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78E09" w14:textId="1985581F" w:rsidR="008F780E" w:rsidRPr="00E45330" w:rsidRDefault="008F780E">
      <w:pPr>
        <w:pStyle w:val="ZA"/>
        <w:framePr w:wrap="notBeside"/>
        <w:rPr>
          <w:noProof w:val="0"/>
        </w:rPr>
      </w:pPr>
      <w:bookmarkStart w:id="0" w:name="page1"/>
      <w:r w:rsidRPr="00E45330">
        <w:rPr>
          <w:noProof w:val="0"/>
          <w:sz w:val="64"/>
        </w:rPr>
        <w:t xml:space="preserve">3GPP TS 29.486 </w:t>
      </w:r>
      <w:r w:rsidR="00193E37" w:rsidRPr="00E45330">
        <w:rPr>
          <w:noProof w:val="0"/>
        </w:rPr>
        <w:t>V1</w:t>
      </w:r>
      <w:r w:rsidR="00193E37">
        <w:rPr>
          <w:noProof w:val="0"/>
        </w:rPr>
        <w:t>9</w:t>
      </w:r>
      <w:r w:rsidRPr="00E45330">
        <w:rPr>
          <w:noProof w:val="0"/>
        </w:rPr>
        <w:t>.</w:t>
      </w:r>
      <w:r w:rsidR="00193E37">
        <w:rPr>
          <w:noProof w:val="0"/>
        </w:rPr>
        <w:t>0</w:t>
      </w:r>
      <w:r w:rsidRPr="00E45330">
        <w:rPr>
          <w:noProof w:val="0"/>
        </w:rPr>
        <w:t xml:space="preserve">.0 </w:t>
      </w:r>
      <w:r w:rsidRPr="00E45330">
        <w:rPr>
          <w:noProof w:val="0"/>
          <w:sz w:val="32"/>
        </w:rPr>
        <w:t>(</w:t>
      </w:r>
      <w:r w:rsidR="000262EB" w:rsidRPr="00E45330">
        <w:rPr>
          <w:noProof w:val="0"/>
          <w:sz w:val="32"/>
        </w:rPr>
        <w:t>202</w:t>
      </w:r>
      <w:r w:rsidR="00FF7DB7">
        <w:rPr>
          <w:noProof w:val="0"/>
          <w:sz w:val="32"/>
        </w:rPr>
        <w:t>4</w:t>
      </w:r>
      <w:r w:rsidRPr="00E45330">
        <w:rPr>
          <w:noProof w:val="0"/>
          <w:sz w:val="32"/>
        </w:rPr>
        <w:t>-</w:t>
      </w:r>
      <w:r w:rsidR="00403960">
        <w:rPr>
          <w:noProof w:val="0"/>
          <w:sz w:val="32"/>
        </w:rPr>
        <w:t>0</w:t>
      </w:r>
      <w:r w:rsidR="00193E37">
        <w:rPr>
          <w:noProof w:val="0"/>
          <w:sz w:val="32"/>
        </w:rPr>
        <w:t>9</w:t>
      </w:r>
      <w:r w:rsidRPr="00E45330">
        <w:rPr>
          <w:noProof w:val="0"/>
          <w:sz w:val="32"/>
        </w:rPr>
        <w:t>)</w:t>
      </w:r>
    </w:p>
    <w:p w14:paraId="6630C0B7" w14:textId="77777777" w:rsidR="008F780E" w:rsidRPr="00E45330" w:rsidRDefault="008F780E">
      <w:pPr>
        <w:pStyle w:val="ZB"/>
        <w:framePr w:wrap="notBeside"/>
        <w:rPr>
          <w:noProof w:val="0"/>
        </w:rPr>
      </w:pPr>
      <w:r w:rsidRPr="00E45330">
        <w:rPr>
          <w:noProof w:val="0"/>
        </w:rPr>
        <w:t>Technical Specification</w:t>
      </w:r>
    </w:p>
    <w:p w14:paraId="775E1753" w14:textId="77777777" w:rsidR="008F780E" w:rsidRPr="00E45330" w:rsidRDefault="008F780E">
      <w:pPr>
        <w:pStyle w:val="ZT"/>
        <w:framePr w:wrap="notBeside"/>
      </w:pPr>
      <w:r w:rsidRPr="00E45330">
        <w:t>3rd Generation Partnership Project;</w:t>
      </w:r>
    </w:p>
    <w:p w14:paraId="6FB1CC1A" w14:textId="77777777" w:rsidR="008F780E" w:rsidRPr="00E45330" w:rsidRDefault="008F780E">
      <w:pPr>
        <w:pStyle w:val="ZT"/>
        <w:framePr w:wrap="notBeside"/>
      </w:pPr>
      <w:r w:rsidRPr="00E45330">
        <w:t>Technical Specification Group Core Network and Terminals;</w:t>
      </w:r>
    </w:p>
    <w:p w14:paraId="12EFF284" w14:textId="77777777" w:rsidR="008F780E" w:rsidRPr="00E45330" w:rsidRDefault="008F780E">
      <w:pPr>
        <w:pStyle w:val="ZT"/>
        <w:framePr w:wrap="notBeside"/>
      </w:pPr>
      <w:r w:rsidRPr="00E45330">
        <w:rPr>
          <w:lang w:eastAsia="ko-KR"/>
        </w:rPr>
        <w:t>V2X Application Enabler (</w:t>
      </w:r>
      <w:r w:rsidRPr="00E45330">
        <w:t xml:space="preserve">VAE) </w:t>
      </w:r>
      <w:r w:rsidRPr="00E45330">
        <w:rPr>
          <w:rFonts w:hint="eastAsia"/>
          <w:lang w:eastAsia="zh-CN"/>
        </w:rPr>
        <w:t>S</w:t>
      </w:r>
      <w:r w:rsidRPr="00E45330">
        <w:t>ervice</w:t>
      </w:r>
      <w:r w:rsidRPr="00E45330">
        <w:rPr>
          <w:rFonts w:hint="eastAsia"/>
          <w:lang w:eastAsia="zh-CN"/>
        </w:rPr>
        <w:t>s</w:t>
      </w:r>
      <w:r w:rsidRPr="00E45330">
        <w:rPr>
          <w:lang w:eastAsia="zh-CN"/>
        </w:rPr>
        <w:t>;</w:t>
      </w:r>
    </w:p>
    <w:p w14:paraId="1A37692E" w14:textId="77777777" w:rsidR="008F780E" w:rsidRPr="00E45330" w:rsidRDefault="008F780E">
      <w:pPr>
        <w:pStyle w:val="ZT"/>
        <w:framePr w:wrap="notBeside"/>
      </w:pPr>
      <w:r w:rsidRPr="00E45330">
        <w:t>Stage 3</w:t>
      </w:r>
    </w:p>
    <w:p w14:paraId="5ACAB82A" w14:textId="77777777" w:rsidR="008F780E" w:rsidRPr="00E45330" w:rsidRDefault="008F780E">
      <w:pPr>
        <w:pStyle w:val="ZT"/>
        <w:framePr w:wrap="notBeside"/>
        <w:rPr>
          <w:i/>
          <w:sz w:val="28"/>
        </w:rPr>
      </w:pPr>
      <w:r w:rsidRPr="00E45330">
        <w:t>(</w:t>
      </w:r>
      <w:r w:rsidRPr="00E45330">
        <w:rPr>
          <w:rStyle w:val="ZGSM"/>
        </w:rPr>
        <w:t xml:space="preserve">Release </w:t>
      </w:r>
      <w:r w:rsidR="00193E37" w:rsidRPr="00E45330">
        <w:rPr>
          <w:rStyle w:val="ZGSM"/>
        </w:rPr>
        <w:t>1</w:t>
      </w:r>
      <w:r w:rsidR="00193E37">
        <w:rPr>
          <w:rStyle w:val="ZGSM"/>
        </w:rPr>
        <w:t>9</w:t>
      </w:r>
      <w:r w:rsidRPr="00E45330">
        <w:t>)</w:t>
      </w:r>
    </w:p>
    <w:p w14:paraId="2E0814C7" w14:textId="7EDB114A" w:rsidR="008F780E" w:rsidRPr="00E45330" w:rsidRDefault="008F780E">
      <w:pPr>
        <w:pStyle w:val="ZU"/>
        <w:framePr w:h="4929" w:hRule="exact" w:wrap="notBeside"/>
        <w:tabs>
          <w:tab w:val="right" w:pos="10206"/>
        </w:tabs>
        <w:jc w:val="left"/>
        <w:rPr>
          <w:noProof w:val="0"/>
        </w:rPr>
      </w:pPr>
      <w:r w:rsidRPr="00E45330">
        <w:rPr>
          <w:i/>
          <w:noProof w:val="0"/>
        </w:rPr>
        <w:t xml:space="preserve">  </w:t>
      </w:r>
      <w:bookmarkStart w:id="1" w:name="_MON_1684549432"/>
      <w:bookmarkEnd w:id="1"/>
      <w:bookmarkStart w:id="2" w:name="_MON_1684549432"/>
      <w:bookmarkEnd w:id="2"/>
      <w:r w:rsidR="009E2588" w:rsidRPr="009E2588">
        <w:rPr>
          <w:i/>
          <w:noProof w:val="0"/>
        </w:rPr>
        <w:object w:dxaOrig="2026" w:dyaOrig="1251" w14:anchorId="341871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62.65pt" o:ole="">
            <v:imagedata r:id="rId8" o:title=""/>
          </v:shape>
          <o:OLEObject Type="Embed" ProgID="Word.Picture.8" ShapeID="_x0000_i1025" DrawAspect="Content" ObjectID="_1788852639" r:id="rId9"/>
        </w:object>
      </w:r>
      <w:r w:rsidRPr="00E45330">
        <w:rPr>
          <w:noProof w:val="0"/>
          <w:color w:val="0000FF"/>
        </w:rPr>
        <w:tab/>
      </w:r>
      <w:r w:rsidR="00250C14" w:rsidRPr="00E45330">
        <w:drawing>
          <wp:inline distT="0" distB="0" distL="0" distR="0" wp14:anchorId="28BEB621" wp14:editId="5D64CB60">
            <wp:extent cx="1624330" cy="952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bookmarkEnd w:id="0"/>
    <w:p w14:paraId="0711D0E4" w14:textId="77777777" w:rsidR="008F780E" w:rsidRPr="00E45330" w:rsidRDefault="008F780E">
      <w:pPr>
        <w:pStyle w:val="ZU"/>
        <w:framePr w:h="4929" w:hRule="exact" w:wrap="notBeside"/>
        <w:tabs>
          <w:tab w:val="right" w:pos="10206"/>
        </w:tabs>
        <w:jc w:val="left"/>
      </w:pPr>
    </w:p>
    <w:p w14:paraId="51876FF4" w14:textId="77777777" w:rsidR="008F780E" w:rsidRPr="00E45330" w:rsidRDefault="008F780E">
      <w:pPr>
        <w:framePr w:h="1377" w:hRule="exact" w:wrap="notBeside" w:vAnchor="page" w:hAnchor="margin" w:y="15305"/>
        <w:rPr>
          <w:noProof/>
          <w:sz w:val="16"/>
        </w:rPr>
      </w:pPr>
      <w:r w:rsidRPr="00E45330">
        <w:rPr>
          <w:noProof/>
          <w:sz w:val="16"/>
        </w:rPr>
        <w:t>The present document has been developed within the 3</w:t>
      </w:r>
      <w:r w:rsidRPr="00E45330">
        <w:rPr>
          <w:noProof/>
          <w:sz w:val="16"/>
          <w:vertAlign w:val="superscript"/>
        </w:rPr>
        <w:t>rd</w:t>
      </w:r>
      <w:r w:rsidRPr="00E45330">
        <w:rPr>
          <w:noProof/>
          <w:sz w:val="16"/>
        </w:rPr>
        <w:t xml:space="preserve"> Generation Partnership Project (3GPP</w:t>
      </w:r>
      <w:r w:rsidRPr="00E45330">
        <w:rPr>
          <w:noProof/>
          <w:sz w:val="16"/>
          <w:vertAlign w:val="superscript"/>
        </w:rPr>
        <w:t xml:space="preserve"> TM</w:t>
      </w:r>
      <w:r w:rsidRPr="00E45330">
        <w:rPr>
          <w:noProof/>
          <w:sz w:val="16"/>
        </w:rPr>
        <w:t>) and may be further elaborated for the purposes of 3GPP.</w:t>
      </w:r>
      <w:r w:rsidRPr="00E45330">
        <w:rPr>
          <w:noProof/>
          <w:sz w:val="16"/>
        </w:rPr>
        <w:br/>
        <w:t>The present document has not been subject to any approval process by the 3GPP</w:t>
      </w:r>
      <w:r w:rsidRPr="00E45330">
        <w:rPr>
          <w:noProof/>
          <w:sz w:val="16"/>
          <w:vertAlign w:val="superscript"/>
        </w:rPr>
        <w:t xml:space="preserve"> </w:t>
      </w:r>
      <w:r w:rsidRPr="00E45330">
        <w:rPr>
          <w:noProof/>
          <w:sz w:val="16"/>
        </w:rPr>
        <w:t>Organizational Partners and shall not be implemented.</w:t>
      </w:r>
      <w:r w:rsidRPr="00E45330">
        <w:rPr>
          <w:noProof/>
          <w:sz w:val="16"/>
        </w:rPr>
        <w:br/>
        <w:t>This Specification is provided for future development work within 3GPP</w:t>
      </w:r>
      <w:r w:rsidRPr="00E45330">
        <w:rPr>
          <w:noProof/>
          <w:sz w:val="16"/>
          <w:vertAlign w:val="superscript"/>
        </w:rPr>
        <w:t xml:space="preserve"> </w:t>
      </w:r>
      <w:r w:rsidRPr="00E45330">
        <w:rPr>
          <w:noProof/>
          <w:sz w:val="16"/>
        </w:rPr>
        <w:t>only. The Organizational Partners accept no liability for any use of this Specification.</w:t>
      </w:r>
      <w:r w:rsidRPr="00E45330">
        <w:rPr>
          <w:noProof/>
          <w:sz w:val="16"/>
        </w:rPr>
        <w:br/>
        <w:t>Specifications and Reports for implementation of the 3GPP</w:t>
      </w:r>
      <w:r w:rsidRPr="00E45330">
        <w:rPr>
          <w:noProof/>
          <w:sz w:val="16"/>
          <w:vertAlign w:val="superscript"/>
        </w:rPr>
        <w:t xml:space="preserve"> TM</w:t>
      </w:r>
      <w:r w:rsidRPr="00E45330">
        <w:rPr>
          <w:noProof/>
          <w:sz w:val="16"/>
        </w:rPr>
        <w:t xml:space="preserve"> system should be obtained via the 3GPP Organizational Partners' Publications Offices.</w:t>
      </w:r>
    </w:p>
    <w:p w14:paraId="53DEB529" w14:textId="77777777" w:rsidR="008F780E" w:rsidRPr="00E45330" w:rsidRDefault="008F780E">
      <w:pPr>
        <w:pStyle w:val="ZV"/>
        <w:framePr w:wrap="notBeside"/>
      </w:pPr>
    </w:p>
    <w:p w14:paraId="21D8D7B6" w14:textId="77777777" w:rsidR="008F780E" w:rsidRPr="00E45330" w:rsidRDefault="008F780E">
      <w:pPr>
        <w:rPr>
          <w:noProof/>
        </w:rPr>
      </w:pPr>
    </w:p>
    <w:p w14:paraId="16D83796" w14:textId="77777777" w:rsidR="008F780E" w:rsidRPr="0007526C" w:rsidRDefault="008F780E">
      <w:pPr>
        <w:rPr>
          <w:rFonts w:eastAsia="Batang"/>
          <w:noProof/>
          <w:lang w:eastAsia="ko-KR"/>
        </w:rPr>
        <w:sectPr w:rsidR="008F780E" w:rsidRPr="0007526C">
          <w:footnotePr>
            <w:numRestart w:val="eachSect"/>
          </w:footnotePr>
          <w:pgSz w:w="11907" w:h="16840"/>
          <w:pgMar w:top="2268" w:right="851" w:bottom="10773" w:left="851" w:header="0" w:footer="0" w:gutter="0"/>
          <w:cols w:space="720"/>
        </w:sectPr>
      </w:pPr>
    </w:p>
    <w:p w14:paraId="7FD9407E" w14:textId="77777777" w:rsidR="008F780E" w:rsidRPr="00E45330" w:rsidRDefault="008F780E">
      <w:pPr>
        <w:pStyle w:val="FP"/>
        <w:framePr w:wrap="notBeside" w:vAnchor="page" w:hAnchor="page" w:x="1099" w:y="1644"/>
        <w:pBdr>
          <w:bottom w:val="single" w:sz="6" w:space="1" w:color="auto"/>
        </w:pBdr>
        <w:spacing w:before="240"/>
        <w:ind w:left="2835" w:right="2835"/>
        <w:jc w:val="center"/>
        <w:rPr>
          <w:noProof/>
        </w:rPr>
      </w:pPr>
      <w:bookmarkStart w:id="3" w:name="page2"/>
      <w:r w:rsidRPr="00E45330">
        <w:rPr>
          <w:noProof/>
        </w:rPr>
        <w:lastRenderedPageBreak/>
        <w:t>Keywords</w:t>
      </w:r>
    </w:p>
    <w:p w14:paraId="4C8C1B28" w14:textId="77777777" w:rsidR="008F780E" w:rsidRPr="00E45330" w:rsidRDefault="008F780E">
      <w:pPr>
        <w:pStyle w:val="FP"/>
        <w:framePr w:wrap="notBeside" w:vAnchor="page" w:hAnchor="page" w:x="1099" w:y="1644"/>
        <w:ind w:left="2835" w:right="2835"/>
        <w:jc w:val="center"/>
        <w:rPr>
          <w:rFonts w:ascii="Arial" w:hAnsi="Arial"/>
          <w:noProof/>
          <w:sz w:val="18"/>
        </w:rPr>
      </w:pPr>
    </w:p>
    <w:p w14:paraId="35FAB143" w14:textId="77777777" w:rsidR="008F780E" w:rsidRPr="00E45330" w:rsidRDefault="008F780E">
      <w:pPr>
        <w:rPr>
          <w:noProof/>
        </w:rPr>
      </w:pPr>
    </w:p>
    <w:p w14:paraId="6D6F281C" w14:textId="77777777" w:rsidR="008F780E" w:rsidRPr="00E45330" w:rsidRDefault="008F780E">
      <w:pPr>
        <w:rPr>
          <w:noProof/>
        </w:rPr>
      </w:pPr>
    </w:p>
    <w:p w14:paraId="5C62B308" w14:textId="77777777" w:rsidR="008F780E" w:rsidRPr="00E45330" w:rsidRDefault="008F780E">
      <w:pPr>
        <w:pStyle w:val="FP"/>
        <w:framePr w:wrap="notBeside" w:hAnchor="margin" w:yAlign="center"/>
        <w:spacing w:after="240"/>
        <w:ind w:left="2835" w:right="2835"/>
        <w:jc w:val="center"/>
        <w:rPr>
          <w:rFonts w:ascii="Arial" w:hAnsi="Arial"/>
          <w:b/>
          <w:i/>
          <w:noProof/>
        </w:rPr>
      </w:pPr>
      <w:r w:rsidRPr="00E45330">
        <w:rPr>
          <w:rFonts w:ascii="Arial" w:hAnsi="Arial"/>
          <w:b/>
          <w:i/>
          <w:noProof/>
        </w:rPr>
        <w:t>3GPP</w:t>
      </w:r>
    </w:p>
    <w:p w14:paraId="517B134C" w14:textId="77777777" w:rsidR="008F780E" w:rsidRPr="00E45330" w:rsidRDefault="008F780E">
      <w:pPr>
        <w:pStyle w:val="FP"/>
        <w:framePr w:wrap="notBeside" w:hAnchor="margin" w:yAlign="center"/>
        <w:pBdr>
          <w:bottom w:val="single" w:sz="6" w:space="1" w:color="auto"/>
        </w:pBdr>
        <w:ind w:left="2835" w:right="2835"/>
        <w:jc w:val="center"/>
        <w:rPr>
          <w:noProof/>
        </w:rPr>
      </w:pPr>
      <w:r w:rsidRPr="00E45330">
        <w:rPr>
          <w:noProof/>
        </w:rPr>
        <w:t>Postal address</w:t>
      </w:r>
    </w:p>
    <w:p w14:paraId="79A018D5" w14:textId="77777777" w:rsidR="008F780E" w:rsidRPr="00E45330" w:rsidRDefault="008F780E">
      <w:pPr>
        <w:pStyle w:val="FP"/>
        <w:framePr w:wrap="notBeside" w:hAnchor="margin" w:yAlign="center"/>
        <w:ind w:left="2835" w:right="2835"/>
        <w:jc w:val="center"/>
        <w:rPr>
          <w:rFonts w:ascii="Arial" w:hAnsi="Arial"/>
          <w:noProof/>
          <w:sz w:val="18"/>
        </w:rPr>
      </w:pPr>
    </w:p>
    <w:p w14:paraId="0DE59580" w14:textId="77777777" w:rsidR="008F780E" w:rsidRPr="00E45330" w:rsidRDefault="008F780E">
      <w:pPr>
        <w:pStyle w:val="FP"/>
        <w:framePr w:wrap="notBeside" w:hAnchor="margin" w:yAlign="center"/>
        <w:pBdr>
          <w:bottom w:val="single" w:sz="6" w:space="1" w:color="auto"/>
        </w:pBdr>
        <w:spacing w:before="240"/>
        <w:ind w:left="2835" w:right="2835"/>
        <w:jc w:val="center"/>
        <w:rPr>
          <w:noProof/>
        </w:rPr>
      </w:pPr>
      <w:r w:rsidRPr="00E45330">
        <w:rPr>
          <w:noProof/>
        </w:rPr>
        <w:t>3GPP support office address</w:t>
      </w:r>
    </w:p>
    <w:p w14:paraId="3BA4F531" w14:textId="77777777" w:rsidR="008F780E" w:rsidRPr="00E45330" w:rsidRDefault="008F780E">
      <w:pPr>
        <w:pStyle w:val="FP"/>
        <w:framePr w:wrap="notBeside" w:hAnchor="margin" w:yAlign="center"/>
        <w:ind w:left="2835" w:right="2835"/>
        <w:jc w:val="center"/>
        <w:rPr>
          <w:rFonts w:ascii="Arial" w:hAnsi="Arial"/>
          <w:noProof/>
          <w:sz w:val="18"/>
          <w:lang w:val="fr-FR"/>
        </w:rPr>
      </w:pPr>
      <w:r w:rsidRPr="00E45330">
        <w:rPr>
          <w:rFonts w:ascii="Arial" w:hAnsi="Arial"/>
          <w:noProof/>
          <w:sz w:val="18"/>
          <w:lang w:val="fr-FR"/>
        </w:rPr>
        <w:t>650 Route des Lucioles - Sophia Antipolis</w:t>
      </w:r>
    </w:p>
    <w:p w14:paraId="425F1A4A" w14:textId="77777777" w:rsidR="008F780E" w:rsidRPr="00E45330" w:rsidRDefault="008F780E">
      <w:pPr>
        <w:pStyle w:val="FP"/>
        <w:framePr w:wrap="notBeside" w:hAnchor="margin" w:yAlign="center"/>
        <w:ind w:left="2835" w:right="2835"/>
        <w:jc w:val="center"/>
        <w:rPr>
          <w:rFonts w:ascii="Arial" w:hAnsi="Arial"/>
          <w:noProof/>
          <w:sz w:val="18"/>
          <w:lang w:val="fr-FR"/>
        </w:rPr>
      </w:pPr>
      <w:r w:rsidRPr="00E45330">
        <w:rPr>
          <w:rFonts w:ascii="Arial" w:hAnsi="Arial"/>
          <w:noProof/>
          <w:sz w:val="18"/>
          <w:lang w:val="fr-FR"/>
        </w:rPr>
        <w:t>Valbonne - FRANCE</w:t>
      </w:r>
    </w:p>
    <w:p w14:paraId="55805948" w14:textId="77777777" w:rsidR="008F780E" w:rsidRPr="00E45330" w:rsidRDefault="008F780E">
      <w:pPr>
        <w:pStyle w:val="FP"/>
        <w:framePr w:wrap="notBeside" w:hAnchor="margin" w:yAlign="center"/>
        <w:spacing w:after="20"/>
        <w:ind w:left="2835" w:right="2835"/>
        <w:jc w:val="center"/>
        <w:rPr>
          <w:rFonts w:ascii="Arial" w:hAnsi="Arial"/>
          <w:noProof/>
          <w:sz w:val="18"/>
        </w:rPr>
      </w:pPr>
      <w:r w:rsidRPr="00E45330">
        <w:rPr>
          <w:rFonts w:ascii="Arial" w:hAnsi="Arial"/>
          <w:noProof/>
          <w:sz w:val="18"/>
        </w:rPr>
        <w:t>Tel.: +33 4 92 94 42 00 Fax: +33 4 93 65 47 16</w:t>
      </w:r>
    </w:p>
    <w:p w14:paraId="37EDF52D" w14:textId="77777777" w:rsidR="008F780E" w:rsidRPr="00E45330" w:rsidRDefault="008F780E">
      <w:pPr>
        <w:pStyle w:val="FP"/>
        <w:framePr w:wrap="notBeside" w:hAnchor="margin" w:yAlign="center"/>
        <w:pBdr>
          <w:bottom w:val="single" w:sz="6" w:space="1" w:color="auto"/>
        </w:pBdr>
        <w:spacing w:before="240"/>
        <w:ind w:left="2835" w:right="2835"/>
        <w:jc w:val="center"/>
        <w:rPr>
          <w:noProof/>
        </w:rPr>
      </w:pPr>
      <w:r w:rsidRPr="00E45330">
        <w:rPr>
          <w:noProof/>
        </w:rPr>
        <w:t>Internet</w:t>
      </w:r>
    </w:p>
    <w:p w14:paraId="3EE386E8" w14:textId="77777777" w:rsidR="008F780E" w:rsidRPr="00E45330" w:rsidRDefault="008F780E">
      <w:pPr>
        <w:pStyle w:val="FP"/>
        <w:framePr w:wrap="notBeside" w:hAnchor="margin" w:yAlign="center"/>
        <w:ind w:left="2835" w:right="2835"/>
        <w:jc w:val="center"/>
        <w:rPr>
          <w:rFonts w:ascii="Arial" w:hAnsi="Arial"/>
          <w:noProof/>
          <w:sz w:val="18"/>
        </w:rPr>
      </w:pPr>
      <w:r w:rsidRPr="00E45330">
        <w:rPr>
          <w:rFonts w:ascii="Arial" w:hAnsi="Arial"/>
          <w:noProof/>
          <w:sz w:val="18"/>
        </w:rPr>
        <w:t>http://www.3gpp.org</w:t>
      </w:r>
    </w:p>
    <w:p w14:paraId="39BB37AA" w14:textId="77777777" w:rsidR="008F780E" w:rsidRPr="00E45330" w:rsidRDefault="008F780E">
      <w:pPr>
        <w:rPr>
          <w:noProof/>
        </w:rPr>
      </w:pPr>
    </w:p>
    <w:p w14:paraId="5E53563D" w14:textId="77777777" w:rsidR="008F780E" w:rsidRPr="00E45330" w:rsidRDefault="008F780E">
      <w:pPr>
        <w:pStyle w:val="FP"/>
        <w:framePr w:h="3057" w:hRule="exact" w:wrap="notBeside" w:vAnchor="page" w:hAnchor="margin" w:y="12605"/>
        <w:pBdr>
          <w:bottom w:val="single" w:sz="6" w:space="1" w:color="auto"/>
        </w:pBdr>
        <w:spacing w:after="240"/>
        <w:jc w:val="center"/>
        <w:rPr>
          <w:rFonts w:ascii="Arial" w:hAnsi="Arial"/>
          <w:b/>
          <w:i/>
          <w:noProof/>
        </w:rPr>
      </w:pPr>
      <w:r w:rsidRPr="00E45330">
        <w:rPr>
          <w:rFonts w:ascii="Arial" w:hAnsi="Arial"/>
          <w:b/>
          <w:i/>
          <w:noProof/>
        </w:rPr>
        <w:t>Copyright Notification</w:t>
      </w:r>
    </w:p>
    <w:p w14:paraId="3E204810" w14:textId="77777777" w:rsidR="008F780E" w:rsidRPr="00E45330" w:rsidRDefault="008F780E">
      <w:pPr>
        <w:pStyle w:val="FP"/>
        <w:framePr w:h="3057" w:hRule="exact" w:wrap="notBeside" w:vAnchor="page" w:hAnchor="margin" w:y="12605"/>
        <w:jc w:val="center"/>
        <w:rPr>
          <w:noProof/>
        </w:rPr>
      </w:pPr>
      <w:r w:rsidRPr="00E45330">
        <w:rPr>
          <w:noProof/>
        </w:rPr>
        <w:t>No part may be reproduced except as authorized by written permission.</w:t>
      </w:r>
      <w:r w:rsidRPr="00E45330">
        <w:rPr>
          <w:noProof/>
        </w:rPr>
        <w:br/>
        <w:t>The copyright and the foregoing restriction extend to reproduction in all media.</w:t>
      </w:r>
    </w:p>
    <w:p w14:paraId="777968D9" w14:textId="77777777" w:rsidR="008F780E" w:rsidRPr="00E45330" w:rsidRDefault="008F780E">
      <w:pPr>
        <w:pStyle w:val="FP"/>
        <w:framePr w:h="3057" w:hRule="exact" w:wrap="notBeside" w:vAnchor="page" w:hAnchor="margin" w:y="12605"/>
        <w:jc w:val="center"/>
        <w:rPr>
          <w:noProof/>
        </w:rPr>
      </w:pPr>
    </w:p>
    <w:p w14:paraId="07B84146" w14:textId="77777777" w:rsidR="008F780E" w:rsidRPr="00E45330" w:rsidRDefault="008F780E">
      <w:pPr>
        <w:pStyle w:val="FP"/>
        <w:framePr w:h="3057" w:hRule="exact" w:wrap="notBeside" w:vAnchor="page" w:hAnchor="margin" w:y="12605"/>
        <w:jc w:val="center"/>
        <w:rPr>
          <w:noProof/>
          <w:sz w:val="18"/>
        </w:rPr>
      </w:pPr>
      <w:r w:rsidRPr="00E45330">
        <w:rPr>
          <w:noProof/>
          <w:sz w:val="18"/>
        </w:rPr>
        <w:t>© 202</w:t>
      </w:r>
      <w:r w:rsidR="00FF7DB7">
        <w:rPr>
          <w:noProof/>
          <w:sz w:val="18"/>
        </w:rPr>
        <w:t>4</w:t>
      </w:r>
      <w:r w:rsidRPr="00E45330">
        <w:rPr>
          <w:noProof/>
          <w:sz w:val="18"/>
        </w:rPr>
        <w:t>, 3GPP Organizational Partners (ARIB, ATIS, CCSA, ETSI, TSDSI, TTA, TTC).</w:t>
      </w:r>
      <w:bookmarkStart w:id="4" w:name="copyrightaddon"/>
      <w:bookmarkEnd w:id="4"/>
    </w:p>
    <w:p w14:paraId="42ACD865" w14:textId="77777777" w:rsidR="008F780E" w:rsidRPr="00E45330" w:rsidRDefault="008F780E">
      <w:pPr>
        <w:pStyle w:val="FP"/>
        <w:framePr w:h="3057" w:hRule="exact" w:wrap="notBeside" w:vAnchor="page" w:hAnchor="margin" w:y="12605"/>
        <w:jc w:val="center"/>
        <w:rPr>
          <w:noProof/>
          <w:sz w:val="18"/>
        </w:rPr>
      </w:pPr>
      <w:r w:rsidRPr="00E45330">
        <w:rPr>
          <w:noProof/>
          <w:sz w:val="18"/>
        </w:rPr>
        <w:t>All rights reserved.</w:t>
      </w:r>
    </w:p>
    <w:p w14:paraId="7BF67CD8" w14:textId="77777777" w:rsidR="008F780E" w:rsidRPr="00E45330" w:rsidRDefault="008F780E">
      <w:pPr>
        <w:pStyle w:val="FP"/>
        <w:framePr w:h="3057" w:hRule="exact" w:wrap="notBeside" w:vAnchor="page" w:hAnchor="margin" w:y="12605"/>
        <w:rPr>
          <w:noProof/>
          <w:sz w:val="18"/>
        </w:rPr>
      </w:pPr>
    </w:p>
    <w:p w14:paraId="3A2068B9" w14:textId="77777777" w:rsidR="008F780E" w:rsidRPr="00E45330" w:rsidRDefault="008F780E">
      <w:pPr>
        <w:pStyle w:val="FP"/>
        <w:framePr w:h="3057" w:hRule="exact" w:wrap="notBeside" w:vAnchor="page" w:hAnchor="margin" w:y="12605"/>
        <w:rPr>
          <w:noProof/>
          <w:sz w:val="18"/>
        </w:rPr>
      </w:pPr>
      <w:r w:rsidRPr="00E45330">
        <w:rPr>
          <w:noProof/>
          <w:sz w:val="18"/>
        </w:rPr>
        <w:t>UMTS™ is a Trade Mark of ETSI registered for the benefit of its members</w:t>
      </w:r>
    </w:p>
    <w:p w14:paraId="085E5D99" w14:textId="77777777" w:rsidR="008F780E" w:rsidRPr="00E45330" w:rsidRDefault="008F780E">
      <w:pPr>
        <w:pStyle w:val="FP"/>
        <w:framePr w:h="3057" w:hRule="exact" w:wrap="notBeside" w:vAnchor="page" w:hAnchor="margin" w:y="12605"/>
        <w:rPr>
          <w:noProof/>
          <w:sz w:val="18"/>
        </w:rPr>
      </w:pPr>
      <w:r w:rsidRPr="00E45330">
        <w:rPr>
          <w:noProof/>
          <w:sz w:val="18"/>
        </w:rPr>
        <w:t>3GPP™ is a Trade Mark of ETSI registered for the benefit of its Members and of the 3GPP Organizational Partners</w:t>
      </w:r>
      <w:r w:rsidRPr="00E45330">
        <w:rPr>
          <w:noProof/>
          <w:sz w:val="18"/>
        </w:rPr>
        <w:br/>
        <w:t>LTE™ is a Trade Mark of ETSI registered for the benefit of its Members and of the 3GPP Organizational Partners</w:t>
      </w:r>
    </w:p>
    <w:p w14:paraId="273968A3" w14:textId="77777777" w:rsidR="008F780E" w:rsidRPr="00E45330" w:rsidRDefault="008F780E">
      <w:pPr>
        <w:pStyle w:val="FP"/>
        <w:framePr w:h="3057" w:hRule="exact" w:wrap="notBeside" w:vAnchor="page" w:hAnchor="margin" w:y="12605"/>
        <w:rPr>
          <w:noProof/>
          <w:sz w:val="18"/>
        </w:rPr>
      </w:pPr>
      <w:r w:rsidRPr="00E45330">
        <w:rPr>
          <w:noProof/>
          <w:sz w:val="18"/>
        </w:rPr>
        <w:t>GSM® and the GSM logo are registered and owned by the GSM Association</w:t>
      </w:r>
    </w:p>
    <w:p w14:paraId="606FF594" w14:textId="77777777" w:rsidR="008F780E" w:rsidRPr="00E45330" w:rsidRDefault="008F780E" w:rsidP="00E45330">
      <w:pPr>
        <w:pStyle w:val="TT"/>
      </w:pPr>
      <w:r w:rsidRPr="00E45330">
        <w:br w:type="page"/>
      </w:r>
      <w:bookmarkEnd w:id="3"/>
      <w:r w:rsidRPr="00E45330">
        <w:lastRenderedPageBreak/>
        <w:t>Contents</w:t>
      </w:r>
    </w:p>
    <w:p w14:paraId="422D09BB" w14:textId="77777777" w:rsidR="00B932B2" w:rsidRPr="007264D6" w:rsidRDefault="004E3DDB">
      <w:pPr>
        <w:pStyle w:val="TOC1"/>
        <w:rPr>
          <w:rFonts w:ascii="Calibri" w:eastAsia="Malgun Gothic" w:hAnsi="Calibri"/>
          <w:noProof/>
          <w:kern w:val="2"/>
          <w:szCs w:val="22"/>
          <w:lang w:eastAsia="ko-KR"/>
        </w:rPr>
      </w:pPr>
      <w:r w:rsidRPr="00E45330">
        <w:fldChar w:fldCharType="begin" w:fldLock="1"/>
      </w:r>
      <w:r w:rsidRPr="00E45330">
        <w:instrText xml:space="preserve"> TOC \o "1-9" </w:instrText>
      </w:r>
      <w:r w:rsidRPr="00E45330">
        <w:fldChar w:fldCharType="separate"/>
      </w:r>
      <w:r w:rsidR="00B932B2">
        <w:rPr>
          <w:noProof/>
        </w:rPr>
        <w:t>Foreword</w:t>
      </w:r>
      <w:r w:rsidR="00B932B2">
        <w:rPr>
          <w:noProof/>
        </w:rPr>
        <w:tab/>
      </w:r>
      <w:r w:rsidR="00B932B2">
        <w:rPr>
          <w:noProof/>
        </w:rPr>
        <w:fldChar w:fldCharType="begin" w:fldLock="1"/>
      </w:r>
      <w:r w:rsidR="00B932B2">
        <w:rPr>
          <w:noProof/>
        </w:rPr>
        <w:instrText xml:space="preserve"> PAGEREF _Toc170113041 \h </w:instrText>
      </w:r>
      <w:r w:rsidR="00B932B2">
        <w:rPr>
          <w:noProof/>
        </w:rPr>
      </w:r>
      <w:r w:rsidR="00B932B2">
        <w:rPr>
          <w:noProof/>
        </w:rPr>
        <w:fldChar w:fldCharType="separate"/>
      </w:r>
      <w:r w:rsidR="00B932B2">
        <w:rPr>
          <w:noProof/>
        </w:rPr>
        <w:t>16</w:t>
      </w:r>
      <w:r w:rsidR="00B932B2">
        <w:rPr>
          <w:noProof/>
        </w:rPr>
        <w:fldChar w:fldCharType="end"/>
      </w:r>
    </w:p>
    <w:p w14:paraId="54DB120A" w14:textId="77777777" w:rsidR="00B932B2" w:rsidRPr="007264D6" w:rsidRDefault="00B932B2">
      <w:pPr>
        <w:pStyle w:val="TOC1"/>
        <w:rPr>
          <w:rFonts w:ascii="Calibri" w:eastAsia="Malgun Gothic" w:hAnsi="Calibri"/>
          <w:noProof/>
          <w:kern w:val="2"/>
          <w:szCs w:val="22"/>
          <w:lang w:eastAsia="ko-KR"/>
        </w:rPr>
      </w:pPr>
      <w:r>
        <w:rPr>
          <w:noProof/>
        </w:rPr>
        <w:t>1</w:t>
      </w:r>
      <w:r w:rsidRPr="007264D6">
        <w:rPr>
          <w:rFonts w:ascii="Calibri" w:eastAsia="Malgun Gothic" w:hAnsi="Calibri"/>
          <w:noProof/>
          <w:kern w:val="2"/>
          <w:szCs w:val="22"/>
          <w:lang w:eastAsia="ko-KR"/>
        </w:rPr>
        <w:tab/>
      </w:r>
      <w:r>
        <w:rPr>
          <w:noProof/>
        </w:rPr>
        <w:t>Scope</w:t>
      </w:r>
      <w:r>
        <w:rPr>
          <w:noProof/>
        </w:rPr>
        <w:tab/>
      </w:r>
      <w:r>
        <w:rPr>
          <w:noProof/>
        </w:rPr>
        <w:fldChar w:fldCharType="begin" w:fldLock="1"/>
      </w:r>
      <w:r>
        <w:rPr>
          <w:noProof/>
        </w:rPr>
        <w:instrText xml:space="preserve"> PAGEREF _Toc170113042 \h </w:instrText>
      </w:r>
      <w:r>
        <w:rPr>
          <w:noProof/>
        </w:rPr>
      </w:r>
      <w:r>
        <w:rPr>
          <w:noProof/>
        </w:rPr>
        <w:fldChar w:fldCharType="separate"/>
      </w:r>
      <w:r>
        <w:rPr>
          <w:noProof/>
        </w:rPr>
        <w:t>16</w:t>
      </w:r>
      <w:r>
        <w:rPr>
          <w:noProof/>
        </w:rPr>
        <w:fldChar w:fldCharType="end"/>
      </w:r>
    </w:p>
    <w:p w14:paraId="734FF1EE" w14:textId="77777777" w:rsidR="00B932B2" w:rsidRPr="007264D6" w:rsidRDefault="00B932B2">
      <w:pPr>
        <w:pStyle w:val="TOC1"/>
        <w:rPr>
          <w:rFonts w:ascii="Calibri" w:eastAsia="Malgun Gothic" w:hAnsi="Calibri"/>
          <w:noProof/>
          <w:kern w:val="2"/>
          <w:szCs w:val="22"/>
          <w:lang w:eastAsia="ko-KR"/>
        </w:rPr>
      </w:pPr>
      <w:r>
        <w:rPr>
          <w:noProof/>
        </w:rPr>
        <w:t>2</w:t>
      </w:r>
      <w:r w:rsidRPr="007264D6">
        <w:rPr>
          <w:rFonts w:ascii="Calibri" w:eastAsia="Malgun Gothic" w:hAnsi="Calibri"/>
          <w:noProof/>
          <w:kern w:val="2"/>
          <w:szCs w:val="22"/>
          <w:lang w:eastAsia="ko-KR"/>
        </w:rPr>
        <w:tab/>
      </w:r>
      <w:r>
        <w:rPr>
          <w:noProof/>
        </w:rPr>
        <w:t>References</w:t>
      </w:r>
      <w:r>
        <w:rPr>
          <w:noProof/>
        </w:rPr>
        <w:tab/>
      </w:r>
      <w:r>
        <w:rPr>
          <w:noProof/>
        </w:rPr>
        <w:fldChar w:fldCharType="begin" w:fldLock="1"/>
      </w:r>
      <w:r>
        <w:rPr>
          <w:noProof/>
        </w:rPr>
        <w:instrText xml:space="preserve"> PAGEREF _Toc170113043 \h </w:instrText>
      </w:r>
      <w:r>
        <w:rPr>
          <w:noProof/>
        </w:rPr>
      </w:r>
      <w:r>
        <w:rPr>
          <w:noProof/>
        </w:rPr>
        <w:fldChar w:fldCharType="separate"/>
      </w:r>
      <w:r>
        <w:rPr>
          <w:noProof/>
        </w:rPr>
        <w:t>16</w:t>
      </w:r>
      <w:r>
        <w:rPr>
          <w:noProof/>
        </w:rPr>
        <w:fldChar w:fldCharType="end"/>
      </w:r>
    </w:p>
    <w:p w14:paraId="5D0131AB" w14:textId="77777777" w:rsidR="00B932B2" w:rsidRPr="007264D6" w:rsidRDefault="00B932B2">
      <w:pPr>
        <w:pStyle w:val="TOC1"/>
        <w:rPr>
          <w:rFonts w:ascii="Calibri" w:eastAsia="Malgun Gothic" w:hAnsi="Calibri"/>
          <w:noProof/>
          <w:kern w:val="2"/>
          <w:szCs w:val="22"/>
          <w:lang w:eastAsia="ko-KR"/>
        </w:rPr>
      </w:pPr>
      <w:r>
        <w:rPr>
          <w:noProof/>
        </w:rPr>
        <w:t>3</w:t>
      </w:r>
      <w:r w:rsidRPr="007264D6">
        <w:rPr>
          <w:rFonts w:ascii="Calibri" w:eastAsia="Malgun Gothic" w:hAnsi="Calibri"/>
          <w:noProof/>
          <w:kern w:val="2"/>
          <w:szCs w:val="22"/>
          <w:lang w:eastAsia="ko-KR"/>
        </w:rPr>
        <w:tab/>
      </w:r>
      <w:r>
        <w:rPr>
          <w:noProof/>
        </w:rPr>
        <w:t>Definitions of terms, symbols and abbreviations</w:t>
      </w:r>
      <w:r>
        <w:rPr>
          <w:noProof/>
        </w:rPr>
        <w:tab/>
      </w:r>
      <w:r>
        <w:rPr>
          <w:noProof/>
        </w:rPr>
        <w:fldChar w:fldCharType="begin" w:fldLock="1"/>
      </w:r>
      <w:r>
        <w:rPr>
          <w:noProof/>
        </w:rPr>
        <w:instrText xml:space="preserve"> PAGEREF _Toc170113044 \h </w:instrText>
      </w:r>
      <w:r>
        <w:rPr>
          <w:noProof/>
        </w:rPr>
      </w:r>
      <w:r>
        <w:rPr>
          <w:noProof/>
        </w:rPr>
        <w:fldChar w:fldCharType="separate"/>
      </w:r>
      <w:r>
        <w:rPr>
          <w:noProof/>
        </w:rPr>
        <w:t>18</w:t>
      </w:r>
      <w:r>
        <w:rPr>
          <w:noProof/>
        </w:rPr>
        <w:fldChar w:fldCharType="end"/>
      </w:r>
    </w:p>
    <w:p w14:paraId="11DB50DB" w14:textId="77777777" w:rsidR="00B932B2" w:rsidRPr="007264D6" w:rsidRDefault="00B932B2">
      <w:pPr>
        <w:pStyle w:val="TOC2"/>
        <w:rPr>
          <w:rFonts w:ascii="Calibri" w:eastAsia="Malgun Gothic" w:hAnsi="Calibri"/>
          <w:noProof/>
          <w:kern w:val="2"/>
          <w:sz w:val="22"/>
          <w:szCs w:val="22"/>
          <w:lang w:eastAsia="ko-KR"/>
        </w:rPr>
      </w:pPr>
      <w:r>
        <w:rPr>
          <w:noProof/>
        </w:rPr>
        <w:t>3.1</w:t>
      </w:r>
      <w:r w:rsidRPr="007264D6">
        <w:rPr>
          <w:rFonts w:ascii="Calibri" w:eastAsia="Malgun Gothic" w:hAnsi="Calibri"/>
          <w:noProof/>
          <w:kern w:val="2"/>
          <w:sz w:val="22"/>
          <w:szCs w:val="22"/>
          <w:lang w:eastAsia="ko-KR"/>
        </w:rPr>
        <w:tab/>
      </w:r>
      <w:r>
        <w:rPr>
          <w:noProof/>
        </w:rPr>
        <w:t>Terms</w:t>
      </w:r>
      <w:r>
        <w:rPr>
          <w:noProof/>
        </w:rPr>
        <w:tab/>
      </w:r>
      <w:r>
        <w:rPr>
          <w:noProof/>
        </w:rPr>
        <w:fldChar w:fldCharType="begin" w:fldLock="1"/>
      </w:r>
      <w:r>
        <w:rPr>
          <w:noProof/>
        </w:rPr>
        <w:instrText xml:space="preserve"> PAGEREF _Toc170113045 \h </w:instrText>
      </w:r>
      <w:r>
        <w:rPr>
          <w:noProof/>
        </w:rPr>
      </w:r>
      <w:r>
        <w:rPr>
          <w:noProof/>
        </w:rPr>
        <w:fldChar w:fldCharType="separate"/>
      </w:r>
      <w:r>
        <w:rPr>
          <w:noProof/>
        </w:rPr>
        <w:t>18</w:t>
      </w:r>
      <w:r>
        <w:rPr>
          <w:noProof/>
        </w:rPr>
        <w:fldChar w:fldCharType="end"/>
      </w:r>
    </w:p>
    <w:p w14:paraId="25B98BF8" w14:textId="77777777" w:rsidR="00B932B2" w:rsidRPr="007264D6" w:rsidRDefault="00B932B2">
      <w:pPr>
        <w:pStyle w:val="TOC2"/>
        <w:rPr>
          <w:rFonts w:ascii="Calibri" w:eastAsia="Malgun Gothic" w:hAnsi="Calibri"/>
          <w:noProof/>
          <w:kern w:val="2"/>
          <w:sz w:val="22"/>
          <w:szCs w:val="22"/>
          <w:lang w:eastAsia="ko-KR"/>
        </w:rPr>
      </w:pPr>
      <w:r>
        <w:rPr>
          <w:noProof/>
        </w:rPr>
        <w:t>3.2</w:t>
      </w:r>
      <w:r w:rsidRPr="007264D6">
        <w:rPr>
          <w:rFonts w:ascii="Calibri" w:eastAsia="Malgun Gothic" w:hAnsi="Calibri"/>
          <w:noProof/>
          <w:kern w:val="2"/>
          <w:sz w:val="22"/>
          <w:szCs w:val="22"/>
          <w:lang w:eastAsia="ko-KR"/>
        </w:rPr>
        <w:tab/>
      </w:r>
      <w:r>
        <w:rPr>
          <w:noProof/>
        </w:rPr>
        <w:t>Symbols</w:t>
      </w:r>
      <w:r>
        <w:rPr>
          <w:noProof/>
        </w:rPr>
        <w:tab/>
      </w:r>
      <w:r>
        <w:rPr>
          <w:noProof/>
        </w:rPr>
        <w:fldChar w:fldCharType="begin" w:fldLock="1"/>
      </w:r>
      <w:r>
        <w:rPr>
          <w:noProof/>
        </w:rPr>
        <w:instrText xml:space="preserve"> PAGEREF _Toc170113046 \h </w:instrText>
      </w:r>
      <w:r>
        <w:rPr>
          <w:noProof/>
        </w:rPr>
      </w:r>
      <w:r>
        <w:rPr>
          <w:noProof/>
        </w:rPr>
        <w:fldChar w:fldCharType="separate"/>
      </w:r>
      <w:r>
        <w:rPr>
          <w:noProof/>
        </w:rPr>
        <w:t>18</w:t>
      </w:r>
      <w:r>
        <w:rPr>
          <w:noProof/>
        </w:rPr>
        <w:fldChar w:fldCharType="end"/>
      </w:r>
    </w:p>
    <w:p w14:paraId="5A3B7B97" w14:textId="77777777" w:rsidR="00B932B2" w:rsidRPr="007264D6" w:rsidRDefault="00B932B2">
      <w:pPr>
        <w:pStyle w:val="TOC2"/>
        <w:rPr>
          <w:rFonts w:ascii="Calibri" w:eastAsia="Malgun Gothic" w:hAnsi="Calibri"/>
          <w:noProof/>
          <w:kern w:val="2"/>
          <w:sz w:val="22"/>
          <w:szCs w:val="22"/>
          <w:lang w:eastAsia="ko-KR"/>
        </w:rPr>
      </w:pPr>
      <w:r>
        <w:rPr>
          <w:noProof/>
        </w:rPr>
        <w:t>3.3</w:t>
      </w:r>
      <w:r w:rsidRPr="007264D6">
        <w:rPr>
          <w:rFonts w:ascii="Calibri" w:eastAsia="Malgun Gothic" w:hAnsi="Calibri"/>
          <w:noProof/>
          <w:kern w:val="2"/>
          <w:sz w:val="22"/>
          <w:szCs w:val="22"/>
          <w:lang w:eastAsia="ko-KR"/>
        </w:rPr>
        <w:tab/>
      </w:r>
      <w:r>
        <w:rPr>
          <w:noProof/>
        </w:rPr>
        <w:t>Abbreviations</w:t>
      </w:r>
      <w:r>
        <w:rPr>
          <w:noProof/>
        </w:rPr>
        <w:tab/>
      </w:r>
      <w:r>
        <w:rPr>
          <w:noProof/>
        </w:rPr>
        <w:fldChar w:fldCharType="begin" w:fldLock="1"/>
      </w:r>
      <w:r>
        <w:rPr>
          <w:noProof/>
        </w:rPr>
        <w:instrText xml:space="preserve"> PAGEREF _Toc170113047 \h </w:instrText>
      </w:r>
      <w:r>
        <w:rPr>
          <w:noProof/>
        </w:rPr>
      </w:r>
      <w:r>
        <w:rPr>
          <w:noProof/>
        </w:rPr>
        <w:fldChar w:fldCharType="separate"/>
      </w:r>
      <w:r>
        <w:rPr>
          <w:noProof/>
        </w:rPr>
        <w:t>18</w:t>
      </w:r>
      <w:r>
        <w:rPr>
          <w:noProof/>
        </w:rPr>
        <w:fldChar w:fldCharType="end"/>
      </w:r>
    </w:p>
    <w:p w14:paraId="3701292C" w14:textId="77777777" w:rsidR="00B932B2" w:rsidRPr="007264D6" w:rsidRDefault="00B932B2">
      <w:pPr>
        <w:pStyle w:val="TOC1"/>
        <w:rPr>
          <w:rFonts w:ascii="Calibri" w:eastAsia="Malgun Gothic" w:hAnsi="Calibri"/>
          <w:noProof/>
          <w:kern w:val="2"/>
          <w:szCs w:val="22"/>
          <w:lang w:eastAsia="ko-KR"/>
        </w:rPr>
      </w:pPr>
      <w:r>
        <w:rPr>
          <w:noProof/>
        </w:rPr>
        <w:t>4</w:t>
      </w:r>
      <w:r w:rsidRPr="007264D6">
        <w:rPr>
          <w:rFonts w:ascii="Calibri" w:eastAsia="Malgun Gothic" w:hAnsi="Calibri"/>
          <w:noProof/>
          <w:kern w:val="2"/>
          <w:szCs w:val="22"/>
          <w:lang w:eastAsia="ko-KR"/>
        </w:rPr>
        <w:tab/>
      </w:r>
      <w:r>
        <w:rPr>
          <w:noProof/>
        </w:rPr>
        <w:t>Overview</w:t>
      </w:r>
      <w:r>
        <w:rPr>
          <w:noProof/>
        </w:rPr>
        <w:tab/>
      </w:r>
      <w:r>
        <w:rPr>
          <w:noProof/>
        </w:rPr>
        <w:fldChar w:fldCharType="begin" w:fldLock="1"/>
      </w:r>
      <w:r>
        <w:rPr>
          <w:noProof/>
        </w:rPr>
        <w:instrText xml:space="preserve"> PAGEREF _Toc170113048 \h </w:instrText>
      </w:r>
      <w:r>
        <w:rPr>
          <w:noProof/>
        </w:rPr>
      </w:r>
      <w:r>
        <w:rPr>
          <w:noProof/>
        </w:rPr>
        <w:fldChar w:fldCharType="separate"/>
      </w:r>
      <w:r>
        <w:rPr>
          <w:noProof/>
        </w:rPr>
        <w:t>19</w:t>
      </w:r>
      <w:r>
        <w:rPr>
          <w:noProof/>
        </w:rPr>
        <w:fldChar w:fldCharType="end"/>
      </w:r>
    </w:p>
    <w:p w14:paraId="4295443E" w14:textId="77777777" w:rsidR="00B932B2" w:rsidRPr="007264D6" w:rsidRDefault="00B932B2">
      <w:pPr>
        <w:pStyle w:val="TOC1"/>
        <w:rPr>
          <w:rFonts w:ascii="Calibri" w:eastAsia="Malgun Gothic" w:hAnsi="Calibri"/>
          <w:noProof/>
          <w:kern w:val="2"/>
          <w:szCs w:val="22"/>
          <w:lang w:eastAsia="ko-KR"/>
        </w:rPr>
      </w:pPr>
      <w:r>
        <w:rPr>
          <w:noProof/>
        </w:rPr>
        <w:t>5</w:t>
      </w:r>
      <w:r w:rsidRPr="007264D6">
        <w:rPr>
          <w:rFonts w:ascii="Calibri" w:eastAsia="Malgun Gothic" w:hAnsi="Calibri"/>
          <w:noProof/>
          <w:kern w:val="2"/>
          <w:szCs w:val="22"/>
          <w:lang w:eastAsia="ko-KR"/>
        </w:rPr>
        <w:tab/>
      </w:r>
      <w:r>
        <w:rPr>
          <w:noProof/>
        </w:rPr>
        <w:t xml:space="preserve">Services offered by the </w:t>
      </w:r>
      <w:r>
        <w:rPr>
          <w:noProof/>
          <w:lang w:eastAsia="ko-KR"/>
        </w:rPr>
        <w:t>V2X Application Enabler</w:t>
      </w:r>
      <w:r>
        <w:rPr>
          <w:noProof/>
        </w:rPr>
        <w:tab/>
      </w:r>
      <w:r>
        <w:rPr>
          <w:noProof/>
        </w:rPr>
        <w:fldChar w:fldCharType="begin" w:fldLock="1"/>
      </w:r>
      <w:r>
        <w:rPr>
          <w:noProof/>
        </w:rPr>
        <w:instrText xml:space="preserve"> PAGEREF _Toc170113049 \h </w:instrText>
      </w:r>
      <w:r>
        <w:rPr>
          <w:noProof/>
        </w:rPr>
      </w:r>
      <w:r>
        <w:rPr>
          <w:noProof/>
        </w:rPr>
        <w:fldChar w:fldCharType="separate"/>
      </w:r>
      <w:r>
        <w:rPr>
          <w:noProof/>
        </w:rPr>
        <w:t>20</w:t>
      </w:r>
      <w:r>
        <w:rPr>
          <w:noProof/>
        </w:rPr>
        <w:fldChar w:fldCharType="end"/>
      </w:r>
    </w:p>
    <w:p w14:paraId="7367CE65" w14:textId="77777777" w:rsidR="00B932B2" w:rsidRPr="007264D6" w:rsidRDefault="00B932B2">
      <w:pPr>
        <w:pStyle w:val="TOC2"/>
        <w:rPr>
          <w:rFonts w:ascii="Calibri" w:eastAsia="Malgun Gothic" w:hAnsi="Calibri"/>
          <w:noProof/>
          <w:kern w:val="2"/>
          <w:sz w:val="22"/>
          <w:szCs w:val="22"/>
          <w:lang w:eastAsia="ko-KR"/>
        </w:rPr>
      </w:pPr>
      <w:r>
        <w:rPr>
          <w:noProof/>
        </w:rPr>
        <w:t>5.1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_Toc170113050 \h </w:instrText>
      </w:r>
      <w:r>
        <w:rPr>
          <w:noProof/>
        </w:rPr>
      </w:r>
      <w:r>
        <w:rPr>
          <w:noProof/>
        </w:rPr>
        <w:fldChar w:fldCharType="separate"/>
      </w:r>
      <w:r>
        <w:rPr>
          <w:noProof/>
        </w:rPr>
        <w:t>20</w:t>
      </w:r>
      <w:r>
        <w:rPr>
          <w:noProof/>
        </w:rPr>
        <w:fldChar w:fldCharType="end"/>
      </w:r>
    </w:p>
    <w:p w14:paraId="7065EAA8" w14:textId="77777777" w:rsidR="00B932B2" w:rsidRPr="007264D6" w:rsidRDefault="00B932B2">
      <w:pPr>
        <w:pStyle w:val="TOC2"/>
        <w:rPr>
          <w:rFonts w:ascii="Calibri" w:eastAsia="Malgun Gothic" w:hAnsi="Calibri"/>
          <w:noProof/>
          <w:kern w:val="2"/>
          <w:sz w:val="22"/>
          <w:szCs w:val="22"/>
          <w:lang w:eastAsia="ko-KR"/>
        </w:rPr>
      </w:pPr>
      <w:r>
        <w:rPr>
          <w:noProof/>
        </w:rPr>
        <w:t>5.2</w:t>
      </w:r>
      <w:r w:rsidRPr="007264D6">
        <w:rPr>
          <w:rFonts w:ascii="Calibri" w:eastAsia="Malgun Gothic" w:hAnsi="Calibri"/>
          <w:noProof/>
          <w:kern w:val="2"/>
          <w:sz w:val="22"/>
          <w:szCs w:val="22"/>
          <w:lang w:eastAsia="ko-KR"/>
        </w:rPr>
        <w:tab/>
      </w:r>
      <w:r>
        <w:rPr>
          <w:noProof/>
        </w:rPr>
        <w:t>VAE_MessageDelivery Service</w:t>
      </w:r>
      <w:r>
        <w:rPr>
          <w:noProof/>
        </w:rPr>
        <w:tab/>
      </w:r>
      <w:r>
        <w:rPr>
          <w:noProof/>
        </w:rPr>
        <w:fldChar w:fldCharType="begin" w:fldLock="1"/>
      </w:r>
      <w:r>
        <w:rPr>
          <w:noProof/>
        </w:rPr>
        <w:instrText xml:space="preserve"> PAGEREF _Toc170113051 \h </w:instrText>
      </w:r>
      <w:r>
        <w:rPr>
          <w:noProof/>
        </w:rPr>
      </w:r>
      <w:r>
        <w:rPr>
          <w:noProof/>
        </w:rPr>
        <w:fldChar w:fldCharType="separate"/>
      </w:r>
      <w:r>
        <w:rPr>
          <w:noProof/>
        </w:rPr>
        <w:t>22</w:t>
      </w:r>
      <w:r>
        <w:rPr>
          <w:noProof/>
        </w:rPr>
        <w:fldChar w:fldCharType="end"/>
      </w:r>
    </w:p>
    <w:p w14:paraId="10E81383" w14:textId="77777777" w:rsidR="00B932B2" w:rsidRPr="007264D6" w:rsidRDefault="00B932B2">
      <w:pPr>
        <w:pStyle w:val="TOC3"/>
        <w:rPr>
          <w:rFonts w:ascii="Calibri" w:eastAsia="Malgun Gothic" w:hAnsi="Calibri"/>
          <w:noProof/>
          <w:kern w:val="2"/>
          <w:sz w:val="22"/>
          <w:szCs w:val="22"/>
          <w:lang w:eastAsia="ko-KR"/>
        </w:rPr>
      </w:pPr>
      <w:r>
        <w:rPr>
          <w:noProof/>
        </w:rPr>
        <w:t>5.2.1</w:t>
      </w:r>
      <w:r w:rsidRPr="007264D6">
        <w:rPr>
          <w:rFonts w:ascii="Calibri" w:eastAsia="Malgun Gothic"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_Toc170113052 \h </w:instrText>
      </w:r>
      <w:r>
        <w:rPr>
          <w:noProof/>
        </w:rPr>
      </w:r>
      <w:r>
        <w:rPr>
          <w:noProof/>
        </w:rPr>
        <w:fldChar w:fldCharType="separate"/>
      </w:r>
      <w:r>
        <w:rPr>
          <w:noProof/>
        </w:rPr>
        <w:t>22</w:t>
      </w:r>
      <w:r>
        <w:rPr>
          <w:noProof/>
        </w:rPr>
        <w:fldChar w:fldCharType="end"/>
      </w:r>
    </w:p>
    <w:p w14:paraId="32415265" w14:textId="77777777" w:rsidR="00B932B2" w:rsidRPr="007264D6" w:rsidRDefault="00B932B2">
      <w:pPr>
        <w:pStyle w:val="TOC3"/>
        <w:rPr>
          <w:rFonts w:ascii="Calibri" w:eastAsia="Malgun Gothic" w:hAnsi="Calibri"/>
          <w:noProof/>
          <w:kern w:val="2"/>
          <w:sz w:val="22"/>
          <w:szCs w:val="22"/>
          <w:lang w:eastAsia="ko-KR"/>
        </w:rPr>
      </w:pPr>
      <w:r>
        <w:rPr>
          <w:noProof/>
        </w:rPr>
        <w:t>5.2.2</w:t>
      </w:r>
      <w:r w:rsidRPr="007264D6">
        <w:rPr>
          <w:rFonts w:ascii="Calibri" w:eastAsia="Malgun Gothic"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_Toc170113053 \h </w:instrText>
      </w:r>
      <w:r>
        <w:rPr>
          <w:noProof/>
        </w:rPr>
      </w:r>
      <w:r>
        <w:rPr>
          <w:noProof/>
        </w:rPr>
        <w:fldChar w:fldCharType="separate"/>
      </w:r>
      <w:r>
        <w:rPr>
          <w:noProof/>
        </w:rPr>
        <w:t>22</w:t>
      </w:r>
      <w:r>
        <w:rPr>
          <w:noProof/>
        </w:rPr>
        <w:fldChar w:fldCharType="end"/>
      </w:r>
    </w:p>
    <w:p w14:paraId="0F02C350" w14:textId="77777777" w:rsidR="00B932B2" w:rsidRPr="007264D6" w:rsidRDefault="00B932B2">
      <w:pPr>
        <w:pStyle w:val="TOC4"/>
        <w:rPr>
          <w:rFonts w:ascii="Calibri" w:eastAsia="Malgun Gothic" w:hAnsi="Calibri"/>
          <w:noProof/>
          <w:kern w:val="2"/>
          <w:sz w:val="22"/>
          <w:szCs w:val="22"/>
          <w:lang w:eastAsia="ko-KR"/>
        </w:rPr>
      </w:pPr>
      <w:r>
        <w:rPr>
          <w:noProof/>
        </w:rPr>
        <w:t>5.2.2.1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_Toc170113054 \h </w:instrText>
      </w:r>
      <w:r>
        <w:rPr>
          <w:noProof/>
        </w:rPr>
      </w:r>
      <w:r>
        <w:rPr>
          <w:noProof/>
        </w:rPr>
        <w:fldChar w:fldCharType="separate"/>
      </w:r>
      <w:r>
        <w:rPr>
          <w:noProof/>
        </w:rPr>
        <w:t>22</w:t>
      </w:r>
      <w:r>
        <w:rPr>
          <w:noProof/>
        </w:rPr>
        <w:fldChar w:fldCharType="end"/>
      </w:r>
    </w:p>
    <w:p w14:paraId="780B86A3" w14:textId="77777777" w:rsidR="00B932B2" w:rsidRPr="007264D6" w:rsidRDefault="00B932B2">
      <w:pPr>
        <w:pStyle w:val="TOC4"/>
        <w:rPr>
          <w:rFonts w:ascii="Calibri" w:eastAsia="Malgun Gothic" w:hAnsi="Calibri"/>
          <w:noProof/>
          <w:kern w:val="2"/>
          <w:sz w:val="22"/>
          <w:szCs w:val="22"/>
          <w:lang w:eastAsia="ko-KR"/>
        </w:rPr>
      </w:pPr>
      <w:r>
        <w:rPr>
          <w:noProof/>
        </w:rPr>
        <w:t>5.2.2.2</w:t>
      </w:r>
      <w:r w:rsidRPr="007264D6">
        <w:rPr>
          <w:rFonts w:ascii="Calibri" w:eastAsia="Malgun Gothic" w:hAnsi="Calibri"/>
          <w:noProof/>
          <w:kern w:val="2"/>
          <w:sz w:val="22"/>
          <w:szCs w:val="22"/>
          <w:lang w:eastAsia="ko-KR"/>
        </w:rPr>
        <w:tab/>
      </w:r>
      <w:r>
        <w:rPr>
          <w:noProof/>
        </w:rPr>
        <w:t>V2X_MessageDelivery_Subscribe</w:t>
      </w:r>
      <w:r>
        <w:rPr>
          <w:noProof/>
        </w:rPr>
        <w:tab/>
      </w:r>
      <w:r>
        <w:rPr>
          <w:noProof/>
        </w:rPr>
        <w:fldChar w:fldCharType="begin" w:fldLock="1"/>
      </w:r>
      <w:r>
        <w:rPr>
          <w:noProof/>
        </w:rPr>
        <w:instrText xml:space="preserve"> PAGEREF _Toc170113055 \h </w:instrText>
      </w:r>
      <w:r>
        <w:rPr>
          <w:noProof/>
        </w:rPr>
      </w:r>
      <w:r>
        <w:rPr>
          <w:noProof/>
        </w:rPr>
        <w:fldChar w:fldCharType="separate"/>
      </w:r>
      <w:r>
        <w:rPr>
          <w:noProof/>
        </w:rPr>
        <w:t>22</w:t>
      </w:r>
      <w:r>
        <w:rPr>
          <w:noProof/>
        </w:rPr>
        <w:fldChar w:fldCharType="end"/>
      </w:r>
    </w:p>
    <w:p w14:paraId="6D390C5B" w14:textId="77777777" w:rsidR="00B932B2" w:rsidRPr="007264D6" w:rsidRDefault="00B932B2">
      <w:pPr>
        <w:pStyle w:val="TOC5"/>
        <w:rPr>
          <w:rFonts w:ascii="Calibri" w:eastAsia="Malgun Gothic" w:hAnsi="Calibri"/>
          <w:noProof/>
          <w:kern w:val="2"/>
          <w:sz w:val="22"/>
          <w:szCs w:val="22"/>
          <w:lang w:eastAsia="ko-KR"/>
        </w:rPr>
      </w:pPr>
      <w:r>
        <w:rPr>
          <w:noProof/>
        </w:rPr>
        <w:t>5.2.2.2.1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_Toc170113056 \h </w:instrText>
      </w:r>
      <w:r>
        <w:rPr>
          <w:noProof/>
        </w:rPr>
      </w:r>
      <w:r>
        <w:rPr>
          <w:noProof/>
        </w:rPr>
        <w:fldChar w:fldCharType="separate"/>
      </w:r>
      <w:r>
        <w:rPr>
          <w:noProof/>
        </w:rPr>
        <w:t>22</w:t>
      </w:r>
      <w:r>
        <w:rPr>
          <w:noProof/>
        </w:rPr>
        <w:fldChar w:fldCharType="end"/>
      </w:r>
    </w:p>
    <w:p w14:paraId="409BE3B0" w14:textId="77777777" w:rsidR="00B932B2" w:rsidRPr="007264D6" w:rsidRDefault="00B932B2">
      <w:pPr>
        <w:pStyle w:val="TOC5"/>
        <w:rPr>
          <w:rFonts w:ascii="Calibri" w:eastAsia="Malgun Gothic" w:hAnsi="Calibri"/>
          <w:noProof/>
          <w:kern w:val="2"/>
          <w:sz w:val="22"/>
          <w:szCs w:val="22"/>
          <w:lang w:eastAsia="ko-KR"/>
        </w:rPr>
      </w:pPr>
      <w:r>
        <w:rPr>
          <w:noProof/>
        </w:rPr>
        <w:t>5.2.2.2.2</w:t>
      </w:r>
      <w:r w:rsidRPr="007264D6">
        <w:rPr>
          <w:rFonts w:ascii="Calibri" w:eastAsia="Malgun Gothic" w:hAnsi="Calibri"/>
          <w:noProof/>
          <w:kern w:val="2"/>
          <w:sz w:val="22"/>
          <w:szCs w:val="22"/>
          <w:lang w:eastAsia="ko-KR"/>
        </w:rPr>
        <w:tab/>
      </w:r>
      <w:r>
        <w:rPr>
          <w:noProof/>
        </w:rPr>
        <w:t>Message Delivery Subscribe</w:t>
      </w:r>
      <w:r>
        <w:rPr>
          <w:noProof/>
        </w:rPr>
        <w:tab/>
      </w:r>
      <w:r>
        <w:rPr>
          <w:noProof/>
        </w:rPr>
        <w:fldChar w:fldCharType="begin" w:fldLock="1"/>
      </w:r>
      <w:r>
        <w:rPr>
          <w:noProof/>
        </w:rPr>
        <w:instrText xml:space="preserve"> PAGEREF _Toc170113057 \h </w:instrText>
      </w:r>
      <w:r>
        <w:rPr>
          <w:noProof/>
        </w:rPr>
      </w:r>
      <w:r>
        <w:rPr>
          <w:noProof/>
        </w:rPr>
        <w:fldChar w:fldCharType="separate"/>
      </w:r>
      <w:r>
        <w:rPr>
          <w:noProof/>
        </w:rPr>
        <w:t>22</w:t>
      </w:r>
      <w:r>
        <w:rPr>
          <w:noProof/>
        </w:rPr>
        <w:fldChar w:fldCharType="end"/>
      </w:r>
    </w:p>
    <w:p w14:paraId="377AAEAE" w14:textId="77777777" w:rsidR="00B932B2" w:rsidRPr="007264D6" w:rsidRDefault="00B932B2">
      <w:pPr>
        <w:pStyle w:val="TOC4"/>
        <w:rPr>
          <w:rFonts w:ascii="Calibri" w:eastAsia="Malgun Gothic" w:hAnsi="Calibri"/>
          <w:noProof/>
          <w:kern w:val="2"/>
          <w:sz w:val="22"/>
          <w:szCs w:val="22"/>
          <w:lang w:eastAsia="ko-KR"/>
        </w:rPr>
      </w:pPr>
      <w:r>
        <w:rPr>
          <w:noProof/>
        </w:rPr>
        <w:t>5.2.2.3</w:t>
      </w:r>
      <w:r w:rsidRPr="007264D6">
        <w:rPr>
          <w:rFonts w:ascii="Calibri" w:eastAsia="Malgun Gothic" w:hAnsi="Calibri"/>
          <w:noProof/>
          <w:kern w:val="2"/>
          <w:sz w:val="22"/>
          <w:szCs w:val="22"/>
          <w:lang w:eastAsia="ko-KR"/>
        </w:rPr>
        <w:tab/>
      </w:r>
      <w:r>
        <w:rPr>
          <w:noProof/>
        </w:rPr>
        <w:t>V2X_MessageDelivery_Unsubscribe</w:t>
      </w:r>
      <w:r>
        <w:rPr>
          <w:noProof/>
        </w:rPr>
        <w:tab/>
      </w:r>
      <w:r>
        <w:rPr>
          <w:noProof/>
        </w:rPr>
        <w:fldChar w:fldCharType="begin" w:fldLock="1"/>
      </w:r>
      <w:r>
        <w:rPr>
          <w:noProof/>
        </w:rPr>
        <w:instrText xml:space="preserve"> PAGEREF _Toc170113058 \h </w:instrText>
      </w:r>
      <w:r>
        <w:rPr>
          <w:noProof/>
        </w:rPr>
      </w:r>
      <w:r>
        <w:rPr>
          <w:noProof/>
        </w:rPr>
        <w:fldChar w:fldCharType="separate"/>
      </w:r>
      <w:r>
        <w:rPr>
          <w:noProof/>
        </w:rPr>
        <w:t>23</w:t>
      </w:r>
      <w:r>
        <w:rPr>
          <w:noProof/>
        </w:rPr>
        <w:fldChar w:fldCharType="end"/>
      </w:r>
    </w:p>
    <w:p w14:paraId="788C1795" w14:textId="77777777" w:rsidR="00B932B2" w:rsidRPr="007264D6" w:rsidRDefault="00B932B2">
      <w:pPr>
        <w:pStyle w:val="TOC5"/>
        <w:rPr>
          <w:rFonts w:ascii="Calibri" w:eastAsia="Malgun Gothic" w:hAnsi="Calibri"/>
          <w:noProof/>
          <w:kern w:val="2"/>
          <w:sz w:val="22"/>
          <w:szCs w:val="22"/>
          <w:lang w:eastAsia="ko-KR"/>
        </w:rPr>
      </w:pPr>
      <w:r>
        <w:rPr>
          <w:noProof/>
        </w:rPr>
        <w:t>5.2.2.3.1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_Toc170113059 \h </w:instrText>
      </w:r>
      <w:r>
        <w:rPr>
          <w:noProof/>
        </w:rPr>
      </w:r>
      <w:r>
        <w:rPr>
          <w:noProof/>
        </w:rPr>
        <w:fldChar w:fldCharType="separate"/>
      </w:r>
      <w:r>
        <w:rPr>
          <w:noProof/>
        </w:rPr>
        <w:t>23</w:t>
      </w:r>
      <w:r>
        <w:rPr>
          <w:noProof/>
        </w:rPr>
        <w:fldChar w:fldCharType="end"/>
      </w:r>
    </w:p>
    <w:p w14:paraId="3171AF2F" w14:textId="77777777" w:rsidR="00B932B2" w:rsidRPr="007264D6" w:rsidRDefault="00B932B2">
      <w:pPr>
        <w:pStyle w:val="TOC5"/>
        <w:rPr>
          <w:rFonts w:ascii="Calibri" w:eastAsia="Malgun Gothic" w:hAnsi="Calibri"/>
          <w:noProof/>
          <w:kern w:val="2"/>
          <w:sz w:val="22"/>
          <w:szCs w:val="22"/>
          <w:lang w:eastAsia="ko-KR"/>
        </w:rPr>
      </w:pPr>
      <w:r>
        <w:rPr>
          <w:noProof/>
        </w:rPr>
        <w:t>5.2.2.3.2</w:t>
      </w:r>
      <w:r w:rsidRPr="007264D6">
        <w:rPr>
          <w:rFonts w:ascii="Calibri" w:eastAsia="Malgun Gothic" w:hAnsi="Calibri"/>
          <w:noProof/>
          <w:kern w:val="2"/>
          <w:sz w:val="22"/>
          <w:szCs w:val="22"/>
          <w:lang w:eastAsia="ko-KR"/>
        </w:rPr>
        <w:tab/>
      </w:r>
      <w:r>
        <w:rPr>
          <w:noProof/>
        </w:rPr>
        <w:t>Message Delivery Unsubscribe</w:t>
      </w:r>
      <w:r>
        <w:rPr>
          <w:noProof/>
        </w:rPr>
        <w:tab/>
      </w:r>
      <w:r>
        <w:rPr>
          <w:noProof/>
        </w:rPr>
        <w:fldChar w:fldCharType="begin" w:fldLock="1"/>
      </w:r>
      <w:r>
        <w:rPr>
          <w:noProof/>
        </w:rPr>
        <w:instrText xml:space="preserve"> PAGEREF _Toc170113060 \h </w:instrText>
      </w:r>
      <w:r>
        <w:rPr>
          <w:noProof/>
        </w:rPr>
      </w:r>
      <w:r>
        <w:rPr>
          <w:noProof/>
        </w:rPr>
        <w:fldChar w:fldCharType="separate"/>
      </w:r>
      <w:r>
        <w:rPr>
          <w:noProof/>
        </w:rPr>
        <w:t>23</w:t>
      </w:r>
      <w:r>
        <w:rPr>
          <w:noProof/>
        </w:rPr>
        <w:fldChar w:fldCharType="end"/>
      </w:r>
    </w:p>
    <w:p w14:paraId="715A61E2" w14:textId="77777777" w:rsidR="00B932B2" w:rsidRPr="007264D6" w:rsidRDefault="00B932B2">
      <w:pPr>
        <w:pStyle w:val="TOC4"/>
        <w:rPr>
          <w:rFonts w:ascii="Calibri" w:eastAsia="Malgun Gothic" w:hAnsi="Calibri"/>
          <w:noProof/>
          <w:kern w:val="2"/>
          <w:sz w:val="22"/>
          <w:szCs w:val="22"/>
          <w:lang w:eastAsia="ko-KR"/>
        </w:rPr>
      </w:pPr>
      <w:r>
        <w:rPr>
          <w:noProof/>
        </w:rPr>
        <w:t>5.2.2.4</w:t>
      </w:r>
      <w:r w:rsidRPr="007264D6">
        <w:rPr>
          <w:rFonts w:ascii="Calibri" w:eastAsia="Malgun Gothic" w:hAnsi="Calibri"/>
          <w:noProof/>
          <w:kern w:val="2"/>
          <w:sz w:val="22"/>
          <w:szCs w:val="22"/>
          <w:lang w:eastAsia="ko-KR"/>
        </w:rPr>
        <w:tab/>
      </w:r>
      <w:r>
        <w:rPr>
          <w:noProof/>
        </w:rPr>
        <w:t>Deliver</w:t>
      </w:r>
      <w:r>
        <w:rPr>
          <w:noProof/>
          <w:lang w:eastAsia="zh-CN"/>
        </w:rPr>
        <w:t>_DL_Message</w:t>
      </w:r>
      <w:r>
        <w:rPr>
          <w:noProof/>
        </w:rPr>
        <w:tab/>
      </w:r>
      <w:r>
        <w:rPr>
          <w:noProof/>
        </w:rPr>
        <w:fldChar w:fldCharType="begin" w:fldLock="1"/>
      </w:r>
      <w:r>
        <w:rPr>
          <w:noProof/>
        </w:rPr>
        <w:instrText xml:space="preserve"> PAGEREF _Toc170113061 \h </w:instrText>
      </w:r>
      <w:r>
        <w:rPr>
          <w:noProof/>
        </w:rPr>
      </w:r>
      <w:r>
        <w:rPr>
          <w:noProof/>
        </w:rPr>
        <w:fldChar w:fldCharType="separate"/>
      </w:r>
      <w:r>
        <w:rPr>
          <w:noProof/>
        </w:rPr>
        <w:t>24</w:t>
      </w:r>
      <w:r>
        <w:rPr>
          <w:noProof/>
        </w:rPr>
        <w:fldChar w:fldCharType="end"/>
      </w:r>
    </w:p>
    <w:p w14:paraId="336A03B4" w14:textId="77777777" w:rsidR="00B932B2" w:rsidRPr="007264D6" w:rsidRDefault="00B932B2">
      <w:pPr>
        <w:pStyle w:val="TOC5"/>
        <w:rPr>
          <w:rFonts w:ascii="Calibri" w:eastAsia="Malgun Gothic" w:hAnsi="Calibri"/>
          <w:noProof/>
          <w:kern w:val="2"/>
          <w:sz w:val="22"/>
          <w:szCs w:val="22"/>
          <w:lang w:eastAsia="ko-KR"/>
        </w:rPr>
      </w:pPr>
      <w:r>
        <w:rPr>
          <w:noProof/>
        </w:rPr>
        <w:t>5.2.2.4.1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_Toc170113062 \h </w:instrText>
      </w:r>
      <w:r>
        <w:rPr>
          <w:noProof/>
        </w:rPr>
      </w:r>
      <w:r>
        <w:rPr>
          <w:noProof/>
        </w:rPr>
        <w:fldChar w:fldCharType="separate"/>
      </w:r>
      <w:r>
        <w:rPr>
          <w:noProof/>
        </w:rPr>
        <w:t>24</w:t>
      </w:r>
      <w:r>
        <w:rPr>
          <w:noProof/>
        </w:rPr>
        <w:fldChar w:fldCharType="end"/>
      </w:r>
    </w:p>
    <w:p w14:paraId="051CD9C0" w14:textId="77777777" w:rsidR="00B932B2" w:rsidRPr="007264D6" w:rsidRDefault="00B932B2">
      <w:pPr>
        <w:pStyle w:val="TOC5"/>
        <w:rPr>
          <w:rFonts w:ascii="Calibri" w:eastAsia="Malgun Gothic" w:hAnsi="Calibri"/>
          <w:noProof/>
          <w:kern w:val="2"/>
          <w:sz w:val="22"/>
          <w:szCs w:val="22"/>
          <w:lang w:eastAsia="ko-KR"/>
        </w:rPr>
      </w:pPr>
      <w:r>
        <w:rPr>
          <w:noProof/>
        </w:rPr>
        <w:t>5.2.2.4.2</w:t>
      </w:r>
      <w:r w:rsidRPr="007264D6">
        <w:rPr>
          <w:rFonts w:ascii="Calibri" w:eastAsia="Malgun Gothic" w:hAnsi="Calibri"/>
          <w:noProof/>
          <w:kern w:val="2"/>
          <w:sz w:val="22"/>
          <w:szCs w:val="22"/>
          <w:lang w:eastAsia="ko-KR"/>
        </w:rPr>
        <w:tab/>
      </w:r>
      <w:r>
        <w:rPr>
          <w:noProof/>
        </w:rPr>
        <w:t>Downlink Message Delivery</w:t>
      </w:r>
      <w:r>
        <w:rPr>
          <w:noProof/>
        </w:rPr>
        <w:tab/>
      </w:r>
      <w:r>
        <w:rPr>
          <w:noProof/>
        </w:rPr>
        <w:fldChar w:fldCharType="begin" w:fldLock="1"/>
      </w:r>
      <w:r>
        <w:rPr>
          <w:noProof/>
        </w:rPr>
        <w:instrText xml:space="preserve"> PAGEREF _Toc170113063 \h </w:instrText>
      </w:r>
      <w:r>
        <w:rPr>
          <w:noProof/>
        </w:rPr>
      </w:r>
      <w:r>
        <w:rPr>
          <w:noProof/>
        </w:rPr>
        <w:fldChar w:fldCharType="separate"/>
      </w:r>
      <w:r>
        <w:rPr>
          <w:noProof/>
        </w:rPr>
        <w:t>24</w:t>
      </w:r>
      <w:r>
        <w:rPr>
          <w:noProof/>
        </w:rPr>
        <w:fldChar w:fldCharType="end"/>
      </w:r>
    </w:p>
    <w:p w14:paraId="3EDA478F" w14:textId="77777777" w:rsidR="00B932B2" w:rsidRPr="007264D6" w:rsidRDefault="00B932B2">
      <w:pPr>
        <w:pStyle w:val="TOC5"/>
        <w:rPr>
          <w:rFonts w:ascii="Calibri" w:eastAsia="Malgun Gothic" w:hAnsi="Calibri"/>
          <w:noProof/>
          <w:kern w:val="2"/>
          <w:sz w:val="22"/>
          <w:szCs w:val="22"/>
          <w:lang w:eastAsia="ko-KR"/>
        </w:rPr>
      </w:pPr>
      <w:r>
        <w:rPr>
          <w:noProof/>
        </w:rPr>
        <w:t>5.2.2.4.3</w:t>
      </w:r>
      <w:r w:rsidRPr="007264D6">
        <w:rPr>
          <w:rFonts w:ascii="Calibri" w:eastAsia="Malgun Gothic" w:hAnsi="Calibri"/>
          <w:noProof/>
          <w:kern w:val="2"/>
          <w:sz w:val="22"/>
          <w:szCs w:val="22"/>
          <w:lang w:eastAsia="ko-KR"/>
        </w:rPr>
        <w:tab/>
      </w:r>
      <w:r>
        <w:rPr>
          <w:noProof/>
          <w:lang w:eastAsia="zh-CN"/>
        </w:rPr>
        <w:t xml:space="preserve">Termination of </w:t>
      </w:r>
      <w:r>
        <w:rPr>
          <w:noProof/>
        </w:rPr>
        <w:t>Downlink Message Delivery</w:t>
      </w:r>
      <w:r>
        <w:rPr>
          <w:noProof/>
        </w:rPr>
        <w:tab/>
      </w:r>
      <w:r>
        <w:rPr>
          <w:noProof/>
        </w:rPr>
        <w:fldChar w:fldCharType="begin" w:fldLock="1"/>
      </w:r>
      <w:r>
        <w:rPr>
          <w:noProof/>
        </w:rPr>
        <w:instrText xml:space="preserve"> PAGEREF _Toc170113064 \h </w:instrText>
      </w:r>
      <w:r>
        <w:rPr>
          <w:noProof/>
        </w:rPr>
      </w:r>
      <w:r>
        <w:rPr>
          <w:noProof/>
        </w:rPr>
        <w:fldChar w:fldCharType="separate"/>
      </w:r>
      <w:r>
        <w:rPr>
          <w:noProof/>
        </w:rPr>
        <w:t>25</w:t>
      </w:r>
      <w:r>
        <w:rPr>
          <w:noProof/>
        </w:rPr>
        <w:fldChar w:fldCharType="end"/>
      </w:r>
    </w:p>
    <w:p w14:paraId="56F80440" w14:textId="77777777" w:rsidR="00B932B2" w:rsidRPr="007264D6" w:rsidRDefault="00B932B2">
      <w:pPr>
        <w:pStyle w:val="TOC4"/>
        <w:rPr>
          <w:rFonts w:ascii="Calibri" w:eastAsia="Malgun Gothic" w:hAnsi="Calibri"/>
          <w:noProof/>
          <w:kern w:val="2"/>
          <w:sz w:val="22"/>
          <w:szCs w:val="22"/>
          <w:lang w:eastAsia="ko-KR"/>
        </w:rPr>
      </w:pPr>
      <w:r>
        <w:rPr>
          <w:noProof/>
        </w:rPr>
        <w:t>5.2.2.5</w:t>
      </w:r>
      <w:r w:rsidRPr="007264D6">
        <w:rPr>
          <w:rFonts w:ascii="Calibri" w:eastAsia="Malgun Gothic" w:hAnsi="Calibri"/>
          <w:noProof/>
          <w:kern w:val="2"/>
          <w:sz w:val="22"/>
          <w:szCs w:val="22"/>
          <w:lang w:eastAsia="ko-KR"/>
        </w:rPr>
        <w:tab/>
      </w:r>
      <w:r>
        <w:rPr>
          <w:noProof/>
        </w:rPr>
        <w:t>Deliver</w:t>
      </w:r>
      <w:r>
        <w:rPr>
          <w:noProof/>
          <w:lang w:eastAsia="zh-CN"/>
        </w:rPr>
        <w:t>_UL_Message</w:t>
      </w:r>
      <w:r>
        <w:rPr>
          <w:noProof/>
        </w:rPr>
        <w:tab/>
      </w:r>
      <w:r>
        <w:rPr>
          <w:noProof/>
        </w:rPr>
        <w:fldChar w:fldCharType="begin" w:fldLock="1"/>
      </w:r>
      <w:r>
        <w:rPr>
          <w:noProof/>
        </w:rPr>
        <w:instrText xml:space="preserve"> PAGEREF _Toc170113065 \h </w:instrText>
      </w:r>
      <w:r>
        <w:rPr>
          <w:noProof/>
        </w:rPr>
      </w:r>
      <w:r>
        <w:rPr>
          <w:noProof/>
        </w:rPr>
        <w:fldChar w:fldCharType="separate"/>
      </w:r>
      <w:r>
        <w:rPr>
          <w:noProof/>
        </w:rPr>
        <w:t>25</w:t>
      </w:r>
      <w:r>
        <w:rPr>
          <w:noProof/>
        </w:rPr>
        <w:fldChar w:fldCharType="end"/>
      </w:r>
    </w:p>
    <w:p w14:paraId="03C7FA26" w14:textId="77777777" w:rsidR="00B932B2" w:rsidRPr="007264D6" w:rsidRDefault="00B932B2">
      <w:pPr>
        <w:pStyle w:val="TOC5"/>
        <w:rPr>
          <w:rFonts w:ascii="Calibri" w:eastAsia="Malgun Gothic" w:hAnsi="Calibri"/>
          <w:noProof/>
          <w:kern w:val="2"/>
          <w:sz w:val="22"/>
          <w:szCs w:val="22"/>
          <w:lang w:eastAsia="ko-KR"/>
        </w:rPr>
      </w:pPr>
      <w:r>
        <w:rPr>
          <w:noProof/>
        </w:rPr>
        <w:t>5.2.2.5.1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_Toc170113066 \h </w:instrText>
      </w:r>
      <w:r>
        <w:rPr>
          <w:noProof/>
        </w:rPr>
      </w:r>
      <w:r>
        <w:rPr>
          <w:noProof/>
        </w:rPr>
        <w:fldChar w:fldCharType="separate"/>
      </w:r>
      <w:r>
        <w:rPr>
          <w:noProof/>
        </w:rPr>
        <w:t>25</w:t>
      </w:r>
      <w:r>
        <w:rPr>
          <w:noProof/>
        </w:rPr>
        <w:fldChar w:fldCharType="end"/>
      </w:r>
    </w:p>
    <w:p w14:paraId="29D430B0" w14:textId="77777777" w:rsidR="00B932B2" w:rsidRPr="007264D6" w:rsidRDefault="00B932B2">
      <w:pPr>
        <w:pStyle w:val="TOC5"/>
        <w:rPr>
          <w:rFonts w:ascii="Calibri" w:eastAsia="Malgun Gothic" w:hAnsi="Calibri"/>
          <w:noProof/>
          <w:kern w:val="2"/>
          <w:sz w:val="22"/>
          <w:szCs w:val="22"/>
          <w:lang w:eastAsia="ko-KR"/>
        </w:rPr>
      </w:pPr>
      <w:r>
        <w:rPr>
          <w:noProof/>
        </w:rPr>
        <w:t>5.2.2.5.2</w:t>
      </w:r>
      <w:r w:rsidRPr="007264D6">
        <w:rPr>
          <w:rFonts w:ascii="Calibri" w:eastAsia="Malgun Gothic" w:hAnsi="Calibri"/>
          <w:noProof/>
          <w:kern w:val="2"/>
          <w:sz w:val="22"/>
          <w:szCs w:val="22"/>
          <w:lang w:eastAsia="ko-KR"/>
        </w:rPr>
        <w:tab/>
      </w:r>
      <w:r>
        <w:rPr>
          <w:noProof/>
        </w:rPr>
        <w:t>Deliver Uplink Message</w:t>
      </w:r>
      <w:r>
        <w:rPr>
          <w:noProof/>
        </w:rPr>
        <w:tab/>
      </w:r>
      <w:r>
        <w:rPr>
          <w:noProof/>
        </w:rPr>
        <w:fldChar w:fldCharType="begin" w:fldLock="1"/>
      </w:r>
      <w:r>
        <w:rPr>
          <w:noProof/>
        </w:rPr>
        <w:instrText xml:space="preserve"> PAGEREF _Toc170113067 \h </w:instrText>
      </w:r>
      <w:r>
        <w:rPr>
          <w:noProof/>
        </w:rPr>
      </w:r>
      <w:r>
        <w:rPr>
          <w:noProof/>
        </w:rPr>
        <w:fldChar w:fldCharType="separate"/>
      </w:r>
      <w:r>
        <w:rPr>
          <w:noProof/>
        </w:rPr>
        <w:t>25</w:t>
      </w:r>
      <w:r>
        <w:rPr>
          <w:noProof/>
        </w:rPr>
        <w:fldChar w:fldCharType="end"/>
      </w:r>
    </w:p>
    <w:p w14:paraId="4C5CA235" w14:textId="77777777" w:rsidR="00B932B2" w:rsidRPr="007264D6" w:rsidRDefault="00B932B2">
      <w:pPr>
        <w:pStyle w:val="TOC2"/>
        <w:rPr>
          <w:rFonts w:ascii="Calibri" w:eastAsia="Malgun Gothic" w:hAnsi="Calibri"/>
          <w:noProof/>
          <w:kern w:val="2"/>
          <w:sz w:val="22"/>
          <w:szCs w:val="22"/>
          <w:lang w:eastAsia="ko-KR"/>
        </w:rPr>
      </w:pPr>
      <w:r>
        <w:rPr>
          <w:noProof/>
        </w:rPr>
        <w:t>5.3</w:t>
      </w:r>
      <w:r w:rsidRPr="007264D6">
        <w:rPr>
          <w:rFonts w:ascii="Calibri" w:eastAsia="Malgun Gothic" w:hAnsi="Calibri"/>
          <w:noProof/>
          <w:kern w:val="2"/>
          <w:sz w:val="22"/>
          <w:szCs w:val="22"/>
          <w:lang w:eastAsia="ko-KR"/>
        </w:rPr>
        <w:tab/>
      </w:r>
      <w:r>
        <w:rPr>
          <w:noProof/>
        </w:rPr>
        <w:t>VAE_FileDistribution Service</w:t>
      </w:r>
      <w:r>
        <w:rPr>
          <w:noProof/>
        </w:rPr>
        <w:tab/>
      </w:r>
      <w:r>
        <w:rPr>
          <w:noProof/>
        </w:rPr>
        <w:fldChar w:fldCharType="begin" w:fldLock="1"/>
      </w:r>
      <w:r>
        <w:rPr>
          <w:noProof/>
        </w:rPr>
        <w:instrText xml:space="preserve"> PAGEREF _Toc170113068 \h </w:instrText>
      </w:r>
      <w:r>
        <w:rPr>
          <w:noProof/>
        </w:rPr>
      </w:r>
      <w:r>
        <w:rPr>
          <w:noProof/>
        </w:rPr>
        <w:fldChar w:fldCharType="separate"/>
      </w:r>
      <w:r>
        <w:rPr>
          <w:noProof/>
        </w:rPr>
        <w:t>27</w:t>
      </w:r>
      <w:r>
        <w:rPr>
          <w:noProof/>
        </w:rPr>
        <w:fldChar w:fldCharType="end"/>
      </w:r>
    </w:p>
    <w:p w14:paraId="18C7B608" w14:textId="77777777" w:rsidR="00B932B2" w:rsidRPr="007264D6" w:rsidRDefault="00B932B2">
      <w:pPr>
        <w:pStyle w:val="TOC3"/>
        <w:rPr>
          <w:rFonts w:ascii="Calibri" w:eastAsia="Malgun Gothic" w:hAnsi="Calibri"/>
          <w:noProof/>
          <w:kern w:val="2"/>
          <w:sz w:val="22"/>
          <w:szCs w:val="22"/>
          <w:lang w:eastAsia="ko-KR"/>
        </w:rPr>
      </w:pPr>
      <w:r>
        <w:rPr>
          <w:noProof/>
        </w:rPr>
        <w:t>5.3.1</w:t>
      </w:r>
      <w:r w:rsidRPr="007264D6">
        <w:rPr>
          <w:rFonts w:ascii="Calibri" w:eastAsia="Malgun Gothic"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_Toc170113069 \h </w:instrText>
      </w:r>
      <w:r>
        <w:rPr>
          <w:noProof/>
        </w:rPr>
      </w:r>
      <w:r>
        <w:rPr>
          <w:noProof/>
        </w:rPr>
        <w:fldChar w:fldCharType="separate"/>
      </w:r>
      <w:r>
        <w:rPr>
          <w:noProof/>
        </w:rPr>
        <w:t>27</w:t>
      </w:r>
      <w:r>
        <w:rPr>
          <w:noProof/>
        </w:rPr>
        <w:fldChar w:fldCharType="end"/>
      </w:r>
    </w:p>
    <w:p w14:paraId="409EFE2A" w14:textId="77777777" w:rsidR="00B932B2" w:rsidRPr="007264D6" w:rsidRDefault="00B932B2">
      <w:pPr>
        <w:pStyle w:val="TOC3"/>
        <w:rPr>
          <w:rFonts w:ascii="Calibri" w:eastAsia="Malgun Gothic" w:hAnsi="Calibri"/>
          <w:noProof/>
          <w:kern w:val="2"/>
          <w:sz w:val="22"/>
          <w:szCs w:val="22"/>
          <w:lang w:eastAsia="ko-KR"/>
        </w:rPr>
      </w:pPr>
      <w:r>
        <w:rPr>
          <w:noProof/>
        </w:rPr>
        <w:t>5.3.2</w:t>
      </w:r>
      <w:r w:rsidRPr="007264D6">
        <w:rPr>
          <w:rFonts w:ascii="Calibri" w:eastAsia="Malgun Gothic"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_Toc170113070 \h </w:instrText>
      </w:r>
      <w:r>
        <w:rPr>
          <w:noProof/>
        </w:rPr>
      </w:r>
      <w:r>
        <w:rPr>
          <w:noProof/>
        </w:rPr>
        <w:fldChar w:fldCharType="separate"/>
      </w:r>
      <w:r>
        <w:rPr>
          <w:noProof/>
        </w:rPr>
        <w:t>27</w:t>
      </w:r>
      <w:r>
        <w:rPr>
          <w:noProof/>
        </w:rPr>
        <w:fldChar w:fldCharType="end"/>
      </w:r>
    </w:p>
    <w:p w14:paraId="2E896002" w14:textId="77777777" w:rsidR="00B932B2" w:rsidRPr="007264D6" w:rsidRDefault="00B932B2">
      <w:pPr>
        <w:pStyle w:val="TOC4"/>
        <w:rPr>
          <w:rFonts w:ascii="Calibri" w:eastAsia="Malgun Gothic" w:hAnsi="Calibri"/>
          <w:noProof/>
          <w:kern w:val="2"/>
          <w:sz w:val="22"/>
          <w:szCs w:val="22"/>
          <w:lang w:eastAsia="ko-KR"/>
        </w:rPr>
      </w:pPr>
      <w:r>
        <w:rPr>
          <w:noProof/>
        </w:rPr>
        <w:t>5.3.2.1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_Toc170113071 \h </w:instrText>
      </w:r>
      <w:r>
        <w:rPr>
          <w:noProof/>
        </w:rPr>
      </w:r>
      <w:r>
        <w:rPr>
          <w:noProof/>
        </w:rPr>
        <w:fldChar w:fldCharType="separate"/>
      </w:r>
      <w:r>
        <w:rPr>
          <w:noProof/>
        </w:rPr>
        <w:t>27</w:t>
      </w:r>
      <w:r>
        <w:rPr>
          <w:noProof/>
        </w:rPr>
        <w:fldChar w:fldCharType="end"/>
      </w:r>
    </w:p>
    <w:p w14:paraId="673502E4" w14:textId="77777777" w:rsidR="00B932B2" w:rsidRPr="007264D6" w:rsidRDefault="00B932B2">
      <w:pPr>
        <w:pStyle w:val="TOC4"/>
        <w:rPr>
          <w:rFonts w:ascii="Calibri" w:eastAsia="Malgun Gothic" w:hAnsi="Calibri"/>
          <w:noProof/>
          <w:kern w:val="2"/>
          <w:sz w:val="22"/>
          <w:szCs w:val="22"/>
          <w:lang w:eastAsia="ko-KR"/>
        </w:rPr>
      </w:pPr>
      <w:r>
        <w:rPr>
          <w:noProof/>
        </w:rPr>
        <w:t>5.3.2.2</w:t>
      </w:r>
      <w:r w:rsidRPr="007264D6">
        <w:rPr>
          <w:rFonts w:ascii="Calibri" w:eastAsia="Malgun Gothic" w:hAnsi="Calibri"/>
          <w:noProof/>
          <w:kern w:val="2"/>
          <w:sz w:val="22"/>
          <w:szCs w:val="22"/>
          <w:lang w:eastAsia="ko-KR"/>
        </w:rPr>
        <w:tab/>
      </w:r>
      <w:r>
        <w:rPr>
          <w:noProof/>
        </w:rPr>
        <w:t>Distribute_File</w:t>
      </w:r>
      <w:r>
        <w:rPr>
          <w:noProof/>
        </w:rPr>
        <w:tab/>
      </w:r>
      <w:r>
        <w:rPr>
          <w:noProof/>
        </w:rPr>
        <w:fldChar w:fldCharType="begin" w:fldLock="1"/>
      </w:r>
      <w:r>
        <w:rPr>
          <w:noProof/>
        </w:rPr>
        <w:instrText xml:space="preserve"> PAGEREF _Toc170113072 \h </w:instrText>
      </w:r>
      <w:r>
        <w:rPr>
          <w:noProof/>
        </w:rPr>
      </w:r>
      <w:r>
        <w:rPr>
          <w:noProof/>
        </w:rPr>
        <w:fldChar w:fldCharType="separate"/>
      </w:r>
      <w:r>
        <w:rPr>
          <w:noProof/>
        </w:rPr>
        <w:t>27</w:t>
      </w:r>
      <w:r>
        <w:rPr>
          <w:noProof/>
        </w:rPr>
        <w:fldChar w:fldCharType="end"/>
      </w:r>
    </w:p>
    <w:p w14:paraId="77BCE0AE" w14:textId="77777777" w:rsidR="00B932B2" w:rsidRPr="007264D6" w:rsidRDefault="00B932B2">
      <w:pPr>
        <w:pStyle w:val="TOC5"/>
        <w:rPr>
          <w:rFonts w:ascii="Calibri" w:eastAsia="Malgun Gothic" w:hAnsi="Calibri"/>
          <w:noProof/>
          <w:kern w:val="2"/>
          <w:sz w:val="22"/>
          <w:szCs w:val="22"/>
          <w:lang w:eastAsia="ko-KR"/>
        </w:rPr>
      </w:pPr>
      <w:r>
        <w:rPr>
          <w:noProof/>
        </w:rPr>
        <w:t>5.3.2.2.1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_Toc170113073 \h </w:instrText>
      </w:r>
      <w:r>
        <w:rPr>
          <w:noProof/>
        </w:rPr>
      </w:r>
      <w:r>
        <w:rPr>
          <w:noProof/>
        </w:rPr>
        <w:fldChar w:fldCharType="separate"/>
      </w:r>
      <w:r>
        <w:rPr>
          <w:noProof/>
        </w:rPr>
        <w:t>27</w:t>
      </w:r>
      <w:r>
        <w:rPr>
          <w:noProof/>
        </w:rPr>
        <w:fldChar w:fldCharType="end"/>
      </w:r>
    </w:p>
    <w:p w14:paraId="24047D15" w14:textId="77777777" w:rsidR="00B932B2" w:rsidRPr="007264D6" w:rsidRDefault="00B932B2">
      <w:pPr>
        <w:pStyle w:val="TOC5"/>
        <w:rPr>
          <w:rFonts w:ascii="Calibri" w:eastAsia="Malgun Gothic" w:hAnsi="Calibri"/>
          <w:noProof/>
          <w:kern w:val="2"/>
          <w:sz w:val="22"/>
          <w:szCs w:val="22"/>
          <w:lang w:eastAsia="ko-KR"/>
        </w:rPr>
      </w:pPr>
      <w:r>
        <w:rPr>
          <w:noProof/>
        </w:rPr>
        <w:t>5.3.2.2.2</w:t>
      </w:r>
      <w:r w:rsidRPr="007264D6">
        <w:rPr>
          <w:rFonts w:ascii="Calibri" w:eastAsia="Malgun Gothic" w:hAnsi="Calibri"/>
          <w:noProof/>
          <w:kern w:val="2"/>
          <w:sz w:val="22"/>
          <w:szCs w:val="22"/>
          <w:lang w:eastAsia="ko-KR"/>
        </w:rPr>
        <w:tab/>
      </w:r>
      <w:r>
        <w:rPr>
          <w:noProof/>
        </w:rPr>
        <w:t>File Distribution</w:t>
      </w:r>
      <w:r>
        <w:rPr>
          <w:noProof/>
        </w:rPr>
        <w:tab/>
      </w:r>
      <w:r>
        <w:rPr>
          <w:noProof/>
        </w:rPr>
        <w:fldChar w:fldCharType="begin" w:fldLock="1"/>
      </w:r>
      <w:r>
        <w:rPr>
          <w:noProof/>
        </w:rPr>
        <w:instrText xml:space="preserve"> PAGEREF _Toc170113074 \h </w:instrText>
      </w:r>
      <w:r>
        <w:rPr>
          <w:noProof/>
        </w:rPr>
      </w:r>
      <w:r>
        <w:rPr>
          <w:noProof/>
        </w:rPr>
        <w:fldChar w:fldCharType="separate"/>
      </w:r>
      <w:r>
        <w:rPr>
          <w:noProof/>
        </w:rPr>
        <w:t>27</w:t>
      </w:r>
      <w:r>
        <w:rPr>
          <w:noProof/>
        </w:rPr>
        <w:fldChar w:fldCharType="end"/>
      </w:r>
    </w:p>
    <w:p w14:paraId="5B3F4A7F" w14:textId="77777777" w:rsidR="00B932B2" w:rsidRPr="007264D6" w:rsidRDefault="00B932B2">
      <w:pPr>
        <w:pStyle w:val="TOC5"/>
        <w:rPr>
          <w:rFonts w:ascii="Calibri" w:eastAsia="Malgun Gothic" w:hAnsi="Calibri"/>
          <w:noProof/>
          <w:kern w:val="2"/>
          <w:sz w:val="22"/>
          <w:szCs w:val="22"/>
          <w:lang w:eastAsia="ko-KR"/>
        </w:rPr>
      </w:pPr>
      <w:r>
        <w:rPr>
          <w:noProof/>
        </w:rPr>
        <w:t>5.3.2.2.3</w:t>
      </w:r>
      <w:r w:rsidRPr="007264D6">
        <w:rPr>
          <w:rFonts w:ascii="Calibri" w:eastAsia="Malgun Gothic" w:hAnsi="Calibri"/>
          <w:noProof/>
          <w:kern w:val="2"/>
          <w:sz w:val="22"/>
          <w:szCs w:val="22"/>
          <w:lang w:eastAsia="ko-KR"/>
        </w:rPr>
        <w:tab/>
      </w:r>
      <w:r>
        <w:rPr>
          <w:noProof/>
          <w:lang w:eastAsia="zh-CN"/>
        </w:rPr>
        <w:t xml:space="preserve">Termination of </w:t>
      </w:r>
      <w:r>
        <w:rPr>
          <w:noProof/>
        </w:rPr>
        <w:t>File Distribution</w:t>
      </w:r>
      <w:r>
        <w:rPr>
          <w:noProof/>
        </w:rPr>
        <w:tab/>
      </w:r>
      <w:r>
        <w:rPr>
          <w:noProof/>
        </w:rPr>
        <w:fldChar w:fldCharType="begin" w:fldLock="1"/>
      </w:r>
      <w:r>
        <w:rPr>
          <w:noProof/>
        </w:rPr>
        <w:instrText xml:space="preserve"> PAGEREF _Toc170113075 \h </w:instrText>
      </w:r>
      <w:r>
        <w:rPr>
          <w:noProof/>
        </w:rPr>
      </w:r>
      <w:r>
        <w:rPr>
          <w:noProof/>
        </w:rPr>
        <w:fldChar w:fldCharType="separate"/>
      </w:r>
      <w:r>
        <w:rPr>
          <w:noProof/>
        </w:rPr>
        <w:t>28</w:t>
      </w:r>
      <w:r>
        <w:rPr>
          <w:noProof/>
        </w:rPr>
        <w:fldChar w:fldCharType="end"/>
      </w:r>
    </w:p>
    <w:p w14:paraId="2619C8FF" w14:textId="77777777" w:rsidR="00B932B2" w:rsidRPr="007264D6" w:rsidRDefault="00B932B2">
      <w:pPr>
        <w:pStyle w:val="TOC2"/>
        <w:rPr>
          <w:rFonts w:ascii="Calibri" w:eastAsia="Malgun Gothic" w:hAnsi="Calibri"/>
          <w:noProof/>
          <w:kern w:val="2"/>
          <w:sz w:val="22"/>
          <w:szCs w:val="22"/>
          <w:lang w:eastAsia="ko-KR"/>
        </w:rPr>
      </w:pPr>
      <w:r>
        <w:rPr>
          <w:noProof/>
        </w:rPr>
        <w:t>5.4</w:t>
      </w:r>
      <w:r w:rsidRPr="007264D6">
        <w:rPr>
          <w:rFonts w:ascii="Calibri" w:eastAsia="Malgun Gothic" w:hAnsi="Calibri"/>
          <w:noProof/>
          <w:kern w:val="2"/>
          <w:sz w:val="22"/>
          <w:szCs w:val="22"/>
          <w:lang w:eastAsia="ko-KR"/>
        </w:rPr>
        <w:tab/>
      </w:r>
      <w:r>
        <w:rPr>
          <w:noProof/>
        </w:rPr>
        <w:t>VAE_ApplicationRequirement Service</w:t>
      </w:r>
      <w:r>
        <w:rPr>
          <w:noProof/>
        </w:rPr>
        <w:tab/>
      </w:r>
      <w:r>
        <w:rPr>
          <w:noProof/>
        </w:rPr>
        <w:fldChar w:fldCharType="begin" w:fldLock="1"/>
      </w:r>
      <w:r>
        <w:rPr>
          <w:noProof/>
        </w:rPr>
        <w:instrText xml:space="preserve"> PAGEREF _Toc170113076 \h </w:instrText>
      </w:r>
      <w:r>
        <w:rPr>
          <w:noProof/>
        </w:rPr>
      </w:r>
      <w:r>
        <w:rPr>
          <w:noProof/>
        </w:rPr>
        <w:fldChar w:fldCharType="separate"/>
      </w:r>
      <w:r>
        <w:rPr>
          <w:noProof/>
        </w:rPr>
        <w:t>30</w:t>
      </w:r>
      <w:r>
        <w:rPr>
          <w:noProof/>
        </w:rPr>
        <w:fldChar w:fldCharType="end"/>
      </w:r>
    </w:p>
    <w:p w14:paraId="4640B6D4" w14:textId="77777777" w:rsidR="00B932B2" w:rsidRPr="007264D6" w:rsidRDefault="00B932B2">
      <w:pPr>
        <w:pStyle w:val="TOC3"/>
        <w:rPr>
          <w:rFonts w:ascii="Calibri" w:eastAsia="Malgun Gothic" w:hAnsi="Calibri"/>
          <w:noProof/>
          <w:kern w:val="2"/>
          <w:sz w:val="22"/>
          <w:szCs w:val="22"/>
          <w:lang w:eastAsia="ko-KR"/>
        </w:rPr>
      </w:pPr>
      <w:r>
        <w:rPr>
          <w:noProof/>
        </w:rPr>
        <w:t>5.4.1</w:t>
      </w:r>
      <w:r w:rsidRPr="007264D6">
        <w:rPr>
          <w:rFonts w:ascii="Calibri" w:eastAsia="Malgun Gothic"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_Toc170113077 \h </w:instrText>
      </w:r>
      <w:r>
        <w:rPr>
          <w:noProof/>
        </w:rPr>
      </w:r>
      <w:r>
        <w:rPr>
          <w:noProof/>
        </w:rPr>
        <w:fldChar w:fldCharType="separate"/>
      </w:r>
      <w:r>
        <w:rPr>
          <w:noProof/>
        </w:rPr>
        <w:t>30</w:t>
      </w:r>
      <w:r>
        <w:rPr>
          <w:noProof/>
        </w:rPr>
        <w:fldChar w:fldCharType="end"/>
      </w:r>
    </w:p>
    <w:p w14:paraId="3BB2B4D7" w14:textId="77777777" w:rsidR="00B932B2" w:rsidRPr="007264D6" w:rsidRDefault="00B932B2">
      <w:pPr>
        <w:pStyle w:val="TOC3"/>
        <w:rPr>
          <w:rFonts w:ascii="Calibri" w:eastAsia="Malgun Gothic" w:hAnsi="Calibri"/>
          <w:noProof/>
          <w:kern w:val="2"/>
          <w:sz w:val="22"/>
          <w:szCs w:val="22"/>
          <w:lang w:eastAsia="ko-KR"/>
        </w:rPr>
      </w:pPr>
      <w:r>
        <w:rPr>
          <w:noProof/>
        </w:rPr>
        <w:t>5.4.2</w:t>
      </w:r>
      <w:r w:rsidRPr="007264D6">
        <w:rPr>
          <w:rFonts w:ascii="Calibri" w:eastAsia="Malgun Gothic"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_Toc170113078 \h </w:instrText>
      </w:r>
      <w:r>
        <w:rPr>
          <w:noProof/>
        </w:rPr>
      </w:r>
      <w:r>
        <w:rPr>
          <w:noProof/>
        </w:rPr>
        <w:fldChar w:fldCharType="separate"/>
      </w:r>
      <w:r>
        <w:rPr>
          <w:noProof/>
        </w:rPr>
        <w:t>30</w:t>
      </w:r>
      <w:r>
        <w:rPr>
          <w:noProof/>
        </w:rPr>
        <w:fldChar w:fldCharType="end"/>
      </w:r>
    </w:p>
    <w:p w14:paraId="51D05D11" w14:textId="77777777" w:rsidR="00B932B2" w:rsidRPr="007264D6" w:rsidRDefault="00B932B2">
      <w:pPr>
        <w:pStyle w:val="TOC4"/>
        <w:rPr>
          <w:rFonts w:ascii="Calibri" w:eastAsia="Malgun Gothic" w:hAnsi="Calibri"/>
          <w:noProof/>
          <w:kern w:val="2"/>
          <w:sz w:val="22"/>
          <w:szCs w:val="22"/>
          <w:lang w:eastAsia="ko-KR"/>
        </w:rPr>
      </w:pPr>
      <w:r>
        <w:rPr>
          <w:noProof/>
        </w:rPr>
        <w:t>5.4.2.1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_Toc170113079 \h </w:instrText>
      </w:r>
      <w:r>
        <w:rPr>
          <w:noProof/>
        </w:rPr>
      </w:r>
      <w:r>
        <w:rPr>
          <w:noProof/>
        </w:rPr>
        <w:fldChar w:fldCharType="separate"/>
      </w:r>
      <w:r>
        <w:rPr>
          <w:noProof/>
        </w:rPr>
        <w:t>30</w:t>
      </w:r>
      <w:r>
        <w:rPr>
          <w:noProof/>
        </w:rPr>
        <w:fldChar w:fldCharType="end"/>
      </w:r>
    </w:p>
    <w:p w14:paraId="418F4186" w14:textId="77777777" w:rsidR="00B932B2" w:rsidRPr="007264D6" w:rsidRDefault="00B932B2">
      <w:pPr>
        <w:pStyle w:val="TOC4"/>
        <w:rPr>
          <w:rFonts w:ascii="Calibri" w:eastAsia="Malgun Gothic" w:hAnsi="Calibri"/>
          <w:noProof/>
          <w:kern w:val="2"/>
          <w:sz w:val="22"/>
          <w:szCs w:val="22"/>
          <w:lang w:eastAsia="ko-KR"/>
        </w:rPr>
      </w:pPr>
      <w:r>
        <w:rPr>
          <w:noProof/>
        </w:rPr>
        <w:t>5.4.2.2</w:t>
      </w:r>
      <w:r w:rsidRPr="007264D6">
        <w:rPr>
          <w:rFonts w:ascii="Calibri" w:eastAsia="Malgun Gothic" w:hAnsi="Calibri"/>
          <w:noProof/>
          <w:kern w:val="2"/>
          <w:sz w:val="22"/>
          <w:szCs w:val="22"/>
          <w:lang w:eastAsia="ko-KR"/>
        </w:rPr>
        <w:tab/>
      </w:r>
      <w:r>
        <w:rPr>
          <w:noProof/>
        </w:rPr>
        <w:t>Reserve_NetworkResource</w:t>
      </w:r>
      <w:r>
        <w:rPr>
          <w:noProof/>
        </w:rPr>
        <w:tab/>
      </w:r>
      <w:r>
        <w:rPr>
          <w:noProof/>
        </w:rPr>
        <w:fldChar w:fldCharType="begin" w:fldLock="1"/>
      </w:r>
      <w:r>
        <w:rPr>
          <w:noProof/>
        </w:rPr>
        <w:instrText xml:space="preserve"> PAGEREF _Toc170113080 \h </w:instrText>
      </w:r>
      <w:r>
        <w:rPr>
          <w:noProof/>
        </w:rPr>
      </w:r>
      <w:r>
        <w:rPr>
          <w:noProof/>
        </w:rPr>
        <w:fldChar w:fldCharType="separate"/>
      </w:r>
      <w:r>
        <w:rPr>
          <w:noProof/>
        </w:rPr>
        <w:t>30</w:t>
      </w:r>
      <w:r>
        <w:rPr>
          <w:noProof/>
        </w:rPr>
        <w:fldChar w:fldCharType="end"/>
      </w:r>
    </w:p>
    <w:p w14:paraId="2FD17E2F" w14:textId="77777777" w:rsidR="00B932B2" w:rsidRPr="007264D6" w:rsidRDefault="00B932B2">
      <w:pPr>
        <w:pStyle w:val="TOC5"/>
        <w:rPr>
          <w:rFonts w:ascii="Calibri" w:eastAsia="Malgun Gothic" w:hAnsi="Calibri"/>
          <w:noProof/>
          <w:kern w:val="2"/>
          <w:sz w:val="22"/>
          <w:szCs w:val="22"/>
          <w:lang w:eastAsia="ko-KR"/>
        </w:rPr>
      </w:pPr>
      <w:r>
        <w:rPr>
          <w:noProof/>
        </w:rPr>
        <w:t>5.4.2.2.1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_Toc170113081 \h </w:instrText>
      </w:r>
      <w:r>
        <w:rPr>
          <w:noProof/>
        </w:rPr>
      </w:r>
      <w:r>
        <w:rPr>
          <w:noProof/>
        </w:rPr>
        <w:fldChar w:fldCharType="separate"/>
      </w:r>
      <w:r>
        <w:rPr>
          <w:noProof/>
        </w:rPr>
        <w:t>30</w:t>
      </w:r>
      <w:r>
        <w:rPr>
          <w:noProof/>
        </w:rPr>
        <w:fldChar w:fldCharType="end"/>
      </w:r>
    </w:p>
    <w:p w14:paraId="12E29603" w14:textId="77777777" w:rsidR="00B932B2" w:rsidRPr="007264D6" w:rsidRDefault="00B932B2">
      <w:pPr>
        <w:pStyle w:val="TOC5"/>
        <w:rPr>
          <w:rFonts w:ascii="Calibri" w:eastAsia="Malgun Gothic" w:hAnsi="Calibri"/>
          <w:noProof/>
          <w:kern w:val="2"/>
          <w:sz w:val="22"/>
          <w:szCs w:val="22"/>
          <w:lang w:eastAsia="ko-KR"/>
        </w:rPr>
      </w:pPr>
      <w:r>
        <w:rPr>
          <w:noProof/>
        </w:rPr>
        <w:t>5.4.2.2.2</w:t>
      </w:r>
      <w:r w:rsidRPr="007264D6">
        <w:rPr>
          <w:rFonts w:ascii="Calibri" w:eastAsia="Malgun Gothic" w:hAnsi="Calibri"/>
          <w:noProof/>
          <w:kern w:val="2"/>
          <w:sz w:val="22"/>
          <w:szCs w:val="22"/>
          <w:lang w:eastAsia="ko-KR"/>
        </w:rPr>
        <w:tab/>
      </w:r>
      <w:r>
        <w:rPr>
          <w:noProof/>
        </w:rPr>
        <w:t>Network Resource Reservation</w:t>
      </w:r>
      <w:r>
        <w:rPr>
          <w:noProof/>
        </w:rPr>
        <w:tab/>
      </w:r>
      <w:r>
        <w:rPr>
          <w:noProof/>
        </w:rPr>
        <w:fldChar w:fldCharType="begin" w:fldLock="1"/>
      </w:r>
      <w:r>
        <w:rPr>
          <w:noProof/>
        </w:rPr>
        <w:instrText xml:space="preserve"> PAGEREF _Toc170113082 \h </w:instrText>
      </w:r>
      <w:r>
        <w:rPr>
          <w:noProof/>
        </w:rPr>
      </w:r>
      <w:r>
        <w:rPr>
          <w:noProof/>
        </w:rPr>
        <w:fldChar w:fldCharType="separate"/>
      </w:r>
      <w:r>
        <w:rPr>
          <w:noProof/>
        </w:rPr>
        <w:t>30</w:t>
      </w:r>
      <w:r>
        <w:rPr>
          <w:noProof/>
        </w:rPr>
        <w:fldChar w:fldCharType="end"/>
      </w:r>
    </w:p>
    <w:p w14:paraId="19A1A8C4" w14:textId="77777777" w:rsidR="00B932B2" w:rsidRPr="007264D6" w:rsidRDefault="00B932B2">
      <w:pPr>
        <w:pStyle w:val="TOC5"/>
        <w:rPr>
          <w:rFonts w:ascii="Calibri" w:eastAsia="Malgun Gothic" w:hAnsi="Calibri"/>
          <w:noProof/>
          <w:kern w:val="2"/>
          <w:sz w:val="22"/>
          <w:szCs w:val="22"/>
          <w:lang w:eastAsia="ko-KR"/>
        </w:rPr>
      </w:pPr>
      <w:r>
        <w:rPr>
          <w:noProof/>
        </w:rPr>
        <w:t>5.4.2.2.3</w:t>
      </w:r>
      <w:r w:rsidRPr="007264D6">
        <w:rPr>
          <w:rFonts w:ascii="Calibri" w:eastAsia="Malgun Gothic" w:hAnsi="Calibri"/>
          <w:noProof/>
          <w:kern w:val="2"/>
          <w:sz w:val="22"/>
          <w:szCs w:val="22"/>
          <w:lang w:eastAsia="ko-KR"/>
        </w:rPr>
        <w:tab/>
      </w:r>
      <w:r>
        <w:rPr>
          <w:noProof/>
          <w:lang w:eastAsia="zh-CN"/>
        </w:rPr>
        <w:t xml:space="preserve">Termination of </w:t>
      </w:r>
      <w:r>
        <w:rPr>
          <w:noProof/>
        </w:rPr>
        <w:t>Network Resource Reservation</w:t>
      </w:r>
      <w:r>
        <w:rPr>
          <w:noProof/>
        </w:rPr>
        <w:tab/>
      </w:r>
      <w:r>
        <w:rPr>
          <w:noProof/>
        </w:rPr>
        <w:fldChar w:fldCharType="begin" w:fldLock="1"/>
      </w:r>
      <w:r>
        <w:rPr>
          <w:noProof/>
        </w:rPr>
        <w:instrText xml:space="preserve"> PAGEREF _Toc170113083 \h </w:instrText>
      </w:r>
      <w:r>
        <w:rPr>
          <w:noProof/>
        </w:rPr>
      </w:r>
      <w:r>
        <w:rPr>
          <w:noProof/>
        </w:rPr>
        <w:fldChar w:fldCharType="separate"/>
      </w:r>
      <w:r>
        <w:rPr>
          <w:noProof/>
        </w:rPr>
        <w:t>31</w:t>
      </w:r>
      <w:r>
        <w:rPr>
          <w:noProof/>
        </w:rPr>
        <w:fldChar w:fldCharType="end"/>
      </w:r>
    </w:p>
    <w:p w14:paraId="69D4191A" w14:textId="77777777" w:rsidR="00B932B2" w:rsidRPr="007264D6" w:rsidRDefault="00B932B2">
      <w:pPr>
        <w:pStyle w:val="TOC4"/>
        <w:rPr>
          <w:rFonts w:ascii="Calibri" w:eastAsia="Malgun Gothic" w:hAnsi="Calibri"/>
          <w:noProof/>
          <w:kern w:val="2"/>
          <w:sz w:val="22"/>
          <w:szCs w:val="22"/>
          <w:lang w:eastAsia="ko-KR"/>
        </w:rPr>
      </w:pPr>
      <w:r>
        <w:rPr>
          <w:noProof/>
        </w:rPr>
        <w:t>5.4.2.3</w:t>
      </w:r>
      <w:r w:rsidRPr="007264D6">
        <w:rPr>
          <w:rFonts w:ascii="Calibri" w:eastAsia="Malgun Gothic" w:hAnsi="Calibri"/>
          <w:noProof/>
          <w:kern w:val="2"/>
          <w:sz w:val="22"/>
          <w:szCs w:val="22"/>
          <w:lang w:eastAsia="ko-KR"/>
        </w:rPr>
        <w:tab/>
      </w:r>
      <w:r>
        <w:rPr>
          <w:noProof/>
        </w:rPr>
        <w:t>Notify_NetworkResource</w:t>
      </w:r>
      <w:r>
        <w:rPr>
          <w:noProof/>
        </w:rPr>
        <w:tab/>
      </w:r>
      <w:r>
        <w:rPr>
          <w:noProof/>
        </w:rPr>
        <w:fldChar w:fldCharType="begin" w:fldLock="1"/>
      </w:r>
      <w:r>
        <w:rPr>
          <w:noProof/>
        </w:rPr>
        <w:instrText xml:space="preserve"> PAGEREF _Toc170113084 \h </w:instrText>
      </w:r>
      <w:r>
        <w:rPr>
          <w:noProof/>
        </w:rPr>
      </w:r>
      <w:r>
        <w:rPr>
          <w:noProof/>
        </w:rPr>
        <w:fldChar w:fldCharType="separate"/>
      </w:r>
      <w:r>
        <w:rPr>
          <w:noProof/>
        </w:rPr>
        <w:t>31</w:t>
      </w:r>
      <w:r>
        <w:rPr>
          <w:noProof/>
        </w:rPr>
        <w:fldChar w:fldCharType="end"/>
      </w:r>
    </w:p>
    <w:p w14:paraId="08D3F99A" w14:textId="77777777" w:rsidR="00B932B2" w:rsidRPr="007264D6" w:rsidRDefault="00B932B2">
      <w:pPr>
        <w:pStyle w:val="TOC5"/>
        <w:rPr>
          <w:rFonts w:ascii="Calibri" w:eastAsia="Malgun Gothic" w:hAnsi="Calibri"/>
          <w:noProof/>
          <w:kern w:val="2"/>
          <w:sz w:val="22"/>
          <w:szCs w:val="22"/>
          <w:lang w:eastAsia="ko-KR"/>
        </w:rPr>
      </w:pPr>
      <w:r>
        <w:rPr>
          <w:noProof/>
        </w:rPr>
        <w:t>5.4.2.3.1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_Toc170113085 \h </w:instrText>
      </w:r>
      <w:r>
        <w:rPr>
          <w:noProof/>
        </w:rPr>
      </w:r>
      <w:r>
        <w:rPr>
          <w:noProof/>
        </w:rPr>
        <w:fldChar w:fldCharType="separate"/>
      </w:r>
      <w:r>
        <w:rPr>
          <w:noProof/>
        </w:rPr>
        <w:t>31</w:t>
      </w:r>
      <w:r>
        <w:rPr>
          <w:noProof/>
        </w:rPr>
        <w:fldChar w:fldCharType="end"/>
      </w:r>
    </w:p>
    <w:p w14:paraId="471B45C9" w14:textId="77777777" w:rsidR="00B932B2" w:rsidRPr="007264D6" w:rsidRDefault="00B932B2">
      <w:pPr>
        <w:pStyle w:val="TOC5"/>
        <w:rPr>
          <w:rFonts w:ascii="Calibri" w:eastAsia="Malgun Gothic" w:hAnsi="Calibri"/>
          <w:noProof/>
          <w:kern w:val="2"/>
          <w:sz w:val="22"/>
          <w:szCs w:val="22"/>
          <w:lang w:eastAsia="ko-KR"/>
        </w:rPr>
      </w:pPr>
      <w:r>
        <w:rPr>
          <w:noProof/>
        </w:rPr>
        <w:t>5.4.2.3.2</w:t>
      </w:r>
      <w:r w:rsidRPr="007264D6">
        <w:rPr>
          <w:rFonts w:ascii="Calibri" w:eastAsia="Malgun Gothic" w:hAnsi="Calibri"/>
          <w:noProof/>
          <w:kern w:val="2"/>
          <w:sz w:val="22"/>
          <w:szCs w:val="22"/>
          <w:lang w:eastAsia="ko-KR"/>
        </w:rPr>
        <w:tab/>
      </w:r>
      <w:r>
        <w:rPr>
          <w:noProof/>
        </w:rPr>
        <w:t>Notify Network Resource</w:t>
      </w:r>
      <w:r>
        <w:rPr>
          <w:noProof/>
        </w:rPr>
        <w:tab/>
      </w:r>
      <w:r>
        <w:rPr>
          <w:noProof/>
        </w:rPr>
        <w:fldChar w:fldCharType="begin" w:fldLock="1"/>
      </w:r>
      <w:r>
        <w:rPr>
          <w:noProof/>
        </w:rPr>
        <w:instrText xml:space="preserve"> PAGEREF _Toc170113086 \h </w:instrText>
      </w:r>
      <w:r>
        <w:rPr>
          <w:noProof/>
        </w:rPr>
      </w:r>
      <w:r>
        <w:rPr>
          <w:noProof/>
        </w:rPr>
        <w:fldChar w:fldCharType="separate"/>
      </w:r>
      <w:r>
        <w:rPr>
          <w:noProof/>
        </w:rPr>
        <w:t>32</w:t>
      </w:r>
      <w:r>
        <w:rPr>
          <w:noProof/>
        </w:rPr>
        <w:fldChar w:fldCharType="end"/>
      </w:r>
    </w:p>
    <w:p w14:paraId="7C511CBD" w14:textId="77777777" w:rsidR="00B932B2" w:rsidRPr="007264D6" w:rsidRDefault="00B932B2">
      <w:pPr>
        <w:pStyle w:val="TOC2"/>
        <w:rPr>
          <w:rFonts w:ascii="Calibri" w:eastAsia="Malgun Gothic" w:hAnsi="Calibri"/>
          <w:noProof/>
          <w:kern w:val="2"/>
          <w:sz w:val="22"/>
          <w:szCs w:val="22"/>
          <w:lang w:eastAsia="ko-KR"/>
        </w:rPr>
      </w:pPr>
      <w:r>
        <w:rPr>
          <w:noProof/>
        </w:rPr>
        <w:t>5.5</w:t>
      </w:r>
      <w:r w:rsidRPr="007264D6">
        <w:rPr>
          <w:rFonts w:ascii="Calibri" w:eastAsia="Malgun Gothic" w:hAnsi="Calibri"/>
          <w:noProof/>
          <w:kern w:val="2"/>
          <w:sz w:val="22"/>
          <w:szCs w:val="22"/>
          <w:lang w:eastAsia="ko-KR"/>
        </w:rPr>
        <w:tab/>
      </w:r>
      <w:r>
        <w:rPr>
          <w:noProof/>
        </w:rPr>
        <w:t>VAE_DynamicGroup Service</w:t>
      </w:r>
      <w:r>
        <w:rPr>
          <w:noProof/>
        </w:rPr>
        <w:tab/>
      </w:r>
      <w:r>
        <w:rPr>
          <w:noProof/>
        </w:rPr>
        <w:fldChar w:fldCharType="begin" w:fldLock="1"/>
      </w:r>
      <w:r>
        <w:rPr>
          <w:noProof/>
        </w:rPr>
        <w:instrText xml:space="preserve"> PAGEREF _Toc170113087 \h </w:instrText>
      </w:r>
      <w:r>
        <w:rPr>
          <w:noProof/>
        </w:rPr>
      </w:r>
      <w:r>
        <w:rPr>
          <w:noProof/>
        </w:rPr>
        <w:fldChar w:fldCharType="separate"/>
      </w:r>
      <w:r>
        <w:rPr>
          <w:noProof/>
        </w:rPr>
        <w:t>33</w:t>
      </w:r>
      <w:r>
        <w:rPr>
          <w:noProof/>
        </w:rPr>
        <w:fldChar w:fldCharType="end"/>
      </w:r>
    </w:p>
    <w:p w14:paraId="4EC86E01" w14:textId="77777777" w:rsidR="00B932B2" w:rsidRPr="007264D6" w:rsidRDefault="00B932B2">
      <w:pPr>
        <w:pStyle w:val="TOC3"/>
        <w:rPr>
          <w:rFonts w:ascii="Calibri" w:eastAsia="Malgun Gothic" w:hAnsi="Calibri"/>
          <w:noProof/>
          <w:kern w:val="2"/>
          <w:sz w:val="22"/>
          <w:szCs w:val="22"/>
          <w:lang w:eastAsia="ko-KR"/>
        </w:rPr>
      </w:pPr>
      <w:r>
        <w:rPr>
          <w:noProof/>
        </w:rPr>
        <w:t>5.5.1</w:t>
      </w:r>
      <w:r w:rsidRPr="007264D6">
        <w:rPr>
          <w:rFonts w:ascii="Calibri" w:eastAsia="Malgun Gothic"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_Toc170113088 \h </w:instrText>
      </w:r>
      <w:r>
        <w:rPr>
          <w:noProof/>
        </w:rPr>
      </w:r>
      <w:r>
        <w:rPr>
          <w:noProof/>
        </w:rPr>
        <w:fldChar w:fldCharType="separate"/>
      </w:r>
      <w:r>
        <w:rPr>
          <w:noProof/>
        </w:rPr>
        <w:t>33</w:t>
      </w:r>
      <w:r>
        <w:rPr>
          <w:noProof/>
        </w:rPr>
        <w:fldChar w:fldCharType="end"/>
      </w:r>
    </w:p>
    <w:p w14:paraId="7A30F334" w14:textId="77777777" w:rsidR="00B932B2" w:rsidRPr="007264D6" w:rsidRDefault="00B932B2">
      <w:pPr>
        <w:pStyle w:val="TOC3"/>
        <w:rPr>
          <w:rFonts w:ascii="Calibri" w:eastAsia="Malgun Gothic" w:hAnsi="Calibri"/>
          <w:noProof/>
          <w:kern w:val="2"/>
          <w:sz w:val="22"/>
          <w:szCs w:val="22"/>
          <w:lang w:eastAsia="ko-KR"/>
        </w:rPr>
      </w:pPr>
      <w:r>
        <w:rPr>
          <w:noProof/>
        </w:rPr>
        <w:t>5.5.2</w:t>
      </w:r>
      <w:r w:rsidRPr="007264D6">
        <w:rPr>
          <w:rFonts w:ascii="Calibri" w:eastAsia="Malgun Gothic"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_Toc170113089 \h </w:instrText>
      </w:r>
      <w:r>
        <w:rPr>
          <w:noProof/>
        </w:rPr>
      </w:r>
      <w:r>
        <w:rPr>
          <w:noProof/>
        </w:rPr>
        <w:fldChar w:fldCharType="separate"/>
      </w:r>
      <w:r>
        <w:rPr>
          <w:noProof/>
        </w:rPr>
        <w:t>33</w:t>
      </w:r>
      <w:r>
        <w:rPr>
          <w:noProof/>
        </w:rPr>
        <w:fldChar w:fldCharType="end"/>
      </w:r>
    </w:p>
    <w:p w14:paraId="42EEFFBC" w14:textId="77777777" w:rsidR="00B932B2" w:rsidRPr="007264D6" w:rsidRDefault="00B932B2">
      <w:pPr>
        <w:pStyle w:val="TOC4"/>
        <w:rPr>
          <w:rFonts w:ascii="Calibri" w:eastAsia="Malgun Gothic" w:hAnsi="Calibri"/>
          <w:noProof/>
          <w:kern w:val="2"/>
          <w:sz w:val="22"/>
          <w:szCs w:val="22"/>
          <w:lang w:eastAsia="ko-KR"/>
        </w:rPr>
      </w:pPr>
      <w:r>
        <w:rPr>
          <w:noProof/>
        </w:rPr>
        <w:t>5.5.2.1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_Toc170113090 \h </w:instrText>
      </w:r>
      <w:r>
        <w:rPr>
          <w:noProof/>
        </w:rPr>
      </w:r>
      <w:r>
        <w:rPr>
          <w:noProof/>
        </w:rPr>
        <w:fldChar w:fldCharType="separate"/>
      </w:r>
      <w:r>
        <w:rPr>
          <w:noProof/>
        </w:rPr>
        <w:t>33</w:t>
      </w:r>
      <w:r>
        <w:rPr>
          <w:noProof/>
        </w:rPr>
        <w:fldChar w:fldCharType="end"/>
      </w:r>
    </w:p>
    <w:p w14:paraId="65D5B439" w14:textId="77777777" w:rsidR="00B932B2" w:rsidRPr="007264D6" w:rsidRDefault="00B932B2">
      <w:pPr>
        <w:pStyle w:val="TOC4"/>
        <w:rPr>
          <w:rFonts w:ascii="Calibri" w:eastAsia="Malgun Gothic" w:hAnsi="Calibri"/>
          <w:noProof/>
          <w:kern w:val="2"/>
          <w:sz w:val="22"/>
          <w:szCs w:val="22"/>
          <w:lang w:eastAsia="ko-KR"/>
        </w:rPr>
      </w:pPr>
      <w:r w:rsidRPr="00D733C0">
        <w:rPr>
          <w:noProof/>
          <w:lang w:val="fr-FR"/>
        </w:rPr>
        <w:t>5.5.2.2</w:t>
      </w:r>
      <w:r w:rsidRPr="007264D6">
        <w:rPr>
          <w:rFonts w:ascii="Calibri" w:eastAsia="Malgun Gothic" w:hAnsi="Calibri"/>
          <w:noProof/>
          <w:kern w:val="2"/>
          <w:sz w:val="22"/>
          <w:szCs w:val="22"/>
          <w:lang w:eastAsia="ko-KR"/>
        </w:rPr>
        <w:tab/>
      </w:r>
      <w:r w:rsidRPr="00D733C0">
        <w:rPr>
          <w:noProof/>
          <w:lang w:val="fr-FR"/>
        </w:rPr>
        <w:t>Configure_DynamicGroup</w:t>
      </w:r>
      <w:r>
        <w:rPr>
          <w:noProof/>
        </w:rPr>
        <w:tab/>
      </w:r>
      <w:r>
        <w:rPr>
          <w:noProof/>
        </w:rPr>
        <w:fldChar w:fldCharType="begin" w:fldLock="1"/>
      </w:r>
      <w:r>
        <w:rPr>
          <w:noProof/>
        </w:rPr>
        <w:instrText xml:space="preserve"> PAGEREF _Toc170113091 \h </w:instrText>
      </w:r>
      <w:r>
        <w:rPr>
          <w:noProof/>
        </w:rPr>
      </w:r>
      <w:r>
        <w:rPr>
          <w:noProof/>
        </w:rPr>
        <w:fldChar w:fldCharType="separate"/>
      </w:r>
      <w:r>
        <w:rPr>
          <w:noProof/>
        </w:rPr>
        <w:t>33</w:t>
      </w:r>
      <w:r>
        <w:rPr>
          <w:noProof/>
        </w:rPr>
        <w:fldChar w:fldCharType="end"/>
      </w:r>
    </w:p>
    <w:p w14:paraId="526FE23F" w14:textId="77777777" w:rsidR="00B932B2" w:rsidRPr="007264D6" w:rsidRDefault="00B932B2">
      <w:pPr>
        <w:pStyle w:val="TOC5"/>
        <w:rPr>
          <w:rFonts w:ascii="Calibri" w:eastAsia="Malgun Gothic" w:hAnsi="Calibri"/>
          <w:noProof/>
          <w:kern w:val="2"/>
          <w:sz w:val="22"/>
          <w:szCs w:val="22"/>
          <w:lang w:eastAsia="ko-KR"/>
        </w:rPr>
      </w:pPr>
      <w:r>
        <w:rPr>
          <w:noProof/>
        </w:rPr>
        <w:t>5.5.2.2.1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_Toc170113092 \h </w:instrText>
      </w:r>
      <w:r>
        <w:rPr>
          <w:noProof/>
        </w:rPr>
      </w:r>
      <w:r>
        <w:rPr>
          <w:noProof/>
        </w:rPr>
        <w:fldChar w:fldCharType="separate"/>
      </w:r>
      <w:r>
        <w:rPr>
          <w:noProof/>
        </w:rPr>
        <w:t>33</w:t>
      </w:r>
      <w:r>
        <w:rPr>
          <w:noProof/>
        </w:rPr>
        <w:fldChar w:fldCharType="end"/>
      </w:r>
    </w:p>
    <w:p w14:paraId="2947682D" w14:textId="77777777" w:rsidR="00B932B2" w:rsidRPr="007264D6" w:rsidRDefault="00B932B2">
      <w:pPr>
        <w:pStyle w:val="TOC5"/>
        <w:rPr>
          <w:rFonts w:ascii="Calibri" w:eastAsia="Malgun Gothic" w:hAnsi="Calibri"/>
          <w:noProof/>
          <w:kern w:val="2"/>
          <w:sz w:val="22"/>
          <w:szCs w:val="22"/>
          <w:lang w:eastAsia="ko-KR"/>
        </w:rPr>
      </w:pPr>
      <w:r>
        <w:rPr>
          <w:noProof/>
        </w:rPr>
        <w:t>5.5.2.2.2</w:t>
      </w:r>
      <w:r w:rsidRPr="007264D6">
        <w:rPr>
          <w:rFonts w:ascii="Calibri" w:eastAsia="Malgun Gothic" w:hAnsi="Calibri"/>
          <w:noProof/>
          <w:kern w:val="2"/>
          <w:sz w:val="22"/>
          <w:szCs w:val="22"/>
          <w:lang w:eastAsia="ko-KR"/>
        </w:rPr>
        <w:tab/>
      </w:r>
      <w:r>
        <w:rPr>
          <w:noProof/>
        </w:rPr>
        <w:t>Dynamic Group Configuration</w:t>
      </w:r>
      <w:r>
        <w:rPr>
          <w:noProof/>
        </w:rPr>
        <w:tab/>
      </w:r>
      <w:r>
        <w:rPr>
          <w:noProof/>
        </w:rPr>
        <w:fldChar w:fldCharType="begin" w:fldLock="1"/>
      </w:r>
      <w:r>
        <w:rPr>
          <w:noProof/>
        </w:rPr>
        <w:instrText xml:space="preserve"> PAGEREF _Toc170113093 \h </w:instrText>
      </w:r>
      <w:r>
        <w:rPr>
          <w:noProof/>
        </w:rPr>
      </w:r>
      <w:r>
        <w:rPr>
          <w:noProof/>
        </w:rPr>
        <w:fldChar w:fldCharType="separate"/>
      </w:r>
      <w:r>
        <w:rPr>
          <w:noProof/>
        </w:rPr>
        <w:t>33</w:t>
      </w:r>
      <w:r>
        <w:rPr>
          <w:noProof/>
        </w:rPr>
        <w:fldChar w:fldCharType="end"/>
      </w:r>
    </w:p>
    <w:p w14:paraId="33743F4B" w14:textId="77777777" w:rsidR="00B932B2" w:rsidRPr="007264D6" w:rsidRDefault="00B932B2">
      <w:pPr>
        <w:pStyle w:val="TOC5"/>
        <w:rPr>
          <w:rFonts w:ascii="Calibri" w:eastAsia="Malgun Gothic" w:hAnsi="Calibri"/>
          <w:noProof/>
          <w:kern w:val="2"/>
          <w:sz w:val="22"/>
          <w:szCs w:val="22"/>
          <w:lang w:eastAsia="ko-KR"/>
        </w:rPr>
      </w:pPr>
      <w:r>
        <w:rPr>
          <w:noProof/>
        </w:rPr>
        <w:t>5.5.2.2.3</w:t>
      </w:r>
      <w:r w:rsidRPr="007264D6">
        <w:rPr>
          <w:rFonts w:ascii="Calibri" w:eastAsia="Malgun Gothic" w:hAnsi="Calibri"/>
          <w:noProof/>
          <w:kern w:val="2"/>
          <w:sz w:val="22"/>
          <w:szCs w:val="22"/>
          <w:lang w:eastAsia="ko-KR"/>
        </w:rPr>
        <w:tab/>
      </w:r>
      <w:r>
        <w:rPr>
          <w:noProof/>
          <w:lang w:eastAsia="zh-CN"/>
        </w:rPr>
        <w:t xml:space="preserve">Termination of </w:t>
      </w:r>
      <w:r>
        <w:rPr>
          <w:noProof/>
        </w:rPr>
        <w:t>Dynamic Group Configuration</w:t>
      </w:r>
      <w:r>
        <w:rPr>
          <w:noProof/>
        </w:rPr>
        <w:tab/>
      </w:r>
      <w:r>
        <w:rPr>
          <w:noProof/>
        </w:rPr>
        <w:fldChar w:fldCharType="begin" w:fldLock="1"/>
      </w:r>
      <w:r>
        <w:rPr>
          <w:noProof/>
        </w:rPr>
        <w:instrText xml:space="preserve"> PAGEREF _Toc170113094 \h </w:instrText>
      </w:r>
      <w:r>
        <w:rPr>
          <w:noProof/>
        </w:rPr>
      </w:r>
      <w:r>
        <w:rPr>
          <w:noProof/>
        </w:rPr>
        <w:fldChar w:fldCharType="separate"/>
      </w:r>
      <w:r>
        <w:rPr>
          <w:noProof/>
        </w:rPr>
        <w:t>34</w:t>
      </w:r>
      <w:r>
        <w:rPr>
          <w:noProof/>
        </w:rPr>
        <w:fldChar w:fldCharType="end"/>
      </w:r>
    </w:p>
    <w:p w14:paraId="0DACFBE3" w14:textId="77777777" w:rsidR="00B932B2" w:rsidRPr="007264D6" w:rsidRDefault="00B932B2">
      <w:pPr>
        <w:pStyle w:val="TOC4"/>
        <w:rPr>
          <w:rFonts w:ascii="Calibri" w:eastAsia="Malgun Gothic" w:hAnsi="Calibri"/>
          <w:noProof/>
          <w:kern w:val="2"/>
          <w:sz w:val="22"/>
          <w:szCs w:val="22"/>
          <w:lang w:eastAsia="ko-KR"/>
        </w:rPr>
      </w:pPr>
      <w:r>
        <w:rPr>
          <w:noProof/>
        </w:rPr>
        <w:t>5.5.2.3</w:t>
      </w:r>
      <w:r w:rsidRPr="007264D6">
        <w:rPr>
          <w:rFonts w:ascii="Calibri" w:eastAsia="Malgun Gothic" w:hAnsi="Calibri"/>
          <w:noProof/>
          <w:kern w:val="2"/>
          <w:sz w:val="22"/>
          <w:szCs w:val="22"/>
          <w:lang w:eastAsia="ko-KR"/>
        </w:rPr>
        <w:tab/>
      </w:r>
      <w:r>
        <w:rPr>
          <w:noProof/>
        </w:rPr>
        <w:t>Notify_DynamicGroup</w:t>
      </w:r>
      <w:r>
        <w:rPr>
          <w:noProof/>
        </w:rPr>
        <w:tab/>
      </w:r>
      <w:r>
        <w:rPr>
          <w:noProof/>
        </w:rPr>
        <w:fldChar w:fldCharType="begin" w:fldLock="1"/>
      </w:r>
      <w:r>
        <w:rPr>
          <w:noProof/>
        </w:rPr>
        <w:instrText xml:space="preserve"> PAGEREF _Toc170113095 \h </w:instrText>
      </w:r>
      <w:r>
        <w:rPr>
          <w:noProof/>
        </w:rPr>
      </w:r>
      <w:r>
        <w:rPr>
          <w:noProof/>
        </w:rPr>
        <w:fldChar w:fldCharType="separate"/>
      </w:r>
      <w:r>
        <w:rPr>
          <w:noProof/>
        </w:rPr>
        <w:t>34</w:t>
      </w:r>
      <w:r>
        <w:rPr>
          <w:noProof/>
        </w:rPr>
        <w:fldChar w:fldCharType="end"/>
      </w:r>
    </w:p>
    <w:p w14:paraId="4047EC8F" w14:textId="77777777" w:rsidR="00B932B2" w:rsidRPr="007264D6" w:rsidRDefault="00B932B2">
      <w:pPr>
        <w:pStyle w:val="TOC5"/>
        <w:rPr>
          <w:rFonts w:ascii="Calibri" w:eastAsia="Malgun Gothic" w:hAnsi="Calibri"/>
          <w:noProof/>
          <w:kern w:val="2"/>
          <w:sz w:val="22"/>
          <w:szCs w:val="22"/>
          <w:lang w:eastAsia="ko-KR"/>
        </w:rPr>
      </w:pPr>
      <w:r>
        <w:rPr>
          <w:noProof/>
        </w:rPr>
        <w:lastRenderedPageBreak/>
        <w:t>5.5.2.3.1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_Toc170113096 \h </w:instrText>
      </w:r>
      <w:r>
        <w:rPr>
          <w:noProof/>
        </w:rPr>
      </w:r>
      <w:r>
        <w:rPr>
          <w:noProof/>
        </w:rPr>
        <w:fldChar w:fldCharType="separate"/>
      </w:r>
      <w:r>
        <w:rPr>
          <w:noProof/>
        </w:rPr>
        <w:t>34</w:t>
      </w:r>
      <w:r>
        <w:rPr>
          <w:noProof/>
        </w:rPr>
        <w:fldChar w:fldCharType="end"/>
      </w:r>
    </w:p>
    <w:p w14:paraId="224B1386" w14:textId="77777777" w:rsidR="00B932B2" w:rsidRPr="007264D6" w:rsidRDefault="00B932B2">
      <w:pPr>
        <w:pStyle w:val="TOC5"/>
        <w:rPr>
          <w:rFonts w:ascii="Calibri" w:eastAsia="Malgun Gothic" w:hAnsi="Calibri"/>
          <w:noProof/>
          <w:kern w:val="2"/>
          <w:sz w:val="22"/>
          <w:szCs w:val="22"/>
          <w:lang w:eastAsia="ko-KR"/>
        </w:rPr>
      </w:pPr>
      <w:r>
        <w:rPr>
          <w:noProof/>
        </w:rPr>
        <w:t>5.5.2.3.2</w:t>
      </w:r>
      <w:r w:rsidRPr="007264D6">
        <w:rPr>
          <w:rFonts w:ascii="Calibri" w:eastAsia="Malgun Gothic" w:hAnsi="Calibri"/>
          <w:noProof/>
          <w:kern w:val="2"/>
          <w:sz w:val="22"/>
          <w:szCs w:val="22"/>
          <w:lang w:eastAsia="ko-KR"/>
        </w:rPr>
        <w:tab/>
      </w:r>
      <w:r>
        <w:rPr>
          <w:noProof/>
        </w:rPr>
        <w:t>Notify Dynamic Group</w:t>
      </w:r>
      <w:r>
        <w:rPr>
          <w:noProof/>
        </w:rPr>
        <w:tab/>
      </w:r>
      <w:r>
        <w:rPr>
          <w:noProof/>
        </w:rPr>
        <w:fldChar w:fldCharType="begin" w:fldLock="1"/>
      </w:r>
      <w:r>
        <w:rPr>
          <w:noProof/>
        </w:rPr>
        <w:instrText xml:space="preserve"> PAGEREF _Toc170113097 \h </w:instrText>
      </w:r>
      <w:r>
        <w:rPr>
          <w:noProof/>
        </w:rPr>
      </w:r>
      <w:r>
        <w:rPr>
          <w:noProof/>
        </w:rPr>
        <w:fldChar w:fldCharType="separate"/>
      </w:r>
      <w:r>
        <w:rPr>
          <w:noProof/>
        </w:rPr>
        <w:t>35</w:t>
      </w:r>
      <w:r>
        <w:rPr>
          <w:noProof/>
        </w:rPr>
        <w:fldChar w:fldCharType="end"/>
      </w:r>
    </w:p>
    <w:p w14:paraId="3538D2E6" w14:textId="77777777" w:rsidR="00B932B2" w:rsidRPr="007264D6" w:rsidRDefault="00B932B2">
      <w:pPr>
        <w:pStyle w:val="TOC2"/>
        <w:rPr>
          <w:rFonts w:ascii="Calibri" w:eastAsia="Malgun Gothic" w:hAnsi="Calibri"/>
          <w:noProof/>
          <w:kern w:val="2"/>
          <w:sz w:val="22"/>
          <w:szCs w:val="22"/>
          <w:lang w:eastAsia="ko-KR"/>
        </w:rPr>
      </w:pPr>
      <w:r>
        <w:rPr>
          <w:noProof/>
        </w:rPr>
        <w:t>5.6</w:t>
      </w:r>
      <w:r w:rsidRPr="007264D6">
        <w:rPr>
          <w:rFonts w:ascii="Calibri" w:eastAsia="Malgun Gothic" w:hAnsi="Calibri"/>
          <w:noProof/>
          <w:kern w:val="2"/>
          <w:sz w:val="22"/>
          <w:szCs w:val="22"/>
          <w:lang w:eastAsia="ko-KR"/>
        </w:rPr>
        <w:tab/>
      </w:r>
      <w:r>
        <w:rPr>
          <w:noProof/>
        </w:rPr>
        <w:t>VAE_ServiceContinuity Service</w:t>
      </w:r>
      <w:r>
        <w:rPr>
          <w:noProof/>
        </w:rPr>
        <w:tab/>
      </w:r>
      <w:r>
        <w:rPr>
          <w:noProof/>
        </w:rPr>
        <w:fldChar w:fldCharType="begin" w:fldLock="1"/>
      </w:r>
      <w:r>
        <w:rPr>
          <w:noProof/>
        </w:rPr>
        <w:instrText xml:space="preserve"> PAGEREF _Toc170113098 \h </w:instrText>
      </w:r>
      <w:r>
        <w:rPr>
          <w:noProof/>
        </w:rPr>
      </w:r>
      <w:r>
        <w:rPr>
          <w:noProof/>
        </w:rPr>
        <w:fldChar w:fldCharType="separate"/>
      </w:r>
      <w:r>
        <w:rPr>
          <w:noProof/>
        </w:rPr>
        <w:t>36</w:t>
      </w:r>
      <w:r>
        <w:rPr>
          <w:noProof/>
        </w:rPr>
        <w:fldChar w:fldCharType="end"/>
      </w:r>
    </w:p>
    <w:p w14:paraId="5FFF8583" w14:textId="77777777" w:rsidR="00B932B2" w:rsidRPr="007264D6" w:rsidRDefault="00B932B2">
      <w:pPr>
        <w:pStyle w:val="TOC3"/>
        <w:rPr>
          <w:rFonts w:ascii="Calibri" w:eastAsia="Malgun Gothic" w:hAnsi="Calibri"/>
          <w:noProof/>
          <w:kern w:val="2"/>
          <w:sz w:val="22"/>
          <w:szCs w:val="22"/>
          <w:lang w:eastAsia="ko-KR"/>
        </w:rPr>
      </w:pPr>
      <w:r>
        <w:rPr>
          <w:noProof/>
        </w:rPr>
        <w:t>5.6.1</w:t>
      </w:r>
      <w:r w:rsidRPr="007264D6">
        <w:rPr>
          <w:rFonts w:ascii="Calibri" w:eastAsia="Malgun Gothic"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_Toc170113099 \h </w:instrText>
      </w:r>
      <w:r>
        <w:rPr>
          <w:noProof/>
        </w:rPr>
      </w:r>
      <w:r>
        <w:rPr>
          <w:noProof/>
        </w:rPr>
        <w:fldChar w:fldCharType="separate"/>
      </w:r>
      <w:r>
        <w:rPr>
          <w:noProof/>
        </w:rPr>
        <w:t>36</w:t>
      </w:r>
      <w:r>
        <w:rPr>
          <w:noProof/>
        </w:rPr>
        <w:fldChar w:fldCharType="end"/>
      </w:r>
    </w:p>
    <w:p w14:paraId="68B1E920" w14:textId="77777777" w:rsidR="00B932B2" w:rsidRPr="007264D6" w:rsidRDefault="00B932B2">
      <w:pPr>
        <w:pStyle w:val="TOC3"/>
        <w:rPr>
          <w:rFonts w:ascii="Calibri" w:eastAsia="Malgun Gothic" w:hAnsi="Calibri"/>
          <w:noProof/>
          <w:kern w:val="2"/>
          <w:sz w:val="22"/>
          <w:szCs w:val="22"/>
          <w:lang w:eastAsia="ko-KR"/>
        </w:rPr>
      </w:pPr>
      <w:r>
        <w:rPr>
          <w:noProof/>
        </w:rPr>
        <w:t>5.6.2</w:t>
      </w:r>
      <w:r w:rsidRPr="007264D6">
        <w:rPr>
          <w:rFonts w:ascii="Calibri" w:eastAsia="Malgun Gothic"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_Toc170113100 \h </w:instrText>
      </w:r>
      <w:r>
        <w:rPr>
          <w:noProof/>
        </w:rPr>
      </w:r>
      <w:r>
        <w:rPr>
          <w:noProof/>
        </w:rPr>
        <w:fldChar w:fldCharType="separate"/>
      </w:r>
      <w:r>
        <w:rPr>
          <w:noProof/>
        </w:rPr>
        <w:t>36</w:t>
      </w:r>
      <w:r>
        <w:rPr>
          <w:noProof/>
        </w:rPr>
        <w:fldChar w:fldCharType="end"/>
      </w:r>
    </w:p>
    <w:p w14:paraId="0C49581B" w14:textId="77777777" w:rsidR="00B932B2" w:rsidRPr="007264D6" w:rsidRDefault="00B932B2">
      <w:pPr>
        <w:pStyle w:val="TOC4"/>
        <w:rPr>
          <w:rFonts w:ascii="Calibri" w:eastAsia="Malgun Gothic" w:hAnsi="Calibri"/>
          <w:noProof/>
          <w:kern w:val="2"/>
          <w:sz w:val="22"/>
          <w:szCs w:val="22"/>
          <w:lang w:eastAsia="ko-KR"/>
        </w:rPr>
      </w:pPr>
      <w:r>
        <w:rPr>
          <w:noProof/>
        </w:rPr>
        <w:t>5.6.2.1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_Toc170113101 \h </w:instrText>
      </w:r>
      <w:r>
        <w:rPr>
          <w:noProof/>
        </w:rPr>
      </w:r>
      <w:r>
        <w:rPr>
          <w:noProof/>
        </w:rPr>
        <w:fldChar w:fldCharType="separate"/>
      </w:r>
      <w:r>
        <w:rPr>
          <w:noProof/>
        </w:rPr>
        <w:t>36</w:t>
      </w:r>
      <w:r>
        <w:rPr>
          <w:noProof/>
        </w:rPr>
        <w:fldChar w:fldCharType="end"/>
      </w:r>
    </w:p>
    <w:p w14:paraId="74C5B15D" w14:textId="77777777" w:rsidR="00B932B2" w:rsidRPr="007264D6" w:rsidRDefault="00B932B2">
      <w:pPr>
        <w:pStyle w:val="TOC4"/>
        <w:rPr>
          <w:rFonts w:ascii="Calibri" w:eastAsia="Malgun Gothic" w:hAnsi="Calibri"/>
          <w:noProof/>
          <w:kern w:val="2"/>
          <w:sz w:val="22"/>
          <w:szCs w:val="22"/>
          <w:lang w:eastAsia="ko-KR"/>
        </w:rPr>
      </w:pPr>
      <w:r>
        <w:rPr>
          <w:noProof/>
        </w:rPr>
        <w:t>5.6.2.2</w:t>
      </w:r>
      <w:r w:rsidRPr="007264D6">
        <w:rPr>
          <w:rFonts w:ascii="Calibri" w:eastAsia="Malgun Gothic" w:hAnsi="Calibri"/>
          <w:noProof/>
          <w:kern w:val="2"/>
          <w:sz w:val="22"/>
          <w:szCs w:val="22"/>
          <w:lang w:eastAsia="ko-KR"/>
        </w:rPr>
        <w:tab/>
      </w:r>
      <w:r>
        <w:rPr>
          <w:noProof/>
        </w:rPr>
        <w:t>Query_ServiceContinuity</w:t>
      </w:r>
      <w:r>
        <w:rPr>
          <w:noProof/>
        </w:rPr>
        <w:tab/>
      </w:r>
      <w:r>
        <w:rPr>
          <w:noProof/>
        </w:rPr>
        <w:fldChar w:fldCharType="begin" w:fldLock="1"/>
      </w:r>
      <w:r>
        <w:rPr>
          <w:noProof/>
        </w:rPr>
        <w:instrText xml:space="preserve"> PAGEREF _Toc170113102 \h </w:instrText>
      </w:r>
      <w:r>
        <w:rPr>
          <w:noProof/>
        </w:rPr>
      </w:r>
      <w:r>
        <w:rPr>
          <w:noProof/>
        </w:rPr>
        <w:fldChar w:fldCharType="separate"/>
      </w:r>
      <w:r>
        <w:rPr>
          <w:noProof/>
        </w:rPr>
        <w:t>36</w:t>
      </w:r>
      <w:r>
        <w:rPr>
          <w:noProof/>
        </w:rPr>
        <w:fldChar w:fldCharType="end"/>
      </w:r>
    </w:p>
    <w:p w14:paraId="5F322768" w14:textId="77777777" w:rsidR="00B932B2" w:rsidRPr="007264D6" w:rsidRDefault="00B932B2">
      <w:pPr>
        <w:pStyle w:val="TOC5"/>
        <w:rPr>
          <w:rFonts w:ascii="Calibri" w:eastAsia="Malgun Gothic" w:hAnsi="Calibri"/>
          <w:noProof/>
          <w:kern w:val="2"/>
          <w:sz w:val="22"/>
          <w:szCs w:val="22"/>
          <w:lang w:eastAsia="ko-KR"/>
        </w:rPr>
      </w:pPr>
      <w:r>
        <w:rPr>
          <w:noProof/>
        </w:rPr>
        <w:t>5.6.2.2.1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_Toc170113103 \h </w:instrText>
      </w:r>
      <w:r>
        <w:rPr>
          <w:noProof/>
        </w:rPr>
      </w:r>
      <w:r>
        <w:rPr>
          <w:noProof/>
        </w:rPr>
        <w:fldChar w:fldCharType="separate"/>
      </w:r>
      <w:r>
        <w:rPr>
          <w:noProof/>
        </w:rPr>
        <w:t>36</w:t>
      </w:r>
      <w:r>
        <w:rPr>
          <w:noProof/>
        </w:rPr>
        <w:fldChar w:fldCharType="end"/>
      </w:r>
    </w:p>
    <w:p w14:paraId="221EACE8" w14:textId="77777777" w:rsidR="00B932B2" w:rsidRPr="007264D6" w:rsidRDefault="00B932B2">
      <w:pPr>
        <w:pStyle w:val="TOC5"/>
        <w:rPr>
          <w:rFonts w:ascii="Calibri" w:eastAsia="Malgun Gothic" w:hAnsi="Calibri"/>
          <w:noProof/>
          <w:kern w:val="2"/>
          <w:sz w:val="22"/>
          <w:szCs w:val="22"/>
          <w:lang w:eastAsia="ko-KR"/>
        </w:rPr>
      </w:pPr>
      <w:r>
        <w:rPr>
          <w:noProof/>
        </w:rPr>
        <w:t>5.6.2.2.2</w:t>
      </w:r>
      <w:r w:rsidRPr="007264D6">
        <w:rPr>
          <w:rFonts w:ascii="Calibri" w:eastAsia="Malgun Gothic" w:hAnsi="Calibri"/>
          <w:noProof/>
          <w:kern w:val="2"/>
          <w:sz w:val="22"/>
          <w:szCs w:val="22"/>
          <w:lang w:eastAsia="ko-KR"/>
        </w:rPr>
        <w:tab/>
      </w:r>
      <w:r>
        <w:rPr>
          <w:noProof/>
        </w:rPr>
        <w:t>Query service continuity</w:t>
      </w:r>
      <w:r>
        <w:rPr>
          <w:noProof/>
        </w:rPr>
        <w:tab/>
      </w:r>
      <w:r>
        <w:rPr>
          <w:noProof/>
        </w:rPr>
        <w:fldChar w:fldCharType="begin" w:fldLock="1"/>
      </w:r>
      <w:r>
        <w:rPr>
          <w:noProof/>
        </w:rPr>
        <w:instrText xml:space="preserve"> PAGEREF _Toc170113104 \h </w:instrText>
      </w:r>
      <w:r>
        <w:rPr>
          <w:noProof/>
        </w:rPr>
      </w:r>
      <w:r>
        <w:rPr>
          <w:noProof/>
        </w:rPr>
        <w:fldChar w:fldCharType="separate"/>
      </w:r>
      <w:r>
        <w:rPr>
          <w:noProof/>
        </w:rPr>
        <w:t>36</w:t>
      </w:r>
      <w:r>
        <w:rPr>
          <w:noProof/>
        </w:rPr>
        <w:fldChar w:fldCharType="end"/>
      </w:r>
    </w:p>
    <w:p w14:paraId="0DDBF7E2" w14:textId="77777777" w:rsidR="00B932B2" w:rsidRPr="007264D6" w:rsidRDefault="00B932B2">
      <w:pPr>
        <w:pStyle w:val="TOC2"/>
        <w:rPr>
          <w:rFonts w:ascii="Calibri" w:eastAsia="Malgun Gothic" w:hAnsi="Calibri"/>
          <w:noProof/>
          <w:kern w:val="2"/>
          <w:sz w:val="22"/>
          <w:szCs w:val="22"/>
          <w:lang w:eastAsia="ko-KR"/>
        </w:rPr>
      </w:pPr>
      <w:r>
        <w:rPr>
          <w:noProof/>
        </w:rPr>
        <w:t>5.7</w:t>
      </w:r>
      <w:r w:rsidRPr="007264D6">
        <w:rPr>
          <w:rFonts w:ascii="Calibri" w:eastAsia="Malgun Gothic" w:hAnsi="Calibri"/>
          <w:noProof/>
          <w:kern w:val="2"/>
          <w:sz w:val="22"/>
          <w:szCs w:val="22"/>
          <w:lang w:eastAsia="ko-KR"/>
        </w:rPr>
        <w:tab/>
      </w:r>
      <w:r>
        <w:rPr>
          <w:noProof/>
        </w:rPr>
        <w:t>VAE_HDMapDynamicInfo Service</w:t>
      </w:r>
      <w:r>
        <w:rPr>
          <w:noProof/>
        </w:rPr>
        <w:tab/>
      </w:r>
      <w:r>
        <w:rPr>
          <w:noProof/>
        </w:rPr>
        <w:fldChar w:fldCharType="begin" w:fldLock="1"/>
      </w:r>
      <w:r>
        <w:rPr>
          <w:noProof/>
        </w:rPr>
        <w:instrText xml:space="preserve"> PAGEREF _Toc170113105 \h </w:instrText>
      </w:r>
      <w:r>
        <w:rPr>
          <w:noProof/>
        </w:rPr>
      </w:r>
      <w:r>
        <w:rPr>
          <w:noProof/>
        </w:rPr>
        <w:fldChar w:fldCharType="separate"/>
      </w:r>
      <w:r>
        <w:rPr>
          <w:noProof/>
        </w:rPr>
        <w:t>37</w:t>
      </w:r>
      <w:r>
        <w:rPr>
          <w:noProof/>
        </w:rPr>
        <w:fldChar w:fldCharType="end"/>
      </w:r>
    </w:p>
    <w:p w14:paraId="4AC14409" w14:textId="77777777" w:rsidR="00B932B2" w:rsidRPr="007264D6" w:rsidRDefault="00B932B2">
      <w:pPr>
        <w:pStyle w:val="TOC3"/>
        <w:rPr>
          <w:rFonts w:ascii="Calibri" w:eastAsia="Malgun Gothic" w:hAnsi="Calibri"/>
          <w:noProof/>
          <w:kern w:val="2"/>
          <w:sz w:val="22"/>
          <w:szCs w:val="22"/>
          <w:lang w:eastAsia="ko-KR"/>
        </w:rPr>
      </w:pPr>
      <w:r>
        <w:rPr>
          <w:noProof/>
        </w:rPr>
        <w:t>5.</w:t>
      </w:r>
      <w:r>
        <w:rPr>
          <w:noProof/>
          <w:lang w:eastAsia="zh-CN"/>
        </w:rPr>
        <w:t>7</w:t>
      </w:r>
      <w:r>
        <w:rPr>
          <w:noProof/>
        </w:rPr>
        <w:t>.1</w:t>
      </w:r>
      <w:r w:rsidRPr="007264D6">
        <w:rPr>
          <w:rFonts w:ascii="Calibri" w:eastAsia="Malgun Gothic"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_Toc170113106 \h </w:instrText>
      </w:r>
      <w:r>
        <w:rPr>
          <w:noProof/>
        </w:rPr>
      </w:r>
      <w:r>
        <w:rPr>
          <w:noProof/>
        </w:rPr>
        <w:fldChar w:fldCharType="separate"/>
      </w:r>
      <w:r>
        <w:rPr>
          <w:noProof/>
        </w:rPr>
        <w:t>37</w:t>
      </w:r>
      <w:r>
        <w:rPr>
          <w:noProof/>
        </w:rPr>
        <w:fldChar w:fldCharType="end"/>
      </w:r>
    </w:p>
    <w:p w14:paraId="735BEA2E" w14:textId="77777777" w:rsidR="00B932B2" w:rsidRPr="007264D6" w:rsidRDefault="00B932B2">
      <w:pPr>
        <w:pStyle w:val="TOC3"/>
        <w:rPr>
          <w:rFonts w:ascii="Calibri" w:eastAsia="Malgun Gothic" w:hAnsi="Calibri"/>
          <w:noProof/>
          <w:kern w:val="2"/>
          <w:sz w:val="22"/>
          <w:szCs w:val="22"/>
          <w:lang w:eastAsia="ko-KR"/>
        </w:rPr>
      </w:pPr>
      <w:r>
        <w:rPr>
          <w:noProof/>
        </w:rPr>
        <w:t>5.</w:t>
      </w:r>
      <w:r>
        <w:rPr>
          <w:noProof/>
          <w:lang w:eastAsia="zh-CN"/>
        </w:rPr>
        <w:t>7</w:t>
      </w:r>
      <w:r>
        <w:rPr>
          <w:noProof/>
        </w:rPr>
        <w:t>.2</w:t>
      </w:r>
      <w:r w:rsidRPr="007264D6">
        <w:rPr>
          <w:rFonts w:ascii="Calibri" w:eastAsia="Malgun Gothic"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_Toc170113107 \h </w:instrText>
      </w:r>
      <w:r>
        <w:rPr>
          <w:noProof/>
        </w:rPr>
      </w:r>
      <w:r>
        <w:rPr>
          <w:noProof/>
        </w:rPr>
        <w:fldChar w:fldCharType="separate"/>
      </w:r>
      <w:r>
        <w:rPr>
          <w:noProof/>
        </w:rPr>
        <w:t>37</w:t>
      </w:r>
      <w:r>
        <w:rPr>
          <w:noProof/>
        </w:rPr>
        <w:fldChar w:fldCharType="end"/>
      </w:r>
    </w:p>
    <w:p w14:paraId="2833C98B" w14:textId="77777777" w:rsidR="00B932B2" w:rsidRPr="007264D6" w:rsidRDefault="00B932B2">
      <w:pPr>
        <w:pStyle w:val="TOC4"/>
        <w:rPr>
          <w:rFonts w:ascii="Calibri" w:eastAsia="Malgun Gothic" w:hAnsi="Calibri"/>
          <w:noProof/>
          <w:kern w:val="2"/>
          <w:sz w:val="22"/>
          <w:szCs w:val="22"/>
          <w:lang w:eastAsia="ko-KR"/>
        </w:rPr>
      </w:pPr>
      <w:r>
        <w:rPr>
          <w:noProof/>
        </w:rPr>
        <w:t>5.</w:t>
      </w:r>
      <w:r>
        <w:rPr>
          <w:noProof/>
          <w:lang w:eastAsia="zh-CN"/>
        </w:rPr>
        <w:t>7</w:t>
      </w:r>
      <w:r>
        <w:rPr>
          <w:noProof/>
        </w:rPr>
        <w:t>.2.1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_Toc170113108 \h </w:instrText>
      </w:r>
      <w:r>
        <w:rPr>
          <w:noProof/>
        </w:rPr>
      </w:r>
      <w:r>
        <w:rPr>
          <w:noProof/>
        </w:rPr>
        <w:fldChar w:fldCharType="separate"/>
      </w:r>
      <w:r>
        <w:rPr>
          <w:noProof/>
        </w:rPr>
        <w:t>37</w:t>
      </w:r>
      <w:r>
        <w:rPr>
          <w:noProof/>
        </w:rPr>
        <w:fldChar w:fldCharType="end"/>
      </w:r>
    </w:p>
    <w:p w14:paraId="65C7A373" w14:textId="77777777" w:rsidR="00B932B2" w:rsidRPr="007264D6" w:rsidRDefault="00B932B2">
      <w:pPr>
        <w:pStyle w:val="TOC4"/>
        <w:rPr>
          <w:rFonts w:ascii="Calibri" w:eastAsia="Malgun Gothic" w:hAnsi="Calibri"/>
          <w:noProof/>
          <w:kern w:val="2"/>
          <w:sz w:val="22"/>
          <w:szCs w:val="22"/>
          <w:lang w:eastAsia="ko-KR"/>
        </w:rPr>
      </w:pPr>
      <w:r>
        <w:rPr>
          <w:noProof/>
        </w:rPr>
        <w:t>5.</w:t>
      </w:r>
      <w:r>
        <w:rPr>
          <w:noProof/>
          <w:lang w:eastAsia="zh-CN"/>
        </w:rPr>
        <w:t>7</w:t>
      </w:r>
      <w:r>
        <w:rPr>
          <w:noProof/>
        </w:rPr>
        <w:t>.2.2</w:t>
      </w:r>
      <w:r w:rsidRPr="007264D6">
        <w:rPr>
          <w:rFonts w:ascii="Calibri" w:eastAsia="Malgun Gothic" w:hAnsi="Calibri"/>
          <w:noProof/>
          <w:kern w:val="2"/>
          <w:sz w:val="22"/>
          <w:szCs w:val="22"/>
          <w:lang w:eastAsia="ko-KR"/>
        </w:rPr>
        <w:tab/>
      </w:r>
      <w:r>
        <w:rPr>
          <w:noProof/>
        </w:rPr>
        <w:t>Subscribe_HDMapDynamicInfo</w:t>
      </w:r>
      <w:r>
        <w:rPr>
          <w:noProof/>
        </w:rPr>
        <w:tab/>
      </w:r>
      <w:r>
        <w:rPr>
          <w:noProof/>
        </w:rPr>
        <w:fldChar w:fldCharType="begin" w:fldLock="1"/>
      </w:r>
      <w:r>
        <w:rPr>
          <w:noProof/>
        </w:rPr>
        <w:instrText xml:space="preserve"> PAGEREF _Toc170113109 \h </w:instrText>
      </w:r>
      <w:r>
        <w:rPr>
          <w:noProof/>
        </w:rPr>
      </w:r>
      <w:r>
        <w:rPr>
          <w:noProof/>
        </w:rPr>
        <w:fldChar w:fldCharType="separate"/>
      </w:r>
      <w:r>
        <w:rPr>
          <w:noProof/>
        </w:rPr>
        <w:t>37</w:t>
      </w:r>
      <w:r>
        <w:rPr>
          <w:noProof/>
        </w:rPr>
        <w:fldChar w:fldCharType="end"/>
      </w:r>
    </w:p>
    <w:p w14:paraId="36D65755" w14:textId="77777777" w:rsidR="00B932B2" w:rsidRPr="007264D6" w:rsidRDefault="00B932B2">
      <w:pPr>
        <w:pStyle w:val="TOC5"/>
        <w:rPr>
          <w:rFonts w:ascii="Calibri" w:eastAsia="Malgun Gothic" w:hAnsi="Calibri"/>
          <w:noProof/>
          <w:kern w:val="2"/>
          <w:sz w:val="22"/>
          <w:szCs w:val="22"/>
          <w:lang w:eastAsia="ko-KR"/>
        </w:rPr>
      </w:pPr>
      <w:r>
        <w:rPr>
          <w:noProof/>
        </w:rPr>
        <w:t>5.</w:t>
      </w:r>
      <w:r>
        <w:rPr>
          <w:noProof/>
          <w:lang w:eastAsia="zh-CN"/>
        </w:rPr>
        <w:t>7</w:t>
      </w:r>
      <w:r>
        <w:rPr>
          <w:noProof/>
        </w:rPr>
        <w:t>.2.2.1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_Toc170113110 \h </w:instrText>
      </w:r>
      <w:r>
        <w:rPr>
          <w:noProof/>
        </w:rPr>
      </w:r>
      <w:r>
        <w:rPr>
          <w:noProof/>
        </w:rPr>
        <w:fldChar w:fldCharType="separate"/>
      </w:r>
      <w:r>
        <w:rPr>
          <w:noProof/>
        </w:rPr>
        <w:t>37</w:t>
      </w:r>
      <w:r>
        <w:rPr>
          <w:noProof/>
        </w:rPr>
        <w:fldChar w:fldCharType="end"/>
      </w:r>
    </w:p>
    <w:p w14:paraId="57E12893" w14:textId="77777777" w:rsidR="00B932B2" w:rsidRPr="007264D6" w:rsidRDefault="00B932B2">
      <w:pPr>
        <w:pStyle w:val="TOC5"/>
        <w:rPr>
          <w:rFonts w:ascii="Calibri" w:eastAsia="Malgun Gothic" w:hAnsi="Calibri"/>
          <w:noProof/>
          <w:kern w:val="2"/>
          <w:sz w:val="22"/>
          <w:szCs w:val="22"/>
          <w:lang w:eastAsia="ko-KR"/>
        </w:rPr>
      </w:pPr>
      <w:r>
        <w:rPr>
          <w:noProof/>
        </w:rPr>
        <w:t>5.</w:t>
      </w:r>
      <w:r>
        <w:rPr>
          <w:noProof/>
          <w:lang w:eastAsia="zh-CN"/>
        </w:rPr>
        <w:t>7</w:t>
      </w:r>
      <w:r>
        <w:rPr>
          <w:noProof/>
        </w:rPr>
        <w:t>.2.2.2</w:t>
      </w:r>
      <w:r w:rsidRPr="007264D6">
        <w:rPr>
          <w:rFonts w:ascii="Calibri" w:eastAsia="Malgun Gothic" w:hAnsi="Calibri"/>
          <w:noProof/>
          <w:kern w:val="2"/>
          <w:sz w:val="22"/>
          <w:szCs w:val="22"/>
          <w:lang w:eastAsia="ko-KR"/>
        </w:rPr>
        <w:tab/>
      </w:r>
      <w:r>
        <w:rPr>
          <w:noProof/>
        </w:rPr>
        <w:t>Subscribe</w:t>
      </w:r>
      <w:r>
        <w:rPr>
          <w:noProof/>
          <w:lang w:eastAsia="zh-CN"/>
        </w:rPr>
        <w:t xml:space="preserve"> </w:t>
      </w:r>
      <w:r>
        <w:rPr>
          <w:noProof/>
        </w:rPr>
        <w:t>HD</w:t>
      </w:r>
      <w:r>
        <w:rPr>
          <w:noProof/>
          <w:lang w:eastAsia="zh-CN"/>
        </w:rPr>
        <w:t xml:space="preserve"> </w:t>
      </w:r>
      <w:r>
        <w:rPr>
          <w:noProof/>
        </w:rPr>
        <w:t>Map</w:t>
      </w:r>
      <w:r>
        <w:rPr>
          <w:noProof/>
          <w:lang w:eastAsia="zh-CN"/>
        </w:rPr>
        <w:t xml:space="preserve"> </w:t>
      </w:r>
      <w:r>
        <w:rPr>
          <w:noProof/>
        </w:rPr>
        <w:t>Dynamic</w:t>
      </w:r>
      <w:r>
        <w:rPr>
          <w:noProof/>
          <w:lang w:eastAsia="zh-CN"/>
        </w:rPr>
        <w:t xml:space="preserve"> </w:t>
      </w:r>
      <w:r>
        <w:rPr>
          <w:noProof/>
        </w:rPr>
        <w:t>Info</w:t>
      </w:r>
      <w:r>
        <w:rPr>
          <w:noProof/>
          <w:lang w:eastAsia="zh-CN"/>
        </w:rPr>
        <w:t>rmation</w:t>
      </w:r>
      <w:r>
        <w:rPr>
          <w:noProof/>
        </w:rPr>
        <w:tab/>
      </w:r>
      <w:r>
        <w:rPr>
          <w:noProof/>
        </w:rPr>
        <w:fldChar w:fldCharType="begin" w:fldLock="1"/>
      </w:r>
      <w:r>
        <w:rPr>
          <w:noProof/>
        </w:rPr>
        <w:instrText xml:space="preserve"> PAGEREF _Toc170113111 \h </w:instrText>
      </w:r>
      <w:r>
        <w:rPr>
          <w:noProof/>
        </w:rPr>
      </w:r>
      <w:r>
        <w:rPr>
          <w:noProof/>
        </w:rPr>
        <w:fldChar w:fldCharType="separate"/>
      </w:r>
      <w:r>
        <w:rPr>
          <w:noProof/>
        </w:rPr>
        <w:t>37</w:t>
      </w:r>
      <w:r>
        <w:rPr>
          <w:noProof/>
        </w:rPr>
        <w:fldChar w:fldCharType="end"/>
      </w:r>
    </w:p>
    <w:p w14:paraId="73DE814A" w14:textId="77777777" w:rsidR="00B932B2" w:rsidRPr="007264D6" w:rsidRDefault="00B932B2">
      <w:pPr>
        <w:pStyle w:val="TOC4"/>
        <w:rPr>
          <w:rFonts w:ascii="Calibri" w:eastAsia="Malgun Gothic" w:hAnsi="Calibri"/>
          <w:noProof/>
          <w:kern w:val="2"/>
          <w:sz w:val="22"/>
          <w:szCs w:val="22"/>
          <w:lang w:eastAsia="ko-KR"/>
        </w:rPr>
      </w:pPr>
      <w:r>
        <w:rPr>
          <w:noProof/>
        </w:rPr>
        <w:t>5.</w:t>
      </w:r>
      <w:r>
        <w:rPr>
          <w:noProof/>
          <w:lang w:eastAsia="zh-CN"/>
        </w:rPr>
        <w:t>7</w:t>
      </w:r>
      <w:r>
        <w:rPr>
          <w:noProof/>
        </w:rPr>
        <w:t>.2.3</w:t>
      </w:r>
      <w:r w:rsidRPr="007264D6">
        <w:rPr>
          <w:rFonts w:ascii="Calibri" w:eastAsia="Malgun Gothic" w:hAnsi="Calibri"/>
          <w:noProof/>
          <w:kern w:val="2"/>
          <w:sz w:val="22"/>
          <w:szCs w:val="22"/>
          <w:lang w:eastAsia="ko-KR"/>
        </w:rPr>
        <w:tab/>
      </w:r>
      <w:r>
        <w:rPr>
          <w:noProof/>
        </w:rPr>
        <w:t>Notify_HDMapDynamicInfo</w:t>
      </w:r>
      <w:r>
        <w:rPr>
          <w:noProof/>
        </w:rPr>
        <w:tab/>
      </w:r>
      <w:r>
        <w:rPr>
          <w:noProof/>
        </w:rPr>
        <w:fldChar w:fldCharType="begin" w:fldLock="1"/>
      </w:r>
      <w:r>
        <w:rPr>
          <w:noProof/>
        </w:rPr>
        <w:instrText xml:space="preserve"> PAGEREF _Toc170113112 \h </w:instrText>
      </w:r>
      <w:r>
        <w:rPr>
          <w:noProof/>
        </w:rPr>
      </w:r>
      <w:r>
        <w:rPr>
          <w:noProof/>
        </w:rPr>
        <w:fldChar w:fldCharType="separate"/>
      </w:r>
      <w:r>
        <w:rPr>
          <w:noProof/>
        </w:rPr>
        <w:t>38</w:t>
      </w:r>
      <w:r>
        <w:rPr>
          <w:noProof/>
        </w:rPr>
        <w:fldChar w:fldCharType="end"/>
      </w:r>
    </w:p>
    <w:p w14:paraId="3A12F7AF" w14:textId="77777777" w:rsidR="00B932B2" w:rsidRPr="007264D6" w:rsidRDefault="00B932B2">
      <w:pPr>
        <w:pStyle w:val="TOC5"/>
        <w:rPr>
          <w:rFonts w:ascii="Calibri" w:eastAsia="Malgun Gothic" w:hAnsi="Calibri"/>
          <w:noProof/>
          <w:kern w:val="2"/>
          <w:sz w:val="22"/>
          <w:szCs w:val="22"/>
          <w:lang w:eastAsia="ko-KR"/>
        </w:rPr>
      </w:pPr>
      <w:r>
        <w:rPr>
          <w:noProof/>
        </w:rPr>
        <w:t>5.</w:t>
      </w:r>
      <w:r>
        <w:rPr>
          <w:noProof/>
          <w:lang w:eastAsia="zh-CN"/>
        </w:rPr>
        <w:t>7</w:t>
      </w:r>
      <w:r>
        <w:rPr>
          <w:noProof/>
        </w:rPr>
        <w:t>.2.3.1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_Toc170113113 \h </w:instrText>
      </w:r>
      <w:r>
        <w:rPr>
          <w:noProof/>
        </w:rPr>
      </w:r>
      <w:r>
        <w:rPr>
          <w:noProof/>
        </w:rPr>
        <w:fldChar w:fldCharType="separate"/>
      </w:r>
      <w:r>
        <w:rPr>
          <w:noProof/>
        </w:rPr>
        <w:t>38</w:t>
      </w:r>
      <w:r>
        <w:rPr>
          <w:noProof/>
        </w:rPr>
        <w:fldChar w:fldCharType="end"/>
      </w:r>
    </w:p>
    <w:p w14:paraId="04B4BB89" w14:textId="77777777" w:rsidR="00B932B2" w:rsidRPr="007264D6" w:rsidRDefault="00B932B2">
      <w:pPr>
        <w:pStyle w:val="TOC5"/>
        <w:rPr>
          <w:rFonts w:ascii="Calibri" w:eastAsia="Malgun Gothic" w:hAnsi="Calibri"/>
          <w:noProof/>
          <w:kern w:val="2"/>
          <w:sz w:val="22"/>
          <w:szCs w:val="22"/>
          <w:lang w:eastAsia="ko-KR"/>
        </w:rPr>
      </w:pPr>
      <w:r>
        <w:rPr>
          <w:noProof/>
        </w:rPr>
        <w:t>5.</w:t>
      </w:r>
      <w:r>
        <w:rPr>
          <w:noProof/>
          <w:lang w:eastAsia="zh-CN"/>
        </w:rPr>
        <w:t>7</w:t>
      </w:r>
      <w:r>
        <w:rPr>
          <w:noProof/>
        </w:rPr>
        <w:t>.2.3.2</w:t>
      </w:r>
      <w:r w:rsidRPr="007264D6">
        <w:rPr>
          <w:rFonts w:ascii="Calibri" w:eastAsia="Malgun Gothic" w:hAnsi="Calibri"/>
          <w:noProof/>
          <w:kern w:val="2"/>
          <w:sz w:val="22"/>
          <w:szCs w:val="22"/>
          <w:lang w:eastAsia="ko-KR"/>
        </w:rPr>
        <w:tab/>
      </w:r>
      <w:r>
        <w:rPr>
          <w:noProof/>
          <w:lang w:eastAsia="zh-CN"/>
        </w:rPr>
        <w:t xml:space="preserve">Notify </w:t>
      </w:r>
      <w:r>
        <w:rPr>
          <w:noProof/>
        </w:rPr>
        <w:t xml:space="preserve">HD </w:t>
      </w:r>
      <w:r>
        <w:rPr>
          <w:noProof/>
          <w:lang w:eastAsia="zh-CN"/>
        </w:rPr>
        <w:t>M</w:t>
      </w:r>
      <w:r>
        <w:rPr>
          <w:noProof/>
        </w:rPr>
        <w:t xml:space="preserve">ap </w:t>
      </w:r>
      <w:r>
        <w:rPr>
          <w:noProof/>
          <w:lang w:eastAsia="zh-CN"/>
        </w:rPr>
        <w:t>D</w:t>
      </w:r>
      <w:r>
        <w:rPr>
          <w:noProof/>
        </w:rPr>
        <w:t xml:space="preserve">ynamic </w:t>
      </w:r>
      <w:r>
        <w:rPr>
          <w:noProof/>
          <w:lang w:eastAsia="zh-CN"/>
        </w:rPr>
        <w:t>I</w:t>
      </w:r>
      <w:r>
        <w:rPr>
          <w:noProof/>
        </w:rPr>
        <w:t>nformation</w:t>
      </w:r>
      <w:r>
        <w:rPr>
          <w:noProof/>
        </w:rPr>
        <w:tab/>
      </w:r>
      <w:r>
        <w:rPr>
          <w:noProof/>
        </w:rPr>
        <w:fldChar w:fldCharType="begin" w:fldLock="1"/>
      </w:r>
      <w:r>
        <w:rPr>
          <w:noProof/>
        </w:rPr>
        <w:instrText xml:space="preserve"> PAGEREF _Toc170113114 \h </w:instrText>
      </w:r>
      <w:r>
        <w:rPr>
          <w:noProof/>
        </w:rPr>
      </w:r>
      <w:r>
        <w:rPr>
          <w:noProof/>
        </w:rPr>
        <w:fldChar w:fldCharType="separate"/>
      </w:r>
      <w:r>
        <w:rPr>
          <w:noProof/>
        </w:rPr>
        <w:t>38</w:t>
      </w:r>
      <w:r>
        <w:rPr>
          <w:noProof/>
        </w:rPr>
        <w:fldChar w:fldCharType="end"/>
      </w:r>
    </w:p>
    <w:p w14:paraId="248B2AC6" w14:textId="77777777" w:rsidR="00B932B2" w:rsidRPr="007264D6" w:rsidRDefault="00B932B2">
      <w:pPr>
        <w:pStyle w:val="TOC2"/>
        <w:rPr>
          <w:rFonts w:ascii="Calibri" w:eastAsia="Malgun Gothic" w:hAnsi="Calibri"/>
          <w:noProof/>
          <w:kern w:val="2"/>
          <w:sz w:val="22"/>
          <w:szCs w:val="22"/>
          <w:lang w:eastAsia="ko-KR"/>
        </w:rPr>
      </w:pPr>
      <w:r>
        <w:rPr>
          <w:noProof/>
        </w:rPr>
        <w:t>5.8</w:t>
      </w:r>
      <w:r w:rsidRPr="007264D6">
        <w:rPr>
          <w:rFonts w:ascii="Calibri" w:eastAsia="Malgun Gothic" w:hAnsi="Calibri"/>
          <w:noProof/>
          <w:kern w:val="2"/>
          <w:sz w:val="22"/>
          <w:szCs w:val="22"/>
          <w:lang w:eastAsia="ko-KR"/>
        </w:rPr>
        <w:tab/>
      </w:r>
      <w:r>
        <w:rPr>
          <w:noProof/>
        </w:rPr>
        <w:t>VAE_SessionOrientedService Service</w:t>
      </w:r>
      <w:r>
        <w:rPr>
          <w:noProof/>
        </w:rPr>
        <w:tab/>
      </w:r>
      <w:r>
        <w:rPr>
          <w:noProof/>
        </w:rPr>
        <w:fldChar w:fldCharType="begin" w:fldLock="1"/>
      </w:r>
      <w:r>
        <w:rPr>
          <w:noProof/>
        </w:rPr>
        <w:instrText xml:space="preserve"> PAGEREF _Toc170113115 \h </w:instrText>
      </w:r>
      <w:r>
        <w:rPr>
          <w:noProof/>
        </w:rPr>
      </w:r>
      <w:r>
        <w:rPr>
          <w:noProof/>
        </w:rPr>
        <w:fldChar w:fldCharType="separate"/>
      </w:r>
      <w:r>
        <w:rPr>
          <w:noProof/>
        </w:rPr>
        <w:t>39</w:t>
      </w:r>
      <w:r>
        <w:rPr>
          <w:noProof/>
        </w:rPr>
        <w:fldChar w:fldCharType="end"/>
      </w:r>
    </w:p>
    <w:p w14:paraId="09F4A3A8" w14:textId="77777777" w:rsidR="00B932B2" w:rsidRPr="007264D6" w:rsidRDefault="00B932B2">
      <w:pPr>
        <w:pStyle w:val="TOC3"/>
        <w:rPr>
          <w:rFonts w:ascii="Calibri" w:eastAsia="Malgun Gothic" w:hAnsi="Calibri"/>
          <w:noProof/>
          <w:kern w:val="2"/>
          <w:sz w:val="22"/>
          <w:szCs w:val="22"/>
          <w:lang w:eastAsia="ko-KR"/>
        </w:rPr>
      </w:pPr>
      <w:r>
        <w:rPr>
          <w:noProof/>
        </w:rPr>
        <w:t>5.8.1</w:t>
      </w:r>
      <w:r w:rsidRPr="007264D6">
        <w:rPr>
          <w:rFonts w:ascii="Calibri" w:eastAsia="Malgun Gothic"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_Toc170113116 \h </w:instrText>
      </w:r>
      <w:r>
        <w:rPr>
          <w:noProof/>
        </w:rPr>
      </w:r>
      <w:r>
        <w:rPr>
          <w:noProof/>
        </w:rPr>
        <w:fldChar w:fldCharType="separate"/>
      </w:r>
      <w:r>
        <w:rPr>
          <w:noProof/>
        </w:rPr>
        <w:t>39</w:t>
      </w:r>
      <w:r>
        <w:rPr>
          <w:noProof/>
        </w:rPr>
        <w:fldChar w:fldCharType="end"/>
      </w:r>
    </w:p>
    <w:p w14:paraId="09372094" w14:textId="77777777" w:rsidR="00B932B2" w:rsidRPr="007264D6" w:rsidRDefault="00B932B2">
      <w:pPr>
        <w:pStyle w:val="TOC3"/>
        <w:rPr>
          <w:rFonts w:ascii="Calibri" w:eastAsia="Malgun Gothic" w:hAnsi="Calibri"/>
          <w:noProof/>
          <w:kern w:val="2"/>
          <w:sz w:val="22"/>
          <w:szCs w:val="22"/>
          <w:lang w:eastAsia="ko-KR"/>
        </w:rPr>
      </w:pPr>
      <w:r>
        <w:rPr>
          <w:noProof/>
        </w:rPr>
        <w:t>5.8.2</w:t>
      </w:r>
      <w:r w:rsidRPr="007264D6">
        <w:rPr>
          <w:rFonts w:ascii="Calibri" w:eastAsia="Malgun Gothic"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_Toc170113117 \h </w:instrText>
      </w:r>
      <w:r>
        <w:rPr>
          <w:noProof/>
        </w:rPr>
      </w:r>
      <w:r>
        <w:rPr>
          <w:noProof/>
        </w:rPr>
        <w:fldChar w:fldCharType="separate"/>
      </w:r>
      <w:r>
        <w:rPr>
          <w:noProof/>
        </w:rPr>
        <w:t>39</w:t>
      </w:r>
      <w:r>
        <w:rPr>
          <w:noProof/>
        </w:rPr>
        <w:fldChar w:fldCharType="end"/>
      </w:r>
    </w:p>
    <w:p w14:paraId="22E97841" w14:textId="77777777" w:rsidR="00B932B2" w:rsidRPr="007264D6" w:rsidRDefault="00B932B2">
      <w:pPr>
        <w:pStyle w:val="TOC4"/>
        <w:rPr>
          <w:rFonts w:ascii="Calibri" w:eastAsia="Malgun Gothic" w:hAnsi="Calibri"/>
          <w:noProof/>
          <w:kern w:val="2"/>
          <w:sz w:val="22"/>
          <w:szCs w:val="22"/>
          <w:lang w:eastAsia="ko-KR"/>
        </w:rPr>
      </w:pPr>
      <w:r>
        <w:rPr>
          <w:noProof/>
        </w:rPr>
        <w:t>5.8.2.1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_Toc170113118 \h </w:instrText>
      </w:r>
      <w:r>
        <w:rPr>
          <w:noProof/>
        </w:rPr>
      </w:r>
      <w:r>
        <w:rPr>
          <w:noProof/>
        </w:rPr>
        <w:fldChar w:fldCharType="separate"/>
      </w:r>
      <w:r>
        <w:rPr>
          <w:noProof/>
        </w:rPr>
        <w:t>39</w:t>
      </w:r>
      <w:r>
        <w:rPr>
          <w:noProof/>
        </w:rPr>
        <w:fldChar w:fldCharType="end"/>
      </w:r>
    </w:p>
    <w:p w14:paraId="71B708B6" w14:textId="77777777" w:rsidR="00B932B2" w:rsidRPr="007264D6" w:rsidRDefault="00B932B2">
      <w:pPr>
        <w:pStyle w:val="TOC4"/>
        <w:rPr>
          <w:rFonts w:ascii="Calibri" w:eastAsia="Malgun Gothic" w:hAnsi="Calibri"/>
          <w:noProof/>
          <w:kern w:val="2"/>
          <w:sz w:val="22"/>
          <w:szCs w:val="22"/>
          <w:lang w:eastAsia="ko-KR"/>
        </w:rPr>
      </w:pPr>
      <w:r>
        <w:rPr>
          <w:noProof/>
        </w:rPr>
        <w:t>5.8.2.2</w:t>
      </w:r>
      <w:r w:rsidRPr="007264D6">
        <w:rPr>
          <w:rFonts w:ascii="Calibri" w:eastAsia="Malgun Gothic" w:hAnsi="Calibri"/>
          <w:noProof/>
          <w:kern w:val="2"/>
          <w:sz w:val="22"/>
          <w:szCs w:val="22"/>
          <w:lang w:eastAsia="ko-KR"/>
        </w:rPr>
        <w:tab/>
      </w:r>
      <w:r>
        <w:rPr>
          <w:noProof/>
        </w:rPr>
        <w:t>Establish_Session</w:t>
      </w:r>
      <w:r>
        <w:rPr>
          <w:noProof/>
        </w:rPr>
        <w:tab/>
      </w:r>
      <w:r>
        <w:rPr>
          <w:noProof/>
        </w:rPr>
        <w:fldChar w:fldCharType="begin" w:fldLock="1"/>
      </w:r>
      <w:r>
        <w:rPr>
          <w:noProof/>
        </w:rPr>
        <w:instrText xml:space="preserve"> PAGEREF _Toc170113119 \h </w:instrText>
      </w:r>
      <w:r>
        <w:rPr>
          <w:noProof/>
        </w:rPr>
      </w:r>
      <w:r>
        <w:rPr>
          <w:noProof/>
        </w:rPr>
        <w:fldChar w:fldCharType="separate"/>
      </w:r>
      <w:r>
        <w:rPr>
          <w:noProof/>
        </w:rPr>
        <w:t>39</w:t>
      </w:r>
      <w:r>
        <w:rPr>
          <w:noProof/>
        </w:rPr>
        <w:fldChar w:fldCharType="end"/>
      </w:r>
    </w:p>
    <w:p w14:paraId="15D629AD" w14:textId="77777777" w:rsidR="00B932B2" w:rsidRPr="007264D6" w:rsidRDefault="00B932B2">
      <w:pPr>
        <w:pStyle w:val="TOC5"/>
        <w:rPr>
          <w:rFonts w:ascii="Calibri" w:eastAsia="Malgun Gothic" w:hAnsi="Calibri"/>
          <w:noProof/>
          <w:kern w:val="2"/>
          <w:sz w:val="22"/>
          <w:szCs w:val="22"/>
          <w:lang w:eastAsia="ko-KR"/>
        </w:rPr>
      </w:pPr>
      <w:r>
        <w:rPr>
          <w:noProof/>
        </w:rPr>
        <w:t>5.8.2.2.1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_Toc170113120 \h </w:instrText>
      </w:r>
      <w:r>
        <w:rPr>
          <w:noProof/>
        </w:rPr>
      </w:r>
      <w:r>
        <w:rPr>
          <w:noProof/>
        </w:rPr>
        <w:fldChar w:fldCharType="separate"/>
      </w:r>
      <w:r>
        <w:rPr>
          <w:noProof/>
        </w:rPr>
        <w:t>39</w:t>
      </w:r>
      <w:r>
        <w:rPr>
          <w:noProof/>
        </w:rPr>
        <w:fldChar w:fldCharType="end"/>
      </w:r>
    </w:p>
    <w:p w14:paraId="5409998E" w14:textId="77777777" w:rsidR="00B932B2" w:rsidRPr="007264D6" w:rsidRDefault="00B932B2">
      <w:pPr>
        <w:pStyle w:val="TOC5"/>
        <w:rPr>
          <w:rFonts w:ascii="Calibri" w:eastAsia="Malgun Gothic" w:hAnsi="Calibri"/>
          <w:noProof/>
          <w:kern w:val="2"/>
          <w:sz w:val="22"/>
          <w:szCs w:val="22"/>
          <w:lang w:eastAsia="ko-KR"/>
        </w:rPr>
      </w:pPr>
      <w:r>
        <w:rPr>
          <w:noProof/>
        </w:rPr>
        <w:t>5.8.2.2.2</w:t>
      </w:r>
      <w:r w:rsidRPr="007264D6">
        <w:rPr>
          <w:rFonts w:ascii="Calibri" w:eastAsia="Malgun Gothic" w:hAnsi="Calibri"/>
          <w:noProof/>
          <w:kern w:val="2"/>
          <w:sz w:val="22"/>
          <w:szCs w:val="22"/>
          <w:lang w:eastAsia="ko-KR"/>
        </w:rPr>
        <w:tab/>
      </w:r>
      <w:r>
        <w:rPr>
          <w:noProof/>
        </w:rPr>
        <w:t>Establish Session</w:t>
      </w:r>
      <w:r>
        <w:rPr>
          <w:noProof/>
        </w:rPr>
        <w:tab/>
      </w:r>
      <w:r>
        <w:rPr>
          <w:noProof/>
        </w:rPr>
        <w:fldChar w:fldCharType="begin" w:fldLock="1"/>
      </w:r>
      <w:r>
        <w:rPr>
          <w:noProof/>
        </w:rPr>
        <w:instrText xml:space="preserve"> PAGEREF _Toc170113121 \h </w:instrText>
      </w:r>
      <w:r>
        <w:rPr>
          <w:noProof/>
        </w:rPr>
      </w:r>
      <w:r>
        <w:rPr>
          <w:noProof/>
        </w:rPr>
        <w:fldChar w:fldCharType="separate"/>
      </w:r>
      <w:r>
        <w:rPr>
          <w:noProof/>
        </w:rPr>
        <w:t>39</w:t>
      </w:r>
      <w:r>
        <w:rPr>
          <w:noProof/>
        </w:rPr>
        <w:fldChar w:fldCharType="end"/>
      </w:r>
    </w:p>
    <w:p w14:paraId="0F54AFE9" w14:textId="77777777" w:rsidR="00B932B2" w:rsidRPr="007264D6" w:rsidRDefault="00B932B2">
      <w:pPr>
        <w:pStyle w:val="TOC4"/>
        <w:rPr>
          <w:rFonts w:ascii="Calibri" w:eastAsia="Malgun Gothic" w:hAnsi="Calibri"/>
          <w:noProof/>
          <w:kern w:val="2"/>
          <w:sz w:val="22"/>
          <w:szCs w:val="22"/>
          <w:lang w:eastAsia="ko-KR"/>
        </w:rPr>
      </w:pPr>
      <w:r>
        <w:rPr>
          <w:noProof/>
        </w:rPr>
        <w:t>5.8.2.3</w:t>
      </w:r>
      <w:r w:rsidRPr="007264D6">
        <w:rPr>
          <w:rFonts w:ascii="Calibri" w:eastAsia="Malgun Gothic" w:hAnsi="Calibri"/>
          <w:noProof/>
          <w:kern w:val="2"/>
          <w:sz w:val="22"/>
          <w:szCs w:val="22"/>
          <w:lang w:eastAsia="ko-KR"/>
        </w:rPr>
        <w:tab/>
      </w:r>
      <w:r>
        <w:rPr>
          <w:noProof/>
        </w:rPr>
        <w:t>Notify_Establish_Session</w:t>
      </w:r>
      <w:r>
        <w:rPr>
          <w:noProof/>
        </w:rPr>
        <w:tab/>
      </w:r>
      <w:r>
        <w:rPr>
          <w:noProof/>
        </w:rPr>
        <w:fldChar w:fldCharType="begin" w:fldLock="1"/>
      </w:r>
      <w:r>
        <w:rPr>
          <w:noProof/>
        </w:rPr>
        <w:instrText xml:space="preserve"> PAGEREF _Toc170113122 \h </w:instrText>
      </w:r>
      <w:r>
        <w:rPr>
          <w:noProof/>
        </w:rPr>
      </w:r>
      <w:r>
        <w:rPr>
          <w:noProof/>
        </w:rPr>
        <w:fldChar w:fldCharType="separate"/>
      </w:r>
      <w:r>
        <w:rPr>
          <w:noProof/>
        </w:rPr>
        <w:t>40</w:t>
      </w:r>
      <w:r>
        <w:rPr>
          <w:noProof/>
        </w:rPr>
        <w:fldChar w:fldCharType="end"/>
      </w:r>
    </w:p>
    <w:p w14:paraId="3EED3085" w14:textId="77777777" w:rsidR="00B932B2" w:rsidRPr="007264D6" w:rsidRDefault="00B932B2">
      <w:pPr>
        <w:pStyle w:val="TOC5"/>
        <w:rPr>
          <w:rFonts w:ascii="Calibri" w:eastAsia="Malgun Gothic" w:hAnsi="Calibri"/>
          <w:noProof/>
          <w:kern w:val="2"/>
          <w:sz w:val="22"/>
          <w:szCs w:val="22"/>
          <w:lang w:eastAsia="ko-KR"/>
        </w:rPr>
      </w:pPr>
      <w:r>
        <w:rPr>
          <w:noProof/>
        </w:rPr>
        <w:t>5.8.2.3.1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_Toc170113123 \h </w:instrText>
      </w:r>
      <w:r>
        <w:rPr>
          <w:noProof/>
        </w:rPr>
      </w:r>
      <w:r>
        <w:rPr>
          <w:noProof/>
        </w:rPr>
        <w:fldChar w:fldCharType="separate"/>
      </w:r>
      <w:r>
        <w:rPr>
          <w:noProof/>
        </w:rPr>
        <w:t>40</w:t>
      </w:r>
      <w:r>
        <w:rPr>
          <w:noProof/>
        </w:rPr>
        <w:fldChar w:fldCharType="end"/>
      </w:r>
    </w:p>
    <w:p w14:paraId="2C6B44F8" w14:textId="77777777" w:rsidR="00B932B2" w:rsidRPr="007264D6" w:rsidRDefault="00B932B2">
      <w:pPr>
        <w:pStyle w:val="TOC5"/>
        <w:rPr>
          <w:rFonts w:ascii="Calibri" w:eastAsia="Malgun Gothic" w:hAnsi="Calibri"/>
          <w:noProof/>
          <w:kern w:val="2"/>
          <w:sz w:val="22"/>
          <w:szCs w:val="22"/>
          <w:lang w:eastAsia="ko-KR"/>
        </w:rPr>
      </w:pPr>
      <w:r>
        <w:rPr>
          <w:noProof/>
        </w:rPr>
        <w:t>5.8.2.3.2</w:t>
      </w:r>
      <w:r w:rsidRPr="007264D6">
        <w:rPr>
          <w:rFonts w:ascii="Calibri" w:eastAsia="Malgun Gothic" w:hAnsi="Calibri"/>
          <w:noProof/>
          <w:kern w:val="2"/>
          <w:sz w:val="22"/>
          <w:szCs w:val="22"/>
          <w:lang w:eastAsia="ko-KR"/>
        </w:rPr>
        <w:tab/>
      </w:r>
      <w:r>
        <w:rPr>
          <w:noProof/>
          <w:lang w:eastAsia="zh-CN"/>
        </w:rPr>
        <w:t xml:space="preserve">Notify </w:t>
      </w:r>
      <w:r>
        <w:rPr>
          <w:noProof/>
        </w:rPr>
        <w:t>Establish Session</w:t>
      </w:r>
      <w:r>
        <w:rPr>
          <w:noProof/>
        </w:rPr>
        <w:tab/>
      </w:r>
      <w:r>
        <w:rPr>
          <w:noProof/>
        </w:rPr>
        <w:fldChar w:fldCharType="begin" w:fldLock="1"/>
      </w:r>
      <w:r>
        <w:rPr>
          <w:noProof/>
        </w:rPr>
        <w:instrText xml:space="preserve"> PAGEREF _Toc170113124 \h </w:instrText>
      </w:r>
      <w:r>
        <w:rPr>
          <w:noProof/>
        </w:rPr>
      </w:r>
      <w:r>
        <w:rPr>
          <w:noProof/>
        </w:rPr>
        <w:fldChar w:fldCharType="separate"/>
      </w:r>
      <w:r>
        <w:rPr>
          <w:noProof/>
        </w:rPr>
        <w:t>40</w:t>
      </w:r>
      <w:r>
        <w:rPr>
          <w:noProof/>
        </w:rPr>
        <w:fldChar w:fldCharType="end"/>
      </w:r>
    </w:p>
    <w:p w14:paraId="2A41B217" w14:textId="77777777" w:rsidR="00B932B2" w:rsidRPr="007264D6" w:rsidRDefault="00B932B2">
      <w:pPr>
        <w:pStyle w:val="TOC4"/>
        <w:rPr>
          <w:rFonts w:ascii="Calibri" w:eastAsia="Malgun Gothic" w:hAnsi="Calibri"/>
          <w:noProof/>
          <w:kern w:val="2"/>
          <w:sz w:val="22"/>
          <w:szCs w:val="22"/>
          <w:lang w:eastAsia="ko-KR"/>
        </w:rPr>
      </w:pPr>
      <w:r>
        <w:rPr>
          <w:noProof/>
        </w:rPr>
        <w:t>5.8.2.4</w:t>
      </w:r>
      <w:r w:rsidRPr="007264D6">
        <w:rPr>
          <w:rFonts w:ascii="Calibri" w:eastAsia="Malgun Gothic" w:hAnsi="Calibri"/>
          <w:noProof/>
          <w:kern w:val="2"/>
          <w:sz w:val="22"/>
          <w:szCs w:val="22"/>
          <w:lang w:eastAsia="ko-KR"/>
        </w:rPr>
        <w:tab/>
      </w:r>
      <w:r>
        <w:rPr>
          <w:noProof/>
        </w:rPr>
        <w:t>Update_Session</w:t>
      </w:r>
      <w:r>
        <w:rPr>
          <w:noProof/>
        </w:rPr>
        <w:tab/>
      </w:r>
      <w:r>
        <w:rPr>
          <w:noProof/>
        </w:rPr>
        <w:fldChar w:fldCharType="begin" w:fldLock="1"/>
      </w:r>
      <w:r>
        <w:rPr>
          <w:noProof/>
        </w:rPr>
        <w:instrText xml:space="preserve"> PAGEREF _Toc170113125 \h </w:instrText>
      </w:r>
      <w:r>
        <w:rPr>
          <w:noProof/>
        </w:rPr>
      </w:r>
      <w:r>
        <w:rPr>
          <w:noProof/>
        </w:rPr>
        <w:fldChar w:fldCharType="separate"/>
      </w:r>
      <w:r>
        <w:rPr>
          <w:noProof/>
        </w:rPr>
        <w:t>41</w:t>
      </w:r>
      <w:r>
        <w:rPr>
          <w:noProof/>
        </w:rPr>
        <w:fldChar w:fldCharType="end"/>
      </w:r>
    </w:p>
    <w:p w14:paraId="3559E796" w14:textId="77777777" w:rsidR="00B932B2" w:rsidRPr="007264D6" w:rsidRDefault="00B932B2">
      <w:pPr>
        <w:pStyle w:val="TOC5"/>
        <w:rPr>
          <w:rFonts w:ascii="Calibri" w:eastAsia="Malgun Gothic" w:hAnsi="Calibri"/>
          <w:noProof/>
          <w:kern w:val="2"/>
          <w:sz w:val="22"/>
          <w:szCs w:val="22"/>
          <w:lang w:eastAsia="ko-KR"/>
        </w:rPr>
      </w:pPr>
      <w:r>
        <w:rPr>
          <w:noProof/>
        </w:rPr>
        <w:t>5.8.2.4.1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_Toc170113126 \h </w:instrText>
      </w:r>
      <w:r>
        <w:rPr>
          <w:noProof/>
        </w:rPr>
      </w:r>
      <w:r>
        <w:rPr>
          <w:noProof/>
        </w:rPr>
        <w:fldChar w:fldCharType="separate"/>
      </w:r>
      <w:r>
        <w:rPr>
          <w:noProof/>
        </w:rPr>
        <w:t>41</w:t>
      </w:r>
      <w:r>
        <w:rPr>
          <w:noProof/>
        </w:rPr>
        <w:fldChar w:fldCharType="end"/>
      </w:r>
    </w:p>
    <w:p w14:paraId="5516270E" w14:textId="77777777" w:rsidR="00B932B2" w:rsidRPr="007264D6" w:rsidRDefault="00B932B2">
      <w:pPr>
        <w:pStyle w:val="TOC5"/>
        <w:rPr>
          <w:rFonts w:ascii="Calibri" w:eastAsia="Malgun Gothic" w:hAnsi="Calibri"/>
          <w:noProof/>
          <w:kern w:val="2"/>
          <w:sz w:val="22"/>
          <w:szCs w:val="22"/>
          <w:lang w:eastAsia="ko-KR"/>
        </w:rPr>
      </w:pPr>
      <w:r>
        <w:rPr>
          <w:noProof/>
        </w:rPr>
        <w:t>5.8.2.4.2</w:t>
      </w:r>
      <w:r w:rsidRPr="007264D6">
        <w:rPr>
          <w:rFonts w:ascii="Calibri" w:eastAsia="Malgun Gothic" w:hAnsi="Calibri"/>
          <w:noProof/>
          <w:kern w:val="2"/>
          <w:sz w:val="22"/>
          <w:szCs w:val="22"/>
          <w:lang w:eastAsia="ko-KR"/>
        </w:rPr>
        <w:tab/>
      </w:r>
      <w:r>
        <w:rPr>
          <w:noProof/>
        </w:rPr>
        <w:t>Update Session</w:t>
      </w:r>
      <w:r>
        <w:rPr>
          <w:noProof/>
        </w:rPr>
        <w:tab/>
      </w:r>
      <w:r>
        <w:rPr>
          <w:noProof/>
        </w:rPr>
        <w:fldChar w:fldCharType="begin" w:fldLock="1"/>
      </w:r>
      <w:r>
        <w:rPr>
          <w:noProof/>
        </w:rPr>
        <w:instrText xml:space="preserve"> PAGEREF _Toc170113127 \h </w:instrText>
      </w:r>
      <w:r>
        <w:rPr>
          <w:noProof/>
        </w:rPr>
      </w:r>
      <w:r>
        <w:rPr>
          <w:noProof/>
        </w:rPr>
        <w:fldChar w:fldCharType="separate"/>
      </w:r>
      <w:r>
        <w:rPr>
          <w:noProof/>
        </w:rPr>
        <w:t>41</w:t>
      </w:r>
      <w:r>
        <w:rPr>
          <w:noProof/>
        </w:rPr>
        <w:fldChar w:fldCharType="end"/>
      </w:r>
    </w:p>
    <w:p w14:paraId="4DE51B74" w14:textId="77777777" w:rsidR="00B932B2" w:rsidRPr="007264D6" w:rsidRDefault="00B932B2">
      <w:pPr>
        <w:pStyle w:val="TOC4"/>
        <w:rPr>
          <w:rFonts w:ascii="Calibri" w:eastAsia="Malgun Gothic" w:hAnsi="Calibri"/>
          <w:noProof/>
          <w:kern w:val="2"/>
          <w:sz w:val="22"/>
          <w:szCs w:val="22"/>
          <w:lang w:eastAsia="ko-KR"/>
        </w:rPr>
      </w:pPr>
      <w:r>
        <w:rPr>
          <w:noProof/>
        </w:rPr>
        <w:t>5.8.2.5</w:t>
      </w:r>
      <w:r w:rsidRPr="007264D6">
        <w:rPr>
          <w:rFonts w:ascii="Calibri" w:eastAsia="Malgun Gothic" w:hAnsi="Calibri"/>
          <w:noProof/>
          <w:kern w:val="2"/>
          <w:sz w:val="22"/>
          <w:szCs w:val="22"/>
          <w:lang w:eastAsia="ko-KR"/>
        </w:rPr>
        <w:tab/>
      </w:r>
      <w:r>
        <w:rPr>
          <w:noProof/>
        </w:rPr>
        <w:t>Notify_Establish_Session</w:t>
      </w:r>
      <w:r>
        <w:rPr>
          <w:noProof/>
        </w:rPr>
        <w:tab/>
      </w:r>
      <w:r>
        <w:rPr>
          <w:noProof/>
        </w:rPr>
        <w:fldChar w:fldCharType="begin" w:fldLock="1"/>
      </w:r>
      <w:r>
        <w:rPr>
          <w:noProof/>
        </w:rPr>
        <w:instrText xml:space="preserve"> PAGEREF _Toc170113128 \h </w:instrText>
      </w:r>
      <w:r>
        <w:rPr>
          <w:noProof/>
        </w:rPr>
      </w:r>
      <w:r>
        <w:rPr>
          <w:noProof/>
        </w:rPr>
        <w:fldChar w:fldCharType="separate"/>
      </w:r>
      <w:r>
        <w:rPr>
          <w:noProof/>
        </w:rPr>
        <w:t>42</w:t>
      </w:r>
      <w:r>
        <w:rPr>
          <w:noProof/>
        </w:rPr>
        <w:fldChar w:fldCharType="end"/>
      </w:r>
    </w:p>
    <w:p w14:paraId="695B0309" w14:textId="77777777" w:rsidR="00B932B2" w:rsidRPr="007264D6" w:rsidRDefault="00B932B2">
      <w:pPr>
        <w:pStyle w:val="TOC5"/>
        <w:rPr>
          <w:rFonts w:ascii="Calibri" w:eastAsia="Malgun Gothic" w:hAnsi="Calibri"/>
          <w:noProof/>
          <w:kern w:val="2"/>
          <w:sz w:val="22"/>
          <w:szCs w:val="22"/>
          <w:lang w:eastAsia="ko-KR"/>
        </w:rPr>
      </w:pPr>
      <w:r>
        <w:rPr>
          <w:noProof/>
        </w:rPr>
        <w:t>5.8.2.5.1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_Toc170113129 \h </w:instrText>
      </w:r>
      <w:r>
        <w:rPr>
          <w:noProof/>
        </w:rPr>
      </w:r>
      <w:r>
        <w:rPr>
          <w:noProof/>
        </w:rPr>
        <w:fldChar w:fldCharType="separate"/>
      </w:r>
      <w:r>
        <w:rPr>
          <w:noProof/>
        </w:rPr>
        <w:t>42</w:t>
      </w:r>
      <w:r>
        <w:rPr>
          <w:noProof/>
        </w:rPr>
        <w:fldChar w:fldCharType="end"/>
      </w:r>
    </w:p>
    <w:p w14:paraId="63905E90" w14:textId="77777777" w:rsidR="00B932B2" w:rsidRPr="007264D6" w:rsidRDefault="00B932B2">
      <w:pPr>
        <w:pStyle w:val="TOC5"/>
        <w:rPr>
          <w:rFonts w:ascii="Calibri" w:eastAsia="Malgun Gothic" w:hAnsi="Calibri"/>
          <w:noProof/>
          <w:kern w:val="2"/>
          <w:sz w:val="22"/>
          <w:szCs w:val="22"/>
          <w:lang w:eastAsia="ko-KR"/>
        </w:rPr>
      </w:pPr>
      <w:r>
        <w:rPr>
          <w:noProof/>
        </w:rPr>
        <w:t>5.8.2.5.2</w:t>
      </w:r>
      <w:r w:rsidRPr="007264D6">
        <w:rPr>
          <w:rFonts w:ascii="Calibri" w:eastAsia="Malgun Gothic" w:hAnsi="Calibri"/>
          <w:noProof/>
          <w:kern w:val="2"/>
          <w:sz w:val="22"/>
          <w:szCs w:val="22"/>
          <w:lang w:eastAsia="ko-KR"/>
        </w:rPr>
        <w:tab/>
      </w:r>
      <w:r>
        <w:rPr>
          <w:noProof/>
          <w:lang w:eastAsia="zh-CN"/>
        </w:rPr>
        <w:t>Notify Update</w:t>
      </w:r>
      <w:r>
        <w:rPr>
          <w:noProof/>
        </w:rPr>
        <w:t xml:space="preserve"> Session</w:t>
      </w:r>
      <w:r>
        <w:rPr>
          <w:noProof/>
        </w:rPr>
        <w:tab/>
      </w:r>
      <w:r>
        <w:rPr>
          <w:noProof/>
        </w:rPr>
        <w:fldChar w:fldCharType="begin" w:fldLock="1"/>
      </w:r>
      <w:r>
        <w:rPr>
          <w:noProof/>
        </w:rPr>
        <w:instrText xml:space="preserve"> PAGEREF _Toc170113130 \h </w:instrText>
      </w:r>
      <w:r>
        <w:rPr>
          <w:noProof/>
        </w:rPr>
      </w:r>
      <w:r>
        <w:rPr>
          <w:noProof/>
        </w:rPr>
        <w:fldChar w:fldCharType="separate"/>
      </w:r>
      <w:r>
        <w:rPr>
          <w:noProof/>
        </w:rPr>
        <w:t>42</w:t>
      </w:r>
      <w:r>
        <w:rPr>
          <w:noProof/>
        </w:rPr>
        <w:fldChar w:fldCharType="end"/>
      </w:r>
    </w:p>
    <w:p w14:paraId="3488A28A" w14:textId="77777777" w:rsidR="00B932B2" w:rsidRPr="007264D6" w:rsidRDefault="00B932B2">
      <w:pPr>
        <w:pStyle w:val="TOC4"/>
        <w:rPr>
          <w:rFonts w:ascii="Calibri" w:eastAsia="Malgun Gothic" w:hAnsi="Calibri"/>
          <w:noProof/>
          <w:kern w:val="2"/>
          <w:sz w:val="22"/>
          <w:szCs w:val="22"/>
          <w:lang w:eastAsia="ko-KR"/>
        </w:rPr>
      </w:pPr>
      <w:r>
        <w:rPr>
          <w:noProof/>
        </w:rPr>
        <w:t>5.8.2.6</w:t>
      </w:r>
      <w:r w:rsidRPr="007264D6">
        <w:rPr>
          <w:rFonts w:ascii="Calibri" w:eastAsia="Malgun Gothic" w:hAnsi="Calibri"/>
          <w:noProof/>
          <w:kern w:val="2"/>
          <w:sz w:val="22"/>
          <w:szCs w:val="22"/>
          <w:lang w:eastAsia="ko-KR"/>
        </w:rPr>
        <w:tab/>
      </w:r>
      <w:r>
        <w:rPr>
          <w:noProof/>
        </w:rPr>
        <w:t>Terminate_Session</w:t>
      </w:r>
      <w:r>
        <w:rPr>
          <w:noProof/>
        </w:rPr>
        <w:tab/>
      </w:r>
      <w:r>
        <w:rPr>
          <w:noProof/>
        </w:rPr>
        <w:fldChar w:fldCharType="begin" w:fldLock="1"/>
      </w:r>
      <w:r>
        <w:rPr>
          <w:noProof/>
        </w:rPr>
        <w:instrText xml:space="preserve"> PAGEREF _Toc170113131 \h </w:instrText>
      </w:r>
      <w:r>
        <w:rPr>
          <w:noProof/>
        </w:rPr>
      </w:r>
      <w:r>
        <w:rPr>
          <w:noProof/>
        </w:rPr>
        <w:fldChar w:fldCharType="separate"/>
      </w:r>
      <w:r>
        <w:rPr>
          <w:noProof/>
        </w:rPr>
        <w:t>42</w:t>
      </w:r>
      <w:r>
        <w:rPr>
          <w:noProof/>
        </w:rPr>
        <w:fldChar w:fldCharType="end"/>
      </w:r>
    </w:p>
    <w:p w14:paraId="78D05502" w14:textId="77777777" w:rsidR="00B932B2" w:rsidRPr="007264D6" w:rsidRDefault="00B932B2">
      <w:pPr>
        <w:pStyle w:val="TOC5"/>
        <w:rPr>
          <w:rFonts w:ascii="Calibri" w:eastAsia="Malgun Gothic" w:hAnsi="Calibri"/>
          <w:noProof/>
          <w:kern w:val="2"/>
          <w:sz w:val="22"/>
          <w:szCs w:val="22"/>
          <w:lang w:eastAsia="ko-KR"/>
        </w:rPr>
      </w:pPr>
      <w:r>
        <w:rPr>
          <w:noProof/>
        </w:rPr>
        <w:t>5.8.2.6.1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_Toc170113132 \h </w:instrText>
      </w:r>
      <w:r>
        <w:rPr>
          <w:noProof/>
        </w:rPr>
      </w:r>
      <w:r>
        <w:rPr>
          <w:noProof/>
        </w:rPr>
        <w:fldChar w:fldCharType="separate"/>
      </w:r>
      <w:r>
        <w:rPr>
          <w:noProof/>
        </w:rPr>
        <w:t>42</w:t>
      </w:r>
      <w:r>
        <w:rPr>
          <w:noProof/>
        </w:rPr>
        <w:fldChar w:fldCharType="end"/>
      </w:r>
    </w:p>
    <w:p w14:paraId="6B5A1580" w14:textId="77777777" w:rsidR="00B932B2" w:rsidRPr="007264D6" w:rsidRDefault="00B932B2">
      <w:pPr>
        <w:pStyle w:val="TOC5"/>
        <w:rPr>
          <w:rFonts w:ascii="Calibri" w:eastAsia="Malgun Gothic" w:hAnsi="Calibri"/>
          <w:noProof/>
          <w:kern w:val="2"/>
          <w:sz w:val="22"/>
          <w:szCs w:val="22"/>
          <w:lang w:eastAsia="ko-KR"/>
        </w:rPr>
      </w:pPr>
      <w:r>
        <w:rPr>
          <w:noProof/>
        </w:rPr>
        <w:t>5.8.2.6.2</w:t>
      </w:r>
      <w:r w:rsidRPr="007264D6">
        <w:rPr>
          <w:rFonts w:ascii="Calibri" w:eastAsia="Malgun Gothic" w:hAnsi="Calibri"/>
          <w:noProof/>
          <w:kern w:val="2"/>
          <w:sz w:val="22"/>
          <w:szCs w:val="22"/>
          <w:lang w:eastAsia="ko-KR"/>
        </w:rPr>
        <w:tab/>
      </w:r>
      <w:r>
        <w:rPr>
          <w:noProof/>
        </w:rPr>
        <w:t>Terminate Session</w:t>
      </w:r>
      <w:r>
        <w:rPr>
          <w:noProof/>
        </w:rPr>
        <w:tab/>
      </w:r>
      <w:r>
        <w:rPr>
          <w:noProof/>
        </w:rPr>
        <w:fldChar w:fldCharType="begin" w:fldLock="1"/>
      </w:r>
      <w:r>
        <w:rPr>
          <w:noProof/>
        </w:rPr>
        <w:instrText xml:space="preserve"> PAGEREF _Toc170113133 \h </w:instrText>
      </w:r>
      <w:r>
        <w:rPr>
          <w:noProof/>
        </w:rPr>
      </w:r>
      <w:r>
        <w:rPr>
          <w:noProof/>
        </w:rPr>
        <w:fldChar w:fldCharType="separate"/>
      </w:r>
      <w:r>
        <w:rPr>
          <w:noProof/>
        </w:rPr>
        <w:t>42</w:t>
      </w:r>
      <w:r>
        <w:rPr>
          <w:noProof/>
        </w:rPr>
        <w:fldChar w:fldCharType="end"/>
      </w:r>
    </w:p>
    <w:p w14:paraId="79F7BF5D" w14:textId="77777777" w:rsidR="00B932B2" w:rsidRPr="007264D6" w:rsidRDefault="00B932B2">
      <w:pPr>
        <w:pStyle w:val="TOC2"/>
        <w:rPr>
          <w:rFonts w:ascii="Calibri" w:eastAsia="Malgun Gothic" w:hAnsi="Calibri"/>
          <w:noProof/>
          <w:kern w:val="2"/>
          <w:sz w:val="22"/>
          <w:szCs w:val="22"/>
          <w:lang w:eastAsia="ko-KR"/>
        </w:rPr>
      </w:pPr>
      <w:r>
        <w:rPr>
          <w:noProof/>
        </w:rPr>
        <w:t>5.9</w:t>
      </w:r>
      <w:r w:rsidRPr="007264D6">
        <w:rPr>
          <w:rFonts w:ascii="Calibri" w:eastAsia="Malgun Gothic" w:hAnsi="Calibri"/>
          <w:noProof/>
          <w:kern w:val="2"/>
          <w:sz w:val="22"/>
          <w:szCs w:val="22"/>
          <w:lang w:eastAsia="ko-KR"/>
        </w:rPr>
        <w:tab/>
      </w:r>
      <w:r>
        <w:rPr>
          <w:noProof/>
        </w:rPr>
        <w:t>VAE_V2VConfigRequirement Service</w:t>
      </w:r>
      <w:r>
        <w:rPr>
          <w:noProof/>
        </w:rPr>
        <w:tab/>
      </w:r>
      <w:r>
        <w:rPr>
          <w:noProof/>
        </w:rPr>
        <w:fldChar w:fldCharType="begin" w:fldLock="1"/>
      </w:r>
      <w:r>
        <w:rPr>
          <w:noProof/>
        </w:rPr>
        <w:instrText xml:space="preserve"> PAGEREF _Toc170113134 \h </w:instrText>
      </w:r>
      <w:r>
        <w:rPr>
          <w:noProof/>
        </w:rPr>
      </w:r>
      <w:r>
        <w:rPr>
          <w:noProof/>
        </w:rPr>
        <w:fldChar w:fldCharType="separate"/>
      </w:r>
      <w:r>
        <w:rPr>
          <w:noProof/>
        </w:rPr>
        <w:t>43</w:t>
      </w:r>
      <w:r>
        <w:rPr>
          <w:noProof/>
        </w:rPr>
        <w:fldChar w:fldCharType="end"/>
      </w:r>
    </w:p>
    <w:p w14:paraId="30755A55" w14:textId="77777777" w:rsidR="00B932B2" w:rsidRPr="007264D6" w:rsidRDefault="00B932B2">
      <w:pPr>
        <w:pStyle w:val="TOC3"/>
        <w:rPr>
          <w:rFonts w:ascii="Calibri" w:eastAsia="Malgun Gothic" w:hAnsi="Calibri"/>
          <w:noProof/>
          <w:kern w:val="2"/>
          <w:sz w:val="22"/>
          <w:szCs w:val="22"/>
          <w:lang w:eastAsia="ko-KR"/>
        </w:rPr>
      </w:pPr>
      <w:r>
        <w:rPr>
          <w:noProof/>
        </w:rPr>
        <w:t>5.9.1</w:t>
      </w:r>
      <w:r w:rsidRPr="007264D6">
        <w:rPr>
          <w:rFonts w:ascii="Calibri" w:eastAsia="Malgun Gothic"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_Toc170113135 \h </w:instrText>
      </w:r>
      <w:r>
        <w:rPr>
          <w:noProof/>
        </w:rPr>
      </w:r>
      <w:r>
        <w:rPr>
          <w:noProof/>
        </w:rPr>
        <w:fldChar w:fldCharType="separate"/>
      </w:r>
      <w:r>
        <w:rPr>
          <w:noProof/>
        </w:rPr>
        <w:t>43</w:t>
      </w:r>
      <w:r>
        <w:rPr>
          <w:noProof/>
        </w:rPr>
        <w:fldChar w:fldCharType="end"/>
      </w:r>
    </w:p>
    <w:p w14:paraId="211738FC" w14:textId="77777777" w:rsidR="00B932B2" w:rsidRPr="007264D6" w:rsidRDefault="00B932B2">
      <w:pPr>
        <w:pStyle w:val="TOC3"/>
        <w:rPr>
          <w:rFonts w:ascii="Calibri" w:eastAsia="Malgun Gothic" w:hAnsi="Calibri"/>
          <w:noProof/>
          <w:kern w:val="2"/>
          <w:sz w:val="22"/>
          <w:szCs w:val="22"/>
          <w:lang w:eastAsia="ko-KR"/>
        </w:rPr>
      </w:pPr>
      <w:r>
        <w:rPr>
          <w:noProof/>
        </w:rPr>
        <w:t>5.9.2</w:t>
      </w:r>
      <w:r w:rsidRPr="007264D6">
        <w:rPr>
          <w:rFonts w:ascii="Calibri" w:eastAsia="Malgun Gothic"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_Toc170113136 \h </w:instrText>
      </w:r>
      <w:r>
        <w:rPr>
          <w:noProof/>
        </w:rPr>
      </w:r>
      <w:r>
        <w:rPr>
          <w:noProof/>
        </w:rPr>
        <w:fldChar w:fldCharType="separate"/>
      </w:r>
      <w:r>
        <w:rPr>
          <w:noProof/>
        </w:rPr>
        <w:t>43</w:t>
      </w:r>
      <w:r>
        <w:rPr>
          <w:noProof/>
        </w:rPr>
        <w:fldChar w:fldCharType="end"/>
      </w:r>
    </w:p>
    <w:p w14:paraId="12F1E7AD" w14:textId="77777777" w:rsidR="00B932B2" w:rsidRPr="007264D6" w:rsidRDefault="00B932B2">
      <w:pPr>
        <w:pStyle w:val="TOC4"/>
        <w:rPr>
          <w:rFonts w:ascii="Calibri" w:eastAsia="Malgun Gothic" w:hAnsi="Calibri"/>
          <w:noProof/>
          <w:kern w:val="2"/>
          <w:sz w:val="22"/>
          <w:szCs w:val="22"/>
          <w:lang w:eastAsia="ko-KR"/>
        </w:rPr>
      </w:pPr>
      <w:r>
        <w:rPr>
          <w:noProof/>
        </w:rPr>
        <w:t>5.9.2.1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_Toc170113137 \h </w:instrText>
      </w:r>
      <w:r>
        <w:rPr>
          <w:noProof/>
        </w:rPr>
      </w:r>
      <w:r>
        <w:rPr>
          <w:noProof/>
        </w:rPr>
        <w:fldChar w:fldCharType="separate"/>
      </w:r>
      <w:r>
        <w:rPr>
          <w:noProof/>
        </w:rPr>
        <w:t>43</w:t>
      </w:r>
      <w:r>
        <w:rPr>
          <w:noProof/>
        </w:rPr>
        <w:fldChar w:fldCharType="end"/>
      </w:r>
    </w:p>
    <w:p w14:paraId="6551A04D" w14:textId="77777777" w:rsidR="00B932B2" w:rsidRPr="007264D6" w:rsidRDefault="00B932B2">
      <w:pPr>
        <w:pStyle w:val="TOC4"/>
        <w:rPr>
          <w:rFonts w:ascii="Calibri" w:eastAsia="Malgun Gothic" w:hAnsi="Calibri"/>
          <w:noProof/>
          <w:kern w:val="2"/>
          <w:sz w:val="22"/>
          <w:szCs w:val="22"/>
          <w:lang w:eastAsia="ko-KR"/>
        </w:rPr>
      </w:pPr>
      <w:r>
        <w:rPr>
          <w:noProof/>
        </w:rPr>
        <w:t>5.9.2.2</w:t>
      </w:r>
      <w:r w:rsidRPr="007264D6">
        <w:rPr>
          <w:rFonts w:ascii="Calibri" w:eastAsia="Malgun Gothic" w:hAnsi="Calibri"/>
          <w:noProof/>
          <w:kern w:val="2"/>
          <w:sz w:val="22"/>
          <w:szCs w:val="22"/>
          <w:lang w:eastAsia="ko-KR"/>
        </w:rPr>
        <w:tab/>
      </w:r>
      <w:r>
        <w:rPr>
          <w:noProof/>
        </w:rPr>
        <w:t>Request_V2VConfigRequirement</w:t>
      </w:r>
      <w:r>
        <w:rPr>
          <w:noProof/>
        </w:rPr>
        <w:tab/>
      </w:r>
      <w:r>
        <w:rPr>
          <w:noProof/>
        </w:rPr>
        <w:fldChar w:fldCharType="begin" w:fldLock="1"/>
      </w:r>
      <w:r>
        <w:rPr>
          <w:noProof/>
        </w:rPr>
        <w:instrText xml:space="preserve"> PAGEREF _Toc170113138 \h </w:instrText>
      </w:r>
      <w:r>
        <w:rPr>
          <w:noProof/>
        </w:rPr>
      </w:r>
      <w:r>
        <w:rPr>
          <w:noProof/>
        </w:rPr>
        <w:fldChar w:fldCharType="separate"/>
      </w:r>
      <w:r>
        <w:rPr>
          <w:noProof/>
        </w:rPr>
        <w:t>43</w:t>
      </w:r>
      <w:r>
        <w:rPr>
          <w:noProof/>
        </w:rPr>
        <w:fldChar w:fldCharType="end"/>
      </w:r>
    </w:p>
    <w:p w14:paraId="077F9C9E" w14:textId="77777777" w:rsidR="00B932B2" w:rsidRPr="007264D6" w:rsidRDefault="00B932B2">
      <w:pPr>
        <w:pStyle w:val="TOC5"/>
        <w:rPr>
          <w:rFonts w:ascii="Calibri" w:eastAsia="Malgun Gothic" w:hAnsi="Calibri"/>
          <w:noProof/>
          <w:kern w:val="2"/>
          <w:sz w:val="22"/>
          <w:szCs w:val="22"/>
          <w:lang w:eastAsia="ko-KR"/>
        </w:rPr>
      </w:pPr>
      <w:r>
        <w:rPr>
          <w:noProof/>
        </w:rPr>
        <w:t>5.9.2.2.1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_Toc170113139 \h </w:instrText>
      </w:r>
      <w:r>
        <w:rPr>
          <w:noProof/>
        </w:rPr>
      </w:r>
      <w:r>
        <w:rPr>
          <w:noProof/>
        </w:rPr>
        <w:fldChar w:fldCharType="separate"/>
      </w:r>
      <w:r>
        <w:rPr>
          <w:noProof/>
        </w:rPr>
        <w:t>43</w:t>
      </w:r>
      <w:r>
        <w:rPr>
          <w:noProof/>
        </w:rPr>
        <w:fldChar w:fldCharType="end"/>
      </w:r>
    </w:p>
    <w:p w14:paraId="45A8096D" w14:textId="77777777" w:rsidR="00B932B2" w:rsidRPr="007264D6" w:rsidRDefault="00B932B2">
      <w:pPr>
        <w:pStyle w:val="TOC5"/>
        <w:rPr>
          <w:rFonts w:ascii="Calibri" w:eastAsia="Malgun Gothic" w:hAnsi="Calibri"/>
          <w:noProof/>
          <w:kern w:val="2"/>
          <w:sz w:val="22"/>
          <w:szCs w:val="22"/>
          <w:lang w:eastAsia="ko-KR"/>
        </w:rPr>
      </w:pPr>
      <w:r>
        <w:rPr>
          <w:noProof/>
        </w:rPr>
        <w:t>5.9.2.2.2</w:t>
      </w:r>
      <w:r w:rsidRPr="007264D6">
        <w:rPr>
          <w:rFonts w:ascii="Calibri" w:eastAsia="Malgun Gothic" w:hAnsi="Calibri"/>
          <w:noProof/>
          <w:kern w:val="2"/>
          <w:sz w:val="22"/>
          <w:szCs w:val="22"/>
          <w:lang w:eastAsia="ko-KR"/>
        </w:rPr>
        <w:tab/>
      </w:r>
      <w:r>
        <w:rPr>
          <w:noProof/>
        </w:rPr>
        <w:t>Request V2V Configuration Requirement</w:t>
      </w:r>
      <w:r>
        <w:rPr>
          <w:noProof/>
        </w:rPr>
        <w:tab/>
      </w:r>
      <w:r>
        <w:rPr>
          <w:noProof/>
        </w:rPr>
        <w:fldChar w:fldCharType="begin" w:fldLock="1"/>
      </w:r>
      <w:r>
        <w:rPr>
          <w:noProof/>
        </w:rPr>
        <w:instrText xml:space="preserve"> PAGEREF _Toc170113140 \h </w:instrText>
      </w:r>
      <w:r>
        <w:rPr>
          <w:noProof/>
        </w:rPr>
      </w:r>
      <w:r>
        <w:rPr>
          <w:noProof/>
        </w:rPr>
        <w:fldChar w:fldCharType="separate"/>
      </w:r>
      <w:r>
        <w:rPr>
          <w:noProof/>
        </w:rPr>
        <w:t>43</w:t>
      </w:r>
      <w:r>
        <w:rPr>
          <w:noProof/>
        </w:rPr>
        <w:fldChar w:fldCharType="end"/>
      </w:r>
    </w:p>
    <w:p w14:paraId="5A7E84FF" w14:textId="77777777" w:rsidR="00B932B2" w:rsidRPr="007264D6" w:rsidRDefault="00B932B2">
      <w:pPr>
        <w:pStyle w:val="TOC2"/>
        <w:rPr>
          <w:rFonts w:ascii="Calibri" w:eastAsia="Malgun Gothic" w:hAnsi="Calibri"/>
          <w:noProof/>
          <w:kern w:val="2"/>
          <w:sz w:val="22"/>
          <w:szCs w:val="22"/>
          <w:lang w:eastAsia="ko-KR"/>
        </w:rPr>
      </w:pPr>
      <w:r>
        <w:rPr>
          <w:noProof/>
        </w:rPr>
        <w:t>5.10</w:t>
      </w:r>
      <w:r w:rsidRPr="007264D6">
        <w:rPr>
          <w:rFonts w:ascii="Calibri" w:eastAsia="Malgun Gothic" w:hAnsi="Calibri"/>
          <w:noProof/>
          <w:kern w:val="2"/>
          <w:sz w:val="22"/>
          <w:szCs w:val="22"/>
          <w:lang w:eastAsia="ko-KR"/>
        </w:rPr>
        <w:tab/>
      </w:r>
      <w:r>
        <w:rPr>
          <w:noProof/>
        </w:rPr>
        <w:t>VAE_PC5ProvisioningRequirement Service</w:t>
      </w:r>
      <w:r>
        <w:rPr>
          <w:noProof/>
        </w:rPr>
        <w:tab/>
      </w:r>
      <w:r>
        <w:rPr>
          <w:noProof/>
        </w:rPr>
        <w:fldChar w:fldCharType="begin" w:fldLock="1"/>
      </w:r>
      <w:r>
        <w:rPr>
          <w:noProof/>
        </w:rPr>
        <w:instrText xml:space="preserve"> PAGEREF _Toc170113141 \h </w:instrText>
      </w:r>
      <w:r>
        <w:rPr>
          <w:noProof/>
        </w:rPr>
      </w:r>
      <w:r>
        <w:rPr>
          <w:noProof/>
        </w:rPr>
        <w:fldChar w:fldCharType="separate"/>
      </w:r>
      <w:r>
        <w:rPr>
          <w:noProof/>
        </w:rPr>
        <w:t>45</w:t>
      </w:r>
      <w:r>
        <w:rPr>
          <w:noProof/>
        </w:rPr>
        <w:fldChar w:fldCharType="end"/>
      </w:r>
    </w:p>
    <w:p w14:paraId="42C101C7" w14:textId="77777777" w:rsidR="00B932B2" w:rsidRPr="007264D6" w:rsidRDefault="00B932B2">
      <w:pPr>
        <w:pStyle w:val="TOC3"/>
        <w:rPr>
          <w:rFonts w:ascii="Calibri" w:eastAsia="Malgun Gothic" w:hAnsi="Calibri"/>
          <w:noProof/>
          <w:kern w:val="2"/>
          <w:sz w:val="22"/>
          <w:szCs w:val="22"/>
          <w:lang w:eastAsia="ko-KR"/>
        </w:rPr>
      </w:pPr>
      <w:r>
        <w:rPr>
          <w:noProof/>
        </w:rPr>
        <w:t>5.10.1</w:t>
      </w:r>
      <w:r w:rsidRPr="007264D6">
        <w:rPr>
          <w:rFonts w:ascii="Calibri" w:eastAsia="Malgun Gothic"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_Toc170113142 \h </w:instrText>
      </w:r>
      <w:r>
        <w:rPr>
          <w:noProof/>
        </w:rPr>
      </w:r>
      <w:r>
        <w:rPr>
          <w:noProof/>
        </w:rPr>
        <w:fldChar w:fldCharType="separate"/>
      </w:r>
      <w:r>
        <w:rPr>
          <w:noProof/>
        </w:rPr>
        <w:t>45</w:t>
      </w:r>
      <w:r>
        <w:rPr>
          <w:noProof/>
        </w:rPr>
        <w:fldChar w:fldCharType="end"/>
      </w:r>
    </w:p>
    <w:p w14:paraId="016E12A7" w14:textId="77777777" w:rsidR="00B932B2" w:rsidRPr="007264D6" w:rsidRDefault="00B932B2">
      <w:pPr>
        <w:pStyle w:val="TOC3"/>
        <w:rPr>
          <w:rFonts w:ascii="Calibri" w:eastAsia="Malgun Gothic" w:hAnsi="Calibri"/>
          <w:noProof/>
          <w:kern w:val="2"/>
          <w:sz w:val="22"/>
          <w:szCs w:val="22"/>
          <w:lang w:eastAsia="ko-KR"/>
        </w:rPr>
      </w:pPr>
      <w:r>
        <w:rPr>
          <w:noProof/>
        </w:rPr>
        <w:t>5.10.2</w:t>
      </w:r>
      <w:r w:rsidRPr="007264D6">
        <w:rPr>
          <w:rFonts w:ascii="Calibri" w:eastAsia="Malgun Gothic"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_Toc170113143 \h </w:instrText>
      </w:r>
      <w:r>
        <w:rPr>
          <w:noProof/>
        </w:rPr>
      </w:r>
      <w:r>
        <w:rPr>
          <w:noProof/>
        </w:rPr>
        <w:fldChar w:fldCharType="separate"/>
      </w:r>
      <w:r>
        <w:rPr>
          <w:noProof/>
        </w:rPr>
        <w:t>45</w:t>
      </w:r>
      <w:r>
        <w:rPr>
          <w:noProof/>
        </w:rPr>
        <w:fldChar w:fldCharType="end"/>
      </w:r>
    </w:p>
    <w:p w14:paraId="76CE3E99" w14:textId="77777777" w:rsidR="00B932B2" w:rsidRPr="007264D6" w:rsidRDefault="00B932B2">
      <w:pPr>
        <w:pStyle w:val="TOC4"/>
        <w:rPr>
          <w:rFonts w:ascii="Calibri" w:eastAsia="Malgun Gothic" w:hAnsi="Calibri"/>
          <w:noProof/>
          <w:kern w:val="2"/>
          <w:sz w:val="22"/>
          <w:szCs w:val="22"/>
          <w:lang w:eastAsia="ko-KR"/>
        </w:rPr>
      </w:pPr>
      <w:r>
        <w:rPr>
          <w:noProof/>
        </w:rPr>
        <w:t>5.10.2.1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_Toc170113144 \h </w:instrText>
      </w:r>
      <w:r>
        <w:rPr>
          <w:noProof/>
        </w:rPr>
      </w:r>
      <w:r>
        <w:rPr>
          <w:noProof/>
        </w:rPr>
        <w:fldChar w:fldCharType="separate"/>
      </w:r>
      <w:r>
        <w:rPr>
          <w:noProof/>
        </w:rPr>
        <w:t>45</w:t>
      </w:r>
      <w:r>
        <w:rPr>
          <w:noProof/>
        </w:rPr>
        <w:fldChar w:fldCharType="end"/>
      </w:r>
    </w:p>
    <w:p w14:paraId="61445AAF" w14:textId="77777777" w:rsidR="00B932B2" w:rsidRPr="007264D6" w:rsidRDefault="00B932B2">
      <w:pPr>
        <w:pStyle w:val="TOC4"/>
        <w:rPr>
          <w:rFonts w:ascii="Calibri" w:eastAsia="Malgun Gothic" w:hAnsi="Calibri"/>
          <w:noProof/>
          <w:kern w:val="2"/>
          <w:sz w:val="22"/>
          <w:szCs w:val="22"/>
          <w:lang w:eastAsia="ko-KR"/>
        </w:rPr>
      </w:pPr>
      <w:r>
        <w:rPr>
          <w:noProof/>
        </w:rPr>
        <w:t>5.10.2.2</w:t>
      </w:r>
      <w:r w:rsidRPr="007264D6">
        <w:rPr>
          <w:rFonts w:ascii="Calibri" w:eastAsia="Malgun Gothic" w:hAnsi="Calibri"/>
          <w:noProof/>
          <w:kern w:val="2"/>
          <w:sz w:val="22"/>
          <w:szCs w:val="22"/>
          <w:lang w:eastAsia="ko-KR"/>
        </w:rPr>
        <w:tab/>
      </w:r>
      <w:r>
        <w:rPr>
          <w:noProof/>
        </w:rPr>
        <w:t>Config_PC5ProvisioningRequirement</w:t>
      </w:r>
      <w:r>
        <w:rPr>
          <w:noProof/>
        </w:rPr>
        <w:tab/>
      </w:r>
      <w:r>
        <w:rPr>
          <w:noProof/>
        </w:rPr>
        <w:fldChar w:fldCharType="begin" w:fldLock="1"/>
      </w:r>
      <w:r>
        <w:rPr>
          <w:noProof/>
        </w:rPr>
        <w:instrText xml:space="preserve"> PAGEREF _Toc170113145 \h </w:instrText>
      </w:r>
      <w:r>
        <w:rPr>
          <w:noProof/>
        </w:rPr>
      </w:r>
      <w:r>
        <w:rPr>
          <w:noProof/>
        </w:rPr>
        <w:fldChar w:fldCharType="separate"/>
      </w:r>
      <w:r>
        <w:rPr>
          <w:noProof/>
        </w:rPr>
        <w:t>45</w:t>
      </w:r>
      <w:r>
        <w:rPr>
          <w:noProof/>
        </w:rPr>
        <w:fldChar w:fldCharType="end"/>
      </w:r>
    </w:p>
    <w:p w14:paraId="1657CE8F" w14:textId="77777777" w:rsidR="00B932B2" w:rsidRPr="007264D6" w:rsidRDefault="00B932B2">
      <w:pPr>
        <w:pStyle w:val="TOC5"/>
        <w:rPr>
          <w:rFonts w:ascii="Calibri" w:eastAsia="Malgun Gothic" w:hAnsi="Calibri"/>
          <w:noProof/>
          <w:kern w:val="2"/>
          <w:sz w:val="22"/>
          <w:szCs w:val="22"/>
          <w:lang w:eastAsia="ko-KR"/>
        </w:rPr>
      </w:pPr>
      <w:r>
        <w:rPr>
          <w:noProof/>
        </w:rPr>
        <w:t>5.10.2.2.1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_Toc170113146 \h </w:instrText>
      </w:r>
      <w:r>
        <w:rPr>
          <w:noProof/>
        </w:rPr>
      </w:r>
      <w:r>
        <w:rPr>
          <w:noProof/>
        </w:rPr>
        <w:fldChar w:fldCharType="separate"/>
      </w:r>
      <w:r>
        <w:rPr>
          <w:noProof/>
        </w:rPr>
        <w:t>45</w:t>
      </w:r>
      <w:r>
        <w:rPr>
          <w:noProof/>
        </w:rPr>
        <w:fldChar w:fldCharType="end"/>
      </w:r>
    </w:p>
    <w:p w14:paraId="419BF567" w14:textId="77777777" w:rsidR="00B932B2" w:rsidRPr="007264D6" w:rsidRDefault="00B932B2">
      <w:pPr>
        <w:pStyle w:val="TOC5"/>
        <w:rPr>
          <w:rFonts w:ascii="Calibri" w:eastAsia="Malgun Gothic" w:hAnsi="Calibri"/>
          <w:noProof/>
          <w:kern w:val="2"/>
          <w:sz w:val="22"/>
          <w:szCs w:val="22"/>
          <w:lang w:eastAsia="ko-KR"/>
        </w:rPr>
      </w:pPr>
      <w:r>
        <w:rPr>
          <w:noProof/>
        </w:rPr>
        <w:t>5.10.2.2.2</w:t>
      </w:r>
      <w:r w:rsidRPr="007264D6">
        <w:rPr>
          <w:rFonts w:ascii="Calibri" w:eastAsia="Malgun Gothic" w:hAnsi="Calibri"/>
          <w:noProof/>
          <w:kern w:val="2"/>
          <w:sz w:val="22"/>
          <w:szCs w:val="22"/>
          <w:lang w:eastAsia="ko-KR"/>
        </w:rPr>
        <w:tab/>
      </w:r>
      <w:r>
        <w:rPr>
          <w:noProof/>
        </w:rPr>
        <w:t>Config_PC5ProvisioningRequirement</w:t>
      </w:r>
      <w:r>
        <w:rPr>
          <w:noProof/>
        </w:rPr>
        <w:tab/>
      </w:r>
      <w:r>
        <w:rPr>
          <w:noProof/>
        </w:rPr>
        <w:fldChar w:fldCharType="begin" w:fldLock="1"/>
      </w:r>
      <w:r>
        <w:rPr>
          <w:noProof/>
        </w:rPr>
        <w:instrText xml:space="preserve"> PAGEREF _Toc170113147 \h </w:instrText>
      </w:r>
      <w:r>
        <w:rPr>
          <w:noProof/>
        </w:rPr>
      </w:r>
      <w:r>
        <w:rPr>
          <w:noProof/>
        </w:rPr>
        <w:fldChar w:fldCharType="separate"/>
      </w:r>
      <w:r>
        <w:rPr>
          <w:noProof/>
        </w:rPr>
        <w:t>45</w:t>
      </w:r>
      <w:r>
        <w:rPr>
          <w:noProof/>
        </w:rPr>
        <w:fldChar w:fldCharType="end"/>
      </w:r>
    </w:p>
    <w:p w14:paraId="172245C4" w14:textId="77777777" w:rsidR="00B932B2" w:rsidRPr="007264D6" w:rsidRDefault="00B932B2">
      <w:pPr>
        <w:pStyle w:val="TOC4"/>
        <w:rPr>
          <w:rFonts w:ascii="Calibri" w:eastAsia="Malgun Gothic" w:hAnsi="Calibri"/>
          <w:noProof/>
          <w:kern w:val="2"/>
          <w:sz w:val="22"/>
          <w:szCs w:val="22"/>
          <w:lang w:eastAsia="ko-KR"/>
        </w:rPr>
      </w:pPr>
      <w:r>
        <w:rPr>
          <w:noProof/>
        </w:rPr>
        <w:t>5.10.2.3</w:t>
      </w:r>
      <w:r w:rsidRPr="007264D6">
        <w:rPr>
          <w:rFonts w:ascii="Calibri" w:eastAsia="Malgun Gothic" w:hAnsi="Calibri"/>
          <w:noProof/>
          <w:kern w:val="2"/>
          <w:sz w:val="22"/>
          <w:szCs w:val="22"/>
          <w:lang w:eastAsia="ko-KR"/>
        </w:rPr>
        <w:tab/>
      </w:r>
      <w:r>
        <w:rPr>
          <w:noProof/>
        </w:rPr>
        <w:t>Notify_PC5ProvisioningRequirement</w:t>
      </w:r>
      <w:r>
        <w:rPr>
          <w:noProof/>
        </w:rPr>
        <w:tab/>
      </w:r>
      <w:r>
        <w:rPr>
          <w:noProof/>
        </w:rPr>
        <w:fldChar w:fldCharType="begin" w:fldLock="1"/>
      </w:r>
      <w:r>
        <w:rPr>
          <w:noProof/>
        </w:rPr>
        <w:instrText xml:space="preserve"> PAGEREF _Toc170113148 \h </w:instrText>
      </w:r>
      <w:r>
        <w:rPr>
          <w:noProof/>
        </w:rPr>
      </w:r>
      <w:r>
        <w:rPr>
          <w:noProof/>
        </w:rPr>
        <w:fldChar w:fldCharType="separate"/>
      </w:r>
      <w:r>
        <w:rPr>
          <w:noProof/>
        </w:rPr>
        <w:t>46</w:t>
      </w:r>
      <w:r>
        <w:rPr>
          <w:noProof/>
        </w:rPr>
        <w:fldChar w:fldCharType="end"/>
      </w:r>
    </w:p>
    <w:p w14:paraId="18DB1F69" w14:textId="77777777" w:rsidR="00B932B2" w:rsidRPr="007264D6" w:rsidRDefault="00B932B2">
      <w:pPr>
        <w:pStyle w:val="TOC5"/>
        <w:rPr>
          <w:rFonts w:ascii="Calibri" w:eastAsia="Malgun Gothic" w:hAnsi="Calibri"/>
          <w:noProof/>
          <w:kern w:val="2"/>
          <w:sz w:val="22"/>
          <w:szCs w:val="22"/>
          <w:lang w:eastAsia="ko-KR"/>
        </w:rPr>
      </w:pPr>
      <w:r>
        <w:rPr>
          <w:noProof/>
        </w:rPr>
        <w:t>5.10.2.3.1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_Toc170113149 \h </w:instrText>
      </w:r>
      <w:r>
        <w:rPr>
          <w:noProof/>
        </w:rPr>
      </w:r>
      <w:r>
        <w:rPr>
          <w:noProof/>
        </w:rPr>
        <w:fldChar w:fldCharType="separate"/>
      </w:r>
      <w:r>
        <w:rPr>
          <w:noProof/>
        </w:rPr>
        <w:t>46</w:t>
      </w:r>
      <w:r>
        <w:rPr>
          <w:noProof/>
        </w:rPr>
        <w:fldChar w:fldCharType="end"/>
      </w:r>
    </w:p>
    <w:p w14:paraId="2950C342" w14:textId="77777777" w:rsidR="00B932B2" w:rsidRPr="007264D6" w:rsidRDefault="00B932B2">
      <w:pPr>
        <w:pStyle w:val="TOC5"/>
        <w:rPr>
          <w:rFonts w:ascii="Calibri" w:eastAsia="Malgun Gothic" w:hAnsi="Calibri"/>
          <w:noProof/>
          <w:kern w:val="2"/>
          <w:sz w:val="22"/>
          <w:szCs w:val="22"/>
          <w:lang w:eastAsia="ko-KR"/>
        </w:rPr>
      </w:pPr>
      <w:r>
        <w:rPr>
          <w:noProof/>
        </w:rPr>
        <w:t>5.10.2.3.2</w:t>
      </w:r>
      <w:r w:rsidRPr="007264D6">
        <w:rPr>
          <w:rFonts w:ascii="Calibri" w:eastAsia="Malgun Gothic" w:hAnsi="Calibri"/>
          <w:noProof/>
          <w:kern w:val="2"/>
          <w:sz w:val="22"/>
          <w:szCs w:val="22"/>
          <w:lang w:eastAsia="ko-KR"/>
        </w:rPr>
        <w:tab/>
      </w:r>
      <w:r>
        <w:rPr>
          <w:noProof/>
        </w:rPr>
        <w:t>Notify_PC5ProvisioningRequirement</w:t>
      </w:r>
      <w:r>
        <w:rPr>
          <w:noProof/>
        </w:rPr>
        <w:tab/>
      </w:r>
      <w:r>
        <w:rPr>
          <w:noProof/>
        </w:rPr>
        <w:fldChar w:fldCharType="begin" w:fldLock="1"/>
      </w:r>
      <w:r>
        <w:rPr>
          <w:noProof/>
        </w:rPr>
        <w:instrText xml:space="preserve"> PAGEREF _Toc170113150 \h </w:instrText>
      </w:r>
      <w:r>
        <w:rPr>
          <w:noProof/>
        </w:rPr>
      </w:r>
      <w:r>
        <w:rPr>
          <w:noProof/>
        </w:rPr>
        <w:fldChar w:fldCharType="separate"/>
      </w:r>
      <w:r>
        <w:rPr>
          <w:noProof/>
        </w:rPr>
        <w:t>46</w:t>
      </w:r>
      <w:r>
        <w:rPr>
          <w:noProof/>
        </w:rPr>
        <w:fldChar w:fldCharType="end"/>
      </w:r>
    </w:p>
    <w:p w14:paraId="1A5F72BA" w14:textId="77777777" w:rsidR="00B932B2" w:rsidRPr="007264D6" w:rsidRDefault="00B932B2">
      <w:pPr>
        <w:pStyle w:val="TOC2"/>
        <w:rPr>
          <w:rFonts w:ascii="Calibri" w:eastAsia="Malgun Gothic" w:hAnsi="Calibri"/>
          <w:noProof/>
          <w:kern w:val="2"/>
          <w:sz w:val="22"/>
          <w:szCs w:val="22"/>
          <w:lang w:eastAsia="ko-KR"/>
        </w:rPr>
      </w:pPr>
      <w:r>
        <w:rPr>
          <w:noProof/>
        </w:rPr>
        <w:t>5.11</w:t>
      </w:r>
      <w:r w:rsidRPr="007264D6">
        <w:rPr>
          <w:rFonts w:ascii="Calibri" w:eastAsia="Malgun Gothic" w:hAnsi="Calibri"/>
          <w:noProof/>
          <w:kern w:val="2"/>
          <w:sz w:val="22"/>
          <w:szCs w:val="22"/>
          <w:lang w:eastAsia="ko-KR"/>
        </w:rPr>
        <w:tab/>
      </w:r>
      <w:r>
        <w:rPr>
          <w:noProof/>
        </w:rPr>
        <w:t>VAE_ServiceAndQoSControlInfo Service</w:t>
      </w:r>
      <w:r>
        <w:rPr>
          <w:noProof/>
        </w:rPr>
        <w:tab/>
      </w:r>
      <w:r>
        <w:rPr>
          <w:noProof/>
        </w:rPr>
        <w:fldChar w:fldCharType="begin" w:fldLock="1"/>
      </w:r>
      <w:r>
        <w:rPr>
          <w:noProof/>
        </w:rPr>
        <w:instrText xml:space="preserve"> PAGEREF _Toc170113151 \h </w:instrText>
      </w:r>
      <w:r>
        <w:rPr>
          <w:noProof/>
        </w:rPr>
      </w:r>
      <w:r>
        <w:rPr>
          <w:noProof/>
        </w:rPr>
        <w:fldChar w:fldCharType="separate"/>
      </w:r>
      <w:r>
        <w:rPr>
          <w:noProof/>
        </w:rPr>
        <w:t>48</w:t>
      </w:r>
      <w:r>
        <w:rPr>
          <w:noProof/>
        </w:rPr>
        <w:fldChar w:fldCharType="end"/>
      </w:r>
    </w:p>
    <w:p w14:paraId="5AC10271" w14:textId="77777777" w:rsidR="00B932B2" w:rsidRPr="007264D6" w:rsidRDefault="00B932B2">
      <w:pPr>
        <w:pStyle w:val="TOC3"/>
        <w:rPr>
          <w:rFonts w:ascii="Calibri" w:eastAsia="Malgun Gothic" w:hAnsi="Calibri"/>
          <w:noProof/>
          <w:kern w:val="2"/>
          <w:sz w:val="22"/>
          <w:szCs w:val="22"/>
          <w:lang w:eastAsia="ko-KR"/>
        </w:rPr>
      </w:pPr>
      <w:r>
        <w:rPr>
          <w:noProof/>
        </w:rPr>
        <w:t>5.11.1</w:t>
      </w:r>
      <w:r w:rsidRPr="007264D6">
        <w:rPr>
          <w:rFonts w:ascii="Calibri" w:eastAsia="Malgun Gothic"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_Toc170113152 \h </w:instrText>
      </w:r>
      <w:r>
        <w:rPr>
          <w:noProof/>
        </w:rPr>
      </w:r>
      <w:r>
        <w:rPr>
          <w:noProof/>
        </w:rPr>
        <w:fldChar w:fldCharType="separate"/>
      </w:r>
      <w:r>
        <w:rPr>
          <w:noProof/>
        </w:rPr>
        <w:t>48</w:t>
      </w:r>
      <w:r>
        <w:rPr>
          <w:noProof/>
        </w:rPr>
        <w:fldChar w:fldCharType="end"/>
      </w:r>
    </w:p>
    <w:p w14:paraId="39877DB8" w14:textId="77777777" w:rsidR="00B932B2" w:rsidRPr="007264D6" w:rsidRDefault="00B932B2">
      <w:pPr>
        <w:pStyle w:val="TOC3"/>
        <w:rPr>
          <w:rFonts w:ascii="Calibri" w:eastAsia="Malgun Gothic" w:hAnsi="Calibri"/>
          <w:noProof/>
          <w:kern w:val="2"/>
          <w:sz w:val="22"/>
          <w:szCs w:val="22"/>
          <w:lang w:eastAsia="ko-KR"/>
        </w:rPr>
      </w:pPr>
      <w:r>
        <w:rPr>
          <w:noProof/>
        </w:rPr>
        <w:t>5.11.2</w:t>
      </w:r>
      <w:r w:rsidRPr="007264D6">
        <w:rPr>
          <w:rFonts w:ascii="Calibri" w:eastAsia="Malgun Gothic"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_Toc170113153 \h </w:instrText>
      </w:r>
      <w:r>
        <w:rPr>
          <w:noProof/>
        </w:rPr>
      </w:r>
      <w:r>
        <w:rPr>
          <w:noProof/>
        </w:rPr>
        <w:fldChar w:fldCharType="separate"/>
      </w:r>
      <w:r>
        <w:rPr>
          <w:noProof/>
        </w:rPr>
        <w:t>48</w:t>
      </w:r>
      <w:r>
        <w:rPr>
          <w:noProof/>
        </w:rPr>
        <w:fldChar w:fldCharType="end"/>
      </w:r>
    </w:p>
    <w:p w14:paraId="1DEEDF6D" w14:textId="77777777" w:rsidR="00B932B2" w:rsidRPr="007264D6" w:rsidRDefault="00B932B2">
      <w:pPr>
        <w:pStyle w:val="TOC4"/>
        <w:rPr>
          <w:rFonts w:ascii="Calibri" w:eastAsia="Malgun Gothic" w:hAnsi="Calibri"/>
          <w:noProof/>
          <w:kern w:val="2"/>
          <w:sz w:val="22"/>
          <w:szCs w:val="22"/>
          <w:lang w:eastAsia="ko-KR"/>
        </w:rPr>
      </w:pPr>
      <w:r>
        <w:rPr>
          <w:noProof/>
        </w:rPr>
        <w:t>5.11.2.1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_Toc170113154 \h </w:instrText>
      </w:r>
      <w:r>
        <w:rPr>
          <w:noProof/>
        </w:rPr>
      </w:r>
      <w:r>
        <w:rPr>
          <w:noProof/>
        </w:rPr>
        <w:fldChar w:fldCharType="separate"/>
      </w:r>
      <w:r>
        <w:rPr>
          <w:noProof/>
        </w:rPr>
        <w:t>48</w:t>
      </w:r>
      <w:r>
        <w:rPr>
          <w:noProof/>
        </w:rPr>
        <w:fldChar w:fldCharType="end"/>
      </w:r>
    </w:p>
    <w:p w14:paraId="6FFE1B6E" w14:textId="77777777" w:rsidR="00B932B2" w:rsidRPr="007264D6" w:rsidRDefault="00B932B2">
      <w:pPr>
        <w:pStyle w:val="TOC4"/>
        <w:rPr>
          <w:rFonts w:ascii="Calibri" w:eastAsia="Malgun Gothic" w:hAnsi="Calibri"/>
          <w:noProof/>
          <w:kern w:val="2"/>
          <w:sz w:val="22"/>
          <w:szCs w:val="22"/>
          <w:lang w:eastAsia="ko-KR"/>
        </w:rPr>
      </w:pPr>
      <w:r>
        <w:rPr>
          <w:noProof/>
        </w:rPr>
        <w:t>5.11.2.2</w:t>
      </w:r>
      <w:r w:rsidRPr="007264D6">
        <w:rPr>
          <w:rFonts w:ascii="Calibri" w:eastAsia="Malgun Gothic" w:hAnsi="Calibri"/>
          <w:noProof/>
          <w:kern w:val="2"/>
          <w:sz w:val="22"/>
          <w:szCs w:val="22"/>
          <w:lang w:eastAsia="ko-KR"/>
        </w:rPr>
        <w:tab/>
      </w:r>
      <w:r>
        <w:rPr>
          <w:noProof/>
        </w:rPr>
        <w:t>Subscribe_ServiceAndQoSControlInfo</w:t>
      </w:r>
      <w:r>
        <w:rPr>
          <w:noProof/>
        </w:rPr>
        <w:tab/>
      </w:r>
      <w:r>
        <w:rPr>
          <w:noProof/>
        </w:rPr>
        <w:fldChar w:fldCharType="begin" w:fldLock="1"/>
      </w:r>
      <w:r>
        <w:rPr>
          <w:noProof/>
        </w:rPr>
        <w:instrText xml:space="preserve"> PAGEREF _Toc170113155 \h </w:instrText>
      </w:r>
      <w:r>
        <w:rPr>
          <w:noProof/>
        </w:rPr>
      </w:r>
      <w:r>
        <w:rPr>
          <w:noProof/>
        </w:rPr>
        <w:fldChar w:fldCharType="separate"/>
      </w:r>
      <w:r>
        <w:rPr>
          <w:noProof/>
        </w:rPr>
        <w:t>48</w:t>
      </w:r>
      <w:r>
        <w:rPr>
          <w:noProof/>
        </w:rPr>
        <w:fldChar w:fldCharType="end"/>
      </w:r>
    </w:p>
    <w:p w14:paraId="026F4C11" w14:textId="77777777" w:rsidR="00B932B2" w:rsidRPr="007264D6" w:rsidRDefault="00B932B2">
      <w:pPr>
        <w:pStyle w:val="TOC5"/>
        <w:rPr>
          <w:rFonts w:ascii="Calibri" w:eastAsia="Malgun Gothic" w:hAnsi="Calibri"/>
          <w:noProof/>
          <w:kern w:val="2"/>
          <w:sz w:val="22"/>
          <w:szCs w:val="22"/>
          <w:lang w:eastAsia="ko-KR"/>
        </w:rPr>
      </w:pPr>
      <w:r>
        <w:rPr>
          <w:noProof/>
        </w:rPr>
        <w:t>5.11.2.2.1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_Toc170113156 \h </w:instrText>
      </w:r>
      <w:r>
        <w:rPr>
          <w:noProof/>
        </w:rPr>
      </w:r>
      <w:r>
        <w:rPr>
          <w:noProof/>
        </w:rPr>
        <w:fldChar w:fldCharType="separate"/>
      </w:r>
      <w:r>
        <w:rPr>
          <w:noProof/>
        </w:rPr>
        <w:t>48</w:t>
      </w:r>
      <w:r>
        <w:rPr>
          <w:noProof/>
        </w:rPr>
        <w:fldChar w:fldCharType="end"/>
      </w:r>
    </w:p>
    <w:p w14:paraId="02C5DA75" w14:textId="77777777" w:rsidR="00B932B2" w:rsidRPr="007264D6" w:rsidRDefault="00B932B2">
      <w:pPr>
        <w:pStyle w:val="TOC5"/>
        <w:rPr>
          <w:rFonts w:ascii="Calibri" w:eastAsia="Malgun Gothic" w:hAnsi="Calibri"/>
          <w:noProof/>
          <w:kern w:val="2"/>
          <w:sz w:val="22"/>
          <w:szCs w:val="22"/>
          <w:lang w:eastAsia="ko-KR"/>
        </w:rPr>
      </w:pPr>
      <w:r>
        <w:rPr>
          <w:noProof/>
        </w:rPr>
        <w:t>5.11.2.2.2</w:t>
      </w:r>
      <w:r w:rsidRPr="007264D6">
        <w:rPr>
          <w:rFonts w:ascii="Calibri" w:eastAsia="Malgun Gothic" w:hAnsi="Calibri"/>
          <w:noProof/>
          <w:kern w:val="2"/>
          <w:sz w:val="22"/>
          <w:szCs w:val="22"/>
          <w:lang w:eastAsia="ko-KR"/>
        </w:rPr>
        <w:tab/>
      </w:r>
      <w:r>
        <w:rPr>
          <w:noProof/>
        </w:rPr>
        <w:t>Service Adaptation And QoS Control Subscription Creation</w:t>
      </w:r>
      <w:r>
        <w:rPr>
          <w:noProof/>
        </w:rPr>
        <w:tab/>
      </w:r>
      <w:r>
        <w:rPr>
          <w:noProof/>
        </w:rPr>
        <w:fldChar w:fldCharType="begin" w:fldLock="1"/>
      </w:r>
      <w:r>
        <w:rPr>
          <w:noProof/>
        </w:rPr>
        <w:instrText xml:space="preserve"> PAGEREF _Toc170113157 \h </w:instrText>
      </w:r>
      <w:r>
        <w:rPr>
          <w:noProof/>
        </w:rPr>
      </w:r>
      <w:r>
        <w:rPr>
          <w:noProof/>
        </w:rPr>
        <w:fldChar w:fldCharType="separate"/>
      </w:r>
      <w:r>
        <w:rPr>
          <w:noProof/>
        </w:rPr>
        <w:t>48</w:t>
      </w:r>
      <w:r>
        <w:rPr>
          <w:noProof/>
        </w:rPr>
        <w:fldChar w:fldCharType="end"/>
      </w:r>
    </w:p>
    <w:p w14:paraId="7B5A6968" w14:textId="77777777" w:rsidR="00B932B2" w:rsidRPr="007264D6" w:rsidRDefault="00B932B2">
      <w:pPr>
        <w:pStyle w:val="TOC5"/>
        <w:rPr>
          <w:rFonts w:ascii="Calibri" w:eastAsia="Malgun Gothic" w:hAnsi="Calibri"/>
          <w:noProof/>
          <w:kern w:val="2"/>
          <w:sz w:val="22"/>
          <w:szCs w:val="22"/>
          <w:lang w:eastAsia="ko-KR"/>
        </w:rPr>
      </w:pPr>
      <w:r>
        <w:rPr>
          <w:noProof/>
        </w:rPr>
        <w:lastRenderedPageBreak/>
        <w:t>5.11.2.2.3</w:t>
      </w:r>
      <w:r w:rsidRPr="007264D6">
        <w:rPr>
          <w:rFonts w:ascii="Calibri" w:eastAsia="Malgun Gothic" w:hAnsi="Calibri"/>
          <w:noProof/>
          <w:kern w:val="2"/>
          <w:sz w:val="22"/>
          <w:szCs w:val="22"/>
          <w:lang w:eastAsia="ko-KR"/>
        </w:rPr>
        <w:tab/>
      </w:r>
      <w:r>
        <w:rPr>
          <w:noProof/>
        </w:rPr>
        <w:t>Service Adaptation And QoS Control Subscription Update</w:t>
      </w:r>
      <w:r>
        <w:rPr>
          <w:noProof/>
        </w:rPr>
        <w:tab/>
      </w:r>
      <w:r>
        <w:rPr>
          <w:noProof/>
        </w:rPr>
        <w:fldChar w:fldCharType="begin" w:fldLock="1"/>
      </w:r>
      <w:r>
        <w:rPr>
          <w:noProof/>
        </w:rPr>
        <w:instrText xml:space="preserve"> PAGEREF _Toc170113158 \h </w:instrText>
      </w:r>
      <w:r>
        <w:rPr>
          <w:noProof/>
        </w:rPr>
      </w:r>
      <w:r>
        <w:rPr>
          <w:noProof/>
        </w:rPr>
        <w:fldChar w:fldCharType="separate"/>
      </w:r>
      <w:r>
        <w:rPr>
          <w:noProof/>
        </w:rPr>
        <w:t>49</w:t>
      </w:r>
      <w:r>
        <w:rPr>
          <w:noProof/>
        </w:rPr>
        <w:fldChar w:fldCharType="end"/>
      </w:r>
    </w:p>
    <w:p w14:paraId="568AC6BE" w14:textId="77777777" w:rsidR="00B932B2" w:rsidRPr="007264D6" w:rsidRDefault="00B932B2">
      <w:pPr>
        <w:pStyle w:val="TOC5"/>
        <w:rPr>
          <w:rFonts w:ascii="Calibri" w:eastAsia="Malgun Gothic" w:hAnsi="Calibri"/>
          <w:noProof/>
          <w:kern w:val="2"/>
          <w:sz w:val="22"/>
          <w:szCs w:val="22"/>
          <w:lang w:eastAsia="ko-KR"/>
        </w:rPr>
      </w:pPr>
      <w:r>
        <w:rPr>
          <w:noProof/>
        </w:rPr>
        <w:t>5.11.2.2.4</w:t>
      </w:r>
      <w:r w:rsidRPr="007264D6">
        <w:rPr>
          <w:rFonts w:ascii="Calibri" w:eastAsia="Malgun Gothic" w:hAnsi="Calibri"/>
          <w:noProof/>
          <w:kern w:val="2"/>
          <w:sz w:val="22"/>
          <w:szCs w:val="22"/>
          <w:lang w:eastAsia="ko-KR"/>
        </w:rPr>
        <w:tab/>
      </w:r>
      <w:r>
        <w:rPr>
          <w:noProof/>
        </w:rPr>
        <w:t>Service Adaptation And QoS Control Subscription Deletion</w:t>
      </w:r>
      <w:r>
        <w:rPr>
          <w:noProof/>
        </w:rPr>
        <w:tab/>
      </w:r>
      <w:r>
        <w:rPr>
          <w:noProof/>
        </w:rPr>
        <w:fldChar w:fldCharType="begin" w:fldLock="1"/>
      </w:r>
      <w:r>
        <w:rPr>
          <w:noProof/>
        </w:rPr>
        <w:instrText xml:space="preserve"> PAGEREF _Toc170113159 \h </w:instrText>
      </w:r>
      <w:r>
        <w:rPr>
          <w:noProof/>
        </w:rPr>
      </w:r>
      <w:r>
        <w:rPr>
          <w:noProof/>
        </w:rPr>
        <w:fldChar w:fldCharType="separate"/>
      </w:r>
      <w:r>
        <w:rPr>
          <w:noProof/>
        </w:rPr>
        <w:t>49</w:t>
      </w:r>
      <w:r>
        <w:rPr>
          <w:noProof/>
        </w:rPr>
        <w:fldChar w:fldCharType="end"/>
      </w:r>
    </w:p>
    <w:p w14:paraId="24F7450F" w14:textId="77777777" w:rsidR="00B932B2" w:rsidRPr="007264D6" w:rsidRDefault="00B932B2">
      <w:pPr>
        <w:pStyle w:val="TOC4"/>
        <w:rPr>
          <w:rFonts w:ascii="Calibri" w:eastAsia="Malgun Gothic" w:hAnsi="Calibri"/>
          <w:noProof/>
          <w:kern w:val="2"/>
          <w:sz w:val="22"/>
          <w:szCs w:val="22"/>
          <w:lang w:eastAsia="ko-KR"/>
        </w:rPr>
      </w:pPr>
      <w:r>
        <w:rPr>
          <w:noProof/>
        </w:rPr>
        <w:t>5.11.2.3</w:t>
      </w:r>
      <w:r w:rsidRPr="007264D6">
        <w:rPr>
          <w:rFonts w:ascii="Calibri" w:eastAsia="Malgun Gothic" w:hAnsi="Calibri"/>
          <w:noProof/>
          <w:kern w:val="2"/>
          <w:sz w:val="22"/>
          <w:szCs w:val="22"/>
          <w:lang w:eastAsia="ko-KR"/>
        </w:rPr>
        <w:tab/>
      </w:r>
      <w:r>
        <w:rPr>
          <w:noProof/>
        </w:rPr>
        <w:t>Notify_ServiceAndQoSControlInfo</w:t>
      </w:r>
      <w:r>
        <w:rPr>
          <w:noProof/>
        </w:rPr>
        <w:tab/>
      </w:r>
      <w:r>
        <w:rPr>
          <w:noProof/>
        </w:rPr>
        <w:fldChar w:fldCharType="begin" w:fldLock="1"/>
      </w:r>
      <w:r>
        <w:rPr>
          <w:noProof/>
        </w:rPr>
        <w:instrText xml:space="preserve"> PAGEREF _Toc170113160 \h </w:instrText>
      </w:r>
      <w:r>
        <w:rPr>
          <w:noProof/>
        </w:rPr>
      </w:r>
      <w:r>
        <w:rPr>
          <w:noProof/>
        </w:rPr>
        <w:fldChar w:fldCharType="separate"/>
      </w:r>
      <w:r>
        <w:rPr>
          <w:noProof/>
        </w:rPr>
        <w:t>50</w:t>
      </w:r>
      <w:r>
        <w:rPr>
          <w:noProof/>
        </w:rPr>
        <w:fldChar w:fldCharType="end"/>
      </w:r>
    </w:p>
    <w:p w14:paraId="3D2128B7" w14:textId="77777777" w:rsidR="00B932B2" w:rsidRPr="007264D6" w:rsidRDefault="00B932B2">
      <w:pPr>
        <w:pStyle w:val="TOC5"/>
        <w:rPr>
          <w:rFonts w:ascii="Calibri" w:eastAsia="Malgun Gothic" w:hAnsi="Calibri"/>
          <w:noProof/>
          <w:kern w:val="2"/>
          <w:sz w:val="22"/>
          <w:szCs w:val="22"/>
          <w:lang w:eastAsia="ko-KR"/>
        </w:rPr>
      </w:pPr>
      <w:r>
        <w:rPr>
          <w:noProof/>
        </w:rPr>
        <w:t>5.11.2.3.1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_Toc170113161 \h </w:instrText>
      </w:r>
      <w:r>
        <w:rPr>
          <w:noProof/>
        </w:rPr>
      </w:r>
      <w:r>
        <w:rPr>
          <w:noProof/>
        </w:rPr>
        <w:fldChar w:fldCharType="separate"/>
      </w:r>
      <w:r>
        <w:rPr>
          <w:noProof/>
        </w:rPr>
        <w:t>50</w:t>
      </w:r>
      <w:r>
        <w:rPr>
          <w:noProof/>
        </w:rPr>
        <w:fldChar w:fldCharType="end"/>
      </w:r>
    </w:p>
    <w:p w14:paraId="3C23CD45" w14:textId="77777777" w:rsidR="00B932B2" w:rsidRPr="007264D6" w:rsidRDefault="00B932B2">
      <w:pPr>
        <w:pStyle w:val="TOC5"/>
        <w:rPr>
          <w:rFonts w:ascii="Calibri" w:eastAsia="Malgun Gothic" w:hAnsi="Calibri"/>
          <w:noProof/>
          <w:kern w:val="2"/>
          <w:sz w:val="22"/>
          <w:szCs w:val="22"/>
          <w:lang w:eastAsia="ko-KR"/>
        </w:rPr>
      </w:pPr>
      <w:r>
        <w:rPr>
          <w:noProof/>
        </w:rPr>
        <w:t>5.11.2.3.2</w:t>
      </w:r>
      <w:r w:rsidRPr="007264D6">
        <w:rPr>
          <w:rFonts w:ascii="Calibri" w:eastAsia="Malgun Gothic" w:hAnsi="Calibri"/>
          <w:noProof/>
          <w:kern w:val="2"/>
          <w:sz w:val="22"/>
          <w:szCs w:val="22"/>
          <w:lang w:eastAsia="ko-KR"/>
        </w:rPr>
        <w:tab/>
      </w:r>
      <w:r>
        <w:rPr>
          <w:noProof/>
        </w:rPr>
        <w:t xml:space="preserve">Service Requirements And QoS Adaptation </w:t>
      </w:r>
      <w:r w:rsidRPr="00D733C0">
        <w:rPr>
          <w:noProof/>
          <w:lang w:val="en-US"/>
        </w:rPr>
        <w:t>Notification</w:t>
      </w:r>
      <w:r>
        <w:rPr>
          <w:noProof/>
        </w:rPr>
        <w:tab/>
      </w:r>
      <w:r>
        <w:rPr>
          <w:noProof/>
        </w:rPr>
        <w:fldChar w:fldCharType="begin" w:fldLock="1"/>
      </w:r>
      <w:r>
        <w:rPr>
          <w:noProof/>
        </w:rPr>
        <w:instrText xml:space="preserve"> PAGEREF _Toc170113162 \h </w:instrText>
      </w:r>
      <w:r>
        <w:rPr>
          <w:noProof/>
        </w:rPr>
      </w:r>
      <w:r>
        <w:rPr>
          <w:noProof/>
        </w:rPr>
        <w:fldChar w:fldCharType="separate"/>
      </w:r>
      <w:r>
        <w:rPr>
          <w:noProof/>
        </w:rPr>
        <w:t>50</w:t>
      </w:r>
      <w:r>
        <w:rPr>
          <w:noProof/>
        </w:rPr>
        <w:fldChar w:fldCharType="end"/>
      </w:r>
    </w:p>
    <w:p w14:paraId="4486B346" w14:textId="77777777" w:rsidR="00B932B2" w:rsidRPr="007264D6" w:rsidRDefault="00B932B2">
      <w:pPr>
        <w:pStyle w:val="TOC5"/>
        <w:rPr>
          <w:rFonts w:ascii="Calibri" w:eastAsia="Malgun Gothic" w:hAnsi="Calibri"/>
          <w:noProof/>
          <w:kern w:val="2"/>
          <w:sz w:val="22"/>
          <w:szCs w:val="22"/>
          <w:lang w:eastAsia="ko-KR"/>
        </w:rPr>
      </w:pPr>
      <w:r>
        <w:rPr>
          <w:noProof/>
        </w:rPr>
        <w:t>5.11.2.3.3</w:t>
      </w:r>
      <w:r w:rsidRPr="007264D6">
        <w:rPr>
          <w:rFonts w:ascii="Calibri" w:eastAsia="Malgun Gothic" w:hAnsi="Calibri"/>
          <w:noProof/>
          <w:kern w:val="2"/>
          <w:sz w:val="22"/>
          <w:szCs w:val="22"/>
          <w:lang w:eastAsia="ko-KR"/>
        </w:rPr>
        <w:tab/>
      </w:r>
      <w:r>
        <w:rPr>
          <w:noProof/>
        </w:rPr>
        <w:t xml:space="preserve">QoS Change </w:t>
      </w:r>
      <w:r w:rsidRPr="00D733C0">
        <w:rPr>
          <w:noProof/>
          <w:lang w:val="en-US"/>
        </w:rPr>
        <w:t>Notification</w:t>
      </w:r>
      <w:r>
        <w:rPr>
          <w:noProof/>
        </w:rPr>
        <w:tab/>
      </w:r>
      <w:r>
        <w:rPr>
          <w:noProof/>
        </w:rPr>
        <w:fldChar w:fldCharType="begin" w:fldLock="1"/>
      </w:r>
      <w:r>
        <w:rPr>
          <w:noProof/>
        </w:rPr>
        <w:instrText xml:space="preserve"> PAGEREF _Toc170113163 \h </w:instrText>
      </w:r>
      <w:r>
        <w:rPr>
          <w:noProof/>
        </w:rPr>
      </w:r>
      <w:r>
        <w:rPr>
          <w:noProof/>
        </w:rPr>
        <w:fldChar w:fldCharType="separate"/>
      </w:r>
      <w:r>
        <w:rPr>
          <w:noProof/>
        </w:rPr>
        <w:t>51</w:t>
      </w:r>
      <w:r>
        <w:rPr>
          <w:noProof/>
        </w:rPr>
        <w:fldChar w:fldCharType="end"/>
      </w:r>
    </w:p>
    <w:p w14:paraId="7E984AC9" w14:textId="77777777" w:rsidR="00B932B2" w:rsidRPr="007264D6" w:rsidRDefault="00B932B2">
      <w:pPr>
        <w:pStyle w:val="TOC2"/>
        <w:rPr>
          <w:rFonts w:ascii="Calibri" w:eastAsia="Malgun Gothic" w:hAnsi="Calibri"/>
          <w:noProof/>
          <w:kern w:val="2"/>
          <w:sz w:val="22"/>
          <w:szCs w:val="22"/>
          <w:lang w:eastAsia="ko-KR"/>
        </w:rPr>
      </w:pPr>
      <w:r>
        <w:rPr>
          <w:noProof/>
        </w:rPr>
        <w:t>5.12</w:t>
      </w:r>
      <w:r w:rsidRPr="007264D6">
        <w:rPr>
          <w:rFonts w:ascii="Calibri" w:eastAsia="Malgun Gothic" w:hAnsi="Calibri"/>
          <w:noProof/>
          <w:kern w:val="2"/>
          <w:sz w:val="22"/>
          <w:szCs w:val="22"/>
          <w:lang w:eastAsia="ko-KR"/>
        </w:rPr>
        <w:tab/>
      </w:r>
      <w:r>
        <w:rPr>
          <w:noProof/>
        </w:rPr>
        <w:t>VAE_VRUZoneManagement Service</w:t>
      </w:r>
      <w:r>
        <w:rPr>
          <w:noProof/>
        </w:rPr>
        <w:tab/>
      </w:r>
      <w:r>
        <w:rPr>
          <w:noProof/>
        </w:rPr>
        <w:fldChar w:fldCharType="begin" w:fldLock="1"/>
      </w:r>
      <w:r>
        <w:rPr>
          <w:noProof/>
        </w:rPr>
        <w:instrText xml:space="preserve"> PAGEREF _Toc170113164 \h </w:instrText>
      </w:r>
      <w:r>
        <w:rPr>
          <w:noProof/>
        </w:rPr>
      </w:r>
      <w:r>
        <w:rPr>
          <w:noProof/>
        </w:rPr>
        <w:fldChar w:fldCharType="separate"/>
      </w:r>
      <w:r>
        <w:rPr>
          <w:noProof/>
        </w:rPr>
        <w:t>52</w:t>
      </w:r>
      <w:r>
        <w:rPr>
          <w:noProof/>
        </w:rPr>
        <w:fldChar w:fldCharType="end"/>
      </w:r>
    </w:p>
    <w:p w14:paraId="3379F05D" w14:textId="77777777" w:rsidR="00B932B2" w:rsidRPr="007264D6" w:rsidRDefault="00B932B2">
      <w:pPr>
        <w:pStyle w:val="TOC3"/>
        <w:rPr>
          <w:rFonts w:ascii="Calibri" w:eastAsia="Malgun Gothic" w:hAnsi="Calibri"/>
          <w:noProof/>
          <w:kern w:val="2"/>
          <w:sz w:val="22"/>
          <w:szCs w:val="22"/>
          <w:lang w:eastAsia="ko-KR"/>
        </w:rPr>
      </w:pPr>
      <w:r>
        <w:rPr>
          <w:noProof/>
        </w:rPr>
        <w:t>5.12.1</w:t>
      </w:r>
      <w:r w:rsidRPr="007264D6">
        <w:rPr>
          <w:rFonts w:ascii="Calibri" w:eastAsia="Malgun Gothic"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_Toc170113165 \h </w:instrText>
      </w:r>
      <w:r>
        <w:rPr>
          <w:noProof/>
        </w:rPr>
      </w:r>
      <w:r>
        <w:rPr>
          <w:noProof/>
        </w:rPr>
        <w:fldChar w:fldCharType="separate"/>
      </w:r>
      <w:r>
        <w:rPr>
          <w:noProof/>
        </w:rPr>
        <w:t>52</w:t>
      </w:r>
      <w:r>
        <w:rPr>
          <w:noProof/>
        </w:rPr>
        <w:fldChar w:fldCharType="end"/>
      </w:r>
    </w:p>
    <w:p w14:paraId="6806F6A0" w14:textId="77777777" w:rsidR="00B932B2" w:rsidRPr="007264D6" w:rsidRDefault="00B932B2">
      <w:pPr>
        <w:pStyle w:val="TOC3"/>
        <w:rPr>
          <w:rFonts w:ascii="Calibri" w:eastAsia="Malgun Gothic" w:hAnsi="Calibri"/>
          <w:noProof/>
          <w:kern w:val="2"/>
          <w:sz w:val="22"/>
          <w:szCs w:val="22"/>
          <w:lang w:eastAsia="ko-KR"/>
        </w:rPr>
      </w:pPr>
      <w:r>
        <w:rPr>
          <w:noProof/>
        </w:rPr>
        <w:t>5.12.2</w:t>
      </w:r>
      <w:r w:rsidRPr="007264D6">
        <w:rPr>
          <w:rFonts w:ascii="Calibri" w:eastAsia="Malgun Gothic"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_Toc170113166 \h </w:instrText>
      </w:r>
      <w:r>
        <w:rPr>
          <w:noProof/>
        </w:rPr>
      </w:r>
      <w:r>
        <w:rPr>
          <w:noProof/>
        </w:rPr>
        <w:fldChar w:fldCharType="separate"/>
      </w:r>
      <w:r>
        <w:rPr>
          <w:noProof/>
        </w:rPr>
        <w:t>52</w:t>
      </w:r>
      <w:r>
        <w:rPr>
          <w:noProof/>
        </w:rPr>
        <w:fldChar w:fldCharType="end"/>
      </w:r>
    </w:p>
    <w:p w14:paraId="6E3045F8" w14:textId="77777777" w:rsidR="00B932B2" w:rsidRPr="007264D6" w:rsidRDefault="00B932B2">
      <w:pPr>
        <w:pStyle w:val="TOC4"/>
        <w:rPr>
          <w:rFonts w:ascii="Calibri" w:eastAsia="Malgun Gothic" w:hAnsi="Calibri"/>
          <w:noProof/>
          <w:kern w:val="2"/>
          <w:sz w:val="22"/>
          <w:szCs w:val="22"/>
          <w:lang w:eastAsia="ko-KR"/>
        </w:rPr>
      </w:pPr>
      <w:r>
        <w:rPr>
          <w:noProof/>
        </w:rPr>
        <w:t>5.12.2.1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_Toc170113167 \h </w:instrText>
      </w:r>
      <w:r>
        <w:rPr>
          <w:noProof/>
        </w:rPr>
      </w:r>
      <w:r>
        <w:rPr>
          <w:noProof/>
        </w:rPr>
        <w:fldChar w:fldCharType="separate"/>
      </w:r>
      <w:r>
        <w:rPr>
          <w:noProof/>
        </w:rPr>
        <w:t>52</w:t>
      </w:r>
      <w:r>
        <w:rPr>
          <w:noProof/>
        </w:rPr>
        <w:fldChar w:fldCharType="end"/>
      </w:r>
    </w:p>
    <w:p w14:paraId="4CF91FDF" w14:textId="77777777" w:rsidR="00B932B2" w:rsidRPr="007264D6" w:rsidRDefault="00B932B2">
      <w:pPr>
        <w:pStyle w:val="TOC4"/>
        <w:rPr>
          <w:rFonts w:ascii="Calibri" w:eastAsia="Malgun Gothic" w:hAnsi="Calibri"/>
          <w:noProof/>
          <w:kern w:val="2"/>
          <w:sz w:val="22"/>
          <w:szCs w:val="22"/>
          <w:lang w:eastAsia="ko-KR"/>
        </w:rPr>
      </w:pPr>
      <w:r>
        <w:rPr>
          <w:noProof/>
        </w:rPr>
        <w:t>5.12.2.2</w:t>
      </w:r>
      <w:r w:rsidRPr="007264D6">
        <w:rPr>
          <w:rFonts w:ascii="Calibri" w:eastAsia="Malgun Gothic" w:hAnsi="Calibri"/>
          <w:noProof/>
          <w:kern w:val="2"/>
          <w:sz w:val="22"/>
          <w:szCs w:val="22"/>
          <w:lang w:eastAsia="ko-KR"/>
        </w:rPr>
        <w:tab/>
      </w:r>
      <w:r>
        <w:rPr>
          <w:noProof/>
        </w:rPr>
        <w:t>Subscribe_VRUZoneManagement</w:t>
      </w:r>
      <w:r>
        <w:rPr>
          <w:noProof/>
        </w:rPr>
        <w:tab/>
      </w:r>
      <w:r>
        <w:rPr>
          <w:noProof/>
        </w:rPr>
        <w:fldChar w:fldCharType="begin" w:fldLock="1"/>
      </w:r>
      <w:r>
        <w:rPr>
          <w:noProof/>
        </w:rPr>
        <w:instrText xml:space="preserve"> PAGEREF _Toc170113168 \h </w:instrText>
      </w:r>
      <w:r>
        <w:rPr>
          <w:noProof/>
        </w:rPr>
      </w:r>
      <w:r>
        <w:rPr>
          <w:noProof/>
        </w:rPr>
        <w:fldChar w:fldCharType="separate"/>
      </w:r>
      <w:r>
        <w:rPr>
          <w:noProof/>
        </w:rPr>
        <w:t>52</w:t>
      </w:r>
      <w:r>
        <w:rPr>
          <w:noProof/>
        </w:rPr>
        <w:fldChar w:fldCharType="end"/>
      </w:r>
    </w:p>
    <w:p w14:paraId="0C4893B1" w14:textId="77777777" w:rsidR="00B932B2" w:rsidRPr="007264D6" w:rsidRDefault="00B932B2">
      <w:pPr>
        <w:pStyle w:val="TOC5"/>
        <w:rPr>
          <w:rFonts w:ascii="Calibri" w:eastAsia="Malgun Gothic" w:hAnsi="Calibri"/>
          <w:noProof/>
          <w:kern w:val="2"/>
          <w:sz w:val="22"/>
          <w:szCs w:val="22"/>
          <w:lang w:eastAsia="ko-KR"/>
        </w:rPr>
      </w:pPr>
      <w:r>
        <w:rPr>
          <w:noProof/>
        </w:rPr>
        <w:t>5.12.2.2.1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_Toc170113169 \h </w:instrText>
      </w:r>
      <w:r>
        <w:rPr>
          <w:noProof/>
        </w:rPr>
      </w:r>
      <w:r>
        <w:rPr>
          <w:noProof/>
        </w:rPr>
        <w:fldChar w:fldCharType="separate"/>
      </w:r>
      <w:r>
        <w:rPr>
          <w:noProof/>
        </w:rPr>
        <w:t>52</w:t>
      </w:r>
      <w:r>
        <w:rPr>
          <w:noProof/>
        </w:rPr>
        <w:fldChar w:fldCharType="end"/>
      </w:r>
    </w:p>
    <w:p w14:paraId="5756B36F" w14:textId="77777777" w:rsidR="00B932B2" w:rsidRPr="007264D6" w:rsidRDefault="00B932B2">
      <w:pPr>
        <w:pStyle w:val="TOC5"/>
        <w:rPr>
          <w:rFonts w:ascii="Calibri" w:eastAsia="Malgun Gothic" w:hAnsi="Calibri"/>
          <w:noProof/>
          <w:kern w:val="2"/>
          <w:sz w:val="22"/>
          <w:szCs w:val="22"/>
          <w:lang w:eastAsia="ko-KR"/>
        </w:rPr>
      </w:pPr>
      <w:r>
        <w:rPr>
          <w:noProof/>
        </w:rPr>
        <w:t>5.12.2.2.2</w:t>
      </w:r>
      <w:r w:rsidRPr="007264D6">
        <w:rPr>
          <w:rFonts w:ascii="Calibri" w:eastAsia="Malgun Gothic" w:hAnsi="Calibri"/>
          <w:noProof/>
          <w:kern w:val="2"/>
          <w:sz w:val="22"/>
          <w:szCs w:val="22"/>
          <w:lang w:eastAsia="ko-KR"/>
        </w:rPr>
        <w:tab/>
      </w:r>
      <w:r>
        <w:rPr>
          <w:noProof/>
        </w:rPr>
        <w:t>VRU Zone Management Subscription Creation</w:t>
      </w:r>
      <w:r>
        <w:rPr>
          <w:noProof/>
        </w:rPr>
        <w:tab/>
      </w:r>
      <w:r>
        <w:rPr>
          <w:noProof/>
        </w:rPr>
        <w:fldChar w:fldCharType="begin" w:fldLock="1"/>
      </w:r>
      <w:r>
        <w:rPr>
          <w:noProof/>
        </w:rPr>
        <w:instrText xml:space="preserve"> PAGEREF _Toc170113170 \h </w:instrText>
      </w:r>
      <w:r>
        <w:rPr>
          <w:noProof/>
        </w:rPr>
      </w:r>
      <w:r>
        <w:rPr>
          <w:noProof/>
        </w:rPr>
        <w:fldChar w:fldCharType="separate"/>
      </w:r>
      <w:r>
        <w:rPr>
          <w:noProof/>
        </w:rPr>
        <w:t>52</w:t>
      </w:r>
      <w:r>
        <w:rPr>
          <w:noProof/>
        </w:rPr>
        <w:fldChar w:fldCharType="end"/>
      </w:r>
    </w:p>
    <w:p w14:paraId="342E83C4" w14:textId="77777777" w:rsidR="00B932B2" w:rsidRPr="007264D6" w:rsidRDefault="00B932B2">
      <w:pPr>
        <w:pStyle w:val="TOC5"/>
        <w:rPr>
          <w:rFonts w:ascii="Calibri" w:eastAsia="Malgun Gothic" w:hAnsi="Calibri"/>
          <w:noProof/>
          <w:kern w:val="2"/>
          <w:sz w:val="22"/>
          <w:szCs w:val="22"/>
          <w:lang w:eastAsia="ko-KR"/>
        </w:rPr>
      </w:pPr>
      <w:r>
        <w:rPr>
          <w:noProof/>
        </w:rPr>
        <w:t>5.12.2.2.3</w:t>
      </w:r>
      <w:r w:rsidRPr="007264D6">
        <w:rPr>
          <w:rFonts w:ascii="Calibri" w:eastAsia="Malgun Gothic" w:hAnsi="Calibri"/>
          <w:noProof/>
          <w:kern w:val="2"/>
          <w:sz w:val="22"/>
          <w:szCs w:val="22"/>
          <w:lang w:eastAsia="ko-KR"/>
        </w:rPr>
        <w:tab/>
      </w:r>
      <w:r>
        <w:rPr>
          <w:noProof/>
        </w:rPr>
        <w:t>VRU Zone Management Subscription Update</w:t>
      </w:r>
      <w:r>
        <w:rPr>
          <w:noProof/>
        </w:rPr>
        <w:tab/>
      </w:r>
      <w:r>
        <w:rPr>
          <w:noProof/>
        </w:rPr>
        <w:fldChar w:fldCharType="begin" w:fldLock="1"/>
      </w:r>
      <w:r>
        <w:rPr>
          <w:noProof/>
        </w:rPr>
        <w:instrText xml:space="preserve"> PAGEREF _Toc170113171 \h </w:instrText>
      </w:r>
      <w:r>
        <w:rPr>
          <w:noProof/>
        </w:rPr>
      </w:r>
      <w:r>
        <w:rPr>
          <w:noProof/>
        </w:rPr>
        <w:fldChar w:fldCharType="separate"/>
      </w:r>
      <w:r>
        <w:rPr>
          <w:noProof/>
        </w:rPr>
        <w:t>53</w:t>
      </w:r>
      <w:r>
        <w:rPr>
          <w:noProof/>
        </w:rPr>
        <w:fldChar w:fldCharType="end"/>
      </w:r>
    </w:p>
    <w:p w14:paraId="7781B2E4" w14:textId="77777777" w:rsidR="00B932B2" w:rsidRPr="007264D6" w:rsidRDefault="00B932B2">
      <w:pPr>
        <w:pStyle w:val="TOC5"/>
        <w:rPr>
          <w:rFonts w:ascii="Calibri" w:eastAsia="Malgun Gothic" w:hAnsi="Calibri"/>
          <w:noProof/>
          <w:kern w:val="2"/>
          <w:sz w:val="22"/>
          <w:szCs w:val="22"/>
          <w:lang w:eastAsia="ko-KR"/>
        </w:rPr>
      </w:pPr>
      <w:r>
        <w:rPr>
          <w:noProof/>
        </w:rPr>
        <w:t>5.12.2.2.4</w:t>
      </w:r>
      <w:r w:rsidRPr="007264D6">
        <w:rPr>
          <w:rFonts w:ascii="Calibri" w:eastAsia="Malgun Gothic" w:hAnsi="Calibri"/>
          <w:noProof/>
          <w:kern w:val="2"/>
          <w:sz w:val="22"/>
          <w:szCs w:val="22"/>
          <w:lang w:eastAsia="ko-KR"/>
        </w:rPr>
        <w:tab/>
      </w:r>
      <w:r>
        <w:rPr>
          <w:noProof/>
        </w:rPr>
        <w:t>VRU Zone Management Subscription Deletion</w:t>
      </w:r>
      <w:r>
        <w:rPr>
          <w:noProof/>
        </w:rPr>
        <w:tab/>
      </w:r>
      <w:r>
        <w:rPr>
          <w:noProof/>
        </w:rPr>
        <w:fldChar w:fldCharType="begin" w:fldLock="1"/>
      </w:r>
      <w:r>
        <w:rPr>
          <w:noProof/>
        </w:rPr>
        <w:instrText xml:space="preserve"> PAGEREF _Toc170113172 \h </w:instrText>
      </w:r>
      <w:r>
        <w:rPr>
          <w:noProof/>
        </w:rPr>
      </w:r>
      <w:r>
        <w:rPr>
          <w:noProof/>
        </w:rPr>
        <w:fldChar w:fldCharType="separate"/>
      </w:r>
      <w:r>
        <w:rPr>
          <w:noProof/>
        </w:rPr>
        <w:t>53</w:t>
      </w:r>
      <w:r>
        <w:rPr>
          <w:noProof/>
        </w:rPr>
        <w:fldChar w:fldCharType="end"/>
      </w:r>
    </w:p>
    <w:p w14:paraId="45B8D9FA" w14:textId="77777777" w:rsidR="00B932B2" w:rsidRPr="007264D6" w:rsidRDefault="00B932B2">
      <w:pPr>
        <w:pStyle w:val="TOC4"/>
        <w:rPr>
          <w:rFonts w:ascii="Calibri" w:eastAsia="Malgun Gothic" w:hAnsi="Calibri"/>
          <w:noProof/>
          <w:kern w:val="2"/>
          <w:sz w:val="22"/>
          <w:szCs w:val="22"/>
          <w:lang w:eastAsia="ko-KR"/>
        </w:rPr>
      </w:pPr>
      <w:r>
        <w:rPr>
          <w:noProof/>
        </w:rPr>
        <w:t>5.12.2.3</w:t>
      </w:r>
      <w:r w:rsidRPr="007264D6">
        <w:rPr>
          <w:rFonts w:ascii="Calibri" w:eastAsia="Malgun Gothic" w:hAnsi="Calibri"/>
          <w:noProof/>
          <w:kern w:val="2"/>
          <w:sz w:val="22"/>
          <w:szCs w:val="22"/>
          <w:lang w:eastAsia="ko-KR"/>
        </w:rPr>
        <w:tab/>
      </w:r>
      <w:r>
        <w:rPr>
          <w:noProof/>
        </w:rPr>
        <w:t>Notify_VRUZoneManagement</w:t>
      </w:r>
      <w:r>
        <w:rPr>
          <w:noProof/>
        </w:rPr>
        <w:tab/>
      </w:r>
      <w:r>
        <w:rPr>
          <w:noProof/>
        </w:rPr>
        <w:fldChar w:fldCharType="begin" w:fldLock="1"/>
      </w:r>
      <w:r>
        <w:rPr>
          <w:noProof/>
        </w:rPr>
        <w:instrText xml:space="preserve"> PAGEREF _Toc170113173 \h </w:instrText>
      </w:r>
      <w:r>
        <w:rPr>
          <w:noProof/>
        </w:rPr>
      </w:r>
      <w:r>
        <w:rPr>
          <w:noProof/>
        </w:rPr>
        <w:fldChar w:fldCharType="separate"/>
      </w:r>
      <w:r>
        <w:rPr>
          <w:noProof/>
        </w:rPr>
        <w:t>54</w:t>
      </w:r>
      <w:r>
        <w:rPr>
          <w:noProof/>
        </w:rPr>
        <w:fldChar w:fldCharType="end"/>
      </w:r>
    </w:p>
    <w:p w14:paraId="5F8F1D1E" w14:textId="77777777" w:rsidR="00B932B2" w:rsidRPr="007264D6" w:rsidRDefault="00B932B2">
      <w:pPr>
        <w:pStyle w:val="TOC5"/>
        <w:rPr>
          <w:rFonts w:ascii="Calibri" w:eastAsia="Malgun Gothic" w:hAnsi="Calibri"/>
          <w:noProof/>
          <w:kern w:val="2"/>
          <w:sz w:val="22"/>
          <w:szCs w:val="22"/>
          <w:lang w:eastAsia="ko-KR"/>
        </w:rPr>
      </w:pPr>
      <w:r>
        <w:rPr>
          <w:noProof/>
        </w:rPr>
        <w:t>5.12.2.3.1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_Toc170113174 \h </w:instrText>
      </w:r>
      <w:r>
        <w:rPr>
          <w:noProof/>
        </w:rPr>
      </w:r>
      <w:r>
        <w:rPr>
          <w:noProof/>
        </w:rPr>
        <w:fldChar w:fldCharType="separate"/>
      </w:r>
      <w:r>
        <w:rPr>
          <w:noProof/>
        </w:rPr>
        <w:t>54</w:t>
      </w:r>
      <w:r>
        <w:rPr>
          <w:noProof/>
        </w:rPr>
        <w:fldChar w:fldCharType="end"/>
      </w:r>
    </w:p>
    <w:p w14:paraId="105CE4D0" w14:textId="77777777" w:rsidR="00B932B2" w:rsidRPr="007264D6" w:rsidRDefault="00B932B2">
      <w:pPr>
        <w:pStyle w:val="TOC5"/>
        <w:rPr>
          <w:rFonts w:ascii="Calibri" w:eastAsia="Malgun Gothic" w:hAnsi="Calibri"/>
          <w:noProof/>
          <w:kern w:val="2"/>
          <w:sz w:val="22"/>
          <w:szCs w:val="22"/>
          <w:lang w:eastAsia="ko-KR"/>
        </w:rPr>
      </w:pPr>
      <w:r w:rsidRPr="00D733C0">
        <w:rPr>
          <w:noProof/>
          <w:lang w:val="fr-FR"/>
        </w:rPr>
        <w:t>5.12.2.3.2</w:t>
      </w:r>
      <w:r w:rsidRPr="007264D6">
        <w:rPr>
          <w:rFonts w:ascii="Calibri" w:eastAsia="Malgun Gothic" w:hAnsi="Calibri"/>
          <w:noProof/>
          <w:kern w:val="2"/>
          <w:sz w:val="22"/>
          <w:szCs w:val="22"/>
          <w:lang w:eastAsia="ko-KR"/>
        </w:rPr>
        <w:tab/>
      </w:r>
      <w:r w:rsidRPr="00D733C0">
        <w:rPr>
          <w:noProof/>
          <w:lang w:val="fr-FR"/>
        </w:rPr>
        <w:t>VRU Zone Management Enter/Leave Notification</w:t>
      </w:r>
      <w:r>
        <w:rPr>
          <w:noProof/>
        </w:rPr>
        <w:tab/>
      </w:r>
      <w:r>
        <w:rPr>
          <w:noProof/>
        </w:rPr>
        <w:fldChar w:fldCharType="begin" w:fldLock="1"/>
      </w:r>
      <w:r>
        <w:rPr>
          <w:noProof/>
        </w:rPr>
        <w:instrText xml:space="preserve"> PAGEREF _Toc170113175 \h </w:instrText>
      </w:r>
      <w:r>
        <w:rPr>
          <w:noProof/>
        </w:rPr>
      </w:r>
      <w:r>
        <w:rPr>
          <w:noProof/>
        </w:rPr>
        <w:fldChar w:fldCharType="separate"/>
      </w:r>
      <w:r>
        <w:rPr>
          <w:noProof/>
        </w:rPr>
        <w:t>54</w:t>
      </w:r>
      <w:r>
        <w:rPr>
          <w:noProof/>
        </w:rPr>
        <w:fldChar w:fldCharType="end"/>
      </w:r>
    </w:p>
    <w:p w14:paraId="56C2BC07" w14:textId="77777777" w:rsidR="00B932B2" w:rsidRPr="007264D6" w:rsidRDefault="00B932B2">
      <w:pPr>
        <w:pStyle w:val="TOC2"/>
        <w:rPr>
          <w:rFonts w:ascii="Calibri" w:eastAsia="Malgun Gothic" w:hAnsi="Calibri"/>
          <w:noProof/>
          <w:kern w:val="2"/>
          <w:sz w:val="22"/>
          <w:szCs w:val="22"/>
          <w:lang w:eastAsia="ko-KR"/>
        </w:rPr>
      </w:pPr>
      <w:r>
        <w:rPr>
          <w:noProof/>
        </w:rPr>
        <w:t>5.13</w:t>
      </w:r>
      <w:r w:rsidRPr="007264D6">
        <w:rPr>
          <w:rFonts w:ascii="Calibri" w:eastAsia="Malgun Gothic" w:hAnsi="Calibri"/>
          <w:noProof/>
          <w:kern w:val="2"/>
          <w:sz w:val="22"/>
          <w:szCs w:val="22"/>
          <w:lang w:eastAsia="ko-KR"/>
        </w:rPr>
        <w:tab/>
      </w:r>
      <w:r>
        <w:rPr>
          <w:noProof/>
        </w:rPr>
        <w:t>VAE_V2PApplicationRequirement Service</w:t>
      </w:r>
      <w:r>
        <w:rPr>
          <w:noProof/>
        </w:rPr>
        <w:tab/>
      </w:r>
      <w:r>
        <w:rPr>
          <w:noProof/>
        </w:rPr>
        <w:fldChar w:fldCharType="begin" w:fldLock="1"/>
      </w:r>
      <w:r>
        <w:rPr>
          <w:noProof/>
        </w:rPr>
        <w:instrText xml:space="preserve"> PAGEREF _Toc170113176 \h </w:instrText>
      </w:r>
      <w:r>
        <w:rPr>
          <w:noProof/>
        </w:rPr>
      </w:r>
      <w:r>
        <w:rPr>
          <w:noProof/>
        </w:rPr>
        <w:fldChar w:fldCharType="separate"/>
      </w:r>
      <w:r>
        <w:rPr>
          <w:noProof/>
        </w:rPr>
        <w:t>56</w:t>
      </w:r>
      <w:r>
        <w:rPr>
          <w:noProof/>
        </w:rPr>
        <w:fldChar w:fldCharType="end"/>
      </w:r>
    </w:p>
    <w:p w14:paraId="07B448CA" w14:textId="77777777" w:rsidR="00B932B2" w:rsidRPr="007264D6" w:rsidRDefault="00B932B2">
      <w:pPr>
        <w:pStyle w:val="TOC3"/>
        <w:rPr>
          <w:rFonts w:ascii="Calibri" w:eastAsia="Malgun Gothic" w:hAnsi="Calibri"/>
          <w:noProof/>
          <w:kern w:val="2"/>
          <w:sz w:val="22"/>
          <w:szCs w:val="22"/>
          <w:lang w:eastAsia="ko-KR"/>
        </w:rPr>
      </w:pPr>
      <w:r>
        <w:rPr>
          <w:noProof/>
        </w:rPr>
        <w:t>5.13.1</w:t>
      </w:r>
      <w:r w:rsidRPr="007264D6">
        <w:rPr>
          <w:rFonts w:ascii="Calibri" w:eastAsia="Malgun Gothic" w:hAnsi="Calibri"/>
          <w:noProof/>
          <w:kern w:val="2"/>
          <w:sz w:val="22"/>
          <w:szCs w:val="22"/>
          <w:lang w:eastAsia="ko-KR"/>
        </w:rPr>
        <w:tab/>
      </w:r>
      <w:r>
        <w:rPr>
          <w:noProof/>
        </w:rPr>
        <w:t>Service Description</w:t>
      </w:r>
      <w:r>
        <w:rPr>
          <w:noProof/>
        </w:rPr>
        <w:tab/>
      </w:r>
      <w:r>
        <w:rPr>
          <w:noProof/>
        </w:rPr>
        <w:fldChar w:fldCharType="begin" w:fldLock="1"/>
      </w:r>
      <w:r>
        <w:rPr>
          <w:noProof/>
        </w:rPr>
        <w:instrText xml:space="preserve"> PAGEREF _Toc170113177 \h </w:instrText>
      </w:r>
      <w:r>
        <w:rPr>
          <w:noProof/>
        </w:rPr>
      </w:r>
      <w:r>
        <w:rPr>
          <w:noProof/>
        </w:rPr>
        <w:fldChar w:fldCharType="separate"/>
      </w:r>
      <w:r>
        <w:rPr>
          <w:noProof/>
        </w:rPr>
        <w:t>56</w:t>
      </w:r>
      <w:r>
        <w:rPr>
          <w:noProof/>
        </w:rPr>
        <w:fldChar w:fldCharType="end"/>
      </w:r>
    </w:p>
    <w:p w14:paraId="2A59249B" w14:textId="77777777" w:rsidR="00B932B2" w:rsidRPr="007264D6" w:rsidRDefault="00B932B2">
      <w:pPr>
        <w:pStyle w:val="TOC3"/>
        <w:rPr>
          <w:rFonts w:ascii="Calibri" w:eastAsia="Malgun Gothic" w:hAnsi="Calibri"/>
          <w:noProof/>
          <w:kern w:val="2"/>
          <w:sz w:val="22"/>
          <w:szCs w:val="22"/>
          <w:lang w:eastAsia="ko-KR"/>
        </w:rPr>
      </w:pPr>
      <w:r>
        <w:rPr>
          <w:noProof/>
        </w:rPr>
        <w:t>5.13.2</w:t>
      </w:r>
      <w:r w:rsidRPr="007264D6">
        <w:rPr>
          <w:rFonts w:ascii="Calibri" w:eastAsia="Malgun Gothic" w:hAnsi="Calibri"/>
          <w:noProof/>
          <w:kern w:val="2"/>
          <w:sz w:val="22"/>
          <w:szCs w:val="22"/>
          <w:lang w:eastAsia="ko-KR"/>
        </w:rPr>
        <w:tab/>
      </w:r>
      <w:r>
        <w:rPr>
          <w:noProof/>
        </w:rPr>
        <w:t>Service Operations</w:t>
      </w:r>
      <w:r>
        <w:rPr>
          <w:noProof/>
        </w:rPr>
        <w:tab/>
      </w:r>
      <w:r>
        <w:rPr>
          <w:noProof/>
        </w:rPr>
        <w:fldChar w:fldCharType="begin" w:fldLock="1"/>
      </w:r>
      <w:r>
        <w:rPr>
          <w:noProof/>
        </w:rPr>
        <w:instrText xml:space="preserve"> PAGEREF _Toc170113178 \h </w:instrText>
      </w:r>
      <w:r>
        <w:rPr>
          <w:noProof/>
        </w:rPr>
      </w:r>
      <w:r>
        <w:rPr>
          <w:noProof/>
        </w:rPr>
        <w:fldChar w:fldCharType="separate"/>
      </w:r>
      <w:r>
        <w:rPr>
          <w:noProof/>
        </w:rPr>
        <w:t>56</w:t>
      </w:r>
      <w:r>
        <w:rPr>
          <w:noProof/>
        </w:rPr>
        <w:fldChar w:fldCharType="end"/>
      </w:r>
    </w:p>
    <w:p w14:paraId="38DE2321" w14:textId="77777777" w:rsidR="00B932B2" w:rsidRPr="007264D6" w:rsidRDefault="00B932B2">
      <w:pPr>
        <w:pStyle w:val="TOC4"/>
        <w:rPr>
          <w:rFonts w:ascii="Calibri" w:eastAsia="Malgun Gothic" w:hAnsi="Calibri"/>
          <w:noProof/>
          <w:kern w:val="2"/>
          <w:sz w:val="22"/>
          <w:szCs w:val="22"/>
          <w:lang w:eastAsia="ko-KR"/>
        </w:rPr>
      </w:pPr>
      <w:r>
        <w:rPr>
          <w:noProof/>
        </w:rPr>
        <w:t>5.13.2.1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_Toc170113179 \h </w:instrText>
      </w:r>
      <w:r>
        <w:rPr>
          <w:noProof/>
        </w:rPr>
      </w:r>
      <w:r>
        <w:rPr>
          <w:noProof/>
        </w:rPr>
        <w:fldChar w:fldCharType="separate"/>
      </w:r>
      <w:r>
        <w:rPr>
          <w:noProof/>
        </w:rPr>
        <w:t>56</w:t>
      </w:r>
      <w:r>
        <w:rPr>
          <w:noProof/>
        </w:rPr>
        <w:fldChar w:fldCharType="end"/>
      </w:r>
    </w:p>
    <w:p w14:paraId="3CF67424" w14:textId="77777777" w:rsidR="00B932B2" w:rsidRPr="007264D6" w:rsidRDefault="00B932B2">
      <w:pPr>
        <w:pStyle w:val="TOC4"/>
        <w:rPr>
          <w:rFonts w:ascii="Calibri" w:eastAsia="Malgun Gothic" w:hAnsi="Calibri"/>
          <w:noProof/>
          <w:kern w:val="2"/>
          <w:sz w:val="22"/>
          <w:szCs w:val="22"/>
          <w:lang w:eastAsia="ko-KR"/>
        </w:rPr>
      </w:pPr>
      <w:r>
        <w:rPr>
          <w:noProof/>
        </w:rPr>
        <w:t>5.13.2.2</w:t>
      </w:r>
      <w:r w:rsidRPr="007264D6">
        <w:rPr>
          <w:rFonts w:ascii="Calibri" w:eastAsia="Malgun Gothic" w:hAnsi="Calibri"/>
          <w:noProof/>
          <w:kern w:val="2"/>
          <w:sz w:val="22"/>
          <w:szCs w:val="22"/>
          <w:lang w:eastAsia="ko-KR"/>
        </w:rPr>
        <w:tab/>
      </w:r>
      <w:r>
        <w:rPr>
          <w:noProof/>
        </w:rPr>
        <w:t>Request_V2PApplicationRequirement</w:t>
      </w:r>
      <w:r>
        <w:rPr>
          <w:noProof/>
        </w:rPr>
        <w:tab/>
      </w:r>
      <w:r>
        <w:rPr>
          <w:noProof/>
        </w:rPr>
        <w:fldChar w:fldCharType="begin" w:fldLock="1"/>
      </w:r>
      <w:r>
        <w:rPr>
          <w:noProof/>
        </w:rPr>
        <w:instrText xml:space="preserve"> PAGEREF _Toc170113180 \h </w:instrText>
      </w:r>
      <w:r>
        <w:rPr>
          <w:noProof/>
        </w:rPr>
      </w:r>
      <w:r>
        <w:rPr>
          <w:noProof/>
        </w:rPr>
        <w:fldChar w:fldCharType="separate"/>
      </w:r>
      <w:r>
        <w:rPr>
          <w:noProof/>
        </w:rPr>
        <w:t>56</w:t>
      </w:r>
      <w:r>
        <w:rPr>
          <w:noProof/>
        </w:rPr>
        <w:fldChar w:fldCharType="end"/>
      </w:r>
    </w:p>
    <w:p w14:paraId="55D26A09" w14:textId="77777777" w:rsidR="00B932B2" w:rsidRPr="007264D6" w:rsidRDefault="00B932B2">
      <w:pPr>
        <w:pStyle w:val="TOC5"/>
        <w:rPr>
          <w:rFonts w:ascii="Calibri" w:eastAsia="Malgun Gothic" w:hAnsi="Calibri"/>
          <w:noProof/>
          <w:kern w:val="2"/>
          <w:sz w:val="22"/>
          <w:szCs w:val="22"/>
          <w:lang w:eastAsia="ko-KR"/>
        </w:rPr>
      </w:pPr>
      <w:r>
        <w:rPr>
          <w:noProof/>
        </w:rPr>
        <w:t>5.13.2.2.1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_Toc170113181 \h </w:instrText>
      </w:r>
      <w:r>
        <w:rPr>
          <w:noProof/>
        </w:rPr>
      </w:r>
      <w:r>
        <w:rPr>
          <w:noProof/>
        </w:rPr>
        <w:fldChar w:fldCharType="separate"/>
      </w:r>
      <w:r>
        <w:rPr>
          <w:noProof/>
        </w:rPr>
        <w:t>56</w:t>
      </w:r>
      <w:r>
        <w:rPr>
          <w:noProof/>
        </w:rPr>
        <w:fldChar w:fldCharType="end"/>
      </w:r>
    </w:p>
    <w:p w14:paraId="043AB6C3" w14:textId="77777777" w:rsidR="00B932B2" w:rsidRPr="007264D6" w:rsidRDefault="00B932B2">
      <w:pPr>
        <w:pStyle w:val="TOC5"/>
        <w:rPr>
          <w:rFonts w:ascii="Calibri" w:eastAsia="Malgun Gothic" w:hAnsi="Calibri"/>
          <w:noProof/>
          <w:kern w:val="2"/>
          <w:sz w:val="22"/>
          <w:szCs w:val="22"/>
          <w:lang w:eastAsia="ko-KR"/>
        </w:rPr>
      </w:pPr>
      <w:r>
        <w:rPr>
          <w:noProof/>
        </w:rPr>
        <w:t>5.13.2.2.2</w:t>
      </w:r>
      <w:r w:rsidRPr="007264D6">
        <w:rPr>
          <w:rFonts w:ascii="Calibri" w:eastAsia="Malgun Gothic" w:hAnsi="Calibri"/>
          <w:noProof/>
          <w:kern w:val="2"/>
          <w:sz w:val="22"/>
          <w:szCs w:val="22"/>
          <w:lang w:eastAsia="ko-KR"/>
        </w:rPr>
        <w:tab/>
      </w:r>
      <w:r>
        <w:rPr>
          <w:noProof/>
        </w:rPr>
        <w:t>V2P Application Requirement Creation</w:t>
      </w:r>
      <w:r>
        <w:rPr>
          <w:noProof/>
        </w:rPr>
        <w:tab/>
      </w:r>
      <w:r>
        <w:rPr>
          <w:noProof/>
        </w:rPr>
        <w:fldChar w:fldCharType="begin" w:fldLock="1"/>
      </w:r>
      <w:r>
        <w:rPr>
          <w:noProof/>
        </w:rPr>
        <w:instrText xml:space="preserve"> PAGEREF _Toc170113182 \h </w:instrText>
      </w:r>
      <w:r>
        <w:rPr>
          <w:noProof/>
        </w:rPr>
      </w:r>
      <w:r>
        <w:rPr>
          <w:noProof/>
        </w:rPr>
        <w:fldChar w:fldCharType="separate"/>
      </w:r>
      <w:r>
        <w:rPr>
          <w:noProof/>
        </w:rPr>
        <w:t>56</w:t>
      </w:r>
      <w:r>
        <w:rPr>
          <w:noProof/>
        </w:rPr>
        <w:fldChar w:fldCharType="end"/>
      </w:r>
    </w:p>
    <w:p w14:paraId="5B8201FF" w14:textId="77777777" w:rsidR="00B932B2" w:rsidRPr="007264D6" w:rsidRDefault="00B932B2">
      <w:pPr>
        <w:pStyle w:val="TOC5"/>
        <w:rPr>
          <w:rFonts w:ascii="Calibri" w:eastAsia="Malgun Gothic" w:hAnsi="Calibri"/>
          <w:noProof/>
          <w:kern w:val="2"/>
          <w:sz w:val="22"/>
          <w:szCs w:val="22"/>
          <w:lang w:eastAsia="ko-KR"/>
        </w:rPr>
      </w:pPr>
      <w:r>
        <w:rPr>
          <w:noProof/>
        </w:rPr>
        <w:t>5.13.2.2.3</w:t>
      </w:r>
      <w:r w:rsidRPr="007264D6">
        <w:rPr>
          <w:rFonts w:ascii="Calibri" w:eastAsia="Malgun Gothic" w:hAnsi="Calibri"/>
          <w:noProof/>
          <w:kern w:val="2"/>
          <w:sz w:val="22"/>
          <w:szCs w:val="22"/>
          <w:lang w:eastAsia="ko-KR"/>
        </w:rPr>
        <w:tab/>
      </w:r>
      <w:r>
        <w:rPr>
          <w:noProof/>
        </w:rPr>
        <w:t>V2P Application Requirements Provisioning Update</w:t>
      </w:r>
      <w:r>
        <w:rPr>
          <w:noProof/>
        </w:rPr>
        <w:tab/>
      </w:r>
      <w:r>
        <w:rPr>
          <w:noProof/>
        </w:rPr>
        <w:fldChar w:fldCharType="begin" w:fldLock="1"/>
      </w:r>
      <w:r>
        <w:rPr>
          <w:noProof/>
        </w:rPr>
        <w:instrText xml:space="preserve"> PAGEREF _Toc170113183 \h </w:instrText>
      </w:r>
      <w:r>
        <w:rPr>
          <w:noProof/>
        </w:rPr>
      </w:r>
      <w:r>
        <w:rPr>
          <w:noProof/>
        </w:rPr>
        <w:fldChar w:fldCharType="separate"/>
      </w:r>
      <w:r>
        <w:rPr>
          <w:noProof/>
        </w:rPr>
        <w:t>57</w:t>
      </w:r>
      <w:r>
        <w:rPr>
          <w:noProof/>
        </w:rPr>
        <w:fldChar w:fldCharType="end"/>
      </w:r>
    </w:p>
    <w:p w14:paraId="25938574" w14:textId="77777777" w:rsidR="00B932B2" w:rsidRPr="007264D6" w:rsidRDefault="00B932B2">
      <w:pPr>
        <w:pStyle w:val="TOC5"/>
        <w:rPr>
          <w:rFonts w:ascii="Calibri" w:eastAsia="Malgun Gothic" w:hAnsi="Calibri"/>
          <w:noProof/>
          <w:kern w:val="2"/>
          <w:sz w:val="22"/>
          <w:szCs w:val="22"/>
          <w:lang w:eastAsia="ko-KR"/>
        </w:rPr>
      </w:pPr>
      <w:r>
        <w:rPr>
          <w:noProof/>
        </w:rPr>
        <w:t>5.13.2.2.4</w:t>
      </w:r>
      <w:r w:rsidRPr="007264D6">
        <w:rPr>
          <w:rFonts w:ascii="Calibri" w:eastAsia="Malgun Gothic" w:hAnsi="Calibri"/>
          <w:noProof/>
          <w:kern w:val="2"/>
          <w:sz w:val="22"/>
          <w:szCs w:val="22"/>
          <w:lang w:eastAsia="ko-KR"/>
        </w:rPr>
        <w:tab/>
      </w:r>
      <w:r>
        <w:rPr>
          <w:noProof/>
        </w:rPr>
        <w:t>V2P Application Requirements Provisioning Deletion</w:t>
      </w:r>
      <w:r>
        <w:rPr>
          <w:noProof/>
        </w:rPr>
        <w:tab/>
      </w:r>
      <w:r>
        <w:rPr>
          <w:noProof/>
        </w:rPr>
        <w:fldChar w:fldCharType="begin" w:fldLock="1"/>
      </w:r>
      <w:r>
        <w:rPr>
          <w:noProof/>
        </w:rPr>
        <w:instrText xml:space="preserve"> PAGEREF _Toc170113184 \h </w:instrText>
      </w:r>
      <w:r>
        <w:rPr>
          <w:noProof/>
        </w:rPr>
      </w:r>
      <w:r>
        <w:rPr>
          <w:noProof/>
        </w:rPr>
        <w:fldChar w:fldCharType="separate"/>
      </w:r>
      <w:r>
        <w:rPr>
          <w:noProof/>
        </w:rPr>
        <w:t>57</w:t>
      </w:r>
      <w:r>
        <w:rPr>
          <w:noProof/>
        </w:rPr>
        <w:fldChar w:fldCharType="end"/>
      </w:r>
    </w:p>
    <w:p w14:paraId="2773899C" w14:textId="77777777" w:rsidR="00B932B2" w:rsidRPr="007264D6" w:rsidRDefault="00B932B2">
      <w:pPr>
        <w:pStyle w:val="TOC1"/>
        <w:rPr>
          <w:rFonts w:ascii="Calibri" w:eastAsia="Malgun Gothic" w:hAnsi="Calibri"/>
          <w:noProof/>
          <w:kern w:val="2"/>
          <w:szCs w:val="22"/>
          <w:lang w:eastAsia="ko-KR"/>
        </w:rPr>
      </w:pPr>
      <w:r>
        <w:rPr>
          <w:noProof/>
        </w:rPr>
        <w:t>6</w:t>
      </w:r>
      <w:r w:rsidRPr="007264D6">
        <w:rPr>
          <w:rFonts w:ascii="Calibri" w:eastAsia="Malgun Gothic" w:hAnsi="Calibri"/>
          <w:noProof/>
          <w:kern w:val="2"/>
          <w:szCs w:val="22"/>
          <w:lang w:eastAsia="ko-KR"/>
        </w:rPr>
        <w:tab/>
      </w:r>
      <w:r>
        <w:rPr>
          <w:noProof/>
        </w:rPr>
        <w:t>API Definitions</w:t>
      </w:r>
      <w:r>
        <w:rPr>
          <w:noProof/>
        </w:rPr>
        <w:tab/>
      </w:r>
      <w:r>
        <w:rPr>
          <w:noProof/>
        </w:rPr>
        <w:fldChar w:fldCharType="begin" w:fldLock="1"/>
      </w:r>
      <w:r>
        <w:rPr>
          <w:noProof/>
        </w:rPr>
        <w:instrText xml:space="preserve"> PAGEREF _Toc170113185 \h </w:instrText>
      </w:r>
      <w:r>
        <w:rPr>
          <w:noProof/>
        </w:rPr>
      </w:r>
      <w:r>
        <w:rPr>
          <w:noProof/>
        </w:rPr>
        <w:fldChar w:fldCharType="separate"/>
      </w:r>
      <w:r>
        <w:rPr>
          <w:noProof/>
        </w:rPr>
        <w:t>59</w:t>
      </w:r>
      <w:r>
        <w:rPr>
          <w:noProof/>
        </w:rPr>
        <w:fldChar w:fldCharType="end"/>
      </w:r>
    </w:p>
    <w:p w14:paraId="1672F0AE" w14:textId="77777777" w:rsidR="00B932B2" w:rsidRPr="007264D6" w:rsidRDefault="00B932B2">
      <w:pPr>
        <w:pStyle w:val="TOC2"/>
        <w:rPr>
          <w:rFonts w:ascii="Calibri" w:eastAsia="Malgun Gothic" w:hAnsi="Calibri"/>
          <w:noProof/>
          <w:kern w:val="2"/>
          <w:sz w:val="22"/>
          <w:szCs w:val="22"/>
          <w:lang w:eastAsia="ko-KR"/>
        </w:rPr>
      </w:pPr>
      <w:r>
        <w:rPr>
          <w:noProof/>
        </w:rPr>
        <w:t>6.1</w:t>
      </w:r>
      <w:r w:rsidRPr="007264D6">
        <w:rPr>
          <w:rFonts w:ascii="Calibri" w:eastAsia="Malgun Gothic" w:hAnsi="Calibri"/>
          <w:noProof/>
          <w:kern w:val="2"/>
          <w:sz w:val="22"/>
          <w:szCs w:val="22"/>
          <w:lang w:eastAsia="ko-KR"/>
        </w:rPr>
        <w:tab/>
      </w:r>
      <w:r>
        <w:rPr>
          <w:noProof/>
        </w:rPr>
        <w:t>VAE_MessageDelivery Service API</w:t>
      </w:r>
      <w:r>
        <w:rPr>
          <w:noProof/>
        </w:rPr>
        <w:tab/>
      </w:r>
      <w:r>
        <w:rPr>
          <w:noProof/>
        </w:rPr>
        <w:fldChar w:fldCharType="begin" w:fldLock="1"/>
      </w:r>
      <w:r>
        <w:rPr>
          <w:noProof/>
        </w:rPr>
        <w:instrText xml:space="preserve"> PAGEREF _Toc170113186 \h </w:instrText>
      </w:r>
      <w:r>
        <w:rPr>
          <w:noProof/>
        </w:rPr>
      </w:r>
      <w:r>
        <w:rPr>
          <w:noProof/>
        </w:rPr>
        <w:fldChar w:fldCharType="separate"/>
      </w:r>
      <w:r>
        <w:rPr>
          <w:noProof/>
        </w:rPr>
        <w:t>59</w:t>
      </w:r>
      <w:r>
        <w:rPr>
          <w:noProof/>
        </w:rPr>
        <w:fldChar w:fldCharType="end"/>
      </w:r>
    </w:p>
    <w:p w14:paraId="5287EFDE" w14:textId="77777777" w:rsidR="00B932B2" w:rsidRPr="007264D6" w:rsidRDefault="00B932B2">
      <w:pPr>
        <w:pStyle w:val="TOC3"/>
        <w:rPr>
          <w:rFonts w:ascii="Calibri" w:eastAsia="Malgun Gothic" w:hAnsi="Calibri"/>
          <w:noProof/>
          <w:kern w:val="2"/>
          <w:sz w:val="22"/>
          <w:szCs w:val="22"/>
          <w:lang w:eastAsia="ko-KR"/>
        </w:rPr>
      </w:pPr>
      <w:r>
        <w:rPr>
          <w:noProof/>
        </w:rPr>
        <w:t>6.1.1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_Toc170113187 \h </w:instrText>
      </w:r>
      <w:r>
        <w:rPr>
          <w:noProof/>
        </w:rPr>
      </w:r>
      <w:r>
        <w:rPr>
          <w:noProof/>
        </w:rPr>
        <w:fldChar w:fldCharType="separate"/>
      </w:r>
      <w:r>
        <w:rPr>
          <w:noProof/>
        </w:rPr>
        <w:t>59</w:t>
      </w:r>
      <w:r>
        <w:rPr>
          <w:noProof/>
        </w:rPr>
        <w:fldChar w:fldCharType="end"/>
      </w:r>
    </w:p>
    <w:p w14:paraId="4409FB61" w14:textId="77777777" w:rsidR="00B932B2" w:rsidRPr="007264D6" w:rsidRDefault="00B932B2">
      <w:pPr>
        <w:pStyle w:val="TOC3"/>
        <w:rPr>
          <w:rFonts w:ascii="Calibri" w:eastAsia="Malgun Gothic" w:hAnsi="Calibri"/>
          <w:noProof/>
          <w:kern w:val="2"/>
          <w:sz w:val="22"/>
          <w:szCs w:val="22"/>
          <w:lang w:eastAsia="ko-KR"/>
        </w:rPr>
      </w:pPr>
      <w:r>
        <w:rPr>
          <w:noProof/>
        </w:rPr>
        <w:t>6.1.2</w:t>
      </w:r>
      <w:r w:rsidRPr="007264D6">
        <w:rPr>
          <w:rFonts w:ascii="Calibri" w:eastAsia="Malgun Gothic" w:hAnsi="Calibri"/>
          <w:noProof/>
          <w:kern w:val="2"/>
          <w:sz w:val="22"/>
          <w:szCs w:val="22"/>
          <w:lang w:eastAsia="ko-KR"/>
        </w:rPr>
        <w:tab/>
      </w:r>
      <w:r>
        <w:rPr>
          <w:noProof/>
        </w:rPr>
        <w:t>Usage of HTTP</w:t>
      </w:r>
      <w:r>
        <w:rPr>
          <w:noProof/>
        </w:rPr>
        <w:tab/>
      </w:r>
      <w:r>
        <w:rPr>
          <w:noProof/>
        </w:rPr>
        <w:fldChar w:fldCharType="begin" w:fldLock="1"/>
      </w:r>
      <w:r>
        <w:rPr>
          <w:noProof/>
        </w:rPr>
        <w:instrText xml:space="preserve"> PAGEREF _Toc170113188 \h </w:instrText>
      </w:r>
      <w:r>
        <w:rPr>
          <w:noProof/>
        </w:rPr>
      </w:r>
      <w:r>
        <w:rPr>
          <w:noProof/>
        </w:rPr>
        <w:fldChar w:fldCharType="separate"/>
      </w:r>
      <w:r>
        <w:rPr>
          <w:noProof/>
        </w:rPr>
        <w:t>59</w:t>
      </w:r>
      <w:r>
        <w:rPr>
          <w:noProof/>
        </w:rPr>
        <w:fldChar w:fldCharType="end"/>
      </w:r>
    </w:p>
    <w:p w14:paraId="4DFD8903" w14:textId="77777777" w:rsidR="00B932B2" w:rsidRPr="007264D6" w:rsidRDefault="00B932B2">
      <w:pPr>
        <w:pStyle w:val="TOC4"/>
        <w:rPr>
          <w:rFonts w:ascii="Calibri" w:eastAsia="Malgun Gothic" w:hAnsi="Calibri"/>
          <w:noProof/>
          <w:kern w:val="2"/>
          <w:sz w:val="22"/>
          <w:szCs w:val="22"/>
          <w:lang w:eastAsia="ko-KR"/>
        </w:rPr>
      </w:pPr>
      <w:r>
        <w:rPr>
          <w:noProof/>
        </w:rPr>
        <w:t>6.1.2.1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_Toc170113189 \h </w:instrText>
      </w:r>
      <w:r>
        <w:rPr>
          <w:noProof/>
        </w:rPr>
      </w:r>
      <w:r>
        <w:rPr>
          <w:noProof/>
        </w:rPr>
        <w:fldChar w:fldCharType="separate"/>
      </w:r>
      <w:r>
        <w:rPr>
          <w:noProof/>
        </w:rPr>
        <w:t>59</w:t>
      </w:r>
      <w:r>
        <w:rPr>
          <w:noProof/>
        </w:rPr>
        <w:fldChar w:fldCharType="end"/>
      </w:r>
    </w:p>
    <w:p w14:paraId="127E0A97" w14:textId="77777777" w:rsidR="00B932B2" w:rsidRPr="007264D6" w:rsidRDefault="00B932B2">
      <w:pPr>
        <w:pStyle w:val="TOC4"/>
        <w:rPr>
          <w:rFonts w:ascii="Calibri" w:eastAsia="Malgun Gothic" w:hAnsi="Calibri"/>
          <w:noProof/>
          <w:kern w:val="2"/>
          <w:sz w:val="22"/>
          <w:szCs w:val="22"/>
          <w:lang w:eastAsia="ko-KR"/>
        </w:rPr>
      </w:pPr>
      <w:r>
        <w:rPr>
          <w:noProof/>
        </w:rPr>
        <w:t>6.1.2.2</w:t>
      </w:r>
      <w:r w:rsidRPr="007264D6">
        <w:rPr>
          <w:rFonts w:ascii="Calibri" w:eastAsia="Malgun Gothic"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_Toc170113190 \h </w:instrText>
      </w:r>
      <w:r>
        <w:rPr>
          <w:noProof/>
        </w:rPr>
      </w:r>
      <w:r>
        <w:rPr>
          <w:noProof/>
        </w:rPr>
        <w:fldChar w:fldCharType="separate"/>
      </w:r>
      <w:r>
        <w:rPr>
          <w:noProof/>
        </w:rPr>
        <w:t>59</w:t>
      </w:r>
      <w:r>
        <w:rPr>
          <w:noProof/>
        </w:rPr>
        <w:fldChar w:fldCharType="end"/>
      </w:r>
    </w:p>
    <w:p w14:paraId="0868F5CF" w14:textId="77777777" w:rsidR="00B932B2" w:rsidRPr="007264D6" w:rsidRDefault="00B932B2">
      <w:pPr>
        <w:pStyle w:val="TOC5"/>
        <w:rPr>
          <w:rFonts w:ascii="Calibri" w:eastAsia="Malgun Gothic" w:hAnsi="Calibri"/>
          <w:noProof/>
          <w:kern w:val="2"/>
          <w:sz w:val="22"/>
          <w:szCs w:val="22"/>
          <w:lang w:eastAsia="ko-KR"/>
        </w:rPr>
      </w:pPr>
      <w:r>
        <w:rPr>
          <w:noProof/>
        </w:rPr>
        <w:t>6.1.2.2.1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_Toc170113191 \h </w:instrText>
      </w:r>
      <w:r>
        <w:rPr>
          <w:noProof/>
        </w:rPr>
      </w:r>
      <w:r>
        <w:rPr>
          <w:noProof/>
        </w:rPr>
        <w:fldChar w:fldCharType="separate"/>
      </w:r>
      <w:r>
        <w:rPr>
          <w:noProof/>
        </w:rPr>
        <w:t>59</w:t>
      </w:r>
      <w:r>
        <w:rPr>
          <w:noProof/>
        </w:rPr>
        <w:fldChar w:fldCharType="end"/>
      </w:r>
    </w:p>
    <w:p w14:paraId="3DAACD75" w14:textId="77777777" w:rsidR="00B932B2" w:rsidRPr="007264D6" w:rsidRDefault="00B932B2">
      <w:pPr>
        <w:pStyle w:val="TOC5"/>
        <w:rPr>
          <w:rFonts w:ascii="Calibri" w:eastAsia="Malgun Gothic" w:hAnsi="Calibri"/>
          <w:noProof/>
          <w:kern w:val="2"/>
          <w:sz w:val="22"/>
          <w:szCs w:val="22"/>
          <w:lang w:eastAsia="ko-KR"/>
        </w:rPr>
      </w:pPr>
      <w:r>
        <w:rPr>
          <w:noProof/>
        </w:rPr>
        <w:t>6.1.2.2.2</w:t>
      </w:r>
      <w:r w:rsidRPr="007264D6">
        <w:rPr>
          <w:rFonts w:ascii="Calibri" w:eastAsia="Malgun Gothic"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_Toc170113192 \h </w:instrText>
      </w:r>
      <w:r>
        <w:rPr>
          <w:noProof/>
        </w:rPr>
      </w:r>
      <w:r>
        <w:rPr>
          <w:noProof/>
        </w:rPr>
        <w:fldChar w:fldCharType="separate"/>
      </w:r>
      <w:r>
        <w:rPr>
          <w:noProof/>
        </w:rPr>
        <w:t>59</w:t>
      </w:r>
      <w:r>
        <w:rPr>
          <w:noProof/>
        </w:rPr>
        <w:fldChar w:fldCharType="end"/>
      </w:r>
    </w:p>
    <w:p w14:paraId="5C98D160" w14:textId="77777777" w:rsidR="00B932B2" w:rsidRPr="007264D6" w:rsidRDefault="00B932B2">
      <w:pPr>
        <w:pStyle w:val="TOC4"/>
        <w:rPr>
          <w:rFonts w:ascii="Calibri" w:eastAsia="Malgun Gothic" w:hAnsi="Calibri"/>
          <w:noProof/>
          <w:kern w:val="2"/>
          <w:sz w:val="22"/>
          <w:szCs w:val="22"/>
          <w:lang w:eastAsia="ko-KR"/>
        </w:rPr>
      </w:pPr>
      <w:r>
        <w:rPr>
          <w:noProof/>
        </w:rPr>
        <w:t>6.1.2.3</w:t>
      </w:r>
      <w:r w:rsidRPr="007264D6">
        <w:rPr>
          <w:rFonts w:ascii="Calibri" w:eastAsia="Malgun Gothic"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_Toc170113193 \h </w:instrText>
      </w:r>
      <w:r>
        <w:rPr>
          <w:noProof/>
        </w:rPr>
      </w:r>
      <w:r>
        <w:rPr>
          <w:noProof/>
        </w:rPr>
        <w:fldChar w:fldCharType="separate"/>
      </w:r>
      <w:r>
        <w:rPr>
          <w:noProof/>
        </w:rPr>
        <w:t>60</w:t>
      </w:r>
      <w:r>
        <w:rPr>
          <w:noProof/>
        </w:rPr>
        <w:fldChar w:fldCharType="end"/>
      </w:r>
    </w:p>
    <w:p w14:paraId="6DA541D7" w14:textId="77777777" w:rsidR="00B932B2" w:rsidRPr="007264D6" w:rsidRDefault="00B932B2">
      <w:pPr>
        <w:pStyle w:val="TOC5"/>
        <w:rPr>
          <w:rFonts w:ascii="Calibri" w:eastAsia="Malgun Gothic" w:hAnsi="Calibri"/>
          <w:noProof/>
          <w:kern w:val="2"/>
          <w:sz w:val="22"/>
          <w:szCs w:val="22"/>
          <w:lang w:eastAsia="ko-KR"/>
        </w:rPr>
      </w:pPr>
      <w:r>
        <w:rPr>
          <w:noProof/>
        </w:rPr>
        <w:t>6.1.2.3.1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_Toc170113194 \h </w:instrText>
      </w:r>
      <w:r>
        <w:rPr>
          <w:noProof/>
        </w:rPr>
      </w:r>
      <w:r>
        <w:rPr>
          <w:noProof/>
        </w:rPr>
        <w:fldChar w:fldCharType="separate"/>
      </w:r>
      <w:r>
        <w:rPr>
          <w:noProof/>
        </w:rPr>
        <w:t>60</w:t>
      </w:r>
      <w:r>
        <w:rPr>
          <w:noProof/>
        </w:rPr>
        <w:fldChar w:fldCharType="end"/>
      </w:r>
    </w:p>
    <w:p w14:paraId="77DBB982" w14:textId="77777777" w:rsidR="00B932B2" w:rsidRPr="007264D6" w:rsidRDefault="00B932B2">
      <w:pPr>
        <w:pStyle w:val="TOC3"/>
        <w:rPr>
          <w:rFonts w:ascii="Calibri" w:eastAsia="Malgun Gothic" w:hAnsi="Calibri"/>
          <w:noProof/>
          <w:kern w:val="2"/>
          <w:sz w:val="22"/>
          <w:szCs w:val="22"/>
          <w:lang w:eastAsia="ko-KR"/>
        </w:rPr>
      </w:pPr>
      <w:r>
        <w:rPr>
          <w:noProof/>
        </w:rPr>
        <w:t>6.1.3</w:t>
      </w:r>
      <w:r w:rsidRPr="007264D6">
        <w:rPr>
          <w:rFonts w:ascii="Calibri" w:eastAsia="Malgun Gothic"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_Toc170113195 \h </w:instrText>
      </w:r>
      <w:r>
        <w:rPr>
          <w:noProof/>
        </w:rPr>
      </w:r>
      <w:r>
        <w:rPr>
          <w:noProof/>
        </w:rPr>
        <w:fldChar w:fldCharType="separate"/>
      </w:r>
      <w:r>
        <w:rPr>
          <w:noProof/>
        </w:rPr>
        <w:t>60</w:t>
      </w:r>
      <w:r>
        <w:rPr>
          <w:noProof/>
        </w:rPr>
        <w:fldChar w:fldCharType="end"/>
      </w:r>
    </w:p>
    <w:p w14:paraId="4368995A" w14:textId="77777777" w:rsidR="00B932B2" w:rsidRPr="007264D6" w:rsidRDefault="00B932B2">
      <w:pPr>
        <w:pStyle w:val="TOC4"/>
        <w:rPr>
          <w:rFonts w:ascii="Calibri" w:eastAsia="Malgun Gothic" w:hAnsi="Calibri"/>
          <w:noProof/>
          <w:kern w:val="2"/>
          <w:sz w:val="22"/>
          <w:szCs w:val="22"/>
          <w:lang w:eastAsia="ko-KR"/>
        </w:rPr>
      </w:pPr>
      <w:r>
        <w:rPr>
          <w:noProof/>
        </w:rPr>
        <w:t>6.1.3.1</w:t>
      </w:r>
      <w:r w:rsidRPr="007264D6">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_Toc170113196 \h </w:instrText>
      </w:r>
      <w:r>
        <w:rPr>
          <w:noProof/>
        </w:rPr>
      </w:r>
      <w:r>
        <w:rPr>
          <w:noProof/>
        </w:rPr>
        <w:fldChar w:fldCharType="separate"/>
      </w:r>
      <w:r>
        <w:rPr>
          <w:noProof/>
        </w:rPr>
        <w:t>60</w:t>
      </w:r>
      <w:r>
        <w:rPr>
          <w:noProof/>
        </w:rPr>
        <w:fldChar w:fldCharType="end"/>
      </w:r>
    </w:p>
    <w:p w14:paraId="1ECFE58B" w14:textId="77777777" w:rsidR="00B932B2" w:rsidRPr="007264D6" w:rsidRDefault="00B932B2">
      <w:pPr>
        <w:pStyle w:val="TOC4"/>
        <w:rPr>
          <w:rFonts w:ascii="Calibri" w:eastAsia="Malgun Gothic" w:hAnsi="Calibri"/>
          <w:noProof/>
          <w:kern w:val="2"/>
          <w:sz w:val="22"/>
          <w:szCs w:val="22"/>
          <w:lang w:eastAsia="ko-KR"/>
        </w:rPr>
      </w:pPr>
      <w:r>
        <w:rPr>
          <w:noProof/>
        </w:rPr>
        <w:t>6.1.3.2</w:t>
      </w:r>
      <w:r w:rsidRPr="007264D6">
        <w:rPr>
          <w:rFonts w:ascii="Calibri" w:eastAsia="Malgun Gothic" w:hAnsi="Calibri"/>
          <w:noProof/>
          <w:kern w:val="2"/>
          <w:sz w:val="22"/>
          <w:szCs w:val="22"/>
          <w:lang w:eastAsia="ko-KR"/>
        </w:rPr>
        <w:tab/>
      </w:r>
      <w:r>
        <w:rPr>
          <w:noProof/>
        </w:rPr>
        <w:t xml:space="preserve">Resource: </w:t>
      </w:r>
      <w:r>
        <w:rPr>
          <w:noProof/>
          <w:lang w:eastAsia="zh-CN"/>
        </w:rPr>
        <w:t>Message Delivery Subscriptions</w:t>
      </w:r>
      <w:r>
        <w:rPr>
          <w:noProof/>
        </w:rPr>
        <w:tab/>
      </w:r>
      <w:r>
        <w:rPr>
          <w:noProof/>
        </w:rPr>
        <w:fldChar w:fldCharType="begin" w:fldLock="1"/>
      </w:r>
      <w:r>
        <w:rPr>
          <w:noProof/>
        </w:rPr>
        <w:instrText xml:space="preserve"> PAGEREF _Toc170113197 \h </w:instrText>
      </w:r>
      <w:r>
        <w:rPr>
          <w:noProof/>
        </w:rPr>
      </w:r>
      <w:r>
        <w:rPr>
          <w:noProof/>
        </w:rPr>
        <w:fldChar w:fldCharType="separate"/>
      </w:r>
      <w:r>
        <w:rPr>
          <w:noProof/>
        </w:rPr>
        <w:t>61</w:t>
      </w:r>
      <w:r>
        <w:rPr>
          <w:noProof/>
        </w:rPr>
        <w:fldChar w:fldCharType="end"/>
      </w:r>
    </w:p>
    <w:p w14:paraId="28A5C2CA" w14:textId="77777777" w:rsidR="00B932B2" w:rsidRPr="007264D6" w:rsidRDefault="00B932B2">
      <w:pPr>
        <w:pStyle w:val="TOC5"/>
        <w:rPr>
          <w:rFonts w:ascii="Calibri" w:eastAsia="Malgun Gothic" w:hAnsi="Calibri"/>
          <w:noProof/>
          <w:kern w:val="2"/>
          <w:sz w:val="22"/>
          <w:szCs w:val="22"/>
          <w:lang w:eastAsia="ko-KR"/>
        </w:rPr>
      </w:pPr>
      <w:r>
        <w:rPr>
          <w:noProof/>
        </w:rPr>
        <w:t>6.1.3.2.1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_Toc170113198 \h </w:instrText>
      </w:r>
      <w:r>
        <w:rPr>
          <w:noProof/>
        </w:rPr>
      </w:r>
      <w:r>
        <w:rPr>
          <w:noProof/>
        </w:rPr>
        <w:fldChar w:fldCharType="separate"/>
      </w:r>
      <w:r>
        <w:rPr>
          <w:noProof/>
        </w:rPr>
        <w:t>61</w:t>
      </w:r>
      <w:r>
        <w:rPr>
          <w:noProof/>
        </w:rPr>
        <w:fldChar w:fldCharType="end"/>
      </w:r>
    </w:p>
    <w:p w14:paraId="7A2E892F" w14:textId="77777777" w:rsidR="00B932B2" w:rsidRPr="007264D6" w:rsidRDefault="00B932B2">
      <w:pPr>
        <w:pStyle w:val="TOC5"/>
        <w:rPr>
          <w:rFonts w:ascii="Calibri" w:eastAsia="Malgun Gothic" w:hAnsi="Calibri"/>
          <w:noProof/>
          <w:kern w:val="2"/>
          <w:sz w:val="22"/>
          <w:szCs w:val="22"/>
          <w:lang w:eastAsia="ko-KR"/>
        </w:rPr>
      </w:pPr>
      <w:r>
        <w:rPr>
          <w:noProof/>
        </w:rPr>
        <w:t>6.1.3.2.2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_Toc170113199 \h </w:instrText>
      </w:r>
      <w:r>
        <w:rPr>
          <w:noProof/>
        </w:rPr>
      </w:r>
      <w:r>
        <w:rPr>
          <w:noProof/>
        </w:rPr>
        <w:fldChar w:fldCharType="separate"/>
      </w:r>
      <w:r>
        <w:rPr>
          <w:noProof/>
        </w:rPr>
        <w:t>61</w:t>
      </w:r>
      <w:r>
        <w:rPr>
          <w:noProof/>
        </w:rPr>
        <w:fldChar w:fldCharType="end"/>
      </w:r>
    </w:p>
    <w:p w14:paraId="6651CD0D" w14:textId="77777777" w:rsidR="00B932B2" w:rsidRPr="007264D6" w:rsidRDefault="00B932B2">
      <w:pPr>
        <w:pStyle w:val="TOC5"/>
        <w:rPr>
          <w:rFonts w:ascii="Calibri" w:eastAsia="Malgun Gothic" w:hAnsi="Calibri"/>
          <w:noProof/>
          <w:kern w:val="2"/>
          <w:sz w:val="22"/>
          <w:szCs w:val="22"/>
          <w:lang w:eastAsia="ko-KR"/>
        </w:rPr>
      </w:pPr>
      <w:r>
        <w:rPr>
          <w:noProof/>
        </w:rPr>
        <w:t>6.1.3.2.3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_Toc170113200 \h </w:instrText>
      </w:r>
      <w:r>
        <w:rPr>
          <w:noProof/>
        </w:rPr>
      </w:r>
      <w:r>
        <w:rPr>
          <w:noProof/>
        </w:rPr>
        <w:fldChar w:fldCharType="separate"/>
      </w:r>
      <w:r>
        <w:rPr>
          <w:noProof/>
        </w:rPr>
        <w:t>61</w:t>
      </w:r>
      <w:r>
        <w:rPr>
          <w:noProof/>
        </w:rPr>
        <w:fldChar w:fldCharType="end"/>
      </w:r>
    </w:p>
    <w:p w14:paraId="6B346B06" w14:textId="77777777" w:rsidR="00B932B2" w:rsidRPr="007264D6" w:rsidRDefault="00B932B2">
      <w:pPr>
        <w:pStyle w:val="TOC6"/>
        <w:rPr>
          <w:rFonts w:ascii="Calibri" w:eastAsia="Malgun Gothic" w:hAnsi="Calibri"/>
          <w:noProof/>
          <w:kern w:val="2"/>
          <w:sz w:val="22"/>
          <w:szCs w:val="22"/>
          <w:lang w:eastAsia="ko-KR"/>
        </w:rPr>
      </w:pPr>
      <w:r>
        <w:rPr>
          <w:noProof/>
        </w:rPr>
        <w:t>6.1.3.2.3.1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_Toc170113201 \h </w:instrText>
      </w:r>
      <w:r>
        <w:rPr>
          <w:noProof/>
        </w:rPr>
      </w:r>
      <w:r>
        <w:rPr>
          <w:noProof/>
        </w:rPr>
        <w:fldChar w:fldCharType="separate"/>
      </w:r>
      <w:r>
        <w:rPr>
          <w:noProof/>
        </w:rPr>
        <w:t>61</w:t>
      </w:r>
      <w:r>
        <w:rPr>
          <w:noProof/>
        </w:rPr>
        <w:fldChar w:fldCharType="end"/>
      </w:r>
    </w:p>
    <w:p w14:paraId="54FAB652" w14:textId="77777777" w:rsidR="00B932B2" w:rsidRPr="007264D6" w:rsidRDefault="00B932B2">
      <w:pPr>
        <w:pStyle w:val="TOC5"/>
        <w:rPr>
          <w:rFonts w:ascii="Calibri" w:eastAsia="Malgun Gothic" w:hAnsi="Calibri"/>
          <w:noProof/>
          <w:kern w:val="2"/>
          <w:sz w:val="22"/>
          <w:szCs w:val="22"/>
          <w:lang w:eastAsia="ko-KR"/>
        </w:rPr>
      </w:pPr>
      <w:r>
        <w:rPr>
          <w:noProof/>
        </w:rPr>
        <w:t>6.1.3.2.4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_Toc170113202 \h </w:instrText>
      </w:r>
      <w:r>
        <w:rPr>
          <w:noProof/>
        </w:rPr>
      </w:r>
      <w:r>
        <w:rPr>
          <w:noProof/>
        </w:rPr>
        <w:fldChar w:fldCharType="separate"/>
      </w:r>
      <w:r>
        <w:rPr>
          <w:noProof/>
        </w:rPr>
        <w:t>62</w:t>
      </w:r>
      <w:r>
        <w:rPr>
          <w:noProof/>
        </w:rPr>
        <w:fldChar w:fldCharType="end"/>
      </w:r>
    </w:p>
    <w:p w14:paraId="31314C6B" w14:textId="77777777" w:rsidR="00B932B2" w:rsidRPr="007264D6" w:rsidRDefault="00B932B2">
      <w:pPr>
        <w:pStyle w:val="TOC4"/>
        <w:rPr>
          <w:rFonts w:ascii="Calibri" w:eastAsia="Malgun Gothic" w:hAnsi="Calibri"/>
          <w:noProof/>
          <w:kern w:val="2"/>
          <w:sz w:val="22"/>
          <w:szCs w:val="22"/>
          <w:lang w:eastAsia="ko-KR"/>
        </w:rPr>
      </w:pPr>
      <w:r>
        <w:rPr>
          <w:noProof/>
        </w:rPr>
        <w:t>6.1.3.3</w:t>
      </w:r>
      <w:r w:rsidRPr="007264D6">
        <w:rPr>
          <w:rFonts w:ascii="Calibri" w:eastAsia="Malgun Gothic" w:hAnsi="Calibri"/>
          <w:noProof/>
          <w:kern w:val="2"/>
          <w:sz w:val="22"/>
          <w:szCs w:val="22"/>
          <w:lang w:eastAsia="ko-KR"/>
        </w:rPr>
        <w:tab/>
      </w:r>
      <w:r>
        <w:rPr>
          <w:noProof/>
        </w:rPr>
        <w:t>Resource: Individual Message Delivery Subscription</w:t>
      </w:r>
      <w:r>
        <w:rPr>
          <w:noProof/>
        </w:rPr>
        <w:tab/>
      </w:r>
      <w:r>
        <w:rPr>
          <w:noProof/>
        </w:rPr>
        <w:fldChar w:fldCharType="begin" w:fldLock="1"/>
      </w:r>
      <w:r>
        <w:rPr>
          <w:noProof/>
        </w:rPr>
        <w:instrText xml:space="preserve"> PAGEREF _Toc170113203 \h </w:instrText>
      </w:r>
      <w:r>
        <w:rPr>
          <w:noProof/>
        </w:rPr>
      </w:r>
      <w:r>
        <w:rPr>
          <w:noProof/>
        </w:rPr>
        <w:fldChar w:fldCharType="separate"/>
      </w:r>
      <w:r>
        <w:rPr>
          <w:noProof/>
        </w:rPr>
        <w:t>62</w:t>
      </w:r>
      <w:r>
        <w:rPr>
          <w:noProof/>
        </w:rPr>
        <w:fldChar w:fldCharType="end"/>
      </w:r>
    </w:p>
    <w:p w14:paraId="4B4D7C89" w14:textId="77777777" w:rsidR="00B932B2" w:rsidRPr="007264D6" w:rsidRDefault="00B932B2">
      <w:pPr>
        <w:pStyle w:val="TOC5"/>
        <w:rPr>
          <w:rFonts w:ascii="Calibri" w:eastAsia="Malgun Gothic" w:hAnsi="Calibri"/>
          <w:noProof/>
          <w:kern w:val="2"/>
          <w:sz w:val="22"/>
          <w:szCs w:val="22"/>
          <w:lang w:eastAsia="ko-KR"/>
        </w:rPr>
      </w:pPr>
      <w:r>
        <w:rPr>
          <w:noProof/>
        </w:rPr>
        <w:t>6.1.3.3.1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_Toc170113204 \h </w:instrText>
      </w:r>
      <w:r>
        <w:rPr>
          <w:noProof/>
        </w:rPr>
      </w:r>
      <w:r>
        <w:rPr>
          <w:noProof/>
        </w:rPr>
        <w:fldChar w:fldCharType="separate"/>
      </w:r>
      <w:r>
        <w:rPr>
          <w:noProof/>
        </w:rPr>
        <w:t>62</w:t>
      </w:r>
      <w:r>
        <w:rPr>
          <w:noProof/>
        </w:rPr>
        <w:fldChar w:fldCharType="end"/>
      </w:r>
    </w:p>
    <w:p w14:paraId="76AF8189" w14:textId="77777777" w:rsidR="00B932B2" w:rsidRPr="007264D6" w:rsidRDefault="00B932B2">
      <w:pPr>
        <w:pStyle w:val="TOC5"/>
        <w:rPr>
          <w:rFonts w:ascii="Calibri" w:eastAsia="Malgun Gothic" w:hAnsi="Calibri"/>
          <w:noProof/>
          <w:kern w:val="2"/>
          <w:sz w:val="22"/>
          <w:szCs w:val="22"/>
          <w:lang w:eastAsia="ko-KR"/>
        </w:rPr>
      </w:pPr>
      <w:r>
        <w:rPr>
          <w:noProof/>
        </w:rPr>
        <w:t>6.1.3.3.2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_Toc170113205 \h </w:instrText>
      </w:r>
      <w:r>
        <w:rPr>
          <w:noProof/>
        </w:rPr>
      </w:r>
      <w:r>
        <w:rPr>
          <w:noProof/>
        </w:rPr>
        <w:fldChar w:fldCharType="separate"/>
      </w:r>
      <w:r>
        <w:rPr>
          <w:noProof/>
        </w:rPr>
        <w:t>62</w:t>
      </w:r>
      <w:r>
        <w:rPr>
          <w:noProof/>
        </w:rPr>
        <w:fldChar w:fldCharType="end"/>
      </w:r>
    </w:p>
    <w:p w14:paraId="460968F1" w14:textId="77777777" w:rsidR="00B932B2" w:rsidRPr="007264D6" w:rsidRDefault="00B932B2">
      <w:pPr>
        <w:pStyle w:val="TOC5"/>
        <w:rPr>
          <w:rFonts w:ascii="Calibri" w:eastAsia="Malgun Gothic" w:hAnsi="Calibri"/>
          <w:noProof/>
          <w:kern w:val="2"/>
          <w:sz w:val="22"/>
          <w:szCs w:val="22"/>
          <w:lang w:eastAsia="ko-KR"/>
        </w:rPr>
      </w:pPr>
      <w:r>
        <w:rPr>
          <w:noProof/>
        </w:rPr>
        <w:t>6.1.3.3.3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_Toc170113206 \h </w:instrText>
      </w:r>
      <w:r>
        <w:rPr>
          <w:noProof/>
        </w:rPr>
      </w:r>
      <w:r>
        <w:rPr>
          <w:noProof/>
        </w:rPr>
        <w:fldChar w:fldCharType="separate"/>
      </w:r>
      <w:r>
        <w:rPr>
          <w:noProof/>
        </w:rPr>
        <w:t>62</w:t>
      </w:r>
      <w:r>
        <w:rPr>
          <w:noProof/>
        </w:rPr>
        <w:fldChar w:fldCharType="end"/>
      </w:r>
    </w:p>
    <w:p w14:paraId="720BCF46" w14:textId="77777777" w:rsidR="00B932B2" w:rsidRPr="007264D6" w:rsidRDefault="00B932B2">
      <w:pPr>
        <w:pStyle w:val="TOC6"/>
        <w:rPr>
          <w:rFonts w:ascii="Calibri" w:eastAsia="Malgun Gothic" w:hAnsi="Calibri"/>
          <w:noProof/>
          <w:kern w:val="2"/>
          <w:sz w:val="22"/>
          <w:szCs w:val="22"/>
          <w:lang w:eastAsia="ko-KR"/>
        </w:rPr>
      </w:pPr>
      <w:r>
        <w:rPr>
          <w:noProof/>
        </w:rPr>
        <w:t>6.1.3.3.3.1</w:t>
      </w:r>
      <w:r w:rsidRPr="007264D6">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_Toc170113207 \h </w:instrText>
      </w:r>
      <w:r>
        <w:rPr>
          <w:noProof/>
        </w:rPr>
      </w:r>
      <w:r>
        <w:rPr>
          <w:noProof/>
        </w:rPr>
        <w:fldChar w:fldCharType="separate"/>
      </w:r>
      <w:r>
        <w:rPr>
          <w:noProof/>
        </w:rPr>
        <w:t>62</w:t>
      </w:r>
      <w:r>
        <w:rPr>
          <w:noProof/>
        </w:rPr>
        <w:fldChar w:fldCharType="end"/>
      </w:r>
    </w:p>
    <w:p w14:paraId="4A1B9595" w14:textId="77777777" w:rsidR="00B932B2" w:rsidRPr="007264D6" w:rsidRDefault="00B932B2">
      <w:pPr>
        <w:pStyle w:val="TOC6"/>
        <w:rPr>
          <w:rFonts w:ascii="Calibri" w:eastAsia="Malgun Gothic" w:hAnsi="Calibri"/>
          <w:noProof/>
          <w:kern w:val="2"/>
          <w:sz w:val="22"/>
          <w:szCs w:val="22"/>
          <w:lang w:eastAsia="ko-KR"/>
        </w:rPr>
      </w:pPr>
      <w:r>
        <w:rPr>
          <w:noProof/>
        </w:rPr>
        <w:t>6.1.3.3.3.2</w:t>
      </w:r>
      <w:r w:rsidRPr="007264D6">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_Toc170113208 \h </w:instrText>
      </w:r>
      <w:r>
        <w:rPr>
          <w:noProof/>
        </w:rPr>
      </w:r>
      <w:r>
        <w:rPr>
          <w:noProof/>
        </w:rPr>
        <w:fldChar w:fldCharType="separate"/>
      </w:r>
      <w:r>
        <w:rPr>
          <w:noProof/>
        </w:rPr>
        <w:t>63</w:t>
      </w:r>
      <w:r>
        <w:rPr>
          <w:noProof/>
        </w:rPr>
        <w:fldChar w:fldCharType="end"/>
      </w:r>
    </w:p>
    <w:p w14:paraId="1F46575D" w14:textId="77777777" w:rsidR="00B932B2" w:rsidRPr="007264D6" w:rsidRDefault="00B932B2">
      <w:pPr>
        <w:pStyle w:val="TOC5"/>
        <w:rPr>
          <w:rFonts w:ascii="Calibri" w:eastAsia="Malgun Gothic" w:hAnsi="Calibri"/>
          <w:noProof/>
          <w:kern w:val="2"/>
          <w:sz w:val="22"/>
          <w:szCs w:val="22"/>
          <w:lang w:eastAsia="ko-KR"/>
        </w:rPr>
      </w:pPr>
      <w:r>
        <w:rPr>
          <w:noProof/>
        </w:rPr>
        <w:t>6.1.3.3.4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_Toc170113209 \h </w:instrText>
      </w:r>
      <w:r>
        <w:rPr>
          <w:noProof/>
        </w:rPr>
      </w:r>
      <w:r>
        <w:rPr>
          <w:noProof/>
        </w:rPr>
        <w:fldChar w:fldCharType="separate"/>
      </w:r>
      <w:r>
        <w:rPr>
          <w:noProof/>
        </w:rPr>
        <w:t>64</w:t>
      </w:r>
      <w:r>
        <w:rPr>
          <w:noProof/>
        </w:rPr>
        <w:fldChar w:fldCharType="end"/>
      </w:r>
    </w:p>
    <w:p w14:paraId="68924347" w14:textId="77777777" w:rsidR="00B932B2" w:rsidRPr="007264D6" w:rsidRDefault="00B932B2">
      <w:pPr>
        <w:pStyle w:val="TOC4"/>
        <w:rPr>
          <w:rFonts w:ascii="Calibri" w:eastAsia="Malgun Gothic" w:hAnsi="Calibri"/>
          <w:noProof/>
          <w:kern w:val="2"/>
          <w:sz w:val="22"/>
          <w:szCs w:val="22"/>
          <w:lang w:eastAsia="ko-KR"/>
        </w:rPr>
      </w:pPr>
      <w:r>
        <w:rPr>
          <w:noProof/>
        </w:rPr>
        <w:t>6.1.3.4</w:t>
      </w:r>
      <w:r w:rsidRPr="007264D6">
        <w:rPr>
          <w:rFonts w:ascii="Calibri" w:eastAsia="Malgun Gothic" w:hAnsi="Calibri"/>
          <w:noProof/>
          <w:kern w:val="2"/>
          <w:sz w:val="22"/>
          <w:szCs w:val="22"/>
          <w:lang w:eastAsia="ko-KR"/>
        </w:rPr>
        <w:tab/>
      </w:r>
      <w:r>
        <w:rPr>
          <w:noProof/>
        </w:rPr>
        <w:t>Resource: Downlink Message Deliveries</w:t>
      </w:r>
      <w:r>
        <w:rPr>
          <w:noProof/>
        </w:rPr>
        <w:tab/>
      </w:r>
      <w:r>
        <w:rPr>
          <w:noProof/>
        </w:rPr>
        <w:fldChar w:fldCharType="begin" w:fldLock="1"/>
      </w:r>
      <w:r>
        <w:rPr>
          <w:noProof/>
        </w:rPr>
        <w:instrText xml:space="preserve"> PAGEREF _Toc170113210 \h </w:instrText>
      </w:r>
      <w:r>
        <w:rPr>
          <w:noProof/>
        </w:rPr>
      </w:r>
      <w:r>
        <w:rPr>
          <w:noProof/>
        </w:rPr>
        <w:fldChar w:fldCharType="separate"/>
      </w:r>
      <w:r>
        <w:rPr>
          <w:noProof/>
        </w:rPr>
        <w:t>64</w:t>
      </w:r>
      <w:r>
        <w:rPr>
          <w:noProof/>
        </w:rPr>
        <w:fldChar w:fldCharType="end"/>
      </w:r>
    </w:p>
    <w:p w14:paraId="4E2BF959" w14:textId="77777777" w:rsidR="00B932B2" w:rsidRPr="007264D6" w:rsidRDefault="00B932B2">
      <w:pPr>
        <w:pStyle w:val="TOC5"/>
        <w:rPr>
          <w:rFonts w:ascii="Calibri" w:eastAsia="Malgun Gothic" w:hAnsi="Calibri"/>
          <w:noProof/>
          <w:kern w:val="2"/>
          <w:sz w:val="22"/>
          <w:szCs w:val="22"/>
          <w:lang w:eastAsia="ko-KR"/>
        </w:rPr>
      </w:pPr>
      <w:r>
        <w:rPr>
          <w:noProof/>
        </w:rPr>
        <w:t>6.1.3.4.1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_Toc170113211 \h </w:instrText>
      </w:r>
      <w:r>
        <w:rPr>
          <w:noProof/>
        </w:rPr>
      </w:r>
      <w:r>
        <w:rPr>
          <w:noProof/>
        </w:rPr>
        <w:fldChar w:fldCharType="separate"/>
      </w:r>
      <w:r>
        <w:rPr>
          <w:noProof/>
        </w:rPr>
        <w:t>64</w:t>
      </w:r>
      <w:r>
        <w:rPr>
          <w:noProof/>
        </w:rPr>
        <w:fldChar w:fldCharType="end"/>
      </w:r>
    </w:p>
    <w:p w14:paraId="08099D28" w14:textId="77777777" w:rsidR="00B932B2" w:rsidRPr="007264D6" w:rsidRDefault="00B932B2">
      <w:pPr>
        <w:pStyle w:val="TOC5"/>
        <w:rPr>
          <w:rFonts w:ascii="Calibri" w:eastAsia="Malgun Gothic" w:hAnsi="Calibri"/>
          <w:noProof/>
          <w:kern w:val="2"/>
          <w:sz w:val="22"/>
          <w:szCs w:val="22"/>
          <w:lang w:eastAsia="ko-KR"/>
        </w:rPr>
      </w:pPr>
      <w:r>
        <w:rPr>
          <w:noProof/>
        </w:rPr>
        <w:t>6.1.3.4.2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_Toc170113212 \h </w:instrText>
      </w:r>
      <w:r>
        <w:rPr>
          <w:noProof/>
        </w:rPr>
      </w:r>
      <w:r>
        <w:rPr>
          <w:noProof/>
        </w:rPr>
        <w:fldChar w:fldCharType="separate"/>
      </w:r>
      <w:r>
        <w:rPr>
          <w:noProof/>
        </w:rPr>
        <w:t>65</w:t>
      </w:r>
      <w:r>
        <w:rPr>
          <w:noProof/>
        </w:rPr>
        <w:fldChar w:fldCharType="end"/>
      </w:r>
    </w:p>
    <w:p w14:paraId="73DEC87E" w14:textId="77777777" w:rsidR="00B932B2" w:rsidRPr="007264D6" w:rsidRDefault="00B932B2">
      <w:pPr>
        <w:pStyle w:val="TOC5"/>
        <w:rPr>
          <w:rFonts w:ascii="Calibri" w:eastAsia="Malgun Gothic" w:hAnsi="Calibri"/>
          <w:noProof/>
          <w:kern w:val="2"/>
          <w:sz w:val="22"/>
          <w:szCs w:val="22"/>
          <w:lang w:eastAsia="ko-KR"/>
        </w:rPr>
      </w:pPr>
      <w:r>
        <w:rPr>
          <w:noProof/>
        </w:rPr>
        <w:t>6.1.3.4.3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_Toc170113213 \h </w:instrText>
      </w:r>
      <w:r>
        <w:rPr>
          <w:noProof/>
        </w:rPr>
      </w:r>
      <w:r>
        <w:rPr>
          <w:noProof/>
        </w:rPr>
        <w:fldChar w:fldCharType="separate"/>
      </w:r>
      <w:r>
        <w:rPr>
          <w:noProof/>
        </w:rPr>
        <w:t>65</w:t>
      </w:r>
      <w:r>
        <w:rPr>
          <w:noProof/>
        </w:rPr>
        <w:fldChar w:fldCharType="end"/>
      </w:r>
    </w:p>
    <w:p w14:paraId="44BE761F" w14:textId="77777777" w:rsidR="00B932B2" w:rsidRPr="007264D6" w:rsidRDefault="00B932B2">
      <w:pPr>
        <w:pStyle w:val="TOC6"/>
        <w:rPr>
          <w:rFonts w:ascii="Calibri" w:eastAsia="Malgun Gothic" w:hAnsi="Calibri"/>
          <w:noProof/>
          <w:kern w:val="2"/>
          <w:sz w:val="22"/>
          <w:szCs w:val="22"/>
          <w:lang w:eastAsia="ko-KR"/>
        </w:rPr>
      </w:pPr>
      <w:r>
        <w:rPr>
          <w:noProof/>
        </w:rPr>
        <w:t>6.1.3.4.3.1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_Toc170113214 \h </w:instrText>
      </w:r>
      <w:r>
        <w:rPr>
          <w:noProof/>
        </w:rPr>
      </w:r>
      <w:r>
        <w:rPr>
          <w:noProof/>
        </w:rPr>
        <w:fldChar w:fldCharType="separate"/>
      </w:r>
      <w:r>
        <w:rPr>
          <w:noProof/>
        </w:rPr>
        <w:t>65</w:t>
      </w:r>
      <w:r>
        <w:rPr>
          <w:noProof/>
        </w:rPr>
        <w:fldChar w:fldCharType="end"/>
      </w:r>
    </w:p>
    <w:p w14:paraId="59C64FEA" w14:textId="77777777" w:rsidR="00B932B2" w:rsidRPr="007264D6" w:rsidRDefault="00B932B2">
      <w:pPr>
        <w:pStyle w:val="TOC5"/>
        <w:rPr>
          <w:rFonts w:ascii="Calibri" w:eastAsia="Malgun Gothic" w:hAnsi="Calibri"/>
          <w:noProof/>
          <w:kern w:val="2"/>
          <w:sz w:val="22"/>
          <w:szCs w:val="22"/>
          <w:lang w:eastAsia="ko-KR"/>
        </w:rPr>
      </w:pPr>
      <w:r>
        <w:rPr>
          <w:noProof/>
        </w:rPr>
        <w:t>6.1.3.4.4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_Toc170113215 \h </w:instrText>
      </w:r>
      <w:r>
        <w:rPr>
          <w:noProof/>
        </w:rPr>
      </w:r>
      <w:r>
        <w:rPr>
          <w:noProof/>
        </w:rPr>
        <w:fldChar w:fldCharType="separate"/>
      </w:r>
      <w:r>
        <w:rPr>
          <w:noProof/>
        </w:rPr>
        <w:t>65</w:t>
      </w:r>
      <w:r>
        <w:rPr>
          <w:noProof/>
        </w:rPr>
        <w:fldChar w:fldCharType="end"/>
      </w:r>
    </w:p>
    <w:p w14:paraId="27F496E1" w14:textId="77777777" w:rsidR="00B932B2" w:rsidRPr="007264D6" w:rsidRDefault="00B932B2">
      <w:pPr>
        <w:pStyle w:val="TOC4"/>
        <w:rPr>
          <w:rFonts w:ascii="Calibri" w:eastAsia="Malgun Gothic" w:hAnsi="Calibri"/>
          <w:noProof/>
          <w:kern w:val="2"/>
          <w:sz w:val="22"/>
          <w:szCs w:val="22"/>
          <w:lang w:eastAsia="ko-KR"/>
        </w:rPr>
      </w:pPr>
      <w:r>
        <w:rPr>
          <w:noProof/>
        </w:rPr>
        <w:t>6.1.3.5</w:t>
      </w:r>
      <w:r w:rsidRPr="007264D6">
        <w:rPr>
          <w:rFonts w:ascii="Calibri" w:eastAsia="Malgun Gothic" w:hAnsi="Calibri"/>
          <w:noProof/>
          <w:kern w:val="2"/>
          <w:sz w:val="22"/>
          <w:szCs w:val="22"/>
          <w:lang w:eastAsia="ko-KR"/>
        </w:rPr>
        <w:tab/>
      </w:r>
      <w:r>
        <w:rPr>
          <w:noProof/>
        </w:rPr>
        <w:t>Resource: Individual Downlink Message Delivery</w:t>
      </w:r>
      <w:r>
        <w:rPr>
          <w:noProof/>
        </w:rPr>
        <w:tab/>
      </w:r>
      <w:r>
        <w:rPr>
          <w:noProof/>
        </w:rPr>
        <w:fldChar w:fldCharType="begin" w:fldLock="1"/>
      </w:r>
      <w:r>
        <w:rPr>
          <w:noProof/>
        </w:rPr>
        <w:instrText xml:space="preserve"> PAGEREF _Toc170113216 \h </w:instrText>
      </w:r>
      <w:r>
        <w:rPr>
          <w:noProof/>
        </w:rPr>
      </w:r>
      <w:r>
        <w:rPr>
          <w:noProof/>
        </w:rPr>
        <w:fldChar w:fldCharType="separate"/>
      </w:r>
      <w:r>
        <w:rPr>
          <w:noProof/>
        </w:rPr>
        <w:t>66</w:t>
      </w:r>
      <w:r>
        <w:rPr>
          <w:noProof/>
        </w:rPr>
        <w:fldChar w:fldCharType="end"/>
      </w:r>
    </w:p>
    <w:p w14:paraId="6D4D0B87" w14:textId="77777777" w:rsidR="00B932B2" w:rsidRPr="007264D6" w:rsidRDefault="00B932B2">
      <w:pPr>
        <w:pStyle w:val="TOC5"/>
        <w:rPr>
          <w:rFonts w:ascii="Calibri" w:eastAsia="Malgun Gothic" w:hAnsi="Calibri"/>
          <w:noProof/>
          <w:kern w:val="2"/>
          <w:sz w:val="22"/>
          <w:szCs w:val="22"/>
          <w:lang w:eastAsia="ko-KR"/>
        </w:rPr>
      </w:pPr>
      <w:r>
        <w:rPr>
          <w:noProof/>
        </w:rPr>
        <w:t>6.1.3.3.1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_Toc170113217 \h </w:instrText>
      </w:r>
      <w:r>
        <w:rPr>
          <w:noProof/>
        </w:rPr>
      </w:r>
      <w:r>
        <w:rPr>
          <w:noProof/>
        </w:rPr>
        <w:fldChar w:fldCharType="separate"/>
      </w:r>
      <w:r>
        <w:rPr>
          <w:noProof/>
        </w:rPr>
        <w:t>66</w:t>
      </w:r>
      <w:r>
        <w:rPr>
          <w:noProof/>
        </w:rPr>
        <w:fldChar w:fldCharType="end"/>
      </w:r>
    </w:p>
    <w:p w14:paraId="3FC0396C" w14:textId="77777777" w:rsidR="00B932B2" w:rsidRPr="007264D6" w:rsidRDefault="00B932B2">
      <w:pPr>
        <w:pStyle w:val="TOC5"/>
        <w:rPr>
          <w:rFonts w:ascii="Calibri" w:eastAsia="Malgun Gothic" w:hAnsi="Calibri"/>
          <w:noProof/>
          <w:kern w:val="2"/>
          <w:sz w:val="22"/>
          <w:szCs w:val="22"/>
          <w:lang w:eastAsia="ko-KR"/>
        </w:rPr>
      </w:pPr>
      <w:r>
        <w:rPr>
          <w:noProof/>
        </w:rPr>
        <w:t>6.1.3.5.2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_Toc170113218 \h </w:instrText>
      </w:r>
      <w:r>
        <w:rPr>
          <w:noProof/>
        </w:rPr>
      </w:r>
      <w:r>
        <w:rPr>
          <w:noProof/>
        </w:rPr>
        <w:fldChar w:fldCharType="separate"/>
      </w:r>
      <w:r>
        <w:rPr>
          <w:noProof/>
        </w:rPr>
        <w:t>66</w:t>
      </w:r>
      <w:r>
        <w:rPr>
          <w:noProof/>
        </w:rPr>
        <w:fldChar w:fldCharType="end"/>
      </w:r>
    </w:p>
    <w:p w14:paraId="4C67B5FB" w14:textId="77777777" w:rsidR="00B932B2" w:rsidRPr="007264D6" w:rsidRDefault="00B932B2">
      <w:pPr>
        <w:pStyle w:val="TOC5"/>
        <w:rPr>
          <w:rFonts w:ascii="Calibri" w:eastAsia="Malgun Gothic" w:hAnsi="Calibri"/>
          <w:noProof/>
          <w:kern w:val="2"/>
          <w:sz w:val="22"/>
          <w:szCs w:val="22"/>
          <w:lang w:eastAsia="ko-KR"/>
        </w:rPr>
      </w:pPr>
      <w:r>
        <w:rPr>
          <w:noProof/>
        </w:rPr>
        <w:lastRenderedPageBreak/>
        <w:t>6.1.3.5.3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_Toc170113219 \h </w:instrText>
      </w:r>
      <w:r>
        <w:rPr>
          <w:noProof/>
        </w:rPr>
      </w:r>
      <w:r>
        <w:rPr>
          <w:noProof/>
        </w:rPr>
        <w:fldChar w:fldCharType="separate"/>
      </w:r>
      <w:r>
        <w:rPr>
          <w:noProof/>
        </w:rPr>
        <w:t>66</w:t>
      </w:r>
      <w:r>
        <w:rPr>
          <w:noProof/>
        </w:rPr>
        <w:fldChar w:fldCharType="end"/>
      </w:r>
    </w:p>
    <w:p w14:paraId="41BD3E8B" w14:textId="77777777" w:rsidR="00B932B2" w:rsidRPr="007264D6" w:rsidRDefault="00B932B2">
      <w:pPr>
        <w:pStyle w:val="TOC6"/>
        <w:rPr>
          <w:rFonts w:ascii="Calibri" w:eastAsia="Malgun Gothic" w:hAnsi="Calibri"/>
          <w:noProof/>
          <w:kern w:val="2"/>
          <w:sz w:val="22"/>
          <w:szCs w:val="22"/>
          <w:lang w:eastAsia="ko-KR"/>
        </w:rPr>
      </w:pPr>
      <w:r>
        <w:rPr>
          <w:noProof/>
        </w:rPr>
        <w:t>6.1.3.5.3.1</w:t>
      </w:r>
      <w:r w:rsidRPr="007264D6">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_Toc170113220 \h </w:instrText>
      </w:r>
      <w:r>
        <w:rPr>
          <w:noProof/>
        </w:rPr>
      </w:r>
      <w:r>
        <w:rPr>
          <w:noProof/>
        </w:rPr>
        <w:fldChar w:fldCharType="separate"/>
      </w:r>
      <w:r>
        <w:rPr>
          <w:noProof/>
        </w:rPr>
        <w:t>66</w:t>
      </w:r>
      <w:r>
        <w:rPr>
          <w:noProof/>
        </w:rPr>
        <w:fldChar w:fldCharType="end"/>
      </w:r>
    </w:p>
    <w:p w14:paraId="1415249A" w14:textId="77777777" w:rsidR="00B932B2" w:rsidRPr="007264D6" w:rsidRDefault="00B932B2">
      <w:pPr>
        <w:pStyle w:val="TOC6"/>
        <w:rPr>
          <w:rFonts w:ascii="Calibri" w:eastAsia="Malgun Gothic" w:hAnsi="Calibri"/>
          <w:noProof/>
          <w:kern w:val="2"/>
          <w:sz w:val="22"/>
          <w:szCs w:val="22"/>
          <w:lang w:eastAsia="ko-KR"/>
        </w:rPr>
      </w:pPr>
      <w:r>
        <w:rPr>
          <w:noProof/>
        </w:rPr>
        <w:t>6.1.3.5.3.2</w:t>
      </w:r>
      <w:r w:rsidRPr="007264D6">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_Toc170113221 \h </w:instrText>
      </w:r>
      <w:r>
        <w:rPr>
          <w:noProof/>
        </w:rPr>
      </w:r>
      <w:r>
        <w:rPr>
          <w:noProof/>
        </w:rPr>
        <w:fldChar w:fldCharType="separate"/>
      </w:r>
      <w:r>
        <w:rPr>
          <w:noProof/>
        </w:rPr>
        <w:t>67</w:t>
      </w:r>
      <w:r>
        <w:rPr>
          <w:noProof/>
        </w:rPr>
        <w:fldChar w:fldCharType="end"/>
      </w:r>
    </w:p>
    <w:p w14:paraId="0A29F413" w14:textId="77777777" w:rsidR="00B932B2" w:rsidRPr="007264D6" w:rsidRDefault="00B932B2">
      <w:pPr>
        <w:pStyle w:val="TOC5"/>
        <w:rPr>
          <w:rFonts w:ascii="Calibri" w:eastAsia="Malgun Gothic" w:hAnsi="Calibri"/>
          <w:noProof/>
          <w:kern w:val="2"/>
          <w:sz w:val="22"/>
          <w:szCs w:val="22"/>
          <w:lang w:eastAsia="ko-KR"/>
        </w:rPr>
      </w:pPr>
      <w:r>
        <w:rPr>
          <w:noProof/>
        </w:rPr>
        <w:t>6.1.3.3.4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_Toc170113222 \h </w:instrText>
      </w:r>
      <w:r>
        <w:rPr>
          <w:noProof/>
        </w:rPr>
      </w:r>
      <w:r>
        <w:rPr>
          <w:noProof/>
        </w:rPr>
        <w:fldChar w:fldCharType="separate"/>
      </w:r>
      <w:r>
        <w:rPr>
          <w:noProof/>
        </w:rPr>
        <w:t>68</w:t>
      </w:r>
      <w:r>
        <w:rPr>
          <w:noProof/>
        </w:rPr>
        <w:fldChar w:fldCharType="end"/>
      </w:r>
    </w:p>
    <w:p w14:paraId="0685455D" w14:textId="77777777" w:rsidR="00B932B2" w:rsidRPr="007264D6" w:rsidRDefault="00B932B2">
      <w:pPr>
        <w:pStyle w:val="TOC3"/>
        <w:rPr>
          <w:rFonts w:ascii="Calibri" w:eastAsia="Malgun Gothic" w:hAnsi="Calibri"/>
          <w:noProof/>
          <w:kern w:val="2"/>
          <w:sz w:val="22"/>
          <w:szCs w:val="22"/>
          <w:lang w:eastAsia="ko-KR"/>
        </w:rPr>
      </w:pPr>
      <w:r>
        <w:rPr>
          <w:noProof/>
        </w:rPr>
        <w:t>6.1.4</w:t>
      </w:r>
      <w:r w:rsidRPr="007264D6">
        <w:rPr>
          <w:rFonts w:ascii="Calibri" w:eastAsia="Malgun Gothic" w:hAnsi="Calibri"/>
          <w:noProof/>
          <w:kern w:val="2"/>
          <w:sz w:val="22"/>
          <w:szCs w:val="22"/>
          <w:lang w:eastAsia="ko-KR"/>
        </w:rPr>
        <w:tab/>
      </w:r>
      <w:r>
        <w:rPr>
          <w:noProof/>
        </w:rPr>
        <w:t>Custom Operations without associated resources</w:t>
      </w:r>
      <w:r>
        <w:rPr>
          <w:noProof/>
        </w:rPr>
        <w:tab/>
      </w:r>
      <w:r>
        <w:rPr>
          <w:noProof/>
        </w:rPr>
        <w:fldChar w:fldCharType="begin" w:fldLock="1"/>
      </w:r>
      <w:r>
        <w:rPr>
          <w:noProof/>
        </w:rPr>
        <w:instrText xml:space="preserve"> PAGEREF _Toc170113223 \h </w:instrText>
      </w:r>
      <w:r>
        <w:rPr>
          <w:noProof/>
        </w:rPr>
      </w:r>
      <w:r>
        <w:rPr>
          <w:noProof/>
        </w:rPr>
        <w:fldChar w:fldCharType="separate"/>
      </w:r>
      <w:r>
        <w:rPr>
          <w:noProof/>
        </w:rPr>
        <w:t>68</w:t>
      </w:r>
      <w:r>
        <w:rPr>
          <w:noProof/>
        </w:rPr>
        <w:fldChar w:fldCharType="end"/>
      </w:r>
    </w:p>
    <w:p w14:paraId="41C2A6B3" w14:textId="77777777" w:rsidR="00B932B2" w:rsidRPr="007264D6" w:rsidRDefault="00B932B2">
      <w:pPr>
        <w:pStyle w:val="TOC3"/>
        <w:rPr>
          <w:rFonts w:ascii="Calibri" w:eastAsia="Malgun Gothic" w:hAnsi="Calibri"/>
          <w:noProof/>
          <w:kern w:val="2"/>
          <w:sz w:val="22"/>
          <w:szCs w:val="22"/>
          <w:lang w:eastAsia="ko-KR"/>
        </w:rPr>
      </w:pPr>
      <w:r>
        <w:rPr>
          <w:noProof/>
        </w:rPr>
        <w:t>6.1.5</w:t>
      </w:r>
      <w:r w:rsidRPr="007264D6">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_Toc170113224 \h </w:instrText>
      </w:r>
      <w:r>
        <w:rPr>
          <w:noProof/>
        </w:rPr>
      </w:r>
      <w:r>
        <w:rPr>
          <w:noProof/>
        </w:rPr>
        <w:fldChar w:fldCharType="separate"/>
      </w:r>
      <w:r>
        <w:rPr>
          <w:noProof/>
        </w:rPr>
        <w:t>68</w:t>
      </w:r>
      <w:r>
        <w:rPr>
          <w:noProof/>
        </w:rPr>
        <w:fldChar w:fldCharType="end"/>
      </w:r>
    </w:p>
    <w:p w14:paraId="6381F76B" w14:textId="77777777" w:rsidR="00B932B2" w:rsidRPr="007264D6" w:rsidRDefault="00B932B2">
      <w:pPr>
        <w:pStyle w:val="TOC4"/>
        <w:rPr>
          <w:rFonts w:ascii="Calibri" w:eastAsia="Malgun Gothic" w:hAnsi="Calibri"/>
          <w:noProof/>
          <w:kern w:val="2"/>
          <w:sz w:val="22"/>
          <w:szCs w:val="22"/>
          <w:lang w:eastAsia="ko-KR"/>
        </w:rPr>
      </w:pPr>
      <w:r>
        <w:rPr>
          <w:noProof/>
        </w:rPr>
        <w:t>6.1.5.1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_Toc170113225 \h </w:instrText>
      </w:r>
      <w:r>
        <w:rPr>
          <w:noProof/>
        </w:rPr>
      </w:r>
      <w:r>
        <w:rPr>
          <w:noProof/>
        </w:rPr>
        <w:fldChar w:fldCharType="separate"/>
      </w:r>
      <w:r>
        <w:rPr>
          <w:noProof/>
        </w:rPr>
        <w:t>68</w:t>
      </w:r>
      <w:r>
        <w:rPr>
          <w:noProof/>
        </w:rPr>
        <w:fldChar w:fldCharType="end"/>
      </w:r>
    </w:p>
    <w:p w14:paraId="0BFDAE46" w14:textId="77777777" w:rsidR="00B932B2" w:rsidRPr="007264D6" w:rsidRDefault="00B932B2">
      <w:pPr>
        <w:pStyle w:val="TOC4"/>
        <w:rPr>
          <w:rFonts w:ascii="Calibri" w:eastAsia="Malgun Gothic" w:hAnsi="Calibri"/>
          <w:noProof/>
          <w:kern w:val="2"/>
          <w:sz w:val="22"/>
          <w:szCs w:val="22"/>
          <w:lang w:eastAsia="ko-KR"/>
        </w:rPr>
      </w:pPr>
      <w:r>
        <w:rPr>
          <w:noProof/>
        </w:rPr>
        <w:t>6.1.5.2</w:t>
      </w:r>
      <w:r w:rsidRPr="007264D6">
        <w:rPr>
          <w:rFonts w:ascii="Calibri" w:eastAsia="Malgun Gothic" w:hAnsi="Calibri"/>
          <w:noProof/>
          <w:kern w:val="2"/>
          <w:sz w:val="22"/>
          <w:szCs w:val="22"/>
          <w:lang w:eastAsia="ko-KR"/>
        </w:rPr>
        <w:tab/>
      </w:r>
      <w:r>
        <w:rPr>
          <w:noProof/>
        </w:rPr>
        <w:t>Notification Delivery using a separate HTTP connection</w:t>
      </w:r>
      <w:r>
        <w:rPr>
          <w:noProof/>
        </w:rPr>
        <w:tab/>
      </w:r>
      <w:r>
        <w:rPr>
          <w:noProof/>
        </w:rPr>
        <w:fldChar w:fldCharType="begin" w:fldLock="1"/>
      </w:r>
      <w:r>
        <w:rPr>
          <w:noProof/>
        </w:rPr>
        <w:instrText xml:space="preserve"> PAGEREF _Toc170113226 \h </w:instrText>
      </w:r>
      <w:r>
        <w:rPr>
          <w:noProof/>
        </w:rPr>
      </w:r>
      <w:r>
        <w:rPr>
          <w:noProof/>
        </w:rPr>
        <w:fldChar w:fldCharType="separate"/>
      </w:r>
      <w:r>
        <w:rPr>
          <w:noProof/>
        </w:rPr>
        <w:t>69</w:t>
      </w:r>
      <w:r>
        <w:rPr>
          <w:noProof/>
        </w:rPr>
        <w:fldChar w:fldCharType="end"/>
      </w:r>
    </w:p>
    <w:p w14:paraId="1E136436" w14:textId="77777777" w:rsidR="00B932B2" w:rsidRPr="007264D6" w:rsidRDefault="00B932B2">
      <w:pPr>
        <w:pStyle w:val="TOC4"/>
        <w:rPr>
          <w:rFonts w:ascii="Calibri" w:eastAsia="Malgun Gothic" w:hAnsi="Calibri"/>
          <w:noProof/>
          <w:kern w:val="2"/>
          <w:sz w:val="22"/>
          <w:szCs w:val="22"/>
          <w:lang w:eastAsia="ko-KR"/>
        </w:rPr>
      </w:pPr>
      <w:r>
        <w:rPr>
          <w:noProof/>
        </w:rPr>
        <w:t>6.1.5.3</w:t>
      </w:r>
      <w:r w:rsidRPr="007264D6">
        <w:rPr>
          <w:rFonts w:ascii="Calibri" w:eastAsia="Malgun Gothic" w:hAnsi="Calibri"/>
          <w:noProof/>
          <w:kern w:val="2"/>
          <w:sz w:val="22"/>
          <w:szCs w:val="22"/>
          <w:lang w:eastAsia="ko-KR"/>
        </w:rPr>
        <w:tab/>
      </w:r>
      <w:r>
        <w:rPr>
          <w:noProof/>
        </w:rPr>
        <w:t>Notification Test Event</w:t>
      </w:r>
      <w:r>
        <w:rPr>
          <w:noProof/>
        </w:rPr>
        <w:tab/>
      </w:r>
      <w:r>
        <w:rPr>
          <w:noProof/>
        </w:rPr>
        <w:fldChar w:fldCharType="begin" w:fldLock="1"/>
      </w:r>
      <w:r>
        <w:rPr>
          <w:noProof/>
        </w:rPr>
        <w:instrText xml:space="preserve"> PAGEREF _Toc170113227 \h </w:instrText>
      </w:r>
      <w:r>
        <w:rPr>
          <w:noProof/>
        </w:rPr>
      </w:r>
      <w:r>
        <w:rPr>
          <w:noProof/>
        </w:rPr>
        <w:fldChar w:fldCharType="separate"/>
      </w:r>
      <w:r>
        <w:rPr>
          <w:noProof/>
        </w:rPr>
        <w:t>69</w:t>
      </w:r>
      <w:r>
        <w:rPr>
          <w:noProof/>
        </w:rPr>
        <w:fldChar w:fldCharType="end"/>
      </w:r>
    </w:p>
    <w:p w14:paraId="68F8289B" w14:textId="77777777" w:rsidR="00B932B2" w:rsidRPr="007264D6" w:rsidRDefault="00B932B2">
      <w:pPr>
        <w:pStyle w:val="TOC4"/>
        <w:rPr>
          <w:rFonts w:ascii="Calibri" w:eastAsia="Malgun Gothic" w:hAnsi="Calibri"/>
          <w:noProof/>
          <w:kern w:val="2"/>
          <w:sz w:val="22"/>
          <w:szCs w:val="22"/>
          <w:lang w:eastAsia="ko-KR"/>
        </w:rPr>
      </w:pPr>
      <w:r>
        <w:rPr>
          <w:noProof/>
        </w:rPr>
        <w:t>6.1.5.4</w:t>
      </w:r>
      <w:r w:rsidRPr="007264D6">
        <w:rPr>
          <w:rFonts w:ascii="Calibri" w:eastAsia="Malgun Gothic" w:hAnsi="Calibri"/>
          <w:noProof/>
          <w:kern w:val="2"/>
          <w:sz w:val="22"/>
          <w:szCs w:val="22"/>
          <w:lang w:eastAsia="ko-KR"/>
        </w:rPr>
        <w:tab/>
      </w:r>
      <w:r>
        <w:rPr>
          <w:noProof/>
        </w:rPr>
        <w:t>Notification Delivery using Websocket</w:t>
      </w:r>
      <w:r>
        <w:rPr>
          <w:noProof/>
        </w:rPr>
        <w:tab/>
      </w:r>
      <w:r>
        <w:rPr>
          <w:noProof/>
        </w:rPr>
        <w:fldChar w:fldCharType="begin" w:fldLock="1"/>
      </w:r>
      <w:r>
        <w:rPr>
          <w:noProof/>
        </w:rPr>
        <w:instrText xml:space="preserve"> PAGEREF _Toc170113228 \h </w:instrText>
      </w:r>
      <w:r>
        <w:rPr>
          <w:noProof/>
        </w:rPr>
      </w:r>
      <w:r>
        <w:rPr>
          <w:noProof/>
        </w:rPr>
        <w:fldChar w:fldCharType="separate"/>
      </w:r>
      <w:r>
        <w:rPr>
          <w:noProof/>
        </w:rPr>
        <w:t>69</w:t>
      </w:r>
      <w:r>
        <w:rPr>
          <w:noProof/>
        </w:rPr>
        <w:fldChar w:fldCharType="end"/>
      </w:r>
    </w:p>
    <w:p w14:paraId="133ABCF8" w14:textId="77777777" w:rsidR="00B932B2" w:rsidRPr="007264D6" w:rsidRDefault="00B932B2">
      <w:pPr>
        <w:pStyle w:val="TOC4"/>
        <w:rPr>
          <w:rFonts w:ascii="Calibri" w:eastAsia="Malgun Gothic" w:hAnsi="Calibri"/>
          <w:noProof/>
          <w:kern w:val="2"/>
          <w:sz w:val="22"/>
          <w:szCs w:val="22"/>
          <w:lang w:eastAsia="ko-KR"/>
        </w:rPr>
      </w:pPr>
      <w:r>
        <w:rPr>
          <w:noProof/>
        </w:rPr>
        <w:t>6.1.5.5</w:t>
      </w:r>
      <w:r w:rsidRPr="007264D6">
        <w:rPr>
          <w:rFonts w:ascii="Calibri" w:eastAsia="Malgun Gothic" w:hAnsi="Calibri"/>
          <w:noProof/>
          <w:kern w:val="2"/>
          <w:sz w:val="22"/>
          <w:szCs w:val="22"/>
          <w:lang w:eastAsia="ko-KR"/>
        </w:rPr>
        <w:tab/>
      </w:r>
      <w:r>
        <w:rPr>
          <w:noProof/>
        </w:rPr>
        <w:t>Methods</w:t>
      </w:r>
      <w:r>
        <w:rPr>
          <w:noProof/>
        </w:rPr>
        <w:tab/>
      </w:r>
      <w:r>
        <w:rPr>
          <w:noProof/>
        </w:rPr>
        <w:fldChar w:fldCharType="begin" w:fldLock="1"/>
      </w:r>
      <w:r>
        <w:rPr>
          <w:noProof/>
        </w:rPr>
        <w:instrText xml:space="preserve"> PAGEREF _Toc170113229 \h </w:instrText>
      </w:r>
      <w:r>
        <w:rPr>
          <w:noProof/>
        </w:rPr>
      </w:r>
      <w:r>
        <w:rPr>
          <w:noProof/>
        </w:rPr>
        <w:fldChar w:fldCharType="separate"/>
      </w:r>
      <w:r>
        <w:rPr>
          <w:noProof/>
        </w:rPr>
        <w:t>69</w:t>
      </w:r>
      <w:r>
        <w:rPr>
          <w:noProof/>
        </w:rPr>
        <w:fldChar w:fldCharType="end"/>
      </w:r>
    </w:p>
    <w:p w14:paraId="4F7036D5" w14:textId="77777777" w:rsidR="00B932B2" w:rsidRPr="007264D6" w:rsidRDefault="00B932B2">
      <w:pPr>
        <w:pStyle w:val="TOC4"/>
        <w:rPr>
          <w:rFonts w:ascii="Calibri" w:eastAsia="Malgun Gothic" w:hAnsi="Calibri"/>
          <w:noProof/>
          <w:kern w:val="2"/>
          <w:sz w:val="22"/>
          <w:szCs w:val="22"/>
          <w:lang w:eastAsia="ko-KR"/>
        </w:rPr>
      </w:pPr>
      <w:r>
        <w:rPr>
          <w:noProof/>
        </w:rPr>
        <w:t>6.1.5.6</w:t>
      </w:r>
      <w:r w:rsidRPr="007264D6">
        <w:rPr>
          <w:rFonts w:ascii="Calibri" w:eastAsia="Malgun Gothic" w:hAnsi="Calibri"/>
          <w:noProof/>
          <w:kern w:val="2"/>
          <w:sz w:val="22"/>
          <w:szCs w:val="22"/>
          <w:lang w:eastAsia="ko-KR"/>
        </w:rPr>
        <w:tab/>
      </w:r>
      <w:r>
        <w:rPr>
          <w:noProof/>
        </w:rPr>
        <w:t>Uplink Message Delivery</w:t>
      </w:r>
      <w:r>
        <w:rPr>
          <w:noProof/>
        </w:rPr>
        <w:tab/>
      </w:r>
      <w:r>
        <w:rPr>
          <w:noProof/>
        </w:rPr>
        <w:fldChar w:fldCharType="begin" w:fldLock="1"/>
      </w:r>
      <w:r>
        <w:rPr>
          <w:noProof/>
        </w:rPr>
        <w:instrText xml:space="preserve"> PAGEREF _Toc170113230 \h </w:instrText>
      </w:r>
      <w:r>
        <w:rPr>
          <w:noProof/>
        </w:rPr>
      </w:r>
      <w:r>
        <w:rPr>
          <w:noProof/>
        </w:rPr>
        <w:fldChar w:fldCharType="separate"/>
      </w:r>
      <w:r>
        <w:rPr>
          <w:noProof/>
        </w:rPr>
        <w:t>69</w:t>
      </w:r>
      <w:r>
        <w:rPr>
          <w:noProof/>
        </w:rPr>
        <w:fldChar w:fldCharType="end"/>
      </w:r>
    </w:p>
    <w:p w14:paraId="1EF460D3" w14:textId="77777777" w:rsidR="00B932B2" w:rsidRPr="007264D6" w:rsidRDefault="00B932B2">
      <w:pPr>
        <w:pStyle w:val="TOC5"/>
        <w:rPr>
          <w:rFonts w:ascii="Calibri" w:eastAsia="Malgun Gothic" w:hAnsi="Calibri"/>
          <w:noProof/>
          <w:kern w:val="2"/>
          <w:sz w:val="22"/>
          <w:szCs w:val="22"/>
          <w:lang w:eastAsia="ko-KR"/>
        </w:rPr>
      </w:pPr>
      <w:r>
        <w:rPr>
          <w:noProof/>
        </w:rPr>
        <w:t>6.1.5.6.1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_Toc170113231 \h </w:instrText>
      </w:r>
      <w:r>
        <w:rPr>
          <w:noProof/>
        </w:rPr>
      </w:r>
      <w:r>
        <w:rPr>
          <w:noProof/>
        </w:rPr>
        <w:fldChar w:fldCharType="separate"/>
      </w:r>
      <w:r>
        <w:rPr>
          <w:noProof/>
        </w:rPr>
        <w:t>69</w:t>
      </w:r>
      <w:r>
        <w:rPr>
          <w:noProof/>
        </w:rPr>
        <w:fldChar w:fldCharType="end"/>
      </w:r>
    </w:p>
    <w:p w14:paraId="20333128" w14:textId="77777777" w:rsidR="00B932B2" w:rsidRPr="007264D6" w:rsidRDefault="00B932B2">
      <w:pPr>
        <w:pStyle w:val="TOC5"/>
        <w:rPr>
          <w:rFonts w:ascii="Calibri" w:eastAsia="Malgun Gothic" w:hAnsi="Calibri"/>
          <w:noProof/>
          <w:kern w:val="2"/>
          <w:sz w:val="22"/>
          <w:szCs w:val="22"/>
          <w:lang w:eastAsia="ko-KR"/>
        </w:rPr>
      </w:pPr>
      <w:r>
        <w:rPr>
          <w:noProof/>
        </w:rPr>
        <w:t>6.1.5.6.2</w:t>
      </w:r>
      <w:r w:rsidRPr="007264D6">
        <w:rPr>
          <w:rFonts w:ascii="Calibri" w:eastAsia="Malgun Gothic" w:hAnsi="Calibri"/>
          <w:noProof/>
          <w:kern w:val="2"/>
          <w:sz w:val="22"/>
          <w:szCs w:val="22"/>
          <w:lang w:eastAsia="ko-KR"/>
        </w:rPr>
        <w:tab/>
      </w:r>
      <w:r>
        <w:rPr>
          <w:noProof/>
        </w:rPr>
        <w:t>Operation Definition</w:t>
      </w:r>
      <w:r>
        <w:rPr>
          <w:noProof/>
        </w:rPr>
        <w:tab/>
      </w:r>
      <w:r>
        <w:rPr>
          <w:noProof/>
        </w:rPr>
        <w:fldChar w:fldCharType="begin" w:fldLock="1"/>
      </w:r>
      <w:r>
        <w:rPr>
          <w:noProof/>
        </w:rPr>
        <w:instrText xml:space="preserve"> PAGEREF _Toc170113232 \h </w:instrText>
      </w:r>
      <w:r>
        <w:rPr>
          <w:noProof/>
        </w:rPr>
      </w:r>
      <w:r>
        <w:rPr>
          <w:noProof/>
        </w:rPr>
        <w:fldChar w:fldCharType="separate"/>
      </w:r>
      <w:r>
        <w:rPr>
          <w:noProof/>
        </w:rPr>
        <w:t>69</w:t>
      </w:r>
      <w:r>
        <w:rPr>
          <w:noProof/>
        </w:rPr>
        <w:fldChar w:fldCharType="end"/>
      </w:r>
    </w:p>
    <w:p w14:paraId="66F18F57" w14:textId="77777777" w:rsidR="00B932B2" w:rsidRPr="007264D6" w:rsidRDefault="00B932B2">
      <w:pPr>
        <w:pStyle w:val="TOC4"/>
        <w:rPr>
          <w:rFonts w:ascii="Calibri" w:eastAsia="Malgun Gothic" w:hAnsi="Calibri"/>
          <w:noProof/>
          <w:kern w:val="2"/>
          <w:sz w:val="22"/>
          <w:szCs w:val="22"/>
          <w:lang w:eastAsia="ko-KR"/>
        </w:rPr>
      </w:pPr>
      <w:r>
        <w:rPr>
          <w:noProof/>
        </w:rPr>
        <w:t>6.1.5.7</w:t>
      </w:r>
      <w:r w:rsidRPr="007264D6">
        <w:rPr>
          <w:rFonts w:ascii="Calibri" w:eastAsia="Malgun Gothic" w:hAnsi="Calibri"/>
          <w:noProof/>
          <w:kern w:val="2"/>
          <w:sz w:val="22"/>
          <w:szCs w:val="22"/>
          <w:lang w:eastAsia="ko-KR"/>
        </w:rPr>
        <w:tab/>
      </w:r>
      <w:r>
        <w:rPr>
          <w:noProof/>
        </w:rPr>
        <w:t>Reception Report of Downlink Message Delivery</w:t>
      </w:r>
      <w:r>
        <w:rPr>
          <w:noProof/>
        </w:rPr>
        <w:tab/>
      </w:r>
      <w:r>
        <w:rPr>
          <w:noProof/>
        </w:rPr>
        <w:fldChar w:fldCharType="begin" w:fldLock="1"/>
      </w:r>
      <w:r>
        <w:rPr>
          <w:noProof/>
        </w:rPr>
        <w:instrText xml:space="preserve"> PAGEREF _Toc170113233 \h </w:instrText>
      </w:r>
      <w:r>
        <w:rPr>
          <w:noProof/>
        </w:rPr>
      </w:r>
      <w:r>
        <w:rPr>
          <w:noProof/>
        </w:rPr>
        <w:fldChar w:fldCharType="separate"/>
      </w:r>
      <w:r>
        <w:rPr>
          <w:noProof/>
        </w:rPr>
        <w:t>70</w:t>
      </w:r>
      <w:r>
        <w:rPr>
          <w:noProof/>
        </w:rPr>
        <w:fldChar w:fldCharType="end"/>
      </w:r>
    </w:p>
    <w:p w14:paraId="5C14E534" w14:textId="77777777" w:rsidR="00B932B2" w:rsidRPr="007264D6" w:rsidRDefault="00B932B2">
      <w:pPr>
        <w:pStyle w:val="TOC5"/>
        <w:rPr>
          <w:rFonts w:ascii="Calibri" w:eastAsia="Malgun Gothic" w:hAnsi="Calibri"/>
          <w:noProof/>
          <w:kern w:val="2"/>
          <w:sz w:val="22"/>
          <w:szCs w:val="22"/>
          <w:lang w:eastAsia="ko-KR"/>
        </w:rPr>
      </w:pPr>
      <w:r>
        <w:rPr>
          <w:noProof/>
        </w:rPr>
        <w:t>6.1.5.7.1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_Toc170113234 \h </w:instrText>
      </w:r>
      <w:r>
        <w:rPr>
          <w:noProof/>
        </w:rPr>
      </w:r>
      <w:r>
        <w:rPr>
          <w:noProof/>
        </w:rPr>
        <w:fldChar w:fldCharType="separate"/>
      </w:r>
      <w:r>
        <w:rPr>
          <w:noProof/>
        </w:rPr>
        <w:t>70</w:t>
      </w:r>
      <w:r>
        <w:rPr>
          <w:noProof/>
        </w:rPr>
        <w:fldChar w:fldCharType="end"/>
      </w:r>
    </w:p>
    <w:p w14:paraId="28A9EB9C" w14:textId="77777777" w:rsidR="00B932B2" w:rsidRPr="007264D6" w:rsidRDefault="00B932B2">
      <w:pPr>
        <w:pStyle w:val="TOC5"/>
        <w:rPr>
          <w:rFonts w:ascii="Calibri" w:eastAsia="Malgun Gothic" w:hAnsi="Calibri"/>
          <w:noProof/>
          <w:kern w:val="2"/>
          <w:sz w:val="22"/>
          <w:szCs w:val="22"/>
          <w:lang w:eastAsia="ko-KR"/>
        </w:rPr>
      </w:pPr>
      <w:r>
        <w:rPr>
          <w:noProof/>
        </w:rPr>
        <w:t>6.1.5.7.2</w:t>
      </w:r>
      <w:r w:rsidRPr="007264D6">
        <w:rPr>
          <w:rFonts w:ascii="Calibri" w:eastAsia="Malgun Gothic" w:hAnsi="Calibri"/>
          <w:noProof/>
          <w:kern w:val="2"/>
          <w:sz w:val="22"/>
          <w:szCs w:val="22"/>
          <w:lang w:eastAsia="ko-KR"/>
        </w:rPr>
        <w:tab/>
      </w:r>
      <w:r>
        <w:rPr>
          <w:noProof/>
        </w:rPr>
        <w:t>Operation Definition</w:t>
      </w:r>
      <w:r>
        <w:rPr>
          <w:noProof/>
        </w:rPr>
        <w:tab/>
      </w:r>
      <w:r>
        <w:rPr>
          <w:noProof/>
        </w:rPr>
        <w:fldChar w:fldCharType="begin" w:fldLock="1"/>
      </w:r>
      <w:r>
        <w:rPr>
          <w:noProof/>
        </w:rPr>
        <w:instrText xml:space="preserve"> PAGEREF _Toc170113235 \h </w:instrText>
      </w:r>
      <w:r>
        <w:rPr>
          <w:noProof/>
        </w:rPr>
      </w:r>
      <w:r>
        <w:rPr>
          <w:noProof/>
        </w:rPr>
        <w:fldChar w:fldCharType="separate"/>
      </w:r>
      <w:r>
        <w:rPr>
          <w:noProof/>
        </w:rPr>
        <w:t>70</w:t>
      </w:r>
      <w:r>
        <w:rPr>
          <w:noProof/>
        </w:rPr>
        <w:fldChar w:fldCharType="end"/>
      </w:r>
    </w:p>
    <w:p w14:paraId="19C092D8" w14:textId="77777777" w:rsidR="00B932B2" w:rsidRPr="007264D6" w:rsidRDefault="00B932B2">
      <w:pPr>
        <w:pStyle w:val="TOC3"/>
        <w:rPr>
          <w:rFonts w:ascii="Calibri" w:eastAsia="Malgun Gothic" w:hAnsi="Calibri"/>
          <w:noProof/>
          <w:kern w:val="2"/>
          <w:sz w:val="22"/>
          <w:szCs w:val="22"/>
          <w:lang w:eastAsia="ko-KR"/>
        </w:rPr>
      </w:pPr>
      <w:r>
        <w:rPr>
          <w:noProof/>
        </w:rPr>
        <w:t>6.1.6</w:t>
      </w:r>
      <w:r w:rsidRPr="007264D6">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_Toc170113236 \h </w:instrText>
      </w:r>
      <w:r>
        <w:rPr>
          <w:noProof/>
        </w:rPr>
      </w:r>
      <w:r>
        <w:rPr>
          <w:noProof/>
        </w:rPr>
        <w:fldChar w:fldCharType="separate"/>
      </w:r>
      <w:r>
        <w:rPr>
          <w:noProof/>
        </w:rPr>
        <w:t>71</w:t>
      </w:r>
      <w:r>
        <w:rPr>
          <w:noProof/>
        </w:rPr>
        <w:fldChar w:fldCharType="end"/>
      </w:r>
    </w:p>
    <w:p w14:paraId="0BCE33C6" w14:textId="77777777" w:rsidR="00B932B2" w:rsidRPr="007264D6" w:rsidRDefault="00B932B2">
      <w:pPr>
        <w:pStyle w:val="TOC4"/>
        <w:rPr>
          <w:rFonts w:ascii="Calibri" w:eastAsia="Malgun Gothic" w:hAnsi="Calibri"/>
          <w:noProof/>
          <w:kern w:val="2"/>
          <w:sz w:val="22"/>
          <w:szCs w:val="22"/>
          <w:lang w:eastAsia="ko-KR"/>
        </w:rPr>
      </w:pPr>
      <w:r>
        <w:rPr>
          <w:noProof/>
        </w:rPr>
        <w:t>6.1.6.1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_Toc170113237 \h </w:instrText>
      </w:r>
      <w:r>
        <w:rPr>
          <w:noProof/>
        </w:rPr>
      </w:r>
      <w:r>
        <w:rPr>
          <w:noProof/>
        </w:rPr>
        <w:fldChar w:fldCharType="separate"/>
      </w:r>
      <w:r>
        <w:rPr>
          <w:noProof/>
        </w:rPr>
        <w:t>71</w:t>
      </w:r>
      <w:r>
        <w:rPr>
          <w:noProof/>
        </w:rPr>
        <w:fldChar w:fldCharType="end"/>
      </w:r>
    </w:p>
    <w:p w14:paraId="00A4FB77"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6.1.6.2</w:t>
      </w:r>
      <w:r w:rsidRPr="007264D6">
        <w:rPr>
          <w:rFonts w:ascii="Calibri" w:eastAsia="Malgun Gothic" w:hAnsi="Calibri"/>
          <w:noProof/>
          <w:kern w:val="2"/>
          <w:sz w:val="22"/>
          <w:szCs w:val="22"/>
          <w:lang w:eastAsia="ko-KR"/>
        </w:rPr>
        <w:tab/>
      </w:r>
      <w:r w:rsidRPr="00D733C0">
        <w:rPr>
          <w:noProof/>
          <w:lang w:val="en-US"/>
        </w:rPr>
        <w:t>Structured data types</w:t>
      </w:r>
      <w:r>
        <w:rPr>
          <w:noProof/>
        </w:rPr>
        <w:tab/>
      </w:r>
      <w:r>
        <w:rPr>
          <w:noProof/>
        </w:rPr>
        <w:fldChar w:fldCharType="begin" w:fldLock="1"/>
      </w:r>
      <w:r>
        <w:rPr>
          <w:noProof/>
        </w:rPr>
        <w:instrText xml:space="preserve"> PAGEREF _Toc170113238 \h </w:instrText>
      </w:r>
      <w:r>
        <w:rPr>
          <w:noProof/>
        </w:rPr>
      </w:r>
      <w:r>
        <w:rPr>
          <w:noProof/>
        </w:rPr>
        <w:fldChar w:fldCharType="separate"/>
      </w:r>
      <w:r>
        <w:rPr>
          <w:noProof/>
        </w:rPr>
        <w:t>72</w:t>
      </w:r>
      <w:r>
        <w:rPr>
          <w:noProof/>
        </w:rPr>
        <w:fldChar w:fldCharType="end"/>
      </w:r>
    </w:p>
    <w:p w14:paraId="544FB11D" w14:textId="77777777" w:rsidR="00B932B2" w:rsidRPr="007264D6" w:rsidRDefault="00B932B2">
      <w:pPr>
        <w:pStyle w:val="TOC5"/>
        <w:rPr>
          <w:rFonts w:ascii="Calibri" w:eastAsia="Malgun Gothic" w:hAnsi="Calibri"/>
          <w:noProof/>
          <w:kern w:val="2"/>
          <w:sz w:val="22"/>
          <w:szCs w:val="22"/>
          <w:lang w:eastAsia="ko-KR"/>
        </w:rPr>
      </w:pPr>
      <w:r>
        <w:rPr>
          <w:noProof/>
        </w:rPr>
        <w:t>6.1.6.2.1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_Toc170113239 \h </w:instrText>
      </w:r>
      <w:r>
        <w:rPr>
          <w:noProof/>
        </w:rPr>
      </w:r>
      <w:r>
        <w:rPr>
          <w:noProof/>
        </w:rPr>
        <w:fldChar w:fldCharType="separate"/>
      </w:r>
      <w:r>
        <w:rPr>
          <w:noProof/>
        </w:rPr>
        <w:t>72</w:t>
      </w:r>
      <w:r>
        <w:rPr>
          <w:noProof/>
        </w:rPr>
        <w:fldChar w:fldCharType="end"/>
      </w:r>
    </w:p>
    <w:p w14:paraId="104A77D0" w14:textId="77777777" w:rsidR="00B932B2" w:rsidRPr="007264D6" w:rsidRDefault="00B932B2">
      <w:pPr>
        <w:pStyle w:val="TOC5"/>
        <w:rPr>
          <w:rFonts w:ascii="Calibri" w:eastAsia="Malgun Gothic" w:hAnsi="Calibri"/>
          <w:noProof/>
          <w:kern w:val="2"/>
          <w:sz w:val="22"/>
          <w:szCs w:val="22"/>
          <w:lang w:eastAsia="ko-KR"/>
        </w:rPr>
      </w:pPr>
      <w:r>
        <w:rPr>
          <w:noProof/>
        </w:rPr>
        <w:t>6.1.6.2.2</w:t>
      </w:r>
      <w:r w:rsidRPr="007264D6">
        <w:rPr>
          <w:rFonts w:ascii="Calibri" w:eastAsia="Malgun Gothic" w:hAnsi="Calibri"/>
          <w:noProof/>
          <w:kern w:val="2"/>
          <w:sz w:val="22"/>
          <w:szCs w:val="22"/>
          <w:lang w:eastAsia="ko-KR"/>
        </w:rPr>
        <w:tab/>
      </w:r>
      <w:r>
        <w:rPr>
          <w:noProof/>
        </w:rPr>
        <w:t>Type: DownlinkMessageDeliveryData</w:t>
      </w:r>
      <w:r>
        <w:rPr>
          <w:noProof/>
        </w:rPr>
        <w:tab/>
      </w:r>
      <w:r>
        <w:rPr>
          <w:noProof/>
        </w:rPr>
        <w:fldChar w:fldCharType="begin" w:fldLock="1"/>
      </w:r>
      <w:r>
        <w:rPr>
          <w:noProof/>
        </w:rPr>
        <w:instrText xml:space="preserve"> PAGEREF _Toc170113240 \h </w:instrText>
      </w:r>
      <w:r>
        <w:rPr>
          <w:noProof/>
        </w:rPr>
      </w:r>
      <w:r>
        <w:rPr>
          <w:noProof/>
        </w:rPr>
        <w:fldChar w:fldCharType="separate"/>
      </w:r>
      <w:r>
        <w:rPr>
          <w:noProof/>
        </w:rPr>
        <w:t>73</w:t>
      </w:r>
      <w:r>
        <w:rPr>
          <w:noProof/>
        </w:rPr>
        <w:fldChar w:fldCharType="end"/>
      </w:r>
    </w:p>
    <w:p w14:paraId="13E31013" w14:textId="77777777" w:rsidR="00B932B2" w:rsidRPr="007264D6" w:rsidRDefault="00B932B2">
      <w:pPr>
        <w:pStyle w:val="TOC5"/>
        <w:rPr>
          <w:rFonts w:ascii="Calibri" w:eastAsia="Malgun Gothic" w:hAnsi="Calibri"/>
          <w:noProof/>
          <w:kern w:val="2"/>
          <w:sz w:val="22"/>
          <w:szCs w:val="22"/>
          <w:lang w:eastAsia="ko-KR"/>
        </w:rPr>
      </w:pPr>
      <w:r>
        <w:rPr>
          <w:noProof/>
        </w:rPr>
        <w:t>6.1.6.2.3</w:t>
      </w:r>
      <w:r w:rsidRPr="007264D6">
        <w:rPr>
          <w:rFonts w:ascii="Calibri" w:eastAsia="Malgun Gothic" w:hAnsi="Calibri"/>
          <w:noProof/>
          <w:kern w:val="2"/>
          <w:sz w:val="22"/>
          <w:szCs w:val="22"/>
          <w:lang w:eastAsia="ko-KR"/>
        </w:rPr>
        <w:tab/>
      </w:r>
      <w:r>
        <w:rPr>
          <w:noProof/>
        </w:rPr>
        <w:t>Type: MessageDeliverySubscriptionData</w:t>
      </w:r>
      <w:r>
        <w:rPr>
          <w:noProof/>
        </w:rPr>
        <w:tab/>
      </w:r>
      <w:r>
        <w:rPr>
          <w:noProof/>
        </w:rPr>
        <w:fldChar w:fldCharType="begin" w:fldLock="1"/>
      </w:r>
      <w:r>
        <w:rPr>
          <w:noProof/>
        </w:rPr>
        <w:instrText xml:space="preserve"> PAGEREF _Toc170113241 \h </w:instrText>
      </w:r>
      <w:r>
        <w:rPr>
          <w:noProof/>
        </w:rPr>
      </w:r>
      <w:r>
        <w:rPr>
          <w:noProof/>
        </w:rPr>
        <w:fldChar w:fldCharType="separate"/>
      </w:r>
      <w:r>
        <w:rPr>
          <w:noProof/>
        </w:rPr>
        <w:t>74</w:t>
      </w:r>
      <w:r>
        <w:rPr>
          <w:noProof/>
        </w:rPr>
        <w:fldChar w:fldCharType="end"/>
      </w:r>
    </w:p>
    <w:p w14:paraId="08EC7482" w14:textId="77777777" w:rsidR="00B932B2" w:rsidRPr="007264D6" w:rsidRDefault="00B932B2">
      <w:pPr>
        <w:pStyle w:val="TOC5"/>
        <w:rPr>
          <w:rFonts w:ascii="Calibri" w:eastAsia="Malgun Gothic" w:hAnsi="Calibri"/>
          <w:noProof/>
          <w:kern w:val="2"/>
          <w:sz w:val="22"/>
          <w:szCs w:val="22"/>
          <w:lang w:eastAsia="ko-KR"/>
        </w:rPr>
      </w:pPr>
      <w:r>
        <w:rPr>
          <w:noProof/>
        </w:rPr>
        <w:t>6.1.6.2.4</w:t>
      </w:r>
      <w:r w:rsidRPr="007264D6">
        <w:rPr>
          <w:rFonts w:ascii="Calibri" w:eastAsia="Malgun Gothic" w:hAnsi="Calibri"/>
          <w:noProof/>
          <w:kern w:val="2"/>
          <w:sz w:val="22"/>
          <w:szCs w:val="22"/>
          <w:lang w:eastAsia="ko-KR"/>
        </w:rPr>
        <w:tab/>
      </w:r>
      <w:r>
        <w:rPr>
          <w:noProof/>
        </w:rPr>
        <w:t>Type: UplinkMessageDeliveryData</w:t>
      </w:r>
      <w:r>
        <w:rPr>
          <w:noProof/>
        </w:rPr>
        <w:tab/>
      </w:r>
      <w:r>
        <w:rPr>
          <w:noProof/>
        </w:rPr>
        <w:fldChar w:fldCharType="begin" w:fldLock="1"/>
      </w:r>
      <w:r>
        <w:rPr>
          <w:noProof/>
        </w:rPr>
        <w:instrText xml:space="preserve"> PAGEREF _Toc170113242 \h </w:instrText>
      </w:r>
      <w:r>
        <w:rPr>
          <w:noProof/>
        </w:rPr>
      </w:r>
      <w:r>
        <w:rPr>
          <w:noProof/>
        </w:rPr>
        <w:fldChar w:fldCharType="separate"/>
      </w:r>
      <w:r>
        <w:rPr>
          <w:noProof/>
        </w:rPr>
        <w:t>74</w:t>
      </w:r>
      <w:r>
        <w:rPr>
          <w:noProof/>
        </w:rPr>
        <w:fldChar w:fldCharType="end"/>
      </w:r>
    </w:p>
    <w:p w14:paraId="723E5D44"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6.1.6.3</w:t>
      </w:r>
      <w:r w:rsidRPr="007264D6">
        <w:rPr>
          <w:rFonts w:ascii="Calibri" w:eastAsia="Malgun Gothic" w:hAnsi="Calibri"/>
          <w:noProof/>
          <w:kern w:val="2"/>
          <w:sz w:val="22"/>
          <w:szCs w:val="22"/>
          <w:lang w:eastAsia="ko-KR"/>
        </w:rPr>
        <w:tab/>
      </w:r>
      <w:r w:rsidRPr="00D733C0">
        <w:rPr>
          <w:noProof/>
          <w:lang w:val="en-US"/>
        </w:rPr>
        <w:t>Simple data types and enumerations</w:t>
      </w:r>
      <w:r>
        <w:rPr>
          <w:noProof/>
        </w:rPr>
        <w:tab/>
      </w:r>
      <w:r>
        <w:rPr>
          <w:noProof/>
        </w:rPr>
        <w:fldChar w:fldCharType="begin" w:fldLock="1"/>
      </w:r>
      <w:r>
        <w:rPr>
          <w:noProof/>
        </w:rPr>
        <w:instrText xml:space="preserve"> PAGEREF _Toc170113243 \h </w:instrText>
      </w:r>
      <w:r>
        <w:rPr>
          <w:noProof/>
        </w:rPr>
      </w:r>
      <w:r>
        <w:rPr>
          <w:noProof/>
        </w:rPr>
        <w:fldChar w:fldCharType="separate"/>
      </w:r>
      <w:r>
        <w:rPr>
          <w:noProof/>
        </w:rPr>
        <w:t>74</w:t>
      </w:r>
      <w:r>
        <w:rPr>
          <w:noProof/>
        </w:rPr>
        <w:fldChar w:fldCharType="end"/>
      </w:r>
    </w:p>
    <w:p w14:paraId="5D8CE2D3" w14:textId="77777777" w:rsidR="00B932B2" w:rsidRPr="007264D6" w:rsidRDefault="00B932B2">
      <w:pPr>
        <w:pStyle w:val="TOC5"/>
        <w:rPr>
          <w:rFonts w:ascii="Calibri" w:eastAsia="Malgun Gothic" w:hAnsi="Calibri"/>
          <w:noProof/>
          <w:kern w:val="2"/>
          <w:sz w:val="22"/>
          <w:szCs w:val="22"/>
          <w:lang w:eastAsia="ko-KR"/>
        </w:rPr>
      </w:pPr>
      <w:r>
        <w:rPr>
          <w:noProof/>
        </w:rPr>
        <w:t>6.1.6.3.1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_Toc170113244 \h </w:instrText>
      </w:r>
      <w:r>
        <w:rPr>
          <w:noProof/>
        </w:rPr>
      </w:r>
      <w:r>
        <w:rPr>
          <w:noProof/>
        </w:rPr>
        <w:fldChar w:fldCharType="separate"/>
      </w:r>
      <w:r>
        <w:rPr>
          <w:noProof/>
        </w:rPr>
        <w:t>74</w:t>
      </w:r>
      <w:r>
        <w:rPr>
          <w:noProof/>
        </w:rPr>
        <w:fldChar w:fldCharType="end"/>
      </w:r>
    </w:p>
    <w:p w14:paraId="00E6B2DD" w14:textId="77777777" w:rsidR="00B932B2" w:rsidRPr="007264D6" w:rsidRDefault="00B932B2">
      <w:pPr>
        <w:pStyle w:val="TOC5"/>
        <w:rPr>
          <w:rFonts w:ascii="Calibri" w:eastAsia="Malgun Gothic" w:hAnsi="Calibri"/>
          <w:noProof/>
          <w:kern w:val="2"/>
          <w:sz w:val="22"/>
          <w:szCs w:val="22"/>
          <w:lang w:eastAsia="ko-KR"/>
        </w:rPr>
      </w:pPr>
      <w:r>
        <w:rPr>
          <w:noProof/>
        </w:rPr>
        <w:t>6.1.6.3.2</w:t>
      </w:r>
      <w:r w:rsidRPr="007264D6">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_Toc170113245 \h </w:instrText>
      </w:r>
      <w:r>
        <w:rPr>
          <w:noProof/>
        </w:rPr>
      </w:r>
      <w:r>
        <w:rPr>
          <w:noProof/>
        </w:rPr>
        <w:fldChar w:fldCharType="separate"/>
      </w:r>
      <w:r>
        <w:rPr>
          <w:noProof/>
        </w:rPr>
        <w:t>75</w:t>
      </w:r>
      <w:r>
        <w:rPr>
          <w:noProof/>
        </w:rPr>
        <w:fldChar w:fldCharType="end"/>
      </w:r>
    </w:p>
    <w:p w14:paraId="2D688594" w14:textId="77777777" w:rsidR="00B932B2" w:rsidRPr="007264D6" w:rsidRDefault="00B932B2">
      <w:pPr>
        <w:pStyle w:val="TOC5"/>
        <w:rPr>
          <w:rFonts w:ascii="Calibri" w:eastAsia="Malgun Gothic" w:hAnsi="Calibri"/>
          <w:noProof/>
          <w:kern w:val="2"/>
          <w:sz w:val="22"/>
          <w:szCs w:val="22"/>
          <w:lang w:eastAsia="ko-KR"/>
        </w:rPr>
      </w:pPr>
      <w:r>
        <w:rPr>
          <w:noProof/>
        </w:rPr>
        <w:t>6.2.6.3.3</w:t>
      </w:r>
      <w:r w:rsidRPr="007264D6">
        <w:rPr>
          <w:rFonts w:ascii="Calibri" w:eastAsia="Malgun Gothic" w:hAnsi="Calibri"/>
          <w:noProof/>
          <w:kern w:val="2"/>
          <w:sz w:val="22"/>
          <w:szCs w:val="22"/>
          <w:lang w:eastAsia="ko-KR"/>
        </w:rPr>
        <w:tab/>
      </w:r>
      <w:r>
        <w:rPr>
          <w:noProof/>
        </w:rPr>
        <w:t>Enumeration: Result</w:t>
      </w:r>
      <w:r>
        <w:rPr>
          <w:noProof/>
        </w:rPr>
        <w:tab/>
      </w:r>
      <w:r>
        <w:rPr>
          <w:noProof/>
        </w:rPr>
        <w:fldChar w:fldCharType="begin" w:fldLock="1"/>
      </w:r>
      <w:r>
        <w:rPr>
          <w:noProof/>
        </w:rPr>
        <w:instrText xml:space="preserve"> PAGEREF _Toc170113246 \h </w:instrText>
      </w:r>
      <w:r>
        <w:rPr>
          <w:noProof/>
        </w:rPr>
      </w:r>
      <w:r>
        <w:rPr>
          <w:noProof/>
        </w:rPr>
        <w:fldChar w:fldCharType="separate"/>
      </w:r>
      <w:r>
        <w:rPr>
          <w:noProof/>
        </w:rPr>
        <w:t>75</w:t>
      </w:r>
      <w:r>
        <w:rPr>
          <w:noProof/>
        </w:rPr>
        <w:fldChar w:fldCharType="end"/>
      </w:r>
    </w:p>
    <w:p w14:paraId="1DD94893" w14:textId="77777777" w:rsidR="00B932B2" w:rsidRPr="007264D6" w:rsidRDefault="00B932B2">
      <w:pPr>
        <w:pStyle w:val="TOC3"/>
        <w:rPr>
          <w:rFonts w:ascii="Calibri" w:eastAsia="Malgun Gothic" w:hAnsi="Calibri"/>
          <w:noProof/>
          <w:kern w:val="2"/>
          <w:sz w:val="22"/>
          <w:szCs w:val="22"/>
          <w:lang w:eastAsia="ko-KR"/>
        </w:rPr>
      </w:pPr>
      <w:r>
        <w:rPr>
          <w:noProof/>
        </w:rPr>
        <w:t>6.1.7</w:t>
      </w:r>
      <w:r w:rsidRPr="007264D6">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_Toc170113247 \h </w:instrText>
      </w:r>
      <w:r>
        <w:rPr>
          <w:noProof/>
        </w:rPr>
      </w:r>
      <w:r>
        <w:rPr>
          <w:noProof/>
        </w:rPr>
        <w:fldChar w:fldCharType="separate"/>
      </w:r>
      <w:r>
        <w:rPr>
          <w:noProof/>
        </w:rPr>
        <w:t>75</w:t>
      </w:r>
      <w:r>
        <w:rPr>
          <w:noProof/>
        </w:rPr>
        <w:fldChar w:fldCharType="end"/>
      </w:r>
    </w:p>
    <w:p w14:paraId="33C1EB29" w14:textId="77777777" w:rsidR="00B932B2" w:rsidRPr="007264D6" w:rsidRDefault="00B932B2">
      <w:pPr>
        <w:pStyle w:val="TOC4"/>
        <w:rPr>
          <w:rFonts w:ascii="Calibri" w:eastAsia="Malgun Gothic" w:hAnsi="Calibri"/>
          <w:noProof/>
          <w:kern w:val="2"/>
          <w:sz w:val="22"/>
          <w:szCs w:val="22"/>
          <w:lang w:eastAsia="ko-KR"/>
        </w:rPr>
      </w:pPr>
      <w:r>
        <w:rPr>
          <w:noProof/>
        </w:rPr>
        <w:t>6.1.7.1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_Toc170113248 \h </w:instrText>
      </w:r>
      <w:r>
        <w:rPr>
          <w:noProof/>
        </w:rPr>
      </w:r>
      <w:r>
        <w:rPr>
          <w:noProof/>
        </w:rPr>
        <w:fldChar w:fldCharType="separate"/>
      </w:r>
      <w:r>
        <w:rPr>
          <w:noProof/>
        </w:rPr>
        <w:t>75</w:t>
      </w:r>
      <w:r>
        <w:rPr>
          <w:noProof/>
        </w:rPr>
        <w:fldChar w:fldCharType="end"/>
      </w:r>
    </w:p>
    <w:p w14:paraId="3167451F" w14:textId="77777777" w:rsidR="00B932B2" w:rsidRPr="007264D6" w:rsidRDefault="00B932B2">
      <w:pPr>
        <w:pStyle w:val="TOC4"/>
        <w:rPr>
          <w:rFonts w:ascii="Calibri" w:eastAsia="Malgun Gothic" w:hAnsi="Calibri"/>
          <w:noProof/>
          <w:kern w:val="2"/>
          <w:sz w:val="22"/>
          <w:szCs w:val="22"/>
          <w:lang w:eastAsia="ko-KR"/>
        </w:rPr>
      </w:pPr>
      <w:r>
        <w:rPr>
          <w:noProof/>
        </w:rPr>
        <w:t>6.1.7.2</w:t>
      </w:r>
      <w:r w:rsidRPr="007264D6">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_Toc170113249 \h </w:instrText>
      </w:r>
      <w:r>
        <w:rPr>
          <w:noProof/>
        </w:rPr>
      </w:r>
      <w:r>
        <w:rPr>
          <w:noProof/>
        </w:rPr>
        <w:fldChar w:fldCharType="separate"/>
      </w:r>
      <w:r>
        <w:rPr>
          <w:noProof/>
        </w:rPr>
        <w:t>75</w:t>
      </w:r>
      <w:r>
        <w:rPr>
          <w:noProof/>
        </w:rPr>
        <w:fldChar w:fldCharType="end"/>
      </w:r>
    </w:p>
    <w:p w14:paraId="61D38173" w14:textId="77777777" w:rsidR="00B932B2" w:rsidRPr="007264D6" w:rsidRDefault="00B932B2">
      <w:pPr>
        <w:pStyle w:val="TOC4"/>
        <w:rPr>
          <w:rFonts w:ascii="Calibri" w:eastAsia="Malgun Gothic" w:hAnsi="Calibri"/>
          <w:noProof/>
          <w:kern w:val="2"/>
          <w:sz w:val="22"/>
          <w:szCs w:val="22"/>
          <w:lang w:eastAsia="ko-KR"/>
        </w:rPr>
      </w:pPr>
      <w:r>
        <w:rPr>
          <w:noProof/>
        </w:rPr>
        <w:t>6.1.7.3</w:t>
      </w:r>
      <w:r w:rsidRPr="007264D6">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_Toc170113250 \h </w:instrText>
      </w:r>
      <w:r>
        <w:rPr>
          <w:noProof/>
        </w:rPr>
      </w:r>
      <w:r>
        <w:rPr>
          <w:noProof/>
        </w:rPr>
        <w:fldChar w:fldCharType="separate"/>
      </w:r>
      <w:r>
        <w:rPr>
          <w:noProof/>
        </w:rPr>
        <w:t>75</w:t>
      </w:r>
      <w:r>
        <w:rPr>
          <w:noProof/>
        </w:rPr>
        <w:fldChar w:fldCharType="end"/>
      </w:r>
    </w:p>
    <w:p w14:paraId="0A1A1067" w14:textId="77777777" w:rsidR="00B932B2" w:rsidRPr="007264D6" w:rsidRDefault="00B932B2">
      <w:pPr>
        <w:pStyle w:val="TOC3"/>
        <w:rPr>
          <w:rFonts w:ascii="Calibri" w:eastAsia="Malgun Gothic" w:hAnsi="Calibri"/>
          <w:noProof/>
          <w:kern w:val="2"/>
          <w:sz w:val="22"/>
          <w:szCs w:val="22"/>
          <w:lang w:eastAsia="ko-KR"/>
        </w:rPr>
      </w:pPr>
      <w:r>
        <w:rPr>
          <w:noProof/>
        </w:rPr>
        <w:t>6.1.8</w:t>
      </w:r>
      <w:r w:rsidRPr="007264D6">
        <w:rPr>
          <w:rFonts w:ascii="Calibri" w:eastAsia="Malgun Gothic" w:hAnsi="Calibri"/>
          <w:noProof/>
          <w:kern w:val="2"/>
          <w:sz w:val="22"/>
          <w:szCs w:val="22"/>
          <w:lang w:eastAsia="ko-KR"/>
        </w:rPr>
        <w:tab/>
      </w:r>
      <w:r>
        <w:rPr>
          <w:noProof/>
        </w:rPr>
        <w:t>Feature negotiation</w:t>
      </w:r>
      <w:r>
        <w:rPr>
          <w:noProof/>
        </w:rPr>
        <w:tab/>
      </w:r>
      <w:r>
        <w:rPr>
          <w:noProof/>
        </w:rPr>
        <w:fldChar w:fldCharType="begin" w:fldLock="1"/>
      </w:r>
      <w:r>
        <w:rPr>
          <w:noProof/>
        </w:rPr>
        <w:instrText xml:space="preserve"> PAGEREF _Toc170113251 \h </w:instrText>
      </w:r>
      <w:r>
        <w:rPr>
          <w:noProof/>
        </w:rPr>
      </w:r>
      <w:r>
        <w:rPr>
          <w:noProof/>
        </w:rPr>
        <w:fldChar w:fldCharType="separate"/>
      </w:r>
      <w:r>
        <w:rPr>
          <w:noProof/>
        </w:rPr>
        <w:t>75</w:t>
      </w:r>
      <w:r>
        <w:rPr>
          <w:noProof/>
        </w:rPr>
        <w:fldChar w:fldCharType="end"/>
      </w:r>
    </w:p>
    <w:p w14:paraId="24F405B4" w14:textId="77777777" w:rsidR="00B932B2" w:rsidRPr="007264D6" w:rsidRDefault="00B932B2">
      <w:pPr>
        <w:pStyle w:val="TOC2"/>
        <w:rPr>
          <w:rFonts w:ascii="Calibri" w:eastAsia="Malgun Gothic" w:hAnsi="Calibri"/>
          <w:noProof/>
          <w:kern w:val="2"/>
          <w:sz w:val="22"/>
          <w:szCs w:val="22"/>
          <w:lang w:eastAsia="ko-KR"/>
        </w:rPr>
      </w:pPr>
      <w:r>
        <w:rPr>
          <w:noProof/>
        </w:rPr>
        <w:t>6.2</w:t>
      </w:r>
      <w:r w:rsidRPr="007264D6">
        <w:rPr>
          <w:rFonts w:ascii="Calibri" w:eastAsia="Malgun Gothic" w:hAnsi="Calibri"/>
          <w:noProof/>
          <w:kern w:val="2"/>
          <w:sz w:val="22"/>
          <w:szCs w:val="22"/>
          <w:lang w:eastAsia="ko-KR"/>
        </w:rPr>
        <w:tab/>
      </w:r>
      <w:r>
        <w:rPr>
          <w:noProof/>
        </w:rPr>
        <w:t>VAE_FileDistribution Service API</w:t>
      </w:r>
      <w:r>
        <w:rPr>
          <w:noProof/>
        </w:rPr>
        <w:tab/>
      </w:r>
      <w:r>
        <w:rPr>
          <w:noProof/>
        </w:rPr>
        <w:fldChar w:fldCharType="begin" w:fldLock="1"/>
      </w:r>
      <w:r>
        <w:rPr>
          <w:noProof/>
        </w:rPr>
        <w:instrText xml:space="preserve"> PAGEREF _Toc170113252 \h </w:instrText>
      </w:r>
      <w:r>
        <w:rPr>
          <w:noProof/>
        </w:rPr>
      </w:r>
      <w:r>
        <w:rPr>
          <w:noProof/>
        </w:rPr>
        <w:fldChar w:fldCharType="separate"/>
      </w:r>
      <w:r>
        <w:rPr>
          <w:noProof/>
        </w:rPr>
        <w:t>77</w:t>
      </w:r>
      <w:r>
        <w:rPr>
          <w:noProof/>
        </w:rPr>
        <w:fldChar w:fldCharType="end"/>
      </w:r>
    </w:p>
    <w:p w14:paraId="408B8C67" w14:textId="77777777" w:rsidR="00B932B2" w:rsidRPr="007264D6" w:rsidRDefault="00B932B2">
      <w:pPr>
        <w:pStyle w:val="TOC3"/>
        <w:rPr>
          <w:rFonts w:ascii="Calibri" w:eastAsia="Malgun Gothic" w:hAnsi="Calibri"/>
          <w:noProof/>
          <w:kern w:val="2"/>
          <w:sz w:val="22"/>
          <w:szCs w:val="22"/>
          <w:lang w:eastAsia="ko-KR"/>
        </w:rPr>
      </w:pPr>
      <w:r>
        <w:rPr>
          <w:noProof/>
        </w:rPr>
        <w:t>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_Toc170113253 \h </w:instrText>
      </w:r>
      <w:r>
        <w:rPr>
          <w:noProof/>
        </w:rPr>
      </w:r>
      <w:r>
        <w:rPr>
          <w:noProof/>
        </w:rPr>
        <w:fldChar w:fldCharType="separate"/>
      </w:r>
      <w:r>
        <w:rPr>
          <w:noProof/>
        </w:rPr>
        <w:t>77</w:t>
      </w:r>
      <w:r>
        <w:rPr>
          <w:noProof/>
        </w:rPr>
        <w:fldChar w:fldCharType="end"/>
      </w:r>
    </w:p>
    <w:p w14:paraId="4496263B" w14:textId="77777777" w:rsidR="00B932B2" w:rsidRPr="007264D6" w:rsidRDefault="00B932B2">
      <w:pPr>
        <w:pStyle w:val="TOC3"/>
        <w:rPr>
          <w:rFonts w:ascii="Calibri" w:eastAsia="Malgun Gothic" w:hAnsi="Calibri"/>
          <w:noProof/>
          <w:kern w:val="2"/>
          <w:sz w:val="22"/>
          <w:szCs w:val="22"/>
          <w:lang w:eastAsia="ko-KR"/>
        </w:rPr>
      </w:pPr>
      <w:r>
        <w:rPr>
          <w:noProof/>
        </w:rPr>
        <w:t>6.2.2</w:t>
      </w:r>
      <w:r w:rsidRPr="007264D6">
        <w:rPr>
          <w:rFonts w:ascii="Calibri" w:eastAsia="Malgun Gothic" w:hAnsi="Calibri"/>
          <w:noProof/>
          <w:kern w:val="2"/>
          <w:sz w:val="22"/>
          <w:szCs w:val="22"/>
          <w:lang w:eastAsia="ko-KR"/>
        </w:rPr>
        <w:tab/>
      </w:r>
      <w:r>
        <w:rPr>
          <w:noProof/>
        </w:rPr>
        <w:t>Usage of HTTP</w:t>
      </w:r>
      <w:r>
        <w:rPr>
          <w:noProof/>
        </w:rPr>
        <w:tab/>
      </w:r>
      <w:r>
        <w:rPr>
          <w:noProof/>
        </w:rPr>
        <w:fldChar w:fldCharType="begin" w:fldLock="1"/>
      </w:r>
      <w:r>
        <w:rPr>
          <w:noProof/>
        </w:rPr>
        <w:instrText xml:space="preserve"> PAGEREF _Toc170113254 \h </w:instrText>
      </w:r>
      <w:r>
        <w:rPr>
          <w:noProof/>
        </w:rPr>
      </w:r>
      <w:r>
        <w:rPr>
          <w:noProof/>
        </w:rPr>
        <w:fldChar w:fldCharType="separate"/>
      </w:r>
      <w:r>
        <w:rPr>
          <w:noProof/>
        </w:rPr>
        <w:t>77</w:t>
      </w:r>
      <w:r>
        <w:rPr>
          <w:noProof/>
        </w:rPr>
        <w:fldChar w:fldCharType="end"/>
      </w:r>
    </w:p>
    <w:p w14:paraId="4F4584F7" w14:textId="77777777" w:rsidR="00B932B2" w:rsidRPr="007264D6" w:rsidRDefault="00B932B2">
      <w:pPr>
        <w:pStyle w:val="TOC4"/>
        <w:rPr>
          <w:rFonts w:ascii="Calibri" w:eastAsia="Malgun Gothic" w:hAnsi="Calibri"/>
          <w:noProof/>
          <w:kern w:val="2"/>
          <w:sz w:val="22"/>
          <w:szCs w:val="22"/>
          <w:lang w:eastAsia="ko-KR"/>
        </w:rPr>
      </w:pPr>
      <w:r>
        <w:rPr>
          <w:noProof/>
        </w:rPr>
        <w:t>6.2.2.1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_Toc170113255 \h </w:instrText>
      </w:r>
      <w:r>
        <w:rPr>
          <w:noProof/>
        </w:rPr>
      </w:r>
      <w:r>
        <w:rPr>
          <w:noProof/>
        </w:rPr>
        <w:fldChar w:fldCharType="separate"/>
      </w:r>
      <w:r>
        <w:rPr>
          <w:noProof/>
        </w:rPr>
        <w:t>77</w:t>
      </w:r>
      <w:r>
        <w:rPr>
          <w:noProof/>
        </w:rPr>
        <w:fldChar w:fldCharType="end"/>
      </w:r>
    </w:p>
    <w:p w14:paraId="390AE846" w14:textId="77777777" w:rsidR="00B932B2" w:rsidRPr="007264D6" w:rsidRDefault="00B932B2">
      <w:pPr>
        <w:pStyle w:val="TOC4"/>
        <w:rPr>
          <w:rFonts w:ascii="Calibri" w:eastAsia="Malgun Gothic" w:hAnsi="Calibri"/>
          <w:noProof/>
          <w:kern w:val="2"/>
          <w:sz w:val="22"/>
          <w:szCs w:val="22"/>
          <w:lang w:eastAsia="ko-KR"/>
        </w:rPr>
      </w:pPr>
      <w:r>
        <w:rPr>
          <w:noProof/>
        </w:rPr>
        <w:t>6.2.2.2</w:t>
      </w:r>
      <w:r w:rsidRPr="007264D6">
        <w:rPr>
          <w:rFonts w:ascii="Calibri" w:eastAsia="Malgun Gothic"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_Toc170113256 \h </w:instrText>
      </w:r>
      <w:r>
        <w:rPr>
          <w:noProof/>
        </w:rPr>
      </w:r>
      <w:r>
        <w:rPr>
          <w:noProof/>
        </w:rPr>
        <w:fldChar w:fldCharType="separate"/>
      </w:r>
      <w:r>
        <w:rPr>
          <w:noProof/>
        </w:rPr>
        <w:t>77</w:t>
      </w:r>
      <w:r>
        <w:rPr>
          <w:noProof/>
        </w:rPr>
        <w:fldChar w:fldCharType="end"/>
      </w:r>
    </w:p>
    <w:p w14:paraId="727D9886" w14:textId="77777777" w:rsidR="00B932B2" w:rsidRPr="007264D6" w:rsidRDefault="00B932B2">
      <w:pPr>
        <w:pStyle w:val="TOC5"/>
        <w:rPr>
          <w:rFonts w:ascii="Calibri" w:eastAsia="Malgun Gothic" w:hAnsi="Calibri"/>
          <w:noProof/>
          <w:kern w:val="2"/>
          <w:sz w:val="22"/>
          <w:szCs w:val="22"/>
          <w:lang w:eastAsia="ko-KR"/>
        </w:rPr>
      </w:pPr>
      <w:r>
        <w:rPr>
          <w:noProof/>
        </w:rPr>
        <w:t>6.2.2.2.1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_Toc170113257 \h </w:instrText>
      </w:r>
      <w:r>
        <w:rPr>
          <w:noProof/>
        </w:rPr>
      </w:r>
      <w:r>
        <w:rPr>
          <w:noProof/>
        </w:rPr>
        <w:fldChar w:fldCharType="separate"/>
      </w:r>
      <w:r>
        <w:rPr>
          <w:noProof/>
        </w:rPr>
        <w:t>77</w:t>
      </w:r>
      <w:r>
        <w:rPr>
          <w:noProof/>
        </w:rPr>
        <w:fldChar w:fldCharType="end"/>
      </w:r>
    </w:p>
    <w:p w14:paraId="57513760" w14:textId="77777777" w:rsidR="00B932B2" w:rsidRPr="007264D6" w:rsidRDefault="00B932B2">
      <w:pPr>
        <w:pStyle w:val="TOC5"/>
        <w:rPr>
          <w:rFonts w:ascii="Calibri" w:eastAsia="Malgun Gothic" w:hAnsi="Calibri"/>
          <w:noProof/>
          <w:kern w:val="2"/>
          <w:sz w:val="22"/>
          <w:szCs w:val="22"/>
          <w:lang w:eastAsia="ko-KR"/>
        </w:rPr>
      </w:pPr>
      <w:r>
        <w:rPr>
          <w:noProof/>
        </w:rPr>
        <w:t>6.2.2.2.2</w:t>
      </w:r>
      <w:r w:rsidRPr="007264D6">
        <w:rPr>
          <w:rFonts w:ascii="Calibri" w:eastAsia="Malgun Gothic"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_Toc170113258 \h </w:instrText>
      </w:r>
      <w:r>
        <w:rPr>
          <w:noProof/>
        </w:rPr>
      </w:r>
      <w:r>
        <w:rPr>
          <w:noProof/>
        </w:rPr>
        <w:fldChar w:fldCharType="separate"/>
      </w:r>
      <w:r>
        <w:rPr>
          <w:noProof/>
        </w:rPr>
        <w:t>77</w:t>
      </w:r>
      <w:r>
        <w:rPr>
          <w:noProof/>
        </w:rPr>
        <w:fldChar w:fldCharType="end"/>
      </w:r>
    </w:p>
    <w:p w14:paraId="61C650E3" w14:textId="77777777" w:rsidR="00B932B2" w:rsidRPr="007264D6" w:rsidRDefault="00B932B2">
      <w:pPr>
        <w:pStyle w:val="TOC4"/>
        <w:rPr>
          <w:rFonts w:ascii="Calibri" w:eastAsia="Malgun Gothic" w:hAnsi="Calibri"/>
          <w:noProof/>
          <w:kern w:val="2"/>
          <w:sz w:val="22"/>
          <w:szCs w:val="22"/>
          <w:lang w:eastAsia="ko-KR"/>
        </w:rPr>
      </w:pPr>
      <w:r>
        <w:rPr>
          <w:noProof/>
        </w:rPr>
        <w:t>6.2.2.3</w:t>
      </w:r>
      <w:r w:rsidRPr="007264D6">
        <w:rPr>
          <w:rFonts w:ascii="Calibri" w:eastAsia="Malgun Gothic"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_Toc170113259 \h </w:instrText>
      </w:r>
      <w:r>
        <w:rPr>
          <w:noProof/>
        </w:rPr>
      </w:r>
      <w:r>
        <w:rPr>
          <w:noProof/>
        </w:rPr>
        <w:fldChar w:fldCharType="separate"/>
      </w:r>
      <w:r>
        <w:rPr>
          <w:noProof/>
        </w:rPr>
        <w:t>77</w:t>
      </w:r>
      <w:r>
        <w:rPr>
          <w:noProof/>
        </w:rPr>
        <w:fldChar w:fldCharType="end"/>
      </w:r>
    </w:p>
    <w:p w14:paraId="101A0DB4" w14:textId="77777777" w:rsidR="00B932B2" w:rsidRPr="007264D6" w:rsidRDefault="00B932B2">
      <w:pPr>
        <w:pStyle w:val="TOC5"/>
        <w:rPr>
          <w:rFonts w:ascii="Calibri" w:eastAsia="Malgun Gothic" w:hAnsi="Calibri"/>
          <w:noProof/>
          <w:kern w:val="2"/>
          <w:sz w:val="22"/>
          <w:szCs w:val="22"/>
          <w:lang w:eastAsia="ko-KR"/>
        </w:rPr>
      </w:pPr>
      <w:r>
        <w:rPr>
          <w:noProof/>
        </w:rPr>
        <w:t>6.2.2.3.1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_Toc170113260 \h </w:instrText>
      </w:r>
      <w:r>
        <w:rPr>
          <w:noProof/>
        </w:rPr>
      </w:r>
      <w:r>
        <w:rPr>
          <w:noProof/>
        </w:rPr>
        <w:fldChar w:fldCharType="separate"/>
      </w:r>
      <w:r>
        <w:rPr>
          <w:noProof/>
        </w:rPr>
        <w:t>77</w:t>
      </w:r>
      <w:r>
        <w:rPr>
          <w:noProof/>
        </w:rPr>
        <w:fldChar w:fldCharType="end"/>
      </w:r>
    </w:p>
    <w:p w14:paraId="528C61D2" w14:textId="77777777" w:rsidR="00B932B2" w:rsidRPr="007264D6" w:rsidRDefault="00B932B2">
      <w:pPr>
        <w:pStyle w:val="TOC3"/>
        <w:rPr>
          <w:rFonts w:ascii="Calibri" w:eastAsia="Malgun Gothic" w:hAnsi="Calibri"/>
          <w:noProof/>
          <w:kern w:val="2"/>
          <w:sz w:val="22"/>
          <w:szCs w:val="22"/>
          <w:lang w:eastAsia="ko-KR"/>
        </w:rPr>
      </w:pPr>
      <w:r>
        <w:rPr>
          <w:noProof/>
        </w:rPr>
        <w:t>6.2.3</w:t>
      </w:r>
      <w:r w:rsidRPr="007264D6">
        <w:rPr>
          <w:rFonts w:ascii="Calibri" w:eastAsia="Malgun Gothic"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_Toc170113261 \h </w:instrText>
      </w:r>
      <w:r>
        <w:rPr>
          <w:noProof/>
        </w:rPr>
      </w:r>
      <w:r>
        <w:rPr>
          <w:noProof/>
        </w:rPr>
        <w:fldChar w:fldCharType="separate"/>
      </w:r>
      <w:r>
        <w:rPr>
          <w:noProof/>
        </w:rPr>
        <w:t>78</w:t>
      </w:r>
      <w:r>
        <w:rPr>
          <w:noProof/>
        </w:rPr>
        <w:fldChar w:fldCharType="end"/>
      </w:r>
    </w:p>
    <w:p w14:paraId="6E918E4D" w14:textId="77777777" w:rsidR="00B932B2" w:rsidRPr="007264D6" w:rsidRDefault="00B932B2">
      <w:pPr>
        <w:pStyle w:val="TOC4"/>
        <w:rPr>
          <w:rFonts w:ascii="Calibri" w:eastAsia="Malgun Gothic" w:hAnsi="Calibri"/>
          <w:noProof/>
          <w:kern w:val="2"/>
          <w:sz w:val="22"/>
          <w:szCs w:val="22"/>
          <w:lang w:eastAsia="ko-KR"/>
        </w:rPr>
      </w:pPr>
      <w:r>
        <w:rPr>
          <w:noProof/>
        </w:rPr>
        <w:t>6.2.3.1</w:t>
      </w:r>
      <w:r w:rsidRPr="007264D6">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_Toc170113262 \h </w:instrText>
      </w:r>
      <w:r>
        <w:rPr>
          <w:noProof/>
        </w:rPr>
      </w:r>
      <w:r>
        <w:rPr>
          <w:noProof/>
        </w:rPr>
        <w:fldChar w:fldCharType="separate"/>
      </w:r>
      <w:r>
        <w:rPr>
          <w:noProof/>
        </w:rPr>
        <w:t>78</w:t>
      </w:r>
      <w:r>
        <w:rPr>
          <w:noProof/>
        </w:rPr>
        <w:fldChar w:fldCharType="end"/>
      </w:r>
    </w:p>
    <w:p w14:paraId="610D1815" w14:textId="77777777" w:rsidR="00B932B2" w:rsidRPr="007264D6" w:rsidRDefault="00B932B2">
      <w:pPr>
        <w:pStyle w:val="TOC4"/>
        <w:rPr>
          <w:rFonts w:ascii="Calibri" w:eastAsia="Malgun Gothic" w:hAnsi="Calibri"/>
          <w:noProof/>
          <w:kern w:val="2"/>
          <w:sz w:val="22"/>
          <w:szCs w:val="22"/>
          <w:lang w:eastAsia="ko-KR"/>
        </w:rPr>
      </w:pPr>
      <w:r>
        <w:rPr>
          <w:noProof/>
        </w:rPr>
        <w:t>6.2.3.2</w:t>
      </w:r>
      <w:r w:rsidRPr="007264D6">
        <w:rPr>
          <w:rFonts w:ascii="Calibri" w:eastAsia="Malgun Gothic" w:hAnsi="Calibri"/>
          <w:noProof/>
          <w:kern w:val="2"/>
          <w:sz w:val="22"/>
          <w:szCs w:val="22"/>
          <w:lang w:eastAsia="ko-KR"/>
        </w:rPr>
        <w:tab/>
      </w:r>
      <w:r>
        <w:rPr>
          <w:noProof/>
        </w:rPr>
        <w:t>Resource: File Distributions</w:t>
      </w:r>
      <w:r>
        <w:rPr>
          <w:noProof/>
        </w:rPr>
        <w:tab/>
      </w:r>
      <w:r>
        <w:rPr>
          <w:noProof/>
        </w:rPr>
        <w:fldChar w:fldCharType="begin" w:fldLock="1"/>
      </w:r>
      <w:r>
        <w:rPr>
          <w:noProof/>
        </w:rPr>
        <w:instrText xml:space="preserve"> PAGEREF _Toc170113263 \h </w:instrText>
      </w:r>
      <w:r>
        <w:rPr>
          <w:noProof/>
        </w:rPr>
      </w:r>
      <w:r>
        <w:rPr>
          <w:noProof/>
        </w:rPr>
        <w:fldChar w:fldCharType="separate"/>
      </w:r>
      <w:r>
        <w:rPr>
          <w:noProof/>
        </w:rPr>
        <w:t>78</w:t>
      </w:r>
      <w:r>
        <w:rPr>
          <w:noProof/>
        </w:rPr>
        <w:fldChar w:fldCharType="end"/>
      </w:r>
    </w:p>
    <w:p w14:paraId="4E61BE10" w14:textId="77777777" w:rsidR="00B932B2" w:rsidRPr="007264D6" w:rsidRDefault="00B932B2">
      <w:pPr>
        <w:pStyle w:val="TOC5"/>
        <w:rPr>
          <w:rFonts w:ascii="Calibri" w:eastAsia="Malgun Gothic" w:hAnsi="Calibri"/>
          <w:noProof/>
          <w:kern w:val="2"/>
          <w:sz w:val="22"/>
          <w:szCs w:val="22"/>
          <w:lang w:eastAsia="ko-KR"/>
        </w:rPr>
      </w:pPr>
      <w:r>
        <w:rPr>
          <w:noProof/>
        </w:rPr>
        <w:t>6.2.3.2.1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_Toc170113264 \h </w:instrText>
      </w:r>
      <w:r>
        <w:rPr>
          <w:noProof/>
        </w:rPr>
      </w:r>
      <w:r>
        <w:rPr>
          <w:noProof/>
        </w:rPr>
        <w:fldChar w:fldCharType="separate"/>
      </w:r>
      <w:r>
        <w:rPr>
          <w:noProof/>
        </w:rPr>
        <w:t>78</w:t>
      </w:r>
      <w:r>
        <w:rPr>
          <w:noProof/>
        </w:rPr>
        <w:fldChar w:fldCharType="end"/>
      </w:r>
    </w:p>
    <w:p w14:paraId="16C53CE3" w14:textId="77777777" w:rsidR="00B932B2" w:rsidRPr="007264D6" w:rsidRDefault="00B932B2">
      <w:pPr>
        <w:pStyle w:val="TOC5"/>
        <w:rPr>
          <w:rFonts w:ascii="Calibri" w:eastAsia="Malgun Gothic" w:hAnsi="Calibri"/>
          <w:noProof/>
          <w:kern w:val="2"/>
          <w:sz w:val="22"/>
          <w:szCs w:val="22"/>
          <w:lang w:eastAsia="ko-KR"/>
        </w:rPr>
      </w:pPr>
      <w:r>
        <w:rPr>
          <w:noProof/>
        </w:rPr>
        <w:t>6.2.3.2.2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_Toc170113265 \h </w:instrText>
      </w:r>
      <w:r>
        <w:rPr>
          <w:noProof/>
        </w:rPr>
      </w:r>
      <w:r>
        <w:rPr>
          <w:noProof/>
        </w:rPr>
        <w:fldChar w:fldCharType="separate"/>
      </w:r>
      <w:r>
        <w:rPr>
          <w:noProof/>
        </w:rPr>
        <w:t>78</w:t>
      </w:r>
      <w:r>
        <w:rPr>
          <w:noProof/>
        </w:rPr>
        <w:fldChar w:fldCharType="end"/>
      </w:r>
    </w:p>
    <w:p w14:paraId="27BD9879" w14:textId="77777777" w:rsidR="00B932B2" w:rsidRPr="007264D6" w:rsidRDefault="00B932B2">
      <w:pPr>
        <w:pStyle w:val="TOC5"/>
        <w:rPr>
          <w:rFonts w:ascii="Calibri" w:eastAsia="Malgun Gothic" w:hAnsi="Calibri"/>
          <w:noProof/>
          <w:kern w:val="2"/>
          <w:sz w:val="22"/>
          <w:szCs w:val="22"/>
          <w:lang w:eastAsia="ko-KR"/>
        </w:rPr>
      </w:pPr>
      <w:r>
        <w:rPr>
          <w:noProof/>
        </w:rPr>
        <w:t>6.2.3.2.3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_Toc170113266 \h </w:instrText>
      </w:r>
      <w:r>
        <w:rPr>
          <w:noProof/>
        </w:rPr>
      </w:r>
      <w:r>
        <w:rPr>
          <w:noProof/>
        </w:rPr>
        <w:fldChar w:fldCharType="separate"/>
      </w:r>
      <w:r>
        <w:rPr>
          <w:noProof/>
        </w:rPr>
        <w:t>79</w:t>
      </w:r>
      <w:r>
        <w:rPr>
          <w:noProof/>
        </w:rPr>
        <w:fldChar w:fldCharType="end"/>
      </w:r>
    </w:p>
    <w:p w14:paraId="2F8F22CA" w14:textId="77777777" w:rsidR="00B932B2" w:rsidRPr="007264D6" w:rsidRDefault="00B932B2">
      <w:pPr>
        <w:pStyle w:val="TOC6"/>
        <w:rPr>
          <w:rFonts w:ascii="Calibri" w:eastAsia="Malgun Gothic" w:hAnsi="Calibri"/>
          <w:noProof/>
          <w:kern w:val="2"/>
          <w:sz w:val="22"/>
          <w:szCs w:val="22"/>
          <w:lang w:eastAsia="ko-KR"/>
        </w:rPr>
      </w:pPr>
      <w:r>
        <w:rPr>
          <w:noProof/>
        </w:rPr>
        <w:t>6.2.3.2.3.1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_Toc170113267 \h </w:instrText>
      </w:r>
      <w:r>
        <w:rPr>
          <w:noProof/>
        </w:rPr>
      </w:r>
      <w:r>
        <w:rPr>
          <w:noProof/>
        </w:rPr>
        <w:fldChar w:fldCharType="separate"/>
      </w:r>
      <w:r>
        <w:rPr>
          <w:noProof/>
        </w:rPr>
        <w:t>79</w:t>
      </w:r>
      <w:r>
        <w:rPr>
          <w:noProof/>
        </w:rPr>
        <w:fldChar w:fldCharType="end"/>
      </w:r>
    </w:p>
    <w:p w14:paraId="21366824" w14:textId="77777777" w:rsidR="00B932B2" w:rsidRPr="007264D6" w:rsidRDefault="00B932B2">
      <w:pPr>
        <w:pStyle w:val="TOC5"/>
        <w:rPr>
          <w:rFonts w:ascii="Calibri" w:eastAsia="Malgun Gothic" w:hAnsi="Calibri"/>
          <w:noProof/>
          <w:kern w:val="2"/>
          <w:sz w:val="22"/>
          <w:szCs w:val="22"/>
          <w:lang w:eastAsia="ko-KR"/>
        </w:rPr>
      </w:pPr>
      <w:r>
        <w:rPr>
          <w:noProof/>
        </w:rPr>
        <w:t>6.2.3.2.4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_Toc170113268 \h </w:instrText>
      </w:r>
      <w:r>
        <w:rPr>
          <w:noProof/>
        </w:rPr>
      </w:r>
      <w:r>
        <w:rPr>
          <w:noProof/>
        </w:rPr>
        <w:fldChar w:fldCharType="separate"/>
      </w:r>
      <w:r>
        <w:rPr>
          <w:noProof/>
        </w:rPr>
        <w:t>79</w:t>
      </w:r>
      <w:r>
        <w:rPr>
          <w:noProof/>
        </w:rPr>
        <w:fldChar w:fldCharType="end"/>
      </w:r>
    </w:p>
    <w:p w14:paraId="3F45EEDE" w14:textId="77777777" w:rsidR="00B932B2" w:rsidRPr="007264D6" w:rsidRDefault="00B932B2">
      <w:pPr>
        <w:pStyle w:val="TOC4"/>
        <w:rPr>
          <w:rFonts w:ascii="Calibri" w:eastAsia="Malgun Gothic" w:hAnsi="Calibri"/>
          <w:noProof/>
          <w:kern w:val="2"/>
          <w:sz w:val="22"/>
          <w:szCs w:val="22"/>
          <w:lang w:eastAsia="ko-KR"/>
        </w:rPr>
      </w:pPr>
      <w:r>
        <w:rPr>
          <w:noProof/>
        </w:rPr>
        <w:t>6.2.3.3</w:t>
      </w:r>
      <w:r w:rsidRPr="007264D6">
        <w:rPr>
          <w:rFonts w:ascii="Calibri" w:eastAsia="Malgun Gothic" w:hAnsi="Calibri"/>
          <w:noProof/>
          <w:kern w:val="2"/>
          <w:sz w:val="22"/>
          <w:szCs w:val="22"/>
          <w:lang w:eastAsia="ko-KR"/>
        </w:rPr>
        <w:tab/>
      </w:r>
      <w:r>
        <w:rPr>
          <w:noProof/>
        </w:rPr>
        <w:t>Resource: Individual File Distribution</w:t>
      </w:r>
      <w:r>
        <w:rPr>
          <w:noProof/>
        </w:rPr>
        <w:tab/>
      </w:r>
      <w:r>
        <w:rPr>
          <w:noProof/>
        </w:rPr>
        <w:fldChar w:fldCharType="begin" w:fldLock="1"/>
      </w:r>
      <w:r>
        <w:rPr>
          <w:noProof/>
        </w:rPr>
        <w:instrText xml:space="preserve"> PAGEREF _Toc170113269 \h </w:instrText>
      </w:r>
      <w:r>
        <w:rPr>
          <w:noProof/>
        </w:rPr>
      </w:r>
      <w:r>
        <w:rPr>
          <w:noProof/>
        </w:rPr>
        <w:fldChar w:fldCharType="separate"/>
      </w:r>
      <w:r>
        <w:rPr>
          <w:noProof/>
        </w:rPr>
        <w:t>79</w:t>
      </w:r>
      <w:r>
        <w:rPr>
          <w:noProof/>
        </w:rPr>
        <w:fldChar w:fldCharType="end"/>
      </w:r>
    </w:p>
    <w:p w14:paraId="78E9808E" w14:textId="77777777" w:rsidR="00B932B2" w:rsidRPr="007264D6" w:rsidRDefault="00B932B2">
      <w:pPr>
        <w:pStyle w:val="TOC5"/>
        <w:rPr>
          <w:rFonts w:ascii="Calibri" w:eastAsia="Malgun Gothic" w:hAnsi="Calibri"/>
          <w:noProof/>
          <w:kern w:val="2"/>
          <w:sz w:val="22"/>
          <w:szCs w:val="22"/>
          <w:lang w:eastAsia="ko-KR"/>
        </w:rPr>
      </w:pPr>
      <w:r>
        <w:rPr>
          <w:noProof/>
        </w:rPr>
        <w:t>6.2.3.3.1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_Toc170113270 \h </w:instrText>
      </w:r>
      <w:r>
        <w:rPr>
          <w:noProof/>
        </w:rPr>
      </w:r>
      <w:r>
        <w:rPr>
          <w:noProof/>
        </w:rPr>
        <w:fldChar w:fldCharType="separate"/>
      </w:r>
      <w:r>
        <w:rPr>
          <w:noProof/>
        </w:rPr>
        <w:t>79</w:t>
      </w:r>
      <w:r>
        <w:rPr>
          <w:noProof/>
        </w:rPr>
        <w:fldChar w:fldCharType="end"/>
      </w:r>
    </w:p>
    <w:p w14:paraId="30F5B37C" w14:textId="77777777" w:rsidR="00B932B2" w:rsidRPr="007264D6" w:rsidRDefault="00B932B2">
      <w:pPr>
        <w:pStyle w:val="TOC5"/>
        <w:rPr>
          <w:rFonts w:ascii="Calibri" w:eastAsia="Malgun Gothic" w:hAnsi="Calibri"/>
          <w:noProof/>
          <w:kern w:val="2"/>
          <w:sz w:val="22"/>
          <w:szCs w:val="22"/>
          <w:lang w:eastAsia="ko-KR"/>
        </w:rPr>
      </w:pPr>
      <w:r>
        <w:rPr>
          <w:noProof/>
        </w:rPr>
        <w:t>6.2.3.3.2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_Toc170113271 \h </w:instrText>
      </w:r>
      <w:r>
        <w:rPr>
          <w:noProof/>
        </w:rPr>
      </w:r>
      <w:r>
        <w:rPr>
          <w:noProof/>
        </w:rPr>
        <w:fldChar w:fldCharType="separate"/>
      </w:r>
      <w:r>
        <w:rPr>
          <w:noProof/>
        </w:rPr>
        <w:t>79</w:t>
      </w:r>
      <w:r>
        <w:rPr>
          <w:noProof/>
        </w:rPr>
        <w:fldChar w:fldCharType="end"/>
      </w:r>
    </w:p>
    <w:p w14:paraId="5CF3651A" w14:textId="77777777" w:rsidR="00B932B2" w:rsidRPr="007264D6" w:rsidRDefault="00B932B2">
      <w:pPr>
        <w:pStyle w:val="TOC5"/>
        <w:rPr>
          <w:rFonts w:ascii="Calibri" w:eastAsia="Malgun Gothic" w:hAnsi="Calibri"/>
          <w:noProof/>
          <w:kern w:val="2"/>
          <w:sz w:val="22"/>
          <w:szCs w:val="22"/>
          <w:lang w:eastAsia="ko-KR"/>
        </w:rPr>
      </w:pPr>
      <w:r>
        <w:rPr>
          <w:noProof/>
        </w:rPr>
        <w:t>6.2.3.3.3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_Toc170113272 \h </w:instrText>
      </w:r>
      <w:r>
        <w:rPr>
          <w:noProof/>
        </w:rPr>
      </w:r>
      <w:r>
        <w:rPr>
          <w:noProof/>
        </w:rPr>
        <w:fldChar w:fldCharType="separate"/>
      </w:r>
      <w:r>
        <w:rPr>
          <w:noProof/>
        </w:rPr>
        <w:t>80</w:t>
      </w:r>
      <w:r>
        <w:rPr>
          <w:noProof/>
        </w:rPr>
        <w:fldChar w:fldCharType="end"/>
      </w:r>
    </w:p>
    <w:p w14:paraId="007A741C" w14:textId="77777777" w:rsidR="00B932B2" w:rsidRPr="007264D6" w:rsidRDefault="00B932B2">
      <w:pPr>
        <w:pStyle w:val="TOC6"/>
        <w:rPr>
          <w:rFonts w:ascii="Calibri" w:eastAsia="Malgun Gothic" w:hAnsi="Calibri"/>
          <w:noProof/>
          <w:kern w:val="2"/>
          <w:sz w:val="22"/>
          <w:szCs w:val="22"/>
          <w:lang w:eastAsia="ko-KR"/>
        </w:rPr>
      </w:pPr>
      <w:r>
        <w:rPr>
          <w:noProof/>
        </w:rPr>
        <w:t>6.2.3.3.3.1</w:t>
      </w:r>
      <w:r w:rsidRPr="007264D6">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_Toc170113273 \h </w:instrText>
      </w:r>
      <w:r>
        <w:rPr>
          <w:noProof/>
        </w:rPr>
      </w:r>
      <w:r>
        <w:rPr>
          <w:noProof/>
        </w:rPr>
        <w:fldChar w:fldCharType="separate"/>
      </w:r>
      <w:r>
        <w:rPr>
          <w:noProof/>
        </w:rPr>
        <w:t>80</w:t>
      </w:r>
      <w:r>
        <w:rPr>
          <w:noProof/>
        </w:rPr>
        <w:fldChar w:fldCharType="end"/>
      </w:r>
    </w:p>
    <w:p w14:paraId="74C50B98" w14:textId="77777777" w:rsidR="00B932B2" w:rsidRPr="007264D6" w:rsidRDefault="00B932B2">
      <w:pPr>
        <w:pStyle w:val="TOC6"/>
        <w:rPr>
          <w:rFonts w:ascii="Calibri" w:eastAsia="Malgun Gothic" w:hAnsi="Calibri"/>
          <w:noProof/>
          <w:kern w:val="2"/>
          <w:sz w:val="22"/>
          <w:szCs w:val="22"/>
          <w:lang w:eastAsia="ko-KR"/>
        </w:rPr>
      </w:pPr>
      <w:r>
        <w:rPr>
          <w:noProof/>
        </w:rPr>
        <w:t>6.2.3.3.3.2</w:t>
      </w:r>
      <w:r w:rsidRPr="007264D6">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_Toc170113274 \h </w:instrText>
      </w:r>
      <w:r>
        <w:rPr>
          <w:noProof/>
        </w:rPr>
      </w:r>
      <w:r>
        <w:rPr>
          <w:noProof/>
        </w:rPr>
        <w:fldChar w:fldCharType="separate"/>
      </w:r>
      <w:r>
        <w:rPr>
          <w:noProof/>
        </w:rPr>
        <w:t>81</w:t>
      </w:r>
      <w:r>
        <w:rPr>
          <w:noProof/>
        </w:rPr>
        <w:fldChar w:fldCharType="end"/>
      </w:r>
    </w:p>
    <w:p w14:paraId="465AB39D" w14:textId="77777777" w:rsidR="00B932B2" w:rsidRPr="007264D6" w:rsidRDefault="00B932B2">
      <w:pPr>
        <w:pStyle w:val="TOC4"/>
        <w:rPr>
          <w:rFonts w:ascii="Calibri" w:eastAsia="Malgun Gothic" w:hAnsi="Calibri"/>
          <w:noProof/>
          <w:kern w:val="2"/>
          <w:sz w:val="22"/>
          <w:szCs w:val="22"/>
          <w:lang w:eastAsia="ko-KR"/>
        </w:rPr>
      </w:pPr>
      <w:r>
        <w:rPr>
          <w:noProof/>
        </w:rPr>
        <w:t>6.2.3.4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_Toc170113275 \h </w:instrText>
      </w:r>
      <w:r>
        <w:rPr>
          <w:noProof/>
        </w:rPr>
      </w:r>
      <w:r>
        <w:rPr>
          <w:noProof/>
        </w:rPr>
        <w:fldChar w:fldCharType="separate"/>
      </w:r>
      <w:r>
        <w:rPr>
          <w:noProof/>
        </w:rPr>
        <w:t>82</w:t>
      </w:r>
      <w:r>
        <w:rPr>
          <w:noProof/>
        </w:rPr>
        <w:fldChar w:fldCharType="end"/>
      </w:r>
    </w:p>
    <w:p w14:paraId="20A97AE8" w14:textId="77777777" w:rsidR="00B932B2" w:rsidRPr="007264D6" w:rsidRDefault="00B932B2">
      <w:pPr>
        <w:pStyle w:val="TOC3"/>
        <w:rPr>
          <w:rFonts w:ascii="Calibri" w:eastAsia="Malgun Gothic" w:hAnsi="Calibri"/>
          <w:noProof/>
          <w:kern w:val="2"/>
          <w:sz w:val="22"/>
          <w:szCs w:val="22"/>
          <w:lang w:eastAsia="ko-KR"/>
        </w:rPr>
      </w:pPr>
      <w:r>
        <w:rPr>
          <w:noProof/>
        </w:rPr>
        <w:t>6.2.4</w:t>
      </w:r>
      <w:r w:rsidRPr="007264D6">
        <w:rPr>
          <w:rFonts w:ascii="Calibri" w:eastAsia="Malgun Gothic" w:hAnsi="Calibri"/>
          <w:noProof/>
          <w:kern w:val="2"/>
          <w:sz w:val="22"/>
          <w:szCs w:val="22"/>
          <w:lang w:eastAsia="ko-KR"/>
        </w:rPr>
        <w:tab/>
      </w:r>
      <w:r>
        <w:rPr>
          <w:noProof/>
        </w:rPr>
        <w:t>Custom Operations without associated resources</w:t>
      </w:r>
      <w:r>
        <w:rPr>
          <w:noProof/>
        </w:rPr>
        <w:tab/>
      </w:r>
      <w:r>
        <w:rPr>
          <w:noProof/>
        </w:rPr>
        <w:fldChar w:fldCharType="begin" w:fldLock="1"/>
      </w:r>
      <w:r>
        <w:rPr>
          <w:noProof/>
        </w:rPr>
        <w:instrText xml:space="preserve"> PAGEREF _Toc170113276 \h </w:instrText>
      </w:r>
      <w:r>
        <w:rPr>
          <w:noProof/>
        </w:rPr>
      </w:r>
      <w:r>
        <w:rPr>
          <w:noProof/>
        </w:rPr>
        <w:fldChar w:fldCharType="separate"/>
      </w:r>
      <w:r>
        <w:rPr>
          <w:noProof/>
        </w:rPr>
        <w:t>82</w:t>
      </w:r>
      <w:r>
        <w:rPr>
          <w:noProof/>
        </w:rPr>
        <w:fldChar w:fldCharType="end"/>
      </w:r>
    </w:p>
    <w:p w14:paraId="20DCED33" w14:textId="77777777" w:rsidR="00B932B2" w:rsidRPr="007264D6" w:rsidRDefault="00B932B2">
      <w:pPr>
        <w:pStyle w:val="TOC3"/>
        <w:rPr>
          <w:rFonts w:ascii="Calibri" w:eastAsia="Malgun Gothic" w:hAnsi="Calibri"/>
          <w:noProof/>
          <w:kern w:val="2"/>
          <w:sz w:val="22"/>
          <w:szCs w:val="22"/>
          <w:lang w:eastAsia="ko-KR"/>
        </w:rPr>
      </w:pPr>
      <w:r>
        <w:rPr>
          <w:noProof/>
        </w:rPr>
        <w:t>6.2.5</w:t>
      </w:r>
      <w:r w:rsidRPr="007264D6">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_Toc170113277 \h </w:instrText>
      </w:r>
      <w:r>
        <w:rPr>
          <w:noProof/>
        </w:rPr>
      </w:r>
      <w:r>
        <w:rPr>
          <w:noProof/>
        </w:rPr>
        <w:fldChar w:fldCharType="separate"/>
      </w:r>
      <w:r>
        <w:rPr>
          <w:noProof/>
        </w:rPr>
        <w:t>82</w:t>
      </w:r>
      <w:r>
        <w:rPr>
          <w:noProof/>
        </w:rPr>
        <w:fldChar w:fldCharType="end"/>
      </w:r>
    </w:p>
    <w:p w14:paraId="56848BFA" w14:textId="77777777" w:rsidR="00B932B2" w:rsidRPr="007264D6" w:rsidRDefault="00B932B2">
      <w:pPr>
        <w:pStyle w:val="TOC3"/>
        <w:rPr>
          <w:rFonts w:ascii="Calibri" w:eastAsia="Malgun Gothic" w:hAnsi="Calibri"/>
          <w:noProof/>
          <w:kern w:val="2"/>
          <w:sz w:val="22"/>
          <w:szCs w:val="22"/>
          <w:lang w:eastAsia="ko-KR"/>
        </w:rPr>
      </w:pPr>
      <w:r>
        <w:rPr>
          <w:noProof/>
        </w:rPr>
        <w:t>6.2.6</w:t>
      </w:r>
      <w:r w:rsidRPr="007264D6">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_Toc170113278 \h </w:instrText>
      </w:r>
      <w:r>
        <w:rPr>
          <w:noProof/>
        </w:rPr>
      </w:r>
      <w:r>
        <w:rPr>
          <w:noProof/>
        </w:rPr>
        <w:fldChar w:fldCharType="separate"/>
      </w:r>
      <w:r>
        <w:rPr>
          <w:noProof/>
        </w:rPr>
        <w:t>82</w:t>
      </w:r>
      <w:r>
        <w:rPr>
          <w:noProof/>
        </w:rPr>
        <w:fldChar w:fldCharType="end"/>
      </w:r>
    </w:p>
    <w:p w14:paraId="35FAD67B" w14:textId="77777777" w:rsidR="00B932B2" w:rsidRPr="007264D6" w:rsidRDefault="00B932B2">
      <w:pPr>
        <w:pStyle w:val="TOC4"/>
        <w:rPr>
          <w:rFonts w:ascii="Calibri" w:eastAsia="Malgun Gothic" w:hAnsi="Calibri"/>
          <w:noProof/>
          <w:kern w:val="2"/>
          <w:sz w:val="22"/>
          <w:szCs w:val="22"/>
          <w:lang w:eastAsia="ko-KR"/>
        </w:rPr>
      </w:pPr>
      <w:r>
        <w:rPr>
          <w:noProof/>
        </w:rPr>
        <w:t>6.2.6.1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_Toc170113279 \h </w:instrText>
      </w:r>
      <w:r>
        <w:rPr>
          <w:noProof/>
        </w:rPr>
      </w:r>
      <w:r>
        <w:rPr>
          <w:noProof/>
        </w:rPr>
        <w:fldChar w:fldCharType="separate"/>
      </w:r>
      <w:r>
        <w:rPr>
          <w:noProof/>
        </w:rPr>
        <w:t>82</w:t>
      </w:r>
      <w:r>
        <w:rPr>
          <w:noProof/>
        </w:rPr>
        <w:fldChar w:fldCharType="end"/>
      </w:r>
    </w:p>
    <w:p w14:paraId="7302EC4C"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6.2.6.2</w:t>
      </w:r>
      <w:r w:rsidRPr="007264D6">
        <w:rPr>
          <w:rFonts w:ascii="Calibri" w:eastAsia="Malgun Gothic" w:hAnsi="Calibri"/>
          <w:noProof/>
          <w:kern w:val="2"/>
          <w:sz w:val="22"/>
          <w:szCs w:val="22"/>
          <w:lang w:eastAsia="ko-KR"/>
        </w:rPr>
        <w:tab/>
      </w:r>
      <w:r w:rsidRPr="00D733C0">
        <w:rPr>
          <w:noProof/>
          <w:lang w:val="en-US"/>
        </w:rPr>
        <w:t>Structured data types</w:t>
      </w:r>
      <w:r>
        <w:rPr>
          <w:noProof/>
        </w:rPr>
        <w:tab/>
      </w:r>
      <w:r>
        <w:rPr>
          <w:noProof/>
        </w:rPr>
        <w:fldChar w:fldCharType="begin" w:fldLock="1"/>
      </w:r>
      <w:r>
        <w:rPr>
          <w:noProof/>
        </w:rPr>
        <w:instrText xml:space="preserve"> PAGEREF _Toc170113280 \h </w:instrText>
      </w:r>
      <w:r>
        <w:rPr>
          <w:noProof/>
        </w:rPr>
      </w:r>
      <w:r>
        <w:rPr>
          <w:noProof/>
        </w:rPr>
        <w:fldChar w:fldCharType="separate"/>
      </w:r>
      <w:r>
        <w:rPr>
          <w:noProof/>
        </w:rPr>
        <w:t>83</w:t>
      </w:r>
      <w:r>
        <w:rPr>
          <w:noProof/>
        </w:rPr>
        <w:fldChar w:fldCharType="end"/>
      </w:r>
    </w:p>
    <w:p w14:paraId="5230019D" w14:textId="77777777" w:rsidR="00B932B2" w:rsidRPr="007264D6" w:rsidRDefault="00B932B2">
      <w:pPr>
        <w:pStyle w:val="TOC5"/>
        <w:rPr>
          <w:rFonts w:ascii="Calibri" w:eastAsia="Malgun Gothic" w:hAnsi="Calibri"/>
          <w:noProof/>
          <w:kern w:val="2"/>
          <w:sz w:val="22"/>
          <w:szCs w:val="22"/>
          <w:lang w:eastAsia="ko-KR"/>
        </w:rPr>
      </w:pPr>
      <w:r>
        <w:rPr>
          <w:noProof/>
        </w:rPr>
        <w:lastRenderedPageBreak/>
        <w:t>6.2.6.2.1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_Toc170113281 \h </w:instrText>
      </w:r>
      <w:r>
        <w:rPr>
          <w:noProof/>
        </w:rPr>
      </w:r>
      <w:r>
        <w:rPr>
          <w:noProof/>
        </w:rPr>
        <w:fldChar w:fldCharType="separate"/>
      </w:r>
      <w:r>
        <w:rPr>
          <w:noProof/>
        </w:rPr>
        <w:t>83</w:t>
      </w:r>
      <w:r>
        <w:rPr>
          <w:noProof/>
        </w:rPr>
        <w:fldChar w:fldCharType="end"/>
      </w:r>
    </w:p>
    <w:p w14:paraId="16BAD45B" w14:textId="77777777" w:rsidR="00B932B2" w:rsidRPr="007264D6" w:rsidRDefault="00B932B2">
      <w:pPr>
        <w:pStyle w:val="TOC5"/>
        <w:rPr>
          <w:rFonts w:ascii="Calibri" w:eastAsia="Malgun Gothic" w:hAnsi="Calibri"/>
          <w:noProof/>
          <w:kern w:val="2"/>
          <w:sz w:val="22"/>
          <w:szCs w:val="22"/>
          <w:lang w:eastAsia="ko-KR"/>
        </w:rPr>
      </w:pPr>
      <w:r>
        <w:rPr>
          <w:noProof/>
        </w:rPr>
        <w:t>6.2.6.2.2</w:t>
      </w:r>
      <w:r w:rsidRPr="007264D6">
        <w:rPr>
          <w:rFonts w:ascii="Calibri" w:eastAsia="Malgun Gothic" w:hAnsi="Calibri"/>
          <w:noProof/>
          <w:kern w:val="2"/>
          <w:sz w:val="22"/>
          <w:szCs w:val="22"/>
          <w:lang w:eastAsia="ko-KR"/>
        </w:rPr>
        <w:tab/>
      </w:r>
      <w:r>
        <w:rPr>
          <w:noProof/>
        </w:rPr>
        <w:t>Type: FileDistributionData</w:t>
      </w:r>
      <w:r>
        <w:rPr>
          <w:noProof/>
        </w:rPr>
        <w:tab/>
      </w:r>
      <w:r>
        <w:rPr>
          <w:noProof/>
        </w:rPr>
        <w:fldChar w:fldCharType="begin" w:fldLock="1"/>
      </w:r>
      <w:r>
        <w:rPr>
          <w:noProof/>
        </w:rPr>
        <w:instrText xml:space="preserve"> PAGEREF _Toc170113282 \h </w:instrText>
      </w:r>
      <w:r>
        <w:rPr>
          <w:noProof/>
        </w:rPr>
      </w:r>
      <w:r>
        <w:rPr>
          <w:noProof/>
        </w:rPr>
        <w:fldChar w:fldCharType="separate"/>
      </w:r>
      <w:r>
        <w:rPr>
          <w:noProof/>
        </w:rPr>
        <w:t>83</w:t>
      </w:r>
      <w:r>
        <w:rPr>
          <w:noProof/>
        </w:rPr>
        <w:fldChar w:fldCharType="end"/>
      </w:r>
    </w:p>
    <w:p w14:paraId="18716540" w14:textId="77777777" w:rsidR="00B932B2" w:rsidRPr="007264D6" w:rsidRDefault="00B932B2">
      <w:pPr>
        <w:pStyle w:val="TOC5"/>
        <w:rPr>
          <w:rFonts w:ascii="Calibri" w:eastAsia="Malgun Gothic" w:hAnsi="Calibri"/>
          <w:noProof/>
          <w:kern w:val="2"/>
          <w:sz w:val="22"/>
          <w:szCs w:val="22"/>
          <w:lang w:eastAsia="ko-KR"/>
        </w:rPr>
      </w:pPr>
      <w:r>
        <w:rPr>
          <w:noProof/>
        </w:rPr>
        <w:t>6.2.6.2.3</w:t>
      </w:r>
      <w:r w:rsidRPr="007264D6">
        <w:rPr>
          <w:rFonts w:ascii="Calibri" w:eastAsia="Malgun Gothic" w:hAnsi="Calibri"/>
          <w:noProof/>
          <w:kern w:val="2"/>
          <w:sz w:val="22"/>
          <w:szCs w:val="22"/>
          <w:lang w:eastAsia="ko-KR"/>
        </w:rPr>
        <w:tab/>
      </w:r>
      <w:r>
        <w:rPr>
          <w:noProof/>
        </w:rPr>
        <w:t xml:space="preserve">Type: </w:t>
      </w:r>
      <w:r w:rsidRPr="00D733C0">
        <w:rPr>
          <w:rFonts w:eastAsia="Batang"/>
          <w:noProof/>
        </w:rPr>
        <w:t>FileList</w:t>
      </w:r>
      <w:r>
        <w:rPr>
          <w:noProof/>
        </w:rPr>
        <w:tab/>
      </w:r>
      <w:r>
        <w:rPr>
          <w:noProof/>
        </w:rPr>
        <w:fldChar w:fldCharType="begin" w:fldLock="1"/>
      </w:r>
      <w:r>
        <w:rPr>
          <w:noProof/>
        </w:rPr>
        <w:instrText xml:space="preserve"> PAGEREF _Toc170113283 \h </w:instrText>
      </w:r>
      <w:r>
        <w:rPr>
          <w:noProof/>
        </w:rPr>
      </w:r>
      <w:r>
        <w:rPr>
          <w:noProof/>
        </w:rPr>
        <w:fldChar w:fldCharType="separate"/>
      </w:r>
      <w:r>
        <w:rPr>
          <w:noProof/>
        </w:rPr>
        <w:t>84</w:t>
      </w:r>
      <w:r>
        <w:rPr>
          <w:noProof/>
        </w:rPr>
        <w:fldChar w:fldCharType="end"/>
      </w:r>
    </w:p>
    <w:p w14:paraId="514618F2" w14:textId="77777777" w:rsidR="00B932B2" w:rsidRPr="007264D6" w:rsidRDefault="00B932B2">
      <w:pPr>
        <w:pStyle w:val="TOC5"/>
        <w:rPr>
          <w:rFonts w:ascii="Calibri" w:eastAsia="Malgun Gothic" w:hAnsi="Calibri"/>
          <w:noProof/>
          <w:kern w:val="2"/>
          <w:sz w:val="22"/>
          <w:szCs w:val="22"/>
          <w:lang w:eastAsia="ko-KR"/>
        </w:rPr>
      </w:pPr>
      <w:r>
        <w:rPr>
          <w:noProof/>
        </w:rPr>
        <w:t>6.2.6.2.</w:t>
      </w:r>
      <w:r>
        <w:rPr>
          <w:noProof/>
          <w:lang w:eastAsia="zh-CN"/>
        </w:rPr>
        <w:t>4</w:t>
      </w:r>
      <w:r w:rsidRPr="007264D6">
        <w:rPr>
          <w:rFonts w:ascii="Calibri" w:eastAsia="Malgun Gothic" w:hAnsi="Calibri"/>
          <w:noProof/>
          <w:kern w:val="2"/>
          <w:sz w:val="22"/>
          <w:szCs w:val="22"/>
          <w:lang w:eastAsia="ko-KR"/>
        </w:rPr>
        <w:tab/>
      </w:r>
      <w:r>
        <w:rPr>
          <w:noProof/>
        </w:rPr>
        <w:t xml:space="preserve">Type: </w:t>
      </w:r>
      <w:r>
        <w:rPr>
          <w:noProof/>
          <w:lang w:eastAsia="zh-CN"/>
        </w:rPr>
        <w:t>LocalMbmsInfo</w:t>
      </w:r>
      <w:r>
        <w:rPr>
          <w:noProof/>
        </w:rPr>
        <w:tab/>
      </w:r>
      <w:r>
        <w:rPr>
          <w:noProof/>
        </w:rPr>
        <w:fldChar w:fldCharType="begin" w:fldLock="1"/>
      </w:r>
      <w:r>
        <w:rPr>
          <w:noProof/>
        </w:rPr>
        <w:instrText xml:space="preserve"> PAGEREF _Toc170113284 \h </w:instrText>
      </w:r>
      <w:r>
        <w:rPr>
          <w:noProof/>
        </w:rPr>
      </w:r>
      <w:r>
        <w:rPr>
          <w:noProof/>
        </w:rPr>
        <w:fldChar w:fldCharType="separate"/>
      </w:r>
      <w:r>
        <w:rPr>
          <w:noProof/>
        </w:rPr>
        <w:t>84</w:t>
      </w:r>
      <w:r>
        <w:rPr>
          <w:noProof/>
        </w:rPr>
        <w:fldChar w:fldCharType="end"/>
      </w:r>
    </w:p>
    <w:p w14:paraId="0937EDCF"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6.2.6.3</w:t>
      </w:r>
      <w:r w:rsidRPr="007264D6">
        <w:rPr>
          <w:rFonts w:ascii="Calibri" w:eastAsia="Malgun Gothic" w:hAnsi="Calibri"/>
          <w:noProof/>
          <w:kern w:val="2"/>
          <w:sz w:val="22"/>
          <w:szCs w:val="22"/>
          <w:lang w:eastAsia="ko-KR"/>
        </w:rPr>
        <w:tab/>
      </w:r>
      <w:r w:rsidRPr="00D733C0">
        <w:rPr>
          <w:noProof/>
          <w:lang w:val="en-US"/>
        </w:rPr>
        <w:t>Simple data types and enumerations</w:t>
      </w:r>
      <w:r>
        <w:rPr>
          <w:noProof/>
        </w:rPr>
        <w:tab/>
      </w:r>
      <w:r>
        <w:rPr>
          <w:noProof/>
        </w:rPr>
        <w:fldChar w:fldCharType="begin" w:fldLock="1"/>
      </w:r>
      <w:r>
        <w:rPr>
          <w:noProof/>
        </w:rPr>
        <w:instrText xml:space="preserve"> PAGEREF _Toc170113285 \h </w:instrText>
      </w:r>
      <w:r>
        <w:rPr>
          <w:noProof/>
        </w:rPr>
      </w:r>
      <w:r>
        <w:rPr>
          <w:noProof/>
        </w:rPr>
        <w:fldChar w:fldCharType="separate"/>
      </w:r>
      <w:r>
        <w:rPr>
          <w:noProof/>
        </w:rPr>
        <w:t>85</w:t>
      </w:r>
      <w:r>
        <w:rPr>
          <w:noProof/>
        </w:rPr>
        <w:fldChar w:fldCharType="end"/>
      </w:r>
    </w:p>
    <w:p w14:paraId="41AAD546" w14:textId="77777777" w:rsidR="00B932B2" w:rsidRPr="007264D6" w:rsidRDefault="00B932B2">
      <w:pPr>
        <w:pStyle w:val="TOC5"/>
        <w:rPr>
          <w:rFonts w:ascii="Calibri" w:eastAsia="Malgun Gothic" w:hAnsi="Calibri"/>
          <w:noProof/>
          <w:kern w:val="2"/>
          <w:sz w:val="22"/>
          <w:szCs w:val="22"/>
          <w:lang w:eastAsia="ko-KR"/>
        </w:rPr>
      </w:pPr>
      <w:r>
        <w:rPr>
          <w:noProof/>
        </w:rPr>
        <w:t>6.2.6.3.1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_Toc170113286 \h </w:instrText>
      </w:r>
      <w:r>
        <w:rPr>
          <w:noProof/>
        </w:rPr>
      </w:r>
      <w:r>
        <w:rPr>
          <w:noProof/>
        </w:rPr>
        <w:fldChar w:fldCharType="separate"/>
      </w:r>
      <w:r>
        <w:rPr>
          <w:noProof/>
        </w:rPr>
        <w:t>85</w:t>
      </w:r>
      <w:r>
        <w:rPr>
          <w:noProof/>
        </w:rPr>
        <w:fldChar w:fldCharType="end"/>
      </w:r>
    </w:p>
    <w:p w14:paraId="51C4A550" w14:textId="77777777" w:rsidR="00B932B2" w:rsidRPr="007264D6" w:rsidRDefault="00B932B2">
      <w:pPr>
        <w:pStyle w:val="TOC5"/>
        <w:rPr>
          <w:rFonts w:ascii="Calibri" w:eastAsia="Malgun Gothic" w:hAnsi="Calibri"/>
          <w:noProof/>
          <w:kern w:val="2"/>
          <w:sz w:val="22"/>
          <w:szCs w:val="22"/>
          <w:lang w:eastAsia="ko-KR"/>
        </w:rPr>
      </w:pPr>
      <w:r>
        <w:rPr>
          <w:noProof/>
        </w:rPr>
        <w:t>6.2.6.3.2</w:t>
      </w:r>
      <w:r w:rsidRPr="007264D6">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_Toc170113287 \h </w:instrText>
      </w:r>
      <w:r>
        <w:rPr>
          <w:noProof/>
        </w:rPr>
      </w:r>
      <w:r>
        <w:rPr>
          <w:noProof/>
        </w:rPr>
        <w:fldChar w:fldCharType="separate"/>
      </w:r>
      <w:r>
        <w:rPr>
          <w:noProof/>
        </w:rPr>
        <w:t>85</w:t>
      </w:r>
      <w:r>
        <w:rPr>
          <w:noProof/>
        </w:rPr>
        <w:fldChar w:fldCharType="end"/>
      </w:r>
    </w:p>
    <w:p w14:paraId="0006C176" w14:textId="77777777" w:rsidR="00B932B2" w:rsidRPr="007264D6" w:rsidRDefault="00B932B2">
      <w:pPr>
        <w:pStyle w:val="TOC5"/>
        <w:rPr>
          <w:rFonts w:ascii="Calibri" w:eastAsia="Malgun Gothic" w:hAnsi="Calibri"/>
          <w:noProof/>
          <w:kern w:val="2"/>
          <w:sz w:val="22"/>
          <w:szCs w:val="22"/>
          <w:lang w:eastAsia="ko-KR"/>
        </w:rPr>
      </w:pPr>
      <w:r>
        <w:rPr>
          <w:noProof/>
        </w:rPr>
        <w:t>6.2.6.3.3</w:t>
      </w:r>
      <w:r w:rsidRPr="007264D6">
        <w:rPr>
          <w:rFonts w:ascii="Calibri" w:eastAsia="Malgun Gothic" w:hAnsi="Calibri"/>
          <w:noProof/>
          <w:kern w:val="2"/>
          <w:sz w:val="22"/>
          <w:szCs w:val="22"/>
          <w:lang w:eastAsia="ko-KR"/>
        </w:rPr>
        <w:tab/>
      </w:r>
      <w:r>
        <w:rPr>
          <w:noProof/>
        </w:rPr>
        <w:t>Enumeration: FileStatus</w:t>
      </w:r>
      <w:r>
        <w:rPr>
          <w:noProof/>
        </w:rPr>
        <w:tab/>
      </w:r>
      <w:r>
        <w:rPr>
          <w:noProof/>
        </w:rPr>
        <w:fldChar w:fldCharType="begin" w:fldLock="1"/>
      </w:r>
      <w:r>
        <w:rPr>
          <w:noProof/>
        </w:rPr>
        <w:instrText xml:space="preserve"> PAGEREF _Toc170113288 \h </w:instrText>
      </w:r>
      <w:r>
        <w:rPr>
          <w:noProof/>
        </w:rPr>
      </w:r>
      <w:r>
        <w:rPr>
          <w:noProof/>
        </w:rPr>
        <w:fldChar w:fldCharType="separate"/>
      </w:r>
      <w:r>
        <w:rPr>
          <w:noProof/>
        </w:rPr>
        <w:t>85</w:t>
      </w:r>
      <w:r>
        <w:rPr>
          <w:noProof/>
        </w:rPr>
        <w:fldChar w:fldCharType="end"/>
      </w:r>
    </w:p>
    <w:p w14:paraId="1E3885B7" w14:textId="77777777" w:rsidR="00B932B2" w:rsidRPr="007264D6" w:rsidRDefault="00B932B2">
      <w:pPr>
        <w:pStyle w:val="TOC5"/>
        <w:rPr>
          <w:rFonts w:ascii="Calibri" w:eastAsia="Malgun Gothic" w:hAnsi="Calibri"/>
          <w:noProof/>
          <w:kern w:val="2"/>
          <w:sz w:val="22"/>
          <w:szCs w:val="22"/>
          <w:lang w:eastAsia="ko-KR"/>
        </w:rPr>
      </w:pPr>
      <w:r>
        <w:rPr>
          <w:noProof/>
        </w:rPr>
        <w:t>6.2.6.3.4</w:t>
      </w:r>
      <w:r w:rsidRPr="007264D6">
        <w:rPr>
          <w:rFonts w:ascii="Calibri" w:eastAsia="Malgun Gothic" w:hAnsi="Calibri"/>
          <w:noProof/>
          <w:kern w:val="2"/>
          <w:sz w:val="22"/>
          <w:szCs w:val="22"/>
          <w:lang w:eastAsia="ko-KR"/>
        </w:rPr>
        <w:tab/>
      </w:r>
      <w:r>
        <w:rPr>
          <w:noProof/>
        </w:rPr>
        <w:t>Enumeration: Result</w:t>
      </w:r>
      <w:r>
        <w:rPr>
          <w:noProof/>
        </w:rPr>
        <w:tab/>
      </w:r>
      <w:r>
        <w:rPr>
          <w:noProof/>
        </w:rPr>
        <w:fldChar w:fldCharType="begin" w:fldLock="1"/>
      </w:r>
      <w:r>
        <w:rPr>
          <w:noProof/>
        </w:rPr>
        <w:instrText xml:space="preserve"> PAGEREF _Toc170113289 \h </w:instrText>
      </w:r>
      <w:r>
        <w:rPr>
          <w:noProof/>
        </w:rPr>
      </w:r>
      <w:r>
        <w:rPr>
          <w:noProof/>
        </w:rPr>
        <w:fldChar w:fldCharType="separate"/>
      </w:r>
      <w:r>
        <w:rPr>
          <w:noProof/>
        </w:rPr>
        <w:t>85</w:t>
      </w:r>
      <w:r>
        <w:rPr>
          <w:noProof/>
        </w:rPr>
        <w:fldChar w:fldCharType="end"/>
      </w:r>
    </w:p>
    <w:p w14:paraId="796E79A5" w14:textId="77777777" w:rsidR="00B932B2" w:rsidRPr="007264D6" w:rsidRDefault="00B932B2">
      <w:pPr>
        <w:pStyle w:val="TOC5"/>
        <w:rPr>
          <w:rFonts w:ascii="Calibri" w:eastAsia="Malgun Gothic" w:hAnsi="Calibri"/>
          <w:noProof/>
          <w:kern w:val="2"/>
          <w:sz w:val="22"/>
          <w:szCs w:val="22"/>
          <w:lang w:eastAsia="ko-KR"/>
        </w:rPr>
      </w:pPr>
      <w:r>
        <w:rPr>
          <w:noProof/>
        </w:rPr>
        <w:t>6.2.6.3.5</w:t>
      </w:r>
      <w:r w:rsidRPr="007264D6">
        <w:rPr>
          <w:rFonts w:ascii="Calibri" w:eastAsia="Malgun Gothic" w:hAnsi="Calibri"/>
          <w:noProof/>
          <w:kern w:val="2"/>
          <w:sz w:val="22"/>
          <w:szCs w:val="22"/>
          <w:lang w:eastAsia="ko-KR"/>
        </w:rPr>
        <w:tab/>
      </w:r>
      <w:r>
        <w:rPr>
          <w:noProof/>
        </w:rPr>
        <w:t>Enumeration: QoeMetric</w:t>
      </w:r>
      <w:r>
        <w:rPr>
          <w:noProof/>
        </w:rPr>
        <w:tab/>
      </w:r>
      <w:r>
        <w:rPr>
          <w:noProof/>
        </w:rPr>
        <w:fldChar w:fldCharType="begin" w:fldLock="1"/>
      </w:r>
      <w:r>
        <w:rPr>
          <w:noProof/>
        </w:rPr>
        <w:instrText xml:space="preserve"> PAGEREF _Toc170113290 \h </w:instrText>
      </w:r>
      <w:r>
        <w:rPr>
          <w:noProof/>
        </w:rPr>
      </w:r>
      <w:r>
        <w:rPr>
          <w:noProof/>
        </w:rPr>
        <w:fldChar w:fldCharType="separate"/>
      </w:r>
      <w:r>
        <w:rPr>
          <w:noProof/>
        </w:rPr>
        <w:t>86</w:t>
      </w:r>
      <w:r>
        <w:rPr>
          <w:noProof/>
        </w:rPr>
        <w:fldChar w:fldCharType="end"/>
      </w:r>
    </w:p>
    <w:p w14:paraId="1E3DB750" w14:textId="77777777" w:rsidR="00B932B2" w:rsidRPr="007264D6" w:rsidRDefault="00B932B2">
      <w:pPr>
        <w:pStyle w:val="TOC3"/>
        <w:rPr>
          <w:rFonts w:ascii="Calibri" w:eastAsia="Malgun Gothic" w:hAnsi="Calibri"/>
          <w:noProof/>
          <w:kern w:val="2"/>
          <w:sz w:val="22"/>
          <w:szCs w:val="22"/>
          <w:lang w:eastAsia="ko-KR"/>
        </w:rPr>
      </w:pPr>
      <w:r>
        <w:rPr>
          <w:noProof/>
        </w:rPr>
        <w:t>6.2.7</w:t>
      </w:r>
      <w:r w:rsidRPr="007264D6">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_Toc170113291 \h </w:instrText>
      </w:r>
      <w:r>
        <w:rPr>
          <w:noProof/>
        </w:rPr>
      </w:r>
      <w:r>
        <w:rPr>
          <w:noProof/>
        </w:rPr>
        <w:fldChar w:fldCharType="separate"/>
      </w:r>
      <w:r>
        <w:rPr>
          <w:noProof/>
        </w:rPr>
        <w:t>86</w:t>
      </w:r>
      <w:r>
        <w:rPr>
          <w:noProof/>
        </w:rPr>
        <w:fldChar w:fldCharType="end"/>
      </w:r>
    </w:p>
    <w:p w14:paraId="40AE4204" w14:textId="77777777" w:rsidR="00B932B2" w:rsidRPr="007264D6" w:rsidRDefault="00B932B2">
      <w:pPr>
        <w:pStyle w:val="TOC4"/>
        <w:rPr>
          <w:rFonts w:ascii="Calibri" w:eastAsia="Malgun Gothic" w:hAnsi="Calibri"/>
          <w:noProof/>
          <w:kern w:val="2"/>
          <w:sz w:val="22"/>
          <w:szCs w:val="22"/>
          <w:lang w:eastAsia="ko-KR"/>
        </w:rPr>
      </w:pPr>
      <w:r>
        <w:rPr>
          <w:noProof/>
        </w:rPr>
        <w:t>6.2.7.1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_Toc170113292 \h </w:instrText>
      </w:r>
      <w:r>
        <w:rPr>
          <w:noProof/>
        </w:rPr>
      </w:r>
      <w:r>
        <w:rPr>
          <w:noProof/>
        </w:rPr>
        <w:fldChar w:fldCharType="separate"/>
      </w:r>
      <w:r>
        <w:rPr>
          <w:noProof/>
        </w:rPr>
        <w:t>86</w:t>
      </w:r>
      <w:r>
        <w:rPr>
          <w:noProof/>
        </w:rPr>
        <w:fldChar w:fldCharType="end"/>
      </w:r>
    </w:p>
    <w:p w14:paraId="78277801" w14:textId="77777777" w:rsidR="00B932B2" w:rsidRPr="007264D6" w:rsidRDefault="00B932B2">
      <w:pPr>
        <w:pStyle w:val="TOC4"/>
        <w:rPr>
          <w:rFonts w:ascii="Calibri" w:eastAsia="Malgun Gothic" w:hAnsi="Calibri"/>
          <w:noProof/>
          <w:kern w:val="2"/>
          <w:sz w:val="22"/>
          <w:szCs w:val="22"/>
          <w:lang w:eastAsia="ko-KR"/>
        </w:rPr>
      </w:pPr>
      <w:r>
        <w:rPr>
          <w:noProof/>
        </w:rPr>
        <w:t>6.2.7.2</w:t>
      </w:r>
      <w:r w:rsidRPr="007264D6">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_Toc170113293 \h </w:instrText>
      </w:r>
      <w:r>
        <w:rPr>
          <w:noProof/>
        </w:rPr>
      </w:r>
      <w:r>
        <w:rPr>
          <w:noProof/>
        </w:rPr>
        <w:fldChar w:fldCharType="separate"/>
      </w:r>
      <w:r>
        <w:rPr>
          <w:noProof/>
        </w:rPr>
        <w:t>86</w:t>
      </w:r>
      <w:r>
        <w:rPr>
          <w:noProof/>
        </w:rPr>
        <w:fldChar w:fldCharType="end"/>
      </w:r>
    </w:p>
    <w:p w14:paraId="1D33B56D" w14:textId="77777777" w:rsidR="00B932B2" w:rsidRPr="007264D6" w:rsidRDefault="00B932B2">
      <w:pPr>
        <w:pStyle w:val="TOC4"/>
        <w:rPr>
          <w:rFonts w:ascii="Calibri" w:eastAsia="Malgun Gothic" w:hAnsi="Calibri"/>
          <w:noProof/>
          <w:kern w:val="2"/>
          <w:sz w:val="22"/>
          <w:szCs w:val="22"/>
          <w:lang w:eastAsia="ko-KR"/>
        </w:rPr>
      </w:pPr>
      <w:r>
        <w:rPr>
          <w:noProof/>
        </w:rPr>
        <w:t>6.2.7.3</w:t>
      </w:r>
      <w:r w:rsidRPr="007264D6">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_Toc170113294 \h </w:instrText>
      </w:r>
      <w:r>
        <w:rPr>
          <w:noProof/>
        </w:rPr>
      </w:r>
      <w:r>
        <w:rPr>
          <w:noProof/>
        </w:rPr>
        <w:fldChar w:fldCharType="separate"/>
      </w:r>
      <w:r>
        <w:rPr>
          <w:noProof/>
        </w:rPr>
        <w:t>86</w:t>
      </w:r>
      <w:r>
        <w:rPr>
          <w:noProof/>
        </w:rPr>
        <w:fldChar w:fldCharType="end"/>
      </w:r>
    </w:p>
    <w:p w14:paraId="63C3E233" w14:textId="77777777" w:rsidR="00B932B2" w:rsidRPr="007264D6" w:rsidRDefault="00B932B2">
      <w:pPr>
        <w:pStyle w:val="TOC3"/>
        <w:rPr>
          <w:rFonts w:ascii="Calibri" w:eastAsia="Malgun Gothic" w:hAnsi="Calibri"/>
          <w:noProof/>
          <w:kern w:val="2"/>
          <w:sz w:val="22"/>
          <w:szCs w:val="22"/>
          <w:lang w:eastAsia="ko-KR"/>
        </w:rPr>
      </w:pPr>
      <w:r>
        <w:rPr>
          <w:noProof/>
        </w:rPr>
        <w:t>6.2.8</w:t>
      </w:r>
      <w:r w:rsidRPr="007264D6">
        <w:rPr>
          <w:rFonts w:ascii="Calibri" w:eastAsia="Malgun Gothic" w:hAnsi="Calibri"/>
          <w:noProof/>
          <w:kern w:val="2"/>
          <w:sz w:val="22"/>
          <w:szCs w:val="22"/>
          <w:lang w:eastAsia="ko-KR"/>
        </w:rPr>
        <w:tab/>
      </w:r>
      <w:r>
        <w:rPr>
          <w:noProof/>
        </w:rPr>
        <w:t>Feature negotiation</w:t>
      </w:r>
      <w:r>
        <w:rPr>
          <w:noProof/>
        </w:rPr>
        <w:tab/>
      </w:r>
      <w:r>
        <w:rPr>
          <w:noProof/>
        </w:rPr>
        <w:fldChar w:fldCharType="begin" w:fldLock="1"/>
      </w:r>
      <w:r>
        <w:rPr>
          <w:noProof/>
        </w:rPr>
        <w:instrText xml:space="preserve"> PAGEREF _Toc170113295 \h </w:instrText>
      </w:r>
      <w:r>
        <w:rPr>
          <w:noProof/>
        </w:rPr>
      </w:r>
      <w:r>
        <w:rPr>
          <w:noProof/>
        </w:rPr>
        <w:fldChar w:fldCharType="separate"/>
      </w:r>
      <w:r>
        <w:rPr>
          <w:noProof/>
        </w:rPr>
        <w:t>87</w:t>
      </w:r>
      <w:r>
        <w:rPr>
          <w:noProof/>
        </w:rPr>
        <w:fldChar w:fldCharType="end"/>
      </w:r>
    </w:p>
    <w:p w14:paraId="6CC9A2EE" w14:textId="77777777" w:rsidR="00B932B2" w:rsidRPr="007264D6" w:rsidRDefault="00B932B2">
      <w:pPr>
        <w:pStyle w:val="TOC2"/>
        <w:rPr>
          <w:rFonts w:ascii="Calibri" w:eastAsia="Malgun Gothic" w:hAnsi="Calibri"/>
          <w:noProof/>
          <w:kern w:val="2"/>
          <w:sz w:val="22"/>
          <w:szCs w:val="22"/>
          <w:lang w:eastAsia="ko-KR"/>
        </w:rPr>
      </w:pPr>
      <w:r>
        <w:rPr>
          <w:noProof/>
        </w:rPr>
        <w:t>6.3</w:t>
      </w:r>
      <w:r w:rsidRPr="007264D6">
        <w:rPr>
          <w:rFonts w:ascii="Calibri" w:eastAsia="Malgun Gothic" w:hAnsi="Calibri"/>
          <w:noProof/>
          <w:kern w:val="2"/>
          <w:sz w:val="22"/>
          <w:szCs w:val="22"/>
          <w:lang w:eastAsia="ko-KR"/>
        </w:rPr>
        <w:tab/>
      </w:r>
      <w:r>
        <w:rPr>
          <w:noProof/>
        </w:rPr>
        <w:t>VAE_ApplicationRequirement API</w:t>
      </w:r>
      <w:r>
        <w:rPr>
          <w:noProof/>
        </w:rPr>
        <w:tab/>
      </w:r>
      <w:r>
        <w:rPr>
          <w:noProof/>
        </w:rPr>
        <w:fldChar w:fldCharType="begin" w:fldLock="1"/>
      </w:r>
      <w:r>
        <w:rPr>
          <w:noProof/>
        </w:rPr>
        <w:instrText xml:space="preserve"> PAGEREF _Toc170113296 \h </w:instrText>
      </w:r>
      <w:r>
        <w:rPr>
          <w:noProof/>
        </w:rPr>
      </w:r>
      <w:r>
        <w:rPr>
          <w:noProof/>
        </w:rPr>
        <w:fldChar w:fldCharType="separate"/>
      </w:r>
      <w:r>
        <w:rPr>
          <w:noProof/>
        </w:rPr>
        <w:t>88</w:t>
      </w:r>
      <w:r>
        <w:rPr>
          <w:noProof/>
        </w:rPr>
        <w:fldChar w:fldCharType="end"/>
      </w:r>
    </w:p>
    <w:p w14:paraId="0E7C6D97" w14:textId="77777777" w:rsidR="00B932B2" w:rsidRPr="007264D6" w:rsidRDefault="00B932B2">
      <w:pPr>
        <w:pStyle w:val="TOC3"/>
        <w:rPr>
          <w:rFonts w:ascii="Calibri" w:eastAsia="Malgun Gothic" w:hAnsi="Calibri"/>
          <w:noProof/>
          <w:kern w:val="2"/>
          <w:sz w:val="22"/>
          <w:szCs w:val="22"/>
          <w:lang w:eastAsia="ko-KR"/>
        </w:rPr>
      </w:pPr>
      <w:r>
        <w:rPr>
          <w:noProof/>
        </w:rPr>
        <w:t>6.3.1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_Toc170113297 \h </w:instrText>
      </w:r>
      <w:r>
        <w:rPr>
          <w:noProof/>
        </w:rPr>
      </w:r>
      <w:r>
        <w:rPr>
          <w:noProof/>
        </w:rPr>
        <w:fldChar w:fldCharType="separate"/>
      </w:r>
      <w:r>
        <w:rPr>
          <w:noProof/>
        </w:rPr>
        <w:t>88</w:t>
      </w:r>
      <w:r>
        <w:rPr>
          <w:noProof/>
        </w:rPr>
        <w:fldChar w:fldCharType="end"/>
      </w:r>
    </w:p>
    <w:p w14:paraId="5684E756" w14:textId="77777777" w:rsidR="00B932B2" w:rsidRPr="007264D6" w:rsidRDefault="00B932B2">
      <w:pPr>
        <w:pStyle w:val="TOC3"/>
        <w:rPr>
          <w:rFonts w:ascii="Calibri" w:eastAsia="Malgun Gothic" w:hAnsi="Calibri"/>
          <w:noProof/>
          <w:kern w:val="2"/>
          <w:sz w:val="22"/>
          <w:szCs w:val="22"/>
          <w:lang w:eastAsia="ko-KR"/>
        </w:rPr>
      </w:pPr>
      <w:r>
        <w:rPr>
          <w:noProof/>
        </w:rPr>
        <w:t>6.3.2</w:t>
      </w:r>
      <w:r w:rsidRPr="007264D6">
        <w:rPr>
          <w:rFonts w:ascii="Calibri" w:eastAsia="Malgun Gothic" w:hAnsi="Calibri"/>
          <w:noProof/>
          <w:kern w:val="2"/>
          <w:sz w:val="22"/>
          <w:szCs w:val="22"/>
          <w:lang w:eastAsia="ko-KR"/>
        </w:rPr>
        <w:tab/>
      </w:r>
      <w:r>
        <w:rPr>
          <w:noProof/>
        </w:rPr>
        <w:t>Usage of HTTP</w:t>
      </w:r>
      <w:r>
        <w:rPr>
          <w:noProof/>
        </w:rPr>
        <w:tab/>
      </w:r>
      <w:r>
        <w:rPr>
          <w:noProof/>
        </w:rPr>
        <w:fldChar w:fldCharType="begin" w:fldLock="1"/>
      </w:r>
      <w:r>
        <w:rPr>
          <w:noProof/>
        </w:rPr>
        <w:instrText xml:space="preserve"> PAGEREF _Toc170113298 \h </w:instrText>
      </w:r>
      <w:r>
        <w:rPr>
          <w:noProof/>
        </w:rPr>
      </w:r>
      <w:r>
        <w:rPr>
          <w:noProof/>
        </w:rPr>
        <w:fldChar w:fldCharType="separate"/>
      </w:r>
      <w:r>
        <w:rPr>
          <w:noProof/>
        </w:rPr>
        <w:t>88</w:t>
      </w:r>
      <w:r>
        <w:rPr>
          <w:noProof/>
        </w:rPr>
        <w:fldChar w:fldCharType="end"/>
      </w:r>
    </w:p>
    <w:p w14:paraId="43ABB1E6" w14:textId="77777777" w:rsidR="00B932B2" w:rsidRPr="007264D6" w:rsidRDefault="00B932B2">
      <w:pPr>
        <w:pStyle w:val="TOC4"/>
        <w:rPr>
          <w:rFonts w:ascii="Calibri" w:eastAsia="Malgun Gothic" w:hAnsi="Calibri"/>
          <w:noProof/>
          <w:kern w:val="2"/>
          <w:sz w:val="22"/>
          <w:szCs w:val="22"/>
          <w:lang w:eastAsia="ko-KR"/>
        </w:rPr>
      </w:pPr>
      <w:r>
        <w:rPr>
          <w:noProof/>
        </w:rPr>
        <w:t>6.3.2.1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_Toc170113299 \h </w:instrText>
      </w:r>
      <w:r>
        <w:rPr>
          <w:noProof/>
        </w:rPr>
      </w:r>
      <w:r>
        <w:rPr>
          <w:noProof/>
        </w:rPr>
        <w:fldChar w:fldCharType="separate"/>
      </w:r>
      <w:r>
        <w:rPr>
          <w:noProof/>
        </w:rPr>
        <w:t>88</w:t>
      </w:r>
      <w:r>
        <w:rPr>
          <w:noProof/>
        </w:rPr>
        <w:fldChar w:fldCharType="end"/>
      </w:r>
    </w:p>
    <w:p w14:paraId="2CD48E5C" w14:textId="77777777" w:rsidR="00B932B2" w:rsidRPr="007264D6" w:rsidRDefault="00B932B2">
      <w:pPr>
        <w:pStyle w:val="TOC4"/>
        <w:rPr>
          <w:rFonts w:ascii="Calibri" w:eastAsia="Malgun Gothic" w:hAnsi="Calibri"/>
          <w:noProof/>
          <w:kern w:val="2"/>
          <w:sz w:val="22"/>
          <w:szCs w:val="22"/>
          <w:lang w:eastAsia="ko-KR"/>
        </w:rPr>
      </w:pPr>
      <w:r>
        <w:rPr>
          <w:noProof/>
        </w:rPr>
        <w:t>6.3.2.2</w:t>
      </w:r>
      <w:r w:rsidRPr="007264D6">
        <w:rPr>
          <w:rFonts w:ascii="Calibri" w:eastAsia="Malgun Gothic"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_Toc170113300 \h </w:instrText>
      </w:r>
      <w:r>
        <w:rPr>
          <w:noProof/>
        </w:rPr>
      </w:r>
      <w:r>
        <w:rPr>
          <w:noProof/>
        </w:rPr>
        <w:fldChar w:fldCharType="separate"/>
      </w:r>
      <w:r>
        <w:rPr>
          <w:noProof/>
        </w:rPr>
        <w:t>88</w:t>
      </w:r>
      <w:r>
        <w:rPr>
          <w:noProof/>
        </w:rPr>
        <w:fldChar w:fldCharType="end"/>
      </w:r>
    </w:p>
    <w:p w14:paraId="71663609" w14:textId="77777777" w:rsidR="00B932B2" w:rsidRPr="007264D6" w:rsidRDefault="00B932B2">
      <w:pPr>
        <w:pStyle w:val="TOC5"/>
        <w:rPr>
          <w:rFonts w:ascii="Calibri" w:eastAsia="Malgun Gothic" w:hAnsi="Calibri"/>
          <w:noProof/>
          <w:kern w:val="2"/>
          <w:sz w:val="22"/>
          <w:szCs w:val="22"/>
          <w:lang w:eastAsia="ko-KR"/>
        </w:rPr>
      </w:pPr>
      <w:r>
        <w:rPr>
          <w:noProof/>
        </w:rPr>
        <w:t>6.3.2.2.1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_Toc170113301 \h </w:instrText>
      </w:r>
      <w:r>
        <w:rPr>
          <w:noProof/>
        </w:rPr>
      </w:r>
      <w:r>
        <w:rPr>
          <w:noProof/>
        </w:rPr>
        <w:fldChar w:fldCharType="separate"/>
      </w:r>
      <w:r>
        <w:rPr>
          <w:noProof/>
        </w:rPr>
        <w:t>88</w:t>
      </w:r>
      <w:r>
        <w:rPr>
          <w:noProof/>
        </w:rPr>
        <w:fldChar w:fldCharType="end"/>
      </w:r>
    </w:p>
    <w:p w14:paraId="7933F692" w14:textId="77777777" w:rsidR="00B932B2" w:rsidRPr="007264D6" w:rsidRDefault="00B932B2">
      <w:pPr>
        <w:pStyle w:val="TOC5"/>
        <w:rPr>
          <w:rFonts w:ascii="Calibri" w:eastAsia="Malgun Gothic" w:hAnsi="Calibri"/>
          <w:noProof/>
          <w:kern w:val="2"/>
          <w:sz w:val="22"/>
          <w:szCs w:val="22"/>
          <w:lang w:eastAsia="ko-KR"/>
        </w:rPr>
      </w:pPr>
      <w:r>
        <w:rPr>
          <w:noProof/>
        </w:rPr>
        <w:t>6.3.2.2.2</w:t>
      </w:r>
      <w:r w:rsidRPr="007264D6">
        <w:rPr>
          <w:rFonts w:ascii="Calibri" w:eastAsia="Malgun Gothic"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_Toc170113302 \h </w:instrText>
      </w:r>
      <w:r>
        <w:rPr>
          <w:noProof/>
        </w:rPr>
      </w:r>
      <w:r>
        <w:rPr>
          <w:noProof/>
        </w:rPr>
        <w:fldChar w:fldCharType="separate"/>
      </w:r>
      <w:r>
        <w:rPr>
          <w:noProof/>
        </w:rPr>
        <w:t>88</w:t>
      </w:r>
      <w:r>
        <w:rPr>
          <w:noProof/>
        </w:rPr>
        <w:fldChar w:fldCharType="end"/>
      </w:r>
    </w:p>
    <w:p w14:paraId="59873041" w14:textId="77777777" w:rsidR="00B932B2" w:rsidRPr="007264D6" w:rsidRDefault="00B932B2">
      <w:pPr>
        <w:pStyle w:val="TOC4"/>
        <w:rPr>
          <w:rFonts w:ascii="Calibri" w:eastAsia="Malgun Gothic" w:hAnsi="Calibri"/>
          <w:noProof/>
          <w:kern w:val="2"/>
          <w:sz w:val="22"/>
          <w:szCs w:val="22"/>
          <w:lang w:eastAsia="ko-KR"/>
        </w:rPr>
      </w:pPr>
      <w:r>
        <w:rPr>
          <w:noProof/>
        </w:rPr>
        <w:t>6.3.2.3</w:t>
      </w:r>
      <w:r w:rsidRPr="007264D6">
        <w:rPr>
          <w:rFonts w:ascii="Calibri" w:eastAsia="Malgun Gothic"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_Toc170113303 \h </w:instrText>
      </w:r>
      <w:r>
        <w:rPr>
          <w:noProof/>
        </w:rPr>
      </w:r>
      <w:r>
        <w:rPr>
          <w:noProof/>
        </w:rPr>
        <w:fldChar w:fldCharType="separate"/>
      </w:r>
      <w:r>
        <w:rPr>
          <w:noProof/>
        </w:rPr>
        <w:t>88</w:t>
      </w:r>
      <w:r>
        <w:rPr>
          <w:noProof/>
        </w:rPr>
        <w:fldChar w:fldCharType="end"/>
      </w:r>
    </w:p>
    <w:p w14:paraId="32531923" w14:textId="77777777" w:rsidR="00B932B2" w:rsidRPr="007264D6" w:rsidRDefault="00B932B2">
      <w:pPr>
        <w:pStyle w:val="TOC5"/>
        <w:rPr>
          <w:rFonts w:ascii="Calibri" w:eastAsia="Malgun Gothic" w:hAnsi="Calibri"/>
          <w:noProof/>
          <w:kern w:val="2"/>
          <w:sz w:val="22"/>
          <w:szCs w:val="22"/>
          <w:lang w:eastAsia="ko-KR"/>
        </w:rPr>
      </w:pPr>
      <w:r>
        <w:rPr>
          <w:noProof/>
        </w:rPr>
        <w:t>6.3.2.3.1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_Toc170113304 \h </w:instrText>
      </w:r>
      <w:r>
        <w:rPr>
          <w:noProof/>
        </w:rPr>
      </w:r>
      <w:r>
        <w:rPr>
          <w:noProof/>
        </w:rPr>
        <w:fldChar w:fldCharType="separate"/>
      </w:r>
      <w:r>
        <w:rPr>
          <w:noProof/>
        </w:rPr>
        <w:t>88</w:t>
      </w:r>
      <w:r>
        <w:rPr>
          <w:noProof/>
        </w:rPr>
        <w:fldChar w:fldCharType="end"/>
      </w:r>
    </w:p>
    <w:p w14:paraId="38F8204B" w14:textId="77777777" w:rsidR="00B932B2" w:rsidRPr="007264D6" w:rsidRDefault="00B932B2">
      <w:pPr>
        <w:pStyle w:val="TOC3"/>
        <w:rPr>
          <w:rFonts w:ascii="Calibri" w:eastAsia="Malgun Gothic" w:hAnsi="Calibri"/>
          <w:noProof/>
          <w:kern w:val="2"/>
          <w:sz w:val="22"/>
          <w:szCs w:val="22"/>
          <w:lang w:eastAsia="ko-KR"/>
        </w:rPr>
      </w:pPr>
      <w:r>
        <w:rPr>
          <w:noProof/>
        </w:rPr>
        <w:t>6.3.3</w:t>
      </w:r>
      <w:r w:rsidRPr="007264D6">
        <w:rPr>
          <w:rFonts w:ascii="Calibri" w:eastAsia="Malgun Gothic"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_Toc170113305 \h </w:instrText>
      </w:r>
      <w:r>
        <w:rPr>
          <w:noProof/>
        </w:rPr>
      </w:r>
      <w:r>
        <w:rPr>
          <w:noProof/>
        </w:rPr>
        <w:fldChar w:fldCharType="separate"/>
      </w:r>
      <w:r>
        <w:rPr>
          <w:noProof/>
        </w:rPr>
        <w:t>89</w:t>
      </w:r>
      <w:r>
        <w:rPr>
          <w:noProof/>
        </w:rPr>
        <w:fldChar w:fldCharType="end"/>
      </w:r>
    </w:p>
    <w:p w14:paraId="21FBA927" w14:textId="77777777" w:rsidR="00B932B2" w:rsidRPr="007264D6" w:rsidRDefault="00B932B2">
      <w:pPr>
        <w:pStyle w:val="TOC4"/>
        <w:rPr>
          <w:rFonts w:ascii="Calibri" w:eastAsia="Malgun Gothic" w:hAnsi="Calibri"/>
          <w:noProof/>
          <w:kern w:val="2"/>
          <w:sz w:val="22"/>
          <w:szCs w:val="22"/>
          <w:lang w:eastAsia="ko-KR"/>
        </w:rPr>
      </w:pPr>
      <w:r>
        <w:rPr>
          <w:noProof/>
        </w:rPr>
        <w:t>6.3.3.1</w:t>
      </w:r>
      <w:r w:rsidRPr="007264D6">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_Toc170113306 \h </w:instrText>
      </w:r>
      <w:r>
        <w:rPr>
          <w:noProof/>
        </w:rPr>
      </w:r>
      <w:r>
        <w:rPr>
          <w:noProof/>
        </w:rPr>
        <w:fldChar w:fldCharType="separate"/>
      </w:r>
      <w:r>
        <w:rPr>
          <w:noProof/>
        </w:rPr>
        <w:t>89</w:t>
      </w:r>
      <w:r>
        <w:rPr>
          <w:noProof/>
        </w:rPr>
        <w:fldChar w:fldCharType="end"/>
      </w:r>
    </w:p>
    <w:p w14:paraId="4E94F0B8" w14:textId="77777777" w:rsidR="00B932B2" w:rsidRPr="007264D6" w:rsidRDefault="00B932B2">
      <w:pPr>
        <w:pStyle w:val="TOC4"/>
        <w:rPr>
          <w:rFonts w:ascii="Calibri" w:eastAsia="Malgun Gothic" w:hAnsi="Calibri"/>
          <w:noProof/>
          <w:kern w:val="2"/>
          <w:sz w:val="22"/>
          <w:szCs w:val="22"/>
          <w:lang w:eastAsia="ko-KR"/>
        </w:rPr>
      </w:pPr>
      <w:r>
        <w:rPr>
          <w:noProof/>
        </w:rPr>
        <w:t>6.3.3.2</w:t>
      </w:r>
      <w:r w:rsidRPr="007264D6">
        <w:rPr>
          <w:rFonts w:ascii="Calibri" w:eastAsia="Malgun Gothic" w:hAnsi="Calibri"/>
          <w:noProof/>
          <w:kern w:val="2"/>
          <w:sz w:val="22"/>
          <w:szCs w:val="22"/>
          <w:lang w:eastAsia="ko-KR"/>
        </w:rPr>
        <w:tab/>
      </w:r>
      <w:r>
        <w:rPr>
          <w:noProof/>
        </w:rPr>
        <w:t>Resource: Application Requirements</w:t>
      </w:r>
      <w:r>
        <w:rPr>
          <w:noProof/>
        </w:rPr>
        <w:tab/>
      </w:r>
      <w:r>
        <w:rPr>
          <w:noProof/>
        </w:rPr>
        <w:fldChar w:fldCharType="begin" w:fldLock="1"/>
      </w:r>
      <w:r>
        <w:rPr>
          <w:noProof/>
        </w:rPr>
        <w:instrText xml:space="preserve"> PAGEREF _Toc170113307 \h </w:instrText>
      </w:r>
      <w:r>
        <w:rPr>
          <w:noProof/>
        </w:rPr>
      </w:r>
      <w:r>
        <w:rPr>
          <w:noProof/>
        </w:rPr>
        <w:fldChar w:fldCharType="separate"/>
      </w:r>
      <w:r>
        <w:rPr>
          <w:noProof/>
        </w:rPr>
        <w:t>89</w:t>
      </w:r>
      <w:r>
        <w:rPr>
          <w:noProof/>
        </w:rPr>
        <w:fldChar w:fldCharType="end"/>
      </w:r>
    </w:p>
    <w:p w14:paraId="42E39B7C" w14:textId="77777777" w:rsidR="00B932B2" w:rsidRPr="007264D6" w:rsidRDefault="00B932B2">
      <w:pPr>
        <w:pStyle w:val="TOC5"/>
        <w:rPr>
          <w:rFonts w:ascii="Calibri" w:eastAsia="Malgun Gothic" w:hAnsi="Calibri"/>
          <w:noProof/>
          <w:kern w:val="2"/>
          <w:sz w:val="22"/>
          <w:szCs w:val="22"/>
          <w:lang w:eastAsia="ko-KR"/>
        </w:rPr>
      </w:pPr>
      <w:r>
        <w:rPr>
          <w:noProof/>
        </w:rPr>
        <w:t>6.3.3.2.1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_Toc170113308 \h </w:instrText>
      </w:r>
      <w:r>
        <w:rPr>
          <w:noProof/>
        </w:rPr>
      </w:r>
      <w:r>
        <w:rPr>
          <w:noProof/>
        </w:rPr>
        <w:fldChar w:fldCharType="separate"/>
      </w:r>
      <w:r>
        <w:rPr>
          <w:noProof/>
        </w:rPr>
        <w:t>89</w:t>
      </w:r>
      <w:r>
        <w:rPr>
          <w:noProof/>
        </w:rPr>
        <w:fldChar w:fldCharType="end"/>
      </w:r>
    </w:p>
    <w:p w14:paraId="30D0B951" w14:textId="77777777" w:rsidR="00B932B2" w:rsidRPr="007264D6" w:rsidRDefault="00B932B2">
      <w:pPr>
        <w:pStyle w:val="TOC5"/>
        <w:rPr>
          <w:rFonts w:ascii="Calibri" w:eastAsia="Malgun Gothic" w:hAnsi="Calibri"/>
          <w:noProof/>
          <w:kern w:val="2"/>
          <w:sz w:val="22"/>
          <w:szCs w:val="22"/>
          <w:lang w:eastAsia="ko-KR"/>
        </w:rPr>
      </w:pPr>
      <w:r>
        <w:rPr>
          <w:noProof/>
        </w:rPr>
        <w:t>6.3.3.2.2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_Toc170113309 \h </w:instrText>
      </w:r>
      <w:r>
        <w:rPr>
          <w:noProof/>
        </w:rPr>
      </w:r>
      <w:r>
        <w:rPr>
          <w:noProof/>
        </w:rPr>
        <w:fldChar w:fldCharType="separate"/>
      </w:r>
      <w:r>
        <w:rPr>
          <w:noProof/>
        </w:rPr>
        <w:t>89</w:t>
      </w:r>
      <w:r>
        <w:rPr>
          <w:noProof/>
        </w:rPr>
        <w:fldChar w:fldCharType="end"/>
      </w:r>
    </w:p>
    <w:p w14:paraId="52622706" w14:textId="77777777" w:rsidR="00B932B2" w:rsidRPr="007264D6" w:rsidRDefault="00B932B2">
      <w:pPr>
        <w:pStyle w:val="TOC5"/>
        <w:rPr>
          <w:rFonts w:ascii="Calibri" w:eastAsia="Malgun Gothic" w:hAnsi="Calibri"/>
          <w:noProof/>
          <w:kern w:val="2"/>
          <w:sz w:val="22"/>
          <w:szCs w:val="22"/>
          <w:lang w:eastAsia="ko-KR"/>
        </w:rPr>
      </w:pPr>
      <w:r>
        <w:rPr>
          <w:noProof/>
        </w:rPr>
        <w:t>6.3.3.2.3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_Toc170113310 \h </w:instrText>
      </w:r>
      <w:r>
        <w:rPr>
          <w:noProof/>
        </w:rPr>
      </w:r>
      <w:r>
        <w:rPr>
          <w:noProof/>
        </w:rPr>
        <w:fldChar w:fldCharType="separate"/>
      </w:r>
      <w:r>
        <w:rPr>
          <w:noProof/>
        </w:rPr>
        <w:t>90</w:t>
      </w:r>
      <w:r>
        <w:rPr>
          <w:noProof/>
        </w:rPr>
        <w:fldChar w:fldCharType="end"/>
      </w:r>
    </w:p>
    <w:p w14:paraId="1A7FFFC7" w14:textId="77777777" w:rsidR="00B932B2" w:rsidRPr="007264D6" w:rsidRDefault="00B932B2">
      <w:pPr>
        <w:pStyle w:val="TOC6"/>
        <w:rPr>
          <w:rFonts w:ascii="Calibri" w:eastAsia="Malgun Gothic" w:hAnsi="Calibri"/>
          <w:noProof/>
          <w:kern w:val="2"/>
          <w:sz w:val="22"/>
          <w:szCs w:val="22"/>
          <w:lang w:eastAsia="ko-KR"/>
        </w:rPr>
      </w:pPr>
      <w:r>
        <w:rPr>
          <w:noProof/>
        </w:rPr>
        <w:t>6.3.3.2.3.1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_Toc170113311 \h </w:instrText>
      </w:r>
      <w:r>
        <w:rPr>
          <w:noProof/>
        </w:rPr>
      </w:r>
      <w:r>
        <w:rPr>
          <w:noProof/>
        </w:rPr>
        <w:fldChar w:fldCharType="separate"/>
      </w:r>
      <w:r>
        <w:rPr>
          <w:noProof/>
        </w:rPr>
        <w:t>90</w:t>
      </w:r>
      <w:r>
        <w:rPr>
          <w:noProof/>
        </w:rPr>
        <w:fldChar w:fldCharType="end"/>
      </w:r>
    </w:p>
    <w:p w14:paraId="3B842CAA" w14:textId="77777777" w:rsidR="00B932B2" w:rsidRPr="007264D6" w:rsidRDefault="00B932B2">
      <w:pPr>
        <w:pStyle w:val="TOC5"/>
        <w:rPr>
          <w:rFonts w:ascii="Calibri" w:eastAsia="Malgun Gothic" w:hAnsi="Calibri"/>
          <w:noProof/>
          <w:kern w:val="2"/>
          <w:sz w:val="22"/>
          <w:szCs w:val="22"/>
          <w:lang w:eastAsia="ko-KR"/>
        </w:rPr>
      </w:pPr>
      <w:r>
        <w:rPr>
          <w:noProof/>
        </w:rPr>
        <w:t>6.3.3.2.4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_Toc170113312 \h </w:instrText>
      </w:r>
      <w:r>
        <w:rPr>
          <w:noProof/>
        </w:rPr>
      </w:r>
      <w:r>
        <w:rPr>
          <w:noProof/>
        </w:rPr>
        <w:fldChar w:fldCharType="separate"/>
      </w:r>
      <w:r>
        <w:rPr>
          <w:noProof/>
        </w:rPr>
        <w:t>90</w:t>
      </w:r>
      <w:r>
        <w:rPr>
          <w:noProof/>
        </w:rPr>
        <w:fldChar w:fldCharType="end"/>
      </w:r>
    </w:p>
    <w:p w14:paraId="58B25883" w14:textId="77777777" w:rsidR="00B932B2" w:rsidRPr="007264D6" w:rsidRDefault="00B932B2">
      <w:pPr>
        <w:pStyle w:val="TOC4"/>
        <w:rPr>
          <w:rFonts w:ascii="Calibri" w:eastAsia="Malgun Gothic" w:hAnsi="Calibri"/>
          <w:noProof/>
          <w:kern w:val="2"/>
          <w:sz w:val="22"/>
          <w:szCs w:val="22"/>
          <w:lang w:eastAsia="ko-KR"/>
        </w:rPr>
      </w:pPr>
      <w:r>
        <w:rPr>
          <w:noProof/>
        </w:rPr>
        <w:t>6.3.3.3</w:t>
      </w:r>
      <w:r w:rsidRPr="007264D6">
        <w:rPr>
          <w:rFonts w:ascii="Calibri" w:eastAsia="Malgun Gothic" w:hAnsi="Calibri"/>
          <w:noProof/>
          <w:kern w:val="2"/>
          <w:sz w:val="22"/>
          <w:szCs w:val="22"/>
          <w:lang w:eastAsia="ko-KR"/>
        </w:rPr>
        <w:tab/>
      </w:r>
      <w:r>
        <w:rPr>
          <w:noProof/>
        </w:rPr>
        <w:t>Resource: Individual Application Requirement</w:t>
      </w:r>
      <w:r>
        <w:rPr>
          <w:noProof/>
        </w:rPr>
        <w:tab/>
      </w:r>
      <w:r>
        <w:rPr>
          <w:noProof/>
        </w:rPr>
        <w:fldChar w:fldCharType="begin" w:fldLock="1"/>
      </w:r>
      <w:r>
        <w:rPr>
          <w:noProof/>
        </w:rPr>
        <w:instrText xml:space="preserve"> PAGEREF _Toc170113313 \h </w:instrText>
      </w:r>
      <w:r>
        <w:rPr>
          <w:noProof/>
        </w:rPr>
      </w:r>
      <w:r>
        <w:rPr>
          <w:noProof/>
        </w:rPr>
        <w:fldChar w:fldCharType="separate"/>
      </w:r>
      <w:r>
        <w:rPr>
          <w:noProof/>
        </w:rPr>
        <w:t>90</w:t>
      </w:r>
      <w:r>
        <w:rPr>
          <w:noProof/>
        </w:rPr>
        <w:fldChar w:fldCharType="end"/>
      </w:r>
    </w:p>
    <w:p w14:paraId="4CFA82DD" w14:textId="77777777" w:rsidR="00B932B2" w:rsidRPr="007264D6" w:rsidRDefault="00B932B2">
      <w:pPr>
        <w:pStyle w:val="TOC5"/>
        <w:rPr>
          <w:rFonts w:ascii="Calibri" w:eastAsia="Malgun Gothic" w:hAnsi="Calibri"/>
          <w:noProof/>
          <w:kern w:val="2"/>
          <w:sz w:val="22"/>
          <w:szCs w:val="22"/>
          <w:lang w:eastAsia="ko-KR"/>
        </w:rPr>
      </w:pPr>
      <w:r>
        <w:rPr>
          <w:noProof/>
        </w:rPr>
        <w:t>6.3.3.3.1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_Toc170113314 \h </w:instrText>
      </w:r>
      <w:r>
        <w:rPr>
          <w:noProof/>
        </w:rPr>
      </w:r>
      <w:r>
        <w:rPr>
          <w:noProof/>
        </w:rPr>
        <w:fldChar w:fldCharType="separate"/>
      </w:r>
      <w:r>
        <w:rPr>
          <w:noProof/>
        </w:rPr>
        <w:t>90</w:t>
      </w:r>
      <w:r>
        <w:rPr>
          <w:noProof/>
        </w:rPr>
        <w:fldChar w:fldCharType="end"/>
      </w:r>
    </w:p>
    <w:p w14:paraId="417B39FE" w14:textId="77777777" w:rsidR="00B932B2" w:rsidRPr="007264D6" w:rsidRDefault="00B932B2">
      <w:pPr>
        <w:pStyle w:val="TOC5"/>
        <w:rPr>
          <w:rFonts w:ascii="Calibri" w:eastAsia="Malgun Gothic" w:hAnsi="Calibri"/>
          <w:noProof/>
          <w:kern w:val="2"/>
          <w:sz w:val="22"/>
          <w:szCs w:val="22"/>
          <w:lang w:eastAsia="ko-KR"/>
        </w:rPr>
      </w:pPr>
      <w:r>
        <w:rPr>
          <w:noProof/>
        </w:rPr>
        <w:t>6.3.3.3.2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_Toc170113315 \h </w:instrText>
      </w:r>
      <w:r>
        <w:rPr>
          <w:noProof/>
        </w:rPr>
      </w:r>
      <w:r>
        <w:rPr>
          <w:noProof/>
        </w:rPr>
        <w:fldChar w:fldCharType="separate"/>
      </w:r>
      <w:r>
        <w:rPr>
          <w:noProof/>
        </w:rPr>
        <w:t>90</w:t>
      </w:r>
      <w:r>
        <w:rPr>
          <w:noProof/>
        </w:rPr>
        <w:fldChar w:fldCharType="end"/>
      </w:r>
    </w:p>
    <w:p w14:paraId="2F6C99B8" w14:textId="77777777" w:rsidR="00B932B2" w:rsidRPr="007264D6" w:rsidRDefault="00B932B2">
      <w:pPr>
        <w:pStyle w:val="TOC5"/>
        <w:rPr>
          <w:rFonts w:ascii="Calibri" w:eastAsia="Malgun Gothic" w:hAnsi="Calibri"/>
          <w:noProof/>
          <w:kern w:val="2"/>
          <w:sz w:val="22"/>
          <w:szCs w:val="22"/>
          <w:lang w:eastAsia="ko-KR"/>
        </w:rPr>
      </w:pPr>
      <w:r>
        <w:rPr>
          <w:noProof/>
        </w:rPr>
        <w:t>6.3.3.3.3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_Toc170113316 \h </w:instrText>
      </w:r>
      <w:r>
        <w:rPr>
          <w:noProof/>
        </w:rPr>
      </w:r>
      <w:r>
        <w:rPr>
          <w:noProof/>
        </w:rPr>
        <w:fldChar w:fldCharType="separate"/>
      </w:r>
      <w:r>
        <w:rPr>
          <w:noProof/>
        </w:rPr>
        <w:t>91</w:t>
      </w:r>
      <w:r>
        <w:rPr>
          <w:noProof/>
        </w:rPr>
        <w:fldChar w:fldCharType="end"/>
      </w:r>
    </w:p>
    <w:p w14:paraId="7451F684" w14:textId="77777777" w:rsidR="00B932B2" w:rsidRPr="007264D6" w:rsidRDefault="00B932B2">
      <w:pPr>
        <w:pStyle w:val="TOC6"/>
        <w:rPr>
          <w:rFonts w:ascii="Calibri" w:eastAsia="Malgun Gothic" w:hAnsi="Calibri"/>
          <w:noProof/>
          <w:kern w:val="2"/>
          <w:sz w:val="22"/>
          <w:szCs w:val="22"/>
          <w:lang w:eastAsia="ko-KR"/>
        </w:rPr>
      </w:pPr>
      <w:r>
        <w:rPr>
          <w:noProof/>
        </w:rPr>
        <w:t>6.3.3.3.3.1</w:t>
      </w:r>
      <w:r w:rsidRPr="007264D6">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_Toc170113317 \h </w:instrText>
      </w:r>
      <w:r>
        <w:rPr>
          <w:noProof/>
        </w:rPr>
      </w:r>
      <w:r>
        <w:rPr>
          <w:noProof/>
        </w:rPr>
        <w:fldChar w:fldCharType="separate"/>
      </w:r>
      <w:r>
        <w:rPr>
          <w:noProof/>
        </w:rPr>
        <w:t>91</w:t>
      </w:r>
      <w:r>
        <w:rPr>
          <w:noProof/>
        </w:rPr>
        <w:fldChar w:fldCharType="end"/>
      </w:r>
    </w:p>
    <w:p w14:paraId="076B1B85" w14:textId="77777777" w:rsidR="00B932B2" w:rsidRPr="007264D6" w:rsidRDefault="00B932B2">
      <w:pPr>
        <w:pStyle w:val="TOC6"/>
        <w:rPr>
          <w:rFonts w:ascii="Calibri" w:eastAsia="Malgun Gothic" w:hAnsi="Calibri"/>
          <w:noProof/>
          <w:kern w:val="2"/>
          <w:sz w:val="22"/>
          <w:szCs w:val="22"/>
          <w:lang w:eastAsia="ko-KR"/>
        </w:rPr>
      </w:pPr>
      <w:r>
        <w:rPr>
          <w:noProof/>
        </w:rPr>
        <w:t>6.3.3.3.3.2</w:t>
      </w:r>
      <w:r w:rsidRPr="007264D6">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_Toc170113318 \h </w:instrText>
      </w:r>
      <w:r>
        <w:rPr>
          <w:noProof/>
        </w:rPr>
      </w:r>
      <w:r>
        <w:rPr>
          <w:noProof/>
        </w:rPr>
        <w:fldChar w:fldCharType="separate"/>
      </w:r>
      <w:r>
        <w:rPr>
          <w:noProof/>
        </w:rPr>
        <w:t>92</w:t>
      </w:r>
      <w:r>
        <w:rPr>
          <w:noProof/>
        </w:rPr>
        <w:fldChar w:fldCharType="end"/>
      </w:r>
    </w:p>
    <w:p w14:paraId="330B70A5" w14:textId="77777777" w:rsidR="00B932B2" w:rsidRPr="007264D6" w:rsidRDefault="00B932B2">
      <w:pPr>
        <w:pStyle w:val="TOC4"/>
        <w:rPr>
          <w:rFonts w:ascii="Calibri" w:eastAsia="Malgun Gothic" w:hAnsi="Calibri"/>
          <w:noProof/>
          <w:kern w:val="2"/>
          <w:sz w:val="22"/>
          <w:szCs w:val="22"/>
          <w:lang w:eastAsia="ko-KR"/>
        </w:rPr>
      </w:pPr>
      <w:r>
        <w:rPr>
          <w:noProof/>
        </w:rPr>
        <w:t>6.3.3.4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_Toc170113319 \h </w:instrText>
      </w:r>
      <w:r>
        <w:rPr>
          <w:noProof/>
        </w:rPr>
      </w:r>
      <w:r>
        <w:rPr>
          <w:noProof/>
        </w:rPr>
        <w:fldChar w:fldCharType="separate"/>
      </w:r>
      <w:r>
        <w:rPr>
          <w:noProof/>
        </w:rPr>
        <w:t>93</w:t>
      </w:r>
      <w:r>
        <w:rPr>
          <w:noProof/>
        </w:rPr>
        <w:fldChar w:fldCharType="end"/>
      </w:r>
    </w:p>
    <w:p w14:paraId="58ED2DAD" w14:textId="77777777" w:rsidR="00B932B2" w:rsidRPr="007264D6" w:rsidRDefault="00B932B2">
      <w:pPr>
        <w:pStyle w:val="TOC3"/>
        <w:rPr>
          <w:rFonts w:ascii="Calibri" w:eastAsia="Malgun Gothic" w:hAnsi="Calibri"/>
          <w:noProof/>
          <w:kern w:val="2"/>
          <w:sz w:val="22"/>
          <w:szCs w:val="22"/>
          <w:lang w:eastAsia="ko-KR"/>
        </w:rPr>
      </w:pPr>
      <w:r>
        <w:rPr>
          <w:noProof/>
        </w:rPr>
        <w:t>6.3.4</w:t>
      </w:r>
      <w:r w:rsidRPr="007264D6">
        <w:rPr>
          <w:rFonts w:ascii="Calibri" w:eastAsia="Malgun Gothic" w:hAnsi="Calibri"/>
          <w:noProof/>
          <w:kern w:val="2"/>
          <w:sz w:val="22"/>
          <w:szCs w:val="22"/>
          <w:lang w:eastAsia="ko-KR"/>
        </w:rPr>
        <w:tab/>
      </w:r>
      <w:r>
        <w:rPr>
          <w:noProof/>
        </w:rPr>
        <w:t>Custom Operations without associated resources</w:t>
      </w:r>
      <w:r>
        <w:rPr>
          <w:noProof/>
        </w:rPr>
        <w:tab/>
      </w:r>
      <w:r>
        <w:rPr>
          <w:noProof/>
        </w:rPr>
        <w:fldChar w:fldCharType="begin" w:fldLock="1"/>
      </w:r>
      <w:r>
        <w:rPr>
          <w:noProof/>
        </w:rPr>
        <w:instrText xml:space="preserve"> PAGEREF _Toc170113320 \h </w:instrText>
      </w:r>
      <w:r>
        <w:rPr>
          <w:noProof/>
        </w:rPr>
      </w:r>
      <w:r>
        <w:rPr>
          <w:noProof/>
        </w:rPr>
        <w:fldChar w:fldCharType="separate"/>
      </w:r>
      <w:r>
        <w:rPr>
          <w:noProof/>
        </w:rPr>
        <w:t>93</w:t>
      </w:r>
      <w:r>
        <w:rPr>
          <w:noProof/>
        </w:rPr>
        <w:fldChar w:fldCharType="end"/>
      </w:r>
    </w:p>
    <w:p w14:paraId="1DFE277B" w14:textId="77777777" w:rsidR="00B932B2" w:rsidRPr="007264D6" w:rsidRDefault="00B932B2">
      <w:pPr>
        <w:pStyle w:val="TOC3"/>
        <w:rPr>
          <w:rFonts w:ascii="Calibri" w:eastAsia="Malgun Gothic" w:hAnsi="Calibri"/>
          <w:noProof/>
          <w:kern w:val="2"/>
          <w:sz w:val="22"/>
          <w:szCs w:val="22"/>
          <w:lang w:eastAsia="ko-KR"/>
        </w:rPr>
      </w:pPr>
      <w:r>
        <w:rPr>
          <w:noProof/>
        </w:rPr>
        <w:t>6.3.5</w:t>
      </w:r>
      <w:r w:rsidRPr="007264D6">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_Toc170113321 \h </w:instrText>
      </w:r>
      <w:r>
        <w:rPr>
          <w:noProof/>
        </w:rPr>
      </w:r>
      <w:r>
        <w:rPr>
          <w:noProof/>
        </w:rPr>
        <w:fldChar w:fldCharType="separate"/>
      </w:r>
      <w:r>
        <w:rPr>
          <w:noProof/>
        </w:rPr>
        <w:t>93</w:t>
      </w:r>
      <w:r>
        <w:rPr>
          <w:noProof/>
        </w:rPr>
        <w:fldChar w:fldCharType="end"/>
      </w:r>
    </w:p>
    <w:p w14:paraId="3A3D6729" w14:textId="77777777" w:rsidR="00B932B2" w:rsidRPr="007264D6" w:rsidRDefault="00B932B2">
      <w:pPr>
        <w:pStyle w:val="TOC4"/>
        <w:rPr>
          <w:rFonts w:ascii="Calibri" w:eastAsia="Malgun Gothic" w:hAnsi="Calibri"/>
          <w:noProof/>
          <w:kern w:val="2"/>
          <w:sz w:val="22"/>
          <w:szCs w:val="22"/>
          <w:lang w:eastAsia="ko-KR"/>
        </w:rPr>
      </w:pPr>
      <w:r>
        <w:rPr>
          <w:noProof/>
        </w:rPr>
        <w:t>6.3.5.1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_Toc170113322 \h </w:instrText>
      </w:r>
      <w:r>
        <w:rPr>
          <w:noProof/>
        </w:rPr>
      </w:r>
      <w:r>
        <w:rPr>
          <w:noProof/>
        </w:rPr>
        <w:fldChar w:fldCharType="separate"/>
      </w:r>
      <w:r>
        <w:rPr>
          <w:noProof/>
        </w:rPr>
        <w:t>93</w:t>
      </w:r>
      <w:r>
        <w:rPr>
          <w:noProof/>
        </w:rPr>
        <w:fldChar w:fldCharType="end"/>
      </w:r>
    </w:p>
    <w:p w14:paraId="60AB62B0" w14:textId="77777777" w:rsidR="00B932B2" w:rsidRPr="007264D6" w:rsidRDefault="00B932B2">
      <w:pPr>
        <w:pStyle w:val="TOC4"/>
        <w:rPr>
          <w:rFonts w:ascii="Calibri" w:eastAsia="Malgun Gothic" w:hAnsi="Calibri"/>
          <w:noProof/>
          <w:kern w:val="2"/>
          <w:sz w:val="22"/>
          <w:szCs w:val="22"/>
          <w:lang w:eastAsia="ko-KR"/>
        </w:rPr>
      </w:pPr>
      <w:r>
        <w:rPr>
          <w:noProof/>
        </w:rPr>
        <w:t>6.3.5.2</w:t>
      </w:r>
      <w:r w:rsidRPr="007264D6">
        <w:rPr>
          <w:rFonts w:ascii="Calibri" w:eastAsia="Malgun Gothic" w:hAnsi="Calibri"/>
          <w:noProof/>
          <w:kern w:val="2"/>
          <w:sz w:val="22"/>
          <w:szCs w:val="22"/>
          <w:lang w:eastAsia="ko-KR"/>
        </w:rPr>
        <w:tab/>
      </w:r>
      <w:r>
        <w:rPr>
          <w:noProof/>
        </w:rPr>
        <w:t>Notification Delivery using a separate HTTP connection</w:t>
      </w:r>
      <w:r>
        <w:rPr>
          <w:noProof/>
        </w:rPr>
        <w:tab/>
      </w:r>
      <w:r>
        <w:rPr>
          <w:noProof/>
        </w:rPr>
        <w:fldChar w:fldCharType="begin" w:fldLock="1"/>
      </w:r>
      <w:r>
        <w:rPr>
          <w:noProof/>
        </w:rPr>
        <w:instrText xml:space="preserve"> PAGEREF _Toc170113323 \h </w:instrText>
      </w:r>
      <w:r>
        <w:rPr>
          <w:noProof/>
        </w:rPr>
      </w:r>
      <w:r>
        <w:rPr>
          <w:noProof/>
        </w:rPr>
        <w:fldChar w:fldCharType="separate"/>
      </w:r>
      <w:r>
        <w:rPr>
          <w:noProof/>
        </w:rPr>
        <w:t>93</w:t>
      </w:r>
      <w:r>
        <w:rPr>
          <w:noProof/>
        </w:rPr>
        <w:fldChar w:fldCharType="end"/>
      </w:r>
    </w:p>
    <w:p w14:paraId="29F5EF21" w14:textId="77777777" w:rsidR="00B932B2" w:rsidRPr="007264D6" w:rsidRDefault="00B932B2">
      <w:pPr>
        <w:pStyle w:val="TOC4"/>
        <w:rPr>
          <w:rFonts w:ascii="Calibri" w:eastAsia="Malgun Gothic" w:hAnsi="Calibri"/>
          <w:noProof/>
          <w:kern w:val="2"/>
          <w:sz w:val="22"/>
          <w:szCs w:val="22"/>
          <w:lang w:eastAsia="ko-KR"/>
        </w:rPr>
      </w:pPr>
      <w:r>
        <w:rPr>
          <w:noProof/>
        </w:rPr>
        <w:t>6.3.5.3</w:t>
      </w:r>
      <w:r w:rsidRPr="007264D6">
        <w:rPr>
          <w:rFonts w:ascii="Calibri" w:eastAsia="Malgun Gothic" w:hAnsi="Calibri"/>
          <w:noProof/>
          <w:kern w:val="2"/>
          <w:sz w:val="22"/>
          <w:szCs w:val="22"/>
          <w:lang w:eastAsia="ko-KR"/>
        </w:rPr>
        <w:tab/>
      </w:r>
      <w:r>
        <w:rPr>
          <w:noProof/>
        </w:rPr>
        <w:t>Notification Test Event</w:t>
      </w:r>
      <w:r>
        <w:rPr>
          <w:noProof/>
        </w:rPr>
        <w:tab/>
      </w:r>
      <w:r>
        <w:rPr>
          <w:noProof/>
        </w:rPr>
        <w:fldChar w:fldCharType="begin" w:fldLock="1"/>
      </w:r>
      <w:r>
        <w:rPr>
          <w:noProof/>
        </w:rPr>
        <w:instrText xml:space="preserve"> PAGEREF _Toc170113324 \h </w:instrText>
      </w:r>
      <w:r>
        <w:rPr>
          <w:noProof/>
        </w:rPr>
      </w:r>
      <w:r>
        <w:rPr>
          <w:noProof/>
        </w:rPr>
        <w:fldChar w:fldCharType="separate"/>
      </w:r>
      <w:r>
        <w:rPr>
          <w:noProof/>
        </w:rPr>
        <w:t>93</w:t>
      </w:r>
      <w:r>
        <w:rPr>
          <w:noProof/>
        </w:rPr>
        <w:fldChar w:fldCharType="end"/>
      </w:r>
    </w:p>
    <w:p w14:paraId="5AE37BC2" w14:textId="77777777" w:rsidR="00B932B2" w:rsidRPr="007264D6" w:rsidRDefault="00B932B2">
      <w:pPr>
        <w:pStyle w:val="TOC4"/>
        <w:rPr>
          <w:rFonts w:ascii="Calibri" w:eastAsia="Malgun Gothic" w:hAnsi="Calibri"/>
          <w:noProof/>
          <w:kern w:val="2"/>
          <w:sz w:val="22"/>
          <w:szCs w:val="22"/>
          <w:lang w:eastAsia="ko-KR"/>
        </w:rPr>
      </w:pPr>
      <w:r>
        <w:rPr>
          <w:noProof/>
        </w:rPr>
        <w:t>6.3.5.4</w:t>
      </w:r>
      <w:r w:rsidRPr="007264D6">
        <w:rPr>
          <w:rFonts w:ascii="Calibri" w:eastAsia="Malgun Gothic" w:hAnsi="Calibri"/>
          <w:noProof/>
          <w:kern w:val="2"/>
          <w:sz w:val="22"/>
          <w:szCs w:val="22"/>
          <w:lang w:eastAsia="ko-KR"/>
        </w:rPr>
        <w:tab/>
      </w:r>
      <w:r>
        <w:rPr>
          <w:noProof/>
        </w:rPr>
        <w:t>Notification Delivery using Websocket</w:t>
      </w:r>
      <w:r>
        <w:rPr>
          <w:noProof/>
        </w:rPr>
        <w:tab/>
      </w:r>
      <w:r>
        <w:rPr>
          <w:noProof/>
        </w:rPr>
        <w:fldChar w:fldCharType="begin" w:fldLock="1"/>
      </w:r>
      <w:r>
        <w:rPr>
          <w:noProof/>
        </w:rPr>
        <w:instrText xml:space="preserve"> PAGEREF _Toc170113325 \h </w:instrText>
      </w:r>
      <w:r>
        <w:rPr>
          <w:noProof/>
        </w:rPr>
      </w:r>
      <w:r>
        <w:rPr>
          <w:noProof/>
        </w:rPr>
        <w:fldChar w:fldCharType="separate"/>
      </w:r>
      <w:r>
        <w:rPr>
          <w:noProof/>
        </w:rPr>
        <w:t>93</w:t>
      </w:r>
      <w:r>
        <w:rPr>
          <w:noProof/>
        </w:rPr>
        <w:fldChar w:fldCharType="end"/>
      </w:r>
    </w:p>
    <w:p w14:paraId="640FB936" w14:textId="77777777" w:rsidR="00B932B2" w:rsidRPr="007264D6" w:rsidRDefault="00B932B2">
      <w:pPr>
        <w:pStyle w:val="TOC4"/>
        <w:rPr>
          <w:rFonts w:ascii="Calibri" w:eastAsia="Malgun Gothic" w:hAnsi="Calibri"/>
          <w:noProof/>
          <w:kern w:val="2"/>
          <w:sz w:val="22"/>
          <w:szCs w:val="22"/>
          <w:lang w:eastAsia="ko-KR"/>
        </w:rPr>
      </w:pPr>
      <w:r>
        <w:rPr>
          <w:noProof/>
        </w:rPr>
        <w:t>6.3.5.5</w:t>
      </w:r>
      <w:r w:rsidRPr="007264D6">
        <w:rPr>
          <w:rFonts w:ascii="Calibri" w:eastAsia="Malgun Gothic" w:hAnsi="Calibri"/>
          <w:noProof/>
          <w:kern w:val="2"/>
          <w:sz w:val="22"/>
          <w:szCs w:val="22"/>
          <w:lang w:eastAsia="ko-KR"/>
        </w:rPr>
        <w:tab/>
      </w:r>
      <w:r>
        <w:rPr>
          <w:noProof/>
        </w:rPr>
        <w:t>Methods</w:t>
      </w:r>
      <w:r>
        <w:rPr>
          <w:noProof/>
        </w:rPr>
        <w:tab/>
      </w:r>
      <w:r>
        <w:rPr>
          <w:noProof/>
        </w:rPr>
        <w:fldChar w:fldCharType="begin" w:fldLock="1"/>
      </w:r>
      <w:r>
        <w:rPr>
          <w:noProof/>
        </w:rPr>
        <w:instrText xml:space="preserve"> PAGEREF _Toc170113326 \h </w:instrText>
      </w:r>
      <w:r>
        <w:rPr>
          <w:noProof/>
        </w:rPr>
      </w:r>
      <w:r>
        <w:rPr>
          <w:noProof/>
        </w:rPr>
        <w:fldChar w:fldCharType="separate"/>
      </w:r>
      <w:r>
        <w:rPr>
          <w:noProof/>
        </w:rPr>
        <w:t>93</w:t>
      </w:r>
      <w:r>
        <w:rPr>
          <w:noProof/>
        </w:rPr>
        <w:fldChar w:fldCharType="end"/>
      </w:r>
    </w:p>
    <w:p w14:paraId="4A41307F" w14:textId="77777777" w:rsidR="00B932B2" w:rsidRPr="007264D6" w:rsidRDefault="00B932B2">
      <w:pPr>
        <w:pStyle w:val="TOC4"/>
        <w:rPr>
          <w:rFonts w:ascii="Calibri" w:eastAsia="Malgun Gothic" w:hAnsi="Calibri"/>
          <w:noProof/>
          <w:kern w:val="2"/>
          <w:sz w:val="22"/>
          <w:szCs w:val="22"/>
          <w:lang w:eastAsia="ko-KR"/>
        </w:rPr>
      </w:pPr>
      <w:r>
        <w:rPr>
          <w:noProof/>
        </w:rPr>
        <w:t>6.3.5.6</w:t>
      </w:r>
      <w:r w:rsidRPr="007264D6">
        <w:rPr>
          <w:rFonts w:ascii="Calibri" w:eastAsia="Malgun Gothic" w:hAnsi="Calibri"/>
          <w:noProof/>
          <w:kern w:val="2"/>
          <w:sz w:val="22"/>
          <w:szCs w:val="22"/>
          <w:lang w:eastAsia="ko-KR"/>
        </w:rPr>
        <w:tab/>
      </w:r>
      <w:r>
        <w:rPr>
          <w:noProof/>
        </w:rPr>
        <w:t>Notify Network Resource</w:t>
      </w:r>
      <w:r>
        <w:rPr>
          <w:noProof/>
        </w:rPr>
        <w:tab/>
      </w:r>
      <w:r>
        <w:rPr>
          <w:noProof/>
        </w:rPr>
        <w:fldChar w:fldCharType="begin" w:fldLock="1"/>
      </w:r>
      <w:r>
        <w:rPr>
          <w:noProof/>
        </w:rPr>
        <w:instrText xml:space="preserve"> PAGEREF _Toc170113327 \h </w:instrText>
      </w:r>
      <w:r>
        <w:rPr>
          <w:noProof/>
        </w:rPr>
      </w:r>
      <w:r>
        <w:rPr>
          <w:noProof/>
        </w:rPr>
        <w:fldChar w:fldCharType="separate"/>
      </w:r>
      <w:r>
        <w:rPr>
          <w:noProof/>
        </w:rPr>
        <w:t>94</w:t>
      </w:r>
      <w:r>
        <w:rPr>
          <w:noProof/>
        </w:rPr>
        <w:fldChar w:fldCharType="end"/>
      </w:r>
    </w:p>
    <w:p w14:paraId="41EE56D9" w14:textId="77777777" w:rsidR="00B932B2" w:rsidRPr="007264D6" w:rsidRDefault="00B932B2">
      <w:pPr>
        <w:pStyle w:val="TOC5"/>
        <w:rPr>
          <w:rFonts w:ascii="Calibri" w:eastAsia="Malgun Gothic" w:hAnsi="Calibri"/>
          <w:noProof/>
          <w:kern w:val="2"/>
          <w:sz w:val="22"/>
          <w:szCs w:val="22"/>
          <w:lang w:eastAsia="ko-KR"/>
        </w:rPr>
      </w:pPr>
      <w:r>
        <w:rPr>
          <w:noProof/>
          <w:lang w:eastAsia="ko-KR"/>
        </w:rPr>
        <w:t>6.3.5.6.1</w:t>
      </w:r>
      <w:r w:rsidRPr="007264D6">
        <w:rPr>
          <w:rFonts w:ascii="Calibri" w:eastAsia="Malgun Gothic" w:hAnsi="Calibri"/>
          <w:noProof/>
          <w:kern w:val="2"/>
          <w:sz w:val="22"/>
          <w:szCs w:val="22"/>
          <w:lang w:eastAsia="ko-KR"/>
        </w:rPr>
        <w:tab/>
      </w:r>
      <w:r>
        <w:rPr>
          <w:noProof/>
          <w:lang w:eastAsia="ko-KR"/>
        </w:rPr>
        <w:t>Description</w:t>
      </w:r>
      <w:r>
        <w:rPr>
          <w:noProof/>
        </w:rPr>
        <w:tab/>
      </w:r>
      <w:r>
        <w:rPr>
          <w:noProof/>
        </w:rPr>
        <w:fldChar w:fldCharType="begin" w:fldLock="1"/>
      </w:r>
      <w:r>
        <w:rPr>
          <w:noProof/>
        </w:rPr>
        <w:instrText xml:space="preserve"> PAGEREF _Toc170113328 \h </w:instrText>
      </w:r>
      <w:r>
        <w:rPr>
          <w:noProof/>
        </w:rPr>
      </w:r>
      <w:r>
        <w:rPr>
          <w:noProof/>
        </w:rPr>
        <w:fldChar w:fldCharType="separate"/>
      </w:r>
      <w:r>
        <w:rPr>
          <w:noProof/>
        </w:rPr>
        <w:t>94</w:t>
      </w:r>
      <w:r>
        <w:rPr>
          <w:noProof/>
        </w:rPr>
        <w:fldChar w:fldCharType="end"/>
      </w:r>
    </w:p>
    <w:p w14:paraId="6F868D15" w14:textId="77777777" w:rsidR="00B932B2" w:rsidRPr="007264D6" w:rsidRDefault="00B932B2">
      <w:pPr>
        <w:pStyle w:val="TOC5"/>
        <w:rPr>
          <w:rFonts w:ascii="Calibri" w:eastAsia="Malgun Gothic" w:hAnsi="Calibri"/>
          <w:noProof/>
          <w:kern w:val="2"/>
          <w:sz w:val="22"/>
          <w:szCs w:val="22"/>
          <w:lang w:eastAsia="ko-KR"/>
        </w:rPr>
      </w:pPr>
      <w:r>
        <w:rPr>
          <w:noProof/>
          <w:lang w:eastAsia="ko-KR"/>
        </w:rPr>
        <w:t>6.3.5.6.2</w:t>
      </w:r>
      <w:r w:rsidRPr="007264D6">
        <w:rPr>
          <w:rFonts w:ascii="Calibri" w:eastAsia="Malgun Gothic" w:hAnsi="Calibri"/>
          <w:noProof/>
          <w:kern w:val="2"/>
          <w:sz w:val="22"/>
          <w:szCs w:val="22"/>
          <w:lang w:eastAsia="ko-KR"/>
        </w:rPr>
        <w:tab/>
      </w:r>
      <w:r>
        <w:rPr>
          <w:noProof/>
          <w:lang w:eastAsia="ko-KR"/>
        </w:rPr>
        <w:t>Operation Definition</w:t>
      </w:r>
      <w:r>
        <w:rPr>
          <w:noProof/>
        </w:rPr>
        <w:tab/>
      </w:r>
      <w:r>
        <w:rPr>
          <w:noProof/>
        </w:rPr>
        <w:fldChar w:fldCharType="begin" w:fldLock="1"/>
      </w:r>
      <w:r>
        <w:rPr>
          <w:noProof/>
        </w:rPr>
        <w:instrText xml:space="preserve"> PAGEREF _Toc170113329 \h </w:instrText>
      </w:r>
      <w:r>
        <w:rPr>
          <w:noProof/>
        </w:rPr>
      </w:r>
      <w:r>
        <w:rPr>
          <w:noProof/>
        </w:rPr>
        <w:fldChar w:fldCharType="separate"/>
      </w:r>
      <w:r>
        <w:rPr>
          <w:noProof/>
        </w:rPr>
        <w:t>94</w:t>
      </w:r>
      <w:r>
        <w:rPr>
          <w:noProof/>
        </w:rPr>
        <w:fldChar w:fldCharType="end"/>
      </w:r>
    </w:p>
    <w:p w14:paraId="17DF5F0F" w14:textId="77777777" w:rsidR="00B932B2" w:rsidRPr="007264D6" w:rsidRDefault="00B932B2">
      <w:pPr>
        <w:pStyle w:val="TOC3"/>
        <w:rPr>
          <w:rFonts w:ascii="Calibri" w:eastAsia="Malgun Gothic" w:hAnsi="Calibri"/>
          <w:noProof/>
          <w:kern w:val="2"/>
          <w:sz w:val="22"/>
          <w:szCs w:val="22"/>
          <w:lang w:eastAsia="ko-KR"/>
        </w:rPr>
      </w:pPr>
      <w:r>
        <w:rPr>
          <w:noProof/>
        </w:rPr>
        <w:t>6.3.6</w:t>
      </w:r>
      <w:r w:rsidRPr="007264D6">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_Toc170113330 \h </w:instrText>
      </w:r>
      <w:r>
        <w:rPr>
          <w:noProof/>
        </w:rPr>
      </w:r>
      <w:r>
        <w:rPr>
          <w:noProof/>
        </w:rPr>
        <w:fldChar w:fldCharType="separate"/>
      </w:r>
      <w:r>
        <w:rPr>
          <w:noProof/>
        </w:rPr>
        <w:t>95</w:t>
      </w:r>
      <w:r>
        <w:rPr>
          <w:noProof/>
        </w:rPr>
        <w:fldChar w:fldCharType="end"/>
      </w:r>
    </w:p>
    <w:p w14:paraId="6F4E82CF" w14:textId="77777777" w:rsidR="00B932B2" w:rsidRPr="007264D6" w:rsidRDefault="00B932B2">
      <w:pPr>
        <w:pStyle w:val="TOC4"/>
        <w:rPr>
          <w:rFonts w:ascii="Calibri" w:eastAsia="Malgun Gothic" w:hAnsi="Calibri"/>
          <w:noProof/>
          <w:kern w:val="2"/>
          <w:sz w:val="22"/>
          <w:szCs w:val="22"/>
          <w:lang w:eastAsia="ko-KR"/>
        </w:rPr>
      </w:pPr>
      <w:r>
        <w:rPr>
          <w:noProof/>
        </w:rPr>
        <w:t>6.3.6.1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_Toc170113331 \h </w:instrText>
      </w:r>
      <w:r>
        <w:rPr>
          <w:noProof/>
        </w:rPr>
      </w:r>
      <w:r>
        <w:rPr>
          <w:noProof/>
        </w:rPr>
        <w:fldChar w:fldCharType="separate"/>
      </w:r>
      <w:r>
        <w:rPr>
          <w:noProof/>
        </w:rPr>
        <w:t>95</w:t>
      </w:r>
      <w:r>
        <w:rPr>
          <w:noProof/>
        </w:rPr>
        <w:fldChar w:fldCharType="end"/>
      </w:r>
    </w:p>
    <w:p w14:paraId="31FD4087"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6.3.6.2</w:t>
      </w:r>
      <w:r w:rsidRPr="007264D6">
        <w:rPr>
          <w:rFonts w:ascii="Calibri" w:eastAsia="Malgun Gothic" w:hAnsi="Calibri"/>
          <w:noProof/>
          <w:kern w:val="2"/>
          <w:sz w:val="22"/>
          <w:szCs w:val="22"/>
          <w:lang w:eastAsia="ko-KR"/>
        </w:rPr>
        <w:tab/>
      </w:r>
      <w:r w:rsidRPr="00D733C0">
        <w:rPr>
          <w:noProof/>
          <w:lang w:val="en-US"/>
        </w:rPr>
        <w:t>Structured data types</w:t>
      </w:r>
      <w:r>
        <w:rPr>
          <w:noProof/>
        </w:rPr>
        <w:tab/>
      </w:r>
      <w:r>
        <w:rPr>
          <w:noProof/>
        </w:rPr>
        <w:fldChar w:fldCharType="begin" w:fldLock="1"/>
      </w:r>
      <w:r>
        <w:rPr>
          <w:noProof/>
        </w:rPr>
        <w:instrText xml:space="preserve"> PAGEREF _Toc170113332 \h </w:instrText>
      </w:r>
      <w:r>
        <w:rPr>
          <w:noProof/>
        </w:rPr>
      </w:r>
      <w:r>
        <w:rPr>
          <w:noProof/>
        </w:rPr>
        <w:fldChar w:fldCharType="separate"/>
      </w:r>
      <w:r>
        <w:rPr>
          <w:noProof/>
        </w:rPr>
        <w:t>96</w:t>
      </w:r>
      <w:r>
        <w:rPr>
          <w:noProof/>
        </w:rPr>
        <w:fldChar w:fldCharType="end"/>
      </w:r>
    </w:p>
    <w:p w14:paraId="5BA1424C" w14:textId="77777777" w:rsidR="00B932B2" w:rsidRPr="007264D6" w:rsidRDefault="00B932B2">
      <w:pPr>
        <w:pStyle w:val="TOC5"/>
        <w:rPr>
          <w:rFonts w:ascii="Calibri" w:eastAsia="Malgun Gothic" w:hAnsi="Calibri"/>
          <w:noProof/>
          <w:kern w:val="2"/>
          <w:sz w:val="22"/>
          <w:szCs w:val="22"/>
          <w:lang w:eastAsia="ko-KR"/>
        </w:rPr>
      </w:pPr>
      <w:r>
        <w:rPr>
          <w:noProof/>
        </w:rPr>
        <w:t>6.3.6.2.1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_Toc170113333 \h </w:instrText>
      </w:r>
      <w:r>
        <w:rPr>
          <w:noProof/>
        </w:rPr>
      </w:r>
      <w:r>
        <w:rPr>
          <w:noProof/>
        </w:rPr>
        <w:fldChar w:fldCharType="separate"/>
      </w:r>
      <w:r>
        <w:rPr>
          <w:noProof/>
        </w:rPr>
        <w:t>96</w:t>
      </w:r>
      <w:r>
        <w:rPr>
          <w:noProof/>
        </w:rPr>
        <w:fldChar w:fldCharType="end"/>
      </w:r>
    </w:p>
    <w:p w14:paraId="547953D8" w14:textId="77777777" w:rsidR="00B932B2" w:rsidRPr="007264D6" w:rsidRDefault="00B932B2">
      <w:pPr>
        <w:pStyle w:val="TOC5"/>
        <w:rPr>
          <w:rFonts w:ascii="Calibri" w:eastAsia="Malgun Gothic" w:hAnsi="Calibri"/>
          <w:noProof/>
          <w:kern w:val="2"/>
          <w:sz w:val="22"/>
          <w:szCs w:val="22"/>
          <w:lang w:eastAsia="ko-KR"/>
        </w:rPr>
      </w:pPr>
      <w:r>
        <w:rPr>
          <w:noProof/>
        </w:rPr>
        <w:t>6.3.6.2.2</w:t>
      </w:r>
      <w:r w:rsidRPr="007264D6">
        <w:rPr>
          <w:rFonts w:ascii="Calibri" w:eastAsia="Malgun Gothic" w:hAnsi="Calibri"/>
          <w:noProof/>
          <w:kern w:val="2"/>
          <w:sz w:val="22"/>
          <w:szCs w:val="22"/>
          <w:lang w:eastAsia="ko-KR"/>
        </w:rPr>
        <w:tab/>
      </w:r>
      <w:r>
        <w:rPr>
          <w:noProof/>
        </w:rPr>
        <w:t>Type: ApplicationRequirementData</w:t>
      </w:r>
      <w:r>
        <w:rPr>
          <w:noProof/>
        </w:rPr>
        <w:tab/>
      </w:r>
      <w:r>
        <w:rPr>
          <w:noProof/>
        </w:rPr>
        <w:fldChar w:fldCharType="begin" w:fldLock="1"/>
      </w:r>
      <w:r>
        <w:rPr>
          <w:noProof/>
        </w:rPr>
        <w:instrText xml:space="preserve"> PAGEREF _Toc170113334 \h </w:instrText>
      </w:r>
      <w:r>
        <w:rPr>
          <w:noProof/>
        </w:rPr>
      </w:r>
      <w:r>
        <w:rPr>
          <w:noProof/>
        </w:rPr>
        <w:fldChar w:fldCharType="separate"/>
      </w:r>
      <w:r>
        <w:rPr>
          <w:noProof/>
        </w:rPr>
        <w:t>96</w:t>
      </w:r>
      <w:r>
        <w:rPr>
          <w:noProof/>
        </w:rPr>
        <w:fldChar w:fldCharType="end"/>
      </w:r>
    </w:p>
    <w:p w14:paraId="4D92776F" w14:textId="77777777" w:rsidR="00B932B2" w:rsidRPr="007264D6" w:rsidRDefault="00B932B2">
      <w:pPr>
        <w:pStyle w:val="TOC5"/>
        <w:rPr>
          <w:rFonts w:ascii="Calibri" w:eastAsia="Malgun Gothic" w:hAnsi="Calibri"/>
          <w:noProof/>
          <w:kern w:val="2"/>
          <w:sz w:val="22"/>
          <w:szCs w:val="22"/>
          <w:lang w:eastAsia="ko-KR"/>
        </w:rPr>
      </w:pPr>
      <w:r>
        <w:rPr>
          <w:noProof/>
        </w:rPr>
        <w:t>6.3.6.2.3</w:t>
      </w:r>
      <w:r w:rsidRPr="007264D6">
        <w:rPr>
          <w:rFonts w:ascii="Calibri" w:eastAsia="Malgun Gothic" w:hAnsi="Calibri"/>
          <w:noProof/>
          <w:kern w:val="2"/>
          <w:sz w:val="22"/>
          <w:szCs w:val="22"/>
          <w:lang w:eastAsia="ko-KR"/>
        </w:rPr>
        <w:tab/>
      </w:r>
      <w:r>
        <w:rPr>
          <w:noProof/>
        </w:rPr>
        <w:t>Type: ApplicationRequirement</w:t>
      </w:r>
      <w:r>
        <w:rPr>
          <w:noProof/>
        </w:rPr>
        <w:tab/>
      </w:r>
      <w:r>
        <w:rPr>
          <w:noProof/>
        </w:rPr>
        <w:fldChar w:fldCharType="begin" w:fldLock="1"/>
      </w:r>
      <w:r>
        <w:rPr>
          <w:noProof/>
        </w:rPr>
        <w:instrText xml:space="preserve"> PAGEREF _Toc170113335 \h </w:instrText>
      </w:r>
      <w:r>
        <w:rPr>
          <w:noProof/>
        </w:rPr>
      </w:r>
      <w:r>
        <w:rPr>
          <w:noProof/>
        </w:rPr>
        <w:fldChar w:fldCharType="separate"/>
      </w:r>
      <w:r>
        <w:rPr>
          <w:noProof/>
        </w:rPr>
        <w:t>97</w:t>
      </w:r>
      <w:r>
        <w:rPr>
          <w:noProof/>
        </w:rPr>
        <w:fldChar w:fldCharType="end"/>
      </w:r>
    </w:p>
    <w:p w14:paraId="06FCC1BB" w14:textId="77777777" w:rsidR="00B932B2" w:rsidRPr="007264D6" w:rsidRDefault="00B932B2">
      <w:pPr>
        <w:pStyle w:val="TOC5"/>
        <w:rPr>
          <w:rFonts w:ascii="Calibri" w:eastAsia="Malgun Gothic" w:hAnsi="Calibri"/>
          <w:noProof/>
          <w:kern w:val="2"/>
          <w:sz w:val="22"/>
          <w:szCs w:val="22"/>
          <w:lang w:eastAsia="ko-KR"/>
        </w:rPr>
      </w:pPr>
      <w:r>
        <w:rPr>
          <w:noProof/>
        </w:rPr>
        <w:t>6.3.6.2.4</w:t>
      </w:r>
      <w:r w:rsidRPr="007264D6">
        <w:rPr>
          <w:rFonts w:ascii="Calibri" w:eastAsia="Malgun Gothic" w:hAnsi="Calibri"/>
          <w:noProof/>
          <w:kern w:val="2"/>
          <w:sz w:val="22"/>
          <w:szCs w:val="22"/>
          <w:lang w:eastAsia="ko-KR"/>
        </w:rPr>
        <w:tab/>
      </w:r>
      <w:r>
        <w:rPr>
          <w:noProof/>
        </w:rPr>
        <w:t>Type: AppReqNotification</w:t>
      </w:r>
      <w:r>
        <w:rPr>
          <w:noProof/>
        </w:rPr>
        <w:tab/>
      </w:r>
      <w:r>
        <w:rPr>
          <w:noProof/>
        </w:rPr>
        <w:fldChar w:fldCharType="begin" w:fldLock="1"/>
      </w:r>
      <w:r>
        <w:rPr>
          <w:noProof/>
        </w:rPr>
        <w:instrText xml:space="preserve"> PAGEREF _Toc170113336 \h </w:instrText>
      </w:r>
      <w:r>
        <w:rPr>
          <w:noProof/>
        </w:rPr>
      </w:r>
      <w:r>
        <w:rPr>
          <w:noProof/>
        </w:rPr>
        <w:fldChar w:fldCharType="separate"/>
      </w:r>
      <w:r>
        <w:rPr>
          <w:noProof/>
        </w:rPr>
        <w:t>97</w:t>
      </w:r>
      <w:r>
        <w:rPr>
          <w:noProof/>
        </w:rPr>
        <w:fldChar w:fldCharType="end"/>
      </w:r>
    </w:p>
    <w:p w14:paraId="29A0E5B2"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6.3.6.3</w:t>
      </w:r>
      <w:r w:rsidRPr="007264D6">
        <w:rPr>
          <w:rFonts w:ascii="Calibri" w:eastAsia="Malgun Gothic" w:hAnsi="Calibri"/>
          <w:noProof/>
          <w:kern w:val="2"/>
          <w:sz w:val="22"/>
          <w:szCs w:val="22"/>
          <w:lang w:eastAsia="ko-KR"/>
        </w:rPr>
        <w:tab/>
      </w:r>
      <w:r w:rsidRPr="00D733C0">
        <w:rPr>
          <w:noProof/>
          <w:lang w:val="en-US"/>
        </w:rPr>
        <w:t>Simple data types and enumerations</w:t>
      </w:r>
      <w:r>
        <w:rPr>
          <w:noProof/>
        </w:rPr>
        <w:tab/>
      </w:r>
      <w:r>
        <w:rPr>
          <w:noProof/>
        </w:rPr>
        <w:fldChar w:fldCharType="begin" w:fldLock="1"/>
      </w:r>
      <w:r>
        <w:rPr>
          <w:noProof/>
        </w:rPr>
        <w:instrText xml:space="preserve"> PAGEREF _Toc170113337 \h </w:instrText>
      </w:r>
      <w:r>
        <w:rPr>
          <w:noProof/>
        </w:rPr>
      </w:r>
      <w:r>
        <w:rPr>
          <w:noProof/>
        </w:rPr>
        <w:fldChar w:fldCharType="separate"/>
      </w:r>
      <w:r>
        <w:rPr>
          <w:noProof/>
        </w:rPr>
        <w:t>97</w:t>
      </w:r>
      <w:r>
        <w:rPr>
          <w:noProof/>
        </w:rPr>
        <w:fldChar w:fldCharType="end"/>
      </w:r>
    </w:p>
    <w:p w14:paraId="1C98B170" w14:textId="77777777" w:rsidR="00B932B2" w:rsidRPr="007264D6" w:rsidRDefault="00B932B2">
      <w:pPr>
        <w:pStyle w:val="TOC5"/>
        <w:rPr>
          <w:rFonts w:ascii="Calibri" w:eastAsia="Malgun Gothic" w:hAnsi="Calibri"/>
          <w:noProof/>
          <w:kern w:val="2"/>
          <w:sz w:val="22"/>
          <w:szCs w:val="22"/>
          <w:lang w:eastAsia="ko-KR"/>
        </w:rPr>
      </w:pPr>
      <w:r>
        <w:rPr>
          <w:noProof/>
        </w:rPr>
        <w:t>6.3.6.3.1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_Toc170113338 \h </w:instrText>
      </w:r>
      <w:r>
        <w:rPr>
          <w:noProof/>
        </w:rPr>
      </w:r>
      <w:r>
        <w:rPr>
          <w:noProof/>
        </w:rPr>
        <w:fldChar w:fldCharType="separate"/>
      </w:r>
      <w:r>
        <w:rPr>
          <w:noProof/>
        </w:rPr>
        <w:t>97</w:t>
      </w:r>
      <w:r>
        <w:rPr>
          <w:noProof/>
        </w:rPr>
        <w:fldChar w:fldCharType="end"/>
      </w:r>
    </w:p>
    <w:p w14:paraId="28DBCC03" w14:textId="77777777" w:rsidR="00B932B2" w:rsidRPr="007264D6" w:rsidRDefault="00B932B2">
      <w:pPr>
        <w:pStyle w:val="TOC5"/>
        <w:rPr>
          <w:rFonts w:ascii="Calibri" w:eastAsia="Malgun Gothic" w:hAnsi="Calibri"/>
          <w:noProof/>
          <w:kern w:val="2"/>
          <w:sz w:val="22"/>
          <w:szCs w:val="22"/>
          <w:lang w:eastAsia="ko-KR"/>
        </w:rPr>
      </w:pPr>
      <w:r>
        <w:rPr>
          <w:noProof/>
        </w:rPr>
        <w:t>6.3.6.3.2</w:t>
      </w:r>
      <w:r w:rsidRPr="007264D6">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_Toc170113339 \h </w:instrText>
      </w:r>
      <w:r>
        <w:rPr>
          <w:noProof/>
        </w:rPr>
      </w:r>
      <w:r>
        <w:rPr>
          <w:noProof/>
        </w:rPr>
        <w:fldChar w:fldCharType="separate"/>
      </w:r>
      <w:r>
        <w:rPr>
          <w:noProof/>
        </w:rPr>
        <w:t>97</w:t>
      </w:r>
      <w:r>
        <w:rPr>
          <w:noProof/>
        </w:rPr>
        <w:fldChar w:fldCharType="end"/>
      </w:r>
    </w:p>
    <w:p w14:paraId="132E5D05" w14:textId="77777777" w:rsidR="00B932B2" w:rsidRPr="007264D6" w:rsidRDefault="00B932B2">
      <w:pPr>
        <w:pStyle w:val="TOC5"/>
        <w:rPr>
          <w:rFonts w:ascii="Calibri" w:eastAsia="Malgun Gothic" w:hAnsi="Calibri"/>
          <w:noProof/>
          <w:kern w:val="2"/>
          <w:sz w:val="22"/>
          <w:szCs w:val="22"/>
          <w:lang w:eastAsia="ko-KR"/>
        </w:rPr>
      </w:pPr>
      <w:r>
        <w:rPr>
          <w:noProof/>
        </w:rPr>
        <w:t>6.3.6.3.3</w:t>
      </w:r>
      <w:r w:rsidRPr="007264D6">
        <w:rPr>
          <w:rFonts w:ascii="Calibri" w:eastAsia="Malgun Gothic" w:hAnsi="Calibri"/>
          <w:noProof/>
          <w:kern w:val="2"/>
          <w:sz w:val="22"/>
          <w:szCs w:val="22"/>
          <w:lang w:eastAsia="ko-KR"/>
        </w:rPr>
        <w:tab/>
      </w:r>
      <w:r>
        <w:rPr>
          <w:noProof/>
        </w:rPr>
        <w:t>Enumeration: ServiceLevel</w:t>
      </w:r>
      <w:r>
        <w:rPr>
          <w:noProof/>
        </w:rPr>
        <w:tab/>
      </w:r>
      <w:r>
        <w:rPr>
          <w:noProof/>
        </w:rPr>
        <w:fldChar w:fldCharType="begin" w:fldLock="1"/>
      </w:r>
      <w:r>
        <w:rPr>
          <w:noProof/>
        </w:rPr>
        <w:instrText xml:space="preserve"> PAGEREF _Toc170113340 \h </w:instrText>
      </w:r>
      <w:r>
        <w:rPr>
          <w:noProof/>
        </w:rPr>
      </w:r>
      <w:r>
        <w:rPr>
          <w:noProof/>
        </w:rPr>
        <w:fldChar w:fldCharType="separate"/>
      </w:r>
      <w:r>
        <w:rPr>
          <w:noProof/>
        </w:rPr>
        <w:t>97</w:t>
      </w:r>
      <w:r>
        <w:rPr>
          <w:noProof/>
        </w:rPr>
        <w:fldChar w:fldCharType="end"/>
      </w:r>
    </w:p>
    <w:p w14:paraId="74B338B1" w14:textId="77777777" w:rsidR="00B932B2" w:rsidRPr="007264D6" w:rsidRDefault="00B932B2">
      <w:pPr>
        <w:pStyle w:val="TOC5"/>
        <w:rPr>
          <w:rFonts w:ascii="Calibri" w:eastAsia="Malgun Gothic" w:hAnsi="Calibri"/>
          <w:noProof/>
          <w:kern w:val="2"/>
          <w:sz w:val="22"/>
          <w:szCs w:val="22"/>
          <w:lang w:eastAsia="ko-KR"/>
        </w:rPr>
      </w:pPr>
      <w:r>
        <w:rPr>
          <w:noProof/>
        </w:rPr>
        <w:t>6.3.6.3.4</w:t>
      </w:r>
      <w:r w:rsidRPr="007264D6">
        <w:rPr>
          <w:rFonts w:ascii="Calibri" w:eastAsia="Malgun Gothic" w:hAnsi="Calibri"/>
          <w:noProof/>
          <w:kern w:val="2"/>
          <w:sz w:val="22"/>
          <w:szCs w:val="22"/>
          <w:lang w:eastAsia="ko-KR"/>
        </w:rPr>
        <w:tab/>
      </w:r>
      <w:r>
        <w:rPr>
          <w:noProof/>
        </w:rPr>
        <w:t>Enumeration: ReservationResult</w:t>
      </w:r>
      <w:r>
        <w:rPr>
          <w:noProof/>
        </w:rPr>
        <w:tab/>
      </w:r>
      <w:r>
        <w:rPr>
          <w:noProof/>
        </w:rPr>
        <w:fldChar w:fldCharType="begin" w:fldLock="1"/>
      </w:r>
      <w:r>
        <w:rPr>
          <w:noProof/>
        </w:rPr>
        <w:instrText xml:space="preserve"> PAGEREF _Toc170113341 \h </w:instrText>
      </w:r>
      <w:r>
        <w:rPr>
          <w:noProof/>
        </w:rPr>
      </w:r>
      <w:r>
        <w:rPr>
          <w:noProof/>
        </w:rPr>
        <w:fldChar w:fldCharType="separate"/>
      </w:r>
      <w:r>
        <w:rPr>
          <w:noProof/>
        </w:rPr>
        <w:t>97</w:t>
      </w:r>
      <w:r>
        <w:rPr>
          <w:noProof/>
        </w:rPr>
        <w:fldChar w:fldCharType="end"/>
      </w:r>
    </w:p>
    <w:p w14:paraId="1A92E121" w14:textId="77777777" w:rsidR="00B932B2" w:rsidRPr="007264D6" w:rsidRDefault="00B932B2">
      <w:pPr>
        <w:pStyle w:val="TOC3"/>
        <w:rPr>
          <w:rFonts w:ascii="Calibri" w:eastAsia="Malgun Gothic" w:hAnsi="Calibri"/>
          <w:noProof/>
          <w:kern w:val="2"/>
          <w:sz w:val="22"/>
          <w:szCs w:val="22"/>
          <w:lang w:eastAsia="ko-KR"/>
        </w:rPr>
      </w:pPr>
      <w:r>
        <w:rPr>
          <w:noProof/>
        </w:rPr>
        <w:t>6.3.7</w:t>
      </w:r>
      <w:r w:rsidRPr="007264D6">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_Toc170113342 \h </w:instrText>
      </w:r>
      <w:r>
        <w:rPr>
          <w:noProof/>
        </w:rPr>
      </w:r>
      <w:r>
        <w:rPr>
          <w:noProof/>
        </w:rPr>
        <w:fldChar w:fldCharType="separate"/>
      </w:r>
      <w:r>
        <w:rPr>
          <w:noProof/>
        </w:rPr>
        <w:t>98</w:t>
      </w:r>
      <w:r>
        <w:rPr>
          <w:noProof/>
        </w:rPr>
        <w:fldChar w:fldCharType="end"/>
      </w:r>
    </w:p>
    <w:p w14:paraId="0FD36829" w14:textId="77777777" w:rsidR="00B932B2" w:rsidRPr="007264D6" w:rsidRDefault="00B932B2">
      <w:pPr>
        <w:pStyle w:val="TOC4"/>
        <w:rPr>
          <w:rFonts w:ascii="Calibri" w:eastAsia="Malgun Gothic" w:hAnsi="Calibri"/>
          <w:noProof/>
          <w:kern w:val="2"/>
          <w:sz w:val="22"/>
          <w:szCs w:val="22"/>
          <w:lang w:eastAsia="ko-KR"/>
        </w:rPr>
      </w:pPr>
      <w:r>
        <w:rPr>
          <w:noProof/>
        </w:rPr>
        <w:lastRenderedPageBreak/>
        <w:t>6.3.7.1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_Toc170113343 \h </w:instrText>
      </w:r>
      <w:r>
        <w:rPr>
          <w:noProof/>
        </w:rPr>
      </w:r>
      <w:r>
        <w:rPr>
          <w:noProof/>
        </w:rPr>
        <w:fldChar w:fldCharType="separate"/>
      </w:r>
      <w:r>
        <w:rPr>
          <w:noProof/>
        </w:rPr>
        <w:t>98</w:t>
      </w:r>
      <w:r>
        <w:rPr>
          <w:noProof/>
        </w:rPr>
        <w:fldChar w:fldCharType="end"/>
      </w:r>
    </w:p>
    <w:p w14:paraId="3C4FB713" w14:textId="77777777" w:rsidR="00B932B2" w:rsidRPr="007264D6" w:rsidRDefault="00B932B2">
      <w:pPr>
        <w:pStyle w:val="TOC4"/>
        <w:rPr>
          <w:rFonts w:ascii="Calibri" w:eastAsia="Malgun Gothic" w:hAnsi="Calibri"/>
          <w:noProof/>
          <w:kern w:val="2"/>
          <w:sz w:val="22"/>
          <w:szCs w:val="22"/>
          <w:lang w:eastAsia="ko-KR"/>
        </w:rPr>
      </w:pPr>
      <w:r>
        <w:rPr>
          <w:noProof/>
        </w:rPr>
        <w:t>6.3.7.2</w:t>
      </w:r>
      <w:r w:rsidRPr="007264D6">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_Toc170113344 \h </w:instrText>
      </w:r>
      <w:r>
        <w:rPr>
          <w:noProof/>
        </w:rPr>
      </w:r>
      <w:r>
        <w:rPr>
          <w:noProof/>
        </w:rPr>
        <w:fldChar w:fldCharType="separate"/>
      </w:r>
      <w:r>
        <w:rPr>
          <w:noProof/>
        </w:rPr>
        <w:t>98</w:t>
      </w:r>
      <w:r>
        <w:rPr>
          <w:noProof/>
        </w:rPr>
        <w:fldChar w:fldCharType="end"/>
      </w:r>
    </w:p>
    <w:p w14:paraId="592F26FF" w14:textId="77777777" w:rsidR="00B932B2" w:rsidRPr="007264D6" w:rsidRDefault="00B932B2">
      <w:pPr>
        <w:pStyle w:val="TOC4"/>
        <w:rPr>
          <w:rFonts w:ascii="Calibri" w:eastAsia="Malgun Gothic" w:hAnsi="Calibri"/>
          <w:noProof/>
          <w:kern w:val="2"/>
          <w:sz w:val="22"/>
          <w:szCs w:val="22"/>
          <w:lang w:eastAsia="ko-KR"/>
        </w:rPr>
      </w:pPr>
      <w:r>
        <w:rPr>
          <w:noProof/>
        </w:rPr>
        <w:t>6.3.7.3</w:t>
      </w:r>
      <w:r w:rsidRPr="007264D6">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_Toc170113345 \h </w:instrText>
      </w:r>
      <w:r>
        <w:rPr>
          <w:noProof/>
        </w:rPr>
      </w:r>
      <w:r>
        <w:rPr>
          <w:noProof/>
        </w:rPr>
        <w:fldChar w:fldCharType="separate"/>
      </w:r>
      <w:r>
        <w:rPr>
          <w:noProof/>
        </w:rPr>
        <w:t>98</w:t>
      </w:r>
      <w:r>
        <w:rPr>
          <w:noProof/>
        </w:rPr>
        <w:fldChar w:fldCharType="end"/>
      </w:r>
    </w:p>
    <w:p w14:paraId="00F7EF57" w14:textId="77777777" w:rsidR="00B932B2" w:rsidRPr="007264D6" w:rsidRDefault="00B932B2">
      <w:pPr>
        <w:pStyle w:val="TOC3"/>
        <w:rPr>
          <w:rFonts w:ascii="Calibri" w:eastAsia="Malgun Gothic" w:hAnsi="Calibri"/>
          <w:noProof/>
          <w:kern w:val="2"/>
          <w:sz w:val="22"/>
          <w:szCs w:val="22"/>
          <w:lang w:eastAsia="ko-KR"/>
        </w:rPr>
      </w:pPr>
      <w:r>
        <w:rPr>
          <w:noProof/>
        </w:rPr>
        <w:t>6.3.8</w:t>
      </w:r>
      <w:r w:rsidRPr="007264D6">
        <w:rPr>
          <w:rFonts w:ascii="Calibri" w:eastAsia="Malgun Gothic" w:hAnsi="Calibri"/>
          <w:noProof/>
          <w:kern w:val="2"/>
          <w:sz w:val="22"/>
          <w:szCs w:val="22"/>
          <w:lang w:eastAsia="ko-KR"/>
        </w:rPr>
        <w:tab/>
      </w:r>
      <w:r>
        <w:rPr>
          <w:noProof/>
        </w:rPr>
        <w:t>Feature negotiation</w:t>
      </w:r>
      <w:r>
        <w:rPr>
          <w:noProof/>
        </w:rPr>
        <w:tab/>
      </w:r>
      <w:r>
        <w:rPr>
          <w:noProof/>
        </w:rPr>
        <w:fldChar w:fldCharType="begin" w:fldLock="1"/>
      </w:r>
      <w:r>
        <w:rPr>
          <w:noProof/>
        </w:rPr>
        <w:instrText xml:space="preserve"> PAGEREF _Toc170113346 \h </w:instrText>
      </w:r>
      <w:r>
        <w:rPr>
          <w:noProof/>
        </w:rPr>
      </w:r>
      <w:r>
        <w:rPr>
          <w:noProof/>
        </w:rPr>
        <w:fldChar w:fldCharType="separate"/>
      </w:r>
      <w:r>
        <w:rPr>
          <w:noProof/>
        </w:rPr>
        <w:t>98</w:t>
      </w:r>
      <w:r>
        <w:rPr>
          <w:noProof/>
        </w:rPr>
        <w:fldChar w:fldCharType="end"/>
      </w:r>
    </w:p>
    <w:p w14:paraId="42A582E5" w14:textId="77777777" w:rsidR="00B932B2" w:rsidRPr="007264D6" w:rsidRDefault="00B932B2">
      <w:pPr>
        <w:pStyle w:val="TOC2"/>
        <w:rPr>
          <w:rFonts w:ascii="Calibri" w:eastAsia="Malgun Gothic" w:hAnsi="Calibri"/>
          <w:noProof/>
          <w:kern w:val="2"/>
          <w:sz w:val="22"/>
          <w:szCs w:val="22"/>
          <w:lang w:eastAsia="ko-KR"/>
        </w:rPr>
      </w:pPr>
      <w:r>
        <w:rPr>
          <w:noProof/>
        </w:rPr>
        <w:t>6.4</w:t>
      </w:r>
      <w:r w:rsidRPr="007264D6">
        <w:rPr>
          <w:rFonts w:ascii="Calibri" w:eastAsia="Malgun Gothic" w:hAnsi="Calibri"/>
          <w:noProof/>
          <w:kern w:val="2"/>
          <w:sz w:val="22"/>
          <w:szCs w:val="22"/>
          <w:lang w:eastAsia="ko-KR"/>
        </w:rPr>
        <w:tab/>
      </w:r>
      <w:r>
        <w:rPr>
          <w:noProof/>
        </w:rPr>
        <w:t>VAE_DynamicGroup API</w:t>
      </w:r>
      <w:r>
        <w:rPr>
          <w:noProof/>
        </w:rPr>
        <w:tab/>
      </w:r>
      <w:r>
        <w:rPr>
          <w:noProof/>
        </w:rPr>
        <w:fldChar w:fldCharType="begin" w:fldLock="1"/>
      </w:r>
      <w:r>
        <w:rPr>
          <w:noProof/>
        </w:rPr>
        <w:instrText xml:space="preserve"> PAGEREF _Toc170113347 \h </w:instrText>
      </w:r>
      <w:r>
        <w:rPr>
          <w:noProof/>
        </w:rPr>
      </w:r>
      <w:r>
        <w:rPr>
          <w:noProof/>
        </w:rPr>
        <w:fldChar w:fldCharType="separate"/>
      </w:r>
      <w:r>
        <w:rPr>
          <w:noProof/>
        </w:rPr>
        <w:t>99</w:t>
      </w:r>
      <w:r>
        <w:rPr>
          <w:noProof/>
        </w:rPr>
        <w:fldChar w:fldCharType="end"/>
      </w:r>
    </w:p>
    <w:p w14:paraId="629B5E10" w14:textId="77777777" w:rsidR="00B932B2" w:rsidRPr="007264D6" w:rsidRDefault="00B932B2">
      <w:pPr>
        <w:pStyle w:val="TOC3"/>
        <w:rPr>
          <w:rFonts w:ascii="Calibri" w:eastAsia="Malgun Gothic" w:hAnsi="Calibri"/>
          <w:noProof/>
          <w:kern w:val="2"/>
          <w:sz w:val="22"/>
          <w:szCs w:val="22"/>
          <w:lang w:eastAsia="ko-KR"/>
        </w:rPr>
      </w:pPr>
      <w:r>
        <w:rPr>
          <w:noProof/>
        </w:rPr>
        <w:t>6.4.1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_Toc170113348 \h </w:instrText>
      </w:r>
      <w:r>
        <w:rPr>
          <w:noProof/>
        </w:rPr>
      </w:r>
      <w:r>
        <w:rPr>
          <w:noProof/>
        </w:rPr>
        <w:fldChar w:fldCharType="separate"/>
      </w:r>
      <w:r>
        <w:rPr>
          <w:noProof/>
        </w:rPr>
        <w:t>99</w:t>
      </w:r>
      <w:r>
        <w:rPr>
          <w:noProof/>
        </w:rPr>
        <w:fldChar w:fldCharType="end"/>
      </w:r>
    </w:p>
    <w:p w14:paraId="7D746D11" w14:textId="77777777" w:rsidR="00B932B2" w:rsidRPr="007264D6" w:rsidRDefault="00B932B2">
      <w:pPr>
        <w:pStyle w:val="TOC3"/>
        <w:rPr>
          <w:rFonts w:ascii="Calibri" w:eastAsia="Malgun Gothic" w:hAnsi="Calibri"/>
          <w:noProof/>
          <w:kern w:val="2"/>
          <w:sz w:val="22"/>
          <w:szCs w:val="22"/>
          <w:lang w:eastAsia="ko-KR"/>
        </w:rPr>
      </w:pPr>
      <w:r>
        <w:rPr>
          <w:noProof/>
        </w:rPr>
        <w:t>6.4.2</w:t>
      </w:r>
      <w:r w:rsidRPr="007264D6">
        <w:rPr>
          <w:rFonts w:ascii="Calibri" w:eastAsia="Malgun Gothic" w:hAnsi="Calibri"/>
          <w:noProof/>
          <w:kern w:val="2"/>
          <w:sz w:val="22"/>
          <w:szCs w:val="22"/>
          <w:lang w:eastAsia="ko-KR"/>
        </w:rPr>
        <w:tab/>
      </w:r>
      <w:r>
        <w:rPr>
          <w:noProof/>
        </w:rPr>
        <w:t>Usage of HTTP</w:t>
      </w:r>
      <w:r>
        <w:rPr>
          <w:noProof/>
        </w:rPr>
        <w:tab/>
      </w:r>
      <w:r>
        <w:rPr>
          <w:noProof/>
        </w:rPr>
        <w:fldChar w:fldCharType="begin" w:fldLock="1"/>
      </w:r>
      <w:r>
        <w:rPr>
          <w:noProof/>
        </w:rPr>
        <w:instrText xml:space="preserve"> PAGEREF _Toc170113349 \h </w:instrText>
      </w:r>
      <w:r>
        <w:rPr>
          <w:noProof/>
        </w:rPr>
      </w:r>
      <w:r>
        <w:rPr>
          <w:noProof/>
        </w:rPr>
        <w:fldChar w:fldCharType="separate"/>
      </w:r>
      <w:r>
        <w:rPr>
          <w:noProof/>
        </w:rPr>
        <w:t>99</w:t>
      </w:r>
      <w:r>
        <w:rPr>
          <w:noProof/>
        </w:rPr>
        <w:fldChar w:fldCharType="end"/>
      </w:r>
    </w:p>
    <w:p w14:paraId="76891C89" w14:textId="77777777" w:rsidR="00B932B2" w:rsidRPr="007264D6" w:rsidRDefault="00B932B2">
      <w:pPr>
        <w:pStyle w:val="TOC4"/>
        <w:rPr>
          <w:rFonts w:ascii="Calibri" w:eastAsia="Malgun Gothic" w:hAnsi="Calibri"/>
          <w:noProof/>
          <w:kern w:val="2"/>
          <w:sz w:val="22"/>
          <w:szCs w:val="22"/>
          <w:lang w:eastAsia="ko-KR"/>
        </w:rPr>
      </w:pPr>
      <w:r>
        <w:rPr>
          <w:noProof/>
        </w:rPr>
        <w:t>6.4.2.1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_Toc170113350 \h </w:instrText>
      </w:r>
      <w:r>
        <w:rPr>
          <w:noProof/>
        </w:rPr>
      </w:r>
      <w:r>
        <w:rPr>
          <w:noProof/>
        </w:rPr>
        <w:fldChar w:fldCharType="separate"/>
      </w:r>
      <w:r>
        <w:rPr>
          <w:noProof/>
        </w:rPr>
        <w:t>99</w:t>
      </w:r>
      <w:r>
        <w:rPr>
          <w:noProof/>
        </w:rPr>
        <w:fldChar w:fldCharType="end"/>
      </w:r>
    </w:p>
    <w:p w14:paraId="05189B40" w14:textId="77777777" w:rsidR="00B932B2" w:rsidRPr="007264D6" w:rsidRDefault="00B932B2">
      <w:pPr>
        <w:pStyle w:val="TOC4"/>
        <w:rPr>
          <w:rFonts w:ascii="Calibri" w:eastAsia="Malgun Gothic" w:hAnsi="Calibri"/>
          <w:noProof/>
          <w:kern w:val="2"/>
          <w:sz w:val="22"/>
          <w:szCs w:val="22"/>
          <w:lang w:eastAsia="ko-KR"/>
        </w:rPr>
      </w:pPr>
      <w:r>
        <w:rPr>
          <w:noProof/>
        </w:rPr>
        <w:t>6.4.2.2</w:t>
      </w:r>
      <w:r w:rsidRPr="007264D6">
        <w:rPr>
          <w:rFonts w:ascii="Calibri" w:eastAsia="Malgun Gothic"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_Toc170113351 \h </w:instrText>
      </w:r>
      <w:r>
        <w:rPr>
          <w:noProof/>
        </w:rPr>
      </w:r>
      <w:r>
        <w:rPr>
          <w:noProof/>
        </w:rPr>
        <w:fldChar w:fldCharType="separate"/>
      </w:r>
      <w:r>
        <w:rPr>
          <w:noProof/>
        </w:rPr>
        <w:t>99</w:t>
      </w:r>
      <w:r>
        <w:rPr>
          <w:noProof/>
        </w:rPr>
        <w:fldChar w:fldCharType="end"/>
      </w:r>
    </w:p>
    <w:p w14:paraId="1C0893E2" w14:textId="77777777" w:rsidR="00B932B2" w:rsidRPr="007264D6" w:rsidRDefault="00B932B2">
      <w:pPr>
        <w:pStyle w:val="TOC5"/>
        <w:rPr>
          <w:rFonts w:ascii="Calibri" w:eastAsia="Malgun Gothic" w:hAnsi="Calibri"/>
          <w:noProof/>
          <w:kern w:val="2"/>
          <w:sz w:val="22"/>
          <w:szCs w:val="22"/>
          <w:lang w:eastAsia="ko-KR"/>
        </w:rPr>
      </w:pPr>
      <w:r>
        <w:rPr>
          <w:noProof/>
        </w:rPr>
        <w:t>6.4.2.2.1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_Toc170113352 \h </w:instrText>
      </w:r>
      <w:r>
        <w:rPr>
          <w:noProof/>
        </w:rPr>
      </w:r>
      <w:r>
        <w:rPr>
          <w:noProof/>
        </w:rPr>
        <w:fldChar w:fldCharType="separate"/>
      </w:r>
      <w:r>
        <w:rPr>
          <w:noProof/>
        </w:rPr>
        <w:t>99</w:t>
      </w:r>
      <w:r>
        <w:rPr>
          <w:noProof/>
        </w:rPr>
        <w:fldChar w:fldCharType="end"/>
      </w:r>
    </w:p>
    <w:p w14:paraId="101E1055" w14:textId="77777777" w:rsidR="00B932B2" w:rsidRPr="007264D6" w:rsidRDefault="00B932B2">
      <w:pPr>
        <w:pStyle w:val="TOC5"/>
        <w:rPr>
          <w:rFonts w:ascii="Calibri" w:eastAsia="Malgun Gothic" w:hAnsi="Calibri"/>
          <w:noProof/>
          <w:kern w:val="2"/>
          <w:sz w:val="22"/>
          <w:szCs w:val="22"/>
          <w:lang w:eastAsia="ko-KR"/>
        </w:rPr>
      </w:pPr>
      <w:r>
        <w:rPr>
          <w:noProof/>
        </w:rPr>
        <w:t>6.4.2.2.2</w:t>
      </w:r>
      <w:r w:rsidRPr="007264D6">
        <w:rPr>
          <w:rFonts w:ascii="Calibri" w:eastAsia="Malgun Gothic"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_Toc170113353 \h </w:instrText>
      </w:r>
      <w:r>
        <w:rPr>
          <w:noProof/>
        </w:rPr>
      </w:r>
      <w:r>
        <w:rPr>
          <w:noProof/>
        </w:rPr>
        <w:fldChar w:fldCharType="separate"/>
      </w:r>
      <w:r>
        <w:rPr>
          <w:noProof/>
        </w:rPr>
        <w:t>99</w:t>
      </w:r>
      <w:r>
        <w:rPr>
          <w:noProof/>
        </w:rPr>
        <w:fldChar w:fldCharType="end"/>
      </w:r>
    </w:p>
    <w:p w14:paraId="6C654E70" w14:textId="77777777" w:rsidR="00B932B2" w:rsidRPr="007264D6" w:rsidRDefault="00B932B2">
      <w:pPr>
        <w:pStyle w:val="TOC4"/>
        <w:rPr>
          <w:rFonts w:ascii="Calibri" w:eastAsia="Malgun Gothic" w:hAnsi="Calibri"/>
          <w:noProof/>
          <w:kern w:val="2"/>
          <w:sz w:val="22"/>
          <w:szCs w:val="22"/>
          <w:lang w:eastAsia="ko-KR"/>
        </w:rPr>
      </w:pPr>
      <w:r>
        <w:rPr>
          <w:noProof/>
        </w:rPr>
        <w:t>6.4.2.3</w:t>
      </w:r>
      <w:r w:rsidRPr="007264D6">
        <w:rPr>
          <w:rFonts w:ascii="Calibri" w:eastAsia="Malgun Gothic"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_Toc170113354 \h </w:instrText>
      </w:r>
      <w:r>
        <w:rPr>
          <w:noProof/>
        </w:rPr>
      </w:r>
      <w:r>
        <w:rPr>
          <w:noProof/>
        </w:rPr>
        <w:fldChar w:fldCharType="separate"/>
      </w:r>
      <w:r>
        <w:rPr>
          <w:noProof/>
        </w:rPr>
        <w:t>99</w:t>
      </w:r>
      <w:r>
        <w:rPr>
          <w:noProof/>
        </w:rPr>
        <w:fldChar w:fldCharType="end"/>
      </w:r>
    </w:p>
    <w:p w14:paraId="057F1C6C" w14:textId="77777777" w:rsidR="00B932B2" w:rsidRPr="007264D6" w:rsidRDefault="00B932B2">
      <w:pPr>
        <w:pStyle w:val="TOC5"/>
        <w:rPr>
          <w:rFonts w:ascii="Calibri" w:eastAsia="Malgun Gothic" w:hAnsi="Calibri"/>
          <w:noProof/>
          <w:kern w:val="2"/>
          <w:sz w:val="22"/>
          <w:szCs w:val="22"/>
          <w:lang w:eastAsia="ko-KR"/>
        </w:rPr>
      </w:pPr>
      <w:r>
        <w:rPr>
          <w:noProof/>
        </w:rPr>
        <w:t>6.4.2.3.1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_Toc170113355 \h </w:instrText>
      </w:r>
      <w:r>
        <w:rPr>
          <w:noProof/>
        </w:rPr>
      </w:r>
      <w:r>
        <w:rPr>
          <w:noProof/>
        </w:rPr>
        <w:fldChar w:fldCharType="separate"/>
      </w:r>
      <w:r>
        <w:rPr>
          <w:noProof/>
        </w:rPr>
        <w:t>99</w:t>
      </w:r>
      <w:r>
        <w:rPr>
          <w:noProof/>
        </w:rPr>
        <w:fldChar w:fldCharType="end"/>
      </w:r>
    </w:p>
    <w:p w14:paraId="787206EA" w14:textId="77777777" w:rsidR="00B932B2" w:rsidRPr="007264D6" w:rsidRDefault="00B932B2">
      <w:pPr>
        <w:pStyle w:val="TOC3"/>
        <w:rPr>
          <w:rFonts w:ascii="Calibri" w:eastAsia="Malgun Gothic" w:hAnsi="Calibri"/>
          <w:noProof/>
          <w:kern w:val="2"/>
          <w:sz w:val="22"/>
          <w:szCs w:val="22"/>
          <w:lang w:eastAsia="ko-KR"/>
        </w:rPr>
      </w:pPr>
      <w:r>
        <w:rPr>
          <w:noProof/>
        </w:rPr>
        <w:t>6.4.3</w:t>
      </w:r>
      <w:r w:rsidRPr="007264D6">
        <w:rPr>
          <w:rFonts w:ascii="Calibri" w:eastAsia="Malgun Gothic"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_Toc170113356 \h </w:instrText>
      </w:r>
      <w:r>
        <w:rPr>
          <w:noProof/>
        </w:rPr>
      </w:r>
      <w:r>
        <w:rPr>
          <w:noProof/>
        </w:rPr>
        <w:fldChar w:fldCharType="separate"/>
      </w:r>
      <w:r>
        <w:rPr>
          <w:noProof/>
        </w:rPr>
        <w:t>100</w:t>
      </w:r>
      <w:r>
        <w:rPr>
          <w:noProof/>
        </w:rPr>
        <w:fldChar w:fldCharType="end"/>
      </w:r>
    </w:p>
    <w:p w14:paraId="49803B3D" w14:textId="77777777" w:rsidR="00B932B2" w:rsidRPr="007264D6" w:rsidRDefault="00B932B2">
      <w:pPr>
        <w:pStyle w:val="TOC4"/>
        <w:rPr>
          <w:rFonts w:ascii="Calibri" w:eastAsia="Malgun Gothic" w:hAnsi="Calibri"/>
          <w:noProof/>
          <w:kern w:val="2"/>
          <w:sz w:val="22"/>
          <w:szCs w:val="22"/>
          <w:lang w:eastAsia="ko-KR"/>
        </w:rPr>
      </w:pPr>
      <w:r>
        <w:rPr>
          <w:noProof/>
        </w:rPr>
        <w:t>6.4.3.1</w:t>
      </w:r>
      <w:r w:rsidRPr="007264D6">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_Toc170113357 \h </w:instrText>
      </w:r>
      <w:r>
        <w:rPr>
          <w:noProof/>
        </w:rPr>
      </w:r>
      <w:r>
        <w:rPr>
          <w:noProof/>
        </w:rPr>
        <w:fldChar w:fldCharType="separate"/>
      </w:r>
      <w:r>
        <w:rPr>
          <w:noProof/>
        </w:rPr>
        <w:t>100</w:t>
      </w:r>
      <w:r>
        <w:rPr>
          <w:noProof/>
        </w:rPr>
        <w:fldChar w:fldCharType="end"/>
      </w:r>
    </w:p>
    <w:p w14:paraId="576D734B" w14:textId="77777777" w:rsidR="00B932B2" w:rsidRPr="007264D6" w:rsidRDefault="00B932B2">
      <w:pPr>
        <w:pStyle w:val="TOC4"/>
        <w:rPr>
          <w:rFonts w:ascii="Calibri" w:eastAsia="Malgun Gothic" w:hAnsi="Calibri"/>
          <w:noProof/>
          <w:kern w:val="2"/>
          <w:sz w:val="22"/>
          <w:szCs w:val="22"/>
          <w:lang w:eastAsia="ko-KR"/>
        </w:rPr>
      </w:pPr>
      <w:r>
        <w:rPr>
          <w:noProof/>
        </w:rPr>
        <w:t>6.4.3.2</w:t>
      </w:r>
      <w:r w:rsidRPr="007264D6">
        <w:rPr>
          <w:rFonts w:ascii="Calibri" w:eastAsia="Malgun Gothic" w:hAnsi="Calibri"/>
          <w:noProof/>
          <w:kern w:val="2"/>
          <w:sz w:val="22"/>
          <w:szCs w:val="22"/>
          <w:lang w:eastAsia="ko-KR"/>
        </w:rPr>
        <w:tab/>
      </w:r>
      <w:r>
        <w:rPr>
          <w:noProof/>
        </w:rPr>
        <w:t>Resource: Group Configurations</w:t>
      </w:r>
      <w:r>
        <w:rPr>
          <w:noProof/>
        </w:rPr>
        <w:tab/>
      </w:r>
      <w:r>
        <w:rPr>
          <w:noProof/>
        </w:rPr>
        <w:fldChar w:fldCharType="begin" w:fldLock="1"/>
      </w:r>
      <w:r>
        <w:rPr>
          <w:noProof/>
        </w:rPr>
        <w:instrText xml:space="preserve"> PAGEREF _Toc170113358 \h </w:instrText>
      </w:r>
      <w:r>
        <w:rPr>
          <w:noProof/>
        </w:rPr>
      </w:r>
      <w:r>
        <w:rPr>
          <w:noProof/>
        </w:rPr>
        <w:fldChar w:fldCharType="separate"/>
      </w:r>
      <w:r>
        <w:rPr>
          <w:noProof/>
        </w:rPr>
        <w:t>100</w:t>
      </w:r>
      <w:r>
        <w:rPr>
          <w:noProof/>
        </w:rPr>
        <w:fldChar w:fldCharType="end"/>
      </w:r>
    </w:p>
    <w:p w14:paraId="1CECDFD0" w14:textId="77777777" w:rsidR="00B932B2" w:rsidRPr="007264D6" w:rsidRDefault="00B932B2">
      <w:pPr>
        <w:pStyle w:val="TOC5"/>
        <w:rPr>
          <w:rFonts w:ascii="Calibri" w:eastAsia="Malgun Gothic" w:hAnsi="Calibri"/>
          <w:noProof/>
          <w:kern w:val="2"/>
          <w:sz w:val="22"/>
          <w:szCs w:val="22"/>
          <w:lang w:eastAsia="ko-KR"/>
        </w:rPr>
      </w:pPr>
      <w:r>
        <w:rPr>
          <w:noProof/>
        </w:rPr>
        <w:t>6.4.3.2.1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_Toc170113359 \h </w:instrText>
      </w:r>
      <w:r>
        <w:rPr>
          <w:noProof/>
        </w:rPr>
      </w:r>
      <w:r>
        <w:rPr>
          <w:noProof/>
        </w:rPr>
        <w:fldChar w:fldCharType="separate"/>
      </w:r>
      <w:r>
        <w:rPr>
          <w:noProof/>
        </w:rPr>
        <w:t>100</w:t>
      </w:r>
      <w:r>
        <w:rPr>
          <w:noProof/>
        </w:rPr>
        <w:fldChar w:fldCharType="end"/>
      </w:r>
    </w:p>
    <w:p w14:paraId="4652E0B1" w14:textId="77777777" w:rsidR="00B932B2" w:rsidRPr="007264D6" w:rsidRDefault="00B932B2">
      <w:pPr>
        <w:pStyle w:val="TOC5"/>
        <w:rPr>
          <w:rFonts w:ascii="Calibri" w:eastAsia="Malgun Gothic" w:hAnsi="Calibri"/>
          <w:noProof/>
          <w:kern w:val="2"/>
          <w:sz w:val="22"/>
          <w:szCs w:val="22"/>
          <w:lang w:eastAsia="ko-KR"/>
        </w:rPr>
      </w:pPr>
      <w:r>
        <w:rPr>
          <w:noProof/>
        </w:rPr>
        <w:t>6.4.3.2.2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_Toc170113360 \h </w:instrText>
      </w:r>
      <w:r>
        <w:rPr>
          <w:noProof/>
        </w:rPr>
      </w:r>
      <w:r>
        <w:rPr>
          <w:noProof/>
        </w:rPr>
        <w:fldChar w:fldCharType="separate"/>
      </w:r>
      <w:r>
        <w:rPr>
          <w:noProof/>
        </w:rPr>
        <w:t>100</w:t>
      </w:r>
      <w:r>
        <w:rPr>
          <w:noProof/>
        </w:rPr>
        <w:fldChar w:fldCharType="end"/>
      </w:r>
    </w:p>
    <w:p w14:paraId="7482ADA1" w14:textId="77777777" w:rsidR="00B932B2" w:rsidRPr="007264D6" w:rsidRDefault="00B932B2">
      <w:pPr>
        <w:pStyle w:val="TOC5"/>
        <w:rPr>
          <w:rFonts w:ascii="Calibri" w:eastAsia="Malgun Gothic" w:hAnsi="Calibri"/>
          <w:noProof/>
          <w:kern w:val="2"/>
          <w:sz w:val="22"/>
          <w:szCs w:val="22"/>
          <w:lang w:eastAsia="ko-KR"/>
        </w:rPr>
      </w:pPr>
      <w:r>
        <w:rPr>
          <w:noProof/>
        </w:rPr>
        <w:t>6.4.3.2.3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_Toc170113361 \h </w:instrText>
      </w:r>
      <w:r>
        <w:rPr>
          <w:noProof/>
        </w:rPr>
      </w:r>
      <w:r>
        <w:rPr>
          <w:noProof/>
        </w:rPr>
        <w:fldChar w:fldCharType="separate"/>
      </w:r>
      <w:r>
        <w:rPr>
          <w:noProof/>
        </w:rPr>
        <w:t>101</w:t>
      </w:r>
      <w:r>
        <w:rPr>
          <w:noProof/>
        </w:rPr>
        <w:fldChar w:fldCharType="end"/>
      </w:r>
    </w:p>
    <w:p w14:paraId="544BF6B1" w14:textId="77777777" w:rsidR="00B932B2" w:rsidRPr="007264D6" w:rsidRDefault="00B932B2">
      <w:pPr>
        <w:pStyle w:val="TOC6"/>
        <w:rPr>
          <w:rFonts w:ascii="Calibri" w:eastAsia="Malgun Gothic" w:hAnsi="Calibri"/>
          <w:noProof/>
          <w:kern w:val="2"/>
          <w:sz w:val="22"/>
          <w:szCs w:val="22"/>
          <w:lang w:eastAsia="ko-KR"/>
        </w:rPr>
      </w:pPr>
      <w:r>
        <w:rPr>
          <w:noProof/>
        </w:rPr>
        <w:t>6.4.3.2.3.1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_Toc170113362 \h </w:instrText>
      </w:r>
      <w:r>
        <w:rPr>
          <w:noProof/>
        </w:rPr>
      </w:r>
      <w:r>
        <w:rPr>
          <w:noProof/>
        </w:rPr>
        <w:fldChar w:fldCharType="separate"/>
      </w:r>
      <w:r>
        <w:rPr>
          <w:noProof/>
        </w:rPr>
        <w:t>101</w:t>
      </w:r>
      <w:r>
        <w:rPr>
          <w:noProof/>
        </w:rPr>
        <w:fldChar w:fldCharType="end"/>
      </w:r>
    </w:p>
    <w:p w14:paraId="0143D23A" w14:textId="77777777" w:rsidR="00B932B2" w:rsidRPr="007264D6" w:rsidRDefault="00B932B2">
      <w:pPr>
        <w:pStyle w:val="TOC5"/>
        <w:rPr>
          <w:rFonts w:ascii="Calibri" w:eastAsia="Malgun Gothic" w:hAnsi="Calibri"/>
          <w:noProof/>
          <w:kern w:val="2"/>
          <w:sz w:val="22"/>
          <w:szCs w:val="22"/>
          <w:lang w:eastAsia="ko-KR"/>
        </w:rPr>
      </w:pPr>
      <w:r>
        <w:rPr>
          <w:noProof/>
        </w:rPr>
        <w:t>6.4.3.2.4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_Toc170113363 \h </w:instrText>
      </w:r>
      <w:r>
        <w:rPr>
          <w:noProof/>
        </w:rPr>
      </w:r>
      <w:r>
        <w:rPr>
          <w:noProof/>
        </w:rPr>
        <w:fldChar w:fldCharType="separate"/>
      </w:r>
      <w:r>
        <w:rPr>
          <w:noProof/>
        </w:rPr>
        <w:t>101</w:t>
      </w:r>
      <w:r>
        <w:rPr>
          <w:noProof/>
        </w:rPr>
        <w:fldChar w:fldCharType="end"/>
      </w:r>
    </w:p>
    <w:p w14:paraId="21E49A18" w14:textId="77777777" w:rsidR="00B932B2" w:rsidRPr="007264D6" w:rsidRDefault="00B932B2">
      <w:pPr>
        <w:pStyle w:val="TOC4"/>
        <w:rPr>
          <w:rFonts w:ascii="Calibri" w:eastAsia="Malgun Gothic" w:hAnsi="Calibri"/>
          <w:noProof/>
          <w:kern w:val="2"/>
          <w:sz w:val="22"/>
          <w:szCs w:val="22"/>
          <w:lang w:eastAsia="ko-KR"/>
        </w:rPr>
      </w:pPr>
      <w:r>
        <w:rPr>
          <w:noProof/>
        </w:rPr>
        <w:t>6.4.3.3</w:t>
      </w:r>
      <w:r w:rsidRPr="007264D6">
        <w:rPr>
          <w:rFonts w:ascii="Calibri" w:eastAsia="Malgun Gothic" w:hAnsi="Calibri"/>
          <w:noProof/>
          <w:kern w:val="2"/>
          <w:sz w:val="22"/>
          <w:szCs w:val="22"/>
          <w:lang w:eastAsia="ko-KR"/>
        </w:rPr>
        <w:tab/>
      </w:r>
      <w:r>
        <w:rPr>
          <w:noProof/>
        </w:rPr>
        <w:t>Resource: Individual Group Configuration</w:t>
      </w:r>
      <w:r>
        <w:rPr>
          <w:noProof/>
        </w:rPr>
        <w:tab/>
      </w:r>
      <w:r>
        <w:rPr>
          <w:noProof/>
        </w:rPr>
        <w:fldChar w:fldCharType="begin" w:fldLock="1"/>
      </w:r>
      <w:r>
        <w:rPr>
          <w:noProof/>
        </w:rPr>
        <w:instrText xml:space="preserve"> PAGEREF _Toc170113364 \h </w:instrText>
      </w:r>
      <w:r>
        <w:rPr>
          <w:noProof/>
        </w:rPr>
      </w:r>
      <w:r>
        <w:rPr>
          <w:noProof/>
        </w:rPr>
        <w:fldChar w:fldCharType="separate"/>
      </w:r>
      <w:r>
        <w:rPr>
          <w:noProof/>
        </w:rPr>
        <w:t>101</w:t>
      </w:r>
      <w:r>
        <w:rPr>
          <w:noProof/>
        </w:rPr>
        <w:fldChar w:fldCharType="end"/>
      </w:r>
    </w:p>
    <w:p w14:paraId="59F845D6" w14:textId="77777777" w:rsidR="00B932B2" w:rsidRPr="007264D6" w:rsidRDefault="00B932B2">
      <w:pPr>
        <w:pStyle w:val="TOC5"/>
        <w:rPr>
          <w:rFonts w:ascii="Calibri" w:eastAsia="Malgun Gothic" w:hAnsi="Calibri"/>
          <w:noProof/>
          <w:kern w:val="2"/>
          <w:sz w:val="22"/>
          <w:szCs w:val="22"/>
          <w:lang w:eastAsia="ko-KR"/>
        </w:rPr>
      </w:pPr>
      <w:r>
        <w:rPr>
          <w:noProof/>
        </w:rPr>
        <w:t>6.4.3.3.1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_Toc170113365 \h </w:instrText>
      </w:r>
      <w:r>
        <w:rPr>
          <w:noProof/>
        </w:rPr>
      </w:r>
      <w:r>
        <w:rPr>
          <w:noProof/>
        </w:rPr>
        <w:fldChar w:fldCharType="separate"/>
      </w:r>
      <w:r>
        <w:rPr>
          <w:noProof/>
        </w:rPr>
        <w:t>101</w:t>
      </w:r>
      <w:r>
        <w:rPr>
          <w:noProof/>
        </w:rPr>
        <w:fldChar w:fldCharType="end"/>
      </w:r>
    </w:p>
    <w:p w14:paraId="249C1426" w14:textId="77777777" w:rsidR="00B932B2" w:rsidRPr="007264D6" w:rsidRDefault="00B932B2">
      <w:pPr>
        <w:pStyle w:val="TOC5"/>
        <w:rPr>
          <w:rFonts w:ascii="Calibri" w:eastAsia="Malgun Gothic" w:hAnsi="Calibri"/>
          <w:noProof/>
          <w:kern w:val="2"/>
          <w:sz w:val="22"/>
          <w:szCs w:val="22"/>
          <w:lang w:eastAsia="ko-KR"/>
        </w:rPr>
      </w:pPr>
      <w:r>
        <w:rPr>
          <w:noProof/>
        </w:rPr>
        <w:t>6.4.3.3.2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_Toc170113366 \h </w:instrText>
      </w:r>
      <w:r>
        <w:rPr>
          <w:noProof/>
        </w:rPr>
      </w:r>
      <w:r>
        <w:rPr>
          <w:noProof/>
        </w:rPr>
        <w:fldChar w:fldCharType="separate"/>
      </w:r>
      <w:r>
        <w:rPr>
          <w:noProof/>
        </w:rPr>
        <w:t>101</w:t>
      </w:r>
      <w:r>
        <w:rPr>
          <w:noProof/>
        </w:rPr>
        <w:fldChar w:fldCharType="end"/>
      </w:r>
    </w:p>
    <w:p w14:paraId="12BDB918" w14:textId="77777777" w:rsidR="00B932B2" w:rsidRPr="007264D6" w:rsidRDefault="00B932B2">
      <w:pPr>
        <w:pStyle w:val="TOC5"/>
        <w:rPr>
          <w:rFonts w:ascii="Calibri" w:eastAsia="Malgun Gothic" w:hAnsi="Calibri"/>
          <w:noProof/>
          <w:kern w:val="2"/>
          <w:sz w:val="22"/>
          <w:szCs w:val="22"/>
          <w:lang w:eastAsia="ko-KR"/>
        </w:rPr>
      </w:pPr>
      <w:r>
        <w:rPr>
          <w:noProof/>
        </w:rPr>
        <w:t>6.4.3.3.3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_Toc170113367 \h </w:instrText>
      </w:r>
      <w:r>
        <w:rPr>
          <w:noProof/>
        </w:rPr>
      </w:r>
      <w:r>
        <w:rPr>
          <w:noProof/>
        </w:rPr>
        <w:fldChar w:fldCharType="separate"/>
      </w:r>
      <w:r>
        <w:rPr>
          <w:noProof/>
        </w:rPr>
        <w:t>102</w:t>
      </w:r>
      <w:r>
        <w:rPr>
          <w:noProof/>
        </w:rPr>
        <w:fldChar w:fldCharType="end"/>
      </w:r>
    </w:p>
    <w:p w14:paraId="1372858B" w14:textId="77777777" w:rsidR="00B932B2" w:rsidRPr="007264D6" w:rsidRDefault="00B932B2">
      <w:pPr>
        <w:pStyle w:val="TOC6"/>
        <w:rPr>
          <w:rFonts w:ascii="Calibri" w:eastAsia="Malgun Gothic" w:hAnsi="Calibri"/>
          <w:noProof/>
          <w:kern w:val="2"/>
          <w:sz w:val="22"/>
          <w:szCs w:val="22"/>
          <w:lang w:eastAsia="ko-KR"/>
        </w:rPr>
      </w:pPr>
      <w:r>
        <w:rPr>
          <w:noProof/>
        </w:rPr>
        <w:t>6.4.3.3.3.1</w:t>
      </w:r>
      <w:r w:rsidRPr="007264D6">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_Toc170113368 \h </w:instrText>
      </w:r>
      <w:r>
        <w:rPr>
          <w:noProof/>
        </w:rPr>
      </w:r>
      <w:r>
        <w:rPr>
          <w:noProof/>
        </w:rPr>
        <w:fldChar w:fldCharType="separate"/>
      </w:r>
      <w:r>
        <w:rPr>
          <w:noProof/>
        </w:rPr>
        <w:t>102</w:t>
      </w:r>
      <w:r>
        <w:rPr>
          <w:noProof/>
        </w:rPr>
        <w:fldChar w:fldCharType="end"/>
      </w:r>
    </w:p>
    <w:p w14:paraId="2B79E556" w14:textId="77777777" w:rsidR="00B932B2" w:rsidRPr="007264D6" w:rsidRDefault="00B932B2">
      <w:pPr>
        <w:pStyle w:val="TOC6"/>
        <w:rPr>
          <w:rFonts w:ascii="Calibri" w:eastAsia="Malgun Gothic" w:hAnsi="Calibri"/>
          <w:noProof/>
          <w:kern w:val="2"/>
          <w:sz w:val="22"/>
          <w:szCs w:val="22"/>
          <w:lang w:eastAsia="ko-KR"/>
        </w:rPr>
      </w:pPr>
      <w:r>
        <w:rPr>
          <w:noProof/>
        </w:rPr>
        <w:t>6.4.3.3.3.2</w:t>
      </w:r>
      <w:r w:rsidRPr="007264D6">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_Toc170113369 \h </w:instrText>
      </w:r>
      <w:r>
        <w:rPr>
          <w:noProof/>
        </w:rPr>
      </w:r>
      <w:r>
        <w:rPr>
          <w:noProof/>
        </w:rPr>
        <w:fldChar w:fldCharType="separate"/>
      </w:r>
      <w:r>
        <w:rPr>
          <w:noProof/>
        </w:rPr>
        <w:t>103</w:t>
      </w:r>
      <w:r>
        <w:rPr>
          <w:noProof/>
        </w:rPr>
        <w:fldChar w:fldCharType="end"/>
      </w:r>
    </w:p>
    <w:p w14:paraId="7E5FE4C9" w14:textId="77777777" w:rsidR="00B932B2" w:rsidRPr="007264D6" w:rsidRDefault="00B932B2">
      <w:pPr>
        <w:pStyle w:val="TOC4"/>
        <w:rPr>
          <w:rFonts w:ascii="Calibri" w:eastAsia="Malgun Gothic" w:hAnsi="Calibri"/>
          <w:noProof/>
          <w:kern w:val="2"/>
          <w:sz w:val="22"/>
          <w:szCs w:val="22"/>
          <w:lang w:eastAsia="ko-KR"/>
        </w:rPr>
      </w:pPr>
      <w:r>
        <w:rPr>
          <w:noProof/>
        </w:rPr>
        <w:t>6.4.3.4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_Toc170113370 \h </w:instrText>
      </w:r>
      <w:r>
        <w:rPr>
          <w:noProof/>
        </w:rPr>
      </w:r>
      <w:r>
        <w:rPr>
          <w:noProof/>
        </w:rPr>
        <w:fldChar w:fldCharType="separate"/>
      </w:r>
      <w:r>
        <w:rPr>
          <w:noProof/>
        </w:rPr>
        <w:t>104</w:t>
      </w:r>
      <w:r>
        <w:rPr>
          <w:noProof/>
        </w:rPr>
        <w:fldChar w:fldCharType="end"/>
      </w:r>
    </w:p>
    <w:p w14:paraId="3FD8FD56" w14:textId="77777777" w:rsidR="00B932B2" w:rsidRPr="007264D6" w:rsidRDefault="00B932B2">
      <w:pPr>
        <w:pStyle w:val="TOC3"/>
        <w:rPr>
          <w:rFonts w:ascii="Calibri" w:eastAsia="Malgun Gothic" w:hAnsi="Calibri"/>
          <w:noProof/>
          <w:kern w:val="2"/>
          <w:sz w:val="22"/>
          <w:szCs w:val="22"/>
          <w:lang w:eastAsia="ko-KR"/>
        </w:rPr>
      </w:pPr>
      <w:r>
        <w:rPr>
          <w:noProof/>
        </w:rPr>
        <w:t>6.4.4</w:t>
      </w:r>
      <w:r w:rsidRPr="007264D6">
        <w:rPr>
          <w:rFonts w:ascii="Calibri" w:eastAsia="Malgun Gothic" w:hAnsi="Calibri"/>
          <w:noProof/>
          <w:kern w:val="2"/>
          <w:sz w:val="22"/>
          <w:szCs w:val="22"/>
          <w:lang w:eastAsia="ko-KR"/>
        </w:rPr>
        <w:tab/>
      </w:r>
      <w:r>
        <w:rPr>
          <w:noProof/>
        </w:rPr>
        <w:t>Custom Operations without associated resources</w:t>
      </w:r>
      <w:r>
        <w:rPr>
          <w:noProof/>
        </w:rPr>
        <w:tab/>
      </w:r>
      <w:r>
        <w:rPr>
          <w:noProof/>
        </w:rPr>
        <w:fldChar w:fldCharType="begin" w:fldLock="1"/>
      </w:r>
      <w:r>
        <w:rPr>
          <w:noProof/>
        </w:rPr>
        <w:instrText xml:space="preserve"> PAGEREF _Toc170113371 \h </w:instrText>
      </w:r>
      <w:r>
        <w:rPr>
          <w:noProof/>
        </w:rPr>
      </w:r>
      <w:r>
        <w:rPr>
          <w:noProof/>
        </w:rPr>
        <w:fldChar w:fldCharType="separate"/>
      </w:r>
      <w:r>
        <w:rPr>
          <w:noProof/>
        </w:rPr>
        <w:t>104</w:t>
      </w:r>
      <w:r>
        <w:rPr>
          <w:noProof/>
        </w:rPr>
        <w:fldChar w:fldCharType="end"/>
      </w:r>
    </w:p>
    <w:p w14:paraId="027BB213" w14:textId="77777777" w:rsidR="00B932B2" w:rsidRPr="007264D6" w:rsidRDefault="00B932B2">
      <w:pPr>
        <w:pStyle w:val="TOC3"/>
        <w:rPr>
          <w:rFonts w:ascii="Calibri" w:eastAsia="Malgun Gothic" w:hAnsi="Calibri"/>
          <w:noProof/>
          <w:kern w:val="2"/>
          <w:sz w:val="22"/>
          <w:szCs w:val="22"/>
          <w:lang w:eastAsia="ko-KR"/>
        </w:rPr>
      </w:pPr>
      <w:r>
        <w:rPr>
          <w:noProof/>
        </w:rPr>
        <w:t>6.4.5</w:t>
      </w:r>
      <w:r w:rsidRPr="007264D6">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_Toc170113372 \h </w:instrText>
      </w:r>
      <w:r>
        <w:rPr>
          <w:noProof/>
        </w:rPr>
      </w:r>
      <w:r>
        <w:rPr>
          <w:noProof/>
        </w:rPr>
        <w:fldChar w:fldCharType="separate"/>
      </w:r>
      <w:r>
        <w:rPr>
          <w:noProof/>
        </w:rPr>
        <w:t>104</w:t>
      </w:r>
      <w:r>
        <w:rPr>
          <w:noProof/>
        </w:rPr>
        <w:fldChar w:fldCharType="end"/>
      </w:r>
    </w:p>
    <w:p w14:paraId="5E6B309B" w14:textId="77777777" w:rsidR="00B932B2" w:rsidRPr="007264D6" w:rsidRDefault="00B932B2">
      <w:pPr>
        <w:pStyle w:val="TOC4"/>
        <w:rPr>
          <w:rFonts w:ascii="Calibri" w:eastAsia="Malgun Gothic" w:hAnsi="Calibri"/>
          <w:noProof/>
          <w:kern w:val="2"/>
          <w:sz w:val="22"/>
          <w:szCs w:val="22"/>
          <w:lang w:eastAsia="ko-KR"/>
        </w:rPr>
      </w:pPr>
      <w:r>
        <w:rPr>
          <w:noProof/>
        </w:rPr>
        <w:t>6.4.5.1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_Toc170113373 \h </w:instrText>
      </w:r>
      <w:r>
        <w:rPr>
          <w:noProof/>
        </w:rPr>
      </w:r>
      <w:r>
        <w:rPr>
          <w:noProof/>
        </w:rPr>
        <w:fldChar w:fldCharType="separate"/>
      </w:r>
      <w:r>
        <w:rPr>
          <w:noProof/>
        </w:rPr>
        <w:t>104</w:t>
      </w:r>
      <w:r>
        <w:rPr>
          <w:noProof/>
        </w:rPr>
        <w:fldChar w:fldCharType="end"/>
      </w:r>
    </w:p>
    <w:p w14:paraId="5134A2DF" w14:textId="77777777" w:rsidR="00B932B2" w:rsidRPr="007264D6" w:rsidRDefault="00B932B2">
      <w:pPr>
        <w:pStyle w:val="TOC4"/>
        <w:rPr>
          <w:rFonts w:ascii="Calibri" w:eastAsia="Malgun Gothic" w:hAnsi="Calibri"/>
          <w:noProof/>
          <w:kern w:val="2"/>
          <w:sz w:val="22"/>
          <w:szCs w:val="22"/>
          <w:lang w:eastAsia="ko-KR"/>
        </w:rPr>
      </w:pPr>
      <w:r>
        <w:rPr>
          <w:noProof/>
        </w:rPr>
        <w:t>6.4.5.2</w:t>
      </w:r>
      <w:r w:rsidRPr="007264D6">
        <w:rPr>
          <w:rFonts w:ascii="Calibri" w:eastAsia="Malgun Gothic" w:hAnsi="Calibri"/>
          <w:noProof/>
          <w:kern w:val="2"/>
          <w:sz w:val="22"/>
          <w:szCs w:val="22"/>
          <w:lang w:eastAsia="ko-KR"/>
        </w:rPr>
        <w:tab/>
      </w:r>
      <w:r>
        <w:rPr>
          <w:noProof/>
        </w:rPr>
        <w:t>Notification Delivery using a separate HTTP connection</w:t>
      </w:r>
      <w:r>
        <w:rPr>
          <w:noProof/>
        </w:rPr>
        <w:tab/>
      </w:r>
      <w:r>
        <w:rPr>
          <w:noProof/>
        </w:rPr>
        <w:fldChar w:fldCharType="begin" w:fldLock="1"/>
      </w:r>
      <w:r>
        <w:rPr>
          <w:noProof/>
        </w:rPr>
        <w:instrText xml:space="preserve"> PAGEREF _Toc170113374 \h </w:instrText>
      </w:r>
      <w:r>
        <w:rPr>
          <w:noProof/>
        </w:rPr>
      </w:r>
      <w:r>
        <w:rPr>
          <w:noProof/>
        </w:rPr>
        <w:fldChar w:fldCharType="separate"/>
      </w:r>
      <w:r>
        <w:rPr>
          <w:noProof/>
        </w:rPr>
        <w:t>104</w:t>
      </w:r>
      <w:r>
        <w:rPr>
          <w:noProof/>
        </w:rPr>
        <w:fldChar w:fldCharType="end"/>
      </w:r>
    </w:p>
    <w:p w14:paraId="6B591974" w14:textId="77777777" w:rsidR="00B932B2" w:rsidRPr="007264D6" w:rsidRDefault="00B932B2">
      <w:pPr>
        <w:pStyle w:val="TOC4"/>
        <w:rPr>
          <w:rFonts w:ascii="Calibri" w:eastAsia="Malgun Gothic" w:hAnsi="Calibri"/>
          <w:noProof/>
          <w:kern w:val="2"/>
          <w:sz w:val="22"/>
          <w:szCs w:val="22"/>
          <w:lang w:eastAsia="ko-KR"/>
        </w:rPr>
      </w:pPr>
      <w:r>
        <w:rPr>
          <w:noProof/>
        </w:rPr>
        <w:t>6.4.5.3</w:t>
      </w:r>
      <w:r w:rsidRPr="007264D6">
        <w:rPr>
          <w:rFonts w:ascii="Calibri" w:eastAsia="Malgun Gothic" w:hAnsi="Calibri"/>
          <w:noProof/>
          <w:kern w:val="2"/>
          <w:sz w:val="22"/>
          <w:szCs w:val="22"/>
          <w:lang w:eastAsia="ko-KR"/>
        </w:rPr>
        <w:tab/>
      </w:r>
      <w:r>
        <w:rPr>
          <w:noProof/>
        </w:rPr>
        <w:t>Notification Test Event</w:t>
      </w:r>
      <w:r>
        <w:rPr>
          <w:noProof/>
        </w:rPr>
        <w:tab/>
      </w:r>
      <w:r>
        <w:rPr>
          <w:noProof/>
        </w:rPr>
        <w:fldChar w:fldCharType="begin" w:fldLock="1"/>
      </w:r>
      <w:r>
        <w:rPr>
          <w:noProof/>
        </w:rPr>
        <w:instrText xml:space="preserve"> PAGEREF _Toc170113375 \h </w:instrText>
      </w:r>
      <w:r>
        <w:rPr>
          <w:noProof/>
        </w:rPr>
      </w:r>
      <w:r>
        <w:rPr>
          <w:noProof/>
        </w:rPr>
        <w:fldChar w:fldCharType="separate"/>
      </w:r>
      <w:r>
        <w:rPr>
          <w:noProof/>
        </w:rPr>
        <w:t>104</w:t>
      </w:r>
      <w:r>
        <w:rPr>
          <w:noProof/>
        </w:rPr>
        <w:fldChar w:fldCharType="end"/>
      </w:r>
    </w:p>
    <w:p w14:paraId="54326C2D" w14:textId="77777777" w:rsidR="00B932B2" w:rsidRPr="007264D6" w:rsidRDefault="00B932B2">
      <w:pPr>
        <w:pStyle w:val="TOC4"/>
        <w:rPr>
          <w:rFonts w:ascii="Calibri" w:eastAsia="Malgun Gothic" w:hAnsi="Calibri"/>
          <w:noProof/>
          <w:kern w:val="2"/>
          <w:sz w:val="22"/>
          <w:szCs w:val="22"/>
          <w:lang w:eastAsia="ko-KR"/>
        </w:rPr>
      </w:pPr>
      <w:r>
        <w:rPr>
          <w:noProof/>
        </w:rPr>
        <w:t>6.4.5.4</w:t>
      </w:r>
      <w:r w:rsidRPr="007264D6">
        <w:rPr>
          <w:rFonts w:ascii="Calibri" w:eastAsia="Malgun Gothic" w:hAnsi="Calibri"/>
          <w:noProof/>
          <w:kern w:val="2"/>
          <w:sz w:val="22"/>
          <w:szCs w:val="22"/>
          <w:lang w:eastAsia="ko-KR"/>
        </w:rPr>
        <w:tab/>
      </w:r>
      <w:r>
        <w:rPr>
          <w:noProof/>
        </w:rPr>
        <w:t>Notification Delivery using Websocket</w:t>
      </w:r>
      <w:r>
        <w:rPr>
          <w:noProof/>
        </w:rPr>
        <w:tab/>
      </w:r>
      <w:r>
        <w:rPr>
          <w:noProof/>
        </w:rPr>
        <w:fldChar w:fldCharType="begin" w:fldLock="1"/>
      </w:r>
      <w:r>
        <w:rPr>
          <w:noProof/>
        </w:rPr>
        <w:instrText xml:space="preserve"> PAGEREF _Toc170113376 \h </w:instrText>
      </w:r>
      <w:r>
        <w:rPr>
          <w:noProof/>
        </w:rPr>
      </w:r>
      <w:r>
        <w:rPr>
          <w:noProof/>
        </w:rPr>
        <w:fldChar w:fldCharType="separate"/>
      </w:r>
      <w:r>
        <w:rPr>
          <w:noProof/>
        </w:rPr>
        <w:t>104</w:t>
      </w:r>
      <w:r>
        <w:rPr>
          <w:noProof/>
        </w:rPr>
        <w:fldChar w:fldCharType="end"/>
      </w:r>
    </w:p>
    <w:p w14:paraId="2D6CF010" w14:textId="77777777" w:rsidR="00B932B2" w:rsidRPr="007264D6" w:rsidRDefault="00B932B2">
      <w:pPr>
        <w:pStyle w:val="TOC4"/>
        <w:rPr>
          <w:rFonts w:ascii="Calibri" w:eastAsia="Malgun Gothic" w:hAnsi="Calibri"/>
          <w:noProof/>
          <w:kern w:val="2"/>
          <w:sz w:val="22"/>
          <w:szCs w:val="22"/>
          <w:lang w:eastAsia="ko-KR"/>
        </w:rPr>
      </w:pPr>
      <w:r>
        <w:rPr>
          <w:noProof/>
        </w:rPr>
        <w:t>6.4.5.5</w:t>
      </w:r>
      <w:r w:rsidRPr="007264D6">
        <w:rPr>
          <w:rFonts w:ascii="Calibri" w:eastAsia="Malgun Gothic" w:hAnsi="Calibri"/>
          <w:noProof/>
          <w:kern w:val="2"/>
          <w:sz w:val="22"/>
          <w:szCs w:val="22"/>
          <w:lang w:eastAsia="ko-KR"/>
        </w:rPr>
        <w:tab/>
      </w:r>
      <w:r>
        <w:rPr>
          <w:noProof/>
        </w:rPr>
        <w:t>Methods</w:t>
      </w:r>
      <w:r>
        <w:rPr>
          <w:noProof/>
        </w:rPr>
        <w:tab/>
      </w:r>
      <w:r>
        <w:rPr>
          <w:noProof/>
        </w:rPr>
        <w:fldChar w:fldCharType="begin" w:fldLock="1"/>
      </w:r>
      <w:r>
        <w:rPr>
          <w:noProof/>
        </w:rPr>
        <w:instrText xml:space="preserve"> PAGEREF _Toc170113377 \h </w:instrText>
      </w:r>
      <w:r>
        <w:rPr>
          <w:noProof/>
        </w:rPr>
      </w:r>
      <w:r>
        <w:rPr>
          <w:noProof/>
        </w:rPr>
        <w:fldChar w:fldCharType="separate"/>
      </w:r>
      <w:r>
        <w:rPr>
          <w:noProof/>
        </w:rPr>
        <w:t>104</w:t>
      </w:r>
      <w:r>
        <w:rPr>
          <w:noProof/>
        </w:rPr>
        <w:fldChar w:fldCharType="end"/>
      </w:r>
    </w:p>
    <w:p w14:paraId="47425700" w14:textId="77777777" w:rsidR="00B932B2" w:rsidRPr="007264D6" w:rsidRDefault="00B932B2">
      <w:pPr>
        <w:pStyle w:val="TOC4"/>
        <w:rPr>
          <w:rFonts w:ascii="Calibri" w:eastAsia="Malgun Gothic" w:hAnsi="Calibri"/>
          <w:noProof/>
          <w:kern w:val="2"/>
          <w:sz w:val="22"/>
          <w:szCs w:val="22"/>
          <w:lang w:eastAsia="ko-KR"/>
        </w:rPr>
      </w:pPr>
      <w:r>
        <w:rPr>
          <w:noProof/>
        </w:rPr>
        <w:t>6.4.5.6</w:t>
      </w:r>
      <w:r w:rsidRPr="007264D6">
        <w:rPr>
          <w:rFonts w:ascii="Calibri" w:eastAsia="Malgun Gothic" w:hAnsi="Calibri"/>
          <w:noProof/>
          <w:kern w:val="2"/>
          <w:sz w:val="22"/>
          <w:szCs w:val="22"/>
          <w:lang w:eastAsia="ko-KR"/>
        </w:rPr>
        <w:tab/>
      </w:r>
      <w:r>
        <w:rPr>
          <w:noProof/>
        </w:rPr>
        <w:t>Notify Dynamic Group</w:t>
      </w:r>
      <w:r>
        <w:rPr>
          <w:noProof/>
        </w:rPr>
        <w:tab/>
      </w:r>
      <w:r>
        <w:rPr>
          <w:noProof/>
        </w:rPr>
        <w:fldChar w:fldCharType="begin" w:fldLock="1"/>
      </w:r>
      <w:r>
        <w:rPr>
          <w:noProof/>
        </w:rPr>
        <w:instrText xml:space="preserve"> PAGEREF _Toc170113378 \h </w:instrText>
      </w:r>
      <w:r>
        <w:rPr>
          <w:noProof/>
        </w:rPr>
      </w:r>
      <w:r>
        <w:rPr>
          <w:noProof/>
        </w:rPr>
        <w:fldChar w:fldCharType="separate"/>
      </w:r>
      <w:r>
        <w:rPr>
          <w:noProof/>
        </w:rPr>
        <w:t>105</w:t>
      </w:r>
      <w:r>
        <w:rPr>
          <w:noProof/>
        </w:rPr>
        <w:fldChar w:fldCharType="end"/>
      </w:r>
    </w:p>
    <w:p w14:paraId="571075E3" w14:textId="77777777" w:rsidR="00B932B2" w:rsidRPr="007264D6" w:rsidRDefault="00B932B2">
      <w:pPr>
        <w:pStyle w:val="TOC5"/>
        <w:rPr>
          <w:rFonts w:ascii="Calibri" w:eastAsia="Malgun Gothic" w:hAnsi="Calibri"/>
          <w:noProof/>
          <w:kern w:val="2"/>
          <w:sz w:val="22"/>
          <w:szCs w:val="22"/>
          <w:lang w:eastAsia="ko-KR"/>
        </w:rPr>
      </w:pPr>
      <w:r>
        <w:rPr>
          <w:noProof/>
          <w:lang w:eastAsia="ko-KR"/>
        </w:rPr>
        <w:t>6.4.5.6.1</w:t>
      </w:r>
      <w:r w:rsidRPr="007264D6">
        <w:rPr>
          <w:rFonts w:ascii="Calibri" w:eastAsia="Malgun Gothic" w:hAnsi="Calibri"/>
          <w:noProof/>
          <w:kern w:val="2"/>
          <w:sz w:val="22"/>
          <w:szCs w:val="22"/>
          <w:lang w:eastAsia="ko-KR"/>
        </w:rPr>
        <w:tab/>
      </w:r>
      <w:r>
        <w:rPr>
          <w:noProof/>
          <w:lang w:eastAsia="ko-KR"/>
        </w:rPr>
        <w:t>Description</w:t>
      </w:r>
      <w:r>
        <w:rPr>
          <w:noProof/>
        </w:rPr>
        <w:tab/>
      </w:r>
      <w:r>
        <w:rPr>
          <w:noProof/>
        </w:rPr>
        <w:fldChar w:fldCharType="begin" w:fldLock="1"/>
      </w:r>
      <w:r>
        <w:rPr>
          <w:noProof/>
        </w:rPr>
        <w:instrText xml:space="preserve"> PAGEREF _Toc170113379 \h </w:instrText>
      </w:r>
      <w:r>
        <w:rPr>
          <w:noProof/>
        </w:rPr>
      </w:r>
      <w:r>
        <w:rPr>
          <w:noProof/>
        </w:rPr>
        <w:fldChar w:fldCharType="separate"/>
      </w:r>
      <w:r>
        <w:rPr>
          <w:noProof/>
        </w:rPr>
        <w:t>105</w:t>
      </w:r>
      <w:r>
        <w:rPr>
          <w:noProof/>
        </w:rPr>
        <w:fldChar w:fldCharType="end"/>
      </w:r>
    </w:p>
    <w:p w14:paraId="2D876BF8" w14:textId="77777777" w:rsidR="00B932B2" w:rsidRPr="007264D6" w:rsidRDefault="00B932B2">
      <w:pPr>
        <w:pStyle w:val="TOC5"/>
        <w:rPr>
          <w:rFonts w:ascii="Calibri" w:eastAsia="Malgun Gothic" w:hAnsi="Calibri"/>
          <w:noProof/>
          <w:kern w:val="2"/>
          <w:sz w:val="22"/>
          <w:szCs w:val="22"/>
          <w:lang w:eastAsia="ko-KR"/>
        </w:rPr>
      </w:pPr>
      <w:r>
        <w:rPr>
          <w:noProof/>
          <w:lang w:eastAsia="ko-KR"/>
        </w:rPr>
        <w:t>6.4.5.6.2</w:t>
      </w:r>
      <w:r w:rsidRPr="007264D6">
        <w:rPr>
          <w:rFonts w:ascii="Calibri" w:eastAsia="Malgun Gothic" w:hAnsi="Calibri"/>
          <w:noProof/>
          <w:kern w:val="2"/>
          <w:sz w:val="22"/>
          <w:szCs w:val="22"/>
          <w:lang w:eastAsia="ko-KR"/>
        </w:rPr>
        <w:tab/>
      </w:r>
      <w:r>
        <w:rPr>
          <w:noProof/>
          <w:lang w:eastAsia="ko-KR"/>
        </w:rPr>
        <w:t>Operation Definition</w:t>
      </w:r>
      <w:r>
        <w:rPr>
          <w:noProof/>
        </w:rPr>
        <w:tab/>
      </w:r>
      <w:r>
        <w:rPr>
          <w:noProof/>
        </w:rPr>
        <w:fldChar w:fldCharType="begin" w:fldLock="1"/>
      </w:r>
      <w:r>
        <w:rPr>
          <w:noProof/>
        </w:rPr>
        <w:instrText xml:space="preserve"> PAGEREF _Toc170113380 \h </w:instrText>
      </w:r>
      <w:r>
        <w:rPr>
          <w:noProof/>
        </w:rPr>
      </w:r>
      <w:r>
        <w:rPr>
          <w:noProof/>
        </w:rPr>
        <w:fldChar w:fldCharType="separate"/>
      </w:r>
      <w:r>
        <w:rPr>
          <w:noProof/>
        </w:rPr>
        <w:t>105</w:t>
      </w:r>
      <w:r>
        <w:rPr>
          <w:noProof/>
        </w:rPr>
        <w:fldChar w:fldCharType="end"/>
      </w:r>
    </w:p>
    <w:p w14:paraId="3F45CF27" w14:textId="77777777" w:rsidR="00B932B2" w:rsidRPr="007264D6" w:rsidRDefault="00B932B2">
      <w:pPr>
        <w:pStyle w:val="TOC3"/>
        <w:rPr>
          <w:rFonts w:ascii="Calibri" w:eastAsia="Malgun Gothic" w:hAnsi="Calibri"/>
          <w:noProof/>
          <w:kern w:val="2"/>
          <w:sz w:val="22"/>
          <w:szCs w:val="22"/>
          <w:lang w:eastAsia="ko-KR"/>
        </w:rPr>
      </w:pPr>
      <w:r>
        <w:rPr>
          <w:noProof/>
        </w:rPr>
        <w:t>6.4.6</w:t>
      </w:r>
      <w:r w:rsidRPr="007264D6">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_Toc170113381 \h </w:instrText>
      </w:r>
      <w:r>
        <w:rPr>
          <w:noProof/>
        </w:rPr>
      </w:r>
      <w:r>
        <w:rPr>
          <w:noProof/>
        </w:rPr>
        <w:fldChar w:fldCharType="separate"/>
      </w:r>
      <w:r>
        <w:rPr>
          <w:noProof/>
        </w:rPr>
        <w:t>106</w:t>
      </w:r>
      <w:r>
        <w:rPr>
          <w:noProof/>
        </w:rPr>
        <w:fldChar w:fldCharType="end"/>
      </w:r>
    </w:p>
    <w:p w14:paraId="7428DEA3" w14:textId="77777777" w:rsidR="00B932B2" w:rsidRPr="007264D6" w:rsidRDefault="00B932B2">
      <w:pPr>
        <w:pStyle w:val="TOC4"/>
        <w:rPr>
          <w:rFonts w:ascii="Calibri" w:eastAsia="Malgun Gothic" w:hAnsi="Calibri"/>
          <w:noProof/>
          <w:kern w:val="2"/>
          <w:sz w:val="22"/>
          <w:szCs w:val="22"/>
          <w:lang w:eastAsia="ko-KR"/>
        </w:rPr>
      </w:pPr>
      <w:r>
        <w:rPr>
          <w:noProof/>
        </w:rPr>
        <w:t>6.4.6.1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_Toc170113382 \h </w:instrText>
      </w:r>
      <w:r>
        <w:rPr>
          <w:noProof/>
        </w:rPr>
      </w:r>
      <w:r>
        <w:rPr>
          <w:noProof/>
        </w:rPr>
        <w:fldChar w:fldCharType="separate"/>
      </w:r>
      <w:r>
        <w:rPr>
          <w:noProof/>
        </w:rPr>
        <w:t>106</w:t>
      </w:r>
      <w:r>
        <w:rPr>
          <w:noProof/>
        </w:rPr>
        <w:fldChar w:fldCharType="end"/>
      </w:r>
    </w:p>
    <w:p w14:paraId="5EF1FA64"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6.4.6.2</w:t>
      </w:r>
      <w:r w:rsidRPr="007264D6">
        <w:rPr>
          <w:rFonts w:ascii="Calibri" w:eastAsia="Malgun Gothic" w:hAnsi="Calibri"/>
          <w:noProof/>
          <w:kern w:val="2"/>
          <w:sz w:val="22"/>
          <w:szCs w:val="22"/>
          <w:lang w:eastAsia="ko-KR"/>
        </w:rPr>
        <w:tab/>
      </w:r>
      <w:r w:rsidRPr="00D733C0">
        <w:rPr>
          <w:noProof/>
          <w:lang w:val="en-US"/>
        </w:rPr>
        <w:t>Structured data types</w:t>
      </w:r>
      <w:r>
        <w:rPr>
          <w:noProof/>
        </w:rPr>
        <w:tab/>
      </w:r>
      <w:r>
        <w:rPr>
          <w:noProof/>
        </w:rPr>
        <w:fldChar w:fldCharType="begin" w:fldLock="1"/>
      </w:r>
      <w:r>
        <w:rPr>
          <w:noProof/>
        </w:rPr>
        <w:instrText xml:space="preserve"> PAGEREF _Toc170113383 \h </w:instrText>
      </w:r>
      <w:r>
        <w:rPr>
          <w:noProof/>
        </w:rPr>
      </w:r>
      <w:r>
        <w:rPr>
          <w:noProof/>
        </w:rPr>
        <w:fldChar w:fldCharType="separate"/>
      </w:r>
      <w:r>
        <w:rPr>
          <w:noProof/>
        </w:rPr>
        <w:t>106</w:t>
      </w:r>
      <w:r>
        <w:rPr>
          <w:noProof/>
        </w:rPr>
        <w:fldChar w:fldCharType="end"/>
      </w:r>
    </w:p>
    <w:p w14:paraId="041FACD1" w14:textId="77777777" w:rsidR="00B932B2" w:rsidRPr="007264D6" w:rsidRDefault="00B932B2">
      <w:pPr>
        <w:pStyle w:val="TOC5"/>
        <w:rPr>
          <w:rFonts w:ascii="Calibri" w:eastAsia="Malgun Gothic" w:hAnsi="Calibri"/>
          <w:noProof/>
          <w:kern w:val="2"/>
          <w:sz w:val="22"/>
          <w:szCs w:val="22"/>
          <w:lang w:eastAsia="ko-KR"/>
        </w:rPr>
      </w:pPr>
      <w:r>
        <w:rPr>
          <w:noProof/>
        </w:rPr>
        <w:t>6.4.6.2.1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_Toc170113384 \h </w:instrText>
      </w:r>
      <w:r>
        <w:rPr>
          <w:noProof/>
        </w:rPr>
      </w:r>
      <w:r>
        <w:rPr>
          <w:noProof/>
        </w:rPr>
        <w:fldChar w:fldCharType="separate"/>
      </w:r>
      <w:r>
        <w:rPr>
          <w:noProof/>
        </w:rPr>
        <w:t>106</w:t>
      </w:r>
      <w:r>
        <w:rPr>
          <w:noProof/>
        </w:rPr>
        <w:fldChar w:fldCharType="end"/>
      </w:r>
    </w:p>
    <w:p w14:paraId="4E358346" w14:textId="77777777" w:rsidR="00B932B2" w:rsidRPr="007264D6" w:rsidRDefault="00B932B2">
      <w:pPr>
        <w:pStyle w:val="TOC5"/>
        <w:rPr>
          <w:rFonts w:ascii="Calibri" w:eastAsia="Malgun Gothic" w:hAnsi="Calibri"/>
          <w:noProof/>
          <w:kern w:val="2"/>
          <w:sz w:val="22"/>
          <w:szCs w:val="22"/>
          <w:lang w:eastAsia="ko-KR"/>
        </w:rPr>
      </w:pPr>
      <w:r>
        <w:rPr>
          <w:noProof/>
        </w:rPr>
        <w:t>6.4.6.2.2</w:t>
      </w:r>
      <w:r w:rsidRPr="007264D6">
        <w:rPr>
          <w:rFonts w:ascii="Calibri" w:eastAsia="Malgun Gothic" w:hAnsi="Calibri"/>
          <w:noProof/>
          <w:kern w:val="2"/>
          <w:sz w:val="22"/>
          <w:szCs w:val="22"/>
          <w:lang w:eastAsia="ko-KR"/>
        </w:rPr>
        <w:tab/>
      </w:r>
      <w:r>
        <w:rPr>
          <w:noProof/>
        </w:rPr>
        <w:t>Type: GroupConfigurationData</w:t>
      </w:r>
      <w:r>
        <w:rPr>
          <w:noProof/>
        </w:rPr>
        <w:tab/>
      </w:r>
      <w:r>
        <w:rPr>
          <w:noProof/>
        </w:rPr>
        <w:fldChar w:fldCharType="begin" w:fldLock="1"/>
      </w:r>
      <w:r>
        <w:rPr>
          <w:noProof/>
        </w:rPr>
        <w:instrText xml:space="preserve"> PAGEREF _Toc170113385 \h </w:instrText>
      </w:r>
      <w:r>
        <w:rPr>
          <w:noProof/>
        </w:rPr>
      </w:r>
      <w:r>
        <w:rPr>
          <w:noProof/>
        </w:rPr>
        <w:fldChar w:fldCharType="separate"/>
      </w:r>
      <w:r>
        <w:rPr>
          <w:noProof/>
        </w:rPr>
        <w:t>107</w:t>
      </w:r>
      <w:r>
        <w:rPr>
          <w:noProof/>
        </w:rPr>
        <w:fldChar w:fldCharType="end"/>
      </w:r>
    </w:p>
    <w:p w14:paraId="75F9FADB" w14:textId="77777777" w:rsidR="00B932B2" w:rsidRPr="007264D6" w:rsidRDefault="00B932B2">
      <w:pPr>
        <w:pStyle w:val="TOC5"/>
        <w:rPr>
          <w:rFonts w:ascii="Calibri" w:eastAsia="Malgun Gothic" w:hAnsi="Calibri"/>
          <w:noProof/>
          <w:kern w:val="2"/>
          <w:sz w:val="22"/>
          <w:szCs w:val="22"/>
          <w:lang w:eastAsia="ko-KR"/>
        </w:rPr>
      </w:pPr>
      <w:r>
        <w:rPr>
          <w:noProof/>
        </w:rPr>
        <w:t>6.4.6.2.3</w:t>
      </w:r>
      <w:r w:rsidRPr="007264D6">
        <w:rPr>
          <w:rFonts w:ascii="Calibri" w:eastAsia="Malgun Gothic" w:hAnsi="Calibri"/>
          <w:noProof/>
          <w:kern w:val="2"/>
          <w:sz w:val="22"/>
          <w:szCs w:val="22"/>
          <w:lang w:eastAsia="ko-KR"/>
        </w:rPr>
        <w:tab/>
      </w:r>
      <w:r>
        <w:rPr>
          <w:noProof/>
        </w:rPr>
        <w:t>Type: DynamicGroupNotification</w:t>
      </w:r>
      <w:r>
        <w:rPr>
          <w:noProof/>
        </w:rPr>
        <w:tab/>
      </w:r>
      <w:r>
        <w:rPr>
          <w:noProof/>
        </w:rPr>
        <w:fldChar w:fldCharType="begin" w:fldLock="1"/>
      </w:r>
      <w:r>
        <w:rPr>
          <w:noProof/>
        </w:rPr>
        <w:instrText xml:space="preserve"> PAGEREF _Toc170113386 \h </w:instrText>
      </w:r>
      <w:r>
        <w:rPr>
          <w:noProof/>
        </w:rPr>
      </w:r>
      <w:r>
        <w:rPr>
          <w:noProof/>
        </w:rPr>
        <w:fldChar w:fldCharType="separate"/>
      </w:r>
      <w:r>
        <w:rPr>
          <w:noProof/>
        </w:rPr>
        <w:t>107</w:t>
      </w:r>
      <w:r>
        <w:rPr>
          <w:noProof/>
        </w:rPr>
        <w:fldChar w:fldCharType="end"/>
      </w:r>
    </w:p>
    <w:p w14:paraId="12198904"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6.4.6.3</w:t>
      </w:r>
      <w:r w:rsidRPr="007264D6">
        <w:rPr>
          <w:rFonts w:ascii="Calibri" w:eastAsia="Malgun Gothic" w:hAnsi="Calibri"/>
          <w:noProof/>
          <w:kern w:val="2"/>
          <w:sz w:val="22"/>
          <w:szCs w:val="22"/>
          <w:lang w:eastAsia="ko-KR"/>
        </w:rPr>
        <w:tab/>
      </w:r>
      <w:r w:rsidRPr="00D733C0">
        <w:rPr>
          <w:noProof/>
          <w:lang w:val="en-US"/>
        </w:rPr>
        <w:t>Simple data types and enumerations</w:t>
      </w:r>
      <w:r>
        <w:rPr>
          <w:noProof/>
        </w:rPr>
        <w:tab/>
      </w:r>
      <w:r>
        <w:rPr>
          <w:noProof/>
        </w:rPr>
        <w:fldChar w:fldCharType="begin" w:fldLock="1"/>
      </w:r>
      <w:r>
        <w:rPr>
          <w:noProof/>
        </w:rPr>
        <w:instrText xml:space="preserve"> PAGEREF _Toc170113387 \h </w:instrText>
      </w:r>
      <w:r>
        <w:rPr>
          <w:noProof/>
        </w:rPr>
      </w:r>
      <w:r>
        <w:rPr>
          <w:noProof/>
        </w:rPr>
        <w:fldChar w:fldCharType="separate"/>
      </w:r>
      <w:r>
        <w:rPr>
          <w:noProof/>
        </w:rPr>
        <w:t>108</w:t>
      </w:r>
      <w:r>
        <w:rPr>
          <w:noProof/>
        </w:rPr>
        <w:fldChar w:fldCharType="end"/>
      </w:r>
    </w:p>
    <w:p w14:paraId="78AA0FD4" w14:textId="77777777" w:rsidR="00B932B2" w:rsidRPr="007264D6" w:rsidRDefault="00B932B2">
      <w:pPr>
        <w:pStyle w:val="TOC5"/>
        <w:rPr>
          <w:rFonts w:ascii="Calibri" w:eastAsia="Malgun Gothic" w:hAnsi="Calibri"/>
          <w:noProof/>
          <w:kern w:val="2"/>
          <w:sz w:val="22"/>
          <w:szCs w:val="22"/>
          <w:lang w:eastAsia="ko-KR"/>
        </w:rPr>
      </w:pPr>
      <w:r>
        <w:rPr>
          <w:noProof/>
        </w:rPr>
        <w:t>6.4.6.3.1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_Toc170113388 \h </w:instrText>
      </w:r>
      <w:r>
        <w:rPr>
          <w:noProof/>
        </w:rPr>
      </w:r>
      <w:r>
        <w:rPr>
          <w:noProof/>
        </w:rPr>
        <w:fldChar w:fldCharType="separate"/>
      </w:r>
      <w:r>
        <w:rPr>
          <w:noProof/>
        </w:rPr>
        <w:t>108</w:t>
      </w:r>
      <w:r>
        <w:rPr>
          <w:noProof/>
        </w:rPr>
        <w:fldChar w:fldCharType="end"/>
      </w:r>
    </w:p>
    <w:p w14:paraId="2F2E2CC1" w14:textId="77777777" w:rsidR="00B932B2" w:rsidRPr="007264D6" w:rsidRDefault="00B932B2">
      <w:pPr>
        <w:pStyle w:val="TOC5"/>
        <w:rPr>
          <w:rFonts w:ascii="Calibri" w:eastAsia="Malgun Gothic" w:hAnsi="Calibri"/>
          <w:noProof/>
          <w:kern w:val="2"/>
          <w:sz w:val="22"/>
          <w:szCs w:val="22"/>
          <w:lang w:eastAsia="ko-KR"/>
        </w:rPr>
      </w:pPr>
      <w:r>
        <w:rPr>
          <w:noProof/>
        </w:rPr>
        <w:t>6.4.6.3.2</w:t>
      </w:r>
      <w:r w:rsidRPr="007264D6">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_Toc170113389 \h </w:instrText>
      </w:r>
      <w:r>
        <w:rPr>
          <w:noProof/>
        </w:rPr>
      </w:r>
      <w:r>
        <w:rPr>
          <w:noProof/>
        </w:rPr>
        <w:fldChar w:fldCharType="separate"/>
      </w:r>
      <w:r>
        <w:rPr>
          <w:noProof/>
        </w:rPr>
        <w:t>108</w:t>
      </w:r>
      <w:r>
        <w:rPr>
          <w:noProof/>
        </w:rPr>
        <w:fldChar w:fldCharType="end"/>
      </w:r>
    </w:p>
    <w:p w14:paraId="1977C1F4" w14:textId="77777777" w:rsidR="00B932B2" w:rsidRPr="007264D6" w:rsidRDefault="00B932B2">
      <w:pPr>
        <w:pStyle w:val="TOC3"/>
        <w:rPr>
          <w:rFonts w:ascii="Calibri" w:eastAsia="Malgun Gothic" w:hAnsi="Calibri"/>
          <w:noProof/>
          <w:kern w:val="2"/>
          <w:sz w:val="22"/>
          <w:szCs w:val="22"/>
          <w:lang w:eastAsia="ko-KR"/>
        </w:rPr>
      </w:pPr>
      <w:r>
        <w:rPr>
          <w:noProof/>
        </w:rPr>
        <w:t>6.4.7</w:t>
      </w:r>
      <w:r w:rsidRPr="007264D6">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_Toc170113390 \h </w:instrText>
      </w:r>
      <w:r>
        <w:rPr>
          <w:noProof/>
        </w:rPr>
      </w:r>
      <w:r>
        <w:rPr>
          <w:noProof/>
        </w:rPr>
        <w:fldChar w:fldCharType="separate"/>
      </w:r>
      <w:r>
        <w:rPr>
          <w:noProof/>
        </w:rPr>
        <w:t>108</w:t>
      </w:r>
      <w:r>
        <w:rPr>
          <w:noProof/>
        </w:rPr>
        <w:fldChar w:fldCharType="end"/>
      </w:r>
    </w:p>
    <w:p w14:paraId="22587F51" w14:textId="77777777" w:rsidR="00B932B2" w:rsidRPr="007264D6" w:rsidRDefault="00B932B2">
      <w:pPr>
        <w:pStyle w:val="TOC4"/>
        <w:rPr>
          <w:rFonts w:ascii="Calibri" w:eastAsia="Malgun Gothic" w:hAnsi="Calibri"/>
          <w:noProof/>
          <w:kern w:val="2"/>
          <w:sz w:val="22"/>
          <w:szCs w:val="22"/>
          <w:lang w:eastAsia="ko-KR"/>
        </w:rPr>
      </w:pPr>
      <w:r>
        <w:rPr>
          <w:noProof/>
        </w:rPr>
        <w:t>6.4.7.1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_Toc170113391 \h </w:instrText>
      </w:r>
      <w:r>
        <w:rPr>
          <w:noProof/>
        </w:rPr>
      </w:r>
      <w:r>
        <w:rPr>
          <w:noProof/>
        </w:rPr>
        <w:fldChar w:fldCharType="separate"/>
      </w:r>
      <w:r>
        <w:rPr>
          <w:noProof/>
        </w:rPr>
        <w:t>108</w:t>
      </w:r>
      <w:r>
        <w:rPr>
          <w:noProof/>
        </w:rPr>
        <w:fldChar w:fldCharType="end"/>
      </w:r>
    </w:p>
    <w:p w14:paraId="3818F974" w14:textId="77777777" w:rsidR="00B932B2" w:rsidRPr="007264D6" w:rsidRDefault="00B932B2">
      <w:pPr>
        <w:pStyle w:val="TOC4"/>
        <w:rPr>
          <w:rFonts w:ascii="Calibri" w:eastAsia="Malgun Gothic" w:hAnsi="Calibri"/>
          <w:noProof/>
          <w:kern w:val="2"/>
          <w:sz w:val="22"/>
          <w:szCs w:val="22"/>
          <w:lang w:eastAsia="ko-KR"/>
        </w:rPr>
      </w:pPr>
      <w:r>
        <w:rPr>
          <w:noProof/>
        </w:rPr>
        <w:t>6.4.7.2</w:t>
      </w:r>
      <w:r w:rsidRPr="007264D6">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_Toc170113392 \h </w:instrText>
      </w:r>
      <w:r>
        <w:rPr>
          <w:noProof/>
        </w:rPr>
      </w:r>
      <w:r>
        <w:rPr>
          <w:noProof/>
        </w:rPr>
        <w:fldChar w:fldCharType="separate"/>
      </w:r>
      <w:r>
        <w:rPr>
          <w:noProof/>
        </w:rPr>
        <w:t>108</w:t>
      </w:r>
      <w:r>
        <w:rPr>
          <w:noProof/>
        </w:rPr>
        <w:fldChar w:fldCharType="end"/>
      </w:r>
    </w:p>
    <w:p w14:paraId="3126A55E" w14:textId="77777777" w:rsidR="00B932B2" w:rsidRPr="007264D6" w:rsidRDefault="00B932B2">
      <w:pPr>
        <w:pStyle w:val="TOC4"/>
        <w:rPr>
          <w:rFonts w:ascii="Calibri" w:eastAsia="Malgun Gothic" w:hAnsi="Calibri"/>
          <w:noProof/>
          <w:kern w:val="2"/>
          <w:sz w:val="22"/>
          <w:szCs w:val="22"/>
          <w:lang w:eastAsia="ko-KR"/>
        </w:rPr>
      </w:pPr>
      <w:r>
        <w:rPr>
          <w:noProof/>
        </w:rPr>
        <w:t>6.4.7.3</w:t>
      </w:r>
      <w:r w:rsidRPr="007264D6">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_Toc170113393 \h </w:instrText>
      </w:r>
      <w:r>
        <w:rPr>
          <w:noProof/>
        </w:rPr>
      </w:r>
      <w:r>
        <w:rPr>
          <w:noProof/>
        </w:rPr>
        <w:fldChar w:fldCharType="separate"/>
      </w:r>
      <w:r>
        <w:rPr>
          <w:noProof/>
        </w:rPr>
        <w:t>108</w:t>
      </w:r>
      <w:r>
        <w:rPr>
          <w:noProof/>
        </w:rPr>
        <w:fldChar w:fldCharType="end"/>
      </w:r>
    </w:p>
    <w:p w14:paraId="32A2D2E7" w14:textId="77777777" w:rsidR="00B932B2" w:rsidRPr="007264D6" w:rsidRDefault="00B932B2">
      <w:pPr>
        <w:pStyle w:val="TOC3"/>
        <w:rPr>
          <w:rFonts w:ascii="Calibri" w:eastAsia="Malgun Gothic" w:hAnsi="Calibri"/>
          <w:noProof/>
          <w:kern w:val="2"/>
          <w:sz w:val="22"/>
          <w:szCs w:val="22"/>
          <w:lang w:eastAsia="ko-KR"/>
        </w:rPr>
      </w:pPr>
      <w:r>
        <w:rPr>
          <w:noProof/>
        </w:rPr>
        <w:t>6.4.8</w:t>
      </w:r>
      <w:r w:rsidRPr="007264D6">
        <w:rPr>
          <w:rFonts w:ascii="Calibri" w:eastAsia="Malgun Gothic" w:hAnsi="Calibri"/>
          <w:noProof/>
          <w:kern w:val="2"/>
          <w:sz w:val="22"/>
          <w:szCs w:val="22"/>
          <w:lang w:eastAsia="ko-KR"/>
        </w:rPr>
        <w:tab/>
      </w:r>
      <w:r>
        <w:rPr>
          <w:noProof/>
        </w:rPr>
        <w:t>Feature negotiation</w:t>
      </w:r>
      <w:r>
        <w:rPr>
          <w:noProof/>
        </w:rPr>
        <w:tab/>
      </w:r>
      <w:r>
        <w:rPr>
          <w:noProof/>
        </w:rPr>
        <w:fldChar w:fldCharType="begin" w:fldLock="1"/>
      </w:r>
      <w:r>
        <w:rPr>
          <w:noProof/>
        </w:rPr>
        <w:instrText xml:space="preserve"> PAGEREF _Toc170113394 \h </w:instrText>
      </w:r>
      <w:r>
        <w:rPr>
          <w:noProof/>
        </w:rPr>
      </w:r>
      <w:r>
        <w:rPr>
          <w:noProof/>
        </w:rPr>
        <w:fldChar w:fldCharType="separate"/>
      </w:r>
      <w:r>
        <w:rPr>
          <w:noProof/>
        </w:rPr>
        <w:t>108</w:t>
      </w:r>
      <w:r>
        <w:rPr>
          <w:noProof/>
        </w:rPr>
        <w:fldChar w:fldCharType="end"/>
      </w:r>
    </w:p>
    <w:p w14:paraId="2B81B3E6" w14:textId="77777777" w:rsidR="00B932B2" w:rsidRPr="007264D6" w:rsidRDefault="00B932B2">
      <w:pPr>
        <w:pStyle w:val="TOC2"/>
        <w:rPr>
          <w:rFonts w:ascii="Calibri" w:eastAsia="Malgun Gothic" w:hAnsi="Calibri"/>
          <w:noProof/>
          <w:kern w:val="2"/>
          <w:sz w:val="22"/>
          <w:szCs w:val="22"/>
          <w:lang w:eastAsia="ko-KR"/>
        </w:rPr>
      </w:pPr>
      <w:r>
        <w:rPr>
          <w:noProof/>
        </w:rPr>
        <w:t>6.5</w:t>
      </w:r>
      <w:r w:rsidRPr="007264D6">
        <w:rPr>
          <w:rFonts w:ascii="Calibri" w:eastAsia="Malgun Gothic" w:hAnsi="Calibri"/>
          <w:noProof/>
          <w:kern w:val="2"/>
          <w:sz w:val="22"/>
          <w:szCs w:val="22"/>
          <w:lang w:eastAsia="ko-KR"/>
        </w:rPr>
        <w:tab/>
      </w:r>
      <w:r>
        <w:rPr>
          <w:noProof/>
        </w:rPr>
        <w:t>VAE_ServiceContinuity Service API</w:t>
      </w:r>
      <w:r>
        <w:rPr>
          <w:noProof/>
        </w:rPr>
        <w:tab/>
      </w:r>
      <w:r>
        <w:rPr>
          <w:noProof/>
        </w:rPr>
        <w:fldChar w:fldCharType="begin" w:fldLock="1"/>
      </w:r>
      <w:r>
        <w:rPr>
          <w:noProof/>
        </w:rPr>
        <w:instrText xml:space="preserve"> PAGEREF _Toc170113395 \h </w:instrText>
      </w:r>
      <w:r>
        <w:rPr>
          <w:noProof/>
        </w:rPr>
      </w:r>
      <w:r>
        <w:rPr>
          <w:noProof/>
        </w:rPr>
        <w:fldChar w:fldCharType="separate"/>
      </w:r>
      <w:r>
        <w:rPr>
          <w:noProof/>
        </w:rPr>
        <w:t>109</w:t>
      </w:r>
      <w:r>
        <w:rPr>
          <w:noProof/>
        </w:rPr>
        <w:fldChar w:fldCharType="end"/>
      </w:r>
    </w:p>
    <w:p w14:paraId="29DF3913" w14:textId="77777777" w:rsidR="00B932B2" w:rsidRPr="007264D6" w:rsidRDefault="00B932B2">
      <w:pPr>
        <w:pStyle w:val="TOC3"/>
        <w:rPr>
          <w:rFonts w:ascii="Calibri" w:eastAsia="Malgun Gothic" w:hAnsi="Calibri"/>
          <w:noProof/>
          <w:kern w:val="2"/>
          <w:sz w:val="22"/>
          <w:szCs w:val="22"/>
          <w:lang w:eastAsia="ko-KR"/>
        </w:rPr>
      </w:pPr>
      <w:r>
        <w:rPr>
          <w:noProof/>
        </w:rPr>
        <w:t>6.5.1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_Toc170113396 \h </w:instrText>
      </w:r>
      <w:r>
        <w:rPr>
          <w:noProof/>
        </w:rPr>
      </w:r>
      <w:r>
        <w:rPr>
          <w:noProof/>
        </w:rPr>
        <w:fldChar w:fldCharType="separate"/>
      </w:r>
      <w:r>
        <w:rPr>
          <w:noProof/>
        </w:rPr>
        <w:t>109</w:t>
      </w:r>
      <w:r>
        <w:rPr>
          <w:noProof/>
        </w:rPr>
        <w:fldChar w:fldCharType="end"/>
      </w:r>
    </w:p>
    <w:p w14:paraId="739D626B" w14:textId="77777777" w:rsidR="00B932B2" w:rsidRPr="007264D6" w:rsidRDefault="00B932B2">
      <w:pPr>
        <w:pStyle w:val="TOC3"/>
        <w:rPr>
          <w:rFonts w:ascii="Calibri" w:eastAsia="Malgun Gothic" w:hAnsi="Calibri"/>
          <w:noProof/>
          <w:kern w:val="2"/>
          <w:sz w:val="22"/>
          <w:szCs w:val="22"/>
          <w:lang w:eastAsia="ko-KR"/>
        </w:rPr>
      </w:pPr>
      <w:r>
        <w:rPr>
          <w:noProof/>
        </w:rPr>
        <w:t>6.5.2</w:t>
      </w:r>
      <w:r w:rsidRPr="007264D6">
        <w:rPr>
          <w:rFonts w:ascii="Calibri" w:eastAsia="Malgun Gothic" w:hAnsi="Calibri"/>
          <w:noProof/>
          <w:kern w:val="2"/>
          <w:sz w:val="22"/>
          <w:szCs w:val="22"/>
          <w:lang w:eastAsia="ko-KR"/>
        </w:rPr>
        <w:tab/>
      </w:r>
      <w:r>
        <w:rPr>
          <w:noProof/>
        </w:rPr>
        <w:t>Usage of HTTP</w:t>
      </w:r>
      <w:r>
        <w:rPr>
          <w:noProof/>
        </w:rPr>
        <w:tab/>
      </w:r>
      <w:r>
        <w:rPr>
          <w:noProof/>
        </w:rPr>
        <w:fldChar w:fldCharType="begin" w:fldLock="1"/>
      </w:r>
      <w:r>
        <w:rPr>
          <w:noProof/>
        </w:rPr>
        <w:instrText xml:space="preserve"> PAGEREF _Toc170113397 \h </w:instrText>
      </w:r>
      <w:r>
        <w:rPr>
          <w:noProof/>
        </w:rPr>
      </w:r>
      <w:r>
        <w:rPr>
          <w:noProof/>
        </w:rPr>
        <w:fldChar w:fldCharType="separate"/>
      </w:r>
      <w:r>
        <w:rPr>
          <w:noProof/>
        </w:rPr>
        <w:t>109</w:t>
      </w:r>
      <w:r>
        <w:rPr>
          <w:noProof/>
        </w:rPr>
        <w:fldChar w:fldCharType="end"/>
      </w:r>
    </w:p>
    <w:p w14:paraId="77D59EE0" w14:textId="77777777" w:rsidR="00B932B2" w:rsidRPr="007264D6" w:rsidRDefault="00B932B2">
      <w:pPr>
        <w:pStyle w:val="TOC4"/>
        <w:rPr>
          <w:rFonts w:ascii="Calibri" w:eastAsia="Malgun Gothic" w:hAnsi="Calibri"/>
          <w:noProof/>
          <w:kern w:val="2"/>
          <w:sz w:val="22"/>
          <w:szCs w:val="22"/>
          <w:lang w:eastAsia="ko-KR"/>
        </w:rPr>
      </w:pPr>
      <w:r>
        <w:rPr>
          <w:noProof/>
        </w:rPr>
        <w:t>6.5.2.1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_Toc170113398 \h </w:instrText>
      </w:r>
      <w:r>
        <w:rPr>
          <w:noProof/>
        </w:rPr>
      </w:r>
      <w:r>
        <w:rPr>
          <w:noProof/>
        </w:rPr>
        <w:fldChar w:fldCharType="separate"/>
      </w:r>
      <w:r>
        <w:rPr>
          <w:noProof/>
        </w:rPr>
        <w:t>109</w:t>
      </w:r>
      <w:r>
        <w:rPr>
          <w:noProof/>
        </w:rPr>
        <w:fldChar w:fldCharType="end"/>
      </w:r>
    </w:p>
    <w:p w14:paraId="593CE8E4" w14:textId="77777777" w:rsidR="00B932B2" w:rsidRPr="007264D6" w:rsidRDefault="00B932B2">
      <w:pPr>
        <w:pStyle w:val="TOC4"/>
        <w:rPr>
          <w:rFonts w:ascii="Calibri" w:eastAsia="Malgun Gothic" w:hAnsi="Calibri"/>
          <w:noProof/>
          <w:kern w:val="2"/>
          <w:sz w:val="22"/>
          <w:szCs w:val="22"/>
          <w:lang w:eastAsia="ko-KR"/>
        </w:rPr>
      </w:pPr>
      <w:r>
        <w:rPr>
          <w:noProof/>
        </w:rPr>
        <w:t>6.5.2.2</w:t>
      </w:r>
      <w:r w:rsidRPr="007264D6">
        <w:rPr>
          <w:rFonts w:ascii="Calibri" w:eastAsia="Malgun Gothic"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_Toc170113399 \h </w:instrText>
      </w:r>
      <w:r>
        <w:rPr>
          <w:noProof/>
        </w:rPr>
      </w:r>
      <w:r>
        <w:rPr>
          <w:noProof/>
        </w:rPr>
        <w:fldChar w:fldCharType="separate"/>
      </w:r>
      <w:r>
        <w:rPr>
          <w:noProof/>
        </w:rPr>
        <w:t>109</w:t>
      </w:r>
      <w:r>
        <w:rPr>
          <w:noProof/>
        </w:rPr>
        <w:fldChar w:fldCharType="end"/>
      </w:r>
    </w:p>
    <w:p w14:paraId="10BF53DD" w14:textId="77777777" w:rsidR="00B932B2" w:rsidRPr="007264D6" w:rsidRDefault="00B932B2">
      <w:pPr>
        <w:pStyle w:val="TOC5"/>
        <w:rPr>
          <w:rFonts w:ascii="Calibri" w:eastAsia="Malgun Gothic" w:hAnsi="Calibri"/>
          <w:noProof/>
          <w:kern w:val="2"/>
          <w:sz w:val="22"/>
          <w:szCs w:val="22"/>
          <w:lang w:eastAsia="ko-KR"/>
        </w:rPr>
      </w:pPr>
      <w:r>
        <w:rPr>
          <w:noProof/>
        </w:rPr>
        <w:t>6.5.2.2.1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_Toc170113400 \h </w:instrText>
      </w:r>
      <w:r>
        <w:rPr>
          <w:noProof/>
        </w:rPr>
      </w:r>
      <w:r>
        <w:rPr>
          <w:noProof/>
        </w:rPr>
        <w:fldChar w:fldCharType="separate"/>
      </w:r>
      <w:r>
        <w:rPr>
          <w:noProof/>
        </w:rPr>
        <w:t>109</w:t>
      </w:r>
      <w:r>
        <w:rPr>
          <w:noProof/>
        </w:rPr>
        <w:fldChar w:fldCharType="end"/>
      </w:r>
    </w:p>
    <w:p w14:paraId="17010161" w14:textId="77777777" w:rsidR="00B932B2" w:rsidRPr="007264D6" w:rsidRDefault="00B932B2">
      <w:pPr>
        <w:pStyle w:val="TOC5"/>
        <w:rPr>
          <w:rFonts w:ascii="Calibri" w:eastAsia="Malgun Gothic" w:hAnsi="Calibri"/>
          <w:noProof/>
          <w:kern w:val="2"/>
          <w:sz w:val="22"/>
          <w:szCs w:val="22"/>
          <w:lang w:eastAsia="ko-KR"/>
        </w:rPr>
      </w:pPr>
      <w:r>
        <w:rPr>
          <w:noProof/>
        </w:rPr>
        <w:t>6.5.2.2.2</w:t>
      </w:r>
      <w:r w:rsidRPr="007264D6">
        <w:rPr>
          <w:rFonts w:ascii="Calibri" w:eastAsia="Malgun Gothic"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_Toc170113401 \h </w:instrText>
      </w:r>
      <w:r>
        <w:rPr>
          <w:noProof/>
        </w:rPr>
      </w:r>
      <w:r>
        <w:rPr>
          <w:noProof/>
        </w:rPr>
        <w:fldChar w:fldCharType="separate"/>
      </w:r>
      <w:r>
        <w:rPr>
          <w:noProof/>
        </w:rPr>
        <w:t>109</w:t>
      </w:r>
      <w:r>
        <w:rPr>
          <w:noProof/>
        </w:rPr>
        <w:fldChar w:fldCharType="end"/>
      </w:r>
    </w:p>
    <w:p w14:paraId="1C9EB3A4" w14:textId="77777777" w:rsidR="00B932B2" w:rsidRPr="007264D6" w:rsidRDefault="00B932B2">
      <w:pPr>
        <w:pStyle w:val="TOC4"/>
        <w:rPr>
          <w:rFonts w:ascii="Calibri" w:eastAsia="Malgun Gothic" w:hAnsi="Calibri"/>
          <w:noProof/>
          <w:kern w:val="2"/>
          <w:sz w:val="22"/>
          <w:szCs w:val="22"/>
          <w:lang w:eastAsia="ko-KR"/>
        </w:rPr>
      </w:pPr>
      <w:r>
        <w:rPr>
          <w:noProof/>
        </w:rPr>
        <w:t>6.5.2.3</w:t>
      </w:r>
      <w:r w:rsidRPr="007264D6">
        <w:rPr>
          <w:rFonts w:ascii="Calibri" w:eastAsia="Malgun Gothic"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_Toc170113402 \h </w:instrText>
      </w:r>
      <w:r>
        <w:rPr>
          <w:noProof/>
        </w:rPr>
      </w:r>
      <w:r>
        <w:rPr>
          <w:noProof/>
        </w:rPr>
        <w:fldChar w:fldCharType="separate"/>
      </w:r>
      <w:r>
        <w:rPr>
          <w:noProof/>
        </w:rPr>
        <w:t>109</w:t>
      </w:r>
      <w:r>
        <w:rPr>
          <w:noProof/>
        </w:rPr>
        <w:fldChar w:fldCharType="end"/>
      </w:r>
    </w:p>
    <w:p w14:paraId="0F5E6669" w14:textId="77777777" w:rsidR="00B932B2" w:rsidRPr="007264D6" w:rsidRDefault="00B932B2">
      <w:pPr>
        <w:pStyle w:val="TOC5"/>
        <w:rPr>
          <w:rFonts w:ascii="Calibri" w:eastAsia="Malgun Gothic" w:hAnsi="Calibri"/>
          <w:noProof/>
          <w:kern w:val="2"/>
          <w:sz w:val="22"/>
          <w:szCs w:val="22"/>
          <w:lang w:eastAsia="ko-KR"/>
        </w:rPr>
      </w:pPr>
      <w:r>
        <w:rPr>
          <w:noProof/>
        </w:rPr>
        <w:t>6.5.2.3.1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_Toc170113403 \h </w:instrText>
      </w:r>
      <w:r>
        <w:rPr>
          <w:noProof/>
        </w:rPr>
      </w:r>
      <w:r>
        <w:rPr>
          <w:noProof/>
        </w:rPr>
        <w:fldChar w:fldCharType="separate"/>
      </w:r>
      <w:r>
        <w:rPr>
          <w:noProof/>
        </w:rPr>
        <w:t>109</w:t>
      </w:r>
      <w:r>
        <w:rPr>
          <w:noProof/>
        </w:rPr>
        <w:fldChar w:fldCharType="end"/>
      </w:r>
    </w:p>
    <w:p w14:paraId="338B76BA" w14:textId="77777777" w:rsidR="00B932B2" w:rsidRPr="007264D6" w:rsidRDefault="00B932B2">
      <w:pPr>
        <w:pStyle w:val="TOC3"/>
        <w:rPr>
          <w:rFonts w:ascii="Calibri" w:eastAsia="Malgun Gothic" w:hAnsi="Calibri"/>
          <w:noProof/>
          <w:kern w:val="2"/>
          <w:sz w:val="22"/>
          <w:szCs w:val="22"/>
          <w:lang w:eastAsia="ko-KR"/>
        </w:rPr>
      </w:pPr>
      <w:r>
        <w:rPr>
          <w:noProof/>
        </w:rPr>
        <w:t>6.5.3</w:t>
      </w:r>
      <w:r w:rsidRPr="007264D6">
        <w:rPr>
          <w:rFonts w:ascii="Calibri" w:eastAsia="Malgun Gothic"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_Toc170113404 \h </w:instrText>
      </w:r>
      <w:r>
        <w:rPr>
          <w:noProof/>
        </w:rPr>
      </w:r>
      <w:r>
        <w:rPr>
          <w:noProof/>
        </w:rPr>
        <w:fldChar w:fldCharType="separate"/>
      </w:r>
      <w:r>
        <w:rPr>
          <w:noProof/>
        </w:rPr>
        <w:t>110</w:t>
      </w:r>
      <w:r>
        <w:rPr>
          <w:noProof/>
        </w:rPr>
        <w:fldChar w:fldCharType="end"/>
      </w:r>
    </w:p>
    <w:p w14:paraId="08569A56" w14:textId="77777777" w:rsidR="00B932B2" w:rsidRPr="007264D6" w:rsidRDefault="00B932B2">
      <w:pPr>
        <w:pStyle w:val="TOC4"/>
        <w:rPr>
          <w:rFonts w:ascii="Calibri" w:eastAsia="Malgun Gothic" w:hAnsi="Calibri"/>
          <w:noProof/>
          <w:kern w:val="2"/>
          <w:sz w:val="22"/>
          <w:szCs w:val="22"/>
          <w:lang w:eastAsia="ko-KR"/>
        </w:rPr>
      </w:pPr>
      <w:r>
        <w:rPr>
          <w:noProof/>
        </w:rPr>
        <w:lastRenderedPageBreak/>
        <w:t>6.5.3.1</w:t>
      </w:r>
      <w:r w:rsidRPr="007264D6">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_Toc170113405 \h </w:instrText>
      </w:r>
      <w:r>
        <w:rPr>
          <w:noProof/>
        </w:rPr>
      </w:r>
      <w:r>
        <w:rPr>
          <w:noProof/>
        </w:rPr>
        <w:fldChar w:fldCharType="separate"/>
      </w:r>
      <w:r>
        <w:rPr>
          <w:noProof/>
        </w:rPr>
        <w:t>110</w:t>
      </w:r>
      <w:r>
        <w:rPr>
          <w:noProof/>
        </w:rPr>
        <w:fldChar w:fldCharType="end"/>
      </w:r>
    </w:p>
    <w:p w14:paraId="7D6B83C5" w14:textId="77777777" w:rsidR="00B932B2" w:rsidRPr="007264D6" w:rsidRDefault="00B932B2">
      <w:pPr>
        <w:pStyle w:val="TOC4"/>
        <w:rPr>
          <w:rFonts w:ascii="Calibri" w:eastAsia="Malgun Gothic" w:hAnsi="Calibri"/>
          <w:noProof/>
          <w:kern w:val="2"/>
          <w:sz w:val="22"/>
          <w:szCs w:val="22"/>
          <w:lang w:eastAsia="ko-KR"/>
        </w:rPr>
      </w:pPr>
      <w:r>
        <w:rPr>
          <w:noProof/>
        </w:rPr>
        <w:t>6.5.3.2</w:t>
      </w:r>
      <w:r w:rsidRPr="007264D6">
        <w:rPr>
          <w:rFonts w:ascii="Calibri" w:eastAsia="Malgun Gothic" w:hAnsi="Calibri"/>
          <w:noProof/>
          <w:kern w:val="2"/>
          <w:sz w:val="22"/>
          <w:szCs w:val="22"/>
          <w:lang w:eastAsia="ko-KR"/>
        </w:rPr>
        <w:tab/>
      </w:r>
      <w:r>
        <w:rPr>
          <w:noProof/>
        </w:rPr>
        <w:t>Resource: Individual Geographical Area</w:t>
      </w:r>
      <w:r>
        <w:rPr>
          <w:noProof/>
        </w:rPr>
        <w:tab/>
      </w:r>
      <w:r>
        <w:rPr>
          <w:noProof/>
        </w:rPr>
        <w:fldChar w:fldCharType="begin" w:fldLock="1"/>
      </w:r>
      <w:r>
        <w:rPr>
          <w:noProof/>
        </w:rPr>
        <w:instrText xml:space="preserve"> PAGEREF _Toc170113406 \h </w:instrText>
      </w:r>
      <w:r>
        <w:rPr>
          <w:noProof/>
        </w:rPr>
      </w:r>
      <w:r>
        <w:rPr>
          <w:noProof/>
        </w:rPr>
        <w:fldChar w:fldCharType="separate"/>
      </w:r>
      <w:r>
        <w:rPr>
          <w:noProof/>
        </w:rPr>
        <w:t>110</w:t>
      </w:r>
      <w:r>
        <w:rPr>
          <w:noProof/>
        </w:rPr>
        <w:fldChar w:fldCharType="end"/>
      </w:r>
    </w:p>
    <w:p w14:paraId="20AB150E" w14:textId="77777777" w:rsidR="00B932B2" w:rsidRPr="007264D6" w:rsidRDefault="00B932B2">
      <w:pPr>
        <w:pStyle w:val="TOC5"/>
        <w:rPr>
          <w:rFonts w:ascii="Calibri" w:eastAsia="Malgun Gothic" w:hAnsi="Calibri"/>
          <w:noProof/>
          <w:kern w:val="2"/>
          <w:sz w:val="22"/>
          <w:szCs w:val="22"/>
          <w:lang w:eastAsia="ko-KR"/>
        </w:rPr>
      </w:pPr>
      <w:r>
        <w:rPr>
          <w:noProof/>
        </w:rPr>
        <w:t>6.5.3.2.1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_Toc170113407 \h </w:instrText>
      </w:r>
      <w:r>
        <w:rPr>
          <w:noProof/>
        </w:rPr>
      </w:r>
      <w:r>
        <w:rPr>
          <w:noProof/>
        </w:rPr>
        <w:fldChar w:fldCharType="separate"/>
      </w:r>
      <w:r>
        <w:rPr>
          <w:noProof/>
        </w:rPr>
        <w:t>110</w:t>
      </w:r>
      <w:r>
        <w:rPr>
          <w:noProof/>
        </w:rPr>
        <w:fldChar w:fldCharType="end"/>
      </w:r>
    </w:p>
    <w:p w14:paraId="5E53708F" w14:textId="77777777" w:rsidR="00B932B2" w:rsidRPr="007264D6" w:rsidRDefault="00B932B2">
      <w:pPr>
        <w:pStyle w:val="TOC5"/>
        <w:rPr>
          <w:rFonts w:ascii="Calibri" w:eastAsia="Malgun Gothic" w:hAnsi="Calibri"/>
          <w:noProof/>
          <w:kern w:val="2"/>
          <w:sz w:val="22"/>
          <w:szCs w:val="22"/>
          <w:lang w:eastAsia="ko-KR"/>
        </w:rPr>
      </w:pPr>
      <w:r>
        <w:rPr>
          <w:noProof/>
        </w:rPr>
        <w:t>6.5.3.2.2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_Toc170113408 \h </w:instrText>
      </w:r>
      <w:r>
        <w:rPr>
          <w:noProof/>
        </w:rPr>
      </w:r>
      <w:r>
        <w:rPr>
          <w:noProof/>
        </w:rPr>
        <w:fldChar w:fldCharType="separate"/>
      </w:r>
      <w:r>
        <w:rPr>
          <w:noProof/>
        </w:rPr>
        <w:t>110</w:t>
      </w:r>
      <w:r>
        <w:rPr>
          <w:noProof/>
        </w:rPr>
        <w:fldChar w:fldCharType="end"/>
      </w:r>
    </w:p>
    <w:p w14:paraId="4211F9D0" w14:textId="77777777" w:rsidR="00B932B2" w:rsidRPr="007264D6" w:rsidRDefault="00B932B2">
      <w:pPr>
        <w:pStyle w:val="TOC5"/>
        <w:rPr>
          <w:rFonts w:ascii="Calibri" w:eastAsia="Malgun Gothic" w:hAnsi="Calibri"/>
          <w:noProof/>
          <w:kern w:val="2"/>
          <w:sz w:val="22"/>
          <w:szCs w:val="22"/>
          <w:lang w:eastAsia="ko-KR"/>
        </w:rPr>
      </w:pPr>
      <w:r>
        <w:rPr>
          <w:noProof/>
        </w:rPr>
        <w:t>6.5.3.2.3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_Toc170113409 \h </w:instrText>
      </w:r>
      <w:r>
        <w:rPr>
          <w:noProof/>
        </w:rPr>
      </w:r>
      <w:r>
        <w:rPr>
          <w:noProof/>
        </w:rPr>
        <w:fldChar w:fldCharType="separate"/>
      </w:r>
      <w:r>
        <w:rPr>
          <w:noProof/>
        </w:rPr>
        <w:t>111</w:t>
      </w:r>
      <w:r>
        <w:rPr>
          <w:noProof/>
        </w:rPr>
        <w:fldChar w:fldCharType="end"/>
      </w:r>
    </w:p>
    <w:p w14:paraId="46A96E90" w14:textId="77777777" w:rsidR="00B932B2" w:rsidRPr="007264D6" w:rsidRDefault="00B932B2">
      <w:pPr>
        <w:pStyle w:val="TOC6"/>
        <w:rPr>
          <w:rFonts w:ascii="Calibri" w:eastAsia="Malgun Gothic" w:hAnsi="Calibri"/>
          <w:noProof/>
          <w:kern w:val="2"/>
          <w:sz w:val="22"/>
          <w:szCs w:val="22"/>
          <w:lang w:eastAsia="ko-KR"/>
        </w:rPr>
      </w:pPr>
      <w:r>
        <w:rPr>
          <w:noProof/>
        </w:rPr>
        <w:t>6.5.3.2.3.1</w:t>
      </w:r>
      <w:r w:rsidRPr="007264D6">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_Toc170113410 \h </w:instrText>
      </w:r>
      <w:r>
        <w:rPr>
          <w:noProof/>
        </w:rPr>
      </w:r>
      <w:r>
        <w:rPr>
          <w:noProof/>
        </w:rPr>
        <w:fldChar w:fldCharType="separate"/>
      </w:r>
      <w:r>
        <w:rPr>
          <w:noProof/>
        </w:rPr>
        <w:t>111</w:t>
      </w:r>
      <w:r>
        <w:rPr>
          <w:noProof/>
        </w:rPr>
        <w:fldChar w:fldCharType="end"/>
      </w:r>
    </w:p>
    <w:p w14:paraId="6D036785" w14:textId="77777777" w:rsidR="00B932B2" w:rsidRPr="007264D6" w:rsidRDefault="00B932B2">
      <w:pPr>
        <w:pStyle w:val="TOC5"/>
        <w:rPr>
          <w:rFonts w:ascii="Calibri" w:eastAsia="Malgun Gothic" w:hAnsi="Calibri"/>
          <w:noProof/>
          <w:kern w:val="2"/>
          <w:sz w:val="22"/>
          <w:szCs w:val="22"/>
          <w:lang w:eastAsia="ko-KR"/>
        </w:rPr>
      </w:pPr>
      <w:r>
        <w:rPr>
          <w:noProof/>
        </w:rPr>
        <w:t>6.5.3.2.4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_Toc170113411 \h </w:instrText>
      </w:r>
      <w:r>
        <w:rPr>
          <w:noProof/>
        </w:rPr>
      </w:r>
      <w:r>
        <w:rPr>
          <w:noProof/>
        </w:rPr>
        <w:fldChar w:fldCharType="separate"/>
      </w:r>
      <w:r>
        <w:rPr>
          <w:noProof/>
        </w:rPr>
        <w:t>112</w:t>
      </w:r>
      <w:r>
        <w:rPr>
          <w:noProof/>
        </w:rPr>
        <w:fldChar w:fldCharType="end"/>
      </w:r>
    </w:p>
    <w:p w14:paraId="36A75805" w14:textId="77777777" w:rsidR="00B932B2" w:rsidRPr="007264D6" w:rsidRDefault="00B932B2">
      <w:pPr>
        <w:pStyle w:val="TOC3"/>
        <w:rPr>
          <w:rFonts w:ascii="Calibri" w:eastAsia="Malgun Gothic" w:hAnsi="Calibri"/>
          <w:noProof/>
          <w:kern w:val="2"/>
          <w:sz w:val="22"/>
          <w:szCs w:val="22"/>
          <w:lang w:eastAsia="ko-KR"/>
        </w:rPr>
      </w:pPr>
      <w:r>
        <w:rPr>
          <w:noProof/>
        </w:rPr>
        <w:t>6.5.4</w:t>
      </w:r>
      <w:r w:rsidRPr="007264D6">
        <w:rPr>
          <w:rFonts w:ascii="Calibri" w:eastAsia="Malgun Gothic" w:hAnsi="Calibri"/>
          <w:noProof/>
          <w:kern w:val="2"/>
          <w:sz w:val="22"/>
          <w:szCs w:val="22"/>
          <w:lang w:eastAsia="ko-KR"/>
        </w:rPr>
        <w:tab/>
      </w:r>
      <w:r>
        <w:rPr>
          <w:noProof/>
        </w:rPr>
        <w:t>Custom Operations without associated resources</w:t>
      </w:r>
      <w:r>
        <w:rPr>
          <w:noProof/>
        </w:rPr>
        <w:tab/>
      </w:r>
      <w:r>
        <w:rPr>
          <w:noProof/>
        </w:rPr>
        <w:fldChar w:fldCharType="begin" w:fldLock="1"/>
      </w:r>
      <w:r>
        <w:rPr>
          <w:noProof/>
        </w:rPr>
        <w:instrText xml:space="preserve"> PAGEREF _Toc170113412 \h </w:instrText>
      </w:r>
      <w:r>
        <w:rPr>
          <w:noProof/>
        </w:rPr>
      </w:r>
      <w:r>
        <w:rPr>
          <w:noProof/>
        </w:rPr>
        <w:fldChar w:fldCharType="separate"/>
      </w:r>
      <w:r>
        <w:rPr>
          <w:noProof/>
        </w:rPr>
        <w:t>112</w:t>
      </w:r>
      <w:r>
        <w:rPr>
          <w:noProof/>
        </w:rPr>
        <w:fldChar w:fldCharType="end"/>
      </w:r>
    </w:p>
    <w:p w14:paraId="4CE897A6" w14:textId="77777777" w:rsidR="00B932B2" w:rsidRPr="007264D6" w:rsidRDefault="00B932B2">
      <w:pPr>
        <w:pStyle w:val="TOC3"/>
        <w:rPr>
          <w:rFonts w:ascii="Calibri" w:eastAsia="Malgun Gothic" w:hAnsi="Calibri"/>
          <w:noProof/>
          <w:kern w:val="2"/>
          <w:sz w:val="22"/>
          <w:szCs w:val="22"/>
          <w:lang w:eastAsia="ko-KR"/>
        </w:rPr>
      </w:pPr>
      <w:r>
        <w:rPr>
          <w:noProof/>
        </w:rPr>
        <w:t>6.5.5</w:t>
      </w:r>
      <w:r w:rsidRPr="007264D6">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_Toc170113413 \h </w:instrText>
      </w:r>
      <w:r>
        <w:rPr>
          <w:noProof/>
        </w:rPr>
      </w:r>
      <w:r>
        <w:rPr>
          <w:noProof/>
        </w:rPr>
        <w:fldChar w:fldCharType="separate"/>
      </w:r>
      <w:r>
        <w:rPr>
          <w:noProof/>
        </w:rPr>
        <w:t>112</w:t>
      </w:r>
      <w:r>
        <w:rPr>
          <w:noProof/>
        </w:rPr>
        <w:fldChar w:fldCharType="end"/>
      </w:r>
    </w:p>
    <w:p w14:paraId="120EA15C" w14:textId="77777777" w:rsidR="00B932B2" w:rsidRPr="007264D6" w:rsidRDefault="00B932B2">
      <w:pPr>
        <w:pStyle w:val="TOC3"/>
        <w:rPr>
          <w:rFonts w:ascii="Calibri" w:eastAsia="Malgun Gothic" w:hAnsi="Calibri"/>
          <w:noProof/>
          <w:kern w:val="2"/>
          <w:sz w:val="22"/>
          <w:szCs w:val="22"/>
          <w:lang w:eastAsia="ko-KR"/>
        </w:rPr>
      </w:pPr>
      <w:r>
        <w:rPr>
          <w:noProof/>
        </w:rPr>
        <w:t>6.5.6</w:t>
      </w:r>
      <w:r w:rsidRPr="007264D6">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_Toc170113414 \h </w:instrText>
      </w:r>
      <w:r>
        <w:rPr>
          <w:noProof/>
        </w:rPr>
      </w:r>
      <w:r>
        <w:rPr>
          <w:noProof/>
        </w:rPr>
        <w:fldChar w:fldCharType="separate"/>
      </w:r>
      <w:r>
        <w:rPr>
          <w:noProof/>
        </w:rPr>
        <w:t>112</w:t>
      </w:r>
      <w:r>
        <w:rPr>
          <w:noProof/>
        </w:rPr>
        <w:fldChar w:fldCharType="end"/>
      </w:r>
    </w:p>
    <w:p w14:paraId="56510908" w14:textId="77777777" w:rsidR="00B932B2" w:rsidRPr="007264D6" w:rsidRDefault="00B932B2">
      <w:pPr>
        <w:pStyle w:val="TOC4"/>
        <w:rPr>
          <w:rFonts w:ascii="Calibri" w:eastAsia="Malgun Gothic" w:hAnsi="Calibri"/>
          <w:noProof/>
          <w:kern w:val="2"/>
          <w:sz w:val="22"/>
          <w:szCs w:val="22"/>
          <w:lang w:eastAsia="ko-KR"/>
        </w:rPr>
      </w:pPr>
      <w:r>
        <w:rPr>
          <w:noProof/>
        </w:rPr>
        <w:t>6.5.6.1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_Toc170113415 \h </w:instrText>
      </w:r>
      <w:r>
        <w:rPr>
          <w:noProof/>
        </w:rPr>
      </w:r>
      <w:r>
        <w:rPr>
          <w:noProof/>
        </w:rPr>
        <w:fldChar w:fldCharType="separate"/>
      </w:r>
      <w:r>
        <w:rPr>
          <w:noProof/>
        </w:rPr>
        <w:t>112</w:t>
      </w:r>
      <w:r>
        <w:rPr>
          <w:noProof/>
        </w:rPr>
        <w:fldChar w:fldCharType="end"/>
      </w:r>
    </w:p>
    <w:p w14:paraId="7DD46419"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6.5.6.2</w:t>
      </w:r>
      <w:r w:rsidRPr="007264D6">
        <w:rPr>
          <w:rFonts w:ascii="Calibri" w:eastAsia="Malgun Gothic" w:hAnsi="Calibri"/>
          <w:noProof/>
          <w:kern w:val="2"/>
          <w:sz w:val="22"/>
          <w:szCs w:val="22"/>
          <w:lang w:eastAsia="ko-KR"/>
        </w:rPr>
        <w:tab/>
      </w:r>
      <w:r w:rsidRPr="00D733C0">
        <w:rPr>
          <w:noProof/>
          <w:lang w:val="en-US"/>
        </w:rPr>
        <w:t>Structured data types</w:t>
      </w:r>
      <w:r>
        <w:rPr>
          <w:noProof/>
        </w:rPr>
        <w:tab/>
      </w:r>
      <w:r>
        <w:rPr>
          <w:noProof/>
        </w:rPr>
        <w:fldChar w:fldCharType="begin" w:fldLock="1"/>
      </w:r>
      <w:r>
        <w:rPr>
          <w:noProof/>
        </w:rPr>
        <w:instrText xml:space="preserve"> PAGEREF _Toc170113416 \h </w:instrText>
      </w:r>
      <w:r>
        <w:rPr>
          <w:noProof/>
        </w:rPr>
      </w:r>
      <w:r>
        <w:rPr>
          <w:noProof/>
        </w:rPr>
        <w:fldChar w:fldCharType="separate"/>
      </w:r>
      <w:r>
        <w:rPr>
          <w:noProof/>
        </w:rPr>
        <w:t>112</w:t>
      </w:r>
      <w:r>
        <w:rPr>
          <w:noProof/>
        </w:rPr>
        <w:fldChar w:fldCharType="end"/>
      </w:r>
    </w:p>
    <w:p w14:paraId="58111E5F" w14:textId="77777777" w:rsidR="00B932B2" w:rsidRPr="007264D6" w:rsidRDefault="00B932B2">
      <w:pPr>
        <w:pStyle w:val="TOC5"/>
        <w:rPr>
          <w:rFonts w:ascii="Calibri" w:eastAsia="Malgun Gothic" w:hAnsi="Calibri"/>
          <w:noProof/>
          <w:kern w:val="2"/>
          <w:sz w:val="22"/>
          <w:szCs w:val="22"/>
          <w:lang w:eastAsia="ko-KR"/>
        </w:rPr>
      </w:pPr>
      <w:r>
        <w:rPr>
          <w:noProof/>
        </w:rPr>
        <w:t>6.5.6.2.1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_Toc170113417 \h </w:instrText>
      </w:r>
      <w:r>
        <w:rPr>
          <w:noProof/>
        </w:rPr>
      </w:r>
      <w:r>
        <w:rPr>
          <w:noProof/>
        </w:rPr>
        <w:fldChar w:fldCharType="separate"/>
      </w:r>
      <w:r>
        <w:rPr>
          <w:noProof/>
        </w:rPr>
        <w:t>112</w:t>
      </w:r>
      <w:r>
        <w:rPr>
          <w:noProof/>
        </w:rPr>
        <w:fldChar w:fldCharType="end"/>
      </w:r>
    </w:p>
    <w:p w14:paraId="23C71621" w14:textId="77777777" w:rsidR="00B932B2" w:rsidRPr="007264D6" w:rsidRDefault="00B932B2">
      <w:pPr>
        <w:pStyle w:val="TOC5"/>
        <w:rPr>
          <w:rFonts w:ascii="Calibri" w:eastAsia="Malgun Gothic" w:hAnsi="Calibri"/>
          <w:noProof/>
          <w:kern w:val="2"/>
          <w:sz w:val="22"/>
          <w:szCs w:val="22"/>
          <w:lang w:eastAsia="ko-KR"/>
        </w:rPr>
      </w:pPr>
      <w:r>
        <w:rPr>
          <w:noProof/>
        </w:rPr>
        <w:t>6.5.6.2.2</w:t>
      </w:r>
      <w:r w:rsidRPr="007264D6">
        <w:rPr>
          <w:rFonts w:ascii="Calibri" w:eastAsia="Malgun Gothic" w:hAnsi="Calibri"/>
          <w:noProof/>
          <w:kern w:val="2"/>
          <w:sz w:val="22"/>
          <w:szCs w:val="22"/>
          <w:lang w:eastAsia="ko-KR"/>
        </w:rPr>
        <w:tab/>
      </w:r>
      <w:r>
        <w:rPr>
          <w:noProof/>
        </w:rPr>
        <w:t>Type: V2xServiceInfo</w:t>
      </w:r>
      <w:r>
        <w:rPr>
          <w:noProof/>
        </w:rPr>
        <w:tab/>
      </w:r>
      <w:r>
        <w:rPr>
          <w:noProof/>
        </w:rPr>
        <w:fldChar w:fldCharType="begin" w:fldLock="1"/>
      </w:r>
      <w:r>
        <w:rPr>
          <w:noProof/>
        </w:rPr>
        <w:instrText xml:space="preserve"> PAGEREF _Toc170113418 \h </w:instrText>
      </w:r>
      <w:r>
        <w:rPr>
          <w:noProof/>
        </w:rPr>
      </w:r>
      <w:r>
        <w:rPr>
          <w:noProof/>
        </w:rPr>
        <w:fldChar w:fldCharType="separate"/>
      </w:r>
      <w:r>
        <w:rPr>
          <w:noProof/>
        </w:rPr>
        <w:t>113</w:t>
      </w:r>
      <w:r>
        <w:rPr>
          <w:noProof/>
        </w:rPr>
        <w:fldChar w:fldCharType="end"/>
      </w:r>
    </w:p>
    <w:p w14:paraId="27A8ADE2"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6.5.6.3</w:t>
      </w:r>
      <w:r w:rsidRPr="007264D6">
        <w:rPr>
          <w:rFonts w:ascii="Calibri" w:eastAsia="Malgun Gothic" w:hAnsi="Calibri"/>
          <w:noProof/>
          <w:kern w:val="2"/>
          <w:sz w:val="22"/>
          <w:szCs w:val="22"/>
          <w:lang w:eastAsia="ko-KR"/>
        </w:rPr>
        <w:tab/>
      </w:r>
      <w:r w:rsidRPr="00D733C0">
        <w:rPr>
          <w:noProof/>
          <w:lang w:val="en-US"/>
        </w:rPr>
        <w:t>Simple data types and enumerations</w:t>
      </w:r>
      <w:r>
        <w:rPr>
          <w:noProof/>
        </w:rPr>
        <w:tab/>
      </w:r>
      <w:r>
        <w:rPr>
          <w:noProof/>
        </w:rPr>
        <w:fldChar w:fldCharType="begin" w:fldLock="1"/>
      </w:r>
      <w:r>
        <w:rPr>
          <w:noProof/>
        </w:rPr>
        <w:instrText xml:space="preserve"> PAGEREF _Toc170113419 \h </w:instrText>
      </w:r>
      <w:r>
        <w:rPr>
          <w:noProof/>
        </w:rPr>
      </w:r>
      <w:r>
        <w:rPr>
          <w:noProof/>
        </w:rPr>
        <w:fldChar w:fldCharType="separate"/>
      </w:r>
      <w:r>
        <w:rPr>
          <w:noProof/>
        </w:rPr>
        <w:t>113</w:t>
      </w:r>
      <w:r>
        <w:rPr>
          <w:noProof/>
        </w:rPr>
        <w:fldChar w:fldCharType="end"/>
      </w:r>
    </w:p>
    <w:p w14:paraId="0D236BEE" w14:textId="77777777" w:rsidR="00B932B2" w:rsidRPr="007264D6" w:rsidRDefault="00B932B2">
      <w:pPr>
        <w:pStyle w:val="TOC5"/>
        <w:rPr>
          <w:rFonts w:ascii="Calibri" w:eastAsia="Malgun Gothic" w:hAnsi="Calibri"/>
          <w:noProof/>
          <w:kern w:val="2"/>
          <w:sz w:val="22"/>
          <w:szCs w:val="22"/>
          <w:lang w:eastAsia="ko-KR"/>
        </w:rPr>
      </w:pPr>
      <w:r>
        <w:rPr>
          <w:noProof/>
        </w:rPr>
        <w:t>6.5.6.3.1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_Toc170113420 \h </w:instrText>
      </w:r>
      <w:r>
        <w:rPr>
          <w:noProof/>
        </w:rPr>
      </w:r>
      <w:r>
        <w:rPr>
          <w:noProof/>
        </w:rPr>
        <w:fldChar w:fldCharType="separate"/>
      </w:r>
      <w:r>
        <w:rPr>
          <w:noProof/>
        </w:rPr>
        <w:t>113</w:t>
      </w:r>
      <w:r>
        <w:rPr>
          <w:noProof/>
        </w:rPr>
        <w:fldChar w:fldCharType="end"/>
      </w:r>
    </w:p>
    <w:p w14:paraId="22F03F1D" w14:textId="77777777" w:rsidR="00B932B2" w:rsidRPr="007264D6" w:rsidRDefault="00B932B2">
      <w:pPr>
        <w:pStyle w:val="TOC5"/>
        <w:rPr>
          <w:rFonts w:ascii="Calibri" w:eastAsia="Malgun Gothic" w:hAnsi="Calibri"/>
          <w:noProof/>
          <w:kern w:val="2"/>
          <w:sz w:val="22"/>
          <w:szCs w:val="22"/>
          <w:lang w:eastAsia="ko-KR"/>
        </w:rPr>
      </w:pPr>
      <w:r>
        <w:rPr>
          <w:noProof/>
        </w:rPr>
        <w:t>6.5.6.3.2</w:t>
      </w:r>
      <w:r w:rsidRPr="007264D6">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_Toc170113421 \h </w:instrText>
      </w:r>
      <w:r>
        <w:rPr>
          <w:noProof/>
        </w:rPr>
      </w:r>
      <w:r>
        <w:rPr>
          <w:noProof/>
        </w:rPr>
        <w:fldChar w:fldCharType="separate"/>
      </w:r>
      <w:r>
        <w:rPr>
          <w:noProof/>
        </w:rPr>
        <w:t>113</w:t>
      </w:r>
      <w:r>
        <w:rPr>
          <w:noProof/>
        </w:rPr>
        <w:fldChar w:fldCharType="end"/>
      </w:r>
    </w:p>
    <w:p w14:paraId="75B1F11B" w14:textId="77777777" w:rsidR="00B932B2" w:rsidRPr="007264D6" w:rsidRDefault="00B932B2">
      <w:pPr>
        <w:pStyle w:val="TOC3"/>
        <w:rPr>
          <w:rFonts w:ascii="Calibri" w:eastAsia="Malgun Gothic" w:hAnsi="Calibri"/>
          <w:noProof/>
          <w:kern w:val="2"/>
          <w:sz w:val="22"/>
          <w:szCs w:val="22"/>
          <w:lang w:eastAsia="ko-KR"/>
        </w:rPr>
      </w:pPr>
      <w:r>
        <w:rPr>
          <w:noProof/>
        </w:rPr>
        <w:t>6.5.7</w:t>
      </w:r>
      <w:r w:rsidRPr="007264D6">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_Toc170113422 \h </w:instrText>
      </w:r>
      <w:r>
        <w:rPr>
          <w:noProof/>
        </w:rPr>
      </w:r>
      <w:r>
        <w:rPr>
          <w:noProof/>
        </w:rPr>
        <w:fldChar w:fldCharType="separate"/>
      </w:r>
      <w:r>
        <w:rPr>
          <w:noProof/>
        </w:rPr>
        <w:t>113</w:t>
      </w:r>
      <w:r>
        <w:rPr>
          <w:noProof/>
        </w:rPr>
        <w:fldChar w:fldCharType="end"/>
      </w:r>
    </w:p>
    <w:p w14:paraId="467B9424" w14:textId="77777777" w:rsidR="00B932B2" w:rsidRPr="007264D6" w:rsidRDefault="00B932B2">
      <w:pPr>
        <w:pStyle w:val="TOC4"/>
        <w:rPr>
          <w:rFonts w:ascii="Calibri" w:eastAsia="Malgun Gothic" w:hAnsi="Calibri"/>
          <w:noProof/>
          <w:kern w:val="2"/>
          <w:sz w:val="22"/>
          <w:szCs w:val="22"/>
          <w:lang w:eastAsia="ko-KR"/>
        </w:rPr>
      </w:pPr>
      <w:r>
        <w:rPr>
          <w:noProof/>
        </w:rPr>
        <w:t>6.5.7.1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_Toc170113423 \h </w:instrText>
      </w:r>
      <w:r>
        <w:rPr>
          <w:noProof/>
        </w:rPr>
      </w:r>
      <w:r>
        <w:rPr>
          <w:noProof/>
        </w:rPr>
        <w:fldChar w:fldCharType="separate"/>
      </w:r>
      <w:r>
        <w:rPr>
          <w:noProof/>
        </w:rPr>
        <w:t>113</w:t>
      </w:r>
      <w:r>
        <w:rPr>
          <w:noProof/>
        </w:rPr>
        <w:fldChar w:fldCharType="end"/>
      </w:r>
    </w:p>
    <w:p w14:paraId="0DEF0252" w14:textId="77777777" w:rsidR="00B932B2" w:rsidRPr="007264D6" w:rsidRDefault="00B932B2">
      <w:pPr>
        <w:pStyle w:val="TOC4"/>
        <w:rPr>
          <w:rFonts w:ascii="Calibri" w:eastAsia="Malgun Gothic" w:hAnsi="Calibri"/>
          <w:noProof/>
          <w:kern w:val="2"/>
          <w:sz w:val="22"/>
          <w:szCs w:val="22"/>
          <w:lang w:eastAsia="ko-KR"/>
        </w:rPr>
      </w:pPr>
      <w:r>
        <w:rPr>
          <w:noProof/>
        </w:rPr>
        <w:t>6.5.7.2</w:t>
      </w:r>
      <w:r w:rsidRPr="007264D6">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_Toc170113424 \h </w:instrText>
      </w:r>
      <w:r>
        <w:rPr>
          <w:noProof/>
        </w:rPr>
      </w:r>
      <w:r>
        <w:rPr>
          <w:noProof/>
        </w:rPr>
        <w:fldChar w:fldCharType="separate"/>
      </w:r>
      <w:r>
        <w:rPr>
          <w:noProof/>
        </w:rPr>
        <w:t>113</w:t>
      </w:r>
      <w:r>
        <w:rPr>
          <w:noProof/>
        </w:rPr>
        <w:fldChar w:fldCharType="end"/>
      </w:r>
    </w:p>
    <w:p w14:paraId="2538C414" w14:textId="77777777" w:rsidR="00B932B2" w:rsidRPr="007264D6" w:rsidRDefault="00B932B2">
      <w:pPr>
        <w:pStyle w:val="TOC4"/>
        <w:rPr>
          <w:rFonts w:ascii="Calibri" w:eastAsia="Malgun Gothic" w:hAnsi="Calibri"/>
          <w:noProof/>
          <w:kern w:val="2"/>
          <w:sz w:val="22"/>
          <w:szCs w:val="22"/>
          <w:lang w:eastAsia="ko-KR"/>
        </w:rPr>
      </w:pPr>
      <w:r>
        <w:rPr>
          <w:noProof/>
        </w:rPr>
        <w:t>6.5.7.3</w:t>
      </w:r>
      <w:r w:rsidRPr="007264D6">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_Toc170113425 \h </w:instrText>
      </w:r>
      <w:r>
        <w:rPr>
          <w:noProof/>
        </w:rPr>
      </w:r>
      <w:r>
        <w:rPr>
          <w:noProof/>
        </w:rPr>
        <w:fldChar w:fldCharType="separate"/>
      </w:r>
      <w:r>
        <w:rPr>
          <w:noProof/>
        </w:rPr>
        <w:t>113</w:t>
      </w:r>
      <w:r>
        <w:rPr>
          <w:noProof/>
        </w:rPr>
        <w:fldChar w:fldCharType="end"/>
      </w:r>
    </w:p>
    <w:p w14:paraId="0DC70743" w14:textId="77777777" w:rsidR="00B932B2" w:rsidRPr="007264D6" w:rsidRDefault="00B932B2">
      <w:pPr>
        <w:pStyle w:val="TOC3"/>
        <w:rPr>
          <w:rFonts w:ascii="Calibri" w:eastAsia="Malgun Gothic" w:hAnsi="Calibri"/>
          <w:noProof/>
          <w:kern w:val="2"/>
          <w:sz w:val="22"/>
          <w:szCs w:val="22"/>
          <w:lang w:eastAsia="ko-KR"/>
        </w:rPr>
      </w:pPr>
      <w:r>
        <w:rPr>
          <w:noProof/>
        </w:rPr>
        <w:t>6.5.8</w:t>
      </w:r>
      <w:r w:rsidRPr="007264D6">
        <w:rPr>
          <w:rFonts w:ascii="Calibri" w:eastAsia="Malgun Gothic" w:hAnsi="Calibri"/>
          <w:noProof/>
          <w:kern w:val="2"/>
          <w:sz w:val="22"/>
          <w:szCs w:val="22"/>
          <w:lang w:eastAsia="ko-KR"/>
        </w:rPr>
        <w:tab/>
      </w:r>
      <w:r>
        <w:rPr>
          <w:noProof/>
        </w:rPr>
        <w:t>Feature negotiation</w:t>
      </w:r>
      <w:r>
        <w:rPr>
          <w:noProof/>
        </w:rPr>
        <w:tab/>
      </w:r>
      <w:r>
        <w:rPr>
          <w:noProof/>
        </w:rPr>
        <w:fldChar w:fldCharType="begin" w:fldLock="1"/>
      </w:r>
      <w:r>
        <w:rPr>
          <w:noProof/>
        </w:rPr>
        <w:instrText xml:space="preserve"> PAGEREF _Toc170113426 \h </w:instrText>
      </w:r>
      <w:r>
        <w:rPr>
          <w:noProof/>
        </w:rPr>
      </w:r>
      <w:r>
        <w:rPr>
          <w:noProof/>
        </w:rPr>
        <w:fldChar w:fldCharType="separate"/>
      </w:r>
      <w:r>
        <w:rPr>
          <w:noProof/>
        </w:rPr>
        <w:t>114</w:t>
      </w:r>
      <w:r>
        <w:rPr>
          <w:noProof/>
        </w:rPr>
        <w:fldChar w:fldCharType="end"/>
      </w:r>
    </w:p>
    <w:p w14:paraId="276E6092" w14:textId="77777777" w:rsidR="00B932B2" w:rsidRPr="007264D6" w:rsidRDefault="00B932B2">
      <w:pPr>
        <w:pStyle w:val="TOC2"/>
        <w:rPr>
          <w:rFonts w:ascii="Calibri" w:eastAsia="Malgun Gothic" w:hAnsi="Calibri"/>
          <w:noProof/>
          <w:kern w:val="2"/>
          <w:sz w:val="22"/>
          <w:szCs w:val="22"/>
          <w:lang w:eastAsia="ko-KR"/>
        </w:rPr>
      </w:pPr>
      <w:r>
        <w:rPr>
          <w:noProof/>
        </w:rPr>
        <w:t>6.6</w:t>
      </w:r>
      <w:r w:rsidRPr="007264D6">
        <w:rPr>
          <w:rFonts w:ascii="Calibri" w:eastAsia="Malgun Gothic" w:hAnsi="Calibri"/>
          <w:noProof/>
          <w:kern w:val="2"/>
          <w:sz w:val="22"/>
          <w:szCs w:val="22"/>
          <w:lang w:eastAsia="ko-KR"/>
        </w:rPr>
        <w:tab/>
      </w:r>
      <w:r>
        <w:rPr>
          <w:noProof/>
        </w:rPr>
        <w:t>VAE_HDMapDynamicInfo API</w:t>
      </w:r>
      <w:r>
        <w:rPr>
          <w:noProof/>
        </w:rPr>
        <w:tab/>
      </w:r>
      <w:r>
        <w:rPr>
          <w:noProof/>
        </w:rPr>
        <w:fldChar w:fldCharType="begin" w:fldLock="1"/>
      </w:r>
      <w:r>
        <w:rPr>
          <w:noProof/>
        </w:rPr>
        <w:instrText xml:space="preserve"> PAGEREF _Toc170113427 \h </w:instrText>
      </w:r>
      <w:r>
        <w:rPr>
          <w:noProof/>
        </w:rPr>
      </w:r>
      <w:r>
        <w:rPr>
          <w:noProof/>
        </w:rPr>
        <w:fldChar w:fldCharType="separate"/>
      </w:r>
      <w:r>
        <w:rPr>
          <w:noProof/>
        </w:rPr>
        <w:t>115</w:t>
      </w:r>
      <w:r>
        <w:rPr>
          <w:noProof/>
        </w:rPr>
        <w:fldChar w:fldCharType="end"/>
      </w:r>
    </w:p>
    <w:p w14:paraId="507B829A" w14:textId="77777777" w:rsidR="00B932B2" w:rsidRPr="007264D6" w:rsidRDefault="00B932B2">
      <w:pPr>
        <w:pStyle w:val="TOC3"/>
        <w:rPr>
          <w:rFonts w:ascii="Calibri" w:eastAsia="Malgun Gothic" w:hAnsi="Calibri"/>
          <w:noProof/>
          <w:kern w:val="2"/>
          <w:sz w:val="22"/>
          <w:szCs w:val="22"/>
          <w:lang w:eastAsia="ko-KR"/>
        </w:rPr>
      </w:pPr>
      <w:r>
        <w:rPr>
          <w:noProof/>
        </w:rPr>
        <w:t>6.6.1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_Toc170113428 \h </w:instrText>
      </w:r>
      <w:r>
        <w:rPr>
          <w:noProof/>
        </w:rPr>
      </w:r>
      <w:r>
        <w:rPr>
          <w:noProof/>
        </w:rPr>
        <w:fldChar w:fldCharType="separate"/>
      </w:r>
      <w:r>
        <w:rPr>
          <w:noProof/>
        </w:rPr>
        <w:t>115</w:t>
      </w:r>
      <w:r>
        <w:rPr>
          <w:noProof/>
        </w:rPr>
        <w:fldChar w:fldCharType="end"/>
      </w:r>
    </w:p>
    <w:p w14:paraId="2D4E2550" w14:textId="77777777" w:rsidR="00B932B2" w:rsidRPr="007264D6" w:rsidRDefault="00B932B2">
      <w:pPr>
        <w:pStyle w:val="TOC3"/>
        <w:rPr>
          <w:rFonts w:ascii="Calibri" w:eastAsia="Malgun Gothic" w:hAnsi="Calibri"/>
          <w:noProof/>
          <w:kern w:val="2"/>
          <w:sz w:val="22"/>
          <w:szCs w:val="22"/>
          <w:lang w:eastAsia="ko-KR"/>
        </w:rPr>
      </w:pPr>
      <w:r>
        <w:rPr>
          <w:noProof/>
        </w:rPr>
        <w:t>6.</w:t>
      </w:r>
      <w:r>
        <w:rPr>
          <w:noProof/>
          <w:lang w:eastAsia="zh-CN"/>
        </w:rPr>
        <w:t>6</w:t>
      </w:r>
      <w:r>
        <w:rPr>
          <w:noProof/>
        </w:rPr>
        <w:t>.2</w:t>
      </w:r>
      <w:r w:rsidRPr="007264D6">
        <w:rPr>
          <w:rFonts w:ascii="Calibri" w:eastAsia="Malgun Gothic" w:hAnsi="Calibri"/>
          <w:noProof/>
          <w:kern w:val="2"/>
          <w:sz w:val="22"/>
          <w:szCs w:val="22"/>
          <w:lang w:eastAsia="ko-KR"/>
        </w:rPr>
        <w:tab/>
      </w:r>
      <w:r>
        <w:rPr>
          <w:noProof/>
        </w:rPr>
        <w:t>Usage of HTTP</w:t>
      </w:r>
      <w:r>
        <w:rPr>
          <w:noProof/>
        </w:rPr>
        <w:tab/>
      </w:r>
      <w:r>
        <w:rPr>
          <w:noProof/>
        </w:rPr>
        <w:fldChar w:fldCharType="begin" w:fldLock="1"/>
      </w:r>
      <w:r>
        <w:rPr>
          <w:noProof/>
        </w:rPr>
        <w:instrText xml:space="preserve"> PAGEREF _Toc170113429 \h </w:instrText>
      </w:r>
      <w:r>
        <w:rPr>
          <w:noProof/>
        </w:rPr>
      </w:r>
      <w:r>
        <w:rPr>
          <w:noProof/>
        </w:rPr>
        <w:fldChar w:fldCharType="separate"/>
      </w:r>
      <w:r>
        <w:rPr>
          <w:noProof/>
        </w:rPr>
        <w:t>115</w:t>
      </w:r>
      <w:r>
        <w:rPr>
          <w:noProof/>
        </w:rPr>
        <w:fldChar w:fldCharType="end"/>
      </w:r>
    </w:p>
    <w:p w14:paraId="29FA3FF6"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_Toc170113430 \h </w:instrText>
      </w:r>
      <w:r>
        <w:rPr>
          <w:noProof/>
        </w:rPr>
      </w:r>
      <w:r>
        <w:rPr>
          <w:noProof/>
        </w:rPr>
        <w:fldChar w:fldCharType="separate"/>
      </w:r>
      <w:r>
        <w:rPr>
          <w:noProof/>
        </w:rPr>
        <w:t>115</w:t>
      </w:r>
      <w:r>
        <w:rPr>
          <w:noProof/>
        </w:rPr>
        <w:fldChar w:fldCharType="end"/>
      </w:r>
    </w:p>
    <w:p w14:paraId="0074884D"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.2.2</w:t>
      </w:r>
      <w:r w:rsidRPr="007264D6">
        <w:rPr>
          <w:rFonts w:ascii="Calibri" w:eastAsia="Malgun Gothic"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_Toc170113431 \h </w:instrText>
      </w:r>
      <w:r>
        <w:rPr>
          <w:noProof/>
        </w:rPr>
      </w:r>
      <w:r>
        <w:rPr>
          <w:noProof/>
        </w:rPr>
        <w:fldChar w:fldCharType="separate"/>
      </w:r>
      <w:r>
        <w:rPr>
          <w:noProof/>
        </w:rPr>
        <w:t>115</w:t>
      </w:r>
      <w:r>
        <w:rPr>
          <w:noProof/>
        </w:rPr>
        <w:fldChar w:fldCharType="end"/>
      </w:r>
    </w:p>
    <w:p w14:paraId="119DB3D6"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.2.2.1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_Toc170113432 \h </w:instrText>
      </w:r>
      <w:r>
        <w:rPr>
          <w:noProof/>
        </w:rPr>
      </w:r>
      <w:r>
        <w:rPr>
          <w:noProof/>
        </w:rPr>
        <w:fldChar w:fldCharType="separate"/>
      </w:r>
      <w:r>
        <w:rPr>
          <w:noProof/>
        </w:rPr>
        <w:t>115</w:t>
      </w:r>
      <w:r>
        <w:rPr>
          <w:noProof/>
        </w:rPr>
        <w:fldChar w:fldCharType="end"/>
      </w:r>
    </w:p>
    <w:p w14:paraId="6A08E59E" w14:textId="77777777" w:rsidR="00B932B2" w:rsidRPr="007264D6" w:rsidRDefault="00B932B2">
      <w:pPr>
        <w:pStyle w:val="TOC5"/>
        <w:rPr>
          <w:rFonts w:ascii="Calibri" w:eastAsia="Malgun Gothic" w:hAnsi="Calibri"/>
          <w:noProof/>
          <w:kern w:val="2"/>
          <w:sz w:val="22"/>
          <w:szCs w:val="22"/>
          <w:lang w:eastAsia="ko-KR"/>
        </w:rPr>
      </w:pPr>
      <w:r>
        <w:rPr>
          <w:noProof/>
        </w:rPr>
        <w:t>6.6.2.2.2</w:t>
      </w:r>
      <w:r w:rsidRPr="007264D6">
        <w:rPr>
          <w:rFonts w:ascii="Calibri" w:eastAsia="Malgun Gothic"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_Toc170113433 \h </w:instrText>
      </w:r>
      <w:r>
        <w:rPr>
          <w:noProof/>
        </w:rPr>
      </w:r>
      <w:r>
        <w:rPr>
          <w:noProof/>
        </w:rPr>
        <w:fldChar w:fldCharType="separate"/>
      </w:r>
      <w:r>
        <w:rPr>
          <w:noProof/>
        </w:rPr>
        <w:t>115</w:t>
      </w:r>
      <w:r>
        <w:rPr>
          <w:noProof/>
        </w:rPr>
        <w:fldChar w:fldCharType="end"/>
      </w:r>
    </w:p>
    <w:p w14:paraId="725DD1AC"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.2.3</w:t>
      </w:r>
      <w:r w:rsidRPr="007264D6">
        <w:rPr>
          <w:rFonts w:ascii="Calibri" w:eastAsia="Malgun Gothic"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_Toc170113434 \h </w:instrText>
      </w:r>
      <w:r>
        <w:rPr>
          <w:noProof/>
        </w:rPr>
      </w:r>
      <w:r>
        <w:rPr>
          <w:noProof/>
        </w:rPr>
        <w:fldChar w:fldCharType="separate"/>
      </w:r>
      <w:r>
        <w:rPr>
          <w:noProof/>
        </w:rPr>
        <w:t>115</w:t>
      </w:r>
      <w:r>
        <w:rPr>
          <w:noProof/>
        </w:rPr>
        <w:fldChar w:fldCharType="end"/>
      </w:r>
    </w:p>
    <w:p w14:paraId="1441B1F7"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.2.3.1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_Toc170113435 \h </w:instrText>
      </w:r>
      <w:r>
        <w:rPr>
          <w:noProof/>
        </w:rPr>
      </w:r>
      <w:r>
        <w:rPr>
          <w:noProof/>
        </w:rPr>
        <w:fldChar w:fldCharType="separate"/>
      </w:r>
      <w:r>
        <w:rPr>
          <w:noProof/>
        </w:rPr>
        <w:t>115</w:t>
      </w:r>
      <w:r>
        <w:rPr>
          <w:noProof/>
        </w:rPr>
        <w:fldChar w:fldCharType="end"/>
      </w:r>
    </w:p>
    <w:p w14:paraId="37551B96" w14:textId="77777777" w:rsidR="00B932B2" w:rsidRPr="007264D6" w:rsidRDefault="00B932B2">
      <w:pPr>
        <w:pStyle w:val="TOC3"/>
        <w:rPr>
          <w:rFonts w:ascii="Calibri" w:eastAsia="Malgun Gothic" w:hAnsi="Calibri"/>
          <w:noProof/>
          <w:kern w:val="2"/>
          <w:sz w:val="22"/>
          <w:szCs w:val="22"/>
          <w:lang w:eastAsia="ko-KR"/>
        </w:rPr>
      </w:pPr>
      <w:r>
        <w:rPr>
          <w:noProof/>
        </w:rPr>
        <w:t>6.6.3</w:t>
      </w:r>
      <w:r w:rsidRPr="007264D6">
        <w:rPr>
          <w:rFonts w:ascii="Calibri" w:eastAsia="Malgun Gothic"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_Toc170113436 \h </w:instrText>
      </w:r>
      <w:r>
        <w:rPr>
          <w:noProof/>
        </w:rPr>
      </w:r>
      <w:r>
        <w:rPr>
          <w:noProof/>
        </w:rPr>
        <w:fldChar w:fldCharType="separate"/>
      </w:r>
      <w:r>
        <w:rPr>
          <w:noProof/>
        </w:rPr>
        <w:t>116</w:t>
      </w:r>
      <w:r>
        <w:rPr>
          <w:noProof/>
        </w:rPr>
        <w:fldChar w:fldCharType="end"/>
      </w:r>
    </w:p>
    <w:p w14:paraId="57100E93"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.3.1</w:t>
      </w:r>
      <w:r w:rsidRPr="007264D6">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_Toc170113437 \h </w:instrText>
      </w:r>
      <w:r>
        <w:rPr>
          <w:noProof/>
        </w:rPr>
      </w:r>
      <w:r>
        <w:rPr>
          <w:noProof/>
        </w:rPr>
        <w:fldChar w:fldCharType="separate"/>
      </w:r>
      <w:r>
        <w:rPr>
          <w:noProof/>
        </w:rPr>
        <w:t>116</w:t>
      </w:r>
      <w:r>
        <w:rPr>
          <w:noProof/>
        </w:rPr>
        <w:fldChar w:fldCharType="end"/>
      </w:r>
    </w:p>
    <w:p w14:paraId="1E0C0960"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.3.2</w:t>
      </w:r>
      <w:r w:rsidRPr="007264D6">
        <w:rPr>
          <w:rFonts w:ascii="Calibri" w:eastAsia="Malgun Gothic" w:hAnsi="Calibri"/>
          <w:noProof/>
          <w:kern w:val="2"/>
          <w:sz w:val="22"/>
          <w:szCs w:val="22"/>
          <w:lang w:eastAsia="ko-KR"/>
        </w:rPr>
        <w:tab/>
      </w:r>
      <w:r>
        <w:rPr>
          <w:noProof/>
        </w:rPr>
        <w:t xml:space="preserve">Resource: </w:t>
      </w:r>
      <w:r>
        <w:rPr>
          <w:noProof/>
          <w:lang w:eastAsia="zh-CN"/>
        </w:rPr>
        <w:t>Subscriptions</w:t>
      </w:r>
      <w:r>
        <w:rPr>
          <w:noProof/>
        </w:rPr>
        <w:tab/>
      </w:r>
      <w:r>
        <w:rPr>
          <w:noProof/>
        </w:rPr>
        <w:fldChar w:fldCharType="begin" w:fldLock="1"/>
      </w:r>
      <w:r>
        <w:rPr>
          <w:noProof/>
        </w:rPr>
        <w:instrText xml:space="preserve"> PAGEREF _Toc170113438 \h </w:instrText>
      </w:r>
      <w:r>
        <w:rPr>
          <w:noProof/>
        </w:rPr>
      </w:r>
      <w:r>
        <w:rPr>
          <w:noProof/>
        </w:rPr>
        <w:fldChar w:fldCharType="separate"/>
      </w:r>
      <w:r>
        <w:rPr>
          <w:noProof/>
        </w:rPr>
        <w:t>116</w:t>
      </w:r>
      <w:r>
        <w:rPr>
          <w:noProof/>
        </w:rPr>
        <w:fldChar w:fldCharType="end"/>
      </w:r>
    </w:p>
    <w:p w14:paraId="4ED077E6"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.3.2.1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_Toc170113439 \h </w:instrText>
      </w:r>
      <w:r>
        <w:rPr>
          <w:noProof/>
        </w:rPr>
      </w:r>
      <w:r>
        <w:rPr>
          <w:noProof/>
        </w:rPr>
        <w:fldChar w:fldCharType="separate"/>
      </w:r>
      <w:r>
        <w:rPr>
          <w:noProof/>
        </w:rPr>
        <w:t>116</w:t>
      </w:r>
      <w:r>
        <w:rPr>
          <w:noProof/>
        </w:rPr>
        <w:fldChar w:fldCharType="end"/>
      </w:r>
    </w:p>
    <w:p w14:paraId="2E948C18"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.3.2.2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_Toc170113440 \h </w:instrText>
      </w:r>
      <w:r>
        <w:rPr>
          <w:noProof/>
        </w:rPr>
      </w:r>
      <w:r>
        <w:rPr>
          <w:noProof/>
        </w:rPr>
        <w:fldChar w:fldCharType="separate"/>
      </w:r>
      <w:r>
        <w:rPr>
          <w:noProof/>
        </w:rPr>
        <w:t>116</w:t>
      </w:r>
      <w:r>
        <w:rPr>
          <w:noProof/>
        </w:rPr>
        <w:fldChar w:fldCharType="end"/>
      </w:r>
    </w:p>
    <w:p w14:paraId="13CF50E2"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.3.2.3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_Toc170113441 \h </w:instrText>
      </w:r>
      <w:r>
        <w:rPr>
          <w:noProof/>
        </w:rPr>
      </w:r>
      <w:r>
        <w:rPr>
          <w:noProof/>
        </w:rPr>
        <w:fldChar w:fldCharType="separate"/>
      </w:r>
      <w:r>
        <w:rPr>
          <w:noProof/>
        </w:rPr>
        <w:t>117</w:t>
      </w:r>
      <w:r>
        <w:rPr>
          <w:noProof/>
        </w:rPr>
        <w:fldChar w:fldCharType="end"/>
      </w:r>
    </w:p>
    <w:p w14:paraId="135EB19D" w14:textId="77777777" w:rsidR="00B932B2" w:rsidRPr="007264D6" w:rsidRDefault="00B932B2">
      <w:pPr>
        <w:pStyle w:val="TOC6"/>
        <w:rPr>
          <w:rFonts w:ascii="Calibri" w:eastAsia="Malgun Gothic" w:hAnsi="Calibri"/>
          <w:noProof/>
          <w:kern w:val="2"/>
          <w:sz w:val="22"/>
          <w:szCs w:val="22"/>
          <w:lang w:eastAsia="ko-KR"/>
        </w:rPr>
      </w:pPr>
      <w:r>
        <w:rPr>
          <w:noProof/>
        </w:rPr>
        <w:t>6.</w:t>
      </w:r>
      <w:r>
        <w:rPr>
          <w:noProof/>
          <w:lang w:eastAsia="zh-CN"/>
        </w:rPr>
        <w:t>6</w:t>
      </w:r>
      <w:r>
        <w:rPr>
          <w:noProof/>
        </w:rPr>
        <w:t>.3.2.3.1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_Toc170113442 \h </w:instrText>
      </w:r>
      <w:r>
        <w:rPr>
          <w:noProof/>
        </w:rPr>
      </w:r>
      <w:r>
        <w:rPr>
          <w:noProof/>
        </w:rPr>
        <w:fldChar w:fldCharType="separate"/>
      </w:r>
      <w:r>
        <w:rPr>
          <w:noProof/>
        </w:rPr>
        <w:t>117</w:t>
      </w:r>
      <w:r>
        <w:rPr>
          <w:noProof/>
        </w:rPr>
        <w:fldChar w:fldCharType="end"/>
      </w:r>
    </w:p>
    <w:p w14:paraId="32D0A0C3"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.3.2.4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_Toc170113443 \h </w:instrText>
      </w:r>
      <w:r>
        <w:rPr>
          <w:noProof/>
        </w:rPr>
      </w:r>
      <w:r>
        <w:rPr>
          <w:noProof/>
        </w:rPr>
        <w:fldChar w:fldCharType="separate"/>
      </w:r>
      <w:r>
        <w:rPr>
          <w:noProof/>
        </w:rPr>
        <w:t>117</w:t>
      </w:r>
      <w:r>
        <w:rPr>
          <w:noProof/>
        </w:rPr>
        <w:fldChar w:fldCharType="end"/>
      </w:r>
    </w:p>
    <w:p w14:paraId="08B432AF"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.3.3</w:t>
      </w:r>
      <w:r w:rsidRPr="007264D6">
        <w:rPr>
          <w:rFonts w:ascii="Calibri" w:eastAsia="Malgun Gothic" w:hAnsi="Calibri"/>
          <w:noProof/>
          <w:kern w:val="2"/>
          <w:sz w:val="22"/>
          <w:szCs w:val="22"/>
          <w:lang w:eastAsia="ko-KR"/>
        </w:rPr>
        <w:tab/>
      </w:r>
      <w:r>
        <w:rPr>
          <w:noProof/>
        </w:rPr>
        <w:t>Resource: Individual HdMap DynamicInfo Subscription</w:t>
      </w:r>
      <w:r>
        <w:rPr>
          <w:noProof/>
        </w:rPr>
        <w:tab/>
      </w:r>
      <w:r>
        <w:rPr>
          <w:noProof/>
        </w:rPr>
        <w:fldChar w:fldCharType="begin" w:fldLock="1"/>
      </w:r>
      <w:r>
        <w:rPr>
          <w:noProof/>
        </w:rPr>
        <w:instrText xml:space="preserve"> PAGEREF _Toc170113444 \h </w:instrText>
      </w:r>
      <w:r>
        <w:rPr>
          <w:noProof/>
        </w:rPr>
      </w:r>
      <w:r>
        <w:rPr>
          <w:noProof/>
        </w:rPr>
        <w:fldChar w:fldCharType="separate"/>
      </w:r>
      <w:r>
        <w:rPr>
          <w:noProof/>
        </w:rPr>
        <w:t>117</w:t>
      </w:r>
      <w:r>
        <w:rPr>
          <w:noProof/>
        </w:rPr>
        <w:fldChar w:fldCharType="end"/>
      </w:r>
    </w:p>
    <w:p w14:paraId="04090EE3"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.3.3.1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_Toc170113445 \h </w:instrText>
      </w:r>
      <w:r>
        <w:rPr>
          <w:noProof/>
        </w:rPr>
      </w:r>
      <w:r>
        <w:rPr>
          <w:noProof/>
        </w:rPr>
        <w:fldChar w:fldCharType="separate"/>
      </w:r>
      <w:r>
        <w:rPr>
          <w:noProof/>
        </w:rPr>
        <w:t>117</w:t>
      </w:r>
      <w:r>
        <w:rPr>
          <w:noProof/>
        </w:rPr>
        <w:fldChar w:fldCharType="end"/>
      </w:r>
    </w:p>
    <w:p w14:paraId="6A8CCD7D"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.3.3.2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_Toc170113446 \h </w:instrText>
      </w:r>
      <w:r>
        <w:rPr>
          <w:noProof/>
        </w:rPr>
      </w:r>
      <w:r>
        <w:rPr>
          <w:noProof/>
        </w:rPr>
        <w:fldChar w:fldCharType="separate"/>
      </w:r>
      <w:r>
        <w:rPr>
          <w:noProof/>
        </w:rPr>
        <w:t>117</w:t>
      </w:r>
      <w:r>
        <w:rPr>
          <w:noProof/>
        </w:rPr>
        <w:fldChar w:fldCharType="end"/>
      </w:r>
    </w:p>
    <w:p w14:paraId="36B42900"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.3.3.3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_Toc170113447 \h </w:instrText>
      </w:r>
      <w:r>
        <w:rPr>
          <w:noProof/>
        </w:rPr>
      </w:r>
      <w:r>
        <w:rPr>
          <w:noProof/>
        </w:rPr>
        <w:fldChar w:fldCharType="separate"/>
      </w:r>
      <w:r>
        <w:rPr>
          <w:noProof/>
        </w:rPr>
        <w:t>118</w:t>
      </w:r>
      <w:r>
        <w:rPr>
          <w:noProof/>
        </w:rPr>
        <w:fldChar w:fldCharType="end"/>
      </w:r>
    </w:p>
    <w:p w14:paraId="3895B0C1" w14:textId="77777777" w:rsidR="00B932B2" w:rsidRPr="007264D6" w:rsidRDefault="00B932B2">
      <w:pPr>
        <w:pStyle w:val="TOC6"/>
        <w:rPr>
          <w:rFonts w:ascii="Calibri" w:eastAsia="Malgun Gothic" w:hAnsi="Calibri"/>
          <w:noProof/>
          <w:kern w:val="2"/>
          <w:sz w:val="22"/>
          <w:szCs w:val="22"/>
          <w:lang w:eastAsia="ko-KR"/>
        </w:rPr>
      </w:pPr>
      <w:r>
        <w:rPr>
          <w:noProof/>
        </w:rPr>
        <w:t>6.</w:t>
      </w:r>
      <w:r>
        <w:rPr>
          <w:noProof/>
          <w:lang w:eastAsia="zh-CN"/>
        </w:rPr>
        <w:t>6</w:t>
      </w:r>
      <w:r>
        <w:rPr>
          <w:noProof/>
        </w:rPr>
        <w:t>.3.3.3.1</w:t>
      </w:r>
      <w:r w:rsidRPr="007264D6">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_Toc170113448 \h </w:instrText>
      </w:r>
      <w:r>
        <w:rPr>
          <w:noProof/>
        </w:rPr>
      </w:r>
      <w:r>
        <w:rPr>
          <w:noProof/>
        </w:rPr>
        <w:fldChar w:fldCharType="separate"/>
      </w:r>
      <w:r>
        <w:rPr>
          <w:noProof/>
        </w:rPr>
        <w:t>118</w:t>
      </w:r>
      <w:r>
        <w:rPr>
          <w:noProof/>
        </w:rPr>
        <w:fldChar w:fldCharType="end"/>
      </w:r>
    </w:p>
    <w:p w14:paraId="61AAA817" w14:textId="77777777" w:rsidR="00B932B2" w:rsidRPr="007264D6" w:rsidRDefault="00B932B2">
      <w:pPr>
        <w:pStyle w:val="TOC6"/>
        <w:rPr>
          <w:rFonts w:ascii="Calibri" w:eastAsia="Malgun Gothic" w:hAnsi="Calibri"/>
          <w:noProof/>
          <w:kern w:val="2"/>
          <w:sz w:val="22"/>
          <w:szCs w:val="22"/>
          <w:lang w:eastAsia="ko-KR"/>
        </w:rPr>
      </w:pPr>
      <w:r>
        <w:rPr>
          <w:noProof/>
        </w:rPr>
        <w:t>6.</w:t>
      </w:r>
      <w:r>
        <w:rPr>
          <w:noProof/>
          <w:lang w:eastAsia="zh-CN"/>
        </w:rPr>
        <w:t>6</w:t>
      </w:r>
      <w:r>
        <w:rPr>
          <w:noProof/>
        </w:rPr>
        <w:t>.3.3.3.2</w:t>
      </w:r>
      <w:r w:rsidRPr="007264D6">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_Toc170113449 \h </w:instrText>
      </w:r>
      <w:r>
        <w:rPr>
          <w:noProof/>
        </w:rPr>
      </w:r>
      <w:r>
        <w:rPr>
          <w:noProof/>
        </w:rPr>
        <w:fldChar w:fldCharType="separate"/>
      </w:r>
      <w:r>
        <w:rPr>
          <w:noProof/>
        </w:rPr>
        <w:t>119</w:t>
      </w:r>
      <w:r>
        <w:rPr>
          <w:noProof/>
        </w:rPr>
        <w:fldChar w:fldCharType="end"/>
      </w:r>
    </w:p>
    <w:p w14:paraId="6AFF5B3C"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.3.4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_Toc170113450 \h </w:instrText>
      </w:r>
      <w:r>
        <w:rPr>
          <w:noProof/>
        </w:rPr>
      </w:r>
      <w:r>
        <w:rPr>
          <w:noProof/>
        </w:rPr>
        <w:fldChar w:fldCharType="separate"/>
      </w:r>
      <w:r>
        <w:rPr>
          <w:noProof/>
        </w:rPr>
        <w:t>120</w:t>
      </w:r>
      <w:r>
        <w:rPr>
          <w:noProof/>
        </w:rPr>
        <w:fldChar w:fldCharType="end"/>
      </w:r>
    </w:p>
    <w:p w14:paraId="615C07AD" w14:textId="77777777" w:rsidR="00B932B2" w:rsidRPr="007264D6" w:rsidRDefault="00B932B2">
      <w:pPr>
        <w:pStyle w:val="TOC3"/>
        <w:rPr>
          <w:rFonts w:ascii="Calibri" w:eastAsia="Malgun Gothic" w:hAnsi="Calibri"/>
          <w:noProof/>
          <w:kern w:val="2"/>
          <w:sz w:val="22"/>
          <w:szCs w:val="22"/>
          <w:lang w:eastAsia="ko-KR"/>
        </w:rPr>
      </w:pPr>
      <w:r>
        <w:rPr>
          <w:noProof/>
        </w:rPr>
        <w:t>6.</w:t>
      </w:r>
      <w:r>
        <w:rPr>
          <w:noProof/>
          <w:lang w:eastAsia="zh-CN"/>
        </w:rPr>
        <w:t>6</w:t>
      </w:r>
      <w:r>
        <w:rPr>
          <w:noProof/>
        </w:rPr>
        <w:t>.4</w:t>
      </w:r>
      <w:r w:rsidRPr="007264D6">
        <w:rPr>
          <w:rFonts w:ascii="Calibri" w:eastAsia="Malgun Gothic" w:hAnsi="Calibri"/>
          <w:noProof/>
          <w:kern w:val="2"/>
          <w:sz w:val="22"/>
          <w:szCs w:val="22"/>
          <w:lang w:eastAsia="ko-KR"/>
        </w:rPr>
        <w:tab/>
      </w:r>
      <w:r>
        <w:rPr>
          <w:noProof/>
        </w:rPr>
        <w:t>Custom Operations without associated resources</w:t>
      </w:r>
      <w:r>
        <w:rPr>
          <w:noProof/>
        </w:rPr>
        <w:tab/>
      </w:r>
      <w:r>
        <w:rPr>
          <w:noProof/>
        </w:rPr>
        <w:fldChar w:fldCharType="begin" w:fldLock="1"/>
      </w:r>
      <w:r>
        <w:rPr>
          <w:noProof/>
        </w:rPr>
        <w:instrText xml:space="preserve"> PAGEREF _Toc170113451 \h </w:instrText>
      </w:r>
      <w:r>
        <w:rPr>
          <w:noProof/>
        </w:rPr>
      </w:r>
      <w:r>
        <w:rPr>
          <w:noProof/>
        </w:rPr>
        <w:fldChar w:fldCharType="separate"/>
      </w:r>
      <w:r>
        <w:rPr>
          <w:noProof/>
        </w:rPr>
        <w:t>120</w:t>
      </w:r>
      <w:r>
        <w:rPr>
          <w:noProof/>
        </w:rPr>
        <w:fldChar w:fldCharType="end"/>
      </w:r>
    </w:p>
    <w:p w14:paraId="229F73DB" w14:textId="77777777" w:rsidR="00B932B2" w:rsidRPr="007264D6" w:rsidRDefault="00B932B2">
      <w:pPr>
        <w:pStyle w:val="TOC3"/>
        <w:rPr>
          <w:rFonts w:ascii="Calibri" w:eastAsia="Malgun Gothic" w:hAnsi="Calibri"/>
          <w:noProof/>
          <w:kern w:val="2"/>
          <w:sz w:val="22"/>
          <w:szCs w:val="22"/>
          <w:lang w:eastAsia="ko-KR"/>
        </w:rPr>
      </w:pPr>
      <w:r>
        <w:rPr>
          <w:noProof/>
        </w:rPr>
        <w:t>6.</w:t>
      </w:r>
      <w:r>
        <w:rPr>
          <w:noProof/>
          <w:lang w:eastAsia="zh-CN"/>
        </w:rPr>
        <w:t>6</w:t>
      </w:r>
      <w:r>
        <w:rPr>
          <w:noProof/>
        </w:rPr>
        <w:t>.5</w:t>
      </w:r>
      <w:r w:rsidRPr="007264D6">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_Toc170113452 \h </w:instrText>
      </w:r>
      <w:r>
        <w:rPr>
          <w:noProof/>
        </w:rPr>
      </w:r>
      <w:r>
        <w:rPr>
          <w:noProof/>
        </w:rPr>
        <w:fldChar w:fldCharType="separate"/>
      </w:r>
      <w:r>
        <w:rPr>
          <w:noProof/>
        </w:rPr>
        <w:t>120</w:t>
      </w:r>
      <w:r>
        <w:rPr>
          <w:noProof/>
        </w:rPr>
        <w:fldChar w:fldCharType="end"/>
      </w:r>
    </w:p>
    <w:p w14:paraId="5A2C63A3"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.5.1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_Toc170113453 \h </w:instrText>
      </w:r>
      <w:r>
        <w:rPr>
          <w:noProof/>
        </w:rPr>
      </w:r>
      <w:r>
        <w:rPr>
          <w:noProof/>
        </w:rPr>
        <w:fldChar w:fldCharType="separate"/>
      </w:r>
      <w:r>
        <w:rPr>
          <w:noProof/>
        </w:rPr>
        <w:t>120</w:t>
      </w:r>
      <w:r>
        <w:rPr>
          <w:noProof/>
        </w:rPr>
        <w:fldChar w:fldCharType="end"/>
      </w:r>
    </w:p>
    <w:p w14:paraId="73F73E33"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.5.2</w:t>
      </w:r>
      <w:r w:rsidRPr="007264D6">
        <w:rPr>
          <w:rFonts w:ascii="Calibri" w:eastAsia="Malgun Gothic" w:hAnsi="Calibri"/>
          <w:noProof/>
          <w:kern w:val="2"/>
          <w:sz w:val="22"/>
          <w:szCs w:val="22"/>
          <w:lang w:eastAsia="ko-KR"/>
        </w:rPr>
        <w:tab/>
      </w:r>
      <w:r>
        <w:rPr>
          <w:noProof/>
        </w:rPr>
        <w:t>Notification Delivery using a separate HTTP connection</w:t>
      </w:r>
      <w:r>
        <w:rPr>
          <w:noProof/>
        </w:rPr>
        <w:tab/>
      </w:r>
      <w:r>
        <w:rPr>
          <w:noProof/>
        </w:rPr>
        <w:fldChar w:fldCharType="begin" w:fldLock="1"/>
      </w:r>
      <w:r>
        <w:rPr>
          <w:noProof/>
        </w:rPr>
        <w:instrText xml:space="preserve"> PAGEREF _Toc170113454 \h </w:instrText>
      </w:r>
      <w:r>
        <w:rPr>
          <w:noProof/>
        </w:rPr>
      </w:r>
      <w:r>
        <w:rPr>
          <w:noProof/>
        </w:rPr>
        <w:fldChar w:fldCharType="separate"/>
      </w:r>
      <w:r>
        <w:rPr>
          <w:noProof/>
        </w:rPr>
        <w:t>120</w:t>
      </w:r>
      <w:r>
        <w:rPr>
          <w:noProof/>
        </w:rPr>
        <w:fldChar w:fldCharType="end"/>
      </w:r>
    </w:p>
    <w:p w14:paraId="6F1A307F"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.5.3</w:t>
      </w:r>
      <w:r w:rsidRPr="007264D6">
        <w:rPr>
          <w:rFonts w:ascii="Calibri" w:eastAsia="Malgun Gothic" w:hAnsi="Calibri"/>
          <w:noProof/>
          <w:kern w:val="2"/>
          <w:sz w:val="22"/>
          <w:szCs w:val="22"/>
          <w:lang w:eastAsia="ko-KR"/>
        </w:rPr>
        <w:tab/>
      </w:r>
      <w:r>
        <w:rPr>
          <w:noProof/>
        </w:rPr>
        <w:t>Notification Test Event</w:t>
      </w:r>
      <w:r>
        <w:rPr>
          <w:noProof/>
        </w:rPr>
        <w:tab/>
      </w:r>
      <w:r>
        <w:rPr>
          <w:noProof/>
        </w:rPr>
        <w:fldChar w:fldCharType="begin" w:fldLock="1"/>
      </w:r>
      <w:r>
        <w:rPr>
          <w:noProof/>
        </w:rPr>
        <w:instrText xml:space="preserve"> PAGEREF _Toc170113455 \h </w:instrText>
      </w:r>
      <w:r>
        <w:rPr>
          <w:noProof/>
        </w:rPr>
      </w:r>
      <w:r>
        <w:rPr>
          <w:noProof/>
        </w:rPr>
        <w:fldChar w:fldCharType="separate"/>
      </w:r>
      <w:r>
        <w:rPr>
          <w:noProof/>
        </w:rPr>
        <w:t>120</w:t>
      </w:r>
      <w:r>
        <w:rPr>
          <w:noProof/>
        </w:rPr>
        <w:fldChar w:fldCharType="end"/>
      </w:r>
    </w:p>
    <w:p w14:paraId="5AC36FA5"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.5.4</w:t>
      </w:r>
      <w:r w:rsidRPr="007264D6">
        <w:rPr>
          <w:rFonts w:ascii="Calibri" w:eastAsia="Malgun Gothic" w:hAnsi="Calibri"/>
          <w:noProof/>
          <w:kern w:val="2"/>
          <w:sz w:val="22"/>
          <w:szCs w:val="22"/>
          <w:lang w:eastAsia="ko-KR"/>
        </w:rPr>
        <w:tab/>
      </w:r>
      <w:r>
        <w:rPr>
          <w:noProof/>
        </w:rPr>
        <w:t>Notification Delivery using Websocket</w:t>
      </w:r>
      <w:r>
        <w:rPr>
          <w:noProof/>
        </w:rPr>
        <w:tab/>
      </w:r>
      <w:r>
        <w:rPr>
          <w:noProof/>
        </w:rPr>
        <w:fldChar w:fldCharType="begin" w:fldLock="1"/>
      </w:r>
      <w:r>
        <w:rPr>
          <w:noProof/>
        </w:rPr>
        <w:instrText xml:space="preserve"> PAGEREF _Toc170113456 \h </w:instrText>
      </w:r>
      <w:r>
        <w:rPr>
          <w:noProof/>
        </w:rPr>
      </w:r>
      <w:r>
        <w:rPr>
          <w:noProof/>
        </w:rPr>
        <w:fldChar w:fldCharType="separate"/>
      </w:r>
      <w:r>
        <w:rPr>
          <w:noProof/>
        </w:rPr>
        <w:t>120</w:t>
      </w:r>
      <w:r>
        <w:rPr>
          <w:noProof/>
        </w:rPr>
        <w:fldChar w:fldCharType="end"/>
      </w:r>
    </w:p>
    <w:p w14:paraId="169F025B"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.5.5</w:t>
      </w:r>
      <w:r w:rsidRPr="007264D6">
        <w:rPr>
          <w:rFonts w:ascii="Calibri" w:eastAsia="Malgun Gothic" w:hAnsi="Calibri"/>
          <w:noProof/>
          <w:kern w:val="2"/>
          <w:sz w:val="22"/>
          <w:szCs w:val="22"/>
          <w:lang w:eastAsia="ko-KR"/>
        </w:rPr>
        <w:tab/>
      </w:r>
      <w:r>
        <w:rPr>
          <w:noProof/>
        </w:rPr>
        <w:t>Methods</w:t>
      </w:r>
      <w:r>
        <w:rPr>
          <w:noProof/>
        </w:rPr>
        <w:tab/>
      </w:r>
      <w:r>
        <w:rPr>
          <w:noProof/>
        </w:rPr>
        <w:fldChar w:fldCharType="begin" w:fldLock="1"/>
      </w:r>
      <w:r>
        <w:rPr>
          <w:noProof/>
        </w:rPr>
        <w:instrText xml:space="preserve"> PAGEREF _Toc170113457 \h </w:instrText>
      </w:r>
      <w:r>
        <w:rPr>
          <w:noProof/>
        </w:rPr>
      </w:r>
      <w:r>
        <w:rPr>
          <w:noProof/>
        </w:rPr>
        <w:fldChar w:fldCharType="separate"/>
      </w:r>
      <w:r>
        <w:rPr>
          <w:noProof/>
        </w:rPr>
        <w:t>120</w:t>
      </w:r>
      <w:r>
        <w:rPr>
          <w:noProof/>
        </w:rPr>
        <w:fldChar w:fldCharType="end"/>
      </w:r>
    </w:p>
    <w:p w14:paraId="6D2A28BC"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.5.6</w:t>
      </w:r>
      <w:r w:rsidRPr="007264D6">
        <w:rPr>
          <w:rFonts w:ascii="Calibri" w:eastAsia="Malgun Gothic" w:hAnsi="Calibri"/>
          <w:noProof/>
          <w:kern w:val="2"/>
          <w:sz w:val="22"/>
          <w:szCs w:val="22"/>
          <w:lang w:eastAsia="ko-KR"/>
        </w:rPr>
        <w:tab/>
      </w:r>
      <w:r>
        <w:rPr>
          <w:noProof/>
          <w:lang w:eastAsia="zh-CN"/>
        </w:rPr>
        <w:t xml:space="preserve">Notify </w:t>
      </w:r>
      <w:r>
        <w:rPr>
          <w:noProof/>
        </w:rPr>
        <w:t xml:space="preserve">HD </w:t>
      </w:r>
      <w:r>
        <w:rPr>
          <w:noProof/>
          <w:lang w:eastAsia="zh-CN"/>
        </w:rPr>
        <w:t>M</w:t>
      </w:r>
      <w:r>
        <w:rPr>
          <w:noProof/>
        </w:rPr>
        <w:t xml:space="preserve">ap </w:t>
      </w:r>
      <w:r>
        <w:rPr>
          <w:noProof/>
          <w:lang w:eastAsia="zh-CN"/>
        </w:rPr>
        <w:t>D</w:t>
      </w:r>
      <w:r>
        <w:rPr>
          <w:noProof/>
        </w:rPr>
        <w:t xml:space="preserve">ynamic </w:t>
      </w:r>
      <w:r>
        <w:rPr>
          <w:noProof/>
          <w:lang w:eastAsia="zh-CN"/>
        </w:rPr>
        <w:t>I</w:t>
      </w:r>
      <w:r>
        <w:rPr>
          <w:noProof/>
        </w:rPr>
        <w:t>nformation</w:t>
      </w:r>
      <w:r>
        <w:rPr>
          <w:noProof/>
        </w:rPr>
        <w:tab/>
      </w:r>
      <w:r>
        <w:rPr>
          <w:noProof/>
        </w:rPr>
        <w:fldChar w:fldCharType="begin" w:fldLock="1"/>
      </w:r>
      <w:r>
        <w:rPr>
          <w:noProof/>
        </w:rPr>
        <w:instrText xml:space="preserve"> PAGEREF _Toc170113458 \h </w:instrText>
      </w:r>
      <w:r>
        <w:rPr>
          <w:noProof/>
        </w:rPr>
      </w:r>
      <w:r>
        <w:rPr>
          <w:noProof/>
        </w:rPr>
        <w:fldChar w:fldCharType="separate"/>
      </w:r>
      <w:r>
        <w:rPr>
          <w:noProof/>
        </w:rPr>
        <w:t>121</w:t>
      </w:r>
      <w:r>
        <w:rPr>
          <w:noProof/>
        </w:rPr>
        <w:fldChar w:fldCharType="end"/>
      </w:r>
    </w:p>
    <w:p w14:paraId="05699FAC" w14:textId="77777777" w:rsidR="00B932B2" w:rsidRPr="007264D6" w:rsidRDefault="00B932B2">
      <w:pPr>
        <w:pStyle w:val="TOC5"/>
        <w:rPr>
          <w:rFonts w:ascii="Calibri" w:eastAsia="Malgun Gothic" w:hAnsi="Calibri"/>
          <w:noProof/>
          <w:kern w:val="2"/>
          <w:sz w:val="22"/>
          <w:szCs w:val="22"/>
          <w:lang w:eastAsia="ko-KR"/>
        </w:rPr>
      </w:pPr>
      <w:r>
        <w:rPr>
          <w:noProof/>
          <w:lang w:eastAsia="ko-KR"/>
        </w:rPr>
        <w:t>6.</w:t>
      </w:r>
      <w:r>
        <w:rPr>
          <w:noProof/>
          <w:lang w:eastAsia="zh-CN"/>
        </w:rPr>
        <w:t>6</w:t>
      </w:r>
      <w:r>
        <w:rPr>
          <w:noProof/>
          <w:lang w:eastAsia="ko-KR"/>
        </w:rPr>
        <w:t>.5.6.1</w:t>
      </w:r>
      <w:r w:rsidRPr="007264D6">
        <w:rPr>
          <w:rFonts w:ascii="Calibri" w:eastAsia="Malgun Gothic" w:hAnsi="Calibri"/>
          <w:noProof/>
          <w:kern w:val="2"/>
          <w:sz w:val="22"/>
          <w:szCs w:val="22"/>
          <w:lang w:eastAsia="ko-KR"/>
        </w:rPr>
        <w:tab/>
      </w:r>
      <w:r>
        <w:rPr>
          <w:noProof/>
          <w:lang w:eastAsia="ko-KR"/>
        </w:rPr>
        <w:t>Description</w:t>
      </w:r>
      <w:r>
        <w:rPr>
          <w:noProof/>
        </w:rPr>
        <w:tab/>
      </w:r>
      <w:r>
        <w:rPr>
          <w:noProof/>
        </w:rPr>
        <w:fldChar w:fldCharType="begin" w:fldLock="1"/>
      </w:r>
      <w:r>
        <w:rPr>
          <w:noProof/>
        </w:rPr>
        <w:instrText xml:space="preserve"> PAGEREF _Toc170113459 \h </w:instrText>
      </w:r>
      <w:r>
        <w:rPr>
          <w:noProof/>
        </w:rPr>
      </w:r>
      <w:r>
        <w:rPr>
          <w:noProof/>
        </w:rPr>
        <w:fldChar w:fldCharType="separate"/>
      </w:r>
      <w:r>
        <w:rPr>
          <w:noProof/>
        </w:rPr>
        <w:t>121</w:t>
      </w:r>
      <w:r>
        <w:rPr>
          <w:noProof/>
        </w:rPr>
        <w:fldChar w:fldCharType="end"/>
      </w:r>
    </w:p>
    <w:p w14:paraId="401F4833" w14:textId="77777777" w:rsidR="00B932B2" w:rsidRPr="007264D6" w:rsidRDefault="00B932B2">
      <w:pPr>
        <w:pStyle w:val="TOC5"/>
        <w:rPr>
          <w:rFonts w:ascii="Calibri" w:eastAsia="Malgun Gothic" w:hAnsi="Calibri"/>
          <w:noProof/>
          <w:kern w:val="2"/>
          <w:sz w:val="22"/>
          <w:szCs w:val="22"/>
          <w:lang w:eastAsia="ko-KR"/>
        </w:rPr>
      </w:pPr>
      <w:r>
        <w:rPr>
          <w:noProof/>
          <w:lang w:eastAsia="ko-KR"/>
        </w:rPr>
        <w:t>6.6.5.6.2</w:t>
      </w:r>
      <w:r w:rsidRPr="007264D6">
        <w:rPr>
          <w:rFonts w:ascii="Calibri" w:eastAsia="Malgun Gothic" w:hAnsi="Calibri"/>
          <w:noProof/>
          <w:kern w:val="2"/>
          <w:sz w:val="22"/>
          <w:szCs w:val="22"/>
          <w:lang w:eastAsia="ko-KR"/>
        </w:rPr>
        <w:tab/>
      </w:r>
      <w:r>
        <w:rPr>
          <w:noProof/>
          <w:lang w:eastAsia="ko-KR"/>
        </w:rPr>
        <w:t>Operation Definition</w:t>
      </w:r>
      <w:r>
        <w:rPr>
          <w:noProof/>
        </w:rPr>
        <w:tab/>
      </w:r>
      <w:r>
        <w:rPr>
          <w:noProof/>
        </w:rPr>
        <w:fldChar w:fldCharType="begin" w:fldLock="1"/>
      </w:r>
      <w:r>
        <w:rPr>
          <w:noProof/>
        </w:rPr>
        <w:instrText xml:space="preserve"> PAGEREF _Toc170113460 \h </w:instrText>
      </w:r>
      <w:r>
        <w:rPr>
          <w:noProof/>
        </w:rPr>
      </w:r>
      <w:r>
        <w:rPr>
          <w:noProof/>
        </w:rPr>
        <w:fldChar w:fldCharType="separate"/>
      </w:r>
      <w:r>
        <w:rPr>
          <w:noProof/>
        </w:rPr>
        <w:t>121</w:t>
      </w:r>
      <w:r>
        <w:rPr>
          <w:noProof/>
        </w:rPr>
        <w:fldChar w:fldCharType="end"/>
      </w:r>
    </w:p>
    <w:p w14:paraId="0B21A7A5" w14:textId="77777777" w:rsidR="00B932B2" w:rsidRPr="007264D6" w:rsidRDefault="00B932B2">
      <w:pPr>
        <w:pStyle w:val="TOC3"/>
        <w:rPr>
          <w:rFonts w:ascii="Calibri" w:eastAsia="Malgun Gothic" w:hAnsi="Calibri"/>
          <w:noProof/>
          <w:kern w:val="2"/>
          <w:sz w:val="22"/>
          <w:szCs w:val="22"/>
          <w:lang w:eastAsia="ko-KR"/>
        </w:rPr>
      </w:pPr>
      <w:r>
        <w:rPr>
          <w:noProof/>
        </w:rPr>
        <w:t>6.</w:t>
      </w:r>
      <w:r>
        <w:rPr>
          <w:noProof/>
          <w:lang w:eastAsia="zh-CN"/>
        </w:rPr>
        <w:t>6</w:t>
      </w:r>
      <w:r>
        <w:rPr>
          <w:noProof/>
        </w:rPr>
        <w:t>.6</w:t>
      </w:r>
      <w:r w:rsidRPr="007264D6">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_Toc170113461 \h </w:instrText>
      </w:r>
      <w:r>
        <w:rPr>
          <w:noProof/>
        </w:rPr>
      </w:r>
      <w:r>
        <w:rPr>
          <w:noProof/>
        </w:rPr>
        <w:fldChar w:fldCharType="separate"/>
      </w:r>
      <w:r>
        <w:rPr>
          <w:noProof/>
        </w:rPr>
        <w:t>122</w:t>
      </w:r>
      <w:r>
        <w:rPr>
          <w:noProof/>
        </w:rPr>
        <w:fldChar w:fldCharType="end"/>
      </w:r>
    </w:p>
    <w:p w14:paraId="252913A0"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.6.1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_Toc170113462 \h </w:instrText>
      </w:r>
      <w:r>
        <w:rPr>
          <w:noProof/>
        </w:rPr>
      </w:r>
      <w:r>
        <w:rPr>
          <w:noProof/>
        </w:rPr>
        <w:fldChar w:fldCharType="separate"/>
      </w:r>
      <w:r>
        <w:rPr>
          <w:noProof/>
        </w:rPr>
        <w:t>122</w:t>
      </w:r>
      <w:r>
        <w:rPr>
          <w:noProof/>
        </w:rPr>
        <w:fldChar w:fldCharType="end"/>
      </w:r>
    </w:p>
    <w:p w14:paraId="33E29AD2"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w:t>
      </w:r>
      <w:r w:rsidRPr="00D733C0">
        <w:rPr>
          <w:noProof/>
          <w:lang w:val="en-US" w:eastAsia="zh-CN"/>
        </w:rPr>
        <w:t>6</w:t>
      </w:r>
      <w:r w:rsidRPr="00D733C0">
        <w:rPr>
          <w:noProof/>
          <w:lang w:val="en-US"/>
        </w:rPr>
        <w:t>.6.2</w:t>
      </w:r>
      <w:r w:rsidRPr="007264D6">
        <w:rPr>
          <w:rFonts w:ascii="Calibri" w:eastAsia="Malgun Gothic" w:hAnsi="Calibri"/>
          <w:noProof/>
          <w:kern w:val="2"/>
          <w:sz w:val="22"/>
          <w:szCs w:val="22"/>
          <w:lang w:eastAsia="ko-KR"/>
        </w:rPr>
        <w:tab/>
      </w:r>
      <w:r w:rsidRPr="00D733C0">
        <w:rPr>
          <w:noProof/>
          <w:lang w:val="en-US"/>
        </w:rPr>
        <w:t>Structured data types</w:t>
      </w:r>
      <w:r>
        <w:rPr>
          <w:noProof/>
        </w:rPr>
        <w:tab/>
      </w:r>
      <w:r>
        <w:rPr>
          <w:noProof/>
        </w:rPr>
        <w:fldChar w:fldCharType="begin" w:fldLock="1"/>
      </w:r>
      <w:r>
        <w:rPr>
          <w:noProof/>
        </w:rPr>
        <w:instrText xml:space="preserve"> PAGEREF _Toc170113463 \h </w:instrText>
      </w:r>
      <w:r>
        <w:rPr>
          <w:noProof/>
        </w:rPr>
      </w:r>
      <w:r>
        <w:rPr>
          <w:noProof/>
        </w:rPr>
        <w:fldChar w:fldCharType="separate"/>
      </w:r>
      <w:r>
        <w:rPr>
          <w:noProof/>
        </w:rPr>
        <w:t>122</w:t>
      </w:r>
      <w:r>
        <w:rPr>
          <w:noProof/>
        </w:rPr>
        <w:fldChar w:fldCharType="end"/>
      </w:r>
    </w:p>
    <w:p w14:paraId="175A3EE3"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_Toc170113464 \h </w:instrText>
      </w:r>
      <w:r>
        <w:rPr>
          <w:noProof/>
        </w:rPr>
      </w:r>
      <w:r>
        <w:rPr>
          <w:noProof/>
        </w:rPr>
        <w:fldChar w:fldCharType="separate"/>
      </w:r>
      <w:r>
        <w:rPr>
          <w:noProof/>
        </w:rPr>
        <w:t>122</w:t>
      </w:r>
      <w:r>
        <w:rPr>
          <w:noProof/>
        </w:rPr>
        <w:fldChar w:fldCharType="end"/>
      </w:r>
    </w:p>
    <w:p w14:paraId="7C2B40B6"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.6.2.2</w:t>
      </w:r>
      <w:r w:rsidRPr="007264D6">
        <w:rPr>
          <w:rFonts w:ascii="Calibri" w:eastAsia="Malgun Gothic" w:hAnsi="Calibri"/>
          <w:noProof/>
          <w:kern w:val="2"/>
          <w:sz w:val="22"/>
          <w:szCs w:val="22"/>
          <w:lang w:eastAsia="ko-KR"/>
        </w:rPr>
        <w:tab/>
      </w:r>
      <w:r>
        <w:rPr>
          <w:noProof/>
        </w:rPr>
        <w:t xml:space="preserve">Type: </w:t>
      </w:r>
      <w:r>
        <w:rPr>
          <w:noProof/>
          <w:lang w:eastAsia="zh-CN"/>
        </w:rPr>
        <w:t>HdMapDynamicInfo</w:t>
      </w:r>
      <w:r>
        <w:rPr>
          <w:noProof/>
        </w:rPr>
        <w:t>Data</w:t>
      </w:r>
      <w:r>
        <w:rPr>
          <w:noProof/>
        </w:rPr>
        <w:tab/>
      </w:r>
      <w:r>
        <w:rPr>
          <w:noProof/>
        </w:rPr>
        <w:fldChar w:fldCharType="begin" w:fldLock="1"/>
      </w:r>
      <w:r>
        <w:rPr>
          <w:noProof/>
        </w:rPr>
        <w:instrText xml:space="preserve"> PAGEREF _Toc170113465 \h </w:instrText>
      </w:r>
      <w:r>
        <w:rPr>
          <w:noProof/>
        </w:rPr>
      </w:r>
      <w:r>
        <w:rPr>
          <w:noProof/>
        </w:rPr>
        <w:fldChar w:fldCharType="separate"/>
      </w:r>
      <w:r>
        <w:rPr>
          <w:noProof/>
        </w:rPr>
        <w:t>123</w:t>
      </w:r>
      <w:r>
        <w:rPr>
          <w:noProof/>
        </w:rPr>
        <w:fldChar w:fldCharType="end"/>
      </w:r>
    </w:p>
    <w:p w14:paraId="225E7371"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.6.2.3</w:t>
      </w:r>
      <w:r w:rsidRPr="007264D6">
        <w:rPr>
          <w:rFonts w:ascii="Calibri" w:eastAsia="Malgun Gothic" w:hAnsi="Calibri"/>
          <w:noProof/>
          <w:kern w:val="2"/>
          <w:sz w:val="22"/>
          <w:szCs w:val="22"/>
          <w:lang w:eastAsia="ko-KR"/>
        </w:rPr>
        <w:tab/>
      </w:r>
      <w:r>
        <w:rPr>
          <w:noProof/>
        </w:rPr>
        <w:t xml:space="preserve">Type: </w:t>
      </w:r>
      <w:r>
        <w:rPr>
          <w:noProof/>
          <w:lang w:eastAsia="zh-CN"/>
        </w:rPr>
        <w:t>HdMapDynamicInfo</w:t>
      </w:r>
      <w:r>
        <w:rPr>
          <w:noProof/>
        </w:rPr>
        <w:t>Notification</w:t>
      </w:r>
      <w:r>
        <w:rPr>
          <w:noProof/>
        </w:rPr>
        <w:tab/>
      </w:r>
      <w:r>
        <w:rPr>
          <w:noProof/>
        </w:rPr>
        <w:fldChar w:fldCharType="begin" w:fldLock="1"/>
      </w:r>
      <w:r>
        <w:rPr>
          <w:noProof/>
        </w:rPr>
        <w:instrText xml:space="preserve"> PAGEREF _Toc170113466 \h </w:instrText>
      </w:r>
      <w:r>
        <w:rPr>
          <w:noProof/>
        </w:rPr>
      </w:r>
      <w:r>
        <w:rPr>
          <w:noProof/>
        </w:rPr>
        <w:fldChar w:fldCharType="separate"/>
      </w:r>
      <w:r>
        <w:rPr>
          <w:noProof/>
        </w:rPr>
        <w:t>123</w:t>
      </w:r>
      <w:r>
        <w:rPr>
          <w:noProof/>
        </w:rPr>
        <w:fldChar w:fldCharType="end"/>
      </w:r>
    </w:p>
    <w:p w14:paraId="1C7F6A21" w14:textId="77777777" w:rsidR="00B932B2" w:rsidRPr="007264D6" w:rsidRDefault="00B932B2">
      <w:pPr>
        <w:pStyle w:val="TOC5"/>
        <w:rPr>
          <w:rFonts w:ascii="Calibri" w:eastAsia="Malgun Gothic" w:hAnsi="Calibri"/>
          <w:noProof/>
          <w:kern w:val="2"/>
          <w:sz w:val="22"/>
          <w:szCs w:val="22"/>
          <w:lang w:eastAsia="ko-KR"/>
        </w:rPr>
      </w:pPr>
      <w:r>
        <w:rPr>
          <w:noProof/>
        </w:rPr>
        <w:lastRenderedPageBreak/>
        <w:t>6.</w:t>
      </w:r>
      <w:r>
        <w:rPr>
          <w:noProof/>
          <w:lang w:eastAsia="zh-CN"/>
        </w:rPr>
        <w:t>6</w:t>
      </w:r>
      <w:r>
        <w:rPr>
          <w:noProof/>
        </w:rPr>
        <w:t>.6.2.4</w:t>
      </w:r>
      <w:r w:rsidRPr="007264D6">
        <w:rPr>
          <w:rFonts w:ascii="Calibri" w:eastAsia="Malgun Gothic" w:hAnsi="Calibri"/>
          <w:noProof/>
          <w:kern w:val="2"/>
          <w:sz w:val="22"/>
          <w:szCs w:val="22"/>
          <w:lang w:eastAsia="ko-KR"/>
        </w:rPr>
        <w:tab/>
      </w:r>
      <w:r>
        <w:rPr>
          <w:noProof/>
        </w:rPr>
        <w:t>Type: Nearby</w:t>
      </w:r>
      <w:r>
        <w:rPr>
          <w:noProof/>
          <w:lang w:eastAsia="zh-CN"/>
        </w:rPr>
        <w:t>UeInfo</w:t>
      </w:r>
      <w:r>
        <w:rPr>
          <w:noProof/>
        </w:rPr>
        <w:tab/>
      </w:r>
      <w:r>
        <w:rPr>
          <w:noProof/>
        </w:rPr>
        <w:fldChar w:fldCharType="begin" w:fldLock="1"/>
      </w:r>
      <w:r>
        <w:rPr>
          <w:noProof/>
        </w:rPr>
        <w:instrText xml:space="preserve"> PAGEREF _Toc170113467 \h </w:instrText>
      </w:r>
      <w:r>
        <w:rPr>
          <w:noProof/>
        </w:rPr>
      </w:r>
      <w:r>
        <w:rPr>
          <w:noProof/>
        </w:rPr>
        <w:fldChar w:fldCharType="separate"/>
      </w:r>
      <w:r>
        <w:rPr>
          <w:noProof/>
        </w:rPr>
        <w:t>123</w:t>
      </w:r>
      <w:r>
        <w:rPr>
          <w:noProof/>
        </w:rPr>
        <w:fldChar w:fldCharType="end"/>
      </w:r>
    </w:p>
    <w:p w14:paraId="5F1730AE"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w:t>
      </w:r>
      <w:r w:rsidRPr="00D733C0">
        <w:rPr>
          <w:noProof/>
          <w:lang w:val="en-US" w:eastAsia="zh-CN"/>
        </w:rPr>
        <w:t>6</w:t>
      </w:r>
      <w:r w:rsidRPr="00D733C0">
        <w:rPr>
          <w:noProof/>
          <w:lang w:val="en-US"/>
        </w:rPr>
        <w:t>.6.3</w:t>
      </w:r>
      <w:r w:rsidRPr="007264D6">
        <w:rPr>
          <w:rFonts w:ascii="Calibri" w:eastAsia="Malgun Gothic" w:hAnsi="Calibri"/>
          <w:noProof/>
          <w:kern w:val="2"/>
          <w:sz w:val="22"/>
          <w:szCs w:val="22"/>
          <w:lang w:eastAsia="ko-KR"/>
        </w:rPr>
        <w:tab/>
      </w:r>
      <w:r w:rsidRPr="00D733C0">
        <w:rPr>
          <w:noProof/>
          <w:lang w:val="en-US"/>
        </w:rPr>
        <w:t>Simple data types and enumerations</w:t>
      </w:r>
      <w:r>
        <w:rPr>
          <w:noProof/>
        </w:rPr>
        <w:tab/>
      </w:r>
      <w:r>
        <w:rPr>
          <w:noProof/>
        </w:rPr>
        <w:fldChar w:fldCharType="begin" w:fldLock="1"/>
      </w:r>
      <w:r>
        <w:rPr>
          <w:noProof/>
        </w:rPr>
        <w:instrText xml:space="preserve"> PAGEREF _Toc170113468 \h </w:instrText>
      </w:r>
      <w:r>
        <w:rPr>
          <w:noProof/>
        </w:rPr>
      </w:r>
      <w:r>
        <w:rPr>
          <w:noProof/>
        </w:rPr>
        <w:fldChar w:fldCharType="separate"/>
      </w:r>
      <w:r>
        <w:rPr>
          <w:noProof/>
        </w:rPr>
        <w:t>124</w:t>
      </w:r>
      <w:r>
        <w:rPr>
          <w:noProof/>
        </w:rPr>
        <w:fldChar w:fldCharType="end"/>
      </w:r>
    </w:p>
    <w:p w14:paraId="17B361FF"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.6.3.1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_Toc170113469 \h </w:instrText>
      </w:r>
      <w:r>
        <w:rPr>
          <w:noProof/>
        </w:rPr>
      </w:r>
      <w:r>
        <w:rPr>
          <w:noProof/>
        </w:rPr>
        <w:fldChar w:fldCharType="separate"/>
      </w:r>
      <w:r>
        <w:rPr>
          <w:noProof/>
        </w:rPr>
        <w:t>124</w:t>
      </w:r>
      <w:r>
        <w:rPr>
          <w:noProof/>
        </w:rPr>
        <w:fldChar w:fldCharType="end"/>
      </w:r>
    </w:p>
    <w:p w14:paraId="57C344DC"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6</w:t>
      </w:r>
      <w:r>
        <w:rPr>
          <w:noProof/>
        </w:rPr>
        <w:t>.6.3.2</w:t>
      </w:r>
      <w:r w:rsidRPr="007264D6">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_Toc170113470 \h </w:instrText>
      </w:r>
      <w:r>
        <w:rPr>
          <w:noProof/>
        </w:rPr>
      </w:r>
      <w:r>
        <w:rPr>
          <w:noProof/>
        </w:rPr>
        <w:fldChar w:fldCharType="separate"/>
      </w:r>
      <w:r>
        <w:rPr>
          <w:noProof/>
        </w:rPr>
        <w:t>124</w:t>
      </w:r>
      <w:r>
        <w:rPr>
          <w:noProof/>
        </w:rPr>
        <w:fldChar w:fldCharType="end"/>
      </w:r>
    </w:p>
    <w:p w14:paraId="793581DD" w14:textId="77777777" w:rsidR="00B932B2" w:rsidRPr="007264D6" w:rsidRDefault="00B932B2">
      <w:pPr>
        <w:pStyle w:val="TOC3"/>
        <w:rPr>
          <w:rFonts w:ascii="Calibri" w:eastAsia="Malgun Gothic" w:hAnsi="Calibri"/>
          <w:noProof/>
          <w:kern w:val="2"/>
          <w:sz w:val="22"/>
          <w:szCs w:val="22"/>
          <w:lang w:eastAsia="ko-KR"/>
        </w:rPr>
      </w:pPr>
      <w:r>
        <w:rPr>
          <w:noProof/>
        </w:rPr>
        <w:t>6.</w:t>
      </w:r>
      <w:r>
        <w:rPr>
          <w:noProof/>
          <w:lang w:eastAsia="zh-CN"/>
        </w:rPr>
        <w:t>6</w:t>
      </w:r>
      <w:r>
        <w:rPr>
          <w:noProof/>
        </w:rPr>
        <w:t>.7</w:t>
      </w:r>
      <w:r w:rsidRPr="007264D6">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_Toc170113471 \h </w:instrText>
      </w:r>
      <w:r>
        <w:rPr>
          <w:noProof/>
        </w:rPr>
      </w:r>
      <w:r>
        <w:rPr>
          <w:noProof/>
        </w:rPr>
        <w:fldChar w:fldCharType="separate"/>
      </w:r>
      <w:r>
        <w:rPr>
          <w:noProof/>
        </w:rPr>
        <w:t>124</w:t>
      </w:r>
      <w:r>
        <w:rPr>
          <w:noProof/>
        </w:rPr>
        <w:fldChar w:fldCharType="end"/>
      </w:r>
    </w:p>
    <w:p w14:paraId="14C3E23D"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.7.1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_Toc170113472 \h </w:instrText>
      </w:r>
      <w:r>
        <w:rPr>
          <w:noProof/>
        </w:rPr>
      </w:r>
      <w:r>
        <w:rPr>
          <w:noProof/>
        </w:rPr>
        <w:fldChar w:fldCharType="separate"/>
      </w:r>
      <w:r>
        <w:rPr>
          <w:noProof/>
        </w:rPr>
        <w:t>124</w:t>
      </w:r>
      <w:r>
        <w:rPr>
          <w:noProof/>
        </w:rPr>
        <w:fldChar w:fldCharType="end"/>
      </w:r>
    </w:p>
    <w:p w14:paraId="39CB07D1" w14:textId="77777777" w:rsidR="00B932B2" w:rsidRPr="007264D6" w:rsidRDefault="00B932B2">
      <w:pPr>
        <w:pStyle w:val="TOC4"/>
        <w:rPr>
          <w:rFonts w:ascii="Calibri" w:eastAsia="Malgun Gothic" w:hAnsi="Calibri"/>
          <w:noProof/>
          <w:kern w:val="2"/>
          <w:sz w:val="22"/>
          <w:szCs w:val="22"/>
          <w:lang w:eastAsia="ko-KR"/>
        </w:rPr>
      </w:pPr>
      <w:r>
        <w:rPr>
          <w:noProof/>
        </w:rPr>
        <w:t>6.</w:t>
      </w:r>
      <w:r>
        <w:rPr>
          <w:noProof/>
          <w:lang w:eastAsia="zh-CN"/>
        </w:rPr>
        <w:t>6</w:t>
      </w:r>
      <w:r>
        <w:rPr>
          <w:noProof/>
        </w:rPr>
        <w:t>.7.2</w:t>
      </w:r>
      <w:r w:rsidRPr="007264D6">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_Toc170113473 \h </w:instrText>
      </w:r>
      <w:r>
        <w:rPr>
          <w:noProof/>
        </w:rPr>
      </w:r>
      <w:r>
        <w:rPr>
          <w:noProof/>
        </w:rPr>
        <w:fldChar w:fldCharType="separate"/>
      </w:r>
      <w:r>
        <w:rPr>
          <w:noProof/>
        </w:rPr>
        <w:t>124</w:t>
      </w:r>
      <w:r>
        <w:rPr>
          <w:noProof/>
        </w:rPr>
        <w:fldChar w:fldCharType="end"/>
      </w:r>
    </w:p>
    <w:p w14:paraId="3CF7A59B" w14:textId="77777777" w:rsidR="00B932B2" w:rsidRPr="007264D6" w:rsidRDefault="00B932B2">
      <w:pPr>
        <w:pStyle w:val="TOC4"/>
        <w:rPr>
          <w:rFonts w:ascii="Calibri" w:eastAsia="Malgun Gothic" w:hAnsi="Calibri"/>
          <w:noProof/>
          <w:kern w:val="2"/>
          <w:sz w:val="22"/>
          <w:szCs w:val="22"/>
          <w:lang w:eastAsia="ko-KR"/>
        </w:rPr>
      </w:pPr>
      <w:r>
        <w:rPr>
          <w:noProof/>
        </w:rPr>
        <w:t>6.6.7.3</w:t>
      </w:r>
      <w:r w:rsidRPr="007264D6">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_Toc170113474 \h </w:instrText>
      </w:r>
      <w:r>
        <w:rPr>
          <w:noProof/>
        </w:rPr>
      </w:r>
      <w:r>
        <w:rPr>
          <w:noProof/>
        </w:rPr>
        <w:fldChar w:fldCharType="separate"/>
      </w:r>
      <w:r>
        <w:rPr>
          <w:noProof/>
        </w:rPr>
        <w:t>124</w:t>
      </w:r>
      <w:r>
        <w:rPr>
          <w:noProof/>
        </w:rPr>
        <w:fldChar w:fldCharType="end"/>
      </w:r>
    </w:p>
    <w:p w14:paraId="03990C7F" w14:textId="77777777" w:rsidR="00B932B2" w:rsidRPr="007264D6" w:rsidRDefault="00B932B2">
      <w:pPr>
        <w:pStyle w:val="TOC3"/>
        <w:rPr>
          <w:rFonts w:ascii="Calibri" w:eastAsia="Malgun Gothic" w:hAnsi="Calibri"/>
          <w:noProof/>
          <w:kern w:val="2"/>
          <w:sz w:val="22"/>
          <w:szCs w:val="22"/>
          <w:lang w:eastAsia="ko-KR"/>
        </w:rPr>
      </w:pPr>
      <w:r>
        <w:rPr>
          <w:noProof/>
        </w:rPr>
        <w:t>6.</w:t>
      </w:r>
      <w:r>
        <w:rPr>
          <w:noProof/>
          <w:lang w:eastAsia="zh-CN"/>
        </w:rPr>
        <w:t>6</w:t>
      </w:r>
      <w:r>
        <w:rPr>
          <w:noProof/>
        </w:rPr>
        <w:t>.8</w:t>
      </w:r>
      <w:r w:rsidRPr="007264D6">
        <w:rPr>
          <w:rFonts w:ascii="Calibri" w:eastAsia="Malgun Gothic" w:hAnsi="Calibri"/>
          <w:noProof/>
          <w:kern w:val="2"/>
          <w:sz w:val="22"/>
          <w:szCs w:val="22"/>
          <w:lang w:eastAsia="ko-KR"/>
        </w:rPr>
        <w:tab/>
      </w:r>
      <w:r>
        <w:rPr>
          <w:noProof/>
        </w:rPr>
        <w:t>Feature negotiation</w:t>
      </w:r>
      <w:r>
        <w:rPr>
          <w:noProof/>
        </w:rPr>
        <w:tab/>
      </w:r>
      <w:r>
        <w:rPr>
          <w:noProof/>
        </w:rPr>
        <w:fldChar w:fldCharType="begin" w:fldLock="1"/>
      </w:r>
      <w:r>
        <w:rPr>
          <w:noProof/>
        </w:rPr>
        <w:instrText xml:space="preserve"> PAGEREF _Toc170113475 \h </w:instrText>
      </w:r>
      <w:r>
        <w:rPr>
          <w:noProof/>
        </w:rPr>
      </w:r>
      <w:r>
        <w:rPr>
          <w:noProof/>
        </w:rPr>
        <w:fldChar w:fldCharType="separate"/>
      </w:r>
      <w:r>
        <w:rPr>
          <w:noProof/>
        </w:rPr>
        <w:t>124</w:t>
      </w:r>
      <w:r>
        <w:rPr>
          <w:noProof/>
        </w:rPr>
        <w:fldChar w:fldCharType="end"/>
      </w:r>
    </w:p>
    <w:p w14:paraId="218107CE" w14:textId="77777777" w:rsidR="00B932B2" w:rsidRPr="007264D6" w:rsidRDefault="00B932B2">
      <w:pPr>
        <w:pStyle w:val="TOC2"/>
        <w:rPr>
          <w:rFonts w:ascii="Calibri" w:eastAsia="Malgun Gothic" w:hAnsi="Calibri"/>
          <w:noProof/>
          <w:kern w:val="2"/>
          <w:sz w:val="22"/>
          <w:szCs w:val="22"/>
          <w:lang w:eastAsia="ko-KR"/>
        </w:rPr>
      </w:pPr>
      <w:r>
        <w:rPr>
          <w:noProof/>
        </w:rPr>
        <w:t>6.7</w:t>
      </w:r>
      <w:r w:rsidRPr="007264D6">
        <w:rPr>
          <w:rFonts w:ascii="Calibri" w:eastAsia="Malgun Gothic" w:hAnsi="Calibri"/>
          <w:noProof/>
          <w:kern w:val="2"/>
          <w:sz w:val="22"/>
          <w:szCs w:val="22"/>
          <w:lang w:eastAsia="ko-KR"/>
        </w:rPr>
        <w:tab/>
      </w:r>
      <w:r>
        <w:rPr>
          <w:noProof/>
        </w:rPr>
        <w:t>VAE_SessionOrientedService API</w:t>
      </w:r>
      <w:r>
        <w:rPr>
          <w:noProof/>
        </w:rPr>
        <w:tab/>
      </w:r>
      <w:r>
        <w:rPr>
          <w:noProof/>
        </w:rPr>
        <w:fldChar w:fldCharType="begin" w:fldLock="1"/>
      </w:r>
      <w:r>
        <w:rPr>
          <w:noProof/>
        </w:rPr>
        <w:instrText xml:space="preserve"> PAGEREF _Toc170113476 \h </w:instrText>
      </w:r>
      <w:r>
        <w:rPr>
          <w:noProof/>
        </w:rPr>
      </w:r>
      <w:r>
        <w:rPr>
          <w:noProof/>
        </w:rPr>
        <w:fldChar w:fldCharType="separate"/>
      </w:r>
      <w:r>
        <w:rPr>
          <w:noProof/>
        </w:rPr>
        <w:t>126</w:t>
      </w:r>
      <w:r>
        <w:rPr>
          <w:noProof/>
        </w:rPr>
        <w:fldChar w:fldCharType="end"/>
      </w:r>
    </w:p>
    <w:p w14:paraId="6E152EFE" w14:textId="77777777" w:rsidR="00B932B2" w:rsidRPr="007264D6" w:rsidRDefault="00B932B2">
      <w:pPr>
        <w:pStyle w:val="TOC3"/>
        <w:rPr>
          <w:rFonts w:ascii="Calibri" w:eastAsia="Malgun Gothic" w:hAnsi="Calibri"/>
          <w:noProof/>
          <w:kern w:val="2"/>
          <w:sz w:val="22"/>
          <w:szCs w:val="22"/>
          <w:lang w:eastAsia="ko-KR"/>
        </w:rPr>
      </w:pPr>
      <w:r>
        <w:rPr>
          <w:noProof/>
        </w:rPr>
        <w:t>6.7.1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_Toc170113477 \h </w:instrText>
      </w:r>
      <w:r>
        <w:rPr>
          <w:noProof/>
        </w:rPr>
      </w:r>
      <w:r>
        <w:rPr>
          <w:noProof/>
        </w:rPr>
        <w:fldChar w:fldCharType="separate"/>
      </w:r>
      <w:r>
        <w:rPr>
          <w:noProof/>
        </w:rPr>
        <w:t>126</w:t>
      </w:r>
      <w:r>
        <w:rPr>
          <w:noProof/>
        </w:rPr>
        <w:fldChar w:fldCharType="end"/>
      </w:r>
    </w:p>
    <w:p w14:paraId="3DB8B937" w14:textId="77777777" w:rsidR="00B932B2" w:rsidRPr="007264D6" w:rsidRDefault="00B932B2">
      <w:pPr>
        <w:pStyle w:val="TOC3"/>
        <w:rPr>
          <w:rFonts w:ascii="Calibri" w:eastAsia="Malgun Gothic" w:hAnsi="Calibri"/>
          <w:noProof/>
          <w:kern w:val="2"/>
          <w:sz w:val="22"/>
          <w:szCs w:val="22"/>
          <w:lang w:eastAsia="ko-KR"/>
        </w:rPr>
      </w:pPr>
      <w:r>
        <w:rPr>
          <w:noProof/>
        </w:rPr>
        <w:t>6.7.2</w:t>
      </w:r>
      <w:r w:rsidRPr="007264D6">
        <w:rPr>
          <w:rFonts w:ascii="Calibri" w:eastAsia="Malgun Gothic" w:hAnsi="Calibri"/>
          <w:noProof/>
          <w:kern w:val="2"/>
          <w:sz w:val="22"/>
          <w:szCs w:val="22"/>
          <w:lang w:eastAsia="ko-KR"/>
        </w:rPr>
        <w:tab/>
      </w:r>
      <w:r>
        <w:rPr>
          <w:noProof/>
        </w:rPr>
        <w:t>Usage of HTTP</w:t>
      </w:r>
      <w:r>
        <w:rPr>
          <w:noProof/>
        </w:rPr>
        <w:tab/>
      </w:r>
      <w:r>
        <w:rPr>
          <w:noProof/>
        </w:rPr>
        <w:fldChar w:fldCharType="begin" w:fldLock="1"/>
      </w:r>
      <w:r>
        <w:rPr>
          <w:noProof/>
        </w:rPr>
        <w:instrText xml:space="preserve"> PAGEREF _Toc170113478 \h </w:instrText>
      </w:r>
      <w:r>
        <w:rPr>
          <w:noProof/>
        </w:rPr>
      </w:r>
      <w:r>
        <w:rPr>
          <w:noProof/>
        </w:rPr>
        <w:fldChar w:fldCharType="separate"/>
      </w:r>
      <w:r>
        <w:rPr>
          <w:noProof/>
        </w:rPr>
        <w:t>126</w:t>
      </w:r>
      <w:r>
        <w:rPr>
          <w:noProof/>
        </w:rPr>
        <w:fldChar w:fldCharType="end"/>
      </w:r>
    </w:p>
    <w:p w14:paraId="72A63F08" w14:textId="77777777" w:rsidR="00B932B2" w:rsidRPr="007264D6" w:rsidRDefault="00B932B2">
      <w:pPr>
        <w:pStyle w:val="TOC4"/>
        <w:rPr>
          <w:rFonts w:ascii="Calibri" w:eastAsia="Malgun Gothic" w:hAnsi="Calibri"/>
          <w:noProof/>
          <w:kern w:val="2"/>
          <w:sz w:val="22"/>
          <w:szCs w:val="22"/>
          <w:lang w:eastAsia="ko-KR"/>
        </w:rPr>
      </w:pPr>
      <w:r>
        <w:rPr>
          <w:noProof/>
        </w:rPr>
        <w:t>6.7.2.1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_Toc170113479 \h </w:instrText>
      </w:r>
      <w:r>
        <w:rPr>
          <w:noProof/>
        </w:rPr>
      </w:r>
      <w:r>
        <w:rPr>
          <w:noProof/>
        </w:rPr>
        <w:fldChar w:fldCharType="separate"/>
      </w:r>
      <w:r>
        <w:rPr>
          <w:noProof/>
        </w:rPr>
        <w:t>126</w:t>
      </w:r>
      <w:r>
        <w:rPr>
          <w:noProof/>
        </w:rPr>
        <w:fldChar w:fldCharType="end"/>
      </w:r>
    </w:p>
    <w:p w14:paraId="6ECCFDC1" w14:textId="77777777" w:rsidR="00B932B2" w:rsidRPr="007264D6" w:rsidRDefault="00B932B2">
      <w:pPr>
        <w:pStyle w:val="TOC4"/>
        <w:rPr>
          <w:rFonts w:ascii="Calibri" w:eastAsia="Malgun Gothic" w:hAnsi="Calibri"/>
          <w:noProof/>
          <w:kern w:val="2"/>
          <w:sz w:val="22"/>
          <w:szCs w:val="22"/>
          <w:lang w:eastAsia="ko-KR"/>
        </w:rPr>
      </w:pPr>
      <w:r>
        <w:rPr>
          <w:noProof/>
        </w:rPr>
        <w:t>6.7.2.2</w:t>
      </w:r>
      <w:r w:rsidRPr="007264D6">
        <w:rPr>
          <w:rFonts w:ascii="Calibri" w:eastAsia="Malgun Gothic"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_Toc170113480 \h </w:instrText>
      </w:r>
      <w:r>
        <w:rPr>
          <w:noProof/>
        </w:rPr>
      </w:r>
      <w:r>
        <w:rPr>
          <w:noProof/>
        </w:rPr>
        <w:fldChar w:fldCharType="separate"/>
      </w:r>
      <w:r>
        <w:rPr>
          <w:noProof/>
        </w:rPr>
        <w:t>126</w:t>
      </w:r>
      <w:r>
        <w:rPr>
          <w:noProof/>
        </w:rPr>
        <w:fldChar w:fldCharType="end"/>
      </w:r>
    </w:p>
    <w:p w14:paraId="492FCC06" w14:textId="77777777" w:rsidR="00B932B2" w:rsidRPr="007264D6" w:rsidRDefault="00B932B2">
      <w:pPr>
        <w:pStyle w:val="TOC5"/>
        <w:rPr>
          <w:rFonts w:ascii="Calibri" w:eastAsia="Malgun Gothic" w:hAnsi="Calibri"/>
          <w:noProof/>
          <w:kern w:val="2"/>
          <w:sz w:val="22"/>
          <w:szCs w:val="22"/>
          <w:lang w:eastAsia="ko-KR"/>
        </w:rPr>
      </w:pPr>
      <w:r>
        <w:rPr>
          <w:noProof/>
        </w:rPr>
        <w:t>6.7.2.2.1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_Toc170113481 \h </w:instrText>
      </w:r>
      <w:r>
        <w:rPr>
          <w:noProof/>
        </w:rPr>
      </w:r>
      <w:r>
        <w:rPr>
          <w:noProof/>
        </w:rPr>
        <w:fldChar w:fldCharType="separate"/>
      </w:r>
      <w:r>
        <w:rPr>
          <w:noProof/>
        </w:rPr>
        <w:t>126</w:t>
      </w:r>
      <w:r>
        <w:rPr>
          <w:noProof/>
        </w:rPr>
        <w:fldChar w:fldCharType="end"/>
      </w:r>
    </w:p>
    <w:p w14:paraId="49B2E635" w14:textId="77777777" w:rsidR="00B932B2" w:rsidRPr="007264D6" w:rsidRDefault="00B932B2">
      <w:pPr>
        <w:pStyle w:val="TOC5"/>
        <w:rPr>
          <w:rFonts w:ascii="Calibri" w:eastAsia="Malgun Gothic" w:hAnsi="Calibri"/>
          <w:noProof/>
          <w:kern w:val="2"/>
          <w:sz w:val="22"/>
          <w:szCs w:val="22"/>
          <w:lang w:eastAsia="ko-KR"/>
        </w:rPr>
      </w:pPr>
      <w:r>
        <w:rPr>
          <w:noProof/>
        </w:rPr>
        <w:t>6.7.2.2.2</w:t>
      </w:r>
      <w:r w:rsidRPr="007264D6">
        <w:rPr>
          <w:rFonts w:ascii="Calibri" w:eastAsia="Malgun Gothic"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_Toc170113482 \h </w:instrText>
      </w:r>
      <w:r>
        <w:rPr>
          <w:noProof/>
        </w:rPr>
      </w:r>
      <w:r>
        <w:rPr>
          <w:noProof/>
        </w:rPr>
        <w:fldChar w:fldCharType="separate"/>
      </w:r>
      <w:r>
        <w:rPr>
          <w:noProof/>
        </w:rPr>
        <w:t>126</w:t>
      </w:r>
      <w:r>
        <w:rPr>
          <w:noProof/>
        </w:rPr>
        <w:fldChar w:fldCharType="end"/>
      </w:r>
    </w:p>
    <w:p w14:paraId="6F366BE6" w14:textId="77777777" w:rsidR="00B932B2" w:rsidRPr="007264D6" w:rsidRDefault="00B932B2">
      <w:pPr>
        <w:pStyle w:val="TOC4"/>
        <w:rPr>
          <w:rFonts w:ascii="Calibri" w:eastAsia="Malgun Gothic" w:hAnsi="Calibri"/>
          <w:noProof/>
          <w:kern w:val="2"/>
          <w:sz w:val="22"/>
          <w:szCs w:val="22"/>
          <w:lang w:eastAsia="ko-KR"/>
        </w:rPr>
      </w:pPr>
      <w:r>
        <w:rPr>
          <w:noProof/>
        </w:rPr>
        <w:t>6.7.2.3</w:t>
      </w:r>
      <w:r w:rsidRPr="007264D6">
        <w:rPr>
          <w:rFonts w:ascii="Calibri" w:eastAsia="Malgun Gothic"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_Toc170113483 \h </w:instrText>
      </w:r>
      <w:r>
        <w:rPr>
          <w:noProof/>
        </w:rPr>
      </w:r>
      <w:r>
        <w:rPr>
          <w:noProof/>
        </w:rPr>
        <w:fldChar w:fldCharType="separate"/>
      </w:r>
      <w:r>
        <w:rPr>
          <w:noProof/>
        </w:rPr>
        <w:t>126</w:t>
      </w:r>
      <w:r>
        <w:rPr>
          <w:noProof/>
        </w:rPr>
        <w:fldChar w:fldCharType="end"/>
      </w:r>
    </w:p>
    <w:p w14:paraId="15D63EEF" w14:textId="77777777" w:rsidR="00B932B2" w:rsidRPr="007264D6" w:rsidRDefault="00B932B2">
      <w:pPr>
        <w:pStyle w:val="TOC5"/>
        <w:rPr>
          <w:rFonts w:ascii="Calibri" w:eastAsia="Malgun Gothic" w:hAnsi="Calibri"/>
          <w:noProof/>
          <w:kern w:val="2"/>
          <w:sz w:val="22"/>
          <w:szCs w:val="22"/>
          <w:lang w:eastAsia="ko-KR"/>
        </w:rPr>
      </w:pPr>
      <w:r>
        <w:rPr>
          <w:noProof/>
        </w:rPr>
        <w:t>6.7.2.3.1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_Toc170113484 \h </w:instrText>
      </w:r>
      <w:r>
        <w:rPr>
          <w:noProof/>
        </w:rPr>
      </w:r>
      <w:r>
        <w:rPr>
          <w:noProof/>
        </w:rPr>
        <w:fldChar w:fldCharType="separate"/>
      </w:r>
      <w:r>
        <w:rPr>
          <w:noProof/>
        </w:rPr>
        <w:t>126</w:t>
      </w:r>
      <w:r>
        <w:rPr>
          <w:noProof/>
        </w:rPr>
        <w:fldChar w:fldCharType="end"/>
      </w:r>
    </w:p>
    <w:p w14:paraId="57390B59" w14:textId="77777777" w:rsidR="00B932B2" w:rsidRPr="007264D6" w:rsidRDefault="00B932B2">
      <w:pPr>
        <w:pStyle w:val="TOC3"/>
        <w:rPr>
          <w:rFonts w:ascii="Calibri" w:eastAsia="Malgun Gothic" w:hAnsi="Calibri"/>
          <w:noProof/>
          <w:kern w:val="2"/>
          <w:sz w:val="22"/>
          <w:szCs w:val="22"/>
          <w:lang w:eastAsia="ko-KR"/>
        </w:rPr>
      </w:pPr>
      <w:r>
        <w:rPr>
          <w:noProof/>
        </w:rPr>
        <w:t>6.7.3</w:t>
      </w:r>
      <w:r w:rsidRPr="007264D6">
        <w:rPr>
          <w:rFonts w:ascii="Calibri" w:eastAsia="Malgun Gothic"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_Toc170113485 \h </w:instrText>
      </w:r>
      <w:r>
        <w:rPr>
          <w:noProof/>
        </w:rPr>
      </w:r>
      <w:r>
        <w:rPr>
          <w:noProof/>
        </w:rPr>
        <w:fldChar w:fldCharType="separate"/>
      </w:r>
      <w:r>
        <w:rPr>
          <w:noProof/>
        </w:rPr>
        <w:t>127</w:t>
      </w:r>
      <w:r>
        <w:rPr>
          <w:noProof/>
        </w:rPr>
        <w:fldChar w:fldCharType="end"/>
      </w:r>
    </w:p>
    <w:p w14:paraId="42753BD6" w14:textId="77777777" w:rsidR="00B932B2" w:rsidRPr="007264D6" w:rsidRDefault="00B932B2">
      <w:pPr>
        <w:pStyle w:val="TOC4"/>
        <w:rPr>
          <w:rFonts w:ascii="Calibri" w:eastAsia="Malgun Gothic" w:hAnsi="Calibri"/>
          <w:noProof/>
          <w:kern w:val="2"/>
          <w:sz w:val="22"/>
          <w:szCs w:val="22"/>
          <w:lang w:eastAsia="ko-KR"/>
        </w:rPr>
      </w:pPr>
      <w:r>
        <w:rPr>
          <w:noProof/>
        </w:rPr>
        <w:t>6.7.3.1</w:t>
      </w:r>
      <w:r w:rsidRPr="007264D6">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_Toc170113486 \h </w:instrText>
      </w:r>
      <w:r>
        <w:rPr>
          <w:noProof/>
        </w:rPr>
      </w:r>
      <w:r>
        <w:rPr>
          <w:noProof/>
        </w:rPr>
        <w:fldChar w:fldCharType="separate"/>
      </w:r>
      <w:r>
        <w:rPr>
          <w:noProof/>
        </w:rPr>
        <w:t>127</w:t>
      </w:r>
      <w:r>
        <w:rPr>
          <w:noProof/>
        </w:rPr>
        <w:fldChar w:fldCharType="end"/>
      </w:r>
    </w:p>
    <w:p w14:paraId="268546CD" w14:textId="77777777" w:rsidR="00B932B2" w:rsidRPr="007264D6" w:rsidRDefault="00B932B2">
      <w:pPr>
        <w:pStyle w:val="TOC4"/>
        <w:rPr>
          <w:rFonts w:ascii="Calibri" w:eastAsia="Malgun Gothic" w:hAnsi="Calibri"/>
          <w:noProof/>
          <w:kern w:val="2"/>
          <w:sz w:val="22"/>
          <w:szCs w:val="22"/>
          <w:lang w:eastAsia="ko-KR"/>
        </w:rPr>
      </w:pPr>
      <w:r>
        <w:rPr>
          <w:noProof/>
        </w:rPr>
        <w:t>6.7.3.2</w:t>
      </w:r>
      <w:r w:rsidRPr="007264D6">
        <w:rPr>
          <w:rFonts w:ascii="Calibri" w:eastAsia="Malgun Gothic" w:hAnsi="Calibri"/>
          <w:noProof/>
          <w:kern w:val="2"/>
          <w:sz w:val="22"/>
          <w:szCs w:val="22"/>
          <w:lang w:eastAsia="ko-KR"/>
        </w:rPr>
        <w:tab/>
      </w:r>
      <w:r>
        <w:rPr>
          <w:noProof/>
        </w:rPr>
        <w:t xml:space="preserve">Resource: </w:t>
      </w:r>
      <w:r>
        <w:rPr>
          <w:noProof/>
          <w:lang w:eastAsia="zh-CN"/>
        </w:rPr>
        <w:t>Session Oriented Service Subscriptions</w:t>
      </w:r>
      <w:r>
        <w:rPr>
          <w:noProof/>
        </w:rPr>
        <w:tab/>
      </w:r>
      <w:r>
        <w:rPr>
          <w:noProof/>
        </w:rPr>
        <w:fldChar w:fldCharType="begin" w:fldLock="1"/>
      </w:r>
      <w:r>
        <w:rPr>
          <w:noProof/>
        </w:rPr>
        <w:instrText xml:space="preserve"> PAGEREF _Toc170113487 \h </w:instrText>
      </w:r>
      <w:r>
        <w:rPr>
          <w:noProof/>
        </w:rPr>
      </w:r>
      <w:r>
        <w:rPr>
          <w:noProof/>
        </w:rPr>
        <w:fldChar w:fldCharType="separate"/>
      </w:r>
      <w:r>
        <w:rPr>
          <w:noProof/>
        </w:rPr>
        <w:t>127</w:t>
      </w:r>
      <w:r>
        <w:rPr>
          <w:noProof/>
        </w:rPr>
        <w:fldChar w:fldCharType="end"/>
      </w:r>
    </w:p>
    <w:p w14:paraId="61F9F9F1" w14:textId="77777777" w:rsidR="00B932B2" w:rsidRPr="007264D6" w:rsidRDefault="00B932B2">
      <w:pPr>
        <w:pStyle w:val="TOC5"/>
        <w:rPr>
          <w:rFonts w:ascii="Calibri" w:eastAsia="Malgun Gothic" w:hAnsi="Calibri"/>
          <w:noProof/>
          <w:kern w:val="2"/>
          <w:sz w:val="22"/>
          <w:szCs w:val="22"/>
          <w:lang w:eastAsia="ko-KR"/>
        </w:rPr>
      </w:pPr>
      <w:r>
        <w:rPr>
          <w:noProof/>
        </w:rPr>
        <w:t>6.7.3.2.1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_Toc170113488 \h </w:instrText>
      </w:r>
      <w:r>
        <w:rPr>
          <w:noProof/>
        </w:rPr>
      </w:r>
      <w:r>
        <w:rPr>
          <w:noProof/>
        </w:rPr>
        <w:fldChar w:fldCharType="separate"/>
      </w:r>
      <w:r>
        <w:rPr>
          <w:noProof/>
        </w:rPr>
        <w:t>127</w:t>
      </w:r>
      <w:r>
        <w:rPr>
          <w:noProof/>
        </w:rPr>
        <w:fldChar w:fldCharType="end"/>
      </w:r>
    </w:p>
    <w:p w14:paraId="4DF679BA" w14:textId="77777777" w:rsidR="00B932B2" w:rsidRPr="007264D6" w:rsidRDefault="00B932B2">
      <w:pPr>
        <w:pStyle w:val="TOC5"/>
        <w:rPr>
          <w:rFonts w:ascii="Calibri" w:eastAsia="Malgun Gothic" w:hAnsi="Calibri"/>
          <w:noProof/>
          <w:kern w:val="2"/>
          <w:sz w:val="22"/>
          <w:szCs w:val="22"/>
          <w:lang w:eastAsia="ko-KR"/>
        </w:rPr>
      </w:pPr>
      <w:r>
        <w:rPr>
          <w:noProof/>
        </w:rPr>
        <w:t>6.7.3.2.2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_Toc170113489 \h </w:instrText>
      </w:r>
      <w:r>
        <w:rPr>
          <w:noProof/>
        </w:rPr>
      </w:r>
      <w:r>
        <w:rPr>
          <w:noProof/>
        </w:rPr>
        <w:fldChar w:fldCharType="separate"/>
      </w:r>
      <w:r>
        <w:rPr>
          <w:noProof/>
        </w:rPr>
        <w:t>127</w:t>
      </w:r>
      <w:r>
        <w:rPr>
          <w:noProof/>
        </w:rPr>
        <w:fldChar w:fldCharType="end"/>
      </w:r>
    </w:p>
    <w:p w14:paraId="03A8B2FC" w14:textId="77777777" w:rsidR="00B932B2" w:rsidRPr="007264D6" w:rsidRDefault="00B932B2">
      <w:pPr>
        <w:pStyle w:val="TOC5"/>
        <w:rPr>
          <w:rFonts w:ascii="Calibri" w:eastAsia="Malgun Gothic" w:hAnsi="Calibri"/>
          <w:noProof/>
          <w:kern w:val="2"/>
          <w:sz w:val="22"/>
          <w:szCs w:val="22"/>
          <w:lang w:eastAsia="ko-KR"/>
        </w:rPr>
      </w:pPr>
      <w:r>
        <w:rPr>
          <w:noProof/>
        </w:rPr>
        <w:t>6.7.3.2.3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_Toc170113490 \h </w:instrText>
      </w:r>
      <w:r>
        <w:rPr>
          <w:noProof/>
        </w:rPr>
      </w:r>
      <w:r>
        <w:rPr>
          <w:noProof/>
        </w:rPr>
        <w:fldChar w:fldCharType="separate"/>
      </w:r>
      <w:r>
        <w:rPr>
          <w:noProof/>
        </w:rPr>
        <w:t>128</w:t>
      </w:r>
      <w:r>
        <w:rPr>
          <w:noProof/>
        </w:rPr>
        <w:fldChar w:fldCharType="end"/>
      </w:r>
    </w:p>
    <w:p w14:paraId="79E71BED" w14:textId="77777777" w:rsidR="00B932B2" w:rsidRPr="007264D6" w:rsidRDefault="00B932B2">
      <w:pPr>
        <w:pStyle w:val="TOC6"/>
        <w:rPr>
          <w:rFonts w:ascii="Calibri" w:eastAsia="Malgun Gothic" w:hAnsi="Calibri"/>
          <w:noProof/>
          <w:kern w:val="2"/>
          <w:sz w:val="22"/>
          <w:szCs w:val="22"/>
          <w:lang w:eastAsia="ko-KR"/>
        </w:rPr>
      </w:pPr>
      <w:r>
        <w:rPr>
          <w:noProof/>
        </w:rPr>
        <w:t>6.7.3.2.3.1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_Toc170113491 \h </w:instrText>
      </w:r>
      <w:r>
        <w:rPr>
          <w:noProof/>
        </w:rPr>
      </w:r>
      <w:r>
        <w:rPr>
          <w:noProof/>
        </w:rPr>
        <w:fldChar w:fldCharType="separate"/>
      </w:r>
      <w:r>
        <w:rPr>
          <w:noProof/>
        </w:rPr>
        <w:t>128</w:t>
      </w:r>
      <w:r>
        <w:rPr>
          <w:noProof/>
        </w:rPr>
        <w:fldChar w:fldCharType="end"/>
      </w:r>
    </w:p>
    <w:p w14:paraId="32273DA6" w14:textId="77777777" w:rsidR="00B932B2" w:rsidRPr="007264D6" w:rsidRDefault="00B932B2">
      <w:pPr>
        <w:pStyle w:val="TOC5"/>
        <w:rPr>
          <w:rFonts w:ascii="Calibri" w:eastAsia="Malgun Gothic" w:hAnsi="Calibri"/>
          <w:noProof/>
          <w:kern w:val="2"/>
          <w:sz w:val="22"/>
          <w:szCs w:val="22"/>
          <w:lang w:eastAsia="ko-KR"/>
        </w:rPr>
      </w:pPr>
      <w:r>
        <w:rPr>
          <w:noProof/>
        </w:rPr>
        <w:t>6.7.3.2.4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_Toc170113492 \h </w:instrText>
      </w:r>
      <w:r>
        <w:rPr>
          <w:noProof/>
        </w:rPr>
      </w:r>
      <w:r>
        <w:rPr>
          <w:noProof/>
        </w:rPr>
        <w:fldChar w:fldCharType="separate"/>
      </w:r>
      <w:r>
        <w:rPr>
          <w:noProof/>
        </w:rPr>
        <w:t>128</w:t>
      </w:r>
      <w:r>
        <w:rPr>
          <w:noProof/>
        </w:rPr>
        <w:fldChar w:fldCharType="end"/>
      </w:r>
    </w:p>
    <w:p w14:paraId="2674C82C" w14:textId="77777777" w:rsidR="00B932B2" w:rsidRPr="007264D6" w:rsidRDefault="00B932B2">
      <w:pPr>
        <w:pStyle w:val="TOC4"/>
        <w:rPr>
          <w:rFonts w:ascii="Calibri" w:eastAsia="Malgun Gothic" w:hAnsi="Calibri"/>
          <w:noProof/>
          <w:kern w:val="2"/>
          <w:sz w:val="22"/>
          <w:szCs w:val="22"/>
          <w:lang w:eastAsia="ko-KR"/>
        </w:rPr>
      </w:pPr>
      <w:r>
        <w:rPr>
          <w:noProof/>
        </w:rPr>
        <w:t>6.7.3.3</w:t>
      </w:r>
      <w:r w:rsidRPr="007264D6">
        <w:rPr>
          <w:rFonts w:ascii="Calibri" w:eastAsia="Malgun Gothic" w:hAnsi="Calibri"/>
          <w:noProof/>
          <w:kern w:val="2"/>
          <w:sz w:val="22"/>
          <w:szCs w:val="22"/>
          <w:lang w:eastAsia="ko-KR"/>
        </w:rPr>
        <w:tab/>
      </w:r>
      <w:r>
        <w:rPr>
          <w:noProof/>
        </w:rPr>
        <w:t>Resource: Individual Session Oriented Service Subscription</w:t>
      </w:r>
      <w:r>
        <w:rPr>
          <w:noProof/>
        </w:rPr>
        <w:tab/>
      </w:r>
      <w:r>
        <w:rPr>
          <w:noProof/>
        </w:rPr>
        <w:fldChar w:fldCharType="begin" w:fldLock="1"/>
      </w:r>
      <w:r>
        <w:rPr>
          <w:noProof/>
        </w:rPr>
        <w:instrText xml:space="preserve"> PAGEREF _Toc170113493 \h </w:instrText>
      </w:r>
      <w:r>
        <w:rPr>
          <w:noProof/>
        </w:rPr>
      </w:r>
      <w:r>
        <w:rPr>
          <w:noProof/>
        </w:rPr>
        <w:fldChar w:fldCharType="separate"/>
      </w:r>
      <w:r>
        <w:rPr>
          <w:noProof/>
        </w:rPr>
        <w:t>128</w:t>
      </w:r>
      <w:r>
        <w:rPr>
          <w:noProof/>
        </w:rPr>
        <w:fldChar w:fldCharType="end"/>
      </w:r>
    </w:p>
    <w:p w14:paraId="693002AB" w14:textId="77777777" w:rsidR="00B932B2" w:rsidRPr="007264D6" w:rsidRDefault="00B932B2">
      <w:pPr>
        <w:pStyle w:val="TOC5"/>
        <w:rPr>
          <w:rFonts w:ascii="Calibri" w:eastAsia="Malgun Gothic" w:hAnsi="Calibri"/>
          <w:noProof/>
          <w:kern w:val="2"/>
          <w:sz w:val="22"/>
          <w:szCs w:val="22"/>
          <w:lang w:eastAsia="ko-KR"/>
        </w:rPr>
      </w:pPr>
      <w:r>
        <w:rPr>
          <w:noProof/>
        </w:rPr>
        <w:t>6.7.3.3.1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_Toc170113494 \h </w:instrText>
      </w:r>
      <w:r>
        <w:rPr>
          <w:noProof/>
        </w:rPr>
      </w:r>
      <w:r>
        <w:rPr>
          <w:noProof/>
        </w:rPr>
        <w:fldChar w:fldCharType="separate"/>
      </w:r>
      <w:r>
        <w:rPr>
          <w:noProof/>
        </w:rPr>
        <w:t>128</w:t>
      </w:r>
      <w:r>
        <w:rPr>
          <w:noProof/>
        </w:rPr>
        <w:fldChar w:fldCharType="end"/>
      </w:r>
    </w:p>
    <w:p w14:paraId="71E34D48" w14:textId="77777777" w:rsidR="00B932B2" w:rsidRPr="007264D6" w:rsidRDefault="00B932B2">
      <w:pPr>
        <w:pStyle w:val="TOC5"/>
        <w:rPr>
          <w:rFonts w:ascii="Calibri" w:eastAsia="Malgun Gothic" w:hAnsi="Calibri"/>
          <w:noProof/>
          <w:kern w:val="2"/>
          <w:sz w:val="22"/>
          <w:szCs w:val="22"/>
          <w:lang w:eastAsia="ko-KR"/>
        </w:rPr>
      </w:pPr>
      <w:r>
        <w:rPr>
          <w:noProof/>
        </w:rPr>
        <w:t>6.7.3.3.2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_Toc170113495 \h </w:instrText>
      </w:r>
      <w:r>
        <w:rPr>
          <w:noProof/>
        </w:rPr>
      </w:r>
      <w:r>
        <w:rPr>
          <w:noProof/>
        </w:rPr>
        <w:fldChar w:fldCharType="separate"/>
      </w:r>
      <w:r>
        <w:rPr>
          <w:noProof/>
        </w:rPr>
        <w:t>128</w:t>
      </w:r>
      <w:r>
        <w:rPr>
          <w:noProof/>
        </w:rPr>
        <w:fldChar w:fldCharType="end"/>
      </w:r>
    </w:p>
    <w:p w14:paraId="3818CA54" w14:textId="77777777" w:rsidR="00B932B2" w:rsidRPr="007264D6" w:rsidRDefault="00B932B2">
      <w:pPr>
        <w:pStyle w:val="TOC5"/>
        <w:rPr>
          <w:rFonts w:ascii="Calibri" w:eastAsia="Malgun Gothic" w:hAnsi="Calibri"/>
          <w:noProof/>
          <w:kern w:val="2"/>
          <w:sz w:val="22"/>
          <w:szCs w:val="22"/>
          <w:lang w:eastAsia="ko-KR"/>
        </w:rPr>
      </w:pPr>
      <w:r>
        <w:rPr>
          <w:noProof/>
        </w:rPr>
        <w:t>6.7.3.3.3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_Toc170113496 \h </w:instrText>
      </w:r>
      <w:r>
        <w:rPr>
          <w:noProof/>
        </w:rPr>
      </w:r>
      <w:r>
        <w:rPr>
          <w:noProof/>
        </w:rPr>
        <w:fldChar w:fldCharType="separate"/>
      </w:r>
      <w:r>
        <w:rPr>
          <w:noProof/>
        </w:rPr>
        <w:t>129</w:t>
      </w:r>
      <w:r>
        <w:rPr>
          <w:noProof/>
        </w:rPr>
        <w:fldChar w:fldCharType="end"/>
      </w:r>
    </w:p>
    <w:p w14:paraId="2A16C611" w14:textId="77777777" w:rsidR="00B932B2" w:rsidRPr="007264D6" w:rsidRDefault="00B932B2">
      <w:pPr>
        <w:pStyle w:val="TOC6"/>
        <w:rPr>
          <w:rFonts w:ascii="Calibri" w:eastAsia="Malgun Gothic" w:hAnsi="Calibri"/>
          <w:noProof/>
          <w:kern w:val="2"/>
          <w:sz w:val="22"/>
          <w:szCs w:val="22"/>
          <w:lang w:eastAsia="ko-KR"/>
        </w:rPr>
      </w:pPr>
      <w:r>
        <w:rPr>
          <w:noProof/>
        </w:rPr>
        <w:t>6.7.3.3.3.1</w:t>
      </w:r>
      <w:r w:rsidRPr="007264D6">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_Toc170113497 \h </w:instrText>
      </w:r>
      <w:r>
        <w:rPr>
          <w:noProof/>
        </w:rPr>
      </w:r>
      <w:r>
        <w:rPr>
          <w:noProof/>
        </w:rPr>
        <w:fldChar w:fldCharType="separate"/>
      </w:r>
      <w:r>
        <w:rPr>
          <w:noProof/>
        </w:rPr>
        <w:t>129</w:t>
      </w:r>
      <w:r>
        <w:rPr>
          <w:noProof/>
        </w:rPr>
        <w:fldChar w:fldCharType="end"/>
      </w:r>
    </w:p>
    <w:p w14:paraId="46B953F1" w14:textId="77777777" w:rsidR="00B932B2" w:rsidRPr="007264D6" w:rsidRDefault="00B932B2">
      <w:pPr>
        <w:pStyle w:val="TOC6"/>
        <w:rPr>
          <w:rFonts w:ascii="Calibri" w:eastAsia="Malgun Gothic" w:hAnsi="Calibri"/>
          <w:noProof/>
          <w:kern w:val="2"/>
          <w:sz w:val="22"/>
          <w:szCs w:val="22"/>
          <w:lang w:eastAsia="ko-KR"/>
        </w:rPr>
      </w:pPr>
      <w:r>
        <w:rPr>
          <w:noProof/>
        </w:rPr>
        <w:t>6.7.3.3.3.2</w:t>
      </w:r>
      <w:r w:rsidRPr="007264D6">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_Toc170113498 \h </w:instrText>
      </w:r>
      <w:r>
        <w:rPr>
          <w:noProof/>
        </w:rPr>
      </w:r>
      <w:r>
        <w:rPr>
          <w:noProof/>
        </w:rPr>
        <w:fldChar w:fldCharType="separate"/>
      </w:r>
      <w:r>
        <w:rPr>
          <w:noProof/>
        </w:rPr>
        <w:t>130</w:t>
      </w:r>
      <w:r>
        <w:rPr>
          <w:noProof/>
        </w:rPr>
        <w:fldChar w:fldCharType="end"/>
      </w:r>
    </w:p>
    <w:p w14:paraId="4ED60F41" w14:textId="77777777" w:rsidR="00B932B2" w:rsidRPr="007264D6" w:rsidRDefault="00B932B2">
      <w:pPr>
        <w:pStyle w:val="TOC6"/>
        <w:rPr>
          <w:rFonts w:ascii="Calibri" w:eastAsia="Malgun Gothic" w:hAnsi="Calibri"/>
          <w:noProof/>
          <w:kern w:val="2"/>
          <w:sz w:val="22"/>
          <w:szCs w:val="22"/>
          <w:lang w:eastAsia="ko-KR"/>
        </w:rPr>
      </w:pPr>
      <w:r>
        <w:rPr>
          <w:noProof/>
        </w:rPr>
        <w:t>6.7.3.3.3.3</w:t>
      </w:r>
      <w:r w:rsidRPr="007264D6">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_Toc170113499 \h </w:instrText>
      </w:r>
      <w:r>
        <w:rPr>
          <w:noProof/>
        </w:rPr>
      </w:r>
      <w:r>
        <w:rPr>
          <w:noProof/>
        </w:rPr>
        <w:fldChar w:fldCharType="separate"/>
      </w:r>
      <w:r>
        <w:rPr>
          <w:noProof/>
        </w:rPr>
        <w:t>131</w:t>
      </w:r>
      <w:r>
        <w:rPr>
          <w:noProof/>
        </w:rPr>
        <w:fldChar w:fldCharType="end"/>
      </w:r>
    </w:p>
    <w:p w14:paraId="05140E21" w14:textId="77777777" w:rsidR="00B932B2" w:rsidRPr="007264D6" w:rsidRDefault="00B932B2">
      <w:pPr>
        <w:pStyle w:val="TOC4"/>
        <w:rPr>
          <w:rFonts w:ascii="Calibri" w:eastAsia="Malgun Gothic" w:hAnsi="Calibri"/>
          <w:noProof/>
          <w:kern w:val="2"/>
          <w:sz w:val="22"/>
          <w:szCs w:val="22"/>
          <w:lang w:eastAsia="ko-KR"/>
        </w:rPr>
      </w:pPr>
      <w:r>
        <w:rPr>
          <w:noProof/>
        </w:rPr>
        <w:t>6.7.3.4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_Toc170113500 \h </w:instrText>
      </w:r>
      <w:r>
        <w:rPr>
          <w:noProof/>
        </w:rPr>
      </w:r>
      <w:r>
        <w:rPr>
          <w:noProof/>
        </w:rPr>
        <w:fldChar w:fldCharType="separate"/>
      </w:r>
      <w:r>
        <w:rPr>
          <w:noProof/>
        </w:rPr>
        <w:t>132</w:t>
      </w:r>
      <w:r>
        <w:rPr>
          <w:noProof/>
        </w:rPr>
        <w:fldChar w:fldCharType="end"/>
      </w:r>
    </w:p>
    <w:p w14:paraId="6D6EAF79" w14:textId="77777777" w:rsidR="00B932B2" w:rsidRPr="007264D6" w:rsidRDefault="00B932B2">
      <w:pPr>
        <w:pStyle w:val="TOC3"/>
        <w:rPr>
          <w:rFonts w:ascii="Calibri" w:eastAsia="Malgun Gothic" w:hAnsi="Calibri"/>
          <w:noProof/>
          <w:kern w:val="2"/>
          <w:sz w:val="22"/>
          <w:szCs w:val="22"/>
          <w:lang w:eastAsia="ko-KR"/>
        </w:rPr>
      </w:pPr>
      <w:r>
        <w:rPr>
          <w:noProof/>
        </w:rPr>
        <w:t>6.7.4</w:t>
      </w:r>
      <w:r w:rsidRPr="007264D6">
        <w:rPr>
          <w:rFonts w:ascii="Calibri" w:eastAsia="Malgun Gothic" w:hAnsi="Calibri"/>
          <w:noProof/>
          <w:kern w:val="2"/>
          <w:sz w:val="22"/>
          <w:szCs w:val="22"/>
          <w:lang w:eastAsia="ko-KR"/>
        </w:rPr>
        <w:tab/>
      </w:r>
      <w:r>
        <w:rPr>
          <w:noProof/>
        </w:rPr>
        <w:t>Custom Operations without associated resources</w:t>
      </w:r>
      <w:r>
        <w:rPr>
          <w:noProof/>
        </w:rPr>
        <w:tab/>
      </w:r>
      <w:r>
        <w:rPr>
          <w:noProof/>
        </w:rPr>
        <w:fldChar w:fldCharType="begin" w:fldLock="1"/>
      </w:r>
      <w:r>
        <w:rPr>
          <w:noProof/>
        </w:rPr>
        <w:instrText xml:space="preserve"> PAGEREF _Toc170113501 \h </w:instrText>
      </w:r>
      <w:r>
        <w:rPr>
          <w:noProof/>
        </w:rPr>
      </w:r>
      <w:r>
        <w:rPr>
          <w:noProof/>
        </w:rPr>
        <w:fldChar w:fldCharType="separate"/>
      </w:r>
      <w:r>
        <w:rPr>
          <w:noProof/>
        </w:rPr>
        <w:t>132</w:t>
      </w:r>
      <w:r>
        <w:rPr>
          <w:noProof/>
        </w:rPr>
        <w:fldChar w:fldCharType="end"/>
      </w:r>
    </w:p>
    <w:p w14:paraId="4A4EAA98" w14:textId="77777777" w:rsidR="00B932B2" w:rsidRPr="007264D6" w:rsidRDefault="00B932B2">
      <w:pPr>
        <w:pStyle w:val="TOC3"/>
        <w:rPr>
          <w:rFonts w:ascii="Calibri" w:eastAsia="Malgun Gothic" w:hAnsi="Calibri"/>
          <w:noProof/>
          <w:kern w:val="2"/>
          <w:sz w:val="22"/>
          <w:szCs w:val="22"/>
          <w:lang w:eastAsia="ko-KR"/>
        </w:rPr>
      </w:pPr>
      <w:r>
        <w:rPr>
          <w:noProof/>
        </w:rPr>
        <w:t>6.7.5</w:t>
      </w:r>
      <w:r w:rsidRPr="007264D6">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_Toc170113502 \h </w:instrText>
      </w:r>
      <w:r>
        <w:rPr>
          <w:noProof/>
        </w:rPr>
      </w:r>
      <w:r>
        <w:rPr>
          <w:noProof/>
        </w:rPr>
        <w:fldChar w:fldCharType="separate"/>
      </w:r>
      <w:r>
        <w:rPr>
          <w:noProof/>
        </w:rPr>
        <w:t>132</w:t>
      </w:r>
      <w:r>
        <w:rPr>
          <w:noProof/>
        </w:rPr>
        <w:fldChar w:fldCharType="end"/>
      </w:r>
    </w:p>
    <w:p w14:paraId="46F369F3" w14:textId="77777777" w:rsidR="00B932B2" w:rsidRPr="007264D6" w:rsidRDefault="00B932B2">
      <w:pPr>
        <w:pStyle w:val="TOC4"/>
        <w:rPr>
          <w:rFonts w:ascii="Calibri" w:eastAsia="Malgun Gothic" w:hAnsi="Calibri"/>
          <w:noProof/>
          <w:kern w:val="2"/>
          <w:sz w:val="22"/>
          <w:szCs w:val="22"/>
          <w:lang w:eastAsia="ko-KR"/>
        </w:rPr>
      </w:pPr>
      <w:r>
        <w:rPr>
          <w:noProof/>
        </w:rPr>
        <w:t>6.7.5.1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_Toc170113503 \h </w:instrText>
      </w:r>
      <w:r>
        <w:rPr>
          <w:noProof/>
        </w:rPr>
      </w:r>
      <w:r>
        <w:rPr>
          <w:noProof/>
        </w:rPr>
        <w:fldChar w:fldCharType="separate"/>
      </w:r>
      <w:r>
        <w:rPr>
          <w:noProof/>
        </w:rPr>
        <w:t>132</w:t>
      </w:r>
      <w:r>
        <w:rPr>
          <w:noProof/>
        </w:rPr>
        <w:fldChar w:fldCharType="end"/>
      </w:r>
    </w:p>
    <w:p w14:paraId="03347C3A" w14:textId="77777777" w:rsidR="00B932B2" w:rsidRPr="007264D6" w:rsidRDefault="00B932B2">
      <w:pPr>
        <w:pStyle w:val="TOC4"/>
        <w:rPr>
          <w:rFonts w:ascii="Calibri" w:eastAsia="Malgun Gothic" w:hAnsi="Calibri"/>
          <w:noProof/>
          <w:kern w:val="2"/>
          <w:sz w:val="22"/>
          <w:szCs w:val="22"/>
          <w:lang w:eastAsia="ko-KR"/>
        </w:rPr>
      </w:pPr>
      <w:r>
        <w:rPr>
          <w:noProof/>
        </w:rPr>
        <w:t>6.7.5.2</w:t>
      </w:r>
      <w:r w:rsidRPr="007264D6">
        <w:rPr>
          <w:rFonts w:ascii="Calibri" w:eastAsia="Malgun Gothic" w:hAnsi="Calibri"/>
          <w:noProof/>
          <w:kern w:val="2"/>
          <w:sz w:val="22"/>
          <w:szCs w:val="22"/>
          <w:lang w:eastAsia="ko-KR"/>
        </w:rPr>
        <w:tab/>
      </w:r>
      <w:r>
        <w:rPr>
          <w:noProof/>
        </w:rPr>
        <w:t>Notification Delivery using a separate HTTP connection</w:t>
      </w:r>
      <w:r>
        <w:rPr>
          <w:noProof/>
        </w:rPr>
        <w:tab/>
      </w:r>
      <w:r>
        <w:rPr>
          <w:noProof/>
        </w:rPr>
        <w:fldChar w:fldCharType="begin" w:fldLock="1"/>
      </w:r>
      <w:r>
        <w:rPr>
          <w:noProof/>
        </w:rPr>
        <w:instrText xml:space="preserve"> PAGEREF _Toc170113504 \h </w:instrText>
      </w:r>
      <w:r>
        <w:rPr>
          <w:noProof/>
        </w:rPr>
      </w:r>
      <w:r>
        <w:rPr>
          <w:noProof/>
        </w:rPr>
        <w:fldChar w:fldCharType="separate"/>
      </w:r>
      <w:r>
        <w:rPr>
          <w:noProof/>
        </w:rPr>
        <w:t>132</w:t>
      </w:r>
      <w:r>
        <w:rPr>
          <w:noProof/>
        </w:rPr>
        <w:fldChar w:fldCharType="end"/>
      </w:r>
    </w:p>
    <w:p w14:paraId="0F8E7498" w14:textId="77777777" w:rsidR="00B932B2" w:rsidRPr="007264D6" w:rsidRDefault="00B932B2">
      <w:pPr>
        <w:pStyle w:val="TOC4"/>
        <w:rPr>
          <w:rFonts w:ascii="Calibri" w:eastAsia="Malgun Gothic" w:hAnsi="Calibri"/>
          <w:noProof/>
          <w:kern w:val="2"/>
          <w:sz w:val="22"/>
          <w:szCs w:val="22"/>
          <w:lang w:eastAsia="ko-KR"/>
        </w:rPr>
      </w:pPr>
      <w:r>
        <w:rPr>
          <w:noProof/>
        </w:rPr>
        <w:t>6.7.5.3</w:t>
      </w:r>
      <w:r w:rsidRPr="007264D6">
        <w:rPr>
          <w:rFonts w:ascii="Calibri" w:eastAsia="Malgun Gothic" w:hAnsi="Calibri"/>
          <w:noProof/>
          <w:kern w:val="2"/>
          <w:sz w:val="22"/>
          <w:szCs w:val="22"/>
          <w:lang w:eastAsia="ko-KR"/>
        </w:rPr>
        <w:tab/>
      </w:r>
      <w:r>
        <w:rPr>
          <w:noProof/>
        </w:rPr>
        <w:t>Notification Test Event</w:t>
      </w:r>
      <w:r>
        <w:rPr>
          <w:noProof/>
        </w:rPr>
        <w:tab/>
      </w:r>
      <w:r>
        <w:rPr>
          <w:noProof/>
        </w:rPr>
        <w:fldChar w:fldCharType="begin" w:fldLock="1"/>
      </w:r>
      <w:r>
        <w:rPr>
          <w:noProof/>
        </w:rPr>
        <w:instrText xml:space="preserve"> PAGEREF _Toc170113505 \h </w:instrText>
      </w:r>
      <w:r>
        <w:rPr>
          <w:noProof/>
        </w:rPr>
      </w:r>
      <w:r>
        <w:rPr>
          <w:noProof/>
        </w:rPr>
        <w:fldChar w:fldCharType="separate"/>
      </w:r>
      <w:r>
        <w:rPr>
          <w:noProof/>
        </w:rPr>
        <w:t>132</w:t>
      </w:r>
      <w:r>
        <w:rPr>
          <w:noProof/>
        </w:rPr>
        <w:fldChar w:fldCharType="end"/>
      </w:r>
    </w:p>
    <w:p w14:paraId="671BB58C" w14:textId="77777777" w:rsidR="00B932B2" w:rsidRPr="007264D6" w:rsidRDefault="00B932B2">
      <w:pPr>
        <w:pStyle w:val="TOC4"/>
        <w:rPr>
          <w:rFonts w:ascii="Calibri" w:eastAsia="Malgun Gothic" w:hAnsi="Calibri"/>
          <w:noProof/>
          <w:kern w:val="2"/>
          <w:sz w:val="22"/>
          <w:szCs w:val="22"/>
          <w:lang w:eastAsia="ko-KR"/>
        </w:rPr>
      </w:pPr>
      <w:r>
        <w:rPr>
          <w:noProof/>
        </w:rPr>
        <w:t>6.7.5.4</w:t>
      </w:r>
      <w:r w:rsidRPr="007264D6">
        <w:rPr>
          <w:rFonts w:ascii="Calibri" w:eastAsia="Malgun Gothic" w:hAnsi="Calibri"/>
          <w:noProof/>
          <w:kern w:val="2"/>
          <w:sz w:val="22"/>
          <w:szCs w:val="22"/>
          <w:lang w:eastAsia="ko-KR"/>
        </w:rPr>
        <w:tab/>
      </w:r>
      <w:r>
        <w:rPr>
          <w:noProof/>
        </w:rPr>
        <w:t>Notification Delivery using Websocket</w:t>
      </w:r>
      <w:r>
        <w:rPr>
          <w:noProof/>
        </w:rPr>
        <w:tab/>
      </w:r>
      <w:r>
        <w:rPr>
          <w:noProof/>
        </w:rPr>
        <w:fldChar w:fldCharType="begin" w:fldLock="1"/>
      </w:r>
      <w:r>
        <w:rPr>
          <w:noProof/>
        </w:rPr>
        <w:instrText xml:space="preserve"> PAGEREF _Toc170113506 \h </w:instrText>
      </w:r>
      <w:r>
        <w:rPr>
          <w:noProof/>
        </w:rPr>
      </w:r>
      <w:r>
        <w:rPr>
          <w:noProof/>
        </w:rPr>
        <w:fldChar w:fldCharType="separate"/>
      </w:r>
      <w:r>
        <w:rPr>
          <w:noProof/>
        </w:rPr>
        <w:t>132</w:t>
      </w:r>
      <w:r>
        <w:rPr>
          <w:noProof/>
        </w:rPr>
        <w:fldChar w:fldCharType="end"/>
      </w:r>
    </w:p>
    <w:p w14:paraId="2D10B3E5" w14:textId="77777777" w:rsidR="00B932B2" w:rsidRPr="007264D6" w:rsidRDefault="00B932B2">
      <w:pPr>
        <w:pStyle w:val="TOC4"/>
        <w:rPr>
          <w:rFonts w:ascii="Calibri" w:eastAsia="Malgun Gothic" w:hAnsi="Calibri"/>
          <w:noProof/>
          <w:kern w:val="2"/>
          <w:sz w:val="22"/>
          <w:szCs w:val="22"/>
          <w:lang w:eastAsia="ko-KR"/>
        </w:rPr>
      </w:pPr>
      <w:r>
        <w:rPr>
          <w:noProof/>
        </w:rPr>
        <w:t>6.7.5.5</w:t>
      </w:r>
      <w:r w:rsidRPr="007264D6">
        <w:rPr>
          <w:rFonts w:ascii="Calibri" w:eastAsia="Malgun Gothic" w:hAnsi="Calibri"/>
          <w:noProof/>
          <w:kern w:val="2"/>
          <w:sz w:val="22"/>
          <w:szCs w:val="22"/>
          <w:lang w:eastAsia="ko-KR"/>
        </w:rPr>
        <w:tab/>
      </w:r>
      <w:r>
        <w:rPr>
          <w:noProof/>
        </w:rPr>
        <w:t>Methods</w:t>
      </w:r>
      <w:r>
        <w:rPr>
          <w:noProof/>
        </w:rPr>
        <w:tab/>
      </w:r>
      <w:r>
        <w:rPr>
          <w:noProof/>
        </w:rPr>
        <w:fldChar w:fldCharType="begin" w:fldLock="1"/>
      </w:r>
      <w:r>
        <w:rPr>
          <w:noProof/>
        </w:rPr>
        <w:instrText xml:space="preserve"> PAGEREF _Toc170113507 \h </w:instrText>
      </w:r>
      <w:r>
        <w:rPr>
          <w:noProof/>
        </w:rPr>
      </w:r>
      <w:r>
        <w:rPr>
          <w:noProof/>
        </w:rPr>
        <w:fldChar w:fldCharType="separate"/>
      </w:r>
      <w:r>
        <w:rPr>
          <w:noProof/>
        </w:rPr>
        <w:t>133</w:t>
      </w:r>
      <w:r>
        <w:rPr>
          <w:noProof/>
        </w:rPr>
        <w:fldChar w:fldCharType="end"/>
      </w:r>
    </w:p>
    <w:p w14:paraId="74D23194" w14:textId="77777777" w:rsidR="00B932B2" w:rsidRPr="007264D6" w:rsidRDefault="00B932B2">
      <w:pPr>
        <w:pStyle w:val="TOC4"/>
        <w:rPr>
          <w:rFonts w:ascii="Calibri" w:eastAsia="Malgun Gothic" w:hAnsi="Calibri"/>
          <w:noProof/>
          <w:kern w:val="2"/>
          <w:sz w:val="22"/>
          <w:szCs w:val="22"/>
          <w:lang w:eastAsia="ko-KR"/>
        </w:rPr>
      </w:pPr>
      <w:r>
        <w:rPr>
          <w:noProof/>
        </w:rPr>
        <w:t>6.7.5.6</w:t>
      </w:r>
      <w:r w:rsidRPr="007264D6">
        <w:rPr>
          <w:rFonts w:ascii="Calibri" w:eastAsia="Malgun Gothic" w:hAnsi="Calibri"/>
          <w:noProof/>
          <w:kern w:val="2"/>
          <w:sz w:val="22"/>
          <w:szCs w:val="22"/>
          <w:lang w:eastAsia="ko-KR"/>
        </w:rPr>
        <w:tab/>
      </w:r>
      <w:r>
        <w:rPr>
          <w:noProof/>
          <w:lang w:eastAsia="zh-CN"/>
        </w:rPr>
        <w:t xml:space="preserve">Notify </w:t>
      </w:r>
      <w:r>
        <w:rPr>
          <w:noProof/>
        </w:rPr>
        <w:t>Session Establishment or Update</w:t>
      </w:r>
      <w:r>
        <w:rPr>
          <w:noProof/>
        </w:rPr>
        <w:tab/>
      </w:r>
      <w:r>
        <w:rPr>
          <w:noProof/>
        </w:rPr>
        <w:fldChar w:fldCharType="begin" w:fldLock="1"/>
      </w:r>
      <w:r>
        <w:rPr>
          <w:noProof/>
        </w:rPr>
        <w:instrText xml:space="preserve"> PAGEREF _Toc170113508 \h </w:instrText>
      </w:r>
      <w:r>
        <w:rPr>
          <w:noProof/>
        </w:rPr>
      </w:r>
      <w:r>
        <w:rPr>
          <w:noProof/>
        </w:rPr>
        <w:fldChar w:fldCharType="separate"/>
      </w:r>
      <w:r>
        <w:rPr>
          <w:noProof/>
        </w:rPr>
        <w:t>133</w:t>
      </w:r>
      <w:r>
        <w:rPr>
          <w:noProof/>
        </w:rPr>
        <w:fldChar w:fldCharType="end"/>
      </w:r>
    </w:p>
    <w:p w14:paraId="3EC4EF5B" w14:textId="77777777" w:rsidR="00B932B2" w:rsidRPr="007264D6" w:rsidRDefault="00B932B2">
      <w:pPr>
        <w:pStyle w:val="TOC5"/>
        <w:rPr>
          <w:rFonts w:ascii="Calibri" w:eastAsia="Malgun Gothic" w:hAnsi="Calibri"/>
          <w:noProof/>
          <w:kern w:val="2"/>
          <w:sz w:val="22"/>
          <w:szCs w:val="22"/>
          <w:lang w:eastAsia="ko-KR"/>
        </w:rPr>
      </w:pPr>
      <w:r>
        <w:rPr>
          <w:noProof/>
          <w:lang w:eastAsia="ko-KR"/>
        </w:rPr>
        <w:t>6.7.5.6.1</w:t>
      </w:r>
      <w:r w:rsidRPr="007264D6">
        <w:rPr>
          <w:rFonts w:ascii="Calibri" w:eastAsia="Malgun Gothic" w:hAnsi="Calibri"/>
          <w:noProof/>
          <w:kern w:val="2"/>
          <w:sz w:val="22"/>
          <w:szCs w:val="22"/>
          <w:lang w:eastAsia="ko-KR"/>
        </w:rPr>
        <w:tab/>
      </w:r>
      <w:r>
        <w:rPr>
          <w:noProof/>
          <w:lang w:eastAsia="ko-KR"/>
        </w:rPr>
        <w:t>Description</w:t>
      </w:r>
      <w:r>
        <w:rPr>
          <w:noProof/>
        </w:rPr>
        <w:tab/>
      </w:r>
      <w:r>
        <w:rPr>
          <w:noProof/>
        </w:rPr>
        <w:fldChar w:fldCharType="begin" w:fldLock="1"/>
      </w:r>
      <w:r>
        <w:rPr>
          <w:noProof/>
        </w:rPr>
        <w:instrText xml:space="preserve"> PAGEREF _Toc170113509 \h </w:instrText>
      </w:r>
      <w:r>
        <w:rPr>
          <w:noProof/>
        </w:rPr>
      </w:r>
      <w:r>
        <w:rPr>
          <w:noProof/>
        </w:rPr>
        <w:fldChar w:fldCharType="separate"/>
      </w:r>
      <w:r>
        <w:rPr>
          <w:noProof/>
        </w:rPr>
        <w:t>133</w:t>
      </w:r>
      <w:r>
        <w:rPr>
          <w:noProof/>
        </w:rPr>
        <w:fldChar w:fldCharType="end"/>
      </w:r>
    </w:p>
    <w:p w14:paraId="241F41D0" w14:textId="77777777" w:rsidR="00B932B2" w:rsidRPr="007264D6" w:rsidRDefault="00B932B2">
      <w:pPr>
        <w:pStyle w:val="TOC5"/>
        <w:rPr>
          <w:rFonts w:ascii="Calibri" w:eastAsia="Malgun Gothic" w:hAnsi="Calibri"/>
          <w:noProof/>
          <w:kern w:val="2"/>
          <w:sz w:val="22"/>
          <w:szCs w:val="22"/>
          <w:lang w:eastAsia="ko-KR"/>
        </w:rPr>
      </w:pPr>
      <w:r>
        <w:rPr>
          <w:noProof/>
          <w:lang w:eastAsia="ko-KR"/>
        </w:rPr>
        <w:t>6.7.5.6.2</w:t>
      </w:r>
      <w:r w:rsidRPr="007264D6">
        <w:rPr>
          <w:rFonts w:ascii="Calibri" w:eastAsia="Malgun Gothic" w:hAnsi="Calibri"/>
          <w:noProof/>
          <w:kern w:val="2"/>
          <w:sz w:val="22"/>
          <w:szCs w:val="22"/>
          <w:lang w:eastAsia="ko-KR"/>
        </w:rPr>
        <w:tab/>
      </w:r>
      <w:r>
        <w:rPr>
          <w:noProof/>
          <w:lang w:eastAsia="ko-KR"/>
        </w:rPr>
        <w:t>Operation Definition</w:t>
      </w:r>
      <w:r>
        <w:rPr>
          <w:noProof/>
        </w:rPr>
        <w:tab/>
      </w:r>
      <w:r>
        <w:rPr>
          <w:noProof/>
        </w:rPr>
        <w:fldChar w:fldCharType="begin" w:fldLock="1"/>
      </w:r>
      <w:r>
        <w:rPr>
          <w:noProof/>
        </w:rPr>
        <w:instrText xml:space="preserve"> PAGEREF _Toc170113510 \h </w:instrText>
      </w:r>
      <w:r>
        <w:rPr>
          <w:noProof/>
        </w:rPr>
      </w:r>
      <w:r>
        <w:rPr>
          <w:noProof/>
        </w:rPr>
        <w:fldChar w:fldCharType="separate"/>
      </w:r>
      <w:r>
        <w:rPr>
          <w:noProof/>
        </w:rPr>
        <w:t>133</w:t>
      </w:r>
      <w:r>
        <w:rPr>
          <w:noProof/>
        </w:rPr>
        <w:fldChar w:fldCharType="end"/>
      </w:r>
    </w:p>
    <w:p w14:paraId="5E2C948A" w14:textId="77777777" w:rsidR="00B932B2" w:rsidRPr="007264D6" w:rsidRDefault="00B932B2">
      <w:pPr>
        <w:pStyle w:val="TOC3"/>
        <w:rPr>
          <w:rFonts w:ascii="Calibri" w:eastAsia="Malgun Gothic" w:hAnsi="Calibri"/>
          <w:noProof/>
          <w:kern w:val="2"/>
          <w:sz w:val="22"/>
          <w:szCs w:val="22"/>
          <w:lang w:eastAsia="ko-KR"/>
        </w:rPr>
      </w:pPr>
      <w:r>
        <w:rPr>
          <w:noProof/>
        </w:rPr>
        <w:t>6.7.6</w:t>
      </w:r>
      <w:r w:rsidRPr="007264D6">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_Toc170113511 \h </w:instrText>
      </w:r>
      <w:r>
        <w:rPr>
          <w:noProof/>
        </w:rPr>
      </w:r>
      <w:r>
        <w:rPr>
          <w:noProof/>
        </w:rPr>
        <w:fldChar w:fldCharType="separate"/>
      </w:r>
      <w:r>
        <w:rPr>
          <w:noProof/>
        </w:rPr>
        <w:t>134</w:t>
      </w:r>
      <w:r>
        <w:rPr>
          <w:noProof/>
        </w:rPr>
        <w:fldChar w:fldCharType="end"/>
      </w:r>
    </w:p>
    <w:p w14:paraId="6F4B5303" w14:textId="77777777" w:rsidR="00B932B2" w:rsidRPr="007264D6" w:rsidRDefault="00B932B2">
      <w:pPr>
        <w:pStyle w:val="TOC4"/>
        <w:rPr>
          <w:rFonts w:ascii="Calibri" w:eastAsia="Malgun Gothic" w:hAnsi="Calibri"/>
          <w:noProof/>
          <w:kern w:val="2"/>
          <w:sz w:val="22"/>
          <w:szCs w:val="22"/>
          <w:lang w:eastAsia="ko-KR"/>
        </w:rPr>
      </w:pPr>
      <w:r>
        <w:rPr>
          <w:noProof/>
        </w:rPr>
        <w:t>6.7.6.1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_Toc170113512 \h </w:instrText>
      </w:r>
      <w:r>
        <w:rPr>
          <w:noProof/>
        </w:rPr>
      </w:r>
      <w:r>
        <w:rPr>
          <w:noProof/>
        </w:rPr>
        <w:fldChar w:fldCharType="separate"/>
      </w:r>
      <w:r>
        <w:rPr>
          <w:noProof/>
        </w:rPr>
        <w:t>134</w:t>
      </w:r>
      <w:r>
        <w:rPr>
          <w:noProof/>
        </w:rPr>
        <w:fldChar w:fldCharType="end"/>
      </w:r>
    </w:p>
    <w:p w14:paraId="37BC94F9"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6.7.6.2</w:t>
      </w:r>
      <w:r w:rsidRPr="007264D6">
        <w:rPr>
          <w:rFonts w:ascii="Calibri" w:eastAsia="Malgun Gothic" w:hAnsi="Calibri"/>
          <w:noProof/>
          <w:kern w:val="2"/>
          <w:sz w:val="22"/>
          <w:szCs w:val="22"/>
          <w:lang w:eastAsia="ko-KR"/>
        </w:rPr>
        <w:tab/>
      </w:r>
      <w:r w:rsidRPr="00D733C0">
        <w:rPr>
          <w:noProof/>
          <w:lang w:val="en-US"/>
        </w:rPr>
        <w:t>Structured data types</w:t>
      </w:r>
      <w:r>
        <w:rPr>
          <w:noProof/>
        </w:rPr>
        <w:tab/>
      </w:r>
      <w:r>
        <w:rPr>
          <w:noProof/>
        </w:rPr>
        <w:fldChar w:fldCharType="begin" w:fldLock="1"/>
      </w:r>
      <w:r>
        <w:rPr>
          <w:noProof/>
        </w:rPr>
        <w:instrText xml:space="preserve"> PAGEREF _Toc170113513 \h </w:instrText>
      </w:r>
      <w:r>
        <w:rPr>
          <w:noProof/>
        </w:rPr>
      </w:r>
      <w:r>
        <w:rPr>
          <w:noProof/>
        </w:rPr>
        <w:fldChar w:fldCharType="separate"/>
      </w:r>
      <w:r>
        <w:rPr>
          <w:noProof/>
        </w:rPr>
        <w:t>135</w:t>
      </w:r>
      <w:r>
        <w:rPr>
          <w:noProof/>
        </w:rPr>
        <w:fldChar w:fldCharType="end"/>
      </w:r>
    </w:p>
    <w:p w14:paraId="58ABEA19" w14:textId="77777777" w:rsidR="00B932B2" w:rsidRPr="007264D6" w:rsidRDefault="00B932B2">
      <w:pPr>
        <w:pStyle w:val="TOC5"/>
        <w:rPr>
          <w:rFonts w:ascii="Calibri" w:eastAsia="Malgun Gothic" w:hAnsi="Calibri"/>
          <w:noProof/>
          <w:kern w:val="2"/>
          <w:sz w:val="22"/>
          <w:szCs w:val="22"/>
          <w:lang w:eastAsia="ko-KR"/>
        </w:rPr>
      </w:pPr>
      <w:r>
        <w:rPr>
          <w:noProof/>
        </w:rPr>
        <w:t>6.7.6.2.1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_Toc170113514 \h </w:instrText>
      </w:r>
      <w:r>
        <w:rPr>
          <w:noProof/>
        </w:rPr>
      </w:r>
      <w:r>
        <w:rPr>
          <w:noProof/>
        </w:rPr>
        <w:fldChar w:fldCharType="separate"/>
      </w:r>
      <w:r>
        <w:rPr>
          <w:noProof/>
        </w:rPr>
        <w:t>135</w:t>
      </w:r>
      <w:r>
        <w:rPr>
          <w:noProof/>
        </w:rPr>
        <w:fldChar w:fldCharType="end"/>
      </w:r>
    </w:p>
    <w:p w14:paraId="5640B286" w14:textId="77777777" w:rsidR="00B932B2" w:rsidRPr="007264D6" w:rsidRDefault="00B932B2">
      <w:pPr>
        <w:pStyle w:val="TOC5"/>
        <w:rPr>
          <w:rFonts w:ascii="Calibri" w:eastAsia="Malgun Gothic" w:hAnsi="Calibri"/>
          <w:noProof/>
          <w:kern w:val="2"/>
          <w:sz w:val="22"/>
          <w:szCs w:val="22"/>
          <w:lang w:eastAsia="ko-KR"/>
        </w:rPr>
      </w:pPr>
      <w:r>
        <w:rPr>
          <w:noProof/>
        </w:rPr>
        <w:t>6.7.6.2.2</w:t>
      </w:r>
      <w:r w:rsidRPr="007264D6">
        <w:rPr>
          <w:rFonts w:ascii="Calibri" w:eastAsia="Malgun Gothic" w:hAnsi="Calibri"/>
          <w:noProof/>
          <w:kern w:val="2"/>
          <w:sz w:val="22"/>
          <w:szCs w:val="22"/>
          <w:lang w:eastAsia="ko-KR"/>
        </w:rPr>
        <w:tab/>
      </w:r>
      <w:r>
        <w:rPr>
          <w:noProof/>
        </w:rPr>
        <w:t xml:space="preserve">Type: </w:t>
      </w:r>
      <w:r>
        <w:rPr>
          <w:noProof/>
          <w:lang w:eastAsia="zh-CN"/>
        </w:rPr>
        <w:t>SessionOriented</w:t>
      </w:r>
      <w:r>
        <w:rPr>
          <w:noProof/>
        </w:rPr>
        <w:t>Data</w:t>
      </w:r>
      <w:r>
        <w:rPr>
          <w:noProof/>
        </w:rPr>
        <w:tab/>
      </w:r>
      <w:r>
        <w:rPr>
          <w:noProof/>
        </w:rPr>
        <w:fldChar w:fldCharType="begin" w:fldLock="1"/>
      </w:r>
      <w:r>
        <w:rPr>
          <w:noProof/>
        </w:rPr>
        <w:instrText xml:space="preserve"> PAGEREF _Toc170113515 \h </w:instrText>
      </w:r>
      <w:r>
        <w:rPr>
          <w:noProof/>
        </w:rPr>
      </w:r>
      <w:r>
        <w:rPr>
          <w:noProof/>
        </w:rPr>
        <w:fldChar w:fldCharType="separate"/>
      </w:r>
      <w:r>
        <w:rPr>
          <w:noProof/>
        </w:rPr>
        <w:t>136</w:t>
      </w:r>
      <w:r>
        <w:rPr>
          <w:noProof/>
        </w:rPr>
        <w:fldChar w:fldCharType="end"/>
      </w:r>
    </w:p>
    <w:p w14:paraId="0B0D98AC" w14:textId="77777777" w:rsidR="00B932B2" w:rsidRPr="007264D6" w:rsidRDefault="00B932B2">
      <w:pPr>
        <w:pStyle w:val="TOC5"/>
        <w:rPr>
          <w:rFonts w:ascii="Calibri" w:eastAsia="Malgun Gothic" w:hAnsi="Calibri"/>
          <w:noProof/>
          <w:kern w:val="2"/>
          <w:sz w:val="22"/>
          <w:szCs w:val="22"/>
          <w:lang w:eastAsia="ko-KR"/>
        </w:rPr>
      </w:pPr>
      <w:r>
        <w:rPr>
          <w:noProof/>
        </w:rPr>
        <w:t>6.7.6.2.3</w:t>
      </w:r>
      <w:r w:rsidRPr="007264D6">
        <w:rPr>
          <w:rFonts w:ascii="Calibri" w:eastAsia="Malgun Gothic" w:hAnsi="Calibri"/>
          <w:noProof/>
          <w:kern w:val="2"/>
          <w:sz w:val="22"/>
          <w:szCs w:val="22"/>
          <w:lang w:eastAsia="ko-KR"/>
        </w:rPr>
        <w:tab/>
      </w:r>
      <w:r>
        <w:rPr>
          <w:noProof/>
        </w:rPr>
        <w:t>Type: Notification</w:t>
      </w:r>
      <w:r>
        <w:rPr>
          <w:noProof/>
        </w:rPr>
        <w:tab/>
      </w:r>
      <w:r>
        <w:rPr>
          <w:noProof/>
        </w:rPr>
        <w:fldChar w:fldCharType="begin" w:fldLock="1"/>
      </w:r>
      <w:r>
        <w:rPr>
          <w:noProof/>
        </w:rPr>
        <w:instrText xml:space="preserve"> PAGEREF _Toc170113516 \h </w:instrText>
      </w:r>
      <w:r>
        <w:rPr>
          <w:noProof/>
        </w:rPr>
      </w:r>
      <w:r>
        <w:rPr>
          <w:noProof/>
        </w:rPr>
        <w:fldChar w:fldCharType="separate"/>
      </w:r>
      <w:r>
        <w:rPr>
          <w:noProof/>
        </w:rPr>
        <w:t>136</w:t>
      </w:r>
      <w:r>
        <w:rPr>
          <w:noProof/>
        </w:rPr>
        <w:fldChar w:fldCharType="end"/>
      </w:r>
    </w:p>
    <w:p w14:paraId="23A6B7BB" w14:textId="77777777" w:rsidR="00B932B2" w:rsidRPr="007264D6" w:rsidRDefault="00B932B2">
      <w:pPr>
        <w:pStyle w:val="TOC5"/>
        <w:rPr>
          <w:rFonts w:ascii="Calibri" w:eastAsia="Malgun Gothic" w:hAnsi="Calibri"/>
          <w:noProof/>
          <w:kern w:val="2"/>
          <w:sz w:val="22"/>
          <w:szCs w:val="22"/>
          <w:lang w:eastAsia="ko-KR"/>
        </w:rPr>
      </w:pPr>
      <w:r>
        <w:rPr>
          <w:noProof/>
        </w:rPr>
        <w:t>6.7.6.2.4</w:t>
      </w:r>
      <w:r w:rsidRPr="007264D6">
        <w:rPr>
          <w:rFonts w:ascii="Calibri" w:eastAsia="Malgun Gothic" w:hAnsi="Calibri"/>
          <w:noProof/>
          <w:kern w:val="2"/>
          <w:sz w:val="22"/>
          <w:szCs w:val="22"/>
          <w:lang w:eastAsia="ko-KR"/>
        </w:rPr>
        <w:tab/>
      </w:r>
      <w:r>
        <w:rPr>
          <w:noProof/>
        </w:rPr>
        <w:t xml:space="preserve">Type: </w:t>
      </w:r>
      <w:r>
        <w:rPr>
          <w:noProof/>
          <w:lang w:eastAsia="zh-CN"/>
        </w:rPr>
        <w:t>AppplicationQosRequirement</w:t>
      </w:r>
      <w:r>
        <w:rPr>
          <w:noProof/>
        </w:rPr>
        <w:tab/>
      </w:r>
      <w:r>
        <w:rPr>
          <w:noProof/>
        </w:rPr>
        <w:fldChar w:fldCharType="begin" w:fldLock="1"/>
      </w:r>
      <w:r>
        <w:rPr>
          <w:noProof/>
        </w:rPr>
        <w:instrText xml:space="preserve"> PAGEREF _Toc170113517 \h </w:instrText>
      </w:r>
      <w:r>
        <w:rPr>
          <w:noProof/>
        </w:rPr>
      </w:r>
      <w:r>
        <w:rPr>
          <w:noProof/>
        </w:rPr>
        <w:fldChar w:fldCharType="separate"/>
      </w:r>
      <w:r>
        <w:rPr>
          <w:noProof/>
        </w:rPr>
        <w:t>137</w:t>
      </w:r>
      <w:r>
        <w:rPr>
          <w:noProof/>
        </w:rPr>
        <w:fldChar w:fldCharType="end"/>
      </w:r>
    </w:p>
    <w:p w14:paraId="4DE35215"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6.7.6.3</w:t>
      </w:r>
      <w:r w:rsidRPr="007264D6">
        <w:rPr>
          <w:rFonts w:ascii="Calibri" w:eastAsia="Malgun Gothic" w:hAnsi="Calibri"/>
          <w:noProof/>
          <w:kern w:val="2"/>
          <w:sz w:val="22"/>
          <w:szCs w:val="22"/>
          <w:lang w:eastAsia="ko-KR"/>
        </w:rPr>
        <w:tab/>
      </w:r>
      <w:r w:rsidRPr="00D733C0">
        <w:rPr>
          <w:noProof/>
          <w:lang w:val="en-US"/>
        </w:rPr>
        <w:t>Simple data types and enumerations</w:t>
      </w:r>
      <w:r>
        <w:rPr>
          <w:noProof/>
        </w:rPr>
        <w:tab/>
      </w:r>
      <w:r>
        <w:rPr>
          <w:noProof/>
        </w:rPr>
        <w:fldChar w:fldCharType="begin" w:fldLock="1"/>
      </w:r>
      <w:r>
        <w:rPr>
          <w:noProof/>
        </w:rPr>
        <w:instrText xml:space="preserve"> PAGEREF _Toc170113518 \h </w:instrText>
      </w:r>
      <w:r>
        <w:rPr>
          <w:noProof/>
        </w:rPr>
      </w:r>
      <w:r>
        <w:rPr>
          <w:noProof/>
        </w:rPr>
        <w:fldChar w:fldCharType="separate"/>
      </w:r>
      <w:r>
        <w:rPr>
          <w:noProof/>
        </w:rPr>
        <w:t>137</w:t>
      </w:r>
      <w:r>
        <w:rPr>
          <w:noProof/>
        </w:rPr>
        <w:fldChar w:fldCharType="end"/>
      </w:r>
    </w:p>
    <w:p w14:paraId="24D0BE9B" w14:textId="77777777" w:rsidR="00B932B2" w:rsidRPr="007264D6" w:rsidRDefault="00B932B2">
      <w:pPr>
        <w:pStyle w:val="TOC5"/>
        <w:rPr>
          <w:rFonts w:ascii="Calibri" w:eastAsia="Malgun Gothic" w:hAnsi="Calibri"/>
          <w:noProof/>
          <w:kern w:val="2"/>
          <w:sz w:val="22"/>
          <w:szCs w:val="22"/>
          <w:lang w:eastAsia="ko-KR"/>
        </w:rPr>
      </w:pPr>
      <w:r>
        <w:rPr>
          <w:noProof/>
        </w:rPr>
        <w:t>6.7.6.3.1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_Toc170113519 \h </w:instrText>
      </w:r>
      <w:r>
        <w:rPr>
          <w:noProof/>
        </w:rPr>
      </w:r>
      <w:r>
        <w:rPr>
          <w:noProof/>
        </w:rPr>
        <w:fldChar w:fldCharType="separate"/>
      </w:r>
      <w:r>
        <w:rPr>
          <w:noProof/>
        </w:rPr>
        <w:t>137</w:t>
      </w:r>
      <w:r>
        <w:rPr>
          <w:noProof/>
        </w:rPr>
        <w:fldChar w:fldCharType="end"/>
      </w:r>
    </w:p>
    <w:p w14:paraId="772D0504" w14:textId="77777777" w:rsidR="00B932B2" w:rsidRPr="007264D6" w:rsidRDefault="00B932B2">
      <w:pPr>
        <w:pStyle w:val="TOC5"/>
        <w:rPr>
          <w:rFonts w:ascii="Calibri" w:eastAsia="Malgun Gothic" w:hAnsi="Calibri"/>
          <w:noProof/>
          <w:kern w:val="2"/>
          <w:sz w:val="22"/>
          <w:szCs w:val="22"/>
          <w:lang w:eastAsia="ko-KR"/>
        </w:rPr>
      </w:pPr>
      <w:r>
        <w:rPr>
          <w:noProof/>
        </w:rPr>
        <w:t>6.7.6.3.2</w:t>
      </w:r>
      <w:r w:rsidRPr="007264D6">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_Toc170113520 \h </w:instrText>
      </w:r>
      <w:r>
        <w:rPr>
          <w:noProof/>
        </w:rPr>
      </w:r>
      <w:r>
        <w:rPr>
          <w:noProof/>
        </w:rPr>
        <w:fldChar w:fldCharType="separate"/>
      </w:r>
      <w:r>
        <w:rPr>
          <w:noProof/>
        </w:rPr>
        <w:t>137</w:t>
      </w:r>
      <w:r>
        <w:rPr>
          <w:noProof/>
        </w:rPr>
        <w:fldChar w:fldCharType="end"/>
      </w:r>
    </w:p>
    <w:p w14:paraId="152659F3" w14:textId="77777777" w:rsidR="00B932B2" w:rsidRPr="007264D6" w:rsidRDefault="00B932B2">
      <w:pPr>
        <w:pStyle w:val="TOC5"/>
        <w:rPr>
          <w:rFonts w:ascii="Calibri" w:eastAsia="Malgun Gothic" w:hAnsi="Calibri"/>
          <w:noProof/>
          <w:kern w:val="2"/>
          <w:sz w:val="22"/>
          <w:szCs w:val="22"/>
          <w:lang w:eastAsia="ko-KR"/>
        </w:rPr>
      </w:pPr>
      <w:r>
        <w:rPr>
          <w:noProof/>
        </w:rPr>
        <w:t>6.7.6.3.3</w:t>
      </w:r>
      <w:r w:rsidRPr="007264D6">
        <w:rPr>
          <w:rFonts w:ascii="Calibri" w:eastAsia="Malgun Gothic" w:hAnsi="Calibri"/>
          <w:noProof/>
          <w:kern w:val="2"/>
          <w:sz w:val="22"/>
          <w:szCs w:val="22"/>
          <w:lang w:eastAsia="ko-KR"/>
        </w:rPr>
        <w:tab/>
      </w:r>
      <w:r>
        <w:rPr>
          <w:noProof/>
        </w:rPr>
        <w:t>Enumeration: Action</w:t>
      </w:r>
      <w:r>
        <w:rPr>
          <w:noProof/>
        </w:rPr>
        <w:tab/>
      </w:r>
      <w:r>
        <w:rPr>
          <w:noProof/>
        </w:rPr>
        <w:fldChar w:fldCharType="begin" w:fldLock="1"/>
      </w:r>
      <w:r>
        <w:rPr>
          <w:noProof/>
        </w:rPr>
        <w:instrText xml:space="preserve"> PAGEREF _Toc170113521 \h </w:instrText>
      </w:r>
      <w:r>
        <w:rPr>
          <w:noProof/>
        </w:rPr>
      </w:r>
      <w:r>
        <w:rPr>
          <w:noProof/>
        </w:rPr>
        <w:fldChar w:fldCharType="separate"/>
      </w:r>
      <w:r>
        <w:rPr>
          <w:noProof/>
        </w:rPr>
        <w:t>138</w:t>
      </w:r>
      <w:r>
        <w:rPr>
          <w:noProof/>
        </w:rPr>
        <w:fldChar w:fldCharType="end"/>
      </w:r>
    </w:p>
    <w:p w14:paraId="7B557D8A" w14:textId="77777777" w:rsidR="00B932B2" w:rsidRPr="007264D6" w:rsidRDefault="00B932B2">
      <w:pPr>
        <w:pStyle w:val="TOC3"/>
        <w:rPr>
          <w:rFonts w:ascii="Calibri" w:eastAsia="Malgun Gothic" w:hAnsi="Calibri"/>
          <w:noProof/>
          <w:kern w:val="2"/>
          <w:sz w:val="22"/>
          <w:szCs w:val="22"/>
          <w:lang w:eastAsia="ko-KR"/>
        </w:rPr>
      </w:pPr>
      <w:r>
        <w:rPr>
          <w:noProof/>
        </w:rPr>
        <w:t>6.7.7</w:t>
      </w:r>
      <w:r w:rsidRPr="007264D6">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_Toc170113522 \h </w:instrText>
      </w:r>
      <w:r>
        <w:rPr>
          <w:noProof/>
        </w:rPr>
      </w:r>
      <w:r>
        <w:rPr>
          <w:noProof/>
        </w:rPr>
        <w:fldChar w:fldCharType="separate"/>
      </w:r>
      <w:r>
        <w:rPr>
          <w:noProof/>
        </w:rPr>
        <w:t>138</w:t>
      </w:r>
      <w:r>
        <w:rPr>
          <w:noProof/>
        </w:rPr>
        <w:fldChar w:fldCharType="end"/>
      </w:r>
    </w:p>
    <w:p w14:paraId="19BE152A" w14:textId="77777777" w:rsidR="00B932B2" w:rsidRPr="007264D6" w:rsidRDefault="00B932B2">
      <w:pPr>
        <w:pStyle w:val="TOC4"/>
        <w:rPr>
          <w:rFonts w:ascii="Calibri" w:eastAsia="Malgun Gothic" w:hAnsi="Calibri"/>
          <w:noProof/>
          <w:kern w:val="2"/>
          <w:sz w:val="22"/>
          <w:szCs w:val="22"/>
          <w:lang w:eastAsia="ko-KR"/>
        </w:rPr>
      </w:pPr>
      <w:r>
        <w:rPr>
          <w:noProof/>
        </w:rPr>
        <w:t>6.7.7.1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_Toc170113523 \h </w:instrText>
      </w:r>
      <w:r>
        <w:rPr>
          <w:noProof/>
        </w:rPr>
      </w:r>
      <w:r>
        <w:rPr>
          <w:noProof/>
        </w:rPr>
        <w:fldChar w:fldCharType="separate"/>
      </w:r>
      <w:r>
        <w:rPr>
          <w:noProof/>
        </w:rPr>
        <w:t>138</w:t>
      </w:r>
      <w:r>
        <w:rPr>
          <w:noProof/>
        </w:rPr>
        <w:fldChar w:fldCharType="end"/>
      </w:r>
    </w:p>
    <w:p w14:paraId="2C3EB3D1" w14:textId="77777777" w:rsidR="00B932B2" w:rsidRPr="007264D6" w:rsidRDefault="00B932B2">
      <w:pPr>
        <w:pStyle w:val="TOC4"/>
        <w:rPr>
          <w:rFonts w:ascii="Calibri" w:eastAsia="Malgun Gothic" w:hAnsi="Calibri"/>
          <w:noProof/>
          <w:kern w:val="2"/>
          <w:sz w:val="22"/>
          <w:szCs w:val="22"/>
          <w:lang w:eastAsia="ko-KR"/>
        </w:rPr>
      </w:pPr>
      <w:r>
        <w:rPr>
          <w:noProof/>
        </w:rPr>
        <w:t>6.7.7.2</w:t>
      </w:r>
      <w:r w:rsidRPr="007264D6">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_Toc170113524 \h </w:instrText>
      </w:r>
      <w:r>
        <w:rPr>
          <w:noProof/>
        </w:rPr>
      </w:r>
      <w:r>
        <w:rPr>
          <w:noProof/>
        </w:rPr>
        <w:fldChar w:fldCharType="separate"/>
      </w:r>
      <w:r>
        <w:rPr>
          <w:noProof/>
        </w:rPr>
        <w:t>138</w:t>
      </w:r>
      <w:r>
        <w:rPr>
          <w:noProof/>
        </w:rPr>
        <w:fldChar w:fldCharType="end"/>
      </w:r>
    </w:p>
    <w:p w14:paraId="7C851E4E" w14:textId="77777777" w:rsidR="00B932B2" w:rsidRPr="007264D6" w:rsidRDefault="00B932B2">
      <w:pPr>
        <w:pStyle w:val="TOC4"/>
        <w:rPr>
          <w:rFonts w:ascii="Calibri" w:eastAsia="Malgun Gothic" w:hAnsi="Calibri"/>
          <w:noProof/>
          <w:kern w:val="2"/>
          <w:sz w:val="22"/>
          <w:szCs w:val="22"/>
          <w:lang w:eastAsia="ko-KR"/>
        </w:rPr>
      </w:pPr>
      <w:r>
        <w:rPr>
          <w:noProof/>
        </w:rPr>
        <w:t>6.7.7.3</w:t>
      </w:r>
      <w:r w:rsidRPr="007264D6">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_Toc170113525 \h </w:instrText>
      </w:r>
      <w:r>
        <w:rPr>
          <w:noProof/>
        </w:rPr>
      </w:r>
      <w:r>
        <w:rPr>
          <w:noProof/>
        </w:rPr>
        <w:fldChar w:fldCharType="separate"/>
      </w:r>
      <w:r>
        <w:rPr>
          <w:noProof/>
        </w:rPr>
        <w:t>138</w:t>
      </w:r>
      <w:r>
        <w:rPr>
          <w:noProof/>
        </w:rPr>
        <w:fldChar w:fldCharType="end"/>
      </w:r>
    </w:p>
    <w:p w14:paraId="19E89E2F" w14:textId="77777777" w:rsidR="00B932B2" w:rsidRPr="007264D6" w:rsidRDefault="00B932B2">
      <w:pPr>
        <w:pStyle w:val="TOC3"/>
        <w:rPr>
          <w:rFonts w:ascii="Calibri" w:eastAsia="Malgun Gothic" w:hAnsi="Calibri"/>
          <w:noProof/>
          <w:kern w:val="2"/>
          <w:sz w:val="22"/>
          <w:szCs w:val="22"/>
          <w:lang w:eastAsia="ko-KR"/>
        </w:rPr>
      </w:pPr>
      <w:r>
        <w:rPr>
          <w:noProof/>
        </w:rPr>
        <w:t>6.7.8</w:t>
      </w:r>
      <w:r w:rsidRPr="007264D6">
        <w:rPr>
          <w:rFonts w:ascii="Calibri" w:eastAsia="Malgun Gothic" w:hAnsi="Calibri"/>
          <w:noProof/>
          <w:kern w:val="2"/>
          <w:sz w:val="22"/>
          <w:szCs w:val="22"/>
          <w:lang w:eastAsia="ko-KR"/>
        </w:rPr>
        <w:tab/>
      </w:r>
      <w:r>
        <w:rPr>
          <w:noProof/>
        </w:rPr>
        <w:t>Feature negotiation</w:t>
      </w:r>
      <w:r>
        <w:rPr>
          <w:noProof/>
        </w:rPr>
        <w:tab/>
      </w:r>
      <w:r>
        <w:rPr>
          <w:noProof/>
        </w:rPr>
        <w:fldChar w:fldCharType="begin" w:fldLock="1"/>
      </w:r>
      <w:r>
        <w:rPr>
          <w:noProof/>
        </w:rPr>
        <w:instrText xml:space="preserve"> PAGEREF _Toc170113526 \h </w:instrText>
      </w:r>
      <w:r>
        <w:rPr>
          <w:noProof/>
        </w:rPr>
      </w:r>
      <w:r>
        <w:rPr>
          <w:noProof/>
        </w:rPr>
        <w:fldChar w:fldCharType="separate"/>
      </w:r>
      <w:r>
        <w:rPr>
          <w:noProof/>
        </w:rPr>
        <w:t>138</w:t>
      </w:r>
      <w:r>
        <w:rPr>
          <w:noProof/>
        </w:rPr>
        <w:fldChar w:fldCharType="end"/>
      </w:r>
    </w:p>
    <w:p w14:paraId="0C0930B1" w14:textId="77777777" w:rsidR="00B932B2" w:rsidRPr="007264D6" w:rsidRDefault="00B932B2">
      <w:pPr>
        <w:pStyle w:val="TOC2"/>
        <w:rPr>
          <w:rFonts w:ascii="Calibri" w:eastAsia="Malgun Gothic" w:hAnsi="Calibri"/>
          <w:noProof/>
          <w:kern w:val="2"/>
          <w:sz w:val="22"/>
          <w:szCs w:val="22"/>
          <w:lang w:eastAsia="ko-KR"/>
        </w:rPr>
      </w:pPr>
      <w:r>
        <w:rPr>
          <w:noProof/>
        </w:rPr>
        <w:t>6.8</w:t>
      </w:r>
      <w:r w:rsidRPr="007264D6">
        <w:rPr>
          <w:rFonts w:ascii="Calibri" w:eastAsia="Malgun Gothic" w:hAnsi="Calibri"/>
          <w:noProof/>
          <w:kern w:val="2"/>
          <w:sz w:val="22"/>
          <w:szCs w:val="22"/>
          <w:lang w:eastAsia="ko-KR"/>
        </w:rPr>
        <w:tab/>
      </w:r>
      <w:r>
        <w:rPr>
          <w:noProof/>
        </w:rPr>
        <w:t>VAE_V2VConfigRequirement API</w:t>
      </w:r>
      <w:r>
        <w:rPr>
          <w:noProof/>
        </w:rPr>
        <w:tab/>
      </w:r>
      <w:r>
        <w:rPr>
          <w:noProof/>
        </w:rPr>
        <w:fldChar w:fldCharType="begin" w:fldLock="1"/>
      </w:r>
      <w:r>
        <w:rPr>
          <w:noProof/>
        </w:rPr>
        <w:instrText xml:space="preserve"> PAGEREF _Toc170113527 \h </w:instrText>
      </w:r>
      <w:r>
        <w:rPr>
          <w:noProof/>
        </w:rPr>
      </w:r>
      <w:r>
        <w:rPr>
          <w:noProof/>
        </w:rPr>
        <w:fldChar w:fldCharType="separate"/>
      </w:r>
      <w:r>
        <w:rPr>
          <w:noProof/>
        </w:rPr>
        <w:t>139</w:t>
      </w:r>
      <w:r>
        <w:rPr>
          <w:noProof/>
        </w:rPr>
        <w:fldChar w:fldCharType="end"/>
      </w:r>
    </w:p>
    <w:p w14:paraId="579DB1F1" w14:textId="77777777" w:rsidR="00B932B2" w:rsidRPr="007264D6" w:rsidRDefault="00B932B2">
      <w:pPr>
        <w:pStyle w:val="TOC3"/>
        <w:rPr>
          <w:rFonts w:ascii="Calibri" w:eastAsia="Malgun Gothic" w:hAnsi="Calibri"/>
          <w:noProof/>
          <w:kern w:val="2"/>
          <w:sz w:val="22"/>
          <w:szCs w:val="22"/>
          <w:lang w:eastAsia="ko-KR"/>
        </w:rPr>
      </w:pPr>
      <w:r>
        <w:rPr>
          <w:noProof/>
        </w:rPr>
        <w:t>6.8.1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_Toc170113528 \h </w:instrText>
      </w:r>
      <w:r>
        <w:rPr>
          <w:noProof/>
        </w:rPr>
      </w:r>
      <w:r>
        <w:rPr>
          <w:noProof/>
        </w:rPr>
        <w:fldChar w:fldCharType="separate"/>
      </w:r>
      <w:r>
        <w:rPr>
          <w:noProof/>
        </w:rPr>
        <w:t>139</w:t>
      </w:r>
      <w:r>
        <w:rPr>
          <w:noProof/>
        </w:rPr>
        <w:fldChar w:fldCharType="end"/>
      </w:r>
    </w:p>
    <w:p w14:paraId="57C05ADE" w14:textId="77777777" w:rsidR="00B932B2" w:rsidRPr="007264D6" w:rsidRDefault="00B932B2">
      <w:pPr>
        <w:pStyle w:val="TOC3"/>
        <w:rPr>
          <w:rFonts w:ascii="Calibri" w:eastAsia="Malgun Gothic" w:hAnsi="Calibri"/>
          <w:noProof/>
          <w:kern w:val="2"/>
          <w:sz w:val="22"/>
          <w:szCs w:val="22"/>
          <w:lang w:eastAsia="ko-KR"/>
        </w:rPr>
      </w:pPr>
      <w:r>
        <w:rPr>
          <w:noProof/>
        </w:rPr>
        <w:lastRenderedPageBreak/>
        <w:t>6.8.2</w:t>
      </w:r>
      <w:r w:rsidRPr="007264D6">
        <w:rPr>
          <w:rFonts w:ascii="Calibri" w:eastAsia="Malgun Gothic" w:hAnsi="Calibri"/>
          <w:noProof/>
          <w:kern w:val="2"/>
          <w:sz w:val="22"/>
          <w:szCs w:val="22"/>
          <w:lang w:eastAsia="ko-KR"/>
        </w:rPr>
        <w:tab/>
      </w:r>
      <w:r>
        <w:rPr>
          <w:noProof/>
        </w:rPr>
        <w:t>Usage of HTTP</w:t>
      </w:r>
      <w:r>
        <w:rPr>
          <w:noProof/>
        </w:rPr>
        <w:tab/>
      </w:r>
      <w:r>
        <w:rPr>
          <w:noProof/>
        </w:rPr>
        <w:fldChar w:fldCharType="begin" w:fldLock="1"/>
      </w:r>
      <w:r>
        <w:rPr>
          <w:noProof/>
        </w:rPr>
        <w:instrText xml:space="preserve"> PAGEREF _Toc170113529 \h </w:instrText>
      </w:r>
      <w:r>
        <w:rPr>
          <w:noProof/>
        </w:rPr>
      </w:r>
      <w:r>
        <w:rPr>
          <w:noProof/>
        </w:rPr>
        <w:fldChar w:fldCharType="separate"/>
      </w:r>
      <w:r>
        <w:rPr>
          <w:noProof/>
        </w:rPr>
        <w:t>139</w:t>
      </w:r>
      <w:r>
        <w:rPr>
          <w:noProof/>
        </w:rPr>
        <w:fldChar w:fldCharType="end"/>
      </w:r>
    </w:p>
    <w:p w14:paraId="096ADB35" w14:textId="77777777" w:rsidR="00B932B2" w:rsidRPr="007264D6" w:rsidRDefault="00B932B2">
      <w:pPr>
        <w:pStyle w:val="TOC4"/>
        <w:rPr>
          <w:rFonts w:ascii="Calibri" w:eastAsia="Malgun Gothic" w:hAnsi="Calibri"/>
          <w:noProof/>
          <w:kern w:val="2"/>
          <w:sz w:val="22"/>
          <w:szCs w:val="22"/>
          <w:lang w:eastAsia="ko-KR"/>
        </w:rPr>
      </w:pPr>
      <w:r>
        <w:rPr>
          <w:noProof/>
        </w:rPr>
        <w:t>6.8.2.1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_Toc170113530 \h </w:instrText>
      </w:r>
      <w:r>
        <w:rPr>
          <w:noProof/>
        </w:rPr>
      </w:r>
      <w:r>
        <w:rPr>
          <w:noProof/>
        </w:rPr>
        <w:fldChar w:fldCharType="separate"/>
      </w:r>
      <w:r>
        <w:rPr>
          <w:noProof/>
        </w:rPr>
        <w:t>139</w:t>
      </w:r>
      <w:r>
        <w:rPr>
          <w:noProof/>
        </w:rPr>
        <w:fldChar w:fldCharType="end"/>
      </w:r>
    </w:p>
    <w:p w14:paraId="63682A96" w14:textId="77777777" w:rsidR="00B932B2" w:rsidRPr="007264D6" w:rsidRDefault="00B932B2">
      <w:pPr>
        <w:pStyle w:val="TOC4"/>
        <w:rPr>
          <w:rFonts w:ascii="Calibri" w:eastAsia="Malgun Gothic" w:hAnsi="Calibri"/>
          <w:noProof/>
          <w:kern w:val="2"/>
          <w:sz w:val="22"/>
          <w:szCs w:val="22"/>
          <w:lang w:eastAsia="ko-KR"/>
        </w:rPr>
      </w:pPr>
      <w:r>
        <w:rPr>
          <w:noProof/>
        </w:rPr>
        <w:t>6.8.2.2</w:t>
      </w:r>
      <w:r w:rsidRPr="007264D6">
        <w:rPr>
          <w:rFonts w:ascii="Calibri" w:eastAsia="Malgun Gothic"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_Toc170113531 \h </w:instrText>
      </w:r>
      <w:r>
        <w:rPr>
          <w:noProof/>
        </w:rPr>
      </w:r>
      <w:r>
        <w:rPr>
          <w:noProof/>
        </w:rPr>
        <w:fldChar w:fldCharType="separate"/>
      </w:r>
      <w:r>
        <w:rPr>
          <w:noProof/>
        </w:rPr>
        <w:t>139</w:t>
      </w:r>
      <w:r>
        <w:rPr>
          <w:noProof/>
        </w:rPr>
        <w:fldChar w:fldCharType="end"/>
      </w:r>
    </w:p>
    <w:p w14:paraId="2E36AE62" w14:textId="77777777" w:rsidR="00B932B2" w:rsidRPr="007264D6" w:rsidRDefault="00B932B2">
      <w:pPr>
        <w:pStyle w:val="TOC5"/>
        <w:rPr>
          <w:rFonts w:ascii="Calibri" w:eastAsia="Malgun Gothic" w:hAnsi="Calibri"/>
          <w:noProof/>
          <w:kern w:val="2"/>
          <w:sz w:val="22"/>
          <w:szCs w:val="22"/>
          <w:lang w:eastAsia="ko-KR"/>
        </w:rPr>
      </w:pPr>
      <w:r>
        <w:rPr>
          <w:noProof/>
        </w:rPr>
        <w:t>6.8.2.2.1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_Toc170113532 \h </w:instrText>
      </w:r>
      <w:r>
        <w:rPr>
          <w:noProof/>
        </w:rPr>
      </w:r>
      <w:r>
        <w:rPr>
          <w:noProof/>
        </w:rPr>
        <w:fldChar w:fldCharType="separate"/>
      </w:r>
      <w:r>
        <w:rPr>
          <w:noProof/>
        </w:rPr>
        <w:t>139</w:t>
      </w:r>
      <w:r>
        <w:rPr>
          <w:noProof/>
        </w:rPr>
        <w:fldChar w:fldCharType="end"/>
      </w:r>
    </w:p>
    <w:p w14:paraId="02CCC30B" w14:textId="77777777" w:rsidR="00B932B2" w:rsidRPr="007264D6" w:rsidRDefault="00B932B2">
      <w:pPr>
        <w:pStyle w:val="TOC5"/>
        <w:rPr>
          <w:rFonts w:ascii="Calibri" w:eastAsia="Malgun Gothic" w:hAnsi="Calibri"/>
          <w:noProof/>
          <w:kern w:val="2"/>
          <w:sz w:val="22"/>
          <w:szCs w:val="22"/>
          <w:lang w:eastAsia="ko-KR"/>
        </w:rPr>
      </w:pPr>
      <w:r>
        <w:rPr>
          <w:noProof/>
        </w:rPr>
        <w:t>6.8.2.2.2</w:t>
      </w:r>
      <w:r w:rsidRPr="007264D6">
        <w:rPr>
          <w:rFonts w:ascii="Calibri" w:eastAsia="Malgun Gothic"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_Toc170113533 \h </w:instrText>
      </w:r>
      <w:r>
        <w:rPr>
          <w:noProof/>
        </w:rPr>
      </w:r>
      <w:r>
        <w:rPr>
          <w:noProof/>
        </w:rPr>
        <w:fldChar w:fldCharType="separate"/>
      </w:r>
      <w:r>
        <w:rPr>
          <w:noProof/>
        </w:rPr>
        <w:t>139</w:t>
      </w:r>
      <w:r>
        <w:rPr>
          <w:noProof/>
        </w:rPr>
        <w:fldChar w:fldCharType="end"/>
      </w:r>
    </w:p>
    <w:p w14:paraId="04631D85" w14:textId="77777777" w:rsidR="00B932B2" w:rsidRPr="007264D6" w:rsidRDefault="00B932B2">
      <w:pPr>
        <w:pStyle w:val="TOC4"/>
        <w:rPr>
          <w:rFonts w:ascii="Calibri" w:eastAsia="Malgun Gothic" w:hAnsi="Calibri"/>
          <w:noProof/>
          <w:kern w:val="2"/>
          <w:sz w:val="22"/>
          <w:szCs w:val="22"/>
          <w:lang w:eastAsia="ko-KR"/>
        </w:rPr>
      </w:pPr>
      <w:r>
        <w:rPr>
          <w:noProof/>
        </w:rPr>
        <w:t>6.8.2.3</w:t>
      </w:r>
      <w:r w:rsidRPr="007264D6">
        <w:rPr>
          <w:rFonts w:ascii="Calibri" w:eastAsia="Malgun Gothic"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_Toc170113534 \h </w:instrText>
      </w:r>
      <w:r>
        <w:rPr>
          <w:noProof/>
        </w:rPr>
      </w:r>
      <w:r>
        <w:rPr>
          <w:noProof/>
        </w:rPr>
        <w:fldChar w:fldCharType="separate"/>
      </w:r>
      <w:r>
        <w:rPr>
          <w:noProof/>
        </w:rPr>
        <w:t>139</w:t>
      </w:r>
      <w:r>
        <w:rPr>
          <w:noProof/>
        </w:rPr>
        <w:fldChar w:fldCharType="end"/>
      </w:r>
    </w:p>
    <w:p w14:paraId="69702459" w14:textId="77777777" w:rsidR="00B932B2" w:rsidRPr="007264D6" w:rsidRDefault="00B932B2">
      <w:pPr>
        <w:pStyle w:val="TOC5"/>
        <w:rPr>
          <w:rFonts w:ascii="Calibri" w:eastAsia="Malgun Gothic" w:hAnsi="Calibri"/>
          <w:noProof/>
          <w:kern w:val="2"/>
          <w:sz w:val="22"/>
          <w:szCs w:val="22"/>
          <w:lang w:eastAsia="ko-KR"/>
        </w:rPr>
      </w:pPr>
      <w:r>
        <w:rPr>
          <w:noProof/>
        </w:rPr>
        <w:t>6.8.2.3.1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_Toc170113535 \h </w:instrText>
      </w:r>
      <w:r>
        <w:rPr>
          <w:noProof/>
        </w:rPr>
      </w:r>
      <w:r>
        <w:rPr>
          <w:noProof/>
        </w:rPr>
        <w:fldChar w:fldCharType="separate"/>
      </w:r>
      <w:r>
        <w:rPr>
          <w:noProof/>
        </w:rPr>
        <w:t>139</w:t>
      </w:r>
      <w:r>
        <w:rPr>
          <w:noProof/>
        </w:rPr>
        <w:fldChar w:fldCharType="end"/>
      </w:r>
    </w:p>
    <w:p w14:paraId="0E2F6189" w14:textId="77777777" w:rsidR="00B932B2" w:rsidRPr="007264D6" w:rsidRDefault="00B932B2">
      <w:pPr>
        <w:pStyle w:val="TOC3"/>
        <w:rPr>
          <w:rFonts w:ascii="Calibri" w:eastAsia="Malgun Gothic" w:hAnsi="Calibri"/>
          <w:noProof/>
          <w:kern w:val="2"/>
          <w:sz w:val="22"/>
          <w:szCs w:val="22"/>
          <w:lang w:eastAsia="ko-KR"/>
        </w:rPr>
      </w:pPr>
      <w:r>
        <w:rPr>
          <w:noProof/>
        </w:rPr>
        <w:t>6.8.3</w:t>
      </w:r>
      <w:r w:rsidRPr="007264D6">
        <w:rPr>
          <w:rFonts w:ascii="Calibri" w:eastAsia="Malgun Gothic"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_Toc170113536 \h </w:instrText>
      </w:r>
      <w:r>
        <w:rPr>
          <w:noProof/>
        </w:rPr>
      </w:r>
      <w:r>
        <w:rPr>
          <w:noProof/>
        </w:rPr>
        <w:fldChar w:fldCharType="separate"/>
      </w:r>
      <w:r>
        <w:rPr>
          <w:noProof/>
        </w:rPr>
        <w:t>140</w:t>
      </w:r>
      <w:r>
        <w:rPr>
          <w:noProof/>
        </w:rPr>
        <w:fldChar w:fldCharType="end"/>
      </w:r>
    </w:p>
    <w:p w14:paraId="4ABD8EF3" w14:textId="77777777" w:rsidR="00B932B2" w:rsidRPr="007264D6" w:rsidRDefault="00B932B2">
      <w:pPr>
        <w:pStyle w:val="TOC4"/>
        <w:rPr>
          <w:rFonts w:ascii="Calibri" w:eastAsia="Malgun Gothic" w:hAnsi="Calibri"/>
          <w:noProof/>
          <w:kern w:val="2"/>
          <w:sz w:val="22"/>
          <w:szCs w:val="22"/>
          <w:lang w:eastAsia="ko-KR"/>
        </w:rPr>
      </w:pPr>
      <w:r>
        <w:rPr>
          <w:noProof/>
        </w:rPr>
        <w:t>6.8.3.1</w:t>
      </w:r>
      <w:r w:rsidRPr="007264D6">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_Toc170113537 \h </w:instrText>
      </w:r>
      <w:r>
        <w:rPr>
          <w:noProof/>
        </w:rPr>
      </w:r>
      <w:r>
        <w:rPr>
          <w:noProof/>
        </w:rPr>
        <w:fldChar w:fldCharType="separate"/>
      </w:r>
      <w:r>
        <w:rPr>
          <w:noProof/>
        </w:rPr>
        <w:t>140</w:t>
      </w:r>
      <w:r>
        <w:rPr>
          <w:noProof/>
        </w:rPr>
        <w:fldChar w:fldCharType="end"/>
      </w:r>
    </w:p>
    <w:p w14:paraId="6521D35F" w14:textId="77777777" w:rsidR="00B932B2" w:rsidRPr="007264D6" w:rsidRDefault="00B932B2">
      <w:pPr>
        <w:pStyle w:val="TOC4"/>
        <w:rPr>
          <w:rFonts w:ascii="Calibri" w:eastAsia="Malgun Gothic" w:hAnsi="Calibri"/>
          <w:noProof/>
          <w:kern w:val="2"/>
          <w:sz w:val="22"/>
          <w:szCs w:val="22"/>
          <w:lang w:eastAsia="ko-KR"/>
        </w:rPr>
      </w:pPr>
      <w:r>
        <w:rPr>
          <w:noProof/>
        </w:rPr>
        <w:t>6.8.3.2</w:t>
      </w:r>
      <w:r w:rsidRPr="007264D6">
        <w:rPr>
          <w:rFonts w:ascii="Calibri" w:eastAsia="Malgun Gothic" w:hAnsi="Calibri"/>
          <w:noProof/>
          <w:kern w:val="2"/>
          <w:sz w:val="22"/>
          <w:szCs w:val="22"/>
          <w:lang w:eastAsia="ko-KR"/>
        </w:rPr>
        <w:tab/>
      </w:r>
      <w:r>
        <w:rPr>
          <w:noProof/>
        </w:rPr>
        <w:t xml:space="preserve">Resource: </w:t>
      </w:r>
      <w:r>
        <w:rPr>
          <w:noProof/>
          <w:lang w:eastAsia="zh-CN"/>
        </w:rPr>
        <w:t>V2V Configurations</w:t>
      </w:r>
      <w:r>
        <w:rPr>
          <w:noProof/>
        </w:rPr>
        <w:tab/>
      </w:r>
      <w:r>
        <w:rPr>
          <w:noProof/>
        </w:rPr>
        <w:fldChar w:fldCharType="begin" w:fldLock="1"/>
      </w:r>
      <w:r>
        <w:rPr>
          <w:noProof/>
        </w:rPr>
        <w:instrText xml:space="preserve"> PAGEREF _Toc170113538 \h </w:instrText>
      </w:r>
      <w:r>
        <w:rPr>
          <w:noProof/>
        </w:rPr>
      </w:r>
      <w:r>
        <w:rPr>
          <w:noProof/>
        </w:rPr>
        <w:fldChar w:fldCharType="separate"/>
      </w:r>
      <w:r>
        <w:rPr>
          <w:noProof/>
        </w:rPr>
        <w:t>140</w:t>
      </w:r>
      <w:r>
        <w:rPr>
          <w:noProof/>
        </w:rPr>
        <w:fldChar w:fldCharType="end"/>
      </w:r>
    </w:p>
    <w:p w14:paraId="5DB6CE35" w14:textId="77777777" w:rsidR="00B932B2" w:rsidRPr="007264D6" w:rsidRDefault="00B932B2">
      <w:pPr>
        <w:pStyle w:val="TOC5"/>
        <w:rPr>
          <w:rFonts w:ascii="Calibri" w:eastAsia="Malgun Gothic" w:hAnsi="Calibri"/>
          <w:noProof/>
          <w:kern w:val="2"/>
          <w:sz w:val="22"/>
          <w:szCs w:val="22"/>
          <w:lang w:eastAsia="ko-KR"/>
        </w:rPr>
      </w:pPr>
      <w:r>
        <w:rPr>
          <w:noProof/>
        </w:rPr>
        <w:t>6.8.3.2.1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_Toc170113539 \h </w:instrText>
      </w:r>
      <w:r>
        <w:rPr>
          <w:noProof/>
        </w:rPr>
      </w:r>
      <w:r>
        <w:rPr>
          <w:noProof/>
        </w:rPr>
        <w:fldChar w:fldCharType="separate"/>
      </w:r>
      <w:r>
        <w:rPr>
          <w:noProof/>
        </w:rPr>
        <w:t>140</w:t>
      </w:r>
      <w:r>
        <w:rPr>
          <w:noProof/>
        </w:rPr>
        <w:fldChar w:fldCharType="end"/>
      </w:r>
    </w:p>
    <w:p w14:paraId="4911BA45" w14:textId="77777777" w:rsidR="00B932B2" w:rsidRPr="007264D6" w:rsidRDefault="00B932B2">
      <w:pPr>
        <w:pStyle w:val="TOC5"/>
        <w:rPr>
          <w:rFonts w:ascii="Calibri" w:eastAsia="Malgun Gothic" w:hAnsi="Calibri"/>
          <w:noProof/>
          <w:kern w:val="2"/>
          <w:sz w:val="22"/>
          <w:szCs w:val="22"/>
          <w:lang w:eastAsia="ko-KR"/>
        </w:rPr>
      </w:pPr>
      <w:r>
        <w:rPr>
          <w:noProof/>
        </w:rPr>
        <w:t>6.8.3.2.2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_Toc170113540 \h </w:instrText>
      </w:r>
      <w:r>
        <w:rPr>
          <w:noProof/>
        </w:rPr>
      </w:r>
      <w:r>
        <w:rPr>
          <w:noProof/>
        </w:rPr>
        <w:fldChar w:fldCharType="separate"/>
      </w:r>
      <w:r>
        <w:rPr>
          <w:noProof/>
        </w:rPr>
        <w:t>140</w:t>
      </w:r>
      <w:r>
        <w:rPr>
          <w:noProof/>
        </w:rPr>
        <w:fldChar w:fldCharType="end"/>
      </w:r>
    </w:p>
    <w:p w14:paraId="4823BBF0" w14:textId="77777777" w:rsidR="00B932B2" w:rsidRPr="007264D6" w:rsidRDefault="00B932B2">
      <w:pPr>
        <w:pStyle w:val="TOC5"/>
        <w:rPr>
          <w:rFonts w:ascii="Calibri" w:eastAsia="Malgun Gothic" w:hAnsi="Calibri"/>
          <w:noProof/>
          <w:kern w:val="2"/>
          <w:sz w:val="22"/>
          <w:szCs w:val="22"/>
          <w:lang w:eastAsia="ko-KR"/>
        </w:rPr>
      </w:pPr>
      <w:r>
        <w:rPr>
          <w:noProof/>
        </w:rPr>
        <w:t>6.8.3.2.3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_Toc170113541 \h </w:instrText>
      </w:r>
      <w:r>
        <w:rPr>
          <w:noProof/>
        </w:rPr>
      </w:r>
      <w:r>
        <w:rPr>
          <w:noProof/>
        </w:rPr>
        <w:fldChar w:fldCharType="separate"/>
      </w:r>
      <w:r>
        <w:rPr>
          <w:noProof/>
        </w:rPr>
        <w:t>141</w:t>
      </w:r>
      <w:r>
        <w:rPr>
          <w:noProof/>
        </w:rPr>
        <w:fldChar w:fldCharType="end"/>
      </w:r>
    </w:p>
    <w:p w14:paraId="1DEDBBFC" w14:textId="77777777" w:rsidR="00B932B2" w:rsidRPr="007264D6" w:rsidRDefault="00B932B2">
      <w:pPr>
        <w:pStyle w:val="TOC6"/>
        <w:rPr>
          <w:rFonts w:ascii="Calibri" w:eastAsia="Malgun Gothic" w:hAnsi="Calibri"/>
          <w:noProof/>
          <w:kern w:val="2"/>
          <w:sz w:val="22"/>
          <w:szCs w:val="22"/>
          <w:lang w:eastAsia="ko-KR"/>
        </w:rPr>
      </w:pPr>
      <w:r>
        <w:rPr>
          <w:noProof/>
        </w:rPr>
        <w:t>6.8.3.2.3.1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_Toc170113542 \h </w:instrText>
      </w:r>
      <w:r>
        <w:rPr>
          <w:noProof/>
        </w:rPr>
      </w:r>
      <w:r>
        <w:rPr>
          <w:noProof/>
        </w:rPr>
        <w:fldChar w:fldCharType="separate"/>
      </w:r>
      <w:r>
        <w:rPr>
          <w:noProof/>
        </w:rPr>
        <w:t>141</w:t>
      </w:r>
      <w:r>
        <w:rPr>
          <w:noProof/>
        </w:rPr>
        <w:fldChar w:fldCharType="end"/>
      </w:r>
    </w:p>
    <w:p w14:paraId="44516533" w14:textId="77777777" w:rsidR="00B932B2" w:rsidRPr="007264D6" w:rsidRDefault="00B932B2">
      <w:pPr>
        <w:pStyle w:val="TOC5"/>
        <w:rPr>
          <w:rFonts w:ascii="Calibri" w:eastAsia="Malgun Gothic" w:hAnsi="Calibri"/>
          <w:noProof/>
          <w:kern w:val="2"/>
          <w:sz w:val="22"/>
          <w:szCs w:val="22"/>
          <w:lang w:eastAsia="ko-KR"/>
        </w:rPr>
      </w:pPr>
      <w:r>
        <w:rPr>
          <w:noProof/>
        </w:rPr>
        <w:t>6.8.3.2.4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_Toc170113543 \h </w:instrText>
      </w:r>
      <w:r>
        <w:rPr>
          <w:noProof/>
        </w:rPr>
      </w:r>
      <w:r>
        <w:rPr>
          <w:noProof/>
        </w:rPr>
        <w:fldChar w:fldCharType="separate"/>
      </w:r>
      <w:r>
        <w:rPr>
          <w:noProof/>
        </w:rPr>
        <w:t>141</w:t>
      </w:r>
      <w:r>
        <w:rPr>
          <w:noProof/>
        </w:rPr>
        <w:fldChar w:fldCharType="end"/>
      </w:r>
    </w:p>
    <w:p w14:paraId="01A42747" w14:textId="77777777" w:rsidR="00B932B2" w:rsidRPr="007264D6" w:rsidRDefault="00B932B2">
      <w:pPr>
        <w:pStyle w:val="TOC4"/>
        <w:rPr>
          <w:rFonts w:ascii="Calibri" w:eastAsia="Malgun Gothic" w:hAnsi="Calibri"/>
          <w:noProof/>
          <w:kern w:val="2"/>
          <w:sz w:val="22"/>
          <w:szCs w:val="22"/>
          <w:lang w:eastAsia="ko-KR"/>
        </w:rPr>
      </w:pPr>
      <w:r>
        <w:rPr>
          <w:noProof/>
        </w:rPr>
        <w:t>6.8.3.3</w:t>
      </w:r>
      <w:r w:rsidRPr="007264D6">
        <w:rPr>
          <w:rFonts w:ascii="Calibri" w:eastAsia="Malgun Gothic" w:hAnsi="Calibri"/>
          <w:noProof/>
          <w:kern w:val="2"/>
          <w:sz w:val="22"/>
          <w:szCs w:val="22"/>
          <w:lang w:eastAsia="ko-KR"/>
        </w:rPr>
        <w:tab/>
      </w:r>
      <w:r>
        <w:rPr>
          <w:noProof/>
        </w:rPr>
        <w:t>Resource: Individual V2V Configuration</w:t>
      </w:r>
      <w:r>
        <w:rPr>
          <w:noProof/>
        </w:rPr>
        <w:tab/>
      </w:r>
      <w:r>
        <w:rPr>
          <w:noProof/>
        </w:rPr>
        <w:fldChar w:fldCharType="begin" w:fldLock="1"/>
      </w:r>
      <w:r>
        <w:rPr>
          <w:noProof/>
        </w:rPr>
        <w:instrText xml:space="preserve"> PAGEREF _Toc170113544 \h </w:instrText>
      </w:r>
      <w:r>
        <w:rPr>
          <w:noProof/>
        </w:rPr>
      </w:r>
      <w:r>
        <w:rPr>
          <w:noProof/>
        </w:rPr>
        <w:fldChar w:fldCharType="separate"/>
      </w:r>
      <w:r>
        <w:rPr>
          <w:noProof/>
        </w:rPr>
        <w:t>141</w:t>
      </w:r>
      <w:r>
        <w:rPr>
          <w:noProof/>
        </w:rPr>
        <w:fldChar w:fldCharType="end"/>
      </w:r>
    </w:p>
    <w:p w14:paraId="118388CA" w14:textId="77777777" w:rsidR="00B932B2" w:rsidRPr="007264D6" w:rsidRDefault="00B932B2">
      <w:pPr>
        <w:pStyle w:val="TOC5"/>
        <w:rPr>
          <w:rFonts w:ascii="Calibri" w:eastAsia="Malgun Gothic" w:hAnsi="Calibri"/>
          <w:noProof/>
          <w:kern w:val="2"/>
          <w:sz w:val="22"/>
          <w:szCs w:val="22"/>
          <w:lang w:eastAsia="ko-KR"/>
        </w:rPr>
      </w:pPr>
      <w:r>
        <w:rPr>
          <w:noProof/>
        </w:rPr>
        <w:t>6.8.3.3.1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_Toc170113545 \h </w:instrText>
      </w:r>
      <w:r>
        <w:rPr>
          <w:noProof/>
        </w:rPr>
      </w:r>
      <w:r>
        <w:rPr>
          <w:noProof/>
        </w:rPr>
        <w:fldChar w:fldCharType="separate"/>
      </w:r>
      <w:r>
        <w:rPr>
          <w:noProof/>
        </w:rPr>
        <w:t>141</w:t>
      </w:r>
      <w:r>
        <w:rPr>
          <w:noProof/>
        </w:rPr>
        <w:fldChar w:fldCharType="end"/>
      </w:r>
    </w:p>
    <w:p w14:paraId="7E23777C" w14:textId="77777777" w:rsidR="00B932B2" w:rsidRPr="007264D6" w:rsidRDefault="00B932B2">
      <w:pPr>
        <w:pStyle w:val="TOC5"/>
        <w:rPr>
          <w:rFonts w:ascii="Calibri" w:eastAsia="Malgun Gothic" w:hAnsi="Calibri"/>
          <w:noProof/>
          <w:kern w:val="2"/>
          <w:sz w:val="22"/>
          <w:szCs w:val="22"/>
          <w:lang w:eastAsia="ko-KR"/>
        </w:rPr>
      </w:pPr>
      <w:r>
        <w:rPr>
          <w:noProof/>
        </w:rPr>
        <w:t>6.8.3.3.2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_Toc170113546 \h </w:instrText>
      </w:r>
      <w:r>
        <w:rPr>
          <w:noProof/>
        </w:rPr>
      </w:r>
      <w:r>
        <w:rPr>
          <w:noProof/>
        </w:rPr>
        <w:fldChar w:fldCharType="separate"/>
      </w:r>
      <w:r>
        <w:rPr>
          <w:noProof/>
        </w:rPr>
        <w:t>141</w:t>
      </w:r>
      <w:r>
        <w:rPr>
          <w:noProof/>
        </w:rPr>
        <w:fldChar w:fldCharType="end"/>
      </w:r>
    </w:p>
    <w:p w14:paraId="31ABCE0A" w14:textId="77777777" w:rsidR="00B932B2" w:rsidRPr="007264D6" w:rsidRDefault="00B932B2">
      <w:pPr>
        <w:pStyle w:val="TOC5"/>
        <w:rPr>
          <w:rFonts w:ascii="Calibri" w:eastAsia="Malgun Gothic" w:hAnsi="Calibri"/>
          <w:noProof/>
          <w:kern w:val="2"/>
          <w:sz w:val="22"/>
          <w:szCs w:val="22"/>
          <w:lang w:eastAsia="ko-KR"/>
        </w:rPr>
      </w:pPr>
      <w:r>
        <w:rPr>
          <w:noProof/>
        </w:rPr>
        <w:t>6.8.3.3.3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_Toc170113547 \h </w:instrText>
      </w:r>
      <w:r>
        <w:rPr>
          <w:noProof/>
        </w:rPr>
      </w:r>
      <w:r>
        <w:rPr>
          <w:noProof/>
        </w:rPr>
        <w:fldChar w:fldCharType="separate"/>
      </w:r>
      <w:r>
        <w:rPr>
          <w:noProof/>
        </w:rPr>
        <w:t>142</w:t>
      </w:r>
      <w:r>
        <w:rPr>
          <w:noProof/>
        </w:rPr>
        <w:fldChar w:fldCharType="end"/>
      </w:r>
    </w:p>
    <w:p w14:paraId="270C2CC7" w14:textId="77777777" w:rsidR="00B932B2" w:rsidRPr="007264D6" w:rsidRDefault="00B932B2">
      <w:pPr>
        <w:pStyle w:val="TOC6"/>
        <w:rPr>
          <w:rFonts w:ascii="Calibri" w:eastAsia="Malgun Gothic" w:hAnsi="Calibri"/>
          <w:noProof/>
          <w:kern w:val="2"/>
          <w:sz w:val="22"/>
          <w:szCs w:val="22"/>
          <w:lang w:eastAsia="ko-KR"/>
        </w:rPr>
      </w:pPr>
      <w:r>
        <w:rPr>
          <w:noProof/>
        </w:rPr>
        <w:t>6.8.3.3.3.1</w:t>
      </w:r>
      <w:r w:rsidRPr="007264D6">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_Toc170113548 \h </w:instrText>
      </w:r>
      <w:r>
        <w:rPr>
          <w:noProof/>
        </w:rPr>
      </w:r>
      <w:r>
        <w:rPr>
          <w:noProof/>
        </w:rPr>
        <w:fldChar w:fldCharType="separate"/>
      </w:r>
      <w:r>
        <w:rPr>
          <w:noProof/>
        </w:rPr>
        <w:t>142</w:t>
      </w:r>
      <w:r>
        <w:rPr>
          <w:noProof/>
        </w:rPr>
        <w:fldChar w:fldCharType="end"/>
      </w:r>
    </w:p>
    <w:p w14:paraId="191E8B4A" w14:textId="77777777" w:rsidR="00B932B2" w:rsidRPr="007264D6" w:rsidRDefault="00B932B2">
      <w:pPr>
        <w:pStyle w:val="TOC6"/>
        <w:rPr>
          <w:rFonts w:ascii="Calibri" w:eastAsia="Malgun Gothic" w:hAnsi="Calibri"/>
          <w:noProof/>
          <w:kern w:val="2"/>
          <w:sz w:val="22"/>
          <w:szCs w:val="22"/>
          <w:lang w:eastAsia="ko-KR"/>
        </w:rPr>
      </w:pPr>
      <w:r>
        <w:rPr>
          <w:noProof/>
        </w:rPr>
        <w:t>6.8.3.3.3.2</w:t>
      </w:r>
      <w:r w:rsidRPr="007264D6">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_Toc170113549 \h </w:instrText>
      </w:r>
      <w:r>
        <w:rPr>
          <w:noProof/>
        </w:rPr>
      </w:r>
      <w:r>
        <w:rPr>
          <w:noProof/>
        </w:rPr>
        <w:fldChar w:fldCharType="separate"/>
      </w:r>
      <w:r>
        <w:rPr>
          <w:noProof/>
        </w:rPr>
        <w:t>143</w:t>
      </w:r>
      <w:r>
        <w:rPr>
          <w:noProof/>
        </w:rPr>
        <w:fldChar w:fldCharType="end"/>
      </w:r>
    </w:p>
    <w:p w14:paraId="43D243D0" w14:textId="77777777" w:rsidR="00B932B2" w:rsidRPr="007264D6" w:rsidRDefault="00B932B2">
      <w:pPr>
        <w:pStyle w:val="TOC6"/>
        <w:rPr>
          <w:rFonts w:ascii="Calibri" w:eastAsia="Malgun Gothic" w:hAnsi="Calibri"/>
          <w:noProof/>
          <w:kern w:val="2"/>
          <w:sz w:val="22"/>
          <w:szCs w:val="22"/>
          <w:lang w:eastAsia="ko-KR"/>
        </w:rPr>
      </w:pPr>
      <w:r>
        <w:rPr>
          <w:noProof/>
        </w:rPr>
        <w:t>6.8.3.3.3.3</w:t>
      </w:r>
      <w:r w:rsidRPr="007264D6">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_Toc170113550 \h </w:instrText>
      </w:r>
      <w:r>
        <w:rPr>
          <w:noProof/>
        </w:rPr>
      </w:r>
      <w:r>
        <w:rPr>
          <w:noProof/>
        </w:rPr>
        <w:fldChar w:fldCharType="separate"/>
      </w:r>
      <w:r>
        <w:rPr>
          <w:noProof/>
        </w:rPr>
        <w:t>144</w:t>
      </w:r>
      <w:r>
        <w:rPr>
          <w:noProof/>
        </w:rPr>
        <w:fldChar w:fldCharType="end"/>
      </w:r>
    </w:p>
    <w:p w14:paraId="748069A9" w14:textId="77777777" w:rsidR="00B932B2" w:rsidRPr="007264D6" w:rsidRDefault="00B932B2">
      <w:pPr>
        <w:pStyle w:val="TOC4"/>
        <w:rPr>
          <w:rFonts w:ascii="Calibri" w:eastAsia="Malgun Gothic" w:hAnsi="Calibri"/>
          <w:noProof/>
          <w:kern w:val="2"/>
          <w:sz w:val="22"/>
          <w:szCs w:val="22"/>
          <w:lang w:eastAsia="ko-KR"/>
        </w:rPr>
      </w:pPr>
      <w:r>
        <w:rPr>
          <w:noProof/>
        </w:rPr>
        <w:t>6.8.3.4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_Toc170113551 \h </w:instrText>
      </w:r>
      <w:r>
        <w:rPr>
          <w:noProof/>
        </w:rPr>
      </w:r>
      <w:r>
        <w:rPr>
          <w:noProof/>
        </w:rPr>
        <w:fldChar w:fldCharType="separate"/>
      </w:r>
      <w:r>
        <w:rPr>
          <w:noProof/>
        </w:rPr>
        <w:t>145</w:t>
      </w:r>
      <w:r>
        <w:rPr>
          <w:noProof/>
        </w:rPr>
        <w:fldChar w:fldCharType="end"/>
      </w:r>
    </w:p>
    <w:p w14:paraId="7D627632" w14:textId="77777777" w:rsidR="00B932B2" w:rsidRPr="007264D6" w:rsidRDefault="00B932B2">
      <w:pPr>
        <w:pStyle w:val="TOC3"/>
        <w:rPr>
          <w:rFonts w:ascii="Calibri" w:eastAsia="Malgun Gothic" w:hAnsi="Calibri"/>
          <w:noProof/>
          <w:kern w:val="2"/>
          <w:sz w:val="22"/>
          <w:szCs w:val="22"/>
          <w:lang w:eastAsia="ko-KR"/>
        </w:rPr>
      </w:pPr>
      <w:r>
        <w:rPr>
          <w:noProof/>
        </w:rPr>
        <w:t>6.8.4</w:t>
      </w:r>
      <w:r w:rsidRPr="007264D6">
        <w:rPr>
          <w:rFonts w:ascii="Calibri" w:eastAsia="Malgun Gothic" w:hAnsi="Calibri"/>
          <w:noProof/>
          <w:kern w:val="2"/>
          <w:sz w:val="22"/>
          <w:szCs w:val="22"/>
          <w:lang w:eastAsia="ko-KR"/>
        </w:rPr>
        <w:tab/>
      </w:r>
      <w:r>
        <w:rPr>
          <w:noProof/>
        </w:rPr>
        <w:t>Custom Operations without associated resources</w:t>
      </w:r>
      <w:r>
        <w:rPr>
          <w:noProof/>
        </w:rPr>
        <w:tab/>
      </w:r>
      <w:r>
        <w:rPr>
          <w:noProof/>
        </w:rPr>
        <w:fldChar w:fldCharType="begin" w:fldLock="1"/>
      </w:r>
      <w:r>
        <w:rPr>
          <w:noProof/>
        </w:rPr>
        <w:instrText xml:space="preserve"> PAGEREF _Toc170113552 \h </w:instrText>
      </w:r>
      <w:r>
        <w:rPr>
          <w:noProof/>
        </w:rPr>
      </w:r>
      <w:r>
        <w:rPr>
          <w:noProof/>
        </w:rPr>
        <w:fldChar w:fldCharType="separate"/>
      </w:r>
      <w:r>
        <w:rPr>
          <w:noProof/>
        </w:rPr>
        <w:t>145</w:t>
      </w:r>
      <w:r>
        <w:rPr>
          <w:noProof/>
        </w:rPr>
        <w:fldChar w:fldCharType="end"/>
      </w:r>
    </w:p>
    <w:p w14:paraId="455D5B78" w14:textId="77777777" w:rsidR="00B932B2" w:rsidRPr="007264D6" w:rsidRDefault="00B932B2">
      <w:pPr>
        <w:pStyle w:val="TOC3"/>
        <w:rPr>
          <w:rFonts w:ascii="Calibri" w:eastAsia="Malgun Gothic" w:hAnsi="Calibri"/>
          <w:noProof/>
          <w:kern w:val="2"/>
          <w:sz w:val="22"/>
          <w:szCs w:val="22"/>
          <w:lang w:eastAsia="ko-KR"/>
        </w:rPr>
      </w:pPr>
      <w:r>
        <w:rPr>
          <w:noProof/>
        </w:rPr>
        <w:t>6.8.5</w:t>
      </w:r>
      <w:r w:rsidRPr="007264D6">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_Toc170113553 \h </w:instrText>
      </w:r>
      <w:r>
        <w:rPr>
          <w:noProof/>
        </w:rPr>
      </w:r>
      <w:r>
        <w:rPr>
          <w:noProof/>
        </w:rPr>
        <w:fldChar w:fldCharType="separate"/>
      </w:r>
      <w:r>
        <w:rPr>
          <w:noProof/>
        </w:rPr>
        <w:t>145</w:t>
      </w:r>
      <w:r>
        <w:rPr>
          <w:noProof/>
        </w:rPr>
        <w:fldChar w:fldCharType="end"/>
      </w:r>
    </w:p>
    <w:p w14:paraId="298AD573" w14:textId="77777777" w:rsidR="00B932B2" w:rsidRPr="007264D6" w:rsidRDefault="00B932B2">
      <w:pPr>
        <w:pStyle w:val="TOC3"/>
        <w:rPr>
          <w:rFonts w:ascii="Calibri" w:eastAsia="Malgun Gothic" w:hAnsi="Calibri"/>
          <w:noProof/>
          <w:kern w:val="2"/>
          <w:sz w:val="22"/>
          <w:szCs w:val="22"/>
          <w:lang w:eastAsia="ko-KR"/>
        </w:rPr>
      </w:pPr>
      <w:r>
        <w:rPr>
          <w:noProof/>
        </w:rPr>
        <w:t>6.8.6</w:t>
      </w:r>
      <w:r w:rsidRPr="007264D6">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_Toc170113554 \h </w:instrText>
      </w:r>
      <w:r>
        <w:rPr>
          <w:noProof/>
        </w:rPr>
      </w:r>
      <w:r>
        <w:rPr>
          <w:noProof/>
        </w:rPr>
        <w:fldChar w:fldCharType="separate"/>
      </w:r>
      <w:r>
        <w:rPr>
          <w:noProof/>
        </w:rPr>
        <w:t>145</w:t>
      </w:r>
      <w:r>
        <w:rPr>
          <w:noProof/>
        </w:rPr>
        <w:fldChar w:fldCharType="end"/>
      </w:r>
    </w:p>
    <w:p w14:paraId="4E2B61DC" w14:textId="77777777" w:rsidR="00B932B2" w:rsidRPr="007264D6" w:rsidRDefault="00B932B2">
      <w:pPr>
        <w:pStyle w:val="TOC4"/>
        <w:rPr>
          <w:rFonts w:ascii="Calibri" w:eastAsia="Malgun Gothic" w:hAnsi="Calibri"/>
          <w:noProof/>
          <w:kern w:val="2"/>
          <w:sz w:val="22"/>
          <w:szCs w:val="22"/>
          <w:lang w:eastAsia="ko-KR"/>
        </w:rPr>
      </w:pPr>
      <w:r>
        <w:rPr>
          <w:noProof/>
        </w:rPr>
        <w:t>6.8.6.1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_Toc170113555 \h </w:instrText>
      </w:r>
      <w:r>
        <w:rPr>
          <w:noProof/>
        </w:rPr>
      </w:r>
      <w:r>
        <w:rPr>
          <w:noProof/>
        </w:rPr>
        <w:fldChar w:fldCharType="separate"/>
      </w:r>
      <w:r>
        <w:rPr>
          <w:noProof/>
        </w:rPr>
        <w:t>145</w:t>
      </w:r>
      <w:r>
        <w:rPr>
          <w:noProof/>
        </w:rPr>
        <w:fldChar w:fldCharType="end"/>
      </w:r>
    </w:p>
    <w:p w14:paraId="715620E4"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6.8.6.2</w:t>
      </w:r>
      <w:r w:rsidRPr="007264D6">
        <w:rPr>
          <w:rFonts w:ascii="Calibri" w:eastAsia="Malgun Gothic" w:hAnsi="Calibri"/>
          <w:noProof/>
          <w:kern w:val="2"/>
          <w:sz w:val="22"/>
          <w:szCs w:val="22"/>
          <w:lang w:eastAsia="ko-KR"/>
        </w:rPr>
        <w:tab/>
      </w:r>
      <w:r w:rsidRPr="00D733C0">
        <w:rPr>
          <w:noProof/>
          <w:lang w:val="en-US"/>
        </w:rPr>
        <w:t>Structured data types</w:t>
      </w:r>
      <w:r>
        <w:rPr>
          <w:noProof/>
        </w:rPr>
        <w:tab/>
      </w:r>
      <w:r>
        <w:rPr>
          <w:noProof/>
        </w:rPr>
        <w:fldChar w:fldCharType="begin" w:fldLock="1"/>
      </w:r>
      <w:r>
        <w:rPr>
          <w:noProof/>
        </w:rPr>
        <w:instrText xml:space="preserve"> PAGEREF _Toc170113556 \h </w:instrText>
      </w:r>
      <w:r>
        <w:rPr>
          <w:noProof/>
        </w:rPr>
      </w:r>
      <w:r>
        <w:rPr>
          <w:noProof/>
        </w:rPr>
        <w:fldChar w:fldCharType="separate"/>
      </w:r>
      <w:r>
        <w:rPr>
          <w:noProof/>
        </w:rPr>
        <w:t>145</w:t>
      </w:r>
      <w:r>
        <w:rPr>
          <w:noProof/>
        </w:rPr>
        <w:fldChar w:fldCharType="end"/>
      </w:r>
    </w:p>
    <w:p w14:paraId="1038C138" w14:textId="77777777" w:rsidR="00B932B2" w:rsidRPr="007264D6" w:rsidRDefault="00B932B2">
      <w:pPr>
        <w:pStyle w:val="TOC5"/>
        <w:rPr>
          <w:rFonts w:ascii="Calibri" w:eastAsia="Malgun Gothic" w:hAnsi="Calibri"/>
          <w:noProof/>
          <w:kern w:val="2"/>
          <w:sz w:val="22"/>
          <w:szCs w:val="22"/>
          <w:lang w:eastAsia="ko-KR"/>
        </w:rPr>
      </w:pPr>
      <w:r>
        <w:rPr>
          <w:noProof/>
        </w:rPr>
        <w:t>6.8.6.2.1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_Toc170113557 \h </w:instrText>
      </w:r>
      <w:r>
        <w:rPr>
          <w:noProof/>
        </w:rPr>
      </w:r>
      <w:r>
        <w:rPr>
          <w:noProof/>
        </w:rPr>
        <w:fldChar w:fldCharType="separate"/>
      </w:r>
      <w:r>
        <w:rPr>
          <w:noProof/>
        </w:rPr>
        <w:t>145</w:t>
      </w:r>
      <w:r>
        <w:rPr>
          <w:noProof/>
        </w:rPr>
        <w:fldChar w:fldCharType="end"/>
      </w:r>
    </w:p>
    <w:p w14:paraId="6C593484" w14:textId="77777777" w:rsidR="00B932B2" w:rsidRPr="007264D6" w:rsidRDefault="00B932B2">
      <w:pPr>
        <w:pStyle w:val="TOC5"/>
        <w:rPr>
          <w:rFonts w:ascii="Calibri" w:eastAsia="Malgun Gothic" w:hAnsi="Calibri"/>
          <w:noProof/>
          <w:kern w:val="2"/>
          <w:sz w:val="22"/>
          <w:szCs w:val="22"/>
          <w:lang w:eastAsia="ko-KR"/>
        </w:rPr>
      </w:pPr>
      <w:r>
        <w:rPr>
          <w:noProof/>
        </w:rPr>
        <w:t>6.</w:t>
      </w:r>
      <w:r>
        <w:rPr>
          <w:noProof/>
          <w:lang w:eastAsia="zh-CN"/>
        </w:rPr>
        <w:t>8</w:t>
      </w:r>
      <w:r>
        <w:rPr>
          <w:noProof/>
        </w:rPr>
        <w:t>.6.2.2</w:t>
      </w:r>
      <w:r w:rsidRPr="007264D6">
        <w:rPr>
          <w:rFonts w:ascii="Calibri" w:eastAsia="Malgun Gothic" w:hAnsi="Calibri"/>
          <w:noProof/>
          <w:kern w:val="2"/>
          <w:sz w:val="22"/>
          <w:szCs w:val="22"/>
          <w:lang w:eastAsia="ko-KR"/>
        </w:rPr>
        <w:tab/>
      </w:r>
      <w:r>
        <w:rPr>
          <w:noProof/>
        </w:rPr>
        <w:t xml:space="preserve">Type: </w:t>
      </w:r>
      <w:r>
        <w:rPr>
          <w:noProof/>
          <w:lang w:eastAsia="zh-CN"/>
        </w:rPr>
        <w:t>V2vConfiguration</w:t>
      </w:r>
      <w:r>
        <w:rPr>
          <w:noProof/>
        </w:rPr>
        <w:t>Data</w:t>
      </w:r>
      <w:r>
        <w:rPr>
          <w:noProof/>
        </w:rPr>
        <w:tab/>
      </w:r>
      <w:r>
        <w:rPr>
          <w:noProof/>
        </w:rPr>
        <w:fldChar w:fldCharType="begin" w:fldLock="1"/>
      </w:r>
      <w:r>
        <w:rPr>
          <w:noProof/>
        </w:rPr>
        <w:instrText xml:space="preserve"> PAGEREF _Toc170113558 \h </w:instrText>
      </w:r>
      <w:r>
        <w:rPr>
          <w:noProof/>
        </w:rPr>
      </w:r>
      <w:r>
        <w:rPr>
          <w:noProof/>
        </w:rPr>
        <w:fldChar w:fldCharType="separate"/>
      </w:r>
      <w:r>
        <w:rPr>
          <w:noProof/>
        </w:rPr>
        <w:t>146</w:t>
      </w:r>
      <w:r>
        <w:rPr>
          <w:noProof/>
        </w:rPr>
        <w:fldChar w:fldCharType="end"/>
      </w:r>
    </w:p>
    <w:p w14:paraId="3540AE7B"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6.8.6.3</w:t>
      </w:r>
      <w:r w:rsidRPr="007264D6">
        <w:rPr>
          <w:rFonts w:ascii="Calibri" w:eastAsia="Malgun Gothic" w:hAnsi="Calibri"/>
          <w:noProof/>
          <w:kern w:val="2"/>
          <w:sz w:val="22"/>
          <w:szCs w:val="22"/>
          <w:lang w:eastAsia="ko-KR"/>
        </w:rPr>
        <w:tab/>
      </w:r>
      <w:r w:rsidRPr="00D733C0">
        <w:rPr>
          <w:noProof/>
          <w:lang w:val="en-US"/>
        </w:rPr>
        <w:t>Simple data types and enumerations</w:t>
      </w:r>
      <w:r>
        <w:rPr>
          <w:noProof/>
        </w:rPr>
        <w:tab/>
      </w:r>
      <w:r>
        <w:rPr>
          <w:noProof/>
        </w:rPr>
        <w:fldChar w:fldCharType="begin" w:fldLock="1"/>
      </w:r>
      <w:r>
        <w:rPr>
          <w:noProof/>
        </w:rPr>
        <w:instrText xml:space="preserve"> PAGEREF _Toc170113559 \h </w:instrText>
      </w:r>
      <w:r>
        <w:rPr>
          <w:noProof/>
        </w:rPr>
      </w:r>
      <w:r>
        <w:rPr>
          <w:noProof/>
        </w:rPr>
        <w:fldChar w:fldCharType="separate"/>
      </w:r>
      <w:r>
        <w:rPr>
          <w:noProof/>
        </w:rPr>
        <w:t>146</w:t>
      </w:r>
      <w:r>
        <w:rPr>
          <w:noProof/>
        </w:rPr>
        <w:fldChar w:fldCharType="end"/>
      </w:r>
    </w:p>
    <w:p w14:paraId="0D726859" w14:textId="77777777" w:rsidR="00B932B2" w:rsidRPr="007264D6" w:rsidRDefault="00B932B2">
      <w:pPr>
        <w:pStyle w:val="TOC5"/>
        <w:rPr>
          <w:rFonts w:ascii="Calibri" w:eastAsia="Malgun Gothic" w:hAnsi="Calibri"/>
          <w:noProof/>
          <w:kern w:val="2"/>
          <w:sz w:val="22"/>
          <w:szCs w:val="22"/>
          <w:lang w:eastAsia="ko-KR"/>
        </w:rPr>
      </w:pPr>
      <w:r>
        <w:rPr>
          <w:noProof/>
        </w:rPr>
        <w:t>6.8.6.3.1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_Toc170113560 \h </w:instrText>
      </w:r>
      <w:r>
        <w:rPr>
          <w:noProof/>
        </w:rPr>
      </w:r>
      <w:r>
        <w:rPr>
          <w:noProof/>
        </w:rPr>
        <w:fldChar w:fldCharType="separate"/>
      </w:r>
      <w:r>
        <w:rPr>
          <w:noProof/>
        </w:rPr>
        <w:t>146</w:t>
      </w:r>
      <w:r>
        <w:rPr>
          <w:noProof/>
        </w:rPr>
        <w:fldChar w:fldCharType="end"/>
      </w:r>
    </w:p>
    <w:p w14:paraId="7919D2A1" w14:textId="77777777" w:rsidR="00B932B2" w:rsidRPr="007264D6" w:rsidRDefault="00B932B2">
      <w:pPr>
        <w:pStyle w:val="TOC5"/>
        <w:rPr>
          <w:rFonts w:ascii="Calibri" w:eastAsia="Malgun Gothic" w:hAnsi="Calibri"/>
          <w:noProof/>
          <w:kern w:val="2"/>
          <w:sz w:val="22"/>
          <w:szCs w:val="22"/>
          <w:lang w:eastAsia="ko-KR"/>
        </w:rPr>
      </w:pPr>
      <w:r>
        <w:rPr>
          <w:noProof/>
        </w:rPr>
        <w:t>6.8.6.3.2</w:t>
      </w:r>
      <w:r w:rsidRPr="007264D6">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_Toc170113561 \h </w:instrText>
      </w:r>
      <w:r>
        <w:rPr>
          <w:noProof/>
        </w:rPr>
      </w:r>
      <w:r>
        <w:rPr>
          <w:noProof/>
        </w:rPr>
        <w:fldChar w:fldCharType="separate"/>
      </w:r>
      <w:r>
        <w:rPr>
          <w:noProof/>
        </w:rPr>
        <w:t>146</w:t>
      </w:r>
      <w:r>
        <w:rPr>
          <w:noProof/>
        </w:rPr>
        <w:fldChar w:fldCharType="end"/>
      </w:r>
    </w:p>
    <w:p w14:paraId="6EB26272" w14:textId="77777777" w:rsidR="00B932B2" w:rsidRPr="007264D6" w:rsidRDefault="00B932B2">
      <w:pPr>
        <w:pStyle w:val="TOC3"/>
        <w:rPr>
          <w:rFonts w:ascii="Calibri" w:eastAsia="Malgun Gothic" w:hAnsi="Calibri"/>
          <w:noProof/>
          <w:kern w:val="2"/>
          <w:sz w:val="22"/>
          <w:szCs w:val="22"/>
          <w:lang w:eastAsia="ko-KR"/>
        </w:rPr>
      </w:pPr>
      <w:r>
        <w:rPr>
          <w:noProof/>
        </w:rPr>
        <w:t>6.8.7</w:t>
      </w:r>
      <w:r w:rsidRPr="007264D6">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_Toc170113562 \h </w:instrText>
      </w:r>
      <w:r>
        <w:rPr>
          <w:noProof/>
        </w:rPr>
      </w:r>
      <w:r>
        <w:rPr>
          <w:noProof/>
        </w:rPr>
        <w:fldChar w:fldCharType="separate"/>
      </w:r>
      <w:r>
        <w:rPr>
          <w:noProof/>
        </w:rPr>
        <w:t>146</w:t>
      </w:r>
      <w:r>
        <w:rPr>
          <w:noProof/>
        </w:rPr>
        <w:fldChar w:fldCharType="end"/>
      </w:r>
    </w:p>
    <w:p w14:paraId="4C77A846" w14:textId="77777777" w:rsidR="00B932B2" w:rsidRPr="007264D6" w:rsidRDefault="00B932B2">
      <w:pPr>
        <w:pStyle w:val="TOC4"/>
        <w:rPr>
          <w:rFonts w:ascii="Calibri" w:eastAsia="Malgun Gothic" w:hAnsi="Calibri"/>
          <w:noProof/>
          <w:kern w:val="2"/>
          <w:sz w:val="22"/>
          <w:szCs w:val="22"/>
          <w:lang w:eastAsia="ko-KR"/>
        </w:rPr>
      </w:pPr>
      <w:r>
        <w:rPr>
          <w:noProof/>
        </w:rPr>
        <w:t>6.8.7.1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_Toc170113563 \h </w:instrText>
      </w:r>
      <w:r>
        <w:rPr>
          <w:noProof/>
        </w:rPr>
      </w:r>
      <w:r>
        <w:rPr>
          <w:noProof/>
        </w:rPr>
        <w:fldChar w:fldCharType="separate"/>
      </w:r>
      <w:r>
        <w:rPr>
          <w:noProof/>
        </w:rPr>
        <w:t>146</w:t>
      </w:r>
      <w:r>
        <w:rPr>
          <w:noProof/>
        </w:rPr>
        <w:fldChar w:fldCharType="end"/>
      </w:r>
    </w:p>
    <w:p w14:paraId="257F5ED2" w14:textId="77777777" w:rsidR="00B932B2" w:rsidRPr="007264D6" w:rsidRDefault="00B932B2">
      <w:pPr>
        <w:pStyle w:val="TOC4"/>
        <w:rPr>
          <w:rFonts w:ascii="Calibri" w:eastAsia="Malgun Gothic" w:hAnsi="Calibri"/>
          <w:noProof/>
          <w:kern w:val="2"/>
          <w:sz w:val="22"/>
          <w:szCs w:val="22"/>
          <w:lang w:eastAsia="ko-KR"/>
        </w:rPr>
      </w:pPr>
      <w:r>
        <w:rPr>
          <w:noProof/>
        </w:rPr>
        <w:t>6.8.7.2</w:t>
      </w:r>
      <w:r w:rsidRPr="007264D6">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_Toc170113564 \h </w:instrText>
      </w:r>
      <w:r>
        <w:rPr>
          <w:noProof/>
        </w:rPr>
      </w:r>
      <w:r>
        <w:rPr>
          <w:noProof/>
        </w:rPr>
        <w:fldChar w:fldCharType="separate"/>
      </w:r>
      <w:r>
        <w:rPr>
          <w:noProof/>
        </w:rPr>
        <w:t>147</w:t>
      </w:r>
      <w:r>
        <w:rPr>
          <w:noProof/>
        </w:rPr>
        <w:fldChar w:fldCharType="end"/>
      </w:r>
    </w:p>
    <w:p w14:paraId="22656C84" w14:textId="77777777" w:rsidR="00B932B2" w:rsidRPr="007264D6" w:rsidRDefault="00B932B2">
      <w:pPr>
        <w:pStyle w:val="TOC4"/>
        <w:rPr>
          <w:rFonts w:ascii="Calibri" w:eastAsia="Malgun Gothic" w:hAnsi="Calibri"/>
          <w:noProof/>
          <w:kern w:val="2"/>
          <w:sz w:val="22"/>
          <w:szCs w:val="22"/>
          <w:lang w:eastAsia="ko-KR"/>
        </w:rPr>
      </w:pPr>
      <w:r>
        <w:rPr>
          <w:noProof/>
        </w:rPr>
        <w:t>6.8.7.3</w:t>
      </w:r>
      <w:r w:rsidRPr="007264D6">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_Toc170113565 \h </w:instrText>
      </w:r>
      <w:r>
        <w:rPr>
          <w:noProof/>
        </w:rPr>
      </w:r>
      <w:r>
        <w:rPr>
          <w:noProof/>
        </w:rPr>
        <w:fldChar w:fldCharType="separate"/>
      </w:r>
      <w:r>
        <w:rPr>
          <w:noProof/>
        </w:rPr>
        <w:t>147</w:t>
      </w:r>
      <w:r>
        <w:rPr>
          <w:noProof/>
        </w:rPr>
        <w:fldChar w:fldCharType="end"/>
      </w:r>
    </w:p>
    <w:p w14:paraId="2800CFB5" w14:textId="77777777" w:rsidR="00B932B2" w:rsidRPr="007264D6" w:rsidRDefault="00B932B2">
      <w:pPr>
        <w:pStyle w:val="TOC3"/>
        <w:rPr>
          <w:rFonts w:ascii="Calibri" w:eastAsia="Malgun Gothic" w:hAnsi="Calibri"/>
          <w:noProof/>
          <w:kern w:val="2"/>
          <w:sz w:val="22"/>
          <w:szCs w:val="22"/>
          <w:lang w:eastAsia="ko-KR"/>
        </w:rPr>
      </w:pPr>
      <w:r>
        <w:rPr>
          <w:noProof/>
        </w:rPr>
        <w:t>6.8.8</w:t>
      </w:r>
      <w:r w:rsidRPr="007264D6">
        <w:rPr>
          <w:rFonts w:ascii="Calibri" w:eastAsia="Malgun Gothic" w:hAnsi="Calibri"/>
          <w:noProof/>
          <w:kern w:val="2"/>
          <w:sz w:val="22"/>
          <w:szCs w:val="22"/>
          <w:lang w:eastAsia="ko-KR"/>
        </w:rPr>
        <w:tab/>
      </w:r>
      <w:r>
        <w:rPr>
          <w:noProof/>
        </w:rPr>
        <w:t>Feature negotiation</w:t>
      </w:r>
      <w:r>
        <w:rPr>
          <w:noProof/>
        </w:rPr>
        <w:tab/>
      </w:r>
      <w:r>
        <w:rPr>
          <w:noProof/>
        </w:rPr>
        <w:fldChar w:fldCharType="begin" w:fldLock="1"/>
      </w:r>
      <w:r>
        <w:rPr>
          <w:noProof/>
        </w:rPr>
        <w:instrText xml:space="preserve"> PAGEREF _Toc170113566 \h </w:instrText>
      </w:r>
      <w:r>
        <w:rPr>
          <w:noProof/>
        </w:rPr>
      </w:r>
      <w:r>
        <w:rPr>
          <w:noProof/>
        </w:rPr>
        <w:fldChar w:fldCharType="separate"/>
      </w:r>
      <w:r>
        <w:rPr>
          <w:noProof/>
        </w:rPr>
        <w:t>147</w:t>
      </w:r>
      <w:r>
        <w:rPr>
          <w:noProof/>
        </w:rPr>
        <w:fldChar w:fldCharType="end"/>
      </w:r>
    </w:p>
    <w:p w14:paraId="422D1EBB" w14:textId="77777777" w:rsidR="00B932B2" w:rsidRPr="007264D6" w:rsidRDefault="00B932B2">
      <w:pPr>
        <w:pStyle w:val="TOC2"/>
        <w:rPr>
          <w:rFonts w:ascii="Calibri" w:eastAsia="Malgun Gothic" w:hAnsi="Calibri"/>
          <w:noProof/>
          <w:kern w:val="2"/>
          <w:sz w:val="22"/>
          <w:szCs w:val="22"/>
          <w:lang w:eastAsia="ko-KR"/>
        </w:rPr>
      </w:pPr>
      <w:r>
        <w:rPr>
          <w:noProof/>
        </w:rPr>
        <w:t>6.9</w:t>
      </w:r>
      <w:r w:rsidRPr="007264D6">
        <w:rPr>
          <w:rFonts w:ascii="Calibri" w:eastAsia="Malgun Gothic" w:hAnsi="Calibri"/>
          <w:noProof/>
          <w:kern w:val="2"/>
          <w:sz w:val="22"/>
          <w:szCs w:val="22"/>
          <w:lang w:eastAsia="ko-KR"/>
        </w:rPr>
        <w:tab/>
      </w:r>
      <w:r>
        <w:rPr>
          <w:noProof/>
        </w:rPr>
        <w:t>VAE_PC5ProvisioningRequirement API</w:t>
      </w:r>
      <w:r>
        <w:rPr>
          <w:noProof/>
        </w:rPr>
        <w:tab/>
      </w:r>
      <w:r>
        <w:rPr>
          <w:noProof/>
        </w:rPr>
        <w:fldChar w:fldCharType="begin" w:fldLock="1"/>
      </w:r>
      <w:r>
        <w:rPr>
          <w:noProof/>
        </w:rPr>
        <w:instrText xml:space="preserve"> PAGEREF _Toc170113567 \h </w:instrText>
      </w:r>
      <w:r>
        <w:rPr>
          <w:noProof/>
        </w:rPr>
      </w:r>
      <w:r>
        <w:rPr>
          <w:noProof/>
        </w:rPr>
        <w:fldChar w:fldCharType="separate"/>
      </w:r>
      <w:r>
        <w:rPr>
          <w:noProof/>
        </w:rPr>
        <w:t>148</w:t>
      </w:r>
      <w:r>
        <w:rPr>
          <w:noProof/>
        </w:rPr>
        <w:fldChar w:fldCharType="end"/>
      </w:r>
    </w:p>
    <w:p w14:paraId="5800CCD1" w14:textId="77777777" w:rsidR="00B932B2" w:rsidRPr="007264D6" w:rsidRDefault="00B932B2">
      <w:pPr>
        <w:pStyle w:val="TOC3"/>
        <w:rPr>
          <w:rFonts w:ascii="Calibri" w:eastAsia="Malgun Gothic" w:hAnsi="Calibri"/>
          <w:noProof/>
          <w:kern w:val="2"/>
          <w:sz w:val="22"/>
          <w:szCs w:val="22"/>
          <w:lang w:eastAsia="ko-KR"/>
        </w:rPr>
      </w:pPr>
      <w:r>
        <w:rPr>
          <w:noProof/>
        </w:rPr>
        <w:t>6.9.1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_Toc170113568 \h </w:instrText>
      </w:r>
      <w:r>
        <w:rPr>
          <w:noProof/>
        </w:rPr>
      </w:r>
      <w:r>
        <w:rPr>
          <w:noProof/>
        </w:rPr>
        <w:fldChar w:fldCharType="separate"/>
      </w:r>
      <w:r>
        <w:rPr>
          <w:noProof/>
        </w:rPr>
        <w:t>148</w:t>
      </w:r>
      <w:r>
        <w:rPr>
          <w:noProof/>
        </w:rPr>
        <w:fldChar w:fldCharType="end"/>
      </w:r>
    </w:p>
    <w:p w14:paraId="31BE4272" w14:textId="77777777" w:rsidR="00B932B2" w:rsidRPr="007264D6" w:rsidRDefault="00B932B2">
      <w:pPr>
        <w:pStyle w:val="TOC3"/>
        <w:rPr>
          <w:rFonts w:ascii="Calibri" w:eastAsia="Malgun Gothic" w:hAnsi="Calibri"/>
          <w:noProof/>
          <w:kern w:val="2"/>
          <w:sz w:val="22"/>
          <w:szCs w:val="22"/>
          <w:lang w:eastAsia="ko-KR"/>
        </w:rPr>
      </w:pPr>
      <w:r>
        <w:rPr>
          <w:noProof/>
        </w:rPr>
        <w:t>6.9.2</w:t>
      </w:r>
      <w:r w:rsidRPr="007264D6">
        <w:rPr>
          <w:rFonts w:ascii="Calibri" w:eastAsia="Malgun Gothic" w:hAnsi="Calibri"/>
          <w:noProof/>
          <w:kern w:val="2"/>
          <w:sz w:val="22"/>
          <w:szCs w:val="22"/>
          <w:lang w:eastAsia="ko-KR"/>
        </w:rPr>
        <w:tab/>
      </w:r>
      <w:r>
        <w:rPr>
          <w:noProof/>
        </w:rPr>
        <w:t>Usage of HTTP</w:t>
      </w:r>
      <w:r>
        <w:rPr>
          <w:noProof/>
        </w:rPr>
        <w:tab/>
      </w:r>
      <w:r>
        <w:rPr>
          <w:noProof/>
        </w:rPr>
        <w:fldChar w:fldCharType="begin" w:fldLock="1"/>
      </w:r>
      <w:r>
        <w:rPr>
          <w:noProof/>
        </w:rPr>
        <w:instrText xml:space="preserve"> PAGEREF _Toc170113569 \h </w:instrText>
      </w:r>
      <w:r>
        <w:rPr>
          <w:noProof/>
        </w:rPr>
      </w:r>
      <w:r>
        <w:rPr>
          <w:noProof/>
        </w:rPr>
        <w:fldChar w:fldCharType="separate"/>
      </w:r>
      <w:r>
        <w:rPr>
          <w:noProof/>
        </w:rPr>
        <w:t>148</w:t>
      </w:r>
      <w:r>
        <w:rPr>
          <w:noProof/>
        </w:rPr>
        <w:fldChar w:fldCharType="end"/>
      </w:r>
    </w:p>
    <w:p w14:paraId="6B07E50E" w14:textId="77777777" w:rsidR="00B932B2" w:rsidRPr="007264D6" w:rsidRDefault="00B932B2">
      <w:pPr>
        <w:pStyle w:val="TOC4"/>
        <w:rPr>
          <w:rFonts w:ascii="Calibri" w:eastAsia="Malgun Gothic" w:hAnsi="Calibri"/>
          <w:noProof/>
          <w:kern w:val="2"/>
          <w:sz w:val="22"/>
          <w:szCs w:val="22"/>
          <w:lang w:eastAsia="ko-KR"/>
        </w:rPr>
      </w:pPr>
      <w:r>
        <w:rPr>
          <w:noProof/>
        </w:rPr>
        <w:t>6.9.2.1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_Toc170113570 \h </w:instrText>
      </w:r>
      <w:r>
        <w:rPr>
          <w:noProof/>
        </w:rPr>
      </w:r>
      <w:r>
        <w:rPr>
          <w:noProof/>
        </w:rPr>
        <w:fldChar w:fldCharType="separate"/>
      </w:r>
      <w:r>
        <w:rPr>
          <w:noProof/>
        </w:rPr>
        <w:t>148</w:t>
      </w:r>
      <w:r>
        <w:rPr>
          <w:noProof/>
        </w:rPr>
        <w:fldChar w:fldCharType="end"/>
      </w:r>
    </w:p>
    <w:p w14:paraId="28EB3B87" w14:textId="77777777" w:rsidR="00B932B2" w:rsidRPr="007264D6" w:rsidRDefault="00B932B2">
      <w:pPr>
        <w:pStyle w:val="TOC4"/>
        <w:rPr>
          <w:rFonts w:ascii="Calibri" w:eastAsia="Malgun Gothic" w:hAnsi="Calibri"/>
          <w:noProof/>
          <w:kern w:val="2"/>
          <w:sz w:val="22"/>
          <w:szCs w:val="22"/>
          <w:lang w:eastAsia="ko-KR"/>
        </w:rPr>
      </w:pPr>
      <w:r>
        <w:rPr>
          <w:noProof/>
        </w:rPr>
        <w:t>6.9.2.2</w:t>
      </w:r>
      <w:r w:rsidRPr="007264D6">
        <w:rPr>
          <w:rFonts w:ascii="Calibri" w:eastAsia="Malgun Gothic" w:hAnsi="Calibri"/>
          <w:noProof/>
          <w:kern w:val="2"/>
          <w:sz w:val="22"/>
          <w:szCs w:val="22"/>
          <w:lang w:eastAsia="ko-KR"/>
        </w:rPr>
        <w:tab/>
      </w:r>
      <w:r>
        <w:rPr>
          <w:noProof/>
        </w:rPr>
        <w:t>HTTP standard headers</w:t>
      </w:r>
      <w:r>
        <w:rPr>
          <w:noProof/>
        </w:rPr>
        <w:tab/>
      </w:r>
      <w:r>
        <w:rPr>
          <w:noProof/>
        </w:rPr>
        <w:fldChar w:fldCharType="begin" w:fldLock="1"/>
      </w:r>
      <w:r>
        <w:rPr>
          <w:noProof/>
        </w:rPr>
        <w:instrText xml:space="preserve"> PAGEREF _Toc170113571 \h </w:instrText>
      </w:r>
      <w:r>
        <w:rPr>
          <w:noProof/>
        </w:rPr>
      </w:r>
      <w:r>
        <w:rPr>
          <w:noProof/>
        </w:rPr>
        <w:fldChar w:fldCharType="separate"/>
      </w:r>
      <w:r>
        <w:rPr>
          <w:noProof/>
        </w:rPr>
        <w:t>148</w:t>
      </w:r>
      <w:r>
        <w:rPr>
          <w:noProof/>
        </w:rPr>
        <w:fldChar w:fldCharType="end"/>
      </w:r>
    </w:p>
    <w:p w14:paraId="6357842E" w14:textId="77777777" w:rsidR="00B932B2" w:rsidRPr="007264D6" w:rsidRDefault="00B932B2">
      <w:pPr>
        <w:pStyle w:val="TOC5"/>
        <w:rPr>
          <w:rFonts w:ascii="Calibri" w:eastAsia="Malgun Gothic" w:hAnsi="Calibri"/>
          <w:noProof/>
          <w:kern w:val="2"/>
          <w:sz w:val="22"/>
          <w:szCs w:val="22"/>
          <w:lang w:eastAsia="ko-KR"/>
        </w:rPr>
      </w:pPr>
      <w:r>
        <w:rPr>
          <w:noProof/>
        </w:rPr>
        <w:t>6.9.2.2.1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_Toc170113572 \h </w:instrText>
      </w:r>
      <w:r>
        <w:rPr>
          <w:noProof/>
        </w:rPr>
      </w:r>
      <w:r>
        <w:rPr>
          <w:noProof/>
        </w:rPr>
        <w:fldChar w:fldCharType="separate"/>
      </w:r>
      <w:r>
        <w:rPr>
          <w:noProof/>
        </w:rPr>
        <w:t>148</w:t>
      </w:r>
      <w:r>
        <w:rPr>
          <w:noProof/>
        </w:rPr>
        <w:fldChar w:fldCharType="end"/>
      </w:r>
    </w:p>
    <w:p w14:paraId="2F76C642" w14:textId="77777777" w:rsidR="00B932B2" w:rsidRPr="007264D6" w:rsidRDefault="00B932B2">
      <w:pPr>
        <w:pStyle w:val="TOC5"/>
        <w:rPr>
          <w:rFonts w:ascii="Calibri" w:eastAsia="Malgun Gothic" w:hAnsi="Calibri"/>
          <w:noProof/>
          <w:kern w:val="2"/>
          <w:sz w:val="22"/>
          <w:szCs w:val="22"/>
          <w:lang w:eastAsia="ko-KR"/>
        </w:rPr>
      </w:pPr>
      <w:r>
        <w:rPr>
          <w:noProof/>
        </w:rPr>
        <w:t>6.9.2.2.2</w:t>
      </w:r>
      <w:r w:rsidRPr="007264D6">
        <w:rPr>
          <w:rFonts w:ascii="Calibri" w:eastAsia="Malgun Gothic"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_Toc170113573 \h </w:instrText>
      </w:r>
      <w:r>
        <w:rPr>
          <w:noProof/>
        </w:rPr>
      </w:r>
      <w:r>
        <w:rPr>
          <w:noProof/>
        </w:rPr>
        <w:fldChar w:fldCharType="separate"/>
      </w:r>
      <w:r>
        <w:rPr>
          <w:noProof/>
        </w:rPr>
        <w:t>148</w:t>
      </w:r>
      <w:r>
        <w:rPr>
          <w:noProof/>
        </w:rPr>
        <w:fldChar w:fldCharType="end"/>
      </w:r>
    </w:p>
    <w:p w14:paraId="7AA09AE1" w14:textId="77777777" w:rsidR="00B932B2" w:rsidRPr="007264D6" w:rsidRDefault="00B932B2">
      <w:pPr>
        <w:pStyle w:val="TOC4"/>
        <w:rPr>
          <w:rFonts w:ascii="Calibri" w:eastAsia="Malgun Gothic" w:hAnsi="Calibri"/>
          <w:noProof/>
          <w:kern w:val="2"/>
          <w:sz w:val="22"/>
          <w:szCs w:val="22"/>
          <w:lang w:eastAsia="ko-KR"/>
        </w:rPr>
      </w:pPr>
      <w:r>
        <w:rPr>
          <w:noProof/>
        </w:rPr>
        <w:t>6.9.2.3</w:t>
      </w:r>
      <w:r w:rsidRPr="007264D6">
        <w:rPr>
          <w:rFonts w:ascii="Calibri" w:eastAsia="Malgun Gothic" w:hAnsi="Calibri"/>
          <w:noProof/>
          <w:kern w:val="2"/>
          <w:sz w:val="22"/>
          <w:szCs w:val="22"/>
          <w:lang w:eastAsia="ko-KR"/>
        </w:rPr>
        <w:tab/>
      </w:r>
      <w:r>
        <w:rPr>
          <w:noProof/>
        </w:rPr>
        <w:t>HTTP custom headers</w:t>
      </w:r>
      <w:r>
        <w:rPr>
          <w:noProof/>
        </w:rPr>
        <w:tab/>
      </w:r>
      <w:r>
        <w:rPr>
          <w:noProof/>
        </w:rPr>
        <w:fldChar w:fldCharType="begin" w:fldLock="1"/>
      </w:r>
      <w:r>
        <w:rPr>
          <w:noProof/>
        </w:rPr>
        <w:instrText xml:space="preserve"> PAGEREF _Toc170113574 \h </w:instrText>
      </w:r>
      <w:r>
        <w:rPr>
          <w:noProof/>
        </w:rPr>
      </w:r>
      <w:r>
        <w:rPr>
          <w:noProof/>
        </w:rPr>
        <w:fldChar w:fldCharType="separate"/>
      </w:r>
      <w:r>
        <w:rPr>
          <w:noProof/>
        </w:rPr>
        <w:t>148</w:t>
      </w:r>
      <w:r>
        <w:rPr>
          <w:noProof/>
        </w:rPr>
        <w:fldChar w:fldCharType="end"/>
      </w:r>
    </w:p>
    <w:p w14:paraId="7E629FD2" w14:textId="77777777" w:rsidR="00B932B2" w:rsidRPr="007264D6" w:rsidRDefault="00B932B2">
      <w:pPr>
        <w:pStyle w:val="TOC5"/>
        <w:rPr>
          <w:rFonts w:ascii="Calibri" w:eastAsia="Malgun Gothic" w:hAnsi="Calibri"/>
          <w:noProof/>
          <w:kern w:val="2"/>
          <w:sz w:val="22"/>
          <w:szCs w:val="22"/>
          <w:lang w:eastAsia="ko-KR"/>
        </w:rPr>
      </w:pPr>
      <w:r>
        <w:rPr>
          <w:noProof/>
        </w:rPr>
        <w:t>6.9.2.3.1</w:t>
      </w:r>
      <w:r w:rsidRPr="007264D6">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_Toc170113575 \h </w:instrText>
      </w:r>
      <w:r>
        <w:rPr>
          <w:noProof/>
        </w:rPr>
      </w:r>
      <w:r>
        <w:rPr>
          <w:noProof/>
        </w:rPr>
        <w:fldChar w:fldCharType="separate"/>
      </w:r>
      <w:r>
        <w:rPr>
          <w:noProof/>
        </w:rPr>
        <w:t>148</w:t>
      </w:r>
      <w:r>
        <w:rPr>
          <w:noProof/>
        </w:rPr>
        <w:fldChar w:fldCharType="end"/>
      </w:r>
    </w:p>
    <w:p w14:paraId="289A45AF" w14:textId="77777777" w:rsidR="00B932B2" w:rsidRPr="007264D6" w:rsidRDefault="00B932B2">
      <w:pPr>
        <w:pStyle w:val="TOC3"/>
        <w:rPr>
          <w:rFonts w:ascii="Calibri" w:eastAsia="Malgun Gothic" w:hAnsi="Calibri"/>
          <w:noProof/>
          <w:kern w:val="2"/>
          <w:sz w:val="22"/>
          <w:szCs w:val="22"/>
          <w:lang w:eastAsia="ko-KR"/>
        </w:rPr>
      </w:pPr>
      <w:r>
        <w:rPr>
          <w:noProof/>
        </w:rPr>
        <w:t>6.9.3</w:t>
      </w:r>
      <w:r w:rsidRPr="007264D6">
        <w:rPr>
          <w:rFonts w:ascii="Calibri" w:eastAsia="Malgun Gothic"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_Toc170113576 \h </w:instrText>
      </w:r>
      <w:r>
        <w:rPr>
          <w:noProof/>
        </w:rPr>
      </w:r>
      <w:r>
        <w:rPr>
          <w:noProof/>
        </w:rPr>
        <w:fldChar w:fldCharType="separate"/>
      </w:r>
      <w:r>
        <w:rPr>
          <w:noProof/>
        </w:rPr>
        <w:t>149</w:t>
      </w:r>
      <w:r>
        <w:rPr>
          <w:noProof/>
        </w:rPr>
        <w:fldChar w:fldCharType="end"/>
      </w:r>
    </w:p>
    <w:p w14:paraId="417010EF" w14:textId="77777777" w:rsidR="00B932B2" w:rsidRPr="007264D6" w:rsidRDefault="00B932B2">
      <w:pPr>
        <w:pStyle w:val="TOC4"/>
        <w:rPr>
          <w:rFonts w:ascii="Calibri" w:eastAsia="Malgun Gothic" w:hAnsi="Calibri"/>
          <w:noProof/>
          <w:kern w:val="2"/>
          <w:sz w:val="22"/>
          <w:szCs w:val="22"/>
          <w:lang w:eastAsia="ko-KR"/>
        </w:rPr>
      </w:pPr>
      <w:r>
        <w:rPr>
          <w:noProof/>
        </w:rPr>
        <w:t>6.9.3.1</w:t>
      </w:r>
      <w:r w:rsidRPr="007264D6">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_Toc170113577 \h </w:instrText>
      </w:r>
      <w:r>
        <w:rPr>
          <w:noProof/>
        </w:rPr>
      </w:r>
      <w:r>
        <w:rPr>
          <w:noProof/>
        </w:rPr>
        <w:fldChar w:fldCharType="separate"/>
      </w:r>
      <w:r>
        <w:rPr>
          <w:noProof/>
        </w:rPr>
        <w:t>149</w:t>
      </w:r>
      <w:r>
        <w:rPr>
          <w:noProof/>
        </w:rPr>
        <w:fldChar w:fldCharType="end"/>
      </w:r>
    </w:p>
    <w:p w14:paraId="034669CF" w14:textId="77777777" w:rsidR="00B932B2" w:rsidRPr="007264D6" w:rsidRDefault="00B932B2">
      <w:pPr>
        <w:pStyle w:val="TOC4"/>
        <w:rPr>
          <w:rFonts w:ascii="Calibri" w:eastAsia="Malgun Gothic" w:hAnsi="Calibri"/>
          <w:noProof/>
          <w:kern w:val="2"/>
          <w:sz w:val="22"/>
          <w:szCs w:val="22"/>
          <w:lang w:eastAsia="ko-KR"/>
        </w:rPr>
      </w:pPr>
      <w:r>
        <w:rPr>
          <w:noProof/>
        </w:rPr>
        <w:t>6.9.3.2</w:t>
      </w:r>
      <w:r w:rsidRPr="007264D6">
        <w:rPr>
          <w:rFonts w:ascii="Calibri" w:eastAsia="Malgun Gothic" w:hAnsi="Calibri"/>
          <w:noProof/>
          <w:kern w:val="2"/>
          <w:sz w:val="22"/>
          <w:szCs w:val="22"/>
          <w:lang w:eastAsia="ko-KR"/>
        </w:rPr>
        <w:tab/>
      </w:r>
      <w:r>
        <w:rPr>
          <w:noProof/>
        </w:rPr>
        <w:t xml:space="preserve">Resource: </w:t>
      </w:r>
      <w:r>
        <w:rPr>
          <w:noProof/>
          <w:lang w:eastAsia="zh-CN"/>
        </w:rPr>
        <w:t>PC5 Provisioning Requirement Subscriptions</w:t>
      </w:r>
      <w:r>
        <w:rPr>
          <w:noProof/>
        </w:rPr>
        <w:tab/>
      </w:r>
      <w:r>
        <w:rPr>
          <w:noProof/>
        </w:rPr>
        <w:fldChar w:fldCharType="begin" w:fldLock="1"/>
      </w:r>
      <w:r>
        <w:rPr>
          <w:noProof/>
        </w:rPr>
        <w:instrText xml:space="preserve"> PAGEREF _Toc170113578 \h </w:instrText>
      </w:r>
      <w:r>
        <w:rPr>
          <w:noProof/>
        </w:rPr>
      </w:r>
      <w:r>
        <w:rPr>
          <w:noProof/>
        </w:rPr>
        <w:fldChar w:fldCharType="separate"/>
      </w:r>
      <w:r>
        <w:rPr>
          <w:noProof/>
        </w:rPr>
        <w:t>149</w:t>
      </w:r>
      <w:r>
        <w:rPr>
          <w:noProof/>
        </w:rPr>
        <w:fldChar w:fldCharType="end"/>
      </w:r>
    </w:p>
    <w:p w14:paraId="3F55DA87" w14:textId="77777777" w:rsidR="00B932B2" w:rsidRPr="007264D6" w:rsidRDefault="00B932B2">
      <w:pPr>
        <w:pStyle w:val="TOC5"/>
        <w:rPr>
          <w:rFonts w:ascii="Calibri" w:eastAsia="Malgun Gothic" w:hAnsi="Calibri"/>
          <w:noProof/>
          <w:kern w:val="2"/>
          <w:sz w:val="22"/>
          <w:szCs w:val="22"/>
          <w:lang w:eastAsia="ko-KR"/>
        </w:rPr>
      </w:pPr>
      <w:r>
        <w:rPr>
          <w:noProof/>
        </w:rPr>
        <w:t>6.9.3.2.1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_Toc170113579 \h </w:instrText>
      </w:r>
      <w:r>
        <w:rPr>
          <w:noProof/>
        </w:rPr>
      </w:r>
      <w:r>
        <w:rPr>
          <w:noProof/>
        </w:rPr>
        <w:fldChar w:fldCharType="separate"/>
      </w:r>
      <w:r>
        <w:rPr>
          <w:noProof/>
        </w:rPr>
        <w:t>149</w:t>
      </w:r>
      <w:r>
        <w:rPr>
          <w:noProof/>
        </w:rPr>
        <w:fldChar w:fldCharType="end"/>
      </w:r>
    </w:p>
    <w:p w14:paraId="5BAD4CF4" w14:textId="77777777" w:rsidR="00B932B2" w:rsidRPr="007264D6" w:rsidRDefault="00B932B2">
      <w:pPr>
        <w:pStyle w:val="TOC5"/>
        <w:rPr>
          <w:rFonts w:ascii="Calibri" w:eastAsia="Malgun Gothic" w:hAnsi="Calibri"/>
          <w:noProof/>
          <w:kern w:val="2"/>
          <w:sz w:val="22"/>
          <w:szCs w:val="22"/>
          <w:lang w:eastAsia="ko-KR"/>
        </w:rPr>
      </w:pPr>
      <w:r>
        <w:rPr>
          <w:noProof/>
        </w:rPr>
        <w:t>6.9.3.2.2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_Toc170113580 \h </w:instrText>
      </w:r>
      <w:r>
        <w:rPr>
          <w:noProof/>
        </w:rPr>
      </w:r>
      <w:r>
        <w:rPr>
          <w:noProof/>
        </w:rPr>
        <w:fldChar w:fldCharType="separate"/>
      </w:r>
      <w:r>
        <w:rPr>
          <w:noProof/>
        </w:rPr>
        <w:t>149</w:t>
      </w:r>
      <w:r>
        <w:rPr>
          <w:noProof/>
        </w:rPr>
        <w:fldChar w:fldCharType="end"/>
      </w:r>
    </w:p>
    <w:p w14:paraId="226E0A4E" w14:textId="77777777" w:rsidR="00B932B2" w:rsidRPr="007264D6" w:rsidRDefault="00B932B2">
      <w:pPr>
        <w:pStyle w:val="TOC5"/>
        <w:rPr>
          <w:rFonts w:ascii="Calibri" w:eastAsia="Malgun Gothic" w:hAnsi="Calibri"/>
          <w:noProof/>
          <w:kern w:val="2"/>
          <w:sz w:val="22"/>
          <w:szCs w:val="22"/>
          <w:lang w:eastAsia="ko-KR"/>
        </w:rPr>
      </w:pPr>
      <w:r>
        <w:rPr>
          <w:noProof/>
        </w:rPr>
        <w:t>6.9.3.2.3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_Toc170113581 \h </w:instrText>
      </w:r>
      <w:r>
        <w:rPr>
          <w:noProof/>
        </w:rPr>
      </w:r>
      <w:r>
        <w:rPr>
          <w:noProof/>
        </w:rPr>
        <w:fldChar w:fldCharType="separate"/>
      </w:r>
      <w:r>
        <w:rPr>
          <w:noProof/>
        </w:rPr>
        <w:t>150</w:t>
      </w:r>
      <w:r>
        <w:rPr>
          <w:noProof/>
        </w:rPr>
        <w:fldChar w:fldCharType="end"/>
      </w:r>
    </w:p>
    <w:p w14:paraId="728E07C2" w14:textId="77777777" w:rsidR="00B932B2" w:rsidRPr="007264D6" w:rsidRDefault="00B932B2">
      <w:pPr>
        <w:pStyle w:val="TOC6"/>
        <w:rPr>
          <w:rFonts w:ascii="Calibri" w:eastAsia="Malgun Gothic" w:hAnsi="Calibri"/>
          <w:noProof/>
          <w:kern w:val="2"/>
          <w:sz w:val="22"/>
          <w:szCs w:val="22"/>
          <w:lang w:eastAsia="ko-KR"/>
        </w:rPr>
      </w:pPr>
      <w:r>
        <w:rPr>
          <w:noProof/>
        </w:rPr>
        <w:t>6.9.3.2.3.1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_Toc170113582 \h </w:instrText>
      </w:r>
      <w:r>
        <w:rPr>
          <w:noProof/>
        </w:rPr>
      </w:r>
      <w:r>
        <w:rPr>
          <w:noProof/>
        </w:rPr>
        <w:fldChar w:fldCharType="separate"/>
      </w:r>
      <w:r>
        <w:rPr>
          <w:noProof/>
        </w:rPr>
        <w:t>150</w:t>
      </w:r>
      <w:r>
        <w:rPr>
          <w:noProof/>
        </w:rPr>
        <w:fldChar w:fldCharType="end"/>
      </w:r>
    </w:p>
    <w:p w14:paraId="4DCC8ADF" w14:textId="77777777" w:rsidR="00B932B2" w:rsidRPr="007264D6" w:rsidRDefault="00B932B2">
      <w:pPr>
        <w:pStyle w:val="TOC5"/>
        <w:rPr>
          <w:rFonts w:ascii="Calibri" w:eastAsia="Malgun Gothic" w:hAnsi="Calibri"/>
          <w:noProof/>
          <w:kern w:val="2"/>
          <w:sz w:val="22"/>
          <w:szCs w:val="22"/>
          <w:lang w:eastAsia="ko-KR"/>
        </w:rPr>
      </w:pPr>
      <w:r>
        <w:rPr>
          <w:noProof/>
        </w:rPr>
        <w:t>6.9.3.2.4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_Toc170113583 \h </w:instrText>
      </w:r>
      <w:r>
        <w:rPr>
          <w:noProof/>
        </w:rPr>
      </w:r>
      <w:r>
        <w:rPr>
          <w:noProof/>
        </w:rPr>
        <w:fldChar w:fldCharType="separate"/>
      </w:r>
      <w:r>
        <w:rPr>
          <w:noProof/>
        </w:rPr>
        <w:t>150</w:t>
      </w:r>
      <w:r>
        <w:rPr>
          <w:noProof/>
        </w:rPr>
        <w:fldChar w:fldCharType="end"/>
      </w:r>
    </w:p>
    <w:p w14:paraId="3AF86E58" w14:textId="77777777" w:rsidR="00B932B2" w:rsidRPr="007264D6" w:rsidRDefault="00B932B2">
      <w:pPr>
        <w:pStyle w:val="TOC4"/>
        <w:rPr>
          <w:rFonts w:ascii="Calibri" w:eastAsia="Malgun Gothic" w:hAnsi="Calibri"/>
          <w:noProof/>
          <w:kern w:val="2"/>
          <w:sz w:val="22"/>
          <w:szCs w:val="22"/>
          <w:lang w:eastAsia="ko-KR"/>
        </w:rPr>
      </w:pPr>
      <w:r>
        <w:rPr>
          <w:noProof/>
        </w:rPr>
        <w:t>6.9.3.3</w:t>
      </w:r>
      <w:r w:rsidRPr="007264D6">
        <w:rPr>
          <w:rFonts w:ascii="Calibri" w:eastAsia="Malgun Gothic" w:hAnsi="Calibri"/>
          <w:noProof/>
          <w:kern w:val="2"/>
          <w:sz w:val="22"/>
          <w:szCs w:val="22"/>
          <w:lang w:eastAsia="ko-KR"/>
        </w:rPr>
        <w:tab/>
      </w:r>
      <w:r>
        <w:rPr>
          <w:noProof/>
        </w:rPr>
        <w:t>Resource: Individual PC5 Provisioning Requirement Subscription</w:t>
      </w:r>
      <w:r>
        <w:rPr>
          <w:noProof/>
        </w:rPr>
        <w:tab/>
      </w:r>
      <w:r>
        <w:rPr>
          <w:noProof/>
        </w:rPr>
        <w:fldChar w:fldCharType="begin" w:fldLock="1"/>
      </w:r>
      <w:r>
        <w:rPr>
          <w:noProof/>
        </w:rPr>
        <w:instrText xml:space="preserve"> PAGEREF _Toc170113584 \h </w:instrText>
      </w:r>
      <w:r>
        <w:rPr>
          <w:noProof/>
        </w:rPr>
      </w:r>
      <w:r>
        <w:rPr>
          <w:noProof/>
        </w:rPr>
        <w:fldChar w:fldCharType="separate"/>
      </w:r>
      <w:r>
        <w:rPr>
          <w:noProof/>
        </w:rPr>
        <w:t>150</w:t>
      </w:r>
      <w:r>
        <w:rPr>
          <w:noProof/>
        </w:rPr>
        <w:fldChar w:fldCharType="end"/>
      </w:r>
    </w:p>
    <w:p w14:paraId="67ADFDEF" w14:textId="77777777" w:rsidR="00B932B2" w:rsidRPr="007264D6" w:rsidRDefault="00B932B2">
      <w:pPr>
        <w:pStyle w:val="TOC5"/>
        <w:rPr>
          <w:rFonts w:ascii="Calibri" w:eastAsia="Malgun Gothic" w:hAnsi="Calibri"/>
          <w:noProof/>
          <w:kern w:val="2"/>
          <w:sz w:val="22"/>
          <w:szCs w:val="22"/>
          <w:lang w:eastAsia="ko-KR"/>
        </w:rPr>
      </w:pPr>
      <w:r>
        <w:rPr>
          <w:noProof/>
        </w:rPr>
        <w:t>6.9.3.3.1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_Toc170113585 \h </w:instrText>
      </w:r>
      <w:r>
        <w:rPr>
          <w:noProof/>
        </w:rPr>
      </w:r>
      <w:r>
        <w:rPr>
          <w:noProof/>
        </w:rPr>
        <w:fldChar w:fldCharType="separate"/>
      </w:r>
      <w:r>
        <w:rPr>
          <w:noProof/>
        </w:rPr>
        <w:t>150</w:t>
      </w:r>
      <w:r>
        <w:rPr>
          <w:noProof/>
        </w:rPr>
        <w:fldChar w:fldCharType="end"/>
      </w:r>
    </w:p>
    <w:p w14:paraId="18F39D1B" w14:textId="77777777" w:rsidR="00B932B2" w:rsidRPr="007264D6" w:rsidRDefault="00B932B2">
      <w:pPr>
        <w:pStyle w:val="TOC5"/>
        <w:rPr>
          <w:rFonts w:ascii="Calibri" w:eastAsia="Malgun Gothic" w:hAnsi="Calibri"/>
          <w:noProof/>
          <w:kern w:val="2"/>
          <w:sz w:val="22"/>
          <w:szCs w:val="22"/>
          <w:lang w:eastAsia="ko-KR"/>
        </w:rPr>
      </w:pPr>
      <w:r>
        <w:rPr>
          <w:noProof/>
        </w:rPr>
        <w:t>6.9.3.3.2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_Toc170113586 \h </w:instrText>
      </w:r>
      <w:r>
        <w:rPr>
          <w:noProof/>
        </w:rPr>
      </w:r>
      <w:r>
        <w:rPr>
          <w:noProof/>
        </w:rPr>
        <w:fldChar w:fldCharType="separate"/>
      </w:r>
      <w:r>
        <w:rPr>
          <w:noProof/>
        </w:rPr>
        <w:t>150</w:t>
      </w:r>
      <w:r>
        <w:rPr>
          <w:noProof/>
        </w:rPr>
        <w:fldChar w:fldCharType="end"/>
      </w:r>
    </w:p>
    <w:p w14:paraId="54DEE222" w14:textId="77777777" w:rsidR="00B932B2" w:rsidRPr="007264D6" w:rsidRDefault="00B932B2">
      <w:pPr>
        <w:pStyle w:val="TOC5"/>
        <w:rPr>
          <w:rFonts w:ascii="Calibri" w:eastAsia="Malgun Gothic" w:hAnsi="Calibri"/>
          <w:noProof/>
          <w:kern w:val="2"/>
          <w:sz w:val="22"/>
          <w:szCs w:val="22"/>
          <w:lang w:eastAsia="ko-KR"/>
        </w:rPr>
      </w:pPr>
      <w:r>
        <w:rPr>
          <w:noProof/>
        </w:rPr>
        <w:t>6.9.3.3.3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_Toc170113587 \h </w:instrText>
      </w:r>
      <w:r>
        <w:rPr>
          <w:noProof/>
        </w:rPr>
      </w:r>
      <w:r>
        <w:rPr>
          <w:noProof/>
        </w:rPr>
        <w:fldChar w:fldCharType="separate"/>
      </w:r>
      <w:r>
        <w:rPr>
          <w:noProof/>
        </w:rPr>
        <w:t>151</w:t>
      </w:r>
      <w:r>
        <w:rPr>
          <w:noProof/>
        </w:rPr>
        <w:fldChar w:fldCharType="end"/>
      </w:r>
    </w:p>
    <w:p w14:paraId="05961D94" w14:textId="77777777" w:rsidR="00B932B2" w:rsidRPr="007264D6" w:rsidRDefault="00B932B2">
      <w:pPr>
        <w:pStyle w:val="TOC6"/>
        <w:rPr>
          <w:rFonts w:ascii="Calibri" w:eastAsia="Malgun Gothic" w:hAnsi="Calibri"/>
          <w:noProof/>
          <w:kern w:val="2"/>
          <w:sz w:val="22"/>
          <w:szCs w:val="22"/>
          <w:lang w:eastAsia="ko-KR"/>
        </w:rPr>
      </w:pPr>
      <w:r>
        <w:rPr>
          <w:noProof/>
        </w:rPr>
        <w:t>6.9.3.3.3.1</w:t>
      </w:r>
      <w:r w:rsidRPr="007264D6">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_Toc170113588 \h </w:instrText>
      </w:r>
      <w:r>
        <w:rPr>
          <w:noProof/>
        </w:rPr>
      </w:r>
      <w:r>
        <w:rPr>
          <w:noProof/>
        </w:rPr>
        <w:fldChar w:fldCharType="separate"/>
      </w:r>
      <w:r>
        <w:rPr>
          <w:noProof/>
        </w:rPr>
        <w:t>151</w:t>
      </w:r>
      <w:r>
        <w:rPr>
          <w:noProof/>
        </w:rPr>
        <w:fldChar w:fldCharType="end"/>
      </w:r>
    </w:p>
    <w:p w14:paraId="6AF96777" w14:textId="77777777" w:rsidR="00B932B2" w:rsidRPr="007264D6" w:rsidRDefault="00B932B2">
      <w:pPr>
        <w:pStyle w:val="TOC6"/>
        <w:rPr>
          <w:rFonts w:ascii="Calibri" w:eastAsia="Malgun Gothic" w:hAnsi="Calibri"/>
          <w:noProof/>
          <w:kern w:val="2"/>
          <w:sz w:val="22"/>
          <w:szCs w:val="22"/>
          <w:lang w:eastAsia="ko-KR"/>
        </w:rPr>
      </w:pPr>
      <w:r>
        <w:rPr>
          <w:noProof/>
        </w:rPr>
        <w:t>6.9.3.3.3.2</w:t>
      </w:r>
      <w:r w:rsidRPr="007264D6">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_Toc170113589 \h </w:instrText>
      </w:r>
      <w:r>
        <w:rPr>
          <w:noProof/>
        </w:rPr>
      </w:r>
      <w:r>
        <w:rPr>
          <w:noProof/>
        </w:rPr>
        <w:fldChar w:fldCharType="separate"/>
      </w:r>
      <w:r>
        <w:rPr>
          <w:noProof/>
        </w:rPr>
        <w:t>152</w:t>
      </w:r>
      <w:r>
        <w:rPr>
          <w:noProof/>
        </w:rPr>
        <w:fldChar w:fldCharType="end"/>
      </w:r>
    </w:p>
    <w:p w14:paraId="7D0342FA" w14:textId="77777777" w:rsidR="00B932B2" w:rsidRPr="007264D6" w:rsidRDefault="00B932B2">
      <w:pPr>
        <w:pStyle w:val="TOC6"/>
        <w:rPr>
          <w:rFonts w:ascii="Calibri" w:eastAsia="Malgun Gothic" w:hAnsi="Calibri"/>
          <w:noProof/>
          <w:kern w:val="2"/>
          <w:sz w:val="22"/>
          <w:szCs w:val="22"/>
          <w:lang w:eastAsia="ko-KR"/>
        </w:rPr>
      </w:pPr>
      <w:r>
        <w:rPr>
          <w:noProof/>
        </w:rPr>
        <w:t>6.9.3.3.3.3</w:t>
      </w:r>
      <w:r w:rsidRPr="007264D6">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_Toc170113590 \h </w:instrText>
      </w:r>
      <w:r>
        <w:rPr>
          <w:noProof/>
        </w:rPr>
      </w:r>
      <w:r>
        <w:rPr>
          <w:noProof/>
        </w:rPr>
        <w:fldChar w:fldCharType="separate"/>
      </w:r>
      <w:r>
        <w:rPr>
          <w:noProof/>
        </w:rPr>
        <w:t>153</w:t>
      </w:r>
      <w:r>
        <w:rPr>
          <w:noProof/>
        </w:rPr>
        <w:fldChar w:fldCharType="end"/>
      </w:r>
    </w:p>
    <w:p w14:paraId="012D6FAE" w14:textId="77777777" w:rsidR="00B932B2" w:rsidRPr="007264D6" w:rsidRDefault="00B932B2">
      <w:pPr>
        <w:pStyle w:val="TOC4"/>
        <w:rPr>
          <w:rFonts w:ascii="Calibri" w:eastAsia="Malgun Gothic" w:hAnsi="Calibri"/>
          <w:noProof/>
          <w:kern w:val="2"/>
          <w:sz w:val="22"/>
          <w:szCs w:val="22"/>
          <w:lang w:eastAsia="ko-KR"/>
        </w:rPr>
      </w:pPr>
      <w:r>
        <w:rPr>
          <w:noProof/>
        </w:rPr>
        <w:lastRenderedPageBreak/>
        <w:t>6.9.3.4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_Toc170113591 \h </w:instrText>
      </w:r>
      <w:r>
        <w:rPr>
          <w:noProof/>
        </w:rPr>
      </w:r>
      <w:r>
        <w:rPr>
          <w:noProof/>
        </w:rPr>
        <w:fldChar w:fldCharType="separate"/>
      </w:r>
      <w:r>
        <w:rPr>
          <w:noProof/>
        </w:rPr>
        <w:t>154</w:t>
      </w:r>
      <w:r>
        <w:rPr>
          <w:noProof/>
        </w:rPr>
        <w:fldChar w:fldCharType="end"/>
      </w:r>
    </w:p>
    <w:p w14:paraId="47220741" w14:textId="77777777" w:rsidR="00B932B2" w:rsidRPr="007264D6" w:rsidRDefault="00B932B2">
      <w:pPr>
        <w:pStyle w:val="TOC3"/>
        <w:rPr>
          <w:rFonts w:ascii="Calibri" w:eastAsia="Malgun Gothic" w:hAnsi="Calibri"/>
          <w:noProof/>
          <w:kern w:val="2"/>
          <w:sz w:val="22"/>
          <w:szCs w:val="22"/>
          <w:lang w:eastAsia="ko-KR"/>
        </w:rPr>
      </w:pPr>
      <w:r>
        <w:rPr>
          <w:noProof/>
        </w:rPr>
        <w:t>6.9.4</w:t>
      </w:r>
      <w:r w:rsidRPr="007264D6">
        <w:rPr>
          <w:rFonts w:ascii="Calibri" w:eastAsia="Malgun Gothic" w:hAnsi="Calibri"/>
          <w:noProof/>
          <w:kern w:val="2"/>
          <w:sz w:val="22"/>
          <w:szCs w:val="22"/>
          <w:lang w:eastAsia="ko-KR"/>
        </w:rPr>
        <w:tab/>
      </w:r>
      <w:r>
        <w:rPr>
          <w:noProof/>
        </w:rPr>
        <w:t>Custom Operations without associated resources</w:t>
      </w:r>
      <w:r>
        <w:rPr>
          <w:noProof/>
        </w:rPr>
        <w:tab/>
      </w:r>
      <w:r>
        <w:rPr>
          <w:noProof/>
        </w:rPr>
        <w:fldChar w:fldCharType="begin" w:fldLock="1"/>
      </w:r>
      <w:r>
        <w:rPr>
          <w:noProof/>
        </w:rPr>
        <w:instrText xml:space="preserve"> PAGEREF _Toc170113592 \h </w:instrText>
      </w:r>
      <w:r>
        <w:rPr>
          <w:noProof/>
        </w:rPr>
      </w:r>
      <w:r>
        <w:rPr>
          <w:noProof/>
        </w:rPr>
        <w:fldChar w:fldCharType="separate"/>
      </w:r>
      <w:r>
        <w:rPr>
          <w:noProof/>
        </w:rPr>
        <w:t>154</w:t>
      </w:r>
      <w:r>
        <w:rPr>
          <w:noProof/>
        </w:rPr>
        <w:fldChar w:fldCharType="end"/>
      </w:r>
    </w:p>
    <w:p w14:paraId="7F7D266C" w14:textId="77777777" w:rsidR="00B932B2" w:rsidRPr="007264D6" w:rsidRDefault="00B932B2">
      <w:pPr>
        <w:pStyle w:val="TOC3"/>
        <w:rPr>
          <w:rFonts w:ascii="Calibri" w:eastAsia="Malgun Gothic" w:hAnsi="Calibri"/>
          <w:noProof/>
          <w:kern w:val="2"/>
          <w:sz w:val="22"/>
          <w:szCs w:val="22"/>
          <w:lang w:eastAsia="ko-KR"/>
        </w:rPr>
      </w:pPr>
      <w:r>
        <w:rPr>
          <w:noProof/>
        </w:rPr>
        <w:t>6.9.5</w:t>
      </w:r>
      <w:r w:rsidRPr="007264D6">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_Toc170113593 \h </w:instrText>
      </w:r>
      <w:r>
        <w:rPr>
          <w:noProof/>
        </w:rPr>
      </w:r>
      <w:r>
        <w:rPr>
          <w:noProof/>
        </w:rPr>
        <w:fldChar w:fldCharType="separate"/>
      </w:r>
      <w:r>
        <w:rPr>
          <w:noProof/>
        </w:rPr>
        <w:t>154</w:t>
      </w:r>
      <w:r>
        <w:rPr>
          <w:noProof/>
        </w:rPr>
        <w:fldChar w:fldCharType="end"/>
      </w:r>
    </w:p>
    <w:p w14:paraId="7F37F26B" w14:textId="77777777" w:rsidR="00B932B2" w:rsidRPr="007264D6" w:rsidRDefault="00B932B2">
      <w:pPr>
        <w:pStyle w:val="TOC4"/>
        <w:rPr>
          <w:rFonts w:ascii="Calibri" w:eastAsia="Malgun Gothic" w:hAnsi="Calibri"/>
          <w:noProof/>
          <w:kern w:val="2"/>
          <w:sz w:val="22"/>
          <w:szCs w:val="22"/>
          <w:lang w:eastAsia="ko-KR"/>
        </w:rPr>
      </w:pPr>
      <w:r>
        <w:rPr>
          <w:noProof/>
        </w:rPr>
        <w:t>6.9.5.1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_Toc170113594 \h </w:instrText>
      </w:r>
      <w:r>
        <w:rPr>
          <w:noProof/>
        </w:rPr>
      </w:r>
      <w:r>
        <w:rPr>
          <w:noProof/>
        </w:rPr>
        <w:fldChar w:fldCharType="separate"/>
      </w:r>
      <w:r>
        <w:rPr>
          <w:noProof/>
        </w:rPr>
        <w:t>154</w:t>
      </w:r>
      <w:r>
        <w:rPr>
          <w:noProof/>
        </w:rPr>
        <w:fldChar w:fldCharType="end"/>
      </w:r>
    </w:p>
    <w:p w14:paraId="205BF65F" w14:textId="77777777" w:rsidR="00B932B2" w:rsidRPr="007264D6" w:rsidRDefault="00B932B2">
      <w:pPr>
        <w:pStyle w:val="TOC4"/>
        <w:rPr>
          <w:rFonts w:ascii="Calibri" w:eastAsia="Malgun Gothic" w:hAnsi="Calibri"/>
          <w:noProof/>
          <w:kern w:val="2"/>
          <w:sz w:val="22"/>
          <w:szCs w:val="22"/>
          <w:lang w:eastAsia="ko-KR"/>
        </w:rPr>
      </w:pPr>
      <w:r>
        <w:rPr>
          <w:noProof/>
        </w:rPr>
        <w:t>6.9.5.2</w:t>
      </w:r>
      <w:r w:rsidRPr="007264D6">
        <w:rPr>
          <w:rFonts w:ascii="Calibri" w:eastAsia="Malgun Gothic" w:hAnsi="Calibri"/>
          <w:noProof/>
          <w:kern w:val="2"/>
          <w:sz w:val="22"/>
          <w:szCs w:val="22"/>
          <w:lang w:eastAsia="ko-KR"/>
        </w:rPr>
        <w:tab/>
      </w:r>
      <w:r>
        <w:rPr>
          <w:noProof/>
        </w:rPr>
        <w:t>Notification Delivery using a separate HTTP connection</w:t>
      </w:r>
      <w:r>
        <w:rPr>
          <w:noProof/>
        </w:rPr>
        <w:tab/>
      </w:r>
      <w:r>
        <w:rPr>
          <w:noProof/>
        </w:rPr>
        <w:fldChar w:fldCharType="begin" w:fldLock="1"/>
      </w:r>
      <w:r>
        <w:rPr>
          <w:noProof/>
        </w:rPr>
        <w:instrText xml:space="preserve"> PAGEREF _Toc170113595 \h </w:instrText>
      </w:r>
      <w:r>
        <w:rPr>
          <w:noProof/>
        </w:rPr>
      </w:r>
      <w:r>
        <w:rPr>
          <w:noProof/>
        </w:rPr>
        <w:fldChar w:fldCharType="separate"/>
      </w:r>
      <w:r>
        <w:rPr>
          <w:noProof/>
        </w:rPr>
        <w:t>154</w:t>
      </w:r>
      <w:r>
        <w:rPr>
          <w:noProof/>
        </w:rPr>
        <w:fldChar w:fldCharType="end"/>
      </w:r>
    </w:p>
    <w:p w14:paraId="03076BF6" w14:textId="77777777" w:rsidR="00B932B2" w:rsidRPr="007264D6" w:rsidRDefault="00B932B2">
      <w:pPr>
        <w:pStyle w:val="TOC4"/>
        <w:rPr>
          <w:rFonts w:ascii="Calibri" w:eastAsia="Malgun Gothic" w:hAnsi="Calibri"/>
          <w:noProof/>
          <w:kern w:val="2"/>
          <w:sz w:val="22"/>
          <w:szCs w:val="22"/>
          <w:lang w:eastAsia="ko-KR"/>
        </w:rPr>
      </w:pPr>
      <w:r>
        <w:rPr>
          <w:noProof/>
        </w:rPr>
        <w:t>6.9.5.3</w:t>
      </w:r>
      <w:r w:rsidRPr="007264D6">
        <w:rPr>
          <w:rFonts w:ascii="Calibri" w:eastAsia="Malgun Gothic" w:hAnsi="Calibri"/>
          <w:noProof/>
          <w:kern w:val="2"/>
          <w:sz w:val="22"/>
          <w:szCs w:val="22"/>
          <w:lang w:eastAsia="ko-KR"/>
        </w:rPr>
        <w:tab/>
      </w:r>
      <w:r>
        <w:rPr>
          <w:noProof/>
        </w:rPr>
        <w:t>Notification Test Event</w:t>
      </w:r>
      <w:r>
        <w:rPr>
          <w:noProof/>
        </w:rPr>
        <w:tab/>
      </w:r>
      <w:r>
        <w:rPr>
          <w:noProof/>
        </w:rPr>
        <w:fldChar w:fldCharType="begin" w:fldLock="1"/>
      </w:r>
      <w:r>
        <w:rPr>
          <w:noProof/>
        </w:rPr>
        <w:instrText xml:space="preserve"> PAGEREF _Toc170113596 \h </w:instrText>
      </w:r>
      <w:r>
        <w:rPr>
          <w:noProof/>
        </w:rPr>
      </w:r>
      <w:r>
        <w:rPr>
          <w:noProof/>
        </w:rPr>
        <w:fldChar w:fldCharType="separate"/>
      </w:r>
      <w:r>
        <w:rPr>
          <w:noProof/>
        </w:rPr>
        <w:t>154</w:t>
      </w:r>
      <w:r>
        <w:rPr>
          <w:noProof/>
        </w:rPr>
        <w:fldChar w:fldCharType="end"/>
      </w:r>
    </w:p>
    <w:p w14:paraId="4EC580DA" w14:textId="77777777" w:rsidR="00B932B2" w:rsidRPr="007264D6" w:rsidRDefault="00B932B2">
      <w:pPr>
        <w:pStyle w:val="TOC4"/>
        <w:rPr>
          <w:rFonts w:ascii="Calibri" w:eastAsia="Malgun Gothic" w:hAnsi="Calibri"/>
          <w:noProof/>
          <w:kern w:val="2"/>
          <w:sz w:val="22"/>
          <w:szCs w:val="22"/>
          <w:lang w:eastAsia="ko-KR"/>
        </w:rPr>
      </w:pPr>
      <w:r>
        <w:rPr>
          <w:noProof/>
        </w:rPr>
        <w:t>6.9.5.4</w:t>
      </w:r>
      <w:r w:rsidRPr="007264D6">
        <w:rPr>
          <w:rFonts w:ascii="Calibri" w:eastAsia="Malgun Gothic" w:hAnsi="Calibri"/>
          <w:noProof/>
          <w:kern w:val="2"/>
          <w:sz w:val="22"/>
          <w:szCs w:val="22"/>
          <w:lang w:eastAsia="ko-KR"/>
        </w:rPr>
        <w:tab/>
      </w:r>
      <w:r>
        <w:rPr>
          <w:noProof/>
        </w:rPr>
        <w:t>Notification Delivery using Websocket</w:t>
      </w:r>
      <w:r>
        <w:rPr>
          <w:noProof/>
        </w:rPr>
        <w:tab/>
      </w:r>
      <w:r>
        <w:rPr>
          <w:noProof/>
        </w:rPr>
        <w:fldChar w:fldCharType="begin" w:fldLock="1"/>
      </w:r>
      <w:r>
        <w:rPr>
          <w:noProof/>
        </w:rPr>
        <w:instrText xml:space="preserve"> PAGEREF _Toc170113597 \h </w:instrText>
      </w:r>
      <w:r>
        <w:rPr>
          <w:noProof/>
        </w:rPr>
      </w:r>
      <w:r>
        <w:rPr>
          <w:noProof/>
        </w:rPr>
        <w:fldChar w:fldCharType="separate"/>
      </w:r>
      <w:r>
        <w:rPr>
          <w:noProof/>
        </w:rPr>
        <w:t>154</w:t>
      </w:r>
      <w:r>
        <w:rPr>
          <w:noProof/>
        </w:rPr>
        <w:fldChar w:fldCharType="end"/>
      </w:r>
    </w:p>
    <w:p w14:paraId="09ED05CA" w14:textId="77777777" w:rsidR="00B932B2" w:rsidRPr="007264D6" w:rsidRDefault="00B932B2">
      <w:pPr>
        <w:pStyle w:val="TOC4"/>
        <w:rPr>
          <w:rFonts w:ascii="Calibri" w:eastAsia="Malgun Gothic" w:hAnsi="Calibri"/>
          <w:noProof/>
          <w:kern w:val="2"/>
          <w:sz w:val="22"/>
          <w:szCs w:val="22"/>
          <w:lang w:eastAsia="ko-KR"/>
        </w:rPr>
      </w:pPr>
      <w:r>
        <w:rPr>
          <w:noProof/>
        </w:rPr>
        <w:t>6.9.5.5</w:t>
      </w:r>
      <w:r w:rsidRPr="007264D6">
        <w:rPr>
          <w:rFonts w:ascii="Calibri" w:eastAsia="Malgun Gothic" w:hAnsi="Calibri"/>
          <w:noProof/>
          <w:kern w:val="2"/>
          <w:sz w:val="22"/>
          <w:szCs w:val="22"/>
          <w:lang w:eastAsia="ko-KR"/>
        </w:rPr>
        <w:tab/>
      </w:r>
      <w:r>
        <w:rPr>
          <w:noProof/>
        </w:rPr>
        <w:t>Methods</w:t>
      </w:r>
      <w:r>
        <w:rPr>
          <w:noProof/>
        </w:rPr>
        <w:tab/>
      </w:r>
      <w:r>
        <w:rPr>
          <w:noProof/>
        </w:rPr>
        <w:fldChar w:fldCharType="begin" w:fldLock="1"/>
      </w:r>
      <w:r>
        <w:rPr>
          <w:noProof/>
        </w:rPr>
        <w:instrText xml:space="preserve"> PAGEREF _Toc170113598 \h </w:instrText>
      </w:r>
      <w:r>
        <w:rPr>
          <w:noProof/>
        </w:rPr>
      </w:r>
      <w:r>
        <w:rPr>
          <w:noProof/>
        </w:rPr>
        <w:fldChar w:fldCharType="separate"/>
      </w:r>
      <w:r>
        <w:rPr>
          <w:noProof/>
        </w:rPr>
        <w:t>155</w:t>
      </w:r>
      <w:r>
        <w:rPr>
          <w:noProof/>
        </w:rPr>
        <w:fldChar w:fldCharType="end"/>
      </w:r>
    </w:p>
    <w:p w14:paraId="6503D1A6" w14:textId="77777777" w:rsidR="00B932B2" w:rsidRPr="007264D6" w:rsidRDefault="00B932B2">
      <w:pPr>
        <w:pStyle w:val="TOC4"/>
        <w:rPr>
          <w:rFonts w:ascii="Calibri" w:eastAsia="Malgun Gothic" w:hAnsi="Calibri"/>
          <w:noProof/>
          <w:kern w:val="2"/>
          <w:sz w:val="22"/>
          <w:szCs w:val="22"/>
          <w:lang w:eastAsia="ko-KR"/>
        </w:rPr>
      </w:pPr>
      <w:r>
        <w:rPr>
          <w:noProof/>
        </w:rPr>
        <w:t>6.9.5.6</w:t>
      </w:r>
      <w:r w:rsidRPr="007264D6">
        <w:rPr>
          <w:rFonts w:ascii="Calibri" w:eastAsia="Malgun Gothic" w:hAnsi="Calibri"/>
          <w:noProof/>
          <w:kern w:val="2"/>
          <w:sz w:val="22"/>
          <w:szCs w:val="22"/>
          <w:lang w:eastAsia="ko-KR"/>
        </w:rPr>
        <w:tab/>
      </w:r>
      <w:r>
        <w:rPr>
          <w:noProof/>
          <w:lang w:eastAsia="zh-CN"/>
        </w:rPr>
        <w:t xml:space="preserve">Notify </w:t>
      </w:r>
      <w:r>
        <w:rPr>
          <w:noProof/>
        </w:rPr>
        <w:t>PC5 Provisioning Requirement</w:t>
      </w:r>
      <w:r>
        <w:rPr>
          <w:noProof/>
        </w:rPr>
        <w:tab/>
      </w:r>
      <w:r>
        <w:rPr>
          <w:noProof/>
        </w:rPr>
        <w:fldChar w:fldCharType="begin" w:fldLock="1"/>
      </w:r>
      <w:r>
        <w:rPr>
          <w:noProof/>
        </w:rPr>
        <w:instrText xml:space="preserve"> PAGEREF _Toc170113599 \h </w:instrText>
      </w:r>
      <w:r>
        <w:rPr>
          <w:noProof/>
        </w:rPr>
      </w:r>
      <w:r>
        <w:rPr>
          <w:noProof/>
        </w:rPr>
        <w:fldChar w:fldCharType="separate"/>
      </w:r>
      <w:r>
        <w:rPr>
          <w:noProof/>
        </w:rPr>
        <w:t>155</w:t>
      </w:r>
      <w:r>
        <w:rPr>
          <w:noProof/>
        </w:rPr>
        <w:fldChar w:fldCharType="end"/>
      </w:r>
    </w:p>
    <w:p w14:paraId="5E8EC124" w14:textId="77777777" w:rsidR="00B932B2" w:rsidRPr="007264D6" w:rsidRDefault="00B932B2">
      <w:pPr>
        <w:pStyle w:val="TOC5"/>
        <w:rPr>
          <w:rFonts w:ascii="Calibri" w:eastAsia="Malgun Gothic" w:hAnsi="Calibri"/>
          <w:noProof/>
          <w:kern w:val="2"/>
          <w:sz w:val="22"/>
          <w:szCs w:val="22"/>
          <w:lang w:eastAsia="ko-KR"/>
        </w:rPr>
      </w:pPr>
      <w:r>
        <w:rPr>
          <w:noProof/>
          <w:lang w:eastAsia="ko-KR"/>
        </w:rPr>
        <w:t>6.9.5.6.1</w:t>
      </w:r>
      <w:r w:rsidRPr="007264D6">
        <w:rPr>
          <w:rFonts w:ascii="Calibri" w:eastAsia="Malgun Gothic" w:hAnsi="Calibri"/>
          <w:noProof/>
          <w:kern w:val="2"/>
          <w:sz w:val="22"/>
          <w:szCs w:val="22"/>
          <w:lang w:eastAsia="ko-KR"/>
        </w:rPr>
        <w:tab/>
      </w:r>
      <w:r>
        <w:rPr>
          <w:noProof/>
          <w:lang w:eastAsia="ko-KR"/>
        </w:rPr>
        <w:t>Description</w:t>
      </w:r>
      <w:r>
        <w:rPr>
          <w:noProof/>
        </w:rPr>
        <w:tab/>
      </w:r>
      <w:r>
        <w:rPr>
          <w:noProof/>
        </w:rPr>
        <w:fldChar w:fldCharType="begin" w:fldLock="1"/>
      </w:r>
      <w:r>
        <w:rPr>
          <w:noProof/>
        </w:rPr>
        <w:instrText xml:space="preserve"> PAGEREF _Toc170113600 \h </w:instrText>
      </w:r>
      <w:r>
        <w:rPr>
          <w:noProof/>
        </w:rPr>
      </w:r>
      <w:r>
        <w:rPr>
          <w:noProof/>
        </w:rPr>
        <w:fldChar w:fldCharType="separate"/>
      </w:r>
      <w:r>
        <w:rPr>
          <w:noProof/>
        </w:rPr>
        <w:t>155</w:t>
      </w:r>
      <w:r>
        <w:rPr>
          <w:noProof/>
        </w:rPr>
        <w:fldChar w:fldCharType="end"/>
      </w:r>
    </w:p>
    <w:p w14:paraId="25947B3D" w14:textId="77777777" w:rsidR="00B932B2" w:rsidRPr="007264D6" w:rsidRDefault="00B932B2">
      <w:pPr>
        <w:pStyle w:val="TOC5"/>
        <w:rPr>
          <w:rFonts w:ascii="Calibri" w:eastAsia="Malgun Gothic" w:hAnsi="Calibri"/>
          <w:noProof/>
          <w:kern w:val="2"/>
          <w:sz w:val="22"/>
          <w:szCs w:val="22"/>
          <w:lang w:eastAsia="ko-KR"/>
        </w:rPr>
      </w:pPr>
      <w:r>
        <w:rPr>
          <w:noProof/>
          <w:lang w:eastAsia="ko-KR"/>
        </w:rPr>
        <w:t>6.9.5.6.2</w:t>
      </w:r>
      <w:r w:rsidRPr="007264D6">
        <w:rPr>
          <w:rFonts w:ascii="Calibri" w:eastAsia="Malgun Gothic" w:hAnsi="Calibri"/>
          <w:noProof/>
          <w:kern w:val="2"/>
          <w:sz w:val="22"/>
          <w:szCs w:val="22"/>
          <w:lang w:eastAsia="ko-KR"/>
        </w:rPr>
        <w:tab/>
      </w:r>
      <w:r>
        <w:rPr>
          <w:noProof/>
          <w:lang w:eastAsia="ko-KR"/>
        </w:rPr>
        <w:t>Operation Definition</w:t>
      </w:r>
      <w:r>
        <w:rPr>
          <w:noProof/>
        </w:rPr>
        <w:tab/>
      </w:r>
      <w:r>
        <w:rPr>
          <w:noProof/>
        </w:rPr>
        <w:fldChar w:fldCharType="begin" w:fldLock="1"/>
      </w:r>
      <w:r>
        <w:rPr>
          <w:noProof/>
        </w:rPr>
        <w:instrText xml:space="preserve"> PAGEREF _Toc170113601 \h </w:instrText>
      </w:r>
      <w:r>
        <w:rPr>
          <w:noProof/>
        </w:rPr>
      </w:r>
      <w:r>
        <w:rPr>
          <w:noProof/>
        </w:rPr>
        <w:fldChar w:fldCharType="separate"/>
      </w:r>
      <w:r>
        <w:rPr>
          <w:noProof/>
        </w:rPr>
        <w:t>155</w:t>
      </w:r>
      <w:r>
        <w:rPr>
          <w:noProof/>
        </w:rPr>
        <w:fldChar w:fldCharType="end"/>
      </w:r>
    </w:p>
    <w:p w14:paraId="4C48A1FC" w14:textId="77777777" w:rsidR="00B932B2" w:rsidRPr="007264D6" w:rsidRDefault="00B932B2">
      <w:pPr>
        <w:pStyle w:val="TOC3"/>
        <w:rPr>
          <w:rFonts w:ascii="Calibri" w:eastAsia="Malgun Gothic" w:hAnsi="Calibri"/>
          <w:noProof/>
          <w:kern w:val="2"/>
          <w:sz w:val="22"/>
          <w:szCs w:val="22"/>
          <w:lang w:eastAsia="ko-KR"/>
        </w:rPr>
      </w:pPr>
      <w:r>
        <w:rPr>
          <w:noProof/>
        </w:rPr>
        <w:t>6.9.6</w:t>
      </w:r>
      <w:r w:rsidRPr="007264D6">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_Toc170113602 \h </w:instrText>
      </w:r>
      <w:r>
        <w:rPr>
          <w:noProof/>
        </w:rPr>
      </w:r>
      <w:r>
        <w:rPr>
          <w:noProof/>
        </w:rPr>
        <w:fldChar w:fldCharType="separate"/>
      </w:r>
      <w:r>
        <w:rPr>
          <w:noProof/>
        </w:rPr>
        <w:t>156</w:t>
      </w:r>
      <w:r>
        <w:rPr>
          <w:noProof/>
        </w:rPr>
        <w:fldChar w:fldCharType="end"/>
      </w:r>
    </w:p>
    <w:p w14:paraId="197B1DAF" w14:textId="77777777" w:rsidR="00B932B2" w:rsidRPr="007264D6" w:rsidRDefault="00B932B2">
      <w:pPr>
        <w:pStyle w:val="TOC4"/>
        <w:rPr>
          <w:rFonts w:ascii="Calibri" w:eastAsia="Malgun Gothic" w:hAnsi="Calibri"/>
          <w:noProof/>
          <w:kern w:val="2"/>
          <w:sz w:val="22"/>
          <w:szCs w:val="22"/>
          <w:lang w:eastAsia="ko-KR"/>
        </w:rPr>
      </w:pPr>
      <w:r>
        <w:rPr>
          <w:noProof/>
        </w:rPr>
        <w:t>6.9.6.1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_Toc170113603 \h </w:instrText>
      </w:r>
      <w:r>
        <w:rPr>
          <w:noProof/>
        </w:rPr>
      </w:r>
      <w:r>
        <w:rPr>
          <w:noProof/>
        </w:rPr>
        <w:fldChar w:fldCharType="separate"/>
      </w:r>
      <w:r>
        <w:rPr>
          <w:noProof/>
        </w:rPr>
        <w:t>156</w:t>
      </w:r>
      <w:r>
        <w:rPr>
          <w:noProof/>
        </w:rPr>
        <w:fldChar w:fldCharType="end"/>
      </w:r>
    </w:p>
    <w:p w14:paraId="232E93F3"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6.9.6.2</w:t>
      </w:r>
      <w:r w:rsidRPr="007264D6">
        <w:rPr>
          <w:rFonts w:ascii="Calibri" w:eastAsia="Malgun Gothic" w:hAnsi="Calibri"/>
          <w:noProof/>
          <w:kern w:val="2"/>
          <w:sz w:val="22"/>
          <w:szCs w:val="22"/>
          <w:lang w:eastAsia="ko-KR"/>
        </w:rPr>
        <w:tab/>
      </w:r>
      <w:r w:rsidRPr="00D733C0">
        <w:rPr>
          <w:noProof/>
          <w:lang w:val="en-US"/>
        </w:rPr>
        <w:t>Structured data types</w:t>
      </w:r>
      <w:r>
        <w:rPr>
          <w:noProof/>
        </w:rPr>
        <w:tab/>
      </w:r>
      <w:r>
        <w:rPr>
          <w:noProof/>
        </w:rPr>
        <w:fldChar w:fldCharType="begin" w:fldLock="1"/>
      </w:r>
      <w:r>
        <w:rPr>
          <w:noProof/>
        </w:rPr>
        <w:instrText xml:space="preserve"> PAGEREF _Toc170113604 \h </w:instrText>
      </w:r>
      <w:r>
        <w:rPr>
          <w:noProof/>
        </w:rPr>
      </w:r>
      <w:r>
        <w:rPr>
          <w:noProof/>
        </w:rPr>
        <w:fldChar w:fldCharType="separate"/>
      </w:r>
      <w:r>
        <w:rPr>
          <w:noProof/>
        </w:rPr>
        <w:t>157</w:t>
      </w:r>
      <w:r>
        <w:rPr>
          <w:noProof/>
        </w:rPr>
        <w:fldChar w:fldCharType="end"/>
      </w:r>
    </w:p>
    <w:p w14:paraId="4CEE8ECB" w14:textId="77777777" w:rsidR="00B932B2" w:rsidRPr="007264D6" w:rsidRDefault="00B932B2">
      <w:pPr>
        <w:pStyle w:val="TOC5"/>
        <w:rPr>
          <w:rFonts w:ascii="Calibri" w:eastAsia="Malgun Gothic" w:hAnsi="Calibri"/>
          <w:noProof/>
          <w:kern w:val="2"/>
          <w:sz w:val="22"/>
          <w:szCs w:val="22"/>
          <w:lang w:eastAsia="ko-KR"/>
        </w:rPr>
      </w:pPr>
      <w:r>
        <w:rPr>
          <w:noProof/>
        </w:rPr>
        <w:t>6.9.6.2.1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_Toc170113605 \h </w:instrText>
      </w:r>
      <w:r>
        <w:rPr>
          <w:noProof/>
        </w:rPr>
      </w:r>
      <w:r>
        <w:rPr>
          <w:noProof/>
        </w:rPr>
        <w:fldChar w:fldCharType="separate"/>
      </w:r>
      <w:r>
        <w:rPr>
          <w:noProof/>
        </w:rPr>
        <w:t>157</w:t>
      </w:r>
      <w:r>
        <w:rPr>
          <w:noProof/>
        </w:rPr>
        <w:fldChar w:fldCharType="end"/>
      </w:r>
    </w:p>
    <w:p w14:paraId="76E8E074" w14:textId="77777777" w:rsidR="00B932B2" w:rsidRPr="007264D6" w:rsidRDefault="00B932B2">
      <w:pPr>
        <w:pStyle w:val="TOC5"/>
        <w:rPr>
          <w:rFonts w:ascii="Calibri" w:eastAsia="Malgun Gothic" w:hAnsi="Calibri"/>
          <w:noProof/>
          <w:kern w:val="2"/>
          <w:sz w:val="22"/>
          <w:szCs w:val="22"/>
          <w:lang w:eastAsia="ko-KR"/>
        </w:rPr>
      </w:pPr>
      <w:r>
        <w:rPr>
          <w:noProof/>
        </w:rPr>
        <w:t>6.9.6.2.2</w:t>
      </w:r>
      <w:r w:rsidRPr="007264D6">
        <w:rPr>
          <w:rFonts w:ascii="Calibri" w:eastAsia="Malgun Gothic" w:hAnsi="Calibri"/>
          <w:noProof/>
          <w:kern w:val="2"/>
          <w:sz w:val="22"/>
          <w:szCs w:val="22"/>
          <w:lang w:eastAsia="ko-KR"/>
        </w:rPr>
        <w:tab/>
      </w:r>
      <w:r>
        <w:rPr>
          <w:noProof/>
        </w:rPr>
        <w:t xml:space="preserve">Type: </w:t>
      </w:r>
      <w:r>
        <w:rPr>
          <w:noProof/>
          <w:lang w:eastAsia="zh-CN"/>
        </w:rPr>
        <w:t>ProvisioningRequirement</w:t>
      </w:r>
      <w:r>
        <w:rPr>
          <w:noProof/>
        </w:rPr>
        <w:tab/>
      </w:r>
      <w:r>
        <w:rPr>
          <w:noProof/>
        </w:rPr>
        <w:fldChar w:fldCharType="begin" w:fldLock="1"/>
      </w:r>
      <w:r>
        <w:rPr>
          <w:noProof/>
        </w:rPr>
        <w:instrText xml:space="preserve"> PAGEREF _Toc170113606 \h </w:instrText>
      </w:r>
      <w:r>
        <w:rPr>
          <w:noProof/>
        </w:rPr>
      </w:r>
      <w:r>
        <w:rPr>
          <w:noProof/>
        </w:rPr>
        <w:fldChar w:fldCharType="separate"/>
      </w:r>
      <w:r>
        <w:rPr>
          <w:noProof/>
        </w:rPr>
        <w:t>157</w:t>
      </w:r>
      <w:r>
        <w:rPr>
          <w:noProof/>
        </w:rPr>
        <w:fldChar w:fldCharType="end"/>
      </w:r>
    </w:p>
    <w:p w14:paraId="5EF7B2C2" w14:textId="77777777" w:rsidR="00B932B2" w:rsidRPr="007264D6" w:rsidRDefault="00B932B2">
      <w:pPr>
        <w:pStyle w:val="TOC5"/>
        <w:rPr>
          <w:rFonts w:ascii="Calibri" w:eastAsia="Malgun Gothic" w:hAnsi="Calibri"/>
          <w:noProof/>
          <w:kern w:val="2"/>
          <w:sz w:val="22"/>
          <w:szCs w:val="22"/>
          <w:lang w:eastAsia="ko-KR"/>
        </w:rPr>
      </w:pPr>
      <w:r>
        <w:rPr>
          <w:noProof/>
        </w:rPr>
        <w:t>6.9.6.2.3</w:t>
      </w:r>
      <w:r w:rsidRPr="007264D6">
        <w:rPr>
          <w:rFonts w:ascii="Calibri" w:eastAsia="Malgun Gothic" w:hAnsi="Calibri"/>
          <w:noProof/>
          <w:kern w:val="2"/>
          <w:sz w:val="22"/>
          <w:szCs w:val="22"/>
          <w:lang w:eastAsia="ko-KR"/>
        </w:rPr>
        <w:tab/>
      </w:r>
      <w:r>
        <w:rPr>
          <w:noProof/>
        </w:rPr>
        <w:t>Type: Notification</w:t>
      </w:r>
      <w:r>
        <w:rPr>
          <w:noProof/>
        </w:rPr>
        <w:tab/>
      </w:r>
      <w:r>
        <w:rPr>
          <w:noProof/>
        </w:rPr>
        <w:fldChar w:fldCharType="begin" w:fldLock="1"/>
      </w:r>
      <w:r>
        <w:rPr>
          <w:noProof/>
        </w:rPr>
        <w:instrText xml:space="preserve"> PAGEREF _Toc170113607 \h </w:instrText>
      </w:r>
      <w:r>
        <w:rPr>
          <w:noProof/>
        </w:rPr>
      </w:r>
      <w:r>
        <w:rPr>
          <w:noProof/>
        </w:rPr>
        <w:fldChar w:fldCharType="separate"/>
      </w:r>
      <w:r>
        <w:rPr>
          <w:noProof/>
        </w:rPr>
        <w:t>157</w:t>
      </w:r>
      <w:r>
        <w:rPr>
          <w:noProof/>
        </w:rPr>
        <w:fldChar w:fldCharType="end"/>
      </w:r>
    </w:p>
    <w:p w14:paraId="5F91969D" w14:textId="77777777" w:rsidR="00B932B2" w:rsidRPr="007264D6" w:rsidRDefault="00B932B2">
      <w:pPr>
        <w:pStyle w:val="TOC4"/>
        <w:rPr>
          <w:rFonts w:ascii="Calibri" w:eastAsia="Malgun Gothic" w:hAnsi="Calibri"/>
          <w:noProof/>
          <w:kern w:val="2"/>
          <w:sz w:val="22"/>
          <w:szCs w:val="22"/>
          <w:lang w:eastAsia="ko-KR"/>
        </w:rPr>
      </w:pPr>
      <w:r w:rsidRPr="00D733C0">
        <w:rPr>
          <w:noProof/>
          <w:lang w:val="en-US"/>
        </w:rPr>
        <w:t>6.9.6.3</w:t>
      </w:r>
      <w:r w:rsidRPr="007264D6">
        <w:rPr>
          <w:rFonts w:ascii="Calibri" w:eastAsia="Malgun Gothic" w:hAnsi="Calibri"/>
          <w:noProof/>
          <w:kern w:val="2"/>
          <w:sz w:val="22"/>
          <w:szCs w:val="22"/>
          <w:lang w:eastAsia="ko-KR"/>
        </w:rPr>
        <w:tab/>
      </w:r>
      <w:r w:rsidRPr="00D733C0">
        <w:rPr>
          <w:noProof/>
          <w:lang w:val="en-US"/>
        </w:rPr>
        <w:t>Simple data types and enumerations</w:t>
      </w:r>
      <w:r>
        <w:rPr>
          <w:noProof/>
        </w:rPr>
        <w:tab/>
      </w:r>
      <w:r>
        <w:rPr>
          <w:noProof/>
        </w:rPr>
        <w:fldChar w:fldCharType="begin" w:fldLock="1"/>
      </w:r>
      <w:r>
        <w:rPr>
          <w:noProof/>
        </w:rPr>
        <w:instrText xml:space="preserve"> PAGEREF _Toc170113608 \h </w:instrText>
      </w:r>
      <w:r>
        <w:rPr>
          <w:noProof/>
        </w:rPr>
      </w:r>
      <w:r>
        <w:rPr>
          <w:noProof/>
        </w:rPr>
        <w:fldChar w:fldCharType="separate"/>
      </w:r>
      <w:r>
        <w:rPr>
          <w:noProof/>
        </w:rPr>
        <w:t>158</w:t>
      </w:r>
      <w:r>
        <w:rPr>
          <w:noProof/>
        </w:rPr>
        <w:fldChar w:fldCharType="end"/>
      </w:r>
    </w:p>
    <w:p w14:paraId="6F4BF294" w14:textId="77777777" w:rsidR="00B932B2" w:rsidRPr="007264D6" w:rsidRDefault="00B932B2">
      <w:pPr>
        <w:pStyle w:val="TOC5"/>
        <w:rPr>
          <w:rFonts w:ascii="Calibri" w:eastAsia="Malgun Gothic" w:hAnsi="Calibri"/>
          <w:noProof/>
          <w:kern w:val="2"/>
          <w:sz w:val="22"/>
          <w:szCs w:val="22"/>
          <w:lang w:eastAsia="ko-KR"/>
        </w:rPr>
      </w:pPr>
      <w:r>
        <w:rPr>
          <w:noProof/>
        </w:rPr>
        <w:t>6.9.6.3.1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_Toc170113609 \h </w:instrText>
      </w:r>
      <w:r>
        <w:rPr>
          <w:noProof/>
        </w:rPr>
      </w:r>
      <w:r>
        <w:rPr>
          <w:noProof/>
        </w:rPr>
        <w:fldChar w:fldCharType="separate"/>
      </w:r>
      <w:r>
        <w:rPr>
          <w:noProof/>
        </w:rPr>
        <w:t>158</w:t>
      </w:r>
      <w:r>
        <w:rPr>
          <w:noProof/>
        </w:rPr>
        <w:fldChar w:fldCharType="end"/>
      </w:r>
    </w:p>
    <w:p w14:paraId="4FA60709" w14:textId="77777777" w:rsidR="00B932B2" w:rsidRPr="007264D6" w:rsidRDefault="00B932B2">
      <w:pPr>
        <w:pStyle w:val="TOC5"/>
        <w:rPr>
          <w:rFonts w:ascii="Calibri" w:eastAsia="Malgun Gothic" w:hAnsi="Calibri"/>
          <w:noProof/>
          <w:kern w:val="2"/>
          <w:sz w:val="22"/>
          <w:szCs w:val="22"/>
          <w:lang w:eastAsia="ko-KR"/>
        </w:rPr>
      </w:pPr>
      <w:r>
        <w:rPr>
          <w:noProof/>
        </w:rPr>
        <w:t>6.9.6.3.2</w:t>
      </w:r>
      <w:r w:rsidRPr="007264D6">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_Toc170113610 \h </w:instrText>
      </w:r>
      <w:r>
        <w:rPr>
          <w:noProof/>
        </w:rPr>
      </w:r>
      <w:r>
        <w:rPr>
          <w:noProof/>
        </w:rPr>
        <w:fldChar w:fldCharType="separate"/>
      </w:r>
      <w:r>
        <w:rPr>
          <w:noProof/>
        </w:rPr>
        <w:t>158</w:t>
      </w:r>
      <w:r>
        <w:rPr>
          <w:noProof/>
        </w:rPr>
        <w:fldChar w:fldCharType="end"/>
      </w:r>
    </w:p>
    <w:p w14:paraId="2F68B412" w14:textId="77777777" w:rsidR="00B932B2" w:rsidRPr="007264D6" w:rsidRDefault="00B932B2">
      <w:pPr>
        <w:pStyle w:val="TOC3"/>
        <w:rPr>
          <w:rFonts w:ascii="Calibri" w:eastAsia="Malgun Gothic" w:hAnsi="Calibri"/>
          <w:noProof/>
          <w:kern w:val="2"/>
          <w:sz w:val="22"/>
          <w:szCs w:val="22"/>
          <w:lang w:eastAsia="ko-KR"/>
        </w:rPr>
      </w:pPr>
      <w:r>
        <w:rPr>
          <w:noProof/>
        </w:rPr>
        <w:t>6.9.7</w:t>
      </w:r>
      <w:r w:rsidRPr="007264D6">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_Toc170113611 \h </w:instrText>
      </w:r>
      <w:r>
        <w:rPr>
          <w:noProof/>
        </w:rPr>
      </w:r>
      <w:r>
        <w:rPr>
          <w:noProof/>
        </w:rPr>
        <w:fldChar w:fldCharType="separate"/>
      </w:r>
      <w:r>
        <w:rPr>
          <w:noProof/>
        </w:rPr>
        <w:t>158</w:t>
      </w:r>
      <w:r>
        <w:rPr>
          <w:noProof/>
        </w:rPr>
        <w:fldChar w:fldCharType="end"/>
      </w:r>
    </w:p>
    <w:p w14:paraId="5ED0DB2C" w14:textId="77777777" w:rsidR="00B932B2" w:rsidRPr="007264D6" w:rsidRDefault="00B932B2">
      <w:pPr>
        <w:pStyle w:val="TOC4"/>
        <w:rPr>
          <w:rFonts w:ascii="Calibri" w:eastAsia="Malgun Gothic" w:hAnsi="Calibri"/>
          <w:noProof/>
          <w:kern w:val="2"/>
          <w:sz w:val="22"/>
          <w:szCs w:val="22"/>
          <w:lang w:eastAsia="ko-KR"/>
        </w:rPr>
      </w:pPr>
      <w:r>
        <w:rPr>
          <w:noProof/>
        </w:rPr>
        <w:t>6.9.7.1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_Toc170113612 \h </w:instrText>
      </w:r>
      <w:r>
        <w:rPr>
          <w:noProof/>
        </w:rPr>
      </w:r>
      <w:r>
        <w:rPr>
          <w:noProof/>
        </w:rPr>
        <w:fldChar w:fldCharType="separate"/>
      </w:r>
      <w:r>
        <w:rPr>
          <w:noProof/>
        </w:rPr>
        <w:t>158</w:t>
      </w:r>
      <w:r>
        <w:rPr>
          <w:noProof/>
        </w:rPr>
        <w:fldChar w:fldCharType="end"/>
      </w:r>
    </w:p>
    <w:p w14:paraId="0D750F83" w14:textId="77777777" w:rsidR="00B932B2" w:rsidRPr="007264D6" w:rsidRDefault="00B932B2">
      <w:pPr>
        <w:pStyle w:val="TOC4"/>
        <w:rPr>
          <w:rFonts w:ascii="Calibri" w:eastAsia="Malgun Gothic" w:hAnsi="Calibri"/>
          <w:noProof/>
          <w:kern w:val="2"/>
          <w:sz w:val="22"/>
          <w:szCs w:val="22"/>
          <w:lang w:eastAsia="ko-KR"/>
        </w:rPr>
      </w:pPr>
      <w:r>
        <w:rPr>
          <w:noProof/>
        </w:rPr>
        <w:t>6.9.7.2</w:t>
      </w:r>
      <w:r w:rsidRPr="007264D6">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_Toc170113613 \h </w:instrText>
      </w:r>
      <w:r>
        <w:rPr>
          <w:noProof/>
        </w:rPr>
      </w:r>
      <w:r>
        <w:rPr>
          <w:noProof/>
        </w:rPr>
        <w:fldChar w:fldCharType="separate"/>
      </w:r>
      <w:r>
        <w:rPr>
          <w:noProof/>
        </w:rPr>
        <w:t>158</w:t>
      </w:r>
      <w:r>
        <w:rPr>
          <w:noProof/>
        </w:rPr>
        <w:fldChar w:fldCharType="end"/>
      </w:r>
    </w:p>
    <w:p w14:paraId="5EE0D6FA" w14:textId="77777777" w:rsidR="00B932B2" w:rsidRPr="007264D6" w:rsidRDefault="00B932B2">
      <w:pPr>
        <w:pStyle w:val="TOC4"/>
        <w:rPr>
          <w:rFonts w:ascii="Calibri" w:eastAsia="Malgun Gothic" w:hAnsi="Calibri"/>
          <w:noProof/>
          <w:kern w:val="2"/>
          <w:sz w:val="22"/>
          <w:szCs w:val="22"/>
          <w:lang w:eastAsia="ko-KR"/>
        </w:rPr>
      </w:pPr>
      <w:r>
        <w:rPr>
          <w:noProof/>
        </w:rPr>
        <w:t>6.9.7.3</w:t>
      </w:r>
      <w:r w:rsidRPr="007264D6">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_Toc170113614 \h </w:instrText>
      </w:r>
      <w:r>
        <w:rPr>
          <w:noProof/>
        </w:rPr>
      </w:r>
      <w:r>
        <w:rPr>
          <w:noProof/>
        </w:rPr>
        <w:fldChar w:fldCharType="separate"/>
      </w:r>
      <w:r>
        <w:rPr>
          <w:noProof/>
        </w:rPr>
        <w:t>158</w:t>
      </w:r>
      <w:r>
        <w:rPr>
          <w:noProof/>
        </w:rPr>
        <w:fldChar w:fldCharType="end"/>
      </w:r>
    </w:p>
    <w:p w14:paraId="72A40C1C" w14:textId="77777777" w:rsidR="00B932B2" w:rsidRPr="007264D6" w:rsidRDefault="00B932B2">
      <w:pPr>
        <w:pStyle w:val="TOC3"/>
        <w:rPr>
          <w:rFonts w:ascii="Calibri" w:eastAsia="Malgun Gothic" w:hAnsi="Calibri"/>
          <w:noProof/>
          <w:kern w:val="2"/>
          <w:sz w:val="22"/>
          <w:szCs w:val="22"/>
          <w:lang w:eastAsia="ko-KR"/>
        </w:rPr>
      </w:pPr>
      <w:r>
        <w:rPr>
          <w:noProof/>
        </w:rPr>
        <w:t>6.9.8</w:t>
      </w:r>
      <w:r w:rsidRPr="007264D6">
        <w:rPr>
          <w:rFonts w:ascii="Calibri" w:eastAsia="Malgun Gothic" w:hAnsi="Calibri"/>
          <w:noProof/>
          <w:kern w:val="2"/>
          <w:sz w:val="22"/>
          <w:szCs w:val="22"/>
          <w:lang w:eastAsia="ko-KR"/>
        </w:rPr>
        <w:tab/>
      </w:r>
      <w:r>
        <w:rPr>
          <w:noProof/>
        </w:rPr>
        <w:t>Feature negotiation</w:t>
      </w:r>
      <w:r>
        <w:rPr>
          <w:noProof/>
        </w:rPr>
        <w:tab/>
      </w:r>
      <w:r>
        <w:rPr>
          <w:noProof/>
        </w:rPr>
        <w:fldChar w:fldCharType="begin" w:fldLock="1"/>
      </w:r>
      <w:r>
        <w:rPr>
          <w:noProof/>
        </w:rPr>
        <w:instrText xml:space="preserve"> PAGEREF _Toc170113615 \h </w:instrText>
      </w:r>
      <w:r>
        <w:rPr>
          <w:noProof/>
        </w:rPr>
      </w:r>
      <w:r>
        <w:rPr>
          <w:noProof/>
        </w:rPr>
        <w:fldChar w:fldCharType="separate"/>
      </w:r>
      <w:r>
        <w:rPr>
          <w:noProof/>
        </w:rPr>
        <w:t>158</w:t>
      </w:r>
      <w:r>
        <w:rPr>
          <w:noProof/>
        </w:rPr>
        <w:fldChar w:fldCharType="end"/>
      </w:r>
    </w:p>
    <w:p w14:paraId="1A717F77" w14:textId="77777777" w:rsidR="00B932B2" w:rsidRPr="007264D6" w:rsidRDefault="00B932B2">
      <w:pPr>
        <w:pStyle w:val="TOC2"/>
        <w:rPr>
          <w:rFonts w:ascii="Calibri" w:eastAsia="Malgun Gothic" w:hAnsi="Calibri"/>
          <w:noProof/>
          <w:kern w:val="2"/>
          <w:sz w:val="22"/>
          <w:szCs w:val="22"/>
          <w:lang w:eastAsia="ko-KR"/>
        </w:rPr>
      </w:pPr>
      <w:r>
        <w:rPr>
          <w:noProof/>
        </w:rPr>
        <w:t>6.10</w:t>
      </w:r>
      <w:r w:rsidRPr="007264D6">
        <w:rPr>
          <w:rFonts w:ascii="Calibri" w:eastAsia="Malgun Gothic" w:hAnsi="Calibri"/>
          <w:noProof/>
          <w:kern w:val="2"/>
          <w:sz w:val="22"/>
          <w:szCs w:val="22"/>
          <w:lang w:eastAsia="ko-KR"/>
        </w:rPr>
        <w:tab/>
      </w:r>
      <w:r>
        <w:rPr>
          <w:noProof/>
        </w:rPr>
        <w:t>VAE_ServiceAndQoSControlInfo API</w:t>
      </w:r>
      <w:r>
        <w:rPr>
          <w:noProof/>
        </w:rPr>
        <w:tab/>
      </w:r>
      <w:r>
        <w:rPr>
          <w:noProof/>
        </w:rPr>
        <w:fldChar w:fldCharType="begin" w:fldLock="1"/>
      </w:r>
      <w:r>
        <w:rPr>
          <w:noProof/>
        </w:rPr>
        <w:instrText xml:space="preserve"> PAGEREF _Toc170113616 \h </w:instrText>
      </w:r>
      <w:r>
        <w:rPr>
          <w:noProof/>
        </w:rPr>
      </w:r>
      <w:r>
        <w:rPr>
          <w:noProof/>
        </w:rPr>
        <w:fldChar w:fldCharType="separate"/>
      </w:r>
      <w:r>
        <w:rPr>
          <w:noProof/>
        </w:rPr>
        <w:t>160</w:t>
      </w:r>
      <w:r>
        <w:rPr>
          <w:noProof/>
        </w:rPr>
        <w:fldChar w:fldCharType="end"/>
      </w:r>
    </w:p>
    <w:p w14:paraId="0F33C449" w14:textId="77777777" w:rsidR="00B932B2" w:rsidRPr="007264D6" w:rsidRDefault="00B932B2">
      <w:pPr>
        <w:pStyle w:val="TOC3"/>
        <w:rPr>
          <w:rFonts w:ascii="Calibri" w:eastAsia="Malgun Gothic" w:hAnsi="Calibri"/>
          <w:noProof/>
          <w:kern w:val="2"/>
          <w:sz w:val="22"/>
          <w:szCs w:val="22"/>
          <w:lang w:eastAsia="ko-KR"/>
        </w:rPr>
      </w:pPr>
      <w:r>
        <w:rPr>
          <w:noProof/>
        </w:rPr>
        <w:t>6.10.1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_Toc170113617 \h </w:instrText>
      </w:r>
      <w:r>
        <w:rPr>
          <w:noProof/>
        </w:rPr>
      </w:r>
      <w:r>
        <w:rPr>
          <w:noProof/>
        </w:rPr>
        <w:fldChar w:fldCharType="separate"/>
      </w:r>
      <w:r>
        <w:rPr>
          <w:noProof/>
        </w:rPr>
        <w:t>160</w:t>
      </w:r>
      <w:r>
        <w:rPr>
          <w:noProof/>
        </w:rPr>
        <w:fldChar w:fldCharType="end"/>
      </w:r>
    </w:p>
    <w:p w14:paraId="4FFDE602" w14:textId="77777777" w:rsidR="00B932B2" w:rsidRPr="007264D6" w:rsidRDefault="00B932B2">
      <w:pPr>
        <w:pStyle w:val="TOC3"/>
        <w:rPr>
          <w:rFonts w:ascii="Calibri" w:eastAsia="Malgun Gothic" w:hAnsi="Calibri"/>
          <w:noProof/>
          <w:kern w:val="2"/>
          <w:sz w:val="22"/>
          <w:szCs w:val="22"/>
          <w:lang w:eastAsia="ko-KR"/>
        </w:rPr>
      </w:pPr>
      <w:r>
        <w:rPr>
          <w:noProof/>
        </w:rPr>
        <w:t>6.10.2</w:t>
      </w:r>
      <w:r w:rsidRPr="007264D6">
        <w:rPr>
          <w:rFonts w:ascii="Calibri" w:eastAsia="Malgun Gothic" w:hAnsi="Calibri"/>
          <w:noProof/>
          <w:kern w:val="2"/>
          <w:sz w:val="22"/>
          <w:szCs w:val="22"/>
          <w:lang w:eastAsia="ko-KR"/>
        </w:rPr>
        <w:tab/>
      </w:r>
      <w:r>
        <w:rPr>
          <w:noProof/>
        </w:rPr>
        <w:t>Usage of HTTP</w:t>
      </w:r>
      <w:r>
        <w:rPr>
          <w:noProof/>
        </w:rPr>
        <w:tab/>
      </w:r>
      <w:r>
        <w:rPr>
          <w:noProof/>
        </w:rPr>
        <w:fldChar w:fldCharType="begin" w:fldLock="1"/>
      </w:r>
      <w:r>
        <w:rPr>
          <w:noProof/>
        </w:rPr>
        <w:instrText xml:space="preserve"> PAGEREF _Toc170113618 \h </w:instrText>
      </w:r>
      <w:r>
        <w:rPr>
          <w:noProof/>
        </w:rPr>
      </w:r>
      <w:r>
        <w:rPr>
          <w:noProof/>
        </w:rPr>
        <w:fldChar w:fldCharType="separate"/>
      </w:r>
      <w:r>
        <w:rPr>
          <w:noProof/>
        </w:rPr>
        <w:t>160</w:t>
      </w:r>
      <w:r>
        <w:rPr>
          <w:noProof/>
        </w:rPr>
        <w:fldChar w:fldCharType="end"/>
      </w:r>
    </w:p>
    <w:p w14:paraId="5A6DAB20" w14:textId="77777777" w:rsidR="00B932B2" w:rsidRPr="007264D6" w:rsidRDefault="00B932B2">
      <w:pPr>
        <w:pStyle w:val="TOC3"/>
        <w:rPr>
          <w:rFonts w:ascii="Calibri" w:eastAsia="Malgun Gothic" w:hAnsi="Calibri"/>
          <w:noProof/>
          <w:kern w:val="2"/>
          <w:sz w:val="22"/>
          <w:szCs w:val="22"/>
          <w:lang w:eastAsia="ko-KR"/>
        </w:rPr>
      </w:pPr>
      <w:r>
        <w:rPr>
          <w:noProof/>
        </w:rPr>
        <w:t>6.10.3</w:t>
      </w:r>
      <w:r w:rsidRPr="007264D6">
        <w:rPr>
          <w:rFonts w:ascii="Calibri" w:eastAsia="Malgun Gothic"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_Toc170113619 \h </w:instrText>
      </w:r>
      <w:r>
        <w:rPr>
          <w:noProof/>
        </w:rPr>
      </w:r>
      <w:r>
        <w:rPr>
          <w:noProof/>
        </w:rPr>
        <w:fldChar w:fldCharType="separate"/>
      </w:r>
      <w:r>
        <w:rPr>
          <w:noProof/>
        </w:rPr>
        <w:t>160</w:t>
      </w:r>
      <w:r>
        <w:rPr>
          <w:noProof/>
        </w:rPr>
        <w:fldChar w:fldCharType="end"/>
      </w:r>
    </w:p>
    <w:p w14:paraId="3C4AC0A5" w14:textId="77777777" w:rsidR="00B932B2" w:rsidRPr="007264D6" w:rsidRDefault="00B932B2">
      <w:pPr>
        <w:pStyle w:val="TOC4"/>
        <w:rPr>
          <w:rFonts w:ascii="Calibri" w:eastAsia="Malgun Gothic" w:hAnsi="Calibri"/>
          <w:noProof/>
          <w:kern w:val="2"/>
          <w:sz w:val="22"/>
          <w:szCs w:val="22"/>
          <w:lang w:eastAsia="ko-KR"/>
        </w:rPr>
      </w:pPr>
      <w:r>
        <w:rPr>
          <w:noProof/>
        </w:rPr>
        <w:t>6.10.3.1</w:t>
      </w:r>
      <w:r w:rsidRPr="007264D6">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_Toc170113620 \h </w:instrText>
      </w:r>
      <w:r>
        <w:rPr>
          <w:noProof/>
        </w:rPr>
      </w:r>
      <w:r>
        <w:rPr>
          <w:noProof/>
        </w:rPr>
        <w:fldChar w:fldCharType="separate"/>
      </w:r>
      <w:r>
        <w:rPr>
          <w:noProof/>
        </w:rPr>
        <w:t>160</w:t>
      </w:r>
      <w:r>
        <w:rPr>
          <w:noProof/>
        </w:rPr>
        <w:fldChar w:fldCharType="end"/>
      </w:r>
    </w:p>
    <w:p w14:paraId="1ACD4180" w14:textId="77777777" w:rsidR="00B932B2" w:rsidRPr="007264D6" w:rsidRDefault="00B932B2">
      <w:pPr>
        <w:pStyle w:val="TOC4"/>
        <w:rPr>
          <w:rFonts w:ascii="Calibri" w:eastAsia="Malgun Gothic" w:hAnsi="Calibri"/>
          <w:noProof/>
          <w:kern w:val="2"/>
          <w:sz w:val="22"/>
          <w:szCs w:val="22"/>
          <w:lang w:eastAsia="ko-KR"/>
        </w:rPr>
      </w:pPr>
      <w:r>
        <w:rPr>
          <w:noProof/>
        </w:rPr>
        <w:t>6.10.3.2</w:t>
      </w:r>
      <w:r w:rsidRPr="007264D6">
        <w:rPr>
          <w:rFonts w:ascii="Calibri" w:eastAsia="Malgun Gothic" w:hAnsi="Calibri"/>
          <w:noProof/>
          <w:kern w:val="2"/>
          <w:sz w:val="22"/>
          <w:szCs w:val="22"/>
          <w:lang w:eastAsia="ko-KR"/>
        </w:rPr>
        <w:tab/>
      </w:r>
      <w:r>
        <w:rPr>
          <w:noProof/>
        </w:rPr>
        <w:t>Resource: Service Adaptation And QoS Control Subscriptions</w:t>
      </w:r>
      <w:r>
        <w:rPr>
          <w:noProof/>
        </w:rPr>
        <w:tab/>
      </w:r>
      <w:r>
        <w:rPr>
          <w:noProof/>
        </w:rPr>
        <w:fldChar w:fldCharType="begin" w:fldLock="1"/>
      </w:r>
      <w:r>
        <w:rPr>
          <w:noProof/>
        </w:rPr>
        <w:instrText xml:space="preserve"> PAGEREF _Toc170113621 \h </w:instrText>
      </w:r>
      <w:r>
        <w:rPr>
          <w:noProof/>
        </w:rPr>
      </w:r>
      <w:r>
        <w:rPr>
          <w:noProof/>
        </w:rPr>
        <w:fldChar w:fldCharType="separate"/>
      </w:r>
      <w:r>
        <w:rPr>
          <w:noProof/>
        </w:rPr>
        <w:t>161</w:t>
      </w:r>
      <w:r>
        <w:rPr>
          <w:noProof/>
        </w:rPr>
        <w:fldChar w:fldCharType="end"/>
      </w:r>
    </w:p>
    <w:p w14:paraId="4F5690E2" w14:textId="77777777" w:rsidR="00B932B2" w:rsidRPr="007264D6" w:rsidRDefault="00B932B2">
      <w:pPr>
        <w:pStyle w:val="TOC5"/>
        <w:rPr>
          <w:rFonts w:ascii="Calibri" w:eastAsia="Malgun Gothic" w:hAnsi="Calibri"/>
          <w:noProof/>
          <w:kern w:val="2"/>
          <w:sz w:val="22"/>
          <w:szCs w:val="22"/>
          <w:lang w:eastAsia="ko-KR"/>
        </w:rPr>
      </w:pPr>
      <w:r>
        <w:rPr>
          <w:noProof/>
        </w:rPr>
        <w:t>6.10.3.2.1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_Toc170113622 \h </w:instrText>
      </w:r>
      <w:r>
        <w:rPr>
          <w:noProof/>
        </w:rPr>
      </w:r>
      <w:r>
        <w:rPr>
          <w:noProof/>
        </w:rPr>
        <w:fldChar w:fldCharType="separate"/>
      </w:r>
      <w:r>
        <w:rPr>
          <w:noProof/>
        </w:rPr>
        <w:t>161</w:t>
      </w:r>
      <w:r>
        <w:rPr>
          <w:noProof/>
        </w:rPr>
        <w:fldChar w:fldCharType="end"/>
      </w:r>
    </w:p>
    <w:p w14:paraId="47010F95" w14:textId="77777777" w:rsidR="00B932B2" w:rsidRPr="007264D6" w:rsidRDefault="00B932B2">
      <w:pPr>
        <w:pStyle w:val="TOC5"/>
        <w:rPr>
          <w:rFonts w:ascii="Calibri" w:eastAsia="Malgun Gothic" w:hAnsi="Calibri"/>
          <w:noProof/>
          <w:kern w:val="2"/>
          <w:sz w:val="22"/>
          <w:szCs w:val="22"/>
          <w:lang w:eastAsia="ko-KR"/>
        </w:rPr>
      </w:pPr>
      <w:r>
        <w:rPr>
          <w:noProof/>
        </w:rPr>
        <w:t>6.10.3.2.2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_Toc170113623 \h </w:instrText>
      </w:r>
      <w:r>
        <w:rPr>
          <w:noProof/>
        </w:rPr>
      </w:r>
      <w:r>
        <w:rPr>
          <w:noProof/>
        </w:rPr>
        <w:fldChar w:fldCharType="separate"/>
      </w:r>
      <w:r>
        <w:rPr>
          <w:noProof/>
        </w:rPr>
        <w:t>161</w:t>
      </w:r>
      <w:r>
        <w:rPr>
          <w:noProof/>
        </w:rPr>
        <w:fldChar w:fldCharType="end"/>
      </w:r>
    </w:p>
    <w:p w14:paraId="0EBFAD09" w14:textId="77777777" w:rsidR="00B932B2" w:rsidRPr="007264D6" w:rsidRDefault="00B932B2">
      <w:pPr>
        <w:pStyle w:val="TOC5"/>
        <w:rPr>
          <w:rFonts w:ascii="Calibri" w:eastAsia="Malgun Gothic" w:hAnsi="Calibri"/>
          <w:noProof/>
          <w:kern w:val="2"/>
          <w:sz w:val="22"/>
          <w:szCs w:val="22"/>
          <w:lang w:eastAsia="ko-KR"/>
        </w:rPr>
      </w:pPr>
      <w:r>
        <w:rPr>
          <w:noProof/>
        </w:rPr>
        <w:t>6.10.3.2.3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_Toc170113624 \h </w:instrText>
      </w:r>
      <w:r>
        <w:rPr>
          <w:noProof/>
        </w:rPr>
      </w:r>
      <w:r>
        <w:rPr>
          <w:noProof/>
        </w:rPr>
        <w:fldChar w:fldCharType="separate"/>
      </w:r>
      <w:r>
        <w:rPr>
          <w:noProof/>
        </w:rPr>
        <w:t>161</w:t>
      </w:r>
      <w:r>
        <w:rPr>
          <w:noProof/>
        </w:rPr>
        <w:fldChar w:fldCharType="end"/>
      </w:r>
    </w:p>
    <w:p w14:paraId="6A5DE6F1" w14:textId="77777777" w:rsidR="00B932B2" w:rsidRPr="007264D6" w:rsidRDefault="00B932B2">
      <w:pPr>
        <w:pStyle w:val="TOC6"/>
        <w:rPr>
          <w:rFonts w:ascii="Calibri" w:eastAsia="Malgun Gothic" w:hAnsi="Calibri"/>
          <w:noProof/>
          <w:kern w:val="2"/>
          <w:sz w:val="22"/>
          <w:szCs w:val="22"/>
          <w:lang w:eastAsia="ko-KR"/>
        </w:rPr>
      </w:pPr>
      <w:r>
        <w:rPr>
          <w:noProof/>
        </w:rPr>
        <w:t>6.10.3.2.3.1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_Toc170113625 \h </w:instrText>
      </w:r>
      <w:r>
        <w:rPr>
          <w:noProof/>
        </w:rPr>
      </w:r>
      <w:r>
        <w:rPr>
          <w:noProof/>
        </w:rPr>
        <w:fldChar w:fldCharType="separate"/>
      </w:r>
      <w:r>
        <w:rPr>
          <w:noProof/>
        </w:rPr>
        <w:t>161</w:t>
      </w:r>
      <w:r>
        <w:rPr>
          <w:noProof/>
        </w:rPr>
        <w:fldChar w:fldCharType="end"/>
      </w:r>
    </w:p>
    <w:p w14:paraId="2F719FFE" w14:textId="77777777" w:rsidR="00B932B2" w:rsidRPr="007264D6" w:rsidRDefault="00B932B2">
      <w:pPr>
        <w:pStyle w:val="TOC5"/>
        <w:rPr>
          <w:rFonts w:ascii="Calibri" w:eastAsia="Malgun Gothic" w:hAnsi="Calibri"/>
          <w:noProof/>
          <w:kern w:val="2"/>
          <w:sz w:val="22"/>
          <w:szCs w:val="22"/>
          <w:lang w:eastAsia="ko-KR"/>
        </w:rPr>
      </w:pPr>
      <w:r>
        <w:rPr>
          <w:noProof/>
        </w:rPr>
        <w:t>6.10.3.2.4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_Toc170113626 \h </w:instrText>
      </w:r>
      <w:r>
        <w:rPr>
          <w:noProof/>
        </w:rPr>
      </w:r>
      <w:r>
        <w:rPr>
          <w:noProof/>
        </w:rPr>
        <w:fldChar w:fldCharType="separate"/>
      </w:r>
      <w:r>
        <w:rPr>
          <w:noProof/>
        </w:rPr>
        <w:t>162</w:t>
      </w:r>
      <w:r>
        <w:rPr>
          <w:noProof/>
        </w:rPr>
        <w:fldChar w:fldCharType="end"/>
      </w:r>
    </w:p>
    <w:p w14:paraId="35139117" w14:textId="77777777" w:rsidR="00B932B2" w:rsidRPr="007264D6" w:rsidRDefault="00B932B2">
      <w:pPr>
        <w:pStyle w:val="TOC4"/>
        <w:rPr>
          <w:rFonts w:ascii="Calibri" w:eastAsia="Malgun Gothic" w:hAnsi="Calibri"/>
          <w:noProof/>
          <w:kern w:val="2"/>
          <w:sz w:val="22"/>
          <w:szCs w:val="22"/>
          <w:lang w:eastAsia="ko-KR"/>
        </w:rPr>
      </w:pPr>
      <w:r>
        <w:rPr>
          <w:noProof/>
        </w:rPr>
        <w:t>6.10.3.3</w:t>
      </w:r>
      <w:r w:rsidRPr="007264D6">
        <w:rPr>
          <w:rFonts w:ascii="Calibri" w:eastAsia="Malgun Gothic" w:hAnsi="Calibri"/>
          <w:noProof/>
          <w:kern w:val="2"/>
          <w:sz w:val="22"/>
          <w:szCs w:val="22"/>
          <w:lang w:eastAsia="ko-KR"/>
        </w:rPr>
        <w:tab/>
      </w:r>
      <w:r>
        <w:rPr>
          <w:noProof/>
        </w:rPr>
        <w:t>Resource: Individual Service Adaptation And QoS Control Subscription</w:t>
      </w:r>
      <w:r>
        <w:rPr>
          <w:noProof/>
        </w:rPr>
        <w:tab/>
      </w:r>
      <w:r>
        <w:rPr>
          <w:noProof/>
        </w:rPr>
        <w:fldChar w:fldCharType="begin" w:fldLock="1"/>
      </w:r>
      <w:r>
        <w:rPr>
          <w:noProof/>
        </w:rPr>
        <w:instrText xml:space="preserve"> PAGEREF _Toc170113627 \h </w:instrText>
      </w:r>
      <w:r>
        <w:rPr>
          <w:noProof/>
        </w:rPr>
      </w:r>
      <w:r>
        <w:rPr>
          <w:noProof/>
        </w:rPr>
        <w:fldChar w:fldCharType="separate"/>
      </w:r>
      <w:r>
        <w:rPr>
          <w:noProof/>
        </w:rPr>
        <w:t>162</w:t>
      </w:r>
      <w:r>
        <w:rPr>
          <w:noProof/>
        </w:rPr>
        <w:fldChar w:fldCharType="end"/>
      </w:r>
    </w:p>
    <w:p w14:paraId="4AB1F393" w14:textId="77777777" w:rsidR="00B932B2" w:rsidRPr="007264D6" w:rsidRDefault="00B932B2">
      <w:pPr>
        <w:pStyle w:val="TOC5"/>
        <w:rPr>
          <w:rFonts w:ascii="Calibri" w:eastAsia="Malgun Gothic" w:hAnsi="Calibri"/>
          <w:noProof/>
          <w:kern w:val="2"/>
          <w:sz w:val="22"/>
          <w:szCs w:val="22"/>
          <w:lang w:eastAsia="ko-KR"/>
        </w:rPr>
      </w:pPr>
      <w:r>
        <w:rPr>
          <w:noProof/>
        </w:rPr>
        <w:t>6.10.3.3.1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_Toc170113628 \h </w:instrText>
      </w:r>
      <w:r>
        <w:rPr>
          <w:noProof/>
        </w:rPr>
      </w:r>
      <w:r>
        <w:rPr>
          <w:noProof/>
        </w:rPr>
        <w:fldChar w:fldCharType="separate"/>
      </w:r>
      <w:r>
        <w:rPr>
          <w:noProof/>
        </w:rPr>
        <w:t>162</w:t>
      </w:r>
      <w:r>
        <w:rPr>
          <w:noProof/>
        </w:rPr>
        <w:fldChar w:fldCharType="end"/>
      </w:r>
    </w:p>
    <w:p w14:paraId="27DA2E8A" w14:textId="77777777" w:rsidR="00B932B2" w:rsidRPr="007264D6" w:rsidRDefault="00B932B2">
      <w:pPr>
        <w:pStyle w:val="TOC5"/>
        <w:rPr>
          <w:rFonts w:ascii="Calibri" w:eastAsia="Malgun Gothic" w:hAnsi="Calibri"/>
          <w:noProof/>
          <w:kern w:val="2"/>
          <w:sz w:val="22"/>
          <w:szCs w:val="22"/>
          <w:lang w:eastAsia="ko-KR"/>
        </w:rPr>
      </w:pPr>
      <w:r>
        <w:rPr>
          <w:noProof/>
        </w:rPr>
        <w:t>6.10.3.3.2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_Toc170113629 \h </w:instrText>
      </w:r>
      <w:r>
        <w:rPr>
          <w:noProof/>
        </w:rPr>
      </w:r>
      <w:r>
        <w:rPr>
          <w:noProof/>
        </w:rPr>
        <w:fldChar w:fldCharType="separate"/>
      </w:r>
      <w:r>
        <w:rPr>
          <w:noProof/>
        </w:rPr>
        <w:t>162</w:t>
      </w:r>
      <w:r>
        <w:rPr>
          <w:noProof/>
        </w:rPr>
        <w:fldChar w:fldCharType="end"/>
      </w:r>
    </w:p>
    <w:p w14:paraId="78381954" w14:textId="77777777" w:rsidR="00B932B2" w:rsidRPr="007264D6" w:rsidRDefault="00B932B2">
      <w:pPr>
        <w:pStyle w:val="TOC5"/>
        <w:rPr>
          <w:rFonts w:ascii="Calibri" w:eastAsia="Malgun Gothic" w:hAnsi="Calibri"/>
          <w:noProof/>
          <w:kern w:val="2"/>
          <w:sz w:val="22"/>
          <w:szCs w:val="22"/>
          <w:lang w:eastAsia="ko-KR"/>
        </w:rPr>
      </w:pPr>
      <w:r>
        <w:rPr>
          <w:noProof/>
        </w:rPr>
        <w:t>6.10.3.3.3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_Toc170113630 \h </w:instrText>
      </w:r>
      <w:r>
        <w:rPr>
          <w:noProof/>
        </w:rPr>
      </w:r>
      <w:r>
        <w:rPr>
          <w:noProof/>
        </w:rPr>
        <w:fldChar w:fldCharType="separate"/>
      </w:r>
      <w:r>
        <w:rPr>
          <w:noProof/>
        </w:rPr>
        <w:t>162</w:t>
      </w:r>
      <w:r>
        <w:rPr>
          <w:noProof/>
        </w:rPr>
        <w:fldChar w:fldCharType="end"/>
      </w:r>
    </w:p>
    <w:p w14:paraId="1B30AA5F" w14:textId="77777777" w:rsidR="00B932B2" w:rsidRPr="007264D6" w:rsidRDefault="00B932B2">
      <w:pPr>
        <w:pStyle w:val="TOC6"/>
        <w:rPr>
          <w:rFonts w:ascii="Calibri" w:eastAsia="Malgun Gothic" w:hAnsi="Calibri"/>
          <w:noProof/>
          <w:kern w:val="2"/>
          <w:sz w:val="22"/>
          <w:szCs w:val="22"/>
          <w:lang w:eastAsia="ko-KR"/>
        </w:rPr>
      </w:pPr>
      <w:r>
        <w:rPr>
          <w:noProof/>
        </w:rPr>
        <w:t>6.10.3.3.3.1</w:t>
      </w:r>
      <w:r w:rsidRPr="007264D6">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_Toc170113631 \h </w:instrText>
      </w:r>
      <w:r>
        <w:rPr>
          <w:noProof/>
        </w:rPr>
      </w:r>
      <w:r>
        <w:rPr>
          <w:noProof/>
        </w:rPr>
        <w:fldChar w:fldCharType="separate"/>
      </w:r>
      <w:r>
        <w:rPr>
          <w:noProof/>
        </w:rPr>
        <w:t>162</w:t>
      </w:r>
      <w:r>
        <w:rPr>
          <w:noProof/>
        </w:rPr>
        <w:fldChar w:fldCharType="end"/>
      </w:r>
    </w:p>
    <w:p w14:paraId="3504C5EB" w14:textId="77777777" w:rsidR="00B932B2" w:rsidRPr="007264D6" w:rsidRDefault="00B932B2">
      <w:pPr>
        <w:pStyle w:val="TOC6"/>
        <w:rPr>
          <w:rFonts w:ascii="Calibri" w:eastAsia="Malgun Gothic" w:hAnsi="Calibri"/>
          <w:noProof/>
          <w:kern w:val="2"/>
          <w:sz w:val="22"/>
          <w:szCs w:val="22"/>
          <w:lang w:eastAsia="ko-KR"/>
        </w:rPr>
      </w:pPr>
      <w:r>
        <w:rPr>
          <w:noProof/>
        </w:rPr>
        <w:t>6.10.3.3.3.2</w:t>
      </w:r>
      <w:r w:rsidRPr="007264D6">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_Toc170113632 \h </w:instrText>
      </w:r>
      <w:r>
        <w:rPr>
          <w:noProof/>
        </w:rPr>
      </w:r>
      <w:r>
        <w:rPr>
          <w:noProof/>
        </w:rPr>
        <w:fldChar w:fldCharType="separate"/>
      </w:r>
      <w:r>
        <w:rPr>
          <w:noProof/>
        </w:rPr>
        <w:t>163</w:t>
      </w:r>
      <w:r>
        <w:rPr>
          <w:noProof/>
        </w:rPr>
        <w:fldChar w:fldCharType="end"/>
      </w:r>
    </w:p>
    <w:p w14:paraId="1329A62F" w14:textId="77777777" w:rsidR="00B932B2" w:rsidRPr="007264D6" w:rsidRDefault="00B932B2">
      <w:pPr>
        <w:pStyle w:val="TOC6"/>
        <w:rPr>
          <w:rFonts w:ascii="Calibri" w:eastAsia="Malgun Gothic" w:hAnsi="Calibri"/>
          <w:noProof/>
          <w:kern w:val="2"/>
          <w:sz w:val="22"/>
          <w:szCs w:val="22"/>
          <w:lang w:eastAsia="ko-KR"/>
        </w:rPr>
      </w:pPr>
      <w:r>
        <w:rPr>
          <w:noProof/>
        </w:rPr>
        <w:t>6.10.3.3.3.3</w:t>
      </w:r>
      <w:r w:rsidRPr="007264D6">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_Toc170113633 \h </w:instrText>
      </w:r>
      <w:r>
        <w:rPr>
          <w:noProof/>
        </w:rPr>
      </w:r>
      <w:r>
        <w:rPr>
          <w:noProof/>
        </w:rPr>
        <w:fldChar w:fldCharType="separate"/>
      </w:r>
      <w:r>
        <w:rPr>
          <w:noProof/>
        </w:rPr>
        <w:t>165</w:t>
      </w:r>
      <w:r>
        <w:rPr>
          <w:noProof/>
        </w:rPr>
        <w:fldChar w:fldCharType="end"/>
      </w:r>
    </w:p>
    <w:p w14:paraId="3FD91C6F" w14:textId="77777777" w:rsidR="00B932B2" w:rsidRPr="007264D6" w:rsidRDefault="00B932B2">
      <w:pPr>
        <w:pStyle w:val="TOC6"/>
        <w:rPr>
          <w:rFonts w:ascii="Calibri" w:eastAsia="Malgun Gothic" w:hAnsi="Calibri"/>
          <w:noProof/>
          <w:kern w:val="2"/>
          <w:sz w:val="22"/>
          <w:szCs w:val="22"/>
          <w:lang w:eastAsia="ko-KR"/>
        </w:rPr>
      </w:pPr>
      <w:r>
        <w:rPr>
          <w:noProof/>
        </w:rPr>
        <w:t>6.10.3.3.3.4</w:t>
      </w:r>
      <w:r w:rsidRPr="007264D6">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_Toc170113634 \h </w:instrText>
      </w:r>
      <w:r>
        <w:rPr>
          <w:noProof/>
        </w:rPr>
      </w:r>
      <w:r>
        <w:rPr>
          <w:noProof/>
        </w:rPr>
        <w:fldChar w:fldCharType="separate"/>
      </w:r>
      <w:r>
        <w:rPr>
          <w:noProof/>
        </w:rPr>
        <w:t>166</w:t>
      </w:r>
      <w:r>
        <w:rPr>
          <w:noProof/>
        </w:rPr>
        <w:fldChar w:fldCharType="end"/>
      </w:r>
    </w:p>
    <w:p w14:paraId="0724B37B" w14:textId="77777777" w:rsidR="00B932B2" w:rsidRPr="007264D6" w:rsidRDefault="00B932B2">
      <w:pPr>
        <w:pStyle w:val="TOC5"/>
        <w:rPr>
          <w:rFonts w:ascii="Calibri" w:eastAsia="Malgun Gothic" w:hAnsi="Calibri"/>
          <w:noProof/>
          <w:kern w:val="2"/>
          <w:sz w:val="22"/>
          <w:szCs w:val="22"/>
          <w:lang w:eastAsia="ko-KR"/>
        </w:rPr>
      </w:pPr>
      <w:r>
        <w:rPr>
          <w:noProof/>
        </w:rPr>
        <w:t>6.10.3.3.4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_Toc170113635 \h </w:instrText>
      </w:r>
      <w:r>
        <w:rPr>
          <w:noProof/>
        </w:rPr>
      </w:r>
      <w:r>
        <w:rPr>
          <w:noProof/>
        </w:rPr>
        <w:fldChar w:fldCharType="separate"/>
      </w:r>
      <w:r>
        <w:rPr>
          <w:noProof/>
        </w:rPr>
        <w:t>167</w:t>
      </w:r>
      <w:r>
        <w:rPr>
          <w:noProof/>
        </w:rPr>
        <w:fldChar w:fldCharType="end"/>
      </w:r>
    </w:p>
    <w:p w14:paraId="26063167" w14:textId="77777777" w:rsidR="00B932B2" w:rsidRPr="007264D6" w:rsidRDefault="00B932B2">
      <w:pPr>
        <w:pStyle w:val="TOC3"/>
        <w:rPr>
          <w:rFonts w:ascii="Calibri" w:eastAsia="Malgun Gothic" w:hAnsi="Calibri"/>
          <w:noProof/>
          <w:kern w:val="2"/>
          <w:sz w:val="22"/>
          <w:szCs w:val="22"/>
          <w:lang w:eastAsia="ko-KR"/>
        </w:rPr>
      </w:pPr>
      <w:r>
        <w:rPr>
          <w:noProof/>
        </w:rPr>
        <w:t>6.10.4</w:t>
      </w:r>
      <w:r w:rsidRPr="007264D6">
        <w:rPr>
          <w:rFonts w:ascii="Calibri" w:eastAsia="Malgun Gothic" w:hAnsi="Calibri"/>
          <w:noProof/>
          <w:kern w:val="2"/>
          <w:sz w:val="22"/>
          <w:szCs w:val="22"/>
          <w:lang w:eastAsia="ko-KR"/>
        </w:rPr>
        <w:tab/>
      </w:r>
      <w:r>
        <w:rPr>
          <w:noProof/>
        </w:rPr>
        <w:t>Custom Operations without associated resources</w:t>
      </w:r>
      <w:r>
        <w:rPr>
          <w:noProof/>
        </w:rPr>
        <w:tab/>
      </w:r>
      <w:r>
        <w:rPr>
          <w:noProof/>
        </w:rPr>
        <w:fldChar w:fldCharType="begin" w:fldLock="1"/>
      </w:r>
      <w:r>
        <w:rPr>
          <w:noProof/>
        </w:rPr>
        <w:instrText xml:space="preserve"> PAGEREF _Toc170113636 \h </w:instrText>
      </w:r>
      <w:r>
        <w:rPr>
          <w:noProof/>
        </w:rPr>
      </w:r>
      <w:r>
        <w:rPr>
          <w:noProof/>
        </w:rPr>
        <w:fldChar w:fldCharType="separate"/>
      </w:r>
      <w:r>
        <w:rPr>
          <w:noProof/>
        </w:rPr>
        <w:t>167</w:t>
      </w:r>
      <w:r>
        <w:rPr>
          <w:noProof/>
        </w:rPr>
        <w:fldChar w:fldCharType="end"/>
      </w:r>
    </w:p>
    <w:p w14:paraId="56A20D57" w14:textId="77777777" w:rsidR="00B932B2" w:rsidRPr="007264D6" w:rsidRDefault="00B932B2">
      <w:pPr>
        <w:pStyle w:val="TOC3"/>
        <w:rPr>
          <w:rFonts w:ascii="Calibri" w:eastAsia="Malgun Gothic" w:hAnsi="Calibri"/>
          <w:noProof/>
          <w:kern w:val="2"/>
          <w:sz w:val="22"/>
          <w:szCs w:val="22"/>
          <w:lang w:eastAsia="ko-KR"/>
        </w:rPr>
      </w:pPr>
      <w:r>
        <w:rPr>
          <w:noProof/>
        </w:rPr>
        <w:t>6.10.5</w:t>
      </w:r>
      <w:r w:rsidRPr="007264D6">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_Toc170113637 \h </w:instrText>
      </w:r>
      <w:r>
        <w:rPr>
          <w:noProof/>
        </w:rPr>
      </w:r>
      <w:r>
        <w:rPr>
          <w:noProof/>
        </w:rPr>
        <w:fldChar w:fldCharType="separate"/>
      </w:r>
      <w:r>
        <w:rPr>
          <w:noProof/>
        </w:rPr>
        <w:t>167</w:t>
      </w:r>
      <w:r>
        <w:rPr>
          <w:noProof/>
        </w:rPr>
        <w:fldChar w:fldCharType="end"/>
      </w:r>
    </w:p>
    <w:p w14:paraId="21E6A30A" w14:textId="77777777" w:rsidR="00B932B2" w:rsidRPr="007264D6" w:rsidRDefault="00B932B2">
      <w:pPr>
        <w:pStyle w:val="TOC4"/>
        <w:rPr>
          <w:rFonts w:ascii="Calibri" w:eastAsia="Malgun Gothic" w:hAnsi="Calibri"/>
          <w:noProof/>
          <w:kern w:val="2"/>
          <w:sz w:val="22"/>
          <w:szCs w:val="22"/>
          <w:lang w:eastAsia="ko-KR"/>
        </w:rPr>
      </w:pPr>
      <w:r>
        <w:rPr>
          <w:noProof/>
        </w:rPr>
        <w:t>6.10.5.1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_Toc170113638 \h </w:instrText>
      </w:r>
      <w:r>
        <w:rPr>
          <w:noProof/>
        </w:rPr>
      </w:r>
      <w:r>
        <w:rPr>
          <w:noProof/>
        </w:rPr>
        <w:fldChar w:fldCharType="separate"/>
      </w:r>
      <w:r>
        <w:rPr>
          <w:noProof/>
        </w:rPr>
        <w:t>167</w:t>
      </w:r>
      <w:r>
        <w:rPr>
          <w:noProof/>
        </w:rPr>
        <w:fldChar w:fldCharType="end"/>
      </w:r>
    </w:p>
    <w:p w14:paraId="280987B5" w14:textId="77777777" w:rsidR="00B932B2" w:rsidRPr="007264D6" w:rsidRDefault="00B932B2">
      <w:pPr>
        <w:pStyle w:val="TOC4"/>
        <w:rPr>
          <w:rFonts w:ascii="Calibri" w:eastAsia="Malgun Gothic" w:hAnsi="Calibri"/>
          <w:noProof/>
          <w:kern w:val="2"/>
          <w:sz w:val="22"/>
          <w:szCs w:val="22"/>
          <w:lang w:eastAsia="ko-KR"/>
        </w:rPr>
      </w:pPr>
      <w:r>
        <w:rPr>
          <w:noProof/>
        </w:rPr>
        <w:t>6.10</w:t>
      </w:r>
      <w:r w:rsidRPr="00D733C0">
        <w:rPr>
          <w:noProof/>
          <w:lang w:val="en-US"/>
        </w:rPr>
        <w:t>.5.2</w:t>
      </w:r>
      <w:r w:rsidRPr="007264D6">
        <w:rPr>
          <w:rFonts w:ascii="Calibri" w:eastAsia="Malgun Gothic" w:hAnsi="Calibri"/>
          <w:noProof/>
          <w:kern w:val="2"/>
          <w:sz w:val="22"/>
          <w:szCs w:val="22"/>
          <w:lang w:eastAsia="ko-KR"/>
        </w:rPr>
        <w:tab/>
      </w:r>
      <w:r>
        <w:rPr>
          <w:noProof/>
        </w:rPr>
        <w:t>Service Requirements And QoS Adaptation Notification</w:t>
      </w:r>
      <w:r>
        <w:rPr>
          <w:noProof/>
        </w:rPr>
        <w:tab/>
      </w:r>
      <w:r>
        <w:rPr>
          <w:noProof/>
        </w:rPr>
        <w:fldChar w:fldCharType="begin" w:fldLock="1"/>
      </w:r>
      <w:r>
        <w:rPr>
          <w:noProof/>
        </w:rPr>
        <w:instrText xml:space="preserve"> PAGEREF _Toc170113639 \h </w:instrText>
      </w:r>
      <w:r>
        <w:rPr>
          <w:noProof/>
        </w:rPr>
      </w:r>
      <w:r>
        <w:rPr>
          <w:noProof/>
        </w:rPr>
        <w:fldChar w:fldCharType="separate"/>
      </w:r>
      <w:r>
        <w:rPr>
          <w:noProof/>
        </w:rPr>
        <w:t>167</w:t>
      </w:r>
      <w:r>
        <w:rPr>
          <w:noProof/>
        </w:rPr>
        <w:fldChar w:fldCharType="end"/>
      </w:r>
    </w:p>
    <w:p w14:paraId="10A7F2C3" w14:textId="77777777" w:rsidR="00B932B2" w:rsidRPr="007264D6" w:rsidRDefault="00B932B2">
      <w:pPr>
        <w:pStyle w:val="TOC5"/>
        <w:rPr>
          <w:rFonts w:ascii="Calibri" w:eastAsia="Malgun Gothic" w:hAnsi="Calibri"/>
          <w:noProof/>
          <w:kern w:val="2"/>
          <w:sz w:val="22"/>
          <w:szCs w:val="22"/>
          <w:lang w:eastAsia="ko-KR"/>
        </w:rPr>
      </w:pPr>
      <w:r>
        <w:rPr>
          <w:noProof/>
        </w:rPr>
        <w:t>6.10</w:t>
      </w:r>
      <w:r w:rsidRPr="00D733C0">
        <w:rPr>
          <w:noProof/>
          <w:lang w:val="en-US"/>
        </w:rPr>
        <w:t>.5.2.1</w:t>
      </w:r>
      <w:r w:rsidRPr="007264D6">
        <w:rPr>
          <w:rFonts w:ascii="Calibri" w:eastAsia="Malgun Gothic" w:hAnsi="Calibri"/>
          <w:noProof/>
          <w:kern w:val="2"/>
          <w:sz w:val="22"/>
          <w:szCs w:val="22"/>
          <w:lang w:eastAsia="ko-KR"/>
        </w:rPr>
        <w:tab/>
      </w:r>
      <w:r w:rsidRPr="00D733C0">
        <w:rPr>
          <w:noProof/>
          <w:lang w:val="en-US"/>
        </w:rPr>
        <w:t>Description</w:t>
      </w:r>
      <w:r>
        <w:rPr>
          <w:noProof/>
        </w:rPr>
        <w:tab/>
      </w:r>
      <w:r>
        <w:rPr>
          <w:noProof/>
        </w:rPr>
        <w:fldChar w:fldCharType="begin" w:fldLock="1"/>
      </w:r>
      <w:r>
        <w:rPr>
          <w:noProof/>
        </w:rPr>
        <w:instrText xml:space="preserve"> PAGEREF _Toc170113640 \h </w:instrText>
      </w:r>
      <w:r>
        <w:rPr>
          <w:noProof/>
        </w:rPr>
      </w:r>
      <w:r>
        <w:rPr>
          <w:noProof/>
        </w:rPr>
        <w:fldChar w:fldCharType="separate"/>
      </w:r>
      <w:r>
        <w:rPr>
          <w:noProof/>
        </w:rPr>
        <w:t>167</w:t>
      </w:r>
      <w:r>
        <w:rPr>
          <w:noProof/>
        </w:rPr>
        <w:fldChar w:fldCharType="end"/>
      </w:r>
    </w:p>
    <w:p w14:paraId="1618EBAC" w14:textId="77777777" w:rsidR="00B932B2" w:rsidRPr="007264D6" w:rsidRDefault="00B932B2">
      <w:pPr>
        <w:pStyle w:val="TOC5"/>
        <w:rPr>
          <w:rFonts w:ascii="Calibri" w:eastAsia="Malgun Gothic" w:hAnsi="Calibri"/>
          <w:noProof/>
          <w:kern w:val="2"/>
          <w:sz w:val="22"/>
          <w:szCs w:val="22"/>
          <w:lang w:eastAsia="ko-KR"/>
        </w:rPr>
      </w:pPr>
      <w:r>
        <w:rPr>
          <w:noProof/>
        </w:rPr>
        <w:t>6.10.5.2.2</w:t>
      </w:r>
      <w:r w:rsidRPr="007264D6">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_Toc170113641 \h </w:instrText>
      </w:r>
      <w:r>
        <w:rPr>
          <w:noProof/>
        </w:rPr>
      </w:r>
      <w:r>
        <w:rPr>
          <w:noProof/>
        </w:rPr>
        <w:fldChar w:fldCharType="separate"/>
      </w:r>
      <w:r>
        <w:rPr>
          <w:noProof/>
        </w:rPr>
        <w:t>167</w:t>
      </w:r>
      <w:r>
        <w:rPr>
          <w:noProof/>
        </w:rPr>
        <w:fldChar w:fldCharType="end"/>
      </w:r>
    </w:p>
    <w:p w14:paraId="5515EE3D" w14:textId="77777777" w:rsidR="00B932B2" w:rsidRPr="007264D6" w:rsidRDefault="00B932B2">
      <w:pPr>
        <w:pStyle w:val="TOC5"/>
        <w:rPr>
          <w:rFonts w:ascii="Calibri" w:eastAsia="Malgun Gothic" w:hAnsi="Calibri"/>
          <w:noProof/>
          <w:kern w:val="2"/>
          <w:sz w:val="22"/>
          <w:szCs w:val="22"/>
          <w:lang w:eastAsia="ko-KR"/>
        </w:rPr>
      </w:pPr>
      <w:r>
        <w:rPr>
          <w:noProof/>
        </w:rPr>
        <w:t>6.10.5.2.3</w:t>
      </w:r>
      <w:r w:rsidRPr="007264D6">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_Toc170113642 \h </w:instrText>
      </w:r>
      <w:r>
        <w:rPr>
          <w:noProof/>
        </w:rPr>
      </w:r>
      <w:r>
        <w:rPr>
          <w:noProof/>
        </w:rPr>
        <w:fldChar w:fldCharType="separate"/>
      </w:r>
      <w:r>
        <w:rPr>
          <w:noProof/>
        </w:rPr>
        <w:t>167</w:t>
      </w:r>
      <w:r>
        <w:rPr>
          <w:noProof/>
        </w:rPr>
        <w:fldChar w:fldCharType="end"/>
      </w:r>
    </w:p>
    <w:p w14:paraId="4561824F" w14:textId="77777777" w:rsidR="00B932B2" w:rsidRPr="007264D6" w:rsidRDefault="00B932B2">
      <w:pPr>
        <w:pStyle w:val="TOC6"/>
        <w:rPr>
          <w:rFonts w:ascii="Calibri" w:eastAsia="Malgun Gothic" w:hAnsi="Calibri"/>
          <w:noProof/>
          <w:kern w:val="2"/>
          <w:sz w:val="22"/>
          <w:szCs w:val="22"/>
          <w:lang w:eastAsia="ko-KR"/>
        </w:rPr>
      </w:pPr>
      <w:r>
        <w:rPr>
          <w:noProof/>
        </w:rPr>
        <w:t>6.10.5.2.3.1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_Toc170113643 \h </w:instrText>
      </w:r>
      <w:r>
        <w:rPr>
          <w:noProof/>
        </w:rPr>
      </w:r>
      <w:r>
        <w:rPr>
          <w:noProof/>
        </w:rPr>
        <w:fldChar w:fldCharType="separate"/>
      </w:r>
      <w:r>
        <w:rPr>
          <w:noProof/>
        </w:rPr>
        <w:t>167</w:t>
      </w:r>
      <w:r>
        <w:rPr>
          <w:noProof/>
        </w:rPr>
        <w:fldChar w:fldCharType="end"/>
      </w:r>
    </w:p>
    <w:p w14:paraId="48D0FCF8" w14:textId="77777777" w:rsidR="00B932B2" w:rsidRPr="007264D6" w:rsidRDefault="00B932B2">
      <w:pPr>
        <w:pStyle w:val="TOC4"/>
        <w:rPr>
          <w:rFonts w:ascii="Calibri" w:eastAsia="Malgun Gothic" w:hAnsi="Calibri"/>
          <w:noProof/>
          <w:kern w:val="2"/>
          <w:sz w:val="22"/>
          <w:szCs w:val="22"/>
          <w:lang w:eastAsia="ko-KR"/>
        </w:rPr>
      </w:pPr>
      <w:r>
        <w:rPr>
          <w:noProof/>
        </w:rPr>
        <w:t>6.10</w:t>
      </w:r>
      <w:r w:rsidRPr="00D733C0">
        <w:rPr>
          <w:noProof/>
          <w:lang w:val="en-US"/>
        </w:rPr>
        <w:t>.5.3</w:t>
      </w:r>
      <w:r w:rsidRPr="007264D6">
        <w:rPr>
          <w:rFonts w:ascii="Calibri" w:eastAsia="Malgun Gothic" w:hAnsi="Calibri"/>
          <w:noProof/>
          <w:kern w:val="2"/>
          <w:sz w:val="22"/>
          <w:szCs w:val="22"/>
          <w:lang w:eastAsia="ko-KR"/>
        </w:rPr>
        <w:tab/>
      </w:r>
      <w:r w:rsidRPr="00D733C0">
        <w:rPr>
          <w:noProof/>
          <w:lang w:val="en-US"/>
        </w:rPr>
        <w:t>QoS Change Notification</w:t>
      </w:r>
      <w:r>
        <w:rPr>
          <w:noProof/>
        </w:rPr>
        <w:tab/>
      </w:r>
      <w:r>
        <w:rPr>
          <w:noProof/>
        </w:rPr>
        <w:fldChar w:fldCharType="begin" w:fldLock="1"/>
      </w:r>
      <w:r>
        <w:rPr>
          <w:noProof/>
        </w:rPr>
        <w:instrText xml:space="preserve"> PAGEREF _Toc170113644 \h </w:instrText>
      </w:r>
      <w:r>
        <w:rPr>
          <w:noProof/>
        </w:rPr>
      </w:r>
      <w:r>
        <w:rPr>
          <w:noProof/>
        </w:rPr>
        <w:fldChar w:fldCharType="separate"/>
      </w:r>
      <w:r>
        <w:rPr>
          <w:noProof/>
        </w:rPr>
        <w:t>168</w:t>
      </w:r>
      <w:r>
        <w:rPr>
          <w:noProof/>
        </w:rPr>
        <w:fldChar w:fldCharType="end"/>
      </w:r>
    </w:p>
    <w:p w14:paraId="1485A1FE" w14:textId="77777777" w:rsidR="00B932B2" w:rsidRPr="007264D6" w:rsidRDefault="00B932B2">
      <w:pPr>
        <w:pStyle w:val="TOC5"/>
        <w:rPr>
          <w:rFonts w:ascii="Calibri" w:eastAsia="Malgun Gothic" w:hAnsi="Calibri"/>
          <w:noProof/>
          <w:kern w:val="2"/>
          <w:sz w:val="22"/>
          <w:szCs w:val="22"/>
          <w:lang w:eastAsia="ko-KR"/>
        </w:rPr>
      </w:pPr>
      <w:r>
        <w:rPr>
          <w:noProof/>
        </w:rPr>
        <w:t>6.10</w:t>
      </w:r>
      <w:r w:rsidRPr="00D733C0">
        <w:rPr>
          <w:noProof/>
          <w:lang w:val="en-US"/>
        </w:rPr>
        <w:t>.5.3.1</w:t>
      </w:r>
      <w:r w:rsidRPr="007264D6">
        <w:rPr>
          <w:rFonts w:ascii="Calibri" w:eastAsia="Malgun Gothic" w:hAnsi="Calibri"/>
          <w:noProof/>
          <w:kern w:val="2"/>
          <w:sz w:val="22"/>
          <w:szCs w:val="22"/>
          <w:lang w:eastAsia="ko-KR"/>
        </w:rPr>
        <w:tab/>
      </w:r>
      <w:r w:rsidRPr="00D733C0">
        <w:rPr>
          <w:noProof/>
          <w:lang w:val="en-US"/>
        </w:rPr>
        <w:t>Description</w:t>
      </w:r>
      <w:r>
        <w:rPr>
          <w:noProof/>
        </w:rPr>
        <w:tab/>
      </w:r>
      <w:r>
        <w:rPr>
          <w:noProof/>
        </w:rPr>
        <w:fldChar w:fldCharType="begin" w:fldLock="1"/>
      </w:r>
      <w:r>
        <w:rPr>
          <w:noProof/>
        </w:rPr>
        <w:instrText xml:space="preserve"> PAGEREF _Toc170113645 \h </w:instrText>
      </w:r>
      <w:r>
        <w:rPr>
          <w:noProof/>
        </w:rPr>
      </w:r>
      <w:r>
        <w:rPr>
          <w:noProof/>
        </w:rPr>
        <w:fldChar w:fldCharType="separate"/>
      </w:r>
      <w:r>
        <w:rPr>
          <w:noProof/>
        </w:rPr>
        <w:t>168</w:t>
      </w:r>
      <w:r>
        <w:rPr>
          <w:noProof/>
        </w:rPr>
        <w:fldChar w:fldCharType="end"/>
      </w:r>
    </w:p>
    <w:p w14:paraId="65A45654" w14:textId="77777777" w:rsidR="00B932B2" w:rsidRPr="007264D6" w:rsidRDefault="00B932B2">
      <w:pPr>
        <w:pStyle w:val="TOC5"/>
        <w:rPr>
          <w:rFonts w:ascii="Calibri" w:eastAsia="Malgun Gothic" w:hAnsi="Calibri"/>
          <w:noProof/>
          <w:kern w:val="2"/>
          <w:sz w:val="22"/>
          <w:szCs w:val="22"/>
          <w:lang w:eastAsia="ko-KR"/>
        </w:rPr>
      </w:pPr>
      <w:r>
        <w:rPr>
          <w:noProof/>
        </w:rPr>
        <w:t>6.10</w:t>
      </w:r>
      <w:r w:rsidRPr="00D733C0">
        <w:rPr>
          <w:noProof/>
          <w:lang w:val="en-US"/>
        </w:rPr>
        <w:t>.5.3</w:t>
      </w:r>
      <w:r>
        <w:rPr>
          <w:noProof/>
        </w:rPr>
        <w:t>.2</w:t>
      </w:r>
      <w:r w:rsidRPr="007264D6">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_Toc170113646 \h </w:instrText>
      </w:r>
      <w:r>
        <w:rPr>
          <w:noProof/>
        </w:rPr>
      </w:r>
      <w:r>
        <w:rPr>
          <w:noProof/>
        </w:rPr>
        <w:fldChar w:fldCharType="separate"/>
      </w:r>
      <w:r>
        <w:rPr>
          <w:noProof/>
        </w:rPr>
        <w:t>169</w:t>
      </w:r>
      <w:r>
        <w:rPr>
          <w:noProof/>
        </w:rPr>
        <w:fldChar w:fldCharType="end"/>
      </w:r>
    </w:p>
    <w:p w14:paraId="6C90B22C" w14:textId="77777777" w:rsidR="00B932B2" w:rsidRPr="007264D6" w:rsidRDefault="00B932B2">
      <w:pPr>
        <w:pStyle w:val="TOC5"/>
        <w:rPr>
          <w:rFonts w:ascii="Calibri" w:eastAsia="Malgun Gothic" w:hAnsi="Calibri"/>
          <w:noProof/>
          <w:kern w:val="2"/>
          <w:sz w:val="22"/>
          <w:szCs w:val="22"/>
          <w:lang w:eastAsia="ko-KR"/>
        </w:rPr>
      </w:pPr>
      <w:r>
        <w:rPr>
          <w:noProof/>
        </w:rPr>
        <w:t>6.10</w:t>
      </w:r>
      <w:r w:rsidRPr="00D733C0">
        <w:rPr>
          <w:noProof/>
          <w:lang w:val="en-US"/>
        </w:rPr>
        <w:t>.5.3</w:t>
      </w:r>
      <w:r>
        <w:rPr>
          <w:noProof/>
        </w:rPr>
        <w:t>.3</w:t>
      </w:r>
      <w:r w:rsidRPr="007264D6">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_Toc170113647 \h </w:instrText>
      </w:r>
      <w:r>
        <w:rPr>
          <w:noProof/>
        </w:rPr>
      </w:r>
      <w:r>
        <w:rPr>
          <w:noProof/>
        </w:rPr>
        <w:fldChar w:fldCharType="separate"/>
      </w:r>
      <w:r>
        <w:rPr>
          <w:noProof/>
        </w:rPr>
        <w:t>169</w:t>
      </w:r>
      <w:r>
        <w:rPr>
          <w:noProof/>
        </w:rPr>
        <w:fldChar w:fldCharType="end"/>
      </w:r>
    </w:p>
    <w:p w14:paraId="06104424" w14:textId="77777777" w:rsidR="00B932B2" w:rsidRPr="007264D6" w:rsidRDefault="00B932B2">
      <w:pPr>
        <w:pStyle w:val="TOC6"/>
        <w:rPr>
          <w:rFonts w:ascii="Calibri" w:eastAsia="Malgun Gothic" w:hAnsi="Calibri"/>
          <w:noProof/>
          <w:kern w:val="2"/>
          <w:sz w:val="22"/>
          <w:szCs w:val="22"/>
          <w:lang w:eastAsia="ko-KR"/>
        </w:rPr>
      </w:pPr>
      <w:r>
        <w:rPr>
          <w:noProof/>
        </w:rPr>
        <w:t>6.10</w:t>
      </w:r>
      <w:r w:rsidRPr="00D733C0">
        <w:rPr>
          <w:noProof/>
          <w:lang w:val="en-US"/>
        </w:rPr>
        <w:t>.5.3</w:t>
      </w:r>
      <w:r>
        <w:rPr>
          <w:noProof/>
        </w:rPr>
        <w:t>.3.1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_Toc170113648 \h </w:instrText>
      </w:r>
      <w:r>
        <w:rPr>
          <w:noProof/>
        </w:rPr>
      </w:r>
      <w:r>
        <w:rPr>
          <w:noProof/>
        </w:rPr>
        <w:fldChar w:fldCharType="separate"/>
      </w:r>
      <w:r>
        <w:rPr>
          <w:noProof/>
        </w:rPr>
        <w:t>169</w:t>
      </w:r>
      <w:r>
        <w:rPr>
          <w:noProof/>
        </w:rPr>
        <w:fldChar w:fldCharType="end"/>
      </w:r>
    </w:p>
    <w:p w14:paraId="3912B9D3" w14:textId="77777777" w:rsidR="00B932B2" w:rsidRPr="007264D6" w:rsidRDefault="00B932B2">
      <w:pPr>
        <w:pStyle w:val="TOC3"/>
        <w:rPr>
          <w:rFonts w:ascii="Calibri" w:eastAsia="Malgun Gothic" w:hAnsi="Calibri"/>
          <w:noProof/>
          <w:kern w:val="2"/>
          <w:sz w:val="22"/>
          <w:szCs w:val="22"/>
          <w:lang w:eastAsia="ko-KR"/>
        </w:rPr>
      </w:pPr>
      <w:r>
        <w:rPr>
          <w:noProof/>
        </w:rPr>
        <w:t>6.10.6</w:t>
      </w:r>
      <w:r w:rsidRPr="007264D6">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_Toc170113649 \h </w:instrText>
      </w:r>
      <w:r>
        <w:rPr>
          <w:noProof/>
        </w:rPr>
      </w:r>
      <w:r>
        <w:rPr>
          <w:noProof/>
        </w:rPr>
        <w:fldChar w:fldCharType="separate"/>
      </w:r>
      <w:r>
        <w:rPr>
          <w:noProof/>
        </w:rPr>
        <w:t>170</w:t>
      </w:r>
      <w:r>
        <w:rPr>
          <w:noProof/>
        </w:rPr>
        <w:fldChar w:fldCharType="end"/>
      </w:r>
    </w:p>
    <w:p w14:paraId="1E6F9597" w14:textId="77777777" w:rsidR="00B932B2" w:rsidRPr="007264D6" w:rsidRDefault="00B932B2">
      <w:pPr>
        <w:pStyle w:val="TOC4"/>
        <w:rPr>
          <w:rFonts w:ascii="Calibri" w:eastAsia="Malgun Gothic" w:hAnsi="Calibri"/>
          <w:noProof/>
          <w:kern w:val="2"/>
          <w:sz w:val="22"/>
          <w:szCs w:val="22"/>
          <w:lang w:eastAsia="ko-KR"/>
        </w:rPr>
      </w:pPr>
      <w:r>
        <w:rPr>
          <w:noProof/>
        </w:rPr>
        <w:t>6.10.6.1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_Toc170113650 \h </w:instrText>
      </w:r>
      <w:r>
        <w:rPr>
          <w:noProof/>
        </w:rPr>
      </w:r>
      <w:r>
        <w:rPr>
          <w:noProof/>
        </w:rPr>
        <w:fldChar w:fldCharType="separate"/>
      </w:r>
      <w:r>
        <w:rPr>
          <w:noProof/>
        </w:rPr>
        <w:t>170</w:t>
      </w:r>
      <w:r>
        <w:rPr>
          <w:noProof/>
        </w:rPr>
        <w:fldChar w:fldCharType="end"/>
      </w:r>
    </w:p>
    <w:p w14:paraId="39CA95B3" w14:textId="77777777" w:rsidR="00B932B2" w:rsidRPr="007264D6" w:rsidRDefault="00B932B2">
      <w:pPr>
        <w:pStyle w:val="TOC4"/>
        <w:rPr>
          <w:rFonts w:ascii="Calibri" w:eastAsia="Malgun Gothic" w:hAnsi="Calibri"/>
          <w:noProof/>
          <w:kern w:val="2"/>
          <w:sz w:val="22"/>
          <w:szCs w:val="22"/>
          <w:lang w:eastAsia="ko-KR"/>
        </w:rPr>
      </w:pPr>
      <w:r>
        <w:rPr>
          <w:noProof/>
        </w:rPr>
        <w:t>6.10</w:t>
      </w:r>
      <w:r w:rsidRPr="00D733C0">
        <w:rPr>
          <w:noProof/>
          <w:lang w:val="en-US"/>
        </w:rPr>
        <w:t>.6.2</w:t>
      </w:r>
      <w:r w:rsidRPr="007264D6">
        <w:rPr>
          <w:rFonts w:ascii="Calibri" w:eastAsia="Malgun Gothic" w:hAnsi="Calibri"/>
          <w:noProof/>
          <w:kern w:val="2"/>
          <w:sz w:val="22"/>
          <w:szCs w:val="22"/>
          <w:lang w:eastAsia="ko-KR"/>
        </w:rPr>
        <w:tab/>
      </w:r>
      <w:r w:rsidRPr="00D733C0">
        <w:rPr>
          <w:noProof/>
          <w:lang w:val="en-US"/>
        </w:rPr>
        <w:t>Structured data types</w:t>
      </w:r>
      <w:r>
        <w:rPr>
          <w:noProof/>
        </w:rPr>
        <w:tab/>
      </w:r>
      <w:r>
        <w:rPr>
          <w:noProof/>
        </w:rPr>
        <w:fldChar w:fldCharType="begin" w:fldLock="1"/>
      </w:r>
      <w:r>
        <w:rPr>
          <w:noProof/>
        </w:rPr>
        <w:instrText xml:space="preserve"> PAGEREF _Toc170113651 \h </w:instrText>
      </w:r>
      <w:r>
        <w:rPr>
          <w:noProof/>
        </w:rPr>
      </w:r>
      <w:r>
        <w:rPr>
          <w:noProof/>
        </w:rPr>
        <w:fldChar w:fldCharType="separate"/>
      </w:r>
      <w:r>
        <w:rPr>
          <w:noProof/>
        </w:rPr>
        <w:t>170</w:t>
      </w:r>
      <w:r>
        <w:rPr>
          <w:noProof/>
        </w:rPr>
        <w:fldChar w:fldCharType="end"/>
      </w:r>
    </w:p>
    <w:p w14:paraId="2BDDD7AF" w14:textId="77777777" w:rsidR="00B932B2" w:rsidRPr="007264D6" w:rsidRDefault="00B932B2">
      <w:pPr>
        <w:pStyle w:val="TOC5"/>
        <w:rPr>
          <w:rFonts w:ascii="Calibri" w:eastAsia="Malgun Gothic" w:hAnsi="Calibri"/>
          <w:noProof/>
          <w:kern w:val="2"/>
          <w:sz w:val="22"/>
          <w:szCs w:val="22"/>
          <w:lang w:eastAsia="ko-KR"/>
        </w:rPr>
      </w:pPr>
      <w:r>
        <w:rPr>
          <w:noProof/>
        </w:rPr>
        <w:t>6.10.6.2.1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_Toc170113652 \h </w:instrText>
      </w:r>
      <w:r>
        <w:rPr>
          <w:noProof/>
        </w:rPr>
      </w:r>
      <w:r>
        <w:rPr>
          <w:noProof/>
        </w:rPr>
        <w:fldChar w:fldCharType="separate"/>
      </w:r>
      <w:r>
        <w:rPr>
          <w:noProof/>
        </w:rPr>
        <w:t>170</w:t>
      </w:r>
      <w:r>
        <w:rPr>
          <w:noProof/>
        </w:rPr>
        <w:fldChar w:fldCharType="end"/>
      </w:r>
    </w:p>
    <w:p w14:paraId="78A81E60" w14:textId="77777777" w:rsidR="00B932B2" w:rsidRPr="007264D6" w:rsidRDefault="00B932B2">
      <w:pPr>
        <w:pStyle w:val="TOC5"/>
        <w:rPr>
          <w:rFonts w:ascii="Calibri" w:eastAsia="Malgun Gothic" w:hAnsi="Calibri"/>
          <w:noProof/>
          <w:kern w:val="2"/>
          <w:sz w:val="22"/>
          <w:szCs w:val="22"/>
          <w:lang w:eastAsia="ko-KR"/>
        </w:rPr>
      </w:pPr>
      <w:r>
        <w:rPr>
          <w:noProof/>
        </w:rPr>
        <w:lastRenderedPageBreak/>
        <w:t>6.10.6.2.2</w:t>
      </w:r>
      <w:r w:rsidRPr="007264D6">
        <w:rPr>
          <w:rFonts w:ascii="Calibri" w:eastAsia="Malgun Gothic" w:hAnsi="Calibri"/>
          <w:noProof/>
          <w:kern w:val="2"/>
          <w:sz w:val="22"/>
          <w:szCs w:val="22"/>
          <w:lang w:eastAsia="ko-KR"/>
        </w:rPr>
        <w:tab/>
      </w:r>
      <w:r>
        <w:rPr>
          <w:noProof/>
        </w:rPr>
        <w:t>Type: ServAdaptQoSCtrlSubsc</w:t>
      </w:r>
      <w:r>
        <w:rPr>
          <w:noProof/>
        </w:rPr>
        <w:tab/>
      </w:r>
      <w:r>
        <w:rPr>
          <w:noProof/>
        </w:rPr>
        <w:fldChar w:fldCharType="begin" w:fldLock="1"/>
      </w:r>
      <w:r>
        <w:rPr>
          <w:noProof/>
        </w:rPr>
        <w:instrText xml:space="preserve"> PAGEREF _Toc170113653 \h </w:instrText>
      </w:r>
      <w:r>
        <w:rPr>
          <w:noProof/>
        </w:rPr>
      </w:r>
      <w:r>
        <w:rPr>
          <w:noProof/>
        </w:rPr>
        <w:fldChar w:fldCharType="separate"/>
      </w:r>
      <w:r>
        <w:rPr>
          <w:noProof/>
        </w:rPr>
        <w:t>171</w:t>
      </w:r>
      <w:r>
        <w:rPr>
          <w:noProof/>
        </w:rPr>
        <w:fldChar w:fldCharType="end"/>
      </w:r>
    </w:p>
    <w:p w14:paraId="64A245DA" w14:textId="77777777" w:rsidR="00B932B2" w:rsidRPr="007264D6" w:rsidRDefault="00B932B2">
      <w:pPr>
        <w:pStyle w:val="TOC5"/>
        <w:rPr>
          <w:rFonts w:ascii="Calibri" w:eastAsia="Malgun Gothic" w:hAnsi="Calibri"/>
          <w:noProof/>
          <w:kern w:val="2"/>
          <w:sz w:val="22"/>
          <w:szCs w:val="22"/>
          <w:lang w:eastAsia="ko-KR"/>
        </w:rPr>
      </w:pPr>
      <w:r>
        <w:rPr>
          <w:noProof/>
        </w:rPr>
        <w:t>6.10.6.2.3</w:t>
      </w:r>
      <w:r w:rsidRPr="007264D6">
        <w:rPr>
          <w:rFonts w:ascii="Calibri" w:eastAsia="Malgun Gothic" w:hAnsi="Calibri"/>
          <w:noProof/>
          <w:kern w:val="2"/>
          <w:sz w:val="22"/>
          <w:szCs w:val="22"/>
          <w:lang w:eastAsia="ko-KR"/>
        </w:rPr>
        <w:tab/>
      </w:r>
      <w:r>
        <w:rPr>
          <w:noProof/>
        </w:rPr>
        <w:t>Type: ServAdaptQoSCtrlSubscPatch</w:t>
      </w:r>
      <w:r>
        <w:rPr>
          <w:noProof/>
        </w:rPr>
        <w:tab/>
      </w:r>
      <w:r>
        <w:rPr>
          <w:noProof/>
        </w:rPr>
        <w:fldChar w:fldCharType="begin" w:fldLock="1"/>
      </w:r>
      <w:r>
        <w:rPr>
          <w:noProof/>
        </w:rPr>
        <w:instrText xml:space="preserve"> PAGEREF _Toc170113654 \h </w:instrText>
      </w:r>
      <w:r>
        <w:rPr>
          <w:noProof/>
        </w:rPr>
      </w:r>
      <w:r>
        <w:rPr>
          <w:noProof/>
        </w:rPr>
        <w:fldChar w:fldCharType="separate"/>
      </w:r>
      <w:r>
        <w:rPr>
          <w:noProof/>
        </w:rPr>
        <w:t>171</w:t>
      </w:r>
      <w:r>
        <w:rPr>
          <w:noProof/>
        </w:rPr>
        <w:fldChar w:fldCharType="end"/>
      </w:r>
    </w:p>
    <w:p w14:paraId="405EBB80" w14:textId="77777777" w:rsidR="00B932B2" w:rsidRPr="007264D6" w:rsidRDefault="00B932B2">
      <w:pPr>
        <w:pStyle w:val="TOC5"/>
        <w:rPr>
          <w:rFonts w:ascii="Calibri" w:eastAsia="Malgun Gothic" w:hAnsi="Calibri"/>
          <w:noProof/>
          <w:kern w:val="2"/>
          <w:sz w:val="22"/>
          <w:szCs w:val="22"/>
          <w:lang w:eastAsia="ko-KR"/>
        </w:rPr>
      </w:pPr>
      <w:r>
        <w:rPr>
          <w:noProof/>
        </w:rPr>
        <w:t>6.10.6.2.4</w:t>
      </w:r>
      <w:r w:rsidRPr="007264D6">
        <w:rPr>
          <w:rFonts w:ascii="Calibri" w:eastAsia="Malgun Gothic" w:hAnsi="Calibri"/>
          <w:noProof/>
          <w:kern w:val="2"/>
          <w:sz w:val="22"/>
          <w:szCs w:val="22"/>
          <w:lang w:eastAsia="ko-KR"/>
        </w:rPr>
        <w:tab/>
      </w:r>
      <w:r>
        <w:rPr>
          <w:noProof/>
        </w:rPr>
        <w:t>Type: AdaptNotif</w:t>
      </w:r>
      <w:r>
        <w:rPr>
          <w:noProof/>
        </w:rPr>
        <w:tab/>
      </w:r>
      <w:r>
        <w:rPr>
          <w:noProof/>
        </w:rPr>
        <w:fldChar w:fldCharType="begin" w:fldLock="1"/>
      </w:r>
      <w:r>
        <w:rPr>
          <w:noProof/>
        </w:rPr>
        <w:instrText xml:space="preserve"> PAGEREF _Toc170113655 \h </w:instrText>
      </w:r>
      <w:r>
        <w:rPr>
          <w:noProof/>
        </w:rPr>
      </w:r>
      <w:r>
        <w:rPr>
          <w:noProof/>
        </w:rPr>
        <w:fldChar w:fldCharType="separate"/>
      </w:r>
      <w:r>
        <w:rPr>
          <w:noProof/>
        </w:rPr>
        <w:t>171</w:t>
      </w:r>
      <w:r>
        <w:rPr>
          <w:noProof/>
        </w:rPr>
        <w:fldChar w:fldCharType="end"/>
      </w:r>
    </w:p>
    <w:p w14:paraId="0D4BE848" w14:textId="77777777" w:rsidR="00B932B2" w:rsidRPr="007264D6" w:rsidRDefault="00B932B2">
      <w:pPr>
        <w:pStyle w:val="TOC5"/>
        <w:rPr>
          <w:rFonts w:ascii="Calibri" w:eastAsia="Malgun Gothic" w:hAnsi="Calibri"/>
          <w:noProof/>
          <w:kern w:val="2"/>
          <w:sz w:val="22"/>
          <w:szCs w:val="22"/>
          <w:lang w:eastAsia="ko-KR"/>
        </w:rPr>
      </w:pPr>
      <w:r>
        <w:rPr>
          <w:noProof/>
        </w:rPr>
        <w:t>6.10.6.2.5</w:t>
      </w:r>
      <w:r w:rsidRPr="007264D6">
        <w:rPr>
          <w:rFonts w:ascii="Calibri" w:eastAsia="Malgun Gothic" w:hAnsi="Calibri"/>
          <w:noProof/>
          <w:kern w:val="2"/>
          <w:sz w:val="22"/>
          <w:szCs w:val="22"/>
          <w:lang w:eastAsia="ko-KR"/>
        </w:rPr>
        <w:tab/>
      </w:r>
      <w:r>
        <w:rPr>
          <w:noProof/>
        </w:rPr>
        <w:t>Type: AdaptNotifResp</w:t>
      </w:r>
      <w:r>
        <w:rPr>
          <w:noProof/>
        </w:rPr>
        <w:tab/>
      </w:r>
      <w:r>
        <w:rPr>
          <w:noProof/>
        </w:rPr>
        <w:fldChar w:fldCharType="begin" w:fldLock="1"/>
      </w:r>
      <w:r>
        <w:rPr>
          <w:noProof/>
        </w:rPr>
        <w:instrText xml:space="preserve"> PAGEREF _Toc170113656 \h </w:instrText>
      </w:r>
      <w:r>
        <w:rPr>
          <w:noProof/>
        </w:rPr>
      </w:r>
      <w:r>
        <w:rPr>
          <w:noProof/>
        </w:rPr>
        <w:fldChar w:fldCharType="separate"/>
      </w:r>
      <w:r>
        <w:rPr>
          <w:noProof/>
        </w:rPr>
        <w:t>171</w:t>
      </w:r>
      <w:r>
        <w:rPr>
          <w:noProof/>
        </w:rPr>
        <w:fldChar w:fldCharType="end"/>
      </w:r>
    </w:p>
    <w:p w14:paraId="341AD046" w14:textId="77777777" w:rsidR="00B932B2" w:rsidRPr="007264D6" w:rsidRDefault="00B932B2">
      <w:pPr>
        <w:pStyle w:val="TOC5"/>
        <w:rPr>
          <w:rFonts w:ascii="Calibri" w:eastAsia="Malgun Gothic" w:hAnsi="Calibri"/>
          <w:noProof/>
          <w:kern w:val="2"/>
          <w:sz w:val="22"/>
          <w:szCs w:val="22"/>
          <w:lang w:eastAsia="ko-KR"/>
        </w:rPr>
      </w:pPr>
      <w:r>
        <w:rPr>
          <w:noProof/>
        </w:rPr>
        <w:t>6.10.6.2.6</w:t>
      </w:r>
      <w:r w:rsidRPr="007264D6">
        <w:rPr>
          <w:rFonts w:ascii="Calibri" w:eastAsia="Malgun Gothic" w:hAnsi="Calibri"/>
          <w:noProof/>
          <w:kern w:val="2"/>
          <w:sz w:val="22"/>
          <w:szCs w:val="22"/>
          <w:lang w:eastAsia="ko-KR"/>
        </w:rPr>
        <w:tab/>
      </w:r>
      <w:r>
        <w:rPr>
          <w:noProof/>
        </w:rPr>
        <w:t>Type: AdaptReport</w:t>
      </w:r>
      <w:r>
        <w:rPr>
          <w:noProof/>
        </w:rPr>
        <w:tab/>
      </w:r>
      <w:r>
        <w:rPr>
          <w:noProof/>
        </w:rPr>
        <w:fldChar w:fldCharType="begin" w:fldLock="1"/>
      </w:r>
      <w:r>
        <w:rPr>
          <w:noProof/>
        </w:rPr>
        <w:instrText xml:space="preserve"> PAGEREF _Toc170113657 \h </w:instrText>
      </w:r>
      <w:r>
        <w:rPr>
          <w:noProof/>
        </w:rPr>
      </w:r>
      <w:r>
        <w:rPr>
          <w:noProof/>
        </w:rPr>
        <w:fldChar w:fldCharType="separate"/>
      </w:r>
      <w:r>
        <w:rPr>
          <w:noProof/>
        </w:rPr>
        <w:t>172</w:t>
      </w:r>
      <w:r>
        <w:rPr>
          <w:noProof/>
        </w:rPr>
        <w:fldChar w:fldCharType="end"/>
      </w:r>
    </w:p>
    <w:p w14:paraId="03B4D72A" w14:textId="77777777" w:rsidR="00B932B2" w:rsidRPr="007264D6" w:rsidRDefault="00B932B2">
      <w:pPr>
        <w:pStyle w:val="TOC5"/>
        <w:rPr>
          <w:rFonts w:ascii="Calibri" w:eastAsia="Malgun Gothic" w:hAnsi="Calibri"/>
          <w:noProof/>
          <w:kern w:val="2"/>
          <w:sz w:val="22"/>
          <w:szCs w:val="22"/>
          <w:lang w:eastAsia="ko-KR"/>
        </w:rPr>
      </w:pPr>
      <w:r>
        <w:rPr>
          <w:noProof/>
        </w:rPr>
        <w:t>6.10.6.2.7</w:t>
      </w:r>
      <w:r w:rsidRPr="007264D6">
        <w:rPr>
          <w:rFonts w:ascii="Calibri" w:eastAsia="Malgun Gothic" w:hAnsi="Calibri"/>
          <w:noProof/>
          <w:kern w:val="2"/>
          <w:sz w:val="22"/>
          <w:szCs w:val="22"/>
          <w:lang w:eastAsia="ko-KR"/>
        </w:rPr>
        <w:tab/>
      </w:r>
      <w:r>
        <w:rPr>
          <w:noProof/>
        </w:rPr>
        <w:t>Type: AdaptFeedback</w:t>
      </w:r>
      <w:r>
        <w:rPr>
          <w:noProof/>
        </w:rPr>
        <w:tab/>
      </w:r>
      <w:r>
        <w:rPr>
          <w:noProof/>
        </w:rPr>
        <w:fldChar w:fldCharType="begin" w:fldLock="1"/>
      </w:r>
      <w:r>
        <w:rPr>
          <w:noProof/>
        </w:rPr>
        <w:instrText xml:space="preserve"> PAGEREF _Toc170113658 \h </w:instrText>
      </w:r>
      <w:r>
        <w:rPr>
          <w:noProof/>
        </w:rPr>
      </w:r>
      <w:r>
        <w:rPr>
          <w:noProof/>
        </w:rPr>
        <w:fldChar w:fldCharType="separate"/>
      </w:r>
      <w:r>
        <w:rPr>
          <w:noProof/>
        </w:rPr>
        <w:t>172</w:t>
      </w:r>
      <w:r>
        <w:rPr>
          <w:noProof/>
        </w:rPr>
        <w:fldChar w:fldCharType="end"/>
      </w:r>
    </w:p>
    <w:p w14:paraId="4BAF0F8B" w14:textId="77777777" w:rsidR="00B932B2" w:rsidRPr="007264D6" w:rsidRDefault="00B932B2">
      <w:pPr>
        <w:pStyle w:val="TOC5"/>
        <w:rPr>
          <w:rFonts w:ascii="Calibri" w:eastAsia="Malgun Gothic" w:hAnsi="Calibri"/>
          <w:noProof/>
          <w:kern w:val="2"/>
          <w:sz w:val="22"/>
          <w:szCs w:val="22"/>
          <w:lang w:eastAsia="ko-KR"/>
        </w:rPr>
      </w:pPr>
      <w:r>
        <w:rPr>
          <w:noProof/>
        </w:rPr>
        <w:t>6.10.6.2.8</w:t>
      </w:r>
      <w:r w:rsidRPr="007264D6">
        <w:rPr>
          <w:rFonts w:ascii="Calibri" w:eastAsia="Malgun Gothic" w:hAnsi="Calibri"/>
          <w:noProof/>
          <w:kern w:val="2"/>
          <w:sz w:val="22"/>
          <w:szCs w:val="22"/>
          <w:lang w:eastAsia="ko-KR"/>
        </w:rPr>
        <w:tab/>
      </w:r>
      <w:r>
        <w:rPr>
          <w:noProof/>
        </w:rPr>
        <w:t>Type: QoSChangeInfo</w:t>
      </w:r>
      <w:r>
        <w:rPr>
          <w:noProof/>
        </w:rPr>
        <w:tab/>
      </w:r>
      <w:r>
        <w:rPr>
          <w:noProof/>
        </w:rPr>
        <w:fldChar w:fldCharType="begin" w:fldLock="1"/>
      </w:r>
      <w:r>
        <w:rPr>
          <w:noProof/>
        </w:rPr>
        <w:instrText xml:space="preserve"> PAGEREF _Toc170113659 \h </w:instrText>
      </w:r>
      <w:r>
        <w:rPr>
          <w:noProof/>
        </w:rPr>
      </w:r>
      <w:r>
        <w:rPr>
          <w:noProof/>
        </w:rPr>
        <w:fldChar w:fldCharType="separate"/>
      </w:r>
      <w:r>
        <w:rPr>
          <w:noProof/>
        </w:rPr>
        <w:t>172</w:t>
      </w:r>
      <w:r>
        <w:rPr>
          <w:noProof/>
        </w:rPr>
        <w:fldChar w:fldCharType="end"/>
      </w:r>
    </w:p>
    <w:p w14:paraId="15F4248F" w14:textId="77777777" w:rsidR="00B932B2" w:rsidRPr="007264D6" w:rsidRDefault="00B932B2">
      <w:pPr>
        <w:pStyle w:val="TOC5"/>
        <w:rPr>
          <w:rFonts w:ascii="Calibri" w:eastAsia="Malgun Gothic" w:hAnsi="Calibri"/>
          <w:noProof/>
          <w:kern w:val="2"/>
          <w:sz w:val="22"/>
          <w:szCs w:val="22"/>
          <w:lang w:eastAsia="ko-KR"/>
        </w:rPr>
      </w:pPr>
      <w:r>
        <w:rPr>
          <w:noProof/>
        </w:rPr>
        <w:t>6.10.6.2.9</w:t>
      </w:r>
      <w:r w:rsidRPr="007264D6">
        <w:rPr>
          <w:rFonts w:ascii="Calibri" w:eastAsia="Malgun Gothic" w:hAnsi="Calibri"/>
          <w:noProof/>
          <w:kern w:val="2"/>
          <w:sz w:val="22"/>
          <w:szCs w:val="22"/>
          <w:lang w:eastAsia="ko-KR"/>
        </w:rPr>
        <w:tab/>
      </w:r>
      <w:r>
        <w:rPr>
          <w:noProof/>
        </w:rPr>
        <w:t>Type: QoSChangeNotif</w:t>
      </w:r>
      <w:r>
        <w:rPr>
          <w:noProof/>
        </w:rPr>
        <w:tab/>
      </w:r>
      <w:r>
        <w:rPr>
          <w:noProof/>
        </w:rPr>
        <w:fldChar w:fldCharType="begin" w:fldLock="1"/>
      </w:r>
      <w:r>
        <w:rPr>
          <w:noProof/>
        </w:rPr>
        <w:instrText xml:space="preserve"> PAGEREF _Toc170113660 \h </w:instrText>
      </w:r>
      <w:r>
        <w:rPr>
          <w:noProof/>
        </w:rPr>
      </w:r>
      <w:r>
        <w:rPr>
          <w:noProof/>
        </w:rPr>
        <w:fldChar w:fldCharType="separate"/>
      </w:r>
      <w:r>
        <w:rPr>
          <w:noProof/>
        </w:rPr>
        <w:t>172</w:t>
      </w:r>
      <w:r>
        <w:rPr>
          <w:noProof/>
        </w:rPr>
        <w:fldChar w:fldCharType="end"/>
      </w:r>
    </w:p>
    <w:p w14:paraId="522B4C5A" w14:textId="77777777" w:rsidR="00B932B2" w:rsidRPr="007264D6" w:rsidRDefault="00B932B2">
      <w:pPr>
        <w:pStyle w:val="TOC5"/>
        <w:rPr>
          <w:rFonts w:ascii="Calibri" w:eastAsia="Malgun Gothic" w:hAnsi="Calibri"/>
          <w:noProof/>
          <w:kern w:val="2"/>
          <w:sz w:val="22"/>
          <w:szCs w:val="22"/>
          <w:lang w:eastAsia="ko-KR"/>
        </w:rPr>
      </w:pPr>
      <w:r>
        <w:rPr>
          <w:noProof/>
        </w:rPr>
        <w:t>6.10.6.2.10</w:t>
      </w:r>
      <w:r w:rsidRPr="007264D6">
        <w:rPr>
          <w:rFonts w:ascii="Calibri" w:eastAsia="Malgun Gothic" w:hAnsi="Calibri"/>
          <w:noProof/>
          <w:kern w:val="2"/>
          <w:sz w:val="22"/>
          <w:szCs w:val="22"/>
          <w:lang w:eastAsia="ko-KR"/>
        </w:rPr>
        <w:tab/>
      </w:r>
      <w:r>
        <w:rPr>
          <w:noProof/>
        </w:rPr>
        <w:t>Type: QoSChangeReport</w:t>
      </w:r>
      <w:r>
        <w:rPr>
          <w:noProof/>
        </w:rPr>
        <w:tab/>
      </w:r>
      <w:r>
        <w:rPr>
          <w:noProof/>
        </w:rPr>
        <w:fldChar w:fldCharType="begin" w:fldLock="1"/>
      </w:r>
      <w:r>
        <w:rPr>
          <w:noProof/>
        </w:rPr>
        <w:instrText xml:space="preserve"> PAGEREF _Toc170113661 \h </w:instrText>
      </w:r>
      <w:r>
        <w:rPr>
          <w:noProof/>
        </w:rPr>
      </w:r>
      <w:r>
        <w:rPr>
          <w:noProof/>
        </w:rPr>
        <w:fldChar w:fldCharType="separate"/>
      </w:r>
      <w:r>
        <w:rPr>
          <w:noProof/>
        </w:rPr>
        <w:t>173</w:t>
      </w:r>
      <w:r>
        <w:rPr>
          <w:noProof/>
        </w:rPr>
        <w:fldChar w:fldCharType="end"/>
      </w:r>
    </w:p>
    <w:p w14:paraId="621D00B2" w14:textId="77777777" w:rsidR="00B932B2" w:rsidRPr="007264D6" w:rsidRDefault="00B932B2">
      <w:pPr>
        <w:pStyle w:val="TOC5"/>
        <w:rPr>
          <w:rFonts w:ascii="Calibri" w:eastAsia="Malgun Gothic" w:hAnsi="Calibri"/>
          <w:noProof/>
          <w:kern w:val="2"/>
          <w:sz w:val="22"/>
          <w:szCs w:val="22"/>
          <w:lang w:eastAsia="ko-KR"/>
        </w:rPr>
      </w:pPr>
      <w:r>
        <w:rPr>
          <w:noProof/>
        </w:rPr>
        <w:t>6.10.6.2.11</w:t>
      </w:r>
      <w:r w:rsidRPr="007264D6">
        <w:rPr>
          <w:rFonts w:ascii="Calibri" w:eastAsia="Malgun Gothic" w:hAnsi="Calibri"/>
          <w:noProof/>
          <w:kern w:val="2"/>
          <w:sz w:val="22"/>
          <w:szCs w:val="22"/>
          <w:lang w:eastAsia="ko-KR"/>
        </w:rPr>
        <w:tab/>
      </w:r>
      <w:r>
        <w:rPr>
          <w:noProof/>
        </w:rPr>
        <w:t>Type: V2xTarget</w:t>
      </w:r>
      <w:r>
        <w:rPr>
          <w:noProof/>
        </w:rPr>
        <w:tab/>
      </w:r>
      <w:r>
        <w:rPr>
          <w:noProof/>
        </w:rPr>
        <w:fldChar w:fldCharType="begin" w:fldLock="1"/>
      </w:r>
      <w:r>
        <w:rPr>
          <w:noProof/>
        </w:rPr>
        <w:instrText xml:space="preserve"> PAGEREF _Toc170113662 \h </w:instrText>
      </w:r>
      <w:r>
        <w:rPr>
          <w:noProof/>
        </w:rPr>
      </w:r>
      <w:r>
        <w:rPr>
          <w:noProof/>
        </w:rPr>
        <w:fldChar w:fldCharType="separate"/>
      </w:r>
      <w:r>
        <w:rPr>
          <w:noProof/>
        </w:rPr>
        <w:t>173</w:t>
      </w:r>
      <w:r>
        <w:rPr>
          <w:noProof/>
        </w:rPr>
        <w:fldChar w:fldCharType="end"/>
      </w:r>
    </w:p>
    <w:p w14:paraId="0DB08B01" w14:textId="77777777" w:rsidR="00B932B2" w:rsidRPr="007264D6" w:rsidRDefault="00B932B2">
      <w:pPr>
        <w:pStyle w:val="TOC4"/>
        <w:rPr>
          <w:rFonts w:ascii="Calibri" w:eastAsia="Malgun Gothic" w:hAnsi="Calibri"/>
          <w:noProof/>
          <w:kern w:val="2"/>
          <w:sz w:val="22"/>
          <w:szCs w:val="22"/>
          <w:lang w:eastAsia="ko-KR"/>
        </w:rPr>
      </w:pPr>
      <w:r>
        <w:rPr>
          <w:noProof/>
        </w:rPr>
        <w:t>6.10</w:t>
      </w:r>
      <w:r w:rsidRPr="00D733C0">
        <w:rPr>
          <w:noProof/>
          <w:lang w:val="en-US"/>
        </w:rPr>
        <w:t>.6.3</w:t>
      </w:r>
      <w:r w:rsidRPr="007264D6">
        <w:rPr>
          <w:rFonts w:ascii="Calibri" w:eastAsia="Malgun Gothic" w:hAnsi="Calibri"/>
          <w:noProof/>
          <w:kern w:val="2"/>
          <w:sz w:val="22"/>
          <w:szCs w:val="22"/>
          <w:lang w:eastAsia="ko-KR"/>
        </w:rPr>
        <w:tab/>
      </w:r>
      <w:r w:rsidRPr="00D733C0">
        <w:rPr>
          <w:noProof/>
          <w:lang w:val="en-US"/>
        </w:rPr>
        <w:t>Simple data types and enumerations</w:t>
      </w:r>
      <w:r>
        <w:rPr>
          <w:noProof/>
        </w:rPr>
        <w:tab/>
      </w:r>
      <w:r>
        <w:rPr>
          <w:noProof/>
        </w:rPr>
        <w:fldChar w:fldCharType="begin" w:fldLock="1"/>
      </w:r>
      <w:r>
        <w:rPr>
          <w:noProof/>
        </w:rPr>
        <w:instrText xml:space="preserve"> PAGEREF _Toc170113663 \h </w:instrText>
      </w:r>
      <w:r>
        <w:rPr>
          <w:noProof/>
        </w:rPr>
      </w:r>
      <w:r>
        <w:rPr>
          <w:noProof/>
        </w:rPr>
        <w:fldChar w:fldCharType="separate"/>
      </w:r>
      <w:r>
        <w:rPr>
          <w:noProof/>
        </w:rPr>
        <w:t>173</w:t>
      </w:r>
      <w:r>
        <w:rPr>
          <w:noProof/>
        </w:rPr>
        <w:fldChar w:fldCharType="end"/>
      </w:r>
    </w:p>
    <w:p w14:paraId="48D14CC6" w14:textId="77777777" w:rsidR="00B932B2" w:rsidRPr="007264D6" w:rsidRDefault="00B932B2">
      <w:pPr>
        <w:pStyle w:val="TOC5"/>
        <w:rPr>
          <w:rFonts w:ascii="Calibri" w:eastAsia="Malgun Gothic" w:hAnsi="Calibri"/>
          <w:noProof/>
          <w:kern w:val="2"/>
          <w:sz w:val="22"/>
          <w:szCs w:val="22"/>
          <w:lang w:eastAsia="ko-KR"/>
        </w:rPr>
      </w:pPr>
      <w:r>
        <w:rPr>
          <w:noProof/>
        </w:rPr>
        <w:t>6.10.6.3.1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_Toc170113664 \h </w:instrText>
      </w:r>
      <w:r>
        <w:rPr>
          <w:noProof/>
        </w:rPr>
      </w:r>
      <w:r>
        <w:rPr>
          <w:noProof/>
        </w:rPr>
        <w:fldChar w:fldCharType="separate"/>
      </w:r>
      <w:r>
        <w:rPr>
          <w:noProof/>
        </w:rPr>
        <w:t>173</w:t>
      </w:r>
      <w:r>
        <w:rPr>
          <w:noProof/>
        </w:rPr>
        <w:fldChar w:fldCharType="end"/>
      </w:r>
    </w:p>
    <w:p w14:paraId="207B369A" w14:textId="77777777" w:rsidR="00B932B2" w:rsidRPr="007264D6" w:rsidRDefault="00B932B2">
      <w:pPr>
        <w:pStyle w:val="TOC5"/>
        <w:rPr>
          <w:rFonts w:ascii="Calibri" w:eastAsia="Malgun Gothic" w:hAnsi="Calibri"/>
          <w:noProof/>
          <w:kern w:val="2"/>
          <w:sz w:val="22"/>
          <w:szCs w:val="22"/>
          <w:lang w:eastAsia="ko-KR"/>
        </w:rPr>
      </w:pPr>
      <w:r>
        <w:rPr>
          <w:noProof/>
        </w:rPr>
        <w:t>6.10.6.3.2</w:t>
      </w:r>
      <w:r w:rsidRPr="007264D6">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_Toc170113665 \h </w:instrText>
      </w:r>
      <w:r>
        <w:rPr>
          <w:noProof/>
        </w:rPr>
      </w:r>
      <w:r>
        <w:rPr>
          <w:noProof/>
        </w:rPr>
        <w:fldChar w:fldCharType="separate"/>
      </w:r>
      <w:r>
        <w:rPr>
          <w:noProof/>
        </w:rPr>
        <w:t>173</w:t>
      </w:r>
      <w:r>
        <w:rPr>
          <w:noProof/>
        </w:rPr>
        <w:fldChar w:fldCharType="end"/>
      </w:r>
    </w:p>
    <w:p w14:paraId="31EA7049" w14:textId="77777777" w:rsidR="00B932B2" w:rsidRPr="007264D6" w:rsidRDefault="00B932B2">
      <w:pPr>
        <w:pStyle w:val="TOC5"/>
        <w:rPr>
          <w:rFonts w:ascii="Calibri" w:eastAsia="Malgun Gothic" w:hAnsi="Calibri"/>
          <w:noProof/>
          <w:kern w:val="2"/>
          <w:sz w:val="22"/>
          <w:szCs w:val="22"/>
          <w:lang w:eastAsia="ko-KR"/>
        </w:rPr>
      </w:pPr>
      <w:r>
        <w:rPr>
          <w:noProof/>
        </w:rPr>
        <w:t>6.10.6.3.3</w:t>
      </w:r>
      <w:r w:rsidRPr="007264D6">
        <w:rPr>
          <w:rFonts w:ascii="Calibri" w:eastAsia="Malgun Gothic" w:hAnsi="Calibri"/>
          <w:noProof/>
          <w:kern w:val="2"/>
          <w:sz w:val="22"/>
          <w:szCs w:val="22"/>
          <w:lang w:eastAsia="ko-KR"/>
        </w:rPr>
        <w:tab/>
      </w:r>
      <w:r>
        <w:rPr>
          <w:noProof/>
        </w:rPr>
        <w:t>Enumeration: AckResult</w:t>
      </w:r>
      <w:r>
        <w:rPr>
          <w:noProof/>
        </w:rPr>
        <w:tab/>
      </w:r>
      <w:r>
        <w:rPr>
          <w:noProof/>
        </w:rPr>
        <w:fldChar w:fldCharType="begin" w:fldLock="1"/>
      </w:r>
      <w:r>
        <w:rPr>
          <w:noProof/>
        </w:rPr>
        <w:instrText xml:space="preserve"> PAGEREF _Toc170113666 \h </w:instrText>
      </w:r>
      <w:r>
        <w:rPr>
          <w:noProof/>
        </w:rPr>
      </w:r>
      <w:r>
        <w:rPr>
          <w:noProof/>
        </w:rPr>
        <w:fldChar w:fldCharType="separate"/>
      </w:r>
      <w:r>
        <w:rPr>
          <w:noProof/>
        </w:rPr>
        <w:t>173</w:t>
      </w:r>
      <w:r>
        <w:rPr>
          <w:noProof/>
        </w:rPr>
        <w:fldChar w:fldCharType="end"/>
      </w:r>
    </w:p>
    <w:p w14:paraId="09E27F28" w14:textId="77777777" w:rsidR="00B932B2" w:rsidRPr="007264D6" w:rsidRDefault="00B932B2">
      <w:pPr>
        <w:pStyle w:val="TOC5"/>
        <w:rPr>
          <w:rFonts w:ascii="Calibri" w:eastAsia="Malgun Gothic" w:hAnsi="Calibri"/>
          <w:noProof/>
          <w:kern w:val="2"/>
          <w:sz w:val="22"/>
          <w:szCs w:val="22"/>
          <w:lang w:eastAsia="ko-KR"/>
        </w:rPr>
      </w:pPr>
      <w:r>
        <w:rPr>
          <w:noProof/>
        </w:rPr>
        <w:t>6.10.6.3.4</w:t>
      </w:r>
      <w:r w:rsidRPr="007264D6">
        <w:rPr>
          <w:rFonts w:ascii="Calibri" w:eastAsia="Malgun Gothic" w:hAnsi="Calibri"/>
          <w:noProof/>
          <w:kern w:val="2"/>
          <w:sz w:val="22"/>
          <w:szCs w:val="22"/>
          <w:lang w:eastAsia="ko-KR"/>
        </w:rPr>
        <w:tab/>
      </w:r>
      <w:r>
        <w:rPr>
          <w:noProof/>
        </w:rPr>
        <w:t>Enumeration: LoA</w:t>
      </w:r>
      <w:r>
        <w:rPr>
          <w:noProof/>
        </w:rPr>
        <w:tab/>
      </w:r>
      <w:r>
        <w:rPr>
          <w:noProof/>
        </w:rPr>
        <w:fldChar w:fldCharType="begin" w:fldLock="1"/>
      </w:r>
      <w:r>
        <w:rPr>
          <w:noProof/>
        </w:rPr>
        <w:instrText xml:space="preserve"> PAGEREF _Toc170113667 \h </w:instrText>
      </w:r>
      <w:r>
        <w:rPr>
          <w:noProof/>
        </w:rPr>
      </w:r>
      <w:r>
        <w:rPr>
          <w:noProof/>
        </w:rPr>
        <w:fldChar w:fldCharType="separate"/>
      </w:r>
      <w:r>
        <w:rPr>
          <w:noProof/>
        </w:rPr>
        <w:t>174</w:t>
      </w:r>
      <w:r>
        <w:rPr>
          <w:noProof/>
        </w:rPr>
        <w:fldChar w:fldCharType="end"/>
      </w:r>
    </w:p>
    <w:p w14:paraId="5134E4D1" w14:textId="77777777" w:rsidR="00B932B2" w:rsidRPr="007264D6" w:rsidRDefault="00B932B2">
      <w:pPr>
        <w:pStyle w:val="TOC4"/>
        <w:rPr>
          <w:rFonts w:ascii="Calibri" w:eastAsia="Malgun Gothic" w:hAnsi="Calibri"/>
          <w:noProof/>
          <w:kern w:val="2"/>
          <w:sz w:val="22"/>
          <w:szCs w:val="22"/>
          <w:lang w:eastAsia="ko-KR"/>
        </w:rPr>
      </w:pPr>
      <w:r>
        <w:rPr>
          <w:noProof/>
        </w:rPr>
        <w:t>6.10</w:t>
      </w:r>
      <w:r w:rsidRPr="00D733C0">
        <w:rPr>
          <w:noProof/>
          <w:lang w:val="en-US"/>
        </w:rPr>
        <w:t>.6.4</w:t>
      </w:r>
      <w:r w:rsidRPr="007264D6">
        <w:rPr>
          <w:rFonts w:ascii="Calibri" w:eastAsia="Malgun Gothic" w:hAnsi="Calibri"/>
          <w:noProof/>
          <w:kern w:val="2"/>
          <w:sz w:val="22"/>
          <w:szCs w:val="22"/>
          <w:lang w:eastAsia="ko-KR"/>
        </w:rPr>
        <w:tab/>
      </w:r>
      <w:r>
        <w:rPr>
          <w:noProof/>
          <w:lang w:eastAsia="zh-CN"/>
        </w:rPr>
        <w:t>Data types describing alternative data types or combinations of data types</w:t>
      </w:r>
      <w:r>
        <w:rPr>
          <w:noProof/>
        </w:rPr>
        <w:tab/>
      </w:r>
      <w:r>
        <w:rPr>
          <w:noProof/>
        </w:rPr>
        <w:fldChar w:fldCharType="begin" w:fldLock="1"/>
      </w:r>
      <w:r>
        <w:rPr>
          <w:noProof/>
        </w:rPr>
        <w:instrText xml:space="preserve"> PAGEREF _Toc170113668 \h </w:instrText>
      </w:r>
      <w:r>
        <w:rPr>
          <w:noProof/>
        </w:rPr>
      </w:r>
      <w:r>
        <w:rPr>
          <w:noProof/>
        </w:rPr>
        <w:fldChar w:fldCharType="separate"/>
      </w:r>
      <w:r>
        <w:rPr>
          <w:noProof/>
        </w:rPr>
        <w:t>174</w:t>
      </w:r>
      <w:r>
        <w:rPr>
          <w:noProof/>
        </w:rPr>
        <w:fldChar w:fldCharType="end"/>
      </w:r>
    </w:p>
    <w:p w14:paraId="753B041C" w14:textId="77777777" w:rsidR="00B932B2" w:rsidRPr="007264D6" w:rsidRDefault="00B932B2">
      <w:pPr>
        <w:pStyle w:val="TOC4"/>
        <w:rPr>
          <w:rFonts w:ascii="Calibri" w:eastAsia="Malgun Gothic" w:hAnsi="Calibri"/>
          <w:noProof/>
          <w:kern w:val="2"/>
          <w:sz w:val="22"/>
          <w:szCs w:val="22"/>
          <w:lang w:eastAsia="ko-KR"/>
        </w:rPr>
      </w:pPr>
      <w:r>
        <w:rPr>
          <w:noProof/>
        </w:rPr>
        <w:t>6.10.6.5</w:t>
      </w:r>
      <w:r w:rsidRPr="007264D6">
        <w:rPr>
          <w:rFonts w:ascii="Calibri" w:eastAsia="Malgun Gothic" w:hAnsi="Calibri"/>
          <w:noProof/>
          <w:kern w:val="2"/>
          <w:sz w:val="22"/>
          <w:szCs w:val="22"/>
          <w:lang w:eastAsia="ko-KR"/>
        </w:rPr>
        <w:tab/>
      </w:r>
      <w:r>
        <w:rPr>
          <w:noProof/>
        </w:rPr>
        <w:t>Binary data</w:t>
      </w:r>
      <w:r>
        <w:rPr>
          <w:noProof/>
        </w:rPr>
        <w:tab/>
      </w:r>
      <w:r>
        <w:rPr>
          <w:noProof/>
        </w:rPr>
        <w:fldChar w:fldCharType="begin" w:fldLock="1"/>
      </w:r>
      <w:r>
        <w:rPr>
          <w:noProof/>
        </w:rPr>
        <w:instrText xml:space="preserve"> PAGEREF _Toc170113669 \h </w:instrText>
      </w:r>
      <w:r>
        <w:rPr>
          <w:noProof/>
        </w:rPr>
      </w:r>
      <w:r>
        <w:rPr>
          <w:noProof/>
        </w:rPr>
        <w:fldChar w:fldCharType="separate"/>
      </w:r>
      <w:r>
        <w:rPr>
          <w:noProof/>
        </w:rPr>
        <w:t>174</w:t>
      </w:r>
      <w:r>
        <w:rPr>
          <w:noProof/>
        </w:rPr>
        <w:fldChar w:fldCharType="end"/>
      </w:r>
    </w:p>
    <w:p w14:paraId="74198C5F" w14:textId="77777777" w:rsidR="00B932B2" w:rsidRPr="007264D6" w:rsidRDefault="00B932B2">
      <w:pPr>
        <w:pStyle w:val="TOC5"/>
        <w:rPr>
          <w:rFonts w:ascii="Calibri" w:eastAsia="Malgun Gothic" w:hAnsi="Calibri"/>
          <w:noProof/>
          <w:kern w:val="2"/>
          <w:sz w:val="22"/>
          <w:szCs w:val="22"/>
          <w:lang w:eastAsia="ko-KR"/>
        </w:rPr>
      </w:pPr>
      <w:r>
        <w:rPr>
          <w:noProof/>
        </w:rPr>
        <w:t>6.10.6.5.1</w:t>
      </w:r>
      <w:r w:rsidRPr="007264D6">
        <w:rPr>
          <w:rFonts w:ascii="Calibri" w:eastAsia="Malgun Gothic" w:hAnsi="Calibri"/>
          <w:noProof/>
          <w:kern w:val="2"/>
          <w:sz w:val="22"/>
          <w:szCs w:val="22"/>
          <w:lang w:eastAsia="ko-KR"/>
        </w:rPr>
        <w:tab/>
      </w:r>
      <w:r>
        <w:rPr>
          <w:noProof/>
        </w:rPr>
        <w:t>Binary Data Types</w:t>
      </w:r>
      <w:r>
        <w:rPr>
          <w:noProof/>
        </w:rPr>
        <w:tab/>
      </w:r>
      <w:r>
        <w:rPr>
          <w:noProof/>
        </w:rPr>
        <w:fldChar w:fldCharType="begin" w:fldLock="1"/>
      </w:r>
      <w:r>
        <w:rPr>
          <w:noProof/>
        </w:rPr>
        <w:instrText xml:space="preserve"> PAGEREF _Toc170113670 \h </w:instrText>
      </w:r>
      <w:r>
        <w:rPr>
          <w:noProof/>
        </w:rPr>
      </w:r>
      <w:r>
        <w:rPr>
          <w:noProof/>
        </w:rPr>
        <w:fldChar w:fldCharType="separate"/>
      </w:r>
      <w:r>
        <w:rPr>
          <w:noProof/>
        </w:rPr>
        <w:t>174</w:t>
      </w:r>
      <w:r>
        <w:rPr>
          <w:noProof/>
        </w:rPr>
        <w:fldChar w:fldCharType="end"/>
      </w:r>
    </w:p>
    <w:p w14:paraId="132B0F6D" w14:textId="77777777" w:rsidR="00B932B2" w:rsidRPr="007264D6" w:rsidRDefault="00B932B2">
      <w:pPr>
        <w:pStyle w:val="TOC3"/>
        <w:rPr>
          <w:rFonts w:ascii="Calibri" w:eastAsia="Malgun Gothic" w:hAnsi="Calibri"/>
          <w:noProof/>
          <w:kern w:val="2"/>
          <w:sz w:val="22"/>
          <w:szCs w:val="22"/>
          <w:lang w:eastAsia="ko-KR"/>
        </w:rPr>
      </w:pPr>
      <w:r>
        <w:rPr>
          <w:noProof/>
        </w:rPr>
        <w:t>6.10.7</w:t>
      </w:r>
      <w:r w:rsidRPr="007264D6">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_Toc170113671 \h </w:instrText>
      </w:r>
      <w:r>
        <w:rPr>
          <w:noProof/>
        </w:rPr>
      </w:r>
      <w:r>
        <w:rPr>
          <w:noProof/>
        </w:rPr>
        <w:fldChar w:fldCharType="separate"/>
      </w:r>
      <w:r>
        <w:rPr>
          <w:noProof/>
        </w:rPr>
        <w:t>174</w:t>
      </w:r>
      <w:r>
        <w:rPr>
          <w:noProof/>
        </w:rPr>
        <w:fldChar w:fldCharType="end"/>
      </w:r>
    </w:p>
    <w:p w14:paraId="75FB8643" w14:textId="77777777" w:rsidR="00B932B2" w:rsidRPr="007264D6" w:rsidRDefault="00B932B2">
      <w:pPr>
        <w:pStyle w:val="TOC4"/>
        <w:rPr>
          <w:rFonts w:ascii="Calibri" w:eastAsia="Malgun Gothic" w:hAnsi="Calibri"/>
          <w:noProof/>
          <w:kern w:val="2"/>
          <w:sz w:val="22"/>
          <w:szCs w:val="22"/>
          <w:lang w:eastAsia="ko-KR"/>
        </w:rPr>
      </w:pPr>
      <w:r>
        <w:rPr>
          <w:noProof/>
        </w:rPr>
        <w:t>6.10.7.1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_Toc170113672 \h </w:instrText>
      </w:r>
      <w:r>
        <w:rPr>
          <w:noProof/>
        </w:rPr>
      </w:r>
      <w:r>
        <w:rPr>
          <w:noProof/>
        </w:rPr>
        <w:fldChar w:fldCharType="separate"/>
      </w:r>
      <w:r>
        <w:rPr>
          <w:noProof/>
        </w:rPr>
        <w:t>174</w:t>
      </w:r>
      <w:r>
        <w:rPr>
          <w:noProof/>
        </w:rPr>
        <w:fldChar w:fldCharType="end"/>
      </w:r>
    </w:p>
    <w:p w14:paraId="4D5AA4FC" w14:textId="77777777" w:rsidR="00B932B2" w:rsidRPr="007264D6" w:rsidRDefault="00B932B2">
      <w:pPr>
        <w:pStyle w:val="TOC4"/>
        <w:rPr>
          <w:rFonts w:ascii="Calibri" w:eastAsia="Malgun Gothic" w:hAnsi="Calibri"/>
          <w:noProof/>
          <w:kern w:val="2"/>
          <w:sz w:val="22"/>
          <w:szCs w:val="22"/>
          <w:lang w:eastAsia="ko-KR"/>
        </w:rPr>
      </w:pPr>
      <w:r>
        <w:rPr>
          <w:noProof/>
        </w:rPr>
        <w:t>6.10.7.2</w:t>
      </w:r>
      <w:r w:rsidRPr="007264D6">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_Toc170113673 \h </w:instrText>
      </w:r>
      <w:r>
        <w:rPr>
          <w:noProof/>
        </w:rPr>
      </w:r>
      <w:r>
        <w:rPr>
          <w:noProof/>
        </w:rPr>
        <w:fldChar w:fldCharType="separate"/>
      </w:r>
      <w:r>
        <w:rPr>
          <w:noProof/>
        </w:rPr>
        <w:t>174</w:t>
      </w:r>
      <w:r>
        <w:rPr>
          <w:noProof/>
        </w:rPr>
        <w:fldChar w:fldCharType="end"/>
      </w:r>
    </w:p>
    <w:p w14:paraId="29784013" w14:textId="77777777" w:rsidR="00B932B2" w:rsidRPr="007264D6" w:rsidRDefault="00B932B2">
      <w:pPr>
        <w:pStyle w:val="TOC4"/>
        <w:rPr>
          <w:rFonts w:ascii="Calibri" w:eastAsia="Malgun Gothic" w:hAnsi="Calibri"/>
          <w:noProof/>
          <w:kern w:val="2"/>
          <w:sz w:val="22"/>
          <w:szCs w:val="22"/>
          <w:lang w:eastAsia="ko-KR"/>
        </w:rPr>
      </w:pPr>
      <w:r>
        <w:rPr>
          <w:noProof/>
        </w:rPr>
        <w:t>6.10.7.3</w:t>
      </w:r>
      <w:r w:rsidRPr="007264D6">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_Toc170113674 \h </w:instrText>
      </w:r>
      <w:r>
        <w:rPr>
          <w:noProof/>
        </w:rPr>
      </w:r>
      <w:r>
        <w:rPr>
          <w:noProof/>
        </w:rPr>
        <w:fldChar w:fldCharType="separate"/>
      </w:r>
      <w:r>
        <w:rPr>
          <w:noProof/>
        </w:rPr>
        <w:t>174</w:t>
      </w:r>
      <w:r>
        <w:rPr>
          <w:noProof/>
        </w:rPr>
        <w:fldChar w:fldCharType="end"/>
      </w:r>
    </w:p>
    <w:p w14:paraId="053EDB4B" w14:textId="77777777" w:rsidR="00B932B2" w:rsidRPr="007264D6" w:rsidRDefault="00B932B2">
      <w:pPr>
        <w:pStyle w:val="TOC3"/>
        <w:rPr>
          <w:rFonts w:ascii="Calibri" w:eastAsia="Malgun Gothic" w:hAnsi="Calibri"/>
          <w:noProof/>
          <w:kern w:val="2"/>
          <w:sz w:val="22"/>
          <w:szCs w:val="22"/>
          <w:lang w:eastAsia="ko-KR"/>
        </w:rPr>
      </w:pPr>
      <w:r>
        <w:rPr>
          <w:noProof/>
        </w:rPr>
        <w:t>6.10.8</w:t>
      </w:r>
      <w:r w:rsidRPr="007264D6">
        <w:rPr>
          <w:rFonts w:ascii="Calibri" w:eastAsia="Malgun Gothic" w:hAnsi="Calibri"/>
          <w:noProof/>
          <w:kern w:val="2"/>
          <w:sz w:val="22"/>
          <w:szCs w:val="22"/>
          <w:lang w:eastAsia="ko-KR"/>
        </w:rPr>
        <w:tab/>
      </w:r>
      <w:r>
        <w:rPr>
          <w:noProof/>
          <w:lang w:eastAsia="zh-CN"/>
        </w:rPr>
        <w:t>Feature negotiation</w:t>
      </w:r>
      <w:r>
        <w:rPr>
          <w:noProof/>
        </w:rPr>
        <w:tab/>
      </w:r>
      <w:r>
        <w:rPr>
          <w:noProof/>
        </w:rPr>
        <w:fldChar w:fldCharType="begin" w:fldLock="1"/>
      </w:r>
      <w:r>
        <w:rPr>
          <w:noProof/>
        </w:rPr>
        <w:instrText xml:space="preserve"> PAGEREF _Toc170113675 \h </w:instrText>
      </w:r>
      <w:r>
        <w:rPr>
          <w:noProof/>
        </w:rPr>
      </w:r>
      <w:r>
        <w:rPr>
          <w:noProof/>
        </w:rPr>
        <w:fldChar w:fldCharType="separate"/>
      </w:r>
      <w:r>
        <w:rPr>
          <w:noProof/>
        </w:rPr>
        <w:t>175</w:t>
      </w:r>
      <w:r>
        <w:rPr>
          <w:noProof/>
        </w:rPr>
        <w:fldChar w:fldCharType="end"/>
      </w:r>
    </w:p>
    <w:p w14:paraId="576F7D2C" w14:textId="77777777" w:rsidR="00B932B2" w:rsidRPr="007264D6" w:rsidRDefault="00B932B2">
      <w:pPr>
        <w:pStyle w:val="TOC3"/>
        <w:rPr>
          <w:rFonts w:ascii="Calibri" w:eastAsia="Malgun Gothic" w:hAnsi="Calibri"/>
          <w:noProof/>
          <w:kern w:val="2"/>
          <w:sz w:val="22"/>
          <w:szCs w:val="22"/>
          <w:lang w:eastAsia="ko-KR"/>
        </w:rPr>
      </w:pPr>
      <w:r>
        <w:rPr>
          <w:noProof/>
        </w:rPr>
        <w:t>6.10.9</w:t>
      </w:r>
      <w:r w:rsidRPr="007264D6">
        <w:rPr>
          <w:rFonts w:ascii="Calibri" w:eastAsia="Malgun Gothic" w:hAnsi="Calibri"/>
          <w:noProof/>
          <w:kern w:val="2"/>
          <w:sz w:val="22"/>
          <w:szCs w:val="22"/>
          <w:lang w:eastAsia="ko-KR"/>
        </w:rPr>
        <w:tab/>
      </w:r>
      <w:r>
        <w:rPr>
          <w:noProof/>
        </w:rPr>
        <w:t>Security</w:t>
      </w:r>
      <w:r>
        <w:rPr>
          <w:noProof/>
        </w:rPr>
        <w:tab/>
      </w:r>
      <w:r>
        <w:rPr>
          <w:noProof/>
        </w:rPr>
        <w:fldChar w:fldCharType="begin" w:fldLock="1"/>
      </w:r>
      <w:r>
        <w:rPr>
          <w:noProof/>
        </w:rPr>
        <w:instrText xml:space="preserve"> PAGEREF _Toc170113676 \h </w:instrText>
      </w:r>
      <w:r>
        <w:rPr>
          <w:noProof/>
        </w:rPr>
      </w:r>
      <w:r>
        <w:rPr>
          <w:noProof/>
        </w:rPr>
        <w:fldChar w:fldCharType="separate"/>
      </w:r>
      <w:r>
        <w:rPr>
          <w:noProof/>
        </w:rPr>
        <w:t>175</w:t>
      </w:r>
      <w:r>
        <w:rPr>
          <w:noProof/>
        </w:rPr>
        <w:fldChar w:fldCharType="end"/>
      </w:r>
    </w:p>
    <w:p w14:paraId="6B21F246" w14:textId="77777777" w:rsidR="00B932B2" w:rsidRPr="007264D6" w:rsidRDefault="00B932B2">
      <w:pPr>
        <w:pStyle w:val="TOC2"/>
        <w:rPr>
          <w:rFonts w:ascii="Calibri" w:eastAsia="Malgun Gothic" w:hAnsi="Calibri"/>
          <w:noProof/>
          <w:kern w:val="2"/>
          <w:sz w:val="22"/>
          <w:szCs w:val="22"/>
          <w:lang w:eastAsia="ko-KR"/>
        </w:rPr>
      </w:pPr>
      <w:r>
        <w:rPr>
          <w:noProof/>
        </w:rPr>
        <w:t>6.11</w:t>
      </w:r>
      <w:r w:rsidRPr="007264D6">
        <w:rPr>
          <w:rFonts w:ascii="Calibri" w:eastAsia="Malgun Gothic" w:hAnsi="Calibri"/>
          <w:noProof/>
          <w:kern w:val="2"/>
          <w:sz w:val="22"/>
          <w:szCs w:val="22"/>
          <w:lang w:eastAsia="ko-KR"/>
        </w:rPr>
        <w:tab/>
      </w:r>
      <w:r>
        <w:rPr>
          <w:noProof/>
        </w:rPr>
        <w:t>VAE_VRUZoneManagement API</w:t>
      </w:r>
      <w:r>
        <w:rPr>
          <w:noProof/>
        </w:rPr>
        <w:tab/>
      </w:r>
      <w:r>
        <w:rPr>
          <w:noProof/>
        </w:rPr>
        <w:fldChar w:fldCharType="begin" w:fldLock="1"/>
      </w:r>
      <w:r>
        <w:rPr>
          <w:noProof/>
        </w:rPr>
        <w:instrText xml:space="preserve"> PAGEREF _Toc170113677 \h </w:instrText>
      </w:r>
      <w:r>
        <w:rPr>
          <w:noProof/>
        </w:rPr>
      </w:r>
      <w:r>
        <w:rPr>
          <w:noProof/>
        </w:rPr>
        <w:fldChar w:fldCharType="separate"/>
      </w:r>
      <w:r>
        <w:rPr>
          <w:noProof/>
        </w:rPr>
        <w:t>176</w:t>
      </w:r>
      <w:r>
        <w:rPr>
          <w:noProof/>
        </w:rPr>
        <w:fldChar w:fldCharType="end"/>
      </w:r>
    </w:p>
    <w:p w14:paraId="105859D9" w14:textId="77777777" w:rsidR="00B932B2" w:rsidRPr="007264D6" w:rsidRDefault="00B932B2">
      <w:pPr>
        <w:pStyle w:val="TOC3"/>
        <w:rPr>
          <w:rFonts w:ascii="Calibri" w:eastAsia="Malgun Gothic" w:hAnsi="Calibri"/>
          <w:noProof/>
          <w:kern w:val="2"/>
          <w:sz w:val="22"/>
          <w:szCs w:val="22"/>
          <w:lang w:eastAsia="ko-KR"/>
        </w:rPr>
      </w:pPr>
      <w:r>
        <w:rPr>
          <w:noProof/>
        </w:rPr>
        <w:t>6.11.1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_Toc170113678 \h </w:instrText>
      </w:r>
      <w:r>
        <w:rPr>
          <w:noProof/>
        </w:rPr>
      </w:r>
      <w:r>
        <w:rPr>
          <w:noProof/>
        </w:rPr>
        <w:fldChar w:fldCharType="separate"/>
      </w:r>
      <w:r>
        <w:rPr>
          <w:noProof/>
        </w:rPr>
        <w:t>176</w:t>
      </w:r>
      <w:r>
        <w:rPr>
          <w:noProof/>
        </w:rPr>
        <w:fldChar w:fldCharType="end"/>
      </w:r>
    </w:p>
    <w:p w14:paraId="287B9B65" w14:textId="77777777" w:rsidR="00B932B2" w:rsidRPr="007264D6" w:rsidRDefault="00B932B2">
      <w:pPr>
        <w:pStyle w:val="TOC3"/>
        <w:rPr>
          <w:rFonts w:ascii="Calibri" w:eastAsia="Malgun Gothic" w:hAnsi="Calibri"/>
          <w:noProof/>
          <w:kern w:val="2"/>
          <w:sz w:val="22"/>
          <w:szCs w:val="22"/>
          <w:lang w:eastAsia="ko-KR"/>
        </w:rPr>
      </w:pPr>
      <w:r>
        <w:rPr>
          <w:noProof/>
        </w:rPr>
        <w:t>6.11.2</w:t>
      </w:r>
      <w:r w:rsidRPr="007264D6">
        <w:rPr>
          <w:rFonts w:ascii="Calibri" w:eastAsia="Malgun Gothic" w:hAnsi="Calibri"/>
          <w:noProof/>
          <w:kern w:val="2"/>
          <w:sz w:val="22"/>
          <w:szCs w:val="22"/>
          <w:lang w:eastAsia="ko-KR"/>
        </w:rPr>
        <w:tab/>
      </w:r>
      <w:r>
        <w:rPr>
          <w:noProof/>
        </w:rPr>
        <w:t>Usage of HTTP</w:t>
      </w:r>
      <w:r>
        <w:rPr>
          <w:noProof/>
        </w:rPr>
        <w:tab/>
      </w:r>
      <w:r>
        <w:rPr>
          <w:noProof/>
        </w:rPr>
        <w:fldChar w:fldCharType="begin" w:fldLock="1"/>
      </w:r>
      <w:r>
        <w:rPr>
          <w:noProof/>
        </w:rPr>
        <w:instrText xml:space="preserve"> PAGEREF _Toc170113679 \h </w:instrText>
      </w:r>
      <w:r>
        <w:rPr>
          <w:noProof/>
        </w:rPr>
      </w:r>
      <w:r>
        <w:rPr>
          <w:noProof/>
        </w:rPr>
        <w:fldChar w:fldCharType="separate"/>
      </w:r>
      <w:r>
        <w:rPr>
          <w:noProof/>
        </w:rPr>
        <w:t>176</w:t>
      </w:r>
      <w:r>
        <w:rPr>
          <w:noProof/>
        </w:rPr>
        <w:fldChar w:fldCharType="end"/>
      </w:r>
    </w:p>
    <w:p w14:paraId="2905490F" w14:textId="77777777" w:rsidR="00B932B2" w:rsidRPr="007264D6" w:rsidRDefault="00B932B2">
      <w:pPr>
        <w:pStyle w:val="TOC3"/>
        <w:rPr>
          <w:rFonts w:ascii="Calibri" w:eastAsia="Malgun Gothic" w:hAnsi="Calibri"/>
          <w:noProof/>
          <w:kern w:val="2"/>
          <w:sz w:val="22"/>
          <w:szCs w:val="22"/>
          <w:lang w:eastAsia="ko-KR"/>
        </w:rPr>
      </w:pPr>
      <w:r>
        <w:rPr>
          <w:noProof/>
        </w:rPr>
        <w:t>6.11.3</w:t>
      </w:r>
      <w:r w:rsidRPr="007264D6">
        <w:rPr>
          <w:rFonts w:ascii="Calibri" w:eastAsia="Malgun Gothic"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_Toc170113680 \h </w:instrText>
      </w:r>
      <w:r>
        <w:rPr>
          <w:noProof/>
        </w:rPr>
      </w:r>
      <w:r>
        <w:rPr>
          <w:noProof/>
        </w:rPr>
        <w:fldChar w:fldCharType="separate"/>
      </w:r>
      <w:r>
        <w:rPr>
          <w:noProof/>
        </w:rPr>
        <w:t>176</w:t>
      </w:r>
      <w:r>
        <w:rPr>
          <w:noProof/>
        </w:rPr>
        <w:fldChar w:fldCharType="end"/>
      </w:r>
    </w:p>
    <w:p w14:paraId="4AD09658" w14:textId="77777777" w:rsidR="00B932B2" w:rsidRPr="007264D6" w:rsidRDefault="00B932B2">
      <w:pPr>
        <w:pStyle w:val="TOC4"/>
        <w:rPr>
          <w:rFonts w:ascii="Calibri" w:eastAsia="Malgun Gothic" w:hAnsi="Calibri"/>
          <w:noProof/>
          <w:kern w:val="2"/>
          <w:sz w:val="22"/>
          <w:szCs w:val="22"/>
          <w:lang w:eastAsia="ko-KR"/>
        </w:rPr>
      </w:pPr>
      <w:r>
        <w:rPr>
          <w:noProof/>
        </w:rPr>
        <w:t>6.11.3.1</w:t>
      </w:r>
      <w:r w:rsidRPr="007264D6">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_Toc170113681 \h </w:instrText>
      </w:r>
      <w:r>
        <w:rPr>
          <w:noProof/>
        </w:rPr>
      </w:r>
      <w:r>
        <w:rPr>
          <w:noProof/>
        </w:rPr>
        <w:fldChar w:fldCharType="separate"/>
      </w:r>
      <w:r>
        <w:rPr>
          <w:noProof/>
        </w:rPr>
        <w:t>176</w:t>
      </w:r>
      <w:r>
        <w:rPr>
          <w:noProof/>
        </w:rPr>
        <w:fldChar w:fldCharType="end"/>
      </w:r>
    </w:p>
    <w:p w14:paraId="3F249C43" w14:textId="77777777" w:rsidR="00B932B2" w:rsidRPr="007264D6" w:rsidRDefault="00B932B2">
      <w:pPr>
        <w:pStyle w:val="TOC4"/>
        <w:rPr>
          <w:rFonts w:ascii="Calibri" w:eastAsia="Malgun Gothic" w:hAnsi="Calibri"/>
          <w:noProof/>
          <w:kern w:val="2"/>
          <w:sz w:val="22"/>
          <w:szCs w:val="22"/>
          <w:lang w:eastAsia="ko-KR"/>
        </w:rPr>
      </w:pPr>
      <w:r w:rsidRPr="00D733C0">
        <w:rPr>
          <w:noProof/>
          <w:lang w:val="fr-FR"/>
        </w:rPr>
        <w:t>6.11.3.2</w:t>
      </w:r>
      <w:r w:rsidRPr="007264D6">
        <w:rPr>
          <w:rFonts w:ascii="Calibri" w:eastAsia="Malgun Gothic" w:hAnsi="Calibri"/>
          <w:noProof/>
          <w:kern w:val="2"/>
          <w:sz w:val="22"/>
          <w:szCs w:val="22"/>
          <w:lang w:eastAsia="ko-KR"/>
        </w:rPr>
        <w:tab/>
      </w:r>
      <w:r w:rsidRPr="00D733C0">
        <w:rPr>
          <w:noProof/>
          <w:lang w:val="fr-FR"/>
        </w:rPr>
        <w:t>Resource: VRU Zone Management Subscriptions</w:t>
      </w:r>
      <w:r>
        <w:rPr>
          <w:noProof/>
        </w:rPr>
        <w:tab/>
      </w:r>
      <w:r>
        <w:rPr>
          <w:noProof/>
        </w:rPr>
        <w:fldChar w:fldCharType="begin" w:fldLock="1"/>
      </w:r>
      <w:r>
        <w:rPr>
          <w:noProof/>
        </w:rPr>
        <w:instrText xml:space="preserve"> PAGEREF _Toc170113682 \h </w:instrText>
      </w:r>
      <w:r>
        <w:rPr>
          <w:noProof/>
        </w:rPr>
      </w:r>
      <w:r>
        <w:rPr>
          <w:noProof/>
        </w:rPr>
        <w:fldChar w:fldCharType="separate"/>
      </w:r>
      <w:r>
        <w:rPr>
          <w:noProof/>
        </w:rPr>
        <w:t>177</w:t>
      </w:r>
      <w:r>
        <w:rPr>
          <w:noProof/>
        </w:rPr>
        <w:fldChar w:fldCharType="end"/>
      </w:r>
    </w:p>
    <w:p w14:paraId="7A8B9E90" w14:textId="77777777" w:rsidR="00B932B2" w:rsidRPr="007264D6" w:rsidRDefault="00B932B2">
      <w:pPr>
        <w:pStyle w:val="TOC5"/>
        <w:rPr>
          <w:rFonts w:ascii="Calibri" w:eastAsia="Malgun Gothic" w:hAnsi="Calibri"/>
          <w:noProof/>
          <w:kern w:val="2"/>
          <w:sz w:val="22"/>
          <w:szCs w:val="22"/>
          <w:lang w:eastAsia="ko-KR"/>
        </w:rPr>
      </w:pPr>
      <w:r w:rsidRPr="00D733C0">
        <w:rPr>
          <w:noProof/>
          <w:lang w:val="fr-FR"/>
        </w:rPr>
        <w:t>6.11.3.2.1</w:t>
      </w:r>
      <w:r w:rsidRPr="007264D6">
        <w:rPr>
          <w:rFonts w:ascii="Calibri" w:eastAsia="Malgun Gothic" w:hAnsi="Calibri"/>
          <w:noProof/>
          <w:kern w:val="2"/>
          <w:sz w:val="22"/>
          <w:szCs w:val="22"/>
          <w:lang w:eastAsia="ko-KR"/>
        </w:rPr>
        <w:tab/>
      </w:r>
      <w:r w:rsidRPr="00D733C0">
        <w:rPr>
          <w:noProof/>
          <w:lang w:val="fr-FR"/>
        </w:rPr>
        <w:t>Description</w:t>
      </w:r>
      <w:r>
        <w:rPr>
          <w:noProof/>
        </w:rPr>
        <w:tab/>
      </w:r>
      <w:r>
        <w:rPr>
          <w:noProof/>
        </w:rPr>
        <w:fldChar w:fldCharType="begin" w:fldLock="1"/>
      </w:r>
      <w:r>
        <w:rPr>
          <w:noProof/>
        </w:rPr>
        <w:instrText xml:space="preserve"> PAGEREF _Toc170113683 \h </w:instrText>
      </w:r>
      <w:r>
        <w:rPr>
          <w:noProof/>
        </w:rPr>
      </w:r>
      <w:r>
        <w:rPr>
          <w:noProof/>
        </w:rPr>
        <w:fldChar w:fldCharType="separate"/>
      </w:r>
      <w:r>
        <w:rPr>
          <w:noProof/>
        </w:rPr>
        <w:t>177</w:t>
      </w:r>
      <w:r>
        <w:rPr>
          <w:noProof/>
        </w:rPr>
        <w:fldChar w:fldCharType="end"/>
      </w:r>
    </w:p>
    <w:p w14:paraId="594EED8D" w14:textId="77777777" w:rsidR="00B932B2" w:rsidRPr="007264D6" w:rsidRDefault="00B932B2">
      <w:pPr>
        <w:pStyle w:val="TOC5"/>
        <w:rPr>
          <w:rFonts w:ascii="Calibri" w:eastAsia="Malgun Gothic" w:hAnsi="Calibri"/>
          <w:noProof/>
          <w:kern w:val="2"/>
          <w:sz w:val="22"/>
          <w:szCs w:val="22"/>
          <w:lang w:eastAsia="ko-KR"/>
        </w:rPr>
      </w:pPr>
      <w:r>
        <w:rPr>
          <w:noProof/>
        </w:rPr>
        <w:t>6.11.3.2.2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_Toc170113684 \h </w:instrText>
      </w:r>
      <w:r>
        <w:rPr>
          <w:noProof/>
        </w:rPr>
      </w:r>
      <w:r>
        <w:rPr>
          <w:noProof/>
        </w:rPr>
        <w:fldChar w:fldCharType="separate"/>
      </w:r>
      <w:r>
        <w:rPr>
          <w:noProof/>
        </w:rPr>
        <w:t>177</w:t>
      </w:r>
      <w:r>
        <w:rPr>
          <w:noProof/>
        </w:rPr>
        <w:fldChar w:fldCharType="end"/>
      </w:r>
    </w:p>
    <w:p w14:paraId="43FC2226" w14:textId="77777777" w:rsidR="00B932B2" w:rsidRPr="007264D6" w:rsidRDefault="00B932B2">
      <w:pPr>
        <w:pStyle w:val="TOC5"/>
        <w:rPr>
          <w:rFonts w:ascii="Calibri" w:eastAsia="Malgun Gothic" w:hAnsi="Calibri"/>
          <w:noProof/>
          <w:kern w:val="2"/>
          <w:sz w:val="22"/>
          <w:szCs w:val="22"/>
          <w:lang w:eastAsia="ko-KR"/>
        </w:rPr>
      </w:pPr>
      <w:r>
        <w:rPr>
          <w:noProof/>
        </w:rPr>
        <w:t>6.11.3.2.3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_Toc170113685 \h </w:instrText>
      </w:r>
      <w:r>
        <w:rPr>
          <w:noProof/>
        </w:rPr>
      </w:r>
      <w:r>
        <w:rPr>
          <w:noProof/>
        </w:rPr>
        <w:fldChar w:fldCharType="separate"/>
      </w:r>
      <w:r>
        <w:rPr>
          <w:noProof/>
        </w:rPr>
        <w:t>177</w:t>
      </w:r>
      <w:r>
        <w:rPr>
          <w:noProof/>
        </w:rPr>
        <w:fldChar w:fldCharType="end"/>
      </w:r>
    </w:p>
    <w:p w14:paraId="3AB6E32C" w14:textId="77777777" w:rsidR="00B932B2" w:rsidRPr="007264D6" w:rsidRDefault="00B932B2">
      <w:pPr>
        <w:pStyle w:val="TOC6"/>
        <w:rPr>
          <w:rFonts w:ascii="Calibri" w:eastAsia="Malgun Gothic" w:hAnsi="Calibri"/>
          <w:noProof/>
          <w:kern w:val="2"/>
          <w:sz w:val="22"/>
          <w:szCs w:val="22"/>
          <w:lang w:eastAsia="ko-KR"/>
        </w:rPr>
      </w:pPr>
      <w:r>
        <w:rPr>
          <w:noProof/>
        </w:rPr>
        <w:t>6.11.3.2.3.1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_Toc170113686 \h </w:instrText>
      </w:r>
      <w:r>
        <w:rPr>
          <w:noProof/>
        </w:rPr>
      </w:r>
      <w:r>
        <w:rPr>
          <w:noProof/>
        </w:rPr>
        <w:fldChar w:fldCharType="separate"/>
      </w:r>
      <w:r>
        <w:rPr>
          <w:noProof/>
        </w:rPr>
        <w:t>177</w:t>
      </w:r>
      <w:r>
        <w:rPr>
          <w:noProof/>
        </w:rPr>
        <w:fldChar w:fldCharType="end"/>
      </w:r>
    </w:p>
    <w:p w14:paraId="1535E0E2" w14:textId="77777777" w:rsidR="00B932B2" w:rsidRPr="007264D6" w:rsidRDefault="00B932B2">
      <w:pPr>
        <w:pStyle w:val="TOC5"/>
        <w:rPr>
          <w:rFonts w:ascii="Calibri" w:eastAsia="Malgun Gothic" w:hAnsi="Calibri"/>
          <w:noProof/>
          <w:kern w:val="2"/>
          <w:sz w:val="22"/>
          <w:szCs w:val="22"/>
          <w:lang w:eastAsia="ko-KR"/>
        </w:rPr>
      </w:pPr>
      <w:r>
        <w:rPr>
          <w:noProof/>
        </w:rPr>
        <w:t>6.11.3.2.4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_Toc170113687 \h </w:instrText>
      </w:r>
      <w:r>
        <w:rPr>
          <w:noProof/>
        </w:rPr>
      </w:r>
      <w:r>
        <w:rPr>
          <w:noProof/>
        </w:rPr>
        <w:fldChar w:fldCharType="separate"/>
      </w:r>
      <w:r>
        <w:rPr>
          <w:noProof/>
        </w:rPr>
        <w:t>178</w:t>
      </w:r>
      <w:r>
        <w:rPr>
          <w:noProof/>
        </w:rPr>
        <w:fldChar w:fldCharType="end"/>
      </w:r>
    </w:p>
    <w:p w14:paraId="4F010608" w14:textId="77777777" w:rsidR="00B932B2" w:rsidRPr="007264D6" w:rsidRDefault="00B932B2">
      <w:pPr>
        <w:pStyle w:val="TOC4"/>
        <w:rPr>
          <w:rFonts w:ascii="Calibri" w:eastAsia="Malgun Gothic" w:hAnsi="Calibri"/>
          <w:noProof/>
          <w:kern w:val="2"/>
          <w:sz w:val="22"/>
          <w:szCs w:val="22"/>
          <w:lang w:eastAsia="ko-KR"/>
        </w:rPr>
      </w:pPr>
      <w:r w:rsidRPr="00D733C0">
        <w:rPr>
          <w:noProof/>
          <w:lang w:val="fr-FR"/>
        </w:rPr>
        <w:t>6.11.3.3</w:t>
      </w:r>
      <w:r w:rsidRPr="007264D6">
        <w:rPr>
          <w:rFonts w:ascii="Calibri" w:eastAsia="Malgun Gothic" w:hAnsi="Calibri"/>
          <w:noProof/>
          <w:kern w:val="2"/>
          <w:sz w:val="22"/>
          <w:szCs w:val="22"/>
          <w:lang w:eastAsia="ko-KR"/>
        </w:rPr>
        <w:tab/>
      </w:r>
      <w:r w:rsidRPr="00D733C0">
        <w:rPr>
          <w:noProof/>
          <w:lang w:val="fr-FR"/>
        </w:rPr>
        <w:t>Resource: Individual VRU Zone Management Subscription</w:t>
      </w:r>
      <w:r>
        <w:rPr>
          <w:noProof/>
        </w:rPr>
        <w:tab/>
      </w:r>
      <w:r>
        <w:rPr>
          <w:noProof/>
        </w:rPr>
        <w:fldChar w:fldCharType="begin" w:fldLock="1"/>
      </w:r>
      <w:r>
        <w:rPr>
          <w:noProof/>
        </w:rPr>
        <w:instrText xml:space="preserve"> PAGEREF _Toc170113688 \h </w:instrText>
      </w:r>
      <w:r>
        <w:rPr>
          <w:noProof/>
        </w:rPr>
      </w:r>
      <w:r>
        <w:rPr>
          <w:noProof/>
        </w:rPr>
        <w:fldChar w:fldCharType="separate"/>
      </w:r>
      <w:r>
        <w:rPr>
          <w:noProof/>
        </w:rPr>
        <w:t>178</w:t>
      </w:r>
      <w:r>
        <w:rPr>
          <w:noProof/>
        </w:rPr>
        <w:fldChar w:fldCharType="end"/>
      </w:r>
    </w:p>
    <w:p w14:paraId="75514921" w14:textId="77777777" w:rsidR="00B932B2" w:rsidRPr="007264D6" w:rsidRDefault="00B932B2">
      <w:pPr>
        <w:pStyle w:val="TOC5"/>
        <w:rPr>
          <w:rFonts w:ascii="Calibri" w:eastAsia="Malgun Gothic" w:hAnsi="Calibri"/>
          <w:noProof/>
          <w:kern w:val="2"/>
          <w:sz w:val="22"/>
          <w:szCs w:val="22"/>
          <w:lang w:eastAsia="ko-KR"/>
        </w:rPr>
      </w:pPr>
      <w:r>
        <w:rPr>
          <w:noProof/>
        </w:rPr>
        <w:t>6.11.3.3.1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_Toc170113689 \h </w:instrText>
      </w:r>
      <w:r>
        <w:rPr>
          <w:noProof/>
        </w:rPr>
      </w:r>
      <w:r>
        <w:rPr>
          <w:noProof/>
        </w:rPr>
        <w:fldChar w:fldCharType="separate"/>
      </w:r>
      <w:r>
        <w:rPr>
          <w:noProof/>
        </w:rPr>
        <w:t>178</w:t>
      </w:r>
      <w:r>
        <w:rPr>
          <w:noProof/>
        </w:rPr>
        <w:fldChar w:fldCharType="end"/>
      </w:r>
    </w:p>
    <w:p w14:paraId="4A6F6A3A" w14:textId="77777777" w:rsidR="00B932B2" w:rsidRPr="007264D6" w:rsidRDefault="00B932B2">
      <w:pPr>
        <w:pStyle w:val="TOC5"/>
        <w:rPr>
          <w:rFonts w:ascii="Calibri" w:eastAsia="Malgun Gothic" w:hAnsi="Calibri"/>
          <w:noProof/>
          <w:kern w:val="2"/>
          <w:sz w:val="22"/>
          <w:szCs w:val="22"/>
          <w:lang w:eastAsia="ko-KR"/>
        </w:rPr>
      </w:pPr>
      <w:r>
        <w:rPr>
          <w:noProof/>
        </w:rPr>
        <w:t>6.11.3.3.2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_Toc170113690 \h </w:instrText>
      </w:r>
      <w:r>
        <w:rPr>
          <w:noProof/>
        </w:rPr>
      </w:r>
      <w:r>
        <w:rPr>
          <w:noProof/>
        </w:rPr>
        <w:fldChar w:fldCharType="separate"/>
      </w:r>
      <w:r>
        <w:rPr>
          <w:noProof/>
        </w:rPr>
        <w:t>178</w:t>
      </w:r>
      <w:r>
        <w:rPr>
          <w:noProof/>
        </w:rPr>
        <w:fldChar w:fldCharType="end"/>
      </w:r>
    </w:p>
    <w:p w14:paraId="2F4B1AFF" w14:textId="77777777" w:rsidR="00B932B2" w:rsidRPr="007264D6" w:rsidRDefault="00B932B2">
      <w:pPr>
        <w:pStyle w:val="TOC5"/>
        <w:rPr>
          <w:rFonts w:ascii="Calibri" w:eastAsia="Malgun Gothic" w:hAnsi="Calibri"/>
          <w:noProof/>
          <w:kern w:val="2"/>
          <w:sz w:val="22"/>
          <w:szCs w:val="22"/>
          <w:lang w:eastAsia="ko-KR"/>
        </w:rPr>
      </w:pPr>
      <w:r>
        <w:rPr>
          <w:noProof/>
        </w:rPr>
        <w:t>6.11.3.3.3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_Toc170113691 \h </w:instrText>
      </w:r>
      <w:r>
        <w:rPr>
          <w:noProof/>
        </w:rPr>
      </w:r>
      <w:r>
        <w:rPr>
          <w:noProof/>
        </w:rPr>
        <w:fldChar w:fldCharType="separate"/>
      </w:r>
      <w:r>
        <w:rPr>
          <w:noProof/>
        </w:rPr>
        <w:t>178</w:t>
      </w:r>
      <w:r>
        <w:rPr>
          <w:noProof/>
        </w:rPr>
        <w:fldChar w:fldCharType="end"/>
      </w:r>
    </w:p>
    <w:p w14:paraId="6F578000" w14:textId="77777777" w:rsidR="00B932B2" w:rsidRPr="007264D6" w:rsidRDefault="00B932B2">
      <w:pPr>
        <w:pStyle w:val="TOC6"/>
        <w:rPr>
          <w:rFonts w:ascii="Calibri" w:eastAsia="Malgun Gothic" w:hAnsi="Calibri"/>
          <w:noProof/>
          <w:kern w:val="2"/>
          <w:sz w:val="22"/>
          <w:szCs w:val="22"/>
          <w:lang w:eastAsia="ko-KR"/>
        </w:rPr>
      </w:pPr>
      <w:r>
        <w:rPr>
          <w:noProof/>
        </w:rPr>
        <w:t>6.11.3.3.3.1</w:t>
      </w:r>
      <w:r w:rsidRPr="007264D6">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_Toc170113692 \h </w:instrText>
      </w:r>
      <w:r>
        <w:rPr>
          <w:noProof/>
        </w:rPr>
      </w:r>
      <w:r>
        <w:rPr>
          <w:noProof/>
        </w:rPr>
        <w:fldChar w:fldCharType="separate"/>
      </w:r>
      <w:r>
        <w:rPr>
          <w:noProof/>
        </w:rPr>
        <w:t>178</w:t>
      </w:r>
      <w:r>
        <w:rPr>
          <w:noProof/>
        </w:rPr>
        <w:fldChar w:fldCharType="end"/>
      </w:r>
    </w:p>
    <w:p w14:paraId="0AD67843" w14:textId="77777777" w:rsidR="00B932B2" w:rsidRPr="007264D6" w:rsidRDefault="00B932B2">
      <w:pPr>
        <w:pStyle w:val="TOC6"/>
        <w:rPr>
          <w:rFonts w:ascii="Calibri" w:eastAsia="Malgun Gothic" w:hAnsi="Calibri"/>
          <w:noProof/>
          <w:kern w:val="2"/>
          <w:sz w:val="22"/>
          <w:szCs w:val="22"/>
          <w:lang w:eastAsia="ko-KR"/>
        </w:rPr>
      </w:pPr>
      <w:r>
        <w:rPr>
          <w:noProof/>
        </w:rPr>
        <w:t>6.11.3.3.3.2</w:t>
      </w:r>
      <w:r w:rsidRPr="007264D6">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_Toc170113693 \h </w:instrText>
      </w:r>
      <w:r>
        <w:rPr>
          <w:noProof/>
        </w:rPr>
      </w:r>
      <w:r>
        <w:rPr>
          <w:noProof/>
        </w:rPr>
        <w:fldChar w:fldCharType="separate"/>
      </w:r>
      <w:r>
        <w:rPr>
          <w:noProof/>
        </w:rPr>
        <w:t>179</w:t>
      </w:r>
      <w:r>
        <w:rPr>
          <w:noProof/>
        </w:rPr>
        <w:fldChar w:fldCharType="end"/>
      </w:r>
    </w:p>
    <w:p w14:paraId="60D06A58" w14:textId="77777777" w:rsidR="00B932B2" w:rsidRPr="007264D6" w:rsidRDefault="00B932B2">
      <w:pPr>
        <w:pStyle w:val="TOC6"/>
        <w:rPr>
          <w:rFonts w:ascii="Calibri" w:eastAsia="Malgun Gothic" w:hAnsi="Calibri"/>
          <w:noProof/>
          <w:kern w:val="2"/>
          <w:sz w:val="22"/>
          <w:szCs w:val="22"/>
          <w:lang w:eastAsia="ko-KR"/>
        </w:rPr>
      </w:pPr>
      <w:r>
        <w:rPr>
          <w:noProof/>
        </w:rPr>
        <w:t>6.11.3.3.3.3</w:t>
      </w:r>
      <w:r w:rsidRPr="007264D6">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_Toc170113694 \h </w:instrText>
      </w:r>
      <w:r>
        <w:rPr>
          <w:noProof/>
        </w:rPr>
      </w:r>
      <w:r>
        <w:rPr>
          <w:noProof/>
        </w:rPr>
        <w:fldChar w:fldCharType="separate"/>
      </w:r>
      <w:r>
        <w:rPr>
          <w:noProof/>
        </w:rPr>
        <w:t>181</w:t>
      </w:r>
      <w:r>
        <w:rPr>
          <w:noProof/>
        </w:rPr>
        <w:fldChar w:fldCharType="end"/>
      </w:r>
    </w:p>
    <w:p w14:paraId="368CA12A" w14:textId="77777777" w:rsidR="00B932B2" w:rsidRPr="007264D6" w:rsidRDefault="00B932B2">
      <w:pPr>
        <w:pStyle w:val="TOC6"/>
        <w:rPr>
          <w:rFonts w:ascii="Calibri" w:eastAsia="Malgun Gothic" w:hAnsi="Calibri"/>
          <w:noProof/>
          <w:kern w:val="2"/>
          <w:sz w:val="22"/>
          <w:szCs w:val="22"/>
          <w:lang w:eastAsia="ko-KR"/>
        </w:rPr>
      </w:pPr>
      <w:r>
        <w:rPr>
          <w:noProof/>
        </w:rPr>
        <w:t>6.11.3.3.3.4</w:t>
      </w:r>
      <w:r w:rsidRPr="007264D6">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_Toc170113695 \h </w:instrText>
      </w:r>
      <w:r>
        <w:rPr>
          <w:noProof/>
        </w:rPr>
      </w:r>
      <w:r>
        <w:rPr>
          <w:noProof/>
        </w:rPr>
        <w:fldChar w:fldCharType="separate"/>
      </w:r>
      <w:r>
        <w:rPr>
          <w:noProof/>
        </w:rPr>
        <w:t>182</w:t>
      </w:r>
      <w:r>
        <w:rPr>
          <w:noProof/>
        </w:rPr>
        <w:fldChar w:fldCharType="end"/>
      </w:r>
    </w:p>
    <w:p w14:paraId="4C0F9103" w14:textId="77777777" w:rsidR="00B932B2" w:rsidRPr="007264D6" w:rsidRDefault="00B932B2">
      <w:pPr>
        <w:pStyle w:val="TOC5"/>
        <w:rPr>
          <w:rFonts w:ascii="Calibri" w:eastAsia="Malgun Gothic" w:hAnsi="Calibri"/>
          <w:noProof/>
          <w:kern w:val="2"/>
          <w:sz w:val="22"/>
          <w:szCs w:val="22"/>
          <w:lang w:eastAsia="ko-KR"/>
        </w:rPr>
      </w:pPr>
      <w:r>
        <w:rPr>
          <w:noProof/>
        </w:rPr>
        <w:t>6.11.3.3.4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_Toc170113696 \h </w:instrText>
      </w:r>
      <w:r>
        <w:rPr>
          <w:noProof/>
        </w:rPr>
      </w:r>
      <w:r>
        <w:rPr>
          <w:noProof/>
        </w:rPr>
        <w:fldChar w:fldCharType="separate"/>
      </w:r>
      <w:r>
        <w:rPr>
          <w:noProof/>
        </w:rPr>
        <w:t>183</w:t>
      </w:r>
      <w:r>
        <w:rPr>
          <w:noProof/>
        </w:rPr>
        <w:fldChar w:fldCharType="end"/>
      </w:r>
    </w:p>
    <w:p w14:paraId="0C3B083E" w14:textId="77777777" w:rsidR="00B932B2" w:rsidRPr="007264D6" w:rsidRDefault="00B932B2">
      <w:pPr>
        <w:pStyle w:val="TOC3"/>
        <w:rPr>
          <w:rFonts w:ascii="Calibri" w:eastAsia="Malgun Gothic" w:hAnsi="Calibri"/>
          <w:noProof/>
          <w:kern w:val="2"/>
          <w:sz w:val="22"/>
          <w:szCs w:val="22"/>
          <w:lang w:eastAsia="ko-KR"/>
        </w:rPr>
      </w:pPr>
      <w:r>
        <w:rPr>
          <w:noProof/>
        </w:rPr>
        <w:t>6.11.4</w:t>
      </w:r>
      <w:r w:rsidRPr="007264D6">
        <w:rPr>
          <w:rFonts w:ascii="Calibri" w:eastAsia="Malgun Gothic" w:hAnsi="Calibri"/>
          <w:noProof/>
          <w:kern w:val="2"/>
          <w:sz w:val="22"/>
          <w:szCs w:val="22"/>
          <w:lang w:eastAsia="ko-KR"/>
        </w:rPr>
        <w:tab/>
      </w:r>
      <w:r>
        <w:rPr>
          <w:noProof/>
        </w:rPr>
        <w:t>Custom Operations without associated resources</w:t>
      </w:r>
      <w:r>
        <w:rPr>
          <w:noProof/>
        </w:rPr>
        <w:tab/>
      </w:r>
      <w:r>
        <w:rPr>
          <w:noProof/>
        </w:rPr>
        <w:fldChar w:fldCharType="begin" w:fldLock="1"/>
      </w:r>
      <w:r>
        <w:rPr>
          <w:noProof/>
        </w:rPr>
        <w:instrText xml:space="preserve"> PAGEREF _Toc170113697 \h </w:instrText>
      </w:r>
      <w:r>
        <w:rPr>
          <w:noProof/>
        </w:rPr>
      </w:r>
      <w:r>
        <w:rPr>
          <w:noProof/>
        </w:rPr>
        <w:fldChar w:fldCharType="separate"/>
      </w:r>
      <w:r>
        <w:rPr>
          <w:noProof/>
        </w:rPr>
        <w:t>183</w:t>
      </w:r>
      <w:r>
        <w:rPr>
          <w:noProof/>
        </w:rPr>
        <w:fldChar w:fldCharType="end"/>
      </w:r>
    </w:p>
    <w:p w14:paraId="4FB7F86E" w14:textId="77777777" w:rsidR="00B932B2" w:rsidRPr="007264D6" w:rsidRDefault="00B932B2">
      <w:pPr>
        <w:pStyle w:val="TOC3"/>
        <w:rPr>
          <w:rFonts w:ascii="Calibri" w:eastAsia="Malgun Gothic" w:hAnsi="Calibri"/>
          <w:noProof/>
          <w:kern w:val="2"/>
          <w:sz w:val="22"/>
          <w:szCs w:val="22"/>
          <w:lang w:eastAsia="ko-KR"/>
        </w:rPr>
      </w:pPr>
      <w:r>
        <w:rPr>
          <w:noProof/>
        </w:rPr>
        <w:t>6.11.5</w:t>
      </w:r>
      <w:r w:rsidRPr="007264D6">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_Toc170113698 \h </w:instrText>
      </w:r>
      <w:r>
        <w:rPr>
          <w:noProof/>
        </w:rPr>
      </w:r>
      <w:r>
        <w:rPr>
          <w:noProof/>
        </w:rPr>
        <w:fldChar w:fldCharType="separate"/>
      </w:r>
      <w:r>
        <w:rPr>
          <w:noProof/>
        </w:rPr>
        <w:t>183</w:t>
      </w:r>
      <w:r>
        <w:rPr>
          <w:noProof/>
        </w:rPr>
        <w:fldChar w:fldCharType="end"/>
      </w:r>
    </w:p>
    <w:p w14:paraId="5FC27FDB" w14:textId="77777777" w:rsidR="00B932B2" w:rsidRPr="007264D6" w:rsidRDefault="00B932B2">
      <w:pPr>
        <w:pStyle w:val="TOC4"/>
        <w:rPr>
          <w:rFonts w:ascii="Calibri" w:eastAsia="Malgun Gothic" w:hAnsi="Calibri"/>
          <w:noProof/>
          <w:kern w:val="2"/>
          <w:sz w:val="22"/>
          <w:szCs w:val="22"/>
          <w:lang w:eastAsia="ko-KR"/>
        </w:rPr>
      </w:pPr>
      <w:r>
        <w:rPr>
          <w:noProof/>
        </w:rPr>
        <w:t>6.11.5.1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_Toc170113699 \h </w:instrText>
      </w:r>
      <w:r>
        <w:rPr>
          <w:noProof/>
        </w:rPr>
      </w:r>
      <w:r>
        <w:rPr>
          <w:noProof/>
        </w:rPr>
        <w:fldChar w:fldCharType="separate"/>
      </w:r>
      <w:r>
        <w:rPr>
          <w:noProof/>
        </w:rPr>
        <w:t>183</w:t>
      </w:r>
      <w:r>
        <w:rPr>
          <w:noProof/>
        </w:rPr>
        <w:fldChar w:fldCharType="end"/>
      </w:r>
    </w:p>
    <w:p w14:paraId="43AFE3FA" w14:textId="77777777" w:rsidR="00B932B2" w:rsidRPr="007264D6" w:rsidRDefault="00B932B2">
      <w:pPr>
        <w:pStyle w:val="TOC4"/>
        <w:rPr>
          <w:rFonts w:ascii="Calibri" w:eastAsia="Malgun Gothic" w:hAnsi="Calibri"/>
          <w:noProof/>
          <w:kern w:val="2"/>
          <w:sz w:val="22"/>
          <w:szCs w:val="22"/>
          <w:lang w:eastAsia="ko-KR"/>
        </w:rPr>
      </w:pPr>
      <w:r w:rsidRPr="00D733C0">
        <w:rPr>
          <w:noProof/>
          <w:lang w:val="fr-FR"/>
        </w:rPr>
        <w:t>6.11.5.2</w:t>
      </w:r>
      <w:r w:rsidRPr="007264D6">
        <w:rPr>
          <w:rFonts w:ascii="Calibri" w:eastAsia="Malgun Gothic" w:hAnsi="Calibri"/>
          <w:noProof/>
          <w:kern w:val="2"/>
          <w:sz w:val="22"/>
          <w:szCs w:val="22"/>
          <w:lang w:eastAsia="ko-KR"/>
        </w:rPr>
        <w:tab/>
      </w:r>
      <w:r w:rsidRPr="00D733C0">
        <w:rPr>
          <w:noProof/>
          <w:lang w:val="fr-FR"/>
        </w:rPr>
        <w:t>VRU Zone Management Enter/Leave Notification</w:t>
      </w:r>
      <w:r>
        <w:rPr>
          <w:noProof/>
        </w:rPr>
        <w:tab/>
      </w:r>
      <w:r>
        <w:rPr>
          <w:noProof/>
        </w:rPr>
        <w:fldChar w:fldCharType="begin" w:fldLock="1"/>
      </w:r>
      <w:r>
        <w:rPr>
          <w:noProof/>
        </w:rPr>
        <w:instrText xml:space="preserve"> PAGEREF _Toc170113700 \h </w:instrText>
      </w:r>
      <w:r>
        <w:rPr>
          <w:noProof/>
        </w:rPr>
      </w:r>
      <w:r>
        <w:rPr>
          <w:noProof/>
        </w:rPr>
        <w:fldChar w:fldCharType="separate"/>
      </w:r>
      <w:r>
        <w:rPr>
          <w:noProof/>
        </w:rPr>
        <w:t>183</w:t>
      </w:r>
      <w:r>
        <w:rPr>
          <w:noProof/>
        </w:rPr>
        <w:fldChar w:fldCharType="end"/>
      </w:r>
    </w:p>
    <w:p w14:paraId="4DC9CB7B" w14:textId="77777777" w:rsidR="00B932B2" w:rsidRPr="007264D6" w:rsidRDefault="00B932B2">
      <w:pPr>
        <w:pStyle w:val="TOC5"/>
        <w:rPr>
          <w:rFonts w:ascii="Calibri" w:eastAsia="Malgun Gothic" w:hAnsi="Calibri"/>
          <w:noProof/>
          <w:kern w:val="2"/>
          <w:sz w:val="22"/>
          <w:szCs w:val="22"/>
          <w:lang w:eastAsia="ko-KR"/>
        </w:rPr>
      </w:pPr>
      <w:r>
        <w:rPr>
          <w:noProof/>
        </w:rPr>
        <w:t>6.11</w:t>
      </w:r>
      <w:r w:rsidRPr="00D733C0">
        <w:rPr>
          <w:noProof/>
          <w:lang w:val="en-US"/>
        </w:rPr>
        <w:t>.5.2.1</w:t>
      </w:r>
      <w:r w:rsidRPr="007264D6">
        <w:rPr>
          <w:rFonts w:ascii="Calibri" w:eastAsia="Malgun Gothic" w:hAnsi="Calibri"/>
          <w:noProof/>
          <w:kern w:val="2"/>
          <w:sz w:val="22"/>
          <w:szCs w:val="22"/>
          <w:lang w:eastAsia="ko-KR"/>
        </w:rPr>
        <w:tab/>
      </w:r>
      <w:r w:rsidRPr="00D733C0">
        <w:rPr>
          <w:noProof/>
          <w:lang w:val="en-US"/>
        </w:rPr>
        <w:t>Description</w:t>
      </w:r>
      <w:r>
        <w:rPr>
          <w:noProof/>
        </w:rPr>
        <w:tab/>
      </w:r>
      <w:r>
        <w:rPr>
          <w:noProof/>
        </w:rPr>
        <w:fldChar w:fldCharType="begin" w:fldLock="1"/>
      </w:r>
      <w:r>
        <w:rPr>
          <w:noProof/>
        </w:rPr>
        <w:instrText xml:space="preserve"> PAGEREF _Toc170113701 \h </w:instrText>
      </w:r>
      <w:r>
        <w:rPr>
          <w:noProof/>
        </w:rPr>
      </w:r>
      <w:r>
        <w:rPr>
          <w:noProof/>
        </w:rPr>
        <w:fldChar w:fldCharType="separate"/>
      </w:r>
      <w:r>
        <w:rPr>
          <w:noProof/>
        </w:rPr>
        <w:t>183</w:t>
      </w:r>
      <w:r>
        <w:rPr>
          <w:noProof/>
        </w:rPr>
        <w:fldChar w:fldCharType="end"/>
      </w:r>
    </w:p>
    <w:p w14:paraId="51900978" w14:textId="77777777" w:rsidR="00B932B2" w:rsidRPr="007264D6" w:rsidRDefault="00B932B2">
      <w:pPr>
        <w:pStyle w:val="TOC5"/>
        <w:rPr>
          <w:rFonts w:ascii="Calibri" w:eastAsia="Malgun Gothic" w:hAnsi="Calibri"/>
          <w:noProof/>
          <w:kern w:val="2"/>
          <w:sz w:val="22"/>
          <w:szCs w:val="22"/>
          <w:lang w:eastAsia="ko-KR"/>
        </w:rPr>
      </w:pPr>
      <w:r>
        <w:rPr>
          <w:noProof/>
        </w:rPr>
        <w:t>6.11.5.2.2</w:t>
      </w:r>
      <w:r w:rsidRPr="007264D6">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_Toc170113702 \h </w:instrText>
      </w:r>
      <w:r>
        <w:rPr>
          <w:noProof/>
        </w:rPr>
      </w:r>
      <w:r>
        <w:rPr>
          <w:noProof/>
        </w:rPr>
        <w:fldChar w:fldCharType="separate"/>
      </w:r>
      <w:r>
        <w:rPr>
          <w:noProof/>
        </w:rPr>
        <w:t>183</w:t>
      </w:r>
      <w:r>
        <w:rPr>
          <w:noProof/>
        </w:rPr>
        <w:fldChar w:fldCharType="end"/>
      </w:r>
    </w:p>
    <w:p w14:paraId="1DC82DFE" w14:textId="77777777" w:rsidR="00B932B2" w:rsidRPr="007264D6" w:rsidRDefault="00B932B2">
      <w:pPr>
        <w:pStyle w:val="TOC5"/>
        <w:rPr>
          <w:rFonts w:ascii="Calibri" w:eastAsia="Malgun Gothic" w:hAnsi="Calibri"/>
          <w:noProof/>
          <w:kern w:val="2"/>
          <w:sz w:val="22"/>
          <w:szCs w:val="22"/>
          <w:lang w:eastAsia="ko-KR"/>
        </w:rPr>
      </w:pPr>
      <w:r>
        <w:rPr>
          <w:noProof/>
        </w:rPr>
        <w:t>6.11.5.2.3</w:t>
      </w:r>
      <w:r w:rsidRPr="007264D6">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_Toc170113703 \h </w:instrText>
      </w:r>
      <w:r>
        <w:rPr>
          <w:noProof/>
        </w:rPr>
      </w:r>
      <w:r>
        <w:rPr>
          <w:noProof/>
        </w:rPr>
        <w:fldChar w:fldCharType="separate"/>
      </w:r>
      <w:r>
        <w:rPr>
          <w:noProof/>
        </w:rPr>
        <w:t>183</w:t>
      </w:r>
      <w:r>
        <w:rPr>
          <w:noProof/>
        </w:rPr>
        <w:fldChar w:fldCharType="end"/>
      </w:r>
    </w:p>
    <w:p w14:paraId="2399243E" w14:textId="77777777" w:rsidR="00B932B2" w:rsidRPr="007264D6" w:rsidRDefault="00B932B2">
      <w:pPr>
        <w:pStyle w:val="TOC6"/>
        <w:rPr>
          <w:rFonts w:ascii="Calibri" w:eastAsia="Malgun Gothic" w:hAnsi="Calibri"/>
          <w:noProof/>
          <w:kern w:val="2"/>
          <w:sz w:val="22"/>
          <w:szCs w:val="22"/>
          <w:lang w:eastAsia="ko-KR"/>
        </w:rPr>
      </w:pPr>
      <w:r>
        <w:rPr>
          <w:noProof/>
        </w:rPr>
        <w:t>6.11.5.2.3.1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_Toc170113704 \h </w:instrText>
      </w:r>
      <w:r>
        <w:rPr>
          <w:noProof/>
        </w:rPr>
      </w:r>
      <w:r>
        <w:rPr>
          <w:noProof/>
        </w:rPr>
        <w:fldChar w:fldCharType="separate"/>
      </w:r>
      <w:r>
        <w:rPr>
          <w:noProof/>
        </w:rPr>
        <w:t>183</w:t>
      </w:r>
      <w:r>
        <w:rPr>
          <w:noProof/>
        </w:rPr>
        <w:fldChar w:fldCharType="end"/>
      </w:r>
    </w:p>
    <w:p w14:paraId="4510367D" w14:textId="77777777" w:rsidR="00B932B2" w:rsidRPr="007264D6" w:rsidRDefault="00B932B2">
      <w:pPr>
        <w:pStyle w:val="TOC3"/>
        <w:rPr>
          <w:rFonts w:ascii="Calibri" w:eastAsia="Malgun Gothic" w:hAnsi="Calibri"/>
          <w:noProof/>
          <w:kern w:val="2"/>
          <w:sz w:val="22"/>
          <w:szCs w:val="22"/>
          <w:lang w:eastAsia="ko-KR"/>
        </w:rPr>
      </w:pPr>
      <w:r>
        <w:rPr>
          <w:noProof/>
        </w:rPr>
        <w:t>6.11.6</w:t>
      </w:r>
      <w:r w:rsidRPr="007264D6">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_Toc170113705 \h </w:instrText>
      </w:r>
      <w:r>
        <w:rPr>
          <w:noProof/>
        </w:rPr>
      </w:r>
      <w:r>
        <w:rPr>
          <w:noProof/>
        </w:rPr>
        <w:fldChar w:fldCharType="separate"/>
      </w:r>
      <w:r>
        <w:rPr>
          <w:noProof/>
        </w:rPr>
        <w:t>184</w:t>
      </w:r>
      <w:r>
        <w:rPr>
          <w:noProof/>
        </w:rPr>
        <w:fldChar w:fldCharType="end"/>
      </w:r>
    </w:p>
    <w:p w14:paraId="1A073CB1" w14:textId="77777777" w:rsidR="00B932B2" w:rsidRPr="007264D6" w:rsidRDefault="00B932B2">
      <w:pPr>
        <w:pStyle w:val="TOC4"/>
        <w:rPr>
          <w:rFonts w:ascii="Calibri" w:eastAsia="Malgun Gothic" w:hAnsi="Calibri"/>
          <w:noProof/>
          <w:kern w:val="2"/>
          <w:sz w:val="22"/>
          <w:szCs w:val="22"/>
          <w:lang w:eastAsia="ko-KR"/>
        </w:rPr>
      </w:pPr>
      <w:r>
        <w:rPr>
          <w:noProof/>
        </w:rPr>
        <w:t>6.11.6.1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_Toc170113706 \h </w:instrText>
      </w:r>
      <w:r>
        <w:rPr>
          <w:noProof/>
        </w:rPr>
      </w:r>
      <w:r>
        <w:rPr>
          <w:noProof/>
        </w:rPr>
        <w:fldChar w:fldCharType="separate"/>
      </w:r>
      <w:r>
        <w:rPr>
          <w:noProof/>
        </w:rPr>
        <w:t>184</w:t>
      </w:r>
      <w:r>
        <w:rPr>
          <w:noProof/>
        </w:rPr>
        <w:fldChar w:fldCharType="end"/>
      </w:r>
    </w:p>
    <w:p w14:paraId="22B01FA1" w14:textId="77777777" w:rsidR="00B932B2" w:rsidRPr="007264D6" w:rsidRDefault="00B932B2">
      <w:pPr>
        <w:pStyle w:val="TOC4"/>
        <w:rPr>
          <w:rFonts w:ascii="Calibri" w:eastAsia="Malgun Gothic" w:hAnsi="Calibri"/>
          <w:noProof/>
          <w:kern w:val="2"/>
          <w:sz w:val="22"/>
          <w:szCs w:val="22"/>
          <w:lang w:eastAsia="ko-KR"/>
        </w:rPr>
      </w:pPr>
      <w:r>
        <w:rPr>
          <w:noProof/>
        </w:rPr>
        <w:t>6.11</w:t>
      </w:r>
      <w:r w:rsidRPr="00D733C0">
        <w:rPr>
          <w:noProof/>
          <w:lang w:val="en-US"/>
        </w:rPr>
        <w:t>.6.2</w:t>
      </w:r>
      <w:r w:rsidRPr="007264D6">
        <w:rPr>
          <w:rFonts w:ascii="Calibri" w:eastAsia="Malgun Gothic" w:hAnsi="Calibri"/>
          <w:noProof/>
          <w:kern w:val="2"/>
          <w:sz w:val="22"/>
          <w:szCs w:val="22"/>
          <w:lang w:eastAsia="ko-KR"/>
        </w:rPr>
        <w:tab/>
      </w:r>
      <w:r w:rsidRPr="00D733C0">
        <w:rPr>
          <w:noProof/>
          <w:lang w:val="en-US"/>
        </w:rPr>
        <w:t>Structured data types</w:t>
      </w:r>
      <w:r>
        <w:rPr>
          <w:noProof/>
        </w:rPr>
        <w:tab/>
      </w:r>
      <w:r>
        <w:rPr>
          <w:noProof/>
        </w:rPr>
        <w:fldChar w:fldCharType="begin" w:fldLock="1"/>
      </w:r>
      <w:r>
        <w:rPr>
          <w:noProof/>
        </w:rPr>
        <w:instrText xml:space="preserve"> PAGEREF _Toc170113707 \h </w:instrText>
      </w:r>
      <w:r>
        <w:rPr>
          <w:noProof/>
        </w:rPr>
      </w:r>
      <w:r>
        <w:rPr>
          <w:noProof/>
        </w:rPr>
        <w:fldChar w:fldCharType="separate"/>
      </w:r>
      <w:r>
        <w:rPr>
          <w:noProof/>
        </w:rPr>
        <w:t>185</w:t>
      </w:r>
      <w:r>
        <w:rPr>
          <w:noProof/>
        </w:rPr>
        <w:fldChar w:fldCharType="end"/>
      </w:r>
    </w:p>
    <w:p w14:paraId="59BA2859" w14:textId="77777777" w:rsidR="00B932B2" w:rsidRPr="007264D6" w:rsidRDefault="00B932B2">
      <w:pPr>
        <w:pStyle w:val="TOC5"/>
        <w:rPr>
          <w:rFonts w:ascii="Calibri" w:eastAsia="Malgun Gothic" w:hAnsi="Calibri"/>
          <w:noProof/>
          <w:kern w:val="2"/>
          <w:sz w:val="22"/>
          <w:szCs w:val="22"/>
          <w:lang w:eastAsia="ko-KR"/>
        </w:rPr>
      </w:pPr>
      <w:r>
        <w:rPr>
          <w:noProof/>
        </w:rPr>
        <w:t>6.11.6.2.1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_Toc170113708 \h </w:instrText>
      </w:r>
      <w:r>
        <w:rPr>
          <w:noProof/>
        </w:rPr>
      </w:r>
      <w:r>
        <w:rPr>
          <w:noProof/>
        </w:rPr>
        <w:fldChar w:fldCharType="separate"/>
      </w:r>
      <w:r>
        <w:rPr>
          <w:noProof/>
        </w:rPr>
        <w:t>185</w:t>
      </w:r>
      <w:r>
        <w:rPr>
          <w:noProof/>
        </w:rPr>
        <w:fldChar w:fldCharType="end"/>
      </w:r>
    </w:p>
    <w:p w14:paraId="55AAB566" w14:textId="77777777" w:rsidR="00B932B2" w:rsidRPr="007264D6" w:rsidRDefault="00B932B2">
      <w:pPr>
        <w:pStyle w:val="TOC5"/>
        <w:rPr>
          <w:rFonts w:ascii="Calibri" w:eastAsia="Malgun Gothic" w:hAnsi="Calibri"/>
          <w:noProof/>
          <w:kern w:val="2"/>
          <w:sz w:val="22"/>
          <w:szCs w:val="22"/>
          <w:lang w:eastAsia="ko-KR"/>
        </w:rPr>
      </w:pPr>
      <w:r>
        <w:rPr>
          <w:noProof/>
        </w:rPr>
        <w:t>6.11.6.2.2</w:t>
      </w:r>
      <w:r w:rsidRPr="007264D6">
        <w:rPr>
          <w:rFonts w:ascii="Calibri" w:eastAsia="Malgun Gothic" w:hAnsi="Calibri"/>
          <w:noProof/>
          <w:kern w:val="2"/>
          <w:sz w:val="22"/>
          <w:szCs w:val="22"/>
          <w:lang w:eastAsia="ko-KR"/>
        </w:rPr>
        <w:tab/>
      </w:r>
      <w:r>
        <w:rPr>
          <w:noProof/>
        </w:rPr>
        <w:t>Type: VRUZoneMngtSubsc</w:t>
      </w:r>
      <w:r>
        <w:rPr>
          <w:noProof/>
        </w:rPr>
        <w:tab/>
      </w:r>
      <w:r>
        <w:rPr>
          <w:noProof/>
        </w:rPr>
        <w:fldChar w:fldCharType="begin" w:fldLock="1"/>
      </w:r>
      <w:r>
        <w:rPr>
          <w:noProof/>
        </w:rPr>
        <w:instrText xml:space="preserve"> PAGEREF _Toc170113709 \h </w:instrText>
      </w:r>
      <w:r>
        <w:rPr>
          <w:noProof/>
        </w:rPr>
      </w:r>
      <w:r>
        <w:rPr>
          <w:noProof/>
        </w:rPr>
        <w:fldChar w:fldCharType="separate"/>
      </w:r>
      <w:r>
        <w:rPr>
          <w:noProof/>
        </w:rPr>
        <w:t>186</w:t>
      </w:r>
      <w:r>
        <w:rPr>
          <w:noProof/>
        </w:rPr>
        <w:fldChar w:fldCharType="end"/>
      </w:r>
    </w:p>
    <w:p w14:paraId="10FDE672" w14:textId="77777777" w:rsidR="00B932B2" w:rsidRPr="007264D6" w:rsidRDefault="00B932B2">
      <w:pPr>
        <w:pStyle w:val="TOC5"/>
        <w:rPr>
          <w:rFonts w:ascii="Calibri" w:eastAsia="Malgun Gothic" w:hAnsi="Calibri"/>
          <w:noProof/>
          <w:kern w:val="2"/>
          <w:sz w:val="22"/>
          <w:szCs w:val="22"/>
          <w:lang w:eastAsia="ko-KR"/>
        </w:rPr>
      </w:pPr>
      <w:r>
        <w:rPr>
          <w:noProof/>
        </w:rPr>
        <w:t>6.11.6.2.3</w:t>
      </w:r>
      <w:r w:rsidRPr="007264D6">
        <w:rPr>
          <w:rFonts w:ascii="Calibri" w:eastAsia="Malgun Gothic" w:hAnsi="Calibri"/>
          <w:noProof/>
          <w:kern w:val="2"/>
          <w:sz w:val="22"/>
          <w:szCs w:val="22"/>
          <w:lang w:eastAsia="ko-KR"/>
        </w:rPr>
        <w:tab/>
      </w:r>
      <w:r>
        <w:rPr>
          <w:noProof/>
        </w:rPr>
        <w:t>Type: VRUZoneMngtSubscPatch</w:t>
      </w:r>
      <w:r>
        <w:rPr>
          <w:noProof/>
        </w:rPr>
        <w:tab/>
      </w:r>
      <w:r>
        <w:rPr>
          <w:noProof/>
        </w:rPr>
        <w:fldChar w:fldCharType="begin" w:fldLock="1"/>
      </w:r>
      <w:r>
        <w:rPr>
          <w:noProof/>
        </w:rPr>
        <w:instrText xml:space="preserve"> PAGEREF _Toc170113710 \h </w:instrText>
      </w:r>
      <w:r>
        <w:rPr>
          <w:noProof/>
        </w:rPr>
      </w:r>
      <w:r>
        <w:rPr>
          <w:noProof/>
        </w:rPr>
        <w:fldChar w:fldCharType="separate"/>
      </w:r>
      <w:r>
        <w:rPr>
          <w:noProof/>
        </w:rPr>
        <w:t>187</w:t>
      </w:r>
      <w:r>
        <w:rPr>
          <w:noProof/>
        </w:rPr>
        <w:fldChar w:fldCharType="end"/>
      </w:r>
    </w:p>
    <w:p w14:paraId="777E5577" w14:textId="77777777" w:rsidR="00B932B2" w:rsidRPr="007264D6" w:rsidRDefault="00B932B2">
      <w:pPr>
        <w:pStyle w:val="TOC5"/>
        <w:rPr>
          <w:rFonts w:ascii="Calibri" w:eastAsia="Malgun Gothic" w:hAnsi="Calibri"/>
          <w:noProof/>
          <w:kern w:val="2"/>
          <w:sz w:val="22"/>
          <w:szCs w:val="22"/>
          <w:lang w:eastAsia="ko-KR"/>
        </w:rPr>
      </w:pPr>
      <w:r>
        <w:rPr>
          <w:noProof/>
        </w:rPr>
        <w:t>6.11.6.2.4</w:t>
      </w:r>
      <w:r w:rsidRPr="007264D6">
        <w:rPr>
          <w:rFonts w:ascii="Calibri" w:eastAsia="Malgun Gothic" w:hAnsi="Calibri"/>
          <w:noProof/>
          <w:kern w:val="2"/>
          <w:sz w:val="22"/>
          <w:szCs w:val="22"/>
          <w:lang w:eastAsia="ko-KR"/>
        </w:rPr>
        <w:tab/>
      </w:r>
      <w:r>
        <w:rPr>
          <w:noProof/>
        </w:rPr>
        <w:t>Type: EnterLeaveNotif</w:t>
      </w:r>
      <w:r>
        <w:rPr>
          <w:noProof/>
        </w:rPr>
        <w:tab/>
      </w:r>
      <w:r>
        <w:rPr>
          <w:noProof/>
        </w:rPr>
        <w:fldChar w:fldCharType="begin" w:fldLock="1"/>
      </w:r>
      <w:r>
        <w:rPr>
          <w:noProof/>
        </w:rPr>
        <w:instrText xml:space="preserve"> PAGEREF _Toc170113711 \h </w:instrText>
      </w:r>
      <w:r>
        <w:rPr>
          <w:noProof/>
        </w:rPr>
      </w:r>
      <w:r>
        <w:rPr>
          <w:noProof/>
        </w:rPr>
        <w:fldChar w:fldCharType="separate"/>
      </w:r>
      <w:r>
        <w:rPr>
          <w:noProof/>
        </w:rPr>
        <w:t>187</w:t>
      </w:r>
      <w:r>
        <w:rPr>
          <w:noProof/>
        </w:rPr>
        <w:fldChar w:fldCharType="end"/>
      </w:r>
    </w:p>
    <w:p w14:paraId="44A19CF5" w14:textId="77777777" w:rsidR="00B932B2" w:rsidRPr="007264D6" w:rsidRDefault="00B932B2">
      <w:pPr>
        <w:pStyle w:val="TOC5"/>
        <w:rPr>
          <w:rFonts w:ascii="Calibri" w:eastAsia="Malgun Gothic" w:hAnsi="Calibri"/>
          <w:noProof/>
          <w:kern w:val="2"/>
          <w:sz w:val="22"/>
          <w:szCs w:val="22"/>
          <w:lang w:eastAsia="ko-KR"/>
        </w:rPr>
      </w:pPr>
      <w:r>
        <w:rPr>
          <w:noProof/>
        </w:rPr>
        <w:t>6.11.6.2.5</w:t>
      </w:r>
      <w:r w:rsidRPr="007264D6">
        <w:rPr>
          <w:rFonts w:ascii="Calibri" w:eastAsia="Malgun Gothic" w:hAnsi="Calibri"/>
          <w:noProof/>
          <w:kern w:val="2"/>
          <w:sz w:val="22"/>
          <w:szCs w:val="22"/>
          <w:lang w:eastAsia="ko-KR"/>
        </w:rPr>
        <w:tab/>
      </w:r>
      <w:r>
        <w:rPr>
          <w:noProof/>
        </w:rPr>
        <w:t>Type: VRUZoneInfo</w:t>
      </w:r>
      <w:r>
        <w:rPr>
          <w:noProof/>
        </w:rPr>
        <w:tab/>
      </w:r>
      <w:r>
        <w:rPr>
          <w:noProof/>
        </w:rPr>
        <w:fldChar w:fldCharType="begin" w:fldLock="1"/>
      </w:r>
      <w:r>
        <w:rPr>
          <w:noProof/>
        </w:rPr>
        <w:instrText xml:space="preserve"> PAGEREF _Toc170113712 \h </w:instrText>
      </w:r>
      <w:r>
        <w:rPr>
          <w:noProof/>
        </w:rPr>
      </w:r>
      <w:r>
        <w:rPr>
          <w:noProof/>
        </w:rPr>
        <w:fldChar w:fldCharType="separate"/>
      </w:r>
      <w:r>
        <w:rPr>
          <w:noProof/>
        </w:rPr>
        <w:t>187</w:t>
      </w:r>
      <w:r>
        <w:rPr>
          <w:noProof/>
        </w:rPr>
        <w:fldChar w:fldCharType="end"/>
      </w:r>
    </w:p>
    <w:p w14:paraId="070F3E0C" w14:textId="77777777" w:rsidR="00B932B2" w:rsidRPr="007264D6" w:rsidRDefault="00B932B2">
      <w:pPr>
        <w:pStyle w:val="TOC5"/>
        <w:rPr>
          <w:rFonts w:ascii="Calibri" w:eastAsia="Malgun Gothic" w:hAnsi="Calibri"/>
          <w:noProof/>
          <w:kern w:val="2"/>
          <w:sz w:val="22"/>
          <w:szCs w:val="22"/>
          <w:lang w:eastAsia="ko-KR"/>
        </w:rPr>
      </w:pPr>
      <w:r>
        <w:rPr>
          <w:noProof/>
        </w:rPr>
        <w:t>6.11.6.2.6</w:t>
      </w:r>
      <w:r w:rsidRPr="007264D6">
        <w:rPr>
          <w:rFonts w:ascii="Calibri" w:eastAsia="Malgun Gothic" w:hAnsi="Calibri"/>
          <w:noProof/>
          <w:kern w:val="2"/>
          <w:sz w:val="22"/>
          <w:szCs w:val="22"/>
          <w:lang w:eastAsia="ko-KR"/>
        </w:rPr>
        <w:tab/>
      </w:r>
      <w:r>
        <w:rPr>
          <w:noProof/>
        </w:rPr>
        <w:t>Type: VRUAppReqs</w:t>
      </w:r>
      <w:r>
        <w:rPr>
          <w:noProof/>
        </w:rPr>
        <w:tab/>
      </w:r>
      <w:r>
        <w:rPr>
          <w:noProof/>
        </w:rPr>
        <w:fldChar w:fldCharType="begin" w:fldLock="1"/>
      </w:r>
      <w:r>
        <w:rPr>
          <w:noProof/>
        </w:rPr>
        <w:instrText xml:space="preserve"> PAGEREF _Toc170113713 \h </w:instrText>
      </w:r>
      <w:r>
        <w:rPr>
          <w:noProof/>
        </w:rPr>
      </w:r>
      <w:r>
        <w:rPr>
          <w:noProof/>
        </w:rPr>
        <w:fldChar w:fldCharType="separate"/>
      </w:r>
      <w:r>
        <w:rPr>
          <w:noProof/>
        </w:rPr>
        <w:t>188</w:t>
      </w:r>
      <w:r>
        <w:rPr>
          <w:noProof/>
        </w:rPr>
        <w:fldChar w:fldCharType="end"/>
      </w:r>
    </w:p>
    <w:p w14:paraId="6ECBFA12" w14:textId="77777777" w:rsidR="00B932B2" w:rsidRPr="007264D6" w:rsidRDefault="00B932B2">
      <w:pPr>
        <w:pStyle w:val="TOC5"/>
        <w:rPr>
          <w:rFonts w:ascii="Calibri" w:eastAsia="Malgun Gothic" w:hAnsi="Calibri"/>
          <w:noProof/>
          <w:kern w:val="2"/>
          <w:sz w:val="22"/>
          <w:szCs w:val="22"/>
          <w:lang w:eastAsia="ko-KR"/>
        </w:rPr>
      </w:pPr>
      <w:r>
        <w:rPr>
          <w:noProof/>
        </w:rPr>
        <w:t>6.11.6.2.7</w:t>
      </w:r>
      <w:r w:rsidRPr="007264D6">
        <w:rPr>
          <w:rFonts w:ascii="Calibri" w:eastAsia="Malgun Gothic" w:hAnsi="Calibri"/>
          <w:noProof/>
          <w:kern w:val="2"/>
          <w:sz w:val="22"/>
          <w:szCs w:val="22"/>
          <w:lang w:eastAsia="ko-KR"/>
        </w:rPr>
        <w:tab/>
      </w:r>
      <w:r>
        <w:rPr>
          <w:noProof/>
        </w:rPr>
        <w:t>Type: TimeValidity</w:t>
      </w:r>
      <w:r>
        <w:rPr>
          <w:noProof/>
        </w:rPr>
        <w:tab/>
      </w:r>
      <w:r>
        <w:rPr>
          <w:noProof/>
        </w:rPr>
        <w:fldChar w:fldCharType="begin" w:fldLock="1"/>
      </w:r>
      <w:r>
        <w:rPr>
          <w:noProof/>
        </w:rPr>
        <w:instrText xml:space="preserve"> PAGEREF _Toc170113714 \h </w:instrText>
      </w:r>
      <w:r>
        <w:rPr>
          <w:noProof/>
        </w:rPr>
      </w:r>
      <w:r>
        <w:rPr>
          <w:noProof/>
        </w:rPr>
        <w:fldChar w:fldCharType="separate"/>
      </w:r>
      <w:r>
        <w:rPr>
          <w:noProof/>
        </w:rPr>
        <w:t>188</w:t>
      </w:r>
      <w:r>
        <w:rPr>
          <w:noProof/>
        </w:rPr>
        <w:fldChar w:fldCharType="end"/>
      </w:r>
    </w:p>
    <w:p w14:paraId="224568B8" w14:textId="77777777" w:rsidR="00B932B2" w:rsidRPr="007264D6" w:rsidRDefault="00B932B2">
      <w:pPr>
        <w:pStyle w:val="TOC5"/>
        <w:rPr>
          <w:rFonts w:ascii="Calibri" w:eastAsia="Malgun Gothic" w:hAnsi="Calibri"/>
          <w:noProof/>
          <w:kern w:val="2"/>
          <w:sz w:val="22"/>
          <w:szCs w:val="22"/>
          <w:lang w:eastAsia="ko-KR"/>
        </w:rPr>
      </w:pPr>
      <w:r>
        <w:rPr>
          <w:noProof/>
        </w:rPr>
        <w:lastRenderedPageBreak/>
        <w:t>6.11.6.2.8</w:t>
      </w:r>
      <w:r w:rsidRPr="007264D6">
        <w:rPr>
          <w:rFonts w:ascii="Calibri" w:eastAsia="Malgun Gothic" w:hAnsi="Calibri"/>
          <w:noProof/>
          <w:kern w:val="2"/>
          <w:sz w:val="22"/>
          <w:szCs w:val="22"/>
          <w:lang w:eastAsia="ko-KR"/>
        </w:rPr>
        <w:tab/>
      </w:r>
      <w:r>
        <w:rPr>
          <w:noProof/>
        </w:rPr>
        <w:t xml:space="preserve">Type: </w:t>
      </w:r>
      <w:r>
        <w:rPr>
          <w:noProof/>
          <w:lang w:eastAsia="zh-CN"/>
        </w:rPr>
        <w:t>EnterLeaveInfo</w:t>
      </w:r>
      <w:r>
        <w:rPr>
          <w:noProof/>
        </w:rPr>
        <w:tab/>
      </w:r>
      <w:r>
        <w:rPr>
          <w:noProof/>
        </w:rPr>
        <w:fldChar w:fldCharType="begin" w:fldLock="1"/>
      </w:r>
      <w:r>
        <w:rPr>
          <w:noProof/>
        </w:rPr>
        <w:instrText xml:space="preserve"> PAGEREF _Toc170113715 \h </w:instrText>
      </w:r>
      <w:r>
        <w:rPr>
          <w:noProof/>
        </w:rPr>
      </w:r>
      <w:r>
        <w:rPr>
          <w:noProof/>
        </w:rPr>
        <w:fldChar w:fldCharType="separate"/>
      </w:r>
      <w:r>
        <w:rPr>
          <w:noProof/>
        </w:rPr>
        <w:t>188</w:t>
      </w:r>
      <w:r>
        <w:rPr>
          <w:noProof/>
        </w:rPr>
        <w:fldChar w:fldCharType="end"/>
      </w:r>
    </w:p>
    <w:p w14:paraId="5BCF2F23" w14:textId="77777777" w:rsidR="00B932B2" w:rsidRPr="007264D6" w:rsidRDefault="00B932B2">
      <w:pPr>
        <w:pStyle w:val="TOC5"/>
        <w:rPr>
          <w:rFonts w:ascii="Calibri" w:eastAsia="Malgun Gothic" w:hAnsi="Calibri"/>
          <w:noProof/>
          <w:kern w:val="2"/>
          <w:sz w:val="22"/>
          <w:szCs w:val="22"/>
          <w:lang w:eastAsia="ko-KR"/>
        </w:rPr>
      </w:pPr>
      <w:r>
        <w:rPr>
          <w:noProof/>
        </w:rPr>
        <w:t>6.11.6.2.9</w:t>
      </w:r>
      <w:r w:rsidRPr="007264D6">
        <w:rPr>
          <w:rFonts w:ascii="Calibri" w:eastAsia="Malgun Gothic" w:hAnsi="Calibri"/>
          <w:noProof/>
          <w:kern w:val="2"/>
          <w:sz w:val="22"/>
          <w:szCs w:val="22"/>
          <w:lang w:eastAsia="ko-KR"/>
        </w:rPr>
        <w:tab/>
      </w:r>
      <w:r>
        <w:rPr>
          <w:noProof/>
        </w:rPr>
        <w:t>Type: MobilityInfo</w:t>
      </w:r>
      <w:r>
        <w:rPr>
          <w:noProof/>
        </w:rPr>
        <w:tab/>
      </w:r>
      <w:r>
        <w:rPr>
          <w:noProof/>
        </w:rPr>
        <w:fldChar w:fldCharType="begin" w:fldLock="1"/>
      </w:r>
      <w:r>
        <w:rPr>
          <w:noProof/>
        </w:rPr>
        <w:instrText xml:space="preserve"> PAGEREF _Toc170113716 \h </w:instrText>
      </w:r>
      <w:r>
        <w:rPr>
          <w:noProof/>
        </w:rPr>
      </w:r>
      <w:r>
        <w:rPr>
          <w:noProof/>
        </w:rPr>
        <w:fldChar w:fldCharType="separate"/>
      </w:r>
      <w:r>
        <w:rPr>
          <w:noProof/>
        </w:rPr>
        <w:t>189</w:t>
      </w:r>
      <w:r>
        <w:rPr>
          <w:noProof/>
        </w:rPr>
        <w:fldChar w:fldCharType="end"/>
      </w:r>
    </w:p>
    <w:p w14:paraId="365038D1" w14:textId="77777777" w:rsidR="00B932B2" w:rsidRPr="007264D6" w:rsidRDefault="00B932B2">
      <w:pPr>
        <w:pStyle w:val="TOC5"/>
        <w:rPr>
          <w:rFonts w:ascii="Calibri" w:eastAsia="Malgun Gothic" w:hAnsi="Calibri"/>
          <w:noProof/>
          <w:kern w:val="2"/>
          <w:sz w:val="22"/>
          <w:szCs w:val="22"/>
          <w:lang w:eastAsia="ko-KR"/>
        </w:rPr>
      </w:pPr>
      <w:r>
        <w:rPr>
          <w:noProof/>
        </w:rPr>
        <w:t>6.11.6.2.10</w:t>
      </w:r>
      <w:r w:rsidRPr="007264D6">
        <w:rPr>
          <w:rFonts w:ascii="Calibri" w:eastAsia="Malgun Gothic" w:hAnsi="Calibri"/>
          <w:noProof/>
          <w:kern w:val="2"/>
          <w:sz w:val="22"/>
          <w:szCs w:val="22"/>
          <w:lang w:eastAsia="ko-KR"/>
        </w:rPr>
        <w:tab/>
      </w:r>
      <w:r>
        <w:rPr>
          <w:noProof/>
        </w:rPr>
        <w:t xml:space="preserve">Type: </w:t>
      </w:r>
      <w:r>
        <w:rPr>
          <w:noProof/>
          <w:lang w:eastAsia="zh-CN"/>
        </w:rPr>
        <w:t>GeographicAreaRm</w:t>
      </w:r>
      <w:r>
        <w:rPr>
          <w:noProof/>
        </w:rPr>
        <w:tab/>
      </w:r>
      <w:r>
        <w:rPr>
          <w:noProof/>
        </w:rPr>
        <w:fldChar w:fldCharType="begin" w:fldLock="1"/>
      </w:r>
      <w:r>
        <w:rPr>
          <w:noProof/>
        </w:rPr>
        <w:instrText xml:space="preserve"> PAGEREF _Toc170113717 \h </w:instrText>
      </w:r>
      <w:r>
        <w:rPr>
          <w:noProof/>
        </w:rPr>
      </w:r>
      <w:r>
        <w:rPr>
          <w:noProof/>
        </w:rPr>
        <w:fldChar w:fldCharType="separate"/>
      </w:r>
      <w:r>
        <w:rPr>
          <w:noProof/>
        </w:rPr>
        <w:t>189</w:t>
      </w:r>
      <w:r>
        <w:rPr>
          <w:noProof/>
        </w:rPr>
        <w:fldChar w:fldCharType="end"/>
      </w:r>
    </w:p>
    <w:p w14:paraId="3EA0815E" w14:textId="77777777" w:rsidR="00B932B2" w:rsidRPr="007264D6" w:rsidRDefault="00B932B2">
      <w:pPr>
        <w:pStyle w:val="TOC4"/>
        <w:rPr>
          <w:rFonts w:ascii="Calibri" w:eastAsia="Malgun Gothic" w:hAnsi="Calibri"/>
          <w:noProof/>
          <w:kern w:val="2"/>
          <w:sz w:val="22"/>
          <w:szCs w:val="22"/>
          <w:lang w:eastAsia="ko-KR"/>
        </w:rPr>
      </w:pPr>
      <w:r>
        <w:rPr>
          <w:noProof/>
        </w:rPr>
        <w:t>6.11</w:t>
      </w:r>
      <w:r w:rsidRPr="00D733C0">
        <w:rPr>
          <w:noProof/>
          <w:lang w:val="en-US"/>
        </w:rPr>
        <w:t>.6.3</w:t>
      </w:r>
      <w:r w:rsidRPr="007264D6">
        <w:rPr>
          <w:rFonts w:ascii="Calibri" w:eastAsia="Malgun Gothic" w:hAnsi="Calibri"/>
          <w:noProof/>
          <w:kern w:val="2"/>
          <w:sz w:val="22"/>
          <w:szCs w:val="22"/>
          <w:lang w:eastAsia="ko-KR"/>
        </w:rPr>
        <w:tab/>
      </w:r>
      <w:r w:rsidRPr="00D733C0">
        <w:rPr>
          <w:noProof/>
          <w:lang w:val="en-US"/>
        </w:rPr>
        <w:t>Simple data types and enumerations</w:t>
      </w:r>
      <w:r>
        <w:rPr>
          <w:noProof/>
        </w:rPr>
        <w:tab/>
      </w:r>
      <w:r>
        <w:rPr>
          <w:noProof/>
        </w:rPr>
        <w:fldChar w:fldCharType="begin" w:fldLock="1"/>
      </w:r>
      <w:r>
        <w:rPr>
          <w:noProof/>
        </w:rPr>
        <w:instrText xml:space="preserve"> PAGEREF _Toc170113718 \h </w:instrText>
      </w:r>
      <w:r>
        <w:rPr>
          <w:noProof/>
        </w:rPr>
      </w:r>
      <w:r>
        <w:rPr>
          <w:noProof/>
        </w:rPr>
        <w:fldChar w:fldCharType="separate"/>
      </w:r>
      <w:r>
        <w:rPr>
          <w:noProof/>
        </w:rPr>
        <w:t>189</w:t>
      </w:r>
      <w:r>
        <w:rPr>
          <w:noProof/>
        </w:rPr>
        <w:fldChar w:fldCharType="end"/>
      </w:r>
    </w:p>
    <w:p w14:paraId="2E8FCC04" w14:textId="77777777" w:rsidR="00B932B2" w:rsidRPr="007264D6" w:rsidRDefault="00B932B2">
      <w:pPr>
        <w:pStyle w:val="TOC5"/>
        <w:rPr>
          <w:rFonts w:ascii="Calibri" w:eastAsia="Malgun Gothic" w:hAnsi="Calibri"/>
          <w:noProof/>
          <w:kern w:val="2"/>
          <w:sz w:val="22"/>
          <w:szCs w:val="22"/>
          <w:lang w:eastAsia="ko-KR"/>
        </w:rPr>
      </w:pPr>
      <w:r>
        <w:rPr>
          <w:noProof/>
        </w:rPr>
        <w:t>6.11.6.3.1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_Toc170113719 \h </w:instrText>
      </w:r>
      <w:r>
        <w:rPr>
          <w:noProof/>
        </w:rPr>
      </w:r>
      <w:r>
        <w:rPr>
          <w:noProof/>
        </w:rPr>
        <w:fldChar w:fldCharType="separate"/>
      </w:r>
      <w:r>
        <w:rPr>
          <w:noProof/>
        </w:rPr>
        <w:t>189</w:t>
      </w:r>
      <w:r>
        <w:rPr>
          <w:noProof/>
        </w:rPr>
        <w:fldChar w:fldCharType="end"/>
      </w:r>
    </w:p>
    <w:p w14:paraId="5D927943" w14:textId="77777777" w:rsidR="00B932B2" w:rsidRPr="007264D6" w:rsidRDefault="00B932B2">
      <w:pPr>
        <w:pStyle w:val="TOC5"/>
        <w:rPr>
          <w:rFonts w:ascii="Calibri" w:eastAsia="Malgun Gothic" w:hAnsi="Calibri"/>
          <w:noProof/>
          <w:kern w:val="2"/>
          <w:sz w:val="22"/>
          <w:szCs w:val="22"/>
          <w:lang w:eastAsia="ko-KR"/>
        </w:rPr>
      </w:pPr>
      <w:r>
        <w:rPr>
          <w:noProof/>
        </w:rPr>
        <w:t>6.11.6.3.2</w:t>
      </w:r>
      <w:r w:rsidRPr="007264D6">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_Toc170113720 \h </w:instrText>
      </w:r>
      <w:r>
        <w:rPr>
          <w:noProof/>
        </w:rPr>
      </w:r>
      <w:r>
        <w:rPr>
          <w:noProof/>
        </w:rPr>
        <w:fldChar w:fldCharType="separate"/>
      </w:r>
      <w:r>
        <w:rPr>
          <w:noProof/>
        </w:rPr>
        <w:t>189</w:t>
      </w:r>
      <w:r>
        <w:rPr>
          <w:noProof/>
        </w:rPr>
        <w:fldChar w:fldCharType="end"/>
      </w:r>
    </w:p>
    <w:p w14:paraId="5742E7F0" w14:textId="77777777" w:rsidR="00B932B2" w:rsidRPr="007264D6" w:rsidRDefault="00B932B2">
      <w:pPr>
        <w:pStyle w:val="TOC5"/>
        <w:rPr>
          <w:rFonts w:ascii="Calibri" w:eastAsia="Malgun Gothic" w:hAnsi="Calibri"/>
          <w:noProof/>
          <w:kern w:val="2"/>
          <w:sz w:val="22"/>
          <w:szCs w:val="22"/>
          <w:lang w:eastAsia="ko-KR"/>
        </w:rPr>
      </w:pPr>
      <w:r>
        <w:rPr>
          <w:noProof/>
        </w:rPr>
        <w:t>6.11.6.3.3</w:t>
      </w:r>
      <w:r w:rsidRPr="007264D6">
        <w:rPr>
          <w:rFonts w:ascii="Calibri" w:eastAsia="Malgun Gothic" w:hAnsi="Calibri"/>
          <w:noProof/>
          <w:kern w:val="2"/>
          <w:sz w:val="22"/>
          <w:szCs w:val="22"/>
          <w:lang w:eastAsia="ko-KR"/>
        </w:rPr>
        <w:tab/>
      </w:r>
      <w:r>
        <w:rPr>
          <w:noProof/>
        </w:rPr>
        <w:t>Enumeration: UEType</w:t>
      </w:r>
      <w:r>
        <w:rPr>
          <w:noProof/>
        </w:rPr>
        <w:tab/>
      </w:r>
      <w:r>
        <w:rPr>
          <w:noProof/>
        </w:rPr>
        <w:fldChar w:fldCharType="begin" w:fldLock="1"/>
      </w:r>
      <w:r>
        <w:rPr>
          <w:noProof/>
        </w:rPr>
        <w:instrText xml:space="preserve"> PAGEREF _Toc170113721 \h </w:instrText>
      </w:r>
      <w:r>
        <w:rPr>
          <w:noProof/>
        </w:rPr>
      </w:r>
      <w:r>
        <w:rPr>
          <w:noProof/>
        </w:rPr>
        <w:fldChar w:fldCharType="separate"/>
      </w:r>
      <w:r>
        <w:rPr>
          <w:noProof/>
        </w:rPr>
        <w:t>189</w:t>
      </w:r>
      <w:r>
        <w:rPr>
          <w:noProof/>
        </w:rPr>
        <w:fldChar w:fldCharType="end"/>
      </w:r>
    </w:p>
    <w:p w14:paraId="3CC8D1E8" w14:textId="77777777" w:rsidR="00B932B2" w:rsidRPr="007264D6" w:rsidRDefault="00B932B2">
      <w:pPr>
        <w:pStyle w:val="TOC5"/>
        <w:rPr>
          <w:rFonts w:ascii="Calibri" w:eastAsia="Malgun Gothic" w:hAnsi="Calibri"/>
          <w:noProof/>
          <w:kern w:val="2"/>
          <w:sz w:val="22"/>
          <w:szCs w:val="22"/>
          <w:lang w:eastAsia="ko-KR"/>
        </w:rPr>
      </w:pPr>
      <w:r>
        <w:rPr>
          <w:noProof/>
        </w:rPr>
        <w:t>6.11.6.3.4</w:t>
      </w:r>
      <w:r w:rsidRPr="007264D6">
        <w:rPr>
          <w:rFonts w:ascii="Calibri" w:eastAsia="Malgun Gothic" w:hAnsi="Calibri"/>
          <w:noProof/>
          <w:kern w:val="2"/>
          <w:sz w:val="22"/>
          <w:szCs w:val="22"/>
          <w:lang w:eastAsia="ko-KR"/>
        </w:rPr>
        <w:tab/>
      </w:r>
      <w:r>
        <w:rPr>
          <w:noProof/>
        </w:rPr>
        <w:t>Enumeration: VRUZoneType</w:t>
      </w:r>
      <w:r>
        <w:rPr>
          <w:noProof/>
        </w:rPr>
        <w:tab/>
      </w:r>
      <w:r>
        <w:rPr>
          <w:noProof/>
        </w:rPr>
        <w:fldChar w:fldCharType="begin" w:fldLock="1"/>
      </w:r>
      <w:r>
        <w:rPr>
          <w:noProof/>
        </w:rPr>
        <w:instrText xml:space="preserve"> PAGEREF _Toc170113722 \h </w:instrText>
      </w:r>
      <w:r>
        <w:rPr>
          <w:noProof/>
        </w:rPr>
      </w:r>
      <w:r>
        <w:rPr>
          <w:noProof/>
        </w:rPr>
        <w:fldChar w:fldCharType="separate"/>
      </w:r>
      <w:r>
        <w:rPr>
          <w:noProof/>
        </w:rPr>
        <w:t>189</w:t>
      </w:r>
      <w:r>
        <w:rPr>
          <w:noProof/>
        </w:rPr>
        <w:fldChar w:fldCharType="end"/>
      </w:r>
    </w:p>
    <w:p w14:paraId="7F298473" w14:textId="77777777" w:rsidR="00B932B2" w:rsidRPr="007264D6" w:rsidRDefault="00B932B2">
      <w:pPr>
        <w:pStyle w:val="TOC5"/>
        <w:rPr>
          <w:rFonts w:ascii="Calibri" w:eastAsia="Malgun Gothic" w:hAnsi="Calibri"/>
          <w:noProof/>
          <w:kern w:val="2"/>
          <w:sz w:val="22"/>
          <w:szCs w:val="22"/>
          <w:lang w:eastAsia="ko-KR"/>
        </w:rPr>
      </w:pPr>
      <w:r>
        <w:rPr>
          <w:noProof/>
        </w:rPr>
        <w:t>6.11.6.3.5</w:t>
      </w:r>
      <w:r w:rsidRPr="007264D6">
        <w:rPr>
          <w:rFonts w:ascii="Calibri" w:eastAsia="Malgun Gothic" w:hAnsi="Calibri"/>
          <w:noProof/>
          <w:kern w:val="2"/>
          <w:sz w:val="22"/>
          <w:szCs w:val="22"/>
          <w:lang w:eastAsia="ko-KR"/>
        </w:rPr>
        <w:tab/>
      </w:r>
      <w:r>
        <w:rPr>
          <w:noProof/>
        </w:rPr>
        <w:t>Enumeration: MsgType</w:t>
      </w:r>
      <w:r>
        <w:rPr>
          <w:noProof/>
        </w:rPr>
        <w:tab/>
      </w:r>
      <w:r>
        <w:rPr>
          <w:noProof/>
        </w:rPr>
        <w:fldChar w:fldCharType="begin" w:fldLock="1"/>
      </w:r>
      <w:r>
        <w:rPr>
          <w:noProof/>
        </w:rPr>
        <w:instrText xml:space="preserve"> PAGEREF _Toc170113723 \h </w:instrText>
      </w:r>
      <w:r>
        <w:rPr>
          <w:noProof/>
        </w:rPr>
      </w:r>
      <w:r>
        <w:rPr>
          <w:noProof/>
        </w:rPr>
        <w:fldChar w:fldCharType="separate"/>
      </w:r>
      <w:r>
        <w:rPr>
          <w:noProof/>
        </w:rPr>
        <w:t>190</w:t>
      </w:r>
      <w:r>
        <w:rPr>
          <w:noProof/>
        </w:rPr>
        <w:fldChar w:fldCharType="end"/>
      </w:r>
    </w:p>
    <w:p w14:paraId="76CB2171" w14:textId="77777777" w:rsidR="00B932B2" w:rsidRPr="007264D6" w:rsidRDefault="00B932B2">
      <w:pPr>
        <w:pStyle w:val="TOC4"/>
        <w:rPr>
          <w:rFonts w:ascii="Calibri" w:eastAsia="Malgun Gothic" w:hAnsi="Calibri"/>
          <w:noProof/>
          <w:kern w:val="2"/>
          <w:sz w:val="22"/>
          <w:szCs w:val="22"/>
          <w:lang w:eastAsia="ko-KR"/>
        </w:rPr>
      </w:pPr>
      <w:r>
        <w:rPr>
          <w:noProof/>
        </w:rPr>
        <w:t>6.11</w:t>
      </w:r>
      <w:r w:rsidRPr="00D733C0">
        <w:rPr>
          <w:noProof/>
          <w:lang w:val="en-US"/>
        </w:rPr>
        <w:t>.6.4</w:t>
      </w:r>
      <w:r w:rsidRPr="007264D6">
        <w:rPr>
          <w:rFonts w:ascii="Calibri" w:eastAsia="Malgun Gothic" w:hAnsi="Calibri"/>
          <w:noProof/>
          <w:kern w:val="2"/>
          <w:sz w:val="22"/>
          <w:szCs w:val="22"/>
          <w:lang w:eastAsia="ko-KR"/>
        </w:rPr>
        <w:tab/>
      </w:r>
      <w:r>
        <w:rPr>
          <w:noProof/>
          <w:lang w:eastAsia="zh-CN"/>
        </w:rPr>
        <w:t>Data types describing alternative data types or combinations of data types</w:t>
      </w:r>
      <w:r>
        <w:rPr>
          <w:noProof/>
        </w:rPr>
        <w:tab/>
      </w:r>
      <w:r>
        <w:rPr>
          <w:noProof/>
        </w:rPr>
        <w:fldChar w:fldCharType="begin" w:fldLock="1"/>
      </w:r>
      <w:r>
        <w:rPr>
          <w:noProof/>
        </w:rPr>
        <w:instrText xml:space="preserve"> PAGEREF _Toc170113724 \h </w:instrText>
      </w:r>
      <w:r>
        <w:rPr>
          <w:noProof/>
        </w:rPr>
      </w:r>
      <w:r>
        <w:rPr>
          <w:noProof/>
        </w:rPr>
        <w:fldChar w:fldCharType="separate"/>
      </w:r>
      <w:r>
        <w:rPr>
          <w:noProof/>
        </w:rPr>
        <w:t>190</w:t>
      </w:r>
      <w:r>
        <w:rPr>
          <w:noProof/>
        </w:rPr>
        <w:fldChar w:fldCharType="end"/>
      </w:r>
    </w:p>
    <w:p w14:paraId="69CEDB04" w14:textId="77777777" w:rsidR="00B932B2" w:rsidRPr="007264D6" w:rsidRDefault="00B932B2">
      <w:pPr>
        <w:pStyle w:val="TOC4"/>
        <w:rPr>
          <w:rFonts w:ascii="Calibri" w:eastAsia="Malgun Gothic" w:hAnsi="Calibri"/>
          <w:noProof/>
          <w:kern w:val="2"/>
          <w:sz w:val="22"/>
          <w:szCs w:val="22"/>
          <w:lang w:eastAsia="ko-KR"/>
        </w:rPr>
      </w:pPr>
      <w:r>
        <w:rPr>
          <w:noProof/>
        </w:rPr>
        <w:t>6.11.6.5</w:t>
      </w:r>
      <w:r w:rsidRPr="007264D6">
        <w:rPr>
          <w:rFonts w:ascii="Calibri" w:eastAsia="Malgun Gothic" w:hAnsi="Calibri"/>
          <w:noProof/>
          <w:kern w:val="2"/>
          <w:sz w:val="22"/>
          <w:szCs w:val="22"/>
          <w:lang w:eastAsia="ko-KR"/>
        </w:rPr>
        <w:tab/>
      </w:r>
      <w:r>
        <w:rPr>
          <w:noProof/>
        </w:rPr>
        <w:t>Binary data</w:t>
      </w:r>
      <w:r>
        <w:rPr>
          <w:noProof/>
        </w:rPr>
        <w:tab/>
      </w:r>
      <w:r>
        <w:rPr>
          <w:noProof/>
        </w:rPr>
        <w:fldChar w:fldCharType="begin" w:fldLock="1"/>
      </w:r>
      <w:r>
        <w:rPr>
          <w:noProof/>
        </w:rPr>
        <w:instrText xml:space="preserve"> PAGEREF _Toc170113725 \h </w:instrText>
      </w:r>
      <w:r>
        <w:rPr>
          <w:noProof/>
        </w:rPr>
      </w:r>
      <w:r>
        <w:rPr>
          <w:noProof/>
        </w:rPr>
        <w:fldChar w:fldCharType="separate"/>
      </w:r>
      <w:r>
        <w:rPr>
          <w:noProof/>
        </w:rPr>
        <w:t>190</w:t>
      </w:r>
      <w:r>
        <w:rPr>
          <w:noProof/>
        </w:rPr>
        <w:fldChar w:fldCharType="end"/>
      </w:r>
    </w:p>
    <w:p w14:paraId="3FB5291B" w14:textId="77777777" w:rsidR="00B932B2" w:rsidRPr="007264D6" w:rsidRDefault="00B932B2">
      <w:pPr>
        <w:pStyle w:val="TOC5"/>
        <w:rPr>
          <w:rFonts w:ascii="Calibri" w:eastAsia="Malgun Gothic" w:hAnsi="Calibri"/>
          <w:noProof/>
          <w:kern w:val="2"/>
          <w:sz w:val="22"/>
          <w:szCs w:val="22"/>
          <w:lang w:eastAsia="ko-KR"/>
        </w:rPr>
      </w:pPr>
      <w:r>
        <w:rPr>
          <w:noProof/>
        </w:rPr>
        <w:t>6.11.6.5.1</w:t>
      </w:r>
      <w:r w:rsidRPr="007264D6">
        <w:rPr>
          <w:rFonts w:ascii="Calibri" w:eastAsia="Malgun Gothic" w:hAnsi="Calibri"/>
          <w:noProof/>
          <w:kern w:val="2"/>
          <w:sz w:val="22"/>
          <w:szCs w:val="22"/>
          <w:lang w:eastAsia="ko-KR"/>
        </w:rPr>
        <w:tab/>
      </w:r>
      <w:r>
        <w:rPr>
          <w:noProof/>
        </w:rPr>
        <w:t>Binary Data Types</w:t>
      </w:r>
      <w:r>
        <w:rPr>
          <w:noProof/>
        </w:rPr>
        <w:tab/>
      </w:r>
      <w:r>
        <w:rPr>
          <w:noProof/>
        </w:rPr>
        <w:fldChar w:fldCharType="begin" w:fldLock="1"/>
      </w:r>
      <w:r>
        <w:rPr>
          <w:noProof/>
        </w:rPr>
        <w:instrText xml:space="preserve"> PAGEREF _Toc170113726 \h </w:instrText>
      </w:r>
      <w:r>
        <w:rPr>
          <w:noProof/>
        </w:rPr>
      </w:r>
      <w:r>
        <w:rPr>
          <w:noProof/>
        </w:rPr>
        <w:fldChar w:fldCharType="separate"/>
      </w:r>
      <w:r>
        <w:rPr>
          <w:noProof/>
        </w:rPr>
        <w:t>190</w:t>
      </w:r>
      <w:r>
        <w:rPr>
          <w:noProof/>
        </w:rPr>
        <w:fldChar w:fldCharType="end"/>
      </w:r>
    </w:p>
    <w:p w14:paraId="23F6C5EE" w14:textId="77777777" w:rsidR="00B932B2" w:rsidRPr="007264D6" w:rsidRDefault="00B932B2">
      <w:pPr>
        <w:pStyle w:val="TOC3"/>
        <w:rPr>
          <w:rFonts w:ascii="Calibri" w:eastAsia="Malgun Gothic" w:hAnsi="Calibri"/>
          <w:noProof/>
          <w:kern w:val="2"/>
          <w:sz w:val="22"/>
          <w:szCs w:val="22"/>
          <w:lang w:eastAsia="ko-KR"/>
        </w:rPr>
      </w:pPr>
      <w:r>
        <w:rPr>
          <w:noProof/>
        </w:rPr>
        <w:t>6.11.7</w:t>
      </w:r>
      <w:r w:rsidRPr="007264D6">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_Toc170113727 \h </w:instrText>
      </w:r>
      <w:r>
        <w:rPr>
          <w:noProof/>
        </w:rPr>
      </w:r>
      <w:r>
        <w:rPr>
          <w:noProof/>
        </w:rPr>
        <w:fldChar w:fldCharType="separate"/>
      </w:r>
      <w:r>
        <w:rPr>
          <w:noProof/>
        </w:rPr>
        <w:t>190</w:t>
      </w:r>
      <w:r>
        <w:rPr>
          <w:noProof/>
        </w:rPr>
        <w:fldChar w:fldCharType="end"/>
      </w:r>
    </w:p>
    <w:p w14:paraId="4D13FC20" w14:textId="77777777" w:rsidR="00B932B2" w:rsidRPr="007264D6" w:rsidRDefault="00B932B2">
      <w:pPr>
        <w:pStyle w:val="TOC4"/>
        <w:rPr>
          <w:rFonts w:ascii="Calibri" w:eastAsia="Malgun Gothic" w:hAnsi="Calibri"/>
          <w:noProof/>
          <w:kern w:val="2"/>
          <w:sz w:val="22"/>
          <w:szCs w:val="22"/>
          <w:lang w:eastAsia="ko-KR"/>
        </w:rPr>
      </w:pPr>
      <w:r>
        <w:rPr>
          <w:noProof/>
        </w:rPr>
        <w:t>6.11.7.1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_Toc170113728 \h </w:instrText>
      </w:r>
      <w:r>
        <w:rPr>
          <w:noProof/>
        </w:rPr>
      </w:r>
      <w:r>
        <w:rPr>
          <w:noProof/>
        </w:rPr>
        <w:fldChar w:fldCharType="separate"/>
      </w:r>
      <w:r>
        <w:rPr>
          <w:noProof/>
        </w:rPr>
        <w:t>190</w:t>
      </w:r>
      <w:r>
        <w:rPr>
          <w:noProof/>
        </w:rPr>
        <w:fldChar w:fldCharType="end"/>
      </w:r>
    </w:p>
    <w:p w14:paraId="12BC281A" w14:textId="77777777" w:rsidR="00B932B2" w:rsidRPr="007264D6" w:rsidRDefault="00B932B2">
      <w:pPr>
        <w:pStyle w:val="TOC4"/>
        <w:rPr>
          <w:rFonts w:ascii="Calibri" w:eastAsia="Malgun Gothic" w:hAnsi="Calibri"/>
          <w:noProof/>
          <w:kern w:val="2"/>
          <w:sz w:val="22"/>
          <w:szCs w:val="22"/>
          <w:lang w:eastAsia="ko-KR"/>
        </w:rPr>
      </w:pPr>
      <w:r>
        <w:rPr>
          <w:noProof/>
        </w:rPr>
        <w:t>6.11.7.2</w:t>
      </w:r>
      <w:r w:rsidRPr="007264D6">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_Toc170113729 \h </w:instrText>
      </w:r>
      <w:r>
        <w:rPr>
          <w:noProof/>
        </w:rPr>
      </w:r>
      <w:r>
        <w:rPr>
          <w:noProof/>
        </w:rPr>
        <w:fldChar w:fldCharType="separate"/>
      </w:r>
      <w:r>
        <w:rPr>
          <w:noProof/>
        </w:rPr>
        <w:t>190</w:t>
      </w:r>
      <w:r>
        <w:rPr>
          <w:noProof/>
        </w:rPr>
        <w:fldChar w:fldCharType="end"/>
      </w:r>
    </w:p>
    <w:p w14:paraId="575B2411" w14:textId="77777777" w:rsidR="00B932B2" w:rsidRPr="007264D6" w:rsidRDefault="00B932B2">
      <w:pPr>
        <w:pStyle w:val="TOC4"/>
        <w:rPr>
          <w:rFonts w:ascii="Calibri" w:eastAsia="Malgun Gothic" w:hAnsi="Calibri"/>
          <w:noProof/>
          <w:kern w:val="2"/>
          <w:sz w:val="22"/>
          <w:szCs w:val="22"/>
          <w:lang w:eastAsia="ko-KR"/>
        </w:rPr>
      </w:pPr>
      <w:r>
        <w:rPr>
          <w:noProof/>
        </w:rPr>
        <w:t>6.11.7.3</w:t>
      </w:r>
      <w:r w:rsidRPr="007264D6">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_Toc170113730 \h </w:instrText>
      </w:r>
      <w:r>
        <w:rPr>
          <w:noProof/>
        </w:rPr>
      </w:r>
      <w:r>
        <w:rPr>
          <w:noProof/>
        </w:rPr>
        <w:fldChar w:fldCharType="separate"/>
      </w:r>
      <w:r>
        <w:rPr>
          <w:noProof/>
        </w:rPr>
        <w:t>190</w:t>
      </w:r>
      <w:r>
        <w:rPr>
          <w:noProof/>
        </w:rPr>
        <w:fldChar w:fldCharType="end"/>
      </w:r>
    </w:p>
    <w:p w14:paraId="5E8389F9" w14:textId="77777777" w:rsidR="00B932B2" w:rsidRPr="007264D6" w:rsidRDefault="00B932B2">
      <w:pPr>
        <w:pStyle w:val="TOC3"/>
        <w:rPr>
          <w:rFonts w:ascii="Calibri" w:eastAsia="Malgun Gothic" w:hAnsi="Calibri"/>
          <w:noProof/>
          <w:kern w:val="2"/>
          <w:sz w:val="22"/>
          <w:szCs w:val="22"/>
          <w:lang w:eastAsia="ko-KR"/>
        </w:rPr>
      </w:pPr>
      <w:r>
        <w:rPr>
          <w:noProof/>
        </w:rPr>
        <w:t>6.11.8</w:t>
      </w:r>
      <w:r w:rsidRPr="007264D6">
        <w:rPr>
          <w:rFonts w:ascii="Calibri" w:eastAsia="Malgun Gothic" w:hAnsi="Calibri"/>
          <w:noProof/>
          <w:kern w:val="2"/>
          <w:sz w:val="22"/>
          <w:szCs w:val="22"/>
          <w:lang w:eastAsia="ko-KR"/>
        </w:rPr>
        <w:tab/>
      </w:r>
      <w:r>
        <w:rPr>
          <w:noProof/>
          <w:lang w:eastAsia="zh-CN"/>
        </w:rPr>
        <w:t>Feature negotiation</w:t>
      </w:r>
      <w:r>
        <w:rPr>
          <w:noProof/>
        </w:rPr>
        <w:tab/>
      </w:r>
      <w:r>
        <w:rPr>
          <w:noProof/>
        </w:rPr>
        <w:fldChar w:fldCharType="begin" w:fldLock="1"/>
      </w:r>
      <w:r>
        <w:rPr>
          <w:noProof/>
        </w:rPr>
        <w:instrText xml:space="preserve"> PAGEREF _Toc170113731 \h </w:instrText>
      </w:r>
      <w:r>
        <w:rPr>
          <w:noProof/>
        </w:rPr>
      </w:r>
      <w:r>
        <w:rPr>
          <w:noProof/>
        </w:rPr>
        <w:fldChar w:fldCharType="separate"/>
      </w:r>
      <w:r>
        <w:rPr>
          <w:noProof/>
        </w:rPr>
        <w:t>190</w:t>
      </w:r>
      <w:r>
        <w:rPr>
          <w:noProof/>
        </w:rPr>
        <w:fldChar w:fldCharType="end"/>
      </w:r>
    </w:p>
    <w:p w14:paraId="77510193" w14:textId="77777777" w:rsidR="00B932B2" w:rsidRPr="007264D6" w:rsidRDefault="00B932B2">
      <w:pPr>
        <w:pStyle w:val="TOC3"/>
        <w:rPr>
          <w:rFonts w:ascii="Calibri" w:eastAsia="Malgun Gothic" w:hAnsi="Calibri"/>
          <w:noProof/>
          <w:kern w:val="2"/>
          <w:sz w:val="22"/>
          <w:szCs w:val="22"/>
          <w:lang w:eastAsia="ko-KR"/>
        </w:rPr>
      </w:pPr>
      <w:r>
        <w:rPr>
          <w:noProof/>
        </w:rPr>
        <w:t>6.11.9</w:t>
      </w:r>
      <w:r w:rsidRPr="007264D6">
        <w:rPr>
          <w:rFonts w:ascii="Calibri" w:eastAsia="Malgun Gothic" w:hAnsi="Calibri"/>
          <w:noProof/>
          <w:kern w:val="2"/>
          <w:sz w:val="22"/>
          <w:szCs w:val="22"/>
          <w:lang w:eastAsia="ko-KR"/>
        </w:rPr>
        <w:tab/>
      </w:r>
      <w:r>
        <w:rPr>
          <w:noProof/>
        </w:rPr>
        <w:t>Security</w:t>
      </w:r>
      <w:r>
        <w:rPr>
          <w:noProof/>
        </w:rPr>
        <w:tab/>
      </w:r>
      <w:r>
        <w:rPr>
          <w:noProof/>
        </w:rPr>
        <w:fldChar w:fldCharType="begin" w:fldLock="1"/>
      </w:r>
      <w:r>
        <w:rPr>
          <w:noProof/>
        </w:rPr>
        <w:instrText xml:space="preserve"> PAGEREF _Toc170113732 \h </w:instrText>
      </w:r>
      <w:r>
        <w:rPr>
          <w:noProof/>
        </w:rPr>
      </w:r>
      <w:r>
        <w:rPr>
          <w:noProof/>
        </w:rPr>
        <w:fldChar w:fldCharType="separate"/>
      </w:r>
      <w:r>
        <w:rPr>
          <w:noProof/>
        </w:rPr>
        <w:t>191</w:t>
      </w:r>
      <w:r>
        <w:rPr>
          <w:noProof/>
        </w:rPr>
        <w:fldChar w:fldCharType="end"/>
      </w:r>
    </w:p>
    <w:p w14:paraId="79B668B9" w14:textId="77777777" w:rsidR="00B932B2" w:rsidRPr="007264D6" w:rsidRDefault="00B932B2">
      <w:pPr>
        <w:pStyle w:val="TOC2"/>
        <w:rPr>
          <w:rFonts w:ascii="Calibri" w:eastAsia="Malgun Gothic" w:hAnsi="Calibri"/>
          <w:noProof/>
          <w:kern w:val="2"/>
          <w:sz w:val="22"/>
          <w:szCs w:val="22"/>
          <w:lang w:eastAsia="ko-KR"/>
        </w:rPr>
      </w:pPr>
      <w:r>
        <w:rPr>
          <w:noProof/>
        </w:rPr>
        <w:t>6.12</w:t>
      </w:r>
      <w:r w:rsidRPr="007264D6">
        <w:rPr>
          <w:rFonts w:ascii="Calibri" w:eastAsia="Malgun Gothic" w:hAnsi="Calibri"/>
          <w:noProof/>
          <w:kern w:val="2"/>
          <w:sz w:val="22"/>
          <w:szCs w:val="22"/>
          <w:lang w:eastAsia="ko-KR"/>
        </w:rPr>
        <w:tab/>
      </w:r>
      <w:r>
        <w:rPr>
          <w:noProof/>
        </w:rPr>
        <w:t>VAE_V2PApplicationRequirement API</w:t>
      </w:r>
      <w:r>
        <w:rPr>
          <w:noProof/>
        </w:rPr>
        <w:tab/>
      </w:r>
      <w:r>
        <w:rPr>
          <w:noProof/>
        </w:rPr>
        <w:fldChar w:fldCharType="begin" w:fldLock="1"/>
      </w:r>
      <w:r>
        <w:rPr>
          <w:noProof/>
        </w:rPr>
        <w:instrText xml:space="preserve"> PAGEREF _Toc170113733 \h </w:instrText>
      </w:r>
      <w:r>
        <w:rPr>
          <w:noProof/>
        </w:rPr>
      </w:r>
      <w:r>
        <w:rPr>
          <w:noProof/>
        </w:rPr>
        <w:fldChar w:fldCharType="separate"/>
      </w:r>
      <w:r>
        <w:rPr>
          <w:noProof/>
        </w:rPr>
        <w:t>192</w:t>
      </w:r>
      <w:r>
        <w:rPr>
          <w:noProof/>
        </w:rPr>
        <w:fldChar w:fldCharType="end"/>
      </w:r>
    </w:p>
    <w:p w14:paraId="65DC7904" w14:textId="77777777" w:rsidR="00B932B2" w:rsidRPr="007264D6" w:rsidRDefault="00B932B2">
      <w:pPr>
        <w:pStyle w:val="TOC3"/>
        <w:rPr>
          <w:rFonts w:ascii="Calibri" w:eastAsia="Malgun Gothic" w:hAnsi="Calibri"/>
          <w:noProof/>
          <w:kern w:val="2"/>
          <w:sz w:val="22"/>
          <w:szCs w:val="22"/>
          <w:lang w:eastAsia="ko-KR"/>
        </w:rPr>
      </w:pPr>
      <w:r>
        <w:rPr>
          <w:noProof/>
        </w:rPr>
        <w:t>6.12.1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_Toc170113734 \h </w:instrText>
      </w:r>
      <w:r>
        <w:rPr>
          <w:noProof/>
        </w:rPr>
      </w:r>
      <w:r>
        <w:rPr>
          <w:noProof/>
        </w:rPr>
        <w:fldChar w:fldCharType="separate"/>
      </w:r>
      <w:r>
        <w:rPr>
          <w:noProof/>
        </w:rPr>
        <w:t>192</w:t>
      </w:r>
      <w:r>
        <w:rPr>
          <w:noProof/>
        </w:rPr>
        <w:fldChar w:fldCharType="end"/>
      </w:r>
    </w:p>
    <w:p w14:paraId="561B7960" w14:textId="77777777" w:rsidR="00B932B2" w:rsidRPr="007264D6" w:rsidRDefault="00B932B2">
      <w:pPr>
        <w:pStyle w:val="TOC3"/>
        <w:rPr>
          <w:rFonts w:ascii="Calibri" w:eastAsia="Malgun Gothic" w:hAnsi="Calibri"/>
          <w:noProof/>
          <w:kern w:val="2"/>
          <w:sz w:val="22"/>
          <w:szCs w:val="22"/>
          <w:lang w:eastAsia="ko-KR"/>
        </w:rPr>
      </w:pPr>
      <w:r>
        <w:rPr>
          <w:noProof/>
        </w:rPr>
        <w:t>6.12.2</w:t>
      </w:r>
      <w:r w:rsidRPr="007264D6">
        <w:rPr>
          <w:rFonts w:ascii="Calibri" w:eastAsia="Malgun Gothic" w:hAnsi="Calibri"/>
          <w:noProof/>
          <w:kern w:val="2"/>
          <w:sz w:val="22"/>
          <w:szCs w:val="22"/>
          <w:lang w:eastAsia="ko-KR"/>
        </w:rPr>
        <w:tab/>
      </w:r>
      <w:r>
        <w:rPr>
          <w:noProof/>
        </w:rPr>
        <w:t>Usage of HTTP</w:t>
      </w:r>
      <w:r>
        <w:rPr>
          <w:noProof/>
        </w:rPr>
        <w:tab/>
      </w:r>
      <w:r>
        <w:rPr>
          <w:noProof/>
        </w:rPr>
        <w:fldChar w:fldCharType="begin" w:fldLock="1"/>
      </w:r>
      <w:r>
        <w:rPr>
          <w:noProof/>
        </w:rPr>
        <w:instrText xml:space="preserve"> PAGEREF _Toc170113735 \h </w:instrText>
      </w:r>
      <w:r>
        <w:rPr>
          <w:noProof/>
        </w:rPr>
      </w:r>
      <w:r>
        <w:rPr>
          <w:noProof/>
        </w:rPr>
        <w:fldChar w:fldCharType="separate"/>
      </w:r>
      <w:r>
        <w:rPr>
          <w:noProof/>
        </w:rPr>
        <w:t>192</w:t>
      </w:r>
      <w:r>
        <w:rPr>
          <w:noProof/>
        </w:rPr>
        <w:fldChar w:fldCharType="end"/>
      </w:r>
    </w:p>
    <w:p w14:paraId="770C396E" w14:textId="77777777" w:rsidR="00B932B2" w:rsidRPr="007264D6" w:rsidRDefault="00B932B2">
      <w:pPr>
        <w:pStyle w:val="TOC3"/>
        <w:rPr>
          <w:rFonts w:ascii="Calibri" w:eastAsia="Malgun Gothic" w:hAnsi="Calibri"/>
          <w:noProof/>
          <w:kern w:val="2"/>
          <w:sz w:val="22"/>
          <w:szCs w:val="22"/>
          <w:lang w:eastAsia="ko-KR"/>
        </w:rPr>
      </w:pPr>
      <w:r>
        <w:rPr>
          <w:noProof/>
        </w:rPr>
        <w:t>6.12.3</w:t>
      </w:r>
      <w:r w:rsidRPr="007264D6">
        <w:rPr>
          <w:rFonts w:ascii="Calibri" w:eastAsia="Malgun Gothic" w:hAnsi="Calibri"/>
          <w:noProof/>
          <w:kern w:val="2"/>
          <w:sz w:val="22"/>
          <w:szCs w:val="22"/>
          <w:lang w:eastAsia="ko-KR"/>
        </w:rPr>
        <w:tab/>
      </w:r>
      <w:r>
        <w:rPr>
          <w:noProof/>
        </w:rPr>
        <w:t>Resources</w:t>
      </w:r>
      <w:r>
        <w:rPr>
          <w:noProof/>
        </w:rPr>
        <w:tab/>
      </w:r>
      <w:r>
        <w:rPr>
          <w:noProof/>
        </w:rPr>
        <w:fldChar w:fldCharType="begin" w:fldLock="1"/>
      </w:r>
      <w:r>
        <w:rPr>
          <w:noProof/>
        </w:rPr>
        <w:instrText xml:space="preserve"> PAGEREF _Toc170113736 \h </w:instrText>
      </w:r>
      <w:r>
        <w:rPr>
          <w:noProof/>
        </w:rPr>
      </w:r>
      <w:r>
        <w:rPr>
          <w:noProof/>
        </w:rPr>
        <w:fldChar w:fldCharType="separate"/>
      </w:r>
      <w:r>
        <w:rPr>
          <w:noProof/>
        </w:rPr>
        <w:t>192</w:t>
      </w:r>
      <w:r>
        <w:rPr>
          <w:noProof/>
        </w:rPr>
        <w:fldChar w:fldCharType="end"/>
      </w:r>
    </w:p>
    <w:p w14:paraId="2B041DD5" w14:textId="77777777" w:rsidR="00B932B2" w:rsidRPr="007264D6" w:rsidRDefault="00B932B2">
      <w:pPr>
        <w:pStyle w:val="TOC4"/>
        <w:rPr>
          <w:rFonts w:ascii="Calibri" w:eastAsia="Malgun Gothic" w:hAnsi="Calibri"/>
          <w:noProof/>
          <w:kern w:val="2"/>
          <w:sz w:val="22"/>
          <w:szCs w:val="22"/>
          <w:lang w:eastAsia="ko-KR"/>
        </w:rPr>
      </w:pPr>
      <w:r>
        <w:rPr>
          <w:noProof/>
        </w:rPr>
        <w:t>6.12.3.1</w:t>
      </w:r>
      <w:r w:rsidRPr="007264D6">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_Toc170113737 \h </w:instrText>
      </w:r>
      <w:r>
        <w:rPr>
          <w:noProof/>
        </w:rPr>
      </w:r>
      <w:r>
        <w:rPr>
          <w:noProof/>
        </w:rPr>
        <w:fldChar w:fldCharType="separate"/>
      </w:r>
      <w:r>
        <w:rPr>
          <w:noProof/>
        </w:rPr>
        <w:t>192</w:t>
      </w:r>
      <w:r>
        <w:rPr>
          <w:noProof/>
        </w:rPr>
        <w:fldChar w:fldCharType="end"/>
      </w:r>
    </w:p>
    <w:p w14:paraId="57F94B5F" w14:textId="77777777" w:rsidR="00B932B2" w:rsidRPr="007264D6" w:rsidRDefault="00B932B2">
      <w:pPr>
        <w:pStyle w:val="TOC4"/>
        <w:rPr>
          <w:rFonts w:ascii="Calibri" w:eastAsia="Malgun Gothic" w:hAnsi="Calibri"/>
          <w:noProof/>
          <w:kern w:val="2"/>
          <w:sz w:val="22"/>
          <w:szCs w:val="22"/>
          <w:lang w:eastAsia="ko-KR"/>
        </w:rPr>
      </w:pPr>
      <w:r>
        <w:rPr>
          <w:noProof/>
        </w:rPr>
        <w:t>6.12.3.2</w:t>
      </w:r>
      <w:r w:rsidRPr="007264D6">
        <w:rPr>
          <w:rFonts w:ascii="Calibri" w:eastAsia="Malgun Gothic" w:hAnsi="Calibri"/>
          <w:noProof/>
          <w:kern w:val="2"/>
          <w:sz w:val="22"/>
          <w:szCs w:val="22"/>
          <w:lang w:eastAsia="ko-KR"/>
        </w:rPr>
        <w:tab/>
      </w:r>
      <w:r>
        <w:rPr>
          <w:noProof/>
        </w:rPr>
        <w:t>Resource: V2P Application Requirements Provisionings</w:t>
      </w:r>
      <w:r>
        <w:rPr>
          <w:noProof/>
        </w:rPr>
        <w:tab/>
      </w:r>
      <w:r>
        <w:rPr>
          <w:noProof/>
        </w:rPr>
        <w:fldChar w:fldCharType="begin" w:fldLock="1"/>
      </w:r>
      <w:r>
        <w:rPr>
          <w:noProof/>
        </w:rPr>
        <w:instrText xml:space="preserve"> PAGEREF _Toc170113738 \h </w:instrText>
      </w:r>
      <w:r>
        <w:rPr>
          <w:noProof/>
        </w:rPr>
      </w:r>
      <w:r>
        <w:rPr>
          <w:noProof/>
        </w:rPr>
        <w:fldChar w:fldCharType="separate"/>
      </w:r>
      <w:r>
        <w:rPr>
          <w:noProof/>
        </w:rPr>
        <w:t>193</w:t>
      </w:r>
      <w:r>
        <w:rPr>
          <w:noProof/>
        </w:rPr>
        <w:fldChar w:fldCharType="end"/>
      </w:r>
    </w:p>
    <w:p w14:paraId="11CD50EF" w14:textId="77777777" w:rsidR="00B932B2" w:rsidRPr="007264D6" w:rsidRDefault="00B932B2">
      <w:pPr>
        <w:pStyle w:val="TOC5"/>
        <w:rPr>
          <w:rFonts w:ascii="Calibri" w:eastAsia="Malgun Gothic" w:hAnsi="Calibri"/>
          <w:noProof/>
          <w:kern w:val="2"/>
          <w:sz w:val="22"/>
          <w:szCs w:val="22"/>
          <w:lang w:eastAsia="ko-KR"/>
        </w:rPr>
      </w:pPr>
      <w:r>
        <w:rPr>
          <w:noProof/>
        </w:rPr>
        <w:t>6.12.3.2.1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_Toc170113739 \h </w:instrText>
      </w:r>
      <w:r>
        <w:rPr>
          <w:noProof/>
        </w:rPr>
      </w:r>
      <w:r>
        <w:rPr>
          <w:noProof/>
        </w:rPr>
        <w:fldChar w:fldCharType="separate"/>
      </w:r>
      <w:r>
        <w:rPr>
          <w:noProof/>
        </w:rPr>
        <w:t>193</w:t>
      </w:r>
      <w:r>
        <w:rPr>
          <w:noProof/>
        </w:rPr>
        <w:fldChar w:fldCharType="end"/>
      </w:r>
    </w:p>
    <w:p w14:paraId="0CA69700" w14:textId="77777777" w:rsidR="00B932B2" w:rsidRPr="007264D6" w:rsidRDefault="00B932B2">
      <w:pPr>
        <w:pStyle w:val="TOC5"/>
        <w:rPr>
          <w:rFonts w:ascii="Calibri" w:eastAsia="Malgun Gothic" w:hAnsi="Calibri"/>
          <w:noProof/>
          <w:kern w:val="2"/>
          <w:sz w:val="22"/>
          <w:szCs w:val="22"/>
          <w:lang w:eastAsia="ko-KR"/>
        </w:rPr>
      </w:pPr>
      <w:r>
        <w:rPr>
          <w:noProof/>
        </w:rPr>
        <w:t>6.12.3.2.2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_Toc170113740 \h </w:instrText>
      </w:r>
      <w:r>
        <w:rPr>
          <w:noProof/>
        </w:rPr>
      </w:r>
      <w:r>
        <w:rPr>
          <w:noProof/>
        </w:rPr>
        <w:fldChar w:fldCharType="separate"/>
      </w:r>
      <w:r>
        <w:rPr>
          <w:noProof/>
        </w:rPr>
        <w:t>193</w:t>
      </w:r>
      <w:r>
        <w:rPr>
          <w:noProof/>
        </w:rPr>
        <w:fldChar w:fldCharType="end"/>
      </w:r>
    </w:p>
    <w:p w14:paraId="6DFB9AFC" w14:textId="77777777" w:rsidR="00B932B2" w:rsidRPr="007264D6" w:rsidRDefault="00B932B2">
      <w:pPr>
        <w:pStyle w:val="TOC5"/>
        <w:rPr>
          <w:rFonts w:ascii="Calibri" w:eastAsia="Malgun Gothic" w:hAnsi="Calibri"/>
          <w:noProof/>
          <w:kern w:val="2"/>
          <w:sz w:val="22"/>
          <w:szCs w:val="22"/>
          <w:lang w:eastAsia="ko-KR"/>
        </w:rPr>
      </w:pPr>
      <w:r>
        <w:rPr>
          <w:noProof/>
        </w:rPr>
        <w:t>6.12.3.2.3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_Toc170113741 \h </w:instrText>
      </w:r>
      <w:r>
        <w:rPr>
          <w:noProof/>
        </w:rPr>
      </w:r>
      <w:r>
        <w:rPr>
          <w:noProof/>
        </w:rPr>
        <w:fldChar w:fldCharType="separate"/>
      </w:r>
      <w:r>
        <w:rPr>
          <w:noProof/>
        </w:rPr>
        <w:t>193</w:t>
      </w:r>
      <w:r>
        <w:rPr>
          <w:noProof/>
        </w:rPr>
        <w:fldChar w:fldCharType="end"/>
      </w:r>
    </w:p>
    <w:p w14:paraId="6875BA65" w14:textId="77777777" w:rsidR="00B932B2" w:rsidRPr="007264D6" w:rsidRDefault="00B932B2">
      <w:pPr>
        <w:pStyle w:val="TOC6"/>
        <w:rPr>
          <w:rFonts w:ascii="Calibri" w:eastAsia="Malgun Gothic" w:hAnsi="Calibri"/>
          <w:noProof/>
          <w:kern w:val="2"/>
          <w:sz w:val="22"/>
          <w:szCs w:val="22"/>
          <w:lang w:eastAsia="ko-KR"/>
        </w:rPr>
      </w:pPr>
      <w:r>
        <w:rPr>
          <w:noProof/>
        </w:rPr>
        <w:t>6.12.3.2.3.1</w:t>
      </w:r>
      <w:r w:rsidRPr="007264D6">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_Toc170113742 \h </w:instrText>
      </w:r>
      <w:r>
        <w:rPr>
          <w:noProof/>
        </w:rPr>
      </w:r>
      <w:r>
        <w:rPr>
          <w:noProof/>
        </w:rPr>
        <w:fldChar w:fldCharType="separate"/>
      </w:r>
      <w:r>
        <w:rPr>
          <w:noProof/>
        </w:rPr>
        <w:t>193</w:t>
      </w:r>
      <w:r>
        <w:rPr>
          <w:noProof/>
        </w:rPr>
        <w:fldChar w:fldCharType="end"/>
      </w:r>
    </w:p>
    <w:p w14:paraId="077C907B" w14:textId="77777777" w:rsidR="00B932B2" w:rsidRPr="007264D6" w:rsidRDefault="00B932B2">
      <w:pPr>
        <w:pStyle w:val="TOC5"/>
        <w:rPr>
          <w:rFonts w:ascii="Calibri" w:eastAsia="Malgun Gothic" w:hAnsi="Calibri"/>
          <w:noProof/>
          <w:kern w:val="2"/>
          <w:sz w:val="22"/>
          <w:szCs w:val="22"/>
          <w:lang w:eastAsia="ko-KR"/>
        </w:rPr>
      </w:pPr>
      <w:r>
        <w:rPr>
          <w:noProof/>
        </w:rPr>
        <w:t>6.12.3.2.4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_Toc170113743 \h </w:instrText>
      </w:r>
      <w:r>
        <w:rPr>
          <w:noProof/>
        </w:rPr>
      </w:r>
      <w:r>
        <w:rPr>
          <w:noProof/>
        </w:rPr>
        <w:fldChar w:fldCharType="separate"/>
      </w:r>
      <w:r>
        <w:rPr>
          <w:noProof/>
        </w:rPr>
        <w:t>194</w:t>
      </w:r>
      <w:r>
        <w:rPr>
          <w:noProof/>
        </w:rPr>
        <w:fldChar w:fldCharType="end"/>
      </w:r>
    </w:p>
    <w:p w14:paraId="50BF85B7" w14:textId="77777777" w:rsidR="00B932B2" w:rsidRPr="007264D6" w:rsidRDefault="00B932B2">
      <w:pPr>
        <w:pStyle w:val="TOC4"/>
        <w:rPr>
          <w:rFonts w:ascii="Calibri" w:eastAsia="Malgun Gothic" w:hAnsi="Calibri"/>
          <w:noProof/>
          <w:kern w:val="2"/>
          <w:sz w:val="22"/>
          <w:szCs w:val="22"/>
          <w:lang w:eastAsia="ko-KR"/>
        </w:rPr>
      </w:pPr>
      <w:r>
        <w:rPr>
          <w:noProof/>
        </w:rPr>
        <w:t>6.12.3.3</w:t>
      </w:r>
      <w:r w:rsidRPr="007264D6">
        <w:rPr>
          <w:rFonts w:ascii="Calibri" w:eastAsia="Malgun Gothic" w:hAnsi="Calibri"/>
          <w:noProof/>
          <w:kern w:val="2"/>
          <w:sz w:val="22"/>
          <w:szCs w:val="22"/>
          <w:lang w:eastAsia="ko-KR"/>
        </w:rPr>
        <w:tab/>
      </w:r>
      <w:r>
        <w:rPr>
          <w:noProof/>
        </w:rPr>
        <w:t>Resource: Individual V2P Application Requirements Provisioning</w:t>
      </w:r>
      <w:r>
        <w:rPr>
          <w:noProof/>
        </w:rPr>
        <w:tab/>
      </w:r>
      <w:r>
        <w:rPr>
          <w:noProof/>
        </w:rPr>
        <w:fldChar w:fldCharType="begin" w:fldLock="1"/>
      </w:r>
      <w:r>
        <w:rPr>
          <w:noProof/>
        </w:rPr>
        <w:instrText xml:space="preserve"> PAGEREF _Toc170113744 \h </w:instrText>
      </w:r>
      <w:r>
        <w:rPr>
          <w:noProof/>
        </w:rPr>
      </w:r>
      <w:r>
        <w:rPr>
          <w:noProof/>
        </w:rPr>
        <w:fldChar w:fldCharType="separate"/>
      </w:r>
      <w:r>
        <w:rPr>
          <w:noProof/>
        </w:rPr>
        <w:t>194</w:t>
      </w:r>
      <w:r>
        <w:rPr>
          <w:noProof/>
        </w:rPr>
        <w:fldChar w:fldCharType="end"/>
      </w:r>
    </w:p>
    <w:p w14:paraId="5E799ED0" w14:textId="77777777" w:rsidR="00B932B2" w:rsidRPr="007264D6" w:rsidRDefault="00B932B2">
      <w:pPr>
        <w:pStyle w:val="TOC5"/>
        <w:rPr>
          <w:rFonts w:ascii="Calibri" w:eastAsia="Malgun Gothic" w:hAnsi="Calibri"/>
          <w:noProof/>
          <w:kern w:val="2"/>
          <w:sz w:val="22"/>
          <w:szCs w:val="22"/>
          <w:lang w:eastAsia="ko-KR"/>
        </w:rPr>
      </w:pPr>
      <w:r>
        <w:rPr>
          <w:noProof/>
        </w:rPr>
        <w:t>6.12.3.3.1</w:t>
      </w:r>
      <w:r w:rsidRPr="007264D6">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_Toc170113745 \h </w:instrText>
      </w:r>
      <w:r>
        <w:rPr>
          <w:noProof/>
        </w:rPr>
      </w:r>
      <w:r>
        <w:rPr>
          <w:noProof/>
        </w:rPr>
        <w:fldChar w:fldCharType="separate"/>
      </w:r>
      <w:r>
        <w:rPr>
          <w:noProof/>
        </w:rPr>
        <w:t>194</w:t>
      </w:r>
      <w:r>
        <w:rPr>
          <w:noProof/>
        </w:rPr>
        <w:fldChar w:fldCharType="end"/>
      </w:r>
    </w:p>
    <w:p w14:paraId="7ACE6986" w14:textId="77777777" w:rsidR="00B932B2" w:rsidRPr="007264D6" w:rsidRDefault="00B932B2">
      <w:pPr>
        <w:pStyle w:val="TOC5"/>
        <w:rPr>
          <w:rFonts w:ascii="Calibri" w:eastAsia="Malgun Gothic" w:hAnsi="Calibri"/>
          <w:noProof/>
          <w:kern w:val="2"/>
          <w:sz w:val="22"/>
          <w:szCs w:val="22"/>
          <w:lang w:eastAsia="ko-KR"/>
        </w:rPr>
      </w:pPr>
      <w:r>
        <w:rPr>
          <w:noProof/>
        </w:rPr>
        <w:t>6.12.3.3.2</w:t>
      </w:r>
      <w:r w:rsidRPr="007264D6">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_Toc170113746 \h </w:instrText>
      </w:r>
      <w:r>
        <w:rPr>
          <w:noProof/>
        </w:rPr>
      </w:r>
      <w:r>
        <w:rPr>
          <w:noProof/>
        </w:rPr>
        <w:fldChar w:fldCharType="separate"/>
      </w:r>
      <w:r>
        <w:rPr>
          <w:noProof/>
        </w:rPr>
        <w:t>194</w:t>
      </w:r>
      <w:r>
        <w:rPr>
          <w:noProof/>
        </w:rPr>
        <w:fldChar w:fldCharType="end"/>
      </w:r>
    </w:p>
    <w:p w14:paraId="5BB34352" w14:textId="77777777" w:rsidR="00B932B2" w:rsidRPr="007264D6" w:rsidRDefault="00B932B2">
      <w:pPr>
        <w:pStyle w:val="TOC5"/>
        <w:rPr>
          <w:rFonts w:ascii="Calibri" w:eastAsia="Malgun Gothic" w:hAnsi="Calibri"/>
          <w:noProof/>
          <w:kern w:val="2"/>
          <w:sz w:val="22"/>
          <w:szCs w:val="22"/>
          <w:lang w:eastAsia="ko-KR"/>
        </w:rPr>
      </w:pPr>
      <w:r>
        <w:rPr>
          <w:noProof/>
        </w:rPr>
        <w:t>6.12.3.3.3</w:t>
      </w:r>
      <w:r w:rsidRPr="007264D6">
        <w:rPr>
          <w:rFonts w:ascii="Calibri" w:eastAsia="Malgun Gothic" w:hAnsi="Calibri"/>
          <w:noProof/>
          <w:kern w:val="2"/>
          <w:sz w:val="22"/>
          <w:szCs w:val="22"/>
          <w:lang w:eastAsia="ko-KR"/>
        </w:rPr>
        <w:tab/>
      </w:r>
      <w:r>
        <w:rPr>
          <w:noProof/>
        </w:rPr>
        <w:t>Resource Standard Methods</w:t>
      </w:r>
      <w:r>
        <w:rPr>
          <w:noProof/>
        </w:rPr>
        <w:tab/>
      </w:r>
      <w:r>
        <w:rPr>
          <w:noProof/>
        </w:rPr>
        <w:fldChar w:fldCharType="begin" w:fldLock="1"/>
      </w:r>
      <w:r>
        <w:rPr>
          <w:noProof/>
        </w:rPr>
        <w:instrText xml:space="preserve"> PAGEREF _Toc170113747 \h </w:instrText>
      </w:r>
      <w:r>
        <w:rPr>
          <w:noProof/>
        </w:rPr>
      </w:r>
      <w:r>
        <w:rPr>
          <w:noProof/>
        </w:rPr>
        <w:fldChar w:fldCharType="separate"/>
      </w:r>
      <w:r>
        <w:rPr>
          <w:noProof/>
        </w:rPr>
        <w:t>194</w:t>
      </w:r>
      <w:r>
        <w:rPr>
          <w:noProof/>
        </w:rPr>
        <w:fldChar w:fldCharType="end"/>
      </w:r>
    </w:p>
    <w:p w14:paraId="072A948F" w14:textId="77777777" w:rsidR="00B932B2" w:rsidRPr="007264D6" w:rsidRDefault="00B932B2">
      <w:pPr>
        <w:pStyle w:val="TOC6"/>
        <w:rPr>
          <w:rFonts w:ascii="Calibri" w:eastAsia="Malgun Gothic" w:hAnsi="Calibri"/>
          <w:noProof/>
          <w:kern w:val="2"/>
          <w:sz w:val="22"/>
          <w:szCs w:val="22"/>
          <w:lang w:eastAsia="ko-KR"/>
        </w:rPr>
      </w:pPr>
      <w:r>
        <w:rPr>
          <w:noProof/>
        </w:rPr>
        <w:t>6.12.3.3.3.1</w:t>
      </w:r>
      <w:r w:rsidRPr="007264D6">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_Toc170113748 \h </w:instrText>
      </w:r>
      <w:r>
        <w:rPr>
          <w:noProof/>
        </w:rPr>
      </w:r>
      <w:r>
        <w:rPr>
          <w:noProof/>
        </w:rPr>
        <w:fldChar w:fldCharType="separate"/>
      </w:r>
      <w:r>
        <w:rPr>
          <w:noProof/>
        </w:rPr>
        <w:t>194</w:t>
      </w:r>
      <w:r>
        <w:rPr>
          <w:noProof/>
        </w:rPr>
        <w:fldChar w:fldCharType="end"/>
      </w:r>
    </w:p>
    <w:p w14:paraId="0791D76B" w14:textId="77777777" w:rsidR="00B932B2" w:rsidRPr="007264D6" w:rsidRDefault="00B932B2">
      <w:pPr>
        <w:pStyle w:val="TOC6"/>
        <w:rPr>
          <w:rFonts w:ascii="Calibri" w:eastAsia="Malgun Gothic" w:hAnsi="Calibri"/>
          <w:noProof/>
          <w:kern w:val="2"/>
          <w:sz w:val="22"/>
          <w:szCs w:val="22"/>
          <w:lang w:eastAsia="ko-KR"/>
        </w:rPr>
      </w:pPr>
      <w:r>
        <w:rPr>
          <w:noProof/>
        </w:rPr>
        <w:t>6.12.3.3.3.2</w:t>
      </w:r>
      <w:r w:rsidRPr="007264D6">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_Toc170113749 \h </w:instrText>
      </w:r>
      <w:r>
        <w:rPr>
          <w:noProof/>
        </w:rPr>
      </w:r>
      <w:r>
        <w:rPr>
          <w:noProof/>
        </w:rPr>
        <w:fldChar w:fldCharType="separate"/>
      </w:r>
      <w:r>
        <w:rPr>
          <w:noProof/>
        </w:rPr>
        <w:t>195</w:t>
      </w:r>
      <w:r>
        <w:rPr>
          <w:noProof/>
        </w:rPr>
        <w:fldChar w:fldCharType="end"/>
      </w:r>
    </w:p>
    <w:p w14:paraId="0101D075" w14:textId="77777777" w:rsidR="00B932B2" w:rsidRPr="007264D6" w:rsidRDefault="00B932B2">
      <w:pPr>
        <w:pStyle w:val="TOC6"/>
        <w:rPr>
          <w:rFonts w:ascii="Calibri" w:eastAsia="Malgun Gothic" w:hAnsi="Calibri"/>
          <w:noProof/>
          <w:kern w:val="2"/>
          <w:sz w:val="22"/>
          <w:szCs w:val="22"/>
          <w:lang w:eastAsia="ko-KR"/>
        </w:rPr>
      </w:pPr>
      <w:r>
        <w:rPr>
          <w:noProof/>
        </w:rPr>
        <w:t>6.12.3.3.3.3</w:t>
      </w:r>
      <w:r w:rsidRPr="007264D6">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_Toc170113750 \h </w:instrText>
      </w:r>
      <w:r>
        <w:rPr>
          <w:noProof/>
        </w:rPr>
      </w:r>
      <w:r>
        <w:rPr>
          <w:noProof/>
        </w:rPr>
        <w:fldChar w:fldCharType="separate"/>
      </w:r>
      <w:r>
        <w:rPr>
          <w:noProof/>
        </w:rPr>
        <w:t>197</w:t>
      </w:r>
      <w:r>
        <w:rPr>
          <w:noProof/>
        </w:rPr>
        <w:fldChar w:fldCharType="end"/>
      </w:r>
    </w:p>
    <w:p w14:paraId="3DA6CEE7" w14:textId="77777777" w:rsidR="00B932B2" w:rsidRPr="007264D6" w:rsidRDefault="00B932B2">
      <w:pPr>
        <w:pStyle w:val="TOC6"/>
        <w:rPr>
          <w:rFonts w:ascii="Calibri" w:eastAsia="Malgun Gothic" w:hAnsi="Calibri"/>
          <w:noProof/>
          <w:kern w:val="2"/>
          <w:sz w:val="22"/>
          <w:szCs w:val="22"/>
          <w:lang w:eastAsia="ko-KR"/>
        </w:rPr>
      </w:pPr>
      <w:r>
        <w:rPr>
          <w:noProof/>
        </w:rPr>
        <w:t>6.12.3.3.3.4</w:t>
      </w:r>
      <w:r w:rsidRPr="007264D6">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_Toc170113751 \h </w:instrText>
      </w:r>
      <w:r>
        <w:rPr>
          <w:noProof/>
        </w:rPr>
      </w:r>
      <w:r>
        <w:rPr>
          <w:noProof/>
        </w:rPr>
        <w:fldChar w:fldCharType="separate"/>
      </w:r>
      <w:r>
        <w:rPr>
          <w:noProof/>
        </w:rPr>
        <w:t>198</w:t>
      </w:r>
      <w:r>
        <w:rPr>
          <w:noProof/>
        </w:rPr>
        <w:fldChar w:fldCharType="end"/>
      </w:r>
    </w:p>
    <w:p w14:paraId="435C48D0" w14:textId="77777777" w:rsidR="00B932B2" w:rsidRPr="007264D6" w:rsidRDefault="00B932B2">
      <w:pPr>
        <w:pStyle w:val="TOC5"/>
        <w:rPr>
          <w:rFonts w:ascii="Calibri" w:eastAsia="Malgun Gothic" w:hAnsi="Calibri"/>
          <w:noProof/>
          <w:kern w:val="2"/>
          <w:sz w:val="22"/>
          <w:szCs w:val="22"/>
          <w:lang w:eastAsia="ko-KR"/>
        </w:rPr>
      </w:pPr>
      <w:r>
        <w:rPr>
          <w:noProof/>
        </w:rPr>
        <w:t>6.12.3.3.4</w:t>
      </w:r>
      <w:r w:rsidRPr="007264D6">
        <w:rPr>
          <w:rFonts w:ascii="Calibri" w:eastAsia="Malgun Gothic" w:hAnsi="Calibri"/>
          <w:noProof/>
          <w:kern w:val="2"/>
          <w:sz w:val="22"/>
          <w:szCs w:val="22"/>
          <w:lang w:eastAsia="ko-KR"/>
        </w:rPr>
        <w:tab/>
      </w:r>
      <w:r>
        <w:rPr>
          <w:noProof/>
        </w:rPr>
        <w:t>Resource Custom Operations</w:t>
      </w:r>
      <w:r>
        <w:rPr>
          <w:noProof/>
        </w:rPr>
        <w:tab/>
      </w:r>
      <w:r>
        <w:rPr>
          <w:noProof/>
        </w:rPr>
        <w:fldChar w:fldCharType="begin" w:fldLock="1"/>
      </w:r>
      <w:r>
        <w:rPr>
          <w:noProof/>
        </w:rPr>
        <w:instrText xml:space="preserve"> PAGEREF _Toc170113752 \h </w:instrText>
      </w:r>
      <w:r>
        <w:rPr>
          <w:noProof/>
        </w:rPr>
      </w:r>
      <w:r>
        <w:rPr>
          <w:noProof/>
        </w:rPr>
        <w:fldChar w:fldCharType="separate"/>
      </w:r>
      <w:r>
        <w:rPr>
          <w:noProof/>
        </w:rPr>
        <w:t>199</w:t>
      </w:r>
      <w:r>
        <w:rPr>
          <w:noProof/>
        </w:rPr>
        <w:fldChar w:fldCharType="end"/>
      </w:r>
    </w:p>
    <w:p w14:paraId="46623126" w14:textId="77777777" w:rsidR="00B932B2" w:rsidRPr="007264D6" w:rsidRDefault="00B932B2">
      <w:pPr>
        <w:pStyle w:val="TOC3"/>
        <w:rPr>
          <w:rFonts w:ascii="Calibri" w:eastAsia="Malgun Gothic" w:hAnsi="Calibri"/>
          <w:noProof/>
          <w:kern w:val="2"/>
          <w:sz w:val="22"/>
          <w:szCs w:val="22"/>
          <w:lang w:eastAsia="ko-KR"/>
        </w:rPr>
      </w:pPr>
      <w:r>
        <w:rPr>
          <w:noProof/>
        </w:rPr>
        <w:t>6.12.4</w:t>
      </w:r>
      <w:r w:rsidRPr="007264D6">
        <w:rPr>
          <w:rFonts w:ascii="Calibri" w:eastAsia="Malgun Gothic" w:hAnsi="Calibri"/>
          <w:noProof/>
          <w:kern w:val="2"/>
          <w:sz w:val="22"/>
          <w:szCs w:val="22"/>
          <w:lang w:eastAsia="ko-KR"/>
        </w:rPr>
        <w:tab/>
      </w:r>
      <w:r>
        <w:rPr>
          <w:noProof/>
        </w:rPr>
        <w:t>Custom Operations without associated resources</w:t>
      </w:r>
      <w:r>
        <w:rPr>
          <w:noProof/>
        </w:rPr>
        <w:tab/>
      </w:r>
      <w:r>
        <w:rPr>
          <w:noProof/>
        </w:rPr>
        <w:fldChar w:fldCharType="begin" w:fldLock="1"/>
      </w:r>
      <w:r>
        <w:rPr>
          <w:noProof/>
        </w:rPr>
        <w:instrText xml:space="preserve"> PAGEREF _Toc170113753 \h </w:instrText>
      </w:r>
      <w:r>
        <w:rPr>
          <w:noProof/>
        </w:rPr>
      </w:r>
      <w:r>
        <w:rPr>
          <w:noProof/>
        </w:rPr>
        <w:fldChar w:fldCharType="separate"/>
      </w:r>
      <w:r>
        <w:rPr>
          <w:noProof/>
        </w:rPr>
        <w:t>199</w:t>
      </w:r>
      <w:r>
        <w:rPr>
          <w:noProof/>
        </w:rPr>
        <w:fldChar w:fldCharType="end"/>
      </w:r>
    </w:p>
    <w:p w14:paraId="400453A0" w14:textId="77777777" w:rsidR="00B932B2" w:rsidRPr="007264D6" w:rsidRDefault="00B932B2">
      <w:pPr>
        <w:pStyle w:val="TOC3"/>
        <w:rPr>
          <w:rFonts w:ascii="Calibri" w:eastAsia="Malgun Gothic" w:hAnsi="Calibri"/>
          <w:noProof/>
          <w:kern w:val="2"/>
          <w:sz w:val="22"/>
          <w:szCs w:val="22"/>
          <w:lang w:eastAsia="ko-KR"/>
        </w:rPr>
      </w:pPr>
      <w:r>
        <w:rPr>
          <w:noProof/>
        </w:rPr>
        <w:t>6.12.5</w:t>
      </w:r>
      <w:r w:rsidRPr="007264D6">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_Toc170113754 \h </w:instrText>
      </w:r>
      <w:r>
        <w:rPr>
          <w:noProof/>
        </w:rPr>
      </w:r>
      <w:r>
        <w:rPr>
          <w:noProof/>
        </w:rPr>
        <w:fldChar w:fldCharType="separate"/>
      </w:r>
      <w:r>
        <w:rPr>
          <w:noProof/>
        </w:rPr>
        <w:t>199</w:t>
      </w:r>
      <w:r>
        <w:rPr>
          <w:noProof/>
        </w:rPr>
        <w:fldChar w:fldCharType="end"/>
      </w:r>
    </w:p>
    <w:p w14:paraId="0108EC48" w14:textId="77777777" w:rsidR="00B932B2" w:rsidRPr="007264D6" w:rsidRDefault="00B932B2">
      <w:pPr>
        <w:pStyle w:val="TOC3"/>
        <w:rPr>
          <w:rFonts w:ascii="Calibri" w:eastAsia="Malgun Gothic" w:hAnsi="Calibri"/>
          <w:noProof/>
          <w:kern w:val="2"/>
          <w:sz w:val="22"/>
          <w:szCs w:val="22"/>
          <w:lang w:eastAsia="ko-KR"/>
        </w:rPr>
      </w:pPr>
      <w:r>
        <w:rPr>
          <w:noProof/>
        </w:rPr>
        <w:t>6.12.6</w:t>
      </w:r>
      <w:r w:rsidRPr="007264D6">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_Toc170113755 \h </w:instrText>
      </w:r>
      <w:r>
        <w:rPr>
          <w:noProof/>
        </w:rPr>
      </w:r>
      <w:r>
        <w:rPr>
          <w:noProof/>
        </w:rPr>
        <w:fldChar w:fldCharType="separate"/>
      </w:r>
      <w:r>
        <w:rPr>
          <w:noProof/>
        </w:rPr>
        <w:t>199</w:t>
      </w:r>
      <w:r>
        <w:rPr>
          <w:noProof/>
        </w:rPr>
        <w:fldChar w:fldCharType="end"/>
      </w:r>
    </w:p>
    <w:p w14:paraId="4E5D40C0" w14:textId="77777777" w:rsidR="00B932B2" w:rsidRPr="007264D6" w:rsidRDefault="00B932B2">
      <w:pPr>
        <w:pStyle w:val="TOC4"/>
        <w:rPr>
          <w:rFonts w:ascii="Calibri" w:eastAsia="Malgun Gothic" w:hAnsi="Calibri"/>
          <w:noProof/>
          <w:kern w:val="2"/>
          <w:sz w:val="22"/>
          <w:szCs w:val="22"/>
          <w:lang w:eastAsia="ko-KR"/>
        </w:rPr>
      </w:pPr>
      <w:r>
        <w:rPr>
          <w:noProof/>
        </w:rPr>
        <w:t>6.12.6.1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_Toc170113756 \h </w:instrText>
      </w:r>
      <w:r>
        <w:rPr>
          <w:noProof/>
        </w:rPr>
      </w:r>
      <w:r>
        <w:rPr>
          <w:noProof/>
        </w:rPr>
        <w:fldChar w:fldCharType="separate"/>
      </w:r>
      <w:r>
        <w:rPr>
          <w:noProof/>
        </w:rPr>
        <w:t>199</w:t>
      </w:r>
      <w:r>
        <w:rPr>
          <w:noProof/>
        </w:rPr>
        <w:fldChar w:fldCharType="end"/>
      </w:r>
    </w:p>
    <w:p w14:paraId="6A89E13D" w14:textId="77777777" w:rsidR="00B932B2" w:rsidRPr="007264D6" w:rsidRDefault="00B932B2">
      <w:pPr>
        <w:pStyle w:val="TOC4"/>
        <w:rPr>
          <w:rFonts w:ascii="Calibri" w:eastAsia="Malgun Gothic" w:hAnsi="Calibri"/>
          <w:noProof/>
          <w:kern w:val="2"/>
          <w:sz w:val="22"/>
          <w:szCs w:val="22"/>
          <w:lang w:eastAsia="ko-KR"/>
        </w:rPr>
      </w:pPr>
      <w:r>
        <w:rPr>
          <w:noProof/>
        </w:rPr>
        <w:t>6.12</w:t>
      </w:r>
      <w:r w:rsidRPr="00D733C0">
        <w:rPr>
          <w:noProof/>
          <w:lang w:val="en-US"/>
        </w:rPr>
        <w:t>.6.2</w:t>
      </w:r>
      <w:r w:rsidRPr="007264D6">
        <w:rPr>
          <w:rFonts w:ascii="Calibri" w:eastAsia="Malgun Gothic" w:hAnsi="Calibri"/>
          <w:noProof/>
          <w:kern w:val="2"/>
          <w:sz w:val="22"/>
          <w:szCs w:val="22"/>
          <w:lang w:eastAsia="ko-KR"/>
        </w:rPr>
        <w:tab/>
      </w:r>
      <w:r w:rsidRPr="00D733C0">
        <w:rPr>
          <w:noProof/>
          <w:lang w:val="en-US"/>
        </w:rPr>
        <w:t>Structured data types</w:t>
      </w:r>
      <w:r>
        <w:rPr>
          <w:noProof/>
        </w:rPr>
        <w:tab/>
      </w:r>
      <w:r>
        <w:rPr>
          <w:noProof/>
        </w:rPr>
        <w:fldChar w:fldCharType="begin" w:fldLock="1"/>
      </w:r>
      <w:r>
        <w:rPr>
          <w:noProof/>
        </w:rPr>
        <w:instrText xml:space="preserve"> PAGEREF _Toc170113757 \h </w:instrText>
      </w:r>
      <w:r>
        <w:rPr>
          <w:noProof/>
        </w:rPr>
      </w:r>
      <w:r>
        <w:rPr>
          <w:noProof/>
        </w:rPr>
        <w:fldChar w:fldCharType="separate"/>
      </w:r>
      <w:r>
        <w:rPr>
          <w:noProof/>
        </w:rPr>
        <w:t>200</w:t>
      </w:r>
      <w:r>
        <w:rPr>
          <w:noProof/>
        </w:rPr>
        <w:fldChar w:fldCharType="end"/>
      </w:r>
    </w:p>
    <w:p w14:paraId="4692BE25" w14:textId="77777777" w:rsidR="00B932B2" w:rsidRPr="007264D6" w:rsidRDefault="00B932B2">
      <w:pPr>
        <w:pStyle w:val="TOC5"/>
        <w:rPr>
          <w:rFonts w:ascii="Calibri" w:eastAsia="Malgun Gothic" w:hAnsi="Calibri"/>
          <w:noProof/>
          <w:kern w:val="2"/>
          <w:sz w:val="22"/>
          <w:szCs w:val="22"/>
          <w:lang w:eastAsia="ko-KR"/>
        </w:rPr>
      </w:pPr>
      <w:r>
        <w:rPr>
          <w:noProof/>
        </w:rPr>
        <w:t>6.12.6.2.1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_Toc170113758 \h </w:instrText>
      </w:r>
      <w:r>
        <w:rPr>
          <w:noProof/>
        </w:rPr>
      </w:r>
      <w:r>
        <w:rPr>
          <w:noProof/>
        </w:rPr>
        <w:fldChar w:fldCharType="separate"/>
      </w:r>
      <w:r>
        <w:rPr>
          <w:noProof/>
        </w:rPr>
        <w:t>200</w:t>
      </w:r>
      <w:r>
        <w:rPr>
          <w:noProof/>
        </w:rPr>
        <w:fldChar w:fldCharType="end"/>
      </w:r>
    </w:p>
    <w:p w14:paraId="06957B3E" w14:textId="77777777" w:rsidR="00B932B2" w:rsidRPr="007264D6" w:rsidRDefault="00B932B2">
      <w:pPr>
        <w:pStyle w:val="TOC5"/>
        <w:rPr>
          <w:rFonts w:ascii="Calibri" w:eastAsia="Malgun Gothic" w:hAnsi="Calibri"/>
          <w:noProof/>
          <w:kern w:val="2"/>
          <w:sz w:val="22"/>
          <w:szCs w:val="22"/>
          <w:lang w:eastAsia="ko-KR"/>
        </w:rPr>
      </w:pPr>
      <w:r>
        <w:rPr>
          <w:noProof/>
        </w:rPr>
        <w:t>6.12.6.2.2</w:t>
      </w:r>
      <w:r w:rsidRPr="007264D6">
        <w:rPr>
          <w:rFonts w:ascii="Calibri" w:eastAsia="Malgun Gothic" w:hAnsi="Calibri"/>
          <w:noProof/>
          <w:kern w:val="2"/>
          <w:sz w:val="22"/>
          <w:szCs w:val="22"/>
          <w:lang w:eastAsia="ko-KR"/>
        </w:rPr>
        <w:tab/>
      </w:r>
      <w:r>
        <w:rPr>
          <w:noProof/>
        </w:rPr>
        <w:t>Type: V2pAppReqData</w:t>
      </w:r>
      <w:r>
        <w:rPr>
          <w:noProof/>
        </w:rPr>
        <w:tab/>
      </w:r>
      <w:r>
        <w:rPr>
          <w:noProof/>
        </w:rPr>
        <w:fldChar w:fldCharType="begin" w:fldLock="1"/>
      </w:r>
      <w:r>
        <w:rPr>
          <w:noProof/>
        </w:rPr>
        <w:instrText xml:space="preserve"> PAGEREF _Toc170113759 \h </w:instrText>
      </w:r>
      <w:r>
        <w:rPr>
          <w:noProof/>
        </w:rPr>
      </w:r>
      <w:r>
        <w:rPr>
          <w:noProof/>
        </w:rPr>
        <w:fldChar w:fldCharType="separate"/>
      </w:r>
      <w:r>
        <w:rPr>
          <w:noProof/>
        </w:rPr>
        <w:t>200</w:t>
      </w:r>
      <w:r>
        <w:rPr>
          <w:noProof/>
        </w:rPr>
        <w:fldChar w:fldCharType="end"/>
      </w:r>
    </w:p>
    <w:p w14:paraId="2FA5BF48" w14:textId="77777777" w:rsidR="00B932B2" w:rsidRPr="007264D6" w:rsidRDefault="00B932B2">
      <w:pPr>
        <w:pStyle w:val="TOC5"/>
        <w:rPr>
          <w:rFonts w:ascii="Calibri" w:eastAsia="Malgun Gothic" w:hAnsi="Calibri"/>
          <w:noProof/>
          <w:kern w:val="2"/>
          <w:sz w:val="22"/>
          <w:szCs w:val="22"/>
          <w:lang w:eastAsia="ko-KR"/>
        </w:rPr>
      </w:pPr>
      <w:r>
        <w:rPr>
          <w:noProof/>
        </w:rPr>
        <w:t>6.12.6.2.3</w:t>
      </w:r>
      <w:r w:rsidRPr="007264D6">
        <w:rPr>
          <w:rFonts w:ascii="Calibri" w:eastAsia="Malgun Gothic" w:hAnsi="Calibri"/>
          <w:noProof/>
          <w:kern w:val="2"/>
          <w:sz w:val="22"/>
          <w:szCs w:val="22"/>
          <w:lang w:eastAsia="ko-KR"/>
        </w:rPr>
        <w:tab/>
      </w:r>
      <w:r>
        <w:rPr>
          <w:noProof/>
        </w:rPr>
        <w:t>Type: V2pAppReqDataPatch</w:t>
      </w:r>
      <w:r>
        <w:rPr>
          <w:noProof/>
        </w:rPr>
        <w:tab/>
      </w:r>
      <w:r>
        <w:rPr>
          <w:noProof/>
        </w:rPr>
        <w:fldChar w:fldCharType="begin" w:fldLock="1"/>
      </w:r>
      <w:r>
        <w:rPr>
          <w:noProof/>
        </w:rPr>
        <w:instrText xml:space="preserve"> PAGEREF _Toc170113760 \h </w:instrText>
      </w:r>
      <w:r>
        <w:rPr>
          <w:noProof/>
        </w:rPr>
      </w:r>
      <w:r>
        <w:rPr>
          <w:noProof/>
        </w:rPr>
        <w:fldChar w:fldCharType="separate"/>
      </w:r>
      <w:r>
        <w:rPr>
          <w:noProof/>
        </w:rPr>
        <w:t>200</w:t>
      </w:r>
      <w:r>
        <w:rPr>
          <w:noProof/>
        </w:rPr>
        <w:fldChar w:fldCharType="end"/>
      </w:r>
    </w:p>
    <w:p w14:paraId="04A80B1F" w14:textId="77777777" w:rsidR="00B932B2" w:rsidRPr="007264D6" w:rsidRDefault="00B932B2">
      <w:pPr>
        <w:pStyle w:val="TOC5"/>
        <w:rPr>
          <w:rFonts w:ascii="Calibri" w:eastAsia="Malgun Gothic" w:hAnsi="Calibri"/>
          <w:noProof/>
          <w:kern w:val="2"/>
          <w:sz w:val="22"/>
          <w:szCs w:val="22"/>
          <w:lang w:eastAsia="ko-KR"/>
        </w:rPr>
      </w:pPr>
      <w:r>
        <w:rPr>
          <w:noProof/>
        </w:rPr>
        <w:t>6.12.6.2.4</w:t>
      </w:r>
      <w:r w:rsidRPr="007264D6">
        <w:rPr>
          <w:rFonts w:ascii="Calibri" w:eastAsia="Malgun Gothic" w:hAnsi="Calibri"/>
          <w:noProof/>
          <w:kern w:val="2"/>
          <w:sz w:val="22"/>
          <w:szCs w:val="22"/>
          <w:lang w:eastAsia="ko-KR"/>
        </w:rPr>
        <w:tab/>
      </w:r>
      <w:r>
        <w:rPr>
          <w:noProof/>
        </w:rPr>
        <w:t>Type: AppTrafficPattern</w:t>
      </w:r>
      <w:r>
        <w:rPr>
          <w:noProof/>
        </w:rPr>
        <w:tab/>
      </w:r>
      <w:r>
        <w:rPr>
          <w:noProof/>
        </w:rPr>
        <w:fldChar w:fldCharType="begin" w:fldLock="1"/>
      </w:r>
      <w:r>
        <w:rPr>
          <w:noProof/>
        </w:rPr>
        <w:instrText xml:space="preserve"> PAGEREF _Toc170113761 \h </w:instrText>
      </w:r>
      <w:r>
        <w:rPr>
          <w:noProof/>
        </w:rPr>
      </w:r>
      <w:r>
        <w:rPr>
          <w:noProof/>
        </w:rPr>
        <w:fldChar w:fldCharType="separate"/>
      </w:r>
      <w:r>
        <w:rPr>
          <w:noProof/>
        </w:rPr>
        <w:t>201</w:t>
      </w:r>
      <w:r>
        <w:rPr>
          <w:noProof/>
        </w:rPr>
        <w:fldChar w:fldCharType="end"/>
      </w:r>
    </w:p>
    <w:p w14:paraId="3DBF4F32" w14:textId="77777777" w:rsidR="00B932B2" w:rsidRPr="007264D6" w:rsidRDefault="00B932B2">
      <w:pPr>
        <w:pStyle w:val="TOC4"/>
        <w:rPr>
          <w:rFonts w:ascii="Calibri" w:eastAsia="Malgun Gothic" w:hAnsi="Calibri"/>
          <w:noProof/>
          <w:kern w:val="2"/>
          <w:sz w:val="22"/>
          <w:szCs w:val="22"/>
          <w:lang w:eastAsia="ko-KR"/>
        </w:rPr>
      </w:pPr>
      <w:r>
        <w:rPr>
          <w:noProof/>
        </w:rPr>
        <w:t>6.12</w:t>
      </w:r>
      <w:r w:rsidRPr="00D733C0">
        <w:rPr>
          <w:noProof/>
          <w:lang w:val="en-US"/>
        </w:rPr>
        <w:t>.6.3</w:t>
      </w:r>
      <w:r w:rsidRPr="007264D6">
        <w:rPr>
          <w:rFonts w:ascii="Calibri" w:eastAsia="Malgun Gothic" w:hAnsi="Calibri"/>
          <w:noProof/>
          <w:kern w:val="2"/>
          <w:sz w:val="22"/>
          <w:szCs w:val="22"/>
          <w:lang w:eastAsia="ko-KR"/>
        </w:rPr>
        <w:tab/>
      </w:r>
      <w:r w:rsidRPr="00D733C0">
        <w:rPr>
          <w:noProof/>
          <w:lang w:val="en-US"/>
        </w:rPr>
        <w:t>Simple data types and enumerations</w:t>
      </w:r>
      <w:r>
        <w:rPr>
          <w:noProof/>
        </w:rPr>
        <w:tab/>
      </w:r>
      <w:r>
        <w:rPr>
          <w:noProof/>
        </w:rPr>
        <w:fldChar w:fldCharType="begin" w:fldLock="1"/>
      </w:r>
      <w:r>
        <w:rPr>
          <w:noProof/>
        </w:rPr>
        <w:instrText xml:space="preserve"> PAGEREF _Toc170113762 \h </w:instrText>
      </w:r>
      <w:r>
        <w:rPr>
          <w:noProof/>
        </w:rPr>
      </w:r>
      <w:r>
        <w:rPr>
          <w:noProof/>
        </w:rPr>
        <w:fldChar w:fldCharType="separate"/>
      </w:r>
      <w:r>
        <w:rPr>
          <w:noProof/>
        </w:rPr>
        <w:t>201</w:t>
      </w:r>
      <w:r>
        <w:rPr>
          <w:noProof/>
        </w:rPr>
        <w:fldChar w:fldCharType="end"/>
      </w:r>
    </w:p>
    <w:p w14:paraId="6F4E0E13" w14:textId="77777777" w:rsidR="00B932B2" w:rsidRPr="007264D6" w:rsidRDefault="00B932B2">
      <w:pPr>
        <w:pStyle w:val="TOC5"/>
        <w:rPr>
          <w:rFonts w:ascii="Calibri" w:eastAsia="Malgun Gothic" w:hAnsi="Calibri"/>
          <w:noProof/>
          <w:kern w:val="2"/>
          <w:sz w:val="22"/>
          <w:szCs w:val="22"/>
          <w:lang w:eastAsia="ko-KR"/>
        </w:rPr>
      </w:pPr>
      <w:r>
        <w:rPr>
          <w:noProof/>
        </w:rPr>
        <w:t>6.12.6.3.1</w:t>
      </w:r>
      <w:r w:rsidRPr="007264D6">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_Toc170113763 \h </w:instrText>
      </w:r>
      <w:r>
        <w:rPr>
          <w:noProof/>
        </w:rPr>
      </w:r>
      <w:r>
        <w:rPr>
          <w:noProof/>
        </w:rPr>
        <w:fldChar w:fldCharType="separate"/>
      </w:r>
      <w:r>
        <w:rPr>
          <w:noProof/>
        </w:rPr>
        <w:t>201</w:t>
      </w:r>
      <w:r>
        <w:rPr>
          <w:noProof/>
        </w:rPr>
        <w:fldChar w:fldCharType="end"/>
      </w:r>
    </w:p>
    <w:p w14:paraId="207ED1BC" w14:textId="77777777" w:rsidR="00B932B2" w:rsidRPr="007264D6" w:rsidRDefault="00B932B2">
      <w:pPr>
        <w:pStyle w:val="TOC5"/>
        <w:rPr>
          <w:rFonts w:ascii="Calibri" w:eastAsia="Malgun Gothic" w:hAnsi="Calibri"/>
          <w:noProof/>
          <w:kern w:val="2"/>
          <w:sz w:val="22"/>
          <w:szCs w:val="22"/>
          <w:lang w:eastAsia="ko-KR"/>
        </w:rPr>
      </w:pPr>
      <w:r>
        <w:rPr>
          <w:noProof/>
        </w:rPr>
        <w:t>6.12.6.3.2</w:t>
      </w:r>
      <w:r w:rsidRPr="007264D6">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_Toc170113764 \h </w:instrText>
      </w:r>
      <w:r>
        <w:rPr>
          <w:noProof/>
        </w:rPr>
      </w:r>
      <w:r>
        <w:rPr>
          <w:noProof/>
        </w:rPr>
        <w:fldChar w:fldCharType="separate"/>
      </w:r>
      <w:r>
        <w:rPr>
          <w:noProof/>
        </w:rPr>
        <w:t>201</w:t>
      </w:r>
      <w:r>
        <w:rPr>
          <w:noProof/>
        </w:rPr>
        <w:fldChar w:fldCharType="end"/>
      </w:r>
    </w:p>
    <w:p w14:paraId="3C40E340" w14:textId="77777777" w:rsidR="00B932B2" w:rsidRPr="007264D6" w:rsidRDefault="00B932B2">
      <w:pPr>
        <w:pStyle w:val="TOC4"/>
        <w:rPr>
          <w:rFonts w:ascii="Calibri" w:eastAsia="Malgun Gothic" w:hAnsi="Calibri"/>
          <w:noProof/>
          <w:kern w:val="2"/>
          <w:sz w:val="22"/>
          <w:szCs w:val="22"/>
          <w:lang w:eastAsia="ko-KR"/>
        </w:rPr>
      </w:pPr>
      <w:r>
        <w:rPr>
          <w:noProof/>
        </w:rPr>
        <w:t>6.12</w:t>
      </w:r>
      <w:r w:rsidRPr="00D733C0">
        <w:rPr>
          <w:noProof/>
          <w:lang w:val="en-US"/>
        </w:rPr>
        <w:t>.6.4</w:t>
      </w:r>
      <w:r w:rsidRPr="007264D6">
        <w:rPr>
          <w:rFonts w:ascii="Calibri" w:eastAsia="Malgun Gothic" w:hAnsi="Calibri"/>
          <w:noProof/>
          <w:kern w:val="2"/>
          <w:sz w:val="22"/>
          <w:szCs w:val="22"/>
          <w:lang w:eastAsia="ko-KR"/>
        </w:rPr>
        <w:tab/>
      </w:r>
      <w:r>
        <w:rPr>
          <w:noProof/>
          <w:lang w:eastAsia="zh-CN"/>
        </w:rPr>
        <w:t>Data types describing alternative data types or combinations of data types</w:t>
      </w:r>
      <w:r>
        <w:rPr>
          <w:noProof/>
        </w:rPr>
        <w:tab/>
      </w:r>
      <w:r>
        <w:rPr>
          <w:noProof/>
        </w:rPr>
        <w:fldChar w:fldCharType="begin" w:fldLock="1"/>
      </w:r>
      <w:r>
        <w:rPr>
          <w:noProof/>
        </w:rPr>
        <w:instrText xml:space="preserve"> PAGEREF _Toc170113765 \h </w:instrText>
      </w:r>
      <w:r>
        <w:rPr>
          <w:noProof/>
        </w:rPr>
      </w:r>
      <w:r>
        <w:rPr>
          <w:noProof/>
        </w:rPr>
        <w:fldChar w:fldCharType="separate"/>
      </w:r>
      <w:r>
        <w:rPr>
          <w:noProof/>
        </w:rPr>
        <w:t>201</w:t>
      </w:r>
      <w:r>
        <w:rPr>
          <w:noProof/>
        </w:rPr>
        <w:fldChar w:fldCharType="end"/>
      </w:r>
    </w:p>
    <w:p w14:paraId="205AF2CE" w14:textId="77777777" w:rsidR="00B932B2" w:rsidRPr="007264D6" w:rsidRDefault="00B932B2">
      <w:pPr>
        <w:pStyle w:val="TOC3"/>
        <w:rPr>
          <w:rFonts w:ascii="Calibri" w:eastAsia="Malgun Gothic" w:hAnsi="Calibri"/>
          <w:noProof/>
          <w:kern w:val="2"/>
          <w:sz w:val="22"/>
          <w:szCs w:val="22"/>
          <w:lang w:eastAsia="ko-KR"/>
        </w:rPr>
      </w:pPr>
      <w:r>
        <w:rPr>
          <w:noProof/>
        </w:rPr>
        <w:t>6.12.7</w:t>
      </w:r>
      <w:r w:rsidRPr="007264D6">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_Toc170113766 \h </w:instrText>
      </w:r>
      <w:r>
        <w:rPr>
          <w:noProof/>
        </w:rPr>
      </w:r>
      <w:r>
        <w:rPr>
          <w:noProof/>
        </w:rPr>
        <w:fldChar w:fldCharType="separate"/>
      </w:r>
      <w:r>
        <w:rPr>
          <w:noProof/>
        </w:rPr>
        <w:t>201</w:t>
      </w:r>
      <w:r>
        <w:rPr>
          <w:noProof/>
        </w:rPr>
        <w:fldChar w:fldCharType="end"/>
      </w:r>
    </w:p>
    <w:p w14:paraId="5C219988" w14:textId="77777777" w:rsidR="00B932B2" w:rsidRPr="007264D6" w:rsidRDefault="00B932B2">
      <w:pPr>
        <w:pStyle w:val="TOC4"/>
        <w:rPr>
          <w:rFonts w:ascii="Calibri" w:eastAsia="Malgun Gothic" w:hAnsi="Calibri"/>
          <w:noProof/>
          <w:kern w:val="2"/>
          <w:sz w:val="22"/>
          <w:szCs w:val="22"/>
          <w:lang w:eastAsia="ko-KR"/>
        </w:rPr>
      </w:pPr>
      <w:r>
        <w:rPr>
          <w:noProof/>
        </w:rPr>
        <w:t>6.12.7.1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_Toc170113767 \h </w:instrText>
      </w:r>
      <w:r>
        <w:rPr>
          <w:noProof/>
        </w:rPr>
      </w:r>
      <w:r>
        <w:rPr>
          <w:noProof/>
        </w:rPr>
        <w:fldChar w:fldCharType="separate"/>
      </w:r>
      <w:r>
        <w:rPr>
          <w:noProof/>
        </w:rPr>
        <w:t>201</w:t>
      </w:r>
      <w:r>
        <w:rPr>
          <w:noProof/>
        </w:rPr>
        <w:fldChar w:fldCharType="end"/>
      </w:r>
    </w:p>
    <w:p w14:paraId="100BE84D" w14:textId="77777777" w:rsidR="00B932B2" w:rsidRPr="007264D6" w:rsidRDefault="00B932B2">
      <w:pPr>
        <w:pStyle w:val="TOC4"/>
        <w:rPr>
          <w:rFonts w:ascii="Calibri" w:eastAsia="Malgun Gothic" w:hAnsi="Calibri"/>
          <w:noProof/>
          <w:kern w:val="2"/>
          <w:sz w:val="22"/>
          <w:szCs w:val="22"/>
          <w:lang w:eastAsia="ko-KR"/>
        </w:rPr>
      </w:pPr>
      <w:r>
        <w:rPr>
          <w:noProof/>
        </w:rPr>
        <w:t>6.12.7.2</w:t>
      </w:r>
      <w:r w:rsidRPr="007264D6">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_Toc170113768 \h </w:instrText>
      </w:r>
      <w:r>
        <w:rPr>
          <w:noProof/>
        </w:rPr>
      </w:r>
      <w:r>
        <w:rPr>
          <w:noProof/>
        </w:rPr>
        <w:fldChar w:fldCharType="separate"/>
      </w:r>
      <w:r>
        <w:rPr>
          <w:noProof/>
        </w:rPr>
        <w:t>201</w:t>
      </w:r>
      <w:r>
        <w:rPr>
          <w:noProof/>
        </w:rPr>
        <w:fldChar w:fldCharType="end"/>
      </w:r>
    </w:p>
    <w:p w14:paraId="33DB890C" w14:textId="77777777" w:rsidR="00B932B2" w:rsidRPr="007264D6" w:rsidRDefault="00B932B2">
      <w:pPr>
        <w:pStyle w:val="TOC4"/>
        <w:rPr>
          <w:rFonts w:ascii="Calibri" w:eastAsia="Malgun Gothic" w:hAnsi="Calibri"/>
          <w:noProof/>
          <w:kern w:val="2"/>
          <w:sz w:val="22"/>
          <w:szCs w:val="22"/>
          <w:lang w:eastAsia="ko-KR"/>
        </w:rPr>
      </w:pPr>
      <w:r>
        <w:rPr>
          <w:noProof/>
        </w:rPr>
        <w:t>6.12.7.3</w:t>
      </w:r>
      <w:r w:rsidRPr="007264D6">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_Toc170113769 \h </w:instrText>
      </w:r>
      <w:r>
        <w:rPr>
          <w:noProof/>
        </w:rPr>
      </w:r>
      <w:r>
        <w:rPr>
          <w:noProof/>
        </w:rPr>
        <w:fldChar w:fldCharType="separate"/>
      </w:r>
      <w:r>
        <w:rPr>
          <w:noProof/>
        </w:rPr>
        <w:t>202</w:t>
      </w:r>
      <w:r>
        <w:rPr>
          <w:noProof/>
        </w:rPr>
        <w:fldChar w:fldCharType="end"/>
      </w:r>
    </w:p>
    <w:p w14:paraId="0825583F" w14:textId="77777777" w:rsidR="00B932B2" w:rsidRPr="007264D6" w:rsidRDefault="00B932B2">
      <w:pPr>
        <w:pStyle w:val="TOC3"/>
        <w:rPr>
          <w:rFonts w:ascii="Calibri" w:eastAsia="Malgun Gothic" w:hAnsi="Calibri"/>
          <w:noProof/>
          <w:kern w:val="2"/>
          <w:sz w:val="22"/>
          <w:szCs w:val="22"/>
          <w:lang w:eastAsia="ko-KR"/>
        </w:rPr>
      </w:pPr>
      <w:r>
        <w:rPr>
          <w:noProof/>
        </w:rPr>
        <w:t>6.12.8</w:t>
      </w:r>
      <w:r w:rsidRPr="007264D6">
        <w:rPr>
          <w:rFonts w:ascii="Calibri" w:eastAsia="Malgun Gothic" w:hAnsi="Calibri"/>
          <w:noProof/>
          <w:kern w:val="2"/>
          <w:sz w:val="22"/>
          <w:szCs w:val="22"/>
          <w:lang w:eastAsia="ko-KR"/>
        </w:rPr>
        <w:tab/>
      </w:r>
      <w:r>
        <w:rPr>
          <w:noProof/>
          <w:lang w:eastAsia="zh-CN"/>
        </w:rPr>
        <w:t>Feature negotiation</w:t>
      </w:r>
      <w:r>
        <w:rPr>
          <w:noProof/>
        </w:rPr>
        <w:tab/>
      </w:r>
      <w:r>
        <w:rPr>
          <w:noProof/>
        </w:rPr>
        <w:fldChar w:fldCharType="begin" w:fldLock="1"/>
      </w:r>
      <w:r>
        <w:rPr>
          <w:noProof/>
        </w:rPr>
        <w:instrText xml:space="preserve"> PAGEREF _Toc170113770 \h </w:instrText>
      </w:r>
      <w:r>
        <w:rPr>
          <w:noProof/>
        </w:rPr>
      </w:r>
      <w:r>
        <w:rPr>
          <w:noProof/>
        </w:rPr>
        <w:fldChar w:fldCharType="separate"/>
      </w:r>
      <w:r>
        <w:rPr>
          <w:noProof/>
        </w:rPr>
        <w:t>202</w:t>
      </w:r>
      <w:r>
        <w:rPr>
          <w:noProof/>
        </w:rPr>
        <w:fldChar w:fldCharType="end"/>
      </w:r>
    </w:p>
    <w:p w14:paraId="1BB715EC" w14:textId="77777777" w:rsidR="00B932B2" w:rsidRPr="007264D6" w:rsidRDefault="00B932B2">
      <w:pPr>
        <w:pStyle w:val="TOC3"/>
        <w:rPr>
          <w:rFonts w:ascii="Calibri" w:eastAsia="Malgun Gothic" w:hAnsi="Calibri"/>
          <w:noProof/>
          <w:kern w:val="2"/>
          <w:sz w:val="22"/>
          <w:szCs w:val="22"/>
          <w:lang w:eastAsia="ko-KR"/>
        </w:rPr>
      </w:pPr>
      <w:r>
        <w:rPr>
          <w:noProof/>
        </w:rPr>
        <w:t>6.12.9</w:t>
      </w:r>
      <w:r w:rsidRPr="007264D6">
        <w:rPr>
          <w:rFonts w:ascii="Calibri" w:eastAsia="Malgun Gothic" w:hAnsi="Calibri"/>
          <w:noProof/>
          <w:kern w:val="2"/>
          <w:sz w:val="22"/>
          <w:szCs w:val="22"/>
          <w:lang w:eastAsia="ko-KR"/>
        </w:rPr>
        <w:tab/>
      </w:r>
      <w:r>
        <w:rPr>
          <w:noProof/>
        </w:rPr>
        <w:t>Security</w:t>
      </w:r>
      <w:r>
        <w:rPr>
          <w:noProof/>
        </w:rPr>
        <w:tab/>
      </w:r>
      <w:r>
        <w:rPr>
          <w:noProof/>
        </w:rPr>
        <w:fldChar w:fldCharType="begin" w:fldLock="1"/>
      </w:r>
      <w:r>
        <w:rPr>
          <w:noProof/>
        </w:rPr>
        <w:instrText xml:space="preserve"> PAGEREF _Toc170113771 \h </w:instrText>
      </w:r>
      <w:r>
        <w:rPr>
          <w:noProof/>
        </w:rPr>
      </w:r>
      <w:r>
        <w:rPr>
          <w:noProof/>
        </w:rPr>
        <w:fldChar w:fldCharType="separate"/>
      </w:r>
      <w:r>
        <w:rPr>
          <w:noProof/>
        </w:rPr>
        <w:t>202</w:t>
      </w:r>
      <w:r>
        <w:rPr>
          <w:noProof/>
        </w:rPr>
        <w:fldChar w:fldCharType="end"/>
      </w:r>
    </w:p>
    <w:p w14:paraId="59D0B894" w14:textId="77777777" w:rsidR="00B932B2" w:rsidRPr="007264D6" w:rsidRDefault="00B932B2">
      <w:pPr>
        <w:pStyle w:val="TOC1"/>
        <w:rPr>
          <w:rFonts w:ascii="Calibri" w:eastAsia="Malgun Gothic" w:hAnsi="Calibri"/>
          <w:noProof/>
          <w:kern w:val="2"/>
          <w:szCs w:val="22"/>
          <w:lang w:eastAsia="ko-KR"/>
        </w:rPr>
      </w:pPr>
      <w:r>
        <w:rPr>
          <w:noProof/>
          <w:lang w:eastAsia="zh-CN"/>
        </w:rPr>
        <w:t>7</w:t>
      </w:r>
      <w:r w:rsidRPr="007264D6">
        <w:rPr>
          <w:rFonts w:ascii="Calibri" w:eastAsia="Malgun Gothic" w:hAnsi="Calibri"/>
          <w:noProof/>
          <w:kern w:val="2"/>
          <w:szCs w:val="22"/>
          <w:lang w:eastAsia="ko-KR"/>
        </w:rPr>
        <w:tab/>
      </w:r>
      <w:r>
        <w:rPr>
          <w:noProof/>
          <w:lang w:eastAsia="zh-CN"/>
        </w:rPr>
        <w:t>Security</w:t>
      </w:r>
      <w:r>
        <w:rPr>
          <w:noProof/>
        </w:rPr>
        <w:tab/>
      </w:r>
      <w:r>
        <w:rPr>
          <w:noProof/>
        </w:rPr>
        <w:fldChar w:fldCharType="begin" w:fldLock="1"/>
      </w:r>
      <w:r>
        <w:rPr>
          <w:noProof/>
        </w:rPr>
        <w:instrText xml:space="preserve"> PAGEREF _Toc170113772 \h </w:instrText>
      </w:r>
      <w:r>
        <w:rPr>
          <w:noProof/>
        </w:rPr>
      </w:r>
      <w:r>
        <w:rPr>
          <w:noProof/>
        </w:rPr>
        <w:fldChar w:fldCharType="separate"/>
      </w:r>
      <w:r>
        <w:rPr>
          <w:noProof/>
        </w:rPr>
        <w:t>203</w:t>
      </w:r>
      <w:r>
        <w:rPr>
          <w:noProof/>
        </w:rPr>
        <w:fldChar w:fldCharType="end"/>
      </w:r>
    </w:p>
    <w:p w14:paraId="3745E84C" w14:textId="77777777" w:rsidR="00B932B2" w:rsidRPr="007264D6" w:rsidRDefault="00B932B2">
      <w:pPr>
        <w:pStyle w:val="TOC1"/>
        <w:rPr>
          <w:rFonts w:ascii="Calibri" w:eastAsia="Malgun Gothic" w:hAnsi="Calibri"/>
          <w:noProof/>
          <w:kern w:val="2"/>
          <w:szCs w:val="22"/>
          <w:lang w:eastAsia="ko-KR"/>
        </w:rPr>
      </w:pPr>
      <w:r>
        <w:rPr>
          <w:noProof/>
          <w:lang w:eastAsia="zh-CN"/>
        </w:rPr>
        <w:t>8</w:t>
      </w:r>
      <w:r w:rsidRPr="007264D6">
        <w:rPr>
          <w:rFonts w:ascii="Calibri" w:eastAsia="Malgun Gothic" w:hAnsi="Calibri"/>
          <w:noProof/>
          <w:kern w:val="2"/>
          <w:szCs w:val="22"/>
          <w:lang w:eastAsia="ko-KR"/>
        </w:rPr>
        <w:tab/>
      </w:r>
      <w:r>
        <w:rPr>
          <w:noProof/>
          <w:lang w:eastAsia="zh-CN"/>
        </w:rPr>
        <w:t>Using Common API Framework</w:t>
      </w:r>
      <w:r>
        <w:rPr>
          <w:noProof/>
        </w:rPr>
        <w:tab/>
      </w:r>
      <w:r>
        <w:rPr>
          <w:noProof/>
        </w:rPr>
        <w:fldChar w:fldCharType="begin" w:fldLock="1"/>
      </w:r>
      <w:r>
        <w:rPr>
          <w:noProof/>
        </w:rPr>
        <w:instrText xml:space="preserve"> PAGEREF _Toc170113773 \h </w:instrText>
      </w:r>
      <w:r>
        <w:rPr>
          <w:noProof/>
        </w:rPr>
      </w:r>
      <w:r>
        <w:rPr>
          <w:noProof/>
        </w:rPr>
        <w:fldChar w:fldCharType="separate"/>
      </w:r>
      <w:r>
        <w:rPr>
          <w:noProof/>
        </w:rPr>
        <w:t>204</w:t>
      </w:r>
      <w:r>
        <w:rPr>
          <w:noProof/>
        </w:rPr>
        <w:fldChar w:fldCharType="end"/>
      </w:r>
    </w:p>
    <w:p w14:paraId="0FED7FFB" w14:textId="77777777" w:rsidR="00B932B2" w:rsidRPr="007264D6" w:rsidRDefault="00B932B2">
      <w:pPr>
        <w:pStyle w:val="TOC2"/>
        <w:rPr>
          <w:rFonts w:ascii="Calibri" w:eastAsia="Malgun Gothic" w:hAnsi="Calibri"/>
          <w:noProof/>
          <w:kern w:val="2"/>
          <w:sz w:val="22"/>
          <w:szCs w:val="22"/>
          <w:lang w:eastAsia="ko-KR"/>
        </w:rPr>
      </w:pPr>
      <w:r>
        <w:rPr>
          <w:noProof/>
        </w:rPr>
        <w:t>8.1</w:t>
      </w:r>
      <w:r w:rsidRPr="007264D6">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_Toc170113774 \h </w:instrText>
      </w:r>
      <w:r>
        <w:rPr>
          <w:noProof/>
        </w:rPr>
      </w:r>
      <w:r>
        <w:rPr>
          <w:noProof/>
        </w:rPr>
        <w:fldChar w:fldCharType="separate"/>
      </w:r>
      <w:r>
        <w:rPr>
          <w:noProof/>
        </w:rPr>
        <w:t>204</w:t>
      </w:r>
      <w:r>
        <w:rPr>
          <w:noProof/>
        </w:rPr>
        <w:fldChar w:fldCharType="end"/>
      </w:r>
    </w:p>
    <w:p w14:paraId="255387E4" w14:textId="77777777" w:rsidR="00B932B2" w:rsidRPr="007264D6" w:rsidRDefault="00B932B2">
      <w:pPr>
        <w:pStyle w:val="TOC2"/>
        <w:rPr>
          <w:rFonts w:ascii="Calibri" w:eastAsia="Malgun Gothic" w:hAnsi="Calibri"/>
          <w:noProof/>
          <w:kern w:val="2"/>
          <w:sz w:val="22"/>
          <w:szCs w:val="22"/>
          <w:lang w:eastAsia="ko-KR"/>
        </w:rPr>
      </w:pPr>
      <w:r>
        <w:rPr>
          <w:noProof/>
        </w:rPr>
        <w:lastRenderedPageBreak/>
        <w:t>8.2</w:t>
      </w:r>
      <w:r w:rsidRPr="007264D6">
        <w:rPr>
          <w:rFonts w:ascii="Calibri" w:eastAsia="Malgun Gothic" w:hAnsi="Calibri"/>
          <w:noProof/>
          <w:kern w:val="2"/>
          <w:sz w:val="22"/>
          <w:szCs w:val="22"/>
          <w:lang w:eastAsia="ko-KR"/>
        </w:rPr>
        <w:tab/>
      </w:r>
      <w:r>
        <w:rPr>
          <w:noProof/>
        </w:rPr>
        <w:t>Security</w:t>
      </w:r>
      <w:r>
        <w:rPr>
          <w:noProof/>
        </w:rPr>
        <w:tab/>
      </w:r>
      <w:r>
        <w:rPr>
          <w:noProof/>
        </w:rPr>
        <w:fldChar w:fldCharType="begin" w:fldLock="1"/>
      </w:r>
      <w:r>
        <w:rPr>
          <w:noProof/>
        </w:rPr>
        <w:instrText xml:space="preserve"> PAGEREF _Toc170113775 \h </w:instrText>
      </w:r>
      <w:r>
        <w:rPr>
          <w:noProof/>
        </w:rPr>
      </w:r>
      <w:r>
        <w:rPr>
          <w:noProof/>
        </w:rPr>
        <w:fldChar w:fldCharType="separate"/>
      </w:r>
      <w:r>
        <w:rPr>
          <w:noProof/>
        </w:rPr>
        <w:t>204</w:t>
      </w:r>
      <w:r>
        <w:rPr>
          <w:noProof/>
        </w:rPr>
        <w:fldChar w:fldCharType="end"/>
      </w:r>
    </w:p>
    <w:p w14:paraId="10910927" w14:textId="77777777" w:rsidR="00B932B2" w:rsidRPr="007264D6" w:rsidRDefault="00B932B2">
      <w:pPr>
        <w:pStyle w:val="TOC8"/>
        <w:rPr>
          <w:rFonts w:ascii="Calibri" w:eastAsia="Malgun Gothic" w:hAnsi="Calibri"/>
          <w:b w:val="0"/>
          <w:noProof/>
          <w:kern w:val="2"/>
          <w:szCs w:val="22"/>
          <w:lang w:eastAsia="ko-KR"/>
        </w:rPr>
      </w:pPr>
      <w:r>
        <w:rPr>
          <w:noProof/>
        </w:rPr>
        <w:t>Annex A (normative):</w:t>
      </w:r>
      <w:r>
        <w:rPr>
          <w:noProof/>
        </w:rPr>
        <w:tab/>
        <w:t>OpenAPI specification</w:t>
      </w:r>
      <w:r>
        <w:rPr>
          <w:noProof/>
        </w:rPr>
        <w:tab/>
      </w:r>
      <w:r>
        <w:rPr>
          <w:noProof/>
        </w:rPr>
        <w:fldChar w:fldCharType="begin" w:fldLock="1"/>
      </w:r>
      <w:r>
        <w:rPr>
          <w:noProof/>
        </w:rPr>
        <w:instrText xml:space="preserve"> PAGEREF _Toc170113776 \h </w:instrText>
      </w:r>
      <w:r>
        <w:rPr>
          <w:noProof/>
        </w:rPr>
      </w:r>
      <w:r>
        <w:rPr>
          <w:noProof/>
        </w:rPr>
        <w:fldChar w:fldCharType="separate"/>
      </w:r>
      <w:r>
        <w:rPr>
          <w:noProof/>
        </w:rPr>
        <w:t>206</w:t>
      </w:r>
      <w:r>
        <w:rPr>
          <w:noProof/>
        </w:rPr>
        <w:fldChar w:fldCharType="end"/>
      </w:r>
    </w:p>
    <w:p w14:paraId="2718D00C" w14:textId="77777777" w:rsidR="00B932B2" w:rsidRPr="007264D6" w:rsidRDefault="00B932B2">
      <w:pPr>
        <w:pStyle w:val="TOC1"/>
        <w:rPr>
          <w:rFonts w:ascii="Calibri" w:eastAsia="Malgun Gothic" w:hAnsi="Calibri"/>
          <w:noProof/>
          <w:kern w:val="2"/>
          <w:szCs w:val="22"/>
          <w:lang w:eastAsia="ko-KR"/>
        </w:rPr>
      </w:pPr>
      <w:r>
        <w:rPr>
          <w:noProof/>
        </w:rPr>
        <w:t>A.1</w:t>
      </w:r>
      <w:r w:rsidRPr="007264D6">
        <w:rPr>
          <w:rFonts w:ascii="Calibri" w:eastAsia="Malgun Gothic" w:hAnsi="Calibri"/>
          <w:noProof/>
          <w:kern w:val="2"/>
          <w:szCs w:val="22"/>
          <w:lang w:eastAsia="ko-KR"/>
        </w:rPr>
        <w:tab/>
      </w:r>
      <w:r>
        <w:rPr>
          <w:noProof/>
        </w:rPr>
        <w:t>General</w:t>
      </w:r>
      <w:r>
        <w:rPr>
          <w:noProof/>
        </w:rPr>
        <w:tab/>
      </w:r>
      <w:r>
        <w:rPr>
          <w:noProof/>
        </w:rPr>
        <w:fldChar w:fldCharType="begin" w:fldLock="1"/>
      </w:r>
      <w:r>
        <w:rPr>
          <w:noProof/>
        </w:rPr>
        <w:instrText xml:space="preserve"> PAGEREF _Toc170113777 \h </w:instrText>
      </w:r>
      <w:r>
        <w:rPr>
          <w:noProof/>
        </w:rPr>
      </w:r>
      <w:r>
        <w:rPr>
          <w:noProof/>
        </w:rPr>
        <w:fldChar w:fldCharType="separate"/>
      </w:r>
      <w:r>
        <w:rPr>
          <w:noProof/>
        </w:rPr>
        <w:t>206</w:t>
      </w:r>
      <w:r>
        <w:rPr>
          <w:noProof/>
        </w:rPr>
        <w:fldChar w:fldCharType="end"/>
      </w:r>
    </w:p>
    <w:p w14:paraId="7DF21CA5" w14:textId="77777777" w:rsidR="00B932B2" w:rsidRPr="007264D6" w:rsidRDefault="00B932B2">
      <w:pPr>
        <w:pStyle w:val="TOC1"/>
        <w:rPr>
          <w:rFonts w:ascii="Calibri" w:eastAsia="Malgun Gothic" w:hAnsi="Calibri"/>
          <w:noProof/>
          <w:kern w:val="2"/>
          <w:szCs w:val="22"/>
          <w:lang w:eastAsia="ko-KR"/>
        </w:rPr>
      </w:pPr>
      <w:r>
        <w:rPr>
          <w:noProof/>
        </w:rPr>
        <w:t>A.2</w:t>
      </w:r>
      <w:r w:rsidRPr="007264D6">
        <w:rPr>
          <w:rFonts w:ascii="Calibri" w:eastAsia="Malgun Gothic" w:hAnsi="Calibri"/>
          <w:noProof/>
          <w:kern w:val="2"/>
          <w:szCs w:val="22"/>
          <w:lang w:eastAsia="ko-KR"/>
        </w:rPr>
        <w:tab/>
      </w:r>
      <w:r>
        <w:rPr>
          <w:noProof/>
        </w:rPr>
        <w:t>VAE_MessageDelivery API</w:t>
      </w:r>
      <w:r>
        <w:rPr>
          <w:noProof/>
        </w:rPr>
        <w:tab/>
      </w:r>
      <w:r>
        <w:rPr>
          <w:noProof/>
        </w:rPr>
        <w:fldChar w:fldCharType="begin" w:fldLock="1"/>
      </w:r>
      <w:r>
        <w:rPr>
          <w:noProof/>
        </w:rPr>
        <w:instrText xml:space="preserve"> PAGEREF _Toc170113778 \h </w:instrText>
      </w:r>
      <w:r>
        <w:rPr>
          <w:noProof/>
        </w:rPr>
      </w:r>
      <w:r>
        <w:rPr>
          <w:noProof/>
        </w:rPr>
        <w:fldChar w:fldCharType="separate"/>
      </w:r>
      <w:r>
        <w:rPr>
          <w:noProof/>
        </w:rPr>
        <w:t>207</w:t>
      </w:r>
      <w:r>
        <w:rPr>
          <w:noProof/>
        </w:rPr>
        <w:fldChar w:fldCharType="end"/>
      </w:r>
    </w:p>
    <w:p w14:paraId="4C41E04D" w14:textId="77777777" w:rsidR="00B932B2" w:rsidRPr="007264D6" w:rsidRDefault="00B932B2">
      <w:pPr>
        <w:pStyle w:val="TOC1"/>
        <w:rPr>
          <w:rFonts w:ascii="Calibri" w:eastAsia="Malgun Gothic" w:hAnsi="Calibri"/>
          <w:noProof/>
          <w:kern w:val="2"/>
          <w:szCs w:val="22"/>
          <w:lang w:eastAsia="ko-KR"/>
        </w:rPr>
      </w:pPr>
      <w:r>
        <w:rPr>
          <w:noProof/>
        </w:rPr>
        <w:t>A.3</w:t>
      </w:r>
      <w:r w:rsidRPr="007264D6">
        <w:rPr>
          <w:rFonts w:ascii="Calibri" w:eastAsia="Malgun Gothic" w:hAnsi="Calibri"/>
          <w:noProof/>
          <w:kern w:val="2"/>
          <w:szCs w:val="22"/>
          <w:lang w:eastAsia="ko-KR"/>
        </w:rPr>
        <w:tab/>
      </w:r>
      <w:r>
        <w:rPr>
          <w:noProof/>
        </w:rPr>
        <w:t>VAE_FileDistribution API</w:t>
      </w:r>
      <w:r>
        <w:rPr>
          <w:noProof/>
        </w:rPr>
        <w:tab/>
      </w:r>
      <w:r>
        <w:rPr>
          <w:noProof/>
        </w:rPr>
        <w:fldChar w:fldCharType="begin" w:fldLock="1"/>
      </w:r>
      <w:r>
        <w:rPr>
          <w:noProof/>
        </w:rPr>
        <w:instrText xml:space="preserve"> PAGEREF _Toc170113779 \h </w:instrText>
      </w:r>
      <w:r>
        <w:rPr>
          <w:noProof/>
        </w:rPr>
      </w:r>
      <w:r>
        <w:rPr>
          <w:noProof/>
        </w:rPr>
        <w:fldChar w:fldCharType="separate"/>
      </w:r>
      <w:r>
        <w:rPr>
          <w:noProof/>
        </w:rPr>
        <w:t>214</w:t>
      </w:r>
      <w:r>
        <w:rPr>
          <w:noProof/>
        </w:rPr>
        <w:fldChar w:fldCharType="end"/>
      </w:r>
    </w:p>
    <w:p w14:paraId="1646B547" w14:textId="77777777" w:rsidR="00B932B2" w:rsidRPr="007264D6" w:rsidRDefault="00B932B2">
      <w:pPr>
        <w:pStyle w:val="TOC1"/>
        <w:rPr>
          <w:rFonts w:ascii="Calibri" w:eastAsia="Malgun Gothic" w:hAnsi="Calibri"/>
          <w:noProof/>
          <w:kern w:val="2"/>
          <w:szCs w:val="22"/>
          <w:lang w:eastAsia="ko-KR"/>
        </w:rPr>
      </w:pPr>
      <w:r>
        <w:rPr>
          <w:noProof/>
        </w:rPr>
        <w:t>A.4</w:t>
      </w:r>
      <w:r w:rsidRPr="007264D6">
        <w:rPr>
          <w:rFonts w:ascii="Calibri" w:eastAsia="Malgun Gothic" w:hAnsi="Calibri"/>
          <w:noProof/>
          <w:kern w:val="2"/>
          <w:szCs w:val="22"/>
          <w:lang w:eastAsia="ko-KR"/>
        </w:rPr>
        <w:tab/>
      </w:r>
      <w:r>
        <w:rPr>
          <w:noProof/>
        </w:rPr>
        <w:t>VAE_ApplicationRequirement API</w:t>
      </w:r>
      <w:r>
        <w:rPr>
          <w:noProof/>
        </w:rPr>
        <w:tab/>
      </w:r>
      <w:r>
        <w:rPr>
          <w:noProof/>
        </w:rPr>
        <w:fldChar w:fldCharType="begin" w:fldLock="1"/>
      </w:r>
      <w:r>
        <w:rPr>
          <w:noProof/>
        </w:rPr>
        <w:instrText xml:space="preserve"> PAGEREF _Toc170113780 \h </w:instrText>
      </w:r>
      <w:r>
        <w:rPr>
          <w:noProof/>
        </w:rPr>
      </w:r>
      <w:r>
        <w:rPr>
          <w:noProof/>
        </w:rPr>
        <w:fldChar w:fldCharType="separate"/>
      </w:r>
      <w:r>
        <w:rPr>
          <w:noProof/>
        </w:rPr>
        <w:t>218</w:t>
      </w:r>
      <w:r>
        <w:rPr>
          <w:noProof/>
        </w:rPr>
        <w:fldChar w:fldCharType="end"/>
      </w:r>
    </w:p>
    <w:p w14:paraId="31A52D53" w14:textId="77777777" w:rsidR="00B932B2" w:rsidRPr="007264D6" w:rsidRDefault="00B932B2">
      <w:pPr>
        <w:pStyle w:val="TOC1"/>
        <w:rPr>
          <w:rFonts w:ascii="Calibri" w:eastAsia="Malgun Gothic" w:hAnsi="Calibri"/>
          <w:noProof/>
          <w:kern w:val="2"/>
          <w:szCs w:val="22"/>
          <w:lang w:eastAsia="ko-KR"/>
        </w:rPr>
      </w:pPr>
      <w:r>
        <w:rPr>
          <w:noProof/>
        </w:rPr>
        <w:t>A.5</w:t>
      </w:r>
      <w:r w:rsidRPr="007264D6">
        <w:rPr>
          <w:rFonts w:ascii="Calibri" w:eastAsia="Malgun Gothic" w:hAnsi="Calibri"/>
          <w:noProof/>
          <w:kern w:val="2"/>
          <w:szCs w:val="22"/>
          <w:lang w:eastAsia="ko-KR"/>
        </w:rPr>
        <w:tab/>
      </w:r>
      <w:r>
        <w:rPr>
          <w:noProof/>
        </w:rPr>
        <w:t>VAE_DynamicGroup API</w:t>
      </w:r>
      <w:r>
        <w:rPr>
          <w:noProof/>
        </w:rPr>
        <w:tab/>
      </w:r>
      <w:r>
        <w:rPr>
          <w:noProof/>
        </w:rPr>
        <w:fldChar w:fldCharType="begin" w:fldLock="1"/>
      </w:r>
      <w:r>
        <w:rPr>
          <w:noProof/>
        </w:rPr>
        <w:instrText xml:space="preserve"> PAGEREF _Toc170113781 \h </w:instrText>
      </w:r>
      <w:r>
        <w:rPr>
          <w:noProof/>
        </w:rPr>
      </w:r>
      <w:r>
        <w:rPr>
          <w:noProof/>
        </w:rPr>
        <w:fldChar w:fldCharType="separate"/>
      </w:r>
      <w:r>
        <w:rPr>
          <w:noProof/>
        </w:rPr>
        <w:t>222</w:t>
      </w:r>
      <w:r>
        <w:rPr>
          <w:noProof/>
        </w:rPr>
        <w:fldChar w:fldCharType="end"/>
      </w:r>
    </w:p>
    <w:p w14:paraId="28C89C66" w14:textId="77777777" w:rsidR="00B932B2" w:rsidRPr="007264D6" w:rsidRDefault="00B932B2">
      <w:pPr>
        <w:pStyle w:val="TOC1"/>
        <w:rPr>
          <w:rFonts w:ascii="Calibri" w:eastAsia="Malgun Gothic" w:hAnsi="Calibri"/>
          <w:noProof/>
          <w:kern w:val="2"/>
          <w:szCs w:val="22"/>
          <w:lang w:eastAsia="ko-KR"/>
        </w:rPr>
      </w:pPr>
      <w:r>
        <w:rPr>
          <w:noProof/>
        </w:rPr>
        <w:t>A.6</w:t>
      </w:r>
      <w:r w:rsidRPr="007264D6">
        <w:rPr>
          <w:rFonts w:ascii="Calibri" w:eastAsia="Malgun Gothic" w:hAnsi="Calibri"/>
          <w:noProof/>
          <w:kern w:val="2"/>
          <w:szCs w:val="22"/>
          <w:lang w:eastAsia="ko-KR"/>
        </w:rPr>
        <w:tab/>
      </w:r>
      <w:r>
        <w:rPr>
          <w:noProof/>
        </w:rPr>
        <w:t>VAE_ServiceContinuity API</w:t>
      </w:r>
      <w:r>
        <w:rPr>
          <w:noProof/>
        </w:rPr>
        <w:tab/>
      </w:r>
      <w:r>
        <w:rPr>
          <w:noProof/>
        </w:rPr>
        <w:fldChar w:fldCharType="begin" w:fldLock="1"/>
      </w:r>
      <w:r>
        <w:rPr>
          <w:noProof/>
        </w:rPr>
        <w:instrText xml:space="preserve"> PAGEREF _Toc170113782 \h </w:instrText>
      </w:r>
      <w:r>
        <w:rPr>
          <w:noProof/>
        </w:rPr>
      </w:r>
      <w:r>
        <w:rPr>
          <w:noProof/>
        </w:rPr>
        <w:fldChar w:fldCharType="separate"/>
      </w:r>
      <w:r>
        <w:rPr>
          <w:noProof/>
        </w:rPr>
        <w:t>226</w:t>
      </w:r>
      <w:r>
        <w:rPr>
          <w:noProof/>
        </w:rPr>
        <w:fldChar w:fldCharType="end"/>
      </w:r>
    </w:p>
    <w:p w14:paraId="3324C754" w14:textId="77777777" w:rsidR="00B932B2" w:rsidRPr="007264D6" w:rsidRDefault="00B932B2">
      <w:pPr>
        <w:pStyle w:val="TOC1"/>
        <w:rPr>
          <w:rFonts w:ascii="Calibri" w:eastAsia="Malgun Gothic" w:hAnsi="Calibri"/>
          <w:noProof/>
          <w:kern w:val="2"/>
          <w:szCs w:val="22"/>
          <w:lang w:eastAsia="ko-KR"/>
        </w:rPr>
      </w:pPr>
      <w:r>
        <w:rPr>
          <w:noProof/>
        </w:rPr>
        <w:t>A.</w:t>
      </w:r>
      <w:r>
        <w:rPr>
          <w:noProof/>
          <w:lang w:eastAsia="zh-CN"/>
        </w:rPr>
        <w:t>7</w:t>
      </w:r>
      <w:r w:rsidRPr="007264D6">
        <w:rPr>
          <w:rFonts w:ascii="Calibri" w:eastAsia="Malgun Gothic" w:hAnsi="Calibri"/>
          <w:noProof/>
          <w:kern w:val="2"/>
          <w:szCs w:val="22"/>
          <w:lang w:eastAsia="ko-KR"/>
        </w:rPr>
        <w:tab/>
      </w:r>
      <w:r>
        <w:rPr>
          <w:noProof/>
        </w:rPr>
        <w:t>VAE_HDMapDynamicInfo API</w:t>
      </w:r>
      <w:r>
        <w:rPr>
          <w:noProof/>
        </w:rPr>
        <w:tab/>
      </w:r>
      <w:r>
        <w:rPr>
          <w:noProof/>
        </w:rPr>
        <w:fldChar w:fldCharType="begin" w:fldLock="1"/>
      </w:r>
      <w:r>
        <w:rPr>
          <w:noProof/>
        </w:rPr>
        <w:instrText xml:space="preserve"> PAGEREF _Toc170113783 \h </w:instrText>
      </w:r>
      <w:r>
        <w:rPr>
          <w:noProof/>
        </w:rPr>
      </w:r>
      <w:r>
        <w:rPr>
          <w:noProof/>
        </w:rPr>
        <w:fldChar w:fldCharType="separate"/>
      </w:r>
      <w:r>
        <w:rPr>
          <w:noProof/>
        </w:rPr>
        <w:t>228</w:t>
      </w:r>
      <w:r>
        <w:rPr>
          <w:noProof/>
        </w:rPr>
        <w:fldChar w:fldCharType="end"/>
      </w:r>
    </w:p>
    <w:p w14:paraId="24FFA5ED" w14:textId="77777777" w:rsidR="00B932B2" w:rsidRPr="007264D6" w:rsidRDefault="00B932B2">
      <w:pPr>
        <w:pStyle w:val="TOC1"/>
        <w:rPr>
          <w:rFonts w:ascii="Calibri" w:eastAsia="Malgun Gothic" w:hAnsi="Calibri"/>
          <w:noProof/>
          <w:kern w:val="2"/>
          <w:szCs w:val="22"/>
          <w:lang w:eastAsia="ko-KR"/>
        </w:rPr>
      </w:pPr>
      <w:r>
        <w:rPr>
          <w:noProof/>
        </w:rPr>
        <w:t>A.</w:t>
      </w:r>
      <w:r>
        <w:rPr>
          <w:noProof/>
          <w:lang w:eastAsia="zh-CN"/>
        </w:rPr>
        <w:t>8</w:t>
      </w:r>
      <w:r w:rsidRPr="007264D6">
        <w:rPr>
          <w:rFonts w:ascii="Calibri" w:eastAsia="Malgun Gothic" w:hAnsi="Calibri"/>
          <w:noProof/>
          <w:kern w:val="2"/>
          <w:szCs w:val="22"/>
          <w:lang w:eastAsia="ko-KR"/>
        </w:rPr>
        <w:tab/>
      </w:r>
      <w:r>
        <w:rPr>
          <w:noProof/>
        </w:rPr>
        <w:t>VAE_SessionOrientedService API</w:t>
      </w:r>
      <w:r>
        <w:rPr>
          <w:noProof/>
        </w:rPr>
        <w:tab/>
      </w:r>
      <w:r>
        <w:rPr>
          <w:noProof/>
        </w:rPr>
        <w:fldChar w:fldCharType="begin" w:fldLock="1"/>
      </w:r>
      <w:r>
        <w:rPr>
          <w:noProof/>
        </w:rPr>
        <w:instrText xml:space="preserve"> PAGEREF _Toc170113784 \h </w:instrText>
      </w:r>
      <w:r>
        <w:rPr>
          <w:noProof/>
        </w:rPr>
      </w:r>
      <w:r>
        <w:rPr>
          <w:noProof/>
        </w:rPr>
        <w:fldChar w:fldCharType="separate"/>
      </w:r>
      <w:r>
        <w:rPr>
          <w:noProof/>
        </w:rPr>
        <w:t>232</w:t>
      </w:r>
      <w:r>
        <w:rPr>
          <w:noProof/>
        </w:rPr>
        <w:fldChar w:fldCharType="end"/>
      </w:r>
    </w:p>
    <w:p w14:paraId="7E8D48B7" w14:textId="77777777" w:rsidR="00B932B2" w:rsidRPr="007264D6" w:rsidRDefault="00B932B2">
      <w:pPr>
        <w:pStyle w:val="TOC1"/>
        <w:rPr>
          <w:rFonts w:ascii="Calibri" w:eastAsia="Malgun Gothic" w:hAnsi="Calibri"/>
          <w:noProof/>
          <w:kern w:val="2"/>
          <w:szCs w:val="22"/>
          <w:lang w:eastAsia="ko-KR"/>
        </w:rPr>
      </w:pPr>
      <w:r>
        <w:rPr>
          <w:noProof/>
        </w:rPr>
        <w:t>A.</w:t>
      </w:r>
      <w:r>
        <w:rPr>
          <w:noProof/>
          <w:lang w:eastAsia="zh-CN"/>
        </w:rPr>
        <w:t>9</w:t>
      </w:r>
      <w:r w:rsidRPr="007264D6">
        <w:rPr>
          <w:rFonts w:ascii="Calibri" w:eastAsia="Malgun Gothic" w:hAnsi="Calibri"/>
          <w:noProof/>
          <w:kern w:val="2"/>
          <w:szCs w:val="22"/>
          <w:lang w:eastAsia="ko-KR"/>
        </w:rPr>
        <w:tab/>
      </w:r>
      <w:r>
        <w:rPr>
          <w:noProof/>
        </w:rPr>
        <w:t>VAE_V2VConfigRequirement API</w:t>
      </w:r>
      <w:r>
        <w:rPr>
          <w:noProof/>
        </w:rPr>
        <w:tab/>
      </w:r>
      <w:r>
        <w:rPr>
          <w:noProof/>
        </w:rPr>
        <w:fldChar w:fldCharType="begin" w:fldLock="1"/>
      </w:r>
      <w:r>
        <w:rPr>
          <w:noProof/>
        </w:rPr>
        <w:instrText xml:space="preserve"> PAGEREF _Toc170113785 \h </w:instrText>
      </w:r>
      <w:r>
        <w:rPr>
          <w:noProof/>
        </w:rPr>
      </w:r>
      <w:r>
        <w:rPr>
          <w:noProof/>
        </w:rPr>
        <w:fldChar w:fldCharType="separate"/>
      </w:r>
      <w:r>
        <w:rPr>
          <w:noProof/>
        </w:rPr>
        <w:t>237</w:t>
      </w:r>
      <w:r>
        <w:rPr>
          <w:noProof/>
        </w:rPr>
        <w:fldChar w:fldCharType="end"/>
      </w:r>
    </w:p>
    <w:p w14:paraId="0D2B8999" w14:textId="77777777" w:rsidR="00B932B2" w:rsidRPr="007264D6" w:rsidRDefault="00B932B2">
      <w:pPr>
        <w:pStyle w:val="TOC1"/>
        <w:rPr>
          <w:rFonts w:ascii="Calibri" w:eastAsia="Malgun Gothic" w:hAnsi="Calibri"/>
          <w:noProof/>
          <w:kern w:val="2"/>
          <w:szCs w:val="22"/>
          <w:lang w:eastAsia="ko-KR"/>
        </w:rPr>
      </w:pPr>
      <w:r>
        <w:rPr>
          <w:noProof/>
        </w:rPr>
        <w:t>A.</w:t>
      </w:r>
      <w:r>
        <w:rPr>
          <w:noProof/>
          <w:lang w:eastAsia="zh-CN"/>
        </w:rPr>
        <w:t>10</w:t>
      </w:r>
      <w:r w:rsidRPr="007264D6">
        <w:rPr>
          <w:rFonts w:ascii="Calibri" w:eastAsia="Malgun Gothic" w:hAnsi="Calibri"/>
          <w:noProof/>
          <w:kern w:val="2"/>
          <w:szCs w:val="22"/>
          <w:lang w:eastAsia="ko-KR"/>
        </w:rPr>
        <w:tab/>
      </w:r>
      <w:r>
        <w:rPr>
          <w:noProof/>
        </w:rPr>
        <w:t>VAE_PC5ProvisioningRequirement API</w:t>
      </w:r>
      <w:r>
        <w:rPr>
          <w:noProof/>
        </w:rPr>
        <w:tab/>
      </w:r>
      <w:r>
        <w:rPr>
          <w:noProof/>
        </w:rPr>
        <w:fldChar w:fldCharType="begin" w:fldLock="1"/>
      </w:r>
      <w:r>
        <w:rPr>
          <w:noProof/>
        </w:rPr>
        <w:instrText xml:space="preserve"> PAGEREF _Toc170113786 \h </w:instrText>
      </w:r>
      <w:r>
        <w:rPr>
          <w:noProof/>
        </w:rPr>
      </w:r>
      <w:r>
        <w:rPr>
          <w:noProof/>
        </w:rPr>
        <w:fldChar w:fldCharType="separate"/>
      </w:r>
      <w:r>
        <w:rPr>
          <w:noProof/>
        </w:rPr>
        <w:t>241</w:t>
      </w:r>
      <w:r>
        <w:rPr>
          <w:noProof/>
        </w:rPr>
        <w:fldChar w:fldCharType="end"/>
      </w:r>
    </w:p>
    <w:p w14:paraId="5A4A6276" w14:textId="77777777" w:rsidR="00B932B2" w:rsidRPr="007264D6" w:rsidRDefault="00B932B2">
      <w:pPr>
        <w:pStyle w:val="TOC1"/>
        <w:rPr>
          <w:rFonts w:ascii="Calibri" w:eastAsia="Malgun Gothic" w:hAnsi="Calibri"/>
          <w:noProof/>
          <w:kern w:val="2"/>
          <w:szCs w:val="22"/>
          <w:lang w:eastAsia="ko-KR"/>
        </w:rPr>
      </w:pPr>
      <w:r>
        <w:rPr>
          <w:noProof/>
        </w:rPr>
        <w:t>A.11</w:t>
      </w:r>
      <w:r w:rsidRPr="007264D6">
        <w:rPr>
          <w:rFonts w:ascii="Calibri" w:eastAsia="Malgun Gothic" w:hAnsi="Calibri"/>
          <w:noProof/>
          <w:kern w:val="2"/>
          <w:szCs w:val="22"/>
          <w:lang w:eastAsia="ko-KR"/>
        </w:rPr>
        <w:tab/>
      </w:r>
      <w:r>
        <w:rPr>
          <w:noProof/>
        </w:rPr>
        <w:t>VAE_ServiceAndQoSControlInfo</w:t>
      </w:r>
      <w:r w:rsidRPr="00D733C0">
        <w:rPr>
          <w:noProof/>
          <w:lang w:val="en-US"/>
        </w:rPr>
        <w:t xml:space="preserve"> </w:t>
      </w:r>
      <w:r>
        <w:rPr>
          <w:noProof/>
        </w:rPr>
        <w:t>API</w:t>
      </w:r>
      <w:r>
        <w:rPr>
          <w:noProof/>
        </w:rPr>
        <w:tab/>
      </w:r>
      <w:r>
        <w:rPr>
          <w:noProof/>
        </w:rPr>
        <w:fldChar w:fldCharType="begin" w:fldLock="1"/>
      </w:r>
      <w:r>
        <w:rPr>
          <w:noProof/>
        </w:rPr>
        <w:instrText xml:space="preserve"> PAGEREF _Toc170113787 \h </w:instrText>
      </w:r>
      <w:r>
        <w:rPr>
          <w:noProof/>
        </w:rPr>
      </w:r>
      <w:r>
        <w:rPr>
          <w:noProof/>
        </w:rPr>
        <w:fldChar w:fldCharType="separate"/>
      </w:r>
      <w:r>
        <w:rPr>
          <w:noProof/>
        </w:rPr>
        <w:t>245</w:t>
      </w:r>
      <w:r>
        <w:rPr>
          <w:noProof/>
        </w:rPr>
        <w:fldChar w:fldCharType="end"/>
      </w:r>
    </w:p>
    <w:p w14:paraId="72B02553" w14:textId="77777777" w:rsidR="00B932B2" w:rsidRPr="007264D6" w:rsidRDefault="00B932B2">
      <w:pPr>
        <w:pStyle w:val="TOC1"/>
        <w:rPr>
          <w:rFonts w:ascii="Calibri" w:eastAsia="Malgun Gothic" w:hAnsi="Calibri"/>
          <w:noProof/>
          <w:kern w:val="2"/>
          <w:szCs w:val="22"/>
          <w:lang w:eastAsia="ko-KR"/>
        </w:rPr>
      </w:pPr>
      <w:r w:rsidRPr="00D733C0">
        <w:rPr>
          <w:noProof/>
          <w:lang w:val="fr-FR"/>
        </w:rPr>
        <w:t>A.12</w:t>
      </w:r>
      <w:r w:rsidRPr="007264D6">
        <w:rPr>
          <w:rFonts w:ascii="Calibri" w:eastAsia="Malgun Gothic" w:hAnsi="Calibri"/>
          <w:noProof/>
          <w:kern w:val="2"/>
          <w:szCs w:val="22"/>
          <w:lang w:eastAsia="ko-KR"/>
        </w:rPr>
        <w:tab/>
      </w:r>
      <w:r w:rsidRPr="00D733C0">
        <w:rPr>
          <w:noProof/>
          <w:lang w:val="fr-FR"/>
        </w:rPr>
        <w:t>VAE_VRUZoneManagement API</w:t>
      </w:r>
      <w:r>
        <w:rPr>
          <w:noProof/>
        </w:rPr>
        <w:tab/>
      </w:r>
      <w:r>
        <w:rPr>
          <w:noProof/>
        </w:rPr>
        <w:fldChar w:fldCharType="begin" w:fldLock="1"/>
      </w:r>
      <w:r>
        <w:rPr>
          <w:noProof/>
        </w:rPr>
        <w:instrText xml:space="preserve"> PAGEREF _Toc170113788 \h </w:instrText>
      </w:r>
      <w:r>
        <w:rPr>
          <w:noProof/>
        </w:rPr>
      </w:r>
      <w:r>
        <w:rPr>
          <w:noProof/>
        </w:rPr>
        <w:fldChar w:fldCharType="separate"/>
      </w:r>
      <w:r>
        <w:rPr>
          <w:noProof/>
        </w:rPr>
        <w:t>253</w:t>
      </w:r>
      <w:r>
        <w:rPr>
          <w:noProof/>
        </w:rPr>
        <w:fldChar w:fldCharType="end"/>
      </w:r>
    </w:p>
    <w:p w14:paraId="6A94E6E6" w14:textId="77777777" w:rsidR="00B932B2" w:rsidRPr="007264D6" w:rsidRDefault="00B932B2">
      <w:pPr>
        <w:pStyle w:val="TOC1"/>
        <w:rPr>
          <w:rFonts w:ascii="Calibri" w:eastAsia="Malgun Gothic" w:hAnsi="Calibri"/>
          <w:noProof/>
          <w:kern w:val="2"/>
          <w:szCs w:val="22"/>
          <w:lang w:eastAsia="ko-KR"/>
        </w:rPr>
      </w:pPr>
      <w:r>
        <w:rPr>
          <w:noProof/>
        </w:rPr>
        <w:t>A.</w:t>
      </w:r>
      <w:r>
        <w:rPr>
          <w:noProof/>
          <w:lang w:eastAsia="zh-CN"/>
        </w:rPr>
        <w:t>13</w:t>
      </w:r>
      <w:r w:rsidRPr="007264D6">
        <w:rPr>
          <w:rFonts w:ascii="Calibri" w:eastAsia="Malgun Gothic" w:hAnsi="Calibri"/>
          <w:noProof/>
          <w:kern w:val="2"/>
          <w:szCs w:val="22"/>
          <w:lang w:eastAsia="ko-KR"/>
        </w:rPr>
        <w:tab/>
      </w:r>
      <w:r>
        <w:rPr>
          <w:noProof/>
        </w:rPr>
        <w:t>VAE_V2PApplicationRequirement API</w:t>
      </w:r>
      <w:r>
        <w:rPr>
          <w:noProof/>
        </w:rPr>
        <w:tab/>
      </w:r>
      <w:r>
        <w:rPr>
          <w:noProof/>
        </w:rPr>
        <w:fldChar w:fldCharType="begin" w:fldLock="1"/>
      </w:r>
      <w:r>
        <w:rPr>
          <w:noProof/>
        </w:rPr>
        <w:instrText xml:space="preserve"> PAGEREF _Toc170113789 \h </w:instrText>
      </w:r>
      <w:r>
        <w:rPr>
          <w:noProof/>
        </w:rPr>
      </w:r>
      <w:r>
        <w:rPr>
          <w:noProof/>
        </w:rPr>
        <w:fldChar w:fldCharType="separate"/>
      </w:r>
      <w:r>
        <w:rPr>
          <w:noProof/>
        </w:rPr>
        <w:t>260</w:t>
      </w:r>
      <w:r>
        <w:rPr>
          <w:noProof/>
        </w:rPr>
        <w:fldChar w:fldCharType="end"/>
      </w:r>
    </w:p>
    <w:p w14:paraId="6D6AE83C" w14:textId="77777777" w:rsidR="00B932B2" w:rsidRPr="007264D6" w:rsidRDefault="00B932B2">
      <w:pPr>
        <w:pStyle w:val="TOC8"/>
        <w:rPr>
          <w:rFonts w:ascii="Calibri" w:eastAsia="Malgun Gothic" w:hAnsi="Calibri"/>
          <w:b w:val="0"/>
          <w:noProof/>
          <w:kern w:val="2"/>
          <w:szCs w:val="22"/>
          <w:lang w:eastAsia="ko-KR"/>
        </w:rPr>
      </w:pPr>
      <w:r>
        <w:rPr>
          <w:noProof/>
        </w:rPr>
        <w:t xml:space="preserve">Annex </w:t>
      </w:r>
      <w:r>
        <w:rPr>
          <w:noProof/>
          <w:lang w:eastAsia="zh-CN"/>
        </w:rPr>
        <w:t>B</w:t>
      </w:r>
      <w:r>
        <w:rPr>
          <w:noProof/>
        </w:rPr>
        <w:t xml:space="preserve"> (informative):</w:t>
      </w:r>
      <w:r>
        <w:rPr>
          <w:noProof/>
        </w:rPr>
        <w:tab/>
        <w:t>Change history</w:t>
      </w:r>
      <w:r>
        <w:rPr>
          <w:noProof/>
        </w:rPr>
        <w:tab/>
      </w:r>
      <w:r>
        <w:rPr>
          <w:noProof/>
        </w:rPr>
        <w:fldChar w:fldCharType="begin" w:fldLock="1"/>
      </w:r>
      <w:r>
        <w:rPr>
          <w:noProof/>
        </w:rPr>
        <w:instrText xml:space="preserve"> PAGEREF _Toc170113790 \h </w:instrText>
      </w:r>
      <w:r>
        <w:rPr>
          <w:noProof/>
        </w:rPr>
      </w:r>
      <w:r>
        <w:rPr>
          <w:noProof/>
        </w:rPr>
        <w:fldChar w:fldCharType="separate"/>
      </w:r>
      <w:r>
        <w:rPr>
          <w:noProof/>
        </w:rPr>
        <w:t>266</w:t>
      </w:r>
      <w:r>
        <w:rPr>
          <w:noProof/>
        </w:rPr>
        <w:fldChar w:fldCharType="end"/>
      </w:r>
    </w:p>
    <w:p w14:paraId="395C281B" w14:textId="77777777" w:rsidR="008F780E" w:rsidRPr="00E45330" w:rsidRDefault="004E3DDB">
      <w:r w:rsidRPr="00E45330">
        <w:fldChar w:fldCharType="end"/>
      </w:r>
    </w:p>
    <w:p w14:paraId="1F7B5346" w14:textId="77777777" w:rsidR="008F780E" w:rsidRPr="00E45330" w:rsidRDefault="008F780E">
      <w:r w:rsidRPr="00E45330">
        <w:br w:type="page"/>
      </w:r>
    </w:p>
    <w:p w14:paraId="5936787F" w14:textId="77777777" w:rsidR="008F780E" w:rsidRPr="00E45330" w:rsidRDefault="008F780E">
      <w:pPr>
        <w:pStyle w:val="Heading1"/>
      </w:pPr>
      <w:bookmarkStart w:id="5" w:name="_Toc34035287"/>
      <w:bookmarkStart w:id="6" w:name="_Toc36037280"/>
      <w:bookmarkStart w:id="7" w:name="_Toc36037584"/>
      <w:bookmarkStart w:id="8" w:name="_Toc38877426"/>
      <w:bookmarkStart w:id="9" w:name="_Toc43199508"/>
      <w:bookmarkStart w:id="10" w:name="_Toc45132687"/>
      <w:bookmarkStart w:id="11" w:name="_Toc59015430"/>
      <w:bookmarkStart w:id="12" w:name="_Toc63170986"/>
      <w:bookmarkStart w:id="13" w:name="_Toc66282023"/>
      <w:bookmarkStart w:id="14" w:name="_Toc68165899"/>
      <w:bookmarkStart w:id="15" w:name="_Toc70426191"/>
      <w:bookmarkStart w:id="16" w:name="_Toc73433539"/>
      <w:bookmarkStart w:id="17" w:name="_Toc73435636"/>
      <w:bookmarkStart w:id="18" w:name="_Toc73437042"/>
      <w:bookmarkStart w:id="19" w:name="_Toc75351452"/>
      <w:bookmarkStart w:id="20" w:name="_Toc83229730"/>
      <w:bookmarkStart w:id="21" w:name="_Toc85527722"/>
      <w:bookmarkStart w:id="22" w:name="_Toc90649347"/>
      <w:bookmarkStart w:id="23" w:name="_Toc170113041"/>
      <w:r w:rsidRPr="00E45330">
        <w:lastRenderedPageBreak/>
        <w:t>Foreword</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19B998B3" w14:textId="77777777" w:rsidR="008F780E" w:rsidRPr="00E45330" w:rsidRDefault="008F780E">
      <w:r w:rsidRPr="00E45330">
        <w:t>This Technical Specification has been produced by the 3rd Generation Partnership Project (3GPP).</w:t>
      </w:r>
    </w:p>
    <w:p w14:paraId="0023C879" w14:textId="77777777" w:rsidR="008F780E" w:rsidRPr="00E45330" w:rsidRDefault="008F780E">
      <w:r w:rsidRPr="00E4533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7CE7B55" w14:textId="77777777" w:rsidR="008F780E" w:rsidRPr="00E45330" w:rsidRDefault="008F780E">
      <w:pPr>
        <w:pStyle w:val="B10"/>
      </w:pPr>
      <w:r w:rsidRPr="00E45330">
        <w:t>Version x.y.z</w:t>
      </w:r>
    </w:p>
    <w:p w14:paraId="475E609E" w14:textId="77777777" w:rsidR="008F780E" w:rsidRPr="00E45330" w:rsidRDefault="008F780E">
      <w:pPr>
        <w:pStyle w:val="B10"/>
      </w:pPr>
      <w:r w:rsidRPr="00E45330">
        <w:t>where:</w:t>
      </w:r>
    </w:p>
    <w:p w14:paraId="0AAD757A" w14:textId="77777777" w:rsidR="008F780E" w:rsidRPr="00E45330" w:rsidRDefault="008F780E">
      <w:pPr>
        <w:pStyle w:val="B2"/>
      </w:pPr>
      <w:r w:rsidRPr="00E45330">
        <w:t>x</w:t>
      </w:r>
      <w:r w:rsidRPr="00E45330">
        <w:tab/>
        <w:t>the first digit:</w:t>
      </w:r>
    </w:p>
    <w:p w14:paraId="3B808843" w14:textId="77777777" w:rsidR="008F780E" w:rsidRPr="00E45330" w:rsidRDefault="008F780E">
      <w:pPr>
        <w:pStyle w:val="B3"/>
      </w:pPr>
      <w:r w:rsidRPr="00E45330">
        <w:t>1</w:t>
      </w:r>
      <w:r w:rsidRPr="00E45330">
        <w:tab/>
        <w:t>presented to TSG for information;</w:t>
      </w:r>
    </w:p>
    <w:p w14:paraId="4CF83BFE" w14:textId="77777777" w:rsidR="008F780E" w:rsidRPr="00E45330" w:rsidRDefault="008F780E">
      <w:pPr>
        <w:pStyle w:val="B3"/>
      </w:pPr>
      <w:r w:rsidRPr="00E45330">
        <w:t>2</w:t>
      </w:r>
      <w:r w:rsidRPr="00E45330">
        <w:tab/>
        <w:t>presented to TSG for approval;</w:t>
      </w:r>
    </w:p>
    <w:p w14:paraId="6A226E51" w14:textId="77777777" w:rsidR="008F780E" w:rsidRPr="00E45330" w:rsidRDefault="008F780E">
      <w:pPr>
        <w:pStyle w:val="B3"/>
      </w:pPr>
      <w:r w:rsidRPr="00E45330">
        <w:t>3</w:t>
      </w:r>
      <w:r w:rsidRPr="00E45330">
        <w:tab/>
        <w:t>or greater indicates TSG approved document under change control.</w:t>
      </w:r>
    </w:p>
    <w:p w14:paraId="45EEFA9C" w14:textId="77777777" w:rsidR="008F780E" w:rsidRPr="00E45330" w:rsidRDefault="008F780E">
      <w:pPr>
        <w:pStyle w:val="B2"/>
      </w:pPr>
      <w:r w:rsidRPr="00E45330">
        <w:t>y</w:t>
      </w:r>
      <w:r w:rsidRPr="00E45330">
        <w:tab/>
        <w:t>the second digit is incremented for all changes of substance, i.e. technical enhancements, corrections, updates, etc.</w:t>
      </w:r>
    </w:p>
    <w:p w14:paraId="7C10FCB3" w14:textId="77777777" w:rsidR="008F780E" w:rsidRPr="00E45330" w:rsidRDefault="008F780E">
      <w:pPr>
        <w:pStyle w:val="B2"/>
      </w:pPr>
      <w:r w:rsidRPr="00E45330">
        <w:t>z</w:t>
      </w:r>
      <w:r w:rsidRPr="00E45330">
        <w:tab/>
        <w:t>the third digit is incremented when editorial only changes have been incorporated in the document.</w:t>
      </w:r>
    </w:p>
    <w:p w14:paraId="32BB4A8D" w14:textId="77777777" w:rsidR="008F780E" w:rsidRPr="00E45330" w:rsidRDefault="008F780E">
      <w:pPr>
        <w:pStyle w:val="Heading1"/>
      </w:pPr>
      <w:bookmarkStart w:id="24" w:name="_Toc34035288"/>
      <w:bookmarkStart w:id="25" w:name="_Toc36037281"/>
      <w:bookmarkStart w:id="26" w:name="_Toc36037585"/>
      <w:bookmarkStart w:id="27" w:name="_Toc38877427"/>
      <w:bookmarkStart w:id="28" w:name="_Toc43199509"/>
      <w:bookmarkStart w:id="29" w:name="_Toc45132688"/>
      <w:bookmarkStart w:id="30" w:name="_Toc59015431"/>
      <w:bookmarkStart w:id="31" w:name="_Toc63170987"/>
      <w:bookmarkStart w:id="32" w:name="_Toc66282024"/>
      <w:bookmarkStart w:id="33" w:name="_Toc68165900"/>
      <w:bookmarkStart w:id="34" w:name="_Toc70426192"/>
      <w:bookmarkStart w:id="35" w:name="_Toc73433540"/>
      <w:bookmarkStart w:id="36" w:name="_Toc73435637"/>
      <w:bookmarkStart w:id="37" w:name="_Toc73437043"/>
      <w:bookmarkStart w:id="38" w:name="_Toc75351453"/>
      <w:bookmarkStart w:id="39" w:name="_Toc83229731"/>
      <w:bookmarkStart w:id="40" w:name="_Toc85527723"/>
      <w:bookmarkStart w:id="41" w:name="_Toc90649348"/>
      <w:bookmarkStart w:id="42" w:name="_Toc170113042"/>
      <w:r w:rsidRPr="00E45330">
        <w:t>1</w:t>
      </w:r>
      <w:r w:rsidRPr="00E45330">
        <w:tab/>
        <w:t>Scope</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5627CFE0" w14:textId="77777777" w:rsidR="008F780E" w:rsidRDefault="008F780E">
      <w:r w:rsidRPr="00E45330">
        <w:t xml:space="preserve">The present document </w:t>
      </w:r>
      <w:r w:rsidRPr="00E45330">
        <w:rPr>
          <w:lang w:eastAsia="zh-CN"/>
        </w:rPr>
        <w:t>specifies the stage 3 protocol and data model for Vs interface between the V2X application specific server and VAE server and VAE-E interface between VAE servers. It provides stage 3 protocol definitions and message flows, and specifies the API for each service offered by the VAE server.</w:t>
      </w:r>
      <w:r w:rsidRPr="00E45330">
        <w:t xml:space="preserve"> The </w:t>
      </w:r>
      <w:r w:rsidRPr="00E45330">
        <w:rPr>
          <w:bCs/>
          <w:lang w:eastAsia="ja-JP"/>
        </w:rPr>
        <w:t>Vs, VAE-E</w:t>
      </w:r>
      <w:r w:rsidRPr="00E45330">
        <w:t xml:space="preserve"> interfaces and the related stage 2 functional requirements are defined in 3GPP TS 23.286 [4].</w:t>
      </w:r>
    </w:p>
    <w:p w14:paraId="505E973F" w14:textId="77777777" w:rsidR="00693217" w:rsidRPr="005E4D39" w:rsidRDefault="00693217" w:rsidP="00693217">
      <w:r>
        <w:t xml:space="preserve">The stage 2 application layer architecture, functional requirements, procedures and information flows necessary for enabling </w:t>
      </w:r>
      <w:r w:rsidRPr="00E45330">
        <w:rPr>
          <w:rFonts w:hint="eastAsia"/>
          <w:lang w:eastAsia="ko-KR"/>
        </w:rPr>
        <w:t>Vehicle</w:t>
      </w:r>
      <w:r w:rsidRPr="00E45330">
        <w:rPr>
          <w:lang w:eastAsia="ko-KR"/>
        </w:rPr>
        <w:t>-</w:t>
      </w:r>
      <w:r w:rsidRPr="00E45330">
        <w:rPr>
          <w:rFonts w:hint="eastAsia"/>
          <w:lang w:eastAsia="ko-KR"/>
        </w:rPr>
        <w:t>to</w:t>
      </w:r>
      <w:r w:rsidRPr="00E45330">
        <w:rPr>
          <w:lang w:eastAsia="ko-KR"/>
        </w:rPr>
        <w:t>-</w:t>
      </w:r>
      <w:r w:rsidRPr="00E45330">
        <w:rPr>
          <w:rFonts w:hint="eastAsia"/>
          <w:lang w:eastAsia="ko-KR"/>
        </w:rPr>
        <w:t>Everything</w:t>
      </w:r>
      <w:r>
        <w:t xml:space="preserve"> (V2X)</w:t>
      </w:r>
      <w:r w:rsidRPr="004C6C5F">
        <w:t xml:space="preserve"> </w:t>
      </w:r>
      <w:r>
        <w:t xml:space="preserve">are specified in </w:t>
      </w:r>
      <w:r w:rsidRPr="00E45330">
        <w:t>3GPP TS 23.286 [4]</w:t>
      </w:r>
      <w:r w:rsidRPr="005E4D39">
        <w:t>.</w:t>
      </w:r>
    </w:p>
    <w:p w14:paraId="57DD21AE" w14:textId="77777777" w:rsidR="00693217" w:rsidRPr="00E45330" w:rsidRDefault="00693217" w:rsidP="00693217">
      <w:r>
        <w:t>The common protocol and interface aspects for API definition are specified in clause 5.2 of 3GPP TS 29.122 [27].</w:t>
      </w:r>
    </w:p>
    <w:p w14:paraId="5961E939" w14:textId="77777777" w:rsidR="008F780E" w:rsidRPr="00E45330" w:rsidRDefault="008F780E">
      <w:pPr>
        <w:pStyle w:val="Heading1"/>
      </w:pPr>
      <w:bookmarkStart w:id="43" w:name="_Toc34035289"/>
      <w:bookmarkStart w:id="44" w:name="_Toc36037282"/>
      <w:bookmarkStart w:id="45" w:name="_Toc36037586"/>
      <w:bookmarkStart w:id="46" w:name="_Toc38877428"/>
      <w:bookmarkStart w:id="47" w:name="_Toc43199510"/>
      <w:bookmarkStart w:id="48" w:name="_Toc45132689"/>
      <w:bookmarkStart w:id="49" w:name="_Toc59015432"/>
      <w:bookmarkStart w:id="50" w:name="_Toc63170988"/>
      <w:bookmarkStart w:id="51" w:name="_Toc66282025"/>
      <w:bookmarkStart w:id="52" w:name="_Toc68165901"/>
      <w:bookmarkStart w:id="53" w:name="_Toc70426193"/>
      <w:bookmarkStart w:id="54" w:name="_Toc73433541"/>
      <w:bookmarkStart w:id="55" w:name="_Toc73435638"/>
      <w:bookmarkStart w:id="56" w:name="_Toc73437044"/>
      <w:bookmarkStart w:id="57" w:name="_Toc75351454"/>
      <w:bookmarkStart w:id="58" w:name="_Toc83229732"/>
      <w:bookmarkStart w:id="59" w:name="_Toc85527724"/>
      <w:bookmarkStart w:id="60" w:name="_Toc90649349"/>
      <w:bookmarkStart w:id="61" w:name="_Toc170113043"/>
      <w:r w:rsidRPr="00E45330">
        <w:t>2</w:t>
      </w:r>
      <w:r w:rsidRPr="00E45330">
        <w:tab/>
        <w:t>References</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1C3D27D2" w14:textId="77777777" w:rsidR="008F780E" w:rsidRPr="00E45330" w:rsidRDefault="008F780E">
      <w:r w:rsidRPr="00E45330">
        <w:t>The following documents contain provisions which, through reference in this text, constitute provisions of the present document.</w:t>
      </w:r>
    </w:p>
    <w:p w14:paraId="712D5D48" w14:textId="77777777" w:rsidR="008F780E" w:rsidRPr="00E45330" w:rsidRDefault="008F780E">
      <w:pPr>
        <w:pStyle w:val="B10"/>
      </w:pPr>
      <w:r w:rsidRPr="00E45330">
        <w:t>-</w:t>
      </w:r>
      <w:r w:rsidRPr="00E45330">
        <w:tab/>
        <w:t>References are either specific (identified by date of publication, edition number, version number, etc.) or non</w:t>
      </w:r>
      <w:r w:rsidRPr="00E45330">
        <w:noBreakHyphen/>
        <w:t>specific.</w:t>
      </w:r>
    </w:p>
    <w:p w14:paraId="7460839F" w14:textId="77777777" w:rsidR="008F780E" w:rsidRPr="00E45330" w:rsidRDefault="008F780E">
      <w:pPr>
        <w:pStyle w:val="B10"/>
      </w:pPr>
      <w:r w:rsidRPr="00E45330">
        <w:t>-</w:t>
      </w:r>
      <w:r w:rsidRPr="00E45330">
        <w:tab/>
        <w:t>For a specific reference, subsequent revisions do not apply.</w:t>
      </w:r>
    </w:p>
    <w:p w14:paraId="35A65D54" w14:textId="77777777" w:rsidR="008F780E" w:rsidRPr="00E45330" w:rsidRDefault="008F780E">
      <w:pPr>
        <w:pStyle w:val="B10"/>
      </w:pPr>
      <w:r w:rsidRPr="00E45330">
        <w:t>-</w:t>
      </w:r>
      <w:r w:rsidRPr="00E45330">
        <w:tab/>
        <w:t>For a non-specific reference, the latest version applies. In the case of a reference to a 3GPP document (including a GSM document), a non-specific reference implicitly refers to the latest version of that document</w:t>
      </w:r>
      <w:r w:rsidRPr="00E45330">
        <w:rPr>
          <w:i/>
        </w:rPr>
        <w:t xml:space="preserve"> in the same Release as the present document</w:t>
      </w:r>
      <w:r w:rsidRPr="00E45330">
        <w:t>.</w:t>
      </w:r>
    </w:p>
    <w:p w14:paraId="4A572F04" w14:textId="77777777" w:rsidR="008F780E" w:rsidRPr="00E45330" w:rsidRDefault="008F780E">
      <w:pPr>
        <w:pStyle w:val="EX"/>
      </w:pPr>
      <w:r w:rsidRPr="00E45330">
        <w:t>[1]</w:t>
      </w:r>
      <w:r w:rsidRPr="00E45330">
        <w:tab/>
        <w:t>3GPP TR 21.905: "Vocabulary for 3GPP Specifications".</w:t>
      </w:r>
    </w:p>
    <w:p w14:paraId="0DB37B95" w14:textId="77777777" w:rsidR="008F780E" w:rsidRPr="00E45330" w:rsidRDefault="008F780E">
      <w:pPr>
        <w:pStyle w:val="EX"/>
      </w:pPr>
      <w:r w:rsidRPr="00E45330">
        <w:t>[2]</w:t>
      </w:r>
      <w:r w:rsidRPr="00E45330">
        <w:tab/>
        <w:t>3GPP TS 29.500: "5G System; Technical Realization of Service Based Architecture; Stage 3".</w:t>
      </w:r>
    </w:p>
    <w:p w14:paraId="3998AF6A" w14:textId="77777777" w:rsidR="008F780E" w:rsidRPr="00E45330" w:rsidRDefault="008F780E">
      <w:pPr>
        <w:pStyle w:val="EX"/>
      </w:pPr>
      <w:r w:rsidRPr="00E45330">
        <w:t>[3]</w:t>
      </w:r>
      <w:r w:rsidRPr="00E45330">
        <w:tab/>
        <w:t>3GPP TS 29.501: "5G System; Principles and Guidelines for Services Definition; Stage 3".</w:t>
      </w:r>
    </w:p>
    <w:p w14:paraId="318E3666" w14:textId="77777777" w:rsidR="008F780E" w:rsidRPr="00E45330" w:rsidRDefault="008F780E">
      <w:pPr>
        <w:pStyle w:val="EX"/>
      </w:pPr>
      <w:r w:rsidRPr="00E45330">
        <w:t>[4]</w:t>
      </w:r>
      <w:r w:rsidRPr="00E45330">
        <w:tab/>
        <w:t>3GPP TS 23.286: "Application layer support for Vehicle-to-Everything (V2X) services; Functional architecture and information flows".</w:t>
      </w:r>
    </w:p>
    <w:p w14:paraId="37C9A612" w14:textId="77777777" w:rsidR="008F780E" w:rsidRPr="00E45330" w:rsidRDefault="008F780E">
      <w:pPr>
        <w:pStyle w:val="EX"/>
        <w:rPr>
          <w:noProof/>
        </w:rPr>
      </w:pPr>
      <w:r w:rsidRPr="00E45330">
        <w:rPr>
          <w:noProof/>
        </w:rPr>
        <w:t>[</w:t>
      </w:r>
      <w:r w:rsidRPr="00E45330">
        <w:rPr>
          <w:noProof/>
          <w:lang w:eastAsia="zh-CN"/>
        </w:rPr>
        <w:t>5</w:t>
      </w:r>
      <w:r w:rsidRPr="00E45330">
        <w:rPr>
          <w:noProof/>
        </w:rPr>
        <w:t>]</w:t>
      </w:r>
      <w:r w:rsidRPr="00E45330">
        <w:rPr>
          <w:noProof/>
        </w:rPr>
        <w:tab/>
        <w:t>IETF RFC </w:t>
      </w:r>
      <w:r w:rsidR="00514E82">
        <w:rPr>
          <w:noProof/>
        </w:rPr>
        <w:t>9113</w:t>
      </w:r>
      <w:r w:rsidRPr="00E45330">
        <w:rPr>
          <w:noProof/>
        </w:rPr>
        <w:t>: "HTTP/2".</w:t>
      </w:r>
    </w:p>
    <w:p w14:paraId="4DF4D129" w14:textId="77777777" w:rsidR="008F780E" w:rsidRPr="00E45330" w:rsidRDefault="008F780E">
      <w:pPr>
        <w:pStyle w:val="EX"/>
        <w:rPr>
          <w:lang w:val="en-US"/>
        </w:rPr>
      </w:pPr>
      <w:r w:rsidRPr="00E45330">
        <w:rPr>
          <w:noProof/>
          <w:lang w:eastAsia="zh-CN"/>
        </w:rPr>
        <w:lastRenderedPageBreak/>
        <w:t>[6]</w:t>
      </w:r>
      <w:r w:rsidRPr="00E45330">
        <w:rPr>
          <w:noProof/>
          <w:lang w:eastAsia="zh-CN"/>
        </w:rPr>
        <w:tab/>
      </w:r>
      <w:r w:rsidRPr="00E45330">
        <w:rPr>
          <w:lang w:val="en-US"/>
        </w:rPr>
        <w:t xml:space="preserve">OpenAPI: </w:t>
      </w:r>
      <w:r w:rsidRPr="00E45330">
        <w:t>"</w:t>
      </w:r>
      <w:r w:rsidRPr="00E45330">
        <w:rPr>
          <w:lang w:val="en-US"/>
        </w:rPr>
        <w:t>OpenAPI Specification Version 3.0.0</w:t>
      </w:r>
      <w:r w:rsidRPr="00E45330">
        <w:t>"</w:t>
      </w:r>
      <w:r w:rsidRPr="00E45330">
        <w:rPr>
          <w:lang w:val="en-US"/>
        </w:rPr>
        <w:t xml:space="preserve">, </w:t>
      </w:r>
      <w:hyperlink r:id="rId11" w:history="1">
        <w:r w:rsidRPr="00E45330">
          <w:rPr>
            <w:rStyle w:val="Hyperlink"/>
            <w:lang w:val="en-US"/>
          </w:rPr>
          <w:t>https://spec.openapis.org/oas/v3.0.0</w:t>
        </w:r>
      </w:hyperlink>
      <w:r w:rsidRPr="00E45330">
        <w:rPr>
          <w:lang w:val="en-US"/>
        </w:rPr>
        <w:t>.</w:t>
      </w:r>
    </w:p>
    <w:p w14:paraId="4408FCD1" w14:textId="77777777" w:rsidR="008F780E" w:rsidRPr="00E45330" w:rsidRDefault="008F780E">
      <w:pPr>
        <w:pStyle w:val="EX"/>
        <w:rPr>
          <w:noProof/>
          <w:lang w:eastAsia="zh-CN"/>
        </w:rPr>
      </w:pPr>
      <w:r w:rsidRPr="00E45330">
        <w:rPr>
          <w:noProof/>
          <w:lang w:eastAsia="zh-CN"/>
        </w:rPr>
        <w:t>[7]</w:t>
      </w:r>
      <w:r w:rsidRPr="00E45330">
        <w:rPr>
          <w:noProof/>
          <w:lang w:eastAsia="zh-CN"/>
        </w:rPr>
        <w:tab/>
        <w:t>IETF RFC </w:t>
      </w:r>
      <w:r w:rsidRPr="00E45330">
        <w:rPr>
          <w:lang w:eastAsia="zh-CN"/>
        </w:rPr>
        <w:t>8259</w:t>
      </w:r>
      <w:r w:rsidRPr="00E45330">
        <w:rPr>
          <w:noProof/>
          <w:lang w:eastAsia="zh-CN"/>
        </w:rPr>
        <w:t>: "The JavaScript Object Notation (JSON) Data Interchange Format".</w:t>
      </w:r>
    </w:p>
    <w:p w14:paraId="27D7BF7C" w14:textId="77777777" w:rsidR="008F780E" w:rsidRPr="00E45330" w:rsidRDefault="008F780E">
      <w:pPr>
        <w:pStyle w:val="EX"/>
      </w:pPr>
      <w:r w:rsidRPr="00E45330">
        <w:t>[8]</w:t>
      </w:r>
      <w:r w:rsidRPr="00E45330">
        <w:tab/>
        <w:t>3GPP TR 21.900: "Technical Specification Group working methods".</w:t>
      </w:r>
    </w:p>
    <w:p w14:paraId="1AD9BE8F" w14:textId="77777777" w:rsidR="008F780E" w:rsidRPr="00E45330" w:rsidRDefault="008F780E">
      <w:pPr>
        <w:pStyle w:val="EX"/>
        <w:rPr>
          <w:noProof/>
        </w:rPr>
      </w:pPr>
      <w:r w:rsidRPr="00E45330">
        <w:rPr>
          <w:noProof/>
        </w:rPr>
        <w:t>[11]</w:t>
      </w:r>
      <w:r w:rsidRPr="00E45330">
        <w:rPr>
          <w:noProof/>
        </w:rPr>
        <w:tab/>
        <w:t>3GPP TS 29.571: "5G System; Common Data Types for Service Based Interfaces; Stage 3".</w:t>
      </w:r>
    </w:p>
    <w:p w14:paraId="2E702481" w14:textId="77777777" w:rsidR="008F780E" w:rsidRPr="00E45330" w:rsidRDefault="008F780E">
      <w:pPr>
        <w:pStyle w:val="EX"/>
        <w:rPr>
          <w:lang w:val="en-US"/>
        </w:rPr>
      </w:pPr>
      <w:r w:rsidRPr="00E45330">
        <w:rPr>
          <w:lang w:val="en-US"/>
        </w:rPr>
        <w:t>[12]</w:t>
      </w:r>
      <w:r w:rsidRPr="00E45330">
        <w:rPr>
          <w:lang w:val="en-US"/>
        </w:rPr>
        <w:tab/>
        <w:t>IETF RFC </w:t>
      </w:r>
      <w:r w:rsidR="00514E82">
        <w:rPr>
          <w:lang w:val="en-US"/>
        </w:rPr>
        <w:t>9112</w:t>
      </w:r>
      <w:r w:rsidRPr="00E45330">
        <w:rPr>
          <w:lang w:val="en-US"/>
        </w:rPr>
        <w:t>: "</w:t>
      </w:r>
      <w:r w:rsidR="00514E82" w:rsidRPr="00E45330" w:rsidDel="00514E82">
        <w:rPr>
          <w:lang w:val="en-US"/>
        </w:rPr>
        <w:t xml:space="preserve"> </w:t>
      </w:r>
      <w:r w:rsidRPr="00E45330">
        <w:rPr>
          <w:lang w:val="en-US"/>
        </w:rPr>
        <w:t>HTTP/1.1".</w:t>
      </w:r>
    </w:p>
    <w:p w14:paraId="1F353751" w14:textId="77777777" w:rsidR="008F780E" w:rsidRPr="00E45330" w:rsidRDefault="008F780E">
      <w:pPr>
        <w:pStyle w:val="EX"/>
        <w:rPr>
          <w:lang w:val="en-US"/>
        </w:rPr>
      </w:pPr>
      <w:r w:rsidRPr="00E45330">
        <w:rPr>
          <w:lang w:val="en-US"/>
        </w:rPr>
        <w:t>[13]</w:t>
      </w:r>
      <w:r w:rsidRPr="00E45330">
        <w:rPr>
          <w:lang w:val="en-US"/>
        </w:rPr>
        <w:tab/>
        <w:t>IETF RFC </w:t>
      </w:r>
      <w:r w:rsidR="00514E82">
        <w:rPr>
          <w:lang w:val="en-US"/>
        </w:rPr>
        <w:t>9110</w:t>
      </w:r>
      <w:r w:rsidRPr="00E45330">
        <w:rPr>
          <w:lang w:val="en-US"/>
        </w:rPr>
        <w:t>: "HTTP Semantics".</w:t>
      </w:r>
    </w:p>
    <w:p w14:paraId="5797D8B8" w14:textId="77777777" w:rsidR="008F780E" w:rsidRPr="00E45330" w:rsidRDefault="008F780E">
      <w:pPr>
        <w:pStyle w:val="EX"/>
        <w:rPr>
          <w:lang w:val="en-US"/>
        </w:rPr>
      </w:pPr>
      <w:r w:rsidRPr="00E45330">
        <w:rPr>
          <w:lang w:val="en-US"/>
        </w:rPr>
        <w:t>[14]</w:t>
      </w:r>
      <w:r w:rsidRPr="00E45330">
        <w:rPr>
          <w:lang w:val="en-US"/>
        </w:rPr>
        <w:tab/>
      </w:r>
      <w:r w:rsidR="00514E82">
        <w:rPr>
          <w:lang w:val="en-US"/>
        </w:rPr>
        <w:t>Void</w:t>
      </w:r>
      <w:r w:rsidRPr="00E45330">
        <w:rPr>
          <w:lang w:val="en-US"/>
        </w:rPr>
        <w:t>.</w:t>
      </w:r>
    </w:p>
    <w:p w14:paraId="7761F0D1" w14:textId="77777777" w:rsidR="008F780E" w:rsidRPr="00E45330" w:rsidRDefault="008F780E">
      <w:pPr>
        <w:pStyle w:val="EX"/>
        <w:rPr>
          <w:lang w:val="en-US"/>
        </w:rPr>
      </w:pPr>
      <w:r w:rsidRPr="00E45330">
        <w:rPr>
          <w:lang w:val="en-US"/>
        </w:rPr>
        <w:t>[15]</w:t>
      </w:r>
      <w:r w:rsidRPr="00E45330">
        <w:rPr>
          <w:lang w:val="en-US"/>
        </w:rPr>
        <w:tab/>
      </w:r>
      <w:r w:rsidR="00514E82">
        <w:rPr>
          <w:lang w:val="en-US"/>
        </w:rPr>
        <w:t>Void</w:t>
      </w:r>
      <w:r w:rsidRPr="00E45330">
        <w:rPr>
          <w:lang w:val="en-US"/>
        </w:rPr>
        <w:t>.</w:t>
      </w:r>
    </w:p>
    <w:p w14:paraId="03608A4D" w14:textId="77777777" w:rsidR="008F780E" w:rsidRPr="00E45330" w:rsidRDefault="008F780E">
      <w:pPr>
        <w:pStyle w:val="EX"/>
        <w:rPr>
          <w:lang w:val="en-US"/>
        </w:rPr>
      </w:pPr>
      <w:r w:rsidRPr="00E45330">
        <w:rPr>
          <w:lang w:val="en-US"/>
        </w:rPr>
        <w:t>[16]</w:t>
      </w:r>
      <w:r w:rsidRPr="00E45330">
        <w:rPr>
          <w:lang w:val="en-US"/>
        </w:rPr>
        <w:tab/>
        <w:t>IETF RFC </w:t>
      </w:r>
      <w:r w:rsidR="00514E82">
        <w:rPr>
          <w:lang w:val="en-US"/>
        </w:rPr>
        <w:t>9111</w:t>
      </w:r>
      <w:r w:rsidRPr="00E45330">
        <w:rPr>
          <w:lang w:val="en-US"/>
        </w:rPr>
        <w:t>: "HTTP: Caching".</w:t>
      </w:r>
    </w:p>
    <w:p w14:paraId="29A64F91" w14:textId="77777777" w:rsidR="008F780E" w:rsidRPr="00E45330" w:rsidRDefault="008F780E">
      <w:pPr>
        <w:pStyle w:val="EX"/>
        <w:rPr>
          <w:lang w:val="en-US"/>
        </w:rPr>
      </w:pPr>
      <w:r w:rsidRPr="00E45330">
        <w:rPr>
          <w:lang w:val="en-US"/>
        </w:rPr>
        <w:t>[17]</w:t>
      </w:r>
      <w:r w:rsidRPr="00E45330">
        <w:rPr>
          <w:lang w:val="en-US"/>
        </w:rPr>
        <w:tab/>
      </w:r>
      <w:r w:rsidR="00514E82">
        <w:rPr>
          <w:lang w:val="en-US"/>
        </w:rPr>
        <w:t>Void</w:t>
      </w:r>
      <w:r w:rsidRPr="00E45330">
        <w:rPr>
          <w:lang w:val="en-US"/>
        </w:rPr>
        <w:t>.</w:t>
      </w:r>
    </w:p>
    <w:p w14:paraId="6C472BDD" w14:textId="77777777" w:rsidR="008F780E" w:rsidRPr="00E45330" w:rsidRDefault="008F780E">
      <w:pPr>
        <w:pStyle w:val="EX"/>
        <w:rPr>
          <w:lang w:val="en-US"/>
        </w:rPr>
      </w:pPr>
      <w:r w:rsidRPr="00E45330">
        <w:rPr>
          <w:lang w:val="en-US"/>
        </w:rPr>
        <w:t>[18]</w:t>
      </w:r>
      <w:r w:rsidRPr="00E45330">
        <w:rPr>
          <w:lang w:val="en-US"/>
        </w:rPr>
        <w:tab/>
        <w:t>IETF RFC 5246: "The Transport Layer Security (TLS) Protocol Version 1.2".</w:t>
      </w:r>
      <w:r w:rsidRPr="00E45330">
        <w:rPr>
          <w:lang w:val="en-US"/>
        </w:rPr>
        <w:tab/>
      </w:r>
    </w:p>
    <w:p w14:paraId="016AB45A" w14:textId="77777777" w:rsidR="008F780E" w:rsidRPr="00E45330" w:rsidRDefault="008F780E">
      <w:pPr>
        <w:pStyle w:val="EX"/>
        <w:rPr>
          <w:lang w:val="en-US"/>
        </w:rPr>
      </w:pPr>
      <w:r w:rsidRPr="00E45330">
        <w:rPr>
          <w:lang w:val="en-US"/>
        </w:rPr>
        <w:t>[19]</w:t>
      </w:r>
      <w:r w:rsidRPr="00E45330">
        <w:rPr>
          <w:lang w:val="en-US"/>
        </w:rPr>
        <w:tab/>
        <w:t>3GPP TS 29.116: "Representational state transfer over xMB reference point between Content Provider and BM-SC".</w:t>
      </w:r>
    </w:p>
    <w:p w14:paraId="759585EF" w14:textId="77777777" w:rsidR="008F780E" w:rsidRPr="00E45330" w:rsidRDefault="008F780E">
      <w:pPr>
        <w:pStyle w:val="EX"/>
        <w:rPr>
          <w:lang w:val="en-US"/>
        </w:rPr>
      </w:pPr>
      <w:r w:rsidRPr="00E45330">
        <w:rPr>
          <w:lang w:val="en-US"/>
        </w:rPr>
        <w:t>[20]</w:t>
      </w:r>
      <w:r w:rsidRPr="00E45330">
        <w:rPr>
          <w:lang w:val="en-US"/>
        </w:rPr>
        <w:tab/>
        <w:t>3GPP TS 29.572: "</w:t>
      </w:r>
      <w:r w:rsidRPr="00E45330">
        <w:t>5G System; Location Management Services; Stage 3</w:t>
      </w:r>
      <w:r w:rsidRPr="00E45330">
        <w:rPr>
          <w:lang w:val="en-US"/>
        </w:rPr>
        <w:t>".</w:t>
      </w:r>
    </w:p>
    <w:p w14:paraId="0440063C" w14:textId="77777777" w:rsidR="008F780E" w:rsidRPr="00E45330" w:rsidRDefault="008F780E">
      <w:pPr>
        <w:pStyle w:val="EX"/>
        <w:rPr>
          <w:lang w:val="en-US"/>
        </w:rPr>
      </w:pPr>
      <w:r w:rsidRPr="00E45330">
        <w:t>[21]</w:t>
      </w:r>
      <w:r w:rsidRPr="00E45330">
        <w:tab/>
        <w:t>IETF RFC 6455: "The Websocket Protocol"</w:t>
      </w:r>
      <w:r w:rsidRPr="00E45330">
        <w:rPr>
          <w:snapToGrid w:val="0"/>
        </w:rPr>
        <w:t>.</w:t>
      </w:r>
    </w:p>
    <w:p w14:paraId="273BD3BC" w14:textId="77777777" w:rsidR="008F780E" w:rsidRPr="00E45330" w:rsidRDefault="008F780E">
      <w:pPr>
        <w:pStyle w:val="EX"/>
        <w:rPr>
          <w:lang w:val="en-US"/>
        </w:rPr>
      </w:pPr>
      <w:r w:rsidRPr="00E45330">
        <w:rPr>
          <w:lang w:val="en-US"/>
        </w:rPr>
        <w:t>[22]</w:t>
      </w:r>
      <w:r w:rsidRPr="00E45330">
        <w:rPr>
          <w:lang w:val="en-US"/>
        </w:rPr>
        <w:tab/>
        <w:t>3GPP TS 29.122: "T8 reference point for Northbound APIs".</w:t>
      </w:r>
    </w:p>
    <w:p w14:paraId="3D36A605" w14:textId="77777777" w:rsidR="008F780E" w:rsidRPr="00E45330" w:rsidRDefault="008F780E">
      <w:pPr>
        <w:pStyle w:val="EX"/>
        <w:rPr>
          <w:lang w:val="en-US"/>
        </w:rPr>
      </w:pPr>
      <w:r w:rsidRPr="00E45330">
        <w:rPr>
          <w:lang w:eastAsia="zh-CN"/>
        </w:rPr>
        <w:t>[23]</w:t>
      </w:r>
      <w:r w:rsidRPr="00E45330">
        <w:rPr>
          <w:lang w:eastAsia="zh-CN"/>
        </w:rPr>
        <w:tab/>
      </w:r>
      <w:r w:rsidRPr="00E45330">
        <w:rPr>
          <w:lang w:val="en-US"/>
        </w:rPr>
        <w:t>IETF RFC 6749: "The OAuth 2.0 Authorization Framework".</w:t>
      </w:r>
    </w:p>
    <w:p w14:paraId="748BD5AB" w14:textId="77777777" w:rsidR="008F780E" w:rsidRPr="00E45330" w:rsidRDefault="008F780E">
      <w:pPr>
        <w:pStyle w:val="EX"/>
      </w:pPr>
      <w:r w:rsidRPr="00E45330">
        <w:t>[24]</w:t>
      </w:r>
      <w:r w:rsidRPr="00E45330">
        <w:tab/>
        <w:t>IETF RFC 5246: "The Transport Layer Security (TLS) Protocol Version 1.2".</w:t>
      </w:r>
    </w:p>
    <w:p w14:paraId="339108BE" w14:textId="77777777" w:rsidR="008F780E" w:rsidRPr="00E45330" w:rsidRDefault="008F780E">
      <w:pPr>
        <w:pStyle w:val="EX"/>
        <w:rPr>
          <w:lang w:eastAsia="en-GB"/>
        </w:rPr>
      </w:pPr>
      <w:r w:rsidRPr="00E45330">
        <w:rPr>
          <w:lang w:eastAsia="en-GB"/>
        </w:rPr>
        <w:t>[25]</w:t>
      </w:r>
      <w:r w:rsidRPr="00E45330">
        <w:rPr>
          <w:lang w:eastAsia="en-GB"/>
        </w:rPr>
        <w:tab/>
        <w:t>3GPP TS 23.222: "</w:t>
      </w:r>
      <w:r w:rsidRPr="00E45330">
        <w:t>Common API Framework for 3GPP Northbound APIs; Stage 2</w:t>
      </w:r>
      <w:r w:rsidRPr="00E45330">
        <w:rPr>
          <w:lang w:eastAsia="en-GB"/>
        </w:rPr>
        <w:t>".</w:t>
      </w:r>
    </w:p>
    <w:p w14:paraId="5E09322B" w14:textId="77777777" w:rsidR="008F780E" w:rsidRPr="00E45330" w:rsidRDefault="008F780E">
      <w:pPr>
        <w:pStyle w:val="EX"/>
        <w:rPr>
          <w:lang w:eastAsia="en-GB"/>
        </w:rPr>
      </w:pPr>
      <w:r w:rsidRPr="00E45330">
        <w:rPr>
          <w:lang w:eastAsia="en-GB"/>
        </w:rPr>
        <w:t>[26]</w:t>
      </w:r>
      <w:r w:rsidRPr="00E45330">
        <w:rPr>
          <w:lang w:eastAsia="en-GB"/>
        </w:rPr>
        <w:tab/>
        <w:t>3GPP TS 29.222: "</w:t>
      </w:r>
      <w:bookmarkStart w:id="62" w:name="_Hlk506360308"/>
      <w:r w:rsidRPr="00E45330">
        <w:t>Common API Framework for 3GPP Northbound APIs</w:t>
      </w:r>
      <w:bookmarkEnd w:id="62"/>
      <w:r w:rsidRPr="00E45330">
        <w:t>; Stage 3</w:t>
      </w:r>
      <w:r w:rsidRPr="00E45330">
        <w:rPr>
          <w:lang w:eastAsia="en-GB"/>
        </w:rPr>
        <w:t>".</w:t>
      </w:r>
    </w:p>
    <w:p w14:paraId="21D690F6" w14:textId="77777777" w:rsidR="008F780E" w:rsidRPr="00E45330" w:rsidRDefault="008F780E">
      <w:pPr>
        <w:pStyle w:val="EX"/>
        <w:rPr>
          <w:lang w:eastAsia="en-GB"/>
        </w:rPr>
      </w:pPr>
      <w:r w:rsidRPr="00E45330">
        <w:rPr>
          <w:lang w:eastAsia="en-GB"/>
        </w:rPr>
        <w:t>[27]</w:t>
      </w:r>
      <w:r w:rsidRPr="00E45330">
        <w:rPr>
          <w:lang w:eastAsia="en-GB"/>
        </w:rPr>
        <w:tab/>
        <w:t>3GPP TS 33.122: "Security Aspects of Common API Framework for 3GPP Northbound APIs".</w:t>
      </w:r>
    </w:p>
    <w:p w14:paraId="3F83F214" w14:textId="77777777" w:rsidR="008F780E" w:rsidRPr="00E45330" w:rsidRDefault="008F780E">
      <w:pPr>
        <w:pStyle w:val="EX"/>
      </w:pPr>
      <w:r w:rsidRPr="00E45330">
        <w:t>[28]</w:t>
      </w:r>
      <w:r w:rsidRPr="00E45330">
        <w:tab/>
        <w:t>3GPP TS 24.486: "Vehicle-to-Everything (V2X) Application Enabler (VAE) layer; Protocol aspects; stage 3".</w:t>
      </w:r>
    </w:p>
    <w:p w14:paraId="43EAB265" w14:textId="77777777" w:rsidR="008F780E" w:rsidRPr="00E45330" w:rsidRDefault="008F780E">
      <w:pPr>
        <w:pStyle w:val="EX"/>
        <w:rPr>
          <w:lang w:val="en-US"/>
        </w:rPr>
      </w:pPr>
      <w:r w:rsidRPr="00E45330">
        <w:rPr>
          <w:lang w:val="en-US"/>
        </w:rPr>
        <w:t>[29]</w:t>
      </w:r>
      <w:r w:rsidRPr="00E45330">
        <w:rPr>
          <w:lang w:val="en-US"/>
        </w:rPr>
        <w:tab/>
        <w:t>3GPP TS 29.549: "</w:t>
      </w:r>
      <w:r w:rsidRPr="00E45330">
        <w:t>Service Enabler Architecture Layer for Verticals (SEAL); Application Programming Interface (API) specification; Stage 3</w:t>
      </w:r>
      <w:r w:rsidRPr="00E45330">
        <w:rPr>
          <w:lang w:val="en-US"/>
        </w:rPr>
        <w:t>".</w:t>
      </w:r>
    </w:p>
    <w:p w14:paraId="1DCAB153" w14:textId="77777777" w:rsidR="003B3B9B" w:rsidRPr="00E45330" w:rsidRDefault="003B3B9B">
      <w:pPr>
        <w:pStyle w:val="EX"/>
      </w:pPr>
      <w:r w:rsidRPr="00E45330">
        <w:t>[</w:t>
      </w:r>
      <w:r w:rsidR="009D5716" w:rsidRPr="00E45330">
        <w:t>30</w:t>
      </w:r>
      <w:r w:rsidRPr="00E45330">
        <w:t>]</w:t>
      </w:r>
      <w:r w:rsidRPr="00E45330">
        <w:tab/>
        <w:t>3GPP TS 23.287: "Architecture enhancements for 5G System (5GS) to support Vehicle-to-Everything (V2X) services".</w:t>
      </w:r>
    </w:p>
    <w:p w14:paraId="04016E76" w14:textId="77777777" w:rsidR="001C3653" w:rsidRPr="00E45330" w:rsidRDefault="001C3653" w:rsidP="001C3653">
      <w:pPr>
        <w:pStyle w:val="EX"/>
      </w:pPr>
      <w:r w:rsidRPr="00E45330">
        <w:t>[</w:t>
      </w:r>
      <w:r w:rsidR="009D5716" w:rsidRPr="00E45330">
        <w:t>31</w:t>
      </w:r>
      <w:r w:rsidRPr="00E45330">
        <w:t>]</w:t>
      </w:r>
      <w:r w:rsidRPr="00E45330">
        <w:tab/>
        <w:t>3GPP TS 33.536: "Security aspects of 3GPP support for advanced Vehicle-to-Everything (V2X) services".</w:t>
      </w:r>
    </w:p>
    <w:p w14:paraId="45F745E9" w14:textId="77777777" w:rsidR="001C3653" w:rsidRDefault="001C3653" w:rsidP="001C3653">
      <w:pPr>
        <w:pStyle w:val="EX"/>
      </w:pPr>
      <w:r w:rsidRPr="00E45330">
        <w:t>[</w:t>
      </w:r>
      <w:r w:rsidR="009D5716" w:rsidRPr="00E45330">
        <w:t>32</w:t>
      </w:r>
      <w:r w:rsidRPr="00E45330">
        <w:t>]</w:t>
      </w:r>
      <w:r w:rsidRPr="00E45330">
        <w:tab/>
        <w:t>3GPP TS 33.501: "Security architecture and procedures for 5G system".</w:t>
      </w:r>
    </w:p>
    <w:p w14:paraId="3A41D975" w14:textId="77777777" w:rsidR="00750AB0" w:rsidRDefault="00750AB0" w:rsidP="001C3653">
      <w:pPr>
        <w:pStyle w:val="EX"/>
        <w:rPr>
          <w:lang w:val="en-US"/>
        </w:rPr>
      </w:pPr>
      <w:r w:rsidRPr="00E45330">
        <w:rPr>
          <w:lang w:val="en-US"/>
        </w:rPr>
        <w:t>[</w:t>
      </w:r>
      <w:r w:rsidRPr="00750AB0">
        <w:rPr>
          <w:lang w:val="en-US"/>
        </w:rPr>
        <w:t>33]</w:t>
      </w:r>
      <w:r w:rsidRPr="00E45330">
        <w:rPr>
          <w:lang w:val="en-US"/>
        </w:rPr>
        <w:tab/>
        <w:t>3GPP TS 29.5</w:t>
      </w:r>
      <w:r>
        <w:rPr>
          <w:lang w:val="en-US"/>
        </w:rPr>
        <w:t>20</w:t>
      </w:r>
      <w:r w:rsidRPr="00E45330">
        <w:rPr>
          <w:lang w:val="en-US"/>
        </w:rPr>
        <w:t>: "</w:t>
      </w:r>
      <w:r>
        <w:t>5G System; Network Data Analytics Services</w:t>
      </w:r>
      <w:r w:rsidRPr="00E45330">
        <w:t>; Stage 3</w:t>
      </w:r>
      <w:r w:rsidRPr="00E45330">
        <w:rPr>
          <w:lang w:val="en-US"/>
        </w:rPr>
        <w:t>".</w:t>
      </w:r>
    </w:p>
    <w:p w14:paraId="0B4020DE" w14:textId="77777777" w:rsidR="00D41E5B" w:rsidRPr="00E45330" w:rsidRDefault="00D41E5B" w:rsidP="001C3653">
      <w:pPr>
        <w:pStyle w:val="EX"/>
        <w:rPr>
          <w:lang w:val="en-US"/>
        </w:rPr>
      </w:pPr>
      <w:r w:rsidRPr="000575A9">
        <w:rPr>
          <w:lang w:val="en-US"/>
        </w:rPr>
        <w:t>[3</w:t>
      </w:r>
      <w:r>
        <w:rPr>
          <w:lang w:val="en-US"/>
        </w:rPr>
        <w:t>4</w:t>
      </w:r>
      <w:r w:rsidRPr="000575A9">
        <w:rPr>
          <w:lang w:val="en-US"/>
        </w:rPr>
        <w:t>]</w:t>
      </w:r>
      <w:r w:rsidRPr="000575A9">
        <w:rPr>
          <w:lang w:val="en-US"/>
        </w:rPr>
        <w:tab/>
        <w:t>3GPP TS 29.522: "Network Exposure Function Northbound APIs;</w:t>
      </w:r>
      <w:r>
        <w:rPr>
          <w:lang w:val="en-US"/>
        </w:rPr>
        <w:t xml:space="preserve"> </w:t>
      </w:r>
      <w:r w:rsidRPr="000575A9">
        <w:rPr>
          <w:lang w:val="en-US"/>
        </w:rPr>
        <w:t>Stage 3".</w:t>
      </w:r>
    </w:p>
    <w:p w14:paraId="3639A370" w14:textId="77777777" w:rsidR="00EB4217" w:rsidRPr="00E45330" w:rsidRDefault="00EB4217" w:rsidP="00EB4217">
      <w:pPr>
        <w:pStyle w:val="EX"/>
        <w:rPr>
          <w:lang w:val="en-US"/>
        </w:rPr>
      </w:pPr>
      <w:bookmarkStart w:id="63" w:name="_Toc34035290"/>
      <w:bookmarkStart w:id="64" w:name="_Toc36037283"/>
      <w:bookmarkStart w:id="65" w:name="_Toc36037587"/>
      <w:bookmarkStart w:id="66" w:name="_Toc38877429"/>
      <w:bookmarkStart w:id="67" w:name="_Toc43199511"/>
      <w:bookmarkStart w:id="68" w:name="_Toc45132690"/>
      <w:bookmarkStart w:id="69" w:name="_Toc59015433"/>
      <w:bookmarkStart w:id="70" w:name="_Toc63170989"/>
      <w:bookmarkStart w:id="71" w:name="_Toc66282026"/>
      <w:bookmarkStart w:id="72" w:name="_Toc68165902"/>
      <w:bookmarkStart w:id="73" w:name="_Toc70426194"/>
      <w:bookmarkStart w:id="74" w:name="_Toc73433542"/>
      <w:bookmarkStart w:id="75" w:name="_Toc73435639"/>
      <w:bookmarkStart w:id="76" w:name="_Toc73437045"/>
      <w:bookmarkStart w:id="77" w:name="_Toc75351455"/>
      <w:bookmarkStart w:id="78" w:name="_Toc83229733"/>
      <w:bookmarkStart w:id="79" w:name="_Toc85527725"/>
      <w:bookmarkStart w:id="80" w:name="_Toc90649350"/>
      <w:r w:rsidRPr="000575A9">
        <w:rPr>
          <w:lang w:val="en-US"/>
        </w:rPr>
        <w:t>[</w:t>
      </w:r>
      <w:r w:rsidRPr="00EB4217">
        <w:rPr>
          <w:lang w:val="en-US"/>
        </w:rPr>
        <w:t>35</w:t>
      </w:r>
      <w:r w:rsidRPr="000575A9">
        <w:rPr>
          <w:lang w:val="en-US"/>
        </w:rPr>
        <w:t>]</w:t>
      </w:r>
      <w:r w:rsidRPr="000575A9">
        <w:rPr>
          <w:lang w:val="en-US"/>
        </w:rPr>
        <w:tab/>
        <w:t>3GPP TS 2</w:t>
      </w:r>
      <w:r>
        <w:rPr>
          <w:lang w:val="en-US"/>
        </w:rPr>
        <w:t>2</w:t>
      </w:r>
      <w:r w:rsidRPr="000575A9">
        <w:rPr>
          <w:lang w:val="en-US"/>
        </w:rPr>
        <w:t>.</w:t>
      </w:r>
      <w:r>
        <w:rPr>
          <w:lang w:val="en-US"/>
        </w:rPr>
        <w:t>186</w:t>
      </w:r>
      <w:r w:rsidRPr="000575A9">
        <w:rPr>
          <w:lang w:val="en-US"/>
        </w:rPr>
        <w:t>: "</w:t>
      </w:r>
      <w:r>
        <w:rPr>
          <w:rFonts w:hint="eastAsia"/>
          <w:lang w:eastAsia="ko-KR"/>
        </w:rPr>
        <w:t xml:space="preserve">Enhancement of 3GPP </w:t>
      </w:r>
      <w:r>
        <w:rPr>
          <w:lang w:eastAsia="ko-KR"/>
        </w:rPr>
        <w:t>s</w:t>
      </w:r>
      <w:r>
        <w:rPr>
          <w:rFonts w:hint="eastAsia"/>
          <w:lang w:eastAsia="ko-KR"/>
        </w:rPr>
        <w:t xml:space="preserve">upport for V2X </w:t>
      </w:r>
      <w:r>
        <w:rPr>
          <w:lang w:eastAsia="ko-KR"/>
        </w:rPr>
        <w:t>scenarios</w:t>
      </w:r>
      <w:r w:rsidRPr="000575A9">
        <w:rPr>
          <w:lang w:val="en-US"/>
        </w:rPr>
        <w:t>;</w:t>
      </w:r>
      <w:r>
        <w:rPr>
          <w:lang w:val="en-US"/>
        </w:rPr>
        <w:t xml:space="preserve"> </w:t>
      </w:r>
      <w:r w:rsidRPr="000575A9">
        <w:rPr>
          <w:lang w:val="en-US"/>
        </w:rPr>
        <w:t xml:space="preserve">Stage </w:t>
      </w:r>
      <w:r>
        <w:rPr>
          <w:lang w:val="en-US"/>
        </w:rPr>
        <w:t>1</w:t>
      </w:r>
      <w:r w:rsidRPr="000575A9">
        <w:rPr>
          <w:lang w:val="en-US"/>
        </w:rPr>
        <w:t>".</w:t>
      </w:r>
    </w:p>
    <w:p w14:paraId="5C3FE1C4" w14:textId="77777777" w:rsidR="008F780E" w:rsidRPr="00E45330" w:rsidRDefault="008F780E">
      <w:pPr>
        <w:pStyle w:val="Heading1"/>
      </w:pPr>
      <w:bookmarkStart w:id="81" w:name="_Toc170113044"/>
      <w:r w:rsidRPr="00E45330">
        <w:lastRenderedPageBreak/>
        <w:t>3</w:t>
      </w:r>
      <w:r w:rsidRPr="00E45330">
        <w:tab/>
        <w:t>Definitions of terms, symbols and abbreviations</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19C5137E" w14:textId="77777777" w:rsidR="008F780E" w:rsidRPr="00E45330" w:rsidRDefault="008F780E">
      <w:pPr>
        <w:pStyle w:val="Heading2"/>
      </w:pPr>
      <w:bookmarkStart w:id="82" w:name="_Toc34035291"/>
      <w:bookmarkStart w:id="83" w:name="_Toc36037284"/>
      <w:bookmarkStart w:id="84" w:name="_Toc36037588"/>
      <w:bookmarkStart w:id="85" w:name="_Toc38877430"/>
      <w:bookmarkStart w:id="86" w:name="_Toc43199512"/>
      <w:bookmarkStart w:id="87" w:name="_Toc45132691"/>
      <w:bookmarkStart w:id="88" w:name="_Toc59015434"/>
      <w:bookmarkStart w:id="89" w:name="_Toc63170990"/>
      <w:bookmarkStart w:id="90" w:name="_Toc66282027"/>
      <w:bookmarkStart w:id="91" w:name="_Toc68165903"/>
      <w:bookmarkStart w:id="92" w:name="_Toc70426195"/>
      <w:bookmarkStart w:id="93" w:name="_Toc73433543"/>
      <w:bookmarkStart w:id="94" w:name="_Toc73435640"/>
      <w:bookmarkStart w:id="95" w:name="_Toc73437046"/>
      <w:bookmarkStart w:id="96" w:name="_Toc75351456"/>
      <w:bookmarkStart w:id="97" w:name="_Toc83229734"/>
      <w:bookmarkStart w:id="98" w:name="_Toc85527726"/>
      <w:bookmarkStart w:id="99" w:name="_Toc90649351"/>
      <w:bookmarkStart w:id="100" w:name="_Toc170113045"/>
      <w:r w:rsidRPr="00E45330">
        <w:t>3.1</w:t>
      </w:r>
      <w:r w:rsidRPr="00E45330">
        <w:tab/>
        <w:t>Terms</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388982D8" w14:textId="77777777" w:rsidR="008F780E" w:rsidRPr="00E45330" w:rsidRDefault="008F780E">
      <w:r w:rsidRPr="00E45330">
        <w:t xml:space="preserve">For the purposes of the present document, the terms given in </w:t>
      </w:r>
      <w:r w:rsidR="00E16522" w:rsidRPr="00E45330">
        <w:t>3GPP</w:t>
      </w:r>
      <w:r w:rsidR="00E16522">
        <w:t> </w:t>
      </w:r>
      <w:r w:rsidRPr="00E45330">
        <w:t xml:space="preserve">TR 21.905 [1] and the following apply. A term defined in the present document takes precedence over the definition of the same term, if any, in </w:t>
      </w:r>
      <w:r w:rsidR="00E16522" w:rsidRPr="00E45330">
        <w:t>3GPP</w:t>
      </w:r>
      <w:r w:rsidR="00E16522">
        <w:t> </w:t>
      </w:r>
      <w:r w:rsidRPr="00E45330">
        <w:t>TR 21.905 [1].</w:t>
      </w:r>
    </w:p>
    <w:p w14:paraId="0E6D698B" w14:textId="77777777" w:rsidR="0091597C" w:rsidRDefault="0091597C" w:rsidP="0091597C">
      <w:r>
        <w:t>For the purpose of the present document, the terms and definitions specified in clause 3.1 of 3GPP TS 23.286 [4] also apply, including the ones referencing other specifications.</w:t>
      </w:r>
    </w:p>
    <w:p w14:paraId="1676C181" w14:textId="77777777" w:rsidR="008F780E" w:rsidRPr="00E45330" w:rsidRDefault="008F780E">
      <w:pPr>
        <w:pStyle w:val="Heading2"/>
      </w:pPr>
      <w:bookmarkStart w:id="101" w:name="_Toc34035292"/>
      <w:bookmarkStart w:id="102" w:name="_Toc36037285"/>
      <w:bookmarkStart w:id="103" w:name="_Toc36037589"/>
      <w:bookmarkStart w:id="104" w:name="_Toc38877431"/>
      <w:bookmarkStart w:id="105" w:name="_Toc43199513"/>
      <w:bookmarkStart w:id="106" w:name="_Toc45132692"/>
      <w:bookmarkStart w:id="107" w:name="_Toc59015435"/>
      <w:bookmarkStart w:id="108" w:name="_Toc63170991"/>
      <w:bookmarkStart w:id="109" w:name="_Toc66282028"/>
      <w:bookmarkStart w:id="110" w:name="_Toc68165904"/>
      <w:bookmarkStart w:id="111" w:name="_Toc70426196"/>
      <w:bookmarkStart w:id="112" w:name="_Toc73433544"/>
      <w:bookmarkStart w:id="113" w:name="_Toc73435641"/>
      <w:bookmarkStart w:id="114" w:name="_Toc73437047"/>
      <w:bookmarkStart w:id="115" w:name="_Toc75351457"/>
      <w:bookmarkStart w:id="116" w:name="_Toc83229735"/>
      <w:bookmarkStart w:id="117" w:name="_Toc85527727"/>
      <w:bookmarkStart w:id="118" w:name="_Toc90649352"/>
      <w:bookmarkStart w:id="119" w:name="_Toc170113046"/>
      <w:r w:rsidRPr="00E45330">
        <w:t>3.2</w:t>
      </w:r>
      <w:r w:rsidRPr="00E45330">
        <w:tab/>
        <w:t>Symbols</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64EA3AB1" w14:textId="77777777" w:rsidR="008F780E" w:rsidRPr="00E45330" w:rsidRDefault="008F780E">
      <w:pPr>
        <w:rPr>
          <w:rFonts w:hint="eastAsia"/>
        </w:rPr>
      </w:pPr>
      <w:r w:rsidRPr="00E45330">
        <w:rPr>
          <w:rFonts w:hint="eastAsia"/>
        </w:rPr>
        <w:t>V</w:t>
      </w:r>
      <w:r w:rsidRPr="00E45330">
        <w:t>oid</w:t>
      </w:r>
    </w:p>
    <w:p w14:paraId="08DA876C" w14:textId="77777777" w:rsidR="008F780E" w:rsidRPr="00E45330" w:rsidRDefault="008F780E">
      <w:pPr>
        <w:pStyle w:val="Heading2"/>
      </w:pPr>
      <w:bookmarkStart w:id="120" w:name="_Toc34035293"/>
      <w:bookmarkStart w:id="121" w:name="_Toc36037286"/>
      <w:bookmarkStart w:id="122" w:name="_Toc36037590"/>
      <w:bookmarkStart w:id="123" w:name="_Toc38877432"/>
      <w:bookmarkStart w:id="124" w:name="_Toc43199514"/>
      <w:bookmarkStart w:id="125" w:name="_Toc45132693"/>
      <w:bookmarkStart w:id="126" w:name="_Toc59015436"/>
      <w:bookmarkStart w:id="127" w:name="_Toc63170992"/>
      <w:bookmarkStart w:id="128" w:name="_Toc66282029"/>
      <w:bookmarkStart w:id="129" w:name="_Toc68165905"/>
      <w:bookmarkStart w:id="130" w:name="_Toc70426197"/>
      <w:bookmarkStart w:id="131" w:name="_Toc73433545"/>
      <w:bookmarkStart w:id="132" w:name="_Toc73435642"/>
      <w:bookmarkStart w:id="133" w:name="_Toc73437048"/>
      <w:bookmarkStart w:id="134" w:name="_Toc75351458"/>
      <w:bookmarkStart w:id="135" w:name="_Toc83229736"/>
      <w:bookmarkStart w:id="136" w:name="_Toc85527728"/>
      <w:bookmarkStart w:id="137" w:name="_Toc90649353"/>
      <w:bookmarkStart w:id="138" w:name="_Toc170113047"/>
      <w:r w:rsidRPr="00E45330">
        <w:t>3.3</w:t>
      </w:r>
      <w:r w:rsidRPr="00E45330">
        <w:tab/>
        <w:t>Abbreviations</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4289FC06" w14:textId="77777777" w:rsidR="008F780E" w:rsidRPr="00E45330" w:rsidRDefault="008F780E">
      <w:pPr>
        <w:keepNext/>
      </w:pPr>
      <w:r w:rsidRPr="00E45330">
        <w:t xml:space="preserve">For the purposes of the present document, the abbreviations given in </w:t>
      </w:r>
      <w:r w:rsidR="00E16522" w:rsidRPr="00E45330">
        <w:t>3GPP</w:t>
      </w:r>
      <w:r w:rsidR="00E16522">
        <w:t> </w:t>
      </w:r>
      <w:r w:rsidRPr="00E45330">
        <w:t xml:space="preserve">TR 21.905 [1] and the following apply. An abbreviation defined in the present document takes precedence over the definition of the same abbreviation, if any, in </w:t>
      </w:r>
      <w:r w:rsidR="00E16522" w:rsidRPr="00E45330">
        <w:t>3GPP</w:t>
      </w:r>
      <w:r w:rsidR="00E16522">
        <w:t> </w:t>
      </w:r>
      <w:r w:rsidRPr="00E45330">
        <w:t>TR 21.905 [1].</w:t>
      </w:r>
    </w:p>
    <w:p w14:paraId="42963817" w14:textId="77777777" w:rsidR="008F780E" w:rsidRDefault="008F780E">
      <w:pPr>
        <w:pStyle w:val="EW"/>
        <w:rPr>
          <w:lang w:eastAsia="zh-CN"/>
        </w:rPr>
      </w:pPr>
      <w:r w:rsidRPr="00E45330">
        <w:rPr>
          <w:lang w:eastAsia="zh-CN"/>
        </w:rPr>
        <w:t>CAPIF</w:t>
      </w:r>
      <w:r w:rsidRPr="00E45330">
        <w:rPr>
          <w:lang w:eastAsia="zh-CN"/>
        </w:rPr>
        <w:tab/>
        <w:t>Common API Framework</w:t>
      </w:r>
    </w:p>
    <w:p w14:paraId="17F28FE4" w14:textId="77777777" w:rsidR="00E34E4A" w:rsidRPr="00E45330" w:rsidRDefault="00E34E4A">
      <w:pPr>
        <w:pStyle w:val="EW"/>
        <w:rPr>
          <w:lang w:eastAsia="ko-KR"/>
        </w:rPr>
      </w:pPr>
      <w:r w:rsidRPr="00E45330">
        <w:rPr>
          <w:rFonts w:hint="eastAsia"/>
          <w:lang w:eastAsia="zh-CN"/>
        </w:rPr>
        <w:t>N</w:t>
      </w:r>
      <w:r w:rsidRPr="00E45330">
        <w:rPr>
          <w:lang w:eastAsia="zh-CN"/>
        </w:rPr>
        <w:t>RM</w:t>
      </w:r>
      <w:r w:rsidRPr="00E45330">
        <w:rPr>
          <w:lang w:eastAsia="zh-CN"/>
        </w:rPr>
        <w:tab/>
      </w:r>
      <w:r w:rsidRPr="00E45330">
        <w:t>Network Resource Management</w:t>
      </w:r>
    </w:p>
    <w:p w14:paraId="4F86E6E2" w14:textId="77777777" w:rsidR="008F780E" w:rsidRDefault="008F780E">
      <w:pPr>
        <w:pStyle w:val="EW"/>
        <w:rPr>
          <w:lang w:eastAsia="ko-KR"/>
        </w:rPr>
      </w:pPr>
      <w:r w:rsidRPr="00E45330">
        <w:rPr>
          <w:lang w:eastAsia="ko-KR"/>
        </w:rPr>
        <w:t>V2X</w:t>
      </w:r>
      <w:r w:rsidRPr="00E45330">
        <w:rPr>
          <w:lang w:eastAsia="ko-KR"/>
        </w:rPr>
        <w:tab/>
      </w:r>
      <w:r w:rsidRPr="00E45330">
        <w:rPr>
          <w:rFonts w:hint="eastAsia"/>
          <w:lang w:eastAsia="ko-KR"/>
        </w:rPr>
        <w:t>Vehicle</w:t>
      </w:r>
      <w:r w:rsidRPr="00E45330">
        <w:rPr>
          <w:lang w:eastAsia="ko-KR"/>
        </w:rPr>
        <w:t>-</w:t>
      </w:r>
      <w:r w:rsidRPr="00E45330">
        <w:rPr>
          <w:rFonts w:hint="eastAsia"/>
          <w:lang w:eastAsia="ko-KR"/>
        </w:rPr>
        <w:t>to</w:t>
      </w:r>
      <w:r w:rsidRPr="00E45330">
        <w:rPr>
          <w:lang w:eastAsia="ko-KR"/>
        </w:rPr>
        <w:t>-</w:t>
      </w:r>
      <w:r w:rsidRPr="00E45330">
        <w:rPr>
          <w:rFonts w:hint="eastAsia"/>
          <w:lang w:eastAsia="ko-KR"/>
        </w:rPr>
        <w:t>Everything</w:t>
      </w:r>
    </w:p>
    <w:p w14:paraId="055449C4" w14:textId="77777777" w:rsidR="00E34E4A" w:rsidRPr="00E45330" w:rsidRDefault="00E34E4A">
      <w:pPr>
        <w:pStyle w:val="EW"/>
        <w:rPr>
          <w:lang w:eastAsia="zh-CN"/>
        </w:rPr>
      </w:pPr>
      <w:r w:rsidRPr="00E45330">
        <w:rPr>
          <w:rFonts w:hint="eastAsia"/>
          <w:lang w:eastAsia="zh-CN"/>
        </w:rPr>
        <w:t>VA</w:t>
      </w:r>
      <w:r>
        <w:rPr>
          <w:lang w:eastAsia="zh-CN"/>
        </w:rPr>
        <w:t>SS</w:t>
      </w:r>
      <w:r w:rsidRPr="00E45330">
        <w:tab/>
      </w:r>
      <w:r w:rsidRPr="00E45330">
        <w:rPr>
          <w:lang w:eastAsia="ko-KR"/>
        </w:rPr>
        <w:t xml:space="preserve">V2X Application </w:t>
      </w:r>
      <w:r>
        <w:rPr>
          <w:lang w:eastAsia="ko-KR"/>
        </w:rPr>
        <w:t>Specific Server</w:t>
      </w:r>
    </w:p>
    <w:p w14:paraId="0D9E99A1" w14:textId="77777777" w:rsidR="008F780E" w:rsidRPr="00E45330" w:rsidRDefault="008F780E">
      <w:pPr>
        <w:pStyle w:val="EW"/>
        <w:rPr>
          <w:lang w:eastAsia="ko-KR"/>
        </w:rPr>
      </w:pPr>
      <w:r w:rsidRPr="00E45330">
        <w:rPr>
          <w:rFonts w:hint="eastAsia"/>
          <w:lang w:eastAsia="zh-CN"/>
        </w:rPr>
        <w:t>VAE</w:t>
      </w:r>
      <w:r w:rsidRPr="00E45330">
        <w:tab/>
      </w:r>
      <w:r w:rsidRPr="00E45330">
        <w:rPr>
          <w:lang w:eastAsia="ko-KR"/>
        </w:rPr>
        <w:t>V2X Application Enabler</w:t>
      </w:r>
    </w:p>
    <w:p w14:paraId="18787C86" w14:textId="77777777" w:rsidR="008F780E" w:rsidRPr="00E45330" w:rsidRDefault="00A04699">
      <w:pPr>
        <w:pStyle w:val="Heading1"/>
      </w:pPr>
      <w:bookmarkStart w:id="139" w:name="_Toc510696584"/>
      <w:bookmarkStart w:id="140" w:name="_Toc34035294"/>
      <w:bookmarkStart w:id="141" w:name="_Toc36037287"/>
      <w:bookmarkStart w:id="142" w:name="_Toc36037591"/>
      <w:bookmarkStart w:id="143" w:name="_Toc38877433"/>
      <w:bookmarkStart w:id="144" w:name="_Toc43199515"/>
      <w:bookmarkStart w:id="145" w:name="_Toc45132694"/>
      <w:bookmarkStart w:id="146" w:name="_Toc59015437"/>
      <w:bookmarkStart w:id="147" w:name="_Toc63170993"/>
      <w:bookmarkStart w:id="148" w:name="_Toc66282030"/>
      <w:bookmarkStart w:id="149" w:name="_Toc68165906"/>
      <w:bookmarkStart w:id="150" w:name="_Toc70426198"/>
      <w:bookmarkStart w:id="151" w:name="_Toc73433546"/>
      <w:bookmarkStart w:id="152" w:name="_Toc73435643"/>
      <w:bookmarkStart w:id="153" w:name="_Toc73437049"/>
      <w:bookmarkStart w:id="154" w:name="_Toc75351459"/>
      <w:bookmarkStart w:id="155" w:name="_Toc83229737"/>
      <w:bookmarkStart w:id="156" w:name="_Toc85527729"/>
      <w:bookmarkStart w:id="157" w:name="_Toc90649354"/>
      <w:r w:rsidRPr="00E45330">
        <w:br w:type="page"/>
      </w:r>
      <w:bookmarkStart w:id="158" w:name="_Toc170113048"/>
      <w:r w:rsidR="008F780E" w:rsidRPr="00E45330">
        <w:lastRenderedPageBreak/>
        <w:t>4</w:t>
      </w:r>
      <w:r w:rsidR="008F780E" w:rsidRPr="00E45330">
        <w:tab/>
        <w:t>Overview</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614DDBA6" w14:textId="77777777" w:rsidR="00871F50" w:rsidRPr="00E45330" w:rsidRDefault="00871F50" w:rsidP="00871F50">
      <w:pPr>
        <w:rPr>
          <w:lang w:val="en-US" w:eastAsia="zh-CN"/>
        </w:rPr>
      </w:pPr>
      <w:r w:rsidRPr="00E45330">
        <w:rPr>
          <w:rFonts w:hint="eastAsia"/>
          <w:lang w:val="en-US" w:eastAsia="zh-CN"/>
        </w:rPr>
        <w:t>The</w:t>
      </w:r>
      <w:r w:rsidRPr="00E45330">
        <w:rPr>
          <w:lang w:val="en-US" w:eastAsia="zh-CN"/>
        </w:rPr>
        <w:t xml:space="preserve"> Vs</w:t>
      </w:r>
      <w:r w:rsidRPr="00E45330">
        <w:t xml:space="preserve"> interface</w:t>
      </w:r>
      <w:r w:rsidRPr="00E45330">
        <w:rPr>
          <w:lang w:val="en-US" w:eastAsia="zh-CN"/>
        </w:rPr>
        <w:t xml:space="preserve"> is between the </w:t>
      </w:r>
      <w:r>
        <w:t>VASS</w:t>
      </w:r>
      <w:r w:rsidRPr="00E45330">
        <w:rPr>
          <w:lang w:val="en-US" w:eastAsia="zh-CN"/>
        </w:rPr>
        <w:t xml:space="preserve"> and the VAE Server. It specifies RESTful APIs that </w:t>
      </w:r>
      <w:r w:rsidRPr="00E45330">
        <w:rPr>
          <w:rFonts w:hint="eastAsia"/>
          <w:lang w:val="en-US" w:eastAsia="zh-CN"/>
        </w:rPr>
        <w:t xml:space="preserve">allow the </w:t>
      </w:r>
      <w:r>
        <w:t>VASS</w:t>
      </w:r>
      <w:r w:rsidRPr="00E45330">
        <w:rPr>
          <w:lang w:val="en-US" w:eastAsia="zh-CN"/>
        </w:rPr>
        <w:t xml:space="preserve"> to access the services and capabilities provided by VAE Server.</w:t>
      </w:r>
    </w:p>
    <w:p w14:paraId="02F04746" w14:textId="77777777" w:rsidR="008F780E" w:rsidRPr="00E45330" w:rsidRDefault="008F780E">
      <w:r w:rsidRPr="00E45330">
        <w:t xml:space="preserve">The stage 2 level requirements and signalling flows for the </w:t>
      </w:r>
      <w:r w:rsidRPr="00E45330">
        <w:rPr>
          <w:bCs/>
          <w:lang w:eastAsia="ja-JP"/>
        </w:rPr>
        <w:t>Vs</w:t>
      </w:r>
      <w:r w:rsidRPr="00E45330">
        <w:t xml:space="preserve"> interface are defined in 3GPP TS 23.286 [4].</w:t>
      </w:r>
    </w:p>
    <w:p w14:paraId="56EB0558" w14:textId="77777777" w:rsidR="008F780E" w:rsidRPr="00E45330" w:rsidRDefault="008F780E">
      <w:r w:rsidRPr="00E45330">
        <w:t xml:space="preserve">The </w:t>
      </w:r>
      <w:r w:rsidRPr="00E45330">
        <w:rPr>
          <w:bCs/>
          <w:lang w:eastAsia="ja-JP"/>
        </w:rPr>
        <w:t>Vs</w:t>
      </w:r>
      <w:r w:rsidRPr="00E45330">
        <w:t xml:space="preserve"> interface supports the following APIs:</w:t>
      </w:r>
    </w:p>
    <w:p w14:paraId="1138F4AA" w14:textId="77777777" w:rsidR="008F780E" w:rsidRPr="00E45330" w:rsidRDefault="008F780E">
      <w:pPr>
        <w:pStyle w:val="B10"/>
        <w:rPr>
          <w:lang w:eastAsia="zh-CN"/>
        </w:rPr>
      </w:pPr>
      <w:r w:rsidRPr="00E45330">
        <w:rPr>
          <w:lang w:eastAsia="zh-CN"/>
        </w:rPr>
        <w:t>-</w:t>
      </w:r>
      <w:r w:rsidRPr="00E45330">
        <w:rPr>
          <w:lang w:eastAsia="zh-CN"/>
        </w:rPr>
        <w:tab/>
        <w:t>VAE_MessageDelivery</w:t>
      </w:r>
    </w:p>
    <w:p w14:paraId="510ED342" w14:textId="77777777" w:rsidR="008F780E" w:rsidRPr="00E45330" w:rsidRDefault="008F780E">
      <w:pPr>
        <w:pStyle w:val="B10"/>
        <w:rPr>
          <w:lang w:eastAsia="zh-CN"/>
        </w:rPr>
      </w:pPr>
      <w:r w:rsidRPr="00E45330">
        <w:rPr>
          <w:lang w:eastAsia="zh-CN"/>
        </w:rPr>
        <w:t>-</w:t>
      </w:r>
      <w:r w:rsidRPr="00E45330">
        <w:rPr>
          <w:lang w:eastAsia="zh-CN"/>
        </w:rPr>
        <w:tab/>
        <w:t>VAE_FileDistribution</w:t>
      </w:r>
    </w:p>
    <w:p w14:paraId="40CB58FA" w14:textId="77777777" w:rsidR="008F780E" w:rsidRPr="00E45330" w:rsidRDefault="008F780E">
      <w:pPr>
        <w:pStyle w:val="B10"/>
        <w:rPr>
          <w:lang w:eastAsia="zh-CN"/>
        </w:rPr>
      </w:pPr>
      <w:r w:rsidRPr="00E45330">
        <w:rPr>
          <w:lang w:eastAsia="zh-CN"/>
        </w:rPr>
        <w:t>-</w:t>
      </w:r>
      <w:r w:rsidRPr="00E45330">
        <w:rPr>
          <w:lang w:eastAsia="zh-CN"/>
        </w:rPr>
        <w:tab/>
        <w:t>VAE_ApplicationRequirement</w:t>
      </w:r>
    </w:p>
    <w:p w14:paraId="54214C08" w14:textId="77777777" w:rsidR="008F780E" w:rsidRPr="00E45330" w:rsidRDefault="008F780E">
      <w:pPr>
        <w:pStyle w:val="B10"/>
      </w:pPr>
      <w:r w:rsidRPr="00E45330">
        <w:rPr>
          <w:lang w:eastAsia="zh-CN"/>
        </w:rPr>
        <w:t>-</w:t>
      </w:r>
      <w:r w:rsidRPr="00E45330">
        <w:rPr>
          <w:lang w:eastAsia="zh-CN"/>
        </w:rPr>
        <w:tab/>
        <w:t>VAE_</w:t>
      </w:r>
      <w:r w:rsidRPr="00E45330">
        <w:t>DynamicGroup</w:t>
      </w:r>
    </w:p>
    <w:p w14:paraId="1C6EA740" w14:textId="77777777" w:rsidR="008F780E" w:rsidRPr="00E45330" w:rsidRDefault="008F780E">
      <w:pPr>
        <w:pStyle w:val="B10"/>
      </w:pPr>
      <w:r w:rsidRPr="00E45330">
        <w:rPr>
          <w:lang w:eastAsia="zh-CN"/>
        </w:rPr>
        <w:t>-</w:t>
      </w:r>
      <w:r w:rsidRPr="00E45330">
        <w:rPr>
          <w:lang w:eastAsia="zh-CN"/>
        </w:rPr>
        <w:tab/>
      </w:r>
      <w:r w:rsidRPr="00E45330">
        <w:t>VAE_HDMapDynamicInfo</w:t>
      </w:r>
    </w:p>
    <w:p w14:paraId="5C12FBA5" w14:textId="77777777" w:rsidR="003B3B9B" w:rsidRPr="00E45330" w:rsidRDefault="003B3B9B">
      <w:pPr>
        <w:pStyle w:val="B10"/>
      </w:pPr>
      <w:r w:rsidRPr="00E45330">
        <w:t>-</w:t>
      </w:r>
      <w:r w:rsidRPr="00E45330">
        <w:tab/>
        <w:t>VAE_SessionOrientedService</w:t>
      </w:r>
    </w:p>
    <w:p w14:paraId="5F4CC806" w14:textId="77777777" w:rsidR="00DD2302" w:rsidRPr="00E45330" w:rsidRDefault="00DD2302">
      <w:pPr>
        <w:pStyle w:val="B10"/>
      </w:pPr>
      <w:r w:rsidRPr="00E45330">
        <w:t>-</w:t>
      </w:r>
      <w:r w:rsidRPr="00E45330">
        <w:tab/>
        <w:t>VAE_V2VConfigRequirement</w:t>
      </w:r>
    </w:p>
    <w:p w14:paraId="1FA27B47" w14:textId="77777777" w:rsidR="00497856" w:rsidRDefault="00497856">
      <w:pPr>
        <w:pStyle w:val="B10"/>
      </w:pPr>
      <w:r w:rsidRPr="00E45330">
        <w:t>-</w:t>
      </w:r>
      <w:r w:rsidRPr="00E45330">
        <w:tab/>
        <w:t>VAE_PC5ProvisioningRequirement</w:t>
      </w:r>
    </w:p>
    <w:p w14:paraId="37601841" w14:textId="77777777" w:rsidR="00E34E4A" w:rsidRDefault="00E34E4A">
      <w:pPr>
        <w:pStyle w:val="B10"/>
      </w:pPr>
      <w:r w:rsidRPr="00E45330">
        <w:t>-</w:t>
      </w:r>
      <w:r w:rsidRPr="00E45330">
        <w:tab/>
      </w:r>
      <w:r w:rsidRPr="003D2277">
        <w:t>VAE_ServiceAndQoSControlInfo</w:t>
      </w:r>
    </w:p>
    <w:p w14:paraId="7C8F37B2" w14:textId="77777777" w:rsidR="008B2393" w:rsidRDefault="008B2393">
      <w:pPr>
        <w:pStyle w:val="B10"/>
      </w:pPr>
      <w:r w:rsidRPr="00E45330">
        <w:t>-</w:t>
      </w:r>
      <w:r w:rsidRPr="00E45330">
        <w:tab/>
      </w:r>
      <w:r w:rsidRPr="003E4C33">
        <w:t>VAE_VRU</w:t>
      </w:r>
      <w:r>
        <w:t>Z</w:t>
      </w:r>
      <w:r w:rsidRPr="003E4C33">
        <w:t>oneManagement</w:t>
      </w:r>
    </w:p>
    <w:p w14:paraId="1D58AFD0" w14:textId="77777777" w:rsidR="00D41E5B" w:rsidRPr="00E45330" w:rsidRDefault="00D41E5B">
      <w:pPr>
        <w:pStyle w:val="B10"/>
      </w:pPr>
      <w:r>
        <w:t>-</w:t>
      </w:r>
      <w:r>
        <w:tab/>
      </w:r>
      <w:r w:rsidRPr="00C51D5F">
        <w:t>VAE_V2PApplicationRequirement</w:t>
      </w:r>
    </w:p>
    <w:p w14:paraId="6E5D73AF" w14:textId="77777777" w:rsidR="008F780E" w:rsidRPr="00E45330" w:rsidRDefault="008F780E">
      <w:pPr>
        <w:rPr>
          <w:lang w:val="en-US" w:eastAsia="zh-CN"/>
        </w:rPr>
      </w:pPr>
      <w:r w:rsidRPr="00E45330">
        <w:rPr>
          <w:rFonts w:hint="eastAsia"/>
          <w:lang w:val="en-US" w:eastAsia="zh-CN"/>
        </w:rPr>
        <w:t>The</w:t>
      </w:r>
      <w:r w:rsidRPr="00E45330">
        <w:rPr>
          <w:lang w:val="en-US" w:eastAsia="zh-CN"/>
        </w:rPr>
        <w:t xml:space="preserve"> VAE-E</w:t>
      </w:r>
      <w:r w:rsidRPr="00E45330">
        <w:t xml:space="preserve"> interface</w:t>
      </w:r>
      <w:r w:rsidRPr="00E45330">
        <w:rPr>
          <w:lang w:val="en-US" w:eastAsia="zh-CN"/>
        </w:rPr>
        <w:t xml:space="preserve"> is between VAE Servers. It specifies RESTful APIs that </w:t>
      </w:r>
      <w:r w:rsidRPr="00E45330">
        <w:rPr>
          <w:rFonts w:hint="eastAsia"/>
          <w:lang w:val="en-US" w:eastAsia="zh-CN"/>
        </w:rPr>
        <w:t xml:space="preserve">allow the </w:t>
      </w:r>
      <w:r w:rsidRPr="00E45330">
        <w:t>VAE server</w:t>
      </w:r>
      <w:r w:rsidRPr="00E45330">
        <w:rPr>
          <w:lang w:val="en-US" w:eastAsia="zh-CN"/>
        </w:rPr>
        <w:t xml:space="preserve"> to access the services and capabilities provided by other VAE Server.</w:t>
      </w:r>
    </w:p>
    <w:p w14:paraId="122BF876" w14:textId="77777777" w:rsidR="008F780E" w:rsidRPr="00E45330" w:rsidRDefault="008F780E">
      <w:r w:rsidRPr="00E45330">
        <w:t xml:space="preserve">The stage 2 level requirements and signalling flows for the </w:t>
      </w:r>
      <w:r w:rsidRPr="00E45330">
        <w:rPr>
          <w:bCs/>
          <w:lang w:eastAsia="ja-JP"/>
        </w:rPr>
        <w:t>VAE-E</w:t>
      </w:r>
      <w:r w:rsidRPr="00E45330">
        <w:t xml:space="preserve"> interface are defined in 3GPP TS 23.286 [4].</w:t>
      </w:r>
    </w:p>
    <w:p w14:paraId="3BE79252" w14:textId="77777777" w:rsidR="008F780E" w:rsidRPr="00E45330" w:rsidRDefault="008F780E">
      <w:r w:rsidRPr="00E45330">
        <w:t xml:space="preserve">The </w:t>
      </w:r>
      <w:r w:rsidRPr="00E45330">
        <w:rPr>
          <w:bCs/>
          <w:lang w:eastAsia="ja-JP"/>
        </w:rPr>
        <w:t>VAE-E</w:t>
      </w:r>
      <w:r w:rsidRPr="00E45330">
        <w:t xml:space="preserve"> interface supports the following APIs:</w:t>
      </w:r>
    </w:p>
    <w:p w14:paraId="3DE52A42" w14:textId="77777777" w:rsidR="008F780E" w:rsidRPr="00E45330" w:rsidRDefault="008F780E">
      <w:pPr>
        <w:pStyle w:val="B10"/>
        <w:rPr>
          <w:lang w:eastAsia="zh-CN"/>
        </w:rPr>
      </w:pPr>
      <w:r w:rsidRPr="00E45330">
        <w:rPr>
          <w:lang w:eastAsia="zh-CN"/>
        </w:rPr>
        <w:t>-</w:t>
      </w:r>
      <w:r w:rsidRPr="00E45330">
        <w:rPr>
          <w:lang w:eastAsia="zh-CN"/>
        </w:rPr>
        <w:tab/>
        <w:t>VAE_ServiceContinuity</w:t>
      </w:r>
    </w:p>
    <w:p w14:paraId="1B92F0FB" w14:textId="77777777" w:rsidR="008F780E" w:rsidRPr="00E45330" w:rsidRDefault="00A04699">
      <w:pPr>
        <w:pStyle w:val="Heading1"/>
      </w:pPr>
      <w:bookmarkStart w:id="159" w:name="_Toc510696585"/>
      <w:bookmarkStart w:id="160" w:name="_Toc34035295"/>
      <w:bookmarkStart w:id="161" w:name="_Toc36037288"/>
      <w:bookmarkStart w:id="162" w:name="_Toc36037592"/>
      <w:bookmarkStart w:id="163" w:name="_Toc38877434"/>
      <w:bookmarkStart w:id="164" w:name="_Toc43199516"/>
      <w:bookmarkStart w:id="165" w:name="_Toc45132695"/>
      <w:bookmarkStart w:id="166" w:name="_Toc59015438"/>
      <w:bookmarkStart w:id="167" w:name="_Toc63170994"/>
      <w:bookmarkStart w:id="168" w:name="_Toc66282031"/>
      <w:bookmarkStart w:id="169" w:name="_Toc68165907"/>
      <w:bookmarkStart w:id="170" w:name="_Toc70426199"/>
      <w:bookmarkStart w:id="171" w:name="_Toc73433547"/>
      <w:bookmarkStart w:id="172" w:name="_Toc73435644"/>
      <w:bookmarkStart w:id="173" w:name="_Toc73437050"/>
      <w:bookmarkStart w:id="174" w:name="_Toc75351460"/>
      <w:bookmarkStart w:id="175" w:name="_Toc83229738"/>
      <w:bookmarkStart w:id="176" w:name="_Toc85527730"/>
      <w:bookmarkStart w:id="177" w:name="_Toc90649355"/>
      <w:r w:rsidRPr="00E45330">
        <w:br w:type="page"/>
      </w:r>
      <w:bookmarkStart w:id="178" w:name="_Toc170113049"/>
      <w:r w:rsidR="008F780E" w:rsidRPr="00E45330">
        <w:lastRenderedPageBreak/>
        <w:t>5</w:t>
      </w:r>
      <w:r w:rsidR="008F780E" w:rsidRPr="00E45330">
        <w:tab/>
        <w:t xml:space="preserve">Services offered by the </w:t>
      </w:r>
      <w:bookmarkEnd w:id="159"/>
      <w:r w:rsidR="008F780E" w:rsidRPr="00E45330">
        <w:rPr>
          <w:lang w:eastAsia="ko-KR"/>
        </w:rPr>
        <w:t>V2X Application Enabler</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6F33A034" w14:textId="77777777" w:rsidR="008F780E" w:rsidRPr="00E45330" w:rsidRDefault="008F780E">
      <w:pPr>
        <w:pStyle w:val="Heading2"/>
      </w:pPr>
      <w:bookmarkStart w:id="179" w:name="_Toc510696586"/>
      <w:bookmarkStart w:id="180" w:name="_Toc34035296"/>
      <w:bookmarkStart w:id="181" w:name="_Toc36037289"/>
      <w:bookmarkStart w:id="182" w:name="_Toc36037593"/>
      <w:bookmarkStart w:id="183" w:name="_Toc38877435"/>
      <w:bookmarkStart w:id="184" w:name="_Toc43199517"/>
      <w:bookmarkStart w:id="185" w:name="_Toc45132696"/>
      <w:bookmarkStart w:id="186" w:name="_Toc59015439"/>
      <w:bookmarkStart w:id="187" w:name="_Toc63170995"/>
      <w:bookmarkStart w:id="188" w:name="_Toc66282032"/>
      <w:bookmarkStart w:id="189" w:name="_Toc68165908"/>
      <w:bookmarkStart w:id="190" w:name="_Toc70426200"/>
      <w:bookmarkStart w:id="191" w:name="_Toc73433548"/>
      <w:bookmarkStart w:id="192" w:name="_Toc73435645"/>
      <w:bookmarkStart w:id="193" w:name="_Toc73437051"/>
      <w:bookmarkStart w:id="194" w:name="_Toc75351461"/>
      <w:bookmarkStart w:id="195" w:name="_Toc83229739"/>
      <w:bookmarkStart w:id="196" w:name="_Toc85527731"/>
      <w:bookmarkStart w:id="197" w:name="_Toc90649356"/>
      <w:bookmarkStart w:id="198" w:name="_Toc170113050"/>
      <w:r w:rsidRPr="00E45330">
        <w:t>5.1</w:t>
      </w:r>
      <w:r w:rsidRPr="00E45330">
        <w:tab/>
        <w:t>Introduction</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2A95CE9F" w14:textId="77777777" w:rsidR="008F780E" w:rsidRPr="00E45330" w:rsidRDefault="008F780E">
      <w:pPr>
        <w:rPr>
          <w:rFonts w:eastAsia="Batang"/>
        </w:rPr>
      </w:pPr>
      <w:r w:rsidRPr="00E45330">
        <w:t xml:space="preserve">The </w:t>
      </w:r>
      <w:r w:rsidR="00B335AE" w:rsidRPr="00E45330">
        <w:t>table</w:t>
      </w:r>
      <w:r w:rsidR="00B335AE">
        <w:t> </w:t>
      </w:r>
      <w:r w:rsidRPr="00E45330">
        <w:t>5.1-1 shows the services provided by the VAE server and corresponding Service Operations:</w:t>
      </w:r>
    </w:p>
    <w:p w14:paraId="50247A9C" w14:textId="77777777" w:rsidR="008F780E" w:rsidRPr="00E45330" w:rsidRDefault="00B335AE">
      <w:pPr>
        <w:pStyle w:val="TH"/>
      </w:pPr>
      <w:r w:rsidRPr="00E45330">
        <w:t>Table</w:t>
      </w:r>
      <w:r>
        <w:t> </w:t>
      </w:r>
      <w:r w:rsidR="008F780E" w:rsidRPr="00E45330">
        <w:t>5.1-1 List of services provided by the VAE Server</w:t>
      </w:r>
    </w:p>
    <w:tbl>
      <w:tblPr>
        <w:tblW w:w="10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3332"/>
        <w:gridCol w:w="2790"/>
        <w:gridCol w:w="2160"/>
        <w:tblGridChange w:id="199">
          <w:tblGrid>
            <w:gridCol w:w="1996"/>
            <w:gridCol w:w="3332"/>
            <w:gridCol w:w="2790"/>
            <w:gridCol w:w="2160"/>
          </w:tblGrid>
        </w:tblGridChange>
      </w:tblGrid>
      <w:tr w:rsidR="008F780E" w:rsidRPr="00E45330" w14:paraId="0F98EFC1" w14:textId="77777777" w:rsidTr="00B335AE">
        <w:tc>
          <w:tcPr>
            <w:tcW w:w="1996" w:type="dxa"/>
            <w:shd w:val="clear" w:color="auto" w:fill="C0C0C0"/>
          </w:tcPr>
          <w:p w14:paraId="22808C23" w14:textId="77777777" w:rsidR="008F780E" w:rsidRPr="00E45330" w:rsidRDefault="008F780E">
            <w:pPr>
              <w:pStyle w:val="TAH"/>
            </w:pPr>
            <w:r w:rsidRPr="00E45330">
              <w:t>Service Name</w:t>
            </w:r>
          </w:p>
        </w:tc>
        <w:tc>
          <w:tcPr>
            <w:tcW w:w="3332" w:type="dxa"/>
            <w:shd w:val="clear" w:color="auto" w:fill="C0C0C0"/>
          </w:tcPr>
          <w:p w14:paraId="388CEFE9" w14:textId="77777777" w:rsidR="008F780E" w:rsidRPr="00E45330" w:rsidRDefault="008F780E">
            <w:pPr>
              <w:pStyle w:val="TAH"/>
            </w:pPr>
            <w:r w:rsidRPr="00E45330">
              <w:t>Service Operations</w:t>
            </w:r>
          </w:p>
        </w:tc>
        <w:tc>
          <w:tcPr>
            <w:tcW w:w="2790" w:type="dxa"/>
            <w:shd w:val="clear" w:color="auto" w:fill="C0C0C0"/>
          </w:tcPr>
          <w:p w14:paraId="11DC8547" w14:textId="77777777" w:rsidR="008F780E" w:rsidRPr="00E45330" w:rsidRDefault="008F780E">
            <w:pPr>
              <w:pStyle w:val="TAH"/>
            </w:pPr>
            <w:r w:rsidRPr="00E45330">
              <w:t>Operation</w:t>
            </w:r>
          </w:p>
          <w:p w14:paraId="53F1C125" w14:textId="77777777" w:rsidR="008F780E" w:rsidRPr="00E45330" w:rsidRDefault="008F780E">
            <w:pPr>
              <w:pStyle w:val="TAH"/>
            </w:pPr>
            <w:r w:rsidRPr="00E45330">
              <w:t>Semantics</w:t>
            </w:r>
          </w:p>
        </w:tc>
        <w:tc>
          <w:tcPr>
            <w:tcW w:w="2160" w:type="dxa"/>
            <w:shd w:val="clear" w:color="auto" w:fill="C0C0C0"/>
          </w:tcPr>
          <w:p w14:paraId="7C8B85CC" w14:textId="77777777" w:rsidR="008F780E" w:rsidRPr="00E45330" w:rsidRDefault="008F780E">
            <w:pPr>
              <w:pStyle w:val="TAH"/>
            </w:pPr>
            <w:r w:rsidRPr="00E45330">
              <w:t>Example Consumer(s)</w:t>
            </w:r>
          </w:p>
        </w:tc>
      </w:tr>
      <w:tr w:rsidR="008F780E" w:rsidRPr="00E45330" w14:paraId="5E255FE7" w14:textId="77777777" w:rsidTr="00B335AE">
        <w:tc>
          <w:tcPr>
            <w:tcW w:w="1996" w:type="dxa"/>
            <w:vMerge w:val="restart"/>
          </w:tcPr>
          <w:p w14:paraId="79327057" w14:textId="77777777" w:rsidR="008F780E" w:rsidRPr="00E45330" w:rsidRDefault="008F780E">
            <w:pPr>
              <w:pStyle w:val="TAL"/>
            </w:pPr>
            <w:r w:rsidRPr="00E45330">
              <w:t>VAE_MessageDelivery</w:t>
            </w:r>
          </w:p>
        </w:tc>
        <w:tc>
          <w:tcPr>
            <w:tcW w:w="3332" w:type="dxa"/>
          </w:tcPr>
          <w:p w14:paraId="1F0CA069" w14:textId="77777777" w:rsidR="008F780E" w:rsidRPr="00E45330" w:rsidRDefault="008F780E">
            <w:pPr>
              <w:pStyle w:val="TAL"/>
            </w:pPr>
            <w:r w:rsidRPr="00E45330">
              <w:t>Deliver_DL_Message</w:t>
            </w:r>
          </w:p>
        </w:tc>
        <w:tc>
          <w:tcPr>
            <w:tcW w:w="2790" w:type="dxa"/>
          </w:tcPr>
          <w:p w14:paraId="427297B6" w14:textId="77777777" w:rsidR="008F780E" w:rsidRPr="00E45330" w:rsidRDefault="008F780E">
            <w:pPr>
              <w:pStyle w:val="TAL"/>
            </w:pPr>
            <w:r w:rsidRPr="00E45330">
              <w:t>Request/Response</w:t>
            </w:r>
          </w:p>
        </w:tc>
        <w:tc>
          <w:tcPr>
            <w:tcW w:w="2160" w:type="dxa"/>
          </w:tcPr>
          <w:p w14:paraId="41330A77" w14:textId="77777777" w:rsidR="008F780E" w:rsidRPr="00E45330" w:rsidRDefault="00693217">
            <w:pPr>
              <w:pStyle w:val="TAL"/>
            </w:pPr>
            <w:r>
              <w:t>VASS</w:t>
            </w:r>
          </w:p>
        </w:tc>
      </w:tr>
      <w:tr w:rsidR="008F780E" w:rsidRPr="00E45330" w14:paraId="18CAB9E3" w14:textId="77777777" w:rsidTr="00B335AE">
        <w:tc>
          <w:tcPr>
            <w:tcW w:w="1996" w:type="dxa"/>
            <w:vMerge/>
          </w:tcPr>
          <w:p w14:paraId="5ADD179A" w14:textId="77777777" w:rsidR="008F780E" w:rsidRPr="00E45330" w:rsidRDefault="008F780E">
            <w:pPr>
              <w:pStyle w:val="TAL"/>
            </w:pPr>
          </w:p>
        </w:tc>
        <w:tc>
          <w:tcPr>
            <w:tcW w:w="3332" w:type="dxa"/>
          </w:tcPr>
          <w:p w14:paraId="6EDF645B" w14:textId="77777777" w:rsidR="008F780E" w:rsidRPr="00E45330" w:rsidRDefault="008F780E">
            <w:pPr>
              <w:pStyle w:val="TAL"/>
            </w:pPr>
            <w:r w:rsidRPr="00E45330">
              <w:t>Deliver_UL_Message</w:t>
            </w:r>
          </w:p>
        </w:tc>
        <w:tc>
          <w:tcPr>
            <w:tcW w:w="2790" w:type="dxa"/>
            <w:vMerge w:val="restart"/>
          </w:tcPr>
          <w:p w14:paraId="0B19E91A" w14:textId="77777777" w:rsidR="008F780E" w:rsidRPr="00E45330" w:rsidRDefault="008F780E">
            <w:pPr>
              <w:pStyle w:val="TAL"/>
            </w:pPr>
            <w:r w:rsidRPr="00E45330">
              <w:t>Subscribe/Notify</w:t>
            </w:r>
          </w:p>
        </w:tc>
        <w:tc>
          <w:tcPr>
            <w:tcW w:w="2160" w:type="dxa"/>
          </w:tcPr>
          <w:p w14:paraId="7C104F9A" w14:textId="77777777" w:rsidR="008F780E" w:rsidRPr="00E45330" w:rsidRDefault="00693217">
            <w:pPr>
              <w:pStyle w:val="TAL"/>
            </w:pPr>
            <w:r>
              <w:t>VASS</w:t>
            </w:r>
          </w:p>
        </w:tc>
      </w:tr>
      <w:tr w:rsidR="008F780E" w:rsidRPr="00E45330" w14:paraId="3BB7A77C" w14:textId="77777777" w:rsidTr="00B335AE">
        <w:tc>
          <w:tcPr>
            <w:tcW w:w="1996" w:type="dxa"/>
            <w:vMerge/>
          </w:tcPr>
          <w:p w14:paraId="344A0585" w14:textId="77777777" w:rsidR="008F780E" w:rsidRPr="00E45330" w:rsidRDefault="008F780E">
            <w:pPr>
              <w:pStyle w:val="TAL"/>
            </w:pPr>
          </w:p>
        </w:tc>
        <w:tc>
          <w:tcPr>
            <w:tcW w:w="3332" w:type="dxa"/>
          </w:tcPr>
          <w:p w14:paraId="16C280CE" w14:textId="77777777" w:rsidR="008F780E" w:rsidRPr="00E45330" w:rsidRDefault="008F780E">
            <w:pPr>
              <w:pStyle w:val="TAL"/>
            </w:pPr>
            <w:r w:rsidRPr="00E45330">
              <w:t>V2X_MessageDelivery_Subscribe</w:t>
            </w:r>
          </w:p>
        </w:tc>
        <w:tc>
          <w:tcPr>
            <w:tcW w:w="2790" w:type="dxa"/>
            <w:vMerge/>
          </w:tcPr>
          <w:p w14:paraId="3ED42F3C" w14:textId="77777777" w:rsidR="008F780E" w:rsidRPr="00E45330" w:rsidRDefault="008F780E">
            <w:pPr>
              <w:pStyle w:val="TAL"/>
            </w:pPr>
          </w:p>
        </w:tc>
        <w:tc>
          <w:tcPr>
            <w:tcW w:w="2160" w:type="dxa"/>
          </w:tcPr>
          <w:p w14:paraId="6D24E6D0" w14:textId="77777777" w:rsidR="008F780E" w:rsidRPr="00E45330" w:rsidRDefault="00693217">
            <w:pPr>
              <w:pStyle w:val="TAL"/>
            </w:pPr>
            <w:r>
              <w:t>VASS</w:t>
            </w:r>
          </w:p>
        </w:tc>
      </w:tr>
      <w:tr w:rsidR="008F780E" w:rsidRPr="00E45330" w14:paraId="1F3FF1A8" w14:textId="77777777" w:rsidTr="00B335AE">
        <w:tc>
          <w:tcPr>
            <w:tcW w:w="1996" w:type="dxa"/>
            <w:vMerge/>
          </w:tcPr>
          <w:p w14:paraId="0FA10582" w14:textId="77777777" w:rsidR="008F780E" w:rsidRPr="00E45330" w:rsidRDefault="008F780E">
            <w:pPr>
              <w:pStyle w:val="TAL"/>
            </w:pPr>
          </w:p>
        </w:tc>
        <w:tc>
          <w:tcPr>
            <w:tcW w:w="3332" w:type="dxa"/>
          </w:tcPr>
          <w:p w14:paraId="2F5D0E51" w14:textId="77777777" w:rsidR="008F780E" w:rsidRPr="00E45330" w:rsidRDefault="008F780E">
            <w:pPr>
              <w:pStyle w:val="TAL"/>
            </w:pPr>
            <w:r w:rsidRPr="00E45330">
              <w:t>V2X_MessageDelivery_Unsubscribe</w:t>
            </w:r>
          </w:p>
        </w:tc>
        <w:tc>
          <w:tcPr>
            <w:tcW w:w="2790" w:type="dxa"/>
            <w:vMerge/>
          </w:tcPr>
          <w:p w14:paraId="1FFAF4D9" w14:textId="77777777" w:rsidR="008F780E" w:rsidRPr="00E45330" w:rsidRDefault="008F780E">
            <w:pPr>
              <w:pStyle w:val="TAL"/>
            </w:pPr>
          </w:p>
        </w:tc>
        <w:tc>
          <w:tcPr>
            <w:tcW w:w="2160" w:type="dxa"/>
          </w:tcPr>
          <w:p w14:paraId="798FDDE1" w14:textId="77777777" w:rsidR="008F780E" w:rsidRPr="00E45330" w:rsidRDefault="00693217">
            <w:pPr>
              <w:pStyle w:val="TAL"/>
            </w:pPr>
            <w:r>
              <w:t>VASS</w:t>
            </w:r>
          </w:p>
        </w:tc>
      </w:tr>
      <w:tr w:rsidR="008F780E" w:rsidRPr="00E45330" w14:paraId="52CC2A5A" w14:textId="77777777" w:rsidTr="00B335AE">
        <w:tc>
          <w:tcPr>
            <w:tcW w:w="1996" w:type="dxa"/>
          </w:tcPr>
          <w:p w14:paraId="732689AD" w14:textId="77777777" w:rsidR="008F780E" w:rsidRPr="00E45330" w:rsidRDefault="008F780E">
            <w:pPr>
              <w:pStyle w:val="TAL"/>
            </w:pPr>
            <w:r w:rsidRPr="00E45330">
              <w:t>VAE_FileDistribution</w:t>
            </w:r>
          </w:p>
        </w:tc>
        <w:tc>
          <w:tcPr>
            <w:tcW w:w="3332" w:type="dxa"/>
          </w:tcPr>
          <w:p w14:paraId="287CB546" w14:textId="77777777" w:rsidR="008F780E" w:rsidRPr="00E45330" w:rsidRDefault="008F780E">
            <w:pPr>
              <w:pStyle w:val="TAL"/>
            </w:pPr>
            <w:r w:rsidRPr="00E45330">
              <w:t>Distribute_File</w:t>
            </w:r>
          </w:p>
        </w:tc>
        <w:tc>
          <w:tcPr>
            <w:tcW w:w="2790" w:type="dxa"/>
          </w:tcPr>
          <w:p w14:paraId="534308FC" w14:textId="77777777" w:rsidR="008F780E" w:rsidRPr="00E45330" w:rsidRDefault="008F780E">
            <w:pPr>
              <w:pStyle w:val="TAL"/>
              <w:rPr>
                <w:lang w:eastAsia="zh-CN"/>
              </w:rPr>
            </w:pPr>
            <w:r w:rsidRPr="00E45330">
              <w:t>Request/ Response</w:t>
            </w:r>
          </w:p>
        </w:tc>
        <w:tc>
          <w:tcPr>
            <w:tcW w:w="2160" w:type="dxa"/>
          </w:tcPr>
          <w:p w14:paraId="4DBC7B1F" w14:textId="77777777" w:rsidR="008F780E" w:rsidRPr="00E45330" w:rsidRDefault="00693217">
            <w:pPr>
              <w:pStyle w:val="TAL"/>
              <w:rPr>
                <w:lang w:eastAsia="zh-CN"/>
              </w:rPr>
            </w:pPr>
            <w:r>
              <w:t>VASS</w:t>
            </w:r>
          </w:p>
        </w:tc>
      </w:tr>
      <w:tr w:rsidR="008F780E" w:rsidRPr="00E45330" w14:paraId="3039F384" w14:textId="77777777" w:rsidTr="00B335AE">
        <w:tc>
          <w:tcPr>
            <w:tcW w:w="1996" w:type="dxa"/>
            <w:vMerge w:val="restart"/>
          </w:tcPr>
          <w:p w14:paraId="7D81B394" w14:textId="77777777" w:rsidR="008F780E" w:rsidRPr="00E45330" w:rsidRDefault="008F780E">
            <w:pPr>
              <w:pStyle w:val="TAL"/>
            </w:pPr>
            <w:r w:rsidRPr="00E45330">
              <w:t>VAE_ApplicationRequirement</w:t>
            </w:r>
          </w:p>
        </w:tc>
        <w:tc>
          <w:tcPr>
            <w:tcW w:w="3332" w:type="dxa"/>
          </w:tcPr>
          <w:p w14:paraId="73D342C0" w14:textId="77777777" w:rsidR="008F780E" w:rsidRPr="00E45330" w:rsidRDefault="008F780E">
            <w:pPr>
              <w:pStyle w:val="TAL"/>
            </w:pPr>
            <w:r w:rsidRPr="00E45330">
              <w:t>Reserve_NetworkResource</w:t>
            </w:r>
          </w:p>
        </w:tc>
        <w:tc>
          <w:tcPr>
            <w:tcW w:w="2790" w:type="dxa"/>
            <w:vMerge w:val="restart"/>
          </w:tcPr>
          <w:p w14:paraId="0AB4C80C" w14:textId="77777777" w:rsidR="008F780E" w:rsidRPr="00E45330" w:rsidRDefault="008F780E">
            <w:pPr>
              <w:pStyle w:val="TAL"/>
            </w:pPr>
            <w:r w:rsidRPr="00E45330">
              <w:t>Subscribe/Notify</w:t>
            </w:r>
          </w:p>
        </w:tc>
        <w:tc>
          <w:tcPr>
            <w:tcW w:w="2160" w:type="dxa"/>
            <w:vMerge w:val="restart"/>
          </w:tcPr>
          <w:p w14:paraId="546B376B" w14:textId="77777777" w:rsidR="008F780E" w:rsidRPr="00E45330" w:rsidRDefault="00693217">
            <w:pPr>
              <w:pStyle w:val="TAL"/>
              <w:rPr>
                <w:lang w:eastAsia="zh-CN"/>
              </w:rPr>
            </w:pPr>
            <w:r>
              <w:t>VASS</w:t>
            </w:r>
          </w:p>
        </w:tc>
      </w:tr>
      <w:tr w:rsidR="008F780E" w:rsidRPr="00E45330" w14:paraId="35B1EC46" w14:textId="77777777" w:rsidTr="00B335AE">
        <w:tc>
          <w:tcPr>
            <w:tcW w:w="1996" w:type="dxa"/>
            <w:vMerge/>
          </w:tcPr>
          <w:p w14:paraId="3A3FDB28" w14:textId="77777777" w:rsidR="008F780E" w:rsidRPr="00E45330" w:rsidRDefault="008F780E">
            <w:pPr>
              <w:pStyle w:val="TAL"/>
            </w:pPr>
          </w:p>
        </w:tc>
        <w:tc>
          <w:tcPr>
            <w:tcW w:w="3332" w:type="dxa"/>
          </w:tcPr>
          <w:p w14:paraId="3EC75CF5" w14:textId="77777777" w:rsidR="008F780E" w:rsidRPr="00E45330" w:rsidRDefault="008F780E">
            <w:pPr>
              <w:pStyle w:val="TAL"/>
            </w:pPr>
            <w:r w:rsidRPr="00E45330">
              <w:t>Notify_NetworkResource</w:t>
            </w:r>
          </w:p>
        </w:tc>
        <w:tc>
          <w:tcPr>
            <w:tcW w:w="2790" w:type="dxa"/>
            <w:vMerge/>
          </w:tcPr>
          <w:p w14:paraId="0145EB2A" w14:textId="77777777" w:rsidR="008F780E" w:rsidRPr="00E45330" w:rsidRDefault="008F780E">
            <w:pPr>
              <w:pStyle w:val="TAL"/>
            </w:pPr>
          </w:p>
        </w:tc>
        <w:tc>
          <w:tcPr>
            <w:tcW w:w="2160" w:type="dxa"/>
            <w:vMerge/>
          </w:tcPr>
          <w:p w14:paraId="725B5AA9" w14:textId="77777777" w:rsidR="008F780E" w:rsidRPr="00E45330" w:rsidRDefault="008F780E">
            <w:pPr>
              <w:pStyle w:val="TAL"/>
              <w:rPr>
                <w:lang w:eastAsia="zh-CN"/>
              </w:rPr>
            </w:pPr>
          </w:p>
        </w:tc>
      </w:tr>
      <w:tr w:rsidR="008F780E" w:rsidRPr="00E45330" w14:paraId="62A66F56" w14:textId="77777777" w:rsidTr="00B335AE">
        <w:tc>
          <w:tcPr>
            <w:tcW w:w="1996" w:type="dxa"/>
          </w:tcPr>
          <w:p w14:paraId="05C20795" w14:textId="77777777" w:rsidR="008F780E" w:rsidRPr="00E45330" w:rsidRDefault="008F780E">
            <w:pPr>
              <w:pStyle w:val="TAL"/>
            </w:pPr>
            <w:r w:rsidRPr="00E45330">
              <w:t>VAE_DynamicGroup</w:t>
            </w:r>
          </w:p>
        </w:tc>
        <w:tc>
          <w:tcPr>
            <w:tcW w:w="3332" w:type="dxa"/>
          </w:tcPr>
          <w:p w14:paraId="7FA9A3E9" w14:textId="77777777" w:rsidR="008F780E" w:rsidRPr="00E45330" w:rsidRDefault="008F780E">
            <w:pPr>
              <w:pStyle w:val="TAL"/>
            </w:pPr>
            <w:r w:rsidRPr="00E45330">
              <w:t>Configure_DynamicGroup</w:t>
            </w:r>
          </w:p>
        </w:tc>
        <w:tc>
          <w:tcPr>
            <w:tcW w:w="2790" w:type="dxa"/>
          </w:tcPr>
          <w:p w14:paraId="2A02181C" w14:textId="77777777" w:rsidR="008F780E" w:rsidRPr="00E45330" w:rsidRDefault="008F780E">
            <w:pPr>
              <w:pStyle w:val="TAL"/>
            </w:pPr>
            <w:r w:rsidRPr="00E45330">
              <w:rPr>
                <w:rFonts w:hint="eastAsia"/>
                <w:lang w:eastAsia="zh-CN"/>
              </w:rPr>
              <w:t>S</w:t>
            </w:r>
            <w:r w:rsidRPr="00E45330">
              <w:rPr>
                <w:lang w:eastAsia="zh-CN"/>
              </w:rPr>
              <w:t>ubscribe/Notify</w:t>
            </w:r>
          </w:p>
        </w:tc>
        <w:tc>
          <w:tcPr>
            <w:tcW w:w="2160" w:type="dxa"/>
          </w:tcPr>
          <w:p w14:paraId="2D63A465" w14:textId="77777777" w:rsidR="008F780E" w:rsidRPr="00E45330" w:rsidRDefault="00693217">
            <w:pPr>
              <w:pStyle w:val="TAL"/>
              <w:rPr>
                <w:lang w:eastAsia="zh-CN"/>
              </w:rPr>
            </w:pPr>
            <w:r>
              <w:t>VASS</w:t>
            </w:r>
          </w:p>
        </w:tc>
      </w:tr>
      <w:tr w:rsidR="008F780E" w:rsidRPr="00E45330" w14:paraId="7F30BB3A" w14:textId="77777777" w:rsidTr="00B335AE">
        <w:tc>
          <w:tcPr>
            <w:tcW w:w="1996" w:type="dxa"/>
          </w:tcPr>
          <w:p w14:paraId="260A1C5F" w14:textId="77777777" w:rsidR="008F780E" w:rsidRPr="00E45330" w:rsidRDefault="008F780E">
            <w:pPr>
              <w:pStyle w:val="TAL"/>
            </w:pPr>
            <w:r w:rsidRPr="00E45330">
              <w:t>VAE_ServiceContinuity</w:t>
            </w:r>
          </w:p>
        </w:tc>
        <w:tc>
          <w:tcPr>
            <w:tcW w:w="3332" w:type="dxa"/>
          </w:tcPr>
          <w:p w14:paraId="6CEF3217" w14:textId="77777777" w:rsidR="008F780E" w:rsidRPr="00E45330" w:rsidRDefault="008F780E">
            <w:pPr>
              <w:pStyle w:val="TAL"/>
            </w:pPr>
            <w:r w:rsidRPr="00E45330">
              <w:t>Query_ServiceContinuity</w:t>
            </w:r>
          </w:p>
        </w:tc>
        <w:tc>
          <w:tcPr>
            <w:tcW w:w="2790" w:type="dxa"/>
          </w:tcPr>
          <w:p w14:paraId="2F61846F" w14:textId="77777777" w:rsidR="008F780E" w:rsidRPr="00E45330" w:rsidRDefault="008F780E">
            <w:pPr>
              <w:pStyle w:val="TAL"/>
              <w:rPr>
                <w:rFonts w:hint="eastAsia"/>
                <w:lang w:eastAsia="zh-CN"/>
              </w:rPr>
            </w:pPr>
            <w:r w:rsidRPr="00E45330">
              <w:t>Request/Response</w:t>
            </w:r>
          </w:p>
        </w:tc>
        <w:tc>
          <w:tcPr>
            <w:tcW w:w="2160" w:type="dxa"/>
          </w:tcPr>
          <w:p w14:paraId="4B225557" w14:textId="77777777" w:rsidR="008F780E" w:rsidRPr="00E45330" w:rsidRDefault="008F780E" w:rsidP="00693217">
            <w:pPr>
              <w:pStyle w:val="TAL"/>
              <w:rPr>
                <w:lang w:eastAsia="zh-CN"/>
              </w:rPr>
            </w:pPr>
            <w:r w:rsidRPr="00E45330">
              <w:rPr>
                <w:lang w:eastAsia="zh-CN"/>
              </w:rPr>
              <w:t xml:space="preserve">VAE </w:t>
            </w:r>
            <w:r w:rsidR="00693217">
              <w:rPr>
                <w:lang w:eastAsia="zh-CN"/>
              </w:rPr>
              <w:t>S</w:t>
            </w:r>
            <w:r w:rsidRPr="00E45330">
              <w:rPr>
                <w:lang w:eastAsia="zh-CN"/>
              </w:rPr>
              <w:t>erver</w:t>
            </w:r>
          </w:p>
        </w:tc>
      </w:tr>
      <w:tr w:rsidR="008F780E" w:rsidRPr="00E45330" w14:paraId="1F6BB542" w14:textId="77777777" w:rsidTr="00B335AE">
        <w:tc>
          <w:tcPr>
            <w:tcW w:w="1996" w:type="dxa"/>
          </w:tcPr>
          <w:p w14:paraId="0B8B8AFF" w14:textId="77777777" w:rsidR="008F780E" w:rsidRPr="00E45330" w:rsidRDefault="008F780E">
            <w:pPr>
              <w:pStyle w:val="TAL"/>
            </w:pPr>
            <w:r w:rsidRPr="00E45330">
              <w:t>VAE_HDMapDynamicInfo</w:t>
            </w:r>
          </w:p>
        </w:tc>
        <w:tc>
          <w:tcPr>
            <w:tcW w:w="3332" w:type="dxa"/>
          </w:tcPr>
          <w:p w14:paraId="036013E9" w14:textId="77777777" w:rsidR="008F780E" w:rsidRPr="00E45330" w:rsidRDefault="008F780E">
            <w:pPr>
              <w:pStyle w:val="TAL"/>
            </w:pPr>
            <w:r w:rsidRPr="00E45330">
              <w:t>Subscribe_HDMapDynamicInfo</w:t>
            </w:r>
          </w:p>
        </w:tc>
        <w:tc>
          <w:tcPr>
            <w:tcW w:w="2790" w:type="dxa"/>
          </w:tcPr>
          <w:p w14:paraId="17E878C3" w14:textId="77777777" w:rsidR="008F780E" w:rsidRPr="00E45330" w:rsidRDefault="008F780E">
            <w:pPr>
              <w:pStyle w:val="TAL"/>
            </w:pPr>
            <w:r w:rsidRPr="00E45330">
              <w:t>Subscribe/Notify</w:t>
            </w:r>
          </w:p>
        </w:tc>
        <w:tc>
          <w:tcPr>
            <w:tcW w:w="2160" w:type="dxa"/>
          </w:tcPr>
          <w:p w14:paraId="4C6D7D46" w14:textId="77777777" w:rsidR="008F780E" w:rsidRPr="00E45330" w:rsidRDefault="00693217">
            <w:pPr>
              <w:pStyle w:val="TAL"/>
              <w:rPr>
                <w:lang w:eastAsia="zh-CN"/>
              </w:rPr>
            </w:pPr>
            <w:r>
              <w:t>VASS</w:t>
            </w:r>
          </w:p>
        </w:tc>
      </w:tr>
      <w:tr w:rsidR="003B3B9B" w:rsidRPr="00E45330" w14:paraId="39EF51FF" w14:textId="77777777" w:rsidTr="00B335AE">
        <w:tc>
          <w:tcPr>
            <w:tcW w:w="1996" w:type="dxa"/>
            <w:vMerge w:val="restart"/>
          </w:tcPr>
          <w:p w14:paraId="02155BC1" w14:textId="77777777" w:rsidR="003B3B9B" w:rsidRPr="00E45330" w:rsidRDefault="003B3B9B" w:rsidP="000E3D7B">
            <w:pPr>
              <w:pStyle w:val="TAL"/>
            </w:pPr>
            <w:r w:rsidRPr="00E45330">
              <w:rPr>
                <w:lang w:eastAsia="zh-CN"/>
              </w:rPr>
              <w:t>VAE_SessionOrientedService</w:t>
            </w:r>
          </w:p>
        </w:tc>
        <w:tc>
          <w:tcPr>
            <w:tcW w:w="3332" w:type="dxa"/>
          </w:tcPr>
          <w:p w14:paraId="086DA620" w14:textId="77777777" w:rsidR="003B3B9B" w:rsidRPr="00E45330" w:rsidRDefault="003B3B9B" w:rsidP="003B3B9B">
            <w:pPr>
              <w:pStyle w:val="TAL"/>
            </w:pPr>
            <w:r w:rsidRPr="00E45330">
              <w:t>Establish_Session</w:t>
            </w:r>
          </w:p>
        </w:tc>
        <w:tc>
          <w:tcPr>
            <w:tcW w:w="2790" w:type="dxa"/>
            <w:vMerge w:val="restart"/>
          </w:tcPr>
          <w:p w14:paraId="718AD724" w14:textId="77777777" w:rsidR="003B3B9B" w:rsidRPr="00E45330" w:rsidRDefault="003B3B9B" w:rsidP="003B3B9B">
            <w:pPr>
              <w:pStyle w:val="TAL"/>
            </w:pPr>
            <w:r w:rsidRPr="00E45330">
              <w:t>Subscribe/Notify</w:t>
            </w:r>
          </w:p>
        </w:tc>
        <w:tc>
          <w:tcPr>
            <w:tcW w:w="2160" w:type="dxa"/>
            <w:vMerge w:val="restart"/>
          </w:tcPr>
          <w:p w14:paraId="766C75C7" w14:textId="77777777" w:rsidR="003B3B9B" w:rsidRPr="00E45330" w:rsidRDefault="00693217" w:rsidP="003B3B9B">
            <w:pPr>
              <w:pStyle w:val="TAL"/>
              <w:rPr>
                <w:lang w:eastAsia="zh-CN"/>
              </w:rPr>
            </w:pPr>
            <w:r>
              <w:t>VASS</w:t>
            </w:r>
          </w:p>
        </w:tc>
      </w:tr>
      <w:tr w:rsidR="003B3B9B" w:rsidRPr="00E45330" w14:paraId="1F3322D2" w14:textId="77777777" w:rsidTr="00B335AE">
        <w:tc>
          <w:tcPr>
            <w:tcW w:w="1996" w:type="dxa"/>
            <w:vMerge/>
          </w:tcPr>
          <w:p w14:paraId="2D298379" w14:textId="77777777" w:rsidR="003B3B9B" w:rsidRPr="00E45330" w:rsidRDefault="003B3B9B" w:rsidP="003B3B9B">
            <w:pPr>
              <w:pStyle w:val="TAL"/>
            </w:pPr>
          </w:p>
        </w:tc>
        <w:tc>
          <w:tcPr>
            <w:tcW w:w="3332" w:type="dxa"/>
          </w:tcPr>
          <w:p w14:paraId="2CA578A6" w14:textId="77777777" w:rsidR="003B3B9B" w:rsidRPr="00E45330" w:rsidRDefault="003B3B9B" w:rsidP="003B3B9B">
            <w:pPr>
              <w:pStyle w:val="TAL"/>
            </w:pPr>
            <w:r w:rsidRPr="00E45330">
              <w:t>Notify_Establish_Session</w:t>
            </w:r>
          </w:p>
        </w:tc>
        <w:tc>
          <w:tcPr>
            <w:tcW w:w="2790" w:type="dxa"/>
            <w:vMerge/>
          </w:tcPr>
          <w:p w14:paraId="63123AEA" w14:textId="77777777" w:rsidR="003B3B9B" w:rsidRPr="00E45330" w:rsidRDefault="003B3B9B" w:rsidP="003B3B9B">
            <w:pPr>
              <w:pStyle w:val="TAL"/>
            </w:pPr>
          </w:p>
        </w:tc>
        <w:tc>
          <w:tcPr>
            <w:tcW w:w="2160" w:type="dxa"/>
            <w:vMerge/>
          </w:tcPr>
          <w:p w14:paraId="4D6B0F34" w14:textId="77777777" w:rsidR="003B3B9B" w:rsidRPr="00E45330" w:rsidRDefault="003B3B9B" w:rsidP="003B3B9B">
            <w:pPr>
              <w:pStyle w:val="TAL"/>
              <w:rPr>
                <w:lang w:eastAsia="zh-CN"/>
              </w:rPr>
            </w:pPr>
          </w:p>
        </w:tc>
      </w:tr>
      <w:tr w:rsidR="003B3B9B" w:rsidRPr="00E45330" w14:paraId="3C4EEF48" w14:textId="77777777" w:rsidTr="00B335AE">
        <w:tc>
          <w:tcPr>
            <w:tcW w:w="1996" w:type="dxa"/>
            <w:vMerge/>
          </w:tcPr>
          <w:p w14:paraId="07CB9F78" w14:textId="77777777" w:rsidR="003B3B9B" w:rsidRPr="00E45330" w:rsidRDefault="003B3B9B" w:rsidP="003B3B9B">
            <w:pPr>
              <w:pStyle w:val="TAL"/>
            </w:pPr>
          </w:p>
        </w:tc>
        <w:tc>
          <w:tcPr>
            <w:tcW w:w="3332" w:type="dxa"/>
          </w:tcPr>
          <w:p w14:paraId="29B17585" w14:textId="77777777" w:rsidR="003B3B9B" w:rsidRPr="00E45330" w:rsidRDefault="003B3B9B" w:rsidP="003B3B9B">
            <w:pPr>
              <w:pStyle w:val="TAL"/>
            </w:pPr>
            <w:r w:rsidRPr="00E45330">
              <w:t>Update_Session</w:t>
            </w:r>
          </w:p>
        </w:tc>
        <w:tc>
          <w:tcPr>
            <w:tcW w:w="2790" w:type="dxa"/>
            <w:vMerge/>
          </w:tcPr>
          <w:p w14:paraId="17F62844" w14:textId="77777777" w:rsidR="003B3B9B" w:rsidRPr="00E45330" w:rsidRDefault="003B3B9B" w:rsidP="003B3B9B">
            <w:pPr>
              <w:pStyle w:val="TAL"/>
            </w:pPr>
          </w:p>
        </w:tc>
        <w:tc>
          <w:tcPr>
            <w:tcW w:w="2160" w:type="dxa"/>
            <w:vMerge/>
          </w:tcPr>
          <w:p w14:paraId="59736DFA" w14:textId="77777777" w:rsidR="003B3B9B" w:rsidRPr="00E45330" w:rsidRDefault="003B3B9B" w:rsidP="003B3B9B">
            <w:pPr>
              <w:pStyle w:val="TAL"/>
              <w:rPr>
                <w:lang w:eastAsia="zh-CN"/>
              </w:rPr>
            </w:pPr>
          </w:p>
        </w:tc>
      </w:tr>
      <w:tr w:rsidR="003B3B9B" w:rsidRPr="00E45330" w14:paraId="15D5FC73" w14:textId="77777777" w:rsidTr="00B335AE">
        <w:tc>
          <w:tcPr>
            <w:tcW w:w="1996" w:type="dxa"/>
            <w:vMerge/>
          </w:tcPr>
          <w:p w14:paraId="3B3E605E" w14:textId="77777777" w:rsidR="003B3B9B" w:rsidRPr="00E45330" w:rsidRDefault="003B3B9B" w:rsidP="003B3B9B">
            <w:pPr>
              <w:pStyle w:val="TAL"/>
            </w:pPr>
          </w:p>
        </w:tc>
        <w:tc>
          <w:tcPr>
            <w:tcW w:w="3332" w:type="dxa"/>
          </w:tcPr>
          <w:p w14:paraId="6303CD5D" w14:textId="77777777" w:rsidR="003B3B9B" w:rsidRPr="00E45330" w:rsidRDefault="003B3B9B" w:rsidP="003B3B9B">
            <w:pPr>
              <w:pStyle w:val="TAL"/>
            </w:pPr>
            <w:r w:rsidRPr="00E45330">
              <w:t>Notify_Update_Session</w:t>
            </w:r>
          </w:p>
        </w:tc>
        <w:tc>
          <w:tcPr>
            <w:tcW w:w="2790" w:type="dxa"/>
            <w:vMerge/>
          </w:tcPr>
          <w:p w14:paraId="23EA531C" w14:textId="77777777" w:rsidR="003B3B9B" w:rsidRPr="00E45330" w:rsidRDefault="003B3B9B" w:rsidP="003B3B9B">
            <w:pPr>
              <w:pStyle w:val="TAL"/>
            </w:pPr>
          </w:p>
        </w:tc>
        <w:tc>
          <w:tcPr>
            <w:tcW w:w="2160" w:type="dxa"/>
            <w:vMerge/>
          </w:tcPr>
          <w:p w14:paraId="6F832958" w14:textId="77777777" w:rsidR="003B3B9B" w:rsidRPr="00E45330" w:rsidRDefault="003B3B9B" w:rsidP="003B3B9B">
            <w:pPr>
              <w:pStyle w:val="TAL"/>
              <w:rPr>
                <w:lang w:eastAsia="zh-CN"/>
              </w:rPr>
            </w:pPr>
          </w:p>
        </w:tc>
      </w:tr>
      <w:tr w:rsidR="003B3B9B" w:rsidRPr="00E45330" w14:paraId="0ED076FC" w14:textId="77777777" w:rsidTr="00B335AE">
        <w:tc>
          <w:tcPr>
            <w:tcW w:w="1996" w:type="dxa"/>
            <w:vMerge/>
          </w:tcPr>
          <w:p w14:paraId="4D427568" w14:textId="77777777" w:rsidR="003B3B9B" w:rsidRPr="00E45330" w:rsidRDefault="003B3B9B" w:rsidP="003B3B9B">
            <w:pPr>
              <w:pStyle w:val="TAL"/>
            </w:pPr>
          </w:p>
        </w:tc>
        <w:tc>
          <w:tcPr>
            <w:tcW w:w="3332" w:type="dxa"/>
          </w:tcPr>
          <w:p w14:paraId="099F0860" w14:textId="77777777" w:rsidR="003B3B9B" w:rsidRPr="00E45330" w:rsidRDefault="003B3B9B" w:rsidP="003B3B9B">
            <w:pPr>
              <w:pStyle w:val="TAL"/>
            </w:pPr>
            <w:r w:rsidRPr="00E45330">
              <w:t>Terminate_Session</w:t>
            </w:r>
          </w:p>
        </w:tc>
        <w:tc>
          <w:tcPr>
            <w:tcW w:w="2790" w:type="dxa"/>
            <w:vMerge/>
          </w:tcPr>
          <w:p w14:paraId="35110C70" w14:textId="77777777" w:rsidR="003B3B9B" w:rsidRPr="00E45330" w:rsidRDefault="003B3B9B" w:rsidP="003B3B9B">
            <w:pPr>
              <w:pStyle w:val="TAL"/>
            </w:pPr>
          </w:p>
        </w:tc>
        <w:tc>
          <w:tcPr>
            <w:tcW w:w="2160" w:type="dxa"/>
            <w:vMerge/>
          </w:tcPr>
          <w:p w14:paraId="6A16FC0D" w14:textId="77777777" w:rsidR="003B3B9B" w:rsidRPr="00E45330" w:rsidRDefault="003B3B9B" w:rsidP="003B3B9B">
            <w:pPr>
              <w:pStyle w:val="TAL"/>
              <w:rPr>
                <w:lang w:eastAsia="zh-CN"/>
              </w:rPr>
            </w:pPr>
          </w:p>
        </w:tc>
      </w:tr>
      <w:tr w:rsidR="003B3B9B" w:rsidRPr="00E45330" w14:paraId="179C383A" w14:textId="77777777" w:rsidTr="00B335AE">
        <w:tc>
          <w:tcPr>
            <w:tcW w:w="1996" w:type="dxa"/>
            <w:vMerge/>
          </w:tcPr>
          <w:p w14:paraId="6E71697A" w14:textId="77777777" w:rsidR="003B3B9B" w:rsidRPr="00E45330" w:rsidRDefault="003B3B9B" w:rsidP="003B3B9B">
            <w:pPr>
              <w:pStyle w:val="TAL"/>
            </w:pPr>
          </w:p>
        </w:tc>
        <w:tc>
          <w:tcPr>
            <w:tcW w:w="3332" w:type="dxa"/>
          </w:tcPr>
          <w:p w14:paraId="0FE8558D" w14:textId="77777777" w:rsidR="003B3B9B" w:rsidRPr="00E45330" w:rsidRDefault="003B3B9B" w:rsidP="003B3B9B">
            <w:pPr>
              <w:pStyle w:val="TAL"/>
            </w:pPr>
            <w:r w:rsidRPr="00E45330">
              <w:t>Notify_Terminate_Session</w:t>
            </w:r>
          </w:p>
        </w:tc>
        <w:tc>
          <w:tcPr>
            <w:tcW w:w="2790" w:type="dxa"/>
            <w:vMerge/>
          </w:tcPr>
          <w:p w14:paraId="5F26A8CF" w14:textId="77777777" w:rsidR="003B3B9B" w:rsidRPr="00E45330" w:rsidRDefault="003B3B9B" w:rsidP="003B3B9B">
            <w:pPr>
              <w:pStyle w:val="TAL"/>
            </w:pPr>
          </w:p>
        </w:tc>
        <w:tc>
          <w:tcPr>
            <w:tcW w:w="2160" w:type="dxa"/>
            <w:vMerge/>
          </w:tcPr>
          <w:p w14:paraId="6926FBF1" w14:textId="77777777" w:rsidR="003B3B9B" w:rsidRPr="00E45330" w:rsidRDefault="003B3B9B" w:rsidP="003B3B9B">
            <w:pPr>
              <w:pStyle w:val="TAL"/>
              <w:rPr>
                <w:lang w:eastAsia="zh-CN"/>
              </w:rPr>
            </w:pPr>
          </w:p>
        </w:tc>
      </w:tr>
      <w:tr w:rsidR="00DD2302" w:rsidRPr="00E45330" w14:paraId="30272351" w14:textId="77777777" w:rsidTr="00B335AE">
        <w:tc>
          <w:tcPr>
            <w:tcW w:w="1996" w:type="dxa"/>
          </w:tcPr>
          <w:p w14:paraId="5F25BD38" w14:textId="77777777" w:rsidR="00DD2302" w:rsidRPr="00E45330" w:rsidRDefault="00DD2302" w:rsidP="00A85F9A">
            <w:pPr>
              <w:pStyle w:val="TAL"/>
            </w:pPr>
            <w:r w:rsidRPr="00E45330">
              <w:t>VAE_V2VConfigRequirement</w:t>
            </w:r>
          </w:p>
        </w:tc>
        <w:tc>
          <w:tcPr>
            <w:tcW w:w="3332" w:type="dxa"/>
          </w:tcPr>
          <w:p w14:paraId="45D8F75E" w14:textId="77777777" w:rsidR="00DD2302" w:rsidRPr="00E45330" w:rsidRDefault="00DD2302" w:rsidP="00DD2302">
            <w:pPr>
              <w:pStyle w:val="TAL"/>
            </w:pPr>
            <w:r w:rsidRPr="00E45330">
              <w:t>Request_V2VConfigRequirement</w:t>
            </w:r>
          </w:p>
        </w:tc>
        <w:tc>
          <w:tcPr>
            <w:tcW w:w="2790" w:type="dxa"/>
          </w:tcPr>
          <w:p w14:paraId="2F96ABD0" w14:textId="77777777" w:rsidR="00DD2302" w:rsidRPr="00E45330" w:rsidRDefault="00DD2302" w:rsidP="00DD2302">
            <w:pPr>
              <w:pStyle w:val="TAL"/>
            </w:pPr>
            <w:r w:rsidRPr="00E45330">
              <w:t>Request/Response</w:t>
            </w:r>
          </w:p>
        </w:tc>
        <w:tc>
          <w:tcPr>
            <w:tcW w:w="2160" w:type="dxa"/>
          </w:tcPr>
          <w:p w14:paraId="424A1C29" w14:textId="77777777" w:rsidR="00DD2302" w:rsidRPr="00E45330" w:rsidRDefault="00693217" w:rsidP="00DD2302">
            <w:pPr>
              <w:pStyle w:val="TAL"/>
              <w:rPr>
                <w:lang w:eastAsia="zh-CN"/>
              </w:rPr>
            </w:pPr>
            <w:r>
              <w:t>VASS</w:t>
            </w:r>
          </w:p>
        </w:tc>
      </w:tr>
      <w:tr w:rsidR="00497856" w:rsidRPr="00E45330" w14:paraId="7D3F952E" w14:textId="77777777" w:rsidTr="00B335AE">
        <w:tc>
          <w:tcPr>
            <w:tcW w:w="1996" w:type="dxa"/>
            <w:vMerge w:val="restart"/>
          </w:tcPr>
          <w:p w14:paraId="6882ACC5" w14:textId="77777777" w:rsidR="00497856" w:rsidRPr="00E45330" w:rsidRDefault="00497856" w:rsidP="000E3D7B">
            <w:pPr>
              <w:pStyle w:val="TAL"/>
            </w:pPr>
            <w:r w:rsidRPr="00E45330">
              <w:t>VAE_PC5ProvisioningRequirement</w:t>
            </w:r>
          </w:p>
        </w:tc>
        <w:tc>
          <w:tcPr>
            <w:tcW w:w="3332" w:type="dxa"/>
          </w:tcPr>
          <w:p w14:paraId="782AF34E" w14:textId="77777777" w:rsidR="00497856" w:rsidRPr="00E45330" w:rsidRDefault="00497856" w:rsidP="00497856">
            <w:pPr>
              <w:pStyle w:val="TAL"/>
            </w:pPr>
            <w:r w:rsidRPr="00E45330">
              <w:t>Config_PC5ProvisioningRequirement</w:t>
            </w:r>
          </w:p>
        </w:tc>
        <w:tc>
          <w:tcPr>
            <w:tcW w:w="2790" w:type="dxa"/>
            <w:vMerge w:val="restart"/>
          </w:tcPr>
          <w:p w14:paraId="22C4ED33" w14:textId="77777777" w:rsidR="00497856" w:rsidRPr="00E45330" w:rsidRDefault="00497856" w:rsidP="00497856">
            <w:pPr>
              <w:pStyle w:val="TAL"/>
            </w:pPr>
            <w:r w:rsidRPr="00E45330">
              <w:t>Subscribe/Notify</w:t>
            </w:r>
          </w:p>
        </w:tc>
        <w:tc>
          <w:tcPr>
            <w:tcW w:w="2160" w:type="dxa"/>
            <w:vMerge w:val="restart"/>
          </w:tcPr>
          <w:p w14:paraId="77CC8CB9" w14:textId="77777777" w:rsidR="00497856" w:rsidRPr="00E45330" w:rsidRDefault="00693217" w:rsidP="00497856">
            <w:pPr>
              <w:pStyle w:val="TAL"/>
              <w:rPr>
                <w:lang w:eastAsia="zh-CN"/>
              </w:rPr>
            </w:pPr>
            <w:r>
              <w:t>VASS</w:t>
            </w:r>
          </w:p>
        </w:tc>
      </w:tr>
      <w:tr w:rsidR="00497856" w:rsidRPr="00E45330" w14:paraId="6369EAC5" w14:textId="77777777" w:rsidTr="00B335AE">
        <w:tc>
          <w:tcPr>
            <w:tcW w:w="1996" w:type="dxa"/>
            <w:vMerge/>
          </w:tcPr>
          <w:p w14:paraId="0B4B0F35" w14:textId="77777777" w:rsidR="00497856" w:rsidRPr="00E45330" w:rsidRDefault="00497856" w:rsidP="00497856">
            <w:pPr>
              <w:pStyle w:val="TAL"/>
            </w:pPr>
          </w:p>
        </w:tc>
        <w:tc>
          <w:tcPr>
            <w:tcW w:w="3332" w:type="dxa"/>
          </w:tcPr>
          <w:p w14:paraId="599323B8" w14:textId="77777777" w:rsidR="00497856" w:rsidRPr="00E45330" w:rsidRDefault="00497856" w:rsidP="00497856">
            <w:pPr>
              <w:pStyle w:val="TAL"/>
            </w:pPr>
            <w:r w:rsidRPr="00E45330">
              <w:t>Notify_PC5ProvisioningRequirement</w:t>
            </w:r>
          </w:p>
        </w:tc>
        <w:tc>
          <w:tcPr>
            <w:tcW w:w="2790" w:type="dxa"/>
            <w:vMerge/>
          </w:tcPr>
          <w:p w14:paraId="7CCE1DE9" w14:textId="77777777" w:rsidR="00497856" w:rsidRPr="00E45330" w:rsidRDefault="00497856" w:rsidP="00497856">
            <w:pPr>
              <w:pStyle w:val="TAL"/>
            </w:pPr>
          </w:p>
        </w:tc>
        <w:tc>
          <w:tcPr>
            <w:tcW w:w="2160" w:type="dxa"/>
            <w:vMerge/>
          </w:tcPr>
          <w:p w14:paraId="0A5E6C35" w14:textId="77777777" w:rsidR="00497856" w:rsidRPr="00E45330" w:rsidRDefault="00497856" w:rsidP="00497856">
            <w:pPr>
              <w:pStyle w:val="TAL"/>
              <w:rPr>
                <w:lang w:eastAsia="zh-CN"/>
              </w:rPr>
            </w:pPr>
          </w:p>
        </w:tc>
      </w:tr>
      <w:tr w:rsidR="00E34E4A" w:rsidRPr="00E45330" w14:paraId="3551C57B" w14:textId="77777777" w:rsidTr="00B335AE">
        <w:tc>
          <w:tcPr>
            <w:tcW w:w="1996" w:type="dxa"/>
          </w:tcPr>
          <w:p w14:paraId="71606646" w14:textId="77777777" w:rsidR="00E34E4A" w:rsidRPr="00E45330" w:rsidRDefault="00E34E4A" w:rsidP="00E34E4A">
            <w:pPr>
              <w:pStyle w:val="TAL"/>
            </w:pPr>
            <w:r w:rsidRPr="003D2277">
              <w:t>VAE_ServiceAndQoSControlInfo</w:t>
            </w:r>
          </w:p>
        </w:tc>
        <w:tc>
          <w:tcPr>
            <w:tcW w:w="3332" w:type="dxa"/>
          </w:tcPr>
          <w:p w14:paraId="1A407C0D" w14:textId="77777777" w:rsidR="00E34E4A" w:rsidRPr="00E45330" w:rsidRDefault="00E34E4A" w:rsidP="00E34E4A">
            <w:pPr>
              <w:pStyle w:val="TAL"/>
            </w:pPr>
            <w:r>
              <w:t>Subscribe_</w:t>
            </w:r>
            <w:r w:rsidRPr="00DE5DB0">
              <w:t>ServiceAndQoSControlInfo</w:t>
            </w:r>
          </w:p>
        </w:tc>
        <w:tc>
          <w:tcPr>
            <w:tcW w:w="2790" w:type="dxa"/>
          </w:tcPr>
          <w:p w14:paraId="36E3B280" w14:textId="77777777" w:rsidR="00E34E4A" w:rsidRPr="00E45330" w:rsidRDefault="00E34E4A" w:rsidP="00E34E4A">
            <w:pPr>
              <w:pStyle w:val="TAL"/>
            </w:pPr>
            <w:r w:rsidRPr="00E45330">
              <w:t>Subscribe/Notify</w:t>
            </w:r>
          </w:p>
        </w:tc>
        <w:tc>
          <w:tcPr>
            <w:tcW w:w="2160" w:type="dxa"/>
          </w:tcPr>
          <w:p w14:paraId="58439FAE" w14:textId="77777777" w:rsidR="00E34E4A" w:rsidRPr="00E45330" w:rsidRDefault="00E34E4A" w:rsidP="00E34E4A">
            <w:pPr>
              <w:pStyle w:val="TAL"/>
              <w:rPr>
                <w:lang w:eastAsia="zh-CN"/>
              </w:rPr>
            </w:pPr>
            <w:r>
              <w:rPr>
                <w:lang w:eastAsia="zh-CN"/>
              </w:rPr>
              <w:t>VASS</w:t>
            </w:r>
          </w:p>
        </w:tc>
      </w:tr>
      <w:tr w:rsidR="008B2393" w:rsidRPr="00E45330" w14:paraId="0F5A3C49" w14:textId="77777777" w:rsidTr="00B335AE">
        <w:tc>
          <w:tcPr>
            <w:tcW w:w="1996" w:type="dxa"/>
            <w:vMerge w:val="restart"/>
          </w:tcPr>
          <w:p w14:paraId="1D11CF69" w14:textId="77777777" w:rsidR="008B2393" w:rsidRPr="003D2277" w:rsidRDefault="008B2393" w:rsidP="008B2393">
            <w:pPr>
              <w:pStyle w:val="TAL"/>
            </w:pPr>
            <w:r w:rsidRPr="003E4C33">
              <w:t>VAE_VRU</w:t>
            </w:r>
            <w:r>
              <w:t>Z</w:t>
            </w:r>
            <w:r w:rsidRPr="003E4C33">
              <w:t>oneManagement</w:t>
            </w:r>
          </w:p>
        </w:tc>
        <w:tc>
          <w:tcPr>
            <w:tcW w:w="3332" w:type="dxa"/>
          </w:tcPr>
          <w:p w14:paraId="4F4EACCF" w14:textId="77777777" w:rsidR="008B2393" w:rsidRDefault="008B2393" w:rsidP="008B2393">
            <w:pPr>
              <w:pStyle w:val="TAL"/>
            </w:pPr>
            <w:r>
              <w:t>Subscribe_</w:t>
            </w:r>
            <w:r w:rsidRPr="003E4C33">
              <w:t>VRU</w:t>
            </w:r>
            <w:r>
              <w:t>Z</w:t>
            </w:r>
            <w:r w:rsidRPr="003E4C33">
              <w:t>oneManagement</w:t>
            </w:r>
          </w:p>
        </w:tc>
        <w:tc>
          <w:tcPr>
            <w:tcW w:w="2790" w:type="dxa"/>
            <w:vMerge w:val="restart"/>
          </w:tcPr>
          <w:p w14:paraId="18486DD9" w14:textId="77777777" w:rsidR="008B2393" w:rsidRPr="00E45330" w:rsidRDefault="008B2393" w:rsidP="008B2393">
            <w:pPr>
              <w:pStyle w:val="TAL"/>
            </w:pPr>
            <w:r w:rsidRPr="00E45330">
              <w:t>Subscribe/Notify</w:t>
            </w:r>
          </w:p>
        </w:tc>
        <w:tc>
          <w:tcPr>
            <w:tcW w:w="2160" w:type="dxa"/>
            <w:vMerge w:val="restart"/>
          </w:tcPr>
          <w:p w14:paraId="2DAADFD8" w14:textId="77777777" w:rsidR="008B2393" w:rsidRDefault="008B2393" w:rsidP="008B2393">
            <w:pPr>
              <w:pStyle w:val="TAL"/>
              <w:rPr>
                <w:lang w:eastAsia="zh-CN"/>
              </w:rPr>
            </w:pPr>
            <w:r>
              <w:t>VASS</w:t>
            </w:r>
          </w:p>
        </w:tc>
      </w:tr>
      <w:tr w:rsidR="008B2393" w:rsidRPr="00E45330" w14:paraId="635646EC" w14:textId="77777777" w:rsidTr="00B335AE">
        <w:tc>
          <w:tcPr>
            <w:tcW w:w="1996" w:type="dxa"/>
            <w:vMerge/>
          </w:tcPr>
          <w:p w14:paraId="13C775B1" w14:textId="77777777" w:rsidR="008B2393" w:rsidRPr="003E4C33" w:rsidRDefault="008B2393" w:rsidP="008B2393">
            <w:pPr>
              <w:pStyle w:val="TAL"/>
            </w:pPr>
          </w:p>
        </w:tc>
        <w:tc>
          <w:tcPr>
            <w:tcW w:w="3332" w:type="dxa"/>
          </w:tcPr>
          <w:p w14:paraId="65FAD17A" w14:textId="77777777" w:rsidR="008B2393" w:rsidRDefault="008B2393" w:rsidP="008B2393">
            <w:pPr>
              <w:pStyle w:val="TAL"/>
            </w:pPr>
            <w:r>
              <w:t>Notify_</w:t>
            </w:r>
            <w:r w:rsidRPr="003E4C33">
              <w:t>VRU</w:t>
            </w:r>
            <w:r>
              <w:t>Z</w:t>
            </w:r>
            <w:r w:rsidRPr="003E4C33">
              <w:t>oneManagement</w:t>
            </w:r>
          </w:p>
        </w:tc>
        <w:tc>
          <w:tcPr>
            <w:tcW w:w="2790" w:type="dxa"/>
            <w:vMerge/>
          </w:tcPr>
          <w:p w14:paraId="62432EC7" w14:textId="77777777" w:rsidR="008B2393" w:rsidRPr="00E45330" w:rsidRDefault="008B2393" w:rsidP="008B2393">
            <w:pPr>
              <w:pStyle w:val="TAL"/>
            </w:pPr>
          </w:p>
        </w:tc>
        <w:tc>
          <w:tcPr>
            <w:tcW w:w="2160" w:type="dxa"/>
            <w:vMerge/>
          </w:tcPr>
          <w:p w14:paraId="466672FE" w14:textId="77777777" w:rsidR="008B2393" w:rsidRDefault="008B2393" w:rsidP="008B2393">
            <w:pPr>
              <w:pStyle w:val="TAL"/>
              <w:rPr>
                <w:lang w:eastAsia="zh-CN"/>
              </w:rPr>
            </w:pPr>
          </w:p>
        </w:tc>
      </w:tr>
      <w:tr w:rsidR="00D41E5B" w:rsidRPr="00E45330" w14:paraId="6ABB8A35" w14:textId="77777777" w:rsidTr="00B335AE">
        <w:tc>
          <w:tcPr>
            <w:tcW w:w="1996" w:type="dxa"/>
          </w:tcPr>
          <w:p w14:paraId="7FEBC4F7" w14:textId="77777777" w:rsidR="00D41E5B" w:rsidRPr="003E4C33" w:rsidRDefault="00D41E5B" w:rsidP="00D41E5B">
            <w:pPr>
              <w:pStyle w:val="TAL"/>
            </w:pPr>
            <w:r w:rsidRPr="00305F47">
              <w:t>VAE_V2PApplicationRequirement</w:t>
            </w:r>
          </w:p>
        </w:tc>
        <w:tc>
          <w:tcPr>
            <w:tcW w:w="3332" w:type="dxa"/>
          </w:tcPr>
          <w:p w14:paraId="12F033E4" w14:textId="77777777" w:rsidR="00D41E5B" w:rsidRDefault="00D41E5B" w:rsidP="00D41E5B">
            <w:pPr>
              <w:pStyle w:val="TAL"/>
            </w:pPr>
            <w:r>
              <w:t>Request_</w:t>
            </w:r>
            <w:r w:rsidRPr="00305F47">
              <w:t>V2PApplicationRequirement</w:t>
            </w:r>
          </w:p>
        </w:tc>
        <w:tc>
          <w:tcPr>
            <w:tcW w:w="2790" w:type="dxa"/>
          </w:tcPr>
          <w:p w14:paraId="2403648E" w14:textId="77777777" w:rsidR="00D41E5B" w:rsidRPr="00E45330" w:rsidRDefault="00D41E5B" w:rsidP="00D41E5B">
            <w:pPr>
              <w:pStyle w:val="TAL"/>
            </w:pPr>
            <w:r w:rsidRPr="00E45330">
              <w:t>Request/Response</w:t>
            </w:r>
          </w:p>
        </w:tc>
        <w:tc>
          <w:tcPr>
            <w:tcW w:w="2160" w:type="dxa"/>
          </w:tcPr>
          <w:p w14:paraId="3135744D" w14:textId="77777777" w:rsidR="00D41E5B" w:rsidRDefault="00D41E5B" w:rsidP="00D41E5B">
            <w:pPr>
              <w:pStyle w:val="TAL"/>
              <w:rPr>
                <w:lang w:eastAsia="zh-CN"/>
              </w:rPr>
            </w:pPr>
            <w:r>
              <w:rPr>
                <w:lang w:eastAsia="zh-CN"/>
              </w:rPr>
              <w:t>VASS</w:t>
            </w:r>
          </w:p>
        </w:tc>
      </w:tr>
    </w:tbl>
    <w:p w14:paraId="37B20419" w14:textId="77777777" w:rsidR="008F780E" w:rsidRPr="00E45330" w:rsidRDefault="008F780E">
      <w:pPr>
        <w:rPr>
          <w:lang w:val="en-US"/>
        </w:rPr>
      </w:pPr>
    </w:p>
    <w:p w14:paraId="4353FBB0" w14:textId="77777777" w:rsidR="008F780E" w:rsidRPr="00E45330" w:rsidRDefault="008F780E">
      <w:r w:rsidRPr="00E45330">
        <w:t>Table 5.1</w:t>
      </w:r>
      <w:r w:rsidRPr="00E45330">
        <w:rPr>
          <w:noProof/>
        </w:rPr>
        <w:t>-2</w:t>
      </w:r>
      <w:r w:rsidRPr="00E45330">
        <w:t xml:space="preserve"> summarizes the corresponding APIs defined in this specification. </w:t>
      </w:r>
    </w:p>
    <w:p w14:paraId="07EB6928" w14:textId="77777777" w:rsidR="008F780E" w:rsidRPr="00E45330" w:rsidRDefault="008F780E">
      <w:pPr>
        <w:pStyle w:val="TH"/>
      </w:pPr>
      <w:r w:rsidRPr="00E45330">
        <w:t>Table 5.1</w:t>
      </w:r>
      <w:r w:rsidRPr="00E45330">
        <w:rPr>
          <w:noProof/>
        </w:rPr>
        <w:t>-2</w:t>
      </w:r>
      <w:r w:rsidRPr="00E45330">
        <w:t>: API Descriptions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87"/>
        <w:gridCol w:w="885"/>
        <w:gridCol w:w="1701"/>
        <w:gridCol w:w="3209"/>
        <w:gridCol w:w="991"/>
        <w:gridCol w:w="756"/>
      </w:tblGrid>
      <w:tr w:rsidR="008F780E" w:rsidRPr="00E45330" w14:paraId="6CA53E15" w14:textId="77777777" w:rsidTr="00B335AE">
        <w:tc>
          <w:tcPr>
            <w:tcW w:w="2087" w:type="dxa"/>
            <w:shd w:val="clear" w:color="auto" w:fill="C0C0C0"/>
          </w:tcPr>
          <w:p w14:paraId="6D2DCB51" w14:textId="77777777" w:rsidR="008F780E" w:rsidRPr="00E45330" w:rsidRDefault="008F780E">
            <w:pPr>
              <w:jc w:val="center"/>
              <w:rPr>
                <w:rFonts w:ascii="Arial" w:hAnsi="Arial" w:cs="Arial"/>
                <w:b/>
                <w:sz w:val="18"/>
                <w:szCs w:val="18"/>
              </w:rPr>
            </w:pPr>
            <w:r w:rsidRPr="00E45330">
              <w:rPr>
                <w:rFonts w:ascii="Arial" w:hAnsi="Arial" w:cs="Arial"/>
                <w:b/>
                <w:sz w:val="18"/>
                <w:szCs w:val="18"/>
              </w:rPr>
              <w:t>Service Name</w:t>
            </w:r>
          </w:p>
        </w:tc>
        <w:tc>
          <w:tcPr>
            <w:tcW w:w="885" w:type="dxa"/>
            <w:shd w:val="clear" w:color="auto" w:fill="C0C0C0"/>
          </w:tcPr>
          <w:p w14:paraId="10DDCD94" w14:textId="77777777" w:rsidR="008F780E" w:rsidRPr="00E45330" w:rsidRDefault="008F780E">
            <w:pPr>
              <w:jc w:val="center"/>
              <w:rPr>
                <w:rFonts w:ascii="Arial" w:hAnsi="Arial" w:cs="Arial"/>
                <w:b/>
                <w:sz w:val="18"/>
                <w:szCs w:val="18"/>
              </w:rPr>
            </w:pPr>
            <w:r w:rsidRPr="00E45330">
              <w:rPr>
                <w:rFonts w:ascii="Arial" w:hAnsi="Arial" w:cs="Arial"/>
                <w:b/>
                <w:sz w:val="18"/>
                <w:szCs w:val="18"/>
              </w:rPr>
              <w:t>Clause</w:t>
            </w:r>
          </w:p>
        </w:tc>
        <w:tc>
          <w:tcPr>
            <w:tcW w:w="1701" w:type="dxa"/>
            <w:shd w:val="clear" w:color="auto" w:fill="C0C0C0"/>
          </w:tcPr>
          <w:p w14:paraId="282450A7" w14:textId="77777777" w:rsidR="008F780E" w:rsidRPr="00E45330" w:rsidRDefault="008F780E">
            <w:pPr>
              <w:jc w:val="center"/>
              <w:rPr>
                <w:rFonts w:ascii="Arial" w:hAnsi="Arial" w:cs="Arial"/>
                <w:b/>
                <w:sz w:val="18"/>
                <w:szCs w:val="18"/>
              </w:rPr>
            </w:pPr>
            <w:r w:rsidRPr="00E45330">
              <w:rPr>
                <w:rFonts w:ascii="Arial" w:hAnsi="Arial" w:cs="Arial"/>
                <w:b/>
                <w:sz w:val="18"/>
                <w:szCs w:val="18"/>
              </w:rPr>
              <w:t>Description</w:t>
            </w:r>
          </w:p>
        </w:tc>
        <w:tc>
          <w:tcPr>
            <w:tcW w:w="3209" w:type="dxa"/>
            <w:shd w:val="clear" w:color="auto" w:fill="C0C0C0"/>
          </w:tcPr>
          <w:p w14:paraId="1436DEC1" w14:textId="77777777" w:rsidR="008F780E" w:rsidRPr="00E45330" w:rsidRDefault="008F780E">
            <w:pPr>
              <w:jc w:val="center"/>
              <w:rPr>
                <w:rFonts w:ascii="Arial" w:hAnsi="Arial" w:cs="Arial"/>
                <w:b/>
                <w:sz w:val="18"/>
                <w:szCs w:val="18"/>
              </w:rPr>
            </w:pPr>
            <w:r w:rsidRPr="00E45330">
              <w:rPr>
                <w:rFonts w:ascii="Arial" w:hAnsi="Arial" w:cs="Arial"/>
                <w:b/>
                <w:sz w:val="18"/>
                <w:szCs w:val="18"/>
              </w:rPr>
              <w:t>OpenAPI Specification File</w:t>
            </w:r>
          </w:p>
        </w:tc>
        <w:tc>
          <w:tcPr>
            <w:tcW w:w="991" w:type="dxa"/>
            <w:shd w:val="clear" w:color="auto" w:fill="C0C0C0"/>
          </w:tcPr>
          <w:p w14:paraId="180C3B8D" w14:textId="77777777" w:rsidR="008F780E" w:rsidRPr="00E45330" w:rsidRDefault="008F780E">
            <w:pPr>
              <w:jc w:val="center"/>
              <w:rPr>
                <w:rFonts w:ascii="Arial" w:hAnsi="Arial" w:cs="Arial"/>
                <w:b/>
                <w:sz w:val="18"/>
                <w:szCs w:val="18"/>
              </w:rPr>
            </w:pPr>
            <w:r w:rsidRPr="00E45330">
              <w:rPr>
                <w:rFonts w:ascii="Arial" w:hAnsi="Arial" w:cs="Arial"/>
                <w:b/>
                <w:sz w:val="18"/>
                <w:szCs w:val="18"/>
              </w:rPr>
              <w:t>apiName</w:t>
            </w:r>
          </w:p>
        </w:tc>
        <w:tc>
          <w:tcPr>
            <w:tcW w:w="756" w:type="dxa"/>
            <w:shd w:val="clear" w:color="auto" w:fill="C0C0C0"/>
          </w:tcPr>
          <w:p w14:paraId="285554DC" w14:textId="77777777" w:rsidR="008F780E" w:rsidRPr="00E45330" w:rsidRDefault="008F780E">
            <w:pPr>
              <w:jc w:val="center"/>
              <w:rPr>
                <w:rFonts w:ascii="Arial" w:hAnsi="Arial" w:cs="Arial"/>
                <w:b/>
                <w:sz w:val="18"/>
                <w:szCs w:val="18"/>
              </w:rPr>
            </w:pPr>
            <w:r w:rsidRPr="00E45330">
              <w:rPr>
                <w:rFonts w:ascii="Arial" w:hAnsi="Arial" w:cs="Arial"/>
                <w:b/>
                <w:sz w:val="18"/>
                <w:szCs w:val="18"/>
              </w:rPr>
              <w:t>Annex</w:t>
            </w:r>
          </w:p>
        </w:tc>
      </w:tr>
      <w:tr w:rsidR="008F780E" w:rsidRPr="00E45330" w14:paraId="4EEA7583" w14:textId="77777777" w:rsidTr="00B335AE">
        <w:tc>
          <w:tcPr>
            <w:tcW w:w="2087" w:type="dxa"/>
            <w:shd w:val="clear" w:color="auto" w:fill="auto"/>
          </w:tcPr>
          <w:p w14:paraId="1A4B9462" w14:textId="77777777" w:rsidR="008F780E" w:rsidRPr="00E45330" w:rsidRDefault="008F780E">
            <w:pPr>
              <w:pStyle w:val="TAL"/>
              <w:rPr>
                <w:noProof/>
              </w:rPr>
            </w:pPr>
            <w:r w:rsidRPr="00E45330">
              <w:lastRenderedPageBreak/>
              <w:t>VAE_MessageDelivery</w:t>
            </w:r>
          </w:p>
        </w:tc>
        <w:tc>
          <w:tcPr>
            <w:tcW w:w="885" w:type="dxa"/>
            <w:shd w:val="clear" w:color="auto" w:fill="auto"/>
          </w:tcPr>
          <w:p w14:paraId="608824AE" w14:textId="77777777" w:rsidR="008F780E" w:rsidRPr="00E45330" w:rsidRDefault="008F780E">
            <w:pPr>
              <w:pStyle w:val="TAL"/>
              <w:rPr>
                <w:noProof/>
              </w:rPr>
            </w:pPr>
            <w:r w:rsidRPr="00E45330">
              <w:rPr>
                <w:noProof/>
              </w:rPr>
              <w:t>6.1</w:t>
            </w:r>
          </w:p>
        </w:tc>
        <w:tc>
          <w:tcPr>
            <w:tcW w:w="1701" w:type="dxa"/>
            <w:shd w:val="clear" w:color="auto" w:fill="auto"/>
          </w:tcPr>
          <w:p w14:paraId="61F40013" w14:textId="77777777" w:rsidR="008F780E" w:rsidRPr="00E45330" w:rsidRDefault="008F780E">
            <w:pPr>
              <w:pStyle w:val="TAL"/>
              <w:rPr>
                <w:noProof/>
                <w:lang w:eastAsia="zh-CN"/>
              </w:rPr>
            </w:pPr>
            <w:r w:rsidRPr="00E45330">
              <w:rPr>
                <w:rFonts w:hint="eastAsia"/>
                <w:noProof/>
                <w:lang w:eastAsia="zh-CN"/>
              </w:rPr>
              <w:t>V</w:t>
            </w:r>
            <w:r w:rsidRPr="00E45330">
              <w:rPr>
                <w:noProof/>
                <w:lang w:eastAsia="zh-CN"/>
              </w:rPr>
              <w:t>AE Message Delivery Service</w:t>
            </w:r>
          </w:p>
        </w:tc>
        <w:tc>
          <w:tcPr>
            <w:tcW w:w="3209" w:type="dxa"/>
            <w:shd w:val="clear" w:color="auto" w:fill="auto"/>
          </w:tcPr>
          <w:p w14:paraId="68B3C313" w14:textId="77777777" w:rsidR="008F780E" w:rsidRPr="00E45330" w:rsidRDefault="008F780E">
            <w:pPr>
              <w:pStyle w:val="TAL"/>
              <w:rPr>
                <w:noProof/>
              </w:rPr>
            </w:pPr>
            <w:r w:rsidRPr="00E45330">
              <w:rPr>
                <w:noProof/>
              </w:rPr>
              <w:t>TS29486_VAE_MessageDelivery.yaml</w:t>
            </w:r>
          </w:p>
        </w:tc>
        <w:tc>
          <w:tcPr>
            <w:tcW w:w="991" w:type="dxa"/>
            <w:shd w:val="clear" w:color="auto" w:fill="auto"/>
          </w:tcPr>
          <w:p w14:paraId="534F9880" w14:textId="77777777" w:rsidR="008F780E" w:rsidRPr="00E45330" w:rsidRDefault="008F780E">
            <w:pPr>
              <w:pStyle w:val="TAL"/>
              <w:rPr>
                <w:noProof/>
              </w:rPr>
            </w:pPr>
            <w:r w:rsidRPr="00E45330">
              <w:rPr>
                <w:noProof/>
              </w:rPr>
              <w:t>vae-message-delivery</w:t>
            </w:r>
          </w:p>
        </w:tc>
        <w:tc>
          <w:tcPr>
            <w:tcW w:w="756" w:type="dxa"/>
            <w:shd w:val="clear" w:color="auto" w:fill="auto"/>
          </w:tcPr>
          <w:p w14:paraId="2F9A5638" w14:textId="77777777" w:rsidR="008F780E" w:rsidRPr="00E45330" w:rsidRDefault="008F780E">
            <w:pPr>
              <w:pStyle w:val="TAL"/>
              <w:rPr>
                <w:noProof/>
                <w:lang w:eastAsia="zh-CN"/>
              </w:rPr>
            </w:pPr>
            <w:r w:rsidRPr="00E45330">
              <w:rPr>
                <w:rFonts w:hint="eastAsia"/>
                <w:noProof/>
                <w:lang w:eastAsia="zh-CN"/>
              </w:rPr>
              <w:t>A</w:t>
            </w:r>
            <w:r w:rsidRPr="00E45330">
              <w:rPr>
                <w:noProof/>
                <w:lang w:eastAsia="zh-CN"/>
              </w:rPr>
              <w:t>.2</w:t>
            </w:r>
          </w:p>
        </w:tc>
      </w:tr>
      <w:tr w:rsidR="008F780E" w:rsidRPr="00E45330" w14:paraId="121893E4" w14:textId="77777777" w:rsidTr="00B335AE">
        <w:tc>
          <w:tcPr>
            <w:tcW w:w="2087" w:type="dxa"/>
            <w:shd w:val="clear" w:color="auto" w:fill="auto"/>
          </w:tcPr>
          <w:p w14:paraId="13AB1442" w14:textId="77777777" w:rsidR="008F780E" w:rsidRPr="00E45330" w:rsidRDefault="008F780E">
            <w:pPr>
              <w:pStyle w:val="TAL"/>
            </w:pPr>
            <w:r w:rsidRPr="00E45330">
              <w:t>VAE_FileDistribution</w:t>
            </w:r>
          </w:p>
        </w:tc>
        <w:tc>
          <w:tcPr>
            <w:tcW w:w="885" w:type="dxa"/>
            <w:shd w:val="clear" w:color="auto" w:fill="auto"/>
          </w:tcPr>
          <w:p w14:paraId="2534F082" w14:textId="77777777" w:rsidR="008F780E" w:rsidRPr="00E45330" w:rsidRDefault="008F780E">
            <w:pPr>
              <w:pStyle w:val="TAL"/>
              <w:rPr>
                <w:noProof/>
                <w:lang w:eastAsia="zh-CN"/>
              </w:rPr>
            </w:pPr>
            <w:r w:rsidRPr="00E45330">
              <w:rPr>
                <w:rFonts w:hint="eastAsia"/>
                <w:noProof/>
                <w:lang w:eastAsia="zh-CN"/>
              </w:rPr>
              <w:t>6</w:t>
            </w:r>
            <w:r w:rsidRPr="00E45330">
              <w:rPr>
                <w:noProof/>
                <w:lang w:eastAsia="zh-CN"/>
              </w:rPr>
              <w:t>.2</w:t>
            </w:r>
          </w:p>
        </w:tc>
        <w:tc>
          <w:tcPr>
            <w:tcW w:w="1701" w:type="dxa"/>
            <w:shd w:val="clear" w:color="auto" w:fill="auto"/>
          </w:tcPr>
          <w:p w14:paraId="7AFB7E78" w14:textId="77777777" w:rsidR="008F780E" w:rsidRPr="00E45330" w:rsidRDefault="008F780E">
            <w:pPr>
              <w:pStyle w:val="TAL"/>
              <w:rPr>
                <w:noProof/>
              </w:rPr>
            </w:pPr>
            <w:r w:rsidRPr="00E45330">
              <w:t xml:space="preserve">VAE File Distribution </w:t>
            </w:r>
            <w:r w:rsidRPr="00E45330">
              <w:rPr>
                <w:noProof/>
                <w:lang w:eastAsia="zh-CN"/>
              </w:rPr>
              <w:t>Service</w:t>
            </w:r>
          </w:p>
        </w:tc>
        <w:tc>
          <w:tcPr>
            <w:tcW w:w="3209" w:type="dxa"/>
            <w:shd w:val="clear" w:color="auto" w:fill="auto"/>
          </w:tcPr>
          <w:p w14:paraId="1D2FBA3B" w14:textId="77777777" w:rsidR="008F780E" w:rsidRPr="00E45330" w:rsidRDefault="008F780E">
            <w:pPr>
              <w:pStyle w:val="TAL"/>
              <w:rPr>
                <w:noProof/>
              </w:rPr>
            </w:pPr>
            <w:r w:rsidRPr="00E45330">
              <w:rPr>
                <w:noProof/>
              </w:rPr>
              <w:t>TS29486_VAE_FileDistribution.yaml</w:t>
            </w:r>
          </w:p>
        </w:tc>
        <w:tc>
          <w:tcPr>
            <w:tcW w:w="991" w:type="dxa"/>
            <w:shd w:val="clear" w:color="auto" w:fill="auto"/>
          </w:tcPr>
          <w:p w14:paraId="4B082DFE" w14:textId="77777777" w:rsidR="008F780E" w:rsidRPr="00E45330" w:rsidRDefault="008F780E">
            <w:pPr>
              <w:pStyle w:val="TAL"/>
              <w:rPr>
                <w:noProof/>
              </w:rPr>
            </w:pPr>
            <w:r w:rsidRPr="00E45330">
              <w:rPr>
                <w:rFonts w:cs="Arial"/>
                <w:szCs w:val="18"/>
                <w:lang w:val="en-US"/>
              </w:rPr>
              <w:t>vae-file-distribution</w:t>
            </w:r>
          </w:p>
        </w:tc>
        <w:tc>
          <w:tcPr>
            <w:tcW w:w="756" w:type="dxa"/>
            <w:shd w:val="clear" w:color="auto" w:fill="auto"/>
          </w:tcPr>
          <w:p w14:paraId="13D94AD5" w14:textId="77777777" w:rsidR="008F780E" w:rsidRPr="00E45330" w:rsidRDefault="008F780E">
            <w:pPr>
              <w:pStyle w:val="TAL"/>
              <w:rPr>
                <w:noProof/>
                <w:lang w:eastAsia="zh-CN"/>
              </w:rPr>
            </w:pPr>
            <w:r w:rsidRPr="00E45330">
              <w:rPr>
                <w:rFonts w:hint="eastAsia"/>
                <w:noProof/>
                <w:lang w:eastAsia="zh-CN"/>
              </w:rPr>
              <w:t>A</w:t>
            </w:r>
            <w:r w:rsidRPr="00E45330">
              <w:rPr>
                <w:noProof/>
                <w:lang w:eastAsia="zh-CN"/>
              </w:rPr>
              <w:t>.3</w:t>
            </w:r>
          </w:p>
        </w:tc>
      </w:tr>
      <w:tr w:rsidR="008F780E" w:rsidRPr="00E45330" w14:paraId="665C873E" w14:textId="77777777" w:rsidTr="00B335AE">
        <w:tc>
          <w:tcPr>
            <w:tcW w:w="2087" w:type="dxa"/>
            <w:shd w:val="clear" w:color="auto" w:fill="auto"/>
          </w:tcPr>
          <w:p w14:paraId="53EE4261" w14:textId="77777777" w:rsidR="008F780E" w:rsidRPr="00E45330" w:rsidRDefault="008F780E">
            <w:pPr>
              <w:pStyle w:val="TAL"/>
            </w:pPr>
            <w:r w:rsidRPr="00E45330">
              <w:t>VAE_ApplicationRequirement</w:t>
            </w:r>
          </w:p>
        </w:tc>
        <w:tc>
          <w:tcPr>
            <w:tcW w:w="885" w:type="dxa"/>
            <w:shd w:val="clear" w:color="auto" w:fill="auto"/>
          </w:tcPr>
          <w:p w14:paraId="7675780C" w14:textId="77777777" w:rsidR="008F780E" w:rsidRPr="00E45330" w:rsidRDefault="008F780E">
            <w:pPr>
              <w:pStyle w:val="TAL"/>
              <w:rPr>
                <w:noProof/>
                <w:lang w:eastAsia="zh-CN"/>
              </w:rPr>
            </w:pPr>
            <w:r w:rsidRPr="00E45330">
              <w:rPr>
                <w:rFonts w:hint="eastAsia"/>
                <w:noProof/>
                <w:lang w:eastAsia="zh-CN"/>
              </w:rPr>
              <w:t>6</w:t>
            </w:r>
            <w:r w:rsidRPr="00E45330">
              <w:rPr>
                <w:noProof/>
                <w:lang w:eastAsia="zh-CN"/>
              </w:rPr>
              <w:t>.3</w:t>
            </w:r>
          </w:p>
        </w:tc>
        <w:tc>
          <w:tcPr>
            <w:tcW w:w="1701" w:type="dxa"/>
            <w:shd w:val="clear" w:color="auto" w:fill="auto"/>
          </w:tcPr>
          <w:p w14:paraId="138B6B62" w14:textId="77777777" w:rsidR="008F780E" w:rsidRPr="00E45330" w:rsidRDefault="008F780E">
            <w:pPr>
              <w:pStyle w:val="TAL"/>
              <w:rPr>
                <w:noProof/>
              </w:rPr>
            </w:pPr>
            <w:r w:rsidRPr="00E45330">
              <w:t>VAE Application Requirement Provision Service</w:t>
            </w:r>
          </w:p>
        </w:tc>
        <w:tc>
          <w:tcPr>
            <w:tcW w:w="3209" w:type="dxa"/>
            <w:shd w:val="clear" w:color="auto" w:fill="auto"/>
          </w:tcPr>
          <w:p w14:paraId="66A34E5D" w14:textId="77777777" w:rsidR="008F780E" w:rsidRPr="00E45330" w:rsidRDefault="008F780E">
            <w:pPr>
              <w:pStyle w:val="TAL"/>
              <w:rPr>
                <w:noProof/>
              </w:rPr>
            </w:pPr>
            <w:r w:rsidRPr="00E45330">
              <w:rPr>
                <w:noProof/>
              </w:rPr>
              <w:t>TS29486_VAE_ApplicationRequirement</w:t>
            </w:r>
            <w:r w:rsidRPr="00E45330">
              <w:rPr>
                <w:rFonts w:hint="eastAsia"/>
                <w:noProof/>
                <w:lang w:eastAsia="zh-CN"/>
              </w:rPr>
              <w:t>.</w:t>
            </w:r>
            <w:r w:rsidRPr="00E45330">
              <w:rPr>
                <w:noProof/>
                <w:lang w:eastAsia="zh-CN"/>
              </w:rPr>
              <w:t>yaml</w:t>
            </w:r>
          </w:p>
        </w:tc>
        <w:tc>
          <w:tcPr>
            <w:tcW w:w="991" w:type="dxa"/>
            <w:shd w:val="clear" w:color="auto" w:fill="auto"/>
          </w:tcPr>
          <w:p w14:paraId="220235BB" w14:textId="77777777" w:rsidR="008F780E" w:rsidRPr="00E45330" w:rsidRDefault="008F780E">
            <w:pPr>
              <w:pStyle w:val="TAL"/>
              <w:rPr>
                <w:noProof/>
              </w:rPr>
            </w:pPr>
            <w:r w:rsidRPr="00E45330">
              <w:rPr>
                <w:noProof/>
              </w:rPr>
              <w:t>vae-app-req</w:t>
            </w:r>
          </w:p>
        </w:tc>
        <w:tc>
          <w:tcPr>
            <w:tcW w:w="756" w:type="dxa"/>
            <w:shd w:val="clear" w:color="auto" w:fill="auto"/>
          </w:tcPr>
          <w:p w14:paraId="49D408A5" w14:textId="77777777" w:rsidR="008F780E" w:rsidRPr="00E45330" w:rsidRDefault="008F780E">
            <w:pPr>
              <w:pStyle w:val="TAL"/>
              <w:rPr>
                <w:noProof/>
                <w:lang w:eastAsia="zh-CN"/>
              </w:rPr>
            </w:pPr>
            <w:r w:rsidRPr="00E45330">
              <w:rPr>
                <w:rFonts w:hint="eastAsia"/>
                <w:noProof/>
                <w:lang w:eastAsia="zh-CN"/>
              </w:rPr>
              <w:t>A</w:t>
            </w:r>
            <w:r w:rsidRPr="00E45330">
              <w:rPr>
                <w:noProof/>
                <w:lang w:eastAsia="zh-CN"/>
              </w:rPr>
              <w:t>.4</w:t>
            </w:r>
          </w:p>
        </w:tc>
      </w:tr>
      <w:tr w:rsidR="008F780E" w:rsidRPr="00E45330" w14:paraId="121A45EC" w14:textId="77777777" w:rsidTr="00B335AE">
        <w:tc>
          <w:tcPr>
            <w:tcW w:w="2087" w:type="dxa"/>
            <w:shd w:val="clear" w:color="auto" w:fill="auto"/>
          </w:tcPr>
          <w:p w14:paraId="06BD458C" w14:textId="77777777" w:rsidR="008F780E" w:rsidRPr="00E45330" w:rsidRDefault="008F780E">
            <w:pPr>
              <w:pStyle w:val="TAL"/>
            </w:pPr>
            <w:r w:rsidRPr="00E45330">
              <w:t>VAE_DynamicGroup</w:t>
            </w:r>
          </w:p>
        </w:tc>
        <w:tc>
          <w:tcPr>
            <w:tcW w:w="885" w:type="dxa"/>
            <w:shd w:val="clear" w:color="auto" w:fill="auto"/>
          </w:tcPr>
          <w:p w14:paraId="2621AE2E" w14:textId="77777777" w:rsidR="008F780E" w:rsidRPr="00E45330" w:rsidRDefault="008F780E">
            <w:pPr>
              <w:pStyle w:val="TAL"/>
              <w:rPr>
                <w:noProof/>
                <w:lang w:eastAsia="zh-CN"/>
              </w:rPr>
            </w:pPr>
            <w:r w:rsidRPr="00E45330">
              <w:rPr>
                <w:rFonts w:hint="eastAsia"/>
                <w:noProof/>
                <w:lang w:eastAsia="zh-CN"/>
              </w:rPr>
              <w:t>6</w:t>
            </w:r>
            <w:r w:rsidRPr="00E45330">
              <w:rPr>
                <w:noProof/>
                <w:lang w:eastAsia="zh-CN"/>
              </w:rPr>
              <w:t>.4</w:t>
            </w:r>
          </w:p>
        </w:tc>
        <w:tc>
          <w:tcPr>
            <w:tcW w:w="1701" w:type="dxa"/>
            <w:shd w:val="clear" w:color="auto" w:fill="auto"/>
          </w:tcPr>
          <w:p w14:paraId="7523D587" w14:textId="77777777" w:rsidR="008F780E" w:rsidRPr="00E45330" w:rsidRDefault="008F780E">
            <w:pPr>
              <w:pStyle w:val="TAL"/>
              <w:rPr>
                <w:noProof/>
              </w:rPr>
            </w:pPr>
            <w:r w:rsidRPr="00E45330">
              <w:t>VAE Configure Dynamic Group Information Service</w:t>
            </w:r>
          </w:p>
        </w:tc>
        <w:tc>
          <w:tcPr>
            <w:tcW w:w="3209" w:type="dxa"/>
            <w:shd w:val="clear" w:color="auto" w:fill="auto"/>
          </w:tcPr>
          <w:p w14:paraId="7AC38C6F" w14:textId="77777777" w:rsidR="008F780E" w:rsidRPr="00E45330" w:rsidRDefault="008F780E">
            <w:pPr>
              <w:pStyle w:val="TAL"/>
              <w:rPr>
                <w:noProof/>
              </w:rPr>
            </w:pPr>
            <w:r w:rsidRPr="00E45330">
              <w:rPr>
                <w:noProof/>
              </w:rPr>
              <w:t>TS29486_VAE_DynamicGroup.yaml</w:t>
            </w:r>
          </w:p>
        </w:tc>
        <w:tc>
          <w:tcPr>
            <w:tcW w:w="991" w:type="dxa"/>
            <w:shd w:val="clear" w:color="auto" w:fill="auto"/>
          </w:tcPr>
          <w:p w14:paraId="3AEF69D9" w14:textId="77777777" w:rsidR="008F780E" w:rsidRPr="00E45330" w:rsidRDefault="008F780E">
            <w:pPr>
              <w:pStyle w:val="TAL"/>
              <w:rPr>
                <w:noProof/>
              </w:rPr>
            </w:pPr>
            <w:r w:rsidRPr="00E45330">
              <w:rPr>
                <w:noProof/>
              </w:rPr>
              <w:t>vae-dynamic-group</w:t>
            </w:r>
          </w:p>
        </w:tc>
        <w:tc>
          <w:tcPr>
            <w:tcW w:w="756" w:type="dxa"/>
            <w:shd w:val="clear" w:color="auto" w:fill="auto"/>
          </w:tcPr>
          <w:p w14:paraId="0DBC767D" w14:textId="77777777" w:rsidR="008F780E" w:rsidRPr="00E45330" w:rsidRDefault="008F780E">
            <w:pPr>
              <w:pStyle w:val="TAL"/>
              <w:rPr>
                <w:noProof/>
                <w:lang w:eastAsia="zh-CN"/>
              </w:rPr>
            </w:pPr>
            <w:r w:rsidRPr="00E45330">
              <w:rPr>
                <w:rFonts w:hint="eastAsia"/>
                <w:noProof/>
                <w:lang w:eastAsia="zh-CN"/>
              </w:rPr>
              <w:t>A</w:t>
            </w:r>
            <w:r w:rsidRPr="00E45330">
              <w:rPr>
                <w:noProof/>
                <w:lang w:eastAsia="zh-CN"/>
              </w:rPr>
              <w:t>.5</w:t>
            </w:r>
          </w:p>
        </w:tc>
      </w:tr>
      <w:tr w:rsidR="008F780E" w:rsidRPr="00E45330" w14:paraId="7BA0B72D" w14:textId="77777777" w:rsidTr="00B335AE">
        <w:tc>
          <w:tcPr>
            <w:tcW w:w="2087" w:type="dxa"/>
            <w:shd w:val="clear" w:color="auto" w:fill="auto"/>
          </w:tcPr>
          <w:p w14:paraId="14F91E2B" w14:textId="77777777" w:rsidR="008F780E" w:rsidRPr="00E45330" w:rsidRDefault="008F780E">
            <w:pPr>
              <w:pStyle w:val="TAL"/>
            </w:pPr>
            <w:r w:rsidRPr="00E45330">
              <w:t>VAE_ServiceContinuity</w:t>
            </w:r>
          </w:p>
        </w:tc>
        <w:tc>
          <w:tcPr>
            <w:tcW w:w="885" w:type="dxa"/>
            <w:shd w:val="clear" w:color="auto" w:fill="auto"/>
          </w:tcPr>
          <w:p w14:paraId="34070A46" w14:textId="77777777" w:rsidR="008F780E" w:rsidRPr="00E45330" w:rsidRDefault="008F780E">
            <w:pPr>
              <w:pStyle w:val="TAL"/>
              <w:rPr>
                <w:noProof/>
                <w:lang w:eastAsia="zh-CN"/>
              </w:rPr>
            </w:pPr>
            <w:r w:rsidRPr="00E45330">
              <w:rPr>
                <w:rFonts w:hint="eastAsia"/>
                <w:noProof/>
                <w:lang w:eastAsia="zh-CN"/>
              </w:rPr>
              <w:t>6</w:t>
            </w:r>
            <w:r w:rsidRPr="00E45330">
              <w:rPr>
                <w:noProof/>
                <w:lang w:eastAsia="zh-CN"/>
              </w:rPr>
              <w:t>.5</w:t>
            </w:r>
          </w:p>
        </w:tc>
        <w:tc>
          <w:tcPr>
            <w:tcW w:w="1701" w:type="dxa"/>
            <w:shd w:val="clear" w:color="auto" w:fill="auto"/>
          </w:tcPr>
          <w:p w14:paraId="0D21F12E" w14:textId="77777777" w:rsidR="008F780E" w:rsidRPr="00E45330" w:rsidRDefault="008F780E">
            <w:pPr>
              <w:pStyle w:val="TAL"/>
              <w:rPr>
                <w:noProof/>
              </w:rPr>
            </w:pPr>
            <w:r w:rsidRPr="00E45330">
              <w:t>VAE Service Continuity Service</w:t>
            </w:r>
          </w:p>
        </w:tc>
        <w:tc>
          <w:tcPr>
            <w:tcW w:w="3209" w:type="dxa"/>
            <w:shd w:val="clear" w:color="auto" w:fill="auto"/>
          </w:tcPr>
          <w:p w14:paraId="6A2E2BB4" w14:textId="77777777" w:rsidR="008F780E" w:rsidRPr="00E45330" w:rsidRDefault="008F780E">
            <w:pPr>
              <w:pStyle w:val="TAL"/>
              <w:rPr>
                <w:noProof/>
              </w:rPr>
            </w:pPr>
            <w:r w:rsidRPr="00E45330">
              <w:rPr>
                <w:noProof/>
              </w:rPr>
              <w:t>TS29486_VAE_ServiceContinuity.yaml</w:t>
            </w:r>
          </w:p>
        </w:tc>
        <w:tc>
          <w:tcPr>
            <w:tcW w:w="991" w:type="dxa"/>
            <w:shd w:val="clear" w:color="auto" w:fill="auto"/>
          </w:tcPr>
          <w:p w14:paraId="084F88DD" w14:textId="77777777" w:rsidR="008F780E" w:rsidRPr="00E45330" w:rsidRDefault="008F780E">
            <w:pPr>
              <w:pStyle w:val="TAL"/>
              <w:rPr>
                <w:noProof/>
              </w:rPr>
            </w:pPr>
            <w:r w:rsidRPr="00E45330">
              <w:rPr>
                <w:noProof/>
              </w:rPr>
              <w:t>vae-service-continuity</w:t>
            </w:r>
          </w:p>
        </w:tc>
        <w:tc>
          <w:tcPr>
            <w:tcW w:w="756" w:type="dxa"/>
            <w:shd w:val="clear" w:color="auto" w:fill="auto"/>
          </w:tcPr>
          <w:p w14:paraId="6E422C0C" w14:textId="77777777" w:rsidR="008F780E" w:rsidRPr="00E45330" w:rsidRDefault="008F780E">
            <w:pPr>
              <w:pStyle w:val="TAL"/>
              <w:rPr>
                <w:noProof/>
                <w:lang w:eastAsia="zh-CN"/>
              </w:rPr>
            </w:pPr>
            <w:r w:rsidRPr="00E45330">
              <w:rPr>
                <w:rFonts w:hint="eastAsia"/>
                <w:noProof/>
                <w:lang w:eastAsia="zh-CN"/>
              </w:rPr>
              <w:t>A</w:t>
            </w:r>
            <w:r w:rsidRPr="00E45330">
              <w:rPr>
                <w:noProof/>
                <w:lang w:eastAsia="zh-CN"/>
              </w:rPr>
              <w:t>.6</w:t>
            </w:r>
          </w:p>
        </w:tc>
      </w:tr>
      <w:tr w:rsidR="008F780E" w:rsidRPr="00E45330" w14:paraId="314B5E1F" w14:textId="77777777" w:rsidTr="00B335AE">
        <w:tc>
          <w:tcPr>
            <w:tcW w:w="2087" w:type="dxa"/>
            <w:shd w:val="clear" w:color="auto" w:fill="auto"/>
          </w:tcPr>
          <w:p w14:paraId="5FA02C10" w14:textId="77777777" w:rsidR="008F780E" w:rsidRPr="00E45330" w:rsidRDefault="008F780E">
            <w:pPr>
              <w:pStyle w:val="TAL"/>
            </w:pPr>
            <w:r w:rsidRPr="00E45330">
              <w:t>VAE_HDMapDynamicInfo</w:t>
            </w:r>
          </w:p>
        </w:tc>
        <w:tc>
          <w:tcPr>
            <w:tcW w:w="885" w:type="dxa"/>
            <w:shd w:val="clear" w:color="auto" w:fill="auto"/>
          </w:tcPr>
          <w:p w14:paraId="1EC73F40" w14:textId="77777777" w:rsidR="008F780E" w:rsidRPr="00E45330" w:rsidRDefault="008F780E">
            <w:pPr>
              <w:pStyle w:val="TAL"/>
              <w:rPr>
                <w:rFonts w:hint="eastAsia"/>
                <w:noProof/>
                <w:lang w:eastAsia="zh-CN"/>
              </w:rPr>
            </w:pPr>
            <w:r w:rsidRPr="00E45330">
              <w:rPr>
                <w:rFonts w:hint="eastAsia"/>
                <w:noProof/>
                <w:lang w:eastAsia="zh-CN"/>
              </w:rPr>
              <w:t>6.</w:t>
            </w:r>
            <w:r w:rsidRPr="00E45330">
              <w:rPr>
                <w:noProof/>
                <w:lang w:eastAsia="zh-CN"/>
              </w:rPr>
              <w:t>6</w:t>
            </w:r>
          </w:p>
        </w:tc>
        <w:tc>
          <w:tcPr>
            <w:tcW w:w="1701" w:type="dxa"/>
            <w:shd w:val="clear" w:color="auto" w:fill="auto"/>
          </w:tcPr>
          <w:p w14:paraId="5CD24121" w14:textId="77777777" w:rsidR="008F780E" w:rsidRPr="00E45330" w:rsidRDefault="008F780E">
            <w:pPr>
              <w:pStyle w:val="TAL"/>
            </w:pPr>
            <w:r w:rsidRPr="00E45330">
              <w:t>VAE_HDMapDynamicInfo</w:t>
            </w:r>
            <w:r w:rsidRPr="00E45330">
              <w:rPr>
                <w:rFonts w:hint="eastAsia"/>
                <w:lang w:eastAsia="zh-CN"/>
              </w:rPr>
              <w:t xml:space="preserve"> Service</w:t>
            </w:r>
          </w:p>
        </w:tc>
        <w:tc>
          <w:tcPr>
            <w:tcW w:w="3209" w:type="dxa"/>
            <w:shd w:val="clear" w:color="auto" w:fill="auto"/>
          </w:tcPr>
          <w:p w14:paraId="091988C0" w14:textId="77777777" w:rsidR="008F780E" w:rsidRPr="00E45330" w:rsidRDefault="008F780E">
            <w:pPr>
              <w:pStyle w:val="TAL"/>
              <w:rPr>
                <w:noProof/>
              </w:rPr>
            </w:pPr>
            <w:r w:rsidRPr="00E45330">
              <w:rPr>
                <w:noProof/>
              </w:rPr>
              <w:t>TS29486_</w:t>
            </w:r>
            <w:r w:rsidRPr="00E45330">
              <w:t>VAE_HDMapDynamicInfo</w:t>
            </w:r>
            <w:r w:rsidRPr="00E45330">
              <w:rPr>
                <w:noProof/>
              </w:rPr>
              <w:t>.yaml</w:t>
            </w:r>
          </w:p>
        </w:tc>
        <w:tc>
          <w:tcPr>
            <w:tcW w:w="991" w:type="dxa"/>
            <w:shd w:val="clear" w:color="auto" w:fill="auto"/>
          </w:tcPr>
          <w:p w14:paraId="339FE799" w14:textId="77777777" w:rsidR="008F780E" w:rsidRPr="00E45330" w:rsidRDefault="003B3B9B">
            <w:pPr>
              <w:pStyle w:val="TAL"/>
              <w:rPr>
                <w:noProof/>
              </w:rPr>
            </w:pPr>
            <w:r w:rsidRPr="00E45330">
              <w:rPr>
                <w:lang w:eastAsia="zh-CN"/>
              </w:rPr>
              <w:t>v</w:t>
            </w:r>
            <w:r w:rsidRPr="00E45330">
              <w:rPr>
                <w:rFonts w:hint="eastAsia"/>
                <w:lang w:eastAsia="zh-CN"/>
              </w:rPr>
              <w:t>ae</w:t>
            </w:r>
            <w:r w:rsidR="008F780E" w:rsidRPr="00E45330">
              <w:rPr>
                <w:lang w:eastAsia="zh-CN"/>
              </w:rPr>
              <w:t>-</w:t>
            </w:r>
            <w:r w:rsidR="008F780E" w:rsidRPr="00E45330">
              <w:rPr>
                <w:rFonts w:hint="eastAsia"/>
                <w:lang w:eastAsia="zh-CN"/>
              </w:rPr>
              <w:t>hdm</w:t>
            </w:r>
            <w:r w:rsidR="008F780E" w:rsidRPr="00E45330">
              <w:t>ap</w:t>
            </w:r>
            <w:r w:rsidR="008F780E" w:rsidRPr="00E45330">
              <w:rPr>
                <w:rFonts w:hint="eastAsia"/>
                <w:lang w:eastAsia="zh-CN"/>
              </w:rPr>
              <w:t>-d</w:t>
            </w:r>
            <w:r w:rsidR="008F780E" w:rsidRPr="00E45330">
              <w:t>ynamic</w:t>
            </w:r>
            <w:r w:rsidR="008F780E" w:rsidRPr="00E45330">
              <w:rPr>
                <w:rFonts w:hint="eastAsia"/>
                <w:lang w:eastAsia="zh-CN"/>
              </w:rPr>
              <w:t>-i</w:t>
            </w:r>
            <w:r w:rsidR="008F780E" w:rsidRPr="00E45330">
              <w:t>nfo</w:t>
            </w:r>
          </w:p>
        </w:tc>
        <w:tc>
          <w:tcPr>
            <w:tcW w:w="756" w:type="dxa"/>
            <w:shd w:val="clear" w:color="auto" w:fill="auto"/>
          </w:tcPr>
          <w:p w14:paraId="188494C1" w14:textId="77777777" w:rsidR="008F780E" w:rsidRPr="00E45330" w:rsidRDefault="008F780E">
            <w:pPr>
              <w:pStyle w:val="TAL"/>
              <w:rPr>
                <w:rFonts w:hint="eastAsia"/>
                <w:noProof/>
                <w:lang w:eastAsia="zh-CN"/>
              </w:rPr>
            </w:pPr>
            <w:r w:rsidRPr="00E45330">
              <w:rPr>
                <w:rFonts w:hint="eastAsia"/>
                <w:noProof/>
                <w:lang w:eastAsia="zh-CN"/>
              </w:rPr>
              <w:t>A.</w:t>
            </w:r>
            <w:r w:rsidRPr="00E45330">
              <w:rPr>
                <w:noProof/>
                <w:lang w:eastAsia="zh-CN"/>
              </w:rPr>
              <w:t>7</w:t>
            </w:r>
          </w:p>
        </w:tc>
      </w:tr>
      <w:tr w:rsidR="003B3B9B" w:rsidRPr="00E45330" w14:paraId="123E5592" w14:textId="77777777" w:rsidTr="00B335AE">
        <w:tc>
          <w:tcPr>
            <w:tcW w:w="2087" w:type="dxa"/>
            <w:shd w:val="clear" w:color="auto" w:fill="auto"/>
          </w:tcPr>
          <w:p w14:paraId="336692F8" w14:textId="77777777" w:rsidR="003B3B9B" w:rsidRPr="00E45330" w:rsidRDefault="003B3B9B" w:rsidP="003B3B9B">
            <w:pPr>
              <w:pStyle w:val="TAL"/>
            </w:pPr>
            <w:r w:rsidRPr="00E45330">
              <w:rPr>
                <w:lang w:eastAsia="zh-CN"/>
              </w:rPr>
              <w:t>VAE_SessionOrientedService API</w:t>
            </w:r>
          </w:p>
        </w:tc>
        <w:tc>
          <w:tcPr>
            <w:tcW w:w="885" w:type="dxa"/>
            <w:shd w:val="clear" w:color="auto" w:fill="auto"/>
          </w:tcPr>
          <w:p w14:paraId="0121076B" w14:textId="77777777" w:rsidR="003B3B9B" w:rsidRPr="00E45330" w:rsidRDefault="003B3B9B" w:rsidP="00777630">
            <w:pPr>
              <w:pStyle w:val="TAL"/>
              <w:rPr>
                <w:rFonts w:hint="eastAsia"/>
                <w:noProof/>
                <w:lang w:eastAsia="zh-CN"/>
              </w:rPr>
            </w:pPr>
            <w:r w:rsidRPr="00E45330">
              <w:rPr>
                <w:noProof/>
                <w:lang w:eastAsia="zh-CN"/>
              </w:rPr>
              <w:t>6.</w:t>
            </w:r>
            <w:r w:rsidR="00777630" w:rsidRPr="00E45330">
              <w:rPr>
                <w:noProof/>
                <w:lang w:eastAsia="zh-CN"/>
              </w:rPr>
              <w:t>7</w:t>
            </w:r>
          </w:p>
        </w:tc>
        <w:tc>
          <w:tcPr>
            <w:tcW w:w="1701" w:type="dxa"/>
            <w:shd w:val="clear" w:color="auto" w:fill="auto"/>
          </w:tcPr>
          <w:p w14:paraId="6B2646BF" w14:textId="77777777" w:rsidR="003B3B9B" w:rsidRPr="00E45330" w:rsidRDefault="003B3B9B" w:rsidP="003B3B9B">
            <w:pPr>
              <w:pStyle w:val="TAL"/>
            </w:pPr>
            <w:r w:rsidRPr="00E45330">
              <w:rPr>
                <w:lang w:eastAsia="zh-CN"/>
              </w:rPr>
              <w:t>VAE_SessionOrientedService</w:t>
            </w:r>
          </w:p>
        </w:tc>
        <w:tc>
          <w:tcPr>
            <w:tcW w:w="3209" w:type="dxa"/>
            <w:shd w:val="clear" w:color="auto" w:fill="auto"/>
          </w:tcPr>
          <w:p w14:paraId="3674F40A" w14:textId="77777777" w:rsidR="003B3B9B" w:rsidRPr="00E45330" w:rsidRDefault="003B3B9B" w:rsidP="003B3B9B">
            <w:pPr>
              <w:pStyle w:val="TAL"/>
              <w:rPr>
                <w:noProof/>
              </w:rPr>
            </w:pPr>
            <w:r w:rsidRPr="00E45330">
              <w:rPr>
                <w:noProof/>
              </w:rPr>
              <w:t>TS29486_</w:t>
            </w:r>
            <w:r w:rsidRPr="00E45330">
              <w:t>VAE_</w:t>
            </w:r>
            <w:r w:rsidRPr="00E45330">
              <w:rPr>
                <w:lang w:eastAsia="zh-CN"/>
              </w:rPr>
              <w:t>SessionOrientedService</w:t>
            </w:r>
            <w:r w:rsidRPr="00E45330">
              <w:rPr>
                <w:noProof/>
              </w:rPr>
              <w:t>.yaml</w:t>
            </w:r>
          </w:p>
        </w:tc>
        <w:tc>
          <w:tcPr>
            <w:tcW w:w="991" w:type="dxa"/>
            <w:shd w:val="clear" w:color="auto" w:fill="auto"/>
          </w:tcPr>
          <w:p w14:paraId="3FC3032B" w14:textId="77777777" w:rsidR="003B3B9B" w:rsidRPr="00E45330" w:rsidRDefault="003B3B9B" w:rsidP="003B3B9B">
            <w:pPr>
              <w:pStyle w:val="TAL"/>
              <w:rPr>
                <w:lang w:eastAsia="zh-CN"/>
              </w:rPr>
            </w:pPr>
            <w:r w:rsidRPr="00E45330">
              <w:rPr>
                <w:lang w:eastAsia="zh-CN"/>
              </w:rPr>
              <w:t>vae-session-oriented-service</w:t>
            </w:r>
          </w:p>
        </w:tc>
        <w:tc>
          <w:tcPr>
            <w:tcW w:w="756" w:type="dxa"/>
            <w:shd w:val="clear" w:color="auto" w:fill="auto"/>
          </w:tcPr>
          <w:p w14:paraId="375D52CD" w14:textId="77777777" w:rsidR="003B3B9B" w:rsidRPr="00E45330" w:rsidRDefault="003B3B9B" w:rsidP="008D65F8">
            <w:pPr>
              <w:pStyle w:val="TAL"/>
              <w:rPr>
                <w:rFonts w:hint="eastAsia"/>
                <w:noProof/>
                <w:lang w:eastAsia="zh-CN"/>
              </w:rPr>
            </w:pPr>
            <w:r w:rsidRPr="00E45330">
              <w:rPr>
                <w:rFonts w:hint="eastAsia"/>
                <w:noProof/>
                <w:lang w:eastAsia="zh-CN"/>
              </w:rPr>
              <w:t>A</w:t>
            </w:r>
            <w:r w:rsidRPr="00E45330">
              <w:rPr>
                <w:noProof/>
                <w:lang w:eastAsia="zh-CN"/>
              </w:rPr>
              <w:t>.</w:t>
            </w:r>
            <w:r w:rsidR="008D65F8" w:rsidRPr="00E45330">
              <w:rPr>
                <w:noProof/>
                <w:lang w:eastAsia="zh-CN"/>
              </w:rPr>
              <w:t>8</w:t>
            </w:r>
          </w:p>
        </w:tc>
      </w:tr>
      <w:tr w:rsidR="00DD2302" w:rsidRPr="00E45330" w14:paraId="32AB5C21" w14:textId="77777777" w:rsidTr="00B335AE">
        <w:tc>
          <w:tcPr>
            <w:tcW w:w="2087" w:type="dxa"/>
            <w:shd w:val="clear" w:color="auto" w:fill="auto"/>
          </w:tcPr>
          <w:p w14:paraId="7C65865F" w14:textId="77777777" w:rsidR="00DD2302" w:rsidRPr="00E45330" w:rsidRDefault="00DD2302" w:rsidP="00A85F9A">
            <w:pPr>
              <w:pStyle w:val="TAL"/>
              <w:rPr>
                <w:lang w:eastAsia="zh-CN"/>
              </w:rPr>
            </w:pPr>
            <w:r w:rsidRPr="00E45330">
              <w:t>VAE_V2VConfigRequirement</w:t>
            </w:r>
          </w:p>
        </w:tc>
        <w:tc>
          <w:tcPr>
            <w:tcW w:w="885" w:type="dxa"/>
            <w:shd w:val="clear" w:color="auto" w:fill="auto"/>
          </w:tcPr>
          <w:p w14:paraId="5DE0DD86" w14:textId="77777777" w:rsidR="00DD2302" w:rsidRPr="00E45330" w:rsidRDefault="00DD2302" w:rsidP="00777630">
            <w:pPr>
              <w:pStyle w:val="TAL"/>
              <w:rPr>
                <w:noProof/>
                <w:lang w:eastAsia="zh-CN"/>
              </w:rPr>
            </w:pPr>
            <w:r w:rsidRPr="00E45330">
              <w:rPr>
                <w:noProof/>
                <w:lang w:eastAsia="zh-CN"/>
              </w:rPr>
              <w:t>6.</w:t>
            </w:r>
            <w:r w:rsidR="00777630" w:rsidRPr="00E45330">
              <w:rPr>
                <w:noProof/>
                <w:lang w:eastAsia="zh-CN"/>
              </w:rPr>
              <w:t>8</w:t>
            </w:r>
          </w:p>
        </w:tc>
        <w:tc>
          <w:tcPr>
            <w:tcW w:w="1701" w:type="dxa"/>
            <w:shd w:val="clear" w:color="auto" w:fill="auto"/>
          </w:tcPr>
          <w:p w14:paraId="169F56FE" w14:textId="77777777" w:rsidR="00DD2302" w:rsidRPr="00E45330" w:rsidRDefault="00DD2302" w:rsidP="00DD2302">
            <w:pPr>
              <w:pStyle w:val="TAL"/>
              <w:rPr>
                <w:lang w:eastAsia="zh-CN"/>
              </w:rPr>
            </w:pPr>
            <w:r w:rsidRPr="00E45330">
              <w:rPr>
                <w:lang w:eastAsia="zh-CN"/>
              </w:rPr>
              <w:t>VAE_SessionOrientedService</w:t>
            </w:r>
          </w:p>
        </w:tc>
        <w:tc>
          <w:tcPr>
            <w:tcW w:w="3209" w:type="dxa"/>
            <w:shd w:val="clear" w:color="auto" w:fill="auto"/>
          </w:tcPr>
          <w:p w14:paraId="79D904AB" w14:textId="77777777" w:rsidR="00DD2302" w:rsidRPr="00E45330" w:rsidRDefault="00DD2302" w:rsidP="00DD2302">
            <w:pPr>
              <w:pStyle w:val="TAL"/>
              <w:rPr>
                <w:noProof/>
              </w:rPr>
            </w:pPr>
            <w:r w:rsidRPr="00E45330">
              <w:rPr>
                <w:noProof/>
              </w:rPr>
              <w:t>TS29486_</w:t>
            </w:r>
            <w:r w:rsidRPr="00E45330">
              <w:t>VAE_V2VConfigRequirement</w:t>
            </w:r>
            <w:r w:rsidRPr="00E45330">
              <w:rPr>
                <w:noProof/>
              </w:rPr>
              <w:t>.yaml</w:t>
            </w:r>
          </w:p>
        </w:tc>
        <w:tc>
          <w:tcPr>
            <w:tcW w:w="991" w:type="dxa"/>
            <w:shd w:val="clear" w:color="auto" w:fill="auto"/>
          </w:tcPr>
          <w:p w14:paraId="15950F62" w14:textId="77777777" w:rsidR="00DD2302" w:rsidRPr="00E45330" w:rsidRDefault="00DD2302" w:rsidP="00DD2302">
            <w:pPr>
              <w:pStyle w:val="TAL"/>
              <w:rPr>
                <w:lang w:eastAsia="zh-CN"/>
              </w:rPr>
            </w:pPr>
            <w:r w:rsidRPr="00E45330">
              <w:rPr>
                <w:lang w:eastAsia="zh-CN"/>
              </w:rPr>
              <w:t>vae-v2v-config-req</w:t>
            </w:r>
          </w:p>
        </w:tc>
        <w:tc>
          <w:tcPr>
            <w:tcW w:w="756" w:type="dxa"/>
            <w:shd w:val="clear" w:color="auto" w:fill="auto"/>
          </w:tcPr>
          <w:p w14:paraId="127BCE70" w14:textId="77777777" w:rsidR="00DD2302" w:rsidRPr="00E45330" w:rsidRDefault="00DD2302" w:rsidP="008D65F8">
            <w:pPr>
              <w:pStyle w:val="TAL"/>
              <w:rPr>
                <w:rFonts w:hint="eastAsia"/>
                <w:noProof/>
                <w:lang w:eastAsia="zh-CN"/>
              </w:rPr>
            </w:pPr>
            <w:r w:rsidRPr="00E45330">
              <w:rPr>
                <w:rFonts w:hint="eastAsia"/>
                <w:noProof/>
                <w:lang w:eastAsia="zh-CN"/>
              </w:rPr>
              <w:t>A</w:t>
            </w:r>
            <w:r w:rsidRPr="00E45330">
              <w:rPr>
                <w:noProof/>
                <w:lang w:eastAsia="zh-CN"/>
              </w:rPr>
              <w:t>.</w:t>
            </w:r>
            <w:r w:rsidR="008D65F8" w:rsidRPr="00E45330">
              <w:rPr>
                <w:noProof/>
                <w:lang w:eastAsia="zh-CN"/>
              </w:rPr>
              <w:t>9</w:t>
            </w:r>
          </w:p>
        </w:tc>
      </w:tr>
      <w:tr w:rsidR="00497856" w:rsidRPr="00E45330" w14:paraId="3BBF665D" w14:textId="77777777" w:rsidTr="00B335AE">
        <w:tc>
          <w:tcPr>
            <w:tcW w:w="2087" w:type="dxa"/>
            <w:shd w:val="clear" w:color="auto" w:fill="auto"/>
          </w:tcPr>
          <w:p w14:paraId="72FA35BA" w14:textId="77777777" w:rsidR="00497856" w:rsidRPr="00E45330" w:rsidRDefault="00497856" w:rsidP="000E3D7B">
            <w:pPr>
              <w:pStyle w:val="TAL"/>
            </w:pPr>
            <w:r w:rsidRPr="00E45330">
              <w:t>VAE_PC5ProvisioningRequirement</w:t>
            </w:r>
          </w:p>
        </w:tc>
        <w:tc>
          <w:tcPr>
            <w:tcW w:w="885" w:type="dxa"/>
            <w:shd w:val="clear" w:color="auto" w:fill="auto"/>
          </w:tcPr>
          <w:p w14:paraId="03EC1550" w14:textId="77777777" w:rsidR="00497856" w:rsidRPr="00E45330" w:rsidRDefault="00497856" w:rsidP="00777630">
            <w:pPr>
              <w:pStyle w:val="TAL"/>
              <w:rPr>
                <w:noProof/>
                <w:lang w:eastAsia="zh-CN"/>
              </w:rPr>
            </w:pPr>
            <w:r w:rsidRPr="00E45330">
              <w:rPr>
                <w:noProof/>
                <w:lang w:eastAsia="zh-CN"/>
              </w:rPr>
              <w:t>6</w:t>
            </w:r>
            <w:r w:rsidR="00777630" w:rsidRPr="00E45330">
              <w:rPr>
                <w:noProof/>
                <w:lang w:eastAsia="zh-CN"/>
              </w:rPr>
              <w:t>.9</w:t>
            </w:r>
          </w:p>
        </w:tc>
        <w:tc>
          <w:tcPr>
            <w:tcW w:w="1701" w:type="dxa"/>
            <w:shd w:val="clear" w:color="auto" w:fill="auto"/>
          </w:tcPr>
          <w:p w14:paraId="12FA518B" w14:textId="77777777" w:rsidR="00497856" w:rsidRPr="00E45330" w:rsidRDefault="00497856" w:rsidP="00497856">
            <w:pPr>
              <w:pStyle w:val="TAL"/>
              <w:rPr>
                <w:lang w:eastAsia="zh-CN"/>
              </w:rPr>
            </w:pPr>
            <w:r w:rsidRPr="00E45330">
              <w:t>VAE_PC5ProvisioningRequirement</w:t>
            </w:r>
          </w:p>
        </w:tc>
        <w:tc>
          <w:tcPr>
            <w:tcW w:w="3209" w:type="dxa"/>
            <w:shd w:val="clear" w:color="auto" w:fill="auto"/>
          </w:tcPr>
          <w:p w14:paraId="2816ECCE" w14:textId="77777777" w:rsidR="00497856" w:rsidRPr="00E45330" w:rsidRDefault="00497856" w:rsidP="00497856">
            <w:pPr>
              <w:pStyle w:val="TAL"/>
              <w:rPr>
                <w:noProof/>
              </w:rPr>
            </w:pPr>
            <w:r w:rsidRPr="00E45330">
              <w:rPr>
                <w:noProof/>
              </w:rPr>
              <w:t>TS29486_</w:t>
            </w:r>
            <w:r w:rsidRPr="00E45330">
              <w:t>VAE_PC5ProvisioningRequirement</w:t>
            </w:r>
            <w:r w:rsidRPr="00E45330">
              <w:rPr>
                <w:noProof/>
              </w:rPr>
              <w:t>.yaml</w:t>
            </w:r>
          </w:p>
        </w:tc>
        <w:tc>
          <w:tcPr>
            <w:tcW w:w="991" w:type="dxa"/>
            <w:shd w:val="clear" w:color="auto" w:fill="auto"/>
          </w:tcPr>
          <w:p w14:paraId="1287743A" w14:textId="77777777" w:rsidR="00497856" w:rsidRPr="00E45330" w:rsidRDefault="00497856" w:rsidP="00497856">
            <w:pPr>
              <w:pStyle w:val="TAL"/>
              <w:rPr>
                <w:lang w:eastAsia="zh-CN"/>
              </w:rPr>
            </w:pPr>
            <w:r w:rsidRPr="00E45330">
              <w:rPr>
                <w:lang w:eastAsia="zh-CN"/>
              </w:rPr>
              <w:t>vae-pc5-prov-req</w:t>
            </w:r>
          </w:p>
        </w:tc>
        <w:tc>
          <w:tcPr>
            <w:tcW w:w="756" w:type="dxa"/>
            <w:shd w:val="clear" w:color="auto" w:fill="auto"/>
          </w:tcPr>
          <w:p w14:paraId="7182A34B" w14:textId="77777777" w:rsidR="00497856" w:rsidRPr="00E45330" w:rsidRDefault="00497856" w:rsidP="00D41E5B">
            <w:pPr>
              <w:pStyle w:val="TAL"/>
              <w:rPr>
                <w:rFonts w:hint="eastAsia"/>
                <w:noProof/>
                <w:lang w:eastAsia="zh-CN"/>
              </w:rPr>
            </w:pPr>
            <w:r w:rsidRPr="00E45330">
              <w:rPr>
                <w:rFonts w:hint="eastAsia"/>
                <w:noProof/>
                <w:lang w:eastAsia="zh-CN"/>
              </w:rPr>
              <w:t>A</w:t>
            </w:r>
            <w:r w:rsidRPr="00E45330">
              <w:rPr>
                <w:noProof/>
                <w:lang w:eastAsia="zh-CN"/>
              </w:rPr>
              <w:t>.</w:t>
            </w:r>
            <w:r w:rsidR="00D41E5B" w:rsidRPr="00E45330">
              <w:rPr>
                <w:noProof/>
                <w:lang w:eastAsia="zh-CN"/>
              </w:rPr>
              <w:t>1</w:t>
            </w:r>
            <w:r w:rsidR="00D41E5B">
              <w:rPr>
                <w:noProof/>
                <w:lang w:eastAsia="zh-CN"/>
              </w:rPr>
              <w:t>0</w:t>
            </w:r>
          </w:p>
        </w:tc>
      </w:tr>
      <w:tr w:rsidR="00E34E4A" w:rsidRPr="00E45330" w14:paraId="55A5FA99" w14:textId="77777777" w:rsidTr="00B335AE">
        <w:tc>
          <w:tcPr>
            <w:tcW w:w="2087" w:type="dxa"/>
            <w:shd w:val="clear" w:color="auto" w:fill="auto"/>
          </w:tcPr>
          <w:p w14:paraId="38C6C9D7" w14:textId="77777777" w:rsidR="00E34E4A" w:rsidRPr="00E45330" w:rsidRDefault="00E34E4A" w:rsidP="00E34E4A">
            <w:pPr>
              <w:pStyle w:val="TAL"/>
            </w:pPr>
            <w:r w:rsidRPr="003D2277">
              <w:t>VAE_ServiceAndQoSControlInfo</w:t>
            </w:r>
          </w:p>
        </w:tc>
        <w:tc>
          <w:tcPr>
            <w:tcW w:w="885" w:type="dxa"/>
            <w:shd w:val="clear" w:color="auto" w:fill="auto"/>
          </w:tcPr>
          <w:p w14:paraId="3D39FE98" w14:textId="77777777" w:rsidR="00E34E4A" w:rsidRPr="00E45330" w:rsidRDefault="00E34E4A" w:rsidP="00E34E4A">
            <w:pPr>
              <w:pStyle w:val="TAL"/>
              <w:rPr>
                <w:noProof/>
                <w:lang w:eastAsia="zh-CN"/>
              </w:rPr>
            </w:pPr>
            <w:r>
              <w:rPr>
                <w:noProof/>
                <w:lang w:eastAsia="zh-CN"/>
              </w:rPr>
              <w:t>6.</w:t>
            </w:r>
            <w:r w:rsidRPr="00E34E4A">
              <w:rPr>
                <w:noProof/>
                <w:lang w:eastAsia="zh-CN"/>
              </w:rPr>
              <w:t>10</w:t>
            </w:r>
          </w:p>
        </w:tc>
        <w:tc>
          <w:tcPr>
            <w:tcW w:w="1701" w:type="dxa"/>
            <w:shd w:val="clear" w:color="auto" w:fill="auto"/>
          </w:tcPr>
          <w:p w14:paraId="74E8DD9D" w14:textId="77777777" w:rsidR="00E34E4A" w:rsidRPr="00E45330" w:rsidRDefault="00E34E4A" w:rsidP="00E34E4A">
            <w:pPr>
              <w:pStyle w:val="TAL"/>
            </w:pPr>
            <w:r w:rsidRPr="003D2277">
              <w:t>VAE</w:t>
            </w:r>
            <w:r>
              <w:t xml:space="preserve"> </w:t>
            </w:r>
            <w:r w:rsidRPr="003D2277">
              <w:t>Service</w:t>
            </w:r>
            <w:r>
              <w:t xml:space="preserve"> </w:t>
            </w:r>
            <w:r w:rsidRPr="003D2277">
              <w:t>And</w:t>
            </w:r>
            <w:r>
              <w:t xml:space="preserve"> </w:t>
            </w:r>
            <w:r w:rsidRPr="003D2277">
              <w:t>QoS</w:t>
            </w:r>
            <w:r>
              <w:t xml:space="preserve"> </w:t>
            </w:r>
            <w:r w:rsidRPr="003D2277">
              <w:t>Control</w:t>
            </w:r>
            <w:r>
              <w:t xml:space="preserve"> </w:t>
            </w:r>
            <w:r w:rsidRPr="003D2277">
              <w:t>Info</w:t>
            </w:r>
            <w:r>
              <w:t>rmation</w:t>
            </w:r>
          </w:p>
        </w:tc>
        <w:tc>
          <w:tcPr>
            <w:tcW w:w="3209" w:type="dxa"/>
            <w:shd w:val="clear" w:color="auto" w:fill="auto"/>
          </w:tcPr>
          <w:p w14:paraId="248ACC6B" w14:textId="77777777" w:rsidR="00E34E4A" w:rsidRPr="00E45330" w:rsidRDefault="00E34E4A" w:rsidP="00E34E4A">
            <w:pPr>
              <w:pStyle w:val="TAL"/>
              <w:rPr>
                <w:noProof/>
              </w:rPr>
            </w:pPr>
            <w:r w:rsidRPr="00E45330">
              <w:rPr>
                <w:noProof/>
              </w:rPr>
              <w:t>TS29486_</w:t>
            </w:r>
            <w:r w:rsidRPr="00E45330">
              <w:t>VAE_</w:t>
            </w:r>
            <w:r w:rsidRPr="003D2277">
              <w:t>ServiceAndQoSControlInfo</w:t>
            </w:r>
            <w:r w:rsidRPr="00E45330">
              <w:rPr>
                <w:noProof/>
              </w:rPr>
              <w:t>.yaml</w:t>
            </w:r>
          </w:p>
        </w:tc>
        <w:tc>
          <w:tcPr>
            <w:tcW w:w="991" w:type="dxa"/>
            <w:shd w:val="clear" w:color="auto" w:fill="auto"/>
          </w:tcPr>
          <w:p w14:paraId="7BD0EC6D" w14:textId="77777777" w:rsidR="00E34E4A" w:rsidRPr="00E45330" w:rsidRDefault="00E34E4A" w:rsidP="00E34E4A">
            <w:pPr>
              <w:pStyle w:val="TAL"/>
              <w:rPr>
                <w:lang w:eastAsia="zh-CN"/>
              </w:rPr>
            </w:pPr>
            <w:r>
              <w:rPr>
                <w:noProof/>
              </w:rPr>
              <w:t>vae</w:t>
            </w:r>
            <w:r w:rsidRPr="008874EC">
              <w:rPr>
                <w:noProof/>
              </w:rPr>
              <w:t>-</w:t>
            </w:r>
            <w:r>
              <w:rPr>
                <w:noProof/>
              </w:rPr>
              <w:t>sqci</w:t>
            </w:r>
          </w:p>
        </w:tc>
        <w:tc>
          <w:tcPr>
            <w:tcW w:w="756" w:type="dxa"/>
            <w:shd w:val="clear" w:color="auto" w:fill="auto"/>
          </w:tcPr>
          <w:p w14:paraId="190AFD59" w14:textId="77777777" w:rsidR="00E34E4A" w:rsidRPr="00E45330" w:rsidRDefault="00E34E4A" w:rsidP="00E34E4A">
            <w:pPr>
              <w:pStyle w:val="TAL"/>
              <w:rPr>
                <w:rFonts w:hint="eastAsia"/>
                <w:noProof/>
                <w:lang w:eastAsia="zh-CN"/>
              </w:rPr>
            </w:pPr>
            <w:r>
              <w:rPr>
                <w:noProof/>
                <w:lang w:eastAsia="zh-CN"/>
              </w:rPr>
              <w:t>A</w:t>
            </w:r>
            <w:r w:rsidRPr="00E34E4A">
              <w:rPr>
                <w:noProof/>
                <w:lang w:eastAsia="zh-CN"/>
              </w:rPr>
              <w:t>.11</w:t>
            </w:r>
          </w:p>
        </w:tc>
      </w:tr>
      <w:tr w:rsidR="008B2393" w:rsidRPr="00E45330" w14:paraId="23593964" w14:textId="77777777" w:rsidTr="00B335AE">
        <w:tc>
          <w:tcPr>
            <w:tcW w:w="2087" w:type="dxa"/>
            <w:shd w:val="clear" w:color="auto" w:fill="auto"/>
          </w:tcPr>
          <w:p w14:paraId="5B8BB36B" w14:textId="77777777" w:rsidR="008B2393" w:rsidRPr="003D2277" w:rsidRDefault="008B2393" w:rsidP="008B2393">
            <w:pPr>
              <w:pStyle w:val="TAL"/>
            </w:pPr>
            <w:r w:rsidRPr="003E4C33">
              <w:t>VAE_VRU</w:t>
            </w:r>
            <w:r>
              <w:t>Z</w:t>
            </w:r>
            <w:r w:rsidRPr="003E4C33">
              <w:t>oneManagement</w:t>
            </w:r>
          </w:p>
        </w:tc>
        <w:tc>
          <w:tcPr>
            <w:tcW w:w="885" w:type="dxa"/>
            <w:shd w:val="clear" w:color="auto" w:fill="auto"/>
          </w:tcPr>
          <w:p w14:paraId="196F0908" w14:textId="77777777" w:rsidR="008B2393" w:rsidRDefault="008B2393" w:rsidP="008B2393">
            <w:pPr>
              <w:pStyle w:val="TAL"/>
              <w:rPr>
                <w:noProof/>
                <w:lang w:eastAsia="zh-CN"/>
              </w:rPr>
            </w:pPr>
            <w:r>
              <w:rPr>
                <w:noProof/>
                <w:lang w:eastAsia="zh-CN"/>
              </w:rPr>
              <w:t>6.</w:t>
            </w:r>
            <w:r w:rsidRPr="008B2393">
              <w:rPr>
                <w:noProof/>
                <w:lang w:eastAsia="zh-CN"/>
              </w:rPr>
              <w:t>11</w:t>
            </w:r>
          </w:p>
        </w:tc>
        <w:tc>
          <w:tcPr>
            <w:tcW w:w="1701" w:type="dxa"/>
            <w:shd w:val="clear" w:color="auto" w:fill="auto"/>
          </w:tcPr>
          <w:p w14:paraId="53BA46BB" w14:textId="77777777" w:rsidR="008B2393" w:rsidRPr="003D2277" w:rsidRDefault="008B2393" w:rsidP="008B2393">
            <w:pPr>
              <w:pStyle w:val="TAL"/>
            </w:pPr>
            <w:r w:rsidRPr="003D2277">
              <w:t>VAE</w:t>
            </w:r>
            <w:r>
              <w:t xml:space="preserve"> VRU Zone Management</w:t>
            </w:r>
          </w:p>
        </w:tc>
        <w:tc>
          <w:tcPr>
            <w:tcW w:w="3209" w:type="dxa"/>
            <w:shd w:val="clear" w:color="auto" w:fill="auto"/>
          </w:tcPr>
          <w:p w14:paraId="2C385112" w14:textId="77777777" w:rsidR="008B2393" w:rsidRPr="00E45330" w:rsidRDefault="008B2393" w:rsidP="008B2393">
            <w:pPr>
              <w:pStyle w:val="TAL"/>
              <w:rPr>
                <w:noProof/>
              </w:rPr>
            </w:pPr>
            <w:r w:rsidRPr="00E45330">
              <w:rPr>
                <w:noProof/>
              </w:rPr>
              <w:t>TS29486_</w:t>
            </w:r>
            <w:r w:rsidRPr="003E4C33">
              <w:t>VAE_VRU</w:t>
            </w:r>
            <w:r>
              <w:t>Z</w:t>
            </w:r>
            <w:r w:rsidRPr="003E4C33">
              <w:t>oneManagement</w:t>
            </w:r>
            <w:r w:rsidRPr="00E45330">
              <w:rPr>
                <w:noProof/>
              </w:rPr>
              <w:t>.yaml</w:t>
            </w:r>
          </w:p>
        </w:tc>
        <w:tc>
          <w:tcPr>
            <w:tcW w:w="991" w:type="dxa"/>
            <w:shd w:val="clear" w:color="auto" w:fill="auto"/>
          </w:tcPr>
          <w:p w14:paraId="078AF0EA" w14:textId="77777777" w:rsidR="008B2393" w:rsidRDefault="008B2393" w:rsidP="008B2393">
            <w:pPr>
              <w:pStyle w:val="TAL"/>
              <w:rPr>
                <w:noProof/>
              </w:rPr>
            </w:pPr>
            <w:r>
              <w:rPr>
                <w:noProof/>
              </w:rPr>
              <w:t>vae</w:t>
            </w:r>
            <w:r w:rsidRPr="008874EC">
              <w:rPr>
                <w:noProof/>
              </w:rPr>
              <w:t>-</w:t>
            </w:r>
            <w:r>
              <w:rPr>
                <w:noProof/>
              </w:rPr>
              <w:t>vzm</w:t>
            </w:r>
          </w:p>
        </w:tc>
        <w:tc>
          <w:tcPr>
            <w:tcW w:w="756" w:type="dxa"/>
            <w:shd w:val="clear" w:color="auto" w:fill="auto"/>
          </w:tcPr>
          <w:p w14:paraId="7848FE85" w14:textId="77777777" w:rsidR="008B2393" w:rsidRDefault="008B2393" w:rsidP="008B2393">
            <w:pPr>
              <w:pStyle w:val="TAL"/>
              <w:rPr>
                <w:noProof/>
                <w:lang w:eastAsia="zh-CN"/>
              </w:rPr>
            </w:pPr>
            <w:r>
              <w:rPr>
                <w:noProof/>
                <w:lang w:eastAsia="zh-CN"/>
              </w:rPr>
              <w:t>A</w:t>
            </w:r>
            <w:r w:rsidRPr="008B2393">
              <w:rPr>
                <w:noProof/>
                <w:lang w:eastAsia="zh-CN"/>
              </w:rPr>
              <w:t>.12</w:t>
            </w:r>
          </w:p>
        </w:tc>
      </w:tr>
      <w:tr w:rsidR="00D41E5B" w:rsidRPr="00E45330" w14:paraId="65F16F77" w14:textId="77777777" w:rsidTr="00B335AE">
        <w:tc>
          <w:tcPr>
            <w:tcW w:w="2087" w:type="dxa"/>
            <w:shd w:val="clear" w:color="auto" w:fill="auto"/>
          </w:tcPr>
          <w:p w14:paraId="30FB7B95" w14:textId="77777777" w:rsidR="00D41E5B" w:rsidRPr="003E4C33" w:rsidRDefault="00D41E5B" w:rsidP="00D41E5B">
            <w:pPr>
              <w:pStyle w:val="TAL"/>
            </w:pPr>
            <w:r>
              <w:t>VAE_</w:t>
            </w:r>
            <w:r w:rsidRPr="00F576B9">
              <w:t>V2PApplicationRequirement</w:t>
            </w:r>
          </w:p>
        </w:tc>
        <w:tc>
          <w:tcPr>
            <w:tcW w:w="885" w:type="dxa"/>
            <w:shd w:val="clear" w:color="auto" w:fill="auto"/>
          </w:tcPr>
          <w:p w14:paraId="3AC0DD31" w14:textId="77777777" w:rsidR="00D41E5B" w:rsidRDefault="00D41E5B" w:rsidP="00D41E5B">
            <w:pPr>
              <w:pStyle w:val="TAL"/>
              <w:rPr>
                <w:noProof/>
                <w:lang w:eastAsia="zh-CN"/>
              </w:rPr>
            </w:pPr>
            <w:r>
              <w:rPr>
                <w:noProof/>
                <w:lang w:eastAsia="zh-CN"/>
              </w:rPr>
              <w:t>6.</w:t>
            </w:r>
            <w:r w:rsidRPr="005356FE">
              <w:rPr>
                <w:noProof/>
                <w:lang w:eastAsia="zh-CN"/>
              </w:rPr>
              <w:t>12</w:t>
            </w:r>
          </w:p>
        </w:tc>
        <w:tc>
          <w:tcPr>
            <w:tcW w:w="1701" w:type="dxa"/>
            <w:shd w:val="clear" w:color="auto" w:fill="auto"/>
          </w:tcPr>
          <w:p w14:paraId="13F28761" w14:textId="77777777" w:rsidR="00D41E5B" w:rsidRPr="003D2277" w:rsidRDefault="00D41E5B" w:rsidP="00D41E5B">
            <w:pPr>
              <w:pStyle w:val="TAL"/>
            </w:pPr>
            <w:r>
              <w:t>V2P Application Requirement Service</w:t>
            </w:r>
          </w:p>
        </w:tc>
        <w:tc>
          <w:tcPr>
            <w:tcW w:w="3209" w:type="dxa"/>
            <w:shd w:val="clear" w:color="auto" w:fill="auto"/>
          </w:tcPr>
          <w:p w14:paraId="5A406143" w14:textId="77777777" w:rsidR="00D41E5B" w:rsidRPr="00E45330" w:rsidRDefault="00D41E5B" w:rsidP="00D41E5B">
            <w:pPr>
              <w:pStyle w:val="TAL"/>
              <w:rPr>
                <w:noProof/>
              </w:rPr>
            </w:pPr>
            <w:r w:rsidRPr="00E45330">
              <w:rPr>
                <w:noProof/>
              </w:rPr>
              <w:t>TS29486_</w:t>
            </w:r>
            <w:r>
              <w:t>VAE_</w:t>
            </w:r>
            <w:r w:rsidRPr="00F576B9">
              <w:t>V2PApplicationRequirement</w:t>
            </w:r>
            <w:r w:rsidRPr="00E45330">
              <w:rPr>
                <w:noProof/>
              </w:rPr>
              <w:t>.yaml</w:t>
            </w:r>
          </w:p>
        </w:tc>
        <w:tc>
          <w:tcPr>
            <w:tcW w:w="991" w:type="dxa"/>
            <w:shd w:val="clear" w:color="auto" w:fill="auto"/>
          </w:tcPr>
          <w:p w14:paraId="72E03D0D" w14:textId="77777777" w:rsidR="00D41E5B" w:rsidRDefault="00D41E5B" w:rsidP="00D41E5B">
            <w:pPr>
              <w:pStyle w:val="TAL"/>
              <w:rPr>
                <w:noProof/>
              </w:rPr>
            </w:pPr>
            <w:r>
              <w:rPr>
                <w:lang w:eastAsia="zh-CN"/>
              </w:rPr>
              <w:t>vae-v2p-app-req</w:t>
            </w:r>
          </w:p>
        </w:tc>
        <w:tc>
          <w:tcPr>
            <w:tcW w:w="756" w:type="dxa"/>
            <w:shd w:val="clear" w:color="auto" w:fill="auto"/>
          </w:tcPr>
          <w:p w14:paraId="1F930347" w14:textId="77777777" w:rsidR="00D41E5B" w:rsidRDefault="00D41E5B" w:rsidP="00D41E5B">
            <w:pPr>
              <w:pStyle w:val="TAL"/>
              <w:rPr>
                <w:noProof/>
                <w:lang w:eastAsia="zh-CN"/>
              </w:rPr>
            </w:pPr>
            <w:r>
              <w:rPr>
                <w:noProof/>
                <w:lang w:eastAsia="zh-CN"/>
              </w:rPr>
              <w:t>A.</w:t>
            </w:r>
            <w:r w:rsidRPr="005356FE">
              <w:rPr>
                <w:noProof/>
                <w:lang w:eastAsia="zh-CN"/>
              </w:rPr>
              <w:t>13</w:t>
            </w:r>
          </w:p>
        </w:tc>
      </w:tr>
    </w:tbl>
    <w:p w14:paraId="7A4E1CAA" w14:textId="77777777" w:rsidR="008F780E" w:rsidRPr="00E45330" w:rsidRDefault="008F780E">
      <w:pPr>
        <w:rPr>
          <w:lang w:val="en-US"/>
        </w:rPr>
      </w:pPr>
    </w:p>
    <w:p w14:paraId="21AEB04D" w14:textId="77777777" w:rsidR="008F780E" w:rsidRPr="00E45330" w:rsidRDefault="00A04699">
      <w:pPr>
        <w:pStyle w:val="Heading2"/>
      </w:pPr>
      <w:bookmarkStart w:id="200" w:name="_Toc510696587"/>
      <w:bookmarkStart w:id="201" w:name="_Toc34035297"/>
      <w:bookmarkStart w:id="202" w:name="_Toc36037290"/>
      <w:bookmarkStart w:id="203" w:name="_Toc36037594"/>
      <w:bookmarkStart w:id="204" w:name="_Toc38877436"/>
      <w:bookmarkStart w:id="205" w:name="_Toc43199518"/>
      <w:bookmarkStart w:id="206" w:name="_Toc45132697"/>
      <w:bookmarkStart w:id="207" w:name="_Toc59015440"/>
      <w:bookmarkStart w:id="208" w:name="_Toc63170996"/>
      <w:bookmarkStart w:id="209" w:name="_Toc66282033"/>
      <w:bookmarkStart w:id="210" w:name="_Toc68165909"/>
      <w:bookmarkStart w:id="211" w:name="_Toc70426201"/>
      <w:bookmarkStart w:id="212" w:name="_Toc73433549"/>
      <w:bookmarkStart w:id="213" w:name="_Toc73435646"/>
      <w:bookmarkStart w:id="214" w:name="_Toc73437052"/>
      <w:bookmarkStart w:id="215" w:name="_Toc75351462"/>
      <w:bookmarkStart w:id="216" w:name="_Toc83229740"/>
      <w:bookmarkStart w:id="217" w:name="_Toc85527732"/>
      <w:bookmarkStart w:id="218" w:name="_Toc90649357"/>
      <w:r w:rsidRPr="00E45330">
        <w:br w:type="page"/>
      </w:r>
      <w:bookmarkStart w:id="219" w:name="_Toc170113051"/>
      <w:r w:rsidR="008F780E" w:rsidRPr="00E45330">
        <w:lastRenderedPageBreak/>
        <w:t>5.2</w:t>
      </w:r>
      <w:r w:rsidR="008F780E" w:rsidRPr="00E45330">
        <w:tab/>
        <w:t>VAE_MessageDelivery Service</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45AE4E44" w14:textId="77777777" w:rsidR="008F780E" w:rsidRPr="00E45330" w:rsidRDefault="008F780E">
      <w:pPr>
        <w:pStyle w:val="Heading3"/>
      </w:pPr>
      <w:bookmarkStart w:id="220" w:name="_Toc510696588"/>
      <w:bookmarkStart w:id="221" w:name="_Toc34035298"/>
      <w:bookmarkStart w:id="222" w:name="_Toc36037291"/>
      <w:bookmarkStart w:id="223" w:name="_Toc36037595"/>
      <w:bookmarkStart w:id="224" w:name="_Toc38877437"/>
      <w:bookmarkStart w:id="225" w:name="_Toc43199519"/>
      <w:bookmarkStart w:id="226" w:name="_Toc45132698"/>
      <w:bookmarkStart w:id="227" w:name="_Toc59015441"/>
      <w:bookmarkStart w:id="228" w:name="_Toc63170997"/>
      <w:bookmarkStart w:id="229" w:name="_Toc66282034"/>
      <w:bookmarkStart w:id="230" w:name="_Toc68165910"/>
      <w:bookmarkStart w:id="231" w:name="_Toc70426202"/>
      <w:bookmarkStart w:id="232" w:name="_Toc73433550"/>
      <w:bookmarkStart w:id="233" w:name="_Toc73435647"/>
      <w:bookmarkStart w:id="234" w:name="_Toc73437053"/>
      <w:bookmarkStart w:id="235" w:name="_Toc75351463"/>
      <w:bookmarkStart w:id="236" w:name="_Toc83229741"/>
      <w:bookmarkStart w:id="237" w:name="_Toc85527733"/>
      <w:bookmarkStart w:id="238" w:name="_Toc90649358"/>
      <w:bookmarkStart w:id="239" w:name="_Toc170113052"/>
      <w:r w:rsidRPr="00E45330">
        <w:t>5.2.1</w:t>
      </w:r>
      <w:r w:rsidRPr="00E45330">
        <w:tab/>
        <w:t>Service Description</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4AFD6DCE" w14:textId="77777777" w:rsidR="00193E37" w:rsidRDefault="00193E37" w:rsidP="00193E37">
      <w:bookmarkStart w:id="240" w:name="_Toc510696589"/>
      <w:bookmarkStart w:id="241" w:name="_Toc34035299"/>
      <w:bookmarkStart w:id="242" w:name="_Toc36037292"/>
      <w:bookmarkStart w:id="243" w:name="_Toc36037596"/>
      <w:bookmarkStart w:id="244" w:name="_Toc38877438"/>
      <w:bookmarkStart w:id="245" w:name="_Toc43199520"/>
      <w:bookmarkStart w:id="246" w:name="_Toc45132699"/>
      <w:bookmarkStart w:id="247" w:name="_Toc59015442"/>
      <w:bookmarkStart w:id="248" w:name="_Toc63170998"/>
      <w:bookmarkStart w:id="249" w:name="_Toc66282035"/>
      <w:bookmarkStart w:id="250" w:name="_Toc68165911"/>
      <w:bookmarkStart w:id="251" w:name="_Toc70426203"/>
      <w:bookmarkStart w:id="252" w:name="_Toc73433551"/>
      <w:bookmarkStart w:id="253" w:name="_Toc73435648"/>
      <w:bookmarkStart w:id="254" w:name="_Toc73437054"/>
      <w:bookmarkStart w:id="255" w:name="_Toc75351464"/>
      <w:bookmarkStart w:id="256" w:name="_Toc83229742"/>
      <w:bookmarkStart w:id="257" w:name="_Toc85527734"/>
      <w:bookmarkStart w:id="258" w:name="_Toc90649359"/>
      <w:bookmarkStart w:id="259" w:name="_Toc170113053"/>
      <w:r w:rsidRPr="00E45330">
        <w:t>Th</w:t>
      </w:r>
      <w:r>
        <w:t xml:space="preserve">e </w:t>
      </w:r>
      <w:r w:rsidRPr="00E45330">
        <w:t xml:space="preserve">VAE_MessageDelivery service enables a service consumer to communicate with the VAE </w:t>
      </w:r>
      <w:r>
        <w:t>S</w:t>
      </w:r>
      <w:r w:rsidRPr="00E45330">
        <w:t>erver to</w:t>
      </w:r>
      <w:r>
        <w:t>:</w:t>
      </w:r>
    </w:p>
    <w:p w14:paraId="776A4F46" w14:textId="77777777" w:rsidR="00193E37" w:rsidRPr="00E45330" w:rsidRDefault="00193E37" w:rsidP="00712841">
      <w:pPr>
        <w:pStyle w:val="B10"/>
        <w:rPr>
          <w:lang w:eastAsia="zh-CN"/>
        </w:rPr>
      </w:pPr>
      <w:r>
        <w:t>-</w:t>
      </w:r>
      <w:r>
        <w:tab/>
        <w:t xml:space="preserve">send, receive or </w:t>
      </w:r>
      <w:r w:rsidRPr="00E45330">
        <w:t>exchange V2X messages with V2X UE</w:t>
      </w:r>
      <w:r>
        <w:t>(</w:t>
      </w:r>
      <w:r w:rsidRPr="00E45330">
        <w:t>s</w:t>
      </w:r>
      <w:r>
        <w:t>)</w:t>
      </w:r>
      <w:r w:rsidRPr="00E45330">
        <w:t>.</w:t>
      </w:r>
    </w:p>
    <w:p w14:paraId="44702FA8" w14:textId="77777777" w:rsidR="008F780E" w:rsidRPr="00E45330" w:rsidRDefault="008F780E">
      <w:pPr>
        <w:pStyle w:val="Heading3"/>
      </w:pPr>
      <w:r w:rsidRPr="00E45330">
        <w:t>5.2.2</w:t>
      </w:r>
      <w:r w:rsidRPr="00E45330">
        <w:tab/>
        <w:t>Service Operations</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1EE12A5B" w14:textId="77777777" w:rsidR="008F780E" w:rsidRPr="00E45330" w:rsidRDefault="008F780E">
      <w:pPr>
        <w:pStyle w:val="Heading4"/>
      </w:pPr>
      <w:bookmarkStart w:id="260" w:name="_Toc510696590"/>
      <w:bookmarkStart w:id="261" w:name="_Toc34035300"/>
      <w:bookmarkStart w:id="262" w:name="_Toc36037293"/>
      <w:bookmarkStart w:id="263" w:name="_Toc36037597"/>
      <w:bookmarkStart w:id="264" w:name="_Toc38877439"/>
      <w:bookmarkStart w:id="265" w:name="_Toc43199521"/>
      <w:bookmarkStart w:id="266" w:name="_Toc45132700"/>
      <w:bookmarkStart w:id="267" w:name="_Toc59015443"/>
      <w:bookmarkStart w:id="268" w:name="_Toc63170999"/>
      <w:bookmarkStart w:id="269" w:name="_Toc66282036"/>
      <w:bookmarkStart w:id="270" w:name="_Toc68165912"/>
      <w:bookmarkStart w:id="271" w:name="_Toc70426204"/>
      <w:bookmarkStart w:id="272" w:name="_Toc73433552"/>
      <w:bookmarkStart w:id="273" w:name="_Toc73435649"/>
      <w:bookmarkStart w:id="274" w:name="_Toc73437055"/>
      <w:bookmarkStart w:id="275" w:name="_Toc75351465"/>
      <w:bookmarkStart w:id="276" w:name="_Toc83229743"/>
      <w:bookmarkStart w:id="277" w:name="_Toc85527735"/>
      <w:bookmarkStart w:id="278" w:name="_Toc90649360"/>
      <w:bookmarkStart w:id="279" w:name="_Toc170113054"/>
      <w:r w:rsidRPr="00E45330">
        <w:t>5.2.2.1</w:t>
      </w:r>
      <w:r w:rsidRPr="00E45330">
        <w:tab/>
        <w:t>Introduction</w:t>
      </w:r>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3F22B53B" w14:textId="77777777" w:rsidR="00693217" w:rsidRPr="00424FC1" w:rsidRDefault="00693217" w:rsidP="00693217">
      <w:r w:rsidRPr="00424FC1">
        <w:t>The service operations defined for the VAE_MessageDelivery service are shown in table 5.2.2.1-1.</w:t>
      </w:r>
    </w:p>
    <w:p w14:paraId="318F7FE9" w14:textId="77777777" w:rsidR="00193E37" w:rsidRPr="008344F0" w:rsidRDefault="00193E37" w:rsidP="00193E37">
      <w:pPr>
        <w:pStyle w:val="TH"/>
      </w:pPr>
      <w:r w:rsidRPr="00A73D15">
        <w:t>Table 5.</w:t>
      </w:r>
      <w:r>
        <w:t>2</w:t>
      </w:r>
      <w:r w:rsidRPr="00A73D15">
        <w:t>.2.1-1: VAE_MessageDelivery</w:t>
      </w:r>
      <w:r w:rsidRPr="008344F0">
        <w:t xml:space="preserve">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253"/>
        <w:gridCol w:w="4677"/>
        <w:gridCol w:w="1279"/>
      </w:tblGrid>
      <w:tr w:rsidR="00193E37" w:rsidRPr="008344F0" w14:paraId="7F83E100" w14:textId="77777777" w:rsidTr="00850989">
        <w:trPr>
          <w:jc w:val="center"/>
        </w:trPr>
        <w:tc>
          <w:tcPr>
            <w:tcW w:w="3253" w:type="dxa"/>
            <w:shd w:val="clear" w:color="000000" w:fill="C0C0C0"/>
            <w:vAlign w:val="center"/>
          </w:tcPr>
          <w:p w14:paraId="692AE190" w14:textId="77777777" w:rsidR="00193E37" w:rsidRPr="008344F0" w:rsidRDefault="00193E37" w:rsidP="00850989">
            <w:pPr>
              <w:pStyle w:val="TAH"/>
            </w:pPr>
            <w:r w:rsidRPr="008344F0">
              <w:t>S</w:t>
            </w:r>
            <w:r w:rsidRPr="008344F0">
              <w:rPr>
                <w:rFonts w:eastAsia="Malgun Gothic"/>
              </w:rPr>
              <w:t>ervice</w:t>
            </w:r>
            <w:r w:rsidRPr="008344F0">
              <w:t xml:space="preserve"> Operation Name</w:t>
            </w:r>
          </w:p>
        </w:tc>
        <w:tc>
          <w:tcPr>
            <w:tcW w:w="4677" w:type="dxa"/>
            <w:shd w:val="clear" w:color="000000" w:fill="C0C0C0"/>
            <w:vAlign w:val="center"/>
          </w:tcPr>
          <w:p w14:paraId="2D1C3BF0" w14:textId="77777777" w:rsidR="00193E37" w:rsidRPr="008344F0" w:rsidRDefault="00193E37" w:rsidP="00850989">
            <w:pPr>
              <w:pStyle w:val="TAH"/>
            </w:pPr>
            <w:r w:rsidRPr="008344F0">
              <w:t>Description</w:t>
            </w:r>
          </w:p>
        </w:tc>
        <w:tc>
          <w:tcPr>
            <w:tcW w:w="1279" w:type="dxa"/>
            <w:shd w:val="clear" w:color="000000" w:fill="C0C0C0"/>
            <w:vAlign w:val="center"/>
          </w:tcPr>
          <w:p w14:paraId="2F342BDF" w14:textId="77777777" w:rsidR="00193E37" w:rsidRPr="008344F0" w:rsidRDefault="00193E37" w:rsidP="00850989">
            <w:pPr>
              <w:pStyle w:val="TAH"/>
            </w:pPr>
            <w:r w:rsidRPr="008344F0">
              <w:t>Initiated by</w:t>
            </w:r>
          </w:p>
        </w:tc>
      </w:tr>
      <w:tr w:rsidR="00193E37" w:rsidRPr="008344F0" w14:paraId="280E1D1E" w14:textId="77777777" w:rsidTr="00850989">
        <w:trPr>
          <w:jc w:val="center"/>
        </w:trPr>
        <w:tc>
          <w:tcPr>
            <w:tcW w:w="3253" w:type="dxa"/>
            <w:shd w:val="clear" w:color="auto" w:fill="auto"/>
            <w:vAlign w:val="center"/>
          </w:tcPr>
          <w:p w14:paraId="015BB8C9" w14:textId="77777777" w:rsidR="00193E37" w:rsidRPr="008344F0" w:rsidRDefault="00193E37" w:rsidP="00850989">
            <w:pPr>
              <w:pStyle w:val="TAL"/>
            </w:pPr>
            <w:r w:rsidRPr="00E45330">
              <w:t>V2X_MessageDelivery_Subscribe</w:t>
            </w:r>
          </w:p>
        </w:tc>
        <w:tc>
          <w:tcPr>
            <w:tcW w:w="4677" w:type="dxa"/>
            <w:vAlign w:val="center"/>
          </w:tcPr>
          <w:p w14:paraId="36CCAD32" w14:textId="77777777" w:rsidR="00193E37" w:rsidRPr="008344F0" w:rsidRDefault="00193E37" w:rsidP="00850989">
            <w:pPr>
              <w:pStyle w:val="TAL"/>
            </w:pPr>
            <w:r w:rsidRPr="008344F0">
              <w:t xml:space="preserve">This service operation enables a service consumer to </w:t>
            </w:r>
            <w:r>
              <w:t>request the creation</w:t>
            </w:r>
            <w:r w:rsidRPr="008344F0">
              <w:t xml:space="preserve"> </w:t>
            </w:r>
            <w:r>
              <w:t xml:space="preserve">of </w:t>
            </w:r>
            <w:r w:rsidRPr="008344F0">
              <w:t xml:space="preserve">a </w:t>
            </w:r>
            <w:r>
              <w:t xml:space="preserve">Message Delivery </w:t>
            </w:r>
            <w:r w:rsidRPr="008344F0">
              <w:t>Subscription.</w:t>
            </w:r>
          </w:p>
        </w:tc>
        <w:tc>
          <w:tcPr>
            <w:tcW w:w="1279" w:type="dxa"/>
            <w:shd w:val="clear" w:color="auto" w:fill="auto"/>
            <w:vAlign w:val="center"/>
          </w:tcPr>
          <w:p w14:paraId="651D1727" w14:textId="77777777" w:rsidR="00193E37" w:rsidRPr="008344F0" w:rsidRDefault="00193E37" w:rsidP="00850989">
            <w:pPr>
              <w:pStyle w:val="TAL"/>
              <w:rPr>
                <w:lang w:val="en-US"/>
              </w:rPr>
            </w:pPr>
            <w:r w:rsidRPr="008344F0">
              <w:rPr>
                <w:lang w:val="en-US"/>
              </w:rPr>
              <w:t>e.g.</w:t>
            </w:r>
            <w:r>
              <w:rPr>
                <w:lang w:val="en-US"/>
              </w:rPr>
              <w:t>,</w:t>
            </w:r>
            <w:r w:rsidRPr="008344F0">
              <w:rPr>
                <w:lang w:val="en-US"/>
              </w:rPr>
              <w:t xml:space="preserve"> </w:t>
            </w:r>
            <w:r>
              <w:t>VASS</w:t>
            </w:r>
          </w:p>
        </w:tc>
      </w:tr>
      <w:tr w:rsidR="00193E37" w:rsidRPr="008344F0" w14:paraId="5D5D9BAA" w14:textId="77777777" w:rsidTr="00850989">
        <w:trPr>
          <w:jc w:val="center"/>
        </w:trPr>
        <w:tc>
          <w:tcPr>
            <w:tcW w:w="3253" w:type="dxa"/>
            <w:shd w:val="clear" w:color="auto" w:fill="auto"/>
            <w:vAlign w:val="center"/>
          </w:tcPr>
          <w:p w14:paraId="407FDB98" w14:textId="77777777" w:rsidR="00193E37" w:rsidRPr="008344F0" w:rsidRDefault="00193E37" w:rsidP="00850989">
            <w:pPr>
              <w:pStyle w:val="TAL"/>
            </w:pPr>
            <w:r w:rsidRPr="00E45330">
              <w:t>V2X_MessageDelivery_Unsubscribe</w:t>
            </w:r>
          </w:p>
        </w:tc>
        <w:tc>
          <w:tcPr>
            <w:tcW w:w="4677" w:type="dxa"/>
            <w:vAlign w:val="center"/>
          </w:tcPr>
          <w:p w14:paraId="04182BF1" w14:textId="77777777" w:rsidR="00193E37" w:rsidRPr="008344F0" w:rsidRDefault="00193E37" w:rsidP="00850989">
            <w:pPr>
              <w:pStyle w:val="TAL"/>
            </w:pPr>
            <w:r w:rsidRPr="008344F0">
              <w:t xml:space="preserve">This service operation enables a service consumer to </w:t>
            </w:r>
            <w:r>
              <w:t xml:space="preserve">request the deletion of </w:t>
            </w:r>
            <w:r w:rsidRPr="008344F0">
              <w:t>a</w:t>
            </w:r>
            <w:r>
              <w:t>n existing</w:t>
            </w:r>
            <w:r w:rsidRPr="008344F0">
              <w:t xml:space="preserve"> </w:t>
            </w:r>
            <w:r>
              <w:t xml:space="preserve">Message Delivery </w:t>
            </w:r>
            <w:r w:rsidRPr="008344F0">
              <w:t>Subscription.</w:t>
            </w:r>
          </w:p>
        </w:tc>
        <w:tc>
          <w:tcPr>
            <w:tcW w:w="1279" w:type="dxa"/>
            <w:shd w:val="clear" w:color="auto" w:fill="auto"/>
          </w:tcPr>
          <w:p w14:paraId="2E5A683C" w14:textId="77777777" w:rsidR="00193E37" w:rsidRPr="008344F0" w:rsidRDefault="00193E37" w:rsidP="00850989">
            <w:pPr>
              <w:pStyle w:val="TAL"/>
            </w:pPr>
            <w:r w:rsidRPr="00DA2AD0">
              <w:rPr>
                <w:lang w:val="en-US"/>
              </w:rPr>
              <w:t xml:space="preserve">e.g., </w:t>
            </w:r>
            <w:r w:rsidRPr="00DA2AD0">
              <w:t>VASS</w:t>
            </w:r>
          </w:p>
        </w:tc>
      </w:tr>
      <w:tr w:rsidR="00193E37" w:rsidRPr="008344F0" w14:paraId="3391A137" w14:textId="77777777" w:rsidTr="00850989">
        <w:trPr>
          <w:jc w:val="center"/>
        </w:trPr>
        <w:tc>
          <w:tcPr>
            <w:tcW w:w="3253" w:type="dxa"/>
            <w:shd w:val="clear" w:color="auto" w:fill="auto"/>
            <w:vAlign w:val="center"/>
          </w:tcPr>
          <w:p w14:paraId="6B29A8BD" w14:textId="77777777" w:rsidR="00193E37" w:rsidRDefault="00193E37" w:rsidP="00850989">
            <w:pPr>
              <w:pStyle w:val="TAL"/>
            </w:pPr>
            <w:r w:rsidRPr="00E45330">
              <w:t>Deliver_DL_Message</w:t>
            </w:r>
          </w:p>
        </w:tc>
        <w:tc>
          <w:tcPr>
            <w:tcW w:w="4677" w:type="dxa"/>
            <w:vAlign w:val="center"/>
          </w:tcPr>
          <w:p w14:paraId="383B4EA6" w14:textId="77777777" w:rsidR="00193E37" w:rsidRPr="008344F0" w:rsidRDefault="00193E37" w:rsidP="00850989">
            <w:pPr>
              <w:pStyle w:val="TAL"/>
            </w:pPr>
            <w:r w:rsidRPr="008344F0">
              <w:t xml:space="preserve">This service operation enables a service consumer to </w:t>
            </w:r>
            <w:r>
              <w:t>deliver DL V2X message(s)</w:t>
            </w:r>
            <w:r w:rsidRPr="008344F0">
              <w:t>.</w:t>
            </w:r>
          </w:p>
        </w:tc>
        <w:tc>
          <w:tcPr>
            <w:tcW w:w="1279" w:type="dxa"/>
            <w:shd w:val="clear" w:color="auto" w:fill="auto"/>
          </w:tcPr>
          <w:p w14:paraId="56451709" w14:textId="77777777" w:rsidR="00193E37" w:rsidRDefault="00193E37" w:rsidP="00850989">
            <w:pPr>
              <w:pStyle w:val="TAL"/>
            </w:pPr>
            <w:r w:rsidRPr="00DA2AD0">
              <w:rPr>
                <w:lang w:val="en-US"/>
              </w:rPr>
              <w:t xml:space="preserve">e.g., </w:t>
            </w:r>
            <w:r w:rsidRPr="00DA2AD0">
              <w:t>VASS</w:t>
            </w:r>
          </w:p>
        </w:tc>
      </w:tr>
      <w:tr w:rsidR="00193E37" w:rsidRPr="008344F0" w14:paraId="560D1EA6" w14:textId="77777777" w:rsidTr="00712841">
        <w:trPr>
          <w:jc w:val="center"/>
        </w:trPr>
        <w:tc>
          <w:tcPr>
            <w:tcW w:w="3253" w:type="dxa"/>
            <w:shd w:val="clear" w:color="auto" w:fill="auto"/>
            <w:vAlign w:val="center"/>
          </w:tcPr>
          <w:p w14:paraId="74E298DD" w14:textId="77777777" w:rsidR="00193E37" w:rsidRDefault="00193E37" w:rsidP="00850989">
            <w:pPr>
              <w:pStyle w:val="TAL"/>
            </w:pPr>
            <w:r w:rsidRPr="00E45330">
              <w:t>Deliver_UL_Message</w:t>
            </w:r>
          </w:p>
        </w:tc>
        <w:tc>
          <w:tcPr>
            <w:tcW w:w="4677" w:type="dxa"/>
            <w:vAlign w:val="center"/>
          </w:tcPr>
          <w:p w14:paraId="340F46FA" w14:textId="77777777" w:rsidR="00193E37" w:rsidRPr="008344F0" w:rsidRDefault="00193E37" w:rsidP="00850989">
            <w:pPr>
              <w:pStyle w:val="TAL"/>
            </w:pPr>
            <w:r w:rsidRPr="008344F0">
              <w:t xml:space="preserve">This service operation enables a service consumer to </w:t>
            </w:r>
            <w:r>
              <w:t>receive UL V2X message(s)</w:t>
            </w:r>
            <w:r w:rsidRPr="008344F0">
              <w:t>.</w:t>
            </w:r>
          </w:p>
        </w:tc>
        <w:tc>
          <w:tcPr>
            <w:tcW w:w="1279" w:type="dxa"/>
            <w:shd w:val="clear" w:color="auto" w:fill="auto"/>
            <w:vAlign w:val="center"/>
          </w:tcPr>
          <w:p w14:paraId="4922C5DA" w14:textId="77777777" w:rsidR="00193E37" w:rsidRDefault="00193E37" w:rsidP="00850989">
            <w:pPr>
              <w:pStyle w:val="TAL"/>
            </w:pPr>
            <w:r>
              <w:rPr>
                <w:lang w:val="en-US"/>
              </w:rPr>
              <w:t>VAE Server</w:t>
            </w:r>
          </w:p>
        </w:tc>
      </w:tr>
      <w:tr w:rsidR="00193E37" w:rsidRPr="008344F0" w14:paraId="3CC1AA7B" w14:textId="77777777" w:rsidTr="00712841">
        <w:trPr>
          <w:jc w:val="center"/>
        </w:trPr>
        <w:tc>
          <w:tcPr>
            <w:tcW w:w="3253" w:type="dxa"/>
            <w:shd w:val="clear" w:color="auto" w:fill="auto"/>
            <w:vAlign w:val="center"/>
          </w:tcPr>
          <w:p w14:paraId="505DBA11" w14:textId="77777777" w:rsidR="00193E37" w:rsidRPr="00E45330" w:rsidRDefault="00193E37" w:rsidP="00850989">
            <w:pPr>
              <w:pStyle w:val="TAL"/>
            </w:pPr>
            <w:r w:rsidRPr="00424FC1">
              <w:t>VAE_MessageDelivery</w:t>
            </w:r>
            <w:r>
              <w:t>_NotifyReceptionReport</w:t>
            </w:r>
          </w:p>
        </w:tc>
        <w:tc>
          <w:tcPr>
            <w:tcW w:w="4677" w:type="dxa"/>
            <w:vAlign w:val="center"/>
          </w:tcPr>
          <w:p w14:paraId="36B8105E" w14:textId="77777777" w:rsidR="00193E37" w:rsidRPr="008344F0" w:rsidRDefault="00193E37" w:rsidP="00850989">
            <w:pPr>
              <w:pStyle w:val="TAL"/>
            </w:pPr>
            <w:r w:rsidRPr="008344F0">
              <w:t xml:space="preserve">This service operation enables a service consumer to </w:t>
            </w:r>
            <w:r>
              <w:t>receive the reception report for a downlink message delivery</w:t>
            </w:r>
            <w:r w:rsidRPr="008344F0">
              <w:t>.</w:t>
            </w:r>
          </w:p>
        </w:tc>
        <w:tc>
          <w:tcPr>
            <w:tcW w:w="1279" w:type="dxa"/>
            <w:shd w:val="clear" w:color="auto" w:fill="auto"/>
            <w:vAlign w:val="center"/>
          </w:tcPr>
          <w:p w14:paraId="4E58B918" w14:textId="77777777" w:rsidR="00193E37" w:rsidRDefault="00193E37" w:rsidP="00850989">
            <w:pPr>
              <w:pStyle w:val="TAL"/>
              <w:rPr>
                <w:lang w:val="en-US"/>
              </w:rPr>
            </w:pPr>
            <w:r>
              <w:rPr>
                <w:lang w:val="en-US"/>
              </w:rPr>
              <w:t>VAE Server</w:t>
            </w:r>
          </w:p>
        </w:tc>
      </w:tr>
    </w:tbl>
    <w:p w14:paraId="6CB60593" w14:textId="77777777" w:rsidR="002E4243" w:rsidRPr="00424FC1" w:rsidRDefault="002E4243" w:rsidP="00693217"/>
    <w:p w14:paraId="1E00D0E4" w14:textId="77777777" w:rsidR="008F780E" w:rsidRPr="00E45330" w:rsidRDefault="008F780E">
      <w:pPr>
        <w:pStyle w:val="Heading4"/>
      </w:pPr>
      <w:bookmarkStart w:id="280" w:name="_Toc510696591"/>
      <w:bookmarkStart w:id="281" w:name="_Toc34035301"/>
      <w:bookmarkStart w:id="282" w:name="_Toc36037294"/>
      <w:bookmarkStart w:id="283" w:name="_Toc36037598"/>
      <w:bookmarkStart w:id="284" w:name="_Toc38877440"/>
      <w:bookmarkStart w:id="285" w:name="_Toc43199522"/>
      <w:bookmarkStart w:id="286" w:name="_Toc45132701"/>
      <w:bookmarkStart w:id="287" w:name="_Toc59015444"/>
      <w:bookmarkStart w:id="288" w:name="_Toc63171000"/>
      <w:bookmarkStart w:id="289" w:name="_Toc66282037"/>
      <w:bookmarkStart w:id="290" w:name="_Toc68165913"/>
      <w:bookmarkStart w:id="291" w:name="_Toc70426205"/>
      <w:bookmarkStart w:id="292" w:name="_Toc73433553"/>
      <w:bookmarkStart w:id="293" w:name="_Toc73435650"/>
      <w:bookmarkStart w:id="294" w:name="_Toc73437056"/>
      <w:bookmarkStart w:id="295" w:name="_Toc75351466"/>
      <w:bookmarkStart w:id="296" w:name="_Toc83229744"/>
      <w:bookmarkStart w:id="297" w:name="_Toc85527736"/>
      <w:bookmarkStart w:id="298" w:name="_Toc90649361"/>
      <w:bookmarkStart w:id="299" w:name="_Toc170113055"/>
      <w:r w:rsidRPr="00E45330">
        <w:t>5.2.2.2</w:t>
      </w:r>
      <w:r w:rsidRPr="00E45330">
        <w:tab/>
        <w:t>V2X_MessageDelivery_Subscribe</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205A714E" w14:textId="77777777" w:rsidR="008F780E" w:rsidRPr="00E45330" w:rsidRDefault="008F780E">
      <w:pPr>
        <w:pStyle w:val="Heading5"/>
      </w:pPr>
      <w:bookmarkStart w:id="300" w:name="_Toc34035302"/>
      <w:bookmarkStart w:id="301" w:name="_Toc36037295"/>
      <w:bookmarkStart w:id="302" w:name="_Toc36037599"/>
      <w:bookmarkStart w:id="303" w:name="_Toc38877441"/>
      <w:bookmarkStart w:id="304" w:name="_Toc43199523"/>
      <w:bookmarkStart w:id="305" w:name="_Toc45132702"/>
      <w:bookmarkStart w:id="306" w:name="_Toc59015445"/>
      <w:bookmarkStart w:id="307" w:name="_Toc63171001"/>
      <w:bookmarkStart w:id="308" w:name="_Toc66282038"/>
      <w:bookmarkStart w:id="309" w:name="_Toc68165914"/>
      <w:bookmarkStart w:id="310" w:name="_Toc70426206"/>
      <w:bookmarkStart w:id="311" w:name="_Toc73433554"/>
      <w:bookmarkStart w:id="312" w:name="_Toc73435651"/>
      <w:bookmarkStart w:id="313" w:name="_Toc73437057"/>
      <w:bookmarkStart w:id="314" w:name="_Toc75351467"/>
      <w:bookmarkStart w:id="315" w:name="_Toc83229745"/>
      <w:bookmarkStart w:id="316" w:name="_Toc85527737"/>
      <w:bookmarkStart w:id="317" w:name="_Toc90649362"/>
      <w:bookmarkStart w:id="318" w:name="_Toc170113056"/>
      <w:r w:rsidRPr="00E45330">
        <w:t>5.2.2.2.1</w:t>
      </w:r>
      <w:r w:rsidRPr="00E45330">
        <w:tab/>
        <w:t>General</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48B972D6" w14:textId="77777777" w:rsidR="00193E37" w:rsidRDefault="00193E37" w:rsidP="00193E37">
      <w:bookmarkStart w:id="319" w:name="_Toc34035303"/>
      <w:bookmarkStart w:id="320" w:name="_Toc36037296"/>
      <w:bookmarkStart w:id="321" w:name="_Toc36037600"/>
      <w:bookmarkStart w:id="322" w:name="_Toc38877442"/>
      <w:bookmarkStart w:id="323" w:name="_Toc43199524"/>
      <w:bookmarkStart w:id="324" w:name="_Toc45132703"/>
      <w:bookmarkStart w:id="325" w:name="_Toc59015446"/>
      <w:bookmarkStart w:id="326" w:name="_Toc63171002"/>
      <w:bookmarkStart w:id="327" w:name="_Toc66282039"/>
      <w:bookmarkStart w:id="328" w:name="_Toc68165915"/>
      <w:bookmarkStart w:id="329" w:name="_Toc70426207"/>
      <w:bookmarkStart w:id="330" w:name="_Toc73433555"/>
      <w:bookmarkStart w:id="331" w:name="_Toc73435652"/>
      <w:bookmarkStart w:id="332" w:name="_Toc73437058"/>
      <w:bookmarkStart w:id="333" w:name="_Toc75351468"/>
      <w:bookmarkStart w:id="334" w:name="_Toc83229746"/>
      <w:bookmarkStart w:id="335" w:name="_Toc85527738"/>
      <w:bookmarkStart w:id="336" w:name="_Toc90649363"/>
      <w:bookmarkStart w:id="337" w:name="_Toc170113057"/>
      <w:r w:rsidRPr="00E45330">
        <w:t xml:space="preserve">The V2X_MessageDelivery_Subscribe service operation is used </w:t>
      </w:r>
      <w:r>
        <w:t xml:space="preserve">by a service consumer </w:t>
      </w:r>
      <w:r w:rsidRPr="00E45330">
        <w:t xml:space="preserve">to create a subscription for V2X messages delivery </w:t>
      </w:r>
      <w:r>
        <w:t xml:space="preserve">at the </w:t>
      </w:r>
      <w:r w:rsidRPr="00E45330">
        <w:t xml:space="preserve">VAE </w:t>
      </w:r>
      <w:r>
        <w:t>S</w:t>
      </w:r>
      <w:r w:rsidRPr="00E45330">
        <w:t>erver.</w:t>
      </w:r>
    </w:p>
    <w:p w14:paraId="0D7749BF" w14:textId="77777777" w:rsidR="00193E37" w:rsidRPr="008344F0" w:rsidRDefault="00193E37" w:rsidP="00193E37">
      <w:r w:rsidRPr="008344F0">
        <w:t>The following procedures are supported by the "</w:t>
      </w:r>
      <w:r w:rsidRPr="00E45330">
        <w:t>V2X_MessageDelivery_Subscribe</w:t>
      </w:r>
      <w:r w:rsidRPr="008344F0">
        <w:t>" service operation:</w:t>
      </w:r>
    </w:p>
    <w:p w14:paraId="3454DB3C" w14:textId="77777777" w:rsidR="00193E37" w:rsidRPr="00424FC1" w:rsidRDefault="00193E37" w:rsidP="00193E37">
      <w:pPr>
        <w:pStyle w:val="B10"/>
        <w:rPr>
          <w:lang w:val="en-US"/>
        </w:rPr>
      </w:pPr>
      <w:r w:rsidRPr="00424FC1">
        <w:rPr>
          <w:lang w:val="en-US"/>
        </w:rPr>
        <w:t>-</w:t>
      </w:r>
      <w:r w:rsidRPr="00424FC1">
        <w:rPr>
          <w:lang w:val="en-US"/>
        </w:rPr>
        <w:tab/>
        <w:t>Message Delivery Subscribe.</w:t>
      </w:r>
    </w:p>
    <w:p w14:paraId="366B6523" w14:textId="77777777" w:rsidR="008F780E" w:rsidRPr="00E45330" w:rsidRDefault="008F780E">
      <w:pPr>
        <w:pStyle w:val="Heading5"/>
      </w:pPr>
      <w:r w:rsidRPr="00E45330">
        <w:t>5.2.2.2.2</w:t>
      </w:r>
      <w:r w:rsidRPr="00E45330">
        <w:tab/>
        <w:t>Message Delivery Subscribe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5113CF79" w14:textId="77777777" w:rsidR="009D69B2" w:rsidRPr="00E45330" w:rsidRDefault="009D69B2" w:rsidP="00E45330">
      <w:pPr>
        <w:pStyle w:val="TH"/>
      </w:pPr>
      <w:r w:rsidRPr="00E45330">
        <w:rPr>
          <w:lang w:val="fr-FR"/>
        </w:rPr>
        <w:object w:dxaOrig="8711" w:dyaOrig="2141" w14:anchorId="375DDF73">
          <v:shape id="_x0000_i1027" type="#_x0000_t75" style="width:436.5pt;height:106.9pt" o:ole="">
            <v:imagedata r:id="rId12" o:title=""/>
          </v:shape>
          <o:OLEObject Type="Embed" ProgID="Visio.Drawing.11" ShapeID="_x0000_i1027" DrawAspect="Content" ObjectID="_1788852640" r:id="rId13"/>
        </w:object>
      </w:r>
    </w:p>
    <w:p w14:paraId="000B340C" w14:textId="77777777" w:rsidR="008F780E" w:rsidRPr="00E45330" w:rsidRDefault="00343E74">
      <w:pPr>
        <w:pStyle w:val="TF"/>
      </w:pPr>
      <w:r w:rsidRPr="00E45330">
        <w:t>Figure</w:t>
      </w:r>
      <w:r>
        <w:t> </w:t>
      </w:r>
      <w:r w:rsidR="008F780E" w:rsidRPr="00E45330">
        <w:t>5.2.2.2.2-1: Message delivery subscribe</w:t>
      </w:r>
    </w:p>
    <w:p w14:paraId="48D850BA" w14:textId="77777777" w:rsidR="00193E37" w:rsidRPr="00E45330" w:rsidRDefault="00193E37" w:rsidP="00193E37">
      <w:bookmarkStart w:id="338" w:name="_Toc34035304"/>
      <w:bookmarkStart w:id="339" w:name="_Toc36037297"/>
      <w:bookmarkStart w:id="340" w:name="_Toc36037601"/>
      <w:bookmarkStart w:id="341" w:name="_Toc38877443"/>
      <w:bookmarkStart w:id="342" w:name="_Toc43199525"/>
      <w:bookmarkStart w:id="343" w:name="_Toc45132704"/>
      <w:bookmarkStart w:id="344" w:name="_Toc59015447"/>
      <w:bookmarkStart w:id="345" w:name="_Toc63171003"/>
      <w:bookmarkStart w:id="346" w:name="_Toc66282040"/>
      <w:bookmarkStart w:id="347" w:name="_Toc68165916"/>
      <w:bookmarkStart w:id="348" w:name="_Toc70426208"/>
      <w:bookmarkStart w:id="349" w:name="_Toc73433556"/>
      <w:bookmarkStart w:id="350" w:name="_Toc73435653"/>
      <w:bookmarkStart w:id="351" w:name="_Toc73437059"/>
      <w:bookmarkStart w:id="352" w:name="_Toc75351469"/>
      <w:bookmarkStart w:id="353" w:name="_Toc83229747"/>
      <w:bookmarkStart w:id="354" w:name="_Toc85527739"/>
      <w:bookmarkStart w:id="355" w:name="_Toc90649364"/>
      <w:bookmarkStart w:id="356" w:name="_Toc170113058"/>
      <w:r w:rsidRPr="00E45330">
        <w:t>When the service consumer needs to receive message</w:t>
      </w:r>
      <w:r>
        <w:t>(s)</w:t>
      </w:r>
      <w:r w:rsidRPr="00E45330">
        <w:t xml:space="preserve"> from V2X UE</w:t>
      </w:r>
      <w:r>
        <w:t>(s)</w:t>
      </w:r>
      <w:r w:rsidRPr="00E45330">
        <w:t xml:space="preserve"> and/or send message</w:t>
      </w:r>
      <w:r>
        <w:t>s</w:t>
      </w:r>
      <w:r w:rsidRPr="00E45330">
        <w:t xml:space="preserve"> to V2X UE</w:t>
      </w:r>
      <w:r>
        <w:t>(s)</w:t>
      </w:r>
      <w:r w:rsidRPr="00E45330">
        <w:t xml:space="preserve">, the service consumer shall send </w:t>
      </w:r>
      <w:r>
        <w:t>an HTTP</w:t>
      </w:r>
      <w:r w:rsidRPr="00E45330">
        <w:t xml:space="preserve"> POST </w:t>
      </w:r>
      <w:r>
        <w:t>request,</w:t>
      </w:r>
      <w:r w:rsidRPr="00E45330">
        <w:t xml:space="preserve"> as </w:t>
      </w:r>
      <w:r>
        <w:t xml:space="preserve">per </w:t>
      </w:r>
      <w:r w:rsidRPr="00E45330">
        <w:t>step 1of figure 5.2.2.2.2-1</w:t>
      </w:r>
      <w:r>
        <w:t>,</w:t>
      </w:r>
      <w:r w:rsidRPr="00E45330">
        <w:t xml:space="preserve"> to request to create an </w:t>
      </w:r>
      <w:r w:rsidRPr="00E45330">
        <w:rPr>
          <w:noProof/>
        </w:rPr>
        <w:t>"</w:t>
      </w:r>
      <w:r w:rsidRPr="00E45330">
        <w:t>Individual Message Delivery Subscription</w:t>
      </w:r>
      <w:r w:rsidRPr="00E45330">
        <w:rPr>
          <w:noProof/>
        </w:rPr>
        <w:t>"</w:t>
      </w:r>
      <w:r w:rsidRPr="00E45330">
        <w:t>.</w:t>
      </w:r>
    </w:p>
    <w:p w14:paraId="2D9DDB65" w14:textId="77777777" w:rsidR="00193E37" w:rsidRPr="00E45330" w:rsidRDefault="00193E37" w:rsidP="00193E37">
      <w:r w:rsidRPr="00E45330">
        <w:lastRenderedPageBreak/>
        <w:t xml:space="preserve">The service consumer shall include MessageDeliverySubscriptionData data structure in the </w:t>
      </w:r>
      <w:r>
        <w:t>content</w:t>
      </w:r>
      <w:r w:rsidRPr="00E45330">
        <w:t xml:space="preserve"> of the HTTP POST to request a creation of representation of the </w:t>
      </w:r>
      <w:r w:rsidRPr="00E45330">
        <w:rPr>
          <w:noProof/>
        </w:rPr>
        <w:t>"</w:t>
      </w:r>
      <w:r w:rsidRPr="00E45330">
        <w:t>Individual Message Delivery Subscription</w:t>
      </w:r>
      <w:r w:rsidRPr="00E45330">
        <w:rPr>
          <w:noProof/>
        </w:rPr>
        <w:t>"</w:t>
      </w:r>
      <w:r w:rsidRPr="00E45330">
        <w:t xml:space="preserve"> resource. The </w:t>
      </w:r>
      <w:r w:rsidRPr="00E45330">
        <w:rPr>
          <w:noProof/>
        </w:rPr>
        <w:t>"</w:t>
      </w:r>
      <w:r w:rsidRPr="00E45330">
        <w:t>Individual Message Delivery Subscription</w:t>
      </w:r>
      <w:r w:rsidRPr="00E45330">
        <w:rPr>
          <w:noProof/>
        </w:rPr>
        <w:t>"</w:t>
      </w:r>
      <w:r w:rsidRPr="00E45330">
        <w:t xml:space="preserve"> resource is created as described below.</w:t>
      </w:r>
    </w:p>
    <w:p w14:paraId="1BF6816B" w14:textId="77777777" w:rsidR="00193E37" w:rsidRPr="00E45330" w:rsidRDefault="00193E37" w:rsidP="00193E37">
      <w:r w:rsidRPr="00E45330">
        <w:rPr>
          <w:rFonts w:hint="eastAsia"/>
          <w:lang w:eastAsia="zh-CN"/>
        </w:rPr>
        <w:t>W</w:t>
      </w:r>
      <w:r w:rsidRPr="00E45330">
        <w:rPr>
          <w:lang w:eastAsia="zh-CN"/>
        </w:rPr>
        <w:t xml:space="preserve">hen the VAE Server receives the HTTP POST request from the </w:t>
      </w:r>
      <w:r w:rsidRPr="00E45330">
        <w:t>service consumer</w:t>
      </w:r>
      <w:r w:rsidRPr="00E45330">
        <w:rPr>
          <w:lang w:eastAsia="zh-CN"/>
        </w:rPr>
        <w:t xml:space="preserve">, the VAE </w:t>
      </w:r>
      <w:r>
        <w:rPr>
          <w:lang w:eastAsia="zh-CN"/>
        </w:rPr>
        <w:t>S</w:t>
      </w:r>
      <w:r w:rsidRPr="00E45330">
        <w:rPr>
          <w:lang w:eastAsia="zh-CN"/>
        </w:rPr>
        <w:t xml:space="preserve">erver shall make an authorization based on the information received from the </w:t>
      </w:r>
      <w:r w:rsidRPr="00E45330">
        <w:t xml:space="preserve">service consumer. </w:t>
      </w:r>
      <w:r w:rsidRPr="00E45330">
        <w:rPr>
          <w:lang w:eastAsia="zh-CN"/>
        </w:rPr>
        <w:t xml:space="preserve">If the authorization is successful, the VAE Server shall </w:t>
      </w:r>
      <w:r w:rsidRPr="00E45330">
        <w:rPr>
          <w:noProof/>
          <w:lang w:eastAsia="zh-CN"/>
        </w:rPr>
        <w:t xml:space="preserve">create a new </w:t>
      </w:r>
      <w:r w:rsidRPr="00E45330">
        <w:rPr>
          <w:noProof/>
        </w:rPr>
        <w:t>"</w:t>
      </w:r>
      <w:r w:rsidRPr="00E45330">
        <w:t>Individual Message Delivery Subscription</w:t>
      </w:r>
      <w:r w:rsidRPr="00E45330">
        <w:rPr>
          <w:noProof/>
        </w:rPr>
        <w:t>"</w:t>
      </w:r>
      <w:r>
        <w:rPr>
          <w:noProof/>
        </w:rPr>
        <w:t xml:space="preserve"> resource</w:t>
      </w:r>
      <w:r w:rsidRPr="00E45330">
        <w:rPr>
          <w:noProof/>
          <w:lang w:eastAsia="zh-CN"/>
        </w:rPr>
        <w:t>, addressed by a URI as defined in clause </w:t>
      </w:r>
      <w:r w:rsidRPr="00E45330">
        <w:t xml:space="preserve">6.1.3.3.2 and contains </w:t>
      </w:r>
      <w:r w:rsidRPr="00E45330">
        <w:rPr>
          <w:lang w:eastAsia="zh-CN"/>
        </w:rPr>
        <w:t xml:space="preserve">a VAE Server created resource identifier. The VAE Server shall respond to the service consumer </w:t>
      </w:r>
      <w:r w:rsidRPr="00E45330">
        <w:t>with a</w:t>
      </w:r>
      <w:r>
        <w:t>n HTTP</w:t>
      </w:r>
      <w:r w:rsidRPr="00E45330">
        <w:t xml:space="preserve"> </w:t>
      </w:r>
      <w:r>
        <w:t>"</w:t>
      </w:r>
      <w:r w:rsidRPr="00E45330">
        <w:t xml:space="preserve">201 </w:t>
      </w:r>
      <w:r w:rsidRPr="00E45330">
        <w:rPr>
          <w:rFonts w:hint="eastAsia"/>
          <w:lang w:eastAsia="zh-CN"/>
        </w:rPr>
        <w:t>Created</w:t>
      </w:r>
      <w:r>
        <w:rPr>
          <w:lang w:eastAsia="zh-CN"/>
        </w:rPr>
        <w:t>"</w:t>
      </w:r>
      <w:r w:rsidRPr="00E45330">
        <w:t xml:space="preserve"> </w:t>
      </w:r>
      <w:r>
        <w:t>status code</w:t>
      </w:r>
      <w:r w:rsidRPr="00E45330">
        <w:rPr>
          <w:rFonts w:hint="eastAsia"/>
          <w:lang w:eastAsia="zh-CN"/>
        </w:rPr>
        <w:t xml:space="preserve">, </w:t>
      </w:r>
      <w:r w:rsidRPr="00E45330">
        <w:t xml:space="preserve">including </w:t>
      </w:r>
      <w:r>
        <w:t xml:space="preserve">an HTTP </w:t>
      </w:r>
      <w:r w:rsidRPr="00E45330">
        <w:t>Location header field containing the URI for the created resource.</w:t>
      </w:r>
    </w:p>
    <w:p w14:paraId="5ACFA389" w14:textId="77777777" w:rsidR="00193E37" w:rsidRPr="00E45330" w:rsidRDefault="00193E37" w:rsidP="00193E37">
      <w:r w:rsidRPr="00E45330">
        <w:t xml:space="preserve">If errors occur when processing the HTTP POST request, the VAE </w:t>
      </w:r>
      <w:r>
        <w:t>S</w:t>
      </w:r>
      <w:r w:rsidRPr="00E45330">
        <w:t xml:space="preserve">erver shall apply error handling procedures as specified in </w:t>
      </w:r>
      <w:r>
        <w:t>clause</w:t>
      </w:r>
      <w:r w:rsidRPr="00E45330">
        <w:t> 6.1.7.</w:t>
      </w:r>
    </w:p>
    <w:p w14:paraId="6AC1AB6A" w14:textId="77777777" w:rsidR="00193E37" w:rsidRPr="00E45330" w:rsidRDefault="00193E37" w:rsidP="00193E37">
      <w:pPr>
        <w:rPr>
          <w:lang w:eastAsia="zh-CN"/>
        </w:rPr>
      </w:pPr>
      <w:r w:rsidRPr="00E45330">
        <w:rPr>
          <w:lang w:eastAsia="zh-CN"/>
        </w:rPr>
        <w:t xml:space="preserve">The service consumer shall use the </w:t>
      </w:r>
      <w:r w:rsidRPr="00E45330">
        <w:rPr>
          <w:rFonts w:hint="eastAsia"/>
          <w:lang w:eastAsia="zh-CN"/>
        </w:rPr>
        <w:t>URI</w:t>
      </w:r>
      <w:r w:rsidRPr="00E45330">
        <w:rPr>
          <w:lang w:eastAsia="zh-CN"/>
        </w:rPr>
        <w:t xml:space="preserve"> received </w:t>
      </w:r>
      <w:r w:rsidRPr="00E45330">
        <w:rPr>
          <w:rFonts w:hint="eastAsia"/>
          <w:lang w:eastAsia="zh-CN"/>
        </w:rPr>
        <w:t>in the Location header</w:t>
      </w:r>
      <w:r w:rsidRPr="00E45330">
        <w:rPr>
          <w:lang w:eastAsia="zh-CN"/>
        </w:rPr>
        <w:t xml:space="preserve"> in subsequent requests to the VAE Server</w:t>
      </w:r>
      <w:r w:rsidRPr="00E45330">
        <w:rPr>
          <w:rFonts w:hint="eastAsia"/>
          <w:lang w:eastAsia="zh-CN"/>
        </w:rPr>
        <w:t xml:space="preserve"> </w:t>
      </w:r>
      <w:r w:rsidRPr="00E45330">
        <w:rPr>
          <w:lang w:eastAsia="zh-CN"/>
        </w:rPr>
        <w:t>t</w:t>
      </w:r>
      <w:r>
        <w:rPr>
          <w:lang w:eastAsia="zh-CN"/>
        </w:rPr>
        <w:t>argeting</w:t>
      </w:r>
      <w:r w:rsidRPr="00E45330">
        <w:rPr>
          <w:lang w:eastAsia="zh-CN"/>
        </w:rPr>
        <w:t xml:space="preserve"> the</w:t>
      </w:r>
      <w:r w:rsidRPr="00E45330">
        <w:rPr>
          <w:rFonts w:hint="eastAsia"/>
          <w:lang w:eastAsia="zh-CN"/>
        </w:rPr>
        <w:t xml:space="preserve"> </w:t>
      </w:r>
      <w:r w:rsidRPr="00E45330">
        <w:rPr>
          <w:lang w:eastAsia="zh-CN"/>
        </w:rPr>
        <w:t>"Individual Message Delivery Subscription"</w:t>
      </w:r>
      <w:r>
        <w:rPr>
          <w:lang w:eastAsia="zh-CN"/>
        </w:rPr>
        <w:t xml:space="preserve"> resource</w:t>
      </w:r>
      <w:r w:rsidRPr="00E45330">
        <w:rPr>
          <w:lang w:eastAsia="zh-CN"/>
        </w:rPr>
        <w:t>.</w:t>
      </w:r>
    </w:p>
    <w:p w14:paraId="22D9E9E3" w14:textId="77777777" w:rsidR="008F780E" w:rsidRPr="00E45330" w:rsidRDefault="008F780E">
      <w:pPr>
        <w:pStyle w:val="Heading4"/>
      </w:pPr>
      <w:r w:rsidRPr="00E45330">
        <w:t>5.2.2.3</w:t>
      </w:r>
      <w:r w:rsidRPr="00E45330">
        <w:tab/>
        <w:t>V2X_MessageDelivery_Unsubscribe</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1CEE5DEB" w14:textId="77777777" w:rsidR="008F780E" w:rsidRPr="00E45330" w:rsidRDefault="008F780E">
      <w:pPr>
        <w:pStyle w:val="Heading5"/>
      </w:pPr>
      <w:bookmarkStart w:id="357" w:name="_Toc34035305"/>
      <w:bookmarkStart w:id="358" w:name="_Toc36037298"/>
      <w:bookmarkStart w:id="359" w:name="_Toc36037602"/>
      <w:bookmarkStart w:id="360" w:name="_Toc38877444"/>
      <w:bookmarkStart w:id="361" w:name="_Toc43199526"/>
      <w:bookmarkStart w:id="362" w:name="_Toc45132705"/>
      <w:bookmarkStart w:id="363" w:name="_Toc59015448"/>
      <w:bookmarkStart w:id="364" w:name="_Toc63171004"/>
      <w:bookmarkStart w:id="365" w:name="_Toc66282041"/>
      <w:bookmarkStart w:id="366" w:name="_Toc68165917"/>
      <w:bookmarkStart w:id="367" w:name="_Toc70426209"/>
      <w:bookmarkStart w:id="368" w:name="_Toc73433557"/>
      <w:bookmarkStart w:id="369" w:name="_Toc73435654"/>
      <w:bookmarkStart w:id="370" w:name="_Toc73437060"/>
      <w:bookmarkStart w:id="371" w:name="_Toc75351470"/>
      <w:bookmarkStart w:id="372" w:name="_Toc83229748"/>
      <w:bookmarkStart w:id="373" w:name="_Toc85527740"/>
      <w:bookmarkStart w:id="374" w:name="_Toc90649365"/>
      <w:bookmarkStart w:id="375" w:name="_Toc170113059"/>
      <w:r w:rsidRPr="00E45330">
        <w:t>5.2.2.3.1</w:t>
      </w:r>
      <w:r w:rsidRPr="00E45330">
        <w:tab/>
        <w:t>General</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7F95B98A" w14:textId="77777777" w:rsidR="005924AF" w:rsidRDefault="005924AF" w:rsidP="005924AF">
      <w:r w:rsidRPr="00E45330">
        <w:t xml:space="preserve">The V2X_MessageDelivery_Unsubscribe service operation is used </w:t>
      </w:r>
      <w:r>
        <w:t xml:space="preserve">by a service consumer </w:t>
      </w:r>
      <w:r w:rsidRPr="00E45330">
        <w:t xml:space="preserve">to remove </w:t>
      </w:r>
      <w:r>
        <w:t>an existing subscription for</w:t>
      </w:r>
      <w:r w:rsidRPr="00E45330">
        <w:t xml:space="preserve"> V2X messages delivery.</w:t>
      </w:r>
    </w:p>
    <w:p w14:paraId="2DFBD3AD" w14:textId="77777777" w:rsidR="002E4243" w:rsidRPr="008344F0" w:rsidRDefault="002E4243" w:rsidP="002E4243">
      <w:r w:rsidRPr="008344F0">
        <w:t>The following procedures are supported by the "</w:t>
      </w:r>
      <w:r w:rsidRPr="00E45330">
        <w:t>V2X_MessageDelivery_</w:t>
      </w:r>
      <w:r>
        <w:t>Uns</w:t>
      </w:r>
      <w:r w:rsidRPr="00E45330">
        <w:t>ubscribe</w:t>
      </w:r>
      <w:r w:rsidRPr="008344F0">
        <w:t>" service operation:</w:t>
      </w:r>
    </w:p>
    <w:p w14:paraId="30F46718" w14:textId="77777777" w:rsidR="002E4243" w:rsidRPr="00424FC1" w:rsidRDefault="002E4243" w:rsidP="002E4243">
      <w:pPr>
        <w:pStyle w:val="B10"/>
        <w:rPr>
          <w:lang w:val="en-US"/>
        </w:rPr>
      </w:pPr>
      <w:r w:rsidRPr="00424FC1">
        <w:rPr>
          <w:lang w:val="en-US"/>
        </w:rPr>
        <w:t>-</w:t>
      </w:r>
      <w:r w:rsidRPr="00424FC1">
        <w:rPr>
          <w:lang w:val="en-US"/>
        </w:rPr>
        <w:tab/>
        <w:t>Message Delivery Unsubscribe.</w:t>
      </w:r>
    </w:p>
    <w:p w14:paraId="2B23D5FE" w14:textId="77777777" w:rsidR="008F780E" w:rsidRPr="00E45330" w:rsidRDefault="008F780E">
      <w:pPr>
        <w:pStyle w:val="Heading5"/>
      </w:pPr>
      <w:bookmarkStart w:id="376" w:name="_Toc34035306"/>
      <w:bookmarkStart w:id="377" w:name="_Toc36037299"/>
      <w:bookmarkStart w:id="378" w:name="_Toc36037603"/>
      <w:bookmarkStart w:id="379" w:name="_Toc38877445"/>
      <w:bookmarkStart w:id="380" w:name="_Toc43199527"/>
      <w:bookmarkStart w:id="381" w:name="_Toc45132706"/>
      <w:bookmarkStart w:id="382" w:name="_Toc59015449"/>
      <w:bookmarkStart w:id="383" w:name="_Toc63171005"/>
      <w:bookmarkStart w:id="384" w:name="_Toc66282042"/>
      <w:bookmarkStart w:id="385" w:name="_Toc68165918"/>
      <w:bookmarkStart w:id="386" w:name="_Toc70426210"/>
      <w:bookmarkStart w:id="387" w:name="_Toc73433558"/>
      <w:bookmarkStart w:id="388" w:name="_Toc73435655"/>
      <w:bookmarkStart w:id="389" w:name="_Toc73437061"/>
      <w:bookmarkStart w:id="390" w:name="_Toc75351471"/>
      <w:bookmarkStart w:id="391" w:name="_Toc83229749"/>
      <w:bookmarkStart w:id="392" w:name="_Toc85527741"/>
      <w:bookmarkStart w:id="393" w:name="_Toc90649366"/>
      <w:bookmarkStart w:id="394" w:name="_Toc170113060"/>
      <w:r w:rsidRPr="00E45330">
        <w:t>5.2.2.3.2</w:t>
      </w:r>
      <w:r w:rsidRPr="00E45330">
        <w:tab/>
        <w:t>Message Delivery Unsubscribe</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14:paraId="18D535B0" w14:textId="77777777" w:rsidR="008F780E" w:rsidRPr="009B77FC" w:rsidRDefault="008F780E">
      <w:pPr>
        <w:jc w:val="center"/>
        <w:rPr>
          <w:lang w:val="en-US"/>
        </w:rPr>
      </w:pPr>
    </w:p>
    <w:p w14:paraId="46794E32" w14:textId="77777777" w:rsidR="008F780E" w:rsidRPr="00E45330" w:rsidRDefault="008F780E" w:rsidP="00E45330">
      <w:pPr>
        <w:pStyle w:val="TH"/>
      </w:pPr>
      <w:r w:rsidRPr="00E45330">
        <w:rPr>
          <w:lang w:val="fr-FR"/>
        </w:rPr>
        <w:object w:dxaOrig="8714" w:dyaOrig="2144" w14:anchorId="27521D9A">
          <v:shape id="_x0000_i1028" type="#_x0000_t75" style="width:436.5pt;height:107.25pt" o:ole="">
            <v:imagedata r:id="rId14" o:title=""/>
          </v:shape>
          <o:OLEObject Type="Embed" ProgID="Visio.Drawing.11" ShapeID="_x0000_i1028" DrawAspect="Content" ObjectID="_1788852641" r:id="rId15"/>
        </w:object>
      </w:r>
    </w:p>
    <w:p w14:paraId="36B9A2EA" w14:textId="77777777" w:rsidR="008F780E" w:rsidRPr="00E45330" w:rsidRDefault="00343E74">
      <w:pPr>
        <w:pStyle w:val="TF"/>
      </w:pPr>
      <w:r w:rsidRPr="00E45330">
        <w:t>Figure</w:t>
      </w:r>
      <w:r>
        <w:t> </w:t>
      </w:r>
      <w:r w:rsidR="008F780E" w:rsidRPr="00E45330">
        <w:t xml:space="preserve">5.2.2.3.2-1: </w:t>
      </w:r>
      <w:r w:rsidR="002E4243">
        <w:t>M</w:t>
      </w:r>
      <w:r w:rsidR="008F780E" w:rsidRPr="00E45330">
        <w:t xml:space="preserve">essage </w:t>
      </w:r>
      <w:r w:rsidR="002E4243">
        <w:t>D</w:t>
      </w:r>
      <w:r w:rsidR="008F780E" w:rsidRPr="00E45330">
        <w:t xml:space="preserve">elivery </w:t>
      </w:r>
      <w:r w:rsidR="002E4243">
        <w:t>U</w:t>
      </w:r>
      <w:r w:rsidR="008F780E" w:rsidRPr="00E45330">
        <w:t>nsubscribe</w:t>
      </w:r>
      <w:r w:rsidR="002E4243">
        <w:t xml:space="preserve"> procedure</w:t>
      </w:r>
    </w:p>
    <w:p w14:paraId="0AABC12E" w14:textId="77777777" w:rsidR="005924AF" w:rsidRPr="00E45330" w:rsidRDefault="005924AF" w:rsidP="005924AF">
      <w:bookmarkStart w:id="395" w:name="_Toc34035307"/>
      <w:bookmarkStart w:id="396" w:name="_Toc36037300"/>
      <w:bookmarkStart w:id="397" w:name="_Toc36037604"/>
      <w:bookmarkStart w:id="398" w:name="_Toc38877446"/>
      <w:bookmarkStart w:id="399" w:name="_Toc43199528"/>
      <w:bookmarkStart w:id="400" w:name="_Toc45132707"/>
      <w:bookmarkStart w:id="401" w:name="_Toc59015450"/>
      <w:bookmarkStart w:id="402" w:name="_Toc63171006"/>
      <w:bookmarkStart w:id="403" w:name="_Toc66282043"/>
      <w:bookmarkStart w:id="404" w:name="_Toc68165919"/>
      <w:bookmarkStart w:id="405" w:name="_Toc70426211"/>
      <w:bookmarkStart w:id="406" w:name="_Toc73433559"/>
      <w:bookmarkStart w:id="407" w:name="_Toc73435656"/>
      <w:bookmarkStart w:id="408" w:name="_Toc73437062"/>
      <w:bookmarkStart w:id="409" w:name="_Toc75351472"/>
      <w:bookmarkStart w:id="410" w:name="_Toc83229750"/>
      <w:bookmarkStart w:id="411" w:name="_Toc85527742"/>
      <w:bookmarkStart w:id="412" w:name="_Toc90649367"/>
      <w:bookmarkStart w:id="413" w:name="_Toc170113061"/>
      <w:r w:rsidRPr="00E45330">
        <w:t xml:space="preserve">When the service consumer needs to remove an existing subscription for V2X messages delivery, the service consumer shall send </w:t>
      </w:r>
      <w:r>
        <w:t>an HTTP</w:t>
      </w:r>
      <w:r w:rsidRPr="00E45330">
        <w:t xml:space="preserve"> DELETE </w:t>
      </w:r>
      <w:r>
        <w:t>request,</w:t>
      </w:r>
      <w:r w:rsidRPr="00E45330">
        <w:t xml:space="preserve"> as </w:t>
      </w:r>
      <w:r>
        <w:t xml:space="preserve">per </w:t>
      </w:r>
      <w:r w:rsidRPr="00E45330">
        <w:t>step 1of figure 5.2.2.3.2-1</w:t>
      </w:r>
      <w:r>
        <w:t>,</w:t>
      </w:r>
      <w:r w:rsidRPr="00E45330">
        <w:t xml:space="preserve"> to request to delete </w:t>
      </w:r>
      <w:r>
        <w:t>the corresponding</w:t>
      </w:r>
      <w:r w:rsidRPr="00E45330">
        <w:t xml:space="preserve"> </w:t>
      </w:r>
      <w:r w:rsidRPr="00E45330">
        <w:rPr>
          <w:noProof/>
        </w:rPr>
        <w:t>"</w:t>
      </w:r>
      <w:r w:rsidRPr="00E45330">
        <w:t>Individual Message Delivery Subscription</w:t>
      </w:r>
      <w:r w:rsidRPr="00E45330">
        <w:rPr>
          <w:noProof/>
        </w:rPr>
        <w:t>"</w:t>
      </w:r>
      <w:r>
        <w:rPr>
          <w:noProof/>
        </w:rPr>
        <w:t xml:space="preserve"> resource</w:t>
      </w:r>
      <w:r w:rsidRPr="00E45330">
        <w:t>.</w:t>
      </w:r>
    </w:p>
    <w:p w14:paraId="7A1EB0D6" w14:textId="77777777" w:rsidR="005924AF" w:rsidRPr="00E45330" w:rsidRDefault="005924AF" w:rsidP="005924AF">
      <w:pPr>
        <w:rPr>
          <w:noProof/>
        </w:rPr>
      </w:pPr>
      <w:r w:rsidRPr="00E45330">
        <w:rPr>
          <w:noProof/>
        </w:rPr>
        <w:t xml:space="preserve">Upon reception of the HTTP DELETE request, </w:t>
      </w:r>
      <w:r w:rsidRPr="00E45330">
        <w:t xml:space="preserve">if the VAE Server successfully processed and accepted the received HTTP DELETE request, </w:t>
      </w:r>
      <w:r w:rsidRPr="00E45330">
        <w:rPr>
          <w:noProof/>
        </w:rPr>
        <w:t>the VAE Server shall:</w:t>
      </w:r>
    </w:p>
    <w:p w14:paraId="06730B9D" w14:textId="77777777" w:rsidR="005924AF" w:rsidRPr="00E45330" w:rsidRDefault="005924AF" w:rsidP="005924AF">
      <w:pPr>
        <w:pStyle w:val="B10"/>
        <w:rPr>
          <w:noProof/>
        </w:rPr>
      </w:pPr>
      <w:r w:rsidRPr="00E45330">
        <w:rPr>
          <w:noProof/>
        </w:rPr>
        <w:t>-</w:t>
      </w:r>
      <w:r w:rsidRPr="00E45330">
        <w:rPr>
          <w:noProof/>
        </w:rPr>
        <w:tab/>
        <w:t>remove the corresponding subscription; and</w:t>
      </w:r>
    </w:p>
    <w:p w14:paraId="069141E8" w14:textId="77777777" w:rsidR="005924AF" w:rsidRPr="00E45330" w:rsidRDefault="005924AF" w:rsidP="005924AF">
      <w:pPr>
        <w:pStyle w:val="B10"/>
        <w:rPr>
          <w:noProof/>
        </w:rPr>
      </w:pPr>
      <w:r w:rsidRPr="00E45330">
        <w:rPr>
          <w:noProof/>
        </w:rPr>
        <w:t>-</w:t>
      </w:r>
      <w:r w:rsidRPr="00E45330">
        <w:rPr>
          <w:noProof/>
        </w:rPr>
        <w:tab/>
        <w:t xml:space="preserve">send an HTTP "204 No Content" </w:t>
      </w:r>
      <w:r>
        <w:rPr>
          <w:noProof/>
        </w:rPr>
        <w:t>status code</w:t>
      </w:r>
      <w:r w:rsidRPr="00E45330">
        <w:rPr>
          <w:noProof/>
        </w:rPr>
        <w:t>.</w:t>
      </w:r>
    </w:p>
    <w:p w14:paraId="0D9A19C8" w14:textId="77777777" w:rsidR="005924AF" w:rsidRPr="00E45330" w:rsidRDefault="005924AF" w:rsidP="005924AF">
      <w:r w:rsidRPr="00E45330">
        <w:t xml:space="preserve">If errors occur when processing the HTTP POST request, the VAE Server shall send an HTTP error response as specified in </w:t>
      </w:r>
      <w:r>
        <w:t>clause</w:t>
      </w:r>
      <w:r w:rsidRPr="00E45330">
        <w:t> 6.1.7.</w:t>
      </w:r>
    </w:p>
    <w:p w14:paraId="6BDBBF7B" w14:textId="77777777" w:rsidR="008F780E" w:rsidRPr="00E45330" w:rsidRDefault="008F780E">
      <w:pPr>
        <w:pStyle w:val="Heading4"/>
      </w:pPr>
      <w:r w:rsidRPr="00E45330">
        <w:lastRenderedPageBreak/>
        <w:t>5.2.2.4</w:t>
      </w:r>
      <w:r w:rsidRPr="00E45330">
        <w:tab/>
        <w:t>Deliver</w:t>
      </w:r>
      <w:r w:rsidRPr="00E45330">
        <w:rPr>
          <w:rFonts w:hint="eastAsia"/>
          <w:lang w:eastAsia="zh-CN"/>
        </w:rPr>
        <w:t>_</w:t>
      </w:r>
      <w:r w:rsidRPr="00E45330">
        <w:rPr>
          <w:lang w:eastAsia="zh-CN"/>
        </w:rPr>
        <w:t>DL_Message</w:t>
      </w:r>
      <w:bookmarkEnd w:id="280"/>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684DC9DE" w14:textId="77777777" w:rsidR="008F780E" w:rsidRPr="00E45330" w:rsidRDefault="008F780E">
      <w:pPr>
        <w:pStyle w:val="Heading5"/>
      </w:pPr>
      <w:bookmarkStart w:id="414" w:name="_Toc510696592"/>
      <w:bookmarkStart w:id="415" w:name="_Toc34035308"/>
      <w:bookmarkStart w:id="416" w:name="_Toc36037301"/>
      <w:bookmarkStart w:id="417" w:name="_Toc36037605"/>
      <w:bookmarkStart w:id="418" w:name="_Toc38877447"/>
      <w:bookmarkStart w:id="419" w:name="_Toc43199529"/>
      <w:bookmarkStart w:id="420" w:name="_Toc45132708"/>
      <w:bookmarkStart w:id="421" w:name="_Toc59015451"/>
      <w:bookmarkStart w:id="422" w:name="_Toc63171007"/>
      <w:bookmarkStart w:id="423" w:name="_Toc66282044"/>
      <w:bookmarkStart w:id="424" w:name="_Toc68165920"/>
      <w:bookmarkStart w:id="425" w:name="_Toc70426212"/>
      <w:bookmarkStart w:id="426" w:name="_Toc73433560"/>
      <w:bookmarkStart w:id="427" w:name="_Toc73435657"/>
      <w:bookmarkStart w:id="428" w:name="_Toc73437063"/>
      <w:bookmarkStart w:id="429" w:name="_Toc75351473"/>
      <w:bookmarkStart w:id="430" w:name="_Toc83229751"/>
      <w:bookmarkStart w:id="431" w:name="_Toc85527743"/>
      <w:bookmarkStart w:id="432" w:name="_Toc90649368"/>
      <w:bookmarkStart w:id="433" w:name="_Toc170113062"/>
      <w:r w:rsidRPr="00E45330">
        <w:t>5.2.2.4.1</w:t>
      </w:r>
      <w:r w:rsidRPr="00E45330">
        <w:tab/>
        <w:t>General</w:t>
      </w:r>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14:paraId="0B4630FA" w14:textId="77777777" w:rsidR="00B47A59" w:rsidRPr="00E45330" w:rsidRDefault="00B47A59" w:rsidP="00B47A59">
      <w:r w:rsidRPr="00E45330">
        <w:t>The Deliver</w:t>
      </w:r>
      <w:r w:rsidRPr="00E45330">
        <w:rPr>
          <w:rFonts w:hint="eastAsia"/>
          <w:lang w:eastAsia="zh-CN"/>
        </w:rPr>
        <w:t>_</w:t>
      </w:r>
      <w:r w:rsidRPr="00E45330">
        <w:rPr>
          <w:lang w:eastAsia="zh-CN"/>
        </w:rPr>
        <w:t>DL_Message</w:t>
      </w:r>
      <w:r w:rsidRPr="00E45330">
        <w:t xml:space="preserve"> service operation is used to deliver </w:t>
      </w:r>
      <w:r>
        <w:t>downlink</w:t>
      </w:r>
      <w:r w:rsidRPr="00E45330">
        <w:t xml:space="preserve"> V2X messages to V2X UE</w:t>
      </w:r>
      <w:r>
        <w:t>(</w:t>
      </w:r>
      <w:r w:rsidRPr="00E45330">
        <w:t>s</w:t>
      </w:r>
      <w:r>
        <w:t>)</w:t>
      </w:r>
      <w:r w:rsidRPr="00E45330">
        <w:t>.</w:t>
      </w:r>
    </w:p>
    <w:p w14:paraId="1ED1ACCE" w14:textId="77777777" w:rsidR="00B47A59" w:rsidRPr="00E45330" w:rsidRDefault="00B47A59" w:rsidP="00B47A59">
      <w:pPr>
        <w:rPr>
          <w:lang w:eastAsia="zh-CN"/>
        </w:rPr>
      </w:pPr>
      <w:r w:rsidRPr="00E45330">
        <w:rPr>
          <w:lang w:eastAsia="zh-CN"/>
        </w:rPr>
        <w:t xml:space="preserve">The following procedures </w:t>
      </w:r>
      <w:r>
        <w:rPr>
          <w:lang w:eastAsia="zh-CN"/>
        </w:rPr>
        <w:t>are supported by</w:t>
      </w:r>
      <w:r w:rsidRPr="00E45330">
        <w:rPr>
          <w:lang w:eastAsia="zh-CN"/>
        </w:rPr>
        <w:t xml:space="preserve"> the </w:t>
      </w:r>
      <w:r>
        <w:rPr>
          <w:lang w:eastAsia="zh-CN"/>
        </w:rPr>
        <w:t>"</w:t>
      </w:r>
      <w:r w:rsidRPr="00E45330">
        <w:t>Deliver</w:t>
      </w:r>
      <w:r w:rsidRPr="00E45330">
        <w:rPr>
          <w:rFonts w:hint="eastAsia"/>
          <w:lang w:eastAsia="zh-CN"/>
        </w:rPr>
        <w:t>_</w:t>
      </w:r>
      <w:r w:rsidRPr="00E45330">
        <w:rPr>
          <w:lang w:eastAsia="zh-CN"/>
        </w:rPr>
        <w:t>DL_Message</w:t>
      </w:r>
      <w:r>
        <w:rPr>
          <w:lang w:eastAsia="zh-CN"/>
        </w:rPr>
        <w:t>"</w:t>
      </w:r>
      <w:r w:rsidRPr="00E45330">
        <w:t xml:space="preserve"> service operation</w:t>
      </w:r>
      <w:r w:rsidRPr="00E45330">
        <w:rPr>
          <w:lang w:eastAsia="zh-CN"/>
        </w:rPr>
        <w:t>:</w:t>
      </w:r>
    </w:p>
    <w:p w14:paraId="6CDF2756" w14:textId="77777777" w:rsidR="008F780E" w:rsidRPr="00E45330" w:rsidRDefault="008F780E">
      <w:pPr>
        <w:pStyle w:val="B10"/>
        <w:rPr>
          <w:rFonts w:hint="eastAsia"/>
          <w:lang w:eastAsia="zh-CN"/>
        </w:rPr>
      </w:pPr>
      <w:r w:rsidRPr="00E45330">
        <w:rPr>
          <w:lang w:eastAsia="zh-CN"/>
        </w:rPr>
        <w:t>-</w:t>
      </w:r>
      <w:r w:rsidRPr="00E45330">
        <w:rPr>
          <w:lang w:eastAsia="zh-CN"/>
        </w:rPr>
        <w:tab/>
      </w:r>
      <w:r w:rsidRPr="00E45330">
        <w:t>Downlink Message Delivery</w:t>
      </w:r>
      <w:r w:rsidR="002E4243">
        <w:rPr>
          <w:rFonts w:hint="eastAsia"/>
          <w:lang w:eastAsia="zh-CN"/>
        </w:rPr>
        <w:t>.</w:t>
      </w:r>
    </w:p>
    <w:p w14:paraId="47F4F98A" w14:textId="77777777" w:rsidR="008F780E" w:rsidRPr="00E45330" w:rsidRDefault="008F780E">
      <w:pPr>
        <w:pStyle w:val="B10"/>
        <w:rPr>
          <w:lang w:eastAsia="zh-CN"/>
        </w:rPr>
      </w:pPr>
      <w:r w:rsidRPr="00E45330">
        <w:rPr>
          <w:lang w:eastAsia="zh-CN"/>
        </w:rPr>
        <w:t>-</w:t>
      </w:r>
      <w:r w:rsidRPr="00E45330">
        <w:rPr>
          <w:lang w:eastAsia="zh-CN"/>
        </w:rPr>
        <w:tab/>
        <w:t>Termination of Downlink Message Delivery.</w:t>
      </w:r>
    </w:p>
    <w:p w14:paraId="1C16012C" w14:textId="77777777" w:rsidR="008F780E" w:rsidRDefault="008F780E">
      <w:pPr>
        <w:pStyle w:val="Heading5"/>
      </w:pPr>
      <w:bookmarkStart w:id="434" w:name="_Toc510696593"/>
      <w:bookmarkStart w:id="435" w:name="_Toc34035309"/>
      <w:bookmarkStart w:id="436" w:name="_Toc36037302"/>
      <w:bookmarkStart w:id="437" w:name="_Toc36037606"/>
      <w:bookmarkStart w:id="438" w:name="_Toc38877448"/>
      <w:bookmarkStart w:id="439" w:name="_Toc43199530"/>
      <w:bookmarkStart w:id="440" w:name="_Toc45132709"/>
      <w:bookmarkStart w:id="441" w:name="_Toc59015452"/>
      <w:bookmarkStart w:id="442" w:name="_Toc63171008"/>
      <w:bookmarkStart w:id="443" w:name="_Toc66282045"/>
      <w:bookmarkStart w:id="444" w:name="_Toc68165921"/>
      <w:bookmarkStart w:id="445" w:name="_Toc70426213"/>
      <w:bookmarkStart w:id="446" w:name="_Toc73433561"/>
      <w:bookmarkStart w:id="447" w:name="_Toc73435658"/>
      <w:bookmarkStart w:id="448" w:name="_Toc73437064"/>
      <w:bookmarkStart w:id="449" w:name="_Toc75351474"/>
      <w:bookmarkStart w:id="450" w:name="_Toc83229752"/>
      <w:bookmarkStart w:id="451" w:name="_Toc85527744"/>
      <w:bookmarkStart w:id="452" w:name="_Toc90649369"/>
      <w:bookmarkStart w:id="453" w:name="_Toc170113063"/>
      <w:r w:rsidRPr="00E45330">
        <w:t>5.2.2.4.2</w:t>
      </w:r>
      <w:r w:rsidRPr="00E45330">
        <w:tab/>
        <w:t>Downlink Message Delivery</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14:paraId="1337A6E4" w14:textId="77777777" w:rsidR="002E4243" w:rsidRPr="00424FC1" w:rsidRDefault="002E4243" w:rsidP="002E4243">
      <w:r w:rsidRPr="00424FC1">
        <w:t>Figure 5.2.2.4.2-1 depicts a scenario where a service consumer sends a request to the VAE Server to request the creation of a Downlink Message Delivery.</w:t>
      </w:r>
    </w:p>
    <w:p w14:paraId="590A2B41" w14:textId="77777777" w:rsidR="000F451E" w:rsidRPr="00E45330" w:rsidRDefault="000F451E" w:rsidP="000F451E">
      <w:pPr>
        <w:pStyle w:val="TH"/>
        <w:jc w:val="left"/>
      </w:pPr>
      <w:r w:rsidRPr="00E45330">
        <w:rPr>
          <w:lang w:val="fr-FR"/>
        </w:rPr>
        <w:object w:dxaOrig="8711" w:dyaOrig="2141" w14:anchorId="14465E70">
          <v:shape id="_x0000_i1029" type="#_x0000_t75" style="width:436.5pt;height:106.9pt" o:ole="">
            <v:imagedata r:id="rId16" o:title=""/>
          </v:shape>
          <o:OLEObject Type="Embed" ProgID="Visio.Drawing.11" ShapeID="_x0000_i1029" DrawAspect="Content" ObjectID="_1788852642" r:id="rId17"/>
        </w:object>
      </w:r>
    </w:p>
    <w:p w14:paraId="762A3FD1" w14:textId="77777777" w:rsidR="00473D92" w:rsidRPr="00E45330" w:rsidRDefault="00473D92" w:rsidP="00473D92">
      <w:pPr>
        <w:pStyle w:val="TF"/>
      </w:pPr>
      <w:bookmarkStart w:id="454" w:name="_Toc70426214"/>
      <w:bookmarkStart w:id="455" w:name="_Toc73433562"/>
      <w:bookmarkStart w:id="456" w:name="_Toc73435659"/>
      <w:bookmarkStart w:id="457" w:name="_Toc73437065"/>
      <w:bookmarkStart w:id="458" w:name="_Toc75351475"/>
      <w:bookmarkStart w:id="459" w:name="_Toc83229753"/>
      <w:bookmarkStart w:id="460" w:name="_Toc85527745"/>
      <w:bookmarkStart w:id="461" w:name="_Toc90649370"/>
      <w:bookmarkStart w:id="462" w:name="_Toc170113064"/>
      <w:r w:rsidRPr="00E45330">
        <w:t>Figure</w:t>
      </w:r>
      <w:r>
        <w:t> </w:t>
      </w:r>
      <w:r w:rsidRPr="00E45330">
        <w:t>5.2.2.4.2</w:t>
      </w:r>
      <w:r>
        <w:t>.1</w:t>
      </w:r>
      <w:r w:rsidRPr="00E45330">
        <w:t xml:space="preserve">-1: </w:t>
      </w:r>
      <w:r>
        <w:t xml:space="preserve">Procedure for </w:t>
      </w:r>
      <w:r w:rsidRPr="00E45330">
        <w:t>Downlink Message Delivery</w:t>
      </w:r>
    </w:p>
    <w:p w14:paraId="4DDF21A5" w14:textId="77777777" w:rsidR="00473D92" w:rsidRPr="00E45330" w:rsidRDefault="00473D92" w:rsidP="00473D92">
      <w:r w:rsidRPr="00E45330">
        <w:t xml:space="preserve">When the service consumer needs to send </w:t>
      </w:r>
      <w:r>
        <w:t>a</w:t>
      </w:r>
      <w:r w:rsidRPr="00E45330">
        <w:t xml:space="preserve"> message to V2X UE</w:t>
      </w:r>
      <w:r>
        <w:t>(s)</w:t>
      </w:r>
      <w:r w:rsidRPr="00E45330">
        <w:t xml:space="preserve">, the service consumer shall send </w:t>
      </w:r>
      <w:r>
        <w:t>an</w:t>
      </w:r>
      <w:r w:rsidRPr="00E45330">
        <w:t xml:space="preserve"> HTTP POST </w:t>
      </w:r>
      <w:r>
        <w:t>request,</w:t>
      </w:r>
      <w:r w:rsidRPr="00E45330">
        <w:t xml:space="preserve"> as </w:t>
      </w:r>
      <w:r>
        <w:t xml:space="preserve">per </w:t>
      </w:r>
      <w:r w:rsidRPr="00E45330">
        <w:t>step 1of the figure 5.2.2.4.2-1</w:t>
      </w:r>
      <w:r>
        <w:t>,</w:t>
      </w:r>
      <w:r w:rsidRPr="00E45330">
        <w:t xml:space="preserve"> to request to create a</w:t>
      </w:r>
      <w:r>
        <w:t xml:space="preserve"> </w:t>
      </w:r>
      <w:r w:rsidRPr="00E45330">
        <w:t>n</w:t>
      </w:r>
      <w:r>
        <w:t>ew</w:t>
      </w:r>
      <w:r w:rsidRPr="00E45330">
        <w:t xml:space="preserve"> </w:t>
      </w:r>
      <w:r w:rsidRPr="00E45330">
        <w:rPr>
          <w:noProof/>
        </w:rPr>
        <w:t>"</w:t>
      </w:r>
      <w:r w:rsidRPr="00E45330">
        <w:t>Individual Downlink Message Delivery</w:t>
      </w:r>
      <w:r w:rsidRPr="00E45330">
        <w:rPr>
          <w:noProof/>
        </w:rPr>
        <w:t>"</w:t>
      </w:r>
      <w:r>
        <w:rPr>
          <w:noProof/>
        </w:rPr>
        <w:t xml:space="preserve"> resource</w:t>
      </w:r>
      <w:r w:rsidRPr="00E45330">
        <w:t>.</w:t>
      </w:r>
    </w:p>
    <w:p w14:paraId="041AA65D" w14:textId="77777777" w:rsidR="00473D92" w:rsidRPr="00E45330" w:rsidRDefault="00473D92" w:rsidP="00473D92">
      <w:r w:rsidRPr="00E45330">
        <w:t xml:space="preserve">The service consumer shall include </w:t>
      </w:r>
      <w:r>
        <w:t xml:space="preserve">the </w:t>
      </w:r>
      <w:r w:rsidRPr="00E45330">
        <w:t xml:space="preserve">DownlinkMessageDeliveryData data structure in the </w:t>
      </w:r>
      <w:r>
        <w:t>content</w:t>
      </w:r>
      <w:r w:rsidRPr="00E45330">
        <w:t xml:space="preserve"> of the HTTP POST to request a creation of representation of the </w:t>
      </w:r>
      <w:r w:rsidRPr="00E45330">
        <w:rPr>
          <w:noProof/>
        </w:rPr>
        <w:t>"</w:t>
      </w:r>
      <w:r w:rsidRPr="00E45330">
        <w:t>Individual Downlink Message Delivery</w:t>
      </w:r>
      <w:r w:rsidRPr="00E45330">
        <w:rPr>
          <w:noProof/>
        </w:rPr>
        <w:t>"</w:t>
      </w:r>
      <w:r w:rsidRPr="00E45330">
        <w:t xml:space="preserve"> resource. The </w:t>
      </w:r>
      <w:r w:rsidRPr="00E45330">
        <w:rPr>
          <w:noProof/>
        </w:rPr>
        <w:t>"</w:t>
      </w:r>
      <w:r w:rsidRPr="00E45330">
        <w:t>Individual Downlink Message Delivery</w:t>
      </w:r>
      <w:r w:rsidRPr="00E45330">
        <w:rPr>
          <w:noProof/>
        </w:rPr>
        <w:t>"</w:t>
      </w:r>
      <w:r w:rsidRPr="00E45330">
        <w:t xml:space="preserve"> resource is created as described below.</w:t>
      </w:r>
    </w:p>
    <w:p w14:paraId="0D6CF516" w14:textId="77777777" w:rsidR="00473D92" w:rsidRPr="00E45330" w:rsidRDefault="00473D92" w:rsidP="00473D92">
      <w:r w:rsidRPr="00E45330">
        <w:rPr>
          <w:rFonts w:hint="eastAsia"/>
          <w:lang w:eastAsia="zh-CN"/>
        </w:rPr>
        <w:t>W</w:t>
      </w:r>
      <w:r w:rsidRPr="00E45330">
        <w:rPr>
          <w:lang w:eastAsia="zh-CN"/>
        </w:rPr>
        <w:t xml:space="preserve">hen the VAE Server receives the HTTP POST request from the </w:t>
      </w:r>
      <w:r w:rsidRPr="00E45330">
        <w:t>service consumer</w:t>
      </w:r>
      <w:r w:rsidRPr="00E45330">
        <w:rPr>
          <w:lang w:eastAsia="zh-CN"/>
        </w:rPr>
        <w:t xml:space="preserve">, the VAE server shall make an authorization based on the information received from the </w:t>
      </w:r>
      <w:r w:rsidRPr="00E45330">
        <w:t xml:space="preserve">service consumer. </w:t>
      </w:r>
      <w:r w:rsidRPr="00E45330">
        <w:rPr>
          <w:lang w:eastAsia="zh-CN"/>
        </w:rPr>
        <w:t xml:space="preserve">If the authorization is successful, the VAE Server shall </w:t>
      </w:r>
      <w:r w:rsidRPr="00E45330">
        <w:rPr>
          <w:noProof/>
          <w:lang w:eastAsia="zh-CN"/>
        </w:rPr>
        <w:t xml:space="preserve">create a new </w:t>
      </w:r>
      <w:r w:rsidRPr="00E45330">
        <w:rPr>
          <w:noProof/>
        </w:rPr>
        <w:t>"</w:t>
      </w:r>
      <w:r w:rsidRPr="00E45330">
        <w:t>Individual Downlink Message Delivery</w:t>
      </w:r>
      <w:r w:rsidRPr="00E45330">
        <w:rPr>
          <w:noProof/>
        </w:rPr>
        <w:t>"</w:t>
      </w:r>
      <w:r>
        <w:rPr>
          <w:noProof/>
        </w:rPr>
        <w:t xml:space="preserve"> resource</w:t>
      </w:r>
      <w:r w:rsidRPr="00E45330">
        <w:rPr>
          <w:noProof/>
          <w:lang w:eastAsia="zh-CN"/>
        </w:rPr>
        <w:t>, addressed by a URI as defined in clause </w:t>
      </w:r>
      <w:r w:rsidRPr="00E45330">
        <w:t xml:space="preserve">6.1.3.5.2 and contains </w:t>
      </w:r>
      <w:r w:rsidRPr="00E45330">
        <w:rPr>
          <w:lang w:eastAsia="zh-CN"/>
        </w:rPr>
        <w:t xml:space="preserve">a VAE Server created resource identifier. The VAE Server shall respond to the service consumer </w:t>
      </w:r>
      <w:r w:rsidRPr="00E45330">
        <w:t>with a</w:t>
      </w:r>
      <w:r>
        <w:t>n</w:t>
      </w:r>
      <w:r w:rsidRPr="00E45330">
        <w:t xml:space="preserve"> </w:t>
      </w:r>
      <w:r>
        <w:t>HTTP "</w:t>
      </w:r>
      <w:r w:rsidRPr="00E45330">
        <w:t xml:space="preserve">201 </w:t>
      </w:r>
      <w:r w:rsidRPr="00E45330">
        <w:rPr>
          <w:rFonts w:hint="eastAsia"/>
          <w:lang w:eastAsia="zh-CN"/>
        </w:rPr>
        <w:t>Created</w:t>
      </w:r>
      <w:r>
        <w:rPr>
          <w:lang w:eastAsia="zh-CN"/>
        </w:rPr>
        <w:t>"</w:t>
      </w:r>
      <w:r w:rsidRPr="00E45330">
        <w:t xml:space="preserve"> </w:t>
      </w:r>
      <w:r>
        <w:t>status code</w:t>
      </w:r>
      <w:r w:rsidRPr="00E45330">
        <w:rPr>
          <w:rFonts w:hint="eastAsia"/>
          <w:lang w:eastAsia="zh-CN"/>
        </w:rPr>
        <w:t xml:space="preserve">, </w:t>
      </w:r>
      <w:r w:rsidRPr="00E45330">
        <w:t xml:space="preserve">including </w:t>
      </w:r>
      <w:r>
        <w:t>an HTTP "</w:t>
      </w:r>
      <w:r w:rsidRPr="00E45330">
        <w:t>Location</w:t>
      </w:r>
      <w:r>
        <w:t>"</w:t>
      </w:r>
      <w:r w:rsidRPr="00E45330">
        <w:t xml:space="preserve"> header field containing the URI for the created resource.</w:t>
      </w:r>
    </w:p>
    <w:p w14:paraId="2803026B" w14:textId="77777777" w:rsidR="00473D92" w:rsidRPr="00E45330" w:rsidRDefault="00473D92" w:rsidP="00473D92">
      <w:r w:rsidRPr="00E45330">
        <w:t xml:space="preserve">The service consumer shall use the </w:t>
      </w:r>
      <w:r w:rsidRPr="00E45330">
        <w:rPr>
          <w:rFonts w:hint="eastAsia"/>
        </w:rPr>
        <w:t>URI</w:t>
      </w:r>
      <w:r w:rsidRPr="00E45330">
        <w:t xml:space="preserve"> received </w:t>
      </w:r>
      <w:r w:rsidRPr="00E45330">
        <w:rPr>
          <w:rFonts w:hint="eastAsia"/>
        </w:rPr>
        <w:t xml:space="preserve">in the </w:t>
      </w:r>
      <w:r>
        <w:t>HTTP "</w:t>
      </w:r>
      <w:r w:rsidRPr="00E45330">
        <w:rPr>
          <w:rFonts w:hint="eastAsia"/>
        </w:rPr>
        <w:t>Location</w:t>
      </w:r>
      <w:r>
        <w:t>"</w:t>
      </w:r>
      <w:r w:rsidRPr="00E45330">
        <w:rPr>
          <w:rFonts w:hint="eastAsia"/>
        </w:rPr>
        <w:t xml:space="preserve"> header</w:t>
      </w:r>
      <w:r w:rsidRPr="00E45330">
        <w:t xml:space="preserve"> in subsequent requests to the VAE Server</w:t>
      </w:r>
      <w:r w:rsidRPr="00E45330">
        <w:rPr>
          <w:rFonts w:hint="eastAsia"/>
        </w:rPr>
        <w:t xml:space="preserve"> </w:t>
      </w:r>
      <w:r w:rsidRPr="00E45330">
        <w:t>t</w:t>
      </w:r>
      <w:r>
        <w:t>argeting</w:t>
      </w:r>
      <w:r w:rsidRPr="00E45330">
        <w:t xml:space="preserve"> the</w:t>
      </w:r>
      <w:r w:rsidRPr="00E45330">
        <w:rPr>
          <w:rFonts w:hint="eastAsia"/>
        </w:rPr>
        <w:t xml:space="preserve"> </w:t>
      </w:r>
      <w:r w:rsidRPr="00E45330">
        <w:rPr>
          <w:noProof/>
        </w:rPr>
        <w:t>"</w:t>
      </w:r>
      <w:r w:rsidRPr="00E45330">
        <w:t>Individual Downlink Message Delivery</w:t>
      </w:r>
      <w:r w:rsidRPr="00E45330">
        <w:rPr>
          <w:noProof/>
        </w:rPr>
        <w:t>"</w:t>
      </w:r>
      <w:r>
        <w:rPr>
          <w:noProof/>
        </w:rPr>
        <w:t xml:space="preserve"> resource</w:t>
      </w:r>
      <w:r w:rsidRPr="00E45330">
        <w:t>.</w:t>
      </w:r>
    </w:p>
    <w:p w14:paraId="168089E8" w14:textId="77777777" w:rsidR="00473D92" w:rsidRPr="00E45330" w:rsidRDefault="00473D92" w:rsidP="00473D92">
      <w:r w:rsidRPr="00E45330">
        <w:t xml:space="preserve">If errors occur when processing the HTTP POST request, the VAE Server shall apply error handling procedures as specified in </w:t>
      </w:r>
      <w:r>
        <w:t>clause</w:t>
      </w:r>
      <w:r w:rsidRPr="00E45330">
        <w:t> 6.1.7.</w:t>
      </w:r>
    </w:p>
    <w:p w14:paraId="5C374440" w14:textId="77777777" w:rsidR="00473D92" w:rsidRPr="00E45330" w:rsidRDefault="00473D92" w:rsidP="00473D92">
      <w:r w:rsidRPr="00E45330">
        <w:t xml:space="preserve">After the VAE Server responded to the service consumer, the VAE Server shall invoke the procedure defined in </w:t>
      </w:r>
      <w:r>
        <w:t>clause</w:t>
      </w:r>
      <w:r w:rsidRPr="00E45330">
        <w:t> 6.5.2.4 or 6.5.2.5 of 3GPP TS 24.486 [28] to send the message to the VAE Client.</w:t>
      </w:r>
    </w:p>
    <w:p w14:paraId="4F422337" w14:textId="77777777" w:rsidR="00473D92" w:rsidRPr="00E45330" w:rsidRDefault="00473D92" w:rsidP="00473D92">
      <w:r w:rsidRPr="00E45330">
        <w:t xml:space="preserve">When </w:t>
      </w:r>
      <w:r>
        <w:t xml:space="preserve">the "enNB" feature is not supported and </w:t>
      </w:r>
      <w:r w:rsidRPr="00E45330">
        <w:t xml:space="preserve">the VAE Server received the reception report from the VAE Client as defined in </w:t>
      </w:r>
      <w:r>
        <w:t>clause</w:t>
      </w:r>
      <w:r w:rsidRPr="00E45330">
        <w:t xml:space="preserve"> 6.5.2.2 of 3GPP TS 24.486 [28], the VAE Server shall </w:t>
      </w:r>
      <w:r>
        <w:rPr>
          <w:lang w:val="en-US"/>
        </w:rPr>
        <w:t xml:space="preserve">relay the </w:t>
      </w:r>
      <w:r w:rsidRPr="00E45330">
        <w:t>reception report</w:t>
      </w:r>
      <w:r>
        <w:t xml:space="preserve"> to the service consumer using the procedure defined in clause 5.2.2.</w:t>
      </w:r>
      <w:r w:rsidRPr="00FF4144">
        <w:rPr>
          <w:highlight w:val="yellow"/>
        </w:rPr>
        <w:t>6</w:t>
      </w:r>
      <w:r w:rsidRPr="00E45330">
        <w:rPr>
          <w:rFonts w:hint="eastAsia"/>
          <w:lang w:val="en-US" w:eastAsia="zh-CN"/>
        </w:rPr>
        <w:t>.</w:t>
      </w:r>
    </w:p>
    <w:p w14:paraId="374DD843" w14:textId="77777777" w:rsidR="00473D92" w:rsidRPr="00E45330" w:rsidRDefault="00473D92" w:rsidP="00473D92">
      <w:r w:rsidRPr="00E45330">
        <w:t xml:space="preserve">When </w:t>
      </w:r>
      <w:r>
        <w:t xml:space="preserve">the "enNB" feature is supported and </w:t>
      </w:r>
      <w:r w:rsidRPr="00E45330">
        <w:t xml:space="preserve">the VAE Server received the reception report from the VAE Client as defined in </w:t>
      </w:r>
      <w:r>
        <w:t>clause</w:t>
      </w:r>
      <w:r w:rsidRPr="00E45330">
        <w:t xml:space="preserve"> 6.5.2.2 of 3GPP TS 24.486 [28], the VAE Server shall </w:t>
      </w:r>
      <w:r>
        <w:rPr>
          <w:lang w:val="en-US"/>
        </w:rPr>
        <w:t xml:space="preserve">relay the </w:t>
      </w:r>
      <w:r w:rsidRPr="00E45330">
        <w:t>reception report</w:t>
      </w:r>
      <w:r>
        <w:t xml:space="preserve"> to the service consumer using the procedure defined in clause 5.2.2.</w:t>
      </w:r>
      <w:r w:rsidRPr="00FF4144">
        <w:rPr>
          <w:highlight w:val="yellow"/>
        </w:rPr>
        <w:t>6</w:t>
      </w:r>
      <w:r>
        <w:t>, unless the "</w:t>
      </w:r>
      <w:r>
        <w:rPr>
          <w:lang w:eastAsia="zh-CN"/>
        </w:rPr>
        <w:t xml:space="preserve">receptionRepReq" attribute was present and set to "false" within the </w:t>
      </w:r>
      <w:r w:rsidRPr="00E45330">
        <w:t>DownlinkMessageDeliveryData data structure</w:t>
      </w:r>
      <w:r>
        <w:t xml:space="preserve"> provided in the corresponding request body</w:t>
      </w:r>
      <w:r w:rsidRPr="00E45330">
        <w:rPr>
          <w:rFonts w:hint="eastAsia"/>
          <w:lang w:val="en-US" w:eastAsia="zh-CN"/>
        </w:rPr>
        <w:t>.</w:t>
      </w:r>
    </w:p>
    <w:p w14:paraId="406E4FAB" w14:textId="77777777" w:rsidR="008F780E" w:rsidRDefault="008F780E">
      <w:pPr>
        <w:pStyle w:val="Heading5"/>
      </w:pPr>
      <w:r w:rsidRPr="00E45330">
        <w:lastRenderedPageBreak/>
        <w:t>5.2.2.4.3</w:t>
      </w:r>
      <w:r w:rsidRPr="00E45330">
        <w:tab/>
      </w:r>
      <w:r w:rsidRPr="00E45330">
        <w:rPr>
          <w:lang w:eastAsia="zh-CN"/>
        </w:rPr>
        <w:t xml:space="preserve">Termination of </w:t>
      </w:r>
      <w:r w:rsidRPr="00E45330">
        <w:t>Downlink Message Delivery</w:t>
      </w:r>
      <w:bookmarkEnd w:id="454"/>
      <w:bookmarkEnd w:id="455"/>
      <w:bookmarkEnd w:id="456"/>
      <w:bookmarkEnd w:id="457"/>
      <w:bookmarkEnd w:id="458"/>
      <w:bookmarkEnd w:id="459"/>
      <w:bookmarkEnd w:id="460"/>
      <w:bookmarkEnd w:id="461"/>
      <w:bookmarkEnd w:id="462"/>
    </w:p>
    <w:p w14:paraId="62F317FA" w14:textId="77777777" w:rsidR="002E4243" w:rsidRPr="002E4243" w:rsidRDefault="002E4243" w:rsidP="002E4243">
      <w:r w:rsidRPr="000B71E3">
        <w:t>Figure</w:t>
      </w:r>
      <w:r>
        <w:t> </w:t>
      </w:r>
      <w:r w:rsidRPr="008344F0">
        <w:t>5</w:t>
      </w:r>
      <w:r w:rsidRPr="00BB4B92">
        <w:t>.2.</w:t>
      </w:r>
      <w:r>
        <w:t>2</w:t>
      </w:r>
      <w:r w:rsidRPr="000B71E3">
        <w:t>.</w:t>
      </w:r>
      <w:r>
        <w:t>4</w:t>
      </w:r>
      <w:r w:rsidRPr="000B71E3">
        <w:t>.</w:t>
      </w:r>
      <w:r>
        <w:t>3</w:t>
      </w:r>
      <w:r w:rsidRPr="000B71E3">
        <w:t xml:space="preserve">-1 </w:t>
      </w:r>
      <w:r>
        <w:t>depicts</w:t>
      </w:r>
      <w:r w:rsidRPr="000B71E3">
        <w:t xml:space="preserve"> a scenario where </w:t>
      </w:r>
      <w:r w:rsidRPr="008874EC">
        <w:rPr>
          <w:noProof/>
          <w:lang w:eastAsia="zh-CN"/>
        </w:rPr>
        <w:t xml:space="preserve">a service consumer </w:t>
      </w:r>
      <w:r w:rsidRPr="000B71E3">
        <w:t xml:space="preserve">sends a request to the </w:t>
      </w:r>
      <w:r>
        <w:t>VAE Server</w:t>
      </w:r>
      <w:r w:rsidRPr="000B71E3">
        <w:t xml:space="preserve"> to </w:t>
      </w:r>
      <w:r>
        <w:t>request the termination of a Downlink Message Delivery.</w:t>
      </w:r>
    </w:p>
    <w:p w14:paraId="22EBCF41" w14:textId="77777777" w:rsidR="000F451E" w:rsidRPr="00E45330" w:rsidRDefault="000F451E" w:rsidP="000F451E">
      <w:pPr>
        <w:pStyle w:val="TH"/>
        <w:jc w:val="left"/>
      </w:pPr>
      <w:r w:rsidRPr="00E45330">
        <w:rPr>
          <w:lang w:val="fr-FR"/>
        </w:rPr>
        <w:object w:dxaOrig="8711" w:dyaOrig="2141" w14:anchorId="6AA198B8">
          <v:shape id="_x0000_i1030" type="#_x0000_t75" style="width:436.5pt;height:106.9pt" o:ole="">
            <v:imagedata r:id="rId18" o:title=""/>
          </v:shape>
          <o:OLEObject Type="Embed" ProgID="Visio.Drawing.11" ShapeID="_x0000_i1030" DrawAspect="Content" ObjectID="_1788852643" r:id="rId19"/>
        </w:object>
      </w:r>
    </w:p>
    <w:p w14:paraId="4B7AA6A3" w14:textId="77777777" w:rsidR="000F451E" w:rsidRPr="00E45330" w:rsidRDefault="000F451E" w:rsidP="000F451E">
      <w:pPr>
        <w:pStyle w:val="TF"/>
      </w:pPr>
      <w:r w:rsidRPr="00E45330">
        <w:t>Figure</w:t>
      </w:r>
      <w:r>
        <w:t> </w:t>
      </w:r>
      <w:r w:rsidRPr="00E45330">
        <w:t xml:space="preserve">5.2.2.4.3-1: </w:t>
      </w:r>
      <w:r w:rsidRPr="00E45330">
        <w:rPr>
          <w:lang w:eastAsia="zh-CN"/>
        </w:rPr>
        <w:t xml:space="preserve">Termination of </w:t>
      </w:r>
      <w:r w:rsidRPr="00E45330">
        <w:t>Downlink Message Delivery</w:t>
      </w:r>
    </w:p>
    <w:p w14:paraId="3B5793A1" w14:textId="77777777" w:rsidR="00473D92" w:rsidRPr="00E45330" w:rsidRDefault="00473D92" w:rsidP="00473D92">
      <w:bookmarkStart w:id="463" w:name="_Toc34035310"/>
      <w:bookmarkStart w:id="464" w:name="_Toc36037303"/>
      <w:bookmarkStart w:id="465" w:name="_Toc36037607"/>
      <w:bookmarkStart w:id="466" w:name="_Toc38877449"/>
      <w:bookmarkStart w:id="467" w:name="_Toc43199531"/>
      <w:bookmarkStart w:id="468" w:name="_Toc45132710"/>
      <w:bookmarkStart w:id="469" w:name="_Toc59015453"/>
      <w:bookmarkStart w:id="470" w:name="_Toc63171009"/>
      <w:bookmarkStart w:id="471" w:name="_Toc66282046"/>
      <w:bookmarkStart w:id="472" w:name="_Toc68165922"/>
      <w:bookmarkStart w:id="473" w:name="_Toc70426215"/>
      <w:bookmarkStart w:id="474" w:name="_Toc73433563"/>
      <w:bookmarkStart w:id="475" w:name="_Toc73435660"/>
      <w:bookmarkStart w:id="476" w:name="_Toc73437066"/>
      <w:bookmarkStart w:id="477" w:name="_Toc75351476"/>
      <w:bookmarkStart w:id="478" w:name="_Toc83229754"/>
      <w:bookmarkStart w:id="479" w:name="_Toc85527746"/>
      <w:bookmarkStart w:id="480" w:name="_Toc90649371"/>
      <w:bookmarkStart w:id="481" w:name="_Toc170113065"/>
      <w:r w:rsidRPr="00E45330">
        <w:t xml:space="preserve">When the service consumer needs to terminate </w:t>
      </w:r>
      <w:r>
        <w:t xml:space="preserve">downlink </w:t>
      </w:r>
      <w:r w:rsidRPr="00E45330">
        <w:t>message delivery to V2X UE</w:t>
      </w:r>
      <w:r>
        <w:t>(s)</w:t>
      </w:r>
      <w:r w:rsidRPr="00E45330">
        <w:t xml:space="preserve">, the service consumer shall send </w:t>
      </w:r>
      <w:r>
        <w:t>an</w:t>
      </w:r>
      <w:r w:rsidRPr="00E45330">
        <w:t xml:space="preserve"> </w:t>
      </w:r>
      <w:r>
        <w:t xml:space="preserve">HTTP </w:t>
      </w:r>
      <w:r w:rsidRPr="00E45330">
        <w:t xml:space="preserve">DELETE </w:t>
      </w:r>
      <w:r>
        <w:t>request,</w:t>
      </w:r>
      <w:r w:rsidRPr="00E45330">
        <w:t xml:space="preserve"> as </w:t>
      </w:r>
      <w:r>
        <w:t xml:space="preserve">per </w:t>
      </w:r>
      <w:r w:rsidRPr="00E45330">
        <w:t>step 1of the figure 5.2.2.4.3-1</w:t>
      </w:r>
      <w:r>
        <w:t>,</w:t>
      </w:r>
      <w:r w:rsidRPr="00E45330">
        <w:t xml:space="preserve"> to request to delete the </w:t>
      </w:r>
      <w:r>
        <w:t xml:space="preserve">corresponding </w:t>
      </w:r>
      <w:r w:rsidRPr="00E45330">
        <w:rPr>
          <w:noProof/>
        </w:rPr>
        <w:t>"</w:t>
      </w:r>
      <w:r w:rsidRPr="00E45330">
        <w:t>Individual Downlink Message Delivery</w:t>
      </w:r>
      <w:r w:rsidRPr="00E45330">
        <w:rPr>
          <w:noProof/>
        </w:rPr>
        <w:t>" resource</w:t>
      </w:r>
      <w:r w:rsidRPr="00E45330">
        <w:t>.</w:t>
      </w:r>
    </w:p>
    <w:p w14:paraId="29C76E37" w14:textId="77777777" w:rsidR="00473D92" w:rsidRPr="00E45330" w:rsidRDefault="00473D92" w:rsidP="00473D92">
      <w:r w:rsidRPr="00E45330">
        <w:rPr>
          <w:lang w:eastAsia="zh-CN"/>
        </w:rPr>
        <w:t>Upon recept</w:t>
      </w:r>
      <w:r>
        <w:rPr>
          <w:lang w:eastAsia="zh-CN"/>
        </w:rPr>
        <w:t>ion</w:t>
      </w:r>
      <w:r w:rsidRPr="00E45330">
        <w:rPr>
          <w:lang w:eastAsia="zh-CN"/>
        </w:rPr>
        <w:t xml:space="preserve"> of the </w:t>
      </w:r>
      <w:r w:rsidRPr="00E45330">
        <w:rPr>
          <w:rFonts w:hint="eastAsia"/>
          <w:lang w:eastAsia="zh-CN"/>
        </w:rPr>
        <w:t xml:space="preserve">HTTP DELETE </w:t>
      </w:r>
      <w:r>
        <w:rPr>
          <w:lang w:eastAsia="zh-CN"/>
        </w:rPr>
        <w:t>request</w:t>
      </w:r>
      <w:r w:rsidRPr="00E45330">
        <w:rPr>
          <w:lang w:eastAsia="zh-CN"/>
        </w:rPr>
        <w:t xml:space="preserve"> from the </w:t>
      </w:r>
      <w:r w:rsidRPr="00E45330">
        <w:t>service consumer</w:t>
      </w:r>
      <w:r w:rsidRPr="00E45330">
        <w:rPr>
          <w:lang w:eastAsia="zh-CN"/>
        </w:rPr>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shall </w:t>
      </w:r>
      <w:r w:rsidRPr="00E45330">
        <w:t xml:space="preserve">check if the </w:t>
      </w:r>
      <w:r>
        <w:t>"</w:t>
      </w:r>
      <w:r w:rsidRPr="00E45330">
        <w:t>Individual Downlink Message Delivery</w:t>
      </w:r>
      <w:r>
        <w:t>"</w:t>
      </w:r>
      <w:r w:rsidRPr="00E45330">
        <w:t xml:space="preserve"> resource identified by the URI already exists</w:t>
      </w:r>
      <w:r w:rsidRPr="00E45330">
        <w:rPr>
          <w:rFonts w:hint="eastAsia"/>
          <w:lang w:eastAsia="zh-CN"/>
        </w:rPr>
        <w:t xml:space="preserve">. </w:t>
      </w:r>
      <w:r w:rsidRPr="00E45330">
        <w:t xml:space="preserve">If </w:t>
      </w:r>
      <w:r w:rsidRPr="00E45330">
        <w:rPr>
          <w:rFonts w:hint="eastAsia"/>
          <w:lang w:eastAsia="zh-CN"/>
        </w:rPr>
        <w:t xml:space="preserve">the </w:t>
      </w:r>
      <w:r w:rsidRPr="00E45330">
        <w:rPr>
          <w:lang w:eastAsia="zh-CN"/>
        </w:rPr>
        <w:t>resource</w:t>
      </w:r>
      <w:r w:rsidRPr="00E45330">
        <w:rPr>
          <w:rFonts w:hint="eastAsia"/>
          <w:lang w:eastAsia="zh-CN"/>
        </w:rPr>
        <w:t xml:space="preserve"> </w:t>
      </w:r>
      <w:r w:rsidRPr="00E45330">
        <w:t>exist</w:t>
      </w:r>
      <w:r w:rsidRPr="00E45330">
        <w:rPr>
          <w:rFonts w:hint="eastAsia"/>
          <w:lang w:eastAsia="zh-CN"/>
        </w:rPr>
        <w:t>s</w:t>
      </w:r>
      <w:r w:rsidRPr="00E45330">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w:t>
      </w:r>
      <w:r w:rsidRPr="00E45330">
        <w:t>shall delete the resource and respond to the</w:t>
      </w:r>
      <w:r w:rsidRPr="00E45330">
        <w:rPr>
          <w:lang w:eastAsia="zh-CN"/>
        </w:rPr>
        <w:t xml:space="preserve"> </w:t>
      </w:r>
      <w:r w:rsidRPr="00E45330">
        <w:t>service consumer</w:t>
      </w:r>
      <w:r w:rsidRPr="00E45330">
        <w:rPr>
          <w:rFonts w:hint="eastAsia"/>
          <w:lang w:eastAsia="zh-CN"/>
        </w:rPr>
        <w:t xml:space="preserve"> </w:t>
      </w:r>
      <w:r w:rsidRPr="00E45330">
        <w:t>with a</w:t>
      </w:r>
      <w:r>
        <w:t>n</w:t>
      </w:r>
      <w:r w:rsidRPr="00E45330">
        <w:t xml:space="preserve"> </w:t>
      </w:r>
      <w:r>
        <w:t>HTTP "</w:t>
      </w:r>
      <w:r w:rsidRPr="00E45330">
        <w:t>204 No Content</w:t>
      </w:r>
      <w:r>
        <w:t>"</w:t>
      </w:r>
      <w:r w:rsidRPr="00E45330">
        <w:t xml:space="preserve"> </w:t>
      </w:r>
      <w:r>
        <w:t>status code</w:t>
      </w:r>
      <w:r w:rsidRPr="00E45330">
        <w:t>.</w:t>
      </w:r>
    </w:p>
    <w:p w14:paraId="62DC0EF1" w14:textId="77777777" w:rsidR="00473D92" w:rsidRPr="00E45330" w:rsidRDefault="00473D92" w:rsidP="00473D92">
      <w:pPr>
        <w:rPr>
          <w:lang w:eastAsia="zh-CN"/>
        </w:rPr>
      </w:pPr>
      <w:r w:rsidRPr="00E45330">
        <w:rPr>
          <w:lang w:eastAsia="zh-CN"/>
        </w:rPr>
        <w:t xml:space="preserve">When the message delivery duration expires, the VAE </w:t>
      </w:r>
      <w:r>
        <w:rPr>
          <w:lang w:eastAsia="zh-CN"/>
        </w:rPr>
        <w:t>S</w:t>
      </w:r>
      <w:r w:rsidRPr="00E45330">
        <w:rPr>
          <w:lang w:eastAsia="zh-CN"/>
        </w:rPr>
        <w:t xml:space="preserve">erver may remove the associated </w:t>
      </w:r>
      <w:r>
        <w:rPr>
          <w:lang w:eastAsia="zh-CN"/>
        </w:rPr>
        <w:t>"</w:t>
      </w:r>
      <w:r w:rsidRPr="00E45330">
        <w:t>Individual Downlink Message Delivery</w:t>
      </w:r>
      <w:r>
        <w:t>"</w:t>
      </w:r>
      <w:r w:rsidRPr="00E45330">
        <w:rPr>
          <w:lang w:eastAsia="zh-CN"/>
        </w:rPr>
        <w:t xml:space="preserve"> resource locally</w:t>
      </w:r>
      <w:r>
        <w:rPr>
          <w:lang w:eastAsia="zh-CN"/>
        </w:rPr>
        <w:t xml:space="preserve"> (i.e., without waiting for the service consumer to initiate the above procedure)</w:t>
      </w:r>
      <w:r w:rsidRPr="00E45330">
        <w:rPr>
          <w:lang w:eastAsia="zh-CN"/>
        </w:rPr>
        <w:t>.</w:t>
      </w:r>
    </w:p>
    <w:p w14:paraId="2F362106" w14:textId="77777777" w:rsidR="00473D92" w:rsidRPr="00E45330" w:rsidRDefault="00473D92" w:rsidP="00473D92">
      <w:r w:rsidRPr="00E45330">
        <w:t xml:space="preserve">If errors occur when processing the HTTP DELETE request, the VAE Server shall apply error handling procedures as specified in </w:t>
      </w:r>
      <w:r>
        <w:t>clause</w:t>
      </w:r>
      <w:r w:rsidRPr="00E45330">
        <w:t> 6.1.7.</w:t>
      </w:r>
    </w:p>
    <w:p w14:paraId="4A9DA51E" w14:textId="77777777" w:rsidR="008F780E" w:rsidRPr="00E45330" w:rsidRDefault="008F780E">
      <w:pPr>
        <w:pStyle w:val="Heading4"/>
      </w:pPr>
      <w:r w:rsidRPr="00E45330">
        <w:t>5.2.2.5</w:t>
      </w:r>
      <w:r w:rsidRPr="00E45330">
        <w:tab/>
        <w:t>Deliver</w:t>
      </w:r>
      <w:r w:rsidRPr="00E45330">
        <w:rPr>
          <w:rFonts w:hint="eastAsia"/>
          <w:lang w:eastAsia="zh-CN"/>
        </w:rPr>
        <w:t>_</w:t>
      </w:r>
      <w:r w:rsidRPr="00E45330">
        <w:rPr>
          <w:lang w:eastAsia="zh-CN"/>
        </w:rPr>
        <w:t>UL_Message</w:t>
      </w:r>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p>
    <w:p w14:paraId="1CD443BF" w14:textId="77777777" w:rsidR="008F780E" w:rsidRPr="00E45330" w:rsidRDefault="008F780E">
      <w:pPr>
        <w:pStyle w:val="Heading5"/>
      </w:pPr>
      <w:bookmarkStart w:id="482" w:name="_Toc34035311"/>
      <w:bookmarkStart w:id="483" w:name="_Toc36037304"/>
      <w:bookmarkStart w:id="484" w:name="_Toc36037608"/>
      <w:bookmarkStart w:id="485" w:name="_Toc38877450"/>
      <w:bookmarkStart w:id="486" w:name="_Toc43199532"/>
      <w:bookmarkStart w:id="487" w:name="_Toc45132711"/>
      <w:bookmarkStart w:id="488" w:name="_Toc59015454"/>
      <w:bookmarkStart w:id="489" w:name="_Toc63171010"/>
      <w:bookmarkStart w:id="490" w:name="_Toc66282047"/>
      <w:bookmarkStart w:id="491" w:name="_Toc68165923"/>
      <w:bookmarkStart w:id="492" w:name="_Toc70426216"/>
      <w:bookmarkStart w:id="493" w:name="_Toc73433564"/>
      <w:bookmarkStart w:id="494" w:name="_Toc73435661"/>
      <w:bookmarkStart w:id="495" w:name="_Toc73437067"/>
      <w:bookmarkStart w:id="496" w:name="_Toc75351477"/>
      <w:bookmarkStart w:id="497" w:name="_Toc83229755"/>
      <w:bookmarkStart w:id="498" w:name="_Toc85527747"/>
      <w:bookmarkStart w:id="499" w:name="_Toc90649372"/>
      <w:bookmarkStart w:id="500" w:name="_Toc170113066"/>
      <w:r w:rsidRPr="00E45330">
        <w:t>5.2.2.5.1</w:t>
      </w:r>
      <w:r w:rsidRPr="00E45330">
        <w:tab/>
        <w:t>General</w:t>
      </w:r>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p>
    <w:p w14:paraId="1637B3AE" w14:textId="77777777" w:rsidR="0015416E" w:rsidRDefault="0015416E" w:rsidP="0015416E">
      <w:bookmarkStart w:id="501" w:name="_Toc34035312"/>
      <w:bookmarkStart w:id="502" w:name="_Toc36037305"/>
      <w:bookmarkStart w:id="503" w:name="_Toc36037609"/>
      <w:bookmarkStart w:id="504" w:name="_Toc38877451"/>
      <w:bookmarkStart w:id="505" w:name="_Toc43199533"/>
      <w:bookmarkStart w:id="506" w:name="_Toc45132712"/>
      <w:bookmarkStart w:id="507" w:name="_Toc59015455"/>
      <w:bookmarkStart w:id="508" w:name="_Toc63171011"/>
      <w:bookmarkStart w:id="509" w:name="_Toc66282048"/>
      <w:bookmarkStart w:id="510" w:name="_Toc68165924"/>
      <w:bookmarkStart w:id="511" w:name="_Toc70426217"/>
      <w:bookmarkStart w:id="512" w:name="_Toc73433565"/>
      <w:bookmarkStart w:id="513" w:name="_Toc73435662"/>
      <w:bookmarkStart w:id="514" w:name="_Toc73437068"/>
      <w:bookmarkStart w:id="515" w:name="_Toc75351478"/>
      <w:bookmarkStart w:id="516" w:name="_Toc83229756"/>
      <w:bookmarkStart w:id="517" w:name="_Toc85527748"/>
      <w:bookmarkStart w:id="518" w:name="_Toc90649373"/>
      <w:bookmarkStart w:id="519" w:name="_Toc170113067"/>
      <w:r w:rsidRPr="00E45330">
        <w:t>The Deliver</w:t>
      </w:r>
      <w:r w:rsidRPr="00E45330">
        <w:rPr>
          <w:rFonts w:hint="eastAsia"/>
          <w:lang w:eastAsia="zh-CN"/>
        </w:rPr>
        <w:t>_</w:t>
      </w:r>
      <w:r w:rsidRPr="00E45330">
        <w:rPr>
          <w:lang w:eastAsia="zh-CN"/>
        </w:rPr>
        <w:t>UL_Message</w:t>
      </w:r>
      <w:r w:rsidRPr="00E45330">
        <w:t xml:space="preserve"> service operation is used to deliver </w:t>
      </w:r>
      <w:r>
        <w:t xml:space="preserve">an </w:t>
      </w:r>
      <w:r w:rsidRPr="00E45330">
        <w:t xml:space="preserve">uplink message </w:t>
      </w:r>
      <w:r>
        <w:t xml:space="preserve">from a V2X UE </w:t>
      </w:r>
      <w:r w:rsidRPr="00E45330">
        <w:t>to the service consumer.</w:t>
      </w:r>
    </w:p>
    <w:p w14:paraId="71F4E403" w14:textId="77777777" w:rsidR="0015416E" w:rsidRPr="008344F0" w:rsidRDefault="0015416E" w:rsidP="0015416E">
      <w:r w:rsidRPr="008344F0">
        <w:t>The following procedures are supported by the "</w:t>
      </w:r>
      <w:r w:rsidRPr="00E45330">
        <w:t>Deliver</w:t>
      </w:r>
      <w:r w:rsidRPr="00E45330">
        <w:rPr>
          <w:rFonts w:hint="eastAsia"/>
          <w:lang w:eastAsia="zh-CN"/>
        </w:rPr>
        <w:t>_</w:t>
      </w:r>
      <w:r w:rsidRPr="00E45330">
        <w:rPr>
          <w:lang w:eastAsia="zh-CN"/>
        </w:rPr>
        <w:t>UL_Message</w:t>
      </w:r>
      <w:r w:rsidRPr="008344F0">
        <w:t>" service operation:</w:t>
      </w:r>
    </w:p>
    <w:p w14:paraId="5ADC4412" w14:textId="77777777" w:rsidR="0015416E" w:rsidRPr="00424FC1" w:rsidRDefault="0015416E" w:rsidP="0015416E">
      <w:pPr>
        <w:pStyle w:val="B10"/>
        <w:rPr>
          <w:lang w:val="en-US"/>
        </w:rPr>
      </w:pPr>
      <w:r w:rsidRPr="00424FC1">
        <w:rPr>
          <w:lang w:val="en-US"/>
        </w:rPr>
        <w:t>-</w:t>
      </w:r>
      <w:r w:rsidRPr="00424FC1">
        <w:rPr>
          <w:lang w:val="en-US"/>
        </w:rPr>
        <w:tab/>
        <w:t>Deliver Uplink Message.</w:t>
      </w:r>
    </w:p>
    <w:p w14:paraId="4F2C3F7A" w14:textId="77777777" w:rsidR="008F780E" w:rsidRPr="00E45330" w:rsidRDefault="008F780E">
      <w:pPr>
        <w:pStyle w:val="Heading5"/>
      </w:pPr>
      <w:r w:rsidRPr="00E45330">
        <w:t>5.2.2.5.2</w:t>
      </w:r>
      <w:r w:rsidRPr="00E45330">
        <w:tab/>
        <w:t>Deliver Uplink Message</w:t>
      </w:r>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14:paraId="6F8C1C76" w14:textId="77777777" w:rsidR="00AD5790" w:rsidRPr="00E45330" w:rsidRDefault="00AD5790" w:rsidP="00AD5790">
      <w:r w:rsidRPr="000B71E3">
        <w:t>Figure</w:t>
      </w:r>
      <w:r>
        <w:t> </w:t>
      </w:r>
      <w:r w:rsidRPr="008344F0">
        <w:t>5</w:t>
      </w:r>
      <w:r w:rsidRPr="00BB4B92">
        <w:t>.2.</w:t>
      </w:r>
      <w:r>
        <w:t>2</w:t>
      </w:r>
      <w:r w:rsidRPr="000B71E3">
        <w:t>.</w:t>
      </w:r>
      <w:r>
        <w:t>5</w:t>
      </w:r>
      <w:r w:rsidRPr="000B71E3">
        <w:t>.</w:t>
      </w:r>
      <w:r>
        <w:t>2</w:t>
      </w:r>
      <w:r w:rsidRPr="000B71E3">
        <w:t xml:space="preserve">-1 </w:t>
      </w:r>
      <w:r>
        <w:t>depicts</w:t>
      </w:r>
      <w:r w:rsidRPr="000B71E3">
        <w:t xml:space="preserve"> a scenario where </w:t>
      </w:r>
      <w:r w:rsidRPr="008874EC">
        <w:rPr>
          <w:noProof/>
          <w:lang w:eastAsia="zh-CN"/>
        </w:rPr>
        <w:t xml:space="preserve">a </w:t>
      </w:r>
      <w:r>
        <w:rPr>
          <w:noProof/>
          <w:lang w:eastAsia="zh-CN"/>
        </w:rPr>
        <w:t xml:space="preserve">VAE Server </w:t>
      </w:r>
      <w:r w:rsidRPr="000B71E3">
        <w:t xml:space="preserve">sends a </w:t>
      </w:r>
      <w:r>
        <w:t xml:space="preserve">notification </w:t>
      </w:r>
      <w:r w:rsidRPr="000B71E3">
        <w:t xml:space="preserve">to the </w:t>
      </w:r>
      <w:r w:rsidRPr="008874EC">
        <w:rPr>
          <w:noProof/>
          <w:lang w:eastAsia="zh-CN"/>
        </w:rPr>
        <w:t xml:space="preserve">service consumer </w:t>
      </w:r>
      <w:r w:rsidRPr="000B71E3">
        <w:t xml:space="preserve">to </w:t>
      </w:r>
      <w:r>
        <w:t>deliver an uplink message from a V2X UE.</w:t>
      </w:r>
    </w:p>
    <w:p w14:paraId="6D2CBF58" w14:textId="77777777" w:rsidR="000F451E" w:rsidRPr="00E45330" w:rsidRDefault="000F451E" w:rsidP="000F451E">
      <w:pPr>
        <w:pStyle w:val="TH"/>
        <w:jc w:val="left"/>
      </w:pPr>
      <w:r w:rsidRPr="00E45330">
        <w:rPr>
          <w:lang w:val="fr-FR"/>
        </w:rPr>
        <w:object w:dxaOrig="8711" w:dyaOrig="2141" w14:anchorId="546CC739">
          <v:shape id="_x0000_i1031" type="#_x0000_t75" style="width:435.4pt;height:106.9pt" o:ole="">
            <v:imagedata r:id="rId20" o:title=""/>
          </v:shape>
          <o:OLEObject Type="Embed" ProgID="Visio.Drawing.11" ShapeID="_x0000_i1031" DrawAspect="Content" ObjectID="_1788852644" r:id="rId21"/>
        </w:object>
      </w:r>
    </w:p>
    <w:p w14:paraId="68B58322" w14:textId="77777777" w:rsidR="000F451E" w:rsidRPr="00E45330" w:rsidRDefault="000F451E" w:rsidP="000F451E">
      <w:pPr>
        <w:pStyle w:val="TF"/>
      </w:pPr>
      <w:r w:rsidRPr="00E45330">
        <w:t>Figure</w:t>
      </w:r>
      <w:r>
        <w:t> </w:t>
      </w:r>
      <w:r w:rsidRPr="00E45330">
        <w:t>5.2.2.5.2-1: Deliver Uplink Message</w:t>
      </w:r>
    </w:p>
    <w:p w14:paraId="1674AC69" w14:textId="77777777" w:rsidR="00AD5790" w:rsidRPr="00E45330" w:rsidRDefault="00AD5790" w:rsidP="00AD5790">
      <w:bookmarkStart w:id="520" w:name="_Toc510696596"/>
      <w:bookmarkStart w:id="521" w:name="_Toc34035313"/>
      <w:bookmarkStart w:id="522" w:name="_Toc36037306"/>
      <w:bookmarkStart w:id="523" w:name="_Toc36037610"/>
      <w:bookmarkStart w:id="524" w:name="_Toc38877452"/>
      <w:bookmarkStart w:id="525" w:name="_Toc43199534"/>
      <w:bookmarkStart w:id="526" w:name="_Toc45132713"/>
      <w:bookmarkStart w:id="527" w:name="_Toc59015456"/>
      <w:bookmarkStart w:id="528" w:name="_Toc63171012"/>
      <w:bookmarkStart w:id="529" w:name="_Toc66282049"/>
      <w:bookmarkStart w:id="530" w:name="_Toc68165925"/>
      <w:bookmarkStart w:id="531" w:name="_Toc70426218"/>
      <w:bookmarkStart w:id="532" w:name="_Toc73433566"/>
      <w:bookmarkStart w:id="533" w:name="_Toc73435663"/>
      <w:bookmarkStart w:id="534" w:name="_Toc73437069"/>
      <w:bookmarkStart w:id="535" w:name="_Toc75351479"/>
      <w:bookmarkStart w:id="536" w:name="_Toc83229757"/>
      <w:bookmarkStart w:id="537" w:name="_Toc85527749"/>
      <w:bookmarkStart w:id="538" w:name="_Toc90649374"/>
      <w:r w:rsidRPr="00E45330">
        <w:rPr>
          <w:noProof/>
        </w:rPr>
        <w:t xml:space="preserve">If the VAE Server receives </w:t>
      </w:r>
      <w:r>
        <w:rPr>
          <w:noProof/>
        </w:rPr>
        <w:t>from the VAE Client an</w:t>
      </w:r>
      <w:r w:rsidRPr="00E45330">
        <w:rPr>
          <w:noProof/>
        </w:rPr>
        <w:t xml:space="preserve"> uplink message f</w:t>
      </w:r>
      <w:r>
        <w:rPr>
          <w:noProof/>
        </w:rPr>
        <w:t>rom</w:t>
      </w:r>
      <w:r w:rsidRPr="00E45330">
        <w:rPr>
          <w:noProof/>
        </w:rPr>
        <w:t xml:space="preserve"> a V2X UE </w:t>
      </w:r>
      <w:r>
        <w:rPr>
          <w:noProof/>
        </w:rPr>
        <w:t xml:space="preserve">for </w:t>
      </w:r>
      <w:r w:rsidRPr="00E45330">
        <w:rPr>
          <w:noProof/>
        </w:rPr>
        <w:t xml:space="preserve">which </w:t>
      </w:r>
      <w:r>
        <w:rPr>
          <w:noProof/>
        </w:rPr>
        <w:t>the</w:t>
      </w:r>
      <w:r w:rsidRPr="00E45330">
        <w:rPr>
          <w:noProof/>
        </w:rPr>
        <w:t xml:space="preserve"> service consumer has subscribed to </w:t>
      </w:r>
      <w:r>
        <w:rPr>
          <w:noProof/>
        </w:rPr>
        <w:t xml:space="preserve">receive messages </w:t>
      </w:r>
      <w:r w:rsidRPr="00E45330">
        <w:rPr>
          <w:noProof/>
        </w:rPr>
        <w:t xml:space="preserve">or </w:t>
      </w:r>
      <w:r>
        <w:rPr>
          <w:noProof/>
        </w:rPr>
        <w:t xml:space="preserve">from </w:t>
      </w:r>
      <w:r w:rsidRPr="00E45330">
        <w:rPr>
          <w:noProof/>
        </w:rPr>
        <w:t xml:space="preserve">a V2X UE </w:t>
      </w:r>
      <w:r>
        <w:rPr>
          <w:noProof/>
        </w:rPr>
        <w:t xml:space="preserve">that </w:t>
      </w:r>
      <w:r w:rsidRPr="00E45330">
        <w:rPr>
          <w:noProof/>
        </w:rPr>
        <w:t xml:space="preserve">belongs to a </w:t>
      </w:r>
      <w:r w:rsidRPr="00E45330">
        <w:rPr>
          <w:noProof/>
          <w:lang w:eastAsia="zh-CN"/>
        </w:rPr>
        <w:t xml:space="preserve">V2X group </w:t>
      </w:r>
      <w:r>
        <w:rPr>
          <w:noProof/>
          <w:lang w:eastAsia="zh-CN"/>
        </w:rPr>
        <w:t xml:space="preserve">for </w:t>
      </w:r>
      <w:r w:rsidRPr="00E45330">
        <w:rPr>
          <w:noProof/>
          <w:lang w:eastAsia="zh-CN"/>
        </w:rPr>
        <w:t xml:space="preserve">which </w:t>
      </w:r>
      <w:r w:rsidRPr="00E45330">
        <w:rPr>
          <w:noProof/>
        </w:rPr>
        <w:t xml:space="preserve">the service consumer has subscribed to </w:t>
      </w:r>
      <w:r>
        <w:rPr>
          <w:noProof/>
        </w:rPr>
        <w:t xml:space="preserve">receive messages </w:t>
      </w:r>
      <w:r w:rsidRPr="00E45330">
        <w:rPr>
          <w:noProof/>
        </w:rPr>
        <w:t xml:space="preserve">as defined in </w:t>
      </w:r>
      <w:r>
        <w:rPr>
          <w:noProof/>
        </w:rPr>
        <w:t>clause</w:t>
      </w:r>
      <w:r w:rsidRPr="00E45330">
        <w:rPr>
          <w:noProof/>
        </w:rPr>
        <w:t> 6.5.2.1 of 3GPP TS 24.486</w:t>
      </w:r>
      <w:r>
        <w:rPr>
          <w:noProof/>
        </w:rPr>
        <w:t> </w:t>
      </w:r>
      <w:r w:rsidRPr="00E45330">
        <w:rPr>
          <w:noProof/>
        </w:rPr>
        <w:t xml:space="preserve">[28], </w:t>
      </w:r>
      <w:r w:rsidRPr="00E45330">
        <w:rPr>
          <w:noProof/>
          <w:lang w:eastAsia="zh-CN"/>
        </w:rPr>
        <w:t xml:space="preserve">the VAE Server </w:t>
      </w:r>
      <w:r w:rsidRPr="00E45330">
        <w:rPr>
          <w:noProof/>
        </w:rPr>
        <w:t xml:space="preserve">shall send an </w:t>
      </w:r>
      <w:r w:rsidRPr="00E45330">
        <w:rPr>
          <w:noProof/>
        </w:rPr>
        <w:lastRenderedPageBreak/>
        <w:t xml:space="preserve">HTTP POST request </w:t>
      </w:r>
      <w:r>
        <w:rPr>
          <w:noProof/>
        </w:rPr>
        <w:t>targeting the</w:t>
      </w:r>
      <w:r w:rsidRPr="00E45330">
        <w:rPr>
          <w:noProof/>
        </w:rPr>
        <w:t xml:space="preserve"> "{notifUri}" as previously provided by the service consumer within the corresponding subscription</w:t>
      </w:r>
      <w:r>
        <w:rPr>
          <w:noProof/>
        </w:rPr>
        <w:t>,</w:t>
      </w:r>
      <w:r w:rsidRPr="00E45330">
        <w:rPr>
          <w:noProof/>
        </w:rPr>
        <w:t xml:space="preserve"> and </w:t>
      </w:r>
      <w:r>
        <w:rPr>
          <w:noProof/>
        </w:rPr>
        <w:t xml:space="preserve">the request body including the </w:t>
      </w:r>
      <w:r w:rsidRPr="00E45330">
        <w:t>UplinkMessageDeliveryData</w:t>
      </w:r>
      <w:r w:rsidRPr="00E45330">
        <w:rPr>
          <w:noProof/>
        </w:rPr>
        <w:t xml:space="preserve"> data structure</w:t>
      </w:r>
      <w:r>
        <w:rPr>
          <w:noProof/>
        </w:rPr>
        <w:t>.</w:t>
      </w:r>
    </w:p>
    <w:p w14:paraId="1506F1B1" w14:textId="77777777" w:rsidR="00AD5790" w:rsidRPr="00E45330" w:rsidRDefault="00AD5790" w:rsidP="00AD5790">
      <w:pPr>
        <w:rPr>
          <w:noProof/>
        </w:rPr>
      </w:pPr>
      <w:r w:rsidRPr="00E45330">
        <w:rPr>
          <w:noProof/>
        </w:rPr>
        <w:t xml:space="preserve">Upon reception of the HTTP POST </w:t>
      </w:r>
      <w:r>
        <w:rPr>
          <w:noProof/>
        </w:rPr>
        <w:t xml:space="preserve">request </w:t>
      </w:r>
      <w:r w:rsidRPr="00E45330">
        <w:rPr>
          <w:noProof/>
        </w:rPr>
        <w:t xml:space="preserve">message, </w:t>
      </w:r>
      <w:r w:rsidRPr="00E45330">
        <w:t xml:space="preserve">if the service consumer successfully processed and accepted the received </w:t>
      </w:r>
      <w:r>
        <w:t>uplink message</w:t>
      </w:r>
      <w:r w:rsidRPr="00E45330">
        <w:t xml:space="preserve">, </w:t>
      </w:r>
      <w:r w:rsidRPr="00E45330">
        <w:rPr>
          <w:noProof/>
        </w:rPr>
        <w:t xml:space="preserve">the service consumer shall </w:t>
      </w:r>
      <w:r>
        <w:rPr>
          <w:noProof/>
        </w:rPr>
        <w:t>return</w:t>
      </w:r>
      <w:r w:rsidRPr="00E45330">
        <w:rPr>
          <w:noProof/>
        </w:rPr>
        <w:t xml:space="preserve"> an </w:t>
      </w:r>
      <w:r>
        <w:rPr>
          <w:noProof/>
        </w:rPr>
        <w:t xml:space="preserve">HTTP </w:t>
      </w:r>
      <w:r w:rsidRPr="00E45330">
        <w:rPr>
          <w:noProof/>
        </w:rPr>
        <w:t xml:space="preserve">"204 No Content" </w:t>
      </w:r>
      <w:r>
        <w:rPr>
          <w:noProof/>
        </w:rPr>
        <w:t>status code</w:t>
      </w:r>
      <w:r w:rsidRPr="00E45330">
        <w:rPr>
          <w:noProof/>
        </w:rPr>
        <w:t>.</w:t>
      </w:r>
    </w:p>
    <w:p w14:paraId="4672D9F5" w14:textId="77777777" w:rsidR="00AD5790" w:rsidRPr="00E45330" w:rsidRDefault="00AD5790" w:rsidP="00AD5790">
      <w:r w:rsidRPr="00E45330">
        <w:t xml:space="preserve">If errors occur when processing the HTTP POST request, the service consumer shall send an HTTP error response as specified in </w:t>
      </w:r>
      <w:r>
        <w:t>clause</w:t>
      </w:r>
      <w:r w:rsidRPr="00E45330">
        <w:t> 6.1.7.</w:t>
      </w:r>
    </w:p>
    <w:p w14:paraId="3F2070DC" w14:textId="77777777" w:rsidR="00AD5790" w:rsidRDefault="00AD5790" w:rsidP="00AD5790">
      <w:pPr>
        <w:rPr>
          <w:noProof/>
        </w:rPr>
      </w:pPr>
      <w:r w:rsidRPr="00E45330">
        <w:rPr>
          <w:noProof/>
          <w:lang w:eastAsia="zh-CN"/>
        </w:rPr>
        <w:t>When the VAE Server receives the response from the service consumer, the VAE Serv</w:t>
      </w:r>
      <w:r>
        <w:rPr>
          <w:noProof/>
          <w:lang w:eastAsia="zh-CN"/>
        </w:rPr>
        <w:t>er</w:t>
      </w:r>
      <w:r w:rsidRPr="00E45330">
        <w:rPr>
          <w:noProof/>
          <w:lang w:eastAsia="zh-CN"/>
        </w:rPr>
        <w:t xml:space="preserve"> shall send the response to the VAE Client as defined in </w:t>
      </w:r>
      <w:r>
        <w:rPr>
          <w:noProof/>
          <w:lang w:eastAsia="zh-CN"/>
        </w:rPr>
        <w:t>clause</w:t>
      </w:r>
      <w:r w:rsidRPr="00E45330">
        <w:rPr>
          <w:noProof/>
          <w:lang w:val="en-US" w:eastAsia="zh-CN"/>
        </w:rPr>
        <w:t> 6.5.2.4</w:t>
      </w:r>
      <w:r>
        <w:rPr>
          <w:noProof/>
          <w:lang w:val="en-US" w:eastAsia="zh-CN"/>
        </w:rPr>
        <w:t xml:space="preserve"> </w:t>
      </w:r>
      <w:r w:rsidRPr="00E45330">
        <w:rPr>
          <w:noProof/>
        </w:rPr>
        <w:t>of 3GPP TS 24.486</w:t>
      </w:r>
      <w:r>
        <w:rPr>
          <w:noProof/>
        </w:rPr>
        <w:t> </w:t>
      </w:r>
      <w:r w:rsidRPr="00E45330">
        <w:rPr>
          <w:noProof/>
        </w:rPr>
        <w:t>[28].</w:t>
      </w:r>
    </w:p>
    <w:p w14:paraId="5A966E21" w14:textId="77777777" w:rsidR="00791208" w:rsidRDefault="00791208" w:rsidP="00AD5790"/>
    <w:p w14:paraId="580BC965" w14:textId="77777777" w:rsidR="00791208" w:rsidRDefault="00791208" w:rsidP="00791208">
      <w:pPr>
        <w:pStyle w:val="Heading4"/>
      </w:pPr>
      <w:bookmarkStart w:id="539" w:name="_Toc148176812"/>
      <w:bookmarkStart w:id="540" w:name="_Toc151379169"/>
      <w:bookmarkStart w:id="541" w:name="_Toc151445351"/>
      <w:bookmarkStart w:id="542" w:name="_Toc160470411"/>
      <w:bookmarkStart w:id="543" w:name="_Toc164873555"/>
      <w:bookmarkStart w:id="544" w:name="_Toc168595527"/>
      <w:r>
        <w:t>5.2</w:t>
      </w:r>
      <w:r w:rsidRPr="007E3FEE">
        <w:t>.2.</w:t>
      </w:r>
      <w:r>
        <w:t>6</w:t>
      </w:r>
      <w:r>
        <w:tab/>
      </w:r>
      <w:bookmarkEnd w:id="539"/>
      <w:bookmarkEnd w:id="540"/>
      <w:bookmarkEnd w:id="541"/>
      <w:bookmarkEnd w:id="542"/>
      <w:bookmarkEnd w:id="543"/>
      <w:bookmarkEnd w:id="544"/>
      <w:r w:rsidRPr="00424FC1">
        <w:t>VAE_MessageDelivery</w:t>
      </w:r>
      <w:r>
        <w:t>_NotifyReceptionReport</w:t>
      </w:r>
    </w:p>
    <w:p w14:paraId="573A06A0" w14:textId="77777777" w:rsidR="00791208" w:rsidRDefault="00791208" w:rsidP="00791208">
      <w:pPr>
        <w:pStyle w:val="Heading5"/>
      </w:pPr>
      <w:bookmarkStart w:id="545" w:name="_Toc144024117"/>
      <w:bookmarkStart w:id="546" w:name="_Toc148176813"/>
      <w:bookmarkStart w:id="547" w:name="_Toc151379170"/>
      <w:bookmarkStart w:id="548" w:name="_Toc151445352"/>
      <w:bookmarkStart w:id="549" w:name="_Toc160470412"/>
      <w:bookmarkStart w:id="550" w:name="_Toc164873556"/>
      <w:bookmarkStart w:id="551" w:name="_Toc168595528"/>
      <w:r>
        <w:t>5.2</w:t>
      </w:r>
      <w:r w:rsidRPr="007E3FEE">
        <w:t>.2.</w:t>
      </w:r>
      <w:r>
        <w:t>6.1</w:t>
      </w:r>
      <w:r>
        <w:tab/>
        <w:t>General</w:t>
      </w:r>
      <w:bookmarkEnd w:id="545"/>
      <w:bookmarkEnd w:id="546"/>
      <w:bookmarkEnd w:id="547"/>
      <w:bookmarkEnd w:id="548"/>
      <w:bookmarkEnd w:id="549"/>
      <w:bookmarkEnd w:id="550"/>
      <w:bookmarkEnd w:id="551"/>
    </w:p>
    <w:p w14:paraId="681D0748" w14:textId="77777777" w:rsidR="00791208" w:rsidRPr="008344F0" w:rsidRDefault="00791208" w:rsidP="00791208">
      <w:r w:rsidRPr="008344F0">
        <w:t xml:space="preserve">This service operation is used by a </w:t>
      </w:r>
      <w:r>
        <w:t>VAE Server</w:t>
      </w:r>
      <w:r w:rsidRPr="008344F0">
        <w:t xml:space="preserve"> to notify a previously subscribed service consumer on:</w:t>
      </w:r>
    </w:p>
    <w:p w14:paraId="3CAD4938" w14:textId="77777777" w:rsidR="00791208" w:rsidRPr="008344F0" w:rsidRDefault="00791208" w:rsidP="00791208">
      <w:pPr>
        <w:pStyle w:val="B10"/>
      </w:pPr>
      <w:r w:rsidRPr="008344F0">
        <w:t>-</w:t>
      </w:r>
      <w:r w:rsidRPr="008344F0">
        <w:tab/>
      </w:r>
      <w:r>
        <w:t>Downlink Message Delivery Reception Report</w:t>
      </w:r>
      <w:r w:rsidRPr="008344F0">
        <w:t>.</w:t>
      </w:r>
    </w:p>
    <w:p w14:paraId="5EDED10B" w14:textId="77777777" w:rsidR="00791208" w:rsidRDefault="00791208" w:rsidP="00791208">
      <w:r>
        <w:t>The following procedures are supported by the "</w:t>
      </w:r>
      <w:r w:rsidRPr="00424FC1">
        <w:t>VAE_MessageDelivery</w:t>
      </w:r>
      <w:r>
        <w:t>_NotifyReceptionReport</w:t>
      </w:r>
      <w:r>
        <w:rPr>
          <w:lang w:val="en-US"/>
        </w:rPr>
        <w:t>"</w:t>
      </w:r>
      <w:r>
        <w:t xml:space="preserve"> service operation:</w:t>
      </w:r>
    </w:p>
    <w:p w14:paraId="25067BD3" w14:textId="77777777" w:rsidR="00791208" w:rsidRPr="001C27FD" w:rsidRDefault="00791208" w:rsidP="00791208">
      <w:pPr>
        <w:pStyle w:val="B10"/>
        <w:rPr>
          <w:lang w:val="en-US"/>
        </w:rPr>
      </w:pPr>
      <w:r w:rsidRPr="001C27FD">
        <w:rPr>
          <w:lang w:val="en-US"/>
        </w:rPr>
        <w:t>-</w:t>
      </w:r>
      <w:r w:rsidRPr="001C27FD">
        <w:rPr>
          <w:lang w:val="en-US"/>
        </w:rPr>
        <w:tab/>
      </w:r>
      <w:r>
        <w:t>Downlink Message Delivery Reception Reporting.</w:t>
      </w:r>
    </w:p>
    <w:p w14:paraId="04C9058E" w14:textId="77777777" w:rsidR="00791208" w:rsidRDefault="00791208" w:rsidP="00791208">
      <w:pPr>
        <w:pStyle w:val="Heading5"/>
      </w:pPr>
      <w:bookmarkStart w:id="552" w:name="_Toc144024118"/>
      <w:bookmarkStart w:id="553" w:name="_Toc148176814"/>
      <w:bookmarkStart w:id="554" w:name="_Toc151379171"/>
      <w:bookmarkStart w:id="555" w:name="_Toc151445353"/>
      <w:bookmarkStart w:id="556" w:name="_Toc160470413"/>
      <w:bookmarkStart w:id="557" w:name="_Toc164873557"/>
      <w:bookmarkStart w:id="558" w:name="_Toc168595529"/>
      <w:r>
        <w:t>5.2</w:t>
      </w:r>
      <w:r w:rsidRPr="007E3FEE">
        <w:t>.2.</w:t>
      </w:r>
      <w:r>
        <w:t>6.2</w:t>
      </w:r>
      <w:r>
        <w:tab/>
      </w:r>
      <w:bookmarkEnd w:id="552"/>
      <w:bookmarkEnd w:id="553"/>
      <w:bookmarkEnd w:id="554"/>
      <w:bookmarkEnd w:id="555"/>
      <w:bookmarkEnd w:id="556"/>
      <w:bookmarkEnd w:id="557"/>
      <w:bookmarkEnd w:id="558"/>
      <w:r>
        <w:t>Downlink Message Delivery Reception Reporting</w:t>
      </w:r>
    </w:p>
    <w:p w14:paraId="2EE6B908" w14:textId="77777777" w:rsidR="00791208" w:rsidRPr="00705544" w:rsidRDefault="00791208" w:rsidP="00791208">
      <w:r w:rsidRPr="00705544">
        <w:t>Figure </w:t>
      </w:r>
      <w:r>
        <w:t>5.2</w:t>
      </w:r>
      <w:r w:rsidRPr="007E3FEE">
        <w:t>.2.</w:t>
      </w:r>
      <w:r>
        <w:t>6</w:t>
      </w:r>
      <w:r w:rsidRPr="00705544">
        <w:t xml:space="preserve">.2-1 depicts a scenario where </w:t>
      </w:r>
      <w:r>
        <w:t xml:space="preserve">the VAE Server </w:t>
      </w:r>
      <w:r w:rsidRPr="00535E7D">
        <w:t xml:space="preserve">sends a request to notify a previously subscribed </w:t>
      </w:r>
      <w:r w:rsidRPr="008874EC">
        <w:rPr>
          <w:noProof/>
          <w:lang w:eastAsia="zh-CN"/>
        </w:rPr>
        <w:t xml:space="preserve">service consumer </w:t>
      </w:r>
      <w:r>
        <w:rPr>
          <w:noProof/>
          <w:lang w:eastAsia="zh-CN"/>
        </w:rPr>
        <w:t xml:space="preserve">to </w:t>
      </w:r>
      <w:r>
        <w:t>receive the reception report for a downlink message delivery</w:t>
      </w:r>
      <w:r w:rsidRPr="00705544">
        <w:t xml:space="preserve"> (see also clause</w:t>
      </w:r>
      <w:r>
        <w:t>s</w:t>
      </w:r>
      <w:r w:rsidRPr="00705544">
        <w:t> </w:t>
      </w:r>
      <w:r>
        <w:t>9</w:t>
      </w:r>
      <w:r w:rsidRPr="00705544">
        <w:t>.</w:t>
      </w:r>
      <w:r>
        <w:t>4</w:t>
      </w:r>
      <w:r w:rsidRPr="00705544">
        <w:t xml:space="preserve"> of 3GPP°TS°23.</w:t>
      </w:r>
      <w:r>
        <w:t>286</w:t>
      </w:r>
      <w:r w:rsidRPr="00705544">
        <w:t>°[</w:t>
      </w:r>
      <w:r>
        <w:t>4</w:t>
      </w:r>
      <w:r w:rsidRPr="00705544">
        <w:t>]).</w:t>
      </w:r>
    </w:p>
    <w:bookmarkStart w:id="559" w:name="_MON_1756887398"/>
    <w:bookmarkEnd w:id="559"/>
    <w:p w14:paraId="64553455" w14:textId="77777777" w:rsidR="00791208" w:rsidRPr="00705544" w:rsidRDefault="00791208" w:rsidP="00791208">
      <w:pPr>
        <w:pStyle w:val="TH"/>
      </w:pPr>
      <w:r w:rsidRPr="00705544">
        <w:object w:dxaOrig="9620" w:dyaOrig="2508" w14:anchorId="6C23C3A0">
          <v:shape id="_x0000_i1032" type="#_x0000_t75" style="width:481.15pt;height:126pt" o:ole="">
            <v:imagedata r:id="rId22" o:title=""/>
          </v:shape>
          <o:OLEObject Type="Embed" ProgID="Word.Document.8" ShapeID="_x0000_i1032" DrawAspect="Content" ObjectID="_1788852645" r:id="rId23">
            <o:FieldCodes>\s</o:FieldCodes>
          </o:OLEObject>
        </w:object>
      </w:r>
    </w:p>
    <w:p w14:paraId="33C58535" w14:textId="77777777" w:rsidR="00791208" w:rsidRPr="00705544" w:rsidRDefault="00791208" w:rsidP="00791208">
      <w:pPr>
        <w:pStyle w:val="TF"/>
      </w:pPr>
      <w:r w:rsidRPr="00705544">
        <w:t>Figure </w:t>
      </w:r>
      <w:r>
        <w:t>5.2</w:t>
      </w:r>
      <w:r w:rsidRPr="007E3FEE">
        <w:t>.2.</w:t>
      </w:r>
      <w:r>
        <w:t>6</w:t>
      </w:r>
      <w:r w:rsidRPr="00705544">
        <w:t xml:space="preserve">.2-1: Procedure for </w:t>
      </w:r>
      <w:r>
        <w:t>Downlink Message Delivery Reception Reporting</w:t>
      </w:r>
    </w:p>
    <w:p w14:paraId="3B942469" w14:textId="77777777" w:rsidR="00791208" w:rsidRPr="006A7EE2" w:rsidRDefault="00791208" w:rsidP="00791208">
      <w:pPr>
        <w:pStyle w:val="B10"/>
      </w:pPr>
      <w:r>
        <w:t>1</w:t>
      </w:r>
      <w:r w:rsidRPr="006A7EE2">
        <w:t>.</w:t>
      </w:r>
      <w:r w:rsidRPr="006A7EE2">
        <w:tab/>
      </w:r>
      <w:r w:rsidRPr="005E2128">
        <w:t xml:space="preserve">In order to notify </w:t>
      </w:r>
      <w:r>
        <w:t>a previously subscribed service consumer</w:t>
      </w:r>
      <w:r w:rsidRPr="005E2128">
        <w:t xml:space="preserve"> </w:t>
      </w:r>
      <w:r>
        <w:t>on</w:t>
      </w:r>
      <w:r w:rsidRPr="005E2128">
        <w:t xml:space="preserve"> </w:t>
      </w:r>
      <w:r>
        <w:t>the reception report of a downlink message delivery</w:t>
      </w:r>
      <w:r w:rsidRPr="005E2128">
        <w:t xml:space="preserve">, the </w:t>
      </w:r>
      <w:r>
        <w:t>VAE</w:t>
      </w:r>
      <w:r w:rsidRPr="005E2128">
        <w:t xml:space="preserve"> Server shall send an HTTP POST request message to the </w:t>
      </w:r>
      <w:r>
        <w:t xml:space="preserve">service consumer </w:t>
      </w:r>
      <w:r w:rsidRPr="00535E7D">
        <w:t>with the request URI set to "</w:t>
      </w:r>
      <w:r w:rsidRPr="00535E7D">
        <w:rPr>
          <w:lang w:val="en-US"/>
        </w:rPr>
        <w:t>{</w:t>
      </w:r>
      <w:r w:rsidRPr="00535E7D">
        <w:t xml:space="preserve">notifUri}", where the "notifUri" </w:t>
      </w:r>
      <w:r>
        <w:t xml:space="preserve">variable is </w:t>
      </w:r>
      <w:r w:rsidRPr="00535E7D">
        <w:t xml:space="preserve">set to the value received from the </w:t>
      </w:r>
      <w:r w:rsidRPr="008874EC">
        <w:rPr>
          <w:noProof/>
          <w:lang w:eastAsia="zh-CN"/>
        </w:rPr>
        <w:t xml:space="preserve">service consumer </w:t>
      </w:r>
      <w:r w:rsidRPr="00535E7D">
        <w:t xml:space="preserve">during the </w:t>
      </w:r>
      <w:r>
        <w:t>delivery of the corresponding downlink message</w:t>
      </w:r>
      <w:r w:rsidRPr="008E137B">
        <w:t xml:space="preserve"> </w:t>
      </w:r>
      <w:r>
        <w:t xml:space="preserve">using the procedures </w:t>
      </w:r>
      <w:r w:rsidRPr="00535E7D">
        <w:t>defined in clause </w:t>
      </w:r>
      <w:r w:rsidRPr="00E45330">
        <w:t>5.2.2.4.2</w:t>
      </w:r>
      <w:r w:rsidRPr="00535E7D">
        <w:t xml:space="preserve">, </w:t>
      </w:r>
      <w:r>
        <w:t>and</w:t>
      </w:r>
      <w:r w:rsidRPr="00535E7D">
        <w:t xml:space="preserve"> the request body including the </w:t>
      </w:r>
      <w:r>
        <w:t>Result</w:t>
      </w:r>
      <w:r w:rsidRPr="00535E7D">
        <w:t xml:space="preserve"> data </w:t>
      </w:r>
      <w:r>
        <w:t>type</w:t>
      </w:r>
      <w:r w:rsidRPr="005E2128">
        <w:t>.</w:t>
      </w:r>
    </w:p>
    <w:p w14:paraId="3D45A809" w14:textId="77777777" w:rsidR="00791208" w:rsidRPr="006A7EE2" w:rsidRDefault="00791208" w:rsidP="00791208">
      <w:pPr>
        <w:pStyle w:val="B10"/>
      </w:pPr>
      <w:r w:rsidRPr="006A7EE2">
        <w:t>2a.</w:t>
      </w:r>
      <w:r w:rsidRPr="006A7EE2">
        <w:tab/>
      </w:r>
      <w:r>
        <w:t>Upon</w:t>
      </w:r>
      <w:r w:rsidRPr="006A7EE2">
        <w:t xml:space="preserve"> success, the </w:t>
      </w:r>
      <w:r>
        <w:t xml:space="preserve">service consumer shall </w:t>
      </w:r>
      <w:r w:rsidRPr="006A7EE2">
        <w:t>respond</w:t>
      </w:r>
      <w:r>
        <w:t xml:space="preserve"> to the VAE Server</w:t>
      </w:r>
      <w:r w:rsidRPr="006A7EE2">
        <w:t xml:space="preserve"> </w:t>
      </w:r>
      <w:r>
        <w:t xml:space="preserve">with an HTTP </w:t>
      </w:r>
      <w:r w:rsidRPr="005E2128">
        <w:t>"204 No Content" status code</w:t>
      </w:r>
      <w:r>
        <w:t>.</w:t>
      </w:r>
    </w:p>
    <w:p w14:paraId="344C3D95" w14:textId="77777777" w:rsidR="00791208" w:rsidRPr="00C8565D" w:rsidRDefault="00791208" w:rsidP="00791208">
      <w:pPr>
        <w:pStyle w:val="B10"/>
      </w:pPr>
      <w:r>
        <w:t>2b</w:t>
      </w:r>
      <w:r w:rsidRPr="006A7EE2">
        <w:t>.</w:t>
      </w:r>
      <w:r w:rsidRPr="006A7EE2">
        <w:tab/>
        <w:t xml:space="preserve">On failure, the appropriate HTTP status code indicating the error shall be returned and appropriate additional error information should be returned in the </w:t>
      </w:r>
      <w:r>
        <w:t>HTTP POST</w:t>
      </w:r>
      <w:r w:rsidRPr="006A7EE2">
        <w:t xml:space="preserve"> response body</w:t>
      </w:r>
      <w:r w:rsidRPr="00705544">
        <w:t>, as specified in clause 6.</w:t>
      </w:r>
      <w:r>
        <w:t>1</w:t>
      </w:r>
      <w:r w:rsidRPr="00705544">
        <w:t>.7</w:t>
      </w:r>
      <w:r w:rsidRPr="006A7EE2">
        <w:t>.</w:t>
      </w:r>
    </w:p>
    <w:p w14:paraId="6BE34E93" w14:textId="77777777" w:rsidR="00791208" w:rsidRPr="00E45330" w:rsidRDefault="00791208" w:rsidP="00AD5790"/>
    <w:p w14:paraId="0A4A4841" w14:textId="77777777" w:rsidR="008F780E" w:rsidRPr="00E45330" w:rsidRDefault="00A04699">
      <w:pPr>
        <w:pStyle w:val="Heading2"/>
      </w:pPr>
      <w:r w:rsidRPr="00E45330">
        <w:br w:type="page"/>
      </w:r>
      <w:bookmarkStart w:id="560" w:name="_Toc170113068"/>
      <w:r w:rsidR="008F780E" w:rsidRPr="00E45330">
        <w:lastRenderedPageBreak/>
        <w:t>5.3</w:t>
      </w:r>
      <w:r w:rsidR="008F780E" w:rsidRPr="00E45330">
        <w:tab/>
        <w:t>VAE_FileDistribution Service</w:t>
      </w:r>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60"/>
    </w:p>
    <w:p w14:paraId="5EC299FD" w14:textId="77777777" w:rsidR="008F780E" w:rsidRPr="00E45330" w:rsidRDefault="008F780E">
      <w:pPr>
        <w:pStyle w:val="Heading3"/>
        <w:ind w:left="0" w:firstLine="0"/>
      </w:pPr>
      <w:bookmarkStart w:id="561" w:name="_Toc34035314"/>
      <w:bookmarkStart w:id="562" w:name="_Toc36037307"/>
      <w:bookmarkStart w:id="563" w:name="_Toc36037611"/>
      <w:bookmarkStart w:id="564" w:name="_Toc38877453"/>
      <w:bookmarkStart w:id="565" w:name="_Toc43199535"/>
      <w:bookmarkStart w:id="566" w:name="_Toc45132714"/>
      <w:bookmarkStart w:id="567" w:name="_Toc59015457"/>
      <w:bookmarkStart w:id="568" w:name="_Toc63171013"/>
      <w:bookmarkStart w:id="569" w:name="_Toc66282050"/>
      <w:bookmarkStart w:id="570" w:name="_Toc68165926"/>
      <w:bookmarkStart w:id="571" w:name="_Toc70426219"/>
      <w:bookmarkStart w:id="572" w:name="_Toc73433567"/>
      <w:bookmarkStart w:id="573" w:name="_Toc73435664"/>
      <w:bookmarkStart w:id="574" w:name="_Toc73437070"/>
      <w:bookmarkStart w:id="575" w:name="_Toc75351480"/>
      <w:bookmarkStart w:id="576" w:name="_Toc83229758"/>
      <w:bookmarkStart w:id="577" w:name="_Toc85527750"/>
      <w:bookmarkStart w:id="578" w:name="_Toc90649375"/>
      <w:bookmarkStart w:id="579" w:name="_Toc170113069"/>
      <w:r w:rsidRPr="00E45330">
        <w:t>5.3.1</w:t>
      </w:r>
      <w:r w:rsidRPr="00E45330">
        <w:tab/>
        <w:t>Service Description</w:t>
      </w:r>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6A9A5779" w14:textId="77777777" w:rsidR="008F780E" w:rsidRPr="00E45330" w:rsidRDefault="008F780E">
      <w:r w:rsidRPr="00E45330">
        <w:t xml:space="preserve">This API enables the </w:t>
      </w:r>
      <w:r w:rsidR="00E53F2C">
        <w:t>service consumer</w:t>
      </w:r>
      <w:r w:rsidRPr="00E45330">
        <w:t xml:space="preserve"> to communicate with the VAE server to initiate file distribution to the V2X UEs.</w:t>
      </w:r>
    </w:p>
    <w:p w14:paraId="3E1AB19F" w14:textId="77777777" w:rsidR="008F780E" w:rsidRPr="00E45330" w:rsidRDefault="008F780E">
      <w:pPr>
        <w:pStyle w:val="Heading3"/>
      </w:pPr>
      <w:bookmarkStart w:id="580" w:name="_Toc34035315"/>
      <w:bookmarkStart w:id="581" w:name="_Toc36037308"/>
      <w:bookmarkStart w:id="582" w:name="_Toc36037612"/>
      <w:bookmarkStart w:id="583" w:name="_Toc38877454"/>
      <w:bookmarkStart w:id="584" w:name="_Toc43199536"/>
      <w:bookmarkStart w:id="585" w:name="_Toc45132715"/>
      <w:bookmarkStart w:id="586" w:name="_Toc59015458"/>
      <w:bookmarkStart w:id="587" w:name="_Toc63171014"/>
      <w:bookmarkStart w:id="588" w:name="_Toc66282051"/>
      <w:bookmarkStart w:id="589" w:name="_Toc68165927"/>
      <w:bookmarkStart w:id="590" w:name="_Toc70426220"/>
      <w:bookmarkStart w:id="591" w:name="_Toc73433568"/>
      <w:bookmarkStart w:id="592" w:name="_Toc73435665"/>
      <w:bookmarkStart w:id="593" w:name="_Toc73437071"/>
      <w:bookmarkStart w:id="594" w:name="_Toc75351481"/>
      <w:bookmarkStart w:id="595" w:name="_Toc83229759"/>
      <w:bookmarkStart w:id="596" w:name="_Toc85527751"/>
      <w:bookmarkStart w:id="597" w:name="_Toc90649376"/>
      <w:bookmarkStart w:id="598" w:name="_Toc170113070"/>
      <w:r w:rsidRPr="00E45330">
        <w:t>5.3.2</w:t>
      </w:r>
      <w:r w:rsidRPr="00E45330">
        <w:tab/>
        <w:t>Service Operations</w:t>
      </w:r>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211CF37C" w14:textId="77777777" w:rsidR="008F780E" w:rsidRPr="00E45330" w:rsidRDefault="008F780E">
      <w:pPr>
        <w:pStyle w:val="Heading4"/>
      </w:pPr>
      <w:bookmarkStart w:id="599" w:name="_Toc34035316"/>
      <w:bookmarkStart w:id="600" w:name="_Toc36037309"/>
      <w:bookmarkStart w:id="601" w:name="_Toc36037613"/>
      <w:bookmarkStart w:id="602" w:name="_Toc38877455"/>
      <w:bookmarkStart w:id="603" w:name="_Toc43199537"/>
      <w:bookmarkStart w:id="604" w:name="_Toc45132716"/>
      <w:bookmarkStart w:id="605" w:name="_Toc59015459"/>
      <w:bookmarkStart w:id="606" w:name="_Toc63171015"/>
      <w:bookmarkStart w:id="607" w:name="_Toc66282052"/>
      <w:bookmarkStart w:id="608" w:name="_Toc68165928"/>
      <w:bookmarkStart w:id="609" w:name="_Toc70426221"/>
      <w:bookmarkStart w:id="610" w:name="_Toc73433569"/>
      <w:bookmarkStart w:id="611" w:name="_Toc73435666"/>
      <w:bookmarkStart w:id="612" w:name="_Toc73437072"/>
      <w:bookmarkStart w:id="613" w:name="_Toc75351482"/>
      <w:bookmarkStart w:id="614" w:name="_Toc83229760"/>
      <w:bookmarkStart w:id="615" w:name="_Toc85527752"/>
      <w:bookmarkStart w:id="616" w:name="_Toc90649377"/>
      <w:bookmarkStart w:id="617" w:name="_Toc170113071"/>
      <w:r w:rsidRPr="00E45330">
        <w:t>5.3.2.1</w:t>
      </w:r>
      <w:r w:rsidRPr="00E45330">
        <w:tab/>
        <w:t>Introduction</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14:paraId="6EB5A3E7" w14:textId="77777777" w:rsidR="008F780E" w:rsidRPr="00E45330" w:rsidRDefault="008F780E">
      <w:r w:rsidRPr="00E45330">
        <w:t>The VAE_FileDistribution service supports following service operations:</w:t>
      </w:r>
    </w:p>
    <w:p w14:paraId="495DB62D" w14:textId="77777777" w:rsidR="008F780E" w:rsidRPr="00E45330" w:rsidRDefault="008F780E">
      <w:pPr>
        <w:pStyle w:val="B10"/>
      </w:pPr>
      <w:r w:rsidRPr="00E45330">
        <w:t>-</w:t>
      </w:r>
      <w:r w:rsidRPr="00E45330">
        <w:tab/>
        <w:t>Distribute_File</w:t>
      </w:r>
    </w:p>
    <w:p w14:paraId="2B22AD7F" w14:textId="77777777" w:rsidR="008F780E" w:rsidRPr="00E45330" w:rsidRDefault="008F780E">
      <w:pPr>
        <w:pStyle w:val="Heading4"/>
      </w:pPr>
      <w:bookmarkStart w:id="618" w:name="_Toc34035317"/>
      <w:bookmarkStart w:id="619" w:name="_Toc36037310"/>
      <w:bookmarkStart w:id="620" w:name="_Toc36037614"/>
      <w:bookmarkStart w:id="621" w:name="_Toc38877456"/>
      <w:bookmarkStart w:id="622" w:name="_Toc43199538"/>
      <w:bookmarkStart w:id="623" w:name="_Toc45132717"/>
      <w:bookmarkStart w:id="624" w:name="_Toc59015460"/>
      <w:bookmarkStart w:id="625" w:name="_Toc63171016"/>
      <w:bookmarkStart w:id="626" w:name="_Toc66282053"/>
      <w:bookmarkStart w:id="627" w:name="_Toc68165929"/>
      <w:bookmarkStart w:id="628" w:name="_Toc70426222"/>
      <w:bookmarkStart w:id="629" w:name="_Toc73433570"/>
      <w:bookmarkStart w:id="630" w:name="_Toc73435667"/>
      <w:bookmarkStart w:id="631" w:name="_Toc73437073"/>
      <w:bookmarkStart w:id="632" w:name="_Toc75351483"/>
      <w:bookmarkStart w:id="633" w:name="_Toc83229761"/>
      <w:bookmarkStart w:id="634" w:name="_Toc85527753"/>
      <w:bookmarkStart w:id="635" w:name="_Toc90649378"/>
      <w:bookmarkStart w:id="636" w:name="_Toc170113072"/>
      <w:r w:rsidRPr="00E45330">
        <w:t>5.3.2.2</w:t>
      </w:r>
      <w:r w:rsidRPr="00E45330">
        <w:tab/>
        <w:t>Distribute_File</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p>
    <w:p w14:paraId="6C66B01C" w14:textId="77777777" w:rsidR="008F780E" w:rsidRPr="00E45330" w:rsidRDefault="008F780E">
      <w:pPr>
        <w:pStyle w:val="Heading5"/>
      </w:pPr>
      <w:bookmarkStart w:id="637" w:name="_Toc34035318"/>
      <w:bookmarkStart w:id="638" w:name="_Toc36037311"/>
      <w:bookmarkStart w:id="639" w:name="_Toc36037615"/>
      <w:bookmarkStart w:id="640" w:name="_Toc38877457"/>
      <w:bookmarkStart w:id="641" w:name="_Toc43199539"/>
      <w:bookmarkStart w:id="642" w:name="_Toc45132718"/>
      <w:bookmarkStart w:id="643" w:name="_Toc59015461"/>
      <w:bookmarkStart w:id="644" w:name="_Toc63171017"/>
      <w:bookmarkStart w:id="645" w:name="_Toc66282054"/>
      <w:bookmarkStart w:id="646" w:name="_Toc68165930"/>
      <w:bookmarkStart w:id="647" w:name="_Toc70426223"/>
      <w:bookmarkStart w:id="648" w:name="_Toc73433571"/>
      <w:bookmarkStart w:id="649" w:name="_Toc73435668"/>
      <w:bookmarkStart w:id="650" w:name="_Toc73437074"/>
      <w:bookmarkStart w:id="651" w:name="_Toc75351484"/>
      <w:bookmarkStart w:id="652" w:name="_Toc83229762"/>
      <w:bookmarkStart w:id="653" w:name="_Toc85527754"/>
      <w:bookmarkStart w:id="654" w:name="_Toc90649379"/>
      <w:bookmarkStart w:id="655" w:name="_Toc170113073"/>
      <w:r w:rsidRPr="00E45330">
        <w:t>5.3.2.2.1</w:t>
      </w:r>
      <w:r w:rsidRPr="00E45330">
        <w:tab/>
        <w:t>General</w:t>
      </w:r>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p>
    <w:p w14:paraId="3A7F0D3F" w14:textId="77777777" w:rsidR="008F780E" w:rsidRPr="00E45330" w:rsidRDefault="008F780E">
      <w:r w:rsidRPr="00E45330">
        <w:t>The Distribute_File service operation is used to distribute files to the V2X UEs.</w:t>
      </w:r>
    </w:p>
    <w:p w14:paraId="372BF318" w14:textId="77777777" w:rsidR="008F780E" w:rsidRPr="00E45330" w:rsidRDefault="008F780E">
      <w:pPr>
        <w:rPr>
          <w:lang w:eastAsia="zh-CN"/>
        </w:rPr>
      </w:pPr>
      <w:r w:rsidRPr="00E45330">
        <w:rPr>
          <w:lang w:eastAsia="zh-CN"/>
        </w:rPr>
        <w:t xml:space="preserve">The following procedures </w:t>
      </w:r>
      <w:r w:rsidR="00E53F2C">
        <w:rPr>
          <w:lang w:eastAsia="zh-CN"/>
        </w:rPr>
        <w:t>are supported by</w:t>
      </w:r>
      <w:r w:rsidRPr="00E45330">
        <w:rPr>
          <w:lang w:eastAsia="zh-CN"/>
        </w:rPr>
        <w:t xml:space="preserve"> the </w:t>
      </w:r>
      <w:r w:rsidR="00E53F2C">
        <w:rPr>
          <w:lang w:eastAsia="zh-CN"/>
        </w:rPr>
        <w:t>"</w:t>
      </w:r>
      <w:r w:rsidRPr="00E45330">
        <w:t>Distribute_File</w:t>
      </w:r>
      <w:r w:rsidR="00E53F2C">
        <w:rPr>
          <w:lang w:eastAsia="zh-CN"/>
        </w:rPr>
        <w:t>"</w:t>
      </w:r>
      <w:r w:rsidRPr="00E45330">
        <w:t xml:space="preserve"> service operation</w:t>
      </w:r>
      <w:r w:rsidRPr="00E45330">
        <w:rPr>
          <w:lang w:eastAsia="zh-CN"/>
        </w:rPr>
        <w:t>:</w:t>
      </w:r>
    </w:p>
    <w:p w14:paraId="2C19A4F4" w14:textId="77777777" w:rsidR="008F780E" w:rsidRPr="00E45330" w:rsidRDefault="008F780E">
      <w:pPr>
        <w:pStyle w:val="B10"/>
        <w:rPr>
          <w:lang w:eastAsia="zh-CN"/>
        </w:rPr>
      </w:pPr>
      <w:r w:rsidRPr="00E45330">
        <w:rPr>
          <w:lang w:eastAsia="zh-CN"/>
        </w:rPr>
        <w:t>-</w:t>
      </w:r>
      <w:r w:rsidRPr="00E45330">
        <w:rPr>
          <w:lang w:eastAsia="zh-CN"/>
        </w:rPr>
        <w:tab/>
      </w:r>
      <w:r w:rsidRPr="00E45330">
        <w:t>File Distribution</w:t>
      </w:r>
      <w:r w:rsidR="00E53F2C">
        <w:t>.</w:t>
      </w:r>
    </w:p>
    <w:p w14:paraId="6ED9F82F" w14:textId="77777777" w:rsidR="008F780E" w:rsidRPr="00E45330" w:rsidRDefault="008F780E">
      <w:pPr>
        <w:pStyle w:val="B10"/>
        <w:rPr>
          <w:lang w:eastAsia="zh-CN"/>
        </w:rPr>
      </w:pPr>
      <w:r w:rsidRPr="00E45330">
        <w:rPr>
          <w:lang w:eastAsia="zh-CN"/>
        </w:rPr>
        <w:t>-</w:t>
      </w:r>
      <w:r w:rsidRPr="00E45330">
        <w:rPr>
          <w:lang w:eastAsia="zh-CN"/>
        </w:rPr>
        <w:tab/>
        <w:t>Termination of File Distribution.</w:t>
      </w:r>
    </w:p>
    <w:p w14:paraId="3B131138" w14:textId="77777777" w:rsidR="008F780E" w:rsidRDefault="008F780E">
      <w:pPr>
        <w:pStyle w:val="Heading5"/>
      </w:pPr>
      <w:bookmarkStart w:id="656" w:name="_Toc34035319"/>
      <w:bookmarkStart w:id="657" w:name="_Toc36037312"/>
      <w:bookmarkStart w:id="658" w:name="_Toc36037616"/>
      <w:bookmarkStart w:id="659" w:name="_Toc38877458"/>
      <w:bookmarkStart w:id="660" w:name="_Toc43199540"/>
      <w:bookmarkStart w:id="661" w:name="_Toc45132719"/>
      <w:bookmarkStart w:id="662" w:name="_Toc59015462"/>
      <w:bookmarkStart w:id="663" w:name="_Toc63171018"/>
      <w:bookmarkStart w:id="664" w:name="_Toc66282055"/>
      <w:bookmarkStart w:id="665" w:name="_Toc68165931"/>
      <w:bookmarkStart w:id="666" w:name="_Toc70426224"/>
      <w:bookmarkStart w:id="667" w:name="_Toc73433572"/>
      <w:bookmarkStart w:id="668" w:name="_Toc73435669"/>
      <w:bookmarkStart w:id="669" w:name="_Toc73437075"/>
      <w:bookmarkStart w:id="670" w:name="_Toc75351485"/>
      <w:bookmarkStart w:id="671" w:name="_Toc83229763"/>
      <w:bookmarkStart w:id="672" w:name="_Toc85527755"/>
      <w:bookmarkStart w:id="673" w:name="_Toc90649380"/>
      <w:bookmarkStart w:id="674" w:name="_Toc170113074"/>
      <w:r w:rsidRPr="00E45330">
        <w:t>5.3.2.2.2</w:t>
      </w:r>
      <w:r w:rsidRPr="00E45330">
        <w:tab/>
        <w:t>File</w:t>
      </w:r>
      <w:bookmarkEnd w:id="656"/>
      <w:bookmarkEnd w:id="657"/>
      <w:bookmarkEnd w:id="658"/>
      <w:bookmarkEnd w:id="659"/>
      <w:bookmarkEnd w:id="660"/>
      <w:bookmarkEnd w:id="661"/>
      <w:bookmarkEnd w:id="662"/>
      <w:bookmarkEnd w:id="663"/>
      <w:bookmarkEnd w:id="664"/>
      <w:bookmarkEnd w:id="665"/>
      <w:r w:rsidRPr="00E45330">
        <w:t xml:space="preserve"> Distribution</w:t>
      </w:r>
      <w:bookmarkEnd w:id="666"/>
      <w:bookmarkEnd w:id="667"/>
      <w:bookmarkEnd w:id="668"/>
      <w:bookmarkEnd w:id="669"/>
      <w:bookmarkEnd w:id="670"/>
      <w:bookmarkEnd w:id="671"/>
      <w:bookmarkEnd w:id="672"/>
      <w:bookmarkEnd w:id="673"/>
      <w:bookmarkEnd w:id="674"/>
    </w:p>
    <w:p w14:paraId="65886BC8" w14:textId="77777777" w:rsidR="00E53F2C" w:rsidRPr="00E53F2C" w:rsidRDefault="00E53F2C" w:rsidP="00E53F2C">
      <w:r w:rsidRPr="000B71E3">
        <w:t>Figure</w:t>
      </w:r>
      <w:r>
        <w:t> </w:t>
      </w:r>
      <w:r w:rsidRPr="008344F0">
        <w:t>5</w:t>
      </w:r>
      <w:r w:rsidRPr="00BB4B92">
        <w:t>.</w:t>
      </w:r>
      <w:r>
        <w:t>3</w:t>
      </w:r>
      <w:r w:rsidRPr="00BB4B92">
        <w:t>.</w:t>
      </w:r>
      <w:r>
        <w:t>2</w:t>
      </w:r>
      <w:r w:rsidRPr="000B71E3">
        <w:t>.</w:t>
      </w:r>
      <w:r>
        <w:t>2</w:t>
      </w:r>
      <w:r w:rsidRPr="000B71E3">
        <w:t>.</w:t>
      </w:r>
      <w:r>
        <w:t>2</w:t>
      </w:r>
      <w:r w:rsidRPr="000B71E3">
        <w:t xml:space="preserve">-1 </w:t>
      </w:r>
      <w:r>
        <w:t>depicts</w:t>
      </w:r>
      <w:r w:rsidRPr="000B71E3">
        <w:t xml:space="preserve"> a scenario where </w:t>
      </w:r>
      <w:r w:rsidRPr="008874EC">
        <w:rPr>
          <w:noProof/>
          <w:lang w:eastAsia="zh-CN"/>
        </w:rPr>
        <w:t xml:space="preserve">a service consumer </w:t>
      </w:r>
      <w:r w:rsidRPr="000B71E3">
        <w:t xml:space="preserve">sends a request to the </w:t>
      </w:r>
      <w:r>
        <w:t>VAE Server</w:t>
      </w:r>
      <w:r w:rsidRPr="000B71E3">
        <w:t xml:space="preserve"> to </w:t>
      </w:r>
      <w:r>
        <w:t>request the creation of a File Distribution.</w:t>
      </w:r>
    </w:p>
    <w:p w14:paraId="3D9BBAB6" w14:textId="77777777" w:rsidR="008F780E" w:rsidRPr="00E45330" w:rsidRDefault="008F780E">
      <w:pPr>
        <w:pStyle w:val="TH"/>
        <w:jc w:val="left"/>
      </w:pPr>
    </w:p>
    <w:p w14:paraId="1A56B6E7" w14:textId="77777777" w:rsidR="000F451E" w:rsidRPr="00E45330" w:rsidRDefault="000F451E" w:rsidP="000F451E">
      <w:pPr>
        <w:pStyle w:val="TF"/>
      </w:pPr>
      <w:r w:rsidRPr="00E45330">
        <w:rPr>
          <w:lang w:val="fr-FR"/>
        </w:rPr>
        <w:object w:dxaOrig="8711" w:dyaOrig="2141" w14:anchorId="3314BCDF">
          <v:shape id="_x0000_i1033" type="#_x0000_t75" style="width:435.4pt;height:106.9pt" o:ole="">
            <v:imagedata r:id="rId24" o:title=""/>
          </v:shape>
          <o:OLEObject Type="Embed" ProgID="Visio.Drawing.11" ShapeID="_x0000_i1033" DrawAspect="Content" ObjectID="_1788852646" r:id="rId25"/>
        </w:object>
      </w:r>
      <w:r w:rsidRPr="00E45330">
        <w:t>Figure</w:t>
      </w:r>
      <w:r>
        <w:t> </w:t>
      </w:r>
      <w:r w:rsidRPr="00E45330">
        <w:t>5.3.2.2.2-1: File Distribution</w:t>
      </w:r>
    </w:p>
    <w:p w14:paraId="0BB38D25" w14:textId="77777777" w:rsidR="008F780E" w:rsidRPr="00E45330" w:rsidRDefault="008F780E">
      <w:r w:rsidRPr="00E45330">
        <w:t xml:space="preserve">When the service consumer needs to distribute the file to the V2X UEs, the service consumer shall send the POST method as step 1 of the figure 5.3.2.2.2-1 to request to create an </w:t>
      </w:r>
      <w:r w:rsidRPr="00E45330">
        <w:rPr>
          <w:noProof/>
        </w:rPr>
        <w:t>"</w:t>
      </w:r>
      <w:r w:rsidRPr="00E45330">
        <w:t>Individual File Distribution</w:t>
      </w:r>
      <w:r w:rsidRPr="00E45330">
        <w:rPr>
          <w:noProof/>
        </w:rPr>
        <w:t>"</w:t>
      </w:r>
      <w:r w:rsidRPr="00E45330">
        <w:t>.</w:t>
      </w:r>
    </w:p>
    <w:p w14:paraId="023A7406" w14:textId="77777777" w:rsidR="008F780E" w:rsidRPr="00E45330" w:rsidRDefault="008F780E">
      <w:r w:rsidRPr="00E45330">
        <w:t xml:space="preserve">The service consumer shall include FileDistributionData data structure in the </w:t>
      </w:r>
      <w:r w:rsidR="00514E82">
        <w:t>content</w:t>
      </w:r>
      <w:r w:rsidRPr="00E45330">
        <w:t xml:space="preserve"> of the HTTP POST to request a creation of representation of the </w:t>
      </w:r>
      <w:r w:rsidRPr="00E45330">
        <w:rPr>
          <w:noProof/>
        </w:rPr>
        <w:t>"</w:t>
      </w:r>
      <w:r w:rsidRPr="00E45330">
        <w:t>Individual File Distribution</w:t>
      </w:r>
      <w:r w:rsidRPr="00E45330">
        <w:rPr>
          <w:noProof/>
        </w:rPr>
        <w:t>"</w:t>
      </w:r>
      <w:r w:rsidRPr="00E45330">
        <w:t xml:space="preserve"> resource. The </w:t>
      </w:r>
      <w:r w:rsidRPr="00E45330">
        <w:rPr>
          <w:noProof/>
        </w:rPr>
        <w:t>"</w:t>
      </w:r>
      <w:r w:rsidRPr="00E45330">
        <w:t>Individual File Distribution</w:t>
      </w:r>
      <w:r w:rsidRPr="00E45330">
        <w:rPr>
          <w:noProof/>
        </w:rPr>
        <w:t>"</w:t>
      </w:r>
      <w:r w:rsidRPr="00E45330">
        <w:t xml:space="preserve"> resource is created as described below.</w:t>
      </w:r>
    </w:p>
    <w:p w14:paraId="1781CAC5" w14:textId="77777777" w:rsidR="008F780E" w:rsidRPr="00E45330" w:rsidRDefault="008F780E">
      <w:r w:rsidRPr="00E45330">
        <w:t>The service consumer within the FileDistributionData</w:t>
      </w:r>
      <w:r w:rsidRPr="00E45330">
        <w:rPr>
          <w:noProof/>
        </w:rPr>
        <w:t xml:space="preserve"> data structure </w:t>
      </w:r>
      <w:r w:rsidRPr="00E45330">
        <w:t>shall include:</w:t>
      </w:r>
    </w:p>
    <w:p w14:paraId="694CB112" w14:textId="77777777" w:rsidR="008F780E" w:rsidRPr="00E45330" w:rsidRDefault="008F780E">
      <w:pPr>
        <w:pStyle w:val="B10"/>
      </w:pPr>
      <w:r w:rsidRPr="00E45330">
        <w:t>-</w:t>
      </w:r>
      <w:r w:rsidRPr="00E45330">
        <w:tab/>
        <w:t>The file lists within the "fileLists" attribute;</w:t>
      </w:r>
    </w:p>
    <w:p w14:paraId="3E31F7A6" w14:textId="77777777" w:rsidR="008F780E" w:rsidRPr="00E45330" w:rsidRDefault="008F780E">
      <w:pPr>
        <w:pStyle w:val="B10"/>
      </w:pPr>
      <w:r w:rsidRPr="00E45330">
        <w:t>-</w:t>
      </w:r>
      <w:r w:rsidRPr="00E45330">
        <w:tab/>
        <w:t xml:space="preserve">The geographical area within the </w:t>
      </w:r>
      <w:r w:rsidRPr="00E45330">
        <w:rPr>
          <w:noProof/>
        </w:rPr>
        <w:t>"geoArea"</w:t>
      </w:r>
      <w:r w:rsidRPr="00E45330">
        <w:rPr>
          <w:rFonts w:hint="eastAsia"/>
        </w:rPr>
        <w:t xml:space="preserve"> </w:t>
      </w:r>
      <w:r w:rsidRPr="00E45330">
        <w:t>attribute;</w:t>
      </w:r>
    </w:p>
    <w:p w14:paraId="1DF67BAA" w14:textId="77777777" w:rsidR="008F780E" w:rsidRPr="00E45330" w:rsidRDefault="008F780E">
      <w:pPr>
        <w:pStyle w:val="B10"/>
      </w:pPr>
      <w:r w:rsidRPr="00E45330">
        <w:t>-</w:t>
      </w:r>
      <w:r w:rsidRPr="00E45330">
        <w:tab/>
        <w:t>maximum bitrate for the V2X application within the "maxBitrate" attribute; and</w:t>
      </w:r>
    </w:p>
    <w:p w14:paraId="13F2F2DD" w14:textId="77777777" w:rsidR="008F780E" w:rsidRPr="00E45330" w:rsidRDefault="008F780E">
      <w:pPr>
        <w:pStyle w:val="B10"/>
      </w:pPr>
      <w:r w:rsidRPr="00E45330">
        <w:t>-</w:t>
      </w:r>
      <w:r w:rsidRPr="00E45330">
        <w:tab/>
        <w:t xml:space="preserve">maximum delay for the V2X application within the "maxDelay" attribute; </w:t>
      </w:r>
    </w:p>
    <w:p w14:paraId="6A5BD469" w14:textId="77777777" w:rsidR="00403960" w:rsidRPr="00E45330" w:rsidRDefault="00403960" w:rsidP="00403960">
      <w:pPr>
        <w:pStyle w:val="B10"/>
      </w:pPr>
      <w:r w:rsidRPr="00E45330">
        <w:lastRenderedPageBreak/>
        <w:t>and may include:</w:t>
      </w:r>
    </w:p>
    <w:p w14:paraId="5FF0AEF6" w14:textId="77777777" w:rsidR="00403960" w:rsidRPr="00E45330" w:rsidRDefault="00403960" w:rsidP="00403960">
      <w:pPr>
        <w:pStyle w:val="B10"/>
      </w:pPr>
      <w:r w:rsidRPr="00E45330">
        <w:t>-</w:t>
      </w:r>
      <w:r w:rsidRPr="00E45330">
        <w:tab/>
      </w:r>
      <w:r>
        <w:t>t</w:t>
      </w:r>
      <w:r w:rsidRPr="00E45330">
        <w:t xml:space="preserve">he V2X Group ID within the </w:t>
      </w:r>
      <w:r w:rsidRPr="00E45330">
        <w:rPr>
          <w:noProof/>
        </w:rPr>
        <w:t>"groupId"</w:t>
      </w:r>
      <w:r w:rsidRPr="00E45330">
        <w:t xml:space="preserve"> attribute;</w:t>
      </w:r>
    </w:p>
    <w:p w14:paraId="2F750602" w14:textId="77777777" w:rsidR="00403960" w:rsidRPr="00E45330" w:rsidRDefault="00403960" w:rsidP="00403960">
      <w:pPr>
        <w:pStyle w:val="B10"/>
      </w:pPr>
      <w:r w:rsidRPr="00E45330">
        <w:t>-</w:t>
      </w:r>
      <w:r w:rsidRPr="00E45330">
        <w:tab/>
      </w:r>
      <w:r>
        <w:t>t</w:t>
      </w:r>
      <w:r w:rsidRPr="00E45330">
        <w:t xml:space="preserve">he serving class within the </w:t>
      </w:r>
      <w:r w:rsidRPr="00E45330">
        <w:rPr>
          <w:noProof/>
        </w:rPr>
        <w:t>"serviceClass"</w:t>
      </w:r>
      <w:r w:rsidRPr="00E45330">
        <w:t xml:space="preserve"> attribute;</w:t>
      </w:r>
    </w:p>
    <w:p w14:paraId="3774511F" w14:textId="77777777" w:rsidR="00403960" w:rsidRPr="00E45330" w:rsidRDefault="00403960" w:rsidP="00403960">
      <w:pPr>
        <w:pStyle w:val="B10"/>
      </w:pPr>
      <w:r w:rsidRPr="00E45330">
        <w:t>-</w:t>
      </w:r>
      <w:r w:rsidRPr="00E45330">
        <w:tab/>
      </w:r>
      <w:r>
        <w:t>t</w:t>
      </w:r>
      <w:r w:rsidRPr="00E45330">
        <w:t>he duration within the "duration" attribute;</w:t>
      </w:r>
    </w:p>
    <w:p w14:paraId="0458D64D" w14:textId="77777777" w:rsidR="00403960" w:rsidRDefault="00403960" w:rsidP="00403960">
      <w:pPr>
        <w:pStyle w:val="B10"/>
      </w:pPr>
      <w:r w:rsidRPr="00E45330">
        <w:t>-</w:t>
      </w:r>
      <w:r w:rsidRPr="00E45330">
        <w:tab/>
      </w:r>
      <w:r>
        <w:rPr>
          <w:lang w:eastAsia="zh-CN"/>
        </w:rPr>
        <w:t>t</w:t>
      </w:r>
      <w:r w:rsidRPr="00E45330">
        <w:rPr>
          <w:rFonts w:hint="eastAsia"/>
          <w:lang w:eastAsia="zh-CN"/>
        </w:rPr>
        <w:t xml:space="preserve">he local MBMS information within the "localMbmsInfo" attribute or the "localMbmsActInd" set to </w:t>
      </w:r>
      <w:r>
        <w:rPr>
          <w:lang w:eastAsia="zh-CN"/>
        </w:rPr>
        <w:t>"</w:t>
      </w:r>
      <w:r w:rsidRPr="00E45330">
        <w:rPr>
          <w:rFonts w:hint="eastAsia"/>
          <w:lang w:eastAsia="zh-CN"/>
        </w:rPr>
        <w:t>true</w:t>
      </w:r>
      <w:r>
        <w:rPr>
          <w:lang w:eastAsia="zh-CN"/>
        </w:rPr>
        <w:t>",</w:t>
      </w:r>
      <w:r w:rsidRPr="00E45330">
        <w:rPr>
          <w:rFonts w:hint="eastAsia"/>
          <w:lang w:eastAsia="zh-CN"/>
        </w:rPr>
        <w:t xml:space="preserve"> if the "LocalMBMS" feature is supported</w:t>
      </w:r>
      <w:r>
        <w:t>; and</w:t>
      </w:r>
    </w:p>
    <w:p w14:paraId="5F21F8C0" w14:textId="77777777" w:rsidR="00403960" w:rsidRPr="00E45330" w:rsidRDefault="00403960" w:rsidP="00403960">
      <w:pPr>
        <w:pStyle w:val="B10"/>
      </w:pPr>
      <w:r w:rsidRPr="00E45330">
        <w:t>-</w:t>
      </w:r>
      <w:r w:rsidRPr="00E45330">
        <w:tab/>
      </w:r>
      <w:r>
        <w:t>t</w:t>
      </w:r>
      <w:r w:rsidRPr="00F7668E">
        <w:t xml:space="preserve">he QoE metric information within the </w:t>
      </w:r>
      <w:r>
        <w:t>"</w:t>
      </w:r>
      <w:r w:rsidRPr="00F7668E">
        <w:t>qoeMetrics</w:t>
      </w:r>
      <w:r>
        <w:t>"</w:t>
      </w:r>
      <w:r w:rsidRPr="00F7668E">
        <w:t xml:space="preserve"> attribture if the </w:t>
      </w:r>
      <w:r>
        <w:t>"</w:t>
      </w:r>
      <w:r w:rsidRPr="00F7668E">
        <w:t>QoEReporting</w:t>
      </w:r>
      <w:r>
        <w:t>"</w:t>
      </w:r>
      <w:r w:rsidRPr="00F7668E">
        <w:t xml:space="preserve"> feature is supported</w:t>
      </w:r>
      <w:r>
        <w:t>.</w:t>
      </w:r>
    </w:p>
    <w:p w14:paraId="3550C11B" w14:textId="77777777" w:rsidR="008F780E" w:rsidRPr="00E45330" w:rsidRDefault="008F780E">
      <w:r w:rsidRPr="00E45330">
        <w:rPr>
          <w:rFonts w:hint="eastAsia"/>
          <w:lang w:eastAsia="zh-CN"/>
        </w:rPr>
        <w:t>W</w:t>
      </w:r>
      <w:r w:rsidRPr="00E45330">
        <w:rPr>
          <w:lang w:eastAsia="zh-CN"/>
        </w:rPr>
        <w:t xml:space="preserve">hen the VAE Server receives the HTTP POST request from the </w:t>
      </w:r>
      <w:r w:rsidRPr="00E45330">
        <w:t>service consumer</w:t>
      </w:r>
      <w:r w:rsidRPr="00E45330">
        <w:rPr>
          <w:lang w:eastAsia="zh-CN"/>
        </w:rPr>
        <w:t xml:space="preserve">, the VAE server shall make an authorization based on the information received from the </w:t>
      </w:r>
      <w:r w:rsidRPr="00E45330">
        <w:t xml:space="preserve">service consumer. </w:t>
      </w:r>
      <w:r w:rsidRPr="00E45330">
        <w:rPr>
          <w:lang w:eastAsia="zh-CN"/>
        </w:rPr>
        <w:t xml:space="preserve"> If the authorization is successful, the VAE Server shall </w:t>
      </w:r>
      <w:r w:rsidRPr="00E45330">
        <w:rPr>
          <w:noProof/>
          <w:lang w:eastAsia="zh-CN"/>
        </w:rPr>
        <w:t xml:space="preserve">create a new resource, which represents </w:t>
      </w:r>
      <w:r w:rsidRPr="00E45330">
        <w:rPr>
          <w:noProof/>
        </w:rPr>
        <w:t>"</w:t>
      </w:r>
      <w:r w:rsidRPr="00E45330">
        <w:t>Individual File Distribution</w:t>
      </w:r>
      <w:r w:rsidRPr="00E45330">
        <w:rPr>
          <w:noProof/>
        </w:rPr>
        <w:t>"</w:t>
      </w:r>
      <w:r w:rsidRPr="00E45330">
        <w:rPr>
          <w:noProof/>
          <w:lang w:eastAsia="zh-CN"/>
        </w:rPr>
        <w:t>, addressed by a URI as defined in clause </w:t>
      </w:r>
      <w:r w:rsidRPr="00E45330">
        <w:t xml:space="preserve">6.2.3.3.2 and contains </w:t>
      </w:r>
      <w:r w:rsidRPr="00E45330">
        <w:rPr>
          <w:lang w:eastAsia="zh-CN"/>
        </w:rPr>
        <w:t xml:space="preserve">a VAE Server created resource identifier. The VAE Server shall respond to the service consumer </w:t>
      </w:r>
      <w:r w:rsidRPr="00E45330">
        <w:t xml:space="preserve">with a 201 </w:t>
      </w:r>
      <w:r w:rsidRPr="00E45330">
        <w:rPr>
          <w:rFonts w:hint="eastAsia"/>
          <w:lang w:eastAsia="zh-CN"/>
        </w:rPr>
        <w:t>Created</w:t>
      </w:r>
      <w:r w:rsidRPr="00E45330">
        <w:t xml:space="preserve"> message</w:t>
      </w:r>
      <w:r w:rsidRPr="00E45330">
        <w:rPr>
          <w:rFonts w:hint="eastAsia"/>
          <w:lang w:eastAsia="zh-CN"/>
        </w:rPr>
        <w:t xml:space="preserve">, </w:t>
      </w:r>
      <w:r w:rsidRPr="00E45330">
        <w:t>including Location header field containing the URI for the created resource.</w:t>
      </w:r>
    </w:p>
    <w:p w14:paraId="760CFD1A" w14:textId="77777777" w:rsidR="008F780E" w:rsidRPr="00E45330" w:rsidRDefault="008F780E">
      <w:r w:rsidRPr="00E45330">
        <w:t xml:space="preserve">The </w:t>
      </w:r>
      <w:r w:rsidRPr="00E45330">
        <w:rPr>
          <w:lang w:eastAsia="zh-CN"/>
        </w:rPr>
        <w:t>VAE Server</w:t>
      </w:r>
      <w:r w:rsidRPr="00E45330">
        <w:t xml:space="preserve"> shall use the </w:t>
      </w:r>
      <w:r w:rsidRPr="00E45330">
        <w:rPr>
          <w:rFonts w:hint="eastAsia"/>
        </w:rPr>
        <w:t>URI</w:t>
      </w:r>
      <w:r w:rsidRPr="00E45330">
        <w:t xml:space="preserve"> received </w:t>
      </w:r>
      <w:r w:rsidRPr="00E45330">
        <w:rPr>
          <w:rFonts w:hint="eastAsia"/>
        </w:rPr>
        <w:t>in the Location header</w:t>
      </w:r>
      <w:r w:rsidRPr="00E45330">
        <w:t xml:space="preserve"> in subsequent requests to the VAE Server</w:t>
      </w:r>
      <w:r w:rsidRPr="00E45330">
        <w:rPr>
          <w:rFonts w:hint="eastAsia"/>
        </w:rPr>
        <w:t xml:space="preserve"> </w:t>
      </w:r>
      <w:r w:rsidRPr="00E45330">
        <w:t>to refer to the</w:t>
      </w:r>
      <w:r w:rsidRPr="00E45330">
        <w:rPr>
          <w:rFonts w:hint="eastAsia"/>
        </w:rPr>
        <w:t xml:space="preserve"> </w:t>
      </w:r>
      <w:r w:rsidRPr="00E45330">
        <w:rPr>
          <w:noProof/>
        </w:rPr>
        <w:t>"</w:t>
      </w:r>
      <w:r w:rsidRPr="00E45330">
        <w:t>Individual File Distribution</w:t>
      </w:r>
      <w:r w:rsidRPr="00E45330">
        <w:rPr>
          <w:noProof/>
        </w:rPr>
        <w:t>"</w:t>
      </w:r>
      <w:r w:rsidRPr="00E45330">
        <w:t>.</w:t>
      </w:r>
    </w:p>
    <w:p w14:paraId="6B56B58B" w14:textId="77777777" w:rsidR="008F780E" w:rsidRPr="00E45330" w:rsidRDefault="008F780E">
      <w:r w:rsidRPr="00E45330">
        <w:t xml:space="preserve">If errors occur when processing the HTTP POST or DELETE request, the VAE Server shall apply error handling procedures as specified in </w:t>
      </w:r>
      <w:r w:rsidR="00E45330">
        <w:t>clause</w:t>
      </w:r>
      <w:r w:rsidRPr="00E45330">
        <w:t> 6.2.7.</w:t>
      </w:r>
    </w:p>
    <w:p w14:paraId="787F934C" w14:textId="77777777" w:rsidR="008F780E" w:rsidRPr="00E45330" w:rsidRDefault="008F780E">
      <w:pPr>
        <w:rPr>
          <w:lang w:eastAsia="zh-CN"/>
        </w:rPr>
      </w:pPr>
      <w:r w:rsidRPr="00E45330">
        <w:rPr>
          <w:lang w:eastAsia="zh-CN"/>
        </w:rPr>
        <w:t>The VAE server makes use of the xMB procedures as defined 3GPP </w:t>
      </w:r>
      <w:r w:rsidR="00E16522" w:rsidRPr="00E45330">
        <w:rPr>
          <w:lang w:eastAsia="zh-CN"/>
        </w:rPr>
        <w:t>TS</w:t>
      </w:r>
      <w:r w:rsidR="00E16522">
        <w:rPr>
          <w:lang w:eastAsia="zh-CN"/>
        </w:rPr>
        <w:t> </w:t>
      </w:r>
      <w:r w:rsidRPr="00E45330">
        <w:rPr>
          <w:lang w:eastAsia="zh-CN"/>
        </w:rPr>
        <w:t>29.116 [</w:t>
      </w:r>
      <w:r w:rsidR="00E16522">
        <w:rPr>
          <w:lang w:eastAsia="zh-CN"/>
        </w:rPr>
        <w:t>19</w:t>
      </w:r>
      <w:r w:rsidRPr="00E45330">
        <w:rPr>
          <w:lang w:eastAsia="zh-CN"/>
        </w:rPr>
        <w:t>] to create MBMS sessions whose type is set to "files" and to request the delivery of files over these sessions. Before provisioning files to the BM</w:t>
      </w:r>
      <w:r w:rsidRPr="00E45330">
        <w:rPr>
          <w:lang w:eastAsia="zh-CN"/>
        </w:rPr>
        <w:noBreakHyphen/>
        <w:t>SC, the VAE server prepares the file for distribution, which may include partition of large files into smaller files or encryption.</w:t>
      </w:r>
    </w:p>
    <w:p w14:paraId="5142C9E9" w14:textId="77777777" w:rsidR="008F780E" w:rsidRPr="00E45330" w:rsidRDefault="008F780E">
      <w:pPr>
        <w:rPr>
          <w:lang w:eastAsia="zh-CN"/>
        </w:rPr>
      </w:pPr>
      <w:r w:rsidRPr="00E45330">
        <w:rPr>
          <w:lang w:eastAsia="zh-CN"/>
        </w:rPr>
        <w:t xml:space="preserve">The VAE server is responsible for translating the parameters related to the V2X application triggering the file delivery into corresponding xMB parameters. Table 5.3.2.2.2-1 describes the mapping between the </w:t>
      </w:r>
      <w:r w:rsidRPr="00E45330">
        <w:t>VAE_FileDistribution API attribute</w:t>
      </w:r>
      <w:r w:rsidRPr="00E45330">
        <w:rPr>
          <w:lang w:eastAsia="zh-CN"/>
        </w:rPr>
        <w:t xml:space="preserve"> and the xMB API properties specified in 3GPP TS 29.116</w:t>
      </w:r>
      <w:r w:rsidRPr="00E45330">
        <w:rPr>
          <w:lang w:val="en-US"/>
        </w:rPr>
        <w:t> </w:t>
      </w:r>
      <w:r w:rsidRPr="00E45330">
        <w:rPr>
          <w:lang/>
        </w:rPr>
        <w:t>[</w:t>
      </w:r>
      <w:r w:rsidRPr="00E45330">
        <w:rPr>
          <w:lang w:eastAsia="zh-CN"/>
        </w:rPr>
        <w:t>19].</w:t>
      </w:r>
    </w:p>
    <w:p w14:paraId="0A48E0DD" w14:textId="77777777" w:rsidR="00403960" w:rsidRPr="00E45330" w:rsidRDefault="00403960" w:rsidP="00403960">
      <w:pPr>
        <w:pStyle w:val="TH"/>
        <w:rPr>
          <w:lang w:val="en-US"/>
        </w:rPr>
      </w:pPr>
      <w:r w:rsidRPr="00E45330">
        <w:t>Table </w:t>
      </w:r>
      <w:r w:rsidRPr="00E45330">
        <w:rPr>
          <w:lang w:eastAsia="zh-CN"/>
        </w:rPr>
        <w:t>5.3.2.2.2</w:t>
      </w:r>
      <w:r w:rsidRPr="00E45330">
        <w:t>-1: Mapping between VAE_FileDistribution API and xMB API</w:t>
      </w:r>
    </w:p>
    <w:tbl>
      <w:tblPr>
        <w:tblW w:w="864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320"/>
        <w:gridCol w:w="4320"/>
      </w:tblGrid>
      <w:tr w:rsidR="00403960" w:rsidRPr="00E45330" w14:paraId="4D37CA49" w14:textId="77777777" w:rsidTr="000D7387">
        <w:trPr>
          <w:jc w:val="center"/>
        </w:trPr>
        <w:tc>
          <w:tcPr>
            <w:tcW w:w="4320" w:type="dxa"/>
            <w:shd w:val="clear" w:color="000000" w:fill="C0C0C0"/>
          </w:tcPr>
          <w:p w14:paraId="28E7435F" w14:textId="77777777" w:rsidR="00403960" w:rsidRPr="00E45330" w:rsidRDefault="00403960" w:rsidP="000D7387">
            <w:pPr>
              <w:pStyle w:val="TAH"/>
            </w:pPr>
            <w:r w:rsidRPr="00E45330">
              <w:t>V2X parameter</w:t>
            </w:r>
          </w:p>
        </w:tc>
        <w:tc>
          <w:tcPr>
            <w:tcW w:w="4320" w:type="dxa"/>
            <w:shd w:val="clear" w:color="000000" w:fill="C0C0C0"/>
          </w:tcPr>
          <w:p w14:paraId="4B10591F" w14:textId="77777777" w:rsidR="00403960" w:rsidRPr="00E45330" w:rsidRDefault="00403960" w:rsidP="000D7387">
            <w:pPr>
              <w:pStyle w:val="TAH"/>
            </w:pPr>
            <w:r w:rsidRPr="00E45330">
              <w:t>Corresponding xMB API property</w:t>
            </w:r>
          </w:p>
        </w:tc>
      </w:tr>
      <w:tr w:rsidR="00403960" w:rsidRPr="00E45330" w14:paraId="4F59A5B2" w14:textId="77777777" w:rsidTr="000D7387">
        <w:trPr>
          <w:jc w:val="center"/>
        </w:trPr>
        <w:tc>
          <w:tcPr>
            <w:tcW w:w="4320" w:type="dxa"/>
            <w:shd w:val="clear" w:color="auto" w:fill="auto"/>
          </w:tcPr>
          <w:p w14:paraId="70582C0E" w14:textId="77777777" w:rsidR="00403960" w:rsidRPr="00E45330" w:rsidRDefault="00403960" w:rsidP="000D7387">
            <w:pPr>
              <w:pStyle w:val="TAL"/>
              <w:rPr>
                <w:noProof/>
              </w:rPr>
            </w:pPr>
            <w:r w:rsidRPr="00E45330">
              <w:rPr>
                <w:noProof/>
              </w:rPr>
              <w:t>serviceClass</w:t>
            </w:r>
          </w:p>
        </w:tc>
        <w:tc>
          <w:tcPr>
            <w:tcW w:w="4320" w:type="dxa"/>
            <w:shd w:val="clear" w:color="auto" w:fill="auto"/>
          </w:tcPr>
          <w:p w14:paraId="019F179D" w14:textId="77777777" w:rsidR="00403960" w:rsidRPr="00E45330" w:rsidRDefault="00403960" w:rsidP="000D7387">
            <w:pPr>
              <w:pStyle w:val="TAL"/>
            </w:pPr>
            <w:r w:rsidRPr="00E45330">
              <w:t>service-class</w:t>
            </w:r>
          </w:p>
        </w:tc>
      </w:tr>
      <w:tr w:rsidR="00403960" w:rsidRPr="00E45330" w14:paraId="08CFF72C" w14:textId="77777777" w:rsidTr="000D7387">
        <w:trPr>
          <w:jc w:val="center"/>
        </w:trPr>
        <w:tc>
          <w:tcPr>
            <w:tcW w:w="4320" w:type="dxa"/>
            <w:shd w:val="clear" w:color="auto" w:fill="auto"/>
          </w:tcPr>
          <w:p w14:paraId="3D367854" w14:textId="77777777" w:rsidR="00403960" w:rsidRPr="00E45330" w:rsidRDefault="00403960" w:rsidP="000D7387">
            <w:pPr>
              <w:pStyle w:val="TAL"/>
            </w:pPr>
            <w:r w:rsidRPr="00E45330">
              <w:rPr>
                <w:rFonts w:hint="eastAsia"/>
                <w:lang w:eastAsia="zh-CN"/>
              </w:rPr>
              <w:t>f</w:t>
            </w:r>
            <w:r w:rsidRPr="00E45330">
              <w:rPr>
                <w:lang w:eastAsia="zh-CN"/>
              </w:rPr>
              <w:t>ileLists</w:t>
            </w:r>
          </w:p>
        </w:tc>
        <w:tc>
          <w:tcPr>
            <w:tcW w:w="4320" w:type="dxa"/>
            <w:shd w:val="clear" w:color="auto" w:fill="auto"/>
          </w:tcPr>
          <w:p w14:paraId="6DB30B93" w14:textId="77777777" w:rsidR="00403960" w:rsidRPr="00E45330" w:rsidRDefault="00403960" w:rsidP="000D7387">
            <w:pPr>
              <w:pStyle w:val="TAL"/>
            </w:pPr>
            <w:r w:rsidRPr="00E45330">
              <w:t>file-</w:t>
            </w:r>
            <w:r w:rsidRPr="00E45330">
              <w:rPr>
                <w:rFonts w:hint="eastAsia"/>
              </w:rPr>
              <w:t>l</w:t>
            </w:r>
            <w:r w:rsidRPr="00E45330">
              <w:t>ist</w:t>
            </w:r>
          </w:p>
        </w:tc>
      </w:tr>
      <w:tr w:rsidR="00403960" w:rsidRPr="00E45330" w14:paraId="040554C1" w14:textId="77777777" w:rsidTr="000D7387">
        <w:trPr>
          <w:jc w:val="center"/>
        </w:trPr>
        <w:tc>
          <w:tcPr>
            <w:tcW w:w="4320" w:type="dxa"/>
            <w:shd w:val="clear" w:color="auto" w:fill="auto"/>
          </w:tcPr>
          <w:p w14:paraId="2D4A14B3" w14:textId="77777777" w:rsidR="00403960" w:rsidRPr="00E45330" w:rsidRDefault="00403960" w:rsidP="000D7387">
            <w:pPr>
              <w:pStyle w:val="TAL"/>
            </w:pPr>
            <w:r w:rsidRPr="00E45330">
              <w:rPr>
                <w:noProof/>
              </w:rPr>
              <w:t>geoArea</w:t>
            </w:r>
          </w:p>
        </w:tc>
        <w:tc>
          <w:tcPr>
            <w:tcW w:w="4320" w:type="dxa"/>
            <w:shd w:val="clear" w:color="auto" w:fill="auto"/>
          </w:tcPr>
          <w:p w14:paraId="0E08D5F8" w14:textId="77777777" w:rsidR="00403960" w:rsidRPr="00E45330" w:rsidRDefault="00403960" w:rsidP="000D7387">
            <w:pPr>
              <w:pStyle w:val="TAL"/>
            </w:pPr>
            <w:r w:rsidRPr="00E45330">
              <w:t>geographical-area</w:t>
            </w:r>
          </w:p>
        </w:tc>
      </w:tr>
      <w:tr w:rsidR="00403960" w:rsidRPr="00E45330" w14:paraId="3DBC4079" w14:textId="77777777" w:rsidTr="000D7387">
        <w:trPr>
          <w:jc w:val="center"/>
        </w:trPr>
        <w:tc>
          <w:tcPr>
            <w:tcW w:w="4320" w:type="dxa"/>
            <w:shd w:val="clear" w:color="auto" w:fill="auto"/>
          </w:tcPr>
          <w:p w14:paraId="5B91126E" w14:textId="77777777" w:rsidR="00403960" w:rsidRPr="00E45330" w:rsidRDefault="00403960" w:rsidP="000D7387">
            <w:pPr>
              <w:pStyle w:val="TAL"/>
            </w:pPr>
            <w:r w:rsidRPr="00E45330">
              <w:t>maxBitrate</w:t>
            </w:r>
          </w:p>
        </w:tc>
        <w:tc>
          <w:tcPr>
            <w:tcW w:w="4320" w:type="dxa"/>
            <w:shd w:val="clear" w:color="auto" w:fill="auto"/>
          </w:tcPr>
          <w:p w14:paraId="677CE724" w14:textId="77777777" w:rsidR="00403960" w:rsidRPr="00E45330" w:rsidRDefault="00403960" w:rsidP="000D7387">
            <w:pPr>
              <w:pStyle w:val="TAL"/>
            </w:pPr>
            <w:r w:rsidRPr="00E45330">
              <w:t>max-bitrate</w:t>
            </w:r>
          </w:p>
        </w:tc>
      </w:tr>
      <w:tr w:rsidR="00403960" w:rsidRPr="00E45330" w14:paraId="7D04F25E" w14:textId="77777777" w:rsidTr="000D7387">
        <w:trPr>
          <w:jc w:val="center"/>
        </w:trPr>
        <w:tc>
          <w:tcPr>
            <w:tcW w:w="4320" w:type="dxa"/>
            <w:shd w:val="clear" w:color="auto" w:fill="auto"/>
          </w:tcPr>
          <w:p w14:paraId="7A02271D" w14:textId="77777777" w:rsidR="00403960" w:rsidRPr="00E45330" w:rsidRDefault="00403960" w:rsidP="000D7387">
            <w:pPr>
              <w:pStyle w:val="TAL"/>
            </w:pPr>
            <w:r w:rsidRPr="00E45330">
              <w:t>maxDelay</w:t>
            </w:r>
          </w:p>
        </w:tc>
        <w:tc>
          <w:tcPr>
            <w:tcW w:w="4320" w:type="dxa"/>
            <w:shd w:val="clear" w:color="auto" w:fill="auto"/>
          </w:tcPr>
          <w:p w14:paraId="3FA3767A" w14:textId="77777777" w:rsidR="00403960" w:rsidRPr="00E45330" w:rsidRDefault="00403960" w:rsidP="000D7387">
            <w:pPr>
              <w:pStyle w:val="TAL"/>
            </w:pPr>
            <w:r w:rsidRPr="00E45330">
              <w:t>max-delay</w:t>
            </w:r>
          </w:p>
        </w:tc>
      </w:tr>
      <w:tr w:rsidR="00403960" w:rsidRPr="00E45330" w14:paraId="5E5D5ED5" w14:textId="77777777" w:rsidTr="000D7387">
        <w:trPr>
          <w:jc w:val="center"/>
        </w:trPr>
        <w:tc>
          <w:tcPr>
            <w:tcW w:w="4320" w:type="dxa"/>
            <w:shd w:val="clear" w:color="auto" w:fill="auto"/>
          </w:tcPr>
          <w:p w14:paraId="41D30E5D" w14:textId="77777777" w:rsidR="00403960" w:rsidRPr="00E45330" w:rsidRDefault="00403960" w:rsidP="000D7387">
            <w:pPr>
              <w:pStyle w:val="TAL"/>
            </w:pPr>
            <w:r w:rsidRPr="00E45330">
              <w:rPr>
                <w:rFonts w:hint="eastAsia"/>
                <w:lang w:eastAsia="zh-CN"/>
              </w:rPr>
              <w:t>localMbmsInfo or</w:t>
            </w:r>
            <w:r w:rsidRPr="00E45330">
              <w:rPr>
                <w:lang w:eastAsia="zh-CN"/>
              </w:rPr>
              <w:t xml:space="preserve"> </w:t>
            </w:r>
            <w:r w:rsidRPr="00E45330">
              <w:rPr>
                <w:rFonts w:hint="eastAsia"/>
                <w:lang w:eastAsia="zh-CN"/>
              </w:rPr>
              <w:t>localMbmsActInd</w:t>
            </w:r>
          </w:p>
        </w:tc>
        <w:tc>
          <w:tcPr>
            <w:tcW w:w="4320" w:type="dxa"/>
            <w:shd w:val="clear" w:color="auto" w:fill="auto"/>
          </w:tcPr>
          <w:p w14:paraId="58DAD655" w14:textId="77777777" w:rsidR="00403960" w:rsidRPr="00E45330" w:rsidRDefault="00403960" w:rsidP="000D7387">
            <w:pPr>
              <w:pStyle w:val="TAL"/>
            </w:pPr>
            <w:r w:rsidRPr="00E45330">
              <w:t>local-mbms-delivery-information</w:t>
            </w:r>
          </w:p>
        </w:tc>
      </w:tr>
      <w:tr w:rsidR="00403960" w:rsidRPr="00E45330" w14:paraId="4915EE91" w14:textId="77777777" w:rsidTr="000D7387">
        <w:trPr>
          <w:jc w:val="center"/>
        </w:trPr>
        <w:tc>
          <w:tcPr>
            <w:tcW w:w="4320" w:type="dxa"/>
            <w:shd w:val="clear" w:color="auto" w:fill="auto"/>
          </w:tcPr>
          <w:p w14:paraId="3F0BF70F" w14:textId="77777777" w:rsidR="00403960" w:rsidRPr="00E45330" w:rsidRDefault="00403960" w:rsidP="000D7387">
            <w:pPr>
              <w:pStyle w:val="TAL"/>
              <w:rPr>
                <w:lang w:eastAsia="zh-CN"/>
              </w:rPr>
            </w:pPr>
            <w:r w:rsidRPr="00F7668E">
              <w:rPr>
                <w:lang w:eastAsia="zh-CN"/>
              </w:rPr>
              <w:t>qoeMetrics</w:t>
            </w:r>
          </w:p>
        </w:tc>
        <w:tc>
          <w:tcPr>
            <w:tcW w:w="4320" w:type="dxa"/>
            <w:shd w:val="clear" w:color="auto" w:fill="auto"/>
          </w:tcPr>
          <w:p w14:paraId="4911C095" w14:textId="77777777" w:rsidR="00403960" w:rsidRPr="00E45330" w:rsidRDefault="00403960" w:rsidP="000D7387">
            <w:pPr>
              <w:pStyle w:val="TAL"/>
            </w:pPr>
            <w:r w:rsidRPr="00F7668E">
              <w:t>qoe-reporting-configuration</w:t>
            </w:r>
          </w:p>
        </w:tc>
      </w:tr>
    </w:tbl>
    <w:p w14:paraId="696E13BB" w14:textId="77777777" w:rsidR="008F780E" w:rsidRPr="00E45330" w:rsidRDefault="008F780E"/>
    <w:p w14:paraId="3EF7CBB8" w14:textId="77777777" w:rsidR="008F780E" w:rsidRPr="00E45330" w:rsidRDefault="008F780E">
      <w:pPr>
        <w:pStyle w:val="NO"/>
        <w:rPr>
          <w:rFonts w:eastAsia="Batang"/>
        </w:rPr>
      </w:pPr>
      <w:r w:rsidRPr="00E45330">
        <w:rPr>
          <w:rFonts w:eastAsia="Batang"/>
        </w:rPr>
        <w:t>NOTE:</w:t>
      </w:r>
      <w:r w:rsidRPr="00E45330">
        <w:rPr>
          <w:rFonts w:eastAsia="Batang"/>
        </w:rPr>
        <w:tab/>
        <w:t>The list of V2X parameters needed for file delivery is not exhaustive and can be updated based on the specific V2X application requirements.</w:t>
      </w:r>
    </w:p>
    <w:p w14:paraId="434F2311" w14:textId="77777777" w:rsidR="008F780E" w:rsidRDefault="008F780E">
      <w:pPr>
        <w:pStyle w:val="Heading5"/>
      </w:pPr>
      <w:bookmarkStart w:id="675" w:name="_Toc70426225"/>
      <w:bookmarkStart w:id="676" w:name="_Toc73433573"/>
      <w:bookmarkStart w:id="677" w:name="_Toc73435670"/>
      <w:bookmarkStart w:id="678" w:name="_Toc73437076"/>
      <w:bookmarkStart w:id="679" w:name="_Toc75351486"/>
      <w:bookmarkStart w:id="680" w:name="_Toc83229764"/>
      <w:bookmarkStart w:id="681" w:name="_Toc85527756"/>
      <w:bookmarkStart w:id="682" w:name="_Toc90649381"/>
      <w:bookmarkStart w:id="683" w:name="_Toc170113075"/>
      <w:r w:rsidRPr="00E45330">
        <w:t>5.3.2.2.3</w:t>
      </w:r>
      <w:r w:rsidRPr="00E45330">
        <w:tab/>
      </w:r>
      <w:r w:rsidRPr="00E45330">
        <w:rPr>
          <w:lang w:eastAsia="zh-CN"/>
        </w:rPr>
        <w:t xml:space="preserve">Termination of </w:t>
      </w:r>
      <w:r w:rsidRPr="00E45330">
        <w:t>File Distribution</w:t>
      </w:r>
      <w:bookmarkEnd w:id="675"/>
      <w:bookmarkEnd w:id="676"/>
      <w:bookmarkEnd w:id="677"/>
      <w:bookmarkEnd w:id="678"/>
      <w:bookmarkEnd w:id="679"/>
      <w:bookmarkEnd w:id="680"/>
      <w:bookmarkEnd w:id="681"/>
      <w:bookmarkEnd w:id="682"/>
      <w:bookmarkEnd w:id="683"/>
    </w:p>
    <w:p w14:paraId="4E01191E" w14:textId="77777777" w:rsidR="00E53F2C" w:rsidRPr="00E53F2C" w:rsidRDefault="00E53F2C" w:rsidP="00E53F2C">
      <w:r w:rsidRPr="000B71E3">
        <w:t>Figure</w:t>
      </w:r>
      <w:r>
        <w:t> </w:t>
      </w:r>
      <w:r w:rsidRPr="008344F0">
        <w:t>5</w:t>
      </w:r>
      <w:r w:rsidRPr="00BB4B92">
        <w:t>.</w:t>
      </w:r>
      <w:r>
        <w:t>3</w:t>
      </w:r>
      <w:r w:rsidRPr="00BB4B92">
        <w:t>.</w:t>
      </w:r>
      <w:r>
        <w:t>2</w:t>
      </w:r>
      <w:r w:rsidRPr="000B71E3">
        <w:t>.</w:t>
      </w:r>
      <w:r>
        <w:t>2</w:t>
      </w:r>
      <w:r w:rsidRPr="000B71E3">
        <w:t>.</w:t>
      </w:r>
      <w:r>
        <w:t>3</w:t>
      </w:r>
      <w:r w:rsidRPr="000B71E3">
        <w:t xml:space="preserve">-1 </w:t>
      </w:r>
      <w:r>
        <w:t>depicts</w:t>
      </w:r>
      <w:r w:rsidRPr="000B71E3">
        <w:t xml:space="preserve"> a scenario where </w:t>
      </w:r>
      <w:r w:rsidRPr="008874EC">
        <w:rPr>
          <w:noProof/>
          <w:lang w:eastAsia="zh-CN"/>
        </w:rPr>
        <w:t xml:space="preserve">a service consumer </w:t>
      </w:r>
      <w:r w:rsidRPr="000B71E3">
        <w:t xml:space="preserve">sends a request to the </w:t>
      </w:r>
      <w:r>
        <w:t>VAE Server</w:t>
      </w:r>
      <w:r w:rsidRPr="000B71E3">
        <w:t xml:space="preserve"> to </w:t>
      </w:r>
      <w:r>
        <w:t>request the deletion of a File Distribution.</w:t>
      </w:r>
    </w:p>
    <w:p w14:paraId="1B2D7ADA" w14:textId="77777777" w:rsidR="000F451E" w:rsidRPr="00E45330" w:rsidRDefault="000F451E" w:rsidP="000F451E">
      <w:pPr>
        <w:pStyle w:val="TH"/>
        <w:jc w:val="left"/>
      </w:pPr>
      <w:r w:rsidRPr="00E45330">
        <w:rPr>
          <w:lang w:val="fr-FR"/>
        </w:rPr>
        <w:object w:dxaOrig="8711" w:dyaOrig="2141" w14:anchorId="3D9E98A5">
          <v:shape id="_x0000_i1034" type="#_x0000_t75" style="width:435pt;height:106.9pt" o:ole="">
            <v:imagedata r:id="rId26" o:title=""/>
          </v:shape>
          <o:OLEObject Type="Embed" ProgID="Visio.Drawing.11" ShapeID="_x0000_i1034" DrawAspect="Content" ObjectID="_1788852647" r:id="rId27"/>
        </w:object>
      </w:r>
    </w:p>
    <w:p w14:paraId="3ACEC6B3" w14:textId="77777777" w:rsidR="000F451E" w:rsidRPr="00E45330" w:rsidRDefault="000F451E" w:rsidP="000F451E">
      <w:pPr>
        <w:pStyle w:val="TF"/>
      </w:pPr>
      <w:r w:rsidRPr="00E45330">
        <w:t>Figure</w:t>
      </w:r>
      <w:r>
        <w:t> </w:t>
      </w:r>
      <w:r w:rsidRPr="00E45330">
        <w:t xml:space="preserve">5.3.2.2.3-1: </w:t>
      </w:r>
      <w:r w:rsidRPr="00E45330">
        <w:rPr>
          <w:lang w:eastAsia="zh-CN"/>
        </w:rPr>
        <w:t xml:space="preserve">Termination of </w:t>
      </w:r>
      <w:r w:rsidRPr="00E45330">
        <w:t>File Distribution</w:t>
      </w:r>
    </w:p>
    <w:p w14:paraId="29A9A223" w14:textId="77777777" w:rsidR="008F780E" w:rsidRPr="00E45330" w:rsidRDefault="008F780E">
      <w:r w:rsidRPr="00E45330">
        <w:lastRenderedPageBreak/>
        <w:t xml:space="preserve">When the service consumer needs to terminate the File Distribution to the V2X UE, the service consumer shall send the DELETE method as step 1of the figure 5.3.2.2.3-1 to request to delete the </w:t>
      </w:r>
      <w:r w:rsidRPr="00E45330">
        <w:rPr>
          <w:noProof/>
        </w:rPr>
        <w:t>"</w:t>
      </w:r>
      <w:r w:rsidRPr="00E45330">
        <w:t>Individual File Distribution</w:t>
      </w:r>
      <w:r w:rsidRPr="00E45330">
        <w:rPr>
          <w:noProof/>
        </w:rPr>
        <w:t>" resource</w:t>
      </w:r>
      <w:r w:rsidRPr="00E45330">
        <w:t>.</w:t>
      </w:r>
    </w:p>
    <w:p w14:paraId="6BBDDBC6" w14:textId="77777777" w:rsidR="008F780E" w:rsidRPr="00E45330" w:rsidRDefault="008F780E">
      <w:r w:rsidRPr="00E45330">
        <w:rPr>
          <w:lang w:eastAsia="zh-CN"/>
        </w:rPr>
        <w:t xml:space="preserve">Upon receipt of the </w:t>
      </w:r>
      <w:r w:rsidRPr="00E45330">
        <w:rPr>
          <w:rFonts w:hint="eastAsia"/>
          <w:lang w:eastAsia="zh-CN"/>
        </w:rPr>
        <w:t>HTTP DELETE message</w:t>
      </w:r>
      <w:r w:rsidRPr="00E45330">
        <w:rPr>
          <w:lang w:eastAsia="zh-CN"/>
        </w:rPr>
        <w:t xml:space="preserve"> from the </w:t>
      </w:r>
      <w:r w:rsidRPr="00E45330">
        <w:t>service consumer</w:t>
      </w:r>
      <w:r w:rsidRPr="00E45330">
        <w:rPr>
          <w:lang w:eastAsia="zh-CN"/>
        </w:rPr>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shall </w:t>
      </w:r>
      <w:r w:rsidRPr="00E45330">
        <w:t>check if the Individual File Distribution resource identified by the URI already exists</w:t>
      </w:r>
      <w:r w:rsidRPr="00E45330">
        <w:rPr>
          <w:rFonts w:hint="eastAsia"/>
          <w:lang w:eastAsia="zh-CN"/>
        </w:rPr>
        <w:t xml:space="preserve">. </w:t>
      </w:r>
      <w:r w:rsidRPr="00E45330">
        <w:t xml:space="preserve">If </w:t>
      </w:r>
      <w:r w:rsidRPr="00E45330">
        <w:rPr>
          <w:rFonts w:hint="eastAsia"/>
          <w:lang w:eastAsia="zh-CN"/>
        </w:rPr>
        <w:t xml:space="preserve">the </w:t>
      </w:r>
      <w:r w:rsidRPr="00E45330">
        <w:rPr>
          <w:lang w:eastAsia="zh-CN"/>
        </w:rPr>
        <w:t>resource</w:t>
      </w:r>
      <w:r w:rsidRPr="00E45330">
        <w:rPr>
          <w:rFonts w:hint="eastAsia"/>
          <w:lang w:eastAsia="zh-CN"/>
        </w:rPr>
        <w:t xml:space="preserve"> </w:t>
      </w:r>
      <w:r w:rsidRPr="00E45330">
        <w:t>exist</w:t>
      </w:r>
      <w:r w:rsidRPr="00E45330">
        <w:rPr>
          <w:rFonts w:hint="eastAsia"/>
          <w:lang w:eastAsia="zh-CN"/>
        </w:rPr>
        <w:t>s</w:t>
      </w:r>
      <w:r w:rsidRPr="00E45330">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w:t>
      </w:r>
      <w:r w:rsidRPr="00E45330">
        <w:t>shall delete the resource and respond to the</w:t>
      </w:r>
      <w:r w:rsidRPr="00E45330">
        <w:rPr>
          <w:lang w:eastAsia="zh-CN"/>
        </w:rPr>
        <w:t xml:space="preserve"> </w:t>
      </w:r>
      <w:r w:rsidRPr="00E45330">
        <w:t>service consumer</w:t>
      </w:r>
      <w:r w:rsidRPr="00E45330">
        <w:rPr>
          <w:rFonts w:hint="eastAsia"/>
          <w:lang w:eastAsia="zh-CN"/>
        </w:rPr>
        <w:t xml:space="preserve"> </w:t>
      </w:r>
      <w:r w:rsidRPr="00E45330">
        <w:t>with a 204 No Content success message.</w:t>
      </w:r>
    </w:p>
    <w:p w14:paraId="6DA52A92" w14:textId="77777777" w:rsidR="008F780E" w:rsidRPr="00E45330" w:rsidRDefault="008F780E">
      <w:r w:rsidRPr="00E45330">
        <w:t xml:space="preserve">If errors occur when processing the DELETE request, the VAE Server shall apply error handling procedures as specified in </w:t>
      </w:r>
      <w:r w:rsidR="00E45330">
        <w:t>clause</w:t>
      </w:r>
      <w:r w:rsidRPr="00E45330">
        <w:t> 6.2.7.</w:t>
      </w:r>
    </w:p>
    <w:p w14:paraId="745F15C0" w14:textId="77777777" w:rsidR="008F780E" w:rsidRPr="00E45330" w:rsidRDefault="008F780E">
      <w:r w:rsidRPr="00E45330">
        <w:t>When the message delivery duration expires, the VAE server may remove the associated Individual File Distribution resource locally.</w:t>
      </w:r>
    </w:p>
    <w:p w14:paraId="7ED26A8C" w14:textId="77777777" w:rsidR="008F780E" w:rsidRPr="00E45330" w:rsidRDefault="00A04699">
      <w:pPr>
        <w:pStyle w:val="Heading2"/>
      </w:pPr>
      <w:bookmarkStart w:id="684" w:name="_Toc34035320"/>
      <w:bookmarkStart w:id="685" w:name="_Toc36037313"/>
      <w:bookmarkStart w:id="686" w:name="_Toc36037617"/>
      <w:bookmarkStart w:id="687" w:name="_Toc38877459"/>
      <w:bookmarkStart w:id="688" w:name="_Toc43199541"/>
      <w:bookmarkStart w:id="689" w:name="_Toc45132720"/>
      <w:bookmarkStart w:id="690" w:name="_Toc59015463"/>
      <w:bookmarkStart w:id="691" w:name="_Toc63171019"/>
      <w:bookmarkStart w:id="692" w:name="_Toc66282056"/>
      <w:bookmarkStart w:id="693" w:name="_Toc68165932"/>
      <w:bookmarkStart w:id="694" w:name="_Toc70426226"/>
      <w:bookmarkStart w:id="695" w:name="_Toc73433574"/>
      <w:bookmarkStart w:id="696" w:name="_Toc73435671"/>
      <w:bookmarkStart w:id="697" w:name="_Toc73437077"/>
      <w:bookmarkStart w:id="698" w:name="_Toc75351487"/>
      <w:bookmarkStart w:id="699" w:name="_Toc83229765"/>
      <w:bookmarkStart w:id="700" w:name="_Toc85527757"/>
      <w:bookmarkStart w:id="701" w:name="_Toc90649382"/>
      <w:r w:rsidRPr="00E45330">
        <w:br w:type="page"/>
      </w:r>
      <w:bookmarkStart w:id="702" w:name="_Toc170113076"/>
      <w:r w:rsidR="008F780E" w:rsidRPr="00E45330">
        <w:lastRenderedPageBreak/>
        <w:t>5.4</w:t>
      </w:r>
      <w:r w:rsidR="008F780E" w:rsidRPr="00E45330">
        <w:tab/>
        <w:t>VAE_ApplicationRequirement Service</w:t>
      </w:r>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14:paraId="694E6A2D" w14:textId="77777777" w:rsidR="008F780E" w:rsidRPr="00E45330" w:rsidRDefault="008F780E">
      <w:pPr>
        <w:pStyle w:val="Heading3"/>
      </w:pPr>
      <w:bookmarkStart w:id="703" w:name="_Toc34035321"/>
      <w:bookmarkStart w:id="704" w:name="_Toc36037314"/>
      <w:bookmarkStart w:id="705" w:name="_Toc36037618"/>
      <w:bookmarkStart w:id="706" w:name="_Toc38877460"/>
      <w:bookmarkStart w:id="707" w:name="_Toc43199542"/>
      <w:bookmarkStart w:id="708" w:name="_Toc45132721"/>
      <w:bookmarkStart w:id="709" w:name="_Toc59015464"/>
      <w:bookmarkStart w:id="710" w:name="_Toc63171020"/>
      <w:bookmarkStart w:id="711" w:name="_Toc66282057"/>
      <w:bookmarkStart w:id="712" w:name="_Toc68165933"/>
      <w:bookmarkStart w:id="713" w:name="_Toc70426227"/>
      <w:bookmarkStart w:id="714" w:name="_Toc73433575"/>
      <w:bookmarkStart w:id="715" w:name="_Toc73435672"/>
      <w:bookmarkStart w:id="716" w:name="_Toc73437078"/>
      <w:bookmarkStart w:id="717" w:name="_Toc75351488"/>
      <w:bookmarkStart w:id="718" w:name="_Toc83229766"/>
      <w:bookmarkStart w:id="719" w:name="_Toc85527758"/>
      <w:bookmarkStart w:id="720" w:name="_Toc90649383"/>
      <w:bookmarkStart w:id="721" w:name="_Toc170113077"/>
      <w:r w:rsidRPr="00E45330">
        <w:t>5.4.1</w:t>
      </w:r>
      <w:r w:rsidRPr="00E45330">
        <w:tab/>
        <w:t>Service Description</w:t>
      </w:r>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14:paraId="004C4127" w14:textId="77777777" w:rsidR="008F780E" w:rsidRPr="00E45330" w:rsidRDefault="008F780E">
      <w:r w:rsidRPr="00E45330">
        <w:t xml:space="preserve">This API enables the </w:t>
      </w:r>
      <w:r w:rsidR="00FA12AC">
        <w:t>service consumer</w:t>
      </w:r>
      <w:r w:rsidRPr="00E45330">
        <w:t xml:space="preserve"> to communicate with the VAE server to provide V2X application requirement to the underlying 3GPP network.</w:t>
      </w:r>
    </w:p>
    <w:p w14:paraId="086C31DD" w14:textId="77777777" w:rsidR="008F780E" w:rsidRPr="00E45330" w:rsidRDefault="008F780E">
      <w:pPr>
        <w:pStyle w:val="Heading3"/>
      </w:pPr>
      <w:bookmarkStart w:id="722" w:name="_Toc34035322"/>
      <w:bookmarkStart w:id="723" w:name="_Toc36037315"/>
      <w:bookmarkStart w:id="724" w:name="_Toc36037619"/>
      <w:bookmarkStart w:id="725" w:name="_Toc38877461"/>
      <w:bookmarkStart w:id="726" w:name="_Toc43199543"/>
      <w:bookmarkStart w:id="727" w:name="_Toc45132722"/>
      <w:bookmarkStart w:id="728" w:name="_Toc59015465"/>
      <w:bookmarkStart w:id="729" w:name="_Toc63171021"/>
      <w:bookmarkStart w:id="730" w:name="_Toc66282058"/>
      <w:bookmarkStart w:id="731" w:name="_Toc68165934"/>
      <w:bookmarkStart w:id="732" w:name="_Toc70426228"/>
      <w:bookmarkStart w:id="733" w:name="_Toc73433576"/>
      <w:bookmarkStart w:id="734" w:name="_Toc73435673"/>
      <w:bookmarkStart w:id="735" w:name="_Toc73437079"/>
      <w:bookmarkStart w:id="736" w:name="_Toc75351489"/>
      <w:bookmarkStart w:id="737" w:name="_Toc83229767"/>
      <w:bookmarkStart w:id="738" w:name="_Toc85527759"/>
      <w:bookmarkStart w:id="739" w:name="_Toc90649384"/>
      <w:bookmarkStart w:id="740" w:name="_Toc170113078"/>
      <w:r w:rsidRPr="00E45330">
        <w:t>5.4.2</w:t>
      </w:r>
      <w:r w:rsidRPr="00E45330">
        <w:tab/>
        <w:t>Service Operations</w:t>
      </w:r>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p>
    <w:p w14:paraId="39C1A3B5" w14:textId="77777777" w:rsidR="008F780E" w:rsidRPr="00E45330" w:rsidRDefault="008F780E">
      <w:pPr>
        <w:pStyle w:val="Heading4"/>
      </w:pPr>
      <w:bookmarkStart w:id="741" w:name="_Toc34035323"/>
      <w:bookmarkStart w:id="742" w:name="_Toc36037316"/>
      <w:bookmarkStart w:id="743" w:name="_Toc36037620"/>
      <w:bookmarkStart w:id="744" w:name="_Toc38877462"/>
      <w:bookmarkStart w:id="745" w:name="_Toc43199544"/>
      <w:bookmarkStart w:id="746" w:name="_Toc45132723"/>
      <w:bookmarkStart w:id="747" w:name="_Toc59015466"/>
      <w:bookmarkStart w:id="748" w:name="_Toc63171022"/>
      <w:bookmarkStart w:id="749" w:name="_Toc66282059"/>
      <w:bookmarkStart w:id="750" w:name="_Toc68165935"/>
      <w:bookmarkStart w:id="751" w:name="_Toc70426229"/>
      <w:bookmarkStart w:id="752" w:name="_Toc73433577"/>
      <w:bookmarkStart w:id="753" w:name="_Toc73435674"/>
      <w:bookmarkStart w:id="754" w:name="_Toc73437080"/>
      <w:bookmarkStart w:id="755" w:name="_Toc75351490"/>
      <w:bookmarkStart w:id="756" w:name="_Toc83229768"/>
      <w:bookmarkStart w:id="757" w:name="_Toc85527760"/>
      <w:bookmarkStart w:id="758" w:name="_Toc90649385"/>
      <w:bookmarkStart w:id="759" w:name="_Toc170113079"/>
      <w:r w:rsidRPr="00E45330">
        <w:t>5.4.2.1</w:t>
      </w:r>
      <w:r w:rsidRPr="00E45330">
        <w:tab/>
        <w:t>Introduction</w:t>
      </w:r>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p>
    <w:p w14:paraId="54B2365A" w14:textId="77777777" w:rsidR="008F780E" w:rsidRPr="00E45330" w:rsidRDefault="008F780E">
      <w:r w:rsidRPr="00E45330">
        <w:t>The VAE_ApplicationRequirement service supports following service operations:</w:t>
      </w:r>
    </w:p>
    <w:p w14:paraId="53DC02EB" w14:textId="77777777" w:rsidR="008F780E" w:rsidRPr="00E45330" w:rsidRDefault="008F780E">
      <w:pPr>
        <w:pStyle w:val="B10"/>
      </w:pPr>
      <w:r w:rsidRPr="00E45330">
        <w:t>-</w:t>
      </w:r>
      <w:r w:rsidRPr="00E45330">
        <w:tab/>
        <w:t>Reserve_NetworkResource</w:t>
      </w:r>
    </w:p>
    <w:p w14:paraId="3A68E49D" w14:textId="77777777" w:rsidR="008F780E" w:rsidRPr="00E45330" w:rsidRDefault="008F780E">
      <w:pPr>
        <w:pStyle w:val="B10"/>
      </w:pPr>
      <w:r w:rsidRPr="00E45330">
        <w:t>-</w:t>
      </w:r>
      <w:r w:rsidRPr="00E45330">
        <w:tab/>
        <w:t>Notify_NetworkResource</w:t>
      </w:r>
    </w:p>
    <w:p w14:paraId="65171C72" w14:textId="77777777" w:rsidR="008F780E" w:rsidRPr="00E45330" w:rsidRDefault="008F780E">
      <w:pPr>
        <w:pStyle w:val="Heading4"/>
      </w:pPr>
      <w:bookmarkStart w:id="760" w:name="_Toc34035324"/>
      <w:bookmarkStart w:id="761" w:name="_Toc36037317"/>
      <w:bookmarkStart w:id="762" w:name="_Toc36037621"/>
      <w:bookmarkStart w:id="763" w:name="_Toc38877463"/>
      <w:bookmarkStart w:id="764" w:name="_Toc43199545"/>
      <w:bookmarkStart w:id="765" w:name="_Toc45132724"/>
      <w:bookmarkStart w:id="766" w:name="_Toc59015467"/>
      <w:bookmarkStart w:id="767" w:name="_Toc63171023"/>
      <w:bookmarkStart w:id="768" w:name="_Toc66282060"/>
      <w:bookmarkStart w:id="769" w:name="_Toc68165936"/>
      <w:bookmarkStart w:id="770" w:name="_Toc70426230"/>
      <w:bookmarkStart w:id="771" w:name="_Toc73433578"/>
      <w:bookmarkStart w:id="772" w:name="_Toc73435675"/>
      <w:bookmarkStart w:id="773" w:name="_Toc73437081"/>
      <w:bookmarkStart w:id="774" w:name="_Toc75351491"/>
      <w:bookmarkStart w:id="775" w:name="_Toc83229769"/>
      <w:bookmarkStart w:id="776" w:name="_Toc85527761"/>
      <w:bookmarkStart w:id="777" w:name="_Toc90649386"/>
      <w:bookmarkStart w:id="778" w:name="_Toc170113080"/>
      <w:r w:rsidRPr="00E45330">
        <w:t>5.4.2.2</w:t>
      </w:r>
      <w:r w:rsidRPr="00E45330">
        <w:tab/>
        <w:t>Reserve_NetworkResource</w:t>
      </w:r>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42AB3135" w14:textId="77777777" w:rsidR="008F780E" w:rsidRPr="00E45330" w:rsidRDefault="008F780E">
      <w:pPr>
        <w:pStyle w:val="Heading5"/>
      </w:pPr>
      <w:bookmarkStart w:id="779" w:name="_Toc34035325"/>
      <w:bookmarkStart w:id="780" w:name="_Toc36037318"/>
      <w:bookmarkStart w:id="781" w:name="_Toc36037622"/>
      <w:bookmarkStart w:id="782" w:name="_Toc38877464"/>
      <w:bookmarkStart w:id="783" w:name="_Toc43199546"/>
      <w:bookmarkStart w:id="784" w:name="_Toc45132725"/>
      <w:bookmarkStart w:id="785" w:name="_Toc59015468"/>
      <w:bookmarkStart w:id="786" w:name="_Toc63171024"/>
      <w:bookmarkStart w:id="787" w:name="_Toc66282061"/>
      <w:bookmarkStart w:id="788" w:name="_Toc68165937"/>
      <w:bookmarkStart w:id="789" w:name="_Toc70426231"/>
      <w:bookmarkStart w:id="790" w:name="_Toc73433579"/>
      <w:bookmarkStart w:id="791" w:name="_Toc73435676"/>
      <w:bookmarkStart w:id="792" w:name="_Toc73437082"/>
      <w:bookmarkStart w:id="793" w:name="_Toc75351492"/>
      <w:bookmarkStart w:id="794" w:name="_Toc83229770"/>
      <w:bookmarkStart w:id="795" w:name="_Toc85527762"/>
      <w:bookmarkStart w:id="796" w:name="_Toc90649387"/>
      <w:bookmarkStart w:id="797" w:name="_Toc170113081"/>
      <w:r w:rsidRPr="00E45330">
        <w:t>5.4.2.2.1</w:t>
      </w:r>
      <w:r w:rsidRPr="00E45330">
        <w:tab/>
        <w:t>General</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p>
    <w:p w14:paraId="3C8B9865" w14:textId="77777777" w:rsidR="008F780E" w:rsidRPr="00E45330" w:rsidRDefault="008F780E">
      <w:r w:rsidRPr="00E45330">
        <w:t>The Reserve_NetworkResource service operation is used to provide V2X application requirement to underlying 3GPP network.</w:t>
      </w:r>
    </w:p>
    <w:p w14:paraId="526221DF" w14:textId="77777777" w:rsidR="008F780E" w:rsidRPr="00E45330" w:rsidRDefault="008F780E">
      <w:pPr>
        <w:rPr>
          <w:lang w:eastAsia="zh-CN"/>
        </w:rPr>
      </w:pPr>
      <w:r w:rsidRPr="00E45330">
        <w:rPr>
          <w:lang w:eastAsia="zh-CN"/>
        </w:rPr>
        <w:t xml:space="preserve">The following procedures </w:t>
      </w:r>
      <w:r w:rsidR="00FA12AC">
        <w:rPr>
          <w:lang w:eastAsia="zh-CN"/>
        </w:rPr>
        <w:t>are supported by</w:t>
      </w:r>
      <w:r w:rsidRPr="00E45330">
        <w:rPr>
          <w:lang w:eastAsia="zh-CN"/>
        </w:rPr>
        <w:t xml:space="preserve"> the </w:t>
      </w:r>
      <w:r w:rsidR="00FA12AC">
        <w:rPr>
          <w:lang w:eastAsia="zh-CN"/>
        </w:rPr>
        <w:t>"</w:t>
      </w:r>
      <w:r w:rsidRPr="00E45330">
        <w:t>Reserve_NetworkResource</w:t>
      </w:r>
      <w:r w:rsidR="00FA12AC">
        <w:rPr>
          <w:lang w:eastAsia="zh-CN"/>
        </w:rPr>
        <w:t>"</w:t>
      </w:r>
      <w:r w:rsidRPr="00E45330">
        <w:t xml:space="preserve"> service operation</w:t>
      </w:r>
      <w:r w:rsidRPr="00E45330">
        <w:rPr>
          <w:lang w:eastAsia="zh-CN"/>
        </w:rPr>
        <w:t>:</w:t>
      </w:r>
    </w:p>
    <w:p w14:paraId="19BA5748" w14:textId="77777777" w:rsidR="008F780E" w:rsidRPr="00E45330" w:rsidRDefault="008F780E">
      <w:pPr>
        <w:pStyle w:val="B10"/>
        <w:rPr>
          <w:lang w:eastAsia="zh-CN"/>
        </w:rPr>
      </w:pPr>
      <w:r w:rsidRPr="00E45330">
        <w:rPr>
          <w:lang w:eastAsia="zh-CN"/>
        </w:rPr>
        <w:t>-</w:t>
      </w:r>
      <w:r w:rsidRPr="00E45330">
        <w:rPr>
          <w:lang w:eastAsia="zh-CN"/>
        </w:rPr>
        <w:tab/>
      </w:r>
      <w:r w:rsidRPr="00E45330">
        <w:t>Network Resource Reservation</w:t>
      </w:r>
      <w:r w:rsidR="00FA12AC">
        <w:t>.</w:t>
      </w:r>
    </w:p>
    <w:p w14:paraId="1CB334E2" w14:textId="77777777" w:rsidR="008F780E" w:rsidRPr="00E45330" w:rsidRDefault="008F780E">
      <w:pPr>
        <w:pStyle w:val="B10"/>
      </w:pPr>
      <w:r w:rsidRPr="00E45330">
        <w:rPr>
          <w:lang w:eastAsia="zh-CN"/>
        </w:rPr>
        <w:t>-</w:t>
      </w:r>
      <w:r w:rsidRPr="00E45330">
        <w:rPr>
          <w:lang w:eastAsia="zh-CN"/>
        </w:rPr>
        <w:tab/>
        <w:t xml:space="preserve">Termination of </w:t>
      </w:r>
      <w:r w:rsidRPr="00E45330">
        <w:t>Network Resource Reservation</w:t>
      </w:r>
    </w:p>
    <w:p w14:paraId="22007FC5" w14:textId="77777777" w:rsidR="008F780E" w:rsidRDefault="008F780E">
      <w:pPr>
        <w:pStyle w:val="Heading5"/>
      </w:pPr>
      <w:bookmarkStart w:id="798" w:name="_Toc34035326"/>
      <w:bookmarkStart w:id="799" w:name="_Toc36037319"/>
      <w:bookmarkStart w:id="800" w:name="_Toc36037623"/>
      <w:bookmarkStart w:id="801" w:name="_Toc38877465"/>
      <w:bookmarkStart w:id="802" w:name="_Toc43199547"/>
      <w:bookmarkStart w:id="803" w:name="_Toc45132726"/>
      <w:bookmarkStart w:id="804" w:name="_Toc59015469"/>
      <w:bookmarkStart w:id="805" w:name="_Toc63171025"/>
      <w:bookmarkStart w:id="806" w:name="_Toc66282062"/>
      <w:bookmarkStart w:id="807" w:name="_Toc68165938"/>
      <w:bookmarkStart w:id="808" w:name="_Toc70426232"/>
      <w:bookmarkStart w:id="809" w:name="_Toc73433580"/>
      <w:bookmarkStart w:id="810" w:name="_Toc73435677"/>
      <w:bookmarkStart w:id="811" w:name="_Toc73437083"/>
      <w:bookmarkStart w:id="812" w:name="_Toc75351493"/>
      <w:bookmarkStart w:id="813" w:name="_Toc83229771"/>
      <w:bookmarkStart w:id="814" w:name="_Toc85527763"/>
      <w:bookmarkStart w:id="815" w:name="_Toc90649388"/>
      <w:bookmarkStart w:id="816" w:name="_Toc170113082"/>
      <w:r w:rsidRPr="00E45330">
        <w:t>5.4.2.2.2</w:t>
      </w:r>
      <w:r w:rsidRPr="00E45330">
        <w:tab/>
        <w:t>Network Resource</w:t>
      </w:r>
      <w:bookmarkEnd w:id="798"/>
      <w:bookmarkEnd w:id="799"/>
      <w:bookmarkEnd w:id="800"/>
      <w:bookmarkEnd w:id="801"/>
      <w:bookmarkEnd w:id="802"/>
      <w:bookmarkEnd w:id="803"/>
      <w:bookmarkEnd w:id="804"/>
      <w:bookmarkEnd w:id="805"/>
      <w:bookmarkEnd w:id="806"/>
      <w:bookmarkEnd w:id="807"/>
      <w:r w:rsidRPr="00E45330">
        <w:t xml:space="preserve"> Reservation</w:t>
      </w:r>
      <w:bookmarkEnd w:id="808"/>
      <w:bookmarkEnd w:id="809"/>
      <w:bookmarkEnd w:id="810"/>
      <w:bookmarkEnd w:id="811"/>
      <w:bookmarkEnd w:id="812"/>
      <w:bookmarkEnd w:id="813"/>
      <w:bookmarkEnd w:id="814"/>
      <w:bookmarkEnd w:id="815"/>
      <w:bookmarkEnd w:id="816"/>
    </w:p>
    <w:p w14:paraId="08326EDA" w14:textId="77777777" w:rsidR="00FA12AC" w:rsidRPr="00FA12AC" w:rsidRDefault="00FA12AC" w:rsidP="00FA12AC">
      <w:r w:rsidRPr="000B71E3">
        <w:t>Figure</w:t>
      </w:r>
      <w:r>
        <w:t> </w:t>
      </w:r>
      <w:r w:rsidRPr="008344F0">
        <w:t>5</w:t>
      </w:r>
      <w:r w:rsidRPr="00BB4B92">
        <w:t>.</w:t>
      </w:r>
      <w:r>
        <w:t>4</w:t>
      </w:r>
      <w:r w:rsidRPr="00BB4B92">
        <w:t>.</w:t>
      </w:r>
      <w:r>
        <w:t>2</w:t>
      </w:r>
      <w:r w:rsidRPr="000B71E3">
        <w:t>.</w:t>
      </w:r>
      <w:r>
        <w:t>2</w:t>
      </w:r>
      <w:r w:rsidRPr="000B71E3">
        <w:t>.</w:t>
      </w:r>
      <w:r>
        <w:t>2</w:t>
      </w:r>
      <w:r w:rsidRPr="000B71E3">
        <w:t xml:space="preserve">-1 </w:t>
      </w:r>
      <w:r>
        <w:t>depicts</w:t>
      </w:r>
      <w:r w:rsidRPr="000B71E3">
        <w:t xml:space="preserve"> a scenario where </w:t>
      </w:r>
      <w:r w:rsidRPr="008874EC">
        <w:rPr>
          <w:noProof/>
          <w:lang w:eastAsia="zh-CN"/>
        </w:rPr>
        <w:t xml:space="preserve">a service consumer </w:t>
      </w:r>
      <w:r w:rsidRPr="000B71E3">
        <w:t xml:space="preserve">sends a request to the </w:t>
      </w:r>
      <w:r>
        <w:t>VAE Server</w:t>
      </w:r>
      <w:r w:rsidRPr="000B71E3">
        <w:t xml:space="preserve"> to </w:t>
      </w:r>
      <w:r>
        <w:t xml:space="preserve">request the creation of an </w:t>
      </w:r>
      <w:r w:rsidRPr="00E45330">
        <w:t>Application Requirement</w:t>
      </w:r>
      <w:r>
        <w:t>.</w:t>
      </w:r>
    </w:p>
    <w:p w14:paraId="11D36336" w14:textId="77777777" w:rsidR="008F780E" w:rsidRPr="00E45330" w:rsidRDefault="008F780E">
      <w:pPr>
        <w:pStyle w:val="TH"/>
        <w:jc w:val="left"/>
      </w:pPr>
    </w:p>
    <w:p w14:paraId="7591C310" w14:textId="77777777" w:rsidR="000F451E" w:rsidRDefault="000F451E" w:rsidP="000F451E">
      <w:pPr>
        <w:pStyle w:val="TH"/>
        <w:jc w:val="left"/>
        <w:rPr>
          <w:lang w:val="fr-FR"/>
        </w:rPr>
      </w:pPr>
      <w:r w:rsidRPr="00E45330">
        <w:rPr>
          <w:lang w:val="fr-FR"/>
        </w:rPr>
        <w:object w:dxaOrig="8711" w:dyaOrig="2141" w14:anchorId="0852BF6C">
          <v:shape id="_x0000_i1035" type="#_x0000_t75" style="width:435.4pt;height:106.5pt" o:ole="">
            <v:imagedata r:id="rId28" o:title=""/>
          </v:shape>
          <o:OLEObject Type="Embed" ProgID="Visio.Drawing.11" ShapeID="_x0000_i1035" DrawAspect="Content" ObjectID="_1788852648" r:id="rId29"/>
        </w:object>
      </w:r>
    </w:p>
    <w:p w14:paraId="73F542B5" w14:textId="77777777" w:rsidR="000F451E" w:rsidRPr="00E45330" w:rsidRDefault="000F451E" w:rsidP="000F451E">
      <w:pPr>
        <w:pStyle w:val="TF"/>
      </w:pPr>
      <w:r w:rsidRPr="00E45330">
        <w:t>Figure</w:t>
      </w:r>
      <w:r>
        <w:t> </w:t>
      </w:r>
      <w:r w:rsidRPr="00E45330">
        <w:t>5.4.2.2.2-1: Network Resource Reservation</w:t>
      </w:r>
    </w:p>
    <w:p w14:paraId="230D0A60" w14:textId="77777777" w:rsidR="008F780E" w:rsidRPr="00E45330" w:rsidRDefault="008F780E">
      <w:r w:rsidRPr="00E45330">
        <w:t xml:space="preserve">When the service consumer needs to provide V2X application requirement to the underlying 3GPP network, the service consumer shall send the POST method as step 1 of the figure 5.4.2.2.2-1 to request to create an </w:t>
      </w:r>
      <w:r w:rsidRPr="00E45330">
        <w:rPr>
          <w:noProof/>
        </w:rPr>
        <w:t>"</w:t>
      </w:r>
      <w:r w:rsidRPr="00E45330">
        <w:t>Individual Application Requirement</w:t>
      </w:r>
      <w:r w:rsidRPr="00E45330">
        <w:rPr>
          <w:noProof/>
        </w:rPr>
        <w:t>"</w:t>
      </w:r>
      <w:r w:rsidRPr="00E45330">
        <w:t>.</w:t>
      </w:r>
    </w:p>
    <w:p w14:paraId="4653B8A7" w14:textId="77777777" w:rsidR="008F780E" w:rsidRPr="00E45330" w:rsidRDefault="008F780E">
      <w:r w:rsidRPr="00E45330">
        <w:t xml:space="preserve">The service consumer shall include ApplicationRequirementData data structure in the </w:t>
      </w:r>
      <w:r w:rsidR="00514E82">
        <w:t>content</w:t>
      </w:r>
      <w:r w:rsidRPr="00E45330">
        <w:t xml:space="preserve"> of the HTTP POST to request a creation of representation of the </w:t>
      </w:r>
      <w:r w:rsidRPr="00E45330">
        <w:rPr>
          <w:noProof/>
        </w:rPr>
        <w:t>"</w:t>
      </w:r>
      <w:r w:rsidRPr="00E45330">
        <w:t>Individual Application Requirement</w:t>
      </w:r>
      <w:r w:rsidRPr="00E45330">
        <w:rPr>
          <w:noProof/>
        </w:rPr>
        <w:t>"</w:t>
      </w:r>
      <w:r w:rsidRPr="00E45330">
        <w:t xml:space="preserve"> resource. The </w:t>
      </w:r>
      <w:r w:rsidRPr="00E45330">
        <w:rPr>
          <w:noProof/>
        </w:rPr>
        <w:t>"</w:t>
      </w:r>
      <w:r w:rsidRPr="00E45330">
        <w:t>Individual Application Requirement</w:t>
      </w:r>
      <w:r w:rsidRPr="00E45330">
        <w:rPr>
          <w:noProof/>
        </w:rPr>
        <w:t>"</w:t>
      </w:r>
      <w:r w:rsidRPr="00E45330">
        <w:t xml:space="preserve"> resource is created as described below.</w:t>
      </w:r>
    </w:p>
    <w:p w14:paraId="14DFA5DA" w14:textId="77777777" w:rsidR="008F780E" w:rsidRPr="00E45330" w:rsidRDefault="008F780E">
      <w:r w:rsidRPr="00E45330">
        <w:t>The service consumer within the ApplicationRequirementData</w:t>
      </w:r>
      <w:r w:rsidRPr="00E45330">
        <w:rPr>
          <w:noProof/>
        </w:rPr>
        <w:t xml:space="preserve"> data structure </w:t>
      </w:r>
      <w:r w:rsidRPr="00E45330">
        <w:t>shall include:</w:t>
      </w:r>
    </w:p>
    <w:p w14:paraId="62EA6519" w14:textId="77777777" w:rsidR="008F780E" w:rsidRPr="00E45330" w:rsidRDefault="008F780E">
      <w:pPr>
        <w:pStyle w:val="B10"/>
      </w:pPr>
      <w:r w:rsidRPr="00E45330">
        <w:t>-</w:t>
      </w:r>
      <w:r w:rsidRPr="00E45330">
        <w:tab/>
        <w:t xml:space="preserve">Either the V2X Group ID within the </w:t>
      </w:r>
      <w:r w:rsidRPr="00E45330">
        <w:rPr>
          <w:noProof/>
        </w:rPr>
        <w:t>"groupId"</w:t>
      </w:r>
      <w:r w:rsidRPr="00E45330">
        <w:t xml:space="preserve"> attribute or the V2X UE ID within the </w:t>
      </w:r>
      <w:r w:rsidRPr="00E45330">
        <w:rPr>
          <w:noProof/>
        </w:rPr>
        <w:t>"ueId"</w:t>
      </w:r>
      <w:r w:rsidRPr="00E45330">
        <w:t xml:space="preserve"> attribute;</w:t>
      </w:r>
    </w:p>
    <w:p w14:paraId="5535662B" w14:textId="77777777" w:rsidR="008F780E" w:rsidRPr="00E45330" w:rsidRDefault="008F780E">
      <w:pPr>
        <w:pStyle w:val="B10"/>
      </w:pPr>
      <w:r w:rsidRPr="00E45330">
        <w:lastRenderedPageBreak/>
        <w:t>-</w:t>
      </w:r>
      <w:r w:rsidRPr="00E45330">
        <w:tab/>
        <w:t>notification URI within the "notifUri" attribute;</w:t>
      </w:r>
    </w:p>
    <w:p w14:paraId="7C9D63A6" w14:textId="77777777" w:rsidR="008F780E" w:rsidRPr="00E45330" w:rsidRDefault="008F780E">
      <w:pPr>
        <w:pStyle w:val="B10"/>
      </w:pPr>
      <w:r w:rsidRPr="00E45330">
        <w:t>-</w:t>
      </w:r>
      <w:r w:rsidRPr="00E45330">
        <w:tab/>
        <w:t xml:space="preserve">The service Id within the </w:t>
      </w:r>
      <w:r w:rsidRPr="00E45330">
        <w:rPr>
          <w:noProof/>
        </w:rPr>
        <w:t>"serviceId"</w:t>
      </w:r>
      <w:r w:rsidRPr="00E45330">
        <w:t xml:space="preserve"> attribute;</w:t>
      </w:r>
      <w:r w:rsidRPr="00E45330">
        <w:rPr>
          <w:rFonts w:hint="eastAsia"/>
          <w:lang w:eastAsia="zh-CN"/>
        </w:rPr>
        <w:t xml:space="preserve"> </w:t>
      </w:r>
      <w:r w:rsidRPr="00E45330">
        <w:t>and</w:t>
      </w:r>
    </w:p>
    <w:p w14:paraId="3D04C3F4" w14:textId="77777777" w:rsidR="008F780E" w:rsidRPr="00E45330" w:rsidRDefault="008F780E">
      <w:pPr>
        <w:pStyle w:val="B10"/>
      </w:pPr>
      <w:r w:rsidRPr="00E45330">
        <w:t>-</w:t>
      </w:r>
      <w:r w:rsidRPr="00E45330">
        <w:tab/>
        <w:t>V2X application requirement within the "appRequirement" attribute;</w:t>
      </w:r>
    </w:p>
    <w:p w14:paraId="7ADE29CD" w14:textId="77777777" w:rsidR="008F780E" w:rsidRPr="00E45330" w:rsidRDefault="008F780E">
      <w:pPr>
        <w:pStyle w:val="B10"/>
      </w:pPr>
      <w:r w:rsidRPr="00E45330">
        <w:t>and may include:</w:t>
      </w:r>
    </w:p>
    <w:p w14:paraId="37F68639" w14:textId="77777777" w:rsidR="008F780E" w:rsidRPr="00E45330" w:rsidRDefault="008F780E">
      <w:pPr>
        <w:pStyle w:val="B10"/>
      </w:pPr>
      <w:r w:rsidRPr="00E45330">
        <w:t>-</w:t>
      </w:r>
      <w:r w:rsidRPr="00E45330">
        <w:tab/>
        <w:t>The duration within the "duration" attribute.</w:t>
      </w:r>
    </w:p>
    <w:p w14:paraId="07881027" w14:textId="77777777" w:rsidR="008F780E" w:rsidRPr="00E45330" w:rsidRDefault="008F780E">
      <w:r w:rsidRPr="00E45330">
        <w:rPr>
          <w:rFonts w:hint="eastAsia"/>
          <w:lang w:eastAsia="zh-CN"/>
        </w:rPr>
        <w:t>W</w:t>
      </w:r>
      <w:r w:rsidRPr="00E45330">
        <w:rPr>
          <w:lang w:eastAsia="zh-CN"/>
        </w:rPr>
        <w:t xml:space="preserve">hen the VAE Server receives the HTTP POST request from the </w:t>
      </w:r>
      <w:r w:rsidRPr="00E45330">
        <w:t>service consumer</w:t>
      </w:r>
      <w:r w:rsidRPr="00E45330">
        <w:rPr>
          <w:lang w:eastAsia="zh-CN"/>
        </w:rPr>
        <w:t xml:space="preserve">, the VAE server shall make an authorization based on the information received from the </w:t>
      </w:r>
      <w:r w:rsidRPr="00E45330">
        <w:t xml:space="preserve">service consumer. </w:t>
      </w:r>
      <w:r w:rsidRPr="00E45330">
        <w:rPr>
          <w:lang w:eastAsia="zh-CN"/>
        </w:rPr>
        <w:t xml:space="preserve"> If the authorization is successful, the VAE Server shall </w:t>
      </w:r>
      <w:r w:rsidRPr="00E45330">
        <w:rPr>
          <w:noProof/>
          <w:lang w:eastAsia="zh-CN"/>
        </w:rPr>
        <w:t xml:space="preserve">create a new resource, which represents </w:t>
      </w:r>
      <w:r w:rsidRPr="00E45330">
        <w:rPr>
          <w:noProof/>
        </w:rPr>
        <w:t>"</w:t>
      </w:r>
      <w:r w:rsidRPr="00E45330">
        <w:t>Individual Application Requirement</w:t>
      </w:r>
      <w:r w:rsidRPr="00E45330">
        <w:rPr>
          <w:noProof/>
        </w:rPr>
        <w:t>"</w:t>
      </w:r>
      <w:r w:rsidRPr="00E45330">
        <w:rPr>
          <w:noProof/>
          <w:lang w:eastAsia="zh-CN"/>
        </w:rPr>
        <w:t>, addressed by a URI as defined in clause </w:t>
      </w:r>
      <w:r w:rsidRPr="00E45330">
        <w:t xml:space="preserve">6.3.3.3.2 and contains </w:t>
      </w:r>
      <w:r w:rsidRPr="00E45330">
        <w:rPr>
          <w:lang w:eastAsia="zh-CN"/>
        </w:rPr>
        <w:t xml:space="preserve">a VAE Server created resource identifier. The VAE Server shall respond to the service consumer </w:t>
      </w:r>
      <w:r w:rsidRPr="00E45330">
        <w:t xml:space="preserve">with a 201 </w:t>
      </w:r>
      <w:r w:rsidRPr="00E45330">
        <w:rPr>
          <w:rFonts w:hint="eastAsia"/>
          <w:lang w:eastAsia="zh-CN"/>
        </w:rPr>
        <w:t>Created</w:t>
      </w:r>
      <w:r w:rsidRPr="00E45330">
        <w:t xml:space="preserve"> message</w:t>
      </w:r>
      <w:r w:rsidRPr="00E45330">
        <w:rPr>
          <w:rFonts w:hint="eastAsia"/>
          <w:lang w:eastAsia="zh-CN"/>
        </w:rPr>
        <w:t xml:space="preserve">, </w:t>
      </w:r>
      <w:r w:rsidRPr="00E45330">
        <w:t xml:space="preserve">including Location header field containing the URI for the created resource. The VAE Server shall </w:t>
      </w:r>
      <w:r w:rsidRPr="00E45330">
        <w:rPr>
          <w:noProof/>
          <w:lang w:val="en-US"/>
        </w:rPr>
        <w:t xml:space="preserve">interact with the </w:t>
      </w:r>
      <w:r w:rsidRPr="00E45330">
        <w:rPr>
          <w:lang w:val="en-IN"/>
        </w:rPr>
        <w:t xml:space="preserve">SEAL </w:t>
      </w:r>
      <w:r w:rsidRPr="00E45330">
        <w:rPr>
          <w:noProof/>
          <w:lang w:val="en-US"/>
        </w:rPr>
        <w:t>NRM server as specified in the 3GPP TS 29.549 [29] for the V2X application requirement received in step 1.</w:t>
      </w:r>
    </w:p>
    <w:p w14:paraId="09E05AAC" w14:textId="77777777" w:rsidR="008F780E" w:rsidRPr="00E45330" w:rsidRDefault="008F780E">
      <w:pPr>
        <w:rPr>
          <w:lang w:eastAsia="zh-CN"/>
        </w:rPr>
      </w:pPr>
      <w:r w:rsidRPr="00E45330">
        <w:t xml:space="preserve">The service consumer shall use the </w:t>
      </w:r>
      <w:r w:rsidRPr="00E45330">
        <w:rPr>
          <w:rFonts w:hint="eastAsia"/>
        </w:rPr>
        <w:t>URI</w:t>
      </w:r>
      <w:r w:rsidRPr="00E45330">
        <w:t xml:space="preserve"> received </w:t>
      </w:r>
      <w:r w:rsidRPr="00E45330">
        <w:rPr>
          <w:rFonts w:hint="eastAsia"/>
        </w:rPr>
        <w:t>in the Location header</w:t>
      </w:r>
      <w:r w:rsidRPr="00E45330">
        <w:t xml:space="preserve"> in subsequent requests to the VAE Server</w:t>
      </w:r>
      <w:r w:rsidRPr="00E45330">
        <w:rPr>
          <w:rFonts w:hint="eastAsia"/>
        </w:rPr>
        <w:t xml:space="preserve"> </w:t>
      </w:r>
      <w:r w:rsidRPr="00E45330">
        <w:t>to refer to the</w:t>
      </w:r>
      <w:r w:rsidRPr="00E45330">
        <w:rPr>
          <w:rFonts w:hint="eastAsia"/>
        </w:rPr>
        <w:t xml:space="preserve"> </w:t>
      </w:r>
      <w:r w:rsidRPr="00E45330">
        <w:rPr>
          <w:noProof/>
        </w:rPr>
        <w:t>"</w:t>
      </w:r>
      <w:r w:rsidRPr="00E45330">
        <w:t>Individual Application Requirement</w:t>
      </w:r>
      <w:r w:rsidRPr="00E45330">
        <w:rPr>
          <w:noProof/>
        </w:rPr>
        <w:t>"</w:t>
      </w:r>
      <w:r w:rsidRPr="00E45330">
        <w:t>.</w:t>
      </w:r>
      <w:r w:rsidRPr="00E45330">
        <w:rPr>
          <w:lang w:eastAsia="zh-CN"/>
        </w:rPr>
        <w:t xml:space="preserve"> </w:t>
      </w:r>
    </w:p>
    <w:p w14:paraId="7F033C4A" w14:textId="77777777" w:rsidR="008F780E" w:rsidRPr="00E45330" w:rsidRDefault="008F780E">
      <w:r w:rsidRPr="00E45330">
        <w:t xml:space="preserve">If errors occur when processing the HTTP POST or DELETE request, the VAE Server shall apply error handling procedures as specified in </w:t>
      </w:r>
      <w:r w:rsidR="00E45330">
        <w:t>clause</w:t>
      </w:r>
      <w:r w:rsidRPr="00E45330">
        <w:t> 6.3.7.</w:t>
      </w:r>
    </w:p>
    <w:p w14:paraId="3A2CF1D9" w14:textId="77777777" w:rsidR="008F780E" w:rsidRDefault="008F780E">
      <w:pPr>
        <w:pStyle w:val="Heading5"/>
      </w:pPr>
      <w:bookmarkStart w:id="817" w:name="_Toc70426233"/>
      <w:bookmarkStart w:id="818" w:name="_Toc73433581"/>
      <w:bookmarkStart w:id="819" w:name="_Toc73435678"/>
      <w:bookmarkStart w:id="820" w:name="_Toc73437084"/>
      <w:bookmarkStart w:id="821" w:name="_Toc75351494"/>
      <w:bookmarkStart w:id="822" w:name="_Toc83229772"/>
      <w:bookmarkStart w:id="823" w:name="_Toc85527764"/>
      <w:bookmarkStart w:id="824" w:name="_Toc90649389"/>
      <w:bookmarkStart w:id="825" w:name="_Toc170113083"/>
      <w:r w:rsidRPr="00E45330">
        <w:t>5.4.2.2.3</w:t>
      </w:r>
      <w:r w:rsidRPr="00E45330">
        <w:tab/>
      </w:r>
      <w:r w:rsidRPr="00E45330">
        <w:rPr>
          <w:lang w:eastAsia="zh-CN"/>
        </w:rPr>
        <w:t xml:space="preserve">Termination of </w:t>
      </w:r>
      <w:r w:rsidRPr="00E45330">
        <w:t>Network Resource Reservation</w:t>
      </w:r>
      <w:bookmarkEnd w:id="817"/>
      <w:bookmarkEnd w:id="818"/>
      <w:bookmarkEnd w:id="819"/>
      <w:bookmarkEnd w:id="820"/>
      <w:bookmarkEnd w:id="821"/>
      <w:bookmarkEnd w:id="822"/>
      <w:bookmarkEnd w:id="823"/>
      <w:bookmarkEnd w:id="824"/>
      <w:bookmarkEnd w:id="825"/>
    </w:p>
    <w:p w14:paraId="6946DB2F" w14:textId="77777777" w:rsidR="00A176A4" w:rsidRPr="00A176A4" w:rsidRDefault="00A176A4" w:rsidP="00A176A4">
      <w:r w:rsidRPr="000B71E3">
        <w:t>Figure</w:t>
      </w:r>
      <w:r>
        <w:t> </w:t>
      </w:r>
      <w:r w:rsidRPr="008344F0">
        <w:t>5</w:t>
      </w:r>
      <w:r w:rsidRPr="00BB4B92">
        <w:t>.</w:t>
      </w:r>
      <w:r>
        <w:t>4</w:t>
      </w:r>
      <w:r w:rsidRPr="00BB4B92">
        <w:t>.</w:t>
      </w:r>
      <w:r>
        <w:t>2</w:t>
      </w:r>
      <w:r w:rsidRPr="000B71E3">
        <w:t>.</w:t>
      </w:r>
      <w:r>
        <w:t>2</w:t>
      </w:r>
      <w:r w:rsidRPr="000B71E3">
        <w:t>.</w:t>
      </w:r>
      <w:r>
        <w:t>2</w:t>
      </w:r>
      <w:r w:rsidRPr="000B71E3">
        <w:t xml:space="preserve">-1 </w:t>
      </w:r>
      <w:r>
        <w:t>depicts</w:t>
      </w:r>
      <w:r w:rsidRPr="000B71E3">
        <w:t xml:space="preserve"> a scenario where </w:t>
      </w:r>
      <w:r w:rsidRPr="008874EC">
        <w:rPr>
          <w:noProof/>
          <w:lang w:eastAsia="zh-CN"/>
        </w:rPr>
        <w:t xml:space="preserve">a service consumer </w:t>
      </w:r>
      <w:r w:rsidRPr="000B71E3">
        <w:t xml:space="preserve">sends a request to the </w:t>
      </w:r>
      <w:r>
        <w:t>VAE Server</w:t>
      </w:r>
      <w:r w:rsidRPr="000B71E3">
        <w:t xml:space="preserve"> to </w:t>
      </w:r>
      <w:r>
        <w:t xml:space="preserve">request the deletion of an </w:t>
      </w:r>
      <w:r w:rsidRPr="00E45330">
        <w:t>Application Requirement</w:t>
      </w:r>
      <w:r>
        <w:t>.</w:t>
      </w:r>
    </w:p>
    <w:p w14:paraId="5E53939B" w14:textId="77777777" w:rsidR="00EA42F4" w:rsidRPr="00E45330" w:rsidRDefault="00EA42F4" w:rsidP="00EA42F4">
      <w:pPr>
        <w:pStyle w:val="TH"/>
        <w:jc w:val="left"/>
      </w:pPr>
      <w:r w:rsidRPr="00E45330">
        <w:rPr>
          <w:lang w:val="fr-FR"/>
        </w:rPr>
        <w:object w:dxaOrig="8711" w:dyaOrig="2141" w14:anchorId="69863EAA">
          <v:shape id="_x0000_i1036" type="#_x0000_t75" style="width:436.5pt;height:106.9pt" o:ole="">
            <v:imagedata r:id="rId30" o:title=""/>
          </v:shape>
          <o:OLEObject Type="Embed" ProgID="Visio.Drawing.11" ShapeID="_x0000_i1036" DrawAspect="Content" ObjectID="_1788852649" r:id="rId31"/>
        </w:object>
      </w:r>
    </w:p>
    <w:p w14:paraId="475292FA" w14:textId="77777777" w:rsidR="00EA42F4" w:rsidRPr="00E45330" w:rsidRDefault="00EA42F4" w:rsidP="00EA42F4">
      <w:pPr>
        <w:pStyle w:val="TF"/>
      </w:pPr>
      <w:r w:rsidRPr="00E45330">
        <w:t>Figure</w:t>
      </w:r>
      <w:r>
        <w:t> </w:t>
      </w:r>
      <w:r w:rsidRPr="00E45330">
        <w:t xml:space="preserve">5.4.2.2.3-1: </w:t>
      </w:r>
      <w:r w:rsidRPr="00E45330">
        <w:rPr>
          <w:lang w:eastAsia="zh-CN"/>
        </w:rPr>
        <w:t xml:space="preserve">Termination of </w:t>
      </w:r>
      <w:r w:rsidRPr="00E45330">
        <w:t>Network Resource Reservation</w:t>
      </w:r>
    </w:p>
    <w:p w14:paraId="45DD495A" w14:textId="77777777" w:rsidR="008F780E" w:rsidRPr="00E45330" w:rsidRDefault="008F780E">
      <w:r w:rsidRPr="00E45330">
        <w:t xml:space="preserve">When the service consumer needs to terminate network resource reservation, the service consumer shall send the DELETE method as step 1of the figure 5.4.2.2.3-1 to request to delete the </w:t>
      </w:r>
      <w:r w:rsidRPr="00E45330">
        <w:rPr>
          <w:noProof/>
        </w:rPr>
        <w:t>"</w:t>
      </w:r>
      <w:r w:rsidRPr="00E45330">
        <w:t>Individual Application Requirement</w:t>
      </w:r>
      <w:r w:rsidRPr="00E45330">
        <w:rPr>
          <w:noProof/>
        </w:rPr>
        <w:t>" resource</w:t>
      </w:r>
      <w:r w:rsidRPr="00E45330">
        <w:t>.</w:t>
      </w:r>
    </w:p>
    <w:p w14:paraId="5553D4F1" w14:textId="77777777" w:rsidR="008F780E" w:rsidRPr="00E45330" w:rsidRDefault="008F780E">
      <w:r w:rsidRPr="00E45330">
        <w:rPr>
          <w:lang w:eastAsia="zh-CN"/>
        </w:rPr>
        <w:t xml:space="preserve">Upon receipt of the </w:t>
      </w:r>
      <w:r w:rsidRPr="00E45330">
        <w:rPr>
          <w:rFonts w:hint="eastAsia"/>
          <w:lang w:eastAsia="zh-CN"/>
        </w:rPr>
        <w:t>HTTP DELETE message</w:t>
      </w:r>
      <w:r w:rsidRPr="00E45330">
        <w:rPr>
          <w:lang w:eastAsia="zh-CN"/>
        </w:rPr>
        <w:t xml:space="preserve"> from the </w:t>
      </w:r>
      <w:r w:rsidRPr="00E45330">
        <w:t>service consumer</w:t>
      </w:r>
      <w:r w:rsidRPr="00E45330">
        <w:rPr>
          <w:lang w:eastAsia="zh-CN"/>
        </w:rPr>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shall </w:t>
      </w:r>
      <w:r w:rsidRPr="00E45330">
        <w:t>check if the Individual Application Requirement resource identified by the URI already exists</w:t>
      </w:r>
      <w:r w:rsidRPr="00E45330">
        <w:rPr>
          <w:rFonts w:hint="eastAsia"/>
          <w:lang w:eastAsia="zh-CN"/>
        </w:rPr>
        <w:t xml:space="preserve">. </w:t>
      </w:r>
      <w:r w:rsidRPr="00E45330">
        <w:t xml:space="preserve">If </w:t>
      </w:r>
      <w:r w:rsidRPr="00E45330">
        <w:rPr>
          <w:rFonts w:hint="eastAsia"/>
          <w:lang w:eastAsia="zh-CN"/>
        </w:rPr>
        <w:t xml:space="preserve">the </w:t>
      </w:r>
      <w:r w:rsidRPr="00E45330">
        <w:rPr>
          <w:lang w:eastAsia="zh-CN"/>
        </w:rPr>
        <w:t>resource</w:t>
      </w:r>
      <w:r w:rsidRPr="00E45330">
        <w:rPr>
          <w:rFonts w:hint="eastAsia"/>
          <w:lang w:eastAsia="zh-CN"/>
        </w:rPr>
        <w:t xml:space="preserve"> </w:t>
      </w:r>
      <w:r w:rsidRPr="00E45330">
        <w:t>exist</w:t>
      </w:r>
      <w:r w:rsidRPr="00E45330">
        <w:rPr>
          <w:rFonts w:hint="eastAsia"/>
          <w:lang w:eastAsia="zh-CN"/>
        </w:rPr>
        <w:t>s</w:t>
      </w:r>
      <w:r w:rsidRPr="00E45330">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w:t>
      </w:r>
      <w:r w:rsidRPr="00E45330">
        <w:t>shall delete the resource and respond to the</w:t>
      </w:r>
      <w:r w:rsidRPr="00E45330">
        <w:rPr>
          <w:lang w:eastAsia="zh-CN"/>
        </w:rPr>
        <w:t xml:space="preserve"> </w:t>
      </w:r>
      <w:r w:rsidRPr="00E45330">
        <w:t>service consumer</w:t>
      </w:r>
      <w:r w:rsidRPr="00E45330">
        <w:rPr>
          <w:rFonts w:hint="eastAsia"/>
          <w:lang w:eastAsia="zh-CN"/>
        </w:rPr>
        <w:t xml:space="preserve"> </w:t>
      </w:r>
      <w:r w:rsidRPr="00E45330">
        <w:t xml:space="preserve">with a 204 No Content success message. </w:t>
      </w:r>
    </w:p>
    <w:p w14:paraId="0C1CF3D3" w14:textId="77777777" w:rsidR="008F780E" w:rsidRPr="00E45330" w:rsidRDefault="008F780E">
      <w:r w:rsidRPr="00E45330">
        <w:t xml:space="preserve">If errors occur when processing the HTTP DELETE request, the VAE Server shall apply error handling procedures as specified in </w:t>
      </w:r>
      <w:r w:rsidR="00E45330">
        <w:t>clause</w:t>
      </w:r>
      <w:r w:rsidRPr="00E45330">
        <w:t> 6.3.7.</w:t>
      </w:r>
    </w:p>
    <w:p w14:paraId="4DC2AA10" w14:textId="77777777" w:rsidR="008F780E" w:rsidRPr="00E45330" w:rsidRDefault="008F780E">
      <w:pPr>
        <w:rPr>
          <w:lang w:eastAsia="zh-CN"/>
        </w:rPr>
      </w:pPr>
      <w:r w:rsidRPr="00E45330">
        <w:rPr>
          <w:lang w:eastAsia="zh-CN"/>
        </w:rPr>
        <w:t xml:space="preserve">When the message delivery duration expires, the VAE server may remove the associated </w:t>
      </w:r>
      <w:r w:rsidRPr="00E45330">
        <w:t>Individual Application Requirement</w:t>
      </w:r>
      <w:r w:rsidRPr="00E45330">
        <w:rPr>
          <w:lang w:eastAsia="zh-CN"/>
        </w:rPr>
        <w:t xml:space="preserve"> resource locally.</w:t>
      </w:r>
    </w:p>
    <w:p w14:paraId="4002FB6F" w14:textId="77777777" w:rsidR="008F780E" w:rsidRPr="00E45330" w:rsidRDefault="008F780E">
      <w:pPr>
        <w:pStyle w:val="Heading4"/>
      </w:pPr>
      <w:bookmarkStart w:id="826" w:name="_Toc34035327"/>
      <w:bookmarkStart w:id="827" w:name="_Toc36037320"/>
      <w:bookmarkStart w:id="828" w:name="_Toc36037624"/>
      <w:bookmarkStart w:id="829" w:name="_Toc38877466"/>
      <w:bookmarkStart w:id="830" w:name="_Toc43199548"/>
      <w:bookmarkStart w:id="831" w:name="_Toc45132727"/>
      <w:bookmarkStart w:id="832" w:name="_Toc59015470"/>
      <w:bookmarkStart w:id="833" w:name="_Toc63171026"/>
      <w:bookmarkStart w:id="834" w:name="_Toc66282063"/>
      <w:bookmarkStart w:id="835" w:name="_Toc68165939"/>
      <w:bookmarkStart w:id="836" w:name="_Toc70426234"/>
      <w:bookmarkStart w:id="837" w:name="_Toc73433582"/>
      <w:bookmarkStart w:id="838" w:name="_Toc73435679"/>
      <w:bookmarkStart w:id="839" w:name="_Toc73437085"/>
      <w:bookmarkStart w:id="840" w:name="_Toc75351495"/>
      <w:bookmarkStart w:id="841" w:name="_Toc83229773"/>
      <w:bookmarkStart w:id="842" w:name="_Toc85527765"/>
      <w:bookmarkStart w:id="843" w:name="_Toc90649390"/>
      <w:bookmarkStart w:id="844" w:name="_Toc170113084"/>
      <w:r w:rsidRPr="00E45330">
        <w:t>5.4.2.3</w:t>
      </w:r>
      <w:r w:rsidRPr="00E45330">
        <w:tab/>
        <w:t>Notify_NetworkResource</w:t>
      </w:r>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p w14:paraId="4D74A013" w14:textId="77777777" w:rsidR="008F780E" w:rsidRPr="00E45330" w:rsidRDefault="008F780E">
      <w:pPr>
        <w:pStyle w:val="Heading5"/>
      </w:pPr>
      <w:bookmarkStart w:id="845" w:name="_Toc34035328"/>
      <w:bookmarkStart w:id="846" w:name="_Toc36037321"/>
      <w:bookmarkStart w:id="847" w:name="_Toc36037625"/>
      <w:bookmarkStart w:id="848" w:name="_Toc38877467"/>
      <w:bookmarkStart w:id="849" w:name="_Toc43199549"/>
      <w:bookmarkStart w:id="850" w:name="_Toc45132728"/>
      <w:bookmarkStart w:id="851" w:name="_Toc59015471"/>
      <w:bookmarkStart w:id="852" w:name="_Toc63171027"/>
      <w:bookmarkStart w:id="853" w:name="_Toc66282064"/>
      <w:bookmarkStart w:id="854" w:name="_Toc68165940"/>
      <w:bookmarkStart w:id="855" w:name="_Toc70426235"/>
      <w:bookmarkStart w:id="856" w:name="_Toc73433583"/>
      <w:bookmarkStart w:id="857" w:name="_Toc73435680"/>
      <w:bookmarkStart w:id="858" w:name="_Toc73437086"/>
      <w:bookmarkStart w:id="859" w:name="_Toc75351496"/>
      <w:bookmarkStart w:id="860" w:name="_Toc83229774"/>
      <w:bookmarkStart w:id="861" w:name="_Toc85527766"/>
      <w:bookmarkStart w:id="862" w:name="_Toc90649391"/>
      <w:bookmarkStart w:id="863" w:name="_Toc170113085"/>
      <w:r w:rsidRPr="00E45330">
        <w:t>5.4.2.3.1</w:t>
      </w:r>
      <w:r w:rsidRPr="00E45330">
        <w:tab/>
        <w:t>General</w:t>
      </w:r>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p>
    <w:p w14:paraId="0E2DCF13" w14:textId="77777777" w:rsidR="008F780E" w:rsidRDefault="008F780E">
      <w:r w:rsidRPr="00E45330">
        <w:t xml:space="preserve">The Notify_NetworkResource service operation is used to notify the result of </w:t>
      </w:r>
      <w:r w:rsidRPr="00E45330">
        <w:rPr>
          <w:lang w:val="en-US"/>
        </w:rPr>
        <w:t>network resource adaptation corresponding to the V2X application requirement</w:t>
      </w:r>
      <w:r w:rsidRPr="00E45330">
        <w:t>.</w:t>
      </w:r>
    </w:p>
    <w:p w14:paraId="0E6DBB09" w14:textId="77777777" w:rsidR="00A176A4" w:rsidRPr="00E45330" w:rsidRDefault="00A176A4" w:rsidP="00A176A4">
      <w:pPr>
        <w:rPr>
          <w:lang w:eastAsia="zh-CN"/>
        </w:rPr>
      </w:pPr>
      <w:r w:rsidRPr="00E45330">
        <w:rPr>
          <w:lang w:eastAsia="zh-CN"/>
        </w:rPr>
        <w:t xml:space="preserve">The following procedures </w:t>
      </w:r>
      <w:r>
        <w:rPr>
          <w:lang w:eastAsia="zh-CN"/>
        </w:rPr>
        <w:t>are supported by</w:t>
      </w:r>
      <w:r w:rsidRPr="00E45330">
        <w:rPr>
          <w:lang w:eastAsia="zh-CN"/>
        </w:rPr>
        <w:t xml:space="preserve"> the </w:t>
      </w:r>
      <w:r>
        <w:rPr>
          <w:lang w:eastAsia="zh-CN"/>
        </w:rPr>
        <w:t>"</w:t>
      </w:r>
      <w:r w:rsidRPr="00E45330">
        <w:t>Notify_NetworkResource</w:t>
      </w:r>
      <w:r>
        <w:t>"</w:t>
      </w:r>
      <w:r w:rsidRPr="00E45330">
        <w:t xml:space="preserve"> service operation</w:t>
      </w:r>
      <w:r w:rsidRPr="00E45330">
        <w:rPr>
          <w:lang w:eastAsia="zh-CN"/>
        </w:rPr>
        <w:t>:</w:t>
      </w:r>
    </w:p>
    <w:p w14:paraId="22AD056A" w14:textId="77777777" w:rsidR="00A176A4" w:rsidRPr="00424FC1" w:rsidRDefault="00A176A4" w:rsidP="00A176A4">
      <w:pPr>
        <w:pStyle w:val="B10"/>
        <w:rPr>
          <w:lang w:eastAsia="zh-CN"/>
        </w:rPr>
      </w:pPr>
      <w:r w:rsidRPr="00424FC1">
        <w:rPr>
          <w:lang w:eastAsia="zh-CN"/>
        </w:rPr>
        <w:lastRenderedPageBreak/>
        <w:t>-</w:t>
      </w:r>
      <w:r w:rsidRPr="00424FC1">
        <w:rPr>
          <w:lang w:eastAsia="zh-CN"/>
        </w:rPr>
        <w:tab/>
        <w:t>Notify Network Resource.</w:t>
      </w:r>
    </w:p>
    <w:p w14:paraId="62B56F60" w14:textId="77777777" w:rsidR="008F780E" w:rsidRDefault="008F780E">
      <w:pPr>
        <w:pStyle w:val="Heading5"/>
      </w:pPr>
      <w:bookmarkStart w:id="864" w:name="_Toc34035329"/>
      <w:bookmarkStart w:id="865" w:name="_Toc36037322"/>
      <w:bookmarkStart w:id="866" w:name="_Toc36037626"/>
      <w:bookmarkStart w:id="867" w:name="_Toc38877468"/>
      <w:bookmarkStart w:id="868" w:name="_Toc43199550"/>
      <w:bookmarkStart w:id="869" w:name="_Toc45132729"/>
      <w:bookmarkStart w:id="870" w:name="_Toc59015472"/>
      <w:bookmarkStart w:id="871" w:name="_Toc63171028"/>
      <w:bookmarkStart w:id="872" w:name="_Toc66282065"/>
      <w:bookmarkStart w:id="873" w:name="_Toc68165941"/>
      <w:bookmarkStart w:id="874" w:name="_Toc70426236"/>
      <w:bookmarkStart w:id="875" w:name="_Toc73433584"/>
      <w:bookmarkStart w:id="876" w:name="_Toc73435681"/>
      <w:bookmarkStart w:id="877" w:name="_Toc73437087"/>
      <w:bookmarkStart w:id="878" w:name="_Toc75351497"/>
      <w:bookmarkStart w:id="879" w:name="_Toc83229775"/>
      <w:bookmarkStart w:id="880" w:name="_Toc85527767"/>
      <w:bookmarkStart w:id="881" w:name="_Toc90649392"/>
      <w:bookmarkStart w:id="882" w:name="_Toc170113086"/>
      <w:r w:rsidRPr="00E45330">
        <w:t>5.4.2.3.2</w:t>
      </w:r>
      <w:r w:rsidRPr="00E45330">
        <w:tab/>
        <w:t>Notify Network Resource</w:t>
      </w:r>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p>
    <w:p w14:paraId="657E94BB" w14:textId="77777777" w:rsidR="00A176A4" w:rsidRPr="00A176A4" w:rsidRDefault="00A176A4" w:rsidP="00A176A4">
      <w:r w:rsidRPr="000B71E3">
        <w:t>Figure</w:t>
      </w:r>
      <w:r>
        <w:t> </w:t>
      </w:r>
      <w:r w:rsidRPr="008344F0">
        <w:t>5</w:t>
      </w:r>
      <w:r w:rsidRPr="00BB4B92">
        <w:t>.</w:t>
      </w:r>
      <w:r>
        <w:t>4</w:t>
      </w:r>
      <w:r w:rsidRPr="00BB4B92">
        <w:t>.</w:t>
      </w:r>
      <w:r>
        <w:t>2</w:t>
      </w:r>
      <w:r w:rsidRPr="000B71E3">
        <w:t>.</w:t>
      </w:r>
      <w:r>
        <w:t>3</w:t>
      </w:r>
      <w:r w:rsidRPr="000B71E3">
        <w:t>.</w:t>
      </w:r>
      <w:r>
        <w:t>2</w:t>
      </w:r>
      <w:r w:rsidRPr="000B71E3">
        <w:t xml:space="preserve">-1 </w:t>
      </w:r>
      <w:r>
        <w:t>depicts</w:t>
      </w:r>
      <w:r w:rsidRPr="000B71E3">
        <w:t xml:space="preserve"> a scenario where </w:t>
      </w:r>
      <w:r w:rsidRPr="008874EC">
        <w:rPr>
          <w:noProof/>
          <w:lang w:eastAsia="zh-CN"/>
        </w:rPr>
        <w:t xml:space="preserve">a </w:t>
      </w:r>
      <w:r>
        <w:rPr>
          <w:noProof/>
          <w:lang w:eastAsia="zh-CN"/>
        </w:rPr>
        <w:t>VAE Server</w:t>
      </w:r>
      <w:r w:rsidRPr="008874EC">
        <w:rPr>
          <w:noProof/>
          <w:lang w:eastAsia="zh-CN"/>
        </w:rPr>
        <w:t xml:space="preserve"> </w:t>
      </w:r>
      <w:r w:rsidRPr="000B71E3">
        <w:t xml:space="preserve">sends a </w:t>
      </w:r>
      <w:r>
        <w:t xml:space="preserve">notification </w:t>
      </w:r>
      <w:r w:rsidRPr="000B71E3">
        <w:t xml:space="preserve">request to the </w:t>
      </w:r>
      <w:r>
        <w:t>service consumer</w:t>
      </w:r>
      <w:r w:rsidRPr="000B71E3">
        <w:t xml:space="preserve"> to </w:t>
      </w:r>
      <w:r>
        <w:t xml:space="preserve">report </w:t>
      </w:r>
      <w:r w:rsidRPr="00E45330">
        <w:rPr>
          <w:noProof/>
        </w:rPr>
        <w:t>the result of network resource adaptation</w:t>
      </w:r>
      <w:r>
        <w:t>.</w:t>
      </w:r>
    </w:p>
    <w:p w14:paraId="441CC87D" w14:textId="77777777" w:rsidR="00EA42F4" w:rsidRPr="00E45330" w:rsidRDefault="00EA42F4" w:rsidP="00EA42F4">
      <w:pPr>
        <w:pStyle w:val="TH"/>
        <w:jc w:val="left"/>
      </w:pPr>
      <w:r w:rsidRPr="00E45330">
        <w:rPr>
          <w:lang w:val="fr-FR"/>
        </w:rPr>
        <w:object w:dxaOrig="8711" w:dyaOrig="2141" w14:anchorId="5E1EF4F2">
          <v:shape id="_x0000_i1037" type="#_x0000_t75" style="width:435.4pt;height:106.9pt" o:ole="">
            <v:imagedata r:id="rId32" o:title=""/>
          </v:shape>
          <o:OLEObject Type="Embed" ProgID="Visio.Drawing.11" ShapeID="_x0000_i1037" DrawAspect="Content" ObjectID="_1788852650" r:id="rId33"/>
        </w:object>
      </w:r>
    </w:p>
    <w:p w14:paraId="1F44353C" w14:textId="77777777" w:rsidR="00EA42F4" w:rsidRPr="00E45330" w:rsidRDefault="00EA42F4" w:rsidP="00EA42F4">
      <w:pPr>
        <w:pStyle w:val="TF"/>
      </w:pPr>
      <w:r w:rsidRPr="00E45330">
        <w:t>Figure</w:t>
      </w:r>
      <w:r>
        <w:t> </w:t>
      </w:r>
      <w:r w:rsidRPr="00E45330">
        <w:t>5.4.2.3.2-1: Notify Network Resource</w:t>
      </w:r>
    </w:p>
    <w:p w14:paraId="16BAFFC3" w14:textId="77777777" w:rsidR="008F780E" w:rsidRPr="00E45330" w:rsidRDefault="008F780E">
      <w:r w:rsidRPr="00E45330">
        <w:rPr>
          <w:noProof/>
        </w:rPr>
        <w:t xml:space="preserve">If the VAE Server receives the result of network resource adaptation corresponding to the V2X application requirement from the </w:t>
      </w:r>
      <w:r w:rsidRPr="00E45330">
        <w:rPr>
          <w:lang w:val="en-IN"/>
        </w:rPr>
        <w:t xml:space="preserve">SEAL </w:t>
      </w:r>
      <w:r w:rsidRPr="00E45330">
        <w:rPr>
          <w:noProof/>
        </w:rPr>
        <w:t xml:space="preserve">NRM </w:t>
      </w:r>
      <w:r w:rsidRPr="00E45330">
        <w:rPr>
          <w:noProof/>
          <w:lang w:val="en-US"/>
        </w:rPr>
        <w:t>server as specified in the 3GPP TS 29.549 [29]</w:t>
      </w:r>
      <w:r w:rsidRPr="00E45330">
        <w:rPr>
          <w:noProof/>
        </w:rPr>
        <w:t xml:space="preserve">, </w:t>
      </w:r>
      <w:r w:rsidRPr="00E45330">
        <w:rPr>
          <w:noProof/>
          <w:lang w:eastAsia="zh-CN"/>
        </w:rPr>
        <w:t xml:space="preserve">the VAE Server </w:t>
      </w:r>
      <w:r w:rsidRPr="00E45330">
        <w:rPr>
          <w:noProof/>
        </w:rPr>
        <w:t>shall send an HTTP POST request with "{notifUri}" as previously provided by the service consumer within the corresponding subscription as URI and AppReqNotification data structure as request body that shall include:</w:t>
      </w:r>
    </w:p>
    <w:p w14:paraId="1EF2A1D3" w14:textId="77777777" w:rsidR="008F780E" w:rsidRPr="00E45330" w:rsidRDefault="008F780E">
      <w:pPr>
        <w:pStyle w:val="B10"/>
        <w:rPr>
          <w:noProof/>
          <w:lang w:eastAsia="zh-CN"/>
        </w:rPr>
      </w:pPr>
      <w:r w:rsidRPr="00E45330">
        <w:rPr>
          <w:noProof/>
          <w:lang w:eastAsia="zh-CN"/>
        </w:rPr>
        <w:t>-</w:t>
      </w:r>
      <w:r w:rsidRPr="00E45330">
        <w:rPr>
          <w:noProof/>
          <w:lang w:eastAsia="zh-CN"/>
        </w:rPr>
        <w:tab/>
        <w:t xml:space="preserve">resource URI of </w:t>
      </w:r>
      <w:r w:rsidRPr="00E45330">
        <w:t>the individual Application Requirement related to the notification</w:t>
      </w:r>
      <w:r w:rsidRPr="00E45330">
        <w:rPr>
          <w:noProof/>
          <w:lang w:eastAsia="zh-CN"/>
        </w:rPr>
        <w:t xml:space="preserve"> within the "resourceUri" attribute;</w:t>
      </w:r>
    </w:p>
    <w:p w14:paraId="5D36E827" w14:textId="77777777" w:rsidR="008F780E" w:rsidRPr="00E45330" w:rsidRDefault="008F780E">
      <w:pPr>
        <w:pStyle w:val="B10"/>
      </w:pPr>
      <w:r w:rsidRPr="00E45330">
        <w:rPr>
          <w:noProof/>
          <w:lang w:eastAsia="zh-CN"/>
        </w:rPr>
        <w:t>-</w:t>
      </w:r>
      <w:r w:rsidRPr="00E45330">
        <w:rPr>
          <w:noProof/>
          <w:lang w:eastAsia="zh-CN"/>
        </w:rPr>
        <w:tab/>
        <w:t>t</w:t>
      </w:r>
      <w:r w:rsidRPr="00E45330">
        <w:rPr>
          <w:rFonts w:hint="eastAsia"/>
          <w:lang w:eastAsia="zh-CN"/>
        </w:rPr>
        <w:t xml:space="preserve">he result of </w:t>
      </w:r>
      <w:r w:rsidRPr="00E45330">
        <w:rPr>
          <w:lang w:val="en-US"/>
        </w:rPr>
        <w:t>the network resource adaptation corresponding to the V2X application requirement within the "result" attribute</w:t>
      </w:r>
      <w:r w:rsidRPr="00E45330">
        <w:t>.</w:t>
      </w:r>
    </w:p>
    <w:p w14:paraId="1E750B78" w14:textId="77777777" w:rsidR="008F780E" w:rsidRPr="00E45330" w:rsidRDefault="008F780E">
      <w:pPr>
        <w:rPr>
          <w:noProof/>
        </w:rPr>
      </w:pPr>
      <w:r w:rsidRPr="00E45330">
        <w:rPr>
          <w:noProof/>
        </w:rPr>
        <w:t xml:space="preserve">Upon the reception of the HTTP POST message, </w:t>
      </w:r>
      <w:r w:rsidRPr="00E45330">
        <w:t xml:space="preserve">if the service consumer successfully processed and accepted the received HTTP POST request, </w:t>
      </w:r>
      <w:r w:rsidRPr="00E45330">
        <w:rPr>
          <w:noProof/>
        </w:rPr>
        <w:t>the service consumer shall send an "204 No Content" HTTP response for a succesfull processing.</w:t>
      </w:r>
    </w:p>
    <w:p w14:paraId="0B45B245" w14:textId="77777777" w:rsidR="008F780E" w:rsidRPr="00E45330" w:rsidRDefault="008F780E">
      <w:pPr>
        <w:rPr>
          <w:noProof/>
        </w:rPr>
      </w:pPr>
      <w:r w:rsidRPr="00E45330">
        <w:t xml:space="preserve">If errors occur when processing the HTTP POST request, the VAE Server </w:t>
      </w:r>
      <w:r w:rsidRPr="00E45330">
        <w:rPr>
          <w:rFonts w:eastAsia="Times New Roman"/>
        </w:rPr>
        <w:t>shall send an HTTP error response as specified</w:t>
      </w:r>
      <w:r w:rsidRPr="00E45330">
        <w:t xml:space="preserve"> in </w:t>
      </w:r>
      <w:r w:rsidR="00E45330">
        <w:t>clause</w:t>
      </w:r>
      <w:r w:rsidRPr="00E45330">
        <w:t> 6.3.7.</w:t>
      </w:r>
    </w:p>
    <w:p w14:paraId="0BD4B2F9" w14:textId="77777777" w:rsidR="008F780E" w:rsidRPr="00E45330" w:rsidRDefault="00A04699">
      <w:pPr>
        <w:pStyle w:val="Heading2"/>
      </w:pPr>
      <w:bookmarkStart w:id="883" w:name="_Toc34035330"/>
      <w:bookmarkStart w:id="884" w:name="_Toc36037323"/>
      <w:bookmarkStart w:id="885" w:name="_Toc36037627"/>
      <w:bookmarkStart w:id="886" w:name="_Toc38877469"/>
      <w:bookmarkStart w:id="887" w:name="_Toc43199551"/>
      <w:bookmarkStart w:id="888" w:name="_Toc45132730"/>
      <w:bookmarkStart w:id="889" w:name="_Toc59015473"/>
      <w:bookmarkStart w:id="890" w:name="_Toc63171029"/>
      <w:bookmarkStart w:id="891" w:name="_Toc66282066"/>
      <w:bookmarkStart w:id="892" w:name="_Toc68165942"/>
      <w:bookmarkStart w:id="893" w:name="_Toc70426237"/>
      <w:bookmarkStart w:id="894" w:name="_Toc73433585"/>
      <w:bookmarkStart w:id="895" w:name="_Toc73435682"/>
      <w:bookmarkStart w:id="896" w:name="_Toc73437088"/>
      <w:bookmarkStart w:id="897" w:name="_Toc75351498"/>
      <w:bookmarkStart w:id="898" w:name="_Toc83229776"/>
      <w:bookmarkStart w:id="899" w:name="_Toc85527768"/>
      <w:bookmarkStart w:id="900" w:name="_Toc90649393"/>
      <w:r w:rsidRPr="00E45330">
        <w:br w:type="page"/>
      </w:r>
      <w:bookmarkStart w:id="901" w:name="_Toc170113087"/>
      <w:r w:rsidR="008F780E" w:rsidRPr="00E45330">
        <w:lastRenderedPageBreak/>
        <w:t>5.5</w:t>
      </w:r>
      <w:r w:rsidR="008F780E" w:rsidRPr="00E45330">
        <w:tab/>
        <w:t>VAE_DynamicGroup Service</w:t>
      </w:r>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79E2ACE1" w14:textId="77777777" w:rsidR="008F780E" w:rsidRPr="00E45330" w:rsidRDefault="008F780E">
      <w:pPr>
        <w:pStyle w:val="Heading3"/>
        <w:ind w:left="0" w:firstLine="0"/>
      </w:pPr>
      <w:bookmarkStart w:id="902" w:name="_Toc22025069"/>
      <w:bookmarkStart w:id="903" w:name="_Toc34035331"/>
      <w:bookmarkStart w:id="904" w:name="_Toc36037324"/>
      <w:bookmarkStart w:id="905" w:name="_Toc36037628"/>
      <w:bookmarkStart w:id="906" w:name="_Toc38877470"/>
      <w:bookmarkStart w:id="907" w:name="_Toc43199552"/>
      <w:bookmarkStart w:id="908" w:name="_Toc45132731"/>
      <w:bookmarkStart w:id="909" w:name="_Toc59015474"/>
      <w:bookmarkStart w:id="910" w:name="_Toc63171030"/>
      <w:bookmarkStart w:id="911" w:name="_Toc66282067"/>
      <w:bookmarkStart w:id="912" w:name="_Toc68165943"/>
      <w:bookmarkStart w:id="913" w:name="_Toc70426238"/>
      <w:bookmarkStart w:id="914" w:name="_Toc73433586"/>
      <w:bookmarkStart w:id="915" w:name="_Toc73435683"/>
      <w:bookmarkStart w:id="916" w:name="_Toc73437089"/>
      <w:bookmarkStart w:id="917" w:name="_Toc75351499"/>
      <w:bookmarkStart w:id="918" w:name="_Toc83229777"/>
      <w:bookmarkStart w:id="919" w:name="_Toc85527769"/>
      <w:bookmarkStart w:id="920" w:name="_Toc90649394"/>
      <w:bookmarkStart w:id="921" w:name="_Toc170113088"/>
      <w:r w:rsidRPr="00E45330">
        <w:t>5.5.1</w:t>
      </w:r>
      <w:r w:rsidRPr="00E45330">
        <w:tab/>
        <w:t>Service Description</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p>
    <w:p w14:paraId="080F3D4F" w14:textId="77777777" w:rsidR="008F780E" w:rsidRPr="00E45330" w:rsidRDefault="008F780E">
      <w:r w:rsidRPr="00E45330">
        <w:t xml:space="preserve">This API enables the </w:t>
      </w:r>
      <w:r w:rsidR="00A176A4">
        <w:t>service consumer</w:t>
      </w:r>
      <w:r w:rsidRPr="00E45330">
        <w:t xml:space="preserve"> to communicate with the VAE server to configure dynamic group information.</w:t>
      </w:r>
    </w:p>
    <w:p w14:paraId="4BAFC60E" w14:textId="77777777" w:rsidR="008F780E" w:rsidRPr="00E45330" w:rsidRDefault="008F780E">
      <w:pPr>
        <w:pStyle w:val="Heading3"/>
      </w:pPr>
      <w:bookmarkStart w:id="922" w:name="_Toc22025070"/>
      <w:bookmarkStart w:id="923" w:name="_Toc34035332"/>
      <w:bookmarkStart w:id="924" w:name="_Toc36037325"/>
      <w:bookmarkStart w:id="925" w:name="_Toc36037629"/>
      <w:bookmarkStart w:id="926" w:name="_Toc38877471"/>
      <w:bookmarkStart w:id="927" w:name="_Toc43199553"/>
      <w:bookmarkStart w:id="928" w:name="_Toc45132732"/>
      <w:bookmarkStart w:id="929" w:name="_Toc59015475"/>
      <w:bookmarkStart w:id="930" w:name="_Toc63171031"/>
      <w:bookmarkStart w:id="931" w:name="_Toc66282068"/>
      <w:bookmarkStart w:id="932" w:name="_Toc68165944"/>
      <w:bookmarkStart w:id="933" w:name="_Toc70426239"/>
      <w:bookmarkStart w:id="934" w:name="_Toc73433587"/>
      <w:bookmarkStart w:id="935" w:name="_Toc73435684"/>
      <w:bookmarkStart w:id="936" w:name="_Toc73437090"/>
      <w:bookmarkStart w:id="937" w:name="_Toc75351500"/>
      <w:bookmarkStart w:id="938" w:name="_Toc83229778"/>
      <w:bookmarkStart w:id="939" w:name="_Toc85527770"/>
      <w:bookmarkStart w:id="940" w:name="_Toc90649395"/>
      <w:bookmarkStart w:id="941" w:name="_Toc170113089"/>
      <w:r w:rsidRPr="00E45330">
        <w:t>5.5.2</w:t>
      </w:r>
      <w:r w:rsidRPr="00E45330">
        <w:tab/>
        <w:t>Service Operations</w:t>
      </w:r>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p>
    <w:p w14:paraId="314DF66E" w14:textId="77777777" w:rsidR="008F780E" w:rsidRPr="00E45330" w:rsidRDefault="008F780E">
      <w:pPr>
        <w:pStyle w:val="Heading4"/>
      </w:pPr>
      <w:bookmarkStart w:id="942" w:name="_Toc22025071"/>
      <w:bookmarkStart w:id="943" w:name="_Toc34035333"/>
      <w:bookmarkStart w:id="944" w:name="_Toc36037326"/>
      <w:bookmarkStart w:id="945" w:name="_Toc36037630"/>
      <w:bookmarkStart w:id="946" w:name="_Toc38877472"/>
      <w:bookmarkStart w:id="947" w:name="_Toc43199554"/>
      <w:bookmarkStart w:id="948" w:name="_Toc45132733"/>
      <w:bookmarkStart w:id="949" w:name="_Toc59015476"/>
      <w:bookmarkStart w:id="950" w:name="_Toc63171032"/>
      <w:bookmarkStart w:id="951" w:name="_Toc66282069"/>
      <w:bookmarkStart w:id="952" w:name="_Toc68165945"/>
      <w:bookmarkStart w:id="953" w:name="_Toc70426240"/>
      <w:bookmarkStart w:id="954" w:name="_Toc73433588"/>
      <w:bookmarkStart w:id="955" w:name="_Toc73435685"/>
      <w:bookmarkStart w:id="956" w:name="_Toc73437091"/>
      <w:bookmarkStart w:id="957" w:name="_Toc75351501"/>
      <w:bookmarkStart w:id="958" w:name="_Toc83229779"/>
      <w:bookmarkStart w:id="959" w:name="_Toc85527771"/>
      <w:bookmarkStart w:id="960" w:name="_Toc90649396"/>
      <w:bookmarkStart w:id="961" w:name="_Toc170113090"/>
      <w:r w:rsidRPr="00E45330">
        <w:t>5.5.2.1</w:t>
      </w:r>
      <w:r w:rsidRPr="00E45330">
        <w:tab/>
        <w:t>Introduction</w:t>
      </w:r>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p>
    <w:p w14:paraId="16F3B0A8" w14:textId="77777777" w:rsidR="008F780E" w:rsidRPr="00E45330" w:rsidRDefault="008F780E">
      <w:r w:rsidRPr="00E45330">
        <w:t>The VAE_DynamicGroup service supports following service operations:</w:t>
      </w:r>
    </w:p>
    <w:p w14:paraId="1DCCD694" w14:textId="77777777" w:rsidR="008F780E" w:rsidRPr="009B77FC" w:rsidRDefault="008F780E">
      <w:pPr>
        <w:pStyle w:val="B10"/>
        <w:rPr>
          <w:lang w:val="fr-FR"/>
        </w:rPr>
      </w:pPr>
      <w:r w:rsidRPr="009B77FC">
        <w:rPr>
          <w:lang w:val="fr-FR"/>
        </w:rPr>
        <w:t xml:space="preserve">- </w:t>
      </w:r>
      <w:r w:rsidRPr="009B77FC">
        <w:rPr>
          <w:lang w:val="fr-FR"/>
        </w:rPr>
        <w:tab/>
        <w:t>Configure_DynamicGroup</w:t>
      </w:r>
    </w:p>
    <w:p w14:paraId="5650B26C" w14:textId="77777777" w:rsidR="008F780E" w:rsidRPr="009B77FC" w:rsidRDefault="008F780E">
      <w:pPr>
        <w:pStyle w:val="B10"/>
        <w:rPr>
          <w:lang w:val="fr-FR"/>
        </w:rPr>
      </w:pPr>
      <w:r w:rsidRPr="009B77FC">
        <w:rPr>
          <w:lang w:val="fr-FR"/>
        </w:rPr>
        <w:t>-</w:t>
      </w:r>
      <w:r w:rsidRPr="009B77FC">
        <w:rPr>
          <w:lang w:val="fr-FR"/>
        </w:rPr>
        <w:tab/>
        <w:t>Notify_DynamicGroup</w:t>
      </w:r>
    </w:p>
    <w:p w14:paraId="70D9BE16" w14:textId="77777777" w:rsidR="008F780E" w:rsidRPr="009B77FC" w:rsidRDefault="008F780E">
      <w:pPr>
        <w:pStyle w:val="Heading4"/>
        <w:rPr>
          <w:lang w:val="fr-FR"/>
        </w:rPr>
      </w:pPr>
      <w:bookmarkStart w:id="962" w:name="_Toc22025072"/>
      <w:bookmarkStart w:id="963" w:name="_Toc34035334"/>
      <w:bookmarkStart w:id="964" w:name="_Toc36037327"/>
      <w:bookmarkStart w:id="965" w:name="_Toc36037631"/>
      <w:bookmarkStart w:id="966" w:name="_Toc38877473"/>
      <w:bookmarkStart w:id="967" w:name="_Toc43199555"/>
      <w:bookmarkStart w:id="968" w:name="_Toc45132734"/>
      <w:bookmarkStart w:id="969" w:name="_Toc59015477"/>
      <w:bookmarkStart w:id="970" w:name="_Toc63171033"/>
      <w:bookmarkStart w:id="971" w:name="_Toc66282070"/>
      <w:bookmarkStart w:id="972" w:name="_Toc68165946"/>
      <w:bookmarkStart w:id="973" w:name="_Toc70426241"/>
      <w:bookmarkStart w:id="974" w:name="_Toc73433589"/>
      <w:bookmarkStart w:id="975" w:name="_Toc73435686"/>
      <w:bookmarkStart w:id="976" w:name="_Toc73437092"/>
      <w:bookmarkStart w:id="977" w:name="_Toc75351502"/>
      <w:bookmarkStart w:id="978" w:name="_Toc83229780"/>
      <w:bookmarkStart w:id="979" w:name="_Toc85527772"/>
      <w:bookmarkStart w:id="980" w:name="_Toc90649397"/>
      <w:bookmarkStart w:id="981" w:name="_Toc170113091"/>
      <w:r w:rsidRPr="009B77FC">
        <w:rPr>
          <w:lang w:val="fr-FR"/>
        </w:rPr>
        <w:t>5.5.2.2</w:t>
      </w:r>
      <w:r w:rsidRPr="009B77FC">
        <w:rPr>
          <w:lang w:val="fr-FR"/>
        </w:rPr>
        <w:tab/>
      </w:r>
      <w:bookmarkEnd w:id="962"/>
      <w:r w:rsidRPr="009B77FC">
        <w:rPr>
          <w:lang w:val="fr-FR"/>
        </w:rPr>
        <w:t>Configure_DynamicGroup</w:t>
      </w:r>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r w:rsidRPr="009B77FC">
        <w:rPr>
          <w:lang w:val="fr-FR"/>
        </w:rPr>
        <w:t xml:space="preserve"> </w:t>
      </w:r>
    </w:p>
    <w:p w14:paraId="6C5E3E90" w14:textId="77777777" w:rsidR="008F780E" w:rsidRPr="00E45330" w:rsidRDefault="008F780E">
      <w:pPr>
        <w:pStyle w:val="Heading5"/>
      </w:pPr>
      <w:bookmarkStart w:id="982" w:name="_Toc22025073"/>
      <w:bookmarkStart w:id="983" w:name="_Toc34035335"/>
      <w:bookmarkStart w:id="984" w:name="_Toc36037328"/>
      <w:bookmarkStart w:id="985" w:name="_Toc36037632"/>
      <w:bookmarkStart w:id="986" w:name="_Toc38877474"/>
      <w:bookmarkStart w:id="987" w:name="_Toc43199556"/>
      <w:bookmarkStart w:id="988" w:name="_Toc45132735"/>
      <w:bookmarkStart w:id="989" w:name="_Toc59015478"/>
      <w:bookmarkStart w:id="990" w:name="_Toc63171034"/>
      <w:bookmarkStart w:id="991" w:name="_Toc66282071"/>
      <w:bookmarkStart w:id="992" w:name="_Toc68165947"/>
      <w:bookmarkStart w:id="993" w:name="_Toc70426242"/>
      <w:bookmarkStart w:id="994" w:name="_Toc73433590"/>
      <w:bookmarkStart w:id="995" w:name="_Toc73435687"/>
      <w:bookmarkStart w:id="996" w:name="_Toc73437093"/>
      <w:bookmarkStart w:id="997" w:name="_Toc75351503"/>
      <w:bookmarkStart w:id="998" w:name="_Toc83229781"/>
      <w:bookmarkStart w:id="999" w:name="_Toc85527773"/>
      <w:bookmarkStart w:id="1000" w:name="_Toc90649398"/>
      <w:bookmarkStart w:id="1001" w:name="_Toc170113092"/>
      <w:r w:rsidRPr="00E45330">
        <w:t>5.5.2.2.1</w:t>
      </w:r>
      <w:r w:rsidRPr="00E45330">
        <w:tab/>
        <w:t>General</w:t>
      </w:r>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p>
    <w:p w14:paraId="7692FBCB" w14:textId="77777777" w:rsidR="008F780E" w:rsidRPr="00E45330" w:rsidRDefault="008F780E">
      <w:r w:rsidRPr="00E45330">
        <w:t xml:space="preserve">The Configure_DynamicGroup service operation is used to </w:t>
      </w:r>
      <w:r w:rsidRPr="00E45330">
        <w:rPr>
          <w:rFonts w:hint="eastAsia"/>
          <w:lang w:eastAsia="zh-CN"/>
        </w:rPr>
        <w:t>c</w:t>
      </w:r>
      <w:r w:rsidRPr="00E45330">
        <w:t>onfigures the dynamic group information at the VAE server.</w:t>
      </w:r>
    </w:p>
    <w:p w14:paraId="7FD280B8" w14:textId="77777777" w:rsidR="008F780E" w:rsidRPr="00E45330" w:rsidRDefault="008F780E">
      <w:pPr>
        <w:rPr>
          <w:lang w:eastAsia="zh-CN"/>
        </w:rPr>
      </w:pPr>
      <w:r w:rsidRPr="00E45330">
        <w:rPr>
          <w:lang w:eastAsia="zh-CN"/>
        </w:rPr>
        <w:t xml:space="preserve">The following procedures </w:t>
      </w:r>
      <w:r w:rsidR="003344A1">
        <w:rPr>
          <w:lang w:eastAsia="zh-CN"/>
        </w:rPr>
        <w:t>are supported by</w:t>
      </w:r>
      <w:r w:rsidRPr="00E45330">
        <w:rPr>
          <w:lang w:eastAsia="zh-CN"/>
        </w:rPr>
        <w:t xml:space="preserve"> the </w:t>
      </w:r>
      <w:r w:rsidR="003344A1">
        <w:rPr>
          <w:lang w:eastAsia="zh-CN"/>
        </w:rPr>
        <w:t>"</w:t>
      </w:r>
      <w:r w:rsidRPr="00E45330">
        <w:t>Configure_DynamicGroup</w:t>
      </w:r>
      <w:r w:rsidR="003344A1">
        <w:rPr>
          <w:lang w:eastAsia="zh-CN"/>
        </w:rPr>
        <w:t>"</w:t>
      </w:r>
      <w:r w:rsidRPr="00E45330">
        <w:t xml:space="preserve"> service operation</w:t>
      </w:r>
      <w:r w:rsidRPr="00E45330">
        <w:rPr>
          <w:lang w:eastAsia="zh-CN"/>
        </w:rPr>
        <w:t>:</w:t>
      </w:r>
    </w:p>
    <w:p w14:paraId="49A11B4A" w14:textId="77777777" w:rsidR="008F780E" w:rsidRPr="00E45330" w:rsidRDefault="008F780E">
      <w:pPr>
        <w:pStyle w:val="B10"/>
        <w:rPr>
          <w:lang w:eastAsia="zh-CN"/>
        </w:rPr>
      </w:pPr>
      <w:r w:rsidRPr="00E45330">
        <w:rPr>
          <w:lang w:eastAsia="zh-CN"/>
        </w:rPr>
        <w:t>-</w:t>
      </w:r>
      <w:r w:rsidRPr="00E45330">
        <w:rPr>
          <w:lang w:eastAsia="zh-CN"/>
        </w:rPr>
        <w:tab/>
      </w:r>
      <w:r w:rsidRPr="00E45330">
        <w:t>Dynamic Group Configuration</w:t>
      </w:r>
      <w:r w:rsidR="003344A1">
        <w:t>.</w:t>
      </w:r>
    </w:p>
    <w:p w14:paraId="44A0B6E1" w14:textId="77777777" w:rsidR="008F780E" w:rsidRPr="00E45330" w:rsidRDefault="008F780E">
      <w:pPr>
        <w:pStyle w:val="B10"/>
        <w:rPr>
          <w:lang w:eastAsia="zh-CN"/>
        </w:rPr>
      </w:pPr>
      <w:r w:rsidRPr="00E45330">
        <w:rPr>
          <w:lang w:eastAsia="zh-CN"/>
        </w:rPr>
        <w:t>-</w:t>
      </w:r>
      <w:r w:rsidRPr="00E45330">
        <w:rPr>
          <w:lang w:eastAsia="zh-CN"/>
        </w:rPr>
        <w:tab/>
        <w:t>Termination of Dynamic Group Configuration.</w:t>
      </w:r>
    </w:p>
    <w:p w14:paraId="6494BD23" w14:textId="77777777" w:rsidR="008F780E" w:rsidRDefault="008F780E">
      <w:pPr>
        <w:pStyle w:val="Heading5"/>
      </w:pPr>
      <w:bookmarkStart w:id="1002" w:name="_Toc22025074"/>
      <w:bookmarkStart w:id="1003" w:name="_Toc34035336"/>
      <w:bookmarkStart w:id="1004" w:name="_Toc36037329"/>
      <w:bookmarkStart w:id="1005" w:name="_Toc36037633"/>
      <w:bookmarkStart w:id="1006" w:name="_Toc38877475"/>
      <w:bookmarkStart w:id="1007" w:name="_Toc43199557"/>
      <w:bookmarkStart w:id="1008" w:name="_Toc45132736"/>
      <w:bookmarkStart w:id="1009" w:name="_Toc59015479"/>
      <w:bookmarkStart w:id="1010" w:name="_Toc63171035"/>
      <w:bookmarkStart w:id="1011" w:name="_Toc66282072"/>
      <w:bookmarkStart w:id="1012" w:name="_Toc68165948"/>
      <w:bookmarkStart w:id="1013" w:name="_Toc70426243"/>
      <w:bookmarkStart w:id="1014" w:name="_Toc73433591"/>
      <w:bookmarkStart w:id="1015" w:name="_Toc73435688"/>
      <w:bookmarkStart w:id="1016" w:name="_Toc73437094"/>
      <w:bookmarkStart w:id="1017" w:name="_Toc75351504"/>
      <w:bookmarkStart w:id="1018" w:name="_Toc83229782"/>
      <w:bookmarkStart w:id="1019" w:name="_Toc85527774"/>
      <w:bookmarkStart w:id="1020" w:name="_Toc90649399"/>
      <w:bookmarkStart w:id="1021" w:name="_Toc170113093"/>
      <w:r w:rsidRPr="00E45330">
        <w:t>5.5.2.2.2</w:t>
      </w:r>
      <w:r w:rsidRPr="00E45330">
        <w:tab/>
      </w:r>
      <w:bookmarkEnd w:id="1002"/>
      <w:r w:rsidRPr="00E45330">
        <w:t>Dynamic Group</w:t>
      </w:r>
      <w:bookmarkEnd w:id="1003"/>
      <w:bookmarkEnd w:id="1004"/>
      <w:bookmarkEnd w:id="1005"/>
      <w:bookmarkEnd w:id="1006"/>
      <w:bookmarkEnd w:id="1007"/>
      <w:bookmarkEnd w:id="1008"/>
      <w:bookmarkEnd w:id="1009"/>
      <w:bookmarkEnd w:id="1010"/>
      <w:bookmarkEnd w:id="1011"/>
      <w:bookmarkEnd w:id="1012"/>
      <w:r w:rsidRPr="00E45330">
        <w:t xml:space="preserve"> Configuration</w:t>
      </w:r>
      <w:bookmarkEnd w:id="1013"/>
      <w:bookmarkEnd w:id="1014"/>
      <w:bookmarkEnd w:id="1015"/>
      <w:bookmarkEnd w:id="1016"/>
      <w:bookmarkEnd w:id="1017"/>
      <w:bookmarkEnd w:id="1018"/>
      <w:bookmarkEnd w:id="1019"/>
      <w:bookmarkEnd w:id="1020"/>
      <w:bookmarkEnd w:id="1021"/>
    </w:p>
    <w:p w14:paraId="3928DB08" w14:textId="77777777" w:rsidR="003344A1" w:rsidRPr="003344A1" w:rsidRDefault="003344A1" w:rsidP="003344A1">
      <w:r w:rsidRPr="000B71E3">
        <w:t>Figure</w:t>
      </w:r>
      <w:r>
        <w:t> </w:t>
      </w:r>
      <w:r w:rsidRPr="008344F0">
        <w:t>5</w:t>
      </w:r>
      <w:r w:rsidRPr="00BB4B92">
        <w:t>.</w:t>
      </w:r>
      <w:r>
        <w:t>5</w:t>
      </w:r>
      <w:r w:rsidRPr="00BB4B92">
        <w:t>.</w:t>
      </w:r>
      <w:r>
        <w:t>2</w:t>
      </w:r>
      <w:r w:rsidRPr="000B71E3">
        <w:t>.</w:t>
      </w:r>
      <w:r>
        <w:t>2</w:t>
      </w:r>
      <w:r w:rsidRPr="000B71E3">
        <w:t>.</w:t>
      </w:r>
      <w:r>
        <w:t>2</w:t>
      </w:r>
      <w:r w:rsidRPr="000B71E3">
        <w:t xml:space="preserve">-1 </w:t>
      </w:r>
      <w:r>
        <w:t>depicts</w:t>
      </w:r>
      <w:r w:rsidRPr="000B71E3">
        <w:t xml:space="preserve"> a scenario where </w:t>
      </w:r>
      <w:r w:rsidRPr="008874EC">
        <w:rPr>
          <w:noProof/>
          <w:lang w:eastAsia="zh-CN"/>
        </w:rPr>
        <w:t xml:space="preserve">a service consumer </w:t>
      </w:r>
      <w:r w:rsidRPr="000B71E3">
        <w:t xml:space="preserve">sends a request to the </w:t>
      </w:r>
      <w:r>
        <w:t>VAE Server</w:t>
      </w:r>
      <w:r w:rsidRPr="000B71E3">
        <w:t xml:space="preserve"> to </w:t>
      </w:r>
      <w:r>
        <w:t>request the creation of a Dynamic Group Configuration.</w:t>
      </w:r>
    </w:p>
    <w:p w14:paraId="6F678A49" w14:textId="77777777" w:rsidR="008F780E" w:rsidRPr="00E45330" w:rsidRDefault="008F780E">
      <w:pPr>
        <w:pStyle w:val="TH"/>
        <w:jc w:val="left"/>
      </w:pPr>
    </w:p>
    <w:p w14:paraId="7230FE30" w14:textId="77777777" w:rsidR="00EA42F4" w:rsidRPr="00E45330" w:rsidRDefault="00EA42F4" w:rsidP="00EA42F4">
      <w:pPr>
        <w:pStyle w:val="TH"/>
        <w:jc w:val="left"/>
      </w:pPr>
      <w:r w:rsidRPr="00E45330">
        <w:rPr>
          <w:lang w:val="fr-FR"/>
        </w:rPr>
        <w:object w:dxaOrig="8711" w:dyaOrig="2141" w14:anchorId="64A7C50C">
          <v:shape id="_x0000_i1038" type="#_x0000_t75" style="width:435.4pt;height:106.9pt" o:ole="">
            <v:imagedata r:id="rId34" o:title=""/>
          </v:shape>
          <o:OLEObject Type="Embed" ProgID="Visio.Drawing.11" ShapeID="_x0000_i1038" DrawAspect="Content" ObjectID="_1788852651" r:id="rId35"/>
        </w:object>
      </w:r>
    </w:p>
    <w:p w14:paraId="5C947863" w14:textId="77777777" w:rsidR="00EA42F4" w:rsidRPr="00E45330" w:rsidRDefault="00EA42F4" w:rsidP="00EA42F4">
      <w:pPr>
        <w:pStyle w:val="TF"/>
      </w:pPr>
      <w:r w:rsidRPr="00E45330">
        <w:t>Figure</w:t>
      </w:r>
      <w:r>
        <w:t> </w:t>
      </w:r>
      <w:r w:rsidRPr="00E45330">
        <w:t>5.5.2.2.2-1: Dynamic Group Configuration</w:t>
      </w:r>
    </w:p>
    <w:p w14:paraId="46DB5F08" w14:textId="77777777" w:rsidR="008F780E" w:rsidRPr="00E45330" w:rsidRDefault="008F780E">
      <w:r w:rsidRPr="00E45330">
        <w:t xml:space="preserve">When the service consumer needs to configures the dynamic group information at the VAE server, the service consumer shall send the POST method as step 1 of the figure 5.5.2.2.2-1 to request to create an </w:t>
      </w:r>
      <w:r w:rsidRPr="00E45330">
        <w:rPr>
          <w:noProof/>
        </w:rPr>
        <w:t>"</w:t>
      </w:r>
      <w:r w:rsidRPr="00E45330">
        <w:t>Individual Group Configuration</w:t>
      </w:r>
      <w:r w:rsidRPr="00E45330">
        <w:rPr>
          <w:noProof/>
        </w:rPr>
        <w:t>"</w:t>
      </w:r>
      <w:r w:rsidRPr="00E45330">
        <w:t>.</w:t>
      </w:r>
    </w:p>
    <w:p w14:paraId="68D9936A" w14:textId="77777777" w:rsidR="008F780E" w:rsidRPr="00E45330" w:rsidRDefault="008F780E">
      <w:r w:rsidRPr="00E45330">
        <w:t xml:space="preserve">The service consumer shall include GroupConfigurationData data structure in the </w:t>
      </w:r>
      <w:r w:rsidR="00514E82">
        <w:t>content</w:t>
      </w:r>
      <w:r w:rsidRPr="00E45330">
        <w:t xml:space="preserve"> of the HTTP POST to request a creation of representation of the </w:t>
      </w:r>
      <w:r w:rsidRPr="00E45330">
        <w:rPr>
          <w:noProof/>
        </w:rPr>
        <w:t>"</w:t>
      </w:r>
      <w:r w:rsidRPr="00E45330">
        <w:t>Individual Group Configuration</w:t>
      </w:r>
      <w:r w:rsidRPr="00E45330">
        <w:rPr>
          <w:noProof/>
        </w:rPr>
        <w:t>"</w:t>
      </w:r>
      <w:r w:rsidRPr="00E45330">
        <w:t xml:space="preserve"> resource. The </w:t>
      </w:r>
      <w:r w:rsidRPr="00E45330">
        <w:rPr>
          <w:noProof/>
        </w:rPr>
        <w:t>"</w:t>
      </w:r>
      <w:r w:rsidRPr="00E45330">
        <w:t>Individual Group Configuration</w:t>
      </w:r>
      <w:r w:rsidRPr="00E45330">
        <w:rPr>
          <w:noProof/>
        </w:rPr>
        <w:t>"</w:t>
      </w:r>
      <w:r w:rsidRPr="00E45330">
        <w:t xml:space="preserve"> resource is created as described below.</w:t>
      </w:r>
    </w:p>
    <w:p w14:paraId="7DF93DB8" w14:textId="77777777" w:rsidR="008F780E" w:rsidRPr="00E45330" w:rsidRDefault="008F780E">
      <w:r w:rsidRPr="00E45330">
        <w:t>The service consumer within GroupConfigurationData</w:t>
      </w:r>
      <w:r w:rsidRPr="00E45330">
        <w:rPr>
          <w:noProof/>
        </w:rPr>
        <w:t xml:space="preserve"> data structure</w:t>
      </w:r>
      <w:r w:rsidRPr="00E45330">
        <w:t xml:space="preserve"> shall include:</w:t>
      </w:r>
    </w:p>
    <w:p w14:paraId="5DC1B17B" w14:textId="77777777" w:rsidR="008F780E" w:rsidRPr="00E45330" w:rsidRDefault="008F780E">
      <w:pPr>
        <w:pStyle w:val="B10"/>
      </w:pPr>
      <w:r w:rsidRPr="00E45330">
        <w:t>-</w:t>
      </w:r>
      <w:r w:rsidRPr="00E45330">
        <w:tab/>
        <w:t xml:space="preserve">The dynamic Group ID within the </w:t>
      </w:r>
      <w:r w:rsidRPr="00E45330">
        <w:rPr>
          <w:noProof/>
        </w:rPr>
        <w:t>"groupId"</w:t>
      </w:r>
      <w:r w:rsidRPr="00E45330">
        <w:t xml:space="preserve"> attribute;</w:t>
      </w:r>
    </w:p>
    <w:p w14:paraId="6AC29C6A" w14:textId="77777777" w:rsidR="008F780E" w:rsidRPr="00E45330" w:rsidRDefault="008F780E">
      <w:pPr>
        <w:pStyle w:val="B10"/>
      </w:pPr>
      <w:r w:rsidRPr="00E45330">
        <w:lastRenderedPageBreak/>
        <w:t>-</w:t>
      </w:r>
      <w:r w:rsidRPr="00E45330">
        <w:tab/>
        <w:t xml:space="preserve">The group definition within the </w:t>
      </w:r>
      <w:r w:rsidRPr="00E45330">
        <w:rPr>
          <w:noProof/>
        </w:rPr>
        <w:t>"definition"</w:t>
      </w:r>
      <w:r w:rsidRPr="00E45330">
        <w:t xml:space="preserve"> attribute; </w:t>
      </w:r>
    </w:p>
    <w:p w14:paraId="46F77B74" w14:textId="77777777" w:rsidR="008F780E" w:rsidRPr="00E45330" w:rsidRDefault="008F780E">
      <w:pPr>
        <w:pStyle w:val="B10"/>
      </w:pPr>
      <w:r w:rsidRPr="00E45330">
        <w:t>-</w:t>
      </w:r>
      <w:r w:rsidRPr="00E45330">
        <w:tab/>
        <w:t>The group leader Id within the "leaderId" attribute; and</w:t>
      </w:r>
    </w:p>
    <w:p w14:paraId="1F47EF07" w14:textId="77777777" w:rsidR="008F780E" w:rsidRPr="00E45330" w:rsidRDefault="008F780E">
      <w:pPr>
        <w:pStyle w:val="B10"/>
      </w:pPr>
      <w:r w:rsidRPr="00E45330">
        <w:t>-</w:t>
      </w:r>
      <w:r w:rsidRPr="00E45330">
        <w:tab/>
        <w:t>The notification URI within the "notifUri" attribute.</w:t>
      </w:r>
    </w:p>
    <w:p w14:paraId="25A9A9E0" w14:textId="77777777" w:rsidR="008F780E" w:rsidRPr="00E45330" w:rsidRDefault="008F780E">
      <w:pPr>
        <w:pStyle w:val="B10"/>
        <w:rPr>
          <w:lang w:eastAsia="zh-CN"/>
        </w:rPr>
      </w:pPr>
      <w:r w:rsidRPr="00E45330">
        <w:t>and may include</w:t>
      </w:r>
      <w:r w:rsidRPr="00E45330">
        <w:rPr>
          <w:rFonts w:hint="eastAsia"/>
          <w:lang w:eastAsia="zh-CN"/>
        </w:rPr>
        <w:t>:</w:t>
      </w:r>
    </w:p>
    <w:p w14:paraId="78E6B10A" w14:textId="77777777" w:rsidR="008F780E" w:rsidRPr="00E45330" w:rsidRDefault="008F780E">
      <w:pPr>
        <w:pStyle w:val="B10"/>
      </w:pPr>
      <w:r w:rsidRPr="00E45330">
        <w:t>-</w:t>
      </w:r>
      <w:r w:rsidRPr="00E45330">
        <w:tab/>
        <w:t>The duration within the "duration" attribute.</w:t>
      </w:r>
    </w:p>
    <w:p w14:paraId="4522D574" w14:textId="77777777" w:rsidR="008F780E" w:rsidRPr="00E45330" w:rsidRDefault="008F780E">
      <w:r w:rsidRPr="00E45330">
        <w:rPr>
          <w:rFonts w:hint="eastAsia"/>
          <w:lang w:eastAsia="zh-CN"/>
        </w:rPr>
        <w:t>W</w:t>
      </w:r>
      <w:r w:rsidRPr="00E45330">
        <w:rPr>
          <w:lang w:eastAsia="zh-CN"/>
        </w:rPr>
        <w:t xml:space="preserve">hen the VAE Server receives the HTTP POST request from the </w:t>
      </w:r>
      <w:r w:rsidRPr="00E45330">
        <w:t>service consumer</w:t>
      </w:r>
      <w:r w:rsidRPr="00E45330">
        <w:rPr>
          <w:lang w:eastAsia="zh-CN"/>
        </w:rPr>
        <w:t xml:space="preserve">, the VAE server shall make an authorization based on the information received from the </w:t>
      </w:r>
      <w:r w:rsidRPr="00E45330">
        <w:t xml:space="preserve">service consumer. </w:t>
      </w:r>
      <w:r w:rsidRPr="00E45330">
        <w:rPr>
          <w:lang w:eastAsia="zh-CN"/>
        </w:rPr>
        <w:t xml:space="preserve"> If the authorization is successful, the VAE Server shall </w:t>
      </w:r>
      <w:r w:rsidRPr="00E45330">
        <w:rPr>
          <w:noProof/>
          <w:lang w:eastAsia="zh-CN"/>
        </w:rPr>
        <w:t xml:space="preserve">create a new resource, which represents </w:t>
      </w:r>
      <w:r w:rsidRPr="00E45330">
        <w:rPr>
          <w:noProof/>
        </w:rPr>
        <w:t>"</w:t>
      </w:r>
      <w:r w:rsidRPr="00E45330">
        <w:t>Individual Group Configuration</w:t>
      </w:r>
      <w:r w:rsidRPr="00E45330">
        <w:rPr>
          <w:noProof/>
        </w:rPr>
        <w:t>"</w:t>
      </w:r>
      <w:r w:rsidRPr="00E45330">
        <w:rPr>
          <w:noProof/>
          <w:lang w:eastAsia="zh-CN"/>
        </w:rPr>
        <w:t>, addressed by a URI as defined in clause </w:t>
      </w:r>
      <w:r w:rsidRPr="00E45330">
        <w:t xml:space="preserve">6.4.3.2.2 and contains </w:t>
      </w:r>
      <w:r w:rsidRPr="00E45330">
        <w:rPr>
          <w:lang w:eastAsia="zh-CN"/>
        </w:rPr>
        <w:t xml:space="preserve">a VAE Server created resource identifier. The VAE Server shall respond to the service consumer </w:t>
      </w:r>
      <w:r w:rsidRPr="00E45330">
        <w:t xml:space="preserve">with a 201 </w:t>
      </w:r>
      <w:r w:rsidRPr="00E45330">
        <w:rPr>
          <w:rFonts w:hint="eastAsia"/>
          <w:lang w:eastAsia="zh-CN"/>
        </w:rPr>
        <w:t>Created</w:t>
      </w:r>
      <w:r w:rsidRPr="00E45330">
        <w:t xml:space="preserve"> message</w:t>
      </w:r>
      <w:r w:rsidRPr="00E45330">
        <w:rPr>
          <w:rFonts w:hint="eastAsia"/>
          <w:lang w:eastAsia="zh-CN"/>
        </w:rPr>
        <w:t xml:space="preserve">, </w:t>
      </w:r>
      <w:r w:rsidRPr="00E45330">
        <w:t xml:space="preserve">including Location header field containing the URI for the created resource. Then the VAE Server shall </w:t>
      </w:r>
      <w:r w:rsidRPr="00E45330">
        <w:rPr>
          <w:noProof/>
          <w:lang w:val="en-US"/>
        </w:rPr>
        <w:t>interact with the VAE Clie</w:t>
      </w:r>
      <w:r w:rsidRPr="00E45330">
        <w:t>nt to notify the dynamic group information as specified in the 3GPP TS 24.486 [28].</w:t>
      </w:r>
    </w:p>
    <w:p w14:paraId="646390B1" w14:textId="77777777" w:rsidR="008F780E" w:rsidRPr="00E45330" w:rsidRDefault="008F780E">
      <w:r w:rsidRPr="00E45330">
        <w:t xml:space="preserve">The service consumer shall use the </w:t>
      </w:r>
      <w:r w:rsidRPr="00E45330">
        <w:rPr>
          <w:rFonts w:hint="eastAsia"/>
        </w:rPr>
        <w:t>URI</w:t>
      </w:r>
      <w:r w:rsidRPr="00E45330">
        <w:t xml:space="preserve"> received </w:t>
      </w:r>
      <w:r w:rsidRPr="00E45330">
        <w:rPr>
          <w:rFonts w:hint="eastAsia"/>
        </w:rPr>
        <w:t>in the Location header</w:t>
      </w:r>
      <w:r w:rsidRPr="00E45330">
        <w:t xml:space="preserve"> in subsequent requests to the VAE Server</w:t>
      </w:r>
      <w:r w:rsidRPr="00E45330">
        <w:rPr>
          <w:rFonts w:hint="eastAsia"/>
        </w:rPr>
        <w:t xml:space="preserve"> </w:t>
      </w:r>
      <w:r w:rsidRPr="00E45330">
        <w:t>to refer to the</w:t>
      </w:r>
      <w:r w:rsidRPr="00E45330">
        <w:rPr>
          <w:rFonts w:hint="eastAsia"/>
        </w:rPr>
        <w:t xml:space="preserve"> </w:t>
      </w:r>
      <w:r w:rsidRPr="00E45330">
        <w:rPr>
          <w:noProof/>
        </w:rPr>
        <w:t>"</w:t>
      </w:r>
      <w:r w:rsidRPr="00E45330">
        <w:t>Individual Group Configuration</w:t>
      </w:r>
      <w:r w:rsidRPr="00E45330">
        <w:rPr>
          <w:noProof/>
        </w:rPr>
        <w:t>"</w:t>
      </w:r>
      <w:r w:rsidRPr="00E45330">
        <w:t>.</w:t>
      </w:r>
    </w:p>
    <w:p w14:paraId="5AB2B010" w14:textId="77777777" w:rsidR="008F780E" w:rsidRPr="00E45330" w:rsidRDefault="008F780E">
      <w:r w:rsidRPr="00E45330">
        <w:t xml:space="preserve">If errors occur when processing the HTTP POST or DELETE request, the VAE Server shall apply error handling procedures as specified in </w:t>
      </w:r>
      <w:r w:rsidR="00E45330">
        <w:t>clause</w:t>
      </w:r>
      <w:r w:rsidRPr="00E45330">
        <w:t> 6.4.7.</w:t>
      </w:r>
    </w:p>
    <w:p w14:paraId="141946E2" w14:textId="77777777" w:rsidR="008F780E" w:rsidRDefault="008F780E">
      <w:pPr>
        <w:pStyle w:val="Heading5"/>
      </w:pPr>
      <w:bookmarkStart w:id="1022" w:name="_Toc70426244"/>
      <w:bookmarkStart w:id="1023" w:name="_Toc73433592"/>
      <w:bookmarkStart w:id="1024" w:name="_Toc73435689"/>
      <w:bookmarkStart w:id="1025" w:name="_Toc73437095"/>
      <w:bookmarkStart w:id="1026" w:name="_Toc75351505"/>
      <w:bookmarkStart w:id="1027" w:name="_Toc83229783"/>
      <w:bookmarkStart w:id="1028" w:name="_Toc85527775"/>
      <w:bookmarkStart w:id="1029" w:name="_Toc90649400"/>
      <w:bookmarkStart w:id="1030" w:name="_Toc170113094"/>
      <w:r w:rsidRPr="00E45330">
        <w:t>5.5.2.2.3</w:t>
      </w:r>
      <w:r w:rsidRPr="00E45330">
        <w:tab/>
      </w:r>
      <w:r w:rsidRPr="00E45330">
        <w:rPr>
          <w:lang w:eastAsia="zh-CN"/>
        </w:rPr>
        <w:t xml:space="preserve">Termination of </w:t>
      </w:r>
      <w:r w:rsidRPr="00E45330">
        <w:t>Dynamic Group Configuration</w:t>
      </w:r>
      <w:bookmarkEnd w:id="1022"/>
      <w:bookmarkEnd w:id="1023"/>
      <w:bookmarkEnd w:id="1024"/>
      <w:bookmarkEnd w:id="1025"/>
      <w:bookmarkEnd w:id="1026"/>
      <w:bookmarkEnd w:id="1027"/>
      <w:bookmarkEnd w:id="1028"/>
      <w:bookmarkEnd w:id="1029"/>
      <w:bookmarkEnd w:id="1030"/>
    </w:p>
    <w:p w14:paraId="28C10340" w14:textId="77777777" w:rsidR="003344A1" w:rsidRPr="003344A1" w:rsidRDefault="003344A1" w:rsidP="003344A1">
      <w:r w:rsidRPr="000B71E3">
        <w:t>Figure</w:t>
      </w:r>
      <w:r>
        <w:t> </w:t>
      </w:r>
      <w:r w:rsidRPr="008344F0">
        <w:t>5</w:t>
      </w:r>
      <w:r w:rsidRPr="00BB4B92">
        <w:t>.</w:t>
      </w:r>
      <w:r>
        <w:t>5</w:t>
      </w:r>
      <w:r w:rsidRPr="00BB4B92">
        <w:t>.</w:t>
      </w:r>
      <w:r>
        <w:t>2</w:t>
      </w:r>
      <w:r w:rsidRPr="000B71E3">
        <w:t>.</w:t>
      </w:r>
      <w:r>
        <w:t>2</w:t>
      </w:r>
      <w:r w:rsidRPr="000B71E3">
        <w:t>.</w:t>
      </w:r>
      <w:r>
        <w:t>3</w:t>
      </w:r>
      <w:r w:rsidRPr="000B71E3">
        <w:t xml:space="preserve">-1 </w:t>
      </w:r>
      <w:r>
        <w:t>depicts</w:t>
      </w:r>
      <w:r w:rsidRPr="000B71E3">
        <w:t xml:space="preserve"> a scenario where </w:t>
      </w:r>
      <w:r w:rsidRPr="008874EC">
        <w:rPr>
          <w:noProof/>
          <w:lang w:eastAsia="zh-CN"/>
        </w:rPr>
        <w:t xml:space="preserve">a service consumer </w:t>
      </w:r>
      <w:r w:rsidRPr="000B71E3">
        <w:t xml:space="preserve">sends a request to the </w:t>
      </w:r>
      <w:r>
        <w:t>VAE Server</w:t>
      </w:r>
      <w:r w:rsidRPr="000B71E3">
        <w:t xml:space="preserve"> to </w:t>
      </w:r>
      <w:r>
        <w:t>request the deletion of a Dynamic Group Configuration.</w:t>
      </w:r>
    </w:p>
    <w:p w14:paraId="0FA67C1B" w14:textId="77777777" w:rsidR="008F780E" w:rsidRPr="00E45330" w:rsidRDefault="008F780E">
      <w:pPr>
        <w:pStyle w:val="TH"/>
        <w:jc w:val="left"/>
      </w:pPr>
    </w:p>
    <w:p w14:paraId="00F3C0B9" w14:textId="77777777" w:rsidR="006604A0" w:rsidRPr="00BA73CA" w:rsidRDefault="006604A0" w:rsidP="006604A0">
      <w:pPr>
        <w:pStyle w:val="TH"/>
        <w:jc w:val="left"/>
        <w:rPr>
          <w:b w:val="0"/>
          <w:bCs/>
        </w:rPr>
      </w:pPr>
      <w:r w:rsidRPr="00E45330">
        <w:rPr>
          <w:lang w:val="fr-FR"/>
        </w:rPr>
        <w:object w:dxaOrig="8711" w:dyaOrig="2141" w14:anchorId="133F5519">
          <v:shape id="_x0000_i1039" type="#_x0000_t75" style="width:436.5pt;height:106.9pt" o:ole="">
            <v:imagedata r:id="rId36" o:title=""/>
          </v:shape>
          <o:OLEObject Type="Embed" ProgID="Visio.Drawing.11" ShapeID="_x0000_i1039" DrawAspect="Content" ObjectID="_1788852652" r:id="rId37"/>
        </w:object>
      </w:r>
    </w:p>
    <w:p w14:paraId="2235336E" w14:textId="77777777" w:rsidR="006604A0" w:rsidRPr="00E45330" w:rsidRDefault="006604A0" w:rsidP="006604A0">
      <w:pPr>
        <w:pStyle w:val="TF"/>
      </w:pPr>
      <w:r w:rsidRPr="00E45330">
        <w:t>Figure</w:t>
      </w:r>
      <w:r>
        <w:t> </w:t>
      </w:r>
      <w:r w:rsidRPr="00E45330">
        <w:t xml:space="preserve">5.5.2.2.3-1: </w:t>
      </w:r>
      <w:r w:rsidRPr="00E45330">
        <w:rPr>
          <w:lang w:eastAsia="zh-CN"/>
        </w:rPr>
        <w:t xml:space="preserve">Termination of </w:t>
      </w:r>
      <w:r w:rsidRPr="00E45330">
        <w:t>Dynamic Group Configuration</w:t>
      </w:r>
    </w:p>
    <w:p w14:paraId="6E02BB9B" w14:textId="77777777" w:rsidR="008F780E" w:rsidRPr="00E45330" w:rsidRDefault="008F780E">
      <w:r w:rsidRPr="00E45330">
        <w:t xml:space="preserve">When the service consumer needs to terminate the Dynamic Group Configuration at the VAE server, the service consumer shall send the DELETE method as step 1of the figure 5.5.2.2.3-1 to request to delete the </w:t>
      </w:r>
      <w:r w:rsidRPr="00E45330">
        <w:rPr>
          <w:noProof/>
        </w:rPr>
        <w:t>"</w:t>
      </w:r>
      <w:r w:rsidRPr="00E45330">
        <w:t>Individual Group Configuration</w:t>
      </w:r>
      <w:r w:rsidRPr="00E45330">
        <w:rPr>
          <w:noProof/>
        </w:rPr>
        <w:t>" resource</w:t>
      </w:r>
      <w:r w:rsidRPr="00E45330">
        <w:t>.</w:t>
      </w:r>
    </w:p>
    <w:p w14:paraId="79E41AEF" w14:textId="77777777" w:rsidR="008F780E" w:rsidRPr="00E45330" w:rsidRDefault="008F780E">
      <w:r w:rsidRPr="00E45330">
        <w:rPr>
          <w:lang w:eastAsia="zh-CN"/>
        </w:rPr>
        <w:t xml:space="preserve">Upon receipt of the </w:t>
      </w:r>
      <w:r w:rsidRPr="00E45330">
        <w:rPr>
          <w:rFonts w:hint="eastAsia"/>
          <w:lang w:eastAsia="zh-CN"/>
        </w:rPr>
        <w:t>HTTP DELETE message</w:t>
      </w:r>
      <w:r w:rsidRPr="00E45330">
        <w:rPr>
          <w:lang w:eastAsia="zh-CN"/>
        </w:rPr>
        <w:t xml:space="preserve"> from the </w:t>
      </w:r>
      <w:r w:rsidRPr="00E45330">
        <w:t>service consumer</w:t>
      </w:r>
      <w:r w:rsidRPr="00E45330">
        <w:rPr>
          <w:lang w:eastAsia="zh-CN"/>
        </w:rPr>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shall </w:t>
      </w:r>
      <w:r w:rsidRPr="00E45330">
        <w:t>check if the Individual Group Configuration resource identified by the URI already exists</w:t>
      </w:r>
      <w:r w:rsidRPr="00E45330">
        <w:rPr>
          <w:rFonts w:hint="eastAsia"/>
          <w:lang w:eastAsia="zh-CN"/>
        </w:rPr>
        <w:t xml:space="preserve">. </w:t>
      </w:r>
      <w:r w:rsidRPr="00E45330">
        <w:t xml:space="preserve">If </w:t>
      </w:r>
      <w:r w:rsidRPr="00E45330">
        <w:rPr>
          <w:rFonts w:hint="eastAsia"/>
          <w:lang w:eastAsia="zh-CN"/>
        </w:rPr>
        <w:t xml:space="preserve">the </w:t>
      </w:r>
      <w:r w:rsidRPr="00E45330">
        <w:rPr>
          <w:lang w:eastAsia="zh-CN"/>
        </w:rPr>
        <w:t>resource</w:t>
      </w:r>
      <w:r w:rsidRPr="00E45330">
        <w:rPr>
          <w:rFonts w:hint="eastAsia"/>
          <w:lang w:eastAsia="zh-CN"/>
        </w:rPr>
        <w:t xml:space="preserve"> </w:t>
      </w:r>
      <w:r w:rsidRPr="00E45330">
        <w:t>exist</w:t>
      </w:r>
      <w:r w:rsidRPr="00E45330">
        <w:rPr>
          <w:rFonts w:hint="eastAsia"/>
          <w:lang w:eastAsia="zh-CN"/>
        </w:rPr>
        <w:t>s</w:t>
      </w:r>
      <w:r w:rsidRPr="00E45330">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w:t>
      </w:r>
      <w:r w:rsidRPr="00E45330">
        <w:t>shall delete the resource and respond to the</w:t>
      </w:r>
      <w:r w:rsidRPr="00E45330">
        <w:rPr>
          <w:lang w:eastAsia="zh-CN"/>
        </w:rPr>
        <w:t xml:space="preserve"> </w:t>
      </w:r>
      <w:r w:rsidRPr="00E45330">
        <w:t>service consumer</w:t>
      </w:r>
      <w:r w:rsidRPr="00E45330">
        <w:rPr>
          <w:rFonts w:hint="eastAsia"/>
          <w:lang w:eastAsia="zh-CN"/>
        </w:rPr>
        <w:t xml:space="preserve"> </w:t>
      </w:r>
      <w:r w:rsidRPr="00E45330">
        <w:t xml:space="preserve">with a 204 No Content success message. </w:t>
      </w:r>
    </w:p>
    <w:p w14:paraId="3EEA4187" w14:textId="77777777" w:rsidR="008F780E" w:rsidRPr="00E45330" w:rsidRDefault="008F780E">
      <w:r w:rsidRPr="00E45330">
        <w:t xml:space="preserve">If errors occur when processing the HTTP DELETE request, the VAE Server shall apply error handling procedures as specified in </w:t>
      </w:r>
      <w:r w:rsidR="00E45330">
        <w:t>clause</w:t>
      </w:r>
      <w:r w:rsidRPr="00E45330">
        <w:t> 6.4.7.</w:t>
      </w:r>
    </w:p>
    <w:p w14:paraId="3BE0B7E0" w14:textId="77777777" w:rsidR="008F780E" w:rsidRPr="00E45330" w:rsidRDefault="008F780E">
      <w:pPr>
        <w:rPr>
          <w:lang w:eastAsia="zh-CN"/>
        </w:rPr>
      </w:pPr>
      <w:r w:rsidRPr="00E45330">
        <w:rPr>
          <w:lang w:eastAsia="zh-CN"/>
        </w:rPr>
        <w:t xml:space="preserve">When the message delivery duration expires, the VAE server may remove the associated </w:t>
      </w:r>
      <w:r w:rsidRPr="00E45330">
        <w:t>Individual Group Configuration</w:t>
      </w:r>
      <w:r w:rsidRPr="00E45330">
        <w:rPr>
          <w:lang w:eastAsia="zh-CN"/>
        </w:rPr>
        <w:t xml:space="preserve"> resource locally.</w:t>
      </w:r>
    </w:p>
    <w:p w14:paraId="36FAF26E" w14:textId="77777777" w:rsidR="008F780E" w:rsidRPr="00E45330" w:rsidRDefault="008F780E">
      <w:pPr>
        <w:pStyle w:val="Heading4"/>
      </w:pPr>
      <w:bookmarkStart w:id="1031" w:name="_Toc34035337"/>
      <w:bookmarkStart w:id="1032" w:name="_Toc36037330"/>
      <w:bookmarkStart w:id="1033" w:name="_Toc36037634"/>
      <w:bookmarkStart w:id="1034" w:name="_Toc38877476"/>
      <w:bookmarkStart w:id="1035" w:name="_Toc43199558"/>
      <w:bookmarkStart w:id="1036" w:name="_Toc45132737"/>
      <w:bookmarkStart w:id="1037" w:name="_Toc59015480"/>
      <w:bookmarkStart w:id="1038" w:name="_Toc63171036"/>
      <w:bookmarkStart w:id="1039" w:name="_Toc66282073"/>
      <w:bookmarkStart w:id="1040" w:name="_Toc68165949"/>
      <w:bookmarkStart w:id="1041" w:name="_Toc70426245"/>
      <w:bookmarkStart w:id="1042" w:name="_Toc73433593"/>
      <w:bookmarkStart w:id="1043" w:name="_Toc73435690"/>
      <w:bookmarkStart w:id="1044" w:name="_Toc73437096"/>
      <w:bookmarkStart w:id="1045" w:name="_Toc75351506"/>
      <w:bookmarkStart w:id="1046" w:name="_Toc83229784"/>
      <w:bookmarkStart w:id="1047" w:name="_Toc85527776"/>
      <w:bookmarkStart w:id="1048" w:name="_Toc90649401"/>
      <w:bookmarkStart w:id="1049" w:name="_Toc170113095"/>
      <w:r w:rsidRPr="00E45330">
        <w:t>5.5.2.3</w:t>
      </w:r>
      <w:r w:rsidRPr="00E45330">
        <w:tab/>
        <w:t>Notify_DynamicGroup</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14:paraId="54332892" w14:textId="77777777" w:rsidR="008F780E" w:rsidRPr="00E45330" w:rsidRDefault="008F780E">
      <w:pPr>
        <w:pStyle w:val="Heading5"/>
      </w:pPr>
      <w:bookmarkStart w:id="1050" w:name="_Toc34035338"/>
      <w:bookmarkStart w:id="1051" w:name="_Toc36037331"/>
      <w:bookmarkStart w:id="1052" w:name="_Toc36037635"/>
      <w:bookmarkStart w:id="1053" w:name="_Toc38877477"/>
      <w:bookmarkStart w:id="1054" w:name="_Toc43199559"/>
      <w:bookmarkStart w:id="1055" w:name="_Toc45132738"/>
      <w:bookmarkStart w:id="1056" w:name="_Toc59015481"/>
      <w:bookmarkStart w:id="1057" w:name="_Toc63171037"/>
      <w:bookmarkStart w:id="1058" w:name="_Toc66282074"/>
      <w:bookmarkStart w:id="1059" w:name="_Toc68165950"/>
      <w:bookmarkStart w:id="1060" w:name="_Toc70426246"/>
      <w:bookmarkStart w:id="1061" w:name="_Toc73433594"/>
      <w:bookmarkStart w:id="1062" w:name="_Toc73435691"/>
      <w:bookmarkStart w:id="1063" w:name="_Toc73437097"/>
      <w:bookmarkStart w:id="1064" w:name="_Toc75351507"/>
      <w:bookmarkStart w:id="1065" w:name="_Toc83229785"/>
      <w:bookmarkStart w:id="1066" w:name="_Toc85527777"/>
      <w:bookmarkStart w:id="1067" w:name="_Toc90649402"/>
      <w:bookmarkStart w:id="1068" w:name="_Toc170113096"/>
      <w:r w:rsidRPr="00E45330">
        <w:t>5.5.2.3.1</w:t>
      </w:r>
      <w:r w:rsidRPr="00E45330">
        <w:tab/>
        <w:t>General</w:t>
      </w:r>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p>
    <w:p w14:paraId="49A8553C" w14:textId="77777777" w:rsidR="008F780E" w:rsidRDefault="008F780E">
      <w:r w:rsidRPr="00E45330">
        <w:t>The Notify_DynamicGroup service operation is used to notify the dynamic group information (i.e. group member joins or leaves) at the VAE server.</w:t>
      </w:r>
    </w:p>
    <w:p w14:paraId="59DAC3B9" w14:textId="77777777" w:rsidR="00C344D5" w:rsidRPr="00E45330" w:rsidRDefault="00C344D5" w:rsidP="00C344D5">
      <w:pPr>
        <w:rPr>
          <w:lang w:eastAsia="zh-CN"/>
        </w:rPr>
      </w:pPr>
      <w:r w:rsidRPr="00E45330">
        <w:rPr>
          <w:lang w:eastAsia="zh-CN"/>
        </w:rPr>
        <w:lastRenderedPageBreak/>
        <w:t xml:space="preserve">The following procedures </w:t>
      </w:r>
      <w:r>
        <w:rPr>
          <w:lang w:eastAsia="zh-CN"/>
        </w:rPr>
        <w:t>are supported by</w:t>
      </w:r>
      <w:r w:rsidRPr="00E45330">
        <w:rPr>
          <w:lang w:eastAsia="zh-CN"/>
        </w:rPr>
        <w:t xml:space="preserve"> the </w:t>
      </w:r>
      <w:r>
        <w:rPr>
          <w:lang w:eastAsia="zh-CN"/>
        </w:rPr>
        <w:t>"</w:t>
      </w:r>
      <w:r w:rsidRPr="00E45330">
        <w:t>Notify_DynamicGroup</w:t>
      </w:r>
      <w:r>
        <w:t>"</w:t>
      </w:r>
      <w:r w:rsidRPr="00E45330">
        <w:t xml:space="preserve"> service operation</w:t>
      </w:r>
      <w:r w:rsidRPr="00E45330">
        <w:rPr>
          <w:lang w:eastAsia="zh-CN"/>
        </w:rPr>
        <w:t>:</w:t>
      </w:r>
    </w:p>
    <w:p w14:paraId="389383BF" w14:textId="77777777" w:rsidR="00C344D5" w:rsidRPr="00424FC1" w:rsidRDefault="00C344D5" w:rsidP="00C344D5">
      <w:pPr>
        <w:pStyle w:val="B10"/>
        <w:rPr>
          <w:lang w:eastAsia="zh-CN"/>
        </w:rPr>
      </w:pPr>
      <w:r w:rsidRPr="00424FC1">
        <w:rPr>
          <w:lang w:eastAsia="zh-CN"/>
        </w:rPr>
        <w:t>-</w:t>
      </w:r>
      <w:r w:rsidRPr="00424FC1">
        <w:rPr>
          <w:lang w:eastAsia="zh-CN"/>
        </w:rPr>
        <w:tab/>
        <w:t>Notify Dynamic Group.</w:t>
      </w:r>
    </w:p>
    <w:p w14:paraId="0E3213AD" w14:textId="77777777" w:rsidR="008F780E" w:rsidRDefault="008F780E">
      <w:pPr>
        <w:pStyle w:val="Heading5"/>
      </w:pPr>
      <w:bookmarkStart w:id="1069" w:name="_Toc34035339"/>
      <w:bookmarkStart w:id="1070" w:name="_Toc36037332"/>
      <w:bookmarkStart w:id="1071" w:name="_Toc36037636"/>
      <w:bookmarkStart w:id="1072" w:name="_Toc38877478"/>
      <w:bookmarkStart w:id="1073" w:name="_Toc43199560"/>
      <w:bookmarkStart w:id="1074" w:name="_Toc45132739"/>
      <w:bookmarkStart w:id="1075" w:name="_Toc59015482"/>
      <w:bookmarkStart w:id="1076" w:name="_Toc63171038"/>
      <w:bookmarkStart w:id="1077" w:name="_Toc66282075"/>
      <w:bookmarkStart w:id="1078" w:name="_Toc68165951"/>
      <w:bookmarkStart w:id="1079" w:name="_Toc70426247"/>
      <w:bookmarkStart w:id="1080" w:name="_Toc73433595"/>
      <w:bookmarkStart w:id="1081" w:name="_Toc73435692"/>
      <w:bookmarkStart w:id="1082" w:name="_Toc73437098"/>
      <w:bookmarkStart w:id="1083" w:name="_Toc75351508"/>
      <w:bookmarkStart w:id="1084" w:name="_Toc83229786"/>
      <w:bookmarkStart w:id="1085" w:name="_Toc85527778"/>
      <w:bookmarkStart w:id="1086" w:name="_Toc90649403"/>
      <w:bookmarkStart w:id="1087" w:name="_Toc170113097"/>
      <w:r w:rsidRPr="00E45330">
        <w:t>5.5.2.3.2</w:t>
      </w:r>
      <w:r w:rsidRPr="00E45330">
        <w:tab/>
        <w:t>Notify Dynamic Group</w:t>
      </w:r>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p>
    <w:p w14:paraId="32298CCB" w14:textId="77777777" w:rsidR="00C344D5" w:rsidRPr="00C344D5" w:rsidRDefault="00C344D5" w:rsidP="00C344D5">
      <w:r w:rsidRPr="000B71E3">
        <w:t>Figure</w:t>
      </w:r>
      <w:r>
        <w:t> </w:t>
      </w:r>
      <w:r w:rsidRPr="008344F0">
        <w:t>5</w:t>
      </w:r>
      <w:r w:rsidRPr="00BB4B92">
        <w:t>.</w:t>
      </w:r>
      <w:r>
        <w:t>4</w:t>
      </w:r>
      <w:r w:rsidRPr="00BB4B92">
        <w:t>.</w:t>
      </w:r>
      <w:r>
        <w:t>2</w:t>
      </w:r>
      <w:r w:rsidRPr="000B71E3">
        <w:t>.</w:t>
      </w:r>
      <w:r>
        <w:t>3</w:t>
      </w:r>
      <w:r w:rsidRPr="000B71E3">
        <w:t>.</w:t>
      </w:r>
      <w:r>
        <w:t>2</w:t>
      </w:r>
      <w:r w:rsidRPr="000B71E3">
        <w:t xml:space="preserve">-1 </w:t>
      </w:r>
      <w:r>
        <w:t>depicts</w:t>
      </w:r>
      <w:r w:rsidRPr="000B71E3">
        <w:t xml:space="preserve"> a scenario where </w:t>
      </w:r>
      <w:r w:rsidRPr="008874EC">
        <w:rPr>
          <w:noProof/>
          <w:lang w:eastAsia="zh-CN"/>
        </w:rPr>
        <w:t xml:space="preserve">a </w:t>
      </w:r>
      <w:r>
        <w:rPr>
          <w:noProof/>
          <w:lang w:eastAsia="zh-CN"/>
        </w:rPr>
        <w:t>VAE Server</w:t>
      </w:r>
      <w:r w:rsidRPr="008874EC">
        <w:rPr>
          <w:noProof/>
          <w:lang w:eastAsia="zh-CN"/>
        </w:rPr>
        <w:t xml:space="preserve"> </w:t>
      </w:r>
      <w:r w:rsidRPr="000B71E3">
        <w:t xml:space="preserve">sends a </w:t>
      </w:r>
      <w:r>
        <w:t xml:space="preserve">notification </w:t>
      </w:r>
      <w:r w:rsidRPr="000B71E3">
        <w:t xml:space="preserve">request to the </w:t>
      </w:r>
      <w:r>
        <w:t>service consumer</w:t>
      </w:r>
      <w:r w:rsidRPr="000B71E3">
        <w:t xml:space="preserve"> to </w:t>
      </w:r>
      <w:r>
        <w:t xml:space="preserve">report </w:t>
      </w:r>
      <w:r w:rsidRPr="00E45330">
        <w:t>dynamic group information</w:t>
      </w:r>
      <w:r>
        <w:t>.</w:t>
      </w:r>
    </w:p>
    <w:p w14:paraId="7F0B2361" w14:textId="77777777" w:rsidR="002C4B95" w:rsidRPr="00E45330" w:rsidRDefault="002C4B95" w:rsidP="002C4B95">
      <w:pPr>
        <w:pStyle w:val="TH"/>
        <w:jc w:val="left"/>
      </w:pPr>
      <w:r w:rsidRPr="00E45330">
        <w:rPr>
          <w:lang w:val="fr-FR"/>
        </w:rPr>
        <w:object w:dxaOrig="8711" w:dyaOrig="2141" w14:anchorId="7FB05D98">
          <v:shape id="_x0000_i1040" type="#_x0000_t75" style="width:435.4pt;height:106.9pt" o:ole="">
            <v:imagedata r:id="rId38" o:title=""/>
          </v:shape>
          <o:OLEObject Type="Embed" ProgID="Visio.Drawing.11" ShapeID="_x0000_i1040" DrawAspect="Content" ObjectID="_1788852653" r:id="rId39"/>
        </w:object>
      </w:r>
    </w:p>
    <w:p w14:paraId="6959460F" w14:textId="77777777" w:rsidR="002C4B95" w:rsidRPr="00E45330" w:rsidRDefault="002C4B95" w:rsidP="002C4B95">
      <w:pPr>
        <w:pStyle w:val="TF"/>
      </w:pPr>
      <w:r w:rsidRPr="00E45330">
        <w:t>Figure</w:t>
      </w:r>
      <w:r>
        <w:t> </w:t>
      </w:r>
      <w:r w:rsidRPr="00E45330">
        <w:t>5.5.2.3.2-1: Notify Dynamic Group</w:t>
      </w:r>
    </w:p>
    <w:p w14:paraId="20E1972D" w14:textId="77777777" w:rsidR="008F780E" w:rsidRPr="00E45330" w:rsidRDefault="008F780E">
      <w:r w:rsidRPr="00E45330">
        <w:rPr>
          <w:noProof/>
        </w:rPr>
        <w:t xml:space="preserve">If the VAE Server receives the </w:t>
      </w:r>
      <w:r w:rsidRPr="00E45330">
        <w:t>dynamic group information (i.e. group member joins or leaves)</w:t>
      </w:r>
      <w:r w:rsidRPr="00E45330">
        <w:rPr>
          <w:noProof/>
          <w:lang w:val="en-US"/>
        </w:rPr>
        <w:t xml:space="preserve"> from the VAE Client as specified in the 3GPP TS 24.486 [28]</w:t>
      </w:r>
      <w:r w:rsidRPr="00E45330">
        <w:rPr>
          <w:noProof/>
        </w:rPr>
        <w:t xml:space="preserve">, </w:t>
      </w:r>
      <w:r w:rsidRPr="00E45330">
        <w:rPr>
          <w:noProof/>
          <w:lang w:eastAsia="zh-CN"/>
        </w:rPr>
        <w:t xml:space="preserve">the VAE Server </w:t>
      </w:r>
      <w:r w:rsidRPr="00E45330">
        <w:rPr>
          <w:noProof/>
        </w:rPr>
        <w:t>shall send an HTTP POST request with "{notifUri}" as previously provided by the service consumer within the corresponding subscription as URI and DynamicGroupNotification data structure as request body that shall include:</w:t>
      </w:r>
    </w:p>
    <w:p w14:paraId="09715824" w14:textId="77777777" w:rsidR="008F780E" w:rsidRPr="00E45330" w:rsidRDefault="008F780E">
      <w:pPr>
        <w:pStyle w:val="B10"/>
        <w:rPr>
          <w:noProof/>
          <w:lang w:eastAsia="zh-CN"/>
        </w:rPr>
      </w:pPr>
      <w:r w:rsidRPr="00E45330">
        <w:rPr>
          <w:noProof/>
          <w:lang w:eastAsia="zh-CN"/>
        </w:rPr>
        <w:t>-</w:t>
      </w:r>
      <w:r w:rsidRPr="00E45330">
        <w:rPr>
          <w:noProof/>
          <w:lang w:eastAsia="zh-CN"/>
        </w:rPr>
        <w:tab/>
        <w:t xml:space="preserve">resource URI of </w:t>
      </w:r>
      <w:r w:rsidRPr="00E45330">
        <w:t>the individual Application Requirement related to the notification</w:t>
      </w:r>
      <w:r w:rsidRPr="00E45330">
        <w:rPr>
          <w:noProof/>
          <w:lang w:eastAsia="zh-CN"/>
        </w:rPr>
        <w:t xml:space="preserve"> within the "resourceUri" attribute;</w:t>
      </w:r>
    </w:p>
    <w:p w14:paraId="5C4F18CB" w14:textId="77777777" w:rsidR="008F780E" w:rsidRPr="00E45330" w:rsidRDefault="008F780E">
      <w:pPr>
        <w:pStyle w:val="B10"/>
      </w:pPr>
      <w:r w:rsidRPr="00E45330">
        <w:rPr>
          <w:noProof/>
          <w:lang w:eastAsia="zh-CN"/>
        </w:rPr>
        <w:t>-</w:t>
      </w:r>
      <w:r w:rsidRPr="00E45330">
        <w:rPr>
          <w:noProof/>
          <w:lang w:eastAsia="zh-CN"/>
        </w:rPr>
        <w:tab/>
      </w:r>
      <w:r w:rsidRPr="00E45330">
        <w:t>one or more joined group member within the "joinedUeIds" attribute if available; and</w:t>
      </w:r>
    </w:p>
    <w:p w14:paraId="61771B08" w14:textId="77777777" w:rsidR="008F780E" w:rsidRPr="00E45330" w:rsidRDefault="008F780E">
      <w:pPr>
        <w:pStyle w:val="B10"/>
      </w:pPr>
      <w:r w:rsidRPr="00E45330">
        <w:t>-</w:t>
      </w:r>
      <w:r w:rsidRPr="00E45330">
        <w:tab/>
        <w:t>one or more left group member within the "leftUeIds" attribute if available.</w:t>
      </w:r>
    </w:p>
    <w:p w14:paraId="3154E257" w14:textId="77777777" w:rsidR="008F780E" w:rsidRPr="00E45330" w:rsidRDefault="008F780E">
      <w:pPr>
        <w:rPr>
          <w:noProof/>
        </w:rPr>
      </w:pPr>
      <w:r w:rsidRPr="00E45330">
        <w:rPr>
          <w:noProof/>
        </w:rPr>
        <w:t>Upon the reception of the HTTP POST message, the service consumer shall send an "204 No Content" HTTP response for a succesfull processing.</w:t>
      </w:r>
    </w:p>
    <w:p w14:paraId="207BF4AE" w14:textId="77777777" w:rsidR="008F780E" w:rsidRPr="00E45330" w:rsidRDefault="008F780E">
      <w:pPr>
        <w:rPr>
          <w:noProof/>
        </w:rPr>
      </w:pPr>
      <w:r w:rsidRPr="00E45330">
        <w:t xml:space="preserve">If errors occur when processing the HTTP POST request, the service consumer </w:t>
      </w:r>
      <w:r w:rsidRPr="00E45330">
        <w:rPr>
          <w:rFonts w:eastAsia="Times New Roman"/>
        </w:rPr>
        <w:t>shall send an HTTP error response as specified</w:t>
      </w:r>
      <w:r w:rsidRPr="00E45330">
        <w:t xml:space="preserve"> in </w:t>
      </w:r>
      <w:r w:rsidR="00E45330">
        <w:t>clause</w:t>
      </w:r>
      <w:r w:rsidRPr="00E45330">
        <w:t> 6.4.7.</w:t>
      </w:r>
    </w:p>
    <w:p w14:paraId="4E667F37" w14:textId="77777777" w:rsidR="008F780E" w:rsidRPr="00E45330" w:rsidRDefault="00A04699">
      <w:pPr>
        <w:pStyle w:val="Heading2"/>
      </w:pPr>
      <w:bookmarkStart w:id="1088" w:name="_Toc34035340"/>
      <w:bookmarkStart w:id="1089" w:name="_Toc36037333"/>
      <w:bookmarkStart w:id="1090" w:name="_Toc36037637"/>
      <w:bookmarkStart w:id="1091" w:name="_Toc38877479"/>
      <w:bookmarkStart w:id="1092" w:name="_Toc43199561"/>
      <w:bookmarkStart w:id="1093" w:name="_Toc45132740"/>
      <w:bookmarkStart w:id="1094" w:name="_Toc59015483"/>
      <w:bookmarkStart w:id="1095" w:name="_Toc63171039"/>
      <w:bookmarkStart w:id="1096" w:name="_Toc66282076"/>
      <w:bookmarkStart w:id="1097" w:name="_Toc68165952"/>
      <w:bookmarkStart w:id="1098" w:name="_Toc70426248"/>
      <w:bookmarkStart w:id="1099" w:name="_Toc73433596"/>
      <w:bookmarkStart w:id="1100" w:name="_Toc73435693"/>
      <w:bookmarkStart w:id="1101" w:name="_Toc73437099"/>
      <w:bookmarkStart w:id="1102" w:name="_Toc75351509"/>
      <w:bookmarkStart w:id="1103" w:name="_Toc83229787"/>
      <w:bookmarkStart w:id="1104" w:name="_Toc85527779"/>
      <w:bookmarkStart w:id="1105" w:name="_Toc90649404"/>
      <w:r w:rsidRPr="00E45330">
        <w:br w:type="page"/>
      </w:r>
      <w:bookmarkStart w:id="1106" w:name="_Toc170113098"/>
      <w:r w:rsidR="008F780E" w:rsidRPr="00E45330">
        <w:lastRenderedPageBreak/>
        <w:t>5.6</w:t>
      </w:r>
      <w:r w:rsidR="008F780E" w:rsidRPr="00E45330">
        <w:tab/>
        <w:t>VAE_ServiceContinuity Service</w:t>
      </w:r>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p>
    <w:p w14:paraId="4D2B502C" w14:textId="77777777" w:rsidR="008F780E" w:rsidRPr="00E45330" w:rsidRDefault="008F780E">
      <w:pPr>
        <w:pStyle w:val="Heading3"/>
      </w:pPr>
      <w:bookmarkStart w:id="1107" w:name="_Toc34035341"/>
      <w:bookmarkStart w:id="1108" w:name="_Toc36037334"/>
      <w:bookmarkStart w:id="1109" w:name="_Toc36037638"/>
      <w:bookmarkStart w:id="1110" w:name="_Toc38877480"/>
      <w:bookmarkStart w:id="1111" w:name="_Toc43199562"/>
      <w:bookmarkStart w:id="1112" w:name="_Toc45132741"/>
      <w:bookmarkStart w:id="1113" w:name="_Toc59015484"/>
      <w:bookmarkStart w:id="1114" w:name="_Toc63171040"/>
      <w:bookmarkStart w:id="1115" w:name="_Toc66282077"/>
      <w:bookmarkStart w:id="1116" w:name="_Toc68165953"/>
      <w:bookmarkStart w:id="1117" w:name="_Toc70426249"/>
      <w:bookmarkStart w:id="1118" w:name="_Toc73433597"/>
      <w:bookmarkStart w:id="1119" w:name="_Toc73435694"/>
      <w:bookmarkStart w:id="1120" w:name="_Toc73437100"/>
      <w:bookmarkStart w:id="1121" w:name="_Toc75351510"/>
      <w:bookmarkStart w:id="1122" w:name="_Toc83229788"/>
      <w:bookmarkStart w:id="1123" w:name="_Toc85527780"/>
      <w:bookmarkStart w:id="1124" w:name="_Toc90649405"/>
      <w:bookmarkStart w:id="1125" w:name="_Toc170113099"/>
      <w:r w:rsidRPr="00E45330">
        <w:t>5.6.1</w:t>
      </w:r>
      <w:r w:rsidRPr="00E45330">
        <w:tab/>
        <w:t>Service Description</w:t>
      </w:r>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
    <w:p w14:paraId="11AF971B" w14:textId="77777777" w:rsidR="008F780E" w:rsidRPr="00E45330" w:rsidRDefault="008F780E">
      <w:pPr>
        <w:rPr>
          <w:lang w:eastAsia="zh-CN"/>
        </w:rPr>
      </w:pPr>
      <w:r w:rsidRPr="00E45330">
        <w:t>This service provided by the VAE server enables exposing information to facilitate the V2X service continuity.</w:t>
      </w:r>
    </w:p>
    <w:p w14:paraId="1844A899" w14:textId="77777777" w:rsidR="008F780E" w:rsidRPr="00E45330" w:rsidRDefault="008F780E">
      <w:pPr>
        <w:pStyle w:val="Heading3"/>
      </w:pPr>
      <w:bookmarkStart w:id="1126" w:name="_Toc34035342"/>
      <w:bookmarkStart w:id="1127" w:name="_Toc36037335"/>
      <w:bookmarkStart w:id="1128" w:name="_Toc36037639"/>
      <w:bookmarkStart w:id="1129" w:name="_Toc38877481"/>
      <w:bookmarkStart w:id="1130" w:name="_Toc43199563"/>
      <w:bookmarkStart w:id="1131" w:name="_Toc45132742"/>
      <w:bookmarkStart w:id="1132" w:name="_Toc59015485"/>
      <w:bookmarkStart w:id="1133" w:name="_Toc63171041"/>
      <w:bookmarkStart w:id="1134" w:name="_Toc66282078"/>
      <w:bookmarkStart w:id="1135" w:name="_Toc68165954"/>
      <w:bookmarkStart w:id="1136" w:name="_Toc70426250"/>
      <w:bookmarkStart w:id="1137" w:name="_Toc73433598"/>
      <w:bookmarkStart w:id="1138" w:name="_Toc73435695"/>
      <w:bookmarkStart w:id="1139" w:name="_Toc73437101"/>
      <w:bookmarkStart w:id="1140" w:name="_Toc75351511"/>
      <w:bookmarkStart w:id="1141" w:name="_Toc83229789"/>
      <w:bookmarkStart w:id="1142" w:name="_Toc85527781"/>
      <w:bookmarkStart w:id="1143" w:name="_Toc90649406"/>
      <w:bookmarkStart w:id="1144" w:name="_Toc170113100"/>
      <w:r w:rsidRPr="00E45330">
        <w:t>5.6.2</w:t>
      </w:r>
      <w:r w:rsidRPr="00E45330">
        <w:tab/>
        <w:t>Service Operations</w:t>
      </w:r>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
    <w:p w14:paraId="1D04BB7E" w14:textId="77777777" w:rsidR="008F780E" w:rsidRPr="00E45330" w:rsidRDefault="008F780E">
      <w:pPr>
        <w:pStyle w:val="Heading4"/>
      </w:pPr>
      <w:bookmarkStart w:id="1145" w:name="_Toc34035343"/>
      <w:bookmarkStart w:id="1146" w:name="_Toc36037336"/>
      <w:bookmarkStart w:id="1147" w:name="_Toc36037640"/>
      <w:bookmarkStart w:id="1148" w:name="_Toc38877482"/>
      <w:bookmarkStart w:id="1149" w:name="_Toc43199564"/>
      <w:bookmarkStart w:id="1150" w:name="_Toc45132743"/>
      <w:bookmarkStart w:id="1151" w:name="_Toc59015486"/>
      <w:bookmarkStart w:id="1152" w:name="_Toc63171042"/>
      <w:bookmarkStart w:id="1153" w:name="_Toc66282079"/>
      <w:bookmarkStart w:id="1154" w:name="_Toc68165955"/>
      <w:bookmarkStart w:id="1155" w:name="_Toc70426251"/>
      <w:bookmarkStart w:id="1156" w:name="_Toc73433599"/>
      <w:bookmarkStart w:id="1157" w:name="_Toc73435696"/>
      <w:bookmarkStart w:id="1158" w:name="_Toc73437102"/>
      <w:bookmarkStart w:id="1159" w:name="_Toc75351512"/>
      <w:bookmarkStart w:id="1160" w:name="_Toc83229790"/>
      <w:bookmarkStart w:id="1161" w:name="_Toc85527782"/>
      <w:bookmarkStart w:id="1162" w:name="_Toc90649407"/>
      <w:bookmarkStart w:id="1163" w:name="_Toc170113101"/>
      <w:r w:rsidRPr="00E45330">
        <w:t>5.6.2.1</w:t>
      </w:r>
      <w:r w:rsidRPr="00E45330">
        <w:tab/>
        <w:t>Introduction</w:t>
      </w:r>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p>
    <w:p w14:paraId="5999964E" w14:textId="77777777" w:rsidR="008F780E" w:rsidRPr="00E45330" w:rsidRDefault="008F780E">
      <w:r w:rsidRPr="00E45330">
        <w:t>The VAE_ServiceContinuity service supports following service operations:</w:t>
      </w:r>
    </w:p>
    <w:p w14:paraId="74281DC0" w14:textId="77777777" w:rsidR="008F780E" w:rsidRPr="00E45330" w:rsidRDefault="008F780E">
      <w:pPr>
        <w:pStyle w:val="B10"/>
      </w:pPr>
      <w:r w:rsidRPr="00E45330">
        <w:t>-</w:t>
      </w:r>
      <w:r w:rsidRPr="00E45330">
        <w:tab/>
        <w:t>Query_ServiceContinuity</w:t>
      </w:r>
    </w:p>
    <w:p w14:paraId="420A52C6" w14:textId="77777777" w:rsidR="008F780E" w:rsidRPr="00E45330" w:rsidRDefault="008F780E">
      <w:pPr>
        <w:pStyle w:val="Heading4"/>
      </w:pPr>
      <w:bookmarkStart w:id="1164" w:name="_Toc34035344"/>
      <w:bookmarkStart w:id="1165" w:name="_Toc36037337"/>
      <w:bookmarkStart w:id="1166" w:name="_Toc36037641"/>
      <w:bookmarkStart w:id="1167" w:name="_Toc38877483"/>
      <w:bookmarkStart w:id="1168" w:name="_Toc43199565"/>
      <w:bookmarkStart w:id="1169" w:name="_Toc45132744"/>
      <w:bookmarkStart w:id="1170" w:name="_Toc59015487"/>
      <w:bookmarkStart w:id="1171" w:name="_Toc63171043"/>
      <w:bookmarkStart w:id="1172" w:name="_Toc66282080"/>
      <w:bookmarkStart w:id="1173" w:name="_Toc68165956"/>
      <w:bookmarkStart w:id="1174" w:name="_Toc70426252"/>
      <w:bookmarkStart w:id="1175" w:name="_Toc73433600"/>
      <w:bookmarkStart w:id="1176" w:name="_Toc73435697"/>
      <w:bookmarkStart w:id="1177" w:name="_Toc73437103"/>
      <w:bookmarkStart w:id="1178" w:name="_Toc75351513"/>
      <w:bookmarkStart w:id="1179" w:name="_Toc83229791"/>
      <w:bookmarkStart w:id="1180" w:name="_Toc85527783"/>
      <w:bookmarkStart w:id="1181" w:name="_Toc90649408"/>
      <w:bookmarkStart w:id="1182" w:name="_Toc170113102"/>
      <w:r w:rsidRPr="00E45330">
        <w:t>5.6.2.2</w:t>
      </w:r>
      <w:r w:rsidRPr="00E45330">
        <w:tab/>
        <w:t>Query_ServiceContinuity</w:t>
      </w:r>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p>
    <w:p w14:paraId="211651DE" w14:textId="77777777" w:rsidR="008F780E" w:rsidRPr="00E45330" w:rsidRDefault="008F780E">
      <w:pPr>
        <w:pStyle w:val="Heading5"/>
      </w:pPr>
      <w:bookmarkStart w:id="1183" w:name="_Toc34035345"/>
      <w:bookmarkStart w:id="1184" w:name="_Toc36037338"/>
      <w:bookmarkStart w:id="1185" w:name="_Toc36037642"/>
      <w:bookmarkStart w:id="1186" w:name="_Toc38877484"/>
      <w:bookmarkStart w:id="1187" w:name="_Toc43199566"/>
      <w:bookmarkStart w:id="1188" w:name="_Toc45132745"/>
      <w:bookmarkStart w:id="1189" w:name="_Toc59015488"/>
      <w:bookmarkStart w:id="1190" w:name="_Toc63171044"/>
      <w:bookmarkStart w:id="1191" w:name="_Toc66282081"/>
      <w:bookmarkStart w:id="1192" w:name="_Toc68165957"/>
      <w:bookmarkStart w:id="1193" w:name="_Toc70426253"/>
      <w:bookmarkStart w:id="1194" w:name="_Toc73433601"/>
      <w:bookmarkStart w:id="1195" w:name="_Toc73435698"/>
      <w:bookmarkStart w:id="1196" w:name="_Toc73437104"/>
      <w:bookmarkStart w:id="1197" w:name="_Toc75351514"/>
      <w:bookmarkStart w:id="1198" w:name="_Toc83229792"/>
      <w:bookmarkStart w:id="1199" w:name="_Toc85527784"/>
      <w:bookmarkStart w:id="1200" w:name="_Toc90649409"/>
      <w:bookmarkStart w:id="1201" w:name="_Toc170113103"/>
      <w:r w:rsidRPr="00E45330">
        <w:t>5.6.2.2.1</w:t>
      </w:r>
      <w:r w:rsidRPr="00E45330">
        <w:tab/>
        <w:t>General</w:t>
      </w:r>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p>
    <w:p w14:paraId="704F869D" w14:textId="77777777" w:rsidR="008F780E" w:rsidRDefault="008F780E">
      <w:r w:rsidRPr="00E45330">
        <w:t xml:space="preserve">The </w:t>
      </w:r>
      <w:r w:rsidRPr="00E45330">
        <w:rPr>
          <w:rFonts w:eastAsia="Batang"/>
        </w:rPr>
        <w:t>Query_ServiceContinuity</w:t>
      </w:r>
      <w:r w:rsidRPr="00E45330">
        <w:t xml:space="preserve"> service operation is used to query the VAE server whether it can support the desired V2X service in the designated geographical area.</w:t>
      </w:r>
    </w:p>
    <w:p w14:paraId="35EC347D" w14:textId="77777777" w:rsidR="00C344D5" w:rsidRPr="00E45330" w:rsidRDefault="00C344D5" w:rsidP="00C344D5">
      <w:pPr>
        <w:rPr>
          <w:lang w:eastAsia="zh-CN"/>
        </w:rPr>
      </w:pPr>
      <w:r w:rsidRPr="00E45330">
        <w:rPr>
          <w:lang w:eastAsia="zh-CN"/>
        </w:rPr>
        <w:t xml:space="preserve">The following procedures </w:t>
      </w:r>
      <w:r>
        <w:rPr>
          <w:lang w:eastAsia="zh-CN"/>
        </w:rPr>
        <w:t>are supported by</w:t>
      </w:r>
      <w:r w:rsidRPr="00E45330">
        <w:rPr>
          <w:lang w:eastAsia="zh-CN"/>
        </w:rPr>
        <w:t xml:space="preserve"> the </w:t>
      </w:r>
      <w:r>
        <w:rPr>
          <w:lang w:eastAsia="zh-CN"/>
        </w:rPr>
        <w:t>"</w:t>
      </w:r>
      <w:r w:rsidRPr="00E45330">
        <w:rPr>
          <w:rFonts w:eastAsia="Batang"/>
        </w:rPr>
        <w:t>Query_ServiceContinuity</w:t>
      </w:r>
      <w:r>
        <w:t>"</w:t>
      </w:r>
      <w:r w:rsidRPr="00E45330">
        <w:t xml:space="preserve"> service operation</w:t>
      </w:r>
      <w:r w:rsidRPr="00E45330">
        <w:rPr>
          <w:lang w:eastAsia="zh-CN"/>
        </w:rPr>
        <w:t>:</w:t>
      </w:r>
    </w:p>
    <w:p w14:paraId="41A67833" w14:textId="77777777" w:rsidR="00C344D5" w:rsidRPr="00424FC1" w:rsidRDefault="00C344D5" w:rsidP="00C344D5">
      <w:pPr>
        <w:pStyle w:val="B10"/>
        <w:rPr>
          <w:lang w:eastAsia="zh-CN"/>
        </w:rPr>
      </w:pPr>
      <w:r w:rsidRPr="00424FC1">
        <w:rPr>
          <w:lang w:eastAsia="zh-CN"/>
        </w:rPr>
        <w:t>-</w:t>
      </w:r>
      <w:r w:rsidRPr="00424FC1">
        <w:rPr>
          <w:lang w:eastAsia="zh-CN"/>
        </w:rPr>
        <w:tab/>
        <w:t>Query service continuity.</w:t>
      </w:r>
    </w:p>
    <w:p w14:paraId="2A5E1FBC" w14:textId="77777777" w:rsidR="008F780E" w:rsidRDefault="008F780E">
      <w:pPr>
        <w:pStyle w:val="Heading5"/>
      </w:pPr>
      <w:bookmarkStart w:id="1202" w:name="_Toc34035346"/>
      <w:bookmarkStart w:id="1203" w:name="_Toc36037339"/>
      <w:bookmarkStart w:id="1204" w:name="_Toc36037643"/>
      <w:bookmarkStart w:id="1205" w:name="_Toc38877485"/>
      <w:bookmarkStart w:id="1206" w:name="_Toc43199567"/>
      <w:bookmarkStart w:id="1207" w:name="_Toc45132746"/>
      <w:bookmarkStart w:id="1208" w:name="_Toc59015489"/>
      <w:bookmarkStart w:id="1209" w:name="_Toc63171045"/>
      <w:bookmarkStart w:id="1210" w:name="_Toc66282082"/>
      <w:bookmarkStart w:id="1211" w:name="_Toc68165958"/>
      <w:bookmarkStart w:id="1212" w:name="_Toc70426254"/>
      <w:bookmarkStart w:id="1213" w:name="_Toc73433602"/>
      <w:bookmarkStart w:id="1214" w:name="_Toc73435699"/>
      <w:bookmarkStart w:id="1215" w:name="_Toc73437105"/>
      <w:bookmarkStart w:id="1216" w:name="_Toc75351515"/>
      <w:bookmarkStart w:id="1217" w:name="_Toc83229793"/>
      <w:bookmarkStart w:id="1218" w:name="_Toc85527785"/>
      <w:bookmarkStart w:id="1219" w:name="_Toc90649410"/>
      <w:bookmarkStart w:id="1220" w:name="_Toc170113104"/>
      <w:r w:rsidRPr="00E45330">
        <w:t>5.6.2.2.2</w:t>
      </w:r>
      <w:r w:rsidRPr="00E45330">
        <w:tab/>
        <w:t>Query service continuity</w:t>
      </w:r>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p>
    <w:p w14:paraId="77F435A7" w14:textId="77777777" w:rsidR="00DC537A" w:rsidRPr="00DC537A" w:rsidRDefault="00DC537A" w:rsidP="00DC537A">
      <w:r w:rsidRPr="000B71E3">
        <w:t>Figure</w:t>
      </w:r>
      <w:r>
        <w:t> </w:t>
      </w:r>
      <w:r w:rsidRPr="008344F0">
        <w:t>5</w:t>
      </w:r>
      <w:r w:rsidRPr="00BB4B92">
        <w:t>.</w:t>
      </w:r>
      <w:r>
        <w:t>6</w:t>
      </w:r>
      <w:r w:rsidRPr="00BB4B92">
        <w:t>.</w:t>
      </w:r>
      <w:r>
        <w:t>2</w:t>
      </w:r>
      <w:r w:rsidRPr="000B71E3">
        <w:t>.</w:t>
      </w:r>
      <w:r>
        <w:t>2</w:t>
      </w:r>
      <w:r w:rsidRPr="000B71E3">
        <w:t>.</w:t>
      </w:r>
      <w:r>
        <w:t>2</w:t>
      </w:r>
      <w:r w:rsidRPr="000B71E3">
        <w:t xml:space="preserve">-1 </w:t>
      </w:r>
      <w:r>
        <w:t>depicts</w:t>
      </w:r>
      <w:r w:rsidRPr="000B71E3">
        <w:t xml:space="preserve"> a scenario where </w:t>
      </w:r>
      <w:r w:rsidRPr="008874EC">
        <w:rPr>
          <w:noProof/>
          <w:lang w:eastAsia="zh-CN"/>
        </w:rPr>
        <w:t xml:space="preserve">a service consumer </w:t>
      </w:r>
      <w:r w:rsidRPr="000B71E3">
        <w:t xml:space="preserve">sends a request to the </w:t>
      </w:r>
      <w:r>
        <w:t>VAE Server</w:t>
      </w:r>
      <w:r w:rsidRPr="000B71E3">
        <w:t xml:space="preserve"> to </w:t>
      </w:r>
      <w:r>
        <w:t>query service continuity information.</w:t>
      </w:r>
    </w:p>
    <w:bookmarkStart w:id="1221" w:name="_MON_1779188673"/>
    <w:bookmarkEnd w:id="1221"/>
    <w:p w14:paraId="6EBB3702" w14:textId="77777777" w:rsidR="00C1176B" w:rsidRPr="00E45330" w:rsidRDefault="00C1176B" w:rsidP="00C1176B">
      <w:pPr>
        <w:pStyle w:val="TH"/>
        <w:jc w:val="left"/>
      </w:pPr>
      <w:r w:rsidRPr="00705544">
        <w:object w:dxaOrig="9620" w:dyaOrig="2508" w14:anchorId="2C03954B">
          <v:shape id="_x0000_i1041" type="#_x0000_t75" style="width:481.15pt;height:125.65pt" o:ole="">
            <v:imagedata r:id="rId40" o:title=""/>
          </v:shape>
          <o:OLEObject Type="Embed" ProgID="Word.Document.8" ShapeID="_x0000_i1041" DrawAspect="Content" ObjectID="_1788852654" r:id="rId41">
            <o:FieldCodes>\s</o:FieldCodes>
          </o:OLEObject>
        </w:object>
      </w:r>
    </w:p>
    <w:p w14:paraId="1F3A44EF" w14:textId="77777777" w:rsidR="00C1176B" w:rsidRPr="00E45330" w:rsidRDefault="00C1176B" w:rsidP="00C1176B">
      <w:pPr>
        <w:pStyle w:val="TF"/>
      </w:pPr>
      <w:r w:rsidRPr="00E45330">
        <w:t>Figure</w:t>
      </w:r>
      <w:r>
        <w:t> </w:t>
      </w:r>
      <w:r w:rsidRPr="00E45330">
        <w:t>5.6.2.2.2-1: Query service continuity</w:t>
      </w:r>
    </w:p>
    <w:p w14:paraId="19734C62" w14:textId="77777777" w:rsidR="008F780E" w:rsidRPr="00E45330" w:rsidRDefault="008F780E">
      <w:r w:rsidRPr="00E45330">
        <w:t>When the service consumer (e.g. V2X server) needs to query service continuity information (e.g. receives the l</w:t>
      </w:r>
      <w:r w:rsidRPr="00E45330">
        <w:rPr>
          <w:lang w:val="en-US"/>
        </w:rPr>
        <w:t xml:space="preserve">ocal service information request from the VAE Client </w:t>
      </w:r>
      <w:r w:rsidRPr="00E45330">
        <w:rPr>
          <w:noProof/>
          <w:lang w:val="en-US"/>
        </w:rPr>
        <w:t>as specified in the 3GPP TS 24.486 [28])</w:t>
      </w:r>
      <w:r w:rsidRPr="00E45330">
        <w:t xml:space="preserve">, the service consumer shall send an HTTP GET request as step 1 of the figure 5.6.2.2.2-1 to the </w:t>
      </w:r>
      <w:r w:rsidRPr="00E45330">
        <w:rPr>
          <w:noProof/>
        </w:rPr>
        <w:t xml:space="preserve">"Individual </w:t>
      </w:r>
      <w:r w:rsidRPr="00E45330">
        <w:t>Geographical Area</w:t>
      </w:r>
      <w:r w:rsidRPr="00E45330">
        <w:rPr>
          <w:noProof/>
        </w:rPr>
        <w:t>" resource with query parameter V2X service id in "service-id"</w:t>
      </w:r>
      <w:r w:rsidRPr="00E45330">
        <w:t xml:space="preserve">. </w:t>
      </w:r>
      <w:r w:rsidRPr="00E45330">
        <w:rPr>
          <w:rFonts w:hint="eastAsia"/>
          <w:lang w:eastAsia="zh-CN"/>
        </w:rPr>
        <w:t>W</w:t>
      </w:r>
      <w:r w:rsidRPr="00E45330">
        <w:rPr>
          <w:lang w:eastAsia="zh-CN"/>
        </w:rPr>
        <w:t xml:space="preserve">hen the VAE Server receives the HTTP GET request from the </w:t>
      </w:r>
      <w:r w:rsidRPr="00E45330">
        <w:t>service consumer</w:t>
      </w:r>
      <w:r w:rsidRPr="00E45330">
        <w:rPr>
          <w:lang w:eastAsia="zh-CN"/>
        </w:rPr>
        <w:t>, the VAE Server shall perform the query</w:t>
      </w:r>
      <w:r w:rsidRPr="00E45330">
        <w:rPr>
          <w:noProof/>
          <w:lang w:eastAsia="zh-CN"/>
        </w:rPr>
        <w:t>.</w:t>
      </w:r>
    </w:p>
    <w:p w14:paraId="774610FB" w14:textId="77777777" w:rsidR="008F780E" w:rsidRPr="00E45330" w:rsidRDefault="008F780E">
      <w:r w:rsidRPr="00E45330">
        <w:t xml:space="preserve">On success, "200 OK" shall be returned as step 2 of the figure 5.6.2.2.2-1 to indicate that the VAE server can support the desired V2X service for the target </w:t>
      </w:r>
      <w:r w:rsidRPr="00E45330">
        <w:rPr>
          <w:noProof/>
        </w:rPr>
        <w:t xml:space="preserve">"Individual </w:t>
      </w:r>
      <w:r w:rsidRPr="00E45330">
        <w:t>Geographical Area</w:t>
      </w:r>
      <w:r w:rsidRPr="00E45330">
        <w:rPr>
          <w:noProof/>
        </w:rPr>
        <w:t>"</w:t>
      </w:r>
      <w:r w:rsidRPr="00E45330">
        <w:t xml:space="preserve"> resource. The response body shall contain the </w:t>
      </w:r>
      <w:r w:rsidRPr="00E45330">
        <w:rPr>
          <w:noProof/>
        </w:rPr>
        <w:t>"</w:t>
      </w:r>
      <w:r w:rsidRPr="00E45330">
        <w:t>Individual Geographical Area</w:t>
      </w:r>
      <w:r w:rsidR="00E45330">
        <w:t>"</w:t>
      </w:r>
      <w:r w:rsidRPr="00E45330">
        <w:t xml:space="preserve"> resource</w:t>
      </w:r>
      <w:r w:rsidRPr="00E45330">
        <w:rPr>
          <w:noProof/>
          <w:lang w:eastAsia="zh-CN"/>
        </w:rPr>
        <w:t xml:space="preserve"> including the requested </w:t>
      </w:r>
      <w:r w:rsidRPr="00E45330">
        <w:rPr>
          <w:noProof/>
        </w:rPr>
        <w:t>V2X service id</w:t>
      </w:r>
      <w:r w:rsidRPr="00E45330">
        <w:t>.</w:t>
      </w:r>
    </w:p>
    <w:p w14:paraId="56067507" w14:textId="77777777" w:rsidR="008F780E" w:rsidRPr="00E45330" w:rsidRDefault="008F780E">
      <w:r w:rsidRPr="00E45330">
        <w:t xml:space="preserve">If errors occur when processing the HTTP POST request, the VAE Server shall apply error handling procedures as specified in </w:t>
      </w:r>
      <w:r w:rsidR="00E45330">
        <w:t>clause</w:t>
      </w:r>
      <w:r w:rsidRPr="00E45330">
        <w:t> 6.5.7.</w:t>
      </w:r>
    </w:p>
    <w:p w14:paraId="50C47385" w14:textId="77777777" w:rsidR="008F780E" w:rsidRPr="00E45330" w:rsidRDefault="00A04699">
      <w:pPr>
        <w:pStyle w:val="Heading2"/>
      </w:pPr>
      <w:bookmarkStart w:id="1222" w:name="_Toc73433603"/>
      <w:bookmarkStart w:id="1223" w:name="_Toc73435700"/>
      <w:bookmarkStart w:id="1224" w:name="_Toc73437106"/>
      <w:bookmarkStart w:id="1225" w:name="_Toc75351516"/>
      <w:bookmarkStart w:id="1226" w:name="_Toc83229794"/>
      <w:bookmarkStart w:id="1227" w:name="_Toc85527786"/>
      <w:bookmarkStart w:id="1228" w:name="_Toc90649411"/>
      <w:r w:rsidRPr="00E45330">
        <w:br w:type="page"/>
      </w:r>
      <w:bookmarkStart w:id="1229" w:name="_Toc170113105"/>
      <w:r w:rsidR="008F780E" w:rsidRPr="00E45330">
        <w:lastRenderedPageBreak/>
        <w:t>5.7</w:t>
      </w:r>
      <w:r w:rsidR="008F780E" w:rsidRPr="00E45330">
        <w:tab/>
        <w:t>VAE_HDMapDynamicInfo Service</w:t>
      </w:r>
      <w:bookmarkEnd w:id="1222"/>
      <w:bookmarkEnd w:id="1223"/>
      <w:bookmarkEnd w:id="1224"/>
      <w:bookmarkEnd w:id="1225"/>
      <w:bookmarkEnd w:id="1226"/>
      <w:bookmarkEnd w:id="1227"/>
      <w:bookmarkEnd w:id="1228"/>
      <w:bookmarkEnd w:id="1229"/>
    </w:p>
    <w:p w14:paraId="1B909753" w14:textId="77777777" w:rsidR="008F780E" w:rsidRPr="00E45330" w:rsidRDefault="008F780E">
      <w:pPr>
        <w:pStyle w:val="Heading3"/>
      </w:pPr>
      <w:bookmarkStart w:id="1230" w:name="_Toc73433604"/>
      <w:bookmarkStart w:id="1231" w:name="_Toc73435701"/>
      <w:bookmarkStart w:id="1232" w:name="_Toc73437107"/>
      <w:bookmarkStart w:id="1233" w:name="_Toc75351517"/>
      <w:bookmarkStart w:id="1234" w:name="_Toc83229795"/>
      <w:bookmarkStart w:id="1235" w:name="_Toc85527787"/>
      <w:bookmarkStart w:id="1236" w:name="_Toc90649412"/>
      <w:bookmarkStart w:id="1237" w:name="_Toc170113106"/>
      <w:r w:rsidRPr="00E45330">
        <w:t>5.</w:t>
      </w:r>
      <w:r w:rsidRPr="00E45330">
        <w:rPr>
          <w:lang w:eastAsia="zh-CN"/>
        </w:rPr>
        <w:t>7</w:t>
      </w:r>
      <w:r w:rsidRPr="00E45330">
        <w:t>.1</w:t>
      </w:r>
      <w:r w:rsidRPr="00E45330">
        <w:tab/>
        <w:t>Service Description</w:t>
      </w:r>
      <w:bookmarkEnd w:id="1230"/>
      <w:bookmarkEnd w:id="1231"/>
      <w:bookmarkEnd w:id="1232"/>
      <w:bookmarkEnd w:id="1233"/>
      <w:bookmarkEnd w:id="1234"/>
      <w:bookmarkEnd w:id="1235"/>
      <w:bookmarkEnd w:id="1236"/>
      <w:bookmarkEnd w:id="1237"/>
    </w:p>
    <w:p w14:paraId="150A151C" w14:textId="77777777" w:rsidR="008F780E" w:rsidRPr="00E45330" w:rsidRDefault="008F780E">
      <w:r w:rsidRPr="00E45330">
        <w:t xml:space="preserve">This API enables the </w:t>
      </w:r>
      <w:r w:rsidR="00DC537A">
        <w:t>service consumer</w:t>
      </w:r>
      <w:r w:rsidRPr="00E45330">
        <w:t xml:space="preserve"> to communicate with the VAE server to </w:t>
      </w:r>
      <w:r w:rsidRPr="00E45330">
        <w:rPr>
          <w:rFonts w:hint="eastAsia"/>
          <w:lang w:eastAsia="zh-CN"/>
        </w:rPr>
        <w:t>s</w:t>
      </w:r>
      <w:r w:rsidRPr="00E45330">
        <w:t>ubscribe for the HD map dynamic information.</w:t>
      </w:r>
    </w:p>
    <w:p w14:paraId="3ED8915D" w14:textId="77777777" w:rsidR="008F780E" w:rsidRPr="00E45330" w:rsidRDefault="008F780E">
      <w:pPr>
        <w:pStyle w:val="Heading3"/>
      </w:pPr>
      <w:bookmarkStart w:id="1238" w:name="_Toc73433605"/>
      <w:bookmarkStart w:id="1239" w:name="_Toc73435702"/>
      <w:bookmarkStart w:id="1240" w:name="_Toc73437108"/>
      <w:bookmarkStart w:id="1241" w:name="_Toc75351518"/>
      <w:bookmarkStart w:id="1242" w:name="_Toc83229796"/>
      <w:bookmarkStart w:id="1243" w:name="_Toc85527788"/>
      <w:bookmarkStart w:id="1244" w:name="_Toc90649413"/>
      <w:bookmarkStart w:id="1245" w:name="_Toc170113107"/>
      <w:r w:rsidRPr="00E45330">
        <w:t>5.</w:t>
      </w:r>
      <w:r w:rsidRPr="00E45330">
        <w:rPr>
          <w:lang w:eastAsia="zh-CN"/>
        </w:rPr>
        <w:t>7</w:t>
      </w:r>
      <w:r w:rsidRPr="00E45330">
        <w:t>.2</w:t>
      </w:r>
      <w:r w:rsidRPr="00E45330">
        <w:tab/>
        <w:t>Service Operations</w:t>
      </w:r>
      <w:bookmarkEnd w:id="1238"/>
      <w:bookmarkEnd w:id="1239"/>
      <w:bookmarkEnd w:id="1240"/>
      <w:bookmarkEnd w:id="1241"/>
      <w:bookmarkEnd w:id="1242"/>
      <w:bookmarkEnd w:id="1243"/>
      <w:bookmarkEnd w:id="1244"/>
      <w:bookmarkEnd w:id="1245"/>
    </w:p>
    <w:p w14:paraId="154D6D7C" w14:textId="77777777" w:rsidR="008F780E" w:rsidRPr="00E45330" w:rsidRDefault="008F780E">
      <w:pPr>
        <w:pStyle w:val="Heading4"/>
      </w:pPr>
      <w:bookmarkStart w:id="1246" w:name="_Toc73433606"/>
      <w:bookmarkStart w:id="1247" w:name="_Toc73435703"/>
      <w:bookmarkStart w:id="1248" w:name="_Toc73437109"/>
      <w:bookmarkStart w:id="1249" w:name="_Toc75351519"/>
      <w:bookmarkStart w:id="1250" w:name="_Toc83229797"/>
      <w:bookmarkStart w:id="1251" w:name="_Toc85527789"/>
      <w:bookmarkStart w:id="1252" w:name="_Toc90649414"/>
      <w:bookmarkStart w:id="1253" w:name="_Toc170113108"/>
      <w:r w:rsidRPr="00E45330">
        <w:t>5.</w:t>
      </w:r>
      <w:r w:rsidRPr="00E45330">
        <w:rPr>
          <w:lang w:eastAsia="zh-CN"/>
        </w:rPr>
        <w:t>7</w:t>
      </w:r>
      <w:r w:rsidRPr="00E45330">
        <w:t>.2.1</w:t>
      </w:r>
      <w:r w:rsidRPr="00E45330">
        <w:tab/>
        <w:t>Introduction</w:t>
      </w:r>
      <w:bookmarkEnd w:id="1246"/>
      <w:bookmarkEnd w:id="1247"/>
      <w:bookmarkEnd w:id="1248"/>
      <w:bookmarkEnd w:id="1249"/>
      <w:bookmarkEnd w:id="1250"/>
      <w:bookmarkEnd w:id="1251"/>
      <w:bookmarkEnd w:id="1252"/>
      <w:bookmarkEnd w:id="1253"/>
    </w:p>
    <w:p w14:paraId="566DF993" w14:textId="77777777" w:rsidR="008F780E" w:rsidRPr="00E45330" w:rsidRDefault="008F780E">
      <w:r w:rsidRPr="00E45330">
        <w:t>The VAE_HDMapDynamicInfo service supports following service operations:</w:t>
      </w:r>
    </w:p>
    <w:p w14:paraId="540C59D6" w14:textId="77777777" w:rsidR="008F780E" w:rsidRPr="00E45330" w:rsidRDefault="008F780E">
      <w:pPr>
        <w:pStyle w:val="B10"/>
      </w:pPr>
      <w:r w:rsidRPr="00E45330">
        <w:t>-</w:t>
      </w:r>
      <w:r w:rsidRPr="00E45330">
        <w:tab/>
        <w:t>Subscribe_HDMapDynamicInfo</w:t>
      </w:r>
    </w:p>
    <w:p w14:paraId="78DF53FC" w14:textId="77777777" w:rsidR="008F780E" w:rsidRPr="00E45330" w:rsidRDefault="008F780E">
      <w:pPr>
        <w:pStyle w:val="B10"/>
      </w:pPr>
      <w:r w:rsidRPr="00E45330">
        <w:t>-</w:t>
      </w:r>
      <w:r w:rsidRPr="00E45330">
        <w:tab/>
        <w:t>Notify_HDMapDynamicInfo</w:t>
      </w:r>
    </w:p>
    <w:p w14:paraId="2AA5E44F" w14:textId="77777777" w:rsidR="008F780E" w:rsidRPr="00E45330" w:rsidRDefault="008F780E">
      <w:pPr>
        <w:pStyle w:val="Heading4"/>
      </w:pPr>
      <w:bookmarkStart w:id="1254" w:name="_Toc73433607"/>
      <w:bookmarkStart w:id="1255" w:name="_Toc73435704"/>
      <w:bookmarkStart w:id="1256" w:name="_Toc73437110"/>
      <w:bookmarkStart w:id="1257" w:name="_Toc75351520"/>
      <w:bookmarkStart w:id="1258" w:name="_Toc83229798"/>
      <w:bookmarkStart w:id="1259" w:name="_Toc85527790"/>
      <w:bookmarkStart w:id="1260" w:name="_Toc90649415"/>
      <w:bookmarkStart w:id="1261" w:name="_Toc170113109"/>
      <w:r w:rsidRPr="00E45330">
        <w:t>5.</w:t>
      </w:r>
      <w:r w:rsidRPr="00E45330">
        <w:rPr>
          <w:lang w:eastAsia="zh-CN"/>
        </w:rPr>
        <w:t>7</w:t>
      </w:r>
      <w:r w:rsidRPr="00E45330">
        <w:t>.2.2</w:t>
      </w:r>
      <w:r w:rsidRPr="00E45330">
        <w:tab/>
        <w:t>Subscribe_HDMapDynamicInfo</w:t>
      </w:r>
      <w:bookmarkEnd w:id="1254"/>
      <w:bookmarkEnd w:id="1255"/>
      <w:bookmarkEnd w:id="1256"/>
      <w:bookmarkEnd w:id="1257"/>
      <w:bookmarkEnd w:id="1258"/>
      <w:bookmarkEnd w:id="1259"/>
      <w:bookmarkEnd w:id="1260"/>
      <w:bookmarkEnd w:id="1261"/>
    </w:p>
    <w:p w14:paraId="3934649F" w14:textId="77777777" w:rsidR="008F780E" w:rsidRPr="00E45330" w:rsidRDefault="008F780E">
      <w:pPr>
        <w:pStyle w:val="Heading5"/>
      </w:pPr>
      <w:bookmarkStart w:id="1262" w:name="_Toc73433608"/>
      <w:bookmarkStart w:id="1263" w:name="_Toc73435705"/>
      <w:bookmarkStart w:id="1264" w:name="_Toc73437111"/>
      <w:bookmarkStart w:id="1265" w:name="_Toc75351521"/>
      <w:bookmarkStart w:id="1266" w:name="_Toc83229799"/>
      <w:bookmarkStart w:id="1267" w:name="_Toc85527791"/>
      <w:bookmarkStart w:id="1268" w:name="_Toc90649416"/>
      <w:bookmarkStart w:id="1269" w:name="_Toc170113110"/>
      <w:r w:rsidRPr="00E45330">
        <w:t>5.</w:t>
      </w:r>
      <w:r w:rsidRPr="00E45330">
        <w:rPr>
          <w:lang w:eastAsia="zh-CN"/>
        </w:rPr>
        <w:t>7</w:t>
      </w:r>
      <w:r w:rsidRPr="00E45330">
        <w:t>.2.2.1</w:t>
      </w:r>
      <w:r w:rsidRPr="00E45330">
        <w:tab/>
        <w:t>General</w:t>
      </w:r>
      <w:bookmarkEnd w:id="1262"/>
      <w:bookmarkEnd w:id="1263"/>
      <w:bookmarkEnd w:id="1264"/>
      <w:bookmarkEnd w:id="1265"/>
      <w:bookmarkEnd w:id="1266"/>
      <w:bookmarkEnd w:id="1267"/>
      <w:bookmarkEnd w:id="1268"/>
      <w:bookmarkEnd w:id="1269"/>
    </w:p>
    <w:p w14:paraId="2A04EAE6" w14:textId="77777777" w:rsidR="008F780E" w:rsidRDefault="008F780E">
      <w:r w:rsidRPr="00E45330">
        <w:t xml:space="preserve">The Subscribe_HDMapDynamicInfo service operation is used to </w:t>
      </w:r>
      <w:r w:rsidRPr="00E45330">
        <w:rPr>
          <w:rFonts w:hint="eastAsia"/>
          <w:lang w:eastAsia="zh-CN"/>
        </w:rPr>
        <w:t>s</w:t>
      </w:r>
      <w:r w:rsidRPr="00E45330">
        <w:t>ubscribe for the HD map dynamic information.</w:t>
      </w:r>
    </w:p>
    <w:p w14:paraId="19B449CE" w14:textId="77777777" w:rsidR="00DC537A" w:rsidRPr="00E45330" w:rsidRDefault="00DC537A" w:rsidP="00DC537A">
      <w:pPr>
        <w:rPr>
          <w:lang w:eastAsia="zh-CN"/>
        </w:rPr>
      </w:pPr>
      <w:r w:rsidRPr="00E45330">
        <w:rPr>
          <w:lang w:eastAsia="zh-CN"/>
        </w:rPr>
        <w:t xml:space="preserve">The following procedures </w:t>
      </w:r>
      <w:r>
        <w:rPr>
          <w:lang w:eastAsia="zh-CN"/>
        </w:rPr>
        <w:t>are supported by</w:t>
      </w:r>
      <w:r w:rsidRPr="00E45330">
        <w:rPr>
          <w:lang w:eastAsia="zh-CN"/>
        </w:rPr>
        <w:t xml:space="preserve"> the </w:t>
      </w:r>
      <w:r>
        <w:rPr>
          <w:lang w:eastAsia="zh-CN"/>
        </w:rPr>
        <w:t>"</w:t>
      </w:r>
      <w:r w:rsidRPr="00E45330">
        <w:t>Subscribe_HDMapDynamicInfo</w:t>
      </w:r>
      <w:r>
        <w:t>"</w:t>
      </w:r>
      <w:r w:rsidRPr="00E45330">
        <w:t xml:space="preserve"> service operation</w:t>
      </w:r>
      <w:r w:rsidRPr="00E45330">
        <w:rPr>
          <w:lang w:eastAsia="zh-CN"/>
        </w:rPr>
        <w:t>:</w:t>
      </w:r>
    </w:p>
    <w:p w14:paraId="34802BEB" w14:textId="77777777" w:rsidR="00DC537A" w:rsidRPr="00424FC1" w:rsidRDefault="00DC537A" w:rsidP="00DC537A">
      <w:pPr>
        <w:pStyle w:val="B10"/>
        <w:rPr>
          <w:lang w:eastAsia="zh-CN"/>
        </w:rPr>
      </w:pPr>
      <w:r w:rsidRPr="00424FC1">
        <w:rPr>
          <w:lang w:eastAsia="zh-CN"/>
        </w:rPr>
        <w:t>-</w:t>
      </w:r>
      <w:r w:rsidRPr="00424FC1">
        <w:rPr>
          <w:lang w:eastAsia="zh-CN"/>
        </w:rPr>
        <w:tab/>
        <w:t>Subscribe</w:t>
      </w:r>
      <w:r w:rsidRPr="00424FC1">
        <w:rPr>
          <w:rFonts w:hint="eastAsia"/>
          <w:lang w:eastAsia="zh-CN"/>
        </w:rPr>
        <w:t xml:space="preserve"> </w:t>
      </w:r>
      <w:r w:rsidRPr="00424FC1">
        <w:rPr>
          <w:lang w:eastAsia="zh-CN"/>
        </w:rPr>
        <w:t>HD</w:t>
      </w:r>
      <w:r w:rsidRPr="00424FC1">
        <w:rPr>
          <w:rFonts w:hint="eastAsia"/>
          <w:lang w:eastAsia="zh-CN"/>
        </w:rPr>
        <w:t xml:space="preserve"> </w:t>
      </w:r>
      <w:r w:rsidRPr="00424FC1">
        <w:rPr>
          <w:lang w:eastAsia="zh-CN"/>
        </w:rPr>
        <w:t>Map</w:t>
      </w:r>
      <w:r w:rsidRPr="00424FC1">
        <w:rPr>
          <w:rFonts w:hint="eastAsia"/>
          <w:lang w:eastAsia="zh-CN"/>
        </w:rPr>
        <w:t xml:space="preserve"> </w:t>
      </w:r>
      <w:r w:rsidRPr="00424FC1">
        <w:rPr>
          <w:lang w:eastAsia="zh-CN"/>
        </w:rPr>
        <w:t>Dynamic</w:t>
      </w:r>
      <w:r w:rsidRPr="00424FC1">
        <w:rPr>
          <w:rFonts w:hint="eastAsia"/>
          <w:lang w:eastAsia="zh-CN"/>
        </w:rPr>
        <w:t xml:space="preserve"> </w:t>
      </w:r>
      <w:r w:rsidRPr="00424FC1">
        <w:rPr>
          <w:lang w:eastAsia="zh-CN"/>
        </w:rPr>
        <w:t>Info</w:t>
      </w:r>
      <w:r w:rsidRPr="00424FC1">
        <w:rPr>
          <w:rFonts w:hint="eastAsia"/>
          <w:lang w:eastAsia="zh-CN"/>
        </w:rPr>
        <w:t>rmation</w:t>
      </w:r>
      <w:r w:rsidRPr="00424FC1">
        <w:rPr>
          <w:lang w:eastAsia="zh-CN"/>
        </w:rPr>
        <w:t>.</w:t>
      </w:r>
    </w:p>
    <w:p w14:paraId="3421A62C" w14:textId="77777777" w:rsidR="008F780E" w:rsidRDefault="008F780E">
      <w:pPr>
        <w:pStyle w:val="Heading5"/>
        <w:rPr>
          <w:lang w:eastAsia="zh-CN"/>
        </w:rPr>
      </w:pPr>
      <w:bookmarkStart w:id="1270" w:name="_Toc73433609"/>
      <w:bookmarkStart w:id="1271" w:name="_Toc73435706"/>
      <w:bookmarkStart w:id="1272" w:name="_Toc73437112"/>
      <w:bookmarkStart w:id="1273" w:name="_Toc75351522"/>
      <w:bookmarkStart w:id="1274" w:name="_Toc83229800"/>
      <w:bookmarkStart w:id="1275" w:name="_Toc85527792"/>
      <w:bookmarkStart w:id="1276" w:name="_Toc90649417"/>
      <w:bookmarkStart w:id="1277" w:name="_Toc170113111"/>
      <w:r w:rsidRPr="00E45330">
        <w:t>5.</w:t>
      </w:r>
      <w:r w:rsidRPr="00E45330">
        <w:rPr>
          <w:lang w:eastAsia="zh-CN"/>
        </w:rPr>
        <w:t>7</w:t>
      </w:r>
      <w:r w:rsidRPr="00E45330">
        <w:t>.2.2.2</w:t>
      </w:r>
      <w:r w:rsidRPr="00E45330">
        <w:tab/>
        <w:t>Subscribe</w:t>
      </w:r>
      <w:r w:rsidRPr="00E45330">
        <w:rPr>
          <w:rFonts w:hint="eastAsia"/>
          <w:lang w:eastAsia="zh-CN"/>
        </w:rPr>
        <w:t xml:space="preserve"> </w:t>
      </w:r>
      <w:r w:rsidRPr="00E45330">
        <w:t>HD</w:t>
      </w:r>
      <w:r w:rsidRPr="00E45330">
        <w:rPr>
          <w:rFonts w:hint="eastAsia"/>
          <w:lang w:eastAsia="zh-CN"/>
        </w:rPr>
        <w:t xml:space="preserve"> </w:t>
      </w:r>
      <w:r w:rsidRPr="00E45330">
        <w:t>Map</w:t>
      </w:r>
      <w:r w:rsidRPr="00E45330">
        <w:rPr>
          <w:rFonts w:hint="eastAsia"/>
          <w:lang w:eastAsia="zh-CN"/>
        </w:rPr>
        <w:t xml:space="preserve"> </w:t>
      </w:r>
      <w:r w:rsidRPr="00E45330">
        <w:t>Dynamic</w:t>
      </w:r>
      <w:r w:rsidRPr="00E45330">
        <w:rPr>
          <w:rFonts w:hint="eastAsia"/>
          <w:lang w:eastAsia="zh-CN"/>
        </w:rPr>
        <w:t xml:space="preserve"> </w:t>
      </w:r>
      <w:r w:rsidRPr="00E45330">
        <w:t>Info</w:t>
      </w:r>
      <w:r w:rsidRPr="00E45330">
        <w:rPr>
          <w:rFonts w:hint="eastAsia"/>
          <w:lang w:eastAsia="zh-CN"/>
        </w:rPr>
        <w:t>rmation</w:t>
      </w:r>
      <w:bookmarkEnd w:id="1270"/>
      <w:bookmarkEnd w:id="1271"/>
      <w:bookmarkEnd w:id="1272"/>
      <w:bookmarkEnd w:id="1273"/>
      <w:bookmarkEnd w:id="1274"/>
      <w:bookmarkEnd w:id="1275"/>
      <w:bookmarkEnd w:id="1276"/>
      <w:bookmarkEnd w:id="1277"/>
    </w:p>
    <w:p w14:paraId="09F0AA9F" w14:textId="77777777" w:rsidR="00572513" w:rsidRPr="00572513" w:rsidRDefault="00572513" w:rsidP="00572513">
      <w:pPr>
        <w:rPr>
          <w:rFonts w:hint="eastAsia"/>
          <w:lang w:eastAsia="zh-CN"/>
        </w:rPr>
      </w:pPr>
      <w:r w:rsidRPr="000B71E3">
        <w:t>Figure</w:t>
      </w:r>
      <w:r>
        <w:t> </w:t>
      </w:r>
      <w:r w:rsidRPr="008344F0">
        <w:t>5</w:t>
      </w:r>
      <w:r w:rsidRPr="00BB4B92">
        <w:t>.</w:t>
      </w:r>
      <w:r>
        <w:t>7</w:t>
      </w:r>
      <w:r w:rsidRPr="00BB4B92">
        <w:t>.</w:t>
      </w:r>
      <w:r>
        <w:t>2</w:t>
      </w:r>
      <w:r w:rsidRPr="000B71E3">
        <w:t>.</w:t>
      </w:r>
      <w:r>
        <w:t>2</w:t>
      </w:r>
      <w:r w:rsidRPr="000B71E3">
        <w:t>.</w:t>
      </w:r>
      <w:r>
        <w:t>2</w:t>
      </w:r>
      <w:r w:rsidRPr="000B71E3">
        <w:t xml:space="preserve">-1 </w:t>
      </w:r>
      <w:r>
        <w:t>depicts</w:t>
      </w:r>
      <w:r w:rsidRPr="000B71E3">
        <w:t xml:space="preserve"> a scenario where </w:t>
      </w:r>
      <w:r w:rsidRPr="008874EC">
        <w:rPr>
          <w:noProof/>
          <w:lang w:eastAsia="zh-CN"/>
        </w:rPr>
        <w:t xml:space="preserve">a service consumer </w:t>
      </w:r>
      <w:r w:rsidRPr="000B71E3">
        <w:t xml:space="preserve">sends a request to the </w:t>
      </w:r>
      <w:r>
        <w:t>VAE Server</w:t>
      </w:r>
      <w:r w:rsidRPr="000B71E3">
        <w:t xml:space="preserve"> to </w:t>
      </w:r>
      <w:r>
        <w:t xml:space="preserve">request the creation of an </w:t>
      </w:r>
      <w:r w:rsidRPr="00E45330">
        <w:rPr>
          <w:rFonts w:hint="eastAsia"/>
          <w:lang w:eastAsia="zh-CN"/>
        </w:rPr>
        <w:t>HdMap</w:t>
      </w:r>
      <w:r w:rsidRPr="00E45330">
        <w:t xml:space="preserve"> </w:t>
      </w:r>
      <w:r w:rsidRPr="00E45330">
        <w:rPr>
          <w:rFonts w:hint="eastAsia"/>
          <w:lang w:eastAsia="zh-CN"/>
        </w:rPr>
        <w:t>Dynamic</w:t>
      </w:r>
      <w:r>
        <w:rPr>
          <w:lang w:eastAsia="zh-CN"/>
        </w:rPr>
        <w:t xml:space="preserve"> </w:t>
      </w:r>
      <w:r w:rsidRPr="00E45330">
        <w:rPr>
          <w:rFonts w:hint="eastAsia"/>
          <w:lang w:eastAsia="zh-CN"/>
        </w:rPr>
        <w:t>Info Subscription</w:t>
      </w:r>
      <w:r>
        <w:t>.</w:t>
      </w:r>
    </w:p>
    <w:p w14:paraId="70CE57EC" w14:textId="77777777" w:rsidR="00C93A83" w:rsidRPr="00E45330" w:rsidRDefault="00C93A83" w:rsidP="00C93A83">
      <w:pPr>
        <w:pStyle w:val="TH"/>
        <w:jc w:val="left"/>
      </w:pPr>
      <w:r w:rsidRPr="00E45330">
        <w:rPr>
          <w:lang w:val="fr-FR"/>
        </w:rPr>
        <w:object w:dxaOrig="8711" w:dyaOrig="2141" w14:anchorId="20832881">
          <v:shape id="_x0000_i1042" type="#_x0000_t75" style="width:435.4pt;height:106.9pt" o:ole="">
            <v:imagedata r:id="rId42" o:title=""/>
          </v:shape>
          <o:OLEObject Type="Embed" ProgID="Visio.Drawing.11" ShapeID="_x0000_i1042" DrawAspect="Content" ObjectID="_1788852655" r:id="rId43"/>
        </w:object>
      </w:r>
    </w:p>
    <w:p w14:paraId="370FE17C" w14:textId="77777777" w:rsidR="00C93A83" w:rsidRPr="00E45330" w:rsidRDefault="00C93A83" w:rsidP="00C93A83">
      <w:pPr>
        <w:pStyle w:val="TF"/>
      </w:pPr>
      <w:r w:rsidRPr="00E45330">
        <w:t>Figure</w:t>
      </w:r>
      <w:r>
        <w:t> </w:t>
      </w:r>
      <w:r w:rsidRPr="00E45330">
        <w:t>5.</w:t>
      </w:r>
      <w:r w:rsidRPr="00E45330">
        <w:rPr>
          <w:lang w:eastAsia="zh-CN"/>
        </w:rPr>
        <w:t>7</w:t>
      </w:r>
      <w:r w:rsidRPr="00E45330">
        <w:t>.2.2.2-1: Subscribe</w:t>
      </w:r>
      <w:r w:rsidRPr="00E45330">
        <w:rPr>
          <w:rFonts w:hint="eastAsia"/>
          <w:lang w:eastAsia="zh-CN"/>
        </w:rPr>
        <w:t xml:space="preserve"> </w:t>
      </w:r>
      <w:r w:rsidRPr="00E45330">
        <w:t>HD</w:t>
      </w:r>
      <w:r w:rsidRPr="00E45330">
        <w:rPr>
          <w:rFonts w:hint="eastAsia"/>
          <w:lang w:eastAsia="zh-CN"/>
        </w:rPr>
        <w:t xml:space="preserve"> </w:t>
      </w:r>
      <w:r w:rsidRPr="00E45330">
        <w:t>Map</w:t>
      </w:r>
      <w:r w:rsidRPr="00E45330">
        <w:rPr>
          <w:rFonts w:hint="eastAsia"/>
          <w:lang w:eastAsia="zh-CN"/>
        </w:rPr>
        <w:t xml:space="preserve"> </w:t>
      </w:r>
      <w:r w:rsidRPr="00E45330">
        <w:t>Dynamic</w:t>
      </w:r>
      <w:r w:rsidRPr="00E45330">
        <w:rPr>
          <w:rFonts w:hint="eastAsia"/>
          <w:lang w:eastAsia="zh-CN"/>
        </w:rPr>
        <w:t xml:space="preserve"> </w:t>
      </w:r>
      <w:r w:rsidRPr="00E45330">
        <w:t>Info</w:t>
      </w:r>
      <w:r w:rsidRPr="00E45330">
        <w:rPr>
          <w:rFonts w:hint="eastAsia"/>
          <w:lang w:eastAsia="zh-CN"/>
        </w:rPr>
        <w:t>rmation</w:t>
      </w:r>
    </w:p>
    <w:p w14:paraId="774A297C" w14:textId="77777777" w:rsidR="008F780E" w:rsidRPr="00E45330" w:rsidRDefault="008F780E">
      <w:r w:rsidRPr="00E45330">
        <w:t>When the service consumer needs to</w:t>
      </w:r>
      <w:r w:rsidRPr="00E45330">
        <w:rPr>
          <w:rFonts w:hint="eastAsia"/>
          <w:lang w:eastAsia="zh-CN"/>
        </w:rPr>
        <w:t xml:space="preserve"> subscribe for the HD map dynamic information</w:t>
      </w:r>
      <w:r w:rsidRPr="00E45330">
        <w:t>, the service consumer shall send the POST method as step 1 of the figure 5.</w:t>
      </w:r>
      <w:r w:rsidRPr="00E45330">
        <w:rPr>
          <w:lang w:eastAsia="zh-CN"/>
        </w:rPr>
        <w:t>7</w:t>
      </w:r>
      <w:r w:rsidRPr="00E45330">
        <w:t xml:space="preserve">.2.2.2-1 to request to create an </w:t>
      </w:r>
      <w:r w:rsidRPr="00E45330">
        <w:rPr>
          <w:noProof/>
        </w:rPr>
        <w:t>"</w:t>
      </w:r>
      <w:r w:rsidRPr="00E45330">
        <w:t xml:space="preserve">Individual </w:t>
      </w:r>
      <w:r w:rsidRPr="00E45330">
        <w:rPr>
          <w:rFonts w:hint="eastAsia"/>
          <w:lang w:eastAsia="zh-CN"/>
        </w:rPr>
        <w:t>HdMap</w:t>
      </w:r>
      <w:r w:rsidRPr="00E45330">
        <w:t xml:space="preserve"> </w:t>
      </w:r>
      <w:r w:rsidRPr="00E45330">
        <w:rPr>
          <w:rFonts w:hint="eastAsia"/>
          <w:lang w:eastAsia="zh-CN"/>
        </w:rPr>
        <w:t>DynamicInfo Subscription</w:t>
      </w:r>
      <w:r w:rsidRPr="00E45330">
        <w:rPr>
          <w:noProof/>
        </w:rPr>
        <w:t>"</w:t>
      </w:r>
      <w:r w:rsidRPr="00E45330">
        <w:t>.</w:t>
      </w:r>
    </w:p>
    <w:p w14:paraId="73267946" w14:textId="77777777" w:rsidR="008F780E" w:rsidRPr="00E45330" w:rsidRDefault="008F780E">
      <w:r w:rsidRPr="00E45330">
        <w:t xml:space="preserve">The service consumer shall include </w:t>
      </w:r>
      <w:r w:rsidRPr="00E45330">
        <w:rPr>
          <w:rFonts w:hint="eastAsia"/>
          <w:lang w:eastAsia="zh-CN"/>
        </w:rPr>
        <w:t>HdMapDynamicInfo</w:t>
      </w:r>
      <w:r w:rsidRPr="00E45330">
        <w:t xml:space="preserve">Data data structure in the </w:t>
      </w:r>
      <w:r w:rsidR="00514E82">
        <w:t>content</w:t>
      </w:r>
      <w:r w:rsidRPr="00E45330">
        <w:t xml:space="preserve"> of the HTTP POST to request a creation of representation of the </w:t>
      </w:r>
      <w:r w:rsidRPr="00E45330">
        <w:rPr>
          <w:noProof/>
        </w:rPr>
        <w:t>"</w:t>
      </w:r>
      <w:r w:rsidRPr="00E45330">
        <w:rPr>
          <w:rFonts w:hint="eastAsia"/>
          <w:noProof/>
          <w:lang w:eastAsia="zh-CN"/>
        </w:rPr>
        <w:t>I</w:t>
      </w:r>
      <w:r w:rsidRPr="00E45330">
        <w:t xml:space="preserve">ndividual </w:t>
      </w:r>
      <w:r w:rsidRPr="00E45330">
        <w:rPr>
          <w:rFonts w:hint="eastAsia"/>
          <w:lang w:eastAsia="zh-CN"/>
        </w:rPr>
        <w:t>HdMap</w:t>
      </w:r>
      <w:r w:rsidRPr="00E45330">
        <w:t xml:space="preserve"> </w:t>
      </w:r>
      <w:r w:rsidRPr="00E45330">
        <w:rPr>
          <w:rFonts w:hint="eastAsia"/>
          <w:lang w:eastAsia="zh-CN"/>
        </w:rPr>
        <w:t>DynamicInfo Subscription</w:t>
      </w:r>
      <w:r w:rsidRPr="00E45330">
        <w:rPr>
          <w:noProof/>
        </w:rPr>
        <w:t>"</w:t>
      </w:r>
      <w:r w:rsidRPr="00E45330">
        <w:t xml:space="preserve"> resource. The </w:t>
      </w:r>
      <w:r w:rsidRPr="00E45330">
        <w:rPr>
          <w:noProof/>
        </w:rPr>
        <w:t>"</w:t>
      </w:r>
      <w:r w:rsidRPr="00E45330">
        <w:rPr>
          <w:rFonts w:hint="eastAsia"/>
          <w:noProof/>
          <w:lang w:eastAsia="zh-CN"/>
        </w:rPr>
        <w:t>I</w:t>
      </w:r>
      <w:r w:rsidRPr="00E45330">
        <w:t xml:space="preserve">ndividual </w:t>
      </w:r>
      <w:r w:rsidRPr="00E45330">
        <w:rPr>
          <w:rFonts w:hint="eastAsia"/>
          <w:lang w:eastAsia="zh-CN"/>
        </w:rPr>
        <w:t>HdMap</w:t>
      </w:r>
      <w:r w:rsidRPr="00E45330">
        <w:t xml:space="preserve"> </w:t>
      </w:r>
      <w:r w:rsidRPr="00E45330">
        <w:rPr>
          <w:rFonts w:hint="eastAsia"/>
          <w:lang w:eastAsia="zh-CN"/>
        </w:rPr>
        <w:t>DynamicInfo Subscription</w:t>
      </w:r>
      <w:r w:rsidRPr="00E45330">
        <w:rPr>
          <w:noProof/>
        </w:rPr>
        <w:t>"</w:t>
      </w:r>
      <w:r w:rsidRPr="00E45330">
        <w:t xml:space="preserve"> resource is created as described below.</w:t>
      </w:r>
    </w:p>
    <w:p w14:paraId="26075CC1" w14:textId="77777777" w:rsidR="008F780E" w:rsidRPr="00E45330" w:rsidRDefault="008F780E">
      <w:pPr>
        <w:rPr>
          <w:lang w:eastAsia="zh-CN"/>
        </w:rPr>
      </w:pPr>
      <w:r w:rsidRPr="00E45330">
        <w:t xml:space="preserve">The service consumer within the </w:t>
      </w:r>
      <w:r w:rsidRPr="00E45330">
        <w:rPr>
          <w:rFonts w:hint="eastAsia"/>
          <w:lang w:eastAsia="zh-CN"/>
        </w:rPr>
        <w:t>HdMapDynamicInfo</w:t>
      </w:r>
      <w:r w:rsidRPr="00E45330">
        <w:t>Data</w:t>
      </w:r>
      <w:r w:rsidRPr="00E45330">
        <w:rPr>
          <w:noProof/>
        </w:rPr>
        <w:t xml:space="preserve"> data structure </w:t>
      </w:r>
      <w:r w:rsidRPr="00E45330">
        <w:t>shall include:</w:t>
      </w:r>
    </w:p>
    <w:p w14:paraId="037E285E" w14:textId="77777777" w:rsidR="008F780E" w:rsidRPr="00E45330" w:rsidRDefault="008F780E">
      <w:pPr>
        <w:pStyle w:val="B10"/>
        <w:rPr>
          <w:lang w:eastAsia="zh-CN"/>
        </w:rPr>
      </w:pPr>
      <w:r w:rsidRPr="00E45330">
        <w:t>-</w:t>
      </w:r>
      <w:r w:rsidRPr="00E45330">
        <w:tab/>
      </w:r>
      <w:r w:rsidRPr="00E45330">
        <w:rPr>
          <w:rFonts w:hint="eastAsia"/>
          <w:lang w:eastAsia="zh-CN"/>
        </w:rPr>
        <w:t>notification URI</w:t>
      </w:r>
      <w:r w:rsidRPr="00E45330">
        <w:t xml:space="preserve"> within the </w:t>
      </w:r>
      <w:r w:rsidRPr="00E45330">
        <w:rPr>
          <w:noProof/>
        </w:rPr>
        <w:t>"</w:t>
      </w:r>
      <w:r w:rsidRPr="00E45330">
        <w:rPr>
          <w:rFonts w:hint="eastAsia"/>
          <w:noProof/>
          <w:lang w:eastAsia="zh-CN"/>
        </w:rPr>
        <w:t>notifUri</w:t>
      </w:r>
      <w:r w:rsidRPr="00E45330">
        <w:rPr>
          <w:noProof/>
        </w:rPr>
        <w:t>"</w:t>
      </w:r>
      <w:r w:rsidRPr="00E45330">
        <w:t xml:space="preserve"> attribute;</w:t>
      </w:r>
    </w:p>
    <w:p w14:paraId="19DF3FDE" w14:textId="77777777" w:rsidR="008F780E" w:rsidRPr="00E45330" w:rsidRDefault="008F780E">
      <w:pPr>
        <w:pStyle w:val="B10"/>
        <w:rPr>
          <w:lang w:eastAsia="zh-CN"/>
        </w:rPr>
      </w:pPr>
      <w:r w:rsidRPr="00E45330">
        <w:t>-</w:t>
      </w:r>
      <w:r w:rsidRPr="00E45330">
        <w:tab/>
        <w:t xml:space="preserve">the V2X UE ID within the </w:t>
      </w:r>
      <w:r w:rsidRPr="00E45330">
        <w:rPr>
          <w:noProof/>
        </w:rPr>
        <w:t>"ueId"</w:t>
      </w:r>
      <w:r w:rsidRPr="00E45330">
        <w:t xml:space="preserve"> attribute;</w:t>
      </w:r>
      <w:r w:rsidRPr="00E45330">
        <w:rPr>
          <w:rFonts w:hint="eastAsia"/>
          <w:lang w:eastAsia="zh-CN"/>
        </w:rPr>
        <w:t xml:space="preserve"> and</w:t>
      </w:r>
    </w:p>
    <w:p w14:paraId="24A1F773" w14:textId="77777777" w:rsidR="008F780E" w:rsidRPr="00E45330" w:rsidRDefault="008F780E">
      <w:pPr>
        <w:pStyle w:val="B10"/>
      </w:pPr>
      <w:r w:rsidRPr="00E45330">
        <w:t>-</w:t>
      </w:r>
      <w:r w:rsidRPr="00E45330">
        <w:tab/>
      </w:r>
      <w:r w:rsidRPr="00E45330">
        <w:rPr>
          <w:rFonts w:hint="eastAsia"/>
          <w:lang w:eastAsia="zh-CN"/>
        </w:rPr>
        <w:t>a</w:t>
      </w:r>
      <w:r w:rsidRPr="00E45330">
        <w:t>pplication defined proximity range information within the "</w:t>
      </w:r>
      <w:r w:rsidRPr="00E45330">
        <w:rPr>
          <w:rFonts w:hint="eastAsia"/>
          <w:lang w:eastAsia="zh-CN"/>
        </w:rPr>
        <w:t>range</w:t>
      </w:r>
      <w:r w:rsidRPr="00E45330">
        <w:t>" attribute.</w:t>
      </w:r>
    </w:p>
    <w:p w14:paraId="749EBB69" w14:textId="77777777" w:rsidR="008F780E" w:rsidRPr="00E45330" w:rsidRDefault="008F780E">
      <w:r w:rsidRPr="00E45330">
        <w:rPr>
          <w:rFonts w:hint="eastAsia"/>
          <w:lang w:eastAsia="zh-CN"/>
        </w:rPr>
        <w:lastRenderedPageBreak/>
        <w:t>W</w:t>
      </w:r>
      <w:r w:rsidRPr="00E45330">
        <w:rPr>
          <w:lang w:eastAsia="zh-CN"/>
        </w:rPr>
        <w:t xml:space="preserve">hen the VAE Server receives the HTTP POST request from the </w:t>
      </w:r>
      <w:r w:rsidRPr="00E45330">
        <w:t>service consumer</w:t>
      </w:r>
      <w:r w:rsidRPr="00E45330">
        <w:rPr>
          <w:lang w:eastAsia="zh-CN"/>
        </w:rPr>
        <w:t xml:space="preserve">, the VAE server shall make an authorization based on the information received from the </w:t>
      </w:r>
      <w:r w:rsidRPr="00E45330">
        <w:t xml:space="preserve">service consumer. </w:t>
      </w:r>
      <w:r w:rsidRPr="00E45330">
        <w:rPr>
          <w:lang w:eastAsia="zh-CN"/>
        </w:rPr>
        <w:t xml:space="preserve"> If the authorization is successful, the VAE Server shall </w:t>
      </w:r>
      <w:r w:rsidRPr="00E45330">
        <w:rPr>
          <w:noProof/>
          <w:lang w:eastAsia="zh-CN"/>
        </w:rPr>
        <w:t xml:space="preserve">create a new resource, which represents </w:t>
      </w:r>
      <w:r w:rsidRPr="00E45330">
        <w:rPr>
          <w:noProof/>
        </w:rPr>
        <w:t>"</w:t>
      </w:r>
      <w:r w:rsidRPr="00E45330">
        <w:rPr>
          <w:rFonts w:hint="eastAsia"/>
          <w:noProof/>
          <w:lang w:eastAsia="zh-CN"/>
        </w:rPr>
        <w:t>I</w:t>
      </w:r>
      <w:r w:rsidRPr="00E45330">
        <w:t xml:space="preserve">ndividual </w:t>
      </w:r>
      <w:r w:rsidRPr="00E45330">
        <w:rPr>
          <w:rFonts w:hint="eastAsia"/>
          <w:lang w:eastAsia="zh-CN"/>
        </w:rPr>
        <w:t>HdMap</w:t>
      </w:r>
      <w:r w:rsidRPr="00E45330">
        <w:t xml:space="preserve"> </w:t>
      </w:r>
      <w:r w:rsidRPr="00E45330">
        <w:rPr>
          <w:rFonts w:hint="eastAsia"/>
          <w:lang w:eastAsia="zh-CN"/>
        </w:rPr>
        <w:t>DynamicInfo_Subscription</w:t>
      </w:r>
      <w:r w:rsidRPr="00E45330">
        <w:rPr>
          <w:noProof/>
        </w:rPr>
        <w:t>"</w:t>
      </w:r>
      <w:r w:rsidRPr="00E45330">
        <w:rPr>
          <w:noProof/>
          <w:lang w:eastAsia="zh-CN"/>
        </w:rPr>
        <w:t>, addressed by a URI as defined in clause </w:t>
      </w:r>
      <w:r w:rsidRPr="00E45330">
        <w:t>6.</w:t>
      </w:r>
      <w:r w:rsidRPr="00E45330">
        <w:rPr>
          <w:lang w:eastAsia="zh-CN"/>
        </w:rPr>
        <w:t>6</w:t>
      </w:r>
      <w:r w:rsidRPr="00E45330">
        <w:t xml:space="preserve">.3.3.2 and contains </w:t>
      </w:r>
      <w:r w:rsidRPr="00E45330">
        <w:rPr>
          <w:lang w:eastAsia="zh-CN"/>
        </w:rPr>
        <w:t xml:space="preserve">a VAE Server created resource identifier. The VAE Server shall respond to the service consumer </w:t>
      </w:r>
      <w:r w:rsidRPr="00E45330">
        <w:t xml:space="preserve">with a 201 </w:t>
      </w:r>
      <w:r w:rsidRPr="00E45330">
        <w:rPr>
          <w:rFonts w:hint="eastAsia"/>
          <w:lang w:eastAsia="zh-CN"/>
        </w:rPr>
        <w:t>Created</w:t>
      </w:r>
      <w:r w:rsidRPr="00E45330">
        <w:t xml:space="preserve"> message</w:t>
      </w:r>
      <w:r w:rsidRPr="00E45330">
        <w:rPr>
          <w:rFonts w:hint="eastAsia"/>
          <w:lang w:eastAsia="zh-CN"/>
        </w:rPr>
        <w:t xml:space="preserve">, </w:t>
      </w:r>
      <w:r w:rsidRPr="00E45330">
        <w:t>including Location header field containing the URI for the created resource.</w:t>
      </w:r>
    </w:p>
    <w:p w14:paraId="088893AC" w14:textId="77777777" w:rsidR="008F780E" w:rsidRPr="00E45330" w:rsidRDefault="008F780E">
      <w:pPr>
        <w:rPr>
          <w:lang w:eastAsia="zh-CN"/>
        </w:rPr>
      </w:pPr>
      <w:r w:rsidRPr="00E45330">
        <w:t xml:space="preserve">The service consumer shall use the </w:t>
      </w:r>
      <w:r w:rsidRPr="00E45330">
        <w:rPr>
          <w:rFonts w:hint="eastAsia"/>
        </w:rPr>
        <w:t>URI</w:t>
      </w:r>
      <w:r w:rsidRPr="00E45330">
        <w:t xml:space="preserve"> received </w:t>
      </w:r>
      <w:r w:rsidRPr="00E45330">
        <w:rPr>
          <w:rFonts w:hint="eastAsia"/>
        </w:rPr>
        <w:t>in the Location header</w:t>
      </w:r>
      <w:r w:rsidRPr="00E45330">
        <w:t xml:space="preserve"> in subsequent requests to the VAE Server</w:t>
      </w:r>
      <w:r w:rsidRPr="00E45330">
        <w:rPr>
          <w:rFonts w:hint="eastAsia"/>
        </w:rPr>
        <w:t xml:space="preserve"> </w:t>
      </w:r>
      <w:r w:rsidRPr="00E45330">
        <w:t>to refer to the</w:t>
      </w:r>
      <w:r w:rsidRPr="00E45330">
        <w:rPr>
          <w:rFonts w:hint="eastAsia"/>
        </w:rPr>
        <w:t xml:space="preserve"> </w:t>
      </w:r>
      <w:r w:rsidRPr="00E45330">
        <w:rPr>
          <w:noProof/>
        </w:rPr>
        <w:t>"</w:t>
      </w:r>
      <w:r w:rsidRPr="00E45330">
        <w:t xml:space="preserve">Individual </w:t>
      </w:r>
      <w:r w:rsidRPr="00E45330">
        <w:rPr>
          <w:rFonts w:hint="eastAsia"/>
          <w:lang w:eastAsia="zh-CN"/>
        </w:rPr>
        <w:t>HdMap</w:t>
      </w:r>
      <w:r w:rsidRPr="00E45330">
        <w:t xml:space="preserve"> </w:t>
      </w:r>
      <w:r w:rsidRPr="00E45330">
        <w:rPr>
          <w:rFonts w:hint="eastAsia"/>
          <w:lang w:eastAsia="zh-CN"/>
        </w:rPr>
        <w:t>DynamicInfo Subscription</w:t>
      </w:r>
      <w:r w:rsidRPr="00E45330">
        <w:rPr>
          <w:noProof/>
        </w:rPr>
        <w:t>"</w:t>
      </w:r>
      <w:r w:rsidRPr="00E45330">
        <w:t>.</w:t>
      </w:r>
    </w:p>
    <w:p w14:paraId="7A95EFF1" w14:textId="77777777" w:rsidR="008F780E" w:rsidRPr="00E45330" w:rsidRDefault="008F780E">
      <w:r w:rsidRPr="00E45330">
        <w:rPr>
          <w:lang w:eastAsia="zh-CN"/>
        </w:rPr>
        <w:t xml:space="preserve">Upon receipt of the </w:t>
      </w:r>
      <w:r w:rsidRPr="00E45330">
        <w:rPr>
          <w:rFonts w:hint="eastAsia"/>
          <w:lang w:eastAsia="zh-CN"/>
        </w:rPr>
        <w:t>HTTP DELETE message</w:t>
      </w:r>
      <w:r w:rsidRPr="00E45330">
        <w:rPr>
          <w:lang w:eastAsia="zh-CN"/>
        </w:rPr>
        <w:t xml:space="preserve"> from the </w:t>
      </w:r>
      <w:r w:rsidRPr="00E45330">
        <w:t>service consumer</w:t>
      </w:r>
      <w:r w:rsidRPr="00E45330">
        <w:rPr>
          <w:lang w:eastAsia="zh-CN"/>
        </w:rPr>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shall </w:t>
      </w:r>
      <w:r w:rsidRPr="00E45330">
        <w:t xml:space="preserve">check if the </w:t>
      </w:r>
      <w:r w:rsidRPr="00E45330">
        <w:rPr>
          <w:rFonts w:hint="eastAsia"/>
          <w:noProof/>
          <w:lang w:eastAsia="zh-CN"/>
        </w:rPr>
        <w:t>I</w:t>
      </w:r>
      <w:r w:rsidRPr="00E45330">
        <w:t xml:space="preserve">ndividual </w:t>
      </w:r>
      <w:r w:rsidRPr="00E45330">
        <w:rPr>
          <w:rFonts w:hint="eastAsia"/>
          <w:lang w:eastAsia="zh-CN"/>
        </w:rPr>
        <w:t>HdMap</w:t>
      </w:r>
      <w:r w:rsidRPr="00E45330">
        <w:t xml:space="preserve"> </w:t>
      </w:r>
      <w:r w:rsidRPr="00E45330">
        <w:rPr>
          <w:rFonts w:hint="eastAsia"/>
          <w:lang w:eastAsia="zh-CN"/>
        </w:rPr>
        <w:t>DynamicInfo Subscription</w:t>
      </w:r>
      <w:r w:rsidRPr="00E45330">
        <w:t xml:space="preserve"> resource identified by the URI already exists</w:t>
      </w:r>
      <w:r w:rsidRPr="00E45330">
        <w:rPr>
          <w:rFonts w:hint="eastAsia"/>
          <w:lang w:eastAsia="zh-CN"/>
        </w:rPr>
        <w:t xml:space="preserve">. </w:t>
      </w:r>
      <w:r w:rsidRPr="00E45330">
        <w:t xml:space="preserve">If </w:t>
      </w:r>
      <w:r w:rsidRPr="00E45330">
        <w:rPr>
          <w:rFonts w:hint="eastAsia"/>
          <w:lang w:eastAsia="zh-CN"/>
        </w:rPr>
        <w:t xml:space="preserve">the </w:t>
      </w:r>
      <w:r w:rsidRPr="00E45330">
        <w:rPr>
          <w:lang w:eastAsia="zh-CN"/>
        </w:rPr>
        <w:t>resource</w:t>
      </w:r>
      <w:r w:rsidRPr="00E45330">
        <w:rPr>
          <w:rFonts w:hint="eastAsia"/>
          <w:lang w:eastAsia="zh-CN"/>
        </w:rPr>
        <w:t xml:space="preserve"> </w:t>
      </w:r>
      <w:r w:rsidRPr="00E45330">
        <w:t>exist</w:t>
      </w:r>
      <w:r w:rsidRPr="00E45330">
        <w:rPr>
          <w:rFonts w:hint="eastAsia"/>
          <w:lang w:eastAsia="zh-CN"/>
        </w:rPr>
        <w:t>s</w:t>
      </w:r>
      <w:r w:rsidRPr="00E45330">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w:t>
      </w:r>
      <w:r w:rsidRPr="00E45330">
        <w:t>shall delete the resource and respond to the</w:t>
      </w:r>
      <w:r w:rsidRPr="00E45330">
        <w:rPr>
          <w:lang w:eastAsia="zh-CN"/>
        </w:rPr>
        <w:t xml:space="preserve"> </w:t>
      </w:r>
      <w:r w:rsidRPr="00E45330">
        <w:t>service consumer</w:t>
      </w:r>
      <w:r w:rsidRPr="00E45330">
        <w:rPr>
          <w:rFonts w:hint="eastAsia"/>
          <w:lang w:eastAsia="zh-CN"/>
        </w:rPr>
        <w:t xml:space="preserve"> </w:t>
      </w:r>
      <w:r w:rsidRPr="00E45330">
        <w:t>with a 204 No Content success message.</w:t>
      </w:r>
    </w:p>
    <w:p w14:paraId="6522F52C" w14:textId="77777777" w:rsidR="008F780E" w:rsidRPr="00E45330" w:rsidRDefault="008F780E">
      <w:pPr>
        <w:rPr>
          <w:lang w:eastAsia="zh-CN"/>
        </w:rPr>
      </w:pPr>
      <w:r w:rsidRPr="00E45330">
        <w:t xml:space="preserve">If errors occur when processing the HTTP POST or DELETE request, the VAE Server shall apply error handling procedures as specified in </w:t>
      </w:r>
      <w:r w:rsidR="00E45330">
        <w:t>clause</w:t>
      </w:r>
      <w:r w:rsidRPr="00E45330">
        <w:t> 6.6.7.</w:t>
      </w:r>
    </w:p>
    <w:p w14:paraId="0924864F" w14:textId="77777777" w:rsidR="008F780E" w:rsidRPr="00E45330" w:rsidRDefault="008F780E">
      <w:pPr>
        <w:pStyle w:val="Heading4"/>
      </w:pPr>
      <w:bookmarkStart w:id="1278" w:name="_Toc73433610"/>
      <w:bookmarkStart w:id="1279" w:name="_Toc73435707"/>
      <w:bookmarkStart w:id="1280" w:name="_Toc73437113"/>
      <w:bookmarkStart w:id="1281" w:name="_Toc75351523"/>
      <w:bookmarkStart w:id="1282" w:name="_Toc83229801"/>
      <w:bookmarkStart w:id="1283" w:name="_Toc85527793"/>
      <w:bookmarkStart w:id="1284" w:name="_Toc90649418"/>
      <w:bookmarkStart w:id="1285" w:name="_Toc170113112"/>
      <w:r w:rsidRPr="00E45330">
        <w:t>5.</w:t>
      </w:r>
      <w:r w:rsidRPr="00E45330">
        <w:rPr>
          <w:lang w:eastAsia="zh-CN"/>
        </w:rPr>
        <w:t>7</w:t>
      </w:r>
      <w:r w:rsidRPr="00E45330">
        <w:t>.2.3</w:t>
      </w:r>
      <w:r w:rsidRPr="00E45330">
        <w:tab/>
        <w:t>Notify_HDMapDynamicInfo</w:t>
      </w:r>
      <w:bookmarkEnd w:id="1278"/>
      <w:bookmarkEnd w:id="1279"/>
      <w:bookmarkEnd w:id="1280"/>
      <w:bookmarkEnd w:id="1281"/>
      <w:bookmarkEnd w:id="1282"/>
      <w:bookmarkEnd w:id="1283"/>
      <w:bookmarkEnd w:id="1284"/>
      <w:bookmarkEnd w:id="1285"/>
    </w:p>
    <w:p w14:paraId="594138B3" w14:textId="77777777" w:rsidR="008F780E" w:rsidRPr="00E45330" w:rsidRDefault="008F780E">
      <w:pPr>
        <w:pStyle w:val="Heading5"/>
      </w:pPr>
      <w:bookmarkStart w:id="1286" w:name="_Toc73433611"/>
      <w:bookmarkStart w:id="1287" w:name="_Toc73435708"/>
      <w:bookmarkStart w:id="1288" w:name="_Toc73437114"/>
      <w:bookmarkStart w:id="1289" w:name="_Toc75351524"/>
      <w:bookmarkStart w:id="1290" w:name="_Toc83229802"/>
      <w:bookmarkStart w:id="1291" w:name="_Toc85527794"/>
      <w:bookmarkStart w:id="1292" w:name="_Toc90649419"/>
      <w:bookmarkStart w:id="1293" w:name="_Toc170113113"/>
      <w:r w:rsidRPr="00E45330">
        <w:t>5.</w:t>
      </w:r>
      <w:r w:rsidRPr="00E45330">
        <w:rPr>
          <w:lang w:eastAsia="zh-CN"/>
        </w:rPr>
        <w:t>7</w:t>
      </w:r>
      <w:r w:rsidRPr="00E45330">
        <w:t>.2.3.1</w:t>
      </w:r>
      <w:r w:rsidRPr="00E45330">
        <w:tab/>
        <w:t>General</w:t>
      </w:r>
      <w:bookmarkEnd w:id="1286"/>
      <w:bookmarkEnd w:id="1287"/>
      <w:bookmarkEnd w:id="1288"/>
      <w:bookmarkEnd w:id="1289"/>
      <w:bookmarkEnd w:id="1290"/>
      <w:bookmarkEnd w:id="1291"/>
      <w:bookmarkEnd w:id="1292"/>
      <w:bookmarkEnd w:id="1293"/>
    </w:p>
    <w:p w14:paraId="3629071D" w14:textId="77777777" w:rsidR="008F780E" w:rsidRDefault="008F780E">
      <w:r w:rsidRPr="00E45330">
        <w:t>The Notify_HDMapDynamicInfo service operation is used to notify the HD map dynamic information.</w:t>
      </w:r>
    </w:p>
    <w:p w14:paraId="5F02C670" w14:textId="77777777" w:rsidR="00572513" w:rsidRPr="00E45330" w:rsidRDefault="00572513" w:rsidP="00572513">
      <w:pPr>
        <w:rPr>
          <w:lang w:eastAsia="zh-CN"/>
        </w:rPr>
      </w:pPr>
      <w:r w:rsidRPr="00E45330">
        <w:rPr>
          <w:lang w:eastAsia="zh-CN"/>
        </w:rPr>
        <w:t xml:space="preserve">The following procedures </w:t>
      </w:r>
      <w:r>
        <w:rPr>
          <w:lang w:eastAsia="zh-CN"/>
        </w:rPr>
        <w:t>are supported by</w:t>
      </w:r>
      <w:r w:rsidRPr="00E45330">
        <w:rPr>
          <w:lang w:eastAsia="zh-CN"/>
        </w:rPr>
        <w:t xml:space="preserve"> the </w:t>
      </w:r>
      <w:r>
        <w:rPr>
          <w:lang w:eastAsia="zh-CN"/>
        </w:rPr>
        <w:t>"</w:t>
      </w:r>
      <w:r w:rsidRPr="00E45330">
        <w:t>Notify_HDMapDynamicInfo</w:t>
      </w:r>
      <w:r>
        <w:t>"</w:t>
      </w:r>
      <w:r w:rsidRPr="00E45330">
        <w:t xml:space="preserve"> service operation</w:t>
      </w:r>
      <w:r w:rsidRPr="00E45330">
        <w:rPr>
          <w:lang w:eastAsia="zh-CN"/>
        </w:rPr>
        <w:t>:</w:t>
      </w:r>
    </w:p>
    <w:p w14:paraId="0883ADE7" w14:textId="77777777" w:rsidR="00572513" w:rsidRPr="00424FC1" w:rsidRDefault="00572513" w:rsidP="00572513">
      <w:pPr>
        <w:pStyle w:val="B10"/>
        <w:rPr>
          <w:lang w:eastAsia="zh-CN"/>
        </w:rPr>
      </w:pPr>
      <w:r w:rsidRPr="00424FC1">
        <w:rPr>
          <w:lang w:eastAsia="zh-CN"/>
        </w:rPr>
        <w:t>-</w:t>
      </w:r>
      <w:r w:rsidRPr="00424FC1">
        <w:rPr>
          <w:lang w:eastAsia="zh-CN"/>
        </w:rPr>
        <w:tab/>
      </w:r>
      <w:r w:rsidRPr="00424FC1">
        <w:rPr>
          <w:rFonts w:hint="eastAsia"/>
          <w:lang w:eastAsia="zh-CN"/>
        </w:rPr>
        <w:t xml:space="preserve">Notify </w:t>
      </w:r>
      <w:r w:rsidRPr="00424FC1">
        <w:rPr>
          <w:lang w:eastAsia="zh-CN"/>
        </w:rPr>
        <w:t xml:space="preserve">HD </w:t>
      </w:r>
      <w:r w:rsidRPr="00424FC1">
        <w:rPr>
          <w:rFonts w:hint="eastAsia"/>
          <w:lang w:eastAsia="zh-CN"/>
        </w:rPr>
        <w:t>M</w:t>
      </w:r>
      <w:r w:rsidRPr="00424FC1">
        <w:rPr>
          <w:lang w:eastAsia="zh-CN"/>
        </w:rPr>
        <w:t xml:space="preserve">ap </w:t>
      </w:r>
      <w:r w:rsidRPr="00424FC1">
        <w:rPr>
          <w:rFonts w:hint="eastAsia"/>
          <w:lang w:eastAsia="zh-CN"/>
        </w:rPr>
        <w:t>D</w:t>
      </w:r>
      <w:r w:rsidRPr="00424FC1">
        <w:rPr>
          <w:lang w:eastAsia="zh-CN"/>
        </w:rPr>
        <w:t xml:space="preserve">ynamic </w:t>
      </w:r>
      <w:r w:rsidRPr="00424FC1">
        <w:rPr>
          <w:rFonts w:hint="eastAsia"/>
          <w:lang w:eastAsia="zh-CN"/>
        </w:rPr>
        <w:t>I</w:t>
      </w:r>
      <w:r w:rsidRPr="00424FC1">
        <w:rPr>
          <w:lang w:eastAsia="zh-CN"/>
        </w:rPr>
        <w:t>nformation.</w:t>
      </w:r>
    </w:p>
    <w:p w14:paraId="3EB32A05" w14:textId="77777777" w:rsidR="008F780E" w:rsidRPr="00E45330" w:rsidRDefault="008F780E">
      <w:pPr>
        <w:pStyle w:val="Heading5"/>
      </w:pPr>
      <w:bookmarkStart w:id="1294" w:name="_Toc73433612"/>
      <w:bookmarkStart w:id="1295" w:name="_Toc73435709"/>
      <w:bookmarkStart w:id="1296" w:name="_Toc73437115"/>
      <w:bookmarkStart w:id="1297" w:name="_Toc75351525"/>
      <w:bookmarkStart w:id="1298" w:name="_Toc83229803"/>
      <w:bookmarkStart w:id="1299" w:name="_Toc85527795"/>
      <w:bookmarkStart w:id="1300" w:name="_Toc90649420"/>
      <w:bookmarkStart w:id="1301" w:name="_Toc170113114"/>
      <w:r w:rsidRPr="00E45330">
        <w:t>5.</w:t>
      </w:r>
      <w:r w:rsidRPr="00E45330">
        <w:rPr>
          <w:lang w:eastAsia="zh-CN"/>
        </w:rPr>
        <w:t>7</w:t>
      </w:r>
      <w:r w:rsidRPr="00E45330">
        <w:t>.2.3.2</w:t>
      </w:r>
      <w:r w:rsidRPr="00E45330">
        <w:tab/>
      </w:r>
      <w:r w:rsidRPr="00E45330">
        <w:rPr>
          <w:rFonts w:hint="eastAsia"/>
          <w:lang w:eastAsia="zh-CN"/>
        </w:rPr>
        <w:t xml:space="preserve">Notify </w:t>
      </w:r>
      <w:r w:rsidRPr="00E45330">
        <w:t xml:space="preserve">HD </w:t>
      </w:r>
      <w:r w:rsidRPr="00E45330">
        <w:rPr>
          <w:rFonts w:hint="eastAsia"/>
          <w:lang w:eastAsia="zh-CN"/>
        </w:rPr>
        <w:t>M</w:t>
      </w:r>
      <w:r w:rsidRPr="00E45330">
        <w:t xml:space="preserve">ap </w:t>
      </w:r>
      <w:r w:rsidRPr="00E45330">
        <w:rPr>
          <w:rFonts w:hint="eastAsia"/>
          <w:lang w:eastAsia="zh-CN"/>
        </w:rPr>
        <w:t>D</w:t>
      </w:r>
      <w:r w:rsidRPr="00E45330">
        <w:t xml:space="preserve">ynamic </w:t>
      </w:r>
      <w:r w:rsidRPr="00E45330">
        <w:rPr>
          <w:rFonts w:hint="eastAsia"/>
          <w:lang w:eastAsia="zh-CN"/>
        </w:rPr>
        <w:t>I</w:t>
      </w:r>
      <w:r w:rsidRPr="00E45330">
        <w:t>nformation</w:t>
      </w:r>
      <w:bookmarkEnd w:id="1294"/>
      <w:bookmarkEnd w:id="1295"/>
      <w:bookmarkEnd w:id="1296"/>
      <w:bookmarkEnd w:id="1297"/>
      <w:bookmarkEnd w:id="1298"/>
      <w:bookmarkEnd w:id="1299"/>
      <w:bookmarkEnd w:id="1300"/>
      <w:bookmarkEnd w:id="1301"/>
    </w:p>
    <w:p w14:paraId="7A5FD702" w14:textId="77777777" w:rsidR="008F780E" w:rsidRPr="00424FC1" w:rsidRDefault="00572513" w:rsidP="00572513">
      <w:r w:rsidRPr="00424FC1">
        <w:t xml:space="preserve">Figure 5.7.2.3.2-1 depicts a scenario where a VAE Server sends a notification request to the service consumer to report HD </w:t>
      </w:r>
      <w:r w:rsidRPr="00424FC1">
        <w:rPr>
          <w:rFonts w:hint="eastAsia"/>
        </w:rPr>
        <w:t>M</w:t>
      </w:r>
      <w:r w:rsidRPr="00424FC1">
        <w:t xml:space="preserve">ap </w:t>
      </w:r>
      <w:r w:rsidRPr="00424FC1">
        <w:rPr>
          <w:rFonts w:hint="eastAsia"/>
        </w:rPr>
        <w:t>D</w:t>
      </w:r>
      <w:r w:rsidRPr="00424FC1">
        <w:t xml:space="preserve">ynamic </w:t>
      </w:r>
      <w:r w:rsidRPr="00424FC1">
        <w:rPr>
          <w:rFonts w:hint="eastAsia"/>
        </w:rPr>
        <w:t>I</w:t>
      </w:r>
      <w:r w:rsidRPr="00424FC1">
        <w:t>nformation.</w:t>
      </w:r>
    </w:p>
    <w:p w14:paraId="49C855B9" w14:textId="77777777" w:rsidR="00C93A83" w:rsidRPr="00E45330" w:rsidRDefault="00C93A83" w:rsidP="00C93A83">
      <w:pPr>
        <w:pStyle w:val="TH"/>
        <w:jc w:val="left"/>
      </w:pPr>
      <w:r w:rsidRPr="00E45330">
        <w:rPr>
          <w:lang w:val="fr-FR"/>
        </w:rPr>
        <w:object w:dxaOrig="8711" w:dyaOrig="2141" w14:anchorId="62B59090">
          <v:shape id="_x0000_i1043" type="#_x0000_t75" style="width:435.4pt;height:106.9pt" o:ole="">
            <v:imagedata r:id="rId44" o:title=""/>
          </v:shape>
          <o:OLEObject Type="Embed" ProgID="Visio.Drawing.11" ShapeID="_x0000_i1043" DrawAspect="Content" ObjectID="_1788852656" r:id="rId45"/>
        </w:object>
      </w:r>
    </w:p>
    <w:p w14:paraId="258D6690" w14:textId="77777777" w:rsidR="00C93A83" w:rsidRPr="00E45330" w:rsidRDefault="00C93A83" w:rsidP="00C93A83">
      <w:pPr>
        <w:pStyle w:val="TF"/>
      </w:pPr>
      <w:r w:rsidRPr="00E45330">
        <w:t>Figure</w:t>
      </w:r>
      <w:r>
        <w:t> </w:t>
      </w:r>
      <w:r w:rsidRPr="00E45330">
        <w:t>5.</w:t>
      </w:r>
      <w:r w:rsidRPr="00E45330">
        <w:rPr>
          <w:lang w:eastAsia="zh-CN"/>
        </w:rPr>
        <w:t>7</w:t>
      </w:r>
      <w:r w:rsidRPr="00E45330">
        <w:t xml:space="preserve">.2.3.2-1: </w:t>
      </w:r>
      <w:r w:rsidRPr="00E45330">
        <w:rPr>
          <w:rFonts w:hint="eastAsia"/>
          <w:lang w:eastAsia="zh-CN"/>
        </w:rPr>
        <w:t xml:space="preserve">Notify </w:t>
      </w:r>
      <w:r w:rsidRPr="00E45330">
        <w:t xml:space="preserve">HD </w:t>
      </w:r>
      <w:r w:rsidRPr="00E45330">
        <w:rPr>
          <w:rFonts w:hint="eastAsia"/>
          <w:lang w:eastAsia="zh-CN"/>
        </w:rPr>
        <w:t>M</w:t>
      </w:r>
      <w:r w:rsidRPr="00E45330">
        <w:t xml:space="preserve">ap </w:t>
      </w:r>
      <w:r w:rsidRPr="00E45330">
        <w:rPr>
          <w:rFonts w:hint="eastAsia"/>
          <w:lang w:eastAsia="zh-CN"/>
        </w:rPr>
        <w:t>D</w:t>
      </w:r>
      <w:r w:rsidRPr="00E45330">
        <w:t xml:space="preserve">ynamic </w:t>
      </w:r>
      <w:r w:rsidRPr="00E45330">
        <w:rPr>
          <w:rFonts w:hint="eastAsia"/>
          <w:lang w:eastAsia="zh-CN"/>
        </w:rPr>
        <w:t>I</w:t>
      </w:r>
      <w:r w:rsidRPr="00E45330">
        <w:t>nformation</w:t>
      </w:r>
    </w:p>
    <w:p w14:paraId="3CA4594F" w14:textId="77777777" w:rsidR="008F780E" w:rsidRPr="00E45330" w:rsidRDefault="008F780E">
      <w:r w:rsidRPr="00E45330">
        <w:rPr>
          <w:noProof/>
        </w:rPr>
        <w:t xml:space="preserve">When the VAE Server prepared the HD map dynamic informaiton including the aggregate information from different VAE Clients, </w:t>
      </w:r>
      <w:r w:rsidRPr="00E45330">
        <w:rPr>
          <w:noProof/>
          <w:lang w:eastAsia="zh-CN"/>
        </w:rPr>
        <w:t xml:space="preserve">the VAE Server </w:t>
      </w:r>
      <w:r w:rsidRPr="00E45330">
        <w:rPr>
          <w:noProof/>
        </w:rPr>
        <w:t xml:space="preserve">shall send an HTTP POST request with "{notifUri}" as previously provided by the service consumer within the corresponding subscription as URI and </w:t>
      </w:r>
      <w:r w:rsidRPr="00E45330">
        <w:rPr>
          <w:rFonts w:hint="eastAsia"/>
          <w:noProof/>
          <w:lang w:eastAsia="zh-CN"/>
        </w:rPr>
        <w:t>HdMapDynamicInfo</w:t>
      </w:r>
      <w:r w:rsidRPr="00E45330">
        <w:rPr>
          <w:noProof/>
        </w:rPr>
        <w:t>Notification data structure as request body that shall include:</w:t>
      </w:r>
    </w:p>
    <w:p w14:paraId="080311FB" w14:textId="77777777" w:rsidR="008F780E" w:rsidRPr="00E45330" w:rsidRDefault="008F780E">
      <w:pPr>
        <w:pStyle w:val="B10"/>
        <w:rPr>
          <w:noProof/>
          <w:lang w:eastAsia="zh-CN"/>
        </w:rPr>
      </w:pPr>
      <w:r w:rsidRPr="00E45330">
        <w:rPr>
          <w:noProof/>
          <w:lang w:eastAsia="zh-CN"/>
        </w:rPr>
        <w:t>-</w:t>
      </w:r>
      <w:r w:rsidRPr="00E45330">
        <w:rPr>
          <w:noProof/>
          <w:lang w:eastAsia="zh-CN"/>
        </w:rPr>
        <w:tab/>
        <w:t xml:space="preserve">resource URI of </w:t>
      </w:r>
      <w:r w:rsidRPr="00E45330">
        <w:t>the</w:t>
      </w:r>
      <w:r w:rsidRPr="00E45330">
        <w:rPr>
          <w:rFonts w:hint="eastAsia"/>
          <w:noProof/>
          <w:lang w:eastAsia="zh-CN"/>
        </w:rPr>
        <w:t xml:space="preserve"> I</w:t>
      </w:r>
      <w:r w:rsidRPr="00E45330">
        <w:t xml:space="preserve">ndividual </w:t>
      </w:r>
      <w:r w:rsidRPr="00E45330">
        <w:rPr>
          <w:rFonts w:hint="eastAsia"/>
          <w:lang w:eastAsia="zh-CN"/>
        </w:rPr>
        <w:t>HdMap</w:t>
      </w:r>
      <w:r w:rsidRPr="00E45330">
        <w:t xml:space="preserve"> </w:t>
      </w:r>
      <w:r w:rsidRPr="00E45330">
        <w:rPr>
          <w:rFonts w:hint="eastAsia"/>
          <w:lang w:eastAsia="zh-CN"/>
        </w:rPr>
        <w:t>DynamicInfo Subscription</w:t>
      </w:r>
      <w:r w:rsidRPr="00E45330">
        <w:t xml:space="preserve"> related to the notification</w:t>
      </w:r>
      <w:r w:rsidRPr="00E45330">
        <w:rPr>
          <w:noProof/>
          <w:lang w:eastAsia="zh-CN"/>
        </w:rPr>
        <w:t xml:space="preserve"> within the "resourceUri" attribute;</w:t>
      </w:r>
    </w:p>
    <w:p w14:paraId="78D57B55" w14:textId="77777777" w:rsidR="008F780E" w:rsidRPr="00E45330" w:rsidRDefault="008F780E">
      <w:pPr>
        <w:pStyle w:val="B10"/>
      </w:pPr>
      <w:r w:rsidRPr="00E45330">
        <w:rPr>
          <w:noProof/>
          <w:lang w:eastAsia="zh-CN"/>
        </w:rPr>
        <w:t>-</w:t>
      </w:r>
      <w:r w:rsidRPr="00E45330">
        <w:rPr>
          <w:noProof/>
          <w:lang w:eastAsia="zh-CN"/>
        </w:rPr>
        <w:tab/>
        <w:t>t</w:t>
      </w:r>
      <w:r w:rsidRPr="00E45330">
        <w:rPr>
          <w:rFonts w:hint="eastAsia"/>
          <w:lang w:eastAsia="zh-CN"/>
        </w:rPr>
        <w:t>he</w:t>
      </w:r>
      <w:r w:rsidRPr="00E45330">
        <w:t xml:space="preserve"> HD map dynamic information</w:t>
      </w:r>
      <w:r w:rsidRPr="00E45330">
        <w:rPr>
          <w:lang w:val="en-US"/>
        </w:rPr>
        <w:t xml:space="preserve"> corresponding within the "</w:t>
      </w:r>
      <w:r w:rsidRPr="00E45330">
        <w:rPr>
          <w:rFonts w:hint="eastAsia"/>
          <w:lang w:val="en-US" w:eastAsia="zh-CN"/>
        </w:rPr>
        <w:t>hdMapDynaInfo</w:t>
      </w:r>
      <w:r w:rsidRPr="00E45330">
        <w:rPr>
          <w:lang w:val="en-US"/>
        </w:rPr>
        <w:t>" attribute</w:t>
      </w:r>
      <w:r w:rsidRPr="00E45330">
        <w:t>.</w:t>
      </w:r>
    </w:p>
    <w:p w14:paraId="30E97214" w14:textId="77777777" w:rsidR="008F780E" w:rsidRPr="00E45330" w:rsidRDefault="008F780E">
      <w:pPr>
        <w:rPr>
          <w:noProof/>
        </w:rPr>
      </w:pPr>
      <w:r w:rsidRPr="00E45330">
        <w:rPr>
          <w:noProof/>
        </w:rPr>
        <w:t xml:space="preserve">Upon the reception of the HTTP POST message, </w:t>
      </w:r>
      <w:r w:rsidRPr="00E45330">
        <w:t xml:space="preserve">if the service consumer successfully processed and accepted the received HTTP POST request, </w:t>
      </w:r>
      <w:r w:rsidRPr="00E45330">
        <w:rPr>
          <w:noProof/>
        </w:rPr>
        <w:t>the service consumer shall send an "204 No Content" HTTP response for a succesfull processing.</w:t>
      </w:r>
    </w:p>
    <w:p w14:paraId="06CA2909" w14:textId="77777777" w:rsidR="008F780E" w:rsidRPr="00E45330" w:rsidRDefault="008F780E">
      <w:r w:rsidRPr="00E45330">
        <w:t xml:space="preserve">If errors occur when processing the HTTP POST request, the VAE Server </w:t>
      </w:r>
      <w:r w:rsidRPr="00E45330">
        <w:rPr>
          <w:rFonts w:eastAsia="Times New Roman"/>
        </w:rPr>
        <w:t>shall send an HTTP error response as specified</w:t>
      </w:r>
      <w:r w:rsidRPr="00E45330">
        <w:t xml:space="preserve"> in </w:t>
      </w:r>
      <w:r w:rsidR="00E45330">
        <w:t>clause</w:t>
      </w:r>
      <w:r w:rsidRPr="00E45330">
        <w:t> 6.</w:t>
      </w:r>
      <w:r w:rsidRPr="00E45330">
        <w:rPr>
          <w:lang w:eastAsia="zh-CN"/>
        </w:rPr>
        <w:t>6</w:t>
      </w:r>
      <w:r w:rsidRPr="00E45330">
        <w:t>.7.</w:t>
      </w:r>
    </w:p>
    <w:p w14:paraId="1494E17D" w14:textId="77777777" w:rsidR="003B3B9B" w:rsidRPr="00E45330" w:rsidRDefault="00A04699" w:rsidP="003B3B9B">
      <w:pPr>
        <w:pStyle w:val="Heading2"/>
      </w:pPr>
      <w:bookmarkStart w:id="1302" w:name="_Toc85527796"/>
      <w:bookmarkStart w:id="1303" w:name="_Toc90649421"/>
      <w:r w:rsidRPr="00E45330">
        <w:br w:type="page"/>
      </w:r>
      <w:bookmarkStart w:id="1304" w:name="_Toc170113115"/>
      <w:r w:rsidR="00356CE9" w:rsidRPr="00E45330">
        <w:lastRenderedPageBreak/>
        <w:t>5.8</w:t>
      </w:r>
      <w:r w:rsidR="003B3B9B" w:rsidRPr="00E45330">
        <w:tab/>
        <w:t>VAE_SessionOrientedService Service</w:t>
      </w:r>
      <w:bookmarkEnd w:id="1302"/>
      <w:bookmarkEnd w:id="1303"/>
      <w:bookmarkEnd w:id="1304"/>
    </w:p>
    <w:p w14:paraId="2E9B3A20" w14:textId="77777777" w:rsidR="003B3B9B" w:rsidRPr="00E45330" w:rsidRDefault="00356CE9" w:rsidP="003B3B9B">
      <w:pPr>
        <w:pStyle w:val="Heading3"/>
      </w:pPr>
      <w:bookmarkStart w:id="1305" w:name="_Toc85527797"/>
      <w:bookmarkStart w:id="1306" w:name="_Toc90649422"/>
      <w:bookmarkStart w:id="1307" w:name="_Toc170113116"/>
      <w:r w:rsidRPr="00E45330">
        <w:t>5.8</w:t>
      </w:r>
      <w:r w:rsidR="003B3B9B" w:rsidRPr="00E45330">
        <w:t>.1</w:t>
      </w:r>
      <w:r w:rsidR="003B3B9B" w:rsidRPr="00E45330">
        <w:tab/>
        <w:t>Service Description</w:t>
      </w:r>
      <w:bookmarkEnd w:id="1305"/>
      <w:bookmarkEnd w:id="1306"/>
      <w:bookmarkEnd w:id="1307"/>
    </w:p>
    <w:p w14:paraId="14119C91" w14:textId="77777777" w:rsidR="003B3B9B" w:rsidRPr="00E45330" w:rsidRDefault="003B3B9B" w:rsidP="003B3B9B">
      <w:r w:rsidRPr="00E45330">
        <w:t xml:space="preserve">This API enables the </w:t>
      </w:r>
      <w:r w:rsidR="00572513">
        <w:t>service consumer</w:t>
      </w:r>
      <w:r w:rsidRPr="00E45330">
        <w:t xml:space="preserve"> to communicate with the VAE server to trigger establishment, update and termination of session-oriented service.</w:t>
      </w:r>
    </w:p>
    <w:p w14:paraId="02B03056" w14:textId="77777777" w:rsidR="003B3B9B" w:rsidRPr="00E45330" w:rsidRDefault="00356CE9" w:rsidP="003B3B9B">
      <w:pPr>
        <w:pStyle w:val="Heading3"/>
      </w:pPr>
      <w:bookmarkStart w:id="1308" w:name="_Toc85527798"/>
      <w:bookmarkStart w:id="1309" w:name="_Toc90649423"/>
      <w:bookmarkStart w:id="1310" w:name="_Toc170113117"/>
      <w:r w:rsidRPr="00E45330">
        <w:t>5.8</w:t>
      </w:r>
      <w:r w:rsidR="003B3B9B" w:rsidRPr="00E45330">
        <w:t>.2</w:t>
      </w:r>
      <w:r w:rsidR="003B3B9B" w:rsidRPr="00E45330">
        <w:tab/>
        <w:t>Service Operations</w:t>
      </w:r>
      <w:bookmarkEnd w:id="1308"/>
      <w:bookmarkEnd w:id="1309"/>
      <w:bookmarkEnd w:id="1310"/>
    </w:p>
    <w:p w14:paraId="3C3AF58F" w14:textId="77777777" w:rsidR="003B3B9B" w:rsidRPr="00E45330" w:rsidRDefault="00356CE9" w:rsidP="003B3B9B">
      <w:pPr>
        <w:pStyle w:val="Heading4"/>
      </w:pPr>
      <w:bookmarkStart w:id="1311" w:name="_Toc85527799"/>
      <w:bookmarkStart w:id="1312" w:name="_Toc90649424"/>
      <w:bookmarkStart w:id="1313" w:name="_Toc170113118"/>
      <w:r w:rsidRPr="00E45330">
        <w:t>5.8</w:t>
      </w:r>
      <w:r w:rsidR="003B3B9B" w:rsidRPr="00E45330">
        <w:t>.2.1</w:t>
      </w:r>
      <w:r w:rsidR="003B3B9B" w:rsidRPr="00E45330">
        <w:tab/>
        <w:t>Introduction</w:t>
      </w:r>
      <w:bookmarkEnd w:id="1311"/>
      <w:bookmarkEnd w:id="1312"/>
      <w:bookmarkEnd w:id="1313"/>
    </w:p>
    <w:p w14:paraId="3CEB5022" w14:textId="77777777" w:rsidR="003B3B9B" w:rsidRPr="00E45330" w:rsidRDefault="003B3B9B" w:rsidP="003B3B9B">
      <w:r w:rsidRPr="00E45330">
        <w:t>The VAE_SessionOrientedService service supports following service operations:</w:t>
      </w:r>
    </w:p>
    <w:p w14:paraId="2A6E0963" w14:textId="77777777" w:rsidR="003B3B9B" w:rsidRPr="00E45330" w:rsidRDefault="003B3B9B" w:rsidP="003B3B9B">
      <w:pPr>
        <w:pStyle w:val="B10"/>
      </w:pPr>
      <w:r w:rsidRPr="00E45330">
        <w:t>-</w:t>
      </w:r>
      <w:r w:rsidRPr="00E45330">
        <w:tab/>
        <w:t>Establish_Session</w:t>
      </w:r>
    </w:p>
    <w:p w14:paraId="5A6AD70E" w14:textId="77777777" w:rsidR="003B3B9B" w:rsidRPr="00E45330" w:rsidRDefault="003B3B9B" w:rsidP="003B3B9B">
      <w:pPr>
        <w:pStyle w:val="B10"/>
      </w:pPr>
      <w:r w:rsidRPr="00E45330">
        <w:t>-</w:t>
      </w:r>
      <w:r w:rsidRPr="00E45330">
        <w:tab/>
        <w:t>Notify_Establish_Session</w:t>
      </w:r>
    </w:p>
    <w:p w14:paraId="4FC927D9" w14:textId="77777777" w:rsidR="003B3B9B" w:rsidRPr="00E45330" w:rsidRDefault="003B3B9B" w:rsidP="003B3B9B">
      <w:pPr>
        <w:pStyle w:val="B10"/>
      </w:pPr>
      <w:r w:rsidRPr="00E45330">
        <w:rPr>
          <w:rFonts w:hint="eastAsia"/>
          <w:lang w:eastAsia="zh-CN"/>
        </w:rPr>
        <w:t>-</w:t>
      </w:r>
      <w:r w:rsidRPr="00E45330">
        <w:rPr>
          <w:lang w:eastAsia="zh-CN"/>
        </w:rPr>
        <w:tab/>
      </w:r>
      <w:r w:rsidRPr="00E45330">
        <w:t>Update_Session</w:t>
      </w:r>
    </w:p>
    <w:p w14:paraId="730AA205" w14:textId="77777777" w:rsidR="003B3B9B" w:rsidRPr="00E45330" w:rsidRDefault="003B3B9B" w:rsidP="003B3B9B">
      <w:pPr>
        <w:pStyle w:val="B10"/>
      </w:pPr>
      <w:r w:rsidRPr="00E45330">
        <w:t>-</w:t>
      </w:r>
      <w:r w:rsidRPr="00E45330">
        <w:tab/>
        <w:t>Notify_Update_Session</w:t>
      </w:r>
    </w:p>
    <w:p w14:paraId="79F6931F" w14:textId="77777777" w:rsidR="003B3B9B" w:rsidRPr="00E45330" w:rsidRDefault="003B3B9B" w:rsidP="003B3B9B">
      <w:pPr>
        <w:pStyle w:val="B10"/>
      </w:pPr>
      <w:r w:rsidRPr="00E45330">
        <w:t>-</w:t>
      </w:r>
      <w:r w:rsidRPr="00E45330">
        <w:tab/>
        <w:t>Terminate_Session</w:t>
      </w:r>
    </w:p>
    <w:p w14:paraId="03770F77" w14:textId="77777777" w:rsidR="003B3B9B" w:rsidRPr="00E45330" w:rsidRDefault="003B3B9B" w:rsidP="003B3B9B">
      <w:pPr>
        <w:pStyle w:val="B10"/>
      </w:pPr>
      <w:r w:rsidRPr="00E45330">
        <w:t>-</w:t>
      </w:r>
      <w:r w:rsidRPr="00E45330">
        <w:tab/>
        <w:t>Notify_Terminate_Session</w:t>
      </w:r>
    </w:p>
    <w:p w14:paraId="0998FDCF" w14:textId="77777777" w:rsidR="003B3B9B" w:rsidRPr="00E45330" w:rsidRDefault="003B3B9B" w:rsidP="003B3B9B">
      <w:pPr>
        <w:pStyle w:val="NO"/>
        <w:rPr>
          <w:lang w:eastAsia="zh-CN"/>
        </w:rPr>
      </w:pPr>
      <w:r w:rsidRPr="00E45330">
        <w:t>NOTE:</w:t>
      </w:r>
      <w:r w:rsidRPr="00E45330">
        <w:tab/>
        <w:t xml:space="preserve">Notify_Terminate_Session is implemented by including the result of the termination of session-oriented service received from the VAE client within the response to termination session as defined in </w:t>
      </w:r>
      <w:r w:rsidR="00CD6E85" w:rsidRPr="00E45330">
        <w:t>clause</w:t>
      </w:r>
      <w:r w:rsidR="00CD6E85">
        <w:t> </w:t>
      </w:r>
      <w:r w:rsidR="00356CE9" w:rsidRPr="00E45330">
        <w:t>5.8</w:t>
      </w:r>
      <w:r w:rsidRPr="00E45330">
        <w:t>.2.6.2.</w:t>
      </w:r>
    </w:p>
    <w:p w14:paraId="4D4D9CCE" w14:textId="77777777" w:rsidR="003B3B9B" w:rsidRPr="00E45330" w:rsidRDefault="00356CE9" w:rsidP="003B3B9B">
      <w:pPr>
        <w:pStyle w:val="Heading4"/>
      </w:pPr>
      <w:bookmarkStart w:id="1314" w:name="_Toc85527800"/>
      <w:bookmarkStart w:id="1315" w:name="_Toc90649425"/>
      <w:bookmarkStart w:id="1316" w:name="_Toc170113119"/>
      <w:r w:rsidRPr="00E45330">
        <w:t>5.8</w:t>
      </w:r>
      <w:r w:rsidR="003B3B9B" w:rsidRPr="00E45330">
        <w:t>.2.2</w:t>
      </w:r>
      <w:r w:rsidR="003B3B9B" w:rsidRPr="00E45330">
        <w:tab/>
        <w:t>Establish_Session</w:t>
      </w:r>
      <w:bookmarkEnd w:id="1314"/>
      <w:bookmarkEnd w:id="1315"/>
      <w:bookmarkEnd w:id="1316"/>
    </w:p>
    <w:p w14:paraId="358563ED" w14:textId="77777777" w:rsidR="003B3B9B" w:rsidRPr="00E45330" w:rsidRDefault="00356CE9" w:rsidP="003B3B9B">
      <w:pPr>
        <w:pStyle w:val="Heading5"/>
      </w:pPr>
      <w:bookmarkStart w:id="1317" w:name="_Toc85527801"/>
      <w:bookmarkStart w:id="1318" w:name="_Toc90649426"/>
      <w:bookmarkStart w:id="1319" w:name="_Toc170113120"/>
      <w:r w:rsidRPr="00E45330">
        <w:t>5.8</w:t>
      </w:r>
      <w:r w:rsidR="003B3B9B" w:rsidRPr="00E45330">
        <w:t>.2.2.1</w:t>
      </w:r>
      <w:r w:rsidR="003B3B9B" w:rsidRPr="00E45330">
        <w:tab/>
        <w:t>General</w:t>
      </w:r>
      <w:bookmarkEnd w:id="1317"/>
      <w:bookmarkEnd w:id="1318"/>
      <w:bookmarkEnd w:id="1319"/>
    </w:p>
    <w:p w14:paraId="595753D0" w14:textId="77777777" w:rsidR="003B3B9B" w:rsidRDefault="003B3B9B" w:rsidP="003B3B9B">
      <w:r w:rsidRPr="00E45330">
        <w:t>The Establish_Session service operation is used to trigger the establishment of the session-oriented service by the VAE server.</w:t>
      </w:r>
    </w:p>
    <w:p w14:paraId="06372ECE" w14:textId="77777777" w:rsidR="007F7184" w:rsidRPr="00E45330" w:rsidRDefault="007F7184" w:rsidP="007F7184">
      <w:pPr>
        <w:rPr>
          <w:lang w:eastAsia="zh-CN"/>
        </w:rPr>
      </w:pPr>
      <w:r w:rsidRPr="00E45330">
        <w:rPr>
          <w:lang w:eastAsia="zh-CN"/>
        </w:rPr>
        <w:t xml:space="preserve">The following procedures </w:t>
      </w:r>
      <w:r>
        <w:rPr>
          <w:lang w:eastAsia="zh-CN"/>
        </w:rPr>
        <w:t>are supported by</w:t>
      </w:r>
      <w:r w:rsidRPr="00E45330">
        <w:rPr>
          <w:lang w:eastAsia="zh-CN"/>
        </w:rPr>
        <w:t xml:space="preserve"> the </w:t>
      </w:r>
      <w:r>
        <w:rPr>
          <w:lang w:eastAsia="zh-CN"/>
        </w:rPr>
        <w:t>"</w:t>
      </w:r>
      <w:r w:rsidRPr="00E45330">
        <w:t>Establish_Session</w:t>
      </w:r>
      <w:r>
        <w:t>"</w:t>
      </w:r>
      <w:r w:rsidRPr="00E45330">
        <w:t xml:space="preserve"> service operation</w:t>
      </w:r>
      <w:r w:rsidRPr="00E45330">
        <w:rPr>
          <w:lang w:eastAsia="zh-CN"/>
        </w:rPr>
        <w:t>:</w:t>
      </w:r>
    </w:p>
    <w:p w14:paraId="0E0B38F4" w14:textId="77777777" w:rsidR="007F7184" w:rsidRPr="00424FC1" w:rsidRDefault="007F7184" w:rsidP="007F7184">
      <w:pPr>
        <w:pStyle w:val="B10"/>
        <w:rPr>
          <w:lang w:eastAsia="zh-CN"/>
        </w:rPr>
      </w:pPr>
      <w:r w:rsidRPr="00424FC1">
        <w:rPr>
          <w:lang w:eastAsia="zh-CN"/>
        </w:rPr>
        <w:t>-</w:t>
      </w:r>
      <w:r w:rsidRPr="00424FC1">
        <w:rPr>
          <w:lang w:eastAsia="zh-CN"/>
        </w:rPr>
        <w:tab/>
        <w:t>Establish Session.</w:t>
      </w:r>
    </w:p>
    <w:p w14:paraId="5F94B13F" w14:textId="77777777" w:rsidR="003B3B9B" w:rsidRDefault="00356CE9" w:rsidP="003B3B9B">
      <w:pPr>
        <w:pStyle w:val="Heading5"/>
      </w:pPr>
      <w:bookmarkStart w:id="1320" w:name="_Toc85527802"/>
      <w:bookmarkStart w:id="1321" w:name="_Toc90649427"/>
      <w:bookmarkStart w:id="1322" w:name="_Toc170113121"/>
      <w:r w:rsidRPr="00E45330">
        <w:t>5.8</w:t>
      </w:r>
      <w:r w:rsidR="003B3B9B" w:rsidRPr="00E45330">
        <w:t>.2.2.2</w:t>
      </w:r>
      <w:r w:rsidR="003B3B9B" w:rsidRPr="00E45330">
        <w:tab/>
        <w:t>Establish Session</w:t>
      </w:r>
      <w:bookmarkEnd w:id="1320"/>
      <w:bookmarkEnd w:id="1321"/>
      <w:bookmarkEnd w:id="1322"/>
    </w:p>
    <w:p w14:paraId="66609819" w14:textId="77777777" w:rsidR="007F7184" w:rsidRPr="007F7184" w:rsidRDefault="007F7184" w:rsidP="007F7184">
      <w:r w:rsidRPr="000B71E3">
        <w:t>Figure</w:t>
      </w:r>
      <w:r>
        <w:t> </w:t>
      </w:r>
      <w:r w:rsidRPr="008344F0">
        <w:t>5</w:t>
      </w:r>
      <w:r w:rsidRPr="00BB4B92">
        <w:t>.</w:t>
      </w:r>
      <w:r>
        <w:t>8</w:t>
      </w:r>
      <w:r w:rsidRPr="00BB4B92">
        <w:t>.</w:t>
      </w:r>
      <w:r>
        <w:t>2</w:t>
      </w:r>
      <w:r w:rsidRPr="000B71E3">
        <w:t>.</w:t>
      </w:r>
      <w:r>
        <w:t>2</w:t>
      </w:r>
      <w:r w:rsidRPr="000B71E3">
        <w:t>.</w:t>
      </w:r>
      <w:r>
        <w:t>2</w:t>
      </w:r>
      <w:r w:rsidRPr="000B71E3">
        <w:t xml:space="preserve">-1 </w:t>
      </w:r>
      <w:r>
        <w:t>depicts</w:t>
      </w:r>
      <w:r w:rsidRPr="000B71E3">
        <w:t xml:space="preserve"> a scenario where </w:t>
      </w:r>
      <w:r w:rsidRPr="008874EC">
        <w:rPr>
          <w:noProof/>
          <w:lang w:eastAsia="zh-CN"/>
        </w:rPr>
        <w:t xml:space="preserve">a service consumer </w:t>
      </w:r>
      <w:r w:rsidRPr="000B71E3">
        <w:t xml:space="preserve">sends a request to the </w:t>
      </w:r>
      <w:r>
        <w:t>VAE Server</w:t>
      </w:r>
      <w:r w:rsidRPr="000B71E3">
        <w:t xml:space="preserve"> to </w:t>
      </w:r>
      <w:r>
        <w:t xml:space="preserve">request the creation of </w:t>
      </w:r>
      <w:r>
        <w:rPr>
          <w:lang w:eastAsia="zh-CN"/>
        </w:rPr>
        <w:t xml:space="preserve">a Session Oriented Service </w:t>
      </w:r>
      <w:r w:rsidRPr="00E45330">
        <w:rPr>
          <w:rFonts w:hint="eastAsia"/>
          <w:lang w:eastAsia="zh-CN"/>
        </w:rPr>
        <w:t>Subscription</w:t>
      </w:r>
      <w:r>
        <w:t>.</w:t>
      </w:r>
    </w:p>
    <w:p w14:paraId="22B7EB99" w14:textId="77777777" w:rsidR="00C93A83" w:rsidRPr="00E45330" w:rsidRDefault="00C93A83" w:rsidP="00C93A83">
      <w:pPr>
        <w:pStyle w:val="TH"/>
        <w:jc w:val="left"/>
      </w:pPr>
      <w:r w:rsidRPr="00E45330">
        <w:rPr>
          <w:lang w:val="fr-FR"/>
        </w:rPr>
        <w:object w:dxaOrig="8711" w:dyaOrig="2141" w14:anchorId="6A77CAE3">
          <v:shape id="_x0000_i1044" type="#_x0000_t75" style="width:435.4pt;height:106.9pt" o:ole="">
            <v:imagedata r:id="rId46" o:title=""/>
          </v:shape>
          <o:OLEObject Type="Embed" ProgID="Visio.Drawing.11" ShapeID="_x0000_i1044" DrawAspect="Content" ObjectID="_1788852657" r:id="rId47"/>
        </w:object>
      </w:r>
    </w:p>
    <w:p w14:paraId="04D6115F" w14:textId="77777777" w:rsidR="00C93A83" w:rsidRPr="00E45330" w:rsidRDefault="00C93A83" w:rsidP="00C93A83">
      <w:pPr>
        <w:pStyle w:val="TF"/>
      </w:pPr>
      <w:r w:rsidRPr="00E45330">
        <w:t>Figure</w:t>
      </w:r>
      <w:r>
        <w:t> </w:t>
      </w:r>
      <w:r w:rsidRPr="00E45330">
        <w:t>5.8.2.2.2-1: Establish Session</w:t>
      </w:r>
    </w:p>
    <w:p w14:paraId="23651340" w14:textId="77777777" w:rsidR="003B3B9B" w:rsidRPr="00E45330" w:rsidRDefault="003B3B9B" w:rsidP="003B3B9B">
      <w:r w:rsidRPr="00E45330">
        <w:t>When the service consumer needs to</w:t>
      </w:r>
      <w:r w:rsidRPr="00E45330">
        <w:rPr>
          <w:rFonts w:hint="eastAsia"/>
          <w:lang w:eastAsia="zh-CN"/>
        </w:rPr>
        <w:t xml:space="preserve"> </w:t>
      </w:r>
      <w:r w:rsidRPr="00E45330">
        <w:t>trigger the establishment of the session-oriented service by the VAE server, the service consumer shall send the POST method as step 1 of the figure </w:t>
      </w:r>
      <w:r w:rsidR="00356CE9" w:rsidRPr="00E45330">
        <w:t>5.8</w:t>
      </w:r>
      <w:r w:rsidRPr="00E45330">
        <w:t xml:space="preserve">.2.2.2-1 to request to create an </w:t>
      </w:r>
      <w:r w:rsidRPr="00E45330">
        <w:rPr>
          <w:noProof/>
        </w:rPr>
        <w:t>"</w:t>
      </w:r>
      <w:r w:rsidRPr="00E45330">
        <w:t xml:space="preserve">Individual </w:t>
      </w:r>
      <w:r w:rsidRPr="00E45330">
        <w:rPr>
          <w:lang w:eastAsia="zh-CN"/>
        </w:rPr>
        <w:t>Session Oriented Service</w:t>
      </w:r>
      <w:r w:rsidRPr="00E45330">
        <w:rPr>
          <w:rFonts w:hint="eastAsia"/>
          <w:lang w:eastAsia="zh-CN"/>
        </w:rPr>
        <w:t xml:space="preserve"> Subscription</w:t>
      </w:r>
      <w:r w:rsidRPr="00E45330">
        <w:rPr>
          <w:noProof/>
        </w:rPr>
        <w:t>"</w:t>
      </w:r>
      <w:r w:rsidRPr="00E45330">
        <w:t>.</w:t>
      </w:r>
    </w:p>
    <w:p w14:paraId="77A03864" w14:textId="77777777" w:rsidR="003B3B9B" w:rsidRPr="00E45330" w:rsidRDefault="003B3B9B" w:rsidP="003B3B9B">
      <w:r w:rsidRPr="00E45330">
        <w:lastRenderedPageBreak/>
        <w:t xml:space="preserve">The service consumer shall include </w:t>
      </w:r>
      <w:r w:rsidRPr="00E45330">
        <w:rPr>
          <w:lang w:eastAsia="zh-CN"/>
        </w:rPr>
        <w:t>SessionOriented</w:t>
      </w:r>
      <w:r w:rsidRPr="00E45330">
        <w:t xml:space="preserve">Data data structure in the </w:t>
      </w:r>
      <w:r w:rsidR="00514E82">
        <w:t>content</w:t>
      </w:r>
      <w:r w:rsidRPr="00E45330">
        <w:t xml:space="preserve"> of the HTTP POST to request a creation of representation of the </w:t>
      </w:r>
      <w:r w:rsidRPr="00E45330">
        <w:rPr>
          <w:noProof/>
        </w:rPr>
        <w:t>"</w:t>
      </w:r>
      <w:r w:rsidRPr="00E45330">
        <w:t xml:space="preserve">Individual </w:t>
      </w:r>
      <w:r w:rsidRPr="00E45330">
        <w:rPr>
          <w:lang w:eastAsia="zh-CN"/>
        </w:rPr>
        <w:t>Session Oriented Service</w:t>
      </w:r>
      <w:r w:rsidRPr="00E45330">
        <w:rPr>
          <w:rFonts w:hint="eastAsia"/>
          <w:lang w:eastAsia="zh-CN"/>
        </w:rPr>
        <w:t xml:space="preserve"> Subscription</w:t>
      </w:r>
      <w:r w:rsidRPr="00E45330">
        <w:rPr>
          <w:noProof/>
        </w:rPr>
        <w:t>"</w:t>
      </w:r>
      <w:r w:rsidRPr="00E45330">
        <w:t xml:space="preserve"> resource. The </w:t>
      </w:r>
      <w:r w:rsidRPr="00E45330">
        <w:rPr>
          <w:noProof/>
        </w:rPr>
        <w:t>"</w:t>
      </w:r>
      <w:r w:rsidRPr="00E45330">
        <w:t xml:space="preserve">Individual </w:t>
      </w:r>
      <w:r w:rsidRPr="00E45330">
        <w:rPr>
          <w:lang w:eastAsia="zh-CN"/>
        </w:rPr>
        <w:t>Session Oriented Service</w:t>
      </w:r>
      <w:r w:rsidRPr="00E45330">
        <w:rPr>
          <w:rFonts w:hint="eastAsia"/>
          <w:lang w:eastAsia="zh-CN"/>
        </w:rPr>
        <w:t xml:space="preserve"> Subscription</w:t>
      </w:r>
      <w:r w:rsidRPr="00E45330">
        <w:rPr>
          <w:noProof/>
        </w:rPr>
        <w:t>"</w:t>
      </w:r>
      <w:r w:rsidRPr="00E45330">
        <w:t xml:space="preserve"> resource is created as described below.</w:t>
      </w:r>
    </w:p>
    <w:p w14:paraId="58A052BB" w14:textId="77777777" w:rsidR="003B3B9B" w:rsidRPr="00E45330" w:rsidRDefault="003B3B9B" w:rsidP="003B3B9B">
      <w:pPr>
        <w:rPr>
          <w:lang w:eastAsia="zh-CN"/>
        </w:rPr>
      </w:pPr>
      <w:r w:rsidRPr="00E45330">
        <w:t xml:space="preserve">The service consumer within the </w:t>
      </w:r>
      <w:r w:rsidRPr="00E45330">
        <w:rPr>
          <w:lang w:eastAsia="zh-CN"/>
        </w:rPr>
        <w:t>SessionOriented</w:t>
      </w:r>
      <w:r w:rsidRPr="00E45330">
        <w:t>Data</w:t>
      </w:r>
      <w:r w:rsidRPr="00E45330">
        <w:rPr>
          <w:noProof/>
        </w:rPr>
        <w:t xml:space="preserve"> data structure </w:t>
      </w:r>
      <w:r w:rsidRPr="00E45330">
        <w:t>shall include:</w:t>
      </w:r>
    </w:p>
    <w:p w14:paraId="1992BA42" w14:textId="77777777" w:rsidR="00871F50" w:rsidRPr="00E45330" w:rsidRDefault="003B3B9B" w:rsidP="00871F50">
      <w:pPr>
        <w:pStyle w:val="B10"/>
        <w:rPr>
          <w:lang w:eastAsia="zh-CN"/>
        </w:rPr>
      </w:pPr>
      <w:r w:rsidRPr="00E45330">
        <w:t>-</w:t>
      </w:r>
      <w:r w:rsidRPr="00E45330">
        <w:tab/>
      </w:r>
      <w:r w:rsidR="00871F50">
        <w:t xml:space="preserve">the </w:t>
      </w:r>
      <w:r w:rsidR="00871F50" w:rsidRPr="00E45330">
        <w:rPr>
          <w:rFonts w:hint="eastAsia"/>
          <w:lang w:eastAsia="zh-CN"/>
        </w:rPr>
        <w:t>notification URI</w:t>
      </w:r>
      <w:r w:rsidR="00871F50" w:rsidRPr="00E45330">
        <w:t xml:space="preserve"> within the </w:t>
      </w:r>
      <w:r w:rsidR="00871F50" w:rsidRPr="00E45330">
        <w:rPr>
          <w:noProof/>
        </w:rPr>
        <w:t>"</w:t>
      </w:r>
      <w:r w:rsidR="00871F50" w:rsidRPr="00E45330">
        <w:rPr>
          <w:rFonts w:hint="eastAsia"/>
          <w:noProof/>
          <w:lang w:eastAsia="zh-CN"/>
        </w:rPr>
        <w:t>notifUri</w:t>
      </w:r>
      <w:r w:rsidR="00871F50" w:rsidRPr="00E45330">
        <w:rPr>
          <w:noProof/>
        </w:rPr>
        <w:t>"</w:t>
      </w:r>
      <w:r w:rsidR="00871F50" w:rsidRPr="00E45330">
        <w:t xml:space="preserve"> attribute;</w:t>
      </w:r>
    </w:p>
    <w:p w14:paraId="2D004627" w14:textId="77777777" w:rsidR="003B3B9B" w:rsidRPr="00E45330" w:rsidRDefault="003B3B9B" w:rsidP="003B3B9B">
      <w:pPr>
        <w:pStyle w:val="B10"/>
      </w:pPr>
      <w:r w:rsidRPr="00E45330">
        <w:t>-</w:t>
      </w:r>
      <w:r w:rsidRPr="00E45330">
        <w:tab/>
        <w:t xml:space="preserve">the remote V2X UE ID within the </w:t>
      </w:r>
      <w:r w:rsidRPr="00E45330">
        <w:rPr>
          <w:noProof/>
        </w:rPr>
        <w:t>"ueId"</w:t>
      </w:r>
      <w:r w:rsidRPr="00E45330">
        <w:t xml:space="preserve"> attribute;</w:t>
      </w:r>
    </w:p>
    <w:p w14:paraId="7E900747" w14:textId="77777777" w:rsidR="003B3B9B" w:rsidRPr="00E45330" w:rsidRDefault="003B3B9B" w:rsidP="003B3B9B">
      <w:pPr>
        <w:pStyle w:val="B10"/>
      </w:pPr>
      <w:r w:rsidRPr="00E45330">
        <w:t>-</w:t>
      </w:r>
      <w:r w:rsidRPr="00E45330">
        <w:tab/>
        <w:t>t</w:t>
      </w:r>
      <w:r w:rsidRPr="00E45330">
        <w:rPr>
          <w:lang/>
        </w:rPr>
        <w:t xml:space="preserve">he </w:t>
      </w:r>
      <w:r w:rsidRPr="00E45330">
        <w:t xml:space="preserve">V2X service ID within the </w:t>
      </w:r>
      <w:r w:rsidRPr="00E45330">
        <w:rPr>
          <w:noProof/>
        </w:rPr>
        <w:t>"serviceId"</w:t>
      </w:r>
      <w:r w:rsidRPr="00E45330">
        <w:t xml:space="preserve"> attribute;</w:t>
      </w:r>
    </w:p>
    <w:p w14:paraId="76742913" w14:textId="77777777" w:rsidR="00871F50" w:rsidRPr="00E45330" w:rsidRDefault="003B3B9B" w:rsidP="00871F50">
      <w:pPr>
        <w:pStyle w:val="B10"/>
        <w:rPr>
          <w:lang w:eastAsia="zh-CN"/>
        </w:rPr>
      </w:pPr>
      <w:r w:rsidRPr="00E45330">
        <w:t>-</w:t>
      </w:r>
      <w:r w:rsidRPr="00E45330">
        <w:tab/>
      </w:r>
      <w:r w:rsidR="00871F50" w:rsidRPr="00E45330">
        <w:t xml:space="preserve">the identity of the </w:t>
      </w:r>
      <w:r w:rsidR="00871F50">
        <w:t>service consumer</w:t>
      </w:r>
      <w:r w:rsidR="00871F50" w:rsidRPr="00E45330">
        <w:t xml:space="preserve"> within the </w:t>
      </w:r>
      <w:r w:rsidR="00871F50" w:rsidRPr="00E45330">
        <w:rPr>
          <w:noProof/>
        </w:rPr>
        <w:t>"appSerId"</w:t>
      </w:r>
      <w:r w:rsidR="00871F50" w:rsidRPr="00E45330">
        <w:t xml:space="preserve"> attribute;</w:t>
      </w:r>
      <w:r w:rsidR="00871F50" w:rsidRPr="00E45330">
        <w:rPr>
          <w:rFonts w:hint="eastAsia"/>
          <w:lang w:eastAsia="zh-CN"/>
        </w:rPr>
        <w:t xml:space="preserve"> and</w:t>
      </w:r>
    </w:p>
    <w:p w14:paraId="6158A886" w14:textId="77777777" w:rsidR="00871F50" w:rsidRDefault="00871F50" w:rsidP="00871F50">
      <w:pPr>
        <w:pStyle w:val="B10"/>
      </w:pPr>
      <w:r w:rsidRPr="00E45330">
        <w:t>-</w:t>
      </w:r>
      <w:r w:rsidRPr="00E45330">
        <w:tab/>
      </w:r>
      <w:r>
        <w:t xml:space="preserve">the </w:t>
      </w:r>
      <w:r w:rsidRPr="00E45330">
        <w:rPr>
          <w:szCs w:val="22"/>
        </w:rPr>
        <w:t>application QoS requirements for the session</w:t>
      </w:r>
      <w:r w:rsidRPr="00E45330">
        <w:t xml:space="preserve"> within the "appQ</w:t>
      </w:r>
      <w:r w:rsidRPr="00E45330">
        <w:rPr>
          <w:lang w:eastAsia="zh-CN"/>
        </w:rPr>
        <w:t>osReq</w:t>
      </w:r>
      <w:r w:rsidRPr="00E45330">
        <w:t>" attribute.</w:t>
      </w:r>
    </w:p>
    <w:p w14:paraId="214608CE" w14:textId="77777777" w:rsidR="003B3B9B" w:rsidRPr="00E45330" w:rsidRDefault="003B3B9B" w:rsidP="00871F50">
      <w:pPr>
        <w:pStyle w:val="B10"/>
        <w:ind w:left="0" w:firstLine="0"/>
      </w:pPr>
      <w:r w:rsidRPr="00E45330">
        <w:rPr>
          <w:rFonts w:hint="eastAsia"/>
        </w:rPr>
        <w:t>W</w:t>
      </w:r>
      <w:r w:rsidRPr="00E45330">
        <w:t>hen the VAE Server receives the HTTP POST request from the service consumer, the VAE server shall make an authorization based on the information received from the service consumer.  If the authorization is successful, the VAE Server shall create a new resource, which represents "Individual Session Oriented Service</w:t>
      </w:r>
      <w:r w:rsidRPr="00E45330">
        <w:rPr>
          <w:rFonts w:hint="eastAsia"/>
        </w:rPr>
        <w:t xml:space="preserve"> Subscription</w:t>
      </w:r>
      <w:r w:rsidRPr="00E45330">
        <w:t>", addressed by a URI as defined in clause 6.</w:t>
      </w:r>
      <w:r w:rsidR="005343BA" w:rsidRPr="00E45330">
        <w:t>7</w:t>
      </w:r>
      <w:r w:rsidRPr="00E45330">
        <w:t xml:space="preserve">.3.3.2 and contains a VAE Server created resource identifier. The VAE Server shall respond to the service consumer with a 201 </w:t>
      </w:r>
      <w:r w:rsidRPr="00E45330">
        <w:rPr>
          <w:rFonts w:hint="eastAsia"/>
        </w:rPr>
        <w:t>Created</w:t>
      </w:r>
      <w:r w:rsidRPr="00E45330">
        <w:t xml:space="preserve"> message</w:t>
      </w:r>
      <w:r w:rsidRPr="00E45330">
        <w:rPr>
          <w:rFonts w:hint="eastAsia"/>
        </w:rPr>
        <w:t xml:space="preserve">, </w:t>
      </w:r>
      <w:r w:rsidRPr="00E45330">
        <w:t>including Location header field containing the URI for the created resource.</w:t>
      </w:r>
    </w:p>
    <w:p w14:paraId="16CC7E70" w14:textId="77777777" w:rsidR="003B3B9B" w:rsidRPr="00E45330" w:rsidRDefault="003B3B9B" w:rsidP="003B3B9B">
      <w:pPr>
        <w:rPr>
          <w:lang w:eastAsia="zh-CN"/>
        </w:rPr>
      </w:pPr>
      <w:r w:rsidRPr="00E45330">
        <w:t xml:space="preserve">The service consumer shall use the </w:t>
      </w:r>
      <w:r w:rsidRPr="00E45330">
        <w:rPr>
          <w:rFonts w:hint="eastAsia"/>
        </w:rPr>
        <w:t>URI</w:t>
      </w:r>
      <w:r w:rsidRPr="00E45330">
        <w:t xml:space="preserve"> received </w:t>
      </w:r>
      <w:r w:rsidRPr="00E45330">
        <w:rPr>
          <w:rFonts w:hint="eastAsia"/>
        </w:rPr>
        <w:t>in the Location header</w:t>
      </w:r>
      <w:r w:rsidRPr="00E45330">
        <w:t xml:space="preserve"> in subsequent requests to the VAE Server</w:t>
      </w:r>
      <w:r w:rsidRPr="00E45330">
        <w:rPr>
          <w:rFonts w:hint="eastAsia"/>
        </w:rPr>
        <w:t xml:space="preserve"> </w:t>
      </w:r>
      <w:r w:rsidRPr="00E45330">
        <w:t>to refer to the</w:t>
      </w:r>
      <w:r w:rsidRPr="00E45330">
        <w:rPr>
          <w:rFonts w:hint="eastAsia"/>
        </w:rPr>
        <w:t xml:space="preserve"> </w:t>
      </w:r>
      <w:r w:rsidRPr="00E45330">
        <w:rPr>
          <w:noProof/>
        </w:rPr>
        <w:t>"</w:t>
      </w:r>
      <w:r w:rsidRPr="00E45330">
        <w:t xml:space="preserve">Individual </w:t>
      </w:r>
      <w:r w:rsidRPr="00E45330">
        <w:rPr>
          <w:lang w:eastAsia="zh-CN"/>
        </w:rPr>
        <w:t>Session Oriented Service</w:t>
      </w:r>
      <w:r w:rsidRPr="00E45330">
        <w:rPr>
          <w:rFonts w:hint="eastAsia"/>
          <w:lang w:eastAsia="zh-CN"/>
        </w:rPr>
        <w:t xml:space="preserve"> Subscription</w:t>
      </w:r>
      <w:r w:rsidRPr="00E45330">
        <w:rPr>
          <w:noProof/>
        </w:rPr>
        <w:t>"</w:t>
      </w:r>
      <w:r w:rsidRPr="00E45330">
        <w:t>.</w:t>
      </w:r>
    </w:p>
    <w:p w14:paraId="3E1B399F" w14:textId="77777777" w:rsidR="003B3B9B" w:rsidRPr="00E45330" w:rsidRDefault="003B3B9B" w:rsidP="003B3B9B">
      <w:pPr>
        <w:rPr>
          <w:lang w:eastAsia="zh-CN"/>
        </w:rPr>
      </w:pPr>
      <w:r w:rsidRPr="00E45330">
        <w:t>After the VAE Server responded to the service consumer, the VAE Server shall invoke the procedure defined in 3GPP TS 24.486 [28] to establish a session-ori</w:t>
      </w:r>
      <w:r w:rsidRPr="00E45330">
        <w:rPr>
          <w:lang w:val="en-US"/>
        </w:rPr>
        <w:t>e</w:t>
      </w:r>
      <w:r w:rsidRPr="00E45330">
        <w:t>nted service with VAE client.</w:t>
      </w:r>
    </w:p>
    <w:p w14:paraId="357E65AC" w14:textId="77777777" w:rsidR="003B3B9B" w:rsidRPr="00E45330" w:rsidRDefault="003B3B9B" w:rsidP="003B3B9B">
      <w:pPr>
        <w:rPr>
          <w:lang w:eastAsia="zh-CN"/>
        </w:rPr>
      </w:pPr>
      <w:r w:rsidRPr="00E45330">
        <w:t xml:space="preserve">If errors occur when processing the HTTP POST request, the VAE Server shall apply error handling procedures as specified in </w:t>
      </w:r>
      <w:r w:rsidR="00E45330">
        <w:t>clause</w:t>
      </w:r>
      <w:r w:rsidRPr="00E45330">
        <w:t> 6.</w:t>
      </w:r>
      <w:r w:rsidR="005343BA" w:rsidRPr="00E45330">
        <w:t>7</w:t>
      </w:r>
      <w:r w:rsidRPr="00E45330">
        <w:t>.7.</w:t>
      </w:r>
    </w:p>
    <w:p w14:paraId="4D0F5A50" w14:textId="77777777" w:rsidR="003B3B9B" w:rsidRPr="00E45330" w:rsidRDefault="00356CE9" w:rsidP="003B3B9B">
      <w:pPr>
        <w:pStyle w:val="Heading4"/>
      </w:pPr>
      <w:bookmarkStart w:id="1323" w:name="_Toc85527803"/>
      <w:bookmarkStart w:id="1324" w:name="_Toc90649428"/>
      <w:bookmarkStart w:id="1325" w:name="_Toc170113122"/>
      <w:r w:rsidRPr="00E45330">
        <w:t>5.8</w:t>
      </w:r>
      <w:r w:rsidR="003B3B9B" w:rsidRPr="00E45330">
        <w:t>.2.3</w:t>
      </w:r>
      <w:r w:rsidR="003B3B9B" w:rsidRPr="00E45330">
        <w:tab/>
        <w:t>Notify_Establish_Session</w:t>
      </w:r>
      <w:bookmarkEnd w:id="1323"/>
      <w:bookmarkEnd w:id="1324"/>
      <w:bookmarkEnd w:id="1325"/>
    </w:p>
    <w:p w14:paraId="61089F4E" w14:textId="77777777" w:rsidR="003B3B9B" w:rsidRPr="00E45330" w:rsidRDefault="00356CE9" w:rsidP="003B3B9B">
      <w:pPr>
        <w:pStyle w:val="Heading5"/>
      </w:pPr>
      <w:bookmarkStart w:id="1326" w:name="_Toc85527804"/>
      <w:bookmarkStart w:id="1327" w:name="_Toc90649429"/>
      <w:bookmarkStart w:id="1328" w:name="_Toc170113123"/>
      <w:r w:rsidRPr="00E45330">
        <w:t>5.8</w:t>
      </w:r>
      <w:r w:rsidR="003B3B9B" w:rsidRPr="00E45330">
        <w:t>.2.3.1</w:t>
      </w:r>
      <w:r w:rsidR="003B3B9B" w:rsidRPr="00E45330">
        <w:tab/>
        <w:t>General</w:t>
      </w:r>
      <w:bookmarkEnd w:id="1326"/>
      <w:bookmarkEnd w:id="1327"/>
      <w:bookmarkEnd w:id="1328"/>
    </w:p>
    <w:p w14:paraId="22D450EC" w14:textId="77777777" w:rsidR="003B3B9B" w:rsidRDefault="003B3B9B" w:rsidP="003B3B9B">
      <w:r w:rsidRPr="00E45330">
        <w:t>The Notify_Establish_Session service operation is used to notify the establishment of the session-oriented service by the VAE server.</w:t>
      </w:r>
    </w:p>
    <w:p w14:paraId="4631428E" w14:textId="77777777" w:rsidR="007F7184" w:rsidRPr="00E45330" w:rsidRDefault="007F7184" w:rsidP="007F7184">
      <w:pPr>
        <w:rPr>
          <w:lang w:eastAsia="zh-CN"/>
        </w:rPr>
      </w:pPr>
      <w:r w:rsidRPr="00E45330">
        <w:rPr>
          <w:lang w:eastAsia="zh-CN"/>
        </w:rPr>
        <w:t xml:space="preserve">The following procedures </w:t>
      </w:r>
      <w:r>
        <w:rPr>
          <w:lang w:eastAsia="zh-CN"/>
        </w:rPr>
        <w:t>are supported by</w:t>
      </w:r>
      <w:r w:rsidRPr="00E45330">
        <w:rPr>
          <w:lang w:eastAsia="zh-CN"/>
        </w:rPr>
        <w:t xml:space="preserve"> the </w:t>
      </w:r>
      <w:r>
        <w:rPr>
          <w:lang w:eastAsia="zh-CN"/>
        </w:rPr>
        <w:t>"</w:t>
      </w:r>
      <w:r w:rsidRPr="00E45330">
        <w:t>Notify_Establish_Session</w:t>
      </w:r>
      <w:r>
        <w:t>"</w:t>
      </w:r>
      <w:r w:rsidRPr="00E45330">
        <w:t xml:space="preserve"> service operation</w:t>
      </w:r>
      <w:r w:rsidRPr="00E45330">
        <w:rPr>
          <w:lang w:eastAsia="zh-CN"/>
        </w:rPr>
        <w:t>:</w:t>
      </w:r>
    </w:p>
    <w:p w14:paraId="6AD30CBD" w14:textId="77777777" w:rsidR="007F7184" w:rsidRPr="00424FC1" w:rsidRDefault="007F7184" w:rsidP="007F7184">
      <w:pPr>
        <w:pStyle w:val="B10"/>
        <w:rPr>
          <w:lang w:eastAsia="zh-CN"/>
        </w:rPr>
      </w:pPr>
      <w:r w:rsidRPr="00424FC1">
        <w:rPr>
          <w:lang w:eastAsia="zh-CN"/>
        </w:rPr>
        <w:t>-</w:t>
      </w:r>
      <w:r w:rsidRPr="00424FC1">
        <w:rPr>
          <w:lang w:eastAsia="zh-CN"/>
        </w:rPr>
        <w:tab/>
      </w:r>
      <w:r w:rsidRPr="00424FC1">
        <w:rPr>
          <w:rFonts w:hint="eastAsia"/>
          <w:lang w:eastAsia="zh-CN"/>
        </w:rPr>
        <w:t xml:space="preserve">Notify </w:t>
      </w:r>
      <w:r w:rsidRPr="00424FC1">
        <w:rPr>
          <w:lang w:eastAsia="zh-CN"/>
        </w:rPr>
        <w:t>Establish Session.</w:t>
      </w:r>
    </w:p>
    <w:p w14:paraId="3D9C8F9E" w14:textId="77777777" w:rsidR="003B3B9B" w:rsidRPr="00E45330" w:rsidRDefault="00356CE9" w:rsidP="003B3B9B">
      <w:pPr>
        <w:pStyle w:val="Heading5"/>
      </w:pPr>
      <w:bookmarkStart w:id="1329" w:name="_Toc85527805"/>
      <w:bookmarkStart w:id="1330" w:name="_Toc90649430"/>
      <w:bookmarkStart w:id="1331" w:name="_Toc170113124"/>
      <w:r w:rsidRPr="00E45330">
        <w:t>5.8</w:t>
      </w:r>
      <w:r w:rsidR="003B3B9B" w:rsidRPr="00E45330">
        <w:t>.2.3.2</w:t>
      </w:r>
      <w:r w:rsidR="003B3B9B" w:rsidRPr="00E45330">
        <w:tab/>
      </w:r>
      <w:r w:rsidR="003B3B9B" w:rsidRPr="00E45330">
        <w:rPr>
          <w:rFonts w:hint="eastAsia"/>
          <w:lang w:eastAsia="zh-CN"/>
        </w:rPr>
        <w:t xml:space="preserve">Notify </w:t>
      </w:r>
      <w:r w:rsidR="003B3B9B" w:rsidRPr="00E45330">
        <w:t>Establish Session</w:t>
      </w:r>
      <w:bookmarkEnd w:id="1329"/>
      <w:bookmarkEnd w:id="1330"/>
      <w:bookmarkEnd w:id="1331"/>
    </w:p>
    <w:p w14:paraId="3A3E7C09" w14:textId="77777777" w:rsidR="003B3B9B" w:rsidRPr="00424FC1" w:rsidRDefault="00E6743A" w:rsidP="00E6743A">
      <w:r w:rsidRPr="00424FC1">
        <w:t>Figure 5.7.2.3.2-1 depicts a scenario where a VAE Server sends a notification request to the service consumer to report the result of session establishment.</w:t>
      </w:r>
    </w:p>
    <w:p w14:paraId="0A2944BB" w14:textId="77777777" w:rsidR="00C93A83" w:rsidRPr="00E45330" w:rsidRDefault="00C93A83" w:rsidP="00C93A83">
      <w:pPr>
        <w:pStyle w:val="TH"/>
        <w:jc w:val="left"/>
      </w:pPr>
      <w:r w:rsidRPr="00E45330">
        <w:rPr>
          <w:lang w:val="fr-FR"/>
        </w:rPr>
        <w:object w:dxaOrig="8711" w:dyaOrig="2141" w14:anchorId="10AF59DC">
          <v:shape id="_x0000_i1045" type="#_x0000_t75" style="width:435.4pt;height:106.9pt" o:ole="">
            <v:imagedata r:id="rId48" o:title=""/>
          </v:shape>
          <o:OLEObject Type="Embed" ProgID="Visio.Drawing.11" ShapeID="_x0000_i1045" DrawAspect="Content" ObjectID="_1788852658" r:id="rId49"/>
        </w:object>
      </w:r>
    </w:p>
    <w:p w14:paraId="6C3E7D24" w14:textId="77777777" w:rsidR="00C93A83" w:rsidRPr="00E45330" w:rsidRDefault="00C93A83" w:rsidP="00C93A83">
      <w:pPr>
        <w:pStyle w:val="TF"/>
      </w:pPr>
      <w:r w:rsidRPr="00E45330">
        <w:t>Figure</w:t>
      </w:r>
      <w:r>
        <w:t> </w:t>
      </w:r>
      <w:r w:rsidRPr="00E45330">
        <w:t xml:space="preserve">5.8.2.3.2-1: </w:t>
      </w:r>
      <w:r w:rsidRPr="00E45330">
        <w:rPr>
          <w:rFonts w:hint="eastAsia"/>
          <w:lang w:eastAsia="zh-CN"/>
        </w:rPr>
        <w:t xml:space="preserve">Notify </w:t>
      </w:r>
      <w:r w:rsidRPr="00E45330">
        <w:t>Establish Session</w:t>
      </w:r>
    </w:p>
    <w:p w14:paraId="3453CBA9" w14:textId="77777777" w:rsidR="003B3B9B" w:rsidRPr="00E45330" w:rsidRDefault="003B3B9B" w:rsidP="003B3B9B">
      <w:r w:rsidRPr="00E45330">
        <w:rPr>
          <w:noProof/>
        </w:rPr>
        <w:t xml:space="preserve">When the VAE Server </w:t>
      </w:r>
      <w:r w:rsidRPr="00E45330">
        <w:t>response from the VAE client indicating the result of session establishment requested by the VAE server as defined in 3GPP TS 24.486 [28]</w:t>
      </w:r>
      <w:r w:rsidRPr="00E45330">
        <w:rPr>
          <w:noProof/>
        </w:rPr>
        <w:t xml:space="preserve">, </w:t>
      </w:r>
      <w:r w:rsidRPr="00E45330">
        <w:rPr>
          <w:noProof/>
          <w:lang w:eastAsia="zh-CN"/>
        </w:rPr>
        <w:t xml:space="preserve">the VAE Server </w:t>
      </w:r>
      <w:r w:rsidRPr="00E45330">
        <w:rPr>
          <w:noProof/>
        </w:rPr>
        <w:t xml:space="preserve">shall send an HTTP POST request with "{notifUri}" </w:t>
      </w:r>
      <w:r w:rsidRPr="00E45330">
        <w:rPr>
          <w:noProof/>
        </w:rPr>
        <w:lastRenderedPageBreak/>
        <w:t xml:space="preserve">as previously provided by the service consumer within the corresponding subscription as URI and </w:t>
      </w:r>
      <w:r w:rsidRPr="00E45330">
        <w:rPr>
          <w:noProof/>
          <w:lang w:eastAsia="zh-CN"/>
        </w:rPr>
        <w:t>Notification</w:t>
      </w:r>
      <w:r w:rsidRPr="00E45330">
        <w:rPr>
          <w:noProof/>
        </w:rPr>
        <w:t xml:space="preserve"> data structure as request body that shall include:</w:t>
      </w:r>
    </w:p>
    <w:p w14:paraId="0DB8D65C" w14:textId="77777777" w:rsidR="003B3B9B" w:rsidRPr="00E45330" w:rsidRDefault="003B3B9B" w:rsidP="003B3B9B">
      <w:pPr>
        <w:pStyle w:val="B10"/>
        <w:rPr>
          <w:noProof/>
          <w:lang w:eastAsia="zh-CN"/>
        </w:rPr>
      </w:pPr>
      <w:r w:rsidRPr="00E45330">
        <w:rPr>
          <w:noProof/>
          <w:lang w:eastAsia="zh-CN"/>
        </w:rPr>
        <w:t>-</w:t>
      </w:r>
      <w:r w:rsidRPr="00E45330">
        <w:rPr>
          <w:noProof/>
          <w:lang w:eastAsia="zh-CN"/>
        </w:rPr>
        <w:tab/>
        <w:t xml:space="preserve">resource URI of </w:t>
      </w:r>
      <w:r w:rsidRPr="00E45330">
        <w:t>the</w:t>
      </w:r>
      <w:r w:rsidRPr="00E45330">
        <w:rPr>
          <w:rFonts w:hint="eastAsia"/>
          <w:noProof/>
          <w:lang w:eastAsia="zh-CN"/>
        </w:rPr>
        <w:t xml:space="preserve"> </w:t>
      </w:r>
      <w:r w:rsidRPr="00E45330">
        <w:t xml:space="preserve">Individual </w:t>
      </w:r>
      <w:r w:rsidRPr="00E45330">
        <w:rPr>
          <w:lang w:eastAsia="zh-CN"/>
        </w:rPr>
        <w:t>Session Oriented Service</w:t>
      </w:r>
      <w:r w:rsidRPr="00E45330">
        <w:rPr>
          <w:rFonts w:hint="eastAsia"/>
          <w:lang w:eastAsia="zh-CN"/>
        </w:rPr>
        <w:t xml:space="preserve"> Subscription</w:t>
      </w:r>
      <w:r w:rsidRPr="00E45330">
        <w:t xml:space="preserve"> related to the notification</w:t>
      </w:r>
      <w:r w:rsidRPr="00E45330">
        <w:rPr>
          <w:noProof/>
          <w:lang w:eastAsia="zh-CN"/>
        </w:rPr>
        <w:t xml:space="preserve"> within the "resourceUri" attribute;</w:t>
      </w:r>
    </w:p>
    <w:p w14:paraId="0704313C" w14:textId="77777777" w:rsidR="003B3B9B" w:rsidRPr="00E45330" w:rsidRDefault="003B3B9B" w:rsidP="003B3B9B">
      <w:pPr>
        <w:pStyle w:val="B10"/>
        <w:rPr>
          <w:noProof/>
          <w:lang w:eastAsia="zh-CN"/>
        </w:rPr>
      </w:pPr>
      <w:r w:rsidRPr="00E45330">
        <w:rPr>
          <w:noProof/>
          <w:lang w:eastAsia="zh-CN"/>
        </w:rPr>
        <w:t>-</w:t>
      </w:r>
      <w:r w:rsidRPr="00E45330">
        <w:rPr>
          <w:noProof/>
          <w:lang w:eastAsia="zh-CN"/>
        </w:rPr>
        <w:tab/>
        <w:t>the value "ESTABLISHMENT" with the "action" attribute; and</w:t>
      </w:r>
    </w:p>
    <w:p w14:paraId="46E18BE9" w14:textId="77777777" w:rsidR="003B3B9B" w:rsidRPr="00E45330" w:rsidRDefault="003B3B9B" w:rsidP="003B3B9B">
      <w:pPr>
        <w:pStyle w:val="B10"/>
      </w:pPr>
      <w:r w:rsidRPr="00E45330">
        <w:rPr>
          <w:noProof/>
          <w:lang w:eastAsia="zh-CN"/>
        </w:rPr>
        <w:t>-</w:t>
      </w:r>
      <w:r w:rsidRPr="00E45330">
        <w:rPr>
          <w:noProof/>
          <w:lang w:eastAsia="zh-CN"/>
        </w:rPr>
        <w:tab/>
        <w:t>t</w:t>
      </w:r>
      <w:r w:rsidRPr="00E45330">
        <w:rPr>
          <w:rFonts w:hint="eastAsia"/>
          <w:lang w:eastAsia="zh-CN"/>
        </w:rPr>
        <w:t>he</w:t>
      </w:r>
      <w:r w:rsidRPr="00E45330">
        <w:t xml:space="preserve"> result of session establishment</w:t>
      </w:r>
      <w:r w:rsidRPr="00E45330">
        <w:rPr>
          <w:lang w:val="en-US"/>
        </w:rPr>
        <w:t xml:space="preserve"> within the "</w:t>
      </w:r>
      <w:r w:rsidRPr="00E45330">
        <w:rPr>
          <w:lang w:val="en-US" w:eastAsia="zh-CN"/>
        </w:rPr>
        <w:t>result</w:t>
      </w:r>
      <w:r w:rsidRPr="00E45330">
        <w:rPr>
          <w:lang w:val="en-US"/>
        </w:rPr>
        <w:t>" attribute</w:t>
      </w:r>
      <w:r w:rsidRPr="00E45330">
        <w:t>.</w:t>
      </w:r>
    </w:p>
    <w:p w14:paraId="55C13D90" w14:textId="77777777" w:rsidR="003B3B9B" w:rsidRPr="00E45330" w:rsidRDefault="003B3B9B" w:rsidP="003B3B9B">
      <w:pPr>
        <w:rPr>
          <w:noProof/>
        </w:rPr>
      </w:pPr>
      <w:r w:rsidRPr="00E45330">
        <w:rPr>
          <w:noProof/>
        </w:rPr>
        <w:t xml:space="preserve">Upon the reception of the HTTP POST message, </w:t>
      </w:r>
      <w:r w:rsidRPr="00E45330">
        <w:t xml:space="preserve">if the service consumer successfully processed and accepted the received HTTP POST request, </w:t>
      </w:r>
      <w:r w:rsidRPr="00E45330">
        <w:rPr>
          <w:noProof/>
        </w:rPr>
        <w:t>the service consumer shall send an "204 No Content" HTTP response for a succesfull processing.</w:t>
      </w:r>
    </w:p>
    <w:p w14:paraId="7163A7EF" w14:textId="77777777" w:rsidR="003B3B9B" w:rsidRPr="00E45330" w:rsidRDefault="003B3B9B" w:rsidP="003B3B9B">
      <w:pPr>
        <w:rPr>
          <w:noProof/>
        </w:rPr>
      </w:pPr>
      <w:r w:rsidRPr="00E45330">
        <w:rPr>
          <w:noProof/>
        </w:rPr>
        <w:t xml:space="preserve">If errors occur when processing the HTTP POST request, the VAE Server shall send an HTTP error response as specified in </w:t>
      </w:r>
      <w:r w:rsidR="00E45330">
        <w:rPr>
          <w:noProof/>
        </w:rPr>
        <w:t>clause</w:t>
      </w:r>
      <w:r w:rsidRPr="00E45330">
        <w:rPr>
          <w:noProof/>
        </w:rPr>
        <w:t> 6.</w:t>
      </w:r>
      <w:r w:rsidR="005343BA" w:rsidRPr="00E45330">
        <w:rPr>
          <w:noProof/>
        </w:rPr>
        <w:t>7</w:t>
      </w:r>
      <w:r w:rsidRPr="00E45330">
        <w:rPr>
          <w:noProof/>
        </w:rPr>
        <w:t>.7.</w:t>
      </w:r>
    </w:p>
    <w:p w14:paraId="172E67E0" w14:textId="77777777" w:rsidR="003B3B9B" w:rsidRPr="00E45330" w:rsidRDefault="00356CE9" w:rsidP="007638F7">
      <w:pPr>
        <w:pStyle w:val="Heading4"/>
      </w:pPr>
      <w:bookmarkStart w:id="1332" w:name="_Toc85527806"/>
      <w:bookmarkStart w:id="1333" w:name="_Toc90649431"/>
      <w:bookmarkStart w:id="1334" w:name="_Toc170113125"/>
      <w:r w:rsidRPr="00E45330">
        <w:t>5.8</w:t>
      </w:r>
      <w:r w:rsidR="003B3B9B" w:rsidRPr="00E45330">
        <w:t>.2.4</w:t>
      </w:r>
      <w:r w:rsidR="003B3B9B" w:rsidRPr="00E45330">
        <w:tab/>
        <w:t>Update_Session</w:t>
      </w:r>
      <w:bookmarkEnd w:id="1332"/>
      <w:bookmarkEnd w:id="1333"/>
      <w:bookmarkEnd w:id="1334"/>
    </w:p>
    <w:p w14:paraId="6A53AD27" w14:textId="77777777" w:rsidR="003B3B9B" w:rsidRPr="00E45330" w:rsidRDefault="00356CE9" w:rsidP="003B3B9B">
      <w:pPr>
        <w:pStyle w:val="Heading5"/>
      </w:pPr>
      <w:bookmarkStart w:id="1335" w:name="_Toc85527807"/>
      <w:bookmarkStart w:id="1336" w:name="_Toc90649432"/>
      <w:bookmarkStart w:id="1337" w:name="_Toc170113126"/>
      <w:r w:rsidRPr="00E45330">
        <w:t>5.8</w:t>
      </w:r>
      <w:r w:rsidR="003B3B9B" w:rsidRPr="00E45330">
        <w:t>.2.4.1</w:t>
      </w:r>
      <w:r w:rsidR="003B3B9B" w:rsidRPr="00E45330">
        <w:tab/>
        <w:t>General</w:t>
      </w:r>
      <w:bookmarkEnd w:id="1335"/>
      <w:bookmarkEnd w:id="1336"/>
      <w:bookmarkEnd w:id="1337"/>
    </w:p>
    <w:p w14:paraId="27269486" w14:textId="77777777" w:rsidR="003B3B9B" w:rsidRDefault="003B3B9B" w:rsidP="003B3B9B">
      <w:r w:rsidRPr="00E45330">
        <w:t>The Update_Session service operation is used to trigger the update to the session-oriented service by the VAE server.</w:t>
      </w:r>
    </w:p>
    <w:p w14:paraId="0E1CACFA" w14:textId="77777777" w:rsidR="00E6743A" w:rsidRPr="00E45330" w:rsidRDefault="00E6743A" w:rsidP="00E6743A">
      <w:pPr>
        <w:rPr>
          <w:lang w:eastAsia="zh-CN"/>
        </w:rPr>
      </w:pPr>
      <w:r w:rsidRPr="00E45330">
        <w:rPr>
          <w:lang w:eastAsia="zh-CN"/>
        </w:rPr>
        <w:t xml:space="preserve">The following procedures </w:t>
      </w:r>
      <w:r>
        <w:rPr>
          <w:lang w:eastAsia="zh-CN"/>
        </w:rPr>
        <w:t>are supported by</w:t>
      </w:r>
      <w:r w:rsidRPr="00E45330">
        <w:rPr>
          <w:lang w:eastAsia="zh-CN"/>
        </w:rPr>
        <w:t xml:space="preserve"> the </w:t>
      </w:r>
      <w:r>
        <w:rPr>
          <w:lang w:eastAsia="zh-CN"/>
        </w:rPr>
        <w:t>"</w:t>
      </w:r>
      <w:r w:rsidRPr="00E45330">
        <w:t>Update_Session</w:t>
      </w:r>
      <w:r>
        <w:t>"</w:t>
      </w:r>
      <w:r w:rsidRPr="00E45330">
        <w:t xml:space="preserve"> service operation</w:t>
      </w:r>
      <w:r w:rsidRPr="00E45330">
        <w:rPr>
          <w:lang w:eastAsia="zh-CN"/>
        </w:rPr>
        <w:t>:</w:t>
      </w:r>
    </w:p>
    <w:p w14:paraId="7D24B38E" w14:textId="77777777" w:rsidR="00E6743A" w:rsidRPr="00424FC1" w:rsidRDefault="00E6743A" w:rsidP="00E6743A">
      <w:pPr>
        <w:pStyle w:val="B10"/>
        <w:rPr>
          <w:lang w:eastAsia="zh-CN"/>
        </w:rPr>
      </w:pPr>
      <w:r w:rsidRPr="00424FC1">
        <w:rPr>
          <w:lang w:eastAsia="zh-CN"/>
        </w:rPr>
        <w:t>-</w:t>
      </w:r>
      <w:r w:rsidRPr="00424FC1">
        <w:rPr>
          <w:lang w:eastAsia="zh-CN"/>
        </w:rPr>
        <w:tab/>
        <w:t>Update Session.</w:t>
      </w:r>
    </w:p>
    <w:p w14:paraId="04094C65" w14:textId="77777777" w:rsidR="003B3B9B" w:rsidRDefault="00356CE9" w:rsidP="003B3B9B">
      <w:pPr>
        <w:pStyle w:val="Heading5"/>
      </w:pPr>
      <w:bookmarkStart w:id="1338" w:name="_Toc85527808"/>
      <w:bookmarkStart w:id="1339" w:name="_Toc90649433"/>
      <w:bookmarkStart w:id="1340" w:name="_Toc170113127"/>
      <w:r w:rsidRPr="00E45330">
        <w:t>5.8</w:t>
      </w:r>
      <w:r w:rsidR="003B3B9B" w:rsidRPr="00E45330">
        <w:t>.2.4.2</w:t>
      </w:r>
      <w:r w:rsidR="003B3B9B" w:rsidRPr="00E45330">
        <w:tab/>
        <w:t>Update Session</w:t>
      </w:r>
      <w:bookmarkEnd w:id="1338"/>
      <w:bookmarkEnd w:id="1339"/>
      <w:bookmarkEnd w:id="1340"/>
    </w:p>
    <w:p w14:paraId="73C47144" w14:textId="77777777" w:rsidR="00E6743A" w:rsidRPr="00E6743A" w:rsidRDefault="00E6743A" w:rsidP="00E6743A">
      <w:r w:rsidRPr="000B71E3">
        <w:t>Figure</w:t>
      </w:r>
      <w:r>
        <w:t> </w:t>
      </w:r>
      <w:r w:rsidRPr="008344F0">
        <w:t>5</w:t>
      </w:r>
      <w:r w:rsidRPr="00BB4B92">
        <w:t>.</w:t>
      </w:r>
      <w:r>
        <w:t>8</w:t>
      </w:r>
      <w:r w:rsidRPr="00BB4B92">
        <w:t>.</w:t>
      </w:r>
      <w:r>
        <w:t>2</w:t>
      </w:r>
      <w:r w:rsidRPr="000B71E3">
        <w:t>.</w:t>
      </w:r>
      <w:r>
        <w:t>4</w:t>
      </w:r>
      <w:r w:rsidRPr="000B71E3">
        <w:t>.</w:t>
      </w:r>
      <w:r>
        <w:t>2</w:t>
      </w:r>
      <w:r w:rsidRPr="000B71E3">
        <w:t xml:space="preserve">-1 </w:t>
      </w:r>
      <w:r>
        <w:t>depicts</w:t>
      </w:r>
      <w:r w:rsidRPr="000B71E3">
        <w:t xml:space="preserve"> a scenario where </w:t>
      </w:r>
      <w:r w:rsidRPr="008874EC">
        <w:rPr>
          <w:noProof/>
          <w:lang w:eastAsia="zh-CN"/>
        </w:rPr>
        <w:t xml:space="preserve">a service consumer </w:t>
      </w:r>
      <w:r w:rsidRPr="000B71E3">
        <w:t xml:space="preserve">sends a request to the </w:t>
      </w:r>
      <w:r>
        <w:t>VAE Server</w:t>
      </w:r>
      <w:r w:rsidRPr="000B71E3">
        <w:t xml:space="preserve"> to </w:t>
      </w:r>
      <w:r>
        <w:t xml:space="preserve">request the update of </w:t>
      </w:r>
      <w:r>
        <w:rPr>
          <w:lang w:eastAsia="zh-CN"/>
        </w:rPr>
        <w:t xml:space="preserve">a Session Oriented Service </w:t>
      </w:r>
      <w:r w:rsidRPr="00E45330">
        <w:rPr>
          <w:rFonts w:hint="eastAsia"/>
          <w:lang w:eastAsia="zh-CN"/>
        </w:rPr>
        <w:t>Subscription</w:t>
      </w:r>
      <w:r>
        <w:t>.</w:t>
      </w:r>
    </w:p>
    <w:p w14:paraId="523A2ED8" w14:textId="77777777" w:rsidR="00C93A83" w:rsidRPr="00E45330" w:rsidRDefault="00C93A83" w:rsidP="00C93A83">
      <w:pPr>
        <w:pStyle w:val="TH"/>
        <w:jc w:val="left"/>
      </w:pPr>
      <w:r w:rsidRPr="00E45330">
        <w:rPr>
          <w:lang w:val="fr-FR"/>
        </w:rPr>
        <w:object w:dxaOrig="8711" w:dyaOrig="2141" w14:anchorId="3216F5E9">
          <v:shape id="_x0000_i1046" type="#_x0000_t75" style="width:435.4pt;height:106.9pt" o:ole="">
            <v:imagedata r:id="rId50" o:title=""/>
          </v:shape>
          <o:OLEObject Type="Embed" ProgID="Visio.Drawing.11" ShapeID="_x0000_i1046" DrawAspect="Content" ObjectID="_1788852659" r:id="rId51"/>
        </w:object>
      </w:r>
    </w:p>
    <w:p w14:paraId="1D23F91A" w14:textId="77777777" w:rsidR="00C93A83" w:rsidRPr="00E45330" w:rsidRDefault="00C93A83" w:rsidP="00C93A83">
      <w:pPr>
        <w:pStyle w:val="TF"/>
      </w:pPr>
      <w:r w:rsidRPr="00E45330">
        <w:t>Figure</w:t>
      </w:r>
      <w:r>
        <w:t> </w:t>
      </w:r>
      <w:r w:rsidRPr="00E45330">
        <w:t>5.8.2.4.2-1: Update Session</w:t>
      </w:r>
    </w:p>
    <w:p w14:paraId="08180BC0" w14:textId="77777777" w:rsidR="003B3B9B" w:rsidRPr="00E45330" w:rsidRDefault="003B3B9B" w:rsidP="003B3B9B">
      <w:r w:rsidRPr="00E45330">
        <w:t>When the service consumer needs to</w:t>
      </w:r>
      <w:r w:rsidRPr="00E45330">
        <w:rPr>
          <w:rFonts w:hint="eastAsia"/>
          <w:lang w:eastAsia="zh-CN"/>
        </w:rPr>
        <w:t xml:space="preserve"> </w:t>
      </w:r>
      <w:r w:rsidRPr="00E45330">
        <w:t>trigger the update to the session-oriented service by the VAE server, the service consumer shall send the PUT method as step 1 of the figure </w:t>
      </w:r>
      <w:r w:rsidR="00356CE9" w:rsidRPr="00E45330">
        <w:t>5.8</w:t>
      </w:r>
      <w:r w:rsidRPr="00E45330">
        <w:t xml:space="preserve">.2.4.2-1 to request to update the </w:t>
      </w:r>
      <w:r w:rsidRPr="00E45330">
        <w:rPr>
          <w:noProof/>
        </w:rPr>
        <w:t>"</w:t>
      </w:r>
      <w:r w:rsidRPr="00E45330">
        <w:t xml:space="preserve">Individual </w:t>
      </w:r>
      <w:r w:rsidRPr="00E45330">
        <w:rPr>
          <w:lang w:eastAsia="zh-CN"/>
        </w:rPr>
        <w:t>Session Oriented Service</w:t>
      </w:r>
      <w:r w:rsidRPr="00E45330">
        <w:rPr>
          <w:rFonts w:hint="eastAsia"/>
          <w:lang w:eastAsia="zh-CN"/>
        </w:rPr>
        <w:t xml:space="preserve"> Subscription</w:t>
      </w:r>
      <w:r w:rsidRPr="00E45330">
        <w:rPr>
          <w:noProof/>
        </w:rPr>
        <w:t>"</w:t>
      </w:r>
      <w:r w:rsidRPr="00E45330">
        <w:t>.</w:t>
      </w:r>
    </w:p>
    <w:p w14:paraId="1D878C29" w14:textId="77777777" w:rsidR="003B3B9B" w:rsidRPr="00E45330" w:rsidRDefault="003B3B9B" w:rsidP="003B3B9B">
      <w:r w:rsidRPr="00E45330">
        <w:t xml:space="preserve">The service consumer shall include </w:t>
      </w:r>
      <w:r w:rsidRPr="00E45330">
        <w:rPr>
          <w:lang w:eastAsia="zh-CN"/>
        </w:rPr>
        <w:t>SessionOriented</w:t>
      </w:r>
      <w:r w:rsidRPr="00E45330">
        <w:t xml:space="preserve">Data data structure in the </w:t>
      </w:r>
      <w:r w:rsidR="00514E82">
        <w:t>content</w:t>
      </w:r>
      <w:r w:rsidRPr="00E45330">
        <w:t xml:space="preserve"> of the HTTP PUT to update the </w:t>
      </w:r>
      <w:r w:rsidRPr="00E45330">
        <w:rPr>
          <w:noProof/>
        </w:rPr>
        <w:t>"</w:t>
      </w:r>
      <w:r w:rsidRPr="00E45330">
        <w:t xml:space="preserve">Individual </w:t>
      </w:r>
      <w:r w:rsidRPr="00E45330">
        <w:rPr>
          <w:lang w:eastAsia="zh-CN"/>
        </w:rPr>
        <w:t>Session Oriented Service</w:t>
      </w:r>
      <w:r w:rsidRPr="00E45330">
        <w:rPr>
          <w:rFonts w:hint="eastAsia"/>
          <w:lang w:eastAsia="zh-CN"/>
        </w:rPr>
        <w:t xml:space="preserve"> Subscription</w:t>
      </w:r>
      <w:r w:rsidRPr="00E45330">
        <w:rPr>
          <w:noProof/>
        </w:rPr>
        <w:t>"</w:t>
      </w:r>
      <w:r w:rsidRPr="00E45330">
        <w:t xml:space="preserve"> resource. The remote V2X UE ID, the V2X service ID and the identity of the </w:t>
      </w:r>
      <w:r w:rsidR="00E6743A">
        <w:t>service consumer</w:t>
      </w:r>
      <w:r w:rsidRPr="00E45330">
        <w:t xml:space="preserve"> shall remain unchanged from previous values.</w:t>
      </w:r>
    </w:p>
    <w:p w14:paraId="7418B857" w14:textId="77777777" w:rsidR="003B3B9B" w:rsidRPr="00E45330" w:rsidRDefault="003B3B9B" w:rsidP="003B3B9B">
      <w:r w:rsidRPr="00E45330">
        <w:rPr>
          <w:rFonts w:hint="eastAsia"/>
          <w:lang w:eastAsia="zh-CN"/>
        </w:rPr>
        <w:t>W</w:t>
      </w:r>
      <w:r w:rsidRPr="00E45330">
        <w:rPr>
          <w:lang w:eastAsia="zh-CN"/>
        </w:rPr>
        <w:t xml:space="preserve">hen the VAE Server receives the HTTP </w:t>
      </w:r>
      <w:r w:rsidR="000E3D7B" w:rsidRPr="00E45330">
        <w:rPr>
          <w:lang w:eastAsia="zh-CN"/>
        </w:rPr>
        <w:t xml:space="preserve">PUT </w:t>
      </w:r>
      <w:r w:rsidRPr="00E45330">
        <w:rPr>
          <w:lang w:eastAsia="zh-CN"/>
        </w:rPr>
        <w:t xml:space="preserve">request from the </w:t>
      </w:r>
      <w:r w:rsidRPr="00E45330">
        <w:t>service consumer</w:t>
      </w:r>
      <w:r w:rsidRPr="00E45330">
        <w:rPr>
          <w:lang w:eastAsia="zh-CN"/>
        </w:rPr>
        <w:t xml:space="preserve">, the VAE server shall make an authorization based on the information received from the </w:t>
      </w:r>
      <w:r w:rsidRPr="00E45330">
        <w:t>service consumer.</w:t>
      </w:r>
      <w:r w:rsidRPr="00E45330">
        <w:rPr>
          <w:lang w:eastAsia="zh-CN"/>
        </w:rPr>
        <w:t xml:space="preserve"> If the authorization is successful, the VAE Server shall </w:t>
      </w:r>
      <w:r w:rsidRPr="00E45330">
        <w:rPr>
          <w:noProof/>
          <w:lang w:eastAsia="zh-CN"/>
        </w:rPr>
        <w:t xml:space="preserve">update the </w:t>
      </w:r>
      <w:r w:rsidRPr="00E45330">
        <w:rPr>
          <w:noProof/>
        </w:rPr>
        <w:t>"</w:t>
      </w:r>
      <w:r w:rsidRPr="00E45330">
        <w:t xml:space="preserve">Individual </w:t>
      </w:r>
      <w:r w:rsidRPr="00E45330">
        <w:rPr>
          <w:lang w:eastAsia="zh-CN"/>
        </w:rPr>
        <w:t>Session Oriented Service</w:t>
      </w:r>
      <w:r w:rsidRPr="00E45330">
        <w:rPr>
          <w:rFonts w:hint="eastAsia"/>
          <w:lang w:eastAsia="zh-CN"/>
        </w:rPr>
        <w:t xml:space="preserve"> Subscription</w:t>
      </w:r>
      <w:r w:rsidRPr="00E45330">
        <w:rPr>
          <w:noProof/>
        </w:rPr>
        <w:t>"</w:t>
      </w:r>
      <w:r w:rsidRPr="00E45330">
        <w:rPr>
          <w:lang w:eastAsia="zh-CN"/>
        </w:rPr>
        <w:t xml:space="preserve"> and respond to the </w:t>
      </w:r>
      <w:r w:rsidRPr="00E45330">
        <w:t>service consumer</w:t>
      </w:r>
      <w:r w:rsidRPr="00E45330">
        <w:rPr>
          <w:lang w:eastAsia="zh-CN"/>
        </w:rPr>
        <w:t xml:space="preserve"> with a 200 OK or 204 No Content status code</w:t>
      </w:r>
      <w:r w:rsidRPr="00E45330">
        <w:t>.</w:t>
      </w:r>
    </w:p>
    <w:p w14:paraId="7364CB54" w14:textId="77777777" w:rsidR="003B3B9B" w:rsidRPr="00E45330" w:rsidRDefault="003B3B9B" w:rsidP="003B3B9B">
      <w:r w:rsidRPr="00E45330">
        <w:t>After the VAE Server responded to the service consumer, the VAE Server shall invoke the procedure defined in 3GPP TS 24.486 [28] to update the session-ori</w:t>
      </w:r>
      <w:r w:rsidRPr="00E45330">
        <w:rPr>
          <w:lang w:val="en-US"/>
        </w:rPr>
        <w:t>e</w:t>
      </w:r>
      <w:r w:rsidRPr="00E45330">
        <w:t>nted service with VAE client.</w:t>
      </w:r>
    </w:p>
    <w:p w14:paraId="7CD93ABE" w14:textId="77777777" w:rsidR="003B3B9B" w:rsidRPr="00E45330" w:rsidRDefault="003B3B9B" w:rsidP="003B3B9B">
      <w:pPr>
        <w:rPr>
          <w:lang w:eastAsia="zh-CN"/>
        </w:rPr>
      </w:pPr>
      <w:r w:rsidRPr="00E45330">
        <w:t xml:space="preserve">If errors occur when processing the HTTP PUT request, the VAE Server shall apply error handling procedures as specified in </w:t>
      </w:r>
      <w:r w:rsidR="00E45330">
        <w:t>clause</w:t>
      </w:r>
      <w:r w:rsidRPr="00E45330">
        <w:t> 6.</w:t>
      </w:r>
      <w:r w:rsidR="005343BA" w:rsidRPr="00E45330">
        <w:t>7</w:t>
      </w:r>
      <w:r w:rsidRPr="00E45330">
        <w:t>.7.</w:t>
      </w:r>
    </w:p>
    <w:p w14:paraId="34AF7426" w14:textId="77777777" w:rsidR="003B3B9B" w:rsidRPr="00E45330" w:rsidRDefault="00356CE9" w:rsidP="003B3B9B">
      <w:pPr>
        <w:pStyle w:val="Heading4"/>
      </w:pPr>
      <w:bookmarkStart w:id="1341" w:name="_Toc85527809"/>
      <w:bookmarkStart w:id="1342" w:name="_Toc90649434"/>
      <w:bookmarkStart w:id="1343" w:name="_Toc170113128"/>
      <w:r w:rsidRPr="00E45330">
        <w:lastRenderedPageBreak/>
        <w:t>5.8</w:t>
      </w:r>
      <w:r w:rsidR="003B3B9B" w:rsidRPr="00E45330">
        <w:t>.2.5</w:t>
      </w:r>
      <w:r w:rsidR="003B3B9B" w:rsidRPr="00E45330">
        <w:tab/>
        <w:t>Notify_Establish_Session</w:t>
      </w:r>
      <w:bookmarkEnd w:id="1341"/>
      <w:bookmarkEnd w:id="1342"/>
      <w:bookmarkEnd w:id="1343"/>
    </w:p>
    <w:p w14:paraId="4A07A9A6" w14:textId="77777777" w:rsidR="003B3B9B" w:rsidRPr="00E45330" w:rsidRDefault="00356CE9" w:rsidP="003B3B9B">
      <w:pPr>
        <w:pStyle w:val="Heading5"/>
      </w:pPr>
      <w:bookmarkStart w:id="1344" w:name="_Toc85527810"/>
      <w:bookmarkStart w:id="1345" w:name="_Toc90649435"/>
      <w:bookmarkStart w:id="1346" w:name="_Toc170113129"/>
      <w:r w:rsidRPr="00E45330">
        <w:t>5.8</w:t>
      </w:r>
      <w:r w:rsidR="003B3B9B" w:rsidRPr="00E45330">
        <w:t>.2.5.1</w:t>
      </w:r>
      <w:r w:rsidR="003B3B9B" w:rsidRPr="00E45330">
        <w:tab/>
        <w:t>General</w:t>
      </w:r>
      <w:bookmarkEnd w:id="1344"/>
      <w:bookmarkEnd w:id="1345"/>
      <w:bookmarkEnd w:id="1346"/>
    </w:p>
    <w:p w14:paraId="230428F6" w14:textId="77777777" w:rsidR="003B3B9B" w:rsidRDefault="003B3B9B" w:rsidP="003B3B9B">
      <w:r w:rsidRPr="00E45330">
        <w:t>The Notify_Update_Session service operation is used to notify the update to the session-oriented service by the VAE server.</w:t>
      </w:r>
    </w:p>
    <w:p w14:paraId="71A42F2B" w14:textId="77777777" w:rsidR="00E6743A" w:rsidRPr="00E45330" w:rsidRDefault="00E6743A" w:rsidP="00E6743A">
      <w:pPr>
        <w:rPr>
          <w:lang w:eastAsia="zh-CN"/>
        </w:rPr>
      </w:pPr>
      <w:r w:rsidRPr="00E45330">
        <w:rPr>
          <w:lang w:eastAsia="zh-CN"/>
        </w:rPr>
        <w:t xml:space="preserve">The following procedures </w:t>
      </w:r>
      <w:r>
        <w:rPr>
          <w:lang w:eastAsia="zh-CN"/>
        </w:rPr>
        <w:t>are supported by</w:t>
      </w:r>
      <w:r w:rsidRPr="00E45330">
        <w:rPr>
          <w:lang w:eastAsia="zh-CN"/>
        </w:rPr>
        <w:t xml:space="preserve"> the </w:t>
      </w:r>
      <w:r>
        <w:rPr>
          <w:lang w:eastAsia="zh-CN"/>
        </w:rPr>
        <w:t>"</w:t>
      </w:r>
      <w:r w:rsidRPr="00E45330">
        <w:t>Notify_Update_Session</w:t>
      </w:r>
      <w:r>
        <w:t>"</w:t>
      </w:r>
      <w:r w:rsidRPr="00E45330">
        <w:t xml:space="preserve"> service operation</w:t>
      </w:r>
      <w:r w:rsidRPr="00E45330">
        <w:rPr>
          <w:lang w:eastAsia="zh-CN"/>
        </w:rPr>
        <w:t>:</w:t>
      </w:r>
    </w:p>
    <w:p w14:paraId="42B2819A" w14:textId="77777777" w:rsidR="00E6743A" w:rsidRPr="00424FC1" w:rsidRDefault="00E6743A" w:rsidP="00E6743A">
      <w:pPr>
        <w:pStyle w:val="B10"/>
        <w:rPr>
          <w:lang w:eastAsia="zh-CN"/>
        </w:rPr>
      </w:pPr>
      <w:r w:rsidRPr="00424FC1">
        <w:rPr>
          <w:lang w:eastAsia="zh-CN"/>
        </w:rPr>
        <w:t>-</w:t>
      </w:r>
      <w:r w:rsidRPr="00424FC1">
        <w:rPr>
          <w:lang w:eastAsia="zh-CN"/>
        </w:rPr>
        <w:tab/>
      </w:r>
      <w:r w:rsidRPr="00424FC1">
        <w:rPr>
          <w:rFonts w:hint="eastAsia"/>
          <w:lang w:eastAsia="zh-CN"/>
        </w:rPr>
        <w:t xml:space="preserve">Notify </w:t>
      </w:r>
      <w:r w:rsidRPr="00424FC1">
        <w:rPr>
          <w:lang w:eastAsia="zh-CN"/>
        </w:rPr>
        <w:t>Update Session.</w:t>
      </w:r>
    </w:p>
    <w:p w14:paraId="5522C9E2" w14:textId="77777777" w:rsidR="003B3B9B" w:rsidRPr="00E45330" w:rsidRDefault="00356CE9" w:rsidP="003B3B9B">
      <w:pPr>
        <w:pStyle w:val="Heading5"/>
      </w:pPr>
      <w:bookmarkStart w:id="1347" w:name="_Toc85527811"/>
      <w:bookmarkStart w:id="1348" w:name="_Toc90649436"/>
      <w:bookmarkStart w:id="1349" w:name="_Toc170113130"/>
      <w:r w:rsidRPr="00E45330">
        <w:t>5.8</w:t>
      </w:r>
      <w:r w:rsidR="003B3B9B" w:rsidRPr="00E45330">
        <w:t>.2.5.2</w:t>
      </w:r>
      <w:r w:rsidR="003B3B9B" w:rsidRPr="00E45330">
        <w:tab/>
      </w:r>
      <w:r w:rsidR="003B3B9B" w:rsidRPr="00E45330">
        <w:rPr>
          <w:rFonts w:hint="eastAsia"/>
          <w:lang w:eastAsia="zh-CN"/>
        </w:rPr>
        <w:t xml:space="preserve">Notify </w:t>
      </w:r>
      <w:r w:rsidR="003B3B9B" w:rsidRPr="00E45330">
        <w:rPr>
          <w:lang w:eastAsia="zh-CN"/>
        </w:rPr>
        <w:t>Update</w:t>
      </w:r>
      <w:r w:rsidR="003B3B9B" w:rsidRPr="00E45330">
        <w:t xml:space="preserve"> Session</w:t>
      </w:r>
      <w:bookmarkEnd w:id="1347"/>
      <w:bookmarkEnd w:id="1348"/>
      <w:bookmarkEnd w:id="1349"/>
    </w:p>
    <w:p w14:paraId="32A7D43F" w14:textId="77777777" w:rsidR="003B3B9B" w:rsidRPr="00E45330" w:rsidRDefault="003B3B9B" w:rsidP="003B3B9B">
      <w:pPr>
        <w:rPr>
          <w:noProof/>
        </w:rPr>
      </w:pPr>
      <w:r w:rsidRPr="00E45330">
        <w:rPr>
          <w:noProof/>
        </w:rPr>
        <w:t xml:space="preserve">When the VAE Server </w:t>
      </w:r>
      <w:r w:rsidRPr="00E45330">
        <w:t>response from the VAE client indicating the result of session update requested by the VAE server</w:t>
      </w:r>
      <w:r w:rsidRPr="00E45330">
        <w:rPr>
          <w:noProof/>
        </w:rPr>
        <w:t xml:space="preserve">, </w:t>
      </w:r>
      <w:r w:rsidRPr="00E45330">
        <w:rPr>
          <w:noProof/>
          <w:lang w:eastAsia="zh-CN"/>
        </w:rPr>
        <w:t xml:space="preserve">the VAE Server invoke the procedure defined in </w:t>
      </w:r>
      <w:r w:rsidR="00CD6E85" w:rsidRPr="00E45330">
        <w:rPr>
          <w:noProof/>
          <w:lang w:eastAsia="zh-CN"/>
        </w:rPr>
        <w:t>clause</w:t>
      </w:r>
      <w:r w:rsidR="00CD6E85">
        <w:rPr>
          <w:noProof/>
          <w:lang w:eastAsia="zh-CN"/>
        </w:rPr>
        <w:t> </w:t>
      </w:r>
      <w:r w:rsidR="00356CE9" w:rsidRPr="00E45330">
        <w:rPr>
          <w:noProof/>
          <w:lang w:eastAsia="zh-CN"/>
        </w:rPr>
        <w:t>5.8</w:t>
      </w:r>
      <w:r w:rsidRPr="00E45330">
        <w:rPr>
          <w:noProof/>
          <w:lang w:eastAsia="zh-CN"/>
        </w:rPr>
        <w:t xml:space="preserve">.2.3 with the difference that the </w:t>
      </w:r>
      <w:r w:rsidRPr="00E45330">
        <w:rPr>
          <w:noProof/>
        </w:rPr>
        <w:t>VAE Server</w:t>
      </w:r>
      <w:r w:rsidRPr="00E45330">
        <w:rPr>
          <w:noProof/>
          <w:lang w:eastAsia="zh-CN"/>
        </w:rPr>
        <w:t xml:space="preserve"> includes the value "UPDATE" within the "action" attribute.</w:t>
      </w:r>
    </w:p>
    <w:p w14:paraId="6B863300" w14:textId="77777777" w:rsidR="003B3B9B" w:rsidRPr="00E45330" w:rsidRDefault="00356CE9" w:rsidP="003B3B9B">
      <w:pPr>
        <w:pStyle w:val="Heading4"/>
      </w:pPr>
      <w:bookmarkStart w:id="1350" w:name="_Toc85527812"/>
      <w:bookmarkStart w:id="1351" w:name="_Toc90649437"/>
      <w:bookmarkStart w:id="1352" w:name="_Toc170113131"/>
      <w:r w:rsidRPr="00E45330">
        <w:t>5.8</w:t>
      </w:r>
      <w:r w:rsidR="003B3B9B" w:rsidRPr="00E45330">
        <w:t>.2.6</w:t>
      </w:r>
      <w:r w:rsidR="003B3B9B" w:rsidRPr="00E45330">
        <w:tab/>
        <w:t>Terminate_Session</w:t>
      </w:r>
      <w:bookmarkEnd w:id="1350"/>
      <w:bookmarkEnd w:id="1351"/>
      <w:bookmarkEnd w:id="1352"/>
    </w:p>
    <w:p w14:paraId="165F7718" w14:textId="77777777" w:rsidR="003B3B9B" w:rsidRPr="00E45330" w:rsidRDefault="00356CE9" w:rsidP="003B3B9B">
      <w:pPr>
        <w:pStyle w:val="Heading5"/>
      </w:pPr>
      <w:bookmarkStart w:id="1353" w:name="_Toc85527813"/>
      <w:bookmarkStart w:id="1354" w:name="_Toc90649438"/>
      <w:bookmarkStart w:id="1355" w:name="_Toc170113132"/>
      <w:r w:rsidRPr="00E45330">
        <w:t>5.8</w:t>
      </w:r>
      <w:r w:rsidR="003B3B9B" w:rsidRPr="00E45330">
        <w:t>.2.6.1</w:t>
      </w:r>
      <w:r w:rsidR="003B3B9B" w:rsidRPr="00E45330">
        <w:tab/>
        <w:t>General</w:t>
      </w:r>
      <w:bookmarkEnd w:id="1353"/>
      <w:bookmarkEnd w:id="1354"/>
      <w:bookmarkEnd w:id="1355"/>
    </w:p>
    <w:p w14:paraId="6768A35E" w14:textId="77777777" w:rsidR="003B3B9B" w:rsidRDefault="003B3B9B" w:rsidP="003B3B9B">
      <w:r w:rsidRPr="00E45330">
        <w:t>The Terminate_Session service operation is used to trigger the termination of the session-oriented service by the VAE server.</w:t>
      </w:r>
    </w:p>
    <w:p w14:paraId="34502A36" w14:textId="77777777" w:rsidR="00941E6D" w:rsidRPr="00E45330" w:rsidRDefault="00941E6D" w:rsidP="00941E6D">
      <w:pPr>
        <w:rPr>
          <w:lang w:eastAsia="zh-CN"/>
        </w:rPr>
      </w:pPr>
      <w:r w:rsidRPr="00E45330">
        <w:rPr>
          <w:lang w:eastAsia="zh-CN"/>
        </w:rPr>
        <w:t xml:space="preserve">The following procedures </w:t>
      </w:r>
      <w:r>
        <w:rPr>
          <w:lang w:eastAsia="zh-CN"/>
        </w:rPr>
        <w:t>are supported by</w:t>
      </w:r>
      <w:r w:rsidRPr="00E45330">
        <w:rPr>
          <w:lang w:eastAsia="zh-CN"/>
        </w:rPr>
        <w:t xml:space="preserve"> the </w:t>
      </w:r>
      <w:r>
        <w:rPr>
          <w:lang w:eastAsia="zh-CN"/>
        </w:rPr>
        <w:t>"</w:t>
      </w:r>
      <w:r w:rsidRPr="00E45330">
        <w:t>Terminate_Session</w:t>
      </w:r>
      <w:r>
        <w:t>"</w:t>
      </w:r>
      <w:r w:rsidRPr="00E45330">
        <w:t xml:space="preserve"> service operation</w:t>
      </w:r>
      <w:r w:rsidRPr="00E45330">
        <w:rPr>
          <w:lang w:eastAsia="zh-CN"/>
        </w:rPr>
        <w:t>:</w:t>
      </w:r>
    </w:p>
    <w:p w14:paraId="02702406" w14:textId="77777777" w:rsidR="00941E6D" w:rsidRPr="00424FC1" w:rsidRDefault="00941E6D" w:rsidP="00941E6D">
      <w:pPr>
        <w:pStyle w:val="B10"/>
        <w:rPr>
          <w:lang w:eastAsia="zh-CN"/>
        </w:rPr>
      </w:pPr>
      <w:r w:rsidRPr="00424FC1">
        <w:rPr>
          <w:lang w:eastAsia="zh-CN"/>
        </w:rPr>
        <w:t>-</w:t>
      </w:r>
      <w:r w:rsidRPr="00424FC1">
        <w:rPr>
          <w:lang w:eastAsia="zh-CN"/>
        </w:rPr>
        <w:tab/>
        <w:t>Terminate Session.</w:t>
      </w:r>
    </w:p>
    <w:p w14:paraId="2322BBD2" w14:textId="77777777" w:rsidR="003B3B9B" w:rsidRPr="00E45330" w:rsidRDefault="00356CE9" w:rsidP="003B3B9B">
      <w:pPr>
        <w:pStyle w:val="Heading5"/>
        <w:rPr>
          <w:lang w:eastAsia="zh-CN"/>
        </w:rPr>
      </w:pPr>
      <w:bookmarkStart w:id="1356" w:name="_Toc85527814"/>
      <w:bookmarkStart w:id="1357" w:name="_Toc90649439"/>
      <w:bookmarkStart w:id="1358" w:name="_Toc170113133"/>
      <w:r w:rsidRPr="00E45330">
        <w:t>5.8</w:t>
      </w:r>
      <w:r w:rsidR="003B3B9B" w:rsidRPr="00E45330">
        <w:t>.2.6.2</w:t>
      </w:r>
      <w:r w:rsidR="003B3B9B" w:rsidRPr="00E45330">
        <w:tab/>
        <w:t>Terminate Session</w:t>
      </w:r>
      <w:bookmarkEnd w:id="1356"/>
      <w:bookmarkEnd w:id="1357"/>
      <w:bookmarkEnd w:id="1358"/>
    </w:p>
    <w:p w14:paraId="068C1F44" w14:textId="77777777" w:rsidR="003B3B9B" w:rsidRPr="00424FC1" w:rsidRDefault="00273FEE" w:rsidP="00273FEE">
      <w:r w:rsidRPr="00424FC1">
        <w:t xml:space="preserve">Figure 5.8.2.6.2-1 depicts a scenario where a service consumer sends a request to the VAE Server to request the deletion of a Session Oriented Service </w:t>
      </w:r>
      <w:r w:rsidRPr="00424FC1">
        <w:rPr>
          <w:rFonts w:hint="eastAsia"/>
        </w:rPr>
        <w:t>Subscription</w:t>
      </w:r>
      <w:r w:rsidRPr="00424FC1">
        <w:t>.</w:t>
      </w:r>
    </w:p>
    <w:p w14:paraId="4898321E" w14:textId="77777777" w:rsidR="00C93A83" w:rsidRPr="00E45330" w:rsidRDefault="00C93A83" w:rsidP="00C93A83">
      <w:pPr>
        <w:pStyle w:val="TH"/>
        <w:jc w:val="left"/>
      </w:pPr>
      <w:r w:rsidRPr="00E45330">
        <w:rPr>
          <w:lang w:val="fr-FR"/>
        </w:rPr>
        <w:object w:dxaOrig="8711" w:dyaOrig="2141" w14:anchorId="35E4ACD5">
          <v:shape id="_x0000_i1047" type="#_x0000_t75" style="width:435.4pt;height:106.9pt" o:ole="">
            <v:imagedata r:id="rId52" o:title=""/>
          </v:shape>
          <o:OLEObject Type="Embed" ProgID="Visio.Drawing.11" ShapeID="_x0000_i1047" DrawAspect="Content" ObjectID="_1788852660" r:id="rId53"/>
        </w:object>
      </w:r>
    </w:p>
    <w:p w14:paraId="11C78E81" w14:textId="77777777" w:rsidR="00C93A83" w:rsidRPr="00E45330" w:rsidRDefault="00C93A83" w:rsidP="00C93A83">
      <w:pPr>
        <w:pStyle w:val="TF"/>
      </w:pPr>
      <w:r w:rsidRPr="00E45330">
        <w:t>Figure</w:t>
      </w:r>
      <w:r>
        <w:t> </w:t>
      </w:r>
      <w:r w:rsidRPr="00E45330">
        <w:t>5.8.2.6.2-1: Terminate Session</w:t>
      </w:r>
    </w:p>
    <w:p w14:paraId="2FB2AA07" w14:textId="77777777" w:rsidR="003B3B9B" w:rsidRPr="00E45330" w:rsidRDefault="003B3B9B" w:rsidP="003B3B9B">
      <w:r w:rsidRPr="00E45330">
        <w:t>When the service consumer needs to</w:t>
      </w:r>
      <w:r w:rsidRPr="00E45330">
        <w:rPr>
          <w:rFonts w:hint="eastAsia"/>
          <w:lang w:eastAsia="zh-CN"/>
        </w:rPr>
        <w:t xml:space="preserve"> </w:t>
      </w:r>
      <w:r w:rsidRPr="00E45330">
        <w:t xml:space="preserve">trigger the termination of the session-oriented service by the VAE server, the service consumer shall send the </w:t>
      </w:r>
      <w:r w:rsidR="000E3D7B" w:rsidRPr="00E45330">
        <w:t xml:space="preserve">DELETE </w:t>
      </w:r>
      <w:r w:rsidRPr="00E45330">
        <w:t>method as step 1 of the figure </w:t>
      </w:r>
      <w:r w:rsidR="00356CE9" w:rsidRPr="00E45330">
        <w:t>5.8</w:t>
      </w:r>
      <w:r w:rsidRPr="00E45330">
        <w:t xml:space="preserve">.2.6.2-1 to request to </w:t>
      </w:r>
      <w:r w:rsidR="009856AB" w:rsidRPr="00E45330">
        <w:rPr>
          <w:rFonts w:hint="eastAsia"/>
          <w:lang w:eastAsia="zh-CN"/>
        </w:rPr>
        <w:t>delete</w:t>
      </w:r>
      <w:r w:rsidRPr="00E45330">
        <w:t xml:space="preserve"> the </w:t>
      </w:r>
      <w:r w:rsidRPr="00E45330">
        <w:rPr>
          <w:noProof/>
        </w:rPr>
        <w:t>"</w:t>
      </w:r>
      <w:r w:rsidRPr="00E45330">
        <w:t xml:space="preserve">Individual </w:t>
      </w:r>
      <w:r w:rsidRPr="00E45330">
        <w:rPr>
          <w:lang w:eastAsia="zh-CN"/>
        </w:rPr>
        <w:t>Session Oriented Service</w:t>
      </w:r>
      <w:r w:rsidRPr="00E45330">
        <w:rPr>
          <w:rFonts w:hint="eastAsia"/>
          <w:lang w:eastAsia="zh-CN"/>
        </w:rPr>
        <w:t xml:space="preserve"> Subscription</w:t>
      </w:r>
      <w:r w:rsidRPr="00E45330">
        <w:rPr>
          <w:noProof/>
        </w:rPr>
        <w:t>"</w:t>
      </w:r>
      <w:r w:rsidRPr="00E45330">
        <w:t>.</w:t>
      </w:r>
    </w:p>
    <w:p w14:paraId="7431AD1A" w14:textId="77777777" w:rsidR="003B3B9B" w:rsidRPr="00E45330" w:rsidRDefault="003B3B9B" w:rsidP="003B3B9B">
      <w:r w:rsidRPr="00E45330">
        <w:rPr>
          <w:rFonts w:hint="eastAsia"/>
          <w:lang w:eastAsia="zh-CN"/>
        </w:rPr>
        <w:t>W</w:t>
      </w:r>
      <w:r w:rsidRPr="00E45330">
        <w:rPr>
          <w:lang w:eastAsia="zh-CN"/>
        </w:rPr>
        <w:t xml:space="preserve">hen the VAE Server receives the HTTP DELETE request from the </w:t>
      </w:r>
      <w:r w:rsidRPr="00E45330">
        <w:t>service consumer</w:t>
      </w:r>
      <w:r w:rsidRPr="00E45330">
        <w:rPr>
          <w:lang w:eastAsia="zh-CN"/>
        </w:rPr>
        <w:t xml:space="preserve">, the VAE server shall authorize the request from the </w:t>
      </w:r>
      <w:r w:rsidRPr="00E45330">
        <w:t>service consumer.</w:t>
      </w:r>
      <w:r w:rsidRPr="00E45330">
        <w:rPr>
          <w:lang w:eastAsia="zh-CN"/>
        </w:rPr>
        <w:t xml:space="preserve"> If the authorization is successful, </w:t>
      </w:r>
      <w:r w:rsidRPr="00E45330">
        <w:t>the VAE Server shall invoke the procedure defined in 3GPP TS 24.486 [28] to delete the session-ori</w:t>
      </w:r>
      <w:r w:rsidRPr="00E45330">
        <w:rPr>
          <w:lang w:val="en-US"/>
        </w:rPr>
        <w:t>e</w:t>
      </w:r>
      <w:r w:rsidRPr="00E45330">
        <w:t>nted service with VAE client. If the VAE server receives the successful response from the VAE client, the</w:t>
      </w:r>
      <w:r w:rsidRPr="00E45330">
        <w:rPr>
          <w:lang w:eastAsia="zh-CN"/>
        </w:rPr>
        <w:t xml:space="preserve"> VAE Server shall delete</w:t>
      </w:r>
      <w:r w:rsidRPr="00E45330">
        <w:rPr>
          <w:noProof/>
          <w:lang w:eastAsia="zh-CN"/>
        </w:rPr>
        <w:t xml:space="preserve"> the </w:t>
      </w:r>
      <w:r w:rsidRPr="00E45330">
        <w:rPr>
          <w:noProof/>
        </w:rPr>
        <w:t>"</w:t>
      </w:r>
      <w:r w:rsidRPr="00E45330">
        <w:t xml:space="preserve">Individual </w:t>
      </w:r>
      <w:r w:rsidRPr="00E45330">
        <w:rPr>
          <w:lang w:eastAsia="zh-CN"/>
        </w:rPr>
        <w:t>Session Oriented Service</w:t>
      </w:r>
      <w:r w:rsidRPr="00E45330">
        <w:rPr>
          <w:rFonts w:hint="eastAsia"/>
          <w:lang w:eastAsia="zh-CN"/>
        </w:rPr>
        <w:t xml:space="preserve"> Subscription</w:t>
      </w:r>
      <w:r w:rsidRPr="00E45330">
        <w:rPr>
          <w:noProof/>
        </w:rPr>
        <w:t>"</w:t>
      </w:r>
      <w:r w:rsidRPr="00E45330">
        <w:rPr>
          <w:lang w:eastAsia="zh-CN"/>
        </w:rPr>
        <w:t xml:space="preserve"> and respond to the </w:t>
      </w:r>
      <w:r w:rsidRPr="00E45330">
        <w:t>service consumer</w:t>
      </w:r>
      <w:r w:rsidRPr="00E45330">
        <w:rPr>
          <w:lang w:eastAsia="zh-CN"/>
        </w:rPr>
        <w:t xml:space="preserve"> with a 204 No Content status code</w:t>
      </w:r>
      <w:r w:rsidRPr="00E45330">
        <w:t>.</w:t>
      </w:r>
    </w:p>
    <w:p w14:paraId="30CAA121" w14:textId="77777777" w:rsidR="003B3B9B" w:rsidRPr="00E45330" w:rsidRDefault="003B3B9B" w:rsidP="003B3B9B">
      <w:r w:rsidRPr="00E45330">
        <w:t xml:space="preserve">If errors occur when processing the </w:t>
      </w:r>
      <w:r w:rsidR="009856AB" w:rsidRPr="00E45330">
        <w:t xml:space="preserve">DELTE </w:t>
      </w:r>
      <w:r w:rsidRPr="00E45330">
        <w:t xml:space="preserve">request, the VAE Server shall apply error handling procedures as specified in </w:t>
      </w:r>
      <w:r w:rsidR="00E45330">
        <w:t>clause</w:t>
      </w:r>
      <w:r w:rsidRPr="00E45330">
        <w:t> 6.</w:t>
      </w:r>
      <w:r w:rsidR="005343BA" w:rsidRPr="00E45330">
        <w:t>7</w:t>
      </w:r>
      <w:r w:rsidRPr="00E45330">
        <w:t>.7.</w:t>
      </w:r>
    </w:p>
    <w:p w14:paraId="68942B01" w14:textId="77777777" w:rsidR="00DD2302" w:rsidRPr="00E45330" w:rsidRDefault="00A04699" w:rsidP="00DD2302">
      <w:pPr>
        <w:pStyle w:val="Heading2"/>
      </w:pPr>
      <w:bookmarkStart w:id="1359" w:name="_Toc43196483"/>
      <w:bookmarkStart w:id="1360" w:name="_Toc43481253"/>
      <w:bookmarkStart w:id="1361" w:name="_Toc45134530"/>
      <w:bookmarkStart w:id="1362" w:name="_Toc51189062"/>
      <w:bookmarkStart w:id="1363" w:name="_Toc51763738"/>
      <w:bookmarkStart w:id="1364" w:name="_Toc57205970"/>
      <w:bookmarkStart w:id="1365" w:name="_Toc59019311"/>
      <w:bookmarkStart w:id="1366" w:name="_Toc68169984"/>
      <w:bookmarkStart w:id="1367" w:name="_Toc81346389"/>
      <w:bookmarkStart w:id="1368" w:name="_Toc28012332"/>
      <w:bookmarkStart w:id="1369" w:name="_Toc36038275"/>
      <w:bookmarkStart w:id="1370" w:name="_Toc45133540"/>
      <w:bookmarkStart w:id="1371" w:name="_Toc51762294"/>
      <w:bookmarkStart w:id="1372" w:name="_Toc59016865"/>
      <w:bookmarkStart w:id="1373" w:name="_Toc68168030"/>
      <w:bookmarkStart w:id="1374" w:name="_Toc85527815"/>
      <w:bookmarkStart w:id="1375" w:name="_Toc90649440"/>
      <w:r w:rsidRPr="00E45330">
        <w:br w:type="page"/>
      </w:r>
      <w:bookmarkStart w:id="1376" w:name="_Toc170113134"/>
      <w:r w:rsidR="00356CE9" w:rsidRPr="00E45330">
        <w:lastRenderedPageBreak/>
        <w:t>5.9</w:t>
      </w:r>
      <w:r w:rsidR="00DD2302" w:rsidRPr="00E45330">
        <w:tab/>
        <w:t>VAE_V2VConfigRequirement Service</w:t>
      </w:r>
      <w:bookmarkEnd w:id="1374"/>
      <w:bookmarkEnd w:id="1375"/>
      <w:bookmarkEnd w:id="1376"/>
    </w:p>
    <w:p w14:paraId="1742B229" w14:textId="77777777" w:rsidR="00DD2302" w:rsidRPr="00E45330" w:rsidRDefault="00356CE9" w:rsidP="00DD2302">
      <w:pPr>
        <w:pStyle w:val="Heading3"/>
      </w:pPr>
      <w:bookmarkStart w:id="1377" w:name="_Toc85527816"/>
      <w:bookmarkStart w:id="1378" w:name="_Toc90649441"/>
      <w:bookmarkStart w:id="1379" w:name="_Toc170113135"/>
      <w:r w:rsidRPr="00E45330">
        <w:t>5.9</w:t>
      </w:r>
      <w:r w:rsidR="00DD2302" w:rsidRPr="00E45330">
        <w:t>.1</w:t>
      </w:r>
      <w:r w:rsidR="00DD2302" w:rsidRPr="00E45330">
        <w:tab/>
        <w:t>Service Description</w:t>
      </w:r>
      <w:bookmarkEnd w:id="1377"/>
      <w:bookmarkEnd w:id="1378"/>
      <w:bookmarkEnd w:id="1379"/>
    </w:p>
    <w:p w14:paraId="74B99ED7" w14:textId="77777777" w:rsidR="00DD2302" w:rsidRPr="00E45330" w:rsidRDefault="00DD2302" w:rsidP="00DD2302">
      <w:r w:rsidRPr="00E45330">
        <w:t xml:space="preserve">This API enables the </w:t>
      </w:r>
      <w:r w:rsidR="00273FEE">
        <w:t>service consumer</w:t>
      </w:r>
      <w:r w:rsidRPr="00E45330">
        <w:t xml:space="preserve"> to </w:t>
      </w:r>
      <w:r w:rsidRPr="00E45330">
        <w:rPr>
          <w:rFonts w:eastAsia="Malgun Gothic"/>
          <w:lang w:eastAsia="ja-JP"/>
        </w:rPr>
        <w:t>provide a V2V configuration requirement to the VAE server to manage the UE-to-UE broadcast/groupcast communication.</w:t>
      </w:r>
    </w:p>
    <w:p w14:paraId="100F970B" w14:textId="77777777" w:rsidR="00DD2302" w:rsidRPr="00E45330" w:rsidRDefault="00356CE9" w:rsidP="00DD2302">
      <w:pPr>
        <w:pStyle w:val="Heading3"/>
      </w:pPr>
      <w:bookmarkStart w:id="1380" w:name="_Toc85527817"/>
      <w:bookmarkStart w:id="1381" w:name="_Toc90649442"/>
      <w:bookmarkStart w:id="1382" w:name="_Toc170113136"/>
      <w:r w:rsidRPr="00E45330">
        <w:t>5.9</w:t>
      </w:r>
      <w:r w:rsidR="00DD2302" w:rsidRPr="00E45330">
        <w:t>.2</w:t>
      </w:r>
      <w:r w:rsidR="00DD2302" w:rsidRPr="00E45330">
        <w:tab/>
        <w:t>Service Operations</w:t>
      </w:r>
      <w:bookmarkEnd w:id="1380"/>
      <w:bookmarkEnd w:id="1381"/>
      <w:bookmarkEnd w:id="1382"/>
    </w:p>
    <w:p w14:paraId="41223B11" w14:textId="77777777" w:rsidR="00DD2302" w:rsidRPr="00E45330" w:rsidRDefault="00356CE9" w:rsidP="00DD2302">
      <w:pPr>
        <w:pStyle w:val="Heading4"/>
      </w:pPr>
      <w:bookmarkStart w:id="1383" w:name="_Toc85527818"/>
      <w:bookmarkStart w:id="1384" w:name="_Toc90649443"/>
      <w:bookmarkStart w:id="1385" w:name="_Toc170113137"/>
      <w:r w:rsidRPr="00E45330">
        <w:t>5.9</w:t>
      </w:r>
      <w:r w:rsidR="00DD2302" w:rsidRPr="00E45330">
        <w:t>.2.1</w:t>
      </w:r>
      <w:r w:rsidR="00DD2302" w:rsidRPr="00E45330">
        <w:tab/>
        <w:t>Introduction</w:t>
      </w:r>
      <w:bookmarkEnd w:id="1383"/>
      <w:bookmarkEnd w:id="1384"/>
      <w:bookmarkEnd w:id="1385"/>
    </w:p>
    <w:p w14:paraId="5940CC3F" w14:textId="77777777" w:rsidR="00DD2302" w:rsidRPr="00E45330" w:rsidRDefault="00DD2302" w:rsidP="00DD2302">
      <w:r w:rsidRPr="00E45330">
        <w:t>The VAE_V2VConfigRequirement service supports following service operations:</w:t>
      </w:r>
    </w:p>
    <w:p w14:paraId="25E87B42" w14:textId="77777777" w:rsidR="00DD2302" w:rsidRPr="00E45330" w:rsidRDefault="00DD2302" w:rsidP="00DD2302">
      <w:pPr>
        <w:pStyle w:val="B10"/>
      </w:pPr>
      <w:r w:rsidRPr="00E45330">
        <w:t>-</w:t>
      </w:r>
      <w:r w:rsidRPr="00E45330">
        <w:tab/>
        <w:t>Request_V2VConfigRequirement operation</w:t>
      </w:r>
    </w:p>
    <w:p w14:paraId="62CD5BCE" w14:textId="77777777" w:rsidR="00DD2302" w:rsidRPr="00E45330" w:rsidRDefault="00356CE9" w:rsidP="00DD2302">
      <w:pPr>
        <w:pStyle w:val="Heading4"/>
      </w:pPr>
      <w:bookmarkStart w:id="1386" w:name="_Toc85527819"/>
      <w:bookmarkStart w:id="1387" w:name="_Toc90649444"/>
      <w:bookmarkStart w:id="1388" w:name="_Toc170113138"/>
      <w:r w:rsidRPr="00E45330">
        <w:t>5.9</w:t>
      </w:r>
      <w:r w:rsidR="00DD2302" w:rsidRPr="00E45330">
        <w:t>.2.2</w:t>
      </w:r>
      <w:r w:rsidR="00DD2302" w:rsidRPr="00E45330">
        <w:tab/>
        <w:t>Request_V2VConfigRequirement</w:t>
      </w:r>
      <w:bookmarkEnd w:id="1386"/>
      <w:bookmarkEnd w:id="1387"/>
      <w:bookmarkEnd w:id="1388"/>
    </w:p>
    <w:p w14:paraId="7B47DCF4" w14:textId="77777777" w:rsidR="00DD2302" w:rsidRPr="00E45330" w:rsidRDefault="00356CE9" w:rsidP="00DD2302">
      <w:pPr>
        <w:pStyle w:val="Heading5"/>
      </w:pPr>
      <w:bookmarkStart w:id="1389" w:name="_Toc85527820"/>
      <w:bookmarkStart w:id="1390" w:name="_Toc90649445"/>
      <w:bookmarkStart w:id="1391" w:name="_Toc170113139"/>
      <w:r w:rsidRPr="00E45330">
        <w:t>5.9</w:t>
      </w:r>
      <w:r w:rsidR="00DD2302" w:rsidRPr="00E45330">
        <w:t>.2.2.1</w:t>
      </w:r>
      <w:r w:rsidR="00DD2302" w:rsidRPr="00E45330">
        <w:tab/>
        <w:t>General</w:t>
      </w:r>
      <w:bookmarkEnd w:id="1389"/>
      <w:bookmarkEnd w:id="1390"/>
      <w:bookmarkEnd w:id="1391"/>
    </w:p>
    <w:p w14:paraId="0EF464CB" w14:textId="77777777" w:rsidR="00DD2302" w:rsidRDefault="00DD2302" w:rsidP="00DD2302">
      <w:r w:rsidRPr="00E45330">
        <w:t xml:space="preserve">The Request_V2VConfigRequirement service operation is used to </w:t>
      </w:r>
      <w:r w:rsidRPr="00E45330">
        <w:rPr>
          <w:rFonts w:eastAsia="Malgun Gothic"/>
          <w:lang w:eastAsia="ja-JP"/>
        </w:rPr>
        <w:t xml:space="preserve">provide a V2V configuration requirement request to the VAE server to manage the UE-to-UE broadcast/groupcast communication by the </w:t>
      </w:r>
      <w:r w:rsidR="00273FEE">
        <w:t>service consumer</w:t>
      </w:r>
      <w:r w:rsidRPr="00E45330">
        <w:t>.</w:t>
      </w:r>
    </w:p>
    <w:p w14:paraId="50CB85CE" w14:textId="77777777" w:rsidR="00BA6609" w:rsidRPr="00E45330" w:rsidRDefault="00BA6609" w:rsidP="00BA6609">
      <w:pPr>
        <w:rPr>
          <w:lang w:eastAsia="zh-CN"/>
        </w:rPr>
      </w:pPr>
      <w:r w:rsidRPr="00E45330">
        <w:rPr>
          <w:lang w:eastAsia="zh-CN"/>
        </w:rPr>
        <w:t xml:space="preserve">The following procedures </w:t>
      </w:r>
      <w:r>
        <w:rPr>
          <w:lang w:eastAsia="zh-CN"/>
        </w:rPr>
        <w:t>are supported by</w:t>
      </w:r>
      <w:r w:rsidRPr="00E45330">
        <w:rPr>
          <w:lang w:eastAsia="zh-CN"/>
        </w:rPr>
        <w:t xml:space="preserve"> the </w:t>
      </w:r>
      <w:r>
        <w:rPr>
          <w:lang w:eastAsia="zh-CN"/>
        </w:rPr>
        <w:t>"</w:t>
      </w:r>
      <w:r w:rsidRPr="00E45330">
        <w:t>Request_V2VConfigRequirement</w:t>
      </w:r>
      <w:r>
        <w:t>"</w:t>
      </w:r>
      <w:r w:rsidRPr="00E45330">
        <w:t xml:space="preserve"> service operation</w:t>
      </w:r>
      <w:r w:rsidRPr="00E45330">
        <w:rPr>
          <w:lang w:eastAsia="zh-CN"/>
        </w:rPr>
        <w:t>:</w:t>
      </w:r>
    </w:p>
    <w:p w14:paraId="2AD9034F" w14:textId="77777777" w:rsidR="00BA6609" w:rsidRPr="00E45330" w:rsidRDefault="00BA6609" w:rsidP="00BA6609">
      <w:pPr>
        <w:pStyle w:val="B10"/>
      </w:pPr>
      <w:r w:rsidRPr="00424FC1">
        <w:rPr>
          <w:lang w:eastAsia="zh-CN"/>
        </w:rPr>
        <w:t>-</w:t>
      </w:r>
      <w:r w:rsidRPr="00424FC1">
        <w:rPr>
          <w:lang w:eastAsia="zh-CN"/>
        </w:rPr>
        <w:tab/>
        <w:t>Request V2V Configuration Requirement.</w:t>
      </w:r>
    </w:p>
    <w:p w14:paraId="6260AE83" w14:textId="77777777" w:rsidR="00670529" w:rsidRDefault="00356CE9" w:rsidP="00670529">
      <w:pPr>
        <w:pStyle w:val="Heading5"/>
      </w:pPr>
      <w:bookmarkStart w:id="1392" w:name="_Toc85527821"/>
      <w:bookmarkStart w:id="1393" w:name="_Toc90649446"/>
      <w:bookmarkStart w:id="1394" w:name="_Toc170113140"/>
      <w:r w:rsidRPr="00E45330">
        <w:t>5.9</w:t>
      </w:r>
      <w:r w:rsidR="00DD2302" w:rsidRPr="00E45330">
        <w:t>.2.2.2</w:t>
      </w:r>
      <w:r w:rsidR="00DD2302" w:rsidRPr="00E45330">
        <w:tab/>
        <w:t>Request V2V Configuration Requirement</w:t>
      </w:r>
      <w:bookmarkEnd w:id="1392"/>
      <w:bookmarkEnd w:id="1393"/>
      <w:bookmarkEnd w:id="1394"/>
    </w:p>
    <w:p w14:paraId="3213B600" w14:textId="77777777" w:rsidR="00670529" w:rsidRPr="00670529" w:rsidRDefault="00BA6609" w:rsidP="00670529">
      <w:pPr>
        <w:rPr>
          <w:rStyle w:val="NOChar"/>
        </w:rPr>
      </w:pPr>
      <w:r w:rsidRPr="00670529">
        <w:rPr>
          <w:rStyle w:val="NOChar"/>
        </w:rPr>
        <w:t>Figure 5.9.2.2.2-1 depicts a scenario where a service consumer sends a request to the VAE Server to request the creation of a V2V Configuration.</w:t>
      </w:r>
    </w:p>
    <w:p w14:paraId="3939F2BF" w14:textId="77777777" w:rsidR="00C93A83" w:rsidRPr="00E45330" w:rsidRDefault="00C93A83" w:rsidP="00C93A83">
      <w:pPr>
        <w:pStyle w:val="TH"/>
        <w:jc w:val="left"/>
      </w:pPr>
      <w:r w:rsidRPr="00E45330">
        <w:rPr>
          <w:lang w:val="fr-FR"/>
        </w:rPr>
        <w:object w:dxaOrig="8711" w:dyaOrig="2141" w14:anchorId="20C74245">
          <v:shape id="_x0000_i1048" type="#_x0000_t75" style="width:435.4pt;height:106.9pt" o:ole="">
            <v:imagedata r:id="rId54" o:title=""/>
          </v:shape>
          <o:OLEObject Type="Embed" ProgID="Visio.Drawing.11" ShapeID="_x0000_i1048" DrawAspect="Content" ObjectID="_1788852661" r:id="rId55"/>
        </w:object>
      </w:r>
    </w:p>
    <w:p w14:paraId="7F224D91" w14:textId="77777777" w:rsidR="00C93A83" w:rsidRPr="00E45330" w:rsidRDefault="00C93A83" w:rsidP="00C93A83">
      <w:pPr>
        <w:pStyle w:val="TF"/>
      </w:pPr>
      <w:r w:rsidRPr="00E45330">
        <w:t>Figure</w:t>
      </w:r>
      <w:r>
        <w:t> </w:t>
      </w:r>
      <w:r w:rsidRPr="00E45330">
        <w:t>5.9.2.2.2-1: Request_V2VConfigRequirement</w:t>
      </w:r>
    </w:p>
    <w:p w14:paraId="6206BF1E" w14:textId="77777777" w:rsidR="00DD2302" w:rsidRPr="00E45330" w:rsidRDefault="00DD2302" w:rsidP="00DD2302">
      <w:r w:rsidRPr="00E45330">
        <w:t>When the service consumer needs to</w:t>
      </w:r>
      <w:r w:rsidRPr="00E45330">
        <w:rPr>
          <w:rFonts w:eastAsia="Malgun Gothic"/>
          <w:lang w:eastAsia="ja-JP"/>
        </w:rPr>
        <w:t xml:space="preserve"> provide a V2V configuration requirement</w:t>
      </w:r>
      <w:r w:rsidRPr="00E45330">
        <w:t>, the service consumer shall send the POST method as step 1 of the figure </w:t>
      </w:r>
      <w:r w:rsidR="00356CE9" w:rsidRPr="00E45330">
        <w:t>5.9</w:t>
      </w:r>
      <w:r w:rsidRPr="00E45330">
        <w:t xml:space="preserve">.2.2.2-1 to request to create an </w:t>
      </w:r>
      <w:r w:rsidRPr="00E45330">
        <w:rPr>
          <w:noProof/>
        </w:rPr>
        <w:t>"</w:t>
      </w:r>
      <w:r w:rsidRPr="00E45330">
        <w:t xml:space="preserve">Individual </w:t>
      </w:r>
      <w:r w:rsidRPr="00E45330">
        <w:rPr>
          <w:lang w:eastAsia="zh-CN"/>
        </w:rPr>
        <w:t>V2V Configuration</w:t>
      </w:r>
      <w:r w:rsidRPr="00E45330">
        <w:rPr>
          <w:noProof/>
        </w:rPr>
        <w:t>"</w:t>
      </w:r>
      <w:r w:rsidRPr="00E45330">
        <w:t>.</w:t>
      </w:r>
    </w:p>
    <w:p w14:paraId="37DEBD16" w14:textId="77777777" w:rsidR="00DD2302" w:rsidRPr="00E45330" w:rsidRDefault="00DD2302" w:rsidP="00DD2302">
      <w:r w:rsidRPr="00E45330">
        <w:t xml:space="preserve">The service consumer shall include </w:t>
      </w:r>
      <w:r w:rsidRPr="00E45330">
        <w:rPr>
          <w:lang w:eastAsia="zh-CN"/>
        </w:rPr>
        <w:t>V2vConfiguration</w:t>
      </w:r>
      <w:r w:rsidRPr="00E45330">
        <w:t xml:space="preserve">Data data structure in the </w:t>
      </w:r>
      <w:r w:rsidR="00514E82">
        <w:t>content</w:t>
      </w:r>
      <w:r w:rsidRPr="00E45330">
        <w:t xml:space="preserve"> of the HTTP POST to request a creation of representation of the </w:t>
      </w:r>
      <w:r w:rsidRPr="00E45330">
        <w:rPr>
          <w:noProof/>
        </w:rPr>
        <w:t>"</w:t>
      </w:r>
      <w:r w:rsidRPr="00E45330">
        <w:t xml:space="preserve">Individual </w:t>
      </w:r>
      <w:r w:rsidRPr="00E45330">
        <w:rPr>
          <w:lang w:eastAsia="zh-CN"/>
        </w:rPr>
        <w:t>V2V Configuration</w:t>
      </w:r>
      <w:r w:rsidRPr="00E45330">
        <w:rPr>
          <w:noProof/>
        </w:rPr>
        <w:t>"</w:t>
      </w:r>
      <w:r w:rsidRPr="00E45330">
        <w:t xml:space="preserve"> resource. The </w:t>
      </w:r>
      <w:r w:rsidRPr="00E45330">
        <w:rPr>
          <w:noProof/>
        </w:rPr>
        <w:t>"</w:t>
      </w:r>
      <w:r w:rsidRPr="00E45330">
        <w:t xml:space="preserve">Individual </w:t>
      </w:r>
      <w:r w:rsidRPr="00E45330">
        <w:rPr>
          <w:lang w:eastAsia="zh-CN"/>
        </w:rPr>
        <w:t>V2V Configuration</w:t>
      </w:r>
      <w:r w:rsidRPr="00E45330">
        <w:rPr>
          <w:noProof/>
        </w:rPr>
        <w:t>"</w:t>
      </w:r>
      <w:r w:rsidRPr="00E45330">
        <w:t xml:space="preserve"> resource is created as described below.</w:t>
      </w:r>
    </w:p>
    <w:p w14:paraId="7708D100" w14:textId="77777777" w:rsidR="00DD2302" w:rsidRPr="00E45330" w:rsidRDefault="00DD2302" w:rsidP="00DD2302">
      <w:pPr>
        <w:rPr>
          <w:lang w:eastAsia="zh-CN"/>
        </w:rPr>
      </w:pPr>
      <w:r w:rsidRPr="00E45330">
        <w:t xml:space="preserve">The service consumer within the </w:t>
      </w:r>
      <w:r w:rsidRPr="00E45330">
        <w:rPr>
          <w:lang w:eastAsia="zh-CN"/>
        </w:rPr>
        <w:t>V2vConfiguration</w:t>
      </w:r>
      <w:r w:rsidRPr="00E45330">
        <w:t>Data</w:t>
      </w:r>
      <w:r w:rsidRPr="00E45330">
        <w:rPr>
          <w:noProof/>
        </w:rPr>
        <w:t xml:space="preserve"> data structure </w:t>
      </w:r>
      <w:r w:rsidRPr="00E45330">
        <w:t>shall include:</w:t>
      </w:r>
    </w:p>
    <w:p w14:paraId="2846EF4D" w14:textId="77777777" w:rsidR="00DD2302" w:rsidRPr="00E45330" w:rsidRDefault="00DD2302" w:rsidP="00DD2302">
      <w:pPr>
        <w:pStyle w:val="B10"/>
      </w:pPr>
      <w:r w:rsidRPr="00E45330">
        <w:t>-</w:t>
      </w:r>
      <w:r w:rsidRPr="00E45330">
        <w:tab/>
        <w:t xml:space="preserve">either the </w:t>
      </w:r>
      <w:r w:rsidRPr="00E45330">
        <w:rPr>
          <w:lang w:val="en-US"/>
        </w:rPr>
        <w:t>V2X group ID</w:t>
      </w:r>
      <w:r w:rsidRPr="00E45330">
        <w:t xml:space="preserve"> within the </w:t>
      </w:r>
      <w:r w:rsidRPr="00E45330">
        <w:rPr>
          <w:noProof/>
        </w:rPr>
        <w:t>"groupId"</w:t>
      </w:r>
      <w:r w:rsidRPr="00E45330">
        <w:t xml:space="preserve"> attribute or t</w:t>
      </w:r>
      <w:r w:rsidRPr="00E45330">
        <w:rPr>
          <w:lang/>
        </w:rPr>
        <w:t xml:space="preserve">he </w:t>
      </w:r>
      <w:r w:rsidRPr="00E45330">
        <w:t xml:space="preserve">V2X service ID within the </w:t>
      </w:r>
      <w:r w:rsidRPr="00E45330">
        <w:rPr>
          <w:noProof/>
        </w:rPr>
        <w:t>"serviceId"</w:t>
      </w:r>
      <w:r w:rsidRPr="00E45330">
        <w:t xml:space="preserve"> attribute;</w:t>
      </w:r>
    </w:p>
    <w:p w14:paraId="44573204" w14:textId="77777777" w:rsidR="00DD2302" w:rsidRPr="00E45330" w:rsidRDefault="00DD2302" w:rsidP="00DD2302">
      <w:pPr>
        <w:pStyle w:val="B10"/>
        <w:ind w:left="0" w:firstLine="0"/>
      </w:pPr>
      <w:r w:rsidRPr="00E45330">
        <w:t>and may include:</w:t>
      </w:r>
    </w:p>
    <w:p w14:paraId="6026A382" w14:textId="77777777" w:rsidR="00DD2302" w:rsidRPr="00E45330" w:rsidRDefault="00DD2302" w:rsidP="00DD2302">
      <w:pPr>
        <w:pStyle w:val="B10"/>
        <w:rPr>
          <w:lang w:eastAsia="zh-CN"/>
        </w:rPr>
      </w:pPr>
      <w:r w:rsidRPr="00E45330">
        <w:t>-</w:t>
      </w:r>
      <w:r w:rsidRPr="00E45330">
        <w:tab/>
      </w:r>
      <w:r w:rsidRPr="00E45330">
        <w:rPr>
          <w:szCs w:val="22"/>
        </w:rPr>
        <w:t>candidate Relay V2X-UE ID list</w:t>
      </w:r>
      <w:r w:rsidRPr="00E45330">
        <w:t xml:space="preserve"> within the </w:t>
      </w:r>
      <w:r w:rsidRPr="00E45330">
        <w:rPr>
          <w:noProof/>
        </w:rPr>
        <w:t>"canUeIds"</w:t>
      </w:r>
      <w:r w:rsidRPr="00E45330">
        <w:t xml:space="preserve"> attribute;</w:t>
      </w:r>
      <w:r w:rsidRPr="00E45330">
        <w:rPr>
          <w:rFonts w:hint="eastAsia"/>
          <w:lang w:eastAsia="zh-CN"/>
        </w:rPr>
        <w:t xml:space="preserve"> and</w:t>
      </w:r>
    </w:p>
    <w:p w14:paraId="455BAD2F" w14:textId="77777777" w:rsidR="00DD2302" w:rsidRPr="00E45330" w:rsidRDefault="00DD2302" w:rsidP="00DD2302">
      <w:pPr>
        <w:pStyle w:val="B10"/>
      </w:pPr>
      <w:r w:rsidRPr="00E45330">
        <w:t>-</w:t>
      </w:r>
      <w:r w:rsidRPr="00E45330">
        <w:tab/>
      </w:r>
      <w:r w:rsidRPr="00E45330">
        <w:rPr>
          <w:szCs w:val="22"/>
        </w:rPr>
        <w:t>application QoS requirements for the session</w:t>
      </w:r>
      <w:r w:rsidRPr="00E45330">
        <w:t xml:space="preserve"> within the "appQ</w:t>
      </w:r>
      <w:r w:rsidRPr="00E45330">
        <w:rPr>
          <w:lang w:eastAsia="zh-CN"/>
        </w:rPr>
        <w:t>osReq</w:t>
      </w:r>
      <w:r w:rsidRPr="00E45330">
        <w:t>" attribute.</w:t>
      </w:r>
    </w:p>
    <w:p w14:paraId="690FC0AF" w14:textId="77777777" w:rsidR="00DD2302" w:rsidRPr="00E45330" w:rsidRDefault="00DD2302" w:rsidP="00DD2302">
      <w:r w:rsidRPr="00E45330">
        <w:rPr>
          <w:rFonts w:hint="eastAsia"/>
          <w:lang w:eastAsia="zh-CN"/>
        </w:rPr>
        <w:lastRenderedPageBreak/>
        <w:t>W</w:t>
      </w:r>
      <w:r w:rsidRPr="00E45330">
        <w:rPr>
          <w:lang w:eastAsia="zh-CN"/>
        </w:rPr>
        <w:t xml:space="preserve">hen the VAE Server receives the HTTP POST request from the </w:t>
      </w:r>
      <w:r w:rsidRPr="00E45330">
        <w:t>service consumer</w:t>
      </w:r>
      <w:r w:rsidRPr="00E45330">
        <w:rPr>
          <w:lang w:eastAsia="zh-CN"/>
        </w:rPr>
        <w:t xml:space="preserve">, the VAE server shall make an authorization based on the information received from the </w:t>
      </w:r>
      <w:r w:rsidRPr="00E45330">
        <w:t xml:space="preserve">service consumer. </w:t>
      </w:r>
      <w:r w:rsidRPr="00E45330">
        <w:rPr>
          <w:lang w:eastAsia="zh-CN"/>
        </w:rPr>
        <w:t xml:space="preserve">If the authorization is successful, the VAE Server shall </w:t>
      </w:r>
      <w:r w:rsidRPr="00E45330">
        <w:rPr>
          <w:noProof/>
          <w:lang w:eastAsia="zh-CN"/>
        </w:rPr>
        <w:t xml:space="preserve">create a new resource, which represents </w:t>
      </w:r>
      <w:r w:rsidRPr="00E45330">
        <w:rPr>
          <w:noProof/>
        </w:rPr>
        <w:t>"</w:t>
      </w:r>
      <w:r w:rsidRPr="00E45330">
        <w:t xml:space="preserve">Individual </w:t>
      </w:r>
      <w:r w:rsidRPr="00E45330">
        <w:rPr>
          <w:lang w:eastAsia="zh-CN"/>
        </w:rPr>
        <w:t>V2V Configuration</w:t>
      </w:r>
      <w:r w:rsidRPr="00E45330">
        <w:rPr>
          <w:noProof/>
        </w:rPr>
        <w:t>"</w:t>
      </w:r>
      <w:r w:rsidRPr="00E45330">
        <w:t xml:space="preserve"> resource</w:t>
      </w:r>
      <w:r w:rsidRPr="00E45330">
        <w:rPr>
          <w:noProof/>
          <w:lang w:eastAsia="zh-CN"/>
        </w:rPr>
        <w:t>, addressed by a URI as defined in clause </w:t>
      </w:r>
      <w:r w:rsidRPr="00E45330">
        <w:t>6.</w:t>
      </w:r>
      <w:r w:rsidR="005343BA" w:rsidRPr="00E45330">
        <w:rPr>
          <w:lang w:eastAsia="zh-CN"/>
        </w:rPr>
        <w:t>8</w:t>
      </w:r>
      <w:r w:rsidRPr="00E45330">
        <w:t xml:space="preserve">.3.3.2 and contains </w:t>
      </w:r>
      <w:r w:rsidRPr="00E45330">
        <w:rPr>
          <w:lang w:eastAsia="zh-CN"/>
        </w:rPr>
        <w:t xml:space="preserve">a VAE Server created resource identifier. The VAE Server shall respond to the service consumer </w:t>
      </w:r>
      <w:r w:rsidRPr="00E45330">
        <w:t xml:space="preserve">with a 201 </w:t>
      </w:r>
      <w:r w:rsidRPr="00E45330">
        <w:rPr>
          <w:rFonts w:hint="eastAsia"/>
          <w:lang w:eastAsia="zh-CN"/>
        </w:rPr>
        <w:t>Created</w:t>
      </w:r>
      <w:r w:rsidRPr="00E45330">
        <w:t xml:space="preserve"> message</w:t>
      </w:r>
      <w:r w:rsidRPr="00E45330">
        <w:rPr>
          <w:rFonts w:hint="eastAsia"/>
          <w:lang w:eastAsia="zh-CN"/>
        </w:rPr>
        <w:t xml:space="preserve">, </w:t>
      </w:r>
      <w:r w:rsidRPr="00E45330">
        <w:t>including Location header field containing the URI for the created resource.</w:t>
      </w:r>
    </w:p>
    <w:p w14:paraId="1C5FE6E6" w14:textId="77777777" w:rsidR="00DD2302" w:rsidRPr="00E45330" w:rsidRDefault="00DD2302" w:rsidP="00DD2302">
      <w:pPr>
        <w:rPr>
          <w:lang w:eastAsia="zh-CN"/>
        </w:rPr>
      </w:pPr>
      <w:r w:rsidRPr="00E45330">
        <w:t xml:space="preserve">The service consumer shall use the </w:t>
      </w:r>
      <w:r w:rsidRPr="00E45330">
        <w:rPr>
          <w:rFonts w:hint="eastAsia"/>
        </w:rPr>
        <w:t>URI</w:t>
      </w:r>
      <w:r w:rsidRPr="00E45330">
        <w:t xml:space="preserve"> received </w:t>
      </w:r>
      <w:r w:rsidRPr="00E45330">
        <w:rPr>
          <w:rFonts w:hint="eastAsia"/>
        </w:rPr>
        <w:t>in the Location header</w:t>
      </w:r>
      <w:r w:rsidRPr="00E45330">
        <w:t xml:space="preserve"> in subsequent requests to the VAE Server</w:t>
      </w:r>
      <w:r w:rsidRPr="00E45330">
        <w:rPr>
          <w:rFonts w:hint="eastAsia"/>
        </w:rPr>
        <w:t xml:space="preserve"> </w:t>
      </w:r>
      <w:r w:rsidRPr="00E45330">
        <w:t>to refer to the</w:t>
      </w:r>
      <w:r w:rsidRPr="00E45330">
        <w:rPr>
          <w:rFonts w:hint="eastAsia"/>
        </w:rPr>
        <w:t xml:space="preserve"> </w:t>
      </w:r>
      <w:r w:rsidRPr="00E45330">
        <w:rPr>
          <w:noProof/>
        </w:rPr>
        <w:t>"</w:t>
      </w:r>
      <w:r w:rsidRPr="00E45330">
        <w:t xml:space="preserve">Individual </w:t>
      </w:r>
      <w:r w:rsidRPr="00E45330">
        <w:rPr>
          <w:lang w:eastAsia="zh-CN"/>
        </w:rPr>
        <w:t>Session Oriented Service</w:t>
      </w:r>
      <w:r w:rsidRPr="00E45330">
        <w:rPr>
          <w:rFonts w:hint="eastAsia"/>
          <w:lang w:eastAsia="zh-CN"/>
        </w:rPr>
        <w:t xml:space="preserve"> Subscription</w:t>
      </w:r>
      <w:r w:rsidRPr="00E45330">
        <w:rPr>
          <w:noProof/>
        </w:rPr>
        <w:t>"</w:t>
      </w:r>
      <w:r w:rsidRPr="00E45330">
        <w:t>.</w:t>
      </w:r>
    </w:p>
    <w:p w14:paraId="2629B98F" w14:textId="77777777" w:rsidR="00DD2302" w:rsidRPr="00E45330" w:rsidRDefault="00DD2302" w:rsidP="00DD2302">
      <w:pPr>
        <w:rPr>
          <w:rFonts w:eastAsia="Malgun Gothic"/>
          <w:lang w:eastAsia="ja-JP"/>
        </w:rPr>
      </w:pPr>
      <w:r w:rsidRPr="00E45330">
        <w:t xml:space="preserve">After the VAE Server responded to the service consumer, the VAE Server shall invoke the procedure defined in 3GPP TS 24.486 [28] to provide the V2V configuration </w:t>
      </w:r>
      <w:r w:rsidR="009D69B2" w:rsidRPr="00E45330">
        <w:t>information</w:t>
      </w:r>
      <w:r w:rsidRPr="00E45330">
        <w:t xml:space="preserve"> to the VAE client.</w:t>
      </w:r>
      <w:r w:rsidR="00A85F9A" w:rsidRPr="00E45330">
        <w:t xml:space="preserve"> </w:t>
      </w:r>
      <w:r w:rsidR="00A85F9A" w:rsidRPr="00E45330">
        <w:rPr>
          <w:rFonts w:eastAsia="Malgun Gothic"/>
          <w:lang w:eastAsia="ja-JP"/>
        </w:rPr>
        <w:t xml:space="preserve">The VAE server may also provide the </w:t>
      </w:r>
      <w:bookmarkStart w:id="1395" w:name="_Hlk72912800"/>
      <w:r w:rsidR="00A85F9A" w:rsidRPr="00E45330">
        <w:rPr>
          <w:rFonts w:eastAsia="Malgun Gothic"/>
          <w:lang w:eastAsia="ja-JP"/>
        </w:rPr>
        <w:t xml:space="preserve">list of V2X-UEs </w:t>
      </w:r>
      <w:bookmarkEnd w:id="1395"/>
      <w:r w:rsidR="00A85F9A" w:rsidRPr="00E45330">
        <w:rPr>
          <w:rFonts w:eastAsia="Malgun Gothic"/>
          <w:lang w:eastAsia="ja-JP"/>
        </w:rPr>
        <w:t>to serve as application layer relays based on the candidate list of relay V2X-UEs received form the service consumer.</w:t>
      </w:r>
    </w:p>
    <w:p w14:paraId="29C058AD" w14:textId="77777777" w:rsidR="009D69B2" w:rsidRPr="00E45330" w:rsidRDefault="009D69B2" w:rsidP="009D69B2">
      <w:r w:rsidRPr="00E45330">
        <w:t xml:space="preserve">The service consumer may include the </w:t>
      </w:r>
      <w:r w:rsidRPr="00E45330">
        <w:rPr>
          <w:lang w:eastAsia="zh-CN"/>
        </w:rPr>
        <w:t>V2vConfiguration</w:t>
      </w:r>
      <w:r w:rsidRPr="00E45330">
        <w:t xml:space="preserve">Data data structure in the </w:t>
      </w:r>
      <w:r>
        <w:t>content</w:t>
      </w:r>
      <w:r w:rsidRPr="00E45330">
        <w:t xml:space="preserve"> of the HTTP PUT to update the </w:t>
      </w:r>
      <w:r w:rsidRPr="00E45330">
        <w:rPr>
          <w:noProof/>
        </w:rPr>
        <w:t>"</w:t>
      </w:r>
      <w:r w:rsidRPr="00E45330">
        <w:t xml:space="preserve">Individual </w:t>
      </w:r>
      <w:r w:rsidRPr="00E45330">
        <w:rPr>
          <w:lang w:eastAsia="zh-CN"/>
        </w:rPr>
        <w:t>V2V Configuration</w:t>
      </w:r>
      <w:r w:rsidRPr="00E45330">
        <w:rPr>
          <w:noProof/>
        </w:rPr>
        <w:t>"</w:t>
      </w:r>
      <w:r w:rsidRPr="00E45330">
        <w:t xml:space="preserve"> resource. The </w:t>
      </w:r>
      <w:r w:rsidRPr="00E45330">
        <w:rPr>
          <w:lang w:val="en-US"/>
        </w:rPr>
        <w:t>V2X group ID</w:t>
      </w:r>
      <w:r w:rsidRPr="00E45330">
        <w:t xml:space="preserve"> and the V2X service ID shall remain unchanged from previous values. </w:t>
      </w:r>
      <w:r w:rsidRPr="00E45330">
        <w:rPr>
          <w:rFonts w:hint="eastAsia"/>
          <w:lang w:eastAsia="zh-CN"/>
        </w:rPr>
        <w:t>W</w:t>
      </w:r>
      <w:r w:rsidRPr="00E45330">
        <w:rPr>
          <w:lang w:eastAsia="zh-CN"/>
        </w:rPr>
        <w:t xml:space="preserve">hen the VAE Server receives the HTTP PUT request from the </w:t>
      </w:r>
      <w:r w:rsidRPr="00E45330">
        <w:t>service consumer</w:t>
      </w:r>
      <w:r w:rsidRPr="00E45330">
        <w:rPr>
          <w:lang w:eastAsia="zh-CN"/>
        </w:rPr>
        <w:t xml:space="preserve">, the VAE server shall make an authorization based on the information received from the </w:t>
      </w:r>
      <w:r w:rsidRPr="00E45330">
        <w:t>service consumer.</w:t>
      </w:r>
      <w:r w:rsidRPr="00E45330">
        <w:rPr>
          <w:lang w:eastAsia="zh-CN"/>
        </w:rPr>
        <w:t xml:space="preserve"> If the authorization is successful, the VAE Server shall </w:t>
      </w:r>
      <w:r w:rsidRPr="00E45330">
        <w:rPr>
          <w:noProof/>
          <w:lang w:eastAsia="zh-CN"/>
        </w:rPr>
        <w:t xml:space="preserve">update the </w:t>
      </w:r>
      <w:r w:rsidRPr="00E45330">
        <w:rPr>
          <w:noProof/>
        </w:rPr>
        <w:t>"</w:t>
      </w:r>
      <w:r w:rsidRPr="00E45330">
        <w:t xml:space="preserve">Individual </w:t>
      </w:r>
      <w:r w:rsidRPr="00E45330">
        <w:rPr>
          <w:lang w:eastAsia="zh-CN"/>
        </w:rPr>
        <w:t>V2V Configuration</w:t>
      </w:r>
      <w:r w:rsidRPr="00E45330">
        <w:rPr>
          <w:noProof/>
        </w:rPr>
        <w:t>"</w:t>
      </w:r>
      <w:r w:rsidRPr="00E45330">
        <w:rPr>
          <w:lang w:eastAsia="zh-CN"/>
        </w:rPr>
        <w:t xml:space="preserve"> and respond to the </w:t>
      </w:r>
      <w:r w:rsidRPr="00E45330">
        <w:t>service consumer</w:t>
      </w:r>
      <w:r w:rsidRPr="00E45330">
        <w:rPr>
          <w:lang w:eastAsia="zh-CN"/>
        </w:rPr>
        <w:t xml:space="preserve"> with a 200 OK or 204 No Content status code</w:t>
      </w:r>
      <w:r w:rsidRPr="00E45330">
        <w:t>. After the VAE Server responded to the service consumer, the VAE Server shall invoke the procedure defined in 3GPP TS 24.486 [28] to provide the up</w:t>
      </w:r>
      <w:r>
        <w:t>d</w:t>
      </w:r>
      <w:r w:rsidRPr="00E45330">
        <w:t>ated info</w:t>
      </w:r>
      <w:r>
        <w:t>r</w:t>
      </w:r>
      <w:r w:rsidRPr="00E45330">
        <w:t>mation to the VAE client.</w:t>
      </w:r>
    </w:p>
    <w:p w14:paraId="5316A164" w14:textId="77777777" w:rsidR="00DD2302" w:rsidRPr="00E45330" w:rsidRDefault="00DD2302" w:rsidP="00DD2302">
      <w:pPr>
        <w:rPr>
          <w:lang w:eastAsia="zh-CN"/>
        </w:rPr>
      </w:pPr>
      <w:r w:rsidRPr="00E45330">
        <w:rPr>
          <w:lang w:eastAsia="zh-CN"/>
        </w:rPr>
        <w:t xml:space="preserve">Upon receipt of the </w:t>
      </w:r>
      <w:r w:rsidRPr="00E45330">
        <w:rPr>
          <w:rFonts w:hint="eastAsia"/>
          <w:lang w:eastAsia="zh-CN"/>
        </w:rPr>
        <w:t>HTTP DELETE message</w:t>
      </w:r>
      <w:r w:rsidRPr="00E45330">
        <w:rPr>
          <w:lang w:eastAsia="zh-CN"/>
        </w:rPr>
        <w:t xml:space="preserve"> from the </w:t>
      </w:r>
      <w:r w:rsidRPr="00E45330">
        <w:t>service consumer</w:t>
      </w:r>
      <w:r w:rsidRPr="00E45330">
        <w:rPr>
          <w:lang w:eastAsia="zh-CN"/>
        </w:rPr>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shall </w:t>
      </w:r>
      <w:r w:rsidRPr="00E45330">
        <w:t xml:space="preserve">check if the </w:t>
      </w:r>
      <w:r w:rsidRPr="00E45330">
        <w:rPr>
          <w:noProof/>
        </w:rPr>
        <w:t>"</w:t>
      </w:r>
      <w:r w:rsidRPr="00E45330">
        <w:t xml:space="preserve">Individual </w:t>
      </w:r>
      <w:r w:rsidRPr="00E45330">
        <w:rPr>
          <w:lang w:eastAsia="zh-CN"/>
        </w:rPr>
        <w:t>V2V Configuration</w:t>
      </w:r>
      <w:r w:rsidRPr="00E45330">
        <w:rPr>
          <w:noProof/>
        </w:rPr>
        <w:t>" resource</w:t>
      </w:r>
      <w:r w:rsidRPr="00E45330">
        <w:t xml:space="preserve"> identified by the URI already exists</w:t>
      </w:r>
      <w:r w:rsidRPr="00E45330">
        <w:rPr>
          <w:rFonts w:hint="eastAsia"/>
          <w:lang w:eastAsia="zh-CN"/>
        </w:rPr>
        <w:t xml:space="preserve">. </w:t>
      </w:r>
      <w:r w:rsidRPr="00E45330">
        <w:t xml:space="preserve">If </w:t>
      </w:r>
      <w:r w:rsidRPr="00E45330">
        <w:rPr>
          <w:rFonts w:hint="eastAsia"/>
          <w:lang w:eastAsia="zh-CN"/>
        </w:rPr>
        <w:t xml:space="preserve">the </w:t>
      </w:r>
      <w:r w:rsidRPr="00E45330">
        <w:rPr>
          <w:lang w:eastAsia="zh-CN"/>
        </w:rPr>
        <w:t>resource</w:t>
      </w:r>
      <w:r w:rsidRPr="00E45330">
        <w:rPr>
          <w:rFonts w:hint="eastAsia"/>
          <w:lang w:eastAsia="zh-CN"/>
        </w:rPr>
        <w:t xml:space="preserve"> </w:t>
      </w:r>
      <w:r w:rsidRPr="00E45330">
        <w:t>exist</w:t>
      </w:r>
      <w:r w:rsidRPr="00E45330">
        <w:rPr>
          <w:rFonts w:hint="eastAsia"/>
          <w:lang w:eastAsia="zh-CN"/>
        </w:rPr>
        <w:t>s</w:t>
      </w:r>
      <w:r w:rsidRPr="00E45330">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w:t>
      </w:r>
      <w:r w:rsidRPr="00E45330">
        <w:t>shall delete the resource and respond to the</w:t>
      </w:r>
      <w:r w:rsidRPr="00E45330">
        <w:rPr>
          <w:lang w:eastAsia="zh-CN"/>
        </w:rPr>
        <w:t xml:space="preserve"> </w:t>
      </w:r>
      <w:r w:rsidRPr="00E45330">
        <w:t>service consumer</w:t>
      </w:r>
      <w:r w:rsidRPr="00E45330">
        <w:rPr>
          <w:rFonts w:hint="eastAsia"/>
          <w:lang w:eastAsia="zh-CN"/>
        </w:rPr>
        <w:t xml:space="preserve"> </w:t>
      </w:r>
      <w:r w:rsidRPr="00E45330">
        <w:t>with a 204 No Content success message.</w:t>
      </w:r>
      <w:r w:rsidR="00A85F9A" w:rsidRPr="00E45330">
        <w:t xml:space="preserve"> After the VAE Server responded to the service consumer, the VAE Server shall invoke the procedure defined in 3GPP TS 24.486 [28] to delete the V2V configuration information from the VAE client.</w:t>
      </w:r>
    </w:p>
    <w:p w14:paraId="263A4A2D" w14:textId="77777777" w:rsidR="00DD2302" w:rsidRPr="00E45330" w:rsidRDefault="00DD2302" w:rsidP="003B3B9B">
      <w:r w:rsidRPr="00E45330">
        <w:t>If errors occur when processing the HTTP POST</w:t>
      </w:r>
      <w:r w:rsidR="00A85F9A" w:rsidRPr="00E45330">
        <w:t>, HTTP PUT or HTTP DELETE</w:t>
      </w:r>
      <w:r w:rsidRPr="00E45330">
        <w:t xml:space="preserve"> request, the VAE Server shall apply error handling procedures as specified in </w:t>
      </w:r>
      <w:r w:rsidR="00E45330">
        <w:t>clause</w:t>
      </w:r>
      <w:r w:rsidRPr="00E45330">
        <w:t> 6.</w:t>
      </w:r>
      <w:r w:rsidR="005343BA" w:rsidRPr="00E45330">
        <w:t>8</w:t>
      </w:r>
      <w:r w:rsidRPr="00E45330">
        <w:t>.7.</w:t>
      </w:r>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p>
    <w:p w14:paraId="253C79D0" w14:textId="77777777" w:rsidR="00497856" w:rsidRPr="00E45330" w:rsidRDefault="00A04699" w:rsidP="00497856">
      <w:pPr>
        <w:pStyle w:val="Heading2"/>
      </w:pPr>
      <w:bookmarkStart w:id="1396" w:name="_Toc85527822"/>
      <w:bookmarkStart w:id="1397" w:name="_Toc90649447"/>
      <w:r w:rsidRPr="00E45330">
        <w:br w:type="page"/>
      </w:r>
      <w:bookmarkStart w:id="1398" w:name="_Toc170113141"/>
      <w:r w:rsidR="00356CE9" w:rsidRPr="00E45330">
        <w:lastRenderedPageBreak/>
        <w:t>5.10</w:t>
      </w:r>
      <w:r w:rsidR="00497856" w:rsidRPr="00E45330">
        <w:tab/>
        <w:t>VAE_PC5ProvisioningRequirement Service</w:t>
      </w:r>
      <w:bookmarkEnd w:id="1396"/>
      <w:bookmarkEnd w:id="1397"/>
      <w:bookmarkEnd w:id="1398"/>
    </w:p>
    <w:p w14:paraId="1C19F5C2" w14:textId="77777777" w:rsidR="00497856" w:rsidRPr="00E45330" w:rsidRDefault="00356CE9" w:rsidP="00497856">
      <w:pPr>
        <w:pStyle w:val="Heading3"/>
      </w:pPr>
      <w:bookmarkStart w:id="1399" w:name="_Toc85527823"/>
      <w:bookmarkStart w:id="1400" w:name="_Toc90649448"/>
      <w:bookmarkStart w:id="1401" w:name="_Toc170113142"/>
      <w:r w:rsidRPr="00E45330">
        <w:t>5.10</w:t>
      </w:r>
      <w:r w:rsidR="00497856" w:rsidRPr="00E45330">
        <w:t>.1</w:t>
      </w:r>
      <w:r w:rsidR="00497856" w:rsidRPr="00E45330">
        <w:tab/>
        <w:t>Service Description</w:t>
      </w:r>
      <w:bookmarkEnd w:id="1399"/>
      <w:bookmarkEnd w:id="1400"/>
      <w:bookmarkEnd w:id="1401"/>
    </w:p>
    <w:p w14:paraId="2AF5DB1C" w14:textId="77777777" w:rsidR="00497856" w:rsidRPr="00E45330" w:rsidRDefault="00497856" w:rsidP="00497856">
      <w:r w:rsidRPr="00E45330">
        <w:t xml:space="preserve">This API enables the </w:t>
      </w:r>
      <w:r w:rsidR="00C2170C">
        <w:t>service consumer</w:t>
      </w:r>
      <w:r w:rsidRPr="00E45330">
        <w:t xml:space="preserve"> to communicate with the VAE server to request from VAE server the PC5 provision</w:t>
      </w:r>
      <w:r w:rsidR="000E3D7B" w:rsidRPr="00E45330">
        <w:t>i</w:t>
      </w:r>
      <w:r w:rsidRPr="00E45330">
        <w:t>ng service in multi-operator V2X scenarios.</w:t>
      </w:r>
    </w:p>
    <w:p w14:paraId="34E38D86" w14:textId="77777777" w:rsidR="00497856" w:rsidRPr="00E45330" w:rsidRDefault="00356CE9" w:rsidP="00497856">
      <w:pPr>
        <w:pStyle w:val="Heading3"/>
      </w:pPr>
      <w:bookmarkStart w:id="1402" w:name="_Toc85527824"/>
      <w:bookmarkStart w:id="1403" w:name="_Toc90649449"/>
      <w:bookmarkStart w:id="1404" w:name="_Toc170113143"/>
      <w:r w:rsidRPr="00E45330">
        <w:t>5.10</w:t>
      </w:r>
      <w:r w:rsidR="00497856" w:rsidRPr="00E45330">
        <w:t>.2</w:t>
      </w:r>
      <w:r w:rsidR="00497856" w:rsidRPr="00E45330">
        <w:tab/>
        <w:t>Service Operations</w:t>
      </w:r>
      <w:bookmarkEnd w:id="1402"/>
      <w:bookmarkEnd w:id="1403"/>
      <w:bookmarkEnd w:id="1404"/>
    </w:p>
    <w:p w14:paraId="18B92B0B" w14:textId="77777777" w:rsidR="00497856" w:rsidRPr="00E45330" w:rsidRDefault="00356CE9" w:rsidP="00497856">
      <w:pPr>
        <w:pStyle w:val="Heading4"/>
      </w:pPr>
      <w:bookmarkStart w:id="1405" w:name="_Toc85527825"/>
      <w:bookmarkStart w:id="1406" w:name="_Toc90649450"/>
      <w:bookmarkStart w:id="1407" w:name="_Toc170113144"/>
      <w:r w:rsidRPr="00E45330">
        <w:t>5.10</w:t>
      </w:r>
      <w:r w:rsidR="00497856" w:rsidRPr="00E45330">
        <w:t>.2.1</w:t>
      </w:r>
      <w:r w:rsidR="00497856" w:rsidRPr="00E45330">
        <w:tab/>
        <w:t>Introduction</w:t>
      </w:r>
      <w:bookmarkEnd w:id="1405"/>
      <w:bookmarkEnd w:id="1406"/>
      <w:bookmarkEnd w:id="1407"/>
    </w:p>
    <w:p w14:paraId="12B504EA" w14:textId="77777777" w:rsidR="00497856" w:rsidRPr="00E45330" w:rsidRDefault="00497856" w:rsidP="00497856">
      <w:r w:rsidRPr="00E45330">
        <w:t>The VAE_PC5ProvisioningRequirement service supports following service operations:</w:t>
      </w:r>
    </w:p>
    <w:p w14:paraId="458A3629" w14:textId="77777777" w:rsidR="00497856" w:rsidRPr="00E45330" w:rsidRDefault="00497856" w:rsidP="00497856">
      <w:pPr>
        <w:pStyle w:val="B10"/>
      </w:pPr>
      <w:r w:rsidRPr="00E45330">
        <w:t>-</w:t>
      </w:r>
      <w:r w:rsidRPr="00E45330">
        <w:tab/>
        <w:t>Config_PC5ProvisioningRequirement</w:t>
      </w:r>
    </w:p>
    <w:p w14:paraId="624CA2BA" w14:textId="77777777" w:rsidR="00497856" w:rsidRPr="00E45330" w:rsidRDefault="00497856" w:rsidP="00497856">
      <w:pPr>
        <w:pStyle w:val="B10"/>
      </w:pPr>
      <w:r w:rsidRPr="00E45330">
        <w:t>-</w:t>
      </w:r>
      <w:r w:rsidRPr="00E45330">
        <w:tab/>
        <w:t>Notify_PC5ProvisioningRequirement</w:t>
      </w:r>
    </w:p>
    <w:p w14:paraId="310B9FA0" w14:textId="77777777" w:rsidR="00497856" w:rsidRPr="00E45330" w:rsidRDefault="00356CE9" w:rsidP="00497856">
      <w:pPr>
        <w:pStyle w:val="Heading4"/>
      </w:pPr>
      <w:bookmarkStart w:id="1408" w:name="_Toc85527826"/>
      <w:bookmarkStart w:id="1409" w:name="_Toc90649451"/>
      <w:bookmarkStart w:id="1410" w:name="_Toc170113145"/>
      <w:r w:rsidRPr="00E45330">
        <w:t>5.10</w:t>
      </w:r>
      <w:r w:rsidR="00497856" w:rsidRPr="00E45330">
        <w:t>.2.2</w:t>
      </w:r>
      <w:r w:rsidR="00497856" w:rsidRPr="00E45330">
        <w:tab/>
        <w:t>Config_PC5ProvisioningRequirement</w:t>
      </w:r>
      <w:bookmarkEnd w:id="1408"/>
      <w:bookmarkEnd w:id="1409"/>
      <w:bookmarkEnd w:id="1410"/>
    </w:p>
    <w:p w14:paraId="25F77FBD" w14:textId="77777777" w:rsidR="00497856" w:rsidRPr="00E45330" w:rsidRDefault="00356CE9" w:rsidP="00497856">
      <w:pPr>
        <w:pStyle w:val="Heading5"/>
      </w:pPr>
      <w:bookmarkStart w:id="1411" w:name="_Toc85527827"/>
      <w:bookmarkStart w:id="1412" w:name="_Toc90649452"/>
      <w:bookmarkStart w:id="1413" w:name="_Toc170113146"/>
      <w:r w:rsidRPr="00E45330">
        <w:t>5.10</w:t>
      </w:r>
      <w:r w:rsidR="00497856" w:rsidRPr="00E45330">
        <w:t>.2.2.1</w:t>
      </w:r>
      <w:r w:rsidR="00497856" w:rsidRPr="00E45330">
        <w:tab/>
        <w:t>General</w:t>
      </w:r>
      <w:bookmarkEnd w:id="1411"/>
      <w:bookmarkEnd w:id="1412"/>
      <w:bookmarkEnd w:id="1413"/>
    </w:p>
    <w:p w14:paraId="22EC3B7F" w14:textId="77777777" w:rsidR="00497856" w:rsidRDefault="00497856" w:rsidP="00497856">
      <w:r w:rsidRPr="00E45330">
        <w:t>The Config_PC5ProvisioningRequirement service operation is used by th</w:t>
      </w:r>
      <w:r w:rsidRPr="00E45330">
        <w:rPr>
          <w:rFonts w:eastAsia="Malgun Gothic"/>
          <w:lang w:eastAsia="ja-JP"/>
        </w:rPr>
        <w:t xml:space="preserve">e </w:t>
      </w:r>
      <w:r w:rsidR="00C2170C">
        <w:t>service consumer</w:t>
      </w:r>
      <w:r w:rsidRPr="00E45330">
        <w:rPr>
          <w:rFonts w:eastAsia="Malgun Gothic"/>
          <w:lang w:eastAsia="ja-JP"/>
        </w:rPr>
        <w:t xml:space="preserve"> to provide a V2X PC5 provisioning requirement to the VAE server</w:t>
      </w:r>
      <w:r w:rsidRPr="00E45330">
        <w:t>.</w:t>
      </w:r>
    </w:p>
    <w:p w14:paraId="5BB335B3" w14:textId="77777777" w:rsidR="00C2170C" w:rsidRPr="00E45330" w:rsidRDefault="00C2170C" w:rsidP="00C2170C">
      <w:pPr>
        <w:rPr>
          <w:lang w:eastAsia="zh-CN"/>
        </w:rPr>
      </w:pPr>
      <w:r w:rsidRPr="00E45330">
        <w:rPr>
          <w:lang w:eastAsia="zh-CN"/>
        </w:rPr>
        <w:t xml:space="preserve">The following procedures </w:t>
      </w:r>
      <w:r>
        <w:rPr>
          <w:lang w:eastAsia="zh-CN"/>
        </w:rPr>
        <w:t>are supported by</w:t>
      </w:r>
      <w:r w:rsidRPr="00E45330">
        <w:rPr>
          <w:lang w:eastAsia="zh-CN"/>
        </w:rPr>
        <w:t xml:space="preserve"> the </w:t>
      </w:r>
      <w:r>
        <w:rPr>
          <w:lang w:eastAsia="zh-CN"/>
        </w:rPr>
        <w:t>"</w:t>
      </w:r>
      <w:r w:rsidRPr="00E45330">
        <w:t>Config_PC5ProvisioningRequirement</w:t>
      </w:r>
      <w:r>
        <w:t>"</w:t>
      </w:r>
      <w:r w:rsidRPr="00E45330">
        <w:t xml:space="preserve"> service operation</w:t>
      </w:r>
      <w:r w:rsidRPr="00E45330">
        <w:rPr>
          <w:lang w:eastAsia="zh-CN"/>
        </w:rPr>
        <w:t>:</w:t>
      </w:r>
    </w:p>
    <w:p w14:paraId="05200792" w14:textId="77777777" w:rsidR="00C2170C" w:rsidRPr="00424FC1" w:rsidRDefault="00C2170C" w:rsidP="00C2170C">
      <w:pPr>
        <w:pStyle w:val="B10"/>
        <w:rPr>
          <w:lang w:eastAsia="zh-CN"/>
        </w:rPr>
      </w:pPr>
      <w:r w:rsidRPr="00424FC1">
        <w:rPr>
          <w:lang w:eastAsia="zh-CN"/>
        </w:rPr>
        <w:t>-</w:t>
      </w:r>
      <w:r w:rsidRPr="00424FC1">
        <w:rPr>
          <w:lang w:eastAsia="zh-CN"/>
        </w:rPr>
        <w:tab/>
        <w:t>Config_PC5ProvisioningRequirement.</w:t>
      </w:r>
    </w:p>
    <w:p w14:paraId="38CF22F6" w14:textId="77777777" w:rsidR="00497856" w:rsidRDefault="00356CE9" w:rsidP="00497856">
      <w:pPr>
        <w:pStyle w:val="Heading5"/>
      </w:pPr>
      <w:bookmarkStart w:id="1414" w:name="_Toc85527828"/>
      <w:bookmarkStart w:id="1415" w:name="_Toc90649453"/>
      <w:bookmarkStart w:id="1416" w:name="_Toc170113147"/>
      <w:r w:rsidRPr="00E45330">
        <w:t>5.10</w:t>
      </w:r>
      <w:r w:rsidR="00497856" w:rsidRPr="00E45330">
        <w:t>.2.2.2</w:t>
      </w:r>
      <w:r w:rsidR="00497856" w:rsidRPr="00E45330">
        <w:tab/>
        <w:t>Config_PC5ProvisioningRequirement</w:t>
      </w:r>
      <w:bookmarkEnd w:id="1414"/>
      <w:bookmarkEnd w:id="1415"/>
      <w:bookmarkEnd w:id="1416"/>
    </w:p>
    <w:p w14:paraId="7D7D16AC" w14:textId="77777777" w:rsidR="00C2170C" w:rsidRPr="00C2170C" w:rsidRDefault="00C2170C" w:rsidP="00C2170C">
      <w:r w:rsidRPr="000B71E3">
        <w:t>Figure</w:t>
      </w:r>
      <w:r>
        <w:t> </w:t>
      </w:r>
      <w:r w:rsidRPr="008344F0">
        <w:t>5</w:t>
      </w:r>
      <w:r w:rsidRPr="00BB4B92">
        <w:t>.</w:t>
      </w:r>
      <w:r>
        <w:t>10</w:t>
      </w:r>
      <w:r w:rsidRPr="00BB4B92">
        <w:t>.</w:t>
      </w:r>
      <w:r>
        <w:t>2</w:t>
      </w:r>
      <w:r w:rsidRPr="000B71E3">
        <w:t>.</w:t>
      </w:r>
      <w:r>
        <w:t>2</w:t>
      </w:r>
      <w:r w:rsidRPr="000B71E3">
        <w:t>.</w:t>
      </w:r>
      <w:r>
        <w:t>2</w:t>
      </w:r>
      <w:r w:rsidRPr="000B71E3">
        <w:t xml:space="preserve">-1 </w:t>
      </w:r>
      <w:r>
        <w:t>depicts</w:t>
      </w:r>
      <w:r w:rsidRPr="000B71E3">
        <w:t xml:space="preserve"> a scenario where </w:t>
      </w:r>
      <w:r w:rsidRPr="008874EC">
        <w:rPr>
          <w:noProof/>
          <w:lang w:eastAsia="zh-CN"/>
        </w:rPr>
        <w:t xml:space="preserve">a service consumer </w:t>
      </w:r>
      <w:r w:rsidRPr="000B71E3">
        <w:t xml:space="preserve">sends a request to the </w:t>
      </w:r>
      <w:r>
        <w:t>VAE Server</w:t>
      </w:r>
      <w:r w:rsidRPr="000B71E3">
        <w:t xml:space="preserve"> to </w:t>
      </w:r>
      <w:r>
        <w:t xml:space="preserve">request the creation of </w:t>
      </w:r>
      <w:r>
        <w:rPr>
          <w:lang w:eastAsia="zh-CN"/>
        </w:rPr>
        <w:t xml:space="preserve">a </w:t>
      </w:r>
      <w:r w:rsidRPr="00E45330">
        <w:rPr>
          <w:lang w:eastAsia="zh-CN"/>
        </w:rPr>
        <w:t>PC5 Provisioning Requirement</w:t>
      </w:r>
      <w:r w:rsidRPr="00E45330">
        <w:rPr>
          <w:rFonts w:hint="eastAsia"/>
          <w:lang w:eastAsia="zh-CN"/>
        </w:rPr>
        <w:t xml:space="preserve"> Subscription</w:t>
      </w:r>
      <w:r>
        <w:t>.</w:t>
      </w:r>
    </w:p>
    <w:p w14:paraId="42DBC67C" w14:textId="77777777" w:rsidR="00497856" w:rsidRPr="00E45330" w:rsidRDefault="00497856" w:rsidP="00497856">
      <w:pPr>
        <w:pStyle w:val="TH"/>
        <w:jc w:val="left"/>
      </w:pPr>
    </w:p>
    <w:p w14:paraId="045A6296" w14:textId="77777777" w:rsidR="00C93A83" w:rsidRPr="00C2170C" w:rsidRDefault="00C93A83" w:rsidP="002A14A3">
      <w:pPr>
        <w:pStyle w:val="TH"/>
      </w:pPr>
      <w:r w:rsidRPr="00E45330">
        <w:rPr>
          <w:lang w:val="fr-FR"/>
        </w:rPr>
        <w:object w:dxaOrig="8711" w:dyaOrig="2141" w14:anchorId="17461135">
          <v:shape id="_x0000_i1049" type="#_x0000_t75" style="width:435.4pt;height:106.9pt" o:ole="">
            <v:imagedata r:id="rId56" o:title=""/>
          </v:shape>
          <o:OLEObject Type="Embed" ProgID="Visio.Drawing.11" ShapeID="_x0000_i1049" DrawAspect="Content" ObjectID="_1788852662" r:id="rId57"/>
        </w:object>
      </w:r>
    </w:p>
    <w:p w14:paraId="1A84B84F" w14:textId="77777777" w:rsidR="00C93A83" w:rsidRPr="00E45330" w:rsidRDefault="00C93A83" w:rsidP="00C93A83">
      <w:pPr>
        <w:pStyle w:val="TF"/>
      </w:pPr>
      <w:r w:rsidRPr="00E45330">
        <w:t>Figure</w:t>
      </w:r>
      <w:r>
        <w:t> </w:t>
      </w:r>
      <w:r w:rsidRPr="00E45330">
        <w:t>5.10.2.2.2-1: Config_PC5ProvisioningRequirement</w:t>
      </w:r>
    </w:p>
    <w:p w14:paraId="709F81CB" w14:textId="77777777" w:rsidR="00497856" w:rsidRPr="00E45330" w:rsidRDefault="00497856" w:rsidP="00497856">
      <w:r w:rsidRPr="00E45330">
        <w:t>When the service consumer needs to</w:t>
      </w:r>
      <w:r w:rsidRPr="00E45330">
        <w:rPr>
          <w:rFonts w:hint="eastAsia"/>
          <w:lang w:eastAsia="zh-CN"/>
        </w:rPr>
        <w:t xml:space="preserve"> </w:t>
      </w:r>
      <w:r w:rsidRPr="00E45330">
        <w:rPr>
          <w:rFonts w:eastAsia="Malgun Gothic"/>
          <w:lang w:eastAsia="ja-JP"/>
        </w:rPr>
        <w:t>provide a V2X PC5 provisioning requirement to the VAE server</w:t>
      </w:r>
      <w:r w:rsidRPr="00E45330">
        <w:t>, the service consumer shall send the POST method as step 1 of the figure </w:t>
      </w:r>
      <w:r w:rsidR="00356CE9" w:rsidRPr="00E45330">
        <w:t>5.10</w:t>
      </w:r>
      <w:r w:rsidRPr="00E45330">
        <w:t xml:space="preserve">.2.2.2-1 to request to create an </w:t>
      </w:r>
      <w:r w:rsidRPr="00E45330">
        <w:rPr>
          <w:noProof/>
        </w:rPr>
        <w:t>"</w:t>
      </w:r>
      <w:r w:rsidRPr="00E45330">
        <w:t xml:space="preserve">Individual </w:t>
      </w:r>
      <w:r w:rsidRPr="00E45330">
        <w:rPr>
          <w:lang w:eastAsia="zh-CN"/>
        </w:rPr>
        <w:t>PC5 Provisioning Requirement</w:t>
      </w:r>
      <w:r w:rsidRPr="00E45330">
        <w:rPr>
          <w:rFonts w:hint="eastAsia"/>
          <w:lang w:eastAsia="zh-CN"/>
        </w:rPr>
        <w:t xml:space="preserve"> Subscription</w:t>
      </w:r>
      <w:r w:rsidRPr="00E45330">
        <w:rPr>
          <w:noProof/>
        </w:rPr>
        <w:t>"</w:t>
      </w:r>
      <w:r w:rsidRPr="00E45330">
        <w:t>.</w:t>
      </w:r>
    </w:p>
    <w:p w14:paraId="32433372" w14:textId="77777777" w:rsidR="00497856" w:rsidRPr="00E45330" w:rsidRDefault="00497856" w:rsidP="00497856">
      <w:r w:rsidRPr="00E45330">
        <w:t xml:space="preserve">The service consumer shall include </w:t>
      </w:r>
      <w:r w:rsidRPr="00E45330">
        <w:rPr>
          <w:lang w:eastAsia="zh-CN"/>
        </w:rPr>
        <w:t>ProvisioningRequirement</w:t>
      </w:r>
      <w:r w:rsidRPr="00E45330">
        <w:t xml:space="preserve"> data structure in the </w:t>
      </w:r>
      <w:r w:rsidR="00514E82">
        <w:t>content</w:t>
      </w:r>
      <w:r w:rsidRPr="00E45330">
        <w:t xml:space="preserve"> of the HTTP POST to request a creation of representation of the </w:t>
      </w:r>
      <w:r w:rsidRPr="00E45330">
        <w:rPr>
          <w:noProof/>
        </w:rPr>
        <w:t>"</w:t>
      </w:r>
      <w:r w:rsidRPr="00E45330">
        <w:t xml:space="preserve">Individual </w:t>
      </w:r>
      <w:r w:rsidRPr="00E45330">
        <w:rPr>
          <w:lang w:eastAsia="zh-CN"/>
        </w:rPr>
        <w:t>PC5 Provisioning Requirement</w:t>
      </w:r>
      <w:r w:rsidRPr="00E45330">
        <w:rPr>
          <w:rFonts w:hint="eastAsia"/>
          <w:lang w:eastAsia="zh-CN"/>
        </w:rPr>
        <w:t xml:space="preserve"> Subscription</w:t>
      </w:r>
      <w:r w:rsidRPr="00E45330">
        <w:rPr>
          <w:noProof/>
        </w:rPr>
        <w:t>"</w:t>
      </w:r>
      <w:r w:rsidRPr="00E45330">
        <w:t xml:space="preserve"> resource. The </w:t>
      </w:r>
      <w:r w:rsidRPr="00E45330">
        <w:rPr>
          <w:noProof/>
        </w:rPr>
        <w:t>"</w:t>
      </w:r>
      <w:r w:rsidRPr="00E45330">
        <w:t xml:space="preserve">Individual </w:t>
      </w:r>
      <w:r w:rsidRPr="00E45330">
        <w:rPr>
          <w:lang w:eastAsia="zh-CN"/>
        </w:rPr>
        <w:t>PC5 Provisioning Requirement</w:t>
      </w:r>
      <w:r w:rsidRPr="00E45330">
        <w:rPr>
          <w:rFonts w:hint="eastAsia"/>
          <w:lang w:eastAsia="zh-CN"/>
        </w:rPr>
        <w:t xml:space="preserve"> Subscription</w:t>
      </w:r>
      <w:r w:rsidRPr="00E45330">
        <w:rPr>
          <w:noProof/>
        </w:rPr>
        <w:t>"</w:t>
      </w:r>
      <w:r w:rsidRPr="00E45330">
        <w:t xml:space="preserve"> resource is created as described below.</w:t>
      </w:r>
    </w:p>
    <w:p w14:paraId="57196911" w14:textId="77777777" w:rsidR="00497856" w:rsidRPr="00E45330" w:rsidRDefault="00497856" w:rsidP="00497856">
      <w:pPr>
        <w:rPr>
          <w:lang w:eastAsia="zh-CN"/>
        </w:rPr>
      </w:pPr>
      <w:r w:rsidRPr="00E45330">
        <w:t xml:space="preserve">The service consumer within the </w:t>
      </w:r>
      <w:r w:rsidRPr="00E45330">
        <w:rPr>
          <w:lang w:eastAsia="zh-CN"/>
        </w:rPr>
        <w:t>ProvisioningRequirement</w:t>
      </w:r>
      <w:r w:rsidRPr="00E45330">
        <w:rPr>
          <w:noProof/>
        </w:rPr>
        <w:t xml:space="preserve"> data structure </w:t>
      </w:r>
      <w:r w:rsidRPr="00E45330">
        <w:t>shall include:</w:t>
      </w:r>
    </w:p>
    <w:p w14:paraId="04E0840D" w14:textId="77777777" w:rsidR="00497856" w:rsidRPr="00E45330" w:rsidRDefault="00497856" w:rsidP="00497856">
      <w:pPr>
        <w:pStyle w:val="B10"/>
        <w:rPr>
          <w:lang w:eastAsia="zh-CN"/>
        </w:rPr>
      </w:pPr>
      <w:r w:rsidRPr="00E45330">
        <w:t>-</w:t>
      </w:r>
      <w:r w:rsidRPr="00E45330">
        <w:tab/>
      </w:r>
      <w:r w:rsidRPr="00E45330">
        <w:rPr>
          <w:rFonts w:hint="eastAsia"/>
          <w:lang w:eastAsia="zh-CN"/>
        </w:rPr>
        <w:t>notification URI</w:t>
      </w:r>
      <w:r w:rsidRPr="00E45330">
        <w:t xml:space="preserve"> within the </w:t>
      </w:r>
      <w:r w:rsidRPr="00E45330">
        <w:rPr>
          <w:noProof/>
        </w:rPr>
        <w:t>"</w:t>
      </w:r>
      <w:r w:rsidRPr="00E45330">
        <w:rPr>
          <w:rFonts w:hint="eastAsia"/>
          <w:noProof/>
          <w:lang w:eastAsia="zh-CN"/>
        </w:rPr>
        <w:t>notifUri</w:t>
      </w:r>
      <w:r w:rsidRPr="00E45330">
        <w:rPr>
          <w:noProof/>
        </w:rPr>
        <w:t>"</w:t>
      </w:r>
      <w:r w:rsidRPr="00E45330">
        <w:t xml:space="preserve"> attribute;</w:t>
      </w:r>
      <w:r w:rsidRPr="00E45330">
        <w:rPr>
          <w:rFonts w:hint="eastAsia"/>
          <w:lang w:eastAsia="zh-CN"/>
        </w:rPr>
        <w:t xml:space="preserve"> </w:t>
      </w:r>
    </w:p>
    <w:p w14:paraId="34369627" w14:textId="77777777" w:rsidR="00497856" w:rsidRPr="00E45330" w:rsidRDefault="00497856" w:rsidP="00497856">
      <w:pPr>
        <w:pStyle w:val="B10"/>
      </w:pPr>
      <w:r w:rsidRPr="00E45330">
        <w:t>-</w:t>
      </w:r>
      <w:r w:rsidRPr="00E45330">
        <w:tab/>
        <w:t xml:space="preserve">either the remote V2X UE ID within the </w:t>
      </w:r>
      <w:r w:rsidRPr="00E45330">
        <w:rPr>
          <w:noProof/>
        </w:rPr>
        <w:t>"ueId"</w:t>
      </w:r>
      <w:r w:rsidRPr="00E45330">
        <w:t xml:space="preserve"> attribute or the </w:t>
      </w:r>
      <w:r w:rsidRPr="00E45330">
        <w:rPr>
          <w:lang w:val="en-US"/>
        </w:rPr>
        <w:t>V2X group ID</w:t>
      </w:r>
      <w:r w:rsidRPr="00E45330">
        <w:t xml:space="preserve"> within the </w:t>
      </w:r>
      <w:r w:rsidRPr="00E45330">
        <w:rPr>
          <w:noProof/>
        </w:rPr>
        <w:t>"groupId"</w:t>
      </w:r>
      <w:r w:rsidRPr="00E45330">
        <w:t xml:space="preserve"> attribute;</w:t>
      </w:r>
    </w:p>
    <w:p w14:paraId="2D2B2F2F" w14:textId="77777777" w:rsidR="00497856" w:rsidRPr="00E45330" w:rsidRDefault="00497856" w:rsidP="00497856">
      <w:pPr>
        <w:pStyle w:val="B10"/>
      </w:pPr>
      <w:r w:rsidRPr="00E45330">
        <w:lastRenderedPageBreak/>
        <w:t>-</w:t>
      </w:r>
      <w:r w:rsidRPr="00E45330">
        <w:tab/>
        <w:t>t</w:t>
      </w:r>
      <w:r w:rsidRPr="00E45330">
        <w:rPr>
          <w:lang/>
        </w:rPr>
        <w:t xml:space="preserve">he </w:t>
      </w:r>
      <w:r w:rsidRPr="00E45330">
        <w:t xml:space="preserve">V2X service ID within the </w:t>
      </w:r>
      <w:r w:rsidRPr="00E45330">
        <w:rPr>
          <w:noProof/>
        </w:rPr>
        <w:t>"serviceId"</w:t>
      </w:r>
      <w:r w:rsidRPr="00E45330">
        <w:t xml:space="preserve"> attribute;</w:t>
      </w:r>
    </w:p>
    <w:p w14:paraId="6CBDEFD2" w14:textId="77777777" w:rsidR="00497856" w:rsidRPr="00E45330" w:rsidRDefault="00497856" w:rsidP="00497856">
      <w:pPr>
        <w:pStyle w:val="B10"/>
      </w:pPr>
      <w:r w:rsidRPr="00E45330">
        <w:t>-</w:t>
      </w:r>
      <w:r w:rsidRPr="00E45330">
        <w:tab/>
      </w:r>
      <w:r w:rsidRPr="00E45330">
        <w:rPr>
          <w:szCs w:val="22"/>
        </w:rPr>
        <w:t>application QoS requirements for the session</w:t>
      </w:r>
      <w:r w:rsidRPr="00E45330">
        <w:t xml:space="preserve"> within the "appQ</w:t>
      </w:r>
      <w:r w:rsidRPr="00E45330">
        <w:rPr>
          <w:lang w:eastAsia="zh-CN"/>
        </w:rPr>
        <w:t>osReq</w:t>
      </w:r>
      <w:r w:rsidRPr="00E45330">
        <w:t>" attribute;</w:t>
      </w:r>
    </w:p>
    <w:p w14:paraId="4DA62BA5" w14:textId="77777777" w:rsidR="00497856" w:rsidRPr="00E45330" w:rsidRDefault="00497856" w:rsidP="007638F7">
      <w:pPr>
        <w:pStyle w:val="B10"/>
        <w:ind w:left="0" w:firstLine="0"/>
      </w:pPr>
      <w:r w:rsidRPr="00E45330">
        <w:t>and may include:</w:t>
      </w:r>
    </w:p>
    <w:p w14:paraId="7AE5498E" w14:textId="77777777" w:rsidR="00497856" w:rsidRPr="00E45330" w:rsidRDefault="00497856" w:rsidP="00497856">
      <w:pPr>
        <w:pStyle w:val="B10"/>
        <w:rPr>
          <w:lang w:eastAsia="zh-CN"/>
        </w:rPr>
      </w:pPr>
      <w:r w:rsidRPr="00E45330">
        <w:t>-</w:t>
      </w:r>
      <w:r w:rsidRPr="00E45330">
        <w:tab/>
        <w:t xml:space="preserve">the PLMN ID list within the </w:t>
      </w:r>
      <w:r w:rsidRPr="00E45330">
        <w:rPr>
          <w:noProof/>
        </w:rPr>
        <w:t>"plmnList"</w:t>
      </w:r>
      <w:r w:rsidRPr="00E45330">
        <w:t xml:space="preserve"> attribute.</w:t>
      </w:r>
    </w:p>
    <w:p w14:paraId="4943CD03" w14:textId="77777777" w:rsidR="00497856" w:rsidRPr="00E45330" w:rsidRDefault="00497856" w:rsidP="00497856">
      <w:r w:rsidRPr="00E45330">
        <w:rPr>
          <w:rFonts w:hint="eastAsia"/>
          <w:lang w:eastAsia="zh-CN"/>
        </w:rPr>
        <w:t>W</w:t>
      </w:r>
      <w:r w:rsidRPr="00E45330">
        <w:rPr>
          <w:lang w:eastAsia="zh-CN"/>
        </w:rPr>
        <w:t xml:space="preserve">hen the VAE Server receives the HTTP POST request from the </w:t>
      </w:r>
      <w:r w:rsidRPr="00E45330">
        <w:t>service consumer</w:t>
      </w:r>
      <w:r w:rsidRPr="00E45330">
        <w:rPr>
          <w:lang w:eastAsia="zh-CN"/>
        </w:rPr>
        <w:t xml:space="preserve">, the VAE server shall make an authorization based on the information received from the </w:t>
      </w:r>
      <w:r w:rsidRPr="00E45330">
        <w:t xml:space="preserve">service consumer. </w:t>
      </w:r>
      <w:r w:rsidRPr="00E45330">
        <w:rPr>
          <w:lang w:eastAsia="zh-CN"/>
        </w:rPr>
        <w:t xml:space="preserve"> If the authorization is successful, the VAE Server shall </w:t>
      </w:r>
      <w:r w:rsidRPr="00E45330">
        <w:rPr>
          <w:noProof/>
          <w:lang w:eastAsia="zh-CN"/>
        </w:rPr>
        <w:t xml:space="preserve">create a new resource, which represents </w:t>
      </w:r>
      <w:r w:rsidRPr="00E45330">
        <w:rPr>
          <w:noProof/>
        </w:rPr>
        <w:t>"</w:t>
      </w:r>
      <w:r w:rsidRPr="00E45330">
        <w:t xml:space="preserve">Individual </w:t>
      </w:r>
      <w:r w:rsidRPr="00E45330">
        <w:rPr>
          <w:lang w:eastAsia="zh-CN"/>
        </w:rPr>
        <w:t>PC5 Provisioning Requirement</w:t>
      </w:r>
      <w:r w:rsidRPr="00E45330">
        <w:rPr>
          <w:rFonts w:hint="eastAsia"/>
          <w:lang w:eastAsia="zh-CN"/>
        </w:rPr>
        <w:t xml:space="preserve"> Subscription</w:t>
      </w:r>
      <w:r w:rsidRPr="00E45330">
        <w:rPr>
          <w:noProof/>
        </w:rPr>
        <w:t>"</w:t>
      </w:r>
      <w:r w:rsidRPr="00E45330">
        <w:rPr>
          <w:noProof/>
          <w:lang w:eastAsia="zh-CN"/>
        </w:rPr>
        <w:t>, addressed by a URI as defined in clause </w:t>
      </w:r>
      <w:r w:rsidRPr="00E45330">
        <w:t>6.</w:t>
      </w:r>
      <w:r w:rsidR="005343BA" w:rsidRPr="00E45330">
        <w:rPr>
          <w:lang w:eastAsia="zh-CN"/>
        </w:rPr>
        <w:t>9</w:t>
      </w:r>
      <w:r w:rsidRPr="00E45330">
        <w:t xml:space="preserve">.3.3.2 and contains </w:t>
      </w:r>
      <w:r w:rsidRPr="00E45330">
        <w:rPr>
          <w:lang w:eastAsia="zh-CN"/>
        </w:rPr>
        <w:t xml:space="preserve">a VAE Server created resource identifier. The VAE Server shall respond to the service consumer </w:t>
      </w:r>
      <w:r w:rsidRPr="00E45330">
        <w:t xml:space="preserve">with a 201 </w:t>
      </w:r>
      <w:r w:rsidRPr="00E45330">
        <w:rPr>
          <w:rFonts w:hint="eastAsia"/>
          <w:lang w:eastAsia="zh-CN"/>
        </w:rPr>
        <w:t>Created</w:t>
      </w:r>
      <w:r w:rsidRPr="00E45330">
        <w:t xml:space="preserve"> message</w:t>
      </w:r>
      <w:r w:rsidRPr="00E45330">
        <w:rPr>
          <w:rFonts w:hint="eastAsia"/>
          <w:lang w:eastAsia="zh-CN"/>
        </w:rPr>
        <w:t xml:space="preserve">, </w:t>
      </w:r>
      <w:r w:rsidRPr="00E45330">
        <w:t>including Location header field containing the URI for the created resource.</w:t>
      </w:r>
    </w:p>
    <w:p w14:paraId="491CD2D1" w14:textId="77777777" w:rsidR="00497856" w:rsidRPr="00E45330" w:rsidRDefault="00497856" w:rsidP="00497856">
      <w:pPr>
        <w:rPr>
          <w:lang w:eastAsia="zh-CN"/>
        </w:rPr>
      </w:pPr>
      <w:r w:rsidRPr="00E45330">
        <w:t xml:space="preserve">The service consumer shall use the </w:t>
      </w:r>
      <w:r w:rsidRPr="00E45330">
        <w:rPr>
          <w:rFonts w:hint="eastAsia"/>
        </w:rPr>
        <w:t>URI</w:t>
      </w:r>
      <w:r w:rsidRPr="00E45330">
        <w:t xml:space="preserve"> received </w:t>
      </w:r>
      <w:r w:rsidRPr="00E45330">
        <w:rPr>
          <w:rFonts w:hint="eastAsia"/>
        </w:rPr>
        <w:t>in the Location header</w:t>
      </w:r>
      <w:r w:rsidRPr="00E45330">
        <w:t xml:space="preserve"> in subsequent requests to the VAE Server</w:t>
      </w:r>
      <w:r w:rsidRPr="00E45330">
        <w:rPr>
          <w:rFonts w:hint="eastAsia"/>
        </w:rPr>
        <w:t xml:space="preserve"> </w:t>
      </w:r>
      <w:r w:rsidRPr="00E45330">
        <w:t>to refer to the</w:t>
      </w:r>
      <w:r w:rsidRPr="00E45330">
        <w:rPr>
          <w:rFonts w:hint="eastAsia"/>
        </w:rPr>
        <w:t xml:space="preserve"> </w:t>
      </w:r>
      <w:r w:rsidR="000E3D7B" w:rsidRPr="00E45330">
        <w:rPr>
          <w:noProof/>
        </w:rPr>
        <w:t>"</w:t>
      </w:r>
      <w:r w:rsidR="000E3D7B" w:rsidRPr="00E45330">
        <w:t xml:space="preserve">Individual </w:t>
      </w:r>
      <w:r w:rsidR="000E3D7B" w:rsidRPr="00E45330">
        <w:rPr>
          <w:lang w:eastAsia="zh-CN"/>
        </w:rPr>
        <w:t>PC5 Provisioning Requirement</w:t>
      </w:r>
      <w:r w:rsidR="000E3D7B" w:rsidRPr="00E45330">
        <w:rPr>
          <w:rFonts w:hint="eastAsia"/>
          <w:lang w:eastAsia="zh-CN"/>
        </w:rPr>
        <w:t xml:space="preserve"> Subscription</w:t>
      </w:r>
      <w:r w:rsidR="000E3D7B" w:rsidRPr="00E45330">
        <w:rPr>
          <w:noProof/>
        </w:rPr>
        <w:t>"</w:t>
      </w:r>
      <w:r w:rsidRPr="00E45330">
        <w:t>.</w:t>
      </w:r>
    </w:p>
    <w:p w14:paraId="71D076E3" w14:textId="77777777" w:rsidR="00497856" w:rsidRPr="00E45330" w:rsidRDefault="00497856" w:rsidP="00497856">
      <w:r w:rsidRPr="00E45330">
        <w:t xml:space="preserve">After the VAE Server responded to the service consumer, the VAE Server may invoke the procedure defined in 3GPP TS 24.486 [28] to </w:t>
      </w:r>
      <w:r w:rsidRPr="00E45330">
        <w:rPr>
          <w:szCs w:val="22"/>
          <w:lang w:val="en-US"/>
        </w:rPr>
        <w:t xml:space="preserve">send a </w:t>
      </w:r>
      <w:r w:rsidRPr="00E45330">
        <w:rPr>
          <w:lang w:val="en-US"/>
        </w:rPr>
        <w:t>PC5 provisioning status request</w:t>
      </w:r>
      <w:r w:rsidRPr="00E45330">
        <w:t xml:space="preserve"> to VAE client</w:t>
      </w:r>
      <w:r w:rsidRPr="00E45330">
        <w:rPr>
          <w:szCs w:val="22"/>
          <w:lang w:val="en-US"/>
        </w:rPr>
        <w:t>(within the multi-operator V2X service) to receive up-to-date information on the per PLMN provisioning policies/ parameters</w:t>
      </w:r>
      <w:r w:rsidRPr="00E45330">
        <w:t>.</w:t>
      </w:r>
    </w:p>
    <w:p w14:paraId="656DCFEF" w14:textId="77777777" w:rsidR="009D69B2" w:rsidRPr="00E45330" w:rsidRDefault="009D69B2" w:rsidP="009D69B2">
      <w:pPr>
        <w:rPr>
          <w:lang w:eastAsia="zh-CN"/>
        </w:rPr>
      </w:pPr>
      <w:r w:rsidRPr="00E45330">
        <w:t xml:space="preserve">The service consumer may include the </w:t>
      </w:r>
      <w:r w:rsidRPr="00E45330">
        <w:rPr>
          <w:lang w:eastAsia="zh-CN"/>
        </w:rPr>
        <w:t>ProvisioningRequirement</w:t>
      </w:r>
      <w:r w:rsidRPr="00E45330">
        <w:rPr>
          <w:noProof/>
        </w:rPr>
        <w:t xml:space="preserve"> data structure</w:t>
      </w:r>
      <w:r w:rsidRPr="00E45330">
        <w:t xml:space="preserve"> in the </w:t>
      </w:r>
      <w:r>
        <w:t>content</w:t>
      </w:r>
      <w:r w:rsidRPr="00E45330">
        <w:t xml:space="preserve"> of the HTTP PUT to update the </w:t>
      </w:r>
      <w:r w:rsidRPr="00E45330">
        <w:rPr>
          <w:noProof/>
        </w:rPr>
        <w:t>"</w:t>
      </w:r>
      <w:r w:rsidRPr="00E45330">
        <w:t xml:space="preserve">Individual </w:t>
      </w:r>
      <w:r w:rsidRPr="00E45330">
        <w:rPr>
          <w:lang w:eastAsia="zh-CN"/>
        </w:rPr>
        <w:t>PC5 Provisioning Requirement</w:t>
      </w:r>
      <w:r w:rsidRPr="00E45330">
        <w:rPr>
          <w:rFonts w:hint="eastAsia"/>
          <w:lang w:eastAsia="zh-CN"/>
        </w:rPr>
        <w:t xml:space="preserve"> Subscription</w:t>
      </w:r>
      <w:r w:rsidRPr="00E45330">
        <w:rPr>
          <w:noProof/>
        </w:rPr>
        <w:t>"</w:t>
      </w:r>
      <w:r w:rsidRPr="00E45330">
        <w:t xml:space="preserve"> resource. The remote V2X UE ID, the V2X service ID and the V2X service ID shall remain unchanged from previous values </w:t>
      </w:r>
      <w:r w:rsidRPr="00E45330">
        <w:rPr>
          <w:rFonts w:hint="eastAsia"/>
          <w:lang w:eastAsia="zh-CN"/>
        </w:rPr>
        <w:t>W</w:t>
      </w:r>
      <w:r w:rsidRPr="00E45330">
        <w:rPr>
          <w:lang w:eastAsia="zh-CN"/>
        </w:rPr>
        <w:t xml:space="preserve">hen the VAE Server receives the HTTP PUT request from the </w:t>
      </w:r>
      <w:r w:rsidRPr="00E45330">
        <w:t>service consumer</w:t>
      </w:r>
      <w:r w:rsidRPr="00E45330">
        <w:rPr>
          <w:lang w:eastAsia="zh-CN"/>
        </w:rPr>
        <w:t xml:space="preserve">, the VAE server shall make an authorization based on the information received from the </w:t>
      </w:r>
      <w:r w:rsidRPr="00E45330">
        <w:t>service consumer.</w:t>
      </w:r>
      <w:r w:rsidRPr="00E45330">
        <w:rPr>
          <w:lang w:eastAsia="zh-CN"/>
        </w:rPr>
        <w:t xml:space="preserve"> If the authorization is successful, the VAE Server shall </w:t>
      </w:r>
      <w:r w:rsidRPr="00E45330">
        <w:rPr>
          <w:noProof/>
          <w:lang w:eastAsia="zh-CN"/>
        </w:rPr>
        <w:t xml:space="preserve">update the </w:t>
      </w:r>
      <w:r w:rsidRPr="00E45330">
        <w:rPr>
          <w:noProof/>
        </w:rPr>
        <w:t>"</w:t>
      </w:r>
      <w:r w:rsidRPr="00E45330">
        <w:t xml:space="preserve">Individual </w:t>
      </w:r>
      <w:r w:rsidRPr="00E45330">
        <w:rPr>
          <w:lang w:eastAsia="zh-CN"/>
        </w:rPr>
        <w:t>PC5 Provisioning Requirement</w:t>
      </w:r>
      <w:r w:rsidRPr="00E45330">
        <w:rPr>
          <w:rFonts w:hint="eastAsia"/>
          <w:lang w:eastAsia="zh-CN"/>
        </w:rPr>
        <w:t xml:space="preserve"> Subscription</w:t>
      </w:r>
      <w:r w:rsidRPr="00E45330">
        <w:rPr>
          <w:noProof/>
        </w:rPr>
        <w:t>"</w:t>
      </w:r>
      <w:r w:rsidRPr="00E45330">
        <w:rPr>
          <w:lang w:eastAsia="zh-CN"/>
        </w:rPr>
        <w:t xml:space="preserve"> and respond to the </w:t>
      </w:r>
      <w:r w:rsidRPr="00E45330">
        <w:t>service consumer</w:t>
      </w:r>
      <w:r w:rsidRPr="00E45330">
        <w:rPr>
          <w:lang w:eastAsia="zh-CN"/>
        </w:rPr>
        <w:t xml:space="preserve"> with a 200 OK or 204 No Content status code</w:t>
      </w:r>
      <w:r w:rsidRPr="00E45330">
        <w:t>. After the VAE Server responded to the service consumer, the VAE Server shall invoke the procedure defined in 3GPP TS 24.486 [28] to provide the up</w:t>
      </w:r>
      <w:r>
        <w:t>d</w:t>
      </w:r>
      <w:r w:rsidRPr="00E45330">
        <w:t>ated info</w:t>
      </w:r>
      <w:r>
        <w:t>r</w:t>
      </w:r>
      <w:r w:rsidRPr="00E45330">
        <w:t>mation to the VAE client.</w:t>
      </w:r>
    </w:p>
    <w:p w14:paraId="40CEEC33" w14:textId="77777777" w:rsidR="000E3D7B" w:rsidRPr="00E45330" w:rsidRDefault="000E3D7B" w:rsidP="000E3D7B">
      <w:pPr>
        <w:rPr>
          <w:lang w:eastAsia="zh-CN"/>
        </w:rPr>
      </w:pPr>
      <w:r w:rsidRPr="00E45330">
        <w:rPr>
          <w:lang w:eastAsia="zh-CN"/>
        </w:rPr>
        <w:t xml:space="preserve">Upon receipt of the </w:t>
      </w:r>
      <w:r w:rsidRPr="00E45330">
        <w:rPr>
          <w:rFonts w:hint="eastAsia"/>
          <w:lang w:eastAsia="zh-CN"/>
        </w:rPr>
        <w:t>HTTP DELETE message</w:t>
      </w:r>
      <w:r w:rsidRPr="00E45330">
        <w:rPr>
          <w:lang w:eastAsia="zh-CN"/>
        </w:rPr>
        <w:t xml:space="preserve"> from the </w:t>
      </w:r>
      <w:r w:rsidRPr="00E45330">
        <w:t>service consumer</w:t>
      </w:r>
      <w:r w:rsidRPr="00E45330">
        <w:rPr>
          <w:lang w:eastAsia="zh-CN"/>
        </w:rPr>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shall </w:t>
      </w:r>
      <w:r w:rsidRPr="00E45330">
        <w:t xml:space="preserve">check if the </w:t>
      </w:r>
      <w:r w:rsidRPr="00E45330">
        <w:rPr>
          <w:noProof/>
        </w:rPr>
        <w:t>"</w:t>
      </w:r>
      <w:r w:rsidRPr="00E45330">
        <w:t xml:space="preserve">Individual </w:t>
      </w:r>
      <w:r w:rsidRPr="00E45330">
        <w:rPr>
          <w:lang w:eastAsia="zh-CN"/>
        </w:rPr>
        <w:t>PC5 Provisioning Requirement</w:t>
      </w:r>
      <w:r w:rsidRPr="00E45330">
        <w:rPr>
          <w:rFonts w:hint="eastAsia"/>
          <w:lang w:eastAsia="zh-CN"/>
        </w:rPr>
        <w:t xml:space="preserve"> Subscription</w:t>
      </w:r>
      <w:r w:rsidRPr="00E45330">
        <w:rPr>
          <w:noProof/>
        </w:rPr>
        <w:t>" resource</w:t>
      </w:r>
      <w:r w:rsidRPr="00E45330">
        <w:t xml:space="preserve"> identified by the URI already exists</w:t>
      </w:r>
      <w:r w:rsidRPr="00E45330">
        <w:rPr>
          <w:rFonts w:hint="eastAsia"/>
          <w:lang w:eastAsia="zh-CN"/>
        </w:rPr>
        <w:t xml:space="preserve">. </w:t>
      </w:r>
      <w:r w:rsidRPr="00E45330">
        <w:t xml:space="preserve">If </w:t>
      </w:r>
      <w:r w:rsidRPr="00E45330">
        <w:rPr>
          <w:rFonts w:hint="eastAsia"/>
          <w:lang w:eastAsia="zh-CN"/>
        </w:rPr>
        <w:t xml:space="preserve">the </w:t>
      </w:r>
      <w:r w:rsidRPr="00E45330">
        <w:rPr>
          <w:lang w:eastAsia="zh-CN"/>
        </w:rPr>
        <w:t>resource</w:t>
      </w:r>
      <w:r w:rsidRPr="00E45330">
        <w:rPr>
          <w:rFonts w:hint="eastAsia"/>
          <w:lang w:eastAsia="zh-CN"/>
        </w:rPr>
        <w:t xml:space="preserve"> </w:t>
      </w:r>
      <w:r w:rsidRPr="00E45330">
        <w:t>exist</w:t>
      </w:r>
      <w:r w:rsidRPr="00E45330">
        <w:rPr>
          <w:rFonts w:hint="eastAsia"/>
          <w:lang w:eastAsia="zh-CN"/>
        </w:rPr>
        <w:t>s</w:t>
      </w:r>
      <w:r w:rsidRPr="00E45330">
        <w:t xml:space="preserve">, </w:t>
      </w:r>
      <w:r w:rsidRPr="00E45330">
        <w:rPr>
          <w:rFonts w:hint="eastAsia"/>
          <w:lang w:eastAsia="zh-CN"/>
        </w:rPr>
        <w:t xml:space="preserve">the </w:t>
      </w:r>
      <w:r w:rsidRPr="00E45330">
        <w:rPr>
          <w:lang w:eastAsia="zh-CN"/>
        </w:rPr>
        <w:t>VAE Server</w:t>
      </w:r>
      <w:r w:rsidRPr="00E45330">
        <w:rPr>
          <w:rFonts w:hint="eastAsia"/>
          <w:lang w:eastAsia="zh-CN"/>
        </w:rPr>
        <w:t xml:space="preserve"> </w:t>
      </w:r>
      <w:r w:rsidRPr="00E45330">
        <w:t>shall delete the resource and respond to the</w:t>
      </w:r>
      <w:r w:rsidRPr="00E45330">
        <w:rPr>
          <w:lang w:eastAsia="zh-CN"/>
        </w:rPr>
        <w:t xml:space="preserve"> </w:t>
      </w:r>
      <w:r w:rsidRPr="00E45330">
        <w:t>service consumer</w:t>
      </w:r>
      <w:r w:rsidRPr="00E45330">
        <w:rPr>
          <w:rFonts w:hint="eastAsia"/>
          <w:lang w:eastAsia="zh-CN"/>
        </w:rPr>
        <w:t xml:space="preserve"> </w:t>
      </w:r>
      <w:r w:rsidRPr="00E45330">
        <w:t xml:space="preserve">with a 204 No Content success message. After the VAE Server responded to the service consumer, the VAE Server shall invoke the procedure defined in 3GPP TS 24.486 [28] to delete the </w:t>
      </w:r>
      <w:r w:rsidRPr="00E45330">
        <w:rPr>
          <w:lang w:val="en-US"/>
        </w:rPr>
        <w:t>PC5 provisioning status request</w:t>
      </w:r>
      <w:r w:rsidRPr="00E45330">
        <w:t xml:space="preserve"> from the VAE client.</w:t>
      </w:r>
    </w:p>
    <w:p w14:paraId="5D483B57" w14:textId="77777777" w:rsidR="00497856" w:rsidRPr="00E45330" w:rsidRDefault="00497856" w:rsidP="00497856">
      <w:pPr>
        <w:rPr>
          <w:lang w:eastAsia="zh-CN"/>
        </w:rPr>
      </w:pPr>
      <w:r w:rsidRPr="00E45330">
        <w:t>If errors occur when processing the HTTP POST</w:t>
      </w:r>
      <w:r w:rsidR="000E3D7B" w:rsidRPr="00E45330">
        <w:t>, HTTP PUT or HTTP DELETE</w:t>
      </w:r>
      <w:r w:rsidRPr="00E45330">
        <w:t xml:space="preserve"> request, the VAE Server shall apply error handling procedures as specified in </w:t>
      </w:r>
      <w:r w:rsidR="00E45330">
        <w:t>clause</w:t>
      </w:r>
      <w:r w:rsidRPr="00E45330">
        <w:t> 6.</w:t>
      </w:r>
      <w:r w:rsidR="005343BA" w:rsidRPr="00E45330">
        <w:t>9</w:t>
      </w:r>
      <w:r w:rsidRPr="00E45330">
        <w:t>.7.</w:t>
      </w:r>
    </w:p>
    <w:p w14:paraId="37195824" w14:textId="77777777" w:rsidR="00497856" w:rsidRPr="00E45330" w:rsidRDefault="00356CE9" w:rsidP="00497856">
      <w:pPr>
        <w:pStyle w:val="Heading4"/>
      </w:pPr>
      <w:bookmarkStart w:id="1417" w:name="_Toc85527829"/>
      <w:bookmarkStart w:id="1418" w:name="_Toc90649454"/>
      <w:bookmarkStart w:id="1419" w:name="_Toc170113148"/>
      <w:r w:rsidRPr="00E45330">
        <w:t>5.10</w:t>
      </w:r>
      <w:r w:rsidR="00497856" w:rsidRPr="00E45330">
        <w:t>.2.3</w:t>
      </w:r>
      <w:r w:rsidR="00497856" w:rsidRPr="00E45330">
        <w:tab/>
        <w:t>Notify_PC5ProvisioningRequirement</w:t>
      </w:r>
      <w:bookmarkEnd w:id="1417"/>
      <w:bookmarkEnd w:id="1418"/>
      <w:bookmarkEnd w:id="1419"/>
    </w:p>
    <w:p w14:paraId="62572741" w14:textId="77777777" w:rsidR="00497856" w:rsidRPr="00E45330" w:rsidRDefault="00356CE9" w:rsidP="00497856">
      <w:pPr>
        <w:pStyle w:val="Heading5"/>
      </w:pPr>
      <w:bookmarkStart w:id="1420" w:name="_Toc85527830"/>
      <w:bookmarkStart w:id="1421" w:name="_Toc90649455"/>
      <w:bookmarkStart w:id="1422" w:name="_Toc170113149"/>
      <w:r w:rsidRPr="00E45330">
        <w:t>5.10</w:t>
      </w:r>
      <w:r w:rsidR="00497856" w:rsidRPr="00E45330">
        <w:t>.2.3.1</w:t>
      </w:r>
      <w:r w:rsidR="00497856" w:rsidRPr="00E45330">
        <w:tab/>
        <w:t>General</w:t>
      </w:r>
      <w:bookmarkEnd w:id="1420"/>
      <w:bookmarkEnd w:id="1421"/>
      <w:bookmarkEnd w:id="1422"/>
    </w:p>
    <w:p w14:paraId="4489E212" w14:textId="77777777" w:rsidR="00497856" w:rsidRDefault="00497856" w:rsidP="00497856">
      <w:r w:rsidRPr="00E45330">
        <w:t xml:space="preserve">The Notify_PC5ProvisioningRequirement service operation is used to notify the result of </w:t>
      </w:r>
      <w:r w:rsidRPr="00E45330">
        <w:rPr>
          <w:lang w:val="en-US"/>
        </w:rPr>
        <w:t>multi operation PC5 provisioning requirement to the V2X UEs</w:t>
      </w:r>
      <w:r w:rsidRPr="00E45330">
        <w:t xml:space="preserve"> by the VAE server.</w:t>
      </w:r>
    </w:p>
    <w:p w14:paraId="78B2B73C" w14:textId="77777777" w:rsidR="00C2170C" w:rsidRPr="00E45330" w:rsidRDefault="00C2170C" w:rsidP="00C2170C">
      <w:pPr>
        <w:rPr>
          <w:lang w:eastAsia="zh-CN"/>
        </w:rPr>
      </w:pPr>
      <w:r w:rsidRPr="00E45330">
        <w:rPr>
          <w:lang w:eastAsia="zh-CN"/>
        </w:rPr>
        <w:t xml:space="preserve">The following procedures </w:t>
      </w:r>
      <w:r>
        <w:rPr>
          <w:lang w:eastAsia="zh-CN"/>
        </w:rPr>
        <w:t>are supported by</w:t>
      </w:r>
      <w:r w:rsidRPr="00E45330">
        <w:rPr>
          <w:lang w:eastAsia="zh-CN"/>
        </w:rPr>
        <w:t xml:space="preserve"> the </w:t>
      </w:r>
      <w:r>
        <w:rPr>
          <w:lang w:eastAsia="zh-CN"/>
        </w:rPr>
        <w:t>"</w:t>
      </w:r>
      <w:r w:rsidRPr="00E45330">
        <w:t>Config_PC5ProvisioningRequirement</w:t>
      </w:r>
      <w:r>
        <w:t>"</w:t>
      </w:r>
      <w:r w:rsidRPr="00E45330">
        <w:t xml:space="preserve"> service operation</w:t>
      </w:r>
      <w:r w:rsidRPr="00E45330">
        <w:rPr>
          <w:lang w:eastAsia="zh-CN"/>
        </w:rPr>
        <w:t>:</w:t>
      </w:r>
    </w:p>
    <w:p w14:paraId="7B2C6BCF" w14:textId="77777777" w:rsidR="00C2170C" w:rsidRPr="00424FC1" w:rsidRDefault="00C2170C" w:rsidP="00C2170C">
      <w:pPr>
        <w:pStyle w:val="B10"/>
        <w:rPr>
          <w:lang w:eastAsia="zh-CN"/>
        </w:rPr>
      </w:pPr>
      <w:r w:rsidRPr="00424FC1">
        <w:rPr>
          <w:lang w:eastAsia="zh-CN"/>
        </w:rPr>
        <w:t>-</w:t>
      </w:r>
      <w:r w:rsidRPr="00424FC1">
        <w:rPr>
          <w:lang w:eastAsia="zh-CN"/>
        </w:rPr>
        <w:tab/>
        <w:t>Notify_PC5ProvisioningRequirement.</w:t>
      </w:r>
    </w:p>
    <w:p w14:paraId="7230DD81" w14:textId="77777777" w:rsidR="00497856" w:rsidRPr="00E45330" w:rsidRDefault="00356CE9" w:rsidP="00497856">
      <w:pPr>
        <w:pStyle w:val="Heading5"/>
      </w:pPr>
      <w:bookmarkStart w:id="1423" w:name="_Toc85527831"/>
      <w:bookmarkStart w:id="1424" w:name="_Toc90649456"/>
      <w:bookmarkStart w:id="1425" w:name="_Toc170113150"/>
      <w:r w:rsidRPr="00E45330">
        <w:t>5.10</w:t>
      </w:r>
      <w:r w:rsidR="00497856" w:rsidRPr="00E45330">
        <w:t>.2.3.2</w:t>
      </w:r>
      <w:r w:rsidR="00497856" w:rsidRPr="00E45330">
        <w:tab/>
        <w:t>Notify_PC5ProvisioningRequirement</w:t>
      </w:r>
      <w:bookmarkEnd w:id="1423"/>
      <w:bookmarkEnd w:id="1424"/>
      <w:bookmarkEnd w:id="1425"/>
    </w:p>
    <w:p w14:paraId="57AEA110" w14:textId="77777777" w:rsidR="00497856" w:rsidRPr="00424FC1" w:rsidRDefault="00C2170C" w:rsidP="00C2170C">
      <w:r w:rsidRPr="00424FC1">
        <w:t>Figure 5.10.2.3.2-1 depicts a scenario where a VAE Server sends a notification request to the service consumer to report the result of multi operation PC5 provisioning requirements.</w:t>
      </w:r>
    </w:p>
    <w:p w14:paraId="6165BEBF" w14:textId="77777777" w:rsidR="00497856" w:rsidRPr="00E45330" w:rsidRDefault="00497856" w:rsidP="00497856">
      <w:pPr>
        <w:pStyle w:val="TH"/>
        <w:jc w:val="left"/>
      </w:pPr>
    </w:p>
    <w:p w14:paraId="1753A0B9" w14:textId="77777777" w:rsidR="00C93A83" w:rsidRPr="00424FC1" w:rsidRDefault="00C93A83" w:rsidP="002A14A3">
      <w:pPr>
        <w:pStyle w:val="TH"/>
      </w:pPr>
      <w:r w:rsidRPr="00E45330">
        <w:rPr>
          <w:lang w:val="fr-FR"/>
        </w:rPr>
        <w:object w:dxaOrig="8711" w:dyaOrig="2141" w14:anchorId="760EE44F">
          <v:shape id="_x0000_i1050" type="#_x0000_t75" style="width:435.4pt;height:106.9pt" o:ole="">
            <v:imagedata r:id="rId58" o:title=""/>
          </v:shape>
          <o:OLEObject Type="Embed" ProgID="Visio.Drawing.11" ShapeID="_x0000_i1050" DrawAspect="Content" ObjectID="_1788852663" r:id="rId59"/>
        </w:object>
      </w:r>
    </w:p>
    <w:p w14:paraId="7E498BEE" w14:textId="77777777" w:rsidR="00C93A83" w:rsidRPr="00E45330" w:rsidRDefault="00C93A83" w:rsidP="00C93A83">
      <w:pPr>
        <w:pStyle w:val="TF"/>
      </w:pPr>
      <w:r w:rsidRPr="00E45330">
        <w:t>Figure</w:t>
      </w:r>
      <w:r>
        <w:t> </w:t>
      </w:r>
      <w:r w:rsidRPr="00E45330">
        <w:t>5.10.2.3.2-1: Notify_PC5ProvisioningRequirement</w:t>
      </w:r>
    </w:p>
    <w:p w14:paraId="668A288A" w14:textId="77777777" w:rsidR="00497856" w:rsidRPr="00E45330" w:rsidRDefault="00497856" w:rsidP="00497856">
      <w:r w:rsidRPr="00E45330">
        <w:rPr>
          <w:rFonts w:eastAsia="Malgun Gothic"/>
          <w:lang w:eastAsia="ja-JP"/>
        </w:rPr>
        <w:t xml:space="preserve">After the </w:t>
      </w:r>
      <w:r w:rsidRPr="00E45330">
        <w:rPr>
          <w:szCs w:val="22"/>
        </w:rPr>
        <w:t xml:space="preserve">VAE </w:t>
      </w:r>
      <w:r w:rsidRPr="00E45330">
        <w:rPr>
          <w:szCs w:val="22"/>
          <w:lang w:val="en-US"/>
        </w:rPr>
        <w:t>Server determines the updated PC5 provisioning policies/parameters to be jointly used across the V2X-UEs within the multi-operator V2X service</w:t>
      </w:r>
      <w:r w:rsidRPr="00E45330">
        <w:rPr>
          <w:noProof/>
        </w:rPr>
        <w:t xml:space="preserve">, </w:t>
      </w:r>
      <w:r w:rsidRPr="00E45330">
        <w:rPr>
          <w:noProof/>
          <w:lang w:eastAsia="zh-CN"/>
        </w:rPr>
        <w:t xml:space="preserve">the VAE Server </w:t>
      </w:r>
      <w:r w:rsidRPr="00E45330">
        <w:rPr>
          <w:noProof/>
        </w:rPr>
        <w:t xml:space="preserve">shall send an HTTP POST request with "{notifUri}" as previously provided by the service consumer within the corresponding subscription as URI and </w:t>
      </w:r>
      <w:r w:rsidRPr="00E45330">
        <w:rPr>
          <w:noProof/>
          <w:lang w:eastAsia="zh-CN"/>
        </w:rPr>
        <w:t>Notification</w:t>
      </w:r>
      <w:r w:rsidRPr="00E45330">
        <w:rPr>
          <w:noProof/>
        </w:rPr>
        <w:t xml:space="preserve"> data structure as request body that shall include:</w:t>
      </w:r>
    </w:p>
    <w:p w14:paraId="5D42125E" w14:textId="77777777" w:rsidR="00497856" w:rsidRPr="00E45330" w:rsidRDefault="00497856" w:rsidP="00497856">
      <w:pPr>
        <w:pStyle w:val="B10"/>
        <w:rPr>
          <w:noProof/>
          <w:lang w:eastAsia="zh-CN"/>
        </w:rPr>
      </w:pPr>
      <w:r w:rsidRPr="00E45330">
        <w:rPr>
          <w:noProof/>
          <w:lang w:eastAsia="zh-CN"/>
        </w:rPr>
        <w:t>-</w:t>
      </w:r>
      <w:r w:rsidRPr="00E45330">
        <w:rPr>
          <w:noProof/>
          <w:lang w:eastAsia="zh-CN"/>
        </w:rPr>
        <w:tab/>
        <w:t xml:space="preserve">resource URI of </w:t>
      </w:r>
      <w:r w:rsidRPr="00E45330">
        <w:t>the</w:t>
      </w:r>
      <w:r w:rsidRPr="00E45330">
        <w:rPr>
          <w:rFonts w:hint="eastAsia"/>
          <w:noProof/>
          <w:lang w:eastAsia="zh-CN"/>
        </w:rPr>
        <w:t xml:space="preserve"> </w:t>
      </w:r>
      <w:r w:rsidR="000E3D7B" w:rsidRPr="00E45330">
        <w:t xml:space="preserve">Individual </w:t>
      </w:r>
      <w:r w:rsidR="000E3D7B" w:rsidRPr="00E45330">
        <w:rPr>
          <w:lang w:eastAsia="zh-CN"/>
        </w:rPr>
        <w:t>PC5 Provisioning Requirement</w:t>
      </w:r>
      <w:r w:rsidR="000E3D7B" w:rsidRPr="00E45330">
        <w:rPr>
          <w:rFonts w:hint="eastAsia"/>
          <w:lang w:eastAsia="zh-CN"/>
        </w:rPr>
        <w:t xml:space="preserve"> Subscription</w:t>
      </w:r>
      <w:r w:rsidRPr="00E45330">
        <w:t xml:space="preserve"> related to the notification</w:t>
      </w:r>
      <w:r w:rsidRPr="00E45330">
        <w:rPr>
          <w:noProof/>
          <w:lang w:eastAsia="zh-CN"/>
        </w:rPr>
        <w:t xml:space="preserve"> within the "resourceUri" attribute;</w:t>
      </w:r>
    </w:p>
    <w:p w14:paraId="4AC790FD" w14:textId="77777777" w:rsidR="00497856" w:rsidRPr="00E45330" w:rsidRDefault="00497856" w:rsidP="00497856">
      <w:pPr>
        <w:pStyle w:val="B10"/>
      </w:pPr>
      <w:r w:rsidRPr="00E45330">
        <w:rPr>
          <w:noProof/>
          <w:lang w:eastAsia="zh-CN"/>
        </w:rPr>
        <w:t>-</w:t>
      </w:r>
      <w:r w:rsidRPr="00E45330">
        <w:rPr>
          <w:noProof/>
          <w:lang w:eastAsia="zh-CN"/>
        </w:rPr>
        <w:tab/>
        <w:t>t</w:t>
      </w:r>
      <w:r w:rsidRPr="00E45330">
        <w:rPr>
          <w:rFonts w:hint="eastAsia"/>
          <w:lang w:eastAsia="zh-CN"/>
        </w:rPr>
        <w:t>he</w:t>
      </w:r>
      <w:r w:rsidRPr="00E45330">
        <w:t xml:space="preserve"> result of </w:t>
      </w:r>
      <w:r w:rsidRPr="00E45330">
        <w:rPr>
          <w:lang w:val="en-US"/>
        </w:rPr>
        <w:t>V2X PC5 provisioning requirement within the "</w:t>
      </w:r>
      <w:r w:rsidRPr="00E45330">
        <w:rPr>
          <w:lang w:val="en-US" w:eastAsia="zh-CN"/>
        </w:rPr>
        <w:t>result</w:t>
      </w:r>
      <w:r w:rsidRPr="00E45330">
        <w:rPr>
          <w:lang w:val="en-US"/>
        </w:rPr>
        <w:t>" attribute</w:t>
      </w:r>
      <w:r w:rsidRPr="00E45330">
        <w:t>.</w:t>
      </w:r>
    </w:p>
    <w:p w14:paraId="651228E1" w14:textId="77777777" w:rsidR="00497856" w:rsidRPr="00E45330" w:rsidRDefault="00497856" w:rsidP="00497856">
      <w:pPr>
        <w:rPr>
          <w:noProof/>
        </w:rPr>
      </w:pPr>
      <w:r w:rsidRPr="00E45330">
        <w:rPr>
          <w:noProof/>
        </w:rPr>
        <w:t xml:space="preserve">Upon the reception of the HTTP POST message, </w:t>
      </w:r>
      <w:r w:rsidRPr="00E45330">
        <w:t xml:space="preserve">if the service consumer successfully processed and accepted the received HTTP POST request, </w:t>
      </w:r>
      <w:r w:rsidRPr="00E45330">
        <w:rPr>
          <w:noProof/>
        </w:rPr>
        <w:t>the service consumer shall send an "204 No Content" HTTP response for a succesfull processing.</w:t>
      </w:r>
    </w:p>
    <w:p w14:paraId="04B719F5" w14:textId="77777777" w:rsidR="00497856" w:rsidRDefault="00497856" w:rsidP="00497856">
      <w:pPr>
        <w:rPr>
          <w:noProof/>
        </w:rPr>
      </w:pPr>
      <w:r w:rsidRPr="00E45330">
        <w:rPr>
          <w:noProof/>
        </w:rPr>
        <w:t xml:space="preserve">If errors occur when processing the HTTP POST request, the VAE Server shall send an HTTP error response as specified in </w:t>
      </w:r>
      <w:r w:rsidR="00E45330">
        <w:rPr>
          <w:noProof/>
        </w:rPr>
        <w:t>clause</w:t>
      </w:r>
      <w:r w:rsidRPr="00E45330">
        <w:rPr>
          <w:noProof/>
        </w:rPr>
        <w:t> 6.</w:t>
      </w:r>
      <w:r w:rsidR="005343BA" w:rsidRPr="00E45330">
        <w:rPr>
          <w:noProof/>
        </w:rPr>
        <w:t>9</w:t>
      </w:r>
      <w:r w:rsidRPr="00E45330">
        <w:rPr>
          <w:noProof/>
        </w:rPr>
        <w:t>.7.</w:t>
      </w:r>
    </w:p>
    <w:p w14:paraId="7F6B73CA" w14:textId="77777777" w:rsidR="00E34E4A" w:rsidRPr="008344F0" w:rsidRDefault="00A04699" w:rsidP="00E34E4A">
      <w:pPr>
        <w:pStyle w:val="Heading2"/>
      </w:pPr>
      <w:bookmarkStart w:id="1426" w:name="_Toc144024130"/>
      <w:bookmarkStart w:id="1427" w:name="_Toc144459562"/>
      <w:r w:rsidRPr="00E45330">
        <w:br w:type="page"/>
      </w:r>
      <w:bookmarkStart w:id="1428" w:name="_Toc170113151"/>
      <w:r w:rsidR="00E34E4A" w:rsidRPr="008344F0">
        <w:lastRenderedPageBreak/>
        <w:t>5</w:t>
      </w:r>
      <w:r w:rsidR="00E34E4A" w:rsidRPr="00E34E4A">
        <w:t>.11</w:t>
      </w:r>
      <w:r w:rsidR="00E34E4A" w:rsidRPr="008344F0">
        <w:tab/>
      </w:r>
      <w:bookmarkEnd w:id="1426"/>
      <w:bookmarkEnd w:id="1427"/>
      <w:r w:rsidR="00E34E4A" w:rsidRPr="003D2277">
        <w:t>VAE_ServiceAndQoSControlInfo</w:t>
      </w:r>
      <w:r w:rsidR="00E34E4A">
        <w:t xml:space="preserve"> Service</w:t>
      </w:r>
      <w:bookmarkEnd w:id="1428"/>
    </w:p>
    <w:p w14:paraId="5845F787" w14:textId="77777777" w:rsidR="00E34E4A" w:rsidRPr="008344F0" w:rsidRDefault="00E34E4A" w:rsidP="00E34E4A">
      <w:pPr>
        <w:pStyle w:val="Heading3"/>
      </w:pPr>
      <w:bookmarkStart w:id="1429" w:name="_Toc96843341"/>
      <w:bookmarkStart w:id="1430" w:name="_Toc96844316"/>
      <w:bookmarkStart w:id="1431" w:name="_Toc100739889"/>
      <w:bookmarkStart w:id="1432" w:name="_Toc129252462"/>
      <w:bookmarkStart w:id="1433" w:name="_Toc144024131"/>
      <w:bookmarkStart w:id="1434" w:name="_Toc144459563"/>
      <w:bookmarkStart w:id="1435" w:name="_Toc170113152"/>
      <w:r w:rsidRPr="008344F0">
        <w:t>5</w:t>
      </w:r>
      <w:r w:rsidRPr="00E34E4A">
        <w:t>.11.</w:t>
      </w:r>
      <w:r w:rsidRPr="008344F0">
        <w:t>1</w:t>
      </w:r>
      <w:r w:rsidRPr="008344F0">
        <w:tab/>
        <w:t>Service Description</w:t>
      </w:r>
      <w:bookmarkEnd w:id="1429"/>
      <w:bookmarkEnd w:id="1430"/>
      <w:bookmarkEnd w:id="1431"/>
      <w:bookmarkEnd w:id="1432"/>
      <w:bookmarkEnd w:id="1433"/>
      <w:bookmarkEnd w:id="1434"/>
      <w:bookmarkEnd w:id="1435"/>
    </w:p>
    <w:p w14:paraId="0F35ECA8" w14:textId="77777777" w:rsidR="00E34E4A" w:rsidRPr="008344F0" w:rsidRDefault="00E34E4A" w:rsidP="00E34E4A">
      <w:bookmarkStart w:id="1436" w:name="_Toc96843342"/>
      <w:bookmarkStart w:id="1437" w:name="_Toc96844317"/>
      <w:bookmarkStart w:id="1438" w:name="_Toc100739890"/>
      <w:bookmarkStart w:id="1439" w:name="_Toc129252463"/>
      <w:r w:rsidRPr="008344F0">
        <w:t xml:space="preserve">The </w:t>
      </w:r>
      <w:r w:rsidRPr="003D2277">
        <w:t>VAE_ServiceAndQoSControlInfo</w:t>
      </w:r>
      <w:r w:rsidRPr="008344F0">
        <w:t xml:space="preserve"> service exposed by the </w:t>
      </w:r>
      <w:r>
        <w:t>VAE Server</w:t>
      </w:r>
      <w:r w:rsidRPr="008344F0">
        <w:t xml:space="preserve"> enables a service consumer to:</w:t>
      </w:r>
    </w:p>
    <w:p w14:paraId="22C4B11D" w14:textId="77777777" w:rsidR="00E34E4A" w:rsidRPr="008344F0" w:rsidRDefault="00E34E4A" w:rsidP="00E34E4A">
      <w:pPr>
        <w:pStyle w:val="B10"/>
      </w:pPr>
      <w:r w:rsidRPr="008344F0">
        <w:t>-</w:t>
      </w:r>
      <w:r w:rsidRPr="008344F0">
        <w:tab/>
        <w:t xml:space="preserve">create/update/delete a </w:t>
      </w:r>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w:t>
      </w:r>
      <w:r>
        <w:t xml:space="preserve"> and</w:t>
      </w:r>
    </w:p>
    <w:p w14:paraId="6ECB7555" w14:textId="77777777" w:rsidR="00E34E4A" w:rsidRDefault="00E34E4A" w:rsidP="00E34E4A">
      <w:pPr>
        <w:pStyle w:val="B10"/>
      </w:pPr>
      <w:r w:rsidRPr="008344F0">
        <w:t>-</w:t>
      </w:r>
      <w:r w:rsidRPr="008344F0">
        <w:tab/>
        <w:t xml:space="preserve">receive </w:t>
      </w:r>
      <w:r w:rsidRPr="00097DD8">
        <w:t xml:space="preserve">Service </w:t>
      </w:r>
      <w:r>
        <w:t>Requirements</w:t>
      </w:r>
      <w:r w:rsidRPr="00097DD8">
        <w:t xml:space="preserve"> </w:t>
      </w:r>
      <w:r>
        <w:t>A</w:t>
      </w:r>
      <w:r w:rsidRPr="00097DD8">
        <w:t xml:space="preserve">nd QoS </w:t>
      </w:r>
      <w:r>
        <w:t>Adaptation</w:t>
      </w:r>
      <w:r w:rsidRPr="008344F0">
        <w:t xml:space="preserve"> </w:t>
      </w:r>
      <w:r>
        <w:t>N</w:t>
      </w:r>
      <w:r w:rsidRPr="008344F0">
        <w:t>otifications</w:t>
      </w:r>
      <w:r>
        <w:t>.</w:t>
      </w:r>
    </w:p>
    <w:p w14:paraId="0E6128E1" w14:textId="77777777" w:rsidR="00E34E4A" w:rsidRPr="008344F0" w:rsidRDefault="00E34E4A" w:rsidP="00E34E4A">
      <w:pPr>
        <w:pStyle w:val="Heading3"/>
      </w:pPr>
      <w:bookmarkStart w:id="1440" w:name="_Toc144024132"/>
      <w:bookmarkStart w:id="1441" w:name="_Toc144459564"/>
      <w:bookmarkStart w:id="1442" w:name="_Toc170113153"/>
      <w:r w:rsidRPr="008344F0">
        <w:t>5</w:t>
      </w:r>
      <w:r w:rsidRPr="00E34E4A">
        <w:t>.11.</w:t>
      </w:r>
      <w:r w:rsidRPr="008344F0">
        <w:t>2</w:t>
      </w:r>
      <w:r w:rsidRPr="008344F0">
        <w:tab/>
        <w:t>Service Operations</w:t>
      </w:r>
      <w:bookmarkEnd w:id="1436"/>
      <w:bookmarkEnd w:id="1437"/>
      <w:bookmarkEnd w:id="1438"/>
      <w:bookmarkEnd w:id="1439"/>
      <w:bookmarkEnd w:id="1440"/>
      <w:bookmarkEnd w:id="1441"/>
      <w:bookmarkEnd w:id="1442"/>
    </w:p>
    <w:p w14:paraId="406A01E6" w14:textId="77777777" w:rsidR="00E34E4A" w:rsidRPr="008344F0" w:rsidRDefault="00E34E4A" w:rsidP="00E34E4A">
      <w:pPr>
        <w:pStyle w:val="Heading4"/>
      </w:pPr>
      <w:bookmarkStart w:id="1443" w:name="_Toc96843343"/>
      <w:bookmarkStart w:id="1444" w:name="_Toc96844318"/>
      <w:bookmarkStart w:id="1445" w:name="_Toc100739891"/>
      <w:bookmarkStart w:id="1446" w:name="_Toc129252464"/>
      <w:bookmarkStart w:id="1447" w:name="_Toc144024133"/>
      <w:bookmarkStart w:id="1448" w:name="_Toc144459565"/>
      <w:bookmarkStart w:id="1449" w:name="_Toc170113154"/>
      <w:r w:rsidRPr="008344F0">
        <w:t>5</w:t>
      </w:r>
      <w:r w:rsidRPr="00E34E4A">
        <w:t>.11.2.</w:t>
      </w:r>
      <w:r w:rsidRPr="008344F0">
        <w:t>1</w:t>
      </w:r>
      <w:r w:rsidRPr="008344F0">
        <w:tab/>
        <w:t>Introduction</w:t>
      </w:r>
      <w:bookmarkEnd w:id="1443"/>
      <w:bookmarkEnd w:id="1444"/>
      <w:bookmarkEnd w:id="1445"/>
      <w:bookmarkEnd w:id="1446"/>
      <w:bookmarkEnd w:id="1447"/>
      <w:bookmarkEnd w:id="1448"/>
      <w:bookmarkEnd w:id="1449"/>
    </w:p>
    <w:p w14:paraId="3DD7BD4E" w14:textId="77777777" w:rsidR="00E34E4A" w:rsidRPr="008344F0" w:rsidRDefault="00E34E4A" w:rsidP="00E34E4A">
      <w:r w:rsidRPr="008344F0">
        <w:t xml:space="preserve">The service operations defined for the </w:t>
      </w:r>
      <w:r w:rsidRPr="003D2277">
        <w:t>VAE_ServiceAndQoSControlInfo</w:t>
      </w:r>
      <w:r w:rsidRPr="008344F0">
        <w:t xml:space="preserve"> service are show</w:t>
      </w:r>
      <w:r w:rsidRPr="00E34E4A">
        <w:t>n in table 5.11.2</w:t>
      </w:r>
      <w:r w:rsidRPr="008344F0">
        <w:t>.1-1.</w:t>
      </w:r>
    </w:p>
    <w:p w14:paraId="188630A1" w14:textId="77777777" w:rsidR="00E34E4A" w:rsidRPr="008344F0" w:rsidRDefault="00E34E4A" w:rsidP="00E34E4A">
      <w:pPr>
        <w:pStyle w:val="TH"/>
      </w:pPr>
      <w:r w:rsidRPr="008344F0">
        <w:t>Table 5</w:t>
      </w:r>
      <w:r w:rsidRPr="00E34E4A">
        <w:t>.11.2</w:t>
      </w:r>
      <w:r w:rsidRPr="008344F0">
        <w:t xml:space="preserve">.1-1: </w:t>
      </w:r>
      <w:r w:rsidRPr="003D2277">
        <w:t>VAE_ServiceAndQoSControlInfo</w:t>
      </w:r>
      <w:r w:rsidRPr="008344F0">
        <w:t xml:space="preserve">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536"/>
        <w:gridCol w:w="4024"/>
        <w:gridCol w:w="1649"/>
      </w:tblGrid>
      <w:tr w:rsidR="00E34E4A" w:rsidRPr="008344F0" w14:paraId="774176C2" w14:textId="77777777" w:rsidTr="00DB5969">
        <w:trPr>
          <w:jc w:val="center"/>
        </w:trPr>
        <w:tc>
          <w:tcPr>
            <w:tcW w:w="3536" w:type="dxa"/>
            <w:shd w:val="clear" w:color="000000" w:fill="C0C0C0"/>
            <w:vAlign w:val="center"/>
          </w:tcPr>
          <w:p w14:paraId="6F045B6A" w14:textId="77777777" w:rsidR="00E34E4A" w:rsidRPr="008344F0" w:rsidRDefault="00E34E4A" w:rsidP="00DB5969">
            <w:pPr>
              <w:pStyle w:val="TAH"/>
            </w:pPr>
            <w:r w:rsidRPr="008344F0">
              <w:t>S</w:t>
            </w:r>
            <w:r w:rsidRPr="008344F0">
              <w:rPr>
                <w:rFonts w:eastAsia="Malgun Gothic"/>
              </w:rPr>
              <w:t>ervice</w:t>
            </w:r>
            <w:r w:rsidRPr="008344F0">
              <w:t xml:space="preserve"> Operation Name</w:t>
            </w:r>
          </w:p>
        </w:tc>
        <w:tc>
          <w:tcPr>
            <w:tcW w:w="4024" w:type="dxa"/>
            <w:shd w:val="clear" w:color="000000" w:fill="C0C0C0"/>
            <w:vAlign w:val="center"/>
          </w:tcPr>
          <w:p w14:paraId="1533E3ED" w14:textId="77777777" w:rsidR="00E34E4A" w:rsidRPr="008344F0" w:rsidRDefault="00E34E4A" w:rsidP="00DB5969">
            <w:pPr>
              <w:pStyle w:val="TAH"/>
            </w:pPr>
            <w:r w:rsidRPr="008344F0">
              <w:t>Description</w:t>
            </w:r>
          </w:p>
        </w:tc>
        <w:tc>
          <w:tcPr>
            <w:tcW w:w="1649" w:type="dxa"/>
            <w:shd w:val="clear" w:color="000000" w:fill="C0C0C0"/>
            <w:vAlign w:val="center"/>
          </w:tcPr>
          <w:p w14:paraId="02BBBCAA" w14:textId="77777777" w:rsidR="00E34E4A" w:rsidRPr="008344F0" w:rsidRDefault="00E34E4A" w:rsidP="00DB5969">
            <w:pPr>
              <w:pStyle w:val="TAH"/>
            </w:pPr>
            <w:r w:rsidRPr="008344F0">
              <w:t>Initiated by</w:t>
            </w:r>
          </w:p>
        </w:tc>
      </w:tr>
      <w:tr w:rsidR="00E34E4A" w:rsidRPr="008344F0" w14:paraId="1DC4A5F1" w14:textId="77777777" w:rsidTr="00DB5969">
        <w:trPr>
          <w:jc w:val="center"/>
        </w:trPr>
        <w:tc>
          <w:tcPr>
            <w:tcW w:w="3536" w:type="dxa"/>
            <w:shd w:val="clear" w:color="auto" w:fill="auto"/>
            <w:vAlign w:val="center"/>
          </w:tcPr>
          <w:p w14:paraId="2575E8BE" w14:textId="77777777" w:rsidR="00E34E4A" w:rsidRPr="008344F0" w:rsidRDefault="00E34E4A" w:rsidP="00DB5969">
            <w:pPr>
              <w:pStyle w:val="TAL"/>
            </w:pPr>
            <w:r w:rsidRPr="008344F0">
              <w:t>Subscribe</w:t>
            </w:r>
            <w:r>
              <w:t>_</w:t>
            </w:r>
            <w:r w:rsidRPr="003D2277">
              <w:t>ServiceAndQoSControlInfo</w:t>
            </w:r>
          </w:p>
        </w:tc>
        <w:tc>
          <w:tcPr>
            <w:tcW w:w="4024" w:type="dxa"/>
            <w:vAlign w:val="center"/>
          </w:tcPr>
          <w:p w14:paraId="376E7998" w14:textId="77777777" w:rsidR="00E34E4A" w:rsidRPr="008344F0" w:rsidRDefault="00E34E4A" w:rsidP="00DB5969">
            <w:pPr>
              <w:pStyle w:val="TAL"/>
            </w:pPr>
            <w:r w:rsidRPr="008344F0">
              <w:t xml:space="preserve">This service operation enables a service consumer to create/update/delete a </w:t>
            </w:r>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w:t>
            </w:r>
          </w:p>
        </w:tc>
        <w:tc>
          <w:tcPr>
            <w:tcW w:w="1649" w:type="dxa"/>
            <w:shd w:val="clear" w:color="auto" w:fill="auto"/>
            <w:vAlign w:val="center"/>
          </w:tcPr>
          <w:p w14:paraId="243B9B61" w14:textId="77777777" w:rsidR="00E34E4A" w:rsidRPr="008344F0" w:rsidRDefault="00E34E4A" w:rsidP="00DB5969">
            <w:pPr>
              <w:pStyle w:val="TAL"/>
              <w:rPr>
                <w:lang w:val="en-US"/>
              </w:rPr>
            </w:pPr>
            <w:r w:rsidRPr="008344F0">
              <w:rPr>
                <w:lang w:val="en-US"/>
              </w:rPr>
              <w:t>e.g.</w:t>
            </w:r>
            <w:r>
              <w:rPr>
                <w:lang w:val="en-US"/>
              </w:rPr>
              <w:t>,</w:t>
            </w:r>
            <w:r w:rsidRPr="008344F0">
              <w:rPr>
                <w:lang w:val="en-US"/>
              </w:rPr>
              <w:t xml:space="preserve"> </w:t>
            </w:r>
            <w:r>
              <w:rPr>
                <w:lang w:eastAsia="zh-CN"/>
              </w:rPr>
              <w:t>VASS</w:t>
            </w:r>
          </w:p>
        </w:tc>
      </w:tr>
      <w:tr w:rsidR="00E34E4A" w:rsidRPr="008344F0" w14:paraId="0C477341" w14:textId="77777777" w:rsidTr="00DB5969">
        <w:trPr>
          <w:jc w:val="center"/>
        </w:trPr>
        <w:tc>
          <w:tcPr>
            <w:tcW w:w="3536" w:type="dxa"/>
            <w:shd w:val="clear" w:color="auto" w:fill="auto"/>
            <w:vAlign w:val="center"/>
          </w:tcPr>
          <w:p w14:paraId="1C1ECFE4" w14:textId="77777777" w:rsidR="00E34E4A" w:rsidRPr="008344F0" w:rsidRDefault="00E34E4A" w:rsidP="00DB5969">
            <w:pPr>
              <w:pStyle w:val="TAL"/>
            </w:pPr>
            <w:r w:rsidRPr="008344F0">
              <w:t>Notify</w:t>
            </w:r>
            <w:r>
              <w:t>_</w:t>
            </w:r>
            <w:r w:rsidRPr="003D2277">
              <w:t>ServiceAndQoSControlInfo</w:t>
            </w:r>
          </w:p>
        </w:tc>
        <w:tc>
          <w:tcPr>
            <w:tcW w:w="4024" w:type="dxa"/>
            <w:vAlign w:val="center"/>
          </w:tcPr>
          <w:p w14:paraId="651A204A" w14:textId="77777777" w:rsidR="00E34E4A" w:rsidRPr="008344F0" w:rsidRDefault="00E34E4A" w:rsidP="00DB5969">
            <w:pPr>
              <w:pStyle w:val="TAL"/>
            </w:pPr>
            <w:r w:rsidRPr="008344F0">
              <w:t xml:space="preserve">This service operation enables a service consumer to receive </w:t>
            </w:r>
            <w:r w:rsidRPr="00097DD8">
              <w:t xml:space="preserve">Service </w:t>
            </w:r>
            <w:r>
              <w:t>Requirements</w:t>
            </w:r>
            <w:r w:rsidRPr="00097DD8">
              <w:t xml:space="preserve"> </w:t>
            </w:r>
            <w:r>
              <w:t>A</w:t>
            </w:r>
            <w:r w:rsidRPr="00097DD8">
              <w:t xml:space="preserve">nd QoS </w:t>
            </w:r>
            <w:r>
              <w:t>Adaptation</w:t>
            </w:r>
            <w:r w:rsidRPr="008344F0">
              <w:t xml:space="preserve"> </w:t>
            </w:r>
            <w:r>
              <w:t>N</w:t>
            </w:r>
            <w:r w:rsidRPr="008344F0">
              <w:t>otifications.</w:t>
            </w:r>
          </w:p>
        </w:tc>
        <w:tc>
          <w:tcPr>
            <w:tcW w:w="1649" w:type="dxa"/>
            <w:shd w:val="clear" w:color="auto" w:fill="auto"/>
            <w:vAlign w:val="center"/>
          </w:tcPr>
          <w:p w14:paraId="36559525" w14:textId="77777777" w:rsidR="00E34E4A" w:rsidRPr="008344F0" w:rsidRDefault="00E34E4A" w:rsidP="00DB5969">
            <w:pPr>
              <w:pStyle w:val="TAL"/>
            </w:pPr>
            <w:r>
              <w:t>VAE Server</w:t>
            </w:r>
          </w:p>
        </w:tc>
      </w:tr>
    </w:tbl>
    <w:p w14:paraId="2C1D2AAE" w14:textId="77777777" w:rsidR="00E34E4A" w:rsidRPr="008344F0" w:rsidRDefault="00E34E4A" w:rsidP="00E34E4A"/>
    <w:p w14:paraId="75FB132C" w14:textId="77777777" w:rsidR="00E34E4A" w:rsidRPr="008344F0" w:rsidRDefault="00E34E4A" w:rsidP="00E34E4A">
      <w:pPr>
        <w:pStyle w:val="Heading4"/>
      </w:pPr>
      <w:bookmarkStart w:id="1450" w:name="_Toc96843344"/>
      <w:bookmarkStart w:id="1451" w:name="_Toc96844319"/>
      <w:bookmarkStart w:id="1452" w:name="_Toc100739892"/>
      <w:bookmarkStart w:id="1453" w:name="_Toc129252465"/>
      <w:bookmarkStart w:id="1454" w:name="_Toc144024134"/>
      <w:bookmarkStart w:id="1455" w:name="_Toc144459566"/>
      <w:bookmarkStart w:id="1456" w:name="_Toc170113155"/>
      <w:r w:rsidRPr="008344F0">
        <w:t>5</w:t>
      </w:r>
      <w:r w:rsidRPr="00E34E4A">
        <w:t>.11.2.</w:t>
      </w:r>
      <w:r w:rsidRPr="008344F0">
        <w:t>2</w:t>
      </w:r>
      <w:r w:rsidRPr="008344F0">
        <w:tab/>
      </w:r>
      <w:bookmarkEnd w:id="1450"/>
      <w:bookmarkEnd w:id="1451"/>
      <w:bookmarkEnd w:id="1452"/>
      <w:bookmarkEnd w:id="1453"/>
      <w:r w:rsidRPr="008344F0">
        <w:t>Subscribe</w:t>
      </w:r>
      <w:r>
        <w:t>_</w:t>
      </w:r>
      <w:r w:rsidRPr="003D2277">
        <w:t>ServiceAndQoSControlInfo</w:t>
      </w:r>
      <w:bookmarkEnd w:id="1454"/>
      <w:bookmarkEnd w:id="1455"/>
      <w:bookmarkEnd w:id="1456"/>
    </w:p>
    <w:p w14:paraId="3C1B8781" w14:textId="77777777" w:rsidR="00E34E4A" w:rsidRPr="008344F0" w:rsidRDefault="00E34E4A" w:rsidP="00E34E4A">
      <w:pPr>
        <w:pStyle w:val="Heading5"/>
      </w:pPr>
      <w:bookmarkStart w:id="1457" w:name="_Toc144024135"/>
      <w:bookmarkStart w:id="1458" w:name="_Toc144459567"/>
      <w:bookmarkStart w:id="1459" w:name="_Toc170113156"/>
      <w:r w:rsidRPr="00E34E4A">
        <w:t>5.11.</w:t>
      </w:r>
      <w:r w:rsidRPr="008344F0">
        <w:t>2.2.1</w:t>
      </w:r>
      <w:r w:rsidRPr="008344F0">
        <w:tab/>
        <w:t>General</w:t>
      </w:r>
      <w:bookmarkEnd w:id="1457"/>
      <w:bookmarkEnd w:id="1458"/>
      <w:bookmarkEnd w:id="1459"/>
    </w:p>
    <w:p w14:paraId="072A37E8" w14:textId="77777777" w:rsidR="00E34E4A" w:rsidRPr="008344F0" w:rsidRDefault="00E34E4A" w:rsidP="00E34E4A">
      <w:r w:rsidRPr="008344F0">
        <w:t xml:space="preserve">This service operation is used by a service consumer to request the creation/update/deletion of a </w:t>
      </w:r>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 at the </w:t>
      </w:r>
      <w:r>
        <w:t>VAE Server</w:t>
      </w:r>
      <w:r w:rsidRPr="008344F0">
        <w:t>.</w:t>
      </w:r>
    </w:p>
    <w:p w14:paraId="79AF832A" w14:textId="77777777" w:rsidR="00E34E4A" w:rsidRPr="008344F0" w:rsidRDefault="00E34E4A" w:rsidP="00E34E4A">
      <w:r w:rsidRPr="008344F0">
        <w:t>The following procedures are supported by the "Subscribe</w:t>
      </w:r>
      <w:r>
        <w:t>_</w:t>
      </w:r>
      <w:r w:rsidRPr="003D2277">
        <w:t>ServiceAndQoSControlInfo</w:t>
      </w:r>
      <w:r w:rsidRPr="008344F0">
        <w:t>" service operation:</w:t>
      </w:r>
    </w:p>
    <w:p w14:paraId="5D47D1D3" w14:textId="77777777" w:rsidR="00E34E4A" w:rsidRPr="008344F0" w:rsidRDefault="00E34E4A" w:rsidP="00E34E4A">
      <w:pPr>
        <w:pStyle w:val="B10"/>
        <w:rPr>
          <w:lang w:val="en-US"/>
        </w:rPr>
      </w:pPr>
      <w:r w:rsidRPr="008344F0">
        <w:rPr>
          <w:lang w:val="en-US"/>
        </w:rPr>
        <w:t>-</w:t>
      </w:r>
      <w:r w:rsidRPr="008344F0">
        <w:rPr>
          <w:lang w:val="en-US"/>
        </w:rPr>
        <w:tab/>
      </w:r>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 Creation.</w:t>
      </w:r>
    </w:p>
    <w:p w14:paraId="27497753" w14:textId="77777777" w:rsidR="00E34E4A" w:rsidRPr="008344F0" w:rsidRDefault="00E34E4A" w:rsidP="00E34E4A">
      <w:pPr>
        <w:pStyle w:val="B10"/>
        <w:rPr>
          <w:lang w:val="en-US"/>
        </w:rPr>
      </w:pPr>
      <w:r w:rsidRPr="008344F0">
        <w:rPr>
          <w:lang w:val="en-US"/>
        </w:rPr>
        <w:t>-</w:t>
      </w:r>
      <w:r w:rsidRPr="008344F0">
        <w:rPr>
          <w:lang w:val="en-US"/>
        </w:rPr>
        <w:tab/>
      </w:r>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 Update.</w:t>
      </w:r>
    </w:p>
    <w:p w14:paraId="487385AA" w14:textId="77777777" w:rsidR="00E34E4A" w:rsidRPr="008344F0" w:rsidRDefault="00E34E4A" w:rsidP="00E34E4A">
      <w:pPr>
        <w:pStyle w:val="B10"/>
        <w:rPr>
          <w:lang w:val="en-US"/>
        </w:rPr>
      </w:pPr>
      <w:bookmarkStart w:id="1460" w:name="_Toc96843346"/>
      <w:bookmarkStart w:id="1461" w:name="_Toc96844321"/>
      <w:bookmarkStart w:id="1462" w:name="_Toc100739894"/>
      <w:bookmarkStart w:id="1463" w:name="_Toc129252467"/>
      <w:r w:rsidRPr="008344F0">
        <w:rPr>
          <w:lang w:val="en-US"/>
        </w:rPr>
        <w:t>-</w:t>
      </w:r>
      <w:r w:rsidRPr="008344F0">
        <w:rPr>
          <w:lang w:val="en-US"/>
        </w:rPr>
        <w:tab/>
      </w:r>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 Deletion.</w:t>
      </w:r>
    </w:p>
    <w:p w14:paraId="12DBB4C9" w14:textId="77777777" w:rsidR="00E34E4A" w:rsidRPr="008344F0" w:rsidRDefault="00E34E4A" w:rsidP="00E34E4A">
      <w:pPr>
        <w:pStyle w:val="Heading5"/>
      </w:pPr>
      <w:bookmarkStart w:id="1464" w:name="_Toc144024136"/>
      <w:bookmarkStart w:id="1465" w:name="_Toc144459568"/>
      <w:bookmarkStart w:id="1466" w:name="_Toc170113157"/>
      <w:r w:rsidRPr="00E34E4A">
        <w:t>5.11.2</w:t>
      </w:r>
      <w:r w:rsidRPr="008344F0">
        <w:t>.2.2</w:t>
      </w:r>
      <w:r w:rsidRPr="008344F0">
        <w:tab/>
      </w:r>
      <w:bookmarkStart w:id="1467" w:name="_Hlk134750947"/>
      <w:bookmarkEnd w:id="1460"/>
      <w:bookmarkEnd w:id="1461"/>
      <w:bookmarkEnd w:id="1462"/>
      <w:bookmarkEnd w:id="1463"/>
      <w:r w:rsidRPr="00097DD8">
        <w:t xml:space="preserve">Service </w:t>
      </w:r>
      <w:r>
        <w:t>A</w:t>
      </w:r>
      <w:r w:rsidRPr="00097DD8">
        <w:t xml:space="preserve">daptation </w:t>
      </w:r>
      <w:r>
        <w:t>A</w:t>
      </w:r>
      <w:r w:rsidRPr="00097DD8">
        <w:t xml:space="preserve">nd QoS </w:t>
      </w:r>
      <w:r>
        <w:t>C</w:t>
      </w:r>
      <w:r w:rsidRPr="00097DD8">
        <w:t>ontrol</w:t>
      </w:r>
      <w:r w:rsidRPr="008344F0">
        <w:t xml:space="preserve"> </w:t>
      </w:r>
      <w:bookmarkEnd w:id="1467"/>
      <w:r w:rsidRPr="008344F0">
        <w:t>Subscription Creation</w:t>
      </w:r>
      <w:bookmarkEnd w:id="1464"/>
      <w:bookmarkEnd w:id="1465"/>
      <w:bookmarkEnd w:id="1466"/>
    </w:p>
    <w:p w14:paraId="11B33753" w14:textId="77777777" w:rsidR="00E34E4A" w:rsidRDefault="00E34E4A" w:rsidP="00E34E4A">
      <w:bookmarkStart w:id="1468" w:name="_Toc89425593"/>
      <w:bookmarkStart w:id="1469" w:name="_Toc96843347"/>
      <w:bookmarkStart w:id="1470" w:name="_Toc96844322"/>
      <w:bookmarkStart w:id="1471" w:name="_Toc100739895"/>
      <w:bookmarkStart w:id="1472" w:name="_Toc129252468"/>
      <w:r w:rsidRPr="000B71E3">
        <w:t>Fig</w:t>
      </w:r>
      <w:r w:rsidRPr="00E34E4A">
        <w:t>ure 5.11.2</w:t>
      </w:r>
      <w:r w:rsidRPr="000B71E3">
        <w:t xml:space="preserve">.2.2-1 </w:t>
      </w:r>
      <w:r>
        <w:t>depicts</w:t>
      </w:r>
      <w:r w:rsidRPr="000B71E3">
        <w:t xml:space="preserve"> a scenario where </w:t>
      </w:r>
      <w:r>
        <w:t>a</w:t>
      </w:r>
      <w:r w:rsidRPr="000B71E3">
        <w:t xml:space="preserve"> </w:t>
      </w:r>
      <w:r w:rsidRPr="008874EC">
        <w:rPr>
          <w:noProof/>
          <w:lang w:eastAsia="zh-CN"/>
        </w:rPr>
        <w:t>a service consumer</w:t>
      </w:r>
      <w:r>
        <w:rPr>
          <w:noProof/>
          <w:lang w:eastAsia="zh-CN"/>
        </w:rPr>
        <w:t xml:space="preserve"> </w:t>
      </w:r>
      <w:r w:rsidRPr="000B71E3">
        <w:t xml:space="preserve">sends a request to the </w:t>
      </w:r>
      <w:r>
        <w:t>VAE Server</w:t>
      </w:r>
      <w:r w:rsidRPr="000B71E3">
        <w:t xml:space="preserve"> to </w:t>
      </w:r>
      <w:r>
        <w:t xml:space="preserve">request the creation of a </w:t>
      </w:r>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w:t>
      </w:r>
      <w:r>
        <w:t xml:space="preserve"> (see also clause 9.20 of 3GPP°TS°23.286°[4]).</w:t>
      </w:r>
    </w:p>
    <w:bookmarkStart w:id="1473" w:name="_MON_1756303505"/>
    <w:bookmarkEnd w:id="1473"/>
    <w:p w14:paraId="235E1663" w14:textId="77777777" w:rsidR="00E34E4A" w:rsidRPr="000B71E3" w:rsidRDefault="00E34E4A" w:rsidP="00E34E4A">
      <w:pPr>
        <w:pStyle w:val="TF"/>
      </w:pPr>
      <w:r w:rsidRPr="00535E7D">
        <w:object w:dxaOrig="9620" w:dyaOrig="2508" w14:anchorId="3459A489">
          <v:shape id="_x0000_i1051" type="#_x0000_t75" style="width:480pt;height:125.65pt" o:ole="">
            <v:imagedata r:id="rId60" o:title=""/>
          </v:shape>
          <o:OLEObject Type="Embed" ProgID="Word.Document.8" ShapeID="_x0000_i1051" DrawAspect="Content" ObjectID="_1788852664" r:id="rId61">
            <o:FieldCodes>\s</o:FieldCodes>
          </o:OLEObject>
        </w:object>
      </w:r>
      <w:r w:rsidRPr="003864A8">
        <w:t xml:space="preserve"> </w:t>
      </w:r>
      <w:r w:rsidRPr="006A7EE2">
        <w:t>Figure</w:t>
      </w:r>
      <w:r>
        <w:t> </w:t>
      </w:r>
      <w:r w:rsidRPr="00E34E4A">
        <w:t>5.11.</w:t>
      </w:r>
      <w:r>
        <w:t>2</w:t>
      </w:r>
      <w:r w:rsidRPr="006A7EE2">
        <w:t xml:space="preserve">.2.2-1: </w:t>
      </w:r>
      <w:r>
        <w:t xml:space="preserve">Procedure for </w:t>
      </w:r>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 Creation</w:t>
      </w:r>
    </w:p>
    <w:p w14:paraId="6B8DA662" w14:textId="77777777" w:rsidR="00E34E4A" w:rsidRPr="006A7EE2" w:rsidRDefault="00E34E4A" w:rsidP="00E34E4A">
      <w:pPr>
        <w:pStyle w:val="B10"/>
      </w:pPr>
      <w:r>
        <w:lastRenderedPageBreak/>
        <w:t>1</w:t>
      </w:r>
      <w:r w:rsidRPr="006A7EE2">
        <w:t>.</w:t>
      </w:r>
      <w:r w:rsidRPr="006A7EE2">
        <w:tab/>
      </w:r>
      <w:r>
        <w:t xml:space="preserve">In order to subscribe to </w:t>
      </w:r>
      <w:r w:rsidRPr="00097DD8">
        <w:t xml:space="preserve">Service </w:t>
      </w:r>
      <w:r>
        <w:t>A</w:t>
      </w:r>
      <w:r w:rsidRPr="00097DD8">
        <w:t xml:space="preserve">daptation </w:t>
      </w:r>
      <w:r>
        <w:t>A</w:t>
      </w:r>
      <w:r w:rsidRPr="00097DD8">
        <w:t xml:space="preserve">nd QoS </w:t>
      </w:r>
      <w:r>
        <w:t>C</w:t>
      </w:r>
      <w:r w:rsidRPr="00097DD8">
        <w:t>ontrol</w:t>
      </w:r>
      <w:r w:rsidRPr="008344F0">
        <w:t xml:space="preserve"> </w:t>
      </w:r>
      <w:r>
        <w:t>reporting, t</w:t>
      </w:r>
      <w:r w:rsidRPr="006A7EE2">
        <w:t xml:space="preserve">he </w:t>
      </w:r>
      <w:r w:rsidRPr="008874EC">
        <w:rPr>
          <w:noProof/>
          <w:lang w:eastAsia="zh-CN"/>
        </w:rPr>
        <w:t>service consumer</w:t>
      </w:r>
      <w:r>
        <w:rPr>
          <w:noProof/>
          <w:lang w:eastAsia="zh-CN"/>
        </w:rPr>
        <w:t xml:space="preserve"> </w:t>
      </w:r>
      <w:r>
        <w:t>shall send</w:t>
      </w:r>
      <w:r w:rsidRPr="006A7EE2">
        <w:t xml:space="preserve"> a</w:t>
      </w:r>
      <w:r>
        <w:t>n HTTP</w:t>
      </w:r>
      <w:r w:rsidRPr="006A7EE2">
        <w:t xml:space="preserve"> </w:t>
      </w:r>
      <w:r>
        <w:t>POST</w:t>
      </w:r>
      <w:r w:rsidRPr="006A7EE2">
        <w:t xml:space="preserve"> request </w:t>
      </w:r>
      <w:r w:rsidRPr="000B71E3">
        <w:t xml:space="preserve">to the </w:t>
      </w:r>
      <w:r>
        <w:t>VAE Server targeting the URI of the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Subscriptions</w:t>
      </w:r>
      <w:r>
        <w:t>" collection resource, with the request body including the ServAdaptQoSCtrl</w:t>
      </w:r>
      <w:r w:rsidRPr="008874EC">
        <w:t>Subsc</w:t>
      </w:r>
      <w:r>
        <w:t xml:space="preserve"> data structure.</w:t>
      </w:r>
    </w:p>
    <w:p w14:paraId="3434F650" w14:textId="77777777" w:rsidR="00E34E4A" w:rsidRPr="006A7EE2" w:rsidRDefault="00E34E4A" w:rsidP="00E34E4A">
      <w:pPr>
        <w:pStyle w:val="B10"/>
      </w:pPr>
      <w:r w:rsidRPr="006A7EE2">
        <w:t>2a.</w:t>
      </w:r>
      <w:r w:rsidRPr="006A7EE2">
        <w:tab/>
      </w:r>
      <w:r>
        <w:t>Upon</w:t>
      </w:r>
      <w:r w:rsidRPr="006A7EE2">
        <w:t xml:space="preserve"> success, the </w:t>
      </w:r>
      <w:r>
        <w:t>VAE Server</w:t>
      </w:r>
      <w:r w:rsidRPr="006A7EE2">
        <w:t xml:space="preserve"> </w:t>
      </w:r>
      <w:r>
        <w:t xml:space="preserve">shall </w:t>
      </w:r>
      <w:r w:rsidRPr="006A7EE2">
        <w:t xml:space="preserve">respond with </w:t>
      </w:r>
      <w:r>
        <w:t xml:space="preserve">an </w:t>
      </w:r>
      <w:r w:rsidRPr="006A7EE2">
        <w:t>HTTP "20</w:t>
      </w:r>
      <w:r>
        <w:t>1</w:t>
      </w:r>
      <w:r w:rsidRPr="006A7EE2">
        <w:t xml:space="preserve"> </w:t>
      </w:r>
      <w:r>
        <w:t>Created</w:t>
      </w:r>
      <w:r w:rsidRPr="006A7EE2">
        <w:t xml:space="preserve">" status code with the </w:t>
      </w:r>
      <w:r>
        <w:t>response</w:t>
      </w:r>
      <w:r w:rsidRPr="006A7EE2">
        <w:t xml:space="preserve"> body </w:t>
      </w:r>
      <w:r>
        <w:t xml:space="preserve">containing a representation of the created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w:t>
      </w:r>
      <w:r>
        <w:t>" resource within the ServAdaptQoSCtrl</w:t>
      </w:r>
      <w:r w:rsidRPr="008874EC">
        <w:t>Subsc</w:t>
      </w:r>
      <w:r>
        <w:t xml:space="preserve"> data structure</w:t>
      </w:r>
      <w:r w:rsidRPr="006A7EE2">
        <w:t>.</w:t>
      </w:r>
    </w:p>
    <w:p w14:paraId="6EDA2683" w14:textId="77777777" w:rsidR="00E34E4A" w:rsidRPr="00C8565D" w:rsidRDefault="00E34E4A" w:rsidP="00E34E4A">
      <w:pPr>
        <w:pStyle w:val="B10"/>
      </w:pPr>
      <w:r>
        <w:t>2b</w:t>
      </w:r>
      <w:r w:rsidRPr="006A7EE2">
        <w:t>.</w:t>
      </w:r>
      <w:r w:rsidRPr="006A7EE2">
        <w:tab/>
        <w:t xml:space="preserve">On failure, the appropriate HTTP status code indicating the error shall be returned and appropriate additional error information should be returned in the </w:t>
      </w:r>
      <w:r>
        <w:t>HTTP POST</w:t>
      </w:r>
      <w:r w:rsidRPr="006A7EE2">
        <w:t xml:space="preserve"> response body</w:t>
      </w:r>
      <w:r w:rsidRPr="00705544">
        <w:t>, as specified in clause 6.</w:t>
      </w:r>
      <w:r w:rsidRPr="0091597C">
        <w:t>10</w:t>
      </w:r>
      <w:r w:rsidRPr="00705544">
        <w:t>.7</w:t>
      </w:r>
      <w:r w:rsidRPr="006A7EE2">
        <w:t>.</w:t>
      </w:r>
    </w:p>
    <w:p w14:paraId="42046C6C" w14:textId="77777777" w:rsidR="00E34E4A" w:rsidRPr="008344F0" w:rsidRDefault="00E34E4A" w:rsidP="00E34E4A">
      <w:pPr>
        <w:pStyle w:val="Heading5"/>
      </w:pPr>
      <w:bookmarkStart w:id="1474" w:name="_Toc144024137"/>
      <w:bookmarkStart w:id="1475" w:name="_Toc144459569"/>
      <w:bookmarkStart w:id="1476" w:name="_Toc170113158"/>
      <w:r w:rsidRPr="00E34E4A">
        <w:t>5.11.</w:t>
      </w:r>
      <w:r w:rsidRPr="008344F0">
        <w:t>2.2.3</w:t>
      </w:r>
      <w:r w:rsidRPr="008344F0">
        <w:tab/>
      </w:r>
      <w:bookmarkEnd w:id="1468"/>
      <w:bookmarkEnd w:id="1469"/>
      <w:bookmarkEnd w:id="1470"/>
      <w:bookmarkEnd w:id="1471"/>
      <w:bookmarkEnd w:id="1472"/>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 Update</w:t>
      </w:r>
      <w:bookmarkEnd w:id="1474"/>
      <w:bookmarkEnd w:id="1475"/>
      <w:bookmarkEnd w:id="1476"/>
    </w:p>
    <w:p w14:paraId="3EC03663" w14:textId="77777777" w:rsidR="00E34E4A" w:rsidRDefault="00E34E4A" w:rsidP="00E34E4A">
      <w:bookmarkStart w:id="1477" w:name="_Toc96843348"/>
      <w:bookmarkStart w:id="1478" w:name="_Toc96844323"/>
      <w:bookmarkStart w:id="1479" w:name="_Toc100739896"/>
      <w:bookmarkStart w:id="1480" w:name="_Toc129252469"/>
      <w:r w:rsidRPr="000B71E3">
        <w:t>Fig</w:t>
      </w:r>
      <w:r w:rsidRPr="00E34E4A">
        <w:t>ure 5.11.</w:t>
      </w:r>
      <w:r>
        <w:t>2</w:t>
      </w:r>
      <w:r w:rsidRPr="000B71E3">
        <w:t>.</w:t>
      </w:r>
      <w:r>
        <w:t>2</w:t>
      </w:r>
      <w:r w:rsidRPr="000B71E3">
        <w:t>.</w:t>
      </w:r>
      <w:r>
        <w:t>3</w:t>
      </w:r>
      <w:r w:rsidRPr="000B71E3">
        <w:t xml:space="preserve">-1 </w:t>
      </w:r>
      <w:r>
        <w:t>depicts</w:t>
      </w:r>
      <w:r w:rsidRPr="000B71E3">
        <w:t xml:space="preserve"> a scenario where </w:t>
      </w:r>
      <w:r>
        <w:t>a</w:t>
      </w:r>
      <w:r w:rsidRPr="000B71E3">
        <w:t xml:space="preserve"> </w:t>
      </w:r>
      <w:r w:rsidRPr="008874EC">
        <w:rPr>
          <w:noProof/>
          <w:lang w:eastAsia="zh-CN"/>
        </w:rPr>
        <w:t>service consumer</w:t>
      </w:r>
      <w:r>
        <w:rPr>
          <w:noProof/>
          <w:lang w:eastAsia="zh-CN"/>
        </w:rPr>
        <w:t xml:space="preserve"> </w:t>
      </w:r>
      <w:r w:rsidRPr="000B71E3">
        <w:t xml:space="preserve">sends a request to the </w:t>
      </w:r>
      <w:r>
        <w:t>VAE Server</w:t>
      </w:r>
      <w:r w:rsidRPr="000B71E3">
        <w:t xml:space="preserve"> to </w:t>
      </w:r>
      <w:r>
        <w:t xml:space="preserve">request the update of an existing </w:t>
      </w:r>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w:t>
      </w:r>
      <w:r>
        <w:t xml:space="preserve"> (see also clause 9.20 of 3GPP°TS°23.286°[4]).</w:t>
      </w:r>
    </w:p>
    <w:bookmarkStart w:id="1481" w:name="_MON_1742556900"/>
    <w:bookmarkEnd w:id="1481"/>
    <w:p w14:paraId="6EF354EB" w14:textId="77777777" w:rsidR="00E34E4A" w:rsidRDefault="00E34E4A" w:rsidP="00E34E4A">
      <w:pPr>
        <w:pStyle w:val="TH"/>
      </w:pPr>
      <w:r w:rsidRPr="00535E7D">
        <w:object w:dxaOrig="9620" w:dyaOrig="3089" w14:anchorId="6E09DCBB">
          <v:shape id="_x0000_i1052" type="#_x0000_t75" style="width:480pt;height:154.15pt" o:ole="">
            <v:imagedata r:id="rId62" o:title=""/>
          </v:shape>
          <o:OLEObject Type="Embed" ProgID="Word.Document.8" ShapeID="_x0000_i1052" DrawAspect="Content" ObjectID="_1788852665" r:id="rId63">
            <o:FieldCodes>\s</o:FieldCodes>
          </o:OLEObject>
        </w:object>
      </w:r>
    </w:p>
    <w:p w14:paraId="080DBD3A" w14:textId="77777777" w:rsidR="00E34E4A" w:rsidRPr="000B71E3" w:rsidRDefault="00E34E4A" w:rsidP="00E34E4A">
      <w:pPr>
        <w:pStyle w:val="TF"/>
      </w:pPr>
      <w:r w:rsidRPr="006A7EE2">
        <w:t>F</w:t>
      </w:r>
      <w:r w:rsidRPr="00E34E4A">
        <w:t>igure 5.11.2.</w:t>
      </w:r>
      <w:r>
        <w:t>2</w:t>
      </w:r>
      <w:r w:rsidRPr="006A7EE2">
        <w:t>.</w:t>
      </w:r>
      <w:r>
        <w:t>3</w:t>
      </w:r>
      <w:r w:rsidRPr="006A7EE2">
        <w:t xml:space="preserve">-1: </w:t>
      </w:r>
      <w:r>
        <w:t xml:space="preserve">Procedure for </w:t>
      </w:r>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 </w:t>
      </w:r>
      <w:r>
        <w:t>Update</w:t>
      </w:r>
    </w:p>
    <w:p w14:paraId="1221054F" w14:textId="77777777" w:rsidR="00E34E4A" w:rsidRDefault="00E34E4A" w:rsidP="00E34E4A">
      <w:pPr>
        <w:pStyle w:val="B10"/>
      </w:pPr>
      <w:r>
        <w:t>1.</w:t>
      </w:r>
      <w:r>
        <w:tab/>
        <w:t xml:space="preserve">In order to update an existing </w:t>
      </w:r>
      <w:r w:rsidRPr="00097DD8">
        <w:t xml:space="preserve">Service </w:t>
      </w:r>
      <w:r>
        <w:t>A</w:t>
      </w:r>
      <w:r w:rsidRPr="00097DD8">
        <w:t xml:space="preserve">daptation </w:t>
      </w:r>
      <w:r>
        <w:t>A</w:t>
      </w:r>
      <w:r w:rsidRPr="00097DD8">
        <w:t xml:space="preserve">nd QoS </w:t>
      </w:r>
      <w:r>
        <w:t>C</w:t>
      </w:r>
      <w:r w:rsidRPr="00097DD8">
        <w:t>ontrol</w:t>
      </w:r>
      <w:r w:rsidRPr="008344F0">
        <w:t xml:space="preserve"> </w:t>
      </w:r>
      <w:r>
        <w:t>subscription, t</w:t>
      </w:r>
      <w:r w:rsidRPr="006A7EE2">
        <w:t xml:space="preserve">he </w:t>
      </w:r>
      <w:r w:rsidRPr="008874EC">
        <w:rPr>
          <w:noProof/>
          <w:lang w:eastAsia="zh-CN"/>
        </w:rPr>
        <w:t>service consumer</w:t>
      </w:r>
      <w:r>
        <w:rPr>
          <w:noProof/>
          <w:lang w:eastAsia="zh-CN"/>
        </w:rPr>
        <w:t xml:space="preserve"> </w:t>
      </w:r>
      <w:r>
        <w:t>shall send</w:t>
      </w:r>
      <w:r w:rsidRPr="006A7EE2">
        <w:t xml:space="preserve"> a</w:t>
      </w:r>
      <w:r>
        <w:t>n HTTP</w:t>
      </w:r>
      <w:r w:rsidRPr="006A7EE2">
        <w:t xml:space="preserve"> </w:t>
      </w:r>
      <w:r>
        <w:t>PUT/PATCH</w:t>
      </w:r>
      <w:r w:rsidRPr="006A7EE2">
        <w:t xml:space="preserve"> request </w:t>
      </w:r>
      <w:r w:rsidRPr="000B71E3">
        <w:t xml:space="preserve">to the </w:t>
      </w:r>
      <w:r>
        <w:t>VAE Server</w:t>
      </w:r>
      <w:r w:rsidRPr="006A7EE2">
        <w:t xml:space="preserve">, </w:t>
      </w:r>
      <w:r>
        <w:t xml:space="preserve">targeting the URI of the corresponding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w:t>
      </w:r>
      <w:r>
        <w:t xml:space="preserve">" resource, </w:t>
      </w:r>
      <w:r w:rsidRPr="00535E7D">
        <w:t xml:space="preserve">with the request body including </w:t>
      </w:r>
      <w:r>
        <w:t>either:</w:t>
      </w:r>
    </w:p>
    <w:p w14:paraId="17D553C3" w14:textId="77777777" w:rsidR="00E34E4A" w:rsidRPr="006A7EE2" w:rsidRDefault="00E34E4A" w:rsidP="00E34E4A">
      <w:pPr>
        <w:pStyle w:val="B2"/>
      </w:pPr>
      <w:r w:rsidRPr="00D75E39">
        <w:t>-</w:t>
      </w:r>
      <w:r w:rsidRPr="00D75E39">
        <w:tab/>
      </w:r>
      <w:r w:rsidRPr="00535E7D">
        <w:t xml:space="preserve">the </w:t>
      </w:r>
      <w:r>
        <w:t>updated representation of the resource within the ServAdaptQoSCtrl</w:t>
      </w:r>
      <w:r w:rsidRPr="008874EC">
        <w:t>Subsc</w:t>
      </w:r>
      <w:r w:rsidRPr="00535E7D">
        <w:t xml:space="preserve"> data structure</w:t>
      </w:r>
      <w:r>
        <w:t xml:space="preserve">, </w:t>
      </w:r>
      <w:r w:rsidRPr="00535E7D">
        <w:t xml:space="preserve">in case </w:t>
      </w:r>
      <w:r>
        <w:t xml:space="preserve">the </w:t>
      </w:r>
      <w:r w:rsidRPr="00535E7D">
        <w:t>HTTP PUT method is used</w:t>
      </w:r>
      <w:r>
        <w:t>; or</w:t>
      </w:r>
    </w:p>
    <w:p w14:paraId="6DFB0BD2" w14:textId="77777777" w:rsidR="00E34E4A" w:rsidRPr="006A7EE2" w:rsidRDefault="00E34E4A" w:rsidP="00E34E4A">
      <w:pPr>
        <w:pStyle w:val="B2"/>
      </w:pPr>
      <w:r w:rsidRPr="00D75E39">
        <w:t>-</w:t>
      </w:r>
      <w:r w:rsidRPr="00D75E39">
        <w:tab/>
      </w:r>
      <w:r w:rsidRPr="00535E7D">
        <w:t xml:space="preserve">the </w:t>
      </w:r>
      <w:r>
        <w:t>requested modifications to the resource within the ServAdaptQoSCtrl</w:t>
      </w:r>
      <w:r w:rsidRPr="008874EC">
        <w:t>SubscPatch</w:t>
      </w:r>
      <w:r w:rsidRPr="00535E7D">
        <w:t xml:space="preserve"> data structure</w:t>
      </w:r>
      <w:r>
        <w:t xml:space="preserve">, </w:t>
      </w:r>
      <w:r w:rsidRPr="00535E7D">
        <w:t>in case the HTTP PATCH method is used</w:t>
      </w:r>
      <w:r w:rsidRPr="006A7EE2">
        <w:t>.</w:t>
      </w:r>
    </w:p>
    <w:p w14:paraId="53016908" w14:textId="77777777" w:rsidR="00E34E4A" w:rsidRPr="00535E7D" w:rsidRDefault="00E34E4A" w:rsidP="00E34E4A">
      <w:pPr>
        <w:pStyle w:val="NO"/>
        <w:rPr>
          <w:noProof/>
        </w:rPr>
      </w:pPr>
      <w:r w:rsidRPr="00535E7D">
        <w:rPr>
          <w:noProof/>
        </w:rPr>
        <w:t>NOTE:</w:t>
      </w:r>
      <w:r w:rsidRPr="00535E7D">
        <w:rPr>
          <w:noProof/>
        </w:rPr>
        <w:tab/>
        <w:t xml:space="preserve">An alternative </w:t>
      </w:r>
      <w:r w:rsidR="0091597C">
        <w:rPr>
          <w:noProof/>
        </w:rPr>
        <w:t>s</w:t>
      </w:r>
      <w:r>
        <w:rPr>
          <w:noProof/>
        </w:rPr>
        <w:t xml:space="preserve">ervice </w:t>
      </w:r>
      <w:r w:rsidR="0091597C">
        <w:rPr>
          <w:noProof/>
        </w:rPr>
        <w:t>c</w:t>
      </w:r>
      <w:r>
        <w:rPr>
          <w:noProof/>
        </w:rPr>
        <w:t>onsumer</w:t>
      </w:r>
      <w:r w:rsidRPr="00535E7D">
        <w:rPr>
          <w:noProof/>
        </w:rPr>
        <w:t xml:space="preserve"> (i.e.</w:t>
      </w:r>
      <w:r w:rsidR="0091597C">
        <w:rPr>
          <w:noProof/>
        </w:rPr>
        <w:t>,</w:t>
      </w:r>
      <w:r w:rsidRPr="00535E7D">
        <w:rPr>
          <w:noProof/>
        </w:rPr>
        <w:t xml:space="preserve"> other than the one that requested the creation of the targeted resource) can initiate this request.</w:t>
      </w:r>
    </w:p>
    <w:p w14:paraId="7827278D" w14:textId="77777777" w:rsidR="00E34E4A" w:rsidRDefault="00E34E4A" w:rsidP="00E34E4A">
      <w:pPr>
        <w:pStyle w:val="B10"/>
      </w:pPr>
      <w:r w:rsidRPr="006A7EE2">
        <w:t>2a.</w:t>
      </w:r>
      <w:r w:rsidRPr="006A7EE2">
        <w:tab/>
      </w:r>
      <w:r>
        <w:t>Upon</w:t>
      </w:r>
      <w:r w:rsidRPr="006A7EE2">
        <w:t xml:space="preserve"> success, the </w:t>
      </w:r>
      <w:r>
        <w:t>VAE Server</w:t>
      </w:r>
      <w:r w:rsidRPr="006A7EE2">
        <w:t xml:space="preserve"> </w:t>
      </w:r>
      <w:r>
        <w:t xml:space="preserve">shall update the targeted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w:t>
      </w:r>
      <w:r>
        <w:t>" resource accordingly and respond</w:t>
      </w:r>
      <w:r w:rsidRPr="006A7EE2">
        <w:t xml:space="preserve"> with </w:t>
      </w:r>
      <w:r>
        <w:t>either:</w:t>
      </w:r>
    </w:p>
    <w:p w14:paraId="11254FA6" w14:textId="77777777" w:rsidR="00E34E4A" w:rsidRPr="006A7EE2" w:rsidRDefault="00E34E4A" w:rsidP="00E34E4A">
      <w:pPr>
        <w:pStyle w:val="B2"/>
      </w:pPr>
      <w:r w:rsidRPr="00D75E39">
        <w:t>-</w:t>
      </w:r>
      <w:r w:rsidRPr="00D75E39">
        <w:tab/>
      </w:r>
      <w:r>
        <w:t xml:space="preserve">an </w:t>
      </w:r>
      <w:r w:rsidRPr="006A7EE2">
        <w:t>HTTP "20</w:t>
      </w:r>
      <w:r>
        <w:t>0</w:t>
      </w:r>
      <w:r w:rsidRPr="006A7EE2">
        <w:t xml:space="preserve"> </w:t>
      </w:r>
      <w:r>
        <w:t>OK</w:t>
      </w:r>
      <w:r w:rsidRPr="006A7EE2">
        <w:t xml:space="preserve">" status code with the </w:t>
      </w:r>
      <w:r>
        <w:t>response</w:t>
      </w:r>
      <w:r w:rsidRPr="006A7EE2">
        <w:t xml:space="preserve"> body </w:t>
      </w:r>
      <w:r>
        <w:t xml:space="preserve">containing a representation of the updated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w:t>
      </w:r>
      <w:r>
        <w:t>" resource within the ServAdaptQoSCtrl</w:t>
      </w:r>
      <w:r w:rsidRPr="008874EC">
        <w:t>Subsc</w:t>
      </w:r>
      <w:r w:rsidRPr="00535E7D">
        <w:t xml:space="preserve"> </w:t>
      </w:r>
      <w:r>
        <w:t>data structure; or</w:t>
      </w:r>
    </w:p>
    <w:p w14:paraId="5F6D5DDB" w14:textId="77777777" w:rsidR="00E34E4A" w:rsidRPr="006A7EE2" w:rsidRDefault="00E34E4A" w:rsidP="00E34E4A">
      <w:pPr>
        <w:pStyle w:val="B2"/>
      </w:pPr>
      <w:r w:rsidRPr="00D75E39">
        <w:t>-</w:t>
      </w:r>
      <w:r w:rsidRPr="00D75E39">
        <w:tab/>
      </w:r>
      <w:r>
        <w:t xml:space="preserve">an </w:t>
      </w:r>
      <w:r w:rsidRPr="006A7EE2">
        <w:t>HTTP "20</w:t>
      </w:r>
      <w:r>
        <w:t>4</w:t>
      </w:r>
      <w:r w:rsidRPr="006A7EE2">
        <w:t xml:space="preserve"> </w:t>
      </w:r>
      <w:r>
        <w:t>No Content</w:t>
      </w:r>
      <w:r w:rsidRPr="006A7EE2">
        <w:t>" status code.</w:t>
      </w:r>
    </w:p>
    <w:p w14:paraId="01B69080" w14:textId="77777777" w:rsidR="00E34E4A" w:rsidRPr="00C8565D" w:rsidRDefault="00E34E4A" w:rsidP="00E34E4A">
      <w:pPr>
        <w:pStyle w:val="B10"/>
      </w:pPr>
      <w:r w:rsidRPr="006A7EE2">
        <w:t>2</w:t>
      </w:r>
      <w:r>
        <w:t>b</w:t>
      </w:r>
      <w:r w:rsidRPr="006A7EE2">
        <w:t>.</w:t>
      </w:r>
      <w:r w:rsidRPr="006A7EE2">
        <w:tab/>
      </w:r>
      <w:r w:rsidRPr="00CD4B3B">
        <w:t xml:space="preserve">On failure, the appropriate HTTP status code indicating the error shall be returned and appropriate additional error information should be returned in the </w:t>
      </w:r>
      <w:r>
        <w:t xml:space="preserve">HTTP </w:t>
      </w:r>
      <w:r w:rsidRPr="00CD4B3B">
        <w:t>PUT</w:t>
      </w:r>
      <w:r>
        <w:t>/PATCH</w:t>
      </w:r>
      <w:r w:rsidRPr="00CD4B3B">
        <w:t xml:space="preserve"> response body</w:t>
      </w:r>
      <w:r w:rsidRPr="00705544">
        <w:t xml:space="preserve">, as specified in </w:t>
      </w:r>
      <w:r w:rsidRPr="00E34E4A">
        <w:t>clause 6.10.7.</w:t>
      </w:r>
    </w:p>
    <w:p w14:paraId="53D22E3A" w14:textId="77777777" w:rsidR="00E34E4A" w:rsidRPr="008344F0" w:rsidRDefault="00E34E4A" w:rsidP="00E34E4A">
      <w:pPr>
        <w:pStyle w:val="Heading5"/>
      </w:pPr>
      <w:bookmarkStart w:id="1482" w:name="_Toc144024138"/>
      <w:bookmarkStart w:id="1483" w:name="_Toc144459570"/>
      <w:bookmarkStart w:id="1484" w:name="_Toc170113159"/>
      <w:r w:rsidRPr="00E34E4A">
        <w:t>5.11.</w:t>
      </w:r>
      <w:r w:rsidRPr="008344F0">
        <w:t>2.2.</w:t>
      </w:r>
      <w:r>
        <w:t>4</w:t>
      </w:r>
      <w:r w:rsidRPr="008344F0">
        <w:tab/>
      </w:r>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 Deletion</w:t>
      </w:r>
      <w:bookmarkEnd w:id="1482"/>
      <w:bookmarkEnd w:id="1483"/>
      <w:bookmarkEnd w:id="1484"/>
    </w:p>
    <w:p w14:paraId="41445BF6" w14:textId="77777777" w:rsidR="00E34E4A" w:rsidRPr="00535E7D" w:rsidRDefault="00E34E4A" w:rsidP="00E34E4A">
      <w:bookmarkStart w:id="1485" w:name="_Toc96843351"/>
      <w:bookmarkStart w:id="1486" w:name="_Toc96844326"/>
      <w:bookmarkStart w:id="1487" w:name="_Toc100739899"/>
      <w:bookmarkStart w:id="1488" w:name="_Toc129252472"/>
      <w:bookmarkEnd w:id="1477"/>
      <w:bookmarkEnd w:id="1478"/>
      <w:bookmarkEnd w:id="1479"/>
      <w:bookmarkEnd w:id="1480"/>
      <w:r w:rsidRPr="00535E7D">
        <w:t>Fi</w:t>
      </w:r>
      <w:r w:rsidRPr="00E34E4A">
        <w:t>gure 5.11.</w:t>
      </w:r>
      <w:r w:rsidRPr="00535E7D">
        <w:t>2.2.</w:t>
      </w:r>
      <w:r>
        <w:t>4</w:t>
      </w:r>
      <w:r w:rsidRPr="00535E7D">
        <w:t xml:space="preserve">-1 depicts a scenario where a </w:t>
      </w:r>
      <w:r w:rsidRPr="008874EC">
        <w:rPr>
          <w:noProof/>
          <w:lang w:eastAsia="zh-CN"/>
        </w:rPr>
        <w:t>service consumer</w:t>
      </w:r>
      <w:r>
        <w:rPr>
          <w:noProof/>
          <w:lang w:eastAsia="zh-CN"/>
        </w:rPr>
        <w:t xml:space="preserve"> </w:t>
      </w:r>
      <w:r w:rsidRPr="00535E7D">
        <w:t xml:space="preserve">sends a request to the </w:t>
      </w:r>
      <w:r>
        <w:t>VAE Server</w:t>
      </w:r>
      <w:r w:rsidRPr="00535E7D">
        <w:t xml:space="preserve"> to </w:t>
      </w:r>
      <w:r>
        <w:t xml:space="preserve">request the </w:t>
      </w:r>
      <w:r w:rsidRPr="00535E7D">
        <w:t>delet</w:t>
      </w:r>
      <w:r>
        <w:t>ion</w:t>
      </w:r>
      <w:r w:rsidRPr="00535E7D">
        <w:t xml:space="preserve"> </w:t>
      </w:r>
      <w:r w:rsidR="0091597C">
        <w:t xml:space="preserve">of </w:t>
      </w:r>
      <w:r w:rsidRPr="00535E7D">
        <w:t xml:space="preserve">an existing </w:t>
      </w:r>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w:t>
      </w:r>
      <w:r>
        <w:t xml:space="preserve"> (see also clause 9.20 of 3GPP°TS°23.286°[4])</w:t>
      </w:r>
      <w:r w:rsidRPr="00535E7D">
        <w:t>.</w:t>
      </w:r>
    </w:p>
    <w:bookmarkStart w:id="1489" w:name="_MON_1742561994"/>
    <w:bookmarkEnd w:id="1489"/>
    <w:p w14:paraId="7688C4A1" w14:textId="77777777" w:rsidR="00E34E4A" w:rsidRPr="00535E7D" w:rsidRDefault="00E34E4A" w:rsidP="00E34E4A">
      <w:pPr>
        <w:pStyle w:val="TH"/>
      </w:pPr>
      <w:r w:rsidRPr="00535E7D">
        <w:object w:dxaOrig="9620" w:dyaOrig="2508" w14:anchorId="0B65DE49">
          <v:shape id="_x0000_i1053" type="#_x0000_t75" style="width:480pt;height:125.65pt" o:ole="">
            <v:imagedata r:id="rId64" o:title=""/>
          </v:shape>
          <o:OLEObject Type="Embed" ProgID="Word.Document.8" ShapeID="_x0000_i1053" DrawAspect="Content" ObjectID="_1788852666" r:id="rId65">
            <o:FieldCodes>\s</o:FieldCodes>
          </o:OLEObject>
        </w:object>
      </w:r>
    </w:p>
    <w:p w14:paraId="77EC53A3" w14:textId="77777777" w:rsidR="00E34E4A" w:rsidRPr="00535E7D" w:rsidRDefault="00E34E4A" w:rsidP="00E34E4A">
      <w:pPr>
        <w:pStyle w:val="TF"/>
      </w:pPr>
      <w:r w:rsidRPr="00535E7D">
        <w:t>Figure </w:t>
      </w:r>
      <w:r w:rsidRPr="00E34E4A">
        <w:t>5.11.</w:t>
      </w:r>
      <w:r w:rsidRPr="00535E7D">
        <w:t>2.2.</w:t>
      </w:r>
      <w:r>
        <w:t>4</w:t>
      </w:r>
      <w:r w:rsidRPr="00535E7D">
        <w:t xml:space="preserve">-1: Procedure for </w:t>
      </w:r>
      <w:r w:rsidRPr="00097DD8">
        <w:t xml:space="preserve">Service </w:t>
      </w:r>
      <w:r>
        <w:t>A</w:t>
      </w:r>
      <w:r w:rsidRPr="00097DD8">
        <w:t xml:space="preserve">daptation </w:t>
      </w:r>
      <w:r>
        <w:t>A</w:t>
      </w:r>
      <w:r w:rsidRPr="00097DD8">
        <w:t xml:space="preserve">nd QoS </w:t>
      </w:r>
      <w:r>
        <w:t>C</w:t>
      </w:r>
      <w:r w:rsidRPr="00097DD8">
        <w:t>ontrol</w:t>
      </w:r>
      <w:r w:rsidRPr="008344F0">
        <w:t xml:space="preserve"> Subscription Deletion</w:t>
      </w:r>
    </w:p>
    <w:p w14:paraId="40519DDC" w14:textId="77777777" w:rsidR="00E34E4A" w:rsidRPr="00535E7D" w:rsidRDefault="00E34E4A" w:rsidP="00E34E4A">
      <w:pPr>
        <w:pStyle w:val="B10"/>
      </w:pPr>
      <w:r w:rsidRPr="00535E7D">
        <w:t>1.</w:t>
      </w:r>
      <w:r w:rsidRPr="00535E7D">
        <w:tab/>
        <w:t xml:space="preserve">In order to request the deletion of an existing </w:t>
      </w:r>
      <w:r w:rsidRPr="00097DD8">
        <w:t xml:space="preserve">Service </w:t>
      </w:r>
      <w:r>
        <w:t>A</w:t>
      </w:r>
      <w:r w:rsidRPr="00097DD8">
        <w:t xml:space="preserve">daptation </w:t>
      </w:r>
      <w:r>
        <w:t>A</w:t>
      </w:r>
      <w:r w:rsidRPr="00097DD8">
        <w:t xml:space="preserve">nd QoS </w:t>
      </w:r>
      <w:r>
        <w:t>C</w:t>
      </w:r>
      <w:r w:rsidRPr="00097DD8">
        <w:t>ontrol</w:t>
      </w:r>
      <w:r w:rsidRPr="008344F0">
        <w:t xml:space="preserve"> </w:t>
      </w:r>
      <w:r>
        <w:t>subscription, t</w:t>
      </w:r>
      <w:r w:rsidRPr="006A7EE2">
        <w:t xml:space="preserve">he </w:t>
      </w:r>
      <w:r w:rsidRPr="008874EC">
        <w:rPr>
          <w:noProof/>
          <w:lang w:eastAsia="zh-CN"/>
        </w:rPr>
        <w:t>service consumer</w:t>
      </w:r>
      <w:r>
        <w:rPr>
          <w:noProof/>
          <w:lang w:eastAsia="zh-CN"/>
        </w:rPr>
        <w:t xml:space="preserve"> </w:t>
      </w:r>
      <w:r w:rsidRPr="00535E7D">
        <w:t xml:space="preserve">shall send an HTTP DELETE request to the </w:t>
      </w:r>
      <w:r>
        <w:t>VAE Server</w:t>
      </w:r>
      <w:r w:rsidRPr="00535E7D">
        <w:t xml:space="preserve"> targeting the corresponding </w:t>
      </w:r>
      <w:r>
        <w:t xml:space="preserve">"Individual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w:t>
      </w:r>
      <w:r>
        <w:t xml:space="preserve">" </w:t>
      </w:r>
      <w:r w:rsidRPr="00535E7D">
        <w:t>resource.</w:t>
      </w:r>
    </w:p>
    <w:p w14:paraId="1621CE53" w14:textId="77777777" w:rsidR="00E34E4A" w:rsidRPr="00535E7D" w:rsidRDefault="00E34E4A" w:rsidP="00E34E4A">
      <w:pPr>
        <w:pStyle w:val="NO"/>
        <w:rPr>
          <w:noProof/>
        </w:rPr>
      </w:pPr>
      <w:r w:rsidRPr="00535E7D">
        <w:rPr>
          <w:noProof/>
        </w:rPr>
        <w:t>NOTE:</w:t>
      </w:r>
      <w:r w:rsidRPr="00535E7D">
        <w:rPr>
          <w:noProof/>
        </w:rPr>
        <w:tab/>
        <w:t xml:space="preserve">An alternative </w:t>
      </w:r>
      <w:r w:rsidR="0091597C">
        <w:rPr>
          <w:noProof/>
        </w:rPr>
        <w:t>s</w:t>
      </w:r>
      <w:r>
        <w:rPr>
          <w:noProof/>
        </w:rPr>
        <w:t xml:space="preserve">ervice </w:t>
      </w:r>
      <w:r w:rsidR="0091597C">
        <w:rPr>
          <w:noProof/>
        </w:rPr>
        <w:t>c</w:t>
      </w:r>
      <w:r>
        <w:rPr>
          <w:noProof/>
        </w:rPr>
        <w:t>onsumer</w:t>
      </w:r>
      <w:r w:rsidRPr="00535E7D">
        <w:rPr>
          <w:noProof/>
        </w:rPr>
        <w:t xml:space="preserve"> (i.e.</w:t>
      </w:r>
      <w:r w:rsidR="0091597C">
        <w:rPr>
          <w:noProof/>
        </w:rPr>
        <w:t>,</w:t>
      </w:r>
      <w:r w:rsidRPr="00535E7D">
        <w:rPr>
          <w:noProof/>
        </w:rPr>
        <w:t xml:space="preserve"> other than the one that requested the creation</w:t>
      </w:r>
      <w:r w:rsidR="0091597C">
        <w:rPr>
          <w:noProof/>
        </w:rPr>
        <w:t>/update</w:t>
      </w:r>
      <w:r w:rsidRPr="00535E7D">
        <w:rPr>
          <w:noProof/>
        </w:rPr>
        <w:t xml:space="preserve"> of the targeted resource) can initiate this request.</w:t>
      </w:r>
    </w:p>
    <w:p w14:paraId="29F511FB" w14:textId="77777777" w:rsidR="00E34E4A" w:rsidRPr="00535E7D" w:rsidRDefault="00E34E4A" w:rsidP="00E34E4A">
      <w:pPr>
        <w:pStyle w:val="B10"/>
      </w:pPr>
      <w:r w:rsidRPr="00535E7D">
        <w:t>2a.</w:t>
      </w:r>
      <w:r w:rsidRPr="00535E7D">
        <w:tab/>
        <w:t xml:space="preserve">Upon success, the </w:t>
      </w:r>
      <w:r>
        <w:t>VAE Server</w:t>
      </w:r>
      <w:r w:rsidRPr="00535E7D">
        <w:t xml:space="preserve"> shall respond with an HTTP "204 No Content" status code.</w:t>
      </w:r>
    </w:p>
    <w:p w14:paraId="39BF9D21" w14:textId="77777777" w:rsidR="00E34E4A" w:rsidRPr="00535E7D" w:rsidRDefault="00E34E4A" w:rsidP="00E34E4A">
      <w:pPr>
        <w:pStyle w:val="B10"/>
      </w:pPr>
      <w:r w:rsidRPr="00535E7D">
        <w:t>2b.</w:t>
      </w:r>
      <w:r w:rsidRPr="00535E7D">
        <w:tab/>
        <w:t xml:space="preserve">On failure, the appropriate HTTP status code indicating the error shall be returned and appropriate additional error information should be returned in the HTTP DELETE response body, as specified in </w:t>
      </w:r>
      <w:r w:rsidRPr="00705544">
        <w:t>clause 6.</w:t>
      </w:r>
      <w:r w:rsidRPr="00E34E4A">
        <w:t>10.7</w:t>
      </w:r>
      <w:r w:rsidRPr="00535E7D">
        <w:t>.</w:t>
      </w:r>
    </w:p>
    <w:p w14:paraId="06FBD7C1" w14:textId="77777777" w:rsidR="00E34E4A" w:rsidRPr="008344F0" w:rsidRDefault="00E34E4A" w:rsidP="00E34E4A">
      <w:pPr>
        <w:pStyle w:val="Heading4"/>
      </w:pPr>
      <w:bookmarkStart w:id="1490" w:name="_Toc144024139"/>
      <w:bookmarkStart w:id="1491" w:name="_Toc144459571"/>
      <w:bookmarkStart w:id="1492" w:name="_Toc170113160"/>
      <w:r w:rsidRPr="00E34E4A">
        <w:t>5.11.2</w:t>
      </w:r>
      <w:r w:rsidRPr="008344F0">
        <w:t>.3</w:t>
      </w:r>
      <w:r w:rsidRPr="008344F0">
        <w:tab/>
      </w:r>
      <w:bookmarkEnd w:id="1485"/>
      <w:bookmarkEnd w:id="1486"/>
      <w:bookmarkEnd w:id="1487"/>
      <w:bookmarkEnd w:id="1488"/>
      <w:r w:rsidRPr="008344F0">
        <w:t>Notify</w:t>
      </w:r>
      <w:r>
        <w:t>_</w:t>
      </w:r>
      <w:r w:rsidRPr="003D2277">
        <w:t>ServiceAndQoSControlInfo</w:t>
      </w:r>
      <w:bookmarkEnd w:id="1490"/>
      <w:bookmarkEnd w:id="1491"/>
      <w:bookmarkEnd w:id="1492"/>
    </w:p>
    <w:p w14:paraId="0690B5A6" w14:textId="77777777" w:rsidR="00E34E4A" w:rsidRPr="008344F0" w:rsidRDefault="00E34E4A" w:rsidP="00E34E4A">
      <w:pPr>
        <w:pStyle w:val="Heading5"/>
      </w:pPr>
      <w:bookmarkStart w:id="1493" w:name="_Toc96843336"/>
      <w:bookmarkStart w:id="1494" w:name="_Toc96844311"/>
      <w:bookmarkStart w:id="1495" w:name="_Toc100739884"/>
      <w:bookmarkStart w:id="1496" w:name="_Toc129252457"/>
      <w:bookmarkStart w:id="1497" w:name="_Toc144024140"/>
      <w:bookmarkStart w:id="1498" w:name="_Toc144459572"/>
      <w:bookmarkStart w:id="1499" w:name="_Toc170113161"/>
      <w:r w:rsidRPr="00E34E4A">
        <w:t>5.11.2.</w:t>
      </w:r>
      <w:r w:rsidRPr="008344F0">
        <w:t>3.1</w:t>
      </w:r>
      <w:r w:rsidRPr="008344F0">
        <w:tab/>
        <w:t>General</w:t>
      </w:r>
      <w:bookmarkEnd w:id="1493"/>
      <w:bookmarkEnd w:id="1494"/>
      <w:bookmarkEnd w:id="1495"/>
      <w:bookmarkEnd w:id="1496"/>
      <w:bookmarkEnd w:id="1497"/>
      <w:bookmarkEnd w:id="1498"/>
      <w:bookmarkEnd w:id="1499"/>
    </w:p>
    <w:p w14:paraId="78954D0F" w14:textId="77777777" w:rsidR="00E34E4A" w:rsidRPr="008344F0" w:rsidRDefault="00E34E4A" w:rsidP="00E34E4A">
      <w:r w:rsidRPr="008344F0">
        <w:t xml:space="preserve">This service operation is used by a </w:t>
      </w:r>
      <w:r>
        <w:t>VAE Server</w:t>
      </w:r>
      <w:r w:rsidRPr="008344F0">
        <w:t xml:space="preserve"> to notify a previously subscribed service consumer on:</w:t>
      </w:r>
    </w:p>
    <w:p w14:paraId="12BA3BA7" w14:textId="77777777" w:rsidR="00E34E4A" w:rsidRPr="008344F0" w:rsidRDefault="00E34E4A" w:rsidP="00E34E4A">
      <w:pPr>
        <w:pStyle w:val="B10"/>
      </w:pPr>
      <w:r w:rsidRPr="008344F0">
        <w:t>-</w:t>
      </w:r>
      <w:r w:rsidRPr="008344F0">
        <w:tab/>
      </w:r>
      <w:r w:rsidRPr="00097DD8">
        <w:t xml:space="preserve">Service </w:t>
      </w:r>
      <w:r>
        <w:t>Requirements</w:t>
      </w:r>
      <w:r w:rsidRPr="00097DD8">
        <w:t xml:space="preserve"> </w:t>
      </w:r>
      <w:r>
        <w:t>A</w:t>
      </w:r>
      <w:r w:rsidRPr="00097DD8">
        <w:t xml:space="preserve">nd QoS </w:t>
      </w:r>
      <w:r>
        <w:t>Adaptation</w:t>
      </w:r>
      <w:r w:rsidR="00466B23">
        <w:t xml:space="preserve"> event(s)</w:t>
      </w:r>
      <w:r w:rsidRPr="008344F0">
        <w:t>.</w:t>
      </w:r>
    </w:p>
    <w:p w14:paraId="0D8F2B3F" w14:textId="77777777" w:rsidR="00E34E4A" w:rsidRPr="008344F0" w:rsidRDefault="00E34E4A" w:rsidP="00E34E4A">
      <w:r w:rsidRPr="008344F0">
        <w:t>The following procedures are supported by the "</w:t>
      </w:r>
      <w:r>
        <w:t>Notify_</w:t>
      </w:r>
      <w:r w:rsidRPr="003D2277">
        <w:t>ServiceAndQoSControlInfo</w:t>
      </w:r>
      <w:r w:rsidRPr="008344F0">
        <w:t>" service operation:</w:t>
      </w:r>
    </w:p>
    <w:p w14:paraId="487ABE7E" w14:textId="77777777" w:rsidR="00E34E4A" w:rsidRPr="008344F0" w:rsidRDefault="00E34E4A" w:rsidP="00E34E4A">
      <w:pPr>
        <w:pStyle w:val="B10"/>
      </w:pPr>
      <w:r w:rsidRPr="008344F0">
        <w:rPr>
          <w:lang w:val="en-US"/>
        </w:rPr>
        <w:t>-</w:t>
      </w:r>
      <w:r w:rsidRPr="008344F0">
        <w:rPr>
          <w:lang w:val="en-US"/>
        </w:rPr>
        <w:tab/>
      </w:r>
      <w:r w:rsidRPr="00097DD8">
        <w:t xml:space="preserve">Service </w:t>
      </w:r>
      <w:r>
        <w:t>Requirements</w:t>
      </w:r>
      <w:r w:rsidRPr="00097DD8">
        <w:t xml:space="preserve"> </w:t>
      </w:r>
      <w:r>
        <w:t>A</w:t>
      </w:r>
      <w:r w:rsidRPr="00097DD8">
        <w:t xml:space="preserve">nd QoS </w:t>
      </w:r>
      <w:r>
        <w:t>Adaptation</w:t>
      </w:r>
      <w:r w:rsidRPr="008344F0">
        <w:t xml:space="preserve"> </w:t>
      </w:r>
      <w:r w:rsidRPr="008344F0">
        <w:rPr>
          <w:lang w:val="en-US"/>
        </w:rPr>
        <w:t>Notification</w:t>
      </w:r>
      <w:r w:rsidRPr="008344F0">
        <w:t>.</w:t>
      </w:r>
    </w:p>
    <w:p w14:paraId="27EAC0DD" w14:textId="77777777" w:rsidR="00466B23" w:rsidRPr="008344F0" w:rsidRDefault="00466B23" w:rsidP="00466B23">
      <w:pPr>
        <w:pStyle w:val="B10"/>
      </w:pPr>
      <w:bookmarkStart w:id="1500" w:name="_Toc96843337"/>
      <w:bookmarkStart w:id="1501" w:name="_Toc96844312"/>
      <w:bookmarkStart w:id="1502" w:name="_Toc100739885"/>
      <w:bookmarkStart w:id="1503" w:name="_Toc129252458"/>
      <w:bookmarkStart w:id="1504" w:name="_Toc144024141"/>
      <w:bookmarkStart w:id="1505" w:name="_Toc144459573"/>
      <w:r w:rsidRPr="008344F0">
        <w:rPr>
          <w:lang w:val="en-US"/>
        </w:rPr>
        <w:t>-</w:t>
      </w:r>
      <w:r w:rsidRPr="008344F0">
        <w:rPr>
          <w:lang w:val="en-US"/>
        </w:rPr>
        <w:tab/>
      </w:r>
      <w:r>
        <w:t>QoS Change</w:t>
      </w:r>
      <w:r w:rsidRPr="008344F0">
        <w:t xml:space="preserve"> </w:t>
      </w:r>
      <w:r w:rsidRPr="008344F0">
        <w:rPr>
          <w:lang w:val="en-US"/>
        </w:rPr>
        <w:t>Notification</w:t>
      </w:r>
      <w:r w:rsidRPr="008344F0">
        <w:t>.</w:t>
      </w:r>
    </w:p>
    <w:p w14:paraId="73F5B6FF" w14:textId="77777777" w:rsidR="00E34E4A" w:rsidRPr="008344F0" w:rsidRDefault="00E34E4A" w:rsidP="00E34E4A">
      <w:pPr>
        <w:pStyle w:val="Heading5"/>
      </w:pPr>
      <w:bookmarkStart w:id="1506" w:name="_Toc170113162"/>
      <w:r w:rsidRPr="00E34E4A">
        <w:t>5.11.2.</w:t>
      </w:r>
      <w:r w:rsidRPr="008344F0">
        <w:t>3.2</w:t>
      </w:r>
      <w:r w:rsidRPr="008344F0">
        <w:tab/>
      </w:r>
      <w:bookmarkEnd w:id="1500"/>
      <w:bookmarkEnd w:id="1501"/>
      <w:bookmarkEnd w:id="1502"/>
      <w:bookmarkEnd w:id="1503"/>
      <w:r w:rsidRPr="00097DD8">
        <w:t xml:space="preserve">Service </w:t>
      </w:r>
      <w:r>
        <w:t>Requirements</w:t>
      </w:r>
      <w:r w:rsidRPr="00097DD8">
        <w:t xml:space="preserve"> </w:t>
      </w:r>
      <w:r>
        <w:t>A</w:t>
      </w:r>
      <w:r w:rsidRPr="00097DD8">
        <w:t xml:space="preserve">nd QoS </w:t>
      </w:r>
      <w:r>
        <w:t>Adaptation</w:t>
      </w:r>
      <w:r w:rsidRPr="008344F0">
        <w:t xml:space="preserve"> </w:t>
      </w:r>
      <w:r w:rsidRPr="008344F0">
        <w:rPr>
          <w:lang w:val="en-US"/>
        </w:rPr>
        <w:t>Notification</w:t>
      </w:r>
      <w:bookmarkEnd w:id="1504"/>
      <w:bookmarkEnd w:id="1505"/>
      <w:bookmarkEnd w:id="1506"/>
    </w:p>
    <w:p w14:paraId="347A573D" w14:textId="77777777" w:rsidR="00E34E4A" w:rsidRPr="00535E7D" w:rsidRDefault="00E34E4A" w:rsidP="00E34E4A">
      <w:r w:rsidRPr="00535E7D">
        <w:t>Fi</w:t>
      </w:r>
      <w:r w:rsidRPr="00E34E4A">
        <w:t>gure 5.11.2</w:t>
      </w:r>
      <w:r w:rsidRPr="00535E7D">
        <w:t>.</w:t>
      </w:r>
      <w:r>
        <w:t>3</w:t>
      </w:r>
      <w:r w:rsidRPr="00535E7D">
        <w:t>.</w:t>
      </w:r>
      <w:r>
        <w:t>2</w:t>
      </w:r>
      <w:r w:rsidRPr="00535E7D">
        <w:t xml:space="preserve">-1 depicts a scenario where the </w:t>
      </w:r>
      <w:r>
        <w:t>VAE Server</w:t>
      </w:r>
      <w:r w:rsidRPr="00535E7D">
        <w:t xml:space="preserve"> sends a request to notify a previously subscribed </w:t>
      </w:r>
      <w:r w:rsidRPr="008874EC">
        <w:rPr>
          <w:noProof/>
          <w:lang w:eastAsia="zh-CN"/>
        </w:rPr>
        <w:t>service consumer</w:t>
      </w:r>
      <w:r>
        <w:rPr>
          <w:noProof/>
          <w:lang w:eastAsia="zh-CN"/>
        </w:rPr>
        <w:t xml:space="preserve"> </w:t>
      </w:r>
      <w:r w:rsidRPr="00535E7D">
        <w:t xml:space="preserve">on </w:t>
      </w:r>
      <w:r>
        <w:t xml:space="preserve">Service Requirements </w:t>
      </w:r>
      <w:r w:rsidR="00466B23">
        <w:t xml:space="preserve">And QoS </w:t>
      </w:r>
      <w:r>
        <w:t xml:space="preserve">Adaptation </w:t>
      </w:r>
      <w:r w:rsidR="00466B23">
        <w:t xml:space="preserve">event(s) </w:t>
      </w:r>
      <w:r>
        <w:t>(see also clause 9.20 of 3GPP°TS°23.286°[4])</w:t>
      </w:r>
      <w:r w:rsidRPr="00535E7D">
        <w:t>.</w:t>
      </w:r>
    </w:p>
    <w:bookmarkStart w:id="1507" w:name="_MON_1764187197"/>
    <w:bookmarkEnd w:id="1507"/>
    <w:p w14:paraId="547189B6" w14:textId="77777777" w:rsidR="00E34E4A" w:rsidRPr="00535E7D" w:rsidRDefault="00466B23" w:rsidP="00E34E4A">
      <w:pPr>
        <w:pStyle w:val="TH"/>
      </w:pPr>
      <w:r w:rsidRPr="00535E7D">
        <w:object w:dxaOrig="9620" w:dyaOrig="2749" w14:anchorId="5E0D3CCE">
          <v:shape id="_x0000_i1054" type="#_x0000_t75" style="width:480pt;height:138pt" o:ole="">
            <v:imagedata r:id="rId66" o:title=""/>
          </v:shape>
          <o:OLEObject Type="Embed" ProgID="Word.Document.8" ShapeID="_x0000_i1054" DrawAspect="Content" ObjectID="_1788852667" r:id="rId67">
            <o:FieldCodes>\s</o:FieldCodes>
          </o:OLEObject>
        </w:object>
      </w:r>
    </w:p>
    <w:p w14:paraId="22BD010E" w14:textId="77777777" w:rsidR="00E34E4A" w:rsidRPr="00535E7D" w:rsidRDefault="00E34E4A" w:rsidP="00E34E4A">
      <w:pPr>
        <w:pStyle w:val="TF"/>
      </w:pPr>
      <w:r w:rsidRPr="00535E7D">
        <w:t>Figure </w:t>
      </w:r>
      <w:r w:rsidRPr="00E34E4A">
        <w:t>5.11.2.3.2-1</w:t>
      </w:r>
      <w:r w:rsidRPr="00535E7D">
        <w:t xml:space="preserve">: </w:t>
      </w:r>
      <w:r>
        <w:rPr>
          <w:lang w:val="en-US"/>
        </w:rPr>
        <w:t xml:space="preserve">Procedure for </w:t>
      </w:r>
      <w:r w:rsidRPr="00097DD8">
        <w:t xml:space="preserve">Service </w:t>
      </w:r>
      <w:r>
        <w:t>Requirements</w:t>
      </w:r>
      <w:r w:rsidRPr="00097DD8">
        <w:t xml:space="preserve"> </w:t>
      </w:r>
      <w:r>
        <w:t>A</w:t>
      </w:r>
      <w:r w:rsidRPr="00097DD8">
        <w:t xml:space="preserve">nd QoS </w:t>
      </w:r>
      <w:r>
        <w:t>Adaptation</w:t>
      </w:r>
      <w:r w:rsidRPr="008344F0">
        <w:t xml:space="preserve"> </w:t>
      </w:r>
      <w:r w:rsidRPr="008344F0">
        <w:rPr>
          <w:lang w:val="en-US"/>
        </w:rPr>
        <w:t>Notification</w:t>
      </w:r>
    </w:p>
    <w:p w14:paraId="47DE4C2E" w14:textId="77777777" w:rsidR="00E34E4A" w:rsidRPr="00535E7D" w:rsidRDefault="00E34E4A" w:rsidP="00E34E4A">
      <w:pPr>
        <w:pStyle w:val="B10"/>
      </w:pPr>
      <w:r w:rsidRPr="00535E7D">
        <w:t>1.</w:t>
      </w:r>
      <w:r w:rsidRPr="00535E7D">
        <w:tab/>
        <w:t xml:space="preserve">In order to notify a </w:t>
      </w:r>
      <w:r>
        <w:t xml:space="preserve">previously subscribed </w:t>
      </w:r>
      <w:r w:rsidRPr="008874EC">
        <w:rPr>
          <w:noProof/>
          <w:lang w:eastAsia="zh-CN"/>
        </w:rPr>
        <w:t>service consumer</w:t>
      </w:r>
      <w:r w:rsidRPr="00535E7D">
        <w:t xml:space="preserve"> on </w:t>
      </w:r>
      <w:r w:rsidRPr="00097DD8">
        <w:t xml:space="preserve">Service </w:t>
      </w:r>
      <w:r>
        <w:t>Requirements</w:t>
      </w:r>
      <w:r w:rsidRPr="00097DD8">
        <w:t xml:space="preserve"> </w:t>
      </w:r>
      <w:r>
        <w:t>A</w:t>
      </w:r>
      <w:r w:rsidRPr="00097DD8">
        <w:t xml:space="preserve">nd QoS </w:t>
      </w:r>
      <w:r>
        <w:t>Adaptation</w:t>
      </w:r>
      <w:r w:rsidR="00466B23">
        <w:t xml:space="preserve"> event(s)</w:t>
      </w:r>
      <w:r w:rsidRPr="00535E7D">
        <w:rPr>
          <w:lang w:val="en-US"/>
        </w:rPr>
        <w:t>, t</w:t>
      </w:r>
      <w:r w:rsidRPr="00535E7D">
        <w:t xml:space="preserve">he </w:t>
      </w:r>
      <w:r>
        <w:t>VAE Server</w:t>
      </w:r>
      <w:r w:rsidRPr="00535E7D">
        <w:t xml:space="preserve"> shall send an HTTP POST request to the </w:t>
      </w:r>
      <w:r w:rsidRPr="008874EC">
        <w:rPr>
          <w:noProof/>
          <w:lang w:eastAsia="zh-CN"/>
        </w:rPr>
        <w:t>service consumer</w:t>
      </w:r>
      <w:r w:rsidRPr="00535E7D">
        <w:t xml:space="preserve"> with the request URI set to "</w:t>
      </w:r>
      <w:r w:rsidRPr="00535E7D">
        <w:rPr>
          <w:lang w:val="en-US"/>
        </w:rPr>
        <w:t>{</w:t>
      </w:r>
      <w:r w:rsidRPr="00535E7D">
        <w:t>notifUri}</w:t>
      </w:r>
      <w:r w:rsidR="00466B23">
        <w:t>/req-qos-adapt</w:t>
      </w:r>
      <w:r w:rsidRPr="00535E7D">
        <w:t xml:space="preserve">", where the "notifUri" </w:t>
      </w:r>
      <w:r>
        <w:t xml:space="preserve">variable </w:t>
      </w:r>
      <w:r w:rsidR="00466B23">
        <w:t xml:space="preserve">shall be </w:t>
      </w:r>
      <w:r w:rsidRPr="00535E7D">
        <w:t xml:space="preserve">set to the value received from the </w:t>
      </w:r>
      <w:r w:rsidRPr="008874EC">
        <w:rPr>
          <w:noProof/>
          <w:lang w:eastAsia="zh-CN"/>
        </w:rPr>
        <w:t xml:space="preserve">service </w:t>
      </w:r>
      <w:r w:rsidRPr="008874EC">
        <w:rPr>
          <w:noProof/>
          <w:lang w:eastAsia="zh-CN"/>
        </w:rPr>
        <w:lastRenderedPageBreak/>
        <w:t>consumer</w:t>
      </w:r>
      <w:r w:rsidRPr="00535E7D">
        <w:t xml:space="preserve"> during the </w:t>
      </w:r>
      <w:r>
        <w:t xml:space="preserve">creation/update of the corresponding </w:t>
      </w:r>
      <w:r w:rsidRPr="00097DD8">
        <w:t xml:space="preserve">Service </w:t>
      </w:r>
      <w:r>
        <w:t>A</w:t>
      </w:r>
      <w:r w:rsidRPr="00097DD8">
        <w:t xml:space="preserve">daptation </w:t>
      </w:r>
      <w:r>
        <w:t>A</w:t>
      </w:r>
      <w:r w:rsidRPr="00097DD8">
        <w:t xml:space="preserve">nd QoS </w:t>
      </w:r>
      <w:r>
        <w:t>C</w:t>
      </w:r>
      <w:r w:rsidRPr="00097DD8">
        <w:t>ontrol</w:t>
      </w:r>
      <w:r w:rsidRPr="008344F0">
        <w:t xml:space="preserve"> </w:t>
      </w:r>
      <w:r>
        <w:t xml:space="preserve">Subscription using the procedures </w:t>
      </w:r>
      <w:r w:rsidRPr="00535E7D">
        <w:t>defined in c</w:t>
      </w:r>
      <w:r w:rsidRPr="00E34E4A">
        <w:t>lause 5.11.2.2,</w:t>
      </w:r>
      <w:r w:rsidRPr="00535E7D">
        <w:t xml:space="preserve"> </w:t>
      </w:r>
      <w:r>
        <w:t>and</w:t>
      </w:r>
      <w:r w:rsidRPr="00535E7D">
        <w:t xml:space="preserve"> the request body including the </w:t>
      </w:r>
      <w:r>
        <w:t>Adapt</w:t>
      </w:r>
      <w:r w:rsidRPr="008874EC">
        <w:t>Notif</w:t>
      </w:r>
      <w:r w:rsidRPr="00535E7D">
        <w:t xml:space="preserve"> data structure.</w:t>
      </w:r>
    </w:p>
    <w:p w14:paraId="361D4F3D" w14:textId="77777777" w:rsidR="00E34E4A" w:rsidRPr="00535E7D" w:rsidRDefault="00E34E4A" w:rsidP="00E34E4A">
      <w:pPr>
        <w:pStyle w:val="B10"/>
      </w:pPr>
      <w:r w:rsidRPr="00535E7D">
        <w:t>2a.</w:t>
      </w:r>
      <w:r w:rsidRPr="00535E7D">
        <w:tab/>
        <w:t xml:space="preserve">Upon success, the </w:t>
      </w:r>
      <w:r w:rsidRPr="008874EC">
        <w:rPr>
          <w:noProof/>
          <w:lang w:eastAsia="zh-CN"/>
        </w:rPr>
        <w:t>service consumer</w:t>
      </w:r>
      <w:r w:rsidRPr="00535E7D">
        <w:t xml:space="preserve"> shall respond </w:t>
      </w:r>
      <w:r>
        <w:t>with either:</w:t>
      </w:r>
    </w:p>
    <w:p w14:paraId="1D75986D" w14:textId="77777777" w:rsidR="00E34E4A" w:rsidRPr="006A7EE2" w:rsidRDefault="00E34E4A" w:rsidP="00E34E4A">
      <w:pPr>
        <w:pStyle w:val="B2"/>
      </w:pPr>
      <w:r w:rsidRPr="00D75E39">
        <w:t>-</w:t>
      </w:r>
      <w:r w:rsidRPr="00D75E39">
        <w:tab/>
      </w:r>
      <w:r>
        <w:t xml:space="preserve">an </w:t>
      </w:r>
      <w:r w:rsidRPr="006A7EE2">
        <w:t>HTTP "20</w:t>
      </w:r>
      <w:r>
        <w:t>0</w:t>
      </w:r>
      <w:r w:rsidRPr="006A7EE2">
        <w:t xml:space="preserve"> </w:t>
      </w:r>
      <w:r>
        <w:t>OK</w:t>
      </w:r>
      <w:r w:rsidRPr="006A7EE2">
        <w:t xml:space="preserve">" status code with the </w:t>
      </w:r>
      <w:r>
        <w:t>response</w:t>
      </w:r>
      <w:r w:rsidRPr="006A7EE2">
        <w:t xml:space="preserve"> body </w:t>
      </w:r>
      <w:r>
        <w:t>containing acknowledgment related information within the Adapt</w:t>
      </w:r>
      <w:r w:rsidRPr="008874EC">
        <w:t>Notif</w:t>
      </w:r>
      <w:r>
        <w:t>Resp data structure; or</w:t>
      </w:r>
    </w:p>
    <w:p w14:paraId="43654917" w14:textId="77777777" w:rsidR="00E34E4A" w:rsidRPr="006A7EE2" w:rsidRDefault="00E34E4A" w:rsidP="00E34E4A">
      <w:pPr>
        <w:pStyle w:val="B2"/>
      </w:pPr>
      <w:r w:rsidRPr="00D75E39">
        <w:t>-</w:t>
      </w:r>
      <w:r w:rsidRPr="00D75E39">
        <w:tab/>
      </w:r>
      <w:r>
        <w:t xml:space="preserve">an </w:t>
      </w:r>
      <w:r w:rsidRPr="006A7EE2">
        <w:t>HTTP "20</w:t>
      </w:r>
      <w:r>
        <w:t>4</w:t>
      </w:r>
      <w:r w:rsidRPr="006A7EE2">
        <w:t xml:space="preserve"> </w:t>
      </w:r>
      <w:r>
        <w:t>No Content</w:t>
      </w:r>
      <w:r w:rsidRPr="006A7EE2">
        <w:t>" status code.</w:t>
      </w:r>
    </w:p>
    <w:p w14:paraId="1FB1D9BD" w14:textId="77777777" w:rsidR="00E34E4A" w:rsidRDefault="00E34E4A" w:rsidP="00DA1602">
      <w:pPr>
        <w:pStyle w:val="B10"/>
      </w:pPr>
      <w:r w:rsidRPr="00535E7D">
        <w:t>2b.</w:t>
      </w:r>
      <w:r w:rsidRPr="00535E7D">
        <w:tab/>
        <w:t>On failure, the appropriate HTTP status code indicating the error shall be returned and appropriate additional error information should be returned in the HTTP POST response body, as specified i</w:t>
      </w:r>
      <w:r w:rsidRPr="00E34E4A">
        <w:t>n clause 6.10.</w:t>
      </w:r>
      <w:r w:rsidRPr="00705544">
        <w:t>7</w:t>
      </w:r>
      <w:r w:rsidRPr="00535E7D">
        <w:t>.</w:t>
      </w:r>
    </w:p>
    <w:p w14:paraId="04FAEE19" w14:textId="77777777" w:rsidR="00466B23" w:rsidRPr="00A621FF" w:rsidRDefault="00466B23" w:rsidP="00466B23">
      <w:pPr>
        <w:pStyle w:val="Heading5"/>
      </w:pPr>
      <w:bookmarkStart w:id="1508" w:name="_Toc170113163"/>
      <w:r w:rsidRPr="00E34E4A">
        <w:t>5.11</w:t>
      </w:r>
      <w:r w:rsidRPr="00A621FF">
        <w:t>.2.3.3</w:t>
      </w:r>
      <w:r w:rsidRPr="00A621FF">
        <w:tab/>
        <w:t xml:space="preserve">QoS Change </w:t>
      </w:r>
      <w:r w:rsidRPr="00A621FF">
        <w:rPr>
          <w:lang w:val="en-US"/>
        </w:rPr>
        <w:t>Notification</w:t>
      </w:r>
      <w:bookmarkEnd w:id="1508"/>
    </w:p>
    <w:p w14:paraId="298CDEAB" w14:textId="77777777" w:rsidR="00466B23" w:rsidRPr="00A621FF" w:rsidRDefault="00466B23" w:rsidP="00466B23">
      <w:r w:rsidRPr="00A621FF">
        <w:t xml:space="preserve">Figure 5.11.2.3.3-1 depicts a scenario where the VAE Server sends a request to notify a previously subscribed </w:t>
      </w:r>
      <w:r w:rsidRPr="00A621FF">
        <w:rPr>
          <w:noProof/>
          <w:lang w:eastAsia="zh-CN"/>
        </w:rPr>
        <w:t xml:space="preserve">service consumer </w:t>
      </w:r>
      <w:r w:rsidRPr="00A621FF">
        <w:t>on QoS Change related event(s) (see also clause 9.20 of 3GPP°TS°23.286°[4]).</w:t>
      </w:r>
    </w:p>
    <w:bookmarkStart w:id="1509" w:name="_MON_1768684932"/>
    <w:bookmarkEnd w:id="1509"/>
    <w:p w14:paraId="1C4718B2" w14:textId="77777777" w:rsidR="00466B23" w:rsidRPr="00A621FF" w:rsidRDefault="00466B23" w:rsidP="00466B23">
      <w:pPr>
        <w:pStyle w:val="TH"/>
      </w:pPr>
      <w:r w:rsidRPr="00A621FF">
        <w:object w:dxaOrig="9620" w:dyaOrig="2749" w14:anchorId="3CE2A412">
          <v:shape id="_x0000_i1055" type="#_x0000_t75" style="width:480pt;height:138pt" o:ole="">
            <v:imagedata r:id="rId68" o:title=""/>
          </v:shape>
          <o:OLEObject Type="Embed" ProgID="Word.Document.8" ShapeID="_x0000_i1055" DrawAspect="Content" ObjectID="_1788852668" r:id="rId69">
            <o:FieldCodes>\s</o:FieldCodes>
          </o:OLEObject>
        </w:object>
      </w:r>
    </w:p>
    <w:p w14:paraId="6E8B1E95" w14:textId="77777777" w:rsidR="00466B23" w:rsidRPr="00A621FF" w:rsidRDefault="00466B23" w:rsidP="00466B23">
      <w:pPr>
        <w:pStyle w:val="TF"/>
      </w:pPr>
      <w:r w:rsidRPr="00A621FF">
        <w:t xml:space="preserve">Figure 5.11.2.3.3-1: </w:t>
      </w:r>
      <w:r w:rsidRPr="00A621FF">
        <w:rPr>
          <w:lang w:val="en-US"/>
        </w:rPr>
        <w:t xml:space="preserve">Procedure for </w:t>
      </w:r>
      <w:r w:rsidRPr="00A621FF">
        <w:t xml:space="preserve">Service Requirements And QoS Adaptation </w:t>
      </w:r>
      <w:r w:rsidRPr="00A621FF">
        <w:rPr>
          <w:lang w:val="en-US"/>
        </w:rPr>
        <w:t>Notification</w:t>
      </w:r>
    </w:p>
    <w:p w14:paraId="6A2123A0" w14:textId="77777777" w:rsidR="00466B23" w:rsidRPr="00535E7D" w:rsidRDefault="00466B23" w:rsidP="00466B23">
      <w:pPr>
        <w:pStyle w:val="B10"/>
      </w:pPr>
      <w:r w:rsidRPr="00A621FF">
        <w:t>1.</w:t>
      </w:r>
      <w:r w:rsidRPr="00A621FF">
        <w:tab/>
        <w:t xml:space="preserve">In order to notify a previously subscribed </w:t>
      </w:r>
      <w:r w:rsidRPr="00A621FF">
        <w:rPr>
          <w:noProof/>
          <w:lang w:eastAsia="zh-CN"/>
        </w:rPr>
        <w:t xml:space="preserve">service consumer </w:t>
      </w:r>
      <w:r w:rsidRPr="00A621FF">
        <w:t>on QoS Change related event(s)</w:t>
      </w:r>
      <w:r w:rsidRPr="00A621FF">
        <w:rPr>
          <w:lang w:val="en-US"/>
        </w:rPr>
        <w:t>, t</w:t>
      </w:r>
      <w:r w:rsidRPr="00A621FF">
        <w:t xml:space="preserve">he VAE Server shall send an HTTP POST request to the </w:t>
      </w:r>
      <w:r w:rsidRPr="00A621FF">
        <w:rPr>
          <w:noProof/>
          <w:lang w:eastAsia="zh-CN"/>
        </w:rPr>
        <w:t xml:space="preserve">service consumer </w:t>
      </w:r>
      <w:r w:rsidRPr="00A621FF">
        <w:t>with the request URI set to "</w:t>
      </w:r>
      <w:r w:rsidRPr="00A621FF">
        <w:rPr>
          <w:lang w:val="en-US"/>
        </w:rPr>
        <w:t>{</w:t>
      </w:r>
      <w:r w:rsidRPr="00A621FF">
        <w:t xml:space="preserve">notifUri}/qos-change", where the "notifUri" variable shall be set to the value received from the </w:t>
      </w:r>
      <w:r w:rsidRPr="00A621FF">
        <w:rPr>
          <w:noProof/>
          <w:lang w:eastAsia="zh-CN"/>
        </w:rPr>
        <w:t xml:space="preserve">service consumer </w:t>
      </w:r>
      <w:r w:rsidRPr="00A621FF">
        <w:t>during the creation/update of the corresponding Service</w:t>
      </w:r>
      <w:r w:rsidRPr="00097DD8">
        <w:t xml:space="preserve"> </w:t>
      </w:r>
      <w:r>
        <w:t>A</w:t>
      </w:r>
      <w:r w:rsidRPr="00097DD8">
        <w:t xml:space="preserve">daptation </w:t>
      </w:r>
      <w:r>
        <w:t>A</w:t>
      </w:r>
      <w:r w:rsidRPr="00097DD8">
        <w:t xml:space="preserve">nd QoS </w:t>
      </w:r>
      <w:r>
        <w:t>C</w:t>
      </w:r>
      <w:r w:rsidRPr="00097DD8">
        <w:t>ontrol</w:t>
      </w:r>
      <w:r w:rsidRPr="008344F0">
        <w:t xml:space="preserve"> </w:t>
      </w:r>
      <w:r>
        <w:t xml:space="preserve">Subscription using the procedures </w:t>
      </w:r>
      <w:r w:rsidRPr="00535E7D">
        <w:t>defined in c</w:t>
      </w:r>
      <w:r w:rsidRPr="00E34E4A">
        <w:t>lause 5.11.2.2,</w:t>
      </w:r>
      <w:r w:rsidRPr="00535E7D">
        <w:t xml:space="preserve"> </w:t>
      </w:r>
      <w:r>
        <w:t>and</w:t>
      </w:r>
      <w:r w:rsidRPr="00535E7D">
        <w:t xml:space="preserve"> the request body including the </w:t>
      </w:r>
      <w:r>
        <w:t>QoSChangeNotif</w:t>
      </w:r>
      <w:r w:rsidRPr="00535E7D">
        <w:t xml:space="preserve"> data structure.</w:t>
      </w:r>
    </w:p>
    <w:p w14:paraId="1460A7BD" w14:textId="77777777" w:rsidR="00466B23" w:rsidRPr="006A7EE2" w:rsidRDefault="00466B23" w:rsidP="00466B23">
      <w:pPr>
        <w:pStyle w:val="B10"/>
      </w:pPr>
      <w:r w:rsidRPr="00535E7D">
        <w:t>2a.</w:t>
      </w:r>
      <w:r w:rsidRPr="00535E7D">
        <w:tab/>
        <w:t xml:space="preserve">Upon success, the </w:t>
      </w:r>
      <w:r w:rsidRPr="008874EC">
        <w:rPr>
          <w:noProof/>
          <w:lang w:eastAsia="zh-CN"/>
        </w:rPr>
        <w:t xml:space="preserve">service consumer </w:t>
      </w:r>
      <w:r w:rsidRPr="00535E7D">
        <w:t xml:space="preserve">shall respond </w:t>
      </w:r>
      <w:r>
        <w:t xml:space="preserve">with an </w:t>
      </w:r>
      <w:r w:rsidRPr="006A7EE2">
        <w:t>HTTP "20</w:t>
      </w:r>
      <w:r>
        <w:t>4</w:t>
      </w:r>
      <w:r w:rsidRPr="006A7EE2">
        <w:t xml:space="preserve"> </w:t>
      </w:r>
      <w:r>
        <w:t>No Content</w:t>
      </w:r>
      <w:r w:rsidRPr="006A7EE2">
        <w:t>" status code.</w:t>
      </w:r>
    </w:p>
    <w:p w14:paraId="5B0FC5BD" w14:textId="77777777" w:rsidR="00466B23" w:rsidRDefault="00466B23" w:rsidP="00466B23">
      <w:pPr>
        <w:pStyle w:val="B10"/>
      </w:pPr>
      <w:r w:rsidRPr="00535E7D">
        <w:t>2b.</w:t>
      </w:r>
      <w:r w:rsidRPr="00535E7D">
        <w:tab/>
        <w:t>On failure, the appropriate HTTP status code indicating the error shall be returned and appropriate additional error information should be returned in the HTTP POST response body, as specified i</w:t>
      </w:r>
      <w:r w:rsidRPr="00E34E4A">
        <w:t>n clause 6.10.</w:t>
      </w:r>
      <w:r w:rsidRPr="00705544">
        <w:t>7</w:t>
      </w:r>
      <w:r w:rsidRPr="00535E7D">
        <w:t>.</w:t>
      </w:r>
    </w:p>
    <w:p w14:paraId="0721D9D3" w14:textId="77777777" w:rsidR="008B2393" w:rsidRPr="008344F0" w:rsidRDefault="00A04699" w:rsidP="008B2393">
      <w:pPr>
        <w:pStyle w:val="Heading2"/>
      </w:pPr>
      <w:r w:rsidRPr="00E45330">
        <w:br w:type="page"/>
      </w:r>
      <w:bookmarkStart w:id="1510" w:name="_Toc170113164"/>
      <w:r w:rsidR="008B2393" w:rsidRPr="008344F0">
        <w:lastRenderedPageBreak/>
        <w:t>5.</w:t>
      </w:r>
      <w:r w:rsidR="008B2393" w:rsidRPr="008B2393">
        <w:t>12</w:t>
      </w:r>
      <w:r w:rsidR="008B2393" w:rsidRPr="008344F0">
        <w:tab/>
      </w:r>
      <w:r w:rsidR="008B2393" w:rsidRPr="003E4C33">
        <w:t>VAE_VRU</w:t>
      </w:r>
      <w:r w:rsidR="008B2393">
        <w:t>Z</w:t>
      </w:r>
      <w:r w:rsidR="008B2393" w:rsidRPr="003E4C33">
        <w:t>oneManagement</w:t>
      </w:r>
      <w:r w:rsidR="008B2393">
        <w:t xml:space="preserve"> Service</w:t>
      </w:r>
      <w:bookmarkEnd w:id="1510"/>
    </w:p>
    <w:p w14:paraId="38AE384A" w14:textId="77777777" w:rsidR="008B2393" w:rsidRPr="008344F0" w:rsidRDefault="008B2393" w:rsidP="008B2393">
      <w:pPr>
        <w:pStyle w:val="Heading3"/>
      </w:pPr>
      <w:bookmarkStart w:id="1511" w:name="_Toc170113165"/>
      <w:r w:rsidRPr="008344F0">
        <w:t>5</w:t>
      </w:r>
      <w:r w:rsidRPr="008B2393">
        <w:t>.12</w:t>
      </w:r>
      <w:r w:rsidRPr="008344F0">
        <w:t>.1</w:t>
      </w:r>
      <w:r w:rsidRPr="008344F0">
        <w:tab/>
        <w:t>Service Description</w:t>
      </w:r>
      <w:bookmarkEnd w:id="1511"/>
    </w:p>
    <w:p w14:paraId="0EB2310C" w14:textId="77777777" w:rsidR="008B2393" w:rsidRPr="008344F0" w:rsidRDefault="008B2393" w:rsidP="008B2393">
      <w:r w:rsidRPr="008344F0">
        <w:t xml:space="preserve">The </w:t>
      </w:r>
      <w:r w:rsidRPr="003E4C33">
        <w:t>VAE_VRU</w:t>
      </w:r>
      <w:r>
        <w:t>Z</w:t>
      </w:r>
      <w:r w:rsidRPr="003E4C33">
        <w:t>oneManagement</w:t>
      </w:r>
      <w:r w:rsidRPr="008344F0">
        <w:t xml:space="preserve"> service exposed by the </w:t>
      </w:r>
      <w:r>
        <w:t>VAE Server</w:t>
      </w:r>
      <w:r w:rsidRPr="008344F0">
        <w:t xml:space="preserve"> enables a service consumer to:</w:t>
      </w:r>
    </w:p>
    <w:p w14:paraId="65105BBE" w14:textId="77777777" w:rsidR="008B2393" w:rsidRPr="008344F0" w:rsidRDefault="008B2393" w:rsidP="008B2393">
      <w:pPr>
        <w:pStyle w:val="B10"/>
      </w:pPr>
      <w:r w:rsidRPr="008344F0">
        <w:t>-</w:t>
      </w:r>
      <w:r w:rsidRPr="008344F0">
        <w:tab/>
        <w:t xml:space="preserve">create/update/delete a </w:t>
      </w:r>
      <w:r>
        <w:t>VRU Zone Management</w:t>
      </w:r>
      <w:r w:rsidRPr="008344F0">
        <w:t xml:space="preserve"> Subscription;</w:t>
      </w:r>
      <w:r>
        <w:t xml:space="preserve"> and</w:t>
      </w:r>
    </w:p>
    <w:p w14:paraId="3F9C85AE" w14:textId="77777777" w:rsidR="008B2393" w:rsidRPr="00ED1F2B" w:rsidRDefault="008B2393" w:rsidP="008B2393">
      <w:pPr>
        <w:pStyle w:val="B10"/>
        <w:rPr>
          <w:lang w:val="fr-FR"/>
        </w:rPr>
      </w:pPr>
      <w:r w:rsidRPr="00ED1F2B">
        <w:rPr>
          <w:lang w:val="fr-FR"/>
        </w:rPr>
        <w:t>-</w:t>
      </w:r>
      <w:r w:rsidRPr="00ED1F2B">
        <w:rPr>
          <w:lang w:val="fr-FR"/>
        </w:rPr>
        <w:tab/>
        <w:t>receive VRU Zone Management Enter/Leave notifications.</w:t>
      </w:r>
    </w:p>
    <w:p w14:paraId="72C12F23" w14:textId="77777777" w:rsidR="008B2393" w:rsidRPr="008344F0" w:rsidRDefault="008B2393" w:rsidP="008B2393">
      <w:pPr>
        <w:pStyle w:val="Heading3"/>
      </w:pPr>
      <w:bookmarkStart w:id="1512" w:name="_Toc170113166"/>
      <w:r w:rsidRPr="008344F0">
        <w:t>5</w:t>
      </w:r>
      <w:r w:rsidRPr="008B2393">
        <w:t>.12</w:t>
      </w:r>
      <w:r w:rsidRPr="008344F0">
        <w:t>.2</w:t>
      </w:r>
      <w:r w:rsidRPr="008344F0">
        <w:tab/>
        <w:t>Service Operations</w:t>
      </w:r>
      <w:bookmarkEnd w:id="1512"/>
    </w:p>
    <w:p w14:paraId="783A4421" w14:textId="77777777" w:rsidR="008B2393" w:rsidRPr="008344F0" w:rsidRDefault="008B2393" w:rsidP="008B2393">
      <w:pPr>
        <w:pStyle w:val="Heading4"/>
      </w:pPr>
      <w:bookmarkStart w:id="1513" w:name="_Toc170113167"/>
      <w:r w:rsidRPr="008344F0">
        <w:t>5.</w:t>
      </w:r>
      <w:r w:rsidRPr="008B2393">
        <w:t>12</w:t>
      </w:r>
      <w:r w:rsidRPr="008344F0">
        <w:t>.2.1</w:t>
      </w:r>
      <w:r w:rsidRPr="008344F0">
        <w:tab/>
        <w:t>Introduction</w:t>
      </w:r>
      <w:bookmarkEnd w:id="1513"/>
    </w:p>
    <w:p w14:paraId="6E548DE9" w14:textId="77777777" w:rsidR="008B2393" w:rsidRPr="008344F0" w:rsidRDefault="008B2393" w:rsidP="008B2393">
      <w:r w:rsidRPr="008344F0">
        <w:t xml:space="preserve">The service operations defined for the </w:t>
      </w:r>
      <w:r w:rsidRPr="003E4C33">
        <w:t>VAE_VRU</w:t>
      </w:r>
      <w:r>
        <w:t>Z</w:t>
      </w:r>
      <w:r w:rsidRPr="003E4C33">
        <w:t>oneManagement</w:t>
      </w:r>
      <w:r w:rsidRPr="008344F0">
        <w:t xml:space="preserve"> service are shown in tab</w:t>
      </w:r>
      <w:r w:rsidRPr="008B2393">
        <w:t>le 5.12.2.</w:t>
      </w:r>
      <w:r w:rsidRPr="008344F0">
        <w:t>1-1.</w:t>
      </w:r>
    </w:p>
    <w:p w14:paraId="3CD52173" w14:textId="77777777" w:rsidR="008B2393" w:rsidRPr="008344F0" w:rsidRDefault="008B2393" w:rsidP="008B2393">
      <w:pPr>
        <w:pStyle w:val="TH"/>
      </w:pPr>
      <w:r w:rsidRPr="008344F0">
        <w:t>Table </w:t>
      </w:r>
      <w:r w:rsidRPr="008B2393">
        <w:t>5.12.2.</w:t>
      </w:r>
      <w:r w:rsidRPr="008344F0">
        <w:t xml:space="preserve">1-1: </w:t>
      </w:r>
      <w:r w:rsidRPr="003E4C33">
        <w:t>VAE_VRU</w:t>
      </w:r>
      <w:r>
        <w:t>Z</w:t>
      </w:r>
      <w:r w:rsidRPr="003E4C33">
        <w:t>oneManagement</w:t>
      </w:r>
      <w:r w:rsidRPr="008344F0">
        <w:t xml:space="preserve">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536"/>
        <w:gridCol w:w="4024"/>
        <w:gridCol w:w="1649"/>
      </w:tblGrid>
      <w:tr w:rsidR="008B2393" w:rsidRPr="008344F0" w14:paraId="7A944640" w14:textId="77777777" w:rsidTr="00514E82">
        <w:trPr>
          <w:jc w:val="center"/>
        </w:trPr>
        <w:tc>
          <w:tcPr>
            <w:tcW w:w="3536" w:type="dxa"/>
            <w:shd w:val="clear" w:color="000000" w:fill="C0C0C0"/>
            <w:vAlign w:val="center"/>
          </w:tcPr>
          <w:p w14:paraId="577111B7" w14:textId="77777777" w:rsidR="008B2393" w:rsidRPr="008344F0" w:rsidRDefault="008B2393" w:rsidP="00514E82">
            <w:pPr>
              <w:pStyle w:val="TAH"/>
            </w:pPr>
            <w:r w:rsidRPr="008344F0">
              <w:t>S</w:t>
            </w:r>
            <w:r w:rsidRPr="008344F0">
              <w:rPr>
                <w:rFonts w:eastAsia="Malgun Gothic"/>
              </w:rPr>
              <w:t>ervice</w:t>
            </w:r>
            <w:r w:rsidRPr="008344F0">
              <w:t xml:space="preserve"> Operation Name</w:t>
            </w:r>
          </w:p>
        </w:tc>
        <w:tc>
          <w:tcPr>
            <w:tcW w:w="4024" w:type="dxa"/>
            <w:shd w:val="clear" w:color="000000" w:fill="C0C0C0"/>
            <w:vAlign w:val="center"/>
          </w:tcPr>
          <w:p w14:paraId="27C18AA0" w14:textId="77777777" w:rsidR="008B2393" w:rsidRPr="008344F0" w:rsidRDefault="008B2393" w:rsidP="00514E82">
            <w:pPr>
              <w:pStyle w:val="TAH"/>
            </w:pPr>
            <w:r w:rsidRPr="008344F0">
              <w:t>Description</w:t>
            </w:r>
          </w:p>
        </w:tc>
        <w:tc>
          <w:tcPr>
            <w:tcW w:w="1649" w:type="dxa"/>
            <w:shd w:val="clear" w:color="000000" w:fill="C0C0C0"/>
            <w:vAlign w:val="center"/>
          </w:tcPr>
          <w:p w14:paraId="46EFDA3E" w14:textId="77777777" w:rsidR="008B2393" w:rsidRPr="008344F0" w:rsidRDefault="008B2393" w:rsidP="00514E82">
            <w:pPr>
              <w:pStyle w:val="TAH"/>
            </w:pPr>
            <w:r w:rsidRPr="008344F0">
              <w:t>Initiated by</w:t>
            </w:r>
          </w:p>
        </w:tc>
      </w:tr>
      <w:tr w:rsidR="008B2393" w:rsidRPr="008344F0" w14:paraId="717FC52D" w14:textId="77777777" w:rsidTr="00514E82">
        <w:trPr>
          <w:jc w:val="center"/>
        </w:trPr>
        <w:tc>
          <w:tcPr>
            <w:tcW w:w="3536" w:type="dxa"/>
            <w:shd w:val="clear" w:color="auto" w:fill="auto"/>
            <w:vAlign w:val="center"/>
          </w:tcPr>
          <w:p w14:paraId="2557FB44" w14:textId="77777777" w:rsidR="008B2393" w:rsidRPr="008344F0" w:rsidRDefault="008B2393" w:rsidP="00514E82">
            <w:pPr>
              <w:pStyle w:val="TAL"/>
            </w:pPr>
            <w:r>
              <w:t>Subscribe_</w:t>
            </w:r>
            <w:r w:rsidRPr="003E4C33">
              <w:t>VRU</w:t>
            </w:r>
            <w:r>
              <w:t>Z</w:t>
            </w:r>
            <w:r w:rsidRPr="003E4C33">
              <w:t>oneManagement</w:t>
            </w:r>
          </w:p>
        </w:tc>
        <w:tc>
          <w:tcPr>
            <w:tcW w:w="4024" w:type="dxa"/>
            <w:vAlign w:val="center"/>
          </w:tcPr>
          <w:p w14:paraId="3B4F167A" w14:textId="77777777" w:rsidR="008B2393" w:rsidRPr="008344F0" w:rsidRDefault="008B2393" w:rsidP="00514E82">
            <w:pPr>
              <w:pStyle w:val="TAL"/>
            </w:pPr>
            <w:r w:rsidRPr="008344F0">
              <w:t xml:space="preserve">This service operation enables a service consumer to create/update/delete a </w:t>
            </w:r>
            <w:r>
              <w:t>VRU Zone Management</w:t>
            </w:r>
            <w:r w:rsidRPr="008344F0">
              <w:t xml:space="preserve"> Subscription.</w:t>
            </w:r>
          </w:p>
        </w:tc>
        <w:tc>
          <w:tcPr>
            <w:tcW w:w="1649" w:type="dxa"/>
            <w:shd w:val="clear" w:color="auto" w:fill="auto"/>
            <w:vAlign w:val="center"/>
          </w:tcPr>
          <w:p w14:paraId="641E17B1" w14:textId="77777777" w:rsidR="008B2393" w:rsidRPr="008344F0" w:rsidRDefault="008B2393" w:rsidP="00514E82">
            <w:pPr>
              <w:pStyle w:val="TAL"/>
              <w:rPr>
                <w:lang w:val="en-US"/>
              </w:rPr>
            </w:pPr>
            <w:r w:rsidRPr="008344F0">
              <w:rPr>
                <w:lang w:val="en-US"/>
              </w:rPr>
              <w:t>e.g.</w:t>
            </w:r>
            <w:r>
              <w:rPr>
                <w:lang w:val="en-US"/>
              </w:rPr>
              <w:t>,</w:t>
            </w:r>
            <w:r w:rsidRPr="008344F0">
              <w:rPr>
                <w:lang w:val="en-US"/>
              </w:rPr>
              <w:t xml:space="preserve"> </w:t>
            </w:r>
            <w:r>
              <w:t>VASS</w:t>
            </w:r>
          </w:p>
        </w:tc>
      </w:tr>
      <w:tr w:rsidR="008B2393" w:rsidRPr="008344F0" w14:paraId="7C984E88" w14:textId="77777777" w:rsidTr="00514E82">
        <w:trPr>
          <w:jc w:val="center"/>
        </w:trPr>
        <w:tc>
          <w:tcPr>
            <w:tcW w:w="3536" w:type="dxa"/>
            <w:shd w:val="clear" w:color="auto" w:fill="auto"/>
            <w:vAlign w:val="center"/>
          </w:tcPr>
          <w:p w14:paraId="4DBC546B" w14:textId="77777777" w:rsidR="008B2393" w:rsidRPr="008344F0" w:rsidRDefault="008B2393" w:rsidP="00514E82">
            <w:pPr>
              <w:pStyle w:val="TAL"/>
            </w:pPr>
            <w:r>
              <w:t>Notify_</w:t>
            </w:r>
            <w:r w:rsidRPr="003E4C33">
              <w:t>VRU</w:t>
            </w:r>
            <w:r>
              <w:t>Z</w:t>
            </w:r>
            <w:r w:rsidRPr="003E4C33">
              <w:t>oneManagement</w:t>
            </w:r>
          </w:p>
        </w:tc>
        <w:tc>
          <w:tcPr>
            <w:tcW w:w="4024" w:type="dxa"/>
            <w:vAlign w:val="center"/>
          </w:tcPr>
          <w:p w14:paraId="4CFF7D7D" w14:textId="77777777" w:rsidR="008B2393" w:rsidRPr="008344F0" w:rsidRDefault="008B2393" w:rsidP="00514E82">
            <w:pPr>
              <w:pStyle w:val="TAL"/>
            </w:pPr>
            <w:r w:rsidRPr="008344F0">
              <w:t xml:space="preserve">This service operation enables a service consumer to receive </w:t>
            </w:r>
            <w:r>
              <w:t>VRU Zone Management</w:t>
            </w:r>
            <w:r w:rsidRPr="008344F0">
              <w:t xml:space="preserve"> </w:t>
            </w:r>
            <w:r>
              <w:t xml:space="preserve">Enter/Leave </w:t>
            </w:r>
            <w:r w:rsidRPr="008344F0">
              <w:t>notifications.</w:t>
            </w:r>
          </w:p>
        </w:tc>
        <w:tc>
          <w:tcPr>
            <w:tcW w:w="1649" w:type="dxa"/>
            <w:shd w:val="clear" w:color="auto" w:fill="auto"/>
            <w:vAlign w:val="center"/>
          </w:tcPr>
          <w:p w14:paraId="007DFE7A" w14:textId="77777777" w:rsidR="008B2393" w:rsidRPr="008344F0" w:rsidRDefault="008B2393" w:rsidP="00514E82">
            <w:pPr>
              <w:pStyle w:val="TAL"/>
            </w:pPr>
            <w:r>
              <w:t>VAE Server</w:t>
            </w:r>
          </w:p>
        </w:tc>
      </w:tr>
    </w:tbl>
    <w:p w14:paraId="7A09AACB" w14:textId="77777777" w:rsidR="008B2393" w:rsidRPr="008344F0" w:rsidRDefault="008B2393" w:rsidP="008B2393"/>
    <w:p w14:paraId="5FEA2EFF" w14:textId="77777777" w:rsidR="008B2393" w:rsidRPr="008344F0" w:rsidRDefault="008B2393" w:rsidP="008B2393">
      <w:pPr>
        <w:pStyle w:val="Heading4"/>
      </w:pPr>
      <w:bookmarkStart w:id="1514" w:name="_Toc170113168"/>
      <w:r w:rsidRPr="008B2393">
        <w:t>5.12.2.</w:t>
      </w:r>
      <w:r w:rsidRPr="008344F0">
        <w:t>2</w:t>
      </w:r>
      <w:r w:rsidRPr="008344F0">
        <w:tab/>
      </w:r>
      <w:r>
        <w:t>Subscribe_</w:t>
      </w:r>
      <w:r w:rsidRPr="003E4C33">
        <w:t>VRU</w:t>
      </w:r>
      <w:r>
        <w:t>Z</w:t>
      </w:r>
      <w:r w:rsidRPr="003E4C33">
        <w:t>oneManagement</w:t>
      </w:r>
      <w:bookmarkEnd w:id="1514"/>
    </w:p>
    <w:p w14:paraId="3619D337" w14:textId="77777777" w:rsidR="008B2393" w:rsidRPr="008344F0" w:rsidRDefault="008B2393" w:rsidP="008B2393">
      <w:pPr>
        <w:pStyle w:val="Heading5"/>
      </w:pPr>
      <w:bookmarkStart w:id="1515" w:name="_Toc170113169"/>
      <w:r w:rsidRPr="008344F0">
        <w:t>5</w:t>
      </w:r>
      <w:r w:rsidRPr="008B2393">
        <w:t>.12.2</w:t>
      </w:r>
      <w:r w:rsidRPr="008344F0">
        <w:t>.2.1</w:t>
      </w:r>
      <w:r w:rsidRPr="008344F0">
        <w:tab/>
        <w:t>General</w:t>
      </w:r>
      <w:bookmarkEnd w:id="1515"/>
    </w:p>
    <w:p w14:paraId="17C8B202" w14:textId="77777777" w:rsidR="008B2393" w:rsidRPr="008344F0" w:rsidRDefault="008B2393" w:rsidP="008B2393">
      <w:r w:rsidRPr="008344F0">
        <w:t xml:space="preserve">This service operation is used by a service consumer to request the creation/update/deletion of a </w:t>
      </w:r>
      <w:r>
        <w:t>VRU Zone Management</w:t>
      </w:r>
      <w:r w:rsidRPr="008344F0">
        <w:t xml:space="preserve"> Subscription at the </w:t>
      </w:r>
      <w:r>
        <w:t>VAE Server</w:t>
      </w:r>
      <w:r w:rsidRPr="008344F0">
        <w:t>.</w:t>
      </w:r>
    </w:p>
    <w:p w14:paraId="0961C614" w14:textId="77777777" w:rsidR="008B2393" w:rsidRPr="008344F0" w:rsidRDefault="008B2393" w:rsidP="008B2393">
      <w:r w:rsidRPr="008344F0">
        <w:t>The following procedures are supported by the "</w:t>
      </w:r>
      <w:r>
        <w:t>Subscribe_</w:t>
      </w:r>
      <w:r w:rsidRPr="003E4C33">
        <w:t>VRU</w:t>
      </w:r>
      <w:r>
        <w:t>Z</w:t>
      </w:r>
      <w:r w:rsidRPr="003E4C33">
        <w:t>oneManagement</w:t>
      </w:r>
      <w:r w:rsidRPr="008344F0">
        <w:t>" service operation:</w:t>
      </w:r>
    </w:p>
    <w:p w14:paraId="06F8AE75" w14:textId="77777777" w:rsidR="008B2393" w:rsidRPr="00CE54A5" w:rsidRDefault="008B2393" w:rsidP="008B2393">
      <w:pPr>
        <w:pStyle w:val="B10"/>
        <w:rPr>
          <w:lang w:val="fr-FR"/>
        </w:rPr>
      </w:pPr>
      <w:r w:rsidRPr="00CE54A5">
        <w:rPr>
          <w:lang w:val="fr-FR"/>
        </w:rPr>
        <w:t>-</w:t>
      </w:r>
      <w:r w:rsidRPr="00CE54A5">
        <w:rPr>
          <w:lang w:val="fr-FR"/>
        </w:rPr>
        <w:tab/>
        <w:t>VRU Zone Management Subscription Creation.</w:t>
      </w:r>
    </w:p>
    <w:p w14:paraId="0D497308" w14:textId="77777777" w:rsidR="008B2393" w:rsidRPr="00CE54A5" w:rsidRDefault="008B2393" w:rsidP="008B2393">
      <w:pPr>
        <w:pStyle w:val="B10"/>
        <w:rPr>
          <w:lang w:val="fr-FR"/>
        </w:rPr>
      </w:pPr>
      <w:r w:rsidRPr="00CE54A5">
        <w:rPr>
          <w:lang w:val="fr-FR"/>
        </w:rPr>
        <w:t>-</w:t>
      </w:r>
      <w:r w:rsidRPr="00CE54A5">
        <w:rPr>
          <w:lang w:val="fr-FR"/>
        </w:rPr>
        <w:tab/>
        <w:t>VRU Zone Management Subscription Update.</w:t>
      </w:r>
    </w:p>
    <w:p w14:paraId="55CEBA0B" w14:textId="77777777" w:rsidR="008B2393" w:rsidRPr="00CE54A5" w:rsidRDefault="008B2393" w:rsidP="008B2393">
      <w:pPr>
        <w:pStyle w:val="B10"/>
        <w:rPr>
          <w:lang w:val="fr-FR"/>
        </w:rPr>
      </w:pPr>
      <w:r w:rsidRPr="00CE54A5">
        <w:rPr>
          <w:lang w:val="fr-FR"/>
        </w:rPr>
        <w:t>-</w:t>
      </w:r>
      <w:r w:rsidRPr="00CE54A5">
        <w:rPr>
          <w:lang w:val="fr-FR"/>
        </w:rPr>
        <w:tab/>
        <w:t>VRU Zone Management Subscription Deletion.</w:t>
      </w:r>
    </w:p>
    <w:p w14:paraId="76C4246A" w14:textId="77777777" w:rsidR="008B2393" w:rsidRPr="008344F0" w:rsidRDefault="008B2393" w:rsidP="008B2393">
      <w:pPr>
        <w:pStyle w:val="Heading5"/>
      </w:pPr>
      <w:bookmarkStart w:id="1516" w:name="_Toc170113170"/>
      <w:r w:rsidRPr="008344F0">
        <w:t>5</w:t>
      </w:r>
      <w:r w:rsidRPr="008B2393">
        <w:t>.12.2.2.</w:t>
      </w:r>
      <w:r w:rsidRPr="008344F0">
        <w:t>2</w:t>
      </w:r>
      <w:r w:rsidRPr="008344F0">
        <w:tab/>
      </w:r>
      <w:r>
        <w:t>VRU Zone Management</w:t>
      </w:r>
      <w:r w:rsidRPr="008344F0">
        <w:t xml:space="preserve"> Subscription Creation</w:t>
      </w:r>
      <w:bookmarkEnd w:id="1516"/>
    </w:p>
    <w:p w14:paraId="5DB5F057" w14:textId="77777777" w:rsidR="008B2393" w:rsidRDefault="008B2393" w:rsidP="008B2393">
      <w:r w:rsidRPr="000B71E3">
        <w:t>Figure</w:t>
      </w:r>
      <w:r>
        <w:t> </w:t>
      </w:r>
      <w:r w:rsidRPr="008B2393">
        <w:t>5.12.2.2.2</w:t>
      </w:r>
      <w:r w:rsidRPr="000B71E3">
        <w:t xml:space="preserve">-1 </w:t>
      </w:r>
      <w:r>
        <w:t>depicts</w:t>
      </w:r>
      <w:r w:rsidRPr="000B71E3">
        <w:t xml:space="preserve"> a scenario where </w:t>
      </w:r>
      <w:r>
        <w:t>a</w:t>
      </w:r>
      <w:r w:rsidRPr="000B71E3">
        <w:t xml:space="preserve"> </w:t>
      </w:r>
      <w:r w:rsidRPr="008874EC">
        <w:rPr>
          <w:noProof/>
          <w:lang w:eastAsia="zh-CN"/>
        </w:rPr>
        <w:t>a service consumer</w:t>
      </w:r>
      <w:r>
        <w:rPr>
          <w:noProof/>
          <w:lang w:eastAsia="zh-CN"/>
        </w:rPr>
        <w:t xml:space="preserve"> </w:t>
      </w:r>
      <w:r w:rsidRPr="000B71E3">
        <w:t xml:space="preserve">sends a request to the </w:t>
      </w:r>
      <w:r>
        <w:t>VAE Server</w:t>
      </w:r>
      <w:r w:rsidRPr="000B71E3">
        <w:t xml:space="preserve"> to </w:t>
      </w:r>
      <w:r>
        <w:t>request the creation of a VRU Zone Management</w:t>
      </w:r>
      <w:r w:rsidRPr="008344F0">
        <w:t xml:space="preserve"> Subscription</w:t>
      </w:r>
      <w:r>
        <w:t xml:space="preserve"> (see also clause 9.21 of 3GPP°TS°23.286°[4]).</w:t>
      </w:r>
    </w:p>
    <w:p w14:paraId="27D220EF" w14:textId="77777777" w:rsidR="008B2393" w:rsidRPr="000B71E3" w:rsidRDefault="008B2393" w:rsidP="008B2393">
      <w:pPr>
        <w:pStyle w:val="TF"/>
      </w:pPr>
      <w:r w:rsidRPr="00535E7D">
        <w:object w:dxaOrig="9620" w:dyaOrig="2508" w14:anchorId="5DBD1C55">
          <v:shape id="_x0000_i1056" type="#_x0000_t75" style="width:480.4pt;height:125.65pt" o:ole="">
            <v:imagedata r:id="rId70" o:title=""/>
          </v:shape>
          <o:OLEObject Type="Embed" ProgID="Word.Document.8" ShapeID="_x0000_i1056" DrawAspect="Content" ObjectID="_1788852669" r:id="rId71">
            <o:FieldCodes>\s</o:FieldCodes>
          </o:OLEObject>
        </w:object>
      </w:r>
      <w:r w:rsidRPr="003864A8">
        <w:t xml:space="preserve"> </w:t>
      </w:r>
      <w:r w:rsidRPr="006A7EE2">
        <w:t>Figure</w:t>
      </w:r>
      <w:r>
        <w:t> </w:t>
      </w:r>
      <w:r w:rsidRPr="008B2393">
        <w:t>5.12.2.2.</w:t>
      </w:r>
      <w:r w:rsidRPr="006A7EE2">
        <w:t xml:space="preserve">2-1: </w:t>
      </w:r>
      <w:r>
        <w:t>Procedure for VRU Zone Management</w:t>
      </w:r>
      <w:r w:rsidRPr="008344F0">
        <w:t xml:space="preserve"> Subscription Creation</w:t>
      </w:r>
    </w:p>
    <w:p w14:paraId="434636CF" w14:textId="77777777" w:rsidR="008B2393" w:rsidRPr="006A7EE2" w:rsidRDefault="008B2393" w:rsidP="008B2393">
      <w:pPr>
        <w:pStyle w:val="B10"/>
      </w:pPr>
      <w:r>
        <w:lastRenderedPageBreak/>
        <w:t>1</w:t>
      </w:r>
      <w:r w:rsidRPr="006A7EE2">
        <w:t>.</w:t>
      </w:r>
      <w:r w:rsidRPr="006A7EE2">
        <w:tab/>
      </w:r>
      <w:r>
        <w:t>In order to subscribe to VRU Zone Management</w:t>
      </w:r>
      <w:r w:rsidRPr="008344F0">
        <w:t xml:space="preserve"> </w:t>
      </w:r>
      <w:r>
        <w:t>event(s) reporting, t</w:t>
      </w:r>
      <w:r w:rsidRPr="006A7EE2">
        <w:t xml:space="preserve">he </w:t>
      </w:r>
      <w:r w:rsidRPr="008874EC">
        <w:rPr>
          <w:noProof/>
          <w:lang w:eastAsia="zh-CN"/>
        </w:rPr>
        <w:t>service consumer</w:t>
      </w:r>
      <w:r>
        <w:rPr>
          <w:noProof/>
          <w:lang w:eastAsia="zh-CN"/>
        </w:rPr>
        <w:t xml:space="preserve"> </w:t>
      </w:r>
      <w:r>
        <w:t>shall send</w:t>
      </w:r>
      <w:r w:rsidRPr="006A7EE2">
        <w:t xml:space="preserve"> a</w:t>
      </w:r>
      <w:r>
        <w:t>n HTTP</w:t>
      </w:r>
      <w:r w:rsidRPr="006A7EE2">
        <w:t xml:space="preserve"> </w:t>
      </w:r>
      <w:r>
        <w:t>POST</w:t>
      </w:r>
      <w:r w:rsidRPr="006A7EE2">
        <w:t xml:space="preserve"> request </w:t>
      </w:r>
      <w:r w:rsidRPr="000B71E3">
        <w:t xml:space="preserve">to the </w:t>
      </w:r>
      <w:r>
        <w:t>VAE Server targeting the URI of the "VRU Zone Management</w:t>
      </w:r>
      <w:r w:rsidRPr="008874EC">
        <w:t xml:space="preserve"> Subscriptions</w:t>
      </w:r>
      <w:r>
        <w:t>" collection resource, with the request body including the VRUZoneMngt</w:t>
      </w:r>
      <w:r w:rsidRPr="008874EC">
        <w:t>Subsc</w:t>
      </w:r>
      <w:r>
        <w:t xml:space="preserve"> data structure.</w:t>
      </w:r>
    </w:p>
    <w:p w14:paraId="77B16FB3" w14:textId="77777777" w:rsidR="008B2393" w:rsidRPr="006A7EE2" w:rsidRDefault="008B2393" w:rsidP="008B2393">
      <w:pPr>
        <w:pStyle w:val="B10"/>
      </w:pPr>
      <w:r w:rsidRPr="006A7EE2">
        <w:t>2a.</w:t>
      </w:r>
      <w:r w:rsidRPr="006A7EE2">
        <w:tab/>
      </w:r>
      <w:r>
        <w:t>Upon</w:t>
      </w:r>
      <w:r w:rsidRPr="006A7EE2">
        <w:t xml:space="preserve"> success, the </w:t>
      </w:r>
      <w:r>
        <w:t>VAE Server</w:t>
      </w:r>
      <w:r w:rsidRPr="006A7EE2">
        <w:t xml:space="preserve"> </w:t>
      </w:r>
      <w:r>
        <w:t xml:space="preserve">shall </w:t>
      </w:r>
      <w:r w:rsidRPr="006A7EE2">
        <w:t xml:space="preserve">respond with </w:t>
      </w:r>
      <w:r>
        <w:t xml:space="preserve">an </w:t>
      </w:r>
      <w:r w:rsidRPr="006A7EE2">
        <w:t>HTTP "20</w:t>
      </w:r>
      <w:r>
        <w:t>1</w:t>
      </w:r>
      <w:r w:rsidRPr="006A7EE2">
        <w:t xml:space="preserve"> </w:t>
      </w:r>
      <w:r>
        <w:t>Created</w:t>
      </w:r>
      <w:r w:rsidRPr="006A7EE2">
        <w:t xml:space="preserve">" status code with the </w:t>
      </w:r>
      <w:r>
        <w:t>response</w:t>
      </w:r>
      <w:r w:rsidRPr="006A7EE2">
        <w:t xml:space="preserve"> body </w:t>
      </w:r>
      <w:r>
        <w:t>containing a representation of the created "Individual VRU Zone Management</w:t>
      </w:r>
      <w:r w:rsidRPr="008874EC">
        <w:t xml:space="preserve"> Subscription</w:t>
      </w:r>
      <w:r>
        <w:t>" resource within the VRUZoneMngt</w:t>
      </w:r>
      <w:r w:rsidRPr="008874EC">
        <w:t>Subsc</w:t>
      </w:r>
      <w:r>
        <w:t xml:space="preserve"> data structure</w:t>
      </w:r>
      <w:r w:rsidRPr="006A7EE2">
        <w:t>.</w:t>
      </w:r>
    </w:p>
    <w:p w14:paraId="6D171152" w14:textId="77777777" w:rsidR="008B2393" w:rsidRPr="00C8565D" w:rsidRDefault="008B2393" w:rsidP="008B2393">
      <w:pPr>
        <w:pStyle w:val="B10"/>
      </w:pPr>
      <w:r>
        <w:t>2b</w:t>
      </w:r>
      <w:r w:rsidRPr="006A7EE2">
        <w:t>.</w:t>
      </w:r>
      <w:r w:rsidRPr="006A7EE2">
        <w:tab/>
        <w:t xml:space="preserve">On failure, the appropriate HTTP status code indicating the error shall be returned and appropriate additional error information should be returned in the </w:t>
      </w:r>
      <w:r>
        <w:t>HTTP POST</w:t>
      </w:r>
      <w:r w:rsidRPr="006A7EE2">
        <w:t xml:space="preserve"> response body</w:t>
      </w:r>
      <w:r w:rsidRPr="00705544">
        <w:t>, as specified in clause 6.</w:t>
      </w:r>
      <w:r w:rsidRPr="008B2393">
        <w:t>11.7</w:t>
      </w:r>
      <w:r w:rsidRPr="006A7EE2">
        <w:t>.</w:t>
      </w:r>
    </w:p>
    <w:p w14:paraId="29007B30" w14:textId="77777777" w:rsidR="008B2393" w:rsidRPr="008344F0" w:rsidRDefault="008B2393" w:rsidP="008B2393">
      <w:pPr>
        <w:pStyle w:val="Heading5"/>
      </w:pPr>
      <w:bookmarkStart w:id="1517" w:name="_Toc170113171"/>
      <w:r w:rsidRPr="008344F0">
        <w:t>5</w:t>
      </w:r>
      <w:r w:rsidRPr="008B2393">
        <w:t>.12.2</w:t>
      </w:r>
      <w:r w:rsidRPr="008344F0">
        <w:t>.2.3</w:t>
      </w:r>
      <w:r w:rsidRPr="008344F0">
        <w:tab/>
      </w:r>
      <w:r>
        <w:t>VRU Zone Management</w:t>
      </w:r>
      <w:r w:rsidRPr="008344F0">
        <w:t xml:space="preserve"> Subscription Update</w:t>
      </w:r>
      <w:bookmarkEnd w:id="1517"/>
    </w:p>
    <w:p w14:paraId="1282B8C8" w14:textId="77777777" w:rsidR="008B2393" w:rsidRDefault="008B2393" w:rsidP="008B2393">
      <w:r w:rsidRPr="000B71E3">
        <w:t>Figure</w:t>
      </w:r>
      <w:r>
        <w:t> </w:t>
      </w:r>
      <w:r w:rsidRPr="008B2393">
        <w:t>5.12.2.2.</w:t>
      </w:r>
      <w:r>
        <w:t>3</w:t>
      </w:r>
      <w:r w:rsidRPr="000B71E3">
        <w:t xml:space="preserve">-1 </w:t>
      </w:r>
      <w:r>
        <w:t>depicts</w:t>
      </w:r>
      <w:r w:rsidRPr="000B71E3">
        <w:t xml:space="preserve"> a scenario where </w:t>
      </w:r>
      <w:r>
        <w:t>a</w:t>
      </w:r>
      <w:r w:rsidRPr="000B71E3">
        <w:t xml:space="preserve"> </w:t>
      </w:r>
      <w:r w:rsidRPr="008874EC">
        <w:rPr>
          <w:noProof/>
          <w:lang w:eastAsia="zh-CN"/>
        </w:rPr>
        <w:t>service consumer</w:t>
      </w:r>
      <w:r>
        <w:rPr>
          <w:noProof/>
          <w:lang w:eastAsia="zh-CN"/>
        </w:rPr>
        <w:t xml:space="preserve"> </w:t>
      </w:r>
      <w:r w:rsidRPr="000B71E3">
        <w:t xml:space="preserve">sends a request to the </w:t>
      </w:r>
      <w:r>
        <w:t>VAE Server</w:t>
      </w:r>
      <w:r w:rsidRPr="000B71E3">
        <w:t xml:space="preserve"> to </w:t>
      </w:r>
      <w:r>
        <w:t>request the update of an existing VRU Zone Management</w:t>
      </w:r>
      <w:r w:rsidRPr="008344F0">
        <w:t xml:space="preserve"> Subscription</w:t>
      </w:r>
      <w:r>
        <w:t xml:space="preserve"> (see also clause 9.21 of 3GPP°TS°23.286°[4]).</w:t>
      </w:r>
    </w:p>
    <w:p w14:paraId="3BF78A0D" w14:textId="77777777" w:rsidR="008B2393" w:rsidRDefault="008B2393" w:rsidP="008B2393">
      <w:pPr>
        <w:pStyle w:val="TH"/>
      </w:pPr>
      <w:r w:rsidRPr="00535E7D">
        <w:object w:dxaOrig="9620" w:dyaOrig="3089" w14:anchorId="3AF4C1E5">
          <v:shape id="_x0000_i1057" type="#_x0000_t75" style="width:480.4pt;height:154.15pt" o:ole="">
            <v:imagedata r:id="rId72" o:title=""/>
          </v:shape>
          <o:OLEObject Type="Embed" ProgID="Word.Document.8" ShapeID="_x0000_i1057" DrawAspect="Content" ObjectID="_1788852670" r:id="rId73">
            <o:FieldCodes>\s</o:FieldCodes>
          </o:OLEObject>
        </w:object>
      </w:r>
    </w:p>
    <w:p w14:paraId="2277F3CF" w14:textId="77777777" w:rsidR="008B2393" w:rsidRPr="000B71E3" w:rsidRDefault="008B2393" w:rsidP="008B2393">
      <w:pPr>
        <w:pStyle w:val="TF"/>
      </w:pPr>
      <w:r w:rsidRPr="006A7EE2">
        <w:t>Figure</w:t>
      </w:r>
      <w:r>
        <w:t> </w:t>
      </w:r>
      <w:r w:rsidRPr="008B2393">
        <w:t>5.12.2.</w:t>
      </w:r>
      <w:r>
        <w:t>2</w:t>
      </w:r>
      <w:r w:rsidRPr="006A7EE2">
        <w:t>.</w:t>
      </w:r>
      <w:r>
        <w:t>3</w:t>
      </w:r>
      <w:r w:rsidRPr="006A7EE2">
        <w:t xml:space="preserve">-1: </w:t>
      </w:r>
      <w:r>
        <w:t>Procedure for VRU Zone Management</w:t>
      </w:r>
      <w:r w:rsidRPr="008344F0">
        <w:t xml:space="preserve"> Subscription </w:t>
      </w:r>
      <w:r>
        <w:t>Update</w:t>
      </w:r>
    </w:p>
    <w:p w14:paraId="6ED112EE" w14:textId="77777777" w:rsidR="008B2393" w:rsidRDefault="008B2393" w:rsidP="008B2393">
      <w:pPr>
        <w:pStyle w:val="B10"/>
      </w:pPr>
      <w:r>
        <w:t>1.</w:t>
      </w:r>
      <w:r>
        <w:tab/>
        <w:t>In order to update an existing VRU Zone Management</w:t>
      </w:r>
      <w:r w:rsidRPr="008344F0">
        <w:t xml:space="preserve"> </w:t>
      </w:r>
      <w:r>
        <w:t>subscription, t</w:t>
      </w:r>
      <w:r w:rsidRPr="006A7EE2">
        <w:t xml:space="preserve">he </w:t>
      </w:r>
      <w:r w:rsidRPr="008874EC">
        <w:rPr>
          <w:noProof/>
          <w:lang w:eastAsia="zh-CN"/>
        </w:rPr>
        <w:t>service consumer</w:t>
      </w:r>
      <w:r>
        <w:rPr>
          <w:noProof/>
          <w:lang w:eastAsia="zh-CN"/>
        </w:rPr>
        <w:t xml:space="preserve"> </w:t>
      </w:r>
      <w:r>
        <w:t>shall send</w:t>
      </w:r>
      <w:r w:rsidRPr="006A7EE2">
        <w:t xml:space="preserve"> a</w:t>
      </w:r>
      <w:r>
        <w:t>n HTTP</w:t>
      </w:r>
      <w:r w:rsidRPr="006A7EE2">
        <w:t xml:space="preserve"> </w:t>
      </w:r>
      <w:r>
        <w:t>PUT/PATCH</w:t>
      </w:r>
      <w:r w:rsidRPr="006A7EE2">
        <w:t xml:space="preserve"> request </w:t>
      </w:r>
      <w:r w:rsidRPr="000B71E3">
        <w:t xml:space="preserve">to the </w:t>
      </w:r>
      <w:r>
        <w:t>VAE Server</w:t>
      </w:r>
      <w:r w:rsidRPr="006A7EE2">
        <w:t xml:space="preserve">, </w:t>
      </w:r>
      <w:r>
        <w:t>targeting the URI of the corresponding "Individual VRU Zone Management</w:t>
      </w:r>
      <w:r w:rsidRPr="008874EC">
        <w:t xml:space="preserve"> Subscription</w:t>
      </w:r>
      <w:r>
        <w:t xml:space="preserve">" resource, </w:t>
      </w:r>
      <w:r w:rsidRPr="00535E7D">
        <w:t xml:space="preserve">with the request body including </w:t>
      </w:r>
      <w:r>
        <w:t>either:</w:t>
      </w:r>
    </w:p>
    <w:p w14:paraId="65D02048" w14:textId="77777777" w:rsidR="008B2393" w:rsidRPr="006A7EE2" w:rsidRDefault="008B2393" w:rsidP="008B2393">
      <w:pPr>
        <w:pStyle w:val="B2"/>
      </w:pPr>
      <w:r w:rsidRPr="00D75E39">
        <w:t>-</w:t>
      </w:r>
      <w:r w:rsidRPr="00D75E39">
        <w:tab/>
      </w:r>
      <w:r w:rsidRPr="00535E7D">
        <w:t xml:space="preserve">the </w:t>
      </w:r>
      <w:r>
        <w:t>updated representation of the resource within the VRUZoneMngt</w:t>
      </w:r>
      <w:r w:rsidRPr="008874EC">
        <w:t>Subsc</w:t>
      </w:r>
      <w:r w:rsidRPr="00535E7D">
        <w:t xml:space="preserve"> data structure</w:t>
      </w:r>
      <w:r>
        <w:t xml:space="preserve">, </w:t>
      </w:r>
      <w:r w:rsidRPr="00535E7D">
        <w:t xml:space="preserve">in case </w:t>
      </w:r>
      <w:r>
        <w:t xml:space="preserve">the </w:t>
      </w:r>
      <w:r w:rsidRPr="00535E7D">
        <w:t>HTTP PUT method is used</w:t>
      </w:r>
      <w:r>
        <w:t>; or</w:t>
      </w:r>
    </w:p>
    <w:p w14:paraId="7C7352AE" w14:textId="77777777" w:rsidR="008B2393" w:rsidRPr="006A7EE2" w:rsidRDefault="008B2393" w:rsidP="008B2393">
      <w:pPr>
        <w:pStyle w:val="B2"/>
      </w:pPr>
      <w:r w:rsidRPr="00D75E39">
        <w:t>-</w:t>
      </w:r>
      <w:r w:rsidRPr="00D75E39">
        <w:tab/>
      </w:r>
      <w:r w:rsidRPr="00535E7D">
        <w:t xml:space="preserve">the </w:t>
      </w:r>
      <w:r>
        <w:t>requested modifications to the resource within the VRUZoneMngt</w:t>
      </w:r>
      <w:r w:rsidRPr="008874EC">
        <w:t>SubscPatch</w:t>
      </w:r>
      <w:r w:rsidRPr="00535E7D">
        <w:t xml:space="preserve"> data structure</w:t>
      </w:r>
      <w:r>
        <w:t xml:space="preserve">, </w:t>
      </w:r>
      <w:r w:rsidRPr="00535E7D">
        <w:t>in case the HTTP PATCH method is used</w:t>
      </w:r>
      <w:r w:rsidRPr="006A7EE2">
        <w:t>.</w:t>
      </w:r>
    </w:p>
    <w:p w14:paraId="6F37C5F5" w14:textId="77777777" w:rsidR="008B2393" w:rsidRPr="00535E7D" w:rsidRDefault="008B2393" w:rsidP="008B2393">
      <w:pPr>
        <w:pStyle w:val="NO"/>
        <w:rPr>
          <w:noProof/>
        </w:rPr>
      </w:pPr>
      <w:r w:rsidRPr="00535E7D">
        <w:rPr>
          <w:noProof/>
        </w:rPr>
        <w:t>NOTE:</w:t>
      </w:r>
      <w:r w:rsidRPr="00535E7D">
        <w:rPr>
          <w:noProof/>
        </w:rPr>
        <w:tab/>
        <w:t xml:space="preserve">An alternative </w:t>
      </w:r>
      <w:r w:rsidR="0004323D">
        <w:rPr>
          <w:noProof/>
        </w:rPr>
        <w:t>s</w:t>
      </w:r>
      <w:r>
        <w:rPr>
          <w:noProof/>
        </w:rPr>
        <w:t xml:space="preserve">ervice </w:t>
      </w:r>
      <w:r w:rsidR="0004323D">
        <w:rPr>
          <w:noProof/>
        </w:rPr>
        <w:t>c</w:t>
      </w:r>
      <w:r>
        <w:rPr>
          <w:noProof/>
        </w:rPr>
        <w:t>onsumer</w:t>
      </w:r>
      <w:r w:rsidRPr="00535E7D">
        <w:rPr>
          <w:noProof/>
        </w:rPr>
        <w:t xml:space="preserve"> (i.e.</w:t>
      </w:r>
      <w:r w:rsidR="0004323D">
        <w:rPr>
          <w:noProof/>
        </w:rPr>
        <w:t>,</w:t>
      </w:r>
      <w:r w:rsidRPr="00535E7D">
        <w:rPr>
          <w:noProof/>
        </w:rPr>
        <w:t xml:space="preserve"> other than the one that requested the creation of the targeted resource) can initiate this request.</w:t>
      </w:r>
    </w:p>
    <w:p w14:paraId="49B245CF" w14:textId="77777777" w:rsidR="008B2393" w:rsidRDefault="008B2393" w:rsidP="008B2393">
      <w:pPr>
        <w:pStyle w:val="B10"/>
      </w:pPr>
      <w:r w:rsidRPr="006A7EE2">
        <w:t>2a.</w:t>
      </w:r>
      <w:r w:rsidRPr="006A7EE2">
        <w:tab/>
      </w:r>
      <w:r>
        <w:t>Upon</w:t>
      </w:r>
      <w:r w:rsidRPr="006A7EE2">
        <w:t xml:space="preserve"> success, the </w:t>
      </w:r>
      <w:r>
        <w:t>VAE Server</w:t>
      </w:r>
      <w:r w:rsidRPr="006A7EE2">
        <w:t xml:space="preserve"> </w:t>
      </w:r>
      <w:r>
        <w:t>shall update the targeted "Individual VRU Zone Management</w:t>
      </w:r>
      <w:r w:rsidRPr="008874EC">
        <w:t xml:space="preserve"> Subscription</w:t>
      </w:r>
      <w:r>
        <w:t>" resource accordingly and respond</w:t>
      </w:r>
      <w:r w:rsidRPr="006A7EE2">
        <w:t xml:space="preserve"> with </w:t>
      </w:r>
      <w:r>
        <w:t>either:</w:t>
      </w:r>
    </w:p>
    <w:p w14:paraId="572CEF23" w14:textId="77777777" w:rsidR="008B2393" w:rsidRPr="006A7EE2" w:rsidRDefault="008B2393" w:rsidP="008B2393">
      <w:pPr>
        <w:pStyle w:val="B2"/>
      </w:pPr>
      <w:r w:rsidRPr="00D75E39">
        <w:t>-</w:t>
      </w:r>
      <w:r w:rsidRPr="00D75E39">
        <w:tab/>
      </w:r>
      <w:r>
        <w:t xml:space="preserve">an </w:t>
      </w:r>
      <w:r w:rsidRPr="006A7EE2">
        <w:t>HTTP "20</w:t>
      </w:r>
      <w:r>
        <w:t>0</w:t>
      </w:r>
      <w:r w:rsidRPr="006A7EE2">
        <w:t xml:space="preserve"> </w:t>
      </w:r>
      <w:r>
        <w:t>OK</w:t>
      </w:r>
      <w:r w:rsidRPr="006A7EE2">
        <w:t xml:space="preserve">" status code with the </w:t>
      </w:r>
      <w:r>
        <w:t>response</w:t>
      </w:r>
      <w:r w:rsidRPr="006A7EE2">
        <w:t xml:space="preserve"> body </w:t>
      </w:r>
      <w:r>
        <w:t>containing a representation of the updated "Individual VRU Zone Management</w:t>
      </w:r>
      <w:r w:rsidRPr="008874EC">
        <w:t xml:space="preserve"> Subscription</w:t>
      </w:r>
      <w:r>
        <w:t>" resource within the VRUZoneMngt</w:t>
      </w:r>
      <w:r w:rsidRPr="008874EC">
        <w:t>Subsc</w:t>
      </w:r>
      <w:r w:rsidRPr="00535E7D">
        <w:t xml:space="preserve"> </w:t>
      </w:r>
      <w:r>
        <w:t>data structure; or</w:t>
      </w:r>
    </w:p>
    <w:p w14:paraId="71DF02DB" w14:textId="77777777" w:rsidR="008B2393" w:rsidRPr="006A7EE2" w:rsidRDefault="008B2393" w:rsidP="008B2393">
      <w:pPr>
        <w:pStyle w:val="B2"/>
      </w:pPr>
      <w:r w:rsidRPr="00D75E39">
        <w:t>-</w:t>
      </w:r>
      <w:r w:rsidRPr="00D75E39">
        <w:tab/>
      </w:r>
      <w:r>
        <w:t xml:space="preserve">an </w:t>
      </w:r>
      <w:r w:rsidRPr="006A7EE2">
        <w:t>HTTP "20</w:t>
      </w:r>
      <w:r>
        <w:t>4</w:t>
      </w:r>
      <w:r w:rsidRPr="006A7EE2">
        <w:t xml:space="preserve"> </w:t>
      </w:r>
      <w:r>
        <w:t>No Content</w:t>
      </w:r>
      <w:r w:rsidRPr="006A7EE2">
        <w:t>" status code.</w:t>
      </w:r>
    </w:p>
    <w:p w14:paraId="137D700A" w14:textId="77777777" w:rsidR="008B2393" w:rsidRPr="00C8565D" w:rsidRDefault="008B2393" w:rsidP="008B2393">
      <w:pPr>
        <w:pStyle w:val="B10"/>
      </w:pPr>
      <w:r w:rsidRPr="006A7EE2">
        <w:t>2</w:t>
      </w:r>
      <w:r>
        <w:t>b</w:t>
      </w:r>
      <w:r w:rsidRPr="006A7EE2">
        <w:t>.</w:t>
      </w:r>
      <w:r w:rsidRPr="006A7EE2">
        <w:tab/>
      </w:r>
      <w:r w:rsidRPr="00CD4B3B">
        <w:t xml:space="preserve">On failure, the appropriate HTTP status code indicating the error shall be returned and appropriate additional error information should be returned in the </w:t>
      </w:r>
      <w:r>
        <w:t xml:space="preserve">HTTP </w:t>
      </w:r>
      <w:r w:rsidRPr="00CD4B3B">
        <w:t>PUT</w:t>
      </w:r>
      <w:r>
        <w:t>/PATCH</w:t>
      </w:r>
      <w:r w:rsidRPr="00CD4B3B">
        <w:t xml:space="preserve"> response body</w:t>
      </w:r>
      <w:r w:rsidRPr="00705544">
        <w:t>, as specified in clause </w:t>
      </w:r>
      <w:r w:rsidRPr="008B2393">
        <w:t>6.11.7</w:t>
      </w:r>
      <w:r w:rsidRPr="00CD4B3B">
        <w:t>.</w:t>
      </w:r>
    </w:p>
    <w:p w14:paraId="4E3FF970" w14:textId="77777777" w:rsidR="008B2393" w:rsidRPr="008344F0" w:rsidRDefault="008B2393" w:rsidP="008B2393">
      <w:pPr>
        <w:pStyle w:val="Heading5"/>
      </w:pPr>
      <w:bookmarkStart w:id="1518" w:name="_Toc170113172"/>
      <w:r w:rsidRPr="008344F0">
        <w:t>5</w:t>
      </w:r>
      <w:r w:rsidRPr="008B2393">
        <w:t>.12.2.2.4</w:t>
      </w:r>
      <w:r w:rsidRPr="008344F0">
        <w:tab/>
      </w:r>
      <w:r>
        <w:t>VRU Zone Management</w:t>
      </w:r>
      <w:r w:rsidRPr="008344F0">
        <w:t xml:space="preserve"> Subscription Deletion</w:t>
      </w:r>
      <w:bookmarkEnd w:id="1518"/>
    </w:p>
    <w:p w14:paraId="0751144F" w14:textId="77777777" w:rsidR="008B2393" w:rsidRPr="00535E7D" w:rsidRDefault="008B2393" w:rsidP="008B2393">
      <w:r w:rsidRPr="00535E7D">
        <w:t>Figure </w:t>
      </w:r>
      <w:r w:rsidRPr="008B2393">
        <w:t>5.12.2.2.4-</w:t>
      </w:r>
      <w:r w:rsidRPr="00535E7D">
        <w:t xml:space="preserve">1 depicts a scenario where a </w:t>
      </w:r>
      <w:r w:rsidRPr="008874EC">
        <w:rPr>
          <w:noProof/>
          <w:lang w:eastAsia="zh-CN"/>
        </w:rPr>
        <w:t>service consumer</w:t>
      </w:r>
      <w:r>
        <w:rPr>
          <w:noProof/>
          <w:lang w:eastAsia="zh-CN"/>
        </w:rPr>
        <w:t xml:space="preserve"> </w:t>
      </w:r>
      <w:r w:rsidRPr="00535E7D">
        <w:t xml:space="preserve">sends a request to the </w:t>
      </w:r>
      <w:r>
        <w:t>VAE Server</w:t>
      </w:r>
      <w:r w:rsidRPr="00535E7D">
        <w:t xml:space="preserve"> to </w:t>
      </w:r>
      <w:r>
        <w:t xml:space="preserve">request the </w:t>
      </w:r>
      <w:r w:rsidRPr="00535E7D">
        <w:t>delet</w:t>
      </w:r>
      <w:r>
        <w:t>ion</w:t>
      </w:r>
      <w:r w:rsidRPr="00535E7D">
        <w:t xml:space="preserve"> </w:t>
      </w:r>
      <w:r w:rsidR="0004323D">
        <w:t xml:space="preserve">of </w:t>
      </w:r>
      <w:r w:rsidRPr="00535E7D">
        <w:t xml:space="preserve">an existing </w:t>
      </w:r>
      <w:r>
        <w:t>VRU Zone Management</w:t>
      </w:r>
      <w:r w:rsidRPr="008344F0">
        <w:t xml:space="preserve"> Subscription</w:t>
      </w:r>
      <w:r>
        <w:t xml:space="preserve"> (see also clause 9.21 of 3GPP°TS°23.286°[4])</w:t>
      </w:r>
      <w:r w:rsidRPr="00535E7D">
        <w:t>.</w:t>
      </w:r>
    </w:p>
    <w:p w14:paraId="4C84CD46" w14:textId="77777777" w:rsidR="008B2393" w:rsidRPr="00535E7D" w:rsidRDefault="008B2393" w:rsidP="008B2393">
      <w:pPr>
        <w:pStyle w:val="TH"/>
      </w:pPr>
      <w:r w:rsidRPr="00535E7D">
        <w:object w:dxaOrig="9620" w:dyaOrig="2508" w14:anchorId="5ABF3FF0">
          <v:shape id="_x0000_i1058" type="#_x0000_t75" style="width:480.4pt;height:125.65pt" o:ole="">
            <v:imagedata r:id="rId64" o:title=""/>
          </v:shape>
          <o:OLEObject Type="Embed" ProgID="Word.Document.8" ShapeID="_x0000_i1058" DrawAspect="Content" ObjectID="_1788852671" r:id="rId74">
            <o:FieldCodes>\s</o:FieldCodes>
          </o:OLEObject>
        </w:object>
      </w:r>
    </w:p>
    <w:p w14:paraId="1DC3E793" w14:textId="77777777" w:rsidR="008B2393" w:rsidRPr="00535E7D" w:rsidRDefault="008B2393" w:rsidP="008B2393">
      <w:pPr>
        <w:pStyle w:val="TF"/>
      </w:pPr>
      <w:r w:rsidRPr="00535E7D">
        <w:t>Figure </w:t>
      </w:r>
      <w:r w:rsidRPr="008344F0">
        <w:t>5</w:t>
      </w:r>
      <w:r w:rsidRPr="008B2393">
        <w:t>.12.2.2</w:t>
      </w:r>
      <w:r w:rsidRPr="00535E7D">
        <w:t>.</w:t>
      </w:r>
      <w:r>
        <w:t>4</w:t>
      </w:r>
      <w:r w:rsidRPr="00535E7D">
        <w:t xml:space="preserve">-1: Procedure for </w:t>
      </w:r>
      <w:r>
        <w:t>VRU Zone Management</w:t>
      </w:r>
      <w:r w:rsidRPr="008344F0">
        <w:t xml:space="preserve"> Subscription Deletion</w:t>
      </w:r>
    </w:p>
    <w:p w14:paraId="7F97B084" w14:textId="77777777" w:rsidR="008B2393" w:rsidRPr="00535E7D" w:rsidRDefault="008B2393" w:rsidP="008B2393">
      <w:pPr>
        <w:pStyle w:val="B10"/>
      </w:pPr>
      <w:r w:rsidRPr="00535E7D">
        <w:t>1.</w:t>
      </w:r>
      <w:r w:rsidRPr="00535E7D">
        <w:tab/>
        <w:t xml:space="preserve">In order to request the deletion of an existing </w:t>
      </w:r>
      <w:r>
        <w:t>VRU Zone Management</w:t>
      </w:r>
      <w:r w:rsidRPr="008344F0">
        <w:t xml:space="preserve"> </w:t>
      </w:r>
      <w:r>
        <w:t>subscription, t</w:t>
      </w:r>
      <w:r w:rsidRPr="006A7EE2">
        <w:t xml:space="preserve">he </w:t>
      </w:r>
      <w:r w:rsidRPr="008874EC">
        <w:rPr>
          <w:noProof/>
          <w:lang w:eastAsia="zh-CN"/>
        </w:rPr>
        <w:t>service consumer</w:t>
      </w:r>
      <w:r>
        <w:rPr>
          <w:noProof/>
          <w:lang w:eastAsia="zh-CN"/>
        </w:rPr>
        <w:t xml:space="preserve"> </w:t>
      </w:r>
      <w:r w:rsidRPr="00535E7D">
        <w:t xml:space="preserve">shall send an HTTP DELETE request to the </w:t>
      </w:r>
      <w:r>
        <w:t>VAE Server</w:t>
      </w:r>
      <w:r w:rsidRPr="00535E7D">
        <w:t xml:space="preserve"> targeting the corresponding </w:t>
      </w:r>
      <w:r>
        <w:t>"Individual VRU Zone Management</w:t>
      </w:r>
      <w:r w:rsidRPr="008874EC">
        <w:t xml:space="preserve"> Subscription</w:t>
      </w:r>
      <w:r>
        <w:t xml:space="preserve">" </w:t>
      </w:r>
      <w:r w:rsidRPr="00535E7D">
        <w:t>resource.</w:t>
      </w:r>
    </w:p>
    <w:p w14:paraId="795BA80B" w14:textId="77777777" w:rsidR="008B2393" w:rsidRPr="00535E7D" w:rsidRDefault="008B2393" w:rsidP="008B2393">
      <w:pPr>
        <w:pStyle w:val="NO"/>
        <w:rPr>
          <w:noProof/>
        </w:rPr>
      </w:pPr>
      <w:r w:rsidRPr="00535E7D">
        <w:rPr>
          <w:noProof/>
        </w:rPr>
        <w:t>NOTE:</w:t>
      </w:r>
      <w:r w:rsidRPr="00535E7D">
        <w:rPr>
          <w:noProof/>
        </w:rPr>
        <w:tab/>
        <w:t xml:space="preserve">An alternative </w:t>
      </w:r>
      <w:r w:rsidR="0004323D">
        <w:rPr>
          <w:noProof/>
        </w:rPr>
        <w:t>s</w:t>
      </w:r>
      <w:r>
        <w:rPr>
          <w:noProof/>
        </w:rPr>
        <w:t xml:space="preserve">ervice </w:t>
      </w:r>
      <w:r w:rsidR="0004323D">
        <w:rPr>
          <w:noProof/>
        </w:rPr>
        <w:t>c</w:t>
      </w:r>
      <w:r>
        <w:rPr>
          <w:noProof/>
        </w:rPr>
        <w:t>onsumer</w:t>
      </w:r>
      <w:r w:rsidRPr="00535E7D">
        <w:rPr>
          <w:noProof/>
        </w:rPr>
        <w:t xml:space="preserve"> (i.e.</w:t>
      </w:r>
      <w:r w:rsidR="0004323D">
        <w:rPr>
          <w:noProof/>
        </w:rPr>
        <w:t>,</w:t>
      </w:r>
      <w:r w:rsidRPr="00535E7D">
        <w:rPr>
          <w:noProof/>
        </w:rPr>
        <w:t xml:space="preserve"> other than the one that requested the creation</w:t>
      </w:r>
      <w:r w:rsidR="0004323D">
        <w:rPr>
          <w:noProof/>
        </w:rPr>
        <w:t>/update</w:t>
      </w:r>
      <w:r w:rsidRPr="00535E7D">
        <w:rPr>
          <w:noProof/>
        </w:rPr>
        <w:t xml:space="preserve"> of the targeted resource) can initiate this request.</w:t>
      </w:r>
    </w:p>
    <w:p w14:paraId="4C4AA402" w14:textId="77777777" w:rsidR="008B2393" w:rsidRPr="00535E7D" w:rsidRDefault="008B2393" w:rsidP="008B2393">
      <w:pPr>
        <w:pStyle w:val="B10"/>
      </w:pPr>
      <w:r w:rsidRPr="00535E7D">
        <w:t>2a.</w:t>
      </w:r>
      <w:r w:rsidRPr="00535E7D">
        <w:tab/>
        <w:t xml:space="preserve">Upon success, the </w:t>
      </w:r>
      <w:r>
        <w:t>VAE Server</w:t>
      </w:r>
      <w:r w:rsidRPr="00535E7D">
        <w:t xml:space="preserve"> shall respond with an HTTP "204 No Content" status code.</w:t>
      </w:r>
    </w:p>
    <w:p w14:paraId="6682BDDC" w14:textId="77777777" w:rsidR="008B2393" w:rsidRPr="00535E7D" w:rsidRDefault="008B2393" w:rsidP="008B2393">
      <w:pPr>
        <w:pStyle w:val="B10"/>
      </w:pPr>
      <w:r w:rsidRPr="00535E7D">
        <w:t>2b.</w:t>
      </w:r>
      <w:r w:rsidRPr="00535E7D">
        <w:tab/>
        <w:t xml:space="preserve">On failure, the appropriate HTTP status code indicating the error shall be returned and appropriate additional error information should be returned in the HTTP DELETE response body, as specified </w:t>
      </w:r>
      <w:r w:rsidRPr="008B2393">
        <w:t>in clause 6.11.7.</w:t>
      </w:r>
    </w:p>
    <w:p w14:paraId="40BA98A8" w14:textId="77777777" w:rsidR="008B2393" w:rsidRPr="008344F0" w:rsidRDefault="008B2393" w:rsidP="008B2393">
      <w:pPr>
        <w:pStyle w:val="Heading4"/>
      </w:pPr>
      <w:bookmarkStart w:id="1519" w:name="_Toc170113173"/>
      <w:r w:rsidRPr="00351E20">
        <w:t>5.12.</w:t>
      </w:r>
      <w:r w:rsidRPr="008344F0">
        <w:t>2.3</w:t>
      </w:r>
      <w:r w:rsidRPr="008344F0">
        <w:tab/>
      </w:r>
      <w:r>
        <w:t>Notify_</w:t>
      </w:r>
      <w:r w:rsidRPr="003E4C33">
        <w:t>VRU</w:t>
      </w:r>
      <w:r>
        <w:t>Z</w:t>
      </w:r>
      <w:r w:rsidRPr="003E4C33">
        <w:t>oneManagement</w:t>
      </w:r>
      <w:bookmarkEnd w:id="1519"/>
    </w:p>
    <w:p w14:paraId="517F48E9" w14:textId="77777777" w:rsidR="008B2393" w:rsidRPr="008344F0" w:rsidRDefault="008B2393" w:rsidP="008B2393">
      <w:pPr>
        <w:pStyle w:val="Heading5"/>
      </w:pPr>
      <w:bookmarkStart w:id="1520" w:name="_Toc170113174"/>
      <w:r w:rsidRPr="008344F0">
        <w:t>5</w:t>
      </w:r>
      <w:r w:rsidRPr="00351E20">
        <w:t>.12.</w:t>
      </w:r>
      <w:r w:rsidRPr="008344F0">
        <w:t>2.3.1</w:t>
      </w:r>
      <w:r w:rsidRPr="008344F0">
        <w:tab/>
        <w:t>General</w:t>
      </w:r>
      <w:bookmarkEnd w:id="1520"/>
    </w:p>
    <w:p w14:paraId="1B1CF15B" w14:textId="77777777" w:rsidR="008B2393" w:rsidRPr="008344F0" w:rsidRDefault="008B2393" w:rsidP="008B2393">
      <w:r w:rsidRPr="008344F0">
        <w:t xml:space="preserve">This service operation is used by a </w:t>
      </w:r>
      <w:r>
        <w:t>VAE Server</w:t>
      </w:r>
      <w:r w:rsidRPr="008344F0">
        <w:t xml:space="preserve"> to notify a previously subscribed service consumer on:</w:t>
      </w:r>
    </w:p>
    <w:p w14:paraId="4063FA50" w14:textId="77777777" w:rsidR="008B2393" w:rsidRPr="000A30BF" w:rsidRDefault="008B2393" w:rsidP="008B2393">
      <w:pPr>
        <w:pStyle w:val="B10"/>
        <w:rPr>
          <w:lang w:val="en-US"/>
        </w:rPr>
      </w:pPr>
      <w:r w:rsidRPr="000A30BF">
        <w:rPr>
          <w:lang w:val="en-US"/>
        </w:rPr>
        <w:t>-</w:t>
      </w:r>
      <w:r w:rsidRPr="000A30BF">
        <w:rPr>
          <w:lang w:val="en-US"/>
        </w:rPr>
        <w:tab/>
        <w:t xml:space="preserve">VRU Zone Management </w:t>
      </w:r>
      <w:r>
        <w:t xml:space="preserve">Enter/Leave </w:t>
      </w:r>
      <w:r w:rsidRPr="000A30BF">
        <w:rPr>
          <w:lang w:val="en-US"/>
        </w:rPr>
        <w:t>event(s).</w:t>
      </w:r>
    </w:p>
    <w:p w14:paraId="5686A920" w14:textId="77777777" w:rsidR="008B2393" w:rsidRPr="008344F0" w:rsidRDefault="008B2393" w:rsidP="008B2393">
      <w:r w:rsidRPr="008344F0">
        <w:t>The following procedures are supported by the "</w:t>
      </w:r>
      <w:r>
        <w:t>Notify_</w:t>
      </w:r>
      <w:r w:rsidRPr="003E4C33">
        <w:t>VRU</w:t>
      </w:r>
      <w:r>
        <w:t>Z</w:t>
      </w:r>
      <w:r w:rsidRPr="003E4C33">
        <w:t>oneManagement</w:t>
      </w:r>
      <w:r w:rsidRPr="008344F0">
        <w:t>" service operation:</w:t>
      </w:r>
    </w:p>
    <w:p w14:paraId="07131735" w14:textId="77777777" w:rsidR="008B2393" w:rsidRPr="00CE54A5" w:rsidRDefault="008B2393" w:rsidP="008B2393">
      <w:pPr>
        <w:pStyle w:val="B10"/>
        <w:rPr>
          <w:lang w:val="fr-FR"/>
        </w:rPr>
      </w:pPr>
      <w:r w:rsidRPr="00CE54A5">
        <w:rPr>
          <w:lang w:val="fr-FR"/>
        </w:rPr>
        <w:t>-</w:t>
      </w:r>
      <w:r w:rsidRPr="00CE54A5">
        <w:rPr>
          <w:lang w:val="fr-FR"/>
        </w:rPr>
        <w:tab/>
        <w:t xml:space="preserve">VRU Zone Management </w:t>
      </w:r>
      <w:r w:rsidRPr="00D919E9">
        <w:rPr>
          <w:lang w:val="fr-FR"/>
        </w:rPr>
        <w:t xml:space="preserve">Enter/Leave </w:t>
      </w:r>
      <w:r w:rsidRPr="00CE54A5">
        <w:rPr>
          <w:lang w:val="fr-FR"/>
        </w:rPr>
        <w:t>Notification.</w:t>
      </w:r>
    </w:p>
    <w:p w14:paraId="026DF2EC" w14:textId="77777777" w:rsidR="008B2393" w:rsidRPr="00CE54A5" w:rsidRDefault="008B2393" w:rsidP="008B2393">
      <w:pPr>
        <w:pStyle w:val="Heading5"/>
        <w:rPr>
          <w:lang w:val="fr-FR"/>
        </w:rPr>
      </w:pPr>
      <w:bookmarkStart w:id="1521" w:name="_Toc170113175"/>
      <w:r w:rsidRPr="00351E20">
        <w:rPr>
          <w:lang w:val="fr-FR"/>
        </w:rPr>
        <w:t>5.12.</w:t>
      </w:r>
      <w:r w:rsidRPr="00CE54A5">
        <w:rPr>
          <w:lang w:val="fr-FR"/>
        </w:rPr>
        <w:t>2.3.2</w:t>
      </w:r>
      <w:r w:rsidRPr="00CE54A5">
        <w:rPr>
          <w:lang w:val="fr-FR"/>
        </w:rPr>
        <w:tab/>
        <w:t xml:space="preserve">VRU Zone Management </w:t>
      </w:r>
      <w:r w:rsidRPr="00D919E9">
        <w:rPr>
          <w:lang w:val="fr-FR"/>
        </w:rPr>
        <w:t xml:space="preserve">Enter/Leave </w:t>
      </w:r>
      <w:r w:rsidRPr="00CE54A5">
        <w:rPr>
          <w:lang w:val="fr-FR"/>
        </w:rPr>
        <w:t>Notification</w:t>
      </w:r>
      <w:bookmarkEnd w:id="1521"/>
    </w:p>
    <w:p w14:paraId="4F0CF0B8" w14:textId="77777777" w:rsidR="008B2393" w:rsidRPr="00535E7D" w:rsidRDefault="008B2393" w:rsidP="008B2393">
      <w:r w:rsidRPr="00535E7D">
        <w:t>Figure </w:t>
      </w:r>
      <w:r w:rsidRPr="00351E20">
        <w:t>5.12.2.</w:t>
      </w:r>
      <w:r>
        <w:t>3</w:t>
      </w:r>
      <w:r w:rsidRPr="00535E7D">
        <w:t>.</w:t>
      </w:r>
      <w:r>
        <w:t>2</w:t>
      </w:r>
      <w:r w:rsidRPr="00535E7D">
        <w:t xml:space="preserve">-1 depicts a scenario where the </w:t>
      </w:r>
      <w:r>
        <w:t>VAE Server</w:t>
      </w:r>
      <w:r w:rsidRPr="00535E7D">
        <w:t xml:space="preserve"> sends a request to notify a previously subscribed </w:t>
      </w:r>
      <w:r w:rsidRPr="008874EC">
        <w:rPr>
          <w:noProof/>
          <w:lang w:eastAsia="zh-CN"/>
        </w:rPr>
        <w:t>service consumer</w:t>
      </w:r>
      <w:r>
        <w:rPr>
          <w:noProof/>
          <w:lang w:eastAsia="zh-CN"/>
        </w:rPr>
        <w:t xml:space="preserve"> </w:t>
      </w:r>
      <w:r w:rsidRPr="00535E7D">
        <w:t xml:space="preserve">on </w:t>
      </w:r>
      <w:r>
        <w:t xml:space="preserve">VRU Zone Management </w:t>
      </w:r>
      <w:r w:rsidR="0004323D" w:rsidRPr="00B44A5E">
        <w:rPr>
          <w:lang w:val="en-US"/>
        </w:rPr>
        <w:t xml:space="preserve">Enter/Leave </w:t>
      </w:r>
      <w:r>
        <w:t>event(s) (see also clause 9.21 of 3GPP°TS°23.286°[4])</w:t>
      </w:r>
      <w:r w:rsidRPr="00535E7D">
        <w:t>.</w:t>
      </w:r>
    </w:p>
    <w:bookmarkStart w:id="1522" w:name="_MON_1764083083"/>
    <w:bookmarkEnd w:id="1522"/>
    <w:p w14:paraId="3E7BAA66" w14:textId="77777777" w:rsidR="008B2393" w:rsidRPr="00535E7D" w:rsidRDefault="0004323D" w:rsidP="008B2393">
      <w:pPr>
        <w:pStyle w:val="TH"/>
      </w:pPr>
      <w:r w:rsidRPr="00535E7D">
        <w:object w:dxaOrig="9620" w:dyaOrig="2749" w14:anchorId="7604BA8B">
          <v:shape id="_x0000_i1059" type="#_x0000_t75" style="width:481.15pt;height:137.65pt" o:ole="">
            <v:imagedata r:id="rId75" o:title=""/>
          </v:shape>
          <o:OLEObject Type="Embed" ProgID="Word.Document.8" ShapeID="_x0000_i1059" DrawAspect="Content" ObjectID="_1788852672" r:id="rId76">
            <o:FieldCodes>\s</o:FieldCodes>
          </o:OLEObject>
        </w:object>
      </w:r>
    </w:p>
    <w:p w14:paraId="2944D696" w14:textId="77777777" w:rsidR="008B2393" w:rsidRPr="00535E7D" w:rsidRDefault="008B2393" w:rsidP="008B2393">
      <w:pPr>
        <w:pStyle w:val="TF"/>
      </w:pPr>
      <w:r w:rsidRPr="00535E7D">
        <w:t>Figure </w:t>
      </w:r>
      <w:r w:rsidRPr="00351E20">
        <w:t>5.12.2.</w:t>
      </w:r>
      <w:r>
        <w:t>3</w:t>
      </w:r>
      <w:r w:rsidRPr="00535E7D">
        <w:t xml:space="preserve">.2-1: </w:t>
      </w:r>
      <w:r>
        <w:rPr>
          <w:lang w:val="en-US"/>
        </w:rPr>
        <w:t xml:space="preserve">Procedure for </w:t>
      </w:r>
      <w:r>
        <w:t>VRU Zone Management</w:t>
      </w:r>
      <w:r w:rsidRPr="008344F0">
        <w:rPr>
          <w:lang w:val="en-US"/>
        </w:rPr>
        <w:t xml:space="preserve"> </w:t>
      </w:r>
      <w:r>
        <w:t xml:space="preserve">Enter/Leave </w:t>
      </w:r>
      <w:r w:rsidRPr="008344F0">
        <w:rPr>
          <w:lang w:val="en-US"/>
        </w:rPr>
        <w:t>Notification</w:t>
      </w:r>
    </w:p>
    <w:p w14:paraId="50E8EF90" w14:textId="77777777" w:rsidR="008B2393" w:rsidRPr="00535E7D" w:rsidRDefault="008B2393" w:rsidP="008B2393">
      <w:pPr>
        <w:pStyle w:val="B10"/>
      </w:pPr>
      <w:r w:rsidRPr="00535E7D">
        <w:t>1.</w:t>
      </w:r>
      <w:r w:rsidRPr="00535E7D">
        <w:tab/>
        <w:t xml:space="preserve">In order to notify a </w:t>
      </w:r>
      <w:r>
        <w:t xml:space="preserve">previously subscribed </w:t>
      </w:r>
      <w:r w:rsidRPr="008874EC">
        <w:rPr>
          <w:noProof/>
          <w:lang w:eastAsia="zh-CN"/>
        </w:rPr>
        <w:t>service consumer</w:t>
      </w:r>
      <w:r w:rsidRPr="00535E7D">
        <w:t xml:space="preserve"> on </w:t>
      </w:r>
      <w:r>
        <w:t>VRU Zone Management Enter/Leave event(s)</w:t>
      </w:r>
      <w:r w:rsidRPr="00535E7D">
        <w:rPr>
          <w:lang w:val="en-US"/>
        </w:rPr>
        <w:t>, t</w:t>
      </w:r>
      <w:r w:rsidRPr="00535E7D">
        <w:t xml:space="preserve">he </w:t>
      </w:r>
      <w:r>
        <w:t>VAE Server</w:t>
      </w:r>
      <w:r w:rsidRPr="00535E7D">
        <w:t xml:space="preserve"> shall send an HTTP POST request to the </w:t>
      </w:r>
      <w:r w:rsidRPr="008874EC">
        <w:rPr>
          <w:noProof/>
          <w:lang w:eastAsia="zh-CN"/>
        </w:rPr>
        <w:t>service consumer</w:t>
      </w:r>
      <w:r w:rsidRPr="00535E7D">
        <w:t xml:space="preserve"> with the request URI set to "</w:t>
      </w:r>
      <w:r w:rsidRPr="00535E7D">
        <w:rPr>
          <w:lang w:val="en-US"/>
        </w:rPr>
        <w:t>{</w:t>
      </w:r>
      <w:r w:rsidRPr="00535E7D">
        <w:t xml:space="preserve">notifUri}", where the "notifUri" </w:t>
      </w:r>
      <w:r>
        <w:t xml:space="preserve">variable </w:t>
      </w:r>
      <w:r w:rsidR="00362237">
        <w:t xml:space="preserve">shall be </w:t>
      </w:r>
      <w:r w:rsidRPr="00535E7D">
        <w:t xml:space="preserve">set to the value received from the </w:t>
      </w:r>
      <w:r w:rsidRPr="008874EC">
        <w:rPr>
          <w:noProof/>
          <w:lang w:eastAsia="zh-CN"/>
        </w:rPr>
        <w:t>service consumer</w:t>
      </w:r>
      <w:r w:rsidRPr="00535E7D">
        <w:t xml:space="preserve"> during </w:t>
      </w:r>
      <w:r w:rsidRPr="00535E7D">
        <w:lastRenderedPageBreak/>
        <w:t xml:space="preserve">the </w:t>
      </w:r>
      <w:r>
        <w:t>creation/update of the corresponding VRU Zone Management</w:t>
      </w:r>
      <w:r w:rsidRPr="008344F0">
        <w:t xml:space="preserve"> </w:t>
      </w:r>
      <w:r>
        <w:t xml:space="preserve">Subscription using the procedures </w:t>
      </w:r>
      <w:r w:rsidRPr="00535E7D">
        <w:t>defined in c</w:t>
      </w:r>
      <w:r w:rsidRPr="00351E20">
        <w:t>lause 5.12.2</w:t>
      </w:r>
      <w:r w:rsidRPr="00535E7D">
        <w:t xml:space="preserve">.2, </w:t>
      </w:r>
      <w:r>
        <w:t>and</w:t>
      </w:r>
      <w:r w:rsidRPr="00535E7D">
        <w:t xml:space="preserve"> the request body including the </w:t>
      </w:r>
      <w:r>
        <w:t>EnterLeave</w:t>
      </w:r>
      <w:r w:rsidRPr="008874EC">
        <w:t>Notif</w:t>
      </w:r>
      <w:r w:rsidRPr="00535E7D">
        <w:t xml:space="preserve"> data structure.</w:t>
      </w:r>
    </w:p>
    <w:p w14:paraId="133B5490" w14:textId="77777777" w:rsidR="008B2393" w:rsidRPr="006A7EE2" w:rsidRDefault="008B2393" w:rsidP="008B2393">
      <w:pPr>
        <w:pStyle w:val="B10"/>
      </w:pPr>
      <w:r w:rsidRPr="00535E7D">
        <w:t>2a.</w:t>
      </w:r>
      <w:r w:rsidRPr="00535E7D">
        <w:tab/>
        <w:t xml:space="preserve">Upon success, the </w:t>
      </w:r>
      <w:r w:rsidRPr="008874EC">
        <w:rPr>
          <w:noProof/>
          <w:lang w:eastAsia="zh-CN"/>
        </w:rPr>
        <w:t>service consumer</w:t>
      </w:r>
      <w:r w:rsidRPr="00535E7D">
        <w:t xml:space="preserve"> shall respond </w:t>
      </w:r>
      <w:r>
        <w:t xml:space="preserve">with an </w:t>
      </w:r>
      <w:r w:rsidRPr="006A7EE2">
        <w:t>HTTP "20</w:t>
      </w:r>
      <w:r>
        <w:t>4</w:t>
      </w:r>
      <w:r w:rsidRPr="006A7EE2">
        <w:t xml:space="preserve"> </w:t>
      </w:r>
      <w:r>
        <w:t>No Content</w:t>
      </w:r>
      <w:r w:rsidRPr="006A7EE2">
        <w:t>" status code.</w:t>
      </w:r>
    </w:p>
    <w:p w14:paraId="6627C558" w14:textId="77777777" w:rsidR="008B2393" w:rsidRDefault="008B2393" w:rsidP="008B2393">
      <w:pPr>
        <w:pStyle w:val="B10"/>
      </w:pPr>
      <w:r w:rsidRPr="00535E7D">
        <w:t>2b.</w:t>
      </w:r>
      <w:r w:rsidRPr="00535E7D">
        <w:tab/>
        <w:t xml:space="preserve">On failure, the appropriate HTTP status code indicating the error shall be returned and appropriate additional error information should be returned in the HTTP POST response body, as specified in </w:t>
      </w:r>
      <w:r w:rsidRPr="00705544">
        <w:t>clause </w:t>
      </w:r>
      <w:r w:rsidRPr="00351E20">
        <w:t>6.11.7.</w:t>
      </w:r>
    </w:p>
    <w:p w14:paraId="1ECAA12E" w14:textId="77777777" w:rsidR="00074DC8" w:rsidRPr="008344F0" w:rsidRDefault="00A04699" w:rsidP="00074DC8">
      <w:pPr>
        <w:pStyle w:val="Heading2"/>
      </w:pPr>
      <w:r w:rsidRPr="00E45330">
        <w:br w:type="page"/>
      </w:r>
      <w:bookmarkStart w:id="1523" w:name="_Toc170113176"/>
      <w:r w:rsidR="00074DC8" w:rsidRPr="008344F0">
        <w:lastRenderedPageBreak/>
        <w:t>5.</w:t>
      </w:r>
      <w:r w:rsidR="00074DC8" w:rsidRPr="005356FE">
        <w:t>13</w:t>
      </w:r>
      <w:r w:rsidR="00074DC8" w:rsidRPr="008344F0">
        <w:tab/>
      </w:r>
      <w:r w:rsidR="00074DC8" w:rsidRPr="003D2277">
        <w:t>VAE_</w:t>
      </w:r>
      <w:r w:rsidR="00074DC8">
        <w:t>V2PApplicationRequirement Service</w:t>
      </w:r>
      <w:bookmarkEnd w:id="1523"/>
    </w:p>
    <w:p w14:paraId="5E961DE0" w14:textId="77777777" w:rsidR="00074DC8" w:rsidRPr="008344F0" w:rsidRDefault="00074DC8" w:rsidP="00074DC8">
      <w:pPr>
        <w:pStyle w:val="Heading3"/>
      </w:pPr>
      <w:bookmarkStart w:id="1524" w:name="_Toc170113177"/>
      <w:r w:rsidRPr="008344F0">
        <w:t>5.</w:t>
      </w:r>
      <w:r w:rsidRPr="005356FE">
        <w:t>13</w:t>
      </w:r>
      <w:r w:rsidRPr="008344F0">
        <w:t>.1</w:t>
      </w:r>
      <w:r w:rsidRPr="008344F0">
        <w:tab/>
        <w:t>Service Description</w:t>
      </w:r>
      <w:bookmarkEnd w:id="1524"/>
    </w:p>
    <w:p w14:paraId="4005151C" w14:textId="77777777" w:rsidR="00074DC8" w:rsidRPr="008344F0" w:rsidRDefault="00074DC8" w:rsidP="00074DC8">
      <w:r w:rsidRPr="008344F0">
        <w:t xml:space="preserve">The </w:t>
      </w:r>
      <w:r w:rsidRPr="003D2277">
        <w:t>VAE_</w:t>
      </w:r>
      <w:r>
        <w:t>V2PApplicationRequirement</w:t>
      </w:r>
      <w:r w:rsidRPr="008344F0">
        <w:t xml:space="preserve"> service exposed by the </w:t>
      </w:r>
      <w:r>
        <w:t>VAE Server</w:t>
      </w:r>
      <w:r w:rsidRPr="008344F0">
        <w:t xml:space="preserve"> enables a service consumer to:</w:t>
      </w:r>
    </w:p>
    <w:p w14:paraId="1E079AE1" w14:textId="77777777" w:rsidR="00074DC8" w:rsidRDefault="00074DC8" w:rsidP="00074DC8">
      <w:pPr>
        <w:pStyle w:val="B10"/>
      </w:pPr>
      <w:r w:rsidRPr="008344F0">
        <w:t>-</w:t>
      </w:r>
      <w:r w:rsidRPr="008344F0">
        <w:tab/>
        <w:t xml:space="preserve">create/update/delete a </w:t>
      </w:r>
      <w:r w:rsidRPr="00FC514D">
        <w:t>V2P Application Requirement</w:t>
      </w:r>
      <w:r>
        <w:t>s Provisioning</w:t>
      </w:r>
      <w:r w:rsidRPr="0099663D">
        <w:t>.</w:t>
      </w:r>
    </w:p>
    <w:p w14:paraId="24CD7D0F" w14:textId="77777777" w:rsidR="00074DC8" w:rsidRPr="008344F0" w:rsidRDefault="00074DC8" w:rsidP="00074DC8">
      <w:pPr>
        <w:pStyle w:val="Heading3"/>
      </w:pPr>
      <w:bookmarkStart w:id="1525" w:name="_Toc170113178"/>
      <w:r w:rsidRPr="008344F0">
        <w:t>5.</w:t>
      </w:r>
      <w:r w:rsidRPr="005356FE">
        <w:t>13</w:t>
      </w:r>
      <w:r w:rsidRPr="008344F0">
        <w:t>.2</w:t>
      </w:r>
      <w:r w:rsidRPr="008344F0">
        <w:tab/>
        <w:t>Service Operations</w:t>
      </w:r>
      <w:bookmarkEnd w:id="1525"/>
    </w:p>
    <w:p w14:paraId="7A4381B0" w14:textId="77777777" w:rsidR="00074DC8" w:rsidRPr="008344F0" w:rsidRDefault="00074DC8" w:rsidP="00074DC8">
      <w:pPr>
        <w:pStyle w:val="Heading4"/>
      </w:pPr>
      <w:bookmarkStart w:id="1526" w:name="_Toc170113179"/>
      <w:r w:rsidRPr="008344F0">
        <w:t>5.</w:t>
      </w:r>
      <w:r w:rsidRPr="005356FE">
        <w:t>13</w:t>
      </w:r>
      <w:r w:rsidRPr="008344F0">
        <w:t>.2.1</w:t>
      </w:r>
      <w:r w:rsidRPr="008344F0">
        <w:tab/>
        <w:t>Introduction</w:t>
      </w:r>
      <w:bookmarkEnd w:id="1526"/>
    </w:p>
    <w:p w14:paraId="0AD32398" w14:textId="77777777" w:rsidR="00074DC8" w:rsidRPr="008344F0" w:rsidRDefault="00074DC8" w:rsidP="00074DC8">
      <w:r w:rsidRPr="008344F0">
        <w:t xml:space="preserve">The service operations defined for the </w:t>
      </w:r>
      <w:r w:rsidRPr="003D2277">
        <w:t>VAE_</w:t>
      </w:r>
      <w:r>
        <w:t>V2PApplicationRequirement</w:t>
      </w:r>
      <w:r w:rsidRPr="008344F0">
        <w:t xml:space="preserve"> service are shown in table 5.</w:t>
      </w:r>
      <w:r w:rsidRPr="00FD5F80">
        <w:t>13</w:t>
      </w:r>
      <w:r w:rsidRPr="008344F0">
        <w:t>.2.1-1.</w:t>
      </w:r>
    </w:p>
    <w:p w14:paraId="61092C00" w14:textId="77777777" w:rsidR="00074DC8" w:rsidRPr="008344F0" w:rsidRDefault="00074DC8" w:rsidP="00074DC8">
      <w:pPr>
        <w:pStyle w:val="TH"/>
      </w:pPr>
      <w:r w:rsidRPr="008344F0">
        <w:t>Table 5.</w:t>
      </w:r>
      <w:r w:rsidRPr="005356FE">
        <w:t>13</w:t>
      </w:r>
      <w:r w:rsidRPr="008344F0">
        <w:t xml:space="preserve">.2.1-1: </w:t>
      </w:r>
      <w:r w:rsidRPr="003D2277">
        <w:t>VAE_</w:t>
      </w:r>
      <w:r>
        <w:t>V2P</w:t>
      </w:r>
      <w:r w:rsidR="005D740B">
        <w:t>A</w:t>
      </w:r>
      <w:r>
        <w:t>pplicationRequirement</w:t>
      </w:r>
      <w:r w:rsidRPr="008344F0">
        <w:t xml:space="preserve">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536"/>
        <w:gridCol w:w="4024"/>
        <w:gridCol w:w="1649"/>
      </w:tblGrid>
      <w:tr w:rsidR="00074DC8" w:rsidRPr="008344F0" w14:paraId="53548EF9" w14:textId="77777777" w:rsidTr="00F43226">
        <w:trPr>
          <w:jc w:val="center"/>
        </w:trPr>
        <w:tc>
          <w:tcPr>
            <w:tcW w:w="3536" w:type="dxa"/>
            <w:shd w:val="clear" w:color="000000" w:fill="C0C0C0"/>
            <w:vAlign w:val="center"/>
          </w:tcPr>
          <w:p w14:paraId="37E9D52A" w14:textId="77777777" w:rsidR="00074DC8" w:rsidRPr="008344F0" w:rsidRDefault="00074DC8" w:rsidP="00F43226">
            <w:pPr>
              <w:pStyle w:val="TAH"/>
            </w:pPr>
            <w:r w:rsidRPr="008344F0">
              <w:t>S</w:t>
            </w:r>
            <w:r w:rsidRPr="008344F0">
              <w:rPr>
                <w:rFonts w:eastAsia="Malgun Gothic"/>
              </w:rPr>
              <w:t>ervice</w:t>
            </w:r>
            <w:r w:rsidRPr="008344F0">
              <w:t xml:space="preserve"> Operation Name</w:t>
            </w:r>
          </w:p>
        </w:tc>
        <w:tc>
          <w:tcPr>
            <w:tcW w:w="4024" w:type="dxa"/>
            <w:shd w:val="clear" w:color="000000" w:fill="C0C0C0"/>
            <w:vAlign w:val="center"/>
          </w:tcPr>
          <w:p w14:paraId="20A38BF2" w14:textId="77777777" w:rsidR="00074DC8" w:rsidRPr="008344F0" w:rsidRDefault="00074DC8" w:rsidP="00F43226">
            <w:pPr>
              <w:pStyle w:val="TAH"/>
            </w:pPr>
            <w:r w:rsidRPr="008344F0">
              <w:t>Description</w:t>
            </w:r>
          </w:p>
        </w:tc>
        <w:tc>
          <w:tcPr>
            <w:tcW w:w="1649" w:type="dxa"/>
            <w:shd w:val="clear" w:color="000000" w:fill="C0C0C0"/>
            <w:vAlign w:val="center"/>
          </w:tcPr>
          <w:p w14:paraId="3D3C74AB" w14:textId="77777777" w:rsidR="00074DC8" w:rsidRPr="008344F0" w:rsidRDefault="00074DC8" w:rsidP="00F43226">
            <w:pPr>
              <w:pStyle w:val="TAH"/>
            </w:pPr>
            <w:r w:rsidRPr="008344F0">
              <w:t>Initiated by</w:t>
            </w:r>
          </w:p>
        </w:tc>
      </w:tr>
      <w:tr w:rsidR="00074DC8" w:rsidRPr="008344F0" w14:paraId="5011DC9B" w14:textId="77777777" w:rsidTr="00F43226">
        <w:trPr>
          <w:jc w:val="center"/>
        </w:trPr>
        <w:tc>
          <w:tcPr>
            <w:tcW w:w="3536" w:type="dxa"/>
            <w:shd w:val="clear" w:color="auto" w:fill="auto"/>
            <w:vAlign w:val="center"/>
          </w:tcPr>
          <w:p w14:paraId="6DFDD1E7" w14:textId="77777777" w:rsidR="00074DC8" w:rsidRPr="008344F0" w:rsidRDefault="00074DC8" w:rsidP="00F43226">
            <w:pPr>
              <w:pStyle w:val="TAL"/>
            </w:pPr>
            <w:r>
              <w:t>Request_V2PapplicationRequirement</w:t>
            </w:r>
          </w:p>
        </w:tc>
        <w:tc>
          <w:tcPr>
            <w:tcW w:w="4024" w:type="dxa"/>
            <w:vAlign w:val="center"/>
          </w:tcPr>
          <w:p w14:paraId="3D6A76E4" w14:textId="77777777" w:rsidR="00074DC8" w:rsidRPr="008344F0" w:rsidRDefault="00074DC8" w:rsidP="00F43226">
            <w:pPr>
              <w:pStyle w:val="TAL"/>
            </w:pPr>
            <w:r w:rsidRPr="008344F0">
              <w:t xml:space="preserve">This service operation enables a service consumer to </w:t>
            </w:r>
            <w:r>
              <w:t xml:space="preserve">request the creation/update/deletion of a </w:t>
            </w:r>
            <w:r w:rsidRPr="00FC514D">
              <w:t>V2P Application Requirement</w:t>
            </w:r>
            <w:r>
              <w:t>s Provisioning for enabling V2P applications</w:t>
            </w:r>
            <w:r w:rsidRPr="008344F0">
              <w:t>.</w:t>
            </w:r>
          </w:p>
        </w:tc>
        <w:tc>
          <w:tcPr>
            <w:tcW w:w="1649" w:type="dxa"/>
            <w:shd w:val="clear" w:color="auto" w:fill="auto"/>
            <w:vAlign w:val="center"/>
          </w:tcPr>
          <w:p w14:paraId="385FD8ED" w14:textId="77777777" w:rsidR="00074DC8" w:rsidRPr="008344F0" w:rsidRDefault="00074DC8" w:rsidP="00F43226">
            <w:pPr>
              <w:pStyle w:val="TAL"/>
              <w:rPr>
                <w:lang w:val="en-US"/>
              </w:rPr>
            </w:pPr>
            <w:r w:rsidRPr="008344F0">
              <w:rPr>
                <w:lang w:val="en-US"/>
              </w:rPr>
              <w:t>e.g.</w:t>
            </w:r>
            <w:r>
              <w:rPr>
                <w:lang w:val="en-US"/>
              </w:rPr>
              <w:t>,</w:t>
            </w:r>
            <w:r w:rsidRPr="008344F0">
              <w:rPr>
                <w:lang w:val="en-US"/>
              </w:rPr>
              <w:t xml:space="preserve"> </w:t>
            </w:r>
            <w:r>
              <w:rPr>
                <w:lang w:eastAsia="zh-CN"/>
              </w:rPr>
              <w:t>VASS</w:t>
            </w:r>
          </w:p>
        </w:tc>
      </w:tr>
    </w:tbl>
    <w:p w14:paraId="5848FE59" w14:textId="77777777" w:rsidR="00074DC8" w:rsidRPr="008344F0" w:rsidRDefault="00074DC8" w:rsidP="00074DC8"/>
    <w:p w14:paraId="03528696" w14:textId="77777777" w:rsidR="00074DC8" w:rsidRPr="008344F0" w:rsidRDefault="00074DC8" w:rsidP="00074DC8">
      <w:pPr>
        <w:pStyle w:val="Heading4"/>
      </w:pPr>
      <w:bookmarkStart w:id="1527" w:name="_Toc170113180"/>
      <w:r w:rsidRPr="008344F0">
        <w:t>5.</w:t>
      </w:r>
      <w:r w:rsidRPr="005356FE">
        <w:t>13</w:t>
      </w:r>
      <w:r w:rsidRPr="008344F0">
        <w:t>.2.2</w:t>
      </w:r>
      <w:r w:rsidRPr="008344F0">
        <w:tab/>
      </w:r>
      <w:r>
        <w:t>Request_V2PApplicationRequirement</w:t>
      </w:r>
      <w:bookmarkEnd w:id="1527"/>
    </w:p>
    <w:p w14:paraId="1001CB56" w14:textId="77777777" w:rsidR="00074DC8" w:rsidRPr="008344F0" w:rsidRDefault="00074DC8" w:rsidP="00074DC8">
      <w:pPr>
        <w:pStyle w:val="Heading5"/>
      </w:pPr>
      <w:bookmarkStart w:id="1528" w:name="_Toc170113181"/>
      <w:r w:rsidRPr="008344F0">
        <w:t>5.</w:t>
      </w:r>
      <w:r w:rsidRPr="005356FE">
        <w:t>13.</w:t>
      </w:r>
      <w:r w:rsidRPr="008344F0">
        <w:t>2.2.1</w:t>
      </w:r>
      <w:r w:rsidRPr="008344F0">
        <w:tab/>
        <w:t>General</w:t>
      </w:r>
      <w:bookmarkEnd w:id="1528"/>
    </w:p>
    <w:p w14:paraId="2FE2677B" w14:textId="77777777" w:rsidR="00074DC8" w:rsidRDefault="00074DC8" w:rsidP="00074DC8">
      <w:r w:rsidRPr="008344F0">
        <w:t xml:space="preserve">This service operation is used by a service consumer request the creation/update/deletion of a </w:t>
      </w:r>
      <w:r w:rsidRPr="00FC514D">
        <w:t>V2P Application Requirement</w:t>
      </w:r>
      <w:r>
        <w:t>s Provisioning</w:t>
      </w:r>
      <w:r w:rsidRPr="008344F0">
        <w:t xml:space="preserve"> at the </w:t>
      </w:r>
      <w:r>
        <w:t>VAE Server</w:t>
      </w:r>
      <w:r w:rsidRPr="008344F0">
        <w:t>.</w:t>
      </w:r>
    </w:p>
    <w:p w14:paraId="1BA89DDF" w14:textId="77777777" w:rsidR="00074DC8" w:rsidRPr="008344F0" w:rsidRDefault="00074DC8" w:rsidP="00074DC8">
      <w:r w:rsidRPr="008344F0">
        <w:t>The following procedure</w:t>
      </w:r>
      <w:r>
        <w:t>s</w:t>
      </w:r>
      <w:r w:rsidRPr="008344F0">
        <w:t xml:space="preserve"> </w:t>
      </w:r>
      <w:r>
        <w:t>are</w:t>
      </w:r>
      <w:r w:rsidRPr="008344F0">
        <w:t xml:space="preserve"> supported by the "</w:t>
      </w:r>
      <w:r>
        <w:t>Request_V2PApplicationRequirement</w:t>
      </w:r>
      <w:r w:rsidRPr="008344F0">
        <w:t>" service operation:</w:t>
      </w:r>
    </w:p>
    <w:p w14:paraId="2EBD32BA" w14:textId="77777777" w:rsidR="00074DC8" w:rsidRDefault="00074DC8" w:rsidP="00074DC8">
      <w:pPr>
        <w:pStyle w:val="B10"/>
      </w:pPr>
      <w:r w:rsidRPr="008344F0">
        <w:rPr>
          <w:lang w:val="en-US"/>
        </w:rPr>
        <w:t>-</w:t>
      </w:r>
      <w:r w:rsidRPr="008344F0">
        <w:rPr>
          <w:lang w:val="en-US"/>
        </w:rPr>
        <w:tab/>
      </w:r>
      <w:r>
        <w:t>V2P Application Requirements Provisioning Creation</w:t>
      </w:r>
      <w:r w:rsidRPr="008344F0">
        <w:t>.</w:t>
      </w:r>
    </w:p>
    <w:p w14:paraId="2B4FE4AF" w14:textId="77777777" w:rsidR="00074DC8" w:rsidRDefault="00074DC8" w:rsidP="00074DC8">
      <w:pPr>
        <w:pStyle w:val="B10"/>
      </w:pPr>
      <w:r w:rsidRPr="008344F0">
        <w:rPr>
          <w:lang w:val="en-US"/>
        </w:rPr>
        <w:t>-</w:t>
      </w:r>
      <w:r w:rsidRPr="008344F0">
        <w:rPr>
          <w:lang w:val="en-US"/>
        </w:rPr>
        <w:tab/>
      </w:r>
      <w:r>
        <w:t>V2P Application Requirements Provisioning Update</w:t>
      </w:r>
      <w:r w:rsidRPr="008344F0">
        <w:t>.</w:t>
      </w:r>
    </w:p>
    <w:p w14:paraId="3304E29E" w14:textId="77777777" w:rsidR="00074DC8" w:rsidRDefault="00074DC8" w:rsidP="00074DC8">
      <w:pPr>
        <w:pStyle w:val="B10"/>
      </w:pPr>
      <w:r w:rsidRPr="008344F0">
        <w:rPr>
          <w:lang w:val="en-US"/>
        </w:rPr>
        <w:t>-</w:t>
      </w:r>
      <w:r w:rsidRPr="008344F0">
        <w:rPr>
          <w:lang w:val="en-US"/>
        </w:rPr>
        <w:tab/>
      </w:r>
      <w:r>
        <w:t>V2P Application Requirements Provisioning Deletion</w:t>
      </w:r>
      <w:r w:rsidRPr="008344F0">
        <w:t>.</w:t>
      </w:r>
    </w:p>
    <w:p w14:paraId="5D76A774" w14:textId="77777777" w:rsidR="00074DC8" w:rsidRPr="008344F0" w:rsidRDefault="00074DC8" w:rsidP="00074DC8">
      <w:pPr>
        <w:pStyle w:val="Heading5"/>
      </w:pPr>
      <w:bookmarkStart w:id="1529" w:name="_Toc170113182"/>
      <w:r w:rsidRPr="008344F0">
        <w:t>5</w:t>
      </w:r>
      <w:r w:rsidRPr="005356FE">
        <w:t>.13.2</w:t>
      </w:r>
      <w:r w:rsidRPr="008344F0">
        <w:t>.2.2</w:t>
      </w:r>
      <w:r w:rsidRPr="008344F0">
        <w:tab/>
      </w:r>
      <w:r>
        <w:t>V2P Application Requirement Creation</w:t>
      </w:r>
      <w:bookmarkEnd w:id="1529"/>
    </w:p>
    <w:p w14:paraId="2C030819" w14:textId="77777777" w:rsidR="00074DC8" w:rsidRDefault="00074DC8" w:rsidP="00074DC8">
      <w:r w:rsidRPr="000B71E3">
        <w:t>Figure</w:t>
      </w:r>
      <w:r>
        <w:t> </w:t>
      </w:r>
      <w:r w:rsidRPr="008344F0">
        <w:t>5</w:t>
      </w:r>
      <w:r w:rsidRPr="005356FE">
        <w:t>.13.2.2.</w:t>
      </w:r>
      <w:r w:rsidRPr="000B71E3">
        <w:t xml:space="preserve">2-1 </w:t>
      </w:r>
      <w:r>
        <w:t>depicts</w:t>
      </w:r>
      <w:r w:rsidRPr="000B71E3">
        <w:t xml:space="preserve"> a scenario where </w:t>
      </w:r>
      <w:r>
        <w:t>a</w:t>
      </w:r>
      <w:r w:rsidRPr="000B71E3">
        <w:t xml:space="preserve"> </w:t>
      </w:r>
      <w:r w:rsidRPr="008874EC">
        <w:rPr>
          <w:noProof/>
          <w:lang w:eastAsia="zh-CN"/>
        </w:rPr>
        <w:t xml:space="preserve">a service consumer </w:t>
      </w:r>
      <w:r w:rsidRPr="000B71E3">
        <w:t xml:space="preserve">sends a request to the </w:t>
      </w:r>
      <w:r>
        <w:t>VAE Server</w:t>
      </w:r>
      <w:r w:rsidRPr="000B71E3">
        <w:t xml:space="preserve"> to </w:t>
      </w:r>
      <w:r>
        <w:t>request the creation of a V2P Application Requirements Provisioning (see also clause 9.22 of 3GPP°TS°23.286°[4]).</w:t>
      </w:r>
    </w:p>
    <w:bookmarkStart w:id="1530" w:name="_MON_1760283705"/>
    <w:bookmarkEnd w:id="1530"/>
    <w:p w14:paraId="0B5A83B2" w14:textId="77777777" w:rsidR="00074DC8" w:rsidRPr="000B71E3" w:rsidRDefault="00074DC8" w:rsidP="00074DC8">
      <w:pPr>
        <w:pStyle w:val="TF"/>
      </w:pPr>
      <w:r w:rsidRPr="00535E7D">
        <w:object w:dxaOrig="9620" w:dyaOrig="2508" w14:anchorId="2E7556F7">
          <v:shape id="_x0000_i1060" type="#_x0000_t75" style="width:481.15pt;height:125.25pt" o:ole="">
            <v:imagedata r:id="rId77" o:title=""/>
          </v:shape>
          <o:OLEObject Type="Embed" ProgID="Word.Document.8" ShapeID="_x0000_i1060" DrawAspect="Content" ObjectID="_1788852673" r:id="rId78">
            <o:FieldCodes>\s</o:FieldCodes>
          </o:OLEObject>
        </w:object>
      </w:r>
      <w:r w:rsidRPr="006A7EE2">
        <w:t>Figure</w:t>
      </w:r>
      <w:r>
        <w:t> </w:t>
      </w:r>
      <w:r w:rsidRPr="005356FE">
        <w:t>5.13.2.2</w:t>
      </w:r>
      <w:r w:rsidRPr="006A7EE2">
        <w:t xml:space="preserve">.2-1: </w:t>
      </w:r>
      <w:r>
        <w:t>Procedure for V2P Application Requirement Creation</w:t>
      </w:r>
    </w:p>
    <w:p w14:paraId="2A7B0A9F" w14:textId="77777777" w:rsidR="00074DC8" w:rsidRPr="006A7EE2" w:rsidRDefault="00074DC8" w:rsidP="00074DC8">
      <w:pPr>
        <w:pStyle w:val="B10"/>
      </w:pPr>
      <w:r>
        <w:t>1</w:t>
      </w:r>
      <w:r w:rsidRPr="006A7EE2">
        <w:t>.</w:t>
      </w:r>
      <w:r w:rsidRPr="006A7EE2">
        <w:tab/>
      </w:r>
      <w:r>
        <w:t xml:space="preserve">In order to request the creation of a V2P </w:t>
      </w:r>
      <w:r w:rsidR="005D740B">
        <w:t>A</w:t>
      </w:r>
      <w:r>
        <w:t xml:space="preserve">pplication </w:t>
      </w:r>
      <w:r w:rsidR="005D740B">
        <w:t>R</w:t>
      </w:r>
      <w:r>
        <w:t xml:space="preserve">equirements </w:t>
      </w:r>
      <w:r w:rsidR="005D740B">
        <w:t>P</w:t>
      </w:r>
      <w:r>
        <w:t>rovisioning, t</w:t>
      </w:r>
      <w:r w:rsidRPr="006A7EE2">
        <w:t xml:space="preserve">he </w:t>
      </w:r>
      <w:r w:rsidRPr="008874EC">
        <w:rPr>
          <w:noProof/>
          <w:lang w:eastAsia="zh-CN"/>
        </w:rPr>
        <w:t xml:space="preserve">service consumer </w:t>
      </w:r>
      <w:r>
        <w:t>shall send</w:t>
      </w:r>
      <w:r w:rsidRPr="006A7EE2">
        <w:t xml:space="preserve"> a</w:t>
      </w:r>
      <w:r>
        <w:t>n HTTP</w:t>
      </w:r>
      <w:r w:rsidRPr="006A7EE2">
        <w:t xml:space="preserve"> </w:t>
      </w:r>
      <w:r>
        <w:t>POST</w:t>
      </w:r>
      <w:r w:rsidRPr="006A7EE2">
        <w:t xml:space="preserve"> request </w:t>
      </w:r>
      <w:r w:rsidRPr="000B71E3">
        <w:t xml:space="preserve">to the </w:t>
      </w:r>
      <w:r>
        <w:t>VAE Server targeting the URI of the "V2P Application Requirements Provisionings" collection resource, with the request body including the V2pAppReqData data structure.</w:t>
      </w:r>
    </w:p>
    <w:p w14:paraId="4D535020" w14:textId="77777777" w:rsidR="00074DC8" w:rsidRPr="006A7EE2" w:rsidRDefault="00074DC8" w:rsidP="00074DC8">
      <w:pPr>
        <w:pStyle w:val="B10"/>
      </w:pPr>
      <w:r w:rsidRPr="006A7EE2">
        <w:lastRenderedPageBreak/>
        <w:t>2a.</w:t>
      </w:r>
      <w:r w:rsidRPr="006A7EE2">
        <w:tab/>
      </w:r>
      <w:r>
        <w:t>Upon</w:t>
      </w:r>
      <w:r w:rsidRPr="006A7EE2">
        <w:t xml:space="preserve"> success, the </w:t>
      </w:r>
      <w:r>
        <w:t>VAE Server</w:t>
      </w:r>
      <w:r w:rsidRPr="006A7EE2">
        <w:t xml:space="preserve"> </w:t>
      </w:r>
      <w:r>
        <w:t xml:space="preserve">shall </w:t>
      </w:r>
      <w:r w:rsidRPr="006A7EE2">
        <w:t xml:space="preserve">respond with </w:t>
      </w:r>
      <w:r>
        <w:t xml:space="preserve">an </w:t>
      </w:r>
      <w:r w:rsidRPr="006A7EE2">
        <w:t>HTTP "20</w:t>
      </w:r>
      <w:r>
        <w:t>1</w:t>
      </w:r>
      <w:r w:rsidRPr="006A7EE2">
        <w:t xml:space="preserve"> </w:t>
      </w:r>
      <w:r>
        <w:t>Created</w:t>
      </w:r>
      <w:r w:rsidRPr="006A7EE2">
        <w:t xml:space="preserve">" status code with the </w:t>
      </w:r>
      <w:r>
        <w:t>response</w:t>
      </w:r>
      <w:r w:rsidRPr="006A7EE2">
        <w:t xml:space="preserve"> body </w:t>
      </w:r>
      <w:r>
        <w:t>containing a representation of the created "Individual V2P Application Requirements Provisioning" resource within the V2pAppReqData data structure</w:t>
      </w:r>
      <w:r w:rsidRPr="006A7EE2">
        <w:t>.</w:t>
      </w:r>
    </w:p>
    <w:p w14:paraId="1035B7B7" w14:textId="77777777" w:rsidR="00074DC8" w:rsidRDefault="00074DC8" w:rsidP="00074DC8">
      <w:pPr>
        <w:pStyle w:val="B10"/>
      </w:pPr>
      <w:r>
        <w:t>2b</w:t>
      </w:r>
      <w:r w:rsidRPr="006A7EE2">
        <w:t>.</w:t>
      </w:r>
      <w:r w:rsidRPr="006A7EE2">
        <w:tab/>
        <w:t xml:space="preserve">On failure, the appropriate HTTP status code indicating the error shall be returned and appropriate additional error information should be returned in the </w:t>
      </w:r>
      <w:r>
        <w:t>HTTP POST</w:t>
      </w:r>
      <w:r w:rsidRPr="006A7EE2">
        <w:t xml:space="preserve"> response body</w:t>
      </w:r>
      <w:r w:rsidRPr="00705544">
        <w:t>, as specified in clause </w:t>
      </w:r>
      <w:r w:rsidRPr="005356FE">
        <w:t>6.12.7.</w:t>
      </w:r>
    </w:p>
    <w:p w14:paraId="77D5A405" w14:textId="77777777" w:rsidR="00074DC8" w:rsidRPr="008344F0" w:rsidRDefault="00074DC8" w:rsidP="00074DC8">
      <w:pPr>
        <w:pStyle w:val="Heading5"/>
      </w:pPr>
      <w:bookmarkStart w:id="1531" w:name="_Toc170113183"/>
      <w:r w:rsidRPr="008344F0">
        <w:t>5</w:t>
      </w:r>
      <w:r w:rsidRPr="005356FE">
        <w:t>.13.2.2.3</w:t>
      </w:r>
      <w:r w:rsidRPr="008344F0">
        <w:tab/>
      </w:r>
      <w:r>
        <w:t>V2P Application Requirements Provisioning</w:t>
      </w:r>
      <w:r w:rsidRPr="008344F0">
        <w:t xml:space="preserve"> Update</w:t>
      </w:r>
      <w:bookmarkEnd w:id="1531"/>
    </w:p>
    <w:p w14:paraId="5A024B07" w14:textId="77777777" w:rsidR="00074DC8" w:rsidRDefault="00074DC8" w:rsidP="00074DC8">
      <w:r w:rsidRPr="000B71E3">
        <w:t>Figure</w:t>
      </w:r>
      <w:r>
        <w:t> </w:t>
      </w:r>
      <w:r w:rsidRPr="008344F0">
        <w:t>5.</w:t>
      </w:r>
      <w:r w:rsidRPr="005356FE">
        <w:t>13.2.2.3-1 d</w:t>
      </w:r>
      <w:r>
        <w:t>epicts</w:t>
      </w:r>
      <w:r w:rsidRPr="000B71E3">
        <w:t xml:space="preserve"> a scenario where </w:t>
      </w:r>
      <w:r>
        <w:t>a</w:t>
      </w:r>
      <w:r w:rsidRPr="000B71E3">
        <w:t xml:space="preserve"> </w:t>
      </w:r>
      <w:r w:rsidRPr="008874EC">
        <w:rPr>
          <w:noProof/>
          <w:lang w:eastAsia="zh-CN"/>
        </w:rPr>
        <w:t xml:space="preserve">service consumer </w:t>
      </w:r>
      <w:r w:rsidRPr="000B71E3">
        <w:t xml:space="preserve">sends a request to the </w:t>
      </w:r>
      <w:r>
        <w:t>VAE Server</w:t>
      </w:r>
      <w:r w:rsidRPr="000B71E3">
        <w:t xml:space="preserve"> to </w:t>
      </w:r>
      <w:r>
        <w:t>request the update of an existing V2P Application Requirements Provisioning</w:t>
      </w:r>
      <w:r w:rsidR="005D740B">
        <w:t xml:space="preserve"> (see also clause 9.22 of 3GPP°TS°23.286°[4])</w:t>
      </w:r>
      <w:r>
        <w:t>.</w:t>
      </w:r>
    </w:p>
    <w:p w14:paraId="25052516" w14:textId="77777777" w:rsidR="00074DC8" w:rsidRDefault="00074DC8" w:rsidP="00074DC8">
      <w:pPr>
        <w:pStyle w:val="TH"/>
      </w:pPr>
      <w:r w:rsidRPr="00535E7D">
        <w:object w:dxaOrig="9620" w:dyaOrig="3089" w14:anchorId="66960DEE">
          <v:shape id="_x0000_i1061" type="#_x0000_t75" style="width:481.15pt;height:154.15pt" o:ole="">
            <v:imagedata r:id="rId79" o:title=""/>
          </v:shape>
          <o:OLEObject Type="Embed" ProgID="Word.Document.8" ShapeID="_x0000_i1061" DrawAspect="Content" ObjectID="_1788852674" r:id="rId80">
            <o:FieldCodes>\s</o:FieldCodes>
          </o:OLEObject>
        </w:object>
      </w:r>
    </w:p>
    <w:p w14:paraId="516C72CA" w14:textId="77777777" w:rsidR="00074DC8" w:rsidRPr="000B71E3" w:rsidRDefault="00074DC8" w:rsidP="00074DC8">
      <w:pPr>
        <w:pStyle w:val="TF"/>
      </w:pPr>
      <w:r w:rsidRPr="006A7EE2">
        <w:t>Figure</w:t>
      </w:r>
      <w:r>
        <w:t> </w:t>
      </w:r>
      <w:r w:rsidRPr="005356FE">
        <w:t>5.13.2.2.3-1:</w:t>
      </w:r>
      <w:r w:rsidRPr="006A7EE2">
        <w:t xml:space="preserve"> </w:t>
      </w:r>
      <w:r>
        <w:t>Procedure for V2P Application Requirements Provisioning</w:t>
      </w:r>
      <w:r w:rsidRPr="008344F0">
        <w:t xml:space="preserve"> </w:t>
      </w:r>
      <w:r>
        <w:t>Update</w:t>
      </w:r>
    </w:p>
    <w:p w14:paraId="487C9942" w14:textId="77777777" w:rsidR="00074DC8" w:rsidRDefault="00074DC8" w:rsidP="00074DC8">
      <w:pPr>
        <w:pStyle w:val="B10"/>
      </w:pPr>
      <w:r>
        <w:t>1.</w:t>
      </w:r>
      <w:r>
        <w:tab/>
        <w:t>In order to update an existing V2P Application Requirements Provisioning, t</w:t>
      </w:r>
      <w:r w:rsidRPr="006A7EE2">
        <w:t xml:space="preserve">he </w:t>
      </w:r>
      <w:r w:rsidRPr="008874EC">
        <w:rPr>
          <w:noProof/>
          <w:lang w:eastAsia="zh-CN"/>
        </w:rPr>
        <w:t xml:space="preserve">service consumer </w:t>
      </w:r>
      <w:r>
        <w:t>shall send</w:t>
      </w:r>
      <w:r w:rsidRPr="006A7EE2">
        <w:t xml:space="preserve"> a</w:t>
      </w:r>
      <w:r>
        <w:t>n HTTP</w:t>
      </w:r>
      <w:r w:rsidRPr="006A7EE2">
        <w:t xml:space="preserve"> </w:t>
      </w:r>
      <w:r>
        <w:t>PUT/PATCH</w:t>
      </w:r>
      <w:r w:rsidRPr="006A7EE2">
        <w:t xml:space="preserve"> request </w:t>
      </w:r>
      <w:r w:rsidRPr="000B71E3">
        <w:t xml:space="preserve">to the </w:t>
      </w:r>
      <w:r>
        <w:t>VAE Server</w:t>
      </w:r>
      <w:r w:rsidRPr="006A7EE2">
        <w:t xml:space="preserve">, </w:t>
      </w:r>
      <w:r>
        <w:t xml:space="preserve">targeting the URI of the corresponding "Individual V2P Application Requirements Provisioning" resource, </w:t>
      </w:r>
      <w:r w:rsidRPr="00535E7D">
        <w:t xml:space="preserve">with the request body including </w:t>
      </w:r>
      <w:r>
        <w:t>either:</w:t>
      </w:r>
    </w:p>
    <w:p w14:paraId="6F1045B3" w14:textId="77777777" w:rsidR="00074DC8" w:rsidRPr="006A7EE2" w:rsidRDefault="00074DC8" w:rsidP="00074DC8">
      <w:pPr>
        <w:pStyle w:val="B2"/>
      </w:pPr>
      <w:r w:rsidRPr="00D75E39">
        <w:t>-</w:t>
      </w:r>
      <w:r w:rsidRPr="00D75E39">
        <w:tab/>
      </w:r>
      <w:r w:rsidRPr="00535E7D">
        <w:t xml:space="preserve">the </w:t>
      </w:r>
      <w:r>
        <w:t xml:space="preserve">updated representation of the resource within the V2pAppReqData </w:t>
      </w:r>
      <w:r w:rsidRPr="00535E7D">
        <w:t>data structure</w:t>
      </w:r>
      <w:r>
        <w:t xml:space="preserve">, </w:t>
      </w:r>
      <w:r w:rsidRPr="00535E7D">
        <w:t xml:space="preserve">in case </w:t>
      </w:r>
      <w:r>
        <w:t xml:space="preserve">the </w:t>
      </w:r>
      <w:r w:rsidRPr="00535E7D">
        <w:t>HTTP PUT method is used</w:t>
      </w:r>
      <w:r>
        <w:t>; or</w:t>
      </w:r>
    </w:p>
    <w:p w14:paraId="5E4EE43A" w14:textId="77777777" w:rsidR="00074DC8" w:rsidRPr="006A7EE2" w:rsidRDefault="00074DC8" w:rsidP="00074DC8">
      <w:pPr>
        <w:pStyle w:val="B2"/>
      </w:pPr>
      <w:r w:rsidRPr="00D75E39">
        <w:t>-</w:t>
      </w:r>
      <w:r w:rsidRPr="00D75E39">
        <w:tab/>
      </w:r>
      <w:r w:rsidRPr="00535E7D">
        <w:t xml:space="preserve">the </w:t>
      </w:r>
      <w:r>
        <w:t>requested modifications to the resource within the V2pAppReqData</w:t>
      </w:r>
      <w:r w:rsidRPr="008874EC">
        <w:t>Patch</w:t>
      </w:r>
      <w:r w:rsidRPr="00535E7D">
        <w:t xml:space="preserve"> data structure</w:t>
      </w:r>
      <w:r>
        <w:t xml:space="preserve">, </w:t>
      </w:r>
      <w:r w:rsidRPr="00535E7D">
        <w:t>in case the HTTP PATCH method is used</w:t>
      </w:r>
      <w:r w:rsidRPr="006A7EE2">
        <w:t>.</w:t>
      </w:r>
    </w:p>
    <w:p w14:paraId="13967D2F" w14:textId="77777777" w:rsidR="00074DC8" w:rsidRPr="00535E7D" w:rsidRDefault="00074DC8" w:rsidP="00074DC8">
      <w:pPr>
        <w:pStyle w:val="NO"/>
        <w:rPr>
          <w:noProof/>
        </w:rPr>
      </w:pPr>
      <w:r w:rsidRPr="00535E7D">
        <w:rPr>
          <w:noProof/>
        </w:rPr>
        <w:t>NOTE:</w:t>
      </w:r>
      <w:r w:rsidRPr="00535E7D">
        <w:rPr>
          <w:noProof/>
        </w:rPr>
        <w:tab/>
        <w:t xml:space="preserve">An alternative </w:t>
      </w:r>
      <w:r>
        <w:rPr>
          <w:noProof/>
        </w:rPr>
        <w:t>service consumer</w:t>
      </w:r>
      <w:r w:rsidRPr="00535E7D">
        <w:rPr>
          <w:noProof/>
        </w:rPr>
        <w:t xml:space="preserve"> (i.e.</w:t>
      </w:r>
      <w:r w:rsidR="005D740B">
        <w:rPr>
          <w:noProof/>
        </w:rPr>
        <w:t>,</w:t>
      </w:r>
      <w:r w:rsidRPr="00535E7D">
        <w:rPr>
          <w:noProof/>
        </w:rPr>
        <w:t xml:space="preserve"> other than the one that requested the creation of the targeted resource) can initiate this request.</w:t>
      </w:r>
    </w:p>
    <w:p w14:paraId="0F4D2E12" w14:textId="77777777" w:rsidR="00074DC8" w:rsidRDefault="00074DC8" w:rsidP="00074DC8">
      <w:pPr>
        <w:pStyle w:val="B10"/>
      </w:pPr>
      <w:r w:rsidRPr="006A7EE2">
        <w:t>2a.</w:t>
      </w:r>
      <w:r w:rsidRPr="006A7EE2">
        <w:tab/>
      </w:r>
      <w:r>
        <w:t>Upon</w:t>
      </w:r>
      <w:r w:rsidRPr="006A7EE2">
        <w:t xml:space="preserve"> success, the </w:t>
      </w:r>
      <w:r>
        <w:t>VAE Server</w:t>
      </w:r>
      <w:r w:rsidRPr="006A7EE2">
        <w:t xml:space="preserve"> </w:t>
      </w:r>
      <w:r>
        <w:t>shall update the targeted "Individual V2P Application Requirements Provisioning" resource accordingly and respond</w:t>
      </w:r>
      <w:r w:rsidRPr="006A7EE2">
        <w:t xml:space="preserve"> with </w:t>
      </w:r>
      <w:r>
        <w:t>either:</w:t>
      </w:r>
    </w:p>
    <w:p w14:paraId="1EED32A5" w14:textId="77777777" w:rsidR="00074DC8" w:rsidRPr="006A7EE2" w:rsidRDefault="00074DC8" w:rsidP="00074DC8">
      <w:pPr>
        <w:pStyle w:val="B2"/>
      </w:pPr>
      <w:r w:rsidRPr="00D75E39">
        <w:t>-</w:t>
      </w:r>
      <w:r w:rsidRPr="00D75E39">
        <w:tab/>
      </w:r>
      <w:r>
        <w:t xml:space="preserve">an </w:t>
      </w:r>
      <w:r w:rsidRPr="006A7EE2">
        <w:t>HTTP "20</w:t>
      </w:r>
      <w:r>
        <w:t>0</w:t>
      </w:r>
      <w:r w:rsidRPr="006A7EE2">
        <w:t xml:space="preserve"> </w:t>
      </w:r>
      <w:r>
        <w:t>OK</w:t>
      </w:r>
      <w:r w:rsidRPr="006A7EE2">
        <w:t xml:space="preserve">" status code with the </w:t>
      </w:r>
      <w:r>
        <w:t>response</w:t>
      </w:r>
      <w:r w:rsidRPr="006A7EE2">
        <w:t xml:space="preserve"> body </w:t>
      </w:r>
      <w:r>
        <w:t>containing a representation of the updated "Individual V2P Application Requirements Provisioning" resource within the V2pAppReqData data structure; or</w:t>
      </w:r>
    </w:p>
    <w:p w14:paraId="0CBCB012" w14:textId="77777777" w:rsidR="00074DC8" w:rsidRPr="006A7EE2" w:rsidRDefault="00074DC8" w:rsidP="00074DC8">
      <w:pPr>
        <w:pStyle w:val="B2"/>
      </w:pPr>
      <w:r w:rsidRPr="00D75E39">
        <w:t>-</w:t>
      </w:r>
      <w:r w:rsidRPr="00D75E39">
        <w:tab/>
      </w:r>
      <w:r>
        <w:t xml:space="preserve">an </w:t>
      </w:r>
      <w:r w:rsidRPr="006A7EE2">
        <w:t>HTTP "20</w:t>
      </w:r>
      <w:r>
        <w:t>4</w:t>
      </w:r>
      <w:r w:rsidRPr="006A7EE2">
        <w:t xml:space="preserve"> </w:t>
      </w:r>
      <w:r>
        <w:t>No Content</w:t>
      </w:r>
      <w:r w:rsidRPr="006A7EE2">
        <w:t>" status code.</w:t>
      </w:r>
    </w:p>
    <w:p w14:paraId="3DBB6AFF" w14:textId="77777777" w:rsidR="00074DC8" w:rsidRDefault="00074DC8" w:rsidP="00074DC8">
      <w:pPr>
        <w:pStyle w:val="B10"/>
      </w:pPr>
      <w:r w:rsidRPr="006A7EE2">
        <w:t>2</w:t>
      </w:r>
      <w:r>
        <w:t>b</w:t>
      </w:r>
      <w:r w:rsidRPr="006A7EE2">
        <w:t>.</w:t>
      </w:r>
      <w:r w:rsidRPr="006A7EE2">
        <w:tab/>
      </w:r>
      <w:r w:rsidRPr="00CD4B3B">
        <w:t xml:space="preserve">On failure, the appropriate HTTP status code indicating the error shall be returned and appropriate additional error information should be returned in the </w:t>
      </w:r>
      <w:r>
        <w:t xml:space="preserve">HTTP </w:t>
      </w:r>
      <w:r w:rsidRPr="00CD4B3B">
        <w:t>PUT</w:t>
      </w:r>
      <w:r>
        <w:t>/PATCH</w:t>
      </w:r>
      <w:r w:rsidRPr="00CD4B3B">
        <w:t xml:space="preserve"> response body</w:t>
      </w:r>
      <w:r w:rsidRPr="00705544">
        <w:t>, as specified in cl</w:t>
      </w:r>
      <w:r w:rsidRPr="005356FE">
        <w:t>ause 6.12.</w:t>
      </w:r>
      <w:r w:rsidRPr="00705544">
        <w:t>7</w:t>
      </w:r>
      <w:r w:rsidRPr="00CD4B3B">
        <w:t>.</w:t>
      </w:r>
    </w:p>
    <w:p w14:paraId="5A0484EA" w14:textId="77777777" w:rsidR="00074DC8" w:rsidRPr="008344F0" w:rsidRDefault="00074DC8" w:rsidP="00074DC8">
      <w:pPr>
        <w:pStyle w:val="Heading5"/>
      </w:pPr>
      <w:bookmarkStart w:id="1532" w:name="_Toc170113184"/>
      <w:r w:rsidRPr="008344F0">
        <w:t>5.</w:t>
      </w:r>
      <w:r w:rsidRPr="005356FE">
        <w:t>13.2</w:t>
      </w:r>
      <w:r w:rsidRPr="008344F0">
        <w:t>.2.</w:t>
      </w:r>
      <w:r>
        <w:t>4</w:t>
      </w:r>
      <w:r w:rsidRPr="008344F0">
        <w:tab/>
      </w:r>
      <w:r>
        <w:t>V2P Application Requirements Provisioning</w:t>
      </w:r>
      <w:r w:rsidRPr="008344F0">
        <w:t xml:space="preserve"> Deletion</w:t>
      </w:r>
      <w:bookmarkEnd w:id="1532"/>
    </w:p>
    <w:p w14:paraId="7A6BDB66" w14:textId="77777777" w:rsidR="00074DC8" w:rsidRPr="00535E7D" w:rsidRDefault="00074DC8" w:rsidP="00074DC8">
      <w:r w:rsidRPr="00535E7D">
        <w:t>Figure </w:t>
      </w:r>
      <w:r w:rsidRPr="008344F0">
        <w:t>5</w:t>
      </w:r>
      <w:r w:rsidRPr="005356FE">
        <w:t>.13.2.2.4-</w:t>
      </w:r>
      <w:r w:rsidRPr="00535E7D">
        <w:t xml:space="preserve">1 depicts a scenario where a </w:t>
      </w:r>
      <w:r w:rsidRPr="008874EC">
        <w:rPr>
          <w:noProof/>
          <w:lang w:eastAsia="zh-CN"/>
        </w:rPr>
        <w:t xml:space="preserve">service consumer </w:t>
      </w:r>
      <w:r w:rsidRPr="00535E7D">
        <w:t xml:space="preserve">sends a request to the </w:t>
      </w:r>
      <w:r>
        <w:t>VAE Server</w:t>
      </w:r>
      <w:r w:rsidRPr="00535E7D">
        <w:t xml:space="preserve"> to </w:t>
      </w:r>
      <w:r>
        <w:t xml:space="preserve">request the </w:t>
      </w:r>
      <w:r w:rsidRPr="00535E7D">
        <w:t>delet</w:t>
      </w:r>
      <w:r>
        <w:t>ion</w:t>
      </w:r>
      <w:r w:rsidRPr="00535E7D">
        <w:t xml:space="preserve"> </w:t>
      </w:r>
      <w:r>
        <w:t xml:space="preserve">of </w:t>
      </w:r>
      <w:r w:rsidRPr="00535E7D">
        <w:t xml:space="preserve">an existing </w:t>
      </w:r>
      <w:r>
        <w:t>V2P Application Requirements Provisioning</w:t>
      </w:r>
      <w:r w:rsidR="005D740B">
        <w:t xml:space="preserve"> (see also clause 9.22 of 3GPP°TS°23.286°[4])</w:t>
      </w:r>
      <w:r w:rsidRPr="00535E7D">
        <w:t>.</w:t>
      </w:r>
    </w:p>
    <w:p w14:paraId="16CCC275" w14:textId="77777777" w:rsidR="00074DC8" w:rsidRPr="00535E7D" w:rsidRDefault="00074DC8" w:rsidP="00074DC8">
      <w:pPr>
        <w:pStyle w:val="TH"/>
      </w:pPr>
      <w:r w:rsidRPr="00535E7D">
        <w:object w:dxaOrig="9620" w:dyaOrig="2508" w14:anchorId="25A15940">
          <v:shape id="_x0000_i1062" type="#_x0000_t75" style="width:481.15pt;height:125.25pt" o:ole="">
            <v:imagedata r:id="rId81" o:title=""/>
          </v:shape>
          <o:OLEObject Type="Embed" ProgID="Word.Document.8" ShapeID="_x0000_i1062" DrawAspect="Content" ObjectID="_1788852675" r:id="rId82">
            <o:FieldCodes>\s</o:FieldCodes>
          </o:OLEObject>
        </w:object>
      </w:r>
    </w:p>
    <w:p w14:paraId="484CB348" w14:textId="77777777" w:rsidR="00074DC8" w:rsidRPr="00535E7D" w:rsidRDefault="00074DC8" w:rsidP="00074DC8">
      <w:pPr>
        <w:pStyle w:val="TF"/>
      </w:pPr>
      <w:r w:rsidRPr="00535E7D">
        <w:t>Figure </w:t>
      </w:r>
      <w:r w:rsidRPr="008344F0">
        <w:t>5.</w:t>
      </w:r>
      <w:r w:rsidRPr="005356FE">
        <w:t>13.2.2.4-</w:t>
      </w:r>
      <w:r w:rsidRPr="00535E7D">
        <w:t xml:space="preserve">1: Procedure for </w:t>
      </w:r>
      <w:r>
        <w:t>V2P Application Requirements Provisioning</w:t>
      </w:r>
      <w:r w:rsidRPr="008344F0">
        <w:t xml:space="preserve"> Deletion</w:t>
      </w:r>
    </w:p>
    <w:p w14:paraId="4186B483" w14:textId="77777777" w:rsidR="00074DC8" w:rsidRPr="00535E7D" w:rsidRDefault="00074DC8" w:rsidP="00074DC8">
      <w:pPr>
        <w:pStyle w:val="B10"/>
      </w:pPr>
      <w:r w:rsidRPr="00535E7D">
        <w:t>1.</w:t>
      </w:r>
      <w:r w:rsidRPr="00535E7D">
        <w:tab/>
        <w:t xml:space="preserve">In order to request the deletion of an existing </w:t>
      </w:r>
      <w:r>
        <w:t>V2P Application Requirements Provisioning, t</w:t>
      </w:r>
      <w:r w:rsidRPr="006A7EE2">
        <w:t xml:space="preserve">he </w:t>
      </w:r>
      <w:r w:rsidRPr="008874EC">
        <w:rPr>
          <w:noProof/>
          <w:lang w:eastAsia="zh-CN"/>
        </w:rPr>
        <w:t xml:space="preserve">service consumer </w:t>
      </w:r>
      <w:r w:rsidRPr="00535E7D">
        <w:t xml:space="preserve">shall send an HTTP DELETE request to the </w:t>
      </w:r>
      <w:r>
        <w:t>VAE Server</w:t>
      </w:r>
      <w:r w:rsidRPr="00535E7D">
        <w:t xml:space="preserve"> targeting the corresponding </w:t>
      </w:r>
      <w:r>
        <w:t xml:space="preserve">"Individual V2P Application Requirements Provisioning" </w:t>
      </w:r>
      <w:r w:rsidRPr="00535E7D">
        <w:t>resource.</w:t>
      </w:r>
    </w:p>
    <w:p w14:paraId="67C7D9E2" w14:textId="77777777" w:rsidR="00074DC8" w:rsidRPr="00535E7D" w:rsidRDefault="00074DC8" w:rsidP="00074DC8">
      <w:pPr>
        <w:pStyle w:val="NO"/>
        <w:rPr>
          <w:noProof/>
        </w:rPr>
      </w:pPr>
      <w:r w:rsidRPr="00535E7D">
        <w:rPr>
          <w:noProof/>
        </w:rPr>
        <w:t>NOTE:</w:t>
      </w:r>
      <w:r w:rsidRPr="00535E7D">
        <w:rPr>
          <w:noProof/>
        </w:rPr>
        <w:tab/>
        <w:t xml:space="preserve">An alternative </w:t>
      </w:r>
      <w:r>
        <w:rPr>
          <w:noProof/>
        </w:rPr>
        <w:t>service consumer</w:t>
      </w:r>
      <w:r w:rsidRPr="00535E7D">
        <w:rPr>
          <w:noProof/>
        </w:rPr>
        <w:t xml:space="preserve"> (i.e.</w:t>
      </w:r>
      <w:r w:rsidR="005D740B">
        <w:rPr>
          <w:noProof/>
        </w:rPr>
        <w:t>,</w:t>
      </w:r>
      <w:r w:rsidRPr="00535E7D">
        <w:rPr>
          <w:noProof/>
        </w:rPr>
        <w:t xml:space="preserve"> other than the one that requested the creation</w:t>
      </w:r>
      <w:r w:rsidR="005D740B">
        <w:rPr>
          <w:noProof/>
        </w:rPr>
        <w:t>/update</w:t>
      </w:r>
      <w:r w:rsidRPr="00535E7D">
        <w:rPr>
          <w:noProof/>
        </w:rPr>
        <w:t xml:space="preserve"> of the targeted resource) can initiate this request.</w:t>
      </w:r>
    </w:p>
    <w:p w14:paraId="78FE9A33" w14:textId="77777777" w:rsidR="00074DC8" w:rsidRPr="00535E7D" w:rsidRDefault="00074DC8" w:rsidP="00074DC8">
      <w:pPr>
        <w:pStyle w:val="B10"/>
      </w:pPr>
      <w:r w:rsidRPr="00535E7D">
        <w:t>2a.</w:t>
      </w:r>
      <w:r w:rsidRPr="00535E7D">
        <w:tab/>
        <w:t xml:space="preserve">Upon success, the </w:t>
      </w:r>
      <w:r>
        <w:t>VAE Server</w:t>
      </w:r>
      <w:r w:rsidRPr="00535E7D">
        <w:t xml:space="preserve"> shall respond with an HTTP "204 No Content" status code.</w:t>
      </w:r>
    </w:p>
    <w:p w14:paraId="5A6E9455" w14:textId="77777777" w:rsidR="00074DC8" w:rsidRDefault="00074DC8" w:rsidP="00074DC8">
      <w:pPr>
        <w:pStyle w:val="B10"/>
      </w:pPr>
      <w:r w:rsidRPr="00535E7D">
        <w:t>2b.</w:t>
      </w:r>
      <w:r w:rsidRPr="00535E7D">
        <w:tab/>
        <w:t xml:space="preserve">On failure, the appropriate HTTP status code indicating the error shall be returned and appropriate additional error information should be returned in the HTTP DELETE response body, as specified in </w:t>
      </w:r>
      <w:r w:rsidRPr="00705544">
        <w:t>clause 6.</w:t>
      </w:r>
      <w:r w:rsidRPr="005356FE">
        <w:t>12.7.</w:t>
      </w:r>
    </w:p>
    <w:p w14:paraId="5F3D59D1" w14:textId="77777777" w:rsidR="008F780E" w:rsidRPr="00E45330" w:rsidRDefault="00A04699">
      <w:pPr>
        <w:pStyle w:val="Heading1"/>
      </w:pPr>
      <w:bookmarkStart w:id="1533" w:name="_Toc510696597"/>
      <w:bookmarkStart w:id="1534" w:name="_Toc34035347"/>
      <w:bookmarkStart w:id="1535" w:name="_Toc36037340"/>
      <w:bookmarkStart w:id="1536" w:name="_Toc36037644"/>
      <w:bookmarkStart w:id="1537" w:name="_Toc38877486"/>
      <w:bookmarkStart w:id="1538" w:name="_Toc43199568"/>
      <w:bookmarkStart w:id="1539" w:name="_Toc45132747"/>
      <w:bookmarkStart w:id="1540" w:name="_Toc59015490"/>
      <w:bookmarkStart w:id="1541" w:name="_Toc63171046"/>
      <w:bookmarkStart w:id="1542" w:name="_Toc66282083"/>
      <w:bookmarkStart w:id="1543" w:name="_Toc68165959"/>
      <w:bookmarkStart w:id="1544" w:name="_Toc70426265"/>
      <w:bookmarkStart w:id="1545" w:name="_Toc73433613"/>
      <w:bookmarkStart w:id="1546" w:name="_Toc73435710"/>
      <w:bookmarkStart w:id="1547" w:name="_Toc73437116"/>
      <w:bookmarkStart w:id="1548" w:name="_Toc75351526"/>
      <w:bookmarkStart w:id="1549" w:name="_Toc83229804"/>
      <w:bookmarkStart w:id="1550" w:name="_Toc85527832"/>
      <w:bookmarkStart w:id="1551" w:name="_Toc90649457"/>
      <w:r w:rsidRPr="00E45330">
        <w:br w:type="page"/>
      </w:r>
      <w:bookmarkStart w:id="1552" w:name="_Toc170113185"/>
      <w:r w:rsidR="008F780E" w:rsidRPr="00E45330">
        <w:lastRenderedPageBreak/>
        <w:t>6</w:t>
      </w:r>
      <w:r w:rsidR="008F780E" w:rsidRPr="00E45330">
        <w:tab/>
        <w:t>API Definitions</w:t>
      </w:r>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p>
    <w:p w14:paraId="4FAB9811" w14:textId="77777777" w:rsidR="008F780E" w:rsidRPr="00E45330" w:rsidRDefault="008F780E">
      <w:pPr>
        <w:pStyle w:val="Heading2"/>
      </w:pPr>
      <w:bookmarkStart w:id="1553" w:name="_Toc510696598"/>
      <w:bookmarkStart w:id="1554" w:name="_Toc34035348"/>
      <w:bookmarkStart w:id="1555" w:name="_Toc36037341"/>
      <w:bookmarkStart w:id="1556" w:name="_Toc36037645"/>
      <w:bookmarkStart w:id="1557" w:name="_Toc38877487"/>
      <w:bookmarkStart w:id="1558" w:name="_Toc43199569"/>
      <w:bookmarkStart w:id="1559" w:name="_Toc45132748"/>
      <w:bookmarkStart w:id="1560" w:name="_Toc59015491"/>
      <w:bookmarkStart w:id="1561" w:name="_Toc63171047"/>
      <w:bookmarkStart w:id="1562" w:name="_Toc66282084"/>
      <w:bookmarkStart w:id="1563" w:name="_Toc68165960"/>
      <w:bookmarkStart w:id="1564" w:name="_Toc70426266"/>
      <w:bookmarkStart w:id="1565" w:name="_Toc73433614"/>
      <w:bookmarkStart w:id="1566" w:name="_Toc73435711"/>
      <w:bookmarkStart w:id="1567" w:name="_Toc73437117"/>
      <w:bookmarkStart w:id="1568" w:name="_Toc75351527"/>
      <w:bookmarkStart w:id="1569" w:name="_Toc83229805"/>
      <w:bookmarkStart w:id="1570" w:name="_Toc85527833"/>
      <w:bookmarkStart w:id="1571" w:name="_Toc90649458"/>
      <w:bookmarkStart w:id="1572" w:name="_Toc170113186"/>
      <w:r w:rsidRPr="00E45330">
        <w:t>6.1</w:t>
      </w:r>
      <w:r w:rsidRPr="00E45330">
        <w:tab/>
      </w:r>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r w:rsidR="0052312F" w:rsidRPr="00E45330">
        <w:t>VAE_MessageDelivery API</w:t>
      </w:r>
    </w:p>
    <w:p w14:paraId="04F5A8A9" w14:textId="77777777" w:rsidR="008F780E" w:rsidRPr="00E45330" w:rsidRDefault="008F780E">
      <w:pPr>
        <w:pStyle w:val="Heading3"/>
      </w:pPr>
      <w:bookmarkStart w:id="1573" w:name="_Toc510696599"/>
      <w:bookmarkStart w:id="1574" w:name="_Toc34035349"/>
      <w:bookmarkStart w:id="1575" w:name="_Toc36037342"/>
      <w:bookmarkStart w:id="1576" w:name="_Toc36037646"/>
      <w:bookmarkStart w:id="1577" w:name="_Toc38877488"/>
      <w:bookmarkStart w:id="1578" w:name="_Toc43199570"/>
      <w:bookmarkStart w:id="1579" w:name="_Toc45132749"/>
      <w:bookmarkStart w:id="1580" w:name="_Toc59015492"/>
      <w:bookmarkStart w:id="1581" w:name="_Toc63171048"/>
      <w:bookmarkStart w:id="1582" w:name="_Toc66282085"/>
      <w:bookmarkStart w:id="1583" w:name="_Toc68165961"/>
      <w:bookmarkStart w:id="1584" w:name="_Toc70426267"/>
      <w:bookmarkStart w:id="1585" w:name="_Toc73433615"/>
      <w:bookmarkStart w:id="1586" w:name="_Toc73435712"/>
      <w:bookmarkStart w:id="1587" w:name="_Toc73437118"/>
      <w:bookmarkStart w:id="1588" w:name="_Toc75351528"/>
      <w:bookmarkStart w:id="1589" w:name="_Toc83229806"/>
      <w:bookmarkStart w:id="1590" w:name="_Toc85527834"/>
      <w:bookmarkStart w:id="1591" w:name="_Toc90649459"/>
      <w:bookmarkStart w:id="1592" w:name="_Toc170113187"/>
      <w:r w:rsidRPr="00E45330">
        <w:t>6.1.1</w:t>
      </w:r>
      <w:r w:rsidRPr="00E45330">
        <w:tab/>
        <w:t>Introduction</w:t>
      </w:r>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p>
    <w:p w14:paraId="5F53FEC2" w14:textId="77777777" w:rsidR="0052312F" w:rsidRPr="00E45330" w:rsidRDefault="0052312F" w:rsidP="0052312F">
      <w:pPr>
        <w:rPr>
          <w:noProof/>
          <w:lang w:eastAsia="zh-CN"/>
        </w:rPr>
      </w:pPr>
      <w:bookmarkStart w:id="1593" w:name="_Toc510696600"/>
      <w:bookmarkStart w:id="1594" w:name="_Toc34035350"/>
      <w:bookmarkStart w:id="1595" w:name="_Toc36037343"/>
      <w:bookmarkStart w:id="1596" w:name="_Toc36037647"/>
      <w:bookmarkStart w:id="1597" w:name="_Toc38877489"/>
      <w:bookmarkStart w:id="1598" w:name="_Toc43199571"/>
      <w:bookmarkStart w:id="1599" w:name="_Toc45132750"/>
      <w:bookmarkStart w:id="1600" w:name="_Toc59015493"/>
      <w:bookmarkStart w:id="1601" w:name="_Toc63171049"/>
      <w:bookmarkStart w:id="1602" w:name="_Toc66282086"/>
      <w:bookmarkStart w:id="1603" w:name="_Toc68165962"/>
      <w:bookmarkStart w:id="1604" w:name="_Toc70426268"/>
      <w:bookmarkStart w:id="1605" w:name="_Toc73433616"/>
      <w:bookmarkStart w:id="1606" w:name="_Toc73435713"/>
      <w:bookmarkStart w:id="1607" w:name="_Toc73437119"/>
      <w:bookmarkStart w:id="1608" w:name="_Toc75351529"/>
      <w:bookmarkStart w:id="1609" w:name="_Toc83229807"/>
      <w:bookmarkStart w:id="1610" w:name="_Toc85527835"/>
      <w:bookmarkStart w:id="1611" w:name="_Toc90649460"/>
      <w:bookmarkStart w:id="1612" w:name="_Toc170113188"/>
      <w:r w:rsidRPr="00E45330">
        <w:rPr>
          <w:noProof/>
        </w:rPr>
        <w:t xml:space="preserve">The </w:t>
      </w:r>
      <w:r w:rsidRPr="00E45330">
        <w:t>VAE_MessageDelivery</w:t>
      </w:r>
      <w:r w:rsidRPr="00E45330">
        <w:rPr>
          <w:noProof/>
        </w:rPr>
        <w:t xml:space="preserve"> </w:t>
      </w:r>
      <w:r w:rsidRPr="008874EC">
        <w:rPr>
          <w:noProof/>
        </w:rPr>
        <w:t xml:space="preserve">service </w:t>
      </w:r>
      <w:r w:rsidRPr="00E45330">
        <w:rPr>
          <w:noProof/>
        </w:rPr>
        <w:t xml:space="preserve">shall use the </w:t>
      </w:r>
      <w:r w:rsidRPr="00E45330">
        <w:t>VAE_MessageDelivery</w:t>
      </w:r>
      <w:r w:rsidRPr="00E45330">
        <w:rPr>
          <w:noProof/>
        </w:rPr>
        <w:t xml:space="preserve"> </w:t>
      </w:r>
      <w:r w:rsidRPr="00E45330">
        <w:rPr>
          <w:noProof/>
          <w:lang w:eastAsia="zh-CN"/>
        </w:rPr>
        <w:t>API.</w:t>
      </w:r>
    </w:p>
    <w:p w14:paraId="34614E7D" w14:textId="77777777" w:rsidR="0052312F" w:rsidRPr="00E45330" w:rsidRDefault="0052312F" w:rsidP="0052312F">
      <w:r w:rsidRPr="00E45330">
        <w:t>The API URI of the VAE_MessageDelivery</w:t>
      </w:r>
      <w:r w:rsidRPr="00E45330">
        <w:rPr>
          <w:noProof/>
          <w:lang w:eastAsia="zh-CN"/>
        </w:rPr>
        <w:t xml:space="preserve"> </w:t>
      </w:r>
      <w:r w:rsidRPr="008874EC">
        <w:t xml:space="preserve">Service </w:t>
      </w:r>
      <w:r w:rsidRPr="008874EC">
        <w:rPr>
          <w:noProof/>
          <w:lang w:eastAsia="zh-CN"/>
        </w:rPr>
        <w:t>API</w:t>
      </w:r>
      <w:r w:rsidRPr="008874EC">
        <w:rPr>
          <w:rFonts w:hint="eastAsia"/>
          <w:noProof/>
          <w:lang w:eastAsia="zh-CN"/>
        </w:rPr>
        <w:t xml:space="preserve"> </w:t>
      </w:r>
      <w:r w:rsidRPr="00E45330">
        <w:rPr>
          <w:noProof/>
          <w:lang w:eastAsia="zh-CN"/>
        </w:rPr>
        <w:t>shall be:</w:t>
      </w:r>
    </w:p>
    <w:p w14:paraId="140CEE79" w14:textId="77777777" w:rsidR="0052312F" w:rsidRPr="00E45330" w:rsidRDefault="0052312F" w:rsidP="0052312F">
      <w:pPr>
        <w:pStyle w:val="B10"/>
        <w:rPr>
          <w:noProof/>
          <w:lang w:eastAsia="zh-CN"/>
        </w:rPr>
      </w:pPr>
      <w:r w:rsidRPr="00E45330">
        <w:rPr>
          <w:b/>
          <w:noProof/>
        </w:rPr>
        <w:t>{apiRoot}/&lt;apiName&gt;/&lt;apiVersion&gt;</w:t>
      </w:r>
    </w:p>
    <w:p w14:paraId="4F25625C" w14:textId="77777777" w:rsidR="0052312F" w:rsidRPr="00E45330" w:rsidRDefault="0052312F" w:rsidP="0052312F">
      <w:pPr>
        <w:rPr>
          <w:noProof/>
          <w:lang w:eastAsia="zh-CN"/>
        </w:rPr>
      </w:pPr>
      <w:r w:rsidRPr="00E45330">
        <w:rPr>
          <w:noProof/>
          <w:lang w:eastAsia="zh-CN"/>
        </w:rPr>
        <w:t>The request URIs used in HTTP requests shall have the Resource URI structure defined in clause </w:t>
      </w:r>
      <w:r>
        <w:rPr>
          <w:noProof/>
          <w:lang w:eastAsia="zh-CN"/>
        </w:rPr>
        <w:t>5.2.</w:t>
      </w:r>
      <w:r w:rsidRPr="00E45330">
        <w:rPr>
          <w:noProof/>
          <w:lang w:eastAsia="zh-CN"/>
        </w:rPr>
        <w:t>4 of 3GPP TS 29.</w:t>
      </w:r>
      <w:r>
        <w:rPr>
          <w:noProof/>
          <w:lang w:eastAsia="zh-CN"/>
        </w:rPr>
        <w:t>122</w:t>
      </w:r>
      <w:r w:rsidRPr="00E45330">
        <w:rPr>
          <w:noProof/>
          <w:lang w:eastAsia="zh-CN"/>
        </w:rPr>
        <w:t> [</w:t>
      </w:r>
      <w:r>
        <w:rPr>
          <w:noProof/>
          <w:lang w:eastAsia="zh-CN"/>
        </w:rPr>
        <w:t>22</w:t>
      </w:r>
      <w:r w:rsidRPr="00E45330">
        <w:rPr>
          <w:noProof/>
          <w:lang w:eastAsia="zh-CN"/>
        </w:rPr>
        <w:t>], i.e.:</w:t>
      </w:r>
    </w:p>
    <w:p w14:paraId="683B4B6C" w14:textId="77777777" w:rsidR="0052312F" w:rsidRPr="00E45330" w:rsidRDefault="0052312F" w:rsidP="0052312F">
      <w:pPr>
        <w:rPr>
          <w:noProof/>
          <w:lang w:eastAsia="zh-CN"/>
        </w:rPr>
      </w:pPr>
      <w:r w:rsidRPr="00E45330">
        <w:rPr>
          <w:rFonts w:hint="eastAsia"/>
          <w:noProof/>
          <w:lang w:eastAsia="zh-CN"/>
        </w:rPr>
        <w:t>All resource URIs of this API shall have the following root:</w:t>
      </w:r>
    </w:p>
    <w:p w14:paraId="45C94C92" w14:textId="77777777" w:rsidR="0052312F" w:rsidRPr="00E45330" w:rsidRDefault="0052312F" w:rsidP="0052312F">
      <w:pPr>
        <w:pStyle w:val="B10"/>
        <w:rPr>
          <w:b/>
          <w:noProof/>
        </w:rPr>
      </w:pPr>
      <w:r w:rsidRPr="00E45330">
        <w:rPr>
          <w:b/>
          <w:noProof/>
        </w:rPr>
        <w:t>{apiRoot}/&lt;apiName&gt;/&lt;apiVersion&gt;/&lt;apiSpecificResourceUriPart&gt;</w:t>
      </w:r>
    </w:p>
    <w:p w14:paraId="568B4AD0" w14:textId="77777777" w:rsidR="0052312F" w:rsidRPr="00E45330" w:rsidRDefault="0052312F" w:rsidP="0052312F">
      <w:pPr>
        <w:rPr>
          <w:noProof/>
          <w:lang w:eastAsia="zh-CN"/>
        </w:rPr>
      </w:pPr>
      <w:r w:rsidRPr="00E45330">
        <w:rPr>
          <w:noProof/>
          <w:lang w:eastAsia="zh-CN"/>
        </w:rPr>
        <w:t>with the following components:</w:t>
      </w:r>
    </w:p>
    <w:p w14:paraId="38C1FC3B" w14:textId="77777777" w:rsidR="0052312F" w:rsidRPr="00E45330" w:rsidRDefault="0052312F" w:rsidP="0052312F">
      <w:pPr>
        <w:pStyle w:val="B10"/>
        <w:rPr>
          <w:noProof/>
          <w:lang w:eastAsia="zh-CN"/>
        </w:rPr>
      </w:pPr>
      <w:r w:rsidRPr="00E45330">
        <w:rPr>
          <w:noProof/>
          <w:lang w:eastAsia="zh-CN"/>
        </w:rPr>
        <w:t>-</w:t>
      </w:r>
      <w:r w:rsidRPr="00E45330">
        <w:rPr>
          <w:noProof/>
          <w:lang w:eastAsia="zh-CN"/>
        </w:rPr>
        <w:tab/>
        <w:t xml:space="preserve">The </w:t>
      </w:r>
      <w:r w:rsidRPr="00E45330">
        <w:rPr>
          <w:noProof/>
        </w:rPr>
        <w:t xml:space="preserve">{apiRoot} shall be set as described in </w:t>
      </w:r>
      <w:r w:rsidRPr="00E45330">
        <w:rPr>
          <w:noProof/>
          <w:lang w:eastAsia="zh-CN"/>
        </w:rPr>
        <w:t>clause </w:t>
      </w:r>
      <w:r>
        <w:rPr>
          <w:noProof/>
          <w:lang w:eastAsia="zh-CN"/>
        </w:rPr>
        <w:t>5.2.</w:t>
      </w:r>
      <w:r w:rsidRPr="00E45330">
        <w:rPr>
          <w:noProof/>
          <w:lang w:eastAsia="zh-CN"/>
        </w:rPr>
        <w:t>4 of 3GPP TS 29.</w:t>
      </w:r>
      <w:r>
        <w:rPr>
          <w:noProof/>
          <w:lang w:eastAsia="zh-CN"/>
        </w:rPr>
        <w:t>122</w:t>
      </w:r>
      <w:r w:rsidRPr="00E45330">
        <w:rPr>
          <w:noProof/>
          <w:lang w:eastAsia="zh-CN"/>
        </w:rPr>
        <w:t> [</w:t>
      </w:r>
      <w:r>
        <w:rPr>
          <w:noProof/>
          <w:lang w:eastAsia="zh-CN"/>
        </w:rPr>
        <w:t>22</w:t>
      </w:r>
      <w:r w:rsidRPr="00E45330">
        <w:rPr>
          <w:noProof/>
          <w:lang w:eastAsia="zh-CN"/>
        </w:rPr>
        <w:t>].</w:t>
      </w:r>
    </w:p>
    <w:p w14:paraId="04F64824" w14:textId="77777777" w:rsidR="0052312F" w:rsidRPr="00E45330" w:rsidRDefault="0052312F" w:rsidP="0052312F">
      <w:pPr>
        <w:pStyle w:val="B10"/>
        <w:rPr>
          <w:noProof/>
        </w:rPr>
      </w:pPr>
      <w:r w:rsidRPr="00E45330">
        <w:rPr>
          <w:noProof/>
          <w:lang w:eastAsia="zh-CN"/>
        </w:rPr>
        <w:t>-</w:t>
      </w:r>
      <w:r w:rsidRPr="00E45330">
        <w:rPr>
          <w:noProof/>
          <w:lang w:eastAsia="zh-CN"/>
        </w:rPr>
        <w:tab/>
        <w:t xml:space="preserve">The </w:t>
      </w:r>
      <w:r w:rsidRPr="00E45330">
        <w:rPr>
          <w:noProof/>
        </w:rPr>
        <w:t>&lt;apiName&gt;</w:t>
      </w:r>
      <w:r w:rsidRPr="00E45330">
        <w:rPr>
          <w:b/>
          <w:noProof/>
        </w:rPr>
        <w:t xml:space="preserve"> </w:t>
      </w:r>
      <w:r w:rsidRPr="00E45330">
        <w:rPr>
          <w:noProof/>
        </w:rPr>
        <w:t>shall be "</w:t>
      </w:r>
      <w:bookmarkStart w:id="1613" w:name="_Hlk170983818"/>
      <w:r w:rsidRPr="00E45330">
        <w:rPr>
          <w:noProof/>
        </w:rPr>
        <w:t>vae-message-delivery</w:t>
      </w:r>
      <w:bookmarkEnd w:id="1613"/>
      <w:r w:rsidRPr="00E45330">
        <w:rPr>
          <w:noProof/>
        </w:rPr>
        <w:t>".</w:t>
      </w:r>
    </w:p>
    <w:p w14:paraId="773A4559" w14:textId="77777777" w:rsidR="0052312F" w:rsidRPr="00E45330" w:rsidRDefault="0052312F" w:rsidP="0052312F">
      <w:pPr>
        <w:pStyle w:val="B10"/>
        <w:rPr>
          <w:noProof/>
        </w:rPr>
      </w:pPr>
      <w:r w:rsidRPr="00E45330">
        <w:rPr>
          <w:noProof/>
        </w:rPr>
        <w:t>-</w:t>
      </w:r>
      <w:r w:rsidRPr="00E45330">
        <w:rPr>
          <w:noProof/>
        </w:rPr>
        <w:tab/>
        <w:t>The &lt;apiVersion&gt; shall be "v1".</w:t>
      </w:r>
    </w:p>
    <w:p w14:paraId="118350FC" w14:textId="77777777" w:rsidR="0052312F" w:rsidRPr="00E45330" w:rsidRDefault="0052312F" w:rsidP="0052312F">
      <w:pPr>
        <w:pStyle w:val="B10"/>
        <w:rPr>
          <w:noProof/>
          <w:lang w:eastAsia="zh-CN"/>
        </w:rPr>
      </w:pPr>
      <w:r w:rsidRPr="00E45330">
        <w:rPr>
          <w:noProof/>
        </w:rPr>
        <w:t>-</w:t>
      </w:r>
      <w:r w:rsidRPr="00E45330">
        <w:rPr>
          <w:noProof/>
        </w:rPr>
        <w:tab/>
        <w:t xml:space="preserve">The &lt;apiSpecificResourceUriPart&gt; shall be set as described in </w:t>
      </w:r>
      <w:r>
        <w:rPr>
          <w:noProof/>
          <w:lang w:eastAsia="zh-CN"/>
        </w:rPr>
        <w:t>clause 5.2.4 of 3GPP TS 29.122 [22]</w:t>
      </w:r>
      <w:r w:rsidRPr="00E45330">
        <w:rPr>
          <w:noProof/>
        </w:rPr>
        <w:t>.</w:t>
      </w:r>
    </w:p>
    <w:p w14:paraId="75C68B84" w14:textId="77777777" w:rsidR="0052312F" w:rsidRDefault="0052312F" w:rsidP="0052312F">
      <w:pPr>
        <w:pStyle w:val="NO"/>
      </w:pPr>
      <w:r w:rsidRPr="008874EC">
        <w:t>NOTE:</w:t>
      </w:r>
      <w:r w:rsidRPr="008874EC">
        <w:tab/>
        <w:t>When 3GPP TS 29.122 [2</w:t>
      </w:r>
      <w:r>
        <w:t>2</w:t>
      </w:r>
      <w:r w:rsidRPr="008874EC">
        <w:t>] is referenced for the common protocol and interface aspects for API definition in the clauses under clause </w:t>
      </w:r>
      <w:r>
        <w:t>6.1</w:t>
      </w:r>
      <w:r w:rsidRPr="008874EC">
        <w:t xml:space="preserve">, the </w:t>
      </w:r>
      <w:r>
        <w:t>VAE</w:t>
      </w:r>
      <w:r w:rsidRPr="008874EC">
        <w:t xml:space="preserve"> Server takes the role of the SCEF and the service consumer takes the role of the SCS/AS.</w:t>
      </w:r>
    </w:p>
    <w:p w14:paraId="5CE33B17" w14:textId="77777777" w:rsidR="008F780E" w:rsidRPr="00E45330" w:rsidRDefault="008F780E">
      <w:pPr>
        <w:pStyle w:val="Heading3"/>
      </w:pPr>
      <w:r w:rsidRPr="00E45330">
        <w:t>6.1.2</w:t>
      </w:r>
      <w:r w:rsidRPr="00E45330">
        <w:tab/>
        <w:t>Usage of HTTP</w:t>
      </w:r>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p>
    <w:p w14:paraId="145ED02D" w14:textId="77777777" w:rsidR="003647E4" w:rsidRPr="008874EC" w:rsidRDefault="003647E4" w:rsidP="003647E4">
      <w:bookmarkStart w:id="1614" w:name="_Toc510696607"/>
      <w:bookmarkStart w:id="1615" w:name="_Toc34035357"/>
      <w:bookmarkStart w:id="1616" w:name="_Toc36037350"/>
      <w:bookmarkStart w:id="1617" w:name="_Toc36037654"/>
      <w:bookmarkStart w:id="1618" w:name="_Toc38877496"/>
      <w:bookmarkStart w:id="1619" w:name="_Toc43199578"/>
      <w:bookmarkStart w:id="1620" w:name="_Toc45132757"/>
      <w:bookmarkStart w:id="1621" w:name="_Toc59015500"/>
      <w:bookmarkStart w:id="1622" w:name="_Toc63171056"/>
      <w:bookmarkStart w:id="1623" w:name="_Toc66282093"/>
      <w:bookmarkStart w:id="1624" w:name="_Toc68165969"/>
      <w:bookmarkStart w:id="1625" w:name="_Toc70426275"/>
      <w:bookmarkStart w:id="1626" w:name="_Toc73433623"/>
      <w:bookmarkStart w:id="1627" w:name="_Toc73435720"/>
      <w:bookmarkStart w:id="1628" w:name="_Toc73437126"/>
      <w:bookmarkStart w:id="1629" w:name="_Toc75351536"/>
      <w:bookmarkStart w:id="1630" w:name="_Toc83229814"/>
      <w:bookmarkStart w:id="1631" w:name="_Toc85527842"/>
      <w:bookmarkStart w:id="1632" w:name="_Toc90649467"/>
      <w:bookmarkStart w:id="1633" w:name="_Toc170113195"/>
      <w:bookmarkStart w:id="1634" w:name="_Toc510696601"/>
      <w:bookmarkStart w:id="1635" w:name="_Toc34035351"/>
      <w:bookmarkStart w:id="1636" w:name="_Toc36037344"/>
      <w:bookmarkStart w:id="1637" w:name="_Toc36037648"/>
      <w:bookmarkStart w:id="1638" w:name="_Toc38877490"/>
      <w:bookmarkStart w:id="1639" w:name="_Toc43199572"/>
      <w:bookmarkStart w:id="1640" w:name="_Toc45132751"/>
      <w:bookmarkStart w:id="1641" w:name="_Toc59015494"/>
      <w:bookmarkStart w:id="1642" w:name="_Toc63171050"/>
      <w:bookmarkStart w:id="1643" w:name="_Toc66282087"/>
      <w:bookmarkStart w:id="1644" w:name="_Toc68165963"/>
      <w:bookmarkStart w:id="1645" w:name="_Toc70426269"/>
      <w:bookmarkStart w:id="1646" w:name="_Toc73433617"/>
      <w:bookmarkStart w:id="1647" w:name="_Toc73435714"/>
      <w:bookmarkStart w:id="1648" w:name="_Toc73437120"/>
      <w:bookmarkStart w:id="1649" w:name="_Toc75351530"/>
      <w:bookmarkStart w:id="1650" w:name="_Toc83229808"/>
      <w:bookmarkStart w:id="1651" w:name="_Toc85527836"/>
      <w:bookmarkStart w:id="1652" w:name="_Toc90649461"/>
      <w:bookmarkStart w:id="1653" w:name="_Toc170113189"/>
      <w:r w:rsidRPr="008874EC">
        <w:t>The provisions of clause 5.2.2</w:t>
      </w:r>
      <w:r>
        <w:t xml:space="preserve"> and 5.2.8</w:t>
      </w:r>
      <w:r w:rsidRPr="008874EC">
        <w:t xml:space="preserve"> of 3GPP TS 29.122 [2</w:t>
      </w:r>
      <w:r>
        <w:t>2</w:t>
      </w:r>
      <w:r w:rsidRPr="008874EC">
        <w:t xml:space="preserve">] shall apply for the </w:t>
      </w:r>
      <w:r w:rsidRPr="00E45330">
        <w:t>VAE_MessageDelivery</w:t>
      </w:r>
      <w:r w:rsidRPr="00E45330">
        <w:rPr>
          <w:noProof/>
        </w:rPr>
        <w:t xml:space="preserve"> </w:t>
      </w:r>
      <w:r w:rsidRPr="008874EC">
        <w:rPr>
          <w:noProof/>
          <w:lang w:eastAsia="zh-CN"/>
        </w:rPr>
        <w:t>API.</w:t>
      </w:r>
    </w:p>
    <w:p w14:paraId="14651AA1" w14:textId="77777777" w:rsidR="003647E4" w:rsidRPr="00E45330" w:rsidRDefault="003647E4" w:rsidP="003647E4">
      <w:pPr>
        <w:pStyle w:val="Heading3"/>
      </w:pPr>
      <w:bookmarkStart w:id="1654" w:name="_Toc510696608"/>
      <w:bookmarkStart w:id="1655" w:name="_Toc34035358"/>
      <w:bookmarkStart w:id="1656" w:name="_Toc36037351"/>
      <w:bookmarkStart w:id="1657" w:name="_Toc36037655"/>
      <w:bookmarkStart w:id="1658" w:name="_Toc38877497"/>
      <w:bookmarkStart w:id="1659" w:name="_Toc43199579"/>
      <w:bookmarkStart w:id="1660" w:name="_Toc45132758"/>
      <w:bookmarkStart w:id="1661" w:name="_Toc59015501"/>
      <w:bookmarkStart w:id="1662" w:name="_Toc63171057"/>
      <w:bookmarkStart w:id="1663" w:name="_Toc66282094"/>
      <w:bookmarkStart w:id="1664" w:name="_Toc68165970"/>
      <w:bookmarkStart w:id="1665" w:name="_Toc70426276"/>
      <w:bookmarkStart w:id="1666" w:name="_Toc73433624"/>
      <w:bookmarkStart w:id="1667" w:name="_Toc73435721"/>
      <w:bookmarkStart w:id="1668" w:name="_Toc73437127"/>
      <w:bookmarkStart w:id="1669" w:name="_Toc75351537"/>
      <w:bookmarkStart w:id="1670" w:name="_Toc83229815"/>
      <w:bookmarkStart w:id="1671" w:name="_Toc85527843"/>
      <w:bookmarkStart w:id="1672" w:name="_Toc90649468"/>
      <w:bookmarkStart w:id="1673" w:name="_Toc170113196"/>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r w:rsidRPr="00E45330">
        <w:t>6.1.3</w:t>
      </w:r>
      <w:r w:rsidRPr="00E45330">
        <w:tab/>
        <w:t>Resources</w:t>
      </w:r>
    </w:p>
    <w:p w14:paraId="05BB4285" w14:textId="77777777" w:rsidR="008F780E" w:rsidRDefault="008F780E">
      <w:pPr>
        <w:pStyle w:val="Heading4"/>
      </w:pPr>
      <w:r w:rsidRPr="00E45330">
        <w:t>6.1.3.1</w:t>
      </w:r>
      <w:r w:rsidRPr="00E45330">
        <w:tab/>
        <w:t>Overview</w:t>
      </w:r>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p>
    <w:p w14:paraId="7BF3AC59" w14:textId="77777777" w:rsidR="00477C09" w:rsidRPr="001668E6" w:rsidRDefault="00477C09" w:rsidP="00477C09">
      <w:r w:rsidRPr="001668E6">
        <w:t>This clause describes the structure for the Resource URIs and the resources and methods used for the service.</w:t>
      </w:r>
    </w:p>
    <w:p w14:paraId="4E27CFD6" w14:textId="77777777" w:rsidR="00477C09" w:rsidRPr="00477C09" w:rsidRDefault="00477C09" w:rsidP="00477C09">
      <w:r w:rsidRPr="001668E6">
        <w:t xml:space="preserve">Figure 6.1.3.1-1 depicts the resource URIs structure for the </w:t>
      </w:r>
      <w:r>
        <w:t>VAE_MessageDelivery</w:t>
      </w:r>
      <w:r w:rsidRPr="001668E6">
        <w:t xml:space="preserve"> API.</w:t>
      </w:r>
    </w:p>
    <w:p w14:paraId="685D282B" w14:textId="77777777" w:rsidR="008F780E" w:rsidRPr="00E45330" w:rsidRDefault="008F780E">
      <w:pPr>
        <w:pStyle w:val="TH"/>
        <w:rPr>
          <w:lang w:val="en-US"/>
        </w:rPr>
      </w:pPr>
      <w:r w:rsidRPr="00E45330">
        <w:object w:dxaOrig="7291" w:dyaOrig="4846" w14:anchorId="39E9B468">
          <v:shape id="_x0000_i1063" type="#_x0000_t75" style="width:364.15pt;height:241.9pt" o:ole="">
            <v:imagedata r:id="rId83" o:title=""/>
          </v:shape>
          <o:OLEObject Type="Embed" ProgID="Visio.Drawing.15" ShapeID="_x0000_i1063" DrawAspect="Content" ObjectID="_1788852676" r:id="rId84"/>
        </w:object>
      </w:r>
    </w:p>
    <w:p w14:paraId="58DAFB3F" w14:textId="77777777" w:rsidR="008F780E" w:rsidRPr="00E45330" w:rsidRDefault="00343E74">
      <w:pPr>
        <w:pStyle w:val="TF"/>
      </w:pPr>
      <w:r w:rsidRPr="00E45330">
        <w:t>Figure</w:t>
      </w:r>
      <w:r>
        <w:t> </w:t>
      </w:r>
      <w:r w:rsidR="008F780E" w:rsidRPr="00E45330">
        <w:t xml:space="preserve">6.1.3.1-1: Resource URI structure of the </w:t>
      </w:r>
      <w:r w:rsidR="008F780E" w:rsidRPr="00E45330">
        <w:rPr>
          <w:rFonts w:hint="eastAsia"/>
          <w:lang w:eastAsia="zh-CN"/>
        </w:rPr>
        <w:t>VAE_MessageDelivery</w:t>
      </w:r>
      <w:r w:rsidR="008F780E" w:rsidRPr="00E45330">
        <w:t xml:space="preserve"> API</w:t>
      </w:r>
    </w:p>
    <w:p w14:paraId="63E582DD" w14:textId="77777777" w:rsidR="008F780E" w:rsidRPr="00E45330" w:rsidRDefault="00B335AE">
      <w:r w:rsidRPr="00E45330">
        <w:t>Table</w:t>
      </w:r>
      <w:r>
        <w:t> </w:t>
      </w:r>
      <w:r w:rsidR="008F780E" w:rsidRPr="00E45330">
        <w:t>6.1.3.1-1 provides an overview of the resources and applicable HTTP methods.</w:t>
      </w:r>
    </w:p>
    <w:p w14:paraId="76DA5676" w14:textId="77777777" w:rsidR="003647E4" w:rsidRPr="00E45330" w:rsidRDefault="003647E4" w:rsidP="003647E4">
      <w:pPr>
        <w:pStyle w:val="TH"/>
      </w:pPr>
      <w:bookmarkStart w:id="1674" w:name="_Toc34035359"/>
      <w:bookmarkStart w:id="1675" w:name="_Toc36037352"/>
      <w:bookmarkStart w:id="1676" w:name="_Toc36037656"/>
      <w:bookmarkStart w:id="1677" w:name="_Toc38877498"/>
      <w:bookmarkStart w:id="1678" w:name="_Toc43199580"/>
      <w:bookmarkStart w:id="1679" w:name="_Toc45132759"/>
      <w:bookmarkStart w:id="1680" w:name="_Toc59015502"/>
      <w:bookmarkStart w:id="1681" w:name="_Toc63171058"/>
      <w:bookmarkStart w:id="1682" w:name="_Toc66282095"/>
      <w:bookmarkStart w:id="1683" w:name="_Toc68165971"/>
      <w:bookmarkStart w:id="1684" w:name="_Toc70426277"/>
      <w:bookmarkStart w:id="1685" w:name="_Toc73433625"/>
      <w:bookmarkStart w:id="1686" w:name="_Toc73435722"/>
      <w:bookmarkStart w:id="1687" w:name="_Toc73437128"/>
      <w:bookmarkStart w:id="1688" w:name="_Toc75351538"/>
      <w:bookmarkStart w:id="1689" w:name="_Toc83229816"/>
      <w:bookmarkStart w:id="1690" w:name="_Toc85527844"/>
      <w:bookmarkStart w:id="1691" w:name="_Toc90649469"/>
      <w:bookmarkStart w:id="1692" w:name="_Toc170113197"/>
      <w:r w:rsidRPr="00E45330">
        <w:lastRenderedPageBreak/>
        <w:t>Table</w:t>
      </w:r>
      <w:r>
        <w:t> </w:t>
      </w:r>
      <w:r w:rsidRPr="00E45330">
        <w:t>6.1.3.1-1: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281"/>
        <w:gridCol w:w="3358"/>
        <w:gridCol w:w="958"/>
        <w:gridCol w:w="2884"/>
      </w:tblGrid>
      <w:tr w:rsidR="003647E4" w:rsidRPr="00E45330" w14:paraId="00F4EE76" w14:textId="77777777" w:rsidTr="00850989">
        <w:trPr>
          <w:jc w:val="center"/>
        </w:trPr>
        <w:tc>
          <w:tcPr>
            <w:tcW w:w="1203" w:type="pct"/>
            <w:shd w:val="clear" w:color="auto" w:fill="C0C0C0"/>
            <w:vAlign w:val="center"/>
            <w:hideMark/>
          </w:tcPr>
          <w:p w14:paraId="3133E893" w14:textId="77777777" w:rsidR="003647E4" w:rsidRPr="00E45330" w:rsidRDefault="003647E4" w:rsidP="00850989">
            <w:pPr>
              <w:pStyle w:val="TAH"/>
            </w:pPr>
            <w:r w:rsidRPr="00E45330">
              <w:t>Resource name</w:t>
            </w:r>
          </w:p>
        </w:tc>
        <w:tc>
          <w:tcPr>
            <w:tcW w:w="1771" w:type="pct"/>
            <w:shd w:val="clear" w:color="auto" w:fill="C0C0C0"/>
            <w:vAlign w:val="center"/>
            <w:hideMark/>
          </w:tcPr>
          <w:p w14:paraId="2F6E250C" w14:textId="77777777" w:rsidR="003647E4" w:rsidRPr="00E45330" w:rsidRDefault="003647E4" w:rsidP="00850989">
            <w:pPr>
              <w:pStyle w:val="TAH"/>
            </w:pPr>
            <w:r w:rsidRPr="00E45330">
              <w:t>Resource URI</w:t>
            </w:r>
          </w:p>
        </w:tc>
        <w:tc>
          <w:tcPr>
            <w:tcW w:w="505" w:type="pct"/>
            <w:shd w:val="clear" w:color="auto" w:fill="C0C0C0"/>
            <w:vAlign w:val="center"/>
            <w:hideMark/>
          </w:tcPr>
          <w:p w14:paraId="2F900870" w14:textId="77777777" w:rsidR="003647E4" w:rsidRPr="00E45330" w:rsidRDefault="003647E4" w:rsidP="00850989">
            <w:pPr>
              <w:pStyle w:val="TAH"/>
            </w:pPr>
            <w:r w:rsidRPr="00E45330">
              <w:t>HTTP method or custom operation</w:t>
            </w:r>
          </w:p>
        </w:tc>
        <w:tc>
          <w:tcPr>
            <w:tcW w:w="1521" w:type="pct"/>
            <w:shd w:val="clear" w:color="auto" w:fill="C0C0C0"/>
            <w:vAlign w:val="center"/>
            <w:hideMark/>
          </w:tcPr>
          <w:p w14:paraId="43A08AAD" w14:textId="77777777" w:rsidR="003647E4" w:rsidRPr="00E45330" w:rsidRDefault="003647E4" w:rsidP="00850989">
            <w:pPr>
              <w:pStyle w:val="TAH"/>
            </w:pPr>
            <w:r w:rsidRPr="00E45330">
              <w:t>Description</w:t>
            </w:r>
          </w:p>
        </w:tc>
      </w:tr>
      <w:tr w:rsidR="003647E4" w:rsidRPr="00E45330" w14:paraId="62167C59" w14:textId="77777777" w:rsidTr="00850989">
        <w:trPr>
          <w:trHeight w:val="659"/>
          <w:jc w:val="center"/>
        </w:trPr>
        <w:tc>
          <w:tcPr>
            <w:tcW w:w="1203" w:type="pct"/>
          </w:tcPr>
          <w:p w14:paraId="4F6CCFA7" w14:textId="77777777" w:rsidR="003647E4" w:rsidRPr="00E45330" w:rsidRDefault="003647E4" w:rsidP="00850989">
            <w:pPr>
              <w:pStyle w:val="TAL"/>
            </w:pPr>
            <w:r w:rsidRPr="00E45330">
              <w:rPr>
                <w:lang w:eastAsia="zh-CN"/>
              </w:rPr>
              <w:t>Message Delivery Subscriptions</w:t>
            </w:r>
          </w:p>
        </w:tc>
        <w:tc>
          <w:tcPr>
            <w:tcW w:w="1771" w:type="pct"/>
          </w:tcPr>
          <w:p w14:paraId="1C6708A5" w14:textId="77777777" w:rsidR="003647E4" w:rsidRPr="00E45330" w:rsidRDefault="003647E4" w:rsidP="00850989">
            <w:pPr>
              <w:pStyle w:val="TAL"/>
            </w:pPr>
            <w:r w:rsidRPr="00E45330">
              <w:t>/subscriptions</w:t>
            </w:r>
          </w:p>
        </w:tc>
        <w:tc>
          <w:tcPr>
            <w:tcW w:w="505" w:type="pct"/>
          </w:tcPr>
          <w:p w14:paraId="37C3721E" w14:textId="77777777" w:rsidR="003647E4" w:rsidRPr="00E45330" w:rsidRDefault="003647E4" w:rsidP="00850989">
            <w:pPr>
              <w:pStyle w:val="TAL"/>
              <w:rPr>
                <w:lang w:eastAsia="zh-CN"/>
              </w:rPr>
            </w:pPr>
            <w:r w:rsidRPr="00E45330">
              <w:t>POST</w:t>
            </w:r>
          </w:p>
          <w:p w14:paraId="5FFDAA02" w14:textId="77777777" w:rsidR="003647E4" w:rsidRPr="00E45330" w:rsidRDefault="003647E4" w:rsidP="00850989">
            <w:pPr>
              <w:pStyle w:val="TAL"/>
            </w:pPr>
          </w:p>
        </w:tc>
        <w:tc>
          <w:tcPr>
            <w:tcW w:w="1521" w:type="pct"/>
          </w:tcPr>
          <w:p w14:paraId="21700903" w14:textId="77777777" w:rsidR="003647E4" w:rsidRPr="00E45330" w:rsidRDefault="003647E4" w:rsidP="00850989">
            <w:pPr>
              <w:pStyle w:val="TAL"/>
            </w:pPr>
            <w:r w:rsidRPr="00E45330">
              <w:rPr>
                <w:lang w:eastAsia="zh-CN"/>
              </w:rPr>
              <w:t>Create a new Message Delivery Subscription.</w:t>
            </w:r>
          </w:p>
        </w:tc>
      </w:tr>
      <w:tr w:rsidR="003647E4" w:rsidRPr="00E45330" w14:paraId="6A249149" w14:textId="77777777" w:rsidTr="00850989">
        <w:trPr>
          <w:trHeight w:val="659"/>
          <w:jc w:val="center"/>
        </w:trPr>
        <w:tc>
          <w:tcPr>
            <w:tcW w:w="1203" w:type="pct"/>
            <w:vMerge w:val="restart"/>
          </w:tcPr>
          <w:p w14:paraId="13AD4E62" w14:textId="77777777" w:rsidR="003647E4" w:rsidRPr="00E45330" w:rsidRDefault="003647E4" w:rsidP="00850989">
            <w:pPr>
              <w:pStyle w:val="TAL"/>
            </w:pPr>
            <w:r w:rsidRPr="00E45330">
              <w:rPr>
                <w:lang w:eastAsia="zh-CN"/>
              </w:rPr>
              <w:t>Individual Message Delivery Subscription</w:t>
            </w:r>
          </w:p>
        </w:tc>
        <w:tc>
          <w:tcPr>
            <w:tcW w:w="1771" w:type="pct"/>
            <w:vMerge w:val="restart"/>
          </w:tcPr>
          <w:p w14:paraId="7AA4B63A" w14:textId="77777777" w:rsidR="003647E4" w:rsidRPr="00E45330" w:rsidRDefault="003647E4" w:rsidP="00850989">
            <w:pPr>
              <w:pStyle w:val="TAL"/>
            </w:pPr>
            <w:r w:rsidRPr="00E45330">
              <w:t>/subscriptions/{subscriptionId}</w:t>
            </w:r>
          </w:p>
        </w:tc>
        <w:tc>
          <w:tcPr>
            <w:tcW w:w="505" w:type="pct"/>
          </w:tcPr>
          <w:p w14:paraId="1BEFCADB" w14:textId="77777777" w:rsidR="003647E4" w:rsidRPr="00E45330" w:rsidRDefault="003647E4" w:rsidP="00850989">
            <w:pPr>
              <w:pStyle w:val="TAL"/>
            </w:pPr>
            <w:r w:rsidRPr="00E45330">
              <w:rPr>
                <w:lang w:eastAsia="zh-CN"/>
              </w:rPr>
              <w:t>GET</w:t>
            </w:r>
          </w:p>
        </w:tc>
        <w:tc>
          <w:tcPr>
            <w:tcW w:w="1521" w:type="pct"/>
          </w:tcPr>
          <w:p w14:paraId="5945E9BB" w14:textId="77777777" w:rsidR="003647E4" w:rsidRPr="00E45330" w:rsidRDefault="003647E4" w:rsidP="00850989">
            <w:pPr>
              <w:pStyle w:val="TAL"/>
            </w:pPr>
            <w:r w:rsidRPr="00E45330">
              <w:t>Re</w:t>
            </w:r>
            <w:r>
              <w:t>trieve</w:t>
            </w:r>
            <w:r w:rsidRPr="00E45330">
              <w:t xml:space="preserve"> an </w:t>
            </w:r>
            <w:r>
              <w:t>existing "</w:t>
            </w:r>
            <w:r w:rsidRPr="00E45330">
              <w:t>Individual Message Delivery Subscription</w:t>
            </w:r>
            <w:r>
              <w:t>"</w:t>
            </w:r>
            <w:r w:rsidRPr="00E45330">
              <w:t xml:space="preserve"> resource.</w:t>
            </w:r>
          </w:p>
        </w:tc>
      </w:tr>
      <w:tr w:rsidR="003647E4" w:rsidRPr="00E45330" w14:paraId="31F5FC13" w14:textId="77777777" w:rsidTr="00850989">
        <w:trPr>
          <w:trHeight w:val="659"/>
          <w:jc w:val="center"/>
        </w:trPr>
        <w:tc>
          <w:tcPr>
            <w:tcW w:w="1203" w:type="pct"/>
            <w:vMerge/>
          </w:tcPr>
          <w:p w14:paraId="17E67C02" w14:textId="77777777" w:rsidR="003647E4" w:rsidRPr="00E45330" w:rsidRDefault="003647E4" w:rsidP="00850989">
            <w:pPr>
              <w:pStyle w:val="TAL"/>
            </w:pPr>
          </w:p>
        </w:tc>
        <w:tc>
          <w:tcPr>
            <w:tcW w:w="1771" w:type="pct"/>
            <w:vMerge/>
          </w:tcPr>
          <w:p w14:paraId="00300E14" w14:textId="77777777" w:rsidR="003647E4" w:rsidRPr="00E45330" w:rsidRDefault="003647E4" w:rsidP="00850989">
            <w:pPr>
              <w:pStyle w:val="TAL"/>
            </w:pPr>
          </w:p>
        </w:tc>
        <w:tc>
          <w:tcPr>
            <w:tcW w:w="505" w:type="pct"/>
          </w:tcPr>
          <w:p w14:paraId="4E98D554" w14:textId="77777777" w:rsidR="003647E4" w:rsidRPr="00E45330" w:rsidRDefault="003647E4" w:rsidP="00850989">
            <w:pPr>
              <w:pStyle w:val="TAL"/>
              <w:rPr>
                <w:lang w:eastAsia="zh-CN"/>
              </w:rPr>
            </w:pPr>
            <w:r>
              <w:rPr>
                <w:lang w:eastAsia="zh-CN"/>
              </w:rPr>
              <w:t>PUT</w:t>
            </w:r>
          </w:p>
        </w:tc>
        <w:tc>
          <w:tcPr>
            <w:tcW w:w="1521" w:type="pct"/>
          </w:tcPr>
          <w:p w14:paraId="583CDCF8" w14:textId="77777777" w:rsidR="003647E4" w:rsidRPr="00E45330" w:rsidRDefault="003647E4" w:rsidP="00850989">
            <w:pPr>
              <w:pStyle w:val="TAL"/>
            </w:pPr>
            <w:r>
              <w:t>Update</w:t>
            </w:r>
            <w:r w:rsidRPr="00E45330">
              <w:t xml:space="preserve"> an </w:t>
            </w:r>
            <w:r>
              <w:t>existing "</w:t>
            </w:r>
            <w:r w:rsidRPr="00E45330">
              <w:t>Individual Message Delivery Subscription</w:t>
            </w:r>
            <w:r>
              <w:t>"</w:t>
            </w:r>
            <w:r w:rsidRPr="00E45330">
              <w:t xml:space="preserve"> resource.</w:t>
            </w:r>
          </w:p>
        </w:tc>
      </w:tr>
      <w:tr w:rsidR="003647E4" w:rsidRPr="00E45330" w14:paraId="4E66F02F" w14:textId="77777777" w:rsidTr="00850989">
        <w:trPr>
          <w:trHeight w:val="659"/>
          <w:jc w:val="center"/>
        </w:trPr>
        <w:tc>
          <w:tcPr>
            <w:tcW w:w="1203" w:type="pct"/>
            <w:vMerge/>
          </w:tcPr>
          <w:p w14:paraId="44D4208C" w14:textId="77777777" w:rsidR="003647E4" w:rsidRPr="00E45330" w:rsidRDefault="003647E4" w:rsidP="00850989">
            <w:pPr>
              <w:pStyle w:val="TAL"/>
            </w:pPr>
          </w:p>
        </w:tc>
        <w:tc>
          <w:tcPr>
            <w:tcW w:w="1771" w:type="pct"/>
            <w:vMerge/>
          </w:tcPr>
          <w:p w14:paraId="18F164D1" w14:textId="77777777" w:rsidR="003647E4" w:rsidRPr="00E45330" w:rsidRDefault="003647E4" w:rsidP="00850989">
            <w:pPr>
              <w:pStyle w:val="TAL"/>
            </w:pPr>
          </w:p>
        </w:tc>
        <w:tc>
          <w:tcPr>
            <w:tcW w:w="505" w:type="pct"/>
          </w:tcPr>
          <w:p w14:paraId="7FB5641D" w14:textId="77777777" w:rsidR="003647E4" w:rsidRPr="00E45330" w:rsidRDefault="003647E4" w:rsidP="00850989">
            <w:pPr>
              <w:pStyle w:val="TAL"/>
              <w:rPr>
                <w:lang w:eastAsia="zh-CN"/>
              </w:rPr>
            </w:pPr>
            <w:r>
              <w:rPr>
                <w:lang w:eastAsia="zh-CN"/>
              </w:rPr>
              <w:t>PATCH</w:t>
            </w:r>
          </w:p>
        </w:tc>
        <w:tc>
          <w:tcPr>
            <w:tcW w:w="1521" w:type="pct"/>
          </w:tcPr>
          <w:p w14:paraId="6CCEA398" w14:textId="77777777" w:rsidR="003647E4" w:rsidRPr="00E45330" w:rsidRDefault="003647E4" w:rsidP="00850989">
            <w:pPr>
              <w:pStyle w:val="TAL"/>
            </w:pPr>
            <w:r>
              <w:t>Modify</w:t>
            </w:r>
            <w:r w:rsidRPr="00E45330">
              <w:t xml:space="preserve"> an </w:t>
            </w:r>
            <w:r>
              <w:t>existing "</w:t>
            </w:r>
            <w:r w:rsidRPr="00E45330">
              <w:t>Individual Message Delivery Subscription</w:t>
            </w:r>
            <w:r>
              <w:t>"</w:t>
            </w:r>
            <w:r w:rsidRPr="00E45330">
              <w:t xml:space="preserve"> resource.</w:t>
            </w:r>
          </w:p>
        </w:tc>
      </w:tr>
      <w:tr w:rsidR="003647E4" w:rsidRPr="00E45330" w14:paraId="39AFFE23" w14:textId="77777777" w:rsidTr="00850989">
        <w:trPr>
          <w:trHeight w:val="659"/>
          <w:jc w:val="center"/>
        </w:trPr>
        <w:tc>
          <w:tcPr>
            <w:tcW w:w="1203" w:type="pct"/>
            <w:vMerge/>
          </w:tcPr>
          <w:p w14:paraId="5E191F8D" w14:textId="77777777" w:rsidR="003647E4" w:rsidRPr="00E45330" w:rsidRDefault="003647E4" w:rsidP="00850989">
            <w:pPr>
              <w:pStyle w:val="TAL"/>
            </w:pPr>
          </w:p>
        </w:tc>
        <w:tc>
          <w:tcPr>
            <w:tcW w:w="1771" w:type="pct"/>
            <w:vMerge/>
          </w:tcPr>
          <w:p w14:paraId="04DC5452" w14:textId="77777777" w:rsidR="003647E4" w:rsidRPr="00E45330" w:rsidRDefault="003647E4" w:rsidP="00850989">
            <w:pPr>
              <w:pStyle w:val="TAL"/>
            </w:pPr>
          </w:p>
        </w:tc>
        <w:tc>
          <w:tcPr>
            <w:tcW w:w="505" w:type="pct"/>
          </w:tcPr>
          <w:p w14:paraId="139B7714" w14:textId="77777777" w:rsidR="003647E4" w:rsidRPr="00E45330" w:rsidRDefault="003647E4" w:rsidP="00850989">
            <w:pPr>
              <w:pStyle w:val="TAL"/>
            </w:pPr>
            <w:r w:rsidRPr="00E45330">
              <w:rPr>
                <w:rFonts w:hint="eastAsia"/>
                <w:lang w:eastAsia="zh-CN"/>
              </w:rPr>
              <w:t>D</w:t>
            </w:r>
            <w:r w:rsidRPr="00E45330">
              <w:rPr>
                <w:lang w:eastAsia="zh-CN"/>
              </w:rPr>
              <w:t>ELETE</w:t>
            </w:r>
          </w:p>
        </w:tc>
        <w:tc>
          <w:tcPr>
            <w:tcW w:w="1521" w:type="pct"/>
          </w:tcPr>
          <w:p w14:paraId="4E33F0F6" w14:textId="77777777" w:rsidR="003647E4" w:rsidRPr="00E45330" w:rsidRDefault="003647E4" w:rsidP="00850989">
            <w:pPr>
              <w:pStyle w:val="TAL"/>
            </w:pPr>
            <w:r w:rsidRPr="00E45330">
              <w:t xml:space="preserve">Delete an </w:t>
            </w:r>
            <w:r>
              <w:t>existing "</w:t>
            </w:r>
            <w:r w:rsidRPr="00E45330">
              <w:t>Individual Message Delivery Subscription</w:t>
            </w:r>
            <w:r>
              <w:t>"</w:t>
            </w:r>
            <w:r w:rsidRPr="00E45330">
              <w:t xml:space="preserve"> resource.</w:t>
            </w:r>
          </w:p>
        </w:tc>
      </w:tr>
      <w:tr w:rsidR="003647E4" w:rsidRPr="00E45330" w14:paraId="1841E672" w14:textId="77777777" w:rsidTr="00850989">
        <w:trPr>
          <w:trHeight w:val="659"/>
          <w:jc w:val="center"/>
        </w:trPr>
        <w:tc>
          <w:tcPr>
            <w:tcW w:w="1203" w:type="pct"/>
            <w:hideMark/>
          </w:tcPr>
          <w:p w14:paraId="2FB5465A" w14:textId="77777777" w:rsidR="003647E4" w:rsidRPr="00E45330" w:rsidRDefault="003647E4" w:rsidP="00850989">
            <w:pPr>
              <w:pStyle w:val="TAL"/>
            </w:pPr>
            <w:r w:rsidRPr="00E45330">
              <w:t>Downlink Message Deliveries</w:t>
            </w:r>
          </w:p>
        </w:tc>
        <w:tc>
          <w:tcPr>
            <w:tcW w:w="1771" w:type="pct"/>
            <w:hideMark/>
          </w:tcPr>
          <w:p w14:paraId="5858C907" w14:textId="77777777" w:rsidR="003647E4" w:rsidRPr="00E45330" w:rsidRDefault="003647E4" w:rsidP="00850989">
            <w:pPr>
              <w:pStyle w:val="TAL"/>
            </w:pPr>
            <w:r w:rsidRPr="00E45330">
              <w:t>/subscriptions/{subscriptionId}/message-deliveries</w:t>
            </w:r>
          </w:p>
        </w:tc>
        <w:tc>
          <w:tcPr>
            <w:tcW w:w="505" w:type="pct"/>
          </w:tcPr>
          <w:p w14:paraId="612505AE" w14:textId="77777777" w:rsidR="003647E4" w:rsidRPr="00E45330" w:rsidRDefault="003647E4" w:rsidP="00850989">
            <w:pPr>
              <w:pStyle w:val="TAL"/>
            </w:pPr>
            <w:r w:rsidRPr="00E45330">
              <w:t>POST</w:t>
            </w:r>
          </w:p>
        </w:tc>
        <w:tc>
          <w:tcPr>
            <w:tcW w:w="1521" w:type="pct"/>
          </w:tcPr>
          <w:p w14:paraId="6457D2E1" w14:textId="77777777" w:rsidR="003647E4" w:rsidRPr="00E45330" w:rsidRDefault="003647E4" w:rsidP="00850989">
            <w:pPr>
              <w:pStyle w:val="TAL"/>
            </w:pPr>
            <w:r w:rsidRPr="00E45330">
              <w:t>Create a new Downlink Message Delivery.</w:t>
            </w:r>
          </w:p>
        </w:tc>
      </w:tr>
      <w:tr w:rsidR="003647E4" w:rsidRPr="00E45330" w14:paraId="0418D275" w14:textId="77777777" w:rsidTr="00850989">
        <w:trPr>
          <w:jc w:val="center"/>
        </w:trPr>
        <w:tc>
          <w:tcPr>
            <w:tcW w:w="0" w:type="auto"/>
            <w:vMerge w:val="restart"/>
            <w:vAlign w:val="center"/>
          </w:tcPr>
          <w:p w14:paraId="33325BB0" w14:textId="77777777" w:rsidR="003647E4" w:rsidRPr="00E45330" w:rsidRDefault="003647E4" w:rsidP="00850989">
            <w:pPr>
              <w:pStyle w:val="TAL"/>
            </w:pPr>
            <w:r w:rsidRPr="00E45330">
              <w:t>Individual Downlink Message Delivery</w:t>
            </w:r>
          </w:p>
        </w:tc>
        <w:tc>
          <w:tcPr>
            <w:tcW w:w="0" w:type="auto"/>
            <w:vMerge w:val="restart"/>
            <w:vAlign w:val="center"/>
          </w:tcPr>
          <w:p w14:paraId="2DF43239" w14:textId="77777777" w:rsidR="003647E4" w:rsidRPr="00E45330" w:rsidRDefault="003647E4" w:rsidP="00850989">
            <w:pPr>
              <w:pStyle w:val="TAL"/>
            </w:pPr>
            <w:r w:rsidRPr="00E45330">
              <w:t>/subscriptions/{subscriptionId}/message-deliveries/{dlDeliveryId}</w:t>
            </w:r>
          </w:p>
        </w:tc>
        <w:tc>
          <w:tcPr>
            <w:tcW w:w="505" w:type="pct"/>
          </w:tcPr>
          <w:p w14:paraId="0C3792E5" w14:textId="77777777" w:rsidR="003647E4" w:rsidRPr="00E45330" w:rsidRDefault="003647E4" w:rsidP="00850989">
            <w:pPr>
              <w:pStyle w:val="TAL"/>
            </w:pPr>
            <w:r w:rsidRPr="00E45330">
              <w:t>GET</w:t>
            </w:r>
          </w:p>
        </w:tc>
        <w:tc>
          <w:tcPr>
            <w:tcW w:w="1521" w:type="pct"/>
          </w:tcPr>
          <w:p w14:paraId="4B0B1B08" w14:textId="77777777" w:rsidR="003647E4" w:rsidRPr="00E45330" w:rsidRDefault="003647E4" w:rsidP="00850989">
            <w:pPr>
              <w:pStyle w:val="TAL"/>
            </w:pPr>
            <w:r w:rsidRPr="00E45330">
              <w:t>Re</w:t>
            </w:r>
            <w:r>
              <w:t>trieve</w:t>
            </w:r>
            <w:r w:rsidRPr="00E45330">
              <w:t xml:space="preserve"> </w:t>
            </w:r>
            <w:r>
              <w:t>an existing</w:t>
            </w:r>
            <w:r w:rsidRPr="00E45330">
              <w:t xml:space="preserve"> </w:t>
            </w:r>
            <w:r>
              <w:t>"</w:t>
            </w:r>
            <w:r w:rsidRPr="00E45330">
              <w:t>Individual Downlink Message Delivery</w:t>
            </w:r>
            <w:r>
              <w:t>"</w:t>
            </w:r>
            <w:r w:rsidRPr="00E45330">
              <w:t xml:space="preserve"> resource.</w:t>
            </w:r>
          </w:p>
        </w:tc>
      </w:tr>
      <w:tr w:rsidR="003647E4" w:rsidRPr="00E45330" w14:paraId="3309406E" w14:textId="77777777" w:rsidTr="00850989">
        <w:trPr>
          <w:jc w:val="center"/>
        </w:trPr>
        <w:tc>
          <w:tcPr>
            <w:tcW w:w="0" w:type="auto"/>
            <w:vMerge/>
            <w:vAlign w:val="center"/>
          </w:tcPr>
          <w:p w14:paraId="474E9018" w14:textId="77777777" w:rsidR="003647E4" w:rsidRPr="00E45330" w:rsidRDefault="003647E4" w:rsidP="00850989">
            <w:pPr>
              <w:pStyle w:val="TAL"/>
            </w:pPr>
          </w:p>
        </w:tc>
        <w:tc>
          <w:tcPr>
            <w:tcW w:w="0" w:type="auto"/>
            <w:vMerge/>
            <w:vAlign w:val="center"/>
          </w:tcPr>
          <w:p w14:paraId="2BFACE66" w14:textId="77777777" w:rsidR="003647E4" w:rsidRPr="00E45330" w:rsidRDefault="003647E4" w:rsidP="00850989">
            <w:pPr>
              <w:pStyle w:val="TAL"/>
            </w:pPr>
          </w:p>
        </w:tc>
        <w:tc>
          <w:tcPr>
            <w:tcW w:w="505" w:type="pct"/>
          </w:tcPr>
          <w:p w14:paraId="4FCCE530" w14:textId="77777777" w:rsidR="003647E4" w:rsidRPr="00E45330" w:rsidRDefault="003647E4" w:rsidP="00850989">
            <w:pPr>
              <w:pStyle w:val="TAL"/>
            </w:pPr>
            <w:r w:rsidRPr="00E45330">
              <w:rPr>
                <w:rFonts w:hint="eastAsia"/>
                <w:lang w:eastAsia="zh-CN"/>
              </w:rPr>
              <w:t>DELETE</w:t>
            </w:r>
          </w:p>
        </w:tc>
        <w:tc>
          <w:tcPr>
            <w:tcW w:w="1521" w:type="pct"/>
          </w:tcPr>
          <w:p w14:paraId="02813CE1" w14:textId="77777777" w:rsidR="003647E4" w:rsidRPr="00E45330" w:rsidRDefault="003647E4" w:rsidP="00850989">
            <w:pPr>
              <w:pStyle w:val="TAL"/>
            </w:pPr>
            <w:r w:rsidRPr="00E45330">
              <w:t xml:space="preserve">Delete </w:t>
            </w:r>
            <w:r>
              <w:t>an existing</w:t>
            </w:r>
            <w:r w:rsidRPr="00E45330">
              <w:t xml:space="preserve"> </w:t>
            </w:r>
            <w:r>
              <w:t>"</w:t>
            </w:r>
            <w:r w:rsidRPr="00E45330">
              <w:t>Individual Downlink Message Delivery</w:t>
            </w:r>
            <w:r>
              <w:t>"</w:t>
            </w:r>
            <w:r w:rsidRPr="00E45330">
              <w:t xml:space="preserve"> resource.</w:t>
            </w:r>
          </w:p>
        </w:tc>
      </w:tr>
    </w:tbl>
    <w:p w14:paraId="04F99AC0" w14:textId="77777777" w:rsidR="008F780E" w:rsidRPr="00E45330" w:rsidRDefault="008F780E">
      <w:pPr>
        <w:pStyle w:val="Heading4"/>
      </w:pPr>
      <w:r w:rsidRPr="00E45330">
        <w:t>6.1.3.2</w:t>
      </w:r>
      <w:r w:rsidRPr="00E45330">
        <w:tab/>
        <w:t xml:space="preserve">Resource: </w:t>
      </w:r>
      <w:r w:rsidRPr="00E45330">
        <w:rPr>
          <w:lang w:eastAsia="zh-CN"/>
        </w:rPr>
        <w:t>Message Delivery Subscriptions</w:t>
      </w:r>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76B2799C" w14:textId="77777777" w:rsidR="008F780E" w:rsidRPr="00E45330" w:rsidRDefault="008F780E">
      <w:pPr>
        <w:pStyle w:val="Heading5"/>
      </w:pPr>
      <w:bookmarkStart w:id="1693" w:name="_Toc34035360"/>
      <w:bookmarkStart w:id="1694" w:name="_Toc36037353"/>
      <w:bookmarkStart w:id="1695" w:name="_Toc36037657"/>
      <w:bookmarkStart w:id="1696" w:name="_Toc38877499"/>
      <w:bookmarkStart w:id="1697" w:name="_Toc43199581"/>
      <w:bookmarkStart w:id="1698" w:name="_Toc45132760"/>
      <w:bookmarkStart w:id="1699" w:name="_Toc59015503"/>
      <w:bookmarkStart w:id="1700" w:name="_Toc63171059"/>
      <w:bookmarkStart w:id="1701" w:name="_Toc66282096"/>
      <w:bookmarkStart w:id="1702" w:name="_Toc68165972"/>
      <w:bookmarkStart w:id="1703" w:name="_Toc70426278"/>
      <w:bookmarkStart w:id="1704" w:name="_Toc73433626"/>
      <w:bookmarkStart w:id="1705" w:name="_Toc73435723"/>
      <w:bookmarkStart w:id="1706" w:name="_Toc73437129"/>
      <w:bookmarkStart w:id="1707" w:name="_Toc75351539"/>
      <w:bookmarkStart w:id="1708" w:name="_Toc83229817"/>
      <w:bookmarkStart w:id="1709" w:name="_Toc85527845"/>
      <w:bookmarkStart w:id="1710" w:name="_Toc90649470"/>
      <w:bookmarkStart w:id="1711" w:name="_Toc170113198"/>
      <w:r w:rsidRPr="00E45330">
        <w:t>6.1.3.2.1</w:t>
      </w:r>
      <w:r w:rsidRPr="00E45330">
        <w:tab/>
        <w:t>Description</w:t>
      </w:r>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p>
    <w:p w14:paraId="37F048EA" w14:textId="77777777" w:rsidR="003647E4" w:rsidRPr="00E45330" w:rsidRDefault="003647E4" w:rsidP="003647E4">
      <w:pPr>
        <w:rPr>
          <w:rFonts w:eastAsia="Batang"/>
        </w:rPr>
      </w:pPr>
      <w:bookmarkStart w:id="1712" w:name="_Toc34035361"/>
      <w:bookmarkStart w:id="1713" w:name="_Toc36037354"/>
      <w:bookmarkStart w:id="1714" w:name="_Toc36037658"/>
      <w:bookmarkStart w:id="1715" w:name="_Toc38877500"/>
      <w:bookmarkStart w:id="1716" w:name="_Toc43199582"/>
      <w:bookmarkStart w:id="1717" w:name="_Toc45132761"/>
      <w:bookmarkStart w:id="1718" w:name="_Toc59015504"/>
      <w:bookmarkStart w:id="1719" w:name="_Toc63171060"/>
      <w:bookmarkStart w:id="1720" w:name="_Toc66282097"/>
      <w:bookmarkStart w:id="1721" w:name="_Toc68165973"/>
      <w:bookmarkStart w:id="1722" w:name="_Toc70426279"/>
      <w:bookmarkStart w:id="1723" w:name="_Toc73433627"/>
      <w:bookmarkStart w:id="1724" w:name="_Toc73435724"/>
      <w:bookmarkStart w:id="1725" w:name="_Toc73437130"/>
      <w:bookmarkStart w:id="1726" w:name="_Toc75351540"/>
      <w:bookmarkStart w:id="1727" w:name="_Toc83229818"/>
      <w:bookmarkStart w:id="1728" w:name="_Toc85527846"/>
      <w:bookmarkStart w:id="1729" w:name="_Toc90649471"/>
      <w:bookmarkStart w:id="1730" w:name="_Toc170113199"/>
      <w:r w:rsidRPr="00E45330">
        <w:rPr>
          <w:rFonts w:eastAsia="Batang"/>
        </w:rPr>
        <w:t>T</w:t>
      </w:r>
      <w:r w:rsidRPr="00E45330">
        <w:rPr>
          <w:rFonts w:eastAsia="Batang" w:hint="eastAsia"/>
        </w:rPr>
        <w:t>his</w:t>
      </w:r>
      <w:r w:rsidRPr="00E45330">
        <w:rPr>
          <w:rFonts w:eastAsia="Batang"/>
        </w:rPr>
        <w:t xml:space="preserve"> resource represents the collection of the </w:t>
      </w:r>
      <w:r>
        <w:rPr>
          <w:rFonts w:eastAsia="Batang"/>
        </w:rPr>
        <w:t>"</w:t>
      </w:r>
      <w:r w:rsidRPr="00E45330">
        <w:rPr>
          <w:rFonts w:eastAsia="Batang"/>
        </w:rPr>
        <w:t xml:space="preserve">Individual </w:t>
      </w:r>
      <w:r w:rsidRPr="00E45330">
        <w:rPr>
          <w:lang w:eastAsia="zh-CN"/>
        </w:rPr>
        <w:t>Message Delivery Subscription</w:t>
      </w:r>
      <w:r>
        <w:rPr>
          <w:lang w:eastAsia="zh-CN"/>
        </w:rPr>
        <w:t>"</w:t>
      </w:r>
      <w:r w:rsidRPr="00E45330">
        <w:rPr>
          <w:rFonts w:eastAsia="Batang"/>
        </w:rPr>
        <w:t xml:space="preserve"> resources </w:t>
      </w:r>
      <w:r>
        <w:rPr>
          <w:rFonts w:eastAsia="Batang"/>
        </w:rPr>
        <w:t>managed by</w:t>
      </w:r>
      <w:r w:rsidRPr="00E45330">
        <w:rPr>
          <w:rFonts w:eastAsia="Batang"/>
        </w:rPr>
        <w:t xml:space="preserve"> the VAE Server.</w:t>
      </w:r>
    </w:p>
    <w:p w14:paraId="1829FA93" w14:textId="77777777" w:rsidR="008F780E" w:rsidRPr="00E45330" w:rsidRDefault="008F780E">
      <w:pPr>
        <w:pStyle w:val="Heading5"/>
      </w:pPr>
      <w:r w:rsidRPr="00E45330">
        <w:t>6.1.3.2.2</w:t>
      </w:r>
      <w:r w:rsidRPr="00E45330">
        <w:tab/>
        <w:t>Resource Definition</w:t>
      </w:r>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p>
    <w:p w14:paraId="1D7E8A68" w14:textId="77777777" w:rsidR="00F8059E" w:rsidRPr="00E45330" w:rsidRDefault="00F8059E" w:rsidP="00F8059E">
      <w:r w:rsidRPr="00E45330">
        <w:t xml:space="preserve">Resource URI: </w:t>
      </w:r>
      <w:r w:rsidRPr="00E45330">
        <w:rPr>
          <w:b/>
          <w:noProof/>
        </w:rPr>
        <w:t>{apiRoot}/vae-message-delivery/&lt;apiVersion&gt;/subscriptions</w:t>
      </w:r>
    </w:p>
    <w:p w14:paraId="1A9089AE" w14:textId="77777777" w:rsidR="00F8059E" w:rsidRPr="00E45330" w:rsidRDefault="00F8059E" w:rsidP="00F8059E">
      <w:pPr>
        <w:rPr>
          <w:rFonts w:ascii="Arial" w:hAnsi="Arial" w:cs="Arial"/>
        </w:rPr>
      </w:pPr>
      <w:r w:rsidRPr="00E45330">
        <w:t>This resource shall support the resource URI variables defined in table 6.1.3.2.2-1</w:t>
      </w:r>
      <w:r w:rsidRPr="00E45330">
        <w:rPr>
          <w:rFonts w:ascii="Arial" w:hAnsi="Arial" w:cs="Arial"/>
        </w:rPr>
        <w:t>.</w:t>
      </w:r>
    </w:p>
    <w:p w14:paraId="35FEA025" w14:textId="77777777" w:rsidR="00F8059E" w:rsidRPr="00E45330" w:rsidRDefault="00F8059E" w:rsidP="00F8059E">
      <w:pPr>
        <w:pStyle w:val="TH"/>
        <w:rPr>
          <w:rFonts w:cs="Arial"/>
        </w:rPr>
      </w:pPr>
      <w:r w:rsidRPr="00E45330">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2"/>
        <w:gridCol w:w="1257"/>
        <w:gridCol w:w="7046"/>
      </w:tblGrid>
      <w:tr w:rsidR="00F8059E" w:rsidRPr="00E45330" w14:paraId="7EDDD51E" w14:textId="77777777" w:rsidTr="00850989">
        <w:trPr>
          <w:jc w:val="center"/>
        </w:trPr>
        <w:tc>
          <w:tcPr>
            <w:tcW w:w="687" w:type="pct"/>
            <w:shd w:val="clear" w:color="000000" w:fill="C0C0C0"/>
            <w:hideMark/>
          </w:tcPr>
          <w:p w14:paraId="04526D4F" w14:textId="77777777" w:rsidR="00F8059E" w:rsidRPr="00E45330" w:rsidRDefault="00F8059E" w:rsidP="00850989">
            <w:pPr>
              <w:pStyle w:val="TAH"/>
            </w:pPr>
            <w:r w:rsidRPr="00E45330">
              <w:t>Name</w:t>
            </w:r>
          </w:p>
        </w:tc>
        <w:tc>
          <w:tcPr>
            <w:tcW w:w="653" w:type="pct"/>
            <w:shd w:val="clear" w:color="000000" w:fill="C0C0C0"/>
          </w:tcPr>
          <w:p w14:paraId="69381636" w14:textId="77777777" w:rsidR="00F8059E" w:rsidRPr="00E45330" w:rsidRDefault="00F8059E" w:rsidP="00850989">
            <w:pPr>
              <w:pStyle w:val="TAH"/>
              <w:rPr>
                <w:lang w:eastAsia="zh-CN"/>
              </w:rPr>
            </w:pPr>
            <w:r w:rsidRPr="00E45330">
              <w:rPr>
                <w:rFonts w:hint="eastAsia"/>
                <w:lang w:eastAsia="zh-CN"/>
              </w:rPr>
              <w:t>D</w:t>
            </w:r>
            <w:r w:rsidRPr="00E45330">
              <w:rPr>
                <w:lang w:eastAsia="zh-CN"/>
              </w:rPr>
              <w:t>ata Type</w:t>
            </w:r>
          </w:p>
        </w:tc>
        <w:tc>
          <w:tcPr>
            <w:tcW w:w="3660" w:type="pct"/>
            <w:shd w:val="clear" w:color="000000" w:fill="C0C0C0"/>
            <w:vAlign w:val="center"/>
            <w:hideMark/>
          </w:tcPr>
          <w:p w14:paraId="27B8FD65" w14:textId="77777777" w:rsidR="00F8059E" w:rsidRPr="00E45330" w:rsidRDefault="00F8059E" w:rsidP="00850989">
            <w:pPr>
              <w:pStyle w:val="TAH"/>
            </w:pPr>
            <w:r w:rsidRPr="00E45330">
              <w:t>Definition</w:t>
            </w:r>
          </w:p>
        </w:tc>
      </w:tr>
      <w:tr w:rsidR="00F8059E" w:rsidRPr="00E45330" w14:paraId="728496CF" w14:textId="77777777" w:rsidTr="00850989">
        <w:trPr>
          <w:jc w:val="center"/>
        </w:trPr>
        <w:tc>
          <w:tcPr>
            <w:tcW w:w="687" w:type="pct"/>
            <w:hideMark/>
          </w:tcPr>
          <w:p w14:paraId="1F45E067" w14:textId="77777777" w:rsidR="00F8059E" w:rsidRPr="00E45330" w:rsidRDefault="00F8059E" w:rsidP="00850989">
            <w:pPr>
              <w:pStyle w:val="TAL"/>
            </w:pPr>
            <w:r w:rsidRPr="00E45330">
              <w:t>apiRoot</w:t>
            </w:r>
          </w:p>
        </w:tc>
        <w:tc>
          <w:tcPr>
            <w:tcW w:w="653" w:type="pct"/>
          </w:tcPr>
          <w:p w14:paraId="56BE96AC" w14:textId="77777777" w:rsidR="00F8059E" w:rsidRPr="00E45330" w:rsidRDefault="00F8059E" w:rsidP="00850989">
            <w:pPr>
              <w:pStyle w:val="TAL"/>
            </w:pPr>
            <w:r w:rsidRPr="00E45330">
              <w:rPr>
                <w:rFonts w:hint="eastAsia"/>
                <w:lang w:eastAsia="zh-CN"/>
              </w:rPr>
              <w:t>s</w:t>
            </w:r>
            <w:r w:rsidRPr="00E45330">
              <w:rPr>
                <w:lang w:eastAsia="zh-CN"/>
              </w:rPr>
              <w:t>tring</w:t>
            </w:r>
          </w:p>
        </w:tc>
        <w:tc>
          <w:tcPr>
            <w:tcW w:w="3660" w:type="pct"/>
            <w:vAlign w:val="center"/>
            <w:hideMark/>
          </w:tcPr>
          <w:p w14:paraId="68A73AB8" w14:textId="77777777" w:rsidR="00F8059E" w:rsidRPr="00E45330" w:rsidRDefault="00F8059E" w:rsidP="00850989">
            <w:pPr>
              <w:pStyle w:val="TAL"/>
            </w:pPr>
            <w:r w:rsidRPr="00E45330">
              <w:t>See clause</w:t>
            </w:r>
            <w:r w:rsidRPr="00E45330">
              <w:rPr>
                <w:lang w:val="en-US" w:eastAsia="zh-CN"/>
              </w:rPr>
              <w:t> </w:t>
            </w:r>
            <w:r w:rsidRPr="00E45330">
              <w:t>6.1.1</w:t>
            </w:r>
            <w:r>
              <w:t>.</w:t>
            </w:r>
          </w:p>
        </w:tc>
      </w:tr>
    </w:tbl>
    <w:p w14:paraId="639A679A" w14:textId="77777777" w:rsidR="008F780E" w:rsidRPr="00E45330" w:rsidRDefault="008F780E"/>
    <w:p w14:paraId="35856812" w14:textId="77777777" w:rsidR="008F780E" w:rsidRPr="00E45330" w:rsidRDefault="008F780E">
      <w:pPr>
        <w:pStyle w:val="Heading5"/>
      </w:pPr>
      <w:bookmarkStart w:id="1731" w:name="_Toc34035362"/>
      <w:bookmarkStart w:id="1732" w:name="_Toc36037355"/>
      <w:bookmarkStart w:id="1733" w:name="_Toc36037659"/>
      <w:bookmarkStart w:id="1734" w:name="_Toc38877501"/>
      <w:bookmarkStart w:id="1735" w:name="_Toc43199583"/>
      <w:bookmarkStart w:id="1736" w:name="_Toc45132762"/>
      <w:bookmarkStart w:id="1737" w:name="_Toc59015505"/>
      <w:bookmarkStart w:id="1738" w:name="_Toc63171061"/>
      <w:bookmarkStart w:id="1739" w:name="_Toc66282098"/>
      <w:bookmarkStart w:id="1740" w:name="_Toc68165974"/>
      <w:bookmarkStart w:id="1741" w:name="_Toc70426280"/>
      <w:bookmarkStart w:id="1742" w:name="_Toc73433628"/>
      <w:bookmarkStart w:id="1743" w:name="_Toc73435725"/>
      <w:bookmarkStart w:id="1744" w:name="_Toc73437131"/>
      <w:bookmarkStart w:id="1745" w:name="_Toc75351541"/>
      <w:bookmarkStart w:id="1746" w:name="_Toc83229819"/>
      <w:bookmarkStart w:id="1747" w:name="_Toc85527847"/>
      <w:bookmarkStart w:id="1748" w:name="_Toc90649472"/>
      <w:bookmarkStart w:id="1749" w:name="_Toc170113200"/>
      <w:r w:rsidRPr="00E45330">
        <w:t>6.1.3.2.3</w:t>
      </w:r>
      <w:r w:rsidRPr="00E45330">
        <w:tab/>
        <w:t>Resource Standard Methods</w:t>
      </w:r>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p>
    <w:p w14:paraId="59F64E4F" w14:textId="77777777" w:rsidR="008F780E" w:rsidRPr="00E45330" w:rsidRDefault="008F780E">
      <w:pPr>
        <w:pStyle w:val="Heading6"/>
      </w:pPr>
      <w:bookmarkStart w:id="1750" w:name="_Toc34035363"/>
      <w:bookmarkStart w:id="1751" w:name="_Toc36037356"/>
      <w:bookmarkStart w:id="1752" w:name="_Toc36037660"/>
      <w:bookmarkStart w:id="1753" w:name="_Toc38877502"/>
      <w:bookmarkStart w:id="1754" w:name="_Toc43199584"/>
      <w:bookmarkStart w:id="1755" w:name="_Toc45132763"/>
      <w:bookmarkStart w:id="1756" w:name="_Toc59015506"/>
      <w:bookmarkStart w:id="1757" w:name="_Toc63171062"/>
      <w:bookmarkStart w:id="1758" w:name="_Toc66282099"/>
      <w:bookmarkStart w:id="1759" w:name="_Toc68165975"/>
      <w:bookmarkStart w:id="1760" w:name="_Toc70426281"/>
      <w:bookmarkStart w:id="1761" w:name="_Toc73433629"/>
      <w:bookmarkStart w:id="1762" w:name="_Toc73435726"/>
      <w:bookmarkStart w:id="1763" w:name="_Toc73437132"/>
      <w:bookmarkStart w:id="1764" w:name="_Toc75351542"/>
      <w:bookmarkStart w:id="1765" w:name="_Toc83229820"/>
      <w:bookmarkStart w:id="1766" w:name="_Toc85527848"/>
      <w:bookmarkStart w:id="1767" w:name="_Toc90649473"/>
      <w:bookmarkStart w:id="1768" w:name="_Toc170113201"/>
      <w:r w:rsidRPr="00E45330">
        <w:t>6.1.3.2.3.1</w:t>
      </w:r>
      <w:r w:rsidRPr="00E45330">
        <w:tab/>
        <w:t>POST</w:t>
      </w:r>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p>
    <w:p w14:paraId="59270962" w14:textId="77777777" w:rsidR="00DF1931" w:rsidRPr="005356FE" w:rsidRDefault="00DF1931" w:rsidP="00DF1931">
      <w:pPr>
        <w:rPr>
          <w:noProof/>
          <w:lang w:eastAsia="zh-CN"/>
        </w:rPr>
      </w:pPr>
      <w:r w:rsidRPr="005356FE">
        <w:rPr>
          <w:noProof/>
          <w:lang w:eastAsia="zh-CN"/>
        </w:rPr>
        <w:t xml:space="preserve">The HTTP POST method allows a service consumer to request the creation of a </w:t>
      </w:r>
      <w:r w:rsidRPr="00E45330">
        <w:rPr>
          <w:lang w:eastAsia="zh-CN"/>
        </w:rPr>
        <w:t>Message Delivery Subscription</w:t>
      </w:r>
      <w:r w:rsidRPr="005356FE">
        <w:t xml:space="preserve"> at</w:t>
      </w:r>
      <w:r w:rsidRPr="005356FE">
        <w:rPr>
          <w:noProof/>
          <w:lang w:eastAsia="zh-CN"/>
        </w:rPr>
        <w:t xml:space="preserve"> the </w:t>
      </w:r>
      <w:r w:rsidRPr="005356FE">
        <w:t>VAE</w:t>
      </w:r>
      <w:r w:rsidRPr="005356FE">
        <w:rPr>
          <w:noProof/>
          <w:lang w:eastAsia="zh-CN"/>
        </w:rPr>
        <w:t xml:space="preserve"> Server.</w:t>
      </w:r>
    </w:p>
    <w:p w14:paraId="499FE8E4" w14:textId="77777777" w:rsidR="008F780E" w:rsidRPr="00E45330" w:rsidRDefault="008F780E">
      <w:r w:rsidRPr="00E45330">
        <w:t xml:space="preserve">This method shall support the URI query parameters specified in </w:t>
      </w:r>
      <w:r w:rsidR="00B335AE" w:rsidRPr="00E45330">
        <w:t>table</w:t>
      </w:r>
      <w:r w:rsidR="00B335AE">
        <w:t> </w:t>
      </w:r>
      <w:r w:rsidRPr="00E45330">
        <w:t>6.1.3.2.3.1-1.</w:t>
      </w:r>
    </w:p>
    <w:p w14:paraId="16B64913" w14:textId="77777777" w:rsidR="008F780E" w:rsidRPr="00E45330" w:rsidRDefault="00B335AE">
      <w:pPr>
        <w:pStyle w:val="TH"/>
        <w:rPr>
          <w:rFonts w:cs="Arial"/>
        </w:rPr>
      </w:pPr>
      <w:r w:rsidRPr="00E45330">
        <w:lastRenderedPageBreak/>
        <w:t>Table</w:t>
      </w:r>
      <w:r>
        <w:t> </w:t>
      </w:r>
      <w:r w:rsidR="008F780E" w:rsidRPr="00E45330">
        <w:t xml:space="preserve">6.1.3.2.3.1-1: URI query parameters supported by the POST method on this resource </w:t>
      </w:r>
    </w:p>
    <w:tbl>
      <w:tblPr>
        <w:tblW w:w="5008"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8F780E" w:rsidRPr="00E45330" w14:paraId="1E1CD020" w14:textId="77777777" w:rsidTr="00B335AE">
        <w:trPr>
          <w:jc w:val="center"/>
        </w:trPr>
        <w:tc>
          <w:tcPr>
            <w:tcW w:w="825" w:type="pct"/>
            <w:shd w:val="clear" w:color="auto" w:fill="C0C0C0"/>
          </w:tcPr>
          <w:p w14:paraId="6A1E1400" w14:textId="77777777" w:rsidR="008F780E" w:rsidRPr="00E45330" w:rsidRDefault="008F780E">
            <w:pPr>
              <w:pStyle w:val="TAH"/>
            </w:pPr>
            <w:r w:rsidRPr="00E45330">
              <w:t>Name</w:t>
            </w:r>
          </w:p>
        </w:tc>
        <w:tc>
          <w:tcPr>
            <w:tcW w:w="731" w:type="pct"/>
            <w:shd w:val="clear" w:color="auto" w:fill="C0C0C0"/>
          </w:tcPr>
          <w:p w14:paraId="1EF22363" w14:textId="77777777" w:rsidR="008F780E" w:rsidRPr="00E45330" w:rsidRDefault="008F780E">
            <w:pPr>
              <w:pStyle w:val="TAH"/>
            </w:pPr>
            <w:r w:rsidRPr="00E45330">
              <w:t>Data type</w:t>
            </w:r>
          </w:p>
        </w:tc>
        <w:tc>
          <w:tcPr>
            <w:tcW w:w="215" w:type="pct"/>
            <w:shd w:val="clear" w:color="auto" w:fill="C0C0C0"/>
          </w:tcPr>
          <w:p w14:paraId="4A444935" w14:textId="77777777" w:rsidR="008F780E" w:rsidRPr="00E45330" w:rsidRDefault="008F780E">
            <w:pPr>
              <w:pStyle w:val="TAH"/>
            </w:pPr>
            <w:r w:rsidRPr="00E45330">
              <w:t>P</w:t>
            </w:r>
          </w:p>
        </w:tc>
        <w:tc>
          <w:tcPr>
            <w:tcW w:w="580" w:type="pct"/>
            <w:shd w:val="clear" w:color="auto" w:fill="C0C0C0"/>
          </w:tcPr>
          <w:p w14:paraId="38B95198" w14:textId="77777777" w:rsidR="008F780E" w:rsidRPr="00E45330" w:rsidRDefault="008F780E">
            <w:pPr>
              <w:pStyle w:val="TAH"/>
            </w:pPr>
            <w:r w:rsidRPr="00E45330">
              <w:t>Cardinality</w:t>
            </w:r>
          </w:p>
        </w:tc>
        <w:tc>
          <w:tcPr>
            <w:tcW w:w="1852" w:type="pct"/>
            <w:shd w:val="clear" w:color="auto" w:fill="C0C0C0"/>
            <w:vAlign w:val="center"/>
          </w:tcPr>
          <w:p w14:paraId="387BF7CE" w14:textId="77777777" w:rsidR="008F780E" w:rsidRPr="00E45330" w:rsidRDefault="008F780E">
            <w:pPr>
              <w:pStyle w:val="TAH"/>
            </w:pPr>
            <w:r w:rsidRPr="00E45330">
              <w:t>Description</w:t>
            </w:r>
          </w:p>
        </w:tc>
        <w:tc>
          <w:tcPr>
            <w:tcW w:w="796" w:type="pct"/>
            <w:shd w:val="clear" w:color="auto" w:fill="C0C0C0"/>
          </w:tcPr>
          <w:p w14:paraId="06DE6D89" w14:textId="77777777" w:rsidR="008F780E" w:rsidRPr="00E45330" w:rsidRDefault="008F780E">
            <w:pPr>
              <w:pStyle w:val="TAH"/>
            </w:pPr>
            <w:r w:rsidRPr="00E45330">
              <w:t>Applicability</w:t>
            </w:r>
          </w:p>
        </w:tc>
      </w:tr>
      <w:tr w:rsidR="008F780E" w:rsidRPr="00E45330" w14:paraId="4DF1C0AC" w14:textId="77777777" w:rsidTr="00B335AE">
        <w:trPr>
          <w:jc w:val="center"/>
        </w:trPr>
        <w:tc>
          <w:tcPr>
            <w:tcW w:w="825" w:type="pct"/>
            <w:shd w:val="clear" w:color="auto" w:fill="auto"/>
          </w:tcPr>
          <w:p w14:paraId="52692DAC" w14:textId="77777777" w:rsidR="008F780E" w:rsidRPr="00E45330" w:rsidRDefault="008F780E">
            <w:pPr>
              <w:pStyle w:val="TAL"/>
            </w:pPr>
            <w:r w:rsidRPr="00E45330">
              <w:t>n/a</w:t>
            </w:r>
          </w:p>
        </w:tc>
        <w:tc>
          <w:tcPr>
            <w:tcW w:w="731" w:type="pct"/>
          </w:tcPr>
          <w:p w14:paraId="2809F55B" w14:textId="77777777" w:rsidR="008F780E" w:rsidRPr="00E45330" w:rsidRDefault="008F780E">
            <w:pPr>
              <w:pStyle w:val="TAL"/>
            </w:pPr>
          </w:p>
        </w:tc>
        <w:tc>
          <w:tcPr>
            <w:tcW w:w="215" w:type="pct"/>
          </w:tcPr>
          <w:p w14:paraId="21165DAE" w14:textId="77777777" w:rsidR="008F780E" w:rsidRPr="00E45330" w:rsidRDefault="008F780E">
            <w:pPr>
              <w:pStyle w:val="TAC"/>
            </w:pPr>
          </w:p>
        </w:tc>
        <w:tc>
          <w:tcPr>
            <w:tcW w:w="580" w:type="pct"/>
          </w:tcPr>
          <w:p w14:paraId="7214A9D5" w14:textId="77777777" w:rsidR="008F780E" w:rsidRPr="00E45330" w:rsidRDefault="008F780E">
            <w:pPr>
              <w:pStyle w:val="TAL"/>
            </w:pPr>
          </w:p>
        </w:tc>
        <w:tc>
          <w:tcPr>
            <w:tcW w:w="1852" w:type="pct"/>
            <w:shd w:val="clear" w:color="auto" w:fill="auto"/>
            <w:vAlign w:val="center"/>
          </w:tcPr>
          <w:p w14:paraId="1DC4577A" w14:textId="77777777" w:rsidR="008F780E" w:rsidRPr="00E45330" w:rsidRDefault="008F780E">
            <w:pPr>
              <w:pStyle w:val="TAL"/>
            </w:pPr>
          </w:p>
        </w:tc>
        <w:tc>
          <w:tcPr>
            <w:tcW w:w="796" w:type="pct"/>
          </w:tcPr>
          <w:p w14:paraId="105CA9FB" w14:textId="77777777" w:rsidR="008F780E" w:rsidRPr="00E45330" w:rsidRDefault="008F780E">
            <w:pPr>
              <w:pStyle w:val="TAL"/>
            </w:pPr>
          </w:p>
        </w:tc>
      </w:tr>
    </w:tbl>
    <w:p w14:paraId="4E79730E" w14:textId="77777777" w:rsidR="008F780E" w:rsidRPr="00E45330" w:rsidRDefault="008F780E"/>
    <w:p w14:paraId="243FC17F" w14:textId="77777777" w:rsidR="008F780E" w:rsidRPr="00E45330" w:rsidRDefault="008F780E">
      <w:r w:rsidRPr="00E45330">
        <w:t xml:space="preserve">This method shall support the request data structures specified in </w:t>
      </w:r>
      <w:r w:rsidR="00B335AE" w:rsidRPr="00E45330">
        <w:t>table</w:t>
      </w:r>
      <w:r w:rsidR="00B335AE">
        <w:t> </w:t>
      </w:r>
      <w:r w:rsidRPr="00E45330">
        <w:t xml:space="preserve">6.1.3.2.3.1-2 and the response data structures and response codes specified in </w:t>
      </w:r>
      <w:r w:rsidR="00B335AE" w:rsidRPr="00E45330">
        <w:t>table</w:t>
      </w:r>
      <w:r w:rsidR="00B335AE">
        <w:t> </w:t>
      </w:r>
      <w:r w:rsidRPr="00E45330">
        <w:t>6.1.3.2.3.1-3.</w:t>
      </w:r>
    </w:p>
    <w:p w14:paraId="3CEEDDB5" w14:textId="77777777" w:rsidR="008F780E" w:rsidRPr="00E45330" w:rsidRDefault="00B335AE">
      <w:pPr>
        <w:pStyle w:val="TH"/>
      </w:pPr>
      <w:r w:rsidRPr="00E45330">
        <w:t>Table</w:t>
      </w:r>
      <w:r>
        <w:t> </w:t>
      </w:r>
      <w:r w:rsidR="008F780E" w:rsidRPr="00E45330">
        <w:t xml:space="preserve">6.1.3.2.3.1-2: Data structures supported by the POST Request Body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8F780E" w:rsidRPr="00E45330" w14:paraId="006D8FFF" w14:textId="77777777" w:rsidTr="00B335AE">
        <w:trPr>
          <w:jc w:val="center"/>
        </w:trPr>
        <w:tc>
          <w:tcPr>
            <w:tcW w:w="1627" w:type="dxa"/>
            <w:shd w:val="clear" w:color="auto" w:fill="C0C0C0"/>
          </w:tcPr>
          <w:p w14:paraId="32BC47EA" w14:textId="77777777" w:rsidR="008F780E" w:rsidRPr="00E45330" w:rsidRDefault="008F780E">
            <w:pPr>
              <w:pStyle w:val="TAH"/>
            </w:pPr>
            <w:r w:rsidRPr="00E45330">
              <w:t>Data type</w:t>
            </w:r>
          </w:p>
        </w:tc>
        <w:tc>
          <w:tcPr>
            <w:tcW w:w="425" w:type="dxa"/>
            <w:shd w:val="clear" w:color="auto" w:fill="C0C0C0"/>
          </w:tcPr>
          <w:p w14:paraId="7C1FA9B5" w14:textId="77777777" w:rsidR="008F780E" w:rsidRPr="00E45330" w:rsidRDefault="008F780E">
            <w:pPr>
              <w:pStyle w:val="TAH"/>
            </w:pPr>
            <w:r w:rsidRPr="00E45330">
              <w:t>P</w:t>
            </w:r>
          </w:p>
        </w:tc>
        <w:tc>
          <w:tcPr>
            <w:tcW w:w="1276" w:type="dxa"/>
            <w:shd w:val="clear" w:color="auto" w:fill="C0C0C0"/>
          </w:tcPr>
          <w:p w14:paraId="65BE6C74" w14:textId="77777777" w:rsidR="008F780E" w:rsidRPr="00E45330" w:rsidRDefault="008F780E">
            <w:pPr>
              <w:pStyle w:val="TAH"/>
            </w:pPr>
            <w:r w:rsidRPr="00E45330">
              <w:t>Cardinality</w:t>
            </w:r>
          </w:p>
        </w:tc>
        <w:tc>
          <w:tcPr>
            <w:tcW w:w="6447" w:type="dxa"/>
            <w:shd w:val="clear" w:color="auto" w:fill="C0C0C0"/>
            <w:vAlign w:val="center"/>
          </w:tcPr>
          <w:p w14:paraId="555386F7" w14:textId="77777777" w:rsidR="008F780E" w:rsidRPr="00E45330" w:rsidRDefault="008F780E">
            <w:pPr>
              <w:pStyle w:val="TAH"/>
            </w:pPr>
            <w:r w:rsidRPr="00E45330">
              <w:t>Description</w:t>
            </w:r>
          </w:p>
        </w:tc>
      </w:tr>
      <w:tr w:rsidR="008F780E" w:rsidRPr="00E45330" w14:paraId="6C6AAC13" w14:textId="77777777" w:rsidTr="00B335AE">
        <w:trPr>
          <w:jc w:val="center"/>
        </w:trPr>
        <w:tc>
          <w:tcPr>
            <w:tcW w:w="1627" w:type="dxa"/>
            <w:shd w:val="clear" w:color="auto" w:fill="auto"/>
          </w:tcPr>
          <w:p w14:paraId="0639CA16" w14:textId="77777777" w:rsidR="008F780E" w:rsidRPr="00E45330" w:rsidRDefault="008F780E">
            <w:pPr>
              <w:pStyle w:val="TAL"/>
            </w:pPr>
            <w:r w:rsidRPr="00E45330">
              <w:t>MessageDeliverySubscriptionData</w:t>
            </w:r>
          </w:p>
        </w:tc>
        <w:tc>
          <w:tcPr>
            <w:tcW w:w="425" w:type="dxa"/>
          </w:tcPr>
          <w:p w14:paraId="720A540E" w14:textId="77777777" w:rsidR="008F780E" w:rsidRPr="00E45330" w:rsidRDefault="008F780E">
            <w:pPr>
              <w:pStyle w:val="TAC"/>
            </w:pPr>
            <w:r w:rsidRPr="00E45330">
              <w:t>M</w:t>
            </w:r>
          </w:p>
        </w:tc>
        <w:tc>
          <w:tcPr>
            <w:tcW w:w="1276" w:type="dxa"/>
          </w:tcPr>
          <w:p w14:paraId="11478CEA" w14:textId="77777777" w:rsidR="008F780E" w:rsidRPr="00E45330" w:rsidRDefault="008F780E">
            <w:pPr>
              <w:pStyle w:val="TAL"/>
            </w:pPr>
            <w:r w:rsidRPr="00E45330">
              <w:t>1</w:t>
            </w:r>
          </w:p>
        </w:tc>
        <w:tc>
          <w:tcPr>
            <w:tcW w:w="6447" w:type="dxa"/>
            <w:shd w:val="clear" w:color="auto" w:fill="auto"/>
          </w:tcPr>
          <w:p w14:paraId="00F5AFEC" w14:textId="77777777" w:rsidR="008F780E" w:rsidRPr="00E45330" w:rsidRDefault="00DF1931">
            <w:pPr>
              <w:pStyle w:val="TAL"/>
            </w:pPr>
            <w:r>
              <w:rPr>
                <w:rFonts w:eastAsia="Batang"/>
              </w:rPr>
              <w:t>Represents the p</w:t>
            </w:r>
            <w:r w:rsidRPr="00E45330">
              <w:rPr>
                <w:rFonts w:eastAsia="Batang"/>
              </w:rPr>
              <w:t xml:space="preserve">arameters to </w:t>
            </w:r>
            <w:r>
              <w:rPr>
                <w:rFonts w:eastAsia="Batang"/>
              </w:rPr>
              <w:t xml:space="preserve">request the </w:t>
            </w:r>
            <w:r w:rsidRPr="00E45330">
              <w:rPr>
                <w:rFonts w:eastAsia="Batang"/>
              </w:rPr>
              <w:t>creat</w:t>
            </w:r>
            <w:r>
              <w:rPr>
                <w:rFonts w:eastAsia="Batang"/>
              </w:rPr>
              <w:t>ion</w:t>
            </w:r>
            <w:r w:rsidRPr="00E45330">
              <w:rPr>
                <w:rFonts w:eastAsia="Batang"/>
              </w:rPr>
              <w:t xml:space="preserve"> </w:t>
            </w:r>
            <w:r>
              <w:rPr>
                <w:rFonts w:eastAsia="Batang"/>
              </w:rPr>
              <w:t xml:space="preserve">of </w:t>
            </w:r>
            <w:r w:rsidRPr="00E45330">
              <w:rPr>
                <w:rFonts w:eastAsia="Batang"/>
              </w:rPr>
              <w:t>a Message Delivery Subscription.</w:t>
            </w:r>
          </w:p>
        </w:tc>
      </w:tr>
    </w:tbl>
    <w:p w14:paraId="53584FB6" w14:textId="77777777" w:rsidR="008F780E" w:rsidRPr="00E45330" w:rsidRDefault="008F780E"/>
    <w:p w14:paraId="7DF6D367" w14:textId="77777777" w:rsidR="008F780E" w:rsidRPr="00E45330" w:rsidRDefault="00B335AE">
      <w:pPr>
        <w:pStyle w:val="TH"/>
      </w:pPr>
      <w:r w:rsidRPr="00E45330">
        <w:t>Table</w:t>
      </w:r>
      <w:r>
        <w:t> </w:t>
      </w:r>
      <w:r w:rsidR="008F780E" w:rsidRPr="00E45330">
        <w:t>6.1.3.2.3.1-3: Data structures supported by the POST Response Body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122"/>
        <w:gridCol w:w="5231"/>
      </w:tblGrid>
      <w:tr w:rsidR="008F780E" w:rsidRPr="00E45330" w14:paraId="4CC31311" w14:textId="77777777" w:rsidTr="00B335AE">
        <w:trPr>
          <w:jc w:val="center"/>
        </w:trPr>
        <w:tc>
          <w:tcPr>
            <w:tcW w:w="825" w:type="pct"/>
            <w:shd w:val="clear" w:color="auto" w:fill="C0C0C0"/>
          </w:tcPr>
          <w:p w14:paraId="011911E7" w14:textId="77777777" w:rsidR="008F780E" w:rsidRPr="00E45330" w:rsidRDefault="008F780E">
            <w:pPr>
              <w:pStyle w:val="TAH"/>
            </w:pPr>
            <w:r w:rsidRPr="00E45330">
              <w:t>Data type</w:t>
            </w:r>
          </w:p>
        </w:tc>
        <w:tc>
          <w:tcPr>
            <w:tcW w:w="225" w:type="pct"/>
            <w:shd w:val="clear" w:color="auto" w:fill="C0C0C0"/>
          </w:tcPr>
          <w:p w14:paraId="39D08B95" w14:textId="77777777" w:rsidR="008F780E" w:rsidRPr="00E45330" w:rsidRDefault="008F780E">
            <w:pPr>
              <w:pStyle w:val="TAH"/>
            </w:pPr>
            <w:r w:rsidRPr="00E45330">
              <w:t>P</w:t>
            </w:r>
          </w:p>
        </w:tc>
        <w:tc>
          <w:tcPr>
            <w:tcW w:w="649" w:type="pct"/>
            <w:shd w:val="clear" w:color="auto" w:fill="C0C0C0"/>
          </w:tcPr>
          <w:p w14:paraId="1087A39B" w14:textId="77777777" w:rsidR="008F780E" w:rsidRPr="00E45330" w:rsidRDefault="008F780E">
            <w:pPr>
              <w:pStyle w:val="TAH"/>
            </w:pPr>
            <w:r w:rsidRPr="00E45330">
              <w:t>Cardinality</w:t>
            </w:r>
          </w:p>
        </w:tc>
        <w:tc>
          <w:tcPr>
            <w:tcW w:w="583" w:type="pct"/>
            <w:shd w:val="clear" w:color="auto" w:fill="C0C0C0"/>
          </w:tcPr>
          <w:p w14:paraId="3E9C3365" w14:textId="77777777" w:rsidR="008F780E" w:rsidRPr="00E45330" w:rsidRDefault="008F780E">
            <w:pPr>
              <w:pStyle w:val="TAH"/>
            </w:pPr>
            <w:r w:rsidRPr="00E45330">
              <w:t>Response</w:t>
            </w:r>
          </w:p>
          <w:p w14:paraId="096C8B7A" w14:textId="77777777" w:rsidR="008F780E" w:rsidRPr="00E45330" w:rsidRDefault="008F780E">
            <w:pPr>
              <w:pStyle w:val="TAH"/>
            </w:pPr>
            <w:r w:rsidRPr="00E45330">
              <w:t>codes</w:t>
            </w:r>
          </w:p>
        </w:tc>
        <w:tc>
          <w:tcPr>
            <w:tcW w:w="2718" w:type="pct"/>
            <w:shd w:val="clear" w:color="auto" w:fill="C0C0C0"/>
          </w:tcPr>
          <w:p w14:paraId="242F7C5F" w14:textId="77777777" w:rsidR="008F780E" w:rsidRPr="00E45330" w:rsidRDefault="008F780E">
            <w:pPr>
              <w:pStyle w:val="TAH"/>
            </w:pPr>
            <w:r w:rsidRPr="00E45330">
              <w:t>Description</w:t>
            </w:r>
          </w:p>
        </w:tc>
      </w:tr>
      <w:tr w:rsidR="008F780E" w:rsidRPr="00E45330" w14:paraId="7DAEDD10" w14:textId="77777777" w:rsidTr="00B335AE">
        <w:trPr>
          <w:jc w:val="center"/>
        </w:trPr>
        <w:tc>
          <w:tcPr>
            <w:tcW w:w="825" w:type="pct"/>
            <w:shd w:val="clear" w:color="auto" w:fill="auto"/>
          </w:tcPr>
          <w:p w14:paraId="72BF42BF" w14:textId="77777777" w:rsidR="008F780E" w:rsidRPr="00E45330" w:rsidRDefault="008F780E">
            <w:pPr>
              <w:pStyle w:val="TAL"/>
            </w:pPr>
            <w:r w:rsidRPr="00E45330">
              <w:t>MessageDeliverySubscriptionData</w:t>
            </w:r>
          </w:p>
        </w:tc>
        <w:tc>
          <w:tcPr>
            <w:tcW w:w="225" w:type="pct"/>
          </w:tcPr>
          <w:p w14:paraId="2E7095D8" w14:textId="77777777" w:rsidR="008F780E" w:rsidRPr="00E45330" w:rsidRDefault="008F780E">
            <w:pPr>
              <w:pStyle w:val="TAC"/>
            </w:pPr>
            <w:r w:rsidRPr="00E45330">
              <w:t>O</w:t>
            </w:r>
          </w:p>
        </w:tc>
        <w:tc>
          <w:tcPr>
            <w:tcW w:w="649" w:type="pct"/>
          </w:tcPr>
          <w:p w14:paraId="30314E12" w14:textId="77777777" w:rsidR="008F780E" w:rsidRPr="00E45330" w:rsidRDefault="008F780E">
            <w:pPr>
              <w:pStyle w:val="TAL"/>
            </w:pPr>
            <w:r w:rsidRPr="00E45330">
              <w:t>0..1</w:t>
            </w:r>
          </w:p>
        </w:tc>
        <w:tc>
          <w:tcPr>
            <w:tcW w:w="583" w:type="pct"/>
          </w:tcPr>
          <w:p w14:paraId="6E8CD0C4" w14:textId="77777777" w:rsidR="008F780E" w:rsidRPr="00E45330" w:rsidRDefault="008F780E">
            <w:pPr>
              <w:pStyle w:val="TAL"/>
            </w:pPr>
            <w:r w:rsidRPr="00E45330">
              <w:t>201 Created</w:t>
            </w:r>
          </w:p>
        </w:tc>
        <w:tc>
          <w:tcPr>
            <w:tcW w:w="2718" w:type="pct"/>
            <w:shd w:val="clear" w:color="auto" w:fill="auto"/>
          </w:tcPr>
          <w:p w14:paraId="2B31F34E" w14:textId="77777777" w:rsidR="00DF1931" w:rsidRPr="008874EC" w:rsidRDefault="00DF1931" w:rsidP="00DF1931">
            <w:pPr>
              <w:pStyle w:val="TAL"/>
            </w:pPr>
            <w:r w:rsidRPr="008874EC">
              <w:t xml:space="preserve">Successful case. The </w:t>
            </w:r>
            <w:r w:rsidRPr="00E45330">
              <w:rPr>
                <w:rFonts w:eastAsia="Batang"/>
              </w:rPr>
              <w:t xml:space="preserve">Message Delivery </w:t>
            </w:r>
            <w:r w:rsidRPr="008874EC">
              <w:t xml:space="preserve">Subscription is successfully created and a representation of the created "Individual </w:t>
            </w:r>
            <w:r w:rsidRPr="00E45330">
              <w:rPr>
                <w:rFonts w:eastAsia="Batang"/>
              </w:rPr>
              <w:t xml:space="preserve">Message Delivery </w:t>
            </w:r>
            <w:r w:rsidRPr="008874EC">
              <w:t>Subscription" resource shall be returned.</w:t>
            </w:r>
          </w:p>
          <w:p w14:paraId="364FB3CE" w14:textId="77777777" w:rsidR="00DF1931" w:rsidRPr="008874EC" w:rsidRDefault="00DF1931" w:rsidP="00DF1931">
            <w:pPr>
              <w:pStyle w:val="TAL"/>
            </w:pPr>
          </w:p>
          <w:p w14:paraId="2AB1AFB8" w14:textId="77777777" w:rsidR="008F780E" w:rsidRPr="00E45330" w:rsidRDefault="00DF1931" w:rsidP="00DF1931">
            <w:pPr>
              <w:pStyle w:val="TAL"/>
            </w:pPr>
            <w:r w:rsidRPr="008874EC">
              <w:t>An HTTP "Location" header that contains the URI of the created resource shall also be included.</w:t>
            </w:r>
          </w:p>
        </w:tc>
      </w:tr>
      <w:tr w:rsidR="008F780E" w:rsidRPr="00E45330" w14:paraId="627D66CA" w14:textId="77777777" w:rsidTr="00B335AE">
        <w:trPr>
          <w:jc w:val="center"/>
        </w:trPr>
        <w:tc>
          <w:tcPr>
            <w:tcW w:w="1" w:type="pct"/>
            <w:gridSpan w:val="5"/>
            <w:shd w:val="clear" w:color="auto" w:fill="auto"/>
          </w:tcPr>
          <w:p w14:paraId="3863A9FF" w14:textId="77777777" w:rsidR="008F780E" w:rsidRPr="00E45330" w:rsidRDefault="008F780E">
            <w:pPr>
              <w:pStyle w:val="TAN"/>
            </w:pPr>
            <w:r w:rsidRPr="00E45330">
              <w:t>NOTE:</w:t>
            </w:r>
            <w:r w:rsidRPr="00E45330">
              <w:tab/>
            </w:r>
            <w:r w:rsidR="00E1341A" w:rsidRPr="00E45330">
              <w:t xml:space="preserve">The mandatory HTTP error status codes for the </w:t>
            </w:r>
            <w:r w:rsidR="00E1341A">
              <w:t xml:space="preserve">HTTP </w:t>
            </w:r>
            <w:r w:rsidR="00E1341A" w:rsidRPr="00E45330">
              <w:t xml:space="preserve">POST method listed in </w:t>
            </w:r>
            <w:r w:rsidR="00E1341A" w:rsidRPr="008874EC">
              <w:t>table 5.2.6-1 of 3GPP TS 29.122 [2</w:t>
            </w:r>
            <w:r w:rsidR="00E1341A">
              <w:t>2</w:t>
            </w:r>
            <w:r w:rsidR="00E1341A" w:rsidRPr="008874EC">
              <w:t>]</w:t>
            </w:r>
            <w:r w:rsidR="00E1341A" w:rsidRPr="00E45330">
              <w:t xml:space="preserve"> shall also apply.</w:t>
            </w:r>
          </w:p>
        </w:tc>
      </w:tr>
    </w:tbl>
    <w:p w14:paraId="7FDD3456" w14:textId="77777777" w:rsidR="008F780E" w:rsidRPr="00E45330" w:rsidRDefault="008F780E"/>
    <w:p w14:paraId="642DC917" w14:textId="77777777" w:rsidR="00DF1931" w:rsidRPr="00E45330" w:rsidRDefault="00DF1931" w:rsidP="00DF1931">
      <w:pPr>
        <w:pStyle w:val="TH"/>
      </w:pPr>
      <w:r w:rsidRPr="00E45330">
        <w:t>Table</w:t>
      </w:r>
      <w:r w:rsidRPr="00E45330">
        <w:rPr>
          <w:noProof/>
        </w:rPr>
        <w:t> </w:t>
      </w:r>
      <w:r w:rsidRPr="00E45330">
        <w:t xml:space="preserve">6.1.3.2.3.1-4: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266"/>
        <w:gridCol w:w="1136"/>
        <w:gridCol w:w="425"/>
        <w:gridCol w:w="1134"/>
        <w:gridCol w:w="5662"/>
        <w:tblGridChange w:id="1769">
          <w:tblGrid>
            <w:gridCol w:w="1266"/>
            <w:gridCol w:w="1136"/>
            <w:gridCol w:w="425"/>
            <w:gridCol w:w="1134"/>
            <w:gridCol w:w="5662"/>
          </w:tblGrid>
        </w:tblGridChange>
      </w:tblGrid>
      <w:tr w:rsidR="00DF1931" w:rsidRPr="00E45330" w14:paraId="78C0F425" w14:textId="77777777" w:rsidTr="00850989">
        <w:trPr>
          <w:jc w:val="center"/>
        </w:trPr>
        <w:tc>
          <w:tcPr>
            <w:tcW w:w="658" w:type="pct"/>
            <w:shd w:val="clear" w:color="auto" w:fill="C0C0C0"/>
          </w:tcPr>
          <w:p w14:paraId="4B886F51" w14:textId="77777777" w:rsidR="00DF1931" w:rsidRPr="00E45330" w:rsidRDefault="00DF1931" w:rsidP="00850989">
            <w:pPr>
              <w:pStyle w:val="TAH"/>
            </w:pPr>
            <w:r w:rsidRPr="00E45330">
              <w:t>Name</w:t>
            </w:r>
          </w:p>
        </w:tc>
        <w:tc>
          <w:tcPr>
            <w:tcW w:w="590" w:type="pct"/>
            <w:shd w:val="clear" w:color="auto" w:fill="C0C0C0"/>
          </w:tcPr>
          <w:p w14:paraId="4C2348D9" w14:textId="77777777" w:rsidR="00DF1931" w:rsidRPr="00E45330" w:rsidRDefault="00DF1931" w:rsidP="00850989">
            <w:pPr>
              <w:pStyle w:val="TAH"/>
            </w:pPr>
            <w:r w:rsidRPr="00E45330">
              <w:t>Data type</w:t>
            </w:r>
          </w:p>
        </w:tc>
        <w:tc>
          <w:tcPr>
            <w:tcW w:w="221" w:type="pct"/>
            <w:shd w:val="clear" w:color="auto" w:fill="C0C0C0"/>
          </w:tcPr>
          <w:p w14:paraId="00AE7F2F" w14:textId="77777777" w:rsidR="00DF1931" w:rsidRPr="00E45330" w:rsidRDefault="00DF1931" w:rsidP="00850989">
            <w:pPr>
              <w:pStyle w:val="TAH"/>
            </w:pPr>
            <w:r w:rsidRPr="00E45330">
              <w:t>P</w:t>
            </w:r>
          </w:p>
        </w:tc>
        <w:tc>
          <w:tcPr>
            <w:tcW w:w="589" w:type="pct"/>
            <w:shd w:val="clear" w:color="auto" w:fill="C0C0C0"/>
          </w:tcPr>
          <w:p w14:paraId="4151D317" w14:textId="77777777" w:rsidR="00DF1931" w:rsidRPr="00E45330" w:rsidRDefault="00DF1931" w:rsidP="00850989">
            <w:pPr>
              <w:pStyle w:val="TAH"/>
            </w:pPr>
            <w:r w:rsidRPr="00E45330">
              <w:t>Cardinality</w:t>
            </w:r>
          </w:p>
        </w:tc>
        <w:tc>
          <w:tcPr>
            <w:tcW w:w="2941" w:type="pct"/>
            <w:shd w:val="clear" w:color="auto" w:fill="C0C0C0"/>
            <w:vAlign w:val="center"/>
          </w:tcPr>
          <w:p w14:paraId="7B1BE8DA" w14:textId="77777777" w:rsidR="00DF1931" w:rsidRPr="00E45330" w:rsidRDefault="00DF1931" w:rsidP="00850989">
            <w:pPr>
              <w:pStyle w:val="TAH"/>
            </w:pPr>
            <w:r w:rsidRPr="00E45330">
              <w:t>Description</w:t>
            </w:r>
          </w:p>
        </w:tc>
      </w:tr>
      <w:tr w:rsidR="00DF1931" w:rsidRPr="00E45330" w14:paraId="07F86312" w14:textId="77777777" w:rsidTr="00712841">
        <w:trPr>
          <w:jc w:val="center"/>
        </w:trPr>
        <w:tc>
          <w:tcPr>
            <w:tcW w:w="658" w:type="pct"/>
            <w:shd w:val="clear" w:color="auto" w:fill="auto"/>
          </w:tcPr>
          <w:p w14:paraId="1D632083" w14:textId="77777777" w:rsidR="00DF1931" w:rsidRPr="00E45330" w:rsidRDefault="00DF1931" w:rsidP="00850989">
            <w:pPr>
              <w:pStyle w:val="TAL"/>
            </w:pPr>
            <w:r w:rsidRPr="00E45330">
              <w:t>Location</w:t>
            </w:r>
          </w:p>
        </w:tc>
        <w:tc>
          <w:tcPr>
            <w:tcW w:w="590" w:type="pct"/>
          </w:tcPr>
          <w:p w14:paraId="7EE2F8CF" w14:textId="77777777" w:rsidR="00DF1931" w:rsidRPr="00E45330" w:rsidRDefault="00DF1931" w:rsidP="00850989">
            <w:pPr>
              <w:pStyle w:val="TAL"/>
            </w:pPr>
            <w:r w:rsidRPr="00E45330">
              <w:t>string</w:t>
            </w:r>
          </w:p>
        </w:tc>
        <w:tc>
          <w:tcPr>
            <w:tcW w:w="221" w:type="pct"/>
          </w:tcPr>
          <w:p w14:paraId="64701861" w14:textId="77777777" w:rsidR="00DF1931" w:rsidRPr="00E45330" w:rsidRDefault="00DF1931" w:rsidP="00850989">
            <w:pPr>
              <w:pStyle w:val="TAC"/>
            </w:pPr>
            <w:r w:rsidRPr="00E45330">
              <w:t>M</w:t>
            </w:r>
          </w:p>
        </w:tc>
        <w:tc>
          <w:tcPr>
            <w:tcW w:w="589" w:type="pct"/>
          </w:tcPr>
          <w:p w14:paraId="3B6432C1" w14:textId="77777777" w:rsidR="00DF1931" w:rsidRPr="00E7531D" w:rsidRDefault="00DF1931" w:rsidP="00850989">
            <w:pPr>
              <w:pStyle w:val="TAC"/>
            </w:pPr>
            <w:r w:rsidRPr="00E7531D">
              <w:t>1</w:t>
            </w:r>
          </w:p>
        </w:tc>
        <w:tc>
          <w:tcPr>
            <w:tcW w:w="2941" w:type="pct"/>
            <w:shd w:val="clear" w:color="auto" w:fill="auto"/>
            <w:vAlign w:val="center"/>
          </w:tcPr>
          <w:p w14:paraId="0DFBF713" w14:textId="77777777" w:rsidR="00DF1931" w:rsidRDefault="00DF1931" w:rsidP="00850989">
            <w:pPr>
              <w:pStyle w:val="TAL"/>
            </w:pPr>
            <w:r w:rsidRPr="00E45330">
              <w:t>Contains the URI of the newly created resource, according to the structure:</w:t>
            </w:r>
          </w:p>
          <w:p w14:paraId="16424908" w14:textId="77777777" w:rsidR="00DF1931" w:rsidRPr="00E45330" w:rsidRDefault="00DF1931" w:rsidP="00850989">
            <w:pPr>
              <w:pStyle w:val="TAL"/>
            </w:pPr>
            <w:r w:rsidRPr="00E45330">
              <w:rPr>
                <w:noProof/>
              </w:rPr>
              <w:t>{apiRoot}/vae-message-delivery/&lt;apiVersion&gt;/subscriptions/{subscriptionId}</w:t>
            </w:r>
          </w:p>
        </w:tc>
      </w:tr>
    </w:tbl>
    <w:p w14:paraId="5EFD4EA1" w14:textId="77777777" w:rsidR="008F780E" w:rsidRPr="00E45330" w:rsidRDefault="008F780E"/>
    <w:p w14:paraId="36BE4CF5" w14:textId="77777777" w:rsidR="008F780E" w:rsidRPr="00E45330" w:rsidRDefault="008F780E">
      <w:pPr>
        <w:pStyle w:val="Heading5"/>
      </w:pPr>
      <w:bookmarkStart w:id="1770" w:name="_Toc34035364"/>
      <w:bookmarkStart w:id="1771" w:name="_Toc36037357"/>
      <w:bookmarkStart w:id="1772" w:name="_Toc36037661"/>
      <w:bookmarkStart w:id="1773" w:name="_Toc38877503"/>
      <w:bookmarkStart w:id="1774" w:name="_Toc43199585"/>
      <w:bookmarkStart w:id="1775" w:name="_Toc45132764"/>
      <w:bookmarkStart w:id="1776" w:name="_Toc59015507"/>
      <w:bookmarkStart w:id="1777" w:name="_Toc63171063"/>
      <w:bookmarkStart w:id="1778" w:name="_Toc66282100"/>
      <w:bookmarkStart w:id="1779" w:name="_Toc68165976"/>
      <w:bookmarkStart w:id="1780" w:name="_Toc70426282"/>
      <w:bookmarkStart w:id="1781" w:name="_Toc73433630"/>
      <w:bookmarkStart w:id="1782" w:name="_Toc73435727"/>
      <w:bookmarkStart w:id="1783" w:name="_Toc73437133"/>
      <w:bookmarkStart w:id="1784" w:name="_Toc75351543"/>
      <w:bookmarkStart w:id="1785" w:name="_Toc83229821"/>
      <w:bookmarkStart w:id="1786" w:name="_Toc85527849"/>
      <w:bookmarkStart w:id="1787" w:name="_Toc90649474"/>
      <w:bookmarkStart w:id="1788" w:name="_Toc170113202"/>
      <w:r w:rsidRPr="00E45330">
        <w:t>6.1.3.2.4</w:t>
      </w:r>
      <w:r w:rsidRPr="00E45330">
        <w:tab/>
        <w:t>Resource Custom Operations</w:t>
      </w:r>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p>
    <w:p w14:paraId="3D9B1E02" w14:textId="77777777" w:rsidR="00DF1931" w:rsidRPr="005356FE" w:rsidRDefault="00DF1931" w:rsidP="00DF1931">
      <w:bookmarkStart w:id="1789" w:name="_Toc34035365"/>
      <w:bookmarkStart w:id="1790" w:name="_Toc36037358"/>
      <w:bookmarkStart w:id="1791" w:name="_Toc36037662"/>
      <w:bookmarkStart w:id="1792" w:name="_Toc38877504"/>
      <w:bookmarkStart w:id="1793" w:name="_Toc43199586"/>
      <w:bookmarkStart w:id="1794" w:name="_Toc45132765"/>
      <w:bookmarkStart w:id="1795" w:name="_Toc59015508"/>
      <w:bookmarkStart w:id="1796" w:name="_Toc63171064"/>
      <w:bookmarkStart w:id="1797" w:name="_Toc66282101"/>
      <w:bookmarkStart w:id="1798" w:name="_Toc68165977"/>
      <w:bookmarkStart w:id="1799" w:name="_Toc70426283"/>
      <w:bookmarkStart w:id="1800" w:name="_Toc73433631"/>
      <w:bookmarkStart w:id="1801" w:name="_Toc73435728"/>
      <w:bookmarkStart w:id="1802" w:name="_Toc73437134"/>
      <w:bookmarkStart w:id="1803" w:name="_Toc75351544"/>
      <w:bookmarkStart w:id="1804" w:name="_Toc83229822"/>
      <w:bookmarkStart w:id="1805" w:name="_Toc85527850"/>
      <w:bookmarkStart w:id="1806" w:name="_Toc90649475"/>
      <w:bookmarkStart w:id="1807" w:name="_Toc170113203"/>
      <w:r w:rsidRPr="005356FE">
        <w:t>There are no resource custom operations defined for this resource in this release of the specification.</w:t>
      </w:r>
    </w:p>
    <w:p w14:paraId="02DB05C0" w14:textId="77777777" w:rsidR="008F780E" w:rsidRPr="00E45330" w:rsidRDefault="008F780E">
      <w:pPr>
        <w:pStyle w:val="Heading4"/>
      </w:pPr>
      <w:r w:rsidRPr="00E45330">
        <w:t>6.1.3.3</w:t>
      </w:r>
      <w:r w:rsidRPr="00E45330">
        <w:tab/>
        <w:t>Resource: Individual Message Delivery Subscription</w:t>
      </w:r>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p>
    <w:p w14:paraId="2778541E" w14:textId="77777777" w:rsidR="008F780E" w:rsidRPr="00E45330" w:rsidRDefault="008F780E">
      <w:pPr>
        <w:pStyle w:val="Heading5"/>
      </w:pPr>
      <w:bookmarkStart w:id="1808" w:name="_Toc34035366"/>
      <w:bookmarkStart w:id="1809" w:name="_Toc36037359"/>
      <w:bookmarkStart w:id="1810" w:name="_Toc36037663"/>
      <w:bookmarkStart w:id="1811" w:name="_Toc38877505"/>
      <w:bookmarkStart w:id="1812" w:name="_Toc43199587"/>
      <w:bookmarkStart w:id="1813" w:name="_Toc45132766"/>
      <w:bookmarkStart w:id="1814" w:name="_Toc59015509"/>
      <w:bookmarkStart w:id="1815" w:name="_Toc63171065"/>
      <w:bookmarkStart w:id="1816" w:name="_Toc66282102"/>
      <w:bookmarkStart w:id="1817" w:name="_Toc68165978"/>
      <w:bookmarkStart w:id="1818" w:name="_Toc70426284"/>
      <w:bookmarkStart w:id="1819" w:name="_Toc73433632"/>
      <w:bookmarkStart w:id="1820" w:name="_Toc73435729"/>
      <w:bookmarkStart w:id="1821" w:name="_Toc73437135"/>
      <w:bookmarkStart w:id="1822" w:name="_Toc75351545"/>
      <w:bookmarkStart w:id="1823" w:name="_Toc83229823"/>
      <w:bookmarkStart w:id="1824" w:name="_Toc85527851"/>
      <w:bookmarkStart w:id="1825" w:name="_Toc90649476"/>
      <w:bookmarkStart w:id="1826" w:name="_Toc170113204"/>
      <w:r w:rsidRPr="00E45330">
        <w:t>6.1.3.3.1</w:t>
      </w:r>
      <w:r w:rsidRPr="00E45330">
        <w:tab/>
        <w:t>Description</w:t>
      </w:r>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4E3FD3AC" w14:textId="77777777" w:rsidR="00DF1931" w:rsidRPr="00E45330" w:rsidRDefault="00DF1931" w:rsidP="00DF1931">
      <w:bookmarkStart w:id="1827" w:name="_Toc34035367"/>
      <w:bookmarkStart w:id="1828" w:name="_Toc36037360"/>
      <w:bookmarkStart w:id="1829" w:name="_Toc36037664"/>
      <w:bookmarkStart w:id="1830" w:name="_Toc38877506"/>
      <w:bookmarkStart w:id="1831" w:name="_Toc43199588"/>
      <w:bookmarkStart w:id="1832" w:name="_Toc45132767"/>
      <w:bookmarkStart w:id="1833" w:name="_Toc59015510"/>
      <w:bookmarkStart w:id="1834" w:name="_Toc63171066"/>
      <w:bookmarkStart w:id="1835" w:name="_Toc66282103"/>
      <w:bookmarkStart w:id="1836" w:name="_Toc68165979"/>
      <w:bookmarkStart w:id="1837" w:name="_Toc70426285"/>
      <w:bookmarkStart w:id="1838" w:name="_Toc73433633"/>
      <w:bookmarkStart w:id="1839" w:name="_Toc73435730"/>
      <w:bookmarkStart w:id="1840" w:name="_Toc73437136"/>
      <w:bookmarkStart w:id="1841" w:name="_Toc75351546"/>
      <w:bookmarkStart w:id="1842" w:name="_Toc83229824"/>
      <w:bookmarkStart w:id="1843" w:name="_Toc85527852"/>
      <w:bookmarkStart w:id="1844" w:name="_Toc90649477"/>
      <w:bookmarkStart w:id="1845" w:name="_Toc170113205"/>
      <w:r w:rsidRPr="00E45330">
        <w:t>T</w:t>
      </w:r>
      <w:r w:rsidRPr="00E45330">
        <w:rPr>
          <w:rFonts w:hint="eastAsia"/>
        </w:rPr>
        <w:t>h</w:t>
      </w:r>
      <w:r w:rsidRPr="00E45330">
        <w:t xml:space="preserve">e </w:t>
      </w:r>
      <w:r>
        <w:t>"</w:t>
      </w:r>
      <w:r w:rsidRPr="00E45330">
        <w:t xml:space="preserve">Individual Message </w:t>
      </w:r>
      <w:r w:rsidRPr="00E45330">
        <w:rPr>
          <w:rFonts w:eastAsia="Batang"/>
        </w:rPr>
        <w:t xml:space="preserve">Delivery </w:t>
      </w:r>
      <w:r w:rsidRPr="00E45330">
        <w:t>Subscription</w:t>
      </w:r>
      <w:r>
        <w:t>"</w:t>
      </w:r>
      <w:r w:rsidRPr="00E45330">
        <w:t xml:space="preserve"> resource represents a Message Delivery Subscription </w:t>
      </w:r>
      <w:r>
        <w:t>managed by</w:t>
      </w:r>
      <w:r w:rsidRPr="00E45330">
        <w:t xml:space="preserve"> the VAE Server.</w:t>
      </w:r>
    </w:p>
    <w:p w14:paraId="01A856FD" w14:textId="77777777" w:rsidR="008F780E" w:rsidRPr="00E45330" w:rsidRDefault="008F780E">
      <w:pPr>
        <w:pStyle w:val="Heading5"/>
      </w:pPr>
      <w:r w:rsidRPr="00E45330">
        <w:t>6.1.3.3.2</w:t>
      </w:r>
      <w:r w:rsidRPr="00E45330">
        <w:tab/>
        <w:t>Resource definition</w:t>
      </w:r>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
    <w:p w14:paraId="321DD1CC" w14:textId="77777777" w:rsidR="008F780E" w:rsidRPr="00E45330" w:rsidRDefault="008F780E">
      <w:r w:rsidRPr="00E45330">
        <w:t>Resource URI:</w:t>
      </w:r>
      <w:r w:rsidRPr="00E45330">
        <w:rPr>
          <w:b/>
        </w:rPr>
        <w:t xml:space="preserve"> </w:t>
      </w:r>
      <w:r w:rsidRPr="00E45330">
        <w:rPr>
          <w:b/>
          <w:noProof/>
        </w:rPr>
        <w:t>{apiRoot}/vae-message-delivery/&lt;apiVersion&gt;/subscriptions/</w:t>
      </w:r>
      <w:r w:rsidRPr="00E45330">
        <w:rPr>
          <w:b/>
        </w:rPr>
        <w:t>{subscriptionId}</w:t>
      </w:r>
    </w:p>
    <w:p w14:paraId="3D064731" w14:textId="77777777" w:rsidR="008F780E" w:rsidRPr="00E45330" w:rsidRDefault="008F780E">
      <w:pPr>
        <w:rPr>
          <w:rFonts w:ascii="Arial" w:hAnsi="Arial" w:cs="Arial"/>
        </w:rPr>
      </w:pPr>
      <w:r w:rsidRPr="00E45330">
        <w:t>This resource shall support the resource URI variables defined in table 6.1.3.3.2-1</w:t>
      </w:r>
      <w:r w:rsidRPr="00E45330">
        <w:rPr>
          <w:rFonts w:ascii="Arial" w:hAnsi="Arial" w:cs="Arial"/>
        </w:rPr>
        <w:t>.</w:t>
      </w:r>
    </w:p>
    <w:p w14:paraId="34E5FE1A" w14:textId="77777777" w:rsidR="008F780E" w:rsidRPr="00E45330" w:rsidRDefault="008F780E">
      <w:pPr>
        <w:pStyle w:val="TH"/>
        <w:rPr>
          <w:rFonts w:cs="Arial"/>
        </w:rPr>
      </w:pPr>
      <w:r w:rsidRPr="00E45330">
        <w:lastRenderedPageBreak/>
        <w:t>Table 6.1.3.3.2-1: Resource URI variables for this resource</w:t>
      </w:r>
    </w:p>
    <w:tbl>
      <w:tblPr>
        <w:tblW w:w="9097"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115" w:type="dxa"/>
        </w:tblCellMar>
        <w:tblLook w:val="04A0" w:firstRow="1" w:lastRow="0" w:firstColumn="1" w:lastColumn="0" w:noHBand="0" w:noVBand="1"/>
      </w:tblPr>
      <w:tblGrid>
        <w:gridCol w:w="1572"/>
        <w:gridCol w:w="1688"/>
        <w:gridCol w:w="5837"/>
      </w:tblGrid>
      <w:tr w:rsidR="008F780E" w:rsidRPr="00E45330" w14:paraId="6226FC41" w14:textId="77777777" w:rsidTr="00B335AE">
        <w:trPr>
          <w:trHeight w:val="251"/>
        </w:trPr>
        <w:tc>
          <w:tcPr>
            <w:tcW w:w="1572" w:type="dxa"/>
            <w:shd w:val="clear" w:color="000000" w:fill="C0C0C0"/>
            <w:hideMark/>
          </w:tcPr>
          <w:p w14:paraId="7651FEC3" w14:textId="77777777" w:rsidR="008F780E" w:rsidRPr="00E45330" w:rsidRDefault="008F780E">
            <w:pPr>
              <w:pStyle w:val="TAH"/>
            </w:pPr>
            <w:r w:rsidRPr="00E45330">
              <w:t>Name</w:t>
            </w:r>
          </w:p>
        </w:tc>
        <w:tc>
          <w:tcPr>
            <w:tcW w:w="1688" w:type="dxa"/>
            <w:shd w:val="clear" w:color="000000" w:fill="C0C0C0"/>
          </w:tcPr>
          <w:p w14:paraId="42A77E71" w14:textId="77777777" w:rsidR="008F780E" w:rsidRPr="00E45330" w:rsidRDefault="008F780E">
            <w:pPr>
              <w:pStyle w:val="TAH"/>
              <w:rPr>
                <w:rFonts w:hint="eastAsia"/>
                <w:lang w:eastAsia="zh-CN"/>
              </w:rPr>
            </w:pPr>
            <w:r w:rsidRPr="00E45330">
              <w:rPr>
                <w:rFonts w:hint="eastAsia"/>
                <w:lang w:eastAsia="zh-CN"/>
              </w:rPr>
              <w:t>D</w:t>
            </w:r>
            <w:r w:rsidRPr="00E45330">
              <w:rPr>
                <w:lang w:eastAsia="zh-CN"/>
              </w:rPr>
              <w:t>ata type</w:t>
            </w:r>
          </w:p>
        </w:tc>
        <w:tc>
          <w:tcPr>
            <w:tcW w:w="5837" w:type="dxa"/>
            <w:shd w:val="clear" w:color="000000" w:fill="C0C0C0"/>
            <w:vAlign w:val="center"/>
            <w:hideMark/>
          </w:tcPr>
          <w:p w14:paraId="2EAA9BC7" w14:textId="77777777" w:rsidR="008F780E" w:rsidRPr="00E45330" w:rsidRDefault="008F780E">
            <w:pPr>
              <w:pStyle w:val="TAH"/>
            </w:pPr>
            <w:r w:rsidRPr="00E45330">
              <w:t>Definition</w:t>
            </w:r>
          </w:p>
        </w:tc>
      </w:tr>
      <w:tr w:rsidR="008F780E" w:rsidRPr="00E45330" w14:paraId="79DEA1FD" w14:textId="77777777" w:rsidTr="00B335AE">
        <w:trPr>
          <w:trHeight w:val="251"/>
        </w:trPr>
        <w:tc>
          <w:tcPr>
            <w:tcW w:w="1572" w:type="dxa"/>
            <w:hideMark/>
          </w:tcPr>
          <w:p w14:paraId="0CA83716" w14:textId="77777777" w:rsidR="008F780E" w:rsidRPr="00E45330" w:rsidRDefault="008F780E">
            <w:pPr>
              <w:pStyle w:val="TAL"/>
            </w:pPr>
            <w:r w:rsidRPr="00E45330">
              <w:t>apiRoot</w:t>
            </w:r>
          </w:p>
        </w:tc>
        <w:tc>
          <w:tcPr>
            <w:tcW w:w="1688" w:type="dxa"/>
          </w:tcPr>
          <w:p w14:paraId="2C5608EE" w14:textId="77777777" w:rsidR="008F780E" w:rsidRPr="00E45330" w:rsidRDefault="008F780E">
            <w:pPr>
              <w:pStyle w:val="TAL"/>
              <w:rPr>
                <w:rFonts w:hint="eastAsia"/>
                <w:lang w:eastAsia="zh-CN"/>
              </w:rPr>
            </w:pPr>
            <w:r w:rsidRPr="00E45330">
              <w:t>string</w:t>
            </w:r>
          </w:p>
        </w:tc>
        <w:tc>
          <w:tcPr>
            <w:tcW w:w="5837" w:type="dxa"/>
            <w:vAlign w:val="center"/>
            <w:hideMark/>
          </w:tcPr>
          <w:p w14:paraId="7BA1664D" w14:textId="77777777" w:rsidR="008F780E" w:rsidRPr="00E45330" w:rsidRDefault="008F780E">
            <w:pPr>
              <w:pStyle w:val="TAL"/>
            </w:pPr>
            <w:r w:rsidRPr="00E45330">
              <w:t>See clause 6.1.1</w:t>
            </w:r>
          </w:p>
        </w:tc>
      </w:tr>
      <w:tr w:rsidR="008F780E" w:rsidRPr="00E45330" w14:paraId="5B98C5F1" w14:textId="77777777" w:rsidTr="00B335AE">
        <w:trPr>
          <w:trHeight w:val="236"/>
        </w:trPr>
        <w:tc>
          <w:tcPr>
            <w:tcW w:w="1572" w:type="dxa"/>
          </w:tcPr>
          <w:p w14:paraId="6CF9573A" w14:textId="77777777" w:rsidR="008F780E" w:rsidRPr="00E45330" w:rsidRDefault="008F780E">
            <w:pPr>
              <w:pStyle w:val="TAL"/>
            </w:pPr>
            <w:r w:rsidRPr="00E45330">
              <w:t>subscriptionId</w:t>
            </w:r>
          </w:p>
        </w:tc>
        <w:tc>
          <w:tcPr>
            <w:tcW w:w="1688" w:type="dxa"/>
          </w:tcPr>
          <w:p w14:paraId="349430B3" w14:textId="77777777" w:rsidR="008F780E" w:rsidRPr="00E45330" w:rsidRDefault="008F780E">
            <w:pPr>
              <w:pStyle w:val="TAL"/>
            </w:pPr>
            <w:r w:rsidRPr="00E45330">
              <w:t>string</w:t>
            </w:r>
          </w:p>
        </w:tc>
        <w:tc>
          <w:tcPr>
            <w:tcW w:w="5837" w:type="dxa"/>
            <w:vAlign w:val="center"/>
          </w:tcPr>
          <w:p w14:paraId="341D1AC5" w14:textId="77777777" w:rsidR="008F780E" w:rsidRPr="00E45330" w:rsidRDefault="00331595">
            <w:pPr>
              <w:pStyle w:val="TAL"/>
            </w:pPr>
            <w:r>
              <w:t>Represents the u</w:t>
            </w:r>
            <w:r w:rsidRPr="00E45330">
              <w:t xml:space="preserve">nique identifier of the </w:t>
            </w:r>
            <w:r>
              <w:t>"I</w:t>
            </w:r>
            <w:r w:rsidRPr="00E45330">
              <w:t>ndividual Message Delivery Subscription</w:t>
            </w:r>
            <w:r>
              <w:t>"</w:t>
            </w:r>
            <w:r w:rsidRPr="00E45330">
              <w:t xml:space="preserve"> resource.</w:t>
            </w:r>
          </w:p>
        </w:tc>
      </w:tr>
    </w:tbl>
    <w:p w14:paraId="0EEE883E" w14:textId="77777777" w:rsidR="008F780E" w:rsidRPr="00E45330" w:rsidRDefault="008F780E"/>
    <w:p w14:paraId="6FED7642" w14:textId="77777777" w:rsidR="008F780E" w:rsidRPr="00E45330" w:rsidRDefault="008F780E">
      <w:pPr>
        <w:pStyle w:val="Heading5"/>
      </w:pPr>
      <w:bookmarkStart w:id="1846" w:name="_Toc34035368"/>
      <w:bookmarkStart w:id="1847" w:name="_Toc36037361"/>
      <w:bookmarkStart w:id="1848" w:name="_Toc36037665"/>
      <w:bookmarkStart w:id="1849" w:name="_Toc38877507"/>
      <w:bookmarkStart w:id="1850" w:name="_Toc43199589"/>
      <w:bookmarkStart w:id="1851" w:name="_Toc45132768"/>
      <w:bookmarkStart w:id="1852" w:name="_Toc59015511"/>
      <w:bookmarkStart w:id="1853" w:name="_Toc63171067"/>
      <w:bookmarkStart w:id="1854" w:name="_Toc66282104"/>
      <w:bookmarkStart w:id="1855" w:name="_Toc68165980"/>
      <w:bookmarkStart w:id="1856" w:name="_Toc70426286"/>
      <w:bookmarkStart w:id="1857" w:name="_Toc73433634"/>
      <w:bookmarkStart w:id="1858" w:name="_Toc73435731"/>
      <w:bookmarkStart w:id="1859" w:name="_Toc73437137"/>
      <w:bookmarkStart w:id="1860" w:name="_Toc75351547"/>
      <w:bookmarkStart w:id="1861" w:name="_Toc83229825"/>
      <w:bookmarkStart w:id="1862" w:name="_Toc85527853"/>
      <w:bookmarkStart w:id="1863" w:name="_Toc90649478"/>
      <w:bookmarkStart w:id="1864" w:name="_Toc170113206"/>
      <w:r w:rsidRPr="00E45330">
        <w:t>6.1.3.3.3</w:t>
      </w:r>
      <w:r w:rsidRPr="00E45330">
        <w:tab/>
        <w:t>Resource Standard Methods</w:t>
      </w:r>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p>
    <w:p w14:paraId="03DEA39D" w14:textId="77777777" w:rsidR="008F780E" w:rsidRPr="00E45330" w:rsidRDefault="008F780E">
      <w:pPr>
        <w:pStyle w:val="Heading6"/>
      </w:pPr>
      <w:bookmarkStart w:id="1865" w:name="_Toc34035369"/>
      <w:bookmarkStart w:id="1866" w:name="_Toc36037362"/>
      <w:bookmarkStart w:id="1867" w:name="_Toc36037666"/>
      <w:bookmarkStart w:id="1868" w:name="_Toc38877508"/>
      <w:bookmarkStart w:id="1869" w:name="_Toc43199590"/>
      <w:bookmarkStart w:id="1870" w:name="_Toc45132769"/>
      <w:bookmarkStart w:id="1871" w:name="_Toc59015512"/>
      <w:bookmarkStart w:id="1872" w:name="_Toc63171068"/>
      <w:bookmarkStart w:id="1873" w:name="_Toc66282105"/>
      <w:bookmarkStart w:id="1874" w:name="_Toc68165981"/>
      <w:bookmarkStart w:id="1875" w:name="_Toc70426287"/>
      <w:bookmarkStart w:id="1876" w:name="_Toc73433635"/>
      <w:bookmarkStart w:id="1877" w:name="_Toc73435732"/>
      <w:bookmarkStart w:id="1878" w:name="_Toc73437138"/>
      <w:bookmarkStart w:id="1879" w:name="_Toc75351548"/>
      <w:bookmarkStart w:id="1880" w:name="_Toc83229826"/>
      <w:bookmarkStart w:id="1881" w:name="_Toc85527854"/>
      <w:bookmarkStart w:id="1882" w:name="_Toc90649479"/>
      <w:bookmarkStart w:id="1883" w:name="_Toc170113207"/>
      <w:r w:rsidRPr="00E45330">
        <w:t>6.1.3.3.3.1</w:t>
      </w:r>
      <w:r w:rsidRPr="00E45330">
        <w:tab/>
        <w:t>GET</w:t>
      </w:r>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p>
    <w:p w14:paraId="0F37653A" w14:textId="77777777" w:rsidR="00CE263C" w:rsidRPr="005356FE" w:rsidRDefault="00CE263C" w:rsidP="00CE263C">
      <w:pPr>
        <w:rPr>
          <w:noProof/>
          <w:lang w:eastAsia="zh-CN"/>
        </w:rPr>
      </w:pPr>
      <w:r w:rsidRPr="005356FE">
        <w:rPr>
          <w:noProof/>
          <w:lang w:eastAsia="zh-CN"/>
        </w:rPr>
        <w:t xml:space="preserve">The HTTP GET method allows a service consumer to retrieve an existing </w:t>
      </w:r>
      <w:r w:rsidRPr="005356FE">
        <w:t xml:space="preserve">"Individual </w:t>
      </w:r>
      <w:r w:rsidRPr="00E45330">
        <w:rPr>
          <w:lang w:eastAsia="zh-CN"/>
        </w:rPr>
        <w:t>Message Delivery</w:t>
      </w:r>
      <w:r w:rsidRPr="005356FE">
        <w:t xml:space="preserve"> Subscription" resource at the VAE Server</w:t>
      </w:r>
      <w:r w:rsidRPr="005356FE">
        <w:rPr>
          <w:noProof/>
          <w:lang w:eastAsia="zh-CN"/>
        </w:rPr>
        <w:t>.</w:t>
      </w:r>
    </w:p>
    <w:p w14:paraId="5B331578" w14:textId="77777777" w:rsidR="008F780E" w:rsidRPr="00E45330" w:rsidRDefault="008F780E">
      <w:r w:rsidRPr="00E45330">
        <w:t>This method shall support the URI query parameters specified in table 6.1.3.3.3.1-1.</w:t>
      </w:r>
    </w:p>
    <w:p w14:paraId="51CB8DA9" w14:textId="77777777" w:rsidR="008F780E" w:rsidRPr="00E45330" w:rsidRDefault="008F780E">
      <w:pPr>
        <w:pStyle w:val="TH"/>
        <w:rPr>
          <w:rFonts w:cs="Arial"/>
        </w:rPr>
      </w:pPr>
      <w:r w:rsidRPr="00E45330">
        <w:t>Table 6.1.3.3.3.1-1: URI query parameters supported by the GET method on this resource</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598"/>
        <w:gridCol w:w="1418"/>
        <w:gridCol w:w="420"/>
        <w:gridCol w:w="1126"/>
        <w:gridCol w:w="5124"/>
      </w:tblGrid>
      <w:tr w:rsidR="008F780E" w:rsidRPr="00E45330" w14:paraId="7FB778F7" w14:textId="77777777" w:rsidTr="00D56605">
        <w:trPr>
          <w:jc w:val="center"/>
        </w:trPr>
        <w:tc>
          <w:tcPr>
            <w:tcW w:w="1598" w:type="dxa"/>
            <w:shd w:val="clear" w:color="auto" w:fill="C0C0C0"/>
            <w:hideMark/>
          </w:tcPr>
          <w:p w14:paraId="090669E9" w14:textId="77777777" w:rsidR="008F780E" w:rsidRPr="00E45330" w:rsidRDefault="008F780E">
            <w:pPr>
              <w:pStyle w:val="TAH"/>
            </w:pPr>
            <w:r w:rsidRPr="00E45330">
              <w:t>Name</w:t>
            </w:r>
          </w:p>
        </w:tc>
        <w:tc>
          <w:tcPr>
            <w:tcW w:w="1418" w:type="dxa"/>
            <w:shd w:val="clear" w:color="auto" w:fill="C0C0C0"/>
            <w:hideMark/>
          </w:tcPr>
          <w:p w14:paraId="5619B721" w14:textId="77777777" w:rsidR="008F780E" w:rsidRPr="00E45330" w:rsidRDefault="008F780E">
            <w:pPr>
              <w:pStyle w:val="TAH"/>
            </w:pPr>
            <w:r w:rsidRPr="00E45330">
              <w:t>Data type</w:t>
            </w:r>
          </w:p>
        </w:tc>
        <w:tc>
          <w:tcPr>
            <w:tcW w:w="420" w:type="dxa"/>
            <w:shd w:val="clear" w:color="auto" w:fill="C0C0C0"/>
            <w:hideMark/>
          </w:tcPr>
          <w:p w14:paraId="339362A0" w14:textId="77777777" w:rsidR="008F780E" w:rsidRPr="00E45330" w:rsidRDefault="008F780E">
            <w:pPr>
              <w:pStyle w:val="TAH"/>
            </w:pPr>
            <w:r w:rsidRPr="00E45330">
              <w:t>P</w:t>
            </w:r>
          </w:p>
        </w:tc>
        <w:tc>
          <w:tcPr>
            <w:tcW w:w="1126" w:type="dxa"/>
            <w:shd w:val="clear" w:color="auto" w:fill="C0C0C0"/>
            <w:hideMark/>
          </w:tcPr>
          <w:p w14:paraId="383B74B5" w14:textId="77777777" w:rsidR="008F780E" w:rsidRPr="00E45330" w:rsidRDefault="008F780E">
            <w:pPr>
              <w:pStyle w:val="TAH"/>
            </w:pPr>
            <w:r w:rsidRPr="00E45330">
              <w:t>Cardinality</w:t>
            </w:r>
          </w:p>
        </w:tc>
        <w:tc>
          <w:tcPr>
            <w:tcW w:w="5124" w:type="dxa"/>
            <w:shd w:val="clear" w:color="auto" w:fill="C0C0C0"/>
            <w:vAlign w:val="center"/>
            <w:hideMark/>
          </w:tcPr>
          <w:p w14:paraId="5BF922C3" w14:textId="77777777" w:rsidR="008F780E" w:rsidRPr="00E45330" w:rsidRDefault="008F780E">
            <w:pPr>
              <w:pStyle w:val="TAH"/>
            </w:pPr>
            <w:r w:rsidRPr="00E45330">
              <w:t>Description</w:t>
            </w:r>
          </w:p>
        </w:tc>
      </w:tr>
      <w:tr w:rsidR="008F780E" w:rsidRPr="00E45330" w14:paraId="31FFAD2E" w14:textId="77777777" w:rsidTr="00D56605">
        <w:trPr>
          <w:jc w:val="center"/>
        </w:trPr>
        <w:tc>
          <w:tcPr>
            <w:tcW w:w="1598" w:type="dxa"/>
            <w:hideMark/>
          </w:tcPr>
          <w:p w14:paraId="3CA88BAD" w14:textId="77777777" w:rsidR="008F780E" w:rsidRPr="00E45330" w:rsidRDefault="008F780E">
            <w:pPr>
              <w:pStyle w:val="TAL"/>
            </w:pPr>
            <w:r w:rsidRPr="00E45330">
              <w:t>n/a</w:t>
            </w:r>
          </w:p>
        </w:tc>
        <w:tc>
          <w:tcPr>
            <w:tcW w:w="1418" w:type="dxa"/>
            <w:hideMark/>
          </w:tcPr>
          <w:p w14:paraId="29032DB6" w14:textId="77777777" w:rsidR="008F780E" w:rsidRPr="00E45330" w:rsidRDefault="008F780E">
            <w:pPr>
              <w:pStyle w:val="TAL"/>
            </w:pPr>
          </w:p>
        </w:tc>
        <w:tc>
          <w:tcPr>
            <w:tcW w:w="420" w:type="dxa"/>
          </w:tcPr>
          <w:p w14:paraId="79FD6BFE" w14:textId="77777777" w:rsidR="008F780E" w:rsidRPr="00E45330" w:rsidRDefault="008F780E">
            <w:pPr>
              <w:pStyle w:val="TAC"/>
            </w:pPr>
          </w:p>
        </w:tc>
        <w:tc>
          <w:tcPr>
            <w:tcW w:w="1126" w:type="dxa"/>
          </w:tcPr>
          <w:p w14:paraId="0A24D70E" w14:textId="77777777" w:rsidR="008F780E" w:rsidRPr="00E45330" w:rsidRDefault="008F780E">
            <w:pPr>
              <w:pStyle w:val="TAC"/>
            </w:pPr>
          </w:p>
        </w:tc>
        <w:tc>
          <w:tcPr>
            <w:tcW w:w="5124" w:type="dxa"/>
            <w:vAlign w:val="center"/>
            <w:hideMark/>
          </w:tcPr>
          <w:p w14:paraId="425AD73A" w14:textId="77777777" w:rsidR="008F780E" w:rsidRPr="00E45330" w:rsidRDefault="008F780E">
            <w:pPr>
              <w:pStyle w:val="TAL"/>
            </w:pPr>
          </w:p>
        </w:tc>
      </w:tr>
    </w:tbl>
    <w:p w14:paraId="38A380C6" w14:textId="77777777" w:rsidR="008F780E" w:rsidRPr="00E45330" w:rsidRDefault="008F780E"/>
    <w:p w14:paraId="738FF535" w14:textId="77777777" w:rsidR="008F780E" w:rsidRPr="00E45330" w:rsidRDefault="008F780E">
      <w:r w:rsidRPr="00E45330">
        <w:t>This method shall support the request data structures specified in table 6.1.3.3.3.1-2 and the response data structures and response codes specified in table 6.1.3.3.3.1-3.</w:t>
      </w:r>
    </w:p>
    <w:p w14:paraId="74BEE4D1" w14:textId="77777777" w:rsidR="008F780E" w:rsidRPr="00E45330" w:rsidRDefault="008F780E">
      <w:pPr>
        <w:pStyle w:val="TH"/>
      </w:pPr>
      <w:r w:rsidRPr="00E45330">
        <w:t>Table 6.1.3.3.3.1-2: Data structures supported by the GET Request Body on this resource</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3"/>
        <w:gridCol w:w="360"/>
        <w:gridCol w:w="1170"/>
        <w:gridCol w:w="6153"/>
      </w:tblGrid>
      <w:tr w:rsidR="008F780E" w:rsidRPr="00E45330" w14:paraId="3DEFEDEC" w14:textId="77777777" w:rsidTr="00D56605">
        <w:trPr>
          <w:jc w:val="center"/>
        </w:trPr>
        <w:tc>
          <w:tcPr>
            <w:tcW w:w="2003" w:type="dxa"/>
            <w:shd w:val="clear" w:color="auto" w:fill="C0C0C0"/>
            <w:hideMark/>
          </w:tcPr>
          <w:p w14:paraId="5A5D1BC9" w14:textId="77777777" w:rsidR="008F780E" w:rsidRPr="00E45330" w:rsidRDefault="008F780E">
            <w:pPr>
              <w:pStyle w:val="TAH"/>
            </w:pPr>
            <w:r w:rsidRPr="00E45330">
              <w:t>Data type</w:t>
            </w:r>
          </w:p>
        </w:tc>
        <w:tc>
          <w:tcPr>
            <w:tcW w:w="360" w:type="dxa"/>
            <w:shd w:val="clear" w:color="auto" w:fill="C0C0C0"/>
            <w:hideMark/>
          </w:tcPr>
          <w:p w14:paraId="40FFE395" w14:textId="77777777" w:rsidR="008F780E" w:rsidRPr="00E45330" w:rsidRDefault="008F780E">
            <w:pPr>
              <w:pStyle w:val="TAH"/>
            </w:pPr>
            <w:r w:rsidRPr="00E45330">
              <w:t>P</w:t>
            </w:r>
          </w:p>
        </w:tc>
        <w:tc>
          <w:tcPr>
            <w:tcW w:w="1170" w:type="dxa"/>
            <w:shd w:val="clear" w:color="auto" w:fill="C0C0C0"/>
            <w:hideMark/>
          </w:tcPr>
          <w:p w14:paraId="33CAA4BF" w14:textId="77777777" w:rsidR="008F780E" w:rsidRPr="00E45330" w:rsidRDefault="008F780E">
            <w:pPr>
              <w:pStyle w:val="TAH"/>
            </w:pPr>
            <w:r w:rsidRPr="00E45330">
              <w:t>Cardinality</w:t>
            </w:r>
          </w:p>
        </w:tc>
        <w:tc>
          <w:tcPr>
            <w:tcW w:w="6153" w:type="dxa"/>
            <w:shd w:val="clear" w:color="auto" w:fill="C0C0C0"/>
            <w:vAlign w:val="center"/>
            <w:hideMark/>
          </w:tcPr>
          <w:p w14:paraId="001EF028" w14:textId="77777777" w:rsidR="008F780E" w:rsidRPr="00E45330" w:rsidRDefault="008F780E">
            <w:pPr>
              <w:pStyle w:val="TAH"/>
            </w:pPr>
            <w:r w:rsidRPr="00E45330">
              <w:t>Description</w:t>
            </w:r>
          </w:p>
        </w:tc>
      </w:tr>
      <w:tr w:rsidR="008F780E" w:rsidRPr="00E45330" w14:paraId="6E855DE9" w14:textId="77777777" w:rsidTr="00D56605">
        <w:trPr>
          <w:jc w:val="center"/>
        </w:trPr>
        <w:tc>
          <w:tcPr>
            <w:tcW w:w="2003" w:type="dxa"/>
            <w:hideMark/>
          </w:tcPr>
          <w:p w14:paraId="388743D6" w14:textId="77777777" w:rsidR="008F780E" w:rsidRPr="00E45330" w:rsidRDefault="008F780E">
            <w:pPr>
              <w:pStyle w:val="TAL"/>
            </w:pPr>
            <w:r w:rsidRPr="00E45330">
              <w:t>n/a</w:t>
            </w:r>
          </w:p>
        </w:tc>
        <w:tc>
          <w:tcPr>
            <w:tcW w:w="360" w:type="dxa"/>
            <w:hideMark/>
          </w:tcPr>
          <w:p w14:paraId="38424D72" w14:textId="77777777" w:rsidR="008F780E" w:rsidRPr="00E45330" w:rsidRDefault="008F780E">
            <w:pPr>
              <w:pStyle w:val="TAC"/>
            </w:pPr>
          </w:p>
        </w:tc>
        <w:tc>
          <w:tcPr>
            <w:tcW w:w="1170" w:type="dxa"/>
            <w:hideMark/>
          </w:tcPr>
          <w:p w14:paraId="62A1ED0C" w14:textId="77777777" w:rsidR="008F780E" w:rsidRPr="00E45330" w:rsidRDefault="008F780E">
            <w:pPr>
              <w:pStyle w:val="TAC"/>
            </w:pPr>
          </w:p>
        </w:tc>
        <w:tc>
          <w:tcPr>
            <w:tcW w:w="6153" w:type="dxa"/>
            <w:hideMark/>
          </w:tcPr>
          <w:p w14:paraId="790FCF01" w14:textId="77777777" w:rsidR="008F780E" w:rsidRPr="00E45330" w:rsidRDefault="008F780E">
            <w:pPr>
              <w:pStyle w:val="TAL"/>
            </w:pPr>
          </w:p>
        </w:tc>
      </w:tr>
    </w:tbl>
    <w:p w14:paraId="0D7099ED" w14:textId="77777777" w:rsidR="008F780E" w:rsidRPr="00E45330" w:rsidRDefault="008F780E"/>
    <w:p w14:paraId="33CDCA54" w14:textId="77777777" w:rsidR="00E1341A" w:rsidRPr="00E45330" w:rsidRDefault="00E1341A" w:rsidP="00E1341A">
      <w:pPr>
        <w:pStyle w:val="TH"/>
      </w:pPr>
      <w:r w:rsidRPr="00E45330">
        <w:t>Table 6.1.3.3.3.1-3: Data structures supported by the GET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21"/>
        <w:gridCol w:w="342"/>
        <w:gridCol w:w="1170"/>
        <w:gridCol w:w="1530"/>
        <w:gridCol w:w="4623"/>
      </w:tblGrid>
      <w:tr w:rsidR="00E1341A" w:rsidRPr="00E45330" w14:paraId="74603E2B" w14:textId="77777777" w:rsidTr="000D7387">
        <w:trPr>
          <w:jc w:val="center"/>
        </w:trPr>
        <w:tc>
          <w:tcPr>
            <w:tcW w:w="2021" w:type="dxa"/>
            <w:shd w:val="clear" w:color="auto" w:fill="C0C0C0"/>
            <w:hideMark/>
          </w:tcPr>
          <w:p w14:paraId="78D7B8F3" w14:textId="77777777" w:rsidR="00E1341A" w:rsidRPr="00E45330" w:rsidRDefault="00E1341A" w:rsidP="000D7387">
            <w:pPr>
              <w:pStyle w:val="TAH"/>
            </w:pPr>
            <w:r w:rsidRPr="00E45330">
              <w:t>Data type</w:t>
            </w:r>
          </w:p>
        </w:tc>
        <w:tc>
          <w:tcPr>
            <w:tcW w:w="342" w:type="dxa"/>
            <w:shd w:val="clear" w:color="auto" w:fill="C0C0C0"/>
            <w:hideMark/>
          </w:tcPr>
          <w:p w14:paraId="06DF4A93" w14:textId="77777777" w:rsidR="00E1341A" w:rsidRPr="00E45330" w:rsidRDefault="00E1341A" w:rsidP="000D7387">
            <w:pPr>
              <w:pStyle w:val="TAH"/>
            </w:pPr>
            <w:r w:rsidRPr="00E45330">
              <w:t>P</w:t>
            </w:r>
          </w:p>
        </w:tc>
        <w:tc>
          <w:tcPr>
            <w:tcW w:w="1170" w:type="dxa"/>
            <w:shd w:val="clear" w:color="auto" w:fill="C0C0C0"/>
            <w:hideMark/>
          </w:tcPr>
          <w:p w14:paraId="3F3CAC77" w14:textId="77777777" w:rsidR="00E1341A" w:rsidRPr="00E45330" w:rsidRDefault="00E1341A" w:rsidP="000D7387">
            <w:pPr>
              <w:pStyle w:val="TAH"/>
            </w:pPr>
            <w:r w:rsidRPr="00E45330">
              <w:t>Cardinality</w:t>
            </w:r>
          </w:p>
        </w:tc>
        <w:tc>
          <w:tcPr>
            <w:tcW w:w="1530" w:type="dxa"/>
            <w:shd w:val="clear" w:color="auto" w:fill="C0C0C0"/>
            <w:hideMark/>
          </w:tcPr>
          <w:p w14:paraId="15B11A83" w14:textId="77777777" w:rsidR="00E1341A" w:rsidRPr="00E45330" w:rsidRDefault="00E1341A" w:rsidP="000D7387">
            <w:pPr>
              <w:pStyle w:val="TAH"/>
            </w:pPr>
            <w:r w:rsidRPr="00E45330">
              <w:t>Response codes</w:t>
            </w:r>
          </w:p>
        </w:tc>
        <w:tc>
          <w:tcPr>
            <w:tcW w:w="4623" w:type="dxa"/>
            <w:shd w:val="clear" w:color="auto" w:fill="C0C0C0"/>
            <w:hideMark/>
          </w:tcPr>
          <w:p w14:paraId="4652DFCB" w14:textId="77777777" w:rsidR="00E1341A" w:rsidRPr="00E45330" w:rsidRDefault="00E1341A" w:rsidP="000D7387">
            <w:pPr>
              <w:pStyle w:val="TAH"/>
            </w:pPr>
            <w:r w:rsidRPr="00E45330">
              <w:t>Description</w:t>
            </w:r>
          </w:p>
        </w:tc>
      </w:tr>
      <w:tr w:rsidR="00E1341A" w:rsidRPr="00E45330" w14:paraId="36364D02" w14:textId="77777777" w:rsidTr="000D7387">
        <w:trPr>
          <w:jc w:val="center"/>
        </w:trPr>
        <w:tc>
          <w:tcPr>
            <w:tcW w:w="2021" w:type="dxa"/>
            <w:hideMark/>
          </w:tcPr>
          <w:p w14:paraId="2B3DE624" w14:textId="77777777" w:rsidR="00E1341A" w:rsidRPr="00E45330" w:rsidRDefault="00E1341A" w:rsidP="000D7387">
            <w:pPr>
              <w:pStyle w:val="TAL"/>
            </w:pPr>
            <w:r w:rsidRPr="00E45330">
              <w:t>MessageDeliverySubscriptionData</w:t>
            </w:r>
          </w:p>
        </w:tc>
        <w:tc>
          <w:tcPr>
            <w:tcW w:w="342" w:type="dxa"/>
            <w:hideMark/>
          </w:tcPr>
          <w:p w14:paraId="00B2C9ED" w14:textId="77777777" w:rsidR="00E1341A" w:rsidRPr="00E45330" w:rsidRDefault="00E1341A" w:rsidP="000D7387">
            <w:pPr>
              <w:pStyle w:val="TAL"/>
            </w:pPr>
            <w:r w:rsidRPr="00E45330">
              <w:t>M</w:t>
            </w:r>
          </w:p>
        </w:tc>
        <w:tc>
          <w:tcPr>
            <w:tcW w:w="1170" w:type="dxa"/>
            <w:hideMark/>
          </w:tcPr>
          <w:p w14:paraId="65F92A37" w14:textId="77777777" w:rsidR="00E1341A" w:rsidRPr="00E45330" w:rsidRDefault="00E1341A" w:rsidP="000D7387">
            <w:pPr>
              <w:pStyle w:val="TAL"/>
            </w:pPr>
            <w:r w:rsidRPr="00E45330">
              <w:t>1</w:t>
            </w:r>
          </w:p>
        </w:tc>
        <w:tc>
          <w:tcPr>
            <w:tcW w:w="1530" w:type="dxa"/>
            <w:hideMark/>
          </w:tcPr>
          <w:p w14:paraId="22D564C3" w14:textId="77777777" w:rsidR="00E1341A" w:rsidRPr="00E45330" w:rsidRDefault="00E1341A" w:rsidP="000D7387">
            <w:pPr>
              <w:pStyle w:val="TAL"/>
            </w:pPr>
            <w:r w:rsidRPr="00E45330">
              <w:t>200 OK</w:t>
            </w:r>
          </w:p>
        </w:tc>
        <w:tc>
          <w:tcPr>
            <w:tcW w:w="4623" w:type="dxa"/>
            <w:hideMark/>
          </w:tcPr>
          <w:p w14:paraId="6F87578A" w14:textId="77777777" w:rsidR="00E1341A" w:rsidRPr="00E45330" w:rsidRDefault="00CE263C" w:rsidP="000D7387">
            <w:pPr>
              <w:pStyle w:val="TAL"/>
            </w:pPr>
            <w:r w:rsidRPr="008874EC">
              <w:t>Successful case. The requested</w:t>
            </w:r>
            <w:r w:rsidRPr="008874EC">
              <w:rPr>
                <w:noProof/>
                <w:lang w:eastAsia="zh-CN"/>
              </w:rPr>
              <w:t xml:space="preserve"> </w:t>
            </w:r>
            <w:r w:rsidRPr="008874EC">
              <w:t xml:space="preserve">"Individual </w:t>
            </w:r>
            <w:r w:rsidRPr="00E45330">
              <w:rPr>
                <w:lang w:eastAsia="zh-CN"/>
              </w:rPr>
              <w:t>Message Delivery</w:t>
            </w:r>
            <w:r w:rsidRPr="005356FE">
              <w:t xml:space="preserve"> </w:t>
            </w:r>
            <w:r w:rsidRPr="008874EC">
              <w:t>Subscription" resource</w:t>
            </w:r>
            <w:r w:rsidRPr="008874EC">
              <w:rPr>
                <w:noProof/>
                <w:lang w:eastAsia="zh-CN"/>
              </w:rPr>
              <w:t xml:space="preserve"> </w:t>
            </w:r>
            <w:r w:rsidRPr="008874EC">
              <w:t>shall be returned.</w:t>
            </w:r>
          </w:p>
        </w:tc>
      </w:tr>
      <w:tr w:rsidR="00E1341A" w:rsidRPr="00E45330" w14:paraId="24C91AD8" w14:textId="77777777" w:rsidTr="000D7387">
        <w:trPr>
          <w:jc w:val="center"/>
        </w:trPr>
        <w:tc>
          <w:tcPr>
            <w:tcW w:w="2021" w:type="dxa"/>
          </w:tcPr>
          <w:p w14:paraId="5C351393" w14:textId="77777777" w:rsidR="00E1341A" w:rsidRPr="00E45330" w:rsidRDefault="00E1341A" w:rsidP="000D7387">
            <w:pPr>
              <w:pStyle w:val="TAL"/>
            </w:pPr>
            <w:r w:rsidRPr="00E45330">
              <w:t>n/a</w:t>
            </w:r>
          </w:p>
        </w:tc>
        <w:tc>
          <w:tcPr>
            <w:tcW w:w="342" w:type="dxa"/>
          </w:tcPr>
          <w:p w14:paraId="7B3CE409" w14:textId="77777777" w:rsidR="00E1341A" w:rsidRPr="00E45330" w:rsidRDefault="00E1341A" w:rsidP="000D7387">
            <w:pPr>
              <w:pStyle w:val="TAL"/>
            </w:pPr>
          </w:p>
        </w:tc>
        <w:tc>
          <w:tcPr>
            <w:tcW w:w="1170" w:type="dxa"/>
          </w:tcPr>
          <w:p w14:paraId="6A053437" w14:textId="77777777" w:rsidR="00E1341A" w:rsidRPr="00E45330" w:rsidRDefault="00E1341A" w:rsidP="000D7387">
            <w:pPr>
              <w:pStyle w:val="TAL"/>
            </w:pPr>
          </w:p>
        </w:tc>
        <w:tc>
          <w:tcPr>
            <w:tcW w:w="1530" w:type="dxa"/>
          </w:tcPr>
          <w:p w14:paraId="64B10110" w14:textId="77777777" w:rsidR="00E1341A" w:rsidRPr="00E45330" w:rsidRDefault="00E1341A" w:rsidP="000D7387">
            <w:pPr>
              <w:pStyle w:val="TAL"/>
            </w:pPr>
            <w:r w:rsidRPr="00E45330">
              <w:t>307 Temporary Redirect</w:t>
            </w:r>
          </w:p>
        </w:tc>
        <w:tc>
          <w:tcPr>
            <w:tcW w:w="4623" w:type="dxa"/>
          </w:tcPr>
          <w:p w14:paraId="7582AFE8" w14:textId="77777777" w:rsidR="00E1341A" w:rsidRDefault="00E1341A" w:rsidP="000D7387">
            <w:pPr>
              <w:pStyle w:val="TAL"/>
            </w:pPr>
            <w:r w:rsidRPr="00E45330">
              <w:t>Temporary redirection.</w:t>
            </w:r>
          </w:p>
          <w:p w14:paraId="31A3431B" w14:textId="77777777" w:rsidR="00E1341A" w:rsidRDefault="00E1341A" w:rsidP="000D7387">
            <w:pPr>
              <w:pStyle w:val="TAL"/>
            </w:pPr>
          </w:p>
          <w:p w14:paraId="5F5224F8" w14:textId="77777777" w:rsidR="00E1341A" w:rsidRDefault="00E1341A" w:rsidP="000D7387">
            <w:pPr>
              <w:pStyle w:val="TAL"/>
              <w:rPr>
                <w:rFonts w:cs="Arial"/>
                <w:szCs w:val="18"/>
                <w:lang w:eastAsia="zh-CN"/>
              </w:rPr>
            </w:pPr>
            <w:r w:rsidRPr="00E45330">
              <w:t>The response shall include a Location header field containing an alternative URI of the resource located in an alternative VAE Server.</w:t>
            </w:r>
          </w:p>
          <w:p w14:paraId="6D6126D7" w14:textId="77777777" w:rsidR="00E1341A" w:rsidRDefault="00E1341A" w:rsidP="000D7387">
            <w:pPr>
              <w:pStyle w:val="TAL"/>
              <w:rPr>
                <w:rFonts w:cs="Arial"/>
                <w:szCs w:val="18"/>
                <w:lang w:eastAsia="zh-CN"/>
              </w:rPr>
            </w:pPr>
          </w:p>
          <w:p w14:paraId="431C03C3" w14:textId="77777777" w:rsidR="00E1341A" w:rsidRPr="00E45330" w:rsidRDefault="00E1341A" w:rsidP="000D7387">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w:t>
            </w:r>
            <w:r w:rsidRPr="00E45330">
              <w:rPr>
                <w:rFonts w:hint="eastAsia"/>
                <w:lang w:val="en-US" w:eastAsia="zh-CN"/>
              </w:rPr>
              <w:t>10</w:t>
            </w:r>
            <w:r w:rsidRPr="00E45330">
              <w:t xml:space="preserve"> of 3GPP TS 29.122 [22] with the difference</w:t>
            </w:r>
            <w:r>
              <w:t xml:space="preserve"> that the</w:t>
            </w:r>
            <w:r w:rsidRPr="00E45330">
              <w:t xml:space="preserve"> SCEF is replaced by the VAE Server and SCS/AS is replaced by the </w:t>
            </w:r>
            <w:r>
              <w:t>service consumer</w:t>
            </w:r>
            <w:r w:rsidRPr="00E45330">
              <w:t>.</w:t>
            </w:r>
          </w:p>
        </w:tc>
      </w:tr>
      <w:tr w:rsidR="00E1341A" w:rsidRPr="00E45330" w14:paraId="2B78364C" w14:textId="77777777" w:rsidTr="000D7387">
        <w:trPr>
          <w:jc w:val="center"/>
        </w:trPr>
        <w:tc>
          <w:tcPr>
            <w:tcW w:w="2021" w:type="dxa"/>
          </w:tcPr>
          <w:p w14:paraId="5217A37D" w14:textId="77777777" w:rsidR="00E1341A" w:rsidRPr="00E45330" w:rsidRDefault="00E1341A" w:rsidP="000D7387">
            <w:pPr>
              <w:pStyle w:val="TAL"/>
            </w:pPr>
            <w:r w:rsidRPr="00E45330">
              <w:t>n/a</w:t>
            </w:r>
          </w:p>
        </w:tc>
        <w:tc>
          <w:tcPr>
            <w:tcW w:w="342" w:type="dxa"/>
          </w:tcPr>
          <w:p w14:paraId="6FE7D623" w14:textId="77777777" w:rsidR="00E1341A" w:rsidRPr="00E45330" w:rsidRDefault="00E1341A" w:rsidP="000D7387">
            <w:pPr>
              <w:pStyle w:val="TAL"/>
            </w:pPr>
          </w:p>
        </w:tc>
        <w:tc>
          <w:tcPr>
            <w:tcW w:w="1170" w:type="dxa"/>
          </w:tcPr>
          <w:p w14:paraId="2C0EF3DA" w14:textId="77777777" w:rsidR="00E1341A" w:rsidRPr="00E45330" w:rsidRDefault="00E1341A" w:rsidP="000D7387">
            <w:pPr>
              <w:pStyle w:val="TAL"/>
            </w:pPr>
          </w:p>
        </w:tc>
        <w:tc>
          <w:tcPr>
            <w:tcW w:w="1530" w:type="dxa"/>
          </w:tcPr>
          <w:p w14:paraId="54ADC4D7" w14:textId="77777777" w:rsidR="00E1341A" w:rsidRPr="00E45330" w:rsidRDefault="00E1341A" w:rsidP="000D7387">
            <w:pPr>
              <w:pStyle w:val="TAL"/>
            </w:pPr>
            <w:r w:rsidRPr="00E45330">
              <w:t>308 Permanent Redirect</w:t>
            </w:r>
          </w:p>
        </w:tc>
        <w:tc>
          <w:tcPr>
            <w:tcW w:w="4623" w:type="dxa"/>
          </w:tcPr>
          <w:p w14:paraId="2965535C" w14:textId="77777777" w:rsidR="00E1341A" w:rsidRDefault="00E1341A" w:rsidP="000D7387">
            <w:pPr>
              <w:pStyle w:val="TAL"/>
            </w:pPr>
            <w:r w:rsidRPr="00E45330">
              <w:t>Permanent redirection.</w:t>
            </w:r>
          </w:p>
          <w:p w14:paraId="2F3BAF70" w14:textId="77777777" w:rsidR="00E1341A" w:rsidRDefault="00E1341A" w:rsidP="000D7387">
            <w:pPr>
              <w:pStyle w:val="TAL"/>
            </w:pPr>
          </w:p>
          <w:p w14:paraId="1FC62C50" w14:textId="77777777" w:rsidR="00E1341A" w:rsidRDefault="00E1341A" w:rsidP="000D7387">
            <w:pPr>
              <w:pStyle w:val="TAL"/>
              <w:rPr>
                <w:rFonts w:cs="Arial"/>
                <w:szCs w:val="18"/>
                <w:lang w:eastAsia="zh-CN"/>
              </w:rPr>
            </w:pPr>
            <w:r w:rsidRPr="00E45330">
              <w:t>The response shall include a Location header field containing an alternative URI of the resource located in an alternative VAE Server.</w:t>
            </w:r>
          </w:p>
          <w:p w14:paraId="109EBDA0" w14:textId="77777777" w:rsidR="00E1341A" w:rsidRDefault="00E1341A" w:rsidP="000D7387">
            <w:pPr>
              <w:pStyle w:val="TAL"/>
              <w:rPr>
                <w:rFonts w:cs="Arial"/>
                <w:szCs w:val="18"/>
                <w:lang w:eastAsia="zh-CN"/>
              </w:rPr>
            </w:pPr>
          </w:p>
          <w:p w14:paraId="34DD5E52" w14:textId="77777777" w:rsidR="00E1341A" w:rsidRPr="00E45330" w:rsidRDefault="00CE263C" w:rsidP="000D7387">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w:t>
            </w:r>
            <w:r w:rsidRPr="00E45330">
              <w:rPr>
                <w:rFonts w:hint="eastAsia"/>
                <w:lang w:val="en-US" w:eastAsia="zh-CN"/>
              </w:rPr>
              <w:t>10</w:t>
            </w:r>
            <w:r w:rsidRPr="00E45330">
              <w:t xml:space="preserve"> of 3GPP TS 29.122 [22].</w:t>
            </w:r>
          </w:p>
        </w:tc>
      </w:tr>
      <w:tr w:rsidR="00E1341A" w:rsidRPr="00E45330" w14:paraId="36CA817E" w14:textId="77777777" w:rsidTr="000D7387">
        <w:trPr>
          <w:jc w:val="center"/>
        </w:trPr>
        <w:tc>
          <w:tcPr>
            <w:tcW w:w="9686" w:type="dxa"/>
            <w:gridSpan w:val="5"/>
          </w:tcPr>
          <w:p w14:paraId="3DC7D887" w14:textId="77777777" w:rsidR="00E1341A" w:rsidRPr="00E45330" w:rsidRDefault="00E1341A" w:rsidP="000D7387">
            <w:pPr>
              <w:pStyle w:val="TAN"/>
            </w:pPr>
            <w:r w:rsidRPr="00E45330">
              <w:t>NOTE:</w:t>
            </w:r>
            <w:r w:rsidRPr="00E45330">
              <w:tab/>
              <w:t xml:space="preserve">The mandatory HTTP error status codes for the </w:t>
            </w:r>
            <w:r>
              <w:t xml:space="preserve">HTTP </w:t>
            </w:r>
            <w:r w:rsidRPr="00E45330">
              <w:t xml:space="preserve">GET method listed in </w:t>
            </w:r>
            <w:r w:rsidRPr="008874EC">
              <w:t>table 5.2.6-1 of 3GPP TS 29.122 [2</w:t>
            </w:r>
            <w:r>
              <w:t>2</w:t>
            </w:r>
            <w:r w:rsidRPr="008874EC">
              <w:t>]</w:t>
            </w:r>
            <w:r w:rsidRPr="00E45330">
              <w:t xml:space="preserve"> shall also apply.</w:t>
            </w:r>
          </w:p>
        </w:tc>
      </w:tr>
    </w:tbl>
    <w:p w14:paraId="11D69F6F" w14:textId="77777777" w:rsidR="008F780E" w:rsidRPr="00E45330" w:rsidRDefault="008F780E"/>
    <w:p w14:paraId="71AF24F0" w14:textId="77777777" w:rsidR="00944100" w:rsidRPr="00E45330" w:rsidRDefault="00944100" w:rsidP="00944100">
      <w:pPr>
        <w:pStyle w:val="TH"/>
      </w:pPr>
      <w:r w:rsidRPr="00E45330">
        <w:lastRenderedPageBreak/>
        <w:t>Table</w:t>
      </w:r>
      <w:r>
        <w:t> </w:t>
      </w:r>
      <w:r w:rsidRPr="00E45330">
        <w:t>6.1.3.3.3.1-4: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944100" w:rsidRPr="00E45330" w14:paraId="2BB87D29" w14:textId="77777777" w:rsidTr="00850989">
        <w:trPr>
          <w:jc w:val="center"/>
        </w:trPr>
        <w:tc>
          <w:tcPr>
            <w:tcW w:w="825" w:type="pct"/>
            <w:shd w:val="clear" w:color="auto" w:fill="C0C0C0"/>
          </w:tcPr>
          <w:p w14:paraId="6728ED31" w14:textId="77777777" w:rsidR="00944100" w:rsidRPr="00E45330" w:rsidRDefault="00944100" w:rsidP="00850989">
            <w:pPr>
              <w:pStyle w:val="TAH"/>
            </w:pPr>
            <w:r w:rsidRPr="00E45330">
              <w:t>Name</w:t>
            </w:r>
          </w:p>
        </w:tc>
        <w:tc>
          <w:tcPr>
            <w:tcW w:w="732" w:type="pct"/>
            <w:shd w:val="clear" w:color="auto" w:fill="C0C0C0"/>
          </w:tcPr>
          <w:p w14:paraId="2820611F" w14:textId="77777777" w:rsidR="00944100" w:rsidRPr="00E45330" w:rsidRDefault="00944100" w:rsidP="00850989">
            <w:pPr>
              <w:pStyle w:val="TAH"/>
            </w:pPr>
            <w:r w:rsidRPr="00E45330">
              <w:t>Data type</w:t>
            </w:r>
          </w:p>
        </w:tc>
        <w:tc>
          <w:tcPr>
            <w:tcW w:w="217" w:type="pct"/>
            <w:shd w:val="clear" w:color="auto" w:fill="C0C0C0"/>
          </w:tcPr>
          <w:p w14:paraId="7D3AA073" w14:textId="77777777" w:rsidR="00944100" w:rsidRPr="00E45330" w:rsidRDefault="00944100" w:rsidP="00850989">
            <w:pPr>
              <w:pStyle w:val="TAH"/>
            </w:pPr>
            <w:r w:rsidRPr="00E45330">
              <w:t>P</w:t>
            </w:r>
          </w:p>
        </w:tc>
        <w:tc>
          <w:tcPr>
            <w:tcW w:w="581" w:type="pct"/>
            <w:shd w:val="clear" w:color="auto" w:fill="C0C0C0"/>
          </w:tcPr>
          <w:p w14:paraId="4D2A52D7" w14:textId="77777777" w:rsidR="00944100" w:rsidRPr="00E45330" w:rsidRDefault="00944100" w:rsidP="00850989">
            <w:pPr>
              <w:pStyle w:val="TAH"/>
            </w:pPr>
            <w:r w:rsidRPr="00E45330">
              <w:t>Cardinality</w:t>
            </w:r>
          </w:p>
        </w:tc>
        <w:tc>
          <w:tcPr>
            <w:tcW w:w="2645" w:type="pct"/>
            <w:shd w:val="clear" w:color="auto" w:fill="C0C0C0"/>
            <w:vAlign w:val="center"/>
          </w:tcPr>
          <w:p w14:paraId="6BB8CDB5" w14:textId="77777777" w:rsidR="00944100" w:rsidRPr="00E45330" w:rsidRDefault="00944100" w:rsidP="00850989">
            <w:pPr>
              <w:pStyle w:val="TAH"/>
            </w:pPr>
            <w:r w:rsidRPr="00E45330">
              <w:t>Description</w:t>
            </w:r>
          </w:p>
        </w:tc>
      </w:tr>
      <w:tr w:rsidR="00944100" w:rsidRPr="00E45330" w14:paraId="41578EDE" w14:textId="77777777" w:rsidTr="00850989">
        <w:trPr>
          <w:jc w:val="center"/>
        </w:trPr>
        <w:tc>
          <w:tcPr>
            <w:tcW w:w="825" w:type="pct"/>
            <w:shd w:val="clear" w:color="auto" w:fill="auto"/>
          </w:tcPr>
          <w:p w14:paraId="5FA650A7" w14:textId="77777777" w:rsidR="00944100" w:rsidRPr="00E45330" w:rsidRDefault="00944100" w:rsidP="00850989">
            <w:pPr>
              <w:pStyle w:val="TAL"/>
            </w:pPr>
            <w:r w:rsidRPr="00E45330">
              <w:t>Location</w:t>
            </w:r>
          </w:p>
        </w:tc>
        <w:tc>
          <w:tcPr>
            <w:tcW w:w="732" w:type="pct"/>
          </w:tcPr>
          <w:p w14:paraId="0A7110CE" w14:textId="77777777" w:rsidR="00944100" w:rsidRPr="00E45330" w:rsidRDefault="00944100" w:rsidP="00850989">
            <w:pPr>
              <w:pStyle w:val="TAL"/>
            </w:pPr>
            <w:r w:rsidRPr="00E45330">
              <w:t>string</w:t>
            </w:r>
          </w:p>
        </w:tc>
        <w:tc>
          <w:tcPr>
            <w:tcW w:w="217" w:type="pct"/>
          </w:tcPr>
          <w:p w14:paraId="2E9E6529" w14:textId="77777777" w:rsidR="00944100" w:rsidRPr="00E45330" w:rsidRDefault="00944100" w:rsidP="00850989">
            <w:pPr>
              <w:pStyle w:val="TAC"/>
            </w:pPr>
            <w:r w:rsidRPr="00E45330">
              <w:t>M</w:t>
            </w:r>
          </w:p>
        </w:tc>
        <w:tc>
          <w:tcPr>
            <w:tcW w:w="581" w:type="pct"/>
          </w:tcPr>
          <w:p w14:paraId="0D9BA3D3" w14:textId="77777777" w:rsidR="00944100" w:rsidRPr="00E45330" w:rsidRDefault="00944100" w:rsidP="00712841">
            <w:pPr>
              <w:pStyle w:val="TAC"/>
            </w:pPr>
            <w:r w:rsidRPr="00E45330">
              <w:t>1</w:t>
            </w:r>
          </w:p>
        </w:tc>
        <w:tc>
          <w:tcPr>
            <w:tcW w:w="2645" w:type="pct"/>
            <w:shd w:val="clear" w:color="auto" w:fill="auto"/>
            <w:vAlign w:val="center"/>
          </w:tcPr>
          <w:p w14:paraId="26E88589" w14:textId="77777777" w:rsidR="00944100" w:rsidRPr="00E45330" w:rsidRDefault="00944100" w:rsidP="00850989">
            <w:pPr>
              <w:pStyle w:val="TAL"/>
            </w:pPr>
            <w:r>
              <w:t>Contains a</w:t>
            </w:r>
            <w:r w:rsidRPr="00E45330">
              <w:t>n alternative URI of the resource located in an alternative VAE Server.</w:t>
            </w:r>
          </w:p>
        </w:tc>
      </w:tr>
    </w:tbl>
    <w:p w14:paraId="5710BA08" w14:textId="77777777" w:rsidR="00944100" w:rsidRPr="00E45330" w:rsidRDefault="00944100" w:rsidP="00944100"/>
    <w:p w14:paraId="37BDA783" w14:textId="77777777" w:rsidR="00944100" w:rsidRPr="00E45330" w:rsidRDefault="00944100" w:rsidP="00944100">
      <w:pPr>
        <w:pStyle w:val="TH"/>
      </w:pPr>
      <w:r w:rsidRPr="00E45330">
        <w:t>Table</w:t>
      </w:r>
      <w:r w:rsidRPr="00E45330">
        <w:rPr>
          <w:noProof/>
        </w:rPr>
        <w:t> </w:t>
      </w:r>
      <w:r w:rsidRPr="00E45330">
        <w:t>6.1.3.3.3.1-5: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944100" w:rsidRPr="00E45330" w14:paraId="5A7A8767" w14:textId="77777777" w:rsidTr="00850989">
        <w:trPr>
          <w:jc w:val="center"/>
        </w:trPr>
        <w:tc>
          <w:tcPr>
            <w:tcW w:w="825" w:type="pct"/>
            <w:shd w:val="clear" w:color="auto" w:fill="C0C0C0"/>
          </w:tcPr>
          <w:p w14:paraId="01D027EE" w14:textId="77777777" w:rsidR="00944100" w:rsidRPr="00E45330" w:rsidRDefault="00944100" w:rsidP="00850989">
            <w:pPr>
              <w:pStyle w:val="TAH"/>
            </w:pPr>
            <w:r w:rsidRPr="00E45330">
              <w:t>Name</w:t>
            </w:r>
          </w:p>
        </w:tc>
        <w:tc>
          <w:tcPr>
            <w:tcW w:w="732" w:type="pct"/>
            <w:shd w:val="clear" w:color="auto" w:fill="C0C0C0"/>
          </w:tcPr>
          <w:p w14:paraId="2998990C" w14:textId="77777777" w:rsidR="00944100" w:rsidRPr="00E45330" w:rsidRDefault="00944100" w:rsidP="00850989">
            <w:pPr>
              <w:pStyle w:val="TAH"/>
            </w:pPr>
            <w:r w:rsidRPr="00E45330">
              <w:t>Data type</w:t>
            </w:r>
          </w:p>
        </w:tc>
        <w:tc>
          <w:tcPr>
            <w:tcW w:w="217" w:type="pct"/>
            <w:shd w:val="clear" w:color="auto" w:fill="C0C0C0"/>
          </w:tcPr>
          <w:p w14:paraId="5E34350E" w14:textId="77777777" w:rsidR="00944100" w:rsidRPr="00E45330" w:rsidRDefault="00944100" w:rsidP="00850989">
            <w:pPr>
              <w:pStyle w:val="TAH"/>
            </w:pPr>
            <w:r w:rsidRPr="00E45330">
              <w:t>P</w:t>
            </w:r>
          </w:p>
        </w:tc>
        <w:tc>
          <w:tcPr>
            <w:tcW w:w="581" w:type="pct"/>
            <w:shd w:val="clear" w:color="auto" w:fill="C0C0C0"/>
          </w:tcPr>
          <w:p w14:paraId="13E446CF" w14:textId="77777777" w:rsidR="00944100" w:rsidRPr="00E45330" w:rsidRDefault="00944100" w:rsidP="00850989">
            <w:pPr>
              <w:pStyle w:val="TAH"/>
            </w:pPr>
            <w:r w:rsidRPr="00E45330">
              <w:t>Cardinality</w:t>
            </w:r>
          </w:p>
        </w:tc>
        <w:tc>
          <w:tcPr>
            <w:tcW w:w="2645" w:type="pct"/>
            <w:shd w:val="clear" w:color="auto" w:fill="C0C0C0"/>
            <w:vAlign w:val="center"/>
          </w:tcPr>
          <w:p w14:paraId="377D3C2E" w14:textId="77777777" w:rsidR="00944100" w:rsidRPr="00E45330" w:rsidRDefault="00944100" w:rsidP="00850989">
            <w:pPr>
              <w:pStyle w:val="TAH"/>
            </w:pPr>
            <w:r w:rsidRPr="00E45330">
              <w:t>Description</w:t>
            </w:r>
          </w:p>
        </w:tc>
      </w:tr>
      <w:tr w:rsidR="00944100" w:rsidRPr="00E45330" w14:paraId="38369987" w14:textId="77777777" w:rsidTr="00850989">
        <w:trPr>
          <w:jc w:val="center"/>
        </w:trPr>
        <w:tc>
          <w:tcPr>
            <w:tcW w:w="825" w:type="pct"/>
            <w:shd w:val="clear" w:color="auto" w:fill="auto"/>
          </w:tcPr>
          <w:p w14:paraId="29A95A54" w14:textId="77777777" w:rsidR="00944100" w:rsidRPr="00E45330" w:rsidRDefault="00944100" w:rsidP="00850989">
            <w:pPr>
              <w:pStyle w:val="TAL"/>
            </w:pPr>
            <w:r w:rsidRPr="00E45330">
              <w:t>Location</w:t>
            </w:r>
          </w:p>
        </w:tc>
        <w:tc>
          <w:tcPr>
            <w:tcW w:w="732" w:type="pct"/>
          </w:tcPr>
          <w:p w14:paraId="60FB0F2C" w14:textId="77777777" w:rsidR="00944100" w:rsidRPr="00E45330" w:rsidRDefault="00944100" w:rsidP="00850989">
            <w:pPr>
              <w:pStyle w:val="TAL"/>
            </w:pPr>
            <w:r w:rsidRPr="00E45330">
              <w:t>string</w:t>
            </w:r>
          </w:p>
        </w:tc>
        <w:tc>
          <w:tcPr>
            <w:tcW w:w="217" w:type="pct"/>
          </w:tcPr>
          <w:p w14:paraId="1A81EFD7" w14:textId="77777777" w:rsidR="00944100" w:rsidRPr="00E45330" w:rsidRDefault="00944100" w:rsidP="00850989">
            <w:pPr>
              <w:pStyle w:val="TAC"/>
            </w:pPr>
            <w:r w:rsidRPr="00E45330">
              <w:t>M</w:t>
            </w:r>
          </w:p>
        </w:tc>
        <w:tc>
          <w:tcPr>
            <w:tcW w:w="581" w:type="pct"/>
          </w:tcPr>
          <w:p w14:paraId="05DAD151" w14:textId="77777777" w:rsidR="00944100" w:rsidRPr="00E45330" w:rsidRDefault="00944100" w:rsidP="00712841">
            <w:pPr>
              <w:pStyle w:val="TAC"/>
            </w:pPr>
            <w:r w:rsidRPr="00E45330">
              <w:t>1</w:t>
            </w:r>
          </w:p>
        </w:tc>
        <w:tc>
          <w:tcPr>
            <w:tcW w:w="2645" w:type="pct"/>
            <w:shd w:val="clear" w:color="auto" w:fill="auto"/>
            <w:vAlign w:val="center"/>
          </w:tcPr>
          <w:p w14:paraId="369CCB78" w14:textId="77777777" w:rsidR="00944100" w:rsidRPr="00E45330" w:rsidRDefault="00944100" w:rsidP="00850989">
            <w:pPr>
              <w:pStyle w:val="TAL"/>
            </w:pPr>
            <w:r>
              <w:t>Contains a</w:t>
            </w:r>
            <w:r w:rsidRPr="00E45330">
              <w:t>n alternative URI of the resource located in an alternative VAE Server.</w:t>
            </w:r>
          </w:p>
        </w:tc>
      </w:tr>
    </w:tbl>
    <w:p w14:paraId="21ACAF34" w14:textId="77777777" w:rsidR="008F780E" w:rsidRDefault="008F780E"/>
    <w:p w14:paraId="78CA2B97" w14:textId="77777777" w:rsidR="001F6EBD" w:rsidRPr="005356FE" w:rsidRDefault="001F6EBD" w:rsidP="001F6EBD">
      <w:pPr>
        <w:pStyle w:val="Heading6"/>
      </w:pPr>
      <w:r w:rsidRPr="00E45330">
        <w:t>6.1.3.3.3.1</w:t>
      </w:r>
      <w:r>
        <w:t>A</w:t>
      </w:r>
      <w:r w:rsidRPr="005356FE">
        <w:tab/>
        <w:t>PUT</w:t>
      </w:r>
    </w:p>
    <w:p w14:paraId="7EF7278D" w14:textId="77777777" w:rsidR="001F6EBD" w:rsidRPr="008874EC" w:rsidRDefault="001F6EBD" w:rsidP="001F6EBD">
      <w:pPr>
        <w:rPr>
          <w:noProof/>
          <w:lang w:eastAsia="zh-CN"/>
        </w:rPr>
      </w:pPr>
      <w:r w:rsidRPr="005356FE">
        <w:rPr>
          <w:noProof/>
          <w:lang w:eastAsia="zh-CN"/>
        </w:rPr>
        <w:t xml:space="preserve">The HTTP PUT method allows a service consumer to request the update of an existing </w:t>
      </w:r>
      <w:r w:rsidRPr="005356FE">
        <w:t xml:space="preserve">"Individual </w:t>
      </w:r>
      <w:r w:rsidRPr="00E45330">
        <w:rPr>
          <w:lang w:eastAsia="zh-CN"/>
        </w:rPr>
        <w:t>Message Delivery</w:t>
      </w:r>
      <w:r w:rsidRPr="005356FE">
        <w:t xml:space="preserve"> Subscription" resource at the VAE Server</w:t>
      </w:r>
      <w:r w:rsidRPr="005356FE">
        <w:rPr>
          <w:noProof/>
          <w:lang w:eastAsia="zh-CN"/>
        </w:rPr>
        <w:t>.</w:t>
      </w:r>
    </w:p>
    <w:p w14:paraId="6AB55B69" w14:textId="77777777" w:rsidR="001F6EBD" w:rsidRPr="005356FE" w:rsidRDefault="001F6EBD" w:rsidP="001F6EBD">
      <w:r w:rsidRPr="008874EC">
        <w:t>This method shall support the URI query parameters specified i</w:t>
      </w:r>
      <w:r w:rsidRPr="005356FE">
        <w:t>n table </w:t>
      </w:r>
      <w:r w:rsidRPr="00E45330">
        <w:t>6.1.3.3.3.1</w:t>
      </w:r>
      <w:r>
        <w:t>A</w:t>
      </w:r>
      <w:r w:rsidRPr="005356FE">
        <w:t>-1.</w:t>
      </w:r>
    </w:p>
    <w:p w14:paraId="4A80A97B" w14:textId="77777777" w:rsidR="001F6EBD" w:rsidRPr="005356FE" w:rsidRDefault="001F6EBD" w:rsidP="001F6EBD">
      <w:pPr>
        <w:pStyle w:val="TH"/>
        <w:rPr>
          <w:rFonts w:cs="Arial"/>
        </w:rPr>
      </w:pPr>
      <w:r w:rsidRPr="005356FE">
        <w:t>Table </w:t>
      </w:r>
      <w:r w:rsidRPr="00E45330">
        <w:t>6.1.3.3.3.1</w:t>
      </w:r>
      <w:r>
        <w:t>A</w:t>
      </w:r>
      <w:r w:rsidRPr="005356FE">
        <w:t>-1: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1F6EBD" w:rsidRPr="005356FE" w14:paraId="1B140CEE" w14:textId="77777777" w:rsidTr="00850989">
        <w:trPr>
          <w:jc w:val="center"/>
        </w:trPr>
        <w:tc>
          <w:tcPr>
            <w:tcW w:w="825" w:type="pct"/>
            <w:tcBorders>
              <w:bottom w:val="single" w:sz="6" w:space="0" w:color="auto"/>
            </w:tcBorders>
            <w:shd w:val="clear" w:color="auto" w:fill="C0C0C0"/>
            <w:vAlign w:val="center"/>
          </w:tcPr>
          <w:p w14:paraId="44F2A176" w14:textId="77777777" w:rsidR="001F6EBD" w:rsidRPr="005356FE" w:rsidRDefault="001F6EBD" w:rsidP="00850989">
            <w:pPr>
              <w:pStyle w:val="TAH"/>
            </w:pPr>
            <w:r w:rsidRPr="005356FE">
              <w:t>Name</w:t>
            </w:r>
          </w:p>
        </w:tc>
        <w:tc>
          <w:tcPr>
            <w:tcW w:w="731" w:type="pct"/>
            <w:tcBorders>
              <w:bottom w:val="single" w:sz="6" w:space="0" w:color="auto"/>
            </w:tcBorders>
            <w:shd w:val="clear" w:color="auto" w:fill="C0C0C0"/>
            <w:vAlign w:val="center"/>
          </w:tcPr>
          <w:p w14:paraId="2B28F42D" w14:textId="77777777" w:rsidR="001F6EBD" w:rsidRPr="005356FE" w:rsidRDefault="001F6EBD" w:rsidP="00850989">
            <w:pPr>
              <w:pStyle w:val="TAH"/>
            </w:pPr>
            <w:r w:rsidRPr="005356FE">
              <w:t>Data type</w:t>
            </w:r>
          </w:p>
        </w:tc>
        <w:tc>
          <w:tcPr>
            <w:tcW w:w="215" w:type="pct"/>
            <w:tcBorders>
              <w:bottom w:val="single" w:sz="6" w:space="0" w:color="auto"/>
            </w:tcBorders>
            <w:shd w:val="clear" w:color="auto" w:fill="C0C0C0"/>
            <w:vAlign w:val="center"/>
          </w:tcPr>
          <w:p w14:paraId="5D2C20B0" w14:textId="77777777" w:rsidR="001F6EBD" w:rsidRPr="005356FE" w:rsidRDefault="001F6EBD" w:rsidP="00850989">
            <w:pPr>
              <w:pStyle w:val="TAH"/>
            </w:pPr>
            <w:r w:rsidRPr="005356FE">
              <w:t>P</w:t>
            </w:r>
          </w:p>
        </w:tc>
        <w:tc>
          <w:tcPr>
            <w:tcW w:w="580" w:type="pct"/>
            <w:tcBorders>
              <w:bottom w:val="single" w:sz="6" w:space="0" w:color="auto"/>
            </w:tcBorders>
            <w:shd w:val="clear" w:color="auto" w:fill="C0C0C0"/>
            <w:vAlign w:val="center"/>
          </w:tcPr>
          <w:p w14:paraId="00EEDE93" w14:textId="77777777" w:rsidR="001F6EBD" w:rsidRPr="005356FE" w:rsidRDefault="001F6EBD" w:rsidP="00850989">
            <w:pPr>
              <w:pStyle w:val="TAH"/>
            </w:pPr>
            <w:r w:rsidRPr="005356FE">
              <w:t>Cardinality</w:t>
            </w:r>
          </w:p>
        </w:tc>
        <w:tc>
          <w:tcPr>
            <w:tcW w:w="1852" w:type="pct"/>
            <w:tcBorders>
              <w:bottom w:val="single" w:sz="6" w:space="0" w:color="auto"/>
            </w:tcBorders>
            <w:shd w:val="clear" w:color="auto" w:fill="C0C0C0"/>
            <w:vAlign w:val="center"/>
          </w:tcPr>
          <w:p w14:paraId="66DD70B0" w14:textId="77777777" w:rsidR="001F6EBD" w:rsidRPr="005356FE" w:rsidRDefault="001F6EBD" w:rsidP="00850989">
            <w:pPr>
              <w:pStyle w:val="TAH"/>
            </w:pPr>
            <w:r w:rsidRPr="005356FE">
              <w:t>Description</w:t>
            </w:r>
          </w:p>
        </w:tc>
        <w:tc>
          <w:tcPr>
            <w:tcW w:w="796" w:type="pct"/>
            <w:tcBorders>
              <w:bottom w:val="single" w:sz="6" w:space="0" w:color="auto"/>
            </w:tcBorders>
            <w:shd w:val="clear" w:color="auto" w:fill="C0C0C0"/>
            <w:vAlign w:val="center"/>
          </w:tcPr>
          <w:p w14:paraId="5838EE1F" w14:textId="77777777" w:rsidR="001F6EBD" w:rsidRPr="005356FE" w:rsidRDefault="001F6EBD" w:rsidP="00850989">
            <w:pPr>
              <w:pStyle w:val="TAH"/>
            </w:pPr>
            <w:r w:rsidRPr="005356FE">
              <w:t>Applicability</w:t>
            </w:r>
          </w:p>
        </w:tc>
      </w:tr>
      <w:tr w:rsidR="001F6EBD" w:rsidRPr="005356FE" w14:paraId="364FF375" w14:textId="77777777" w:rsidTr="00850989">
        <w:trPr>
          <w:jc w:val="center"/>
        </w:trPr>
        <w:tc>
          <w:tcPr>
            <w:tcW w:w="825" w:type="pct"/>
            <w:tcBorders>
              <w:top w:val="single" w:sz="6" w:space="0" w:color="auto"/>
            </w:tcBorders>
            <w:shd w:val="clear" w:color="auto" w:fill="auto"/>
            <w:vAlign w:val="center"/>
          </w:tcPr>
          <w:p w14:paraId="6B40CEFD" w14:textId="77777777" w:rsidR="001F6EBD" w:rsidRPr="005356FE" w:rsidRDefault="001F6EBD" w:rsidP="00850989">
            <w:pPr>
              <w:pStyle w:val="TAL"/>
            </w:pPr>
            <w:r w:rsidRPr="005356FE">
              <w:t>n/a</w:t>
            </w:r>
          </w:p>
        </w:tc>
        <w:tc>
          <w:tcPr>
            <w:tcW w:w="731" w:type="pct"/>
            <w:tcBorders>
              <w:top w:val="single" w:sz="6" w:space="0" w:color="auto"/>
            </w:tcBorders>
            <w:vAlign w:val="center"/>
          </w:tcPr>
          <w:p w14:paraId="3051B985" w14:textId="77777777" w:rsidR="001F6EBD" w:rsidRPr="005356FE" w:rsidRDefault="001F6EBD" w:rsidP="00850989">
            <w:pPr>
              <w:pStyle w:val="TAL"/>
            </w:pPr>
          </w:p>
        </w:tc>
        <w:tc>
          <w:tcPr>
            <w:tcW w:w="215" w:type="pct"/>
            <w:tcBorders>
              <w:top w:val="single" w:sz="6" w:space="0" w:color="auto"/>
            </w:tcBorders>
            <w:vAlign w:val="center"/>
          </w:tcPr>
          <w:p w14:paraId="4A46F5AA" w14:textId="77777777" w:rsidR="001F6EBD" w:rsidRPr="005356FE" w:rsidRDefault="001F6EBD" w:rsidP="00850989">
            <w:pPr>
              <w:pStyle w:val="TAC"/>
            </w:pPr>
          </w:p>
        </w:tc>
        <w:tc>
          <w:tcPr>
            <w:tcW w:w="580" w:type="pct"/>
            <w:tcBorders>
              <w:top w:val="single" w:sz="6" w:space="0" w:color="auto"/>
            </w:tcBorders>
            <w:vAlign w:val="center"/>
          </w:tcPr>
          <w:p w14:paraId="1F4B4623" w14:textId="77777777" w:rsidR="001F6EBD" w:rsidRPr="005356FE" w:rsidRDefault="001F6EBD" w:rsidP="00850989">
            <w:pPr>
              <w:pStyle w:val="TAC"/>
            </w:pPr>
          </w:p>
        </w:tc>
        <w:tc>
          <w:tcPr>
            <w:tcW w:w="1852" w:type="pct"/>
            <w:tcBorders>
              <w:top w:val="single" w:sz="6" w:space="0" w:color="auto"/>
            </w:tcBorders>
            <w:shd w:val="clear" w:color="auto" w:fill="auto"/>
            <w:vAlign w:val="center"/>
          </w:tcPr>
          <w:p w14:paraId="25CE7C37" w14:textId="77777777" w:rsidR="001F6EBD" w:rsidRPr="005356FE" w:rsidRDefault="001F6EBD" w:rsidP="00850989">
            <w:pPr>
              <w:pStyle w:val="TAL"/>
            </w:pPr>
          </w:p>
        </w:tc>
        <w:tc>
          <w:tcPr>
            <w:tcW w:w="796" w:type="pct"/>
            <w:tcBorders>
              <w:top w:val="single" w:sz="6" w:space="0" w:color="auto"/>
            </w:tcBorders>
            <w:vAlign w:val="center"/>
          </w:tcPr>
          <w:p w14:paraId="7D80191A" w14:textId="77777777" w:rsidR="001F6EBD" w:rsidRPr="005356FE" w:rsidRDefault="001F6EBD" w:rsidP="00850989">
            <w:pPr>
              <w:pStyle w:val="TAL"/>
            </w:pPr>
          </w:p>
        </w:tc>
      </w:tr>
    </w:tbl>
    <w:p w14:paraId="343B9078" w14:textId="77777777" w:rsidR="001F6EBD" w:rsidRPr="005356FE" w:rsidRDefault="001F6EBD" w:rsidP="001F6EBD"/>
    <w:p w14:paraId="6C221193" w14:textId="77777777" w:rsidR="001F6EBD" w:rsidRPr="005356FE" w:rsidRDefault="001F6EBD" w:rsidP="001F6EBD">
      <w:r w:rsidRPr="005356FE">
        <w:t>This method shall support the request data structures specified in table </w:t>
      </w:r>
      <w:r w:rsidRPr="00E45330">
        <w:t>6.1.3.3.3.1</w:t>
      </w:r>
      <w:r>
        <w:t>A</w:t>
      </w:r>
      <w:r w:rsidRPr="005356FE">
        <w:t>-2 and the response data structures and response codes specified in table </w:t>
      </w:r>
      <w:r w:rsidRPr="00E45330">
        <w:t>6.1.3.3.3.1</w:t>
      </w:r>
      <w:r>
        <w:t>A</w:t>
      </w:r>
      <w:r w:rsidRPr="005356FE">
        <w:t>-3.</w:t>
      </w:r>
    </w:p>
    <w:p w14:paraId="72092744" w14:textId="77777777" w:rsidR="001F6EBD" w:rsidRPr="005356FE" w:rsidRDefault="001F6EBD" w:rsidP="001F6EBD">
      <w:pPr>
        <w:pStyle w:val="TH"/>
      </w:pPr>
      <w:r w:rsidRPr="005356FE">
        <w:t>Table </w:t>
      </w:r>
      <w:r w:rsidRPr="00E45330">
        <w:t>6.1.3.3.3.1</w:t>
      </w:r>
      <w:r>
        <w:t>A</w:t>
      </w:r>
      <w:r w:rsidRPr="005356FE">
        <w:t>-2: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1F6EBD" w:rsidRPr="005356FE" w14:paraId="01B01EBB" w14:textId="77777777" w:rsidTr="00850989">
        <w:trPr>
          <w:jc w:val="center"/>
        </w:trPr>
        <w:tc>
          <w:tcPr>
            <w:tcW w:w="2119" w:type="dxa"/>
            <w:tcBorders>
              <w:bottom w:val="single" w:sz="6" w:space="0" w:color="auto"/>
            </w:tcBorders>
            <w:shd w:val="clear" w:color="auto" w:fill="C0C0C0"/>
            <w:vAlign w:val="center"/>
          </w:tcPr>
          <w:p w14:paraId="64344713" w14:textId="77777777" w:rsidR="001F6EBD" w:rsidRPr="005356FE" w:rsidRDefault="001F6EBD" w:rsidP="00850989">
            <w:pPr>
              <w:pStyle w:val="TAH"/>
            </w:pPr>
            <w:r w:rsidRPr="005356FE">
              <w:t>Data type</w:t>
            </w:r>
          </w:p>
        </w:tc>
        <w:tc>
          <w:tcPr>
            <w:tcW w:w="425" w:type="dxa"/>
            <w:tcBorders>
              <w:bottom w:val="single" w:sz="6" w:space="0" w:color="auto"/>
            </w:tcBorders>
            <w:shd w:val="clear" w:color="auto" w:fill="C0C0C0"/>
            <w:vAlign w:val="center"/>
          </w:tcPr>
          <w:p w14:paraId="449788FB" w14:textId="77777777" w:rsidR="001F6EBD" w:rsidRPr="005356FE" w:rsidRDefault="001F6EBD" w:rsidP="00850989">
            <w:pPr>
              <w:pStyle w:val="TAH"/>
            </w:pPr>
            <w:r w:rsidRPr="005356FE">
              <w:t>P</w:t>
            </w:r>
          </w:p>
        </w:tc>
        <w:tc>
          <w:tcPr>
            <w:tcW w:w="1134" w:type="dxa"/>
            <w:tcBorders>
              <w:bottom w:val="single" w:sz="6" w:space="0" w:color="auto"/>
            </w:tcBorders>
            <w:shd w:val="clear" w:color="auto" w:fill="C0C0C0"/>
            <w:vAlign w:val="center"/>
          </w:tcPr>
          <w:p w14:paraId="046EE04D" w14:textId="77777777" w:rsidR="001F6EBD" w:rsidRPr="005356FE" w:rsidRDefault="001F6EBD" w:rsidP="00850989">
            <w:pPr>
              <w:pStyle w:val="TAH"/>
            </w:pPr>
            <w:r w:rsidRPr="005356FE">
              <w:t>Cardinality</w:t>
            </w:r>
          </w:p>
        </w:tc>
        <w:tc>
          <w:tcPr>
            <w:tcW w:w="5943" w:type="dxa"/>
            <w:tcBorders>
              <w:bottom w:val="single" w:sz="6" w:space="0" w:color="auto"/>
            </w:tcBorders>
            <w:shd w:val="clear" w:color="auto" w:fill="C0C0C0"/>
            <w:vAlign w:val="center"/>
          </w:tcPr>
          <w:p w14:paraId="2C9F98A8" w14:textId="77777777" w:rsidR="001F6EBD" w:rsidRPr="005356FE" w:rsidRDefault="001F6EBD" w:rsidP="00850989">
            <w:pPr>
              <w:pStyle w:val="TAH"/>
            </w:pPr>
            <w:r w:rsidRPr="005356FE">
              <w:t>Description</w:t>
            </w:r>
          </w:p>
        </w:tc>
      </w:tr>
      <w:tr w:rsidR="001F6EBD" w:rsidRPr="008874EC" w14:paraId="2156CB07" w14:textId="77777777" w:rsidTr="00850989">
        <w:trPr>
          <w:jc w:val="center"/>
        </w:trPr>
        <w:tc>
          <w:tcPr>
            <w:tcW w:w="2119" w:type="dxa"/>
            <w:tcBorders>
              <w:top w:val="single" w:sz="6" w:space="0" w:color="auto"/>
            </w:tcBorders>
            <w:shd w:val="clear" w:color="auto" w:fill="auto"/>
            <w:vAlign w:val="center"/>
          </w:tcPr>
          <w:p w14:paraId="5C979A2A" w14:textId="77777777" w:rsidR="001F6EBD" w:rsidRPr="005356FE" w:rsidRDefault="001F6EBD" w:rsidP="00850989">
            <w:pPr>
              <w:pStyle w:val="TAL"/>
            </w:pPr>
            <w:r w:rsidRPr="00E45330">
              <w:t>MessageDeliverySubscriptionData</w:t>
            </w:r>
          </w:p>
        </w:tc>
        <w:tc>
          <w:tcPr>
            <w:tcW w:w="425" w:type="dxa"/>
            <w:tcBorders>
              <w:top w:val="single" w:sz="6" w:space="0" w:color="auto"/>
            </w:tcBorders>
            <w:vAlign w:val="center"/>
          </w:tcPr>
          <w:p w14:paraId="3F0219DF" w14:textId="77777777" w:rsidR="001F6EBD" w:rsidRPr="005356FE" w:rsidRDefault="001F6EBD" w:rsidP="00850989">
            <w:pPr>
              <w:pStyle w:val="TAC"/>
            </w:pPr>
            <w:r w:rsidRPr="005356FE">
              <w:t>M</w:t>
            </w:r>
          </w:p>
        </w:tc>
        <w:tc>
          <w:tcPr>
            <w:tcW w:w="1134" w:type="dxa"/>
            <w:tcBorders>
              <w:top w:val="single" w:sz="6" w:space="0" w:color="auto"/>
            </w:tcBorders>
            <w:vAlign w:val="center"/>
          </w:tcPr>
          <w:p w14:paraId="4EA75DF9" w14:textId="77777777" w:rsidR="001F6EBD" w:rsidRPr="005356FE" w:rsidRDefault="001F6EBD" w:rsidP="00850989">
            <w:pPr>
              <w:pStyle w:val="TAC"/>
            </w:pPr>
            <w:r w:rsidRPr="005356FE">
              <w:t>1</w:t>
            </w:r>
          </w:p>
        </w:tc>
        <w:tc>
          <w:tcPr>
            <w:tcW w:w="5943" w:type="dxa"/>
            <w:tcBorders>
              <w:top w:val="single" w:sz="6" w:space="0" w:color="auto"/>
            </w:tcBorders>
            <w:shd w:val="clear" w:color="auto" w:fill="auto"/>
            <w:vAlign w:val="center"/>
          </w:tcPr>
          <w:p w14:paraId="05CCEAC2" w14:textId="77777777" w:rsidR="001F6EBD" w:rsidRPr="008874EC" w:rsidRDefault="001F6EBD" w:rsidP="00850989">
            <w:pPr>
              <w:pStyle w:val="TAL"/>
            </w:pPr>
            <w:r w:rsidRPr="005356FE">
              <w:t xml:space="preserve">Represents the updated representation of the "Individual </w:t>
            </w:r>
            <w:r w:rsidRPr="00E45330">
              <w:rPr>
                <w:lang w:eastAsia="zh-CN"/>
              </w:rPr>
              <w:t>Message Delivery</w:t>
            </w:r>
            <w:r w:rsidRPr="005356FE">
              <w:t xml:space="preserve"> Subscription" resource.</w:t>
            </w:r>
          </w:p>
        </w:tc>
      </w:tr>
    </w:tbl>
    <w:p w14:paraId="19B78803" w14:textId="77777777" w:rsidR="001F6EBD" w:rsidRPr="008874EC" w:rsidRDefault="001F6EBD" w:rsidP="001F6EBD"/>
    <w:p w14:paraId="30E9A4F8" w14:textId="77777777" w:rsidR="001F6EBD" w:rsidRPr="008874EC" w:rsidRDefault="001F6EBD" w:rsidP="001F6EBD">
      <w:pPr>
        <w:pStyle w:val="TH"/>
      </w:pPr>
      <w:r w:rsidRPr="008874EC">
        <w:lastRenderedPageBreak/>
        <w:t>Tab</w:t>
      </w:r>
      <w:r w:rsidRPr="005356FE">
        <w:t>le </w:t>
      </w:r>
      <w:r w:rsidRPr="00E45330">
        <w:t>6.1.3.3.3.1</w:t>
      </w:r>
      <w:r>
        <w:t>A</w:t>
      </w:r>
      <w:r w:rsidRPr="005356FE">
        <w:t>-3: Da</w:t>
      </w:r>
      <w:r w:rsidRPr="008874EC">
        <w:t>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1F6EBD" w:rsidRPr="008874EC" w14:paraId="1CE97642" w14:textId="77777777" w:rsidTr="00850989">
        <w:trPr>
          <w:jc w:val="center"/>
        </w:trPr>
        <w:tc>
          <w:tcPr>
            <w:tcW w:w="1101" w:type="pct"/>
            <w:tcBorders>
              <w:bottom w:val="single" w:sz="6" w:space="0" w:color="auto"/>
            </w:tcBorders>
            <w:shd w:val="clear" w:color="auto" w:fill="C0C0C0"/>
            <w:vAlign w:val="center"/>
          </w:tcPr>
          <w:p w14:paraId="0E6A9BAF" w14:textId="77777777" w:rsidR="001F6EBD" w:rsidRPr="008874EC" w:rsidRDefault="001F6EBD" w:rsidP="00850989">
            <w:pPr>
              <w:pStyle w:val="TAH"/>
            </w:pPr>
            <w:r w:rsidRPr="008874EC">
              <w:t>Data type</w:t>
            </w:r>
          </w:p>
        </w:tc>
        <w:tc>
          <w:tcPr>
            <w:tcW w:w="221" w:type="pct"/>
            <w:tcBorders>
              <w:bottom w:val="single" w:sz="6" w:space="0" w:color="auto"/>
            </w:tcBorders>
            <w:shd w:val="clear" w:color="auto" w:fill="C0C0C0"/>
            <w:vAlign w:val="center"/>
          </w:tcPr>
          <w:p w14:paraId="2AE33708" w14:textId="77777777" w:rsidR="001F6EBD" w:rsidRPr="008874EC" w:rsidRDefault="001F6EBD" w:rsidP="00850989">
            <w:pPr>
              <w:pStyle w:val="TAH"/>
            </w:pPr>
            <w:r w:rsidRPr="008874EC">
              <w:t>P</w:t>
            </w:r>
          </w:p>
        </w:tc>
        <w:tc>
          <w:tcPr>
            <w:tcW w:w="589" w:type="pct"/>
            <w:tcBorders>
              <w:bottom w:val="single" w:sz="6" w:space="0" w:color="auto"/>
            </w:tcBorders>
            <w:shd w:val="clear" w:color="auto" w:fill="C0C0C0"/>
            <w:vAlign w:val="center"/>
          </w:tcPr>
          <w:p w14:paraId="69C2F90F" w14:textId="77777777" w:rsidR="001F6EBD" w:rsidRPr="008874EC" w:rsidRDefault="001F6EBD" w:rsidP="00850989">
            <w:pPr>
              <w:pStyle w:val="TAH"/>
            </w:pPr>
            <w:r w:rsidRPr="008874EC">
              <w:t>Cardinality</w:t>
            </w:r>
          </w:p>
        </w:tc>
        <w:tc>
          <w:tcPr>
            <w:tcW w:w="737" w:type="pct"/>
            <w:tcBorders>
              <w:bottom w:val="single" w:sz="6" w:space="0" w:color="auto"/>
            </w:tcBorders>
            <w:shd w:val="clear" w:color="auto" w:fill="C0C0C0"/>
            <w:vAlign w:val="center"/>
          </w:tcPr>
          <w:p w14:paraId="77D99567" w14:textId="77777777" w:rsidR="001F6EBD" w:rsidRPr="008874EC" w:rsidRDefault="001F6EBD" w:rsidP="00850989">
            <w:pPr>
              <w:pStyle w:val="TAH"/>
            </w:pPr>
            <w:r w:rsidRPr="008874EC">
              <w:t>Response</w:t>
            </w:r>
          </w:p>
          <w:p w14:paraId="71459244" w14:textId="77777777" w:rsidR="001F6EBD" w:rsidRPr="008874EC" w:rsidRDefault="001F6EBD" w:rsidP="00850989">
            <w:pPr>
              <w:pStyle w:val="TAH"/>
            </w:pPr>
            <w:r w:rsidRPr="008874EC">
              <w:t>codes</w:t>
            </w:r>
          </w:p>
        </w:tc>
        <w:tc>
          <w:tcPr>
            <w:tcW w:w="2352" w:type="pct"/>
            <w:tcBorders>
              <w:bottom w:val="single" w:sz="6" w:space="0" w:color="auto"/>
            </w:tcBorders>
            <w:shd w:val="clear" w:color="auto" w:fill="C0C0C0"/>
            <w:vAlign w:val="center"/>
          </w:tcPr>
          <w:p w14:paraId="150932AB" w14:textId="77777777" w:rsidR="001F6EBD" w:rsidRPr="008874EC" w:rsidRDefault="001F6EBD" w:rsidP="00850989">
            <w:pPr>
              <w:pStyle w:val="TAH"/>
            </w:pPr>
            <w:r w:rsidRPr="008874EC">
              <w:t>Description</w:t>
            </w:r>
          </w:p>
        </w:tc>
      </w:tr>
      <w:tr w:rsidR="001F6EBD" w:rsidRPr="008874EC" w14:paraId="43380D0D" w14:textId="77777777" w:rsidTr="00850989">
        <w:trPr>
          <w:jc w:val="center"/>
        </w:trPr>
        <w:tc>
          <w:tcPr>
            <w:tcW w:w="1101" w:type="pct"/>
            <w:tcBorders>
              <w:top w:val="single" w:sz="6" w:space="0" w:color="auto"/>
            </w:tcBorders>
            <w:shd w:val="clear" w:color="auto" w:fill="auto"/>
            <w:vAlign w:val="center"/>
          </w:tcPr>
          <w:p w14:paraId="436A74EE" w14:textId="77777777" w:rsidR="001F6EBD" w:rsidRPr="008874EC" w:rsidRDefault="001F6EBD" w:rsidP="00850989">
            <w:pPr>
              <w:pStyle w:val="TAL"/>
            </w:pPr>
            <w:r w:rsidRPr="00E45330">
              <w:t>MessageDeliverySubscriptionData</w:t>
            </w:r>
          </w:p>
        </w:tc>
        <w:tc>
          <w:tcPr>
            <w:tcW w:w="221" w:type="pct"/>
            <w:tcBorders>
              <w:top w:val="single" w:sz="6" w:space="0" w:color="auto"/>
            </w:tcBorders>
            <w:vAlign w:val="center"/>
          </w:tcPr>
          <w:p w14:paraId="661495B7" w14:textId="77777777" w:rsidR="001F6EBD" w:rsidRPr="008874EC" w:rsidRDefault="001F6EBD" w:rsidP="00850989">
            <w:pPr>
              <w:pStyle w:val="TAC"/>
            </w:pPr>
            <w:r w:rsidRPr="008874EC">
              <w:t>M</w:t>
            </w:r>
          </w:p>
        </w:tc>
        <w:tc>
          <w:tcPr>
            <w:tcW w:w="589" w:type="pct"/>
            <w:tcBorders>
              <w:top w:val="single" w:sz="6" w:space="0" w:color="auto"/>
            </w:tcBorders>
            <w:vAlign w:val="center"/>
          </w:tcPr>
          <w:p w14:paraId="3EC083B8" w14:textId="77777777" w:rsidR="001F6EBD" w:rsidRPr="008874EC" w:rsidRDefault="001F6EBD" w:rsidP="00850989">
            <w:pPr>
              <w:pStyle w:val="TAC"/>
            </w:pPr>
            <w:r w:rsidRPr="008874EC">
              <w:t>1</w:t>
            </w:r>
          </w:p>
        </w:tc>
        <w:tc>
          <w:tcPr>
            <w:tcW w:w="737" w:type="pct"/>
            <w:tcBorders>
              <w:top w:val="single" w:sz="6" w:space="0" w:color="auto"/>
            </w:tcBorders>
            <w:vAlign w:val="center"/>
          </w:tcPr>
          <w:p w14:paraId="7A89F571" w14:textId="77777777" w:rsidR="001F6EBD" w:rsidRPr="008874EC" w:rsidRDefault="001F6EBD" w:rsidP="00850989">
            <w:pPr>
              <w:pStyle w:val="TAL"/>
            </w:pPr>
            <w:r w:rsidRPr="008874EC">
              <w:t>200 OK</w:t>
            </w:r>
          </w:p>
        </w:tc>
        <w:tc>
          <w:tcPr>
            <w:tcW w:w="2352" w:type="pct"/>
            <w:tcBorders>
              <w:top w:val="single" w:sz="6" w:space="0" w:color="auto"/>
            </w:tcBorders>
            <w:shd w:val="clear" w:color="auto" w:fill="auto"/>
            <w:vAlign w:val="center"/>
          </w:tcPr>
          <w:p w14:paraId="1999FAD2" w14:textId="77777777" w:rsidR="001F6EBD" w:rsidRPr="008874EC" w:rsidRDefault="001F6EBD" w:rsidP="00850989">
            <w:pPr>
              <w:pStyle w:val="TAL"/>
            </w:pPr>
            <w:r w:rsidRPr="008874EC">
              <w:t xml:space="preserve">Successful case. The "Individual </w:t>
            </w:r>
            <w:r w:rsidRPr="00E45330">
              <w:rPr>
                <w:lang w:eastAsia="zh-CN"/>
              </w:rPr>
              <w:t>Message Delivery</w:t>
            </w:r>
            <w:r w:rsidRPr="008874EC">
              <w:t xml:space="preserve"> Subscription" resource is successfully updated and a representation of the updated resource shall be returned in the response body.</w:t>
            </w:r>
          </w:p>
        </w:tc>
      </w:tr>
      <w:tr w:rsidR="001F6EBD" w:rsidRPr="008874EC" w14:paraId="55D72FE5" w14:textId="77777777" w:rsidTr="00850989">
        <w:trPr>
          <w:jc w:val="center"/>
        </w:trPr>
        <w:tc>
          <w:tcPr>
            <w:tcW w:w="1101" w:type="pct"/>
            <w:shd w:val="clear" w:color="auto" w:fill="auto"/>
            <w:vAlign w:val="center"/>
          </w:tcPr>
          <w:p w14:paraId="58597F7E" w14:textId="77777777" w:rsidR="001F6EBD" w:rsidRPr="008874EC" w:rsidRDefault="001F6EBD" w:rsidP="00850989">
            <w:pPr>
              <w:pStyle w:val="TAL"/>
            </w:pPr>
            <w:r w:rsidRPr="008874EC">
              <w:t>n/a</w:t>
            </w:r>
          </w:p>
        </w:tc>
        <w:tc>
          <w:tcPr>
            <w:tcW w:w="221" w:type="pct"/>
            <w:vAlign w:val="center"/>
          </w:tcPr>
          <w:p w14:paraId="7C7CE175" w14:textId="77777777" w:rsidR="001F6EBD" w:rsidRPr="008874EC" w:rsidRDefault="001F6EBD" w:rsidP="00850989">
            <w:pPr>
              <w:pStyle w:val="TAC"/>
            </w:pPr>
          </w:p>
        </w:tc>
        <w:tc>
          <w:tcPr>
            <w:tcW w:w="589" w:type="pct"/>
            <w:vAlign w:val="center"/>
          </w:tcPr>
          <w:p w14:paraId="5DE239CB" w14:textId="77777777" w:rsidR="001F6EBD" w:rsidRPr="008874EC" w:rsidRDefault="001F6EBD" w:rsidP="00850989">
            <w:pPr>
              <w:pStyle w:val="TAC"/>
            </w:pPr>
          </w:p>
        </w:tc>
        <w:tc>
          <w:tcPr>
            <w:tcW w:w="737" w:type="pct"/>
            <w:vAlign w:val="center"/>
          </w:tcPr>
          <w:p w14:paraId="4ACFF6FD" w14:textId="77777777" w:rsidR="001F6EBD" w:rsidRPr="008874EC" w:rsidRDefault="001F6EBD" w:rsidP="00850989">
            <w:pPr>
              <w:pStyle w:val="TAL"/>
            </w:pPr>
            <w:r w:rsidRPr="008874EC">
              <w:t>204 No Content</w:t>
            </w:r>
          </w:p>
        </w:tc>
        <w:tc>
          <w:tcPr>
            <w:tcW w:w="2352" w:type="pct"/>
            <w:shd w:val="clear" w:color="auto" w:fill="auto"/>
            <w:vAlign w:val="center"/>
          </w:tcPr>
          <w:p w14:paraId="27432460" w14:textId="77777777" w:rsidR="001F6EBD" w:rsidRPr="008874EC" w:rsidRDefault="001F6EBD" w:rsidP="00850989">
            <w:pPr>
              <w:pStyle w:val="TAL"/>
            </w:pPr>
            <w:r w:rsidRPr="008874EC">
              <w:t xml:space="preserve">Successful case. The "Individual </w:t>
            </w:r>
            <w:r w:rsidRPr="00E45330">
              <w:rPr>
                <w:lang w:eastAsia="zh-CN"/>
              </w:rPr>
              <w:t>Message Delivery</w:t>
            </w:r>
            <w:r w:rsidRPr="008874EC">
              <w:t xml:space="preserve"> Subscription" resource is successfully updated and no content is returned in the response body.</w:t>
            </w:r>
          </w:p>
        </w:tc>
      </w:tr>
      <w:tr w:rsidR="001F6EBD" w:rsidRPr="008874EC" w14:paraId="1F5ED235" w14:textId="77777777" w:rsidTr="00850989">
        <w:trPr>
          <w:jc w:val="center"/>
        </w:trPr>
        <w:tc>
          <w:tcPr>
            <w:tcW w:w="1101" w:type="pct"/>
            <w:shd w:val="clear" w:color="auto" w:fill="auto"/>
            <w:vAlign w:val="center"/>
          </w:tcPr>
          <w:p w14:paraId="3B5546CC" w14:textId="77777777" w:rsidR="001F6EBD" w:rsidRPr="008874EC" w:rsidRDefault="001F6EBD" w:rsidP="00850989">
            <w:pPr>
              <w:pStyle w:val="TAL"/>
            </w:pPr>
            <w:r w:rsidRPr="008874EC">
              <w:t>n/a</w:t>
            </w:r>
          </w:p>
        </w:tc>
        <w:tc>
          <w:tcPr>
            <w:tcW w:w="221" w:type="pct"/>
            <w:vAlign w:val="center"/>
          </w:tcPr>
          <w:p w14:paraId="5189DB72" w14:textId="77777777" w:rsidR="001F6EBD" w:rsidRPr="008874EC" w:rsidRDefault="001F6EBD" w:rsidP="00850989">
            <w:pPr>
              <w:pStyle w:val="TAC"/>
            </w:pPr>
          </w:p>
        </w:tc>
        <w:tc>
          <w:tcPr>
            <w:tcW w:w="589" w:type="pct"/>
            <w:vAlign w:val="center"/>
          </w:tcPr>
          <w:p w14:paraId="30B48E5D" w14:textId="77777777" w:rsidR="001F6EBD" w:rsidRPr="008874EC" w:rsidRDefault="001F6EBD" w:rsidP="00850989">
            <w:pPr>
              <w:pStyle w:val="TAC"/>
            </w:pPr>
          </w:p>
        </w:tc>
        <w:tc>
          <w:tcPr>
            <w:tcW w:w="737" w:type="pct"/>
            <w:vAlign w:val="center"/>
          </w:tcPr>
          <w:p w14:paraId="19C6597C" w14:textId="77777777" w:rsidR="001F6EBD" w:rsidRPr="008874EC" w:rsidRDefault="001F6EBD" w:rsidP="00850989">
            <w:pPr>
              <w:pStyle w:val="TAL"/>
            </w:pPr>
            <w:r w:rsidRPr="008874EC">
              <w:t>307 Temporary Redirect</w:t>
            </w:r>
          </w:p>
        </w:tc>
        <w:tc>
          <w:tcPr>
            <w:tcW w:w="2352" w:type="pct"/>
            <w:shd w:val="clear" w:color="auto" w:fill="auto"/>
            <w:vAlign w:val="center"/>
          </w:tcPr>
          <w:p w14:paraId="69639966" w14:textId="77777777" w:rsidR="001F6EBD" w:rsidRDefault="001F6EBD" w:rsidP="00850989">
            <w:pPr>
              <w:pStyle w:val="TAL"/>
            </w:pPr>
            <w:r w:rsidRPr="008874EC">
              <w:t>Temporary redirection.</w:t>
            </w:r>
          </w:p>
          <w:p w14:paraId="2D00D677" w14:textId="77777777" w:rsidR="001F6EBD" w:rsidRDefault="001F6EBD" w:rsidP="00850989">
            <w:pPr>
              <w:pStyle w:val="TAL"/>
            </w:pPr>
          </w:p>
          <w:p w14:paraId="1430691A" w14:textId="77777777" w:rsidR="001F6EBD" w:rsidRPr="008874EC" w:rsidRDefault="001F6EBD" w:rsidP="00850989">
            <w:pPr>
              <w:pStyle w:val="TAL"/>
            </w:pPr>
            <w:r w:rsidRPr="008874EC">
              <w:t xml:space="preserve">The response shall include a Location header field containing an alternative URI of the resource located in an alternative </w:t>
            </w:r>
            <w:r>
              <w:t>VAE</w:t>
            </w:r>
            <w:r w:rsidRPr="008874EC">
              <w:t xml:space="preserve"> Server.</w:t>
            </w:r>
          </w:p>
          <w:p w14:paraId="203CC411" w14:textId="77777777" w:rsidR="001F6EBD" w:rsidRPr="008874EC" w:rsidRDefault="001F6EBD" w:rsidP="00850989">
            <w:pPr>
              <w:pStyle w:val="TAL"/>
            </w:pPr>
          </w:p>
          <w:p w14:paraId="563A8DCD" w14:textId="77777777" w:rsidR="001F6EBD" w:rsidRPr="008874EC" w:rsidRDefault="001F6EBD" w:rsidP="00850989">
            <w:pPr>
              <w:pStyle w:val="TAL"/>
            </w:pPr>
            <w:r w:rsidRPr="008874EC">
              <w:t>Redirection handling is described in clause 5.2.10 of 3GPP TS 29.122 [2</w:t>
            </w:r>
            <w:r>
              <w:t>2</w:t>
            </w:r>
            <w:r w:rsidRPr="008874EC">
              <w:t>].</w:t>
            </w:r>
          </w:p>
        </w:tc>
      </w:tr>
      <w:tr w:rsidR="001F6EBD" w:rsidRPr="008874EC" w14:paraId="33759B37" w14:textId="77777777" w:rsidTr="00850989">
        <w:trPr>
          <w:jc w:val="center"/>
        </w:trPr>
        <w:tc>
          <w:tcPr>
            <w:tcW w:w="1101" w:type="pct"/>
            <w:shd w:val="clear" w:color="auto" w:fill="auto"/>
            <w:vAlign w:val="center"/>
          </w:tcPr>
          <w:p w14:paraId="13B301D7" w14:textId="77777777" w:rsidR="001F6EBD" w:rsidRPr="008874EC" w:rsidRDefault="001F6EBD" w:rsidP="00850989">
            <w:pPr>
              <w:pStyle w:val="TAL"/>
            </w:pPr>
            <w:r w:rsidRPr="008874EC">
              <w:rPr>
                <w:lang w:eastAsia="zh-CN"/>
              </w:rPr>
              <w:t>n/a</w:t>
            </w:r>
          </w:p>
        </w:tc>
        <w:tc>
          <w:tcPr>
            <w:tcW w:w="221" w:type="pct"/>
            <w:vAlign w:val="center"/>
          </w:tcPr>
          <w:p w14:paraId="555A4CA0" w14:textId="77777777" w:rsidR="001F6EBD" w:rsidRPr="008874EC" w:rsidRDefault="001F6EBD" w:rsidP="00850989">
            <w:pPr>
              <w:pStyle w:val="TAC"/>
            </w:pPr>
          </w:p>
        </w:tc>
        <w:tc>
          <w:tcPr>
            <w:tcW w:w="589" w:type="pct"/>
            <w:vAlign w:val="center"/>
          </w:tcPr>
          <w:p w14:paraId="043A86D2" w14:textId="77777777" w:rsidR="001F6EBD" w:rsidRPr="008874EC" w:rsidRDefault="001F6EBD" w:rsidP="00850989">
            <w:pPr>
              <w:pStyle w:val="TAC"/>
            </w:pPr>
          </w:p>
        </w:tc>
        <w:tc>
          <w:tcPr>
            <w:tcW w:w="737" w:type="pct"/>
            <w:vAlign w:val="center"/>
          </w:tcPr>
          <w:p w14:paraId="5452E0F5" w14:textId="77777777" w:rsidR="001F6EBD" w:rsidRPr="008874EC" w:rsidRDefault="001F6EBD" w:rsidP="00850989">
            <w:pPr>
              <w:pStyle w:val="TAL"/>
            </w:pPr>
            <w:r w:rsidRPr="008874EC">
              <w:t>308 Permanent Redirect</w:t>
            </w:r>
          </w:p>
        </w:tc>
        <w:tc>
          <w:tcPr>
            <w:tcW w:w="2352" w:type="pct"/>
            <w:shd w:val="clear" w:color="auto" w:fill="auto"/>
            <w:vAlign w:val="center"/>
          </w:tcPr>
          <w:p w14:paraId="0A8CF977" w14:textId="77777777" w:rsidR="001F6EBD" w:rsidRDefault="001F6EBD" w:rsidP="00850989">
            <w:pPr>
              <w:pStyle w:val="TAL"/>
            </w:pPr>
            <w:r w:rsidRPr="008874EC">
              <w:t>Permanent redirection.</w:t>
            </w:r>
          </w:p>
          <w:p w14:paraId="5D4AF144" w14:textId="77777777" w:rsidR="001F6EBD" w:rsidRDefault="001F6EBD" w:rsidP="00850989">
            <w:pPr>
              <w:pStyle w:val="TAL"/>
            </w:pPr>
          </w:p>
          <w:p w14:paraId="1F16AFE5" w14:textId="77777777" w:rsidR="001F6EBD" w:rsidRPr="008874EC" w:rsidRDefault="001F6EBD" w:rsidP="00850989">
            <w:pPr>
              <w:pStyle w:val="TAL"/>
            </w:pPr>
            <w:r w:rsidRPr="008874EC">
              <w:t xml:space="preserve">The response shall include a Location header field containing an alternative URI of the resource located in an alternative </w:t>
            </w:r>
            <w:r>
              <w:t>VAE</w:t>
            </w:r>
            <w:r w:rsidRPr="008874EC">
              <w:t xml:space="preserve"> Server.</w:t>
            </w:r>
          </w:p>
          <w:p w14:paraId="4466B723" w14:textId="77777777" w:rsidR="001F6EBD" w:rsidRPr="008874EC" w:rsidRDefault="001F6EBD" w:rsidP="00850989">
            <w:pPr>
              <w:pStyle w:val="TAL"/>
            </w:pPr>
          </w:p>
          <w:p w14:paraId="338C967A" w14:textId="77777777" w:rsidR="001F6EBD" w:rsidRPr="008874EC" w:rsidRDefault="001F6EBD" w:rsidP="00850989">
            <w:pPr>
              <w:pStyle w:val="TAL"/>
            </w:pPr>
            <w:r w:rsidRPr="008874EC">
              <w:t>Redirection handling is described in clause 5.2.10 of 3GPP TS 29.122 [2</w:t>
            </w:r>
            <w:r>
              <w:t>2</w:t>
            </w:r>
            <w:r w:rsidRPr="008874EC">
              <w:t>].</w:t>
            </w:r>
          </w:p>
        </w:tc>
      </w:tr>
      <w:tr w:rsidR="001F6EBD" w:rsidRPr="008874EC" w14:paraId="71DD4547" w14:textId="77777777" w:rsidTr="00850989">
        <w:trPr>
          <w:jc w:val="center"/>
        </w:trPr>
        <w:tc>
          <w:tcPr>
            <w:tcW w:w="5000" w:type="pct"/>
            <w:gridSpan w:val="5"/>
            <w:shd w:val="clear" w:color="auto" w:fill="auto"/>
            <w:vAlign w:val="center"/>
          </w:tcPr>
          <w:p w14:paraId="41D05F1A" w14:textId="77777777" w:rsidR="001F6EBD" w:rsidRPr="008874EC" w:rsidRDefault="001F6EBD" w:rsidP="00850989">
            <w:pPr>
              <w:pStyle w:val="TAN"/>
            </w:pPr>
            <w:r w:rsidRPr="008874EC">
              <w:t>NOTE:</w:t>
            </w:r>
            <w:r w:rsidRPr="008874EC">
              <w:rPr>
                <w:noProof/>
              </w:rPr>
              <w:tab/>
              <w:t xml:space="preserve">The mandatory </w:t>
            </w:r>
            <w:r w:rsidRPr="008874EC">
              <w:t>HTTP error status code</w:t>
            </w:r>
            <w:r>
              <w:t>s</w:t>
            </w:r>
            <w:r w:rsidRPr="008874EC">
              <w:t xml:space="preserve"> for the HTTP PUT method listed in table 5.2.6-1 of 3GPP TS 29.122 [2</w:t>
            </w:r>
            <w:r>
              <w:t>2</w:t>
            </w:r>
            <w:r w:rsidRPr="008874EC">
              <w:t>] shall also apply.</w:t>
            </w:r>
          </w:p>
        </w:tc>
      </w:tr>
    </w:tbl>
    <w:p w14:paraId="50B7B705" w14:textId="77777777" w:rsidR="001F6EBD" w:rsidRPr="008874EC" w:rsidRDefault="001F6EBD" w:rsidP="001F6EBD"/>
    <w:p w14:paraId="32F508F8" w14:textId="77777777" w:rsidR="001F6EBD" w:rsidRPr="005356FE" w:rsidRDefault="001F6EBD" w:rsidP="001F6EBD">
      <w:pPr>
        <w:pStyle w:val="TH"/>
      </w:pPr>
      <w:r w:rsidRPr="008874EC">
        <w:t>Table </w:t>
      </w:r>
      <w:r w:rsidRPr="00E45330">
        <w:t>6.1.3.3.3.1</w:t>
      </w:r>
      <w:r>
        <w:t>A</w:t>
      </w:r>
      <w:r w:rsidRPr="005356FE">
        <w:t>-4: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F6EBD" w:rsidRPr="005356FE" w14:paraId="6479C4D5" w14:textId="77777777" w:rsidTr="00850989">
        <w:trPr>
          <w:jc w:val="center"/>
        </w:trPr>
        <w:tc>
          <w:tcPr>
            <w:tcW w:w="825" w:type="pct"/>
            <w:shd w:val="clear" w:color="auto" w:fill="C0C0C0"/>
            <w:vAlign w:val="center"/>
          </w:tcPr>
          <w:p w14:paraId="7D65D6E0" w14:textId="77777777" w:rsidR="001F6EBD" w:rsidRPr="005356FE" w:rsidRDefault="001F6EBD" w:rsidP="00850989">
            <w:pPr>
              <w:pStyle w:val="TAH"/>
            </w:pPr>
            <w:r w:rsidRPr="005356FE">
              <w:t>Name</w:t>
            </w:r>
          </w:p>
        </w:tc>
        <w:tc>
          <w:tcPr>
            <w:tcW w:w="732" w:type="pct"/>
            <w:shd w:val="clear" w:color="auto" w:fill="C0C0C0"/>
            <w:vAlign w:val="center"/>
          </w:tcPr>
          <w:p w14:paraId="46F145D6" w14:textId="77777777" w:rsidR="001F6EBD" w:rsidRPr="005356FE" w:rsidRDefault="001F6EBD" w:rsidP="00850989">
            <w:pPr>
              <w:pStyle w:val="TAH"/>
            </w:pPr>
            <w:r w:rsidRPr="005356FE">
              <w:t>Data type</w:t>
            </w:r>
          </w:p>
        </w:tc>
        <w:tc>
          <w:tcPr>
            <w:tcW w:w="217" w:type="pct"/>
            <w:shd w:val="clear" w:color="auto" w:fill="C0C0C0"/>
            <w:vAlign w:val="center"/>
          </w:tcPr>
          <w:p w14:paraId="31110353" w14:textId="77777777" w:rsidR="001F6EBD" w:rsidRPr="005356FE" w:rsidRDefault="001F6EBD" w:rsidP="00850989">
            <w:pPr>
              <w:pStyle w:val="TAH"/>
            </w:pPr>
            <w:r w:rsidRPr="005356FE">
              <w:t>P</w:t>
            </w:r>
          </w:p>
        </w:tc>
        <w:tc>
          <w:tcPr>
            <w:tcW w:w="581" w:type="pct"/>
            <w:shd w:val="clear" w:color="auto" w:fill="C0C0C0"/>
            <w:vAlign w:val="center"/>
          </w:tcPr>
          <w:p w14:paraId="74B96629" w14:textId="77777777" w:rsidR="001F6EBD" w:rsidRPr="005356FE" w:rsidRDefault="001F6EBD" w:rsidP="00850989">
            <w:pPr>
              <w:pStyle w:val="TAH"/>
            </w:pPr>
            <w:r w:rsidRPr="005356FE">
              <w:t>Cardinality</w:t>
            </w:r>
          </w:p>
        </w:tc>
        <w:tc>
          <w:tcPr>
            <w:tcW w:w="2645" w:type="pct"/>
            <w:shd w:val="clear" w:color="auto" w:fill="C0C0C0"/>
            <w:vAlign w:val="center"/>
          </w:tcPr>
          <w:p w14:paraId="07911907" w14:textId="77777777" w:rsidR="001F6EBD" w:rsidRPr="005356FE" w:rsidRDefault="001F6EBD" w:rsidP="00850989">
            <w:pPr>
              <w:pStyle w:val="TAH"/>
            </w:pPr>
            <w:r w:rsidRPr="005356FE">
              <w:t>Description</w:t>
            </w:r>
          </w:p>
        </w:tc>
      </w:tr>
      <w:tr w:rsidR="001F6EBD" w:rsidRPr="005356FE" w14:paraId="46E3DB60" w14:textId="77777777" w:rsidTr="00850989">
        <w:trPr>
          <w:jc w:val="center"/>
        </w:trPr>
        <w:tc>
          <w:tcPr>
            <w:tcW w:w="825" w:type="pct"/>
            <w:shd w:val="clear" w:color="auto" w:fill="auto"/>
            <w:vAlign w:val="center"/>
          </w:tcPr>
          <w:p w14:paraId="2E810E6D" w14:textId="77777777" w:rsidR="001F6EBD" w:rsidRPr="005356FE" w:rsidRDefault="001F6EBD" w:rsidP="00850989">
            <w:pPr>
              <w:pStyle w:val="TAL"/>
            </w:pPr>
            <w:r w:rsidRPr="005356FE">
              <w:t>Location</w:t>
            </w:r>
          </w:p>
        </w:tc>
        <w:tc>
          <w:tcPr>
            <w:tcW w:w="732" w:type="pct"/>
            <w:vAlign w:val="center"/>
          </w:tcPr>
          <w:p w14:paraId="2813266B" w14:textId="77777777" w:rsidR="001F6EBD" w:rsidRPr="005356FE" w:rsidRDefault="001F6EBD" w:rsidP="00850989">
            <w:pPr>
              <w:pStyle w:val="TAL"/>
            </w:pPr>
            <w:r w:rsidRPr="005356FE">
              <w:t>string</w:t>
            </w:r>
          </w:p>
        </w:tc>
        <w:tc>
          <w:tcPr>
            <w:tcW w:w="217" w:type="pct"/>
            <w:vAlign w:val="center"/>
          </w:tcPr>
          <w:p w14:paraId="01B5A0E8" w14:textId="77777777" w:rsidR="001F6EBD" w:rsidRPr="005356FE" w:rsidRDefault="001F6EBD" w:rsidP="00850989">
            <w:pPr>
              <w:pStyle w:val="TAC"/>
            </w:pPr>
            <w:r w:rsidRPr="005356FE">
              <w:t>M</w:t>
            </w:r>
          </w:p>
        </w:tc>
        <w:tc>
          <w:tcPr>
            <w:tcW w:w="581" w:type="pct"/>
            <w:vAlign w:val="center"/>
          </w:tcPr>
          <w:p w14:paraId="2FEA8314" w14:textId="77777777" w:rsidR="001F6EBD" w:rsidRPr="005356FE" w:rsidRDefault="001F6EBD" w:rsidP="00850989">
            <w:pPr>
              <w:pStyle w:val="TAC"/>
            </w:pPr>
            <w:r w:rsidRPr="005356FE">
              <w:t>1</w:t>
            </w:r>
          </w:p>
        </w:tc>
        <w:tc>
          <w:tcPr>
            <w:tcW w:w="2645" w:type="pct"/>
            <w:shd w:val="clear" w:color="auto" w:fill="auto"/>
            <w:vAlign w:val="center"/>
          </w:tcPr>
          <w:p w14:paraId="52B362D8" w14:textId="77777777" w:rsidR="001F6EBD" w:rsidRPr="005356FE" w:rsidRDefault="001F6EBD" w:rsidP="00850989">
            <w:pPr>
              <w:pStyle w:val="TAL"/>
            </w:pPr>
            <w:r>
              <w:t>Contains a</w:t>
            </w:r>
            <w:r w:rsidRPr="005356FE">
              <w:t>n alternative URI of the resource located in an alternative VAE Server.</w:t>
            </w:r>
          </w:p>
        </w:tc>
      </w:tr>
    </w:tbl>
    <w:p w14:paraId="2E63C2B9" w14:textId="77777777" w:rsidR="001F6EBD" w:rsidRPr="005356FE" w:rsidRDefault="001F6EBD" w:rsidP="001F6EBD"/>
    <w:p w14:paraId="44320CAC" w14:textId="77777777" w:rsidR="001F6EBD" w:rsidRPr="005356FE" w:rsidRDefault="001F6EBD" w:rsidP="001F6EBD">
      <w:pPr>
        <w:pStyle w:val="TH"/>
      </w:pPr>
      <w:r w:rsidRPr="005356FE">
        <w:t>Table </w:t>
      </w:r>
      <w:r w:rsidRPr="00E45330">
        <w:t>6.1.3.3.3.1</w:t>
      </w:r>
      <w:r>
        <w:t>A</w:t>
      </w:r>
      <w:r w:rsidRPr="005356FE">
        <w:t>-5: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F6EBD" w:rsidRPr="005356FE" w14:paraId="6F244DA5" w14:textId="77777777" w:rsidTr="00850989">
        <w:trPr>
          <w:jc w:val="center"/>
        </w:trPr>
        <w:tc>
          <w:tcPr>
            <w:tcW w:w="825" w:type="pct"/>
            <w:shd w:val="clear" w:color="auto" w:fill="C0C0C0"/>
            <w:vAlign w:val="center"/>
          </w:tcPr>
          <w:p w14:paraId="4F1CF7AD" w14:textId="77777777" w:rsidR="001F6EBD" w:rsidRPr="005356FE" w:rsidRDefault="001F6EBD" w:rsidP="00850989">
            <w:pPr>
              <w:pStyle w:val="TAH"/>
            </w:pPr>
            <w:r w:rsidRPr="005356FE">
              <w:t>Name</w:t>
            </w:r>
          </w:p>
        </w:tc>
        <w:tc>
          <w:tcPr>
            <w:tcW w:w="732" w:type="pct"/>
            <w:shd w:val="clear" w:color="auto" w:fill="C0C0C0"/>
            <w:vAlign w:val="center"/>
          </w:tcPr>
          <w:p w14:paraId="255695D8" w14:textId="77777777" w:rsidR="001F6EBD" w:rsidRPr="005356FE" w:rsidRDefault="001F6EBD" w:rsidP="00850989">
            <w:pPr>
              <w:pStyle w:val="TAH"/>
            </w:pPr>
            <w:r w:rsidRPr="005356FE">
              <w:t>Data type</w:t>
            </w:r>
          </w:p>
        </w:tc>
        <w:tc>
          <w:tcPr>
            <w:tcW w:w="217" w:type="pct"/>
            <w:shd w:val="clear" w:color="auto" w:fill="C0C0C0"/>
            <w:vAlign w:val="center"/>
          </w:tcPr>
          <w:p w14:paraId="05BF4BD3" w14:textId="77777777" w:rsidR="001F6EBD" w:rsidRPr="005356FE" w:rsidRDefault="001F6EBD" w:rsidP="00850989">
            <w:pPr>
              <w:pStyle w:val="TAH"/>
            </w:pPr>
            <w:r w:rsidRPr="005356FE">
              <w:t>P</w:t>
            </w:r>
          </w:p>
        </w:tc>
        <w:tc>
          <w:tcPr>
            <w:tcW w:w="581" w:type="pct"/>
            <w:shd w:val="clear" w:color="auto" w:fill="C0C0C0"/>
            <w:vAlign w:val="center"/>
          </w:tcPr>
          <w:p w14:paraId="16CC94A7" w14:textId="77777777" w:rsidR="001F6EBD" w:rsidRPr="005356FE" w:rsidRDefault="001F6EBD" w:rsidP="00850989">
            <w:pPr>
              <w:pStyle w:val="TAH"/>
            </w:pPr>
            <w:r w:rsidRPr="005356FE">
              <w:t>Cardinality</w:t>
            </w:r>
          </w:p>
        </w:tc>
        <w:tc>
          <w:tcPr>
            <w:tcW w:w="2645" w:type="pct"/>
            <w:shd w:val="clear" w:color="auto" w:fill="C0C0C0"/>
            <w:vAlign w:val="center"/>
          </w:tcPr>
          <w:p w14:paraId="416F8A95" w14:textId="77777777" w:rsidR="001F6EBD" w:rsidRPr="005356FE" w:rsidRDefault="001F6EBD" w:rsidP="00850989">
            <w:pPr>
              <w:pStyle w:val="TAH"/>
            </w:pPr>
            <w:r w:rsidRPr="005356FE">
              <w:t>Description</w:t>
            </w:r>
          </w:p>
        </w:tc>
      </w:tr>
      <w:tr w:rsidR="001F6EBD" w:rsidRPr="005356FE" w14:paraId="524DEA0B" w14:textId="77777777" w:rsidTr="00850989">
        <w:trPr>
          <w:jc w:val="center"/>
        </w:trPr>
        <w:tc>
          <w:tcPr>
            <w:tcW w:w="825" w:type="pct"/>
            <w:shd w:val="clear" w:color="auto" w:fill="auto"/>
            <w:vAlign w:val="center"/>
          </w:tcPr>
          <w:p w14:paraId="5EC392C6" w14:textId="77777777" w:rsidR="001F6EBD" w:rsidRPr="005356FE" w:rsidRDefault="001F6EBD" w:rsidP="00850989">
            <w:pPr>
              <w:pStyle w:val="TAL"/>
            </w:pPr>
            <w:r w:rsidRPr="005356FE">
              <w:t>Location</w:t>
            </w:r>
          </w:p>
        </w:tc>
        <w:tc>
          <w:tcPr>
            <w:tcW w:w="732" w:type="pct"/>
            <w:vAlign w:val="center"/>
          </w:tcPr>
          <w:p w14:paraId="0FE29C0F" w14:textId="77777777" w:rsidR="001F6EBD" w:rsidRPr="005356FE" w:rsidRDefault="001F6EBD" w:rsidP="00850989">
            <w:pPr>
              <w:pStyle w:val="TAL"/>
            </w:pPr>
            <w:r w:rsidRPr="005356FE">
              <w:t>string</w:t>
            </w:r>
          </w:p>
        </w:tc>
        <w:tc>
          <w:tcPr>
            <w:tcW w:w="217" w:type="pct"/>
            <w:vAlign w:val="center"/>
          </w:tcPr>
          <w:p w14:paraId="0389B508" w14:textId="77777777" w:rsidR="001F6EBD" w:rsidRPr="005356FE" w:rsidRDefault="001F6EBD" w:rsidP="00850989">
            <w:pPr>
              <w:pStyle w:val="TAC"/>
            </w:pPr>
            <w:r w:rsidRPr="005356FE">
              <w:t>M</w:t>
            </w:r>
          </w:p>
        </w:tc>
        <w:tc>
          <w:tcPr>
            <w:tcW w:w="581" w:type="pct"/>
            <w:vAlign w:val="center"/>
          </w:tcPr>
          <w:p w14:paraId="54F2B59E" w14:textId="77777777" w:rsidR="001F6EBD" w:rsidRPr="005356FE" w:rsidRDefault="001F6EBD" w:rsidP="00850989">
            <w:pPr>
              <w:pStyle w:val="TAC"/>
            </w:pPr>
            <w:r w:rsidRPr="005356FE">
              <w:t>1</w:t>
            </w:r>
          </w:p>
        </w:tc>
        <w:tc>
          <w:tcPr>
            <w:tcW w:w="2645" w:type="pct"/>
            <w:shd w:val="clear" w:color="auto" w:fill="auto"/>
            <w:vAlign w:val="center"/>
          </w:tcPr>
          <w:p w14:paraId="7E2E53B3" w14:textId="77777777" w:rsidR="001F6EBD" w:rsidRPr="005356FE" w:rsidRDefault="001F6EBD" w:rsidP="00850989">
            <w:pPr>
              <w:pStyle w:val="TAL"/>
            </w:pPr>
            <w:r>
              <w:t>Contains a</w:t>
            </w:r>
            <w:r w:rsidRPr="005356FE">
              <w:t>n alternative URI of the resource located in an alternative VAE Server.</w:t>
            </w:r>
          </w:p>
        </w:tc>
      </w:tr>
    </w:tbl>
    <w:p w14:paraId="1218971E" w14:textId="77777777" w:rsidR="001F6EBD" w:rsidRPr="005356FE" w:rsidRDefault="001F6EBD" w:rsidP="001F6EBD"/>
    <w:p w14:paraId="546A1BAF" w14:textId="77777777" w:rsidR="001F6EBD" w:rsidRPr="005356FE" w:rsidRDefault="001F6EBD" w:rsidP="001F6EBD">
      <w:pPr>
        <w:pStyle w:val="Heading6"/>
      </w:pPr>
      <w:r w:rsidRPr="00E45330">
        <w:t>6.1.3.3.3.1</w:t>
      </w:r>
      <w:r>
        <w:t>B</w:t>
      </w:r>
      <w:r w:rsidRPr="005356FE">
        <w:tab/>
        <w:t>PATCH</w:t>
      </w:r>
    </w:p>
    <w:p w14:paraId="05B4F4D9" w14:textId="77777777" w:rsidR="001F6EBD" w:rsidRPr="005356FE" w:rsidRDefault="001F6EBD" w:rsidP="001F6EBD">
      <w:pPr>
        <w:rPr>
          <w:noProof/>
          <w:lang w:eastAsia="zh-CN"/>
        </w:rPr>
      </w:pPr>
      <w:r w:rsidRPr="005356FE">
        <w:rPr>
          <w:noProof/>
          <w:lang w:eastAsia="zh-CN"/>
        </w:rPr>
        <w:t xml:space="preserve">The HTTP PATCH method allows a service consumer to request the modification of an existing </w:t>
      </w:r>
      <w:r w:rsidRPr="005356FE">
        <w:t xml:space="preserve">"Individual </w:t>
      </w:r>
      <w:r w:rsidRPr="00E45330">
        <w:rPr>
          <w:lang w:eastAsia="zh-CN"/>
        </w:rPr>
        <w:t>Message Delivery</w:t>
      </w:r>
      <w:r w:rsidRPr="005356FE">
        <w:t xml:space="preserve"> Subscription" resource at the VAE Server</w:t>
      </w:r>
      <w:r w:rsidRPr="005356FE">
        <w:rPr>
          <w:noProof/>
          <w:lang w:eastAsia="zh-CN"/>
        </w:rPr>
        <w:t>.</w:t>
      </w:r>
    </w:p>
    <w:p w14:paraId="0A21EE5E" w14:textId="77777777" w:rsidR="001F6EBD" w:rsidRPr="005356FE" w:rsidRDefault="001F6EBD" w:rsidP="001F6EBD">
      <w:r w:rsidRPr="005356FE">
        <w:t>This method shall support the URI query parameters specified in table </w:t>
      </w:r>
      <w:r w:rsidRPr="00E45330">
        <w:t>6.1.3.3.3.1</w:t>
      </w:r>
      <w:r>
        <w:t>B</w:t>
      </w:r>
      <w:r w:rsidRPr="005356FE">
        <w:t>-1.</w:t>
      </w:r>
    </w:p>
    <w:p w14:paraId="52C25534" w14:textId="77777777" w:rsidR="001F6EBD" w:rsidRPr="005356FE" w:rsidRDefault="001F6EBD" w:rsidP="001F6EBD">
      <w:pPr>
        <w:pStyle w:val="TH"/>
        <w:rPr>
          <w:rFonts w:cs="Arial"/>
        </w:rPr>
      </w:pPr>
      <w:r w:rsidRPr="005356FE">
        <w:t>Table </w:t>
      </w:r>
      <w:r w:rsidRPr="00E45330">
        <w:t>6.1.3.3.3.1</w:t>
      </w:r>
      <w:r>
        <w:t>B</w:t>
      </w:r>
      <w:r w:rsidRPr="005356FE">
        <w:t>-1: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1F6EBD" w:rsidRPr="005356FE" w14:paraId="77244F75" w14:textId="77777777" w:rsidTr="00850989">
        <w:trPr>
          <w:jc w:val="center"/>
        </w:trPr>
        <w:tc>
          <w:tcPr>
            <w:tcW w:w="825" w:type="pct"/>
            <w:tcBorders>
              <w:bottom w:val="single" w:sz="6" w:space="0" w:color="auto"/>
            </w:tcBorders>
            <w:shd w:val="clear" w:color="auto" w:fill="C0C0C0"/>
            <w:vAlign w:val="center"/>
          </w:tcPr>
          <w:p w14:paraId="044B898E" w14:textId="77777777" w:rsidR="001F6EBD" w:rsidRPr="005356FE" w:rsidRDefault="001F6EBD" w:rsidP="00850989">
            <w:pPr>
              <w:pStyle w:val="TAH"/>
            </w:pPr>
            <w:r w:rsidRPr="005356FE">
              <w:t>Name</w:t>
            </w:r>
          </w:p>
        </w:tc>
        <w:tc>
          <w:tcPr>
            <w:tcW w:w="731" w:type="pct"/>
            <w:tcBorders>
              <w:bottom w:val="single" w:sz="6" w:space="0" w:color="auto"/>
            </w:tcBorders>
            <w:shd w:val="clear" w:color="auto" w:fill="C0C0C0"/>
            <w:vAlign w:val="center"/>
          </w:tcPr>
          <w:p w14:paraId="60E8C202" w14:textId="77777777" w:rsidR="001F6EBD" w:rsidRPr="005356FE" w:rsidRDefault="001F6EBD" w:rsidP="00850989">
            <w:pPr>
              <w:pStyle w:val="TAH"/>
            </w:pPr>
            <w:r w:rsidRPr="005356FE">
              <w:t>Data type</w:t>
            </w:r>
          </w:p>
        </w:tc>
        <w:tc>
          <w:tcPr>
            <w:tcW w:w="215" w:type="pct"/>
            <w:tcBorders>
              <w:bottom w:val="single" w:sz="6" w:space="0" w:color="auto"/>
            </w:tcBorders>
            <w:shd w:val="clear" w:color="auto" w:fill="C0C0C0"/>
            <w:vAlign w:val="center"/>
          </w:tcPr>
          <w:p w14:paraId="5C67B41F" w14:textId="77777777" w:rsidR="001F6EBD" w:rsidRPr="005356FE" w:rsidRDefault="001F6EBD" w:rsidP="00850989">
            <w:pPr>
              <w:pStyle w:val="TAH"/>
            </w:pPr>
            <w:r w:rsidRPr="005356FE">
              <w:t>P</w:t>
            </w:r>
          </w:p>
        </w:tc>
        <w:tc>
          <w:tcPr>
            <w:tcW w:w="580" w:type="pct"/>
            <w:tcBorders>
              <w:bottom w:val="single" w:sz="6" w:space="0" w:color="auto"/>
            </w:tcBorders>
            <w:shd w:val="clear" w:color="auto" w:fill="C0C0C0"/>
            <w:vAlign w:val="center"/>
          </w:tcPr>
          <w:p w14:paraId="1175EA99" w14:textId="77777777" w:rsidR="001F6EBD" w:rsidRPr="005356FE" w:rsidRDefault="001F6EBD" w:rsidP="00850989">
            <w:pPr>
              <w:pStyle w:val="TAH"/>
            </w:pPr>
            <w:r w:rsidRPr="005356FE">
              <w:t>Cardinality</w:t>
            </w:r>
          </w:p>
        </w:tc>
        <w:tc>
          <w:tcPr>
            <w:tcW w:w="1852" w:type="pct"/>
            <w:tcBorders>
              <w:bottom w:val="single" w:sz="6" w:space="0" w:color="auto"/>
            </w:tcBorders>
            <w:shd w:val="clear" w:color="auto" w:fill="C0C0C0"/>
            <w:vAlign w:val="center"/>
          </w:tcPr>
          <w:p w14:paraId="73B5A12F" w14:textId="77777777" w:rsidR="001F6EBD" w:rsidRPr="005356FE" w:rsidRDefault="001F6EBD" w:rsidP="00850989">
            <w:pPr>
              <w:pStyle w:val="TAH"/>
            </w:pPr>
            <w:r w:rsidRPr="005356FE">
              <w:t>Description</w:t>
            </w:r>
          </w:p>
        </w:tc>
        <w:tc>
          <w:tcPr>
            <w:tcW w:w="796" w:type="pct"/>
            <w:tcBorders>
              <w:bottom w:val="single" w:sz="6" w:space="0" w:color="auto"/>
            </w:tcBorders>
            <w:shd w:val="clear" w:color="auto" w:fill="C0C0C0"/>
            <w:vAlign w:val="center"/>
          </w:tcPr>
          <w:p w14:paraId="19F56B5B" w14:textId="77777777" w:rsidR="001F6EBD" w:rsidRPr="005356FE" w:rsidRDefault="001F6EBD" w:rsidP="00850989">
            <w:pPr>
              <w:pStyle w:val="TAH"/>
            </w:pPr>
            <w:r w:rsidRPr="005356FE">
              <w:t>Applicability</w:t>
            </w:r>
          </w:p>
        </w:tc>
      </w:tr>
      <w:tr w:rsidR="001F6EBD" w:rsidRPr="008874EC" w14:paraId="6363F9ED" w14:textId="77777777" w:rsidTr="00850989">
        <w:trPr>
          <w:jc w:val="center"/>
        </w:trPr>
        <w:tc>
          <w:tcPr>
            <w:tcW w:w="825" w:type="pct"/>
            <w:tcBorders>
              <w:top w:val="single" w:sz="6" w:space="0" w:color="auto"/>
            </w:tcBorders>
            <w:shd w:val="clear" w:color="auto" w:fill="auto"/>
            <w:vAlign w:val="center"/>
          </w:tcPr>
          <w:p w14:paraId="47092DB2" w14:textId="77777777" w:rsidR="001F6EBD" w:rsidRPr="008874EC" w:rsidRDefault="001F6EBD" w:rsidP="00850989">
            <w:pPr>
              <w:pStyle w:val="TAL"/>
            </w:pPr>
            <w:r w:rsidRPr="005356FE">
              <w:t>n/a</w:t>
            </w:r>
          </w:p>
        </w:tc>
        <w:tc>
          <w:tcPr>
            <w:tcW w:w="731" w:type="pct"/>
            <w:tcBorders>
              <w:top w:val="single" w:sz="6" w:space="0" w:color="auto"/>
            </w:tcBorders>
            <w:vAlign w:val="center"/>
          </w:tcPr>
          <w:p w14:paraId="462AD89C" w14:textId="77777777" w:rsidR="001F6EBD" w:rsidRPr="008874EC" w:rsidRDefault="001F6EBD" w:rsidP="00850989">
            <w:pPr>
              <w:pStyle w:val="TAL"/>
            </w:pPr>
          </w:p>
        </w:tc>
        <w:tc>
          <w:tcPr>
            <w:tcW w:w="215" w:type="pct"/>
            <w:tcBorders>
              <w:top w:val="single" w:sz="6" w:space="0" w:color="auto"/>
            </w:tcBorders>
            <w:vAlign w:val="center"/>
          </w:tcPr>
          <w:p w14:paraId="74C4B56E" w14:textId="77777777" w:rsidR="001F6EBD" w:rsidRPr="008874EC" w:rsidRDefault="001F6EBD" w:rsidP="00850989">
            <w:pPr>
              <w:pStyle w:val="TAC"/>
            </w:pPr>
          </w:p>
        </w:tc>
        <w:tc>
          <w:tcPr>
            <w:tcW w:w="580" w:type="pct"/>
            <w:tcBorders>
              <w:top w:val="single" w:sz="6" w:space="0" w:color="auto"/>
            </w:tcBorders>
            <w:vAlign w:val="center"/>
          </w:tcPr>
          <w:p w14:paraId="39713838" w14:textId="77777777" w:rsidR="001F6EBD" w:rsidRPr="008874EC" w:rsidRDefault="001F6EBD" w:rsidP="00850989">
            <w:pPr>
              <w:pStyle w:val="TAC"/>
            </w:pPr>
          </w:p>
        </w:tc>
        <w:tc>
          <w:tcPr>
            <w:tcW w:w="1852" w:type="pct"/>
            <w:tcBorders>
              <w:top w:val="single" w:sz="6" w:space="0" w:color="auto"/>
            </w:tcBorders>
            <w:shd w:val="clear" w:color="auto" w:fill="auto"/>
            <w:vAlign w:val="center"/>
          </w:tcPr>
          <w:p w14:paraId="47868E8A" w14:textId="77777777" w:rsidR="001F6EBD" w:rsidRPr="008874EC" w:rsidRDefault="001F6EBD" w:rsidP="00850989">
            <w:pPr>
              <w:pStyle w:val="TAL"/>
            </w:pPr>
          </w:p>
        </w:tc>
        <w:tc>
          <w:tcPr>
            <w:tcW w:w="796" w:type="pct"/>
            <w:tcBorders>
              <w:top w:val="single" w:sz="6" w:space="0" w:color="auto"/>
            </w:tcBorders>
            <w:vAlign w:val="center"/>
          </w:tcPr>
          <w:p w14:paraId="101727F1" w14:textId="77777777" w:rsidR="001F6EBD" w:rsidRPr="008874EC" w:rsidRDefault="001F6EBD" w:rsidP="00850989">
            <w:pPr>
              <w:pStyle w:val="TAL"/>
            </w:pPr>
          </w:p>
        </w:tc>
      </w:tr>
    </w:tbl>
    <w:p w14:paraId="0D77EDD7" w14:textId="77777777" w:rsidR="001F6EBD" w:rsidRPr="008874EC" w:rsidRDefault="001F6EBD" w:rsidP="001F6EBD"/>
    <w:p w14:paraId="4CEC046E" w14:textId="77777777" w:rsidR="001F6EBD" w:rsidRPr="005356FE" w:rsidRDefault="001F6EBD" w:rsidP="001F6EBD">
      <w:r w:rsidRPr="008874EC">
        <w:t xml:space="preserve">This method shall support the request data </w:t>
      </w:r>
      <w:r w:rsidRPr="005356FE">
        <w:t>structures specified in table </w:t>
      </w:r>
      <w:r w:rsidRPr="00E45330">
        <w:t>6.1.3.3.3.1</w:t>
      </w:r>
      <w:r>
        <w:t>B</w:t>
      </w:r>
      <w:r w:rsidRPr="005356FE">
        <w:t>-2 and the response data structures and response codes specified in table </w:t>
      </w:r>
      <w:r w:rsidRPr="00E45330">
        <w:t>6.1.3.3.3.1</w:t>
      </w:r>
      <w:r>
        <w:t>B</w:t>
      </w:r>
      <w:r w:rsidRPr="005356FE">
        <w:t>-3.</w:t>
      </w:r>
    </w:p>
    <w:p w14:paraId="1572DA10" w14:textId="77777777" w:rsidR="001F6EBD" w:rsidRPr="005356FE" w:rsidRDefault="001F6EBD" w:rsidP="001F6EBD">
      <w:pPr>
        <w:pStyle w:val="TH"/>
      </w:pPr>
      <w:r w:rsidRPr="005356FE">
        <w:lastRenderedPageBreak/>
        <w:t>Table </w:t>
      </w:r>
      <w:r w:rsidRPr="00E45330">
        <w:t>6.1.3.3.3.1</w:t>
      </w:r>
      <w:r>
        <w:t>B</w:t>
      </w:r>
      <w:r w:rsidRPr="005356FE">
        <w:t>-2: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379"/>
        <w:gridCol w:w="308"/>
        <w:gridCol w:w="1134"/>
        <w:gridCol w:w="5802"/>
      </w:tblGrid>
      <w:tr w:rsidR="001F6EBD" w:rsidRPr="005356FE" w14:paraId="7667BE23" w14:textId="77777777" w:rsidTr="00850989">
        <w:trPr>
          <w:jc w:val="center"/>
        </w:trPr>
        <w:tc>
          <w:tcPr>
            <w:tcW w:w="2378" w:type="dxa"/>
            <w:tcBorders>
              <w:bottom w:val="single" w:sz="6" w:space="0" w:color="auto"/>
            </w:tcBorders>
            <w:shd w:val="clear" w:color="auto" w:fill="C0C0C0"/>
            <w:vAlign w:val="center"/>
          </w:tcPr>
          <w:p w14:paraId="72245314" w14:textId="77777777" w:rsidR="001F6EBD" w:rsidRPr="005356FE" w:rsidRDefault="001F6EBD" w:rsidP="00850989">
            <w:pPr>
              <w:pStyle w:val="TAH"/>
            </w:pPr>
            <w:r w:rsidRPr="005356FE">
              <w:t>Data type</w:t>
            </w:r>
          </w:p>
        </w:tc>
        <w:tc>
          <w:tcPr>
            <w:tcW w:w="308" w:type="dxa"/>
            <w:tcBorders>
              <w:bottom w:val="single" w:sz="6" w:space="0" w:color="auto"/>
            </w:tcBorders>
            <w:shd w:val="clear" w:color="auto" w:fill="C0C0C0"/>
            <w:vAlign w:val="center"/>
          </w:tcPr>
          <w:p w14:paraId="76941A1A" w14:textId="77777777" w:rsidR="001F6EBD" w:rsidRPr="005356FE" w:rsidRDefault="001F6EBD" w:rsidP="00850989">
            <w:pPr>
              <w:pStyle w:val="TAH"/>
            </w:pPr>
            <w:r w:rsidRPr="005356FE">
              <w:t>P</w:t>
            </w:r>
          </w:p>
        </w:tc>
        <w:tc>
          <w:tcPr>
            <w:tcW w:w="1134" w:type="dxa"/>
            <w:tcBorders>
              <w:bottom w:val="single" w:sz="6" w:space="0" w:color="auto"/>
            </w:tcBorders>
            <w:shd w:val="clear" w:color="auto" w:fill="C0C0C0"/>
            <w:vAlign w:val="center"/>
          </w:tcPr>
          <w:p w14:paraId="2ABA50C1" w14:textId="77777777" w:rsidR="001F6EBD" w:rsidRPr="005356FE" w:rsidRDefault="001F6EBD" w:rsidP="00850989">
            <w:pPr>
              <w:pStyle w:val="TAH"/>
            </w:pPr>
            <w:r w:rsidRPr="005356FE">
              <w:t>Cardinality</w:t>
            </w:r>
          </w:p>
        </w:tc>
        <w:tc>
          <w:tcPr>
            <w:tcW w:w="5801" w:type="dxa"/>
            <w:tcBorders>
              <w:bottom w:val="single" w:sz="6" w:space="0" w:color="auto"/>
            </w:tcBorders>
            <w:shd w:val="clear" w:color="auto" w:fill="C0C0C0"/>
            <w:vAlign w:val="center"/>
          </w:tcPr>
          <w:p w14:paraId="48B8D8F3" w14:textId="77777777" w:rsidR="001F6EBD" w:rsidRPr="005356FE" w:rsidRDefault="001F6EBD" w:rsidP="00850989">
            <w:pPr>
              <w:pStyle w:val="TAH"/>
            </w:pPr>
            <w:r w:rsidRPr="005356FE">
              <w:t>Description</w:t>
            </w:r>
          </w:p>
        </w:tc>
      </w:tr>
      <w:tr w:rsidR="001F6EBD" w:rsidRPr="008874EC" w14:paraId="4A048388" w14:textId="77777777" w:rsidTr="00850989">
        <w:trPr>
          <w:jc w:val="center"/>
        </w:trPr>
        <w:tc>
          <w:tcPr>
            <w:tcW w:w="2378" w:type="dxa"/>
            <w:tcBorders>
              <w:top w:val="single" w:sz="6" w:space="0" w:color="auto"/>
            </w:tcBorders>
            <w:shd w:val="clear" w:color="auto" w:fill="auto"/>
            <w:vAlign w:val="center"/>
          </w:tcPr>
          <w:p w14:paraId="04F63915" w14:textId="77777777" w:rsidR="001F6EBD" w:rsidRPr="005356FE" w:rsidRDefault="001F6EBD" w:rsidP="00850989">
            <w:pPr>
              <w:pStyle w:val="TAL"/>
            </w:pPr>
            <w:r w:rsidRPr="00E45330">
              <w:t>M</w:t>
            </w:r>
            <w:r>
              <w:t>sg</w:t>
            </w:r>
            <w:r w:rsidRPr="00E45330">
              <w:t>DelSubscData</w:t>
            </w:r>
            <w:r w:rsidRPr="005356FE">
              <w:t>Patch</w:t>
            </w:r>
          </w:p>
        </w:tc>
        <w:tc>
          <w:tcPr>
            <w:tcW w:w="308" w:type="dxa"/>
            <w:tcBorders>
              <w:top w:val="single" w:sz="6" w:space="0" w:color="auto"/>
            </w:tcBorders>
            <w:vAlign w:val="center"/>
          </w:tcPr>
          <w:p w14:paraId="74F8918C" w14:textId="77777777" w:rsidR="001F6EBD" w:rsidRPr="005356FE" w:rsidRDefault="001F6EBD" w:rsidP="00850989">
            <w:pPr>
              <w:pStyle w:val="TAC"/>
            </w:pPr>
            <w:r w:rsidRPr="005356FE">
              <w:t>M</w:t>
            </w:r>
          </w:p>
        </w:tc>
        <w:tc>
          <w:tcPr>
            <w:tcW w:w="1134" w:type="dxa"/>
            <w:tcBorders>
              <w:top w:val="single" w:sz="6" w:space="0" w:color="auto"/>
            </w:tcBorders>
            <w:vAlign w:val="center"/>
          </w:tcPr>
          <w:p w14:paraId="7EF4AD87" w14:textId="77777777" w:rsidR="001F6EBD" w:rsidRPr="005356FE" w:rsidRDefault="001F6EBD" w:rsidP="00850989">
            <w:pPr>
              <w:pStyle w:val="TAC"/>
            </w:pPr>
            <w:r w:rsidRPr="005356FE">
              <w:t>1</w:t>
            </w:r>
          </w:p>
        </w:tc>
        <w:tc>
          <w:tcPr>
            <w:tcW w:w="5801" w:type="dxa"/>
            <w:tcBorders>
              <w:top w:val="single" w:sz="6" w:space="0" w:color="auto"/>
            </w:tcBorders>
            <w:shd w:val="clear" w:color="auto" w:fill="auto"/>
            <w:vAlign w:val="center"/>
          </w:tcPr>
          <w:p w14:paraId="0BB2160C" w14:textId="77777777" w:rsidR="001F6EBD" w:rsidRPr="008874EC" w:rsidRDefault="001F6EBD" w:rsidP="00850989">
            <w:pPr>
              <w:pStyle w:val="TAL"/>
            </w:pPr>
            <w:r w:rsidRPr="005356FE">
              <w:t xml:space="preserve">Represents the parameters to request the modification of the "Individual </w:t>
            </w:r>
            <w:r w:rsidRPr="00E45330">
              <w:rPr>
                <w:lang w:eastAsia="zh-CN"/>
              </w:rPr>
              <w:t>Message Delivery</w:t>
            </w:r>
            <w:r w:rsidRPr="005356FE">
              <w:t xml:space="preserve"> Subscription" resource.</w:t>
            </w:r>
          </w:p>
        </w:tc>
      </w:tr>
    </w:tbl>
    <w:p w14:paraId="2A36C296" w14:textId="77777777" w:rsidR="001F6EBD" w:rsidRPr="008874EC" w:rsidRDefault="001F6EBD" w:rsidP="001F6EBD"/>
    <w:p w14:paraId="11D3C797" w14:textId="77777777" w:rsidR="001F6EBD" w:rsidRPr="005356FE" w:rsidRDefault="001F6EBD" w:rsidP="001F6EBD">
      <w:pPr>
        <w:pStyle w:val="TH"/>
      </w:pPr>
      <w:r w:rsidRPr="008874EC">
        <w:t>Table </w:t>
      </w:r>
      <w:r w:rsidRPr="00E45330">
        <w:t>6.1.3.3.3.1</w:t>
      </w:r>
      <w:r>
        <w:t>B</w:t>
      </w:r>
      <w:r w:rsidRPr="005356FE">
        <w:t>-3: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1F6EBD" w:rsidRPr="008874EC" w14:paraId="10F98A4D" w14:textId="77777777" w:rsidTr="00850989">
        <w:trPr>
          <w:jc w:val="center"/>
        </w:trPr>
        <w:tc>
          <w:tcPr>
            <w:tcW w:w="1101" w:type="pct"/>
            <w:tcBorders>
              <w:bottom w:val="single" w:sz="6" w:space="0" w:color="auto"/>
            </w:tcBorders>
            <w:shd w:val="clear" w:color="auto" w:fill="C0C0C0"/>
            <w:vAlign w:val="center"/>
          </w:tcPr>
          <w:p w14:paraId="049CB032" w14:textId="77777777" w:rsidR="001F6EBD" w:rsidRPr="005356FE" w:rsidRDefault="001F6EBD" w:rsidP="00850989">
            <w:pPr>
              <w:pStyle w:val="TAH"/>
            </w:pPr>
            <w:r w:rsidRPr="005356FE">
              <w:t>Data type</w:t>
            </w:r>
          </w:p>
        </w:tc>
        <w:tc>
          <w:tcPr>
            <w:tcW w:w="221" w:type="pct"/>
            <w:tcBorders>
              <w:bottom w:val="single" w:sz="6" w:space="0" w:color="auto"/>
            </w:tcBorders>
            <w:shd w:val="clear" w:color="auto" w:fill="C0C0C0"/>
            <w:vAlign w:val="center"/>
          </w:tcPr>
          <w:p w14:paraId="0A201475" w14:textId="77777777" w:rsidR="001F6EBD" w:rsidRPr="005356FE" w:rsidRDefault="001F6EBD" w:rsidP="00850989">
            <w:pPr>
              <w:pStyle w:val="TAH"/>
            </w:pPr>
            <w:r w:rsidRPr="005356FE">
              <w:t>P</w:t>
            </w:r>
          </w:p>
        </w:tc>
        <w:tc>
          <w:tcPr>
            <w:tcW w:w="589" w:type="pct"/>
            <w:tcBorders>
              <w:bottom w:val="single" w:sz="6" w:space="0" w:color="auto"/>
            </w:tcBorders>
            <w:shd w:val="clear" w:color="auto" w:fill="C0C0C0"/>
            <w:vAlign w:val="center"/>
          </w:tcPr>
          <w:p w14:paraId="0BBD7904" w14:textId="77777777" w:rsidR="001F6EBD" w:rsidRPr="005356FE" w:rsidRDefault="001F6EBD" w:rsidP="00850989">
            <w:pPr>
              <w:pStyle w:val="TAH"/>
            </w:pPr>
            <w:r w:rsidRPr="005356FE">
              <w:t>Cardinality</w:t>
            </w:r>
          </w:p>
        </w:tc>
        <w:tc>
          <w:tcPr>
            <w:tcW w:w="737" w:type="pct"/>
            <w:tcBorders>
              <w:bottom w:val="single" w:sz="6" w:space="0" w:color="auto"/>
            </w:tcBorders>
            <w:shd w:val="clear" w:color="auto" w:fill="C0C0C0"/>
            <w:vAlign w:val="center"/>
          </w:tcPr>
          <w:p w14:paraId="7ED83DE1" w14:textId="77777777" w:rsidR="001F6EBD" w:rsidRPr="005356FE" w:rsidRDefault="001F6EBD" w:rsidP="00850989">
            <w:pPr>
              <w:pStyle w:val="TAH"/>
            </w:pPr>
            <w:r w:rsidRPr="005356FE">
              <w:t>Response</w:t>
            </w:r>
          </w:p>
          <w:p w14:paraId="48CAE01E" w14:textId="77777777" w:rsidR="001F6EBD" w:rsidRPr="005356FE" w:rsidRDefault="001F6EBD" w:rsidP="00850989">
            <w:pPr>
              <w:pStyle w:val="TAH"/>
            </w:pPr>
            <w:r w:rsidRPr="005356FE">
              <w:t>codes</w:t>
            </w:r>
          </w:p>
        </w:tc>
        <w:tc>
          <w:tcPr>
            <w:tcW w:w="2352" w:type="pct"/>
            <w:tcBorders>
              <w:bottom w:val="single" w:sz="6" w:space="0" w:color="auto"/>
            </w:tcBorders>
            <w:shd w:val="clear" w:color="auto" w:fill="C0C0C0"/>
            <w:vAlign w:val="center"/>
          </w:tcPr>
          <w:p w14:paraId="2A04B0A6" w14:textId="77777777" w:rsidR="001F6EBD" w:rsidRPr="008874EC" w:rsidRDefault="001F6EBD" w:rsidP="00850989">
            <w:pPr>
              <w:pStyle w:val="TAH"/>
            </w:pPr>
            <w:r w:rsidRPr="005356FE">
              <w:t>Description</w:t>
            </w:r>
          </w:p>
        </w:tc>
      </w:tr>
      <w:tr w:rsidR="001F6EBD" w:rsidRPr="008874EC" w14:paraId="3A38B437" w14:textId="77777777" w:rsidTr="00850989">
        <w:trPr>
          <w:jc w:val="center"/>
        </w:trPr>
        <w:tc>
          <w:tcPr>
            <w:tcW w:w="1101" w:type="pct"/>
            <w:tcBorders>
              <w:top w:val="single" w:sz="6" w:space="0" w:color="auto"/>
            </w:tcBorders>
            <w:shd w:val="clear" w:color="auto" w:fill="auto"/>
            <w:vAlign w:val="center"/>
          </w:tcPr>
          <w:p w14:paraId="503B7613" w14:textId="77777777" w:rsidR="001F6EBD" w:rsidRPr="008874EC" w:rsidRDefault="001F6EBD" w:rsidP="00850989">
            <w:pPr>
              <w:pStyle w:val="TAL"/>
            </w:pPr>
            <w:r w:rsidRPr="00E45330">
              <w:t>M</w:t>
            </w:r>
            <w:r>
              <w:t>sg</w:t>
            </w:r>
            <w:r w:rsidRPr="00E45330">
              <w:t>DelSubscData</w:t>
            </w:r>
            <w:r w:rsidRPr="005356FE">
              <w:t>Patch</w:t>
            </w:r>
          </w:p>
        </w:tc>
        <w:tc>
          <w:tcPr>
            <w:tcW w:w="221" w:type="pct"/>
            <w:tcBorders>
              <w:top w:val="single" w:sz="6" w:space="0" w:color="auto"/>
            </w:tcBorders>
            <w:vAlign w:val="center"/>
          </w:tcPr>
          <w:p w14:paraId="142DA965" w14:textId="77777777" w:rsidR="001F6EBD" w:rsidRPr="008874EC" w:rsidRDefault="001F6EBD" w:rsidP="00850989">
            <w:pPr>
              <w:pStyle w:val="TAC"/>
            </w:pPr>
            <w:r w:rsidRPr="008874EC">
              <w:t>M</w:t>
            </w:r>
          </w:p>
        </w:tc>
        <w:tc>
          <w:tcPr>
            <w:tcW w:w="589" w:type="pct"/>
            <w:tcBorders>
              <w:top w:val="single" w:sz="6" w:space="0" w:color="auto"/>
            </w:tcBorders>
            <w:vAlign w:val="center"/>
          </w:tcPr>
          <w:p w14:paraId="36C85026" w14:textId="77777777" w:rsidR="001F6EBD" w:rsidRPr="008874EC" w:rsidRDefault="001F6EBD" w:rsidP="00850989">
            <w:pPr>
              <w:pStyle w:val="TAC"/>
            </w:pPr>
            <w:r w:rsidRPr="008874EC">
              <w:t>1</w:t>
            </w:r>
          </w:p>
        </w:tc>
        <w:tc>
          <w:tcPr>
            <w:tcW w:w="737" w:type="pct"/>
            <w:tcBorders>
              <w:top w:val="single" w:sz="6" w:space="0" w:color="auto"/>
            </w:tcBorders>
            <w:vAlign w:val="center"/>
          </w:tcPr>
          <w:p w14:paraId="3DB78E15" w14:textId="77777777" w:rsidR="001F6EBD" w:rsidRPr="008874EC" w:rsidRDefault="001F6EBD" w:rsidP="00850989">
            <w:pPr>
              <w:pStyle w:val="TAL"/>
            </w:pPr>
            <w:r w:rsidRPr="008874EC">
              <w:t>200 OK</w:t>
            </w:r>
          </w:p>
        </w:tc>
        <w:tc>
          <w:tcPr>
            <w:tcW w:w="2352" w:type="pct"/>
            <w:tcBorders>
              <w:top w:val="single" w:sz="6" w:space="0" w:color="auto"/>
            </w:tcBorders>
            <w:shd w:val="clear" w:color="auto" w:fill="auto"/>
            <w:vAlign w:val="center"/>
          </w:tcPr>
          <w:p w14:paraId="45D29205" w14:textId="77777777" w:rsidR="001F6EBD" w:rsidRPr="008874EC" w:rsidRDefault="001F6EBD" w:rsidP="00850989">
            <w:pPr>
              <w:pStyle w:val="TAL"/>
            </w:pPr>
            <w:r w:rsidRPr="008874EC">
              <w:t xml:space="preserve">Successful case. The "Individual </w:t>
            </w:r>
            <w:r w:rsidRPr="00E45330">
              <w:rPr>
                <w:lang w:eastAsia="zh-CN"/>
              </w:rPr>
              <w:t>Message Delivery</w:t>
            </w:r>
            <w:r w:rsidRPr="008874EC">
              <w:t xml:space="preserve"> Subscription" resource is successfully modified and a representation of the updated resource shall be returned in the response body.</w:t>
            </w:r>
          </w:p>
        </w:tc>
      </w:tr>
      <w:tr w:rsidR="001F6EBD" w:rsidRPr="008874EC" w14:paraId="75CBCFAD" w14:textId="77777777" w:rsidTr="00850989">
        <w:trPr>
          <w:jc w:val="center"/>
        </w:trPr>
        <w:tc>
          <w:tcPr>
            <w:tcW w:w="1101" w:type="pct"/>
            <w:shd w:val="clear" w:color="auto" w:fill="auto"/>
            <w:vAlign w:val="center"/>
          </w:tcPr>
          <w:p w14:paraId="2C667920" w14:textId="77777777" w:rsidR="001F6EBD" w:rsidRPr="008874EC" w:rsidRDefault="001F6EBD" w:rsidP="00850989">
            <w:pPr>
              <w:pStyle w:val="TAL"/>
            </w:pPr>
            <w:r w:rsidRPr="008874EC">
              <w:t>n/a</w:t>
            </w:r>
          </w:p>
        </w:tc>
        <w:tc>
          <w:tcPr>
            <w:tcW w:w="221" w:type="pct"/>
            <w:vAlign w:val="center"/>
          </w:tcPr>
          <w:p w14:paraId="72417D9D" w14:textId="77777777" w:rsidR="001F6EBD" w:rsidRPr="008874EC" w:rsidRDefault="001F6EBD" w:rsidP="00850989">
            <w:pPr>
              <w:pStyle w:val="TAC"/>
            </w:pPr>
          </w:p>
        </w:tc>
        <w:tc>
          <w:tcPr>
            <w:tcW w:w="589" w:type="pct"/>
            <w:vAlign w:val="center"/>
          </w:tcPr>
          <w:p w14:paraId="557CEAB1" w14:textId="77777777" w:rsidR="001F6EBD" w:rsidRPr="008874EC" w:rsidRDefault="001F6EBD" w:rsidP="00850989">
            <w:pPr>
              <w:pStyle w:val="TAC"/>
            </w:pPr>
          </w:p>
        </w:tc>
        <w:tc>
          <w:tcPr>
            <w:tcW w:w="737" w:type="pct"/>
            <w:vAlign w:val="center"/>
          </w:tcPr>
          <w:p w14:paraId="34446F7A" w14:textId="77777777" w:rsidR="001F6EBD" w:rsidRPr="008874EC" w:rsidRDefault="001F6EBD" w:rsidP="00850989">
            <w:pPr>
              <w:pStyle w:val="TAL"/>
            </w:pPr>
            <w:r w:rsidRPr="008874EC">
              <w:t>204 No Content</w:t>
            </w:r>
          </w:p>
        </w:tc>
        <w:tc>
          <w:tcPr>
            <w:tcW w:w="2352" w:type="pct"/>
            <w:shd w:val="clear" w:color="auto" w:fill="auto"/>
            <w:vAlign w:val="center"/>
          </w:tcPr>
          <w:p w14:paraId="407579BB" w14:textId="77777777" w:rsidR="001F6EBD" w:rsidRPr="008874EC" w:rsidRDefault="001F6EBD" w:rsidP="00850989">
            <w:pPr>
              <w:pStyle w:val="TAL"/>
            </w:pPr>
            <w:r w:rsidRPr="008874EC">
              <w:t xml:space="preserve">Successful case. The "Individual </w:t>
            </w:r>
            <w:r w:rsidRPr="00E45330">
              <w:rPr>
                <w:lang w:eastAsia="zh-CN"/>
              </w:rPr>
              <w:t>Message Delivery</w:t>
            </w:r>
            <w:r w:rsidRPr="008874EC">
              <w:t xml:space="preserve"> Subscription" resource is successfully modified and no content is returned in the response body.</w:t>
            </w:r>
          </w:p>
        </w:tc>
      </w:tr>
      <w:tr w:rsidR="001F6EBD" w:rsidRPr="008874EC" w14:paraId="2B687D29" w14:textId="77777777" w:rsidTr="00850989">
        <w:trPr>
          <w:jc w:val="center"/>
        </w:trPr>
        <w:tc>
          <w:tcPr>
            <w:tcW w:w="1101" w:type="pct"/>
            <w:shd w:val="clear" w:color="auto" w:fill="auto"/>
            <w:vAlign w:val="center"/>
          </w:tcPr>
          <w:p w14:paraId="26EB0A66" w14:textId="77777777" w:rsidR="001F6EBD" w:rsidRPr="008874EC" w:rsidRDefault="001F6EBD" w:rsidP="00850989">
            <w:pPr>
              <w:pStyle w:val="TAL"/>
            </w:pPr>
            <w:r w:rsidRPr="008874EC">
              <w:t>n/a</w:t>
            </w:r>
          </w:p>
        </w:tc>
        <w:tc>
          <w:tcPr>
            <w:tcW w:w="221" w:type="pct"/>
            <w:vAlign w:val="center"/>
          </w:tcPr>
          <w:p w14:paraId="21FAA9EC" w14:textId="77777777" w:rsidR="001F6EBD" w:rsidRPr="008874EC" w:rsidRDefault="001F6EBD" w:rsidP="00850989">
            <w:pPr>
              <w:pStyle w:val="TAC"/>
            </w:pPr>
          </w:p>
        </w:tc>
        <w:tc>
          <w:tcPr>
            <w:tcW w:w="589" w:type="pct"/>
            <w:vAlign w:val="center"/>
          </w:tcPr>
          <w:p w14:paraId="2855856C" w14:textId="77777777" w:rsidR="001F6EBD" w:rsidRPr="008874EC" w:rsidRDefault="001F6EBD" w:rsidP="00850989">
            <w:pPr>
              <w:pStyle w:val="TAC"/>
            </w:pPr>
          </w:p>
        </w:tc>
        <w:tc>
          <w:tcPr>
            <w:tcW w:w="737" w:type="pct"/>
            <w:vAlign w:val="center"/>
          </w:tcPr>
          <w:p w14:paraId="73EC4D08" w14:textId="77777777" w:rsidR="001F6EBD" w:rsidRPr="008874EC" w:rsidRDefault="001F6EBD" w:rsidP="00850989">
            <w:pPr>
              <w:pStyle w:val="TAL"/>
            </w:pPr>
            <w:r w:rsidRPr="008874EC">
              <w:t>307 Temporary Redirect</w:t>
            </w:r>
          </w:p>
        </w:tc>
        <w:tc>
          <w:tcPr>
            <w:tcW w:w="2352" w:type="pct"/>
            <w:shd w:val="clear" w:color="auto" w:fill="auto"/>
            <w:vAlign w:val="center"/>
          </w:tcPr>
          <w:p w14:paraId="4B543314" w14:textId="77777777" w:rsidR="001F6EBD" w:rsidRDefault="001F6EBD" w:rsidP="00850989">
            <w:pPr>
              <w:pStyle w:val="TAL"/>
            </w:pPr>
            <w:r w:rsidRPr="008874EC">
              <w:t>Temporary redirection.</w:t>
            </w:r>
          </w:p>
          <w:p w14:paraId="783853D0" w14:textId="77777777" w:rsidR="001F6EBD" w:rsidRDefault="001F6EBD" w:rsidP="00850989">
            <w:pPr>
              <w:pStyle w:val="TAL"/>
            </w:pPr>
          </w:p>
          <w:p w14:paraId="23F452B1" w14:textId="77777777" w:rsidR="001F6EBD" w:rsidRPr="008874EC" w:rsidRDefault="001F6EBD" w:rsidP="00850989">
            <w:pPr>
              <w:pStyle w:val="TAL"/>
            </w:pPr>
            <w:r w:rsidRPr="008874EC">
              <w:t xml:space="preserve">The response shall include a Location header field containing an alternative URI of the resource located in an alternative </w:t>
            </w:r>
            <w:r>
              <w:t>VAE</w:t>
            </w:r>
            <w:r w:rsidRPr="008874EC">
              <w:t xml:space="preserve"> Server.</w:t>
            </w:r>
          </w:p>
          <w:p w14:paraId="6F151B27" w14:textId="77777777" w:rsidR="001F6EBD" w:rsidRPr="008874EC" w:rsidRDefault="001F6EBD" w:rsidP="00850989">
            <w:pPr>
              <w:pStyle w:val="TAL"/>
            </w:pPr>
          </w:p>
          <w:p w14:paraId="17BF929E" w14:textId="77777777" w:rsidR="001F6EBD" w:rsidRPr="008874EC" w:rsidRDefault="001F6EBD" w:rsidP="00850989">
            <w:pPr>
              <w:pStyle w:val="TAL"/>
            </w:pPr>
            <w:r w:rsidRPr="008874EC">
              <w:t>Redirection handling is described in clause 5.2.10 of 3GPP TS 29.122 [2</w:t>
            </w:r>
            <w:r>
              <w:t>2</w:t>
            </w:r>
            <w:r w:rsidRPr="008874EC">
              <w:t>].</w:t>
            </w:r>
          </w:p>
        </w:tc>
      </w:tr>
      <w:tr w:rsidR="001F6EBD" w:rsidRPr="008874EC" w14:paraId="0240D91F" w14:textId="77777777" w:rsidTr="00850989">
        <w:trPr>
          <w:jc w:val="center"/>
        </w:trPr>
        <w:tc>
          <w:tcPr>
            <w:tcW w:w="1101" w:type="pct"/>
            <w:shd w:val="clear" w:color="auto" w:fill="auto"/>
            <w:vAlign w:val="center"/>
          </w:tcPr>
          <w:p w14:paraId="6296457D" w14:textId="77777777" w:rsidR="001F6EBD" w:rsidRPr="008874EC" w:rsidRDefault="001F6EBD" w:rsidP="00850989">
            <w:pPr>
              <w:pStyle w:val="TAL"/>
            </w:pPr>
            <w:r w:rsidRPr="008874EC">
              <w:rPr>
                <w:lang w:eastAsia="zh-CN"/>
              </w:rPr>
              <w:t>n/a</w:t>
            </w:r>
          </w:p>
        </w:tc>
        <w:tc>
          <w:tcPr>
            <w:tcW w:w="221" w:type="pct"/>
            <w:vAlign w:val="center"/>
          </w:tcPr>
          <w:p w14:paraId="39F4C412" w14:textId="77777777" w:rsidR="001F6EBD" w:rsidRPr="008874EC" w:rsidRDefault="001F6EBD" w:rsidP="00850989">
            <w:pPr>
              <w:pStyle w:val="TAC"/>
            </w:pPr>
          </w:p>
        </w:tc>
        <w:tc>
          <w:tcPr>
            <w:tcW w:w="589" w:type="pct"/>
            <w:vAlign w:val="center"/>
          </w:tcPr>
          <w:p w14:paraId="7E12C372" w14:textId="77777777" w:rsidR="001F6EBD" w:rsidRPr="008874EC" w:rsidRDefault="001F6EBD" w:rsidP="00850989">
            <w:pPr>
              <w:pStyle w:val="TAC"/>
            </w:pPr>
          </w:p>
        </w:tc>
        <w:tc>
          <w:tcPr>
            <w:tcW w:w="737" w:type="pct"/>
            <w:vAlign w:val="center"/>
          </w:tcPr>
          <w:p w14:paraId="30E0F59C" w14:textId="77777777" w:rsidR="001F6EBD" w:rsidRPr="008874EC" w:rsidRDefault="001F6EBD" w:rsidP="00850989">
            <w:pPr>
              <w:pStyle w:val="TAL"/>
            </w:pPr>
            <w:r w:rsidRPr="008874EC">
              <w:t>308 Permanent Redirect</w:t>
            </w:r>
          </w:p>
        </w:tc>
        <w:tc>
          <w:tcPr>
            <w:tcW w:w="2352" w:type="pct"/>
            <w:shd w:val="clear" w:color="auto" w:fill="auto"/>
            <w:vAlign w:val="center"/>
          </w:tcPr>
          <w:p w14:paraId="413B2BA0" w14:textId="77777777" w:rsidR="001F6EBD" w:rsidRDefault="001F6EBD" w:rsidP="00850989">
            <w:pPr>
              <w:pStyle w:val="TAL"/>
            </w:pPr>
            <w:r w:rsidRPr="008874EC">
              <w:t>Permanent redirection.</w:t>
            </w:r>
          </w:p>
          <w:p w14:paraId="16057DAF" w14:textId="77777777" w:rsidR="001F6EBD" w:rsidRDefault="001F6EBD" w:rsidP="00850989">
            <w:pPr>
              <w:pStyle w:val="TAL"/>
            </w:pPr>
          </w:p>
          <w:p w14:paraId="6BB34CE8" w14:textId="77777777" w:rsidR="001F6EBD" w:rsidRPr="008874EC" w:rsidRDefault="001F6EBD" w:rsidP="00850989">
            <w:pPr>
              <w:pStyle w:val="TAL"/>
            </w:pPr>
            <w:r w:rsidRPr="008874EC">
              <w:t xml:space="preserve">The response shall include a Location header field containing an alternative URI of the resource located in an alternative </w:t>
            </w:r>
            <w:r>
              <w:t>VAE</w:t>
            </w:r>
            <w:r w:rsidRPr="008874EC">
              <w:t xml:space="preserve"> Server.</w:t>
            </w:r>
          </w:p>
          <w:p w14:paraId="589A522C" w14:textId="77777777" w:rsidR="001F6EBD" w:rsidRPr="008874EC" w:rsidRDefault="001F6EBD" w:rsidP="00850989">
            <w:pPr>
              <w:pStyle w:val="TAL"/>
            </w:pPr>
          </w:p>
          <w:p w14:paraId="334F3F6C" w14:textId="77777777" w:rsidR="001F6EBD" w:rsidRPr="008874EC" w:rsidRDefault="001F6EBD" w:rsidP="00850989">
            <w:pPr>
              <w:pStyle w:val="TAL"/>
            </w:pPr>
            <w:r w:rsidRPr="008874EC">
              <w:t>Redirection handling is described in clause 5.2.10 of 3GPP TS 29.122 [2</w:t>
            </w:r>
            <w:r>
              <w:t>2</w:t>
            </w:r>
            <w:r w:rsidRPr="008874EC">
              <w:t>].</w:t>
            </w:r>
          </w:p>
        </w:tc>
      </w:tr>
      <w:tr w:rsidR="001F6EBD" w:rsidRPr="008874EC" w14:paraId="0EAE4876" w14:textId="77777777" w:rsidTr="00850989">
        <w:trPr>
          <w:jc w:val="center"/>
        </w:trPr>
        <w:tc>
          <w:tcPr>
            <w:tcW w:w="5000" w:type="pct"/>
            <w:gridSpan w:val="5"/>
            <w:shd w:val="clear" w:color="auto" w:fill="auto"/>
            <w:vAlign w:val="center"/>
          </w:tcPr>
          <w:p w14:paraId="0CD6274C" w14:textId="77777777" w:rsidR="001F6EBD" w:rsidRPr="008874EC" w:rsidRDefault="001F6EBD" w:rsidP="00850989">
            <w:pPr>
              <w:pStyle w:val="TAN"/>
            </w:pPr>
            <w:r w:rsidRPr="008874EC">
              <w:t>NOTE:</w:t>
            </w:r>
            <w:r w:rsidRPr="008874EC">
              <w:rPr>
                <w:noProof/>
              </w:rPr>
              <w:tab/>
              <w:t xml:space="preserve">The mandatory </w:t>
            </w:r>
            <w:r w:rsidRPr="008874EC">
              <w:t>HTTP error status code</w:t>
            </w:r>
            <w:r>
              <w:t>s</w:t>
            </w:r>
            <w:r w:rsidRPr="008874EC">
              <w:t xml:space="preserve"> for the HTTP PATCH method listed in table 5.2.6-1 of 3GPP TS 29.122 [2</w:t>
            </w:r>
            <w:r>
              <w:t>2</w:t>
            </w:r>
            <w:r w:rsidRPr="008874EC">
              <w:t>] shall also apply.</w:t>
            </w:r>
          </w:p>
        </w:tc>
      </w:tr>
    </w:tbl>
    <w:p w14:paraId="4F1E83AA" w14:textId="77777777" w:rsidR="001F6EBD" w:rsidRPr="008874EC" w:rsidRDefault="001F6EBD" w:rsidP="001F6EBD"/>
    <w:p w14:paraId="60ADF32D" w14:textId="77777777" w:rsidR="001F6EBD" w:rsidRPr="005356FE" w:rsidRDefault="001F6EBD" w:rsidP="001F6EBD">
      <w:pPr>
        <w:pStyle w:val="TH"/>
      </w:pPr>
      <w:r w:rsidRPr="008874EC">
        <w:t>Table </w:t>
      </w:r>
      <w:r w:rsidRPr="00E45330">
        <w:t>6.1.3.3.3.1</w:t>
      </w:r>
      <w:r>
        <w:t>B</w:t>
      </w:r>
      <w:r w:rsidRPr="005356FE">
        <w:t>-4: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F6EBD" w:rsidRPr="005356FE" w14:paraId="217D116C" w14:textId="77777777" w:rsidTr="00850989">
        <w:trPr>
          <w:jc w:val="center"/>
        </w:trPr>
        <w:tc>
          <w:tcPr>
            <w:tcW w:w="825" w:type="pct"/>
            <w:shd w:val="clear" w:color="auto" w:fill="C0C0C0"/>
            <w:vAlign w:val="center"/>
          </w:tcPr>
          <w:p w14:paraId="0C56E269" w14:textId="77777777" w:rsidR="001F6EBD" w:rsidRPr="005356FE" w:rsidRDefault="001F6EBD" w:rsidP="00850989">
            <w:pPr>
              <w:pStyle w:val="TAH"/>
            </w:pPr>
            <w:r w:rsidRPr="005356FE">
              <w:t>Name</w:t>
            </w:r>
          </w:p>
        </w:tc>
        <w:tc>
          <w:tcPr>
            <w:tcW w:w="732" w:type="pct"/>
            <w:shd w:val="clear" w:color="auto" w:fill="C0C0C0"/>
            <w:vAlign w:val="center"/>
          </w:tcPr>
          <w:p w14:paraId="7C38A08C" w14:textId="77777777" w:rsidR="001F6EBD" w:rsidRPr="005356FE" w:rsidRDefault="001F6EBD" w:rsidP="00850989">
            <w:pPr>
              <w:pStyle w:val="TAH"/>
            </w:pPr>
            <w:r w:rsidRPr="005356FE">
              <w:t>Data type</w:t>
            </w:r>
          </w:p>
        </w:tc>
        <w:tc>
          <w:tcPr>
            <w:tcW w:w="217" w:type="pct"/>
            <w:shd w:val="clear" w:color="auto" w:fill="C0C0C0"/>
            <w:vAlign w:val="center"/>
          </w:tcPr>
          <w:p w14:paraId="237402DD" w14:textId="77777777" w:rsidR="001F6EBD" w:rsidRPr="005356FE" w:rsidRDefault="001F6EBD" w:rsidP="00850989">
            <w:pPr>
              <w:pStyle w:val="TAH"/>
            </w:pPr>
            <w:r w:rsidRPr="005356FE">
              <w:t>P</w:t>
            </w:r>
          </w:p>
        </w:tc>
        <w:tc>
          <w:tcPr>
            <w:tcW w:w="581" w:type="pct"/>
            <w:shd w:val="clear" w:color="auto" w:fill="C0C0C0"/>
            <w:vAlign w:val="center"/>
          </w:tcPr>
          <w:p w14:paraId="349E9042" w14:textId="77777777" w:rsidR="001F6EBD" w:rsidRPr="005356FE" w:rsidRDefault="001F6EBD" w:rsidP="00850989">
            <w:pPr>
              <w:pStyle w:val="TAH"/>
            </w:pPr>
            <w:r w:rsidRPr="005356FE">
              <w:t>Cardinality</w:t>
            </w:r>
          </w:p>
        </w:tc>
        <w:tc>
          <w:tcPr>
            <w:tcW w:w="2645" w:type="pct"/>
            <w:shd w:val="clear" w:color="auto" w:fill="C0C0C0"/>
            <w:vAlign w:val="center"/>
          </w:tcPr>
          <w:p w14:paraId="421101C1" w14:textId="77777777" w:rsidR="001F6EBD" w:rsidRPr="005356FE" w:rsidRDefault="001F6EBD" w:rsidP="00850989">
            <w:pPr>
              <w:pStyle w:val="TAH"/>
            </w:pPr>
            <w:r w:rsidRPr="005356FE">
              <w:t>Description</w:t>
            </w:r>
          </w:p>
        </w:tc>
      </w:tr>
      <w:tr w:rsidR="001F6EBD" w:rsidRPr="005356FE" w14:paraId="3540EDE1" w14:textId="77777777" w:rsidTr="00850989">
        <w:trPr>
          <w:jc w:val="center"/>
        </w:trPr>
        <w:tc>
          <w:tcPr>
            <w:tcW w:w="825" w:type="pct"/>
            <w:shd w:val="clear" w:color="auto" w:fill="auto"/>
            <w:vAlign w:val="center"/>
          </w:tcPr>
          <w:p w14:paraId="56121A93" w14:textId="77777777" w:rsidR="001F6EBD" w:rsidRPr="005356FE" w:rsidRDefault="001F6EBD" w:rsidP="00850989">
            <w:pPr>
              <w:pStyle w:val="TAL"/>
            </w:pPr>
            <w:r w:rsidRPr="005356FE">
              <w:t>Location</w:t>
            </w:r>
          </w:p>
        </w:tc>
        <w:tc>
          <w:tcPr>
            <w:tcW w:w="732" w:type="pct"/>
            <w:vAlign w:val="center"/>
          </w:tcPr>
          <w:p w14:paraId="0F92580A" w14:textId="77777777" w:rsidR="001F6EBD" w:rsidRPr="005356FE" w:rsidRDefault="001F6EBD" w:rsidP="00850989">
            <w:pPr>
              <w:pStyle w:val="TAL"/>
            </w:pPr>
            <w:r w:rsidRPr="005356FE">
              <w:t>string</w:t>
            </w:r>
          </w:p>
        </w:tc>
        <w:tc>
          <w:tcPr>
            <w:tcW w:w="217" w:type="pct"/>
            <w:vAlign w:val="center"/>
          </w:tcPr>
          <w:p w14:paraId="7C483AEA" w14:textId="77777777" w:rsidR="001F6EBD" w:rsidRPr="005356FE" w:rsidRDefault="001F6EBD" w:rsidP="00850989">
            <w:pPr>
              <w:pStyle w:val="TAC"/>
            </w:pPr>
            <w:r w:rsidRPr="005356FE">
              <w:t>M</w:t>
            </w:r>
          </w:p>
        </w:tc>
        <w:tc>
          <w:tcPr>
            <w:tcW w:w="581" w:type="pct"/>
            <w:vAlign w:val="center"/>
          </w:tcPr>
          <w:p w14:paraId="7A09278E" w14:textId="77777777" w:rsidR="001F6EBD" w:rsidRPr="005356FE" w:rsidRDefault="001F6EBD" w:rsidP="00850989">
            <w:pPr>
              <w:pStyle w:val="TAC"/>
            </w:pPr>
            <w:r w:rsidRPr="005356FE">
              <w:t>1</w:t>
            </w:r>
          </w:p>
        </w:tc>
        <w:tc>
          <w:tcPr>
            <w:tcW w:w="2645" w:type="pct"/>
            <w:shd w:val="clear" w:color="auto" w:fill="auto"/>
            <w:vAlign w:val="center"/>
          </w:tcPr>
          <w:p w14:paraId="4C3F58DD" w14:textId="77777777" w:rsidR="001F6EBD" w:rsidRPr="005356FE" w:rsidRDefault="001F6EBD" w:rsidP="00850989">
            <w:pPr>
              <w:pStyle w:val="TAL"/>
            </w:pPr>
            <w:r>
              <w:t>Contains a</w:t>
            </w:r>
            <w:r w:rsidRPr="005356FE">
              <w:t>n alternative URI of the resource located in an alternative VAE Server.</w:t>
            </w:r>
          </w:p>
        </w:tc>
      </w:tr>
    </w:tbl>
    <w:p w14:paraId="16F2912E" w14:textId="77777777" w:rsidR="001F6EBD" w:rsidRPr="005356FE" w:rsidRDefault="001F6EBD" w:rsidP="001F6EBD"/>
    <w:p w14:paraId="72B84D47" w14:textId="77777777" w:rsidR="001F6EBD" w:rsidRPr="005356FE" w:rsidRDefault="001F6EBD" w:rsidP="001F6EBD">
      <w:pPr>
        <w:pStyle w:val="TH"/>
      </w:pPr>
      <w:r w:rsidRPr="005356FE">
        <w:t>Table </w:t>
      </w:r>
      <w:r w:rsidRPr="00E45330">
        <w:t>6.1.3.3.3.1</w:t>
      </w:r>
      <w:r>
        <w:t>B</w:t>
      </w:r>
      <w:r w:rsidRPr="005356FE">
        <w:t>-5: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F6EBD" w:rsidRPr="005356FE" w14:paraId="43FB895A" w14:textId="77777777" w:rsidTr="00850989">
        <w:trPr>
          <w:jc w:val="center"/>
        </w:trPr>
        <w:tc>
          <w:tcPr>
            <w:tcW w:w="825" w:type="pct"/>
            <w:shd w:val="clear" w:color="auto" w:fill="C0C0C0"/>
            <w:vAlign w:val="center"/>
          </w:tcPr>
          <w:p w14:paraId="23798625" w14:textId="77777777" w:rsidR="001F6EBD" w:rsidRPr="005356FE" w:rsidRDefault="001F6EBD" w:rsidP="00850989">
            <w:pPr>
              <w:pStyle w:val="TAH"/>
            </w:pPr>
            <w:r w:rsidRPr="005356FE">
              <w:t>Name</w:t>
            </w:r>
          </w:p>
        </w:tc>
        <w:tc>
          <w:tcPr>
            <w:tcW w:w="732" w:type="pct"/>
            <w:shd w:val="clear" w:color="auto" w:fill="C0C0C0"/>
            <w:vAlign w:val="center"/>
          </w:tcPr>
          <w:p w14:paraId="081BFBE8" w14:textId="77777777" w:rsidR="001F6EBD" w:rsidRPr="005356FE" w:rsidRDefault="001F6EBD" w:rsidP="00850989">
            <w:pPr>
              <w:pStyle w:val="TAH"/>
            </w:pPr>
            <w:r w:rsidRPr="005356FE">
              <w:t>Data type</w:t>
            </w:r>
          </w:p>
        </w:tc>
        <w:tc>
          <w:tcPr>
            <w:tcW w:w="217" w:type="pct"/>
            <w:shd w:val="clear" w:color="auto" w:fill="C0C0C0"/>
            <w:vAlign w:val="center"/>
          </w:tcPr>
          <w:p w14:paraId="349BAB2E" w14:textId="77777777" w:rsidR="001F6EBD" w:rsidRPr="005356FE" w:rsidRDefault="001F6EBD" w:rsidP="00850989">
            <w:pPr>
              <w:pStyle w:val="TAH"/>
            </w:pPr>
            <w:r w:rsidRPr="005356FE">
              <w:t>P</w:t>
            </w:r>
          </w:p>
        </w:tc>
        <w:tc>
          <w:tcPr>
            <w:tcW w:w="581" w:type="pct"/>
            <w:shd w:val="clear" w:color="auto" w:fill="C0C0C0"/>
            <w:vAlign w:val="center"/>
          </w:tcPr>
          <w:p w14:paraId="5302CA84" w14:textId="77777777" w:rsidR="001F6EBD" w:rsidRPr="005356FE" w:rsidRDefault="001F6EBD" w:rsidP="00850989">
            <w:pPr>
              <w:pStyle w:val="TAH"/>
            </w:pPr>
            <w:r w:rsidRPr="005356FE">
              <w:t>Cardinality</w:t>
            </w:r>
          </w:p>
        </w:tc>
        <w:tc>
          <w:tcPr>
            <w:tcW w:w="2645" w:type="pct"/>
            <w:shd w:val="clear" w:color="auto" w:fill="C0C0C0"/>
            <w:vAlign w:val="center"/>
          </w:tcPr>
          <w:p w14:paraId="2D201CBF" w14:textId="77777777" w:rsidR="001F6EBD" w:rsidRPr="005356FE" w:rsidRDefault="001F6EBD" w:rsidP="00850989">
            <w:pPr>
              <w:pStyle w:val="TAH"/>
            </w:pPr>
            <w:r w:rsidRPr="005356FE">
              <w:t>Description</w:t>
            </w:r>
          </w:p>
        </w:tc>
      </w:tr>
      <w:tr w:rsidR="001F6EBD" w:rsidRPr="005356FE" w14:paraId="7AA01199" w14:textId="77777777" w:rsidTr="00850989">
        <w:trPr>
          <w:jc w:val="center"/>
        </w:trPr>
        <w:tc>
          <w:tcPr>
            <w:tcW w:w="825" w:type="pct"/>
            <w:shd w:val="clear" w:color="auto" w:fill="auto"/>
            <w:vAlign w:val="center"/>
          </w:tcPr>
          <w:p w14:paraId="23D123DA" w14:textId="77777777" w:rsidR="001F6EBD" w:rsidRPr="005356FE" w:rsidRDefault="001F6EBD" w:rsidP="00850989">
            <w:pPr>
              <w:pStyle w:val="TAL"/>
            </w:pPr>
            <w:r w:rsidRPr="005356FE">
              <w:t>Location</w:t>
            </w:r>
          </w:p>
        </w:tc>
        <w:tc>
          <w:tcPr>
            <w:tcW w:w="732" w:type="pct"/>
            <w:vAlign w:val="center"/>
          </w:tcPr>
          <w:p w14:paraId="29593A17" w14:textId="77777777" w:rsidR="001F6EBD" w:rsidRPr="005356FE" w:rsidRDefault="001F6EBD" w:rsidP="00850989">
            <w:pPr>
              <w:pStyle w:val="TAL"/>
            </w:pPr>
            <w:r w:rsidRPr="005356FE">
              <w:t>string</w:t>
            </w:r>
          </w:p>
        </w:tc>
        <w:tc>
          <w:tcPr>
            <w:tcW w:w="217" w:type="pct"/>
            <w:vAlign w:val="center"/>
          </w:tcPr>
          <w:p w14:paraId="5F163A4D" w14:textId="77777777" w:rsidR="001F6EBD" w:rsidRPr="005356FE" w:rsidRDefault="001F6EBD" w:rsidP="00850989">
            <w:pPr>
              <w:pStyle w:val="TAC"/>
            </w:pPr>
            <w:r w:rsidRPr="005356FE">
              <w:t>M</w:t>
            </w:r>
          </w:p>
        </w:tc>
        <w:tc>
          <w:tcPr>
            <w:tcW w:w="581" w:type="pct"/>
            <w:vAlign w:val="center"/>
          </w:tcPr>
          <w:p w14:paraId="72C793C8" w14:textId="77777777" w:rsidR="001F6EBD" w:rsidRPr="005356FE" w:rsidRDefault="001F6EBD" w:rsidP="00850989">
            <w:pPr>
              <w:pStyle w:val="TAC"/>
            </w:pPr>
            <w:r w:rsidRPr="005356FE">
              <w:t>1</w:t>
            </w:r>
          </w:p>
        </w:tc>
        <w:tc>
          <w:tcPr>
            <w:tcW w:w="2645" w:type="pct"/>
            <w:shd w:val="clear" w:color="auto" w:fill="auto"/>
            <w:vAlign w:val="center"/>
          </w:tcPr>
          <w:p w14:paraId="6D7D4A80" w14:textId="77777777" w:rsidR="001F6EBD" w:rsidRPr="005356FE" w:rsidRDefault="001F6EBD" w:rsidP="00850989">
            <w:pPr>
              <w:pStyle w:val="TAL"/>
            </w:pPr>
            <w:r>
              <w:t>Contains a</w:t>
            </w:r>
            <w:r w:rsidRPr="005356FE">
              <w:t>n alternative URI of the resource located in an alternative VAE Server.</w:t>
            </w:r>
          </w:p>
        </w:tc>
      </w:tr>
    </w:tbl>
    <w:p w14:paraId="69D01995" w14:textId="77777777" w:rsidR="001F6EBD" w:rsidRPr="00E45330" w:rsidRDefault="001F6EBD"/>
    <w:p w14:paraId="6F7264D5" w14:textId="77777777" w:rsidR="008F780E" w:rsidRPr="00E45330" w:rsidRDefault="008F780E">
      <w:pPr>
        <w:pStyle w:val="Heading6"/>
      </w:pPr>
      <w:bookmarkStart w:id="1884" w:name="_Toc34035370"/>
      <w:bookmarkStart w:id="1885" w:name="_Toc36037363"/>
      <w:bookmarkStart w:id="1886" w:name="_Toc36037667"/>
      <w:bookmarkStart w:id="1887" w:name="_Toc38877509"/>
      <w:bookmarkStart w:id="1888" w:name="_Toc43199591"/>
      <w:bookmarkStart w:id="1889" w:name="_Toc45132770"/>
      <w:bookmarkStart w:id="1890" w:name="_Toc59015513"/>
      <w:bookmarkStart w:id="1891" w:name="_Toc63171069"/>
      <w:bookmarkStart w:id="1892" w:name="_Toc66282106"/>
      <w:bookmarkStart w:id="1893" w:name="_Toc68165982"/>
      <w:bookmarkStart w:id="1894" w:name="_Toc70426288"/>
      <w:bookmarkStart w:id="1895" w:name="_Toc73433636"/>
      <w:bookmarkStart w:id="1896" w:name="_Toc73435733"/>
      <w:bookmarkStart w:id="1897" w:name="_Toc73437139"/>
      <w:bookmarkStart w:id="1898" w:name="_Toc75351549"/>
      <w:bookmarkStart w:id="1899" w:name="_Toc83229827"/>
      <w:bookmarkStart w:id="1900" w:name="_Toc85527855"/>
      <w:bookmarkStart w:id="1901" w:name="_Toc90649480"/>
      <w:bookmarkStart w:id="1902" w:name="_Toc170113208"/>
      <w:r w:rsidRPr="00E45330">
        <w:t>6.1.3.3.3.2</w:t>
      </w:r>
      <w:r w:rsidRPr="00E45330">
        <w:tab/>
        <w:t>DELETE</w:t>
      </w:r>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p>
    <w:p w14:paraId="12933B50" w14:textId="77777777" w:rsidR="001F6EBD" w:rsidRPr="008874EC" w:rsidRDefault="001F6EBD" w:rsidP="001F6EBD">
      <w:pPr>
        <w:rPr>
          <w:noProof/>
          <w:lang w:eastAsia="zh-CN"/>
        </w:rPr>
      </w:pPr>
      <w:r w:rsidRPr="008874EC">
        <w:rPr>
          <w:noProof/>
          <w:lang w:eastAsia="zh-CN"/>
        </w:rPr>
        <w:t xml:space="preserve">The HTTP DELETE method allows a service consumer to request the deletion of an existing </w:t>
      </w:r>
      <w:r w:rsidRPr="008874EC">
        <w:t xml:space="preserve">"Individual </w:t>
      </w:r>
      <w:r w:rsidRPr="00E45330">
        <w:rPr>
          <w:lang w:eastAsia="zh-CN"/>
        </w:rPr>
        <w:t>Message Delivery</w:t>
      </w:r>
      <w:r w:rsidRPr="008874EC">
        <w:t xml:space="preserve"> Subscription" resource at the </w:t>
      </w:r>
      <w:r>
        <w:t>VAE</w:t>
      </w:r>
      <w:r w:rsidRPr="008874EC">
        <w:t xml:space="preserve"> Server</w:t>
      </w:r>
      <w:r w:rsidRPr="008874EC">
        <w:rPr>
          <w:noProof/>
          <w:lang w:eastAsia="zh-CN"/>
        </w:rPr>
        <w:t>.</w:t>
      </w:r>
    </w:p>
    <w:p w14:paraId="35573053" w14:textId="77777777" w:rsidR="008F780E" w:rsidRPr="00E45330" w:rsidRDefault="008F780E">
      <w:r w:rsidRPr="00E45330">
        <w:t xml:space="preserve">This method shall support the URI query parameters specified in </w:t>
      </w:r>
      <w:r w:rsidR="00B335AE" w:rsidRPr="00E45330">
        <w:t>table</w:t>
      </w:r>
      <w:r w:rsidR="00B335AE">
        <w:t> </w:t>
      </w:r>
      <w:r w:rsidRPr="00E45330">
        <w:t>6.1.3.3.3.2-1.</w:t>
      </w:r>
    </w:p>
    <w:p w14:paraId="6CE5A5D5" w14:textId="77777777" w:rsidR="001F6EBD" w:rsidRPr="00E45330" w:rsidRDefault="001F6EBD" w:rsidP="001F6EBD">
      <w:pPr>
        <w:pStyle w:val="TH"/>
        <w:rPr>
          <w:rFonts w:cs="Arial"/>
        </w:rPr>
      </w:pPr>
      <w:bookmarkStart w:id="1903" w:name="_Toc34035371"/>
      <w:bookmarkStart w:id="1904" w:name="_Toc36037364"/>
      <w:bookmarkStart w:id="1905" w:name="_Toc36037668"/>
      <w:bookmarkStart w:id="1906" w:name="_Toc38877510"/>
      <w:bookmarkStart w:id="1907" w:name="_Toc43199592"/>
      <w:bookmarkStart w:id="1908" w:name="_Toc45132771"/>
      <w:bookmarkStart w:id="1909" w:name="_Toc59015514"/>
      <w:bookmarkStart w:id="1910" w:name="_Toc63171070"/>
      <w:bookmarkStart w:id="1911" w:name="_Toc66282107"/>
      <w:bookmarkStart w:id="1912" w:name="_Toc68165983"/>
      <w:bookmarkStart w:id="1913" w:name="_Toc70426289"/>
      <w:bookmarkStart w:id="1914" w:name="_Toc73433637"/>
      <w:bookmarkStart w:id="1915" w:name="_Toc73435734"/>
      <w:bookmarkStart w:id="1916" w:name="_Toc73437140"/>
      <w:bookmarkStart w:id="1917" w:name="_Toc75351550"/>
      <w:bookmarkStart w:id="1918" w:name="_Toc83229828"/>
      <w:bookmarkStart w:id="1919" w:name="_Toc85527856"/>
      <w:bookmarkStart w:id="1920" w:name="_Toc90649481"/>
      <w:bookmarkStart w:id="1921" w:name="_Toc170113209"/>
      <w:r w:rsidRPr="00E45330">
        <w:t>Table</w:t>
      </w:r>
      <w:r>
        <w:t> </w:t>
      </w:r>
      <w:r w:rsidRPr="00E45330">
        <w:t xml:space="preserve">6.1.3.3.3.2-1: URI query parameters supported by the DELETE method on this resource </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347"/>
        <w:gridCol w:w="1608"/>
        <w:gridCol w:w="435"/>
        <w:gridCol w:w="1102"/>
        <w:gridCol w:w="5037"/>
      </w:tblGrid>
      <w:tr w:rsidR="001F6EBD" w:rsidRPr="00E45330" w14:paraId="30298005" w14:textId="77777777" w:rsidTr="00850989">
        <w:trPr>
          <w:jc w:val="center"/>
        </w:trPr>
        <w:tc>
          <w:tcPr>
            <w:tcW w:w="707" w:type="pct"/>
            <w:shd w:val="clear" w:color="auto" w:fill="C0C0C0"/>
            <w:hideMark/>
          </w:tcPr>
          <w:p w14:paraId="4117D9BC" w14:textId="77777777" w:rsidR="001F6EBD" w:rsidRPr="00E45330" w:rsidRDefault="001F6EBD" w:rsidP="00850989">
            <w:pPr>
              <w:pStyle w:val="TAH"/>
            </w:pPr>
            <w:r w:rsidRPr="00E45330">
              <w:t>Name</w:t>
            </w:r>
          </w:p>
        </w:tc>
        <w:tc>
          <w:tcPr>
            <w:tcW w:w="844" w:type="pct"/>
            <w:shd w:val="clear" w:color="auto" w:fill="C0C0C0"/>
            <w:hideMark/>
          </w:tcPr>
          <w:p w14:paraId="4B08D6CA" w14:textId="77777777" w:rsidR="001F6EBD" w:rsidRPr="00E45330" w:rsidRDefault="001F6EBD" w:rsidP="00850989">
            <w:pPr>
              <w:pStyle w:val="TAH"/>
            </w:pPr>
            <w:r w:rsidRPr="00E45330">
              <w:t>Data type</w:t>
            </w:r>
          </w:p>
        </w:tc>
        <w:tc>
          <w:tcPr>
            <w:tcW w:w="228" w:type="pct"/>
            <w:shd w:val="clear" w:color="auto" w:fill="C0C0C0"/>
            <w:hideMark/>
          </w:tcPr>
          <w:p w14:paraId="2D24E6E4" w14:textId="77777777" w:rsidR="001F6EBD" w:rsidRPr="00E45330" w:rsidRDefault="001F6EBD" w:rsidP="00850989">
            <w:pPr>
              <w:pStyle w:val="TAH"/>
            </w:pPr>
            <w:r w:rsidRPr="00E45330">
              <w:t>P</w:t>
            </w:r>
          </w:p>
        </w:tc>
        <w:tc>
          <w:tcPr>
            <w:tcW w:w="578" w:type="pct"/>
            <w:shd w:val="clear" w:color="auto" w:fill="C0C0C0"/>
            <w:hideMark/>
          </w:tcPr>
          <w:p w14:paraId="7BBA74B1" w14:textId="77777777" w:rsidR="001F6EBD" w:rsidRPr="00E45330" w:rsidRDefault="001F6EBD" w:rsidP="00850989">
            <w:pPr>
              <w:pStyle w:val="TAH"/>
            </w:pPr>
            <w:r w:rsidRPr="00E45330">
              <w:t>Cardinality</w:t>
            </w:r>
          </w:p>
        </w:tc>
        <w:tc>
          <w:tcPr>
            <w:tcW w:w="2642" w:type="pct"/>
            <w:shd w:val="clear" w:color="auto" w:fill="C0C0C0"/>
            <w:vAlign w:val="center"/>
            <w:hideMark/>
          </w:tcPr>
          <w:p w14:paraId="3B1BAF86" w14:textId="77777777" w:rsidR="001F6EBD" w:rsidRPr="00E45330" w:rsidRDefault="001F6EBD" w:rsidP="00850989">
            <w:pPr>
              <w:pStyle w:val="TAH"/>
            </w:pPr>
            <w:r w:rsidRPr="00E45330">
              <w:t>Description</w:t>
            </w:r>
          </w:p>
        </w:tc>
      </w:tr>
      <w:tr w:rsidR="001F6EBD" w:rsidRPr="00E45330" w14:paraId="41999B04" w14:textId="77777777" w:rsidTr="00850989">
        <w:trPr>
          <w:jc w:val="center"/>
        </w:trPr>
        <w:tc>
          <w:tcPr>
            <w:tcW w:w="707" w:type="pct"/>
            <w:hideMark/>
          </w:tcPr>
          <w:p w14:paraId="43211F93" w14:textId="77777777" w:rsidR="001F6EBD" w:rsidRPr="00E45330" w:rsidRDefault="001F6EBD" w:rsidP="00850989">
            <w:pPr>
              <w:pStyle w:val="TAL"/>
            </w:pPr>
            <w:r w:rsidRPr="00E45330">
              <w:t>n/a</w:t>
            </w:r>
          </w:p>
        </w:tc>
        <w:tc>
          <w:tcPr>
            <w:tcW w:w="844" w:type="pct"/>
          </w:tcPr>
          <w:p w14:paraId="68C5297C" w14:textId="77777777" w:rsidR="001F6EBD" w:rsidRPr="00E45330" w:rsidRDefault="001F6EBD" w:rsidP="00850989">
            <w:pPr>
              <w:pStyle w:val="TAL"/>
            </w:pPr>
          </w:p>
        </w:tc>
        <w:tc>
          <w:tcPr>
            <w:tcW w:w="228" w:type="pct"/>
          </w:tcPr>
          <w:p w14:paraId="6ED56724" w14:textId="77777777" w:rsidR="001F6EBD" w:rsidRPr="00E45330" w:rsidRDefault="001F6EBD" w:rsidP="00850989">
            <w:pPr>
              <w:pStyle w:val="TAC"/>
            </w:pPr>
          </w:p>
        </w:tc>
        <w:tc>
          <w:tcPr>
            <w:tcW w:w="578" w:type="pct"/>
          </w:tcPr>
          <w:p w14:paraId="0BE2BBE7" w14:textId="77777777" w:rsidR="001F6EBD" w:rsidRPr="00E45330" w:rsidRDefault="001F6EBD" w:rsidP="00712841">
            <w:pPr>
              <w:pStyle w:val="TAC"/>
            </w:pPr>
          </w:p>
        </w:tc>
        <w:tc>
          <w:tcPr>
            <w:tcW w:w="2642" w:type="pct"/>
            <w:vAlign w:val="center"/>
          </w:tcPr>
          <w:p w14:paraId="144F4F15" w14:textId="77777777" w:rsidR="001F6EBD" w:rsidRPr="00E45330" w:rsidRDefault="001F6EBD" w:rsidP="00850989">
            <w:pPr>
              <w:pStyle w:val="TAL"/>
            </w:pPr>
          </w:p>
        </w:tc>
      </w:tr>
    </w:tbl>
    <w:p w14:paraId="3CDCBFBF" w14:textId="77777777" w:rsidR="001F6EBD" w:rsidRPr="00E45330" w:rsidRDefault="001F6EBD" w:rsidP="001F6EBD"/>
    <w:p w14:paraId="7BB4CD50" w14:textId="77777777" w:rsidR="001F6EBD" w:rsidRPr="00E45330" w:rsidRDefault="001F6EBD" w:rsidP="001F6EBD">
      <w:r w:rsidRPr="00E45330">
        <w:lastRenderedPageBreak/>
        <w:t>This method shall support the request data structures specified in table</w:t>
      </w:r>
      <w:r>
        <w:t> </w:t>
      </w:r>
      <w:r w:rsidRPr="00E45330">
        <w:t>6.1.3.3.3.2-2 and the response data structures and response codes specified in table</w:t>
      </w:r>
      <w:r>
        <w:t> </w:t>
      </w:r>
      <w:r w:rsidRPr="00E45330">
        <w:t>6.1.3.3.3.2-3.</w:t>
      </w:r>
    </w:p>
    <w:p w14:paraId="6235687A" w14:textId="77777777" w:rsidR="001F6EBD" w:rsidRPr="00E45330" w:rsidRDefault="001F6EBD" w:rsidP="001F6EBD">
      <w:pPr>
        <w:pStyle w:val="TH"/>
      </w:pPr>
      <w:r w:rsidRPr="00E45330">
        <w:t>Table</w:t>
      </w:r>
      <w:r>
        <w:t> </w:t>
      </w:r>
      <w:r w:rsidRPr="00E45330">
        <w:t xml:space="preserve">6.1.3.3.3.2-2: Data structures supported by the DELETE Request Body on this resource </w:t>
      </w:r>
    </w:p>
    <w:tbl>
      <w:tblPr>
        <w:tblW w:w="500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05"/>
        <w:gridCol w:w="534"/>
        <w:gridCol w:w="1242"/>
        <w:gridCol w:w="5744"/>
      </w:tblGrid>
      <w:tr w:rsidR="001F6EBD" w:rsidRPr="00E45330" w14:paraId="2F0D228B" w14:textId="77777777" w:rsidTr="00850989">
        <w:trPr>
          <w:jc w:val="center"/>
        </w:trPr>
        <w:tc>
          <w:tcPr>
            <w:tcW w:w="2138" w:type="dxa"/>
            <w:shd w:val="clear" w:color="auto" w:fill="C0C0C0"/>
            <w:hideMark/>
          </w:tcPr>
          <w:p w14:paraId="35F5F83F" w14:textId="77777777" w:rsidR="001F6EBD" w:rsidRPr="00E45330" w:rsidRDefault="001F6EBD" w:rsidP="00850989">
            <w:pPr>
              <w:pStyle w:val="TAH"/>
            </w:pPr>
            <w:r w:rsidRPr="00E45330">
              <w:t>Data type</w:t>
            </w:r>
          </w:p>
        </w:tc>
        <w:tc>
          <w:tcPr>
            <w:tcW w:w="540" w:type="dxa"/>
            <w:shd w:val="clear" w:color="auto" w:fill="C0C0C0"/>
            <w:hideMark/>
          </w:tcPr>
          <w:p w14:paraId="38416041" w14:textId="77777777" w:rsidR="001F6EBD" w:rsidRPr="00E45330" w:rsidRDefault="001F6EBD" w:rsidP="00850989">
            <w:pPr>
              <w:pStyle w:val="TAH"/>
            </w:pPr>
            <w:r w:rsidRPr="00E45330">
              <w:t>P</w:t>
            </w:r>
          </w:p>
        </w:tc>
        <w:tc>
          <w:tcPr>
            <w:tcW w:w="1260" w:type="dxa"/>
            <w:shd w:val="clear" w:color="auto" w:fill="C0C0C0"/>
            <w:hideMark/>
          </w:tcPr>
          <w:p w14:paraId="3F166F83" w14:textId="77777777" w:rsidR="001F6EBD" w:rsidRPr="00E45330" w:rsidRDefault="001F6EBD" w:rsidP="00850989">
            <w:pPr>
              <w:pStyle w:val="TAH"/>
            </w:pPr>
            <w:r w:rsidRPr="00E45330">
              <w:t>Cardinality</w:t>
            </w:r>
          </w:p>
        </w:tc>
        <w:tc>
          <w:tcPr>
            <w:tcW w:w="5837" w:type="dxa"/>
            <w:shd w:val="clear" w:color="auto" w:fill="C0C0C0"/>
            <w:vAlign w:val="center"/>
            <w:hideMark/>
          </w:tcPr>
          <w:p w14:paraId="5AC0BC85" w14:textId="77777777" w:rsidR="001F6EBD" w:rsidRPr="00E45330" w:rsidRDefault="001F6EBD" w:rsidP="00850989">
            <w:pPr>
              <w:pStyle w:val="TAH"/>
            </w:pPr>
            <w:r w:rsidRPr="00E45330">
              <w:t>Description</w:t>
            </w:r>
          </w:p>
        </w:tc>
      </w:tr>
      <w:tr w:rsidR="001F6EBD" w:rsidRPr="00E45330" w14:paraId="2F272C26" w14:textId="77777777" w:rsidTr="00850989">
        <w:trPr>
          <w:jc w:val="center"/>
        </w:trPr>
        <w:tc>
          <w:tcPr>
            <w:tcW w:w="2138" w:type="dxa"/>
            <w:hideMark/>
          </w:tcPr>
          <w:p w14:paraId="25F2FB60" w14:textId="77777777" w:rsidR="001F6EBD" w:rsidRPr="00E45330" w:rsidRDefault="001F6EBD" w:rsidP="00850989">
            <w:pPr>
              <w:pStyle w:val="TAL"/>
            </w:pPr>
            <w:r w:rsidRPr="00E45330">
              <w:t>n/a</w:t>
            </w:r>
          </w:p>
        </w:tc>
        <w:tc>
          <w:tcPr>
            <w:tcW w:w="540" w:type="dxa"/>
          </w:tcPr>
          <w:p w14:paraId="75A25349" w14:textId="77777777" w:rsidR="001F6EBD" w:rsidRPr="00E45330" w:rsidRDefault="001F6EBD" w:rsidP="00850989">
            <w:pPr>
              <w:pStyle w:val="TAC"/>
            </w:pPr>
          </w:p>
        </w:tc>
        <w:tc>
          <w:tcPr>
            <w:tcW w:w="1260" w:type="dxa"/>
          </w:tcPr>
          <w:p w14:paraId="6F62074F" w14:textId="77777777" w:rsidR="001F6EBD" w:rsidRPr="00E45330" w:rsidRDefault="001F6EBD" w:rsidP="00712841">
            <w:pPr>
              <w:pStyle w:val="TAC"/>
            </w:pPr>
          </w:p>
        </w:tc>
        <w:tc>
          <w:tcPr>
            <w:tcW w:w="5837" w:type="dxa"/>
          </w:tcPr>
          <w:p w14:paraId="1EBF6234" w14:textId="77777777" w:rsidR="001F6EBD" w:rsidRPr="00E45330" w:rsidRDefault="001F6EBD" w:rsidP="00850989">
            <w:pPr>
              <w:pStyle w:val="TAL"/>
            </w:pPr>
          </w:p>
        </w:tc>
      </w:tr>
    </w:tbl>
    <w:p w14:paraId="0CD57DAF" w14:textId="77777777" w:rsidR="001F6EBD" w:rsidRPr="00E45330" w:rsidRDefault="001F6EBD" w:rsidP="001F6EBD"/>
    <w:p w14:paraId="754347D0" w14:textId="77777777" w:rsidR="001F6EBD" w:rsidRPr="00E45330" w:rsidRDefault="001F6EBD" w:rsidP="001F6EBD">
      <w:pPr>
        <w:pStyle w:val="TH"/>
      </w:pPr>
      <w:r w:rsidRPr="00E45330">
        <w:t>Table</w:t>
      </w:r>
      <w:r>
        <w:t> </w:t>
      </w:r>
      <w:r w:rsidRPr="00E45330">
        <w:t>6.1.3.3.3.2-3: Data structures supported by the DELETE Response Body on this resource</w:t>
      </w:r>
    </w:p>
    <w:tbl>
      <w:tblPr>
        <w:tblW w:w="977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38"/>
        <w:gridCol w:w="540"/>
        <w:gridCol w:w="1142"/>
        <w:gridCol w:w="1559"/>
        <w:gridCol w:w="4396"/>
      </w:tblGrid>
      <w:tr w:rsidR="001F6EBD" w:rsidRPr="00E45330" w14:paraId="25E1E829" w14:textId="77777777" w:rsidTr="00850989">
        <w:trPr>
          <w:jc w:val="center"/>
        </w:trPr>
        <w:tc>
          <w:tcPr>
            <w:tcW w:w="2138" w:type="dxa"/>
            <w:shd w:val="clear" w:color="auto" w:fill="C0C0C0"/>
            <w:hideMark/>
          </w:tcPr>
          <w:p w14:paraId="3126DAF8" w14:textId="77777777" w:rsidR="001F6EBD" w:rsidRPr="00E45330" w:rsidRDefault="001F6EBD" w:rsidP="00850989">
            <w:pPr>
              <w:pStyle w:val="TAH"/>
            </w:pPr>
            <w:r w:rsidRPr="00E45330">
              <w:t>Data type</w:t>
            </w:r>
          </w:p>
        </w:tc>
        <w:tc>
          <w:tcPr>
            <w:tcW w:w="540" w:type="dxa"/>
            <w:shd w:val="clear" w:color="auto" w:fill="C0C0C0"/>
            <w:hideMark/>
          </w:tcPr>
          <w:p w14:paraId="3AAB1EDB" w14:textId="77777777" w:rsidR="001F6EBD" w:rsidRPr="00E45330" w:rsidRDefault="001F6EBD" w:rsidP="00850989">
            <w:pPr>
              <w:pStyle w:val="TAH"/>
            </w:pPr>
            <w:r w:rsidRPr="00E45330">
              <w:t>P</w:t>
            </w:r>
          </w:p>
        </w:tc>
        <w:tc>
          <w:tcPr>
            <w:tcW w:w="1142" w:type="dxa"/>
            <w:shd w:val="clear" w:color="auto" w:fill="C0C0C0"/>
            <w:hideMark/>
          </w:tcPr>
          <w:p w14:paraId="51CB8B54" w14:textId="77777777" w:rsidR="001F6EBD" w:rsidRPr="00E45330" w:rsidRDefault="001F6EBD" w:rsidP="00850989">
            <w:pPr>
              <w:pStyle w:val="TAH"/>
            </w:pPr>
            <w:r w:rsidRPr="00E45330">
              <w:t>Cardinality</w:t>
            </w:r>
          </w:p>
        </w:tc>
        <w:tc>
          <w:tcPr>
            <w:tcW w:w="1559" w:type="dxa"/>
            <w:shd w:val="clear" w:color="auto" w:fill="C0C0C0"/>
            <w:hideMark/>
          </w:tcPr>
          <w:p w14:paraId="08ACF235" w14:textId="77777777" w:rsidR="001F6EBD" w:rsidRPr="00E45330" w:rsidRDefault="001F6EBD" w:rsidP="00850989">
            <w:pPr>
              <w:pStyle w:val="TAH"/>
            </w:pPr>
            <w:r w:rsidRPr="00E45330">
              <w:t>Response</w:t>
            </w:r>
          </w:p>
          <w:p w14:paraId="6DD482D0" w14:textId="77777777" w:rsidR="001F6EBD" w:rsidRPr="00E45330" w:rsidRDefault="001F6EBD" w:rsidP="00850989">
            <w:pPr>
              <w:pStyle w:val="TAH"/>
            </w:pPr>
            <w:r w:rsidRPr="00E45330">
              <w:t>codes</w:t>
            </w:r>
          </w:p>
        </w:tc>
        <w:tc>
          <w:tcPr>
            <w:tcW w:w="4396" w:type="dxa"/>
            <w:shd w:val="clear" w:color="auto" w:fill="C0C0C0"/>
            <w:hideMark/>
          </w:tcPr>
          <w:p w14:paraId="0CAB622C" w14:textId="77777777" w:rsidR="001F6EBD" w:rsidRPr="00E45330" w:rsidRDefault="001F6EBD" w:rsidP="00850989">
            <w:pPr>
              <w:pStyle w:val="TAH"/>
            </w:pPr>
            <w:r w:rsidRPr="00E45330">
              <w:t>Description</w:t>
            </w:r>
          </w:p>
        </w:tc>
      </w:tr>
      <w:tr w:rsidR="001F6EBD" w:rsidRPr="00E45330" w14:paraId="768B5654" w14:textId="77777777" w:rsidTr="00850989">
        <w:trPr>
          <w:jc w:val="center"/>
        </w:trPr>
        <w:tc>
          <w:tcPr>
            <w:tcW w:w="2138" w:type="dxa"/>
            <w:hideMark/>
          </w:tcPr>
          <w:p w14:paraId="66942CE2" w14:textId="77777777" w:rsidR="001F6EBD" w:rsidRPr="00E45330" w:rsidRDefault="001F6EBD" w:rsidP="00850989">
            <w:pPr>
              <w:pStyle w:val="TAL"/>
            </w:pPr>
            <w:r w:rsidRPr="00E45330">
              <w:t>n/a</w:t>
            </w:r>
          </w:p>
        </w:tc>
        <w:tc>
          <w:tcPr>
            <w:tcW w:w="540" w:type="dxa"/>
          </w:tcPr>
          <w:p w14:paraId="5D8AB896" w14:textId="77777777" w:rsidR="001F6EBD" w:rsidRPr="00E45330" w:rsidRDefault="001F6EBD" w:rsidP="00850989">
            <w:pPr>
              <w:pStyle w:val="TAC"/>
            </w:pPr>
          </w:p>
        </w:tc>
        <w:tc>
          <w:tcPr>
            <w:tcW w:w="1142" w:type="dxa"/>
          </w:tcPr>
          <w:p w14:paraId="2DD82E35" w14:textId="77777777" w:rsidR="001F6EBD" w:rsidRPr="00E45330" w:rsidRDefault="001F6EBD" w:rsidP="00712841">
            <w:pPr>
              <w:pStyle w:val="TAC"/>
            </w:pPr>
          </w:p>
        </w:tc>
        <w:tc>
          <w:tcPr>
            <w:tcW w:w="1559" w:type="dxa"/>
            <w:hideMark/>
          </w:tcPr>
          <w:p w14:paraId="59716751" w14:textId="77777777" w:rsidR="001F6EBD" w:rsidRPr="00E45330" w:rsidRDefault="001F6EBD" w:rsidP="00850989">
            <w:pPr>
              <w:pStyle w:val="TAL"/>
            </w:pPr>
            <w:r w:rsidRPr="00E45330">
              <w:t>204 No Content</w:t>
            </w:r>
          </w:p>
        </w:tc>
        <w:tc>
          <w:tcPr>
            <w:tcW w:w="4396" w:type="dxa"/>
            <w:hideMark/>
          </w:tcPr>
          <w:p w14:paraId="6E9573E0" w14:textId="77777777" w:rsidR="001F6EBD" w:rsidRPr="00E45330" w:rsidRDefault="001F6EBD" w:rsidP="00850989">
            <w:pPr>
              <w:pStyle w:val="TAL"/>
              <w:rPr>
                <w:lang w:eastAsia="zh-CN"/>
              </w:rPr>
            </w:pPr>
            <w:r w:rsidRPr="008874EC">
              <w:t xml:space="preserve">Successful case. The "Individual </w:t>
            </w:r>
            <w:r w:rsidRPr="00E45330">
              <w:rPr>
                <w:lang w:eastAsia="zh-CN"/>
              </w:rPr>
              <w:t>Message Delivery</w:t>
            </w:r>
            <w:r w:rsidRPr="008874EC">
              <w:t xml:space="preserve"> Subscription" resource is successfully deleted.</w:t>
            </w:r>
          </w:p>
        </w:tc>
      </w:tr>
      <w:tr w:rsidR="001F6EBD" w:rsidRPr="00E45330" w14:paraId="3F141716" w14:textId="77777777" w:rsidTr="00850989">
        <w:trPr>
          <w:jc w:val="center"/>
        </w:trPr>
        <w:tc>
          <w:tcPr>
            <w:tcW w:w="2138" w:type="dxa"/>
          </w:tcPr>
          <w:p w14:paraId="5A7BBB64" w14:textId="77777777" w:rsidR="001F6EBD" w:rsidRPr="00E45330" w:rsidRDefault="001F6EBD" w:rsidP="00850989">
            <w:pPr>
              <w:pStyle w:val="TAL"/>
            </w:pPr>
            <w:r w:rsidRPr="00E45330">
              <w:t>n/a</w:t>
            </w:r>
          </w:p>
        </w:tc>
        <w:tc>
          <w:tcPr>
            <w:tcW w:w="540" w:type="dxa"/>
          </w:tcPr>
          <w:p w14:paraId="57D0D44D" w14:textId="77777777" w:rsidR="001F6EBD" w:rsidRPr="00E45330" w:rsidRDefault="001F6EBD" w:rsidP="00850989">
            <w:pPr>
              <w:pStyle w:val="TAC"/>
            </w:pPr>
          </w:p>
        </w:tc>
        <w:tc>
          <w:tcPr>
            <w:tcW w:w="1142" w:type="dxa"/>
          </w:tcPr>
          <w:p w14:paraId="016D7A2C" w14:textId="77777777" w:rsidR="001F6EBD" w:rsidRPr="00E45330" w:rsidRDefault="001F6EBD" w:rsidP="00712841">
            <w:pPr>
              <w:pStyle w:val="TAC"/>
            </w:pPr>
          </w:p>
        </w:tc>
        <w:tc>
          <w:tcPr>
            <w:tcW w:w="1559" w:type="dxa"/>
          </w:tcPr>
          <w:p w14:paraId="5FF4A88C" w14:textId="77777777" w:rsidR="001F6EBD" w:rsidRPr="00E45330" w:rsidRDefault="001F6EBD" w:rsidP="00850989">
            <w:pPr>
              <w:pStyle w:val="TAL"/>
            </w:pPr>
            <w:r w:rsidRPr="00E45330">
              <w:t>307 Temporary Redirect</w:t>
            </w:r>
          </w:p>
        </w:tc>
        <w:tc>
          <w:tcPr>
            <w:tcW w:w="4396" w:type="dxa"/>
          </w:tcPr>
          <w:p w14:paraId="47F2F666" w14:textId="77777777" w:rsidR="001F6EBD" w:rsidRDefault="001F6EBD" w:rsidP="00850989">
            <w:pPr>
              <w:pStyle w:val="TAL"/>
            </w:pPr>
            <w:r w:rsidRPr="00E45330">
              <w:t>Temporary redirection.</w:t>
            </w:r>
          </w:p>
          <w:p w14:paraId="4EE38FCE" w14:textId="77777777" w:rsidR="001F6EBD" w:rsidRDefault="001F6EBD" w:rsidP="00850989">
            <w:pPr>
              <w:pStyle w:val="TAL"/>
            </w:pPr>
          </w:p>
          <w:p w14:paraId="0B10A922" w14:textId="77777777" w:rsidR="001F6EBD" w:rsidRDefault="001F6EBD" w:rsidP="00850989">
            <w:pPr>
              <w:pStyle w:val="TAL"/>
              <w:rPr>
                <w:rFonts w:cs="Arial"/>
                <w:szCs w:val="18"/>
                <w:lang w:eastAsia="zh-CN"/>
              </w:rPr>
            </w:pPr>
            <w:r w:rsidRPr="00E45330">
              <w:t>The response shall include a Location header field containing an alternative URI of the resource located in an alternative VAE Server.</w:t>
            </w:r>
          </w:p>
          <w:p w14:paraId="193521EB" w14:textId="77777777" w:rsidR="001F6EBD" w:rsidRDefault="001F6EBD" w:rsidP="00850989">
            <w:pPr>
              <w:pStyle w:val="TAL"/>
              <w:rPr>
                <w:rFonts w:cs="Arial"/>
                <w:szCs w:val="18"/>
                <w:lang w:eastAsia="zh-CN"/>
              </w:rPr>
            </w:pPr>
          </w:p>
          <w:p w14:paraId="2663006D" w14:textId="77777777" w:rsidR="001F6EBD" w:rsidRPr="00E45330" w:rsidRDefault="001F6EBD" w:rsidP="00850989">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w:t>
            </w:r>
          </w:p>
        </w:tc>
      </w:tr>
      <w:tr w:rsidR="001F6EBD" w:rsidRPr="00E45330" w14:paraId="2E43B475" w14:textId="77777777" w:rsidTr="00850989">
        <w:trPr>
          <w:jc w:val="center"/>
        </w:trPr>
        <w:tc>
          <w:tcPr>
            <w:tcW w:w="2138" w:type="dxa"/>
          </w:tcPr>
          <w:p w14:paraId="00C67765" w14:textId="77777777" w:rsidR="001F6EBD" w:rsidRPr="00E45330" w:rsidRDefault="001F6EBD" w:rsidP="00850989">
            <w:pPr>
              <w:pStyle w:val="TAL"/>
            </w:pPr>
            <w:r w:rsidRPr="00E45330">
              <w:t>n/a</w:t>
            </w:r>
          </w:p>
        </w:tc>
        <w:tc>
          <w:tcPr>
            <w:tcW w:w="540" w:type="dxa"/>
          </w:tcPr>
          <w:p w14:paraId="58DF0D58" w14:textId="77777777" w:rsidR="001F6EBD" w:rsidRPr="00E45330" w:rsidRDefault="001F6EBD" w:rsidP="00850989">
            <w:pPr>
              <w:pStyle w:val="TAC"/>
            </w:pPr>
          </w:p>
        </w:tc>
        <w:tc>
          <w:tcPr>
            <w:tcW w:w="1142" w:type="dxa"/>
          </w:tcPr>
          <w:p w14:paraId="000FD6E5" w14:textId="77777777" w:rsidR="001F6EBD" w:rsidRPr="00E45330" w:rsidRDefault="001F6EBD" w:rsidP="00712841">
            <w:pPr>
              <w:pStyle w:val="TAC"/>
            </w:pPr>
          </w:p>
        </w:tc>
        <w:tc>
          <w:tcPr>
            <w:tcW w:w="1559" w:type="dxa"/>
          </w:tcPr>
          <w:p w14:paraId="7AB3B9AC" w14:textId="77777777" w:rsidR="001F6EBD" w:rsidRPr="00E45330" w:rsidRDefault="001F6EBD" w:rsidP="00850989">
            <w:pPr>
              <w:pStyle w:val="TAL"/>
            </w:pPr>
            <w:r w:rsidRPr="00E45330">
              <w:t>308 Permanent Redirect</w:t>
            </w:r>
          </w:p>
        </w:tc>
        <w:tc>
          <w:tcPr>
            <w:tcW w:w="4396" w:type="dxa"/>
          </w:tcPr>
          <w:p w14:paraId="5BE6FB50" w14:textId="77777777" w:rsidR="001F6EBD" w:rsidRDefault="001F6EBD" w:rsidP="00850989">
            <w:pPr>
              <w:pStyle w:val="TAL"/>
            </w:pPr>
            <w:r w:rsidRPr="00E45330">
              <w:t>Permanent redirection.</w:t>
            </w:r>
          </w:p>
          <w:p w14:paraId="47440F0B" w14:textId="77777777" w:rsidR="001F6EBD" w:rsidRDefault="001F6EBD" w:rsidP="00850989">
            <w:pPr>
              <w:pStyle w:val="TAL"/>
            </w:pPr>
          </w:p>
          <w:p w14:paraId="1901F0D1" w14:textId="77777777" w:rsidR="001F6EBD" w:rsidRDefault="001F6EBD" w:rsidP="00850989">
            <w:pPr>
              <w:pStyle w:val="TAL"/>
              <w:rPr>
                <w:rFonts w:cs="Arial"/>
                <w:szCs w:val="18"/>
                <w:lang w:eastAsia="zh-CN"/>
              </w:rPr>
            </w:pPr>
            <w:r w:rsidRPr="00E45330">
              <w:t>The response shall include a Location header field containing an alternative URI of the resource located in an alternative VAE Server.</w:t>
            </w:r>
          </w:p>
          <w:p w14:paraId="7A8030E7" w14:textId="77777777" w:rsidR="001F6EBD" w:rsidRDefault="001F6EBD" w:rsidP="00850989">
            <w:pPr>
              <w:pStyle w:val="TAL"/>
              <w:rPr>
                <w:rFonts w:cs="Arial"/>
                <w:szCs w:val="18"/>
                <w:lang w:eastAsia="zh-CN"/>
              </w:rPr>
            </w:pPr>
          </w:p>
          <w:p w14:paraId="22E109DA" w14:textId="77777777" w:rsidR="001F6EBD" w:rsidRPr="00E45330" w:rsidRDefault="001F6EBD" w:rsidP="00850989">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w:t>
            </w:r>
          </w:p>
        </w:tc>
      </w:tr>
      <w:tr w:rsidR="001F6EBD" w:rsidRPr="00E45330" w14:paraId="0FB6B26F" w14:textId="77777777" w:rsidTr="00850989">
        <w:trPr>
          <w:jc w:val="center"/>
        </w:trPr>
        <w:tc>
          <w:tcPr>
            <w:tcW w:w="9775" w:type="dxa"/>
            <w:gridSpan w:val="5"/>
          </w:tcPr>
          <w:p w14:paraId="766EB22F" w14:textId="77777777" w:rsidR="001F6EBD" w:rsidRPr="00E45330" w:rsidRDefault="001F6EBD" w:rsidP="00850989">
            <w:pPr>
              <w:pStyle w:val="TAN"/>
            </w:pPr>
            <w:r w:rsidRPr="00E45330">
              <w:t>NOTE:</w:t>
            </w:r>
            <w:r w:rsidRPr="00E45330">
              <w:tab/>
              <w:t xml:space="preserve">The mandatory HTTP error status codes for the </w:t>
            </w:r>
            <w:r>
              <w:t xml:space="preserve">HTTP </w:t>
            </w:r>
            <w:r w:rsidRPr="00E45330">
              <w:t xml:space="preserve">DELETE method listed in </w:t>
            </w:r>
            <w:r w:rsidRPr="008874EC">
              <w:t>table 5.2.6-1 of 3GPP TS 29.122 [2</w:t>
            </w:r>
            <w:r>
              <w:t>2</w:t>
            </w:r>
            <w:r w:rsidRPr="008874EC">
              <w:t>]</w:t>
            </w:r>
            <w:r w:rsidRPr="00E45330">
              <w:t xml:space="preserve"> </w:t>
            </w:r>
            <w:r>
              <w:t xml:space="preserve">shall </w:t>
            </w:r>
            <w:r w:rsidRPr="00E45330">
              <w:t>also apply.</w:t>
            </w:r>
          </w:p>
        </w:tc>
      </w:tr>
    </w:tbl>
    <w:p w14:paraId="6EE7FB74" w14:textId="77777777" w:rsidR="001F6EBD" w:rsidRPr="00E45330" w:rsidRDefault="001F6EBD" w:rsidP="001F6EBD"/>
    <w:p w14:paraId="54A674A5" w14:textId="77777777" w:rsidR="001F6EBD" w:rsidRPr="00E45330" w:rsidRDefault="001F6EBD" w:rsidP="001F6EBD">
      <w:pPr>
        <w:pStyle w:val="TH"/>
      </w:pPr>
      <w:r w:rsidRPr="00E45330">
        <w:t>Table</w:t>
      </w:r>
      <w:r>
        <w:t> </w:t>
      </w:r>
      <w:r w:rsidRPr="00E45330">
        <w:t>6.1.3.3.3.2-4: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F6EBD" w:rsidRPr="00E45330" w14:paraId="3321A893" w14:textId="77777777" w:rsidTr="00850989">
        <w:trPr>
          <w:jc w:val="center"/>
        </w:trPr>
        <w:tc>
          <w:tcPr>
            <w:tcW w:w="825" w:type="pct"/>
            <w:shd w:val="clear" w:color="auto" w:fill="C0C0C0"/>
          </w:tcPr>
          <w:p w14:paraId="10D5C02D" w14:textId="77777777" w:rsidR="001F6EBD" w:rsidRPr="00E45330" w:rsidRDefault="001F6EBD" w:rsidP="00850989">
            <w:pPr>
              <w:pStyle w:val="TAH"/>
            </w:pPr>
            <w:r w:rsidRPr="00E45330">
              <w:t>Name</w:t>
            </w:r>
          </w:p>
        </w:tc>
        <w:tc>
          <w:tcPr>
            <w:tcW w:w="732" w:type="pct"/>
            <w:shd w:val="clear" w:color="auto" w:fill="C0C0C0"/>
          </w:tcPr>
          <w:p w14:paraId="733A36D7" w14:textId="77777777" w:rsidR="001F6EBD" w:rsidRPr="00E45330" w:rsidRDefault="001F6EBD" w:rsidP="00850989">
            <w:pPr>
              <w:pStyle w:val="TAH"/>
            </w:pPr>
            <w:r w:rsidRPr="00E45330">
              <w:t>Data type</w:t>
            </w:r>
          </w:p>
        </w:tc>
        <w:tc>
          <w:tcPr>
            <w:tcW w:w="217" w:type="pct"/>
            <w:shd w:val="clear" w:color="auto" w:fill="C0C0C0"/>
          </w:tcPr>
          <w:p w14:paraId="1B56D4A9" w14:textId="77777777" w:rsidR="001F6EBD" w:rsidRPr="00E45330" w:rsidRDefault="001F6EBD" w:rsidP="00850989">
            <w:pPr>
              <w:pStyle w:val="TAH"/>
            </w:pPr>
            <w:r w:rsidRPr="00E45330">
              <w:t>P</w:t>
            </w:r>
          </w:p>
        </w:tc>
        <w:tc>
          <w:tcPr>
            <w:tcW w:w="581" w:type="pct"/>
            <w:shd w:val="clear" w:color="auto" w:fill="C0C0C0"/>
          </w:tcPr>
          <w:p w14:paraId="6D29294A" w14:textId="77777777" w:rsidR="001F6EBD" w:rsidRPr="00E45330" w:rsidRDefault="001F6EBD" w:rsidP="00850989">
            <w:pPr>
              <w:pStyle w:val="TAH"/>
            </w:pPr>
            <w:r w:rsidRPr="00E45330">
              <w:t>Cardinality</w:t>
            </w:r>
          </w:p>
        </w:tc>
        <w:tc>
          <w:tcPr>
            <w:tcW w:w="2645" w:type="pct"/>
            <w:shd w:val="clear" w:color="auto" w:fill="C0C0C0"/>
            <w:vAlign w:val="center"/>
          </w:tcPr>
          <w:p w14:paraId="5F21EA2D" w14:textId="77777777" w:rsidR="001F6EBD" w:rsidRPr="00E45330" w:rsidRDefault="001F6EBD" w:rsidP="00850989">
            <w:pPr>
              <w:pStyle w:val="TAH"/>
            </w:pPr>
            <w:r w:rsidRPr="00E45330">
              <w:t>Description</w:t>
            </w:r>
          </w:p>
        </w:tc>
      </w:tr>
      <w:tr w:rsidR="001F6EBD" w:rsidRPr="00E45330" w14:paraId="21E23497" w14:textId="77777777" w:rsidTr="00850989">
        <w:trPr>
          <w:jc w:val="center"/>
        </w:trPr>
        <w:tc>
          <w:tcPr>
            <w:tcW w:w="825" w:type="pct"/>
            <w:shd w:val="clear" w:color="auto" w:fill="auto"/>
          </w:tcPr>
          <w:p w14:paraId="2D4CDC48" w14:textId="77777777" w:rsidR="001F6EBD" w:rsidRPr="00E45330" w:rsidRDefault="001F6EBD" w:rsidP="00850989">
            <w:pPr>
              <w:pStyle w:val="TAL"/>
            </w:pPr>
            <w:r w:rsidRPr="00E45330">
              <w:t>Location</w:t>
            </w:r>
          </w:p>
        </w:tc>
        <w:tc>
          <w:tcPr>
            <w:tcW w:w="732" w:type="pct"/>
          </w:tcPr>
          <w:p w14:paraId="78AB7791" w14:textId="77777777" w:rsidR="001F6EBD" w:rsidRPr="00E45330" w:rsidRDefault="001F6EBD" w:rsidP="00850989">
            <w:pPr>
              <w:pStyle w:val="TAL"/>
            </w:pPr>
            <w:r w:rsidRPr="00E45330">
              <w:t>string</w:t>
            </w:r>
          </w:p>
        </w:tc>
        <w:tc>
          <w:tcPr>
            <w:tcW w:w="217" w:type="pct"/>
          </w:tcPr>
          <w:p w14:paraId="6516E578" w14:textId="77777777" w:rsidR="001F6EBD" w:rsidRPr="00E45330" w:rsidRDefault="001F6EBD" w:rsidP="00850989">
            <w:pPr>
              <w:pStyle w:val="TAC"/>
            </w:pPr>
            <w:r w:rsidRPr="00E45330">
              <w:t>M</w:t>
            </w:r>
          </w:p>
        </w:tc>
        <w:tc>
          <w:tcPr>
            <w:tcW w:w="581" w:type="pct"/>
          </w:tcPr>
          <w:p w14:paraId="3A6E06BC" w14:textId="77777777" w:rsidR="001F6EBD" w:rsidRPr="00E45330" w:rsidRDefault="001F6EBD" w:rsidP="00712841">
            <w:pPr>
              <w:pStyle w:val="TAC"/>
            </w:pPr>
            <w:r w:rsidRPr="00E45330">
              <w:t>1</w:t>
            </w:r>
          </w:p>
        </w:tc>
        <w:tc>
          <w:tcPr>
            <w:tcW w:w="2645" w:type="pct"/>
            <w:shd w:val="clear" w:color="auto" w:fill="auto"/>
            <w:vAlign w:val="center"/>
          </w:tcPr>
          <w:p w14:paraId="2A05217B" w14:textId="77777777" w:rsidR="001F6EBD" w:rsidRPr="00E45330" w:rsidRDefault="001F6EBD" w:rsidP="00850989">
            <w:pPr>
              <w:pStyle w:val="TAL"/>
            </w:pPr>
            <w:r>
              <w:t>Contains a</w:t>
            </w:r>
            <w:r w:rsidRPr="00E45330">
              <w:t>n alternative URI of the resource located in an alternative VAE Server.</w:t>
            </w:r>
          </w:p>
        </w:tc>
      </w:tr>
    </w:tbl>
    <w:p w14:paraId="7E085493" w14:textId="77777777" w:rsidR="001F6EBD" w:rsidRPr="00E45330" w:rsidRDefault="001F6EBD" w:rsidP="001F6EBD"/>
    <w:p w14:paraId="20A195CC" w14:textId="77777777" w:rsidR="001F6EBD" w:rsidRPr="00E45330" w:rsidRDefault="001F6EBD" w:rsidP="001F6EBD">
      <w:pPr>
        <w:pStyle w:val="TH"/>
      </w:pPr>
      <w:r w:rsidRPr="00E45330">
        <w:t>Table</w:t>
      </w:r>
      <w:r w:rsidRPr="00E45330">
        <w:rPr>
          <w:noProof/>
        </w:rPr>
        <w:t> </w:t>
      </w:r>
      <w:r w:rsidRPr="00E45330">
        <w:t>6.1.3.3.3.2-5: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F6EBD" w:rsidRPr="00E45330" w14:paraId="48D9FC97" w14:textId="77777777" w:rsidTr="00850989">
        <w:trPr>
          <w:jc w:val="center"/>
        </w:trPr>
        <w:tc>
          <w:tcPr>
            <w:tcW w:w="825" w:type="pct"/>
            <w:shd w:val="clear" w:color="auto" w:fill="C0C0C0"/>
          </w:tcPr>
          <w:p w14:paraId="71FC7977" w14:textId="77777777" w:rsidR="001F6EBD" w:rsidRPr="00E45330" w:rsidRDefault="001F6EBD" w:rsidP="00850989">
            <w:pPr>
              <w:pStyle w:val="TAH"/>
            </w:pPr>
            <w:r w:rsidRPr="00E45330">
              <w:t>Name</w:t>
            </w:r>
          </w:p>
        </w:tc>
        <w:tc>
          <w:tcPr>
            <w:tcW w:w="732" w:type="pct"/>
            <w:shd w:val="clear" w:color="auto" w:fill="C0C0C0"/>
          </w:tcPr>
          <w:p w14:paraId="7DCCB992" w14:textId="77777777" w:rsidR="001F6EBD" w:rsidRPr="00E45330" w:rsidRDefault="001F6EBD" w:rsidP="00850989">
            <w:pPr>
              <w:pStyle w:val="TAH"/>
            </w:pPr>
            <w:r w:rsidRPr="00E45330">
              <w:t>Data type</w:t>
            </w:r>
          </w:p>
        </w:tc>
        <w:tc>
          <w:tcPr>
            <w:tcW w:w="217" w:type="pct"/>
            <w:shd w:val="clear" w:color="auto" w:fill="C0C0C0"/>
          </w:tcPr>
          <w:p w14:paraId="31F8133F" w14:textId="77777777" w:rsidR="001F6EBD" w:rsidRPr="00E45330" w:rsidRDefault="001F6EBD" w:rsidP="00850989">
            <w:pPr>
              <w:pStyle w:val="TAH"/>
            </w:pPr>
            <w:r w:rsidRPr="00E45330">
              <w:t>P</w:t>
            </w:r>
          </w:p>
        </w:tc>
        <w:tc>
          <w:tcPr>
            <w:tcW w:w="581" w:type="pct"/>
            <w:shd w:val="clear" w:color="auto" w:fill="C0C0C0"/>
          </w:tcPr>
          <w:p w14:paraId="15071F72" w14:textId="77777777" w:rsidR="001F6EBD" w:rsidRPr="00E45330" w:rsidRDefault="001F6EBD" w:rsidP="00850989">
            <w:pPr>
              <w:pStyle w:val="TAH"/>
            </w:pPr>
            <w:r w:rsidRPr="00E45330">
              <w:t>Cardinality</w:t>
            </w:r>
          </w:p>
        </w:tc>
        <w:tc>
          <w:tcPr>
            <w:tcW w:w="2645" w:type="pct"/>
            <w:shd w:val="clear" w:color="auto" w:fill="C0C0C0"/>
            <w:vAlign w:val="center"/>
          </w:tcPr>
          <w:p w14:paraId="4D4E1DCC" w14:textId="77777777" w:rsidR="001F6EBD" w:rsidRPr="00E45330" w:rsidRDefault="001F6EBD" w:rsidP="00850989">
            <w:pPr>
              <w:pStyle w:val="TAH"/>
            </w:pPr>
            <w:r w:rsidRPr="00E45330">
              <w:t>Description</w:t>
            </w:r>
          </w:p>
        </w:tc>
      </w:tr>
      <w:tr w:rsidR="001F6EBD" w:rsidRPr="00E45330" w14:paraId="53F143EF" w14:textId="77777777" w:rsidTr="00850989">
        <w:trPr>
          <w:jc w:val="center"/>
        </w:trPr>
        <w:tc>
          <w:tcPr>
            <w:tcW w:w="825" w:type="pct"/>
            <w:shd w:val="clear" w:color="auto" w:fill="auto"/>
          </w:tcPr>
          <w:p w14:paraId="6DBC12C1" w14:textId="77777777" w:rsidR="001F6EBD" w:rsidRPr="00E45330" w:rsidRDefault="001F6EBD" w:rsidP="00850989">
            <w:pPr>
              <w:pStyle w:val="TAL"/>
            </w:pPr>
            <w:r w:rsidRPr="00E45330">
              <w:t>Location</w:t>
            </w:r>
          </w:p>
        </w:tc>
        <w:tc>
          <w:tcPr>
            <w:tcW w:w="732" w:type="pct"/>
          </w:tcPr>
          <w:p w14:paraId="63287783" w14:textId="77777777" w:rsidR="001F6EBD" w:rsidRPr="00E45330" w:rsidRDefault="001F6EBD" w:rsidP="00850989">
            <w:pPr>
              <w:pStyle w:val="TAL"/>
            </w:pPr>
            <w:r w:rsidRPr="00E45330">
              <w:t>string</w:t>
            </w:r>
          </w:p>
        </w:tc>
        <w:tc>
          <w:tcPr>
            <w:tcW w:w="217" w:type="pct"/>
          </w:tcPr>
          <w:p w14:paraId="227DD11B" w14:textId="77777777" w:rsidR="001F6EBD" w:rsidRPr="00E45330" w:rsidRDefault="001F6EBD" w:rsidP="00850989">
            <w:pPr>
              <w:pStyle w:val="TAC"/>
            </w:pPr>
            <w:r w:rsidRPr="00E45330">
              <w:t>M</w:t>
            </w:r>
          </w:p>
        </w:tc>
        <w:tc>
          <w:tcPr>
            <w:tcW w:w="581" w:type="pct"/>
          </w:tcPr>
          <w:p w14:paraId="4FCBBD98" w14:textId="77777777" w:rsidR="001F6EBD" w:rsidRPr="00E45330" w:rsidRDefault="001F6EBD" w:rsidP="00712841">
            <w:pPr>
              <w:pStyle w:val="TAC"/>
            </w:pPr>
            <w:r w:rsidRPr="00E45330">
              <w:t>1</w:t>
            </w:r>
          </w:p>
        </w:tc>
        <w:tc>
          <w:tcPr>
            <w:tcW w:w="2645" w:type="pct"/>
            <w:shd w:val="clear" w:color="auto" w:fill="auto"/>
            <w:vAlign w:val="center"/>
          </w:tcPr>
          <w:p w14:paraId="56354051" w14:textId="77777777" w:rsidR="001F6EBD" w:rsidRPr="00E45330" w:rsidRDefault="001F6EBD" w:rsidP="00850989">
            <w:pPr>
              <w:pStyle w:val="TAL"/>
            </w:pPr>
            <w:r>
              <w:t>Contains a</w:t>
            </w:r>
            <w:r w:rsidRPr="00E45330">
              <w:t>n alternative URI of the resource located in an alternative VAE Server.</w:t>
            </w:r>
          </w:p>
        </w:tc>
      </w:tr>
    </w:tbl>
    <w:p w14:paraId="69C7FFDD" w14:textId="77777777" w:rsidR="001F6EBD" w:rsidRDefault="001F6EBD" w:rsidP="001F6EBD"/>
    <w:p w14:paraId="38AFAB89" w14:textId="77777777" w:rsidR="008F780E" w:rsidRPr="00E45330" w:rsidRDefault="008F780E">
      <w:pPr>
        <w:pStyle w:val="Heading5"/>
      </w:pPr>
      <w:r w:rsidRPr="00E45330">
        <w:t>6.1.3.3.4</w:t>
      </w:r>
      <w:r w:rsidRPr="00E45330">
        <w:tab/>
        <w:t>Resource Custom Operations</w:t>
      </w:r>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p>
    <w:p w14:paraId="46546FF9" w14:textId="77777777" w:rsidR="00850989" w:rsidRPr="005356FE" w:rsidRDefault="00850989" w:rsidP="00850989">
      <w:bookmarkStart w:id="1922" w:name="_Toc510696609"/>
      <w:bookmarkStart w:id="1923" w:name="_Toc34035372"/>
      <w:bookmarkStart w:id="1924" w:name="_Toc36037365"/>
      <w:bookmarkStart w:id="1925" w:name="_Toc36037669"/>
      <w:bookmarkStart w:id="1926" w:name="_Toc38877511"/>
      <w:bookmarkStart w:id="1927" w:name="_Toc43199593"/>
      <w:bookmarkStart w:id="1928" w:name="_Toc45132772"/>
      <w:bookmarkStart w:id="1929" w:name="_Toc59015515"/>
      <w:bookmarkStart w:id="1930" w:name="_Toc63171071"/>
      <w:bookmarkStart w:id="1931" w:name="_Toc66282108"/>
      <w:bookmarkStart w:id="1932" w:name="_Toc68165984"/>
      <w:bookmarkStart w:id="1933" w:name="_Toc70426290"/>
      <w:bookmarkStart w:id="1934" w:name="_Toc73433638"/>
      <w:bookmarkStart w:id="1935" w:name="_Toc73435735"/>
      <w:bookmarkStart w:id="1936" w:name="_Toc73437141"/>
      <w:bookmarkStart w:id="1937" w:name="_Toc75351551"/>
      <w:bookmarkStart w:id="1938" w:name="_Toc83229829"/>
      <w:bookmarkStart w:id="1939" w:name="_Toc85527857"/>
      <w:bookmarkStart w:id="1940" w:name="_Toc90649482"/>
      <w:bookmarkStart w:id="1941" w:name="_Toc170113210"/>
      <w:r w:rsidRPr="005356FE">
        <w:t>There are no resource custom operations defined for this resource in this release of the specification.</w:t>
      </w:r>
    </w:p>
    <w:p w14:paraId="30588F0E" w14:textId="77777777" w:rsidR="008F780E" w:rsidRPr="00E45330" w:rsidRDefault="008F780E">
      <w:pPr>
        <w:pStyle w:val="Heading4"/>
      </w:pPr>
      <w:r w:rsidRPr="00E45330">
        <w:t>6.1.3.4</w:t>
      </w:r>
      <w:r w:rsidRPr="00E45330">
        <w:tab/>
        <w:t>Resource: Downlink Message Deliveries</w:t>
      </w:r>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p>
    <w:p w14:paraId="5074DFA1" w14:textId="77777777" w:rsidR="008F780E" w:rsidRPr="00E45330" w:rsidRDefault="008F780E">
      <w:pPr>
        <w:pStyle w:val="Heading5"/>
      </w:pPr>
      <w:bookmarkStart w:id="1942" w:name="_Toc510696610"/>
      <w:bookmarkStart w:id="1943" w:name="_Toc34035373"/>
      <w:bookmarkStart w:id="1944" w:name="_Toc36037366"/>
      <w:bookmarkStart w:id="1945" w:name="_Toc36037670"/>
      <w:bookmarkStart w:id="1946" w:name="_Toc38877512"/>
      <w:bookmarkStart w:id="1947" w:name="_Toc43199594"/>
      <w:bookmarkStart w:id="1948" w:name="_Toc45132773"/>
      <w:bookmarkStart w:id="1949" w:name="_Toc59015516"/>
      <w:bookmarkStart w:id="1950" w:name="_Toc63171072"/>
      <w:bookmarkStart w:id="1951" w:name="_Toc66282109"/>
      <w:bookmarkStart w:id="1952" w:name="_Toc68165985"/>
      <w:bookmarkStart w:id="1953" w:name="_Toc70426291"/>
      <w:bookmarkStart w:id="1954" w:name="_Toc73433639"/>
      <w:bookmarkStart w:id="1955" w:name="_Toc73435736"/>
      <w:bookmarkStart w:id="1956" w:name="_Toc73437142"/>
      <w:bookmarkStart w:id="1957" w:name="_Toc75351552"/>
      <w:bookmarkStart w:id="1958" w:name="_Toc83229830"/>
      <w:bookmarkStart w:id="1959" w:name="_Toc85527858"/>
      <w:bookmarkStart w:id="1960" w:name="_Toc90649483"/>
      <w:bookmarkStart w:id="1961" w:name="_Toc170113211"/>
      <w:r w:rsidRPr="00E45330">
        <w:t>6.1.3.4.1</w:t>
      </w:r>
      <w:r w:rsidRPr="00E45330">
        <w:tab/>
        <w:t>Description</w:t>
      </w:r>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p>
    <w:p w14:paraId="2EB411A2" w14:textId="77777777" w:rsidR="00B73AB2" w:rsidRPr="00E45330" w:rsidRDefault="00B73AB2" w:rsidP="00B73AB2">
      <w:pPr>
        <w:rPr>
          <w:rFonts w:eastAsia="Batang"/>
        </w:rPr>
      </w:pPr>
      <w:bookmarkStart w:id="1962" w:name="_Toc510696611"/>
      <w:bookmarkStart w:id="1963" w:name="_Toc34035374"/>
      <w:bookmarkStart w:id="1964" w:name="_Toc36037367"/>
      <w:bookmarkStart w:id="1965" w:name="_Toc36037671"/>
      <w:bookmarkStart w:id="1966" w:name="_Toc38877513"/>
      <w:bookmarkStart w:id="1967" w:name="_Toc43199595"/>
      <w:bookmarkStart w:id="1968" w:name="_Toc45132774"/>
      <w:bookmarkStart w:id="1969" w:name="_Toc59015517"/>
      <w:bookmarkStart w:id="1970" w:name="_Toc63171073"/>
      <w:bookmarkStart w:id="1971" w:name="_Toc66282110"/>
      <w:bookmarkStart w:id="1972" w:name="_Toc68165986"/>
      <w:bookmarkStart w:id="1973" w:name="_Toc70426292"/>
      <w:bookmarkStart w:id="1974" w:name="_Toc73433640"/>
      <w:bookmarkStart w:id="1975" w:name="_Toc73435737"/>
      <w:bookmarkStart w:id="1976" w:name="_Toc73437143"/>
      <w:bookmarkStart w:id="1977" w:name="_Toc75351553"/>
      <w:bookmarkStart w:id="1978" w:name="_Toc83229831"/>
      <w:bookmarkStart w:id="1979" w:name="_Toc85527859"/>
      <w:bookmarkStart w:id="1980" w:name="_Toc90649484"/>
      <w:bookmarkStart w:id="1981" w:name="_Toc170113212"/>
      <w:r w:rsidRPr="00E45330">
        <w:rPr>
          <w:rFonts w:eastAsia="Batang"/>
        </w:rPr>
        <w:t>T</w:t>
      </w:r>
      <w:r w:rsidRPr="00E45330">
        <w:rPr>
          <w:rFonts w:eastAsia="Batang" w:hint="eastAsia"/>
        </w:rPr>
        <w:t>his</w:t>
      </w:r>
      <w:r w:rsidRPr="00E45330">
        <w:rPr>
          <w:rFonts w:eastAsia="Batang"/>
        </w:rPr>
        <w:t xml:space="preserve"> resource represents the collection of the </w:t>
      </w:r>
      <w:r>
        <w:rPr>
          <w:rFonts w:eastAsia="Batang"/>
        </w:rPr>
        <w:t>"I</w:t>
      </w:r>
      <w:r w:rsidRPr="00E45330">
        <w:rPr>
          <w:rFonts w:eastAsia="Batang"/>
        </w:rPr>
        <w:t xml:space="preserve">ndividual </w:t>
      </w:r>
      <w:r w:rsidRPr="00E45330">
        <w:t xml:space="preserve">Downlink </w:t>
      </w:r>
      <w:r w:rsidRPr="00E45330">
        <w:rPr>
          <w:rFonts w:eastAsia="Batang"/>
        </w:rPr>
        <w:t>Message Delivery</w:t>
      </w:r>
      <w:r>
        <w:rPr>
          <w:rFonts w:eastAsia="Batang"/>
        </w:rPr>
        <w:t>"</w:t>
      </w:r>
      <w:r w:rsidRPr="00E45330">
        <w:rPr>
          <w:rFonts w:eastAsia="Batang"/>
        </w:rPr>
        <w:t xml:space="preserve"> resources </w:t>
      </w:r>
      <w:r>
        <w:rPr>
          <w:rFonts w:eastAsia="Batang"/>
        </w:rPr>
        <w:t>managed by</w:t>
      </w:r>
      <w:r w:rsidRPr="00E45330">
        <w:rPr>
          <w:rFonts w:eastAsia="Batang"/>
        </w:rPr>
        <w:t xml:space="preserve"> the VAE Server.</w:t>
      </w:r>
    </w:p>
    <w:p w14:paraId="4D154E24" w14:textId="77777777" w:rsidR="008F780E" w:rsidRPr="00E45330" w:rsidRDefault="008F780E">
      <w:pPr>
        <w:pStyle w:val="Heading5"/>
      </w:pPr>
      <w:r w:rsidRPr="00E45330">
        <w:t>6.1.3.4.2</w:t>
      </w:r>
      <w:r w:rsidRPr="00E45330">
        <w:tab/>
        <w:t>Resource Definition</w:t>
      </w:r>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p>
    <w:p w14:paraId="45639032" w14:textId="77777777" w:rsidR="00D56591" w:rsidRPr="00E45330" w:rsidRDefault="00D56591" w:rsidP="00D56591">
      <w:r w:rsidRPr="00E45330">
        <w:t xml:space="preserve">Resource URI: </w:t>
      </w:r>
      <w:r w:rsidRPr="00E45330">
        <w:rPr>
          <w:b/>
          <w:noProof/>
        </w:rPr>
        <w:t>{apiRoot}/vae-message-delivery/&lt;apiVersion&gt;/subscriptions/</w:t>
      </w:r>
      <w:r w:rsidRPr="00E45330">
        <w:rPr>
          <w:b/>
        </w:rPr>
        <w:t>{subscriptionId}</w:t>
      </w:r>
      <w:r w:rsidRPr="00E45330">
        <w:rPr>
          <w:b/>
          <w:noProof/>
        </w:rPr>
        <w:t>/message-deliveries</w:t>
      </w:r>
    </w:p>
    <w:p w14:paraId="179FB531" w14:textId="77777777" w:rsidR="00D56591" w:rsidRPr="00E45330" w:rsidRDefault="00D56591" w:rsidP="00D56591">
      <w:pPr>
        <w:rPr>
          <w:rFonts w:ascii="Arial" w:hAnsi="Arial" w:cs="Arial"/>
        </w:rPr>
      </w:pPr>
      <w:r w:rsidRPr="00E45330">
        <w:lastRenderedPageBreak/>
        <w:t>This resource shall support the resource URI variables defined in table 6.1.3.4.2-1</w:t>
      </w:r>
      <w:r w:rsidRPr="00E45330">
        <w:rPr>
          <w:rFonts w:ascii="Arial" w:hAnsi="Arial" w:cs="Arial"/>
        </w:rPr>
        <w:t>.</w:t>
      </w:r>
    </w:p>
    <w:p w14:paraId="64F6E946" w14:textId="77777777" w:rsidR="00D56591" w:rsidRPr="00E45330" w:rsidRDefault="00D56591" w:rsidP="00D56591">
      <w:pPr>
        <w:pStyle w:val="TH"/>
        <w:rPr>
          <w:rFonts w:cs="Arial"/>
        </w:rPr>
      </w:pPr>
      <w:r w:rsidRPr="00E45330">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463"/>
        <w:gridCol w:w="1534"/>
        <w:gridCol w:w="6628"/>
      </w:tblGrid>
      <w:tr w:rsidR="00D56591" w:rsidRPr="00E45330" w14:paraId="33873977" w14:textId="77777777" w:rsidTr="007B3DB3">
        <w:trPr>
          <w:jc w:val="center"/>
        </w:trPr>
        <w:tc>
          <w:tcPr>
            <w:tcW w:w="760" w:type="pct"/>
            <w:shd w:val="clear" w:color="000000" w:fill="C0C0C0"/>
            <w:hideMark/>
          </w:tcPr>
          <w:p w14:paraId="6F5FFF6A" w14:textId="77777777" w:rsidR="00D56591" w:rsidRPr="00E45330" w:rsidRDefault="00D56591" w:rsidP="007B3DB3">
            <w:pPr>
              <w:pStyle w:val="TAH"/>
            </w:pPr>
            <w:r w:rsidRPr="00E45330">
              <w:t>Name</w:t>
            </w:r>
          </w:p>
        </w:tc>
        <w:tc>
          <w:tcPr>
            <w:tcW w:w="797" w:type="pct"/>
            <w:shd w:val="clear" w:color="000000" w:fill="C0C0C0"/>
          </w:tcPr>
          <w:p w14:paraId="50D66F4E" w14:textId="77777777" w:rsidR="00D56591" w:rsidRPr="00E45330" w:rsidRDefault="00D56591" w:rsidP="007B3DB3">
            <w:pPr>
              <w:pStyle w:val="TAH"/>
              <w:rPr>
                <w:lang w:eastAsia="zh-CN"/>
              </w:rPr>
            </w:pPr>
            <w:r w:rsidRPr="00E45330">
              <w:rPr>
                <w:rFonts w:hint="eastAsia"/>
                <w:lang w:eastAsia="zh-CN"/>
              </w:rPr>
              <w:t>D</w:t>
            </w:r>
            <w:r w:rsidRPr="00E45330">
              <w:rPr>
                <w:lang w:eastAsia="zh-CN"/>
              </w:rPr>
              <w:t>ata type</w:t>
            </w:r>
          </w:p>
        </w:tc>
        <w:tc>
          <w:tcPr>
            <w:tcW w:w="3443" w:type="pct"/>
            <w:shd w:val="clear" w:color="000000" w:fill="C0C0C0"/>
            <w:vAlign w:val="center"/>
            <w:hideMark/>
          </w:tcPr>
          <w:p w14:paraId="4D78EF75" w14:textId="77777777" w:rsidR="00D56591" w:rsidRPr="00E45330" w:rsidRDefault="00D56591" w:rsidP="007B3DB3">
            <w:pPr>
              <w:pStyle w:val="TAH"/>
            </w:pPr>
            <w:r w:rsidRPr="00E45330">
              <w:t>Definition</w:t>
            </w:r>
          </w:p>
        </w:tc>
      </w:tr>
      <w:tr w:rsidR="00D56591" w:rsidRPr="00E45330" w14:paraId="1BBB88D7" w14:textId="77777777" w:rsidTr="007B3DB3">
        <w:trPr>
          <w:jc w:val="center"/>
        </w:trPr>
        <w:tc>
          <w:tcPr>
            <w:tcW w:w="760" w:type="pct"/>
            <w:hideMark/>
          </w:tcPr>
          <w:p w14:paraId="65B45B87" w14:textId="77777777" w:rsidR="00D56591" w:rsidRPr="00E45330" w:rsidRDefault="00D56591" w:rsidP="007B3DB3">
            <w:pPr>
              <w:pStyle w:val="TAL"/>
            </w:pPr>
            <w:r w:rsidRPr="00E45330">
              <w:t>apiRoot</w:t>
            </w:r>
          </w:p>
        </w:tc>
        <w:tc>
          <w:tcPr>
            <w:tcW w:w="797" w:type="pct"/>
          </w:tcPr>
          <w:p w14:paraId="532826F4" w14:textId="77777777" w:rsidR="00D56591" w:rsidRPr="00E45330" w:rsidRDefault="00D56591" w:rsidP="007B3DB3">
            <w:pPr>
              <w:pStyle w:val="TAL"/>
            </w:pPr>
            <w:r w:rsidRPr="00E45330">
              <w:rPr>
                <w:rFonts w:hint="eastAsia"/>
                <w:lang w:eastAsia="zh-CN"/>
              </w:rPr>
              <w:t>s</w:t>
            </w:r>
            <w:r w:rsidRPr="00E45330">
              <w:rPr>
                <w:lang w:eastAsia="zh-CN"/>
              </w:rPr>
              <w:t>tring</w:t>
            </w:r>
          </w:p>
        </w:tc>
        <w:tc>
          <w:tcPr>
            <w:tcW w:w="3443" w:type="pct"/>
            <w:vAlign w:val="center"/>
            <w:hideMark/>
          </w:tcPr>
          <w:p w14:paraId="466B4179" w14:textId="77777777" w:rsidR="00D56591" w:rsidRPr="00E45330" w:rsidRDefault="00D56591" w:rsidP="007B3DB3">
            <w:pPr>
              <w:pStyle w:val="TAL"/>
            </w:pPr>
            <w:r w:rsidRPr="00E45330">
              <w:t>See clause</w:t>
            </w:r>
            <w:r w:rsidRPr="00E45330">
              <w:rPr>
                <w:lang w:val="en-US" w:eastAsia="zh-CN"/>
              </w:rPr>
              <w:t> </w:t>
            </w:r>
            <w:r w:rsidRPr="00E45330">
              <w:t>6.1.1</w:t>
            </w:r>
            <w:r>
              <w:t>.</w:t>
            </w:r>
          </w:p>
        </w:tc>
      </w:tr>
      <w:tr w:rsidR="00D56591" w:rsidRPr="00E45330" w14:paraId="5AA2EFA6" w14:textId="77777777" w:rsidTr="007B3DB3">
        <w:trPr>
          <w:jc w:val="center"/>
        </w:trPr>
        <w:tc>
          <w:tcPr>
            <w:tcW w:w="760" w:type="pct"/>
          </w:tcPr>
          <w:p w14:paraId="047D5755" w14:textId="77777777" w:rsidR="00D56591" w:rsidRPr="00E45330" w:rsidRDefault="00D56591" w:rsidP="007B3DB3">
            <w:pPr>
              <w:pStyle w:val="TAL"/>
            </w:pPr>
            <w:r w:rsidRPr="00E45330">
              <w:t>subscriptionId</w:t>
            </w:r>
          </w:p>
        </w:tc>
        <w:tc>
          <w:tcPr>
            <w:tcW w:w="797" w:type="pct"/>
          </w:tcPr>
          <w:p w14:paraId="578C0655" w14:textId="77777777" w:rsidR="00D56591" w:rsidRPr="00E45330" w:rsidRDefault="00D56591" w:rsidP="007B3DB3">
            <w:pPr>
              <w:pStyle w:val="TAL"/>
            </w:pPr>
            <w:r w:rsidRPr="00E45330">
              <w:rPr>
                <w:rFonts w:hint="eastAsia"/>
                <w:lang w:eastAsia="zh-CN"/>
              </w:rPr>
              <w:t>s</w:t>
            </w:r>
            <w:r w:rsidRPr="00E45330">
              <w:rPr>
                <w:lang w:eastAsia="zh-CN"/>
              </w:rPr>
              <w:t>tring</w:t>
            </w:r>
          </w:p>
        </w:tc>
        <w:tc>
          <w:tcPr>
            <w:tcW w:w="3443" w:type="pct"/>
            <w:vAlign w:val="center"/>
          </w:tcPr>
          <w:p w14:paraId="31DBDC65" w14:textId="77777777" w:rsidR="00D56591" w:rsidRPr="00E45330" w:rsidRDefault="00D56591" w:rsidP="007B3DB3">
            <w:pPr>
              <w:pStyle w:val="TAL"/>
            </w:pPr>
            <w:r>
              <w:t>Represents the u</w:t>
            </w:r>
            <w:r w:rsidRPr="00E45330">
              <w:t xml:space="preserve">nique identifier of the </w:t>
            </w:r>
            <w:r>
              <w:t>"I</w:t>
            </w:r>
            <w:r w:rsidRPr="00E45330">
              <w:t>ndividual Message Delivery Subscription</w:t>
            </w:r>
            <w:r>
              <w:t>"</w:t>
            </w:r>
            <w:r w:rsidRPr="00E45330">
              <w:t xml:space="preserve"> resource.</w:t>
            </w:r>
          </w:p>
        </w:tc>
      </w:tr>
    </w:tbl>
    <w:p w14:paraId="37D08ECB" w14:textId="77777777" w:rsidR="008F780E" w:rsidRPr="00E45330" w:rsidRDefault="008F780E"/>
    <w:p w14:paraId="5702D344" w14:textId="77777777" w:rsidR="008F780E" w:rsidRPr="00E45330" w:rsidRDefault="008F780E">
      <w:pPr>
        <w:pStyle w:val="Heading5"/>
      </w:pPr>
      <w:bookmarkStart w:id="1982" w:name="_Toc510696612"/>
      <w:bookmarkStart w:id="1983" w:name="_Toc34035375"/>
      <w:bookmarkStart w:id="1984" w:name="_Toc36037368"/>
      <w:bookmarkStart w:id="1985" w:name="_Toc36037672"/>
      <w:bookmarkStart w:id="1986" w:name="_Toc38877514"/>
      <w:bookmarkStart w:id="1987" w:name="_Toc43199596"/>
      <w:bookmarkStart w:id="1988" w:name="_Toc45132775"/>
      <w:bookmarkStart w:id="1989" w:name="_Toc59015518"/>
      <w:bookmarkStart w:id="1990" w:name="_Toc63171074"/>
      <w:bookmarkStart w:id="1991" w:name="_Toc66282111"/>
      <w:bookmarkStart w:id="1992" w:name="_Toc68165987"/>
      <w:bookmarkStart w:id="1993" w:name="_Toc70426293"/>
      <w:bookmarkStart w:id="1994" w:name="_Toc73433641"/>
      <w:bookmarkStart w:id="1995" w:name="_Toc73435738"/>
      <w:bookmarkStart w:id="1996" w:name="_Toc73437144"/>
      <w:bookmarkStart w:id="1997" w:name="_Toc75351554"/>
      <w:bookmarkStart w:id="1998" w:name="_Toc83229832"/>
      <w:bookmarkStart w:id="1999" w:name="_Toc85527860"/>
      <w:bookmarkStart w:id="2000" w:name="_Toc90649485"/>
      <w:bookmarkStart w:id="2001" w:name="_Toc170113213"/>
      <w:r w:rsidRPr="00E45330">
        <w:t>6.1.3.4.3</w:t>
      </w:r>
      <w:r w:rsidRPr="00E45330">
        <w:tab/>
        <w:t>Resource Standard Methods</w:t>
      </w:r>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p>
    <w:p w14:paraId="226FC985" w14:textId="77777777" w:rsidR="008F780E" w:rsidRPr="00E45330" w:rsidRDefault="008F780E">
      <w:pPr>
        <w:pStyle w:val="Heading6"/>
      </w:pPr>
      <w:bookmarkStart w:id="2002" w:name="_Toc510696613"/>
      <w:bookmarkStart w:id="2003" w:name="_Toc34035376"/>
      <w:bookmarkStart w:id="2004" w:name="_Toc36037369"/>
      <w:bookmarkStart w:id="2005" w:name="_Toc36037673"/>
      <w:bookmarkStart w:id="2006" w:name="_Toc38877515"/>
      <w:bookmarkStart w:id="2007" w:name="_Toc43199597"/>
      <w:bookmarkStart w:id="2008" w:name="_Toc45132776"/>
      <w:bookmarkStart w:id="2009" w:name="_Toc59015519"/>
      <w:bookmarkStart w:id="2010" w:name="_Toc63171075"/>
      <w:bookmarkStart w:id="2011" w:name="_Toc66282112"/>
      <w:bookmarkStart w:id="2012" w:name="_Toc68165988"/>
      <w:bookmarkStart w:id="2013" w:name="_Toc70426294"/>
      <w:bookmarkStart w:id="2014" w:name="_Toc73433642"/>
      <w:bookmarkStart w:id="2015" w:name="_Toc73435739"/>
      <w:bookmarkStart w:id="2016" w:name="_Toc73437145"/>
      <w:bookmarkStart w:id="2017" w:name="_Toc75351555"/>
      <w:bookmarkStart w:id="2018" w:name="_Toc83229833"/>
      <w:bookmarkStart w:id="2019" w:name="_Toc85527861"/>
      <w:bookmarkStart w:id="2020" w:name="_Toc90649486"/>
      <w:bookmarkStart w:id="2021" w:name="_Toc170113214"/>
      <w:r w:rsidRPr="00E45330">
        <w:t>6.1.3.4.3.1</w:t>
      </w:r>
      <w:r w:rsidRPr="00E45330">
        <w:tab/>
      </w:r>
      <w:bookmarkEnd w:id="2002"/>
      <w:r w:rsidRPr="00E45330">
        <w:t>POST</w:t>
      </w:r>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p>
    <w:p w14:paraId="3592C9C9" w14:textId="77777777" w:rsidR="005F56C5" w:rsidRPr="005356FE" w:rsidRDefault="005F56C5" w:rsidP="005F56C5">
      <w:pPr>
        <w:rPr>
          <w:noProof/>
          <w:lang w:eastAsia="zh-CN"/>
        </w:rPr>
      </w:pPr>
      <w:r w:rsidRPr="005356FE">
        <w:rPr>
          <w:noProof/>
          <w:lang w:eastAsia="zh-CN"/>
        </w:rPr>
        <w:t xml:space="preserve">The HTTP POST method allows a service consumer to request the creation of a </w:t>
      </w:r>
      <w:r w:rsidRPr="00E45330">
        <w:t>Downlink Message Delivery</w:t>
      </w:r>
      <w:r w:rsidRPr="00E45330">
        <w:rPr>
          <w:rFonts w:eastAsia="Batang"/>
        </w:rPr>
        <w:t xml:space="preserve"> </w:t>
      </w:r>
      <w:r w:rsidRPr="005356FE">
        <w:t>at</w:t>
      </w:r>
      <w:r w:rsidRPr="005356FE">
        <w:rPr>
          <w:noProof/>
          <w:lang w:eastAsia="zh-CN"/>
        </w:rPr>
        <w:t xml:space="preserve"> the </w:t>
      </w:r>
      <w:r w:rsidRPr="005356FE">
        <w:t>VAE</w:t>
      </w:r>
      <w:r w:rsidRPr="005356FE">
        <w:rPr>
          <w:noProof/>
          <w:lang w:eastAsia="zh-CN"/>
        </w:rPr>
        <w:t xml:space="preserve"> Server.</w:t>
      </w:r>
    </w:p>
    <w:p w14:paraId="5B53EF05" w14:textId="77777777" w:rsidR="008F780E" w:rsidRPr="00E45330" w:rsidRDefault="008F780E">
      <w:r w:rsidRPr="00E45330">
        <w:t xml:space="preserve">This method shall support the URI query parameters specified in </w:t>
      </w:r>
      <w:r w:rsidR="00B335AE" w:rsidRPr="00E45330">
        <w:t>table</w:t>
      </w:r>
      <w:r w:rsidR="00B335AE">
        <w:t> </w:t>
      </w:r>
      <w:r w:rsidRPr="00E45330">
        <w:t>6.1.3.4.3.1-1.</w:t>
      </w:r>
    </w:p>
    <w:p w14:paraId="3E058C33" w14:textId="77777777" w:rsidR="005F56C5" w:rsidRPr="00E45330" w:rsidRDefault="005F56C5" w:rsidP="005F56C5">
      <w:pPr>
        <w:pStyle w:val="TH"/>
        <w:rPr>
          <w:rFonts w:cs="Arial"/>
        </w:rPr>
      </w:pPr>
      <w:r w:rsidRPr="00E45330">
        <w:t>Table</w:t>
      </w:r>
      <w:r>
        <w:t> </w:t>
      </w:r>
      <w:r w:rsidRPr="00E45330">
        <w:t xml:space="preserve">6.1.3.4.3.1-1: URI query parameters supported by the POST method on this resource </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5F56C5" w:rsidRPr="00E45330" w14:paraId="56F30A0D" w14:textId="77777777" w:rsidTr="007B3DB3">
        <w:trPr>
          <w:jc w:val="center"/>
        </w:trPr>
        <w:tc>
          <w:tcPr>
            <w:tcW w:w="825" w:type="pct"/>
            <w:shd w:val="clear" w:color="auto" w:fill="C0C0C0"/>
          </w:tcPr>
          <w:p w14:paraId="75E06441" w14:textId="77777777" w:rsidR="005F56C5" w:rsidRPr="00E45330" w:rsidRDefault="005F56C5" w:rsidP="007B3DB3">
            <w:pPr>
              <w:pStyle w:val="TAH"/>
            </w:pPr>
            <w:r w:rsidRPr="00E45330">
              <w:t>Name</w:t>
            </w:r>
          </w:p>
        </w:tc>
        <w:tc>
          <w:tcPr>
            <w:tcW w:w="731" w:type="pct"/>
            <w:shd w:val="clear" w:color="auto" w:fill="C0C0C0"/>
          </w:tcPr>
          <w:p w14:paraId="3C7308C0" w14:textId="77777777" w:rsidR="005F56C5" w:rsidRPr="00E45330" w:rsidRDefault="005F56C5" w:rsidP="007B3DB3">
            <w:pPr>
              <w:pStyle w:val="TAH"/>
            </w:pPr>
            <w:r w:rsidRPr="00E45330">
              <w:t>Data type</w:t>
            </w:r>
          </w:p>
        </w:tc>
        <w:tc>
          <w:tcPr>
            <w:tcW w:w="215" w:type="pct"/>
            <w:shd w:val="clear" w:color="auto" w:fill="C0C0C0"/>
          </w:tcPr>
          <w:p w14:paraId="24238066" w14:textId="77777777" w:rsidR="005F56C5" w:rsidRPr="00E45330" w:rsidRDefault="005F56C5" w:rsidP="007B3DB3">
            <w:pPr>
              <w:pStyle w:val="TAH"/>
            </w:pPr>
            <w:r w:rsidRPr="00E45330">
              <w:t>P</w:t>
            </w:r>
          </w:p>
        </w:tc>
        <w:tc>
          <w:tcPr>
            <w:tcW w:w="580" w:type="pct"/>
            <w:shd w:val="clear" w:color="auto" w:fill="C0C0C0"/>
          </w:tcPr>
          <w:p w14:paraId="010189F2" w14:textId="77777777" w:rsidR="005F56C5" w:rsidRPr="00E45330" w:rsidRDefault="005F56C5" w:rsidP="007B3DB3">
            <w:pPr>
              <w:pStyle w:val="TAH"/>
            </w:pPr>
            <w:r w:rsidRPr="00E45330">
              <w:t>Cardinality</w:t>
            </w:r>
          </w:p>
        </w:tc>
        <w:tc>
          <w:tcPr>
            <w:tcW w:w="1852" w:type="pct"/>
            <w:shd w:val="clear" w:color="auto" w:fill="C0C0C0"/>
            <w:vAlign w:val="center"/>
          </w:tcPr>
          <w:p w14:paraId="3315C7EE" w14:textId="77777777" w:rsidR="005F56C5" w:rsidRPr="00E45330" w:rsidRDefault="005F56C5" w:rsidP="007B3DB3">
            <w:pPr>
              <w:pStyle w:val="TAH"/>
            </w:pPr>
            <w:r w:rsidRPr="00E45330">
              <w:t>Description</w:t>
            </w:r>
          </w:p>
        </w:tc>
        <w:tc>
          <w:tcPr>
            <w:tcW w:w="796" w:type="pct"/>
            <w:shd w:val="clear" w:color="auto" w:fill="C0C0C0"/>
          </w:tcPr>
          <w:p w14:paraId="65A3C615" w14:textId="77777777" w:rsidR="005F56C5" w:rsidRPr="00E45330" w:rsidRDefault="005F56C5" w:rsidP="007B3DB3">
            <w:pPr>
              <w:pStyle w:val="TAH"/>
            </w:pPr>
            <w:r w:rsidRPr="00E45330">
              <w:t>Applicability</w:t>
            </w:r>
          </w:p>
        </w:tc>
      </w:tr>
      <w:tr w:rsidR="005F56C5" w:rsidRPr="00E45330" w14:paraId="408C427E" w14:textId="77777777" w:rsidTr="007B3DB3">
        <w:trPr>
          <w:jc w:val="center"/>
        </w:trPr>
        <w:tc>
          <w:tcPr>
            <w:tcW w:w="825" w:type="pct"/>
            <w:shd w:val="clear" w:color="auto" w:fill="auto"/>
          </w:tcPr>
          <w:p w14:paraId="44D584F7" w14:textId="77777777" w:rsidR="005F56C5" w:rsidRPr="00E45330" w:rsidRDefault="005F56C5" w:rsidP="007B3DB3">
            <w:pPr>
              <w:pStyle w:val="TAL"/>
            </w:pPr>
            <w:r w:rsidRPr="00E45330">
              <w:t>n/a</w:t>
            </w:r>
          </w:p>
        </w:tc>
        <w:tc>
          <w:tcPr>
            <w:tcW w:w="731" w:type="pct"/>
          </w:tcPr>
          <w:p w14:paraId="4E5AD551" w14:textId="77777777" w:rsidR="005F56C5" w:rsidRPr="00E45330" w:rsidRDefault="005F56C5" w:rsidP="007B3DB3">
            <w:pPr>
              <w:pStyle w:val="TAL"/>
            </w:pPr>
          </w:p>
        </w:tc>
        <w:tc>
          <w:tcPr>
            <w:tcW w:w="215" w:type="pct"/>
          </w:tcPr>
          <w:p w14:paraId="0DB6593F" w14:textId="77777777" w:rsidR="005F56C5" w:rsidRPr="00E45330" w:rsidRDefault="005F56C5" w:rsidP="007B3DB3">
            <w:pPr>
              <w:pStyle w:val="TAC"/>
            </w:pPr>
          </w:p>
        </w:tc>
        <w:tc>
          <w:tcPr>
            <w:tcW w:w="580" w:type="pct"/>
          </w:tcPr>
          <w:p w14:paraId="278A910B" w14:textId="77777777" w:rsidR="005F56C5" w:rsidRPr="00E45330" w:rsidRDefault="005F56C5" w:rsidP="00712841">
            <w:pPr>
              <w:pStyle w:val="TAC"/>
            </w:pPr>
          </w:p>
        </w:tc>
        <w:tc>
          <w:tcPr>
            <w:tcW w:w="1852" w:type="pct"/>
            <w:shd w:val="clear" w:color="auto" w:fill="auto"/>
            <w:vAlign w:val="center"/>
          </w:tcPr>
          <w:p w14:paraId="09EB0D98" w14:textId="77777777" w:rsidR="005F56C5" w:rsidRPr="00E45330" w:rsidRDefault="005F56C5" w:rsidP="007B3DB3">
            <w:pPr>
              <w:pStyle w:val="TAL"/>
            </w:pPr>
          </w:p>
        </w:tc>
        <w:tc>
          <w:tcPr>
            <w:tcW w:w="796" w:type="pct"/>
          </w:tcPr>
          <w:p w14:paraId="19753558" w14:textId="77777777" w:rsidR="005F56C5" w:rsidRPr="00E45330" w:rsidRDefault="005F56C5" w:rsidP="007B3DB3">
            <w:pPr>
              <w:pStyle w:val="TAL"/>
            </w:pPr>
          </w:p>
        </w:tc>
      </w:tr>
    </w:tbl>
    <w:p w14:paraId="5FDFA73A" w14:textId="77777777" w:rsidR="005F56C5" w:rsidRPr="00E45330" w:rsidRDefault="005F56C5" w:rsidP="005F56C5"/>
    <w:p w14:paraId="221F328A" w14:textId="77777777" w:rsidR="005F56C5" w:rsidRPr="00E45330" w:rsidRDefault="005F56C5" w:rsidP="005F56C5">
      <w:r w:rsidRPr="00E45330">
        <w:t>This method shall support the request data structures specified in table</w:t>
      </w:r>
      <w:r>
        <w:t> </w:t>
      </w:r>
      <w:r w:rsidRPr="00E45330">
        <w:t>6.1.3.4.3.1-2 and the response data structures and response codes specified in table</w:t>
      </w:r>
      <w:r>
        <w:t> </w:t>
      </w:r>
      <w:r w:rsidRPr="00E45330">
        <w:t>6.1.3.4.3.1-3.</w:t>
      </w:r>
    </w:p>
    <w:p w14:paraId="21E2A323" w14:textId="77777777" w:rsidR="005F56C5" w:rsidRPr="00E45330" w:rsidRDefault="005F56C5" w:rsidP="005F56C5">
      <w:pPr>
        <w:pStyle w:val="TH"/>
      </w:pPr>
      <w:r w:rsidRPr="00E45330">
        <w:t>Table</w:t>
      </w:r>
      <w:r>
        <w:t> </w:t>
      </w:r>
      <w:r w:rsidRPr="00E45330">
        <w:t xml:space="preserve">6.1.3.4.3.1-2: Data structures supported by the POST Request Body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5F56C5" w:rsidRPr="00E45330" w14:paraId="6813D50C" w14:textId="77777777" w:rsidTr="007B3DB3">
        <w:trPr>
          <w:jc w:val="center"/>
        </w:trPr>
        <w:tc>
          <w:tcPr>
            <w:tcW w:w="1627" w:type="dxa"/>
            <w:shd w:val="clear" w:color="auto" w:fill="C0C0C0"/>
          </w:tcPr>
          <w:p w14:paraId="0E9948BD" w14:textId="77777777" w:rsidR="005F56C5" w:rsidRPr="00E45330" w:rsidRDefault="005F56C5" w:rsidP="007B3DB3">
            <w:pPr>
              <w:pStyle w:val="TAH"/>
            </w:pPr>
            <w:r w:rsidRPr="00E45330">
              <w:t>Data type</w:t>
            </w:r>
          </w:p>
        </w:tc>
        <w:tc>
          <w:tcPr>
            <w:tcW w:w="425" w:type="dxa"/>
            <w:shd w:val="clear" w:color="auto" w:fill="C0C0C0"/>
          </w:tcPr>
          <w:p w14:paraId="29883807" w14:textId="77777777" w:rsidR="005F56C5" w:rsidRPr="00E45330" w:rsidRDefault="005F56C5" w:rsidP="007B3DB3">
            <w:pPr>
              <w:pStyle w:val="TAH"/>
            </w:pPr>
            <w:r w:rsidRPr="00E45330">
              <w:t>P</w:t>
            </w:r>
          </w:p>
        </w:tc>
        <w:tc>
          <w:tcPr>
            <w:tcW w:w="1276" w:type="dxa"/>
            <w:shd w:val="clear" w:color="auto" w:fill="C0C0C0"/>
          </w:tcPr>
          <w:p w14:paraId="69DA3550" w14:textId="77777777" w:rsidR="005F56C5" w:rsidRPr="00E45330" w:rsidRDefault="005F56C5" w:rsidP="007B3DB3">
            <w:pPr>
              <w:pStyle w:val="TAH"/>
            </w:pPr>
            <w:r w:rsidRPr="00E45330">
              <w:t>Cardinality</w:t>
            </w:r>
          </w:p>
        </w:tc>
        <w:tc>
          <w:tcPr>
            <w:tcW w:w="6447" w:type="dxa"/>
            <w:shd w:val="clear" w:color="auto" w:fill="C0C0C0"/>
            <w:vAlign w:val="center"/>
          </w:tcPr>
          <w:p w14:paraId="733C36EB" w14:textId="77777777" w:rsidR="005F56C5" w:rsidRPr="00E45330" w:rsidRDefault="005F56C5" w:rsidP="007B3DB3">
            <w:pPr>
              <w:pStyle w:val="TAH"/>
            </w:pPr>
            <w:r w:rsidRPr="00E45330">
              <w:t>Description</w:t>
            </w:r>
          </w:p>
        </w:tc>
      </w:tr>
      <w:tr w:rsidR="005F56C5" w:rsidRPr="00E45330" w14:paraId="4AAECDC0" w14:textId="77777777" w:rsidTr="007B3DB3">
        <w:trPr>
          <w:jc w:val="center"/>
        </w:trPr>
        <w:tc>
          <w:tcPr>
            <w:tcW w:w="1627" w:type="dxa"/>
            <w:shd w:val="clear" w:color="auto" w:fill="auto"/>
          </w:tcPr>
          <w:p w14:paraId="5BE11AFA" w14:textId="77777777" w:rsidR="005F56C5" w:rsidRPr="00E45330" w:rsidRDefault="005F56C5" w:rsidP="007B3DB3">
            <w:pPr>
              <w:pStyle w:val="TAL"/>
            </w:pPr>
            <w:r w:rsidRPr="00E45330">
              <w:t>DownlinkMessageDeliveryData</w:t>
            </w:r>
          </w:p>
        </w:tc>
        <w:tc>
          <w:tcPr>
            <w:tcW w:w="425" w:type="dxa"/>
          </w:tcPr>
          <w:p w14:paraId="65D4DF0E" w14:textId="77777777" w:rsidR="005F56C5" w:rsidRPr="00E45330" w:rsidRDefault="005F56C5" w:rsidP="007B3DB3">
            <w:pPr>
              <w:pStyle w:val="TAC"/>
            </w:pPr>
            <w:r w:rsidRPr="00E45330">
              <w:t>M</w:t>
            </w:r>
          </w:p>
        </w:tc>
        <w:tc>
          <w:tcPr>
            <w:tcW w:w="1276" w:type="dxa"/>
          </w:tcPr>
          <w:p w14:paraId="327E0E0E" w14:textId="77777777" w:rsidR="005F56C5" w:rsidRPr="00E45330" w:rsidRDefault="005F56C5" w:rsidP="00712841">
            <w:pPr>
              <w:pStyle w:val="TAC"/>
            </w:pPr>
            <w:r w:rsidRPr="00E45330">
              <w:t>1</w:t>
            </w:r>
          </w:p>
        </w:tc>
        <w:tc>
          <w:tcPr>
            <w:tcW w:w="6447" w:type="dxa"/>
            <w:shd w:val="clear" w:color="auto" w:fill="auto"/>
          </w:tcPr>
          <w:p w14:paraId="28EDED21" w14:textId="77777777" w:rsidR="005F56C5" w:rsidRPr="00E45330" w:rsidRDefault="005F56C5" w:rsidP="007B3DB3">
            <w:pPr>
              <w:pStyle w:val="TAL"/>
            </w:pPr>
            <w:r>
              <w:rPr>
                <w:rFonts w:eastAsia="Batang"/>
              </w:rPr>
              <w:t>Represents the p</w:t>
            </w:r>
            <w:r w:rsidRPr="00E45330">
              <w:rPr>
                <w:rFonts w:eastAsia="Batang"/>
              </w:rPr>
              <w:t xml:space="preserve">arameters to </w:t>
            </w:r>
            <w:r>
              <w:rPr>
                <w:rFonts w:eastAsia="Batang"/>
              </w:rPr>
              <w:t xml:space="preserve">request the </w:t>
            </w:r>
            <w:r w:rsidRPr="00E45330">
              <w:rPr>
                <w:rFonts w:eastAsia="Batang"/>
              </w:rPr>
              <w:t>creat</w:t>
            </w:r>
            <w:r>
              <w:rPr>
                <w:rFonts w:eastAsia="Batang"/>
              </w:rPr>
              <w:t>ion</w:t>
            </w:r>
            <w:r w:rsidRPr="00E45330">
              <w:rPr>
                <w:rFonts w:eastAsia="Batang"/>
              </w:rPr>
              <w:t xml:space="preserve"> </w:t>
            </w:r>
            <w:r>
              <w:rPr>
                <w:rFonts w:eastAsia="Batang"/>
              </w:rPr>
              <w:t xml:space="preserve">of </w:t>
            </w:r>
            <w:r w:rsidRPr="00E45330">
              <w:rPr>
                <w:rFonts w:eastAsia="Batang"/>
              </w:rPr>
              <w:t xml:space="preserve">a </w:t>
            </w:r>
            <w:r w:rsidRPr="00E45330">
              <w:t>Downlink Message Delivery</w:t>
            </w:r>
            <w:r w:rsidRPr="00E45330">
              <w:rPr>
                <w:rFonts w:eastAsia="Batang"/>
              </w:rPr>
              <w:t>.</w:t>
            </w:r>
          </w:p>
        </w:tc>
      </w:tr>
    </w:tbl>
    <w:p w14:paraId="2F181285" w14:textId="77777777" w:rsidR="008F780E" w:rsidRPr="00E45330" w:rsidRDefault="008F780E"/>
    <w:p w14:paraId="498B5501" w14:textId="77777777" w:rsidR="008F780E" w:rsidRPr="00E45330" w:rsidRDefault="00B335AE">
      <w:pPr>
        <w:pStyle w:val="TH"/>
      </w:pPr>
      <w:r w:rsidRPr="00E45330">
        <w:t>Table</w:t>
      </w:r>
      <w:r>
        <w:t> </w:t>
      </w:r>
      <w:r w:rsidR="008F780E" w:rsidRPr="00E45330">
        <w:t>6.1.3.4.3.1-3: Data structures supported by the POST Response Body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122"/>
        <w:gridCol w:w="5231"/>
      </w:tblGrid>
      <w:tr w:rsidR="008F780E" w:rsidRPr="00E45330" w14:paraId="79A7DCC9" w14:textId="77777777" w:rsidTr="00D56605">
        <w:trPr>
          <w:jc w:val="center"/>
        </w:trPr>
        <w:tc>
          <w:tcPr>
            <w:tcW w:w="825" w:type="pct"/>
            <w:shd w:val="clear" w:color="auto" w:fill="C0C0C0"/>
          </w:tcPr>
          <w:p w14:paraId="0148D54B" w14:textId="77777777" w:rsidR="008F780E" w:rsidRPr="00E45330" w:rsidRDefault="008F780E">
            <w:pPr>
              <w:pStyle w:val="TAH"/>
            </w:pPr>
            <w:r w:rsidRPr="00E45330">
              <w:t>Data type</w:t>
            </w:r>
          </w:p>
        </w:tc>
        <w:tc>
          <w:tcPr>
            <w:tcW w:w="225" w:type="pct"/>
            <w:shd w:val="clear" w:color="auto" w:fill="C0C0C0"/>
          </w:tcPr>
          <w:p w14:paraId="622B4E20" w14:textId="77777777" w:rsidR="008F780E" w:rsidRPr="00E45330" w:rsidRDefault="008F780E">
            <w:pPr>
              <w:pStyle w:val="TAH"/>
            </w:pPr>
            <w:r w:rsidRPr="00E45330">
              <w:t>P</w:t>
            </w:r>
          </w:p>
        </w:tc>
        <w:tc>
          <w:tcPr>
            <w:tcW w:w="649" w:type="pct"/>
            <w:shd w:val="clear" w:color="auto" w:fill="C0C0C0"/>
          </w:tcPr>
          <w:p w14:paraId="3260FE17" w14:textId="77777777" w:rsidR="008F780E" w:rsidRPr="00E45330" w:rsidRDefault="008F780E">
            <w:pPr>
              <w:pStyle w:val="TAH"/>
            </w:pPr>
            <w:r w:rsidRPr="00E45330">
              <w:t>Cardinality</w:t>
            </w:r>
          </w:p>
        </w:tc>
        <w:tc>
          <w:tcPr>
            <w:tcW w:w="583" w:type="pct"/>
            <w:shd w:val="clear" w:color="auto" w:fill="C0C0C0"/>
          </w:tcPr>
          <w:p w14:paraId="4E007CD7" w14:textId="77777777" w:rsidR="008F780E" w:rsidRPr="00E45330" w:rsidRDefault="008F780E">
            <w:pPr>
              <w:pStyle w:val="TAH"/>
            </w:pPr>
            <w:r w:rsidRPr="00E45330">
              <w:t>Response</w:t>
            </w:r>
          </w:p>
          <w:p w14:paraId="03C21EB3" w14:textId="77777777" w:rsidR="008F780E" w:rsidRPr="00E45330" w:rsidRDefault="008F780E">
            <w:pPr>
              <w:pStyle w:val="TAH"/>
            </w:pPr>
            <w:r w:rsidRPr="00E45330">
              <w:t>codes</w:t>
            </w:r>
          </w:p>
        </w:tc>
        <w:tc>
          <w:tcPr>
            <w:tcW w:w="2718" w:type="pct"/>
            <w:shd w:val="clear" w:color="auto" w:fill="C0C0C0"/>
          </w:tcPr>
          <w:p w14:paraId="49205D4B" w14:textId="77777777" w:rsidR="008F780E" w:rsidRPr="00E45330" w:rsidRDefault="008F780E">
            <w:pPr>
              <w:pStyle w:val="TAH"/>
            </w:pPr>
            <w:r w:rsidRPr="00E45330">
              <w:t>Description</w:t>
            </w:r>
          </w:p>
        </w:tc>
      </w:tr>
      <w:tr w:rsidR="008F780E" w:rsidRPr="00E45330" w14:paraId="7ACAF233" w14:textId="77777777" w:rsidTr="00D56605">
        <w:trPr>
          <w:jc w:val="center"/>
        </w:trPr>
        <w:tc>
          <w:tcPr>
            <w:tcW w:w="825" w:type="pct"/>
            <w:shd w:val="clear" w:color="auto" w:fill="auto"/>
          </w:tcPr>
          <w:p w14:paraId="37CE035B" w14:textId="77777777" w:rsidR="008F780E" w:rsidRPr="00E45330" w:rsidRDefault="008F780E">
            <w:pPr>
              <w:pStyle w:val="TAL"/>
            </w:pPr>
            <w:r w:rsidRPr="00E45330">
              <w:t>DownlinkMessageDeliveryData</w:t>
            </w:r>
          </w:p>
        </w:tc>
        <w:tc>
          <w:tcPr>
            <w:tcW w:w="225" w:type="pct"/>
          </w:tcPr>
          <w:p w14:paraId="7563891B" w14:textId="77777777" w:rsidR="008F780E" w:rsidRPr="00E45330" w:rsidRDefault="008F780E">
            <w:pPr>
              <w:pStyle w:val="TAC"/>
            </w:pPr>
            <w:r w:rsidRPr="00E45330">
              <w:t>O</w:t>
            </w:r>
          </w:p>
        </w:tc>
        <w:tc>
          <w:tcPr>
            <w:tcW w:w="649" w:type="pct"/>
          </w:tcPr>
          <w:p w14:paraId="068FC2DA" w14:textId="77777777" w:rsidR="008F780E" w:rsidRPr="00E45330" w:rsidRDefault="008F780E">
            <w:pPr>
              <w:pStyle w:val="TAL"/>
            </w:pPr>
            <w:r w:rsidRPr="00E45330">
              <w:t>0..1</w:t>
            </w:r>
          </w:p>
        </w:tc>
        <w:tc>
          <w:tcPr>
            <w:tcW w:w="583" w:type="pct"/>
          </w:tcPr>
          <w:p w14:paraId="5432EA5A" w14:textId="77777777" w:rsidR="008F780E" w:rsidRPr="00E45330" w:rsidRDefault="008F780E">
            <w:pPr>
              <w:pStyle w:val="TAL"/>
            </w:pPr>
            <w:r w:rsidRPr="00E45330">
              <w:t>201 Created</w:t>
            </w:r>
          </w:p>
        </w:tc>
        <w:tc>
          <w:tcPr>
            <w:tcW w:w="2718" w:type="pct"/>
            <w:shd w:val="clear" w:color="auto" w:fill="auto"/>
          </w:tcPr>
          <w:p w14:paraId="405571A3" w14:textId="77777777" w:rsidR="005F56C5" w:rsidRPr="008874EC" w:rsidRDefault="005F56C5" w:rsidP="005F56C5">
            <w:pPr>
              <w:pStyle w:val="TAL"/>
            </w:pPr>
            <w:r w:rsidRPr="008874EC">
              <w:t xml:space="preserve">Successful case. The </w:t>
            </w:r>
            <w:r w:rsidRPr="00E45330">
              <w:t>Downlink Message Delivery</w:t>
            </w:r>
            <w:r w:rsidRPr="00E45330">
              <w:rPr>
                <w:rFonts w:eastAsia="Batang"/>
              </w:rPr>
              <w:t xml:space="preserve"> </w:t>
            </w:r>
            <w:r w:rsidRPr="008874EC">
              <w:t xml:space="preserve">is successfully created and a representation of the created "Individual </w:t>
            </w:r>
            <w:r w:rsidRPr="00E45330">
              <w:t>Downlink Message Delivery</w:t>
            </w:r>
            <w:r w:rsidRPr="008874EC">
              <w:t>" resource shall be returned.</w:t>
            </w:r>
          </w:p>
          <w:p w14:paraId="28F5461E" w14:textId="77777777" w:rsidR="005F56C5" w:rsidRPr="008874EC" w:rsidRDefault="005F56C5" w:rsidP="005F56C5">
            <w:pPr>
              <w:pStyle w:val="TAL"/>
            </w:pPr>
          </w:p>
          <w:p w14:paraId="648FC6CF" w14:textId="77777777" w:rsidR="008F780E" w:rsidRPr="00E45330" w:rsidRDefault="005F56C5" w:rsidP="005F56C5">
            <w:pPr>
              <w:pStyle w:val="TAL"/>
            </w:pPr>
            <w:r w:rsidRPr="008874EC">
              <w:t>An HTTP "Location" header that contains the URI of the created resource shall also be included.</w:t>
            </w:r>
          </w:p>
        </w:tc>
      </w:tr>
      <w:tr w:rsidR="008F780E" w:rsidRPr="00E45330" w14:paraId="4D5315A5" w14:textId="77777777" w:rsidTr="00D56605">
        <w:trPr>
          <w:jc w:val="center"/>
        </w:trPr>
        <w:tc>
          <w:tcPr>
            <w:tcW w:w="1" w:type="pct"/>
            <w:gridSpan w:val="5"/>
            <w:shd w:val="clear" w:color="auto" w:fill="auto"/>
          </w:tcPr>
          <w:p w14:paraId="56BA8A28" w14:textId="77777777" w:rsidR="008F780E" w:rsidRPr="00E45330" w:rsidRDefault="00E1341A">
            <w:pPr>
              <w:pStyle w:val="TAN"/>
            </w:pPr>
            <w:r w:rsidRPr="00E45330">
              <w:t>NOTE:</w:t>
            </w:r>
            <w:r w:rsidRPr="00E45330">
              <w:tab/>
              <w:t xml:space="preserve">The mandatory HTTP error status codes for the </w:t>
            </w:r>
            <w:r>
              <w:t xml:space="preserve">HTTP </w:t>
            </w:r>
            <w:r w:rsidRPr="00E45330">
              <w:t xml:space="preserve">POST method listed in </w:t>
            </w:r>
            <w:r w:rsidRPr="008874EC">
              <w:t>table 5.2.6-1 of 3GPP TS 29.122 [2</w:t>
            </w:r>
            <w:r>
              <w:t>2</w:t>
            </w:r>
            <w:r w:rsidRPr="008874EC">
              <w:t>]</w:t>
            </w:r>
            <w:r w:rsidRPr="00E45330">
              <w:t xml:space="preserve"> shall also apply.</w:t>
            </w:r>
          </w:p>
        </w:tc>
      </w:tr>
    </w:tbl>
    <w:p w14:paraId="0772311D" w14:textId="77777777" w:rsidR="008F780E" w:rsidRPr="00E45330" w:rsidRDefault="008F780E"/>
    <w:p w14:paraId="42D2D4AA" w14:textId="77777777" w:rsidR="005F56C5" w:rsidRPr="00E45330" w:rsidRDefault="005F56C5" w:rsidP="005F56C5">
      <w:pPr>
        <w:pStyle w:val="TH"/>
      </w:pPr>
      <w:r w:rsidRPr="00E45330">
        <w:t>Table</w:t>
      </w:r>
      <w:r w:rsidRPr="00E45330">
        <w:rPr>
          <w:noProof/>
        </w:rPr>
        <w:t> </w:t>
      </w:r>
      <w:r w:rsidRPr="00E45330">
        <w:t xml:space="preserve">6.1.3.4.3.1-4: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1241"/>
        <w:gridCol w:w="585"/>
        <w:gridCol w:w="1118"/>
        <w:gridCol w:w="5091"/>
      </w:tblGrid>
      <w:tr w:rsidR="005F56C5" w:rsidRPr="00E45330" w14:paraId="1F24F483" w14:textId="77777777" w:rsidTr="007B3DB3">
        <w:trPr>
          <w:jc w:val="center"/>
        </w:trPr>
        <w:tc>
          <w:tcPr>
            <w:tcW w:w="825" w:type="pct"/>
            <w:shd w:val="clear" w:color="auto" w:fill="C0C0C0"/>
          </w:tcPr>
          <w:p w14:paraId="2D356144" w14:textId="77777777" w:rsidR="005F56C5" w:rsidRPr="00E45330" w:rsidRDefault="005F56C5" w:rsidP="007B3DB3">
            <w:pPr>
              <w:pStyle w:val="TAH"/>
            </w:pPr>
            <w:r w:rsidRPr="00E45330">
              <w:t>Name</w:t>
            </w:r>
          </w:p>
        </w:tc>
        <w:tc>
          <w:tcPr>
            <w:tcW w:w="645" w:type="pct"/>
            <w:shd w:val="clear" w:color="auto" w:fill="C0C0C0"/>
          </w:tcPr>
          <w:p w14:paraId="73E12991" w14:textId="77777777" w:rsidR="005F56C5" w:rsidRPr="00E45330" w:rsidRDefault="005F56C5" w:rsidP="007B3DB3">
            <w:pPr>
              <w:pStyle w:val="TAH"/>
            </w:pPr>
            <w:r w:rsidRPr="00E45330">
              <w:t>Data type</w:t>
            </w:r>
          </w:p>
        </w:tc>
        <w:tc>
          <w:tcPr>
            <w:tcW w:w="304" w:type="pct"/>
            <w:shd w:val="clear" w:color="auto" w:fill="C0C0C0"/>
          </w:tcPr>
          <w:p w14:paraId="2004A4E7" w14:textId="77777777" w:rsidR="005F56C5" w:rsidRPr="00E45330" w:rsidRDefault="005F56C5" w:rsidP="007B3DB3">
            <w:pPr>
              <w:pStyle w:val="TAH"/>
            </w:pPr>
            <w:r w:rsidRPr="00E45330">
              <w:t>P</w:t>
            </w:r>
          </w:p>
        </w:tc>
        <w:tc>
          <w:tcPr>
            <w:tcW w:w="581" w:type="pct"/>
            <w:shd w:val="clear" w:color="auto" w:fill="C0C0C0"/>
          </w:tcPr>
          <w:p w14:paraId="6D36E3E5" w14:textId="77777777" w:rsidR="005F56C5" w:rsidRPr="00E45330" w:rsidRDefault="005F56C5" w:rsidP="007B3DB3">
            <w:pPr>
              <w:pStyle w:val="TAH"/>
            </w:pPr>
            <w:r w:rsidRPr="00E45330">
              <w:t>Cardinality</w:t>
            </w:r>
          </w:p>
        </w:tc>
        <w:tc>
          <w:tcPr>
            <w:tcW w:w="2645" w:type="pct"/>
            <w:shd w:val="clear" w:color="auto" w:fill="C0C0C0"/>
            <w:vAlign w:val="center"/>
          </w:tcPr>
          <w:p w14:paraId="6DD1A7F3" w14:textId="77777777" w:rsidR="005F56C5" w:rsidRPr="00E45330" w:rsidRDefault="005F56C5" w:rsidP="007B3DB3">
            <w:pPr>
              <w:pStyle w:val="TAH"/>
            </w:pPr>
            <w:r w:rsidRPr="00E45330">
              <w:t>Description</w:t>
            </w:r>
          </w:p>
        </w:tc>
      </w:tr>
      <w:tr w:rsidR="005F56C5" w:rsidRPr="00E45330" w14:paraId="423F6F7C" w14:textId="77777777" w:rsidTr="007B3DB3">
        <w:trPr>
          <w:jc w:val="center"/>
        </w:trPr>
        <w:tc>
          <w:tcPr>
            <w:tcW w:w="825" w:type="pct"/>
            <w:shd w:val="clear" w:color="auto" w:fill="auto"/>
          </w:tcPr>
          <w:p w14:paraId="67C51A55" w14:textId="77777777" w:rsidR="005F56C5" w:rsidRPr="00E45330" w:rsidRDefault="005F56C5" w:rsidP="007B3DB3">
            <w:pPr>
              <w:pStyle w:val="TAL"/>
            </w:pPr>
            <w:r w:rsidRPr="00E45330">
              <w:t>Location</w:t>
            </w:r>
          </w:p>
        </w:tc>
        <w:tc>
          <w:tcPr>
            <w:tcW w:w="645" w:type="pct"/>
          </w:tcPr>
          <w:p w14:paraId="0F90196E" w14:textId="77777777" w:rsidR="005F56C5" w:rsidRPr="00E45330" w:rsidRDefault="005F56C5" w:rsidP="007B3DB3">
            <w:pPr>
              <w:pStyle w:val="TAL"/>
            </w:pPr>
            <w:r w:rsidRPr="00E45330">
              <w:t>string</w:t>
            </w:r>
          </w:p>
        </w:tc>
        <w:tc>
          <w:tcPr>
            <w:tcW w:w="304" w:type="pct"/>
          </w:tcPr>
          <w:p w14:paraId="262C4FAE" w14:textId="77777777" w:rsidR="005F56C5" w:rsidRPr="00E45330" w:rsidRDefault="005F56C5" w:rsidP="007B3DB3">
            <w:pPr>
              <w:pStyle w:val="TAC"/>
            </w:pPr>
            <w:r w:rsidRPr="00E45330">
              <w:t>M</w:t>
            </w:r>
          </w:p>
        </w:tc>
        <w:tc>
          <w:tcPr>
            <w:tcW w:w="581" w:type="pct"/>
          </w:tcPr>
          <w:p w14:paraId="0CF97AF7" w14:textId="77777777" w:rsidR="005F56C5" w:rsidRPr="00E45330" w:rsidRDefault="005F56C5" w:rsidP="00712841">
            <w:pPr>
              <w:pStyle w:val="TAC"/>
            </w:pPr>
            <w:r w:rsidRPr="00E45330">
              <w:t>1</w:t>
            </w:r>
          </w:p>
        </w:tc>
        <w:tc>
          <w:tcPr>
            <w:tcW w:w="2645" w:type="pct"/>
            <w:shd w:val="clear" w:color="auto" w:fill="auto"/>
            <w:vAlign w:val="center"/>
          </w:tcPr>
          <w:p w14:paraId="59EF0469" w14:textId="77777777" w:rsidR="005F56C5" w:rsidRDefault="005F56C5" w:rsidP="007B3DB3">
            <w:pPr>
              <w:pStyle w:val="TAL"/>
            </w:pPr>
            <w:r w:rsidRPr="00E45330">
              <w:t>Contains the URI of the newly created resource, according to the structure:</w:t>
            </w:r>
          </w:p>
          <w:p w14:paraId="41891034" w14:textId="77777777" w:rsidR="005F56C5" w:rsidRPr="00E45330" w:rsidRDefault="005F56C5" w:rsidP="007B3DB3">
            <w:pPr>
              <w:pStyle w:val="TAL"/>
            </w:pPr>
            <w:r w:rsidRPr="00E45330">
              <w:rPr>
                <w:noProof/>
              </w:rPr>
              <w:t>{apiRoot}/vae-message-delivery/&lt;apiVersion&gt;/subscriptions/</w:t>
            </w:r>
            <w:r w:rsidRPr="00E45330">
              <w:t>{subscriptionId}</w:t>
            </w:r>
            <w:r w:rsidRPr="00E45330">
              <w:rPr>
                <w:noProof/>
              </w:rPr>
              <w:t>/message-deliveries</w:t>
            </w:r>
            <w:r w:rsidRPr="00E45330">
              <w:t>/{dlDeliveryId}</w:t>
            </w:r>
          </w:p>
        </w:tc>
      </w:tr>
    </w:tbl>
    <w:p w14:paraId="16A4C4A9" w14:textId="77777777" w:rsidR="008F780E" w:rsidRPr="00E45330" w:rsidRDefault="008F780E"/>
    <w:p w14:paraId="4A194E5A" w14:textId="77777777" w:rsidR="008F780E" w:rsidRPr="00E45330" w:rsidRDefault="008F780E">
      <w:pPr>
        <w:pStyle w:val="Heading5"/>
      </w:pPr>
      <w:bookmarkStart w:id="2022" w:name="_Toc510696615"/>
      <w:bookmarkStart w:id="2023" w:name="_Toc34035377"/>
      <w:bookmarkStart w:id="2024" w:name="_Toc36037370"/>
      <w:bookmarkStart w:id="2025" w:name="_Toc36037674"/>
      <w:bookmarkStart w:id="2026" w:name="_Toc38877516"/>
      <w:bookmarkStart w:id="2027" w:name="_Toc43199598"/>
      <w:bookmarkStart w:id="2028" w:name="_Toc45132777"/>
      <w:bookmarkStart w:id="2029" w:name="_Toc59015520"/>
      <w:bookmarkStart w:id="2030" w:name="_Toc63171076"/>
      <w:bookmarkStart w:id="2031" w:name="_Toc66282113"/>
      <w:bookmarkStart w:id="2032" w:name="_Toc68165989"/>
      <w:bookmarkStart w:id="2033" w:name="_Toc70426295"/>
      <w:bookmarkStart w:id="2034" w:name="_Toc73433643"/>
      <w:bookmarkStart w:id="2035" w:name="_Toc73435740"/>
      <w:bookmarkStart w:id="2036" w:name="_Toc73437146"/>
      <w:bookmarkStart w:id="2037" w:name="_Toc75351556"/>
      <w:bookmarkStart w:id="2038" w:name="_Toc83229834"/>
      <w:bookmarkStart w:id="2039" w:name="_Toc85527862"/>
      <w:bookmarkStart w:id="2040" w:name="_Toc90649487"/>
      <w:bookmarkStart w:id="2041" w:name="_Toc170113215"/>
      <w:r w:rsidRPr="00E45330">
        <w:t>6.1.3.4.4</w:t>
      </w:r>
      <w:r w:rsidRPr="00E45330">
        <w:tab/>
        <w:t>Resource Custom Operations</w:t>
      </w:r>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p>
    <w:p w14:paraId="47DFAD0F" w14:textId="77777777" w:rsidR="005F56C5" w:rsidRPr="005356FE" w:rsidRDefault="005F56C5" w:rsidP="005F56C5">
      <w:bookmarkStart w:id="2042" w:name="_Toc510696621"/>
      <w:bookmarkStart w:id="2043" w:name="_Toc34035378"/>
      <w:bookmarkStart w:id="2044" w:name="_Toc36037371"/>
      <w:bookmarkStart w:id="2045" w:name="_Toc36037675"/>
      <w:bookmarkStart w:id="2046" w:name="_Toc38877517"/>
      <w:bookmarkStart w:id="2047" w:name="_Toc43199599"/>
      <w:bookmarkStart w:id="2048" w:name="_Toc45132778"/>
      <w:bookmarkStart w:id="2049" w:name="_Toc59015521"/>
      <w:bookmarkStart w:id="2050" w:name="_Toc63171077"/>
      <w:bookmarkStart w:id="2051" w:name="_Toc66282114"/>
      <w:bookmarkStart w:id="2052" w:name="_Toc68165990"/>
      <w:bookmarkStart w:id="2053" w:name="_Toc70426296"/>
      <w:bookmarkStart w:id="2054" w:name="_Toc73433644"/>
      <w:bookmarkStart w:id="2055" w:name="_Toc73435741"/>
      <w:bookmarkStart w:id="2056" w:name="_Toc73437147"/>
      <w:bookmarkStart w:id="2057" w:name="_Toc75351557"/>
      <w:bookmarkStart w:id="2058" w:name="_Toc83229835"/>
      <w:bookmarkStart w:id="2059" w:name="_Toc85527863"/>
      <w:bookmarkStart w:id="2060" w:name="_Toc90649488"/>
      <w:bookmarkStart w:id="2061" w:name="_Toc170113216"/>
      <w:r w:rsidRPr="005356FE">
        <w:t>There are no resource custom operations defined for this resource in this release of the specification.</w:t>
      </w:r>
    </w:p>
    <w:p w14:paraId="6AFEF489" w14:textId="77777777" w:rsidR="008F780E" w:rsidRPr="00E45330" w:rsidRDefault="008F780E">
      <w:pPr>
        <w:pStyle w:val="Heading4"/>
      </w:pPr>
      <w:r w:rsidRPr="00E45330">
        <w:lastRenderedPageBreak/>
        <w:t>6.1.3.5</w:t>
      </w:r>
      <w:r w:rsidRPr="00E45330">
        <w:tab/>
        <w:t>Resource: Individual Downlink Message Delivery</w:t>
      </w:r>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p>
    <w:p w14:paraId="51F80EAD" w14:textId="77777777" w:rsidR="005F56C5" w:rsidRPr="00E45330" w:rsidRDefault="005F56C5" w:rsidP="005F56C5">
      <w:pPr>
        <w:pStyle w:val="Heading5"/>
      </w:pPr>
      <w:bookmarkStart w:id="2062" w:name="_Toc4490350"/>
      <w:bookmarkStart w:id="2063" w:name="_Toc9864053"/>
      <w:bookmarkStart w:id="2064" w:name="_Toc34035380"/>
      <w:bookmarkStart w:id="2065" w:name="_Toc36037373"/>
      <w:bookmarkStart w:id="2066" w:name="_Toc36037677"/>
      <w:bookmarkStart w:id="2067" w:name="_Toc38877519"/>
      <w:bookmarkStart w:id="2068" w:name="_Toc43199601"/>
      <w:bookmarkStart w:id="2069" w:name="_Toc45132780"/>
      <w:bookmarkStart w:id="2070" w:name="_Toc59015523"/>
      <w:bookmarkStart w:id="2071" w:name="_Toc63171079"/>
      <w:bookmarkStart w:id="2072" w:name="_Toc66282116"/>
      <w:bookmarkStart w:id="2073" w:name="_Toc68165992"/>
      <w:bookmarkStart w:id="2074" w:name="_Toc70426298"/>
      <w:bookmarkStart w:id="2075" w:name="_Toc73433646"/>
      <w:bookmarkStart w:id="2076" w:name="_Toc73435743"/>
      <w:bookmarkStart w:id="2077" w:name="_Toc73437149"/>
      <w:bookmarkStart w:id="2078" w:name="_Toc75351559"/>
      <w:bookmarkStart w:id="2079" w:name="_Toc83229837"/>
      <w:bookmarkStart w:id="2080" w:name="_Toc85527865"/>
      <w:bookmarkStart w:id="2081" w:name="_Toc90649490"/>
      <w:bookmarkStart w:id="2082" w:name="_Toc170113218"/>
      <w:bookmarkStart w:id="2083" w:name="_Toc4490349"/>
      <w:bookmarkStart w:id="2084" w:name="_Toc9864052"/>
      <w:bookmarkStart w:id="2085" w:name="_Toc34035379"/>
      <w:bookmarkStart w:id="2086" w:name="_Toc36037372"/>
      <w:bookmarkStart w:id="2087" w:name="_Toc36037676"/>
      <w:bookmarkStart w:id="2088" w:name="_Toc38877518"/>
      <w:bookmarkStart w:id="2089" w:name="_Toc43199600"/>
      <w:bookmarkStart w:id="2090" w:name="_Toc45132779"/>
      <w:bookmarkStart w:id="2091" w:name="_Toc59015522"/>
      <w:bookmarkStart w:id="2092" w:name="_Toc63171078"/>
      <w:bookmarkStart w:id="2093" w:name="_Toc66282115"/>
      <w:bookmarkStart w:id="2094" w:name="_Toc68165991"/>
      <w:bookmarkStart w:id="2095" w:name="_Toc70426297"/>
      <w:bookmarkStart w:id="2096" w:name="_Toc73433645"/>
      <w:bookmarkStart w:id="2097" w:name="_Toc73435742"/>
      <w:bookmarkStart w:id="2098" w:name="_Toc73437148"/>
      <w:bookmarkStart w:id="2099" w:name="_Toc75351558"/>
      <w:bookmarkStart w:id="2100" w:name="_Toc83229836"/>
      <w:bookmarkStart w:id="2101" w:name="_Toc85527864"/>
      <w:bookmarkStart w:id="2102" w:name="_Toc90649489"/>
      <w:bookmarkStart w:id="2103" w:name="_Toc170113217"/>
      <w:r w:rsidRPr="00E45330">
        <w:t>6.1.3.</w:t>
      </w:r>
      <w:r>
        <w:t>5</w:t>
      </w:r>
      <w:r w:rsidRPr="00E45330">
        <w:t>.1</w:t>
      </w:r>
      <w:r w:rsidRPr="00E45330">
        <w:tab/>
        <w:t>Description</w:t>
      </w:r>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p>
    <w:p w14:paraId="3457D3B2" w14:textId="77777777" w:rsidR="005F56C5" w:rsidRPr="00E45330" w:rsidRDefault="005F56C5" w:rsidP="005F56C5">
      <w:r w:rsidRPr="00E45330">
        <w:t>T</w:t>
      </w:r>
      <w:r w:rsidRPr="00E45330">
        <w:rPr>
          <w:rFonts w:hint="eastAsia"/>
        </w:rPr>
        <w:t>h</w:t>
      </w:r>
      <w:r w:rsidRPr="00E45330">
        <w:t xml:space="preserve">e </w:t>
      </w:r>
      <w:r>
        <w:t>"</w:t>
      </w:r>
      <w:r w:rsidRPr="00E45330">
        <w:t>Individual Downlink Message Delivery</w:t>
      </w:r>
      <w:r>
        <w:t>"</w:t>
      </w:r>
      <w:r w:rsidRPr="00E45330">
        <w:t xml:space="preserve"> resource represents a Downlink Message Delivery </w:t>
      </w:r>
      <w:r>
        <w:t>managed by</w:t>
      </w:r>
      <w:r w:rsidRPr="00E45330">
        <w:t xml:space="preserve"> the VAE Server.</w:t>
      </w:r>
    </w:p>
    <w:p w14:paraId="28612D21" w14:textId="77777777" w:rsidR="008F780E" w:rsidRPr="00E45330" w:rsidRDefault="008F780E">
      <w:pPr>
        <w:pStyle w:val="Heading5"/>
      </w:pPr>
      <w:r w:rsidRPr="00E45330">
        <w:t>6.1.3.5.2</w:t>
      </w:r>
      <w:r w:rsidRPr="00E45330">
        <w:tab/>
        <w:t>Resource definition</w:t>
      </w:r>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p>
    <w:p w14:paraId="330D202F" w14:textId="77777777" w:rsidR="008F780E" w:rsidRPr="00E45330" w:rsidRDefault="008F780E">
      <w:r w:rsidRPr="00E45330">
        <w:t>Resource URI:</w:t>
      </w:r>
      <w:r w:rsidRPr="00E45330">
        <w:rPr>
          <w:b/>
        </w:rPr>
        <w:t xml:space="preserve"> </w:t>
      </w:r>
      <w:r w:rsidRPr="00E45330">
        <w:rPr>
          <w:b/>
          <w:noProof/>
        </w:rPr>
        <w:t>{apiRoot}/vae-message-delivery/&lt;apiVersion&gt;/subscriptions/</w:t>
      </w:r>
      <w:r w:rsidRPr="00E45330">
        <w:rPr>
          <w:b/>
        </w:rPr>
        <w:t>{subscriptionId}</w:t>
      </w:r>
      <w:r w:rsidRPr="00E45330">
        <w:rPr>
          <w:b/>
          <w:noProof/>
        </w:rPr>
        <w:t>/message-deliveries</w:t>
      </w:r>
      <w:r w:rsidRPr="00E45330">
        <w:rPr>
          <w:b/>
        </w:rPr>
        <w:t>/{dlDeliveryId}</w:t>
      </w:r>
    </w:p>
    <w:p w14:paraId="199872B5" w14:textId="77777777" w:rsidR="008F780E" w:rsidRPr="00E45330" w:rsidRDefault="008F780E">
      <w:pPr>
        <w:rPr>
          <w:rFonts w:ascii="Arial" w:hAnsi="Arial" w:cs="Arial"/>
        </w:rPr>
      </w:pPr>
      <w:r w:rsidRPr="00E45330">
        <w:t>This resource shall support the resource URI variables defined in table 6.1.3.5.2-1</w:t>
      </w:r>
      <w:r w:rsidRPr="00E45330">
        <w:rPr>
          <w:rFonts w:ascii="Arial" w:hAnsi="Arial" w:cs="Arial"/>
        </w:rPr>
        <w:t>.</w:t>
      </w:r>
    </w:p>
    <w:p w14:paraId="0875561C" w14:textId="77777777" w:rsidR="008F780E" w:rsidRPr="00E45330" w:rsidRDefault="008F780E">
      <w:pPr>
        <w:pStyle w:val="TH"/>
        <w:rPr>
          <w:rFonts w:cs="Arial"/>
        </w:rPr>
      </w:pPr>
      <w:r w:rsidRPr="00E45330">
        <w:t>Table 6.1.3.5.2-1: Resource URI variables for this resource</w:t>
      </w:r>
    </w:p>
    <w:tbl>
      <w:tblPr>
        <w:tblW w:w="97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115" w:type="dxa"/>
        </w:tblCellMar>
        <w:tblLook w:val="04A0" w:firstRow="1" w:lastRow="0" w:firstColumn="1" w:lastColumn="0" w:noHBand="0" w:noVBand="1"/>
      </w:tblPr>
      <w:tblGrid>
        <w:gridCol w:w="1758"/>
        <w:gridCol w:w="1843"/>
        <w:gridCol w:w="6153"/>
      </w:tblGrid>
      <w:tr w:rsidR="008F780E" w:rsidRPr="00E45330" w14:paraId="19255760" w14:textId="77777777" w:rsidTr="00B335AE">
        <w:trPr>
          <w:jc w:val="center"/>
        </w:trPr>
        <w:tc>
          <w:tcPr>
            <w:tcW w:w="1758" w:type="dxa"/>
            <w:shd w:val="clear" w:color="000000" w:fill="C0C0C0"/>
            <w:hideMark/>
          </w:tcPr>
          <w:p w14:paraId="1875272C" w14:textId="77777777" w:rsidR="008F780E" w:rsidRPr="00E45330" w:rsidRDefault="008F780E">
            <w:pPr>
              <w:pStyle w:val="TAH"/>
            </w:pPr>
            <w:r w:rsidRPr="00E45330">
              <w:t>Name</w:t>
            </w:r>
          </w:p>
        </w:tc>
        <w:tc>
          <w:tcPr>
            <w:tcW w:w="1843" w:type="dxa"/>
            <w:shd w:val="clear" w:color="000000" w:fill="C0C0C0"/>
          </w:tcPr>
          <w:p w14:paraId="616C82E6" w14:textId="77777777" w:rsidR="008F780E" w:rsidRPr="00E45330" w:rsidRDefault="008F780E">
            <w:pPr>
              <w:pStyle w:val="TAH"/>
              <w:rPr>
                <w:rFonts w:hint="eastAsia"/>
                <w:lang w:eastAsia="zh-CN"/>
              </w:rPr>
            </w:pPr>
            <w:r w:rsidRPr="00E45330">
              <w:rPr>
                <w:rFonts w:hint="eastAsia"/>
                <w:lang w:eastAsia="zh-CN"/>
              </w:rPr>
              <w:t>D</w:t>
            </w:r>
            <w:r w:rsidRPr="00E45330">
              <w:rPr>
                <w:lang w:eastAsia="zh-CN"/>
              </w:rPr>
              <w:t>ata type</w:t>
            </w:r>
          </w:p>
        </w:tc>
        <w:tc>
          <w:tcPr>
            <w:tcW w:w="6153" w:type="dxa"/>
            <w:shd w:val="clear" w:color="000000" w:fill="C0C0C0"/>
            <w:vAlign w:val="center"/>
            <w:hideMark/>
          </w:tcPr>
          <w:p w14:paraId="1AE68913" w14:textId="77777777" w:rsidR="008F780E" w:rsidRPr="00E45330" w:rsidRDefault="008F780E">
            <w:pPr>
              <w:pStyle w:val="TAH"/>
            </w:pPr>
            <w:r w:rsidRPr="00E45330">
              <w:t>Definition</w:t>
            </w:r>
          </w:p>
        </w:tc>
      </w:tr>
      <w:tr w:rsidR="008F780E" w:rsidRPr="00E45330" w14:paraId="326D1369" w14:textId="77777777" w:rsidTr="00B335AE">
        <w:trPr>
          <w:jc w:val="center"/>
        </w:trPr>
        <w:tc>
          <w:tcPr>
            <w:tcW w:w="1758" w:type="dxa"/>
            <w:hideMark/>
          </w:tcPr>
          <w:p w14:paraId="4895BD90" w14:textId="77777777" w:rsidR="008F780E" w:rsidRPr="00E45330" w:rsidRDefault="008F780E">
            <w:pPr>
              <w:pStyle w:val="TAL"/>
            </w:pPr>
            <w:r w:rsidRPr="00E45330">
              <w:t>apiRoot</w:t>
            </w:r>
          </w:p>
        </w:tc>
        <w:tc>
          <w:tcPr>
            <w:tcW w:w="1843" w:type="dxa"/>
          </w:tcPr>
          <w:p w14:paraId="3396264A" w14:textId="77777777" w:rsidR="008F780E" w:rsidRPr="00E45330" w:rsidRDefault="008F780E">
            <w:pPr>
              <w:pStyle w:val="TAL"/>
            </w:pPr>
            <w:r w:rsidRPr="00E45330">
              <w:t>string</w:t>
            </w:r>
          </w:p>
        </w:tc>
        <w:tc>
          <w:tcPr>
            <w:tcW w:w="6153" w:type="dxa"/>
            <w:vAlign w:val="center"/>
            <w:hideMark/>
          </w:tcPr>
          <w:p w14:paraId="2247AAB8" w14:textId="77777777" w:rsidR="008F780E" w:rsidRPr="00E45330" w:rsidRDefault="008F780E">
            <w:pPr>
              <w:pStyle w:val="TAL"/>
            </w:pPr>
            <w:r w:rsidRPr="00E45330">
              <w:t>See clause 6.1.1</w:t>
            </w:r>
          </w:p>
        </w:tc>
      </w:tr>
      <w:tr w:rsidR="00AF6837" w:rsidRPr="00E45330" w14:paraId="61ED9A41" w14:textId="77777777" w:rsidTr="00B335AE">
        <w:trPr>
          <w:jc w:val="center"/>
        </w:trPr>
        <w:tc>
          <w:tcPr>
            <w:tcW w:w="1758" w:type="dxa"/>
          </w:tcPr>
          <w:p w14:paraId="1D8E7053" w14:textId="77777777" w:rsidR="00AF6837" w:rsidRPr="00E45330" w:rsidRDefault="00AF6837" w:rsidP="00AF6837">
            <w:pPr>
              <w:pStyle w:val="TAL"/>
            </w:pPr>
            <w:r w:rsidRPr="00E45330">
              <w:t>subscriptionId</w:t>
            </w:r>
          </w:p>
        </w:tc>
        <w:tc>
          <w:tcPr>
            <w:tcW w:w="1843" w:type="dxa"/>
          </w:tcPr>
          <w:p w14:paraId="7C77D712" w14:textId="77777777" w:rsidR="00AF6837" w:rsidRPr="00E45330" w:rsidRDefault="00AF6837" w:rsidP="00AF6837">
            <w:pPr>
              <w:pStyle w:val="TAL"/>
            </w:pPr>
            <w:r w:rsidRPr="00E45330">
              <w:t>string</w:t>
            </w:r>
          </w:p>
        </w:tc>
        <w:tc>
          <w:tcPr>
            <w:tcW w:w="6153" w:type="dxa"/>
            <w:vAlign w:val="center"/>
          </w:tcPr>
          <w:p w14:paraId="1C82D337" w14:textId="77777777" w:rsidR="00AF6837" w:rsidRPr="00E45330" w:rsidRDefault="00AF6837" w:rsidP="00AF6837">
            <w:pPr>
              <w:pStyle w:val="TAL"/>
            </w:pPr>
            <w:r>
              <w:t>Represents the u</w:t>
            </w:r>
            <w:r w:rsidRPr="00E45330">
              <w:t xml:space="preserve">nique identifier of the </w:t>
            </w:r>
            <w:r>
              <w:t>"I</w:t>
            </w:r>
            <w:r w:rsidRPr="00E45330">
              <w:t>ndividual Message Delivery Subscription</w:t>
            </w:r>
            <w:r>
              <w:t>"</w:t>
            </w:r>
            <w:r w:rsidRPr="00E45330">
              <w:t xml:space="preserve"> resource.</w:t>
            </w:r>
          </w:p>
        </w:tc>
      </w:tr>
      <w:tr w:rsidR="00AF6837" w:rsidRPr="00E45330" w14:paraId="0BDBE9F3" w14:textId="77777777" w:rsidTr="00B335AE">
        <w:trPr>
          <w:jc w:val="center"/>
        </w:trPr>
        <w:tc>
          <w:tcPr>
            <w:tcW w:w="1758" w:type="dxa"/>
          </w:tcPr>
          <w:p w14:paraId="73438F12" w14:textId="77777777" w:rsidR="00AF6837" w:rsidRPr="00E45330" w:rsidRDefault="00AF6837" w:rsidP="00AF6837">
            <w:pPr>
              <w:pStyle w:val="TAL"/>
              <w:rPr>
                <w:rFonts w:hint="eastAsia"/>
              </w:rPr>
            </w:pPr>
            <w:r w:rsidRPr="00E45330">
              <w:t>dlD</w:t>
            </w:r>
            <w:r w:rsidRPr="00E45330">
              <w:rPr>
                <w:rFonts w:hint="eastAsia"/>
              </w:rPr>
              <w:t>elivery</w:t>
            </w:r>
            <w:r w:rsidRPr="00E45330">
              <w:t>Id</w:t>
            </w:r>
          </w:p>
        </w:tc>
        <w:tc>
          <w:tcPr>
            <w:tcW w:w="1843" w:type="dxa"/>
          </w:tcPr>
          <w:p w14:paraId="01D48F1E" w14:textId="77777777" w:rsidR="00AF6837" w:rsidRPr="00E45330" w:rsidRDefault="00AF6837" w:rsidP="00AF6837">
            <w:pPr>
              <w:pStyle w:val="TAL"/>
            </w:pPr>
            <w:r w:rsidRPr="00E45330">
              <w:rPr>
                <w:rFonts w:hint="eastAsia"/>
                <w:lang w:eastAsia="zh-CN"/>
              </w:rPr>
              <w:t>s</w:t>
            </w:r>
            <w:r w:rsidRPr="00E45330">
              <w:rPr>
                <w:lang w:eastAsia="zh-CN"/>
              </w:rPr>
              <w:t>tring</w:t>
            </w:r>
          </w:p>
        </w:tc>
        <w:tc>
          <w:tcPr>
            <w:tcW w:w="6153" w:type="dxa"/>
            <w:vAlign w:val="center"/>
          </w:tcPr>
          <w:p w14:paraId="528322D3" w14:textId="77777777" w:rsidR="00AF6837" w:rsidRPr="00E45330" w:rsidRDefault="00AF6837" w:rsidP="00AF6837">
            <w:pPr>
              <w:pStyle w:val="TAL"/>
            </w:pPr>
            <w:r>
              <w:t>Represents the u</w:t>
            </w:r>
            <w:r w:rsidRPr="00E45330">
              <w:t xml:space="preserve">nique identifier of the </w:t>
            </w:r>
            <w:r>
              <w:t>"</w:t>
            </w:r>
            <w:r w:rsidRPr="00E45330">
              <w:t>Individual Downlink Message Delivery</w:t>
            </w:r>
            <w:r>
              <w:t>"</w:t>
            </w:r>
            <w:r w:rsidRPr="00E45330">
              <w:t xml:space="preserve"> resource.</w:t>
            </w:r>
          </w:p>
        </w:tc>
      </w:tr>
    </w:tbl>
    <w:p w14:paraId="0EAACBF9" w14:textId="77777777" w:rsidR="008F780E" w:rsidRPr="00E45330" w:rsidRDefault="008F780E"/>
    <w:p w14:paraId="495FC7E1" w14:textId="77777777" w:rsidR="008F780E" w:rsidRPr="00E45330" w:rsidRDefault="008F780E">
      <w:pPr>
        <w:pStyle w:val="Heading5"/>
      </w:pPr>
      <w:bookmarkStart w:id="2104" w:name="_Toc4490351"/>
      <w:bookmarkStart w:id="2105" w:name="_Toc9864054"/>
      <w:bookmarkStart w:id="2106" w:name="_Toc34035381"/>
      <w:bookmarkStart w:id="2107" w:name="_Toc36037374"/>
      <w:bookmarkStart w:id="2108" w:name="_Toc36037678"/>
      <w:bookmarkStart w:id="2109" w:name="_Toc38877520"/>
      <w:bookmarkStart w:id="2110" w:name="_Toc43199602"/>
      <w:bookmarkStart w:id="2111" w:name="_Toc45132781"/>
      <w:bookmarkStart w:id="2112" w:name="_Toc59015524"/>
      <w:bookmarkStart w:id="2113" w:name="_Toc63171080"/>
      <w:bookmarkStart w:id="2114" w:name="_Toc66282117"/>
      <w:bookmarkStart w:id="2115" w:name="_Toc68165993"/>
      <w:bookmarkStart w:id="2116" w:name="_Toc70426299"/>
      <w:bookmarkStart w:id="2117" w:name="_Toc73433647"/>
      <w:bookmarkStart w:id="2118" w:name="_Toc73435744"/>
      <w:bookmarkStart w:id="2119" w:name="_Toc73437150"/>
      <w:bookmarkStart w:id="2120" w:name="_Toc75351560"/>
      <w:bookmarkStart w:id="2121" w:name="_Toc83229838"/>
      <w:bookmarkStart w:id="2122" w:name="_Toc85527866"/>
      <w:bookmarkStart w:id="2123" w:name="_Toc90649491"/>
      <w:bookmarkStart w:id="2124" w:name="_Toc170113219"/>
      <w:r w:rsidRPr="00E45330">
        <w:t>6.1.3.5.3</w:t>
      </w:r>
      <w:r w:rsidRPr="00E45330">
        <w:tab/>
        <w:t>Resource Standard Methods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p>
    <w:p w14:paraId="7A83D3F5" w14:textId="77777777" w:rsidR="008F780E" w:rsidRPr="00E45330" w:rsidRDefault="008F780E">
      <w:pPr>
        <w:pStyle w:val="Heading6"/>
      </w:pPr>
      <w:bookmarkStart w:id="2125" w:name="_Toc4490352"/>
      <w:bookmarkStart w:id="2126" w:name="_Toc9864055"/>
      <w:bookmarkStart w:id="2127" w:name="_Toc34035382"/>
      <w:bookmarkStart w:id="2128" w:name="_Toc36037375"/>
      <w:bookmarkStart w:id="2129" w:name="_Toc36037679"/>
      <w:bookmarkStart w:id="2130" w:name="_Toc38877521"/>
      <w:bookmarkStart w:id="2131" w:name="_Toc43199603"/>
      <w:bookmarkStart w:id="2132" w:name="_Toc45132782"/>
      <w:bookmarkStart w:id="2133" w:name="_Toc59015525"/>
      <w:bookmarkStart w:id="2134" w:name="_Toc63171081"/>
      <w:bookmarkStart w:id="2135" w:name="_Toc66282118"/>
      <w:bookmarkStart w:id="2136" w:name="_Toc68165994"/>
      <w:bookmarkStart w:id="2137" w:name="_Toc70426300"/>
      <w:bookmarkStart w:id="2138" w:name="_Toc73433648"/>
      <w:bookmarkStart w:id="2139" w:name="_Toc73435745"/>
      <w:bookmarkStart w:id="2140" w:name="_Toc73437151"/>
      <w:bookmarkStart w:id="2141" w:name="_Toc75351561"/>
      <w:bookmarkStart w:id="2142" w:name="_Toc83229839"/>
      <w:bookmarkStart w:id="2143" w:name="_Toc85527867"/>
      <w:bookmarkStart w:id="2144" w:name="_Toc90649492"/>
      <w:bookmarkStart w:id="2145" w:name="_Toc170113220"/>
      <w:r w:rsidRPr="00E45330">
        <w:t>6.1.3.5.3.1</w:t>
      </w:r>
      <w:r w:rsidRPr="00E45330">
        <w:tab/>
        <w:t>GET</w:t>
      </w:r>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p>
    <w:p w14:paraId="2E675A50" w14:textId="77777777" w:rsidR="00AF6837" w:rsidRPr="005356FE" w:rsidRDefault="00AF6837" w:rsidP="00AF6837">
      <w:pPr>
        <w:rPr>
          <w:noProof/>
          <w:lang w:eastAsia="zh-CN"/>
        </w:rPr>
      </w:pPr>
      <w:r w:rsidRPr="005356FE">
        <w:rPr>
          <w:noProof/>
          <w:lang w:eastAsia="zh-CN"/>
        </w:rPr>
        <w:t xml:space="preserve">The HTTP GET method allows a service consumer to retrieve an existing </w:t>
      </w:r>
      <w:r w:rsidRPr="005356FE">
        <w:t xml:space="preserve">"Individual </w:t>
      </w:r>
      <w:r w:rsidRPr="00E45330">
        <w:t>Downlink Message Delivery</w:t>
      </w:r>
      <w:r>
        <w:t>"</w:t>
      </w:r>
      <w:r w:rsidRPr="00E45330">
        <w:t xml:space="preserve"> </w:t>
      </w:r>
      <w:r w:rsidRPr="005356FE">
        <w:t>resource at the VAE Server</w:t>
      </w:r>
      <w:r w:rsidRPr="005356FE">
        <w:rPr>
          <w:noProof/>
          <w:lang w:eastAsia="zh-CN"/>
        </w:rPr>
        <w:t>.</w:t>
      </w:r>
    </w:p>
    <w:p w14:paraId="4E006FBA" w14:textId="77777777" w:rsidR="008F780E" w:rsidRPr="00E45330" w:rsidRDefault="008F780E">
      <w:r w:rsidRPr="00E45330">
        <w:t>This method shall support the URI query parameters specified in table 6.1.3.5.3.1-1.</w:t>
      </w:r>
    </w:p>
    <w:p w14:paraId="01CB030C" w14:textId="77777777" w:rsidR="008F780E" w:rsidRPr="00E45330" w:rsidRDefault="008F780E">
      <w:pPr>
        <w:pStyle w:val="TH"/>
        <w:rPr>
          <w:rFonts w:cs="Arial"/>
        </w:rPr>
      </w:pPr>
      <w:r w:rsidRPr="00E45330">
        <w:t>Table 6.1.3.5.3.1-1: URI query parameters supported by the GET method on this resource</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598"/>
        <w:gridCol w:w="1418"/>
        <w:gridCol w:w="420"/>
        <w:gridCol w:w="1126"/>
        <w:gridCol w:w="5124"/>
      </w:tblGrid>
      <w:tr w:rsidR="008F780E" w:rsidRPr="00E45330" w14:paraId="4CABE971" w14:textId="77777777" w:rsidTr="00D56605">
        <w:trPr>
          <w:jc w:val="center"/>
        </w:trPr>
        <w:tc>
          <w:tcPr>
            <w:tcW w:w="1598" w:type="dxa"/>
            <w:shd w:val="clear" w:color="auto" w:fill="C0C0C0"/>
            <w:hideMark/>
          </w:tcPr>
          <w:p w14:paraId="644099FB" w14:textId="77777777" w:rsidR="008F780E" w:rsidRPr="00E45330" w:rsidRDefault="008F780E">
            <w:pPr>
              <w:pStyle w:val="TAH"/>
            </w:pPr>
            <w:r w:rsidRPr="00E45330">
              <w:t>Name</w:t>
            </w:r>
          </w:p>
        </w:tc>
        <w:tc>
          <w:tcPr>
            <w:tcW w:w="1418" w:type="dxa"/>
            <w:shd w:val="clear" w:color="auto" w:fill="C0C0C0"/>
            <w:hideMark/>
          </w:tcPr>
          <w:p w14:paraId="1D601BFD" w14:textId="77777777" w:rsidR="008F780E" w:rsidRPr="00E45330" w:rsidRDefault="008F780E">
            <w:pPr>
              <w:pStyle w:val="TAH"/>
            </w:pPr>
            <w:r w:rsidRPr="00E45330">
              <w:t>Data type</w:t>
            </w:r>
          </w:p>
        </w:tc>
        <w:tc>
          <w:tcPr>
            <w:tcW w:w="420" w:type="dxa"/>
            <w:shd w:val="clear" w:color="auto" w:fill="C0C0C0"/>
            <w:hideMark/>
          </w:tcPr>
          <w:p w14:paraId="0B1E6F50" w14:textId="77777777" w:rsidR="008F780E" w:rsidRPr="00E45330" w:rsidRDefault="008F780E">
            <w:pPr>
              <w:pStyle w:val="TAH"/>
            </w:pPr>
            <w:r w:rsidRPr="00E45330">
              <w:t>P</w:t>
            </w:r>
          </w:p>
        </w:tc>
        <w:tc>
          <w:tcPr>
            <w:tcW w:w="1126" w:type="dxa"/>
            <w:shd w:val="clear" w:color="auto" w:fill="C0C0C0"/>
            <w:hideMark/>
          </w:tcPr>
          <w:p w14:paraId="29A0FE98" w14:textId="77777777" w:rsidR="008F780E" w:rsidRPr="00E45330" w:rsidRDefault="008F780E">
            <w:pPr>
              <w:pStyle w:val="TAH"/>
            </w:pPr>
            <w:r w:rsidRPr="00E45330">
              <w:t>Cardinality</w:t>
            </w:r>
          </w:p>
        </w:tc>
        <w:tc>
          <w:tcPr>
            <w:tcW w:w="5124" w:type="dxa"/>
            <w:shd w:val="clear" w:color="auto" w:fill="C0C0C0"/>
            <w:vAlign w:val="center"/>
            <w:hideMark/>
          </w:tcPr>
          <w:p w14:paraId="2053DF58" w14:textId="77777777" w:rsidR="008F780E" w:rsidRPr="00E45330" w:rsidRDefault="008F780E">
            <w:pPr>
              <w:pStyle w:val="TAH"/>
            </w:pPr>
            <w:r w:rsidRPr="00E45330">
              <w:t>Description</w:t>
            </w:r>
          </w:p>
        </w:tc>
      </w:tr>
      <w:tr w:rsidR="008F780E" w:rsidRPr="00E45330" w14:paraId="239D7FC3" w14:textId="77777777" w:rsidTr="00D56605">
        <w:trPr>
          <w:jc w:val="center"/>
        </w:trPr>
        <w:tc>
          <w:tcPr>
            <w:tcW w:w="1598" w:type="dxa"/>
            <w:hideMark/>
          </w:tcPr>
          <w:p w14:paraId="7A276FE9" w14:textId="77777777" w:rsidR="008F780E" w:rsidRPr="00E45330" w:rsidRDefault="008F780E">
            <w:pPr>
              <w:pStyle w:val="TAL"/>
            </w:pPr>
            <w:r w:rsidRPr="00E45330">
              <w:t>n/a</w:t>
            </w:r>
          </w:p>
        </w:tc>
        <w:tc>
          <w:tcPr>
            <w:tcW w:w="1418" w:type="dxa"/>
            <w:hideMark/>
          </w:tcPr>
          <w:p w14:paraId="55FD3202" w14:textId="77777777" w:rsidR="008F780E" w:rsidRPr="00E45330" w:rsidRDefault="008F780E">
            <w:pPr>
              <w:pStyle w:val="TAL"/>
            </w:pPr>
          </w:p>
        </w:tc>
        <w:tc>
          <w:tcPr>
            <w:tcW w:w="420" w:type="dxa"/>
          </w:tcPr>
          <w:p w14:paraId="6D745403" w14:textId="77777777" w:rsidR="008F780E" w:rsidRPr="00E45330" w:rsidRDefault="008F780E">
            <w:pPr>
              <w:pStyle w:val="TAC"/>
            </w:pPr>
          </w:p>
        </w:tc>
        <w:tc>
          <w:tcPr>
            <w:tcW w:w="1126" w:type="dxa"/>
          </w:tcPr>
          <w:p w14:paraId="22C7D667" w14:textId="77777777" w:rsidR="008F780E" w:rsidRPr="00E45330" w:rsidRDefault="008F780E">
            <w:pPr>
              <w:pStyle w:val="TAC"/>
            </w:pPr>
          </w:p>
        </w:tc>
        <w:tc>
          <w:tcPr>
            <w:tcW w:w="5124" w:type="dxa"/>
            <w:vAlign w:val="center"/>
            <w:hideMark/>
          </w:tcPr>
          <w:p w14:paraId="6778E2B1" w14:textId="77777777" w:rsidR="008F780E" w:rsidRPr="00E45330" w:rsidRDefault="008F780E">
            <w:pPr>
              <w:pStyle w:val="TAL"/>
            </w:pPr>
          </w:p>
        </w:tc>
      </w:tr>
    </w:tbl>
    <w:p w14:paraId="6C3B1F0C" w14:textId="77777777" w:rsidR="008F780E" w:rsidRPr="00E45330" w:rsidRDefault="008F780E"/>
    <w:p w14:paraId="33230CF1" w14:textId="77777777" w:rsidR="008F780E" w:rsidRPr="00E45330" w:rsidRDefault="008F780E">
      <w:r w:rsidRPr="00E45330">
        <w:t>This method shall support the request data structures specified in table 5.1.3.5.3.1-2 and the response data structures and response codes specified in table 5.1.3.5.3.1-3.</w:t>
      </w:r>
    </w:p>
    <w:p w14:paraId="62B43D82" w14:textId="77777777" w:rsidR="008F780E" w:rsidRPr="00E45330" w:rsidRDefault="008F780E">
      <w:pPr>
        <w:pStyle w:val="TH"/>
      </w:pPr>
      <w:r w:rsidRPr="00E45330">
        <w:t>Table 6.1.3.5.3.1-2: Data structures supported by the GET Request Body on this resource</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3"/>
        <w:gridCol w:w="360"/>
        <w:gridCol w:w="1170"/>
        <w:gridCol w:w="6153"/>
      </w:tblGrid>
      <w:tr w:rsidR="008F780E" w:rsidRPr="00E45330" w14:paraId="28DE47E7" w14:textId="77777777" w:rsidTr="00D56605">
        <w:trPr>
          <w:jc w:val="center"/>
        </w:trPr>
        <w:tc>
          <w:tcPr>
            <w:tcW w:w="2003" w:type="dxa"/>
            <w:shd w:val="clear" w:color="auto" w:fill="C0C0C0"/>
            <w:hideMark/>
          </w:tcPr>
          <w:p w14:paraId="37A89AC4" w14:textId="77777777" w:rsidR="008F780E" w:rsidRPr="00E45330" w:rsidRDefault="008F780E">
            <w:pPr>
              <w:pStyle w:val="TAH"/>
            </w:pPr>
            <w:r w:rsidRPr="00E45330">
              <w:t>Data type</w:t>
            </w:r>
          </w:p>
        </w:tc>
        <w:tc>
          <w:tcPr>
            <w:tcW w:w="360" w:type="dxa"/>
            <w:shd w:val="clear" w:color="auto" w:fill="C0C0C0"/>
            <w:hideMark/>
          </w:tcPr>
          <w:p w14:paraId="5A461251" w14:textId="77777777" w:rsidR="008F780E" w:rsidRPr="00E45330" w:rsidRDefault="008F780E">
            <w:pPr>
              <w:pStyle w:val="TAH"/>
            </w:pPr>
            <w:r w:rsidRPr="00E45330">
              <w:t>P</w:t>
            </w:r>
          </w:p>
        </w:tc>
        <w:tc>
          <w:tcPr>
            <w:tcW w:w="1170" w:type="dxa"/>
            <w:shd w:val="clear" w:color="auto" w:fill="C0C0C0"/>
            <w:hideMark/>
          </w:tcPr>
          <w:p w14:paraId="4D398158" w14:textId="77777777" w:rsidR="008F780E" w:rsidRPr="00E45330" w:rsidRDefault="008F780E">
            <w:pPr>
              <w:pStyle w:val="TAH"/>
            </w:pPr>
            <w:r w:rsidRPr="00E45330">
              <w:t>Cardinality</w:t>
            </w:r>
          </w:p>
        </w:tc>
        <w:tc>
          <w:tcPr>
            <w:tcW w:w="6153" w:type="dxa"/>
            <w:shd w:val="clear" w:color="auto" w:fill="C0C0C0"/>
            <w:vAlign w:val="center"/>
            <w:hideMark/>
          </w:tcPr>
          <w:p w14:paraId="3223F798" w14:textId="77777777" w:rsidR="008F780E" w:rsidRPr="00E45330" w:rsidRDefault="008F780E">
            <w:pPr>
              <w:pStyle w:val="TAH"/>
            </w:pPr>
            <w:r w:rsidRPr="00E45330">
              <w:t>Description</w:t>
            </w:r>
          </w:p>
        </w:tc>
      </w:tr>
      <w:tr w:rsidR="008F780E" w:rsidRPr="00E45330" w14:paraId="4C8FE535" w14:textId="77777777" w:rsidTr="00D56605">
        <w:trPr>
          <w:jc w:val="center"/>
        </w:trPr>
        <w:tc>
          <w:tcPr>
            <w:tcW w:w="2003" w:type="dxa"/>
            <w:hideMark/>
          </w:tcPr>
          <w:p w14:paraId="72793FE8" w14:textId="77777777" w:rsidR="008F780E" w:rsidRPr="00E45330" w:rsidRDefault="008F780E">
            <w:pPr>
              <w:pStyle w:val="TAL"/>
            </w:pPr>
            <w:r w:rsidRPr="00E45330">
              <w:t>n/a</w:t>
            </w:r>
          </w:p>
        </w:tc>
        <w:tc>
          <w:tcPr>
            <w:tcW w:w="360" w:type="dxa"/>
            <w:hideMark/>
          </w:tcPr>
          <w:p w14:paraId="3095A310" w14:textId="77777777" w:rsidR="008F780E" w:rsidRPr="00E45330" w:rsidRDefault="008F780E">
            <w:pPr>
              <w:pStyle w:val="TAC"/>
            </w:pPr>
          </w:p>
        </w:tc>
        <w:tc>
          <w:tcPr>
            <w:tcW w:w="1170" w:type="dxa"/>
            <w:hideMark/>
          </w:tcPr>
          <w:p w14:paraId="779D7959" w14:textId="77777777" w:rsidR="008F780E" w:rsidRPr="00E45330" w:rsidRDefault="008F780E">
            <w:pPr>
              <w:pStyle w:val="TAC"/>
            </w:pPr>
          </w:p>
        </w:tc>
        <w:tc>
          <w:tcPr>
            <w:tcW w:w="6153" w:type="dxa"/>
            <w:hideMark/>
          </w:tcPr>
          <w:p w14:paraId="6F4531AE" w14:textId="77777777" w:rsidR="008F780E" w:rsidRPr="00E45330" w:rsidRDefault="008F780E">
            <w:pPr>
              <w:pStyle w:val="TAL"/>
            </w:pPr>
          </w:p>
        </w:tc>
      </w:tr>
    </w:tbl>
    <w:p w14:paraId="47590BFA" w14:textId="77777777" w:rsidR="008F780E" w:rsidRPr="00E45330" w:rsidRDefault="008F780E"/>
    <w:p w14:paraId="3E2D5AF9" w14:textId="77777777" w:rsidR="00AF6837" w:rsidRPr="00E45330" w:rsidRDefault="00AF6837" w:rsidP="00AF6837">
      <w:pPr>
        <w:pStyle w:val="TH"/>
      </w:pPr>
      <w:r w:rsidRPr="00E45330">
        <w:lastRenderedPageBreak/>
        <w:t>Table 6.1.3.5.3.1-3: Data structures supported by the GET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21"/>
        <w:gridCol w:w="342"/>
        <w:gridCol w:w="1170"/>
        <w:gridCol w:w="1530"/>
        <w:gridCol w:w="4623"/>
      </w:tblGrid>
      <w:tr w:rsidR="00AF6837" w:rsidRPr="00E45330" w14:paraId="370936D1" w14:textId="77777777" w:rsidTr="007B3DB3">
        <w:trPr>
          <w:jc w:val="center"/>
        </w:trPr>
        <w:tc>
          <w:tcPr>
            <w:tcW w:w="2021" w:type="dxa"/>
            <w:shd w:val="clear" w:color="auto" w:fill="C0C0C0"/>
            <w:hideMark/>
          </w:tcPr>
          <w:p w14:paraId="6D07E489" w14:textId="77777777" w:rsidR="00AF6837" w:rsidRPr="00E45330" w:rsidRDefault="00AF6837" w:rsidP="007B3DB3">
            <w:pPr>
              <w:pStyle w:val="TAH"/>
            </w:pPr>
            <w:r w:rsidRPr="00E45330">
              <w:t>Data type</w:t>
            </w:r>
          </w:p>
        </w:tc>
        <w:tc>
          <w:tcPr>
            <w:tcW w:w="342" w:type="dxa"/>
            <w:shd w:val="clear" w:color="auto" w:fill="C0C0C0"/>
            <w:hideMark/>
          </w:tcPr>
          <w:p w14:paraId="62D7530E" w14:textId="77777777" w:rsidR="00AF6837" w:rsidRPr="00E45330" w:rsidRDefault="00AF6837" w:rsidP="007B3DB3">
            <w:pPr>
              <w:pStyle w:val="TAH"/>
            </w:pPr>
            <w:r w:rsidRPr="00E45330">
              <w:t>P</w:t>
            </w:r>
          </w:p>
        </w:tc>
        <w:tc>
          <w:tcPr>
            <w:tcW w:w="1170" w:type="dxa"/>
            <w:shd w:val="clear" w:color="auto" w:fill="C0C0C0"/>
            <w:hideMark/>
          </w:tcPr>
          <w:p w14:paraId="799A2084" w14:textId="77777777" w:rsidR="00AF6837" w:rsidRPr="00E45330" w:rsidRDefault="00AF6837" w:rsidP="007B3DB3">
            <w:pPr>
              <w:pStyle w:val="TAH"/>
            </w:pPr>
            <w:r w:rsidRPr="00E45330">
              <w:t>Cardinality</w:t>
            </w:r>
          </w:p>
        </w:tc>
        <w:tc>
          <w:tcPr>
            <w:tcW w:w="1530" w:type="dxa"/>
            <w:shd w:val="clear" w:color="auto" w:fill="C0C0C0"/>
            <w:hideMark/>
          </w:tcPr>
          <w:p w14:paraId="28DE5F64" w14:textId="77777777" w:rsidR="00AF6837" w:rsidRPr="00E45330" w:rsidRDefault="00AF6837" w:rsidP="007B3DB3">
            <w:pPr>
              <w:pStyle w:val="TAH"/>
            </w:pPr>
            <w:r w:rsidRPr="00E45330">
              <w:t>Response codes</w:t>
            </w:r>
          </w:p>
        </w:tc>
        <w:tc>
          <w:tcPr>
            <w:tcW w:w="4623" w:type="dxa"/>
            <w:shd w:val="clear" w:color="auto" w:fill="C0C0C0"/>
            <w:hideMark/>
          </w:tcPr>
          <w:p w14:paraId="75FE477B" w14:textId="77777777" w:rsidR="00AF6837" w:rsidRPr="00E45330" w:rsidRDefault="00AF6837" w:rsidP="007B3DB3">
            <w:pPr>
              <w:pStyle w:val="TAH"/>
            </w:pPr>
            <w:r w:rsidRPr="00E45330">
              <w:t>Description</w:t>
            </w:r>
          </w:p>
        </w:tc>
      </w:tr>
      <w:tr w:rsidR="00AF6837" w:rsidRPr="00E45330" w14:paraId="62C37F4C" w14:textId="77777777" w:rsidTr="007B3DB3">
        <w:trPr>
          <w:jc w:val="center"/>
        </w:trPr>
        <w:tc>
          <w:tcPr>
            <w:tcW w:w="2021" w:type="dxa"/>
            <w:hideMark/>
          </w:tcPr>
          <w:p w14:paraId="7788B096" w14:textId="77777777" w:rsidR="00AF6837" w:rsidRPr="00E45330" w:rsidRDefault="00AF6837" w:rsidP="007B3DB3">
            <w:pPr>
              <w:pStyle w:val="TAL"/>
            </w:pPr>
            <w:r w:rsidRPr="00E45330">
              <w:t>DownlinkMessageDeliveryData</w:t>
            </w:r>
          </w:p>
        </w:tc>
        <w:tc>
          <w:tcPr>
            <w:tcW w:w="342" w:type="dxa"/>
            <w:hideMark/>
          </w:tcPr>
          <w:p w14:paraId="51EB6154" w14:textId="77777777" w:rsidR="00AF6837" w:rsidRPr="00E45330" w:rsidRDefault="00AF6837" w:rsidP="00712841">
            <w:pPr>
              <w:pStyle w:val="TAC"/>
            </w:pPr>
            <w:r w:rsidRPr="00E45330">
              <w:t>M</w:t>
            </w:r>
          </w:p>
        </w:tc>
        <w:tc>
          <w:tcPr>
            <w:tcW w:w="1170" w:type="dxa"/>
            <w:hideMark/>
          </w:tcPr>
          <w:p w14:paraId="4E01B0A7" w14:textId="77777777" w:rsidR="00AF6837" w:rsidRPr="00E45330" w:rsidRDefault="00AF6837" w:rsidP="00712841">
            <w:pPr>
              <w:pStyle w:val="TAC"/>
            </w:pPr>
            <w:r w:rsidRPr="00E45330">
              <w:t>1</w:t>
            </w:r>
          </w:p>
        </w:tc>
        <w:tc>
          <w:tcPr>
            <w:tcW w:w="1530" w:type="dxa"/>
            <w:hideMark/>
          </w:tcPr>
          <w:p w14:paraId="31E2C80B" w14:textId="77777777" w:rsidR="00AF6837" w:rsidRPr="00E45330" w:rsidRDefault="00AF6837" w:rsidP="007B3DB3">
            <w:pPr>
              <w:pStyle w:val="TAL"/>
            </w:pPr>
            <w:r w:rsidRPr="00E45330">
              <w:t>200 OK</w:t>
            </w:r>
          </w:p>
        </w:tc>
        <w:tc>
          <w:tcPr>
            <w:tcW w:w="4623" w:type="dxa"/>
            <w:hideMark/>
          </w:tcPr>
          <w:p w14:paraId="64210B83" w14:textId="77777777" w:rsidR="00AF6837" w:rsidRPr="00E45330" w:rsidRDefault="00AF6837" w:rsidP="007B3DB3">
            <w:pPr>
              <w:pStyle w:val="TAL"/>
            </w:pPr>
            <w:r w:rsidRPr="008874EC">
              <w:t>Successful case. The requested</w:t>
            </w:r>
            <w:r w:rsidRPr="008874EC">
              <w:rPr>
                <w:noProof/>
                <w:lang w:eastAsia="zh-CN"/>
              </w:rPr>
              <w:t xml:space="preserve"> </w:t>
            </w:r>
            <w:r w:rsidRPr="008874EC">
              <w:t xml:space="preserve">"Individual </w:t>
            </w:r>
            <w:r w:rsidRPr="00E45330">
              <w:t>Downlink Message Delivery</w:t>
            </w:r>
            <w:r>
              <w:t>"</w:t>
            </w:r>
            <w:r w:rsidRPr="008874EC">
              <w:t xml:space="preserve"> resource</w:t>
            </w:r>
            <w:r w:rsidRPr="008874EC">
              <w:rPr>
                <w:noProof/>
                <w:lang w:eastAsia="zh-CN"/>
              </w:rPr>
              <w:t xml:space="preserve"> </w:t>
            </w:r>
            <w:r w:rsidRPr="008874EC">
              <w:t>shall be returned.</w:t>
            </w:r>
          </w:p>
        </w:tc>
      </w:tr>
      <w:tr w:rsidR="00AF6837" w:rsidRPr="00E45330" w14:paraId="69604A58" w14:textId="77777777" w:rsidTr="007B3DB3">
        <w:trPr>
          <w:jc w:val="center"/>
        </w:trPr>
        <w:tc>
          <w:tcPr>
            <w:tcW w:w="2021" w:type="dxa"/>
          </w:tcPr>
          <w:p w14:paraId="00F7773B" w14:textId="77777777" w:rsidR="00AF6837" w:rsidRPr="00E45330" w:rsidRDefault="00AF6837" w:rsidP="007B3DB3">
            <w:pPr>
              <w:pStyle w:val="TAL"/>
            </w:pPr>
            <w:r w:rsidRPr="00E45330">
              <w:t>n/a</w:t>
            </w:r>
          </w:p>
        </w:tc>
        <w:tc>
          <w:tcPr>
            <w:tcW w:w="342" w:type="dxa"/>
          </w:tcPr>
          <w:p w14:paraId="30A5C623" w14:textId="77777777" w:rsidR="00AF6837" w:rsidRPr="00E45330" w:rsidRDefault="00AF6837" w:rsidP="00712841">
            <w:pPr>
              <w:pStyle w:val="TAC"/>
            </w:pPr>
          </w:p>
        </w:tc>
        <w:tc>
          <w:tcPr>
            <w:tcW w:w="1170" w:type="dxa"/>
          </w:tcPr>
          <w:p w14:paraId="62AEECEE" w14:textId="77777777" w:rsidR="00AF6837" w:rsidRPr="00E45330" w:rsidRDefault="00AF6837" w:rsidP="00712841">
            <w:pPr>
              <w:pStyle w:val="TAC"/>
            </w:pPr>
          </w:p>
        </w:tc>
        <w:tc>
          <w:tcPr>
            <w:tcW w:w="1530" w:type="dxa"/>
          </w:tcPr>
          <w:p w14:paraId="6BC43EFD" w14:textId="77777777" w:rsidR="00AF6837" w:rsidRPr="00E45330" w:rsidRDefault="00AF6837" w:rsidP="007B3DB3">
            <w:pPr>
              <w:pStyle w:val="TAL"/>
            </w:pPr>
            <w:r w:rsidRPr="00E45330">
              <w:t>307 Temporary Redirect</w:t>
            </w:r>
          </w:p>
        </w:tc>
        <w:tc>
          <w:tcPr>
            <w:tcW w:w="4623" w:type="dxa"/>
          </w:tcPr>
          <w:p w14:paraId="62B14DDE" w14:textId="77777777" w:rsidR="00AF6837" w:rsidRDefault="00AF6837" w:rsidP="007B3DB3">
            <w:pPr>
              <w:pStyle w:val="TAL"/>
            </w:pPr>
            <w:r w:rsidRPr="00E45330">
              <w:t>Temporary redirection.</w:t>
            </w:r>
          </w:p>
          <w:p w14:paraId="47053575" w14:textId="77777777" w:rsidR="00AF6837" w:rsidRDefault="00AF6837" w:rsidP="007B3DB3">
            <w:pPr>
              <w:pStyle w:val="TAL"/>
            </w:pPr>
          </w:p>
          <w:p w14:paraId="2DE0B45A" w14:textId="77777777" w:rsidR="00AF6837" w:rsidRDefault="00AF6837" w:rsidP="007B3DB3">
            <w:pPr>
              <w:pStyle w:val="TAL"/>
              <w:rPr>
                <w:rFonts w:cs="Arial"/>
                <w:szCs w:val="18"/>
                <w:lang w:eastAsia="zh-CN"/>
              </w:rPr>
            </w:pPr>
            <w:r w:rsidRPr="00E45330">
              <w:t>The response shall include a Location header field containing an alternative URI of the resource located in an alternative VAE Server.</w:t>
            </w:r>
          </w:p>
          <w:p w14:paraId="2073BB49" w14:textId="77777777" w:rsidR="00AF6837" w:rsidRDefault="00AF6837" w:rsidP="007B3DB3">
            <w:pPr>
              <w:pStyle w:val="TAL"/>
              <w:rPr>
                <w:rFonts w:cs="Arial"/>
                <w:szCs w:val="18"/>
                <w:lang w:eastAsia="zh-CN"/>
              </w:rPr>
            </w:pPr>
          </w:p>
          <w:p w14:paraId="12E4AA27" w14:textId="77777777" w:rsidR="00AF6837" w:rsidRPr="00E45330" w:rsidRDefault="00AF6837" w:rsidP="007B3DB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w:t>
            </w:r>
          </w:p>
        </w:tc>
      </w:tr>
      <w:tr w:rsidR="00AF6837" w:rsidRPr="00E45330" w14:paraId="4EFB763E" w14:textId="77777777" w:rsidTr="007B3DB3">
        <w:trPr>
          <w:jc w:val="center"/>
        </w:trPr>
        <w:tc>
          <w:tcPr>
            <w:tcW w:w="2021" w:type="dxa"/>
          </w:tcPr>
          <w:p w14:paraId="2E110A4E" w14:textId="77777777" w:rsidR="00AF6837" w:rsidRPr="00E45330" w:rsidRDefault="00AF6837" w:rsidP="007B3DB3">
            <w:pPr>
              <w:pStyle w:val="TAL"/>
            </w:pPr>
            <w:r w:rsidRPr="00E45330">
              <w:t>n/a</w:t>
            </w:r>
          </w:p>
        </w:tc>
        <w:tc>
          <w:tcPr>
            <w:tcW w:w="342" w:type="dxa"/>
          </w:tcPr>
          <w:p w14:paraId="5EC5213C" w14:textId="77777777" w:rsidR="00AF6837" w:rsidRPr="00E45330" w:rsidRDefault="00AF6837" w:rsidP="00712841">
            <w:pPr>
              <w:pStyle w:val="TAC"/>
            </w:pPr>
          </w:p>
        </w:tc>
        <w:tc>
          <w:tcPr>
            <w:tcW w:w="1170" w:type="dxa"/>
          </w:tcPr>
          <w:p w14:paraId="4B98DEE7" w14:textId="77777777" w:rsidR="00AF6837" w:rsidRPr="00E45330" w:rsidRDefault="00AF6837" w:rsidP="00712841">
            <w:pPr>
              <w:pStyle w:val="TAC"/>
            </w:pPr>
          </w:p>
        </w:tc>
        <w:tc>
          <w:tcPr>
            <w:tcW w:w="1530" w:type="dxa"/>
          </w:tcPr>
          <w:p w14:paraId="42AC112B" w14:textId="77777777" w:rsidR="00AF6837" w:rsidRPr="00E45330" w:rsidRDefault="00AF6837" w:rsidP="007B3DB3">
            <w:pPr>
              <w:pStyle w:val="TAL"/>
            </w:pPr>
            <w:r w:rsidRPr="00E45330">
              <w:t>308 Permanent Redirect</w:t>
            </w:r>
          </w:p>
        </w:tc>
        <w:tc>
          <w:tcPr>
            <w:tcW w:w="4623" w:type="dxa"/>
          </w:tcPr>
          <w:p w14:paraId="5E1B82E0" w14:textId="77777777" w:rsidR="00AF6837" w:rsidRDefault="00AF6837" w:rsidP="007B3DB3">
            <w:pPr>
              <w:pStyle w:val="TAL"/>
            </w:pPr>
            <w:r w:rsidRPr="00E45330">
              <w:t>Permanent redirection.</w:t>
            </w:r>
          </w:p>
          <w:p w14:paraId="6078A690" w14:textId="77777777" w:rsidR="00AF6837" w:rsidRDefault="00AF6837" w:rsidP="007B3DB3">
            <w:pPr>
              <w:pStyle w:val="TAL"/>
            </w:pPr>
          </w:p>
          <w:p w14:paraId="0F9ABE54" w14:textId="77777777" w:rsidR="00AF6837" w:rsidRDefault="00AF6837" w:rsidP="007B3DB3">
            <w:pPr>
              <w:pStyle w:val="TAL"/>
              <w:rPr>
                <w:rFonts w:cs="Arial"/>
                <w:szCs w:val="18"/>
                <w:lang w:eastAsia="zh-CN"/>
              </w:rPr>
            </w:pPr>
            <w:r w:rsidRPr="00E45330">
              <w:t>The response shall include a Location header field containing an alternative URI of the resource located in an alternative VAE Server.</w:t>
            </w:r>
          </w:p>
          <w:p w14:paraId="3E845217" w14:textId="77777777" w:rsidR="00AF6837" w:rsidRDefault="00AF6837" w:rsidP="007B3DB3">
            <w:pPr>
              <w:pStyle w:val="TAL"/>
              <w:rPr>
                <w:rFonts w:cs="Arial"/>
                <w:szCs w:val="18"/>
                <w:lang w:eastAsia="zh-CN"/>
              </w:rPr>
            </w:pPr>
          </w:p>
          <w:p w14:paraId="754E1152" w14:textId="77777777" w:rsidR="00AF6837" w:rsidRPr="00E45330" w:rsidRDefault="00AF6837" w:rsidP="007B3DB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w:t>
            </w:r>
          </w:p>
        </w:tc>
      </w:tr>
      <w:tr w:rsidR="00AF6837" w:rsidRPr="00E45330" w14:paraId="6EE33D44" w14:textId="77777777" w:rsidTr="007B3DB3">
        <w:trPr>
          <w:jc w:val="center"/>
        </w:trPr>
        <w:tc>
          <w:tcPr>
            <w:tcW w:w="9686" w:type="dxa"/>
            <w:gridSpan w:val="5"/>
          </w:tcPr>
          <w:p w14:paraId="1FF40151" w14:textId="77777777" w:rsidR="00AF6837" w:rsidRPr="00E45330" w:rsidRDefault="00AF6837" w:rsidP="007B3DB3">
            <w:pPr>
              <w:pStyle w:val="TAN"/>
            </w:pPr>
            <w:r w:rsidRPr="00E45330">
              <w:t>NOTE:</w:t>
            </w:r>
            <w:r w:rsidRPr="00E45330">
              <w:tab/>
              <w:t xml:space="preserve">The mandatory HTTP error status codes for the </w:t>
            </w:r>
            <w:r>
              <w:t xml:space="preserve">HTTP </w:t>
            </w:r>
            <w:r w:rsidRPr="00E45330">
              <w:t xml:space="preserve">GET method listed in </w:t>
            </w:r>
            <w:r w:rsidRPr="008874EC">
              <w:t>table 5.2.6-1 of 3GPP TS 29.122 [2</w:t>
            </w:r>
            <w:r>
              <w:t>2</w:t>
            </w:r>
            <w:r w:rsidRPr="008874EC">
              <w:t>]</w:t>
            </w:r>
            <w:r w:rsidRPr="00E45330">
              <w:t xml:space="preserve"> shall also apply.</w:t>
            </w:r>
          </w:p>
        </w:tc>
      </w:tr>
    </w:tbl>
    <w:p w14:paraId="1EB2466D" w14:textId="77777777" w:rsidR="008F780E" w:rsidRPr="00E45330" w:rsidRDefault="008F780E"/>
    <w:p w14:paraId="38448CA7" w14:textId="77777777" w:rsidR="00AF6837" w:rsidRPr="00E45330" w:rsidRDefault="00AF6837" w:rsidP="00AF6837">
      <w:pPr>
        <w:pStyle w:val="TH"/>
      </w:pPr>
      <w:r w:rsidRPr="00E45330">
        <w:t>Table</w:t>
      </w:r>
      <w:r>
        <w:t> </w:t>
      </w:r>
      <w:r w:rsidRPr="00E45330">
        <w:t>6.1.3.5.3.1-4: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F6837" w:rsidRPr="00E45330" w14:paraId="43794596" w14:textId="77777777" w:rsidTr="007B3DB3">
        <w:trPr>
          <w:jc w:val="center"/>
        </w:trPr>
        <w:tc>
          <w:tcPr>
            <w:tcW w:w="825" w:type="pct"/>
            <w:shd w:val="clear" w:color="auto" w:fill="C0C0C0"/>
          </w:tcPr>
          <w:p w14:paraId="38D4C054" w14:textId="77777777" w:rsidR="00AF6837" w:rsidRPr="00E45330" w:rsidRDefault="00AF6837" w:rsidP="007B3DB3">
            <w:pPr>
              <w:pStyle w:val="TAH"/>
            </w:pPr>
            <w:r w:rsidRPr="00E45330">
              <w:t>Name</w:t>
            </w:r>
          </w:p>
        </w:tc>
        <w:tc>
          <w:tcPr>
            <w:tcW w:w="732" w:type="pct"/>
            <w:shd w:val="clear" w:color="auto" w:fill="C0C0C0"/>
          </w:tcPr>
          <w:p w14:paraId="54E3324D" w14:textId="77777777" w:rsidR="00AF6837" w:rsidRPr="00E45330" w:rsidRDefault="00AF6837" w:rsidP="007B3DB3">
            <w:pPr>
              <w:pStyle w:val="TAH"/>
            </w:pPr>
            <w:r w:rsidRPr="00E45330">
              <w:t>Data type</w:t>
            </w:r>
          </w:p>
        </w:tc>
        <w:tc>
          <w:tcPr>
            <w:tcW w:w="217" w:type="pct"/>
            <w:shd w:val="clear" w:color="auto" w:fill="C0C0C0"/>
          </w:tcPr>
          <w:p w14:paraId="2B0DA15F" w14:textId="77777777" w:rsidR="00AF6837" w:rsidRPr="00E45330" w:rsidRDefault="00AF6837" w:rsidP="007B3DB3">
            <w:pPr>
              <w:pStyle w:val="TAH"/>
            </w:pPr>
            <w:r w:rsidRPr="00E45330">
              <w:t>P</w:t>
            </w:r>
          </w:p>
        </w:tc>
        <w:tc>
          <w:tcPr>
            <w:tcW w:w="581" w:type="pct"/>
            <w:shd w:val="clear" w:color="auto" w:fill="C0C0C0"/>
          </w:tcPr>
          <w:p w14:paraId="44F4747B" w14:textId="77777777" w:rsidR="00AF6837" w:rsidRPr="00E45330" w:rsidRDefault="00AF6837" w:rsidP="007B3DB3">
            <w:pPr>
              <w:pStyle w:val="TAH"/>
            </w:pPr>
            <w:r w:rsidRPr="00E45330">
              <w:t>Cardinality</w:t>
            </w:r>
          </w:p>
        </w:tc>
        <w:tc>
          <w:tcPr>
            <w:tcW w:w="2645" w:type="pct"/>
            <w:shd w:val="clear" w:color="auto" w:fill="C0C0C0"/>
            <w:vAlign w:val="center"/>
          </w:tcPr>
          <w:p w14:paraId="71256AA6" w14:textId="77777777" w:rsidR="00AF6837" w:rsidRPr="00E45330" w:rsidRDefault="00AF6837" w:rsidP="007B3DB3">
            <w:pPr>
              <w:pStyle w:val="TAH"/>
            </w:pPr>
            <w:r w:rsidRPr="00E45330">
              <w:t>Description</w:t>
            </w:r>
          </w:p>
        </w:tc>
      </w:tr>
      <w:tr w:rsidR="00AF6837" w:rsidRPr="00E45330" w14:paraId="5B5DCE3A" w14:textId="77777777" w:rsidTr="007B3DB3">
        <w:trPr>
          <w:jc w:val="center"/>
        </w:trPr>
        <w:tc>
          <w:tcPr>
            <w:tcW w:w="825" w:type="pct"/>
            <w:shd w:val="clear" w:color="auto" w:fill="auto"/>
          </w:tcPr>
          <w:p w14:paraId="1E6F58E5" w14:textId="77777777" w:rsidR="00AF6837" w:rsidRPr="00E45330" w:rsidRDefault="00AF6837" w:rsidP="007B3DB3">
            <w:pPr>
              <w:pStyle w:val="TAL"/>
            </w:pPr>
            <w:r w:rsidRPr="00E45330">
              <w:t>Location</w:t>
            </w:r>
          </w:p>
        </w:tc>
        <w:tc>
          <w:tcPr>
            <w:tcW w:w="732" w:type="pct"/>
          </w:tcPr>
          <w:p w14:paraId="30B21505" w14:textId="77777777" w:rsidR="00AF6837" w:rsidRPr="00E45330" w:rsidRDefault="00AF6837" w:rsidP="007B3DB3">
            <w:pPr>
              <w:pStyle w:val="TAL"/>
            </w:pPr>
            <w:r w:rsidRPr="00E45330">
              <w:t>string</w:t>
            </w:r>
          </w:p>
        </w:tc>
        <w:tc>
          <w:tcPr>
            <w:tcW w:w="217" w:type="pct"/>
          </w:tcPr>
          <w:p w14:paraId="3ADD33C3" w14:textId="77777777" w:rsidR="00AF6837" w:rsidRPr="00E45330" w:rsidRDefault="00AF6837" w:rsidP="007B3DB3">
            <w:pPr>
              <w:pStyle w:val="TAC"/>
            </w:pPr>
            <w:r w:rsidRPr="00E45330">
              <w:t>M</w:t>
            </w:r>
          </w:p>
        </w:tc>
        <w:tc>
          <w:tcPr>
            <w:tcW w:w="581" w:type="pct"/>
          </w:tcPr>
          <w:p w14:paraId="53179C9A" w14:textId="77777777" w:rsidR="00AF6837" w:rsidRPr="00E45330" w:rsidRDefault="00AF6837" w:rsidP="00712841">
            <w:pPr>
              <w:pStyle w:val="TAC"/>
            </w:pPr>
            <w:r w:rsidRPr="00E45330">
              <w:t>1</w:t>
            </w:r>
          </w:p>
        </w:tc>
        <w:tc>
          <w:tcPr>
            <w:tcW w:w="2645" w:type="pct"/>
            <w:shd w:val="clear" w:color="auto" w:fill="auto"/>
            <w:vAlign w:val="center"/>
          </w:tcPr>
          <w:p w14:paraId="4BDF94D7" w14:textId="77777777" w:rsidR="00AF6837" w:rsidRPr="00E45330" w:rsidRDefault="00AF6837" w:rsidP="007B3DB3">
            <w:pPr>
              <w:pStyle w:val="TAL"/>
            </w:pPr>
            <w:r>
              <w:t>Contains a</w:t>
            </w:r>
            <w:r w:rsidRPr="00E45330">
              <w:t>n alternative URI of the resource located in an alternative VAE Server.</w:t>
            </w:r>
          </w:p>
        </w:tc>
      </w:tr>
    </w:tbl>
    <w:p w14:paraId="38BD63E8" w14:textId="77777777" w:rsidR="00AF6837" w:rsidRPr="00E45330" w:rsidRDefault="00AF6837" w:rsidP="00AF6837"/>
    <w:p w14:paraId="54AE9724" w14:textId="77777777" w:rsidR="00AF6837" w:rsidRPr="00E45330" w:rsidRDefault="00AF6837" w:rsidP="00AF6837">
      <w:pPr>
        <w:pStyle w:val="TH"/>
      </w:pPr>
      <w:r w:rsidRPr="00E45330">
        <w:t>Table</w:t>
      </w:r>
      <w:r>
        <w:t> </w:t>
      </w:r>
      <w:r w:rsidRPr="00E45330">
        <w:t>6.1.3.5.3.1-5: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F6837" w:rsidRPr="00E45330" w14:paraId="72540C71" w14:textId="77777777" w:rsidTr="007B3DB3">
        <w:trPr>
          <w:jc w:val="center"/>
        </w:trPr>
        <w:tc>
          <w:tcPr>
            <w:tcW w:w="825" w:type="pct"/>
            <w:shd w:val="clear" w:color="auto" w:fill="C0C0C0"/>
          </w:tcPr>
          <w:p w14:paraId="48E93471" w14:textId="77777777" w:rsidR="00AF6837" w:rsidRPr="00E45330" w:rsidRDefault="00AF6837" w:rsidP="007B3DB3">
            <w:pPr>
              <w:pStyle w:val="TAH"/>
            </w:pPr>
            <w:r w:rsidRPr="00E45330">
              <w:t>Name</w:t>
            </w:r>
          </w:p>
        </w:tc>
        <w:tc>
          <w:tcPr>
            <w:tcW w:w="732" w:type="pct"/>
            <w:shd w:val="clear" w:color="auto" w:fill="C0C0C0"/>
          </w:tcPr>
          <w:p w14:paraId="358DB043" w14:textId="77777777" w:rsidR="00AF6837" w:rsidRPr="00E45330" w:rsidRDefault="00AF6837" w:rsidP="007B3DB3">
            <w:pPr>
              <w:pStyle w:val="TAH"/>
            </w:pPr>
            <w:r w:rsidRPr="00E45330">
              <w:t>Data type</w:t>
            </w:r>
          </w:p>
        </w:tc>
        <w:tc>
          <w:tcPr>
            <w:tcW w:w="217" w:type="pct"/>
            <w:shd w:val="clear" w:color="auto" w:fill="C0C0C0"/>
          </w:tcPr>
          <w:p w14:paraId="17AFD2AF" w14:textId="77777777" w:rsidR="00AF6837" w:rsidRPr="00E45330" w:rsidRDefault="00AF6837" w:rsidP="007B3DB3">
            <w:pPr>
              <w:pStyle w:val="TAH"/>
            </w:pPr>
            <w:r w:rsidRPr="00E45330">
              <w:t>P</w:t>
            </w:r>
          </w:p>
        </w:tc>
        <w:tc>
          <w:tcPr>
            <w:tcW w:w="581" w:type="pct"/>
            <w:shd w:val="clear" w:color="auto" w:fill="C0C0C0"/>
          </w:tcPr>
          <w:p w14:paraId="4F323CF8" w14:textId="77777777" w:rsidR="00AF6837" w:rsidRPr="00E45330" w:rsidRDefault="00AF6837" w:rsidP="007B3DB3">
            <w:pPr>
              <w:pStyle w:val="TAH"/>
            </w:pPr>
            <w:r w:rsidRPr="00E45330">
              <w:t>Cardinality</w:t>
            </w:r>
          </w:p>
        </w:tc>
        <w:tc>
          <w:tcPr>
            <w:tcW w:w="2645" w:type="pct"/>
            <w:shd w:val="clear" w:color="auto" w:fill="C0C0C0"/>
            <w:vAlign w:val="center"/>
          </w:tcPr>
          <w:p w14:paraId="5559D52D" w14:textId="77777777" w:rsidR="00AF6837" w:rsidRPr="00E45330" w:rsidRDefault="00AF6837" w:rsidP="007B3DB3">
            <w:pPr>
              <w:pStyle w:val="TAH"/>
            </w:pPr>
            <w:r w:rsidRPr="00E45330">
              <w:t>Description</w:t>
            </w:r>
          </w:p>
        </w:tc>
      </w:tr>
      <w:tr w:rsidR="00AF6837" w:rsidRPr="00E45330" w14:paraId="5CE31CFF" w14:textId="77777777" w:rsidTr="007B3DB3">
        <w:trPr>
          <w:jc w:val="center"/>
        </w:trPr>
        <w:tc>
          <w:tcPr>
            <w:tcW w:w="825" w:type="pct"/>
            <w:shd w:val="clear" w:color="auto" w:fill="auto"/>
          </w:tcPr>
          <w:p w14:paraId="1D6E36E0" w14:textId="77777777" w:rsidR="00AF6837" w:rsidRPr="00E45330" w:rsidRDefault="00AF6837" w:rsidP="007B3DB3">
            <w:pPr>
              <w:pStyle w:val="TAL"/>
            </w:pPr>
            <w:r w:rsidRPr="00E45330">
              <w:t>Location</w:t>
            </w:r>
          </w:p>
        </w:tc>
        <w:tc>
          <w:tcPr>
            <w:tcW w:w="732" w:type="pct"/>
          </w:tcPr>
          <w:p w14:paraId="283BF18A" w14:textId="77777777" w:rsidR="00AF6837" w:rsidRPr="00E45330" w:rsidRDefault="00AF6837" w:rsidP="007B3DB3">
            <w:pPr>
              <w:pStyle w:val="TAL"/>
            </w:pPr>
            <w:r w:rsidRPr="00E45330">
              <w:t>string</w:t>
            </w:r>
          </w:p>
        </w:tc>
        <w:tc>
          <w:tcPr>
            <w:tcW w:w="217" w:type="pct"/>
          </w:tcPr>
          <w:p w14:paraId="1EADFD86" w14:textId="77777777" w:rsidR="00AF6837" w:rsidRPr="00E45330" w:rsidRDefault="00AF6837" w:rsidP="007B3DB3">
            <w:pPr>
              <w:pStyle w:val="TAC"/>
            </w:pPr>
            <w:r w:rsidRPr="00E45330">
              <w:t>M</w:t>
            </w:r>
          </w:p>
        </w:tc>
        <w:tc>
          <w:tcPr>
            <w:tcW w:w="581" w:type="pct"/>
          </w:tcPr>
          <w:p w14:paraId="13E3AE9C" w14:textId="77777777" w:rsidR="00AF6837" w:rsidRPr="00E45330" w:rsidRDefault="00AF6837" w:rsidP="00712841">
            <w:pPr>
              <w:pStyle w:val="TAC"/>
            </w:pPr>
            <w:r w:rsidRPr="00E45330">
              <w:t>1</w:t>
            </w:r>
          </w:p>
        </w:tc>
        <w:tc>
          <w:tcPr>
            <w:tcW w:w="2645" w:type="pct"/>
            <w:shd w:val="clear" w:color="auto" w:fill="auto"/>
            <w:vAlign w:val="center"/>
          </w:tcPr>
          <w:p w14:paraId="20AE619A" w14:textId="77777777" w:rsidR="00AF6837" w:rsidRPr="00E45330" w:rsidRDefault="00AF6837" w:rsidP="007B3DB3">
            <w:pPr>
              <w:pStyle w:val="TAL"/>
            </w:pPr>
            <w:r>
              <w:t>Contains a</w:t>
            </w:r>
            <w:r w:rsidRPr="00E45330">
              <w:t>n alternative URI of the resource located in an alternative VAE Server.</w:t>
            </w:r>
          </w:p>
        </w:tc>
      </w:tr>
    </w:tbl>
    <w:p w14:paraId="0FDC4A7E" w14:textId="77777777" w:rsidR="008F780E" w:rsidRPr="00E45330" w:rsidRDefault="008F780E"/>
    <w:p w14:paraId="11226DD0" w14:textId="77777777" w:rsidR="008F780E" w:rsidRPr="00E45330" w:rsidRDefault="008F780E">
      <w:pPr>
        <w:pStyle w:val="Heading6"/>
      </w:pPr>
      <w:bookmarkStart w:id="2146" w:name="_Toc3992617"/>
      <w:bookmarkStart w:id="2147" w:name="_Toc34035383"/>
      <w:bookmarkStart w:id="2148" w:name="_Toc36037376"/>
      <w:bookmarkStart w:id="2149" w:name="_Toc36037680"/>
      <w:bookmarkStart w:id="2150" w:name="_Toc38877522"/>
      <w:bookmarkStart w:id="2151" w:name="_Toc43199604"/>
      <w:bookmarkStart w:id="2152" w:name="_Toc45132783"/>
      <w:bookmarkStart w:id="2153" w:name="_Toc59015526"/>
      <w:bookmarkStart w:id="2154" w:name="_Toc63171082"/>
      <w:bookmarkStart w:id="2155" w:name="_Toc66282119"/>
      <w:bookmarkStart w:id="2156" w:name="_Toc68165995"/>
      <w:bookmarkStart w:id="2157" w:name="_Toc70426301"/>
      <w:bookmarkStart w:id="2158" w:name="_Toc73433649"/>
      <w:bookmarkStart w:id="2159" w:name="_Toc73435746"/>
      <w:bookmarkStart w:id="2160" w:name="_Toc73437152"/>
      <w:bookmarkStart w:id="2161" w:name="_Toc75351562"/>
      <w:bookmarkStart w:id="2162" w:name="_Toc83229840"/>
      <w:bookmarkStart w:id="2163" w:name="_Toc85527868"/>
      <w:bookmarkStart w:id="2164" w:name="_Toc90649493"/>
      <w:bookmarkStart w:id="2165" w:name="_Toc170113221"/>
      <w:r w:rsidRPr="00E45330">
        <w:t>6.1.3.5.3.2</w:t>
      </w:r>
      <w:r w:rsidRPr="00E45330">
        <w:tab/>
        <w:t>DELETE</w:t>
      </w:r>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p>
    <w:p w14:paraId="70DB7437" w14:textId="77777777" w:rsidR="00AF6837" w:rsidRPr="008874EC" w:rsidRDefault="00AF6837" w:rsidP="00AF6837">
      <w:pPr>
        <w:rPr>
          <w:noProof/>
          <w:lang w:eastAsia="zh-CN"/>
        </w:rPr>
      </w:pPr>
      <w:r w:rsidRPr="008874EC">
        <w:rPr>
          <w:noProof/>
          <w:lang w:eastAsia="zh-CN"/>
        </w:rPr>
        <w:t xml:space="preserve">The HTTP DELETE method allows a service consumer to request the deletion of an existing </w:t>
      </w:r>
      <w:r w:rsidRPr="008874EC">
        <w:t xml:space="preserve">"Individual </w:t>
      </w:r>
      <w:r w:rsidRPr="00E45330">
        <w:t>Downlink Message Delivery</w:t>
      </w:r>
      <w:r>
        <w:t>"</w:t>
      </w:r>
      <w:r w:rsidRPr="008874EC">
        <w:t xml:space="preserve"> resource at the </w:t>
      </w:r>
      <w:r>
        <w:t>VAE</w:t>
      </w:r>
      <w:r w:rsidRPr="008874EC">
        <w:t xml:space="preserve"> Server</w:t>
      </w:r>
      <w:r w:rsidRPr="008874EC">
        <w:rPr>
          <w:noProof/>
          <w:lang w:eastAsia="zh-CN"/>
        </w:rPr>
        <w:t>.</w:t>
      </w:r>
    </w:p>
    <w:p w14:paraId="2E064FE7" w14:textId="77777777" w:rsidR="008F780E" w:rsidRPr="00E45330" w:rsidRDefault="008F780E">
      <w:r w:rsidRPr="00E45330">
        <w:t xml:space="preserve">This method shall support the URI query parameters specified in </w:t>
      </w:r>
      <w:r w:rsidR="00B335AE" w:rsidRPr="00E45330">
        <w:t>table</w:t>
      </w:r>
      <w:r w:rsidR="00B335AE">
        <w:t> </w:t>
      </w:r>
      <w:r w:rsidRPr="00E45330">
        <w:t>6.1.3.5.3.2-1.</w:t>
      </w:r>
    </w:p>
    <w:p w14:paraId="43341660" w14:textId="77777777" w:rsidR="00AF6837" w:rsidRPr="00E45330" w:rsidRDefault="00AF6837" w:rsidP="00AF6837">
      <w:pPr>
        <w:pStyle w:val="TH"/>
        <w:rPr>
          <w:rFonts w:cs="Arial"/>
        </w:rPr>
      </w:pPr>
      <w:r w:rsidRPr="00E45330">
        <w:t>Table</w:t>
      </w:r>
      <w:r>
        <w:t> </w:t>
      </w:r>
      <w:r w:rsidRPr="00E45330">
        <w:t xml:space="preserve">6.1.3.5.3.2-1: URI query parameters supported by the DELETE method on this resource </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347"/>
        <w:gridCol w:w="1608"/>
        <w:gridCol w:w="435"/>
        <w:gridCol w:w="1102"/>
        <w:gridCol w:w="5037"/>
      </w:tblGrid>
      <w:tr w:rsidR="00AF6837" w:rsidRPr="00E45330" w14:paraId="2766AB2E" w14:textId="77777777" w:rsidTr="007B3DB3">
        <w:trPr>
          <w:jc w:val="center"/>
        </w:trPr>
        <w:tc>
          <w:tcPr>
            <w:tcW w:w="707" w:type="pct"/>
            <w:shd w:val="clear" w:color="auto" w:fill="C0C0C0"/>
            <w:hideMark/>
          </w:tcPr>
          <w:p w14:paraId="404B4953" w14:textId="77777777" w:rsidR="00AF6837" w:rsidRPr="00E45330" w:rsidRDefault="00AF6837" w:rsidP="007B3DB3">
            <w:pPr>
              <w:pStyle w:val="TAH"/>
            </w:pPr>
            <w:r w:rsidRPr="00E45330">
              <w:t>Name</w:t>
            </w:r>
          </w:p>
        </w:tc>
        <w:tc>
          <w:tcPr>
            <w:tcW w:w="844" w:type="pct"/>
            <w:shd w:val="clear" w:color="auto" w:fill="C0C0C0"/>
            <w:hideMark/>
          </w:tcPr>
          <w:p w14:paraId="2348D6F0" w14:textId="77777777" w:rsidR="00AF6837" w:rsidRPr="00E45330" w:rsidRDefault="00AF6837" w:rsidP="007B3DB3">
            <w:pPr>
              <w:pStyle w:val="TAH"/>
            </w:pPr>
            <w:r w:rsidRPr="00E45330">
              <w:t>Data type</w:t>
            </w:r>
          </w:p>
        </w:tc>
        <w:tc>
          <w:tcPr>
            <w:tcW w:w="228" w:type="pct"/>
            <w:shd w:val="clear" w:color="auto" w:fill="C0C0C0"/>
            <w:hideMark/>
          </w:tcPr>
          <w:p w14:paraId="3C6A6A3D" w14:textId="77777777" w:rsidR="00AF6837" w:rsidRPr="00E45330" w:rsidRDefault="00AF6837" w:rsidP="007B3DB3">
            <w:pPr>
              <w:pStyle w:val="TAH"/>
            </w:pPr>
            <w:r w:rsidRPr="00E45330">
              <w:t>P</w:t>
            </w:r>
          </w:p>
        </w:tc>
        <w:tc>
          <w:tcPr>
            <w:tcW w:w="578" w:type="pct"/>
            <w:shd w:val="clear" w:color="auto" w:fill="C0C0C0"/>
            <w:hideMark/>
          </w:tcPr>
          <w:p w14:paraId="597A70B6" w14:textId="77777777" w:rsidR="00AF6837" w:rsidRPr="00E45330" w:rsidRDefault="00AF6837" w:rsidP="007B3DB3">
            <w:pPr>
              <w:pStyle w:val="TAH"/>
            </w:pPr>
            <w:r w:rsidRPr="00E45330">
              <w:t>Cardinality</w:t>
            </w:r>
          </w:p>
        </w:tc>
        <w:tc>
          <w:tcPr>
            <w:tcW w:w="2642" w:type="pct"/>
            <w:shd w:val="clear" w:color="auto" w:fill="C0C0C0"/>
            <w:vAlign w:val="center"/>
            <w:hideMark/>
          </w:tcPr>
          <w:p w14:paraId="4942EC0E" w14:textId="77777777" w:rsidR="00AF6837" w:rsidRPr="00E45330" w:rsidRDefault="00AF6837" w:rsidP="007B3DB3">
            <w:pPr>
              <w:pStyle w:val="TAH"/>
            </w:pPr>
            <w:r w:rsidRPr="00E45330">
              <w:t>Description</w:t>
            </w:r>
          </w:p>
        </w:tc>
      </w:tr>
      <w:tr w:rsidR="00AF6837" w:rsidRPr="00E45330" w14:paraId="2611058A" w14:textId="77777777" w:rsidTr="007B3DB3">
        <w:trPr>
          <w:jc w:val="center"/>
        </w:trPr>
        <w:tc>
          <w:tcPr>
            <w:tcW w:w="707" w:type="pct"/>
            <w:hideMark/>
          </w:tcPr>
          <w:p w14:paraId="28C1D23D" w14:textId="77777777" w:rsidR="00AF6837" w:rsidRPr="00E45330" w:rsidRDefault="00AF6837" w:rsidP="007B3DB3">
            <w:pPr>
              <w:pStyle w:val="TAL"/>
            </w:pPr>
            <w:r w:rsidRPr="00E45330">
              <w:t>n/a</w:t>
            </w:r>
          </w:p>
        </w:tc>
        <w:tc>
          <w:tcPr>
            <w:tcW w:w="844" w:type="pct"/>
          </w:tcPr>
          <w:p w14:paraId="2EAB2F6D" w14:textId="77777777" w:rsidR="00AF6837" w:rsidRPr="00E45330" w:rsidRDefault="00AF6837" w:rsidP="007B3DB3">
            <w:pPr>
              <w:pStyle w:val="TAL"/>
            </w:pPr>
          </w:p>
        </w:tc>
        <w:tc>
          <w:tcPr>
            <w:tcW w:w="228" w:type="pct"/>
          </w:tcPr>
          <w:p w14:paraId="78472416" w14:textId="77777777" w:rsidR="00AF6837" w:rsidRPr="00E45330" w:rsidRDefault="00AF6837" w:rsidP="007B3DB3">
            <w:pPr>
              <w:pStyle w:val="TAC"/>
            </w:pPr>
          </w:p>
        </w:tc>
        <w:tc>
          <w:tcPr>
            <w:tcW w:w="578" w:type="pct"/>
          </w:tcPr>
          <w:p w14:paraId="5C4068BC" w14:textId="77777777" w:rsidR="00AF6837" w:rsidRPr="00E45330" w:rsidRDefault="00AF6837" w:rsidP="00712841">
            <w:pPr>
              <w:pStyle w:val="TAC"/>
            </w:pPr>
          </w:p>
        </w:tc>
        <w:tc>
          <w:tcPr>
            <w:tcW w:w="2642" w:type="pct"/>
            <w:vAlign w:val="center"/>
          </w:tcPr>
          <w:p w14:paraId="2DFEE12B" w14:textId="77777777" w:rsidR="00AF6837" w:rsidRPr="00E45330" w:rsidRDefault="00AF6837" w:rsidP="007B3DB3">
            <w:pPr>
              <w:pStyle w:val="TAL"/>
            </w:pPr>
          </w:p>
        </w:tc>
      </w:tr>
    </w:tbl>
    <w:p w14:paraId="760E4D94" w14:textId="77777777" w:rsidR="00AF6837" w:rsidRPr="00E45330" w:rsidRDefault="00AF6837" w:rsidP="00AF6837"/>
    <w:p w14:paraId="1DC32DCA" w14:textId="77777777" w:rsidR="008F780E" w:rsidRPr="00E45330" w:rsidRDefault="008F780E">
      <w:r w:rsidRPr="00E45330">
        <w:t xml:space="preserve">This method shall support the request data structures specified in </w:t>
      </w:r>
      <w:r w:rsidR="00B335AE" w:rsidRPr="00E45330">
        <w:t>table</w:t>
      </w:r>
      <w:r w:rsidR="00B335AE">
        <w:t> </w:t>
      </w:r>
      <w:r w:rsidRPr="00E45330">
        <w:t xml:space="preserve">6.1.3.5.3.2-2 and the response data structures and response codes specified in </w:t>
      </w:r>
      <w:r w:rsidR="00B335AE" w:rsidRPr="00E45330">
        <w:t>table</w:t>
      </w:r>
      <w:r w:rsidR="00B335AE">
        <w:t> </w:t>
      </w:r>
      <w:r w:rsidRPr="00E45330">
        <w:t>6.1.3.5.3.2-3.</w:t>
      </w:r>
    </w:p>
    <w:p w14:paraId="63C05E25" w14:textId="77777777" w:rsidR="00AF6837" w:rsidRPr="00E45330" w:rsidRDefault="00AF6837" w:rsidP="00AF6837">
      <w:pPr>
        <w:pStyle w:val="TH"/>
      </w:pPr>
      <w:r w:rsidRPr="00E45330">
        <w:t>Table</w:t>
      </w:r>
      <w:r>
        <w:t> </w:t>
      </w:r>
      <w:r w:rsidRPr="00E45330">
        <w:t xml:space="preserve">6.1.3.5.3.2-2: Data structures supported by the DELETE Request Body on this resource </w:t>
      </w:r>
    </w:p>
    <w:tbl>
      <w:tblPr>
        <w:tblW w:w="500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05"/>
        <w:gridCol w:w="534"/>
        <w:gridCol w:w="1242"/>
        <w:gridCol w:w="5744"/>
      </w:tblGrid>
      <w:tr w:rsidR="00AF6837" w:rsidRPr="00E45330" w14:paraId="53902A68" w14:textId="77777777" w:rsidTr="007B3DB3">
        <w:trPr>
          <w:jc w:val="center"/>
        </w:trPr>
        <w:tc>
          <w:tcPr>
            <w:tcW w:w="2138" w:type="dxa"/>
            <w:shd w:val="clear" w:color="auto" w:fill="C0C0C0"/>
            <w:hideMark/>
          </w:tcPr>
          <w:p w14:paraId="65E8A162" w14:textId="77777777" w:rsidR="00AF6837" w:rsidRPr="00E45330" w:rsidRDefault="00AF6837" w:rsidP="007B3DB3">
            <w:pPr>
              <w:pStyle w:val="TAH"/>
            </w:pPr>
            <w:r w:rsidRPr="00E45330">
              <w:t>Data type</w:t>
            </w:r>
          </w:p>
        </w:tc>
        <w:tc>
          <w:tcPr>
            <w:tcW w:w="540" w:type="dxa"/>
            <w:shd w:val="clear" w:color="auto" w:fill="C0C0C0"/>
            <w:hideMark/>
          </w:tcPr>
          <w:p w14:paraId="288414AE" w14:textId="77777777" w:rsidR="00AF6837" w:rsidRPr="00E45330" w:rsidRDefault="00AF6837" w:rsidP="007B3DB3">
            <w:pPr>
              <w:pStyle w:val="TAH"/>
            </w:pPr>
            <w:r w:rsidRPr="00E45330">
              <w:t>P</w:t>
            </w:r>
          </w:p>
        </w:tc>
        <w:tc>
          <w:tcPr>
            <w:tcW w:w="1260" w:type="dxa"/>
            <w:shd w:val="clear" w:color="auto" w:fill="C0C0C0"/>
            <w:hideMark/>
          </w:tcPr>
          <w:p w14:paraId="6E1A1626" w14:textId="77777777" w:rsidR="00AF6837" w:rsidRPr="00E45330" w:rsidRDefault="00AF6837" w:rsidP="007B3DB3">
            <w:pPr>
              <w:pStyle w:val="TAH"/>
            </w:pPr>
            <w:r w:rsidRPr="00E45330">
              <w:t>Cardinality</w:t>
            </w:r>
          </w:p>
        </w:tc>
        <w:tc>
          <w:tcPr>
            <w:tcW w:w="5837" w:type="dxa"/>
            <w:shd w:val="clear" w:color="auto" w:fill="C0C0C0"/>
            <w:vAlign w:val="center"/>
            <w:hideMark/>
          </w:tcPr>
          <w:p w14:paraId="79D09FD2" w14:textId="77777777" w:rsidR="00AF6837" w:rsidRPr="00E45330" w:rsidRDefault="00AF6837" w:rsidP="007B3DB3">
            <w:pPr>
              <w:pStyle w:val="TAH"/>
            </w:pPr>
            <w:r w:rsidRPr="00E45330">
              <w:t>Description</w:t>
            </w:r>
          </w:p>
        </w:tc>
      </w:tr>
      <w:tr w:rsidR="00AF6837" w:rsidRPr="00E45330" w14:paraId="1EC4D15B" w14:textId="77777777" w:rsidTr="007B3DB3">
        <w:trPr>
          <w:jc w:val="center"/>
        </w:trPr>
        <w:tc>
          <w:tcPr>
            <w:tcW w:w="2138" w:type="dxa"/>
            <w:hideMark/>
          </w:tcPr>
          <w:p w14:paraId="5CB7C001" w14:textId="77777777" w:rsidR="00AF6837" w:rsidRPr="00E45330" w:rsidRDefault="00AF6837" w:rsidP="007B3DB3">
            <w:pPr>
              <w:pStyle w:val="TAL"/>
            </w:pPr>
            <w:r w:rsidRPr="00E45330">
              <w:t>n/a</w:t>
            </w:r>
          </w:p>
        </w:tc>
        <w:tc>
          <w:tcPr>
            <w:tcW w:w="540" w:type="dxa"/>
          </w:tcPr>
          <w:p w14:paraId="104DD99B" w14:textId="77777777" w:rsidR="00AF6837" w:rsidRPr="00E45330" w:rsidRDefault="00AF6837" w:rsidP="007B3DB3">
            <w:pPr>
              <w:pStyle w:val="TAC"/>
            </w:pPr>
          </w:p>
        </w:tc>
        <w:tc>
          <w:tcPr>
            <w:tcW w:w="1260" w:type="dxa"/>
          </w:tcPr>
          <w:p w14:paraId="15A1D0B9" w14:textId="77777777" w:rsidR="00AF6837" w:rsidRPr="00E45330" w:rsidRDefault="00AF6837" w:rsidP="00712841">
            <w:pPr>
              <w:pStyle w:val="TAC"/>
            </w:pPr>
          </w:p>
        </w:tc>
        <w:tc>
          <w:tcPr>
            <w:tcW w:w="5837" w:type="dxa"/>
          </w:tcPr>
          <w:p w14:paraId="7BD112A2" w14:textId="77777777" w:rsidR="00AF6837" w:rsidRPr="00E45330" w:rsidRDefault="00AF6837" w:rsidP="007B3DB3">
            <w:pPr>
              <w:pStyle w:val="TAL"/>
            </w:pPr>
          </w:p>
        </w:tc>
      </w:tr>
    </w:tbl>
    <w:p w14:paraId="7FA05750" w14:textId="77777777" w:rsidR="00AF6837" w:rsidRPr="00E45330" w:rsidRDefault="00AF6837" w:rsidP="00AF6837"/>
    <w:p w14:paraId="45428E4D" w14:textId="77777777" w:rsidR="00AF6837" w:rsidRPr="00E45330" w:rsidRDefault="00AF6837" w:rsidP="00AF6837">
      <w:pPr>
        <w:pStyle w:val="TH"/>
      </w:pPr>
      <w:bookmarkStart w:id="2166" w:name="_Toc34035384"/>
      <w:bookmarkStart w:id="2167" w:name="_Toc36037377"/>
      <w:bookmarkStart w:id="2168" w:name="_Toc36037681"/>
      <w:bookmarkStart w:id="2169" w:name="_Toc38877523"/>
      <w:bookmarkStart w:id="2170" w:name="_Toc43199605"/>
      <w:bookmarkStart w:id="2171" w:name="_Toc45132784"/>
      <w:bookmarkStart w:id="2172" w:name="_Toc59015527"/>
      <w:r w:rsidRPr="00E45330">
        <w:lastRenderedPageBreak/>
        <w:t>Table</w:t>
      </w:r>
      <w:r>
        <w:t> </w:t>
      </w:r>
      <w:r w:rsidRPr="00E45330">
        <w:t>6.1.3.5.3.2-3: Data structures supported by the DELETE Response Body on this resource</w:t>
      </w:r>
    </w:p>
    <w:tbl>
      <w:tblPr>
        <w:tblW w:w="977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38"/>
        <w:gridCol w:w="540"/>
        <w:gridCol w:w="1142"/>
        <w:gridCol w:w="1417"/>
        <w:gridCol w:w="4538"/>
      </w:tblGrid>
      <w:tr w:rsidR="00AF6837" w:rsidRPr="00E45330" w14:paraId="12685086" w14:textId="77777777" w:rsidTr="00712841">
        <w:trPr>
          <w:jc w:val="center"/>
        </w:trPr>
        <w:tc>
          <w:tcPr>
            <w:tcW w:w="2138" w:type="dxa"/>
            <w:shd w:val="clear" w:color="auto" w:fill="C0C0C0"/>
            <w:hideMark/>
          </w:tcPr>
          <w:p w14:paraId="2559EBBA" w14:textId="77777777" w:rsidR="00AF6837" w:rsidRPr="00E45330" w:rsidRDefault="00AF6837" w:rsidP="007B3DB3">
            <w:pPr>
              <w:pStyle w:val="TAH"/>
            </w:pPr>
            <w:r w:rsidRPr="00E45330">
              <w:t>Data type</w:t>
            </w:r>
          </w:p>
        </w:tc>
        <w:tc>
          <w:tcPr>
            <w:tcW w:w="540" w:type="dxa"/>
            <w:shd w:val="clear" w:color="auto" w:fill="C0C0C0"/>
            <w:hideMark/>
          </w:tcPr>
          <w:p w14:paraId="05B50A8D" w14:textId="77777777" w:rsidR="00AF6837" w:rsidRPr="00E45330" w:rsidRDefault="00AF6837" w:rsidP="007B3DB3">
            <w:pPr>
              <w:pStyle w:val="TAH"/>
            </w:pPr>
            <w:r w:rsidRPr="00E45330">
              <w:t>P</w:t>
            </w:r>
          </w:p>
        </w:tc>
        <w:tc>
          <w:tcPr>
            <w:tcW w:w="1142" w:type="dxa"/>
            <w:shd w:val="clear" w:color="auto" w:fill="C0C0C0"/>
            <w:hideMark/>
          </w:tcPr>
          <w:p w14:paraId="0D627DBF" w14:textId="77777777" w:rsidR="00AF6837" w:rsidRPr="00E45330" w:rsidRDefault="00AF6837" w:rsidP="007B3DB3">
            <w:pPr>
              <w:pStyle w:val="TAH"/>
            </w:pPr>
            <w:r w:rsidRPr="00E45330">
              <w:t>Cardinality</w:t>
            </w:r>
          </w:p>
        </w:tc>
        <w:tc>
          <w:tcPr>
            <w:tcW w:w="1417" w:type="dxa"/>
            <w:shd w:val="clear" w:color="auto" w:fill="C0C0C0"/>
            <w:hideMark/>
          </w:tcPr>
          <w:p w14:paraId="167EB68C" w14:textId="77777777" w:rsidR="00AF6837" w:rsidRPr="00E45330" w:rsidRDefault="00AF6837" w:rsidP="007B3DB3">
            <w:pPr>
              <w:pStyle w:val="TAH"/>
            </w:pPr>
            <w:r w:rsidRPr="00E45330">
              <w:t>Response</w:t>
            </w:r>
          </w:p>
          <w:p w14:paraId="162DC824" w14:textId="77777777" w:rsidR="00AF6837" w:rsidRPr="00E45330" w:rsidRDefault="00AF6837" w:rsidP="007B3DB3">
            <w:pPr>
              <w:pStyle w:val="TAH"/>
            </w:pPr>
            <w:r w:rsidRPr="00E45330">
              <w:t>codes</w:t>
            </w:r>
          </w:p>
        </w:tc>
        <w:tc>
          <w:tcPr>
            <w:tcW w:w="4538" w:type="dxa"/>
            <w:shd w:val="clear" w:color="auto" w:fill="C0C0C0"/>
            <w:hideMark/>
          </w:tcPr>
          <w:p w14:paraId="7563D827" w14:textId="77777777" w:rsidR="00AF6837" w:rsidRPr="00E45330" w:rsidRDefault="00AF6837" w:rsidP="007B3DB3">
            <w:pPr>
              <w:pStyle w:val="TAH"/>
            </w:pPr>
            <w:r w:rsidRPr="00E45330">
              <w:t>Description</w:t>
            </w:r>
          </w:p>
        </w:tc>
      </w:tr>
      <w:tr w:rsidR="00AF6837" w:rsidRPr="00E45330" w14:paraId="5B813EA1" w14:textId="77777777" w:rsidTr="00712841">
        <w:trPr>
          <w:jc w:val="center"/>
        </w:trPr>
        <w:tc>
          <w:tcPr>
            <w:tcW w:w="2138" w:type="dxa"/>
            <w:hideMark/>
          </w:tcPr>
          <w:p w14:paraId="46E5DE00" w14:textId="77777777" w:rsidR="00AF6837" w:rsidRPr="00E45330" w:rsidRDefault="00AF6837" w:rsidP="007B3DB3">
            <w:pPr>
              <w:pStyle w:val="TAL"/>
            </w:pPr>
            <w:r w:rsidRPr="00E45330">
              <w:t>n/a</w:t>
            </w:r>
          </w:p>
        </w:tc>
        <w:tc>
          <w:tcPr>
            <w:tcW w:w="540" w:type="dxa"/>
          </w:tcPr>
          <w:p w14:paraId="7B827E1D" w14:textId="77777777" w:rsidR="00AF6837" w:rsidRPr="00E45330" w:rsidRDefault="00AF6837" w:rsidP="007B3DB3">
            <w:pPr>
              <w:pStyle w:val="TAC"/>
            </w:pPr>
          </w:p>
        </w:tc>
        <w:tc>
          <w:tcPr>
            <w:tcW w:w="1142" w:type="dxa"/>
          </w:tcPr>
          <w:p w14:paraId="582D0FC0" w14:textId="77777777" w:rsidR="00AF6837" w:rsidRPr="00E45330" w:rsidRDefault="00AF6837" w:rsidP="00712841">
            <w:pPr>
              <w:pStyle w:val="TAC"/>
            </w:pPr>
          </w:p>
        </w:tc>
        <w:tc>
          <w:tcPr>
            <w:tcW w:w="1417" w:type="dxa"/>
            <w:hideMark/>
          </w:tcPr>
          <w:p w14:paraId="53C22445" w14:textId="77777777" w:rsidR="00AF6837" w:rsidRPr="00E45330" w:rsidRDefault="00AF6837" w:rsidP="007B3DB3">
            <w:pPr>
              <w:pStyle w:val="TAL"/>
            </w:pPr>
            <w:r w:rsidRPr="00E45330">
              <w:t>204 No Content</w:t>
            </w:r>
          </w:p>
        </w:tc>
        <w:tc>
          <w:tcPr>
            <w:tcW w:w="4538" w:type="dxa"/>
            <w:hideMark/>
          </w:tcPr>
          <w:p w14:paraId="59F65E01" w14:textId="77777777" w:rsidR="00AF6837" w:rsidRPr="00E45330" w:rsidRDefault="00AF6837" w:rsidP="007B3DB3">
            <w:pPr>
              <w:pStyle w:val="TAL"/>
            </w:pPr>
            <w:r w:rsidRPr="008874EC">
              <w:t xml:space="preserve">Successful case. The "Individual </w:t>
            </w:r>
            <w:r w:rsidRPr="00E45330">
              <w:t>Downlink Message Delivery</w:t>
            </w:r>
            <w:r>
              <w:t>"</w:t>
            </w:r>
            <w:r w:rsidRPr="008874EC">
              <w:t xml:space="preserve"> resource is successfully deleted.</w:t>
            </w:r>
          </w:p>
        </w:tc>
      </w:tr>
      <w:tr w:rsidR="00AF6837" w:rsidRPr="00E45330" w14:paraId="221AAD26" w14:textId="77777777" w:rsidTr="00712841">
        <w:trPr>
          <w:jc w:val="center"/>
        </w:trPr>
        <w:tc>
          <w:tcPr>
            <w:tcW w:w="2138" w:type="dxa"/>
          </w:tcPr>
          <w:p w14:paraId="084C8068" w14:textId="77777777" w:rsidR="00AF6837" w:rsidRPr="00E45330" w:rsidRDefault="00AF6837" w:rsidP="007B3DB3">
            <w:pPr>
              <w:pStyle w:val="TAL"/>
            </w:pPr>
            <w:r w:rsidRPr="00E45330">
              <w:t>n/a</w:t>
            </w:r>
          </w:p>
        </w:tc>
        <w:tc>
          <w:tcPr>
            <w:tcW w:w="540" w:type="dxa"/>
          </w:tcPr>
          <w:p w14:paraId="79E6C80E" w14:textId="77777777" w:rsidR="00AF6837" w:rsidRPr="00E45330" w:rsidRDefault="00AF6837" w:rsidP="007B3DB3">
            <w:pPr>
              <w:pStyle w:val="TAC"/>
            </w:pPr>
          </w:p>
        </w:tc>
        <w:tc>
          <w:tcPr>
            <w:tcW w:w="1142" w:type="dxa"/>
          </w:tcPr>
          <w:p w14:paraId="2595BCB8" w14:textId="77777777" w:rsidR="00AF6837" w:rsidRPr="00E45330" w:rsidRDefault="00AF6837" w:rsidP="00712841">
            <w:pPr>
              <w:pStyle w:val="TAC"/>
            </w:pPr>
          </w:p>
        </w:tc>
        <w:tc>
          <w:tcPr>
            <w:tcW w:w="1417" w:type="dxa"/>
          </w:tcPr>
          <w:p w14:paraId="7C75AD97" w14:textId="77777777" w:rsidR="00AF6837" w:rsidRPr="00E45330" w:rsidRDefault="00AF6837" w:rsidP="007B3DB3">
            <w:pPr>
              <w:pStyle w:val="TAL"/>
            </w:pPr>
            <w:r w:rsidRPr="00E45330">
              <w:t>307 Temporary Redirect</w:t>
            </w:r>
          </w:p>
        </w:tc>
        <w:tc>
          <w:tcPr>
            <w:tcW w:w="4538" w:type="dxa"/>
          </w:tcPr>
          <w:p w14:paraId="49917663" w14:textId="77777777" w:rsidR="00AF6837" w:rsidRDefault="00AF6837" w:rsidP="007B3DB3">
            <w:pPr>
              <w:pStyle w:val="TAL"/>
            </w:pPr>
            <w:r w:rsidRPr="00E45330">
              <w:t>Temporary redirection.</w:t>
            </w:r>
          </w:p>
          <w:p w14:paraId="6C77899B" w14:textId="77777777" w:rsidR="00AF6837" w:rsidRDefault="00AF6837" w:rsidP="007B3DB3">
            <w:pPr>
              <w:pStyle w:val="TAL"/>
            </w:pPr>
          </w:p>
          <w:p w14:paraId="40E6F0C0" w14:textId="77777777" w:rsidR="00AF6837" w:rsidRDefault="00AF6837" w:rsidP="007B3DB3">
            <w:pPr>
              <w:pStyle w:val="TAL"/>
              <w:rPr>
                <w:rFonts w:cs="Arial"/>
                <w:szCs w:val="18"/>
                <w:lang w:eastAsia="zh-CN"/>
              </w:rPr>
            </w:pPr>
            <w:r w:rsidRPr="00E45330">
              <w:t>The response shall include a Location header field containing an alternative URI of the resource located in an alternative VAE Server.</w:t>
            </w:r>
          </w:p>
          <w:p w14:paraId="76AECFE3" w14:textId="77777777" w:rsidR="00AF6837" w:rsidRDefault="00AF6837" w:rsidP="007B3DB3">
            <w:pPr>
              <w:pStyle w:val="TAL"/>
              <w:rPr>
                <w:rFonts w:cs="Arial"/>
                <w:szCs w:val="18"/>
                <w:lang w:eastAsia="zh-CN"/>
              </w:rPr>
            </w:pPr>
          </w:p>
          <w:p w14:paraId="2B6A2503" w14:textId="77777777" w:rsidR="00AF6837" w:rsidRPr="00E45330" w:rsidRDefault="00AF6837" w:rsidP="007B3DB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w:t>
            </w:r>
          </w:p>
        </w:tc>
      </w:tr>
      <w:tr w:rsidR="00AF6837" w:rsidRPr="00E45330" w14:paraId="27F6BE5F" w14:textId="77777777" w:rsidTr="00712841">
        <w:trPr>
          <w:jc w:val="center"/>
        </w:trPr>
        <w:tc>
          <w:tcPr>
            <w:tcW w:w="2138" w:type="dxa"/>
          </w:tcPr>
          <w:p w14:paraId="74714219" w14:textId="77777777" w:rsidR="00AF6837" w:rsidRPr="00E45330" w:rsidRDefault="00AF6837" w:rsidP="007B3DB3">
            <w:pPr>
              <w:pStyle w:val="TAL"/>
            </w:pPr>
            <w:r w:rsidRPr="00E45330">
              <w:t>n/a</w:t>
            </w:r>
          </w:p>
        </w:tc>
        <w:tc>
          <w:tcPr>
            <w:tcW w:w="540" w:type="dxa"/>
          </w:tcPr>
          <w:p w14:paraId="3801BB3C" w14:textId="77777777" w:rsidR="00AF6837" w:rsidRPr="00E45330" w:rsidRDefault="00AF6837" w:rsidP="007B3DB3">
            <w:pPr>
              <w:pStyle w:val="TAC"/>
            </w:pPr>
          </w:p>
        </w:tc>
        <w:tc>
          <w:tcPr>
            <w:tcW w:w="1142" w:type="dxa"/>
          </w:tcPr>
          <w:p w14:paraId="3578B3E8" w14:textId="77777777" w:rsidR="00AF6837" w:rsidRPr="00E45330" w:rsidRDefault="00AF6837" w:rsidP="00712841">
            <w:pPr>
              <w:pStyle w:val="TAC"/>
            </w:pPr>
          </w:p>
        </w:tc>
        <w:tc>
          <w:tcPr>
            <w:tcW w:w="1417" w:type="dxa"/>
          </w:tcPr>
          <w:p w14:paraId="729A8D37" w14:textId="77777777" w:rsidR="00AF6837" w:rsidRPr="00E45330" w:rsidRDefault="00AF6837" w:rsidP="007B3DB3">
            <w:pPr>
              <w:pStyle w:val="TAL"/>
            </w:pPr>
            <w:r w:rsidRPr="00E45330">
              <w:t>308 Permanent Redirect</w:t>
            </w:r>
          </w:p>
        </w:tc>
        <w:tc>
          <w:tcPr>
            <w:tcW w:w="4538" w:type="dxa"/>
          </w:tcPr>
          <w:p w14:paraId="2E287131" w14:textId="77777777" w:rsidR="00AF6837" w:rsidRDefault="00AF6837" w:rsidP="007B3DB3">
            <w:pPr>
              <w:pStyle w:val="TAL"/>
            </w:pPr>
            <w:r w:rsidRPr="00E45330">
              <w:t>Permanent redirection.</w:t>
            </w:r>
          </w:p>
          <w:p w14:paraId="608B222A" w14:textId="77777777" w:rsidR="00AF6837" w:rsidRDefault="00AF6837" w:rsidP="007B3DB3">
            <w:pPr>
              <w:pStyle w:val="TAL"/>
            </w:pPr>
          </w:p>
          <w:p w14:paraId="54AA9C65" w14:textId="77777777" w:rsidR="00AF6837" w:rsidRDefault="00AF6837" w:rsidP="007B3DB3">
            <w:pPr>
              <w:pStyle w:val="TAL"/>
              <w:rPr>
                <w:rFonts w:cs="Arial"/>
                <w:szCs w:val="18"/>
                <w:lang w:eastAsia="zh-CN"/>
              </w:rPr>
            </w:pPr>
            <w:r w:rsidRPr="00E45330">
              <w:t>The response shall include a Location header field containing an alternative URI of the resource located in an alternative VAE Server.</w:t>
            </w:r>
          </w:p>
          <w:p w14:paraId="303EA130" w14:textId="77777777" w:rsidR="00AF6837" w:rsidRDefault="00AF6837" w:rsidP="007B3DB3">
            <w:pPr>
              <w:pStyle w:val="TAL"/>
              <w:rPr>
                <w:rFonts w:cs="Arial"/>
                <w:szCs w:val="18"/>
                <w:lang w:eastAsia="zh-CN"/>
              </w:rPr>
            </w:pPr>
          </w:p>
          <w:p w14:paraId="6DBA87C0" w14:textId="77777777" w:rsidR="00AF6837" w:rsidRPr="00E45330" w:rsidRDefault="00AF6837" w:rsidP="007B3DB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w:t>
            </w:r>
          </w:p>
        </w:tc>
      </w:tr>
      <w:tr w:rsidR="00AF6837" w:rsidRPr="00E45330" w14:paraId="44BB0B70" w14:textId="77777777" w:rsidTr="00712841">
        <w:trPr>
          <w:jc w:val="center"/>
        </w:trPr>
        <w:tc>
          <w:tcPr>
            <w:tcW w:w="9775" w:type="dxa"/>
            <w:gridSpan w:val="5"/>
          </w:tcPr>
          <w:p w14:paraId="3FF21276" w14:textId="77777777" w:rsidR="00AF6837" w:rsidRPr="00E45330" w:rsidRDefault="00AF6837" w:rsidP="007B3DB3">
            <w:pPr>
              <w:pStyle w:val="TAN"/>
            </w:pPr>
            <w:r w:rsidRPr="00E45330">
              <w:t>NOTE:</w:t>
            </w:r>
            <w:r w:rsidRPr="00E45330">
              <w:tab/>
              <w:t xml:space="preserve">The mandatory HTTP error status codes for the </w:t>
            </w:r>
            <w:r>
              <w:t xml:space="preserve">HTTP </w:t>
            </w:r>
            <w:r w:rsidRPr="00E45330">
              <w:t xml:space="preserve">DELETE method listed in </w:t>
            </w:r>
            <w:r w:rsidRPr="008874EC">
              <w:t>table 5.2.6-1 of 3GPP TS 29.122 [2</w:t>
            </w:r>
            <w:r>
              <w:t>2</w:t>
            </w:r>
            <w:r w:rsidRPr="008874EC">
              <w:t>]</w:t>
            </w:r>
            <w:r w:rsidRPr="00E45330">
              <w:t xml:space="preserve"> </w:t>
            </w:r>
            <w:r>
              <w:t xml:space="preserve">shall </w:t>
            </w:r>
            <w:r w:rsidRPr="00E45330">
              <w:t>also apply.</w:t>
            </w:r>
          </w:p>
        </w:tc>
      </w:tr>
    </w:tbl>
    <w:p w14:paraId="56B2A7F8" w14:textId="77777777" w:rsidR="008F780E" w:rsidRPr="00E45330" w:rsidRDefault="008F780E"/>
    <w:p w14:paraId="1EE2BE98" w14:textId="77777777" w:rsidR="00AF6837" w:rsidRPr="00E45330" w:rsidRDefault="00AF6837" w:rsidP="00AF6837">
      <w:pPr>
        <w:pStyle w:val="TH"/>
      </w:pPr>
      <w:bookmarkStart w:id="2173" w:name="_Toc63171083"/>
      <w:bookmarkStart w:id="2174" w:name="_Toc66282120"/>
      <w:bookmarkStart w:id="2175" w:name="_Toc68165996"/>
      <w:bookmarkStart w:id="2176" w:name="_Toc70426302"/>
      <w:bookmarkStart w:id="2177" w:name="_Toc73433650"/>
      <w:bookmarkStart w:id="2178" w:name="_Toc73435747"/>
      <w:bookmarkStart w:id="2179" w:name="_Toc73437153"/>
      <w:bookmarkStart w:id="2180" w:name="_Toc75351563"/>
      <w:bookmarkStart w:id="2181" w:name="_Toc83229841"/>
      <w:bookmarkStart w:id="2182" w:name="_Toc85527869"/>
      <w:bookmarkStart w:id="2183" w:name="_Toc90649494"/>
      <w:bookmarkStart w:id="2184" w:name="_Toc170113222"/>
      <w:r w:rsidRPr="00E45330">
        <w:t>Table</w:t>
      </w:r>
      <w:r>
        <w:t> </w:t>
      </w:r>
      <w:r w:rsidRPr="00E45330">
        <w:t>6.1.3.5.3.2-4: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F6837" w:rsidRPr="00E45330" w14:paraId="36CCCE46" w14:textId="77777777" w:rsidTr="007B3DB3">
        <w:trPr>
          <w:jc w:val="center"/>
        </w:trPr>
        <w:tc>
          <w:tcPr>
            <w:tcW w:w="825" w:type="pct"/>
            <w:shd w:val="clear" w:color="auto" w:fill="C0C0C0"/>
          </w:tcPr>
          <w:p w14:paraId="7BB69D77" w14:textId="77777777" w:rsidR="00AF6837" w:rsidRPr="00E45330" w:rsidRDefault="00AF6837" w:rsidP="007B3DB3">
            <w:pPr>
              <w:pStyle w:val="TAH"/>
            </w:pPr>
            <w:r w:rsidRPr="00E45330">
              <w:t>Name</w:t>
            </w:r>
          </w:p>
        </w:tc>
        <w:tc>
          <w:tcPr>
            <w:tcW w:w="732" w:type="pct"/>
            <w:shd w:val="clear" w:color="auto" w:fill="C0C0C0"/>
          </w:tcPr>
          <w:p w14:paraId="27C3CCAD" w14:textId="77777777" w:rsidR="00AF6837" w:rsidRPr="00E45330" w:rsidRDefault="00AF6837" w:rsidP="007B3DB3">
            <w:pPr>
              <w:pStyle w:val="TAH"/>
            </w:pPr>
            <w:r w:rsidRPr="00E45330">
              <w:t>Data type</w:t>
            </w:r>
          </w:p>
        </w:tc>
        <w:tc>
          <w:tcPr>
            <w:tcW w:w="217" w:type="pct"/>
            <w:shd w:val="clear" w:color="auto" w:fill="C0C0C0"/>
          </w:tcPr>
          <w:p w14:paraId="1D8FD8CC" w14:textId="77777777" w:rsidR="00AF6837" w:rsidRPr="00E45330" w:rsidRDefault="00AF6837" w:rsidP="007B3DB3">
            <w:pPr>
              <w:pStyle w:val="TAH"/>
            </w:pPr>
            <w:r w:rsidRPr="00E45330">
              <w:t>P</w:t>
            </w:r>
          </w:p>
        </w:tc>
        <w:tc>
          <w:tcPr>
            <w:tcW w:w="581" w:type="pct"/>
            <w:shd w:val="clear" w:color="auto" w:fill="C0C0C0"/>
          </w:tcPr>
          <w:p w14:paraId="327CDCAE" w14:textId="77777777" w:rsidR="00AF6837" w:rsidRPr="00E45330" w:rsidRDefault="00AF6837" w:rsidP="007B3DB3">
            <w:pPr>
              <w:pStyle w:val="TAH"/>
            </w:pPr>
            <w:r w:rsidRPr="00E45330">
              <w:t>Cardinality</w:t>
            </w:r>
          </w:p>
        </w:tc>
        <w:tc>
          <w:tcPr>
            <w:tcW w:w="2645" w:type="pct"/>
            <w:shd w:val="clear" w:color="auto" w:fill="C0C0C0"/>
            <w:vAlign w:val="center"/>
          </w:tcPr>
          <w:p w14:paraId="7B2ADF7E" w14:textId="77777777" w:rsidR="00AF6837" w:rsidRPr="00E45330" w:rsidRDefault="00AF6837" w:rsidP="007B3DB3">
            <w:pPr>
              <w:pStyle w:val="TAH"/>
            </w:pPr>
            <w:r w:rsidRPr="00E45330">
              <w:t>Description</w:t>
            </w:r>
          </w:p>
        </w:tc>
      </w:tr>
      <w:tr w:rsidR="00AF6837" w:rsidRPr="00E45330" w14:paraId="003315DD" w14:textId="77777777" w:rsidTr="007B3DB3">
        <w:trPr>
          <w:jc w:val="center"/>
        </w:trPr>
        <w:tc>
          <w:tcPr>
            <w:tcW w:w="825" w:type="pct"/>
            <w:shd w:val="clear" w:color="auto" w:fill="auto"/>
          </w:tcPr>
          <w:p w14:paraId="6A1223AD" w14:textId="77777777" w:rsidR="00AF6837" w:rsidRPr="00E45330" w:rsidRDefault="00AF6837" w:rsidP="007B3DB3">
            <w:pPr>
              <w:pStyle w:val="TAL"/>
            </w:pPr>
            <w:r w:rsidRPr="00E45330">
              <w:t>Location</w:t>
            </w:r>
          </w:p>
        </w:tc>
        <w:tc>
          <w:tcPr>
            <w:tcW w:w="732" w:type="pct"/>
          </w:tcPr>
          <w:p w14:paraId="54EF924A" w14:textId="77777777" w:rsidR="00AF6837" w:rsidRPr="00E45330" w:rsidRDefault="00AF6837" w:rsidP="007B3DB3">
            <w:pPr>
              <w:pStyle w:val="TAL"/>
            </w:pPr>
            <w:r w:rsidRPr="00E45330">
              <w:t>string</w:t>
            </w:r>
          </w:p>
        </w:tc>
        <w:tc>
          <w:tcPr>
            <w:tcW w:w="217" w:type="pct"/>
          </w:tcPr>
          <w:p w14:paraId="05CC170C" w14:textId="77777777" w:rsidR="00AF6837" w:rsidRPr="00E45330" w:rsidRDefault="00AF6837" w:rsidP="007B3DB3">
            <w:pPr>
              <w:pStyle w:val="TAC"/>
            </w:pPr>
            <w:r w:rsidRPr="00E45330">
              <w:t>M</w:t>
            </w:r>
          </w:p>
        </w:tc>
        <w:tc>
          <w:tcPr>
            <w:tcW w:w="581" w:type="pct"/>
          </w:tcPr>
          <w:p w14:paraId="019CEBFF" w14:textId="77777777" w:rsidR="00AF6837" w:rsidRPr="00E45330" w:rsidRDefault="00AF6837" w:rsidP="00712841">
            <w:pPr>
              <w:pStyle w:val="TAC"/>
            </w:pPr>
            <w:r w:rsidRPr="00E45330">
              <w:t>1</w:t>
            </w:r>
          </w:p>
        </w:tc>
        <w:tc>
          <w:tcPr>
            <w:tcW w:w="2645" w:type="pct"/>
            <w:shd w:val="clear" w:color="auto" w:fill="auto"/>
            <w:vAlign w:val="center"/>
          </w:tcPr>
          <w:p w14:paraId="7C1657CC" w14:textId="77777777" w:rsidR="00AF6837" w:rsidRPr="00E45330" w:rsidRDefault="00AF6837" w:rsidP="007B3DB3">
            <w:pPr>
              <w:pStyle w:val="TAL"/>
            </w:pPr>
            <w:r>
              <w:t>Contains a</w:t>
            </w:r>
            <w:r w:rsidRPr="00E45330">
              <w:t>n alternative URI of the resource located in an alternative VAE Server.</w:t>
            </w:r>
          </w:p>
        </w:tc>
      </w:tr>
    </w:tbl>
    <w:p w14:paraId="42DA7BC1" w14:textId="77777777" w:rsidR="00AF6837" w:rsidRPr="00E45330" w:rsidRDefault="00AF6837" w:rsidP="00AF6837"/>
    <w:p w14:paraId="52CA64FE" w14:textId="77777777" w:rsidR="00AF6837" w:rsidRPr="00E45330" w:rsidRDefault="00AF6837" w:rsidP="00AF6837">
      <w:pPr>
        <w:pStyle w:val="TH"/>
      </w:pPr>
      <w:r w:rsidRPr="00E45330">
        <w:t>Table</w:t>
      </w:r>
      <w:r>
        <w:t> </w:t>
      </w:r>
      <w:r w:rsidRPr="00E45330">
        <w:t>6.1.3.5.3.2-5: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F6837" w:rsidRPr="00E45330" w14:paraId="57D6C0F3" w14:textId="77777777" w:rsidTr="007B3DB3">
        <w:trPr>
          <w:jc w:val="center"/>
        </w:trPr>
        <w:tc>
          <w:tcPr>
            <w:tcW w:w="825" w:type="pct"/>
            <w:shd w:val="clear" w:color="auto" w:fill="C0C0C0"/>
          </w:tcPr>
          <w:p w14:paraId="3991503F" w14:textId="77777777" w:rsidR="00AF6837" w:rsidRPr="00E45330" w:rsidRDefault="00AF6837" w:rsidP="007B3DB3">
            <w:pPr>
              <w:pStyle w:val="TAH"/>
            </w:pPr>
            <w:r w:rsidRPr="00E45330">
              <w:t>Name</w:t>
            </w:r>
          </w:p>
        </w:tc>
        <w:tc>
          <w:tcPr>
            <w:tcW w:w="732" w:type="pct"/>
            <w:shd w:val="clear" w:color="auto" w:fill="C0C0C0"/>
          </w:tcPr>
          <w:p w14:paraId="16C050EA" w14:textId="77777777" w:rsidR="00AF6837" w:rsidRPr="00E45330" w:rsidRDefault="00AF6837" w:rsidP="007B3DB3">
            <w:pPr>
              <w:pStyle w:val="TAH"/>
            </w:pPr>
            <w:r w:rsidRPr="00E45330">
              <w:t>Data type</w:t>
            </w:r>
          </w:p>
        </w:tc>
        <w:tc>
          <w:tcPr>
            <w:tcW w:w="217" w:type="pct"/>
            <w:shd w:val="clear" w:color="auto" w:fill="C0C0C0"/>
          </w:tcPr>
          <w:p w14:paraId="6AECD42E" w14:textId="77777777" w:rsidR="00AF6837" w:rsidRPr="00E45330" w:rsidRDefault="00AF6837" w:rsidP="007B3DB3">
            <w:pPr>
              <w:pStyle w:val="TAH"/>
            </w:pPr>
            <w:r w:rsidRPr="00E45330">
              <w:t>P</w:t>
            </w:r>
          </w:p>
        </w:tc>
        <w:tc>
          <w:tcPr>
            <w:tcW w:w="581" w:type="pct"/>
            <w:shd w:val="clear" w:color="auto" w:fill="C0C0C0"/>
          </w:tcPr>
          <w:p w14:paraId="1A94EB3D" w14:textId="77777777" w:rsidR="00AF6837" w:rsidRPr="00E45330" w:rsidRDefault="00AF6837" w:rsidP="007B3DB3">
            <w:pPr>
              <w:pStyle w:val="TAH"/>
            </w:pPr>
            <w:r w:rsidRPr="00E45330">
              <w:t>Cardinality</w:t>
            </w:r>
          </w:p>
        </w:tc>
        <w:tc>
          <w:tcPr>
            <w:tcW w:w="2645" w:type="pct"/>
            <w:shd w:val="clear" w:color="auto" w:fill="C0C0C0"/>
            <w:vAlign w:val="center"/>
          </w:tcPr>
          <w:p w14:paraId="5E1146D2" w14:textId="77777777" w:rsidR="00AF6837" w:rsidRPr="00E45330" w:rsidRDefault="00AF6837" w:rsidP="007B3DB3">
            <w:pPr>
              <w:pStyle w:val="TAH"/>
            </w:pPr>
            <w:r w:rsidRPr="00E45330">
              <w:t>Description</w:t>
            </w:r>
          </w:p>
        </w:tc>
      </w:tr>
      <w:tr w:rsidR="00AF6837" w:rsidRPr="00E45330" w14:paraId="22EFDD2B" w14:textId="77777777" w:rsidTr="007B3DB3">
        <w:trPr>
          <w:jc w:val="center"/>
        </w:trPr>
        <w:tc>
          <w:tcPr>
            <w:tcW w:w="825" w:type="pct"/>
            <w:shd w:val="clear" w:color="auto" w:fill="auto"/>
          </w:tcPr>
          <w:p w14:paraId="64B5223C" w14:textId="77777777" w:rsidR="00AF6837" w:rsidRPr="00E45330" w:rsidRDefault="00AF6837" w:rsidP="007B3DB3">
            <w:pPr>
              <w:pStyle w:val="TAL"/>
            </w:pPr>
            <w:r w:rsidRPr="00E45330">
              <w:t>Location</w:t>
            </w:r>
          </w:p>
        </w:tc>
        <w:tc>
          <w:tcPr>
            <w:tcW w:w="732" w:type="pct"/>
          </w:tcPr>
          <w:p w14:paraId="13EF5096" w14:textId="77777777" w:rsidR="00AF6837" w:rsidRPr="00E45330" w:rsidRDefault="00AF6837" w:rsidP="007B3DB3">
            <w:pPr>
              <w:pStyle w:val="TAL"/>
            </w:pPr>
            <w:r w:rsidRPr="00E45330">
              <w:t>string</w:t>
            </w:r>
          </w:p>
        </w:tc>
        <w:tc>
          <w:tcPr>
            <w:tcW w:w="217" w:type="pct"/>
          </w:tcPr>
          <w:p w14:paraId="5EF33679" w14:textId="77777777" w:rsidR="00AF6837" w:rsidRPr="00E45330" w:rsidRDefault="00AF6837" w:rsidP="007B3DB3">
            <w:pPr>
              <w:pStyle w:val="TAC"/>
            </w:pPr>
            <w:r w:rsidRPr="00E45330">
              <w:t>M</w:t>
            </w:r>
          </w:p>
        </w:tc>
        <w:tc>
          <w:tcPr>
            <w:tcW w:w="581" w:type="pct"/>
          </w:tcPr>
          <w:p w14:paraId="337DB1B3" w14:textId="77777777" w:rsidR="00AF6837" w:rsidRPr="00E45330" w:rsidRDefault="00AF6837" w:rsidP="00712841">
            <w:pPr>
              <w:pStyle w:val="TAC"/>
            </w:pPr>
            <w:r w:rsidRPr="00E45330">
              <w:t>1</w:t>
            </w:r>
          </w:p>
        </w:tc>
        <w:tc>
          <w:tcPr>
            <w:tcW w:w="2645" w:type="pct"/>
            <w:shd w:val="clear" w:color="auto" w:fill="auto"/>
            <w:vAlign w:val="center"/>
          </w:tcPr>
          <w:p w14:paraId="7816EF86" w14:textId="77777777" w:rsidR="00AF6837" w:rsidRPr="00E45330" w:rsidRDefault="00AF6837" w:rsidP="007B3DB3">
            <w:pPr>
              <w:pStyle w:val="TAL"/>
            </w:pPr>
            <w:r>
              <w:t>Contains a</w:t>
            </w:r>
            <w:r w:rsidRPr="00E45330">
              <w:t>n alternative URI of the resource located in an alternative VAE Server.</w:t>
            </w:r>
          </w:p>
        </w:tc>
      </w:tr>
    </w:tbl>
    <w:p w14:paraId="67048D44" w14:textId="77777777" w:rsidR="00AF6837" w:rsidRPr="00E45330" w:rsidRDefault="00AF6837" w:rsidP="00AF6837"/>
    <w:p w14:paraId="34AC50F5" w14:textId="77777777" w:rsidR="00427D2B" w:rsidRPr="00E45330" w:rsidRDefault="00427D2B" w:rsidP="00427D2B">
      <w:pPr>
        <w:pStyle w:val="Heading5"/>
      </w:pPr>
      <w:bookmarkStart w:id="2185" w:name="_Toc510696622"/>
      <w:bookmarkStart w:id="2186" w:name="_Toc34035385"/>
      <w:bookmarkStart w:id="2187" w:name="_Toc36037378"/>
      <w:bookmarkStart w:id="2188" w:name="_Toc36037682"/>
      <w:bookmarkStart w:id="2189" w:name="_Toc38877524"/>
      <w:bookmarkStart w:id="2190" w:name="_Toc43199606"/>
      <w:bookmarkStart w:id="2191" w:name="_Toc45132785"/>
      <w:bookmarkStart w:id="2192" w:name="_Toc59015528"/>
      <w:bookmarkStart w:id="2193" w:name="_Toc63171084"/>
      <w:bookmarkStart w:id="2194" w:name="_Toc66282121"/>
      <w:bookmarkStart w:id="2195" w:name="_Toc68165997"/>
      <w:bookmarkStart w:id="2196" w:name="_Toc70426303"/>
      <w:bookmarkStart w:id="2197" w:name="_Toc73433651"/>
      <w:bookmarkStart w:id="2198" w:name="_Toc73435748"/>
      <w:bookmarkStart w:id="2199" w:name="_Toc73437154"/>
      <w:bookmarkStart w:id="2200" w:name="_Toc75351564"/>
      <w:bookmarkStart w:id="2201" w:name="_Toc83229842"/>
      <w:bookmarkStart w:id="2202" w:name="_Toc85527870"/>
      <w:bookmarkStart w:id="2203" w:name="_Toc90649495"/>
      <w:bookmarkStart w:id="2204" w:name="_Toc170113223"/>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r w:rsidRPr="00E45330">
        <w:t>6.1.3.</w:t>
      </w:r>
      <w:r>
        <w:t>5</w:t>
      </w:r>
      <w:r w:rsidRPr="00E45330">
        <w:t>.4</w:t>
      </w:r>
      <w:r w:rsidRPr="00E45330">
        <w:tab/>
        <w:t>Resource Custom Operations</w:t>
      </w:r>
    </w:p>
    <w:p w14:paraId="51AA8605" w14:textId="77777777" w:rsidR="00427D2B" w:rsidRPr="005356FE" w:rsidRDefault="00427D2B" w:rsidP="00427D2B">
      <w:r w:rsidRPr="005356FE">
        <w:t>There are no resource custom operations defined for this resource in this release of the specification.</w:t>
      </w:r>
    </w:p>
    <w:p w14:paraId="15E43E71" w14:textId="77777777" w:rsidR="009A5B56" w:rsidRPr="00E45330" w:rsidRDefault="009A5B56" w:rsidP="009A5B56">
      <w:pPr>
        <w:pStyle w:val="Heading3"/>
      </w:pPr>
      <w:bookmarkStart w:id="2205" w:name="_Toc510696628"/>
      <w:bookmarkStart w:id="2206" w:name="_Toc34035386"/>
      <w:bookmarkStart w:id="2207" w:name="_Toc36037379"/>
      <w:bookmarkStart w:id="2208" w:name="_Toc36037683"/>
      <w:bookmarkStart w:id="2209" w:name="_Toc38877525"/>
      <w:bookmarkStart w:id="2210" w:name="_Toc43199607"/>
      <w:bookmarkStart w:id="2211" w:name="_Toc45132786"/>
      <w:bookmarkStart w:id="2212" w:name="_Toc59015529"/>
      <w:bookmarkStart w:id="2213" w:name="_Toc63171085"/>
      <w:bookmarkStart w:id="2214" w:name="_Toc66282122"/>
      <w:bookmarkStart w:id="2215" w:name="_Toc68165998"/>
      <w:bookmarkStart w:id="2216" w:name="_Toc70426304"/>
      <w:bookmarkStart w:id="2217" w:name="_Toc73433652"/>
      <w:bookmarkStart w:id="2218" w:name="_Toc73435749"/>
      <w:bookmarkStart w:id="2219" w:name="_Toc73437155"/>
      <w:bookmarkStart w:id="2220" w:name="_Toc75351565"/>
      <w:bookmarkStart w:id="2221" w:name="_Toc83229843"/>
      <w:bookmarkStart w:id="2222" w:name="_Toc85527871"/>
      <w:bookmarkStart w:id="2223" w:name="_Toc90649496"/>
      <w:bookmarkStart w:id="2224" w:name="_Toc17011322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r w:rsidRPr="00E45330">
        <w:t>6.1.4</w:t>
      </w:r>
      <w:r w:rsidRPr="00E45330">
        <w:tab/>
        <w:t>Custom Operations without associated resources</w:t>
      </w:r>
    </w:p>
    <w:p w14:paraId="703C399C" w14:textId="77777777" w:rsidR="009A5B56" w:rsidRPr="00E45330" w:rsidRDefault="009A5B56" w:rsidP="009A5B56">
      <w:r w:rsidRPr="00E45330">
        <w:rPr>
          <w:rFonts w:eastAsia="Batang"/>
        </w:rPr>
        <w:t>There are no custom operations without associated resources supported on VAE_MessageDelivery.</w:t>
      </w:r>
    </w:p>
    <w:p w14:paraId="517AF73A" w14:textId="77777777" w:rsidR="008F780E" w:rsidRPr="00E45330" w:rsidRDefault="008F780E">
      <w:pPr>
        <w:pStyle w:val="Heading3"/>
      </w:pPr>
      <w:r w:rsidRPr="00E45330">
        <w:t>6.1.5</w:t>
      </w:r>
      <w:r w:rsidRPr="00E45330">
        <w:tab/>
        <w:t>Notifications</w:t>
      </w:r>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p>
    <w:p w14:paraId="756B5917" w14:textId="77777777" w:rsidR="008F780E" w:rsidRPr="00E45330" w:rsidRDefault="008F780E">
      <w:pPr>
        <w:pStyle w:val="Heading4"/>
      </w:pPr>
      <w:bookmarkStart w:id="2225" w:name="_Toc510696629"/>
      <w:bookmarkStart w:id="2226" w:name="_Toc34035387"/>
      <w:bookmarkStart w:id="2227" w:name="_Toc36037380"/>
      <w:bookmarkStart w:id="2228" w:name="_Toc36037684"/>
      <w:bookmarkStart w:id="2229" w:name="_Toc38877526"/>
      <w:bookmarkStart w:id="2230" w:name="_Toc43199608"/>
      <w:bookmarkStart w:id="2231" w:name="_Toc45132787"/>
      <w:bookmarkStart w:id="2232" w:name="_Toc59015530"/>
      <w:bookmarkStart w:id="2233" w:name="_Toc63171086"/>
      <w:bookmarkStart w:id="2234" w:name="_Toc66282123"/>
      <w:bookmarkStart w:id="2235" w:name="_Toc68165999"/>
      <w:bookmarkStart w:id="2236" w:name="_Toc70426305"/>
      <w:bookmarkStart w:id="2237" w:name="_Toc73433653"/>
      <w:bookmarkStart w:id="2238" w:name="_Toc73435750"/>
      <w:bookmarkStart w:id="2239" w:name="_Toc73437156"/>
      <w:bookmarkStart w:id="2240" w:name="_Toc75351566"/>
      <w:bookmarkStart w:id="2241" w:name="_Toc83229844"/>
      <w:bookmarkStart w:id="2242" w:name="_Toc85527872"/>
      <w:bookmarkStart w:id="2243" w:name="_Toc90649497"/>
      <w:bookmarkStart w:id="2244" w:name="_Toc170113225"/>
      <w:r w:rsidRPr="00E45330">
        <w:t>6.1.5.1</w:t>
      </w:r>
      <w:r w:rsidRPr="00E45330">
        <w:tab/>
        <w:t>General</w:t>
      </w:r>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p>
    <w:p w14:paraId="3245AC36" w14:textId="77777777" w:rsidR="00E76695" w:rsidRPr="005356FE" w:rsidRDefault="00E76695" w:rsidP="00E76695">
      <w:pPr>
        <w:rPr>
          <w:noProof/>
        </w:rPr>
      </w:pPr>
      <w:bookmarkStart w:id="2245" w:name="_Toc34035388"/>
      <w:bookmarkStart w:id="2246" w:name="_Toc36037381"/>
      <w:bookmarkStart w:id="2247" w:name="_Toc36037685"/>
      <w:bookmarkStart w:id="2248" w:name="_Toc38877527"/>
      <w:bookmarkStart w:id="2249" w:name="_Toc43199609"/>
      <w:bookmarkStart w:id="2250" w:name="_Toc45132788"/>
      <w:bookmarkStart w:id="2251" w:name="_Toc59015531"/>
      <w:bookmarkStart w:id="2252" w:name="_Toc63171087"/>
      <w:bookmarkStart w:id="2253" w:name="_Toc66282124"/>
      <w:bookmarkStart w:id="2254" w:name="_Toc68166000"/>
      <w:bookmarkStart w:id="2255" w:name="_Toc70426306"/>
      <w:bookmarkStart w:id="2256" w:name="_Toc73433654"/>
      <w:bookmarkStart w:id="2257" w:name="_Toc73435751"/>
      <w:bookmarkStart w:id="2258" w:name="_Toc73437157"/>
      <w:bookmarkStart w:id="2259" w:name="_Toc75351567"/>
      <w:bookmarkStart w:id="2260" w:name="_Toc83229845"/>
      <w:bookmarkStart w:id="2261" w:name="_Toc85527873"/>
      <w:bookmarkStart w:id="2262" w:name="_Toc90649498"/>
      <w:bookmarkStart w:id="2263" w:name="_Toc170113226"/>
      <w:r w:rsidRPr="005356FE">
        <w:rPr>
          <w:noProof/>
        </w:rPr>
        <w:t>Notifications shall comply to clause 5.2.5 of 3GPP TS 29.122 [22].</w:t>
      </w:r>
    </w:p>
    <w:p w14:paraId="35EC59FA" w14:textId="77777777" w:rsidR="00E76695" w:rsidRPr="008874EC" w:rsidRDefault="00E76695" w:rsidP="00E76695">
      <w:pPr>
        <w:pStyle w:val="TH"/>
      </w:pPr>
      <w:r w:rsidRPr="005356FE">
        <w:lastRenderedPageBreak/>
        <w:t>Table 6.1.5.1-1: Noti</w:t>
      </w:r>
      <w:r w:rsidRPr="008874EC">
        <w:t>fications overview</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40"/>
        <w:gridCol w:w="1946"/>
        <w:gridCol w:w="991"/>
        <w:gridCol w:w="4248"/>
      </w:tblGrid>
      <w:tr w:rsidR="00E76695" w:rsidRPr="008874EC" w14:paraId="21918076" w14:textId="77777777" w:rsidTr="007B3DB3">
        <w:trPr>
          <w:jc w:val="center"/>
        </w:trPr>
        <w:tc>
          <w:tcPr>
            <w:tcW w:w="1267" w:type="pct"/>
            <w:shd w:val="clear" w:color="auto" w:fill="C0C0C0"/>
            <w:vAlign w:val="center"/>
            <w:hideMark/>
          </w:tcPr>
          <w:p w14:paraId="474494CD" w14:textId="77777777" w:rsidR="00E76695" w:rsidRPr="008874EC" w:rsidRDefault="00E76695" w:rsidP="007B3DB3">
            <w:pPr>
              <w:pStyle w:val="TAH"/>
            </w:pPr>
            <w:r w:rsidRPr="008874EC">
              <w:t>Notification</w:t>
            </w:r>
          </w:p>
        </w:tc>
        <w:tc>
          <w:tcPr>
            <w:tcW w:w="1011" w:type="pct"/>
            <w:shd w:val="clear" w:color="auto" w:fill="C0C0C0"/>
            <w:vAlign w:val="center"/>
            <w:hideMark/>
          </w:tcPr>
          <w:p w14:paraId="2D0D532B" w14:textId="77777777" w:rsidR="00E76695" w:rsidRPr="008874EC" w:rsidRDefault="00E76695" w:rsidP="007B3DB3">
            <w:pPr>
              <w:pStyle w:val="TAH"/>
            </w:pPr>
            <w:r w:rsidRPr="008874EC">
              <w:t>Callback URI</w:t>
            </w:r>
          </w:p>
        </w:tc>
        <w:tc>
          <w:tcPr>
            <w:tcW w:w="515" w:type="pct"/>
            <w:shd w:val="clear" w:color="auto" w:fill="C0C0C0"/>
            <w:vAlign w:val="center"/>
            <w:hideMark/>
          </w:tcPr>
          <w:p w14:paraId="733C522A" w14:textId="77777777" w:rsidR="00E76695" w:rsidRPr="008874EC" w:rsidRDefault="00E76695" w:rsidP="007B3DB3">
            <w:pPr>
              <w:pStyle w:val="TAH"/>
            </w:pPr>
            <w:r w:rsidRPr="008874EC">
              <w:t>HTTP method or custom operation</w:t>
            </w:r>
          </w:p>
        </w:tc>
        <w:tc>
          <w:tcPr>
            <w:tcW w:w="2207" w:type="pct"/>
            <w:shd w:val="clear" w:color="auto" w:fill="C0C0C0"/>
            <w:vAlign w:val="center"/>
            <w:hideMark/>
          </w:tcPr>
          <w:p w14:paraId="6C290247" w14:textId="77777777" w:rsidR="00E76695" w:rsidRPr="008874EC" w:rsidRDefault="00E76695" w:rsidP="007B3DB3">
            <w:pPr>
              <w:pStyle w:val="TAH"/>
            </w:pPr>
            <w:r w:rsidRPr="008874EC">
              <w:t>Description</w:t>
            </w:r>
          </w:p>
          <w:p w14:paraId="7C4942B8" w14:textId="77777777" w:rsidR="00E76695" w:rsidRPr="008874EC" w:rsidRDefault="00E76695" w:rsidP="007B3DB3">
            <w:pPr>
              <w:pStyle w:val="TAH"/>
            </w:pPr>
            <w:r w:rsidRPr="008874EC">
              <w:t>(service operation)</w:t>
            </w:r>
          </w:p>
        </w:tc>
      </w:tr>
      <w:tr w:rsidR="00E76695" w:rsidRPr="008874EC" w14:paraId="425D4833" w14:textId="77777777" w:rsidTr="007B3DB3">
        <w:trPr>
          <w:jc w:val="center"/>
        </w:trPr>
        <w:tc>
          <w:tcPr>
            <w:tcW w:w="1267" w:type="pct"/>
            <w:vAlign w:val="center"/>
          </w:tcPr>
          <w:p w14:paraId="65F9ECD5" w14:textId="77777777" w:rsidR="00E76695" w:rsidRPr="0007526C" w:rsidRDefault="00E76695" w:rsidP="007B3DB3">
            <w:pPr>
              <w:pStyle w:val="TAL"/>
              <w:rPr>
                <w:lang w:val="fr-FR"/>
              </w:rPr>
            </w:pPr>
            <w:r w:rsidRPr="00E45330">
              <w:t>Uplink Message Delivery</w:t>
            </w:r>
          </w:p>
        </w:tc>
        <w:tc>
          <w:tcPr>
            <w:tcW w:w="1011" w:type="pct"/>
            <w:vAlign w:val="center"/>
          </w:tcPr>
          <w:p w14:paraId="3FFF8989" w14:textId="77777777" w:rsidR="00E76695" w:rsidRPr="008874EC" w:rsidRDefault="00E76695" w:rsidP="007B3DB3">
            <w:pPr>
              <w:pStyle w:val="TAL"/>
              <w:rPr>
                <w:lang w:val="en-US"/>
              </w:rPr>
            </w:pPr>
            <w:r w:rsidRPr="008874EC">
              <w:rPr>
                <w:lang w:val="en-US"/>
              </w:rPr>
              <w:t>{</w:t>
            </w:r>
            <w:r w:rsidRPr="008874EC">
              <w:t>notifUri}</w:t>
            </w:r>
          </w:p>
        </w:tc>
        <w:tc>
          <w:tcPr>
            <w:tcW w:w="515" w:type="pct"/>
            <w:vAlign w:val="center"/>
          </w:tcPr>
          <w:p w14:paraId="494C24A9" w14:textId="77777777" w:rsidR="00E76695" w:rsidRPr="008874EC" w:rsidRDefault="00E76695" w:rsidP="007B3DB3">
            <w:pPr>
              <w:pStyle w:val="TAC"/>
              <w:rPr>
                <w:lang w:val="fr-FR"/>
              </w:rPr>
            </w:pPr>
            <w:r w:rsidRPr="008874EC">
              <w:rPr>
                <w:lang w:val="fr-FR"/>
              </w:rPr>
              <w:t>POST</w:t>
            </w:r>
          </w:p>
        </w:tc>
        <w:tc>
          <w:tcPr>
            <w:tcW w:w="2207" w:type="pct"/>
            <w:vAlign w:val="center"/>
          </w:tcPr>
          <w:p w14:paraId="092743B6" w14:textId="77777777" w:rsidR="00E76695" w:rsidRPr="008874EC" w:rsidRDefault="00E76695" w:rsidP="007B3DB3">
            <w:pPr>
              <w:pStyle w:val="TAL"/>
              <w:rPr>
                <w:lang w:val="en-US"/>
              </w:rPr>
            </w:pPr>
            <w:r>
              <w:t>Enables to perform u</w:t>
            </w:r>
            <w:r w:rsidRPr="00E45330">
              <w:t xml:space="preserve">plink </w:t>
            </w:r>
            <w:r>
              <w:t>m</w:t>
            </w:r>
            <w:r w:rsidRPr="00E45330">
              <w:t xml:space="preserve">essage </w:t>
            </w:r>
            <w:r>
              <w:t>d</w:t>
            </w:r>
            <w:r w:rsidRPr="00E45330">
              <w:t>elivery</w:t>
            </w:r>
            <w:r>
              <w:t xml:space="preserve"> to the service consumer</w:t>
            </w:r>
            <w:r w:rsidRPr="00E45330">
              <w:t>.</w:t>
            </w:r>
          </w:p>
        </w:tc>
      </w:tr>
      <w:tr w:rsidR="00E76695" w:rsidRPr="008874EC" w14:paraId="0781EC35" w14:textId="77777777" w:rsidTr="007B3DB3">
        <w:trPr>
          <w:jc w:val="center"/>
        </w:trPr>
        <w:tc>
          <w:tcPr>
            <w:tcW w:w="1267" w:type="pct"/>
            <w:vAlign w:val="center"/>
          </w:tcPr>
          <w:p w14:paraId="0FA7B761" w14:textId="77777777" w:rsidR="00E76695" w:rsidRPr="000F3F10" w:rsidRDefault="00E76695" w:rsidP="007B3DB3">
            <w:pPr>
              <w:pStyle w:val="TAL"/>
              <w:rPr>
                <w:lang w:val="en-US"/>
              </w:rPr>
            </w:pPr>
            <w:r w:rsidRPr="00E45330">
              <w:rPr>
                <w:lang w:eastAsia="zh-CN"/>
              </w:rPr>
              <w:t>Reception Report of Downlink Message Delivery</w:t>
            </w:r>
          </w:p>
        </w:tc>
        <w:tc>
          <w:tcPr>
            <w:tcW w:w="1011" w:type="pct"/>
            <w:vAlign w:val="center"/>
          </w:tcPr>
          <w:p w14:paraId="3032B877" w14:textId="77777777" w:rsidR="00E76695" w:rsidRPr="008874EC" w:rsidRDefault="00E76695" w:rsidP="007B3DB3">
            <w:pPr>
              <w:pStyle w:val="TAL"/>
              <w:rPr>
                <w:lang w:val="en-US"/>
              </w:rPr>
            </w:pPr>
            <w:r w:rsidRPr="008874EC">
              <w:rPr>
                <w:lang w:val="en-US"/>
              </w:rPr>
              <w:t>{</w:t>
            </w:r>
            <w:r w:rsidRPr="008874EC">
              <w:t>notifUri}</w:t>
            </w:r>
          </w:p>
        </w:tc>
        <w:tc>
          <w:tcPr>
            <w:tcW w:w="515" w:type="pct"/>
            <w:vAlign w:val="center"/>
          </w:tcPr>
          <w:p w14:paraId="24DB77DC" w14:textId="77777777" w:rsidR="00E76695" w:rsidRPr="000F3F10" w:rsidRDefault="00E76695" w:rsidP="007B3DB3">
            <w:pPr>
              <w:pStyle w:val="TAC"/>
              <w:rPr>
                <w:lang w:val="en-US"/>
              </w:rPr>
            </w:pPr>
            <w:r w:rsidRPr="008874EC">
              <w:rPr>
                <w:lang w:val="fr-FR"/>
              </w:rPr>
              <w:t>POST</w:t>
            </w:r>
          </w:p>
        </w:tc>
        <w:tc>
          <w:tcPr>
            <w:tcW w:w="2207" w:type="pct"/>
            <w:vAlign w:val="center"/>
          </w:tcPr>
          <w:p w14:paraId="12920978" w14:textId="77777777" w:rsidR="00E76695" w:rsidRDefault="00E76695" w:rsidP="007B3DB3">
            <w:pPr>
              <w:pStyle w:val="TAL"/>
              <w:rPr>
                <w:lang w:val="en-US"/>
              </w:rPr>
            </w:pPr>
            <w:r>
              <w:rPr>
                <w:lang w:eastAsia="zh-CN"/>
              </w:rPr>
              <w:t xml:space="preserve">Enables to report </w:t>
            </w:r>
            <w:r w:rsidRPr="00E45330">
              <w:rPr>
                <w:lang w:eastAsia="zh-CN"/>
              </w:rPr>
              <w:t xml:space="preserve">the result of </w:t>
            </w:r>
            <w:r>
              <w:rPr>
                <w:lang w:eastAsia="zh-CN"/>
              </w:rPr>
              <w:t>a</w:t>
            </w:r>
            <w:r w:rsidRPr="00E45330">
              <w:rPr>
                <w:lang w:eastAsia="zh-CN"/>
              </w:rPr>
              <w:t xml:space="preserve"> downlink </w:t>
            </w:r>
            <w:r>
              <w:rPr>
                <w:lang w:eastAsia="zh-CN"/>
              </w:rPr>
              <w:t>m</w:t>
            </w:r>
            <w:r w:rsidRPr="00E45330">
              <w:rPr>
                <w:lang w:eastAsia="zh-CN"/>
              </w:rPr>
              <w:t>essage delivery</w:t>
            </w:r>
            <w:r>
              <w:t xml:space="preserve"> to the service consumer</w:t>
            </w:r>
            <w:r w:rsidRPr="00E45330">
              <w:t>.</w:t>
            </w:r>
          </w:p>
        </w:tc>
      </w:tr>
    </w:tbl>
    <w:p w14:paraId="1E4F55CB" w14:textId="77777777" w:rsidR="00E76695" w:rsidRPr="008874EC" w:rsidRDefault="00E76695" w:rsidP="00E76695">
      <w:pPr>
        <w:rPr>
          <w:noProof/>
        </w:rPr>
      </w:pPr>
    </w:p>
    <w:p w14:paraId="649B0A7C" w14:textId="77777777" w:rsidR="00E76695" w:rsidRPr="00E45330" w:rsidRDefault="00E76695" w:rsidP="00E76695">
      <w:pPr>
        <w:pStyle w:val="Heading4"/>
      </w:pPr>
      <w:bookmarkStart w:id="2264" w:name="_Toc34035389"/>
      <w:bookmarkStart w:id="2265" w:name="_Toc36037382"/>
      <w:bookmarkStart w:id="2266" w:name="_Toc36037686"/>
      <w:bookmarkStart w:id="2267" w:name="_Toc38877528"/>
      <w:bookmarkStart w:id="2268" w:name="_Toc43199610"/>
      <w:bookmarkStart w:id="2269" w:name="_Toc45132789"/>
      <w:bookmarkStart w:id="2270" w:name="_Toc59015532"/>
      <w:bookmarkStart w:id="2271" w:name="_Toc63171088"/>
      <w:bookmarkStart w:id="2272" w:name="_Toc66282125"/>
      <w:bookmarkStart w:id="2273" w:name="_Toc68166001"/>
      <w:bookmarkStart w:id="2274" w:name="_Toc70426307"/>
      <w:bookmarkStart w:id="2275" w:name="_Toc73433655"/>
      <w:bookmarkStart w:id="2276" w:name="_Toc73435752"/>
      <w:bookmarkStart w:id="2277" w:name="_Toc73437158"/>
      <w:bookmarkStart w:id="2278" w:name="_Toc75351568"/>
      <w:bookmarkStart w:id="2279" w:name="_Toc83229846"/>
      <w:bookmarkStart w:id="2280" w:name="_Toc85527874"/>
      <w:bookmarkStart w:id="2281" w:name="_Toc90649499"/>
      <w:bookmarkStart w:id="2282" w:name="_Toc170113227"/>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r w:rsidRPr="00E45330">
        <w:t>6.1.5.2</w:t>
      </w:r>
      <w:r w:rsidRPr="00E45330">
        <w:tab/>
      </w:r>
      <w:r>
        <w:t>Void</w:t>
      </w:r>
    </w:p>
    <w:p w14:paraId="2AEE2AAA" w14:textId="77777777" w:rsidR="00E76695" w:rsidRPr="00E45330" w:rsidRDefault="00E76695" w:rsidP="00E76695">
      <w:pPr>
        <w:pStyle w:val="Heading4"/>
      </w:pPr>
      <w:bookmarkStart w:id="2283" w:name="_Toc34035390"/>
      <w:bookmarkStart w:id="2284" w:name="_Toc36037383"/>
      <w:bookmarkStart w:id="2285" w:name="_Toc36037687"/>
      <w:bookmarkStart w:id="2286" w:name="_Toc38877529"/>
      <w:bookmarkStart w:id="2287" w:name="_Toc43199611"/>
      <w:bookmarkStart w:id="2288" w:name="_Toc45132790"/>
      <w:bookmarkStart w:id="2289" w:name="_Toc59015533"/>
      <w:bookmarkStart w:id="2290" w:name="_Toc63171089"/>
      <w:bookmarkStart w:id="2291" w:name="_Toc66282126"/>
      <w:bookmarkStart w:id="2292" w:name="_Toc68166002"/>
      <w:bookmarkStart w:id="2293" w:name="_Toc70426308"/>
      <w:bookmarkStart w:id="2294" w:name="_Toc73433656"/>
      <w:bookmarkStart w:id="2295" w:name="_Toc73435753"/>
      <w:bookmarkStart w:id="2296" w:name="_Toc73437159"/>
      <w:bookmarkStart w:id="2297" w:name="_Toc75351569"/>
      <w:bookmarkStart w:id="2298" w:name="_Toc83229847"/>
      <w:bookmarkStart w:id="2299" w:name="_Toc85527875"/>
      <w:bookmarkStart w:id="2300" w:name="_Toc90649500"/>
      <w:bookmarkStart w:id="2301" w:name="_Toc170113228"/>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r w:rsidRPr="00E45330">
        <w:t>6.1.5.3</w:t>
      </w:r>
      <w:r w:rsidRPr="00E45330">
        <w:tab/>
      </w:r>
      <w:r>
        <w:t>Void</w:t>
      </w:r>
    </w:p>
    <w:p w14:paraId="0DE779A7" w14:textId="77777777" w:rsidR="00E76695" w:rsidRPr="00E45330" w:rsidRDefault="00E76695" w:rsidP="00E76695">
      <w:pPr>
        <w:pStyle w:val="Heading4"/>
      </w:pPr>
      <w:bookmarkStart w:id="2302" w:name="_Toc34035391"/>
      <w:bookmarkStart w:id="2303" w:name="_Toc36037384"/>
      <w:bookmarkStart w:id="2304" w:name="_Toc36037688"/>
      <w:bookmarkStart w:id="2305" w:name="_Toc38877530"/>
      <w:bookmarkStart w:id="2306" w:name="_Toc43199612"/>
      <w:bookmarkStart w:id="2307" w:name="_Toc45132791"/>
      <w:bookmarkStart w:id="2308" w:name="_Toc59015534"/>
      <w:bookmarkStart w:id="2309" w:name="_Toc63171090"/>
      <w:bookmarkStart w:id="2310" w:name="_Toc66282127"/>
      <w:bookmarkStart w:id="2311" w:name="_Toc68166003"/>
      <w:bookmarkStart w:id="2312" w:name="_Toc70426309"/>
      <w:bookmarkStart w:id="2313" w:name="_Toc73433657"/>
      <w:bookmarkStart w:id="2314" w:name="_Toc73435754"/>
      <w:bookmarkStart w:id="2315" w:name="_Toc73437160"/>
      <w:bookmarkStart w:id="2316" w:name="_Toc75351570"/>
      <w:bookmarkStart w:id="2317" w:name="_Toc83229848"/>
      <w:bookmarkStart w:id="2318" w:name="_Toc85527876"/>
      <w:bookmarkStart w:id="2319" w:name="_Toc90649501"/>
      <w:bookmarkStart w:id="2320" w:name="_Toc170113229"/>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r w:rsidRPr="00E45330">
        <w:t>6.1.5.4</w:t>
      </w:r>
      <w:r w:rsidRPr="00E45330">
        <w:tab/>
      </w:r>
      <w:r>
        <w:t>Void</w:t>
      </w:r>
    </w:p>
    <w:p w14:paraId="0432B07F" w14:textId="77777777" w:rsidR="00E76695" w:rsidRPr="00E45330" w:rsidRDefault="00E76695" w:rsidP="00E76695">
      <w:pPr>
        <w:pStyle w:val="Heading4"/>
      </w:pPr>
      <w:bookmarkStart w:id="2321" w:name="_Toc510696630"/>
      <w:bookmarkStart w:id="2322" w:name="_Toc34035392"/>
      <w:bookmarkStart w:id="2323" w:name="_Toc36037385"/>
      <w:bookmarkStart w:id="2324" w:name="_Toc36037689"/>
      <w:bookmarkStart w:id="2325" w:name="_Toc38877531"/>
      <w:bookmarkStart w:id="2326" w:name="_Toc43199613"/>
      <w:bookmarkStart w:id="2327" w:name="_Toc45132792"/>
      <w:bookmarkStart w:id="2328" w:name="_Toc59015535"/>
      <w:bookmarkStart w:id="2329" w:name="_Toc63171091"/>
      <w:bookmarkStart w:id="2330" w:name="_Toc66282128"/>
      <w:bookmarkStart w:id="2331" w:name="_Toc68166004"/>
      <w:bookmarkStart w:id="2332" w:name="_Toc70426310"/>
      <w:bookmarkStart w:id="2333" w:name="_Toc73433658"/>
      <w:bookmarkStart w:id="2334" w:name="_Toc73435755"/>
      <w:bookmarkStart w:id="2335" w:name="_Toc73437161"/>
      <w:bookmarkStart w:id="2336" w:name="_Toc75351571"/>
      <w:bookmarkStart w:id="2337" w:name="_Toc83229849"/>
      <w:bookmarkStart w:id="2338" w:name="_Toc85527877"/>
      <w:bookmarkStart w:id="2339" w:name="_Toc90649502"/>
      <w:bookmarkStart w:id="2340" w:name="_Toc170113230"/>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r w:rsidRPr="00E45330">
        <w:t>6.1.5.5</w:t>
      </w:r>
      <w:r w:rsidRPr="00E45330">
        <w:tab/>
      </w:r>
      <w:r>
        <w:t>Void</w:t>
      </w:r>
    </w:p>
    <w:p w14:paraId="27A9ADCA" w14:textId="77777777" w:rsidR="008F780E" w:rsidRPr="00E45330" w:rsidRDefault="008F780E">
      <w:pPr>
        <w:pStyle w:val="Heading4"/>
      </w:pPr>
      <w:r w:rsidRPr="00E45330">
        <w:t>6.1.5.6</w:t>
      </w:r>
      <w:r w:rsidRPr="00E45330">
        <w:tab/>
        <w:t>Uplink Message Delivery</w:t>
      </w:r>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p>
    <w:p w14:paraId="337CD3F5" w14:textId="77777777" w:rsidR="008F780E" w:rsidRPr="00E45330" w:rsidRDefault="008F780E">
      <w:pPr>
        <w:pStyle w:val="Heading5"/>
      </w:pPr>
      <w:bookmarkStart w:id="2341" w:name="_Toc28012204"/>
      <w:bookmarkStart w:id="2342" w:name="_Toc34035393"/>
      <w:bookmarkStart w:id="2343" w:name="_Toc36037386"/>
      <w:bookmarkStart w:id="2344" w:name="_Toc36037690"/>
      <w:bookmarkStart w:id="2345" w:name="_Toc38877532"/>
      <w:bookmarkStart w:id="2346" w:name="_Toc43199614"/>
      <w:bookmarkStart w:id="2347" w:name="_Toc45132793"/>
      <w:bookmarkStart w:id="2348" w:name="_Toc59015536"/>
      <w:bookmarkStart w:id="2349" w:name="_Toc63171092"/>
      <w:bookmarkStart w:id="2350" w:name="_Toc66282129"/>
      <w:bookmarkStart w:id="2351" w:name="_Toc68166005"/>
      <w:bookmarkStart w:id="2352" w:name="_Toc70426311"/>
      <w:bookmarkStart w:id="2353" w:name="_Toc73433659"/>
      <w:bookmarkStart w:id="2354" w:name="_Toc73435756"/>
      <w:bookmarkStart w:id="2355" w:name="_Toc73437162"/>
      <w:bookmarkStart w:id="2356" w:name="_Toc75351572"/>
      <w:bookmarkStart w:id="2357" w:name="_Toc83229850"/>
      <w:bookmarkStart w:id="2358" w:name="_Toc85527878"/>
      <w:bookmarkStart w:id="2359" w:name="_Toc90649503"/>
      <w:bookmarkStart w:id="2360" w:name="_Toc170113231"/>
      <w:r w:rsidRPr="00E45330">
        <w:t>6.1.5.6.1</w:t>
      </w:r>
      <w:r w:rsidRPr="00E45330">
        <w:tab/>
        <w:t>Description</w:t>
      </w:r>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
    <w:p w14:paraId="56DC32F9" w14:textId="77777777" w:rsidR="00E76695" w:rsidRPr="00E45330" w:rsidRDefault="00E76695" w:rsidP="00E76695">
      <w:bookmarkStart w:id="2361" w:name="_Toc28012205"/>
      <w:bookmarkStart w:id="2362" w:name="_Toc34035394"/>
      <w:bookmarkStart w:id="2363" w:name="_Toc36037387"/>
      <w:bookmarkStart w:id="2364" w:name="_Toc36037691"/>
      <w:bookmarkStart w:id="2365" w:name="_Toc38877533"/>
      <w:bookmarkStart w:id="2366" w:name="_Toc43199615"/>
      <w:bookmarkStart w:id="2367" w:name="_Toc45132794"/>
      <w:bookmarkStart w:id="2368" w:name="_Toc59015537"/>
      <w:bookmarkStart w:id="2369" w:name="_Toc63171093"/>
      <w:bookmarkStart w:id="2370" w:name="_Toc66282130"/>
      <w:bookmarkStart w:id="2371" w:name="_Toc68166006"/>
      <w:bookmarkStart w:id="2372" w:name="_Toc70426312"/>
      <w:bookmarkStart w:id="2373" w:name="_Toc73433660"/>
      <w:bookmarkStart w:id="2374" w:name="_Toc73435757"/>
      <w:bookmarkStart w:id="2375" w:name="_Toc73437163"/>
      <w:bookmarkStart w:id="2376" w:name="_Toc75351573"/>
      <w:bookmarkStart w:id="2377" w:name="_Toc83229851"/>
      <w:bookmarkStart w:id="2378" w:name="_Toc85527879"/>
      <w:bookmarkStart w:id="2379" w:name="_Toc90649504"/>
      <w:bookmarkStart w:id="2380" w:name="_Toc170113232"/>
      <w:r w:rsidRPr="00E45330">
        <w:t>Th</w:t>
      </w:r>
      <w:r>
        <w:t>e</w:t>
      </w:r>
      <w:r w:rsidRPr="00E45330">
        <w:t xml:space="preserve"> Uplink Message Delivery notification is used by the VAE Server to deliver </w:t>
      </w:r>
      <w:r>
        <w:t>an</w:t>
      </w:r>
      <w:r w:rsidRPr="00E45330">
        <w:t xml:space="preserve"> uplink message to the </w:t>
      </w:r>
      <w:r>
        <w:t>service consumer</w:t>
      </w:r>
      <w:r w:rsidRPr="00E45330">
        <w:t>.</w:t>
      </w:r>
    </w:p>
    <w:p w14:paraId="589C538C" w14:textId="77777777" w:rsidR="008F780E" w:rsidRPr="00E45330" w:rsidRDefault="008F780E">
      <w:pPr>
        <w:pStyle w:val="Heading5"/>
      </w:pPr>
      <w:r w:rsidRPr="00E45330">
        <w:t>6.1.5.6.2</w:t>
      </w:r>
      <w:r w:rsidRPr="00E45330">
        <w:tab/>
        <w:t>Operation Definition</w:t>
      </w:r>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p>
    <w:p w14:paraId="003DFA94" w14:textId="77777777" w:rsidR="008F780E" w:rsidRPr="00E45330" w:rsidRDefault="008F780E">
      <w:r w:rsidRPr="00E45330">
        <w:t>This operation shall support the request data structures specified in table 6.1.5.6.2-1 and the response data structure and response codes specified in table 6.1.5.6.2-2.</w:t>
      </w:r>
    </w:p>
    <w:p w14:paraId="64C2B5A3" w14:textId="77777777" w:rsidR="008F780E" w:rsidRPr="00E45330" w:rsidRDefault="008F780E">
      <w:pPr>
        <w:pStyle w:val="TH"/>
      </w:pPr>
      <w:r w:rsidRPr="00E45330">
        <w:t>Table 6.1.5.6.2-1: Data structures supported by the POST Request Body on this resource</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520"/>
        <w:gridCol w:w="450"/>
        <w:gridCol w:w="1170"/>
        <w:gridCol w:w="5520"/>
      </w:tblGrid>
      <w:tr w:rsidR="008F780E" w:rsidRPr="00E45330" w14:paraId="3965F16A" w14:textId="77777777" w:rsidTr="00D56605">
        <w:trPr>
          <w:jc w:val="center"/>
        </w:trPr>
        <w:tc>
          <w:tcPr>
            <w:tcW w:w="2520" w:type="dxa"/>
            <w:shd w:val="clear" w:color="auto" w:fill="C0C0C0"/>
            <w:hideMark/>
          </w:tcPr>
          <w:p w14:paraId="1CBF1F10" w14:textId="77777777" w:rsidR="008F780E" w:rsidRPr="00E45330" w:rsidRDefault="008F780E">
            <w:pPr>
              <w:pStyle w:val="TAH"/>
            </w:pPr>
            <w:r w:rsidRPr="00E45330">
              <w:t>Data type</w:t>
            </w:r>
          </w:p>
        </w:tc>
        <w:tc>
          <w:tcPr>
            <w:tcW w:w="450" w:type="dxa"/>
            <w:shd w:val="clear" w:color="auto" w:fill="C0C0C0"/>
            <w:hideMark/>
          </w:tcPr>
          <w:p w14:paraId="6B175970" w14:textId="77777777" w:rsidR="008F780E" w:rsidRPr="00E45330" w:rsidRDefault="008F780E">
            <w:pPr>
              <w:pStyle w:val="TAH"/>
            </w:pPr>
            <w:r w:rsidRPr="00E45330">
              <w:t>P</w:t>
            </w:r>
          </w:p>
        </w:tc>
        <w:tc>
          <w:tcPr>
            <w:tcW w:w="1170" w:type="dxa"/>
            <w:shd w:val="clear" w:color="auto" w:fill="C0C0C0"/>
            <w:hideMark/>
          </w:tcPr>
          <w:p w14:paraId="79CF1977" w14:textId="77777777" w:rsidR="008F780E" w:rsidRPr="00E45330" w:rsidRDefault="008F780E">
            <w:pPr>
              <w:pStyle w:val="TAH"/>
            </w:pPr>
            <w:r w:rsidRPr="00E45330">
              <w:t>Cardinality</w:t>
            </w:r>
          </w:p>
        </w:tc>
        <w:tc>
          <w:tcPr>
            <w:tcW w:w="5520" w:type="dxa"/>
            <w:shd w:val="clear" w:color="auto" w:fill="C0C0C0"/>
            <w:vAlign w:val="center"/>
            <w:hideMark/>
          </w:tcPr>
          <w:p w14:paraId="1910ED22" w14:textId="77777777" w:rsidR="008F780E" w:rsidRPr="00E45330" w:rsidRDefault="008F780E">
            <w:pPr>
              <w:pStyle w:val="TAH"/>
            </w:pPr>
            <w:r w:rsidRPr="00E45330">
              <w:t>Description</w:t>
            </w:r>
          </w:p>
        </w:tc>
      </w:tr>
      <w:tr w:rsidR="008F780E" w:rsidRPr="00E45330" w14:paraId="33F0658E" w14:textId="77777777" w:rsidTr="00D56605">
        <w:trPr>
          <w:jc w:val="center"/>
        </w:trPr>
        <w:tc>
          <w:tcPr>
            <w:tcW w:w="2520" w:type="dxa"/>
            <w:hideMark/>
          </w:tcPr>
          <w:p w14:paraId="16EB54F7" w14:textId="77777777" w:rsidR="008F780E" w:rsidRPr="00E45330" w:rsidRDefault="008F780E">
            <w:pPr>
              <w:pStyle w:val="TAL"/>
            </w:pPr>
            <w:r w:rsidRPr="00E45330">
              <w:t>UplinkMessageDeliveryData</w:t>
            </w:r>
          </w:p>
        </w:tc>
        <w:tc>
          <w:tcPr>
            <w:tcW w:w="450" w:type="dxa"/>
            <w:hideMark/>
          </w:tcPr>
          <w:p w14:paraId="5D2738F5" w14:textId="77777777" w:rsidR="008F780E" w:rsidRPr="00E45330" w:rsidRDefault="008F780E">
            <w:pPr>
              <w:pStyle w:val="TAC"/>
              <w:rPr>
                <w:lang w:eastAsia="zh-CN"/>
              </w:rPr>
            </w:pPr>
            <w:r w:rsidRPr="00E45330">
              <w:rPr>
                <w:lang w:eastAsia="zh-CN"/>
              </w:rPr>
              <w:t>M</w:t>
            </w:r>
          </w:p>
        </w:tc>
        <w:tc>
          <w:tcPr>
            <w:tcW w:w="1170" w:type="dxa"/>
            <w:hideMark/>
          </w:tcPr>
          <w:p w14:paraId="44C0F5CE" w14:textId="77777777" w:rsidR="008F780E" w:rsidRPr="00E45330" w:rsidRDefault="008F780E">
            <w:pPr>
              <w:pStyle w:val="TAC"/>
            </w:pPr>
            <w:r w:rsidRPr="00E45330">
              <w:t>1</w:t>
            </w:r>
          </w:p>
        </w:tc>
        <w:tc>
          <w:tcPr>
            <w:tcW w:w="5520" w:type="dxa"/>
            <w:hideMark/>
          </w:tcPr>
          <w:p w14:paraId="39A2C1C5" w14:textId="77777777" w:rsidR="008F780E" w:rsidRPr="00E45330" w:rsidRDefault="00E76695">
            <w:pPr>
              <w:pStyle w:val="TAL"/>
              <w:rPr>
                <w:lang w:eastAsia="zh-CN"/>
              </w:rPr>
            </w:pPr>
            <w:r w:rsidRPr="00E45330">
              <w:rPr>
                <w:lang w:eastAsia="zh-CN"/>
              </w:rPr>
              <w:t>Contains the uplink message data</w:t>
            </w:r>
            <w:r>
              <w:rPr>
                <w:lang w:eastAsia="zh-CN"/>
              </w:rPr>
              <w:t>.</w:t>
            </w:r>
          </w:p>
        </w:tc>
      </w:tr>
    </w:tbl>
    <w:p w14:paraId="2874BAE6" w14:textId="77777777" w:rsidR="008F780E" w:rsidRPr="00E45330" w:rsidRDefault="008F780E"/>
    <w:p w14:paraId="2132D9E1" w14:textId="77777777" w:rsidR="00E76695" w:rsidRPr="00E45330" w:rsidRDefault="00E76695" w:rsidP="00E76695">
      <w:pPr>
        <w:pStyle w:val="TH"/>
      </w:pPr>
      <w:r w:rsidRPr="00E45330">
        <w:lastRenderedPageBreak/>
        <w:t>Table 6.1.5.6.2-2: Data structures supported by the POST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39"/>
        <w:gridCol w:w="360"/>
        <w:gridCol w:w="1170"/>
        <w:gridCol w:w="1749"/>
        <w:gridCol w:w="4134"/>
      </w:tblGrid>
      <w:tr w:rsidR="00E76695" w:rsidRPr="00E45330" w14:paraId="52BAF97F" w14:textId="77777777" w:rsidTr="007B3DB3">
        <w:trPr>
          <w:jc w:val="center"/>
        </w:trPr>
        <w:tc>
          <w:tcPr>
            <w:tcW w:w="2239" w:type="dxa"/>
            <w:shd w:val="clear" w:color="auto" w:fill="C0C0C0"/>
            <w:hideMark/>
          </w:tcPr>
          <w:p w14:paraId="36DD5BCA" w14:textId="77777777" w:rsidR="00E76695" w:rsidRPr="00E45330" w:rsidRDefault="00E76695" w:rsidP="007B3DB3">
            <w:pPr>
              <w:pStyle w:val="TAH"/>
            </w:pPr>
            <w:r w:rsidRPr="00E45330">
              <w:t>Data type</w:t>
            </w:r>
          </w:p>
        </w:tc>
        <w:tc>
          <w:tcPr>
            <w:tcW w:w="360" w:type="dxa"/>
            <w:shd w:val="clear" w:color="auto" w:fill="C0C0C0"/>
            <w:hideMark/>
          </w:tcPr>
          <w:p w14:paraId="6517200F" w14:textId="77777777" w:rsidR="00E76695" w:rsidRPr="00E45330" w:rsidRDefault="00E76695" w:rsidP="007B3DB3">
            <w:pPr>
              <w:pStyle w:val="TAH"/>
            </w:pPr>
            <w:r w:rsidRPr="00E45330">
              <w:t>P</w:t>
            </w:r>
          </w:p>
        </w:tc>
        <w:tc>
          <w:tcPr>
            <w:tcW w:w="1170" w:type="dxa"/>
            <w:shd w:val="clear" w:color="auto" w:fill="C0C0C0"/>
            <w:hideMark/>
          </w:tcPr>
          <w:p w14:paraId="4335CAD2" w14:textId="77777777" w:rsidR="00E76695" w:rsidRPr="00E45330" w:rsidRDefault="00E76695" w:rsidP="007B3DB3">
            <w:pPr>
              <w:pStyle w:val="TAH"/>
            </w:pPr>
            <w:r w:rsidRPr="00E45330">
              <w:t>Cardinality</w:t>
            </w:r>
          </w:p>
        </w:tc>
        <w:tc>
          <w:tcPr>
            <w:tcW w:w="1749" w:type="dxa"/>
            <w:shd w:val="clear" w:color="auto" w:fill="C0C0C0"/>
            <w:hideMark/>
          </w:tcPr>
          <w:p w14:paraId="01B2BF4C" w14:textId="77777777" w:rsidR="00E76695" w:rsidRPr="00E45330" w:rsidRDefault="00E76695" w:rsidP="007B3DB3">
            <w:pPr>
              <w:pStyle w:val="TAH"/>
            </w:pPr>
            <w:r w:rsidRPr="00E45330">
              <w:t>Response codes</w:t>
            </w:r>
          </w:p>
        </w:tc>
        <w:tc>
          <w:tcPr>
            <w:tcW w:w="4134" w:type="dxa"/>
            <w:shd w:val="clear" w:color="auto" w:fill="C0C0C0"/>
            <w:hideMark/>
          </w:tcPr>
          <w:p w14:paraId="41617464" w14:textId="77777777" w:rsidR="00E76695" w:rsidRPr="00E45330" w:rsidRDefault="00E76695" w:rsidP="007B3DB3">
            <w:pPr>
              <w:pStyle w:val="TAH"/>
            </w:pPr>
            <w:r w:rsidRPr="00E45330">
              <w:t>Description</w:t>
            </w:r>
          </w:p>
        </w:tc>
      </w:tr>
      <w:tr w:rsidR="00E76695" w:rsidRPr="00E45330" w14:paraId="4323B51D" w14:textId="77777777" w:rsidTr="007B3DB3">
        <w:trPr>
          <w:jc w:val="center"/>
        </w:trPr>
        <w:tc>
          <w:tcPr>
            <w:tcW w:w="2239" w:type="dxa"/>
            <w:hideMark/>
          </w:tcPr>
          <w:p w14:paraId="6A024D75" w14:textId="77777777" w:rsidR="00E76695" w:rsidRPr="00E45330" w:rsidRDefault="00E76695" w:rsidP="007B3DB3">
            <w:pPr>
              <w:pStyle w:val="TAL"/>
            </w:pPr>
            <w:r w:rsidRPr="00E45330">
              <w:t>n/a</w:t>
            </w:r>
          </w:p>
        </w:tc>
        <w:tc>
          <w:tcPr>
            <w:tcW w:w="360" w:type="dxa"/>
            <w:hideMark/>
          </w:tcPr>
          <w:p w14:paraId="756276EA" w14:textId="77777777" w:rsidR="00E76695" w:rsidRPr="00E45330" w:rsidRDefault="00E76695" w:rsidP="007B3DB3">
            <w:pPr>
              <w:pStyle w:val="TAC"/>
            </w:pPr>
          </w:p>
        </w:tc>
        <w:tc>
          <w:tcPr>
            <w:tcW w:w="1170" w:type="dxa"/>
            <w:hideMark/>
          </w:tcPr>
          <w:p w14:paraId="5D78E10C" w14:textId="77777777" w:rsidR="00E76695" w:rsidRPr="00E45330" w:rsidRDefault="00E76695" w:rsidP="007B3DB3">
            <w:pPr>
              <w:pStyle w:val="TAC"/>
            </w:pPr>
          </w:p>
        </w:tc>
        <w:tc>
          <w:tcPr>
            <w:tcW w:w="1749" w:type="dxa"/>
            <w:hideMark/>
          </w:tcPr>
          <w:p w14:paraId="015E74E3" w14:textId="77777777" w:rsidR="00E76695" w:rsidRPr="00E45330" w:rsidRDefault="00E76695" w:rsidP="007B3DB3">
            <w:pPr>
              <w:pStyle w:val="TAL"/>
            </w:pPr>
            <w:r w:rsidRPr="00E45330">
              <w:rPr>
                <w:lang w:eastAsia="zh-CN"/>
              </w:rPr>
              <w:t>204 No Content</w:t>
            </w:r>
          </w:p>
        </w:tc>
        <w:tc>
          <w:tcPr>
            <w:tcW w:w="4134" w:type="dxa"/>
          </w:tcPr>
          <w:p w14:paraId="1FB6CEAE" w14:textId="77777777" w:rsidR="00E76695" w:rsidRPr="00E45330" w:rsidRDefault="00E76695" w:rsidP="007B3DB3">
            <w:pPr>
              <w:pStyle w:val="TAL"/>
            </w:pPr>
            <w:r w:rsidRPr="000643D6">
              <w:t xml:space="preserve">Successful case. The </w:t>
            </w:r>
            <w:r>
              <w:t xml:space="preserve">Uplink Message Delivery </w:t>
            </w:r>
            <w:r w:rsidRPr="000643D6">
              <w:t>notification is successfully received and acknowledged</w:t>
            </w:r>
            <w:r>
              <w:t>,</w:t>
            </w:r>
            <w:r w:rsidRPr="000643D6">
              <w:t xml:space="preserve"> and no content is returned in the response body.</w:t>
            </w:r>
          </w:p>
        </w:tc>
      </w:tr>
      <w:tr w:rsidR="00E76695" w:rsidRPr="00E45330" w14:paraId="1A4008FF" w14:textId="77777777" w:rsidTr="007B3DB3">
        <w:trPr>
          <w:jc w:val="center"/>
        </w:trPr>
        <w:tc>
          <w:tcPr>
            <w:tcW w:w="2239" w:type="dxa"/>
          </w:tcPr>
          <w:p w14:paraId="4BE7FEF3" w14:textId="77777777" w:rsidR="00E76695" w:rsidRPr="00E45330" w:rsidRDefault="00E76695" w:rsidP="007B3DB3">
            <w:pPr>
              <w:pStyle w:val="TAL"/>
            </w:pPr>
            <w:r w:rsidRPr="00E45330">
              <w:t>n/a</w:t>
            </w:r>
          </w:p>
        </w:tc>
        <w:tc>
          <w:tcPr>
            <w:tcW w:w="360" w:type="dxa"/>
          </w:tcPr>
          <w:p w14:paraId="1E2C9788" w14:textId="77777777" w:rsidR="00E76695" w:rsidRPr="00E45330" w:rsidRDefault="00E76695" w:rsidP="007B3DB3">
            <w:pPr>
              <w:pStyle w:val="TAC"/>
            </w:pPr>
          </w:p>
        </w:tc>
        <w:tc>
          <w:tcPr>
            <w:tcW w:w="1170" w:type="dxa"/>
          </w:tcPr>
          <w:p w14:paraId="2FBDFB6C" w14:textId="77777777" w:rsidR="00E76695" w:rsidRPr="00E45330" w:rsidRDefault="00E76695" w:rsidP="007B3DB3">
            <w:pPr>
              <w:pStyle w:val="TAC"/>
            </w:pPr>
          </w:p>
        </w:tc>
        <w:tc>
          <w:tcPr>
            <w:tcW w:w="1749" w:type="dxa"/>
          </w:tcPr>
          <w:p w14:paraId="26632EDC" w14:textId="77777777" w:rsidR="00E76695" w:rsidRPr="00E45330" w:rsidRDefault="00E76695" w:rsidP="007B3DB3">
            <w:pPr>
              <w:pStyle w:val="TAL"/>
            </w:pPr>
            <w:r w:rsidRPr="00E45330">
              <w:t>307 Temporary Redirect</w:t>
            </w:r>
          </w:p>
        </w:tc>
        <w:tc>
          <w:tcPr>
            <w:tcW w:w="4134" w:type="dxa"/>
          </w:tcPr>
          <w:p w14:paraId="4609727B" w14:textId="77777777" w:rsidR="00E76695" w:rsidRDefault="00E76695" w:rsidP="007B3DB3">
            <w:pPr>
              <w:pStyle w:val="TAL"/>
            </w:pPr>
            <w:r w:rsidRPr="00E45330">
              <w:t>Temporary redirection.</w:t>
            </w:r>
          </w:p>
          <w:p w14:paraId="7379BA3D" w14:textId="77777777" w:rsidR="00E76695" w:rsidRDefault="00E76695" w:rsidP="007B3DB3">
            <w:pPr>
              <w:pStyle w:val="TAL"/>
            </w:pPr>
          </w:p>
          <w:p w14:paraId="1FEAA309" w14:textId="77777777" w:rsidR="00E76695" w:rsidRDefault="00E76695" w:rsidP="007B3DB3">
            <w:pPr>
              <w:pStyle w:val="TAL"/>
              <w:rPr>
                <w:rFonts w:cs="Arial"/>
                <w:szCs w:val="18"/>
                <w:lang w:eastAsia="zh-CN"/>
              </w:rPr>
            </w:pPr>
            <w:r w:rsidRPr="00E45330">
              <w:t xml:space="preserve">The response shall include a Location header field containing an alternative URI representing the end point of an alternative </w:t>
            </w:r>
            <w:r>
              <w:t>service consumer</w:t>
            </w:r>
            <w:r w:rsidRPr="00E45330">
              <w:t xml:space="preserve"> </w:t>
            </w:r>
            <w:r>
              <w:t>towards which</w:t>
            </w:r>
            <w:r w:rsidRPr="00E45330">
              <w:t xml:space="preserve"> the </w:t>
            </w:r>
            <w:r>
              <w:t>notification</w:t>
            </w:r>
            <w:r w:rsidRPr="00E45330">
              <w:t xml:space="preserve"> should be sent.</w:t>
            </w:r>
          </w:p>
          <w:p w14:paraId="077D40E7" w14:textId="77777777" w:rsidR="00E76695" w:rsidRDefault="00E76695" w:rsidP="007B3DB3">
            <w:pPr>
              <w:pStyle w:val="TAL"/>
              <w:rPr>
                <w:rFonts w:cs="Arial"/>
                <w:szCs w:val="18"/>
                <w:lang w:eastAsia="zh-CN"/>
              </w:rPr>
            </w:pPr>
          </w:p>
          <w:p w14:paraId="6B2F8CF8" w14:textId="77777777" w:rsidR="00E76695" w:rsidRPr="00E45330" w:rsidRDefault="00E76695" w:rsidP="007B3DB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w:t>
            </w:r>
          </w:p>
        </w:tc>
      </w:tr>
      <w:tr w:rsidR="00E76695" w:rsidRPr="00E45330" w14:paraId="25ACF51D" w14:textId="77777777" w:rsidTr="007B3DB3">
        <w:trPr>
          <w:jc w:val="center"/>
        </w:trPr>
        <w:tc>
          <w:tcPr>
            <w:tcW w:w="2239" w:type="dxa"/>
          </w:tcPr>
          <w:p w14:paraId="25A5DEB4" w14:textId="77777777" w:rsidR="00E76695" w:rsidRPr="00E45330" w:rsidRDefault="00E76695" w:rsidP="007B3DB3">
            <w:pPr>
              <w:pStyle w:val="TAL"/>
            </w:pPr>
            <w:r w:rsidRPr="00E45330">
              <w:t>n/a</w:t>
            </w:r>
          </w:p>
        </w:tc>
        <w:tc>
          <w:tcPr>
            <w:tcW w:w="360" w:type="dxa"/>
          </w:tcPr>
          <w:p w14:paraId="675D5E7A" w14:textId="77777777" w:rsidR="00E76695" w:rsidRPr="00E45330" w:rsidRDefault="00E76695" w:rsidP="007B3DB3">
            <w:pPr>
              <w:pStyle w:val="TAC"/>
            </w:pPr>
          </w:p>
        </w:tc>
        <w:tc>
          <w:tcPr>
            <w:tcW w:w="1170" w:type="dxa"/>
          </w:tcPr>
          <w:p w14:paraId="03FE6C47" w14:textId="77777777" w:rsidR="00E76695" w:rsidRPr="00E45330" w:rsidRDefault="00E76695" w:rsidP="007B3DB3">
            <w:pPr>
              <w:pStyle w:val="TAC"/>
            </w:pPr>
          </w:p>
        </w:tc>
        <w:tc>
          <w:tcPr>
            <w:tcW w:w="1749" w:type="dxa"/>
          </w:tcPr>
          <w:p w14:paraId="528CA03B" w14:textId="77777777" w:rsidR="00E76695" w:rsidRPr="00E45330" w:rsidRDefault="00E76695" w:rsidP="007B3DB3">
            <w:pPr>
              <w:pStyle w:val="TAL"/>
            </w:pPr>
            <w:r w:rsidRPr="00E45330">
              <w:t>308 Permanent Redirect</w:t>
            </w:r>
          </w:p>
        </w:tc>
        <w:tc>
          <w:tcPr>
            <w:tcW w:w="4134" w:type="dxa"/>
          </w:tcPr>
          <w:p w14:paraId="77EBD95D" w14:textId="77777777" w:rsidR="00E76695" w:rsidRDefault="00E76695" w:rsidP="007B3DB3">
            <w:pPr>
              <w:pStyle w:val="TAL"/>
            </w:pPr>
            <w:r w:rsidRPr="00E45330">
              <w:t>Permanent redirection.</w:t>
            </w:r>
          </w:p>
          <w:p w14:paraId="2DFEAE23" w14:textId="77777777" w:rsidR="00E76695" w:rsidRDefault="00E76695" w:rsidP="007B3DB3">
            <w:pPr>
              <w:pStyle w:val="TAL"/>
            </w:pPr>
          </w:p>
          <w:p w14:paraId="1E6B372E" w14:textId="77777777" w:rsidR="00E76695" w:rsidRDefault="00E76695" w:rsidP="007B3DB3">
            <w:pPr>
              <w:pStyle w:val="TAL"/>
              <w:rPr>
                <w:rFonts w:cs="Arial"/>
                <w:szCs w:val="18"/>
                <w:lang w:eastAsia="zh-CN"/>
              </w:rPr>
            </w:pPr>
            <w:r w:rsidRPr="00E45330">
              <w:t xml:space="preserve">The response shall include a Location header field containing an alternative URI representing the end point of an alternative </w:t>
            </w:r>
            <w:r>
              <w:t>service consumer</w:t>
            </w:r>
            <w:r w:rsidRPr="00E45330">
              <w:t xml:space="preserve"> </w:t>
            </w:r>
            <w:r>
              <w:t>towards which</w:t>
            </w:r>
            <w:r w:rsidRPr="00E45330">
              <w:t xml:space="preserve"> the </w:t>
            </w:r>
            <w:r>
              <w:t>notification</w:t>
            </w:r>
            <w:r w:rsidRPr="00E45330">
              <w:t xml:space="preserve"> should be sent.</w:t>
            </w:r>
          </w:p>
          <w:p w14:paraId="1230979C" w14:textId="77777777" w:rsidR="00E76695" w:rsidRDefault="00E76695" w:rsidP="007B3DB3">
            <w:pPr>
              <w:pStyle w:val="TAL"/>
              <w:rPr>
                <w:rFonts w:cs="Arial"/>
                <w:szCs w:val="18"/>
                <w:lang w:eastAsia="zh-CN"/>
              </w:rPr>
            </w:pPr>
          </w:p>
          <w:p w14:paraId="6D35027A" w14:textId="77777777" w:rsidR="00E76695" w:rsidRPr="00E45330" w:rsidRDefault="00E76695" w:rsidP="007B3DB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w:t>
            </w:r>
          </w:p>
        </w:tc>
      </w:tr>
      <w:tr w:rsidR="00E76695" w:rsidRPr="00E45330" w14:paraId="0A466BA9" w14:textId="77777777" w:rsidTr="007B3DB3">
        <w:trPr>
          <w:jc w:val="center"/>
        </w:trPr>
        <w:tc>
          <w:tcPr>
            <w:tcW w:w="9652" w:type="dxa"/>
            <w:gridSpan w:val="5"/>
          </w:tcPr>
          <w:p w14:paraId="7744177F" w14:textId="77777777" w:rsidR="00E76695" w:rsidRPr="00E45330" w:rsidRDefault="00E76695" w:rsidP="007B3DB3">
            <w:pPr>
              <w:pStyle w:val="TAN"/>
            </w:pPr>
            <w:r w:rsidRPr="00E45330">
              <w:t>NOTE:</w:t>
            </w:r>
            <w:r w:rsidRPr="00E45330">
              <w:tab/>
              <w:t xml:space="preserve">The mandatory HTTP error status codes for the </w:t>
            </w:r>
            <w:r>
              <w:t xml:space="preserve">HTTP </w:t>
            </w:r>
            <w:r w:rsidRPr="00E45330">
              <w:t xml:space="preserve">POST method listed in </w:t>
            </w:r>
            <w:r w:rsidRPr="008874EC">
              <w:t>table 5.2.6-1 of 3GPP TS 29.122 [2</w:t>
            </w:r>
            <w:r>
              <w:t>2</w:t>
            </w:r>
            <w:r w:rsidRPr="008874EC">
              <w:t>]</w:t>
            </w:r>
            <w:r w:rsidRPr="00E45330">
              <w:t xml:space="preserve"> shall also apply.</w:t>
            </w:r>
          </w:p>
        </w:tc>
      </w:tr>
    </w:tbl>
    <w:p w14:paraId="4A9CE412" w14:textId="77777777" w:rsidR="008F780E" w:rsidRPr="00E45330" w:rsidRDefault="008F780E"/>
    <w:p w14:paraId="7FE670C9" w14:textId="77777777" w:rsidR="00E76695" w:rsidRPr="00E45330" w:rsidRDefault="00E76695" w:rsidP="00E76695">
      <w:pPr>
        <w:pStyle w:val="TH"/>
      </w:pPr>
      <w:bookmarkStart w:id="2381" w:name="_Toc73433661"/>
      <w:bookmarkStart w:id="2382" w:name="_Toc73435758"/>
      <w:r w:rsidRPr="00E45330">
        <w:t>Table 6.1.5.6.2-3: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E76695" w:rsidRPr="00E45330" w14:paraId="07677AEB" w14:textId="77777777" w:rsidTr="007B3DB3">
        <w:trPr>
          <w:jc w:val="center"/>
        </w:trPr>
        <w:tc>
          <w:tcPr>
            <w:tcW w:w="825" w:type="pct"/>
            <w:shd w:val="clear" w:color="auto" w:fill="C0C0C0"/>
          </w:tcPr>
          <w:p w14:paraId="4681BE96" w14:textId="77777777" w:rsidR="00E76695" w:rsidRPr="00E45330" w:rsidRDefault="00E76695" w:rsidP="007B3DB3">
            <w:pPr>
              <w:pStyle w:val="TAH"/>
            </w:pPr>
            <w:r w:rsidRPr="00E45330">
              <w:t>Name</w:t>
            </w:r>
          </w:p>
        </w:tc>
        <w:tc>
          <w:tcPr>
            <w:tcW w:w="732" w:type="pct"/>
            <w:shd w:val="clear" w:color="auto" w:fill="C0C0C0"/>
          </w:tcPr>
          <w:p w14:paraId="7A796C29" w14:textId="77777777" w:rsidR="00E76695" w:rsidRPr="00E45330" w:rsidRDefault="00E76695" w:rsidP="007B3DB3">
            <w:pPr>
              <w:pStyle w:val="TAH"/>
            </w:pPr>
            <w:r w:rsidRPr="00E45330">
              <w:t>Data type</w:t>
            </w:r>
          </w:p>
        </w:tc>
        <w:tc>
          <w:tcPr>
            <w:tcW w:w="217" w:type="pct"/>
            <w:shd w:val="clear" w:color="auto" w:fill="C0C0C0"/>
          </w:tcPr>
          <w:p w14:paraId="1F3761C6" w14:textId="77777777" w:rsidR="00E76695" w:rsidRPr="00E45330" w:rsidRDefault="00E76695" w:rsidP="007B3DB3">
            <w:pPr>
              <w:pStyle w:val="TAH"/>
            </w:pPr>
            <w:r w:rsidRPr="00E45330">
              <w:t>P</w:t>
            </w:r>
          </w:p>
        </w:tc>
        <w:tc>
          <w:tcPr>
            <w:tcW w:w="581" w:type="pct"/>
            <w:shd w:val="clear" w:color="auto" w:fill="C0C0C0"/>
          </w:tcPr>
          <w:p w14:paraId="2AAEAC97" w14:textId="77777777" w:rsidR="00E76695" w:rsidRPr="00E45330" w:rsidRDefault="00E76695" w:rsidP="007B3DB3">
            <w:pPr>
              <w:pStyle w:val="TAH"/>
            </w:pPr>
            <w:r w:rsidRPr="00E45330">
              <w:t>Cardinality</w:t>
            </w:r>
          </w:p>
        </w:tc>
        <w:tc>
          <w:tcPr>
            <w:tcW w:w="2645" w:type="pct"/>
            <w:shd w:val="clear" w:color="auto" w:fill="C0C0C0"/>
            <w:vAlign w:val="center"/>
          </w:tcPr>
          <w:p w14:paraId="0A1FF786" w14:textId="77777777" w:rsidR="00E76695" w:rsidRPr="00E45330" w:rsidRDefault="00E76695" w:rsidP="007B3DB3">
            <w:pPr>
              <w:pStyle w:val="TAH"/>
            </w:pPr>
            <w:r w:rsidRPr="00E45330">
              <w:t>Description</w:t>
            </w:r>
          </w:p>
        </w:tc>
      </w:tr>
      <w:tr w:rsidR="00E76695" w:rsidRPr="00E45330" w14:paraId="205CC62A" w14:textId="77777777" w:rsidTr="007B3DB3">
        <w:trPr>
          <w:jc w:val="center"/>
        </w:trPr>
        <w:tc>
          <w:tcPr>
            <w:tcW w:w="825" w:type="pct"/>
            <w:shd w:val="clear" w:color="auto" w:fill="auto"/>
          </w:tcPr>
          <w:p w14:paraId="27E3356E" w14:textId="77777777" w:rsidR="00E76695" w:rsidRPr="00E45330" w:rsidRDefault="00E76695" w:rsidP="007B3DB3">
            <w:pPr>
              <w:pStyle w:val="TAL"/>
            </w:pPr>
            <w:r w:rsidRPr="00E45330">
              <w:t>Location</w:t>
            </w:r>
          </w:p>
        </w:tc>
        <w:tc>
          <w:tcPr>
            <w:tcW w:w="732" w:type="pct"/>
          </w:tcPr>
          <w:p w14:paraId="52858F4E" w14:textId="77777777" w:rsidR="00E76695" w:rsidRPr="00E45330" w:rsidRDefault="00E76695" w:rsidP="007B3DB3">
            <w:pPr>
              <w:pStyle w:val="TAL"/>
            </w:pPr>
            <w:r w:rsidRPr="00E45330">
              <w:t>string</w:t>
            </w:r>
          </w:p>
        </w:tc>
        <w:tc>
          <w:tcPr>
            <w:tcW w:w="217" w:type="pct"/>
          </w:tcPr>
          <w:p w14:paraId="68D79513" w14:textId="77777777" w:rsidR="00E76695" w:rsidRPr="00E45330" w:rsidRDefault="00E76695" w:rsidP="007B3DB3">
            <w:pPr>
              <w:pStyle w:val="TAC"/>
            </w:pPr>
            <w:r w:rsidRPr="00E45330">
              <w:t>M</w:t>
            </w:r>
          </w:p>
        </w:tc>
        <w:tc>
          <w:tcPr>
            <w:tcW w:w="581" w:type="pct"/>
          </w:tcPr>
          <w:p w14:paraId="317EEFC4" w14:textId="77777777" w:rsidR="00E76695" w:rsidRPr="00E45330" w:rsidRDefault="00E76695" w:rsidP="00712841">
            <w:pPr>
              <w:pStyle w:val="TAC"/>
            </w:pPr>
            <w:r w:rsidRPr="00E45330">
              <w:t>1</w:t>
            </w:r>
          </w:p>
        </w:tc>
        <w:tc>
          <w:tcPr>
            <w:tcW w:w="2645" w:type="pct"/>
            <w:shd w:val="clear" w:color="auto" w:fill="auto"/>
            <w:vAlign w:val="center"/>
          </w:tcPr>
          <w:p w14:paraId="6DC10153" w14:textId="77777777" w:rsidR="00E76695" w:rsidRPr="00E45330" w:rsidRDefault="00E76695" w:rsidP="007B3DB3">
            <w:pPr>
              <w:pStyle w:val="TAL"/>
              <w:rPr>
                <w:lang w:eastAsia="zh-CN"/>
              </w:rPr>
            </w:pPr>
            <w:r>
              <w:t>Contains a</w:t>
            </w:r>
            <w:r w:rsidRPr="00E45330">
              <w:t xml:space="preserve">n alternative URI representing the end point of an alternative </w:t>
            </w:r>
            <w:r>
              <w:t>service consumer</w:t>
            </w:r>
            <w:r w:rsidRPr="00E45330">
              <w:t xml:space="preserve"> towards which the </w:t>
            </w:r>
            <w:r>
              <w:t>notification</w:t>
            </w:r>
            <w:r w:rsidRPr="00E45330">
              <w:t xml:space="preserve"> should be redirected</w:t>
            </w:r>
            <w:r>
              <w:rPr>
                <w:rFonts w:hint="eastAsia"/>
                <w:lang w:eastAsia="zh-CN"/>
              </w:rPr>
              <w:t>.</w:t>
            </w:r>
          </w:p>
        </w:tc>
      </w:tr>
    </w:tbl>
    <w:p w14:paraId="222AFA39" w14:textId="77777777" w:rsidR="00E76695" w:rsidRPr="00E45330" w:rsidRDefault="00E76695" w:rsidP="00E76695"/>
    <w:p w14:paraId="65CE22B0" w14:textId="77777777" w:rsidR="00E76695" w:rsidRPr="00E45330" w:rsidRDefault="00E76695" w:rsidP="00E76695">
      <w:pPr>
        <w:pStyle w:val="TH"/>
      </w:pPr>
      <w:r w:rsidRPr="00E45330">
        <w:t>Table 6.1.5.6.2-4: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E76695" w:rsidRPr="00E45330" w14:paraId="278932FD" w14:textId="77777777" w:rsidTr="007B3DB3">
        <w:trPr>
          <w:jc w:val="center"/>
        </w:trPr>
        <w:tc>
          <w:tcPr>
            <w:tcW w:w="825" w:type="pct"/>
            <w:shd w:val="clear" w:color="auto" w:fill="C0C0C0"/>
          </w:tcPr>
          <w:p w14:paraId="3015ACCE" w14:textId="77777777" w:rsidR="00E76695" w:rsidRPr="00E45330" w:rsidRDefault="00E76695" w:rsidP="007B3DB3">
            <w:pPr>
              <w:pStyle w:val="TAH"/>
            </w:pPr>
            <w:r w:rsidRPr="00E45330">
              <w:t>Name</w:t>
            </w:r>
          </w:p>
        </w:tc>
        <w:tc>
          <w:tcPr>
            <w:tcW w:w="732" w:type="pct"/>
            <w:shd w:val="clear" w:color="auto" w:fill="C0C0C0"/>
          </w:tcPr>
          <w:p w14:paraId="4A931FC5" w14:textId="77777777" w:rsidR="00E76695" w:rsidRPr="00E45330" w:rsidRDefault="00E76695" w:rsidP="007B3DB3">
            <w:pPr>
              <w:pStyle w:val="TAH"/>
            </w:pPr>
            <w:r w:rsidRPr="00E45330">
              <w:t>Data type</w:t>
            </w:r>
          </w:p>
        </w:tc>
        <w:tc>
          <w:tcPr>
            <w:tcW w:w="217" w:type="pct"/>
            <w:shd w:val="clear" w:color="auto" w:fill="C0C0C0"/>
          </w:tcPr>
          <w:p w14:paraId="0936A69B" w14:textId="77777777" w:rsidR="00E76695" w:rsidRPr="00E45330" w:rsidRDefault="00E76695" w:rsidP="007B3DB3">
            <w:pPr>
              <w:pStyle w:val="TAH"/>
            </w:pPr>
            <w:r w:rsidRPr="00E45330">
              <w:t>P</w:t>
            </w:r>
          </w:p>
        </w:tc>
        <w:tc>
          <w:tcPr>
            <w:tcW w:w="581" w:type="pct"/>
            <w:shd w:val="clear" w:color="auto" w:fill="C0C0C0"/>
          </w:tcPr>
          <w:p w14:paraId="10A23A37" w14:textId="77777777" w:rsidR="00E76695" w:rsidRPr="00E45330" w:rsidRDefault="00E76695" w:rsidP="007B3DB3">
            <w:pPr>
              <w:pStyle w:val="TAH"/>
            </w:pPr>
            <w:r w:rsidRPr="00E45330">
              <w:t>Cardinality</w:t>
            </w:r>
          </w:p>
        </w:tc>
        <w:tc>
          <w:tcPr>
            <w:tcW w:w="2645" w:type="pct"/>
            <w:shd w:val="clear" w:color="auto" w:fill="C0C0C0"/>
            <w:vAlign w:val="center"/>
          </w:tcPr>
          <w:p w14:paraId="3AA00268" w14:textId="77777777" w:rsidR="00E76695" w:rsidRPr="00E45330" w:rsidRDefault="00E76695" w:rsidP="007B3DB3">
            <w:pPr>
              <w:pStyle w:val="TAH"/>
            </w:pPr>
            <w:r w:rsidRPr="00E45330">
              <w:t>Description</w:t>
            </w:r>
          </w:p>
        </w:tc>
      </w:tr>
      <w:tr w:rsidR="00E76695" w:rsidRPr="00E45330" w14:paraId="66C61C14" w14:textId="77777777" w:rsidTr="007B3DB3">
        <w:trPr>
          <w:jc w:val="center"/>
        </w:trPr>
        <w:tc>
          <w:tcPr>
            <w:tcW w:w="825" w:type="pct"/>
            <w:shd w:val="clear" w:color="auto" w:fill="auto"/>
          </w:tcPr>
          <w:p w14:paraId="5575DA44" w14:textId="77777777" w:rsidR="00E76695" w:rsidRPr="00E45330" w:rsidRDefault="00E76695" w:rsidP="007B3DB3">
            <w:pPr>
              <w:pStyle w:val="TAL"/>
            </w:pPr>
            <w:r w:rsidRPr="00E45330">
              <w:t>Location</w:t>
            </w:r>
          </w:p>
        </w:tc>
        <w:tc>
          <w:tcPr>
            <w:tcW w:w="732" w:type="pct"/>
          </w:tcPr>
          <w:p w14:paraId="2543520C" w14:textId="77777777" w:rsidR="00E76695" w:rsidRPr="00E45330" w:rsidRDefault="00E76695" w:rsidP="007B3DB3">
            <w:pPr>
              <w:pStyle w:val="TAL"/>
            </w:pPr>
            <w:r w:rsidRPr="00E45330">
              <w:t>string</w:t>
            </w:r>
          </w:p>
        </w:tc>
        <w:tc>
          <w:tcPr>
            <w:tcW w:w="217" w:type="pct"/>
          </w:tcPr>
          <w:p w14:paraId="22AF6D0E" w14:textId="77777777" w:rsidR="00E76695" w:rsidRPr="00E45330" w:rsidRDefault="00E76695" w:rsidP="007B3DB3">
            <w:pPr>
              <w:pStyle w:val="TAC"/>
            </w:pPr>
            <w:r w:rsidRPr="00E45330">
              <w:t>M</w:t>
            </w:r>
          </w:p>
        </w:tc>
        <w:tc>
          <w:tcPr>
            <w:tcW w:w="581" w:type="pct"/>
          </w:tcPr>
          <w:p w14:paraId="3EF76BA2" w14:textId="77777777" w:rsidR="00E76695" w:rsidRPr="00E45330" w:rsidRDefault="00E76695" w:rsidP="00712841">
            <w:pPr>
              <w:pStyle w:val="TAC"/>
            </w:pPr>
            <w:r w:rsidRPr="00E45330">
              <w:t>1</w:t>
            </w:r>
          </w:p>
        </w:tc>
        <w:tc>
          <w:tcPr>
            <w:tcW w:w="2645" w:type="pct"/>
            <w:shd w:val="clear" w:color="auto" w:fill="auto"/>
            <w:vAlign w:val="center"/>
          </w:tcPr>
          <w:p w14:paraId="34E8EC83" w14:textId="77777777" w:rsidR="00E76695" w:rsidRPr="00E45330" w:rsidRDefault="00E76695" w:rsidP="007B3DB3">
            <w:pPr>
              <w:pStyle w:val="TAL"/>
            </w:pPr>
            <w:r>
              <w:t>Contains a</w:t>
            </w:r>
            <w:r w:rsidRPr="00E45330">
              <w:t xml:space="preserve">n alternative URI representing the end point of an alternative </w:t>
            </w:r>
            <w:r>
              <w:t>service consumer</w:t>
            </w:r>
            <w:r w:rsidRPr="00E45330">
              <w:t xml:space="preserve"> towards which the </w:t>
            </w:r>
            <w:r>
              <w:t>notification</w:t>
            </w:r>
            <w:r w:rsidRPr="00E45330">
              <w:t xml:space="preserve"> should be redirected.</w:t>
            </w:r>
          </w:p>
        </w:tc>
      </w:tr>
    </w:tbl>
    <w:p w14:paraId="593017D6" w14:textId="77777777" w:rsidR="008F780E" w:rsidRPr="00E45330" w:rsidRDefault="008F780E"/>
    <w:p w14:paraId="250F4E27" w14:textId="77777777" w:rsidR="008F780E" w:rsidRPr="00E45330" w:rsidRDefault="008F780E">
      <w:pPr>
        <w:pStyle w:val="Heading4"/>
      </w:pPr>
      <w:bookmarkStart w:id="2383" w:name="_Toc75351574"/>
      <w:bookmarkStart w:id="2384" w:name="_Toc83229852"/>
      <w:bookmarkStart w:id="2385" w:name="_Toc85527880"/>
      <w:bookmarkStart w:id="2386" w:name="_Toc90649505"/>
      <w:bookmarkStart w:id="2387" w:name="_Toc170113233"/>
      <w:r w:rsidRPr="00E45330">
        <w:t>6.1.5.7</w:t>
      </w:r>
      <w:r w:rsidRPr="00E45330">
        <w:tab/>
        <w:t>Reception Report of Downlink Message Delivery</w:t>
      </w:r>
      <w:bookmarkEnd w:id="2383"/>
      <w:bookmarkEnd w:id="2384"/>
      <w:bookmarkEnd w:id="2385"/>
      <w:bookmarkEnd w:id="2386"/>
      <w:bookmarkEnd w:id="2387"/>
    </w:p>
    <w:p w14:paraId="5735E6BD" w14:textId="77777777" w:rsidR="008F780E" w:rsidRPr="00E45330" w:rsidRDefault="008F780E">
      <w:pPr>
        <w:pStyle w:val="Heading5"/>
      </w:pPr>
      <w:bookmarkStart w:id="2388" w:name="_Toc75351575"/>
      <w:bookmarkStart w:id="2389" w:name="_Toc83229853"/>
      <w:bookmarkStart w:id="2390" w:name="_Toc85527881"/>
      <w:bookmarkStart w:id="2391" w:name="_Toc90649506"/>
      <w:bookmarkStart w:id="2392" w:name="_Toc170113234"/>
      <w:r w:rsidRPr="00E45330">
        <w:t>6.1.5.7.1</w:t>
      </w:r>
      <w:r w:rsidRPr="00E45330">
        <w:tab/>
        <w:t>Description</w:t>
      </w:r>
      <w:bookmarkEnd w:id="2388"/>
      <w:bookmarkEnd w:id="2389"/>
      <w:bookmarkEnd w:id="2390"/>
      <w:bookmarkEnd w:id="2391"/>
      <w:bookmarkEnd w:id="2392"/>
    </w:p>
    <w:p w14:paraId="49E1BFD2" w14:textId="77777777" w:rsidR="00E76695" w:rsidRPr="00E45330" w:rsidRDefault="00E76695" w:rsidP="00E76695">
      <w:bookmarkStart w:id="2393" w:name="_Toc75351576"/>
      <w:bookmarkStart w:id="2394" w:name="_Toc83229854"/>
      <w:bookmarkStart w:id="2395" w:name="_Toc85527882"/>
      <w:bookmarkStart w:id="2396" w:name="_Toc90649507"/>
      <w:bookmarkStart w:id="2397" w:name="_Toc170113235"/>
      <w:r w:rsidRPr="00E45330">
        <w:t>Th</w:t>
      </w:r>
      <w:r>
        <w:t>e</w:t>
      </w:r>
      <w:r w:rsidRPr="00E45330">
        <w:t xml:space="preserve"> </w:t>
      </w:r>
      <w:r w:rsidRPr="00E45330">
        <w:rPr>
          <w:lang w:eastAsia="zh-CN"/>
        </w:rPr>
        <w:t>Reception Report of Downlink Message Delivery</w:t>
      </w:r>
      <w:r w:rsidRPr="00E45330">
        <w:t xml:space="preserve"> notification is used by the VAE Server to report the result of </w:t>
      </w:r>
      <w:r>
        <w:t xml:space="preserve">the </w:t>
      </w:r>
      <w:r w:rsidRPr="00E45330">
        <w:t xml:space="preserve">downlink message delivery to </w:t>
      </w:r>
      <w:r>
        <w:t xml:space="preserve">the </w:t>
      </w:r>
      <w:r w:rsidRPr="00E45330">
        <w:t>service consumer.</w:t>
      </w:r>
    </w:p>
    <w:p w14:paraId="7488A8FD" w14:textId="77777777" w:rsidR="008F780E" w:rsidRPr="00E45330" w:rsidRDefault="008F780E">
      <w:pPr>
        <w:pStyle w:val="Heading5"/>
      </w:pPr>
      <w:r w:rsidRPr="00E45330">
        <w:t>6.1.5.7.2</w:t>
      </w:r>
      <w:r w:rsidRPr="00E45330">
        <w:tab/>
        <w:t>Operation Definition</w:t>
      </w:r>
      <w:bookmarkEnd w:id="2393"/>
      <w:bookmarkEnd w:id="2394"/>
      <w:bookmarkEnd w:id="2395"/>
      <w:bookmarkEnd w:id="2396"/>
      <w:bookmarkEnd w:id="2397"/>
    </w:p>
    <w:p w14:paraId="39C7D99D" w14:textId="77777777" w:rsidR="008F780E" w:rsidRPr="00E45330" w:rsidRDefault="008F780E">
      <w:r w:rsidRPr="00E45330">
        <w:t>This operation shall support the request data structures specified in table 6.1.5.7.2-1 and the response data structure and response codes specified in table 6.1.5.7.2-2.</w:t>
      </w:r>
    </w:p>
    <w:p w14:paraId="42F41E7F" w14:textId="77777777" w:rsidR="00E76695" w:rsidRPr="00E45330" w:rsidRDefault="00E76695" w:rsidP="00E76695">
      <w:pPr>
        <w:pStyle w:val="TH"/>
      </w:pPr>
      <w:bookmarkStart w:id="2398" w:name="_Toc510696632"/>
      <w:bookmarkStart w:id="2399" w:name="_Toc34035395"/>
      <w:bookmarkStart w:id="2400" w:name="_Toc36037388"/>
      <w:bookmarkStart w:id="2401" w:name="_Toc36037692"/>
      <w:bookmarkStart w:id="2402" w:name="_Toc38877534"/>
      <w:bookmarkStart w:id="2403" w:name="_Toc43199616"/>
      <w:bookmarkStart w:id="2404" w:name="_Toc45132795"/>
      <w:bookmarkStart w:id="2405" w:name="_Toc59015538"/>
      <w:bookmarkStart w:id="2406" w:name="_Toc63171094"/>
      <w:bookmarkStart w:id="2407" w:name="_Toc66282131"/>
      <w:bookmarkStart w:id="2408" w:name="_Toc68166007"/>
      <w:bookmarkStart w:id="2409" w:name="_Toc70426313"/>
      <w:bookmarkStart w:id="2410" w:name="_Toc73433664"/>
      <w:bookmarkStart w:id="2411" w:name="_Toc73435761"/>
      <w:bookmarkStart w:id="2412" w:name="_Toc73437167"/>
      <w:bookmarkStart w:id="2413" w:name="_Toc75351577"/>
      <w:bookmarkStart w:id="2414" w:name="_Toc83229855"/>
      <w:bookmarkStart w:id="2415" w:name="_Toc85527883"/>
      <w:bookmarkStart w:id="2416" w:name="_Toc90649508"/>
      <w:bookmarkStart w:id="2417" w:name="_Toc170113236"/>
      <w:bookmarkEnd w:id="2381"/>
      <w:bookmarkEnd w:id="2382"/>
      <w:r w:rsidRPr="00E45330">
        <w:t>Table 6.1.5.7.2-1: Data structures supported by the POST Request Body on this resource</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520"/>
        <w:gridCol w:w="450"/>
        <w:gridCol w:w="1170"/>
        <w:gridCol w:w="5520"/>
      </w:tblGrid>
      <w:tr w:rsidR="00E76695" w:rsidRPr="00E45330" w14:paraId="72A0CA91" w14:textId="77777777" w:rsidTr="007B3DB3">
        <w:trPr>
          <w:jc w:val="center"/>
        </w:trPr>
        <w:tc>
          <w:tcPr>
            <w:tcW w:w="2520" w:type="dxa"/>
            <w:shd w:val="clear" w:color="auto" w:fill="C0C0C0"/>
            <w:hideMark/>
          </w:tcPr>
          <w:p w14:paraId="2A42CC66" w14:textId="77777777" w:rsidR="00E76695" w:rsidRPr="00E45330" w:rsidRDefault="00E76695" w:rsidP="007B3DB3">
            <w:pPr>
              <w:pStyle w:val="TAH"/>
            </w:pPr>
            <w:r w:rsidRPr="00E45330">
              <w:t>Data type</w:t>
            </w:r>
          </w:p>
        </w:tc>
        <w:tc>
          <w:tcPr>
            <w:tcW w:w="450" w:type="dxa"/>
            <w:shd w:val="clear" w:color="auto" w:fill="C0C0C0"/>
            <w:hideMark/>
          </w:tcPr>
          <w:p w14:paraId="5FA82BDC" w14:textId="77777777" w:rsidR="00E76695" w:rsidRPr="00E45330" w:rsidRDefault="00E76695" w:rsidP="007B3DB3">
            <w:pPr>
              <w:pStyle w:val="TAH"/>
            </w:pPr>
            <w:r w:rsidRPr="00E45330">
              <w:t>P</w:t>
            </w:r>
          </w:p>
        </w:tc>
        <w:tc>
          <w:tcPr>
            <w:tcW w:w="1170" w:type="dxa"/>
            <w:shd w:val="clear" w:color="auto" w:fill="C0C0C0"/>
            <w:hideMark/>
          </w:tcPr>
          <w:p w14:paraId="51A789B6" w14:textId="77777777" w:rsidR="00E76695" w:rsidRPr="00E45330" w:rsidRDefault="00E76695" w:rsidP="007B3DB3">
            <w:pPr>
              <w:pStyle w:val="TAH"/>
            </w:pPr>
            <w:r w:rsidRPr="00E45330">
              <w:t>Cardinality</w:t>
            </w:r>
          </w:p>
        </w:tc>
        <w:tc>
          <w:tcPr>
            <w:tcW w:w="5520" w:type="dxa"/>
            <w:shd w:val="clear" w:color="auto" w:fill="C0C0C0"/>
            <w:vAlign w:val="center"/>
            <w:hideMark/>
          </w:tcPr>
          <w:p w14:paraId="235AEF73" w14:textId="77777777" w:rsidR="00E76695" w:rsidRPr="00E45330" w:rsidRDefault="00E76695" w:rsidP="007B3DB3">
            <w:pPr>
              <w:pStyle w:val="TAH"/>
            </w:pPr>
            <w:r w:rsidRPr="00E45330">
              <w:t>Description</w:t>
            </w:r>
          </w:p>
        </w:tc>
      </w:tr>
      <w:tr w:rsidR="00E76695" w:rsidRPr="00E45330" w14:paraId="7BA8D9FF" w14:textId="77777777" w:rsidTr="007B3DB3">
        <w:trPr>
          <w:jc w:val="center"/>
        </w:trPr>
        <w:tc>
          <w:tcPr>
            <w:tcW w:w="2520" w:type="dxa"/>
            <w:hideMark/>
          </w:tcPr>
          <w:p w14:paraId="1D881AEF" w14:textId="77777777" w:rsidR="00E76695" w:rsidRPr="00E45330" w:rsidRDefault="00E76695" w:rsidP="007B3DB3">
            <w:pPr>
              <w:pStyle w:val="TAL"/>
            </w:pPr>
            <w:bookmarkStart w:id="2418" w:name="_Hlk171339086"/>
            <w:r w:rsidRPr="00E45330">
              <w:t>Result</w:t>
            </w:r>
            <w:bookmarkEnd w:id="2418"/>
          </w:p>
        </w:tc>
        <w:tc>
          <w:tcPr>
            <w:tcW w:w="450" w:type="dxa"/>
            <w:hideMark/>
          </w:tcPr>
          <w:p w14:paraId="097DF8DA" w14:textId="77777777" w:rsidR="00E76695" w:rsidRPr="00E45330" w:rsidRDefault="00E76695" w:rsidP="007B3DB3">
            <w:pPr>
              <w:pStyle w:val="TAC"/>
              <w:rPr>
                <w:lang w:eastAsia="zh-CN"/>
              </w:rPr>
            </w:pPr>
            <w:r w:rsidRPr="00E45330">
              <w:rPr>
                <w:lang w:eastAsia="zh-CN"/>
              </w:rPr>
              <w:t>M</w:t>
            </w:r>
          </w:p>
        </w:tc>
        <w:tc>
          <w:tcPr>
            <w:tcW w:w="1170" w:type="dxa"/>
            <w:hideMark/>
          </w:tcPr>
          <w:p w14:paraId="40C0753F" w14:textId="77777777" w:rsidR="00E76695" w:rsidRPr="00E45330" w:rsidRDefault="00E76695" w:rsidP="007B3DB3">
            <w:pPr>
              <w:pStyle w:val="TAC"/>
            </w:pPr>
            <w:r w:rsidRPr="00E45330">
              <w:t>1</w:t>
            </w:r>
          </w:p>
        </w:tc>
        <w:tc>
          <w:tcPr>
            <w:tcW w:w="5520" w:type="dxa"/>
            <w:hideMark/>
          </w:tcPr>
          <w:p w14:paraId="325ED89D" w14:textId="77777777" w:rsidR="00E76695" w:rsidRPr="00E45330" w:rsidRDefault="00E76695" w:rsidP="007B3DB3">
            <w:pPr>
              <w:pStyle w:val="TAL"/>
              <w:rPr>
                <w:lang w:eastAsia="zh-CN"/>
              </w:rPr>
            </w:pPr>
            <w:r w:rsidRPr="00E45330">
              <w:rPr>
                <w:lang w:eastAsia="zh-CN"/>
              </w:rPr>
              <w:t>Contains the result of downlink message delivery.</w:t>
            </w:r>
          </w:p>
        </w:tc>
      </w:tr>
    </w:tbl>
    <w:p w14:paraId="17BFF91C" w14:textId="77777777" w:rsidR="00E76695" w:rsidRPr="00E45330" w:rsidRDefault="00E76695" w:rsidP="00E76695"/>
    <w:p w14:paraId="3AC4692F" w14:textId="77777777" w:rsidR="00E76695" w:rsidRPr="00E45330" w:rsidRDefault="00E76695" w:rsidP="00E76695">
      <w:pPr>
        <w:pStyle w:val="TH"/>
      </w:pPr>
      <w:r w:rsidRPr="00E45330">
        <w:lastRenderedPageBreak/>
        <w:t>Table 6.1.5.7.2-2: Data structures supported by the POST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39"/>
        <w:gridCol w:w="360"/>
        <w:gridCol w:w="1170"/>
        <w:gridCol w:w="1749"/>
        <w:gridCol w:w="4134"/>
      </w:tblGrid>
      <w:tr w:rsidR="00E76695" w:rsidRPr="00E45330" w14:paraId="189E606D" w14:textId="77777777" w:rsidTr="007B3DB3">
        <w:trPr>
          <w:jc w:val="center"/>
        </w:trPr>
        <w:tc>
          <w:tcPr>
            <w:tcW w:w="2239" w:type="dxa"/>
            <w:shd w:val="clear" w:color="auto" w:fill="C0C0C0"/>
            <w:hideMark/>
          </w:tcPr>
          <w:p w14:paraId="1C040AE4" w14:textId="77777777" w:rsidR="00E76695" w:rsidRPr="00E45330" w:rsidRDefault="00E76695" w:rsidP="007B3DB3">
            <w:pPr>
              <w:pStyle w:val="TAH"/>
            </w:pPr>
            <w:r w:rsidRPr="00E45330">
              <w:t>Data type</w:t>
            </w:r>
          </w:p>
        </w:tc>
        <w:tc>
          <w:tcPr>
            <w:tcW w:w="360" w:type="dxa"/>
            <w:shd w:val="clear" w:color="auto" w:fill="C0C0C0"/>
            <w:hideMark/>
          </w:tcPr>
          <w:p w14:paraId="622285FF" w14:textId="77777777" w:rsidR="00E76695" w:rsidRPr="00E45330" w:rsidRDefault="00E76695" w:rsidP="007B3DB3">
            <w:pPr>
              <w:pStyle w:val="TAH"/>
            </w:pPr>
            <w:r w:rsidRPr="00E45330">
              <w:t>P</w:t>
            </w:r>
          </w:p>
        </w:tc>
        <w:tc>
          <w:tcPr>
            <w:tcW w:w="1170" w:type="dxa"/>
            <w:shd w:val="clear" w:color="auto" w:fill="C0C0C0"/>
            <w:hideMark/>
          </w:tcPr>
          <w:p w14:paraId="617B782D" w14:textId="77777777" w:rsidR="00E76695" w:rsidRPr="00E45330" w:rsidRDefault="00E76695" w:rsidP="007B3DB3">
            <w:pPr>
              <w:pStyle w:val="TAH"/>
            </w:pPr>
            <w:r w:rsidRPr="00E45330">
              <w:t>Cardinality</w:t>
            </w:r>
          </w:p>
        </w:tc>
        <w:tc>
          <w:tcPr>
            <w:tcW w:w="1749" w:type="dxa"/>
            <w:shd w:val="clear" w:color="auto" w:fill="C0C0C0"/>
            <w:hideMark/>
          </w:tcPr>
          <w:p w14:paraId="58BE4FCE" w14:textId="77777777" w:rsidR="00E76695" w:rsidRPr="00E45330" w:rsidRDefault="00E76695" w:rsidP="007B3DB3">
            <w:pPr>
              <w:pStyle w:val="TAH"/>
            </w:pPr>
            <w:r w:rsidRPr="00E45330">
              <w:t>Response codes</w:t>
            </w:r>
          </w:p>
        </w:tc>
        <w:tc>
          <w:tcPr>
            <w:tcW w:w="4134" w:type="dxa"/>
            <w:shd w:val="clear" w:color="auto" w:fill="C0C0C0"/>
            <w:hideMark/>
          </w:tcPr>
          <w:p w14:paraId="18087C89" w14:textId="77777777" w:rsidR="00E76695" w:rsidRPr="00E45330" w:rsidRDefault="00E76695" w:rsidP="007B3DB3">
            <w:pPr>
              <w:pStyle w:val="TAH"/>
            </w:pPr>
            <w:r w:rsidRPr="00E45330">
              <w:t>Description</w:t>
            </w:r>
          </w:p>
        </w:tc>
      </w:tr>
      <w:tr w:rsidR="00E76695" w:rsidRPr="00E45330" w14:paraId="7025412A" w14:textId="77777777" w:rsidTr="007B3DB3">
        <w:trPr>
          <w:jc w:val="center"/>
        </w:trPr>
        <w:tc>
          <w:tcPr>
            <w:tcW w:w="2239" w:type="dxa"/>
            <w:hideMark/>
          </w:tcPr>
          <w:p w14:paraId="0EE5E21C" w14:textId="77777777" w:rsidR="00E76695" w:rsidRPr="00E45330" w:rsidRDefault="00E76695" w:rsidP="007B3DB3">
            <w:pPr>
              <w:pStyle w:val="TAL"/>
            </w:pPr>
            <w:r w:rsidRPr="00E45330">
              <w:t>n/a</w:t>
            </w:r>
          </w:p>
        </w:tc>
        <w:tc>
          <w:tcPr>
            <w:tcW w:w="360" w:type="dxa"/>
            <w:hideMark/>
          </w:tcPr>
          <w:p w14:paraId="241FFB9B" w14:textId="77777777" w:rsidR="00E76695" w:rsidRPr="00E45330" w:rsidRDefault="00E76695" w:rsidP="007B3DB3">
            <w:pPr>
              <w:pStyle w:val="TAC"/>
            </w:pPr>
          </w:p>
        </w:tc>
        <w:tc>
          <w:tcPr>
            <w:tcW w:w="1170" w:type="dxa"/>
            <w:hideMark/>
          </w:tcPr>
          <w:p w14:paraId="7A041BF5" w14:textId="77777777" w:rsidR="00E76695" w:rsidRPr="00E45330" w:rsidRDefault="00E76695" w:rsidP="007B3DB3">
            <w:pPr>
              <w:pStyle w:val="TAC"/>
            </w:pPr>
          </w:p>
        </w:tc>
        <w:tc>
          <w:tcPr>
            <w:tcW w:w="1749" w:type="dxa"/>
            <w:hideMark/>
          </w:tcPr>
          <w:p w14:paraId="0AB17E1E" w14:textId="77777777" w:rsidR="00E76695" w:rsidRPr="00E45330" w:rsidRDefault="00E76695" w:rsidP="007B3DB3">
            <w:pPr>
              <w:pStyle w:val="TAL"/>
            </w:pPr>
            <w:r w:rsidRPr="00E45330">
              <w:rPr>
                <w:lang w:eastAsia="zh-CN"/>
              </w:rPr>
              <w:t>204 No Content</w:t>
            </w:r>
          </w:p>
        </w:tc>
        <w:tc>
          <w:tcPr>
            <w:tcW w:w="4134" w:type="dxa"/>
          </w:tcPr>
          <w:p w14:paraId="563FFEF8" w14:textId="77777777" w:rsidR="00E76695" w:rsidRPr="00E45330" w:rsidRDefault="00E76695" w:rsidP="007B3DB3">
            <w:pPr>
              <w:pStyle w:val="TAL"/>
            </w:pPr>
            <w:r w:rsidRPr="000643D6">
              <w:t xml:space="preserve">Successful case. The </w:t>
            </w:r>
            <w:r w:rsidRPr="00E45330">
              <w:rPr>
                <w:lang w:eastAsia="zh-CN"/>
              </w:rPr>
              <w:t>Reception Report of Downlink Message Delivery</w:t>
            </w:r>
            <w:r w:rsidRPr="00E45330">
              <w:t xml:space="preserve"> </w:t>
            </w:r>
            <w:r w:rsidRPr="000643D6">
              <w:t>notification is successfully received and acknowledged</w:t>
            </w:r>
            <w:r>
              <w:t>,</w:t>
            </w:r>
            <w:r w:rsidRPr="000643D6">
              <w:t xml:space="preserve"> and no content is returned in the response body.</w:t>
            </w:r>
          </w:p>
        </w:tc>
      </w:tr>
      <w:tr w:rsidR="00E76695" w:rsidRPr="00E45330" w14:paraId="31360326" w14:textId="77777777" w:rsidTr="007B3DB3">
        <w:trPr>
          <w:jc w:val="center"/>
        </w:trPr>
        <w:tc>
          <w:tcPr>
            <w:tcW w:w="2239" w:type="dxa"/>
          </w:tcPr>
          <w:p w14:paraId="6041D6A0" w14:textId="77777777" w:rsidR="00E76695" w:rsidRPr="00E45330" w:rsidRDefault="00E76695" w:rsidP="007B3DB3">
            <w:pPr>
              <w:pStyle w:val="TAL"/>
            </w:pPr>
            <w:r w:rsidRPr="00E45330">
              <w:t>n/a</w:t>
            </w:r>
          </w:p>
        </w:tc>
        <w:tc>
          <w:tcPr>
            <w:tcW w:w="360" w:type="dxa"/>
          </w:tcPr>
          <w:p w14:paraId="58D3A764" w14:textId="77777777" w:rsidR="00E76695" w:rsidRPr="00E45330" w:rsidRDefault="00E76695" w:rsidP="007B3DB3">
            <w:pPr>
              <w:pStyle w:val="TAC"/>
            </w:pPr>
          </w:p>
        </w:tc>
        <w:tc>
          <w:tcPr>
            <w:tcW w:w="1170" w:type="dxa"/>
          </w:tcPr>
          <w:p w14:paraId="4AC99D6A" w14:textId="77777777" w:rsidR="00E76695" w:rsidRPr="00E45330" w:rsidRDefault="00E76695" w:rsidP="007B3DB3">
            <w:pPr>
              <w:pStyle w:val="TAC"/>
            </w:pPr>
          </w:p>
        </w:tc>
        <w:tc>
          <w:tcPr>
            <w:tcW w:w="1749" w:type="dxa"/>
          </w:tcPr>
          <w:p w14:paraId="33A8CF8A" w14:textId="77777777" w:rsidR="00E76695" w:rsidRPr="00E45330" w:rsidRDefault="00E76695" w:rsidP="007B3DB3">
            <w:pPr>
              <w:pStyle w:val="TAL"/>
            </w:pPr>
            <w:r w:rsidRPr="00E45330">
              <w:t>307 Temporary Redirect</w:t>
            </w:r>
          </w:p>
        </w:tc>
        <w:tc>
          <w:tcPr>
            <w:tcW w:w="4134" w:type="dxa"/>
          </w:tcPr>
          <w:p w14:paraId="6E2EA76A" w14:textId="77777777" w:rsidR="00E76695" w:rsidRDefault="00E76695" w:rsidP="007B3DB3">
            <w:pPr>
              <w:pStyle w:val="TAL"/>
            </w:pPr>
            <w:r w:rsidRPr="00E45330">
              <w:t>Temporary redirection.</w:t>
            </w:r>
          </w:p>
          <w:p w14:paraId="0ED975E3" w14:textId="77777777" w:rsidR="00E76695" w:rsidRDefault="00E76695" w:rsidP="007B3DB3">
            <w:pPr>
              <w:pStyle w:val="TAL"/>
            </w:pPr>
          </w:p>
          <w:p w14:paraId="478C39FD" w14:textId="77777777" w:rsidR="00E76695" w:rsidRDefault="00E76695" w:rsidP="007B3DB3">
            <w:pPr>
              <w:pStyle w:val="TAL"/>
              <w:rPr>
                <w:rFonts w:cs="Arial"/>
                <w:szCs w:val="18"/>
                <w:lang w:eastAsia="zh-CN"/>
              </w:rPr>
            </w:pPr>
            <w:r w:rsidRPr="00E45330">
              <w:t xml:space="preserve">The response shall include a Location header field containing an alternative URI representing the end point of an alternative </w:t>
            </w:r>
            <w:r>
              <w:t>service consumer</w:t>
            </w:r>
            <w:r w:rsidRPr="00E45330">
              <w:t xml:space="preserve"> towards which the </w:t>
            </w:r>
            <w:r>
              <w:t>notification</w:t>
            </w:r>
            <w:r w:rsidRPr="00E45330">
              <w:t xml:space="preserve"> should be sent.</w:t>
            </w:r>
          </w:p>
          <w:p w14:paraId="69998569" w14:textId="77777777" w:rsidR="00E76695" w:rsidRDefault="00E76695" w:rsidP="007B3DB3">
            <w:pPr>
              <w:pStyle w:val="TAL"/>
              <w:rPr>
                <w:rFonts w:cs="Arial"/>
                <w:szCs w:val="18"/>
                <w:lang w:eastAsia="zh-CN"/>
              </w:rPr>
            </w:pPr>
          </w:p>
          <w:p w14:paraId="419FF991" w14:textId="77777777" w:rsidR="00E76695" w:rsidRPr="00E45330" w:rsidRDefault="00E76695" w:rsidP="007B3DB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w:t>
            </w:r>
          </w:p>
        </w:tc>
      </w:tr>
      <w:tr w:rsidR="00E76695" w:rsidRPr="00E45330" w14:paraId="6834112B" w14:textId="77777777" w:rsidTr="007B3DB3">
        <w:trPr>
          <w:jc w:val="center"/>
        </w:trPr>
        <w:tc>
          <w:tcPr>
            <w:tcW w:w="2239" w:type="dxa"/>
          </w:tcPr>
          <w:p w14:paraId="0023899F" w14:textId="77777777" w:rsidR="00E76695" w:rsidRPr="00E45330" w:rsidRDefault="00E76695" w:rsidP="007B3DB3">
            <w:pPr>
              <w:pStyle w:val="TAL"/>
            </w:pPr>
            <w:r w:rsidRPr="00E45330">
              <w:t>n/a</w:t>
            </w:r>
          </w:p>
        </w:tc>
        <w:tc>
          <w:tcPr>
            <w:tcW w:w="360" w:type="dxa"/>
          </w:tcPr>
          <w:p w14:paraId="6E6350CE" w14:textId="77777777" w:rsidR="00E76695" w:rsidRPr="00E45330" w:rsidRDefault="00E76695" w:rsidP="007B3DB3">
            <w:pPr>
              <w:pStyle w:val="TAC"/>
            </w:pPr>
          </w:p>
        </w:tc>
        <w:tc>
          <w:tcPr>
            <w:tcW w:w="1170" w:type="dxa"/>
          </w:tcPr>
          <w:p w14:paraId="731FE9F1" w14:textId="77777777" w:rsidR="00E76695" w:rsidRPr="00E45330" w:rsidRDefault="00E76695" w:rsidP="007B3DB3">
            <w:pPr>
              <w:pStyle w:val="TAC"/>
            </w:pPr>
          </w:p>
        </w:tc>
        <w:tc>
          <w:tcPr>
            <w:tcW w:w="1749" w:type="dxa"/>
          </w:tcPr>
          <w:p w14:paraId="2A5EBB90" w14:textId="77777777" w:rsidR="00E76695" w:rsidRPr="00E45330" w:rsidRDefault="00E76695" w:rsidP="007B3DB3">
            <w:pPr>
              <w:pStyle w:val="TAL"/>
            </w:pPr>
            <w:r w:rsidRPr="00E45330">
              <w:t>308 Permanent Redirect</w:t>
            </w:r>
          </w:p>
        </w:tc>
        <w:tc>
          <w:tcPr>
            <w:tcW w:w="4134" w:type="dxa"/>
          </w:tcPr>
          <w:p w14:paraId="0F4E4447" w14:textId="77777777" w:rsidR="00E76695" w:rsidRDefault="00E76695" w:rsidP="007B3DB3">
            <w:pPr>
              <w:pStyle w:val="TAL"/>
            </w:pPr>
            <w:r w:rsidRPr="00E45330">
              <w:t>Permanent redirection.</w:t>
            </w:r>
          </w:p>
          <w:p w14:paraId="489E1DC7" w14:textId="77777777" w:rsidR="00E76695" w:rsidRDefault="00E76695" w:rsidP="007B3DB3">
            <w:pPr>
              <w:pStyle w:val="TAL"/>
            </w:pPr>
          </w:p>
          <w:p w14:paraId="74E927CB" w14:textId="77777777" w:rsidR="00E76695" w:rsidRDefault="00E76695" w:rsidP="007B3DB3">
            <w:pPr>
              <w:pStyle w:val="TAL"/>
              <w:rPr>
                <w:rFonts w:cs="Arial"/>
                <w:szCs w:val="18"/>
                <w:lang w:eastAsia="zh-CN"/>
              </w:rPr>
            </w:pPr>
            <w:r w:rsidRPr="00E45330">
              <w:t xml:space="preserve">The response shall include a Location header field containing an alternative URI representing the end point of an alternative </w:t>
            </w:r>
            <w:r>
              <w:t>service consumer</w:t>
            </w:r>
            <w:r w:rsidRPr="00E45330">
              <w:t xml:space="preserve"> towards which the </w:t>
            </w:r>
            <w:r>
              <w:t>notification</w:t>
            </w:r>
            <w:r w:rsidRPr="00E45330">
              <w:t xml:space="preserve"> should be sent.</w:t>
            </w:r>
          </w:p>
          <w:p w14:paraId="2FA8820B" w14:textId="77777777" w:rsidR="00E76695" w:rsidRDefault="00E76695" w:rsidP="007B3DB3">
            <w:pPr>
              <w:pStyle w:val="TAL"/>
              <w:rPr>
                <w:rFonts w:cs="Arial"/>
                <w:szCs w:val="18"/>
                <w:lang w:eastAsia="zh-CN"/>
              </w:rPr>
            </w:pPr>
          </w:p>
          <w:p w14:paraId="6E91BE07" w14:textId="77777777" w:rsidR="00E76695" w:rsidRPr="00E45330" w:rsidRDefault="00E76695" w:rsidP="007B3DB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E76695" w:rsidRPr="00E45330" w14:paraId="444E57E0" w14:textId="77777777" w:rsidTr="007B3DB3">
        <w:trPr>
          <w:jc w:val="center"/>
        </w:trPr>
        <w:tc>
          <w:tcPr>
            <w:tcW w:w="9652" w:type="dxa"/>
            <w:gridSpan w:val="5"/>
          </w:tcPr>
          <w:p w14:paraId="30839DED" w14:textId="77777777" w:rsidR="00E76695" w:rsidRPr="00E45330" w:rsidRDefault="00E76695" w:rsidP="007B3DB3">
            <w:pPr>
              <w:pStyle w:val="TAN"/>
            </w:pPr>
            <w:r w:rsidRPr="00E45330">
              <w:t>NOTE:</w:t>
            </w:r>
            <w:r w:rsidRPr="00E45330">
              <w:tab/>
              <w:t xml:space="preserve">The mandatory HTTP error status codes for the </w:t>
            </w:r>
            <w:r>
              <w:t xml:space="preserve">HTTP </w:t>
            </w:r>
            <w:r w:rsidRPr="00E45330">
              <w:t xml:space="preserve">POST method listed in </w:t>
            </w:r>
            <w:r w:rsidRPr="008874EC">
              <w:t>table 5.2.6-1 of 3GPP TS 29.122 [2</w:t>
            </w:r>
            <w:r>
              <w:t>2</w:t>
            </w:r>
            <w:r w:rsidRPr="008874EC">
              <w:t>]</w:t>
            </w:r>
            <w:r w:rsidRPr="00E45330">
              <w:t xml:space="preserve"> shall also apply.</w:t>
            </w:r>
          </w:p>
        </w:tc>
      </w:tr>
    </w:tbl>
    <w:p w14:paraId="0C8E10DB" w14:textId="77777777" w:rsidR="00E76695" w:rsidRPr="00E45330" w:rsidRDefault="00E76695" w:rsidP="00E76695"/>
    <w:p w14:paraId="41296B4A" w14:textId="77777777" w:rsidR="00E76695" w:rsidRPr="00E45330" w:rsidRDefault="00E76695" w:rsidP="00E76695">
      <w:pPr>
        <w:pStyle w:val="TH"/>
      </w:pPr>
      <w:r w:rsidRPr="00E45330">
        <w:t>Table 6.1.5.7.2-3: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E76695" w:rsidRPr="00E45330" w14:paraId="494C3467" w14:textId="77777777" w:rsidTr="007B3DB3">
        <w:trPr>
          <w:jc w:val="center"/>
        </w:trPr>
        <w:tc>
          <w:tcPr>
            <w:tcW w:w="825" w:type="pct"/>
            <w:shd w:val="clear" w:color="auto" w:fill="C0C0C0"/>
          </w:tcPr>
          <w:p w14:paraId="6D05C587" w14:textId="77777777" w:rsidR="00E76695" w:rsidRPr="00E45330" w:rsidRDefault="00E76695" w:rsidP="007B3DB3">
            <w:pPr>
              <w:pStyle w:val="TAH"/>
            </w:pPr>
            <w:r w:rsidRPr="00E45330">
              <w:t>Name</w:t>
            </w:r>
          </w:p>
        </w:tc>
        <w:tc>
          <w:tcPr>
            <w:tcW w:w="732" w:type="pct"/>
            <w:shd w:val="clear" w:color="auto" w:fill="C0C0C0"/>
          </w:tcPr>
          <w:p w14:paraId="1177CF78" w14:textId="77777777" w:rsidR="00E76695" w:rsidRPr="00E45330" w:rsidRDefault="00E76695" w:rsidP="007B3DB3">
            <w:pPr>
              <w:pStyle w:val="TAH"/>
            </w:pPr>
            <w:r w:rsidRPr="00E45330">
              <w:t>Data type</w:t>
            </w:r>
          </w:p>
        </w:tc>
        <w:tc>
          <w:tcPr>
            <w:tcW w:w="217" w:type="pct"/>
            <w:shd w:val="clear" w:color="auto" w:fill="C0C0C0"/>
          </w:tcPr>
          <w:p w14:paraId="3C5EF926" w14:textId="77777777" w:rsidR="00E76695" w:rsidRPr="00E45330" w:rsidRDefault="00E76695" w:rsidP="007B3DB3">
            <w:pPr>
              <w:pStyle w:val="TAH"/>
            </w:pPr>
            <w:r w:rsidRPr="00E45330">
              <w:t>P</w:t>
            </w:r>
          </w:p>
        </w:tc>
        <w:tc>
          <w:tcPr>
            <w:tcW w:w="581" w:type="pct"/>
            <w:shd w:val="clear" w:color="auto" w:fill="C0C0C0"/>
          </w:tcPr>
          <w:p w14:paraId="2288F661" w14:textId="77777777" w:rsidR="00E76695" w:rsidRPr="00E45330" w:rsidRDefault="00E76695" w:rsidP="007B3DB3">
            <w:pPr>
              <w:pStyle w:val="TAH"/>
            </w:pPr>
            <w:r w:rsidRPr="00E45330">
              <w:t>Cardinality</w:t>
            </w:r>
          </w:p>
        </w:tc>
        <w:tc>
          <w:tcPr>
            <w:tcW w:w="2645" w:type="pct"/>
            <w:shd w:val="clear" w:color="auto" w:fill="C0C0C0"/>
            <w:vAlign w:val="center"/>
          </w:tcPr>
          <w:p w14:paraId="7B60BD54" w14:textId="77777777" w:rsidR="00E76695" w:rsidRPr="00E45330" w:rsidRDefault="00E76695" w:rsidP="007B3DB3">
            <w:pPr>
              <w:pStyle w:val="TAH"/>
            </w:pPr>
            <w:r w:rsidRPr="00E45330">
              <w:t>Description</w:t>
            </w:r>
          </w:p>
        </w:tc>
      </w:tr>
      <w:tr w:rsidR="00E76695" w:rsidRPr="00E45330" w14:paraId="696569E4" w14:textId="77777777" w:rsidTr="007B3DB3">
        <w:trPr>
          <w:jc w:val="center"/>
        </w:trPr>
        <w:tc>
          <w:tcPr>
            <w:tcW w:w="825" w:type="pct"/>
            <w:shd w:val="clear" w:color="auto" w:fill="auto"/>
          </w:tcPr>
          <w:p w14:paraId="0B833B0C" w14:textId="77777777" w:rsidR="00E76695" w:rsidRPr="00E45330" w:rsidRDefault="00E76695" w:rsidP="007B3DB3">
            <w:pPr>
              <w:pStyle w:val="TAL"/>
            </w:pPr>
            <w:r w:rsidRPr="00E45330">
              <w:t>Location</w:t>
            </w:r>
          </w:p>
        </w:tc>
        <w:tc>
          <w:tcPr>
            <w:tcW w:w="732" w:type="pct"/>
          </w:tcPr>
          <w:p w14:paraId="447CF6DA" w14:textId="77777777" w:rsidR="00E76695" w:rsidRPr="00E45330" w:rsidRDefault="00E76695" w:rsidP="007B3DB3">
            <w:pPr>
              <w:pStyle w:val="TAL"/>
            </w:pPr>
            <w:r w:rsidRPr="00E45330">
              <w:t>string</w:t>
            </w:r>
          </w:p>
        </w:tc>
        <w:tc>
          <w:tcPr>
            <w:tcW w:w="217" w:type="pct"/>
          </w:tcPr>
          <w:p w14:paraId="0916EB94" w14:textId="77777777" w:rsidR="00E76695" w:rsidRPr="00E45330" w:rsidRDefault="00E76695" w:rsidP="007B3DB3">
            <w:pPr>
              <w:pStyle w:val="TAC"/>
            </w:pPr>
            <w:r w:rsidRPr="00E45330">
              <w:t>M</w:t>
            </w:r>
          </w:p>
        </w:tc>
        <w:tc>
          <w:tcPr>
            <w:tcW w:w="581" w:type="pct"/>
          </w:tcPr>
          <w:p w14:paraId="4F585333" w14:textId="77777777" w:rsidR="00E76695" w:rsidRPr="00E45330" w:rsidRDefault="00E76695" w:rsidP="00712841">
            <w:pPr>
              <w:pStyle w:val="TAC"/>
            </w:pPr>
            <w:r w:rsidRPr="00E45330">
              <w:t>1</w:t>
            </w:r>
          </w:p>
        </w:tc>
        <w:tc>
          <w:tcPr>
            <w:tcW w:w="2645" w:type="pct"/>
            <w:shd w:val="clear" w:color="auto" w:fill="auto"/>
            <w:vAlign w:val="center"/>
          </w:tcPr>
          <w:p w14:paraId="0A7C9B7B" w14:textId="77777777" w:rsidR="00E76695" w:rsidRPr="00E45330" w:rsidRDefault="00E76695" w:rsidP="007B3DB3">
            <w:pPr>
              <w:pStyle w:val="TAL"/>
            </w:pPr>
            <w:r>
              <w:t>Contains a</w:t>
            </w:r>
            <w:r w:rsidRPr="00E45330">
              <w:t xml:space="preserve">n alternative URI representing the end point of an alternative </w:t>
            </w:r>
            <w:r>
              <w:t>service consumer</w:t>
            </w:r>
            <w:r w:rsidRPr="00E45330">
              <w:t xml:space="preserve"> towards which the </w:t>
            </w:r>
            <w:r>
              <w:t>notification</w:t>
            </w:r>
            <w:r w:rsidRPr="00E45330">
              <w:t xml:space="preserve"> should be redirected.</w:t>
            </w:r>
          </w:p>
        </w:tc>
      </w:tr>
    </w:tbl>
    <w:p w14:paraId="729C301C" w14:textId="77777777" w:rsidR="00E76695" w:rsidRPr="00E45330" w:rsidRDefault="00E76695" w:rsidP="00E76695"/>
    <w:p w14:paraId="6CEE8BAB" w14:textId="77777777" w:rsidR="00E76695" w:rsidRPr="00E45330" w:rsidRDefault="00E76695" w:rsidP="00E76695">
      <w:pPr>
        <w:pStyle w:val="TH"/>
      </w:pPr>
      <w:r w:rsidRPr="00E45330">
        <w:t>Table 6.1.5.7.2-4: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E76695" w:rsidRPr="00E45330" w14:paraId="68004C30" w14:textId="77777777" w:rsidTr="007B3DB3">
        <w:trPr>
          <w:jc w:val="center"/>
        </w:trPr>
        <w:tc>
          <w:tcPr>
            <w:tcW w:w="825" w:type="pct"/>
            <w:shd w:val="clear" w:color="auto" w:fill="C0C0C0"/>
          </w:tcPr>
          <w:p w14:paraId="167115BC" w14:textId="77777777" w:rsidR="00E76695" w:rsidRPr="00E45330" w:rsidRDefault="00E76695" w:rsidP="007B3DB3">
            <w:pPr>
              <w:pStyle w:val="TAH"/>
            </w:pPr>
            <w:r w:rsidRPr="00E45330">
              <w:t>Name</w:t>
            </w:r>
          </w:p>
        </w:tc>
        <w:tc>
          <w:tcPr>
            <w:tcW w:w="732" w:type="pct"/>
            <w:shd w:val="clear" w:color="auto" w:fill="C0C0C0"/>
          </w:tcPr>
          <w:p w14:paraId="0B5B9575" w14:textId="77777777" w:rsidR="00E76695" w:rsidRPr="00E45330" w:rsidRDefault="00E76695" w:rsidP="007B3DB3">
            <w:pPr>
              <w:pStyle w:val="TAH"/>
            </w:pPr>
            <w:r w:rsidRPr="00E45330">
              <w:t>Data type</w:t>
            </w:r>
          </w:p>
        </w:tc>
        <w:tc>
          <w:tcPr>
            <w:tcW w:w="217" w:type="pct"/>
            <w:shd w:val="clear" w:color="auto" w:fill="C0C0C0"/>
          </w:tcPr>
          <w:p w14:paraId="538159E8" w14:textId="77777777" w:rsidR="00E76695" w:rsidRPr="00E45330" w:rsidRDefault="00E76695" w:rsidP="007B3DB3">
            <w:pPr>
              <w:pStyle w:val="TAH"/>
            </w:pPr>
            <w:r w:rsidRPr="00E45330">
              <w:t>P</w:t>
            </w:r>
          </w:p>
        </w:tc>
        <w:tc>
          <w:tcPr>
            <w:tcW w:w="581" w:type="pct"/>
            <w:shd w:val="clear" w:color="auto" w:fill="C0C0C0"/>
          </w:tcPr>
          <w:p w14:paraId="24630029" w14:textId="77777777" w:rsidR="00E76695" w:rsidRPr="00E45330" w:rsidRDefault="00E76695" w:rsidP="007B3DB3">
            <w:pPr>
              <w:pStyle w:val="TAH"/>
            </w:pPr>
            <w:r w:rsidRPr="00E45330">
              <w:t>Cardinality</w:t>
            </w:r>
          </w:p>
        </w:tc>
        <w:tc>
          <w:tcPr>
            <w:tcW w:w="2645" w:type="pct"/>
            <w:shd w:val="clear" w:color="auto" w:fill="C0C0C0"/>
            <w:vAlign w:val="center"/>
          </w:tcPr>
          <w:p w14:paraId="0509E76F" w14:textId="77777777" w:rsidR="00E76695" w:rsidRPr="00E45330" w:rsidRDefault="00E76695" w:rsidP="007B3DB3">
            <w:pPr>
              <w:pStyle w:val="TAH"/>
            </w:pPr>
            <w:r w:rsidRPr="00E45330">
              <w:t>Description</w:t>
            </w:r>
          </w:p>
        </w:tc>
      </w:tr>
      <w:tr w:rsidR="00E76695" w:rsidRPr="00E45330" w14:paraId="28589022" w14:textId="77777777" w:rsidTr="007B3DB3">
        <w:trPr>
          <w:jc w:val="center"/>
        </w:trPr>
        <w:tc>
          <w:tcPr>
            <w:tcW w:w="825" w:type="pct"/>
            <w:shd w:val="clear" w:color="auto" w:fill="auto"/>
          </w:tcPr>
          <w:p w14:paraId="6E77B67C" w14:textId="77777777" w:rsidR="00E76695" w:rsidRPr="00E45330" w:rsidRDefault="00E76695" w:rsidP="007B3DB3">
            <w:pPr>
              <w:pStyle w:val="TAL"/>
            </w:pPr>
            <w:r w:rsidRPr="00E45330">
              <w:t>Location</w:t>
            </w:r>
          </w:p>
        </w:tc>
        <w:tc>
          <w:tcPr>
            <w:tcW w:w="732" w:type="pct"/>
          </w:tcPr>
          <w:p w14:paraId="01A0A637" w14:textId="77777777" w:rsidR="00E76695" w:rsidRPr="00E45330" w:rsidRDefault="00E76695" w:rsidP="007B3DB3">
            <w:pPr>
              <w:pStyle w:val="TAL"/>
            </w:pPr>
            <w:r w:rsidRPr="00E45330">
              <w:t>string</w:t>
            </w:r>
          </w:p>
        </w:tc>
        <w:tc>
          <w:tcPr>
            <w:tcW w:w="217" w:type="pct"/>
          </w:tcPr>
          <w:p w14:paraId="0B154681" w14:textId="77777777" w:rsidR="00E76695" w:rsidRPr="00E45330" w:rsidRDefault="00E76695" w:rsidP="007B3DB3">
            <w:pPr>
              <w:pStyle w:val="TAC"/>
            </w:pPr>
            <w:r w:rsidRPr="00E45330">
              <w:t>M</w:t>
            </w:r>
          </w:p>
        </w:tc>
        <w:tc>
          <w:tcPr>
            <w:tcW w:w="581" w:type="pct"/>
          </w:tcPr>
          <w:p w14:paraId="4A3E7105" w14:textId="77777777" w:rsidR="00E76695" w:rsidRPr="00E45330" w:rsidRDefault="00E76695" w:rsidP="00712841">
            <w:pPr>
              <w:pStyle w:val="TAC"/>
            </w:pPr>
            <w:r w:rsidRPr="00E45330">
              <w:t>1</w:t>
            </w:r>
          </w:p>
        </w:tc>
        <w:tc>
          <w:tcPr>
            <w:tcW w:w="2645" w:type="pct"/>
            <w:shd w:val="clear" w:color="auto" w:fill="auto"/>
            <w:vAlign w:val="center"/>
          </w:tcPr>
          <w:p w14:paraId="5882ADF6" w14:textId="77777777" w:rsidR="00E76695" w:rsidRPr="00E45330" w:rsidRDefault="00E76695" w:rsidP="007B3DB3">
            <w:pPr>
              <w:pStyle w:val="TAL"/>
            </w:pPr>
            <w:r>
              <w:t>Contains a</w:t>
            </w:r>
            <w:r w:rsidRPr="00E45330">
              <w:t xml:space="preserve">n alternative URI representing the end point of an alternative </w:t>
            </w:r>
            <w:r>
              <w:t>service consumer</w:t>
            </w:r>
            <w:r w:rsidRPr="00E45330">
              <w:t xml:space="preserve"> towards which the </w:t>
            </w:r>
            <w:r>
              <w:t>notification</w:t>
            </w:r>
            <w:r w:rsidRPr="00E45330">
              <w:t xml:space="preserve"> should be redirected.</w:t>
            </w:r>
          </w:p>
        </w:tc>
      </w:tr>
    </w:tbl>
    <w:p w14:paraId="689E330E" w14:textId="77777777" w:rsidR="00E76695" w:rsidRPr="00E45330" w:rsidRDefault="00E76695" w:rsidP="00E76695"/>
    <w:p w14:paraId="18197D99" w14:textId="77777777" w:rsidR="008F780E" w:rsidRPr="00E45330" w:rsidRDefault="008F780E">
      <w:pPr>
        <w:pStyle w:val="Heading3"/>
      </w:pPr>
      <w:r w:rsidRPr="00E45330">
        <w:t>6.1.6</w:t>
      </w:r>
      <w:r w:rsidRPr="00E45330">
        <w:tab/>
        <w:t>Data Model</w:t>
      </w:r>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p>
    <w:p w14:paraId="24F4246F" w14:textId="77777777" w:rsidR="008F780E" w:rsidRPr="00E45330" w:rsidRDefault="008F780E">
      <w:pPr>
        <w:pStyle w:val="Heading4"/>
      </w:pPr>
      <w:bookmarkStart w:id="2419" w:name="_Toc510696633"/>
      <w:bookmarkStart w:id="2420" w:name="_Toc34035396"/>
      <w:bookmarkStart w:id="2421" w:name="_Toc36037389"/>
      <w:bookmarkStart w:id="2422" w:name="_Toc36037693"/>
      <w:bookmarkStart w:id="2423" w:name="_Toc38877535"/>
      <w:bookmarkStart w:id="2424" w:name="_Toc43199617"/>
      <w:bookmarkStart w:id="2425" w:name="_Toc45132796"/>
      <w:bookmarkStart w:id="2426" w:name="_Toc59015539"/>
      <w:bookmarkStart w:id="2427" w:name="_Toc63171095"/>
      <w:bookmarkStart w:id="2428" w:name="_Toc66282132"/>
      <w:bookmarkStart w:id="2429" w:name="_Toc68166008"/>
      <w:bookmarkStart w:id="2430" w:name="_Toc70426314"/>
      <w:bookmarkStart w:id="2431" w:name="_Toc73433665"/>
      <w:bookmarkStart w:id="2432" w:name="_Toc73435762"/>
      <w:bookmarkStart w:id="2433" w:name="_Toc73437168"/>
      <w:bookmarkStart w:id="2434" w:name="_Toc75351578"/>
      <w:bookmarkStart w:id="2435" w:name="_Toc83229856"/>
      <w:bookmarkStart w:id="2436" w:name="_Toc85527884"/>
      <w:bookmarkStart w:id="2437" w:name="_Toc90649509"/>
      <w:bookmarkStart w:id="2438" w:name="_Toc170113237"/>
      <w:r w:rsidRPr="00E45330">
        <w:t>6.1.6.1</w:t>
      </w:r>
      <w:r w:rsidRPr="00E45330">
        <w:tab/>
        <w:t>General</w:t>
      </w:r>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p>
    <w:p w14:paraId="45268599" w14:textId="77777777" w:rsidR="008F780E" w:rsidRPr="00E45330" w:rsidRDefault="008F780E">
      <w:r w:rsidRPr="00E45330">
        <w:t>This clause specifies the application data model supported by the API.</w:t>
      </w:r>
    </w:p>
    <w:p w14:paraId="71E01F29" w14:textId="77777777" w:rsidR="00AA6ABC" w:rsidRPr="00E45330" w:rsidRDefault="00AA6ABC" w:rsidP="00AA6ABC">
      <w:r w:rsidRPr="00E45330">
        <w:t>Table</w:t>
      </w:r>
      <w:r>
        <w:t> </w:t>
      </w:r>
      <w:r w:rsidRPr="00E45330">
        <w:t>6.1.6.1-1 specifies the data types defined for the VAE_MessageDelivery API.</w:t>
      </w:r>
    </w:p>
    <w:p w14:paraId="3E186D44" w14:textId="77777777" w:rsidR="00AA6ABC" w:rsidRPr="00E45330" w:rsidRDefault="00AA6ABC" w:rsidP="00AA6ABC">
      <w:pPr>
        <w:pStyle w:val="TH"/>
      </w:pPr>
      <w:bookmarkStart w:id="2439" w:name="_Toc510696634"/>
      <w:bookmarkStart w:id="2440" w:name="_Toc34035397"/>
      <w:bookmarkStart w:id="2441" w:name="_Toc36037390"/>
      <w:bookmarkStart w:id="2442" w:name="_Toc36037694"/>
      <w:bookmarkStart w:id="2443" w:name="_Toc38877536"/>
      <w:bookmarkStart w:id="2444" w:name="_Toc43199618"/>
      <w:bookmarkStart w:id="2445" w:name="_Toc45132797"/>
      <w:bookmarkStart w:id="2446" w:name="_Toc59015540"/>
      <w:bookmarkStart w:id="2447" w:name="_Toc63171096"/>
      <w:bookmarkStart w:id="2448" w:name="_Toc66282133"/>
      <w:bookmarkStart w:id="2449" w:name="_Toc68166009"/>
      <w:bookmarkStart w:id="2450" w:name="_Toc70426315"/>
      <w:bookmarkStart w:id="2451" w:name="_Toc73433666"/>
      <w:bookmarkStart w:id="2452" w:name="_Toc73435763"/>
      <w:bookmarkStart w:id="2453" w:name="_Toc73437169"/>
      <w:bookmarkStart w:id="2454" w:name="_Toc75351579"/>
      <w:bookmarkStart w:id="2455" w:name="_Toc83229857"/>
      <w:bookmarkStart w:id="2456" w:name="_Toc85527885"/>
      <w:bookmarkStart w:id="2457" w:name="_Toc90649510"/>
      <w:bookmarkStart w:id="2458" w:name="_Toc170113238"/>
      <w:r w:rsidRPr="00E45330">
        <w:lastRenderedPageBreak/>
        <w:t>Table</w:t>
      </w:r>
      <w:r>
        <w:t> </w:t>
      </w:r>
      <w:r w:rsidRPr="00E45330">
        <w:t>6.1.6.1-1: VAE_MessageDelivery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888"/>
        <w:gridCol w:w="1372"/>
        <w:gridCol w:w="3945"/>
        <w:gridCol w:w="1219"/>
      </w:tblGrid>
      <w:tr w:rsidR="00AA6ABC" w:rsidRPr="00E45330" w14:paraId="63F798A3" w14:textId="77777777" w:rsidTr="00712841">
        <w:trPr>
          <w:jc w:val="center"/>
        </w:trPr>
        <w:tc>
          <w:tcPr>
            <w:tcW w:w="2888" w:type="dxa"/>
            <w:shd w:val="clear" w:color="auto" w:fill="C0C0C0"/>
            <w:hideMark/>
          </w:tcPr>
          <w:p w14:paraId="4A24AFD5" w14:textId="77777777" w:rsidR="00AA6ABC" w:rsidRPr="00E45330" w:rsidRDefault="00AA6ABC" w:rsidP="007B3DB3">
            <w:pPr>
              <w:pStyle w:val="TAH"/>
            </w:pPr>
            <w:r w:rsidRPr="00E45330">
              <w:t>Data type</w:t>
            </w:r>
          </w:p>
        </w:tc>
        <w:tc>
          <w:tcPr>
            <w:tcW w:w="1372" w:type="dxa"/>
            <w:shd w:val="clear" w:color="auto" w:fill="C0C0C0"/>
          </w:tcPr>
          <w:p w14:paraId="7C7A47F5" w14:textId="77777777" w:rsidR="00AA6ABC" w:rsidRPr="00E45330" w:rsidRDefault="00AA6ABC" w:rsidP="007B3DB3">
            <w:pPr>
              <w:pStyle w:val="TAH"/>
            </w:pPr>
            <w:r w:rsidRPr="00E45330">
              <w:t>Section defined</w:t>
            </w:r>
          </w:p>
        </w:tc>
        <w:tc>
          <w:tcPr>
            <w:tcW w:w="3945" w:type="dxa"/>
            <w:shd w:val="clear" w:color="auto" w:fill="C0C0C0"/>
            <w:hideMark/>
          </w:tcPr>
          <w:p w14:paraId="7A276A13" w14:textId="77777777" w:rsidR="00AA6ABC" w:rsidRPr="00E45330" w:rsidRDefault="00AA6ABC" w:rsidP="007B3DB3">
            <w:pPr>
              <w:pStyle w:val="TAH"/>
            </w:pPr>
            <w:r w:rsidRPr="00E45330">
              <w:t>Description</w:t>
            </w:r>
          </w:p>
        </w:tc>
        <w:tc>
          <w:tcPr>
            <w:tcW w:w="1219" w:type="dxa"/>
            <w:shd w:val="clear" w:color="auto" w:fill="C0C0C0"/>
          </w:tcPr>
          <w:p w14:paraId="551D66A5" w14:textId="77777777" w:rsidR="00AA6ABC" w:rsidRPr="00E45330" w:rsidRDefault="00AA6ABC" w:rsidP="007B3DB3">
            <w:pPr>
              <w:pStyle w:val="TAH"/>
            </w:pPr>
            <w:r w:rsidRPr="00E45330">
              <w:t>Applicability</w:t>
            </w:r>
          </w:p>
        </w:tc>
      </w:tr>
      <w:tr w:rsidR="00AA6ABC" w:rsidRPr="00E45330" w14:paraId="019FB894" w14:textId="77777777" w:rsidTr="00712841">
        <w:trPr>
          <w:jc w:val="center"/>
        </w:trPr>
        <w:tc>
          <w:tcPr>
            <w:tcW w:w="2888" w:type="dxa"/>
          </w:tcPr>
          <w:p w14:paraId="2CA7971B" w14:textId="77777777" w:rsidR="00AA6ABC" w:rsidRPr="0038755C" w:rsidRDefault="00AA6ABC" w:rsidP="007B3DB3">
            <w:pPr>
              <w:pStyle w:val="TAL"/>
            </w:pPr>
            <w:r w:rsidRPr="00712841">
              <w:t>AppServerId</w:t>
            </w:r>
          </w:p>
        </w:tc>
        <w:tc>
          <w:tcPr>
            <w:tcW w:w="1372" w:type="dxa"/>
          </w:tcPr>
          <w:p w14:paraId="345CC43F" w14:textId="77777777" w:rsidR="00AA6ABC" w:rsidRPr="00E45330" w:rsidRDefault="00AA6ABC" w:rsidP="00712841">
            <w:pPr>
              <w:pStyle w:val="TAC"/>
            </w:pPr>
            <w:r w:rsidRPr="00E45330">
              <w:t>6.1.6.3.2</w:t>
            </w:r>
          </w:p>
        </w:tc>
        <w:tc>
          <w:tcPr>
            <w:tcW w:w="3945" w:type="dxa"/>
          </w:tcPr>
          <w:p w14:paraId="65E16BC4" w14:textId="77777777" w:rsidR="00AA6ABC" w:rsidRPr="00712841" w:rsidRDefault="00AA6ABC" w:rsidP="007B3DB3">
            <w:pPr>
              <w:pStyle w:val="TAL"/>
            </w:pPr>
            <w:r w:rsidRPr="0038755C">
              <w:t>Represents the identifier of the</w:t>
            </w:r>
            <w:r w:rsidRPr="0098209B">
              <w:t xml:space="preserve"> </w:t>
            </w:r>
            <w:r>
              <w:t>service consumer</w:t>
            </w:r>
            <w:r w:rsidRPr="0098209B">
              <w:t>.</w:t>
            </w:r>
          </w:p>
        </w:tc>
        <w:tc>
          <w:tcPr>
            <w:tcW w:w="1219" w:type="dxa"/>
          </w:tcPr>
          <w:p w14:paraId="13F037F7" w14:textId="77777777" w:rsidR="00AA6ABC" w:rsidRPr="00712841" w:rsidRDefault="00AA6ABC" w:rsidP="007B3DB3">
            <w:pPr>
              <w:pStyle w:val="TAL"/>
            </w:pPr>
          </w:p>
        </w:tc>
      </w:tr>
      <w:tr w:rsidR="00AA6ABC" w:rsidRPr="00E45330" w14:paraId="2C225C64" w14:textId="77777777" w:rsidTr="00712841">
        <w:trPr>
          <w:jc w:val="center"/>
        </w:trPr>
        <w:tc>
          <w:tcPr>
            <w:tcW w:w="2888" w:type="dxa"/>
          </w:tcPr>
          <w:p w14:paraId="6778C1EE" w14:textId="77777777" w:rsidR="00AA6ABC" w:rsidRPr="00712841" w:rsidRDefault="00AA6ABC" w:rsidP="007B3DB3">
            <w:pPr>
              <w:pStyle w:val="TAL"/>
            </w:pPr>
            <w:r w:rsidRPr="0038755C">
              <w:t>DownlinkMessageDeliveryData</w:t>
            </w:r>
          </w:p>
        </w:tc>
        <w:tc>
          <w:tcPr>
            <w:tcW w:w="1372" w:type="dxa"/>
          </w:tcPr>
          <w:p w14:paraId="1EB4C232" w14:textId="77777777" w:rsidR="00AA6ABC" w:rsidRPr="00E45330" w:rsidRDefault="00AA6ABC" w:rsidP="00712841">
            <w:pPr>
              <w:pStyle w:val="TAC"/>
            </w:pPr>
            <w:r w:rsidRPr="00E45330">
              <w:t>6.1.6.2.2</w:t>
            </w:r>
          </w:p>
        </w:tc>
        <w:tc>
          <w:tcPr>
            <w:tcW w:w="3945" w:type="dxa"/>
          </w:tcPr>
          <w:p w14:paraId="178ACB56" w14:textId="77777777" w:rsidR="00AA6ABC" w:rsidRPr="0098209B" w:rsidRDefault="00AA6ABC" w:rsidP="007B3DB3">
            <w:pPr>
              <w:pStyle w:val="TAL"/>
            </w:pPr>
            <w:r>
              <w:t>Represents</w:t>
            </w:r>
            <w:r w:rsidRPr="00712841">
              <w:t xml:space="preserve"> the </w:t>
            </w:r>
            <w:r>
              <w:t>D</w:t>
            </w:r>
            <w:r w:rsidRPr="00712841">
              <w:t xml:space="preserve">ownlink V2X </w:t>
            </w:r>
            <w:r>
              <w:t>M</w:t>
            </w:r>
            <w:r w:rsidRPr="00712841">
              <w:t xml:space="preserve">essage </w:t>
            </w:r>
            <w:r>
              <w:t>D</w:t>
            </w:r>
            <w:r w:rsidRPr="00712841">
              <w:t>elivery data</w:t>
            </w:r>
            <w:r>
              <w:t>.</w:t>
            </w:r>
          </w:p>
        </w:tc>
        <w:tc>
          <w:tcPr>
            <w:tcW w:w="1219" w:type="dxa"/>
          </w:tcPr>
          <w:p w14:paraId="42A76D8C" w14:textId="77777777" w:rsidR="00AA6ABC" w:rsidRPr="00FB5B53" w:rsidRDefault="00AA6ABC" w:rsidP="007B3DB3">
            <w:pPr>
              <w:pStyle w:val="TAL"/>
            </w:pPr>
          </w:p>
        </w:tc>
      </w:tr>
      <w:tr w:rsidR="00AA6ABC" w:rsidRPr="00E45330" w14:paraId="302E9855" w14:textId="77777777" w:rsidTr="00712841">
        <w:trPr>
          <w:jc w:val="center"/>
        </w:trPr>
        <w:tc>
          <w:tcPr>
            <w:tcW w:w="2888" w:type="dxa"/>
          </w:tcPr>
          <w:p w14:paraId="3D3F3B93" w14:textId="77777777" w:rsidR="00AA6ABC" w:rsidRPr="0038755C" w:rsidRDefault="00AA6ABC" w:rsidP="007B3DB3">
            <w:pPr>
              <w:pStyle w:val="TAL"/>
            </w:pPr>
            <w:r w:rsidRPr="00712841">
              <w:t>GeoId</w:t>
            </w:r>
          </w:p>
        </w:tc>
        <w:tc>
          <w:tcPr>
            <w:tcW w:w="1372" w:type="dxa"/>
          </w:tcPr>
          <w:p w14:paraId="3DDD48AD" w14:textId="77777777" w:rsidR="00AA6ABC" w:rsidRPr="00E45330" w:rsidRDefault="00AA6ABC" w:rsidP="00712841">
            <w:pPr>
              <w:pStyle w:val="TAC"/>
            </w:pPr>
            <w:r w:rsidRPr="00E45330">
              <w:t>6.1.6.3.2</w:t>
            </w:r>
          </w:p>
        </w:tc>
        <w:tc>
          <w:tcPr>
            <w:tcW w:w="3945" w:type="dxa"/>
          </w:tcPr>
          <w:p w14:paraId="6D39D941" w14:textId="77777777" w:rsidR="00AA6ABC" w:rsidRPr="0038755C" w:rsidRDefault="00AA6ABC" w:rsidP="007B3DB3">
            <w:pPr>
              <w:pStyle w:val="TAL"/>
            </w:pPr>
            <w:r>
              <w:t>Represents the g</w:t>
            </w:r>
            <w:r w:rsidRPr="0038755C">
              <w:t>eographical area identifier</w:t>
            </w:r>
            <w:r>
              <w:t>.</w:t>
            </w:r>
          </w:p>
        </w:tc>
        <w:tc>
          <w:tcPr>
            <w:tcW w:w="1219" w:type="dxa"/>
          </w:tcPr>
          <w:p w14:paraId="5F508C98" w14:textId="77777777" w:rsidR="00AA6ABC" w:rsidRPr="00FB5B53" w:rsidRDefault="00AA6ABC" w:rsidP="007B3DB3">
            <w:pPr>
              <w:pStyle w:val="TAL"/>
            </w:pPr>
          </w:p>
        </w:tc>
      </w:tr>
      <w:tr w:rsidR="00AA6ABC" w:rsidRPr="00E45330" w14:paraId="5CD5E1D6" w14:textId="77777777" w:rsidTr="00712841">
        <w:trPr>
          <w:jc w:val="center"/>
        </w:trPr>
        <w:tc>
          <w:tcPr>
            <w:tcW w:w="2888" w:type="dxa"/>
          </w:tcPr>
          <w:p w14:paraId="0696CB0D" w14:textId="77777777" w:rsidR="00AA6ABC" w:rsidRPr="00712841" w:rsidRDefault="00AA6ABC" w:rsidP="007B3DB3">
            <w:pPr>
              <w:pStyle w:val="TAL"/>
            </w:pPr>
            <w:r w:rsidRPr="0038755C">
              <w:t>MessageDeliverySubscriptionData</w:t>
            </w:r>
          </w:p>
        </w:tc>
        <w:tc>
          <w:tcPr>
            <w:tcW w:w="1372" w:type="dxa"/>
          </w:tcPr>
          <w:p w14:paraId="61F860DA" w14:textId="77777777" w:rsidR="00AA6ABC" w:rsidRPr="00E45330" w:rsidRDefault="00AA6ABC" w:rsidP="00712841">
            <w:pPr>
              <w:pStyle w:val="TAC"/>
            </w:pPr>
            <w:r w:rsidRPr="00E45330">
              <w:t>6.1.6.2.3</w:t>
            </w:r>
          </w:p>
        </w:tc>
        <w:tc>
          <w:tcPr>
            <w:tcW w:w="3945" w:type="dxa"/>
          </w:tcPr>
          <w:p w14:paraId="10A86EB4" w14:textId="77777777" w:rsidR="00AA6ABC" w:rsidRPr="0038755C" w:rsidRDefault="00AA6ABC" w:rsidP="007B3DB3">
            <w:pPr>
              <w:pStyle w:val="TAL"/>
            </w:pPr>
            <w:r>
              <w:t>Represents</w:t>
            </w:r>
            <w:r w:rsidRPr="00712841">
              <w:t xml:space="preserve"> the V2X </w:t>
            </w:r>
            <w:r>
              <w:t>M</w:t>
            </w:r>
            <w:r w:rsidRPr="00712841">
              <w:t xml:space="preserve">essage </w:t>
            </w:r>
            <w:r>
              <w:t>D</w:t>
            </w:r>
            <w:r w:rsidRPr="00712841">
              <w:t xml:space="preserve">elivery </w:t>
            </w:r>
            <w:r>
              <w:t>S</w:t>
            </w:r>
            <w:r w:rsidRPr="00712841">
              <w:t>ubscription data</w:t>
            </w:r>
            <w:r>
              <w:t>.</w:t>
            </w:r>
          </w:p>
        </w:tc>
        <w:tc>
          <w:tcPr>
            <w:tcW w:w="1219" w:type="dxa"/>
          </w:tcPr>
          <w:p w14:paraId="28ABAB43" w14:textId="77777777" w:rsidR="00AA6ABC" w:rsidRPr="00797719" w:rsidRDefault="00AA6ABC" w:rsidP="007B3DB3">
            <w:pPr>
              <w:pStyle w:val="TAL"/>
            </w:pPr>
          </w:p>
        </w:tc>
      </w:tr>
      <w:tr w:rsidR="00AA6ABC" w:rsidRPr="00E45330" w14:paraId="77546139" w14:textId="77777777" w:rsidTr="00712841">
        <w:trPr>
          <w:jc w:val="center"/>
        </w:trPr>
        <w:tc>
          <w:tcPr>
            <w:tcW w:w="2888" w:type="dxa"/>
          </w:tcPr>
          <w:p w14:paraId="1445A6F0" w14:textId="77777777" w:rsidR="00AA6ABC" w:rsidRPr="0098209B" w:rsidRDefault="00AA6ABC" w:rsidP="007B3DB3">
            <w:pPr>
              <w:pStyle w:val="TAL"/>
            </w:pPr>
            <w:r w:rsidRPr="0038755C">
              <w:t>Msg</w:t>
            </w:r>
            <w:r w:rsidRPr="0098209B">
              <w:t>DelSubscDataPatch</w:t>
            </w:r>
          </w:p>
        </w:tc>
        <w:tc>
          <w:tcPr>
            <w:tcW w:w="1372" w:type="dxa"/>
          </w:tcPr>
          <w:p w14:paraId="4F21F0A5" w14:textId="77777777" w:rsidR="00AA6ABC" w:rsidRPr="00E45330" w:rsidRDefault="00AA6ABC" w:rsidP="00712841">
            <w:pPr>
              <w:pStyle w:val="TAC"/>
            </w:pPr>
            <w:r w:rsidRPr="00E45330">
              <w:t>6.1.6.2.</w:t>
            </w:r>
            <w:r w:rsidRPr="001E1854">
              <w:rPr>
                <w:highlight w:val="yellow"/>
              </w:rPr>
              <w:t>5</w:t>
            </w:r>
          </w:p>
        </w:tc>
        <w:tc>
          <w:tcPr>
            <w:tcW w:w="3945" w:type="dxa"/>
          </w:tcPr>
          <w:p w14:paraId="6419D144" w14:textId="77777777" w:rsidR="00AA6ABC" w:rsidRPr="00712841" w:rsidRDefault="00AA6ABC" w:rsidP="007B3DB3">
            <w:pPr>
              <w:pStyle w:val="TAL"/>
            </w:pPr>
            <w:r>
              <w:t>Represents</w:t>
            </w:r>
            <w:r w:rsidRPr="00712841">
              <w:t xml:space="preserve"> the requested modifications to a </w:t>
            </w:r>
            <w:r>
              <w:t xml:space="preserve">V2X </w:t>
            </w:r>
            <w:r w:rsidRPr="00712841">
              <w:t>Message Delivery Subscription.</w:t>
            </w:r>
          </w:p>
        </w:tc>
        <w:tc>
          <w:tcPr>
            <w:tcW w:w="1219" w:type="dxa"/>
          </w:tcPr>
          <w:p w14:paraId="4D7E0A0D" w14:textId="77777777" w:rsidR="00AA6ABC" w:rsidRPr="00712841" w:rsidRDefault="00AA6ABC" w:rsidP="007B3DB3">
            <w:pPr>
              <w:pStyle w:val="TAL"/>
            </w:pPr>
          </w:p>
        </w:tc>
      </w:tr>
      <w:tr w:rsidR="00AA6ABC" w:rsidRPr="00E45330" w14:paraId="24C6D4BC" w14:textId="77777777" w:rsidTr="00712841">
        <w:trPr>
          <w:jc w:val="center"/>
        </w:trPr>
        <w:tc>
          <w:tcPr>
            <w:tcW w:w="2888" w:type="dxa"/>
          </w:tcPr>
          <w:p w14:paraId="7B22B300" w14:textId="77777777" w:rsidR="00AA6ABC" w:rsidRPr="0038755C" w:rsidRDefault="00AA6ABC" w:rsidP="007B3DB3">
            <w:pPr>
              <w:pStyle w:val="TAL"/>
            </w:pPr>
            <w:r w:rsidRPr="00712841">
              <w:t>Result</w:t>
            </w:r>
          </w:p>
        </w:tc>
        <w:tc>
          <w:tcPr>
            <w:tcW w:w="1372" w:type="dxa"/>
          </w:tcPr>
          <w:p w14:paraId="7D3A0B65" w14:textId="77777777" w:rsidR="00AA6ABC" w:rsidRPr="00E45330" w:rsidRDefault="00AA6ABC" w:rsidP="00712841">
            <w:pPr>
              <w:pStyle w:val="TAC"/>
            </w:pPr>
            <w:r w:rsidRPr="00E45330">
              <w:rPr>
                <w:rFonts w:hint="eastAsia"/>
                <w:lang w:eastAsia="zh-CN"/>
              </w:rPr>
              <w:t>6</w:t>
            </w:r>
            <w:r w:rsidRPr="00E45330">
              <w:rPr>
                <w:lang w:eastAsia="zh-CN"/>
              </w:rPr>
              <w:t>.1.6.3.</w:t>
            </w:r>
            <w:r>
              <w:rPr>
                <w:lang w:eastAsia="zh-CN"/>
              </w:rPr>
              <w:t>3</w:t>
            </w:r>
          </w:p>
        </w:tc>
        <w:tc>
          <w:tcPr>
            <w:tcW w:w="3945" w:type="dxa"/>
          </w:tcPr>
          <w:p w14:paraId="36D42065" w14:textId="77777777" w:rsidR="00AA6ABC" w:rsidRPr="00712841" w:rsidRDefault="00AA6ABC" w:rsidP="007B3DB3">
            <w:pPr>
              <w:pStyle w:val="TAL"/>
            </w:pPr>
            <w:r>
              <w:t>Represents</w:t>
            </w:r>
            <w:r w:rsidRPr="00712841">
              <w:t xml:space="preserve"> the result of message delivery.</w:t>
            </w:r>
          </w:p>
        </w:tc>
        <w:tc>
          <w:tcPr>
            <w:tcW w:w="1219" w:type="dxa"/>
          </w:tcPr>
          <w:p w14:paraId="02EBA287" w14:textId="77777777" w:rsidR="00AA6ABC" w:rsidRPr="00712841" w:rsidRDefault="00AA6ABC" w:rsidP="007B3DB3">
            <w:pPr>
              <w:pStyle w:val="TAL"/>
            </w:pPr>
          </w:p>
        </w:tc>
      </w:tr>
      <w:tr w:rsidR="00AA6ABC" w:rsidRPr="00E45330" w14:paraId="6FF2762C" w14:textId="77777777" w:rsidTr="00712841">
        <w:trPr>
          <w:jc w:val="center"/>
        </w:trPr>
        <w:tc>
          <w:tcPr>
            <w:tcW w:w="2888" w:type="dxa"/>
          </w:tcPr>
          <w:p w14:paraId="7ADBF2E8" w14:textId="77777777" w:rsidR="00AA6ABC" w:rsidRPr="0038755C" w:rsidRDefault="00AA6ABC" w:rsidP="007B3DB3">
            <w:pPr>
              <w:pStyle w:val="TAL"/>
            </w:pPr>
            <w:r w:rsidRPr="0038755C">
              <w:t>UplinkMessageDeliveryData</w:t>
            </w:r>
          </w:p>
        </w:tc>
        <w:tc>
          <w:tcPr>
            <w:tcW w:w="1372" w:type="dxa"/>
          </w:tcPr>
          <w:p w14:paraId="6302B17B" w14:textId="77777777" w:rsidR="00AA6ABC" w:rsidRPr="00E45330" w:rsidRDefault="00AA6ABC" w:rsidP="00712841">
            <w:pPr>
              <w:pStyle w:val="TAC"/>
            </w:pPr>
            <w:r w:rsidRPr="00E45330">
              <w:t>6.1.6.2.4</w:t>
            </w:r>
          </w:p>
        </w:tc>
        <w:tc>
          <w:tcPr>
            <w:tcW w:w="3945" w:type="dxa"/>
          </w:tcPr>
          <w:p w14:paraId="795F979E" w14:textId="77777777" w:rsidR="00AA6ABC" w:rsidRPr="00712841" w:rsidRDefault="00AA6ABC" w:rsidP="007B3DB3">
            <w:pPr>
              <w:pStyle w:val="TAL"/>
            </w:pPr>
            <w:r>
              <w:t>Represents</w:t>
            </w:r>
            <w:r w:rsidRPr="00712841">
              <w:t xml:space="preserve"> the </w:t>
            </w:r>
            <w:r>
              <w:t>U</w:t>
            </w:r>
            <w:r w:rsidRPr="00712841">
              <w:t xml:space="preserve">plink V2X </w:t>
            </w:r>
            <w:r>
              <w:t>M</w:t>
            </w:r>
            <w:r w:rsidRPr="00712841">
              <w:t xml:space="preserve">essage </w:t>
            </w:r>
            <w:r>
              <w:t>D</w:t>
            </w:r>
            <w:r w:rsidRPr="00712841">
              <w:t>elivery data</w:t>
            </w:r>
            <w:r>
              <w:t>.</w:t>
            </w:r>
          </w:p>
        </w:tc>
        <w:tc>
          <w:tcPr>
            <w:tcW w:w="1219" w:type="dxa"/>
          </w:tcPr>
          <w:p w14:paraId="634883BB" w14:textId="77777777" w:rsidR="00AA6ABC" w:rsidRPr="00712841" w:rsidRDefault="00AA6ABC" w:rsidP="007B3DB3">
            <w:pPr>
              <w:pStyle w:val="TAL"/>
            </w:pPr>
          </w:p>
        </w:tc>
      </w:tr>
      <w:tr w:rsidR="00AA6ABC" w:rsidRPr="00E45330" w14:paraId="5407DB76" w14:textId="77777777" w:rsidTr="00712841">
        <w:trPr>
          <w:jc w:val="center"/>
        </w:trPr>
        <w:tc>
          <w:tcPr>
            <w:tcW w:w="2888" w:type="dxa"/>
          </w:tcPr>
          <w:p w14:paraId="43AC5CA3" w14:textId="77777777" w:rsidR="00AA6ABC" w:rsidRPr="0038755C" w:rsidRDefault="00AA6ABC" w:rsidP="007B3DB3">
            <w:pPr>
              <w:pStyle w:val="TAL"/>
            </w:pPr>
            <w:r w:rsidRPr="0038755C">
              <w:t>V2xGroupId</w:t>
            </w:r>
          </w:p>
        </w:tc>
        <w:tc>
          <w:tcPr>
            <w:tcW w:w="1372" w:type="dxa"/>
          </w:tcPr>
          <w:p w14:paraId="466AAD5C" w14:textId="77777777" w:rsidR="00AA6ABC" w:rsidRPr="00E45330" w:rsidRDefault="00AA6ABC" w:rsidP="00712841">
            <w:pPr>
              <w:pStyle w:val="TAC"/>
            </w:pPr>
            <w:r w:rsidRPr="00E45330">
              <w:t>6.1.6.3.2</w:t>
            </w:r>
          </w:p>
        </w:tc>
        <w:tc>
          <w:tcPr>
            <w:tcW w:w="3945" w:type="dxa"/>
          </w:tcPr>
          <w:p w14:paraId="05897B97" w14:textId="77777777" w:rsidR="00AA6ABC" w:rsidRPr="0038755C" w:rsidRDefault="00AA6ABC" w:rsidP="007B3DB3">
            <w:pPr>
              <w:pStyle w:val="TAL"/>
            </w:pPr>
            <w:r>
              <w:t>Represents</w:t>
            </w:r>
            <w:r w:rsidRPr="0038755C">
              <w:t xml:space="preserve"> </w:t>
            </w:r>
            <w:r>
              <w:t>t</w:t>
            </w:r>
            <w:r w:rsidRPr="0038755C">
              <w:t xml:space="preserve">he </w:t>
            </w:r>
            <w:r>
              <w:t xml:space="preserve">V2X </w:t>
            </w:r>
            <w:r w:rsidRPr="0038755C">
              <w:t>group ID</w:t>
            </w:r>
            <w:r>
              <w:t>.</w:t>
            </w:r>
          </w:p>
        </w:tc>
        <w:tc>
          <w:tcPr>
            <w:tcW w:w="1219" w:type="dxa"/>
          </w:tcPr>
          <w:p w14:paraId="0657092E" w14:textId="77777777" w:rsidR="00AA6ABC" w:rsidRPr="0038755C" w:rsidRDefault="00AA6ABC" w:rsidP="007B3DB3">
            <w:pPr>
              <w:pStyle w:val="TAL"/>
            </w:pPr>
          </w:p>
        </w:tc>
      </w:tr>
      <w:tr w:rsidR="00AA6ABC" w:rsidRPr="00E45330" w14:paraId="7482F797" w14:textId="77777777" w:rsidTr="00712841">
        <w:trPr>
          <w:jc w:val="center"/>
        </w:trPr>
        <w:tc>
          <w:tcPr>
            <w:tcW w:w="2888" w:type="dxa"/>
          </w:tcPr>
          <w:p w14:paraId="4C7B2F15" w14:textId="77777777" w:rsidR="00AA6ABC" w:rsidRPr="0038755C" w:rsidRDefault="00AA6ABC" w:rsidP="007B3DB3">
            <w:pPr>
              <w:pStyle w:val="TAL"/>
            </w:pPr>
            <w:r w:rsidRPr="0038755C">
              <w:t>V2xServiceID</w:t>
            </w:r>
          </w:p>
        </w:tc>
        <w:tc>
          <w:tcPr>
            <w:tcW w:w="1372" w:type="dxa"/>
          </w:tcPr>
          <w:p w14:paraId="2CCA2414" w14:textId="77777777" w:rsidR="00AA6ABC" w:rsidRPr="00E45330" w:rsidRDefault="00AA6ABC" w:rsidP="00712841">
            <w:pPr>
              <w:pStyle w:val="TAC"/>
            </w:pPr>
            <w:r w:rsidRPr="00E45330">
              <w:t>6.1.6.3.2</w:t>
            </w:r>
          </w:p>
        </w:tc>
        <w:tc>
          <w:tcPr>
            <w:tcW w:w="3945" w:type="dxa"/>
          </w:tcPr>
          <w:p w14:paraId="61D6D8DF" w14:textId="77777777" w:rsidR="00AA6ABC" w:rsidRPr="0038755C" w:rsidRDefault="00AA6ABC" w:rsidP="007B3DB3">
            <w:pPr>
              <w:pStyle w:val="TAL"/>
            </w:pPr>
            <w:r>
              <w:t>Represents</w:t>
            </w:r>
            <w:r w:rsidRPr="0098209B">
              <w:t xml:space="preserve"> </w:t>
            </w:r>
            <w:r>
              <w:t>t</w:t>
            </w:r>
            <w:r w:rsidRPr="0038755C">
              <w:t>he V2X service ID</w:t>
            </w:r>
            <w:r>
              <w:t>.</w:t>
            </w:r>
          </w:p>
        </w:tc>
        <w:tc>
          <w:tcPr>
            <w:tcW w:w="1219" w:type="dxa"/>
          </w:tcPr>
          <w:p w14:paraId="0A4AD967" w14:textId="77777777" w:rsidR="00AA6ABC" w:rsidRPr="0038755C" w:rsidRDefault="00AA6ABC" w:rsidP="007B3DB3">
            <w:pPr>
              <w:pStyle w:val="TAL"/>
            </w:pPr>
          </w:p>
        </w:tc>
      </w:tr>
      <w:tr w:rsidR="00AA6ABC" w:rsidRPr="00E45330" w14:paraId="704D34DC" w14:textId="77777777" w:rsidTr="00712841">
        <w:trPr>
          <w:jc w:val="center"/>
        </w:trPr>
        <w:tc>
          <w:tcPr>
            <w:tcW w:w="2888" w:type="dxa"/>
          </w:tcPr>
          <w:p w14:paraId="5F615E61" w14:textId="77777777" w:rsidR="00AA6ABC" w:rsidRPr="0038755C" w:rsidRDefault="00AA6ABC" w:rsidP="007B3DB3">
            <w:pPr>
              <w:pStyle w:val="TAL"/>
            </w:pPr>
            <w:r w:rsidRPr="00712841">
              <w:t>V2xUeId</w:t>
            </w:r>
          </w:p>
        </w:tc>
        <w:tc>
          <w:tcPr>
            <w:tcW w:w="1372" w:type="dxa"/>
          </w:tcPr>
          <w:p w14:paraId="356E9943" w14:textId="77777777" w:rsidR="00AA6ABC" w:rsidRPr="00E45330" w:rsidRDefault="00AA6ABC" w:rsidP="00712841">
            <w:pPr>
              <w:pStyle w:val="TAC"/>
            </w:pPr>
            <w:r w:rsidRPr="00E45330">
              <w:t>6.1.6.3.2</w:t>
            </w:r>
          </w:p>
        </w:tc>
        <w:tc>
          <w:tcPr>
            <w:tcW w:w="3945" w:type="dxa"/>
          </w:tcPr>
          <w:p w14:paraId="6EFA7A00" w14:textId="77777777" w:rsidR="00AA6ABC" w:rsidRPr="0038755C" w:rsidRDefault="00AA6ABC" w:rsidP="007B3DB3">
            <w:pPr>
              <w:pStyle w:val="TAL"/>
            </w:pPr>
            <w:r>
              <w:t>Represents</w:t>
            </w:r>
            <w:r w:rsidRPr="0038755C">
              <w:t xml:space="preserve"> </w:t>
            </w:r>
            <w:r>
              <w:t xml:space="preserve">the </w:t>
            </w:r>
            <w:r w:rsidRPr="0038755C">
              <w:t>V2X UE</w:t>
            </w:r>
            <w:r>
              <w:t xml:space="preserve"> ID.</w:t>
            </w:r>
          </w:p>
        </w:tc>
        <w:tc>
          <w:tcPr>
            <w:tcW w:w="1219" w:type="dxa"/>
          </w:tcPr>
          <w:p w14:paraId="1A2749F6" w14:textId="77777777" w:rsidR="00AA6ABC" w:rsidRPr="00FB5B53" w:rsidRDefault="00AA6ABC" w:rsidP="007B3DB3">
            <w:pPr>
              <w:pStyle w:val="TAL"/>
            </w:pPr>
          </w:p>
        </w:tc>
      </w:tr>
      <w:tr w:rsidR="00AA6ABC" w:rsidRPr="00E45330" w14:paraId="36F4013E" w14:textId="77777777" w:rsidTr="00712841">
        <w:trPr>
          <w:jc w:val="center"/>
        </w:trPr>
        <w:tc>
          <w:tcPr>
            <w:tcW w:w="2888" w:type="dxa"/>
          </w:tcPr>
          <w:p w14:paraId="5CF1DB99" w14:textId="77777777" w:rsidR="00AA6ABC" w:rsidRPr="0038755C" w:rsidRDefault="00AA6ABC" w:rsidP="007B3DB3">
            <w:pPr>
              <w:pStyle w:val="TAL"/>
            </w:pPr>
            <w:r w:rsidRPr="00712841">
              <w:t>V2xMessagePayload</w:t>
            </w:r>
          </w:p>
        </w:tc>
        <w:tc>
          <w:tcPr>
            <w:tcW w:w="1372" w:type="dxa"/>
          </w:tcPr>
          <w:p w14:paraId="45826A34" w14:textId="77777777" w:rsidR="00AA6ABC" w:rsidRPr="00E45330" w:rsidRDefault="00AA6ABC" w:rsidP="00712841">
            <w:pPr>
              <w:pStyle w:val="TAC"/>
            </w:pPr>
            <w:r w:rsidRPr="00E45330">
              <w:t>6.1.6.3.2</w:t>
            </w:r>
          </w:p>
        </w:tc>
        <w:tc>
          <w:tcPr>
            <w:tcW w:w="3945" w:type="dxa"/>
          </w:tcPr>
          <w:p w14:paraId="37311CC4" w14:textId="77777777" w:rsidR="00AA6ABC" w:rsidRPr="0038755C" w:rsidRDefault="00AA6ABC" w:rsidP="007B3DB3">
            <w:pPr>
              <w:pStyle w:val="TAL"/>
            </w:pPr>
            <w:r>
              <w:t>Represents</w:t>
            </w:r>
            <w:r w:rsidRPr="0038755C">
              <w:t xml:space="preserve"> V2X message payload </w:t>
            </w:r>
            <w:r>
              <w:t>data.</w:t>
            </w:r>
          </w:p>
        </w:tc>
        <w:tc>
          <w:tcPr>
            <w:tcW w:w="1219" w:type="dxa"/>
          </w:tcPr>
          <w:p w14:paraId="722956CE" w14:textId="77777777" w:rsidR="00AA6ABC" w:rsidRPr="0038755C" w:rsidRDefault="00AA6ABC" w:rsidP="007B3DB3">
            <w:pPr>
              <w:pStyle w:val="TAL"/>
            </w:pPr>
          </w:p>
        </w:tc>
      </w:tr>
    </w:tbl>
    <w:p w14:paraId="49E06A49" w14:textId="77777777" w:rsidR="00AA6ABC" w:rsidRPr="00E45330" w:rsidRDefault="00AA6ABC" w:rsidP="00AA6ABC"/>
    <w:p w14:paraId="415A464A" w14:textId="77777777" w:rsidR="00AA6ABC" w:rsidRPr="00E45330" w:rsidRDefault="00AA6ABC" w:rsidP="00AA6ABC">
      <w:r w:rsidRPr="00E45330">
        <w:t>Table</w:t>
      </w:r>
      <w:r>
        <w:t> </w:t>
      </w:r>
      <w:r w:rsidRPr="00E45330">
        <w:t>6.1.6.1-2 specifies data types re-used by the VAE_MessageDelivery service</w:t>
      </w:r>
      <w:r>
        <w:t>-</w:t>
      </w:r>
      <w:r w:rsidRPr="00E45330">
        <w:t>based interface protocol from other specifications, including a reference to their respective specifications and when needed, a short description of their use within the VAE_MessageDelivery service based interface.</w:t>
      </w:r>
    </w:p>
    <w:p w14:paraId="3F476192" w14:textId="77777777" w:rsidR="00AA6ABC" w:rsidRPr="00E45330" w:rsidRDefault="00AA6ABC" w:rsidP="00AA6ABC">
      <w:pPr>
        <w:pStyle w:val="TH"/>
      </w:pPr>
      <w:r w:rsidRPr="00E45330">
        <w:t>Table</w:t>
      </w:r>
      <w:r>
        <w:t> </w:t>
      </w:r>
      <w:r w:rsidRPr="00E45330">
        <w:t>6.1.6.1-2: VAE_MessageDelivery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67"/>
        <w:gridCol w:w="1848"/>
        <w:gridCol w:w="4599"/>
        <w:gridCol w:w="1210"/>
      </w:tblGrid>
      <w:tr w:rsidR="00AA6ABC" w:rsidRPr="00E45330" w14:paraId="75EA70B7" w14:textId="77777777" w:rsidTr="00712841">
        <w:trPr>
          <w:jc w:val="center"/>
        </w:trPr>
        <w:tc>
          <w:tcPr>
            <w:tcW w:w="1767" w:type="dxa"/>
            <w:shd w:val="clear" w:color="auto" w:fill="C0C0C0"/>
            <w:hideMark/>
          </w:tcPr>
          <w:p w14:paraId="3076EBF7" w14:textId="77777777" w:rsidR="00AA6ABC" w:rsidRPr="00E45330" w:rsidRDefault="00AA6ABC" w:rsidP="007B3DB3">
            <w:pPr>
              <w:pStyle w:val="TAH"/>
            </w:pPr>
            <w:r w:rsidRPr="00E45330">
              <w:t>Data type</w:t>
            </w:r>
          </w:p>
        </w:tc>
        <w:tc>
          <w:tcPr>
            <w:tcW w:w="1848" w:type="dxa"/>
            <w:shd w:val="clear" w:color="auto" w:fill="C0C0C0"/>
          </w:tcPr>
          <w:p w14:paraId="5D4738F9" w14:textId="77777777" w:rsidR="00AA6ABC" w:rsidRPr="00E45330" w:rsidRDefault="00AA6ABC" w:rsidP="007B3DB3">
            <w:pPr>
              <w:pStyle w:val="TAH"/>
            </w:pPr>
            <w:r w:rsidRPr="00E45330">
              <w:t>Reference</w:t>
            </w:r>
          </w:p>
        </w:tc>
        <w:tc>
          <w:tcPr>
            <w:tcW w:w="4599" w:type="dxa"/>
            <w:shd w:val="clear" w:color="auto" w:fill="C0C0C0"/>
            <w:hideMark/>
          </w:tcPr>
          <w:p w14:paraId="106184EC" w14:textId="77777777" w:rsidR="00AA6ABC" w:rsidRPr="00E45330" w:rsidRDefault="00AA6ABC" w:rsidP="007B3DB3">
            <w:pPr>
              <w:pStyle w:val="TAH"/>
            </w:pPr>
            <w:r w:rsidRPr="00E45330">
              <w:t>Comments</w:t>
            </w:r>
          </w:p>
        </w:tc>
        <w:tc>
          <w:tcPr>
            <w:tcW w:w="1210" w:type="dxa"/>
            <w:shd w:val="clear" w:color="auto" w:fill="C0C0C0"/>
          </w:tcPr>
          <w:p w14:paraId="08350AC2" w14:textId="77777777" w:rsidR="00AA6ABC" w:rsidRPr="00E45330" w:rsidRDefault="00AA6ABC" w:rsidP="007B3DB3">
            <w:pPr>
              <w:pStyle w:val="TAH"/>
            </w:pPr>
            <w:r w:rsidRPr="00E45330">
              <w:t>Applicability</w:t>
            </w:r>
          </w:p>
        </w:tc>
      </w:tr>
      <w:tr w:rsidR="00AA6ABC" w:rsidRPr="00E45330" w14:paraId="61964626" w14:textId="77777777" w:rsidTr="00712841">
        <w:trPr>
          <w:jc w:val="center"/>
        </w:trPr>
        <w:tc>
          <w:tcPr>
            <w:tcW w:w="1767" w:type="dxa"/>
          </w:tcPr>
          <w:p w14:paraId="3DF31E2F" w14:textId="77777777" w:rsidR="00AA6ABC" w:rsidRPr="00E45330" w:rsidRDefault="00AA6ABC" w:rsidP="007B3DB3">
            <w:pPr>
              <w:pStyle w:val="TAL"/>
            </w:pPr>
            <w:r w:rsidRPr="00E45330">
              <w:rPr>
                <w:rFonts w:hint="eastAsia"/>
                <w:lang w:eastAsia="zh-CN"/>
              </w:rPr>
              <w:t>Bytes</w:t>
            </w:r>
          </w:p>
        </w:tc>
        <w:tc>
          <w:tcPr>
            <w:tcW w:w="1848" w:type="dxa"/>
          </w:tcPr>
          <w:p w14:paraId="32D9B4BC" w14:textId="77777777" w:rsidR="00AA6ABC" w:rsidRPr="00E45330" w:rsidRDefault="00AA6ABC" w:rsidP="007B3DB3">
            <w:pPr>
              <w:pStyle w:val="TAL"/>
            </w:pPr>
            <w:r w:rsidRPr="00E45330">
              <w:t>3GPP TS 29.571 [11]</w:t>
            </w:r>
          </w:p>
        </w:tc>
        <w:tc>
          <w:tcPr>
            <w:tcW w:w="4599" w:type="dxa"/>
          </w:tcPr>
          <w:p w14:paraId="64F76AF5" w14:textId="77777777" w:rsidR="00AA6ABC" w:rsidRPr="00E45330" w:rsidRDefault="00AA6ABC" w:rsidP="007B3DB3">
            <w:pPr>
              <w:pStyle w:val="TAL"/>
              <w:rPr>
                <w:rFonts w:cs="Arial"/>
                <w:szCs w:val="18"/>
              </w:rPr>
            </w:pPr>
            <w:r>
              <w:t>Represents a s</w:t>
            </w:r>
            <w:r w:rsidRPr="00E45330">
              <w:t>tring with format "byte" as defined in OpenAPI Specification [6], i.e, base64-encoded characters</w:t>
            </w:r>
            <w:r>
              <w:t>.</w:t>
            </w:r>
          </w:p>
        </w:tc>
        <w:tc>
          <w:tcPr>
            <w:tcW w:w="1210" w:type="dxa"/>
          </w:tcPr>
          <w:p w14:paraId="02CF30F8" w14:textId="77777777" w:rsidR="00AA6ABC" w:rsidRPr="00E45330" w:rsidRDefault="00AA6ABC" w:rsidP="007B3DB3">
            <w:pPr>
              <w:pStyle w:val="TAL"/>
              <w:rPr>
                <w:rFonts w:cs="Arial"/>
                <w:szCs w:val="18"/>
              </w:rPr>
            </w:pPr>
          </w:p>
        </w:tc>
      </w:tr>
      <w:tr w:rsidR="00AA6ABC" w:rsidRPr="00E45330" w14:paraId="56AD572E" w14:textId="77777777" w:rsidTr="00712841">
        <w:trPr>
          <w:jc w:val="center"/>
        </w:trPr>
        <w:tc>
          <w:tcPr>
            <w:tcW w:w="1767" w:type="dxa"/>
          </w:tcPr>
          <w:p w14:paraId="5D0E1884" w14:textId="77777777" w:rsidR="00AA6ABC" w:rsidRPr="00E45330" w:rsidRDefault="00AA6ABC" w:rsidP="007B3DB3">
            <w:pPr>
              <w:pStyle w:val="TAL"/>
              <w:rPr>
                <w:lang w:eastAsia="zh-CN"/>
              </w:rPr>
            </w:pPr>
            <w:r w:rsidRPr="00E45330">
              <w:rPr>
                <w:rFonts w:hint="eastAsia"/>
                <w:lang w:eastAsia="zh-CN"/>
              </w:rPr>
              <w:t>DateTime</w:t>
            </w:r>
          </w:p>
        </w:tc>
        <w:tc>
          <w:tcPr>
            <w:tcW w:w="1848" w:type="dxa"/>
          </w:tcPr>
          <w:p w14:paraId="00CF6257" w14:textId="77777777" w:rsidR="00AA6ABC" w:rsidRPr="00E45330" w:rsidRDefault="00AA6ABC" w:rsidP="007B3DB3">
            <w:pPr>
              <w:pStyle w:val="TAL"/>
            </w:pPr>
            <w:r w:rsidRPr="00E45330">
              <w:t>3GPP TS 29.571 [11]</w:t>
            </w:r>
          </w:p>
        </w:tc>
        <w:tc>
          <w:tcPr>
            <w:tcW w:w="4599" w:type="dxa"/>
          </w:tcPr>
          <w:p w14:paraId="2EFC43AD" w14:textId="77777777" w:rsidR="00AA6ABC" w:rsidRPr="00E45330" w:rsidRDefault="00AA6ABC" w:rsidP="007B3DB3">
            <w:pPr>
              <w:pStyle w:val="TAL"/>
            </w:pPr>
            <w:r>
              <w:t>Represents a date and a time</w:t>
            </w:r>
            <w:r w:rsidRPr="00E45330">
              <w:t>.</w:t>
            </w:r>
          </w:p>
        </w:tc>
        <w:tc>
          <w:tcPr>
            <w:tcW w:w="1210" w:type="dxa"/>
          </w:tcPr>
          <w:p w14:paraId="1EBD13CD" w14:textId="77777777" w:rsidR="00AA6ABC" w:rsidRPr="00E45330" w:rsidRDefault="00AA6ABC" w:rsidP="007B3DB3">
            <w:pPr>
              <w:pStyle w:val="TAL"/>
              <w:rPr>
                <w:rFonts w:cs="Arial"/>
                <w:szCs w:val="18"/>
              </w:rPr>
            </w:pPr>
          </w:p>
        </w:tc>
      </w:tr>
      <w:tr w:rsidR="00AA6ABC" w:rsidRPr="00E45330" w14:paraId="351E2049" w14:textId="77777777" w:rsidTr="00712841">
        <w:trPr>
          <w:jc w:val="center"/>
        </w:trPr>
        <w:tc>
          <w:tcPr>
            <w:tcW w:w="1767" w:type="dxa"/>
          </w:tcPr>
          <w:p w14:paraId="52F66EA4" w14:textId="77777777" w:rsidR="00AA6ABC" w:rsidRPr="00E45330" w:rsidRDefault="00AA6ABC" w:rsidP="007B3DB3">
            <w:pPr>
              <w:pStyle w:val="TAL"/>
              <w:rPr>
                <w:lang w:eastAsia="zh-CN"/>
              </w:rPr>
            </w:pPr>
            <w:r w:rsidRPr="00E45330">
              <w:rPr>
                <w:noProof/>
                <w:lang w:eastAsia="zh-CN"/>
              </w:rPr>
              <w:t>SupportedFeatures</w:t>
            </w:r>
          </w:p>
        </w:tc>
        <w:tc>
          <w:tcPr>
            <w:tcW w:w="1848" w:type="dxa"/>
          </w:tcPr>
          <w:p w14:paraId="52FF7387" w14:textId="77777777" w:rsidR="00AA6ABC" w:rsidRPr="00E45330" w:rsidRDefault="00AA6ABC" w:rsidP="007B3DB3">
            <w:pPr>
              <w:pStyle w:val="TAL"/>
            </w:pPr>
            <w:r w:rsidRPr="00E45330">
              <w:rPr>
                <w:noProof/>
              </w:rPr>
              <w:t>3GPP TS 29.571 [11]</w:t>
            </w:r>
          </w:p>
        </w:tc>
        <w:tc>
          <w:tcPr>
            <w:tcW w:w="4599" w:type="dxa"/>
          </w:tcPr>
          <w:p w14:paraId="2CFFD5BD" w14:textId="77777777" w:rsidR="00AA6ABC" w:rsidRPr="00E45330" w:rsidRDefault="00AA6ABC" w:rsidP="007B3DB3">
            <w:pPr>
              <w:pStyle w:val="TAL"/>
            </w:pPr>
            <w:r>
              <w:t>Represents the list of supported features.</w:t>
            </w:r>
          </w:p>
        </w:tc>
        <w:tc>
          <w:tcPr>
            <w:tcW w:w="1210" w:type="dxa"/>
          </w:tcPr>
          <w:p w14:paraId="6DB78960" w14:textId="77777777" w:rsidR="00AA6ABC" w:rsidRPr="00E45330" w:rsidRDefault="00AA6ABC" w:rsidP="007B3DB3">
            <w:pPr>
              <w:pStyle w:val="TAL"/>
              <w:rPr>
                <w:rFonts w:cs="Arial"/>
                <w:szCs w:val="18"/>
              </w:rPr>
            </w:pPr>
          </w:p>
        </w:tc>
      </w:tr>
      <w:tr w:rsidR="00AA6ABC" w:rsidRPr="00E45330" w14:paraId="1E63689F" w14:textId="77777777" w:rsidTr="00712841">
        <w:trPr>
          <w:jc w:val="center"/>
        </w:trPr>
        <w:tc>
          <w:tcPr>
            <w:tcW w:w="1767" w:type="dxa"/>
          </w:tcPr>
          <w:p w14:paraId="5FC96676" w14:textId="77777777" w:rsidR="00AA6ABC" w:rsidRPr="00E45330" w:rsidRDefault="00AA6ABC" w:rsidP="007B3DB3">
            <w:pPr>
              <w:pStyle w:val="TAL"/>
              <w:rPr>
                <w:noProof/>
                <w:lang w:eastAsia="zh-CN"/>
              </w:rPr>
            </w:pPr>
            <w:r w:rsidRPr="00E45330">
              <w:rPr>
                <w:rFonts w:hint="eastAsia"/>
                <w:lang w:eastAsia="zh-CN"/>
              </w:rPr>
              <w:t>TestNotification</w:t>
            </w:r>
          </w:p>
        </w:tc>
        <w:tc>
          <w:tcPr>
            <w:tcW w:w="1848" w:type="dxa"/>
          </w:tcPr>
          <w:p w14:paraId="4C6CA3D1" w14:textId="77777777" w:rsidR="00AA6ABC" w:rsidRPr="00E45330" w:rsidRDefault="00AA6ABC" w:rsidP="007B3DB3">
            <w:pPr>
              <w:pStyle w:val="TAL"/>
              <w:rPr>
                <w:noProof/>
              </w:rPr>
            </w:pPr>
            <w:r w:rsidRPr="00E45330">
              <w:t>3GPP TS 29.122 [22]</w:t>
            </w:r>
          </w:p>
        </w:tc>
        <w:tc>
          <w:tcPr>
            <w:tcW w:w="4599" w:type="dxa"/>
          </w:tcPr>
          <w:p w14:paraId="7ED578CA" w14:textId="77777777" w:rsidR="00AA6ABC" w:rsidRPr="00E45330" w:rsidRDefault="00AA6ABC" w:rsidP="007B3DB3">
            <w:pPr>
              <w:pStyle w:val="TAL"/>
            </w:pPr>
            <w:r w:rsidRPr="00E45330">
              <w:t>Represents a notification that can be sent to test whether a chosen notification mechanism works.</w:t>
            </w:r>
          </w:p>
        </w:tc>
        <w:tc>
          <w:tcPr>
            <w:tcW w:w="1210" w:type="dxa"/>
          </w:tcPr>
          <w:p w14:paraId="5E87E4DA" w14:textId="77777777" w:rsidR="00AA6ABC" w:rsidRPr="00E45330" w:rsidRDefault="00AA6ABC" w:rsidP="007B3DB3">
            <w:pPr>
              <w:pStyle w:val="TAL"/>
              <w:rPr>
                <w:rFonts w:cs="Arial"/>
                <w:szCs w:val="18"/>
              </w:rPr>
            </w:pPr>
            <w:r w:rsidRPr="00E45330">
              <w:t>Notification_test_event</w:t>
            </w:r>
          </w:p>
        </w:tc>
      </w:tr>
      <w:tr w:rsidR="00AA6ABC" w:rsidRPr="00E45330" w14:paraId="14EC5AE1" w14:textId="77777777" w:rsidTr="00712841">
        <w:trPr>
          <w:jc w:val="center"/>
        </w:trPr>
        <w:tc>
          <w:tcPr>
            <w:tcW w:w="1767" w:type="dxa"/>
          </w:tcPr>
          <w:p w14:paraId="66B1650A" w14:textId="77777777" w:rsidR="00AA6ABC" w:rsidRPr="00E45330" w:rsidRDefault="00AA6ABC" w:rsidP="007B3DB3">
            <w:pPr>
              <w:pStyle w:val="TAL"/>
              <w:rPr>
                <w:noProof/>
                <w:lang w:eastAsia="zh-CN"/>
              </w:rPr>
            </w:pPr>
            <w:r w:rsidRPr="00E45330">
              <w:rPr>
                <w:noProof/>
                <w:lang w:eastAsia="zh-CN"/>
              </w:rPr>
              <w:t>Uri</w:t>
            </w:r>
          </w:p>
        </w:tc>
        <w:tc>
          <w:tcPr>
            <w:tcW w:w="1848" w:type="dxa"/>
          </w:tcPr>
          <w:p w14:paraId="3E7E2333" w14:textId="77777777" w:rsidR="00AA6ABC" w:rsidRPr="00E45330" w:rsidRDefault="00AA6ABC" w:rsidP="007B3DB3">
            <w:pPr>
              <w:pStyle w:val="TAL"/>
              <w:rPr>
                <w:noProof/>
              </w:rPr>
            </w:pPr>
            <w:r w:rsidRPr="00E45330">
              <w:rPr>
                <w:noProof/>
              </w:rPr>
              <w:t>3GPP TS 29.571 [11]</w:t>
            </w:r>
          </w:p>
        </w:tc>
        <w:tc>
          <w:tcPr>
            <w:tcW w:w="4599" w:type="dxa"/>
          </w:tcPr>
          <w:p w14:paraId="08192AF4" w14:textId="77777777" w:rsidR="00AA6ABC" w:rsidRPr="00E45330" w:rsidRDefault="00AA6ABC" w:rsidP="007B3DB3">
            <w:pPr>
              <w:pStyle w:val="TAL"/>
            </w:pPr>
            <w:r>
              <w:t>Represents a URI.</w:t>
            </w:r>
          </w:p>
        </w:tc>
        <w:tc>
          <w:tcPr>
            <w:tcW w:w="1210" w:type="dxa"/>
          </w:tcPr>
          <w:p w14:paraId="48919ACC" w14:textId="77777777" w:rsidR="00AA6ABC" w:rsidRPr="00E45330" w:rsidRDefault="00AA6ABC" w:rsidP="007B3DB3">
            <w:pPr>
              <w:pStyle w:val="TAL"/>
              <w:rPr>
                <w:rFonts w:cs="Arial"/>
                <w:szCs w:val="18"/>
              </w:rPr>
            </w:pPr>
          </w:p>
        </w:tc>
      </w:tr>
      <w:tr w:rsidR="00AA6ABC" w:rsidRPr="00E45330" w14:paraId="46F98BAD" w14:textId="77777777" w:rsidTr="00712841">
        <w:trPr>
          <w:jc w:val="center"/>
        </w:trPr>
        <w:tc>
          <w:tcPr>
            <w:tcW w:w="1767" w:type="dxa"/>
          </w:tcPr>
          <w:p w14:paraId="4A672A40" w14:textId="77777777" w:rsidR="00AA6ABC" w:rsidRPr="00E45330" w:rsidRDefault="00AA6ABC" w:rsidP="007B3DB3">
            <w:pPr>
              <w:pStyle w:val="TAL"/>
              <w:rPr>
                <w:noProof/>
                <w:lang w:eastAsia="zh-CN"/>
              </w:rPr>
            </w:pPr>
            <w:r w:rsidRPr="00E45330">
              <w:t>WebsockNotifConfig</w:t>
            </w:r>
          </w:p>
        </w:tc>
        <w:tc>
          <w:tcPr>
            <w:tcW w:w="1848" w:type="dxa"/>
          </w:tcPr>
          <w:p w14:paraId="72CCC226" w14:textId="77777777" w:rsidR="00AA6ABC" w:rsidRPr="00E45330" w:rsidRDefault="00AA6ABC" w:rsidP="007B3DB3">
            <w:pPr>
              <w:pStyle w:val="TAL"/>
              <w:rPr>
                <w:noProof/>
              </w:rPr>
            </w:pPr>
            <w:r w:rsidRPr="00E45330">
              <w:t>3GPP TS 29.122 [22]</w:t>
            </w:r>
          </w:p>
        </w:tc>
        <w:tc>
          <w:tcPr>
            <w:tcW w:w="4599" w:type="dxa"/>
          </w:tcPr>
          <w:p w14:paraId="34411109" w14:textId="77777777" w:rsidR="00AA6ABC" w:rsidRPr="00E45330" w:rsidRDefault="00AA6ABC" w:rsidP="007B3DB3">
            <w:pPr>
              <w:pStyle w:val="TAL"/>
            </w:pPr>
            <w:r>
              <w:t>R</w:t>
            </w:r>
            <w:r w:rsidRPr="00E45330">
              <w:t xml:space="preserve">epresents configuration </w:t>
            </w:r>
            <w:r>
              <w:t xml:space="preserve">information to be used </w:t>
            </w:r>
            <w:r w:rsidRPr="00E45330">
              <w:t>for the delivery of notifications over Websockets.</w:t>
            </w:r>
          </w:p>
        </w:tc>
        <w:tc>
          <w:tcPr>
            <w:tcW w:w="1210" w:type="dxa"/>
          </w:tcPr>
          <w:p w14:paraId="3F374908" w14:textId="77777777" w:rsidR="00AA6ABC" w:rsidRPr="00E45330" w:rsidRDefault="00AA6ABC" w:rsidP="007B3DB3">
            <w:pPr>
              <w:pStyle w:val="TAL"/>
              <w:rPr>
                <w:rFonts w:cs="Arial"/>
                <w:szCs w:val="18"/>
              </w:rPr>
            </w:pPr>
            <w:r w:rsidRPr="00E45330">
              <w:t>Notification_websocket</w:t>
            </w:r>
          </w:p>
        </w:tc>
      </w:tr>
    </w:tbl>
    <w:p w14:paraId="6E704888" w14:textId="77777777" w:rsidR="00AA6ABC" w:rsidRPr="00E45330" w:rsidRDefault="00AA6ABC" w:rsidP="00AA6ABC"/>
    <w:p w14:paraId="649B7DB1" w14:textId="77777777" w:rsidR="008F780E" w:rsidRPr="00E45330" w:rsidRDefault="008F780E">
      <w:pPr>
        <w:pStyle w:val="Heading4"/>
        <w:rPr>
          <w:lang w:val="en-US"/>
        </w:rPr>
      </w:pPr>
      <w:r w:rsidRPr="00E45330">
        <w:rPr>
          <w:lang w:val="en-US"/>
        </w:rPr>
        <w:t>6.1.6.2</w:t>
      </w:r>
      <w:r w:rsidRPr="00E45330">
        <w:rPr>
          <w:lang w:val="en-US"/>
        </w:rPr>
        <w:tab/>
        <w:t>Structured data types</w:t>
      </w:r>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p>
    <w:p w14:paraId="3C31EBE8" w14:textId="77777777" w:rsidR="00AA6ABC" w:rsidRPr="00E45330" w:rsidRDefault="00AA6ABC" w:rsidP="00AA6ABC">
      <w:pPr>
        <w:pStyle w:val="Heading5"/>
      </w:pPr>
      <w:bookmarkStart w:id="2459" w:name="_Toc510696636"/>
      <w:bookmarkStart w:id="2460" w:name="_Toc34035399"/>
      <w:bookmarkStart w:id="2461" w:name="_Toc36037392"/>
      <w:bookmarkStart w:id="2462" w:name="_Toc36037696"/>
      <w:bookmarkStart w:id="2463" w:name="_Toc38877538"/>
      <w:bookmarkStart w:id="2464" w:name="_Toc43199620"/>
      <w:bookmarkStart w:id="2465" w:name="_Toc45132799"/>
      <w:bookmarkStart w:id="2466" w:name="_Toc59015542"/>
      <w:bookmarkStart w:id="2467" w:name="_Toc63171098"/>
      <w:bookmarkStart w:id="2468" w:name="_Toc66282135"/>
      <w:bookmarkStart w:id="2469" w:name="_Toc68166011"/>
      <w:bookmarkStart w:id="2470" w:name="_Toc70426317"/>
      <w:bookmarkStart w:id="2471" w:name="_Toc73433668"/>
      <w:bookmarkStart w:id="2472" w:name="_Toc73435765"/>
      <w:bookmarkStart w:id="2473" w:name="_Toc73437171"/>
      <w:bookmarkStart w:id="2474" w:name="_Toc75351581"/>
      <w:bookmarkStart w:id="2475" w:name="_Toc83229859"/>
      <w:bookmarkStart w:id="2476" w:name="_Toc85527887"/>
      <w:bookmarkStart w:id="2477" w:name="_Toc90649512"/>
      <w:bookmarkStart w:id="2478" w:name="_Toc170113240"/>
      <w:bookmarkStart w:id="2479" w:name="_Toc510696635"/>
      <w:bookmarkStart w:id="2480" w:name="_Toc34035398"/>
      <w:bookmarkStart w:id="2481" w:name="_Toc36037391"/>
      <w:bookmarkStart w:id="2482" w:name="_Toc36037695"/>
      <w:bookmarkStart w:id="2483" w:name="_Toc38877537"/>
      <w:bookmarkStart w:id="2484" w:name="_Toc43199619"/>
      <w:bookmarkStart w:id="2485" w:name="_Toc45132798"/>
      <w:bookmarkStart w:id="2486" w:name="_Toc59015541"/>
      <w:bookmarkStart w:id="2487" w:name="_Toc63171097"/>
      <w:bookmarkStart w:id="2488" w:name="_Toc66282134"/>
      <w:bookmarkStart w:id="2489" w:name="_Toc68166010"/>
      <w:bookmarkStart w:id="2490" w:name="_Toc70426316"/>
      <w:bookmarkStart w:id="2491" w:name="_Toc73433667"/>
      <w:bookmarkStart w:id="2492" w:name="_Toc73435764"/>
      <w:bookmarkStart w:id="2493" w:name="_Toc73437170"/>
      <w:bookmarkStart w:id="2494" w:name="_Toc75351580"/>
      <w:bookmarkStart w:id="2495" w:name="_Toc83229858"/>
      <w:bookmarkStart w:id="2496" w:name="_Toc85527886"/>
      <w:bookmarkStart w:id="2497" w:name="_Toc90649511"/>
      <w:bookmarkStart w:id="2498" w:name="_Toc170113239"/>
      <w:r w:rsidRPr="00E45330">
        <w:t>6.1.6.2.1</w:t>
      </w:r>
      <w:r w:rsidRPr="00E45330">
        <w:tab/>
        <w:t>Introduction</w:t>
      </w:r>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p>
    <w:p w14:paraId="6233FFBE" w14:textId="77777777" w:rsidR="00AA6ABC" w:rsidRPr="00E45330" w:rsidRDefault="00AA6ABC" w:rsidP="00AA6ABC">
      <w:r w:rsidRPr="00E45330">
        <w:t>This clause defines the structures to be used in resource representations.</w:t>
      </w:r>
    </w:p>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p w14:paraId="7FE6FB67" w14:textId="77777777" w:rsidR="007C286A" w:rsidRPr="00E45330" w:rsidRDefault="007C286A" w:rsidP="007C286A">
      <w:pPr>
        <w:pStyle w:val="Heading5"/>
      </w:pPr>
      <w:r w:rsidRPr="00E45330">
        <w:lastRenderedPageBreak/>
        <w:t>6.1.6.2.2</w:t>
      </w:r>
      <w:r w:rsidRPr="00E45330">
        <w:tab/>
        <w:t>Type: DownlinkMessageDeliveryData</w:t>
      </w:r>
    </w:p>
    <w:p w14:paraId="5B47A763" w14:textId="77777777" w:rsidR="007C286A" w:rsidRPr="00E45330" w:rsidRDefault="007C286A" w:rsidP="007C286A">
      <w:pPr>
        <w:pStyle w:val="TH"/>
      </w:pPr>
      <w:r w:rsidRPr="00E45330">
        <w:rPr>
          <w:noProof/>
        </w:rPr>
        <w:t>Table </w:t>
      </w:r>
      <w:r w:rsidRPr="00E45330">
        <w:t xml:space="preserve">6.1.6.2.2-1: </w:t>
      </w:r>
      <w:r w:rsidRPr="00E45330">
        <w:rPr>
          <w:noProof/>
        </w:rPr>
        <w:t xml:space="preserve">Definition of type </w:t>
      </w:r>
      <w:r w:rsidRPr="00E45330">
        <w:t>DownlinkMessageDeliveryData</w:t>
      </w:r>
    </w:p>
    <w:tbl>
      <w:tblPr>
        <w:tblW w:w="949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93"/>
        <w:gridCol w:w="1418"/>
        <w:gridCol w:w="425"/>
        <w:gridCol w:w="1134"/>
        <w:gridCol w:w="3544"/>
        <w:gridCol w:w="1276"/>
      </w:tblGrid>
      <w:tr w:rsidR="007C286A" w:rsidRPr="00E45330" w14:paraId="056D4975" w14:textId="77777777" w:rsidTr="00712841">
        <w:trPr>
          <w:jc w:val="center"/>
        </w:trPr>
        <w:tc>
          <w:tcPr>
            <w:tcW w:w="1693" w:type="dxa"/>
            <w:shd w:val="clear" w:color="auto" w:fill="C0C0C0"/>
            <w:hideMark/>
          </w:tcPr>
          <w:p w14:paraId="66ED5C4D" w14:textId="77777777" w:rsidR="007C286A" w:rsidRPr="00E45330" w:rsidRDefault="007C286A" w:rsidP="007B3DB3">
            <w:pPr>
              <w:pStyle w:val="TAH"/>
            </w:pPr>
            <w:r w:rsidRPr="00E45330">
              <w:t>Attribute name</w:t>
            </w:r>
          </w:p>
        </w:tc>
        <w:tc>
          <w:tcPr>
            <w:tcW w:w="1418" w:type="dxa"/>
            <w:shd w:val="clear" w:color="auto" w:fill="C0C0C0"/>
            <w:hideMark/>
          </w:tcPr>
          <w:p w14:paraId="3AFADFEC" w14:textId="77777777" w:rsidR="007C286A" w:rsidRPr="00E45330" w:rsidRDefault="007C286A" w:rsidP="007B3DB3">
            <w:pPr>
              <w:pStyle w:val="TAH"/>
            </w:pPr>
            <w:r w:rsidRPr="00E45330">
              <w:t>Data type</w:t>
            </w:r>
          </w:p>
        </w:tc>
        <w:tc>
          <w:tcPr>
            <w:tcW w:w="425" w:type="dxa"/>
            <w:shd w:val="clear" w:color="auto" w:fill="C0C0C0"/>
            <w:hideMark/>
          </w:tcPr>
          <w:p w14:paraId="456D346E" w14:textId="77777777" w:rsidR="007C286A" w:rsidRPr="00E45330" w:rsidRDefault="007C286A" w:rsidP="007B3DB3">
            <w:pPr>
              <w:pStyle w:val="TAH"/>
            </w:pPr>
            <w:r w:rsidRPr="00E45330">
              <w:t>P</w:t>
            </w:r>
          </w:p>
        </w:tc>
        <w:tc>
          <w:tcPr>
            <w:tcW w:w="1134" w:type="dxa"/>
            <w:shd w:val="clear" w:color="auto" w:fill="C0C0C0"/>
          </w:tcPr>
          <w:p w14:paraId="098135AF" w14:textId="77777777" w:rsidR="007C286A" w:rsidRPr="00E45330" w:rsidRDefault="007C286A" w:rsidP="007B3DB3">
            <w:pPr>
              <w:pStyle w:val="TAH"/>
              <w:jc w:val="left"/>
            </w:pPr>
            <w:r w:rsidRPr="00E45330">
              <w:t>Cardinality</w:t>
            </w:r>
          </w:p>
        </w:tc>
        <w:tc>
          <w:tcPr>
            <w:tcW w:w="3544" w:type="dxa"/>
            <w:shd w:val="clear" w:color="auto" w:fill="C0C0C0"/>
            <w:hideMark/>
          </w:tcPr>
          <w:p w14:paraId="3CF52642" w14:textId="77777777" w:rsidR="007C286A" w:rsidRPr="00E45330" w:rsidRDefault="007C286A" w:rsidP="007B3DB3">
            <w:pPr>
              <w:pStyle w:val="TAH"/>
              <w:rPr>
                <w:rFonts w:cs="Arial"/>
                <w:szCs w:val="18"/>
              </w:rPr>
            </w:pPr>
            <w:r w:rsidRPr="00E45330">
              <w:rPr>
                <w:rFonts w:cs="Arial"/>
                <w:szCs w:val="18"/>
              </w:rPr>
              <w:t>Description</w:t>
            </w:r>
          </w:p>
        </w:tc>
        <w:tc>
          <w:tcPr>
            <w:tcW w:w="1276" w:type="dxa"/>
            <w:shd w:val="clear" w:color="auto" w:fill="C0C0C0"/>
          </w:tcPr>
          <w:p w14:paraId="23C987D9" w14:textId="77777777" w:rsidR="007C286A" w:rsidRPr="00E45330" w:rsidRDefault="007C286A" w:rsidP="007B3DB3">
            <w:pPr>
              <w:pStyle w:val="TAH"/>
              <w:rPr>
                <w:rFonts w:cs="Arial"/>
                <w:szCs w:val="18"/>
              </w:rPr>
            </w:pPr>
            <w:r w:rsidRPr="00E45330">
              <w:rPr>
                <w:rFonts w:cs="Arial"/>
                <w:szCs w:val="18"/>
              </w:rPr>
              <w:t>Applicability</w:t>
            </w:r>
          </w:p>
        </w:tc>
      </w:tr>
      <w:tr w:rsidR="007C286A" w:rsidRPr="00E45330" w14:paraId="277B993C" w14:textId="77777777" w:rsidTr="00712841">
        <w:trPr>
          <w:jc w:val="center"/>
        </w:trPr>
        <w:tc>
          <w:tcPr>
            <w:tcW w:w="1693" w:type="dxa"/>
          </w:tcPr>
          <w:p w14:paraId="4CA7B4C4" w14:textId="77777777" w:rsidR="007C286A" w:rsidRPr="00E45330" w:rsidRDefault="007C286A" w:rsidP="007B3DB3">
            <w:pPr>
              <w:pStyle w:val="TAL"/>
            </w:pPr>
            <w:r w:rsidRPr="00E45330">
              <w:t>u</w:t>
            </w:r>
            <w:r w:rsidRPr="00E45330">
              <w:rPr>
                <w:rFonts w:hint="eastAsia"/>
              </w:rPr>
              <w:t>eId</w:t>
            </w:r>
          </w:p>
        </w:tc>
        <w:tc>
          <w:tcPr>
            <w:tcW w:w="1418" w:type="dxa"/>
          </w:tcPr>
          <w:p w14:paraId="58CEA3EF" w14:textId="77777777" w:rsidR="007C286A" w:rsidRPr="00E45330" w:rsidRDefault="007C286A" w:rsidP="007B3DB3">
            <w:pPr>
              <w:pStyle w:val="TAL"/>
            </w:pPr>
            <w:r w:rsidRPr="00E45330">
              <w:rPr>
                <w:rFonts w:hint="eastAsia"/>
                <w:lang w:eastAsia="zh-CN"/>
              </w:rPr>
              <w:t>V2xUeId</w:t>
            </w:r>
          </w:p>
        </w:tc>
        <w:tc>
          <w:tcPr>
            <w:tcW w:w="425" w:type="dxa"/>
          </w:tcPr>
          <w:p w14:paraId="0A73F4C6" w14:textId="77777777" w:rsidR="007C286A" w:rsidRPr="00E45330" w:rsidRDefault="007C286A" w:rsidP="007B3DB3">
            <w:pPr>
              <w:pStyle w:val="TAC"/>
            </w:pPr>
            <w:r>
              <w:t>C</w:t>
            </w:r>
          </w:p>
        </w:tc>
        <w:tc>
          <w:tcPr>
            <w:tcW w:w="1134" w:type="dxa"/>
          </w:tcPr>
          <w:p w14:paraId="1D820774" w14:textId="77777777" w:rsidR="007C286A" w:rsidRPr="00E45330" w:rsidRDefault="007C286A" w:rsidP="00712841">
            <w:pPr>
              <w:pStyle w:val="TAC"/>
            </w:pPr>
            <w:r w:rsidRPr="00E45330">
              <w:t>0..1</w:t>
            </w:r>
          </w:p>
        </w:tc>
        <w:tc>
          <w:tcPr>
            <w:tcW w:w="3544" w:type="dxa"/>
          </w:tcPr>
          <w:p w14:paraId="2064B779" w14:textId="77777777" w:rsidR="007C286A" w:rsidRDefault="007C286A" w:rsidP="007B3DB3">
            <w:pPr>
              <w:pStyle w:val="TAL"/>
            </w:pPr>
            <w:r>
              <w:t>Contains the</w:t>
            </w:r>
            <w:r w:rsidRPr="00E45330">
              <w:t xml:space="preserve"> identifier of the V2X UE</w:t>
            </w:r>
            <w:r>
              <w:t xml:space="preserve"> </w:t>
            </w:r>
            <w:r w:rsidRPr="00925999">
              <w:rPr>
                <w:lang w:val="en-US"/>
              </w:rPr>
              <w:t>to</w:t>
            </w:r>
            <w:r w:rsidRPr="00E45330">
              <w:t xml:space="preserve"> which the </w:t>
            </w:r>
            <w:r w:rsidRPr="00712841">
              <w:rPr>
                <w:lang w:val="en-US"/>
              </w:rPr>
              <w:t>do</w:t>
            </w:r>
            <w:r>
              <w:rPr>
                <w:lang w:val="en-US"/>
              </w:rPr>
              <w:t xml:space="preserve">wnlink </w:t>
            </w:r>
            <w:r w:rsidRPr="00E45330">
              <w:t>V2X message is addressed.</w:t>
            </w:r>
          </w:p>
          <w:p w14:paraId="52DF57A0" w14:textId="77777777" w:rsidR="007C286A" w:rsidRDefault="007C286A" w:rsidP="007B3DB3">
            <w:pPr>
              <w:pStyle w:val="TAL"/>
            </w:pPr>
          </w:p>
          <w:p w14:paraId="5D317794" w14:textId="77777777" w:rsidR="007C286A" w:rsidRPr="00E45330" w:rsidRDefault="007C286A" w:rsidP="007B3DB3">
            <w:pPr>
              <w:pStyle w:val="TAL"/>
              <w:rPr>
                <w:rFonts w:cs="Arial"/>
                <w:szCs w:val="18"/>
              </w:rPr>
            </w:pPr>
            <w:r>
              <w:t>(</w:t>
            </w:r>
            <w:r w:rsidRPr="00E45330">
              <w:t>NOTE</w:t>
            </w:r>
            <w:r>
              <w:t>)</w:t>
            </w:r>
          </w:p>
        </w:tc>
        <w:tc>
          <w:tcPr>
            <w:tcW w:w="1276" w:type="dxa"/>
          </w:tcPr>
          <w:p w14:paraId="4DC55C88" w14:textId="77777777" w:rsidR="007C286A" w:rsidRPr="00E45330" w:rsidRDefault="007C286A" w:rsidP="007B3DB3">
            <w:pPr>
              <w:pStyle w:val="TAL"/>
              <w:rPr>
                <w:rFonts w:cs="Arial"/>
                <w:szCs w:val="18"/>
              </w:rPr>
            </w:pPr>
          </w:p>
        </w:tc>
      </w:tr>
      <w:tr w:rsidR="007C286A" w:rsidRPr="00E45330" w14:paraId="58A581D5" w14:textId="77777777" w:rsidTr="00712841">
        <w:trPr>
          <w:jc w:val="center"/>
        </w:trPr>
        <w:tc>
          <w:tcPr>
            <w:tcW w:w="1693" w:type="dxa"/>
          </w:tcPr>
          <w:p w14:paraId="4BB265BE" w14:textId="77777777" w:rsidR="007C286A" w:rsidRPr="00E45330" w:rsidRDefault="007C286A" w:rsidP="007B3DB3">
            <w:pPr>
              <w:pStyle w:val="TAL"/>
            </w:pPr>
            <w:r w:rsidRPr="00E45330">
              <w:t>groupId</w:t>
            </w:r>
          </w:p>
        </w:tc>
        <w:tc>
          <w:tcPr>
            <w:tcW w:w="1418" w:type="dxa"/>
          </w:tcPr>
          <w:p w14:paraId="15F606CA" w14:textId="77777777" w:rsidR="007C286A" w:rsidRPr="00E45330" w:rsidRDefault="007C286A" w:rsidP="007B3DB3">
            <w:pPr>
              <w:pStyle w:val="TAL"/>
            </w:pPr>
            <w:r w:rsidRPr="00E45330">
              <w:t>V2xGroupId</w:t>
            </w:r>
          </w:p>
        </w:tc>
        <w:tc>
          <w:tcPr>
            <w:tcW w:w="425" w:type="dxa"/>
          </w:tcPr>
          <w:p w14:paraId="1A6F21EA" w14:textId="77777777" w:rsidR="007C286A" w:rsidRPr="00E45330" w:rsidRDefault="007C286A" w:rsidP="007B3DB3">
            <w:pPr>
              <w:pStyle w:val="TAC"/>
            </w:pPr>
            <w:r>
              <w:rPr>
                <w:lang w:eastAsia="zh-CN"/>
              </w:rPr>
              <w:t>C</w:t>
            </w:r>
          </w:p>
        </w:tc>
        <w:tc>
          <w:tcPr>
            <w:tcW w:w="1134" w:type="dxa"/>
          </w:tcPr>
          <w:p w14:paraId="3474E021" w14:textId="77777777" w:rsidR="007C286A" w:rsidRPr="00E45330" w:rsidRDefault="007C286A" w:rsidP="00712841">
            <w:pPr>
              <w:pStyle w:val="TAC"/>
            </w:pPr>
            <w:r w:rsidRPr="00E45330">
              <w:rPr>
                <w:rFonts w:hint="eastAsia"/>
                <w:lang w:eastAsia="zh-CN"/>
              </w:rPr>
              <w:t>0..1</w:t>
            </w:r>
          </w:p>
        </w:tc>
        <w:tc>
          <w:tcPr>
            <w:tcW w:w="3544" w:type="dxa"/>
          </w:tcPr>
          <w:p w14:paraId="02C72ED4" w14:textId="77777777" w:rsidR="007C286A" w:rsidRDefault="007C286A" w:rsidP="007B3DB3">
            <w:pPr>
              <w:pStyle w:val="TAL"/>
            </w:pPr>
            <w:r>
              <w:t>Contains the identifier of</w:t>
            </w:r>
            <w:r w:rsidRPr="00E45330">
              <w:t xml:space="preserve"> </w:t>
            </w:r>
            <w:r>
              <w:t>the</w:t>
            </w:r>
            <w:r w:rsidRPr="00E45330">
              <w:t xml:space="preserve"> </w:t>
            </w:r>
            <w:r>
              <w:t xml:space="preserve">V2X </w:t>
            </w:r>
            <w:r w:rsidRPr="00E45330">
              <w:t xml:space="preserve">group </w:t>
            </w:r>
            <w:r w:rsidRPr="00712841">
              <w:rPr>
                <w:lang w:val="en-US"/>
              </w:rPr>
              <w:t>to</w:t>
            </w:r>
            <w:r w:rsidRPr="00E45330">
              <w:t xml:space="preserve"> which the </w:t>
            </w:r>
            <w:r w:rsidRPr="00925999">
              <w:rPr>
                <w:lang w:val="en-US"/>
              </w:rPr>
              <w:t>do</w:t>
            </w:r>
            <w:r>
              <w:rPr>
                <w:lang w:val="en-US"/>
              </w:rPr>
              <w:t xml:space="preserve">wnlink </w:t>
            </w:r>
            <w:r w:rsidRPr="00E45330">
              <w:t>V2X message is addressed</w:t>
            </w:r>
            <w:r w:rsidRPr="00E45330">
              <w:rPr>
                <w:rFonts w:ascii="SimSun" w:hAnsi="SimSun"/>
                <w:lang w:val="en-US"/>
              </w:rPr>
              <w:t>.</w:t>
            </w:r>
          </w:p>
          <w:p w14:paraId="2E5C3084" w14:textId="77777777" w:rsidR="007C286A" w:rsidRDefault="007C286A" w:rsidP="007B3DB3">
            <w:pPr>
              <w:pStyle w:val="TAL"/>
            </w:pPr>
          </w:p>
          <w:p w14:paraId="21BE05F5" w14:textId="77777777" w:rsidR="007C286A" w:rsidRPr="00E45330" w:rsidRDefault="007C286A" w:rsidP="007B3DB3">
            <w:pPr>
              <w:pStyle w:val="TAL"/>
              <w:rPr>
                <w:rFonts w:cs="Arial"/>
                <w:szCs w:val="18"/>
              </w:rPr>
            </w:pPr>
            <w:r>
              <w:t>(</w:t>
            </w:r>
            <w:r w:rsidRPr="00E45330">
              <w:t>NOTE</w:t>
            </w:r>
            <w:r>
              <w:t>)</w:t>
            </w:r>
          </w:p>
        </w:tc>
        <w:tc>
          <w:tcPr>
            <w:tcW w:w="1276" w:type="dxa"/>
          </w:tcPr>
          <w:p w14:paraId="11F755DC" w14:textId="77777777" w:rsidR="007C286A" w:rsidRPr="00E45330" w:rsidRDefault="007C286A" w:rsidP="007B3DB3">
            <w:pPr>
              <w:pStyle w:val="TAL"/>
              <w:rPr>
                <w:rFonts w:cs="Arial"/>
                <w:szCs w:val="18"/>
              </w:rPr>
            </w:pPr>
          </w:p>
        </w:tc>
      </w:tr>
      <w:tr w:rsidR="007C286A" w:rsidRPr="00E45330" w14:paraId="0D22D373" w14:textId="77777777" w:rsidTr="00712841">
        <w:trPr>
          <w:jc w:val="center"/>
        </w:trPr>
        <w:tc>
          <w:tcPr>
            <w:tcW w:w="1693" w:type="dxa"/>
          </w:tcPr>
          <w:p w14:paraId="6072A8F6" w14:textId="77777777" w:rsidR="007C286A" w:rsidRPr="00E45330" w:rsidRDefault="007C286A" w:rsidP="007B3DB3">
            <w:pPr>
              <w:pStyle w:val="TAL"/>
            </w:pPr>
            <w:r w:rsidRPr="00E45330">
              <w:t>serviceId</w:t>
            </w:r>
          </w:p>
        </w:tc>
        <w:tc>
          <w:tcPr>
            <w:tcW w:w="1418" w:type="dxa"/>
          </w:tcPr>
          <w:p w14:paraId="29C8C461" w14:textId="77777777" w:rsidR="007C286A" w:rsidRPr="00E45330" w:rsidRDefault="007C286A" w:rsidP="007B3DB3">
            <w:pPr>
              <w:pStyle w:val="TAL"/>
            </w:pPr>
            <w:r w:rsidRPr="00E45330">
              <w:t>V2xServiceId</w:t>
            </w:r>
          </w:p>
        </w:tc>
        <w:tc>
          <w:tcPr>
            <w:tcW w:w="425" w:type="dxa"/>
          </w:tcPr>
          <w:p w14:paraId="16227D01" w14:textId="77777777" w:rsidR="007C286A" w:rsidRPr="00E45330" w:rsidRDefault="007C286A" w:rsidP="007B3DB3">
            <w:pPr>
              <w:pStyle w:val="TAC"/>
              <w:rPr>
                <w:lang w:eastAsia="zh-CN"/>
              </w:rPr>
            </w:pPr>
            <w:r>
              <w:rPr>
                <w:lang w:eastAsia="zh-CN"/>
              </w:rPr>
              <w:t>C</w:t>
            </w:r>
          </w:p>
        </w:tc>
        <w:tc>
          <w:tcPr>
            <w:tcW w:w="1134" w:type="dxa"/>
          </w:tcPr>
          <w:p w14:paraId="442258F1" w14:textId="77777777" w:rsidR="007C286A" w:rsidRPr="00E45330" w:rsidRDefault="007C286A" w:rsidP="00712841">
            <w:pPr>
              <w:pStyle w:val="TAC"/>
              <w:rPr>
                <w:lang w:eastAsia="zh-CN"/>
              </w:rPr>
            </w:pPr>
            <w:r>
              <w:rPr>
                <w:lang w:eastAsia="zh-CN"/>
              </w:rPr>
              <w:t>0..</w:t>
            </w:r>
            <w:r w:rsidRPr="00E45330">
              <w:rPr>
                <w:rFonts w:hint="eastAsia"/>
                <w:lang w:eastAsia="zh-CN"/>
              </w:rPr>
              <w:t>1</w:t>
            </w:r>
          </w:p>
        </w:tc>
        <w:tc>
          <w:tcPr>
            <w:tcW w:w="3544" w:type="dxa"/>
          </w:tcPr>
          <w:p w14:paraId="74BAFDA0" w14:textId="77777777" w:rsidR="007C286A" w:rsidRDefault="007C286A" w:rsidP="007B3DB3">
            <w:pPr>
              <w:pStyle w:val="TAL"/>
            </w:pPr>
            <w:r>
              <w:t>Contains the identifier of the</w:t>
            </w:r>
            <w:r w:rsidRPr="00E45330">
              <w:t xml:space="preserve"> V2X service to which the </w:t>
            </w:r>
            <w:r w:rsidRPr="00925999">
              <w:rPr>
                <w:lang w:val="en-US"/>
              </w:rPr>
              <w:t>do</w:t>
            </w:r>
            <w:r>
              <w:rPr>
                <w:lang w:val="en-US"/>
              </w:rPr>
              <w:t xml:space="preserve">wnlink </w:t>
            </w:r>
            <w:r w:rsidRPr="00E45330">
              <w:t xml:space="preserve">V2X message </w:t>
            </w:r>
            <w:r>
              <w:t>is related</w:t>
            </w:r>
            <w:r w:rsidRPr="00E45330">
              <w:t>.</w:t>
            </w:r>
          </w:p>
          <w:p w14:paraId="44A0C86E" w14:textId="77777777" w:rsidR="007C286A" w:rsidRDefault="007C286A" w:rsidP="007B3DB3">
            <w:pPr>
              <w:pStyle w:val="TAL"/>
            </w:pPr>
          </w:p>
          <w:p w14:paraId="6735ED9D" w14:textId="77777777" w:rsidR="007C286A" w:rsidRPr="00E45330" w:rsidRDefault="007C286A" w:rsidP="007B3DB3">
            <w:pPr>
              <w:pStyle w:val="TAL"/>
            </w:pPr>
            <w:r>
              <w:t>When the "V2XService" feature is supported, this attribute shall be present.</w:t>
            </w:r>
          </w:p>
        </w:tc>
        <w:tc>
          <w:tcPr>
            <w:tcW w:w="1276" w:type="dxa"/>
          </w:tcPr>
          <w:p w14:paraId="1AE98F15" w14:textId="77777777" w:rsidR="007C286A" w:rsidRPr="00E45330" w:rsidRDefault="007C286A" w:rsidP="007B3DB3">
            <w:pPr>
              <w:pStyle w:val="TAL"/>
              <w:rPr>
                <w:rFonts w:cs="Arial"/>
                <w:szCs w:val="18"/>
              </w:rPr>
            </w:pPr>
            <w:r>
              <w:rPr>
                <w:lang w:eastAsia="zh-CN"/>
              </w:rPr>
              <w:t>V2XService</w:t>
            </w:r>
          </w:p>
        </w:tc>
      </w:tr>
      <w:tr w:rsidR="007C286A" w:rsidRPr="00E45330" w14:paraId="47477316" w14:textId="77777777" w:rsidTr="00712841">
        <w:trPr>
          <w:jc w:val="center"/>
        </w:trPr>
        <w:tc>
          <w:tcPr>
            <w:tcW w:w="1693" w:type="dxa"/>
          </w:tcPr>
          <w:p w14:paraId="0C16ACCF" w14:textId="77777777" w:rsidR="007C286A" w:rsidRPr="00E45330" w:rsidRDefault="007C286A" w:rsidP="007B3DB3">
            <w:pPr>
              <w:pStyle w:val="TAL"/>
            </w:pPr>
            <w:r w:rsidRPr="00E45330">
              <w:rPr>
                <w:lang w:eastAsia="zh-CN"/>
              </w:rPr>
              <w:t>geoId</w:t>
            </w:r>
          </w:p>
        </w:tc>
        <w:tc>
          <w:tcPr>
            <w:tcW w:w="1418" w:type="dxa"/>
          </w:tcPr>
          <w:p w14:paraId="5CF0465B" w14:textId="77777777" w:rsidR="007C286A" w:rsidRPr="00E45330" w:rsidRDefault="007C286A" w:rsidP="007B3DB3">
            <w:pPr>
              <w:pStyle w:val="TAL"/>
            </w:pPr>
            <w:r w:rsidRPr="00E45330">
              <w:rPr>
                <w:lang w:eastAsia="zh-CN"/>
              </w:rPr>
              <w:t>GeoId</w:t>
            </w:r>
          </w:p>
        </w:tc>
        <w:tc>
          <w:tcPr>
            <w:tcW w:w="425" w:type="dxa"/>
          </w:tcPr>
          <w:p w14:paraId="08C80401" w14:textId="77777777" w:rsidR="007C286A" w:rsidRPr="00E45330" w:rsidRDefault="007C286A" w:rsidP="007B3DB3">
            <w:pPr>
              <w:pStyle w:val="TAC"/>
            </w:pPr>
            <w:r w:rsidRPr="00E45330">
              <w:rPr>
                <w:rFonts w:hint="eastAsia"/>
                <w:lang w:eastAsia="zh-CN"/>
              </w:rPr>
              <w:t>O</w:t>
            </w:r>
          </w:p>
        </w:tc>
        <w:tc>
          <w:tcPr>
            <w:tcW w:w="1134" w:type="dxa"/>
          </w:tcPr>
          <w:p w14:paraId="7C4E3FE6" w14:textId="77777777" w:rsidR="007C286A" w:rsidRPr="00E45330" w:rsidRDefault="007C286A" w:rsidP="00712841">
            <w:pPr>
              <w:pStyle w:val="TAC"/>
            </w:pPr>
            <w:r w:rsidRPr="00E45330">
              <w:rPr>
                <w:rFonts w:hint="eastAsia"/>
                <w:lang w:eastAsia="zh-CN"/>
              </w:rPr>
              <w:t>0..1</w:t>
            </w:r>
          </w:p>
        </w:tc>
        <w:tc>
          <w:tcPr>
            <w:tcW w:w="3544" w:type="dxa"/>
          </w:tcPr>
          <w:p w14:paraId="60F65AD5" w14:textId="77777777" w:rsidR="007C286A" w:rsidRPr="00E45330" w:rsidRDefault="007C286A" w:rsidP="007B3DB3">
            <w:pPr>
              <w:pStyle w:val="TAL"/>
              <w:rPr>
                <w:rFonts w:cs="Arial"/>
                <w:szCs w:val="18"/>
              </w:rPr>
            </w:pPr>
            <w:r>
              <w:t>Contains the</w:t>
            </w:r>
            <w:r w:rsidRPr="00E45330">
              <w:t xml:space="preserve"> geographical area identifier.</w:t>
            </w:r>
          </w:p>
        </w:tc>
        <w:tc>
          <w:tcPr>
            <w:tcW w:w="1276" w:type="dxa"/>
          </w:tcPr>
          <w:p w14:paraId="66077604" w14:textId="77777777" w:rsidR="007C286A" w:rsidRPr="00E45330" w:rsidRDefault="007C286A" w:rsidP="007B3DB3">
            <w:pPr>
              <w:pStyle w:val="TAL"/>
              <w:rPr>
                <w:rFonts w:cs="Arial"/>
                <w:szCs w:val="18"/>
              </w:rPr>
            </w:pPr>
          </w:p>
        </w:tc>
      </w:tr>
      <w:tr w:rsidR="007C286A" w:rsidRPr="00E45330" w14:paraId="19FDA1E1" w14:textId="77777777" w:rsidTr="00712841">
        <w:trPr>
          <w:jc w:val="center"/>
        </w:trPr>
        <w:tc>
          <w:tcPr>
            <w:tcW w:w="1693" w:type="dxa"/>
          </w:tcPr>
          <w:p w14:paraId="1B16E198" w14:textId="77777777" w:rsidR="007C286A" w:rsidRPr="00E45330" w:rsidRDefault="007C286A" w:rsidP="007B3DB3">
            <w:pPr>
              <w:pStyle w:val="TAL"/>
            </w:pPr>
            <w:r w:rsidRPr="00E45330">
              <w:t>payload</w:t>
            </w:r>
          </w:p>
        </w:tc>
        <w:tc>
          <w:tcPr>
            <w:tcW w:w="1418" w:type="dxa"/>
          </w:tcPr>
          <w:p w14:paraId="57D94C73" w14:textId="77777777" w:rsidR="007C286A" w:rsidRPr="00E45330" w:rsidRDefault="007C286A" w:rsidP="007B3DB3">
            <w:pPr>
              <w:pStyle w:val="TAL"/>
            </w:pPr>
            <w:r w:rsidRPr="00E45330">
              <w:rPr>
                <w:lang w:eastAsia="zh-CN"/>
              </w:rPr>
              <w:t>V2xMessagePayload</w:t>
            </w:r>
          </w:p>
        </w:tc>
        <w:tc>
          <w:tcPr>
            <w:tcW w:w="425" w:type="dxa"/>
          </w:tcPr>
          <w:p w14:paraId="4656B583" w14:textId="77777777" w:rsidR="007C286A" w:rsidRPr="00E45330" w:rsidRDefault="007C286A" w:rsidP="007B3DB3">
            <w:pPr>
              <w:pStyle w:val="TAC"/>
            </w:pPr>
            <w:r w:rsidRPr="00E45330">
              <w:rPr>
                <w:rFonts w:hint="eastAsia"/>
                <w:lang w:eastAsia="zh-CN"/>
              </w:rPr>
              <w:t>M</w:t>
            </w:r>
          </w:p>
        </w:tc>
        <w:tc>
          <w:tcPr>
            <w:tcW w:w="1134" w:type="dxa"/>
          </w:tcPr>
          <w:p w14:paraId="077E4559" w14:textId="77777777" w:rsidR="007C286A" w:rsidRPr="00E45330" w:rsidRDefault="007C286A" w:rsidP="00712841">
            <w:pPr>
              <w:pStyle w:val="TAC"/>
            </w:pPr>
            <w:r w:rsidRPr="00E45330">
              <w:rPr>
                <w:rFonts w:hint="eastAsia"/>
                <w:lang w:eastAsia="zh-CN"/>
              </w:rPr>
              <w:t>1</w:t>
            </w:r>
          </w:p>
        </w:tc>
        <w:tc>
          <w:tcPr>
            <w:tcW w:w="3544" w:type="dxa"/>
          </w:tcPr>
          <w:p w14:paraId="12372A3F" w14:textId="77777777" w:rsidR="007C286A" w:rsidRPr="00E45330" w:rsidRDefault="007C286A" w:rsidP="007B3DB3">
            <w:pPr>
              <w:pStyle w:val="TAL"/>
              <w:rPr>
                <w:rFonts w:cs="Arial"/>
                <w:szCs w:val="18"/>
              </w:rPr>
            </w:pPr>
            <w:r w:rsidRPr="00E45330">
              <w:t xml:space="preserve">Constains the </w:t>
            </w:r>
            <w:r w:rsidRPr="00925999">
              <w:rPr>
                <w:lang w:val="en-US"/>
              </w:rPr>
              <w:t>do</w:t>
            </w:r>
            <w:r>
              <w:rPr>
                <w:lang w:val="en-US"/>
              </w:rPr>
              <w:t xml:space="preserve">wnlink </w:t>
            </w:r>
            <w:r w:rsidRPr="00E45330">
              <w:t xml:space="preserve">V2X message payload </w:t>
            </w:r>
            <w:r>
              <w:t>data.</w:t>
            </w:r>
          </w:p>
        </w:tc>
        <w:tc>
          <w:tcPr>
            <w:tcW w:w="1276" w:type="dxa"/>
          </w:tcPr>
          <w:p w14:paraId="695C6E3A" w14:textId="77777777" w:rsidR="007C286A" w:rsidRPr="00E45330" w:rsidRDefault="007C286A" w:rsidP="007B3DB3">
            <w:pPr>
              <w:pStyle w:val="TAL"/>
              <w:rPr>
                <w:rFonts w:cs="Arial"/>
                <w:szCs w:val="18"/>
              </w:rPr>
            </w:pPr>
          </w:p>
        </w:tc>
      </w:tr>
      <w:tr w:rsidR="007C286A" w:rsidRPr="00E45330" w14:paraId="3CBB5D84" w14:textId="77777777" w:rsidTr="00712841">
        <w:trPr>
          <w:jc w:val="center"/>
        </w:trPr>
        <w:tc>
          <w:tcPr>
            <w:tcW w:w="1693" w:type="dxa"/>
          </w:tcPr>
          <w:p w14:paraId="3238036A" w14:textId="77777777" w:rsidR="007C286A" w:rsidRPr="00E45330" w:rsidRDefault="007C286A" w:rsidP="007B3DB3">
            <w:pPr>
              <w:pStyle w:val="TAL"/>
            </w:pPr>
            <w:r w:rsidRPr="00E45330">
              <w:rPr>
                <w:rFonts w:hint="eastAsia"/>
                <w:lang w:eastAsia="zh-CN"/>
              </w:rPr>
              <w:t>duration</w:t>
            </w:r>
          </w:p>
        </w:tc>
        <w:tc>
          <w:tcPr>
            <w:tcW w:w="1418" w:type="dxa"/>
          </w:tcPr>
          <w:p w14:paraId="29E7C8B5" w14:textId="77777777" w:rsidR="007C286A" w:rsidRPr="00E45330" w:rsidRDefault="007C286A" w:rsidP="007B3DB3">
            <w:pPr>
              <w:pStyle w:val="TAL"/>
              <w:rPr>
                <w:lang w:eastAsia="zh-CN"/>
              </w:rPr>
            </w:pPr>
            <w:r w:rsidRPr="00E45330">
              <w:rPr>
                <w:rFonts w:hint="eastAsia"/>
                <w:lang w:eastAsia="zh-CN"/>
              </w:rPr>
              <w:t>Dat</w:t>
            </w:r>
            <w:r w:rsidRPr="00E45330">
              <w:rPr>
                <w:lang w:eastAsia="zh-CN"/>
              </w:rPr>
              <w:t>e</w:t>
            </w:r>
            <w:r w:rsidRPr="00E45330">
              <w:rPr>
                <w:rFonts w:hint="eastAsia"/>
                <w:lang w:eastAsia="zh-CN"/>
              </w:rPr>
              <w:t>Time</w:t>
            </w:r>
          </w:p>
        </w:tc>
        <w:tc>
          <w:tcPr>
            <w:tcW w:w="425" w:type="dxa"/>
          </w:tcPr>
          <w:p w14:paraId="3C0BA15E" w14:textId="77777777" w:rsidR="007C286A" w:rsidRPr="00E45330" w:rsidRDefault="007C286A" w:rsidP="007B3DB3">
            <w:pPr>
              <w:pStyle w:val="TAC"/>
              <w:rPr>
                <w:lang w:eastAsia="zh-CN"/>
              </w:rPr>
            </w:pPr>
            <w:r w:rsidRPr="00E45330">
              <w:rPr>
                <w:rFonts w:hint="eastAsia"/>
                <w:lang w:eastAsia="zh-CN"/>
              </w:rPr>
              <w:t>O</w:t>
            </w:r>
          </w:p>
        </w:tc>
        <w:tc>
          <w:tcPr>
            <w:tcW w:w="1134" w:type="dxa"/>
          </w:tcPr>
          <w:p w14:paraId="253A7648" w14:textId="77777777" w:rsidR="007C286A" w:rsidRPr="00E45330" w:rsidRDefault="007C286A" w:rsidP="00712841">
            <w:pPr>
              <w:pStyle w:val="TAC"/>
              <w:rPr>
                <w:lang w:eastAsia="zh-CN"/>
              </w:rPr>
            </w:pPr>
            <w:r w:rsidRPr="00E45330">
              <w:rPr>
                <w:rFonts w:hint="eastAsia"/>
                <w:lang w:eastAsia="zh-CN"/>
              </w:rPr>
              <w:t>0..1</w:t>
            </w:r>
          </w:p>
        </w:tc>
        <w:tc>
          <w:tcPr>
            <w:tcW w:w="3544" w:type="dxa"/>
          </w:tcPr>
          <w:p w14:paraId="4ED8678C" w14:textId="77777777" w:rsidR="007C286A" w:rsidRDefault="007C286A" w:rsidP="007B3DB3">
            <w:pPr>
              <w:pStyle w:val="TAL"/>
              <w:rPr>
                <w:rFonts w:cs="Arial"/>
                <w:szCs w:val="18"/>
                <w:lang w:eastAsia="zh-CN"/>
              </w:rPr>
            </w:pPr>
            <w:r>
              <w:rPr>
                <w:rFonts w:cs="Arial"/>
              </w:rPr>
              <w:t>Contains</w:t>
            </w:r>
            <w:r w:rsidRPr="00E45330">
              <w:rPr>
                <w:rFonts w:cs="Arial"/>
              </w:rPr>
              <w:t xml:space="preserve"> the absolute time at which the related </w:t>
            </w:r>
            <w:r>
              <w:rPr>
                <w:rFonts w:cs="Arial"/>
              </w:rPr>
              <w:t>"</w:t>
            </w:r>
            <w:r w:rsidRPr="00E45330">
              <w:t>Individual Downlink Message Delivery</w:t>
            </w:r>
            <w:r>
              <w:t>"</w:t>
            </w:r>
            <w:r w:rsidRPr="00E45330">
              <w:rPr>
                <w:rFonts w:cs="Arial"/>
              </w:rPr>
              <w:t xml:space="preserve"> resource is considered to expire</w:t>
            </w:r>
            <w:r w:rsidRPr="00E45330">
              <w:rPr>
                <w:rFonts w:cs="Arial"/>
                <w:szCs w:val="18"/>
                <w:lang w:eastAsia="zh-CN"/>
              </w:rPr>
              <w:t>.</w:t>
            </w:r>
          </w:p>
          <w:p w14:paraId="5F0932F6" w14:textId="77777777" w:rsidR="007C286A" w:rsidRDefault="007C286A" w:rsidP="007B3DB3">
            <w:pPr>
              <w:pStyle w:val="TAL"/>
              <w:rPr>
                <w:rFonts w:cs="Arial"/>
                <w:szCs w:val="18"/>
                <w:lang w:eastAsia="zh-CN"/>
              </w:rPr>
            </w:pPr>
          </w:p>
          <w:p w14:paraId="7EF4DDAE" w14:textId="77777777" w:rsidR="007C286A" w:rsidRDefault="007C286A" w:rsidP="007B3DB3">
            <w:pPr>
              <w:pStyle w:val="TAL"/>
              <w:rPr>
                <w:rFonts w:cs="Arial"/>
                <w:szCs w:val="18"/>
                <w:lang w:eastAsia="zh-CN"/>
              </w:rPr>
            </w:pPr>
            <w:r w:rsidRPr="00E45330">
              <w:rPr>
                <w:rFonts w:cs="Arial"/>
                <w:szCs w:val="18"/>
                <w:lang w:eastAsia="zh-CN"/>
              </w:rPr>
              <w:t xml:space="preserve">When omitted in the request, it indicates the resource is requested to be valid forever by the </w:t>
            </w:r>
            <w:r w:rsidRPr="00E45330">
              <w:t>service consumer</w:t>
            </w:r>
            <w:r w:rsidRPr="00E45330">
              <w:rPr>
                <w:rFonts w:cs="Arial"/>
                <w:szCs w:val="18"/>
                <w:lang w:eastAsia="zh-CN"/>
              </w:rPr>
              <w:t>.</w:t>
            </w:r>
          </w:p>
          <w:p w14:paraId="12E96602" w14:textId="77777777" w:rsidR="007C286A" w:rsidRDefault="007C286A" w:rsidP="007B3DB3">
            <w:pPr>
              <w:pStyle w:val="TAL"/>
              <w:rPr>
                <w:rFonts w:cs="Arial"/>
                <w:szCs w:val="18"/>
                <w:lang w:eastAsia="zh-CN"/>
              </w:rPr>
            </w:pPr>
          </w:p>
          <w:p w14:paraId="1EFB0FB4" w14:textId="77777777" w:rsidR="007C286A" w:rsidRPr="00E45330" w:rsidRDefault="007C286A" w:rsidP="007B3DB3">
            <w:pPr>
              <w:pStyle w:val="TAL"/>
            </w:pPr>
            <w:r w:rsidRPr="00E45330">
              <w:rPr>
                <w:rFonts w:cs="Arial"/>
                <w:szCs w:val="18"/>
                <w:lang w:eastAsia="zh-CN"/>
              </w:rPr>
              <w:t>When omitted in the response, it indicates the resource is set to valid forever by the VAE server</w:t>
            </w:r>
            <w:r>
              <w:rPr>
                <w:rFonts w:cs="Arial"/>
                <w:szCs w:val="18"/>
                <w:lang w:eastAsia="zh-CN"/>
              </w:rPr>
              <w:t>.</w:t>
            </w:r>
          </w:p>
        </w:tc>
        <w:tc>
          <w:tcPr>
            <w:tcW w:w="1276" w:type="dxa"/>
          </w:tcPr>
          <w:p w14:paraId="20962FFA" w14:textId="77777777" w:rsidR="007C286A" w:rsidRPr="00E45330" w:rsidRDefault="007C286A" w:rsidP="007B3DB3">
            <w:pPr>
              <w:pStyle w:val="TAL"/>
              <w:rPr>
                <w:rFonts w:cs="Arial"/>
                <w:szCs w:val="18"/>
              </w:rPr>
            </w:pPr>
          </w:p>
        </w:tc>
      </w:tr>
      <w:tr w:rsidR="007C286A" w:rsidRPr="00E45330" w14:paraId="69CB0FDD" w14:textId="77777777" w:rsidTr="007B3DB3">
        <w:trPr>
          <w:jc w:val="center"/>
        </w:trPr>
        <w:tc>
          <w:tcPr>
            <w:tcW w:w="1693" w:type="dxa"/>
          </w:tcPr>
          <w:p w14:paraId="7AFF66AB" w14:textId="77777777" w:rsidR="007C286A" w:rsidRPr="00E45330" w:rsidRDefault="007C286A" w:rsidP="007B3DB3">
            <w:pPr>
              <w:pStyle w:val="TAL"/>
              <w:rPr>
                <w:lang w:eastAsia="zh-CN"/>
              </w:rPr>
            </w:pPr>
            <w:r>
              <w:rPr>
                <w:lang w:eastAsia="zh-CN"/>
              </w:rPr>
              <w:t>receptionRepReq</w:t>
            </w:r>
          </w:p>
        </w:tc>
        <w:tc>
          <w:tcPr>
            <w:tcW w:w="1418" w:type="dxa"/>
          </w:tcPr>
          <w:p w14:paraId="3312A688" w14:textId="77777777" w:rsidR="007C286A" w:rsidRPr="00E45330" w:rsidRDefault="007C286A" w:rsidP="007B3DB3">
            <w:pPr>
              <w:pStyle w:val="TAL"/>
              <w:rPr>
                <w:lang w:eastAsia="zh-CN"/>
              </w:rPr>
            </w:pPr>
            <w:r>
              <w:rPr>
                <w:lang w:eastAsia="zh-CN"/>
              </w:rPr>
              <w:t>boolean</w:t>
            </w:r>
          </w:p>
        </w:tc>
        <w:tc>
          <w:tcPr>
            <w:tcW w:w="425" w:type="dxa"/>
          </w:tcPr>
          <w:p w14:paraId="6D8B8559" w14:textId="77777777" w:rsidR="007C286A" w:rsidRPr="00E45330" w:rsidRDefault="007C286A" w:rsidP="007B3DB3">
            <w:pPr>
              <w:pStyle w:val="TAC"/>
              <w:rPr>
                <w:lang w:eastAsia="zh-CN"/>
              </w:rPr>
            </w:pPr>
            <w:r>
              <w:rPr>
                <w:lang w:eastAsia="zh-CN"/>
              </w:rPr>
              <w:t>O</w:t>
            </w:r>
          </w:p>
        </w:tc>
        <w:tc>
          <w:tcPr>
            <w:tcW w:w="1134" w:type="dxa"/>
          </w:tcPr>
          <w:p w14:paraId="1C878E49" w14:textId="77777777" w:rsidR="007C286A" w:rsidRPr="00E45330" w:rsidRDefault="007C286A" w:rsidP="007B3DB3">
            <w:pPr>
              <w:pStyle w:val="TAC"/>
              <w:rPr>
                <w:lang w:eastAsia="zh-CN"/>
              </w:rPr>
            </w:pPr>
            <w:r>
              <w:rPr>
                <w:lang w:eastAsia="zh-CN"/>
              </w:rPr>
              <w:t>0..1</w:t>
            </w:r>
          </w:p>
        </w:tc>
        <w:tc>
          <w:tcPr>
            <w:tcW w:w="3544" w:type="dxa"/>
          </w:tcPr>
          <w:p w14:paraId="176A502D" w14:textId="77777777" w:rsidR="007C286A" w:rsidRDefault="007C286A" w:rsidP="007B3DB3">
            <w:pPr>
              <w:pStyle w:val="TAL"/>
              <w:rPr>
                <w:rFonts w:cs="Arial"/>
              </w:rPr>
            </w:pPr>
            <w:r>
              <w:rPr>
                <w:rFonts w:cs="Arial"/>
              </w:rPr>
              <w:t xml:space="preserve">Contains the indication on whether a reception report is requested for this </w:t>
            </w:r>
            <w:r w:rsidRPr="00925999">
              <w:rPr>
                <w:lang w:val="en-US"/>
              </w:rPr>
              <w:t>do</w:t>
            </w:r>
            <w:r>
              <w:rPr>
                <w:lang w:val="en-US"/>
              </w:rPr>
              <w:t xml:space="preserve">wnlink </w:t>
            </w:r>
            <w:r w:rsidRPr="00E45330">
              <w:t>V2X message</w:t>
            </w:r>
            <w:r w:rsidRPr="00166880">
              <w:rPr>
                <w:lang w:val="en-US"/>
              </w:rPr>
              <w:t xml:space="preserve"> delivery</w:t>
            </w:r>
            <w:r>
              <w:rPr>
                <w:rFonts w:cs="Arial"/>
              </w:rPr>
              <w:t>.</w:t>
            </w:r>
          </w:p>
          <w:p w14:paraId="64929707" w14:textId="77777777" w:rsidR="007C286A" w:rsidRDefault="007C286A" w:rsidP="007B3DB3">
            <w:pPr>
              <w:pStyle w:val="TAL"/>
              <w:rPr>
                <w:rFonts w:cs="Arial"/>
              </w:rPr>
            </w:pPr>
          </w:p>
          <w:p w14:paraId="66B8C8B9" w14:textId="77777777" w:rsidR="007C286A" w:rsidRDefault="007C286A" w:rsidP="007B3DB3">
            <w:pPr>
              <w:pStyle w:val="TAL"/>
              <w:ind w:left="284" w:hanging="284"/>
              <w:rPr>
                <w:rFonts w:cs="Arial"/>
              </w:rPr>
            </w:pPr>
            <w:r w:rsidRPr="00E4193D">
              <w:rPr>
                <w:rFonts w:cs="Arial"/>
              </w:rPr>
              <w:t>-</w:t>
            </w:r>
            <w:r>
              <w:rPr>
                <w:rFonts w:cs="Arial"/>
              </w:rPr>
              <w:tab/>
              <w:t>"true" indicates that a reception report is requested.</w:t>
            </w:r>
          </w:p>
          <w:p w14:paraId="59F95199" w14:textId="77777777" w:rsidR="007C286A" w:rsidRDefault="007C286A" w:rsidP="007B3DB3">
            <w:pPr>
              <w:pStyle w:val="TAL"/>
              <w:ind w:left="284" w:hanging="284"/>
              <w:rPr>
                <w:rFonts w:cs="Arial"/>
              </w:rPr>
            </w:pPr>
            <w:r w:rsidRPr="00E4193D">
              <w:rPr>
                <w:rFonts w:cs="Arial"/>
              </w:rPr>
              <w:t>-</w:t>
            </w:r>
            <w:r>
              <w:rPr>
                <w:rFonts w:cs="Arial"/>
              </w:rPr>
              <w:tab/>
              <w:t>"false" indicates that a reception report is not requested.</w:t>
            </w:r>
          </w:p>
          <w:p w14:paraId="4CBC461B" w14:textId="77777777" w:rsidR="007C286A" w:rsidRPr="00E45330" w:rsidDel="007C3893" w:rsidRDefault="007C286A" w:rsidP="007B3DB3">
            <w:pPr>
              <w:pStyle w:val="TAL"/>
              <w:ind w:left="284" w:hanging="284"/>
              <w:rPr>
                <w:rFonts w:cs="Arial"/>
              </w:rPr>
            </w:pPr>
            <w:r w:rsidRPr="00E4193D">
              <w:rPr>
                <w:rFonts w:cs="Arial"/>
              </w:rPr>
              <w:t>-</w:t>
            </w:r>
            <w:r>
              <w:rPr>
                <w:rFonts w:cs="Arial"/>
              </w:rPr>
              <w:tab/>
              <w:t>The default value is "true" when this attribute is omitted.</w:t>
            </w:r>
          </w:p>
        </w:tc>
        <w:tc>
          <w:tcPr>
            <w:tcW w:w="1276" w:type="dxa"/>
          </w:tcPr>
          <w:p w14:paraId="6DDA4662" w14:textId="77777777" w:rsidR="007C286A" w:rsidRPr="00E45330" w:rsidRDefault="007C286A" w:rsidP="007B3DB3">
            <w:pPr>
              <w:pStyle w:val="TAL"/>
              <w:rPr>
                <w:rFonts w:cs="Arial"/>
                <w:szCs w:val="18"/>
              </w:rPr>
            </w:pPr>
            <w:r>
              <w:rPr>
                <w:rFonts w:cs="Arial"/>
                <w:szCs w:val="18"/>
              </w:rPr>
              <w:t>enNB</w:t>
            </w:r>
          </w:p>
        </w:tc>
      </w:tr>
      <w:tr w:rsidR="007C286A" w:rsidRPr="00E45330" w14:paraId="31B2144D" w14:textId="77777777" w:rsidTr="007B3DB3">
        <w:trPr>
          <w:jc w:val="center"/>
        </w:trPr>
        <w:tc>
          <w:tcPr>
            <w:tcW w:w="1693" w:type="dxa"/>
          </w:tcPr>
          <w:p w14:paraId="2E2C91A4" w14:textId="77777777" w:rsidR="007C286A" w:rsidRDefault="007C286A" w:rsidP="007B3DB3">
            <w:pPr>
              <w:pStyle w:val="TAL"/>
              <w:rPr>
                <w:lang w:eastAsia="zh-CN"/>
              </w:rPr>
            </w:pPr>
            <w:r w:rsidRPr="00E45330">
              <w:t>notifUri</w:t>
            </w:r>
          </w:p>
        </w:tc>
        <w:tc>
          <w:tcPr>
            <w:tcW w:w="1418" w:type="dxa"/>
          </w:tcPr>
          <w:p w14:paraId="7EDBF9D2" w14:textId="77777777" w:rsidR="007C286A" w:rsidRDefault="007C286A" w:rsidP="007B3DB3">
            <w:pPr>
              <w:pStyle w:val="TAL"/>
              <w:rPr>
                <w:lang w:eastAsia="zh-CN"/>
              </w:rPr>
            </w:pPr>
            <w:r w:rsidRPr="00E45330">
              <w:rPr>
                <w:rFonts w:hint="eastAsia"/>
                <w:lang w:eastAsia="zh-CN"/>
              </w:rPr>
              <w:t>Uri</w:t>
            </w:r>
          </w:p>
        </w:tc>
        <w:tc>
          <w:tcPr>
            <w:tcW w:w="425" w:type="dxa"/>
          </w:tcPr>
          <w:p w14:paraId="580BE4CC" w14:textId="77777777" w:rsidR="007C286A" w:rsidRDefault="007C286A" w:rsidP="007B3DB3">
            <w:pPr>
              <w:pStyle w:val="TAC"/>
              <w:rPr>
                <w:lang w:eastAsia="zh-CN"/>
              </w:rPr>
            </w:pPr>
            <w:r>
              <w:rPr>
                <w:lang w:eastAsia="zh-CN"/>
              </w:rPr>
              <w:t>C</w:t>
            </w:r>
          </w:p>
        </w:tc>
        <w:tc>
          <w:tcPr>
            <w:tcW w:w="1134" w:type="dxa"/>
          </w:tcPr>
          <w:p w14:paraId="5B555B85" w14:textId="77777777" w:rsidR="007C286A" w:rsidRDefault="007C286A" w:rsidP="007B3DB3">
            <w:pPr>
              <w:pStyle w:val="TAC"/>
              <w:rPr>
                <w:lang w:eastAsia="zh-CN"/>
              </w:rPr>
            </w:pPr>
            <w:r>
              <w:rPr>
                <w:lang w:eastAsia="zh-CN"/>
              </w:rPr>
              <w:t>0..</w:t>
            </w:r>
            <w:r w:rsidRPr="00E45330">
              <w:rPr>
                <w:rFonts w:hint="eastAsia"/>
                <w:lang w:eastAsia="zh-CN"/>
              </w:rPr>
              <w:t>1</w:t>
            </w:r>
          </w:p>
        </w:tc>
        <w:tc>
          <w:tcPr>
            <w:tcW w:w="3544" w:type="dxa"/>
          </w:tcPr>
          <w:p w14:paraId="74A4EF5B" w14:textId="77777777" w:rsidR="007C286A" w:rsidRDefault="007C286A" w:rsidP="007B3DB3">
            <w:pPr>
              <w:pStyle w:val="TAL"/>
            </w:pPr>
            <w:r w:rsidRPr="00E45330">
              <w:t>Contains the notification URI</w:t>
            </w:r>
            <w:r>
              <w:t>.</w:t>
            </w:r>
          </w:p>
          <w:p w14:paraId="767F616E" w14:textId="77777777" w:rsidR="007C286A" w:rsidRDefault="007C286A" w:rsidP="007B3DB3">
            <w:pPr>
              <w:pStyle w:val="TAL"/>
              <w:rPr>
                <w:rFonts w:cs="Arial"/>
              </w:rPr>
            </w:pPr>
          </w:p>
          <w:p w14:paraId="0FC99E0B" w14:textId="77777777" w:rsidR="007C286A" w:rsidRPr="00593CEF" w:rsidRDefault="007C286A" w:rsidP="007B3DB3">
            <w:pPr>
              <w:pStyle w:val="TAL"/>
              <w:rPr>
                <w:rFonts w:cs="Arial"/>
              </w:rPr>
            </w:pPr>
            <w:r>
              <w:rPr>
                <w:rFonts w:cs="Arial"/>
              </w:rPr>
              <w:t xml:space="preserve">This attribute shall be present only in the case of a </w:t>
            </w:r>
            <w:r>
              <w:rPr>
                <w:lang w:eastAsia="zh-CN"/>
              </w:rPr>
              <w:t>Standalone</w:t>
            </w:r>
            <w:r w:rsidRPr="00E45330">
              <w:rPr>
                <w:lang w:eastAsia="zh-CN"/>
              </w:rPr>
              <w:t xml:space="preserve"> Downlink Message Delivery</w:t>
            </w:r>
            <w:r>
              <w:rPr>
                <w:lang w:eastAsia="zh-CN"/>
              </w:rPr>
              <w:t xml:space="preserve"> request and the downlink message delivery reception report is requested (i.e., the "receptionRepReq" attribute is either absent or present and set to "true").</w:t>
            </w:r>
          </w:p>
        </w:tc>
        <w:tc>
          <w:tcPr>
            <w:tcW w:w="1276" w:type="dxa"/>
          </w:tcPr>
          <w:p w14:paraId="44C0C0D2" w14:textId="77777777" w:rsidR="007C286A" w:rsidRDefault="007C286A" w:rsidP="007B3DB3">
            <w:pPr>
              <w:pStyle w:val="TAL"/>
              <w:rPr>
                <w:rFonts w:cs="Arial"/>
                <w:szCs w:val="18"/>
              </w:rPr>
            </w:pPr>
          </w:p>
        </w:tc>
      </w:tr>
      <w:tr w:rsidR="007C286A" w:rsidRPr="00E45330" w14:paraId="3E4C337C" w14:textId="77777777" w:rsidTr="007B3DB3">
        <w:trPr>
          <w:jc w:val="center"/>
        </w:trPr>
        <w:tc>
          <w:tcPr>
            <w:tcW w:w="1693" w:type="dxa"/>
          </w:tcPr>
          <w:p w14:paraId="17C1A9EA" w14:textId="77777777" w:rsidR="007C286A" w:rsidRDefault="007C286A" w:rsidP="007B3DB3">
            <w:pPr>
              <w:pStyle w:val="TAL"/>
              <w:rPr>
                <w:lang w:eastAsia="zh-CN"/>
              </w:rPr>
            </w:pPr>
            <w:r w:rsidRPr="00E45330">
              <w:rPr>
                <w:noProof/>
              </w:rPr>
              <w:t>suppFeat</w:t>
            </w:r>
          </w:p>
        </w:tc>
        <w:tc>
          <w:tcPr>
            <w:tcW w:w="1418" w:type="dxa"/>
          </w:tcPr>
          <w:p w14:paraId="7BA0249C" w14:textId="77777777" w:rsidR="007C286A" w:rsidRDefault="007C286A" w:rsidP="007B3DB3">
            <w:pPr>
              <w:pStyle w:val="TAL"/>
              <w:rPr>
                <w:lang w:eastAsia="zh-CN"/>
              </w:rPr>
            </w:pPr>
            <w:r w:rsidRPr="00E45330">
              <w:rPr>
                <w:noProof/>
                <w:lang w:eastAsia="zh-CN"/>
              </w:rPr>
              <w:t>SupportedFeatures</w:t>
            </w:r>
          </w:p>
        </w:tc>
        <w:tc>
          <w:tcPr>
            <w:tcW w:w="425" w:type="dxa"/>
          </w:tcPr>
          <w:p w14:paraId="49A97420" w14:textId="77777777" w:rsidR="007C286A" w:rsidRDefault="007C286A" w:rsidP="007B3DB3">
            <w:pPr>
              <w:pStyle w:val="TAC"/>
              <w:rPr>
                <w:lang w:eastAsia="zh-CN"/>
              </w:rPr>
            </w:pPr>
            <w:r w:rsidRPr="00E45330">
              <w:rPr>
                <w:noProof/>
              </w:rPr>
              <w:t>C</w:t>
            </w:r>
          </w:p>
        </w:tc>
        <w:tc>
          <w:tcPr>
            <w:tcW w:w="1134" w:type="dxa"/>
          </w:tcPr>
          <w:p w14:paraId="04D8C86B" w14:textId="77777777" w:rsidR="007C286A" w:rsidRDefault="007C286A" w:rsidP="007B3DB3">
            <w:pPr>
              <w:pStyle w:val="TAC"/>
              <w:rPr>
                <w:lang w:eastAsia="zh-CN"/>
              </w:rPr>
            </w:pPr>
            <w:r w:rsidRPr="00E45330">
              <w:rPr>
                <w:noProof/>
              </w:rPr>
              <w:t>0..1</w:t>
            </w:r>
          </w:p>
        </w:tc>
        <w:tc>
          <w:tcPr>
            <w:tcW w:w="3544" w:type="dxa"/>
          </w:tcPr>
          <w:p w14:paraId="0B8D6DB7" w14:textId="77777777" w:rsidR="007C286A" w:rsidRPr="005356FE" w:rsidRDefault="007C286A" w:rsidP="007B3DB3">
            <w:pPr>
              <w:pStyle w:val="TAL"/>
            </w:pPr>
            <w:r w:rsidRPr="005356FE">
              <w:t>Contains the list of supported features among the ones defined in clause 6.</w:t>
            </w:r>
            <w:r>
              <w:t>1</w:t>
            </w:r>
            <w:r w:rsidRPr="005356FE">
              <w:t>.8.</w:t>
            </w:r>
          </w:p>
          <w:p w14:paraId="4BB6CBD6" w14:textId="77777777" w:rsidR="007C286A" w:rsidRPr="005356FE" w:rsidRDefault="007C286A" w:rsidP="007B3DB3">
            <w:pPr>
              <w:pStyle w:val="TAL"/>
            </w:pPr>
          </w:p>
          <w:p w14:paraId="3EB6C016" w14:textId="77777777" w:rsidR="007C286A" w:rsidRDefault="007C286A" w:rsidP="007B3DB3">
            <w:pPr>
              <w:pStyle w:val="TAL"/>
              <w:rPr>
                <w:rFonts w:cs="Arial"/>
              </w:rPr>
            </w:pPr>
            <w:r w:rsidRPr="005356FE">
              <w:t xml:space="preserve">This attribute shall be </w:t>
            </w:r>
            <w:r>
              <w:t>present</w:t>
            </w:r>
            <w:r w:rsidRPr="005356FE">
              <w:t xml:space="preserve"> </w:t>
            </w:r>
            <w:r>
              <w:t>only when</w:t>
            </w:r>
            <w:r w:rsidRPr="005356FE">
              <w:t xml:space="preserve"> feature negotiation </w:t>
            </w:r>
            <w:r>
              <w:t>is required</w:t>
            </w:r>
            <w:r w:rsidRPr="005356FE">
              <w:t>.</w:t>
            </w:r>
          </w:p>
        </w:tc>
        <w:tc>
          <w:tcPr>
            <w:tcW w:w="1276" w:type="dxa"/>
          </w:tcPr>
          <w:p w14:paraId="03F3E2B0" w14:textId="77777777" w:rsidR="007C286A" w:rsidRDefault="007C286A" w:rsidP="007B3DB3">
            <w:pPr>
              <w:pStyle w:val="TAL"/>
              <w:rPr>
                <w:rFonts w:cs="Arial"/>
                <w:szCs w:val="18"/>
              </w:rPr>
            </w:pPr>
          </w:p>
        </w:tc>
      </w:tr>
      <w:tr w:rsidR="007C286A" w:rsidRPr="00E45330" w14:paraId="5588F83E" w14:textId="77777777" w:rsidTr="007B3DB3">
        <w:trPr>
          <w:jc w:val="center"/>
        </w:trPr>
        <w:tc>
          <w:tcPr>
            <w:tcW w:w="9490" w:type="dxa"/>
            <w:gridSpan w:val="6"/>
          </w:tcPr>
          <w:p w14:paraId="0C5FE2B5" w14:textId="77777777" w:rsidR="007C286A" w:rsidRPr="00E45330" w:rsidRDefault="007C286A" w:rsidP="007B3DB3">
            <w:pPr>
              <w:pStyle w:val="TAN"/>
              <w:rPr>
                <w:rFonts w:cs="Arial"/>
                <w:szCs w:val="18"/>
              </w:rPr>
            </w:pPr>
            <w:r w:rsidRPr="00E45330">
              <w:t>NOTE:</w:t>
            </w:r>
            <w:r w:rsidRPr="00E45330">
              <w:tab/>
              <w:t xml:space="preserve">Either </w:t>
            </w:r>
            <w:r>
              <w:t xml:space="preserve">the </w:t>
            </w:r>
            <w:r w:rsidRPr="00E45330">
              <w:t xml:space="preserve">"ueId" attribute or </w:t>
            </w:r>
            <w:r>
              <w:t xml:space="preserve">the </w:t>
            </w:r>
            <w:r w:rsidRPr="00E45330">
              <w:t>"groupId" attribute shall be included.</w:t>
            </w:r>
          </w:p>
        </w:tc>
      </w:tr>
    </w:tbl>
    <w:p w14:paraId="02A84F19" w14:textId="77777777" w:rsidR="008F780E" w:rsidRPr="00E45330" w:rsidRDefault="008F780E">
      <w:pPr>
        <w:rPr>
          <w:lang w:val="en-US"/>
        </w:rPr>
      </w:pPr>
    </w:p>
    <w:p w14:paraId="0DEF2D21" w14:textId="77777777" w:rsidR="008F780E" w:rsidRPr="00E45330" w:rsidRDefault="008F780E">
      <w:pPr>
        <w:pStyle w:val="Heading5"/>
      </w:pPr>
      <w:bookmarkStart w:id="2499" w:name="_Toc510696637"/>
      <w:bookmarkStart w:id="2500" w:name="_Toc34035400"/>
      <w:bookmarkStart w:id="2501" w:name="_Toc36037393"/>
      <w:bookmarkStart w:id="2502" w:name="_Toc36037697"/>
      <w:bookmarkStart w:id="2503" w:name="_Toc38877539"/>
      <w:bookmarkStart w:id="2504" w:name="_Toc43199621"/>
      <w:bookmarkStart w:id="2505" w:name="_Toc45132800"/>
      <w:bookmarkStart w:id="2506" w:name="_Toc59015543"/>
      <w:bookmarkStart w:id="2507" w:name="_Toc63171099"/>
      <w:bookmarkStart w:id="2508" w:name="_Toc66282136"/>
      <w:bookmarkStart w:id="2509" w:name="_Toc68166012"/>
      <w:bookmarkStart w:id="2510" w:name="_Toc70426318"/>
      <w:bookmarkStart w:id="2511" w:name="_Toc73433669"/>
      <w:bookmarkStart w:id="2512" w:name="_Toc73435766"/>
      <w:bookmarkStart w:id="2513" w:name="_Toc73437172"/>
      <w:bookmarkStart w:id="2514" w:name="_Toc75351582"/>
      <w:bookmarkStart w:id="2515" w:name="_Toc83229860"/>
      <w:bookmarkStart w:id="2516" w:name="_Toc85527888"/>
      <w:bookmarkStart w:id="2517" w:name="_Toc90649513"/>
      <w:bookmarkStart w:id="2518" w:name="_Toc170113241"/>
      <w:r w:rsidRPr="00E45330">
        <w:lastRenderedPageBreak/>
        <w:t>6.1.6.2.3</w:t>
      </w:r>
      <w:r w:rsidRPr="00E45330">
        <w:tab/>
        <w:t>Type: MessageDeliverySubscriptionData</w:t>
      </w:r>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p>
    <w:p w14:paraId="2BA30390" w14:textId="77777777" w:rsidR="007C286A" w:rsidRPr="00E45330" w:rsidRDefault="007C286A" w:rsidP="007C286A">
      <w:pPr>
        <w:pStyle w:val="TH"/>
      </w:pPr>
      <w:r w:rsidRPr="00E45330">
        <w:rPr>
          <w:noProof/>
        </w:rPr>
        <w:t>Table </w:t>
      </w:r>
      <w:r w:rsidRPr="00E45330">
        <w:t xml:space="preserve">6.1.6.2.3-1: </w:t>
      </w:r>
      <w:r w:rsidRPr="00E45330">
        <w:rPr>
          <w:noProof/>
        </w:rPr>
        <w:t xml:space="preserve">Definition of type </w:t>
      </w:r>
      <w:r w:rsidRPr="00E45330">
        <w:t>MessageDeliverySubscriptionData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3510"/>
        <w:gridCol w:w="1310"/>
      </w:tblGrid>
      <w:tr w:rsidR="007C286A" w:rsidRPr="00E45330" w14:paraId="6BEEF823" w14:textId="77777777" w:rsidTr="00712841">
        <w:trPr>
          <w:jc w:val="center"/>
        </w:trPr>
        <w:tc>
          <w:tcPr>
            <w:tcW w:w="1701" w:type="dxa"/>
            <w:shd w:val="clear" w:color="auto" w:fill="C0C0C0"/>
            <w:hideMark/>
          </w:tcPr>
          <w:p w14:paraId="27CC7B1D" w14:textId="77777777" w:rsidR="007C286A" w:rsidRPr="00E45330" w:rsidRDefault="007C286A" w:rsidP="007B3DB3">
            <w:pPr>
              <w:pStyle w:val="TAH"/>
            </w:pPr>
            <w:r w:rsidRPr="00E45330">
              <w:t>Attribute name</w:t>
            </w:r>
          </w:p>
        </w:tc>
        <w:tc>
          <w:tcPr>
            <w:tcW w:w="1444" w:type="dxa"/>
            <w:shd w:val="clear" w:color="auto" w:fill="C0C0C0"/>
            <w:hideMark/>
          </w:tcPr>
          <w:p w14:paraId="6A9BCC2B" w14:textId="77777777" w:rsidR="007C286A" w:rsidRPr="00E45330" w:rsidRDefault="007C286A" w:rsidP="007B3DB3">
            <w:pPr>
              <w:pStyle w:val="TAH"/>
            </w:pPr>
            <w:r w:rsidRPr="00E45330">
              <w:t>Data type</w:t>
            </w:r>
          </w:p>
        </w:tc>
        <w:tc>
          <w:tcPr>
            <w:tcW w:w="425" w:type="dxa"/>
            <w:shd w:val="clear" w:color="auto" w:fill="C0C0C0"/>
            <w:hideMark/>
          </w:tcPr>
          <w:p w14:paraId="75F47625" w14:textId="77777777" w:rsidR="007C286A" w:rsidRPr="00E45330" w:rsidRDefault="007C286A" w:rsidP="007B3DB3">
            <w:pPr>
              <w:pStyle w:val="TAH"/>
            </w:pPr>
            <w:r w:rsidRPr="00E45330">
              <w:t>P</w:t>
            </w:r>
          </w:p>
        </w:tc>
        <w:tc>
          <w:tcPr>
            <w:tcW w:w="1134" w:type="dxa"/>
            <w:shd w:val="clear" w:color="auto" w:fill="C0C0C0"/>
          </w:tcPr>
          <w:p w14:paraId="3E655231" w14:textId="77777777" w:rsidR="007C286A" w:rsidRPr="00E45330" w:rsidRDefault="007C286A" w:rsidP="007B3DB3">
            <w:pPr>
              <w:pStyle w:val="TAH"/>
              <w:jc w:val="left"/>
            </w:pPr>
            <w:r w:rsidRPr="00E45330">
              <w:t>Cardinality</w:t>
            </w:r>
          </w:p>
        </w:tc>
        <w:tc>
          <w:tcPr>
            <w:tcW w:w="3510" w:type="dxa"/>
            <w:shd w:val="clear" w:color="auto" w:fill="C0C0C0"/>
            <w:hideMark/>
          </w:tcPr>
          <w:p w14:paraId="500EF93E" w14:textId="77777777" w:rsidR="007C286A" w:rsidRPr="00E45330" w:rsidRDefault="007C286A" w:rsidP="007B3DB3">
            <w:pPr>
              <w:pStyle w:val="TAH"/>
              <w:rPr>
                <w:rFonts w:cs="Arial"/>
                <w:szCs w:val="18"/>
              </w:rPr>
            </w:pPr>
            <w:r w:rsidRPr="00E45330">
              <w:rPr>
                <w:rFonts w:cs="Arial"/>
                <w:szCs w:val="18"/>
              </w:rPr>
              <w:t>Description</w:t>
            </w:r>
          </w:p>
        </w:tc>
        <w:tc>
          <w:tcPr>
            <w:tcW w:w="1310" w:type="dxa"/>
            <w:shd w:val="clear" w:color="auto" w:fill="C0C0C0"/>
          </w:tcPr>
          <w:p w14:paraId="697C9863" w14:textId="77777777" w:rsidR="007C286A" w:rsidRPr="00E45330" w:rsidRDefault="007C286A" w:rsidP="007B3DB3">
            <w:pPr>
              <w:pStyle w:val="TAH"/>
              <w:rPr>
                <w:rFonts w:cs="Arial"/>
                <w:szCs w:val="18"/>
              </w:rPr>
            </w:pPr>
            <w:r w:rsidRPr="00E45330">
              <w:rPr>
                <w:rFonts w:cs="Arial"/>
                <w:szCs w:val="18"/>
              </w:rPr>
              <w:t>Applicability</w:t>
            </w:r>
          </w:p>
        </w:tc>
      </w:tr>
      <w:tr w:rsidR="007C286A" w:rsidRPr="00E45330" w14:paraId="3E6B048B" w14:textId="77777777" w:rsidTr="00712841">
        <w:trPr>
          <w:jc w:val="center"/>
        </w:trPr>
        <w:tc>
          <w:tcPr>
            <w:tcW w:w="1701" w:type="dxa"/>
          </w:tcPr>
          <w:p w14:paraId="49B23F51" w14:textId="77777777" w:rsidR="007C286A" w:rsidRPr="00E45330" w:rsidRDefault="007C286A" w:rsidP="007B3DB3">
            <w:pPr>
              <w:pStyle w:val="TAL"/>
            </w:pPr>
            <w:r w:rsidRPr="00E45330">
              <w:rPr>
                <w:rFonts w:hint="eastAsia"/>
                <w:lang w:eastAsia="zh-CN"/>
              </w:rPr>
              <w:t>a</w:t>
            </w:r>
            <w:r w:rsidRPr="00E45330">
              <w:rPr>
                <w:lang w:eastAsia="zh-CN"/>
              </w:rPr>
              <w:t>ppSerId</w:t>
            </w:r>
          </w:p>
        </w:tc>
        <w:tc>
          <w:tcPr>
            <w:tcW w:w="1444" w:type="dxa"/>
          </w:tcPr>
          <w:p w14:paraId="5633CFC8" w14:textId="77777777" w:rsidR="007C286A" w:rsidRPr="00E45330" w:rsidRDefault="007C286A" w:rsidP="007B3DB3">
            <w:pPr>
              <w:pStyle w:val="TAL"/>
            </w:pPr>
            <w:r w:rsidRPr="00E45330">
              <w:t>AppServerId</w:t>
            </w:r>
          </w:p>
        </w:tc>
        <w:tc>
          <w:tcPr>
            <w:tcW w:w="425" w:type="dxa"/>
          </w:tcPr>
          <w:p w14:paraId="1CB6FED4" w14:textId="77777777" w:rsidR="007C286A" w:rsidRPr="00E45330" w:rsidRDefault="007C286A" w:rsidP="007B3DB3">
            <w:pPr>
              <w:pStyle w:val="TAC"/>
              <w:rPr>
                <w:lang w:eastAsia="zh-CN"/>
              </w:rPr>
            </w:pPr>
            <w:r w:rsidRPr="00E45330">
              <w:rPr>
                <w:rFonts w:hint="eastAsia"/>
                <w:lang w:eastAsia="zh-CN"/>
              </w:rPr>
              <w:t>M</w:t>
            </w:r>
          </w:p>
        </w:tc>
        <w:tc>
          <w:tcPr>
            <w:tcW w:w="1134" w:type="dxa"/>
          </w:tcPr>
          <w:p w14:paraId="335AD652" w14:textId="77777777" w:rsidR="007C286A" w:rsidRPr="00E45330" w:rsidRDefault="007C286A" w:rsidP="00712841">
            <w:pPr>
              <w:pStyle w:val="TAC"/>
              <w:rPr>
                <w:lang w:eastAsia="zh-CN"/>
              </w:rPr>
            </w:pPr>
            <w:r w:rsidRPr="00E45330">
              <w:rPr>
                <w:rFonts w:hint="eastAsia"/>
                <w:lang w:eastAsia="zh-CN"/>
              </w:rPr>
              <w:t>1</w:t>
            </w:r>
          </w:p>
        </w:tc>
        <w:tc>
          <w:tcPr>
            <w:tcW w:w="3510" w:type="dxa"/>
          </w:tcPr>
          <w:p w14:paraId="3EDCD052" w14:textId="77777777" w:rsidR="007C286A" w:rsidRPr="00E45330" w:rsidRDefault="007C286A" w:rsidP="007B3DB3">
            <w:pPr>
              <w:pStyle w:val="TAL"/>
            </w:pPr>
            <w:r>
              <w:t>Contains the i</w:t>
            </w:r>
            <w:r w:rsidRPr="00E45330">
              <w:t>denti</w:t>
            </w:r>
            <w:r>
              <w:t>fier</w:t>
            </w:r>
            <w:r w:rsidRPr="00E45330">
              <w:t xml:space="preserve"> of the </w:t>
            </w:r>
            <w:r>
              <w:t>service consumer</w:t>
            </w:r>
            <w:r w:rsidRPr="00E45330">
              <w:t>.</w:t>
            </w:r>
          </w:p>
        </w:tc>
        <w:tc>
          <w:tcPr>
            <w:tcW w:w="1310" w:type="dxa"/>
          </w:tcPr>
          <w:p w14:paraId="3830AD09" w14:textId="77777777" w:rsidR="007C286A" w:rsidRPr="00E45330" w:rsidRDefault="007C286A" w:rsidP="007B3DB3">
            <w:pPr>
              <w:pStyle w:val="TAL"/>
              <w:rPr>
                <w:rFonts w:cs="Arial"/>
                <w:szCs w:val="18"/>
              </w:rPr>
            </w:pPr>
          </w:p>
        </w:tc>
      </w:tr>
      <w:tr w:rsidR="007C286A" w:rsidRPr="00E45330" w14:paraId="7191E6AB" w14:textId="77777777" w:rsidTr="00712841">
        <w:trPr>
          <w:jc w:val="center"/>
        </w:trPr>
        <w:tc>
          <w:tcPr>
            <w:tcW w:w="1701" w:type="dxa"/>
          </w:tcPr>
          <w:p w14:paraId="2A9A0CE8" w14:textId="77777777" w:rsidR="007C286A" w:rsidRPr="00E45330" w:rsidRDefault="007C286A" w:rsidP="007B3DB3">
            <w:pPr>
              <w:pStyle w:val="TAL"/>
            </w:pPr>
            <w:r w:rsidRPr="00E45330">
              <w:t>serviceId</w:t>
            </w:r>
          </w:p>
        </w:tc>
        <w:tc>
          <w:tcPr>
            <w:tcW w:w="1444" w:type="dxa"/>
          </w:tcPr>
          <w:p w14:paraId="72EDF3E6" w14:textId="77777777" w:rsidR="007C286A" w:rsidRPr="00E45330" w:rsidRDefault="007C286A" w:rsidP="007B3DB3">
            <w:pPr>
              <w:pStyle w:val="TAL"/>
            </w:pPr>
            <w:r w:rsidRPr="00E45330">
              <w:t>V2xServiceId</w:t>
            </w:r>
          </w:p>
        </w:tc>
        <w:tc>
          <w:tcPr>
            <w:tcW w:w="425" w:type="dxa"/>
          </w:tcPr>
          <w:p w14:paraId="2DB2B3AB" w14:textId="77777777" w:rsidR="007C286A" w:rsidRPr="00E45330" w:rsidRDefault="007C286A" w:rsidP="007B3DB3">
            <w:pPr>
              <w:pStyle w:val="TAC"/>
            </w:pPr>
            <w:r w:rsidRPr="00E45330">
              <w:rPr>
                <w:rFonts w:hint="eastAsia"/>
                <w:lang w:eastAsia="zh-CN"/>
              </w:rPr>
              <w:t>M</w:t>
            </w:r>
          </w:p>
        </w:tc>
        <w:tc>
          <w:tcPr>
            <w:tcW w:w="1134" w:type="dxa"/>
          </w:tcPr>
          <w:p w14:paraId="3BA37D5D" w14:textId="77777777" w:rsidR="007C286A" w:rsidRPr="00E45330" w:rsidRDefault="007C286A" w:rsidP="00712841">
            <w:pPr>
              <w:pStyle w:val="TAC"/>
            </w:pPr>
            <w:r w:rsidRPr="00E45330">
              <w:rPr>
                <w:rFonts w:hint="eastAsia"/>
                <w:lang w:eastAsia="zh-CN"/>
              </w:rPr>
              <w:t>1</w:t>
            </w:r>
          </w:p>
        </w:tc>
        <w:tc>
          <w:tcPr>
            <w:tcW w:w="3510" w:type="dxa"/>
          </w:tcPr>
          <w:p w14:paraId="0A0D3540" w14:textId="77777777" w:rsidR="007C286A" w:rsidRPr="00E45330" w:rsidRDefault="007C286A" w:rsidP="007B3DB3">
            <w:pPr>
              <w:pStyle w:val="TAL"/>
              <w:rPr>
                <w:rFonts w:cs="Arial"/>
                <w:szCs w:val="18"/>
              </w:rPr>
            </w:pPr>
            <w:r>
              <w:t>Contains the identifier of the</w:t>
            </w:r>
            <w:r w:rsidRPr="00E45330">
              <w:t xml:space="preserve"> V2X service to which the V2X </w:t>
            </w:r>
            <w:r>
              <w:t>M</w:t>
            </w:r>
            <w:r w:rsidRPr="00E45330">
              <w:t xml:space="preserve">essage </w:t>
            </w:r>
            <w:r>
              <w:t>Delivery Subscription is related</w:t>
            </w:r>
            <w:r w:rsidRPr="00E45330">
              <w:t>.</w:t>
            </w:r>
          </w:p>
        </w:tc>
        <w:tc>
          <w:tcPr>
            <w:tcW w:w="1310" w:type="dxa"/>
          </w:tcPr>
          <w:p w14:paraId="37C09145" w14:textId="77777777" w:rsidR="007C286A" w:rsidRPr="00E45330" w:rsidRDefault="007C286A" w:rsidP="007B3DB3">
            <w:pPr>
              <w:pStyle w:val="TAL"/>
              <w:rPr>
                <w:rFonts w:cs="Arial"/>
                <w:szCs w:val="18"/>
              </w:rPr>
            </w:pPr>
          </w:p>
        </w:tc>
      </w:tr>
      <w:tr w:rsidR="007C286A" w:rsidRPr="00E45330" w14:paraId="60F2446B" w14:textId="77777777" w:rsidTr="00712841">
        <w:trPr>
          <w:jc w:val="center"/>
        </w:trPr>
        <w:tc>
          <w:tcPr>
            <w:tcW w:w="1701" w:type="dxa"/>
          </w:tcPr>
          <w:p w14:paraId="054B2FD3" w14:textId="77777777" w:rsidR="007C286A" w:rsidRPr="00E45330" w:rsidRDefault="007C286A" w:rsidP="007B3DB3">
            <w:pPr>
              <w:pStyle w:val="TAL"/>
            </w:pPr>
            <w:r w:rsidRPr="00E45330">
              <w:rPr>
                <w:lang w:eastAsia="zh-CN"/>
              </w:rPr>
              <w:t>geoId</w:t>
            </w:r>
          </w:p>
        </w:tc>
        <w:tc>
          <w:tcPr>
            <w:tcW w:w="1444" w:type="dxa"/>
          </w:tcPr>
          <w:p w14:paraId="30767550" w14:textId="77777777" w:rsidR="007C286A" w:rsidRPr="00E45330" w:rsidRDefault="007C286A" w:rsidP="007B3DB3">
            <w:pPr>
              <w:pStyle w:val="TAL"/>
            </w:pPr>
            <w:r w:rsidRPr="00E45330">
              <w:rPr>
                <w:lang w:eastAsia="zh-CN"/>
              </w:rPr>
              <w:t>GeoId</w:t>
            </w:r>
          </w:p>
        </w:tc>
        <w:tc>
          <w:tcPr>
            <w:tcW w:w="425" w:type="dxa"/>
          </w:tcPr>
          <w:p w14:paraId="4B7F58BA" w14:textId="77777777" w:rsidR="007C286A" w:rsidRPr="00E45330" w:rsidRDefault="007C286A" w:rsidP="007B3DB3">
            <w:pPr>
              <w:pStyle w:val="TAC"/>
            </w:pPr>
            <w:r w:rsidRPr="00E45330">
              <w:rPr>
                <w:rFonts w:hint="eastAsia"/>
                <w:lang w:eastAsia="zh-CN"/>
              </w:rPr>
              <w:t>O</w:t>
            </w:r>
          </w:p>
        </w:tc>
        <w:tc>
          <w:tcPr>
            <w:tcW w:w="1134" w:type="dxa"/>
          </w:tcPr>
          <w:p w14:paraId="6F7BA92A" w14:textId="77777777" w:rsidR="007C286A" w:rsidRPr="00E45330" w:rsidRDefault="007C286A" w:rsidP="00712841">
            <w:pPr>
              <w:pStyle w:val="TAC"/>
            </w:pPr>
            <w:r w:rsidRPr="00E45330">
              <w:rPr>
                <w:rFonts w:hint="eastAsia"/>
                <w:lang w:eastAsia="zh-CN"/>
              </w:rPr>
              <w:t>0..1</w:t>
            </w:r>
          </w:p>
        </w:tc>
        <w:tc>
          <w:tcPr>
            <w:tcW w:w="3510" w:type="dxa"/>
          </w:tcPr>
          <w:p w14:paraId="7615A90A" w14:textId="77777777" w:rsidR="007C286A" w:rsidRPr="00E45330" w:rsidRDefault="007C286A" w:rsidP="007B3DB3">
            <w:pPr>
              <w:pStyle w:val="TAL"/>
              <w:rPr>
                <w:rFonts w:cs="Arial"/>
                <w:szCs w:val="18"/>
              </w:rPr>
            </w:pPr>
            <w:r>
              <w:t>Contains the</w:t>
            </w:r>
            <w:r w:rsidRPr="00E45330">
              <w:t xml:space="preserve"> geographical area identifier.</w:t>
            </w:r>
          </w:p>
        </w:tc>
        <w:tc>
          <w:tcPr>
            <w:tcW w:w="1310" w:type="dxa"/>
          </w:tcPr>
          <w:p w14:paraId="3802DD58" w14:textId="77777777" w:rsidR="007C286A" w:rsidRPr="00E45330" w:rsidRDefault="007C286A" w:rsidP="007B3DB3">
            <w:pPr>
              <w:pStyle w:val="TAL"/>
              <w:rPr>
                <w:rFonts w:cs="Arial"/>
                <w:szCs w:val="18"/>
              </w:rPr>
            </w:pPr>
          </w:p>
        </w:tc>
      </w:tr>
      <w:tr w:rsidR="007C286A" w:rsidRPr="00E45330" w14:paraId="5822E7E4" w14:textId="77777777" w:rsidTr="00712841">
        <w:trPr>
          <w:jc w:val="center"/>
        </w:trPr>
        <w:tc>
          <w:tcPr>
            <w:tcW w:w="1701" w:type="dxa"/>
          </w:tcPr>
          <w:p w14:paraId="4937B9B4" w14:textId="77777777" w:rsidR="007C286A" w:rsidRPr="00E45330" w:rsidRDefault="007C286A" w:rsidP="007B3DB3">
            <w:pPr>
              <w:pStyle w:val="TAL"/>
            </w:pPr>
            <w:r w:rsidRPr="00E45330">
              <w:t>notifUri</w:t>
            </w:r>
          </w:p>
        </w:tc>
        <w:tc>
          <w:tcPr>
            <w:tcW w:w="1444" w:type="dxa"/>
          </w:tcPr>
          <w:p w14:paraId="79DBF964" w14:textId="77777777" w:rsidR="007C286A" w:rsidRPr="00E45330" w:rsidRDefault="007C286A" w:rsidP="007B3DB3">
            <w:pPr>
              <w:pStyle w:val="TAL"/>
            </w:pPr>
            <w:r w:rsidRPr="00E45330">
              <w:rPr>
                <w:rFonts w:hint="eastAsia"/>
                <w:lang w:eastAsia="zh-CN"/>
              </w:rPr>
              <w:t>Uri</w:t>
            </w:r>
          </w:p>
        </w:tc>
        <w:tc>
          <w:tcPr>
            <w:tcW w:w="425" w:type="dxa"/>
          </w:tcPr>
          <w:p w14:paraId="06FB6AB7" w14:textId="77777777" w:rsidR="007C286A" w:rsidRPr="00E45330" w:rsidRDefault="007C286A" w:rsidP="007B3DB3">
            <w:pPr>
              <w:pStyle w:val="TAC"/>
            </w:pPr>
            <w:r w:rsidRPr="00E45330">
              <w:rPr>
                <w:rFonts w:hint="eastAsia"/>
                <w:lang w:eastAsia="zh-CN"/>
              </w:rPr>
              <w:t>M</w:t>
            </w:r>
          </w:p>
        </w:tc>
        <w:tc>
          <w:tcPr>
            <w:tcW w:w="1134" w:type="dxa"/>
          </w:tcPr>
          <w:p w14:paraId="7639ABD8" w14:textId="77777777" w:rsidR="007C286A" w:rsidRPr="00E45330" w:rsidRDefault="007C286A" w:rsidP="00712841">
            <w:pPr>
              <w:pStyle w:val="TAC"/>
            </w:pPr>
            <w:r w:rsidRPr="00E45330">
              <w:rPr>
                <w:rFonts w:hint="eastAsia"/>
                <w:lang w:eastAsia="zh-CN"/>
              </w:rPr>
              <w:t>1</w:t>
            </w:r>
          </w:p>
        </w:tc>
        <w:tc>
          <w:tcPr>
            <w:tcW w:w="3510" w:type="dxa"/>
          </w:tcPr>
          <w:p w14:paraId="1D82749B" w14:textId="77777777" w:rsidR="007C286A" w:rsidRPr="00395CB0" w:rsidRDefault="007C286A" w:rsidP="007B3DB3">
            <w:pPr>
              <w:pStyle w:val="TAL"/>
              <w:rPr>
                <w:rFonts w:cs="Arial"/>
                <w:szCs w:val="18"/>
              </w:rPr>
            </w:pPr>
            <w:r w:rsidRPr="00E45330">
              <w:t>Contains the notification URI</w:t>
            </w:r>
            <w:r>
              <w:t>.</w:t>
            </w:r>
          </w:p>
        </w:tc>
        <w:tc>
          <w:tcPr>
            <w:tcW w:w="1310" w:type="dxa"/>
          </w:tcPr>
          <w:p w14:paraId="30C030F5" w14:textId="77777777" w:rsidR="007C286A" w:rsidRPr="00E45330" w:rsidRDefault="007C286A" w:rsidP="007B3DB3">
            <w:pPr>
              <w:pStyle w:val="TAL"/>
              <w:rPr>
                <w:rFonts w:cs="Arial"/>
                <w:szCs w:val="18"/>
              </w:rPr>
            </w:pPr>
          </w:p>
        </w:tc>
      </w:tr>
      <w:tr w:rsidR="007C286A" w:rsidRPr="00E45330" w14:paraId="380D6A33" w14:textId="77777777" w:rsidTr="00712841">
        <w:trPr>
          <w:jc w:val="center"/>
        </w:trPr>
        <w:tc>
          <w:tcPr>
            <w:tcW w:w="1701" w:type="dxa"/>
          </w:tcPr>
          <w:p w14:paraId="4E26FB35" w14:textId="77777777" w:rsidR="007C286A" w:rsidRPr="00E45330" w:rsidRDefault="007C286A" w:rsidP="007B3DB3">
            <w:pPr>
              <w:pStyle w:val="TAL"/>
            </w:pPr>
            <w:r w:rsidRPr="00E45330">
              <w:t>requestTestNotification</w:t>
            </w:r>
          </w:p>
        </w:tc>
        <w:tc>
          <w:tcPr>
            <w:tcW w:w="1444" w:type="dxa"/>
          </w:tcPr>
          <w:p w14:paraId="487FF0E0" w14:textId="77777777" w:rsidR="007C286A" w:rsidRPr="00E45330" w:rsidRDefault="007C286A" w:rsidP="007B3DB3">
            <w:pPr>
              <w:pStyle w:val="TAL"/>
              <w:rPr>
                <w:lang w:eastAsia="zh-CN"/>
              </w:rPr>
            </w:pPr>
            <w:r w:rsidRPr="00E45330">
              <w:t>boolean</w:t>
            </w:r>
          </w:p>
        </w:tc>
        <w:tc>
          <w:tcPr>
            <w:tcW w:w="425" w:type="dxa"/>
          </w:tcPr>
          <w:p w14:paraId="6F48AC4C" w14:textId="77777777" w:rsidR="007C286A" w:rsidRPr="00E45330" w:rsidRDefault="007C286A" w:rsidP="007B3DB3">
            <w:pPr>
              <w:pStyle w:val="TAC"/>
              <w:rPr>
                <w:lang w:eastAsia="zh-CN"/>
              </w:rPr>
            </w:pPr>
            <w:r w:rsidRPr="00E45330">
              <w:rPr>
                <w:rFonts w:hint="eastAsia"/>
                <w:lang w:eastAsia="zh-CN"/>
              </w:rPr>
              <w:t>O</w:t>
            </w:r>
          </w:p>
        </w:tc>
        <w:tc>
          <w:tcPr>
            <w:tcW w:w="1134" w:type="dxa"/>
          </w:tcPr>
          <w:p w14:paraId="5206C12A" w14:textId="77777777" w:rsidR="007C286A" w:rsidRPr="00E45330" w:rsidRDefault="007C286A" w:rsidP="00712841">
            <w:pPr>
              <w:pStyle w:val="TAC"/>
              <w:rPr>
                <w:lang w:eastAsia="zh-CN"/>
              </w:rPr>
            </w:pPr>
            <w:r w:rsidRPr="00E45330">
              <w:t>0..1</w:t>
            </w:r>
          </w:p>
        </w:tc>
        <w:tc>
          <w:tcPr>
            <w:tcW w:w="3510" w:type="dxa"/>
          </w:tcPr>
          <w:p w14:paraId="682D5547" w14:textId="77777777" w:rsidR="007C286A" w:rsidRDefault="007C286A" w:rsidP="007B3DB3">
            <w:pPr>
              <w:pStyle w:val="TAL"/>
              <w:rPr>
                <w:lang w:eastAsia="zh-CN"/>
              </w:rPr>
            </w:pPr>
            <w:r>
              <w:rPr>
                <w:lang w:eastAsia="zh-CN"/>
              </w:rPr>
              <w:t>Contains the test notification indication.</w:t>
            </w:r>
          </w:p>
          <w:p w14:paraId="2E2D69A6" w14:textId="77777777" w:rsidR="007C286A" w:rsidRDefault="007C286A" w:rsidP="007B3DB3">
            <w:pPr>
              <w:pStyle w:val="TAL"/>
              <w:rPr>
                <w:lang w:eastAsia="zh-CN"/>
              </w:rPr>
            </w:pPr>
          </w:p>
          <w:p w14:paraId="1F3ACB84" w14:textId="77777777" w:rsidR="007C286A" w:rsidRDefault="007C286A" w:rsidP="00712841">
            <w:pPr>
              <w:pStyle w:val="TAL"/>
              <w:ind w:left="284" w:hanging="284"/>
              <w:rPr>
                <w:lang w:eastAsia="zh-CN"/>
              </w:rPr>
            </w:pPr>
            <w:r>
              <w:rPr>
                <w:lang w:eastAsia="zh-CN"/>
              </w:rPr>
              <w:t>-</w:t>
            </w:r>
            <w:r>
              <w:rPr>
                <w:lang w:eastAsia="zh-CN"/>
              </w:rPr>
              <w:tab/>
            </w:r>
            <w:r w:rsidRPr="00E45330">
              <w:rPr>
                <w:lang w:eastAsia="zh-CN"/>
              </w:rPr>
              <w:t xml:space="preserve">Set to true by the service consumer to request the VAE </w:t>
            </w:r>
            <w:r>
              <w:rPr>
                <w:lang w:eastAsia="zh-CN"/>
              </w:rPr>
              <w:t>S</w:t>
            </w:r>
            <w:r w:rsidRPr="00E45330">
              <w:rPr>
                <w:lang w:eastAsia="zh-CN"/>
              </w:rPr>
              <w:t>erver to send a test notification.</w:t>
            </w:r>
          </w:p>
          <w:p w14:paraId="2D9E4200" w14:textId="77777777" w:rsidR="007C286A" w:rsidRPr="00E45330" w:rsidRDefault="007C286A" w:rsidP="00712841">
            <w:pPr>
              <w:pStyle w:val="TAL"/>
              <w:ind w:left="284" w:hanging="284"/>
            </w:pPr>
            <w:r>
              <w:rPr>
                <w:lang w:eastAsia="zh-CN"/>
              </w:rPr>
              <w:t>-</w:t>
            </w:r>
            <w:r>
              <w:rPr>
                <w:lang w:eastAsia="zh-CN"/>
              </w:rPr>
              <w:tab/>
            </w:r>
            <w:r w:rsidRPr="00E45330">
              <w:rPr>
                <w:lang w:eastAsia="zh-CN"/>
              </w:rPr>
              <w:t xml:space="preserve">Set to </w:t>
            </w:r>
            <w:r>
              <w:rPr>
                <w:lang w:eastAsia="zh-CN"/>
              </w:rPr>
              <w:t>"</w:t>
            </w:r>
            <w:r w:rsidRPr="00E45330">
              <w:rPr>
                <w:lang w:eastAsia="zh-CN"/>
              </w:rPr>
              <w:t>false</w:t>
            </w:r>
            <w:r>
              <w:rPr>
                <w:lang w:eastAsia="zh-CN"/>
              </w:rPr>
              <w:t>"</w:t>
            </w:r>
            <w:r w:rsidRPr="00E45330">
              <w:rPr>
                <w:lang w:eastAsia="zh-CN"/>
              </w:rPr>
              <w:t xml:space="preserve"> or omitted otherwise.</w:t>
            </w:r>
          </w:p>
        </w:tc>
        <w:tc>
          <w:tcPr>
            <w:tcW w:w="1310" w:type="dxa"/>
          </w:tcPr>
          <w:p w14:paraId="2B56B293" w14:textId="77777777" w:rsidR="007C286A" w:rsidRPr="00E45330" w:rsidRDefault="007C286A" w:rsidP="007B3DB3">
            <w:pPr>
              <w:pStyle w:val="TAL"/>
              <w:rPr>
                <w:rFonts w:cs="Arial"/>
                <w:szCs w:val="18"/>
              </w:rPr>
            </w:pPr>
            <w:r w:rsidRPr="00E45330">
              <w:t>Notification_test_event</w:t>
            </w:r>
          </w:p>
        </w:tc>
      </w:tr>
      <w:tr w:rsidR="007C286A" w:rsidRPr="00E45330" w14:paraId="6507F4D1" w14:textId="77777777" w:rsidTr="00712841">
        <w:trPr>
          <w:jc w:val="center"/>
        </w:trPr>
        <w:tc>
          <w:tcPr>
            <w:tcW w:w="1701" w:type="dxa"/>
          </w:tcPr>
          <w:p w14:paraId="75AFF43A" w14:textId="77777777" w:rsidR="007C286A" w:rsidRPr="00E45330" w:rsidRDefault="007C286A" w:rsidP="007B3DB3">
            <w:pPr>
              <w:pStyle w:val="TAL"/>
            </w:pPr>
            <w:r w:rsidRPr="00E45330">
              <w:rPr>
                <w:lang w:eastAsia="zh-CN"/>
              </w:rPr>
              <w:t>websockNotifConfig</w:t>
            </w:r>
          </w:p>
        </w:tc>
        <w:tc>
          <w:tcPr>
            <w:tcW w:w="1444" w:type="dxa"/>
          </w:tcPr>
          <w:p w14:paraId="7A393CC5" w14:textId="77777777" w:rsidR="007C286A" w:rsidRPr="00E45330" w:rsidRDefault="007C286A" w:rsidP="007B3DB3">
            <w:pPr>
              <w:pStyle w:val="TAL"/>
              <w:rPr>
                <w:lang w:eastAsia="zh-CN"/>
              </w:rPr>
            </w:pPr>
            <w:r w:rsidRPr="00E45330">
              <w:rPr>
                <w:lang w:eastAsia="zh-CN"/>
              </w:rPr>
              <w:t>WebsockNotifConfig</w:t>
            </w:r>
          </w:p>
        </w:tc>
        <w:tc>
          <w:tcPr>
            <w:tcW w:w="425" w:type="dxa"/>
          </w:tcPr>
          <w:p w14:paraId="00DD3A65" w14:textId="77777777" w:rsidR="007C286A" w:rsidRPr="00E45330" w:rsidRDefault="007C286A" w:rsidP="007B3DB3">
            <w:pPr>
              <w:pStyle w:val="TAC"/>
              <w:rPr>
                <w:lang w:eastAsia="zh-CN"/>
              </w:rPr>
            </w:pPr>
            <w:r w:rsidRPr="00E45330">
              <w:rPr>
                <w:rFonts w:hint="eastAsia"/>
                <w:lang w:eastAsia="zh-CN"/>
              </w:rPr>
              <w:t>O</w:t>
            </w:r>
          </w:p>
        </w:tc>
        <w:tc>
          <w:tcPr>
            <w:tcW w:w="1134" w:type="dxa"/>
          </w:tcPr>
          <w:p w14:paraId="4215ECAA" w14:textId="77777777" w:rsidR="007C286A" w:rsidRPr="00E45330" w:rsidRDefault="007C286A" w:rsidP="00712841">
            <w:pPr>
              <w:pStyle w:val="TAC"/>
              <w:rPr>
                <w:lang w:eastAsia="zh-CN"/>
              </w:rPr>
            </w:pPr>
            <w:r w:rsidRPr="00E45330">
              <w:rPr>
                <w:lang w:eastAsia="zh-CN"/>
              </w:rPr>
              <w:t>0..1</w:t>
            </w:r>
          </w:p>
        </w:tc>
        <w:tc>
          <w:tcPr>
            <w:tcW w:w="3510" w:type="dxa"/>
          </w:tcPr>
          <w:p w14:paraId="5E250388" w14:textId="77777777" w:rsidR="007C286A" w:rsidRPr="00E45330" w:rsidRDefault="007C286A" w:rsidP="007B3DB3">
            <w:pPr>
              <w:pStyle w:val="TAL"/>
            </w:pPr>
            <w:r w:rsidRPr="00E45330">
              <w:rPr>
                <w:lang w:eastAsia="zh-CN"/>
              </w:rPr>
              <w:t>C</w:t>
            </w:r>
            <w:r>
              <w:rPr>
                <w:lang w:eastAsia="zh-CN"/>
              </w:rPr>
              <w:t>ontains the c</w:t>
            </w:r>
            <w:r w:rsidRPr="00E45330">
              <w:rPr>
                <w:lang w:eastAsia="zh-CN"/>
              </w:rPr>
              <w:t>onfiguration parameters to set up notification delivery over Websocket as defined in clause 6.1.5.4.</w:t>
            </w:r>
          </w:p>
        </w:tc>
        <w:tc>
          <w:tcPr>
            <w:tcW w:w="1310" w:type="dxa"/>
          </w:tcPr>
          <w:p w14:paraId="4D05728A" w14:textId="77777777" w:rsidR="007C286A" w:rsidRPr="00E45330" w:rsidRDefault="007C286A" w:rsidP="007B3DB3">
            <w:pPr>
              <w:pStyle w:val="TAL"/>
              <w:rPr>
                <w:rFonts w:cs="Arial"/>
                <w:szCs w:val="18"/>
              </w:rPr>
            </w:pPr>
            <w:r w:rsidRPr="00E45330">
              <w:rPr>
                <w:lang w:eastAsia="zh-CN"/>
              </w:rPr>
              <w:t>Notification_websocket</w:t>
            </w:r>
          </w:p>
        </w:tc>
      </w:tr>
      <w:tr w:rsidR="007C286A" w:rsidRPr="00E45330" w14:paraId="59D36D7A" w14:textId="77777777" w:rsidTr="00712841">
        <w:trPr>
          <w:jc w:val="center"/>
        </w:trPr>
        <w:tc>
          <w:tcPr>
            <w:tcW w:w="1701" w:type="dxa"/>
          </w:tcPr>
          <w:p w14:paraId="7D47EA36" w14:textId="77777777" w:rsidR="007C286A" w:rsidRPr="00E45330" w:rsidRDefault="007C286A" w:rsidP="007B3DB3">
            <w:pPr>
              <w:pStyle w:val="TAL"/>
              <w:rPr>
                <w:lang w:eastAsia="zh-CN"/>
              </w:rPr>
            </w:pPr>
            <w:r w:rsidRPr="00E45330">
              <w:rPr>
                <w:noProof/>
              </w:rPr>
              <w:t>suppFeat</w:t>
            </w:r>
          </w:p>
        </w:tc>
        <w:tc>
          <w:tcPr>
            <w:tcW w:w="1444" w:type="dxa"/>
          </w:tcPr>
          <w:p w14:paraId="4AF11639" w14:textId="77777777" w:rsidR="007C286A" w:rsidRPr="00E45330" w:rsidRDefault="007C286A" w:rsidP="007B3DB3">
            <w:pPr>
              <w:pStyle w:val="TAL"/>
              <w:rPr>
                <w:lang w:eastAsia="zh-CN"/>
              </w:rPr>
            </w:pPr>
            <w:r w:rsidRPr="00E45330">
              <w:rPr>
                <w:noProof/>
                <w:lang w:eastAsia="zh-CN"/>
              </w:rPr>
              <w:t>SupportedFeatures</w:t>
            </w:r>
          </w:p>
        </w:tc>
        <w:tc>
          <w:tcPr>
            <w:tcW w:w="425" w:type="dxa"/>
          </w:tcPr>
          <w:p w14:paraId="1DEE653F" w14:textId="77777777" w:rsidR="007C286A" w:rsidRPr="00E45330" w:rsidRDefault="007C286A" w:rsidP="007B3DB3">
            <w:pPr>
              <w:pStyle w:val="TAC"/>
              <w:rPr>
                <w:lang w:eastAsia="zh-CN"/>
              </w:rPr>
            </w:pPr>
            <w:r w:rsidRPr="00E45330">
              <w:rPr>
                <w:noProof/>
              </w:rPr>
              <w:t>C</w:t>
            </w:r>
          </w:p>
        </w:tc>
        <w:tc>
          <w:tcPr>
            <w:tcW w:w="1134" w:type="dxa"/>
          </w:tcPr>
          <w:p w14:paraId="5DAEE1E0" w14:textId="77777777" w:rsidR="007C286A" w:rsidRPr="00E45330" w:rsidRDefault="007C286A" w:rsidP="00712841">
            <w:pPr>
              <w:pStyle w:val="TAC"/>
              <w:rPr>
                <w:lang w:eastAsia="zh-CN"/>
              </w:rPr>
            </w:pPr>
            <w:r w:rsidRPr="00E45330">
              <w:rPr>
                <w:noProof/>
              </w:rPr>
              <w:t>0..1</w:t>
            </w:r>
          </w:p>
        </w:tc>
        <w:tc>
          <w:tcPr>
            <w:tcW w:w="3510" w:type="dxa"/>
          </w:tcPr>
          <w:p w14:paraId="191C2CDD" w14:textId="77777777" w:rsidR="007C286A" w:rsidRPr="005356FE" w:rsidRDefault="007C286A" w:rsidP="007B3DB3">
            <w:pPr>
              <w:pStyle w:val="TAL"/>
            </w:pPr>
            <w:r w:rsidRPr="005356FE">
              <w:t>Contains the list of supported features among the ones defined in clause 6.</w:t>
            </w:r>
            <w:r>
              <w:t>1</w:t>
            </w:r>
            <w:r w:rsidRPr="005356FE">
              <w:t>.8.</w:t>
            </w:r>
          </w:p>
          <w:p w14:paraId="68F1CFA2" w14:textId="77777777" w:rsidR="007C286A" w:rsidRPr="005356FE" w:rsidRDefault="007C286A" w:rsidP="007B3DB3">
            <w:pPr>
              <w:pStyle w:val="TAL"/>
            </w:pPr>
          </w:p>
          <w:p w14:paraId="1FB76048" w14:textId="77777777" w:rsidR="007C286A" w:rsidRPr="00E45330" w:rsidRDefault="007C286A" w:rsidP="007B3DB3">
            <w:pPr>
              <w:pStyle w:val="TAL"/>
              <w:rPr>
                <w:rFonts w:cs="Arial"/>
              </w:rPr>
            </w:pPr>
            <w:r w:rsidRPr="005356FE">
              <w:t xml:space="preserve">This attribute shall be </w:t>
            </w:r>
            <w:r>
              <w:t>present</w:t>
            </w:r>
            <w:r w:rsidRPr="005356FE">
              <w:t xml:space="preserve"> </w:t>
            </w:r>
            <w:r>
              <w:t>only when</w:t>
            </w:r>
            <w:r w:rsidRPr="005356FE">
              <w:t xml:space="preserve"> feature negotiation </w:t>
            </w:r>
            <w:r>
              <w:t>is required</w:t>
            </w:r>
            <w:r w:rsidRPr="005356FE">
              <w:t>.</w:t>
            </w:r>
          </w:p>
        </w:tc>
        <w:tc>
          <w:tcPr>
            <w:tcW w:w="1310" w:type="dxa"/>
          </w:tcPr>
          <w:p w14:paraId="58F5693F" w14:textId="77777777" w:rsidR="007C286A" w:rsidRPr="00E45330" w:rsidRDefault="007C286A" w:rsidP="007B3DB3">
            <w:pPr>
              <w:pStyle w:val="TAL"/>
              <w:rPr>
                <w:rFonts w:cs="Arial"/>
                <w:szCs w:val="18"/>
              </w:rPr>
            </w:pPr>
          </w:p>
        </w:tc>
      </w:tr>
    </w:tbl>
    <w:p w14:paraId="1F1BC820" w14:textId="77777777" w:rsidR="008F780E" w:rsidRPr="00E45330" w:rsidRDefault="008F780E"/>
    <w:p w14:paraId="07D92F32" w14:textId="77777777" w:rsidR="008F780E" w:rsidRPr="00E45330" w:rsidRDefault="008F780E">
      <w:pPr>
        <w:pStyle w:val="Heading5"/>
      </w:pPr>
      <w:bookmarkStart w:id="2519" w:name="_Toc34035401"/>
      <w:bookmarkStart w:id="2520" w:name="_Toc36037394"/>
      <w:bookmarkStart w:id="2521" w:name="_Toc36037698"/>
      <w:bookmarkStart w:id="2522" w:name="_Toc38877540"/>
      <w:bookmarkStart w:id="2523" w:name="_Toc43199622"/>
      <w:bookmarkStart w:id="2524" w:name="_Toc45132801"/>
      <w:bookmarkStart w:id="2525" w:name="_Toc59015544"/>
      <w:bookmarkStart w:id="2526" w:name="_Toc63171100"/>
      <w:bookmarkStart w:id="2527" w:name="_Toc66282137"/>
      <w:bookmarkStart w:id="2528" w:name="_Toc68166013"/>
      <w:bookmarkStart w:id="2529" w:name="_Toc70426319"/>
      <w:bookmarkStart w:id="2530" w:name="_Toc73433670"/>
      <w:bookmarkStart w:id="2531" w:name="_Toc73435767"/>
      <w:bookmarkStart w:id="2532" w:name="_Toc73437173"/>
      <w:bookmarkStart w:id="2533" w:name="_Toc75351583"/>
      <w:bookmarkStart w:id="2534" w:name="_Toc83229861"/>
      <w:bookmarkStart w:id="2535" w:name="_Toc85527889"/>
      <w:bookmarkStart w:id="2536" w:name="_Toc90649514"/>
      <w:bookmarkStart w:id="2537" w:name="_Toc170113242"/>
      <w:r w:rsidRPr="00E45330">
        <w:t>6.1.6.2.4</w:t>
      </w:r>
      <w:r w:rsidRPr="00E45330">
        <w:tab/>
        <w:t>Type: UplinkMessageDeliveryData</w:t>
      </w:r>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p>
    <w:p w14:paraId="31F45427" w14:textId="77777777" w:rsidR="00834F87" w:rsidRPr="00E45330" w:rsidRDefault="00834F87" w:rsidP="00834F87">
      <w:pPr>
        <w:pStyle w:val="TH"/>
      </w:pPr>
      <w:r w:rsidRPr="00E45330">
        <w:rPr>
          <w:noProof/>
        </w:rPr>
        <w:t>Table </w:t>
      </w:r>
      <w:r w:rsidRPr="00E45330">
        <w:t>6.1.6.2.</w:t>
      </w:r>
      <w:r w:rsidRPr="00E45330">
        <w:rPr>
          <w:lang w:eastAsia="zh-CN"/>
        </w:rPr>
        <w:t>4</w:t>
      </w:r>
      <w:r w:rsidRPr="00E45330">
        <w:t xml:space="preserve">-1: </w:t>
      </w:r>
      <w:r w:rsidRPr="00E45330">
        <w:rPr>
          <w:noProof/>
        </w:rPr>
        <w:t xml:space="preserve">Definition of type </w:t>
      </w:r>
      <w:r w:rsidRPr="00E45330">
        <w:rPr>
          <w:rFonts w:hint="eastAsia"/>
          <w:lang w:eastAsia="zh-CN"/>
        </w:rPr>
        <w:t>Uplink</w:t>
      </w:r>
      <w:r w:rsidRPr="00E45330">
        <w:t>MessageDeliveryData</w:t>
      </w:r>
    </w:p>
    <w:tbl>
      <w:tblPr>
        <w:tblW w:w="949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93"/>
        <w:gridCol w:w="1418"/>
        <w:gridCol w:w="425"/>
        <w:gridCol w:w="1134"/>
        <w:gridCol w:w="3544"/>
        <w:gridCol w:w="1276"/>
      </w:tblGrid>
      <w:tr w:rsidR="00834F87" w:rsidRPr="00E45330" w14:paraId="1F218E25" w14:textId="77777777" w:rsidTr="00712841">
        <w:trPr>
          <w:jc w:val="center"/>
        </w:trPr>
        <w:tc>
          <w:tcPr>
            <w:tcW w:w="1693" w:type="dxa"/>
            <w:shd w:val="clear" w:color="auto" w:fill="C0C0C0"/>
            <w:hideMark/>
          </w:tcPr>
          <w:p w14:paraId="054D1E7C" w14:textId="77777777" w:rsidR="00834F87" w:rsidRPr="00E45330" w:rsidRDefault="00834F87" w:rsidP="007B3DB3">
            <w:pPr>
              <w:pStyle w:val="TAH"/>
            </w:pPr>
            <w:r w:rsidRPr="00E45330">
              <w:t>Attribute name</w:t>
            </w:r>
          </w:p>
        </w:tc>
        <w:tc>
          <w:tcPr>
            <w:tcW w:w="1418" w:type="dxa"/>
            <w:shd w:val="clear" w:color="auto" w:fill="C0C0C0"/>
            <w:hideMark/>
          </w:tcPr>
          <w:p w14:paraId="7A972501" w14:textId="77777777" w:rsidR="00834F87" w:rsidRPr="00E45330" w:rsidRDefault="00834F87" w:rsidP="007B3DB3">
            <w:pPr>
              <w:pStyle w:val="TAH"/>
            </w:pPr>
            <w:r w:rsidRPr="00E45330">
              <w:t>Data type</w:t>
            </w:r>
          </w:p>
        </w:tc>
        <w:tc>
          <w:tcPr>
            <w:tcW w:w="425" w:type="dxa"/>
            <w:shd w:val="clear" w:color="auto" w:fill="C0C0C0"/>
            <w:hideMark/>
          </w:tcPr>
          <w:p w14:paraId="13738CC7" w14:textId="77777777" w:rsidR="00834F87" w:rsidRPr="00E45330" w:rsidRDefault="00834F87" w:rsidP="007B3DB3">
            <w:pPr>
              <w:pStyle w:val="TAH"/>
            </w:pPr>
            <w:r w:rsidRPr="00E45330">
              <w:t>P</w:t>
            </w:r>
          </w:p>
        </w:tc>
        <w:tc>
          <w:tcPr>
            <w:tcW w:w="1134" w:type="dxa"/>
            <w:shd w:val="clear" w:color="auto" w:fill="C0C0C0"/>
          </w:tcPr>
          <w:p w14:paraId="52EC7A0B" w14:textId="77777777" w:rsidR="00834F87" w:rsidRPr="00E45330" w:rsidRDefault="00834F87" w:rsidP="007B3DB3">
            <w:pPr>
              <w:pStyle w:val="TAH"/>
              <w:jc w:val="left"/>
            </w:pPr>
            <w:r w:rsidRPr="00E45330">
              <w:t>Cardinality</w:t>
            </w:r>
          </w:p>
        </w:tc>
        <w:tc>
          <w:tcPr>
            <w:tcW w:w="3544" w:type="dxa"/>
            <w:shd w:val="clear" w:color="auto" w:fill="C0C0C0"/>
            <w:hideMark/>
          </w:tcPr>
          <w:p w14:paraId="5512EA56" w14:textId="77777777" w:rsidR="00834F87" w:rsidRPr="00E45330" w:rsidRDefault="00834F87" w:rsidP="007B3DB3">
            <w:pPr>
              <w:pStyle w:val="TAH"/>
              <w:rPr>
                <w:rFonts w:cs="Arial"/>
                <w:szCs w:val="18"/>
              </w:rPr>
            </w:pPr>
            <w:r w:rsidRPr="00E45330">
              <w:rPr>
                <w:rFonts w:cs="Arial"/>
                <w:szCs w:val="18"/>
              </w:rPr>
              <w:t>Description</w:t>
            </w:r>
          </w:p>
        </w:tc>
        <w:tc>
          <w:tcPr>
            <w:tcW w:w="1276" w:type="dxa"/>
            <w:shd w:val="clear" w:color="auto" w:fill="C0C0C0"/>
          </w:tcPr>
          <w:p w14:paraId="51B4C620" w14:textId="77777777" w:rsidR="00834F87" w:rsidRPr="00E45330" w:rsidRDefault="00834F87" w:rsidP="007B3DB3">
            <w:pPr>
              <w:pStyle w:val="TAH"/>
              <w:rPr>
                <w:rFonts w:cs="Arial"/>
                <w:szCs w:val="18"/>
              </w:rPr>
            </w:pPr>
            <w:r w:rsidRPr="00E45330">
              <w:rPr>
                <w:rFonts w:cs="Arial"/>
                <w:szCs w:val="18"/>
              </w:rPr>
              <w:t>Applicability</w:t>
            </w:r>
          </w:p>
        </w:tc>
      </w:tr>
      <w:tr w:rsidR="00834F87" w:rsidRPr="00E45330" w14:paraId="4D794807" w14:textId="77777777" w:rsidTr="00712841">
        <w:trPr>
          <w:jc w:val="center"/>
        </w:trPr>
        <w:tc>
          <w:tcPr>
            <w:tcW w:w="1693" w:type="dxa"/>
          </w:tcPr>
          <w:p w14:paraId="6556F715" w14:textId="77777777" w:rsidR="00834F87" w:rsidRPr="00E45330" w:rsidRDefault="00834F87" w:rsidP="007B3DB3">
            <w:pPr>
              <w:pStyle w:val="TAL"/>
            </w:pPr>
            <w:r w:rsidRPr="00E45330">
              <w:t>resourceUri</w:t>
            </w:r>
          </w:p>
        </w:tc>
        <w:tc>
          <w:tcPr>
            <w:tcW w:w="1418" w:type="dxa"/>
          </w:tcPr>
          <w:p w14:paraId="5451D212" w14:textId="77777777" w:rsidR="00834F87" w:rsidRPr="00E45330" w:rsidRDefault="00834F87" w:rsidP="007B3DB3">
            <w:pPr>
              <w:pStyle w:val="TAL"/>
              <w:rPr>
                <w:lang w:eastAsia="zh-CN"/>
              </w:rPr>
            </w:pPr>
            <w:r w:rsidRPr="00E45330">
              <w:t>Uri</w:t>
            </w:r>
          </w:p>
        </w:tc>
        <w:tc>
          <w:tcPr>
            <w:tcW w:w="425" w:type="dxa"/>
          </w:tcPr>
          <w:p w14:paraId="61F4D687" w14:textId="77777777" w:rsidR="00834F87" w:rsidRPr="00E45330" w:rsidRDefault="00834F87" w:rsidP="007B3DB3">
            <w:pPr>
              <w:pStyle w:val="TAC"/>
            </w:pPr>
            <w:r w:rsidRPr="00E45330">
              <w:rPr>
                <w:rFonts w:hint="eastAsia"/>
                <w:lang w:eastAsia="zh-CN"/>
              </w:rPr>
              <w:t>M</w:t>
            </w:r>
          </w:p>
        </w:tc>
        <w:tc>
          <w:tcPr>
            <w:tcW w:w="1134" w:type="dxa"/>
          </w:tcPr>
          <w:p w14:paraId="08D6D8A8" w14:textId="77777777" w:rsidR="00834F87" w:rsidRPr="00E45330" w:rsidRDefault="00834F87" w:rsidP="00712841">
            <w:pPr>
              <w:pStyle w:val="TAC"/>
            </w:pPr>
            <w:r w:rsidRPr="00E45330">
              <w:t>1</w:t>
            </w:r>
          </w:p>
        </w:tc>
        <w:tc>
          <w:tcPr>
            <w:tcW w:w="3544" w:type="dxa"/>
          </w:tcPr>
          <w:p w14:paraId="35424FD1" w14:textId="77777777" w:rsidR="00834F87" w:rsidRDefault="00834F87" w:rsidP="007B3DB3">
            <w:pPr>
              <w:pStyle w:val="TAL"/>
            </w:pPr>
            <w:r>
              <w:t>Contains t</w:t>
            </w:r>
            <w:r w:rsidRPr="00E45330">
              <w:t xml:space="preserve">he URI of the </w:t>
            </w:r>
            <w:r>
              <w:t>"I</w:t>
            </w:r>
            <w:r w:rsidRPr="00E45330">
              <w:t>ndividual Message Delivery Subscription</w:t>
            </w:r>
            <w:r>
              <w:t>" resource</w:t>
            </w:r>
            <w:r w:rsidRPr="00E45330">
              <w:t xml:space="preserve"> </w:t>
            </w:r>
            <w:r>
              <w:t>to which</w:t>
            </w:r>
            <w:r w:rsidRPr="00E45330">
              <w:t xml:space="preserve"> the </w:t>
            </w:r>
            <w:r>
              <w:t>uplink message delivery is related</w:t>
            </w:r>
            <w:r w:rsidRPr="00E45330">
              <w:t>.</w:t>
            </w:r>
          </w:p>
          <w:p w14:paraId="4BFCD3E6" w14:textId="77777777" w:rsidR="00834F87" w:rsidRDefault="00834F87" w:rsidP="007B3DB3">
            <w:pPr>
              <w:pStyle w:val="TAL"/>
            </w:pPr>
          </w:p>
          <w:p w14:paraId="3D5A09A1" w14:textId="77777777" w:rsidR="00834F87" w:rsidRPr="00E45330" w:rsidRDefault="00834F87" w:rsidP="007B3DB3">
            <w:pPr>
              <w:pStyle w:val="TAL"/>
            </w:pPr>
            <w:r>
              <w:t>(NOTE)</w:t>
            </w:r>
          </w:p>
        </w:tc>
        <w:tc>
          <w:tcPr>
            <w:tcW w:w="1276" w:type="dxa"/>
          </w:tcPr>
          <w:p w14:paraId="42302E9E" w14:textId="77777777" w:rsidR="00834F87" w:rsidRPr="00E45330" w:rsidRDefault="00834F87" w:rsidP="007B3DB3">
            <w:pPr>
              <w:pStyle w:val="TAL"/>
              <w:rPr>
                <w:rFonts w:cs="Arial"/>
                <w:szCs w:val="18"/>
              </w:rPr>
            </w:pPr>
          </w:p>
        </w:tc>
      </w:tr>
      <w:tr w:rsidR="00834F87" w:rsidRPr="00E45330" w14:paraId="3B194B6A" w14:textId="77777777" w:rsidTr="00712841">
        <w:trPr>
          <w:jc w:val="center"/>
        </w:trPr>
        <w:tc>
          <w:tcPr>
            <w:tcW w:w="1693" w:type="dxa"/>
          </w:tcPr>
          <w:p w14:paraId="40CD0C36" w14:textId="77777777" w:rsidR="00834F87" w:rsidRPr="00E45330" w:rsidRDefault="00834F87" w:rsidP="007B3DB3">
            <w:pPr>
              <w:pStyle w:val="TAL"/>
            </w:pPr>
            <w:r w:rsidRPr="00E45330">
              <w:t>u</w:t>
            </w:r>
            <w:r w:rsidRPr="00E45330">
              <w:rPr>
                <w:rFonts w:hint="eastAsia"/>
              </w:rPr>
              <w:t>eId</w:t>
            </w:r>
          </w:p>
        </w:tc>
        <w:tc>
          <w:tcPr>
            <w:tcW w:w="1418" w:type="dxa"/>
          </w:tcPr>
          <w:p w14:paraId="155A3B07" w14:textId="77777777" w:rsidR="00834F87" w:rsidRPr="00E45330" w:rsidRDefault="00834F87" w:rsidP="007B3DB3">
            <w:pPr>
              <w:pStyle w:val="TAL"/>
            </w:pPr>
            <w:r w:rsidRPr="00E45330">
              <w:rPr>
                <w:rFonts w:hint="eastAsia"/>
                <w:lang w:eastAsia="zh-CN"/>
              </w:rPr>
              <w:t>V2xUeId</w:t>
            </w:r>
          </w:p>
        </w:tc>
        <w:tc>
          <w:tcPr>
            <w:tcW w:w="425" w:type="dxa"/>
          </w:tcPr>
          <w:p w14:paraId="419732FD" w14:textId="77777777" w:rsidR="00834F87" w:rsidRPr="00E45330" w:rsidRDefault="00834F87" w:rsidP="007B3DB3">
            <w:pPr>
              <w:pStyle w:val="TAC"/>
            </w:pPr>
            <w:r w:rsidRPr="00E45330">
              <w:rPr>
                <w:rFonts w:hint="eastAsia"/>
                <w:lang w:eastAsia="zh-CN"/>
              </w:rPr>
              <w:t>M</w:t>
            </w:r>
          </w:p>
        </w:tc>
        <w:tc>
          <w:tcPr>
            <w:tcW w:w="1134" w:type="dxa"/>
          </w:tcPr>
          <w:p w14:paraId="608BFDA2" w14:textId="77777777" w:rsidR="00834F87" w:rsidRPr="00E45330" w:rsidRDefault="00834F87" w:rsidP="00712841">
            <w:pPr>
              <w:pStyle w:val="TAC"/>
            </w:pPr>
            <w:r w:rsidRPr="00E45330">
              <w:t>1</w:t>
            </w:r>
          </w:p>
        </w:tc>
        <w:tc>
          <w:tcPr>
            <w:tcW w:w="3544" w:type="dxa"/>
          </w:tcPr>
          <w:p w14:paraId="758E1500" w14:textId="77777777" w:rsidR="00834F87" w:rsidRPr="00E45330" w:rsidRDefault="00834F87" w:rsidP="007B3DB3">
            <w:pPr>
              <w:pStyle w:val="TAL"/>
              <w:rPr>
                <w:rFonts w:cs="Arial"/>
                <w:szCs w:val="18"/>
              </w:rPr>
            </w:pPr>
            <w:r>
              <w:t>Contains the</w:t>
            </w:r>
            <w:r w:rsidRPr="00E45330">
              <w:t xml:space="preserve"> identifier of the </w:t>
            </w:r>
            <w:r w:rsidRPr="00712841">
              <w:rPr>
                <w:lang w:val="en-US"/>
              </w:rPr>
              <w:t>se</w:t>
            </w:r>
            <w:r>
              <w:rPr>
                <w:lang w:val="en-US"/>
              </w:rPr>
              <w:t xml:space="preserve">nding </w:t>
            </w:r>
            <w:r w:rsidRPr="00E45330">
              <w:t>V2X UE.</w:t>
            </w:r>
          </w:p>
        </w:tc>
        <w:tc>
          <w:tcPr>
            <w:tcW w:w="1276" w:type="dxa"/>
          </w:tcPr>
          <w:p w14:paraId="66C8A971" w14:textId="77777777" w:rsidR="00834F87" w:rsidRPr="00E45330" w:rsidRDefault="00834F87" w:rsidP="007B3DB3">
            <w:pPr>
              <w:pStyle w:val="TAL"/>
              <w:rPr>
                <w:rFonts w:cs="Arial"/>
                <w:szCs w:val="18"/>
              </w:rPr>
            </w:pPr>
          </w:p>
        </w:tc>
      </w:tr>
      <w:tr w:rsidR="00834F87" w:rsidRPr="00E45330" w14:paraId="54BDD064" w14:textId="77777777" w:rsidTr="00712841">
        <w:trPr>
          <w:jc w:val="center"/>
        </w:trPr>
        <w:tc>
          <w:tcPr>
            <w:tcW w:w="1693" w:type="dxa"/>
          </w:tcPr>
          <w:p w14:paraId="546EE28B" w14:textId="77777777" w:rsidR="00834F87" w:rsidRPr="00E45330" w:rsidRDefault="00834F87" w:rsidP="007B3DB3">
            <w:pPr>
              <w:pStyle w:val="TAL"/>
            </w:pPr>
            <w:r w:rsidRPr="00E45330">
              <w:t>serviceId</w:t>
            </w:r>
          </w:p>
        </w:tc>
        <w:tc>
          <w:tcPr>
            <w:tcW w:w="1418" w:type="dxa"/>
          </w:tcPr>
          <w:p w14:paraId="3CF5E1D0" w14:textId="77777777" w:rsidR="00834F87" w:rsidRPr="00E45330" w:rsidRDefault="00834F87" w:rsidP="007B3DB3">
            <w:pPr>
              <w:pStyle w:val="TAL"/>
              <w:rPr>
                <w:lang w:eastAsia="zh-CN"/>
              </w:rPr>
            </w:pPr>
            <w:r w:rsidRPr="00E45330">
              <w:t>V2xServiceId</w:t>
            </w:r>
          </w:p>
        </w:tc>
        <w:tc>
          <w:tcPr>
            <w:tcW w:w="425" w:type="dxa"/>
          </w:tcPr>
          <w:p w14:paraId="3FE4B0F2" w14:textId="77777777" w:rsidR="00834F87" w:rsidRPr="00E45330" w:rsidRDefault="00834F87" w:rsidP="007B3DB3">
            <w:pPr>
              <w:pStyle w:val="TAC"/>
              <w:rPr>
                <w:lang w:eastAsia="zh-CN"/>
              </w:rPr>
            </w:pPr>
            <w:r>
              <w:rPr>
                <w:lang w:eastAsia="zh-CN"/>
              </w:rPr>
              <w:t>C</w:t>
            </w:r>
          </w:p>
        </w:tc>
        <w:tc>
          <w:tcPr>
            <w:tcW w:w="1134" w:type="dxa"/>
          </w:tcPr>
          <w:p w14:paraId="4364F939" w14:textId="77777777" w:rsidR="00834F87" w:rsidRPr="00E45330" w:rsidRDefault="00834F87" w:rsidP="00712841">
            <w:pPr>
              <w:pStyle w:val="TAC"/>
            </w:pPr>
            <w:r>
              <w:rPr>
                <w:lang w:eastAsia="zh-CN"/>
              </w:rPr>
              <w:t>0..</w:t>
            </w:r>
            <w:r w:rsidRPr="00E45330">
              <w:rPr>
                <w:rFonts w:hint="eastAsia"/>
                <w:lang w:eastAsia="zh-CN"/>
              </w:rPr>
              <w:t>1</w:t>
            </w:r>
          </w:p>
        </w:tc>
        <w:tc>
          <w:tcPr>
            <w:tcW w:w="3544" w:type="dxa"/>
          </w:tcPr>
          <w:p w14:paraId="13B9DA39" w14:textId="77777777" w:rsidR="00834F87" w:rsidRDefault="00834F87" w:rsidP="007B3DB3">
            <w:pPr>
              <w:pStyle w:val="TAL"/>
            </w:pPr>
            <w:r>
              <w:t>Contains the identifier of the</w:t>
            </w:r>
            <w:r w:rsidRPr="00E45330">
              <w:t xml:space="preserve"> V2X service to which the </w:t>
            </w:r>
            <w:r>
              <w:t xml:space="preserve">uplink </w:t>
            </w:r>
            <w:r w:rsidRPr="00E45330">
              <w:t xml:space="preserve">V2X </w:t>
            </w:r>
            <w:r>
              <w:t>message is related.</w:t>
            </w:r>
          </w:p>
          <w:p w14:paraId="5BF5805E" w14:textId="77777777" w:rsidR="00834F87" w:rsidRDefault="00834F87" w:rsidP="007B3DB3">
            <w:pPr>
              <w:pStyle w:val="TAL"/>
            </w:pPr>
          </w:p>
          <w:p w14:paraId="744A70CF" w14:textId="77777777" w:rsidR="00834F87" w:rsidRPr="00E45330" w:rsidRDefault="00834F87" w:rsidP="007B3DB3">
            <w:pPr>
              <w:pStyle w:val="TAL"/>
            </w:pPr>
            <w:r>
              <w:t>When the "V2XService" feature is supported, this attribute shall be present.</w:t>
            </w:r>
          </w:p>
        </w:tc>
        <w:tc>
          <w:tcPr>
            <w:tcW w:w="1276" w:type="dxa"/>
          </w:tcPr>
          <w:p w14:paraId="66D6AD28" w14:textId="77777777" w:rsidR="00834F87" w:rsidRPr="00E45330" w:rsidRDefault="00834F87" w:rsidP="007B3DB3">
            <w:pPr>
              <w:pStyle w:val="TAL"/>
              <w:rPr>
                <w:rFonts w:cs="Arial"/>
                <w:szCs w:val="18"/>
              </w:rPr>
            </w:pPr>
            <w:r>
              <w:rPr>
                <w:lang w:eastAsia="zh-CN"/>
              </w:rPr>
              <w:t>V2XService</w:t>
            </w:r>
          </w:p>
        </w:tc>
      </w:tr>
      <w:tr w:rsidR="00834F87" w:rsidRPr="00E45330" w14:paraId="27AE51C5" w14:textId="77777777" w:rsidTr="00712841">
        <w:trPr>
          <w:jc w:val="center"/>
        </w:trPr>
        <w:tc>
          <w:tcPr>
            <w:tcW w:w="1693" w:type="dxa"/>
          </w:tcPr>
          <w:p w14:paraId="10F065A5" w14:textId="77777777" w:rsidR="00834F87" w:rsidRPr="00E45330" w:rsidRDefault="00834F87" w:rsidP="007B3DB3">
            <w:pPr>
              <w:pStyle w:val="TAL"/>
            </w:pPr>
            <w:r w:rsidRPr="00E45330">
              <w:rPr>
                <w:lang w:eastAsia="zh-CN"/>
              </w:rPr>
              <w:t>geoId</w:t>
            </w:r>
          </w:p>
        </w:tc>
        <w:tc>
          <w:tcPr>
            <w:tcW w:w="1418" w:type="dxa"/>
          </w:tcPr>
          <w:p w14:paraId="71783232" w14:textId="77777777" w:rsidR="00834F87" w:rsidRPr="00E45330" w:rsidRDefault="00834F87" w:rsidP="007B3DB3">
            <w:pPr>
              <w:pStyle w:val="TAL"/>
            </w:pPr>
            <w:r w:rsidRPr="00E45330">
              <w:rPr>
                <w:lang w:eastAsia="zh-CN"/>
              </w:rPr>
              <w:t>GeoId</w:t>
            </w:r>
          </w:p>
        </w:tc>
        <w:tc>
          <w:tcPr>
            <w:tcW w:w="425" w:type="dxa"/>
          </w:tcPr>
          <w:p w14:paraId="2B2A9E67" w14:textId="77777777" w:rsidR="00834F87" w:rsidRPr="00E45330" w:rsidRDefault="00834F87" w:rsidP="007B3DB3">
            <w:pPr>
              <w:pStyle w:val="TAC"/>
            </w:pPr>
            <w:r w:rsidRPr="00E45330">
              <w:rPr>
                <w:rFonts w:hint="eastAsia"/>
                <w:lang w:eastAsia="zh-CN"/>
              </w:rPr>
              <w:t>O</w:t>
            </w:r>
          </w:p>
        </w:tc>
        <w:tc>
          <w:tcPr>
            <w:tcW w:w="1134" w:type="dxa"/>
          </w:tcPr>
          <w:p w14:paraId="1D0BA12C" w14:textId="77777777" w:rsidR="00834F87" w:rsidRPr="00E45330" w:rsidRDefault="00834F87" w:rsidP="00712841">
            <w:pPr>
              <w:pStyle w:val="TAC"/>
            </w:pPr>
            <w:r w:rsidRPr="00E45330">
              <w:rPr>
                <w:rFonts w:hint="eastAsia"/>
                <w:lang w:eastAsia="zh-CN"/>
              </w:rPr>
              <w:t>0..1</w:t>
            </w:r>
          </w:p>
        </w:tc>
        <w:tc>
          <w:tcPr>
            <w:tcW w:w="3544" w:type="dxa"/>
          </w:tcPr>
          <w:p w14:paraId="6232E0F6" w14:textId="77777777" w:rsidR="00834F87" w:rsidRPr="00E45330" w:rsidRDefault="00834F87" w:rsidP="007B3DB3">
            <w:pPr>
              <w:pStyle w:val="TAL"/>
              <w:rPr>
                <w:rFonts w:cs="Arial"/>
                <w:szCs w:val="18"/>
              </w:rPr>
            </w:pPr>
            <w:r>
              <w:t>Contains the</w:t>
            </w:r>
            <w:r w:rsidRPr="00E45330">
              <w:t xml:space="preserve"> geographical area identifier.</w:t>
            </w:r>
          </w:p>
        </w:tc>
        <w:tc>
          <w:tcPr>
            <w:tcW w:w="1276" w:type="dxa"/>
          </w:tcPr>
          <w:p w14:paraId="54ED1E40" w14:textId="77777777" w:rsidR="00834F87" w:rsidRPr="00E45330" w:rsidRDefault="00834F87" w:rsidP="007B3DB3">
            <w:pPr>
              <w:pStyle w:val="TAL"/>
              <w:rPr>
                <w:rFonts w:cs="Arial"/>
                <w:szCs w:val="18"/>
              </w:rPr>
            </w:pPr>
          </w:p>
        </w:tc>
      </w:tr>
      <w:tr w:rsidR="00834F87" w:rsidRPr="00E45330" w14:paraId="514475C0" w14:textId="77777777" w:rsidTr="00712841">
        <w:trPr>
          <w:jc w:val="center"/>
        </w:trPr>
        <w:tc>
          <w:tcPr>
            <w:tcW w:w="1693" w:type="dxa"/>
          </w:tcPr>
          <w:p w14:paraId="6583C835" w14:textId="77777777" w:rsidR="00834F87" w:rsidRPr="00E45330" w:rsidRDefault="00834F87" w:rsidP="007B3DB3">
            <w:pPr>
              <w:pStyle w:val="TAL"/>
              <w:rPr>
                <w:lang w:eastAsia="zh-CN"/>
              </w:rPr>
            </w:pPr>
            <w:r w:rsidRPr="00E45330">
              <w:t>payload</w:t>
            </w:r>
          </w:p>
        </w:tc>
        <w:tc>
          <w:tcPr>
            <w:tcW w:w="1418" w:type="dxa"/>
          </w:tcPr>
          <w:p w14:paraId="0BA48AB3" w14:textId="77777777" w:rsidR="00834F87" w:rsidRPr="00E45330" w:rsidRDefault="00834F87" w:rsidP="007B3DB3">
            <w:pPr>
              <w:pStyle w:val="TAL"/>
              <w:rPr>
                <w:lang w:eastAsia="zh-CN"/>
              </w:rPr>
            </w:pPr>
            <w:r w:rsidRPr="00E45330">
              <w:rPr>
                <w:lang w:eastAsia="zh-CN"/>
              </w:rPr>
              <w:t>V2xMessagePayload</w:t>
            </w:r>
          </w:p>
        </w:tc>
        <w:tc>
          <w:tcPr>
            <w:tcW w:w="425" w:type="dxa"/>
          </w:tcPr>
          <w:p w14:paraId="4269A8A7" w14:textId="77777777" w:rsidR="00834F87" w:rsidRPr="00E45330" w:rsidRDefault="00834F87" w:rsidP="007B3DB3">
            <w:pPr>
              <w:pStyle w:val="TAC"/>
              <w:rPr>
                <w:lang w:eastAsia="zh-CN"/>
              </w:rPr>
            </w:pPr>
            <w:r w:rsidRPr="00E45330">
              <w:rPr>
                <w:rFonts w:hint="eastAsia"/>
                <w:lang w:eastAsia="zh-CN"/>
              </w:rPr>
              <w:t>M</w:t>
            </w:r>
          </w:p>
        </w:tc>
        <w:tc>
          <w:tcPr>
            <w:tcW w:w="1134" w:type="dxa"/>
          </w:tcPr>
          <w:p w14:paraId="6A77EE46" w14:textId="77777777" w:rsidR="00834F87" w:rsidRPr="00E45330" w:rsidRDefault="00834F87" w:rsidP="00712841">
            <w:pPr>
              <w:pStyle w:val="TAC"/>
              <w:rPr>
                <w:lang w:eastAsia="zh-CN"/>
              </w:rPr>
            </w:pPr>
            <w:r w:rsidRPr="00E45330">
              <w:rPr>
                <w:rFonts w:hint="eastAsia"/>
                <w:lang w:eastAsia="zh-CN"/>
              </w:rPr>
              <w:t>1</w:t>
            </w:r>
          </w:p>
        </w:tc>
        <w:tc>
          <w:tcPr>
            <w:tcW w:w="3544" w:type="dxa"/>
          </w:tcPr>
          <w:p w14:paraId="15FCEAF1" w14:textId="77777777" w:rsidR="00834F87" w:rsidRPr="00E45330" w:rsidRDefault="00834F87" w:rsidP="007B3DB3">
            <w:pPr>
              <w:pStyle w:val="TAL"/>
              <w:rPr>
                <w:rFonts w:cs="Arial"/>
              </w:rPr>
            </w:pPr>
            <w:r w:rsidRPr="00E45330">
              <w:t xml:space="preserve">Contains the </w:t>
            </w:r>
            <w:r>
              <w:t xml:space="preserve">uplink </w:t>
            </w:r>
            <w:r w:rsidRPr="00E45330">
              <w:t xml:space="preserve">V2X message payload </w:t>
            </w:r>
            <w:r>
              <w:t>data.</w:t>
            </w:r>
          </w:p>
        </w:tc>
        <w:tc>
          <w:tcPr>
            <w:tcW w:w="1276" w:type="dxa"/>
          </w:tcPr>
          <w:p w14:paraId="22CDEE87" w14:textId="77777777" w:rsidR="00834F87" w:rsidRPr="00E45330" w:rsidRDefault="00834F87" w:rsidP="007B3DB3">
            <w:pPr>
              <w:pStyle w:val="TAL"/>
              <w:rPr>
                <w:rFonts w:cs="Arial"/>
                <w:szCs w:val="18"/>
              </w:rPr>
            </w:pPr>
          </w:p>
        </w:tc>
      </w:tr>
      <w:tr w:rsidR="00834F87" w:rsidRPr="00E45330" w14:paraId="4E3BCD27" w14:textId="77777777" w:rsidTr="007B3DB3">
        <w:trPr>
          <w:jc w:val="center"/>
        </w:trPr>
        <w:tc>
          <w:tcPr>
            <w:tcW w:w="9490" w:type="dxa"/>
            <w:gridSpan w:val="6"/>
          </w:tcPr>
          <w:p w14:paraId="4A66363E" w14:textId="77777777" w:rsidR="00834F87" w:rsidRPr="00667E1A" w:rsidRDefault="00834F87" w:rsidP="00712841">
            <w:pPr>
              <w:pStyle w:val="TAN"/>
            </w:pPr>
            <w:r>
              <w:t>NOTE:</w:t>
            </w:r>
            <w:r>
              <w:tab/>
              <w:t>In this release of the specification, this attribute shall contain either the complete resource URI or only the "</w:t>
            </w:r>
            <w:r>
              <w:rPr>
                <w:lang w:val="en-US"/>
              </w:rPr>
              <w:t>&lt;</w:t>
            </w:r>
            <w:r>
              <w:t>apiSpecificResourceUriPart&gt;" component (see clause 6.1.1) of the resource URI to identify the "I</w:t>
            </w:r>
            <w:r w:rsidRPr="00E45330">
              <w:t>ndividual Message Delivery Subscription</w:t>
            </w:r>
            <w:r>
              <w:t>" resource</w:t>
            </w:r>
            <w:r w:rsidRPr="00E45330">
              <w:t xml:space="preserve"> </w:t>
            </w:r>
            <w:r>
              <w:t>to which</w:t>
            </w:r>
            <w:r w:rsidRPr="00E45330">
              <w:t xml:space="preserve"> the </w:t>
            </w:r>
            <w:r>
              <w:t>uplink message delivery is related.</w:t>
            </w:r>
          </w:p>
        </w:tc>
      </w:tr>
    </w:tbl>
    <w:p w14:paraId="673A28D5" w14:textId="77777777" w:rsidR="008F780E" w:rsidRDefault="008F780E"/>
    <w:p w14:paraId="3D3D6126" w14:textId="77777777" w:rsidR="00834F87" w:rsidRPr="00E45330" w:rsidRDefault="00834F87" w:rsidP="00834F87">
      <w:pPr>
        <w:pStyle w:val="Heading5"/>
      </w:pPr>
      <w:r w:rsidRPr="00E45330">
        <w:lastRenderedPageBreak/>
        <w:t>6.1.6.2.</w:t>
      </w:r>
      <w:r>
        <w:rPr>
          <w:highlight w:val="yellow"/>
        </w:rPr>
        <w:t>5</w:t>
      </w:r>
      <w:r w:rsidRPr="00E45330">
        <w:tab/>
        <w:t>Type: M</w:t>
      </w:r>
      <w:r>
        <w:t>sg</w:t>
      </w:r>
      <w:r w:rsidRPr="00E45330">
        <w:t>DelSubscData</w:t>
      </w:r>
      <w:r w:rsidRPr="005356FE">
        <w:t>Patch</w:t>
      </w:r>
    </w:p>
    <w:p w14:paraId="76C4CC9D" w14:textId="77777777" w:rsidR="00834F87" w:rsidRPr="00E45330" w:rsidRDefault="00834F87" w:rsidP="00834F87">
      <w:pPr>
        <w:pStyle w:val="TH"/>
      </w:pPr>
      <w:r w:rsidRPr="00E45330">
        <w:rPr>
          <w:noProof/>
        </w:rPr>
        <w:t>Table </w:t>
      </w:r>
      <w:r w:rsidRPr="00E45330">
        <w:t>6.1.6.2.</w:t>
      </w:r>
      <w:r>
        <w:rPr>
          <w:highlight w:val="yellow"/>
        </w:rPr>
        <w:t>5</w:t>
      </w:r>
      <w:r w:rsidRPr="00E45330">
        <w:t xml:space="preserve">-1: </w:t>
      </w:r>
      <w:r w:rsidRPr="00E45330">
        <w:rPr>
          <w:noProof/>
        </w:rPr>
        <w:t xml:space="preserve">Definition of type </w:t>
      </w:r>
      <w:r w:rsidRPr="00E45330">
        <w:t>M</w:t>
      </w:r>
      <w:r>
        <w:t>sg</w:t>
      </w:r>
      <w:r w:rsidRPr="00E45330">
        <w:t>DelSubscData</w:t>
      </w:r>
      <w:r w:rsidRPr="005356FE">
        <w:t>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3510"/>
        <w:gridCol w:w="1310"/>
      </w:tblGrid>
      <w:tr w:rsidR="00834F87" w:rsidRPr="00E45330" w14:paraId="6AC85502" w14:textId="77777777" w:rsidTr="007B3DB3">
        <w:trPr>
          <w:jc w:val="center"/>
        </w:trPr>
        <w:tc>
          <w:tcPr>
            <w:tcW w:w="1701" w:type="dxa"/>
            <w:shd w:val="clear" w:color="auto" w:fill="C0C0C0"/>
            <w:hideMark/>
          </w:tcPr>
          <w:p w14:paraId="76EA8CC2" w14:textId="77777777" w:rsidR="00834F87" w:rsidRPr="00E45330" w:rsidRDefault="00834F87" w:rsidP="007B3DB3">
            <w:pPr>
              <w:pStyle w:val="TAH"/>
            </w:pPr>
            <w:r w:rsidRPr="00E45330">
              <w:t>Attribute name</w:t>
            </w:r>
          </w:p>
        </w:tc>
        <w:tc>
          <w:tcPr>
            <w:tcW w:w="1444" w:type="dxa"/>
            <w:shd w:val="clear" w:color="auto" w:fill="C0C0C0"/>
            <w:hideMark/>
          </w:tcPr>
          <w:p w14:paraId="1F26D3B5" w14:textId="77777777" w:rsidR="00834F87" w:rsidRPr="00E45330" w:rsidRDefault="00834F87" w:rsidP="007B3DB3">
            <w:pPr>
              <w:pStyle w:val="TAH"/>
            </w:pPr>
            <w:r w:rsidRPr="00E45330">
              <w:t>Data type</w:t>
            </w:r>
          </w:p>
        </w:tc>
        <w:tc>
          <w:tcPr>
            <w:tcW w:w="425" w:type="dxa"/>
            <w:shd w:val="clear" w:color="auto" w:fill="C0C0C0"/>
            <w:hideMark/>
          </w:tcPr>
          <w:p w14:paraId="2F948984" w14:textId="77777777" w:rsidR="00834F87" w:rsidRPr="00E45330" w:rsidRDefault="00834F87" w:rsidP="007B3DB3">
            <w:pPr>
              <w:pStyle w:val="TAH"/>
            </w:pPr>
            <w:r w:rsidRPr="00E45330">
              <w:t>P</w:t>
            </w:r>
          </w:p>
        </w:tc>
        <w:tc>
          <w:tcPr>
            <w:tcW w:w="1134" w:type="dxa"/>
            <w:shd w:val="clear" w:color="auto" w:fill="C0C0C0"/>
          </w:tcPr>
          <w:p w14:paraId="706C60B8" w14:textId="77777777" w:rsidR="00834F87" w:rsidRPr="00E45330" w:rsidRDefault="00834F87" w:rsidP="007B3DB3">
            <w:pPr>
              <w:pStyle w:val="TAH"/>
              <w:jc w:val="left"/>
            </w:pPr>
            <w:r w:rsidRPr="00E45330">
              <w:t>Cardinality</w:t>
            </w:r>
          </w:p>
        </w:tc>
        <w:tc>
          <w:tcPr>
            <w:tcW w:w="3510" w:type="dxa"/>
            <w:shd w:val="clear" w:color="auto" w:fill="C0C0C0"/>
            <w:hideMark/>
          </w:tcPr>
          <w:p w14:paraId="08C775E6" w14:textId="77777777" w:rsidR="00834F87" w:rsidRPr="00E45330" w:rsidRDefault="00834F87" w:rsidP="007B3DB3">
            <w:pPr>
              <w:pStyle w:val="TAH"/>
              <w:rPr>
                <w:rFonts w:cs="Arial"/>
                <w:szCs w:val="18"/>
              </w:rPr>
            </w:pPr>
            <w:r w:rsidRPr="00E45330">
              <w:rPr>
                <w:rFonts w:cs="Arial"/>
                <w:szCs w:val="18"/>
              </w:rPr>
              <w:t>Description</w:t>
            </w:r>
          </w:p>
        </w:tc>
        <w:tc>
          <w:tcPr>
            <w:tcW w:w="1310" w:type="dxa"/>
            <w:shd w:val="clear" w:color="auto" w:fill="C0C0C0"/>
          </w:tcPr>
          <w:p w14:paraId="6702A031" w14:textId="77777777" w:rsidR="00834F87" w:rsidRPr="00E45330" w:rsidRDefault="00834F87" w:rsidP="007B3DB3">
            <w:pPr>
              <w:pStyle w:val="TAH"/>
              <w:rPr>
                <w:rFonts w:cs="Arial"/>
                <w:szCs w:val="18"/>
              </w:rPr>
            </w:pPr>
            <w:r w:rsidRPr="00E45330">
              <w:rPr>
                <w:rFonts w:cs="Arial"/>
                <w:szCs w:val="18"/>
              </w:rPr>
              <w:t>Applicability</w:t>
            </w:r>
          </w:p>
        </w:tc>
      </w:tr>
      <w:tr w:rsidR="00834F87" w:rsidRPr="00E45330" w14:paraId="6BFE8E31" w14:textId="77777777" w:rsidTr="007B3DB3">
        <w:trPr>
          <w:jc w:val="center"/>
        </w:trPr>
        <w:tc>
          <w:tcPr>
            <w:tcW w:w="1701" w:type="dxa"/>
          </w:tcPr>
          <w:p w14:paraId="22722C6F" w14:textId="77777777" w:rsidR="00834F87" w:rsidRPr="00E45330" w:rsidRDefault="00834F87" w:rsidP="007B3DB3">
            <w:pPr>
              <w:pStyle w:val="TAL"/>
            </w:pPr>
            <w:r w:rsidRPr="00E45330">
              <w:t>serviceId</w:t>
            </w:r>
          </w:p>
        </w:tc>
        <w:tc>
          <w:tcPr>
            <w:tcW w:w="1444" w:type="dxa"/>
          </w:tcPr>
          <w:p w14:paraId="111F57CC" w14:textId="77777777" w:rsidR="00834F87" w:rsidRPr="00E45330" w:rsidRDefault="00834F87" w:rsidP="007B3DB3">
            <w:pPr>
              <w:pStyle w:val="TAL"/>
            </w:pPr>
            <w:r w:rsidRPr="00E45330">
              <w:t>V2xServiceId</w:t>
            </w:r>
          </w:p>
        </w:tc>
        <w:tc>
          <w:tcPr>
            <w:tcW w:w="425" w:type="dxa"/>
          </w:tcPr>
          <w:p w14:paraId="7A77ECCC" w14:textId="77777777" w:rsidR="00834F87" w:rsidRPr="00E45330" w:rsidRDefault="00834F87" w:rsidP="007B3DB3">
            <w:pPr>
              <w:pStyle w:val="TAC"/>
            </w:pPr>
            <w:r>
              <w:rPr>
                <w:lang w:eastAsia="zh-CN"/>
              </w:rPr>
              <w:t>O</w:t>
            </w:r>
          </w:p>
        </w:tc>
        <w:tc>
          <w:tcPr>
            <w:tcW w:w="1134" w:type="dxa"/>
          </w:tcPr>
          <w:p w14:paraId="65C43715" w14:textId="77777777" w:rsidR="00834F87" w:rsidRPr="00E45330" w:rsidRDefault="00834F87" w:rsidP="007B3DB3">
            <w:pPr>
              <w:pStyle w:val="TAC"/>
            </w:pPr>
            <w:r>
              <w:rPr>
                <w:lang w:eastAsia="zh-CN"/>
              </w:rPr>
              <w:t>0..</w:t>
            </w:r>
            <w:r w:rsidRPr="00E45330">
              <w:rPr>
                <w:rFonts w:hint="eastAsia"/>
                <w:lang w:eastAsia="zh-CN"/>
              </w:rPr>
              <w:t>1</w:t>
            </w:r>
          </w:p>
        </w:tc>
        <w:tc>
          <w:tcPr>
            <w:tcW w:w="3510" w:type="dxa"/>
          </w:tcPr>
          <w:p w14:paraId="33820CE7" w14:textId="77777777" w:rsidR="00834F87" w:rsidRPr="00E45330" w:rsidRDefault="00834F87" w:rsidP="007B3DB3">
            <w:pPr>
              <w:pStyle w:val="TAL"/>
              <w:rPr>
                <w:rFonts w:cs="Arial"/>
                <w:szCs w:val="18"/>
              </w:rPr>
            </w:pPr>
            <w:r>
              <w:t>Contains the identifier of the</w:t>
            </w:r>
            <w:r w:rsidRPr="00E45330">
              <w:t xml:space="preserve"> V2X service to which the V2X message</w:t>
            </w:r>
            <w:r>
              <w:t>(s)</w:t>
            </w:r>
            <w:r w:rsidRPr="00E45330">
              <w:t xml:space="preserve"> belongs.</w:t>
            </w:r>
          </w:p>
        </w:tc>
        <w:tc>
          <w:tcPr>
            <w:tcW w:w="1310" w:type="dxa"/>
          </w:tcPr>
          <w:p w14:paraId="1F35BF74" w14:textId="77777777" w:rsidR="00834F87" w:rsidRPr="00E45330" w:rsidRDefault="00834F87" w:rsidP="007B3DB3">
            <w:pPr>
              <w:pStyle w:val="TAL"/>
              <w:rPr>
                <w:rFonts w:cs="Arial"/>
                <w:szCs w:val="18"/>
              </w:rPr>
            </w:pPr>
          </w:p>
        </w:tc>
      </w:tr>
      <w:tr w:rsidR="00834F87" w:rsidRPr="00E45330" w14:paraId="5C77E408" w14:textId="77777777" w:rsidTr="007B3DB3">
        <w:trPr>
          <w:jc w:val="center"/>
        </w:trPr>
        <w:tc>
          <w:tcPr>
            <w:tcW w:w="1701" w:type="dxa"/>
          </w:tcPr>
          <w:p w14:paraId="1FA1F1D4" w14:textId="77777777" w:rsidR="00834F87" w:rsidRPr="00E45330" w:rsidRDefault="00834F87" w:rsidP="007B3DB3">
            <w:pPr>
              <w:pStyle w:val="TAL"/>
            </w:pPr>
            <w:r w:rsidRPr="00E45330">
              <w:rPr>
                <w:lang w:eastAsia="zh-CN"/>
              </w:rPr>
              <w:t>geoId</w:t>
            </w:r>
          </w:p>
        </w:tc>
        <w:tc>
          <w:tcPr>
            <w:tcW w:w="1444" w:type="dxa"/>
          </w:tcPr>
          <w:p w14:paraId="22C70797" w14:textId="77777777" w:rsidR="00834F87" w:rsidRPr="00E45330" w:rsidRDefault="00834F87" w:rsidP="007B3DB3">
            <w:pPr>
              <w:pStyle w:val="TAL"/>
            </w:pPr>
            <w:r w:rsidRPr="00E45330">
              <w:rPr>
                <w:lang w:eastAsia="zh-CN"/>
              </w:rPr>
              <w:t>GeoId</w:t>
            </w:r>
          </w:p>
        </w:tc>
        <w:tc>
          <w:tcPr>
            <w:tcW w:w="425" w:type="dxa"/>
          </w:tcPr>
          <w:p w14:paraId="487B00D3" w14:textId="77777777" w:rsidR="00834F87" w:rsidRPr="00E45330" w:rsidRDefault="00834F87" w:rsidP="007B3DB3">
            <w:pPr>
              <w:pStyle w:val="TAC"/>
            </w:pPr>
            <w:r w:rsidRPr="00E45330">
              <w:rPr>
                <w:rFonts w:hint="eastAsia"/>
                <w:lang w:eastAsia="zh-CN"/>
              </w:rPr>
              <w:t>O</w:t>
            </w:r>
          </w:p>
        </w:tc>
        <w:tc>
          <w:tcPr>
            <w:tcW w:w="1134" w:type="dxa"/>
          </w:tcPr>
          <w:p w14:paraId="31DB77BE" w14:textId="77777777" w:rsidR="00834F87" w:rsidRPr="00E45330" w:rsidRDefault="00834F87" w:rsidP="007B3DB3">
            <w:pPr>
              <w:pStyle w:val="TAC"/>
            </w:pPr>
            <w:r w:rsidRPr="00E45330">
              <w:rPr>
                <w:rFonts w:hint="eastAsia"/>
                <w:lang w:eastAsia="zh-CN"/>
              </w:rPr>
              <w:t>0..1</w:t>
            </w:r>
          </w:p>
        </w:tc>
        <w:tc>
          <w:tcPr>
            <w:tcW w:w="3510" w:type="dxa"/>
          </w:tcPr>
          <w:p w14:paraId="4B8D8CBD" w14:textId="77777777" w:rsidR="00834F87" w:rsidRPr="00E45330" w:rsidRDefault="00834F87" w:rsidP="007B3DB3">
            <w:pPr>
              <w:pStyle w:val="TAL"/>
              <w:rPr>
                <w:rFonts w:cs="Arial"/>
                <w:szCs w:val="18"/>
              </w:rPr>
            </w:pPr>
            <w:r>
              <w:t>Contains the</w:t>
            </w:r>
            <w:r w:rsidRPr="00E45330">
              <w:t xml:space="preserve"> </w:t>
            </w:r>
            <w:r>
              <w:t>updated</w:t>
            </w:r>
            <w:r w:rsidRPr="00E45330">
              <w:t xml:space="preserve"> geographical area identifier.</w:t>
            </w:r>
          </w:p>
        </w:tc>
        <w:tc>
          <w:tcPr>
            <w:tcW w:w="1310" w:type="dxa"/>
          </w:tcPr>
          <w:p w14:paraId="105D0AE6" w14:textId="77777777" w:rsidR="00834F87" w:rsidRPr="00E45330" w:rsidRDefault="00834F87" w:rsidP="007B3DB3">
            <w:pPr>
              <w:pStyle w:val="TAL"/>
              <w:rPr>
                <w:rFonts w:cs="Arial"/>
                <w:szCs w:val="18"/>
              </w:rPr>
            </w:pPr>
          </w:p>
        </w:tc>
      </w:tr>
      <w:tr w:rsidR="00834F87" w:rsidRPr="00E45330" w14:paraId="37D5D675" w14:textId="77777777" w:rsidTr="007B3DB3">
        <w:trPr>
          <w:jc w:val="center"/>
        </w:trPr>
        <w:tc>
          <w:tcPr>
            <w:tcW w:w="1701" w:type="dxa"/>
          </w:tcPr>
          <w:p w14:paraId="7E73F5DF" w14:textId="77777777" w:rsidR="00834F87" w:rsidRPr="00E45330" w:rsidRDefault="00834F87" w:rsidP="007B3DB3">
            <w:pPr>
              <w:pStyle w:val="TAL"/>
            </w:pPr>
            <w:r w:rsidRPr="00E45330">
              <w:t>notifUri</w:t>
            </w:r>
          </w:p>
        </w:tc>
        <w:tc>
          <w:tcPr>
            <w:tcW w:w="1444" w:type="dxa"/>
          </w:tcPr>
          <w:p w14:paraId="41AC6C97" w14:textId="77777777" w:rsidR="00834F87" w:rsidRPr="00E45330" w:rsidRDefault="00834F87" w:rsidP="007B3DB3">
            <w:pPr>
              <w:pStyle w:val="TAL"/>
            </w:pPr>
            <w:r w:rsidRPr="00E45330">
              <w:rPr>
                <w:rFonts w:hint="eastAsia"/>
                <w:lang w:eastAsia="zh-CN"/>
              </w:rPr>
              <w:t>Uri</w:t>
            </w:r>
          </w:p>
        </w:tc>
        <w:tc>
          <w:tcPr>
            <w:tcW w:w="425" w:type="dxa"/>
          </w:tcPr>
          <w:p w14:paraId="0ECEAB02" w14:textId="77777777" w:rsidR="00834F87" w:rsidRPr="00E45330" w:rsidRDefault="00834F87" w:rsidP="007B3DB3">
            <w:pPr>
              <w:pStyle w:val="TAC"/>
            </w:pPr>
            <w:r>
              <w:rPr>
                <w:lang w:eastAsia="zh-CN"/>
              </w:rPr>
              <w:t>O</w:t>
            </w:r>
          </w:p>
        </w:tc>
        <w:tc>
          <w:tcPr>
            <w:tcW w:w="1134" w:type="dxa"/>
          </w:tcPr>
          <w:p w14:paraId="29833083" w14:textId="77777777" w:rsidR="00834F87" w:rsidRPr="00E45330" w:rsidRDefault="00834F87" w:rsidP="007B3DB3">
            <w:pPr>
              <w:pStyle w:val="TAC"/>
            </w:pPr>
            <w:r>
              <w:rPr>
                <w:lang w:eastAsia="zh-CN"/>
              </w:rPr>
              <w:t>0..</w:t>
            </w:r>
            <w:r w:rsidRPr="00E45330">
              <w:rPr>
                <w:rFonts w:hint="eastAsia"/>
                <w:lang w:eastAsia="zh-CN"/>
              </w:rPr>
              <w:t>1</w:t>
            </w:r>
          </w:p>
        </w:tc>
        <w:tc>
          <w:tcPr>
            <w:tcW w:w="3510" w:type="dxa"/>
          </w:tcPr>
          <w:p w14:paraId="28E8E1B1" w14:textId="77777777" w:rsidR="00834F87" w:rsidRPr="002A44E0" w:rsidRDefault="00834F87" w:rsidP="007B3DB3">
            <w:pPr>
              <w:pStyle w:val="TAL"/>
              <w:rPr>
                <w:rFonts w:cs="Arial"/>
                <w:szCs w:val="18"/>
                <w:lang w:val="en-US"/>
              </w:rPr>
            </w:pPr>
            <w:r w:rsidRPr="00E45330">
              <w:t xml:space="preserve">Contains the </w:t>
            </w:r>
            <w:r>
              <w:t xml:space="preserve">updated </w:t>
            </w:r>
            <w:r w:rsidRPr="00E45330">
              <w:t>notification URI</w:t>
            </w:r>
            <w:r>
              <w:rPr>
                <w:rFonts w:hint="eastAsia"/>
                <w:lang w:val="en-US"/>
              </w:rPr>
              <w:t>.</w:t>
            </w:r>
          </w:p>
        </w:tc>
        <w:tc>
          <w:tcPr>
            <w:tcW w:w="1310" w:type="dxa"/>
          </w:tcPr>
          <w:p w14:paraId="0926FD73" w14:textId="77777777" w:rsidR="00834F87" w:rsidRPr="00E45330" w:rsidRDefault="00834F87" w:rsidP="007B3DB3">
            <w:pPr>
              <w:pStyle w:val="TAL"/>
              <w:rPr>
                <w:rFonts w:cs="Arial"/>
                <w:szCs w:val="18"/>
              </w:rPr>
            </w:pPr>
          </w:p>
        </w:tc>
      </w:tr>
    </w:tbl>
    <w:p w14:paraId="21910A64" w14:textId="77777777" w:rsidR="00834F87" w:rsidRPr="00E45330" w:rsidRDefault="00834F87" w:rsidP="00834F87"/>
    <w:p w14:paraId="54486788" w14:textId="77777777" w:rsidR="00834F87" w:rsidRPr="000A0A5F" w:rsidRDefault="00834F87" w:rsidP="00834F87">
      <w:pPr>
        <w:pStyle w:val="EditorsNote"/>
        <w:ind w:left="800" w:hanging="400"/>
      </w:pPr>
      <w:r w:rsidRPr="000A0A5F">
        <w:t xml:space="preserve">Editor’s </w:t>
      </w:r>
      <w:r>
        <w:t>N</w:t>
      </w:r>
      <w:r w:rsidRPr="000A0A5F">
        <w:t xml:space="preserve">ote: </w:t>
      </w:r>
      <w:r>
        <w:t>The list of attributes (i.e., attributes of the resource representation that can be modified) to be present within this data type is FFS</w:t>
      </w:r>
      <w:r w:rsidRPr="000A0A5F">
        <w:t>.</w:t>
      </w:r>
    </w:p>
    <w:p w14:paraId="78B8B800" w14:textId="77777777" w:rsidR="00834F87" w:rsidRPr="00E45330" w:rsidRDefault="00834F87"/>
    <w:p w14:paraId="6177D1E8" w14:textId="77777777" w:rsidR="008F780E" w:rsidRPr="00E45330" w:rsidRDefault="008F780E">
      <w:pPr>
        <w:pStyle w:val="Heading4"/>
        <w:rPr>
          <w:lang w:val="en-US"/>
        </w:rPr>
      </w:pPr>
      <w:bookmarkStart w:id="2538" w:name="_Toc510696638"/>
      <w:bookmarkStart w:id="2539" w:name="_Toc34035402"/>
      <w:bookmarkStart w:id="2540" w:name="_Toc36037395"/>
      <w:bookmarkStart w:id="2541" w:name="_Toc36037699"/>
      <w:bookmarkStart w:id="2542" w:name="_Toc38877541"/>
      <w:bookmarkStart w:id="2543" w:name="_Toc43199623"/>
      <w:bookmarkStart w:id="2544" w:name="_Toc45132802"/>
      <w:bookmarkStart w:id="2545" w:name="_Toc59015545"/>
      <w:bookmarkStart w:id="2546" w:name="_Toc63171101"/>
      <w:bookmarkStart w:id="2547" w:name="_Toc66282138"/>
      <w:bookmarkStart w:id="2548" w:name="_Toc68166014"/>
      <w:bookmarkStart w:id="2549" w:name="_Toc70426320"/>
      <w:bookmarkStart w:id="2550" w:name="_Toc73433671"/>
      <w:bookmarkStart w:id="2551" w:name="_Toc73435768"/>
      <w:bookmarkStart w:id="2552" w:name="_Toc73437174"/>
      <w:bookmarkStart w:id="2553" w:name="_Toc75351584"/>
      <w:bookmarkStart w:id="2554" w:name="_Toc83229862"/>
      <w:bookmarkStart w:id="2555" w:name="_Toc85527890"/>
      <w:bookmarkStart w:id="2556" w:name="_Toc90649515"/>
      <w:bookmarkStart w:id="2557" w:name="_Toc170113243"/>
      <w:r w:rsidRPr="00E45330">
        <w:rPr>
          <w:lang w:val="en-US"/>
        </w:rPr>
        <w:t>6.1.6.3</w:t>
      </w:r>
      <w:r w:rsidRPr="00E45330">
        <w:rPr>
          <w:lang w:val="en-US"/>
        </w:rPr>
        <w:tab/>
        <w:t>Simple data types and enumerations</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p>
    <w:p w14:paraId="4CBC9F80" w14:textId="77777777" w:rsidR="008F780E" w:rsidRPr="00E45330" w:rsidRDefault="008F780E">
      <w:pPr>
        <w:pStyle w:val="Heading5"/>
      </w:pPr>
      <w:bookmarkStart w:id="2558" w:name="_Toc510696639"/>
      <w:bookmarkStart w:id="2559" w:name="_Toc34035403"/>
      <w:bookmarkStart w:id="2560" w:name="_Toc36037396"/>
      <w:bookmarkStart w:id="2561" w:name="_Toc36037700"/>
      <w:bookmarkStart w:id="2562" w:name="_Toc38877542"/>
      <w:bookmarkStart w:id="2563" w:name="_Toc43199624"/>
      <w:bookmarkStart w:id="2564" w:name="_Toc45132803"/>
      <w:bookmarkStart w:id="2565" w:name="_Toc59015546"/>
      <w:bookmarkStart w:id="2566" w:name="_Toc63171102"/>
      <w:bookmarkStart w:id="2567" w:name="_Toc66282139"/>
      <w:bookmarkStart w:id="2568" w:name="_Toc68166015"/>
      <w:bookmarkStart w:id="2569" w:name="_Toc70426321"/>
      <w:bookmarkStart w:id="2570" w:name="_Toc73433672"/>
      <w:bookmarkStart w:id="2571" w:name="_Toc73435769"/>
      <w:bookmarkStart w:id="2572" w:name="_Toc73437175"/>
      <w:bookmarkStart w:id="2573" w:name="_Toc75351585"/>
      <w:bookmarkStart w:id="2574" w:name="_Toc83229863"/>
      <w:bookmarkStart w:id="2575" w:name="_Toc85527891"/>
      <w:bookmarkStart w:id="2576" w:name="_Toc90649516"/>
      <w:bookmarkStart w:id="2577" w:name="_Toc170113244"/>
      <w:r w:rsidRPr="00E45330">
        <w:t>6.1.6.3.1</w:t>
      </w:r>
      <w:r w:rsidRPr="00E45330">
        <w:tab/>
        <w:t>Introduction</w:t>
      </w:r>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p>
    <w:p w14:paraId="7B3FD2C1" w14:textId="77777777" w:rsidR="008F780E" w:rsidRPr="00E45330" w:rsidRDefault="008F780E">
      <w:r w:rsidRPr="00E45330">
        <w:t>This clause defines simple data types and enumerations that can be referenced from data structures defined in the previous clauses.</w:t>
      </w:r>
    </w:p>
    <w:p w14:paraId="5A852D79" w14:textId="77777777" w:rsidR="008F780E" w:rsidRPr="00E45330" w:rsidRDefault="008F780E">
      <w:pPr>
        <w:pStyle w:val="Heading5"/>
      </w:pPr>
      <w:bookmarkStart w:id="2578" w:name="_Toc510696640"/>
      <w:bookmarkStart w:id="2579" w:name="_Toc34035404"/>
      <w:bookmarkStart w:id="2580" w:name="_Toc36037397"/>
      <w:bookmarkStart w:id="2581" w:name="_Toc36037701"/>
      <w:bookmarkStart w:id="2582" w:name="_Toc38877543"/>
      <w:bookmarkStart w:id="2583" w:name="_Toc43199625"/>
      <w:bookmarkStart w:id="2584" w:name="_Toc45132804"/>
      <w:bookmarkStart w:id="2585" w:name="_Toc59015547"/>
      <w:bookmarkStart w:id="2586" w:name="_Toc63171103"/>
      <w:bookmarkStart w:id="2587" w:name="_Toc66282140"/>
      <w:bookmarkStart w:id="2588" w:name="_Toc68166016"/>
      <w:bookmarkStart w:id="2589" w:name="_Toc70426322"/>
      <w:bookmarkStart w:id="2590" w:name="_Toc73433673"/>
      <w:bookmarkStart w:id="2591" w:name="_Toc73435770"/>
      <w:bookmarkStart w:id="2592" w:name="_Toc73437176"/>
      <w:bookmarkStart w:id="2593" w:name="_Toc75351586"/>
      <w:bookmarkStart w:id="2594" w:name="_Toc83229864"/>
      <w:bookmarkStart w:id="2595" w:name="_Toc85527892"/>
      <w:bookmarkStart w:id="2596" w:name="_Toc90649517"/>
      <w:bookmarkStart w:id="2597" w:name="_Toc170113245"/>
      <w:r w:rsidRPr="00E45330">
        <w:t>6.1.6.3.2</w:t>
      </w:r>
      <w:r w:rsidRPr="00E45330">
        <w:tab/>
        <w:t>Simple data types</w:t>
      </w:r>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r w:rsidRPr="00E45330">
        <w:t xml:space="preserve"> </w:t>
      </w:r>
    </w:p>
    <w:p w14:paraId="422E626F" w14:textId="77777777" w:rsidR="008F780E" w:rsidRPr="00E45330" w:rsidRDefault="008F780E">
      <w:r w:rsidRPr="00E45330">
        <w:t xml:space="preserve">The simple data types defined in </w:t>
      </w:r>
      <w:r w:rsidR="00B335AE" w:rsidRPr="00E45330">
        <w:t>table</w:t>
      </w:r>
      <w:r w:rsidR="00B335AE">
        <w:t> </w:t>
      </w:r>
      <w:r w:rsidRPr="00E45330">
        <w:t>6.1.6.3.2-1 shall be supported.</w:t>
      </w:r>
    </w:p>
    <w:p w14:paraId="0883103F" w14:textId="77777777" w:rsidR="00834F87" w:rsidRPr="00E45330" w:rsidRDefault="00834F87" w:rsidP="00834F87">
      <w:pPr>
        <w:pStyle w:val="TH"/>
      </w:pPr>
      <w:r w:rsidRPr="00E45330">
        <w:t>Table</w:t>
      </w:r>
      <w:r>
        <w:t> </w:t>
      </w:r>
      <w:r w:rsidRPr="00E45330">
        <w:t>6.1.6.3.2-1: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0"/>
        <w:gridCol w:w="1611"/>
        <w:gridCol w:w="5117"/>
        <w:gridCol w:w="1267"/>
      </w:tblGrid>
      <w:tr w:rsidR="00834F87" w:rsidRPr="00E45330" w14:paraId="65FBAC47" w14:textId="77777777" w:rsidTr="00712841">
        <w:trPr>
          <w:jc w:val="center"/>
        </w:trPr>
        <w:tc>
          <w:tcPr>
            <w:tcW w:w="847" w:type="pct"/>
            <w:shd w:val="clear" w:color="auto" w:fill="C0C0C0"/>
            <w:tcMar>
              <w:top w:w="0" w:type="dxa"/>
              <w:left w:w="108" w:type="dxa"/>
              <w:bottom w:w="0" w:type="dxa"/>
              <w:right w:w="108" w:type="dxa"/>
            </w:tcMar>
          </w:tcPr>
          <w:p w14:paraId="27130526" w14:textId="77777777" w:rsidR="00834F87" w:rsidRPr="00E45330" w:rsidRDefault="00834F87" w:rsidP="007B3DB3">
            <w:pPr>
              <w:pStyle w:val="TAH"/>
            </w:pPr>
            <w:r w:rsidRPr="00E45330">
              <w:t>Type Name</w:t>
            </w:r>
          </w:p>
        </w:tc>
        <w:tc>
          <w:tcPr>
            <w:tcW w:w="837" w:type="pct"/>
            <w:shd w:val="clear" w:color="auto" w:fill="C0C0C0"/>
            <w:tcMar>
              <w:top w:w="0" w:type="dxa"/>
              <w:left w:w="108" w:type="dxa"/>
              <w:bottom w:w="0" w:type="dxa"/>
              <w:right w:w="108" w:type="dxa"/>
            </w:tcMar>
          </w:tcPr>
          <w:p w14:paraId="1FB9487E" w14:textId="77777777" w:rsidR="00834F87" w:rsidRPr="00E45330" w:rsidRDefault="00834F87" w:rsidP="007B3DB3">
            <w:pPr>
              <w:pStyle w:val="TAH"/>
            </w:pPr>
            <w:r w:rsidRPr="00E45330">
              <w:t>Type Definition</w:t>
            </w:r>
          </w:p>
        </w:tc>
        <w:tc>
          <w:tcPr>
            <w:tcW w:w="2658" w:type="pct"/>
            <w:shd w:val="clear" w:color="auto" w:fill="C0C0C0"/>
          </w:tcPr>
          <w:p w14:paraId="221EBA67" w14:textId="77777777" w:rsidR="00834F87" w:rsidRPr="00E45330" w:rsidRDefault="00834F87" w:rsidP="007B3DB3">
            <w:pPr>
              <w:pStyle w:val="TAH"/>
            </w:pPr>
            <w:r w:rsidRPr="00E45330">
              <w:t>Description</w:t>
            </w:r>
          </w:p>
        </w:tc>
        <w:tc>
          <w:tcPr>
            <w:tcW w:w="658" w:type="pct"/>
            <w:shd w:val="clear" w:color="auto" w:fill="C0C0C0"/>
          </w:tcPr>
          <w:p w14:paraId="0FE1D6D7" w14:textId="77777777" w:rsidR="00834F87" w:rsidRPr="00E45330" w:rsidRDefault="00834F87" w:rsidP="007B3DB3">
            <w:pPr>
              <w:pStyle w:val="TAH"/>
            </w:pPr>
            <w:r w:rsidRPr="00E45330">
              <w:t>Applicability</w:t>
            </w:r>
          </w:p>
        </w:tc>
      </w:tr>
      <w:tr w:rsidR="00834F87" w:rsidRPr="00E45330" w14:paraId="61FB40E0" w14:textId="77777777" w:rsidTr="00712841">
        <w:trPr>
          <w:jc w:val="center"/>
        </w:trPr>
        <w:tc>
          <w:tcPr>
            <w:tcW w:w="847" w:type="pct"/>
            <w:tcMar>
              <w:top w:w="0" w:type="dxa"/>
              <w:left w:w="108" w:type="dxa"/>
              <w:bottom w:w="0" w:type="dxa"/>
              <w:right w:w="108" w:type="dxa"/>
            </w:tcMar>
          </w:tcPr>
          <w:p w14:paraId="030D0626" w14:textId="77777777" w:rsidR="00834F87" w:rsidRPr="00E45330" w:rsidRDefault="00834F87" w:rsidP="007B3DB3">
            <w:pPr>
              <w:pStyle w:val="TAL"/>
              <w:rPr>
                <w:lang w:eastAsia="zh-CN"/>
              </w:rPr>
            </w:pPr>
            <w:r w:rsidRPr="00E45330">
              <w:rPr>
                <w:rFonts w:hint="eastAsia"/>
                <w:lang w:eastAsia="zh-CN"/>
              </w:rPr>
              <w:t>A</w:t>
            </w:r>
            <w:r w:rsidRPr="00E45330">
              <w:rPr>
                <w:lang w:eastAsia="zh-CN"/>
              </w:rPr>
              <w:t>ppServerId</w:t>
            </w:r>
          </w:p>
        </w:tc>
        <w:tc>
          <w:tcPr>
            <w:tcW w:w="837" w:type="pct"/>
            <w:tcMar>
              <w:top w:w="0" w:type="dxa"/>
              <w:left w:w="108" w:type="dxa"/>
              <w:bottom w:w="0" w:type="dxa"/>
              <w:right w:w="108" w:type="dxa"/>
            </w:tcMar>
          </w:tcPr>
          <w:p w14:paraId="25B197EE" w14:textId="77777777" w:rsidR="00834F87" w:rsidRPr="00E45330" w:rsidRDefault="00834F87" w:rsidP="007B3DB3">
            <w:pPr>
              <w:pStyle w:val="TAL"/>
            </w:pPr>
            <w:r w:rsidRPr="00E45330">
              <w:rPr>
                <w:rFonts w:hint="eastAsia"/>
                <w:lang w:eastAsia="zh-CN"/>
              </w:rPr>
              <w:t>s</w:t>
            </w:r>
            <w:r w:rsidRPr="00E45330">
              <w:rPr>
                <w:lang w:eastAsia="zh-CN"/>
              </w:rPr>
              <w:t>tring</w:t>
            </w:r>
          </w:p>
        </w:tc>
        <w:tc>
          <w:tcPr>
            <w:tcW w:w="2658" w:type="pct"/>
          </w:tcPr>
          <w:p w14:paraId="291E3AD0" w14:textId="77777777" w:rsidR="00834F87" w:rsidRPr="00E45330" w:rsidRDefault="00834F87" w:rsidP="007B3DB3">
            <w:pPr>
              <w:pStyle w:val="TAL"/>
            </w:pPr>
            <w:r>
              <w:t>Represents the i</w:t>
            </w:r>
            <w:r w:rsidRPr="00E45330">
              <w:t>denti</w:t>
            </w:r>
            <w:r>
              <w:t>fier</w:t>
            </w:r>
            <w:r w:rsidRPr="00E45330">
              <w:t xml:space="preserve"> of the </w:t>
            </w:r>
            <w:r>
              <w:t>service consumer.</w:t>
            </w:r>
          </w:p>
        </w:tc>
        <w:tc>
          <w:tcPr>
            <w:tcW w:w="658" w:type="pct"/>
          </w:tcPr>
          <w:p w14:paraId="07C314A2" w14:textId="77777777" w:rsidR="00834F87" w:rsidRPr="00E45330" w:rsidRDefault="00834F87" w:rsidP="007B3DB3">
            <w:pPr>
              <w:pStyle w:val="TAL"/>
            </w:pPr>
          </w:p>
        </w:tc>
      </w:tr>
      <w:tr w:rsidR="00834F87" w:rsidRPr="00E45330" w14:paraId="51ADA57B" w14:textId="77777777" w:rsidTr="00712841">
        <w:trPr>
          <w:jc w:val="center"/>
        </w:trPr>
        <w:tc>
          <w:tcPr>
            <w:tcW w:w="847" w:type="pct"/>
            <w:tcMar>
              <w:top w:w="0" w:type="dxa"/>
              <w:left w:w="108" w:type="dxa"/>
              <w:bottom w:w="0" w:type="dxa"/>
              <w:right w:w="108" w:type="dxa"/>
            </w:tcMar>
          </w:tcPr>
          <w:p w14:paraId="7EF4A9C9" w14:textId="77777777" w:rsidR="00834F87" w:rsidRPr="00E45330" w:rsidRDefault="00834F87" w:rsidP="007B3DB3">
            <w:pPr>
              <w:pStyle w:val="TAL"/>
            </w:pPr>
            <w:r w:rsidRPr="00E45330">
              <w:rPr>
                <w:lang w:eastAsia="zh-CN"/>
              </w:rPr>
              <w:t>GeoId</w:t>
            </w:r>
          </w:p>
        </w:tc>
        <w:tc>
          <w:tcPr>
            <w:tcW w:w="837" w:type="pct"/>
            <w:tcMar>
              <w:top w:w="0" w:type="dxa"/>
              <w:left w:w="108" w:type="dxa"/>
              <w:bottom w:w="0" w:type="dxa"/>
              <w:right w:w="108" w:type="dxa"/>
            </w:tcMar>
          </w:tcPr>
          <w:p w14:paraId="0B22911D" w14:textId="77777777" w:rsidR="00834F87" w:rsidRPr="00E45330" w:rsidRDefault="00834F87" w:rsidP="007B3DB3">
            <w:pPr>
              <w:pStyle w:val="TAL"/>
            </w:pPr>
            <w:r w:rsidRPr="00E45330">
              <w:t>string</w:t>
            </w:r>
          </w:p>
        </w:tc>
        <w:tc>
          <w:tcPr>
            <w:tcW w:w="2658" w:type="pct"/>
          </w:tcPr>
          <w:p w14:paraId="4825BA36" w14:textId="77777777" w:rsidR="00834F87" w:rsidRPr="00E45330" w:rsidRDefault="00834F87" w:rsidP="007B3DB3">
            <w:pPr>
              <w:pStyle w:val="TAL"/>
            </w:pPr>
            <w:r>
              <w:t xml:space="preserve">Represents the identifier of </w:t>
            </w:r>
            <w:r w:rsidRPr="00E45330">
              <w:t>a geographical area.</w:t>
            </w:r>
          </w:p>
        </w:tc>
        <w:tc>
          <w:tcPr>
            <w:tcW w:w="658" w:type="pct"/>
          </w:tcPr>
          <w:p w14:paraId="6A6577B1" w14:textId="77777777" w:rsidR="00834F87" w:rsidRPr="00E45330" w:rsidRDefault="00834F87" w:rsidP="007B3DB3">
            <w:pPr>
              <w:pStyle w:val="TAL"/>
            </w:pPr>
          </w:p>
        </w:tc>
      </w:tr>
      <w:tr w:rsidR="00834F87" w:rsidRPr="00E45330" w14:paraId="169B166D" w14:textId="77777777" w:rsidTr="00712841">
        <w:trPr>
          <w:jc w:val="center"/>
        </w:trPr>
        <w:tc>
          <w:tcPr>
            <w:tcW w:w="847" w:type="pct"/>
            <w:tcMar>
              <w:top w:w="0" w:type="dxa"/>
              <w:left w:w="108" w:type="dxa"/>
              <w:bottom w:w="0" w:type="dxa"/>
              <w:right w:w="108" w:type="dxa"/>
            </w:tcMar>
          </w:tcPr>
          <w:p w14:paraId="0DB233E8" w14:textId="77777777" w:rsidR="00834F87" w:rsidRPr="00E45330" w:rsidRDefault="00834F87" w:rsidP="007B3DB3">
            <w:pPr>
              <w:pStyle w:val="TAL"/>
            </w:pPr>
            <w:r w:rsidRPr="00E45330">
              <w:t>V2xGroupId</w:t>
            </w:r>
          </w:p>
        </w:tc>
        <w:tc>
          <w:tcPr>
            <w:tcW w:w="837" w:type="pct"/>
            <w:tcMar>
              <w:top w:w="0" w:type="dxa"/>
              <w:left w:w="108" w:type="dxa"/>
              <w:bottom w:w="0" w:type="dxa"/>
              <w:right w:w="108" w:type="dxa"/>
            </w:tcMar>
          </w:tcPr>
          <w:p w14:paraId="087E050E" w14:textId="77777777" w:rsidR="00834F87" w:rsidRPr="00E45330" w:rsidRDefault="00834F87" w:rsidP="007B3DB3">
            <w:pPr>
              <w:pStyle w:val="TAL"/>
            </w:pPr>
            <w:r w:rsidRPr="00E45330">
              <w:rPr>
                <w:rFonts w:hint="eastAsia"/>
                <w:lang w:eastAsia="zh-CN"/>
              </w:rPr>
              <w:t>string</w:t>
            </w:r>
          </w:p>
        </w:tc>
        <w:tc>
          <w:tcPr>
            <w:tcW w:w="2658" w:type="pct"/>
          </w:tcPr>
          <w:p w14:paraId="65949F48" w14:textId="77777777" w:rsidR="00834F87" w:rsidRPr="00E45330" w:rsidRDefault="00834F87" w:rsidP="007B3DB3">
            <w:pPr>
              <w:pStyle w:val="TAL"/>
            </w:pPr>
            <w:r>
              <w:t xml:space="preserve">Represents the identifier of </w:t>
            </w:r>
            <w:r w:rsidRPr="00E45330">
              <w:t xml:space="preserve">a </w:t>
            </w:r>
            <w:r>
              <w:t xml:space="preserve">V2X </w:t>
            </w:r>
            <w:r w:rsidRPr="00E45330">
              <w:t>group</w:t>
            </w:r>
            <w:r w:rsidRPr="00E45330">
              <w:rPr>
                <w:rFonts w:ascii="SimSun" w:hAnsi="SimSun"/>
                <w:lang w:val="en-US"/>
              </w:rPr>
              <w:t>.</w:t>
            </w:r>
          </w:p>
        </w:tc>
        <w:tc>
          <w:tcPr>
            <w:tcW w:w="658" w:type="pct"/>
          </w:tcPr>
          <w:p w14:paraId="11AF8C03" w14:textId="77777777" w:rsidR="00834F87" w:rsidRPr="00E45330" w:rsidRDefault="00834F87" w:rsidP="007B3DB3">
            <w:pPr>
              <w:pStyle w:val="TAL"/>
            </w:pPr>
          </w:p>
        </w:tc>
      </w:tr>
      <w:tr w:rsidR="00834F87" w:rsidRPr="00E45330" w14:paraId="222BF353" w14:textId="77777777" w:rsidTr="00712841">
        <w:trPr>
          <w:jc w:val="center"/>
        </w:trPr>
        <w:tc>
          <w:tcPr>
            <w:tcW w:w="847" w:type="pct"/>
            <w:tcMar>
              <w:top w:w="0" w:type="dxa"/>
              <w:left w:w="108" w:type="dxa"/>
              <w:bottom w:w="0" w:type="dxa"/>
              <w:right w:w="108" w:type="dxa"/>
            </w:tcMar>
          </w:tcPr>
          <w:p w14:paraId="56B80413" w14:textId="77777777" w:rsidR="00834F87" w:rsidRPr="00E45330" w:rsidRDefault="00834F87" w:rsidP="007B3DB3">
            <w:pPr>
              <w:pStyle w:val="TAL"/>
            </w:pPr>
            <w:r w:rsidRPr="00E45330">
              <w:t>V2xServiceId</w:t>
            </w:r>
          </w:p>
        </w:tc>
        <w:tc>
          <w:tcPr>
            <w:tcW w:w="837" w:type="pct"/>
            <w:tcMar>
              <w:top w:w="0" w:type="dxa"/>
              <w:left w:w="108" w:type="dxa"/>
              <w:bottom w:w="0" w:type="dxa"/>
              <w:right w:w="108" w:type="dxa"/>
            </w:tcMar>
          </w:tcPr>
          <w:p w14:paraId="6C813ABF" w14:textId="77777777" w:rsidR="00834F87" w:rsidRPr="00E45330" w:rsidRDefault="00834F87" w:rsidP="007B3DB3">
            <w:pPr>
              <w:pStyle w:val="TAL"/>
            </w:pPr>
            <w:r w:rsidRPr="00E45330">
              <w:rPr>
                <w:rFonts w:hint="eastAsia"/>
                <w:lang w:eastAsia="zh-CN"/>
              </w:rPr>
              <w:t>string</w:t>
            </w:r>
          </w:p>
        </w:tc>
        <w:tc>
          <w:tcPr>
            <w:tcW w:w="2658" w:type="pct"/>
          </w:tcPr>
          <w:p w14:paraId="34B7962B" w14:textId="77777777" w:rsidR="00834F87" w:rsidRPr="00E45330" w:rsidRDefault="00834F87" w:rsidP="007B3DB3">
            <w:pPr>
              <w:pStyle w:val="TAL"/>
            </w:pPr>
            <w:r>
              <w:t xml:space="preserve">Represents the identifier of </w:t>
            </w:r>
            <w:r w:rsidRPr="00E45330">
              <w:t>a V2X service</w:t>
            </w:r>
            <w:r>
              <w:t>.</w:t>
            </w:r>
          </w:p>
        </w:tc>
        <w:tc>
          <w:tcPr>
            <w:tcW w:w="658" w:type="pct"/>
          </w:tcPr>
          <w:p w14:paraId="0208AEF1" w14:textId="77777777" w:rsidR="00834F87" w:rsidRPr="00E45330" w:rsidRDefault="00834F87" w:rsidP="007B3DB3">
            <w:pPr>
              <w:pStyle w:val="TAL"/>
            </w:pPr>
          </w:p>
        </w:tc>
      </w:tr>
      <w:tr w:rsidR="00834F87" w:rsidRPr="00E45330" w14:paraId="767F0C56" w14:textId="77777777" w:rsidTr="00712841">
        <w:trPr>
          <w:jc w:val="center"/>
        </w:trPr>
        <w:tc>
          <w:tcPr>
            <w:tcW w:w="847" w:type="pct"/>
            <w:tcMar>
              <w:top w:w="0" w:type="dxa"/>
              <w:left w:w="108" w:type="dxa"/>
              <w:bottom w:w="0" w:type="dxa"/>
              <w:right w:w="108" w:type="dxa"/>
            </w:tcMar>
          </w:tcPr>
          <w:p w14:paraId="0B226B3C" w14:textId="77777777" w:rsidR="00834F87" w:rsidRPr="00E45330" w:rsidRDefault="00834F87" w:rsidP="007B3DB3">
            <w:pPr>
              <w:pStyle w:val="TAL"/>
            </w:pPr>
            <w:r w:rsidRPr="00E45330">
              <w:rPr>
                <w:rFonts w:hint="eastAsia"/>
                <w:lang w:eastAsia="zh-CN"/>
              </w:rPr>
              <w:t>V2xUeId</w:t>
            </w:r>
          </w:p>
        </w:tc>
        <w:tc>
          <w:tcPr>
            <w:tcW w:w="837" w:type="pct"/>
            <w:tcMar>
              <w:top w:w="0" w:type="dxa"/>
              <w:left w:w="108" w:type="dxa"/>
              <w:bottom w:w="0" w:type="dxa"/>
              <w:right w:w="108" w:type="dxa"/>
            </w:tcMar>
          </w:tcPr>
          <w:p w14:paraId="42788A21" w14:textId="77777777" w:rsidR="00834F87" w:rsidRPr="00E45330" w:rsidRDefault="00834F87" w:rsidP="007B3DB3">
            <w:pPr>
              <w:pStyle w:val="TAL"/>
            </w:pPr>
            <w:r w:rsidRPr="00E45330">
              <w:rPr>
                <w:rFonts w:hint="eastAsia"/>
                <w:lang w:eastAsia="zh-CN"/>
              </w:rPr>
              <w:t>string</w:t>
            </w:r>
          </w:p>
        </w:tc>
        <w:tc>
          <w:tcPr>
            <w:tcW w:w="2658" w:type="pct"/>
          </w:tcPr>
          <w:p w14:paraId="2557E9B5" w14:textId="77777777" w:rsidR="00834F87" w:rsidRPr="00E45330" w:rsidRDefault="00834F87" w:rsidP="007B3DB3">
            <w:pPr>
              <w:pStyle w:val="TAL"/>
            </w:pPr>
            <w:r>
              <w:t>Represents the i</w:t>
            </w:r>
            <w:r w:rsidRPr="00E45330">
              <w:t xml:space="preserve">dentifier of </w:t>
            </w:r>
            <w:r>
              <w:t>a</w:t>
            </w:r>
            <w:r w:rsidRPr="00E45330">
              <w:t xml:space="preserve"> V2X UE</w:t>
            </w:r>
            <w:r>
              <w:t>.</w:t>
            </w:r>
          </w:p>
        </w:tc>
        <w:tc>
          <w:tcPr>
            <w:tcW w:w="658" w:type="pct"/>
          </w:tcPr>
          <w:p w14:paraId="38AD96CD" w14:textId="77777777" w:rsidR="00834F87" w:rsidRPr="00E45330" w:rsidRDefault="00834F87" w:rsidP="007B3DB3">
            <w:pPr>
              <w:pStyle w:val="TAL"/>
            </w:pPr>
          </w:p>
        </w:tc>
      </w:tr>
      <w:tr w:rsidR="00834F87" w:rsidRPr="00E45330" w14:paraId="50EBBDAD" w14:textId="77777777" w:rsidTr="00712841">
        <w:trPr>
          <w:jc w:val="center"/>
        </w:trPr>
        <w:tc>
          <w:tcPr>
            <w:tcW w:w="847" w:type="pct"/>
            <w:tcMar>
              <w:top w:w="0" w:type="dxa"/>
              <w:left w:w="108" w:type="dxa"/>
              <w:bottom w:w="0" w:type="dxa"/>
              <w:right w:w="108" w:type="dxa"/>
            </w:tcMar>
          </w:tcPr>
          <w:p w14:paraId="03094598" w14:textId="77777777" w:rsidR="00834F87" w:rsidRPr="00E45330" w:rsidRDefault="00834F87" w:rsidP="007B3DB3">
            <w:pPr>
              <w:pStyle w:val="TAL"/>
            </w:pPr>
            <w:r w:rsidRPr="00E45330">
              <w:rPr>
                <w:lang w:eastAsia="zh-CN"/>
              </w:rPr>
              <w:t>V2xMessagePayload</w:t>
            </w:r>
          </w:p>
        </w:tc>
        <w:tc>
          <w:tcPr>
            <w:tcW w:w="837" w:type="pct"/>
            <w:tcMar>
              <w:top w:w="0" w:type="dxa"/>
              <w:left w:w="108" w:type="dxa"/>
              <w:bottom w:w="0" w:type="dxa"/>
              <w:right w:w="108" w:type="dxa"/>
            </w:tcMar>
          </w:tcPr>
          <w:p w14:paraId="15BF7F8F" w14:textId="77777777" w:rsidR="00834F87" w:rsidRPr="00E45330" w:rsidRDefault="00834F87" w:rsidP="007B3DB3">
            <w:pPr>
              <w:pStyle w:val="TAL"/>
            </w:pPr>
            <w:r w:rsidRPr="00E45330">
              <w:rPr>
                <w:rFonts w:hint="eastAsia"/>
                <w:lang w:eastAsia="zh-CN"/>
              </w:rPr>
              <w:t>Byte</w:t>
            </w:r>
            <w:r w:rsidRPr="00E45330">
              <w:rPr>
                <w:lang w:eastAsia="zh-CN"/>
              </w:rPr>
              <w:t>s</w:t>
            </w:r>
          </w:p>
        </w:tc>
        <w:tc>
          <w:tcPr>
            <w:tcW w:w="2658" w:type="pct"/>
          </w:tcPr>
          <w:p w14:paraId="6E8D5249" w14:textId="77777777" w:rsidR="00834F87" w:rsidRPr="00E45330" w:rsidRDefault="00834F87" w:rsidP="007B3DB3">
            <w:pPr>
              <w:pStyle w:val="TAL"/>
            </w:pPr>
            <w:r>
              <w:t xml:space="preserve">Represents a </w:t>
            </w:r>
            <w:r w:rsidRPr="00E45330">
              <w:t xml:space="preserve">V2X message payload </w:t>
            </w:r>
            <w:r w:rsidRPr="005A68C7">
              <w:rPr>
                <w:lang w:val="en-US"/>
              </w:rPr>
              <w:t>dat</w:t>
            </w:r>
            <w:r>
              <w:rPr>
                <w:lang w:val="en-US"/>
              </w:rPr>
              <w:t>a.</w:t>
            </w:r>
          </w:p>
        </w:tc>
        <w:tc>
          <w:tcPr>
            <w:tcW w:w="658" w:type="pct"/>
          </w:tcPr>
          <w:p w14:paraId="3E9ABA59" w14:textId="77777777" w:rsidR="00834F87" w:rsidRPr="00E45330" w:rsidRDefault="00834F87" w:rsidP="007B3DB3">
            <w:pPr>
              <w:pStyle w:val="TAL"/>
            </w:pPr>
          </w:p>
        </w:tc>
      </w:tr>
    </w:tbl>
    <w:p w14:paraId="7ED86B6A" w14:textId="77777777" w:rsidR="008F780E" w:rsidRPr="00E45330" w:rsidRDefault="008F780E"/>
    <w:p w14:paraId="4F9DABFB" w14:textId="77777777" w:rsidR="008F780E" w:rsidRPr="00E45330" w:rsidRDefault="008F780E">
      <w:pPr>
        <w:pStyle w:val="Heading5"/>
      </w:pPr>
      <w:bookmarkStart w:id="2598" w:name="_Toc75351587"/>
      <w:bookmarkStart w:id="2599" w:name="_Toc83229865"/>
      <w:bookmarkStart w:id="2600" w:name="_Toc85527893"/>
      <w:bookmarkStart w:id="2601" w:name="_Toc90649518"/>
      <w:bookmarkStart w:id="2602" w:name="_Toc170113246"/>
      <w:r w:rsidRPr="00E45330">
        <w:t>6.2.6.3.3</w:t>
      </w:r>
      <w:r w:rsidRPr="00E45330">
        <w:tab/>
        <w:t>Enumeration: Result</w:t>
      </w:r>
      <w:bookmarkEnd w:id="2598"/>
      <w:bookmarkEnd w:id="2599"/>
      <w:bookmarkEnd w:id="2600"/>
      <w:bookmarkEnd w:id="2601"/>
      <w:bookmarkEnd w:id="2602"/>
    </w:p>
    <w:p w14:paraId="6EDB9A5E" w14:textId="77777777" w:rsidR="00A43C7C" w:rsidRPr="00517BFA" w:rsidRDefault="00A43C7C" w:rsidP="00A43C7C">
      <w:bookmarkStart w:id="2603" w:name="_Toc510696647"/>
      <w:bookmarkStart w:id="2604" w:name="_Toc34035405"/>
      <w:bookmarkStart w:id="2605" w:name="_Toc36037398"/>
      <w:bookmarkStart w:id="2606" w:name="_Toc36037702"/>
      <w:bookmarkStart w:id="2607" w:name="_Toc38877544"/>
      <w:bookmarkStart w:id="2608" w:name="_Toc43199626"/>
      <w:bookmarkStart w:id="2609" w:name="_Toc45132805"/>
      <w:bookmarkStart w:id="2610" w:name="_Toc59015548"/>
      <w:bookmarkStart w:id="2611" w:name="_Toc63171104"/>
      <w:bookmarkStart w:id="2612" w:name="_Toc66282141"/>
      <w:bookmarkStart w:id="2613" w:name="_Toc68166017"/>
      <w:bookmarkStart w:id="2614" w:name="_Toc70426323"/>
      <w:bookmarkStart w:id="2615" w:name="_Toc73433674"/>
      <w:bookmarkStart w:id="2616" w:name="_Toc73435771"/>
      <w:bookmarkStart w:id="2617" w:name="_Toc73437178"/>
      <w:bookmarkStart w:id="2618" w:name="_Toc75351588"/>
      <w:bookmarkStart w:id="2619" w:name="_Toc83229866"/>
      <w:bookmarkStart w:id="2620" w:name="_Toc85527894"/>
      <w:bookmarkStart w:id="2621" w:name="_Toc90649519"/>
      <w:bookmarkStart w:id="2622" w:name="_Toc170113247"/>
      <w:r w:rsidRPr="00517BFA">
        <w:t xml:space="preserve">The enumeration </w:t>
      </w:r>
      <w:r>
        <w:rPr>
          <w:noProof/>
        </w:rPr>
        <w:t>Result</w:t>
      </w:r>
      <w:r w:rsidRPr="00517BFA">
        <w:t xml:space="preserve"> represents the </w:t>
      </w:r>
      <w:r>
        <w:t>result of message delivery</w:t>
      </w:r>
      <w:r w:rsidRPr="00517BFA">
        <w:t>. It shall comply with the provisions defined in table 6.</w:t>
      </w:r>
      <w:r>
        <w:t>2</w:t>
      </w:r>
      <w:r w:rsidRPr="00517BFA">
        <w:t>.6.3.</w:t>
      </w:r>
      <w:r>
        <w:t>3</w:t>
      </w:r>
      <w:r w:rsidRPr="00517BFA">
        <w:t>-1.</w:t>
      </w:r>
    </w:p>
    <w:p w14:paraId="79BDEE59" w14:textId="77777777" w:rsidR="00A43C7C" w:rsidRPr="00E45330" w:rsidRDefault="00A43C7C" w:rsidP="00A43C7C">
      <w:pPr>
        <w:pStyle w:val="TH"/>
      </w:pPr>
      <w:r w:rsidRPr="00E45330">
        <w:t>Table 6.2.6.3.</w:t>
      </w:r>
      <w:r w:rsidRPr="00E45330">
        <w:rPr>
          <w:lang w:eastAsia="zh-CN"/>
        </w:rPr>
        <w:t>3</w:t>
      </w:r>
      <w:r w:rsidRPr="00E45330">
        <w:t>-1: Enumeration Result</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706"/>
        <w:gridCol w:w="5792"/>
        <w:gridCol w:w="1223"/>
      </w:tblGrid>
      <w:tr w:rsidR="00A43C7C" w:rsidRPr="00E45330" w14:paraId="1457D307" w14:textId="77777777" w:rsidTr="00712841">
        <w:tc>
          <w:tcPr>
            <w:tcW w:w="1392" w:type="pct"/>
            <w:shd w:val="clear" w:color="auto" w:fill="C0C0C0"/>
            <w:tcMar>
              <w:top w:w="0" w:type="dxa"/>
              <w:left w:w="108" w:type="dxa"/>
              <w:bottom w:w="0" w:type="dxa"/>
              <w:right w:w="108" w:type="dxa"/>
            </w:tcMar>
            <w:hideMark/>
          </w:tcPr>
          <w:p w14:paraId="066DC33F" w14:textId="77777777" w:rsidR="00A43C7C" w:rsidRPr="00E45330" w:rsidRDefault="00A43C7C" w:rsidP="007B3DB3">
            <w:pPr>
              <w:pStyle w:val="TAH"/>
            </w:pPr>
            <w:r w:rsidRPr="00E45330">
              <w:t>Enumeration value</w:t>
            </w:r>
          </w:p>
        </w:tc>
        <w:tc>
          <w:tcPr>
            <w:tcW w:w="2979" w:type="pct"/>
            <w:shd w:val="clear" w:color="auto" w:fill="C0C0C0"/>
            <w:tcMar>
              <w:top w:w="0" w:type="dxa"/>
              <w:left w:w="108" w:type="dxa"/>
              <w:bottom w:w="0" w:type="dxa"/>
              <w:right w:w="108" w:type="dxa"/>
            </w:tcMar>
            <w:hideMark/>
          </w:tcPr>
          <w:p w14:paraId="3BE8058E" w14:textId="77777777" w:rsidR="00A43C7C" w:rsidRPr="00E45330" w:rsidRDefault="00A43C7C" w:rsidP="007B3DB3">
            <w:pPr>
              <w:pStyle w:val="TAH"/>
            </w:pPr>
            <w:r w:rsidRPr="00E45330">
              <w:t>Description</w:t>
            </w:r>
          </w:p>
        </w:tc>
        <w:tc>
          <w:tcPr>
            <w:tcW w:w="629" w:type="pct"/>
            <w:shd w:val="clear" w:color="auto" w:fill="C0C0C0"/>
          </w:tcPr>
          <w:p w14:paraId="4F29DEDE" w14:textId="77777777" w:rsidR="00A43C7C" w:rsidRPr="00E45330" w:rsidRDefault="00A43C7C" w:rsidP="007B3DB3">
            <w:pPr>
              <w:pStyle w:val="TAH"/>
            </w:pPr>
            <w:r w:rsidRPr="00E45330">
              <w:t>Applicability</w:t>
            </w:r>
          </w:p>
        </w:tc>
      </w:tr>
      <w:tr w:rsidR="00A43C7C" w:rsidRPr="00E45330" w14:paraId="180D3956" w14:textId="77777777" w:rsidTr="00712841">
        <w:tc>
          <w:tcPr>
            <w:tcW w:w="1392" w:type="pct"/>
            <w:tcMar>
              <w:top w:w="0" w:type="dxa"/>
              <w:left w:w="108" w:type="dxa"/>
              <w:bottom w:w="0" w:type="dxa"/>
              <w:right w:w="108" w:type="dxa"/>
            </w:tcMar>
          </w:tcPr>
          <w:p w14:paraId="084767FF" w14:textId="77777777" w:rsidR="00A43C7C" w:rsidRPr="00E45330" w:rsidRDefault="00A43C7C" w:rsidP="007B3DB3">
            <w:pPr>
              <w:pStyle w:val="TAL"/>
              <w:rPr>
                <w:lang w:eastAsia="zh-CN"/>
              </w:rPr>
            </w:pPr>
            <w:r w:rsidRPr="00E45330">
              <w:rPr>
                <w:rFonts w:hint="eastAsia"/>
                <w:lang w:eastAsia="zh-CN"/>
              </w:rPr>
              <w:t>S</w:t>
            </w:r>
            <w:r w:rsidRPr="00E45330">
              <w:rPr>
                <w:lang w:eastAsia="zh-CN"/>
              </w:rPr>
              <w:t>UCCESS</w:t>
            </w:r>
          </w:p>
        </w:tc>
        <w:tc>
          <w:tcPr>
            <w:tcW w:w="2979" w:type="pct"/>
            <w:tcMar>
              <w:top w:w="0" w:type="dxa"/>
              <w:left w:w="108" w:type="dxa"/>
              <w:bottom w:w="0" w:type="dxa"/>
              <w:right w:w="108" w:type="dxa"/>
            </w:tcMar>
          </w:tcPr>
          <w:p w14:paraId="366D5ACF" w14:textId="77777777" w:rsidR="00A43C7C" w:rsidRPr="00E45330" w:rsidRDefault="00A43C7C" w:rsidP="007B3DB3">
            <w:pPr>
              <w:pStyle w:val="TAL"/>
              <w:rPr>
                <w:lang w:eastAsia="zh-CN"/>
              </w:rPr>
            </w:pPr>
            <w:r w:rsidRPr="00E45330">
              <w:rPr>
                <w:lang w:eastAsia="zh-CN"/>
              </w:rPr>
              <w:t xml:space="preserve">Indicates that the downlink message delivery </w:t>
            </w:r>
            <w:r>
              <w:rPr>
                <w:lang w:eastAsia="zh-CN"/>
              </w:rPr>
              <w:t>was</w:t>
            </w:r>
            <w:r w:rsidRPr="00E45330">
              <w:rPr>
                <w:lang w:eastAsia="zh-CN"/>
              </w:rPr>
              <w:t xml:space="preserve"> successful.</w:t>
            </w:r>
          </w:p>
        </w:tc>
        <w:tc>
          <w:tcPr>
            <w:tcW w:w="629" w:type="pct"/>
          </w:tcPr>
          <w:p w14:paraId="1C418161" w14:textId="77777777" w:rsidR="00A43C7C" w:rsidRPr="00E45330" w:rsidRDefault="00A43C7C" w:rsidP="007B3DB3">
            <w:pPr>
              <w:pStyle w:val="TAL"/>
            </w:pPr>
          </w:p>
        </w:tc>
      </w:tr>
      <w:tr w:rsidR="00A43C7C" w:rsidRPr="00E45330" w14:paraId="2FE1F3F8" w14:textId="77777777" w:rsidTr="00712841">
        <w:tc>
          <w:tcPr>
            <w:tcW w:w="1392" w:type="pct"/>
            <w:tcMar>
              <w:top w:w="0" w:type="dxa"/>
              <w:left w:w="108" w:type="dxa"/>
              <w:bottom w:w="0" w:type="dxa"/>
              <w:right w:w="108" w:type="dxa"/>
            </w:tcMar>
          </w:tcPr>
          <w:p w14:paraId="4E5D5C94" w14:textId="77777777" w:rsidR="00A43C7C" w:rsidRPr="00E45330" w:rsidRDefault="00A43C7C" w:rsidP="007B3DB3">
            <w:pPr>
              <w:pStyle w:val="TAL"/>
              <w:rPr>
                <w:lang w:eastAsia="zh-CN"/>
              </w:rPr>
            </w:pPr>
            <w:r w:rsidRPr="00E45330">
              <w:rPr>
                <w:lang w:eastAsia="zh-CN"/>
              </w:rPr>
              <w:t>FAIL</w:t>
            </w:r>
          </w:p>
        </w:tc>
        <w:tc>
          <w:tcPr>
            <w:tcW w:w="2979" w:type="pct"/>
            <w:tcMar>
              <w:top w:w="0" w:type="dxa"/>
              <w:left w:w="108" w:type="dxa"/>
              <w:bottom w:w="0" w:type="dxa"/>
              <w:right w:w="108" w:type="dxa"/>
            </w:tcMar>
          </w:tcPr>
          <w:p w14:paraId="6EB5666A" w14:textId="77777777" w:rsidR="00A43C7C" w:rsidRPr="00E45330" w:rsidRDefault="00A43C7C" w:rsidP="007B3DB3">
            <w:pPr>
              <w:pStyle w:val="TAL"/>
              <w:rPr>
                <w:lang w:eastAsia="zh-CN"/>
              </w:rPr>
            </w:pPr>
            <w:r w:rsidRPr="00E45330">
              <w:rPr>
                <w:rFonts w:hint="eastAsia"/>
                <w:lang w:eastAsia="zh-CN"/>
              </w:rPr>
              <w:t>I</w:t>
            </w:r>
            <w:r w:rsidRPr="00E45330">
              <w:rPr>
                <w:lang w:eastAsia="zh-CN"/>
              </w:rPr>
              <w:t>ndicates that the downlink message delivery failed.</w:t>
            </w:r>
          </w:p>
        </w:tc>
        <w:tc>
          <w:tcPr>
            <w:tcW w:w="629" w:type="pct"/>
          </w:tcPr>
          <w:p w14:paraId="4026E9BE" w14:textId="77777777" w:rsidR="00A43C7C" w:rsidRPr="00E45330" w:rsidRDefault="00A43C7C" w:rsidP="007B3DB3">
            <w:pPr>
              <w:pStyle w:val="TAL"/>
            </w:pPr>
          </w:p>
        </w:tc>
      </w:tr>
    </w:tbl>
    <w:p w14:paraId="0A5931AF" w14:textId="77777777" w:rsidR="00A43C7C" w:rsidRDefault="00A43C7C" w:rsidP="00A43C7C"/>
    <w:p w14:paraId="1AD3D015" w14:textId="77777777" w:rsidR="00A43C7C" w:rsidRPr="005356FE" w:rsidRDefault="00A43C7C" w:rsidP="00A43C7C">
      <w:pPr>
        <w:pStyle w:val="Heading4"/>
        <w:rPr>
          <w:lang w:val="en-US"/>
        </w:rPr>
      </w:pPr>
      <w:r w:rsidRPr="008874EC">
        <w:t>6</w:t>
      </w:r>
      <w:r w:rsidRPr="005356FE">
        <w:t>.</w:t>
      </w:r>
      <w:r>
        <w:t>2</w:t>
      </w:r>
      <w:r w:rsidRPr="005356FE">
        <w:rPr>
          <w:lang w:val="en-US"/>
        </w:rPr>
        <w:t>.6.4</w:t>
      </w:r>
      <w:r w:rsidRPr="005356FE">
        <w:rPr>
          <w:lang w:val="en-US"/>
        </w:rPr>
        <w:tab/>
      </w:r>
      <w:r w:rsidRPr="005356FE">
        <w:rPr>
          <w:lang w:eastAsia="zh-CN"/>
        </w:rPr>
        <w:t>D</w:t>
      </w:r>
      <w:r w:rsidRPr="005356FE">
        <w:rPr>
          <w:rFonts w:hint="eastAsia"/>
          <w:lang w:eastAsia="zh-CN"/>
        </w:rPr>
        <w:t>ata types</w:t>
      </w:r>
      <w:r w:rsidRPr="005356FE">
        <w:rPr>
          <w:lang w:eastAsia="zh-CN"/>
        </w:rPr>
        <w:t xml:space="preserve"> describing alternative data types or combinations of data types</w:t>
      </w:r>
    </w:p>
    <w:p w14:paraId="4AE2705F" w14:textId="77777777" w:rsidR="00A43C7C" w:rsidRPr="005356FE" w:rsidRDefault="00A43C7C" w:rsidP="00A43C7C">
      <w:r w:rsidRPr="005356FE">
        <w:t>There are no data types describing alternative data types or combinations of data types defined for this API in this release of the specification.</w:t>
      </w:r>
    </w:p>
    <w:p w14:paraId="6BFDD5EF" w14:textId="77777777" w:rsidR="00A43C7C" w:rsidRDefault="00A43C7C" w:rsidP="00A43C7C"/>
    <w:p w14:paraId="04052179" w14:textId="77777777" w:rsidR="00A43C7C" w:rsidRPr="005356FE" w:rsidRDefault="00A43C7C" w:rsidP="00A43C7C">
      <w:pPr>
        <w:pStyle w:val="Heading4"/>
      </w:pPr>
      <w:r w:rsidRPr="005356FE">
        <w:lastRenderedPageBreak/>
        <w:t>6.</w:t>
      </w:r>
      <w:r>
        <w:t>2</w:t>
      </w:r>
      <w:r w:rsidRPr="005356FE">
        <w:t>.6.5</w:t>
      </w:r>
      <w:r w:rsidRPr="005356FE">
        <w:tab/>
        <w:t>Binary data</w:t>
      </w:r>
    </w:p>
    <w:p w14:paraId="53E1C4F2" w14:textId="77777777" w:rsidR="00A43C7C" w:rsidRPr="005356FE" w:rsidRDefault="00A43C7C" w:rsidP="00A43C7C">
      <w:pPr>
        <w:pStyle w:val="Heading5"/>
      </w:pPr>
      <w:r w:rsidRPr="005356FE">
        <w:t>6.</w:t>
      </w:r>
      <w:r>
        <w:t>2</w:t>
      </w:r>
      <w:r w:rsidRPr="005356FE">
        <w:t>.6.5.1</w:t>
      </w:r>
      <w:r w:rsidRPr="005356FE">
        <w:tab/>
        <w:t>Binary Data Types</w:t>
      </w:r>
    </w:p>
    <w:p w14:paraId="174D5547" w14:textId="77777777" w:rsidR="00A43C7C" w:rsidRPr="0046710E" w:rsidRDefault="00A43C7C" w:rsidP="00A43C7C">
      <w:pPr>
        <w:pStyle w:val="TH"/>
      </w:pPr>
      <w:r w:rsidRPr="005356FE">
        <w:t>Table 6.</w:t>
      </w:r>
      <w:r>
        <w:t>2</w:t>
      </w:r>
      <w:r w:rsidRPr="005356FE">
        <w:t>.6.5.1-1</w:t>
      </w:r>
      <w:r w:rsidRPr="0046710E">
        <w:t>: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A43C7C" w14:paraId="2A803E9C" w14:textId="77777777" w:rsidTr="007B3DB3">
        <w:trPr>
          <w:jc w:val="center"/>
        </w:trPr>
        <w:tc>
          <w:tcPr>
            <w:tcW w:w="2718" w:type="dxa"/>
            <w:shd w:val="clear" w:color="000000" w:fill="C0C0C0"/>
            <w:vAlign w:val="center"/>
          </w:tcPr>
          <w:p w14:paraId="0CCD44B6" w14:textId="77777777" w:rsidR="00A43C7C" w:rsidRPr="0046710E" w:rsidRDefault="00A43C7C" w:rsidP="007B3DB3">
            <w:pPr>
              <w:pStyle w:val="TAH"/>
            </w:pPr>
            <w:r w:rsidRPr="0046710E">
              <w:t>Name</w:t>
            </w:r>
          </w:p>
        </w:tc>
        <w:tc>
          <w:tcPr>
            <w:tcW w:w="1378" w:type="dxa"/>
            <w:shd w:val="clear" w:color="000000" w:fill="C0C0C0"/>
            <w:vAlign w:val="center"/>
          </w:tcPr>
          <w:p w14:paraId="39D1AB45" w14:textId="77777777" w:rsidR="00A43C7C" w:rsidRPr="0046710E" w:rsidRDefault="00A43C7C" w:rsidP="007B3DB3">
            <w:pPr>
              <w:pStyle w:val="TAH"/>
            </w:pPr>
            <w:r w:rsidRPr="0046710E">
              <w:t>Clause defined</w:t>
            </w:r>
          </w:p>
        </w:tc>
        <w:tc>
          <w:tcPr>
            <w:tcW w:w="4381" w:type="dxa"/>
            <w:shd w:val="clear" w:color="000000" w:fill="C0C0C0"/>
            <w:vAlign w:val="center"/>
          </w:tcPr>
          <w:p w14:paraId="3BA455E6" w14:textId="77777777" w:rsidR="00A43C7C" w:rsidRDefault="00A43C7C" w:rsidP="007B3DB3">
            <w:pPr>
              <w:pStyle w:val="TAH"/>
            </w:pPr>
            <w:r w:rsidRPr="0046710E">
              <w:t>Content type</w:t>
            </w:r>
          </w:p>
        </w:tc>
      </w:tr>
      <w:tr w:rsidR="00A43C7C" w14:paraId="16CD374E" w14:textId="77777777" w:rsidTr="007B3DB3">
        <w:trPr>
          <w:jc w:val="center"/>
        </w:trPr>
        <w:tc>
          <w:tcPr>
            <w:tcW w:w="2718" w:type="dxa"/>
            <w:vAlign w:val="center"/>
          </w:tcPr>
          <w:p w14:paraId="14EEA949" w14:textId="77777777" w:rsidR="00A43C7C" w:rsidRDefault="00A43C7C" w:rsidP="007B3DB3">
            <w:pPr>
              <w:pStyle w:val="TAL"/>
            </w:pPr>
          </w:p>
        </w:tc>
        <w:tc>
          <w:tcPr>
            <w:tcW w:w="1378" w:type="dxa"/>
            <w:vAlign w:val="center"/>
          </w:tcPr>
          <w:p w14:paraId="22E11B5B" w14:textId="77777777" w:rsidR="00A43C7C" w:rsidRDefault="00A43C7C" w:rsidP="007B3DB3">
            <w:pPr>
              <w:pStyle w:val="TAC"/>
            </w:pPr>
          </w:p>
        </w:tc>
        <w:tc>
          <w:tcPr>
            <w:tcW w:w="4381" w:type="dxa"/>
            <w:vAlign w:val="center"/>
          </w:tcPr>
          <w:p w14:paraId="30E330A0" w14:textId="77777777" w:rsidR="00A43C7C" w:rsidRDefault="00A43C7C" w:rsidP="007B3DB3">
            <w:pPr>
              <w:pStyle w:val="TAL"/>
              <w:rPr>
                <w:rFonts w:cs="Arial"/>
                <w:szCs w:val="18"/>
              </w:rPr>
            </w:pPr>
          </w:p>
        </w:tc>
      </w:tr>
    </w:tbl>
    <w:p w14:paraId="59CF6242" w14:textId="77777777" w:rsidR="00A43C7C" w:rsidRPr="00E45330" w:rsidRDefault="00A43C7C" w:rsidP="00A43C7C"/>
    <w:p w14:paraId="03F95D4A" w14:textId="77777777" w:rsidR="008F780E" w:rsidRPr="00E45330" w:rsidRDefault="008F780E">
      <w:pPr>
        <w:pStyle w:val="Heading3"/>
      </w:pPr>
      <w:r w:rsidRPr="00E45330">
        <w:t>6.1.7</w:t>
      </w:r>
      <w:r w:rsidRPr="00E45330">
        <w:tab/>
        <w:t>Error Handling</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p>
    <w:p w14:paraId="107C9529" w14:textId="77777777" w:rsidR="008F780E" w:rsidRPr="00E45330" w:rsidRDefault="008F780E">
      <w:pPr>
        <w:pStyle w:val="Heading4"/>
      </w:pPr>
      <w:bookmarkStart w:id="2623" w:name="_Toc34035406"/>
      <w:bookmarkStart w:id="2624" w:name="_Toc36037399"/>
      <w:bookmarkStart w:id="2625" w:name="_Toc36037703"/>
      <w:bookmarkStart w:id="2626" w:name="_Toc38877545"/>
      <w:bookmarkStart w:id="2627" w:name="_Toc43199627"/>
      <w:bookmarkStart w:id="2628" w:name="_Toc45132806"/>
      <w:bookmarkStart w:id="2629" w:name="_Toc59015549"/>
      <w:bookmarkStart w:id="2630" w:name="_Toc63171105"/>
      <w:bookmarkStart w:id="2631" w:name="_Toc66282142"/>
      <w:bookmarkStart w:id="2632" w:name="_Toc68166018"/>
      <w:bookmarkStart w:id="2633" w:name="_Toc70426324"/>
      <w:bookmarkStart w:id="2634" w:name="_Toc73433675"/>
      <w:bookmarkStart w:id="2635" w:name="_Toc73435772"/>
      <w:bookmarkStart w:id="2636" w:name="_Toc73437179"/>
      <w:bookmarkStart w:id="2637" w:name="_Toc75351589"/>
      <w:bookmarkStart w:id="2638" w:name="_Toc83229867"/>
      <w:bookmarkStart w:id="2639" w:name="_Toc85527895"/>
      <w:bookmarkStart w:id="2640" w:name="_Toc90649520"/>
      <w:bookmarkStart w:id="2641" w:name="_Toc170113248"/>
      <w:r w:rsidRPr="00E45330">
        <w:t>6.1.7.1</w:t>
      </w:r>
      <w:r w:rsidRPr="00E45330">
        <w:tab/>
        <w:t>General</w:t>
      </w:r>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p>
    <w:p w14:paraId="1672FEFE" w14:textId="77777777" w:rsidR="00024EE2" w:rsidRPr="005356FE" w:rsidRDefault="00024EE2" w:rsidP="00024EE2">
      <w:bookmarkStart w:id="2642" w:name="_Toc34035407"/>
      <w:bookmarkStart w:id="2643" w:name="_Toc36037400"/>
      <w:bookmarkStart w:id="2644" w:name="_Toc36037704"/>
      <w:bookmarkStart w:id="2645" w:name="_Toc38877546"/>
      <w:bookmarkStart w:id="2646" w:name="_Toc43199628"/>
      <w:bookmarkStart w:id="2647" w:name="_Toc45132807"/>
      <w:bookmarkStart w:id="2648" w:name="_Toc59015550"/>
      <w:bookmarkStart w:id="2649" w:name="_Toc63171106"/>
      <w:bookmarkStart w:id="2650" w:name="_Toc66282143"/>
      <w:bookmarkStart w:id="2651" w:name="_Toc68166019"/>
      <w:bookmarkStart w:id="2652" w:name="_Toc70426325"/>
      <w:bookmarkStart w:id="2653" w:name="_Toc73433676"/>
      <w:bookmarkStart w:id="2654" w:name="_Toc73435773"/>
      <w:bookmarkStart w:id="2655" w:name="_Toc73437180"/>
      <w:bookmarkStart w:id="2656" w:name="_Toc75351590"/>
      <w:bookmarkStart w:id="2657" w:name="_Toc83229868"/>
      <w:bookmarkStart w:id="2658" w:name="_Toc85527896"/>
      <w:bookmarkStart w:id="2659" w:name="_Toc90649521"/>
      <w:bookmarkStart w:id="2660" w:name="_Toc170113249"/>
      <w:r w:rsidRPr="005356FE">
        <w:t xml:space="preserve">For the </w:t>
      </w:r>
      <w:r w:rsidRPr="00E45330">
        <w:t xml:space="preserve">VAE_MessageDelivery </w:t>
      </w:r>
      <w:r w:rsidRPr="005356FE">
        <w:t>API, HTTP error responses shall be supported as specified in clause 5.2.6 of 3GPP TS 29.122 [22]. Protocol errors and application errors specified in clause 5.2.6 of 3GPP TS 29.122 [22] shall be supported for the HTTP status codes specified in table 5.2.6-1 of 3GPP TS 29.122 [22].</w:t>
      </w:r>
    </w:p>
    <w:p w14:paraId="54AD197C" w14:textId="77777777" w:rsidR="00024EE2" w:rsidRPr="00E45330" w:rsidRDefault="00024EE2" w:rsidP="00024EE2">
      <w:pPr>
        <w:rPr>
          <w:rFonts w:eastAsia="Calibri"/>
        </w:rPr>
      </w:pPr>
      <w:r w:rsidRPr="00E45330">
        <w:t xml:space="preserve">In addition, the requirements in the following </w:t>
      </w:r>
      <w:r>
        <w:t>clause</w:t>
      </w:r>
      <w:r w:rsidRPr="00E45330">
        <w:t>s are applicable for the VAE_MessageDelivery API.</w:t>
      </w:r>
    </w:p>
    <w:p w14:paraId="0FB78144" w14:textId="77777777" w:rsidR="008F780E" w:rsidRPr="00E45330" w:rsidRDefault="008F780E">
      <w:pPr>
        <w:pStyle w:val="Heading4"/>
      </w:pPr>
      <w:r w:rsidRPr="00E45330">
        <w:t>6.1.7.2</w:t>
      </w:r>
      <w:r w:rsidRPr="00E45330">
        <w:tab/>
        <w:t>Protocol Errors</w:t>
      </w:r>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p>
    <w:p w14:paraId="0DE6D1AB" w14:textId="77777777" w:rsidR="00EB5DB1" w:rsidRPr="00E45330" w:rsidRDefault="00EB5DB1" w:rsidP="00EB5DB1">
      <w:bookmarkStart w:id="2661" w:name="_Toc34035408"/>
      <w:bookmarkStart w:id="2662" w:name="_Toc36037401"/>
      <w:bookmarkStart w:id="2663" w:name="_Toc36037705"/>
      <w:bookmarkStart w:id="2664" w:name="_Toc38877547"/>
      <w:bookmarkStart w:id="2665" w:name="_Toc43199629"/>
      <w:bookmarkStart w:id="2666" w:name="_Toc45132808"/>
      <w:bookmarkStart w:id="2667" w:name="_Toc59015551"/>
      <w:bookmarkStart w:id="2668" w:name="_Toc63171107"/>
      <w:bookmarkStart w:id="2669" w:name="_Toc66282144"/>
      <w:bookmarkStart w:id="2670" w:name="_Toc68166020"/>
      <w:bookmarkStart w:id="2671" w:name="_Toc70426326"/>
      <w:bookmarkStart w:id="2672" w:name="_Toc73433677"/>
      <w:bookmarkStart w:id="2673" w:name="_Toc73435774"/>
      <w:bookmarkStart w:id="2674" w:name="_Toc73437181"/>
      <w:bookmarkStart w:id="2675" w:name="_Toc75351591"/>
      <w:bookmarkStart w:id="2676" w:name="_Toc83229869"/>
      <w:bookmarkStart w:id="2677" w:name="_Toc85527897"/>
      <w:bookmarkStart w:id="2678" w:name="_Toc90649522"/>
      <w:bookmarkStart w:id="2679" w:name="_Toc170113250"/>
      <w:r w:rsidRPr="005356FE">
        <w:t xml:space="preserve">No specific </w:t>
      </w:r>
      <w:r w:rsidRPr="00E45330">
        <w:t>protocol errors for the VAE_MessageDelivery API</w:t>
      </w:r>
      <w:r>
        <w:t xml:space="preserve"> are specified</w:t>
      </w:r>
      <w:r w:rsidRPr="00E45330">
        <w:t>.</w:t>
      </w:r>
    </w:p>
    <w:p w14:paraId="6B0636EE" w14:textId="77777777" w:rsidR="008F780E" w:rsidRPr="00E45330" w:rsidRDefault="008F780E">
      <w:pPr>
        <w:pStyle w:val="Heading4"/>
      </w:pPr>
      <w:r w:rsidRPr="00E45330">
        <w:t>6.1.7.3</w:t>
      </w:r>
      <w:r w:rsidRPr="00E45330">
        <w:tab/>
        <w:t>Application Errors</w:t>
      </w:r>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p>
    <w:p w14:paraId="68762FEF" w14:textId="77777777" w:rsidR="008F780E" w:rsidRPr="00E45330" w:rsidRDefault="008F780E">
      <w:r w:rsidRPr="00E45330">
        <w:t xml:space="preserve">The application errors defined for the VAE_MessageDelivery service are listed in </w:t>
      </w:r>
      <w:r w:rsidR="00B335AE" w:rsidRPr="00E45330">
        <w:t>Table</w:t>
      </w:r>
      <w:r w:rsidR="00B335AE">
        <w:t> </w:t>
      </w:r>
      <w:r w:rsidRPr="00E45330">
        <w:t>6.1.7.3-1.</w:t>
      </w:r>
    </w:p>
    <w:p w14:paraId="1919DE2F" w14:textId="77777777" w:rsidR="008709B6" w:rsidRPr="00E45330" w:rsidRDefault="008709B6" w:rsidP="008709B6">
      <w:pPr>
        <w:pStyle w:val="TH"/>
      </w:pPr>
      <w:bookmarkStart w:id="2680" w:name="_Toc492899751"/>
      <w:bookmarkStart w:id="2681" w:name="_Toc492900030"/>
      <w:bookmarkStart w:id="2682" w:name="_Toc492967832"/>
      <w:bookmarkStart w:id="2683" w:name="_Toc492972920"/>
      <w:bookmarkStart w:id="2684" w:name="_Toc492973140"/>
      <w:bookmarkStart w:id="2685" w:name="_Toc493774060"/>
      <w:bookmarkStart w:id="2686" w:name="_Toc508285804"/>
      <w:bookmarkStart w:id="2687" w:name="_Toc508287269"/>
      <w:bookmarkStart w:id="2688" w:name="_Toc510696648"/>
      <w:bookmarkStart w:id="2689" w:name="_Toc34035409"/>
      <w:bookmarkStart w:id="2690" w:name="_Toc36037402"/>
      <w:bookmarkStart w:id="2691" w:name="_Toc36037706"/>
      <w:bookmarkStart w:id="2692" w:name="_Toc38877548"/>
      <w:bookmarkStart w:id="2693" w:name="_Toc43199630"/>
      <w:bookmarkStart w:id="2694" w:name="_Toc45132809"/>
      <w:bookmarkStart w:id="2695" w:name="_Toc59015552"/>
      <w:bookmarkStart w:id="2696" w:name="_Toc63171108"/>
      <w:bookmarkStart w:id="2697" w:name="_Toc66282145"/>
      <w:bookmarkStart w:id="2698" w:name="_Toc68166021"/>
      <w:bookmarkStart w:id="2699" w:name="_Toc70426327"/>
      <w:bookmarkStart w:id="2700" w:name="_Toc73433678"/>
      <w:bookmarkStart w:id="2701" w:name="_Toc73435775"/>
      <w:bookmarkStart w:id="2702" w:name="_Toc73437182"/>
      <w:bookmarkStart w:id="2703" w:name="_Toc75351592"/>
      <w:bookmarkStart w:id="2704" w:name="_Toc83229870"/>
      <w:bookmarkStart w:id="2705" w:name="_Toc85527898"/>
      <w:bookmarkStart w:id="2706" w:name="_Toc90649523"/>
      <w:bookmarkStart w:id="2707" w:name="_Toc170113251"/>
      <w:r w:rsidRPr="00E45330">
        <w:t>Table</w:t>
      </w:r>
      <w:r>
        <w:t> </w:t>
      </w:r>
      <w:r w:rsidRPr="00E45330">
        <w:t>6.1.7.3-1: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44"/>
        <w:gridCol w:w="1701"/>
        <w:gridCol w:w="4111"/>
        <w:gridCol w:w="1267"/>
      </w:tblGrid>
      <w:tr w:rsidR="008709B6" w:rsidRPr="00E45330" w14:paraId="5262D0C8" w14:textId="77777777" w:rsidTr="00712841">
        <w:trPr>
          <w:jc w:val="center"/>
        </w:trPr>
        <w:tc>
          <w:tcPr>
            <w:tcW w:w="2544" w:type="dxa"/>
            <w:shd w:val="clear" w:color="auto" w:fill="C0C0C0"/>
            <w:hideMark/>
          </w:tcPr>
          <w:p w14:paraId="106D7C4E" w14:textId="77777777" w:rsidR="008709B6" w:rsidRPr="00E45330" w:rsidRDefault="008709B6" w:rsidP="007B3DB3">
            <w:pPr>
              <w:pStyle w:val="TAH"/>
            </w:pPr>
            <w:r w:rsidRPr="00E45330">
              <w:t>Application Error</w:t>
            </w:r>
          </w:p>
        </w:tc>
        <w:tc>
          <w:tcPr>
            <w:tcW w:w="1701" w:type="dxa"/>
            <w:shd w:val="clear" w:color="auto" w:fill="C0C0C0"/>
            <w:hideMark/>
          </w:tcPr>
          <w:p w14:paraId="53467DE6" w14:textId="77777777" w:rsidR="008709B6" w:rsidRPr="00E45330" w:rsidRDefault="008709B6" w:rsidP="007B3DB3">
            <w:pPr>
              <w:pStyle w:val="TAH"/>
            </w:pPr>
            <w:r w:rsidRPr="00E45330">
              <w:t>HTTP status code</w:t>
            </w:r>
          </w:p>
        </w:tc>
        <w:tc>
          <w:tcPr>
            <w:tcW w:w="4111" w:type="dxa"/>
            <w:shd w:val="clear" w:color="auto" w:fill="C0C0C0"/>
            <w:hideMark/>
          </w:tcPr>
          <w:p w14:paraId="5258B7EC" w14:textId="77777777" w:rsidR="008709B6" w:rsidRPr="00E45330" w:rsidRDefault="008709B6" w:rsidP="007B3DB3">
            <w:pPr>
              <w:pStyle w:val="TAH"/>
            </w:pPr>
            <w:r w:rsidRPr="00E45330">
              <w:t>Description</w:t>
            </w:r>
          </w:p>
        </w:tc>
        <w:tc>
          <w:tcPr>
            <w:tcW w:w="1267" w:type="dxa"/>
            <w:shd w:val="clear" w:color="auto" w:fill="C0C0C0"/>
          </w:tcPr>
          <w:p w14:paraId="3094AAA2" w14:textId="77777777" w:rsidR="008709B6" w:rsidRPr="00E45330" w:rsidRDefault="008709B6" w:rsidP="007B3DB3">
            <w:pPr>
              <w:pStyle w:val="TAH"/>
            </w:pPr>
            <w:r>
              <w:t>Applicability</w:t>
            </w:r>
          </w:p>
        </w:tc>
      </w:tr>
      <w:tr w:rsidR="008709B6" w:rsidRPr="00E45330" w14:paraId="2F37583B" w14:textId="77777777" w:rsidTr="00712841">
        <w:trPr>
          <w:jc w:val="center"/>
        </w:trPr>
        <w:tc>
          <w:tcPr>
            <w:tcW w:w="2544" w:type="dxa"/>
          </w:tcPr>
          <w:p w14:paraId="33F070E2" w14:textId="77777777" w:rsidR="008709B6" w:rsidRPr="00E45330" w:rsidRDefault="008709B6" w:rsidP="007B3DB3">
            <w:pPr>
              <w:pStyle w:val="TAL"/>
            </w:pPr>
          </w:p>
        </w:tc>
        <w:tc>
          <w:tcPr>
            <w:tcW w:w="1701" w:type="dxa"/>
          </w:tcPr>
          <w:p w14:paraId="2A275AFB" w14:textId="77777777" w:rsidR="008709B6" w:rsidRPr="00E45330" w:rsidRDefault="008709B6" w:rsidP="007B3DB3">
            <w:pPr>
              <w:pStyle w:val="TAL"/>
            </w:pPr>
          </w:p>
        </w:tc>
        <w:tc>
          <w:tcPr>
            <w:tcW w:w="4111" w:type="dxa"/>
          </w:tcPr>
          <w:p w14:paraId="42DA1099" w14:textId="77777777" w:rsidR="008709B6" w:rsidRPr="00E45330" w:rsidRDefault="008709B6" w:rsidP="007B3DB3">
            <w:pPr>
              <w:pStyle w:val="TAL"/>
              <w:rPr>
                <w:rFonts w:cs="Arial"/>
                <w:szCs w:val="18"/>
              </w:rPr>
            </w:pPr>
          </w:p>
        </w:tc>
        <w:tc>
          <w:tcPr>
            <w:tcW w:w="1267" w:type="dxa"/>
          </w:tcPr>
          <w:p w14:paraId="42BB8703" w14:textId="77777777" w:rsidR="008709B6" w:rsidRPr="00E45330" w:rsidRDefault="008709B6" w:rsidP="007B3DB3">
            <w:pPr>
              <w:pStyle w:val="TAL"/>
              <w:rPr>
                <w:rFonts w:cs="Arial"/>
                <w:szCs w:val="18"/>
              </w:rPr>
            </w:pPr>
          </w:p>
        </w:tc>
      </w:tr>
    </w:tbl>
    <w:p w14:paraId="7940969D" w14:textId="77777777" w:rsidR="008F780E" w:rsidRPr="00E45330" w:rsidRDefault="008F780E">
      <w:pPr>
        <w:pStyle w:val="Heading3"/>
      </w:pPr>
      <w:r w:rsidRPr="00E45330">
        <w:t>6.1.8</w:t>
      </w:r>
      <w:r w:rsidRPr="00E45330">
        <w:tab/>
        <w:t>Feature negotiation</w:t>
      </w:r>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p>
    <w:p w14:paraId="3DDEF44E" w14:textId="77777777" w:rsidR="00097088" w:rsidRPr="00E45330" w:rsidRDefault="00097088" w:rsidP="00097088">
      <w:r w:rsidRPr="00E45330">
        <w:t>The optional features in table 6.1.8-1 are defined for the VAE_MessageDelivery</w:t>
      </w:r>
      <w:r w:rsidRPr="00E45330">
        <w:rPr>
          <w:lang w:eastAsia="zh-CN"/>
        </w:rPr>
        <w:t xml:space="preserve"> API. They shall be negotiated using the </w:t>
      </w:r>
      <w:r w:rsidRPr="00E45330">
        <w:t xml:space="preserve">extensibility mechanism defined in </w:t>
      </w:r>
      <w:r w:rsidRPr="005356FE">
        <w:t>clause 5.2.7 of 3GPP TS 29.122 [22]</w:t>
      </w:r>
      <w:r w:rsidRPr="00E45330">
        <w:t>.</w:t>
      </w:r>
    </w:p>
    <w:p w14:paraId="2D4F2423" w14:textId="77777777" w:rsidR="00097088" w:rsidRPr="00E45330" w:rsidRDefault="00097088" w:rsidP="00097088">
      <w:pPr>
        <w:pStyle w:val="TH"/>
      </w:pPr>
      <w:r w:rsidRPr="00E45330">
        <w:t>Table</w:t>
      </w:r>
      <w:r>
        <w:t> </w:t>
      </w:r>
      <w:r w:rsidRPr="00E45330">
        <w:t>6.1.8-1: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097088" w:rsidRPr="00E45330" w14:paraId="157C6125" w14:textId="77777777" w:rsidTr="007B3DB3">
        <w:trPr>
          <w:jc w:val="center"/>
        </w:trPr>
        <w:tc>
          <w:tcPr>
            <w:tcW w:w="1529" w:type="dxa"/>
            <w:shd w:val="clear" w:color="auto" w:fill="C0C0C0"/>
            <w:hideMark/>
          </w:tcPr>
          <w:p w14:paraId="502A1759" w14:textId="77777777" w:rsidR="00097088" w:rsidRPr="00E45330" w:rsidRDefault="00097088" w:rsidP="007B3DB3">
            <w:pPr>
              <w:pStyle w:val="TAH"/>
            </w:pPr>
            <w:r w:rsidRPr="00E45330">
              <w:t>Feature number</w:t>
            </w:r>
          </w:p>
        </w:tc>
        <w:tc>
          <w:tcPr>
            <w:tcW w:w="2207" w:type="dxa"/>
            <w:shd w:val="clear" w:color="auto" w:fill="C0C0C0"/>
            <w:hideMark/>
          </w:tcPr>
          <w:p w14:paraId="79CE99DB" w14:textId="77777777" w:rsidR="00097088" w:rsidRPr="00E45330" w:rsidRDefault="00097088" w:rsidP="007B3DB3">
            <w:pPr>
              <w:pStyle w:val="TAH"/>
            </w:pPr>
            <w:r w:rsidRPr="00E45330">
              <w:t>Feature Name</w:t>
            </w:r>
          </w:p>
        </w:tc>
        <w:tc>
          <w:tcPr>
            <w:tcW w:w="5758" w:type="dxa"/>
            <w:shd w:val="clear" w:color="auto" w:fill="C0C0C0"/>
            <w:hideMark/>
          </w:tcPr>
          <w:p w14:paraId="05F14F50" w14:textId="77777777" w:rsidR="00097088" w:rsidRPr="00E45330" w:rsidRDefault="00097088" w:rsidP="007B3DB3">
            <w:pPr>
              <w:pStyle w:val="TAH"/>
            </w:pPr>
            <w:r w:rsidRPr="00E45330">
              <w:t>Description</w:t>
            </w:r>
          </w:p>
        </w:tc>
      </w:tr>
      <w:tr w:rsidR="00097088" w:rsidRPr="00E45330" w14:paraId="09132C8F" w14:textId="77777777" w:rsidTr="007B3DB3">
        <w:trPr>
          <w:jc w:val="center"/>
        </w:trPr>
        <w:tc>
          <w:tcPr>
            <w:tcW w:w="1529" w:type="dxa"/>
          </w:tcPr>
          <w:p w14:paraId="5FA77AF1" w14:textId="77777777" w:rsidR="00097088" w:rsidRPr="00E45330" w:rsidRDefault="00097088" w:rsidP="00712841">
            <w:pPr>
              <w:pStyle w:val="TAC"/>
            </w:pPr>
            <w:r w:rsidRPr="00E45330">
              <w:t>1</w:t>
            </w:r>
          </w:p>
        </w:tc>
        <w:tc>
          <w:tcPr>
            <w:tcW w:w="2207" w:type="dxa"/>
          </w:tcPr>
          <w:p w14:paraId="372459BA" w14:textId="77777777" w:rsidR="00097088" w:rsidRPr="00E45330" w:rsidRDefault="00097088" w:rsidP="007B3DB3">
            <w:pPr>
              <w:pStyle w:val="TAL"/>
            </w:pPr>
            <w:r w:rsidRPr="00E45330">
              <w:t>Notification_test_event</w:t>
            </w:r>
          </w:p>
        </w:tc>
        <w:tc>
          <w:tcPr>
            <w:tcW w:w="5758" w:type="dxa"/>
          </w:tcPr>
          <w:p w14:paraId="0892F6D0" w14:textId="77777777" w:rsidR="00097088" w:rsidRPr="00E45330" w:rsidRDefault="00097088" w:rsidP="007B3DB3">
            <w:pPr>
              <w:pStyle w:val="TAL"/>
              <w:rPr>
                <w:rFonts w:cs="Arial"/>
                <w:szCs w:val="18"/>
              </w:rPr>
            </w:pPr>
            <w:r w:rsidRPr="00E45330">
              <w:rPr>
                <w:rFonts w:cs="Arial"/>
                <w:szCs w:val="18"/>
                <w:lang w:eastAsia="zh-CN"/>
              </w:rPr>
              <w:t>The testing of notification connection is supported according to clause</w:t>
            </w:r>
            <w:r w:rsidRPr="00E45330">
              <w:rPr>
                <w:rFonts w:cs="Arial"/>
                <w:szCs w:val="18"/>
                <w:lang w:val="en-US" w:eastAsia="zh-CN"/>
              </w:rPr>
              <w:t> </w:t>
            </w:r>
            <w:r w:rsidRPr="00E45330">
              <w:rPr>
                <w:rFonts w:cs="Arial"/>
                <w:szCs w:val="18"/>
                <w:lang w:eastAsia="zh-CN"/>
              </w:rPr>
              <w:t>6.1.5.3.</w:t>
            </w:r>
          </w:p>
        </w:tc>
      </w:tr>
      <w:tr w:rsidR="00097088" w:rsidRPr="00E45330" w14:paraId="2A9F14AF" w14:textId="77777777" w:rsidTr="007B3DB3">
        <w:trPr>
          <w:jc w:val="center"/>
        </w:trPr>
        <w:tc>
          <w:tcPr>
            <w:tcW w:w="1529" w:type="dxa"/>
          </w:tcPr>
          <w:p w14:paraId="3FA116C2" w14:textId="77777777" w:rsidR="00097088" w:rsidRPr="00E45330" w:rsidRDefault="00097088" w:rsidP="00712841">
            <w:pPr>
              <w:pStyle w:val="TAC"/>
            </w:pPr>
            <w:r w:rsidRPr="00E45330">
              <w:t>2</w:t>
            </w:r>
          </w:p>
        </w:tc>
        <w:tc>
          <w:tcPr>
            <w:tcW w:w="2207" w:type="dxa"/>
          </w:tcPr>
          <w:p w14:paraId="21F2DBC8" w14:textId="77777777" w:rsidR="00097088" w:rsidRPr="00E45330" w:rsidRDefault="00097088" w:rsidP="007B3DB3">
            <w:pPr>
              <w:pStyle w:val="TAL"/>
            </w:pPr>
            <w:r w:rsidRPr="00E45330">
              <w:rPr>
                <w:lang w:eastAsia="zh-CN"/>
              </w:rPr>
              <w:t>Notification_websocket</w:t>
            </w:r>
          </w:p>
        </w:tc>
        <w:tc>
          <w:tcPr>
            <w:tcW w:w="5758" w:type="dxa"/>
          </w:tcPr>
          <w:p w14:paraId="7CE6502F" w14:textId="77777777" w:rsidR="00097088" w:rsidRPr="00E45330" w:rsidRDefault="00097088" w:rsidP="007B3DB3">
            <w:pPr>
              <w:pStyle w:val="TAL"/>
              <w:rPr>
                <w:rFonts w:cs="Arial"/>
                <w:szCs w:val="18"/>
              </w:rPr>
            </w:pPr>
            <w:r w:rsidRPr="00E45330">
              <w:rPr>
                <w:rFonts w:cs="Arial"/>
                <w:szCs w:val="18"/>
                <w:lang w:eastAsia="zh-CN"/>
              </w:rPr>
              <w:t>The delivery of notifications over Websocket is supported according to clause</w:t>
            </w:r>
            <w:r w:rsidRPr="00E45330">
              <w:rPr>
                <w:rFonts w:cs="Arial"/>
                <w:szCs w:val="18"/>
                <w:lang w:val="en-US" w:eastAsia="zh-CN"/>
              </w:rPr>
              <w:t> </w:t>
            </w:r>
            <w:r w:rsidRPr="00E45330">
              <w:rPr>
                <w:rFonts w:cs="Arial"/>
                <w:szCs w:val="18"/>
                <w:lang w:eastAsia="zh-CN"/>
              </w:rPr>
              <w:t xml:space="preserve">6.1.5.4. This feature requires that the </w:t>
            </w:r>
            <w:r w:rsidRPr="00E45330">
              <w:t>Notification_test_event feature is also supported.</w:t>
            </w:r>
          </w:p>
        </w:tc>
      </w:tr>
      <w:tr w:rsidR="00097088" w:rsidRPr="00E45330" w14:paraId="60956C64" w14:textId="77777777" w:rsidTr="007B3DB3">
        <w:trPr>
          <w:jc w:val="center"/>
        </w:trPr>
        <w:tc>
          <w:tcPr>
            <w:tcW w:w="1529" w:type="dxa"/>
            <w:tcBorders>
              <w:top w:val="single" w:sz="6" w:space="0" w:color="auto"/>
              <w:left w:val="single" w:sz="6" w:space="0" w:color="auto"/>
              <w:bottom w:val="single" w:sz="6" w:space="0" w:color="auto"/>
              <w:right w:val="single" w:sz="6" w:space="0" w:color="auto"/>
            </w:tcBorders>
          </w:tcPr>
          <w:p w14:paraId="33E94FEC" w14:textId="77777777" w:rsidR="00097088" w:rsidRPr="00E45330" w:rsidRDefault="00097088" w:rsidP="00712841">
            <w:pPr>
              <w:pStyle w:val="TAC"/>
            </w:pPr>
            <w:r>
              <w:t>3</w:t>
            </w:r>
          </w:p>
        </w:tc>
        <w:tc>
          <w:tcPr>
            <w:tcW w:w="2207" w:type="dxa"/>
            <w:tcBorders>
              <w:top w:val="single" w:sz="6" w:space="0" w:color="auto"/>
              <w:left w:val="single" w:sz="6" w:space="0" w:color="auto"/>
              <w:bottom w:val="single" w:sz="6" w:space="0" w:color="auto"/>
              <w:right w:val="single" w:sz="6" w:space="0" w:color="auto"/>
            </w:tcBorders>
          </w:tcPr>
          <w:p w14:paraId="18ABDC1D" w14:textId="77777777" w:rsidR="00097088" w:rsidRPr="00E45330" w:rsidRDefault="00097088" w:rsidP="007B3DB3">
            <w:pPr>
              <w:pStyle w:val="TAL"/>
              <w:rPr>
                <w:lang w:eastAsia="zh-CN"/>
              </w:rPr>
            </w:pPr>
            <w:r>
              <w:rPr>
                <w:lang w:eastAsia="zh-CN"/>
              </w:rPr>
              <w:t>V2XService</w:t>
            </w:r>
          </w:p>
        </w:tc>
        <w:tc>
          <w:tcPr>
            <w:tcW w:w="5758" w:type="dxa"/>
            <w:tcBorders>
              <w:top w:val="single" w:sz="6" w:space="0" w:color="auto"/>
              <w:left w:val="single" w:sz="6" w:space="0" w:color="auto"/>
              <w:bottom w:val="single" w:sz="6" w:space="0" w:color="auto"/>
              <w:right w:val="single" w:sz="6" w:space="0" w:color="auto"/>
            </w:tcBorders>
          </w:tcPr>
          <w:p w14:paraId="14281409" w14:textId="77777777" w:rsidR="00097088" w:rsidRPr="00E45330" w:rsidRDefault="00097088" w:rsidP="007B3DB3">
            <w:pPr>
              <w:pStyle w:val="TAL"/>
              <w:rPr>
                <w:rFonts w:cs="Arial"/>
                <w:szCs w:val="18"/>
                <w:lang w:eastAsia="zh-CN"/>
              </w:rPr>
            </w:pPr>
            <w:r w:rsidRPr="00F734C5">
              <w:rPr>
                <w:rFonts w:cs="Arial"/>
                <w:szCs w:val="18"/>
                <w:lang w:eastAsia="zh-CN"/>
              </w:rPr>
              <w:t>Indicate</w:t>
            </w:r>
            <w:r>
              <w:rPr>
                <w:rFonts w:cs="Arial"/>
                <w:szCs w:val="18"/>
                <w:lang w:eastAsia="zh-CN"/>
              </w:rPr>
              <w:t>s</w:t>
            </w:r>
            <w:r w:rsidRPr="00F734C5">
              <w:rPr>
                <w:rFonts w:cs="Arial"/>
                <w:szCs w:val="18"/>
                <w:lang w:eastAsia="zh-CN"/>
              </w:rPr>
              <w:t xml:space="preserve"> the support of </w:t>
            </w:r>
            <w:r>
              <w:rPr>
                <w:rFonts w:cs="Arial"/>
                <w:szCs w:val="18"/>
                <w:lang w:eastAsia="zh-CN"/>
              </w:rPr>
              <w:t xml:space="preserve">provisioning the </w:t>
            </w:r>
            <w:r w:rsidRPr="00F734C5">
              <w:rPr>
                <w:rFonts w:cs="Arial"/>
                <w:szCs w:val="18"/>
                <w:lang w:eastAsia="zh-CN"/>
              </w:rPr>
              <w:t>V2X service ID</w:t>
            </w:r>
            <w:r>
              <w:rPr>
                <w:rFonts w:cs="Arial"/>
                <w:szCs w:val="18"/>
                <w:lang w:eastAsia="zh-CN"/>
              </w:rPr>
              <w:t xml:space="preserve"> within the uplink/downlink message delivery procedures.</w:t>
            </w:r>
          </w:p>
        </w:tc>
      </w:tr>
      <w:tr w:rsidR="00097088" w:rsidRPr="00E45330" w14:paraId="0235DE93" w14:textId="77777777" w:rsidTr="007B3DB3">
        <w:trPr>
          <w:jc w:val="center"/>
        </w:trPr>
        <w:tc>
          <w:tcPr>
            <w:tcW w:w="1529" w:type="dxa"/>
            <w:tcBorders>
              <w:top w:val="single" w:sz="6" w:space="0" w:color="auto"/>
              <w:left w:val="single" w:sz="6" w:space="0" w:color="auto"/>
              <w:bottom w:val="single" w:sz="6" w:space="0" w:color="auto"/>
              <w:right w:val="single" w:sz="6" w:space="0" w:color="auto"/>
            </w:tcBorders>
          </w:tcPr>
          <w:p w14:paraId="5F6C3156" w14:textId="77777777" w:rsidR="00097088" w:rsidRDefault="00097088" w:rsidP="00712841">
            <w:pPr>
              <w:pStyle w:val="TAC"/>
            </w:pPr>
            <w:r>
              <w:t>4</w:t>
            </w:r>
          </w:p>
        </w:tc>
        <w:tc>
          <w:tcPr>
            <w:tcW w:w="2207" w:type="dxa"/>
            <w:tcBorders>
              <w:top w:val="single" w:sz="6" w:space="0" w:color="auto"/>
              <w:left w:val="single" w:sz="6" w:space="0" w:color="auto"/>
              <w:bottom w:val="single" w:sz="6" w:space="0" w:color="auto"/>
              <w:right w:val="single" w:sz="6" w:space="0" w:color="auto"/>
            </w:tcBorders>
          </w:tcPr>
          <w:p w14:paraId="54AD977E" w14:textId="77777777" w:rsidR="00097088" w:rsidRDefault="00097088" w:rsidP="007B3DB3">
            <w:pPr>
              <w:pStyle w:val="TAL"/>
              <w:rPr>
                <w:lang w:eastAsia="zh-CN"/>
              </w:rPr>
            </w:pPr>
            <w:r>
              <w:rPr>
                <w:lang w:eastAsia="zh-CN"/>
              </w:rPr>
              <w:t>enNB</w:t>
            </w:r>
          </w:p>
        </w:tc>
        <w:tc>
          <w:tcPr>
            <w:tcW w:w="5758" w:type="dxa"/>
            <w:tcBorders>
              <w:top w:val="single" w:sz="6" w:space="0" w:color="auto"/>
              <w:left w:val="single" w:sz="6" w:space="0" w:color="auto"/>
              <w:bottom w:val="single" w:sz="6" w:space="0" w:color="auto"/>
              <w:right w:val="single" w:sz="6" w:space="0" w:color="auto"/>
            </w:tcBorders>
          </w:tcPr>
          <w:p w14:paraId="2299A227" w14:textId="77777777" w:rsidR="00097088" w:rsidRDefault="00097088" w:rsidP="007B3DB3">
            <w:pPr>
              <w:pStyle w:val="TAL"/>
              <w:rPr>
                <w:rFonts w:cs="Arial"/>
                <w:szCs w:val="18"/>
              </w:rPr>
            </w:pPr>
            <w:r>
              <w:rPr>
                <w:rFonts w:cs="Arial"/>
                <w:szCs w:val="18"/>
              </w:rPr>
              <w:t>This feature indicates</w:t>
            </w:r>
            <w:r w:rsidRPr="00567C93">
              <w:rPr>
                <w:rFonts w:cs="Arial"/>
                <w:szCs w:val="18"/>
              </w:rPr>
              <w:t xml:space="preserve"> the support of the Rel-1</w:t>
            </w:r>
            <w:r>
              <w:rPr>
                <w:rFonts w:cs="Arial"/>
                <w:szCs w:val="18"/>
              </w:rPr>
              <w:t>9</w:t>
            </w:r>
            <w:r w:rsidRPr="00567C93">
              <w:rPr>
                <w:rFonts w:cs="Arial"/>
                <w:szCs w:val="18"/>
              </w:rPr>
              <w:t xml:space="preserve"> </w:t>
            </w:r>
            <w:r>
              <w:rPr>
                <w:rFonts w:cs="Arial"/>
                <w:szCs w:val="18"/>
              </w:rPr>
              <w:t xml:space="preserve">generic </w:t>
            </w:r>
            <w:r w:rsidRPr="00567C93">
              <w:rPr>
                <w:rFonts w:cs="Arial"/>
                <w:szCs w:val="18"/>
              </w:rPr>
              <w:t xml:space="preserve">enhancements to </w:t>
            </w:r>
            <w:r>
              <w:rPr>
                <w:rFonts w:cs="Arial"/>
                <w:szCs w:val="18"/>
              </w:rPr>
              <w:t>this application layer API</w:t>
            </w:r>
            <w:r w:rsidRPr="00567C93">
              <w:rPr>
                <w:rFonts w:cs="Arial"/>
                <w:szCs w:val="18"/>
              </w:rPr>
              <w:t>.</w:t>
            </w:r>
          </w:p>
          <w:p w14:paraId="7AEE82CA" w14:textId="77777777" w:rsidR="00097088" w:rsidRDefault="00097088" w:rsidP="007B3DB3">
            <w:pPr>
              <w:pStyle w:val="TAL"/>
            </w:pPr>
          </w:p>
          <w:p w14:paraId="2B1C6A4F" w14:textId="77777777" w:rsidR="00097088" w:rsidRDefault="00097088" w:rsidP="007B3DB3">
            <w:pPr>
              <w:pStyle w:val="TAL"/>
            </w:pPr>
            <w:r>
              <w:t>The following functionalities are supported:</w:t>
            </w:r>
          </w:p>
          <w:p w14:paraId="7C2713F7" w14:textId="77777777" w:rsidR="00097088" w:rsidRPr="001B553B" w:rsidRDefault="00097088" w:rsidP="007B3DB3">
            <w:pPr>
              <w:pStyle w:val="TAL"/>
              <w:ind w:left="284" w:hanging="284"/>
            </w:pPr>
            <w:r>
              <w:t>-</w:t>
            </w:r>
            <w:r>
              <w:tab/>
              <w:t>Support the provisioning of the reception report indication within the downlink message delivery request.</w:t>
            </w:r>
          </w:p>
        </w:tc>
      </w:tr>
    </w:tbl>
    <w:p w14:paraId="67A859FC" w14:textId="77777777" w:rsidR="008F780E" w:rsidRDefault="008F780E"/>
    <w:p w14:paraId="4090F550" w14:textId="77777777" w:rsidR="00F10077" w:rsidRPr="008874EC" w:rsidRDefault="00F10077" w:rsidP="00F10077">
      <w:pPr>
        <w:pStyle w:val="Heading3"/>
      </w:pPr>
      <w:r>
        <w:t>6.1</w:t>
      </w:r>
      <w:r w:rsidRPr="008874EC">
        <w:t>.</w:t>
      </w:r>
      <w:r w:rsidRPr="00F10077">
        <w:t>9</w:t>
      </w:r>
      <w:r w:rsidRPr="008874EC">
        <w:tab/>
        <w:t>Security</w:t>
      </w:r>
    </w:p>
    <w:p w14:paraId="141FC399" w14:textId="77777777" w:rsidR="00F10077" w:rsidRPr="00E45330" w:rsidRDefault="00F10077" w:rsidP="00F10077">
      <w:pPr>
        <w:rPr>
          <w:noProof/>
          <w:lang w:eastAsia="zh-CN"/>
        </w:rPr>
      </w:pPr>
      <w:r w:rsidRPr="008874EC">
        <w:t>The provisions of clause 6 of 3GPP TS 29.122 [</w:t>
      </w:r>
      <w:r>
        <w:t>2</w:t>
      </w:r>
      <w:r w:rsidRPr="008874EC">
        <w:t xml:space="preserve">2] shall apply for the </w:t>
      </w:r>
      <w:r w:rsidRPr="003D2277">
        <w:t>VAE_</w:t>
      </w:r>
      <w:r>
        <w:t>V2PApplicationRequirement</w:t>
      </w:r>
      <w:r w:rsidRPr="008874EC">
        <w:t xml:space="preserve"> </w:t>
      </w:r>
      <w:r w:rsidRPr="008874EC">
        <w:rPr>
          <w:noProof/>
          <w:lang w:eastAsia="zh-CN"/>
        </w:rPr>
        <w:t>API.</w:t>
      </w:r>
    </w:p>
    <w:p w14:paraId="219F8DA4" w14:textId="77777777" w:rsidR="00F10077" w:rsidRPr="00E45330" w:rsidRDefault="00F10077"/>
    <w:p w14:paraId="010983E1" w14:textId="77777777" w:rsidR="008F780E" w:rsidRPr="00E45330" w:rsidRDefault="00A04699">
      <w:pPr>
        <w:pStyle w:val="Heading2"/>
      </w:pPr>
      <w:bookmarkStart w:id="2708" w:name="_Toc510696649"/>
      <w:bookmarkStart w:id="2709" w:name="_Toc34035410"/>
      <w:bookmarkStart w:id="2710" w:name="_Toc36037403"/>
      <w:bookmarkStart w:id="2711" w:name="_Toc36037707"/>
      <w:bookmarkStart w:id="2712" w:name="_Toc38877549"/>
      <w:bookmarkStart w:id="2713" w:name="_Toc43199631"/>
      <w:bookmarkStart w:id="2714" w:name="_Toc45132810"/>
      <w:bookmarkStart w:id="2715" w:name="_Toc59015553"/>
      <w:bookmarkStart w:id="2716" w:name="_Toc63171109"/>
      <w:bookmarkStart w:id="2717" w:name="_Toc66282146"/>
      <w:bookmarkStart w:id="2718" w:name="_Toc68166022"/>
      <w:bookmarkStart w:id="2719" w:name="_Toc70426328"/>
      <w:bookmarkStart w:id="2720" w:name="_Toc73433679"/>
      <w:bookmarkStart w:id="2721" w:name="_Toc73435776"/>
      <w:bookmarkStart w:id="2722" w:name="_Toc73437183"/>
      <w:bookmarkStart w:id="2723" w:name="_Toc75351593"/>
      <w:bookmarkStart w:id="2724" w:name="_Toc83229871"/>
      <w:bookmarkStart w:id="2725" w:name="_Toc85527899"/>
      <w:bookmarkStart w:id="2726" w:name="_Toc90649524"/>
      <w:r w:rsidRPr="00E45330">
        <w:br w:type="page"/>
      </w:r>
      <w:bookmarkStart w:id="2727" w:name="_Toc170113252"/>
      <w:r w:rsidR="008F780E" w:rsidRPr="00E45330">
        <w:lastRenderedPageBreak/>
        <w:t>6.2</w:t>
      </w:r>
      <w:r w:rsidR="008F780E" w:rsidRPr="00E45330">
        <w:tab/>
        <w:t>VAE_FileDistribution Service API</w:t>
      </w:r>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r w:rsidR="008F780E" w:rsidRPr="00E45330">
        <w:t xml:space="preserve"> </w:t>
      </w:r>
    </w:p>
    <w:p w14:paraId="65150429" w14:textId="77777777" w:rsidR="008F780E" w:rsidRPr="00E45330" w:rsidRDefault="008F780E">
      <w:pPr>
        <w:pStyle w:val="Heading3"/>
      </w:pPr>
      <w:bookmarkStart w:id="2728" w:name="_Toc34035411"/>
      <w:bookmarkStart w:id="2729" w:name="_Toc36037404"/>
      <w:bookmarkStart w:id="2730" w:name="_Toc36037708"/>
      <w:bookmarkStart w:id="2731" w:name="_Toc38877550"/>
      <w:bookmarkStart w:id="2732" w:name="_Toc43199632"/>
      <w:bookmarkStart w:id="2733" w:name="_Toc45132811"/>
      <w:bookmarkStart w:id="2734" w:name="_Toc59015554"/>
      <w:bookmarkStart w:id="2735" w:name="_Toc63171110"/>
      <w:bookmarkStart w:id="2736" w:name="_Toc66282147"/>
      <w:bookmarkStart w:id="2737" w:name="_Toc68166023"/>
      <w:bookmarkStart w:id="2738" w:name="_Toc70426329"/>
      <w:bookmarkStart w:id="2739" w:name="_Toc73433680"/>
      <w:bookmarkStart w:id="2740" w:name="_Toc73435777"/>
      <w:bookmarkStart w:id="2741" w:name="_Toc73437184"/>
      <w:bookmarkStart w:id="2742" w:name="_Toc75351594"/>
      <w:bookmarkStart w:id="2743" w:name="_Toc83229872"/>
      <w:bookmarkStart w:id="2744" w:name="_Toc85527900"/>
      <w:bookmarkStart w:id="2745" w:name="_Toc90649525"/>
      <w:bookmarkStart w:id="2746" w:name="_Toc170113253"/>
      <w:r w:rsidRPr="00E45330">
        <w:t>6.2.1</w:t>
      </w:r>
      <w:r w:rsidRPr="00E45330">
        <w:tab/>
        <w:t>Introduction</w:t>
      </w:r>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p>
    <w:p w14:paraId="724D864A" w14:textId="77777777" w:rsidR="000D7387" w:rsidRPr="00E45330" w:rsidRDefault="000D7387" w:rsidP="000D7387">
      <w:pPr>
        <w:rPr>
          <w:noProof/>
          <w:lang w:eastAsia="zh-CN"/>
        </w:rPr>
      </w:pPr>
      <w:r w:rsidRPr="00E45330">
        <w:rPr>
          <w:noProof/>
        </w:rPr>
        <w:t xml:space="preserve">The </w:t>
      </w:r>
      <w:r w:rsidRPr="00E45330">
        <w:t>VAE_FileDistribution</w:t>
      </w:r>
      <w:r w:rsidRPr="00E45330">
        <w:rPr>
          <w:noProof/>
        </w:rPr>
        <w:t xml:space="preserve"> shall use the </w:t>
      </w:r>
      <w:r w:rsidRPr="00E45330">
        <w:t>VAE_FileDistribution</w:t>
      </w:r>
      <w:r w:rsidRPr="00E45330">
        <w:rPr>
          <w:noProof/>
        </w:rPr>
        <w:t xml:space="preserve"> </w:t>
      </w:r>
      <w:r w:rsidRPr="00E45330">
        <w:rPr>
          <w:noProof/>
          <w:lang w:eastAsia="zh-CN"/>
        </w:rPr>
        <w:t>API.</w:t>
      </w:r>
    </w:p>
    <w:p w14:paraId="2325B1AE" w14:textId="77777777" w:rsidR="008F780E" w:rsidRPr="00E45330" w:rsidRDefault="008F780E">
      <w:r w:rsidRPr="00E45330">
        <w:t>The API URI of the VAE_FileDistribution</w:t>
      </w:r>
      <w:r w:rsidRPr="00E45330">
        <w:rPr>
          <w:noProof/>
          <w:lang w:eastAsia="zh-CN"/>
        </w:rPr>
        <w:t xml:space="preserve"> shall be: </w:t>
      </w:r>
    </w:p>
    <w:p w14:paraId="781E3028" w14:textId="77777777" w:rsidR="008F780E" w:rsidRPr="00E45330" w:rsidRDefault="008F780E">
      <w:pPr>
        <w:pStyle w:val="B10"/>
        <w:rPr>
          <w:noProof/>
          <w:lang w:eastAsia="zh-CN"/>
        </w:rPr>
      </w:pPr>
      <w:r w:rsidRPr="00E45330">
        <w:rPr>
          <w:b/>
          <w:noProof/>
        </w:rPr>
        <w:t>{apiRoot}/&lt;apiName&gt;/&lt;apiVersion&gt;</w:t>
      </w:r>
    </w:p>
    <w:p w14:paraId="392A6777" w14:textId="77777777" w:rsidR="008F780E" w:rsidRPr="00E45330" w:rsidRDefault="008F780E">
      <w:pPr>
        <w:rPr>
          <w:noProof/>
          <w:lang w:eastAsia="zh-CN"/>
        </w:rPr>
      </w:pPr>
      <w:r w:rsidRPr="00E45330">
        <w:rPr>
          <w:noProof/>
          <w:lang w:eastAsia="zh-CN"/>
        </w:rPr>
        <w:t>The request URIs used in HTTP requests from the service consumer towards the VAE Server shall have the Resource URI structure defined in clause 4.4.1 of 3GPP TS 29.501 [3], i.e.:</w:t>
      </w:r>
    </w:p>
    <w:p w14:paraId="2AD020AA" w14:textId="77777777" w:rsidR="008F780E" w:rsidRPr="00E45330" w:rsidRDefault="008F780E">
      <w:pPr>
        <w:pStyle w:val="B10"/>
        <w:rPr>
          <w:b/>
          <w:noProof/>
        </w:rPr>
      </w:pPr>
      <w:r w:rsidRPr="00E45330">
        <w:rPr>
          <w:b/>
          <w:noProof/>
        </w:rPr>
        <w:t>{apiRoot}/&lt;apiName&gt;/&lt;apiVersion&gt;/&lt;apiSpecificResourceUriPart&gt;</w:t>
      </w:r>
    </w:p>
    <w:p w14:paraId="0D81EAD5" w14:textId="77777777" w:rsidR="008F780E" w:rsidRPr="00E45330" w:rsidRDefault="008F780E">
      <w:pPr>
        <w:rPr>
          <w:noProof/>
          <w:lang w:eastAsia="zh-CN"/>
        </w:rPr>
      </w:pPr>
      <w:r w:rsidRPr="00E45330">
        <w:rPr>
          <w:noProof/>
          <w:lang w:eastAsia="zh-CN"/>
        </w:rPr>
        <w:t>with the following components:</w:t>
      </w:r>
    </w:p>
    <w:p w14:paraId="4C1AB562" w14:textId="77777777" w:rsidR="008F780E" w:rsidRPr="00E45330" w:rsidRDefault="008F780E">
      <w:pPr>
        <w:pStyle w:val="B10"/>
        <w:rPr>
          <w:noProof/>
          <w:lang w:eastAsia="zh-CN"/>
        </w:rPr>
      </w:pPr>
      <w:r w:rsidRPr="00E45330">
        <w:rPr>
          <w:noProof/>
          <w:lang w:eastAsia="zh-CN"/>
        </w:rPr>
        <w:t>-</w:t>
      </w:r>
      <w:r w:rsidRPr="00E45330">
        <w:rPr>
          <w:noProof/>
          <w:lang w:eastAsia="zh-CN"/>
        </w:rPr>
        <w:tab/>
        <w:t xml:space="preserve">The </w:t>
      </w:r>
      <w:r w:rsidRPr="00E45330">
        <w:rPr>
          <w:noProof/>
        </w:rPr>
        <w:t xml:space="preserve">{apiRoot} shall be set as described in </w:t>
      </w:r>
      <w:r w:rsidRPr="00E45330">
        <w:rPr>
          <w:noProof/>
          <w:lang w:eastAsia="zh-CN"/>
        </w:rPr>
        <w:t>3GPP TS 29.501 [3].</w:t>
      </w:r>
    </w:p>
    <w:p w14:paraId="37AD5FCC" w14:textId="77777777" w:rsidR="008F780E" w:rsidRPr="00E45330" w:rsidRDefault="008F780E">
      <w:pPr>
        <w:pStyle w:val="B10"/>
        <w:rPr>
          <w:noProof/>
        </w:rPr>
      </w:pPr>
      <w:r w:rsidRPr="00E45330">
        <w:rPr>
          <w:noProof/>
          <w:lang w:eastAsia="zh-CN"/>
        </w:rPr>
        <w:t>-</w:t>
      </w:r>
      <w:r w:rsidRPr="00E45330">
        <w:rPr>
          <w:noProof/>
          <w:lang w:eastAsia="zh-CN"/>
        </w:rPr>
        <w:tab/>
        <w:t xml:space="preserve">The </w:t>
      </w:r>
      <w:r w:rsidRPr="00E45330">
        <w:rPr>
          <w:noProof/>
        </w:rPr>
        <w:t>&lt;apiName&gt;</w:t>
      </w:r>
      <w:r w:rsidRPr="00E45330">
        <w:rPr>
          <w:b/>
          <w:noProof/>
        </w:rPr>
        <w:t xml:space="preserve"> </w:t>
      </w:r>
      <w:r w:rsidRPr="00E45330">
        <w:rPr>
          <w:noProof/>
        </w:rPr>
        <w:t>shall be "</w:t>
      </w:r>
      <w:r w:rsidRPr="00E45330">
        <w:t>vae-file-distribution</w:t>
      </w:r>
      <w:r w:rsidRPr="00E45330">
        <w:rPr>
          <w:noProof/>
        </w:rPr>
        <w:t>".</w:t>
      </w:r>
    </w:p>
    <w:p w14:paraId="1140DDDE" w14:textId="77777777" w:rsidR="008F780E" w:rsidRPr="00E45330" w:rsidRDefault="008F780E">
      <w:pPr>
        <w:pStyle w:val="B10"/>
        <w:rPr>
          <w:noProof/>
        </w:rPr>
      </w:pPr>
      <w:r w:rsidRPr="00E45330">
        <w:rPr>
          <w:noProof/>
        </w:rPr>
        <w:t>-</w:t>
      </w:r>
      <w:r w:rsidRPr="00E45330">
        <w:rPr>
          <w:noProof/>
        </w:rPr>
        <w:tab/>
        <w:t>The &lt;apiVersion&gt; shall be "v1".</w:t>
      </w:r>
    </w:p>
    <w:p w14:paraId="008C4F71" w14:textId="77777777" w:rsidR="008F780E" w:rsidRPr="00E45330" w:rsidRDefault="008F780E">
      <w:pPr>
        <w:pStyle w:val="B10"/>
        <w:rPr>
          <w:noProof/>
          <w:lang w:eastAsia="zh-CN"/>
        </w:rPr>
      </w:pPr>
      <w:r w:rsidRPr="00E45330">
        <w:rPr>
          <w:noProof/>
        </w:rPr>
        <w:t>-</w:t>
      </w:r>
      <w:r w:rsidRPr="00E45330">
        <w:rPr>
          <w:noProof/>
        </w:rPr>
        <w:tab/>
        <w:t>The &lt;apiSpecificResourceUriPart&gt; shall be set as described in clause</w:t>
      </w:r>
      <w:r w:rsidRPr="00E45330">
        <w:rPr>
          <w:noProof/>
          <w:lang w:eastAsia="zh-CN"/>
        </w:rPr>
        <w:t> </w:t>
      </w:r>
      <w:r w:rsidRPr="00E45330">
        <w:rPr>
          <w:noProof/>
        </w:rPr>
        <w:t>6.2.3.</w:t>
      </w:r>
    </w:p>
    <w:p w14:paraId="21D04199" w14:textId="77777777" w:rsidR="008F780E" w:rsidRPr="00E45330" w:rsidRDefault="008F780E">
      <w:pPr>
        <w:pStyle w:val="Heading3"/>
      </w:pPr>
      <w:bookmarkStart w:id="2747" w:name="_Toc34035412"/>
      <w:bookmarkStart w:id="2748" w:name="_Toc36037405"/>
      <w:bookmarkStart w:id="2749" w:name="_Toc36037709"/>
      <w:bookmarkStart w:id="2750" w:name="_Toc38877551"/>
      <w:bookmarkStart w:id="2751" w:name="_Toc43199633"/>
      <w:bookmarkStart w:id="2752" w:name="_Toc45132812"/>
      <w:bookmarkStart w:id="2753" w:name="_Toc59015555"/>
      <w:bookmarkStart w:id="2754" w:name="_Toc63171111"/>
      <w:bookmarkStart w:id="2755" w:name="_Toc66282148"/>
      <w:bookmarkStart w:id="2756" w:name="_Toc68166024"/>
      <w:bookmarkStart w:id="2757" w:name="_Toc70426330"/>
      <w:bookmarkStart w:id="2758" w:name="_Toc73433681"/>
      <w:bookmarkStart w:id="2759" w:name="_Toc73435778"/>
      <w:bookmarkStart w:id="2760" w:name="_Toc73437185"/>
      <w:bookmarkStart w:id="2761" w:name="_Toc75351595"/>
      <w:bookmarkStart w:id="2762" w:name="_Toc83229873"/>
      <w:bookmarkStart w:id="2763" w:name="_Toc85527901"/>
      <w:bookmarkStart w:id="2764" w:name="_Toc90649526"/>
      <w:bookmarkStart w:id="2765" w:name="_Toc170113254"/>
      <w:r w:rsidRPr="00E45330">
        <w:t>6.2.2</w:t>
      </w:r>
      <w:r w:rsidRPr="00E45330">
        <w:tab/>
        <w:t>Usage of HTTP</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p>
    <w:p w14:paraId="4D71501E" w14:textId="77777777" w:rsidR="008F780E" w:rsidRPr="00E45330" w:rsidRDefault="008F780E">
      <w:pPr>
        <w:pStyle w:val="Heading4"/>
      </w:pPr>
      <w:bookmarkStart w:id="2766" w:name="_Toc34035413"/>
      <w:bookmarkStart w:id="2767" w:name="_Toc36037406"/>
      <w:bookmarkStart w:id="2768" w:name="_Toc36037710"/>
      <w:bookmarkStart w:id="2769" w:name="_Toc38877552"/>
      <w:bookmarkStart w:id="2770" w:name="_Toc43199634"/>
      <w:bookmarkStart w:id="2771" w:name="_Toc45132813"/>
      <w:bookmarkStart w:id="2772" w:name="_Toc59015556"/>
      <w:bookmarkStart w:id="2773" w:name="_Toc63171112"/>
      <w:bookmarkStart w:id="2774" w:name="_Toc66282149"/>
      <w:bookmarkStart w:id="2775" w:name="_Toc68166025"/>
      <w:bookmarkStart w:id="2776" w:name="_Toc70426331"/>
      <w:bookmarkStart w:id="2777" w:name="_Toc73433682"/>
      <w:bookmarkStart w:id="2778" w:name="_Toc73435779"/>
      <w:bookmarkStart w:id="2779" w:name="_Toc73437186"/>
      <w:bookmarkStart w:id="2780" w:name="_Toc75351596"/>
      <w:bookmarkStart w:id="2781" w:name="_Toc83229874"/>
      <w:bookmarkStart w:id="2782" w:name="_Toc85527902"/>
      <w:bookmarkStart w:id="2783" w:name="_Toc90649527"/>
      <w:bookmarkStart w:id="2784" w:name="_Toc170113255"/>
      <w:r w:rsidRPr="00E45330">
        <w:t>6.2.2.1</w:t>
      </w:r>
      <w:r w:rsidRPr="00E45330">
        <w:tab/>
        <w:t>General</w:t>
      </w:r>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p>
    <w:p w14:paraId="0F1B6375" w14:textId="77777777" w:rsidR="008F780E" w:rsidRPr="00E45330" w:rsidRDefault="008F780E">
      <w:r w:rsidRPr="00E45330">
        <w:t>Support of HTTP/1.1 (IETF RFC </w:t>
      </w:r>
      <w:r w:rsidR="00557781">
        <w:t>9112</w:t>
      </w:r>
      <w:r w:rsidRPr="00E45330">
        <w:t> [12], IETF RFC </w:t>
      </w:r>
      <w:r w:rsidR="00557781">
        <w:rPr>
          <w:lang w:val="en-US"/>
        </w:rPr>
        <w:t>9110</w:t>
      </w:r>
      <w:r w:rsidRPr="00E45330">
        <w:t xml:space="preserve"> [13], IETF RFC 7234 [16]) over TLS is mandatory and support of HTTP/2 as specified in clause 5 of 3GPP TS 29.500 [2] is recommended. </w:t>
      </w:r>
      <w:r w:rsidR="001C3653" w:rsidRPr="00E45330">
        <w:rPr>
          <w:rFonts w:eastAsia="Malgun Gothic"/>
        </w:rPr>
        <w:t xml:space="preserve">TLS shall be used </w:t>
      </w:r>
      <w:r w:rsidR="001C3653" w:rsidRPr="00E45330">
        <w:t xml:space="preserve">as specified </w:t>
      </w:r>
      <w:r w:rsidR="001C3653" w:rsidRPr="00E45330">
        <w:rPr>
          <w:lang w:eastAsia="zh-CN"/>
        </w:rPr>
        <w:t>in</w:t>
      </w:r>
      <w:r w:rsidR="001C3653" w:rsidRPr="00E45330">
        <w:t xml:space="preserve"> 3GPP TS 33.536 [</w:t>
      </w:r>
      <w:r w:rsidR="009D5716" w:rsidRPr="00E45330">
        <w:t>31</w:t>
      </w:r>
      <w:r w:rsidR="001C3653" w:rsidRPr="00E45330">
        <w:t>] and 3GPP TS 33.501 [</w:t>
      </w:r>
      <w:r w:rsidR="009D5716" w:rsidRPr="00E45330">
        <w:t>32</w:t>
      </w:r>
      <w:r w:rsidR="001C3653" w:rsidRPr="00E45330">
        <w:t>]</w:t>
      </w:r>
      <w:r w:rsidR="001C3653" w:rsidRPr="00E45330">
        <w:rPr>
          <w:lang w:eastAsia="zh-CN"/>
        </w:rPr>
        <w:t xml:space="preserve">. </w:t>
      </w:r>
      <w:r w:rsidRPr="00E45330">
        <w:t xml:space="preserve">A V2X application specific server desiring to use HTTP/2 shall use the HTTP upgrade mechanism to negotiate applicable HTTP version as described in </w:t>
      </w:r>
      <w:r w:rsidRPr="00E45330">
        <w:rPr>
          <w:lang w:val="en-US"/>
        </w:rPr>
        <w:t>IETF RFC </w:t>
      </w:r>
      <w:r w:rsidR="00557781">
        <w:rPr>
          <w:lang w:val="en-US"/>
        </w:rPr>
        <w:t>911</w:t>
      </w:r>
      <w:r w:rsidRPr="00E45330">
        <w:rPr>
          <w:lang w:val="en-US"/>
        </w:rPr>
        <w:t> [5]</w:t>
      </w:r>
      <w:r w:rsidRPr="00E45330">
        <w:t>.</w:t>
      </w:r>
    </w:p>
    <w:p w14:paraId="28C3457D" w14:textId="77777777" w:rsidR="008F780E" w:rsidRPr="00E45330" w:rsidRDefault="008F780E">
      <w:r w:rsidRPr="00E45330">
        <w:t>HTTP/2, shall be transported as specified in clause 5.3 of 3GPP TS 29.500 [2].</w:t>
      </w:r>
    </w:p>
    <w:p w14:paraId="664D98E9" w14:textId="77777777" w:rsidR="008F780E" w:rsidRPr="00E45330" w:rsidRDefault="008F780E">
      <w:r w:rsidRPr="00E45330">
        <w:t>An OpenAPI [6] specification of HTTP messages and content bodies for the VAE_FileDistribution is contained in Annex A.3.</w:t>
      </w:r>
    </w:p>
    <w:p w14:paraId="49F00DF1" w14:textId="77777777" w:rsidR="008F780E" w:rsidRPr="00E45330" w:rsidRDefault="008F780E">
      <w:pPr>
        <w:pStyle w:val="Heading4"/>
      </w:pPr>
      <w:bookmarkStart w:id="2785" w:name="_Toc34035414"/>
      <w:bookmarkStart w:id="2786" w:name="_Toc36037407"/>
      <w:bookmarkStart w:id="2787" w:name="_Toc36037711"/>
      <w:bookmarkStart w:id="2788" w:name="_Toc38877553"/>
      <w:bookmarkStart w:id="2789" w:name="_Toc43199635"/>
      <w:bookmarkStart w:id="2790" w:name="_Toc45132814"/>
      <w:bookmarkStart w:id="2791" w:name="_Toc59015557"/>
      <w:bookmarkStart w:id="2792" w:name="_Toc63171113"/>
      <w:bookmarkStart w:id="2793" w:name="_Toc66282150"/>
      <w:bookmarkStart w:id="2794" w:name="_Toc68166026"/>
      <w:bookmarkStart w:id="2795" w:name="_Toc70426332"/>
      <w:bookmarkStart w:id="2796" w:name="_Toc73433683"/>
      <w:bookmarkStart w:id="2797" w:name="_Toc73435780"/>
      <w:bookmarkStart w:id="2798" w:name="_Toc73437187"/>
      <w:bookmarkStart w:id="2799" w:name="_Toc75351597"/>
      <w:bookmarkStart w:id="2800" w:name="_Toc83229875"/>
      <w:bookmarkStart w:id="2801" w:name="_Toc85527903"/>
      <w:bookmarkStart w:id="2802" w:name="_Toc90649528"/>
      <w:bookmarkStart w:id="2803" w:name="_Toc170113256"/>
      <w:r w:rsidRPr="00E45330">
        <w:t>6.2.2.2</w:t>
      </w:r>
      <w:r w:rsidRPr="00E45330">
        <w:tab/>
        <w:t>HTTP standard headers</w:t>
      </w:r>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p>
    <w:p w14:paraId="1953B497" w14:textId="77777777" w:rsidR="008F780E" w:rsidRPr="00E45330" w:rsidRDefault="008F780E">
      <w:pPr>
        <w:pStyle w:val="Heading5"/>
        <w:rPr>
          <w:lang w:eastAsia="zh-CN"/>
        </w:rPr>
      </w:pPr>
      <w:bookmarkStart w:id="2804" w:name="_Toc34035415"/>
      <w:bookmarkStart w:id="2805" w:name="_Toc36037408"/>
      <w:bookmarkStart w:id="2806" w:name="_Toc36037712"/>
      <w:bookmarkStart w:id="2807" w:name="_Toc38877554"/>
      <w:bookmarkStart w:id="2808" w:name="_Toc43199636"/>
      <w:bookmarkStart w:id="2809" w:name="_Toc45132815"/>
      <w:bookmarkStart w:id="2810" w:name="_Toc59015558"/>
      <w:bookmarkStart w:id="2811" w:name="_Toc63171114"/>
      <w:bookmarkStart w:id="2812" w:name="_Toc66282151"/>
      <w:bookmarkStart w:id="2813" w:name="_Toc68166027"/>
      <w:bookmarkStart w:id="2814" w:name="_Toc70426333"/>
      <w:bookmarkStart w:id="2815" w:name="_Toc73433684"/>
      <w:bookmarkStart w:id="2816" w:name="_Toc73435781"/>
      <w:bookmarkStart w:id="2817" w:name="_Toc73437188"/>
      <w:bookmarkStart w:id="2818" w:name="_Toc75351598"/>
      <w:bookmarkStart w:id="2819" w:name="_Toc83229876"/>
      <w:bookmarkStart w:id="2820" w:name="_Toc85527904"/>
      <w:bookmarkStart w:id="2821" w:name="_Toc90649529"/>
      <w:bookmarkStart w:id="2822" w:name="_Toc170113257"/>
      <w:r w:rsidRPr="00E45330">
        <w:t>6.2.2.2.1</w:t>
      </w:r>
      <w:r w:rsidRPr="00E45330">
        <w:rPr>
          <w:rFonts w:hint="eastAsia"/>
          <w:lang w:eastAsia="zh-CN"/>
        </w:rPr>
        <w:tab/>
      </w:r>
      <w:r w:rsidRPr="00E45330">
        <w:rPr>
          <w:lang w:eastAsia="zh-CN"/>
        </w:rPr>
        <w:t>General</w:t>
      </w:r>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p>
    <w:p w14:paraId="3B43B6C2" w14:textId="77777777" w:rsidR="008F780E" w:rsidRPr="00E45330" w:rsidRDefault="008F780E">
      <w:pPr>
        <w:rPr>
          <w:rFonts w:hint="eastAsia"/>
          <w:lang w:eastAsia="zh-CN"/>
        </w:rPr>
      </w:pPr>
      <w:r w:rsidRPr="00E45330">
        <w:t>See clause 5.2.2 of 3GPP TS 29.500 [2] for the usage of HTTP standard headers.</w:t>
      </w:r>
    </w:p>
    <w:p w14:paraId="2FC70945" w14:textId="77777777" w:rsidR="008F780E" w:rsidRPr="00E45330" w:rsidRDefault="008F780E">
      <w:pPr>
        <w:pStyle w:val="Heading5"/>
      </w:pPr>
      <w:bookmarkStart w:id="2823" w:name="_Toc34035416"/>
      <w:bookmarkStart w:id="2824" w:name="_Toc36037409"/>
      <w:bookmarkStart w:id="2825" w:name="_Toc36037713"/>
      <w:bookmarkStart w:id="2826" w:name="_Toc38877555"/>
      <w:bookmarkStart w:id="2827" w:name="_Toc43199637"/>
      <w:bookmarkStart w:id="2828" w:name="_Toc45132816"/>
      <w:bookmarkStart w:id="2829" w:name="_Toc59015559"/>
      <w:bookmarkStart w:id="2830" w:name="_Toc63171115"/>
      <w:bookmarkStart w:id="2831" w:name="_Toc66282152"/>
      <w:bookmarkStart w:id="2832" w:name="_Toc68166028"/>
      <w:bookmarkStart w:id="2833" w:name="_Toc70426334"/>
      <w:bookmarkStart w:id="2834" w:name="_Toc73433685"/>
      <w:bookmarkStart w:id="2835" w:name="_Toc73435782"/>
      <w:bookmarkStart w:id="2836" w:name="_Toc73437189"/>
      <w:bookmarkStart w:id="2837" w:name="_Toc75351599"/>
      <w:bookmarkStart w:id="2838" w:name="_Toc83229877"/>
      <w:bookmarkStart w:id="2839" w:name="_Toc85527905"/>
      <w:bookmarkStart w:id="2840" w:name="_Toc90649530"/>
      <w:bookmarkStart w:id="2841" w:name="_Toc170113258"/>
      <w:r w:rsidRPr="00E45330">
        <w:t>6.2.2.2.2</w:t>
      </w:r>
      <w:r w:rsidRPr="00E45330">
        <w:tab/>
        <w:t>Content type</w:t>
      </w:r>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r w:rsidRPr="00E45330">
        <w:t xml:space="preserve"> </w:t>
      </w:r>
    </w:p>
    <w:p w14:paraId="01BB58EA" w14:textId="77777777" w:rsidR="008F780E" w:rsidRPr="00E45330" w:rsidRDefault="008F780E">
      <w:r w:rsidRPr="00E45330">
        <w:t xml:space="preserve">JSON, </w:t>
      </w:r>
      <w:r w:rsidRPr="00E45330">
        <w:rPr>
          <w:noProof/>
          <w:lang w:eastAsia="zh-CN"/>
        </w:rPr>
        <w:t>IETF RFC </w:t>
      </w:r>
      <w:r w:rsidRPr="00E45330">
        <w:rPr>
          <w:lang w:eastAsia="zh-CN"/>
        </w:rPr>
        <w:t>8259</w:t>
      </w:r>
      <w:r w:rsidRPr="00E45330">
        <w:rPr>
          <w:noProof/>
          <w:lang w:eastAsia="zh-CN"/>
        </w:rPr>
        <w:t> [7], shall be used as content type of the HTTP bodies specified in the present specification</w:t>
      </w:r>
      <w:r w:rsidRPr="00E45330">
        <w:t xml:space="preserve"> as specified in clause 5.4 of 3GPP TS 29.500 [2]. The use of the JSON format shall be signalled by the content type "application/json".</w:t>
      </w:r>
    </w:p>
    <w:p w14:paraId="0B4EA901" w14:textId="77777777" w:rsidR="008F780E" w:rsidRPr="00E45330" w:rsidRDefault="008F780E"/>
    <w:p w14:paraId="63B65458" w14:textId="77777777" w:rsidR="008F780E" w:rsidRPr="00E45330" w:rsidRDefault="008F780E">
      <w:pPr>
        <w:pStyle w:val="Heading4"/>
      </w:pPr>
      <w:bookmarkStart w:id="2842" w:name="_Toc34035417"/>
      <w:bookmarkStart w:id="2843" w:name="_Toc36037410"/>
      <w:bookmarkStart w:id="2844" w:name="_Toc36037714"/>
      <w:bookmarkStart w:id="2845" w:name="_Toc38877556"/>
      <w:bookmarkStart w:id="2846" w:name="_Toc43199638"/>
      <w:bookmarkStart w:id="2847" w:name="_Toc45132817"/>
      <w:bookmarkStart w:id="2848" w:name="_Toc59015560"/>
      <w:bookmarkStart w:id="2849" w:name="_Toc63171116"/>
      <w:bookmarkStart w:id="2850" w:name="_Toc66282153"/>
      <w:bookmarkStart w:id="2851" w:name="_Toc68166029"/>
      <w:bookmarkStart w:id="2852" w:name="_Toc70426335"/>
      <w:bookmarkStart w:id="2853" w:name="_Toc73433686"/>
      <w:bookmarkStart w:id="2854" w:name="_Toc73435783"/>
      <w:bookmarkStart w:id="2855" w:name="_Toc73437190"/>
      <w:bookmarkStart w:id="2856" w:name="_Toc75351600"/>
      <w:bookmarkStart w:id="2857" w:name="_Toc83229878"/>
      <w:bookmarkStart w:id="2858" w:name="_Toc85527906"/>
      <w:bookmarkStart w:id="2859" w:name="_Toc90649531"/>
      <w:bookmarkStart w:id="2860" w:name="_Toc170113259"/>
      <w:r w:rsidRPr="00E45330">
        <w:t>6.2.2.3</w:t>
      </w:r>
      <w:r w:rsidRPr="00E45330">
        <w:tab/>
        <w:t>HTTP custom headers</w:t>
      </w:r>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p>
    <w:p w14:paraId="64CEA1A7" w14:textId="77777777" w:rsidR="008F780E" w:rsidRPr="00E45330" w:rsidRDefault="008F780E">
      <w:pPr>
        <w:pStyle w:val="Heading5"/>
        <w:rPr>
          <w:lang w:eastAsia="zh-CN"/>
        </w:rPr>
      </w:pPr>
      <w:bookmarkStart w:id="2861" w:name="_Toc34035418"/>
      <w:bookmarkStart w:id="2862" w:name="_Toc36037411"/>
      <w:bookmarkStart w:id="2863" w:name="_Toc36037715"/>
      <w:bookmarkStart w:id="2864" w:name="_Toc38877557"/>
      <w:bookmarkStart w:id="2865" w:name="_Toc43199639"/>
      <w:bookmarkStart w:id="2866" w:name="_Toc45132818"/>
      <w:bookmarkStart w:id="2867" w:name="_Toc59015561"/>
      <w:bookmarkStart w:id="2868" w:name="_Toc63171117"/>
      <w:bookmarkStart w:id="2869" w:name="_Toc66282154"/>
      <w:bookmarkStart w:id="2870" w:name="_Toc68166030"/>
      <w:bookmarkStart w:id="2871" w:name="_Toc70426336"/>
      <w:bookmarkStart w:id="2872" w:name="_Toc73433687"/>
      <w:bookmarkStart w:id="2873" w:name="_Toc73435784"/>
      <w:bookmarkStart w:id="2874" w:name="_Toc73437191"/>
      <w:bookmarkStart w:id="2875" w:name="_Toc75351601"/>
      <w:bookmarkStart w:id="2876" w:name="_Toc83229879"/>
      <w:bookmarkStart w:id="2877" w:name="_Toc85527907"/>
      <w:bookmarkStart w:id="2878" w:name="_Toc90649532"/>
      <w:bookmarkStart w:id="2879" w:name="_Toc170113260"/>
      <w:r w:rsidRPr="00E45330">
        <w:t>6.2.2.3.1</w:t>
      </w:r>
      <w:r w:rsidRPr="00E45330">
        <w:rPr>
          <w:rFonts w:hint="eastAsia"/>
          <w:lang w:eastAsia="zh-CN"/>
        </w:rPr>
        <w:tab/>
      </w:r>
      <w:r w:rsidRPr="00E45330">
        <w:rPr>
          <w:lang w:eastAsia="zh-CN"/>
        </w:rPr>
        <w:t>General</w:t>
      </w:r>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p>
    <w:p w14:paraId="661C7196" w14:textId="77777777" w:rsidR="008F780E" w:rsidRPr="00E45330" w:rsidRDefault="008F780E">
      <w:r w:rsidRPr="00E45330">
        <w:t>The HTTP custom header fields specified in clause 5.2.8 of 3GPP TS 29.122 [22] may be applicable.</w:t>
      </w:r>
    </w:p>
    <w:p w14:paraId="6C3E733D" w14:textId="77777777" w:rsidR="008F780E" w:rsidRPr="00E45330" w:rsidRDefault="008F780E">
      <w:pPr>
        <w:pStyle w:val="Heading3"/>
      </w:pPr>
      <w:bookmarkStart w:id="2880" w:name="_Toc34035419"/>
      <w:bookmarkStart w:id="2881" w:name="_Toc36037412"/>
      <w:bookmarkStart w:id="2882" w:name="_Toc36037716"/>
      <w:bookmarkStart w:id="2883" w:name="_Toc38877558"/>
      <w:bookmarkStart w:id="2884" w:name="_Toc43199640"/>
      <w:bookmarkStart w:id="2885" w:name="_Toc45132819"/>
      <w:bookmarkStart w:id="2886" w:name="_Toc59015562"/>
      <w:bookmarkStart w:id="2887" w:name="_Toc63171118"/>
      <w:bookmarkStart w:id="2888" w:name="_Toc66282155"/>
      <w:bookmarkStart w:id="2889" w:name="_Toc68166031"/>
      <w:bookmarkStart w:id="2890" w:name="_Toc70426337"/>
      <w:bookmarkStart w:id="2891" w:name="_Toc73433688"/>
      <w:bookmarkStart w:id="2892" w:name="_Toc73435785"/>
      <w:bookmarkStart w:id="2893" w:name="_Toc73437192"/>
      <w:bookmarkStart w:id="2894" w:name="_Toc75351602"/>
      <w:bookmarkStart w:id="2895" w:name="_Toc83229880"/>
      <w:bookmarkStart w:id="2896" w:name="_Toc85527908"/>
      <w:bookmarkStart w:id="2897" w:name="_Toc90649533"/>
      <w:bookmarkStart w:id="2898" w:name="_Toc170113261"/>
      <w:r w:rsidRPr="00E45330">
        <w:lastRenderedPageBreak/>
        <w:t>6.2.3</w:t>
      </w:r>
      <w:r w:rsidRPr="00E45330">
        <w:tab/>
        <w:t>Resources</w:t>
      </w:r>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r w:rsidRPr="00E45330">
        <w:t xml:space="preserve"> </w:t>
      </w:r>
    </w:p>
    <w:p w14:paraId="32D7CCA5" w14:textId="77777777" w:rsidR="008F780E" w:rsidRDefault="008F780E">
      <w:pPr>
        <w:pStyle w:val="Heading4"/>
      </w:pPr>
      <w:bookmarkStart w:id="2899" w:name="_Toc34035420"/>
      <w:bookmarkStart w:id="2900" w:name="_Toc36037413"/>
      <w:bookmarkStart w:id="2901" w:name="_Toc36037717"/>
      <w:bookmarkStart w:id="2902" w:name="_Toc38877559"/>
      <w:bookmarkStart w:id="2903" w:name="_Toc43199641"/>
      <w:bookmarkStart w:id="2904" w:name="_Toc45132820"/>
      <w:bookmarkStart w:id="2905" w:name="_Toc59015563"/>
      <w:bookmarkStart w:id="2906" w:name="_Toc63171119"/>
      <w:bookmarkStart w:id="2907" w:name="_Toc66282156"/>
      <w:bookmarkStart w:id="2908" w:name="_Toc68166032"/>
      <w:bookmarkStart w:id="2909" w:name="_Toc70426338"/>
      <w:bookmarkStart w:id="2910" w:name="_Toc73433689"/>
      <w:bookmarkStart w:id="2911" w:name="_Toc73435786"/>
      <w:bookmarkStart w:id="2912" w:name="_Toc73437193"/>
      <w:bookmarkStart w:id="2913" w:name="_Toc75351603"/>
      <w:bookmarkStart w:id="2914" w:name="_Toc83229881"/>
      <w:bookmarkStart w:id="2915" w:name="_Toc85527909"/>
      <w:bookmarkStart w:id="2916" w:name="_Toc90649534"/>
      <w:bookmarkStart w:id="2917" w:name="_Toc170113262"/>
      <w:r w:rsidRPr="00E45330">
        <w:t>6.2.3.1</w:t>
      </w:r>
      <w:r w:rsidRPr="00E45330">
        <w:tab/>
        <w:t>Overview</w:t>
      </w:r>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p>
    <w:p w14:paraId="1BD2958F" w14:textId="77777777" w:rsidR="00477C09" w:rsidRPr="001668E6" w:rsidRDefault="00477C09" w:rsidP="00477C09">
      <w:r w:rsidRPr="001668E6">
        <w:t>This clause describes the structure for the Resource URIs and the resources and methods used for the service.</w:t>
      </w:r>
    </w:p>
    <w:p w14:paraId="78C04A97" w14:textId="77777777" w:rsidR="00477C09" w:rsidRPr="00477C09" w:rsidRDefault="00477C09" w:rsidP="00477C09">
      <w:r w:rsidRPr="001668E6">
        <w:t>Figure 6.</w:t>
      </w:r>
      <w:r>
        <w:t>2</w:t>
      </w:r>
      <w:r w:rsidRPr="001668E6">
        <w:t xml:space="preserve">.3.1-1 depicts the resource URIs structure for the </w:t>
      </w:r>
      <w:r>
        <w:t>VAE_FileDistribution</w:t>
      </w:r>
      <w:r w:rsidRPr="001668E6">
        <w:t xml:space="preserve"> API.</w:t>
      </w:r>
    </w:p>
    <w:p w14:paraId="03FA732D" w14:textId="77777777" w:rsidR="008F780E" w:rsidRPr="00E45330" w:rsidRDefault="008F780E">
      <w:pPr>
        <w:pStyle w:val="TH"/>
        <w:rPr>
          <w:lang w:val="en-US"/>
        </w:rPr>
      </w:pPr>
      <w:r w:rsidRPr="00E45330">
        <w:object w:dxaOrig="7620" w:dyaOrig="3315" w14:anchorId="55BAD08C">
          <v:shape id="_x0000_i1064" type="#_x0000_t75" style="width:381.4pt;height:165.4pt" o:ole="">
            <v:imagedata r:id="rId85" o:title=""/>
          </v:shape>
          <o:OLEObject Type="Embed" ProgID="Visio.Drawing.15" ShapeID="_x0000_i1064" DrawAspect="Content" ObjectID="_1788852677" r:id="rId86"/>
        </w:object>
      </w:r>
    </w:p>
    <w:p w14:paraId="3A21439D" w14:textId="77777777" w:rsidR="008F780E" w:rsidRPr="00E45330" w:rsidRDefault="00343E74">
      <w:pPr>
        <w:pStyle w:val="TF"/>
      </w:pPr>
      <w:r w:rsidRPr="00E45330">
        <w:t>Figure</w:t>
      </w:r>
      <w:r>
        <w:t> </w:t>
      </w:r>
      <w:r w:rsidR="008F780E" w:rsidRPr="00E45330">
        <w:t>6.2.3.1-1: Resource URI structure of the VAE_FileDistribution API</w:t>
      </w:r>
    </w:p>
    <w:p w14:paraId="292BB5B4" w14:textId="77777777" w:rsidR="008F780E" w:rsidRPr="00E45330" w:rsidRDefault="00B335AE">
      <w:r w:rsidRPr="00E45330">
        <w:t>Table</w:t>
      </w:r>
      <w:r>
        <w:t> </w:t>
      </w:r>
      <w:r w:rsidR="008F780E" w:rsidRPr="00E45330">
        <w:t>6.2.3.1-1 provides an overview of the resources and applicable HTTP methods.</w:t>
      </w:r>
    </w:p>
    <w:p w14:paraId="0CE681CD" w14:textId="77777777" w:rsidR="008F780E" w:rsidRPr="00E45330" w:rsidRDefault="00B335AE">
      <w:pPr>
        <w:pStyle w:val="TH"/>
      </w:pPr>
      <w:r w:rsidRPr="00E45330">
        <w:t>Table</w:t>
      </w:r>
      <w:r>
        <w:t> </w:t>
      </w:r>
      <w:r w:rsidR="008F780E" w:rsidRPr="00E45330">
        <w:t>6.2.3.1-1: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38"/>
        <w:gridCol w:w="2846"/>
        <w:gridCol w:w="957"/>
        <w:gridCol w:w="3140"/>
      </w:tblGrid>
      <w:tr w:rsidR="008F780E" w:rsidRPr="00E45330" w14:paraId="4FF990E2" w14:textId="77777777" w:rsidTr="00B335AE">
        <w:trPr>
          <w:jc w:val="center"/>
        </w:trPr>
        <w:tc>
          <w:tcPr>
            <w:tcW w:w="1341" w:type="pct"/>
            <w:shd w:val="clear" w:color="auto" w:fill="C0C0C0"/>
            <w:vAlign w:val="center"/>
            <w:hideMark/>
          </w:tcPr>
          <w:p w14:paraId="020E4CEC" w14:textId="77777777" w:rsidR="008F780E" w:rsidRPr="00E45330" w:rsidRDefault="008F780E">
            <w:pPr>
              <w:pStyle w:val="TAH"/>
            </w:pPr>
            <w:r w:rsidRPr="00E45330">
              <w:t>Resource name</w:t>
            </w:r>
          </w:p>
        </w:tc>
        <w:tc>
          <w:tcPr>
            <w:tcW w:w="1503" w:type="pct"/>
            <w:shd w:val="clear" w:color="auto" w:fill="C0C0C0"/>
            <w:vAlign w:val="center"/>
            <w:hideMark/>
          </w:tcPr>
          <w:p w14:paraId="79A9BD17" w14:textId="77777777" w:rsidR="008F780E" w:rsidRPr="00E45330" w:rsidRDefault="008F780E">
            <w:pPr>
              <w:pStyle w:val="TAH"/>
            </w:pPr>
            <w:r w:rsidRPr="00E45330">
              <w:t>Resource URI</w:t>
            </w:r>
          </w:p>
        </w:tc>
        <w:tc>
          <w:tcPr>
            <w:tcW w:w="497" w:type="pct"/>
            <w:shd w:val="clear" w:color="auto" w:fill="C0C0C0"/>
            <w:vAlign w:val="center"/>
            <w:hideMark/>
          </w:tcPr>
          <w:p w14:paraId="7FC826DF" w14:textId="77777777" w:rsidR="008F780E" w:rsidRPr="00E45330" w:rsidRDefault="008F780E">
            <w:pPr>
              <w:pStyle w:val="TAH"/>
            </w:pPr>
            <w:r w:rsidRPr="00E45330">
              <w:t>HTTP method or custom operation</w:t>
            </w:r>
          </w:p>
        </w:tc>
        <w:tc>
          <w:tcPr>
            <w:tcW w:w="1658" w:type="pct"/>
            <w:shd w:val="clear" w:color="auto" w:fill="C0C0C0"/>
            <w:vAlign w:val="center"/>
            <w:hideMark/>
          </w:tcPr>
          <w:p w14:paraId="3C88322C" w14:textId="77777777" w:rsidR="008F780E" w:rsidRPr="00E45330" w:rsidRDefault="008F780E">
            <w:pPr>
              <w:pStyle w:val="TAH"/>
            </w:pPr>
            <w:r w:rsidRPr="00E45330">
              <w:t>Description</w:t>
            </w:r>
          </w:p>
        </w:tc>
      </w:tr>
      <w:tr w:rsidR="008F780E" w:rsidRPr="00E45330" w14:paraId="67F80301" w14:textId="77777777" w:rsidTr="00B335AE">
        <w:trPr>
          <w:trHeight w:val="800"/>
          <w:jc w:val="center"/>
        </w:trPr>
        <w:tc>
          <w:tcPr>
            <w:tcW w:w="1341" w:type="pct"/>
            <w:hideMark/>
          </w:tcPr>
          <w:p w14:paraId="34381235" w14:textId="77777777" w:rsidR="008F780E" w:rsidRPr="00E45330" w:rsidRDefault="008F780E">
            <w:pPr>
              <w:pStyle w:val="TAL"/>
            </w:pPr>
            <w:r w:rsidRPr="00E45330">
              <w:t>File Distributions</w:t>
            </w:r>
          </w:p>
        </w:tc>
        <w:tc>
          <w:tcPr>
            <w:tcW w:w="1503" w:type="pct"/>
            <w:hideMark/>
          </w:tcPr>
          <w:p w14:paraId="661F4881" w14:textId="77777777" w:rsidR="008F780E" w:rsidRPr="00E45330" w:rsidRDefault="008F780E">
            <w:pPr>
              <w:pStyle w:val="TF"/>
              <w:keepNext/>
              <w:spacing w:after="0"/>
              <w:jc w:val="left"/>
            </w:pPr>
            <w:r w:rsidRPr="00E45330">
              <w:rPr>
                <w:b w:val="0"/>
                <w:sz w:val="18"/>
              </w:rPr>
              <w:t>/file-distributions</w:t>
            </w:r>
          </w:p>
        </w:tc>
        <w:tc>
          <w:tcPr>
            <w:tcW w:w="497" w:type="pct"/>
          </w:tcPr>
          <w:p w14:paraId="592D611E" w14:textId="77777777" w:rsidR="008F780E" w:rsidRPr="00E45330" w:rsidRDefault="008F780E">
            <w:pPr>
              <w:pStyle w:val="TAL"/>
            </w:pPr>
            <w:r w:rsidRPr="00E45330">
              <w:t>POST</w:t>
            </w:r>
          </w:p>
        </w:tc>
        <w:tc>
          <w:tcPr>
            <w:tcW w:w="1658" w:type="pct"/>
          </w:tcPr>
          <w:p w14:paraId="3CF39716" w14:textId="77777777" w:rsidR="008F780E" w:rsidRPr="00E45330" w:rsidRDefault="008F780E">
            <w:pPr>
              <w:pStyle w:val="TF"/>
              <w:jc w:val="left"/>
            </w:pPr>
            <w:r w:rsidRPr="00E45330">
              <w:rPr>
                <w:b w:val="0"/>
                <w:sz w:val="18"/>
              </w:rPr>
              <w:t>Create a new Individual File Distribution resource for a V2X group ID.</w:t>
            </w:r>
          </w:p>
        </w:tc>
      </w:tr>
      <w:tr w:rsidR="008F780E" w:rsidRPr="00E45330" w14:paraId="17ECBA7C" w14:textId="77777777" w:rsidTr="00B335AE">
        <w:trPr>
          <w:jc w:val="center"/>
        </w:trPr>
        <w:tc>
          <w:tcPr>
            <w:tcW w:w="0" w:type="auto"/>
            <w:vMerge w:val="restart"/>
            <w:vAlign w:val="center"/>
          </w:tcPr>
          <w:p w14:paraId="3098194D" w14:textId="77777777" w:rsidR="008F780E" w:rsidRPr="00E45330" w:rsidRDefault="008F780E">
            <w:pPr>
              <w:pStyle w:val="TAL"/>
            </w:pPr>
            <w:r w:rsidRPr="00E45330">
              <w:t>Individual File Distribution</w:t>
            </w:r>
          </w:p>
        </w:tc>
        <w:tc>
          <w:tcPr>
            <w:tcW w:w="0" w:type="auto"/>
            <w:vMerge w:val="restart"/>
            <w:vAlign w:val="center"/>
          </w:tcPr>
          <w:p w14:paraId="560F73F1" w14:textId="77777777" w:rsidR="008F780E" w:rsidRPr="00E45330" w:rsidRDefault="008F780E">
            <w:pPr>
              <w:pStyle w:val="TAL"/>
            </w:pPr>
            <w:r w:rsidRPr="00E45330">
              <w:t>/file-distributions/{distributionId}</w:t>
            </w:r>
          </w:p>
        </w:tc>
        <w:tc>
          <w:tcPr>
            <w:tcW w:w="497" w:type="pct"/>
          </w:tcPr>
          <w:p w14:paraId="29DFBDA4" w14:textId="77777777" w:rsidR="008F780E" w:rsidRPr="00E45330" w:rsidRDefault="008F780E">
            <w:pPr>
              <w:pStyle w:val="TAL"/>
            </w:pPr>
            <w:r w:rsidRPr="00E45330">
              <w:t>GET</w:t>
            </w:r>
          </w:p>
        </w:tc>
        <w:tc>
          <w:tcPr>
            <w:tcW w:w="1658" w:type="pct"/>
          </w:tcPr>
          <w:p w14:paraId="077B154C" w14:textId="77777777" w:rsidR="008F780E" w:rsidRPr="00E45330" w:rsidRDefault="008F780E">
            <w:pPr>
              <w:pStyle w:val="TAL"/>
            </w:pPr>
            <w:r w:rsidRPr="00E45330">
              <w:t>Read an Individual File Distribution resource.</w:t>
            </w:r>
          </w:p>
        </w:tc>
      </w:tr>
      <w:tr w:rsidR="008F780E" w:rsidRPr="00E45330" w14:paraId="0AB83025" w14:textId="77777777" w:rsidTr="00B335AE">
        <w:trPr>
          <w:jc w:val="center"/>
        </w:trPr>
        <w:tc>
          <w:tcPr>
            <w:tcW w:w="0" w:type="auto"/>
            <w:vMerge/>
            <w:vAlign w:val="center"/>
          </w:tcPr>
          <w:p w14:paraId="6FBAF186" w14:textId="77777777" w:rsidR="008F780E" w:rsidRPr="00E45330" w:rsidRDefault="008F780E">
            <w:pPr>
              <w:pStyle w:val="TAL"/>
            </w:pPr>
          </w:p>
        </w:tc>
        <w:tc>
          <w:tcPr>
            <w:tcW w:w="0" w:type="auto"/>
            <w:vMerge/>
            <w:vAlign w:val="center"/>
          </w:tcPr>
          <w:p w14:paraId="71D090A5" w14:textId="77777777" w:rsidR="008F780E" w:rsidRPr="00E45330" w:rsidRDefault="008F780E">
            <w:pPr>
              <w:pStyle w:val="TAL"/>
            </w:pPr>
          </w:p>
        </w:tc>
        <w:tc>
          <w:tcPr>
            <w:tcW w:w="497" w:type="pct"/>
          </w:tcPr>
          <w:p w14:paraId="694A0A97" w14:textId="77777777" w:rsidR="008F780E" w:rsidRPr="00E45330" w:rsidRDefault="008F780E">
            <w:pPr>
              <w:pStyle w:val="TAL"/>
              <w:rPr>
                <w:rFonts w:hint="eastAsia"/>
                <w:lang w:eastAsia="zh-CN"/>
              </w:rPr>
            </w:pPr>
            <w:r w:rsidRPr="00E45330">
              <w:rPr>
                <w:rFonts w:hint="eastAsia"/>
                <w:lang w:eastAsia="zh-CN"/>
              </w:rPr>
              <w:t>DELETE</w:t>
            </w:r>
          </w:p>
        </w:tc>
        <w:tc>
          <w:tcPr>
            <w:tcW w:w="1658" w:type="pct"/>
          </w:tcPr>
          <w:p w14:paraId="58853E69" w14:textId="77777777" w:rsidR="008F780E" w:rsidRPr="00E45330" w:rsidRDefault="008F780E">
            <w:pPr>
              <w:pStyle w:val="TAL"/>
            </w:pPr>
            <w:r w:rsidRPr="00E45330">
              <w:t>Delete an Individual File Distribution resource.</w:t>
            </w:r>
          </w:p>
        </w:tc>
      </w:tr>
    </w:tbl>
    <w:p w14:paraId="571BA16E" w14:textId="77777777" w:rsidR="008F780E" w:rsidRPr="00E45330" w:rsidRDefault="008F780E"/>
    <w:p w14:paraId="5A0CD652" w14:textId="77777777" w:rsidR="008F780E" w:rsidRPr="00E45330" w:rsidRDefault="008F780E">
      <w:pPr>
        <w:pStyle w:val="Heading4"/>
      </w:pPr>
      <w:bookmarkStart w:id="2918" w:name="_Toc34035421"/>
      <w:bookmarkStart w:id="2919" w:name="_Toc36037414"/>
      <w:bookmarkStart w:id="2920" w:name="_Toc36037718"/>
      <w:bookmarkStart w:id="2921" w:name="_Toc38877560"/>
      <w:bookmarkStart w:id="2922" w:name="_Toc43199642"/>
      <w:bookmarkStart w:id="2923" w:name="_Toc45132821"/>
      <w:bookmarkStart w:id="2924" w:name="_Toc59015564"/>
      <w:bookmarkStart w:id="2925" w:name="_Toc63171120"/>
      <w:bookmarkStart w:id="2926" w:name="_Toc66282157"/>
      <w:bookmarkStart w:id="2927" w:name="_Toc68166033"/>
      <w:bookmarkStart w:id="2928" w:name="_Toc70426339"/>
      <w:bookmarkStart w:id="2929" w:name="_Toc73433690"/>
      <w:bookmarkStart w:id="2930" w:name="_Toc73435787"/>
      <w:bookmarkStart w:id="2931" w:name="_Toc73437194"/>
      <w:bookmarkStart w:id="2932" w:name="_Toc75351604"/>
      <w:bookmarkStart w:id="2933" w:name="_Toc83229882"/>
      <w:bookmarkStart w:id="2934" w:name="_Toc85527910"/>
      <w:bookmarkStart w:id="2935" w:name="_Toc90649535"/>
      <w:bookmarkStart w:id="2936" w:name="_Toc170113263"/>
      <w:r w:rsidRPr="00E45330">
        <w:t>6.2.3.2</w:t>
      </w:r>
      <w:r w:rsidRPr="00E45330">
        <w:tab/>
        <w:t>Resource: File Distributions</w:t>
      </w:r>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p>
    <w:p w14:paraId="3986EE11" w14:textId="77777777" w:rsidR="008F780E" w:rsidRPr="00E45330" w:rsidRDefault="008F780E">
      <w:pPr>
        <w:pStyle w:val="Heading5"/>
      </w:pPr>
      <w:bookmarkStart w:id="2937" w:name="_Toc34035422"/>
      <w:bookmarkStart w:id="2938" w:name="_Toc36037415"/>
      <w:bookmarkStart w:id="2939" w:name="_Toc36037719"/>
      <w:bookmarkStart w:id="2940" w:name="_Toc38877561"/>
      <w:bookmarkStart w:id="2941" w:name="_Toc43199643"/>
      <w:bookmarkStart w:id="2942" w:name="_Toc45132822"/>
      <w:bookmarkStart w:id="2943" w:name="_Toc59015565"/>
      <w:bookmarkStart w:id="2944" w:name="_Toc63171121"/>
      <w:bookmarkStart w:id="2945" w:name="_Toc66282158"/>
      <w:bookmarkStart w:id="2946" w:name="_Toc68166034"/>
      <w:bookmarkStart w:id="2947" w:name="_Toc70426340"/>
      <w:bookmarkStart w:id="2948" w:name="_Toc73433691"/>
      <w:bookmarkStart w:id="2949" w:name="_Toc73435788"/>
      <w:bookmarkStart w:id="2950" w:name="_Toc73437195"/>
      <w:bookmarkStart w:id="2951" w:name="_Toc75351605"/>
      <w:bookmarkStart w:id="2952" w:name="_Toc83229883"/>
      <w:bookmarkStart w:id="2953" w:name="_Toc85527911"/>
      <w:bookmarkStart w:id="2954" w:name="_Toc90649536"/>
      <w:bookmarkStart w:id="2955" w:name="_Toc170113264"/>
      <w:r w:rsidRPr="00E45330">
        <w:t>6.2.3.2.1</w:t>
      </w:r>
      <w:r w:rsidRPr="00E45330">
        <w:tab/>
        <w:t>Description</w:t>
      </w:r>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p>
    <w:p w14:paraId="0867D9B2" w14:textId="77777777" w:rsidR="008F780E" w:rsidRPr="00E45330" w:rsidRDefault="008F780E">
      <w:r w:rsidRPr="00E45330">
        <w:t>T</w:t>
      </w:r>
      <w:r w:rsidRPr="00E45330">
        <w:rPr>
          <w:rFonts w:hint="eastAsia"/>
        </w:rPr>
        <w:t>his</w:t>
      </w:r>
      <w:r w:rsidRPr="00E45330">
        <w:t xml:space="preserve"> resource represents the collection of the individual File Distribution resources created in the VAE Server.</w:t>
      </w:r>
    </w:p>
    <w:p w14:paraId="13173B23" w14:textId="77777777" w:rsidR="008F780E" w:rsidRPr="00E45330" w:rsidRDefault="008F780E">
      <w:pPr>
        <w:pStyle w:val="Heading5"/>
      </w:pPr>
      <w:bookmarkStart w:id="2956" w:name="_Toc34035423"/>
      <w:bookmarkStart w:id="2957" w:name="_Toc36037416"/>
      <w:bookmarkStart w:id="2958" w:name="_Toc36037720"/>
      <w:bookmarkStart w:id="2959" w:name="_Toc38877562"/>
      <w:bookmarkStart w:id="2960" w:name="_Toc43199644"/>
      <w:bookmarkStart w:id="2961" w:name="_Toc45132823"/>
      <w:bookmarkStart w:id="2962" w:name="_Toc59015566"/>
      <w:bookmarkStart w:id="2963" w:name="_Toc63171122"/>
      <w:bookmarkStart w:id="2964" w:name="_Toc66282159"/>
      <w:bookmarkStart w:id="2965" w:name="_Toc68166035"/>
      <w:bookmarkStart w:id="2966" w:name="_Toc70426341"/>
      <w:bookmarkStart w:id="2967" w:name="_Toc73433692"/>
      <w:bookmarkStart w:id="2968" w:name="_Toc73435789"/>
      <w:bookmarkStart w:id="2969" w:name="_Toc73437196"/>
      <w:bookmarkStart w:id="2970" w:name="_Toc75351606"/>
      <w:bookmarkStart w:id="2971" w:name="_Toc83229884"/>
      <w:bookmarkStart w:id="2972" w:name="_Toc85527912"/>
      <w:bookmarkStart w:id="2973" w:name="_Toc90649537"/>
      <w:bookmarkStart w:id="2974" w:name="_Toc170113265"/>
      <w:r w:rsidRPr="00E45330">
        <w:t>6.2.3.2.2</w:t>
      </w:r>
      <w:r w:rsidRPr="00E45330">
        <w:tab/>
        <w:t>Resource Definition</w:t>
      </w:r>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p>
    <w:p w14:paraId="7D446D67" w14:textId="77777777" w:rsidR="008F780E" w:rsidRPr="00E45330" w:rsidRDefault="008F780E">
      <w:r w:rsidRPr="00E45330">
        <w:t xml:space="preserve">Resource URI: </w:t>
      </w:r>
      <w:r w:rsidRPr="00E45330">
        <w:rPr>
          <w:b/>
          <w:noProof/>
        </w:rPr>
        <w:t>{apiRoot}/vae-</w:t>
      </w:r>
      <w:r w:rsidRPr="00E45330">
        <w:rPr>
          <w:b/>
          <w:sz w:val="18"/>
        </w:rPr>
        <w:t>file-distribution/&lt;apiVersion&gt;/file-distributions</w:t>
      </w:r>
    </w:p>
    <w:p w14:paraId="4525F164" w14:textId="77777777" w:rsidR="008F780E" w:rsidRPr="00E45330" w:rsidRDefault="008F780E">
      <w:pPr>
        <w:rPr>
          <w:rFonts w:ascii="Arial" w:hAnsi="Arial" w:cs="Arial"/>
        </w:rPr>
      </w:pPr>
      <w:r w:rsidRPr="00E45330">
        <w:t>This resource shall support the resource URI variables defined in table 6.2.3.2.2-1</w:t>
      </w:r>
      <w:r w:rsidRPr="00E45330">
        <w:rPr>
          <w:rFonts w:ascii="Arial" w:hAnsi="Arial" w:cs="Arial"/>
        </w:rPr>
        <w:t>.</w:t>
      </w:r>
    </w:p>
    <w:p w14:paraId="5BAA7599" w14:textId="77777777" w:rsidR="008F780E" w:rsidRPr="00E45330" w:rsidRDefault="008F780E">
      <w:pPr>
        <w:pStyle w:val="TH"/>
        <w:rPr>
          <w:rFonts w:cs="Arial"/>
        </w:rPr>
      </w:pPr>
      <w:r w:rsidRPr="00E45330">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2"/>
        <w:gridCol w:w="1675"/>
        <w:gridCol w:w="6628"/>
      </w:tblGrid>
      <w:tr w:rsidR="008F780E" w:rsidRPr="00E45330" w14:paraId="65C48693" w14:textId="77777777" w:rsidTr="00B335AE">
        <w:trPr>
          <w:jc w:val="center"/>
        </w:trPr>
        <w:tc>
          <w:tcPr>
            <w:tcW w:w="687" w:type="pct"/>
            <w:shd w:val="clear" w:color="000000" w:fill="C0C0C0"/>
            <w:hideMark/>
          </w:tcPr>
          <w:p w14:paraId="356E5A7B" w14:textId="77777777" w:rsidR="008F780E" w:rsidRPr="00E45330" w:rsidRDefault="008F780E">
            <w:pPr>
              <w:pStyle w:val="TAH"/>
            </w:pPr>
            <w:r w:rsidRPr="00E45330">
              <w:t>Name</w:t>
            </w:r>
          </w:p>
        </w:tc>
        <w:tc>
          <w:tcPr>
            <w:tcW w:w="870" w:type="pct"/>
            <w:shd w:val="clear" w:color="000000" w:fill="C0C0C0"/>
          </w:tcPr>
          <w:p w14:paraId="6591E9BD" w14:textId="77777777" w:rsidR="008F780E" w:rsidRPr="00E45330" w:rsidRDefault="008F780E">
            <w:pPr>
              <w:pStyle w:val="TAH"/>
              <w:rPr>
                <w:rFonts w:hint="eastAsia"/>
                <w:lang w:eastAsia="zh-CN"/>
              </w:rPr>
            </w:pPr>
            <w:r w:rsidRPr="00E45330">
              <w:rPr>
                <w:rFonts w:hint="eastAsia"/>
                <w:lang w:eastAsia="zh-CN"/>
              </w:rPr>
              <w:t>D</w:t>
            </w:r>
            <w:r w:rsidRPr="00E45330">
              <w:rPr>
                <w:lang w:eastAsia="zh-CN"/>
              </w:rPr>
              <w:t>ata type</w:t>
            </w:r>
          </w:p>
        </w:tc>
        <w:tc>
          <w:tcPr>
            <w:tcW w:w="3443" w:type="pct"/>
            <w:shd w:val="clear" w:color="000000" w:fill="C0C0C0"/>
            <w:vAlign w:val="center"/>
            <w:hideMark/>
          </w:tcPr>
          <w:p w14:paraId="29C0D552" w14:textId="77777777" w:rsidR="008F780E" w:rsidRPr="00E45330" w:rsidRDefault="008F780E">
            <w:pPr>
              <w:pStyle w:val="TAH"/>
            </w:pPr>
            <w:r w:rsidRPr="00E45330">
              <w:t>Definition</w:t>
            </w:r>
          </w:p>
        </w:tc>
      </w:tr>
      <w:tr w:rsidR="008F780E" w:rsidRPr="00E45330" w14:paraId="70173CBB" w14:textId="77777777" w:rsidTr="00B335AE">
        <w:trPr>
          <w:jc w:val="center"/>
        </w:trPr>
        <w:tc>
          <w:tcPr>
            <w:tcW w:w="687" w:type="pct"/>
            <w:hideMark/>
          </w:tcPr>
          <w:p w14:paraId="3F6BA2CC" w14:textId="77777777" w:rsidR="008F780E" w:rsidRPr="00E45330" w:rsidRDefault="008F780E">
            <w:pPr>
              <w:pStyle w:val="TAL"/>
            </w:pPr>
            <w:r w:rsidRPr="00E45330">
              <w:t>apiRoot</w:t>
            </w:r>
          </w:p>
        </w:tc>
        <w:tc>
          <w:tcPr>
            <w:tcW w:w="870" w:type="pct"/>
          </w:tcPr>
          <w:p w14:paraId="1F514D72" w14:textId="77777777" w:rsidR="008F780E" w:rsidRPr="00E45330" w:rsidRDefault="008F780E">
            <w:pPr>
              <w:pStyle w:val="TAL"/>
            </w:pPr>
            <w:r w:rsidRPr="00E45330">
              <w:rPr>
                <w:rFonts w:hint="eastAsia"/>
                <w:lang w:eastAsia="zh-CN"/>
              </w:rPr>
              <w:t>s</w:t>
            </w:r>
            <w:r w:rsidRPr="00E45330">
              <w:rPr>
                <w:lang w:eastAsia="zh-CN"/>
              </w:rPr>
              <w:t>tring</w:t>
            </w:r>
          </w:p>
        </w:tc>
        <w:tc>
          <w:tcPr>
            <w:tcW w:w="3443" w:type="pct"/>
            <w:vAlign w:val="center"/>
            <w:hideMark/>
          </w:tcPr>
          <w:p w14:paraId="0D14C005" w14:textId="77777777" w:rsidR="008F780E" w:rsidRPr="00E45330" w:rsidRDefault="008F780E">
            <w:pPr>
              <w:pStyle w:val="TAL"/>
            </w:pPr>
            <w:r w:rsidRPr="00E45330">
              <w:t>See clause</w:t>
            </w:r>
            <w:r w:rsidRPr="00E45330">
              <w:rPr>
                <w:lang w:val="en-US" w:eastAsia="zh-CN"/>
              </w:rPr>
              <w:t> </w:t>
            </w:r>
            <w:r w:rsidRPr="00E45330">
              <w:t>6.2.1</w:t>
            </w:r>
          </w:p>
        </w:tc>
      </w:tr>
    </w:tbl>
    <w:p w14:paraId="4681C59F" w14:textId="77777777" w:rsidR="008F780E" w:rsidRPr="00E45330" w:rsidRDefault="008F780E"/>
    <w:p w14:paraId="7B874FFB" w14:textId="77777777" w:rsidR="008F780E" w:rsidRPr="00E45330" w:rsidRDefault="008F780E">
      <w:pPr>
        <w:pStyle w:val="Heading5"/>
      </w:pPr>
      <w:bookmarkStart w:id="2975" w:name="_Toc34035424"/>
      <w:bookmarkStart w:id="2976" w:name="_Toc36037417"/>
      <w:bookmarkStart w:id="2977" w:name="_Toc36037721"/>
      <w:bookmarkStart w:id="2978" w:name="_Toc38877563"/>
      <w:bookmarkStart w:id="2979" w:name="_Toc43199645"/>
      <w:bookmarkStart w:id="2980" w:name="_Toc45132824"/>
      <w:bookmarkStart w:id="2981" w:name="_Toc59015567"/>
      <w:bookmarkStart w:id="2982" w:name="_Toc63171123"/>
      <w:bookmarkStart w:id="2983" w:name="_Toc66282160"/>
      <w:bookmarkStart w:id="2984" w:name="_Toc68166036"/>
      <w:bookmarkStart w:id="2985" w:name="_Toc70426342"/>
      <w:bookmarkStart w:id="2986" w:name="_Toc73433693"/>
      <w:bookmarkStart w:id="2987" w:name="_Toc73435790"/>
      <w:bookmarkStart w:id="2988" w:name="_Toc73437197"/>
      <w:bookmarkStart w:id="2989" w:name="_Toc75351607"/>
      <w:bookmarkStart w:id="2990" w:name="_Toc83229885"/>
      <w:bookmarkStart w:id="2991" w:name="_Toc85527913"/>
      <w:bookmarkStart w:id="2992" w:name="_Toc90649538"/>
      <w:bookmarkStart w:id="2993" w:name="_Toc170113266"/>
      <w:r w:rsidRPr="00E45330">
        <w:lastRenderedPageBreak/>
        <w:t>6.2.3.2.3</w:t>
      </w:r>
      <w:r w:rsidRPr="00E45330">
        <w:tab/>
        <w:t>Resource Standard Methods</w:t>
      </w:r>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p>
    <w:p w14:paraId="11144D9E" w14:textId="77777777" w:rsidR="008F780E" w:rsidRPr="00E45330" w:rsidRDefault="008F780E">
      <w:pPr>
        <w:pStyle w:val="Heading6"/>
      </w:pPr>
      <w:bookmarkStart w:id="2994" w:name="_Toc34035425"/>
      <w:bookmarkStart w:id="2995" w:name="_Toc36037418"/>
      <w:bookmarkStart w:id="2996" w:name="_Toc36037722"/>
      <w:bookmarkStart w:id="2997" w:name="_Toc38877564"/>
      <w:bookmarkStart w:id="2998" w:name="_Toc43199646"/>
      <w:bookmarkStart w:id="2999" w:name="_Toc45132825"/>
      <w:bookmarkStart w:id="3000" w:name="_Toc59015568"/>
      <w:bookmarkStart w:id="3001" w:name="_Toc63171124"/>
      <w:bookmarkStart w:id="3002" w:name="_Toc66282161"/>
      <w:bookmarkStart w:id="3003" w:name="_Toc68166037"/>
      <w:bookmarkStart w:id="3004" w:name="_Toc70426343"/>
      <w:bookmarkStart w:id="3005" w:name="_Toc73433694"/>
      <w:bookmarkStart w:id="3006" w:name="_Toc73435791"/>
      <w:bookmarkStart w:id="3007" w:name="_Toc73437198"/>
      <w:bookmarkStart w:id="3008" w:name="_Toc75351608"/>
      <w:bookmarkStart w:id="3009" w:name="_Toc83229886"/>
      <w:bookmarkStart w:id="3010" w:name="_Toc85527914"/>
      <w:bookmarkStart w:id="3011" w:name="_Toc90649539"/>
      <w:bookmarkStart w:id="3012" w:name="_Toc170113267"/>
      <w:r w:rsidRPr="00E45330">
        <w:t>6.2.3.2.3.1</w:t>
      </w:r>
      <w:r w:rsidRPr="00E45330">
        <w:tab/>
        <w:t>POST</w:t>
      </w:r>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p>
    <w:p w14:paraId="52F25C92" w14:textId="77777777" w:rsidR="008F780E" w:rsidRPr="00E45330" w:rsidRDefault="008F780E">
      <w:r w:rsidRPr="00E45330">
        <w:t xml:space="preserve">This method shall support the URI query parameters specified in </w:t>
      </w:r>
      <w:r w:rsidR="00B335AE" w:rsidRPr="00E45330">
        <w:t>table</w:t>
      </w:r>
      <w:r w:rsidR="00B335AE">
        <w:t> </w:t>
      </w:r>
      <w:r w:rsidRPr="00E45330">
        <w:t>6.2.3.2.3.1-1.</w:t>
      </w:r>
    </w:p>
    <w:p w14:paraId="36D63364" w14:textId="77777777" w:rsidR="008F780E" w:rsidRPr="00E45330" w:rsidRDefault="00B335AE">
      <w:pPr>
        <w:pStyle w:val="TH"/>
        <w:rPr>
          <w:rFonts w:cs="Arial"/>
        </w:rPr>
      </w:pPr>
      <w:r w:rsidRPr="00E45330">
        <w:t>Table</w:t>
      </w:r>
      <w:r>
        <w:t> </w:t>
      </w:r>
      <w:r w:rsidR="008F780E" w:rsidRPr="00E45330">
        <w:t xml:space="preserve">6.2.3.2.3.1-1: URI query parameters supported by the POST method on this resource </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8F780E" w:rsidRPr="00E45330" w14:paraId="3CC76ECE" w14:textId="77777777" w:rsidTr="00D56605">
        <w:trPr>
          <w:jc w:val="center"/>
        </w:trPr>
        <w:tc>
          <w:tcPr>
            <w:tcW w:w="825" w:type="pct"/>
            <w:shd w:val="clear" w:color="auto" w:fill="C0C0C0"/>
          </w:tcPr>
          <w:p w14:paraId="527E61D0" w14:textId="77777777" w:rsidR="008F780E" w:rsidRPr="00E45330" w:rsidRDefault="008F780E">
            <w:pPr>
              <w:pStyle w:val="TAH"/>
            </w:pPr>
            <w:r w:rsidRPr="00E45330">
              <w:t>Name</w:t>
            </w:r>
          </w:p>
        </w:tc>
        <w:tc>
          <w:tcPr>
            <w:tcW w:w="731" w:type="pct"/>
            <w:shd w:val="clear" w:color="auto" w:fill="C0C0C0"/>
          </w:tcPr>
          <w:p w14:paraId="557B4446" w14:textId="77777777" w:rsidR="008F780E" w:rsidRPr="00E45330" w:rsidRDefault="008F780E">
            <w:pPr>
              <w:pStyle w:val="TAH"/>
            </w:pPr>
            <w:r w:rsidRPr="00E45330">
              <w:t>Data type</w:t>
            </w:r>
          </w:p>
        </w:tc>
        <w:tc>
          <w:tcPr>
            <w:tcW w:w="215" w:type="pct"/>
            <w:shd w:val="clear" w:color="auto" w:fill="C0C0C0"/>
          </w:tcPr>
          <w:p w14:paraId="74F717DB" w14:textId="77777777" w:rsidR="008F780E" w:rsidRPr="00E45330" w:rsidRDefault="008F780E">
            <w:pPr>
              <w:pStyle w:val="TAH"/>
            </w:pPr>
            <w:r w:rsidRPr="00E45330">
              <w:t>P</w:t>
            </w:r>
          </w:p>
        </w:tc>
        <w:tc>
          <w:tcPr>
            <w:tcW w:w="580" w:type="pct"/>
            <w:shd w:val="clear" w:color="auto" w:fill="C0C0C0"/>
          </w:tcPr>
          <w:p w14:paraId="465B1203" w14:textId="77777777" w:rsidR="008F780E" w:rsidRPr="00E45330" w:rsidRDefault="008F780E">
            <w:pPr>
              <w:pStyle w:val="TAH"/>
            </w:pPr>
            <w:r w:rsidRPr="00E45330">
              <w:t>Cardinality</w:t>
            </w:r>
          </w:p>
        </w:tc>
        <w:tc>
          <w:tcPr>
            <w:tcW w:w="1852" w:type="pct"/>
            <w:shd w:val="clear" w:color="auto" w:fill="C0C0C0"/>
            <w:vAlign w:val="center"/>
          </w:tcPr>
          <w:p w14:paraId="2ECED4D5" w14:textId="77777777" w:rsidR="008F780E" w:rsidRPr="00E45330" w:rsidRDefault="008F780E">
            <w:pPr>
              <w:pStyle w:val="TAH"/>
            </w:pPr>
            <w:r w:rsidRPr="00E45330">
              <w:t>Description</w:t>
            </w:r>
          </w:p>
        </w:tc>
        <w:tc>
          <w:tcPr>
            <w:tcW w:w="796" w:type="pct"/>
            <w:shd w:val="clear" w:color="auto" w:fill="C0C0C0"/>
          </w:tcPr>
          <w:p w14:paraId="4FC7BDC1" w14:textId="77777777" w:rsidR="008F780E" w:rsidRPr="00E45330" w:rsidRDefault="008F780E">
            <w:pPr>
              <w:pStyle w:val="TAH"/>
            </w:pPr>
            <w:r w:rsidRPr="00E45330">
              <w:t>Applicability</w:t>
            </w:r>
          </w:p>
        </w:tc>
      </w:tr>
      <w:tr w:rsidR="008F780E" w:rsidRPr="00E45330" w14:paraId="6002D9FB" w14:textId="77777777" w:rsidTr="00D56605">
        <w:trPr>
          <w:jc w:val="center"/>
        </w:trPr>
        <w:tc>
          <w:tcPr>
            <w:tcW w:w="825" w:type="pct"/>
            <w:shd w:val="clear" w:color="auto" w:fill="auto"/>
          </w:tcPr>
          <w:p w14:paraId="49F29892" w14:textId="77777777" w:rsidR="008F780E" w:rsidRPr="00E45330" w:rsidRDefault="008F780E">
            <w:pPr>
              <w:pStyle w:val="TAL"/>
            </w:pPr>
            <w:r w:rsidRPr="00E45330">
              <w:t>n/a</w:t>
            </w:r>
          </w:p>
        </w:tc>
        <w:tc>
          <w:tcPr>
            <w:tcW w:w="731" w:type="pct"/>
          </w:tcPr>
          <w:p w14:paraId="7AD3FAAB" w14:textId="77777777" w:rsidR="008F780E" w:rsidRPr="00E45330" w:rsidRDefault="008F780E">
            <w:pPr>
              <w:pStyle w:val="TAL"/>
            </w:pPr>
          </w:p>
        </w:tc>
        <w:tc>
          <w:tcPr>
            <w:tcW w:w="215" w:type="pct"/>
          </w:tcPr>
          <w:p w14:paraId="314465F6" w14:textId="77777777" w:rsidR="008F780E" w:rsidRPr="00E45330" w:rsidRDefault="008F780E">
            <w:pPr>
              <w:pStyle w:val="TAC"/>
            </w:pPr>
          </w:p>
        </w:tc>
        <w:tc>
          <w:tcPr>
            <w:tcW w:w="580" w:type="pct"/>
          </w:tcPr>
          <w:p w14:paraId="28086151" w14:textId="77777777" w:rsidR="008F780E" w:rsidRPr="00E45330" w:rsidRDefault="008F780E">
            <w:pPr>
              <w:pStyle w:val="TAL"/>
            </w:pPr>
          </w:p>
        </w:tc>
        <w:tc>
          <w:tcPr>
            <w:tcW w:w="1852" w:type="pct"/>
            <w:shd w:val="clear" w:color="auto" w:fill="auto"/>
            <w:vAlign w:val="center"/>
          </w:tcPr>
          <w:p w14:paraId="648A16D2" w14:textId="77777777" w:rsidR="008F780E" w:rsidRPr="00E45330" w:rsidRDefault="008F780E">
            <w:pPr>
              <w:pStyle w:val="TAL"/>
            </w:pPr>
          </w:p>
        </w:tc>
        <w:tc>
          <w:tcPr>
            <w:tcW w:w="796" w:type="pct"/>
          </w:tcPr>
          <w:p w14:paraId="209A718C" w14:textId="77777777" w:rsidR="008F780E" w:rsidRPr="00E45330" w:rsidRDefault="008F780E">
            <w:pPr>
              <w:pStyle w:val="TAL"/>
            </w:pPr>
          </w:p>
        </w:tc>
      </w:tr>
    </w:tbl>
    <w:p w14:paraId="68714F05" w14:textId="77777777" w:rsidR="008F780E" w:rsidRPr="00E45330" w:rsidRDefault="008F780E"/>
    <w:p w14:paraId="5DF14EAD" w14:textId="77777777" w:rsidR="008F780E" w:rsidRPr="00E45330" w:rsidRDefault="008F780E">
      <w:r w:rsidRPr="00E45330">
        <w:t xml:space="preserve">This method shall support the request data structures specified in </w:t>
      </w:r>
      <w:r w:rsidR="00B335AE" w:rsidRPr="00E45330">
        <w:t>table</w:t>
      </w:r>
      <w:r w:rsidR="00B335AE">
        <w:t> </w:t>
      </w:r>
      <w:r w:rsidRPr="00E45330">
        <w:t xml:space="preserve">6.2.3.2.3.1-2 and the response data structures and response codes specified in </w:t>
      </w:r>
      <w:r w:rsidR="00B335AE" w:rsidRPr="00E45330">
        <w:t>table</w:t>
      </w:r>
      <w:r w:rsidR="00B335AE">
        <w:t> </w:t>
      </w:r>
      <w:r w:rsidRPr="00E45330">
        <w:t>6.2.3.2.3.1-3.</w:t>
      </w:r>
    </w:p>
    <w:p w14:paraId="0D643737" w14:textId="77777777" w:rsidR="008F780E" w:rsidRPr="00E45330" w:rsidRDefault="00B335AE">
      <w:pPr>
        <w:pStyle w:val="TH"/>
      </w:pPr>
      <w:r w:rsidRPr="00E45330">
        <w:t>Table</w:t>
      </w:r>
      <w:r>
        <w:t> </w:t>
      </w:r>
      <w:r w:rsidR="008F780E" w:rsidRPr="00E45330">
        <w:t xml:space="preserve">6.2.3.2.3.1-2: Data structures supported by the POST Request Body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8F780E" w:rsidRPr="00E45330" w14:paraId="152448D3" w14:textId="77777777" w:rsidTr="00B335AE">
        <w:trPr>
          <w:jc w:val="center"/>
        </w:trPr>
        <w:tc>
          <w:tcPr>
            <w:tcW w:w="1627" w:type="dxa"/>
            <w:shd w:val="clear" w:color="auto" w:fill="C0C0C0"/>
          </w:tcPr>
          <w:p w14:paraId="58A6EFD4" w14:textId="77777777" w:rsidR="008F780E" w:rsidRPr="00E45330" w:rsidRDefault="008F780E">
            <w:pPr>
              <w:pStyle w:val="TAH"/>
            </w:pPr>
            <w:r w:rsidRPr="00E45330">
              <w:t>Data type</w:t>
            </w:r>
          </w:p>
        </w:tc>
        <w:tc>
          <w:tcPr>
            <w:tcW w:w="425" w:type="dxa"/>
            <w:shd w:val="clear" w:color="auto" w:fill="C0C0C0"/>
          </w:tcPr>
          <w:p w14:paraId="174B705C" w14:textId="77777777" w:rsidR="008F780E" w:rsidRPr="00E45330" w:rsidRDefault="008F780E">
            <w:pPr>
              <w:pStyle w:val="TAH"/>
            </w:pPr>
            <w:r w:rsidRPr="00E45330">
              <w:t>P</w:t>
            </w:r>
          </w:p>
        </w:tc>
        <w:tc>
          <w:tcPr>
            <w:tcW w:w="1276" w:type="dxa"/>
            <w:shd w:val="clear" w:color="auto" w:fill="C0C0C0"/>
          </w:tcPr>
          <w:p w14:paraId="442232D1" w14:textId="77777777" w:rsidR="008F780E" w:rsidRPr="00E45330" w:rsidRDefault="008F780E">
            <w:pPr>
              <w:pStyle w:val="TAH"/>
            </w:pPr>
            <w:r w:rsidRPr="00E45330">
              <w:t>Cardinality</w:t>
            </w:r>
          </w:p>
        </w:tc>
        <w:tc>
          <w:tcPr>
            <w:tcW w:w="6447" w:type="dxa"/>
            <w:shd w:val="clear" w:color="auto" w:fill="C0C0C0"/>
            <w:vAlign w:val="center"/>
          </w:tcPr>
          <w:p w14:paraId="6F045B02" w14:textId="77777777" w:rsidR="008F780E" w:rsidRPr="00E45330" w:rsidRDefault="008F780E">
            <w:pPr>
              <w:pStyle w:val="TAH"/>
            </w:pPr>
            <w:r w:rsidRPr="00E45330">
              <w:t>Description</w:t>
            </w:r>
          </w:p>
        </w:tc>
      </w:tr>
      <w:tr w:rsidR="008F780E" w:rsidRPr="00E45330" w14:paraId="6F6F3332" w14:textId="77777777" w:rsidTr="00B335AE">
        <w:trPr>
          <w:jc w:val="center"/>
        </w:trPr>
        <w:tc>
          <w:tcPr>
            <w:tcW w:w="1627" w:type="dxa"/>
            <w:shd w:val="clear" w:color="auto" w:fill="auto"/>
          </w:tcPr>
          <w:p w14:paraId="2C0A8C1D" w14:textId="77777777" w:rsidR="008F780E" w:rsidRPr="00E45330" w:rsidRDefault="008F780E">
            <w:pPr>
              <w:pStyle w:val="TAL"/>
            </w:pPr>
            <w:r w:rsidRPr="00E45330">
              <w:t>FileDistributionData</w:t>
            </w:r>
          </w:p>
        </w:tc>
        <w:tc>
          <w:tcPr>
            <w:tcW w:w="425" w:type="dxa"/>
          </w:tcPr>
          <w:p w14:paraId="2BADF6A0" w14:textId="77777777" w:rsidR="008F780E" w:rsidRPr="00E45330" w:rsidRDefault="008F780E">
            <w:pPr>
              <w:pStyle w:val="TAC"/>
            </w:pPr>
            <w:r w:rsidRPr="00E45330">
              <w:t>M</w:t>
            </w:r>
          </w:p>
        </w:tc>
        <w:tc>
          <w:tcPr>
            <w:tcW w:w="1276" w:type="dxa"/>
          </w:tcPr>
          <w:p w14:paraId="4BDB138B" w14:textId="77777777" w:rsidR="008F780E" w:rsidRPr="00E45330" w:rsidRDefault="008F780E">
            <w:pPr>
              <w:pStyle w:val="TAL"/>
            </w:pPr>
            <w:r w:rsidRPr="00E45330">
              <w:t>1</w:t>
            </w:r>
          </w:p>
        </w:tc>
        <w:tc>
          <w:tcPr>
            <w:tcW w:w="6447" w:type="dxa"/>
            <w:shd w:val="clear" w:color="auto" w:fill="auto"/>
          </w:tcPr>
          <w:p w14:paraId="2E8996E9" w14:textId="77777777" w:rsidR="008F780E" w:rsidRPr="00E45330" w:rsidRDefault="008F780E">
            <w:pPr>
              <w:pStyle w:val="TF"/>
              <w:keepNext/>
              <w:spacing w:after="0"/>
              <w:jc w:val="left"/>
            </w:pPr>
            <w:r w:rsidRPr="00E45330">
              <w:rPr>
                <w:b w:val="0"/>
                <w:sz w:val="18"/>
              </w:rPr>
              <w:t>Parameters to create an individual File Distribution resource.</w:t>
            </w:r>
          </w:p>
        </w:tc>
      </w:tr>
    </w:tbl>
    <w:p w14:paraId="180BFB1B" w14:textId="77777777" w:rsidR="008F780E" w:rsidRPr="00E45330" w:rsidRDefault="008F780E"/>
    <w:p w14:paraId="1EACEAB1" w14:textId="77777777" w:rsidR="008F780E" w:rsidRPr="00E45330" w:rsidRDefault="00B335AE">
      <w:pPr>
        <w:pStyle w:val="TH"/>
      </w:pPr>
      <w:r w:rsidRPr="00E45330">
        <w:t>Table</w:t>
      </w:r>
      <w:r>
        <w:t> </w:t>
      </w:r>
      <w:r w:rsidR="008F780E" w:rsidRPr="00E45330">
        <w:t>6.2.3.2.3.1-3: Data structures supported by the POST Response Body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122"/>
        <w:gridCol w:w="5231"/>
      </w:tblGrid>
      <w:tr w:rsidR="008F780E" w:rsidRPr="00E45330" w14:paraId="7E37D415" w14:textId="77777777" w:rsidTr="00B335AE">
        <w:trPr>
          <w:jc w:val="center"/>
        </w:trPr>
        <w:tc>
          <w:tcPr>
            <w:tcW w:w="825" w:type="pct"/>
            <w:shd w:val="clear" w:color="auto" w:fill="C0C0C0"/>
          </w:tcPr>
          <w:p w14:paraId="6AB43E66" w14:textId="77777777" w:rsidR="008F780E" w:rsidRPr="00E45330" w:rsidRDefault="008F780E">
            <w:pPr>
              <w:pStyle w:val="TAH"/>
            </w:pPr>
            <w:r w:rsidRPr="00E45330">
              <w:t>Data type</w:t>
            </w:r>
          </w:p>
        </w:tc>
        <w:tc>
          <w:tcPr>
            <w:tcW w:w="225" w:type="pct"/>
            <w:shd w:val="clear" w:color="auto" w:fill="C0C0C0"/>
          </w:tcPr>
          <w:p w14:paraId="1FCAAE71" w14:textId="77777777" w:rsidR="008F780E" w:rsidRPr="00E45330" w:rsidRDefault="008F780E">
            <w:pPr>
              <w:pStyle w:val="TAH"/>
            </w:pPr>
            <w:r w:rsidRPr="00E45330">
              <w:t>P</w:t>
            </w:r>
          </w:p>
        </w:tc>
        <w:tc>
          <w:tcPr>
            <w:tcW w:w="649" w:type="pct"/>
            <w:shd w:val="clear" w:color="auto" w:fill="C0C0C0"/>
          </w:tcPr>
          <w:p w14:paraId="3D92E14B" w14:textId="77777777" w:rsidR="008F780E" w:rsidRPr="00E45330" w:rsidRDefault="008F780E">
            <w:pPr>
              <w:pStyle w:val="TAH"/>
            </w:pPr>
            <w:r w:rsidRPr="00E45330">
              <w:t>Cardinality</w:t>
            </w:r>
          </w:p>
        </w:tc>
        <w:tc>
          <w:tcPr>
            <w:tcW w:w="583" w:type="pct"/>
            <w:shd w:val="clear" w:color="auto" w:fill="C0C0C0"/>
          </w:tcPr>
          <w:p w14:paraId="46D9D595" w14:textId="77777777" w:rsidR="008F780E" w:rsidRPr="00E45330" w:rsidRDefault="008F780E">
            <w:pPr>
              <w:pStyle w:val="TAH"/>
            </w:pPr>
            <w:r w:rsidRPr="00E45330">
              <w:t>Response</w:t>
            </w:r>
          </w:p>
          <w:p w14:paraId="2DE39F14" w14:textId="77777777" w:rsidR="008F780E" w:rsidRPr="00E45330" w:rsidRDefault="008F780E">
            <w:pPr>
              <w:pStyle w:val="TAH"/>
            </w:pPr>
            <w:r w:rsidRPr="00E45330">
              <w:t>codes</w:t>
            </w:r>
          </w:p>
        </w:tc>
        <w:tc>
          <w:tcPr>
            <w:tcW w:w="2718" w:type="pct"/>
            <w:shd w:val="clear" w:color="auto" w:fill="C0C0C0"/>
          </w:tcPr>
          <w:p w14:paraId="105A95F7" w14:textId="77777777" w:rsidR="008F780E" w:rsidRPr="00E45330" w:rsidRDefault="008F780E">
            <w:pPr>
              <w:pStyle w:val="TAH"/>
            </w:pPr>
            <w:r w:rsidRPr="00E45330">
              <w:t>Description</w:t>
            </w:r>
          </w:p>
        </w:tc>
      </w:tr>
      <w:tr w:rsidR="008F780E" w:rsidRPr="00E45330" w14:paraId="03A6C44D" w14:textId="77777777" w:rsidTr="00B335AE">
        <w:trPr>
          <w:jc w:val="center"/>
        </w:trPr>
        <w:tc>
          <w:tcPr>
            <w:tcW w:w="825" w:type="pct"/>
            <w:shd w:val="clear" w:color="auto" w:fill="auto"/>
          </w:tcPr>
          <w:p w14:paraId="3ED0220A" w14:textId="77777777" w:rsidR="008F780E" w:rsidRPr="00E45330" w:rsidRDefault="008F780E">
            <w:pPr>
              <w:pStyle w:val="TAL"/>
            </w:pPr>
            <w:r w:rsidRPr="00E45330">
              <w:t>FileDistributionData</w:t>
            </w:r>
          </w:p>
        </w:tc>
        <w:tc>
          <w:tcPr>
            <w:tcW w:w="225" w:type="pct"/>
          </w:tcPr>
          <w:p w14:paraId="51B6AF93" w14:textId="77777777" w:rsidR="008F780E" w:rsidRPr="00E45330" w:rsidRDefault="008F780E">
            <w:pPr>
              <w:pStyle w:val="TAC"/>
            </w:pPr>
            <w:r w:rsidRPr="00E45330">
              <w:t>O</w:t>
            </w:r>
          </w:p>
        </w:tc>
        <w:tc>
          <w:tcPr>
            <w:tcW w:w="649" w:type="pct"/>
          </w:tcPr>
          <w:p w14:paraId="687A815A" w14:textId="77777777" w:rsidR="008F780E" w:rsidRPr="00E45330" w:rsidRDefault="008F780E">
            <w:pPr>
              <w:pStyle w:val="TAL"/>
            </w:pPr>
            <w:r w:rsidRPr="00E45330">
              <w:t>0..1</w:t>
            </w:r>
          </w:p>
        </w:tc>
        <w:tc>
          <w:tcPr>
            <w:tcW w:w="583" w:type="pct"/>
          </w:tcPr>
          <w:p w14:paraId="3EC14990" w14:textId="77777777" w:rsidR="008F780E" w:rsidRPr="00E45330" w:rsidRDefault="008F780E">
            <w:pPr>
              <w:pStyle w:val="TAL"/>
            </w:pPr>
            <w:r w:rsidRPr="00E45330">
              <w:t>201 Created</w:t>
            </w:r>
          </w:p>
        </w:tc>
        <w:tc>
          <w:tcPr>
            <w:tcW w:w="2718" w:type="pct"/>
            <w:shd w:val="clear" w:color="auto" w:fill="auto"/>
          </w:tcPr>
          <w:p w14:paraId="182FFA6C" w14:textId="77777777" w:rsidR="008F780E" w:rsidRPr="00E45330" w:rsidRDefault="008F780E">
            <w:pPr>
              <w:pStyle w:val="TAL"/>
            </w:pPr>
            <w:r w:rsidRPr="00E45330">
              <w:t>An individual File Distribution resource for the V2X group ID is created successfully.</w:t>
            </w:r>
          </w:p>
        </w:tc>
      </w:tr>
      <w:tr w:rsidR="008F780E" w:rsidRPr="00E45330" w14:paraId="4222D708" w14:textId="77777777" w:rsidTr="00B335AE">
        <w:trPr>
          <w:jc w:val="center"/>
        </w:trPr>
        <w:tc>
          <w:tcPr>
            <w:tcW w:w="5000" w:type="pct"/>
            <w:gridSpan w:val="5"/>
            <w:shd w:val="clear" w:color="auto" w:fill="auto"/>
          </w:tcPr>
          <w:p w14:paraId="2FC560E4" w14:textId="77777777" w:rsidR="008F780E" w:rsidRPr="00E45330" w:rsidRDefault="008F780E">
            <w:pPr>
              <w:pStyle w:val="TAN"/>
            </w:pPr>
            <w:r w:rsidRPr="00E45330">
              <w:t>NOTE:</w:t>
            </w:r>
            <w:r w:rsidRPr="00E45330">
              <w:tab/>
            </w:r>
            <w:r w:rsidR="000D7387" w:rsidRPr="00E45330">
              <w:t xml:space="preserve">The mandatory HTTP error status codes for the </w:t>
            </w:r>
            <w:r w:rsidR="000D7387">
              <w:t xml:space="preserve">HTTP </w:t>
            </w:r>
            <w:r w:rsidR="000D7387" w:rsidRPr="00E45330">
              <w:t xml:space="preserve">POST method listed in </w:t>
            </w:r>
            <w:r w:rsidR="000D7387" w:rsidRPr="008874EC">
              <w:t>table 5.2.6-1 of 3GPP TS 29.122 [2</w:t>
            </w:r>
            <w:r w:rsidR="000D7387">
              <w:t>2</w:t>
            </w:r>
            <w:r w:rsidR="000D7387" w:rsidRPr="008874EC">
              <w:t>]</w:t>
            </w:r>
            <w:r w:rsidR="000D7387" w:rsidRPr="00E45330">
              <w:t xml:space="preserve"> shall also apply.</w:t>
            </w:r>
          </w:p>
        </w:tc>
      </w:tr>
    </w:tbl>
    <w:p w14:paraId="4DA01D54" w14:textId="77777777" w:rsidR="008F780E" w:rsidRPr="00E45330" w:rsidRDefault="008F780E"/>
    <w:p w14:paraId="12920E0A" w14:textId="77777777" w:rsidR="008F780E" w:rsidRPr="00E45330" w:rsidRDefault="008F780E">
      <w:pPr>
        <w:pStyle w:val="TH"/>
      </w:pPr>
      <w:r w:rsidRPr="00E45330">
        <w:t>Table</w:t>
      </w:r>
      <w:r w:rsidRPr="00E45330">
        <w:rPr>
          <w:noProof/>
        </w:rPr>
        <w:t> </w:t>
      </w:r>
      <w:r w:rsidRPr="00E45330">
        <w:t xml:space="preserve">6.2.3.2.3.1-4: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8F780E" w:rsidRPr="00E45330" w14:paraId="59547CC3" w14:textId="77777777" w:rsidTr="00D56605">
        <w:trPr>
          <w:jc w:val="center"/>
        </w:trPr>
        <w:tc>
          <w:tcPr>
            <w:tcW w:w="825" w:type="pct"/>
            <w:shd w:val="clear" w:color="auto" w:fill="C0C0C0"/>
          </w:tcPr>
          <w:p w14:paraId="0831460A" w14:textId="77777777" w:rsidR="008F780E" w:rsidRPr="00E45330" w:rsidRDefault="008F780E">
            <w:pPr>
              <w:pStyle w:val="TAH"/>
            </w:pPr>
            <w:r w:rsidRPr="00E45330">
              <w:t>Name</w:t>
            </w:r>
          </w:p>
        </w:tc>
        <w:tc>
          <w:tcPr>
            <w:tcW w:w="732" w:type="pct"/>
            <w:shd w:val="clear" w:color="auto" w:fill="C0C0C0"/>
          </w:tcPr>
          <w:p w14:paraId="6558AE25" w14:textId="77777777" w:rsidR="008F780E" w:rsidRPr="00E45330" w:rsidRDefault="008F780E">
            <w:pPr>
              <w:pStyle w:val="TAH"/>
            </w:pPr>
            <w:r w:rsidRPr="00E45330">
              <w:t>Data type</w:t>
            </w:r>
          </w:p>
        </w:tc>
        <w:tc>
          <w:tcPr>
            <w:tcW w:w="217" w:type="pct"/>
            <w:shd w:val="clear" w:color="auto" w:fill="C0C0C0"/>
          </w:tcPr>
          <w:p w14:paraId="161DAA58" w14:textId="77777777" w:rsidR="008F780E" w:rsidRPr="00E45330" w:rsidRDefault="008F780E">
            <w:pPr>
              <w:pStyle w:val="TAH"/>
            </w:pPr>
            <w:r w:rsidRPr="00E45330">
              <w:t>P</w:t>
            </w:r>
          </w:p>
        </w:tc>
        <w:tc>
          <w:tcPr>
            <w:tcW w:w="581" w:type="pct"/>
            <w:shd w:val="clear" w:color="auto" w:fill="C0C0C0"/>
          </w:tcPr>
          <w:p w14:paraId="0B1CB0D6" w14:textId="77777777" w:rsidR="008F780E" w:rsidRPr="00E45330" w:rsidRDefault="008F780E">
            <w:pPr>
              <w:pStyle w:val="TAH"/>
            </w:pPr>
            <w:r w:rsidRPr="00E45330">
              <w:t>Cardinality</w:t>
            </w:r>
          </w:p>
        </w:tc>
        <w:tc>
          <w:tcPr>
            <w:tcW w:w="2645" w:type="pct"/>
            <w:shd w:val="clear" w:color="auto" w:fill="C0C0C0"/>
            <w:vAlign w:val="center"/>
          </w:tcPr>
          <w:p w14:paraId="66B8C46D" w14:textId="77777777" w:rsidR="008F780E" w:rsidRPr="00E45330" w:rsidRDefault="008F780E">
            <w:pPr>
              <w:pStyle w:val="TAH"/>
            </w:pPr>
            <w:r w:rsidRPr="00E45330">
              <w:t>Description</w:t>
            </w:r>
          </w:p>
        </w:tc>
      </w:tr>
      <w:tr w:rsidR="008F780E" w:rsidRPr="00E45330" w14:paraId="7B3E3599" w14:textId="77777777" w:rsidTr="00D56605">
        <w:trPr>
          <w:jc w:val="center"/>
        </w:trPr>
        <w:tc>
          <w:tcPr>
            <w:tcW w:w="825" w:type="pct"/>
            <w:shd w:val="clear" w:color="auto" w:fill="auto"/>
          </w:tcPr>
          <w:p w14:paraId="194325A6" w14:textId="77777777" w:rsidR="008F780E" w:rsidRPr="00E45330" w:rsidRDefault="008F780E">
            <w:pPr>
              <w:pStyle w:val="TAL"/>
            </w:pPr>
            <w:r w:rsidRPr="00E45330">
              <w:t>Location</w:t>
            </w:r>
          </w:p>
        </w:tc>
        <w:tc>
          <w:tcPr>
            <w:tcW w:w="732" w:type="pct"/>
          </w:tcPr>
          <w:p w14:paraId="40081EDB" w14:textId="77777777" w:rsidR="008F780E" w:rsidRPr="00E45330" w:rsidRDefault="008F780E">
            <w:pPr>
              <w:pStyle w:val="TAL"/>
            </w:pPr>
            <w:r w:rsidRPr="00E45330">
              <w:t>string</w:t>
            </w:r>
          </w:p>
        </w:tc>
        <w:tc>
          <w:tcPr>
            <w:tcW w:w="217" w:type="pct"/>
          </w:tcPr>
          <w:p w14:paraId="12949153" w14:textId="77777777" w:rsidR="008F780E" w:rsidRPr="00E45330" w:rsidRDefault="008F780E">
            <w:pPr>
              <w:pStyle w:val="TAC"/>
            </w:pPr>
            <w:r w:rsidRPr="00E45330">
              <w:t>M</w:t>
            </w:r>
          </w:p>
        </w:tc>
        <w:tc>
          <w:tcPr>
            <w:tcW w:w="581" w:type="pct"/>
          </w:tcPr>
          <w:p w14:paraId="6897E7DB" w14:textId="77777777" w:rsidR="008F780E" w:rsidRPr="00E45330" w:rsidRDefault="008F780E">
            <w:pPr>
              <w:pStyle w:val="TAL"/>
            </w:pPr>
            <w:r w:rsidRPr="00E45330">
              <w:t>1</w:t>
            </w:r>
          </w:p>
        </w:tc>
        <w:tc>
          <w:tcPr>
            <w:tcW w:w="2645" w:type="pct"/>
            <w:shd w:val="clear" w:color="auto" w:fill="auto"/>
            <w:vAlign w:val="center"/>
          </w:tcPr>
          <w:p w14:paraId="26A69A12" w14:textId="77777777" w:rsidR="000D7387" w:rsidRDefault="000D7387" w:rsidP="000D7387">
            <w:pPr>
              <w:pStyle w:val="TAL"/>
            </w:pPr>
            <w:r w:rsidRPr="00E45330">
              <w:t>Contains the URI of the newly created resource, according to the structure:</w:t>
            </w:r>
          </w:p>
          <w:p w14:paraId="60717263" w14:textId="77777777" w:rsidR="008F780E" w:rsidRPr="00E45330" w:rsidRDefault="000D7387" w:rsidP="000D7387">
            <w:pPr>
              <w:pStyle w:val="TAL"/>
            </w:pPr>
            <w:r w:rsidRPr="00E45330">
              <w:rPr>
                <w:noProof/>
              </w:rPr>
              <w:t>{apiRoot}/vae-</w:t>
            </w:r>
            <w:r w:rsidRPr="00E45330">
              <w:t>file-distribution</w:t>
            </w:r>
            <w:r w:rsidRPr="00E45330">
              <w:rPr>
                <w:noProof/>
              </w:rPr>
              <w:t>/</w:t>
            </w:r>
            <w:r w:rsidRPr="00E45330">
              <w:rPr>
                <w:noProof/>
                <w:lang w:eastAsia="zh-CN"/>
              </w:rPr>
              <w:t>&lt;apiVersion&gt;</w:t>
            </w:r>
            <w:r w:rsidRPr="00E45330">
              <w:rPr>
                <w:noProof/>
              </w:rPr>
              <w:t>/</w:t>
            </w:r>
            <w:r w:rsidRPr="00E45330">
              <w:t>file-distributions/{distributionId}</w:t>
            </w:r>
          </w:p>
        </w:tc>
      </w:tr>
    </w:tbl>
    <w:p w14:paraId="1C9B3588" w14:textId="77777777" w:rsidR="008F780E" w:rsidRPr="00E45330" w:rsidRDefault="008F780E"/>
    <w:p w14:paraId="09615B21" w14:textId="77777777" w:rsidR="008F780E" w:rsidRPr="00E45330" w:rsidRDefault="008F780E">
      <w:pPr>
        <w:pStyle w:val="Heading5"/>
      </w:pPr>
      <w:bookmarkStart w:id="3013" w:name="_Toc34035426"/>
      <w:bookmarkStart w:id="3014" w:name="_Toc36037419"/>
      <w:bookmarkStart w:id="3015" w:name="_Toc36037723"/>
      <w:bookmarkStart w:id="3016" w:name="_Toc38877565"/>
      <w:bookmarkStart w:id="3017" w:name="_Toc43199647"/>
      <w:bookmarkStart w:id="3018" w:name="_Toc45132826"/>
      <w:bookmarkStart w:id="3019" w:name="_Toc59015569"/>
      <w:bookmarkStart w:id="3020" w:name="_Toc63171125"/>
      <w:bookmarkStart w:id="3021" w:name="_Toc66282162"/>
      <w:bookmarkStart w:id="3022" w:name="_Toc68166038"/>
      <w:bookmarkStart w:id="3023" w:name="_Toc70426344"/>
      <w:bookmarkStart w:id="3024" w:name="_Toc73433695"/>
      <w:bookmarkStart w:id="3025" w:name="_Toc73435792"/>
      <w:bookmarkStart w:id="3026" w:name="_Toc73437199"/>
      <w:bookmarkStart w:id="3027" w:name="_Toc75351609"/>
      <w:bookmarkStart w:id="3028" w:name="_Toc83229887"/>
      <w:bookmarkStart w:id="3029" w:name="_Toc85527915"/>
      <w:bookmarkStart w:id="3030" w:name="_Toc90649540"/>
      <w:bookmarkStart w:id="3031" w:name="_Toc170113268"/>
      <w:r w:rsidRPr="00E45330">
        <w:t>6.2.3.2.4</w:t>
      </w:r>
      <w:r w:rsidRPr="00E45330">
        <w:tab/>
        <w:t>Resource Custom Operations</w:t>
      </w:r>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p>
    <w:p w14:paraId="76F1C7B8" w14:textId="77777777" w:rsidR="008F780E" w:rsidRPr="00E45330" w:rsidRDefault="008F780E">
      <w:pPr>
        <w:rPr>
          <w:rFonts w:hint="eastAsia"/>
          <w:lang w:eastAsia="zh-CN"/>
        </w:rPr>
      </w:pPr>
      <w:r w:rsidRPr="00E45330">
        <w:rPr>
          <w:rFonts w:hint="eastAsia"/>
          <w:lang w:eastAsia="zh-CN"/>
        </w:rPr>
        <w:t>None.</w:t>
      </w:r>
    </w:p>
    <w:p w14:paraId="3487C9AB" w14:textId="77777777" w:rsidR="008F780E" w:rsidRPr="00E45330" w:rsidRDefault="008F780E">
      <w:pPr>
        <w:pStyle w:val="Heading4"/>
      </w:pPr>
      <w:bookmarkStart w:id="3032" w:name="_Toc34035427"/>
      <w:bookmarkStart w:id="3033" w:name="_Toc36037420"/>
      <w:bookmarkStart w:id="3034" w:name="_Toc36037724"/>
      <w:bookmarkStart w:id="3035" w:name="_Toc38877566"/>
      <w:bookmarkStart w:id="3036" w:name="_Toc43199648"/>
      <w:bookmarkStart w:id="3037" w:name="_Toc45132827"/>
      <w:bookmarkStart w:id="3038" w:name="_Toc59015570"/>
      <w:bookmarkStart w:id="3039" w:name="_Toc63171126"/>
      <w:bookmarkStart w:id="3040" w:name="_Toc66282163"/>
      <w:bookmarkStart w:id="3041" w:name="_Toc68166039"/>
      <w:bookmarkStart w:id="3042" w:name="_Toc70426345"/>
      <w:bookmarkStart w:id="3043" w:name="_Toc73433696"/>
      <w:bookmarkStart w:id="3044" w:name="_Toc73435793"/>
      <w:bookmarkStart w:id="3045" w:name="_Toc73437200"/>
      <w:bookmarkStart w:id="3046" w:name="_Toc75351610"/>
      <w:bookmarkStart w:id="3047" w:name="_Toc83229888"/>
      <w:bookmarkStart w:id="3048" w:name="_Toc85527916"/>
      <w:bookmarkStart w:id="3049" w:name="_Toc90649541"/>
      <w:bookmarkStart w:id="3050" w:name="_Toc170113269"/>
      <w:r w:rsidRPr="00E45330">
        <w:t>6.2.3.3</w:t>
      </w:r>
      <w:r w:rsidRPr="00E45330">
        <w:tab/>
        <w:t>Resource: Individual File Distribution</w:t>
      </w:r>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r w:rsidRPr="00E45330">
        <w:t xml:space="preserve"> </w:t>
      </w:r>
    </w:p>
    <w:p w14:paraId="58506748" w14:textId="77777777" w:rsidR="008F780E" w:rsidRPr="00E45330" w:rsidRDefault="008F780E">
      <w:pPr>
        <w:pStyle w:val="Heading5"/>
      </w:pPr>
      <w:bookmarkStart w:id="3051" w:name="_Toc34035428"/>
      <w:bookmarkStart w:id="3052" w:name="_Toc36037421"/>
      <w:bookmarkStart w:id="3053" w:name="_Toc36037725"/>
      <w:bookmarkStart w:id="3054" w:name="_Toc38877567"/>
      <w:bookmarkStart w:id="3055" w:name="_Toc43199649"/>
      <w:bookmarkStart w:id="3056" w:name="_Toc45132828"/>
      <w:bookmarkStart w:id="3057" w:name="_Toc59015571"/>
      <w:bookmarkStart w:id="3058" w:name="_Toc63171127"/>
      <w:bookmarkStart w:id="3059" w:name="_Toc66282164"/>
      <w:bookmarkStart w:id="3060" w:name="_Toc68166040"/>
      <w:bookmarkStart w:id="3061" w:name="_Toc70426346"/>
      <w:bookmarkStart w:id="3062" w:name="_Toc73433697"/>
      <w:bookmarkStart w:id="3063" w:name="_Toc73435794"/>
      <w:bookmarkStart w:id="3064" w:name="_Toc73437201"/>
      <w:bookmarkStart w:id="3065" w:name="_Toc75351611"/>
      <w:bookmarkStart w:id="3066" w:name="_Toc83229889"/>
      <w:bookmarkStart w:id="3067" w:name="_Toc85527917"/>
      <w:bookmarkStart w:id="3068" w:name="_Toc90649542"/>
      <w:bookmarkStart w:id="3069" w:name="_Toc170113270"/>
      <w:r w:rsidRPr="00E45330">
        <w:t>6.2.3.3.1</w:t>
      </w:r>
      <w:r w:rsidRPr="00E45330">
        <w:tab/>
        <w:t>Description</w:t>
      </w:r>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p>
    <w:p w14:paraId="1F971DE9" w14:textId="77777777" w:rsidR="008F780E" w:rsidRPr="00E45330" w:rsidRDefault="008F780E">
      <w:r w:rsidRPr="00E45330">
        <w:t>T</w:t>
      </w:r>
      <w:r w:rsidRPr="00E45330">
        <w:rPr>
          <w:rFonts w:hint="eastAsia"/>
        </w:rPr>
        <w:t>h</w:t>
      </w:r>
      <w:r w:rsidRPr="00E45330">
        <w:t>e individual File Distribution resource represents an individual File Distribution created in the VAE Server and associated with the V2X group ID.</w:t>
      </w:r>
    </w:p>
    <w:p w14:paraId="03632494" w14:textId="77777777" w:rsidR="008F780E" w:rsidRPr="00E45330" w:rsidRDefault="008F780E">
      <w:pPr>
        <w:pStyle w:val="Heading5"/>
      </w:pPr>
      <w:bookmarkStart w:id="3070" w:name="_Toc34035429"/>
      <w:bookmarkStart w:id="3071" w:name="_Toc36037422"/>
      <w:bookmarkStart w:id="3072" w:name="_Toc36037726"/>
      <w:bookmarkStart w:id="3073" w:name="_Toc38877568"/>
      <w:bookmarkStart w:id="3074" w:name="_Toc43199650"/>
      <w:bookmarkStart w:id="3075" w:name="_Toc45132829"/>
      <w:bookmarkStart w:id="3076" w:name="_Toc59015572"/>
      <w:bookmarkStart w:id="3077" w:name="_Toc63171128"/>
      <w:bookmarkStart w:id="3078" w:name="_Toc66282165"/>
      <w:bookmarkStart w:id="3079" w:name="_Toc68166041"/>
      <w:bookmarkStart w:id="3080" w:name="_Toc70426347"/>
      <w:bookmarkStart w:id="3081" w:name="_Toc73433698"/>
      <w:bookmarkStart w:id="3082" w:name="_Toc73435795"/>
      <w:bookmarkStart w:id="3083" w:name="_Toc73437202"/>
      <w:bookmarkStart w:id="3084" w:name="_Toc75351612"/>
      <w:bookmarkStart w:id="3085" w:name="_Toc83229890"/>
      <w:bookmarkStart w:id="3086" w:name="_Toc85527918"/>
      <w:bookmarkStart w:id="3087" w:name="_Toc90649543"/>
      <w:bookmarkStart w:id="3088" w:name="_Toc170113271"/>
      <w:r w:rsidRPr="00E45330">
        <w:t>6.2.3.3.2</w:t>
      </w:r>
      <w:r w:rsidRPr="00E45330">
        <w:tab/>
        <w:t>Resource definition</w:t>
      </w:r>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p>
    <w:p w14:paraId="0D7EE656" w14:textId="77777777" w:rsidR="008F780E" w:rsidRPr="00E45330" w:rsidRDefault="008F780E">
      <w:r w:rsidRPr="00E45330">
        <w:t>Resource URI:</w:t>
      </w:r>
      <w:r w:rsidRPr="00E45330">
        <w:rPr>
          <w:b/>
        </w:rPr>
        <w:t xml:space="preserve"> </w:t>
      </w:r>
      <w:r w:rsidRPr="00E45330">
        <w:rPr>
          <w:b/>
          <w:noProof/>
        </w:rPr>
        <w:t>{apiRoot}/vae-</w:t>
      </w:r>
      <w:r w:rsidRPr="00E45330">
        <w:rPr>
          <w:b/>
          <w:sz w:val="18"/>
        </w:rPr>
        <w:t>file-distribution</w:t>
      </w:r>
      <w:r w:rsidRPr="00E45330">
        <w:rPr>
          <w:b/>
          <w:noProof/>
        </w:rPr>
        <w:t>/&lt;apiVersion&gt;/</w:t>
      </w:r>
      <w:r w:rsidRPr="00E45330">
        <w:rPr>
          <w:b/>
          <w:sz w:val="18"/>
        </w:rPr>
        <w:t>file-distributions</w:t>
      </w:r>
      <w:r w:rsidRPr="00E45330">
        <w:rPr>
          <w:b/>
        </w:rPr>
        <w:t>/{distributionId}</w:t>
      </w:r>
    </w:p>
    <w:p w14:paraId="585716EE" w14:textId="77777777" w:rsidR="008F780E" w:rsidRPr="00E45330" w:rsidRDefault="008F780E">
      <w:pPr>
        <w:rPr>
          <w:rFonts w:ascii="Arial" w:hAnsi="Arial" w:cs="Arial"/>
        </w:rPr>
      </w:pPr>
      <w:r w:rsidRPr="00E45330">
        <w:t>This resource shall support the resource URI variables defined in table 6.2.3.3-1</w:t>
      </w:r>
      <w:r w:rsidRPr="00E45330">
        <w:rPr>
          <w:rFonts w:ascii="Arial" w:hAnsi="Arial" w:cs="Arial"/>
        </w:rPr>
        <w:t>.</w:t>
      </w:r>
    </w:p>
    <w:p w14:paraId="20179050" w14:textId="77777777" w:rsidR="008F780E" w:rsidRPr="00E45330" w:rsidRDefault="008F780E">
      <w:pPr>
        <w:pStyle w:val="TH"/>
        <w:rPr>
          <w:rFonts w:cs="Arial"/>
        </w:rPr>
      </w:pPr>
      <w:r w:rsidRPr="00E45330">
        <w:lastRenderedPageBreak/>
        <w:t>Table 6.2.3.3.2-1: Resource URI variables for this resource</w:t>
      </w:r>
    </w:p>
    <w:tbl>
      <w:tblPr>
        <w:tblW w:w="933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115" w:type="dxa"/>
        </w:tblCellMar>
        <w:tblLook w:val="04A0" w:firstRow="1" w:lastRow="0" w:firstColumn="1" w:lastColumn="0" w:noHBand="0" w:noVBand="1"/>
      </w:tblPr>
      <w:tblGrid>
        <w:gridCol w:w="1266"/>
        <w:gridCol w:w="1417"/>
        <w:gridCol w:w="6654"/>
      </w:tblGrid>
      <w:tr w:rsidR="008F780E" w:rsidRPr="00E45330" w14:paraId="488FFC90" w14:textId="77777777" w:rsidTr="00B335AE">
        <w:trPr>
          <w:jc w:val="center"/>
        </w:trPr>
        <w:tc>
          <w:tcPr>
            <w:tcW w:w="1266" w:type="dxa"/>
            <w:shd w:val="clear" w:color="000000" w:fill="C0C0C0"/>
            <w:hideMark/>
          </w:tcPr>
          <w:p w14:paraId="43081D76" w14:textId="77777777" w:rsidR="008F780E" w:rsidRPr="00E45330" w:rsidRDefault="008F780E">
            <w:pPr>
              <w:pStyle w:val="TAH"/>
            </w:pPr>
            <w:r w:rsidRPr="00E45330">
              <w:t>Name</w:t>
            </w:r>
          </w:p>
        </w:tc>
        <w:tc>
          <w:tcPr>
            <w:tcW w:w="1417" w:type="dxa"/>
            <w:shd w:val="clear" w:color="000000" w:fill="C0C0C0"/>
          </w:tcPr>
          <w:p w14:paraId="295F0DE3" w14:textId="77777777" w:rsidR="008F780E" w:rsidRPr="00E45330" w:rsidRDefault="008F780E">
            <w:pPr>
              <w:pStyle w:val="TAH"/>
              <w:rPr>
                <w:rFonts w:hint="eastAsia"/>
                <w:lang w:eastAsia="zh-CN"/>
              </w:rPr>
            </w:pPr>
            <w:r w:rsidRPr="00E45330">
              <w:rPr>
                <w:rFonts w:hint="eastAsia"/>
                <w:lang w:eastAsia="zh-CN"/>
              </w:rPr>
              <w:t>D</w:t>
            </w:r>
            <w:r w:rsidRPr="00E45330">
              <w:rPr>
                <w:lang w:eastAsia="zh-CN"/>
              </w:rPr>
              <w:t>ata type</w:t>
            </w:r>
          </w:p>
        </w:tc>
        <w:tc>
          <w:tcPr>
            <w:tcW w:w="6654" w:type="dxa"/>
            <w:shd w:val="clear" w:color="000000" w:fill="C0C0C0"/>
            <w:vAlign w:val="center"/>
            <w:hideMark/>
          </w:tcPr>
          <w:p w14:paraId="3EA48506" w14:textId="77777777" w:rsidR="008F780E" w:rsidRPr="00E45330" w:rsidRDefault="008F780E">
            <w:pPr>
              <w:pStyle w:val="TAH"/>
            </w:pPr>
            <w:r w:rsidRPr="00E45330">
              <w:t>Definition</w:t>
            </w:r>
          </w:p>
        </w:tc>
      </w:tr>
      <w:tr w:rsidR="008F780E" w:rsidRPr="00E45330" w14:paraId="5E658B0B" w14:textId="77777777" w:rsidTr="00B335AE">
        <w:trPr>
          <w:jc w:val="center"/>
        </w:trPr>
        <w:tc>
          <w:tcPr>
            <w:tcW w:w="1266" w:type="dxa"/>
            <w:hideMark/>
          </w:tcPr>
          <w:p w14:paraId="56D901CB" w14:textId="77777777" w:rsidR="008F780E" w:rsidRPr="00E45330" w:rsidRDefault="008F780E">
            <w:pPr>
              <w:pStyle w:val="TAL"/>
            </w:pPr>
            <w:r w:rsidRPr="00E45330">
              <w:t>apiRoot</w:t>
            </w:r>
          </w:p>
        </w:tc>
        <w:tc>
          <w:tcPr>
            <w:tcW w:w="1417" w:type="dxa"/>
          </w:tcPr>
          <w:p w14:paraId="5E26AEA6" w14:textId="77777777" w:rsidR="008F780E" w:rsidRPr="00E45330" w:rsidRDefault="008F780E">
            <w:pPr>
              <w:pStyle w:val="TAL"/>
            </w:pPr>
            <w:r w:rsidRPr="00E45330">
              <w:t>string</w:t>
            </w:r>
          </w:p>
        </w:tc>
        <w:tc>
          <w:tcPr>
            <w:tcW w:w="6654" w:type="dxa"/>
            <w:vAlign w:val="center"/>
            <w:hideMark/>
          </w:tcPr>
          <w:p w14:paraId="0D06F159" w14:textId="77777777" w:rsidR="008F780E" w:rsidRPr="00E45330" w:rsidRDefault="008F780E">
            <w:pPr>
              <w:pStyle w:val="TAL"/>
            </w:pPr>
            <w:r w:rsidRPr="00E45330">
              <w:t>See clause 6.2.1</w:t>
            </w:r>
          </w:p>
        </w:tc>
      </w:tr>
      <w:tr w:rsidR="008F780E" w:rsidRPr="00E45330" w14:paraId="29ADA1C3" w14:textId="77777777" w:rsidTr="00B335AE">
        <w:trPr>
          <w:jc w:val="center"/>
        </w:trPr>
        <w:tc>
          <w:tcPr>
            <w:tcW w:w="1266" w:type="dxa"/>
          </w:tcPr>
          <w:p w14:paraId="7894092C" w14:textId="77777777" w:rsidR="008F780E" w:rsidRPr="00E45330" w:rsidRDefault="008F780E">
            <w:pPr>
              <w:pStyle w:val="TAL"/>
              <w:rPr>
                <w:rFonts w:hint="eastAsia"/>
              </w:rPr>
            </w:pPr>
            <w:r w:rsidRPr="00E45330">
              <w:t>distributionId</w:t>
            </w:r>
          </w:p>
        </w:tc>
        <w:tc>
          <w:tcPr>
            <w:tcW w:w="1417" w:type="dxa"/>
          </w:tcPr>
          <w:p w14:paraId="6230D791" w14:textId="77777777" w:rsidR="008F780E" w:rsidRPr="00E45330" w:rsidRDefault="008F780E">
            <w:pPr>
              <w:pStyle w:val="TAL"/>
            </w:pPr>
            <w:r w:rsidRPr="00E45330">
              <w:t>string</w:t>
            </w:r>
          </w:p>
        </w:tc>
        <w:tc>
          <w:tcPr>
            <w:tcW w:w="6654" w:type="dxa"/>
            <w:vAlign w:val="center"/>
          </w:tcPr>
          <w:p w14:paraId="06CAB5D0" w14:textId="77777777" w:rsidR="008F780E" w:rsidRPr="00E45330" w:rsidRDefault="008F780E">
            <w:pPr>
              <w:pStyle w:val="TAL"/>
              <w:rPr>
                <w:rFonts w:hint="eastAsia"/>
              </w:rPr>
            </w:pPr>
            <w:r w:rsidRPr="00E45330">
              <w:t>Unique identifier of the individual File Distribution resource for the V2X group ID.</w:t>
            </w:r>
          </w:p>
        </w:tc>
      </w:tr>
    </w:tbl>
    <w:p w14:paraId="05238E56" w14:textId="77777777" w:rsidR="008F780E" w:rsidRPr="00E45330" w:rsidRDefault="008F780E"/>
    <w:p w14:paraId="40181A36" w14:textId="77777777" w:rsidR="008F780E" w:rsidRPr="00E45330" w:rsidRDefault="008F780E">
      <w:pPr>
        <w:pStyle w:val="Heading5"/>
      </w:pPr>
      <w:bookmarkStart w:id="3089" w:name="_Toc34035430"/>
      <w:bookmarkStart w:id="3090" w:name="_Toc36037423"/>
      <w:bookmarkStart w:id="3091" w:name="_Toc36037727"/>
      <w:bookmarkStart w:id="3092" w:name="_Toc38877569"/>
      <w:bookmarkStart w:id="3093" w:name="_Toc43199651"/>
      <w:bookmarkStart w:id="3094" w:name="_Toc45132830"/>
      <w:bookmarkStart w:id="3095" w:name="_Toc59015573"/>
      <w:bookmarkStart w:id="3096" w:name="_Toc63171129"/>
      <w:bookmarkStart w:id="3097" w:name="_Toc66282166"/>
      <w:bookmarkStart w:id="3098" w:name="_Toc68166042"/>
      <w:bookmarkStart w:id="3099" w:name="_Toc70426348"/>
      <w:bookmarkStart w:id="3100" w:name="_Toc73433699"/>
      <w:bookmarkStart w:id="3101" w:name="_Toc73435796"/>
      <w:bookmarkStart w:id="3102" w:name="_Toc73437203"/>
      <w:bookmarkStart w:id="3103" w:name="_Toc75351613"/>
      <w:bookmarkStart w:id="3104" w:name="_Toc83229891"/>
      <w:bookmarkStart w:id="3105" w:name="_Toc85527919"/>
      <w:bookmarkStart w:id="3106" w:name="_Toc90649544"/>
      <w:bookmarkStart w:id="3107" w:name="_Toc170113272"/>
      <w:r w:rsidRPr="00E45330">
        <w:t>6.2.3.3.3</w:t>
      </w:r>
      <w:r w:rsidRPr="00E45330">
        <w:tab/>
        <w:t>Resource Standard Methods</w:t>
      </w:r>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p>
    <w:p w14:paraId="77B26075" w14:textId="77777777" w:rsidR="008F780E" w:rsidRPr="00E45330" w:rsidRDefault="008F780E">
      <w:pPr>
        <w:pStyle w:val="Heading6"/>
      </w:pPr>
      <w:bookmarkStart w:id="3108" w:name="_Toc34035431"/>
      <w:bookmarkStart w:id="3109" w:name="_Toc36037424"/>
      <w:bookmarkStart w:id="3110" w:name="_Toc36037728"/>
      <w:bookmarkStart w:id="3111" w:name="_Toc38877570"/>
      <w:bookmarkStart w:id="3112" w:name="_Toc43199652"/>
      <w:bookmarkStart w:id="3113" w:name="_Toc45132831"/>
      <w:bookmarkStart w:id="3114" w:name="_Toc59015574"/>
      <w:bookmarkStart w:id="3115" w:name="_Toc63171130"/>
      <w:bookmarkStart w:id="3116" w:name="_Toc66282167"/>
      <w:bookmarkStart w:id="3117" w:name="_Toc68166043"/>
      <w:bookmarkStart w:id="3118" w:name="_Toc70426349"/>
      <w:bookmarkStart w:id="3119" w:name="_Toc73433700"/>
      <w:bookmarkStart w:id="3120" w:name="_Toc73435797"/>
      <w:bookmarkStart w:id="3121" w:name="_Toc73437204"/>
      <w:bookmarkStart w:id="3122" w:name="_Toc75351614"/>
      <w:bookmarkStart w:id="3123" w:name="_Toc83229892"/>
      <w:bookmarkStart w:id="3124" w:name="_Toc85527920"/>
      <w:bookmarkStart w:id="3125" w:name="_Toc90649545"/>
      <w:bookmarkStart w:id="3126" w:name="_Toc170113273"/>
      <w:r w:rsidRPr="00E45330">
        <w:t>6.2.3.3.3.1</w:t>
      </w:r>
      <w:r w:rsidRPr="00E45330">
        <w:tab/>
        <w:t>GET</w:t>
      </w:r>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p>
    <w:p w14:paraId="112B565A" w14:textId="77777777" w:rsidR="008F780E" w:rsidRPr="00E45330" w:rsidRDefault="008F780E">
      <w:r w:rsidRPr="00E45330">
        <w:t>This method shall support the URI query parameters specified in table 6.2.3.3.3.1-1.</w:t>
      </w:r>
    </w:p>
    <w:p w14:paraId="469C7943" w14:textId="77777777" w:rsidR="008F780E" w:rsidRPr="00E45330" w:rsidRDefault="008F780E">
      <w:pPr>
        <w:pStyle w:val="TH"/>
        <w:rPr>
          <w:rFonts w:cs="Arial"/>
        </w:rPr>
      </w:pPr>
      <w:r w:rsidRPr="00E45330">
        <w:t>Table 6.2.3.3.3.1-1: URI query parameters supported by the GET method on this resource</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598"/>
        <w:gridCol w:w="1418"/>
        <w:gridCol w:w="420"/>
        <w:gridCol w:w="1126"/>
        <w:gridCol w:w="5124"/>
      </w:tblGrid>
      <w:tr w:rsidR="008F780E" w:rsidRPr="00E45330" w14:paraId="22C4F19B" w14:textId="77777777" w:rsidTr="00D56605">
        <w:trPr>
          <w:jc w:val="center"/>
        </w:trPr>
        <w:tc>
          <w:tcPr>
            <w:tcW w:w="1598" w:type="dxa"/>
            <w:shd w:val="clear" w:color="auto" w:fill="C0C0C0"/>
            <w:hideMark/>
          </w:tcPr>
          <w:p w14:paraId="7BE4CC83" w14:textId="77777777" w:rsidR="008F780E" w:rsidRPr="00E45330" w:rsidRDefault="008F780E">
            <w:pPr>
              <w:pStyle w:val="TAH"/>
            </w:pPr>
            <w:r w:rsidRPr="00E45330">
              <w:t>Name</w:t>
            </w:r>
          </w:p>
        </w:tc>
        <w:tc>
          <w:tcPr>
            <w:tcW w:w="1418" w:type="dxa"/>
            <w:shd w:val="clear" w:color="auto" w:fill="C0C0C0"/>
            <w:hideMark/>
          </w:tcPr>
          <w:p w14:paraId="1386C13E" w14:textId="77777777" w:rsidR="008F780E" w:rsidRPr="00E45330" w:rsidRDefault="008F780E">
            <w:pPr>
              <w:pStyle w:val="TAH"/>
            </w:pPr>
            <w:r w:rsidRPr="00E45330">
              <w:t>Data type</w:t>
            </w:r>
          </w:p>
        </w:tc>
        <w:tc>
          <w:tcPr>
            <w:tcW w:w="420" w:type="dxa"/>
            <w:shd w:val="clear" w:color="auto" w:fill="C0C0C0"/>
            <w:hideMark/>
          </w:tcPr>
          <w:p w14:paraId="33B0208C" w14:textId="77777777" w:rsidR="008F780E" w:rsidRPr="00E45330" w:rsidRDefault="008F780E">
            <w:pPr>
              <w:pStyle w:val="TAH"/>
            </w:pPr>
            <w:r w:rsidRPr="00E45330">
              <w:t>P</w:t>
            </w:r>
          </w:p>
        </w:tc>
        <w:tc>
          <w:tcPr>
            <w:tcW w:w="1126" w:type="dxa"/>
            <w:shd w:val="clear" w:color="auto" w:fill="C0C0C0"/>
            <w:hideMark/>
          </w:tcPr>
          <w:p w14:paraId="06DD571B" w14:textId="77777777" w:rsidR="008F780E" w:rsidRPr="00E45330" w:rsidRDefault="008F780E">
            <w:pPr>
              <w:pStyle w:val="TAH"/>
            </w:pPr>
            <w:r w:rsidRPr="00E45330">
              <w:t>Cardinality</w:t>
            </w:r>
          </w:p>
        </w:tc>
        <w:tc>
          <w:tcPr>
            <w:tcW w:w="5124" w:type="dxa"/>
            <w:shd w:val="clear" w:color="auto" w:fill="C0C0C0"/>
            <w:vAlign w:val="center"/>
            <w:hideMark/>
          </w:tcPr>
          <w:p w14:paraId="74635BC8" w14:textId="77777777" w:rsidR="008F780E" w:rsidRPr="00E45330" w:rsidRDefault="008F780E">
            <w:pPr>
              <w:pStyle w:val="TAH"/>
            </w:pPr>
            <w:r w:rsidRPr="00E45330">
              <w:t>Description</w:t>
            </w:r>
          </w:p>
        </w:tc>
      </w:tr>
      <w:tr w:rsidR="008F780E" w:rsidRPr="00E45330" w14:paraId="5911C513" w14:textId="77777777" w:rsidTr="00D56605">
        <w:trPr>
          <w:jc w:val="center"/>
        </w:trPr>
        <w:tc>
          <w:tcPr>
            <w:tcW w:w="1598" w:type="dxa"/>
            <w:hideMark/>
          </w:tcPr>
          <w:p w14:paraId="78759B26" w14:textId="77777777" w:rsidR="008F780E" w:rsidRPr="00E45330" w:rsidRDefault="008F780E">
            <w:pPr>
              <w:pStyle w:val="TAL"/>
            </w:pPr>
            <w:r w:rsidRPr="00E45330">
              <w:t>n/a</w:t>
            </w:r>
          </w:p>
        </w:tc>
        <w:tc>
          <w:tcPr>
            <w:tcW w:w="1418" w:type="dxa"/>
            <w:hideMark/>
          </w:tcPr>
          <w:p w14:paraId="52CE0AD2" w14:textId="77777777" w:rsidR="008F780E" w:rsidRPr="00E45330" w:rsidRDefault="008F780E">
            <w:pPr>
              <w:pStyle w:val="TAL"/>
            </w:pPr>
          </w:p>
        </w:tc>
        <w:tc>
          <w:tcPr>
            <w:tcW w:w="420" w:type="dxa"/>
          </w:tcPr>
          <w:p w14:paraId="45820A9B" w14:textId="77777777" w:rsidR="008F780E" w:rsidRPr="00E45330" w:rsidRDefault="008F780E">
            <w:pPr>
              <w:pStyle w:val="TAC"/>
            </w:pPr>
          </w:p>
        </w:tc>
        <w:tc>
          <w:tcPr>
            <w:tcW w:w="1126" w:type="dxa"/>
          </w:tcPr>
          <w:p w14:paraId="28DDC0DD" w14:textId="77777777" w:rsidR="008F780E" w:rsidRPr="00E45330" w:rsidRDefault="008F780E">
            <w:pPr>
              <w:pStyle w:val="TAC"/>
            </w:pPr>
          </w:p>
        </w:tc>
        <w:tc>
          <w:tcPr>
            <w:tcW w:w="5124" w:type="dxa"/>
            <w:vAlign w:val="center"/>
            <w:hideMark/>
          </w:tcPr>
          <w:p w14:paraId="5E3CAEFB" w14:textId="77777777" w:rsidR="008F780E" w:rsidRPr="00E45330" w:rsidRDefault="008F780E">
            <w:pPr>
              <w:pStyle w:val="TAL"/>
            </w:pPr>
          </w:p>
        </w:tc>
      </w:tr>
    </w:tbl>
    <w:p w14:paraId="19C24757" w14:textId="77777777" w:rsidR="008F780E" w:rsidRPr="00E45330" w:rsidRDefault="008F780E"/>
    <w:p w14:paraId="4D379B7D" w14:textId="77777777" w:rsidR="008F780E" w:rsidRPr="00E45330" w:rsidRDefault="008F780E">
      <w:r w:rsidRPr="00E45330">
        <w:t>This method shall support the request data structures specified in table 6.2.3.3.3.1-2 and the response data structures and response codes specified in table 6.2.3.3.3.1-3.</w:t>
      </w:r>
    </w:p>
    <w:p w14:paraId="6954DDCE" w14:textId="77777777" w:rsidR="008F780E" w:rsidRPr="00E45330" w:rsidRDefault="008F780E">
      <w:pPr>
        <w:pStyle w:val="TH"/>
      </w:pPr>
      <w:r w:rsidRPr="00E45330">
        <w:t>Table 6.2.3.3.1-2: Data structures supported by the GET Request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3"/>
        <w:gridCol w:w="360"/>
        <w:gridCol w:w="1170"/>
        <w:gridCol w:w="6153"/>
      </w:tblGrid>
      <w:tr w:rsidR="008F780E" w:rsidRPr="00E45330" w14:paraId="37FE3431" w14:textId="77777777" w:rsidTr="00B335AE">
        <w:trPr>
          <w:jc w:val="center"/>
        </w:trPr>
        <w:tc>
          <w:tcPr>
            <w:tcW w:w="2003" w:type="dxa"/>
            <w:shd w:val="clear" w:color="auto" w:fill="C0C0C0"/>
            <w:hideMark/>
          </w:tcPr>
          <w:p w14:paraId="77CE080A" w14:textId="77777777" w:rsidR="008F780E" w:rsidRPr="00E45330" w:rsidRDefault="008F780E">
            <w:pPr>
              <w:pStyle w:val="TAH"/>
            </w:pPr>
            <w:r w:rsidRPr="00E45330">
              <w:t>Data type</w:t>
            </w:r>
          </w:p>
        </w:tc>
        <w:tc>
          <w:tcPr>
            <w:tcW w:w="360" w:type="dxa"/>
            <w:shd w:val="clear" w:color="auto" w:fill="C0C0C0"/>
            <w:hideMark/>
          </w:tcPr>
          <w:p w14:paraId="36177087" w14:textId="77777777" w:rsidR="008F780E" w:rsidRPr="00E45330" w:rsidRDefault="008F780E">
            <w:pPr>
              <w:pStyle w:val="TAH"/>
            </w:pPr>
            <w:r w:rsidRPr="00E45330">
              <w:t>P</w:t>
            </w:r>
          </w:p>
        </w:tc>
        <w:tc>
          <w:tcPr>
            <w:tcW w:w="1170" w:type="dxa"/>
            <w:shd w:val="clear" w:color="auto" w:fill="C0C0C0"/>
            <w:hideMark/>
          </w:tcPr>
          <w:p w14:paraId="3C44BF7D" w14:textId="77777777" w:rsidR="008F780E" w:rsidRPr="00E45330" w:rsidRDefault="008F780E">
            <w:pPr>
              <w:pStyle w:val="TAH"/>
            </w:pPr>
            <w:r w:rsidRPr="00E45330">
              <w:t>Cardinality</w:t>
            </w:r>
          </w:p>
        </w:tc>
        <w:tc>
          <w:tcPr>
            <w:tcW w:w="6153" w:type="dxa"/>
            <w:shd w:val="clear" w:color="auto" w:fill="C0C0C0"/>
            <w:vAlign w:val="center"/>
            <w:hideMark/>
          </w:tcPr>
          <w:p w14:paraId="3472ED16" w14:textId="77777777" w:rsidR="008F780E" w:rsidRPr="00E45330" w:rsidRDefault="008F780E">
            <w:pPr>
              <w:pStyle w:val="TAH"/>
            </w:pPr>
            <w:r w:rsidRPr="00E45330">
              <w:t>Description</w:t>
            </w:r>
          </w:p>
        </w:tc>
      </w:tr>
      <w:tr w:rsidR="008F780E" w:rsidRPr="00E45330" w14:paraId="0AED6F7C" w14:textId="77777777" w:rsidTr="00B335AE">
        <w:trPr>
          <w:jc w:val="center"/>
        </w:trPr>
        <w:tc>
          <w:tcPr>
            <w:tcW w:w="2003" w:type="dxa"/>
            <w:hideMark/>
          </w:tcPr>
          <w:p w14:paraId="2E25156B" w14:textId="77777777" w:rsidR="008F780E" w:rsidRPr="00E45330" w:rsidRDefault="008F780E">
            <w:pPr>
              <w:pStyle w:val="TAL"/>
            </w:pPr>
            <w:r w:rsidRPr="00E45330">
              <w:t>n/a</w:t>
            </w:r>
          </w:p>
        </w:tc>
        <w:tc>
          <w:tcPr>
            <w:tcW w:w="360" w:type="dxa"/>
            <w:hideMark/>
          </w:tcPr>
          <w:p w14:paraId="5FB366A3" w14:textId="77777777" w:rsidR="008F780E" w:rsidRPr="00E45330" w:rsidRDefault="008F780E">
            <w:pPr>
              <w:pStyle w:val="TAC"/>
            </w:pPr>
          </w:p>
        </w:tc>
        <w:tc>
          <w:tcPr>
            <w:tcW w:w="1170" w:type="dxa"/>
            <w:hideMark/>
          </w:tcPr>
          <w:p w14:paraId="007560F9" w14:textId="77777777" w:rsidR="008F780E" w:rsidRPr="00E45330" w:rsidRDefault="008F780E">
            <w:pPr>
              <w:pStyle w:val="TAC"/>
            </w:pPr>
          </w:p>
        </w:tc>
        <w:tc>
          <w:tcPr>
            <w:tcW w:w="6153" w:type="dxa"/>
            <w:hideMark/>
          </w:tcPr>
          <w:p w14:paraId="3215D732" w14:textId="77777777" w:rsidR="008F780E" w:rsidRPr="00E45330" w:rsidRDefault="008F780E">
            <w:pPr>
              <w:pStyle w:val="TAL"/>
            </w:pPr>
          </w:p>
        </w:tc>
      </w:tr>
    </w:tbl>
    <w:p w14:paraId="51DAB09D" w14:textId="77777777" w:rsidR="008F780E" w:rsidRPr="00E45330" w:rsidRDefault="008F780E"/>
    <w:p w14:paraId="4DB660F2" w14:textId="77777777" w:rsidR="008F780E" w:rsidRPr="00E45330" w:rsidRDefault="008F780E">
      <w:pPr>
        <w:pStyle w:val="TH"/>
      </w:pPr>
      <w:r w:rsidRPr="00E45330">
        <w:t>Table 6.2.3.3.3.1-3: Data structures supported by the GET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21"/>
        <w:gridCol w:w="342"/>
        <w:gridCol w:w="1170"/>
        <w:gridCol w:w="1530"/>
        <w:gridCol w:w="4623"/>
      </w:tblGrid>
      <w:tr w:rsidR="008F780E" w:rsidRPr="00E45330" w14:paraId="6566CDCC" w14:textId="77777777" w:rsidTr="00B335AE">
        <w:trPr>
          <w:jc w:val="center"/>
        </w:trPr>
        <w:tc>
          <w:tcPr>
            <w:tcW w:w="2021" w:type="dxa"/>
            <w:shd w:val="clear" w:color="auto" w:fill="C0C0C0"/>
            <w:hideMark/>
          </w:tcPr>
          <w:p w14:paraId="68B20744" w14:textId="77777777" w:rsidR="008F780E" w:rsidRPr="00E45330" w:rsidRDefault="008F780E">
            <w:pPr>
              <w:pStyle w:val="TAH"/>
            </w:pPr>
            <w:r w:rsidRPr="00E45330">
              <w:t>Data type</w:t>
            </w:r>
          </w:p>
        </w:tc>
        <w:tc>
          <w:tcPr>
            <w:tcW w:w="342" w:type="dxa"/>
            <w:shd w:val="clear" w:color="auto" w:fill="C0C0C0"/>
            <w:hideMark/>
          </w:tcPr>
          <w:p w14:paraId="10CDB65D" w14:textId="77777777" w:rsidR="008F780E" w:rsidRPr="00E45330" w:rsidRDefault="008F780E">
            <w:pPr>
              <w:pStyle w:val="TAH"/>
            </w:pPr>
            <w:r w:rsidRPr="00E45330">
              <w:t>P</w:t>
            </w:r>
          </w:p>
        </w:tc>
        <w:tc>
          <w:tcPr>
            <w:tcW w:w="1170" w:type="dxa"/>
            <w:shd w:val="clear" w:color="auto" w:fill="C0C0C0"/>
            <w:hideMark/>
          </w:tcPr>
          <w:p w14:paraId="3ED9CE86" w14:textId="77777777" w:rsidR="008F780E" w:rsidRPr="00E45330" w:rsidRDefault="008F780E">
            <w:pPr>
              <w:pStyle w:val="TAH"/>
            </w:pPr>
            <w:r w:rsidRPr="00E45330">
              <w:t>Cardinality</w:t>
            </w:r>
          </w:p>
        </w:tc>
        <w:tc>
          <w:tcPr>
            <w:tcW w:w="1530" w:type="dxa"/>
            <w:shd w:val="clear" w:color="auto" w:fill="C0C0C0"/>
            <w:hideMark/>
          </w:tcPr>
          <w:p w14:paraId="44D4C21F" w14:textId="77777777" w:rsidR="008F780E" w:rsidRPr="00E45330" w:rsidRDefault="008F780E">
            <w:pPr>
              <w:pStyle w:val="TAH"/>
            </w:pPr>
            <w:r w:rsidRPr="00E45330">
              <w:t>Response codes</w:t>
            </w:r>
          </w:p>
        </w:tc>
        <w:tc>
          <w:tcPr>
            <w:tcW w:w="4623" w:type="dxa"/>
            <w:shd w:val="clear" w:color="auto" w:fill="C0C0C0"/>
            <w:hideMark/>
          </w:tcPr>
          <w:p w14:paraId="3127F821" w14:textId="77777777" w:rsidR="008F780E" w:rsidRPr="00E45330" w:rsidRDefault="008F780E">
            <w:pPr>
              <w:pStyle w:val="TAH"/>
            </w:pPr>
            <w:r w:rsidRPr="00E45330">
              <w:t>Description</w:t>
            </w:r>
          </w:p>
        </w:tc>
      </w:tr>
      <w:tr w:rsidR="008F780E" w:rsidRPr="00E45330" w14:paraId="1F4ADA8A" w14:textId="77777777" w:rsidTr="00B335AE">
        <w:trPr>
          <w:jc w:val="center"/>
        </w:trPr>
        <w:tc>
          <w:tcPr>
            <w:tcW w:w="2021" w:type="dxa"/>
            <w:hideMark/>
          </w:tcPr>
          <w:p w14:paraId="33F1F3B6" w14:textId="77777777" w:rsidR="008F780E" w:rsidRPr="00E45330" w:rsidRDefault="008F780E">
            <w:pPr>
              <w:pStyle w:val="TAL"/>
            </w:pPr>
            <w:r w:rsidRPr="00E45330">
              <w:t>FileDistributionData</w:t>
            </w:r>
          </w:p>
        </w:tc>
        <w:tc>
          <w:tcPr>
            <w:tcW w:w="342" w:type="dxa"/>
            <w:hideMark/>
          </w:tcPr>
          <w:p w14:paraId="641F5678" w14:textId="77777777" w:rsidR="008F780E" w:rsidRPr="00E45330" w:rsidRDefault="008F780E">
            <w:pPr>
              <w:pStyle w:val="TAL"/>
            </w:pPr>
            <w:r w:rsidRPr="00E45330">
              <w:t>M</w:t>
            </w:r>
          </w:p>
        </w:tc>
        <w:tc>
          <w:tcPr>
            <w:tcW w:w="1170" w:type="dxa"/>
            <w:hideMark/>
          </w:tcPr>
          <w:p w14:paraId="21453321" w14:textId="77777777" w:rsidR="008F780E" w:rsidRPr="00E45330" w:rsidRDefault="008F780E">
            <w:pPr>
              <w:pStyle w:val="TAL"/>
            </w:pPr>
            <w:r w:rsidRPr="00E45330">
              <w:t>1</w:t>
            </w:r>
          </w:p>
        </w:tc>
        <w:tc>
          <w:tcPr>
            <w:tcW w:w="1530" w:type="dxa"/>
            <w:hideMark/>
          </w:tcPr>
          <w:p w14:paraId="76C7444A" w14:textId="77777777" w:rsidR="008F780E" w:rsidRPr="00E45330" w:rsidRDefault="008F780E">
            <w:pPr>
              <w:pStyle w:val="TAL"/>
            </w:pPr>
            <w:r w:rsidRPr="00E45330">
              <w:t>200 OK</w:t>
            </w:r>
          </w:p>
        </w:tc>
        <w:tc>
          <w:tcPr>
            <w:tcW w:w="4623" w:type="dxa"/>
            <w:hideMark/>
          </w:tcPr>
          <w:p w14:paraId="5593B9C7" w14:textId="77777777" w:rsidR="008F780E" w:rsidRPr="00E45330" w:rsidRDefault="008F780E">
            <w:pPr>
              <w:pStyle w:val="TAL"/>
            </w:pPr>
            <w:r w:rsidRPr="00E45330">
              <w:t>An individual File Distribution resource for the V2X group ID is returned successfully.</w:t>
            </w:r>
          </w:p>
        </w:tc>
      </w:tr>
      <w:tr w:rsidR="000D7387" w:rsidRPr="00E45330" w14:paraId="159D6985" w14:textId="77777777" w:rsidTr="00B335AE">
        <w:trPr>
          <w:jc w:val="center"/>
        </w:trPr>
        <w:tc>
          <w:tcPr>
            <w:tcW w:w="2021" w:type="dxa"/>
          </w:tcPr>
          <w:p w14:paraId="15AEB268" w14:textId="77777777" w:rsidR="000D7387" w:rsidRPr="00E45330" w:rsidRDefault="000D7387" w:rsidP="000D7387">
            <w:pPr>
              <w:pStyle w:val="TAL"/>
            </w:pPr>
            <w:r w:rsidRPr="00E45330">
              <w:t>n/a</w:t>
            </w:r>
          </w:p>
        </w:tc>
        <w:tc>
          <w:tcPr>
            <w:tcW w:w="342" w:type="dxa"/>
          </w:tcPr>
          <w:p w14:paraId="69FF0430" w14:textId="77777777" w:rsidR="000D7387" w:rsidRPr="00E45330" w:rsidRDefault="000D7387" w:rsidP="000D7387">
            <w:pPr>
              <w:pStyle w:val="TAL"/>
            </w:pPr>
          </w:p>
        </w:tc>
        <w:tc>
          <w:tcPr>
            <w:tcW w:w="1170" w:type="dxa"/>
          </w:tcPr>
          <w:p w14:paraId="77509F6B" w14:textId="77777777" w:rsidR="000D7387" w:rsidRPr="00E45330" w:rsidRDefault="000D7387" w:rsidP="000D7387">
            <w:pPr>
              <w:pStyle w:val="TAL"/>
            </w:pPr>
          </w:p>
        </w:tc>
        <w:tc>
          <w:tcPr>
            <w:tcW w:w="1530" w:type="dxa"/>
          </w:tcPr>
          <w:p w14:paraId="6B00C0FB" w14:textId="77777777" w:rsidR="000D7387" w:rsidRPr="00E45330" w:rsidRDefault="000D7387" w:rsidP="000D7387">
            <w:pPr>
              <w:pStyle w:val="TAL"/>
            </w:pPr>
            <w:r w:rsidRPr="00E45330">
              <w:t>307 Temporary Redirect</w:t>
            </w:r>
          </w:p>
        </w:tc>
        <w:tc>
          <w:tcPr>
            <w:tcW w:w="4623" w:type="dxa"/>
          </w:tcPr>
          <w:p w14:paraId="16F859CB" w14:textId="77777777" w:rsidR="000D7387" w:rsidRDefault="000D7387" w:rsidP="000D7387">
            <w:pPr>
              <w:pStyle w:val="TAL"/>
            </w:pPr>
            <w:r w:rsidRPr="00E45330">
              <w:t>Temporary redirection.</w:t>
            </w:r>
          </w:p>
          <w:p w14:paraId="509976EB" w14:textId="77777777" w:rsidR="000D7387" w:rsidRDefault="000D7387" w:rsidP="000D7387">
            <w:pPr>
              <w:pStyle w:val="TAL"/>
            </w:pPr>
          </w:p>
          <w:p w14:paraId="2A73FBBA" w14:textId="77777777" w:rsidR="000D7387" w:rsidRDefault="000D7387" w:rsidP="000D7387">
            <w:pPr>
              <w:pStyle w:val="TAL"/>
              <w:rPr>
                <w:rFonts w:cs="Arial"/>
                <w:szCs w:val="18"/>
                <w:lang w:eastAsia="zh-CN"/>
              </w:rPr>
            </w:pPr>
            <w:r w:rsidRPr="00E45330">
              <w:t>The response shall include a Location header field containing an alternative URI of the resource located in an alternative VAE Server.</w:t>
            </w:r>
          </w:p>
          <w:p w14:paraId="3E8CC6B1" w14:textId="77777777" w:rsidR="000D7387" w:rsidRDefault="000D7387" w:rsidP="000D7387">
            <w:pPr>
              <w:pStyle w:val="TAL"/>
              <w:rPr>
                <w:rFonts w:cs="Arial"/>
                <w:szCs w:val="18"/>
                <w:lang w:eastAsia="zh-CN"/>
              </w:rPr>
            </w:pPr>
          </w:p>
          <w:p w14:paraId="39AF5004" w14:textId="77777777" w:rsidR="000D7387" w:rsidRPr="00E45330" w:rsidRDefault="000D7387" w:rsidP="000D7387">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0D7387" w:rsidRPr="00E45330" w14:paraId="2266BB7D" w14:textId="77777777" w:rsidTr="00B335AE">
        <w:trPr>
          <w:jc w:val="center"/>
        </w:trPr>
        <w:tc>
          <w:tcPr>
            <w:tcW w:w="2021" w:type="dxa"/>
          </w:tcPr>
          <w:p w14:paraId="52E5D268" w14:textId="77777777" w:rsidR="000D7387" w:rsidRPr="00E45330" w:rsidRDefault="000D7387" w:rsidP="000D7387">
            <w:pPr>
              <w:pStyle w:val="TAL"/>
            </w:pPr>
            <w:r w:rsidRPr="00E45330">
              <w:t>n/a</w:t>
            </w:r>
          </w:p>
        </w:tc>
        <w:tc>
          <w:tcPr>
            <w:tcW w:w="342" w:type="dxa"/>
          </w:tcPr>
          <w:p w14:paraId="55C5B75F" w14:textId="77777777" w:rsidR="000D7387" w:rsidRPr="00E45330" w:rsidRDefault="000D7387" w:rsidP="000D7387">
            <w:pPr>
              <w:pStyle w:val="TAL"/>
            </w:pPr>
          </w:p>
        </w:tc>
        <w:tc>
          <w:tcPr>
            <w:tcW w:w="1170" w:type="dxa"/>
          </w:tcPr>
          <w:p w14:paraId="1D189E51" w14:textId="77777777" w:rsidR="000D7387" w:rsidRPr="00E45330" w:rsidRDefault="000D7387" w:rsidP="000D7387">
            <w:pPr>
              <w:pStyle w:val="TAL"/>
            </w:pPr>
          </w:p>
        </w:tc>
        <w:tc>
          <w:tcPr>
            <w:tcW w:w="1530" w:type="dxa"/>
          </w:tcPr>
          <w:p w14:paraId="547E44FE" w14:textId="77777777" w:rsidR="000D7387" w:rsidRPr="00E45330" w:rsidRDefault="000D7387" w:rsidP="000D7387">
            <w:pPr>
              <w:pStyle w:val="TAL"/>
            </w:pPr>
            <w:r w:rsidRPr="00E45330">
              <w:t>308 Permanent Redirect</w:t>
            </w:r>
          </w:p>
        </w:tc>
        <w:tc>
          <w:tcPr>
            <w:tcW w:w="4623" w:type="dxa"/>
          </w:tcPr>
          <w:p w14:paraId="0B29ADA0" w14:textId="77777777" w:rsidR="000D7387" w:rsidRDefault="000D7387" w:rsidP="000D7387">
            <w:pPr>
              <w:pStyle w:val="TAL"/>
            </w:pPr>
            <w:r w:rsidRPr="00E45330">
              <w:t>Permanent redirection.</w:t>
            </w:r>
          </w:p>
          <w:p w14:paraId="58F6956F" w14:textId="77777777" w:rsidR="000D7387" w:rsidRDefault="000D7387" w:rsidP="000D7387">
            <w:pPr>
              <w:pStyle w:val="TAL"/>
            </w:pPr>
          </w:p>
          <w:p w14:paraId="06CFBA04" w14:textId="77777777" w:rsidR="000D7387" w:rsidRDefault="000D7387" w:rsidP="000D7387">
            <w:pPr>
              <w:pStyle w:val="TAL"/>
              <w:rPr>
                <w:rFonts w:cs="Arial"/>
                <w:szCs w:val="18"/>
                <w:lang w:eastAsia="zh-CN"/>
              </w:rPr>
            </w:pPr>
            <w:r w:rsidRPr="00E45330">
              <w:t>The response shall include a Location header field containing an alternative URI of the resource located in an alternative VAE Server.</w:t>
            </w:r>
          </w:p>
          <w:p w14:paraId="6A1FD423" w14:textId="77777777" w:rsidR="000D7387" w:rsidRDefault="000D7387" w:rsidP="000D7387">
            <w:pPr>
              <w:pStyle w:val="TAL"/>
              <w:rPr>
                <w:rFonts w:cs="Arial"/>
                <w:szCs w:val="18"/>
                <w:lang w:eastAsia="zh-CN"/>
              </w:rPr>
            </w:pPr>
          </w:p>
          <w:p w14:paraId="621A34C1" w14:textId="77777777" w:rsidR="000D7387" w:rsidRPr="00E45330" w:rsidRDefault="000D7387" w:rsidP="000D7387">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8F780E" w:rsidRPr="00E45330" w14:paraId="0151EBDF" w14:textId="77777777" w:rsidTr="00B335AE">
        <w:trPr>
          <w:jc w:val="center"/>
        </w:trPr>
        <w:tc>
          <w:tcPr>
            <w:tcW w:w="9686" w:type="dxa"/>
            <w:gridSpan w:val="5"/>
          </w:tcPr>
          <w:p w14:paraId="5A33690D" w14:textId="77777777" w:rsidR="008F780E" w:rsidRPr="00E45330" w:rsidRDefault="008F780E">
            <w:pPr>
              <w:pStyle w:val="TAN"/>
            </w:pPr>
            <w:r w:rsidRPr="00E45330">
              <w:t>NOTE:</w:t>
            </w:r>
            <w:r w:rsidRPr="00E45330">
              <w:tab/>
            </w:r>
            <w:r w:rsidR="000D7387" w:rsidRPr="00E45330">
              <w:t xml:space="preserve">The mandatory HTTP error status codes for the </w:t>
            </w:r>
            <w:r w:rsidR="000D7387">
              <w:t xml:space="preserve">HTTP </w:t>
            </w:r>
            <w:r w:rsidR="000D7387" w:rsidRPr="00E45330">
              <w:t xml:space="preserve">GET method listed in </w:t>
            </w:r>
            <w:r w:rsidR="000D7387" w:rsidRPr="008874EC">
              <w:t>table 5.2.6-1 of 3GPP TS 29.122 [2</w:t>
            </w:r>
            <w:r w:rsidR="000D7387">
              <w:t>2</w:t>
            </w:r>
            <w:r w:rsidR="000D7387" w:rsidRPr="008874EC">
              <w:t>]</w:t>
            </w:r>
            <w:r w:rsidR="000D7387" w:rsidRPr="00E45330">
              <w:t xml:space="preserve"> shall also apply.</w:t>
            </w:r>
          </w:p>
        </w:tc>
      </w:tr>
    </w:tbl>
    <w:p w14:paraId="3ED27CD0" w14:textId="77777777" w:rsidR="008F780E" w:rsidRPr="00E45330" w:rsidRDefault="008F780E"/>
    <w:p w14:paraId="2C0B1740" w14:textId="77777777" w:rsidR="000D7387" w:rsidRPr="00E45330" w:rsidRDefault="000D7387" w:rsidP="000D7387">
      <w:pPr>
        <w:pStyle w:val="TH"/>
      </w:pPr>
      <w:r w:rsidRPr="00E45330">
        <w:t>Table 6.2.3.3.3.1-4: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D7387" w:rsidRPr="00E45330" w14:paraId="5B04B3C7" w14:textId="77777777" w:rsidTr="000D7387">
        <w:trPr>
          <w:jc w:val="center"/>
        </w:trPr>
        <w:tc>
          <w:tcPr>
            <w:tcW w:w="825" w:type="pct"/>
            <w:shd w:val="clear" w:color="auto" w:fill="C0C0C0"/>
          </w:tcPr>
          <w:p w14:paraId="4087AF77" w14:textId="77777777" w:rsidR="000D7387" w:rsidRPr="00E45330" w:rsidRDefault="000D7387" w:rsidP="000D7387">
            <w:pPr>
              <w:pStyle w:val="TAH"/>
            </w:pPr>
            <w:r w:rsidRPr="00E45330">
              <w:t>Name</w:t>
            </w:r>
          </w:p>
        </w:tc>
        <w:tc>
          <w:tcPr>
            <w:tcW w:w="732" w:type="pct"/>
            <w:shd w:val="clear" w:color="auto" w:fill="C0C0C0"/>
          </w:tcPr>
          <w:p w14:paraId="3063516E" w14:textId="77777777" w:rsidR="000D7387" w:rsidRPr="00E45330" w:rsidRDefault="000D7387" w:rsidP="000D7387">
            <w:pPr>
              <w:pStyle w:val="TAH"/>
            </w:pPr>
            <w:r w:rsidRPr="00E45330">
              <w:t>Data type</w:t>
            </w:r>
          </w:p>
        </w:tc>
        <w:tc>
          <w:tcPr>
            <w:tcW w:w="217" w:type="pct"/>
            <w:shd w:val="clear" w:color="auto" w:fill="C0C0C0"/>
          </w:tcPr>
          <w:p w14:paraId="6D37C3B2" w14:textId="77777777" w:rsidR="000D7387" w:rsidRPr="00E45330" w:rsidRDefault="000D7387" w:rsidP="000D7387">
            <w:pPr>
              <w:pStyle w:val="TAH"/>
            </w:pPr>
            <w:r w:rsidRPr="00E45330">
              <w:t>P</w:t>
            </w:r>
          </w:p>
        </w:tc>
        <w:tc>
          <w:tcPr>
            <w:tcW w:w="581" w:type="pct"/>
            <w:shd w:val="clear" w:color="auto" w:fill="C0C0C0"/>
          </w:tcPr>
          <w:p w14:paraId="0F5B8299" w14:textId="77777777" w:rsidR="000D7387" w:rsidRPr="00E45330" w:rsidRDefault="000D7387" w:rsidP="000D7387">
            <w:pPr>
              <w:pStyle w:val="TAH"/>
            </w:pPr>
            <w:r w:rsidRPr="00E45330">
              <w:t>Cardinality</w:t>
            </w:r>
          </w:p>
        </w:tc>
        <w:tc>
          <w:tcPr>
            <w:tcW w:w="2645" w:type="pct"/>
            <w:shd w:val="clear" w:color="auto" w:fill="C0C0C0"/>
            <w:vAlign w:val="center"/>
          </w:tcPr>
          <w:p w14:paraId="44ADCFAB" w14:textId="77777777" w:rsidR="000D7387" w:rsidRPr="00E45330" w:rsidRDefault="000D7387" w:rsidP="000D7387">
            <w:pPr>
              <w:pStyle w:val="TAH"/>
            </w:pPr>
            <w:r w:rsidRPr="00E45330">
              <w:t>Description</w:t>
            </w:r>
          </w:p>
        </w:tc>
      </w:tr>
      <w:tr w:rsidR="000D7387" w:rsidRPr="00E45330" w14:paraId="7FFE1A52" w14:textId="77777777" w:rsidTr="000D7387">
        <w:trPr>
          <w:jc w:val="center"/>
        </w:trPr>
        <w:tc>
          <w:tcPr>
            <w:tcW w:w="825" w:type="pct"/>
            <w:shd w:val="clear" w:color="auto" w:fill="auto"/>
          </w:tcPr>
          <w:p w14:paraId="5E71BF45" w14:textId="77777777" w:rsidR="000D7387" w:rsidRPr="00E45330" w:rsidRDefault="000D7387" w:rsidP="000D7387">
            <w:pPr>
              <w:pStyle w:val="TAL"/>
            </w:pPr>
            <w:r w:rsidRPr="00E45330">
              <w:t>Location</w:t>
            </w:r>
          </w:p>
        </w:tc>
        <w:tc>
          <w:tcPr>
            <w:tcW w:w="732" w:type="pct"/>
          </w:tcPr>
          <w:p w14:paraId="4CC39C12" w14:textId="77777777" w:rsidR="000D7387" w:rsidRPr="00E45330" w:rsidRDefault="000D7387" w:rsidP="000D7387">
            <w:pPr>
              <w:pStyle w:val="TAL"/>
            </w:pPr>
            <w:r w:rsidRPr="00E45330">
              <w:t>string</w:t>
            </w:r>
          </w:p>
        </w:tc>
        <w:tc>
          <w:tcPr>
            <w:tcW w:w="217" w:type="pct"/>
          </w:tcPr>
          <w:p w14:paraId="07474EDC" w14:textId="77777777" w:rsidR="000D7387" w:rsidRPr="00E45330" w:rsidRDefault="000D7387" w:rsidP="000D7387">
            <w:pPr>
              <w:pStyle w:val="TAC"/>
            </w:pPr>
            <w:r w:rsidRPr="00E45330">
              <w:t>M</w:t>
            </w:r>
          </w:p>
        </w:tc>
        <w:tc>
          <w:tcPr>
            <w:tcW w:w="581" w:type="pct"/>
          </w:tcPr>
          <w:p w14:paraId="55A90C1D" w14:textId="77777777" w:rsidR="000D7387" w:rsidRPr="00E45330" w:rsidRDefault="000D7387" w:rsidP="000D7387">
            <w:pPr>
              <w:pStyle w:val="TAL"/>
            </w:pPr>
            <w:r w:rsidRPr="00E45330">
              <w:t>1</w:t>
            </w:r>
          </w:p>
        </w:tc>
        <w:tc>
          <w:tcPr>
            <w:tcW w:w="2645" w:type="pct"/>
            <w:shd w:val="clear" w:color="auto" w:fill="auto"/>
            <w:vAlign w:val="center"/>
          </w:tcPr>
          <w:p w14:paraId="5142853B" w14:textId="77777777" w:rsidR="000D7387" w:rsidRPr="00E45330" w:rsidRDefault="000D7387" w:rsidP="000D7387">
            <w:pPr>
              <w:pStyle w:val="TAL"/>
            </w:pPr>
            <w:r>
              <w:t>Contains a</w:t>
            </w:r>
            <w:r w:rsidRPr="00E45330">
              <w:t>n alternative URI of the resource located in an alternative VAE Server.</w:t>
            </w:r>
          </w:p>
        </w:tc>
      </w:tr>
    </w:tbl>
    <w:p w14:paraId="5244BF96" w14:textId="77777777" w:rsidR="000D7387" w:rsidRPr="00E45330" w:rsidRDefault="000D7387" w:rsidP="000D7387"/>
    <w:p w14:paraId="3276CAD0" w14:textId="77777777" w:rsidR="000D7387" w:rsidRPr="00E45330" w:rsidRDefault="000D7387" w:rsidP="000D7387">
      <w:pPr>
        <w:pStyle w:val="TH"/>
      </w:pPr>
      <w:r w:rsidRPr="00E45330">
        <w:lastRenderedPageBreak/>
        <w:t>Table 6.2.3.3.3.1-5: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D7387" w:rsidRPr="00E45330" w14:paraId="0A9C3EB6" w14:textId="77777777" w:rsidTr="000D7387">
        <w:trPr>
          <w:jc w:val="center"/>
        </w:trPr>
        <w:tc>
          <w:tcPr>
            <w:tcW w:w="825" w:type="pct"/>
            <w:shd w:val="clear" w:color="auto" w:fill="C0C0C0"/>
          </w:tcPr>
          <w:p w14:paraId="124F67EE" w14:textId="77777777" w:rsidR="000D7387" w:rsidRPr="00E45330" w:rsidRDefault="000D7387" w:rsidP="000D7387">
            <w:pPr>
              <w:pStyle w:val="TAH"/>
            </w:pPr>
            <w:r w:rsidRPr="00E45330">
              <w:t>Name</w:t>
            </w:r>
          </w:p>
        </w:tc>
        <w:tc>
          <w:tcPr>
            <w:tcW w:w="732" w:type="pct"/>
            <w:shd w:val="clear" w:color="auto" w:fill="C0C0C0"/>
          </w:tcPr>
          <w:p w14:paraId="0B52CB30" w14:textId="77777777" w:rsidR="000D7387" w:rsidRPr="00E45330" w:rsidRDefault="000D7387" w:rsidP="000D7387">
            <w:pPr>
              <w:pStyle w:val="TAH"/>
            </w:pPr>
            <w:r w:rsidRPr="00E45330">
              <w:t>Data type</w:t>
            </w:r>
          </w:p>
        </w:tc>
        <w:tc>
          <w:tcPr>
            <w:tcW w:w="217" w:type="pct"/>
            <w:shd w:val="clear" w:color="auto" w:fill="C0C0C0"/>
          </w:tcPr>
          <w:p w14:paraId="0249ACFC" w14:textId="77777777" w:rsidR="000D7387" w:rsidRPr="00E45330" w:rsidRDefault="000D7387" w:rsidP="000D7387">
            <w:pPr>
              <w:pStyle w:val="TAH"/>
            </w:pPr>
            <w:r w:rsidRPr="00E45330">
              <w:t>P</w:t>
            </w:r>
          </w:p>
        </w:tc>
        <w:tc>
          <w:tcPr>
            <w:tcW w:w="581" w:type="pct"/>
            <w:shd w:val="clear" w:color="auto" w:fill="C0C0C0"/>
          </w:tcPr>
          <w:p w14:paraId="5F7DEA08" w14:textId="77777777" w:rsidR="000D7387" w:rsidRPr="00E45330" w:rsidRDefault="000D7387" w:rsidP="000D7387">
            <w:pPr>
              <w:pStyle w:val="TAH"/>
            </w:pPr>
            <w:r w:rsidRPr="00E45330">
              <w:t>Cardinality</w:t>
            </w:r>
          </w:p>
        </w:tc>
        <w:tc>
          <w:tcPr>
            <w:tcW w:w="2645" w:type="pct"/>
            <w:shd w:val="clear" w:color="auto" w:fill="C0C0C0"/>
            <w:vAlign w:val="center"/>
          </w:tcPr>
          <w:p w14:paraId="7C880E5F" w14:textId="77777777" w:rsidR="000D7387" w:rsidRPr="00E45330" w:rsidRDefault="000D7387" w:rsidP="000D7387">
            <w:pPr>
              <w:pStyle w:val="TAH"/>
            </w:pPr>
            <w:r w:rsidRPr="00E45330">
              <w:t>Description</w:t>
            </w:r>
          </w:p>
        </w:tc>
      </w:tr>
      <w:tr w:rsidR="000D7387" w:rsidRPr="00E45330" w14:paraId="26BA62E1" w14:textId="77777777" w:rsidTr="000D7387">
        <w:trPr>
          <w:jc w:val="center"/>
        </w:trPr>
        <w:tc>
          <w:tcPr>
            <w:tcW w:w="825" w:type="pct"/>
            <w:shd w:val="clear" w:color="auto" w:fill="auto"/>
          </w:tcPr>
          <w:p w14:paraId="271E8AAF" w14:textId="77777777" w:rsidR="000D7387" w:rsidRPr="00E45330" w:rsidRDefault="000D7387" w:rsidP="000D7387">
            <w:pPr>
              <w:pStyle w:val="TAL"/>
            </w:pPr>
            <w:r w:rsidRPr="00E45330">
              <w:t>Location</w:t>
            </w:r>
          </w:p>
        </w:tc>
        <w:tc>
          <w:tcPr>
            <w:tcW w:w="732" w:type="pct"/>
          </w:tcPr>
          <w:p w14:paraId="59BB28C0" w14:textId="77777777" w:rsidR="000D7387" w:rsidRPr="00E45330" w:rsidRDefault="000D7387" w:rsidP="000D7387">
            <w:pPr>
              <w:pStyle w:val="TAL"/>
            </w:pPr>
            <w:r w:rsidRPr="00E45330">
              <w:t>string</w:t>
            </w:r>
          </w:p>
        </w:tc>
        <w:tc>
          <w:tcPr>
            <w:tcW w:w="217" w:type="pct"/>
          </w:tcPr>
          <w:p w14:paraId="7C172B08" w14:textId="77777777" w:rsidR="000D7387" w:rsidRPr="00E45330" w:rsidRDefault="000D7387" w:rsidP="000D7387">
            <w:pPr>
              <w:pStyle w:val="TAC"/>
            </w:pPr>
            <w:r w:rsidRPr="00E45330">
              <w:t>M</w:t>
            </w:r>
          </w:p>
        </w:tc>
        <w:tc>
          <w:tcPr>
            <w:tcW w:w="581" w:type="pct"/>
          </w:tcPr>
          <w:p w14:paraId="1FDAD795" w14:textId="77777777" w:rsidR="000D7387" w:rsidRPr="00E45330" w:rsidRDefault="000D7387" w:rsidP="000D7387">
            <w:pPr>
              <w:pStyle w:val="TAL"/>
            </w:pPr>
            <w:r w:rsidRPr="00E45330">
              <w:t>1</w:t>
            </w:r>
          </w:p>
        </w:tc>
        <w:tc>
          <w:tcPr>
            <w:tcW w:w="2645" w:type="pct"/>
            <w:shd w:val="clear" w:color="auto" w:fill="auto"/>
            <w:vAlign w:val="center"/>
          </w:tcPr>
          <w:p w14:paraId="298D2468" w14:textId="77777777" w:rsidR="000D7387" w:rsidRPr="00E45330" w:rsidRDefault="000D7387" w:rsidP="000D7387">
            <w:pPr>
              <w:pStyle w:val="TAL"/>
            </w:pPr>
            <w:r>
              <w:t>Contains a</w:t>
            </w:r>
            <w:r w:rsidRPr="00E45330">
              <w:t>n alternative URI of the resource located in an alternative VAE Server.</w:t>
            </w:r>
          </w:p>
        </w:tc>
      </w:tr>
    </w:tbl>
    <w:p w14:paraId="577014F3" w14:textId="77777777" w:rsidR="008F780E" w:rsidRPr="00E45330" w:rsidRDefault="008F780E"/>
    <w:p w14:paraId="01E0857F" w14:textId="77777777" w:rsidR="008F780E" w:rsidRPr="00E45330" w:rsidRDefault="008F780E">
      <w:pPr>
        <w:pStyle w:val="Heading6"/>
      </w:pPr>
      <w:bookmarkStart w:id="3127" w:name="_Toc34035432"/>
      <w:bookmarkStart w:id="3128" w:name="_Toc36037425"/>
      <w:bookmarkStart w:id="3129" w:name="_Toc36037729"/>
      <w:bookmarkStart w:id="3130" w:name="_Toc38877571"/>
      <w:bookmarkStart w:id="3131" w:name="_Toc43199653"/>
      <w:bookmarkStart w:id="3132" w:name="_Toc45132832"/>
      <w:bookmarkStart w:id="3133" w:name="_Toc59015575"/>
      <w:bookmarkStart w:id="3134" w:name="_Toc63171131"/>
      <w:bookmarkStart w:id="3135" w:name="_Toc66282168"/>
      <w:bookmarkStart w:id="3136" w:name="_Toc68166044"/>
      <w:bookmarkStart w:id="3137" w:name="_Toc70426350"/>
      <w:bookmarkStart w:id="3138" w:name="_Toc73433701"/>
      <w:bookmarkStart w:id="3139" w:name="_Toc73435798"/>
      <w:bookmarkStart w:id="3140" w:name="_Toc73437205"/>
      <w:bookmarkStart w:id="3141" w:name="_Toc75351615"/>
      <w:bookmarkStart w:id="3142" w:name="_Toc83229893"/>
      <w:bookmarkStart w:id="3143" w:name="_Toc85527921"/>
      <w:bookmarkStart w:id="3144" w:name="_Toc90649546"/>
      <w:bookmarkStart w:id="3145" w:name="_Toc170113274"/>
      <w:r w:rsidRPr="00E45330">
        <w:t>6.2.3.3.3.2</w:t>
      </w:r>
      <w:r w:rsidRPr="00E45330">
        <w:tab/>
        <w:t>DELETE</w:t>
      </w:r>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p>
    <w:p w14:paraId="1D6E1D19" w14:textId="77777777" w:rsidR="008F780E" w:rsidRPr="00E45330" w:rsidRDefault="008F780E">
      <w:r w:rsidRPr="00E45330">
        <w:t xml:space="preserve">This method shall support the URI query parameters specified in </w:t>
      </w:r>
      <w:r w:rsidR="00B335AE" w:rsidRPr="00E45330">
        <w:t>table</w:t>
      </w:r>
      <w:r w:rsidR="00B335AE">
        <w:t> </w:t>
      </w:r>
      <w:r w:rsidRPr="00E45330">
        <w:t>6.2.3.3.3.2-1.</w:t>
      </w:r>
    </w:p>
    <w:p w14:paraId="245F1842" w14:textId="77777777" w:rsidR="008F780E" w:rsidRPr="00E45330" w:rsidRDefault="00B335AE">
      <w:pPr>
        <w:pStyle w:val="TH"/>
        <w:rPr>
          <w:rFonts w:cs="Arial"/>
        </w:rPr>
      </w:pPr>
      <w:r w:rsidRPr="00E45330">
        <w:t>Table</w:t>
      </w:r>
      <w:r>
        <w:t> </w:t>
      </w:r>
      <w:r w:rsidR="008F780E" w:rsidRPr="00E45330">
        <w:t xml:space="preserve">6.2.3.3.3.2-1: URI query parameters supported by the DELETE method on this resource </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347"/>
        <w:gridCol w:w="1608"/>
        <w:gridCol w:w="435"/>
        <w:gridCol w:w="1102"/>
        <w:gridCol w:w="5037"/>
      </w:tblGrid>
      <w:tr w:rsidR="008F780E" w:rsidRPr="00E45330" w14:paraId="730C1A9B" w14:textId="77777777" w:rsidTr="00B335AE">
        <w:trPr>
          <w:jc w:val="center"/>
        </w:trPr>
        <w:tc>
          <w:tcPr>
            <w:tcW w:w="707" w:type="pct"/>
            <w:shd w:val="clear" w:color="auto" w:fill="C0C0C0"/>
            <w:hideMark/>
          </w:tcPr>
          <w:p w14:paraId="6F327417" w14:textId="77777777" w:rsidR="008F780E" w:rsidRPr="00E45330" w:rsidRDefault="008F780E">
            <w:pPr>
              <w:pStyle w:val="TAH"/>
            </w:pPr>
            <w:r w:rsidRPr="00E45330">
              <w:t>Name</w:t>
            </w:r>
          </w:p>
        </w:tc>
        <w:tc>
          <w:tcPr>
            <w:tcW w:w="844" w:type="pct"/>
            <w:shd w:val="clear" w:color="auto" w:fill="C0C0C0"/>
            <w:hideMark/>
          </w:tcPr>
          <w:p w14:paraId="7D9C8792" w14:textId="77777777" w:rsidR="008F780E" w:rsidRPr="00E45330" w:rsidRDefault="008F780E">
            <w:pPr>
              <w:pStyle w:val="TAH"/>
            </w:pPr>
            <w:r w:rsidRPr="00E45330">
              <w:t>Data type</w:t>
            </w:r>
          </w:p>
        </w:tc>
        <w:tc>
          <w:tcPr>
            <w:tcW w:w="228" w:type="pct"/>
            <w:shd w:val="clear" w:color="auto" w:fill="C0C0C0"/>
            <w:hideMark/>
          </w:tcPr>
          <w:p w14:paraId="7909D78F" w14:textId="77777777" w:rsidR="008F780E" w:rsidRPr="00E45330" w:rsidRDefault="008F780E">
            <w:pPr>
              <w:pStyle w:val="TAH"/>
            </w:pPr>
            <w:r w:rsidRPr="00E45330">
              <w:t>P</w:t>
            </w:r>
          </w:p>
        </w:tc>
        <w:tc>
          <w:tcPr>
            <w:tcW w:w="578" w:type="pct"/>
            <w:shd w:val="clear" w:color="auto" w:fill="C0C0C0"/>
            <w:hideMark/>
          </w:tcPr>
          <w:p w14:paraId="099F7BF8" w14:textId="77777777" w:rsidR="008F780E" w:rsidRPr="00E45330" w:rsidRDefault="008F780E">
            <w:pPr>
              <w:pStyle w:val="TAH"/>
            </w:pPr>
            <w:r w:rsidRPr="00E45330">
              <w:t>Cardinality</w:t>
            </w:r>
          </w:p>
        </w:tc>
        <w:tc>
          <w:tcPr>
            <w:tcW w:w="2642" w:type="pct"/>
            <w:shd w:val="clear" w:color="auto" w:fill="C0C0C0"/>
            <w:vAlign w:val="center"/>
            <w:hideMark/>
          </w:tcPr>
          <w:p w14:paraId="466385AD" w14:textId="77777777" w:rsidR="008F780E" w:rsidRPr="00E45330" w:rsidRDefault="008F780E">
            <w:pPr>
              <w:pStyle w:val="TAH"/>
            </w:pPr>
            <w:r w:rsidRPr="00E45330">
              <w:t>Description</w:t>
            </w:r>
          </w:p>
        </w:tc>
      </w:tr>
      <w:tr w:rsidR="008F780E" w:rsidRPr="00E45330" w14:paraId="1232420B" w14:textId="77777777" w:rsidTr="00B335AE">
        <w:trPr>
          <w:jc w:val="center"/>
        </w:trPr>
        <w:tc>
          <w:tcPr>
            <w:tcW w:w="707" w:type="pct"/>
            <w:hideMark/>
          </w:tcPr>
          <w:p w14:paraId="3265A791" w14:textId="77777777" w:rsidR="008F780E" w:rsidRPr="00E45330" w:rsidRDefault="008F780E">
            <w:pPr>
              <w:pStyle w:val="TAL"/>
            </w:pPr>
            <w:r w:rsidRPr="00E45330">
              <w:t>n/a</w:t>
            </w:r>
          </w:p>
        </w:tc>
        <w:tc>
          <w:tcPr>
            <w:tcW w:w="844" w:type="pct"/>
          </w:tcPr>
          <w:p w14:paraId="00DA37E0" w14:textId="77777777" w:rsidR="008F780E" w:rsidRPr="00E45330" w:rsidRDefault="008F780E">
            <w:pPr>
              <w:pStyle w:val="TAL"/>
            </w:pPr>
          </w:p>
        </w:tc>
        <w:tc>
          <w:tcPr>
            <w:tcW w:w="228" w:type="pct"/>
          </w:tcPr>
          <w:p w14:paraId="4E9E49D1" w14:textId="77777777" w:rsidR="008F780E" w:rsidRPr="00E45330" w:rsidRDefault="008F780E">
            <w:pPr>
              <w:pStyle w:val="TAC"/>
            </w:pPr>
          </w:p>
        </w:tc>
        <w:tc>
          <w:tcPr>
            <w:tcW w:w="578" w:type="pct"/>
          </w:tcPr>
          <w:p w14:paraId="2982AEAB" w14:textId="77777777" w:rsidR="008F780E" w:rsidRPr="00E45330" w:rsidRDefault="008F780E">
            <w:pPr>
              <w:pStyle w:val="TAL"/>
            </w:pPr>
          </w:p>
        </w:tc>
        <w:tc>
          <w:tcPr>
            <w:tcW w:w="2642" w:type="pct"/>
            <w:vAlign w:val="center"/>
          </w:tcPr>
          <w:p w14:paraId="1573AFF7" w14:textId="77777777" w:rsidR="008F780E" w:rsidRPr="00E45330" w:rsidRDefault="008F780E">
            <w:pPr>
              <w:pStyle w:val="TAL"/>
            </w:pPr>
          </w:p>
        </w:tc>
      </w:tr>
    </w:tbl>
    <w:p w14:paraId="2D1C5306" w14:textId="77777777" w:rsidR="008F780E" w:rsidRPr="00E45330" w:rsidRDefault="008F780E"/>
    <w:p w14:paraId="32A9DB68" w14:textId="77777777" w:rsidR="008F780E" w:rsidRPr="00E45330" w:rsidRDefault="008F780E">
      <w:r w:rsidRPr="00E45330">
        <w:t xml:space="preserve">This method shall support the request data structures specified in </w:t>
      </w:r>
      <w:r w:rsidR="00B335AE" w:rsidRPr="00E45330">
        <w:t>table</w:t>
      </w:r>
      <w:r w:rsidR="00B335AE">
        <w:t> </w:t>
      </w:r>
      <w:r w:rsidRPr="00E45330">
        <w:t xml:space="preserve">6.2.3.3.3.2-2 and the response data structures and response codes specified in </w:t>
      </w:r>
      <w:r w:rsidR="00B335AE" w:rsidRPr="00E45330">
        <w:t>table</w:t>
      </w:r>
      <w:r w:rsidR="00B335AE">
        <w:t> </w:t>
      </w:r>
      <w:r w:rsidRPr="00E45330">
        <w:t>6.2.3.3.3.2-3.</w:t>
      </w:r>
    </w:p>
    <w:p w14:paraId="3952F089" w14:textId="77777777" w:rsidR="008F780E" w:rsidRPr="00E45330" w:rsidRDefault="00D56605">
      <w:pPr>
        <w:pStyle w:val="TH"/>
      </w:pPr>
      <w:r w:rsidRPr="00E45330">
        <w:t>Table</w:t>
      </w:r>
      <w:r>
        <w:t> </w:t>
      </w:r>
      <w:r w:rsidR="008F780E" w:rsidRPr="00E45330">
        <w:t xml:space="preserve">6.2.3.3.3.2-2: Data structures supported by the DELETE Request Body on this resource </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05"/>
        <w:gridCol w:w="534"/>
        <w:gridCol w:w="1242"/>
        <w:gridCol w:w="5744"/>
      </w:tblGrid>
      <w:tr w:rsidR="008F780E" w:rsidRPr="00E45330" w14:paraId="26274FCB" w14:textId="77777777" w:rsidTr="00D56605">
        <w:trPr>
          <w:jc w:val="center"/>
        </w:trPr>
        <w:tc>
          <w:tcPr>
            <w:tcW w:w="2138" w:type="dxa"/>
            <w:shd w:val="clear" w:color="auto" w:fill="C0C0C0"/>
            <w:hideMark/>
          </w:tcPr>
          <w:p w14:paraId="3DE283BF" w14:textId="77777777" w:rsidR="008F780E" w:rsidRPr="00E45330" w:rsidRDefault="008F780E">
            <w:pPr>
              <w:pStyle w:val="TAH"/>
            </w:pPr>
            <w:r w:rsidRPr="00E45330">
              <w:t>Data type</w:t>
            </w:r>
          </w:p>
        </w:tc>
        <w:tc>
          <w:tcPr>
            <w:tcW w:w="540" w:type="dxa"/>
            <w:shd w:val="clear" w:color="auto" w:fill="C0C0C0"/>
            <w:hideMark/>
          </w:tcPr>
          <w:p w14:paraId="35E51745" w14:textId="77777777" w:rsidR="008F780E" w:rsidRPr="00E45330" w:rsidRDefault="008F780E">
            <w:pPr>
              <w:pStyle w:val="TAH"/>
            </w:pPr>
            <w:r w:rsidRPr="00E45330">
              <w:t>P</w:t>
            </w:r>
          </w:p>
        </w:tc>
        <w:tc>
          <w:tcPr>
            <w:tcW w:w="1260" w:type="dxa"/>
            <w:shd w:val="clear" w:color="auto" w:fill="C0C0C0"/>
            <w:hideMark/>
          </w:tcPr>
          <w:p w14:paraId="30BA8696" w14:textId="77777777" w:rsidR="008F780E" w:rsidRPr="00E45330" w:rsidRDefault="008F780E">
            <w:pPr>
              <w:pStyle w:val="TAH"/>
            </w:pPr>
            <w:r w:rsidRPr="00E45330">
              <w:t>Cardinality</w:t>
            </w:r>
          </w:p>
        </w:tc>
        <w:tc>
          <w:tcPr>
            <w:tcW w:w="5837" w:type="dxa"/>
            <w:shd w:val="clear" w:color="auto" w:fill="C0C0C0"/>
            <w:vAlign w:val="center"/>
            <w:hideMark/>
          </w:tcPr>
          <w:p w14:paraId="7EC9FE22" w14:textId="77777777" w:rsidR="008F780E" w:rsidRPr="00E45330" w:rsidRDefault="008F780E">
            <w:pPr>
              <w:pStyle w:val="TAH"/>
            </w:pPr>
            <w:r w:rsidRPr="00E45330">
              <w:t>Description</w:t>
            </w:r>
          </w:p>
        </w:tc>
      </w:tr>
      <w:tr w:rsidR="008F780E" w:rsidRPr="00E45330" w14:paraId="4252F8A3" w14:textId="77777777" w:rsidTr="00D56605">
        <w:trPr>
          <w:jc w:val="center"/>
        </w:trPr>
        <w:tc>
          <w:tcPr>
            <w:tcW w:w="2138" w:type="dxa"/>
            <w:hideMark/>
          </w:tcPr>
          <w:p w14:paraId="4D2CF8E2" w14:textId="77777777" w:rsidR="008F780E" w:rsidRPr="00E45330" w:rsidRDefault="008F780E">
            <w:pPr>
              <w:pStyle w:val="TAL"/>
            </w:pPr>
            <w:r w:rsidRPr="00E45330">
              <w:t>n/a</w:t>
            </w:r>
          </w:p>
        </w:tc>
        <w:tc>
          <w:tcPr>
            <w:tcW w:w="540" w:type="dxa"/>
          </w:tcPr>
          <w:p w14:paraId="5154E3A5" w14:textId="77777777" w:rsidR="008F780E" w:rsidRPr="00E45330" w:rsidRDefault="008F780E">
            <w:pPr>
              <w:pStyle w:val="TAC"/>
            </w:pPr>
          </w:p>
        </w:tc>
        <w:tc>
          <w:tcPr>
            <w:tcW w:w="1260" w:type="dxa"/>
          </w:tcPr>
          <w:p w14:paraId="40AE2036" w14:textId="77777777" w:rsidR="008F780E" w:rsidRPr="00E45330" w:rsidRDefault="008F780E">
            <w:pPr>
              <w:pStyle w:val="TAL"/>
            </w:pPr>
          </w:p>
        </w:tc>
        <w:tc>
          <w:tcPr>
            <w:tcW w:w="5837" w:type="dxa"/>
          </w:tcPr>
          <w:p w14:paraId="73168757" w14:textId="77777777" w:rsidR="008F780E" w:rsidRPr="00E45330" w:rsidRDefault="008F780E">
            <w:pPr>
              <w:pStyle w:val="TAL"/>
            </w:pPr>
          </w:p>
        </w:tc>
      </w:tr>
    </w:tbl>
    <w:p w14:paraId="04194B94" w14:textId="77777777" w:rsidR="008F780E" w:rsidRPr="00E45330" w:rsidRDefault="008F780E"/>
    <w:p w14:paraId="59750F62" w14:textId="77777777" w:rsidR="008F780E" w:rsidRPr="00E45330" w:rsidRDefault="00D56605">
      <w:pPr>
        <w:pStyle w:val="TH"/>
      </w:pPr>
      <w:r w:rsidRPr="00E45330">
        <w:t>Table</w:t>
      </w:r>
      <w:r>
        <w:t> </w:t>
      </w:r>
      <w:r w:rsidR="008F780E" w:rsidRPr="00E45330">
        <w:t>6.2.3.3.3.2-3: Data structures supported by the DELETE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8F780E" w:rsidRPr="00E45330" w14:paraId="69BAD8A9" w14:textId="77777777" w:rsidTr="00B335AE">
        <w:trPr>
          <w:jc w:val="center"/>
        </w:trPr>
        <w:tc>
          <w:tcPr>
            <w:tcW w:w="2138" w:type="dxa"/>
            <w:shd w:val="clear" w:color="auto" w:fill="C0C0C0"/>
            <w:hideMark/>
          </w:tcPr>
          <w:p w14:paraId="7ADBF94A" w14:textId="77777777" w:rsidR="008F780E" w:rsidRPr="00E45330" w:rsidRDefault="008F780E">
            <w:pPr>
              <w:pStyle w:val="TAH"/>
            </w:pPr>
            <w:r w:rsidRPr="00E45330">
              <w:t>Data type</w:t>
            </w:r>
          </w:p>
        </w:tc>
        <w:tc>
          <w:tcPr>
            <w:tcW w:w="540" w:type="dxa"/>
            <w:shd w:val="clear" w:color="auto" w:fill="C0C0C0"/>
            <w:hideMark/>
          </w:tcPr>
          <w:p w14:paraId="63F79227" w14:textId="77777777" w:rsidR="008F780E" w:rsidRPr="00E45330" w:rsidRDefault="008F780E">
            <w:pPr>
              <w:pStyle w:val="TAH"/>
            </w:pPr>
            <w:r w:rsidRPr="00E45330">
              <w:t>P</w:t>
            </w:r>
          </w:p>
        </w:tc>
        <w:tc>
          <w:tcPr>
            <w:tcW w:w="1260" w:type="dxa"/>
            <w:shd w:val="clear" w:color="auto" w:fill="C0C0C0"/>
            <w:hideMark/>
          </w:tcPr>
          <w:p w14:paraId="2BAECF31" w14:textId="77777777" w:rsidR="008F780E" w:rsidRPr="00E45330" w:rsidRDefault="008F780E">
            <w:pPr>
              <w:pStyle w:val="TAH"/>
            </w:pPr>
            <w:r w:rsidRPr="00E45330">
              <w:t>Cardinality</w:t>
            </w:r>
          </w:p>
        </w:tc>
        <w:tc>
          <w:tcPr>
            <w:tcW w:w="1080" w:type="dxa"/>
            <w:shd w:val="clear" w:color="auto" w:fill="C0C0C0"/>
            <w:hideMark/>
          </w:tcPr>
          <w:p w14:paraId="6C4F494A" w14:textId="77777777" w:rsidR="008F780E" w:rsidRPr="00E45330" w:rsidRDefault="008F780E">
            <w:pPr>
              <w:pStyle w:val="TAH"/>
            </w:pPr>
            <w:r w:rsidRPr="00E45330">
              <w:t>Response</w:t>
            </w:r>
          </w:p>
          <w:p w14:paraId="38BB8874" w14:textId="77777777" w:rsidR="008F780E" w:rsidRPr="00E45330" w:rsidRDefault="008F780E">
            <w:pPr>
              <w:pStyle w:val="TAH"/>
            </w:pPr>
            <w:r w:rsidRPr="00E45330">
              <w:t>codes</w:t>
            </w:r>
          </w:p>
        </w:tc>
        <w:tc>
          <w:tcPr>
            <w:tcW w:w="4757" w:type="dxa"/>
            <w:shd w:val="clear" w:color="auto" w:fill="C0C0C0"/>
            <w:hideMark/>
          </w:tcPr>
          <w:p w14:paraId="0D6EABA0" w14:textId="77777777" w:rsidR="008F780E" w:rsidRPr="00E45330" w:rsidRDefault="008F780E">
            <w:pPr>
              <w:pStyle w:val="TAH"/>
            </w:pPr>
            <w:r w:rsidRPr="00E45330">
              <w:t>Description</w:t>
            </w:r>
          </w:p>
        </w:tc>
      </w:tr>
      <w:tr w:rsidR="008F780E" w:rsidRPr="00E45330" w14:paraId="315CFC27" w14:textId="77777777" w:rsidTr="00B335AE">
        <w:trPr>
          <w:jc w:val="center"/>
        </w:trPr>
        <w:tc>
          <w:tcPr>
            <w:tcW w:w="2138" w:type="dxa"/>
            <w:hideMark/>
          </w:tcPr>
          <w:p w14:paraId="4016CCCC" w14:textId="77777777" w:rsidR="008F780E" w:rsidRPr="00E45330" w:rsidRDefault="008F780E">
            <w:pPr>
              <w:pStyle w:val="TAL"/>
            </w:pPr>
            <w:r w:rsidRPr="00E45330">
              <w:t>n/a</w:t>
            </w:r>
          </w:p>
        </w:tc>
        <w:tc>
          <w:tcPr>
            <w:tcW w:w="540" w:type="dxa"/>
          </w:tcPr>
          <w:p w14:paraId="45BB7C2F" w14:textId="77777777" w:rsidR="008F780E" w:rsidRPr="00E45330" w:rsidRDefault="008F780E">
            <w:pPr>
              <w:pStyle w:val="TAC"/>
            </w:pPr>
          </w:p>
        </w:tc>
        <w:tc>
          <w:tcPr>
            <w:tcW w:w="1260" w:type="dxa"/>
          </w:tcPr>
          <w:p w14:paraId="4497FB41" w14:textId="77777777" w:rsidR="008F780E" w:rsidRPr="00E45330" w:rsidRDefault="008F780E">
            <w:pPr>
              <w:pStyle w:val="TAL"/>
            </w:pPr>
          </w:p>
        </w:tc>
        <w:tc>
          <w:tcPr>
            <w:tcW w:w="1080" w:type="dxa"/>
            <w:hideMark/>
          </w:tcPr>
          <w:p w14:paraId="158EC0D6" w14:textId="77777777" w:rsidR="008F780E" w:rsidRPr="00E45330" w:rsidRDefault="008F780E">
            <w:pPr>
              <w:pStyle w:val="TAL"/>
            </w:pPr>
            <w:r w:rsidRPr="00E45330">
              <w:t>204 No Content</w:t>
            </w:r>
          </w:p>
        </w:tc>
        <w:tc>
          <w:tcPr>
            <w:tcW w:w="4757" w:type="dxa"/>
            <w:hideMark/>
          </w:tcPr>
          <w:p w14:paraId="20888B84" w14:textId="77777777" w:rsidR="008F780E" w:rsidRPr="00E45330" w:rsidRDefault="008F780E">
            <w:pPr>
              <w:pStyle w:val="TAL"/>
            </w:pPr>
            <w:r w:rsidRPr="00E45330">
              <w:t>Individual File Distribution resource was successfully deleted.</w:t>
            </w:r>
          </w:p>
        </w:tc>
      </w:tr>
      <w:tr w:rsidR="000D7387" w:rsidRPr="00E45330" w14:paraId="36696B2C" w14:textId="77777777" w:rsidTr="00B335AE">
        <w:trPr>
          <w:jc w:val="center"/>
        </w:trPr>
        <w:tc>
          <w:tcPr>
            <w:tcW w:w="2138" w:type="dxa"/>
          </w:tcPr>
          <w:p w14:paraId="57423CA8" w14:textId="77777777" w:rsidR="000D7387" w:rsidRPr="00E45330" w:rsidRDefault="000D7387" w:rsidP="000D7387">
            <w:pPr>
              <w:pStyle w:val="TAL"/>
            </w:pPr>
            <w:r w:rsidRPr="00E45330">
              <w:t>n/a</w:t>
            </w:r>
          </w:p>
        </w:tc>
        <w:tc>
          <w:tcPr>
            <w:tcW w:w="540" w:type="dxa"/>
          </w:tcPr>
          <w:p w14:paraId="231DE6BA" w14:textId="77777777" w:rsidR="000D7387" w:rsidRPr="00E45330" w:rsidRDefault="000D7387" w:rsidP="000D7387">
            <w:pPr>
              <w:pStyle w:val="TAC"/>
            </w:pPr>
          </w:p>
        </w:tc>
        <w:tc>
          <w:tcPr>
            <w:tcW w:w="1260" w:type="dxa"/>
          </w:tcPr>
          <w:p w14:paraId="4D294469" w14:textId="77777777" w:rsidR="000D7387" w:rsidRPr="00E45330" w:rsidRDefault="000D7387" w:rsidP="000D7387">
            <w:pPr>
              <w:pStyle w:val="TAL"/>
            </w:pPr>
          </w:p>
        </w:tc>
        <w:tc>
          <w:tcPr>
            <w:tcW w:w="1080" w:type="dxa"/>
          </w:tcPr>
          <w:p w14:paraId="43325DFD" w14:textId="77777777" w:rsidR="000D7387" w:rsidRPr="00E45330" w:rsidRDefault="000D7387" w:rsidP="000D7387">
            <w:pPr>
              <w:pStyle w:val="TAL"/>
            </w:pPr>
            <w:r w:rsidRPr="00E45330">
              <w:t>307 Temporary Redirect</w:t>
            </w:r>
          </w:p>
        </w:tc>
        <w:tc>
          <w:tcPr>
            <w:tcW w:w="4757" w:type="dxa"/>
          </w:tcPr>
          <w:p w14:paraId="7E4C97AF" w14:textId="77777777" w:rsidR="000D7387" w:rsidRDefault="000D7387" w:rsidP="000D7387">
            <w:pPr>
              <w:pStyle w:val="TAL"/>
            </w:pPr>
            <w:r w:rsidRPr="00E45330">
              <w:t>Temporary redirection.</w:t>
            </w:r>
          </w:p>
          <w:p w14:paraId="5B64208A" w14:textId="77777777" w:rsidR="000D7387" w:rsidRDefault="000D7387" w:rsidP="000D7387">
            <w:pPr>
              <w:pStyle w:val="TAL"/>
            </w:pPr>
          </w:p>
          <w:p w14:paraId="2B4133AA" w14:textId="77777777" w:rsidR="000D7387" w:rsidRDefault="000D7387" w:rsidP="000D7387">
            <w:pPr>
              <w:pStyle w:val="TAL"/>
              <w:rPr>
                <w:rFonts w:cs="Arial"/>
                <w:szCs w:val="18"/>
                <w:lang w:eastAsia="zh-CN"/>
              </w:rPr>
            </w:pPr>
            <w:r w:rsidRPr="00E45330">
              <w:t>The response shall include a Location header field containing an alternative URI of the resource located in an alternative VAE Server.</w:t>
            </w:r>
          </w:p>
          <w:p w14:paraId="7F67B8F3" w14:textId="77777777" w:rsidR="000D7387" w:rsidRDefault="000D7387" w:rsidP="000D7387">
            <w:pPr>
              <w:pStyle w:val="TAL"/>
              <w:rPr>
                <w:rFonts w:cs="Arial"/>
                <w:szCs w:val="18"/>
                <w:lang w:eastAsia="zh-CN"/>
              </w:rPr>
            </w:pPr>
          </w:p>
          <w:p w14:paraId="492F4B52" w14:textId="77777777" w:rsidR="000D7387" w:rsidRPr="00E45330" w:rsidRDefault="000D7387" w:rsidP="000D7387">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0D7387" w:rsidRPr="00E45330" w14:paraId="2E7E085B" w14:textId="77777777" w:rsidTr="00B335AE">
        <w:trPr>
          <w:jc w:val="center"/>
        </w:trPr>
        <w:tc>
          <w:tcPr>
            <w:tcW w:w="2138" w:type="dxa"/>
          </w:tcPr>
          <w:p w14:paraId="05413D6C" w14:textId="77777777" w:rsidR="000D7387" w:rsidRPr="00E45330" w:rsidRDefault="000D7387" w:rsidP="000D7387">
            <w:pPr>
              <w:pStyle w:val="TAL"/>
            </w:pPr>
            <w:r w:rsidRPr="00E45330">
              <w:t>n/a</w:t>
            </w:r>
          </w:p>
        </w:tc>
        <w:tc>
          <w:tcPr>
            <w:tcW w:w="540" w:type="dxa"/>
          </w:tcPr>
          <w:p w14:paraId="32DE01D2" w14:textId="77777777" w:rsidR="000D7387" w:rsidRPr="00E45330" w:rsidRDefault="000D7387" w:rsidP="000D7387">
            <w:pPr>
              <w:pStyle w:val="TAC"/>
            </w:pPr>
          </w:p>
        </w:tc>
        <w:tc>
          <w:tcPr>
            <w:tcW w:w="1260" w:type="dxa"/>
          </w:tcPr>
          <w:p w14:paraId="09F8A7DD" w14:textId="77777777" w:rsidR="000D7387" w:rsidRPr="00E45330" w:rsidRDefault="000D7387" w:rsidP="000D7387">
            <w:pPr>
              <w:pStyle w:val="TAL"/>
            </w:pPr>
          </w:p>
        </w:tc>
        <w:tc>
          <w:tcPr>
            <w:tcW w:w="1080" w:type="dxa"/>
          </w:tcPr>
          <w:p w14:paraId="234C8335" w14:textId="77777777" w:rsidR="000D7387" w:rsidRPr="00E45330" w:rsidRDefault="000D7387" w:rsidP="000D7387">
            <w:pPr>
              <w:pStyle w:val="TAL"/>
            </w:pPr>
            <w:r w:rsidRPr="00E45330">
              <w:t>308 Permanent Redirect</w:t>
            </w:r>
          </w:p>
        </w:tc>
        <w:tc>
          <w:tcPr>
            <w:tcW w:w="4757" w:type="dxa"/>
          </w:tcPr>
          <w:p w14:paraId="49524B64" w14:textId="77777777" w:rsidR="000D7387" w:rsidRDefault="000D7387" w:rsidP="000D7387">
            <w:pPr>
              <w:pStyle w:val="TAL"/>
            </w:pPr>
            <w:r w:rsidRPr="00E45330">
              <w:t>Permanent redirection.</w:t>
            </w:r>
          </w:p>
          <w:p w14:paraId="75230B93" w14:textId="77777777" w:rsidR="000D7387" w:rsidRDefault="000D7387" w:rsidP="000D7387">
            <w:pPr>
              <w:pStyle w:val="TAL"/>
            </w:pPr>
          </w:p>
          <w:p w14:paraId="5C7FF4D8" w14:textId="77777777" w:rsidR="000D7387" w:rsidRDefault="000D7387" w:rsidP="000D7387">
            <w:pPr>
              <w:pStyle w:val="TAL"/>
              <w:rPr>
                <w:rFonts w:cs="Arial"/>
                <w:szCs w:val="18"/>
                <w:lang w:eastAsia="zh-CN"/>
              </w:rPr>
            </w:pPr>
            <w:r w:rsidRPr="00E45330">
              <w:t>The response shall include a Location header field containing an alternative URI of the resource located in an alternative VAE Server.</w:t>
            </w:r>
          </w:p>
          <w:p w14:paraId="33E0F8C8" w14:textId="77777777" w:rsidR="000D7387" w:rsidRDefault="000D7387" w:rsidP="000D7387">
            <w:pPr>
              <w:pStyle w:val="TAL"/>
              <w:rPr>
                <w:rFonts w:cs="Arial"/>
                <w:szCs w:val="18"/>
                <w:lang w:eastAsia="zh-CN"/>
              </w:rPr>
            </w:pPr>
          </w:p>
          <w:p w14:paraId="58B4E33A" w14:textId="77777777" w:rsidR="000D7387" w:rsidRPr="00E45330" w:rsidRDefault="000D7387" w:rsidP="000D7387">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8F780E" w:rsidRPr="00E45330" w14:paraId="63ABA469" w14:textId="77777777" w:rsidTr="00B335AE">
        <w:trPr>
          <w:jc w:val="center"/>
        </w:trPr>
        <w:tc>
          <w:tcPr>
            <w:tcW w:w="9775" w:type="dxa"/>
            <w:gridSpan w:val="5"/>
          </w:tcPr>
          <w:p w14:paraId="34134E32" w14:textId="77777777" w:rsidR="008F780E" w:rsidRPr="00E45330" w:rsidRDefault="008F780E">
            <w:pPr>
              <w:pStyle w:val="TAN"/>
            </w:pPr>
            <w:r w:rsidRPr="00E45330">
              <w:t>NOTE:</w:t>
            </w:r>
            <w:r w:rsidRPr="00E45330">
              <w:tab/>
            </w:r>
            <w:r w:rsidR="000D7387" w:rsidRPr="00E45330">
              <w:t xml:space="preserve">The mandatory HTTP error status code for the </w:t>
            </w:r>
            <w:r w:rsidR="000D7387">
              <w:t xml:space="preserve">HTTP </w:t>
            </w:r>
            <w:r w:rsidR="000D7387" w:rsidRPr="00E45330">
              <w:t xml:space="preserve">DELETE method listed in </w:t>
            </w:r>
            <w:r w:rsidR="000D7387" w:rsidRPr="008874EC">
              <w:t>table 5.2.6-1 of 3GPP TS 29.122 [2</w:t>
            </w:r>
            <w:r w:rsidR="000D7387">
              <w:t>2</w:t>
            </w:r>
            <w:r w:rsidR="000D7387" w:rsidRPr="008874EC">
              <w:t>]</w:t>
            </w:r>
            <w:r w:rsidR="000D7387" w:rsidRPr="00E45330">
              <w:t xml:space="preserve"> also apply.</w:t>
            </w:r>
          </w:p>
        </w:tc>
      </w:tr>
    </w:tbl>
    <w:p w14:paraId="4ACF3E97" w14:textId="77777777" w:rsidR="008F780E" w:rsidRPr="00E45330" w:rsidRDefault="008F780E">
      <w:bookmarkStart w:id="3146" w:name="_Toc34035433"/>
      <w:bookmarkStart w:id="3147" w:name="_Toc36037426"/>
      <w:bookmarkStart w:id="3148" w:name="_Toc36037730"/>
      <w:bookmarkStart w:id="3149" w:name="_Toc38877572"/>
      <w:bookmarkStart w:id="3150" w:name="_Toc43199654"/>
      <w:bookmarkStart w:id="3151" w:name="_Toc45132833"/>
      <w:bookmarkStart w:id="3152" w:name="_Toc59015576"/>
    </w:p>
    <w:p w14:paraId="0BA0F6A8" w14:textId="77777777" w:rsidR="000D7387" w:rsidRPr="00E45330" w:rsidRDefault="000D7387" w:rsidP="000D7387">
      <w:pPr>
        <w:pStyle w:val="TH"/>
      </w:pPr>
      <w:bookmarkStart w:id="3153" w:name="_Toc63171132"/>
      <w:r w:rsidRPr="00E45330">
        <w:t>Table 6.2.3.3.3.2-4: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D7387" w:rsidRPr="00E45330" w14:paraId="66BA24EE" w14:textId="77777777" w:rsidTr="000D7387">
        <w:trPr>
          <w:jc w:val="center"/>
        </w:trPr>
        <w:tc>
          <w:tcPr>
            <w:tcW w:w="825" w:type="pct"/>
            <w:shd w:val="clear" w:color="auto" w:fill="C0C0C0"/>
          </w:tcPr>
          <w:p w14:paraId="39234FAB" w14:textId="77777777" w:rsidR="000D7387" w:rsidRPr="00E45330" w:rsidRDefault="000D7387" w:rsidP="000D7387">
            <w:pPr>
              <w:pStyle w:val="TAH"/>
            </w:pPr>
            <w:r w:rsidRPr="00E45330">
              <w:t>Name</w:t>
            </w:r>
          </w:p>
        </w:tc>
        <w:tc>
          <w:tcPr>
            <w:tcW w:w="732" w:type="pct"/>
            <w:shd w:val="clear" w:color="auto" w:fill="C0C0C0"/>
          </w:tcPr>
          <w:p w14:paraId="1AB41549" w14:textId="77777777" w:rsidR="000D7387" w:rsidRPr="00E45330" w:rsidRDefault="000D7387" w:rsidP="000D7387">
            <w:pPr>
              <w:pStyle w:val="TAH"/>
            </w:pPr>
            <w:r w:rsidRPr="00E45330">
              <w:t>Data type</w:t>
            </w:r>
          </w:p>
        </w:tc>
        <w:tc>
          <w:tcPr>
            <w:tcW w:w="217" w:type="pct"/>
            <w:shd w:val="clear" w:color="auto" w:fill="C0C0C0"/>
          </w:tcPr>
          <w:p w14:paraId="09A153E9" w14:textId="77777777" w:rsidR="000D7387" w:rsidRPr="00E45330" w:rsidRDefault="000D7387" w:rsidP="000D7387">
            <w:pPr>
              <w:pStyle w:val="TAH"/>
            </w:pPr>
            <w:r w:rsidRPr="00E45330">
              <w:t>P</w:t>
            </w:r>
          </w:p>
        </w:tc>
        <w:tc>
          <w:tcPr>
            <w:tcW w:w="581" w:type="pct"/>
            <w:shd w:val="clear" w:color="auto" w:fill="C0C0C0"/>
          </w:tcPr>
          <w:p w14:paraId="0D1CC293" w14:textId="77777777" w:rsidR="000D7387" w:rsidRPr="00E45330" w:rsidRDefault="000D7387" w:rsidP="000D7387">
            <w:pPr>
              <w:pStyle w:val="TAH"/>
            </w:pPr>
            <w:r w:rsidRPr="00E45330">
              <w:t>Cardinality</w:t>
            </w:r>
          </w:p>
        </w:tc>
        <w:tc>
          <w:tcPr>
            <w:tcW w:w="2645" w:type="pct"/>
            <w:shd w:val="clear" w:color="auto" w:fill="C0C0C0"/>
            <w:vAlign w:val="center"/>
          </w:tcPr>
          <w:p w14:paraId="23614C55" w14:textId="77777777" w:rsidR="000D7387" w:rsidRPr="00E45330" w:rsidRDefault="000D7387" w:rsidP="000D7387">
            <w:pPr>
              <w:pStyle w:val="TAH"/>
            </w:pPr>
            <w:r w:rsidRPr="00E45330">
              <w:t>Description</w:t>
            </w:r>
          </w:p>
        </w:tc>
      </w:tr>
      <w:tr w:rsidR="000D7387" w:rsidRPr="00E45330" w14:paraId="7FE55FCA" w14:textId="77777777" w:rsidTr="000D7387">
        <w:trPr>
          <w:jc w:val="center"/>
        </w:trPr>
        <w:tc>
          <w:tcPr>
            <w:tcW w:w="825" w:type="pct"/>
            <w:shd w:val="clear" w:color="auto" w:fill="auto"/>
          </w:tcPr>
          <w:p w14:paraId="0E27A651" w14:textId="77777777" w:rsidR="000D7387" w:rsidRPr="00E45330" w:rsidRDefault="000D7387" w:rsidP="000D7387">
            <w:pPr>
              <w:pStyle w:val="TAL"/>
            </w:pPr>
            <w:r w:rsidRPr="00E45330">
              <w:t>Location</w:t>
            </w:r>
          </w:p>
        </w:tc>
        <w:tc>
          <w:tcPr>
            <w:tcW w:w="732" w:type="pct"/>
          </w:tcPr>
          <w:p w14:paraId="22241B76" w14:textId="77777777" w:rsidR="000D7387" w:rsidRPr="00E45330" w:rsidRDefault="000D7387" w:rsidP="000D7387">
            <w:pPr>
              <w:pStyle w:val="TAL"/>
            </w:pPr>
            <w:r w:rsidRPr="00E45330">
              <w:t>string</w:t>
            </w:r>
          </w:p>
        </w:tc>
        <w:tc>
          <w:tcPr>
            <w:tcW w:w="217" w:type="pct"/>
          </w:tcPr>
          <w:p w14:paraId="5E3E53E2" w14:textId="77777777" w:rsidR="000D7387" w:rsidRPr="00E45330" w:rsidRDefault="000D7387" w:rsidP="000D7387">
            <w:pPr>
              <w:pStyle w:val="TAC"/>
            </w:pPr>
            <w:r w:rsidRPr="00E45330">
              <w:t>M</w:t>
            </w:r>
          </w:p>
        </w:tc>
        <w:tc>
          <w:tcPr>
            <w:tcW w:w="581" w:type="pct"/>
          </w:tcPr>
          <w:p w14:paraId="1824F306" w14:textId="77777777" w:rsidR="000D7387" w:rsidRPr="00E45330" w:rsidRDefault="000D7387" w:rsidP="000D7387">
            <w:pPr>
              <w:pStyle w:val="TAL"/>
            </w:pPr>
            <w:r w:rsidRPr="00E45330">
              <w:t>1</w:t>
            </w:r>
          </w:p>
        </w:tc>
        <w:tc>
          <w:tcPr>
            <w:tcW w:w="2645" w:type="pct"/>
            <w:shd w:val="clear" w:color="auto" w:fill="auto"/>
            <w:vAlign w:val="center"/>
          </w:tcPr>
          <w:p w14:paraId="5C8BF290" w14:textId="77777777" w:rsidR="000D7387" w:rsidRPr="00E45330" w:rsidRDefault="000D7387" w:rsidP="000D7387">
            <w:pPr>
              <w:pStyle w:val="TAL"/>
            </w:pPr>
            <w:r>
              <w:t>Contains a</w:t>
            </w:r>
            <w:r w:rsidRPr="00E45330">
              <w:t>n alternative URI of the resource located in an alternative VAE Server.</w:t>
            </w:r>
          </w:p>
        </w:tc>
      </w:tr>
    </w:tbl>
    <w:p w14:paraId="1D98D4A7" w14:textId="77777777" w:rsidR="000D7387" w:rsidRPr="00E45330" w:rsidRDefault="000D7387" w:rsidP="000D7387"/>
    <w:p w14:paraId="0B22BF59" w14:textId="77777777" w:rsidR="000D7387" w:rsidRPr="00E45330" w:rsidRDefault="000D7387" w:rsidP="000D7387">
      <w:pPr>
        <w:pStyle w:val="TH"/>
      </w:pPr>
      <w:r w:rsidRPr="00E45330">
        <w:lastRenderedPageBreak/>
        <w:t>Table 6.2.3.3.3.2-5: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D7387" w:rsidRPr="00E45330" w14:paraId="733AAC7A" w14:textId="77777777" w:rsidTr="000D7387">
        <w:trPr>
          <w:jc w:val="center"/>
        </w:trPr>
        <w:tc>
          <w:tcPr>
            <w:tcW w:w="825" w:type="pct"/>
            <w:shd w:val="clear" w:color="auto" w:fill="C0C0C0"/>
          </w:tcPr>
          <w:p w14:paraId="4F13610B" w14:textId="77777777" w:rsidR="000D7387" w:rsidRPr="00E45330" w:rsidRDefault="000D7387" w:rsidP="000D7387">
            <w:pPr>
              <w:pStyle w:val="TAH"/>
            </w:pPr>
            <w:r w:rsidRPr="00E45330">
              <w:t>Name</w:t>
            </w:r>
          </w:p>
        </w:tc>
        <w:tc>
          <w:tcPr>
            <w:tcW w:w="732" w:type="pct"/>
            <w:shd w:val="clear" w:color="auto" w:fill="C0C0C0"/>
          </w:tcPr>
          <w:p w14:paraId="357EC72D" w14:textId="77777777" w:rsidR="000D7387" w:rsidRPr="00E45330" w:rsidRDefault="000D7387" w:rsidP="000D7387">
            <w:pPr>
              <w:pStyle w:val="TAH"/>
            </w:pPr>
            <w:r w:rsidRPr="00E45330">
              <w:t>Data type</w:t>
            </w:r>
          </w:p>
        </w:tc>
        <w:tc>
          <w:tcPr>
            <w:tcW w:w="217" w:type="pct"/>
            <w:shd w:val="clear" w:color="auto" w:fill="C0C0C0"/>
          </w:tcPr>
          <w:p w14:paraId="5BABDD91" w14:textId="77777777" w:rsidR="000D7387" w:rsidRPr="00E45330" w:rsidRDefault="000D7387" w:rsidP="000D7387">
            <w:pPr>
              <w:pStyle w:val="TAH"/>
            </w:pPr>
            <w:r w:rsidRPr="00E45330">
              <w:t>P</w:t>
            </w:r>
          </w:p>
        </w:tc>
        <w:tc>
          <w:tcPr>
            <w:tcW w:w="581" w:type="pct"/>
            <w:shd w:val="clear" w:color="auto" w:fill="C0C0C0"/>
          </w:tcPr>
          <w:p w14:paraId="6B5FE3CE" w14:textId="77777777" w:rsidR="000D7387" w:rsidRPr="00E45330" w:rsidRDefault="000D7387" w:rsidP="000D7387">
            <w:pPr>
              <w:pStyle w:val="TAH"/>
            </w:pPr>
            <w:r w:rsidRPr="00E45330">
              <w:t>Cardinality</w:t>
            </w:r>
          </w:p>
        </w:tc>
        <w:tc>
          <w:tcPr>
            <w:tcW w:w="2645" w:type="pct"/>
            <w:shd w:val="clear" w:color="auto" w:fill="C0C0C0"/>
            <w:vAlign w:val="center"/>
          </w:tcPr>
          <w:p w14:paraId="58B357C3" w14:textId="77777777" w:rsidR="000D7387" w:rsidRPr="00E45330" w:rsidRDefault="000D7387" w:rsidP="000D7387">
            <w:pPr>
              <w:pStyle w:val="TAH"/>
            </w:pPr>
            <w:r w:rsidRPr="00E45330">
              <w:t>Description</w:t>
            </w:r>
          </w:p>
        </w:tc>
      </w:tr>
      <w:tr w:rsidR="000D7387" w:rsidRPr="00E45330" w14:paraId="59070A81" w14:textId="77777777" w:rsidTr="000D7387">
        <w:trPr>
          <w:jc w:val="center"/>
        </w:trPr>
        <w:tc>
          <w:tcPr>
            <w:tcW w:w="825" w:type="pct"/>
            <w:shd w:val="clear" w:color="auto" w:fill="auto"/>
          </w:tcPr>
          <w:p w14:paraId="2CF7BFF4" w14:textId="77777777" w:rsidR="000D7387" w:rsidRPr="00E45330" w:rsidRDefault="000D7387" w:rsidP="000D7387">
            <w:pPr>
              <w:pStyle w:val="TAL"/>
            </w:pPr>
            <w:r w:rsidRPr="00E45330">
              <w:t>Location</w:t>
            </w:r>
          </w:p>
        </w:tc>
        <w:tc>
          <w:tcPr>
            <w:tcW w:w="732" w:type="pct"/>
          </w:tcPr>
          <w:p w14:paraId="378BC264" w14:textId="77777777" w:rsidR="000D7387" w:rsidRPr="00E45330" w:rsidRDefault="000D7387" w:rsidP="000D7387">
            <w:pPr>
              <w:pStyle w:val="TAL"/>
            </w:pPr>
            <w:r w:rsidRPr="00E45330">
              <w:t>string</w:t>
            </w:r>
          </w:p>
        </w:tc>
        <w:tc>
          <w:tcPr>
            <w:tcW w:w="217" w:type="pct"/>
          </w:tcPr>
          <w:p w14:paraId="07AD4C80" w14:textId="77777777" w:rsidR="000D7387" w:rsidRPr="00E45330" w:rsidRDefault="000D7387" w:rsidP="000D7387">
            <w:pPr>
              <w:pStyle w:val="TAC"/>
            </w:pPr>
            <w:r w:rsidRPr="00E45330">
              <w:t>M</w:t>
            </w:r>
          </w:p>
        </w:tc>
        <w:tc>
          <w:tcPr>
            <w:tcW w:w="581" w:type="pct"/>
          </w:tcPr>
          <w:p w14:paraId="1E5C79A2" w14:textId="77777777" w:rsidR="000D7387" w:rsidRPr="00E45330" w:rsidRDefault="000D7387" w:rsidP="000D7387">
            <w:pPr>
              <w:pStyle w:val="TAL"/>
            </w:pPr>
            <w:r w:rsidRPr="00E45330">
              <w:t>1</w:t>
            </w:r>
          </w:p>
        </w:tc>
        <w:tc>
          <w:tcPr>
            <w:tcW w:w="2645" w:type="pct"/>
            <w:shd w:val="clear" w:color="auto" w:fill="auto"/>
            <w:vAlign w:val="center"/>
          </w:tcPr>
          <w:p w14:paraId="5CB2F8FE" w14:textId="77777777" w:rsidR="000D7387" w:rsidRPr="00E45330" w:rsidRDefault="000D7387" w:rsidP="000D7387">
            <w:pPr>
              <w:pStyle w:val="TAL"/>
            </w:pPr>
            <w:r>
              <w:t>Contains a</w:t>
            </w:r>
            <w:r w:rsidRPr="00E45330">
              <w:t>n alternative URI of the resource located in an alternative VAE Server.</w:t>
            </w:r>
          </w:p>
        </w:tc>
      </w:tr>
    </w:tbl>
    <w:p w14:paraId="7E2AD5B8" w14:textId="77777777" w:rsidR="008F780E" w:rsidRPr="00E45330" w:rsidRDefault="008F780E">
      <w:pPr>
        <w:rPr>
          <w:sz w:val="18"/>
        </w:rPr>
      </w:pPr>
    </w:p>
    <w:p w14:paraId="4C55F266" w14:textId="77777777" w:rsidR="008F780E" w:rsidRPr="00E45330" w:rsidRDefault="008F780E" w:rsidP="00E45330">
      <w:pPr>
        <w:pStyle w:val="Heading4"/>
      </w:pPr>
      <w:bookmarkStart w:id="3154" w:name="_Toc66282169"/>
      <w:bookmarkStart w:id="3155" w:name="_Toc68166045"/>
      <w:bookmarkStart w:id="3156" w:name="_Toc70426351"/>
      <w:bookmarkStart w:id="3157" w:name="_Toc73433702"/>
      <w:bookmarkStart w:id="3158" w:name="_Toc73435799"/>
      <w:bookmarkStart w:id="3159" w:name="_Toc73437206"/>
      <w:bookmarkStart w:id="3160" w:name="_Toc75351616"/>
      <w:bookmarkStart w:id="3161" w:name="_Toc83229894"/>
      <w:bookmarkStart w:id="3162" w:name="_Toc85527922"/>
      <w:bookmarkStart w:id="3163" w:name="_Toc90649547"/>
      <w:bookmarkStart w:id="3164" w:name="_Toc170113275"/>
      <w:r w:rsidRPr="00E45330">
        <w:t>6.2.3.4</w:t>
      </w:r>
      <w:r w:rsidRPr="00E45330">
        <w:tab/>
        <w:t>Resource Custom Operations</w:t>
      </w:r>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p>
    <w:p w14:paraId="184104F4" w14:textId="77777777" w:rsidR="008F780E" w:rsidRPr="00E45330" w:rsidRDefault="008F780E">
      <w:r w:rsidRPr="00E45330">
        <w:rPr>
          <w:rFonts w:hint="eastAsia"/>
        </w:rPr>
        <w:t>None.</w:t>
      </w:r>
    </w:p>
    <w:p w14:paraId="1167CC93" w14:textId="77777777" w:rsidR="008F780E" w:rsidRPr="00E45330" w:rsidRDefault="008F780E">
      <w:pPr>
        <w:pStyle w:val="Heading3"/>
      </w:pPr>
      <w:bookmarkStart w:id="3165" w:name="_Toc34035434"/>
      <w:bookmarkStart w:id="3166" w:name="_Toc36037427"/>
      <w:bookmarkStart w:id="3167" w:name="_Toc36037731"/>
      <w:bookmarkStart w:id="3168" w:name="_Toc38877573"/>
      <w:bookmarkStart w:id="3169" w:name="_Toc43199655"/>
      <w:bookmarkStart w:id="3170" w:name="_Toc45132834"/>
      <w:bookmarkStart w:id="3171" w:name="_Toc59015577"/>
      <w:bookmarkStart w:id="3172" w:name="_Toc63171133"/>
      <w:bookmarkStart w:id="3173" w:name="_Toc66282170"/>
      <w:bookmarkStart w:id="3174" w:name="_Toc68166046"/>
      <w:bookmarkStart w:id="3175" w:name="_Toc70426352"/>
      <w:bookmarkStart w:id="3176" w:name="_Toc73433703"/>
      <w:bookmarkStart w:id="3177" w:name="_Toc73435800"/>
      <w:bookmarkStart w:id="3178" w:name="_Toc73437207"/>
      <w:bookmarkStart w:id="3179" w:name="_Toc75351617"/>
      <w:bookmarkStart w:id="3180" w:name="_Toc83229895"/>
      <w:bookmarkStart w:id="3181" w:name="_Toc85527923"/>
      <w:bookmarkStart w:id="3182" w:name="_Toc90649548"/>
      <w:bookmarkStart w:id="3183" w:name="_Toc170113276"/>
      <w:r w:rsidRPr="00E45330">
        <w:t>6.2.4</w:t>
      </w:r>
      <w:r w:rsidRPr="00E45330">
        <w:tab/>
        <w:t>Custom Operations without associated resources</w:t>
      </w:r>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r w:rsidRPr="00E45330">
        <w:t xml:space="preserve"> </w:t>
      </w:r>
    </w:p>
    <w:p w14:paraId="561FE543" w14:textId="77777777" w:rsidR="008F780E" w:rsidRPr="00E45330" w:rsidRDefault="008F780E">
      <w:r w:rsidRPr="00E45330">
        <w:t>There are no custom operations without associated resources supported on VAE_FileDistribution.</w:t>
      </w:r>
    </w:p>
    <w:p w14:paraId="20AB2E95" w14:textId="77777777" w:rsidR="008F780E" w:rsidRPr="00E45330" w:rsidRDefault="008F780E">
      <w:pPr>
        <w:pStyle w:val="Heading3"/>
      </w:pPr>
      <w:bookmarkStart w:id="3184" w:name="_Toc34035435"/>
      <w:bookmarkStart w:id="3185" w:name="_Toc36037428"/>
      <w:bookmarkStart w:id="3186" w:name="_Toc36037732"/>
      <w:bookmarkStart w:id="3187" w:name="_Toc38877574"/>
      <w:bookmarkStart w:id="3188" w:name="_Toc43199656"/>
      <w:bookmarkStart w:id="3189" w:name="_Toc45132835"/>
      <w:bookmarkStart w:id="3190" w:name="_Toc59015578"/>
      <w:bookmarkStart w:id="3191" w:name="_Toc63171134"/>
      <w:bookmarkStart w:id="3192" w:name="_Toc66282171"/>
      <w:bookmarkStart w:id="3193" w:name="_Toc68166047"/>
      <w:bookmarkStart w:id="3194" w:name="_Toc70426353"/>
      <w:bookmarkStart w:id="3195" w:name="_Toc73433704"/>
      <w:bookmarkStart w:id="3196" w:name="_Toc73435801"/>
      <w:bookmarkStart w:id="3197" w:name="_Toc73437208"/>
      <w:bookmarkStart w:id="3198" w:name="_Toc75351618"/>
      <w:bookmarkStart w:id="3199" w:name="_Toc83229896"/>
      <w:bookmarkStart w:id="3200" w:name="_Toc85527924"/>
      <w:bookmarkStart w:id="3201" w:name="_Toc90649549"/>
      <w:bookmarkStart w:id="3202" w:name="_Toc170113277"/>
      <w:r w:rsidRPr="00E45330">
        <w:t>6.2.5</w:t>
      </w:r>
      <w:r w:rsidRPr="00E45330">
        <w:tab/>
        <w:t>Notifications</w:t>
      </w:r>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p>
    <w:p w14:paraId="6226CB8A" w14:textId="77777777" w:rsidR="008F780E" w:rsidRPr="00E45330" w:rsidRDefault="008F780E">
      <w:pPr>
        <w:rPr>
          <w:rFonts w:hint="eastAsia"/>
        </w:rPr>
      </w:pPr>
      <w:r w:rsidRPr="00E45330">
        <w:rPr>
          <w:rFonts w:hint="eastAsia"/>
        </w:rPr>
        <w:t>N</w:t>
      </w:r>
      <w:r w:rsidRPr="00E45330">
        <w:t>/A</w:t>
      </w:r>
    </w:p>
    <w:p w14:paraId="055B5CEE" w14:textId="77777777" w:rsidR="008F780E" w:rsidRPr="00E45330" w:rsidRDefault="008F780E">
      <w:pPr>
        <w:pStyle w:val="Heading3"/>
      </w:pPr>
      <w:bookmarkStart w:id="3203" w:name="_Toc34035436"/>
      <w:bookmarkStart w:id="3204" w:name="_Toc36037429"/>
      <w:bookmarkStart w:id="3205" w:name="_Toc36037733"/>
      <w:bookmarkStart w:id="3206" w:name="_Toc38877575"/>
      <w:bookmarkStart w:id="3207" w:name="_Toc43199657"/>
      <w:bookmarkStart w:id="3208" w:name="_Toc45132836"/>
      <w:bookmarkStart w:id="3209" w:name="_Toc59015579"/>
      <w:bookmarkStart w:id="3210" w:name="_Toc63171135"/>
      <w:bookmarkStart w:id="3211" w:name="_Toc66282172"/>
      <w:bookmarkStart w:id="3212" w:name="_Toc68166048"/>
      <w:bookmarkStart w:id="3213" w:name="_Toc70426354"/>
      <w:bookmarkStart w:id="3214" w:name="_Toc73433705"/>
      <w:bookmarkStart w:id="3215" w:name="_Toc73435802"/>
      <w:bookmarkStart w:id="3216" w:name="_Toc73437209"/>
      <w:bookmarkStart w:id="3217" w:name="_Toc75351619"/>
      <w:bookmarkStart w:id="3218" w:name="_Toc83229897"/>
      <w:bookmarkStart w:id="3219" w:name="_Toc85527925"/>
      <w:bookmarkStart w:id="3220" w:name="_Toc90649550"/>
      <w:bookmarkStart w:id="3221" w:name="_Toc170113278"/>
      <w:r w:rsidRPr="00E45330">
        <w:t>6.2.6</w:t>
      </w:r>
      <w:r w:rsidRPr="00E45330">
        <w:tab/>
        <w:t>Data Model</w:t>
      </w:r>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p>
    <w:p w14:paraId="1D08CA3D" w14:textId="77777777" w:rsidR="008F780E" w:rsidRPr="00E45330" w:rsidRDefault="008F780E">
      <w:pPr>
        <w:pStyle w:val="Heading4"/>
      </w:pPr>
      <w:bookmarkStart w:id="3222" w:name="_Toc34035437"/>
      <w:bookmarkStart w:id="3223" w:name="_Toc36037430"/>
      <w:bookmarkStart w:id="3224" w:name="_Toc36037734"/>
      <w:bookmarkStart w:id="3225" w:name="_Toc38877576"/>
      <w:bookmarkStart w:id="3226" w:name="_Toc43199658"/>
      <w:bookmarkStart w:id="3227" w:name="_Toc45132837"/>
      <w:bookmarkStart w:id="3228" w:name="_Toc59015580"/>
      <w:bookmarkStart w:id="3229" w:name="_Toc63171136"/>
      <w:bookmarkStart w:id="3230" w:name="_Toc66282173"/>
      <w:bookmarkStart w:id="3231" w:name="_Toc68166049"/>
      <w:bookmarkStart w:id="3232" w:name="_Toc70426355"/>
      <w:bookmarkStart w:id="3233" w:name="_Toc73433706"/>
      <w:bookmarkStart w:id="3234" w:name="_Toc73435803"/>
      <w:bookmarkStart w:id="3235" w:name="_Toc73437210"/>
      <w:bookmarkStart w:id="3236" w:name="_Toc75351620"/>
      <w:bookmarkStart w:id="3237" w:name="_Toc83229898"/>
      <w:bookmarkStart w:id="3238" w:name="_Toc85527926"/>
      <w:bookmarkStart w:id="3239" w:name="_Toc90649551"/>
      <w:bookmarkStart w:id="3240" w:name="_Toc170113279"/>
      <w:r w:rsidRPr="00E45330">
        <w:t>6.2.6.1</w:t>
      </w:r>
      <w:r w:rsidRPr="00E45330">
        <w:tab/>
        <w:t>General</w:t>
      </w:r>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p>
    <w:p w14:paraId="75434D57" w14:textId="77777777" w:rsidR="008F780E" w:rsidRPr="00E45330" w:rsidRDefault="008F780E">
      <w:r w:rsidRPr="00E45330">
        <w:t>This clause specifies the application data model supported by the API.</w:t>
      </w:r>
    </w:p>
    <w:p w14:paraId="31FAF1E0" w14:textId="77777777" w:rsidR="008F780E" w:rsidRPr="00E45330" w:rsidRDefault="00D56605">
      <w:r w:rsidRPr="00E45330">
        <w:t>Table</w:t>
      </w:r>
      <w:r>
        <w:t> </w:t>
      </w:r>
      <w:r w:rsidR="008F780E" w:rsidRPr="00E45330">
        <w:t>6.2.6.1-1 specifies the data types defined for the VAE_FileDistribution API.</w:t>
      </w:r>
    </w:p>
    <w:p w14:paraId="031DEE2D" w14:textId="77777777" w:rsidR="008F780E" w:rsidRPr="00E45330" w:rsidRDefault="008F780E"/>
    <w:p w14:paraId="2E46F8FC" w14:textId="77777777" w:rsidR="00403960" w:rsidRPr="00E45330" w:rsidRDefault="00403960" w:rsidP="00403960">
      <w:pPr>
        <w:pStyle w:val="TH"/>
      </w:pPr>
      <w:r w:rsidRPr="00E45330">
        <w:t>Table</w:t>
      </w:r>
      <w:r>
        <w:t> </w:t>
      </w:r>
      <w:r w:rsidRPr="00E45330">
        <w:t>6.2.6.1-1: VAE_FileDistribution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27"/>
        <w:gridCol w:w="1464"/>
        <w:gridCol w:w="3474"/>
        <w:gridCol w:w="2159"/>
      </w:tblGrid>
      <w:tr w:rsidR="00403960" w:rsidRPr="00E45330" w14:paraId="11EDF910" w14:textId="77777777" w:rsidTr="000D7387">
        <w:trPr>
          <w:jc w:val="center"/>
        </w:trPr>
        <w:tc>
          <w:tcPr>
            <w:tcW w:w="2327" w:type="dxa"/>
            <w:shd w:val="clear" w:color="auto" w:fill="C0C0C0"/>
            <w:hideMark/>
          </w:tcPr>
          <w:p w14:paraId="73CA9DB5" w14:textId="77777777" w:rsidR="00403960" w:rsidRPr="00E45330" w:rsidRDefault="00403960" w:rsidP="000D7387">
            <w:pPr>
              <w:pStyle w:val="TAH"/>
            </w:pPr>
            <w:r w:rsidRPr="00E45330">
              <w:t>Data type</w:t>
            </w:r>
          </w:p>
        </w:tc>
        <w:tc>
          <w:tcPr>
            <w:tcW w:w="1464" w:type="dxa"/>
            <w:shd w:val="clear" w:color="auto" w:fill="C0C0C0"/>
          </w:tcPr>
          <w:p w14:paraId="3F112882" w14:textId="77777777" w:rsidR="00403960" w:rsidRPr="00E45330" w:rsidRDefault="00403960" w:rsidP="000D7387">
            <w:pPr>
              <w:pStyle w:val="TAH"/>
            </w:pPr>
            <w:r w:rsidRPr="00E45330">
              <w:t>Section defined</w:t>
            </w:r>
          </w:p>
        </w:tc>
        <w:tc>
          <w:tcPr>
            <w:tcW w:w="3474" w:type="dxa"/>
            <w:shd w:val="clear" w:color="auto" w:fill="C0C0C0"/>
            <w:hideMark/>
          </w:tcPr>
          <w:p w14:paraId="104BD188" w14:textId="77777777" w:rsidR="00403960" w:rsidRPr="00E45330" w:rsidRDefault="00403960" w:rsidP="000D7387">
            <w:pPr>
              <w:pStyle w:val="TAH"/>
            </w:pPr>
            <w:r w:rsidRPr="00E45330">
              <w:t>Description</w:t>
            </w:r>
          </w:p>
        </w:tc>
        <w:tc>
          <w:tcPr>
            <w:tcW w:w="2159" w:type="dxa"/>
            <w:shd w:val="clear" w:color="auto" w:fill="C0C0C0"/>
          </w:tcPr>
          <w:p w14:paraId="47B1FAC3" w14:textId="77777777" w:rsidR="00403960" w:rsidRPr="00E45330" w:rsidRDefault="00403960" w:rsidP="000D7387">
            <w:pPr>
              <w:pStyle w:val="TAH"/>
            </w:pPr>
            <w:r w:rsidRPr="00E45330">
              <w:t>Applicability</w:t>
            </w:r>
          </w:p>
        </w:tc>
      </w:tr>
      <w:tr w:rsidR="00403960" w:rsidRPr="00E45330" w14:paraId="21B9F289" w14:textId="77777777" w:rsidTr="000D7387">
        <w:trPr>
          <w:jc w:val="center"/>
        </w:trPr>
        <w:tc>
          <w:tcPr>
            <w:tcW w:w="2327" w:type="dxa"/>
          </w:tcPr>
          <w:p w14:paraId="717895B4" w14:textId="77777777" w:rsidR="00403960" w:rsidRPr="00E45330" w:rsidRDefault="00403960" w:rsidP="000D7387">
            <w:pPr>
              <w:pStyle w:val="TAL"/>
              <w:rPr>
                <w:lang w:eastAsia="zh-CN"/>
              </w:rPr>
            </w:pPr>
            <w:r w:rsidRPr="00E45330">
              <w:t>FileDistributionData</w:t>
            </w:r>
          </w:p>
        </w:tc>
        <w:tc>
          <w:tcPr>
            <w:tcW w:w="1464" w:type="dxa"/>
          </w:tcPr>
          <w:p w14:paraId="3A1411C1" w14:textId="77777777" w:rsidR="00403960" w:rsidRPr="00E45330" w:rsidRDefault="00403960" w:rsidP="000D7387">
            <w:pPr>
              <w:pStyle w:val="TAL"/>
              <w:rPr>
                <w:lang w:eastAsia="zh-CN"/>
              </w:rPr>
            </w:pPr>
            <w:r w:rsidRPr="00E45330">
              <w:t>6.2.6.2.2</w:t>
            </w:r>
          </w:p>
        </w:tc>
        <w:tc>
          <w:tcPr>
            <w:tcW w:w="3474" w:type="dxa"/>
          </w:tcPr>
          <w:p w14:paraId="2EF9DA3A" w14:textId="77777777" w:rsidR="00403960" w:rsidRPr="00E45330" w:rsidRDefault="00403960" w:rsidP="000D7387">
            <w:pPr>
              <w:pStyle w:val="TAL"/>
            </w:pPr>
            <w:r w:rsidRPr="000E5A0B">
              <w:t>Represents an individual File Distribution resource for a V2X group ID.</w:t>
            </w:r>
          </w:p>
        </w:tc>
        <w:tc>
          <w:tcPr>
            <w:tcW w:w="2159" w:type="dxa"/>
          </w:tcPr>
          <w:p w14:paraId="4235B6FD" w14:textId="77777777" w:rsidR="00403960" w:rsidRPr="00E45330" w:rsidRDefault="00403960" w:rsidP="000D7387">
            <w:pPr>
              <w:pStyle w:val="TAL"/>
              <w:rPr>
                <w:rFonts w:cs="Arial"/>
                <w:szCs w:val="18"/>
              </w:rPr>
            </w:pPr>
          </w:p>
        </w:tc>
      </w:tr>
      <w:tr w:rsidR="00403960" w:rsidRPr="00E45330" w14:paraId="107BE8B1" w14:textId="77777777" w:rsidTr="000D7387">
        <w:trPr>
          <w:jc w:val="center"/>
        </w:trPr>
        <w:tc>
          <w:tcPr>
            <w:tcW w:w="2327" w:type="dxa"/>
          </w:tcPr>
          <w:p w14:paraId="759A3773" w14:textId="77777777" w:rsidR="00403960" w:rsidRPr="00E45330" w:rsidRDefault="00403960" w:rsidP="000D7387">
            <w:pPr>
              <w:pStyle w:val="TAL"/>
              <w:rPr>
                <w:lang w:eastAsia="zh-CN"/>
              </w:rPr>
            </w:pPr>
            <w:r w:rsidRPr="00E45330">
              <w:rPr>
                <w:rFonts w:hint="eastAsia"/>
                <w:lang w:eastAsia="zh-CN"/>
              </w:rPr>
              <w:t>Filelist</w:t>
            </w:r>
          </w:p>
        </w:tc>
        <w:tc>
          <w:tcPr>
            <w:tcW w:w="1464" w:type="dxa"/>
          </w:tcPr>
          <w:p w14:paraId="384E3422" w14:textId="77777777" w:rsidR="00403960" w:rsidRPr="00E45330" w:rsidRDefault="00403960" w:rsidP="000D7387">
            <w:pPr>
              <w:pStyle w:val="TAL"/>
              <w:rPr>
                <w:lang w:eastAsia="zh-CN"/>
              </w:rPr>
            </w:pPr>
            <w:r w:rsidRPr="00E45330">
              <w:t>6.2.6.2.3</w:t>
            </w:r>
          </w:p>
        </w:tc>
        <w:tc>
          <w:tcPr>
            <w:tcW w:w="3474" w:type="dxa"/>
          </w:tcPr>
          <w:p w14:paraId="2B32D1D9" w14:textId="77777777" w:rsidR="00403960" w:rsidRPr="00E45330" w:rsidRDefault="00403960" w:rsidP="000D7387">
            <w:pPr>
              <w:pStyle w:val="TAL"/>
            </w:pPr>
            <w:r w:rsidRPr="00E45330">
              <w:t>Represents a file list.</w:t>
            </w:r>
          </w:p>
        </w:tc>
        <w:tc>
          <w:tcPr>
            <w:tcW w:w="2159" w:type="dxa"/>
          </w:tcPr>
          <w:p w14:paraId="57A92EF9" w14:textId="77777777" w:rsidR="00403960" w:rsidRPr="00E45330" w:rsidRDefault="00403960" w:rsidP="000D7387">
            <w:pPr>
              <w:pStyle w:val="TAL"/>
              <w:rPr>
                <w:rFonts w:cs="Arial"/>
                <w:szCs w:val="18"/>
              </w:rPr>
            </w:pPr>
          </w:p>
        </w:tc>
      </w:tr>
      <w:tr w:rsidR="00403960" w:rsidRPr="00E45330" w14:paraId="736E1AC6" w14:textId="77777777" w:rsidTr="000D7387">
        <w:trPr>
          <w:jc w:val="center"/>
        </w:trPr>
        <w:tc>
          <w:tcPr>
            <w:tcW w:w="2327" w:type="dxa"/>
          </w:tcPr>
          <w:p w14:paraId="7C9A86CB" w14:textId="77777777" w:rsidR="00403960" w:rsidRPr="00E45330" w:rsidRDefault="00403960" w:rsidP="000D7387">
            <w:pPr>
              <w:pStyle w:val="TAL"/>
              <w:rPr>
                <w:lang w:eastAsia="zh-CN"/>
              </w:rPr>
            </w:pPr>
            <w:r w:rsidRPr="00E45330">
              <w:rPr>
                <w:rFonts w:hint="eastAsia"/>
                <w:lang w:eastAsia="zh-CN"/>
              </w:rPr>
              <w:t>File</w:t>
            </w:r>
            <w:r w:rsidRPr="00E45330">
              <w:rPr>
                <w:lang w:eastAsia="zh-CN"/>
              </w:rPr>
              <w:t>Status</w:t>
            </w:r>
          </w:p>
        </w:tc>
        <w:tc>
          <w:tcPr>
            <w:tcW w:w="1464" w:type="dxa"/>
          </w:tcPr>
          <w:p w14:paraId="4F32184D" w14:textId="77777777" w:rsidR="00403960" w:rsidRPr="00E45330" w:rsidRDefault="00403960" w:rsidP="000D7387">
            <w:pPr>
              <w:pStyle w:val="TAL"/>
              <w:rPr>
                <w:lang w:eastAsia="zh-CN"/>
              </w:rPr>
            </w:pPr>
            <w:r w:rsidRPr="00E45330">
              <w:rPr>
                <w:rFonts w:hint="eastAsia"/>
                <w:lang w:eastAsia="zh-CN"/>
              </w:rPr>
              <w:t>6.2.6.3.3</w:t>
            </w:r>
          </w:p>
        </w:tc>
        <w:tc>
          <w:tcPr>
            <w:tcW w:w="3474" w:type="dxa"/>
          </w:tcPr>
          <w:p w14:paraId="4FDB13DE" w14:textId="77777777" w:rsidR="00403960" w:rsidRPr="00E45330" w:rsidRDefault="00403960" w:rsidP="000D7387">
            <w:pPr>
              <w:pStyle w:val="TAL"/>
            </w:pPr>
            <w:r w:rsidRPr="00DD6EF0">
              <w:t>Represents a file status.</w:t>
            </w:r>
          </w:p>
        </w:tc>
        <w:tc>
          <w:tcPr>
            <w:tcW w:w="2159" w:type="dxa"/>
          </w:tcPr>
          <w:p w14:paraId="229619F2" w14:textId="77777777" w:rsidR="00403960" w:rsidRPr="00E45330" w:rsidRDefault="00403960" w:rsidP="000D7387">
            <w:pPr>
              <w:pStyle w:val="TAL"/>
              <w:rPr>
                <w:rFonts w:cs="Arial"/>
                <w:szCs w:val="18"/>
              </w:rPr>
            </w:pPr>
          </w:p>
        </w:tc>
      </w:tr>
      <w:tr w:rsidR="00403960" w:rsidRPr="00E45330" w14:paraId="2E99AC1A" w14:textId="77777777" w:rsidTr="000D7387">
        <w:trPr>
          <w:jc w:val="center"/>
        </w:trPr>
        <w:tc>
          <w:tcPr>
            <w:tcW w:w="2327" w:type="dxa"/>
          </w:tcPr>
          <w:p w14:paraId="6206112B" w14:textId="77777777" w:rsidR="00403960" w:rsidRPr="00E45330" w:rsidRDefault="00403960" w:rsidP="000D7387">
            <w:pPr>
              <w:pStyle w:val="TAL"/>
              <w:rPr>
                <w:lang w:eastAsia="zh-CN"/>
              </w:rPr>
            </w:pPr>
            <w:r w:rsidRPr="00E45330">
              <w:rPr>
                <w:rFonts w:hint="eastAsia"/>
                <w:lang w:eastAsia="zh-CN"/>
              </w:rPr>
              <w:t>LocalMbmsInfo</w:t>
            </w:r>
          </w:p>
        </w:tc>
        <w:tc>
          <w:tcPr>
            <w:tcW w:w="1464" w:type="dxa"/>
          </w:tcPr>
          <w:p w14:paraId="1DCD868D" w14:textId="77777777" w:rsidR="00403960" w:rsidRPr="00E45330" w:rsidRDefault="00403960" w:rsidP="000D7387">
            <w:pPr>
              <w:pStyle w:val="TAL"/>
            </w:pPr>
            <w:r w:rsidRPr="00E45330">
              <w:rPr>
                <w:rFonts w:hint="eastAsia"/>
                <w:lang w:eastAsia="zh-CN"/>
              </w:rPr>
              <w:t>6.2.6.2.</w:t>
            </w:r>
            <w:r w:rsidRPr="00E45330">
              <w:rPr>
                <w:lang w:eastAsia="zh-CN"/>
              </w:rPr>
              <w:t>4</w:t>
            </w:r>
          </w:p>
        </w:tc>
        <w:tc>
          <w:tcPr>
            <w:tcW w:w="3474" w:type="dxa"/>
          </w:tcPr>
          <w:p w14:paraId="70AF8039" w14:textId="77777777" w:rsidR="00403960" w:rsidRPr="00E45330" w:rsidRDefault="00403960" w:rsidP="000D7387">
            <w:pPr>
              <w:pStyle w:val="TAL"/>
            </w:pPr>
            <w:r>
              <w:t>Represents</w:t>
            </w:r>
            <w:r w:rsidRPr="000E5A0B">
              <w:t xml:space="preserve"> the local MBMS information.</w:t>
            </w:r>
          </w:p>
        </w:tc>
        <w:tc>
          <w:tcPr>
            <w:tcW w:w="2159" w:type="dxa"/>
          </w:tcPr>
          <w:p w14:paraId="17D702F8" w14:textId="77777777" w:rsidR="00403960" w:rsidRPr="00E45330" w:rsidRDefault="00403960" w:rsidP="000D7387">
            <w:pPr>
              <w:pStyle w:val="TAL"/>
              <w:rPr>
                <w:rFonts w:cs="Arial"/>
                <w:szCs w:val="18"/>
              </w:rPr>
            </w:pPr>
            <w:r w:rsidRPr="00E45330">
              <w:rPr>
                <w:rFonts w:cs="Arial" w:hint="eastAsia"/>
                <w:szCs w:val="18"/>
                <w:lang w:eastAsia="zh-CN"/>
              </w:rPr>
              <w:t>LocalMBMS</w:t>
            </w:r>
          </w:p>
        </w:tc>
      </w:tr>
      <w:tr w:rsidR="00403960" w:rsidRPr="00E45330" w14:paraId="618C1B88" w14:textId="77777777" w:rsidTr="000D7387">
        <w:trPr>
          <w:jc w:val="center"/>
        </w:trPr>
        <w:tc>
          <w:tcPr>
            <w:tcW w:w="2327" w:type="dxa"/>
          </w:tcPr>
          <w:p w14:paraId="586C2A46" w14:textId="77777777" w:rsidR="00403960" w:rsidRPr="00E45330" w:rsidRDefault="00403960" w:rsidP="000D7387">
            <w:pPr>
              <w:pStyle w:val="TAL"/>
              <w:rPr>
                <w:lang w:eastAsia="zh-CN"/>
              </w:rPr>
            </w:pPr>
            <w:r>
              <w:rPr>
                <w:noProof/>
              </w:rPr>
              <w:t>Q</w:t>
            </w:r>
            <w:r w:rsidRPr="008B323A">
              <w:rPr>
                <w:noProof/>
              </w:rPr>
              <w:t>oeMetric</w:t>
            </w:r>
          </w:p>
        </w:tc>
        <w:tc>
          <w:tcPr>
            <w:tcW w:w="1464" w:type="dxa"/>
          </w:tcPr>
          <w:p w14:paraId="489EAE8C" w14:textId="77777777" w:rsidR="00403960" w:rsidRPr="00E45330" w:rsidRDefault="00403960" w:rsidP="000D7387">
            <w:pPr>
              <w:pStyle w:val="TAL"/>
              <w:rPr>
                <w:lang w:eastAsia="zh-CN"/>
              </w:rPr>
            </w:pPr>
            <w:r>
              <w:rPr>
                <w:lang w:eastAsia="zh-CN"/>
              </w:rPr>
              <w:t>6.2.6.2.5</w:t>
            </w:r>
          </w:p>
        </w:tc>
        <w:tc>
          <w:tcPr>
            <w:tcW w:w="3474" w:type="dxa"/>
          </w:tcPr>
          <w:p w14:paraId="0A9B1903" w14:textId="77777777" w:rsidR="00403960" w:rsidRPr="000E5A0B" w:rsidRDefault="00403960" w:rsidP="000D7387">
            <w:pPr>
              <w:pStyle w:val="TAL"/>
            </w:pPr>
            <w:r>
              <w:t>Represents</w:t>
            </w:r>
            <w:r w:rsidRPr="000E5A0B">
              <w:t xml:space="preserve"> </w:t>
            </w:r>
            <w:r>
              <w:t>the QoE metrics information.</w:t>
            </w:r>
          </w:p>
        </w:tc>
        <w:tc>
          <w:tcPr>
            <w:tcW w:w="2159" w:type="dxa"/>
          </w:tcPr>
          <w:p w14:paraId="7B1B4DFF" w14:textId="77777777" w:rsidR="00403960" w:rsidRPr="00E45330" w:rsidRDefault="00403960" w:rsidP="000D7387">
            <w:pPr>
              <w:pStyle w:val="TAL"/>
              <w:rPr>
                <w:rFonts w:cs="Arial"/>
                <w:szCs w:val="18"/>
                <w:lang w:eastAsia="zh-CN"/>
              </w:rPr>
            </w:pPr>
            <w:r>
              <w:rPr>
                <w:rFonts w:cs="Arial"/>
                <w:szCs w:val="18"/>
              </w:rPr>
              <w:t>QoEReporting</w:t>
            </w:r>
          </w:p>
        </w:tc>
      </w:tr>
    </w:tbl>
    <w:p w14:paraId="57091FD3" w14:textId="77777777" w:rsidR="008F780E" w:rsidRPr="00E45330" w:rsidRDefault="008F780E"/>
    <w:p w14:paraId="1416BF51" w14:textId="77777777" w:rsidR="008F780E" w:rsidRPr="00E45330" w:rsidRDefault="00D56605">
      <w:r w:rsidRPr="00E45330">
        <w:t>Table</w:t>
      </w:r>
      <w:r>
        <w:t> </w:t>
      </w:r>
      <w:r w:rsidR="008F780E" w:rsidRPr="00E45330">
        <w:t xml:space="preserve">6.1.6.1-2 specifies data types re-used by the VAE_FileDistribution service based interface protocol from other specifications, including a reference to their respective specifications and when needed, a short description of their use within the VAE_FileDistribution service based interface. </w:t>
      </w:r>
    </w:p>
    <w:p w14:paraId="47B63BD9" w14:textId="77777777" w:rsidR="008F780E" w:rsidRPr="00E45330" w:rsidRDefault="00D56605">
      <w:pPr>
        <w:pStyle w:val="TH"/>
      </w:pPr>
      <w:r w:rsidRPr="00E45330">
        <w:t>Table</w:t>
      </w:r>
      <w:r>
        <w:t> </w:t>
      </w:r>
      <w:r w:rsidR="008F780E" w:rsidRPr="00E45330">
        <w:t>6.2.6.1-2: VAE_FileDistribution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685"/>
        <w:gridCol w:w="2288"/>
        <w:gridCol w:w="3342"/>
        <w:gridCol w:w="2109"/>
        <w:tblGridChange w:id="3241">
          <w:tblGrid>
            <w:gridCol w:w="1685"/>
            <w:gridCol w:w="2288"/>
            <w:gridCol w:w="3342"/>
            <w:gridCol w:w="2109"/>
          </w:tblGrid>
        </w:tblGridChange>
      </w:tblGrid>
      <w:tr w:rsidR="008F780E" w:rsidRPr="00E45330" w14:paraId="6FF9FF80" w14:textId="77777777" w:rsidTr="00B335AE">
        <w:trPr>
          <w:jc w:val="center"/>
        </w:trPr>
        <w:tc>
          <w:tcPr>
            <w:tcW w:w="1685" w:type="dxa"/>
            <w:shd w:val="clear" w:color="auto" w:fill="C0C0C0"/>
            <w:hideMark/>
          </w:tcPr>
          <w:p w14:paraId="3522E13A" w14:textId="77777777" w:rsidR="008F780E" w:rsidRPr="00E45330" w:rsidRDefault="008F780E">
            <w:pPr>
              <w:pStyle w:val="TAH"/>
            </w:pPr>
            <w:r w:rsidRPr="00E45330">
              <w:t>Data type</w:t>
            </w:r>
          </w:p>
        </w:tc>
        <w:tc>
          <w:tcPr>
            <w:tcW w:w="2288" w:type="dxa"/>
            <w:shd w:val="clear" w:color="auto" w:fill="C0C0C0"/>
          </w:tcPr>
          <w:p w14:paraId="16274F68" w14:textId="77777777" w:rsidR="008F780E" w:rsidRPr="00E45330" w:rsidRDefault="008F780E">
            <w:pPr>
              <w:pStyle w:val="TAH"/>
            </w:pPr>
            <w:r w:rsidRPr="00E45330">
              <w:t>Reference</w:t>
            </w:r>
          </w:p>
        </w:tc>
        <w:tc>
          <w:tcPr>
            <w:tcW w:w="3342" w:type="dxa"/>
            <w:shd w:val="clear" w:color="auto" w:fill="C0C0C0"/>
            <w:hideMark/>
          </w:tcPr>
          <w:p w14:paraId="7D1DFA61" w14:textId="77777777" w:rsidR="008F780E" w:rsidRPr="00E45330" w:rsidRDefault="008F780E">
            <w:pPr>
              <w:pStyle w:val="TAH"/>
            </w:pPr>
            <w:r w:rsidRPr="00E45330">
              <w:t>Comments</w:t>
            </w:r>
          </w:p>
        </w:tc>
        <w:tc>
          <w:tcPr>
            <w:tcW w:w="2109" w:type="dxa"/>
            <w:shd w:val="clear" w:color="auto" w:fill="C0C0C0"/>
          </w:tcPr>
          <w:p w14:paraId="021B64E3" w14:textId="77777777" w:rsidR="008F780E" w:rsidRPr="00E45330" w:rsidRDefault="008F780E">
            <w:pPr>
              <w:pStyle w:val="TAH"/>
            </w:pPr>
            <w:r w:rsidRPr="00E45330">
              <w:t>Applicability</w:t>
            </w:r>
          </w:p>
        </w:tc>
      </w:tr>
      <w:tr w:rsidR="008F780E" w:rsidRPr="00E45330" w14:paraId="7CF2DAD7" w14:textId="77777777" w:rsidTr="00B335AE">
        <w:trPr>
          <w:jc w:val="center"/>
        </w:trPr>
        <w:tc>
          <w:tcPr>
            <w:tcW w:w="1685" w:type="dxa"/>
          </w:tcPr>
          <w:p w14:paraId="64CBC3B1" w14:textId="77777777" w:rsidR="008F780E" w:rsidRPr="00E45330" w:rsidRDefault="008F780E">
            <w:pPr>
              <w:pStyle w:val="TAL"/>
              <w:rPr>
                <w:rFonts w:hint="eastAsia"/>
                <w:lang w:eastAsia="zh-CN"/>
              </w:rPr>
            </w:pPr>
            <w:r w:rsidRPr="00E45330">
              <w:t>BitRate</w:t>
            </w:r>
          </w:p>
        </w:tc>
        <w:tc>
          <w:tcPr>
            <w:tcW w:w="2288" w:type="dxa"/>
          </w:tcPr>
          <w:p w14:paraId="781F4752" w14:textId="77777777" w:rsidR="008F780E" w:rsidRPr="00E45330" w:rsidRDefault="008F780E">
            <w:pPr>
              <w:pStyle w:val="TAL"/>
            </w:pPr>
            <w:r w:rsidRPr="00E45330">
              <w:rPr>
                <w:rFonts w:hint="eastAsia"/>
                <w:lang w:eastAsia="zh-CN"/>
              </w:rPr>
              <w:t>3</w:t>
            </w:r>
            <w:r w:rsidRPr="00E45330">
              <w:rPr>
                <w:lang w:eastAsia="zh-CN"/>
              </w:rPr>
              <w:t>GPP TS</w:t>
            </w:r>
            <w:r w:rsidRPr="00E45330">
              <w:rPr>
                <w:lang w:val="en-US" w:eastAsia="zh-CN"/>
              </w:rPr>
              <w:t> </w:t>
            </w:r>
            <w:r w:rsidRPr="00E45330">
              <w:rPr>
                <w:lang w:eastAsia="zh-CN"/>
              </w:rPr>
              <w:t>29.571 [11]</w:t>
            </w:r>
          </w:p>
        </w:tc>
        <w:tc>
          <w:tcPr>
            <w:tcW w:w="3342" w:type="dxa"/>
          </w:tcPr>
          <w:p w14:paraId="630015D0" w14:textId="77777777" w:rsidR="008F780E" w:rsidRPr="00E45330" w:rsidRDefault="008F780E">
            <w:pPr>
              <w:pStyle w:val="TAL"/>
              <w:rPr>
                <w:rFonts w:cs="Arial"/>
                <w:szCs w:val="18"/>
              </w:rPr>
            </w:pPr>
          </w:p>
        </w:tc>
        <w:tc>
          <w:tcPr>
            <w:tcW w:w="2109" w:type="dxa"/>
          </w:tcPr>
          <w:p w14:paraId="1551C4AD" w14:textId="77777777" w:rsidR="008F780E" w:rsidRPr="00E45330" w:rsidRDefault="008F780E">
            <w:pPr>
              <w:pStyle w:val="TAL"/>
              <w:rPr>
                <w:rFonts w:cs="Arial"/>
                <w:szCs w:val="18"/>
              </w:rPr>
            </w:pPr>
          </w:p>
        </w:tc>
      </w:tr>
      <w:tr w:rsidR="008F780E" w:rsidRPr="00E45330" w14:paraId="5F8E86E8" w14:textId="77777777" w:rsidTr="00B335AE">
        <w:trPr>
          <w:jc w:val="center"/>
        </w:trPr>
        <w:tc>
          <w:tcPr>
            <w:tcW w:w="1685" w:type="dxa"/>
          </w:tcPr>
          <w:p w14:paraId="0BC25A94" w14:textId="77777777" w:rsidR="008F780E" w:rsidRPr="00E45330" w:rsidRDefault="008F780E">
            <w:pPr>
              <w:pStyle w:val="TAL"/>
            </w:pPr>
            <w:r w:rsidRPr="00E45330">
              <w:t>DateTime</w:t>
            </w:r>
          </w:p>
        </w:tc>
        <w:tc>
          <w:tcPr>
            <w:tcW w:w="2288" w:type="dxa"/>
          </w:tcPr>
          <w:p w14:paraId="3A19859B" w14:textId="77777777" w:rsidR="008F780E" w:rsidRPr="00E45330" w:rsidRDefault="008F780E">
            <w:pPr>
              <w:pStyle w:val="TAL"/>
            </w:pPr>
            <w:r w:rsidRPr="00E45330">
              <w:rPr>
                <w:rFonts w:hint="eastAsia"/>
                <w:lang w:eastAsia="zh-CN"/>
              </w:rPr>
              <w:t>3</w:t>
            </w:r>
            <w:r w:rsidRPr="00E45330">
              <w:rPr>
                <w:lang w:eastAsia="zh-CN"/>
              </w:rPr>
              <w:t>GPP TS</w:t>
            </w:r>
            <w:r w:rsidRPr="00E45330">
              <w:rPr>
                <w:lang w:val="en-US" w:eastAsia="zh-CN"/>
              </w:rPr>
              <w:t> </w:t>
            </w:r>
            <w:r w:rsidRPr="00E45330">
              <w:rPr>
                <w:lang w:eastAsia="zh-CN"/>
              </w:rPr>
              <w:t>29.571 [11]</w:t>
            </w:r>
          </w:p>
        </w:tc>
        <w:tc>
          <w:tcPr>
            <w:tcW w:w="3342" w:type="dxa"/>
          </w:tcPr>
          <w:p w14:paraId="00275ABD" w14:textId="77777777" w:rsidR="008F780E" w:rsidRPr="00E45330" w:rsidRDefault="008F780E">
            <w:pPr>
              <w:pStyle w:val="TAL"/>
              <w:rPr>
                <w:rFonts w:cs="Arial"/>
                <w:szCs w:val="18"/>
              </w:rPr>
            </w:pPr>
          </w:p>
        </w:tc>
        <w:tc>
          <w:tcPr>
            <w:tcW w:w="2109" w:type="dxa"/>
          </w:tcPr>
          <w:p w14:paraId="00D0A675" w14:textId="77777777" w:rsidR="008F780E" w:rsidRPr="00E45330" w:rsidRDefault="008F780E">
            <w:pPr>
              <w:pStyle w:val="TAL"/>
              <w:rPr>
                <w:rFonts w:cs="Arial"/>
                <w:szCs w:val="18"/>
              </w:rPr>
            </w:pPr>
          </w:p>
        </w:tc>
      </w:tr>
      <w:tr w:rsidR="008F780E" w:rsidRPr="00E45330" w14:paraId="264FFFCA" w14:textId="77777777" w:rsidTr="00B335AE">
        <w:trPr>
          <w:jc w:val="center"/>
        </w:trPr>
        <w:tc>
          <w:tcPr>
            <w:tcW w:w="1685" w:type="dxa"/>
          </w:tcPr>
          <w:p w14:paraId="79DA6787" w14:textId="77777777" w:rsidR="008F780E" w:rsidRPr="00E45330" w:rsidRDefault="008F780E">
            <w:pPr>
              <w:pStyle w:val="TAL"/>
              <w:rPr>
                <w:rFonts w:hint="eastAsia"/>
              </w:rPr>
            </w:pPr>
            <w:r w:rsidRPr="00E45330">
              <w:rPr>
                <w:lang w:eastAsia="zh-CN"/>
              </w:rPr>
              <w:t>DurationSec</w:t>
            </w:r>
          </w:p>
        </w:tc>
        <w:tc>
          <w:tcPr>
            <w:tcW w:w="2288" w:type="dxa"/>
          </w:tcPr>
          <w:p w14:paraId="4AC2A51F" w14:textId="77777777" w:rsidR="008F780E" w:rsidRPr="00E45330" w:rsidRDefault="008F780E">
            <w:pPr>
              <w:pStyle w:val="TAL"/>
              <w:rPr>
                <w:rFonts w:hint="eastAsia"/>
                <w:lang w:eastAsia="zh-CN"/>
              </w:rPr>
            </w:pPr>
            <w:r w:rsidRPr="00E45330">
              <w:rPr>
                <w:rFonts w:hint="eastAsia"/>
                <w:lang w:eastAsia="zh-CN"/>
              </w:rPr>
              <w:t>3</w:t>
            </w:r>
            <w:r w:rsidRPr="00E45330">
              <w:rPr>
                <w:lang w:eastAsia="zh-CN"/>
              </w:rPr>
              <w:t>GPP TS</w:t>
            </w:r>
            <w:r w:rsidRPr="00E45330">
              <w:rPr>
                <w:lang w:val="en-US" w:eastAsia="zh-CN"/>
              </w:rPr>
              <w:t> </w:t>
            </w:r>
            <w:r w:rsidRPr="00E45330">
              <w:rPr>
                <w:lang w:eastAsia="zh-CN"/>
              </w:rPr>
              <w:t>29.571 [11]</w:t>
            </w:r>
          </w:p>
        </w:tc>
        <w:tc>
          <w:tcPr>
            <w:tcW w:w="3342" w:type="dxa"/>
          </w:tcPr>
          <w:p w14:paraId="28457280" w14:textId="77777777" w:rsidR="008F780E" w:rsidRPr="00E45330" w:rsidRDefault="008F780E">
            <w:pPr>
              <w:pStyle w:val="TAL"/>
              <w:rPr>
                <w:rFonts w:cs="Arial"/>
                <w:szCs w:val="18"/>
              </w:rPr>
            </w:pPr>
          </w:p>
        </w:tc>
        <w:tc>
          <w:tcPr>
            <w:tcW w:w="2109" w:type="dxa"/>
          </w:tcPr>
          <w:p w14:paraId="0B4662FB" w14:textId="77777777" w:rsidR="008F780E" w:rsidRPr="00E45330" w:rsidRDefault="008F780E">
            <w:pPr>
              <w:pStyle w:val="TAL"/>
              <w:rPr>
                <w:rFonts w:cs="Arial"/>
                <w:szCs w:val="18"/>
              </w:rPr>
            </w:pPr>
          </w:p>
        </w:tc>
      </w:tr>
      <w:tr w:rsidR="008F780E" w:rsidRPr="00E45330" w14:paraId="2E300327" w14:textId="77777777" w:rsidTr="00B335AE">
        <w:trPr>
          <w:jc w:val="center"/>
        </w:trPr>
        <w:tc>
          <w:tcPr>
            <w:tcW w:w="1685" w:type="dxa"/>
          </w:tcPr>
          <w:p w14:paraId="6614C298" w14:textId="77777777" w:rsidR="008F780E" w:rsidRPr="00E45330" w:rsidRDefault="008F780E">
            <w:pPr>
              <w:pStyle w:val="TAL"/>
              <w:rPr>
                <w:rFonts w:hint="eastAsia"/>
              </w:rPr>
            </w:pPr>
            <w:r w:rsidRPr="00E45330">
              <w:rPr>
                <w:rFonts w:hint="eastAsia"/>
                <w:lang w:eastAsia="zh-CN"/>
              </w:rPr>
              <w:t>GeographicArea</w:t>
            </w:r>
          </w:p>
        </w:tc>
        <w:tc>
          <w:tcPr>
            <w:tcW w:w="2288" w:type="dxa"/>
          </w:tcPr>
          <w:p w14:paraId="457A35BB" w14:textId="77777777" w:rsidR="008F780E" w:rsidRPr="00E45330" w:rsidRDefault="008F780E">
            <w:pPr>
              <w:pStyle w:val="TAL"/>
              <w:rPr>
                <w:rFonts w:hint="eastAsia"/>
                <w:lang w:eastAsia="zh-CN"/>
              </w:rPr>
            </w:pPr>
            <w:r w:rsidRPr="00E45330">
              <w:rPr>
                <w:rFonts w:hint="eastAsia"/>
                <w:lang w:eastAsia="zh-CN"/>
              </w:rPr>
              <w:t>3</w:t>
            </w:r>
            <w:r w:rsidRPr="00E45330">
              <w:rPr>
                <w:lang w:eastAsia="zh-CN"/>
              </w:rPr>
              <w:t>GPP TS</w:t>
            </w:r>
            <w:r w:rsidRPr="00E45330">
              <w:rPr>
                <w:lang w:val="en-US" w:eastAsia="zh-CN"/>
              </w:rPr>
              <w:t> </w:t>
            </w:r>
            <w:r w:rsidRPr="00E45330">
              <w:rPr>
                <w:lang w:eastAsia="zh-CN"/>
              </w:rPr>
              <w:t>29.572 [20]</w:t>
            </w:r>
          </w:p>
        </w:tc>
        <w:tc>
          <w:tcPr>
            <w:tcW w:w="3342" w:type="dxa"/>
          </w:tcPr>
          <w:p w14:paraId="7C6C3214" w14:textId="77777777" w:rsidR="008F780E" w:rsidRPr="00E45330" w:rsidRDefault="008F780E">
            <w:pPr>
              <w:pStyle w:val="TAL"/>
              <w:rPr>
                <w:rFonts w:cs="Arial"/>
                <w:szCs w:val="18"/>
              </w:rPr>
            </w:pPr>
          </w:p>
        </w:tc>
        <w:tc>
          <w:tcPr>
            <w:tcW w:w="2109" w:type="dxa"/>
          </w:tcPr>
          <w:p w14:paraId="5DCA1FBA" w14:textId="77777777" w:rsidR="008F780E" w:rsidRPr="00E45330" w:rsidRDefault="008F780E">
            <w:pPr>
              <w:pStyle w:val="TAL"/>
              <w:rPr>
                <w:rFonts w:cs="Arial"/>
                <w:szCs w:val="18"/>
              </w:rPr>
            </w:pPr>
          </w:p>
        </w:tc>
      </w:tr>
      <w:tr w:rsidR="008F780E" w:rsidRPr="00E45330" w14:paraId="0CE9BC17" w14:textId="77777777" w:rsidTr="00B335AE">
        <w:trPr>
          <w:jc w:val="center"/>
        </w:trPr>
        <w:tc>
          <w:tcPr>
            <w:tcW w:w="1685" w:type="dxa"/>
          </w:tcPr>
          <w:p w14:paraId="02F5CE2E" w14:textId="77777777" w:rsidR="008F780E" w:rsidRPr="00E45330" w:rsidRDefault="008F780E">
            <w:pPr>
              <w:pStyle w:val="TAL"/>
              <w:rPr>
                <w:rFonts w:hint="eastAsia"/>
                <w:lang w:eastAsia="zh-CN"/>
              </w:rPr>
            </w:pPr>
            <w:r w:rsidRPr="00E45330">
              <w:rPr>
                <w:noProof/>
                <w:lang w:eastAsia="zh-CN"/>
              </w:rPr>
              <w:t>SupportedFeatures</w:t>
            </w:r>
          </w:p>
        </w:tc>
        <w:tc>
          <w:tcPr>
            <w:tcW w:w="2288" w:type="dxa"/>
          </w:tcPr>
          <w:p w14:paraId="2AF37A7A" w14:textId="77777777" w:rsidR="008F780E" w:rsidRPr="00E45330" w:rsidRDefault="008F780E">
            <w:pPr>
              <w:pStyle w:val="TAL"/>
              <w:rPr>
                <w:rFonts w:hint="eastAsia"/>
                <w:lang w:eastAsia="zh-CN"/>
              </w:rPr>
            </w:pPr>
            <w:r w:rsidRPr="00E45330">
              <w:rPr>
                <w:noProof/>
              </w:rPr>
              <w:t>3GPP TS 29.571 [11]</w:t>
            </w:r>
          </w:p>
        </w:tc>
        <w:tc>
          <w:tcPr>
            <w:tcW w:w="3342" w:type="dxa"/>
          </w:tcPr>
          <w:p w14:paraId="59AE63E7" w14:textId="77777777" w:rsidR="008F780E" w:rsidRPr="00E45330" w:rsidRDefault="008F780E">
            <w:pPr>
              <w:pStyle w:val="TAL"/>
              <w:rPr>
                <w:rFonts w:cs="Arial"/>
                <w:szCs w:val="18"/>
              </w:rPr>
            </w:pPr>
          </w:p>
        </w:tc>
        <w:tc>
          <w:tcPr>
            <w:tcW w:w="2109" w:type="dxa"/>
          </w:tcPr>
          <w:p w14:paraId="123B6DA3" w14:textId="77777777" w:rsidR="008F780E" w:rsidRPr="00E45330" w:rsidRDefault="008F780E">
            <w:pPr>
              <w:pStyle w:val="TAL"/>
              <w:rPr>
                <w:rFonts w:cs="Arial"/>
                <w:szCs w:val="18"/>
              </w:rPr>
            </w:pPr>
          </w:p>
        </w:tc>
      </w:tr>
      <w:tr w:rsidR="008F780E" w:rsidRPr="00E45330" w14:paraId="1877A0C4" w14:textId="77777777" w:rsidTr="00B335AE">
        <w:trPr>
          <w:jc w:val="center"/>
        </w:trPr>
        <w:tc>
          <w:tcPr>
            <w:tcW w:w="1685" w:type="dxa"/>
          </w:tcPr>
          <w:p w14:paraId="7DE188D5" w14:textId="77777777" w:rsidR="008F780E" w:rsidRPr="00E45330" w:rsidRDefault="008F780E">
            <w:pPr>
              <w:pStyle w:val="TAL"/>
              <w:rPr>
                <w:rFonts w:hint="eastAsia"/>
                <w:lang w:eastAsia="zh-CN"/>
              </w:rPr>
            </w:pPr>
            <w:r w:rsidRPr="00E45330">
              <w:rPr>
                <w:rFonts w:hint="eastAsia"/>
              </w:rPr>
              <w:t>U</w:t>
            </w:r>
            <w:r w:rsidRPr="00E45330">
              <w:t>integer</w:t>
            </w:r>
          </w:p>
        </w:tc>
        <w:tc>
          <w:tcPr>
            <w:tcW w:w="2288" w:type="dxa"/>
          </w:tcPr>
          <w:p w14:paraId="504B4259" w14:textId="77777777" w:rsidR="008F780E" w:rsidRPr="00E45330" w:rsidRDefault="008F780E">
            <w:pPr>
              <w:pStyle w:val="TAL"/>
            </w:pPr>
            <w:r w:rsidRPr="00E45330">
              <w:rPr>
                <w:rFonts w:hint="eastAsia"/>
                <w:lang w:eastAsia="zh-CN"/>
              </w:rPr>
              <w:t>3</w:t>
            </w:r>
            <w:r w:rsidRPr="00E45330">
              <w:rPr>
                <w:lang w:eastAsia="zh-CN"/>
              </w:rPr>
              <w:t>GPP TS</w:t>
            </w:r>
            <w:r w:rsidRPr="00E45330">
              <w:rPr>
                <w:lang w:val="en-US" w:eastAsia="zh-CN"/>
              </w:rPr>
              <w:t> </w:t>
            </w:r>
            <w:r w:rsidRPr="00E45330">
              <w:rPr>
                <w:lang w:eastAsia="zh-CN"/>
              </w:rPr>
              <w:t>29.571 [11]</w:t>
            </w:r>
          </w:p>
        </w:tc>
        <w:tc>
          <w:tcPr>
            <w:tcW w:w="3342" w:type="dxa"/>
          </w:tcPr>
          <w:p w14:paraId="723D2A9E" w14:textId="77777777" w:rsidR="008F780E" w:rsidRPr="00E45330" w:rsidRDefault="008F780E">
            <w:pPr>
              <w:pStyle w:val="TAL"/>
              <w:rPr>
                <w:rFonts w:cs="Arial"/>
                <w:szCs w:val="18"/>
              </w:rPr>
            </w:pPr>
          </w:p>
        </w:tc>
        <w:tc>
          <w:tcPr>
            <w:tcW w:w="2109" w:type="dxa"/>
          </w:tcPr>
          <w:p w14:paraId="2F98EAE2" w14:textId="77777777" w:rsidR="008F780E" w:rsidRPr="00E45330" w:rsidRDefault="008F780E">
            <w:pPr>
              <w:pStyle w:val="TAL"/>
              <w:rPr>
                <w:rFonts w:cs="Arial"/>
                <w:szCs w:val="18"/>
              </w:rPr>
            </w:pPr>
          </w:p>
        </w:tc>
      </w:tr>
      <w:tr w:rsidR="008F780E" w:rsidRPr="00E45330" w14:paraId="7D56448D" w14:textId="77777777" w:rsidTr="00B335AE">
        <w:trPr>
          <w:jc w:val="center"/>
        </w:trPr>
        <w:tc>
          <w:tcPr>
            <w:tcW w:w="1685" w:type="dxa"/>
          </w:tcPr>
          <w:p w14:paraId="405F4FAD" w14:textId="77777777" w:rsidR="008F780E" w:rsidRPr="00E45330" w:rsidRDefault="008F780E">
            <w:pPr>
              <w:pStyle w:val="TAL"/>
              <w:rPr>
                <w:rFonts w:hint="eastAsia"/>
                <w:lang w:eastAsia="zh-CN"/>
              </w:rPr>
            </w:pPr>
            <w:r w:rsidRPr="00E45330">
              <w:t>V2xG</w:t>
            </w:r>
            <w:r w:rsidRPr="00E45330">
              <w:rPr>
                <w:lang/>
              </w:rPr>
              <w:t>roup</w:t>
            </w:r>
            <w:r w:rsidRPr="00E45330">
              <w:t>Id</w:t>
            </w:r>
          </w:p>
        </w:tc>
        <w:tc>
          <w:tcPr>
            <w:tcW w:w="2288" w:type="dxa"/>
          </w:tcPr>
          <w:p w14:paraId="23807CD6" w14:textId="77777777" w:rsidR="008F780E" w:rsidRPr="00E45330" w:rsidRDefault="008F780E">
            <w:pPr>
              <w:pStyle w:val="TAL"/>
            </w:pPr>
            <w:r w:rsidRPr="00E45330">
              <w:t>6.1.6.3.2</w:t>
            </w:r>
          </w:p>
        </w:tc>
        <w:tc>
          <w:tcPr>
            <w:tcW w:w="3342" w:type="dxa"/>
          </w:tcPr>
          <w:p w14:paraId="1341E12E" w14:textId="77777777" w:rsidR="008F780E" w:rsidRPr="00E45330" w:rsidRDefault="008F780E">
            <w:pPr>
              <w:pStyle w:val="TAL"/>
              <w:rPr>
                <w:rFonts w:cs="Arial"/>
                <w:szCs w:val="18"/>
              </w:rPr>
            </w:pPr>
          </w:p>
        </w:tc>
        <w:tc>
          <w:tcPr>
            <w:tcW w:w="2109" w:type="dxa"/>
          </w:tcPr>
          <w:p w14:paraId="61686778" w14:textId="77777777" w:rsidR="008F780E" w:rsidRPr="00E45330" w:rsidRDefault="008F780E">
            <w:pPr>
              <w:pStyle w:val="TAL"/>
              <w:rPr>
                <w:rFonts w:cs="Arial"/>
                <w:szCs w:val="18"/>
              </w:rPr>
            </w:pPr>
          </w:p>
        </w:tc>
      </w:tr>
    </w:tbl>
    <w:p w14:paraId="7190CCE1" w14:textId="77777777" w:rsidR="008F780E" w:rsidRPr="00E45330" w:rsidRDefault="008F780E"/>
    <w:p w14:paraId="5B10D716" w14:textId="77777777" w:rsidR="008F780E" w:rsidRPr="00E45330" w:rsidRDefault="008F780E">
      <w:pPr>
        <w:pStyle w:val="Heading4"/>
        <w:rPr>
          <w:lang w:val="en-US"/>
        </w:rPr>
      </w:pPr>
      <w:bookmarkStart w:id="3242" w:name="_Toc34035438"/>
      <w:bookmarkStart w:id="3243" w:name="_Toc36037431"/>
      <w:bookmarkStart w:id="3244" w:name="_Toc36037735"/>
      <w:bookmarkStart w:id="3245" w:name="_Toc38877577"/>
      <w:bookmarkStart w:id="3246" w:name="_Toc43199659"/>
      <w:bookmarkStart w:id="3247" w:name="_Toc45132838"/>
      <w:bookmarkStart w:id="3248" w:name="_Toc59015581"/>
      <w:bookmarkStart w:id="3249" w:name="_Toc63171137"/>
      <w:bookmarkStart w:id="3250" w:name="_Toc66282174"/>
      <w:bookmarkStart w:id="3251" w:name="_Toc68166050"/>
      <w:bookmarkStart w:id="3252" w:name="_Toc70426356"/>
      <w:bookmarkStart w:id="3253" w:name="_Toc73433707"/>
      <w:bookmarkStart w:id="3254" w:name="_Toc73435804"/>
      <w:bookmarkStart w:id="3255" w:name="_Toc73437211"/>
      <w:bookmarkStart w:id="3256" w:name="_Toc75351621"/>
      <w:bookmarkStart w:id="3257" w:name="_Toc83229899"/>
      <w:bookmarkStart w:id="3258" w:name="_Toc85527927"/>
      <w:bookmarkStart w:id="3259" w:name="_Toc90649552"/>
      <w:bookmarkStart w:id="3260" w:name="_Toc170113280"/>
      <w:r w:rsidRPr="00E45330">
        <w:rPr>
          <w:lang w:val="en-US"/>
        </w:rPr>
        <w:lastRenderedPageBreak/>
        <w:t>6.2.6.2</w:t>
      </w:r>
      <w:r w:rsidRPr="00E45330">
        <w:rPr>
          <w:lang w:val="en-US"/>
        </w:rPr>
        <w:tab/>
        <w:t>Structured data types</w:t>
      </w:r>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p>
    <w:p w14:paraId="301850DE" w14:textId="77777777" w:rsidR="008F780E" w:rsidRPr="00E45330" w:rsidRDefault="008F780E">
      <w:pPr>
        <w:pStyle w:val="Heading5"/>
      </w:pPr>
      <w:bookmarkStart w:id="3261" w:name="_Toc34035439"/>
      <w:bookmarkStart w:id="3262" w:name="_Toc36037432"/>
      <w:bookmarkStart w:id="3263" w:name="_Toc36037736"/>
      <w:bookmarkStart w:id="3264" w:name="_Toc38877578"/>
      <w:bookmarkStart w:id="3265" w:name="_Toc43199660"/>
      <w:bookmarkStart w:id="3266" w:name="_Toc45132839"/>
      <w:bookmarkStart w:id="3267" w:name="_Toc59015582"/>
      <w:bookmarkStart w:id="3268" w:name="_Toc63171138"/>
      <w:bookmarkStart w:id="3269" w:name="_Toc66282175"/>
      <w:bookmarkStart w:id="3270" w:name="_Toc68166051"/>
      <w:bookmarkStart w:id="3271" w:name="_Toc70426357"/>
      <w:bookmarkStart w:id="3272" w:name="_Toc73433708"/>
      <w:bookmarkStart w:id="3273" w:name="_Toc73435805"/>
      <w:bookmarkStart w:id="3274" w:name="_Toc73437212"/>
      <w:bookmarkStart w:id="3275" w:name="_Toc75351622"/>
      <w:bookmarkStart w:id="3276" w:name="_Toc83229900"/>
      <w:bookmarkStart w:id="3277" w:name="_Toc85527928"/>
      <w:bookmarkStart w:id="3278" w:name="_Toc90649553"/>
      <w:bookmarkStart w:id="3279" w:name="_Toc170113281"/>
      <w:r w:rsidRPr="00E45330">
        <w:t>6.2.6.2.1</w:t>
      </w:r>
      <w:r w:rsidRPr="00E45330">
        <w:tab/>
        <w:t>Introduction</w:t>
      </w:r>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p>
    <w:p w14:paraId="2FE32160" w14:textId="77777777" w:rsidR="008F780E" w:rsidRPr="00E45330" w:rsidRDefault="008F780E">
      <w:r w:rsidRPr="00E45330">
        <w:t xml:space="preserve">This clause defines the structures to be used in resource representations. </w:t>
      </w:r>
    </w:p>
    <w:p w14:paraId="378439B7" w14:textId="77777777" w:rsidR="008F780E" w:rsidRPr="00E45330" w:rsidRDefault="008F780E">
      <w:pPr>
        <w:pStyle w:val="Heading5"/>
      </w:pPr>
      <w:bookmarkStart w:id="3280" w:name="_Toc34035440"/>
      <w:bookmarkStart w:id="3281" w:name="_Toc36037433"/>
      <w:bookmarkStart w:id="3282" w:name="_Toc36037737"/>
      <w:bookmarkStart w:id="3283" w:name="_Toc38877579"/>
      <w:bookmarkStart w:id="3284" w:name="_Toc43199661"/>
      <w:bookmarkStart w:id="3285" w:name="_Toc45132840"/>
      <w:bookmarkStart w:id="3286" w:name="_Toc59015583"/>
      <w:bookmarkStart w:id="3287" w:name="_Toc63171139"/>
      <w:bookmarkStart w:id="3288" w:name="_Toc66282176"/>
      <w:bookmarkStart w:id="3289" w:name="_Toc68166052"/>
      <w:bookmarkStart w:id="3290" w:name="_Toc70426358"/>
      <w:bookmarkStart w:id="3291" w:name="_Toc73433709"/>
      <w:bookmarkStart w:id="3292" w:name="_Toc73435806"/>
      <w:bookmarkStart w:id="3293" w:name="_Toc73437213"/>
      <w:bookmarkStart w:id="3294" w:name="_Toc75351623"/>
      <w:bookmarkStart w:id="3295" w:name="_Toc83229901"/>
      <w:bookmarkStart w:id="3296" w:name="_Toc85527929"/>
      <w:bookmarkStart w:id="3297" w:name="_Toc90649554"/>
      <w:bookmarkStart w:id="3298" w:name="_Toc170113282"/>
      <w:r w:rsidRPr="00E45330">
        <w:t>6.2.6.2.2</w:t>
      </w:r>
      <w:r w:rsidRPr="00E45330">
        <w:tab/>
        <w:t>Type: FileDistributionData</w:t>
      </w:r>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p>
    <w:p w14:paraId="66A6F326" w14:textId="77777777" w:rsidR="00403960" w:rsidRPr="00E45330" w:rsidRDefault="00403960" w:rsidP="00403960">
      <w:pPr>
        <w:pStyle w:val="TH"/>
      </w:pPr>
      <w:r w:rsidRPr="00E45330">
        <w:rPr>
          <w:noProof/>
        </w:rPr>
        <w:t>Table </w:t>
      </w:r>
      <w:r w:rsidRPr="00E45330">
        <w:t xml:space="preserve">6.2.6.2.2-1: </w:t>
      </w:r>
      <w:r w:rsidRPr="00E45330">
        <w:rPr>
          <w:noProof/>
        </w:rPr>
        <w:t xml:space="preserve">Definition of type </w:t>
      </w:r>
      <w:r w:rsidRPr="00E45330">
        <w:t>FileDistributionData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403960" w:rsidRPr="00E45330" w14:paraId="22847884" w14:textId="77777777" w:rsidTr="000D7387">
        <w:trPr>
          <w:jc w:val="center"/>
        </w:trPr>
        <w:tc>
          <w:tcPr>
            <w:tcW w:w="1701" w:type="dxa"/>
            <w:shd w:val="clear" w:color="auto" w:fill="C0C0C0"/>
            <w:hideMark/>
          </w:tcPr>
          <w:p w14:paraId="2DCAF88F" w14:textId="77777777" w:rsidR="00403960" w:rsidRPr="00E45330" w:rsidRDefault="00403960" w:rsidP="000D7387">
            <w:pPr>
              <w:pStyle w:val="TAH"/>
            </w:pPr>
            <w:r w:rsidRPr="00E45330">
              <w:t>Attribute name</w:t>
            </w:r>
          </w:p>
        </w:tc>
        <w:tc>
          <w:tcPr>
            <w:tcW w:w="1444" w:type="dxa"/>
            <w:shd w:val="clear" w:color="auto" w:fill="C0C0C0"/>
            <w:hideMark/>
          </w:tcPr>
          <w:p w14:paraId="5EAE542C" w14:textId="77777777" w:rsidR="00403960" w:rsidRPr="00E45330" w:rsidRDefault="00403960" w:rsidP="000D7387">
            <w:pPr>
              <w:pStyle w:val="TAH"/>
            </w:pPr>
            <w:r w:rsidRPr="00E45330">
              <w:t>Data type</w:t>
            </w:r>
          </w:p>
        </w:tc>
        <w:tc>
          <w:tcPr>
            <w:tcW w:w="425" w:type="dxa"/>
            <w:shd w:val="clear" w:color="auto" w:fill="C0C0C0"/>
            <w:hideMark/>
          </w:tcPr>
          <w:p w14:paraId="60E00E19" w14:textId="77777777" w:rsidR="00403960" w:rsidRPr="00E45330" w:rsidRDefault="00403960" w:rsidP="000D7387">
            <w:pPr>
              <w:pStyle w:val="TAH"/>
            </w:pPr>
            <w:r w:rsidRPr="00E45330">
              <w:t>P</w:t>
            </w:r>
          </w:p>
        </w:tc>
        <w:tc>
          <w:tcPr>
            <w:tcW w:w="1134" w:type="dxa"/>
            <w:shd w:val="clear" w:color="auto" w:fill="C0C0C0"/>
          </w:tcPr>
          <w:p w14:paraId="0E89C76D" w14:textId="77777777" w:rsidR="00403960" w:rsidRPr="00E45330" w:rsidRDefault="00403960" w:rsidP="000D7387">
            <w:pPr>
              <w:pStyle w:val="TAH"/>
              <w:jc w:val="left"/>
            </w:pPr>
            <w:r w:rsidRPr="00E45330">
              <w:t>Cardinality</w:t>
            </w:r>
          </w:p>
        </w:tc>
        <w:tc>
          <w:tcPr>
            <w:tcW w:w="2410" w:type="dxa"/>
            <w:shd w:val="clear" w:color="auto" w:fill="C0C0C0"/>
            <w:hideMark/>
          </w:tcPr>
          <w:p w14:paraId="56B45B1E" w14:textId="77777777" w:rsidR="00403960" w:rsidRPr="00E45330" w:rsidRDefault="00403960" w:rsidP="000D7387">
            <w:pPr>
              <w:pStyle w:val="TAH"/>
              <w:rPr>
                <w:rFonts w:cs="Arial"/>
                <w:szCs w:val="18"/>
              </w:rPr>
            </w:pPr>
            <w:r w:rsidRPr="00E45330">
              <w:rPr>
                <w:rFonts w:cs="Arial"/>
                <w:szCs w:val="18"/>
              </w:rPr>
              <w:t>Description</w:t>
            </w:r>
          </w:p>
        </w:tc>
        <w:tc>
          <w:tcPr>
            <w:tcW w:w="2410" w:type="dxa"/>
            <w:shd w:val="clear" w:color="auto" w:fill="C0C0C0"/>
          </w:tcPr>
          <w:p w14:paraId="6018626A" w14:textId="77777777" w:rsidR="00403960" w:rsidRPr="00E45330" w:rsidRDefault="00403960" w:rsidP="000D7387">
            <w:pPr>
              <w:pStyle w:val="TAH"/>
              <w:rPr>
                <w:rFonts w:cs="Arial"/>
                <w:szCs w:val="18"/>
              </w:rPr>
            </w:pPr>
            <w:r w:rsidRPr="00E45330">
              <w:rPr>
                <w:rFonts w:cs="Arial"/>
                <w:szCs w:val="18"/>
              </w:rPr>
              <w:t>Applicability</w:t>
            </w:r>
          </w:p>
        </w:tc>
      </w:tr>
      <w:tr w:rsidR="00403960" w:rsidRPr="00E45330" w14:paraId="26DCBEA5" w14:textId="77777777" w:rsidTr="000D7387">
        <w:trPr>
          <w:jc w:val="center"/>
        </w:trPr>
        <w:tc>
          <w:tcPr>
            <w:tcW w:w="1701" w:type="dxa"/>
          </w:tcPr>
          <w:p w14:paraId="4F102B08" w14:textId="77777777" w:rsidR="00403960" w:rsidRPr="00E45330" w:rsidRDefault="00403960" w:rsidP="000D7387">
            <w:pPr>
              <w:pStyle w:val="TAL"/>
            </w:pPr>
            <w:r w:rsidRPr="00E45330">
              <w:t>groupId</w:t>
            </w:r>
          </w:p>
        </w:tc>
        <w:tc>
          <w:tcPr>
            <w:tcW w:w="1444" w:type="dxa"/>
          </w:tcPr>
          <w:p w14:paraId="3A4FABE5" w14:textId="77777777" w:rsidR="00403960" w:rsidRPr="00E45330" w:rsidRDefault="00403960" w:rsidP="000D7387">
            <w:pPr>
              <w:pStyle w:val="TAL"/>
            </w:pPr>
            <w:r w:rsidRPr="00E45330">
              <w:t>V2xGroupId</w:t>
            </w:r>
          </w:p>
        </w:tc>
        <w:tc>
          <w:tcPr>
            <w:tcW w:w="425" w:type="dxa"/>
          </w:tcPr>
          <w:p w14:paraId="1D824FCD" w14:textId="77777777" w:rsidR="00403960" w:rsidRPr="00E45330" w:rsidRDefault="00403960" w:rsidP="000D7387">
            <w:pPr>
              <w:pStyle w:val="TAC"/>
              <w:rPr>
                <w:lang w:eastAsia="zh-CN"/>
              </w:rPr>
            </w:pPr>
            <w:r w:rsidRPr="00E45330">
              <w:rPr>
                <w:rFonts w:hint="eastAsia"/>
                <w:lang w:eastAsia="zh-CN"/>
              </w:rPr>
              <w:t>O</w:t>
            </w:r>
          </w:p>
        </w:tc>
        <w:tc>
          <w:tcPr>
            <w:tcW w:w="1134" w:type="dxa"/>
          </w:tcPr>
          <w:p w14:paraId="2B3C3C9F" w14:textId="77777777" w:rsidR="00403960" w:rsidRPr="00E45330" w:rsidRDefault="00403960" w:rsidP="000D7387">
            <w:pPr>
              <w:pStyle w:val="TAL"/>
              <w:rPr>
                <w:lang w:eastAsia="zh-CN"/>
              </w:rPr>
            </w:pPr>
            <w:r w:rsidRPr="00E45330">
              <w:rPr>
                <w:rFonts w:hint="eastAsia"/>
                <w:lang w:eastAsia="zh-CN"/>
              </w:rPr>
              <w:t>0..1</w:t>
            </w:r>
          </w:p>
        </w:tc>
        <w:tc>
          <w:tcPr>
            <w:tcW w:w="2410" w:type="dxa"/>
          </w:tcPr>
          <w:p w14:paraId="40EE6EBD" w14:textId="77777777" w:rsidR="00403960" w:rsidRPr="00E45330" w:rsidRDefault="00403960" w:rsidP="000D7387">
            <w:pPr>
              <w:pStyle w:val="TAL"/>
              <w:rPr>
                <w:rFonts w:ascii="SimSun" w:hAnsi="SimSun" w:cs="Arial"/>
                <w:szCs w:val="18"/>
              </w:rPr>
            </w:pPr>
            <w:r w:rsidRPr="00E45330">
              <w:t>Indicates a group ID for which the V2X message is addressed</w:t>
            </w:r>
            <w:r w:rsidRPr="00E45330">
              <w:rPr>
                <w:rFonts w:ascii="SimSun" w:hAnsi="SimSun"/>
              </w:rPr>
              <w:t>.</w:t>
            </w:r>
          </w:p>
        </w:tc>
        <w:tc>
          <w:tcPr>
            <w:tcW w:w="2410" w:type="dxa"/>
          </w:tcPr>
          <w:p w14:paraId="161B0D5F" w14:textId="77777777" w:rsidR="00403960" w:rsidRPr="00E45330" w:rsidRDefault="00403960" w:rsidP="000D7387">
            <w:pPr>
              <w:pStyle w:val="TAL"/>
              <w:rPr>
                <w:rFonts w:cs="Arial"/>
                <w:szCs w:val="18"/>
              </w:rPr>
            </w:pPr>
          </w:p>
        </w:tc>
      </w:tr>
      <w:tr w:rsidR="00403960" w:rsidRPr="00E45330" w14:paraId="6FA6E28B" w14:textId="77777777" w:rsidTr="000D7387">
        <w:trPr>
          <w:jc w:val="center"/>
        </w:trPr>
        <w:tc>
          <w:tcPr>
            <w:tcW w:w="1701" w:type="dxa"/>
          </w:tcPr>
          <w:p w14:paraId="7D8A7E34" w14:textId="77777777" w:rsidR="00403960" w:rsidRPr="00E45330" w:rsidRDefault="00403960" w:rsidP="000D7387">
            <w:pPr>
              <w:pStyle w:val="TAL"/>
              <w:rPr>
                <w:lang w:eastAsia="zh-CN"/>
              </w:rPr>
            </w:pPr>
            <w:r w:rsidRPr="00E45330">
              <w:rPr>
                <w:rFonts w:hint="eastAsia"/>
                <w:lang w:eastAsia="zh-CN"/>
              </w:rPr>
              <w:t>f</w:t>
            </w:r>
            <w:r w:rsidRPr="00E45330">
              <w:rPr>
                <w:lang w:eastAsia="zh-CN"/>
              </w:rPr>
              <w:t>ileLists</w:t>
            </w:r>
          </w:p>
        </w:tc>
        <w:tc>
          <w:tcPr>
            <w:tcW w:w="1444" w:type="dxa"/>
          </w:tcPr>
          <w:p w14:paraId="45188EEC" w14:textId="77777777" w:rsidR="00403960" w:rsidRPr="00E45330" w:rsidRDefault="00403960" w:rsidP="000D7387">
            <w:pPr>
              <w:pStyle w:val="TAL"/>
              <w:rPr>
                <w:lang w:eastAsia="zh-CN"/>
              </w:rPr>
            </w:pPr>
            <w:r w:rsidRPr="00E45330">
              <w:rPr>
                <w:lang w:eastAsia="zh-CN"/>
              </w:rPr>
              <w:t>array(</w:t>
            </w:r>
            <w:r w:rsidRPr="00E45330">
              <w:rPr>
                <w:rFonts w:hint="eastAsia"/>
                <w:lang w:eastAsia="zh-CN"/>
              </w:rPr>
              <w:t>F</w:t>
            </w:r>
            <w:r w:rsidRPr="00E45330">
              <w:rPr>
                <w:lang w:eastAsia="zh-CN"/>
              </w:rPr>
              <w:t>ileList)</w:t>
            </w:r>
          </w:p>
        </w:tc>
        <w:tc>
          <w:tcPr>
            <w:tcW w:w="425" w:type="dxa"/>
          </w:tcPr>
          <w:p w14:paraId="5A2FBB4A" w14:textId="77777777" w:rsidR="00403960" w:rsidRPr="00E45330" w:rsidRDefault="00403960" w:rsidP="000D7387">
            <w:pPr>
              <w:pStyle w:val="TAC"/>
              <w:rPr>
                <w:lang w:eastAsia="zh-CN"/>
              </w:rPr>
            </w:pPr>
            <w:r w:rsidRPr="00E45330">
              <w:rPr>
                <w:rFonts w:hint="eastAsia"/>
                <w:lang w:eastAsia="zh-CN"/>
              </w:rPr>
              <w:t>M</w:t>
            </w:r>
          </w:p>
        </w:tc>
        <w:tc>
          <w:tcPr>
            <w:tcW w:w="1134" w:type="dxa"/>
          </w:tcPr>
          <w:p w14:paraId="7430F1A0" w14:textId="77777777" w:rsidR="00403960" w:rsidRPr="00E45330" w:rsidRDefault="00403960" w:rsidP="000D7387">
            <w:pPr>
              <w:pStyle w:val="TAL"/>
              <w:rPr>
                <w:lang w:eastAsia="zh-CN"/>
              </w:rPr>
            </w:pPr>
            <w:r w:rsidRPr="00E45330">
              <w:rPr>
                <w:rFonts w:hint="eastAsia"/>
                <w:lang w:eastAsia="zh-CN"/>
              </w:rPr>
              <w:t>1</w:t>
            </w:r>
            <w:r w:rsidRPr="00E45330">
              <w:rPr>
                <w:lang w:eastAsia="zh-CN"/>
              </w:rPr>
              <w:t>..N</w:t>
            </w:r>
          </w:p>
        </w:tc>
        <w:tc>
          <w:tcPr>
            <w:tcW w:w="2410" w:type="dxa"/>
          </w:tcPr>
          <w:p w14:paraId="14B28EF9" w14:textId="77777777" w:rsidR="00403960" w:rsidRPr="00E45330" w:rsidRDefault="00403960" w:rsidP="000D7387">
            <w:pPr>
              <w:pStyle w:val="TAL"/>
              <w:rPr>
                <w:lang w:eastAsia="zh-CN"/>
              </w:rPr>
            </w:pPr>
            <w:r w:rsidRPr="00E45330">
              <w:rPr>
                <w:rFonts w:hint="eastAsia"/>
                <w:lang w:eastAsia="zh-CN"/>
              </w:rPr>
              <w:t>F</w:t>
            </w:r>
            <w:r w:rsidRPr="00E45330">
              <w:rPr>
                <w:lang w:eastAsia="zh-CN"/>
              </w:rPr>
              <w:t>ile lists.</w:t>
            </w:r>
          </w:p>
        </w:tc>
        <w:tc>
          <w:tcPr>
            <w:tcW w:w="2410" w:type="dxa"/>
          </w:tcPr>
          <w:p w14:paraId="2123A613" w14:textId="77777777" w:rsidR="00403960" w:rsidRPr="00E45330" w:rsidRDefault="00403960" w:rsidP="000D7387">
            <w:pPr>
              <w:pStyle w:val="TAL"/>
              <w:rPr>
                <w:rFonts w:cs="Arial"/>
                <w:szCs w:val="18"/>
              </w:rPr>
            </w:pPr>
          </w:p>
        </w:tc>
      </w:tr>
      <w:tr w:rsidR="00403960" w:rsidRPr="00E45330" w14:paraId="01841177" w14:textId="77777777" w:rsidTr="000D7387">
        <w:trPr>
          <w:jc w:val="center"/>
        </w:trPr>
        <w:tc>
          <w:tcPr>
            <w:tcW w:w="1701" w:type="dxa"/>
          </w:tcPr>
          <w:p w14:paraId="704DDED0" w14:textId="77777777" w:rsidR="00403960" w:rsidRPr="00E45330" w:rsidRDefault="00403960" w:rsidP="000D7387">
            <w:pPr>
              <w:pStyle w:val="TAL"/>
            </w:pPr>
            <w:r w:rsidRPr="00E45330">
              <w:rPr>
                <w:rFonts w:hint="eastAsia"/>
                <w:lang w:eastAsia="zh-CN"/>
              </w:rPr>
              <w:t>s</w:t>
            </w:r>
            <w:r w:rsidRPr="00E45330">
              <w:rPr>
                <w:lang w:eastAsia="zh-CN"/>
              </w:rPr>
              <w:t>erviceClass</w:t>
            </w:r>
          </w:p>
        </w:tc>
        <w:tc>
          <w:tcPr>
            <w:tcW w:w="1444" w:type="dxa"/>
          </w:tcPr>
          <w:p w14:paraId="7669B630" w14:textId="77777777" w:rsidR="00403960" w:rsidRPr="00E45330" w:rsidRDefault="00403960" w:rsidP="000D7387">
            <w:pPr>
              <w:pStyle w:val="TAL"/>
            </w:pPr>
            <w:r w:rsidRPr="00E45330">
              <w:rPr>
                <w:lang w:eastAsia="zh-CN"/>
              </w:rPr>
              <w:t>string</w:t>
            </w:r>
          </w:p>
        </w:tc>
        <w:tc>
          <w:tcPr>
            <w:tcW w:w="425" w:type="dxa"/>
          </w:tcPr>
          <w:p w14:paraId="507F4D8B" w14:textId="77777777" w:rsidR="00403960" w:rsidRPr="00E45330" w:rsidRDefault="00403960" w:rsidP="000D7387">
            <w:pPr>
              <w:pStyle w:val="TAC"/>
              <w:rPr>
                <w:lang w:eastAsia="zh-CN"/>
              </w:rPr>
            </w:pPr>
            <w:r w:rsidRPr="00E45330">
              <w:rPr>
                <w:rFonts w:hint="eastAsia"/>
                <w:lang w:eastAsia="zh-CN"/>
              </w:rPr>
              <w:t>O</w:t>
            </w:r>
          </w:p>
        </w:tc>
        <w:tc>
          <w:tcPr>
            <w:tcW w:w="1134" w:type="dxa"/>
          </w:tcPr>
          <w:p w14:paraId="3ECE9BF2" w14:textId="77777777" w:rsidR="00403960" w:rsidRPr="00E45330" w:rsidRDefault="00403960" w:rsidP="000D7387">
            <w:pPr>
              <w:pStyle w:val="TAL"/>
              <w:rPr>
                <w:lang w:eastAsia="zh-CN"/>
              </w:rPr>
            </w:pPr>
            <w:r w:rsidRPr="00E45330">
              <w:rPr>
                <w:lang w:eastAsia="zh-CN"/>
              </w:rPr>
              <w:t>0..</w:t>
            </w:r>
            <w:r w:rsidRPr="00E45330">
              <w:rPr>
                <w:rFonts w:hint="eastAsia"/>
                <w:lang w:eastAsia="zh-CN"/>
              </w:rPr>
              <w:t>1</w:t>
            </w:r>
          </w:p>
        </w:tc>
        <w:tc>
          <w:tcPr>
            <w:tcW w:w="2410" w:type="dxa"/>
          </w:tcPr>
          <w:p w14:paraId="17417393" w14:textId="77777777" w:rsidR="00403960" w:rsidRPr="00C80EA8" w:rsidRDefault="00403960" w:rsidP="000D7387">
            <w:pPr>
              <w:pStyle w:val="TAL"/>
              <w:rPr>
                <w:rFonts w:cs="Arial"/>
                <w:szCs w:val="18"/>
                <w:lang w:val="en-US"/>
              </w:rPr>
            </w:pPr>
            <w:r w:rsidRPr="00E45330">
              <w:t>Information about the V2X application (e.g., software update, HD map download)</w:t>
            </w:r>
            <w:r>
              <w:rPr>
                <w:lang w:val="en-US"/>
              </w:rPr>
              <w:t>.</w:t>
            </w:r>
          </w:p>
        </w:tc>
        <w:tc>
          <w:tcPr>
            <w:tcW w:w="2410" w:type="dxa"/>
          </w:tcPr>
          <w:p w14:paraId="44FB8E04" w14:textId="77777777" w:rsidR="00403960" w:rsidRPr="00E45330" w:rsidRDefault="00403960" w:rsidP="000D7387">
            <w:pPr>
              <w:pStyle w:val="TAL"/>
              <w:rPr>
                <w:rFonts w:cs="Arial"/>
                <w:szCs w:val="18"/>
              </w:rPr>
            </w:pPr>
          </w:p>
        </w:tc>
      </w:tr>
      <w:tr w:rsidR="00403960" w:rsidRPr="00E45330" w14:paraId="4CF06DA2" w14:textId="77777777" w:rsidTr="000D7387">
        <w:trPr>
          <w:jc w:val="center"/>
        </w:trPr>
        <w:tc>
          <w:tcPr>
            <w:tcW w:w="1701" w:type="dxa"/>
          </w:tcPr>
          <w:p w14:paraId="429EA5D2" w14:textId="77777777" w:rsidR="00403960" w:rsidRPr="00E45330" w:rsidRDefault="00403960" w:rsidP="000D7387">
            <w:pPr>
              <w:pStyle w:val="TAL"/>
            </w:pPr>
            <w:r w:rsidRPr="00E45330">
              <w:rPr>
                <w:lang w:eastAsia="zh-CN"/>
              </w:rPr>
              <w:t>geoArea</w:t>
            </w:r>
          </w:p>
        </w:tc>
        <w:tc>
          <w:tcPr>
            <w:tcW w:w="1444" w:type="dxa"/>
          </w:tcPr>
          <w:p w14:paraId="5B4C4DD8" w14:textId="77777777" w:rsidR="00403960" w:rsidRPr="00E45330" w:rsidRDefault="00403960" w:rsidP="000D7387">
            <w:pPr>
              <w:pStyle w:val="TAL"/>
            </w:pPr>
            <w:r w:rsidRPr="00E45330">
              <w:rPr>
                <w:rFonts w:hint="eastAsia"/>
                <w:lang w:eastAsia="zh-CN"/>
              </w:rPr>
              <w:t>GeographicArea</w:t>
            </w:r>
          </w:p>
        </w:tc>
        <w:tc>
          <w:tcPr>
            <w:tcW w:w="425" w:type="dxa"/>
          </w:tcPr>
          <w:p w14:paraId="195333A2" w14:textId="77777777" w:rsidR="00403960" w:rsidRPr="00E45330" w:rsidRDefault="00403960" w:rsidP="000D7387">
            <w:pPr>
              <w:pStyle w:val="TAC"/>
              <w:rPr>
                <w:lang w:eastAsia="zh-CN"/>
              </w:rPr>
            </w:pPr>
            <w:r w:rsidRPr="00E45330">
              <w:rPr>
                <w:rFonts w:hint="eastAsia"/>
                <w:lang w:eastAsia="zh-CN"/>
              </w:rPr>
              <w:t>M</w:t>
            </w:r>
          </w:p>
        </w:tc>
        <w:tc>
          <w:tcPr>
            <w:tcW w:w="1134" w:type="dxa"/>
          </w:tcPr>
          <w:p w14:paraId="27F0915D" w14:textId="77777777" w:rsidR="00403960" w:rsidRPr="00E45330" w:rsidRDefault="00403960" w:rsidP="000D7387">
            <w:pPr>
              <w:pStyle w:val="TAL"/>
              <w:rPr>
                <w:lang w:eastAsia="zh-CN"/>
              </w:rPr>
            </w:pPr>
            <w:r w:rsidRPr="00E45330">
              <w:rPr>
                <w:rFonts w:hint="eastAsia"/>
                <w:lang w:eastAsia="zh-CN"/>
              </w:rPr>
              <w:t>1</w:t>
            </w:r>
          </w:p>
        </w:tc>
        <w:tc>
          <w:tcPr>
            <w:tcW w:w="2410" w:type="dxa"/>
          </w:tcPr>
          <w:p w14:paraId="53056983" w14:textId="77777777" w:rsidR="00403960" w:rsidRPr="00E45330" w:rsidRDefault="00403960" w:rsidP="000D7387">
            <w:pPr>
              <w:pStyle w:val="TAL"/>
              <w:rPr>
                <w:rFonts w:cs="Arial"/>
                <w:szCs w:val="18"/>
              </w:rPr>
            </w:pPr>
            <w:r w:rsidRPr="00E45330">
              <w:t>Target geographical area for the V2X Ues</w:t>
            </w:r>
          </w:p>
        </w:tc>
        <w:tc>
          <w:tcPr>
            <w:tcW w:w="2410" w:type="dxa"/>
          </w:tcPr>
          <w:p w14:paraId="11ADA06F" w14:textId="77777777" w:rsidR="00403960" w:rsidRPr="00E45330" w:rsidRDefault="00403960" w:rsidP="000D7387">
            <w:pPr>
              <w:pStyle w:val="TAL"/>
              <w:rPr>
                <w:rFonts w:cs="Arial"/>
                <w:szCs w:val="18"/>
              </w:rPr>
            </w:pPr>
          </w:p>
        </w:tc>
      </w:tr>
      <w:tr w:rsidR="00403960" w:rsidRPr="00E45330" w14:paraId="00644D8A" w14:textId="77777777" w:rsidTr="000D7387">
        <w:trPr>
          <w:jc w:val="center"/>
        </w:trPr>
        <w:tc>
          <w:tcPr>
            <w:tcW w:w="1701" w:type="dxa"/>
          </w:tcPr>
          <w:p w14:paraId="3EAAB93E" w14:textId="77777777" w:rsidR="00403960" w:rsidRPr="00E45330" w:rsidRDefault="00403960" w:rsidP="000D7387">
            <w:pPr>
              <w:pStyle w:val="TAL"/>
            </w:pPr>
            <w:r w:rsidRPr="00E45330">
              <w:t>maxBitrate</w:t>
            </w:r>
          </w:p>
        </w:tc>
        <w:tc>
          <w:tcPr>
            <w:tcW w:w="1444" w:type="dxa"/>
          </w:tcPr>
          <w:p w14:paraId="36914DC0" w14:textId="77777777" w:rsidR="00403960" w:rsidRPr="00E45330" w:rsidRDefault="00403960" w:rsidP="000D7387">
            <w:pPr>
              <w:pStyle w:val="TAL"/>
            </w:pPr>
            <w:r w:rsidRPr="00E45330">
              <w:t>BitRate</w:t>
            </w:r>
          </w:p>
        </w:tc>
        <w:tc>
          <w:tcPr>
            <w:tcW w:w="425" w:type="dxa"/>
          </w:tcPr>
          <w:p w14:paraId="7F608A80" w14:textId="77777777" w:rsidR="00403960" w:rsidRPr="00E45330" w:rsidRDefault="00403960" w:rsidP="000D7387">
            <w:pPr>
              <w:pStyle w:val="TAC"/>
              <w:rPr>
                <w:lang w:eastAsia="zh-CN"/>
              </w:rPr>
            </w:pPr>
            <w:r w:rsidRPr="00E45330">
              <w:rPr>
                <w:rFonts w:hint="eastAsia"/>
                <w:lang w:eastAsia="zh-CN"/>
              </w:rPr>
              <w:t>M</w:t>
            </w:r>
          </w:p>
        </w:tc>
        <w:tc>
          <w:tcPr>
            <w:tcW w:w="1134" w:type="dxa"/>
          </w:tcPr>
          <w:p w14:paraId="35AE42D7" w14:textId="77777777" w:rsidR="00403960" w:rsidRPr="00E45330" w:rsidRDefault="00403960" w:rsidP="000D7387">
            <w:pPr>
              <w:pStyle w:val="TAL"/>
              <w:rPr>
                <w:lang w:eastAsia="zh-CN"/>
              </w:rPr>
            </w:pPr>
            <w:r w:rsidRPr="00E45330">
              <w:rPr>
                <w:rFonts w:hint="eastAsia"/>
                <w:lang w:eastAsia="zh-CN"/>
              </w:rPr>
              <w:t>1</w:t>
            </w:r>
          </w:p>
        </w:tc>
        <w:tc>
          <w:tcPr>
            <w:tcW w:w="2410" w:type="dxa"/>
          </w:tcPr>
          <w:p w14:paraId="79471322" w14:textId="77777777" w:rsidR="00403960" w:rsidRPr="00E45330" w:rsidRDefault="00403960" w:rsidP="000D7387">
            <w:pPr>
              <w:pStyle w:val="TAL"/>
              <w:rPr>
                <w:rFonts w:cs="Arial"/>
                <w:szCs w:val="18"/>
              </w:rPr>
            </w:pPr>
            <w:r w:rsidRPr="00E45330">
              <w:t>Maximum bitrate for the V2X application</w:t>
            </w:r>
            <w:r w:rsidRPr="00E45330">
              <w:rPr>
                <w:rFonts w:ascii="SimSun" w:hAnsi="SimSun" w:hint="eastAsia"/>
                <w:lang w:eastAsia="zh-CN"/>
              </w:rPr>
              <w:t>.</w:t>
            </w:r>
          </w:p>
        </w:tc>
        <w:tc>
          <w:tcPr>
            <w:tcW w:w="2410" w:type="dxa"/>
          </w:tcPr>
          <w:p w14:paraId="36B6082C" w14:textId="77777777" w:rsidR="00403960" w:rsidRPr="00E45330" w:rsidRDefault="00403960" w:rsidP="000D7387">
            <w:pPr>
              <w:pStyle w:val="TAL"/>
              <w:rPr>
                <w:rFonts w:cs="Arial"/>
                <w:szCs w:val="18"/>
              </w:rPr>
            </w:pPr>
          </w:p>
        </w:tc>
      </w:tr>
      <w:tr w:rsidR="00403960" w:rsidRPr="00E45330" w14:paraId="70FA73A2" w14:textId="77777777" w:rsidTr="000D7387">
        <w:trPr>
          <w:jc w:val="center"/>
        </w:trPr>
        <w:tc>
          <w:tcPr>
            <w:tcW w:w="1701" w:type="dxa"/>
          </w:tcPr>
          <w:p w14:paraId="22FF5A89" w14:textId="77777777" w:rsidR="00403960" w:rsidRPr="00E45330" w:rsidRDefault="00403960" w:rsidP="000D7387">
            <w:pPr>
              <w:pStyle w:val="TAL"/>
              <w:rPr>
                <w:rFonts w:ascii="SimSun" w:hAnsi="SimSun"/>
                <w:lang w:eastAsia="zh-CN"/>
              </w:rPr>
            </w:pPr>
            <w:r w:rsidRPr="00E45330">
              <w:t>maxDelay</w:t>
            </w:r>
          </w:p>
        </w:tc>
        <w:tc>
          <w:tcPr>
            <w:tcW w:w="1444" w:type="dxa"/>
          </w:tcPr>
          <w:p w14:paraId="3941047A" w14:textId="77777777" w:rsidR="00403960" w:rsidRPr="00E45330" w:rsidRDefault="00403960" w:rsidP="000D7387">
            <w:pPr>
              <w:pStyle w:val="TAL"/>
            </w:pPr>
            <w:r w:rsidRPr="00E45330">
              <w:rPr>
                <w:lang w:eastAsia="zh-CN"/>
              </w:rPr>
              <w:t>Uinteger</w:t>
            </w:r>
          </w:p>
        </w:tc>
        <w:tc>
          <w:tcPr>
            <w:tcW w:w="425" w:type="dxa"/>
          </w:tcPr>
          <w:p w14:paraId="0E5581DB" w14:textId="77777777" w:rsidR="00403960" w:rsidRPr="00E45330" w:rsidRDefault="00403960" w:rsidP="000D7387">
            <w:pPr>
              <w:pStyle w:val="TAC"/>
              <w:rPr>
                <w:lang w:eastAsia="zh-CN"/>
              </w:rPr>
            </w:pPr>
            <w:r w:rsidRPr="00E45330">
              <w:rPr>
                <w:rFonts w:hint="eastAsia"/>
                <w:lang w:eastAsia="zh-CN"/>
              </w:rPr>
              <w:t>M</w:t>
            </w:r>
          </w:p>
        </w:tc>
        <w:tc>
          <w:tcPr>
            <w:tcW w:w="1134" w:type="dxa"/>
          </w:tcPr>
          <w:p w14:paraId="0163779E" w14:textId="77777777" w:rsidR="00403960" w:rsidRPr="00E45330" w:rsidRDefault="00403960" w:rsidP="000D7387">
            <w:pPr>
              <w:pStyle w:val="TAL"/>
              <w:rPr>
                <w:lang w:eastAsia="zh-CN"/>
              </w:rPr>
            </w:pPr>
            <w:r w:rsidRPr="00E45330">
              <w:rPr>
                <w:rFonts w:hint="eastAsia"/>
                <w:lang w:eastAsia="zh-CN"/>
              </w:rPr>
              <w:t>1</w:t>
            </w:r>
          </w:p>
        </w:tc>
        <w:tc>
          <w:tcPr>
            <w:tcW w:w="2410" w:type="dxa"/>
          </w:tcPr>
          <w:p w14:paraId="5FF09FB2" w14:textId="77777777" w:rsidR="00403960" w:rsidRPr="00E45330" w:rsidRDefault="00403960" w:rsidP="000D7387">
            <w:pPr>
              <w:pStyle w:val="TAL"/>
            </w:pPr>
            <w:r w:rsidRPr="00E45330">
              <w:t xml:space="preserve">Unsigned integer </w:t>
            </w:r>
            <w:r w:rsidRPr="00E45330">
              <w:rPr>
                <w:lang w:eastAsia="zh-CN"/>
              </w:rPr>
              <w:t xml:space="preserve">identifying a maximum delay in units of milliseconds </w:t>
            </w:r>
            <w:r w:rsidRPr="00E45330">
              <w:t>for the V2X application</w:t>
            </w:r>
            <w:r w:rsidRPr="00E45330">
              <w:rPr>
                <w:lang w:eastAsia="zh-CN"/>
              </w:rPr>
              <w:t>.</w:t>
            </w:r>
          </w:p>
        </w:tc>
        <w:tc>
          <w:tcPr>
            <w:tcW w:w="2410" w:type="dxa"/>
          </w:tcPr>
          <w:p w14:paraId="2D2B4B74" w14:textId="77777777" w:rsidR="00403960" w:rsidRPr="00E45330" w:rsidRDefault="00403960" w:rsidP="000D7387">
            <w:pPr>
              <w:pStyle w:val="TAL"/>
              <w:rPr>
                <w:rFonts w:cs="Arial"/>
                <w:szCs w:val="18"/>
              </w:rPr>
            </w:pPr>
          </w:p>
        </w:tc>
      </w:tr>
      <w:tr w:rsidR="00403960" w:rsidRPr="00E45330" w14:paraId="5EEF8688" w14:textId="77777777" w:rsidTr="000D7387">
        <w:trPr>
          <w:jc w:val="center"/>
        </w:trPr>
        <w:tc>
          <w:tcPr>
            <w:tcW w:w="1701" w:type="dxa"/>
          </w:tcPr>
          <w:p w14:paraId="53330D87" w14:textId="77777777" w:rsidR="00403960" w:rsidRPr="00E45330" w:rsidRDefault="00403960" w:rsidP="000D7387">
            <w:pPr>
              <w:pStyle w:val="TAL"/>
            </w:pPr>
            <w:r w:rsidRPr="00E45330">
              <w:rPr>
                <w:rFonts w:hint="eastAsia"/>
                <w:lang w:eastAsia="zh-CN"/>
              </w:rPr>
              <w:t>duration</w:t>
            </w:r>
          </w:p>
        </w:tc>
        <w:tc>
          <w:tcPr>
            <w:tcW w:w="1444" w:type="dxa"/>
          </w:tcPr>
          <w:p w14:paraId="689AE1A9" w14:textId="77777777" w:rsidR="00403960" w:rsidRPr="00E45330" w:rsidRDefault="00403960" w:rsidP="000D7387">
            <w:pPr>
              <w:pStyle w:val="TAL"/>
              <w:rPr>
                <w:lang w:eastAsia="zh-CN"/>
              </w:rPr>
            </w:pPr>
            <w:r w:rsidRPr="00E45330">
              <w:rPr>
                <w:rFonts w:hint="eastAsia"/>
                <w:lang w:eastAsia="zh-CN"/>
              </w:rPr>
              <w:t>Dat</w:t>
            </w:r>
            <w:r w:rsidRPr="00E45330">
              <w:rPr>
                <w:lang w:eastAsia="zh-CN"/>
              </w:rPr>
              <w:t>e</w:t>
            </w:r>
            <w:r w:rsidRPr="00E45330">
              <w:rPr>
                <w:rFonts w:hint="eastAsia"/>
                <w:lang w:eastAsia="zh-CN"/>
              </w:rPr>
              <w:t>Time</w:t>
            </w:r>
          </w:p>
        </w:tc>
        <w:tc>
          <w:tcPr>
            <w:tcW w:w="425" w:type="dxa"/>
          </w:tcPr>
          <w:p w14:paraId="18D006A2" w14:textId="77777777" w:rsidR="00403960" w:rsidRPr="00E45330" w:rsidRDefault="00403960" w:rsidP="000D7387">
            <w:pPr>
              <w:pStyle w:val="TAC"/>
              <w:rPr>
                <w:lang w:eastAsia="zh-CN"/>
              </w:rPr>
            </w:pPr>
            <w:r w:rsidRPr="00E45330">
              <w:rPr>
                <w:rFonts w:hint="eastAsia"/>
                <w:lang w:eastAsia="zh-CN"/>
              </w:rPr>
              <w:t>O</w:t>
            </w:r>
          </w:p>
        </w:tc>
        <w:tc>
          <w:tcPr>
            <w:tcW w:w="1134" w:type="dxa"/>
          </w:tcPr>
          <w:p w14:paraId="7F9B4073" w14:textId="77777777" w:rsidR="00403960" w:rsidRPr="00E45330" w:rsidRDefault="00403960" w:rsidP="000D7387">
            <w:pPr>
              <w:pStyle w:val="TAL"/>
              <w:rPr>
                <w:lang w:eastAsia="zh-CN"/>
              </w:rPr>
            </w:pPr>
            <w:r w:rsidRPr="00E45330">
              <w:rPr>
                <w:rFonts w:hint="eastAsia"/>
                <w:lang w:eastAsia="zh-CN"/>
              </w:rPr>
              <w:t>0..1</w:t>
            </w:r>
          </w:p>
        </w:tc>
        <w:tc>
          <w:tcPr>
            <w:tcW w:w="2410" w:type="dxa"/>
          </w:tcPr>
          <w:p w14:paraId="0204868C" w14:textId="77777777" w:rsidR="00403960" w:rsidRPr="00E45330" w:rsidRDefault="00403960" w:rsidP="000D7387">
            <w:pPr>
              <w:pStyle w:val="TAL"/>
            </w:pPr>
            <w:r w:rsidRPr="00E45330">
              <w:rPr>
                <w:rFonts w:cs="Arial"/>
              </w:rPr>
              <w:t>Identifies the absolute time at which the related Individual File Distribution Data resource is considered to expire</w:t>
            </w:r>
            <w:r w:rsidRPr="00E45330">
              <w:rPr>
                <w:rFonts w:cs="Arial"/>
                <w:szCs w:val="18"/>
                <w:lang w:eastAsia="zh-CN"/>
              </w:rPr>
              <w:t xml:space="preserve">. When omitted in the request, it indicates the resource is requested to be valid forever by the </w:t>
            </w:r>
            <w:r w:rsidRPr="00E45330">
              <w:t>service consumer</w:t>
            </w:r>
            <w:r w:rsidRPr="00E45330">
              <w:rPr>
                <w:rFonts w:cs="Arial"/>
                <w:szCs w:val="18"/>
                <w:lang w:eastAsia="zh-CN"/>
              </w:rPr>
              <w:t>. When omitted in the response, it indicates the resource is set to valid forever by the VAE server</w:t>
            </w:r>
            <w:r>
              <w:rPr>
                <w:rFonts w:cs="Arial"/>
                <w:szCs w:val="18"/>
                <w:lang w:eastAsia="zh-CN"/>
              </w:rPr>
              <w:t>.</w:t>
            </w:r>
          </w:p>
        </w:tc>
        <w:tc>
          <w:tcPr>
            <w:tcW w:w="2410" w:type="dxa"/>
          </w:tcPr>
          <w:p w14:paraId="02AA6BA0" w14:textId="77777777" w:rsidR="00403960" w:rsidRPr="00E45330" w:rsidRDefault="00403960" w:rsidP="000D7387">
            <w:pPr>
              <w:pStyle w:val="TAL"/>
              <w:rPr>
                <w:rFonts w:cs="Arial"/>
                <w:szCs w:val="18"/>
              </w:rPr>
            </w:pPr>
          </w:p>
        </w:tc>
      </w:tr>
      <w:tr w:rsidR="00403960" w:rsidRPr="00E45330" w14:paraId="3BA27C35" w14:textId="77777777" w:rsidTr="000D7387">
        <w:trPr>
          <w:jc w:val="center"/>
        </w:trPr>
        <w:tc>
          <w:tcPr>
            <w:tcW w:w="1701" w:type="dxa"/>
          </w:tcPr>
          <w:p w14:paraId="26090318" w14:textId="77777777" w:rsidR="00403960" w:rsidRPr="00E45330" w:rsidRDefault="00403960" w:rsidP="000D7387">
            <w:pPr>
              <w:pStyle w:val="TAL"/>
              <w:rPr>
                <w:lang w:eastAsia="zh-CN"/>
              </w:rPr>
            </w:pPr>
            <w:r w:rsidRPr="00E45330">
              <w:rPr>
                <w:rFonts w:hint="eastAsia"/>
                <w:lang w:eastAsia="zh-CN"/>
              </w:rPr>
              <w:t>localMbmsInfo</w:t>
            </w:r>
          </w:p>
        </w:tc>
        <w:tc>
          <w:tcPr>
            <w:tcW w:w="1444" w:type="dxa"/>
          </w:tcPr>
          <w:p w14:paraId="42C86CEF" w14:textId="77777777" w:rsidR="00403960" w:rsidRPr="00E45330" w:rsidRDefault="00403960" w:rsidP="000D7387">
            <w:pPr>
              <w:pStyle w:val="TAL"/>
              <w:rPr>
                <w:lang w:eastAsia="zh-CN"/>
              </w:rPr>
            </w:pPr>
            <w:r w:rsidRPr="00E45330">
              <w:rPr>
                <w:rFonts w:hint="eastAsia"/>
                <w:lang w:eastAsia="zh-CN"/>
              </w:rPr>
              <w:t>LocalMbmsInfo</w:t>
            </w:r>
          </w:p>
        </w:tc>
        <w:tc>
          <w:tcPr>
            <w:tcW w:w="425" w:type="dxa"/>
          </w:tcPr>
          <w:p w14:paraId="1E07F607" w14:textId="77777777" w:rsidR="00403960" w:rsidRPr="00E45330" w:rsidRDefault="00403960" w:rsidP="000D7387">
            <w:pPr>
              <w:pStyle w:val="TAC"/>
              <w:rPr>
                <w:lang w:eastAsia="zh-CN"/>
              </w:rPr>
            </w:pPr>
            <w:r w:rsidRPr="00E45330">
              <w:rPr>
                <w:rFonts w:hint="eastAsia"/>
                <w:lang w:eastAsia="zh-CN"/>
              </w:rPr>
              <w:t>O</w:t>
            </w:r>
          </w:p>
        </w:tc>
        <w:tc>
          <w:tcPr>
            <w:tcW w:w="1134" w:type="dxa"/>
          </w:tcPr>
          <w:p w14:paraId="32761EEB" w14:textId="77777777" w:rsidR="00403960" w:rsidRPr="00E45330" w:rsidRDefault="00403960" w:rsidP="000D7387">
            <w:pPr>
              <w:pStyle w:val="TAL"/>
              <w:rPr>
                <w:lang w:eastAsia="zh-CN"/>
              </w:rPr>
            </w:pPr>
            <w:r w:rsidRPr="00E45330">
              <w:rPr>
                <w:rFonts w:hint="eastAsia"/>
                <w:lang w:eastAsia="zh-CN"/>
              </w:rPr>
              <w:t>0..1</w:t>
            </w:r>
          </w:p>
        </w:tc>
        <w:tc>
          <w:tcPr>
            <w:tcW w:w="2410" w:type="dxa"/>
          </w:tcPr>
          <w:p w14:paraId="788CF5EF" w14:textId="77777777" w:rsidR="00403960" w:rsidRPr="00E45330" w:rsidRDefault="00403960" w:rsidP="000D7387">
            <w:pPr>
              <w:pStyle w:val="TAL"/>
              <w:rPr>
                <w:rFonts w:cs="Arial"/>
              </w:rPr>
            </w:pPr>
            <w:r w:rsidRPr="00E45330">
              <w:rPr>
                <w:rFonts w:cs="Arial" w:hint="eastAsia"/>
                <w:lang w:eastAsia="zh-CN"/>
              </w:rPr>
              <w:t>Contains the local MBMS inforamtion</w:t>
            </w:r>
            <w:r w:rsidRPr="00E45330">
              <w:rPr>
                <w:rFonts w:cs="Arial"/>
                <w:lang w:eastAsia="zh-CN"/>
              </w:rPr>
              <w:t>. The information only can be provided by the service consumer in the trust domain.</w:t>
            </w:r>
          </w:p>
        </w:tc>
        <w:tc>
          <w:tcPr>
            <w:tcW w:w="2410" w:type="dxa"/>
          </w:tcPr>
          <w:p w14:paraId="52C3C67D" w14:textId="77777777" w:rsidR="00403960" w:rsidRPr="00E45330" w:rsidRDefault="00403960" w:rsidP="000D7387">
            <w:pPr>
              <w:pStyle w:val="TAL"/>
              <w:rPr>
                <w:rFonts w:cs="Arial"/>
                <w:szCs w:val="18"/>
              </w:rPr>
            </w:pPr>
            <w:r w:rsidRPr="00E45330">
              <w:rPr>
                <w:rFonts w:cs="Arial" w:hint="eastAsia"/>
                <w:szCs w:val="18"/>
                <w:lang w:eastAsia="zh-CN"/>
              </w:rPr>
              <w:t>LocalMBMS</w:t>
            </w:r>
          </w:p>
        </w:tc>
      </w:tr>
      <w:tr w:rsidR="00403960" w:rsidRPr="00E45330" w14:paraId="006D3EE3" w14:textId="77777777" w:rsidTr="000D7387">
        <w:trPr>
          <w:jc w:val="center"/>
        </w:trPr>
        <w:tc>
          <w:tcPr>
            <w:tcW w:w="1701" w:type="dxa"/>
          </w:tcPr>
          <w:p w14:paraId="6383CC14" w14:textId="77777777" w:rsidR="00403960" w:rsidRPr="00E45330" w:rsidRDefault="00403960" w:rsidP="000D7387">
            <w:pPr>
              <w:pStyle w:val="TAL"/>
              <w:rPr>
                <w:lang w:eastAsia="zh-CN"/>
              </w:rPr>
            </w:pPr>
            <w:r w:rsidRPr="00E45330">
              <w:rPr>
                <w:rFonts w:hint="eastAsia"/>
                <w:lang w:eastAsia="zh-CN"/>
              </w:rPr>
              <w:t>localMbmsActInd</w:t>
            </w:r>
          </w:p>
        </w:tc>
        <w:tc>
          <w:tcPr>
            <w:tcW w:w="1444" w:type="dxa"/>
          </w:tcPr>
          <w:p w14:paraId="5238F867" w14:textId="77777777" w:rsidR="00403960" w:rsidRPr="00E45330" w:rsidRDefault="00403960" w:rsidP="000D7387">
            <w:pPr>
              <w:pStyle w:val="TAL"/>
              <w:rPr>
                <w:lang w:eastAsia="zh-CN"/>
              </w:rPr>
            </w:pPr>
            <w:r w:rsidRPr="00E45330">
              <w:rPr>
                <w:rFonts w:hint="eastAsia"/>
                <w:lang w:eastAsia="zh-CN"/>
              </w:rPr>
              <w:t>boolean</w:t>
            </w:r>
          </w:p>
        </w:tc>
        <w:tc>
          <w:tcPr>
            <w:tcW w:w="425" w:type="dxa"/>
          </w:tcPr>
          <w:p w14:paraId="6E9E58CA" w14:textId="77777777" w:rsidR="00403960" w:rsidRPr="00E45330" w:rsidRDefault="00403960" w:rsidP="000D7387">
            <w:pPr>
              <w:pStyle w:val="TAC"/>
              <w:rPr>
                <w:lang w:eastAsia="zh-CN"/>
              </w:rPr>
            </w:pPr>
          </w:p>
        </w:tc>
        <w:tc>
          <w:tcPr>
            <w:tcW w:w="1134" w:type="dxa"/>
          </w:tcPr>
          <w:p w14:paraId="4BC12143" w14:textId="77777777" w:rsidR="00403960" w:rsidRPr="00E45330" w:rsidRDefault="00403960" w:rsidP="000D7387">
            <w:pPr>
              <w:pStyle w:val="TAL"/>
              <w:rPr>
                <w:lang w:eastAsia="zh-CN"/>
              </w:rPr>
            </w:pPr>
            <w:r w:rsidRPr="00E45330">
              <w:rPr>
                <w:rFonts w:hint="eastAsia"/>
                <w:lang w:eastAsia="zh-CN"/>
              </w:rPr>
              <w:t>0..1</w:t>
            </w:r>
          </w:p>
        </w:tc>
        <w:tc>
          <w:tcPr>
            <w:tcW w:w="2410" w:type="dxa"/>
          </w:tcPr>
          <w:p w14:paraId="4B25E620" w14:textId="77777777" w:rsidR="00403960" w:rsidRPr="00E45330" w:rsidRDefault="00403960" w:rsidP="000D7387">
            <w:pPr>
              <w:pStyle w:val="TAL"/>
              <w:rPr>
                <w:lang w:eastAsia="zh-CN"/>
              </w:rPr>
            </w:pPr>
            <w:r w:rsidRPr="00E45330">
              <w:t xml:space="preserve">When this attribute is included and set to true, it indicates that </w:t>
            </w:r>
            <w:r w:rsidRPr="00E45330">
              <w:rPr>
                <w:rFonts w:hint="eastAsia"/>
                <w:lang w:eastAsia="zh-CN"/>
              </w:rPr>
              <w:t>the local MBMS is activated.</w:t>
            </w:r>
          </w:p>
          <w:p w14:paraId="07FA2ADA" w14:textId="77777777" w:rsidR="00403960" w:rsidRPr="00E45330" w:rsidRDefault="00403960" w:rsidP="000D7387">
            <w:pPr>
              <w:pStyle w:val="TAL"/>
              <w:rPr>
                <w:rFonts w:cs="Arial"/>
                <w:lang w:eastAsia="zh-CN"/>
              </w:rPr>
            </w:pPr>
            <w:r w:rsidRPr="00E45330">
              <w:t xml:space="preserve">The </w:t>
            </w:r>
            <w:r w:rsidRPr="00E45330">
              <w:rPr>
                <w:rFonts w:cs="Arial"/>
                <w:szCs w:val="18"/>
              </w:rPr>
              <w:t>default value "</w:t>
            </w:r>
            <w:r>
              <w:rPr>
                <w:rFonts w:cs="Arial"/>
                <w:szCs w:val="18"/>
              </w:rPr>
              <w:t>false</w:t>
            </w:r>
            <w:r w:rsidRPr="00E45330">
              <w:rPr>
                <w:rFonts w:cs="Arial"/>
                <w:szCs w:val="18"/>
              </w:rPr>
              <w:t>" shall apply, if the attribute is not present.</w:t>
            </w:r>
          </w:p>
        </w:tc>
        <w:tc>
          <w:tcPr>
            <w:tcW w:w="2410" w:type="dxa"/>
          </w:tcPr>
          <w:p w14:paraId="234A9CC7" w14:textId="77777777" w:rsidR="00403960" w:rsidRPr="00E45330" w:rsidRDefault="00403960" w:rsidP="000D7387">
            <w:pPr>
              <w:pStyle w:val="TAL"/>
              <w:rPr>
                <w:rFonts w:cs="Arial"/>
                <w:szCs w:val="18"/>
                <w:lang w:eastAsia="zh-CN"/>
              </w:rPr>
            </w:pPr>
            <w:r w:rsidRPr="00E45330">
              <w:rPr>
                <w:rFonts w:cs="Arial" w:hint="eastAsia"/>
                <w:szCs w:val="18"/>
                <w:lang w:eastAsia="zh-CN"/>
              </w:rPr>
              <w:t>LocalMBMS</w:t>
            </w:r>
          </w:p>
        </w:tc>
      </w:tr>
      <w:tr w:rsidR="00403960" w:rsidRPr="00E45330" w14:paraId="5139D1EF" w14:textId="77777777" w:rsidTr="000D7387">
        <w:trPr>
          <w:jc w:val="center"/>
        </w:trPr>
        <w:tc>
          <w:tcPr>
            <w:tcW w:w="1701" w:type="dxa"/>
          </w:tcPr>
          <w:p w14:paraId="7A122D9A" w14:textId="77777777" w:rsidR="00403960" w:rsidRPr="00E45330" w:rsidRDefault="00403960" w:rsidP="000D7387">
            <w:pPr>
              <w:pStyle w:val="TAL"/>
            </w:pPr>
            <w:r w:rsidRPr="00E45330">
              <w:rPr>
                <w:noProof/>
              </w:rPr>
              <w:t>suppFeat</w:t>
            </w:r>
          </w:p>
        </w:tc>
        <w:tc>
          <w:tcPr>
            <w:tcW w:w="1444" w:type="dxa"/>
          </w:tcPr>
          <w:p w14:paraId="266C746B" w14:textId="77777777" w:rsidR="00403960" w:rsidRPr="00E45330" w:rsidRDefault="00403960" w:rsidP="000D7387">
            <w:pPr>
              <w:pStyle w:val="TAL"/>
              <w:rPr>
                <w:lang w:eastAsia="zh-CN"/>
              </w:rPr>
            </w:pPr>
            <w:r w:rsidRPr="00E45330">
              <w:rPr>
                <w:noProof/>
                <w:lang w:eastAsia="zh-CN"/>
              </w:rPr>
              <w:t>SupportedFeatures</w:t>
            </w:r>
          </w:p>
        </w:tc>
        <w:tc>
          <w:tcPr>
            <w:tcW w:w="425" w:type="dxa"/>
          </w:tcPr>
          <w:p w14:paraId="29BAFB79" w14:textId="77777777" w:rsidR="00403960" w:rsidRPr="00E45330" w:rsidRDefault="00403960" w:rsidP="000D7387">
            <w:pPr>
              <w:pStyle w:val="TAC"/>
              <w:rPr>
                <w:lang w:eastAsia="zh-CN"/>
              </w:rPr>
            </w:pPr>
            <w:r w:rsidRPr="00E45330">
              <w:rPr>
                <w:noProof/>
              </w:rPr>
              <w:t>C</w:t>
            </w:r>
          </w:p>
        </w:tc>
        <w:tc>
          <w:tcPr>
            <w:tcW w:w="1134" w:type="dxa"/>
          </w:tcPr>
          <w:p w14:paraId="054E1931" w14:textId="77777777" w:rsidR="00403960" w:rsidRPr="00E45330" w:rsidRDefault="00403960" w:rsidP="000D7387">
            <w:pPr>
              <w:pStyle w:val="TAL"/>
              <w:rPr>
                <w:lang w:eastAsia="zh-CN"/>
              </w:rPr>
            </w:pPr>
            <w:r w:rsidRPr="00E45330">
              <w:rPr>
                <w:noProof/>
              </w:rPr>
              <w:t>0..1</w:t>
            </w:r>
          </w:p>
        </w:tc>
        <w:tc>
          <w:tcPr>
            <w:tcW w:w="2410" w:type="dxa"/>
          </w:tcPr>
          <w:p w14:paraId="2029242D" w14:textId="77777777" w:rsidR="00403960" w:rsidRPr="00E45330" w:rsidRDefault="00403960" w:rsidP="000D7387">
            <w:pPr>
              <w:pStyle w:val="TAL"/>
              <w:rPr>
                <w:rFonts w:cs="Arial"/>
                <w:szCs w:val="18"/>
                <w:lang w:eastAsia="zh-CN"/>
              </w:rPr>
            </w:pPr>
            <w:r w:rsidRPr="00E45330">
              <w:rPr>
                <w:noProof/>
              </w:rPr>
              <w:t xml:space="preserve">Indicates the features supported by the service consumer and VAE server. It shall be included in the request and response of the Creation of </w:t>
            </w:r>
            <w:r w:rsidRPr="00E45330">
              <w:rPr>
                <w:rFonts w:cs="Arial"/>
              </w:rPr>
              <w:t>Individual File Distribution Data resource</w:t>
            </w:r>
            <w:r w:rsidRPr="00E45330">
              <w:rPr>
                <w:noProof/>
              </w:rPr>
              <w:t xml:space="preserve">. </w:t>
            </w:r>
          </w:p>
        </w:tc>
        <w:tc>
          <w:tcPr>
            <w:tcW w:w="2410" w:type="dxa"/>
          </w:tcPr>
          <w:p w14:paraId="655D8EBD" w14:textId="77777777" w:rsidR="00403960" w:rsidRPr="00E45330" w:rsidRDefault="00403960" w:rsidP="000D7387">
            <w:pPr>
              <w:pStyle w:val="TAL"/>
              <w:rPr>
                <w:rFonts w:cs="Arial"/>
                <w:szCs w:val="18"/>
              </w:rPr>
            </w:pPr>
          </w:p>
        </w:tc>
      </w:tr>
      <w:tr w:rsidR="00403960" w:rsidRPr="00E45330" w14:paraId="00C24084" w14:textId="77777777" w:rsidTr="000D7387">
        <w:trPr>
          <w:jc w:val="center"/>
        </w:trPr>
        <w:tc>
          <w:tcPr>
            <w:tcW w:w="1701" w:type="dxa"/>
          </w:tcPr>
          <w:p w14:paraId="32379F88" w14:textId="77777777" w:rsidR="00403960" w:rsidRPr="00E45330" w:rsidRDefault="00403960" w:rsidP="000D7387">
            <w:pPr>
              <w:pStyle w:val="TAL"/>
              <w:rPr>
                <w:noProof/>
              </w:rPr>
            </w:pPr>
            <w:r>
              <w:rPr>
                <w:noProof/>
              </w:rPr>
              <w:t>q</w:t>
            </w:r>
            <w:r w:rsidRPr="008B323A">
              <w:rPr>
                <w:noProof/>
              </w:rPr>
              <w:t>oeMetrics</w:t>
            </w:r>
          </w:p>
        </w:tc>
        <w:tc>
          <w:tcPr>
            <w:tcW w:w="1444" w:type="dxa"/>
          </w:tcPr>
          <w:p w14:paraId="1AEFF8DA" w14:textId="77777777" w:rsidR="00403960" w:rsidRPr="00E45330" w:rsidRDefault="00403960" w:rsidP="000D7387">
            <w:pPr>
              <w:pStyle w:val="TAL"/>
              <w:rPr>
                <w:noProof/>
                <w:lang w:eastAsia="zh-CN"/>
              </w:rPr>
            </w:pPr>
            <w:r>
              <w:rPr>
                <w:noProof/>
                <w:lang w:eastAsia="zh-CN"/>
              </w:rPr>
              <w:t>array(</w:t>
            </w:r>
            <w:r>
              <w:rPr>
                <w:noProof/>
              </w:rPr>
              <w:t>Q</w:t>
            </w:r>
            <w:r w:rsidRPr="008B323A">
              <w:rPr>
                <w:noProof/>
              </w:rPr>
              <w:t>oeMetric</w:t>
            </w:r>
            <w:r>
              <w:rPr>
                <w:noProof/>
                <w:lang w:eastAsia="zh-CN"/>
              </w:rPr>
              <w:t>)</w:t>
            </w:r>
          </w:p>
        </w:tc>
        <w:tc>
          <w:tcPr>
            <w:tcW w:w="425" w:type="dxa"/>
          </w:tcPr>
          <w:p w14:paraId="032A91E0" w14:textId="77777777" w:rsidR="00403960" w:rsidRPr="00E45330" w:rsidRDefault="00403960" w:rsidP="000D7387">
            <w:pPr>
              <w:pStyle w:val="TAC"/>
              <w:rPr>
                <w:noProof/>
              </w:rPr>
            </w:pPr>
            <w:r>
              <w:rPr>
                <w:noProof/>
              </w:rPr>
              <w:t>O</w:t>
            </w:r>
          </w:p>
        </w:tc>
        <w:tc>
          <w:tcPr>
            <w:tcW w:w="1134" w:type="dxa"/>
          </w:tcPr>
          <w:p w14:paraId="132AE737" w14:textId="77777777" w:rsidR="00403960" w:rsidRPr="00E45330" w:rsidRDefault="00403960" w:rsidP="000D7387">
            <w:pPr>
              <w:pStyle w:val="TAL"/>
              <w:rPr>
                <w:noProof/>
              </w:rPr>
            </w:pPr>
            <w:r>
              <w:rPr>
                <w:noProof/>
              </w:rPr>
              <w:t>1..N</w:t>
            </w:r>
          </w:p>
        </w:tc>
        <w:tc>
          <w:tcPr>
            <w:tcW w:w="2410" w:type="dxa"/>
          </w:tcPr>
          <w:p w14:paraId="6FF4DC3B" w14:textId="77777777" w:rsidR="00403960" w:rsidRPr="00E45330" w:rsidRDefault="00403960" w:rsidP="000D7387">
            <w:pPr>
              <w:pStyle w:val="TAL"/>
              <w:rPr>
                <w:noProof/>
              </w:rPr>
            </w:pPr>
            <w:r w:rsidRPr="00E45330">
              <w:rPr>
                <w:rFonts w:cs="Arial" w:hint="eastAsia"/>
                <w:lang w:eastAsia="zh-CN"/>
              </w:rPr>
              <w:t xml:space="preserve">Contains </w:t>
            </w:r>
            <w:r>
              <w:rPr>
                <w:rFonts w:cs="Arial"/>
                <w:lang w:eastAsia="zh-CN"/>
              </w:rPr>
              <w:t xml:space="preserve">the </w:t>
            </w:r>
            <w:r w:rsidRPr="00C45402">
              <w:rPr>
                <w:noProof/>
              </w:rPr>
              <w:t xml:space="preserve">QoE metrics the </w:t>
            </w:r>
            <w:r>
              <w:rPr>
                <w:noProof/>
              </w:rPr>
              <w:t>service consumer</w:t>
            </w:r>
            <w:r w:rsidRPr="00C45402">
              <w:rPr>
                <w:noProof/>
              </w:rPr>
              <w:t xml:space="preserve"> is interested in receiving about the V2X application</w:t>
            </w:r>
            <w:r>
              <w:rPr>
                <w:noProof/>
              </w:rPr>
              <w:t>.</w:t>
            </w:r>
          </w:p>
        </w:tc>
        <w:tc>
          <w:tcPr>
            <w:tcW w:w="2410" w:type="dxa"/>
          </w:tcPr>
          <w:p w14:paraId="1FB1BD92" w14:textId="77777777" w:rsidR="00403960" w:rsidRPr="00E45330" w:rsidRDefault="00403960" w:rsidP="000D7387">
            <w:pPr>
              <w:pStyle w:val="TAL"/>
              <w:rPr>
                <w:rFonts w:cs="Arial"/>
                <w:szCs w:val="18"/>
              </w:rPr>
            </w:pPr>
            <w:r>
              <w:rPr>
                <w:rFonts w:cs="Arial"/>
                <w:szCs w:val="18"/>
              </w:rPr>
              <w:t>QoEReporting</w:t>
            </w:r>
          </w:p>
        </w:tc>
      </w:tr>
    </w:tbl>
    <w:p w14:paraId="3731BD74" w14:textId="77777777" w:rsidR="008F780E" w:rsidRPr="00E45330" w:rsidRDefault="008F780E">
      <w:pPr>
        <w:rPr>
          <w:lang w:val="en-US"/>
        </w:rPr>
      </w:pPr>
    </w:p>
    <w:p w14:paraId="0A3DD925" w14:textId="77777777" w:rsidR="008F780E" w:rsidRPr="00E45330" w:rsidRDefault="008F780E">
      <w:pPr>
        <w:pStyle w:val="Heading5"/>
      </w:pPr>
      <w:bookmarkStart w:id="3299" w:name="_Toc34035441"/>
      <w:bookmarkStart w:id="3300" w:name="_Toc36037434"/>
      <w:bookmarkStart w:id="3301" w:name="_Toc36037738"/>
      <w:bookmarkStart w:id="3302" w:name="_Toc38877580"/>
      <w:bookmarkStart w:id="3303" w:name="_Toc43199662"/>
      <w:bookmarkStart w:id="3304" w:name="_Toc45132841"/>
      <w:bookmarkStart w:id="3305" w:name="_Toc59015584"/>
      <w:bookmarkStart w:id="3306" w:name="_Toc63171140"/>
      <w:bookmarkStart w:id="3307" w:name="_Toc66282177"/>
      <w:bookmarkStart w:id="3308" w:name="_Toc68166053"/>
      <w:bookmarkStart w:id="3309" w:name="_Toc70426359"/>
      <w:bookmarkStart w:id="3310" w:name="_Toc73433710"/>
      <w:bookmarkStart w:id="3311" w:name="_Toc73435807"/>
      <w:bookmarkStart w:id="3312" w:name="_Toc73437214"/>
      <w:bookmarkStart w:id="3313" w:name="_Toc75351624"/>
      <w:bookmarkStart w:id="3314" w:name="_Toc83229902"/>
      <w:bookmarkStart w:id="3315" w:name="_Toc85527930"/>
      <w:bookmarkStart w:id="3316" w:name="_Toc90649555"/>
      <w:bookmarkStart w:id="3317" w:name="_Toc170113283"/>
      <w:r w:rsidRPr="00E45330">
        <w:lastRenderedPageBreak/>
        <w:t>6.2.6.2.3</w:t>
      </w:r>
      <w:r w:rsidRPr="00E45330">
        <w:tab/>
        <w:t xml:space="preserve">Type: </w:t>
      </w:r>
      <w:r w:rsidRPr="00E45330">
        <w:rPr>
          <w:rFonts w:eastAsia="Batang" w:hint="eastAsia"/>
        </w:rPr>
        <w:t>F</w:t>
      </w:r>
      <w:r w:rsidRPr="00E45330">
        <w:rPr>
          <w:rFonts w:eastAsia="Batang"/>
        </w:rPr>
        <w:t>ileList</w:t>
      </w:r>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p>
    <w:p w14:paraId="01C022C2" w14:textId="77777777" w:rsidR="008F780E" w:rsidRPr="00E45330" w:rsidRDefault="008F780E">
      <w:pPr>
        <w:pStyle w:val="TH"/>
      </w:pPr>
      <w:r w:rsidRPr="00E45330">
        <w:rPr>
          <w:noProof/>
        </w:rPr>
        <w:t>Table </w:t>
      </w:r>
      <w:r w:rsidRPr="00E45330">
        <w:t xml:space="preserve">6.2.6.2.4-1: </w:t>
      </w:r>
      <w:r w:rsidRPr="00E45330">
        <w:rPr>
          <w:noProof/>
        </w:rPr>
        <w:t xml:space="preserve">Definition of type </w:t>
      </w:r>
      <w:r w:rsidRPr="00E45330">
        <w:rPr>
          <w:rFonts w:hint="eastAsia"/>
          <w:lang w:eastAsia="zh-CN"/>
        </w:rPr>
        <w:t>F</w:t>
      </w:r>
      <w:r w:rsidRPr="00E45330">
        <w:rPr>
          <w:lang w:eastAsia="zh-CN"/>
        </w:rPr>
        <w:t>ileList</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8F780E" w:rsidRPr="00E45330" w14:paraId="5E5C39AF" w14:textId="77777777" w:rsidTr="00B335AE">
        <w:trPr>
          <w:jc w:val="center"/>
        </w:trPr>
        <w:tc>
          <w:tcPr>
            <w:tcW w:w="1701" w:type="dxa"/>
            <w:shd w:val="clear" w:color="auto" w:fill="C0C0C0"/>
            <w:hideMark/>
          </w:tcPr>
          <w:p w14:paraId="43021670" w14:textId="77777777" w:rsidR="008F780E" w:rsidRPr="00E45330" w:rsidRDefault="008F780E">
            <w:pPr>
              <w:pStyle w:val="TAH"/>
            </w:pPr>
            <w:r w:rsidRPr="00E45330">
              <w:t>Attribute name</w:t>
            </w:r>
          </w:p>
        </w:tc>
        <w:tc>
          <w:tcPr>
            <w:tcW w:w="1444" w:type="dxa"/>
            <w:shd w:val="clear" w:color="auto" w:fill="C0C0C0"/>
            <w:hideMark/>
          </w:tcPr>
          <w:p w14:paraId="422395BD" w14:textId="77777777" w:rsidR="008F780E" w:rsidRPr="00E45330" w:rsidRDefault="008F780E">
            <w:pPr>
              <w:pStyle w:val="TAH"/>
            </w:pPr>
            <w:r w:rsidRPr="00E45330">
              <w:t>Data type</w:t>
            </w:r>
          </w:p>
        </w:tc>
        <w:tc>
          <w:tcPr>
            <w:tcW w:w="425" w:type="dxa"/>
            <w:shd w:val="clear" w:color="auto" w:fill="C0C0C0"/>
            <w:hideMark/>
          </w:tcPr>
          <w:p w14:paraId="6A345657" w14:textId="77777777" w:rsidR="008F780E" w:rsidRPr="00E45330" w:rsidRDefault="008F780E">
            <w:pPr>
              <w:pStyle w:val="TAH"/>
            </w:pPr>
            <w:r w:rsidRPr="00E45330">
              <w:t>P</w:t>
            </w:r>
          </w:p>
        </w:tc>
        <w:tc>
          <w:tcPr>
            <w:tcW w:w="1134" w:type="dxa"/>
            <w:shd w:val="clear" w:color="auto" w:fill="C0C0C0"/>
          </w:tcPr>
          <w:p w14:paraId="74E129E9" w14:textId="77777777" w:rsidR="008F780E" w:rsidRPr="00E45330" w:rsidRDefault="008F780E">
            <w:pPr>
              <w:pStyle w:val="TAH"/>
              <w:jc w:val="left"/>
            </w:pPr>
            <w:r w:rsidRPr="00E45330">
              <w:t>Cardinality</w:t>
            </w:r>
          </w:p>
        </w:tc>
        <w:tc>
          <w:tcPr>
            <w:tcW w:w="2410" w:type="dxa"/>
            <w:shd w:val="clear" w:color="auto" w:fill="C0C0C0"/>
            <w:hideMark/>
          </w:tcPr>
          <w:p w14:paraId="7D11B578" w14:textId="77777777" w:rsidR="008F780E" w:rsidRPr="00E45330" w:rsidRDefault="008F780E">
            <w:pPr>
              <w:pStyle w:val="TAH"/>
              <w:rPr>
                <w:rFonts w:cs="Arial"/>
                <w:szCs w:val="18"/>
              </w:rPr>
            </w:pPr>
            <w:r w:rsidRPr="00E45330">
              <w:rPr>
                <w:rFonts w:cs="Arial"/>
                <w:szCs w:val="18"/>
              </w:rPr>
              <w:t>Description</w:t>
            </w:r>
          </w:p>
        </w:tc>
        <w:tc>
          <w:tcPr>
            <w:tcW w:w="2410" w:type="dxa"/>
            <w:shd w:val="clear" w:color="auto" w:fill="C0C0C0"/>
          </w:tcPr>
          <w:p w14:paraId="2B6BB71A" w14:textId="77777777" w:rsidR="008F780E" w:rsidRPr="00E45330" w:rsidRDefault="008F780E">
            <w:pPr>
              <w:pStyle w:val="TAH"/>
              <w:rPr>
                <w:rFonts w:cs="Arial"/>
                <w:szCs w:val="18"/>
              </w:rPr>
            </w:pPr>
            <w:r w:rsidRPr="00E45330">
              <w:rPr>
                <w:rFonts w:cs="Arial"/>
                <w:szCs w:val="18"/>
              </w:rPr>
              <w:t>Applicability</w:t>
            </w:r>
          </w:p>
        </w:tc>
      </w:tr>
      <w:tr w:rsidR="008F780E" w:rsidRPr="00E45330" w14:paraId="0A801503" w14:textId="77777777" w:rsidTr="00B335AE">
        <w:trPr>
          <w:jc w:val="center"/>
        </w:trPr>
        <w:tc>
          <w:tcPr>
            <w:tcW w:w="1701" w:type="dxa"/>
          </w:tcPr>
          <w:p w14:paraId="131DD53B" w14:textId="77777777" w:rsidR="008F780E" w:rsidRPr="00E45330" w:rsidRDefault="008F780E">
            <w:pPr>
              <w:pStyle w:val="TAL"/>
            </w:pPr>
            <w:r w:rsidRPr="00E45330">
              <w:t>fileUri</w:t>
            </w:r>
          </w:p>
        </w:tc>
        <w:tc>
          <w:tcPr>
            <w:tcW w:w="1444" w:type="dxa"/>
          </w:tcPr>
          <w:p w14:paraId="7A89E610" w14:textId="77777777" w:rsidR="008F780E" w:rsidRPr="00E45330" w:rsidRDefault="008F780E">
            <w:pPr>
              <w:pStyle w:val="TAL"/>
            </w:pPr>
            <w:r w:rsidRPr="00E45330">
              <w:rPr>
                <w:rFonts w:eastAsia="Batang"/>
              </w:rPr>
              <w:t>Uri</w:t>
            </w:r>
          </w:p>
        </w:tc>
        <w:tc>
          <w:tcPr>
            <w:tcW w:w="425" w:type="dxa"/>
          </w:tcPr>
          <w:p w14:paraId="174BE568" w14:textId="77777777" w:rsidR="008F780E" w:rsidRPr="00E45330" w:rsidRDefault="008F780E">
            <w:pPr>
              <w:pStyle w:val="TAC"/>
            </w:pPr>
            <w:r w:rsidRPr="00E45330">
              <w:rPr>
                <w:rFonts w:eastAsia="Batang" w:hint="eastAsia"/>
              </w:rPr>
              <w:t>M</w:t>
            </w:r>
          </w:p>
        </w:tc>
        <w:tc>
          <w:tcPr>
            <w:tcW w:w="1134" w:type="dxa"/>
          </w:tcPr>
          <w:p w14:paraId="55AC8858" w14:textId="77777777" w:rsidR="008F780E" w:rsidRPr="00E45330" w:rsidRDefault="008F780E">
            <w:pPr>
              <w:pStyle w:val="TAL"/>
            </w:pPr>
            <w:r w:rsidRPr="00E45330">
              <w:t>1</w:t>
            </w:r>
          </w:p>
        </w:tc>
        <w:tc>
          <w:tcPr>
            <w:tcW w:w="2410" w:type="dxa"/>
          </w:tcPr>
          <w:p w14:paraId="56F76F56" w14:textId="77777777" w:rsidR="008F780E" w:rsidRPr="00E45330" w:rsidRDefault="008F780E">
            <w:pPr>
              <w:pStyle w:val="TAL"/>
            </w:pPr>
          </w:p>
        </w:tc>
        <w:tc>
          <w:tcPr>
            <w:tcW w:w="2410" w:type="dxa"/>
          </w:tcPr>
          <w:p w14:paraId="6D770823" w14:textId="77777777" w:rsidR="008F780E" w:rsidRPr="00E45330" w:rsidRDefault="008F780E">
            <w:pPr>
              <w:pStyle w:val="TAL"/>
            </w:pPr>
          </w:p>
        </w:tc>
      </w:tr>
      <w:tr w:rsidR="008F780E" w:rsidRPr="00E45330" w14:paraId="549801AB" w14:textId="77777777" w:rsidTr="00B335AE">
        <w:trPr>
          <w:jc w:val="center"/>
        </w:trPr>
        <w:tc>
          <w:tcPr>
            <w:tcW w:w="1701" w:type="dxa"/>
          </w:tcPr>
          <w:p w14:paraId="6EB2D5F3" w14:textId="77777777" w:rsidR="008F780E" w:rsidRPr="00E45330" w:rsidRDefault="008F780E">
            <w:pPr>
              <w:pStyle w:val="TAL"/>
              <w:rPr>
                <w:rFonts w:hint="eastAsia"/>
              </w:rPr>
            </w:pPr>
            <w:r w:rsidRPr="00E45330">
              <w:rPr>
                <w:rFonts w:eastAsia="Batang" w:hint="eastAsia"/>
              </w:rPr>
              <w:t>fileDisplayUri</w:t>
            </w:r>
          </w:p>
        </w:tc>
        <w:tc>
          <w:tcPr>
            <w:tcW w:w="1444" w:type="dxa"/>
          </w:tcPr>
          <w:p w14:paraId="5DC6BE84" w14:textId="77777777" w:rsidR="008F780E" w:rsidRPr="00E45330" w:rsidRDefault="008F780E">
            <w:pPr>
              <w:pStyle w:val="TAL"/>
            </w:pPr>
            <w:r w:rsidRPr="00E45330">
              <w:rPr>
                <w:rFonts w:eastAsia="Batang"/>
              </w:rPr>
              <w:t>Uri</w:t>
            </w:r>
          </w:p>
        </w:tc>
        <w:tc>
          <w:tcPr>
            <w:tcW w:w="425" w:type="dxa"/>
          </w:tcPr>
          <w:p w14:paraId="2C87B5E1" w14:textId="77777777" w:rsidR="008F780E" w:rsidRPr="00E45330" w:rsidRDefault="008F780E">
            <w:pPr>
              <w:pStyle w:val="TAC"/>
              <w:rPr>
                <w:rFonts w:eastAsia="Batang" w:hint="eastAsia"/>
              </w:rPr>
            </w:pPr>
            <w:r w:rsidRPr="00E45330">
              <w:rPr>
                <w:rFonts w:eastAsia="Batang" w:hint="eastAsia"/>
              </w:rPr>
              <w:t>M</w:t>
            </w:r>
          </w:p>
        </w:tc>
        <w:tc>
          <w:tcPr>
            <w:tcW w:w="1134" w:type="dxa"/>
          </w:tcPr>
          <w:p w14:paraId="6D59501A" w14:textId="77777777" w:rsidR="008F780E" w:rsidRPr="00E45330" w:rsidRDefault="008F780E">
            <w:pPr>
              <w:pStyle w:val="TAL"/>
              <w:rPr>
                <w:rFonts w:eastAsia="Batang" w:hint="eastAsia"/>
              </w:rPr>
            </w:pPr>
            <w:r w:rsidRPr="00E45330">
              <w:t>1</w:t>
            </w:r>
          </w:p>
        </w:tc>
        <w:tc>
          <w:tcPr>
            <w:tcW w:w="2410" w:type="dxa"/>
          </w:tcPr>
          <w:p w14:paraId="1662EDB5" w14:textId="77777777" w:rsidR="008F780E" w:rsidRPr="00E45330" w:rsidRDefault="008F780E">
            <w:pPr>
              <w:pStyle w:val="TAL"/>
              <w:rPr>
                <w:rFonts w:hint="eastAsia"/>
              </w:rPr>
            </w:pPr>
          </w:p>
        </w:tc>
        <w:tc>
          <w:tcPr>
            <w:tcW w:w="2410" w:type="dxa"/>
          </w:tcPr>
          <w:p w14:paraId="6C4600C2" w14:textId="77777777" w:rsidR="008F780E" w:rsidRPr="00E45330" w:rsidRDefault="008F780E">
            <w:pPr>
              <w:pStyle w:val="TAL"/>
            </w:pPr>
          </w:p>
        </w:tc>
      </w:tr>
      <w:tr w:rsidR="008F780E" w:rsidRPr="00E45330" w14:paraId="5E49F201" w14:textId="77777777" w:rsidTr="00B335AE">
        <w:trPr>
          <w:jc w:val="center"/>
        </w:trPr>
        <w:tc>
          <w:tcPr>
            <w:tcW w:w="1701" w:type="dxa"/>
          </w:tcPr>
          <w:p w14:paraId="6684EC3D" w14:textId="77777777" w:rsidR="008F780E" w:rsidRPr="00E45330" w:rsidRDefault="008F780E">
            <w:pPr>
              <w:pStyle w:val="TAL"/>
            </w:pPr>
            <w:r w:rsidRPr="00E45330">
              <w:t>fileEarFetchTime</w:t>
            </w:r>
          </w:p>
        </w:tc>
        <w:tc>
          <w:tcPr>
            <w:tcW w:w="1444" w:type="dxa"/>
          </w:tcPr>
          <w:p w14:paraId="1467C850" w14:textId="77777777" w:rsidR="008F780E" w:rsidRPr="00E45330" w:rsidRDefault="008F780E">
            <w:pPr>
              <w:pStyle w:val="TAL"/>
            </w:pPr>
            <w:r w:rsidRPr="00E45330">
              <w:t>DateTime</w:t>
            </w:r>
          </w:p>
        </w:tc>
        <w:tc>
          <w:tcPr>
            <w:tcW w:w="425" w:type="dxa"/>
          </w:tcPr>
          <w:p w14:paraId="6C7C6AF8" w14:textId="77777777" w:rsidR="008F780E" w:rsidRPr="00E45330" w:rsidRDefault="008F780E">
            <w:pPr>
              <w:pStyle w:val="TAC"/>
              <w:rPr>
                <w:rFonts w:eastAsia="Batang" w:hint="eastAsia"/>
              </w:rPr>
            </w:pPr>
            <w:r w:rsidRPr="00E45330">
              <w:rPr>
                <w:rFonts w:eastAsia="Batang" w:hint="eastAsia"/>
              </w:rPr>
              <w:t>M</w:t>
            </w:r>
          </w:p>
        </w:tc>
        <w:tc>
          <w:tcPr>
            <w:tcW w:w="1134" w:type="dxa"/>
          </w:tcPr>
          <w:p w14:paraId="7C2097FD" w14:textId="77777777" w:rsidR="008F780E" w:rsidRPr="00E45330" w:rsidRDefault="008F780E">
            <w:pPr>
              <w:pStyle w:val="TAL"/>
              <w:rPr>
                <w:rFonts w:eastAsia="Batang" w:hint="eastAsia"/>
              </w:rPr>
            </w:pPr>
            <w:r w:rsidRPr="00E45330">
              <w:rPr>
                <w:rFonts w:eastAsia="Batang" w:hint="eastAsia"/>
              </w:rPr>
              <w:t>1</w:t>
            </w:r>
          </w:p>
        </w:tc>
        <w:tc>
          <w:tcPr>
            <w:tcW w:w="2410" w:type="dxa"/>
          </w:tcPr>
          <w:p w14:paraId="0973B455" w14:textId="77777777" w:rsidR="008F780E" w:rsidRPr="00E45330" w:rsidRDefault="008F780E">
            <w:pPr>
              <w:pStyle w:val="TAL"/>
              <w:rPr>
                <w:rFonts w:hint="eastAsia"/>
              </w:rPr>
            </w:pPr>
          </w:p>
        </w:tc>
        <w:tc>
          <w:tcPr>
            <w:tcW w:w="2410" w:type="dxa"/>
          </w:tcPr>
          <w:p w14:paraId="36D9D840" w14:textId="77777777" w:rsidR="008F780E" w:rsidRPr="00E45330" w:rsidRDefault="008F780E">
            <w:pPr>
              <w:pStyle w:val="TAL"/>
            </w:pPr>
          </w:p>
        </w:tc>
      </w:tr>
      <w:tr w:rsidR="008F780E" w:rsidRPr="00E45330" w14:paraId="03B7C725" w14:textId="77777777" w:rsidTr="00B335AE">
        <w:trPr>
          <w:jc w:val="center"/>
        </w:trPr>
        <w:tc>
          <w:tcPr>
            <w:tcW w:w="1701" w:type="dxa"/>
          </w:tcPr>
          <w:p w14:paraId="55D5F9A3" w14:textId="77777777" w:rsidR="008F780E" w:rsidRPr="00E45330" w:rsidRDefault="008F780E">
            <w:pPr>
              <w:pStyle w:val="TAL"/>
            </w:pPr>
            <w:r w:rsidRPr="00E45330">
              <w:t>fileLatFetchTime</w:t>
            </w:r>
          </w:p>
        </w:tc>
        <w:tc>
          <w:tcPr>
            <w:tcW w:w="1444" w:type="dxa"/>
          </w:tcPr>
          <w:p w14:paraId="0CD6C3ED" w14:textId="77777777" w:rsidR="008F780E" w:rsidRPr="00E45330" w:rsidRDefault="008F780E">
            <w:pPr>
              <w:pStyle w:val="TAL"/>
            </w:pPr>
            <w:r w:rsidRPr="00E45330">
              <w:t>DateTime</w:t>
            </w:r>
          </w:p>
        </w:tc>
        <w:tc>
          <w:tcPr>
            <w:tcW w:w="425" w:type="dxa"/>
          </w:tcPr>
          <w:p w14:paraId="2627092E" w14:textId="77777777" w:rsidR="008F780E" w:rsidRPr="00E45330" w:rsidRDefault="008F780E">
            <w:pPr>
              <w:pStyle w:val="TAC"/>
              <w:rPr>
                <w:rFonts w:eastAsia="Batang" w:hint="eastAsia"/>
              </w:rPr>
            </w:pPr>
            <w:r w:rsidRPr="00E45330">
              <w:rPr>
                <w:rFonts w:eastAsia="Batang" w:hint="eastAsia"/>
              </w:rPr>
              <w:t>M</w:t>
            </w:r>
          </w:p>
        </w:tc>
        <w:tc>
          <w:tcPr>
            <w:tcW w:w="1134" w:type="dxa"/>
          </w:tcPr>
          <w:p w14:paraId="4297F863" w14:textId="77777777" w:rsidR="008F780E" w:rsidRPr="00E45330" w:rsidRDefault="008F780E">
            <w:pPr>
              <w:pStyle w:val="TAL"/>
              <w:rPr>
                <w:rFonts w:eastAsia="Batang" w:hint="eastAsia"/>
              </w:rPr>
            </w:pPr>
            <w:r w:rsidRPr="00E45330">
              <w:rPr>
                <w:rFonts w:eastAsia="Batang" w:hint="eastAsia"/>
              </w:rPr>
              <w:t>1</w:t>
            </w:r>
          </w:p>
        </w:tc>
        <w:tc>
          <w:tcPr>
            <w:tcW w:w="2410" w:type="dxa"/>
          </w:tcPr>
          <w:p w14:paraId="5B20BD2A" w14:textId="77777777" w:rsidR="008F780E" w:rsidRPr="00E45330" w:rsidRDefault="008F780E">
            <w:pPr>
              <w:pStyle w:val="TAL"/>
            </w:pPr>
          </w:p>
        </w:tc>
        <w:tc>
          <w:tcPr>
            <w:tcW w:w="2410" w:type="dxa"/>
          </w:tcPr>
          <w:p w14:paraId="1205CDE0" w14:textId="77777777" w:rsidR="008F780E" w:rsidRPr="00E45330" w:rsidRDefault="008F780E">
            <w:pPr>
              <w:pStyle w:val="TAL"/>
            </w:pPr>
          </w:p>
        </w:tc>
      </w:tr>
      <w:tr w:rsidR="008F780E" w:rsidRPr="00E45330" w14:paraId="0E30C8C2" w14:textId="77777777" w:rsidTr="00B335AE">
        <w:trPr>
          <w:jc w:val="center"/>
        </w:trPr>
        <w:tc>
          <w:tcPr>
            <w:tcW w:w="1701" w:type="dxa"/>
          </w:tcPr>
          <w:p w14:paraId="3C5F95D5" w14:textId="77777777" w:rsidR="008F780E" w:rsidRPr="00E45330" w:rsidRDefault="008F780E">
            <w:pPr>
              <w:pStyle w:val="TAL"/>
            </w:pPr>
            <w:r w:rsidRPr="00E45330">
              <w:t>fileSize</w:t>
            </w:r>
          </w:p>
        </w:tc>
        <w:tc>
          <w:tcPr>
            <w:tcW w:w="1444" w:type="dxa"/>
          </w:tcPr>
          <w:p w14:paraId="3A03D97B" w14:textId="77777777" w:rsidR="008F780E" w:rsidRPr="00E45330" w:rsidRDefault="008F780E">
            <w:pPr>
              <w:pStyle w:val="TAL"/>
              <w:rPr>
                <w:rFonts w:hint="eastAsia"/>
              </w:rPr>
            </w:pPr>
            <w:r w:rsidRPr="00E45330">
              <w:rPr>
                <w:rFonts w:eastAsia="Batang" w:hint="eastAsia"/>
              </w:rPr>
              <w:t>U</w:t>
            </w:r>
            <w:r w:rsidRPr="00E45330">
              <w:rPr>
                <w:rFonts w:eastAsia="Batang"/>
              </w:rPr>
              <w:t>integer</w:t>
            </w:r>
          </w:p>
        </w:tc>
        <w:tc>
          <w:tcPr>
            <w:tcW w:w="425" w:type="dxa"/>
          </w:tcPr>
          <w:p w14:paraId="40BB1A00" w14:textId="77777777" w:rsidR="008F780E" w:rsidRPr="00E45330" w:rsidRDefault="008F780E">
            <w:pPr>
              <w:pStyle w:val="TAC"/>
              <w:rPr>
                <w:rFonts w:eastAsia="Batang" w:hint="eastAsia"/>
              </w:rPr>
            </w:pPr>
            <w:r w:rsidRPr="00E45330">
              <w:t>O</w:t>
            </w:r>
          </w:p>
        </w:tc>
        <w:tc>
          <w:tcPr>
            <w:tcW w:w="1134" w:type="dxa"/>
          </w:tcPr>
          <w:p w14:paraId="64E1556E" w14:textId="77777777" w:rsidR="008F780E" w:rsidRPr="00E45330" w:rsidRDefault="008F780E">
            <w:pPr>
              <w:pStyle w:val="TAL"/>
              <w:rPr>
                <w:rFonts w:eastAsia="Batang" w:hint="eastAsia"/>
              </w:rPr>
            </w:pPr>
            <w:r w:rsidRPr="00E45330">
              <w:t>0..</w:t>
            </w:r>
            <w:r w:rsidRPr="00E45330">
              <w:rPr>
                <w:rFonts w:eastAsia="Batang" w:hint="eastAsia"/>
              </w:rPr>
              <w:t>1</w:t>
            </w:r>
          </w:p>
        </w:tc>
        <w:tc>
          <w:tcPr>
            <w:tcW w:w="2410" w:type="dxa"/>
          </w:tcPr>
          <w:p w14:paraId="3397383A" w14:textId="77777777" w:rsidR="008F780E" w:rsidRPr="00E45330" w:rsidRDefault="008F780E">
            <w:pPr>
              <w:pStyle w:val="TAL"/>
            </w:pPr>
          </w:p>
        </w:tc>
        <w:tc>
          <w:tcPr>
            <w:tcW w:w="2410" w:type="dxa"/>
          </w:tcPr>
          <w:p w14:paraId="4B54C5B0" w14:textId="77777777" w:rsidR="008F780E" w:rsidRPr="00E45330" w:rsidRDefault="008F780E">
            <w:pPr>
              <w:pStyle w:val="TAL"/>
            </w:pPr>
          </w:p>
        </w:tc>
      </w:tr>
      <w:tr w:rsidR="008F780E" w:rsidRPr="00E45330" w14:paraId="6D7BDDFC" w14:textId="77777777" w:rsidTr="00B335AE">
        <w:trPr>
          <w:jc w:val="center"/>
        </w:trPr>
        <w:tc>
          <w:tcPr>
            <w:tcW w:w="1701" w:type="dxa"/>
          </w:tcPr>
          <w:p w14:paraId="00926976" w14:textId="77777777" w:rsidR="008F780E" w:rsidRPr="00E45330" w:rsidRDefault="008F780E">
            <w:pPr>
              <w:pStyle w:val="TAL"/>
            </w:pPr>
            <w:r w:rsidRPr="00E45330">
              <w:t>fileStatus</w:t>
            </w:r>
          </w:p>
        </w:tc>
        <w:tc>
          <w:tcPr>
            <w:tcW w:w="1444" w:type="dxa"/>
          </w:tcPr>
          <w:p w14:paraId="0BE48313" w14:textId="77777777" w:rsidR="008F780E" w:rsidRPr="00E45330" w:rsidRDefault="008F780E">
            <w:pPr>
              <w:pStyle w:val="TAL"/>
            </w:pPr>
            <w:r w:rsidRPr="00E45330">
              <w:t>FileStatus</w:t>
            </w:r>
          </w:p>
        </w:tc>
        <w:tc>
          <w:tcPr>
            <w:tcW w:w="425" w:type="dxa"/>
          </w:tcPr>
          <w:p w14:paraId="58853403" w14:textId="77777777" w:rsidR="008F780E" w:rsidRPr="00E45330" w:rsidRDefault="008F780E">
            <w:pPr>
              <w:pStyle w:val="TAC"/>
              <w:rPr>
                <w:rFonts w:eastAsia="Batang" w:hint="eastAsia"/>
              </w:rPr>
            </w:pPr>
            <w:r w:rsidRPr="00E45330">
              <w:rPr>
                <w:rFonts w:eastAsia="Batang" w:hint="eastAsia"/>
              </w:rPr>
              <w:t>M</w:t>
            </w:r>
          </w:p>
        </w:tc>
        <w:tc>
          <w:tcPr>
            <w:tcW w:w="1134" w:type="dxa"/>
          </w:tcPr>
          <w:p w14:paraId="092940B4" w14:textId="77777777" w:rsidR="008F780E" w:rsidRPr="00E45330" w:rsidRDefault="008F780E">
            <w:pPr>
              <w:pStyle w:val="TAL"/>
              <w:rPr>
                <w:rFonts w:eastAsia="Batang" w:hint="eastAsia"/>
              </w:rPr>
            </w:pPr>
            <w:r w:rsidRPr="00E45330">
              <w:rPr>
                <w:rFonts w:eastAsia="Batang" w:hint="eastAsia"/>
              </w:rPr>
              <w:t>1</w:t>
            </w:r>
          </w:p>
        </w:tc>
        <w:tc>
          <w:tcPr>
            <w:tcW w:w="2410" w:type="dxa"/>
          </w:tcPr>
          <w:p w14:paraId="0EA400E0" w14:textId="77777777" w:rsidR="008F780E" w:rsidRPr="00E45330" w:rsidRDefault="008F780E">
            <w:pPr>
              <w:pStyle w:val="TAL"/>
            </w:pPr>
          </w:p>
        </w:tc>
        <w:tc>
          <w:tcPr>
            <w:tcW w:w="2410" w:type="dxa"/>
          </w:tcPr>
          <w:p w14:paraId="44C24FCA" w14:textId="77777777" w:rsidR="008F780E" w:rsidRPr="00E45330" w:rsidRDefault="008F780E">
            <w:pPr>
              <w:pStyle w:val="TAL"/>
            </w:pPr>
          </w:p>
        </w:tc>
      </w:tr>
      <w:tr w:rsidR="008F780E" w:rsidRPr="00E45330" w14:paraId="197B52FE" w14:textId="77777777" w:rsidTr="00B335AE">
        <w:trPr>
          <w:jc w:val="center"/>
        </w:trPr>
        <w:tc>
          <w:tcPr>
            <w:tcW w:w="1701" w:type="dxa"/>
          </w:tcPr>
          <w:p w14:paraId="43FFF213" w14:textId="77777777" w:rsidR="008F780E" w:rsidRPr="00E45330" w:rsidRDefault="008F780E">
            <w:pPr>
              <w:pStyle w:val="TAL"/>
              <w:rPr>
                <w:rFonts w:eastAsia="Batang" w:hint="eastAsia"/>
              </w:rPr>
            </w:pPr>
            <w:r w:rsidRPr="00E45330">
              <w:t>completionTime</w:t>
            </w:r>
          </w:p>
        </w:tc>
        <w:tc>
          <w:tcPr>
            <w:tcW w:w="1444" w:type="dxa"/>
          </w:tcPr>
          <w:p w14:paraId="4CF6A189" w14:textId="77777777" w:rsidR="008F780E" w:rsidRPr="00E45330" w:rsidRDefault="008F780E">
            <w:pPr>
              <w:pStyle w:val="TAL"/>
            </w:pPr>
            <w:r w:rsidRPr="00E45330">
              <w:t>DateTime</w:t>
            </w:r>
          </w:p>
        </w:tc>
        <w:tc>
          <w:tcPr>
            <w:tcW w:w="425" w:type="dxa"/>
          </w:tcPr>
          <w:p w14:paraId="2C9FEE6C" w14:textId="77777777" w:rsidR="008F780E" w:rsidRPr="00E45330" w:rsidRDefault="008F780E">
            <w:pPr>
              <w:pStyle w:val="TAC"/>
              <w:rPr>
                <w:rFonts w:eastAsia="Batang" w:hint="eastAsia"/>
              </w:rPr>
            </w:pPr>
            <w:r w:rsidRPr="00E45330">
              <w:rPr>
                <w:rFonts w:eastAsia="Batang" w:hint="eastAsia"/>
              </w:rPr>
              <w:t>M</w:t>
            </w:r>
          </w:p>
        </w:tc>
        <w:tc>
          <w:tcPr>
            <w:tcW w:w="1134" w:type="dxa"/>
          </w:tcPr>
          <w:p w14:paraId="0E8A5D0F" w14:textId="77777777" w:rsidR="008F780E" w:rsidRPr="00E45330" w:rsidRDefault="008F780E">
            <w:pPr>
              <w:pStyle w:val="TAL"/>
              <w:rPr>
                <w:rFonts w:eastAsia="Batang" w:hint="eastAsia"/>
              </w:rPr>
            </w:pPr>
            <w:r w:rsidRPr="00E45330">
              <w:rPr>
                <w:rFonts w:eastAsia="Batang" w:hint="eastAsia"/>
              </w:rPr>
              <w:t>1</w:t>
            </w:r>
          </w:p>
        </w:tc>
        <w:tc>
          <w:tcPr>
            <w:tcW w:w="2410" w:type="dxa"/>
          </w:tcPr>
          <w:p w14:paraId="6D20C849" w14:textId="77777777" w:rsidR="008F780E" w:rsidRPr="00E45330" w:rsidRDefault="008F780E">
            <w:pPr>
              <w:pStyle w:val="TAL"/>
            </w:pPr>
          </w:p>
        </w:tc>
        <w:tc>
          <w:tcPr>
            <w:tcW w:w="2410" w:type="dxa"/>
          </w:tcPr>
          <w:p w14:paraId="1DB08F6F" w14:textId="77777777" w:rsidR="008F780E" w:rsidRPr="00E45330" w:rsidRDefault="008F780E">
            <w:pPr>
              <w:pStyle w:val="TAL"/>
            </w:pPr>
          </w:p>
        </w:tc>
      </w:tr>
      <w:tr w:rsidR="008F780E" w:rsidRPr="00E45330" w14:paraId="185846D8" w14:textId="77777777" w:rsidTr="00B335AE">
        <w:trPr>
          <w:jc w:val="center"/>
        </w:trPr>
        <w:tc>
          <w:tcPr>
            <w:tcW w:w="1701" w:type="dxa"/>
          </w:tcPr>
          <w:p w14:paraId="2B2BA08F" w14:textId="77777777" w:rsidR="008F780E" w:rsidRPr="00E45330" w:rsidRDefault="008F780E">
            <w:pPr>
              <w:pStyle w:val="TAL"/>
            </w:pPr>
            <w:r w:rsidRPr="00E45330">
              <w:t>keepUpdateInterval</w:t>
            </w:r>
          </w:p>
        </w:tc>
        <w:tc>
          <w:tcPr>
            <w:tcW w:w="1444" w:type="dxa"/>
          </w:tcPr>
          <w:p w14:paraId="43BB4FF6" w14:textId="77777777" w:rsidR="008F780E" w:rsidRPr="00E45330" w:rsidRDefault="008F780E">
            <w:pPr>
              <w:pStyle w:val="TAL"/>
            </w:pPr>
            <w:r w:rsidRPr="00E45330">
              <w:t>DurationSec</w:t>
            </w:r>
          </w:p>
        </w:tc>
        <w:tc>
          <w:tcPr>
            <w:tcW w:w="425" w:type="dxa"/>
          </w:tcPr>
          <w:p w14:paraId="03F76B2F" w14:textId="77777777" w:rsidR="008F780E" w:rsidRPr="00E45330" w:rsidRDefault="008F780E">
            <w:pPr>
              <w:pStyle w:val="TAC"/>
              <w:rPr>
                <w:rFonts w:eastAsia="Batang" w:hint="eastAsia"/>
              </w:rPr>
            </w:pPr>
            <w:r w:rsidRPr="00E45330">
              <w:rPr>
                <w:rFonts w:eastAsia="Batang" w:hint="eastAsia"/>
              </w:rPr>
              <w:t>M</w:t>
            </w:r>
          </w:p>
        </w:tc>
        <w:tc>
          <w:tcPr>
            <w:tcW w:w="1134" w:type="dxa"/>
          </w:tcPr>
          <w:p w14:paraId="45D7A33F" w14:textId="77777777" w:rsidR="008F780E" w:rsidRPr="00E45330" w:rsidRDefault="008F780E">
            <w:pPr>
              <w:pStyle w:val="TAL"/>
              <w:rPr>
                <w:rFonts w:eastAsia="Batang" w:hint="eastAsia"/>
              </w:rPr>
            </w:pPr>
            <w:r w:rsidRPr="00E45330">
              <w:rPr>
                <w:rFonts w:eastAsia="Batang" w:hint="eastAsia"/>
              </w:rPr>
              <w:t>1</w:t>
            </w:r>
          </w:p>
        </w:tc>
        <w:tc>
          <w:tcPr>
            <w:tcW w:w="2410" w:type="dxa"/>
          </w:tcPr>
          <w:p w14:paraId="7C9E7210" w14:textId="77777777" w:rsidR="008F780E" w:rsidRPr="00E45330" w:rsidRDefault="008F780E">
            <w:pPr>
              <w:pStyle w:val="TAL"/>
            </w:pPr>
          </w:p>
        </w:tc>
        <w:tc>
          <w:tcPr>
            <w:tcW w:w="2410" w:type="dxa"/>
          </w:tcPr>
          <w:p w14:paraId="658AC945" w14:textId="77777777" w:rsidR="008F780E" w:rsidRPr="00E45330" w:rsidRDefault="008F780E">
            <w:pPr>
              <w:pStyle w:val="TAL"/>
            </w:pPr>
          </w:p>
        </w:tc>
      </w:tr>
      <w:tr w:rsidR="008F780E" w:rsidRPr="00E45330" w14:paraId="5FEC43F3" w14:textId="77777777" w:rsidTr="00B335AE">
        <w:trPr>
          <w:jc w:val="center"/>
        </w:trPr>
        <w:tc>
          <w:tcPr>
            <w:tcW w:w="1701" w:type="dxa"/>
          </w:tcPr>
          <w:p w14:paraId="0DA279BB" w14:textId="77777777" w:rsidR="008F780E" w:rsidRPr="00E45330" w:rsidRDefault="008F780E">
            <w:pPr>
              <w:pStyle w:val="TAL"/>
            </w:pPr>
            <w:r w:rsidRPr="00E45330">
              <w:t>uniAvailability</w:t>
            </w:r>
          </w:p>
        </w:tc>
        <w:tc>
          <w:tcPr>
            <w:tcW w:w="1444" w:type="dxa"/>
          </w:tcPr>
          <w:p w14:paraId="2D24A352" w14:textId="77777777" w:rsidR="008F780E" w:rsidRPr="00E45330" w:rsidRDefault="008F780E">
            <w:pPr>
              <w:pStyle w:val="TAL"/>
              <w:rPr>
                <w:rFonts w:eastAsia="Batang" w:hint="eastAsia"/>
              </w:rPr>
            </w:pPr>
            <w:r w:rsidRPr="00E45330">
              <w:rPr>
                <w:rFonts w:eastAsia="Batang" w:hint="eastAsia"/>
              </w:rPr>
              <w:t>Boo</w:t>
            </w:r>
            <w:r w:rsidRPr="00E45330">
              <w:rPr>
                <w:rFonts w:eastAsia="Batang"/>
              </w:rPr>
              <w:t>lean</w:t>
            </w:r>
          </w:p>
        </w:tc>
        <w:tc>
          <w:tcPr>
            <w:tcW w:w="425" w:type="dxa"/>
          </w:tcPr>
          <w:p w14:paraId="719A56F4" w14:textId="77777777" w:rsidR="008F780E" w:rsidRPr="00E45330" w:rsidRDefault="008F780E">
            <w:pPr>
              <w:pStyle w:val="TAC"/>
              <w:rPr>
                <w:rFonts w:eastAsia="Batang" w:hint="eastAsia"/>
              </w:rPr>
            </w:pPr>
            <w:r w:rsidRPr="00E45330">
              <w:rPr>
                <w:rFonts w:eastAsia="Batang" w:hint="eastAsia"/>
              </w:rPr>
              <w:t>O</w:t>
            </w:r>
          </w:p>
        </w:tc>
        <w:tc>
          <w:tcPr>
            <w:tcW w:w="1134" w:type="dxa"/>
          </w:tcPr>
          <w:p w14:paraId="4906CA7F" w14:textId="77777777" w:rsidR="008F780E" w:rsidRPr="00E45330" w:rsidRDefault="008F780E">
            <w:pPr>
              <w:pStyle w:val="TAL"/>
              <w:rPr>
                <w:rFonts w:eastAsia="Batang" w:hint="eastAsia"/>
              </w:rPr>
            </w:pPr>
            <w:r w:rsidRPr="00E45330">
              <w:rPr>
                <w:rFonts w:eastAsia="Batang" w:hint="eastAsia"/>
              </w:rPr>
              <w:t>0..1</w:t>
            </w:r>
          </w:p>
        </w:tc>
        <w:tc>
          <w:tcPr>
            <w:tcW w:w="2410" w:type="dxa"/>
          </w:tcPr>
          <w:p w14:paraId="24934DB8" w14:textId="77777777" w:rsidR="008F780E" w:rsidRPr="00E45330" w:rsidRDefault="008F780E">
            <w:pPr>
              <w:pStyle w:val="TAL"/>
            </w:pPr>
          </w:p>
        </w:tc>
        <w:tc>
          <w:tcPr>
            <w:tcW w:w="2410" w:type="dxa"/>
          </w:tcPr>
          <w:p w14:paraId="42194EAE" w14:textId="77777777" w:rsidR="008F780E" w:rsidRPr="00E45330" w:rsidRDefault="008F780E">
            <w:pPr>
              <w:pStyle w:val="TAL"/>
            </w:pPr>
          </w:p>
        </w:tc>
      </w:tr>
      <w:tr w:rsidR="008F780E" w:rsidRPr="00E45330" w14:paraId="41448B5E" w14:textId="77777777" w:rsidTr="00B335AE">
        <w:trPr>
          <w:jc w:val="center"/>
        </w:trPr>
        <w:tc>
          <w:tcPr>
            <w:tcW w:w="1701" w:type="dxa"/>
          </w:tcPr>
          <w:p w14:paraId="05F799D9" w14:textId="77777777" w:rsidR="008F780E" w:rsidRPr="00E45330" w:rsidRDefault="008F780E">
            <w:pPr>
              <w:pStyle w:val="TAL"/>
            </w:pPr>
            <w:r w:rsidRPr="00E45330">
              <w:t>fileRepetition</w:t>
            </w:r>
          </w:p>
        </w:tc>
        <w:tc>
          <w:tcPr>
            <w:tcW w:w="1444" w:type="dxa"/>
          </w:tcPr>
          <w:p w14:paraId="06D5C1C6" w14:textId="77777777" w:rsidR="008F780E" w:rsidRPr="00E45330" w:rsidRDefault="008F780E">
            <w:pPr>
              <w:pStyle w:val="TAL"/>
              <w:rPr>
                <w:rFonts w:eastAsia="Batang" w:hint="eastAsia"/>
              </w:rPr>
            </w:pPr>
            <w:r w:rsidRPr="00E45330">
              <w:rPr>
                <w:rFonts w:eastAsia="Batang"/>
              </w:rPr>
              <w:t>Uinteger</w:t>
            </w:r>
          </w:p>
        </w:tc>
        <w:tc>
          <w:tcPr>
            <w:tcW w:w="425" w:type="dxa"/>
          </w:tcPr>
          <w:p w14:paraId="51777549" w14:textId="77777777" w:rsidR="008F780E" w:rsidRPr="00E45330" w:rsidRDefault="008F780E">
            <w:pPr>
              <w:pStyle w:val="TAC"/>
              <w:rPr>
                <w:rFonts w:eastAsia="Batang" w:hint="eastAsia"/>
              </w:rPr>
            </w:pPr>
            <w:r w:rsidRPr="00E45330">
              <w:rPr>
                <w:rFonts w:eastAsia="Batang"/>
              </w:rPr>
              <w:t>O</w:t>
            </w:r>
          </w:p>
        </w:tc>
        <w:tc>
          <w:tcPr>
            <w:tcW w:w="1134" w:type="dxa"/>
          </w:tcPr>
          <w:p w14:paraId="6EDB5FBD" w14:textId="77777777" w:rsidR="008F780E" w:rsidRPr="00E45330" w:rsidRDefault="008F780E">
            <w:pPr>
              <w:pStyle w:val="TAL"/>
              <w:rPr>
                <w:rFonts w:eastAsia="Batang" w:hint="eastAsia"/>
              </w:rPr>
            </w:pPr>
            <w:r w:rsidRPr="00E45330">
              <w:rPr>
                <w:rFonts w:eastAsia="Batang"/>
              </w:rPr>
              <w:t>0..</w:t>
            </w:r>
            <w:r w:rsidRPr="00E45330">
              <w:rPr>
                <w:rFonts w:eastAsia="Batang" w:hint="eastAsia"/>
              </w:rPr>
              <w:t>1</w:t>
            </w:r>
          </w:p>
        </w:tc>
        <w:tc>
          <w:tcPr>
            <w:tcW w:w="2410" w:type="dxa"/>
          </w:tcPr>
          <w:p w14:paraId="70F4B6EA" w14:textId="77777777" w:rsidR="008F780E" w:rsidRPr="00E45330" w:rsidRDefault="008F780E">
            <w:pPr>
              <w:pStyle w:val="TAL"/>
            </w:pPr>
          </w:p>
        </w:tc>
        <w:tc>
          <w:tcPr>
            <w:tcW w:w="2410" w:type="dxa"/>
          </w:tcPr>
          <w:p w14:paraId="771A2684" w14:textId="77777777" w:rsidR="008F780E" w:rsidRPr="00E45330" w:rsidRDefault="008F780E">
            <w:pPr>
              <w:pStyle w:val="TAL"/>
            </w:pPr>
          </w:p>
        </w:tc>
      </w:tr>
    </w:tbl>
    <w:p w14:paraId="7DA360E6" w14:textId="77777777" w:rsidR="008F780E" w:rsidRPr="00E45330" w:rsidRDefault="008F780E"/>
    <w:p w14:paraId="7FC949E4" w14:textId="77777777" w:rsidR="008F780E" w:rsidRPr="00E45330" w:rsidRDefault="008F780E">
      <w:pPr>
        <w:pStyle w:val="Heading5"/>
        <w:rPr>
          <w:lang w:eastAsia="zh-CN"/>
        </w:rPr>
      </w:pPr>
      <w:bookmarkStart w:id="3318" w:name="_Toc73433711"/>
      <w:bookmarkStart w:id="3319" w:name="_Toc73435808"/>
      <w:bookmarkStart w:id="3320" w:name="_Toc73437215"/>
      <w:bookmarkStart w:id="3321" w:name="_Toc75351625"/>
      <w:bookmarkStart w:id="3322" w:name="_Toc83229903"/>
      <w:bookmarkStart w:id="3323" w:name="_Toc85527931"/>
      <w:bookmarkStart w:id="3324" w:name="_Toc90649556"/>
      <w:bookmarkStart w:id="3325" w:name="_Toc170113284"/>
      <w:r w:rsidRPr="00E45330">
        <w:t>6.2.6.2.</w:t>
      </w:r>
      <w:r w:rsidRPr="00E45330">
        <w:rPr>
          <w:lang w:eastAsia="zh-CN"/>
        </w:rPr>
        <w:t>4</w:t>
      </w:r>
      <w:r w:rsidRPr="00E45330">
        <w:tab/>
        <w:t xml:space="preserve">Type: </w:t>
      </w:r>
      <w:r w:rsidRPr="00E45330">
        <w:rPr>
          <w:rFonts w:hint="eastAsia"/>
          <w:lang w:eastAsia="zh-CN"/>
        </w:rPr>
        <w:t>LocalMbmsInfo</w:t>
      </w:r>
      <w:bookmarkEnd w:id="3318"/>
      <w:bookmarkEnd w:id="3319"/>
      <w:bookmarkEnd w:id="3320"/>
      <w:bookmarkEnd w:id="3321"/>
      <w:bookmarkEnd w:id="3322"/>
      <w:bookmarkEnd w:id="3323"/>
      <w:bookmarkEnd w:id="3324"/>
      <w:bookmarkEnd w:id="3325"/>
    </w:p>
    <w:p w14:paraId="6824B739" w14:textId="77777777" w:rsidR="008F780E" w:rsidRPr="00E45330" w:rsidRDefault="008F780E">
      <w:pPr>
        <w:pStyle w:val="TH"/>
        <w:rPr>
          <w:lang w:eastAsia="zh-CN"/>
        </w:rPr>
      </w:pPr>
      <w:r w:rsidRPr="00E45330">
        <w:rPr>
          <w:noProof/>
        </w:rPr>
        <w:t>Table </w:t>
      </w:r>
      <w:r w:rsidRPr="00E45330">
        <w:t>6.2.6.2.</w:t>
      </w:r>
      <w:r w:rsidRPr="00E45330">
        <w:rPr>
          <w:lang w:eastAsia="zh-CN"/>
        </w:rPr>
        <w:t>4</w:t>
      </w:r>
      <w:r w:rsidRPr="00E45330">
        <w:t xml:space="preserve">-1: </w:t>
      </w:r>
      <w:r w:rsidRPr="00E45330">
        <w:rPr>
          <w:noProof/>
        </w:rPr>
        <w:t xml:space="preserve">Definition of type </w:t>
      </w:r>
      <w:r w:rsidRPr="00E45330">
        <w:rPr>
          <w:rFonts w:hint="eastAsia"/>
          <w:lang w:eastAsia="zh-CN"/>
        </w:rPr>
        <w:t>LocalMbmsInfo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8F780E" w:rsidRPr="00E45330" w14:paraId="243AAED6" w14:textId="77777777" w:rsidTr="00B335AE">
        <w:trPr>
          <w:jc w:val="center"/>
        </w:trPr>
        <w:tc>
          <w:tcPr>
            <w:tcW w:w="1701" w:type="dxa"/>
            <w:shd w:val="clear" w:color="auto" w:fill="C0C0C0"/>
            <w:hideMark/>
          </w:tcPr>
          <w:p w14:paraId="6395E83C" w14:textId="77777777" w:rsidR="008F780E" w:rsidRPr="00E45330" w:rsidRDefault="008F780E">
            <w:pPr>
              <w:pStyle w:val="TAH"/>
            </w:pPr>
            <w:r w:rsidRPr="00E45330">
              <w:t>Attribute name</w:t>
            </w:r>
          </w:p>
        </w:tc>
        <w:tc>
          <w:tcPr>
            <w:tcW w:w="1444" w:type="dxa"/>
            <w:shd w:val="clear" w:color="auto" w:fill="C0C0C0"/>
            <w:hideMark/>
          </w:tcPr>
          <w:p w14:paraId="08FB4088" w14:textId="77777777" w:rsidR="008F780E" w:rsidRPr="00E45330" w:rsidRDefault="008F780E">
            <w:pPr>
              <w:pStyle w:val="TAH"/>
            </w:pPr>
            <w:r w:rsidRPr="00E45330">
              <w:t>Data type</w:t>
            </w:r>
          </w:p>
        </w:tc>
        <w:tc>
          <w:tcPr>
            <w:tcW w:w="425" w:type="dxa"/>
            <w:shd w:val="clear" w:color="auto" w:fill="C0C0C0"/>
            <w:hideMark/>
          </w:tcPr>
          <w:p w14:paraId="29E7691D" w14:textId="77777777" w:rsidR="008F780E" w:rsidRPr="00E45330" w:rsidRDefault="008F780E">
            <w:pPr>
              <w:pStyle w:val="TAH"/>
            </w:pPr>
            <w:r w:rsidRPr="00E45330">
              <w:t>P</w:t>
            </w:r>
          </w:p>
        </w:tc>
        <w:tc>
          <w:tcPr>
            <w:tcW w:w="1134" w:type="dxa"/>
            <w:shd w:val="clear" w:color="auto" w:fill="C0C0C0"/>
          </w:tcPr>
          <w:p w14:paraId="2DB850DB" w14:textId="77777777" w:rsidR="008F780E" w:rsidRPr="00E45330" w:rsidRDefault="008F780E">
            <w:pPr>
              <w:pStyle w:val="TAH"/>
              <w:jc w:val="left"/>
            </w:pPr>
            <w:r w:rsidRPr="00E45330">
              <w:t>Cardinality</w:t>
            </w:r>
          </w:p>
        </w:tc>
        <w:tc>
          <w:tcPr>
            <w:tcW w:w="2410" w:type="dxa"/>
            <w:shd w:val="clear" w:color="auto" w:fill="C0C0C0"/>
            <w:hideMark/>
          </w:tcPr>
          <w:p w14:paraId="1302BACD" w14:textId="77777777" w:rsidR="008F780E" w:rsidRPr="00E45330" w:rsidRDefault="008F780E">
            <w:pPr>
              <w:pStyle w:val="TAH"/>
              <w:rPr>
                <w:rFonts w:cs="Arial"/>
                <w:szCs w:val="18"/>
              </w:rPr>
            </w:pPr>
            <w:r w:rsidRPr="00E45330">
              <w:rPr>
                <w:rFonts w:cs="Arial"/>
                <w:szCs w:val="18"/>
              </w:rPr>
              <w:t>Description</w:t>
            </w:r>
          </w:p>
        </w:tc>
        <w:tc>
          <w:tcPr>
            <w:tcW w:w="2410" w:type="dxa"/>
            <w:shd w:val="clear" w:color="auto" w:fill="C0C0C0"/>
          </w:tcPr>
          <w:p w14:paraId="6AC50AC2" w14:textId="77777777" w:rsidR="008F780E" w:rsidRPr="00E45330" w:rsidRDefault="008F780E">
            <w:pPr>
              <w:pStyle w:val="TAH"/>
              <w:rPr>
                <w:rFonts w:cs="Arial"/>
                <w:szCs w:val="18"/>
              </w:rPr>
            </w:pPr>
            <w:r w:rsidRPr="00E45330">
              <w:rPr>
                <w:rFonts w:cs="Arial"/>
                <w:szCs w:val="18"/>
              </w:rPr>
              <w:t>Applicability</w:t>
            </w:r>
          </w:p>
        </w:tc>
      </w:tr>
      <w:tr w:rsidR="008F780E" w:rsidRPr="00E45330" w14:paraId="41D0C1D5" w14:textId="77777777" w:rsidTr="00B335AE">
        <w:trPr>
          <w:jc w:val="center"/>
        </w:trPr>
        <w:tc>
          <w:tcPr>
            <w:tcW w:w="1701" w:type="dxa"/>
          </w:tcPr>
          <w:p w14:paraId="7A52130B" w14:textId="77777777" w:rsidR="008F780E" w:rsidRPr="00E45330" w:rsidRDefault="008F780E">
            <w:pPr>
              <w:pStyle w:val="TAL"/>
              <w:rPr>
                <w:lang w:eastAsia="zh-CN"/>
              </w:rPr>
            </w:pPr>
            <w:r w:rsidRPr="00E45330">
              <w:rPr>
                <w:rFonts w:hint="eastAsia"/>
                <w:lang w:eastAsia="zh-CN"/>
              </w:rPr>
              <w:t>mbmsEnbIpv4MulAddr</w:t>
            </w:r>
          </w:p>
        </w:tc>
        <w:tc>
          <w:tcPr>
            <w:tcW w:w="1444" w:type="dxa"/>
          </w:tcPr>
          <w:p w14:paraId="39B17BE4" w14:textId="77777777" w:rsidR="008F780E" w:rsidRPr="00E45330" w:rsidRDefault="008F780E">
            <w:pPr>
              <w:pStyle w:val="TAL"/>
              <w:rPr>
                <w:lang w:eastAsia="zh-CN"/>
              </w:rPr>
            </w:pPr>
            <w:r w:rsidRPr="00E45330">
              <w:t>Ipv4Addr</w:t>
            </w:r>
          </w:p>
        </w:tc>
        <w:tc>
          <w:tcPr>
            <w:tcW w:w="425" w:type="dxa"/>
          </w:tcPr>
          <w:p w14:paraId="68EAAD12" w14:textId="77777777" w:rsidR="008F780E" w:rsidRPr="00E45330" w:rsidRDefault="008F780E">
            <w:pPr>
              <w:pStyle w:val="TAC"/>
              <w:rPr>
                <w:lang w:eastAsia="zh-CN"/>
              </w:rPr>
            </w:pPr>
            <w:r w:rsidRPr="00E45330">
              <w:rPr>
                <w:rFonts w:hint="eastAsia"/>
                <w:lang w:eastAsia="zh-CN"/>
              </w:rPr>
              <w:t>O</w:t>
            </w:r>
          </w:p>
        </w:tc>
        <w:tc>
          <w:tcPr>
            <w:tcW w:w="1134" w:type="dxa"/>
          </w:tcPr>
          <w:p w14:paraId="0DFE842D" w14:textId="77777777" w:rsidR="008F780E" w:rsidRPr="00E45330" w:rsidRDefault="008F780E">
            <w:pPr>
              <w:pStyle w:val="TAL"/>
              <w:rPr>
                <w:lang w:eastAsia="zh-CN"/>
              </w:rPr>
            </w:pPr>
            <w:r w:rsidRPr="00E45330">
              <w:rPr>
                <w:rFonts w:hint="eastAsia"/>
                <w:lang w:eastAsia="zh-CN"/>
              </w:rPr>
              <w:t>0..1</w:t>
            </w:r>
          </w:p>
        </w:tc>
        <w:tc>
          <w:tcPr>
            <w:tcW w:w="2410" w:type="dxa"/>
          </w:tcPr>
          <w:p w14:paraId="782176C1" w14:textId="77777777" w:rsidR="008F780E" w:rsidRPr="00E45330" w:rsidRDefault="008F780E">
            <w:pPr>
              <w:pStyle w:val="TAL"/>
              <w:rPr>
                <w:rFonts w:ascii="SimSun" w:hAnsi="SimSun" w:cs="Arial"/>
                <w:szCs w:val="18"/>
                <w:lang w:val="en-US"/>
              </w:rPr>
            </w:pPr>
            <w:r w:rsidRPr="00E45330">
              <w:t>Contains the M1 (transport) plane IPv4 destination multicast address used by MBMS-GW for IP multicast encapsulation of application IP multicast datagrams.</w:t>
            </w:r>
          </w:p>
        </w:tc>
        <w:tc>
          <w:tcPr>
            <w:tcW w:w="2410" w:type="dxa"/>
          </w:tcPr>
          <w:p w14:paraId="36D5C419" w14:textId="77777777" w:rsidR="008F780E" w:rsidRPr="00E45330" w:rsidRDefault="008F780E">
            <w:pPr>
              <w:pStyle w:val="TAL"/>
              <w:rPr>
                <w:rFonts w:cs="Arial"/>
                <w:szCs w:val="18"/>
              </w:rPr>
            </w:pPr>
          </w:p>
        </w:tc>
      </w:tr>
      <w:tr w:rsidR="008F780E" w:rsidRPr="00E45330" w14:paraId="04D9C753" w14:textId="77777777" w:rsidTr="00B335AE">
        <w:trPr>
          <w:jc w:val="center"/>
        </w:trPr>
        <w:tc>
          <w:tcPr>
            <w:tcW w:w="1701" w:type="dxa"/>
          </w:tcPr>
          <w:p w14:paraId="00A8DE8D" w14:textId="77777777" w:rsidR="008F780E" w:rsidRPr="00E45330" w:rsidRDefault="008F780E">
            <w:pPr>
              <w:pStyle w:val="TAL"/>
              <w:rPr>
                <w:lang w:eastAsia="zh-CN"/>
              </w:rPr>
            </w:pPr>
            <w:r w:rsidRPr="00E45330">
              <w:rPr>
                <w:rFonts w:hint="eastAsia"/>
                <w:lang w:eastAsia="zh-CN"/>
              </w:rPr>
              <w:t>mbmsEnbIpv6MulAddr</w:t>
            </w:r>
          </w:p>
        </w:tc>
        <w:tc>
          <w:tcPr>
            <w:tcW w:w="1444" w:type="dxa"/>
          </w:tcPr>
          <w:p w14:paraId="696E765A" w14:textId="77777777" w:rsidR="008F780E" w:rsidRPr="00E45330" w:rsidRDefault="008F780E">
            <w:pPr>
              <w:pStyle w:val="TAL"/>
              <w:rPr>
                <w:lang w:eastAsia="zh-CN"/>
              </w:rPr>
            </w:pPr>
            <w:r w:rsidRPr="00E45330">
              <w:t>Ipv</w:t>
            </w:r>
            <w:r w:rsidRPr="00E45330">
              <w:rPr>
                <w:rFonts w:hint="eastAsia"/>
                <w:lang w:eastAsia="zh-CN"/>
              </w:rPr>
              <w:t>6Prefix</w:t>
            </w:r>
          </w:p>
        </w:tc>
        <w:tc>
          <w:tcPr>
            <w:tcW w:w="425" w:type="dxa"/>
          </w:tcPr>
          <w:p w14:paraId="4DBF3E33" w14:textId="77777777" w:rsidR="008F780E" w:rsidRPr="00E45330" w:rsidRDefault="008F780E">
            <w:pPr>
              <w:pStyle w:val="TAC"/>
              <w:rPr>
                <w:lang w:eastAsia="zh-CN"/>
              </w:rPr>
            </w:pPr>
            <w:r w:rsidRPr="00E45330">
              <w:rPr>
                <w:rFonts w:hint="eastAsia"/>
                <w:lang w:eastAsia="zh-CN"/>
              </w:rPr>
              <w:t>O</w:t>
            </w:r>
          </w:p>
        </w:tc>
        <w:tc>
          <w:tcPr>
            <w:tcW w:w="1134" w:type="dxa"/>
          </w:tcPr>
          <w:p w14:paraId="3CC21839" w14:textId="77777777" w:rsidR="008F780E" w:rsidRPr="00E45330" w:rsidRDefault="008F780E">
            <w:pPr>
              <w:pStyle w:val="TAL"/>
              <w:rPr>
                <w:lang w:eastAsia="zh-CN"/>
              </w:rPr>
            </w:pPr>
            <w:r w:rsidRPr="00E45330">
              <w:rPr>
                <w:rFonts w:hint="eastAsia"/>
                <w:lang w:eastAsia="zh-CN"/>
              </w:rPr>
              <w:t>0..1</w:t>
            </w:r>
          </w:p>
        </w:tc>
        <w:tc>
          <w:tcPr>
            <w:tcW w:w="2410" w:type="dxa"/>
          </w:tcPr>
          <w:p w14:paraId="7D28198C" w14:textId="77777777" w:rsidR="008F780E" w:rsidRPr="00E45330" w:rsidRDefault="008F780E">
            <w:pPr>
              <w:pStyle w:val="TAL"/>
              <w:rPr>
                <w:lang w:eastAsia="zh-CN"/>
              </w:rPr>
            </w:pPr>
            <w:r w:rsidRPr="00E45330">
              <w:t>Contains the M1 (transport) plane IPv6 prefix of destination multicast address used by MBMS-GW for IP multicast encapsulation of application IP multicast datagrams.</w:t>
            </w:r>
          </w:p>
        </w:tc>
        <w:tc>
          <w:tcPr>
            <w:tcW w:w="2410" w:type="dxa"/>
          </w:tcPr>
          <w:p w14:paraId="0668FDB5" w14:textId="77777777" w:rsidR="008F780E" w:rsidRPr="00E45330" w:rsidRDefault="008F780E">
            <w:pPr>
              <w:pStyle w:val="TAL"/>
              <w:rPr>
                <w:rFonts w:cs="Arial"/>
                <w:szCs w:val="18"/>
              </w:rPr>
            </w:pPr>
          </w:p>
        </w:tc>
      </w:tr>
      <w:tr w:rsidR="008F780E" w:rsidRPr="00E45330" w14:paraId="6672CBDD" w14:textId="77777777" w:rsidTr="00B335AE">
        <w:trPr>
          <w:jc w:val="center"/>
        </w:trPr>
        <w:tc>
          <w:tcPr>
            <w:tcW w:w="1701" w:type="dxa"/>
          </w:tcPr>
          <w:p w14:paraId="31C061F7" w14:textId="77777777" w:rsidR="008F780E" w:rsidRPr="00E45330" w:rsidRDefault="008F780E">
            <w:pPr>
              <w:pStyle w:val="TAL"/>
              <w:rPr>
                <w:lang w:eastAsia="zh-CN"/>
              </w:rPr>
            </w:pPr>
            <w:r w:rsidRPr="00E45330">
              <w:rPr>
                <w:rFonts w:hint="eastAsia"/>
                <w:lang w:eastAsia="zh-CN"/>
              </w:rPr>
              <w:t>mbmsGwIpv4SsmAddr</w:t>
            </w:r>
          </w:p>
        </w:tc>
        <w:tc>
          <w:tcPr>
            <w:tcW w:w="1444" w:type="dxa"/>
          </w:tcPr>
          <w:p w14:paraId="3C7B1E04" w14:textId="77777777" w:rsidR="008F780E" w:rsidRPr="00E45330" w:rsidRDefault="008F780E">
            <w:pPr>
              <w:pStyle w:val="TAL"/>
            </w:pPr>
            <w:r w:rsidRPr="00E45330">
              <w:t>Ipv4Addr</w:t>
            </w:r>
          </w:p>
        </w:tc>
        <w:tc>
          <w:tcPr>
            <w:tcW w:w="425" w:type="dxa"/>
          </w:tcPr>
          <w:p w14:paraId="5A3B5EC3" w14:textId="77777777" w:rsidR="008F780E" w:rsidRPr="00E45330" w:rsidRDefault="008F780E">
            <w:pPr>
              <w:pStyle w:val="TAC"/>
              <w:rPr>
                <w:lang w:eastAsia="zh-CN"/>
              </w:rPr>
            </w:pPr>
            <w:r w:rsidRPr="00E45330">
              <w:rPr>
                <w:rFonts w:hint="eastAsia"/>
                <w:lang w:eastAsia="zh-CN"/>
              </w:rPr>
              <w:t>O</w:t>
            </w:r>
          </w:p>
        </w:tc>
        <w:tc>
          <w:tcPr>
            <w:tcW w:w="1134" w:type="dxa"/>
          </w:tcPr>
          <w:p w14:paraId="32AF3A7A" w14:textId="77777777" w:rsidR="008F780E" w:rsidRPr="00E45330" w:rsidRDefault="008F780E">
            <w:pPr>
              <w:pStyle w:val="TAL"/>
              <w:rPr>
                <w:lang w:eastAsia="zh-CN"/>
              </w:rPr>
            </w:pPr>
            <w:r w:rsidRPr="00E45330">
              <w:rPr>
                <w:rFonts w:hint="eastAsia"/>
                <w:lang w:eastAsia="zh-CN"/>
              </w:rPr>
              <w:t>0..1</w:t>
            </w:r>
          </w:p>
        </w:tc>
        <w:tc>
          <w:tcPr>
            <w:tcW w:w="2410" w:type="dxa"/>
          </w:tcPr>
          <w:p w14:paraId="076339C8" w14:textId="77777777" w:rsidR="008F780E" w:rsidRPr="00E45330" w:rsidRDefault="008F780E">
            <w:pPr>
              <w:pStyle w:val="TAL"/>
              <w:rPr>
                <w:rFonts w:cs="Arial"/>
                <w:szCs w:val="18"/>
              </w:rPr>
            </w:pPr>
            <w:r w:rsidRPr="00E45330">
              <w:t>Contains the value of MBMS-GW's IPv4 address for Source Specific Multicasting.</w:t>
            </w:r>
          </w:p>
        </w:tc>
        <w:tc>
          <w:tcPr>
            <w:tcW w:w="2410" w:type="dxa"/>
          </w:tcPr>
          <w:p w14:paraId="04AC70DF" w14:textId="77777777" w:rsidR="008F780E" w:rsidRPr="00E45330" w:rsidRDefault="008F780E">
            <w:pPr>
              <w:pStyle w:val="TAL"/>
              <w:rPr>
                <w:rFonts w:cs="Arial"/>
                <w:szCs w:val="18"/>
              </w:rPr>
            </w:pPr>
          </w:p>
        </w:tc>
      </w:tr>
      <w:tr w:rsidR="008F780E" w:rsidRPr="00E45330" w14:paraId="32BB5C8E" w14:textId="77777777" w:rsidTr="00B335AE">
        <w:trPr>
          <w:jc w:val="center"/>
        </w:trPr>
        <w:tc>
          <w:tcPr>
            <w:tcW w:w="1701" w:type="dxa"/>
          </w:tcPr>
          <w:p w14:paraId="5D03C79B" w14:textId="77777777" w:rsidR="008F780E" w:rsidRPr="00E45330" w:rsidRDefault="008F780E">
            <w:pPr>
              <w:pStyle w:val="TAL"/>
            </w:pPr>
            <w:r w:rsidRPr="00E45330">
              <w:rPr>
                <w:rFonts w:hint="eastAsia"/>
                <w:lang w:eastAsia="zh-CN"/>
              </w:rPr>
              <w:t>mbmsGwIpv6SsmAddr</w:t>
            </w:r>
          </w:p>
        </w:tc>
        <w:tc>
          <w:tcPr>
            <w:tcW w:w="1444" w:type="dxa"/>
          </w:tcPr>
          <w:p w14:paraId="750D7BD8" w14:textId="77777777" w:rsidR="008F780E" w:rsidRPr="00E45330" w:rsidRDefault="008F780E">
            <w:pPr>
              <w:pStyle w:val="TAL"/>
            </w:pPr>
            <w:r w:rsidRPr="00E45330">
              <w:t>Ipv</w:t>
            </w:r>
            <w:r w:rsidRPr="00E45330">
              <w:rPr>
                <w:rFonts w:hint="eastAsia"/>
                <w:lang w:eastAsia="zh-CN"/>
              </w:rPr>
              <w:t>6</w:t>
            </w:r>
            <w:r w:rsidRPr="00E45330">
              <w:t>Addr</w:t>
            </w:r>
          </w:p>
        </w:tc>
        <w:tc>
          <w:tcPr>
            <w:tcW w:w="425" w:type="dxa"/>
          </w:tcPr>
          <w:p w14:paraId="2154F4F2" w14:textId="77777777" w:rsidR="008F780E" w:rsidRPr="00E45330" w:rsidRDefault="008F780E">
            <w:pPr>
              <w:pStyle w:val="TAC"/>
              <w:rPr>
                <w:lang w:eastAsia="zh-CN"/>
              </w:rPr>
            </w:pPr>
            <w:r w:rsidRPr="00E45330">
              <w:rPr>
                <w:rFonts w:hint="eastAsia"/>
                <w:lang w:eastAsia="zh-CN"/>
              </w:rPr>
              <w:t>O</w:t>
            </w:r>
          </w:p>
        </w:tc>
        <w:tc>
          <w:tcPr>
            <w:tcW w:w="1134" w:type="dxa"/>
          </w:tcPr>
          <w:p w14:paraId="5345BBE8" w14:textId="77777777" w:rsidR="008F780E" w:rsidRPr="00E45330" w:rsidRDefault="008F780E">
            <w:pPr>
              <w:pStyle w:val="TAL"/>
              <w:rPr>
                <w:lang w:eastAsia="zh-CN"/>
              </w:rPr>
            </w:pPr>
            <w:r w:rsidRPr="00E45330">
              <w:rPr>
                <w:rFonts w:hint="eastAsia"/>
                <w:lang w:eastAsia="zh-CN"/>
              </w:rPr>
              <w:t>0..1</w:t>
            </w:r>
          </w:p>
        </w:tc>
        <w:tc>
          <w:tcPr>
            <w:tcW w:w="2410" w:type="dxa"/>
          </w:tcPr>
          <w:p w14:paraId="3546A4E0" w14:textId="77777777" w:rsidR="008F780E" w:rsidRPr="00E45330" w:rsidRDefault="008F780E">
            <w:pPr>
              <w:pStyle w:val="TAL"/>
              <w:rPr>
                <w:rFonts w:cs="Arial"/>
                <w:szCs w:val="18"/>
              </w:rPr>
            </w:pPr>
            <w:r w:rsidRPr="00E45330">
              <w:t>Contains the value of MBMS-GW's IPv6 address for Source Specific Multicasting.</w:t>
            </w:r>
          </w:p>
        </w:tc>
        <w:tc>
          <w:tcPr>
            <w:tcW w:w="2410" w:type="dxa"/>
          </w:tcPr>
          <w:p w14:paraId="722FE6EF" w14:textId="77777777" w:rsidR="008F780E" w:rsidRPr="00E45330" w:rsidRDefault="008F780E">
            <w:pPr>
              <w:pStyle w:val="TAL"/>
              <w:rPr>
                <w:rFonts w:cs="Arial"/>
                <w:szCs w:val="18"/>
              </w:rPr>
            </w:pPr>
          </w:p>
        </w:tc>
      </w:tr>
      <w:tr w:rsidR="008F780E" w:rsidRPr="00E45330" w14:paraId="414657D4" w14:textId="77777777" w:rsidTr="00B335AE">
        <w:trPr>
          <w:jc w:val="center"/>
        </w:trPr>
        <w:tc>
          <w:tcPr>
            <w:tcW w:w="1701" w:type="dxa"/>
          </w:tcPr>
          <w:p w14:paraId="58DA85A2" w14:textId="77777777" w:rsidR="008F780E" w:rsidRPr="00E45330" w:rsidRDefault="008F780E">
            <w:pPr>
              <w:pStyle w:val="TAL"/>
              <w:rPr>
                <w:lang w:eastAsia="zh-CN"/>
              </w:rPr>
            </w:pPr>
            <w:r w:rsidRPr="00E45330">
              <w:rPr>
                <w:rFonts w:hint="eastAsia"/>
                <w:lang w:eastAsia="zh-CN"/>
              </w:rPr>
              <w:t>cteid</w:t>
            </w:r>
          </w:p>
        </w:tc>
        <w:tc>
          <w:tcPr>
            <w:tcW w:w="1444" w:type="dxa"/>
          </w:tcPr>
          <w:p w14:paraId="52456DB8" w14:textId="77777777" w:rsidR="008F780E" w:rsidRPr="00E45330" w:rsidRDefault="008F780E">
            <w:pPr>
              <w:pStyle w:val="TAL"/>
              <w:rPr>
                <w:lang w:eastAsia="zh-CN"/>
              </w:rPr>
            </w:pPr>
            <w:r w:rsidRPr="00E45330">
              <w:rPr>
                <w:rFonts w:hint="eastAsia"/>
                <w:lang w:eastAsia="zh-CN"/>
              </w:rPr>
              <w:t>string</w:t>
            </w:r>
          </w:p>
        </w:tc>
        <w:tc>
          <w:tcPr>
            <w:tcW w:w="425" w:type="dxa"/>
          </w:tcPr>
          <w:p w14:paraId="4C8F0BD4" w14:textId="77777777" w:rsidR="008F780E" w:rsidRPr="00E45330" w:rsidRDefault="008F780E">
            <w:pPr>
              <w:pStyle w:val="TAC"/>
              <w:rPr>
                <w:lang w:eastAsia="zh-CN"/>
              </w:rPr>
            </w:pPr>
            <w:r w:rsidRPr="00E45330">
              <w:rPr>
                <w:rFonts w:hint="eastAsia"/>
                <w:lang w:eastAsia="zh-CN"/>
              </w:rPr>
              <w:t>O</w:t>
            </w:r>
          </w:p>
        </w:tc>
        <w:tc>
          <w:tcPr>
            <w:tcW w:w="1134" w:type="dxa"/>
          </w:tcPr>
          <w:p w14:paraId="26C591A5" w14:textId="77777777" w:rsidR="008F780E" w:rsidRPr="00E45330" w:rsidRDefault="008F780E">
            <w:pPr>
              <w:pStyle w:val="TAL"/>
              <w:rPr>
                <w:lang w:eastAsia="zh-CN"/>
              </w:rPr>
            </w:pPr>
            <w:r w:rsidRPr="00E45330">
              <w:rPr>
                <w:rFonts w:hint="eastAsia"/>
                <w:lang w:eastAsia="zh-CN"/>
              </w:rPr>
              <w:t>0..1</w:t>
            </w:r>
          </w:p>
        </w:tc>
        <w:tc>
          <w:tcPr>
            <w:tcW w:w="2410" w:type="dxa"/>
          </w:tcPr>
          <w:p w14:paraId="04712151" w14:textId="77777777" w:rsidR="008F780E" w:rsidRPr="00E45330" w:rsidRDefault="008F780E">
            <w:pPr>
              <w:pStyle w:val="TAL"/>
              <w:rPr>
                <w:rFonts w:cs="Arial"/>
                <w:szCs w:val="18"/>
              </w:rPr>
            </w:pPr>
            <w:r w:rsidRPr="00E45330">
              <w:t>Indicates the common tunnel endpoint identifier of MBMS GW for user plane.</w:t>
            </w:r>
          </w:p>
        </w:tc>
        <w:tc>
          <w:tcPr>
            <w:tcW w:w="2410" w:type="dxa"/>
          </w:tcPr>
          <w:p w14:paraId="0317C0A6" w14:textId="77777777" w:rsidR="008F780E" w:rsidRPr="00E45330" w:rsidRDefault="008F780E">
            <w:pPr>
              <w:pStyle w:val="TAL"/>
              <w:rPr>
                <w:rFonts w:cs="Arial"/>
                <w:szCs w:val="18"/>
              </w:rPr>
            </w:pPr>
          </w:p>
        </w:tc>
      </w:tr>
      <w:tr w:rsidR="008F780E" w:rsidRPr="00E45330" w14:paraId="7C835ACE" w14:textId="77777777" w:rsidTr="00B335AE">
        <w:trPr>
          <w:jc w:val="center"/>
        </w:trPr>
        <w:tc>
          <w:tcPr>
            <w:tcW w:w="1701" w:type="dxa"/>
          </w:tcPr>
          <w:p w14:paraId="42A42A59" w14:textId="77777777" w:rsidR="008F780E" w:rsidRPr="00E45330" w:rsidRDefault="008F780E">
            <w:pPr>
              <w:pStyle w:val="TAL"/>
              <w:rPr>
                <w:rFonts w:ascii="SimSun" w:hAnsi="SimSun"/>
                <w:lang w:val="en-US" w:eastAsia="zh-CN"/>
              </w:rPr>
            </w:pPr>
            <w:r w:rsidRPr="00E45330">
              <w:rPr>
                <w:rFonts w:hint="eastAsia"/>
                <w:lang w:eastAsia="zh-CN"/>
              </w:rPr>
              <w:t>bmscIpv4Addr</w:t>
            </w:r>
          </w:p>
        </w:tc>
        <w:tc>
          <w:tcPr>
            <w:tcW w:w="1444" w:type="dxa"/>
          </w:tcPr>
          <w:p w14:paraId="2EF96A01" w14:textId="77777777" w:rsidR="008F780E" w:rsidRPr="00E45330" w:rsidRDefault="008F780E">
            <w:pPr>
              <w:pStyle w:val="TAL"/>
            </w:pPr>
            <w:r w:rsidRPr="00E45330">
              <w:t>Ipv4Addr</w:t>
            </w:r>
          </w:p>
        </w:tc>
        <w:tc>
          <w:tcPr>
            <w:tcW w:w="425" w:type="dxa"/>
          </w:tcPr>
          <w:p w14:paraId="316481C1" w14:textId="77777777" w:rsidR="008F780E" w:rsidRPr="00E45330" w:rsidRDefault="008F780E">
            <w:pPr>
              <w:pStyle w:val="TAC"/>
              <w:rPr>
                <w:lang w:eastAsia="zh-CN"/>
              </w:rPr>
            </w:pPr>
            <w:r w:rsidRPr="00E45330">
              <w:rPr>
                <w:rFonts w:hint="eastAsia"/>
                <w:lang w:eastAsia="zh-CN"/>
              </w:rPr>
              <w:t>O</w:t>
            </w:r>
          </w:p>
        </w:tc>
        <w:tc>
          <w:tcPr>
            <w:tcW w:w="1134" w:type="dxa"/>
          </w:tcPr>
          <w:p w14:paraId="77D29756" w14:textId="77777777" w:rsidR="008F780E" w:rsidRPr="00E45330" w:rsidRDefault="008F780E">
            <w:pPr>
              <w:pStyle w:val="TAL"/>
              <w:rPr>
                <w:lang w:eastAsia="zh-CN"/>
              </w:rPr>
            </w:pPr>
            <w:r w:rsidRPr="00E45330">
              <w:rPr>
                <w:rFonts w:hint="eastAsia"/>
                <w:lang w:eastAsia="zh-CN"/>
              </w:rPr>
              <w:t>0..1</w:t>
            </w:r>
          </w:p>
        </w:tc>
        <w:tc>
          <w:tcPr>
            <w:tcW w:w="2410" w:type="dxa"/>
          </w:tcPr>
          <w:p w14:paraId="6504B05B" w14:textId="77777777" w:rsidR="008F780E" w:rsidRPr="00E45330" w:rsidRDefault="008F780E">
            <w:pPr>
              <w:pStyle w:val="TAL"/>
            </w:pPr>
            <w:r w:rsidRPr="00E45330">
              <w:t>Indicates the destination IPv4 address of the BM</w:t>
            </w:r>
            <w:r w:rsidRPr="00E45330">
              <w:noBreakHyphen/>
              <w:t>SC for the reception of user plane data via the MB2-U or xMB</w:t>
            </w:r>
            <w:r w:rsidRPr="00E45330">
              <w:noBreakHyphen/>
              <w:t>U interface.</w:t>
            </w:r>
          </w:p>
        </w:tc>
        <w:tc>
          <w:tcPr>
            <w:tcW w:w="2410" w:type="dxa"/>
          </w:tcPr>
          <w:p w14:paraId="7FEE8578" w14:textId="77777777" w:rsidR="008F780E" w:rsidRPr="00E45330" w:rsidRDefault="008F780E">
            <w:pPr>
              <w:pStyle w:val="TAL"/>
              <w:rPr>
                <w:rFonts w:cs="Arial"/>
                <w:szCs w:val="18"/>
              </w:rPr>
            </w:pPr>
          </w:p>
        </w:tc>
      </w:tr>
      <w:tr w:rsidR="008F780E" w:rsidRPr="00E45330" w14:paraId="28B1EBDF" w14:textId="77777777" w:rsidTr="00B335AE">
        <w:trPr>
          <w:jc w:val="center"/>
        </w:trPr>
        <w:tc>
          <w:tcPr>
            <w:tcW w:w="1701" w:type="dxa"/>
          </w:tcPr>
          <w:p w14:paraId="563F87BF" w14:textId="77777777" w:rsidR="008F780E" w:rsidRPr="00E45330" w:rsidRDefault="008F780E">
            <w:pPr>
              <w:pStyle w:val="TAL"/>
            </w:pPr>
            <w:r w:rsidRPr="00E45330">
              <w:rPr>
                <w:rFonts w:hint="eastAsia"/>
                <w:lang w:eastAsia="zh-CN"/>
              </w:rPr>
              <w:t>bmscIpv6Addr</w:t>
            </w:r>
          </w:p>
        </w:tc>
        <w:tc>
          <w:tcPr>
            <w:tcW w:w="1444" w:type="dxa"/>
          </w:tcPr>
          <w:p w14:paraId="5E478E6A" w14:textId="77777777" w:rsidR="008F780E" w:rsidRPr="00E45330" w:rsidRDefault="008F780E">
            <w:pPr>
              <w:pStyle w:val="TAL"/>
              <w:rPr>
                <w:lang w:eastAsia="zh-CN"/>
              </w:rPr>
            </w:pPr>
            <w:r w:rsidRPr="00E45330">
              <w:t>Ipv</w:t>
            </w:r>
            <w:r w:rsidRPr="00E45330">
              <w:rPr>
                <w:rFonts w:hint="eastAsia"/>
                <w:lang w:eastAsia="zh-CN"/>
              </w:rPr>
              <w:t>6</w:t>
            </w:r>
            <w:r w:rsidRPr="00E45330">
              <w:t>Addr</w:t>
            </w:r>
          </w:p>
        </w:tc>
        <w:tc>
          <w:tcPr>
            <w:tcW w:w="425" w:type="dxa"/>
          </w:tcPr>
          <w:p w14:paraId="7A2F6527" w14:textId="77777777" w:rsidR="008F780E" w:rsidRPr="00E45330" w:rsidRDefault="008F780E">
            <w:pPr>
              <w:pStyle w:val="TAC"/>
              <w:rPr>
                <w:lang w:eastAsia="zh-CN"/>
              </w:rPr>
            </w:pPr>
            <w:r w:rsidRPr="00E45330">
              <w:rPr>
                <w:rFonts w:hint="eastAsia"/>
                <w:lang w:eastAsia="zh-CN"/>
              </w:rPr>
              <w:t>O</w:t>
            </w:r>
          </w:p>
        </w:tc>
        <w:tc>
          <w:tcPr>
            <w:tcW w:w="1134" w:type="dxa"/>
          </w:tcPr>
          <w:p w14:paraId="0748718C" w14:textId="77777777" w:rsidR="008F780E" w:rsidRPr="00E45330" w:rsidRDefault="008F780E">
            <w:pPr>
              <w:pStyle w:val="TAL"/>
              <w:rPr>
                <w:lang w:eastAsia="zh-CN"/>
              </w:rPr>
            </w:pPr>
            <w:r w:rsidRPr="00E45330">
              <w:rPr>
                <w:rFonts w:hint="eastAsia"/>
                <w:lang w:eastAsia="zh-CN"/>
              </w:rPr>
              <w:t>0..1</w:t>
            </w:r>
          </w:p>
        </w:tc>
        <w:tc>
          <w:tcPr>
            <w:tcW w:w="2410" w:type="dxa"/>
          </w:tcPr>
          <w:p w14:paraId="0138BC63" w14:textId="77777777" w:rsidR="008F780E" w:rsidRPr="00E45330" w:rsidRDefault="008F780E">
            <w:pPr>
              <w:pStyle w:val="TAL"/>
            </w:pPr>
            <w:r w:rsidRPr="00E45330">
              <w:t>Indicates the destination IPv6 address of the BM</w:t>
            </w:r>
            <w:r w:rsidRPr="00E45330">
              <w:noBreakHyphen/>
              <w:t>SC for the reception of user plane data via the MB2-U or xMB</w:t>
            </w:r>
            <w:r w:rsidRPr="00E45330">
              <w:noBreakHyphen/>
              <w:t>U interface.</w:t>
            </w:r>
          </w:p>
        </w:tc>
        <w:tc>
          <w:tcPr>
            <w:tcW w:w="2410" w:type="dxa"/>
          </w:tcPr>
          <w:p w14:paraId="789FE21A" w14:textId="77777777" w:rsidR="008F780E" w:rsidRPr="00E45330" w:rsidRDefault="008F780E">
            <w:pPr>
              <w:pStyle w:val="TAL"/>
              <w:rPr>
                <w:rFonts w:cs="Arial"/>
                <w:szCs w:val="18"/>
              </w:rPr>
            </w:pPr>
          </w:p>
        </w:tc>
      </w:tr>
      <w:tr w:rsidR="008F780E" w:rsidRPr="00E45330" w14:paraId="28267436" w14:textId="77777777" w:rsidTr="00B335AE">
        <w:trPr>
          <w:jc w:val="center"/>
        </w:trPr>
        <w:tc>
          <w:tcPr>
            <w:tcW w:w="1701" w:type="dxa"/>
          </w:tcPr>
          <w:p w14:paraId="4CB282BB" w14:textId="77777777" w:rsidR="008F780E" w:rsidRPr="00E45330" w:rsidRDefault="008F780E">
            <w:pPr>
              <w:pStyle w:val="TAL"/>
              <w:rPr>
                <w:lang w:eastAsia="zh-CN"/>
              </w:rPr>
            </w:pPr>
            <w:r w:rsidRPr="00E45330">
              <w:rPr>
                <w:rFonts w:hint="eastAsia"/>
                <w:noProof/>
                <w:lang w:eastAsia="zh-CN"/>
              </w:rPr>
              <w:t>bmscPort</w:t>
            </w:r>
          </w:p>
        </w:tc>
        <w:tc>
          <w:tcPr>
            <w:tcW w:w="1444" w:type="dxa"/>
          </w:tcPr>
          <w:p w14:paraId="774E2D07" w14:textId="77777777" w:rsidR="008F780E" w:rsidRPr="00E45330" w:rsidRDefault="008F780E">
            <w:pPr>
              <w:pStyle w:val="TAL"/>
              <w:rPr>
                <w:lang w:eastAsia="zh-CN"/>
              </w:rPr>
            </w:pPr>
            <w:r w:rsidRPr="00E45330">
              <w:rPr>
                <w:rFonts w:hint="eastAsia"/>
                <w:noProof/>
                <w:lang w:eastAsia="zh-CN"/>
              </w:rPr>
              <w:t>Uinteger</w:t>
            </w:r>
          </w:p>
        </w:tc>
        <w:tc>
          <w:tcPr>
            <w:tcW w:w="425" w:type="dxa"/>
          </w:tcPr>
          <w:p w14:paraId="0D22515E" w14:textId="77777777" w:rsidR="008F780E" w:rsidRPr="00E45330" w:rsidRDefault="008F780E">
            <w:pPr>
              <w:pStyle w:val="TAC"/>
              <w:rPr>
                <w:lang w:eastAsia="zh-CN"/>
              </w:rPr>
            </w:pPr>
            <w:r w:rsidRPr="00E45330">
              <w:rPr>
                <w:rFonts w:hint="eastAsia"/>
                <w:lang w:eastAsia="zh-CN"/>
              </w:rPr>
              <w:t>O</w:t>
            </w:r>
          </w:p>
        </w:tc>
        <w:tc>
          <w:tcPr>
            <w:tcW w:w="1134" w:type="dxa"/>
          </w:tcPr>
          <w:p w14:paraId="7898454F" w14:textId="77777777" w:rsidR="008F780E" w:rsidRPr="00E45330" w:rsidRDefault="008F780E">
            <w:pPr>
              <w:pStyle w:val="TAL"/>
              <w:rPr>
                <w:lang w:eastAsia="zh-CN"/>
              </w:rPr>
            </w:pPr>
            <w:r w:rsidRPr="00E45330">
              <w:rPr>
                <w:noProof/>
              </w:rPr>
              <w:t>0..1</w:t>
            </w:r>
          </w:p>
        </w:tc>
        <w:tc>
          <w:tcPr>
            <w:tcW w:w="2410" w:type="dxa"/>
          </w:tcPr>
          <w:p w14:paraId="04A7D074" w14:textId="77777777" w:rsidR="008F780E" w:rsidRPr="00E45330" w:rsidRDefault="008F780E">
            <w:pPr>
              <w:pStyle w:val="TAL"/>
              <w:rPr>
                <w:rFonts w:cs="Arial"/>
                <w:szCs w:val="18"/>
                <w:lang w:eastAsia="zh-CN"/>
              </w:rPr>
            </w:pPr>
            <w:r w:rsidRPr="00E45330">
              <w:t>Indicates the destination UDP port of the BM</w:t>
            </w:r>
            <w:r w:rsidRPr="00E45330">
              <w:noBreakHyphen/>
              <w:t>SC for the reception of user plane data via the MB2-U or xMB</w:t>
            </w:r>
            <w:r w:rsidRPr="00E45330">
              <w:noBreakHyphen/>
              <w:t>U interface.</w:t>
            </w:r>
            <w:r w:rsidRPr="00E45330">
              <w:rPr>
                <w:noProof/>
              </w:rPr>
              <w:t xml:space="preserve"> </w:t>
            </w:r>
          </w:p>
        </w:tc>
        <w:tc>
          <w:tcPr>
            <w:tcW w:w="2410" w:type="dxa"/>
          </w:tcPr>
          <w:p w14:paraId="34F4A338" w14:textId="77777777" w:rsidR="008F780E" w:rsidRPr="00E45330" w:rsidRDefault="008F780E">
            <w:pPr>
              <w:pStyle w:val="TAL"/>
              <w:rPr>
                <w:rFonts w:cs="Arial"/>
                <w:szCs w:val="18"/>
              </w:rPr>
            </w:pPr>
          </w:p>
        </w:tc>
      </w:tr>
    </w:tbl>
    <w:p w14:paraId="6644FF6D" w14:textId="77777777" w:rsidR="008F780E" w:rsidRPr="00E45330" w:rsidRDefault="008F780E"/>
    <w:p w14:paraId="0007E134" w14:textId="77777777" w:rsidR="008F780E" w:rsidRPr="00E45330" w:rsidRDefault="008F780E">
      <w:pPr>
        <w:pStyle w:val="Heading4"/>
        <w:rPr>
          <w:lang w:val="en-US"/>
        </w:rPr>
      </w:pPr>
      <w:bookmarkStart w:id="3326" w:name="_Toc34035442"/>
      <w:bookmarkStart w:id="3327" w:name="_Toc36037435"/>
      <w:bookmarkStart w:id="3328" w:name="_Toc36037739"/>
      <w:bookmarkStart w:id="3329" w:name="_Toc38877581"/>
      <w:bookmarkStart w:id="3330" w:name="_Toc43199663"/>
      <w:bookmarkStart w:id="3331" w:name="_Toc45132842"/>
      <w:bookmarkStart w:id="3332" w:name="_Toc59015585"/>
      <w:bookmarkStart w:id="3333" w:name="_Toc63171141"/>
      <w:bookmarkStart w:id="3334" w:name="_Toc66282178"/>
      <w:bookmarkStart w:id="3335" w:name="_Toc68166054"/>
      <w:bookmarkStart w:id="3336" w:name="_Toc70426360"/>
      <w:bookmarkStart w:id="3337" w:name="_Toc73433712"/>
      <w:bookmarkStart w:id="3338" w:name="_Toc73435809"/>
      <w:bookmarkStart w:id="3339" w:name="_Toc73437216"/>
      <w:bookmarkStart w:id="3340" w:name="_Toc75351626"/>
      <w:bookmarkStart w:id="3341" w:name="_Toc83229904"/>
      <w:bookmarkStart w:id="3342" w:name="_Toc85527932"/>
      <w:bookmarkStart w:id="3343" w:name="_Toc90649557"/>
      <w:bookmarkStart w:id="3344" w:name="_Toc170113285"/>
      <w:r w:rsidRPr="00E45330">
        <w:rPr>
          <w:lang w:val="en-US"/>
        </w:rPr>
        <w:lastRenderedPageBreak/>
        <w:t>6.2.6.3</w:t>
      </w:r>
      <w:r w:rsidRPr="00E45330">
        <w:rPr>
          <w:lang w:val="en-US"/>
        </w:rPr>
        <w:tab/>
        <w:t>Simple data types and enumerations</w:t>
      </w:r>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p>
    <w:p w14:paraId="49572AE2" w14:textId="77777777" w:rsidR="008F780E" w:rsidRPr="00E45330" w:rsidRDefault="008F780E">
      <w:pPr>
        <w:pStyle w:val="Heading5"/>
      </w:pPr>
      <w:bookmarkStart w:id="3345" w:name="_Toc34035443"/>
      <w:bookmarkStart w:id="3346" w:name="_Toc36037436"/>
      <w:bookmarkStart w:id="3347" w:name="_Toc36037740"/>
      <w:bookmarkStart w:id="3348" w:name="_Toc38877582"/>
      <w:bookmarkStart w:id="3349" w:name="_Toc43199664"/>
      <w:bookmarkStart w:id="3350" w:name="_Toc45132843"/>
      <w:bookmarkStart w:id="3351" w:name="_Toc59015586"/>
      <w:bookmarkStart w:id="3352" w:name="_Toc63171142"/>
      <w:bookmarkStart w:id="3353" w:name="_Toc66282179"/>
      <w:bookmarkStart w:id="3354" w:name="_Toc68166055"/>
      <w:bookmarkStart w:id="3355" w:name="_Toc70426361"/>
      <w:bookmarkStart w:id="3356" w:name="_Toc73433713"/>
      <w:bookmarkStart w:id="3357" w:name="_Toc73435810"/>
      <w:bookmarkStart w:id="3358" w:name="_Toc73437217"/>
      <w:bookmarkStart w:id="3359" w:name="_Toc75351627"/>
      <w:bookmarkStart w:id="3360" w:name="_Toc83229905"/>
      <w:bookmarkStart w:id="3361" w:name="_Toc85527933"/>
      <w:bookmarkStart w:id="3362" w:name="_Toc90649558"/>
      <w:bookmarkStart w:id="3363" w:name="_Toc170113286"/>
      <w:r w:rsidRPr="00E45330">
        <w:t>6.2.6.3.1</w:t>
      </w:r>
      <w:r w:rsidRPr="00E45330">
        <w:tab/>
        <w:t>Introduction</w:t>
      </w:r>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p>
    <w:p w14:paraId="3014F346" w14:textId="77777777" w:rsidR="008F780E" w:rsidRPr="00E45330" w:rsidRDefault="008F780E">
      <w:r w:rsidRPr="00E45330">
        <w:t>This clause defines simple data types and enumerations that can be referenced from data structures defined in the previous clauses.</w:t>
      </w:r>
    </w:p>
    <w:p w14:paraId="2EC59D5F" w14:textId="77777777" w:rsidR="008F780E" w:rsidRPr="00E45330" w:rsidRDefault="008F780E">
      <w:pPr>
        <w:pStyle w:val="Heading5"/>
      </w:pPr>
      <w:bookmarkStart w:id="3364" w:name="_Toc34035444"/>
      <w:bookmarkStart w:id="3365" w:name="_Toc36037437"/>
      <w:bookmarkStart w:id="3366" w:name="_Toc36037741"/>
      <w:bookmarkStart w:id="3367" w:name="_Toc38877583"/>
      <w:bookmarkStart w:id="3368" w:name="_Toc43199665"/>
      <w:bookmarkStart w:id="3369" w:name="_Toc45132844"/>
      <w:bookmarkStart w:id="3370" w:name="_Toc59015587"/>
      <w:bookmarkStart w:id="3371" w:name="_Toc63171143"/>
      <w:bookmarkStart w:id="3372" w:name="_Toc66282180"/>
      <w:bookmarkStart w:id="3373" w:name="_Toc68166056"/>
      <w:bookmarkStart w:id="3374" w:name="_Toc70426362"/>
      <w:bookmarkStart w:id="3375" w:name="_Toc73433714"/>
      <w:bookmarkStart w:id="3376" w:name="_Toc73435811"/>
      <w:bookmarkStart w:id="3377" w:name="_Toc73437218"/>
      <w:bookmarkStart w:id="3378" w:name="_Toc75351628"/>
      <w:bookmarkStart w:id="3379" w:name="_Toc83229906"/>
      <w:bookmarkStart w:id="3380" w:name="_Toc85527934"/>
      <w:bookmarkStart w:id="3381" w:name="_Toc90649559"/>
      <w:bookmarkStart w:id="3382" w:name="_Toc170113287"/>
      <w:r w:rsidRPr="00E45330">
        <w:t>6.2.6.3.2</w:t>
      </w:r>
      <w:r w:rsidRPr="00E45330">
        <w:tab/>
        <w:t>Simple data types</w:t>
      </w:r>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r w:rsidRPr="00E45330">
        <w:t xml:space="preserve"> </w:t>
      </w:r>
    </w:p>
    <w:p w14:paraId="6E33104A" w14:textId="77777777" w:rsidR="008F780E" w:rsidRPr="00E45330" w:rsidRDefault="008F780E">
      <w:r w:rsidRPr="00E45330">
        <w:t xml:space="preserve">The simple data types defined in </w:t>
      </w:r>
      <w:r w:rsidR="00D56605" w:rsidRPr="00E45330">
        <w:t>table</w:t>
      </w:r>
      <w:r w:rsidR="00D56605">
        <w:t> </w:t>
      </w:r>
      <w:r w:rsidRPr="00E45330">
        <w:t>6.1.6.3.2-1 shall be supported.</w:t>
      </w:r>
    </w:p>
    <w:p w14:paraId="3804CB5D" w14:textId="77777777" w:rsidR="008F780E" w:rsidRPr="00E45330" w:rsidRDefault="00D56605">
      <w:pPr>
        <w:pStyle w:val="TH"/>
      </w:pPr>
      <w:r w:rsidRPr="00E45330">
        <w:t>Table</w:t>
      </w:r>
      <w:r>
        <w:t> </w:t>
      </w:r>
      <w:r w:rsidR="008F780E" w:rsidRPr="00E45330">
        <w:t>6.2.6.3.2-1: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40"/>
        <w:gridCol w:w="1611"/>
        <w:gridCol w:w="3948"/>
        <w:gridCol w:w="2426"/>
      </w:tblGrid>
      <w:tr w:rsidR="008F780E" w:rsidRPr="00E45330" w14:paraId="5D623082" w14:textId="77777777" w:rsidTr="00B335AE">
        <w:trPr>
          <w:jc w:val="center"/>
        </w:trPr>
        <w:tc>
          <w:tcPr>
            <w:tcW w:w="852" w:type="pct"/>
            <w:shd w:val="clear" w:color="auto" w:fill="C0C0C0"/>
            <w:tcMar>
              <w:top w:w="0" w:type="dxa"/>
              <w:left w:w="108" w:type="dxa"/>
              <w:bottom w:w="0" w:type="dxa"/>
              <w:right w:w="108" w:type="dxa"/>
            </w:tcMar>
          </w:tcPr>
          <w:p w14:paraId="2AFA7897" w14:textId="77777777" w:rsidR="008F780E" w:rsidRPr="00E45330" w:rsidRDefault="008F780E">
            <w:pPr>
              <w:pStyle w:val="TAH"/>
            </w:pPr>
            <w:r w:rsidRPr="00E45330">
              <w:t>Type Name</w:t>
            </w:r>
          </w:p>
        </w:tc>
        <w:tc>
          <w:tcPr>
            <w:tcW w:w="837" w:type="pct"/>
            <w:shd w:val="clear" w:color="auto" w:fill="C0C0C0"/>
            <w:tcMar>
              <w:top w:w="0" w:type="dxa"/>
              <w:left w:w="108" w:type="dxa"/>
              <w:bottom w:w="0" w:type="dxa"/>
              <w:right w:w="108" w:type="dxa"/>
            </w:tcMar>
          </w:tcPr>
          <w:p w14:paraId="65F10F78" w14:textId="77777777" w:rsidR="008F780E" w:rsidRPr="00E45330" w:rsidRDefault="008F780E">
            <w:pPr>
              <w:pStyle w:val="TAH"/>
            </w:pPr>
            <w:r w:rsidRPr="00E45330">
              <w:t>Type Definition</w:t>
            </w:r>
          </w:p>
        </w:tc>
        <w:tc>
          <w:tcPr>
            <w:tcW w:w="2051" w:type="pct"/>
            <w:shd w:val="clear" w:color="auto" w:fill="C0C0C0"/>
          </w:tcPr>
          <w:p w14:paraId="6BEB6DE5" w14:textId="77777777" w:rsidR="008F780E" w:rsidRPr="00E45330" w:rsidRDefault="008F780E">
            <w:pPr>
              <w:pStyle w:val="TAH"/>
            </w:pPr>
            <w:r w:rsidRPr="00E45330">
              <w:t>Description</w:t>
            </w:r>
          </w:p>
        </w:tc>
        <w:tc>
          <w:tcPr>
            <w:tcW w:w="1261" w:type="pct"/>
            <w:shd w:val="clear" w:color="auto" w:fill="C0C0C0"/>
          </w:tcPr>
          <w:p w14:paraId="41E3DB55" w14:textId="77777777" w:rsidR="008F780E" w:rsidRPr="00E45330" w:rsidRDefault="008F780E">
            <w:pPr>
              <w:pStyle w:val="TAH"/>
            </w:pPr>
            <w:r w:rsidRPr="00E45330">
              <w:t>Applicability</w:t>
            </w:r>
          </w:p>
        </w:tc>
      </w:tr>
      <w:tr w:rsidR="008F780E" w:rsidRPr="00E45330" w14:paraId="7981A2DF" w14:textId="77777777" w:rsidTr="00B335AE">
        <w:trPr>
          <w:jc w:val="center"/>
        </w:trPr>
        <w:tc>
          <w:tcPr>
            <w:tcW w:w="852" w:type="pct"/>
            <w:tcMar>
              <w:top w:w="0" w:type="dxa"/>
              <w:left w:w="108" w:type="dxa"/>
              <w:bottom w:w="0" w:type="dxa"/>
              <w:right w:w="108" w:type="dxa"/>
            </w:tcMar>
          </w:tcPr>
          <w:p w14:paraId="1AEBC2E5" w14:textId="77777777" w:rsidR="008F780E" w:rsidRPr="00E45330" w:rsidRDefault="008F780E">
            <w:pPr>
              <w:pStyle w:val="TAL"/>
            </w:pPr>
          </w:p>
        </w:tc>
        <w:tc>
          <w:tcPr>
            <w:tcW w:w="837" w:type="pct"/>
            <w:tcMar>
              <w:top w:w="0" w:type="dxa"/>
              <w:left w:w="108" w:type="dxa"/>
              <w:bottom w:w="0" w:type="dxa"/>
              <w:right w:w="108" w:type="dxa"/>
            </w:tcMar>
          </w:tcPr>
          <w:p w14:paraId="61A09299" w14:textId="77777777" w:rsidR="008F780E" w:rsidRPr="00E45330" w:rsidRDefault="008F780E">
            <w:pPr>
              <w:pStyle w:val="TAL"/>
              <w:rPr>
                <w:rFonts w:hint="eastAsia"/>
                <w:lang w:eastAsia="zh-CN"/>
              </w:rPr>
            </w:pPr>
          </w:p>
        </w:tc>
        <w:tc>
          <w:tcPr>
            <w:tcW w:w="2051" w:type="pct"/>
          </w:tcPr>
          <w:p w14:paraId="6824D564" w14:textId="77777777" w:rsidR="008F780E" w:rsidRPr="00E45330" w:rsidRDefault="008F780E">
            <w:pPr>
              <w:pStyle w:val="TAL"/>
            </w:pPr>
          </w:p>
        </w:tc>
        <w:tc>
          <w:tcPr>
            <w:tcW w:w="1261" w:type="pct"/>
          </w:tcPr>
          <w:p w14:paraId="681B470D" w14:textId="77777777" w:rsidR="008F780E" w:rsidRPr="00E45330" w:rsidRDefault="008F780E">
            <w:pPr>
              <w:pStyle w:val="TAL"/>
            </w:pPr>
          </w:p>
        </w:tc>
      </w:tr>
    </w:tbl>
    <w:p w14:paraId="7D524D74" w14:textId="77777777" w:rsidR="008F780E" w:rsidRPr="00E45330" w:rsidRDefault="008F780E"/>
    <w:p w14:paraId="59725280" w14:textId="77777777" w:rsidR="008F780E" w:rsidRPr="00E45330" w:rsidRDefault="008F780E">
      <w:pPr>
        <w:pStyle w:val="Heading5"/>
      </w:pPr>
      <w:bookmarkStart w:id="3383" w:name="_Toc34035445"/>
      <w:bookmarkStart w:id="3384" w:name="_Toc36037438"/>
      <w:bookmarkStart w:id="3385" w:name="_Toc36037742"/>
      <w:bookmarkStart w:id="3386" w:name="_Toc38877584"/>
      <w:bookmarkStart w:id="3387" w:name="_Toc43199666"/>
      <w:bookmarkStart w:id="3388" w:name="_Toc45132845"/>
      <w:bookmarkStart w:id="3389" w:name="_Toc59015588"/>
      <w:bookmarkStart w:id="3390" w:name="_Toc63171144"/>
      <w:bookmarkStart w:id="3391" w:name="_Toc66282181"/>
      <w:bookmarkStart w:id="3392" w:name="_Toc68166057"/>
      <w:bookmarkStart w:id="3393" w:name="_Toc70426363"/>
      <w:bookmarkStart w:id="3394" w:name="_Toc73433715"/>
      <w:bookmarkStart w:id="3395" w:name="_Toc73435812"/>
      <w:bookmarkStart w:id="3396" w:name="_Toc73437219"/>
      <w:bookmarkStart w:id="3397" w:name="_Toc75351629"/>
      <w:bookmarkStart w:id="3398" w:name="_Toc83229907"/>
      <w:bookmarkStart w:id="3399" w:name="_Toc85527935"/>
      <w:bookmarkStart w:id="3400" w:name="_Toc90649560"/>
      <w:bookmarkStart w:id="3401" w:name="_Toc170113288"/>
      <w:r w:rsidRPr="00E45330">
        <w:t>6.2.6.3.3</w:t>
      </w:r>
      <w:r w:rsidRPr="00E45330">
        <w:tab/>
        <w:t>Enumeration: FileStatus</w:t>
      </w:r>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14:paraId="11D3DFFB" w14:textId="77777777" w:rsidR="008F780E" w:rsidRPr="00E45330" w:rsidRDefault="008F780E">
      <w:pPr>
        <w:pStyle w:val="TH"/>
      </w:pPr>
      <w:r w:rsidRPr="00E45330">
        <w:t>Table 6.2.6.3.3-1: Enumeration FileStatus</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706"/>
        <w:gridCol w:w="4530"/>
        <w:gridCol w:w="2485"/>
      </w:tblGrid>
      <w:tr w:rsidR="008F780E" w:rsidRPr="00E45330" w14:paraId="3C9D25E2" w14:textId="77777777" w:rsidTr="00B335AE">
        <w:tc>
          <w:tcPr>
            <w:tcW w:w="1392" w:type="pct"/>
            <w:shd w:val="clear" w:color="auto" w:fill="C0C0C0"/>
            <w:tcMar>
              <w:top w:w="0" w:type="dxa"/>
              <w:left w:w="108" w:type="dxa"/>
              <w:bottom w:w="0" w:type="dxa"/>
              <w:right w:w="108" w:type="dxa"/>
            </w:tcMar>
            <w:hideMark/>
          </w:tcPr>
          <w:p w14:paraId="08444DBE" w14:textId="77777777" w:rsidR="008F780E" w:rsidRPr="00E45330" w:rsidRDefault="008F780E">
            <w:pPr>
              <w:pStyle w:val="TAH"/>
            </w:pPr>
            <w:r w:rsidRPr="00E45330">
              <w:t>Enumeration value</w:t>
            </w:r>
          </w:p>
        </w:tc>
        <w:tc>
          <w:tcPr>
            <w:tcW w:w="2330" w:type="pct"/>
            <w:shd w:val="clear" w:color="auto" w:fill="C0C0C0"/>
            <w:tcMar>
              <w:top w:w="0" w:type="dxa"/>
              <w:left w:w="108" w:type="dxa"/>
              <w:bottom w:w="0" w:type="dxa"/>
              <w:right w:w="108" w:type="dxa"/>
            </w:tcMar>
            <w:hideMark/>
          </w:tcPr>
          <w:p w14:paraId="3F673649" w14:textId="77777777" w:rsidR="008F780E" w:rsidRPr="00E45330" w:rsidRDefault="008F780E">
            <w:pPr>
              <w:pStyle w:val="TAH"/>
            </w:pPr>
            <w:r w:rsidRPr="00E45330">
              <w:t>Description</w:t>
            </w:r>
          </w:p>
        </w:tc>
        <w:tc>
          <w:tcPr>
            <w:tcW w:w="1278" w:type="pct"/>
            <w:shd w:val="clear" w:color="auto" w:fill="C0C0C0"/>
          </w:tcPr>
          <w:p w14:paraId="759A5433" w14:textId="77777777" w:rsidR="008F780E" w:rsidRPr="00E45330" w:rsidRDefault="008F780E">
            <w:pPr>
              <w:pStyle w:val="TAH"/>
            </w:pPr>
            <w:r w:rsidRPr="00E45330">
              <w:t>Applicability</w:t>
            </w:r>
          </w:p>
        </w:tc>
      </w:tr>
      <w:tr w:rsidR="008F780E" w:rsidRPr="00E45330" w14:paraId="5C52248C" w14:textId="77777777" w:rsidTr="00B335AE">
        <w:tc>
          <w:tcPr>
            <w:tcW w:w="1392" w:type="pct"/>
            <w:tcMar>
              <w:top w:w="0" w:type="dxa"/>
              <w:left w:w="108" w:type="dxa"/>
              <w:bottom w:w="0" w:type="dxa"/>
              <w:right w:w="108" w:type="dxa"/>
            </w:tcMar>
          </w:tcPr>
          <w:p w14:paraId="73C32498" w14:textId="77777777" w:rsidR="008F780E" w:rsidRPr="00E45330" w:rsidRDefault="008F780E">
            <w:pPr>
              <w:pStyle w:val="TAL"/>
            </w:pPr>
            <w:r w:rsidRPr="00E45330">
              <w:t>PENDING</w:t>
            </w:r>
          </w:p>
        </w:tc>
        <w:tc>
          <w:tcPr>
            <w:tcW w:w="2330" w:type="pct"/>
            <w:tcMar>
              <w:top w:w="0" w:type="dxa"/>
              <w:left w:w="108" w:type="dxa"/>
              <w:bottom w:w="0" w:type="dxa"/>
              <w:right w:w="108" w:type="dxa"/>
            </w:tcMar>
          </w:tcPr>
          <w:p w14:paraId="205FBEBA" w14:textId="77777777" w:rsidR="008F780E" w:rsidRPr="00E45330" w:rsidRDefault="008F780E">
            <w:pPr>
              <w:pStyle w:val="TAL"/>
              <w:rPr>
                <w:rFonts w:hint="eastAsia"/>
                <w:lang w:eastAsia="zh-CN"/>
              </w:rPr>
            </w:pPr>
            <w:r w:rsidRPr="00E45330">
              <w:rPr>
                <w:lang w:eastAsia="zh-CN"/>
              </w:rPr>
              <w:t>T</w:t>
            </w:r>
            <w:r w:rsidRPr="00E45330">
              <w:rPr>
                <w:rFonts w:hint="eastAsia"/>
                <w:lang w:eastAsia="zh-CN"/>
              </w:rPr>
              <w:t xml:space="preserve">he </w:t>
            </w:r>
            <w:r w:rsidRPr="00E45330">
              <w:rPr>
                <w:lang w:eastAsia="zh-CN"/>
              </w:rPr>
              <w:t>file is pending.</w:t>
            </w:r>
          </w:p>
        </w:tc>
        <w:tc>
          <w:tcPr>
            <w:tcW w:w="1278" w:type="pct"/>
          </w:tcPr>
          <w:p w14:paraId="1424A171" w14:textId="77777777" w:rsidR="008F780E" w:rsidRPr="00E45330" w:rsidRDefault="008F780E">
            <w:pPr>
              <w:pStyle w:val="TAL"/>
            </w:pPr>
          </w:p>
        </w:tc>
      </w:tr>
      <w:tr w:rsidR="008F780E" w:rsidRPr="00E45330" w14:paraId="2287BAB6" w14:textId="77777777" w:rsidTr="00B335AE">
        <w:tc>
          <w:tcPr>
            <w:tcW w:w="1392" w:type="pct"/>
            <w:tcMar>
              <w:top w:w="0" w:type="dxa"/>
              <w:left w:w="108" w:type="dxa"/>
              <w:bottom w:w="0" w:type="dxa"/>
              <w:right w:w="108" w:type="dxa"/>
            </w:tcMar>
          </w:tcPr>
          <w:p w14:paraId="5650E70D" w14:textId="77777777" w:rsidR="008F780E" w:rsidRPr="00E45330" w:rsidRDefault="008F780E">
            <w:pPr>
              <w:pStyle w:val="TAL"/>
              <w:rPr>
                <w:rFonts w:hint="eastAsia"/>
                <w:lang w:eastAsia="zh-CN"/>
              </w:rPr>
            </w:pPr>
            <w:r w:rsidRPr="00E45330">
              <w:rPr>
                <w:rFonts w:hint="eastAsia"/>
                <w:lang w:eastAsia="zh-CN"/>
              </w:rPr>
              <w:t>FETCHED</w:t>
            </w:r>
          </w:p>
        </w:tc>
        <w:tc>
          <w:tcPr>
            <w:tcW w:w="2330" w:type="pct"/>
            <w:tcMar>
              <w:top w:w="0" w:type="dxa"/>
              <w:left w:w="108" w:type="dxa"/>
              <w:bottom w:w="0" w:type="dxa"/>
              <w:right w:w="108" w:type="dxa"/>
            </w:tcMar>
          </w:tcPr>
          <w:p w14:paraId="78BCAF8B" w14:textId="77777777" w:rsidR="008F780E" w:rsidRPr="00E45330" w:rsidRDefault="008F780E">
            <w:pPr>
              <w:pStyle w:val="TAL"/>
              <w:rPr>
                <w:rFonts w:hint="eastAsia"/>
                <w:lang w:eastAsia="zh-CN"/>
              </w:rPr>
            </w:pPr>
            <w:r w:rsidRPr="00E45330">
              <w:rPr>
                <w:lang w:eastAsia="zh-CN"/>
              </w:rPr>
              <w:t>T</w:t>
            </w:r>
            <w:r w:rsidRPr="00E45330">
              <w:rPr>
                <w:rFonts w:hint="eastAsia"/>
                <w:lang w:eastAsia="zh-CN"/>
              </w:rPr>
              <w:t xml:space="preserve">he </w:t>
            </w:r>
            <w:r w:rsidRPr="00E45330">
              <w:rPr>
                <w:lang w:eastAsia="zh-CN"/>
              </w:rPr>
              <w:t>file is fetched</w:t>
            </w:r>
          </w:p>
        </w:tc>
        <w:tc>
          <w:tcPr>
            <w:tcW w:w="1278" w:type="pct"/>
          </w:tcPr>
          <w:p w14:paraId="79A74ED2" w14:textId="77777777" w:rsidR="008F780E" w:rsidRPr="00E45330" w:rsidRDefault="008F780E">
            <w:pPr>
              <w:pStyle w:val="TAL"/>
            </w:pPr>
          </w:p>
        </w:tc>
      </w:tr>
      <w:tr w:rsidR="008F780E" w:rsidRPr="00E45330" w14:paraId="0176CC5C" w14:textId="77777777" w:rsidTr="00B335AE">
        <w:tc>
          <w:tcPr>
            <w:tcW w:w="1392" w:type="pct"/>
            <w:tcMar>
              <w:top w:w="0" w:type="dxa"/>
              <w:left w:w="108" w:type="dxa"/>
              <w:bottom w:w="0" w:type="dxa"/>
              <w:right w:w="108" w:type="dxa"/>
            </w:tcMar>
          </w:tcPr>
          <w:p w14:paraId="4C12ABA9" w14:textId="77777777" w:rsidR="008F780E" w:rsidRPr="00E45330" w:rsidRDefault="008F780E">
            <w:pPr>
              <w:pStyle w:val="TAL"/>
              <w:rPr>
                <w:rFonts w:hint="eastAsia"/>
                <w:lang w:eastAsia="zh-CN"/>
              </w:rPr>
            </w:pPr>
            <w:r w:rsidRPr="00E45330">
              <w:rPr>
                <w:rFonts w:hint="eastAsia"/>
                <w:lang w:eastAsia="zh-CN"/>
              </w:rPr>
              <w:t>PREPARED</w:t>
            </w:r>
          </w:p>
        </w:tc>
        <w:tc>
          <w:tcPr>
            <w:tcW w:w="2330" w:type="pct"/>
            <w:tcMar>
              <w:top w:w="0" w:type="dxa"/>
              <w:left w:w="108" w:type="dxa"/>
              <w:bottom w:w="0" w:type="dxa"/>
              <w:right w:w="108" w:type="dxa"/>
            </w:tcMar>
          </w:tcPr>
          <w:p w14:paraId="0350608B" w14:textId="77777777" w:rsidR="008F780E" w:rsidRPr="00E45330" w:rsidRDefault="008F780E">
            <w:pPr>
              <w:pStyle w:val="TAL"/>
              <w:rPr>
                <w:rFonts w:hint="eastAsia"/>
                <w:lang w:eastAsia="zh-CN"/>
              </w:rPr>
            </w:pPr>
            <w:r w:rsidRPr="00E45330">
              <w:rPr>
                <w:lang w:eastAsia="zh-CN"/>
              </w:rPr>
              <w:t>T</w:t>
            </w:r>
            <w:r w:rsidRPr="00E45330">
              <w:rPr>
                <w:rFonts w:hint="eastAsia"/>
                <w:lang w:eastAsia="zh-CN"/>
              </w:rPr>
              <w:t xml:space="preserve">he </w:t>
            </w:r>
            <w:r w:rsidRPr="00E45330">
              <w:rPr>
                <w:lang w:eastAsia="zh-CN"/>
              </w:rPr>
              <w:t>file is prepared</w:t>
            </w:r>
          </w:p>
        </w:tc>
        <w:tc>
          <w:tcPr>
            <w:tcW w:w="1278" w:type="pct"/>
          </w:tcPr>
          <w:p w14:paraId="3D94686C" w14:textId="77777777" w:rsidR="008F780E" w:rsidRPr="00E45330" w:rsidRDefault="008F780E">
            <w:pPr>
              <w:pStyle w:val="TAL"/>
            </w:pPr>
          </w:p>
        </w:tc>
      </w:tr>
      <w:tr w:rsidR="008F780E" w:rsidRPr="00E45330" w14:paraId="68FA9E7F" w14:textId="77777777" w:rsidTr="00B335AE">
        <w:tc>
          <w:tcPr>
            <w:tcW w:w="1392" w:type="pct"/>
            <w:tcMar>
              <w:top w:w="0" w:type="dxa"/>
              <w:left w:w="108" w:type="dxa"/>
              <w:bottom w:w="0" w:type="dxa"/>
              <w:right w:w="108" w:type="dxa"/>
            </w:tcMar>
          </w:tcPr>
          <w:p w14:paraId="458A96BA" w14:textId="77777777" w:rsidR="008F780E" w:rsidRPr="00E45330" w:rsidRDefault="008F780E">
            <w:pPr>
              <w:pStyle w:val="TAL"/>
              <w:rPr>
                <w:rFonts w:hint="eastAsia"/>
                <w:lang w:eastAsia="zh-CN"/>
              </w:rPr>
            </w:pPr>
            <w:r w:rsidRPr="00E45330">
              <w:rPr>
                <w:rFonts w:hint="eastAsia"/>
                <w:lang w:eastAsia="zh-CN"/>
              </w:rPr>
              <w:t>TRANSMITTING</w:t>
            </w:r>
          </w:p>
        </w:tc>
        <w:tc>
          <w:tcPr>
            <w:tcW w:w="2330" w:type="pct"/>
            <w:tcMar>
              <w:top w:w="0" w:type="dxa"/>
              <w:left w:w="108" w:type="dxa"/>
              <w:bottom w:w="0" w:type="dxa"/>
              <w:right w:w="108" w:type="dxa"/>
            </w:tcMar>
          </w:tcPr>
          <w:p w14:paraId="70C524FA" w14:textId="77777777" w:rsidR="008F780E" w:rsidRPr="00E45330" w:rsidRDefault="008F780E">
            <w:pPr>
              <w:pStyle w:val="TAL"/>
              <w:rPr>
                <w:rFonts w:hint="eastAsia"/>
                <w:lang w:eastAsia="zh-CN"/>
              </w:rPr>
            </w:pPr>
            <w:r w:rsidRPr="00E45330">
              <w:rPr>
                <w:rFonts w:hint="eastAsia"/>
                <w:lang w:eastAsia="zh-CN"/>
              </w:rPr>
              <w:t xml:space="preserve">The file is </w:t>
            </w:r>
            <w:r w:rsidRPr="00E45330">
              <w:rPr>
                <w:lang w:eastAsia="zh-CN"/>
              </w:rPr>
              <w:t>transmitting</w:t>
            </w:r>
          </w:p>
        </w:tc>
        <w:tc>
          <w:tcPr>
            <w:tcW w:w="1278" w:type="pct"/>
          </w:tcPr>
          <w:p w14:paraId="56287418" w14:textId="77777777" w:rsidR="008F780E" w:rsidRPr="00E45330" w:rsidRDefault="008F780E">
            <w:pPr>
              <w:pStyle w:val="TAL"/>
            </w:pPr>
          </w:p>
        </w:tc>
      </w:tr>
      <w:tr w:rsidR="008F780E" w:rsidRPr="00E45330" w14:paraId="6778CF6D" w14:textId="77777777" w:rsidTr="00B335AE">
        <w:tc>
          <w:tcPr>
            <w:tcW w:w="1392" w:type="pct"/>
            <w:tcMar>
              <w:top w:w="0" w:type="dxa"/>
              <w:left w:w="108" w:type="dxa"/>
              <w:bottom w:w="0" w:type="dxa"/>
              <w:right w:w="108" w:type="dxa"/>
            </w:tcMar>
          </w:tcPr>
          <w:p w14:paraId="719F6FE9" w14:textId="77777777" w:rsidR="008F780E" w:rsidRPr="00E45330" w:rsidRDefault="008F780E">
            <w:pPr>
              <w:pStyle w:val="TAL"/>
              <w:rPr>
                <w:rFonts w:hint="eastAsia"/>
                <w:lang w:eastAsia="zh-CN"/>
              </w:rPr>
            </w:pPr>
            <w:r w:rsidRPr="00E45330">
              <w:rPr>
                <w:rFonts w:hint="eastAsia"/>
                <w:lang w:eastAsia="zh-CN"/>
              </w:rPr>
              <w:t>SENT</w:t>
            </w:r>
          </w:p>
        </w:tc>
        <w:tc>
          <w:tcPr>
            <w:tcW w:w="2330" w:type="pct"/>
            <w:tcMar>
              <w:top w:w="0" w:type="dxa"/>
              <w:left w:w="108" w:type="dxa"/>
              <w:bottom w:w="0" w:type="dxa"/>
              <w:right w:w="108" w:type="dxa"/>
            </w:tcMar>
          </w:tcPr>
          <w:p w14:paraId="0C952E91" w14:textId="77777777" w:rsidR="008F780E" w:rsidRPr="00E45330" w:rsidRDefault="008F780E">
            <w:pPr>
              <w:pStyle w:val="TAL"/>
              <w:rPr>
                <w:rFonts w:hint="eastAsia"/>
                <w:lang w:eastAsia="zh-CN"/>
              </w:rPr>
            </w:pPr>
            <w:r w:rsidRPr="00E45330">
              <w:rPr>
                <w:lang w:eastAsia="zh-CN"/>
              </w:rPr>
              <w:t>T</w:t>
            </w:r>
            <w:r w:rsidRPr="00E45330">
              <w:rPr>
                <w:rFonts w:hint="eastAsia"/>
                <w:lang w:eastAsia="zh-CN"/>
              </w:rPr>
              <w:t xml:space="preserve">he </w:t>
            </w:r>
            <w:r w:rsidRPr="00E45330">
              <w:rPr>
                <w:lang w:eastAsia="zh-CN"/>
              </w:rPr>
              <w:t>file is sent.</w:t>
            </w:r>
          </w:p>
        </w:tc>
        <w:tc>
          <w:tcPr>
            <w:tcW w:w="1278" w:type="pct"/>
          </w:tcPr>
          <w:p w14:paraId="522819F6" w14:textId="77777777" w:rsidR="008F780E" w:rsidRPr="00E45330" w:rsidRDefault="008F780E">
            <w:pPr>
              <w:pStyle w:val="TAL"/>
            </w:pPr>
          </w:p>
        </w:tc>
      </w:tr>
    </w:tbl>
    <w:p w14:paraId="20BA795E" w14:textId="77777777" w:rsidR="008F780E" w:rsidRPr="00E45330" w:rsidRDefault="008F780E">
      <w:pPr>
        <w:rPr>
          <w:lang w:val="en-US"/>
        </w:rPr>
      </w:pPr>
    </w:p>
    <w:p w14:paraId="2CCECCCA" w14:textId="77777777" w:rsidR="008F780E" w:rsidRPr="00E45330" w:rsidRDefault="008F780E">
      <w:pPr>
        <w:pStyle w:val="Heading5"/>
      </w:pPr>
      <w:bookmarkStart w:id="3402" w:name="_Toc73433716"/>
      <w:bookmarkStart w:id="3403" w:name="_Toc73435813"/>
      <w:bookmarkStart w:id="3404" w:name="_Toc73437220"/>
      <w:bookmarkStart w:id="3405" w:name="_Toc75351630"/>
      <w:bookmarkStart w:id="3406" w:name="_Toc83229908"/>
      <w:bookmarkStart w:id="3407" w:name="_Toc85527936"/>
      <w:bookmarkStart w:id="3408" w:name="_Toc90649561"/>
      <w:bookmarkStart w:id="3409" w:name="_Toc170113289"/>
      <w:r w:rsidRPr="00E45330">
        <w:t>6.2.6.3.4</w:t>
      </w:r>
      <w:r w:rsidRPr="00E45330">
        <w:tab/>
        <w:t>Enumeration: Result</w:t>
      </w:r>
      <w:bookmarkEnd w:id="3402"/>
      <w:bookmarkEnd w:id="3403"/>
      <w:bookmarkEnd w:id="3404"/>
      <w:bookmarkEnd w:id="3405"/>
      <w:bookmarkEnd w:id="3406"/>
      <w:bookmarkEnd w:id="3407"/>
      <w:bookmarkEnd w:id="3408"/>
      <w:bookmarkEnd w:id="3409"/>
    </w:p>
    <w:p w14:paraId="1493195B" w14:textId="77777777" w:rsidR="008F780E" w:rsidRPr="00E45330" w:rsidRDefault="008F780E">
      <w:pPr>
        <w:pStyle w:val="TH"/>
      </w:pPr>
      <w:r w:rsidRPr="00E45330">
        <w:t>Table 6.2.6.3.</w:t>
      </w:r>
      <w:r w:rsidRPr="00E45330">
        <w:rPr>
          <w:lang w:eastAsia="zh-CN"/>
        </w:rPr>
        <w:t>4</w:t>
      </w:r>
      <w:r w:rsidRPr="00E45330">
        <w:t>-1: Enumeration Result</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706"/>
        <w:gridCol w:w="4530"/>
        <w:gridCol w:w="2485"/>
      </w:tblGrid>
      <w:tr w:rsidR="008F780E" w:rsidRPr="00E45330" w14:paraId="50FF5472" w14:textId="77777777" w:rsidTr="00B335AE">
        <w:tc>
          <w:tcPr>
            <w:tcW w:w="1392" w:type="pct"/>
            <w:shd w:val="clear" w:color="auto" w:fill="C0C0C0"/>
            <w:tcMar>
              <w:top w:w="0" w:type="dxa"/>
              <w:left w:w="108" w:type="dxa"/>
              <w:bottom w:w="0" w:type="dxa"/>
              <w:right w:w="108" w:type="dxa"/>
            </w:tcMar>
            <w:hideMark/>
          </w:tcPr>
          <w:p w14:paraId="6A4085D5" w14:textId="77777777" w:rsidR="008F780E" w:rsidRPr="00E45330" w:rsidRDefault="008F780E">
            <w:pPr>
              <w:pStyle w:val="TAH"/>
            </w:pPr>
            <w:r w:rsidRPr="00E45330">
              <w:t>Enumeration value</w:t>
            </w:r>
          </w:p>
        </w:tc>
        <w:tc>
          <w:tcPr>
            <w:tcW w:w="2330" w:type="pct"/>
            <w:shd w:val="clear" w:color="auto" w:fill="C0C0C0"/>
            <w:tcMar>
              <w:top w:w="0" w:type="dxa"/>
              <w:left w:w="108" w:type="dxa"/>
              <w:bottom w:w="0" w:type="dxa"/>
              <w:right w:w="108" w:type="dxa"/>
            </w:tcMar>
            <w:hideMark/>
          </w:tcPr>
          <w:p w14:paraId="485B2B0C" w14:textId="77777777" w:rsidR="008F780E" w:rsidRPr="00E45330" w:rsidRDefault="008F780E">
            <w:pPr>
              <w:pStyle w:val="TAH"/>
            </w:pPr>
            <w:r w:rsidRPr="00E45330">
              <w:t>Description</w:t>
            </w:r>
          </w:p>
        </w:tc>
        <w:tc>
          <w:tcPr>
            <w:tcW w:w="1278" w:type="pct"/>
            <w:shd w:val="clear" w:color="auto" w:fill="C0C0C0"/>
          </w:tcPr>
          <w:p w14:paraId="6C8F5010" w14:textId="77777777" w:rsidR="008F780E" w:rsidRPr="00E45330" w:rsidRDefault="008F780E">
            <w:pPr>
              <w:pStyle w:val="TAH"/>
            </w:pPr>
            <w:r w:rsidRPr="00E45330">
              <w:t>Applicability</w:t>
            </w:r>
          </w:p>
        </w:tc>
      </w:tr>
      <w:tr w:rsidR="008F780E" w:rsidRPr="00E45330" w14:paraId="15B86E9A" w14:textId="77777777" w:rsidTr="00B335AE">
        <w:tc>
          <w:tcPr>
            <w:tcW w:w="1392" w:type="pct"/>
            <w:tcMar>
              <w:top w:w="0" w:type="dxa"/>
              <w:left w:w="108" w:type="dxa"/>
              <w:bottom w:w="0" w:type="dxa"/>
              <w:right w:w="108" w:type="dxa"/>
            </w:tcMar>
          </w:tcPr>
          <w:p w14:paraId="6E578323" w14:textId="77777777" w:rsidR="008F780E" w:rsidRPr="00E45330" w:rsidRDefault="008F780E">
            <w:pPr>
              <w:pStyle w:val="TAL"/>
              <w:rPr>
                <w:lang w:eastAsia="zh-CN"/>
              </w:rPr>
            </w:pPr>
            <w:r w:rsidRPr="00E45330">
              <w:rPr>
                <w:rFonts w:hint="eastAsia"/>
                <w:lang w:eastAsia="zh-CN"/>
              </w:rPr>
              <w:t>S</w:t>
            </w:r>
            <w:r w:rsidRPr="00E45330">
              <w:rPr>
                <w:lang w:eastAsia="zh-CN"/>
              </w:rPr>
              <w:t>UCCESS</w:t>
            </w:r>
          </w:p>
        </w:tc>
        <w:tc>
          <w:tcPr>
            <w:tcW w:w="2330" w:type="pct"/>
            <w:tcMar>
              <w:top w:w="0" w:type="dxa"/>
              <w:left w:w="108" w:type="dxa"/>
              <w:bottom w:w="0" w:type="dxa"/>
              <w:right w:w="108" w:type="dxa"/>
            </w:tcMar>
          </w:tcPr>
          <w:p w14:paraId="2E4EBADF" w14:textId="77777777" w:rsidR="008F780E" w:rsidRPr="00E45330" w:rsidRDefault="008F780E">
            <w:pPr>
              <w:pStyle w:val="TAL"/>
              <w:rPr>
                <w:lang w:eastAsia="zh-CN"/>
              </w:rPr>
            </w:pPr>
            <w:r w:rsidRPr="00E45330">
              <w:rPr>
                <w:lang w:eastAsia="zh-CN"/>
              </w:rPr>
              <w:t>Indicates that the downlink message delivery is successful.</w:t>
            </w:r>
          </w:p>
        </w:tc>
        <w:tc>
          <w:tcPr>
            <w:tcW w:w="1278" w:type="pct"/>
          </w:tcPr>
          <w:p w14:paraId="1D63B8E2" w14:textId="77777777" w:rsidR="008F780E" w:rsidRPr="00E45330" w:rsidRDefault="008F780E">
            <w:pPr>
              <w:pStyle w:val="TAL"/>
            </w:pPr>
          </w:p>
        </w:tc>
      </w:tr>
      <w:tr w:rsidR="008F780E" w:rsidRPr="00E45330" w14:paraId="26F56A40" w14:textId="77777777" w:rsidTr="00B335AE">
        <w:tc>
          <w:tcPr>
            <w:tcW w:w="1392" w:type="pct"/>
            <w:tcMar>
              <w:top w:w="0" w:type="dxa"/>
              <w:left w:w="108" w:type="dxa"/>
              <w:bottom w:w="0" w:type="dxa"/>
              <w:right w:w="108" w:type="dxa"/>
            </w:tcMar>
          </w:tcPr>
          <w:p w14:paraId="5F77BBC5" w14:textId="77777777" w:rsidR="008F780E" w:rsidRPr="00E45330" w:rsidRDefault="008F780E">
            <w:pPr>
              <w:pStyle w:val="TAL"/>
              <w:rPr>
                <w:lang w:eastAsia="zh-CN"/>
              </w:rPr>
            </w:pPr>
            <w:r w:rsidRPr="00E45330">
              <w:rPr>
                <w:lang w:eastAsia="zh-CN"/>
              </w:rPr>
              <w:t>FAIL</w:t>
            </w:r>
          </w:p>
        </w:tc>
        <w:tc>
          <w:tcPr>
            <w:tcW w:w="2330" w:type="pct"/>
            <w:tcMar>
              <w:top w:w="0" w:type="dxa"/>
              <w:left w:w="108" w:type="dxa"/>
              <w:bottom w:w="0" w:type="dxa"/>
              <w:right w:w="108" w:type="dxa"/>
            </w:tcMar>
          </w:tcPr>
          <w:p w14:paraId="0F6B6CC1" w14:textId="77777777" w:rsidR="008F780E" w:rsidRPr="00E45330" w:rsidRDefault="008F780E">
            <w:pPr>
              <w:pStyle w:val="TAL"/>
              <w:rPr>
                <w:lang w:eastAsia="zh-CN"/>
              </w:rPr>
            </w:pPr>
            <w:r w:rsidRPr="00E45330">
              <w:rPr>
                <w:rFonts w:hint="eastAsia"/>
                <w:lang w:eastAsia="zh-CN"/>
              </w:rPr>
              <w:t>I</w:t>
            </w:r>
            <w:r w:rsidRPr="00E45330">
              <w:rPr>
                <w:lang w:eastAsia="zh-CN"/>
              </w:rPr>
              <w:t>ndicates that the downlink message delivery is failed.</w:t>
            </w:r>
          </w:p>
        </w:tc>
        <w:tc>
          <w:tcPr>
            <w:tcW w:w="1278" w:type="pct"/>
          </w:tcPr>
          <w:p w14:paraId="2737E914" w14:textId="77777777" w:rsidR="008F780E" w:rsidRPr="00E45330" w:rsidRDefault="008F780E">
            <w:pPr>
              <w:pStyle w:val="TAL"/>
            </w:pPr>
          </w:p>
        </w:tc>
      </w:tr>
    </w:tbl>
    <w:p w14:paraId="2FF9E5C1" w14:textId="77777777" w:rsidR="008F780E" w:rsidRDefault="008F780E"/>
    <w:p w14:paraId="20EFE20D" w14:textId="77777777" w:rsidR="00403960" w:rsidRPr="00E45330" w:rsidRDefault="00403960" w:rsidP="00403960">
      <w:pPr>
        <w:pStyle w:val="Heading5"/>
      </w:pPr>
      <w:bookmarkStart w:id="3410" w:name="_Toc170113290"/>
      <w:r w:rsidRPr="00E45330">
        <w:lastRenderedPageBreak/>
        <w:t>6.2.6.3.</w:t>
      </w:r>
      <w:r>
        <w:t>5</w:t>
      </w:r>
      <w:r w:rsidRPr="00E45330">
        <w:tab/>
        <w:t xml:space="preserve">Enumeration: </w:t>
      </w:r>
      <w:r>
        <w:rPr>
          <w:noProof/>
        </w:rPr>
        <w:t>Q</w:t>
      </w:r>
      <w:r w:rsidRPr="008B323A">
        <w:rPr>
          <w:noProof/>
        </w:rPr>
        <w:t>oeMetric</w:t>
      </w:r>
      <w:bookmarkEnd w:id="3410"/>
    </w:p>
    <w:p w14:paraId="2DBFC465" w14:textId="77777777" w:rsidR="00403960" w:rsidRPr="00E45330" w:rsidRDefault="00403960" w:rsidP="00403960">
      <w:pPr>
        <w:pStyle w:val="TH"/>
      </w:pPr>
      <w:r w:rsidRPr="00E45330">
        <w:t>Table 6.2.6.3.</w:t>
      </w:r>
      <w:r>
        <w:t>5</w:t>
      </w:r>
      <w:r w:rsidRPr="00E45330">
        <w:t xml:space="preserve">-1: Enumeration </w:t>
      </w:r>
      <w:r>
        <w:rPr>
          <w:noProof/>
        </w:rPr>
        <w:t>Q</w:t>
      </w:r>
      <w:r w:rsidRPr="008B323A">
        <w:rPr>
          <w:noProof/>
        </w:rPr>
        <w:t>oeMetric</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268"/>
        <w:gridCol w:w="4248"/>
        <w:gridCol w:w="2205"/>
      </w:tblGrid>
      <w:tr w:rsidR="00403960" w:rsidRPr="00E45330" w14:paraId="7B43D9FF" w14:textId="77777777" w:rsidTr="000D7387">
        <w:tc>
          <w:tcPr>
            <w:tcW w:w="1681" w:type="pct"/>
            <w:shd w:val="clear" w:color="auto" w:fill="C0C0C0"/>
            <w:tcMar>
              <w:top w:w="0" w:type="dxa"/>
              <w:left w:w="108" w:type="dxa"/>
              <w:bottom w:w="0" w:type="dxa"/>
              <w:right w:w="108" w:type="dxa"/>
            </w:tcMar>
            <w:hideMark/>
          </w:tcPr>
          <w:p w14:paraId="30DE2EF5" w14:textId="77777777" w:rsidR="00403960" w:rsidRPr="00E45330" w:rsidRDefault="00403960" w:rsidP="000D7387">
            <w:pPr>
              <w:pStyle w:val="TAH"/>
            </w:pPr>
            <w:r w:rsidRPr="00E45330">
              <w:t>Enumeration value</w:t>
            </w:r>
          </w:p>
        </w:tc>
        <w:tc>
          <w:tcPr>
            <w:tcW w:w="2185" w:type="pct"/>
            <w:shd w:val="clear" w:color="auto" w:fill="C0C0C0"/>
            <w:tcMar>
              <w:top w:w="0" w:type="dxa"/>
              <w:left w:w="108" w:type="dxa"/>
              <w:bottom w:w="0" w:type="dxa"/>
              <w:right w:w="108" w:type="dxa"/>
            </w:tcMar>
            <w:hideMark/>
          </w:tcPr>
          <w:p w14:paraId="56BC45CB" w14:textId="77777777" w:rsidR="00403960" w:rsidRPr="00E45330" w:rsidRDefault="00403960" w:rsidP="000D7387">
            <w:pPr>
              <w:pStyle w:val="TAH"/>
            </w:pPr>
            <w:r w:rsidRPr="00E45330">
              <w:t>Description</w:t>
            </w:r>
          </w:p>
        </w:tc>
        <w:tc>
          <w:tcPr>
            <w:tcW w:w="1134" w:type="pct"/>
            <w:shd w:val="clear" w:color="auto" w:fill="C0C0C0"/>
          </w:tcPr>
          <w:p w14:paraId="0FCE5FF4" w14:textId="77777777" w:rsidR="00403960" w:rsidRPr="00E45330" w:rsidRDefault="00403960" w:rsidP="000D7387">
            <w:pPr>
              <w:pStyle w:val="TAH"/>
            </w:pPr>
            <w:r w:rsidRPr="00E45330">
              <w:t>Applicability</w:t>
            </w:r>
          </w:p>
        </w:tc>
      </w:tr>
      <w:tr w:rsidR="00403960" w:rsidRPr="00E45330" w14:paraId="2D6AA4D5" w14:textId="77777777" w:rsidTr="000D7387">
        <w:tc>
          <w:tcPr>
            <w:tcW w:w="1681" w:type="pct"/>
            <w:tcMar>
              <w:top w:w="0" w:type="dxa"/>
              <w:left w:w="108" w:type="dxa"/>
              <w:bottom w:w="0" w:type="dxa"/>
              <w:right w:w="108" w:type="dxa"/>
            </w:tcMar>
          </w:tcPr>
          <w:p w14:paraId="750EFAFA" w14:textId="77777777" w:rsidR="00403960" w:rsidRPr="00E45330" w:rsidRDefault="00403960" w:rsidP="000D7387">
            <w:pPr>
              <w:pStyle w:val="TAL"/>
            </w:pPr>
            <w:r>
              <w:t>CORR_DUR_METRIC</w:t>
            </w:r>
          </w:p>
        </w:tc>
        <w:tc>
          <w:tcPr>
            <w:tcW w:w="2185" w:type="pct"/>
            <w:tcMar>
              <w:top w:w="0" w:type="dxa"/>
              <w:left w:w="108" w:type="dxa"/>
              <w:bottom w:w="0" w:type="dxa"/>
              <w:right w:w="108" w:type="dxa"/>
            </w:tcMar>
          </w:tcPr>
          <w:p w14:paraId="5ABF4606" w14:textId="77777777" w:rsidR="00403960" w:rsidRPr="00E45330" w:rsidRDefault="00403960" w:rsidP="000D7387">
            <w:pPr>
              <w:pStyle w:val="TAL"/>
              <w:rPr>
                <w:lang w:eastAsia="zh-CN"/>
              </w:rPr>
            </w:pPr>
            <w:r>
              <w:rPr>
                <w:lang w:eastAsia="zh-CN"/>
              </w:rPr>
              <w:t>Indicates that the QoE metric is the c</w:t>
            </w:r>
            <w:r w:rsidRPr="0058785C">
              <w:rPr>
                <w:lang w:eastAsia="zh-CN"/>
              </w:rPr>
              <w:t>orruption duration metric</w:t>
            </w:r>
            <w:r>
              <w:rPr>
                <w:lang w:eastAsia="zh-CN"/>
              </w:rPr>
              <w:t>.</w:t>
            </w:r>
          </w:p>
        </w:tc>
        <w:tc>
          <w:tcPr>
            <w:tcW w:w="1134" w:type="pct"/>
          </w:tcPr>
          <w:p w14:paraId="76EE4219" w14:textId="77777777" w:rsidR="00403960" w:rsidRPr="00E45330" w:rsidRDefault="00403960" w:rsidP="000D7387">
            <w:pPr>
              <w:pStyle w:val="TAL"/>
            </w:pPr>
          </w:p>
        </w:tc>
      </w:tr>
      <w:tr w:rsidR="00403960" w:rsidRPr="00E45330" w14:paraId="3FBAA6B5" w14:textId="77777777" w:rsidTr="000D7387">
        <w:tc>
          <w:tcPr>
            <w:tcW w:w="1681" w:type="pct"/>
            <w:tcMar>
              <w:top w:w="0" w:type="dxa"/>
              <w:left w:w="108" w:type="dxa"/>
              <w:bottom w:w="0" w:type="dxa"/>
              <w:right w:w="108" w:type="dxa"/>
            </w:tcMar>
          </w:tcPr>
          <w:p w14:paraId="6F423AA5" w14:textId="77777777" w:rsidR="00403960" w:rsidRPr="00E45330" w:rsidRDefault="00403960" w:rsidP="000D7387">
            <w:pPr>
              <w:pStyle w:val="TAL"/>
              <w:rPr>
                <w:lang w:eastAsia="zh-CN"/>
              </w:rPr>
            </w:pPr>
            <w:r>
              <w:t>REBUFF_DUR_METRIC</w:t>
            </w:r>
          </w:p>
        </w:tc>
        <w:tc>
          <w:tcPr>
            <w:tcW w:w="2185" w:type="pct"/>
            <w:tcMar>
              <w:top w:w="0" w:type="dxa"/>
              <w:left w:w="108" w:type="dxa"/>
              <w:bottom w:w="0" w:type="dxa"/>
              <w:right w:w="108" w:type="dxa"/>
            </w:tcMar>
          </w:tcPr>
          <w:p w14:paraId="5AD0BFC7" w14:textId="77777777" w:rsidR="00403960" w:rsidRPr="00E45330" w:rsidRDefault="00403960" w:rsidP="000D7387">
            <w:pPr>
              <w:pStyle w:val="TAL"/>
              <w:rPr>
                <w:lang w:eastAsia="zh-CN"/>
              </w:rPr>
            </w:pPr>
            <w:r>
              <w:rPr>
                <w:lang w:eastAsia="zh-CN"/>
              </w:rPr>
              <w:t>Indicates that the QoE metric is the r</w:t>
            </w:r>
            <w:r w:rsidRPr="0058785C">
              <w:rPr>
                <w:lang w:eastAsia="zh-CN"/>
              </w:rPr>
              <w:t>ebuffering duration metric</w:t>
            </w:r>
            <w:r>
              <w:rPr>
                <w:lang w:eastAsia="zh-CN"/>
              </w:rPr>
              <w:t>.</w:t>
            </w:r>
          </w:p>
        </w:tc>
        <w:tc>
          <w:tcPr>
            <w:tcW w:w="1134" w:type="pct"/>
          </w:tcPr>
          <w:p w14:paraId="155A2E9B" w14:textId="77777777" w:rsidR="00403960" w:rsidRPr="00E45330" w:rsidRDefault="00403960" w:rsidP="000D7387">
            <w:pPr>
              <w:pStyle w:val="TAL"/>
            </w:pPr>
          </w:p>
        </w:tc>
      </w:tr>
      <w:tr w:rsidR="00403960" w:rsidRPr="00E45330" w14:paraId="77BAB42F" w14:textId="77777777" w:rsidTr="000D7387">
        <w:tc>
          <w:tcPr>
            <w:tcW w:w="1681" w:type="pct"/>
            <w:tcMar>
              <w:top w:w="0" w:type="dxa"/>
              <w:left w:w="108" w:type="dxa"/>
              <w:bottom w:w="0" w:type="dxa"/>
              <w:right w:w="108" w:type="dxa"/>
            </w:tcMar>
          </w:tcPr>
          <w:p w14:paraId="769A42A5" w14:textId="77777777" w:rsidR="00403960" w:rsidRPr="00E45330" w:rsidRDefault="00403960" w:rsidP="000D7387">
            <w:pPr>
              <w:pStyle w:val="TAL"/>
              <w:rPr>
                <w:lang w:eastAsia="zh-CN"/>
              </w:rPr>
            </w:pPr>
            <w:r>
              <w:t>INITBUFF_DUR_METRIC</w:t>
            </w:r>
          </w:p>
        </w:tc>
        <w:tc>
          <w:tcPr>
            <w:tcW w:w="2185" w:type="pct"/>
            <w:tcMar>
              <w:top w:w="0" w:type="dxa"/>
              <w:left w:w="108" w:type="dxa"/>
              <w:bottom w:w="0" w:type="dxa"/>
              <w:right w:w="108" w:type="dxa"/>
            </w:tcMar>
          </w:tcPr>
          <w:p w14:paraId="16FBAC6E" w14:textId="77777777" w:rsidR="00403960" w:rsidRPr="00E45330" w:rsidRDefault="00403960" w:rsidP="000D7387">
            <w:pPr>
              <w:pStyle w:val="TAL"/>
              <w:rPr>
                <w:lang w:eastAsia="zh-CN"/>
              </w:rPr>
            </w:pPr>
            <w:bookmarkStart w:id="3411" w:name="_PERM_MCCTEMPBM_CRPT86080083___7"/>
            <w:r>
              <w:rPr>
                <w:rFonts w:eastAsia="Calibri"/>
              </w:rPr>
              <w:t xml:space="preserve">Indicates </w:t>
            </w:r>
            <w:r>
              <w:rPr>
                <w:lang w:eastAsia="zh-CN"/>
              </w:rPr>
              <w:t xml:space="preserve">that the QoE metric is </w:t>
            </w:r>
            <w:r>
              <w:rPr>
                <w:rFonts w:eastAsia="Calibri"/>
              </w:rPr>
              <w:t>the i</w:t>
            </w:r>
            <w:r w:rsidRPr="00625E79">
              <w:rPr>
                <w:rFonts w:eastAsia="Calibri"/>
              </w:rPr>
              <w:t>nitial buffering duration metric</w:t>
            </w:r>
            <w:bookmarkEnd w:id="3411"/>
            <w:r>
              <w:rPr>
                <w:rFonts w:eastAsia="Calibri"/>
              </w:rPr>
              <w:t>.</w:t>
            </w:r>
          </w:p>
        </w:tc>
        <w:tc>
          <w:tcPr>
            <w:tcW w:w="1134" w:type="pct"/>
          </w:tcPr>
          <w:p w14:paraId="5012AE6F" w14:textId="77777777" w:rsidR="00403960" w:rsidRPr="00E45330" w:rsidRDefault="00403960" w:rsidP="000D7387">
            <w:pPr>
              <w:pStyle w:val="TAL"/>
            </w:pPr>
          </w:p>
        </w:tc>
      </w:tr>
      <w:tr w:rsidR="00403960" w:rsidRPr="00E45330" w14:paraId="68EBC9D7" w14:textId="77777777" w:rsidTr="000D7387">
        <w:tc>
          <w:tcPr>
            <w:tcW w:w="1681" w:type="pct"/>
            <w:tcMar>
              <w:top w:w="0" w:type="dxa"/>
              <w:left w:w="108" w:type="dxa"/>
              <w:bottom w:w="0" w:type="dxa"/>
              <w:right w:w="108" w:type="dxa"/>
            </w:tcMar>
          </w:tcPr>
          <w:p w14:paraId="509F6370" w14:textId="77777777" w:rsidR="00403960" w:rsidRPr="00E45330" w:rsidRDefault="00403960" w:rsidP="000D7387">
            <w:pPr>
              <w:pStyle w:val="TAL"/>
              <w:rPr>
                <w:lang w:eastAsia="zh-CN"/>
              </w:rPr>
            </w:pPr>
            <w:r>
              <w:rPr>
                <w:lang w:eastAsia="zh-CN"/>
              </w:rPr>
              <w:t>LOSS_RTP_PACKETS</w:t>
            </w:r>
          </w:p>
        </w:tc>
        <w:tc>
          <w:tcPr>
            <w:tcW w:w="2185" w:type="pct"/>
            <w:tcMar>
              <w:top w:w="0" w:type="dxa"/>
              <w:left w:w="108" w:type="dxa"/>
              <w:bottom w:w="0" w:type="dxa"/>
              <w:right w:w="108" w:type="dxa"/>
            </w:tcMar>
          </w:tcPr>
          <w:p w14:paraId="0DB69CFA" w14:textId="77777777" w:rsidR="00403960" w:rsidRPr="00E45330" w:rsidRDefault="00403960" w:rsidP="000D7387">
            <w:pPr>
              <w:pStyle w:val="TAL"/>
              <w:rPr>
                <w:lang w:eastAsia="zh-CN"/>
              </w:rPr>
            </w:pPr>
            <w:bookmarkStart w:id="3412" w:name="_PERM_MCCTEMPBM_CRPT86080085___7"/>
            <w:r>
              <w:rPr>
                <w:rFonts w:eastAsia="Calibri"/>
              </w:rPr>
              <w:t xml:space="preserve">Indicates </w:t>
            </w:r>
            <w:r>
              <w:rPr>
                <w:lang w:eastAsia="zh-CN"/>
              </w:rPr>
              <w:t xml:space="preserve">that the QoE metric is </w:t>
            </w:r>
            <w:r>
              <w:rPr>
                <w:rFonts w:eastAsia="Calibri"/>
              </w:rPr>
              <w:t>the s</w:t>
            </w:r>
            <w:r w:rsidRPr="00625E79">
              <w:rPr>
                <w:rFonts w:eastAsia="Calibri"/>
              </w:rPr>
              <w:t>uccessive loss of RTP packets</w:t>
            </w:r>
            <w:bookmarkEnd w:id="3412"/>
            <w:r>
              <w:rPr>
                <w:rFonts w:eastAsia="Calibri"/>
              </w:rPr>
              <w:t>.</w:t>
            </w:r>
          </w:p>
        </w:tc>
        <w:tc>
          <w:tcPr>
            <w:tcW w:w="1134" w:type="pct"/>
          </w:tcPr>
          <w:p w14:paraId="31B0DBC4" w14:textId="77777777" w:rsidR="00403960" w:rsidRPr="00E45330" w:rsidRDefault="00403960" w:rsidP="000D7387">
            <w:pPr>
              <w:pStyle w:val="TAL"/>
            </w:pPr>
          </w:p>
        </w:tc>
      </w:tr>
      <w:tr w:rsidR="00403960" w:rsidRPr="00E45330" w14:paraId="54433D89" w14:textId="77777777" w:rsidTr="000D7387">
        <w:tc>
          <w:tcPr>
            <w:tcW w:w="1681" w:type="pct"/>
            <w:tcMar>
              <w:top w:w="0" w:type="dxa"/>
              <w:left w:w="108" w:type="dxa"/>
              <w:bottom w:w="0" w:type="dxa"/>
              <w:right w:w="108" w:type="dxa"/>
            </w:tcMar>
          </w:tcPr>
          <w:p w14:paraId="38AB1C91" w14:textId="77777777" w:rsidR="00403960" w:rsidRPr="00E45330" w:rsidRDefault="00403960" w:rsidP="000D7387">
            <w:pPr>
              <w:pStyle w:val="TAL"/>
              <w:rPr>
                <w:lang w:eastAsia="zh-CN"/>
              </w:rPr>
            </w:pPr>
            <w:r>
              <w:rPr>
                <w:lang w:eastAsia="zh-CN"/>
              </w:rPr>
              <w:t>FRAME_RATE_DEV</w:t>
            </w:r>
          </w:p>
        </w:tc>
        <w:tc>
          <w:tcPr>
            <w:tcW w:w="2185" w:type="pct"/>
            <w:tcMar>
              <w:top w:w="0" w:type="dxa"/>
              <w:left w:w="108" w:type="dxa"/>
              <w:bottom w:w="0" w:type="dxa"/>
              <w:right w:w="108" w:type="dxa"/>
            </w:tcMar>
          </w:tcPr>
          <w:p w14:paraId="1773A9E4" w14:textId="77777777" w:rsidR="00403960" w:rsidRPr="00E45330" w:rsidRDefault="00403960" w:rsidP="000D7387">
            <w:pPr>
              <w:pStyle w:val="TAL"/>
              <w:rPr>
                <w:lang w:eastAsia="zh-CN"/>
              </w:rPr>
            </w:pPr>
            <w:bookmarkStart w:id="3413" w:name="_PERM_MCCTEMPBM_CRPT86080087___7"/>
            <w:r>
              <w:rPr>
                <w:rFonts w:eastAsia="Calibri"/>
              </w:rPr>
              <w:t xml:space="preserve">Indicates </w:t>
            </w:r>
            <w:r>
              <w:rPr>
                <w:lang w:eastAsia="zh-CN"/>
              </w:rPr>
              <w:t xml:space="preserve">that the QoE metric is </w:t>
            </w:r>
            <w:r>
              <w:rPr>
                <w:rFonts w:eastAsia="Calibri"/>
              </w:rPr>
              <w:t>the f</w:t>
            </w:r>
            <w:r w:rsidRPr="00625E79">
              <w:rPr>
                <w:rFonts w:eastAsia="Calibri"/>
              </w:rPr>
              <w:t>rame rate deviation</w:t>
            </w:r>
            <w:bookmarkEnd w:id="3413"/>
            <w:r>
              <w:rPr>
                <w:rFonts w:eastAsia="Calibri"/>
              </w:rPr>
              <w:t>.</w:t>
            </w:r>
          </w:p>
        </w:tc>
        <w:tc>
          <w:tcPr>
            <w:tcW w:w="1134" w:type="pct"/>
          </w:tcPr>
          <w:p w14:paraId="4B4940AE" w14:textId="77777777" w:rsidR="00403960" w:rsidRPr="00E45330" w:rsidRDefault="00403960" w:rsidP="000D7387">
            <w:pPr>
              <w:pStyle w:val="TAL"/>
            </w:pPr>
          </w:p>
        </w:tc>
      </w:tr>
      <w:tr w:rsidR="00403960" w:rsidRPr="00E45330" w14:paraId="04A5667E" w14:textId="77777777" w:rsidTr="000D7387">
        <w:tc>
          <w:tcPr>
            <w:tcW w:w="1681" w:type="pct"/>
            <w:tcMar>
              <w:top w:w="0" w:type="dxa"/>
              <w:left w:w="108" w:type="dxa"/>
              <w:bottom w:w="0" w:type="dxa"/>
              <w:right w:w="108" w:type="dxa"/>
            </w:tcMar>
          </w:tcPr>
          <w:p w14:paraId="329C80F2" w14:textId="77777777" w:rsidR="00403960" w:rsidRDefault="00403960" w:rsidP="000D7387">
            <w:pPr>
              <w:pStyle w:val="TAL"/>
              <w:rPr>
                <w:lang w:eastAsia="zh-CN"/>
              </w:rPr>
            </w:pPr>
            <w:r>
              <w:rPr>
                <w:lang w:eastAsia="zh-CN"/>
              </w:rPr>
              <w:t>JITTER_DURATION</w:t>
            </w:r>
          </w:p>
        </w:tc>
        <w:tc>
          <w:tcPr>
            <w:tcW w:w="2185" w:type="pct"/>
            <w:tcMar>
              <w:top w:w="0" w:type="dxa"/>
              <w:left w:w="108" w:type="dxa"/>
              <w:bottom w:w="0" w:type="dxa"/>
              <w:right w:w="108" w:type="dxa"/>
            </w:tcMar>
          </w:tcPr>
          <w:p w14:paraId="390B8507" w14:textId="77777777" w:rsidR="00403960" w:rsidRPr="00E45330" w:rsidRDefault="00403960" w:rsidP="000D7387">
            <w:pPr>
              <w:pStyle w:val="TAL"/>
              <w:rPr>
                <w:lang w:eastAsia="zh-CN"/>
              </w:rPr>
            </w:pPr>
            <w:bookmarkStart w:id="3414" w:name="_PERM_MCCTEMPBM_CRPT86080089___7"/>
            <w:r>
              <w:rPr>
                <w:rFonts w:eastAsia="Calibri"/>
              </w:rPr>
              <w:t xml:space="preserve">Indicates </w:t>
            </w:r>
            <w:r>
              <w:rPr>
                <w:lang w:eastAsia="zh-CN"/>
              </w:rPr>
              <w:t xml:space="preserve">that the QoE metric is </w:t>
            </w:r>
            <w:r>
              <w:rPr>
                <w:rFonts w:eastAsia="Calibri"/>
              </w:rPr>
              <w:t>the j</w:t>
            </w:r>
            <w:r w:rsidRPr="00625E79">
              <w:rPr>
                <w:rFonts w:eastAsia="Calibri"/>
              </w:rPr>
              <w:t>itter duration</w:t>
            </w:r>
            <w:bookmarkEnd w:id="3414"/>
            <w:r>
              <w:rPr>
                <w:rFonts w:eastAsia="Calibri"/>
              </w:rPr>
              <w:t>.</w:t>
            </w:r>
          </w:p>
        </w:tc>
        <w:tc>
          <w:tcPr>
            <w:tcW w:w="1134" w:type="pct"/>
          </w:tcPr>
          <w:p w14:paraId="09FB3177" w14:textId="77777777" w:rsidR="00403960" w:rsidRPr="00E45330" w:rsidRDefault="00403960" w:rsidP="000D7387">
            <w:pPr>
              <w:pStyle w:val="TAL"/>
            </w:pPr>
          </w:p>
        </w:tc>
      </w:tr>
      <w:tr w:rsidR="00403960" w:rsidRPr="00E45330" w14:paraId="46A78D1F" w14:textId="77777777" w:rsidTr="000D7387">
        <w:tc>
          <w:tcPr>
            <w:tcW w:w="1681" w:type="pct"/>
            <w:tcMar>
              <w:top w:w="0" w:type="dxa"/>
              <w:left w:w="108" w:type="dxa"/>
              <w:bottom w:w="0" w:type="dxa"/>
              <w:right w:w="108" w:type="dxa"/>
            </w:tcMar>
          </w:tcPr>
          <w:p w14:paraId="5859B575" w14:textId="77777777" w:rsidR="00403960" w:rsidRDefault="00403960" w:rsidP="000D7387">
            <w:pPr>
              <w:pStyle w:val="TAL"/>
              <w:rPr>
                <w:lang w:eastAsia="zh-CN"/>
              </w:rPr>
            </w:pPr>
            <w:r>
              <w:rPr>
                <w:lang w:eastAsia="zh-CN"/>
              </w:rPr>
              <w:t>CON_ACC_SW_TIME</w:t>
            </w:r>
          </w:p>
        </w:tc>
        <w:tc>
          <w:tcPr>
            <w:tcW w:w="2185" w:type="pct"/>
            <w:tcMar>
              <w:top w:w="0" w:type="dxa"/>
              <w:left w:w="108" w:type="dxa"/>
              <w:bottom w:w="0" w:type="dxa"/>
              <w:right w:w="108" w:type="dxa"/>
            </w:tcMar>
          </w:tcPr>
          <w:p w14:paraId="04932080" w14:textId="77777777" w:rsidR="00403960" w:rsidRPr="00E45330" w:rsidRDefault="00403960" w:rsidP="000D7387">
            <w:pPr>
              <w:pStyle w:val="TAL"/>
              <w:rPr>
                <w:lang w:eastAsia="zh-CN"/>
              </w:rPr>
            </w:pPr>
            <w:bookmarkStart w:id="3415" w:name="_PERM_MCCTEMPBM_CRPT86080091___7"/>
            <w:r>
              <w:rPr>
                <w:rFonts w:eastAsia="Calibri"/>
              </w:rPr>
              <w:t xml:space="preserve">Indicates </w:t>
            </w:r>
            <w:r>
              <w:rPr>
                <w:lang w:eastAsia="zh-CN"/>
              </w:rPr>
              <w:t xml:space="preserve">that the QoE metric is </w:t>
            </w:r>
            <w:r>
              <w:rPr>
                <w:rFonts w:eastAsia="Calibri"/>
              </w:rPr>
              <w:t>the c</w:t>
            </w:r>
            <w:r w:rsidRPr="00625E79">
              <w:rPr>
                <w:rFonts w:eastAsia="Calibri"/>
              </w:rPr>
              <w:t xml:space="preserve">ontent </w:t>
            </w:r>
            <w:r>
              <w:rPr>
                <w:rFonts w:eastAsia="Calibri"/>
              </w:rPr>
              <w:t>a</w:t>
            </w:r>
            <w:r w:rsidRPr="00625E79">
              <w:rPr>
                <w:rFonts w:eastAsia="Calibri"/>
              </w:rPr>
              <w:t>ccess/</w:t>
            </w:r>
            <w:r>
              <w:rPr>
                <w:rFonts w:eastAsia="Calibri"/>
              </w:rPr>
              <w:t>s</w:t>
            </w:r>
            <w:r w:rsidRPr="00625E79">
              <w:rPr>
                <w:rFonts w:eastAsia="Calibri"/>
              </w:rPr>
              <w:t xml:space="preserve">witch </w:t>
            </w:r>
            <w:r>
              <w:rPr>
                <w:rFonts w:eastAsia="Calibri"/>
              </w:rPr>
              <w:t>t</w:t>
            </w:r>
            <w:r w:rsidRPr="00625E79">
              <w:rPr>
                <w:rFonts w:eastAsia="Calibri"/>
              </w:rPr>
              <w:t>ime</w:t>
            </w:r>
            <w:bookmarkEnd w:id="3415"/>
            <w:r>
              <w:rPr>
                <w:rFonts w:eastAsia="Calibri"/>
              </w:rPr>
              <w:t>.</w:t>
            </w:r>
          </w:p>
        </w:tc>
        <w:tc>
          <w:tcPr>
            <w:tcW w:w="1134" w:type="pct"/>
          </w:tcPr>
          <w:p w14:paraId="1B527D8F" w14:textId="77777777" w:rsidR="00403960" w:rsidRPr="00E45330" w:rsidRDefault="00403960" w:rsidP="000D7387">
            <w:pPr>
              <w:pStyle w:val="TAL"/>
            </w:pPr>
          </w:p>
        </w:tc>
      </w:tr>
      <w:tr w:rsidR="00403960" w:rsidRPr="00E45330" w14:paraId="628C75F8" w14:textId="77777777" w:rsidTr="000D7387">
        <w:tc>
          <w:tcPr>
            <w:tcW w:w="1681" w:type="pct"/>
            <w:tcMar>
              <w:top w:w="0" w:type="dxa"/>
              <w:left w:w="108" w:type="dxa"/>
              <w:bottom w:w="0" w:type="dxa"/>
              <w:right w:w="108" w:type="dxa"/>
            </w:tcMar>
          </w:tcPr>
          <w:p w14:paraId="24DDC49E" w14:textId="77777777" w:rsidR="00403960" w:rsidRDefault="00403960" w:rsidP="000D7387">
            <w:pPr>
              <w:pStyle w:val="TAL"/>
              <w:rPr>
                <w:lang w:eastAsia="zh-CN"/>
              </w:rPr>
            </w:pPr>
            <w:r>
              <w:rPr>
                <w:lang w:eastAsia="zh-CN"/>
              </w:rPr>
              <w:t>NET_RESOURCE</w:t>
            </w:r>
          </w:p>
        </w:tc>
        <w:tc>
          <w:tcPr>
            <w:tcW w:w="2185" w:type="pct"/>
            <w:tcMar>
              <w:top w:w="0" w:type="dxa"/>
              <w:left w:w="108" w:type="dxa"/>
              <w:bottom w:w="0" w:type="dxa"/>
              <w:right w:w="108" w:type="dxa"/>
            </w:tcMar>
          </w:tcPr>
          <w:p w14:paraId="6ACC9984" w14:textId="77777777" w:rsidR="00403960" w:rsidRPr="00E45330" w:rsidRDefault="00403960" w:rsidP="000D7387">
            <w:pPr>
              <w:pStyle w:val="TAL"/>
              <w:rPr>
                <w:lang w:eastAsia="zh-CN"/>
              </w:rPr>
            </w:pPr>
            <w:r>
              <w:rPr>
                <w:lang w:eastAsia="zh-CN"/>
              </w:rPr>
              <w:t>Indicates that the QoE metric is the n</w:t>
            </w:r>
            <w:r w:rsidRPr="0058785C">
              <w:rPr>
                <w:lang w:eastAsia="zh-CN"/>
              </w:rPr>
              <w:t xml:space="preserve">etwork </w:t>
            </w:r>
            <w:r>
              <w:rPr>
                <w:lang w:eastAsia="zh-CN"/>
              </w:rPr>
              <w:t>r</w:t>
            </w:r>
            <w:r w:rsidRPr="0058785C">
              <w:rPr>
                <w:lang w:eastAsia="zh-CN"/>
              </w:rPr>
              <w:t>esource</w:t>
            </w:r>
            <w:r>
              <w:rPr>
                <w:lang w:eastAsia="zh-CN"/>
              </w:rPr>
              <w:t>.</w:t>
            </w:r>
          </w:p>
        </w:tc>
        <w:tc>
          <w:tcPr>
            <w:tcW w:w="1134" w:type="pct"/>
          </w:tcPr>
          <w:p w14:paraId="462A5F07" w14:textId="77777777" w:rsidR="00403960" w:rsidRPr="00E45330" w:rsidRDefault="00403960" w:rsidP="000D7387">
            <w:pPr>
              <w:pStyle w:val="TAL"/>
            </w:pPr>
          </w:p>
        </w:tc>
      </w:tr>
      <w:tr w:rsidR="00403960" w:rsidRPr="00E45330" w14:paraId="7A2A1BB2" w14:textId="77777777" w:rsidTr="000D7387">
        <w:tc>
          <w:tcPr>
            <w:tcW w:w="1681" w:type="pct"/>
            <w:tcMar>
              <w:top w:w="0" w:type="dxa"/>
              <w:left w:w="108" w:type="dxa"/>
              <w:bottom w:w="0" w:type="dxa"/>
              <w:right w:w="108" w:type="dxa"/>
            </w:tcMar>
          </w:tcPr>
          <w:p w14:paraId="4196908C" w14:textId="77777777" w:rsidR="00403960" w:rsidRDefault="00403960" w:rsidP="000D7387">
            <w:pPr>
              <w:pStyle w:val="TAL"/>
              <w:rPr>
                <w:lang w:eastAsia="zh-CN"/>
              </w:rPr>
            </w:pPr>
            <w:r>
              <w:rPr>
                <w:lang w:eastAsia="zh-CN"/>
              </w:rPr>
              <w:t>AVG_CODEC_BIT_RATE</w:t>
            </w:r>
          </w:p>
        </w:tc>
        <w:tc>
          <w:tcPr>
            <w:tcW w:w="2185" w:type="pct"/>
            <w:tcMar>
              <w:top w:w="0" w:type="dxa"/>
              <w:left w:w="108" w:type="dxa"/>
              <w:bottom w:w="0" w:type="dxa"/>
              <w:right w:w="108" w:type="dxa"/>
            </w:tcMar>
          </w:tcPr>
          <w:p w14:paraId="48342273" w14:textId="77777777" w:rsidR="00403960" w:rsidRPr="00E45330" w:rsidRDefault="00403960" w:rsidP="000D7387">
            <w:pPr>
              <w:pStyle w:val="TAL"/>
              <w:rPr>
                <w:lang w:eastAsia="zh-CN"/>
              </w:rPr>
            </w:pPr>
            <w:r>
              <w:rPr>
                <w:lang w:eastAsia="zh-CN"/>
              </w:rPr>
              <w:t>Indicates that the QoE metric is a</w:t>
            </w:r>
            <w:r w:rsidRPr="0058785C">
              <w:rPr>
                <w:lang w:eastAsia="zh-CN"/>
              </w:rPr>
              <w:t>verage codec bitrate</w:t>
            </w:r>
            <w:r>
              <w:rPr>
                <w:lang w:eastAsia="zh-CN"/>
              </w:rPr>
              <w:t>.</w:t>
            </w:r>
          </w:p>
        </w:tc>
        <w:tc>
          <w:tcPr>
            <w:tcW w:w="1134" w:type="pct"/>
          </w:tcPr>
          <w:p w14:paraId="131A7C95" w14:textId="77777777" w:rsidR="00403960" w:rsidRPr="00E45330" w:rsidRDefault="00403960" w:rsidP="000D7387">
            <w:pPr>
              <w:pStyle w:val="TAL"/>
            </w:pPr>
          </w:p>
        </w:tc>
      </w:tr>
      <w:tr w:rsidR="00403960" w:rsidRPr="00E45330" w14:paraId="3BD95D06" w14:textId="77777777" w:rsidTr="000D7387">
        <w:tc>
          <w:tcPr>
            <w:tcW w:w="1681" w:type="pct"/>
            <w:tcMar>
              <w:top w:w="0" w:type="dxa"/>
              <w:left w:w="108" w:type="dxa"/>
              <w:bottom w:w="0" w:type="dxa"/>
              <w:right w:w="108" w:type="dxa"/>
            </w:tcMar>
          </w:tcPr>
          <w:p w14:paraId="3C756504" w14:textId="77777777" w:rsidR="00403960" w:rsidRDefault="00403960" w:rsidP="000D7387">
            <w:pPr>
              <w:pStyle w:val="TAL"/>
              <w:rPr>
                <w:lang w:eastAsia="zh-CN"/>
              </w:rPr>
            </w:pPr>
            <w:r>
              <w:rPr>
                <w:lang w:eastAsia="zh-CN"/>
              </w:rPr>
              <w:t>CODEC_INFO</w:t>
            </w:r>
          </w:p>
        </w:tc>
        <w:tc>
          <w:tcPr>
            <w:tcW w:w="2185" w:type="pct"/>
            <w:tcMar>
              <w:top w:w="0" w:type="dxa"/>
              <w:left w:w="108" w:type="dxa"/>
              <w:bottom w:w="0" w:type="dxa"/>
              <w:right w:w="108" w:type="dxa"/>
            </w:tcMar>
          </w:tcPr>
          <w:p w14:paraId="7EB10CE9" w14:textId="77777777" w:rsidR="00403960" w:rsidRPr="00E45330" w:rsidRDefault="00403960" w:rsidP="000D7387">
            <w:pPr>
              <w:pStyle w:val="TAL"/>
              <w:rPr>
                <w:lang w:eastAsia="zh-CN"/>
              </w:rPr>
            </w:pPr>
            <w:r>
              <w:rPr>
                <w:lang w:eastAsia="zh-CN"/>
              </w:rPr>
              <w:t>Indicates that the QoE metric is the c</w:t>
            </w:r>
            <w:r w:rsidRPr="0058785C">
              <w:rPr>
                <w:lang w:eastAsia="zh-CN"/>
              </w:rPr>
              <w:t>odec information</w:t>
            </w:r>
            <w:r>
              <w:rPr>
                <w:lang w:eastAsia="zh-CN"/>
              </w:rPr>
              <w:t>.</w:t>
            </w:r>
          </w:p>
        </w:tc>
        <w:tc>
          <w:tcPr>
            <w:tcW w:w="1134" w:type="pct"/>
          </w:tcPr>
          <w:p w14:paraId="69494B44" w14:textId="77777777" w:rsidR="00403960" w:rsidRPr="00E45330" w:rsidRDefault="00403960" w:rsidP="000D7387">
            <w:pPr>
              <w:pStyle w:val="TAL"/>
            </w:pPr>
          </w:p>
        </w:tc>
      </w:tr>
      <w:tr w:rsidR="00403960" w:rsidRPr="00E45330" w14:paraId="238B021F" w14:textId="77777777" w:rsidTr="000D7387">
        <w:tc>
          <w:tcPr>
            <w:tcW w:w="1681" w:type="pct"/>
            <w:tcMar>
              <w:top w:w="0" w:type="dxa"/>
              <w:left w:w="108" w:type="dxa"/>
              <w:bottom w:w="0" w:type="dxa"/>
              <w:right w:w="108" w:type="dxa"/>
            </w:tcMar>
          </w:tcPr>
          <w:p w14:paraId="1CD2898C" w14:textId="77777777" w:rsidR="00403960" w:rsidRDefault="00403960" w:rsidP="000D7387">
            <w:pPr>
              <w:pStyle w:val="TAL"/>
              <w:rPr>
                <w:lang w:eastAsia="zh-CN"/>
              </w:rPr>
            </w:pPr>
            <w:r>
              <w:rPr>
                <w:lang w:eastAsia="zh-CN"/>
              </w:rPr>
              <w:t>LOSS_OBJECT</w:t>
            </w:r>
          </w:p>
        </w:tc>
        <w:tc>
          <w:tcPr>
            <w:tcW w:w="2185" w:type="pct"/>
            <w:tcMar>
              <w:top w:w="0" w:type="dxa"/>
              <w:left w:w="108" w:type="dxa"/>
              <w:bottom w:w="0" w:type="dxa"/>
              <w:right w:w="108" w:type="dxa"/>
            </w:tcMar>
          </w:tcPr>
          <w:p w14:paraId="53F37595" w14:textId="77777777" w:rsidR="00403960" w:rsidRPr="00E45330" w:rsidRDefault="00403960" w:rsidP="000D7387">
            <w:pPr>
              <w:pStyle w:val="TAL"/>
              <w:rPr>
                <w:lang w:eastAsia="zh-CN"/>
              </w:rPr>
            </w:pPr>
            <w:r>
              <w:rPr>
                <w:lang w:eastAsia="zh-CN"/>
              </w:rPr>
              <w:t xml:space="preserve">Indicates that the QoE metric is the </w:t>
            </w:r>
            <w:r w:rsidRPr="0058785C">
              <w:rPr>
                <w:lang w:eastAsia="zh-CN"/>
              </w:rPr>
              <w:t>Loss of Objects</w:t>
            </w:r>
            <w:r>
              <w:rPr>
                <w:lang w:eastAsia="zh-CN"/>
              </w:rPr>
              <w:t>.</w:t>
            </w:r>
          </w:p>
        </w:tc>
        <w:tc>
          <w:tcPr>
            <w:tcW w:w="1134" w:type="pct"/>
          </w:tcPr>
          <w:p w14:paraId="3DF2B809" w14:textId="77777777" w:rsidR="00403960" w:rsidRPr="00E45330" w:rsidRDefault="00403960" w:rsidP="000D7387">
            <w:pPr>
              <w:pStyle w:val="TAL"/>
            </w:pPr>
          </w:p>
        </w:tc>
      </w:tr>
      <w:tr w:rsidR="00403960" w:rsidRPr="00E45330" w14:paraId="0C6BB048" w14:textId="77777777" w:rsidTr="000D7387">
        <w:tc>
          <w:tcPr>
            <w:tcW w:w="1681" w:type="pct"/>
            <w:tcMar>
              <w:top w:w="0" w:type="dxa"/>
              <w:left w:w="108" w:type="dxa"/>
              <w:bottom w:w="0" w:type="dxa"/>
              <w:right w:w="108" w:type="dxa"/>
            </w:tcMar>
          </w:tcPr>
          <w:p w14:paraId="26DD125D" w14:textId="77777777" w:rsidR="00403960" w:rsidRDefault="00403960" w:rsidP="000D7387">
            <w:pPr>
              <w:pStyle w:val="TAL"/>
              <w:rPr>
                <w:lang w:eastAsia="zh-CN"/>
              </w:rPr>
            </w:pPr>
            <w:r>
              <w:rPr>
                <w:lang w:eastAsia="zh-CN"/>
              </w:rPr>
              <w:t>SYM_COUNT_FOR_FAILED_BLOCK</w:t>
            </w:r>
          </w:p>
        </w:tc>
        <w:tc>
          <w:tcPr>
            <w:tcW w:w="2185" w:type="pct"/>
            <w:tcMar>
              <w:top w:w="0" w:type="dxa"/>
              <w:left w:w="108" w:type="dxa"/>
              <w:bottom w:w="0" w:type="dxa"/>
              <w:right w:w="108" w:type="dxa"/>
            </w:tcMar>
          </w:tcPr>
          <w:p w14:paraId="0A164EFB" w14:textId="77777777" w:rsidR="00403960" w:rsidRPr="00E45330" w:rsidRDefault="00403960" w:rsidP="000D7387">
            <w:pPr>
              <w:pStyle w:val="TAL"/>
              <w:rPr>
                <w:lang w:eastAsia="zh-CN"/>
              </w:rPr>
            </w:pPr>
            <w:r>
              <w:rPr>
                <w:lang w:eastAsia="zh-CN"/>
              </w:rPr>
              <w:t>Indicates that the QoE metric is the d</w:t>
            </w:r>
            <w:r w:rsidRPr="0058785C">
              <w:rPr>
                <w:lang w:eastAsia="zh-CN"/>
              </w:rPr>
              <w:t xml:space="preserve">istribution of </w:t>
            </w:r>
            <w:r>
              <w:rPr>
                <w:lang w:eastAsia="zh-CN"/>
              </w:rPr>
              <w:t>s</w:t>
            </w:r>
            <w:r w:rsidRPr="0058785C">
              <w:rPr>
                <w:lang w:eastAsia="zh-CN"/>
              </w:rPr>
              <w:t xml:space="preserve">ymbol </w:t>
            </w:r>
            <w:r>
              <w:rPr>
                <w:lang w:eastAsia="zh-CN"/>
              </w:rPr>
              <w:t>c</w:t>
            </w:r>
            <w:r w:rsidRPr="0058785C">
              <w:rPr>
                <w:lang w:eastAsia="zh-CN"/>
              </w:rPr>
              <w:t xml:space="preserve">ount </w:t>
            </w:r>
            <w:r>
              <w:rPr>
                <w:lang w:eastAsia="zh-CN"/>
              </w:rPr>
              <w:t>u</w:t>
            </w:r>
            <w:r w:rsidRPr="0058785C">
              <w:rPr>
                <w:lang w:eastAsia="zh-CN"/>
              </w:rPr>
              <w:t>nderrun for Failed Blocks</w:t>
            </w:r>
            <w:r>
              <w:rPr>
                <w:lang w:eastAsia="zh-CN"/>
              </w:rPr>
              <w:t>.</w:t>
            </w:r>
          </w:p>
        </w:tc>
        <w:tc>
          <w:tcPr>
            <w:tcW w:w="1134" w:type="pct"/>
          </w:tcPr>
          <w:p w14:paraId="14E0BAD1" w14:textId="77777777" w:rsidR="00403960" w:rsidRPr="00E45330" w:rsidRDefault="00403960" w:rsidP="000D7387">
            <w:pPr>
              <w:pStyle w:val="TAL"/>
            </w:pPr>
          </w:p>
        </w:tc>
      </w:tr>
    </w:tbl>
    <w:p w14:paraId="1A567128" w14:textId="77777777" w:rsidR="00403960" w:rsidRPr="00E45330" w:rsidRDefault="00403960"/>
    <w:p w14:paraId="013FCB73" w14:textId="77777777" w:rsidR="008F780E" w:rsidRPr="00E45330" w:rsidRDefault="008F780E">
      <w:pPr>
        <w:pStyle w:val="Heading3"/>
      </w:pPr>
      <w:bookmarkStart w:id="3416" w:name="_Toc34035446"/>
      <w:bookmarkStart w:id="3417" w:name="_Toc36037439"/>
      <w:bookmarkStart w:id="3418" w:name="_Toc36037743"/>
      <w:bookmarkStart w:id="3419" w:name="_Toc38877585"/>
      <w:bookmarkStart w:id="3420" w:name="_Toc43199667"/>
      <w:bookmarkStart w:id="3421" w:name="_Toc45132846"/>
      <w:bookmarkStart w:id="3422" w:name="_Toc59015589"/>
      <w:bookmarkStart w:id="3423" w:name="_Toc63171145"/>
      <w:bookmarkStart w:id="3424" w:name="_Toc66282182"/>
      <w:bookmarkStart w:id="3425" w:name="_Toc68166058"/>
      <w:bookmarkStart w:id="3426" w:name="_Toc70426364"/>
      <w:bookmarkStart w:id="3427" w:name="_Toc73433717"/>
      <w:bookmarkStart w:id="3428" w:name="_Toc73435814"/>
      <w:bookmarkStart w:id="3429" w:name="_Toc73437221"/>
      <w:bookmarkStart w:id="3430" w:name="_Toc75351631"/>
      <w:bookmarkStart w:id="3431" w:name="_Toc83229909"/>
      <w:bookmarkStart w:id="3432" w:name="_Toc85527937"/>
      <w:bookmarkStart w:id="3433" w:name="_Toc90649562"/>
      <w:bookmarkStart w:id="3434" w:name="_Toc170113291"/>
      <w:r w:rsidRPr="00E45330">
        <w:t>6.2.7</w:t>
      </w:r>
      <w:r w:rsidRPr="00E45330">
        <w:tab/>
        <w:t>Error Handling</w:t>
      </w:r>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p>
    <w:p w14:paraId="076CABEF" w14:textId="77777777" w:rsidR="008F780E" w:rsidRPr="00E45330" w:rsidRDefault="008F780E">
      <w:pPr>
        <w:pStyle w:val="Heading4"/>
      </w:pPr>
      <w:bookmarkStart w:id="3435" w:name="_Toc34035447"/>
      <w:bookmarkStart w:id="3436" w:name="_Toc36037440"/>
      <w:bookmarkStart w:id="3437" w:name="_Toc36037744"/>
      <w:bookmarkStart w:id="3438" w:name="_Toc38877586"/>
      <w:bookmarkStart w:id="3439" w:name="_Toc43199668"/>
      <w:bookmarkStart w:id="3440" w:name="_Toc45132847"/>
      <w:bookmarkStart w:id="3441" w:name="_Toc59015590"/>
      <w:bookmarkStart w:id="3442" w:name="_Toc63171146"/>
      <w:bookmarkStart w:id="3443" w:name="_Toc66282183"/>
      <w:bookmarkStart w:id="3444" w:name="_Toc68166059"/>
      <w:bookmarkStart w:id="3445" w:name="_Toc70426365"/>
      <w:bookmarkStart w:id="3446" w:name="_Toc73433718"/>
      <w:bookmarkStart w:id="3447" w:name="_Toc73435815"/>
      <w:bookmarkStart w:id="3448" w:name="_Toc73437222"/>
      <w:bookmarkStart w:id="3449" w:name="_Toc75351632"/>
      <w:bookmarkStart w:id="3450" w:name="_Toc83229910"/>
      <w:bookmarkStart w:id="3451" w:name="_Toc85527938"/>
      <w:bookmarkStart w:id="3452" w:name="_Toc90649563"/>
      <w:bookmarkStart w:id="3453" w:name="_Toc170113292"/>
      <w:r w:rsidRPr="00E45330">
        <w:t>6.2.7.1</w:t>
      </w:r>
      <w:r w:rsidRPr="00E45330">
        <w:tab/>
        <w:t>General</w:t>
      </w:r>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p>
    <w:p w14:paraId="6F0CA94B" w14:textId="77777777" w:rsidR="008F780E" w:rsidRPr="00E45330" w:rsidRDefault="008F780E">
      <w:r w:rsidRPr="00E45330">
        <w:t>HTTP error handling shall be supported as specified in clause 5.2.4 of 3GPP TS 29.500 [2].</w:t>
      </w:r>
    </w:p>
    <w:p w14:paraId="53C793CD" w14:textId="77777777" w:rsidR="008F780E" w:rsidRPr="00E45330" w:rsidRDefault="008F780E">
      <w:r w:rsidRPr="00E45330">
        <w:rPr>
          <w:lang w:eastAsia="zh-CN"/>
        </w:rPr>
        <w:t xml:space="preserve">For the </w:t>
      </w:r>
      <w:r w:rsidRPr="00E45330">
        <w:t xml:space="preserve">VAE_FileDistribution Service API, HTTP error responses shall be supported as specified in </w:t>
      </w:r>
      <w:r w:rsidR="00E45330">
        <w:t>clause</w:t>
      </w:r>
      <w:r w:rsidRPr="00E45330">
        <w:t xml:space="preserve"> 4.8 of 3GPP TS 29.501 [3]. </w:t>
      </w:r>
    </w:p>
    <w:p w14:paraId="2A7DF0C6" w14:textId="77777777" w:rsidR="008F780E" w:rsidRPr="00E45330" w:rsidRDefault="008F780E">
      <w:r w:rsidRPr="00E45330">
        <w:t>Protocol errors and application errors specified in table 5.2.7.2-1 of 3GPP TS 29.500 [2] shall be supported for an HTTP method if the corresponding HTTP status codes are specified as mandatory for that HTTP method in table 5.2.7.1-1 of 3GPP TS 29.500 [2].</w:t>
      </w:r>
    </w:p>
    <w:p w14:paraId="3C8A927A" w14:textId="77777777" w:rsidR="008F780E" w:rsidRPr="00E45330" w:rsidRDefault="008F780E">
      <w:pPr>
        <w:rPr>
          <w:rFonts w:eastAsia="Calibri"/>
        </w:rPr>
      </w:pPr>
      <w:r w:rsidRPr="00E45330">
        <w:t xml:space="preserve">In addition, the requirements in the following </w:t>
      </w:r>
      <w:r w:rsidR="00E45330">
        <w:t>clause</w:t>
      </w:r>
      <w:r w:rsidRPr="00E45330">
        <w:t>s are applicable for the VAE_FileDistribution Service</w:t>
      </w:r>
      <w:r w:rsidRPr="00E45330">
        <w:rPr>
          <w:noProof/>
          <w:lang w:eastAsia="zh-CN"/>
        </w:rPr>
        <w:t xml:space="preserve"> </w:t>
      </w:r>
      <w:r w:rsidRPr="00E45330">
        <w:t>API.</w:t>
      </w:r>
    </w:p>
    <w:p w14:paraId="2B223527" w14:textId="77777777" w:rsidR="008F780E" w:rsidRPr="00E45330" w:rsidRDefault="008F780E">
      <w:pPr>
        <w:pStyle w:val="Heading4"/>
      </w:pPr>
      <w:bookmarkStart w:id="3454" w:name="_Toc34035448"/>
      <w:bookmarkStart w:id="3455" w:name="_Toc36037441"/>
      <w:bookmarkStart w:id="3456" w:name="_Toc36037745"/>
      <w:bookmarkStart w:id="3457" w:name="_Toc38877587"/>
      <w:bookmarkStart w:id="3458" w:name="_Toc43199669"/>
      <w:bookmarkStart w:id="3459" w:name="_Toc45132848"/>
      <w:bookmarkStart w:id="3460" w:name="_Toc59015591"/>
      <w:bookmarkStart w:id="3461" w:name="_Toc63171147"/>
      <w:bookmarkStart w:id="3462" w:name="_Toc66282184"/>
      <w:bookmarkStart w:id="3463" w:name="_Toc68166060"/>
      <w:bookmarkStart w:id="3464" w:name="_Toc70426366"/>
      <w:bookmarkStart w:id="3465" w:name="_Toc73433719"/>
      <w:bookmarkStart w:id="3466" w:name="_Toc73435816"/>
      <w:bookmarkStart w:id="3467" w:name="_Toc73437223"/>
      <w:bookmarkStart w:id="3468" w:name="_Toc75351633"/>
      <w:bookmarkStart w:id="3469" w:name="_Toc83229911"/>
      <w:bookmarkStart w:id="3470" w:name="_Toc85527939"/>
      <w:bookmarkStart w:id="3471" w:name="_Toc90649564"/>
      <w:bookmarkStart w:id="3472" w:name="_Toc170113293"/>
      <w:r w:rsidRPr="00E45330">
        <w:t>6.2.7.2</w:t>
      </w:r>
      <w:r w:rsidRPr="00E45330">
        <w:tab/>
        <w:t>Protocol Errors</w:t>
      </w:r>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p>
    <w:p w14:paraId="5A5DE30C" w14:textId="77777777" w:rsidR="008F780E" w:rsidRPr="00E45330" w:rsidRDefault="008F780E">
      <w:r w:rsidRPr="00E45330">
        <w:rPr>
          <w:lang w:eastAsia="zh-CN"/>
        </w:rPr>
        <w:t xml:space="preserve">In this Release </w:t>
      </w:r>
      <w:r w:rsidRPr="00E45330">
        <w:t>of the specification, there are no additional protocol errors applicable for the VAE_FileDistribution API.</w:t>
      </w:r>
    </w:p>
    <w:p w14:paraId="5EDC20F1" w14:textId="77777777" w:rsidR="008F780E" w:rsidRPr="00E45330" w:rsidRDefault="008F780E">
      <w:pPr>
        <w:pStyle w:val="Heading4"/>
      </w:pPr>
      <w:bookmarkStart w:id="3473" w:name="_Toc34035449"/>
      <w:bookmarkStart w:id="3474" w:name="_Toc36037442"/>
      <w:bookmarkStart w:id="3475" w:name="_Toc36037746"/>
      <w:bookmarkStart w:id="3476" w:name="_Toc38877588"/>
      <w:bookmarkStart w:id="3477" w:name="_Toc43199670"/>
      <w:bookmarkStart w:id="3478" w:name="_Toc45132849"/>
      <w:bookmarkStart w:id="3479" w:name="_Toc59015592"/>
      <w:bookmarkStart w:id="3480" w:name="_Toc63171148"/>
      <w:bookmarkStart w:id="3481" w:name="_Toc66282185"/>
      <w:bookmarkStart w:id="3482" w:name="_Toc68166061"/>
      <w:bookmarkStart w:id="3483" w:name="_Toc70426367"/>
      <w:bookmarkStart w:id="3484" w:name="_Toc73433720"/>
      <w:bookmarkStart w:id="3485" w:name="_Toc73435817"/>
      <w:bookmarkStart w:id="3486" w:name="_Toc73437224"/>
      <w:bookmarkStart w:id="3487" w:name="_Toc75351634"/>
      <w:bookmarkStart w:id="3488" w:name="_Toc83229912"/>
      <w:bookmarkStart w:id="3489" w:name="_Toc85527940"/>
      <w:bookmarkStart w:id="3490" w:name="_Toc90649565"/>
      <w:bookmarkStart w:id="3491" w:name="_Toc170113294"/>
      <w:r w:rsidRPr="00E45330">
        <w:t>6.2.7.3</w:t>
      </w:r>
      <w:r w:rsidRPr="00E45330">
        <w:tab/>
        <w:t>Application Errors</w:t>
      </w:r>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p>
    <w:p w14:paraId="3DE8B8BC" w14:textId="77777777" w:rsidR="008F780E" w:rsidRPr="00E45330" w:rsidRDefault="008F780E">
      <w:r w:rsidRPr="00E45330">
        <w:t xml:space="preserve">The application errors defined for the VAE_FileDistribution service are listed in </w:t>
      </w:r>
      <w:r w:rsidR="00D56605">
        <w:t>t</w:t>
      </w:r>
      <w:r w:rsidR="00D56605" w:rsidRPr="00E45330">
        <w:t>able</w:t>
      </w:r>
      <w:r w:rsidR="00D56605">
        <w:t> </w:t>
      </w:r>
      <w:r w:rsidRPr="00E45330">
        <w:t>6.2.7.3-1.</w:t>
      </w:r>
    </w:p>
    <w:p w14:paraId="2403CF74" w14:textId="77777777" w:rsidR="008F780E" w:rsidRPr="00E45330" w:rsidRDefault="008F780E"/>
    <w:p w14:paraId="413A4FBC" w14:textId="77777777" w:rsidR="008F780E" w:rsidRPr="00E45330" w:rsidRDefault="00D56605">
      <w:pPr>
        <w:pStyle w:val="TH"/>
      </w:pPr>
      <w:r w:rsidRPr="00E45330">
        <w:t>Table</w:t>
      </w:r>
      <w:r>
        <w:t> </w:t>
      </w:r>
      <w:r w:rsidR="008F780E" w:rsidRPr="00E45330">
        <w:t>6.2.7.3-1: Application errors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37"/>
        <w:gridCol w:w="1701"/>
        <w:gridCol w:w="5456"/>
      </w:tblGrid>
      <w:tr w:rsidR="008F780E" w:rsidRPr="00E45330" w14:paraId="7C9115BE" w14:textId="77777777" w:rsidTr="00B335AE">
        <w:trPr>
          <w:jc w:val="center"/>
        </w:trPr>
        <w:tc>
          <w:tcPr>
            <w:tcW w:w="2337" w:type="dxa"/>
            <w:shd w:val="clear" w:color="auto" w:fill="C0C0C0"/>
            <w:hideMark/>
          </w:tcPr>
          <w:p w14:paraId="7511BAC8" w14:textId="77777777" w:rsidR="008F780E" w:rsidRPr="00E45330" w:rsidRDefault="008F780E">
            <w:pPr>
              <w:pStyle w:val="TAH"/>
            </w:pPr>
            <w:r w:rsidRPr="00E45330">
              <w:t>Application Error</w:t>
            </w:r>
          </w:p>
        </w:tc>
        <w:tc>
          <w:tcPr>
            <w:tcW w:w="1701" w:type="dxa"/>
            <w:shd w:val="clear" w:color="auto" w:fill="C0C0C0"/>
            <w:hideMark/>
          </w:tcPr>
          <w:p w14:paraId="4437828B" w14:textId="77777777" w:rsidR="008F780E" w:rsidRPr="00E45330" w:rsidRDefault="008F780E">
            <w:pPr>
              <w:pStyle w:val="TAH"/>
            </w:pPr>
            <w:r w:rsidRPr="00E45330">
              <w:t>HTTP status code</w:t>
            </w:r>
          </w:p>
        </w:tc>
        <w:tc>
          <w:tcPr>
            <w:tcW w:w="5456" w:type="dxa"/>
            <w:shd w:val="clear" w:color="auto" w:fill="C0C0C0"/>
            <w:hideMark/>
          </w:tcPr>
          <w:p w14:paraId="2097D9F3" w14:textId="77777777" w:rsidR="008F780E" w:rsidRPr="00E45330" w:rsidRDefault="008F780E">
            <w:pPr>
              <w:pStyle w:val="TAH"/>
            </w:pPr>
            <w:r w:rsidRPr="00E45330">
              <w:t>Description</w:t>
            </w:r>
          </w:p>
        </w:tc>
      </w:tr>
      <w:tr w:rsidR="008F780E" w:rsidRPr="00E45330" w14:paraId="7AA57079" w14:textId="77777777" w:rsidTr="00B335AE">
        <w:trPr>
          <w:jc w:val="center"/>
        </w:trPr>
        <w:tc>
          <w:tcPr>
            <w:tcW w:w="2337" w:type="dxa"/>
          </w:tcPr>
          <w:p w14:paraId="64FC0B63" w14:textId="77777777" w:rsidR="008F780E" w:rsidRPr="00E45330" w:rsidRDefault="008F780E">
            <w:pPr>
              <w:pStyle w:val="TAL"/>
            </w:pPr>
          </w:p>
        </w:tc>
        <w:tc>
          <w:tcPr>
            <w:tcW w:w="1701" w:type="dxa"/>
          </w:tcPr>
          <w:p w14:paraId="344DCE6D" w14:textId="77777777" w:rsidR="008F780E" w:rsidRPr="00E45330" w:rsidRDefault="008F780E">
            <w:pPr>
              <w:pStyle w:val="TAL"/>
            </w:pPr>
          </w:p>
        </w:tc>
        <w:tc>
          <w:tcPr>
            <w:tcW w:w="5456" w:type="dxa"/>
          </w:tcPr>
          <w:p w14:paraId="27F4EFEF" w14:textId="77777777" w:rsidR="008F780E" w:rsidRPr="00E45330" w:rsidRDefault="008F780E">
            <w:pPr>
              <w:pStyle w:val="TAL"/>
              <w:rPr>
                <w:rFonts w:cs="Arial"/>
                <w:szCs w:val="18"/>
              </w:rPr>
            </w:pPr>
          </w:p>
        </w:tc>
      </w:tr>
    </w:tbl>
    <w:p w14:paraId="37D8CB31" w14:textId="77777777" w:rsidR="008F780E" w:rsidRPr="00E45330" w:rsidRDefault="008F780E">
      <w:bookmarkStart w:id="3492" w:name="_Toc34035450"/>
      <w:bookmarkStart w:id="3493" w:name="_Toc36037443"/>
      <w:bookmarkStart w:id="3494" w:name="_Toc36037747"/>
      <w:bookmarkStart w:id="3495" w:name="_Toc38877589"/>
      <w:bookmarkStart w:id="3496" w:name="_Toc43199671"/>
      <w:bookmarkStart w:id="3497" w:name="_Toc45132850"/>
      <w:bookmarkStart w:id="3498" w:name="_Toc59015593"/>
    </w:p>
    <w:p w14:paraId="12F7ECBF" w14:textId="77777777" w:rsidR="008F780E" w:rsidRPr="00E45330" w:rsidRDefault="008F780E">
      <w:pPr>
        <w:pStyle w:val="Heading3"/>
      </w:pPr>
      <w:bookmarkStart w:id="3499" w:name="_Toc63171149"/>
      <w:bookmarkStart w:id="3500" w:name="_Toc66282186"/>
      <w:bookmarkStart w:id="3501" w:name="_Toc68166062"/>
      <w:bookmarkStart w:id="3502" w:name="_Toc70426368"/>
      <w:bookmarkStart w:id="3503" w:name="_Toc73433721"/>
      <w:bookmarkStart w:id="3504" w:name="_Toc73435818"/>
      <w:bookmarkStart w:id="3505" w:name="_Toc73437225"/>
      <w:bookmarkStart w:id="3506" w:name="_Toc75351635"/>
      <w:bookmarkStart w:id="3507" w:name="_Toc83229913"/>
      <w:bookmarkStart w:id="3508" w:name="_Toc85527941"/>
      <w:bookmarkStart w:id="3509" w:name="_Toc90649566"/>
      <w:bookmarkStart w:id="3510" w:name="_Toc170113295"/>
      <w:r w:rsidRPr="00E45330">
        <w:lastRenderedPageBreak/>
        <w:t>6.2.8</w:t>
      </w:r>
      <w:r w:rsidRPr="00E45330">
        <w:tab/>
        <w:t>Feature negotiation</w:t>
      </w:r>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p>
    <w:p w14:paraId="4C421BF9" w14:textId="77777777" w:rsidR="008F780E" w:rsidRPr="00E45330" w:rsidRDefault="008F780E">
      <w:r w:rsidRPr="00E45330">
        <w:t>The optional features in table 6.1.8-1 are defined for the VAE_FileDistribution</w:t>
      </w:r>
      <w:r w:rsidRPr="00E45330">
        <w:rPr>
          <w:lang w:eastAsia="zh-CN"/>
        </w:rPr>
        <w:t xml:space="preserve"> API. They shall be negotiated using the </w:t>
      </w:r>
      <w:r w:rsidRPr="00E45330">
        <w:t>extensibility mechanism defined in clause 6.6 of 3GPP TS 29.500 [2].</w:t>
      </w:r>
    </w:p>
    <w:p w14:paraId="1F380F54" w14:textId="77777777" w:rsidR="00403960" w:rsidRPr="00E45330" w:rsidRDefault="00403960" w:rsidP="00403960">
      <w:pPr>
        <w:pStyle w:val="TH"/>
      </w:pPr>
      <w:r w:rsidRPr="00E45330">
        <w:t>Table</w:t>
      </w:r>
      <w:r>
        <w:t> </w:t>
      </w:r>
      <w:r w:rsidRPr="00E45330">
        <w:t>6.1.8-1: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403960" w:rsidRPr="00E45330" w14:paraId="2E8BC03B" w14:textId="77777777" w:rsidTr="000D7387">
        <w:trPr>
          <w:jc w:val="center"/>
        </w:trPr>
        <w:tc>
          <w:tcPr>
            <w:tcW w:w="1529" w:type="dxa"/>
            <w:shd w:val="clear" w:color="auto" w:fill="C0C0C0"/>
            <w:hideMark/>
          </w:tcPr>
          <w:p w14:paraId="44B0C442" w14:textId="77777777" w:rsidR="00403960" w:rsidRPr="00E45330" w:rsidRDefault="00403960" w:rsidP="000D7387">
            <w:pPr>
              <w:pStyle w:val="TAH"/>
            </w:pPr>
            <w:r w:rsidRPr="00E45330">
              <w:t>Feature number</w:t>
            </w:r>
          </w:p>
        </w:tc>
        <w:tc>
          <w:tcPr>
            <w:tcW w:w="2207" w:type="dxa"/>
            <w:shd w:val="clear" w:color="auto" w:fill="C0C0C0"/>
            <w:hideMark/>
          </w:tcPr>
          <w:p w14:paraId="4C660166" w14:textId="77777777" w:rsidR="00403960" w:rsidRPr="00E45330" w:rsidRDefault="00403960" w:rsidP="000D7387">
            <w:pPr>
              <w:pStyle w:val="TAH"/>
            </w:pPr>
            <w:r w:rsidRPr="00E45330">
              <w:t>Feature Name</w:t>
            </w:r>
          </w:p>
        </w:tc>
        <w:tc>
          <w:tcPr>
            <w:tcW w:w="5758" w:type="dxa"/>
            <w:shd w:val="clear" w:color="auto" w:fill="C0C0C0"/>
            <w:hideMark/>
          </w:tcPr>
          <w:p w14:paraId="005095B4" w14:textId="77777777" w:rsidR="00403960" w:rsidRPr="00E45330" w:rsidRDefault="00403960" w:rsidP="000D7387">
            <w:pPr>
              <w:pStyle w:val="TAH"/>
            </w:pPr>
            <w:r w:rsidRPr="00E45330">
              <w:t>Description</w:t>
            </w:r>
          </w:p>
        </w:tc>
      </w:tr>
      <w:tr w:rsidR="00403960" w:rsidRPr="00E45330" w14:paraId="598200CA" w14:textId="77777777" w:rsidTr="000D7387">
        <w:trPr>
          <w:jc w:val="center"/>
        </w:trPr>
        <w:tc>
          <w:tcPr>
            <w:tcW w:w="1529" w:type="dxa"/>
          </w:tcPr>
          <w:p w14:paraId="425A66DC" w14:textId="77777777" w:rsidR="00403960" w:rsidRPr="00E45330" w:rsidRDefault="00403960" w:rsidP="000D7387">
            <w:pPr>
              <w:pStyle w:val="TAL"/>
            </w:pPr>
            <w:r>
              <w:rPr>
                <w:lang w:eastAsia="zh-CN"/>
              </w:rPr>
              <w:t>1</w:t>
            </w:r>
          </w:p>
        </w:tc>
        <w:tc>
          <w:tcPr>
            <w:tcW w:w="2207" w:type="dxa"/>
          </w:tcPr>
          <w:p w14:paraId="2128DC77" w14:textId="77777777" w:rsidR="00403960" w:rsidRPr="00E45330" w:rsidRDefault="00403960" w:rsidP="000D7387">
            <w:pPr>
              <w:pStyle w:val="TAL"/>
            </w:pPr>
            <w:r w:rsidRPr="00E45330">
              <w:rPr>
                <w:rFonts w:hint="eastAsia"/>
                <w:lang w:eastAsia="zh-CN"/>
              </w:rPr>
              <w:t>LocalMBMS</w:t>
            </w:r>
          </w:p>
        </w:tc>
        <w:tc>
          <w:tcPr>
            <w:tcW w:w="5758" w:type="dxa"/>
          </w:tcPr>
          <w:p w14:paraId="379E9334" w14:textId="77777777" w:rsidR="00403960" w:rsidRPr="00E45330" w:rsidRDefault="00403960" w:rsidP="000D7387">
            <w:pPr>
              <w:pStyle w:val="TAL"/>
              <w:rPr>
                <w:rFonts w:cs="Arial"/>
                <w:szCs w:val="18"/>
              </w:rPr>
            </w:pPr>
            <w:r w:rsidRPr="00E45330">
              <w:rPr>
                <w:rFonts w:cs="Arial" w:hint="eastAsia"/>
                <w:szCs w:val="18"/>
                <w:lang w:eastAsia="zh-CN"/>
              </w:rPr>
              <w:t>Indicate the support of local MBMS transmission.</w:t>
            </w:r>
          </w:p>
        </w:tc>
      </w:tr>
      <w:tr w:rsidR="00403960" w:rsidRPr="00E45330" w14:paraId="1B602B5E" w14:textId="77777777" w:rsidTr="000D7387">
        <w:trPr>
          <w:jc w:val="center"/>
        </w:trPr>
        <w:tc>
          <w:tcPr>
            <w:tcW w:w="1529" w:type="dxa"/>
          </w:tcPr>
          <w:p w14:paraId="6B65297C" w14:textId="77777777" w:rsidR="00403960" w:rsidRPr="00E45330" w:rsidRDefault="00403960" w:rsidP="000D7387">
            <w:pPr>
              <w:pStyle w:val="TAL"/>
              <w:rPr>
                <w:lang w:eastAsia="zh-CN"/>
              </w:rPr>
            </w:pPr>
            <w:r>
              <w:rPr>
                <w:lang w:eastAsia="zh-CN"/>
              </w:rPr>
              <w:t>2</w:t>
            </w:r>
          </w:p>
        </w:tc>
        <w:tc>
          <w:tcPr>
            <w:tcW w:w="2207" w:type="dxa"/>
          </w:tcPr>
          <w:p w14:paraId="22F56DAA" w14:textId="77777777" w:rsidR="00403960" w:rsidRPr="00E45330" w:rsidRDefault="00403960" w:rsidP="000D7387">
            <w:pPr>
              <w:pStyle w:val="TAL"/>
              <w:rPr>
                <w:lang w:eastAsia="zh-CN"/>
              </w:rPr>
            </w:pPr>
            <w:r>
              <w:rPr>
                <w:rFonts w:cs="Arial"/>
                <w:szCs w:val="18"/>
              </w:rPr>
              <w:t>QoEReporting</w:t>
            </w:r>
          </w:p>
        </w:tc>
        <w:tc>
          <w:tcPr>
            <w:tcW w:w="5758" w:type="dxa"/>
          </w:tcPr>
          <w:p w14:paraId="3C7CD0B9" w14:textId="77777777" w:rsidR="00403960" w:rsidRPr="00E45330" w:rsidRDefault="00403960" w:rsidP="000D7387">
            <w:pPr>
              <w:pStyle w:val="TAL"/>
              <w:rPr>
                <w:rFonts w:cs="Arial"/>
                <w:szCs w:val="18"/>
                <w:lang w:eastAsia="zh-CN"/>
              </w:rPr>
            </w:pPr>
            <w:r>
              <w:rPr>
                <w:rFonts w:cs="Arial"/>
                <w:szCs w:val="18"/>
                <w:lang w:eastAsia="zh-CN"/>
              </w:rPr>
              <w:t>Indicate the support of QoE metrics provisioning.</w:t>
            </w:r>
          </w:p>
        </w:tc>
      </w:tr>
    </w:tbl>
    <w:p w14:paraId="536C66AD" w14:textId="77777777" w:rsidR="008F780E" w:rsidRPr="00E45330" w:rsidRDefault="008F780E"/>
    <w:p w14:paraId="00ABD72A" w14:textId="77777777" w:rsidR="008F780E" w:rsidRPr="00E45330" w:rsidRDefault="00A04699">
      <w:pPr>
        <w:pStyle w:val="Heading2"/>
      </w:pPr>
      <w:bookmarkStart w:id="3511" w:name="_Toc34035451"/>
      <w:bookmarkStart w:id="3512" w:name="_Toc36037444"/>
      <w:bookmarkStart w:id="3513" w:name="_Toc36037748"/>
      <w:bookmarkStart w:id="3514" w:name="_Toc38877590"/>
      <w:bookmarkStart w:id="3515" w:name="_Toc43199672"/>
      <w:bookmarkStart w:id="3516" w:name="_Toc45132851"/>
      <w:bookmarkStart w:id="3517" w:name="_Toc59015594"/>
      <w:bookmarkStart w:id="3518" w:name="_Toc63171150"/>
      <w:bookmarkStart w:id="3519" w:name="_Toc66282187"/>
      <w:bookmarkStart w:id="3520" w:name="_Toc68166063"/>
      <w:bookmarkStart w:id="3521" w:name="_Toc70426369"/>
      <w:bookmarkStart w:id="3522" w:name="_Toc73433722"/>
      <w:bookmarkStart w:id="3523" w:name="_Toc73435819"/>
      <w:bookmarkStart w:id="3524" w:name="_Toc73437226"/>
      <w:bookmarkStart w:id="3525" w:name="_Toc75351636"/>
      <w:bookmarkStart w:id="3526" w:name="_Toc83229914"/>
      <w:bookmarkStart w:id="3527" w:name="_Toc85527942"/>
      <w:bookmarkStart w:id="3528" w:name="_Toc90649567"/>
      <w:r w:rsidRPr="00E45330">
        <w:br w:type="page"/>
      </w:r>
      <w:bookmarkStart w:id="3529" w:name="_Toc170113296"/>
      <w:r w:rsidR="008F780E" w:rsidRPr="00E45330">
        <w:lastRenderedPageBreak/>
        <w:t>6.3</w:t>
      </w:r>
      <w:r w:rsidR="008F780E" w:rsidRPr="00E45330">
        <w:tab/>
        <w:t>VAE_ApplicationRequirement API</w:t>
      </w:r>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r w:rsidR="008F780E" w:rsidRPr="00E45330">
        <w:t xml:space="preserve"> </w:t>
      </w:r>
    </w:p>
    <w:p w14:paraId="5B6A1157" w14:textId="77777777" w:rsidR="008F780E" w:rsidRPr="00E45330" w:rsidRDefault="008F780E">
      <w:pPr>
        <w:pStyle w:val="Heading3"/>
      </w:pPr>
      <w:bookmarkStart w:id="3530" w:name="_Toc34035452"/>
      <w:bookmarkStart w:id="3531" w:name="_Toc36037445"/>
      <w:bookmarkStart w:id="3532" w:name="_Toc36037749"/>
      <w:bookmarkStart w:id="3533" w:name="_Toc38877591"/>
      <w:bookmarkStart w:id="3534" w:name="_Toc43199673"/>
      <w:bookmarkStart w:id="3535" w:name="_Toc45132852"/>
      <w:bookmarkStart w:id="3536" w:name="_Toc59015595"/>
      <w:bookmarkStart w:id="3537" w:name="_Toc63171151"/>
      <w:bookmarkStart w:id="3538" w:name="_Toc66282188"/>
      <w:bookmarkStart w:id="3539" w:name="_Toc68166064"/>
      <w:bookmarkStart w:id="3540" w:name="_Toc70426370"/>
      <w:bookmarkStart w:id="3541" w:name="_Toc73433723"/>
      <w:bookmarkStart w:id="3542" w:name="_Toc73435820"/>
      <w:bookmarkStart w:id="3543" w:name="_Toc73437227"/>
      <w:bookmarkStart w:id="3544" w:name="_Toc75351637"/>
      <w:bookmarkStart w:id="3545" w:name="_Toc83229915"/>
      <w:bookmarkStart w:id="3546" w:name="_Toc85527943"/>
      <w:bookmarkStart w:id="3547" w:name="_Toc90649568"/>
      <w:bookmarkStart w:id="3548" w:name="_Toc170113297"/>
      <w:r w:rsidRPr="00E45330">
        <w:t>6.3.1</w:t>
      </w:r>
      <w:r w:rsidRPr="00E45330">
        <w:tab/>
        <w:t>Introduction</w:t>
      </w:r>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p>
    <w:p w14:paraId="0F282175" w14:textId="77777777" w:rsidR="008F780E" w:rsidRPr="00E45330" w:rsidRDefault="008F780E">
      <w:pPr>
        <w:rPr>
          <w:noProof/>
          <w:lang w:eastAsia="zh-CN"/>
        </w:rPr>
      </w:pPr>
      <w:r w:rsidRPr="00E45330">
        <w:rPr>
          <w:noProof/>
        </w:rPr>
        <w:t xml:space="preserve">The </w:t>
      </w:r>
      <w:r w:rsidRPr="00E45330">
        <w:t>VAE_ApplicationRequirement Service</w:t>
      </w:r>
      <w:r w:rsidRPr="00E45330">
        <w:rPr>
          <w:rFonts w:eastAsia="Times New Roman"/>
          <w:noProof/>
        </w:rPr>
        <w:t xml:space="preserve"> </w:t>
      </w:r>
      <w:r w:rsidRPr="00E45330">
        <w:rPr>
          <w:noProof/>
        </w:rPr>
        <w:t>shall use the V</w:t>
      </w:r>
      <w:r w:rsidRPr="00E45330">
        <w:t>AE_ApplicationRequirement</w:t>
      </w:r>
      <w:r w:rsidRPr="00E45330">
        <w:rPr>
          <w:noProof/>
        </w:rPr>
        <w:t xml:space="preserve"> </w:t>
      </w:r>
      <w:r w:rsidRPr="00E45330">
        <w:rPr>
          <w:noProof/>
          <w:lang w:eastAsia="zh-CN"/>
        </w:rPr>
        <w:t>API.</w:t>
      </w:r>
    </w:p>
    <w:p w14:paraId="11984532" w14:textId="77777777" w:rsidR="008F780E" w:rsidRPr="00E45330" w:rsidRDefault="008F780E">
      <w:r w:rsidRPr="00E45330">
        <w:t xml:space="preserve">The API URI of the </w:t>
      </w:r>
      <w:r w:rsidRPr="00E45330">
        <w:rPr>
          <w:noProof/>
        </w:rPr>
        <w:t>V</w:t>
      </w:r>
      <w:r w:rsidRPr="00E45330">
        <w:t>AE_ApplicationRequirement API</w:t>
      </w:r>
      <w:r w:rsidRPr="00E45330">
        <w:rPr>
          <w:noProof/>
          <w:lang w:eastAsia="zh-CN"/>
        </w:rPr>
        <w:t xml:space="preserve"> shall be:</w:t>
      </w:r>
    </w:p>
    <w:p w14:paraId="19A351C7" w14:textId="77777777" w:rsidR="008F780E" w:rsidRPr="00E45330" w:rsidRDefault="008F780E">
      <w:pPr>
        <w:pStyle w:val="B10"/>
        <w:rPr>
          <w:b/>
          <w:noProof/>
        </w:rPr>
      </w:pPr>
      <w:r w:rsidRPr="00E45330">
        <w:rPr>
          <w:b/>
          <w:noProof/>
        </w:rPr>
        <w:t>{apiRoot}/&lt;apiName&gt;/&lt;apiVersion&gt;</w:t>
      </w:r>
    </w:p>
    <w:p w14:paraId="29850521" w14:textId="77777777" w:rsidR="008F780E" w:rsidRPr="00E45330" w:rsidRDefault="008F780E">
      <w:pPr>
        <w:rPr>
          <w:noProof/>
          <w:lang w:eastAsia="zh-CN"/>
        </w:rPr>
      </w:pPr>
      <w:r w:rsidRPr="00E45330">
        <w:rPr>
          <w:noProof/>
          <w:lang w:eastAsia="zh-CN"/>
        </w:rPr>
        <w:t>The request URIs used in HTTP requests from the service consumer towards the VAE Server shall have the Resource URI structure defined in clause 4.4.1 of 3GPP TS 29.501 [3], i.e.:</w:t>
      </w:r>
    </w:p>
    <w:p w14:paraId="6F22818D" w14:textId="77777777" w:rsidR="008F780E" w:rsidRPr="00E45330" w:rsidRDefault="008F780E">
      <w:pPr>
        <w:pStyle w:val="B10"/>
        <w:rPr>
          <w:b/>
          <w:noProof/>
        </w:rPr>
      </w:pPr>
      <w:r w:rsidRPr="00E45330">
        <w:rPr>
          <w:b/>
          <w:noProof/>
        </w:rPr>
        <w:t>{apiRoot}/&lt;apiName&gt;/&lt;apiVersion&gt;/&lt;apiSpecificResourceUriPart&gt;</w:t>
      </w:r>
    </w:p>
    <w:p w14:paraId="19D0F1C4" w14:textId="77777777" w:rsidR="008F780E" w:rsidRPr="00E45330" w:rsidRDefault="008F780E">
      <w:pPr>
        <w:rPr>
          <w:noProof/>
          <w:lang w:eastAsia="zh-CN"/>
        </w:rPr>
      </w:pPr>
      <w:r w:rsidRPr="00E45330">
        <w:rPr>
          <w:noProof/>
          <w:lang w:eastAsia="zh-CN"/>
        </w:rPr>
        <w:t>with the following components:</w:t>
      </w:r>
    </w:p>
    <w:p w14:paraId="7FD7A346" w14:textId="77777777" w:rsidR="008F780E" w:rsidRPr="00E45330" w:rsidRDefault="008F780E">
      <w:pPr>
        <w:pStyle w:val="B10"/>
        <w:rPr>
          <w:noProof/>
          <w:lang w:eastAsia="zh-CN"/>
        </w:rPr>
      </w:pPr>
      <w:r w:rsidRPr="00E45330">
        <w:rPr>
          <w:noProof/>
          <w:lang w:eastAsia="zh-CN"/>
        </w:rPr>
        <w:t>-</w:t>
      </w:r>
      <w:r w:rsidRPr="00E45330">
        <w:rPr>
          <w:noProof/>
          <w:lang w:eastAsia="zh-CN"/>
        </w:rPr>
        <w:tab/>
        <w:t xml:space="preserve">The </w:t>
      </w:r>
      <w:r w:rsidRPr="00E45330">
        <w:rPr>
          <w:noProof/>
        </w:rPr>
        <w:t xml:space="preserve">{apiRoot} shall be set as described in </w:t>
      </w:r>
      <w:r w:rsidRPr="00E45330">
        <w:rPr>
          <w:noProof/>
          <w:lang w:eastAsia="zh-CN"/>
        </w:rPr>
        <w:t>3GPP TS 29.501 [3].</w:t>
      </w:r>
    </w:p>
    <w:p w14:paraId="0E9FA1AE" w14:textId="77777777" w:rsidR="008F780E" w:rsidRPr="00E45330" w:rsidRDefault="008F780E">
      <w:pPr>
        <w:pStyle w:val="B10"/>
        <w:rPr>
          <w:noProof/>
        </w:rPr>
      </w:pPr>
      <w:r w:rsidRPr="00E45330">
        <w:rPr>
          <w:noProof/>
          <w:lang w:eastAsia="zh-CN"/>
        </w:rPr>
        <w:t>-</w:t>
      </w:r>
      <w:r w:rsidRPr="00E45330">
        <w:rPr>
          <w:noProof/>
          <w:lang w:eastAsia="zh-CN"/>
        </w:rPr>
        <w:tab/>
        <w:t xml:space="preserve">The </w:t>
      </w:r>
      <w:r w:rsidRPr="00E45330">
        <w:rPr>
          <w:noProof/>
        </w:rPr>
        <w:t>&lt;apiName&gt;</w:t>
      </w:r>
      <w:r w:rsidRPr="00E45330">
        <w:rPr>
          <w:b/>
          <w:noProof/>
        </w:rPr>
        <w:t xml:space="preserve"> </w:t>
      </w:r>
      <w:r w:rsidRPr="00E45330">
        <w:rPr>
          <w:noProof/>
        </w:rPr>
        <w:t>shall be "vae-app-req".</w:t>
      </w:r>
    </w:p>
    <w:p w14:paraId="1D0A3D65" w14:textId="77777777" w:rsidR="008F780E" w:rsidRPr="00E45330" w:rsidRDefault="008F780E">
      <w:pPr>
        <w:pStyle w:val="B10"/>
        <w:rPr>
          <w:noProof/>
        </w:rPr>
      </w:pPr>
      <w:r w:rsidRPr="00E45330">
        <w:rPr>
          <w:noProof/>
        </w:rPr>
        <w:t>-</w:t>
      </w:r>
      <w:r w:rsidRPr="00E45330">
        <w:rPr>
          <w:noProof/>
        </w:rPr>
        <w:tab/>
        <w:t>The &lt;apiVersion&gt; shall be "v1".</w:t>
      </w:r>
    </w:p>
    <w:p w14:paraId="2CE21379" w14:textId="77777777" w:rsidR="008F780E" w:rsidRPr="00E45330" w:rsidRDefault="008F780E">
      <w:pPr>
        <w:pStyle w:val="B10"/>
        <w:rPr>
          <w:noProof/>
          <w:lang w:eastAsia="zh-CN"/>
        </w:rPr>
      </w:pPr>
      <w:r w:rsidRPr="00E45330">
        <w:rPr>
          <w:noProof/>
        </w:rPr>
        <w:t>-</w:t>
      </w:r>
      <w:r w:rsidRPr="00E45330">
        <w:rPr>
          <w:noProof/>
        </w:rPr>
        <w:tab/>
        <w:t>The &lt;apiSpecificResourceUriPart&gt; shall be set as described in clause</w:t>
      </w:r>
      <w:r w:rsidRPr="00E45330">
        <w:rPr>
          <w:noProof/>
          <w:lang w:eastAsia="zh-CN"/>
        </w:rPr>
        <w:t> </w:t>
      </w:r>
      <w:r w:rsidRPr="00E45330">
        <w:rPr>
          <w:noProof/>
        </w:rPr>
        <w:t>6.3.3.</w:t>
      </w:r>
    </w:p>
    <w:p w14:paraId="7811E33E" w14:textId="77777777" w:rsidR="008F780E" w:rsidRPr="00E45330" w:rsidRDefault="008F780E">
      <w:pPr>
        <w:pStyle w:val="Heading3"/>
      </w:pPr>
      <w:bookmarkStart w:id="3549" w:name="_Toc34035453"/>
      <w:bookmarkStart w:id="3550" w:name="_Toc36037446"/>
      <w:bookmarkStart w:id="3551" w:name="_Toc36037750"/>
      <w:bookmarkStart w:id="3552" w:name="_Toc38877592"/>
      <w:bookmarkStart w:id="3553" w:name="_Toc43199674"/>
      <w:bookmarkStart w:id="3554" w:name="_Toc45132853"/>
      <w:bookmarkStart w:id="3555" w:name="_Toc59015596"/>
      <w:bookmarkStart w:id="3556" w:name="_Toc63171152"/>
      <w:bookmarkStart w:id="3557" w:name="_Toc66282189"/>
      <w:bookmarkStart w:id="3558" w:name="_Toc68166065"/>
      <w:bookmarkStart w:id="3559" w:name="_Toc70426371"/>
      <w:bookmarkStart w:id="3560" w:name="_Toc73433724"/>
      <w:bookmarkStart w:id="3561" w:name="_Toc73435821"/>
      <w:bookmarkStart w:id="3562" w:name="_Toc73437228"/>
      <w:bookmarkStart w:id="3563" w:name="_Toc75351638"/>
      <w:bookmarkStart w:id="3564" w:name="_Toc83229916"/>
      <w:bookmarkStart w:id="3565" w:name="_Toc85527944"/>
      <w:bookmarkStart w:id="3566" w:name="_Toc90649569"/>
      <w:bookmarkStart w:id="3567" w:name="_Toc170113298"/>
      <w:r w:rsidRPr="00E45330">
        <w:t>6.3.2</w:t>
      </w:r>
      <w:r w:rsidRPr="00E45330">
        <w:tab/>
        <w:t>Usage of HTTP</w:t>
      </w:r>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p>
    <w:p w14:paraId="6147BD01" w14:textId="77777777" w:rsidR="008F780E" w:rsidRPr="00E45330" w:rsidRDefault="008F780E">
      <w:pPr>
        <w:pStyle w:val="Heading4"/>
      </w:pPr>
      <w:bookmarkStart w:id="3568" w:name="_Toc34035454"/>
      <w:bookmarkStart w:id="3569" w:name="_Toc36037447"/>
      <w:bookmarkStart w:id="3570" w:name="_Toc36037751"/>
      <w:bookmarkStart w:id="3571" w:name="_Toc38877593"/>
      <w:bookmarkStart w:id="3572" w:name="_Toc43199675"/>
      <w:bookmarkStart w:id="3573" w:name="_Toc45132854"/>
      <w:bookmarkStart w:id="3574" w:name="_Toc59015597"/>
      <w:bookmarkStart w:id="3575" w:name="_Toc63171153"/>
      <w:bookmarkStart w:id="3576" w:name="_Toc66282190"/>
      <w:bookmarkStart w:id="3577" w:name="_Toc68166066"/>
      <w:bookmarkStart w:id="3578" w:name="_Toc70426372"/>
      <w:bookmarkStart w:id="3579" w:name="_Toc73433725"/>
      <w:bookmarkStart w:id="3580" w:name="_Toc73435822"/>
      <w:bookmarkStart w:id="3581" w:name="_Toc73437229"/>
      <w:bookmarkStart w:id="3582" w:name="_Toc75351639"/>
      <w:bookmarkStart w:id="3583" w:name="_Toc83229917"/>
      <w:bookmarkStart w:id="3584" w:name="_Toc85527945"/>
      <w:bookmarkStart w:id="3585" w:name="_Toc90649570"/>
      <w:bookmarkStart w:id="3586" w:name="_Toc170113299"/>
      <w:r w:rsidRPr="00E45330">
        <w:t>6.3.2.1</w:t>
      </w:r>
      <w:r w:rsidRPr="00E45330">
        <w:tab/>
        <w:t>General</w:t>
      </w:r>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p>
    <w:p w14:paraId="182AB664" w14:textId="77777777" w:rsidR="008F780E" w:rsidRPr="00E45330" w:rsidRDefault="008F780E">
      <w:r w:rsidRPr="00E45330">
        <w:t>Support of HTTP/1.1 (IETF RFC </w:t>
      </w:r>
      <w:r w:rsidR="00557781">
        <w:t>9112</w:t>
      </w:r>
      <w:r w:rsidRPr="00E45330">
        <w:t> [12], IETF RFC </w:t>
      </w:r>
      <w:r w:rsidR="00557781">
        <w:t>9110</w:t>
      </w:r>
      <w:r w:rsidRPr="00E45330">
        <w:t> [13], IETF RFC </w:t>
      </w:r>
      <w:r w:rsidR="00557781">
        <w:t>911</w:t>
      </w:r>
      <w:r w:rsidR="00557781">
        <w:rPr>
          <w:rFonts w:hint="eastAsia"/>
          <w:lang w:eastAsia="zh-CN"/>
        </w:rPr>
        <w:t>1</w:t>
      </w:r>
      <w:r w:rsidRPr="00E45330">
        <w:t xml:space="preserve"> [16]) over TLS is mandatory and support of HTTP/2 as specified in clause 5 of 3GPP TS 29.500 [2] is recommended. </w:t>
      </w:r>
      <w:r w:rsidR="001C3653" w:rsidRPr="00E45330">
        <w:rPr>
          <w:rFonts w:eastAsia="Malgun Gothic"/>
        </w:rPr>
        <w:t xml:space="preserve">TLS shall be used </w:t>
      </w:r>
      <w:r w:rsidR="001C3653" w:rsidRPr="00E45330">
        <w:t xml:space="preserve">as specified </w:t>
      </w:r>
      <w:r w:rsidR="001C3653" w:rsidRPr="00E45330">
        <w:rPr>
          <w:lang w:eastAsia="zh-CN"/>
        </w:rPr>
        <w:t>in</w:t>
      </w:r>
      <w:r w:rsidR="001C3653" w:rsidRPr="00E45330">
        <w:t xml:space="preserve"> 3GPP TS 33.536 [</w:t>
      </w:r>
      <w:r w:rsidR="009D5716" w:rsidRPr="00E45330">
        <w:t>31</w:t>
      </w:r>
      <w:r w:rsidR="001C3653" w:rsidRPr="00E45330">
        <w:t>] and 3GPP TS 33.501 [</w:t>
      </w:r>
      <w:r w:rsidR="009D5716" w:rsidRPr="00E45330">
        <w:t>32</w:t>
      </w:r>
      <w:r w:rsidR="001C3653" w:rsidRPr="00E45330">
        <w:t>]</w:t>
      </w:r>
      <w:r w:rsidR="001C3653" w:rsidRPr="00E45330">
        <w:rPr>
          <w:lang w:eastAsia="zh-CN"/>
        </w:rPr>
        <w:t xml:space="preserve">. </w:t>
      </w:r>
      <w:r w:rsidRPr="00E45330">
        <w:t xml:space="preserve">A V2X application specific server desiring to use HTTP/2 shall use the HTTP upgrade mechanism to negotiate applicable HTTP version as described in </w:t>
      </w:r>
      <w:r w:rsidRPr="00E45330">
        <w:rPr>
          <w:lang w:val="en-US"/>
        </w:rPr>
        <w:t>IETF RFC </w:t>
      </w:r>
      <w:r w:rsidR="00E515B5">
        <w:t>9113</w:t>
      </w:r>
      <w:r w:rsidRPr="00E45330">
        <w:rPr>
          <w:lang w:val="en-US"/>
        </w:rPr>
        <w:t> [5]</w:t>
      </w:r>
      <w:r w:rsidRPr="00E45330">
        <w:t>.</w:t>
      </w:r>
    </w:p>
    <w:p w14:paraId="39A3EACD" w14:textId="77777777" w:rsidR="008F780E" w:rsidRPr="00E45330" w:rsidRDefault="008F780E">
      <w:r w:rsidRPr="00E45330">
        <w:t>HTTP/2, shall be transported as specified in clause 5.3 of 3GPP TS 29.500 [2].</w:t>
      </w:r>
    </w:p>
    <w:p w14:paraId="60739775" w14:textId="77777777" w:rsidR="008F780E" w:rsidRPr="00E45330" w:rsidRDefault="008F780E">
      <w:r w:rsidRPr="00E45330">
        <w:t>An OpenAPI [6] specification of HTTP messages and content bodies for the VAE_ApplicationRequirement is contained in Annex A.4.</w:t>
      </w:r>
    </w:p>
    <w:p w14:paraId="4D864D4D" w14:textId="77777777" w:rsidR="008F780E" w:rsidRPr="00E45330" w:rsidRDefault="008F780E">
      <w:pPr>
        <w:pStyle w:val="Heading4"/>
      </w:pPr>
      <w:bookmarkStart w:id="3587" w:name="_Toc34035455"/>
      <w:bookmarkStart w:id="3588" w:name="_Toc36037448"/>
      <w:bookmarkStart w:id="3589" w:name="_Toc36037752"/>
      <w:bookmarkStart w:id="3590" w:name="_Toc38877594"/>
      <w:bookmarkStart w:id="3591" w:name="_Toc43199676"/>
      <w:bookmarkStart w:id="3592" w:name="_Toc45132855"/>
      <w:bookmarkStart w:id="3593" w:name="_Toc59015598"/>
      <w:bookmarkStart w:id="3594" w:name="_Toc63171154"/>
      <w:bookmarkStart w:id="3595" w:name="_Toc66282191"/>
      <w:bookmarkStart w:id="3596" w:name="_Toc68166067"/>
      <w:bookmarkStart w:id="3597" w:name="_Toc70426373"/>
      <w:bookmarkStart w:id="3598" w:name="_Toc73433726"/>
      <w:bookmarkStart w:id="3599" w:name="_Toc73435823"/>
      <w:bookmarkStart w:id="3600" w:name="_Toc73437230"/>
      <w:bookmarkStart w:id="3601" w:name="_Toc75351640"/>
      <w:bookmarkStart w:id="3602" w:name="_Toc83229918"/>
      <w:bookmarkStart w:id="3603" w:name="_Toc85527946"/>
      <w:bookmarkStart w:id="3604" w:name="_Toc90649571"/>
      <w:bookmarkStart w:id="3605" w:name="_Toc170113300"/>
      <w:r w:rsidRPr="00E45330">
        <w:t>6.3.2.2</w:t>
      </w:r>
      <w:r w:rsidRPr="00E45330">
        <w:tab/>
        <w:t>HTTP standard headers</w:t>
      </w:r>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p>
    <w:p w14:paraId="34506F18" w14:textId="77777777" w:rsidR="008F780E" w:rsidRPr="00E45330" w:rsidRDefault="008F780E">
      <w:pPr>
        <w:pStyle w:val="Heading5"/>
        <w:rPr>
          <w:lang w:eastAsia="zh-CN"/>
        </w:rPr>
      </w:pPr>
      <w:bookmarkStart w:id="3606" w:name="_Toc34035456"/>
      <w:bookmarkStart w:id="3607" w:name="_Toc36037449"/>
      <w:bookmarkStart w:id="3608" w:name="_Toc36037753"/>
      <w:bookmarkStart w:id="3609" w:name="_Toc38877595"/>
      <w:bookmarkStart w:id="3610" w:name="_Toc43199677"/>
      <w:bookmarkStart w:id="3611" w:name="_Toc45132856"/>
      <w:bookmarkStart w:id="3612" w:name="_Toc59015599"/>
      <w:bookmarkStart w:id="3613" w:name="_Toc63171155"/>
      <w:bookmarkStart w:id="3614" w:name="_Toc66282192"/>
      <w:bookmarkStart w:id="3615" w:name="_Toc68166068"/>
      <w:bookmarkStart w:id="3616" w:name="_Toc70426374"/>
      <w:bookmarkStart w:id="3617" w:name="_Toc73433727"/>
      <w:bookmarkStart w:id="3618" w:name="_Toc73435824"/>
      <w:bookmarkStart w:id="3619" w:name="_Toc73437231"/>
      <w:bookmarkStart w:id="3620" w:name="_Toc75351641"/>
      <w:bookmarkStart w:id="3621" w:name="_Toc83229919"/>
      <w:bookmarkStart w:id="3622" w:name="_Toc85527947"/>
      <w:bookmarkStart w:id="3623" w:name="_Toc90649572"/>
      <w:bookmarkStart w:id="3624" w:name="_Toc170113301"/>
      <w:r w:rsidRPr="00E45330">
        <w:t>6.3.2.2.1</w:t>
      </w:r>
      <w:r w:rsidRPr="00E45330">
        <w:rPr>
          <w:rFonts w:hint="eastAsia"/>
          <w:lang w:eastAsia="zh-CN"/>
        </w:rPr>
        <w:tab/>
      </w:r>
      <w:r w:rsidRPr="00E45330">
        <w:rPr>
          <w:lang w:eastAsia="zh-CN"/>
        </w:rPr>
        <w:t>General</w:t>
      </w:r>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p>
    <w:p w14:paraId="0CC2C9AF" w14:textId="77777777" w:rsidR="008F780E" w:rsidRPr="00E45330" w:rsidRDefault="008F780E">
      <w:pPr>
        <w:rPr>
          <w:lang w:eastAsia="zh-CN"/>
        </w:rPr>
      </w:pPr>
      <w:r w:rsidRPr="00E45330">
        <w:t>See clause 5.2.2 of 3GPP TS 29.500 [2] for the usage of HTTP standard headers.</w:t>
      </w:r>
    </w:p>
    <w:p w14:paraId="27BFE983" w14:textId="77777777" w:rsidR="008F780E" w:rsidRPr="00E45330" w:rsidRDefault="008F780E">
      <w:pPr>
        <w:pStyle w:val="Heading5"/>
      </w:pPr>
      <w:bookmarkStart w:id="3625" w:name="_Toc34035457"/>
      <w:bookmarkStart w:id="3626" w:name="_Toc36037450"/>
      <w:bookmarkStart w:id="3627" w:name="_Toc36037754"/>
      <w:bookmarkStart w:id="3628" w:name="_Toc38877596"/>
      <w:bookmarkStart w:id="3629" w:name="_Toc43199678"/>
      <w:bookmarkStart w:id="3630" w:name="_Toc45132857"/>
      <w:bookmarkStart w:id="3631" w:name="_Toc59015600"/>
      <w:bookmarkStart w:id="3632" w:name="_Toc63171156"/>
      <w:bookmarkStart w:id="3633" w:name="_Toc66282193"/>
      <w:bookmarkStart w:id="3634" w:name="_Toc68166069"/>
      <w:bookmarkStart w:id="3635" w:name="_Toc70426375"/>
      <w:bookmarkStart w:id="3636" w:name="_Toc73433728"/>
      <w:bookmarkStart w:id="3637" w:name="_Toc73435825"/>
      <w:bookmarkStart w:id="3638" w:name="_Toc73437232"/>
      <w:bookmarkStart w:id="3639" w:name="_Toc75351642"/>
      <w:bookmarkStart w:id="3640" w:name="_Toc83229920"/>
      <w:bookmarkStart w:id="3641" w:name="_Toc85527948"/>
      <w:bookmarkStart w:id="3642" w:name="_Toc90649573"/>
      <w:bookmarkStart w:id="3643" w:name="_Toc170113302"/>
      <w:r w:rsidRPr="00E45330">
        <w:t>6.3.2.2.2</w:t>
      </w:r>
      <w:r w:rsidRPr="00E45330">
        <w:tab/>
        <w:t>Content type</w:t>
      </w:r>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r w:rsidRPr="00E45330">
        <w:t xml:space="preserve"> </w:t>
      </w:r>
    </w:p>
    <w:p w14:paraId="086DFD24" w14:textId="77777777" w:rsidR="008F780E" w:rsidRPr="00E45330" w:rsidRDefault="008F780E">
      <w:r w:rsidRPr="00E45330">
        <w:t xml:space="preserve">JSON, </w:t>
      </w:r>
      <w:r w:rsidRPr="00E45330">
        <w:rPr>
          <w:noProof/>
          <w:lang w:eastAsia="zh-CN"/>
        </w:rPr>
        <w:t>IETF RFC </w:t>
      </w:r>
      <w:r w:rsidRPr="00E45330">
        <w:rPr>
          <w:lang w:eastAsia="zh-CN"/>
        </w:rPr>
        <w:t>8259</w:t>
      </w:r>
      <w:r w:rsidRPr="00E45330">
        <w:rPr>
          <w:noProof/>
          <w:lang w:eastAsia="zh-CN"/>
        </w:rPr>
        <w:t> [7], shall be used as content type of the HTTP bodies specified in the present specification</w:t>
      </w:r>
      <w:r w:rsidRPr="00E45330">
        <w:t xml:space="preserve"> as specified in clause 5.4 of 3GPP TS 29.500 [2]. The use of the JSON format shall be signalled by the content type "application/json".</w:t>
      </w:r>
    </w:p>
    <w:p w14:paraId="7E950A8B" w14:textId="77777777" w:rsidR="008F780E" w:rsidRPr="00E45330" w:rsidRDefault="008F780E">
      <w:pPr>
        <w:pStyle w:val="Heading4"/>
      </w:pPr>
      <w:bookmarkStart w:id="3644" w:name="_Toc34035458"/>
      <w:bookmarkStart w:id="3645" w:name="_Toc36037451"/>
      <w:bookmarkStart w:id="3646" w:name="_Toc36037755"/>
      <w:bookmarkStart w:id="3647" w:name="_Toc38877597"/>
      <w:bookmarkStart w:id="3648" w:name="_Toc43199679"/>
      <w:bookmarkStart w:id="3649" w:name="_Toc45132858"/>
      <w:bookmarkStart w:id="3650" w:name="_Toc59015601"/>
      <w:bookmarkStart w:id="3651" w:name="_Toc63171157"/>
      <w:bookmarkStart w:id="3652" w:name="_Toc66282194"/>
      <w:bookmarkStart w:id="3653" w:name="_Toc68166070"/>
      <w:bookmarkStart w:id="3654" w:name="_Toc70426376"/>
      <w:bookmarkStart w:id="3655" w:name="_Toc73433729"/>
      <w:bookmarkStart w:id="3656" w:name="_Toc73435826"/>
      <w:bookmarkStart w:id="3657" w:name="_Toc73437233"/>
      <w:bookmarkStart w:id="3658" w:name="_Toc75351643"/>
      <w:bookmarkStart w:id="3659" w:name="_Toc83229921"/>
      <w:bookmarkStart w:id="3660" w:name="_Toc85527949"/>
      <w:bookmarkStart w:id="3661" w:name="_Toc90649574"/>
      <w:bookmarkStart w:id="3662" w:name="_Toc170113303"/>
      <w:r w:rsidRPr="00E45330">
        <w:t>6.3.2.3</w:t>
      </w:r>
      <w:r w:rsidRPr="00E45330">
        <w:tab/>
        <w:t>HTTP custom headers</w:t>
      </w:r>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p>
    <w:p w14:paraId="36C266BD" w14:textId="77777777" w:rsidR="008F780E" w:rsidRPr="00E45330" w:rsidRDefault="008F780E">
      <w:pPr>
        <w:pStyle w:val="Heading5"/>
        <w:rPr>
          <w:lang w:eastAsia="zh-CN"/>
        </w:rPr>
      </w:pPr>
      <w:bookmarkStart w:id="3663" w:name="_Toc34035459"/>
      <w:bookmarkStart w:id="3664" w:name="_Toc36037452"/>
      <w:bookmarkStart w:id="3665" w:name="_Toc36037756"/>
      <w:bookmarkStart w:id="3666" w:name="_Toc38877598"/>
      <w:bookmarkStart w:id="3667" w:name="_Toc43199680"/>
      <w:bookmarkStart w:id="3668" w:name="_Toc45132859"/>
      <w:bookmarkStart w:id="3669" w:name="_Toc59015602"/>
      <w:bookmarkStart w:id="3670" w:name="_Toc63171158"/>
      <w:bookmarkStart w:id="3671" w:name="_Toc66282195"/>
      <w:bookmarkStart w:id="3672" w:name="_Toc68166071"/>
      <w:bookmarkStart w:id="3673" w:name="_Toc70426377"/>
      <w:bookmarkStart w:id="3674" w:name="_Toc73433730"/>
      <w:bookmarkStart w:id="3675" w:name="_Toc73435827"/>
      <w:bookmarkStart w:id="3676" w:name="_Toc73437234"/>
      <w:bookmarkStart w:id="3677" w:name="_Toc75351644"/>
      <w:bookmarkStart w:id="3678" w:name="_Toc83229922"/>
      <w:bookmarkStart w:id="3679" w:name="_Toc85527950"/>
      <w:bookmarkStart w:id="3680" w:name="_Toc90649575"/>
      <w:bookmarkStart w:id="3681" w:name="_Toc170113304"/>
      <w:r w:rsidRPr="00E45330">
        <w:t>6.3.2.3.1</w:t>
      </w:r>
      <w:r w:rsidRPr="00E45330">
        <w:rPr>
          <w:rFonts w:hint="eastAsia"/>
          <w:lang w:eastAsia="zh-CN"/>
        </w:rPr>
        <w:tab/>
      </w:r>
      <w:r w:rsidRPr="00E45330">
        <w:rPr>
          <w:lang w:eastAsia="zh-CN"/>
        </w:rPr>
        <w:t>General</w:t>
      </w:r>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p>
    <w:p w14:paraId="5AEC3E65" w14:textId="77777777" w:rsidR="008F780E" w:rsidRPr="00E45330" w:rsidRDefault="008F780E">
      <w:r w:rsidRPr="00E45330">
        <w:t>The HTTP custom header fields specified in clause 5.2.8 of 3GPP TS 29.122 [22] may be applicable.</w:t>
      </w:r>
    </w:p>
    <w:p w14:paraId="34228B73" w14:textId="77777777" w:rsidR="008F780E" w:rsidRPr="00E45330" w:rsidRDefault="008F780E">
      <w:pPr>
        <w:pStyle w:val="Heading3"/>
      </w:pPr>
      <w:bookmarkStart w:id="3682" w:name="_Toc34035460"/>
      <w:bookmarkStart w:id="3683" w:name="_Toc36037453"/>
      <w:bookmarkStart w:id="3684" w:name="_Toc36037757"/>
      <w:bookmarkStart w:id="3685" w:name="_Toc38877599"/>
      <w:bookmarkStart w:id="3686" w:name="_Toc43199681"/>
      <w:bookmarkStart w:id="3687" w:name="_Toc45132860"/>
      <w:bookmarkStart w:id="3688" w:name="_Toc59015603"/>
      <w:bookmarkStart w:id="3689" w:name="_Toc63171159"/>
      <w:bookmarkStart w:id="3690" w:name="_Toc66282196"/>
      <w:bookmarkStart w:id="3691" w:name="_Toc68166072"/>
      <w:bookmarkStart w:id="3692" w:name="_Toc70426378"/>
      <w:bookmarkStart w:id="3693" w:name="_Toc73433731"/>
      <w:bookmarkStart w:id="3694" w:name="_Toc73435828"/>
      <w:bookmarkStart w:id="3695" w:name="_Toc73437235"/>
      <w:bookmarkStart w:id="3696" w:name="_Toc75351645"/>
      <w:bookmarkStart w:id="3697" w:name="_Toc83229923"/>
      <w:bookmarkStart w:id="3698" w:name="_Toc85527951"/>
      <w:bookmarkStart w:id="3699" w:name="_Toc90649576"/>
      <w:bookmarkStart w:id="3700" w:name="_Toc170113305"/>
      <w:r w:rsidRPr="00E45330">
        <w:lastRenderedPageBreak/>
        <w:t>6.3.3</w:t>
      </w:r>
      <w:r w:rsidRPr="00E45330">
        <w:tab/>
        <w:t>Resources</w:t>
      </w:r>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r w:rsidRPr="00E45330">
        <w:t xml:space="preserve"> </w:t>
      </w:r>
    </w:p>
    <w:p w14:paraId="2C4C7DB1" w14:textId="77777777" w:rsidR="008F780E" w:rsidRDefault="008F780E">
      <w:pPr>
        <w:pStyle w:val="Heading4"/>
      </w:pPr>
      <w:bookmarkStart w:id="3701" w:name="_Toc34035461"/>
      <w:bookmarkStart w:id="3702" w:name="_Toc36037454"/>
      <w:bookmarkStart w:id="3703" w:name="_Toc36037758"/>
      <w:bookmarkStart w:id="3704" w:name="_Toc38877600"/>
      <w:bookmarkStart w:id="3705" w:name="_Toc43199682"/>
      <w:bookmarkStart w:id="3706" w:name="_Toc45132861"/>
      <w:bookmarkStart w:id="3707" w:name="_Toc59015604"/>
      <w:bookmarkStart w:id="3708" w:name="_Toc63171160"/>
      <w:bookmarkStart w:id="3709" w:name="_Toc66282197"/>
      <w:bookmarkStart w:id="3710" w:name="_Toc68166073"/>
      <w:bookmarkStart w:id="3711" w:name="_Toc70426379"/>
      <w:bookmarkStart w:id="3712" w:name="_Toc73433732"/>
      <w:bookmarkStart w:id="3713" w:name="_Toc73435829"/>
      <w:bookmarkStart w:id="3714" w:name="_Toc73437236"/>
      <w:bookmarkStart w:id="3715" w:name="_Toc75351646"/>
      <w:bookmarkStart w:id="3716" w:name="_Toc83229924"/>
      <w:bookmarkStart w:id="3717" w:name="_Toc85527952"/>
      <w:bookmarkStart w:id="3718" w:name="_Toc90649577"/>
      <w:bookmarkStart w:id="3719" w:name="_Toc170113306"/>
      <w:r w:rsidRPr="00E45330">
        <w:t>6.3.3.1</w:t>
      </w:r>
      <w:r w:rsidRPr="00E45330">
        <w:tab/>
        <w:t>Overview</w:t>
      </w:r>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p>
    <w:p w14:paraId="0D7EAAA6" w14:textId="77777777" w:rsidR="00477C09" w:rsidRPr="001668E6" w:rsidRDefault="00477C09" w:rsidP="00477C09">
      <w:r w:rsidRPr="001668E6">
        <w:t>This clause describes the structure for the Resource URIs and the resources and methods used for the service.</w:t>
      </w:r>
    </w:p>
    <w:p w14:paraId="4F655063" w14:textId="77777777" w:rsidR="00477C09" w:rsidRPr="00477C09" w:rsidRDefault="00477C09" w:rsidP="00477C09">
      <w:r w:rsidRPr="001668E6">
        <w:t>Figure 6.</w:t>
      </w:r>
      <w:r>
        <w:t>3</w:t>
      </w:r>
      <w:r w:rsidRPr="001668E6">
        <w:t xml:space="preserve">.3.1-1 depicts the resource URIs structure for the </w:t>
      </w:r>
      <w:r>
        <w:t>VAE_ApplicationRequirement</w:t>
      </w:r>
      <w:r w:rsidRPr="001668E6">
        <w:t xml:space="preserve"> API.</w:t>
      </w:r>
    </w:p>
    <w:p w14:paraId="7CC9B4A3" w14:textId="77777777" w:rsidR="008F780E" w:rsidRPr="00E45330" w:rsidRDefault="008F780E">
      <w:pPr>
        <w:pStyle w:val="TH"/>
      </w:pPr>
      <w:r w:rsidRPr="00E45330">
        <w:object w:dxaOrig="7620" w:dyaOrig="3315" w14:anchorId="7ADF71BC">
          <v:shape id="_x0000_i1065" type="#_x0000_t75" style="width:381.4pt;height:122.65pt" o:ole="">
            <v:imagedata r:id="rId87" o:title="" cropbottom="17168f"/>
          </v:shape>
          <o:OLEObject Type="Embed" ProgID="Visio.Drawing.15" ShapeID="_x0000_i1065" DrawAspect="Content" ObjectID="_1788852678" r:id="rId88"/>
        </w:object>
      </w:r>
    </w:p>
    <w:p w14:paraId="6123C6C7" w14:textId="77777777" w:rsidR="008F780E" w:rsidRPr="00E45330" w:rsidRDefault="00343E74">
      <w:pPr>
        <w:pStyle w:val="TF"/>
      </w:pPr>
      <w:r w:rsidRPr="00E45330">
        <w:t>Figure</w:t>
      </w:r>
      <w:r>
        <w:t> </w:t>
      </w:r>
      <w:r w:rsidR="008F780E" w:rsidRPr="00E45330">
        <w:t>6.3.3.1-1: Resource URI structure of the VAE_ApplicationRequirement API</w:t>
      </w:r>
    </w:p>
    <w:p w14:paraId="348D99FC" w14:textId="77777777" w:rsidR="008F780E" w:rsidRPr="00E45330" w:rsidRDefault="00D56605">
      <w:r w:rsidRPr="00E45330">
        <w:t>Table</w:t>
      </w:r>
      <w:r>
        <w:t> </w:t>
      </w:r>
      <w:r w:rsidR="008F780E" w:rsidRPr="00E45330">
        <w:t>6.3.3.1-1 provides an overview of the resources and applicable HTTP methods.</w:t>
      </w:r>
    </w:p>
    <w:p w14:paraId="37591C48" w14:textId="77777777" w:rsidR="008F780E" w:rsidRPr="00E45330" w:rsidRDefault="00D56605">
      <w:pPr>
        <w:pStyle w:val="TH"/>
      </w:pPr>
      <w:r w:rsidRPr="00E45330">
        <w:t>Table</w:t>
      </w:r>
      <w:r>
        <w:t> </w:t>
      </w:r>
      <w:r w:rsidR="008F780E" w:rsidRPr="00E45330">
        <w:t>6.3.3.1-1: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38"/>
        <w:gridCol w:w="2846"/>
        <w:gridCol w:w="957"/>
        <w:gridCol w:w="3140"/>
      </w:tblGrid>
      <w:tr w:rsidR="008F780E" w:rsidRPr="00E45330" w14:paraId="6CF00930" w14:textId="77777777" w:rsidTr="00B335AE">
        <w:trPr>
          <w:jc w:val="center"/>
        </w:trPr>
        <w:tc>
          <w:tcPr>
            <w:tcW w:w="1341" w:type="pct"/>
            <w:shd w:val="clear" w:color="auto" w:fill="C0C0C0"/>
            <w:vAlign w:val="center"/>
            <w:hideMark/>
          </w:tcPr>
          <w:p w14:paraId="709ED7C9" w14:textId="77777777" w:rsidR="008F780E" w:rsidRPr="00E45330" w:rsidRDefault="008F780E">
            <w:pPr>
              <w:pStyle w:val="TAH"/>
            </w:pPr>
            <w:r w:rsidRPr="00E45330">
              <w:t>Resource name</w:t>
            </w:r>
          </w:p>
        </w:tc>
        <w:tc>
          <w:tcPr>
            <w:tcW w:w="1503" w:type="pct"/>
            <w:shd w:val="clear" w:color="auto" w:fill="C0C0C0"/>
            <w:vAlign w:val="center"/>
            <w:hideMark/>
          </w:tcPr>
          <w:p w14:paraId="18C92DDD" w14:textId="77777777" w:rsidR="008F780E" w:rsidRPr="00E45330" w:rsidRDefault="008F780E">
            <w:pPr>
              <w:pStyle w:val="TAH"/>
            </w:pPr>
            <w:r w:rsidRPr="00E45330">
              <w:t>Resource URI</w:t>
            </w:r>
          </w:p>
        </w:tc>
        <w:tc>
          <w:tcPr>
            <w:tcW w:w="497" w:type="pct"/>
            <w:shd w:val="clear" w:color="auto" w:fill="C0C0C0"/>
            <w:vAlign w:val="center"/>
            <w:hideMark/>
          </w:tcPr>
          <w:p w14:paraId="78F123DD" w14:textId="77777777" w:rsidR="008F780E" w:rsidRPr="00E45330" w:rsidRDefault="008F780E">
            <w:pPr>
              <w:pStyle w:val="TAH"/>
            </w:pPr>
            <w:r w:rsidRPr="00E45330">
              <w:t>HTTP method or custom operation</w:t>
            </w:r>
          </w:p>
        </w:tc>
        <w:tc>
          <w:tcPr>
            <w:tcW w:w="1658" w:type="pct"/>
            <w:shd w:val="clear" w:color="auto" w:fill="C0C0C0"/>
            <w:vAlign w:val="center"/>
            <w:hideMark/>
          </w:tcPr>
          <w:p w14:paraId="55F9D869" w14:textId="77777777" w:rsidR="008F780E" w:rsidRPr="00E45330" w:rsidRDefault="008F780E">
            <w:pPr>
              <w:pStyle w:val="TAH"/>
            </w:pPr>
            <w:r w:rsidRPr="00E45330">
              <w:t>Description</w:t>
            </w:r>
          </w:p>
        </w:tc>
      </w:tr>
      <w:tr w:rsidR="008F780E" w:rsidRPr="00E45330" w14:paraId="6C2DDDB1" w14:textId="77777777" w:rsidTr="00B335AE">
        <w:trPr>
          <w:trHeight w:val="800"/>
          <w:jc w:val="center"/>
        </w:trPr>
        <w:tc>
          <w:tcPr>
            <w:tcW w:w="1341" w:type="pct"/>
            <w:hideMark/>
          </w:tcPr>
          <w:p w14:paraId="4F9D567F" w14:textId="77777777" w:rsidR="008F780E" w:rsidRPr="00E45330" w:rsidRDefault="008F780E">
            <w:pPr>
              <w:pStyle w:val="TAL"/>
            </w:pPr>
            <w:r w:rsidRPr="00E45330">
              <w:t>Application Requirements</w:t>
            </w:r>
          </w:p>
        </w:tc>
        <w:tc>
          <w:tcPr>
            <w:tcW w:w="1503" w:type="pct"/>
            <w:hideMark/>
          </w:tcPr>
          <w:p w14:paraId="620C1AE1" w14:textId="77777777" w:rsidR="008F780E" w:rsidRPr="00E45330" w:rsidRDefault="008F780E">
            <w:pPr>
              <w:pStyle w:val="TF"/>
              <w:keepNext/>
              <w:spacing w:after="0"/>
              <w:jc w:val="left"/>
            </w:pPr>
            <w:r w:rsidRPr="00E45330">
              <w:rPr>
                <w:b w:val="0"/>
                <w:sz w:val="18"/>
              </w:rPr>
              <w:t>/application-requirements</w:t>
            </w:r>
          </w:p>
        </w:tc>
        <w:tc>
          <w:tcPr>
            <w:tcW w:w="497" w:type="pct"/>
          </w:tcPr>
          <w:p w14:paraId="0570144A" w14:textId="77777777" w:rsidR="008F780E" w:rsidRPr="00E45330" w:rsidRDefault="008F780E">
            <w:pPr>
              <w:pStyle w:val="TAL"/>
            </w:pPr>
            <w:r w:rsidRPr="00E45330">
              <w:t>POST</w:t>
            </w:r>
          </w:p>
        </w:tc>
        <w:tc>
          <w:tcPr>
            <w:tcW w:w="1658" w:type="pct"/>
          </w:tcPr>
          <w:p w14:paraId="37C71999" w14:textId="77777777" w:rsidR="008F780E" w:rsidRPr="00E45330" w:rsidRDefault="008F780E">
            <w:pPr>
              <w:pStyle w:val="TF"/>
              <w:jc w:val="left"/>
            </w:pPr>
            <w:r w:rsidRPr="00E45330">
              <w:rPr>
                <w:b w:val="0"/>
                <w:sz w:val="18"/>
              </w:rPr>
              <w:t>Create a new Individual Application Requirement resource for a V2X UE or V2X group ID.</w:t>
            </w:r>
          </w:p>
        </w:tc>
      </w:tr>
      <w:tr w:rsidR="008F780E" w:rsidRPr="00E45330" w14:paraId="412F169A" w14:textId="77777777" w:rsidTr="00B335AE">
        <w:trPr>
          <w:jc w:val="center"/>
        </w:trPr>
        <w:tc>
          <w:tcPr>
            <w:tcW w:w="0" w:type="auto"/>
            <w:vMerge w:val="restart"/>
            <w:vAlign w:val="center"/>
          </w:tcPr>
          <w:p w14:paraId="369ECAB5" w14:textId="77777777" w:rsidR="008F780E" w:rsidRPr="00E45330" w:rsidRDefault="008F780E">
            <w:pPr>
              <w:pStyle w:val="TAL"/>
            </w:pPr>
            <w:r w:rsidRPr="00E45330">
              <w:t>Individual Application Requirement</w:t>
            </w:r>
          </w:p>
        </w:tc>
        <w:tc>
          <w:tcPr>
            <w:tcW w:w="0" w:type="auto"/>
            <w:vMerge w:val="restart"/>
            <w:vAlign w:val="center"/>
          </w:tcPr>
          <w:p w14:paraId="04D361E4" w14:textId="77777777" w:rsidR="008F780E" w:rsidRPr="00E45330" w:rsidRDefault="008F780E">
            <w:pPr>
              <w:pStyle w:val="TF"/>
              <w:keepNext/>
              <w:spacing w:after="0"/>
              <w:jc w:val="left"/>
            </w:pPr>
            <w:r w:rsidRPr="00E45330">
              <w:rPr>
                <w:b w:val="0"/>
                <w:sz w:val="18"/>
              </w:rPr>
              <w:t>/application-requirements /{requirementId}</w:t>
            </w:r>
          </w:p>
        </w:tc>
        <w:tc>
          <w:tcPr>
            <w:tcW w:w="497" w:type="pct"/>
          </w:tcPr>
          <w:p w14:paraId="3C5F1D07" w14:textId="77777777" w:rsidR="008F780E" w:rsidRPr="00E45330" w:rsidRDefault="008F780E">
            <w:pPr>
              <w:pStyle w:val="TAL"/>
            </w:pPr>
            <w:r w:rsidRPr="00E45330">
              <w:t>GET</w:t>
            </w:r>
          </w:p>
        </w:tc>
        <w:tc>
          <w:tcPr>
            <w:tcW w:w="1658" w:type="pct"/>
          </w:tcPr>
          <w:p w14:paraId="27E96E09" w14:textId="77777777" w:rsidR="008F780E" w:rsidRPr="00E45330" w:rsidRDefault="008F780E">
            <w:pPr>
              <w:pStyle w:val="TAL"/>
            </w:pPr>
            <w:r w:rsidRPr="00E45330">
              <w:t>Read an Individual Application Requirement resource.</w:t>
            </w:r>
          </w:p>
        </w:tc>
      </w:tr>
      <w:tr w:rsidR="008F780E" w:rsidRPr="00E45330" w14:paraId="0A93060A" w14:textId="77777777" w:rsidTr="00B335AE">
        <w:trPr>
          <w:jc w:val="center"/>
        </w:trPr>
        <w:tc>
          <w:tcPr>
            <w:tcW w:w="0" w:type="auto"/>
            <w:vMerge/>
            <w:vAlign w:val="center"/>
          </w:tcPr>
          <w:p w14:paraId="4682E8CA" w14:textId="77777777" w:rsidR="008F780E" w:rsidRPr="00E45330" w:rsidRDefault="008F780E">
            <w:pPr>
              <w:pStyle w:val="TAL"/>
            </w:pPr>
          </w:p>
        </w:tc>
        <w:tc>
          <w:tcPr>
            <w:tcW w:w="0" w:type="auto"/>
            <w:vMerge/>
            <w:vAlign w:val="center"/>
          </w:tcPr>
          <w:p w14:paraId="272954DE" w14:textId="77777777" w:rsidR="008F780E" w:rsidRPr="00E45330" w:rsidRDefault="008F780E">
            <w:pPr>
              <w:pStyle w:val="TAL"/>
            </w:pPr>
          </w:p>
        </w:tc>
        <w:tc>
          <w:tcPr>
            <w:tcW w:w="497" w:type="pct"/>
          </w:tcPr>
          <w:p w14:paraId="77A98710" w14:textId="77777777" w:rsidR="008F780E" w:rsidRPr="00E45330" w:rsidRDefault="008F780E">
            <w:pPr>
              <w:pStyle w:val="TAL"/>
              <w:rPr>
                <w:lang w:eastAsia="zh-CN"/>
              </w:rPr>
            </w:pPr>
            <w:r w:rsidRPr="00E45330">
              <w:rPr>
                <w:rFonts w:hint="eastAsia"/>
                <w:lang w:eastAsia="zh-CN"/>
              </w:rPr>
              <w:t>DELETE</w:t>
            </w:r>
          </w:p>
        </w:tc>
        <w:tc>
          <w:tcPr>
            <w:tcW w:w="1658" w:type="pct"/>
          </w:tcPr>
          <w:p w14:paraId="3DAF566A" w14:textId="77777777" w:rsidR="008F780E" w:rsidRPr="00E45330" w:rsidRDefault="008F780E">
            <w:pPr>
              <w:pStyle w:val="TAL"/>
            </w:pPr>
            <w:r w:rsidRPr="00E45330">
              <w:t>Delete an Individual Application Requirement resource.</w:t>
            </w:r>
          </w:p>
        </w:tc>
      </w:tr>
    </w:tbl>
    <w:p w14:paraId="455B65D4" w14:textId="77777777" w:rsidR="008F780E" w:rsidRPr="00E45330" w:rsidRDefault="008F780E"/>
    <w:p w14:paraId="5E5E58B2" w14:textId="77777777" w:rsidR="008F780E" w:rsidRPr="00E45330" w:rsidRDefault="008F780E">
      <w:pPr>
        <w:pStyle w:val="Heading4"/>
      </w:pPr>
      <w:bookmarkStart w:id="3720" w:name="_Toc34035462"/>
      <w:bookmarkStart w:id="3721" w:name="_Toc36037455"/>
      <w:bookmarkStart w:id="3722" w:name="_Toc36037759"/>
      <w:bookmarkStart w:id="3723" w:name="_Toc38877601"/>
      <w:bookmarkStart w:id="3724" w:name="_Toc43199683"/>
      <w:bookmarkStart w:id="3725" w:name="_Toc45132862"/>
      <w:bookmarkStart w:id="3726" w:name="_Toc59015605"/>
      <w:bookmarkStart w:id="3727" w:name="_Toc63171161"/>
      <w:bookmarkStart w:id="3728" w:name="_Toc66282198"/>
      <w:bookmarkStart w:id="3729" w:name="_Toc68166074"/>
      <w:bookmarkStart w:id="3730" w:name="_Toc70426380"/>
      <w:bookmarkStart w:id="3731" w:name="_Toc73433733"/>
      <w:bookmarkStart w:id="3732" w:name="_Toc73435830"/>
      <w:bookmarkStart w:id="3733" w:name="_Toc73437237"/>
      <w:bookmarkStart w:id="3734" w:name="_Toc75351647"/>
      <w:bookmarkStart w:id="3735" w:name="_Toc83229925"/>
      <w:bookmarkStart w:id="3736" w:name="_Toc85527953"/>
      <w:bookmarkStart w:id="3737" w:name="_Toc90649578"/>
      <w:bookmarkStart w:id="3738" w:name="_Toc170113307"/>
      <w:r w:rsidRPr="00E45330">
        <w:t>6.3.3.2</w:t>
      </w:r>
      <w:r w:rsidRPr="00E45330">
        <w:tab/>
        <w:t>Resource: Application Requirements</w:t>
      </w:r>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p>
    <w:p w14:paraId="647D86F8" w14:textId="77777777" w:rsidR="008F780E" w:rsidRPr="00E45330" w:rsidRDefault="008F780E">
      <w:pPr>
        <w:pStyle w:val="Heading5"/>
      </w:pPr>
      <w:bookmarkStart w:id="3739" w:name="_Toc34035463"/>
      <w:bookmarkStart w:id="3740" w:name="_Toc36037456"/>
      <w:bookmarkStart w:id="3741" w:name="_Toc36037760"/>
      <w:bookmarkStart w:id="3742" w:name="_Toc38877602"/>
      <w:bookmarkStart w:id="3743" w:name="_Toc43199684"/>
      <w:bookmarkStart w:id="3744" w:name="_Toc45132863"/>
      <w:bookmarkStart w:id="3745" w:name="_Toc59015606"/>
      <w:bookmarkStart w:id="3746" w:name="_Toc63171162"/>
      <w:bookmarkStart w:id="3747" w:name="_Toc66282199"/>
      <w:bookmarkStart w:id="3748" w:name="_Toc68166075"/>
      <w:bookmarkStart w:id="3749" w:name="_Toc70426381"/>
      <w:bookmarkStart w:id="3750" w:name="_Toc73433734"/>
      <w:bookmarkStart w:id="3751" w:name="_Toc73435831"/>
      <w:bookmarkStart w:id="3752" w:name="_Toc73437238"/>
      <w:bookmarkStart w:id="3753" w:name="_Toc75351648"/>
      <w:bookmarkStart w:id="3754" w:name="_Toc83229926"/>
      <w:bookmarkStart w:id="3755" w:name="_Toc85527954"/>
      <w:bookmarkStart w:id="3756" w:name="_Toc90649579"/>
      <w:bookmarkStart w:id="3757" w:name="_Toc170113308"/>
      <w:r w:rsidRPr="00E45330">
        <w:t>6.3.3.2.1</w:t>
      </w:r>
      <w:r w:rsidRPr="00E45330">
        <w:tab/>
        <w:t>Description</w:t>
      </w:r>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p>
    <w:p w14:paraId="3EAFBDEC" w14:textId="77777777" w:rsidR="008F780E" w:rsidRPr="00E45330" w:rsidRDefault="008F780E">
      <w:r w:rsidRPr="00E45330">
        <w:t>T</w:t>
      </w:r>
      <w:r w:rsidRPr="00E45330">
        <w:rPr>
          <w:rFonts w:hint="eastAsia"/>
        </w:rPr>
        <w:t>his</w:t>
      </w:r>
      <w:r w:rsidRPr="00E45330">
        <w:t xml:space="preserve"> resource represents the collection of the individual Application Requirement resources created in the VAE Server.</w:t>
      </w:r>
    </w:p>
    <w:p w14:paraId="7715DACD" w14:textId="77777777" w:rsidR="008F780E" w:rsidRPr="00E45330" w:rsidRDefault="008F780E">
      <w:pPr>
        <w:pStyle w:val="Heading5"/>
      </w:pPr>
      <w:bookmarkStart w:id="3758" w:name="_Toc34035464"/>
      <w:bookmarkStart w:id="3759" w:name="_Toc36037457"/>
      <w:bookmarkStart w:id="3760" w:name="_Toc36037761"/>
      <w:bookmarkStart w:id="3761" w:name="_Toc38877603"/>
      <w:bookmarkStart w:id="3762" w:name="_Toc43199685"/>
      <w:bookmarkStart w:id="3763" w:name="_Toc45132864"/>
      <w:bookmarkStart w:id="3764" w:name="_Toc59015607"/>
      <w:bookmarkStart w:id="3765" w:name="_Toc63171163"/>
      <w:bookmarkStart w:id="3766" w:name="_Toc66282200"/>
      <w:bookmarkStart w:id="3767" w:name="_Toc68166076"/>
      <w:bookmarkStart w:id="3768" w:name="_Toc70426382"/>
      <w:bookmarkStart w:id="3769" w:name="_Toc73433735"/>
      <w:bookmarkStart w:id="3770" w:name="_Toc73435832"/>
      <w:bookmarkStart w:id="3771" w:name="_Toc73437239"/>
      <w:bookmarkStart w:id="3772" w:name="_Toc75351649"/>
      <w:bookmarkStart w:id="3773" w:name="_Toc83229927"/>
      <w:bookmarkStart w:id="3774" w:name="_Toc85527955"/>
      <w:bookmarkStart w:id="3775" w:name="_Toc90649580"/>
      <w:bookmarkStart w:id="3776" w:name="_Toc170113309"/>
      <w:r w:rsidRPr="00E45330">
        <w:t>6.3.3.2.2</w:t>
      </w:r>
      <w:r w:rsidRPr="00E45330">
        <w:tab/>
        <w:t>Resource Definition</w:t>
      </w:r>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p>
    <w:p w14:paraId="1C77E309" w14:textId="77777777" w:rsidR="008F780E" w:rsidRPr="00E45330" w:rsidRDefault="008F780E">
      <w:r w:rsidRPr="00E45330">
        <w:t xml:space="preserve">Resource URI: </w:t>
      </w:r>
      <w:r w:rsidRPr="00E45330">
        <w:rPr>
          <w:b/>
          <w:noProof/>
        </w:rPr>
        <w:t>{apiRoot}/vae-app-req/&lt;apiVersion&gt;/</w:t>
      </w:r>
      <w:r w:rsidRPr="00E45330">
        <w:rPr>
          <w:b/>
          <w:sz w:val="18"/>
        </w:rPr>
        <w:t>application-requirements</w:t>
      </w:r>
    </w:p>
    <w:p w14:paraId="3E4D8DC9" w14:textId="77777777" w:rsidR="008F780E" w:rsidRPr="00E45330" w:rsidRDefault="008F780E">
      <w:pPr>
        <w:rPr>
          <w:rFonts w:ascii="Arial" w:hAnsi="Arial" w:cs="Arial"/>
        </w:rPr>
      </w:pPr>
      <w:r w:rsidRPr="00E45330">
        <w:t>This resource shall support the resource URI variables defined in table 6.3.3.2.2-1</w:t>
      </w:r>
      <w:r w:rsidRPr="00E45330">
        <w:rPr>
          <w:rFonts w:ascii="Arial" w:hAnsi="Arial" w:cs="Arial"/>
        </w:rPr>
        <w:t>.</w:t>
      </w:r>
    </w:p>
    <w:p w14:paraId="404536BB" w14:textId="77777777" w:rsidR="008F780E" w:rsidRPr="00E45330" w:rsidRDefault="008F780E">
      <w:pPr>
        <w:pStyle w:val="TH"/>
        <w:rPr>
          <w:rFonts w:cs="Arial"/>
        </w:rPr>
      </w:pPr>
      <w:r w:rsidRPr="00E45330">
        <w:t>Table 6.3.3.2.2-1: Resource URI variables for this resource</w:t>
      </w:r>
    </w:p>
    <w:tbl>
      <w:tblPr>
        <w:tblW w:w="467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077"/>
        <w:gridCol w:w="1502"/>
        <w:gridCol w:w="6418"/>
      </w:tblGrid>
      <w:tr w:rsidR="008F780E" w:rsidRPr="00E45330" w14:paraId="6838364A" w14:textId="77777777" w:rsidTr="00B335AE">
        <w:trPr>
          <w:jc w:val="center"/>
        </w:trPr>
        <w:tc>
          <w:tcPr>
            <w:tcW w:w="598" w:type="pct"/>
            <w:shd w:val="clear" w:color="000000" w:fill="C0C0C0"/>
            <w:hideMark/>
          </w:tcPr>
          <w:p w14:paraId="3A516E30" w14:textId="77777777" w:rsidR="008F780E" w:rsidRPr="00E45330" w:rsidRDefault="008F780E">
            <w:pPr>
              <w:pStyle w:val="TAH"/>
            </w:pPr>
            <w:r w:rsidRPr="00E45330">
              <w:t>Name</w:t>
            </w:r>
          </w:p>
        </w:tc>
        <w:tc>
          <w:tcPr>
            <w:tcW w:w="835" w:type="pct"/>
            <w:shd w:val="clear" w:color="000000" w:fill="C0C0C0"/>
          </w:tcPr>
          <w:p w14:paraId="60FD0180" w14:textId="77777777" w:rsidR="008F780E" w:rsidRPr="00E45330" w:rsidRDefault="008F780E">
            <w:pPr>
              <w:pStyle w:val="TAH"/>
              <w:rPr>
                <w:rFonts w:hint="eastAsia"/>
                <w:lang w:eastAsia="zh-CN"/>
              </w:rPr>
            </w:pPr>
            <w:r w:rsidRPr="00E45330">
              <w:rPr>
                <w:rFonts w:hint="eastAsia"/>
                <w:lang w:eastAsia="zh-CN"/>
              </w:rPr>
              <w:t>D</w:t>
            </w:r>
            <w:r w:rsidRPr="00E45330">
              <w:rPr>
                <w:lang w:eastAsia="zh-CN"/>
              </w:rPr>
              <w:t>ata type</w:t>
            </w:r>
          </w:p>
        </w:tc>
        <w:tc>
          <w:tcPr>
            <w:tcW w:w="3567" w:type="pct"/>
            <w:shd w:val="clear" w:color="000000" w:fill="C0C0C0"/>
            <w:vAlign w:val="center"/>
            <w:hideMark/>
          </w:tcPr>
          <w:p w14:paraId="652F7213" w14:textId="77777777" w:rsidR="008F780E" w:rsidRPr="00E45330" w:rsidRDefault="008F780E">
            <w:pPr>
              <w:pStyle w:val="TAH"/>
            </w:pPr>
            <w:r w:rsidRPr="00E45330">
              <w:t>Definition</w:t>
            </w:r>
          </w:p>
        </w:tc>
      </w:tr>
      <w:tr w:rsidR="008F780E" w:rsidRPr="00E45330" w14:paraId="64B318A4" w14:textId="77777777" w:rsidTr="00B335AE">
        <w:trPr>
          <w:jc w:val="center"/>
        </w:trPr>
        <w:tc>
          <w:tcPr>
            <w:tcW w:w="598" w:type="pct"/>
            <w:hideMark/>
          </w:tcPr>
          <w:p w14:paraId="4F87AA98" w14:textId="77777777" w:rsidR="008F780E" w:rsidRPr="00E45330" w:rsidRDefault="008F780E">
            <w:pPr>
              <w:pStyle w:val="TAL"/>
            </w:pPr>
            <w:r w:rsidRPr="00E45330">
              <w:t>apiRoot</w:t>
            </w:r>
          </w:p>
        </w:tc>
        <w:tc>
          <w:tcPr>
            <w:tcW w:w="835" w:type="pct"/>
          </w:tcPr>
          <w:p w14:paraId="22A870C6" w14:textId="77777777" w:rsidR="008F780E" w:rsidRPr="00E45330" w:rsidRDefault="008F780E">
            <w:pPr>
              <w:pStyle w:val="TAL"/>
            </w:pPr>
            <w:r w:rsidRPr="00E45330">
              <w:t>string</w:t>
            </w:r>
          </w:p>
        </w:tc>
        <w:tc>
          <w:tcPr>
            <w:tcW w:w="3567" w:type="pct"/>
            <w:vAlign w:val="center"/>
            <w:hideMark/>
          </w:tcPr>
          <w:p w14:paraId="32FB1075" w14:textId="77777777" w:rsidR="008F780E" w:rsidRPr="00E45330" w:rsidRDefault="008F780E">
            <w:pPr>
              <w:pStyle w:val="TAL"/>
            </w:pPr>
            <w:r w:rsidRPr="00E45330">
              <w:t>See clause</w:t>
            </w:r>
            <w:r w:rsidRPr="00E45330">
              <w:rPr>
                <w:lang w:val="en-US" w:eastAsia="zh-CN"/>
              </w:rPr>
              <w:t> </w:t>
            </w:r>
            <w:r w:rsidRPr="00E45330">
              <w:t>6.3.1</w:t>
            </w:r>
          </w:p>
        </w:tc>
      </w:tr>
    </w:tbl>
    <w:p w14:paraId="45C53800" w14:textId="77777777" w:rsidR="008F780E" w:rsidRPr="00E45330" w:rsidRDefault="008F780E"/>
    <w:p w14:paraId="3A022B79" w14:textId="77777777" w:rsidR="008F780E" w:rsidRPr="00E45330" w:rsidRDefault="008F780E">
      <w:pPr>
        <w:pStyle w:val="Heading5"/>
      </w:pPr>
      <w:bookmarkStart w:id="3777" w:name="_Toc34035465"/>
      <w:bookmarkStart w:id="3778" w:name="_Toc36037458"/>
      <w:bookmarkStart w:id="3779" w:name="_Toc36037762"/>
      <w:bookmarkStart w:id="3780" w:name="_Toc38877604"/>
      <w:bookmarkStart w:id="3781" w:name="_Toc43199686"/>
      <w:bookmarkStart w:id="3782" w:name="_Toc45132865"/>
      <w:bookmarkStart w:id="3783" w:name="_Toc59015608"/>
      <w:bookmarkStart w:id="3784" w:name="_Toc63171164"/>
      <w:bookmarkStart w:id="3785" w:name="_Toc66282201"/>
      <w:bookmarkStart w:id="3786" w:name="_Toc68166077"/>
      <w:bookmarkStart w:id="3787" w:name="_Toc70426383"/>
      <w:bookmarkStart w:id="3788" w:name="_Toc73433736"/>
      <w:bookmarkStart w:id="3789" w:name="_Toc73435833"/>
      <w:bookmarkStart w:id="3790" w:name="_Toc73437240"/>
      <w:bookmarkStart w:id="3791" w:name="_Toc75351650"/>
      <w:bookmarkStart w:id="3792" w:name="_Toc83229928"/>
      <w:bookmarkStart w:id="3793" w:name="_Toc85527956"/>
      <w:bookmarkStart w:id="3794" w:name="_Toc90649581"/>
      <w:bookmarkStart w:id="3795" w:name="_Toc170113310"/>
      <w:r w:rsidRPr="00E45330">
        <w:lastRenderedPageBreak/>
        <w:t>6.3.3.2.3</w:t>
      </w:r>
      <w:r w:rsidRPr="00E45330">
        <w:tab/>
        <w:t>Resource Standard Methods</w:t>
      </w:r>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p>
    <w:p w14:paraId="004A81C6" w14:textId="77777777" w:rsidR="008F780E" w:rsidRPr="00E45330" w:rsidRDefault="008F780E">
      <w:pPr>
        <w:pStyle w:val="Heading6"/>
      </w:pPr>
      <w:bookmarkStart w:id="3796" w:name="_Toc34035466"/>
      <w:bookmarkStart w:id="3797" w:name="_Toc36037459"/>
      <w:bookmarkStart w:id="3798" w:name="_Toc36037763"/>
      <w:bookmarkStart w:id="3799" w:name="_Toc38877605"/>
      <w:bookmarkStart w:id="3800" w:name="_Toc43199687"/>
      <w:bookmarkStart w:id="3801" w:name="_Toc45132866"/>
      <w:bookmarkStart w:id="3802" w:name="_Toc59015609"/>
      <w:bookmarkStart w:id="3803" w:name="_Toc63171165"/>
      <w:bookmarkStart w:id="3804" w:name="_Toc66282202"/>
      <w:bookmarkStart w:id="3805" w:name="_Toc68166078"/>
      <w:bookmarkStart w:id="3806" w:name="_Toc70426384"/>
      <w:bookmarkStart w:id="3807" w:name="_Toc73433737"/>
      <w:bookmarkStart w:id="3808" w:name="_Toc73435834"/>
      <w:bookmarkStart w:id="3809" w:name="_Toc73437241"/>
      <w:bookmarkStart w:id="3810" w:name="_Toc75351651"/>
      <w:bookmarkStart w:id="3811" w:name="_Toc83229929"/>
      <w:bookmarkStart w:id="3812" w:name="_Toc85527957"/>
      <w:bookmarkStart w:id="3813" w:name="_Toc90649582"/>
      <w:bookmarkStart w:id="3814" w:name="_Toc170113311"/>
      <w:r w:rsidRPr="00E45330">
        <w:t>6.3.3.2.3.1</w:t>
      </w:r>
      <w:r w:rsidRPr="00E45330">
        <w:tab/>
        <w:t>POST</w:t>
      </w:r>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p>
    <w:p w14:paraId="456140FA" w14:textId="77777777" w:rsidR="008F780E" w:rsidRPr="00E45330" w:rsidRDefault="008F780E">
      <w:r w:rsidRPr="00E45330">
        <w:t xml:space="preserve">This method shall support the URI query parameters specified in </w:t>
      </w:r>
      <w:r w:rsidR="00D56605" w:rsidRPr="00E45330">
        <w:t>table</w:t>
      </w:r>
      <w:r w:rsidR="00D56605">
        <w:t> </w:t>
      </w:r>
      <w:r w:rsidRPr="00E45330">
        <w:t>6.3.3.2.3.1-1.</w:t>
      </w:r>
    </w:p>
    <w:p w14:paraId="3F068B91" w14:textId="77777777" w:rsidR="008F780E" w:rsidRPr="00E45330" w:rsidRDefault="00D56605">
      <w:pPr>
        <w:pStyle w:val="TH"/>
        <w:rPr>
          <w:rFonts w:cs="Arial"/>
        </w:rPr>
      </w:pPr>
      <w:r w:rsidRPr="00E45330">
        <w:t>Table</w:t>
      </w:r>
      <w:r>
        <w:t> </w:t>
      </w:r>
      <w:r w:rsidR="008F780E" w:rsidRPr="00E45330">
        <w:t xml:space="preserve">6.3.3.2.3.1-1: URI query parameters supported by the POST method on this resource </w:t>
      </w:r>
    </w:p>
    <w:tbl>
      <w:tblPr>
        <w:tblW w:w="5008"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8F780E" w:rsidRPr="00E45330" w14:paraId="57A538AC" w14:textId="77777777" w:rsidTr="00D56605">
        <w:trPr>
          <w:jc w:val="center"/>
        </w:trPr>
        <w:tc>
          <w:tcPr>
            <w:tcW w:w="825" w:type="pct"/>
            <w:shd w:val="clear" w:color="auto" w:fill="C0C0C0"/>
          </w:tcPr>
          <w:p w14:paraId="79250C3E" w14:textId="77777777" w:rsidR="008F780E" w:rsidRPr="00E45330" w:rsidRDefault="008F780E">
            <w:pPr>
              <w:pStyle w:val="TAH"/>
            </w:pPr>
            <w:r w:rsidRPr="00E45330">
              <w:t>Name</w:t>
            </w:r>
          </w:p>
        </w:tc>
        <w:tc>
          <w:tcPr>
            <w:tcW w:w="731" w:type="pct"/>
            <w:shd w:val="clear" w:color="auto" w:fill="C0C0C0"/>
          </w:tcPr>
          <w:p w14:paraId="1D53AD2C" w14:textId="77777777" w:rsidR="008F780E" w:rsidRPr="00E45330" w:rsidRDefault="008F780E">
            <w:pPr>
              <w:pStyle w:val="TAH"/>
            </w:pPr>
            <w:r w:rsidRPr="00E45330">
              <w:t>Data type</w:t>
            </w:r>
          </w:p>
        </w:tc>
        <w:tc>
          <w:tcPr>
            <w:tcW w:w="215" w:type="pct"/>
            <w:shd w:val="clear" w:color="auto" w:fill="C0C0C0"/>
          </w:tcPr>
          <w:p w14:paraId="2E273432" w14:textId="77777777" w:rsidR="008F780E" w:rsidRPr="00E45330" w:rsidRDefault="008F780E">
            <w:pPr>
              <w:pStyle w:val="TAH"/>
            </w:pPr>
            <w:r w:rsidRPr="00E45330">
              <w:t>P</w:t>
            </w:r>
          </w:p>
        </w:tc>
        <w:tc>
          <w:tcPr>
            <w:tcW w:w="580" w:type="pct"/>
            <w:shd w:val="clear" w:color="auto" w:fill="C0C0C0"/>
          </w:tcPr>
          <w:p w14:paraId="310A3962" w14:textId="77777777" w:rsidR="008F780E" w:rsidRPr="00E45330" w:rsidRDefault="008F780E">
            <w:pPr>
              <w:pStyle w:val="TAH"/>
            </w:pPr>
            <w:r w:rsidRPr="00E45330">
              <w:t>Cardinality</w:t>
            </w:r>
          </w:p>
        </w:tc>
        <w:tc>
          <w:tcPr>
            <w:tcW w:w="1852" w:type="pct"/>
            <w:shd w:val="clear" w:color="auto" w:fill="C0C0C0"/>
            <w:vAlign w:val="center"/>
          </w:tcPr>
          <w:p w14:paraId="7048288F" w14:textId="77777777" w:rsidR="008F780E" w:rsidRPr="00E45330" w:rsidRDefault="008F780E">
            <w:pPr>
              <w:pStyle w:val="TAH"/>
            </w:pPr>
            <w:r w:rsidRPr="00E45330">
              <w:t>Description</w:t>
            </w:r>
          </w:p>
        </w:tc>
        <w:tc>
          <w:tcPr>
            <w:tcW w:w="796" w:type="pct"/>
            <w:shd w:val="clear" w:color="auto" w:fill="C0C0C0"/>
          </w:tcPr>
          <w:p w14:paraId="1B48EC7D" w14:textId="77777777" w:rsidR="008F780E" w:rsidRPr="00E45330" w:rsidRDefault="008F780E">
            <w:pPr>
              <w:pStyle w:val="TAH"/>
            </w:pPr>
            <w:r w:rsidRPr="00E45330">
              <w:t>Applicability</w:t>
            </w:r>
          </w:p>
        </w:tc>
      </w:tr>
      <w:tr w:rsidR="008F780E" w:rsidRPr="00E45330" w14:paraId="4920C01E" w14:textId="77777777" w:rsidTr="00D56605">
        <w:trPr>
          <w:jc w:val="center"/>
        </w:trPr>
        <w:tc>
          <w:tcPr>
            <w:tcW w:w="825" w:type="pct"/>
            <w:shd w:val="clear" w:color="auto" w:fill="auto"/>
          </w:tcPr>
          <w:p w14:paraId="787C0056" w14:textId="77777777" w:rsidR="008F780E" w:rsidRPr="00E45330" w:rsidRDefault="008F780E">
            <w:pPr>
              <w:pStyle w:val="TAL"/>
            </w:pPr>
            <w:r w:rsidRPr="00E45330">
              <w:t>n/a</w:t>
            </w:r>
          </w:p>
        </w:tc>
        <w:tc>
          <w:tcPr>
            <w:tcW w:w="731" w:type="pct"/>
          </w:tcPr>
          <w:p w14:paraId="4825EBFC" w14:textId="77777777" w:rsidR="008F780E" w:rsidRPr="00E45330" w:rsidRDefault="008F780E">
            <w:pPr>
              <w:pStyle w:val="TAL"/>
            </w:pPr>
          </w:p>
        </w:tc>
        <w:tc>
          <w:tcPr>
            <w:tcW w:w="215" w:type="pct"/>
          </w:tcPr>
          <w:p w14:paraId="71DB0F6A" w14:textId="77777777" w:rsidR="008F780E" w:rsidRPr="00E45330" w:rsidRDefault="008F780E">
            <w:pPr>
              <w:pStyle w:val="TAC"/>
            </w:pPr>
          </w:p>
        </w:tc>
        <w:tc>
          <w:tcPr>
            <w:tcW w:w="580" w:type="pct"/>
          </w:tcPr>
          <w:p w14:paraId="7BEB52C9" w14:textId="77777777" w:rsidR="008F780E" w:rsidRPr="00E45330" w:rsidRDefault="008F780E">
            <w:pPr>
              <w:pStyle w:val="TAL"/>
            </w:pPr>
          </w:p>
        </w:tc>
        <w:tc>
          <w:tcPr>
            <w:tcW w:w="1852" w:type="pct"/>
            <w:shd w:val="clear" w:color="auto" w:fill="auto"/>
            <w:vAlign w:val="center"/>
          </w:tcPr>
          <w:p w14:paraId="0DD3DDD6" w14:textId="77777777" w:rsidR="008F780E" w:rsidRPr="00E45330" w:rsidRDefault="008F780E">
            <w:pPr>
              <w:pStyle w:val="TAL"/>
            </w:pPr>
          </w:p>
        </w:tc>
        <w:tc>
          <w:tcPr>
            <w:tcW w:w="796" w:type="pct"/>
          </w:tcPr>
          <w:p w14:paraId="13F2151D" w14:textId="77777777" w:rsidR="008F780E" w:rsidRPr="00E45330" w:rsidRDefault="008F780E">
            <w:pPr>
              <w:pStyle w:val="TAL"/>
            </w:pPr>
          </w:p>
        </w:tc>
      </w:tr>
    </w:tbl>
    <w:p w14:paraId="08771CCA" w14:textId="77777777" w:rsidR="008F780E" w:rsidRPr="00E45330" w:rsidRDefault="008F780E"/>
    <w:p w14:paraId="5C981559" w14:textId="77777777" w:rsidR="008F780E" w:rsidRPr="00E45330" w:rsidRDefault="008F780E">
      <w:r w:rsidRPr="00E45330">
        <w:t xml:space="preserve">This method shall support the request data structures specified in </w:t>
      </w:r>
      <w:r w:rsidR="00D56605" w:rsidRPr="00E45330">
        <w:t>table</w:t>
      </w:r>
      <w:r w:rsidR="00D56605">
        <w:t> </w:t>
      </w:r>
      <w:r w:rsidRPr="00E45330">
        <w:t xml:space="preserve">6.3.3.2.3.1-2 and the response data structures and response codes specified in </w:t>
      </w:r>
      <w:r w:rsidR="00D56605" w:rsidRPr="00E45330">
        <w:t>table</w:t>
      </w:r>
      <w:r w:rsidR="00D56605">
        <w:t> </w:t>
      </w:r>
      <w:r w:rsidRPr="00E45330">
        <w:t>6.3.3.2.3.1-3.</w:t>
      </w:r>
    </w:p>
    <w:p w14:paraId="5177D85D" w14:textId="77777777" w:rsidR="008F780E" w:rsidRPr="00E45330" w:rsidRDefault="00D56605">
      <w:pPr>
        <w:pStyle w:val="TH"/>
      </w:pPr>
      <w:r w:rsidRPr="00E45330">
        <w:t>Table</w:t>
      </w:r>
      <w:r>
        <w:t> </w:t>
      </w:r>
      <w:r w:rsidR="008F780E" w:rsidRPr="00E45330">
        <w:t xml:space="preserve">6.3.3.2.3.1-2: Data structures supported by the POST Request Body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8F780E" w:rsidRPr="00E45330" w14:paraId="336C6BA6" w14:textId="77777777" w:rsidTr="00D56605">
        <w:trPr>
          <w:jc w:val="center"/>
        </w:trPr>
        <w:tc>
          <w:tcPr>
            <w:tcW w:w="1627" w:type="dxa"/>
            <w:shd w:val="clear" w:color="auto" w:fill="C0C0C0"/>
          </w:tcPr>
          <w:p w14:paraId="7DB44A3D" w14:textId="77777777" w:rsidR="008F780E" w:rsidRPr="00E45330" w:rsidRDefault="008F780E">
            <w:pPr>
              <w:pStyle w:val="TAH"/>
            </w:pPr>
            <w:bookmarkStart w:id="3815" w:name="_Hlk102390972"/>
            <w:r w:rsidRPr="00E45330">
              <w:t>Data type</w:t>
            </w:r>
          </w:p>
        </w:tc>
        <w:tc>
          <w:tcPr>
            <w:tcW w:w="425" w:type="dxa"/>
            <w:shd w:val="clear" w:color="auto" w:fill="C0C0C0"/>
          </w:tcPr>
          <w:p w14:paraId="0890F9EE" w14:textId="77777777" w:rsidR="008F780E" w:rsidRPr="00E45330" w:rsidRDefault="008F780E">
            <w:pPr>
              <w:pStyle w:val="TAH"/>
            </w:pPr>
            <w:r w:rsidRPr="00E45330">
              <w:t>P</w:t>
            </w:r>
          </w:p>
        </w:tc>
        <w:tc>
          <w:tcPr>
            <w:tcW w:w="1276" w:type="dxa"/>
            <w:shd w:val="clear" w:color="auto" w:fill="C0C0C0"/>
          </w:tcPr>
          <w:p w14:paraId="3CD0C500" w14:textId="77777777" w:rsidR="008F780E" w:rsidRPr="00E45330" w:rsidRDefault="008F780E">
            <w:pPr>
              <w:pStyle w:val="TAH"/>
            </w:pPr>
            <w:r w:rsidRPr="00E45330">
              <w:t>Cardinality</w:t>
            </w:r>
          </w:p>
        </w:tc>
        <w:tc>
          <w:tcPr>
            <w:tcW w:w="6447" w:type="dxa"/>
            <w:shd w:val="clear" w:color="auto" w:fill="C0C0C0"/>
            <w:vAlign w:val="center"/>
          </w:tcPr>
          <w:p w14:paraId="30226AEA" w14:textId="77777777" w:rsidR="008F780E" w:rsidRPr="00E45330" w:rsidRDefault="008F780E">
            <w:pPr>
              <w:pStyle w:val="TAH"/>
            </w:pPr>
            <w:r w:rsidRPr="00E45330">
              <w:t>Description</w:t>
            </w:r>
          </w:p>
        </w:tc>
      </w:tr>
      <w:tr w:rsidR="008F780E" w:rsidRPr="00E45330" w14:paraId="26C5E766" w14:textId="77777777" w:rsidTr="00D56605">
        <w:trPr>
          <w:jc w:val="center"/>
        </w:trPr>
        <w:tc>
          <w:tcPr>
            <w:tcW w:w="1627" w:type="dxa"/>
            <w:shd w:val="clear" w:color="auto" w:fill="auto"/>
          </w:tcPr>
          <w:p w14:paraId="616A9492" w14:textId="77777777" w:rsidR="008F780E" w:rsidRPr="00E45330" w:rsidRDefault="008F780E">
            <w:pPr>
              <w:pStyle w:val="TAL"/>
            </w:pPr>
            <w:r w:rsidRPr="00E45330">
              <w:t>ApplicationRequirementData</w:t>
            </w:r>
          </w:p>
        </w:tc>
        <w:tc>
          <w:tcPr>
            <w:tcW w:w="425" w:type="dxa"/>
          </w:tcPr>
          <w:p w14:paraId="50D29A00" w14:textId="77777777" w:rsidR="008F780E" w:rsidRPr="00E45330" w:rsidRDefault="008F780E">
            <w:pPr>
              <w:pStyle w:val="TAC"/>
            </w:pPr>
            <w:r w:rsidRPr="00E45330">
              <w:t>M</w:t>
            </w:r>
          </w:p>
        </w:tc>
        <w:tc>
          <w:tcPr>
            <w:tcW w:w="1276" w:type="dxa"/>
          </w:tcPr>
          <w:p w14:paraId="3A6AE098" w14:textId="77777777" w:rsidR="008F780E" w:rsidRPr="00E45330" w:rsidRDefault="008F780E">
            <w:pPr>
              <w:pStyle w:val="TAL"/>
            </w:pPr>
            <w:r w:rsidRPr="00E45330">
              <w:t>1</w:t>
            </w:r>
          </w:p>
        </w:tc>
        <w:tc>
          <w:tcPr>
            <w:tcW w:w="6447" w:type="dxa"/>
            <w:shd w:val="clear" w:color="auto" w:fill="auto"/>
          </w:tcPr>
          <w:p w14:paraId="313704F5" w14:textId="77777777" w:rsidR="008F780E" w:rsidRPr="00E45330" w:rsidRDefault="008F780E">
            <w:pPr>
              <w:pStyle w:val="TF"/>
              <w:keepNext/>
              <w:spacing w:after="0"/>
              <w:jc w:val="left"/>
            </w:pPr>
            <w:r w:rsidRPr="00E45330">
              <w:rPr>
                <w:b w:val="0"/>
                <w:sz w:val="18"/>
              </w:rPr>
              <w:t>Parameters to create an individual Application Requirement resource.</w:t>
            </w:r>
          </w:p>
        </w:tc>
      </w:tr>
      <w:bookmarkEnd w:id="3815"/>
    </w:tbl>
    <w:p w14:paraId="114AF6F8" w14:textId="77777777" w:rsidR="008F780E" w:rsidRPr="00E45330" w:rsidRDefault="008F780E"/>
    <w:p w14:paraId="03F14371" w14:textId="77777777" w:rsidR="008F780E" w:rsidRPr="00E45330" w:rsidRDefault="00D56605">
      <w:pPr>
        <w:pStyle w:val="TH"/>
      </w:pPr>
      <w:r w:rsidRPr="00E45330">
        <w:t>Table</w:t>
      </w:r>
      <w:r>
        <w:t> </w:t>
      </w:r>
      <w:r w:rsidR="008F780E" w:rsidRPr="00E45330">
        <w:t>6.3.3.2.3.1-3: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122"/>
        <w:gridCol w:w="5231"/>
      </w:tblGrid>
      <w:tr w:rsidR="008F780E" w:rsidRPr="00E45330" w14:paraId="128A0B76" w14:textId="77777777" w:rsidTr="00D56605">
        <w:trPr>
          <w:jc w:val="center"/>
        </w:trPr>
        <w:tc>
          <w:tcPr>
            <w:tcW w:w="825" w:type="pct"/>
            <w:tcBorders>
              <w:bottom w:val="single" w:sz="6" w:space="0" w:color="auto"/>
            </w:tcBorders>
            <w:shd w:val="clear" w:color="auto" w:fill="C0C0C0"/>
          </w:tcPr>
          <w:p w14:paraId="59B4F421" w14:textId="77777777" w:rsidR="008F780E" w:rsidRPr="00E45330" w:rsidRDefault="008F780E">
            <w:pPr>
              <w:pStyle w:val="TAH"/>
            </w:pPr>
            <w:r w:rsidRPr="00E45330">
              <w:t>Data type</w:t>
            </w:r>
          </w:p>
        </w:tc>
        <w:tc>
          <w:tcPr>
            <w:tcW w:w="225" w:type="pct"/>
            <w:tcBorders>
              <w:bottom w:val="single" w:sz="6" w:space="0" w:color="auto"/>
            </w:tcBorders>
            <w:shd w:val="clear" w:color="auto" w:fill="C0C0C0"/>
          </w:tcPr>
          <w:p w14:paraId="0E068B08" w14:textId="77777777" w:rsidR="008F780E" w:rsidRPr="00E45330" w:rsidRDefault="008F780E">
            <w:pPr>
              <w:pStyle w:val="TAH"/>
            </w:pPr>
            <w:r w:rsidRPr="00E45330">
              <w:t>P</w:t>
            </w:r>
          </w:p>
        </w:tc>
        <w:tc>
          <w:tcPr>
            <w:tcW w:w="649" w:type="pct"/>
            <w:tcBorders>
              <w:bottom w:val="single" w:sz="6" w:space="0" w:color="auto"/>
            </w:tcBorders>
            <w:shd w:val="clear" w:color="auto" w:fill="C0C0C0"/>
          </w:tcPr>
          <w:p w14:paraId="2C105ABE" w14:textId="77777777" w:rsidR="008F780E" w:rsidRPr="00E45330" w:rsidRDefault="008F780E">
            <w:pPr>
              <w:pStyle w:val="TAH"/>
            </w:pPr>
            <w:r w:rsidRPr="00E45330">
              <w:t>Cardinality</w:t>
            </w:r>
          </w:p>
        </w:tc>
        <w:tc>
          <w:tcPr>
            <w:tcW w:w="583" w:type="pct"/>
            <w:tcBorders>
              <w:bottom w:val="single" w:sz="6" w:space="0" w:color="auto"/>
            </w:tcBorders>
            <w:shd w:val="clear" w:color="auto" w:fill="C0C0C0"/>
          </w:tcPr>
          <w:p w14:paraId="0A7604A4" w14:textId="77777777" w:rsidR="008F780E" w:rsidRPr="00E45330" w:rsidRDefault="008F780E">
            <w:pPr>
              <w:pStyle w:val="TAH"/>
            </w:pPr>
            <w:r w:rsidRPr="00E45330">
              <w:t>Response</w:t>
            </w:r>
          </w:p>
          <w:p w14:paraId="6C9CC458" w14:textId="77777777" w:rsidR="008F780E" w:rsidRPr="00E45330" w:rsidRDefault="008F780E">
            <w:pPr>
              <w:pStyle w:val="TAH"/>
            </w:pPr>
            <w:r w:rsidRPr="00E45330">
              <w:t>codes</w:t>
            </w:r>
          </w:p>
        </w:tc>
        <w:tc>
          <w:tcPr>
            <w:tcW w:w="2718" w:type="pct"/>
            <w:tcBorders>
              <w:bottom w:val="single" w:sz="6" w:space="0" w:color="auto"/>
            </w:tcBorders>
            <w:shd w:val="clear" w:color="auto" w:fill="C0C0C0"/>
          </w:tcPr>
          <w:p w14:paraId="552549B8" w14:textId="77777777" w:rsidR="008F780E" w:rsidRPr="00E45330" w:rsidRDefault="008F780E">
            <w:pPr>
              <w:pStyle w:val="TAH"/>
            </w:pPr>
            <w:r w:rsidRPr="00E45330">
              <w:t>Description</w:t>
            </w:r>
          </w:p>
        </w:tc>
      </w:tr>
      <w:tr w:rsidR="008F780E" w:rsidRPr="00E45330" w14:paraId="77770777" w14:textId="77777777" w:rsidTr="00D56605">
        <w:trPr>
          <w:jc w:val="center"/>
        </w:trPr>
        <w:tc>
          <w:tcPr>
            <w:tcW w:w="825" w:type="pct"/>
            <w:tcBorders>
              <w:bottom w:val="single" w:sz="6" w:space="0" w:color="auto"/>
            </w:tcBorders>
            <w:shd w:val="clear" w:color="auto" w:fill="auto"/>
          </w:tcPr>
          <w:p w14:paraId="54E66BC2" w14:textId="77777777" w:rsidR="008F780E" w:rsidRPr="00E45330" w:rsidRDefault="008F780E">
            <w:pPr>
              <w:pStyle w:val="TAL"/>
            </w:pPr>
            <w:r w:rsidRPr="00E45330">
              <w:t>ApplicationRequirementData</w:t>
            </w:r>
          </w:p>
        </w:tc>
        <w:tc>
          <w:tcPr>
            <w:tcW w:w="225" w:type="pct"/>
            <w:tcBorders>
              <w:bottom w:val="single" w:sz="6" w:space="0" w:color="auto"/>
            </w:tcBorders>
          </w:tcPr>
          <w:p w14:paraId="26C0CCAB" w14:textId="77777777" w:rsidR="008F780E" w:rsidRPr="00E45330" w:rsidRDefault="008F780E">
            <w:pPr>
              <w:pStyle w:val="TAC"/>
            </w:pPr>
            <w:r w:rsidRPr="00E45330">
              <w:t>O</w:t>
            </w:r>
          </w:p>
        </w:tc>
        <w:tc>
          <w:tcPr>
            <w:tcW w:w="649" w:type="pct"/>
            <w:tcBorders>
              <w:bottom w:val="single" w:sz="6" w:space="0" w:color="auto"/>
            </w:tcBorders>
          </w:tcPr>
          <w:p w14:paraId="4D7871C5" w14:textId="77777777" w:rsidR="008F780E" w:rsidRPr="00E45330" w:rsidRDefault="008F780E">
            <w:pPr>
              <w:pStyle w:val="TAL"/>
            </w:pPr>
            <w:r w:rsidRPr="00E45330">
              <w:t>0..1</w:t>
            </w:r>
          </w:p>
        </w:tc>
        <w:tc>
          <w:tcPr>
            <w:tcW w:w="583" w:type="pct"/>
            <w:tcBorders>
              <w:bottom w:val="single" w:sz="6" w:space="0" w:color="auto"/>
            </w:tcBorders>
          </w:tcPr>
          <w:p w14:paraId="20B16E81" w14:textId="77777777" w:rsidR="008F780E" w:rsidRPr="00E45330" w:rsidRDefault="008F780E">
            <w:pPr>
              <w:pStyle w:val="TAL"/>
            </w:pPr>
            <w:r w:rsidRPr="00E45330">
              <w:t>201 Created</w:t>
            </w:r>
          </w:p>
        </w:tc>
        <w:tc>
          <w:tcPr>
            <w:tcW w:w="2718" w:type="pct"/>
            <w:tcBorders>
              <w:bottom w:val="single" w:sz="6" w:space="0" w:color="auto"/>
            </w:tcBorders>
            <w:shd w:val="clear" w:color="auto" w:fill="auto"/>
          </w:tcPr>
          <w:p w14:paraId="51E91FD5" w14:textId="77777777" w:rsidR="008F780E" w:rsidRPr="00E45330" w:rsidRDefault="008F780E">
            <w:pPr>
              <w:pStyle w:val="TAL"/>
            </w:pPr>
            <w:r w:rsidRPr="00E45330">
              <w:t>An individual Application Requirement resource for the V2X UE ID or the V2X group ID is created successfully.</w:t>
            </w:r>
          </w:p>
        </w:tc>
      </w:tr>
      <w:tr w:rsidR="008F780E" w:rsidRPr="00E45330" w14:paraId="6E6335EF" w14:textId="77777777" w:rsidTr="00D56605">
        <w:trPr>
          <w:jc w:val="center"/>
        </w:trPr>
        <w:tc>
          <w:tcPr>
            <w:tcW w:w="5000" w:type="pct"/>
            <w:gridSpan w:val="5"/>
            <w:tcBorders>
              <w:bottom w:val="single" w:sz="6" w:space="0" w:color="auto"/>
            </w:tcBorders>
            <w:shd w:val="clear" w:color="auto" w:fill="auto"/>
          </w:tcPr>
          <w:p w14:paraId="2C665F4F" w14:textId="77777777" w:rsidR="008F780E" w:rsidRPr="00E45330" w:rsidRDefault="008F780E">
            <w:pPr>
              <w:pStyle w:val="TAN"/>
            </w:pPr>
            <w:r w:rsidRPr="00E45330">
              <w:t>NOTE:</w:t>
            </w:r>
            <w:r w:rsidRPr="00E45330">
              <w:tab/>
            </w:r>
            <w:r w:rsidR="000D7387" w:rsidRPr="00E45330">
              <w:t xml:space="preserve">The mandatory HTTP error status codes for the POST method listed in </w:t>
            </w:r>
            <w:r w:rsidR="000D7387" w:rsidRPr="008874EC">
              <w:t>table 5.2.6-1 of 3GPP TS 29.122 [2</w:t>
            </w:r>
            <w:r w:rsidR="000D7387">
              <w:t>2</w:t>
            </w:r>
            <w:r w:rsidR="000D7387" w:rsidRPr="008874EC">
              <w:t>]</w:t>
            </w:r>
            <w:r w:rsidR="000D7387" w:rsidRPr="00E45330">
              <w:t xml:space="preserve"> shall also apply.</w:t>
            </w:r>
          </w:p>
        </w:tc>
      </w:tr>
    </w:tbl>
    <w:p w14:paraId="6F1902AA" w14:textId="77777777" w:rsidR="008F780E" w:rsidRPr="00E45330" w:rsidRDefault="008F780E"/>
    <w:p w14:paraId="2D8822E1" w14:textId="77777777" w:rsidR="008F780E" w:rsidRPr="00E45330" w:rsidRDefault="008F780E">
      <w:pPr>
        <w:pStyle w:val="TH"/>
      </w:pPr>
      <w:r w:rsidRPr="00E45330">
        <w:t>Table</w:t>
      </w:r>
      <w:r w:rsidRPr="00E45330">
        <w:rPr>
          <w:noProof/>
        </w:rPr>
        <w:t> </w:t>
      </w:r>
      <w:r w:rsidRPr="00E45330">
        <w:t xml:space="preserve">6.3.3.2.3.1-4: Headers supported by the 201 Response Code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8F780E" w:rsidRPr="00E45330" w14:paraId="675A64B8" w14:textId="77777777" w:rsidTr="00D56605">
        <w:trPr>
          <w:jc w:val="center"/>
        </w:trPr>
        <w:tc>
          <w:tcPr>
            <w:tcW w:w="825" w:type="pct"/>
            <w:shd w:val="clear" w:color="auto" w:fill="C0C0C0"/>
          </w:tcPr>
          <w:p w14:paraId="5AAED399" w14:textId="77777777" w:rsidR="008F780E" w:rsidRPr="00E45330" w:rsidRDefault="008F780E">
            <w:pPr>
              <w:pStyle w:val="TAH"/>
            </w:pPr>
            <w:r w:rsidRPr="00E45330">
              <w:t>Name</w:t>
            </w:r>
          </w:p>
        </w:tc>
        <w:tc>
          <w:tcPr>
            <w:tcW w:w="732" w:type="pct"/>
            <w:shd w:val="clear" w:color="auto" w:fill="C0C0C0"/>
          </w:tcPr>
          <w:p w14:paraId="7FF887D1" w14:textId="77777777" w:rsidR="008F780E" w:rsidRPr="00E45330" w:rsidRDefault="008F780E">
            <w:pPr>
              <w:pStyle w:val="TAH"/>
            </w:pPr>
            <w:r w:rsidRPr="00E45330">
              <w:t>Data type</w:t>
            </w:r>
          </w:p>
        </w:tc>
        <w:tc>
          <w:tcPr>
            <w:tcW w:w="217" w:type="pct"/>
            <w:shd w:val="clear" w:color="auto" w:fill="C0C0C0"/>
          </w:tcPr>
          <w:p w14:paraId="7C7F6B10" w14:textId="77777777" w:rsidR="008F780E" w:rsidRPr="00E45330" w:rsidRDefault="008F780E">
            <w:pPr>
              <w:pStyle w:val="TAH"/>
            </w:pPr>
            <w:r w:rsidRPr="00E45330">
              <w:t>P</w:t>
            </w:r>
          </w:p>
        </w:tc>
        <w:tc>
          <w:tcPr>
            <w:tcW w:w="581" w:type="pct"/>
            <w:shd w:val="clear" w:color="auto" w:fill="C0C0C0"/>
          </w:tcPr>
          <w:p w14:paraId="3F3B34AE" w14:textId="77777777" w:rsidR="008F780E" w:rsidRPr="00E45330" w:rsidRDefault="008F780E">
            <w:pPr>
              <w:pStyle w:val="TAH"/>
            </w:pPr>
            <w:r w:rsidRPr="00E45330">
              <w:t>Cardinality</w:t>
            </w:r>
          </w:p>
        </w:tc>
        <w:tc>
          <w:tcPr>
            <w:tcW w:w="2645" w:type="pct"/>
            <w:shd w:val="clear" w:color="auto" w:fill="C0C0C0"/>
            <w:vAlign w:val="center"/>
          </w:tcPr>
          <w:p w14:paraId="5D60D864" w14:textId="77777777" w:rsidR="008F780E" w:rsidRPr="00E45330" w:rsidRDefault="008F780E">
            <w:pPr>
              <w:pStyle w:val="TAH"/>
            </w:pPr>
            <w:r w:rsidRPr="00E45330">
              <w:t>Description</w:t>
            </w:r>
          </w:p>
        </w:tc>
      </w:tr>
      <w:tr w:rsidR="008F780E" w:rsidRPr="00E45330" w14:paraId="6FB27DFD" w14:textId="77777777" w:rsidTr="00D56605">
        <w:trPr>
          <w:jc w:val="center"/>
        </w:trPr>
        <w:tc>
          <w:tcPr>
            <w:tcW w:w="825" w:type="pct"/>
            <w:shd w:val="clear" w:color="auto" w:fill="auto"/>
          </w:tcPr>
          <w:p w14:paraId="11D6D25E" w14:textId="77777777" w:rsidR="008F780E" w:rsidRPr="00E45330" w:rsidRDefault="008F780E">
            <w:pPr>
              <w:pStyle w:val="TAL"/>
            </w:pPr>
            <w:r w:rsidRPr="00E45330">
              <w:t>Location</w:t>
            </w:r>
          </w:p>
        </w:tc>
        <w:tc>
          <w:tcPr>
            <w:tcW w:w="732" w:type="pct"/>
          </w:tcPr>
          <w:p w14:paraId="79512CB9" w14:textId="77777777" w:rsidR="008F780E" w:rsidRPr="00E45330" w:rsidRDefault="008F780E">
            <w:pPr>
              <w:pStyle w:val="TAL"/>
            </w:pPr>
            <w:r w:rsidRPr="00E45330">
              <w:t>string</w:t>
            </w:r>
          </w:p>
        </w:tc>
        <w:tc>
          <w:tcPr>
            <w:tcW w:w="217" w:type="pct"/>
          </w:tcPr>
          <w:p w14:paraId="3A2DA779" w14:textId="77777777" w:rsidR="008F780E" w:rsidRPr="00E45330" w:rsidRDefault="008F780E">
            <w:pPr>
              <w:pStyle w:val="TAC"/>
            </w:pPr>
            <w:r w:rsidRPr="00E45330">
              <w:t>M</w:t>
            </w:r>
          </w:p>
        </w:tc>
        <w:tc>
          <w:tcPr>
            <w:tcW w:w="581" w:type="pct"/>
          </w:tcPr>
          <w:p w14:paraId="047EA6F3" w14:textId="77777777" w:rsidR="008F780E" w:rsidRPr="00E45330" w:rsidRDefault="008F780E">
            <w:pPr>
              <w:pStyle w:val="TAL"/>
            </w:pPr>
            <w:r w:rsidRPr="00E45330">
              <w:t>1</w:t>
            </w:r>
          </w:p>
        </w:tc>
        <w:tc>
          <w:tcPr>
            <w:tcW w:w="2645" w:type="pct"/>
            <w:shd w:val="clear" w:color="auto" w:fill="auto"/>
            <w:vAlign w:val="center"/>
          </w:tcPr>
          <w:p w14:paraId="09D77187" w14:textId="77777777" w:rsidR="000D7387" w:rsidRDefault="000D7387" w:rsidP="000D7387">
            <w:pPr>
              <w:pStyle w:val="TAL"/>
            </w:pPr>
            <w:r w:rsidRPr="00E45330">
              <w:t>Contains the URI of the newly created resource, according to the structure:</w:t>
            </w:r>
          </w:p>
          <w:p w14:paraId="292AF2D4" w14:textId="77777777" w:rsidR="008F780E" w:rsidRPr="00E45330" w:rsidRDefault="000D7387" w:rsidP="000D7387">
            <w:pPr>
              <w:pStyle w:val="TAL"/>
            </w:pPr>
            <w:r w:rsidRPr="00E45330">
              <w:rPr>
                <w:noProof/>
              </w:rPr>
              <w:t>{apiRoot}/vae-</w:t>
            </w:r>
            <w:r w:rsidRPr="00E45330">
              <w:t>app-req</w:t>
            </w:r>
            <w:r w:rsidRPr="00E45330">
              <w:rPr>
                <w:noProof/>
              </w:rPr>
              <w:t>/&lt;apiVersion&gt;/application-requirement</w:t>
            </w:r>
            <w:r w:rsidRPr="00E45330">
              <w:t>s/{requirementId}</w:t>
            </w:r>
          </w:p>
        </w:tc>
      </w:tr>
    </w:tbl>
    <w:p w14:paraId="2D983DFC" w14:textId="77777777" w:rsidR="008F780E" w:rsidRPr="00E45330" w:rsidRDefault="008F780E"/>
    <w:p w14:paraId="448EB5C0" w14:textId="77777777" w:rsidR="008F780E" w:rsidRPr="00E45330" w:rsidRDefault="008F780E">
      <w:pPr>
        <w:pStyle w:val="Heading5"/>
      </w:pPr>
      <w:bookmarkStart w:id="3816" w:name="_Toc34035467"/>
      <w:bookmarkStart w:id="3817" w:name="_Toc36037460"/>
      <w:bookmarkStart w:id="3818" w:name="_Toc36037764"/>
      <w:bookmarkStart w:id="3819" w:name="_Toc38877606"/>
      <w:bookmarkStart w:id="3820" w:name="_Toc43199688"/>
      <w:bookmarkStart w:id="3821" w:name="_Toc45132867"/>
      <w:bookmarkStart w:id="3822" w:name="_Toc59015610"/>
      <w:bookmarkStart w:id="3823" w:name="_Toc63171166"/>
      <w:bookmarkStart w:id="3824" w:name="_Toc66282203"/>
      <w:bookmarkStart w:id="3825" w:name="_Toc68166079"/>
      <w:bookmarkStart w:id="3826" w:name="_Toc70426385"/>
      <w:bookmarkStart w:id="3827" w:name="_Toc73433738"/>
      <w:bookmarkStart w:id="3828" w:name="_Toc73435835"/>
      <w:bookmarkStart w:id="3829" w:name="_Toc73437242"/>
      <w:bookmarkStart w:id="3830" w:name="_Toc75351652"/>
      <w:bookmarkStart w:id="3831" w:name="_Toc83229930"/>
      <w:bookmarkStart w:id="3832" w:name="_Toc85527958"/>
      <w:bookmarkStart w:id="3833" w:name="_Toc90649583"/>
      <w:bookmarkStart w:id="3834" w:name="_Toc170113312"/>
      <w:r w:rsidRPr="00E45330">
        <w:t>6.3.3.2.4</w:t>
      </w:r>
      <w:r w:rsidRPr="00E45330">
        <w:tab/>
        <w:t>Resource Custom Operations</w:t>
      </w:r>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p>
    <w:p w14:paraId="31DF7259" w14:textId="77777777" w:rsidR="008F780E" w:rsidRPr="00E45330" w:rsidRDefault="008F780E">
      <w:pPr>
        <w:rPr>
          <w:lang w:eastAsia="zh-CN"/>
        </w:rPr>
      </w:pPr>
      <w:r w:rsidRPr="00E45330">
        <w:rPr>
          <w:rFonts w:hint="eastAsia"/>
          <w:lang w:eastAsia="zh-CN"/>
        </w:rPr>
        <w:t>None.</w:t>
      </w:r>
    </w:p>
    <w:p w14:paraId="643293E0" w14:textId="77777777" w:rsidR="008F780E" w:rsidRPr="00E45330" w:rsidRDefault="008F780E">
      <w:pPr>
        <w:pStyle w:val="Heading4"/>
      </w:pPr>
      <w:bookmarkStart w:id="3835" w:name="_Toc34035468"/>
      <w:bookmarkStart w:id="3836" w:name="_Toc36037461"/>
      <w:bookmarkStart w:id="3837" w:name="_Toc36037765"/>
      <w:bookmarkStart w:id="3838" w:name="_Toc38877607"/>
      <w:bookmarkStart w:id="3839" w:name="_Toc43199689"/>
      <w:bookmarkStart w:id="3840" w:name="_Toc45132868"/>
      <w:bookmarkStart w:id="3841" w:name="_Toc59015611"/>
      <w:bookmarkStart w:id="3842" w:name="_Toc63171167"/>
      <w:bookmarkStart w:id="3843" w:name="_Toc66282204"/>
      <w:bookmarkStart w:id="3844" w:name="_Toc68166080"/>
      <w:bookmarkStart w:id="3845" w:name="_Toc70426386"/>
      <w:bookmarkStart w:id="3846" w:name="_Toc73433739"/>
      <w:bookmarkStart w:id="3847" w:name="_Toc73435836"/>
      <w:bookmarkStart w:id="3848" w:name="_Toc73437243"/>
      <w:bookmarkStart w:id="3849" w:name="_Toc75351653"/>
      <w:bookmarkStart w:id="3850" w:name="_Toc83229931"/>
      <w:bookmarkStart w:id="3851" w:name="_Toc85527959"/>
      <w:bookmarkStart w:id="3852" w:name="_Toc90649584"/>
      <w:bookmarkStart w:id="3853" w:name="_Toc170113313"/>
      <w:r w:rsidRPr="00E45330">
        <w:t>6.3.3.3</w:t>
      </w:r>
      <w:r w:rsidRPr="00E45330">
        <w:tab/>
        <w:t>Resource: Individual Application Requirement</w:t>
      </w:r>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r w:rsidRPr="00E45330">
        <w:t xml:space="preserve"> </w:t>
      </w:r>
    </w:p>
    <w:p w14:paraId="035FE686" w14:textId="77777777" w:rsidR="008F780E" w:rsidRPr="00E45330" w:rsidRDefault="008F780E">
      <w:pPr>
        <w:pStyle w:val="Heading5"/>
      </w:pPr>
      <w:bookmarkStart w:id="3854" w:name="_Toc34035469"/>
      <w:bookmarkStart w:id="3855" w:name="_Toc36037462"/>
      <w:bookmarkStart w:id="3856" w:name="_Toc36037766"/>
      <w:bookmarkStart w:id="3857" w:name="_Toc38877608"/>
      <w:bookmarkStart w:id="3858" w:name="_Toc43199690"/>
      <w:bookmarkStart w:id="3859" w:name="_Toc45132869"/>
      <w:bookmarkStart w:id="3860" w:name="_Toc59015612"/>
      <w:bookmarkStart w:id="3861" w:name="_Toc63171168"/>
      <w:bookmarkStart w:id="3862" w:name="_Toc66282205"/>
      <w:bookmarkStart w:id="3863" w:name="_Toc68166081"/>
      <w:bookmarkStart w:id="3864" w:name="_Toc70426387"/>
      <w:bookmarkStart w:id="3865" w:name="_Toc73433740"/>
      <w:bookmarkStart w:id="3866" w:name="_Toc73435837"/>
      <w:bookmarkStart w:id="3867" w:name="_Toc73437244"/>
      <w:bookmarkStart w:id="3868" w:name="_Toc75351654"/>
      <w:bookmarkStart w:id="3869" w:name="_Toc83229932"/>
      <w:bookmarkStart w:id="3870" w:name="_Toc85527960"/>
      <w:bookmarkStart w:id="3871" w:name="_Toc90649585"/>
      <w:bookmarkStart w:id="3872" w:name="_Toc170113314"/>
      <w:r w:rsidRPr="00E45330">
        <w:t>6.3.3.3.1</w:t>
      </w:r>
      <w:r w:rsidRPr="00E45330">
        <w:tab/>
        <w:t>Description</w:t>
      </w:r>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p>
    <w:p w14:paraId="111B569C" w14:textId="77777777" w:rsidR="008F780E" w:rsidRPr="00E45330" w:rsidRDefault="008F780E">
      <w:r w:rsidRPr="00E45330">
        <w:t>T</w:t>
      </w:r>
      <w:r w:rsidRPr="00E45330">
        <w:rPr>
          <w:rFonts w:hint="eastAsia"/>
        </w:rPr>
        <w:t>h</w:t>
      </w:r>
      <w:r w:rsidRPr="00E45330">
        <w:t>e individual Application Requirement resource represents an individual Application Requirement created in the VAE Server and associated with the V2X UE ID or V2X group ID.</w:t>
      </w:r>
    </w:p>
    <w:p w14:paraId="60D64D6D" w14:textId="77777777" w:rsidR="008F780E" w:rsidRPr="00E45330" w:rsidRDefault="008F780E">
      <w:pPr>
        <w:pStyle w:val="Heading5"/>
      </w:pPr>
      <w:bookmarkStart w:id="3873" w:name="_Toc34035470"/>
      <w:bookmarkStart w:id="3874" w:name="_Toc36037463"/>
      <w:bookmarkStart w:id="3875" w:name="_Toc36037767"/>
      <w:bookmarkStart w:id="3876" w:name="_Toc38877609"/>
      <w:bookmarkStart w:id="3877" w:name="_Toc43199691"/>
      <w:bookmarkStart w:id="3878" w:name="_Toc45132870"/>
      <w:bookmarkStart w:id="3879" w:name="_Toc59015613"/>
      <w:bookmarkStart w:id="3880" w:name="_Toc63171169"/>
      <w:bookmarkStart w:id="3881" w:name="_Toc66282206"/>
      <w:bookmarkStart w:id="3882" w:name="_Toc68166082"/>
      <w:bookmarkStart w:id="3883" w:name="_Toc70426388"/>
      <w:bookmarkStart w:id="3884" w:name="_Toc73433741"/>
      <w:bookmarkStart w:id="3885" w:name="_Toc73435838"/>
      <w:bookmarkStart w:id="3886" w:name="_Toc73437245"/>
      <w:bookmarkStart w:id="3887" w:name="_Toc75351655"/>
      <w:bookmarkStart w:id="3888" w:name="_Toc83229933"/>
      <w:bookmarkStart w:id="3889" w:name="_Toc85527961"/>
      <w:bookmarkStart w:id="3890" w:name="_Toc90649586"/>
      <w:bookmarkStart w:id="3891" w:name="_Toc170113315"/>
      <w:r w:rsidRPr="00E45330">
        <w:t>6.3.3.3.2</w:t>
      </w:r>
      <w:r w:rsidRPr="00E45330">
        <w:tab/>
        <w:t>Resource definition</w:t>
      </w:r>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p>
    <w:p w14:paraId="186535A0" w14:textId="77777777" w:rsidR="008F780E" w:rsidRPr="00E45330" w:rsidRDefault="008F780E">
      <w:r w:rsidRPr="00E45330">
        <w:t>Resource URI:</w:t>
      </w:r>
      <w:r w:rsidRPr="00E45330">
        <w:rPr>
          <w:b/>
        </w:rPr>
        <w:t xml:space="preserve"> </w:t>
      </w:r>
      <w:r w:rsidRPr="00E45330">
        <w:rPr>
          <w:b/>
          <w:noProof/>
        </w:rPr>
        <w:t>{apiRoot}/vae-</w:t>
      </w:r>
      <w:r w:rsidRPr="00E45330">
        <w:rPr>
          <w:b/>
          <w:sz w:val="18"/>
        </w:rPr>
        <w:t>app-req</w:t>
      </w:r>
      <w:r w:rsidRPr="00E45330">
        <w:rPr>
          <w:b/>
          <w:noProof/>
        </w:rPr>
        <w:t>/&lt;apiVersion&gt;/application-requirement</w:t>
      </w:r>
      <w:r w:rsidRPr="00E45330">
        <w:rPr>
          <w:b/>
          <w:sz w:val="18"/>
        </w:rPr>
        <w:t>s</w:t>
      </w:r>
      <w:r w:rsidRPr="00E45330">
        <w:rPr>
          <w:b/>
        </w:rPr>
        <w:t>/{requirementId}</w:t>
      </w:r>
    </w:p>
    <w:p w14:paraId="7DC70B98" w14:textId="77777777" w:rsidR="008F780E" w:rsidRPr="00E45330" w:rsidRDefault="008F780E">
      <w:pPr>
        <w:rPr>
          <w:rFonts w:ascii="Arial" w:hAnsi="Arial" w:cs="Arial"/>
        </w:rPr>
      </w:pPr>
      <w:r w:rsidRPr="00E45330">
        <w:t>This resource shall support the resource URI variables defined in table 6.2.3.3-1</w:t>
      </w:r>
      <w:r w:rsidRPr="00E45330">
        <w:rPr>
          <w:rFonts w:ascii="Arial" w:hAnsi="Arial" w:cs="Arial"/>
        </w:rPr>
        <w:t>.</w:t>
      </w:r>
    </w:p>
    <w:p w14:paraId="5814C991" w14:textId="77777777" w:rsidR="008F780E" w:rsidRPr="00E45330" w:rsidRDefault="008F780E">
      <w:pPr>
        <w:pStyle w:val="TH"/>
        <w:rPr>
          <w:rFonts w:cs="Arial"/>
        </w:rPr>
      </w:pPr>
      <w:r w:rsidRPr="00E45330">
        <w:lastRenderedPageBreak/>
        <w:t>Table 6.3.3.3.2-1: Resource URI variables for this resource</w:t>
      </w:r>
    </w:p>
    <w:tbl>
      <w:tblPr>
        <w:tblW w:w="942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115" w:type="dxa"/>
        </w:tblCellMar>
        <w:tblLook w:val="04A0" w:firstRow="1" w:lastRow="0" w:firstColumn="1" w:lastColumn="0" w:noHBand="0" w:noVBand="1"/>
      </w:tblPr>
      <w:tblGrid>
        <w:gridCol w:w="1592"/>
        <w:gridCol w:w="1560"/>
        <w:gridCol w:w="6270"/>
      </w:tblGrid>
      <w:tr w:rsidR="008F780E" w:rsidRPr="00E45330" w14:paraId="224F6693" w14:textId="77777777" w:rsidTr="00B335AE">
        <w:trPr>
          <w:jc w:val="center"/>
        </w:trPr>
        <w:tc>
          <w:tcPr>
            <w:tcW w:w="1592" w:type="dxa"/>
            <w:shd w:val="clear" w:color="000000" w:fill="C0C0C0"/>
            <w:hideMark/>
          </w:tcPr>
          <w:p w14:paraId="3085A98D" w14:textId="77777777" w:rsidR="008F780E" w:rsidRPr="00E45330" w:rsidRDefault="008F780E">
            <w:pPr>
              <w:pStyle w:val="TAH"/>
            </w:pPr>
            <w:r w:rsidRPr="00E45330">
              <w:t>Name</w:t>
            </w:r>
          </w:p>
        </w:tc>
        <w:tc>
          <w:tcPr>
            <w:tcW w:w="1560" w:type="dxa"/>
            <w:shd w:val="clear" w:color="000000" w:fill="C0C0C0"/>
          </w:tcPr>
          <w:p w14:paraId="12C652F4" w14:textId="77777777" w:rsidR="008F780E" w:rsidRPr="00E45330" w:rsidRDefault="008F780E">
            <w:pPr>
              <w:pStyle w:val="TAH"/>
              <w:rPr>
                <w:rFonts w:hint="eastAsia"/>
                <w:lang w:eastAsia="zh-CN"/>
              </w:rPr>
            </w:pPr>
            <w:r w:rsidRPr="00E45330">
              <w:rPr>
                <w:rFonts w:hint="eastAsia"/>
                <w:lang w:eastAsia="zh-CN"/>
              </w:rPr>
              <w:t>D</w:t>
            </w:r>
            <w:r w:rsidRPr="00E45330">
              <w:rPr>
                <w:lang w:eastAsia="zh-CN"/>
              </w:rPr>
              <w:t>ata type</w:t>
            </w:r>
          </w:p>
        </w:tc>
        <w:tc>
          <w:tcPr>
            <w:tcW w:w="6270" w:type="dxa"/>
            <w:shd w:val="clear" w:color="000000" w:fill="C0C0C0"/>
            <w:vAlign w:val="center"/>
            <w:hideMark/>
          </w:tcPr>
          <w:p w14:paraId="5D690E1D" w14:textId="77777777" w:rsidR="008F780E" w:rsidRPr="00E45330" w:rsidRDefault="008F780E">
            <w:pPr>
              <w:pStyle w:val="TAH"/>
            </w:pPr>
            <w:r w:rsidRPr="00E45330">
              <w:t>Definition</w:t>
            </w:r>
          </w:p>
        </w:tc>
      </w:tr>
      <w:tr w:rsidR="008F780E" w:rsidRPr="00E45330" w14:paraId="34600EC7" w14:textId="77777777" w:rsidTr="00B335AE">
        <w:trPr>
          <w:jc w:val="center"/>
        </w:trPr>
        <w:tc>
          <w:tcPr>
            <w:tcW w:w="1592" w:type="dxa"/>
            <w:hideMark/>
          </w:tcPr>
          <w:p w14:paraId="5B1EC86D" w14:textId="77777777" w:rsidR="008F780E" w:rsidRPr="00E45330" w:rsidRDefault="008F780E">
            <w:pPr>
              <w:pStyle w:val="TAL"/>
            </w:pPr>
            <w:r w:rsidRPr="00E45330">
              <w:t>apiRoot</w:t>
            </w:r>
          </w:p>
        </w:tc>
        <w:tc>
          <w:tcPr>
            <w:tcW w:w="1560" w:type="dxa"/>
          </w:tcPr>
          <w:p w14:paraId="46FBF230" w14:textId="77777777" w:rsidR="008F780E" w:rsidRPr="00E45330" w:rsidRDefault="008F780E">
            <w:pPr>
              <w:pStyle w:val="TAL"/>
            </w:pPr>
            <w:r w:rsidRPr="00E45330">
              <w:t>string</w:t>
            </w:r>
          </w:p>
        </w:tc>
        <w:tc>
          <w:tcPr>
            <w:tcW w:w="6270" w:type="dxa"/>
            <w:vAlign w:val="center"/>
            <w:hideMark/>
          </w:tcPr>
          <w:p w14:paraId="4A86E731" w14:textId="77777777" w:rsidR="008F780E" w:rsidRPr="00E45330" w:rsidRDefault="008F780E">
            <w:pPr>
              <w:pStyle w:val="TAL"/>
            </w:pPr>
            <w:r w:rsidRPr="00E45330">
              <w:t>See clause 6.3.1</w:t>
            </w:r>
          </w:p>
        </w:tc>
      </w:tr>
      <w:tr w:rsidR="008F780E" w:rsidRPr="00E45330" w14:paraId="0A960954" w14:textId="77777777" w:rsidTr="00B335AE">
        <w:trPr>
          <w:jc w:val="center"/>
        </w:trPr>
        <w:tc>
          <w:tcPr>
            <w:tcW w:w="1592" w:type="dxa"/>
          </w:tcPr>
          <w:p w14:paraId="6423C92C" w14:textId="77777777" w:rsidR="008F780E" w:rsidRPr="00E45330" w:rsidRDefault="008F780E">
            <w:pPr>
              <w:pStyle w:val="TAL"/>
            </w:pPr>
            <w:r w:rsidRPr="00E45330">
              <w:t>requirementId</w:t>
            </w:r>
          </w:p>
        </w:tc>
        <w:tc>
          <w:tcPr>
            <w:tcW w:w="1560" w:type="dxa"/>
          </w:tcPr>
          <w:p w14:paraId="4BE997DE" w14:textId="77777777" w:rsidR="008F780E" w:rsidRPr="00E45330" w:rsidRDefault="008F780E">
            <w:pPr>
              <w:pStyle w:val="TAL"/>
            </w:pPr>
            <w:r w:rsidRPr="00E45330">
              <w:t>string</w:t>
            </w:r>
          </w:p>
        </w:tc>
        <w:tc>
          <w:tcPr>
            <w:tcW w:w="6270" w:type="dxa"/>
            <w:vAlign w:val="center"/>
          </w:tcPr>
          <w:p w14:paraId="5B73F54A" w14:textId="77777777" w:rsidR="008F780E" w:rsidRPr="00E45330" w:rsidRDefault="008F780E">
            <w:pPr>
              <w:pStyle w:val="TAL"/>
            </w:pPr>
            <w:r w:rsidRPr="00E45330">
              <w:t>Unique identifier of the individual Application Requirement resource for the V2X UE ID or the V2X group ID.</w:t>
            </w:r>
          </w:p>
        </w:tc>
      </w:tr>
    </w:tbl>
    <w:p w14:paraId="38F08F24" w14:textId="77777777" w:rsidR="008F780E" w:rsidRPr="00E45330" w:rsidRDefault="008F780E"/>
    <w:p w14:paraId="7FB037AF" w14:textId="77777777" w:rsidR="008F780E" w:rsidRPr="00E45330" w:rsidRDefault="008F780E">
      <w:pPr>
        <w:pStyle w:val="Heading5"/>
      </w:pPr>
      <w:bookmarkStart w:id="3892" w:name="_Toc34035471"/>
      <w:bookmarkStart w:id="3893" w:name="_Toc36037464"/>
      <w:bookmarkStart w:id="3894" w:name="_Toc36037768"/>
      <w:bookmarkStart w:id="3895" w:name="_Toc38877610"/>
      <w:bookmarkStart w:id="3896" w:name="_Toc43199692"/>
      <w:bookmarkStart w:id="3897" w:name="_Toc45132871"/>
      <w:bookmarkStart w:id="3898" w:name="_Toc59015614"/>
      <w:bookmarkStart w:id="3899" w:name="_Toc63171170"/>
      <w:bookmarkStart w:id="3900" w:name="_Toc66282207"/>
      <w:bookmarkStart w:id="3901" w:name="_Toc68166083"/>
      <w:bookmarkStart w:id="3902" w:name="_Toc70426389"/>
      <w:bookmarkStart w:id="3903" w:name="_Toc73433742"/>
      <w:bookmarkStart w:id="3904" w:name="_Toc73435839"/>
      <w:bookmarkStart w:id="3905" w:name="_Toc73437246"/>
      <w:bookmarkStart w:id="3906" w:name="_Toc75351656"/>
      <w:bookmarkStart w:id="3907" w:name="_Toc83229934"/>
      <w:bookmarkStart w:id="3908" w:name="_Toc85527962"/>
      <w:bookmarkStart w:id="3909" w:name="_Toc90649587"/>
      <w:bookmarkStart w:id="3910" w:name="_Toc170113316"/>
      <w:r w:rsidRPr="00E45330">
        <w:t>6.3.3.3.3</w:t>
      </w:r>
      <w:r w:rsidRPr="00E45330">
        <w:tab/>
        <w:t>Resource Standard Methods</w:t>
      </w:r>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p>
    <w:p w14:paraId="26552C16" w14:textId="77777777" w:rsidR="008F780E" w:rsidRPr="00E45330" w:rsidRDefault="008F780E">
      <w:pPr>
        <w:pStyle w:val="Heading6"/>
      </w:pPr>
      <w:bookmarkStart w:id="3911" w:name="_Toc34035472"/>
      <w:bookmarkStart w:id="3912" w:name="_Toc36037465"/>
      <w:bookmarkStart w:id="3913" w:name="_Toc36037769"/>
      <w:bookmarkStart w:id="3914" w:name="_Toc38877611"/>
      <w:bookmarkStart w:id="3915" w:name="_Toc43199693"/>
      <w:bookmarkStart w:id="3916" w:name="_Toc45132872"/>
      <w:bookmarkStart w:id="3917" w:name="_Toc59015615"/>
      <w:bookmarkStart w:id="3918" w:name="_Toc63171171"/>
      <w:bookmarkStart w:id="3919" w:name="_Toc66282208"/>
      <w:bookmarkStart w:id="3920" w:name="_Toc68166084"/>
      <w:bookmarkStart w:id="3921" w:name="_Toc70426390"/>
      <w:bookmarkStart w:id="3922" w:name="_Toc73433743"/>
      <w:bookmarkStart w:id="3923" w:name="_Toc73435840"/>
      <w:bookmarkStart w:id="3924" w:name="_Toc73437247"/>
      <w:bookmarkStart w:id="3925" w:name="_Toc75351657"/>
      <w:bookmarkStart w:id="3926" w:name="_Toc83229935"/>
      <w:bookmarkStart w:id="3927" w:name="_Toc85527963"/>
      <w:bookmarkStart w:id="3928" w:name="_Toc90649588"/>
      <w:bookmarkStart w:id="3929" w:name="_Toc170113317"/>
      <w:r w:rsidRPr="00E45330">
        <w:t>6.3.3.3.3.1</w:t>
      </w:r>
      <w:r w:rsidRPr="00E45330">
        <w:tab/>
        <w:t>GET</w:t>
      </w:r>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p>
    <w:p w14:paraId="2C89170B" w14:textId="77777777" w:rsidR="008F780E" w:rsidRPr="00E45330" w:rsidRDefault="008F780E">
      <w:r w:rsidRPr="00E45330">
        <w:t>This method shall support the URI query parameters specified in table 6.3.3.3.3.1-1.</w:t>
      </w:r>
    </w:p>
    <w:p w14:paraId="2245CCAD" w14:textId="77777777" w:rsidR="008F780E" w:rsidRPr="00E45330" w:rsidRDefault="008F780E">
      <w:pPr>
        <w:pStyle w:val="TH"/>
        <w:rPr>
          <w:rFonts w:cs="Arial"/>
        </w:rPr>
      </w:pPr>
      <w:r w:rsidRPr="00E45330">
        <w:t>Table 6.3.3.3.3.1-1: URI query parameters supported by the GET method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598"/>
        <w:gridCol w:w="1418"/>
        <w:gridCol w:w="420"/>
        <w:gridCol w:w="1126"/>
        <w:gridCol w:w="5124"/>
      </w:tblGrid>
      <w:tr w:rsidR="008F780E" w:rsidRPr="00E45330" w14:paraId="214F69F4" w14:textId="77777777" w:rsidTr="00D56605">
        <w:trPr>
          <w:jc w:val="center"/>
        </w:trPr>
        <w:tc>
          <w:tcPr>
            <w:tcW w:w="1598" w:type="dxa"/>
            <w:shd w:val="clear" w:color="auto" w:fill="C0C0C0"/>
            <w:hideMark/>
          </w:tcPr>
          <w:p w14:paraId="6AC9CDDB" w14:textId="77777777" w:rsidR="008F780E" w:rsidRPr="00E45330" w:rsidRDefault="008F780E">
            <w:pPr>
              <w:pStyle w:val="TAH"/>
            </w:pPr>
            <w:r w:rsidRPr="00E45330">
              <w:t>Name</w:t>
            </w:r>
          </w:p>
        </w:tc>
        <w:tc>
          <w:tcPr>
            <w:tcW w:w="1418" w:type="dxa"/>
            <w:shd w:val="clear" w:color="auto" w:fill="C0C0C0"/>
            <w:hideMark/>
          </w:tcPr>
          <w:p w14:paraId="5AEB2F90" w14:textId="77777777" w:rsidR="008F780E" w:rsidRPr="00E45330" w:rsidRDefault="008F780E">
            <w:pPr>
              <w:pStyle w:val="TAH"/>
            </w:pPr>
            <w:r w:rsidRPr="00E45330">
              <w:t>Data type</w:t>
            </w:r>
          </w:p>
        </w:tc>
        <w:tc>
          <w:tcPr>
            <w:tcW w:w="420" w:type="dxa"/>
            <w:shd w:val="clear" w:color="auto" w:fill="C0C0C0"/>
            <w:hideMark/>
          </w:tcPr>
          <w:p w14:paraId="0B8C7B76" w14:textId="77777777" w:rsidR="008F780E" w:rsidRPr="00E45330" w:rsidRDefault="008F780E">
            <w:pPr>
              <w:pStyle w:val="TAH"/>
            </w:pPr>
            <w:r w:rsidRPr="00E45330">
              <w:t>P</w:t>
            </w:r>
          </w:p>
        </w:tc>
        <w:tc>
          <w:tcPr>
            <w:tcW w:w="1126" w:type="dxa"/>
            <w:shd w:val="clear" w:color="auto" w:fill="C0C0C0"/>
            <w:hideMark/>
          </w:tcPr>
          <w:p w14:paraId="276910AC" w14:textId="77777777" w:rsidR="008F780E" w:rsidRPr="00E45330" w:rsidRDefault="008F780E">
            <w:pPr>
              <w:pStyle w:val="TAH"/>
            </w:pPr>
            <w:r w:rsidRPr="00E45330">
              <w:t>Cardinality</w:t>
            </w:r>
          </w:p>
        </w:tc>
        <w:tc>
          <w:tcPr>
            <w:tcW w:w="5124" w:type="dxa"/>
            <w:shd w:val="clear" w:color="auto" w:fill="C0C0C0"/>
            <w:vAlign w:val="center"/>
            <w:hideMark/>
          </w:tcPr>
          <w:p w14:paraId="04B14FCF" w14:textId="77777777" w:rsidR="008F780E" w:rsidRPr="00E45330" w:rsidRDefault="008F780E">
            <w:pPr>
              <w:pStyle w:val="TAH"/>
            </w:pPr>
            <w:r w:rsidRPr="00E45330">
              <w:t>Description</w:t>
            </w:r>
          </w:p>
        </w:tc>
      </w:tr>
      <w:tr w:rsidR="008F780E" w:rsidRPr="00E45330" w14:paraId="26F3E2E3" w14:textId="77777777" w:rsidTr="00D56605">
        <w:trPr>
          <w:jc w:val="center"/>
        </w:trPr>
        <w:tc>
          <w:tcPr>
            <w:tcW w:w="1598" w:type="dxa"/>
            <w:hideMark/>
          </w:tcPr>
          <w:p w14:paraId="7EA0807E" w14:textId="77777777" w:rsidR="008F780E" w:rsidRPr="00E45330" w:rsidRDefault="008F780E">
            <w:pPr>
              <w:pStyle w:val="TAL"/>
            </w:pPr>
            <w:r w:rsidRPr="00E45330">
              <w:t>n/a</w:t>
            </w:r>
          </w:p>
        </w:tc>
        <w:tc>
          <w:tcPr>
            <w:tcW w:w="1418" w:type="dxa"/>
            <w:hideMark/>
          </w:tcPr>
          <w:p w14:paraId="6E6E4D38" w14:textId="77777777" w:rsidR="008F780E" w:rsidRPr="00E45330" w:rsidRDefault="008F780E">
            <w:pPr>
              <w:pStyle w:val="TAL"/>
            </w:pPr>
          </w:p>
        </w:tc>
        <w:tc>
          <w:tcPr>
            <w:tcW w:w="420" w:type="dxa"/>
          </w:tcPr>
          <w:p w14:paraId="18954978" w14:textId="77777777" w:rsidR="008F780E" w:rsidRPr="00E45330" w:rsidRDefault="008F780E">
            <w:pPr>
              <w:pStyle w:val="TAC"/>
            </w:pPr>
          </w:p>
        </w:tc>
        <w:tc>
          <w:tcPr>
            <w:tcW w:w="1126" w:type="dxa"/>
          </w:tcPr>
          <w:p w14:paraId="32303844" w14:textId="77777777" w:rsidR="008F780E" w:rsidRPr="00E45330" w:rsidRDefault="008F780E">
            <w:pPr>
              <w:pStyle w:val="TAC"/>
            </w:pPr>
          </w:p>
        </w:tc>
        <w:tc>
          <w:tcPr>
            <w:tcW w:w="5124" w:type="dxa"/>
            <w:vAlign w:val="center"/>
            <w:hideMark/>
          </w:tcPr>
          <w:p w14:paraId="7EEB60F7" w14:textId="77777777" w:rsidR="008F780E" w:rsidRPr="00E45330" w:rsidRDefault="008F780E">
            <w:pPr>
              <w:pStyle w:val="TAL"/>
            </w:pPr>
          </w:p>
        </w:tc>
      </w:tr>
    </w:tbl>
    <w:p w14:paraId="7553DB61" w14:textId="77777777" w:rsidR="008F780E" w:rsidRPr="00E45330" w:rsidRDefault="008F780E"/>
    <w:p w14:paraId="2D140BEE" w14:textId="77777777" w:rsidR="008F780E" w:rsidRPr="00E45330" w:rsidRDefault="008F780E">
      <w:r w:rsidRPr="00E45330">
        <w:t>This method shall support the request data structures specified in table 6.3.3.3.3.1-2 and the response data structures and response codes specified in table 6.3.3.3.3.1-3.</w:t>
      </w:r>
    </w:p>
    <w:p w14:paraId="751A6E51" w14:textId="77777777" w:rsidR="008F780E" w:rsidRPr="00E45330" w:rsidRDefault="008F780E">
      <w:pPr>
        <w:pStyle w:val="TH"/>
      </w:pPr>
      <w:r w:rsidRPr="00E45330">
        <w:t>Table 6.3.3.3.3.1-2: Data structures supported by the GET Request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3"/>
        <w:gridCol w:w="360"/>
        <w:gridCol w:w="1170"/>
        <w:gridCol w:w="6153"/>
      </w:tblGrid>
      <w:tr w:rsidR="008F780E" w:rsidRPr="00E45330" w14:paraId="616981E4" w14:textId="77777777" w:rsidTr="00D56605">
        <w:trPr>
          <w:jc w:val="center"/>
        </w:trPr>
        <w:tc>
          <w:tcPr>
            <w:tcW w:w="2003" w:type="dxa"/>
            <w:shd w:val="clear" w:color="auto" w:fill="C0C0C0"/>
            <w:hideMark/>
          </w:tcPr>
          <w:p w14:paraId="120716DC" w14:textId="77777777" w:rsidR="008F780E" w:rsidRPr="00E45330" w:rsidRDefault="008F780E">
            <w:pPr>
              <w:pStyle w:val="TAH"/>
            </w:pPr>
            <w:r w:rsidRPr="00E45330">
              <w:t>Data type</w:t>
            </w:r>
          </w:p>
        </w:tc>
        <w:tc>
          <w:tcPr>
            <w:tcW w:w="360" w:type="dxa"/>
            <w:shd w:val="clear" w:color="auto" w:fill="C0C0C0"/>
            <w:hideMark/>
          </w:tcPr>
          <w:p w14:paraId="3504AC19" w14:textId="77777777" w:rsidR="008F780E" w:rsidRPr="00E45330" w:rsidRDefault="008F780E">
            <w:pPr>
              <w:pStyle w:val="TAH"/>
            </w:pPr>
            <w:r w:rsidRPr="00E45330">
              <w:t>P</w:t>
            </w:r>
          </w:p>
        </w:tc>
        <w:tc>
          <w:tcPr>
            <w:tcW w:w="1170" w:type="dxa"/>
            <w:shd w:val="clear" w:color="auto" w:fill="C0C0C0"/>
            <w:hideMark/>
          </w:tcPr>
          <w:p w14:paraId="0F4AFB13" w14:textId="77777777" w:rsidR="008F780E" w:rsidRPr="00E45330" w:rsidRDefault="008F780E">
            <w:pPr>
              <w:pStyle w:val="TAH"/>
            </w:pPr>
            <w:r w:rsidRPr="00E45330">
              <w:t>Cardinality</w:t>
            </w:r>
          </w:p>
        </w:tc>
        <w:tc>
          <w:tcPr>
            <w:tcW w:w="6153" w:type="dxa"/>
            <w:shd w:val="clear" w:color="auto" w:fill="C0C0C0"/>
            <w:vAlign w:val="center"/>
            <w:hideMark/>
          </w:tcPr>
          <w:p w14:paraId="4A8EC006" w14:textId="77777777" w:rsidR="008F780E" w:rsidRPr="00E45330" w:rsidRDefault="008F780E">
            <w:pPr>
              <w:pStyle w:val="TAH"/>
            </w:pPr>
            <w:r w:rsidRPr="00E45330">
              <w:t>Description</w:t>
            </w:r>
          </w:p>
        </w:tc>
      </w:tr>
      <w:tr w:rsidR="008F780E" w:rsidRPr="00E45330" w14:paraId="606DAE4B" w14:textId="77777777" w:rsidTr="00D56605">
        <w:trPr>
          <w:jc w:val="center"/>
        </w:trPr>
        <w:tc>
          <w:tcPr>
            <w:tcW w:w="2003" w:type="dxa"/>
            <w:hideMark/>
          </w:tcPr>
          <w:p w14:paraId="27A8EE42" w14:textId="77777777" w:rsidR="008F780E" w:rsidRPr="00E45330" w:rsidRDefault="008F780E">
            <w:pPr>
              <w:pStyle w:val="TAL"/>
            </w:pPr>
            <w:r w:rsidRPr="00E45330">
              <w:t>n/a</w:t>
            </w:r>
          </w:p>
        </w:tc>
        <w:tc>
          <w:tcPr>
            <w:tcW w:w="360" w:type="dxa"/>
            <w:hideMark/>
          </w:tcPr>
          <w:p w14:paraId="16C91912" w14:textId="77777777" w:rsidR="008F780E" w:rsidRPr="00E45330" w:rsidRDefault="008F780E">
            <w:pPr>
              <w:pStyle w:val="TAC"/>
            </w:pPr>
          </w:p>
        </w:tc>
        <w:tc>
          <w:tcPr>
            <w:tcW w:w="1170" w:type="dxa"/>
            <w:hideMark/>
          </w:tcPr>
          <w:p w14:paraId="3BD378C4" w14:textId="77777777" w:rsidR="008F780E" w:rsidRPr="00E45330" w:rsidRDefault="008F780E">
            <w:pPr>
              <w:pStyle w:val="TAC"/>
            </w:pPr>
          </w:p>
        </w:tc>
        <w:tc>
          <w:tcPr>
            <w:tcW w:w="6153" w:type="dxa"/>
            <w:hideMark/>
          </w:tcPr>
          <w:p w14:paraId="3ACCDE01" w14:textId="77777777" w:rsidR="008F780E" w:rsidRPr="00E45330" w:rsidRDefault="008F780E">
            <w:pPr>
              <w:pStyle w:val="TAL"/>
            </w:pPr>
          </w:p>
        </w:tc>
      </w:tr>
    </w:tbl>
    <w:p w14:paraId="6AC45C98" w14:textId="77777777" w:rsidR="008F780E" w:rsidRPr="00E45330" w:rsidRDefault="008F780E"/>
    <w:p w14:paraId="0A211BE6" w14:textId="77777777" w:rsidR="008F780E" w:rsidRPr="00E45330" w:rsidRDefault="008F780E">
      <w:pPr>
        <w:pStyle w:val="TH"/>
      </w:pPr>
      <w:r w:rsidRPr="00E45330">
        <w:t>Table 6.3.3.3.3.1-3: Data structures supported by the GET Response Body on this resource</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21"/>
        <w:gridCol w:w="342"/>
        <w:gridCol w:w="1170"/>
        <w:gridCol w:w="1530"/>
        <w:gridCol w:w="4623"/>
      </w:tblGrid>
      <w:tr w:rsidR="008F780E" w:rsidRPr="00E45330" w14:paraId="3AE76033" w14:textId="77777777" w:rsidTr="00D56605">
        <w:trPr>
          <w:jc w:val="center"/>
        </w:trPr>
        <w:tc>
          <w:tcPr>
            <w:tcW w:w="2021" w:type="dxa"/>
            <w:shd w:val="clear" w:color="auto" w:fill="C0C0C0"/>
            <w:hideMark/>
          </w:tcPr>
          <w:p w14:paraId="3337F097" w14:textId="77777777" w:rsidR="008F780E" w:rsidRPr="00E45330" w:rsidRDefault="008F780E">
            <w:pPr>
              <w:pStyle w:val="TAH"/>
            </w:pPr>
            <w:r w:rsidRPr="00E45330">
              <w:t>Data type</w:t>
            </w:r>
          </w:p>
        </w:tc>
        <w:tc>
          <w:tcPr>
            <w:tcW w:w="342" w:type="dxa"/>
            <w:shd w:val="clear" w:color="auto" w:fill="C0C0C0"/>
            <w:hideMark/>
          </w:tcPr>
          <w:p w14:paraId="0415A6E1" w14:textId="77777777" w:rsidR="008F780E" w:rsidRPr="00E45330" w:rsidRDefault="008F780E">
            <w:pPr>
              <w:pStyle w:val="TAH"/>
            </w:pPr>
            <w:r w:rsidRPr="00E45330">
              <w:t>P</w:t>
            </w:r>
          </w:p>
        </w:tc>
        <w:tc>
          <w:tcPr>
            <w:tcW w:w="1170" w:type="dxa"/>
            <w:shd w:val="clear" w:color="auto" w:fill="C0C0C0"/>
            <w:hideMark/>
          </w:tcPr>
          <w:p w14:paraId="4DAFA6EE" w14:textId="77777777" w:rsidR="008F780E" w:rsidRPr="00E45330" w:rsidRDefault="008F780E">
            <w:pPr>
              <w:pStyle w:val="TAH"/>
            </w:pPr>
            <w:r w:rsidRPr="00E45330">
              <w:t>Cardinality</w:t>
            </w:r>
          </w:p>
        </w:tc>
        <w:tc>
          <w:tcPr>
            <w:tcW w:w="1530" w:type="dxa"/>
            <w:shd w:val="clear" w:color="auto" w:fill="C0C0C0"/>
            <w:hideMark/>
          </w:tcPr>
          <w:p w14:paraId="66A3E435" w14:textId="77777777" w:rsidR="008F780E" w:rsidRPr="00E45330" w:rsidRDefault="008F780E">
            <w:pPr>
              <w:pStyle w:val="TAH"/>
            </w:pPr>
            <w:r w:rsidRPr="00E45330">
              <w:t>Response codes</w:t>
            </w:r>
          </w:p>
        </w:tc>
        <w:tc>
          <w:tcPr>
            <w:tcW w:w="4623" w:type="dxa"/>
            <w:shd w:val="clear" w:color="auto" w:fill="C0C0C0"/>
            <w:hideMark/>
          </w:tcPr>
          <w:p w14:paraId="3876A6BD" w14:textId="77777777" w:rsidR="008F780E" w:rsidRPr="00E45330" w:rsidRDefault="008F780E">
            <w:pPr>
              <w:pStyle w:val="TAH"/>
            </w:pPr>
            <w:r w:rsidRPr="00E45330">
              <w:t>Description</w:t>
            </w:r>
          </w:p>
        </w:tc>
      </w:tr>
      <w:tr w:rsidR="008F780E" w:rsidRPr="00E45330" w14:paraId="63028888" w14:textId="77777777" w:rsidTr="00D56605">
        <w:trPr>
          <w:jc w:val="center"/>
        </w:trPr>
        <w:tc>
          <w:tcPr>
            <w:tcW w:w="2021" w:type="dxa"/>
            <w:hideMark/>
          </w:tcPr>
          <w:p w14:paraId="59625F90" w14:textId="77777777" w:rsidR="008F780E" w:rsidRPr="00E45330" w:rsidRDefault="008F780E">
            <w:pPr>
              <w:pStyle w:val="TAL"/>
            </w:pPr>
            <w:r w:rsidRPr="00E45330">
              <w:t>ApplicationRequirementData</w:t>
            </w:r>
          </w:p>
        </w:tc>
        <w:tc>
          <w:tcPr>
            <w:tcW w:w="342" w:type="dxa"/>
            <w:hideMark/>
          </w:tcPr>
          <w:p w14:paraId="2DF90BC1" w14:textId="77777777" w:rsidR="008F780E" w:rsidRPr="00E45330" w:rsidRDefault="008F780E">
            <w:pPr>
              <w:pStyle w:val="TAL"/>
            </w:pPr>
            <w:r w:rsidRPr="00E45330">
              <w:t>M</w:t>
            </w:r>
          </w:p>
        </w:tc>
        <w:tc>
          <w:tcPr>
            <w:tcW w:w="1170" w:type="dxa"/>
            <w:hideMark/>
          </w:tcPr>
          <w:p w14:paraId="4644A8EE" w14:textId="77777777" w:rsidR="008F780E" w:rsidRPr="00E45330" w:rsidRDefault="008F780E">
            <w:pPr>
              <w:pStyle w:val="TAL"/>
            </w:pPr>
            <w:r w:rsidRPr="00E45330">
              <w:t>1</w:t>
            </w:r>
          </w:p>
        </w:tc>
        <w:tc>
          <w:tcPr>
            <w:tcW w:w="1530" w:type="dxa"/>
            <w:hideMark/>
          </w:tcPr>
          <w:p w14:paraId="531186AE" w14:textId="77777777" w:rsidR="008F780E" w:rsidRPr="00E45330" w:rsidRDefault="008F780E">
            <w:pPr>
              <w:pStyle w:val="TAL"/>
            </w:pPr>
            <w:r w:rsidRPr="00E45330">
              <w:t>200 OK</w:t>
            </w:r>
          </w:p>
        </w:tc>
        <w:tc>
          <w:tcPr>
            <w:tcW w:w="4623" w:type="dxa"/>
            <w:hideMark/>
          </w:tcPr>
          <w:p w14:paraId="6268A158" w14:textId="77777777" w:rsidR="008F780E" w:rsidRPr="00E45330" w:rsidRDefault="008F780E">
            <w:pPr>
              <w:pStyle w:val="TAL"/>
            </w:pPr>
            <w:r w:rsidRPr="00E45330">
              <w:t>An individual Application Requirement resource for the V2X UE ID or V2X group ID is returned successfully.</w:t>
            </w:r>
          </w:p>
        </w:tc>
      </w:tr>
      <w:tr w:rsidR="00113722" w:rsidRPr="00E45330" w14:paraId="633CD22F" w14:textId="77777777" w:rsidTr="00B335AE">
        <w:trPr>
          <w:jc w:val="center"/>
        </w:trPr>
        <w:tc>
          <w:tcPr>
            <w:tcW w:w="2021" w:type="dxa"/>
          </w:tcPr>
          <w:p w14:paraId="733CA1E5" w14:textId="77777777" w:rsidR="00113722" w:rsidRPr="00E45330" w:rsidRDefault="00113722" w:rsidP="00113722">
            <w:pPr>
              <w:pStyle w:val="TAL"/>
            </w:pPr>
            <w:r w:rsidRPr="00E45330">
              <w:t>n/a</w:t>
            </w:r>
          </w:p>
        </w:tc>
        <w:tc>
          <w:tcPr>
            <w:tcW w:w="342" w:type="dxa"/>
          </w:tcPr>
          <w:p w14:paraId="781BBBE2" w14:textId="77777777" w:rsidR="00113722" w:rsidRPr="00E45330" w:rsidRDefault="00113722" w:rsidP="00113722">
            <w:pPr>
              <w:pStyle w:val="TAL"/>
            </w:pPr>
          </w:p>
        </w:tc>
        <w:tc>
          <w:tcPr>
            <w:tcW w:w="1170" w:type="dxa"/>
          </w:tcPr>
          <w:p w14:paraId="5B03CA4E" w14:textId="77777777" w:rsidR="00113722" w:rsidRPr="00E45330" w:rsidRDefault="00113722" w:rsidP="00113722">
            <w:pPr>
              <w:pStyle w:val="TAL"/>
            </w:pPr>
          </w:p>
        </w:tc>
        <w:tc>
          <w:tcPr>
            <w:tcW w:w="1530" w:type="dxa"/>
          </w:tcPr>
          <w:p w14:paraId="3B750042" w14:textId="77777777" w:rsidR="00113722" w:rsidRPr="00E45330" w:rsidRDefault="00113722" w:rsidP="00113722">
            <w:pPr>
              <w:pStyle w:val="TAL"/>
            </w:pPr>
            <w:r w:rsidRPr="00E45330">
              <w:t>307 Temporary Redirect</w:t>
            </w:r>
          </w:p>
        </w:tc>
        <w:tc>
          <w:tcPr>
            <w:tcW w:w="4623" w:type="dxa"/>
          </w:tcPr>
          <w:p w14:paraId="1297A95D" w14:textId="77777777" w:rsidR="00113722" w:rsidRDefault="00113722" w:rsidP="00113722">
            <w:pPr>
              <w:pStyle w:val="TAL"/>
            </w:pPr>
            <w:r w:rsidRPr="00E45330">
              <w:t>Temporary redirection.</w:t>
            </w:r>
          </w:p>
          <w:p w14:paraId="5F490FE7" w14:textId="77777777" w:rsidR="00113722" w:rsidRDefault="00113722" w:rsidP="00113722">
            <w:pPr>
              <w:pStyle w:val="TAL"/>
            </w:pPr>
          </w:p>
          <w:p w14:paraId="10F3F6D3" w14:textId="77777777" w:rsidR="00113722" w:rsidRDefault="00113722" w:rsidP="00113722">
            <w:pPr>
              <w:pStyle w:val="TAL"/>
              <w:rPr>
                <w:rFonts w:cs="Arial"/>
                <w:szCs w:val="18"/>
                <w:lang w:eastAsia="zh-CN"/>
              </w:rPr>
            </w:pPr>
            <w:r w:rsidRPr="00E45330">
              <w:t>The response shall include a Location header field containing an alternative URI of the resource located in an alternative VAE Server.</w:t>
            </w:r>
          </w:p>
          <w:p w14:paraId="7A50B153" w14:textId="77777777" w:rsidR="00113722" w:rsidRDefault="00113722" w:rsidP="00113722">
            <w:pPr>
              <w:pStyle w:val="TAL"/>
              <w:rPr>
                <w:rFonts w:cs="Arial"/>
                <w:szCs w:val="18"/>
                <w:lang w:eastAsia="zh-CN"/>
              </w:rPr>
            </w:pPr>
          </w:p>
          <w:p w14:paraId="04AFB198" w14:textId="77777777" w:rsidR="00113722" w:rsidRPr="00E45330" w:rsidRDefault="00113722" w:rsidP="00113722">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113722" w:rsidRPr="00E45330" w14:paraId="4A4A18AF" w14:textId="77777777" w:rsidTr="00B335AE">
        <w:trPr>
          <w:jc w:val="center"/>
        </w:trPr>
        <w:tc>
          <w:tcPr>
            <w:tcW w:w="2021" w:type="dxa"/>
          </w:tcPr>
          <w:p w14:paraId="2F58373B" w14:textId="77777777" w:rsidR="00113722" w:rsidRPr="00E45330" w:rsidRDefault="00113722" w:rsidP="00113722">
            <w:pPr>
              <w:pStyle w:val="TAL"/>
            </w:pPr>
            <w:r w:rsidRPr="00E45330">
              <w:t>n/a</w:t>
            </w:r>
          </w:p>
        </w:tc>
        <w:tc>
          <w:tcPr>
            <w:tcW w:w="342" w:type="dxa"/>
          </w:tcPr>
          <w:p w14:paraId="664BAA53" w14:textId="77777777" w:rsidR="00113722" w:rsidRPr="00E45330" w:rsidRDefault="00113722" w:rsidP="00113722">
            <w:pPr>
              <w:pStyle w:val="TAL"/>
            </w:pPr>
          </w:p>
        </w:tc>
        <w:tc>
          <w:tcPr>
            <w:tcW w:w="1170" w:type="dxa"/>
          </w:tcPr>
          <w:p w14:paraId="7FD20E76" w14:textId="77777777" w:rsidR="00113722" w:rsidRPr="00E45330" w:rsidRDefault="00113722" w:rsidP="00113722">
            <w:pPr>
              <w:pStyle w:val="TAL"/>
            </w:pPr>
          </w:p>
        </w:tc>
        <w:tc>
          <w:tcPr>
            <w:tcW w:w="1530" w:type="dxa"/>
          </w:tcPr>
          <w:p w14:paraId="3881BCAE" w14:textId="77777777" w:rsidR="00113722" w:rsidRPr="00E45330" w:rsidRDefault="00113722" w:rsidP="00113722">
            <w:pPr>
              <w:pStyle w:val="TAL"/>
            </w:pPr>
            <w:r w:rsidRPr="00E45330">
              <w:t>308 Permanent Redirect</w:t>
            </w:r>
          </w:p>
        </w:tc>
        <w:tc>
          <w:tcPr>
            <w:tcW w:w="4623" w:type="dxa"/>
          </w:tcPr>
          <w:p w14:paraId="643023C5" w14:textId="77777777" w:rsidR="00113722" w:rsidRDefault="00113722" w:rsidP="00113722">
            <w:pPr>
              <w:pStyle w:val="TAL"/>
            </w:pPr>
            <w:r w:rsidRPr="00E45330">
              <w:t>Permanent redirection.</w:t>
            </w:r>
          </w:p>
          <w:p w14:paraId="25D91E20" w14:textId="77777777" w:rsidR="00113722" w:rsidRDefault="00113722" w:rsidP="00113722">
            <w:pPr>
              <w:pStyle w:val="TAL"/>
            </w:pPr>
          </w:p>
          <w:p w14:paraId="15657823" w14:textId="77777777" w:rsidR="00113722" w:rsidRDefault="00113722" w:rsidP="00113722">
            <w:pPr>
              <w:pStyle w:val="TAL"/>
              <w:rPr>
                <w:rFonts w:cs="Arial"/>
                <w:szCs w:val="18"/>
                <w:lang w:eastAsia="zh-CN"/>
              </w:rPr>
            </w:pPr>
            <w:r w:rsidRPr="00E45330">
              <w:t>The response shall include a Location header field containing an alternative URI of the resource located in an alternative VAE Server.</w:t>
            </w:r>
          </w:p>
          <w:p w14:paraId="70BE8744" w14:textId="77777777" w:rsidR="00113722" w:rsidRDefault="00113722" w:rsidP="00113722">
            <w:pPr>
              <w:pStyle w:val="TAL"/>
              <w:rPr>
                <w:rFonts w:cs="Arial"/>
                <w:szCs w:val="18"/>
                <w:lang w:eastAsia="zh-CN"/>
              </w:rPr>
            </w:pPr>
          </w:p>
          <w:p w14:paraId="58583084" w14:textId="77777777" w:rsidR="00113722" w:rsidRPr="00E45330" w:rsidRDefault="00113722" w:rsidP="00113722">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8F780E" w:rsidRPr="00E45330" w14:paraId="37E27234" w14:textId="77777777" w:rsidTr="00B335AE">
        <w:trPr>
          <w:jc w:val="center"/>
        </w:trPr>
        <w:tc>
          <w:tcPr>
            <w:tcW w:w="9686" w:type="dxa"/>
            <w:gridSpan w:val="5"/>
          </w:tcPr>
          <w:p w14:paraId="17A1DE86" w14:textId="77777777" w:rsidR="008F780E" w:rsidRPr="00E45330" w:rsidRDefault="008F780E">
            <w:pPr>
              <w:pStyle w:val="TAN"/>
            </w:pPr>
            <w:r w:rsidRPr="00E45330">
              <w:t>NOTE:</w:t>
            </w:r>
            <w:r w:rsidRPr="00E45330">
              <w:tab/>
            </w:r>
            <w:r w:rsidR="00113722" w:rsidRPr="00E45330">
              <w:t xml:space="preserve">The mandatory HTTP error status codes for the </w:t>
            </w:r>
            <w:r w:rsidR="00113722">
              <w:t xml:space="preserve">HTTP </w:t>
            </w:r>
            <w:r w:rsidR="00113722" w:rsidRPr="00E45330">
              <w:t xml:space="preserve">GET method listed in </w:t>
            </w:r>
            <w:r w:rsidR="00113722" w:rsidRPr="008874EC">
              <w:t>table 5.2.6-1 of 3GPP TS 29.122 [2</w:t>
            </w:r>
            <w:r w:rsidR="00113722">
              <w:t>2</w:t>
            </w:r>
            <w:r w:rsidR="00113722" w:rsidRPr="008874EC">
              <w:t>]</w:t>
            </w:r>
            <w:r w:rsidR="00113722" w:rsidRPr="00E45330">
              <w:t xml:space="preserve"> shall also apply.</w:t>
            </w:r>
          </w:p>
        </w:tc>
      </w:tr>
    </w:tbl>
    <w:p w14:paraId="0543FF39" w14:textId="77777777" w:rsidR="008F780E" w:rsidRPr="00E45330" w:rsidRDefault="008F780E"/>
    <w:p w14:paraId="1CA2E861" w14:textId="77777777" w:rsidR="00113722" w:rsidRPr="00E45330" w:rsidRDefault="00113722" w:rsidP="00113722">
      <w:pPr>
        <w:pStyle w:val="TH"/>
      </w:pPr>
      <w:r w:rsidRPr="00E45330">
        <w:t>Table 6.3.3.3.3.1-4: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13722" w:rsidRPr="00E45330" w14:paraId="67E444A9" w14:textId="77777777" w:rsidTr="00C1176B">
        <w:trPr>
          <w:jc w:val="center"/>
        </w:trPr>
        <w:tc>
          <w:tcPr>
            <w:tcW w:w="825" w:type="pct"/>
            <w:shd w:val="clear" w:color="auto" w:fill="C0C0C0"/>
          </w:tcPr>
          <w:p w14:paraId="30B98D55" w14:textId="77777777" w:rsidR="00113722" w:rsidRPr="00E45330" w:rsidRDefault="00113722" w:rsidP="00C1176B">
            <w:pPr>
              <w:pStyle w:val="TAH"/>
            </w:pPr>
            <w:r w:rsidRPr="00E45330">
              <w:t>Name</w:t>
            </w:r>
          </w:p>
        </w:tc>
        <w:tc>
          <w:tcPr>
            <w:tcW w:w="732" w:type="pct"/>
            <w:shd w:val="clear" w:color="auto" w:fill="C0C0C0"/>
          </w:tcPr>
          <w:p w14:paraId="596FC347" w14:textId="77777777" w:rsidR="00113722" w:rsidRPr="00E45330" w:rsidRDefault="00113722" w:rsidP="00C1176B">
            <w:pPr>
              <w:pStyle w:val="TAH"/>
            </w:pPr>
            <w:r w:rsidRPr="00E45330">
              <w:t>Data type</w:t>
            </w:r>
          </w:p>
        </w:tc>
        <w:tc>
          <w:tcPr>
            <w:tcW w:w="217" w:type="pct"/>
            <w:shd w:val="clear" w:color="auto" w:fill="C0C0C0"/>
          </w:tcPr>
          <w:p w14:paraId="2FA36CFC" w14:textId="77777777" w:rsidR="00113722" w:rsidRPr="00E45330" w:rsidRDefault="00113722" w:rsidP="00C1176B">
            <w:pPr>
              <w:pStyle w:val="TAH"/>
            </w:pPr>
            <w:r w:rsidRPr="00E45330">
              <w:t>P</w:t>
            </w:r>
          </w:p>
        </w:tc>
        <w:tc>
          <w:tcPr>
            <w:tcW w:w="581" w:type="pct"/>
            <w:shd w:val="clear" w:color="auto" w:fill="C0C0C0"/>
          </w:tcPr>
          <w:p w14:paraId="2B98D27E" w14:textId="77777777" w:rsidR="00113722" w:rsidRPr="00E45330" w:rsidRDefault="00113722" w:rsidP="00C1176B">
            <w:pPr>
              <w:pStyle w:val="TAH"/>
            </w:pPr>
            <w:r w:rsidRPr="00E45330">
              <w:t>Cardinality</w:t>
            </w:r>
          </w:p>
        </w:tc>
        <w:tc>
          <w:tcPr>
            <w:tcW w:w="2645" w:type="pct"/>
            <w:shd w:val="clear" w:color="auto" w:fill="C0C0C0"/>
            <w:vAlign w:val="center"/>
          </w:tcPr>
          <w:p w14:paraId="20D00889" w14:textId="77777777" w:rsidR="00113722" w:rsidRPr="00E45330" w:rsidRDefault="00113722" w:rsidP="00C1176B">
            <w:pPr>
              <w:pStyle w:val="TAH"/>
            </w:pPr>
            <w:r w:rsidRPr="00E45330">
              <w:t>Description</w:t>
            </w:r>
          </w:p>
        </w:tc>
      </w:tr>
      <w:tr w:rsidR="00113722" w:rsidRPr="00E45330" w14:paraId="7C2C4210" w14:textId="77777777" w:rsidTr="00C1176B">
        <w:trPr>
          <w:jc w:val="center"/>
        </w:trPr>
        <w:tc>
          <w:tcPr>
            <w:tcW w:w="825" w:type="pct"/>
            <w:shd w:val="clear" w:color="auto" w:fill="auto"/>
          </w:tcPr>
          <w:p w14:paraId="3B2AFFE1" w14:textId="77777777" w:rsidR="00113722" w:rsidRPr="00E45330" w:rsidRDefault="00113722" w:rsidP="00C1176B">
            <w:pPr>
              <w:pStyle w:val="TAL"/>
            </w:pPr>
            <w:r w:rsidRPr="00E45330">
              <w:t>Location</w:t>
            </w:r>
          </w:p>
        </w:tc>
        <w:tc>
          <w:tcPr>
            <w:tcW w:w="732" w:type="pct"/>
          </w:tcPr>
          <w:p w14:paraId="7BA73792" w14:textId="77777777" w:rsidR="00113722" w:rsidRPr="00E45330" w:rsidRDefault="00113722" w:rsidP="00C1176B">
            <w:pPr>
              <w:pStyle w:val="TAL"/>
            </w:pPr>
            <w:r w:rsidRPr="00E45330">
              <w:t>string</w:t>
            </w:r>
          </w:p>
        </w:tc>
        <w:tc>
          <w:tcPr>
            <w:tcW w:w="217" w:type="pct"/>
          </w:tcPr>
          <w:p w14:paraId="590BDE43" w14:textId="77777777" w:rsidR="00113722" w:rsidRPr="00E45330" w:rsidRDefault="00113722" w:rsidP="00C1176B">
            <w:pPr>
              <w:pStyle w:val="TAC"/>
            </w:pPr>
            <w:r w:rsidRPr="00E45330">
              <w:t>M</w:t>
            </w:r>
          </w:p>
        </w:tc>
        <w:tc>
          <w:tcPr>
            <w:tcW w:w="581" w:type="pct"/>
          </w:tcPr>
          <w:p w14:paraId="375AA4DB" w14:textId="77777777" w:rsidR="00113722" w:rsidRPr="00E45330" w:rsidRDefault="00113722" w:rsidP="00C1176B">
            <w:pPr>
              <w:pStyle w:val="TAL"/>
            </w:pPr>
            <w:r w:rsidRPr="00E45330">
              <w:t>1</w:t>
            </w:r>
          </w:p>
        </w:tc>
        <w:tc>
          <w:tcPr>
            <w:tcW w:w="2645" w:type="pct"/>
            <w:shd w:val="clear" w:color="auto" w:fill="auto"/>
            <w:vAlign w:val="center"/>
          </w:tcPr>
          <w:p w14:paraId="2B732A58" w14:textId="77777777" w:rsidR="00113722" w:rsidRPr="00E45330" w:rsidRDefault="00113722" w:rsidP="00C1176B">
            <w:pPr>
              <w:pStyle w:val="TAL"/>
            </w:pPr>
            <w:r>
              <w:t>Contains a</w:t>
            </w:r>
            <w:r w:rsidRPr="00E45330">
              <w:t>n alternative URI of the resource located in an alternative VAE Server.</w:t>
            </w:r>
          </w:p>
        </w:tc>
      </w:tr>
    </w:tbl>
    <w:p w14:paraId="48EF66AF" w14:textId="77777777" w:rsidR="00113722" w:rsidRPr="00E45330" w:rsidRDefault="00113722" w:rsidP="00113722"/>
    <w:p w14:paraId="23431F9E" w14:textId="77777777" w:rsidR="00113722" w:rsidRPr="00E45330" w:rsidRDefault="00113722" w:rsidP="00113722">
      <w:pPr>
        <w:pStyle w:val="TH"/>
      </w:pPr>
      <w:r w:rsidRPr="00E45330">
        <w:lastRenderedPageBreak/>
        <w:t>Table 6.3.3.3.3.1-5: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13722" w:rsidRPr="00E45330" w14:paraId="72A767E3" w14:textId="77777777" w:rsidTr="00C1176B">
        <w:trPr>
          <w:jc w:val="center"/>
        </w:trPr>
        <w:tc>
          <w:tcPr>
            <w:tcW w:w="825" w:type="pct"/>
            <w:shd w:val="clear" w:color="auto" w:fill="C0C0C0"/>
          </w:tcPr>
          <w:p w14:paraId="6120B448" w14:textId="77777777" w:rsidR="00113722" w:rsidRPr="00E45330" w:rsidRDefault="00113722" w:rsidP="00C1176B">
            <w:pPr>
              <w:pStyle w:val="TAH"/>
            </w:pPr>
            <w:r w:rsidRPr="00E45330">
              <w:t>Name</w:t>
            </w:r>
          </w:p>
        </w:tc>
        <w:tc>
          <w:tcPr>
            <w:tcW w:w="732" w:type="pct"/>
            <w:shd w:val="clear" w:color="auto" w:fill="C0C0C0"/>
          </w:tcPr>
          <w:p w14:paraId="3EB11DBA" w14:textId="77777777" w:rsidR="00113722" w:rsidRPr="00E45330" w:rsidRDefault="00113722" w:rsidP="00C1176B">
            <w:pPr>
              <w:pStyle w:val="TAH"/>
            </w:pPr>
            <w:r w:rsidRPr="00E45330">
              <w:t>Data type</w:t>
            </w:r>
          </w:p>
        </w:tc>
        <w:tc>
          <w:tcPr>
            <w:tcW w:w="217" w:type="pct"/>
            <w:shd w:val="clear" w:color="auto" w:fill="C0C0C0"/>
          </w:tcPr>
          <w:p w14:paraId="2BCE2DCE" w14:textId="77777777" w:rsidR="00113722" w:rsidRPr="00E45330" w:rsidRDefault="00113722" w:rsidP="00C1176B">
            <w:pPr>
              <w:pStyle w:val="TAH"/>
            </w:pPr>
            <w:r w:rsidRPr="00E45330">
              <w:t>P</w:t>
            </w:r>
          </w:p>
        </w:tc>
        <w:tc>
          <w:tcPr>
            <w:tcW w:w="581" w:type="pct"/>
            <w:shd w:val="clear" w:color="auto" w:fill="C0C0C0"/>
          </w:tcPr>
          <w:p w14:paraId="1FC00B62" w14:textId="77777777" w:rsidR="00113722" w:rsidRPr="00E45330" w:rsidRDefault="00113722" w:rsidP="00C1176B">
            <w:pPr>
              <w:pStyle w:val="TAH"/>
            </w:pPr>
            <w:r w:rsidRPr="00E45330">
              <w:t>Cardinality</w:t>
            </w:r>
          </w:p>
        </w:tc>
        <w:tc>
          <w:tcPr>
            <w:tcW w:w="2645" w:type="pct"/>
            <w:shd w:val="clear" w:color="auto" w:fill="C0C0C0"/>
            <w:vAlign w:val="center"/>
          </w:tcPr>
          <w:p w14:paraId="25817663" w14:textId="77777777" w:rsidR="00113722" w:rsidRPr="00E45330" w:rsidRDefault="00113722" w:rsidP="00C1176B">
            <w:pPr>
              <w:pStyle w:val="TAH"/>
            </w:pPr>
            <w:r w:rsidRPr="00E45330">
              <w:t>Description</w:t>
            </w:r>
          </w:p>
        </w:tc>
      </w:tr>
      <w:tr w:rsidR="00113722" w:rsidRPr="00E45330" w14:paraId="0E6C5328" w14:textId="77777777" w:rsidTr="00C1176B">
        <w:trPr>
          <w:jc w:val="center"/>
        </w:trPr>
        <w:tc>
          <w:tcPr>
            <w:tcW w:w="825" w:type="pct"/>
            <w:shd w:val="clear" w:color="auto" w:fill="auto"/>
          </w:tcPr>
          <w:p w14:paraId="1B496AF3" w14:textId="77777777" w:rsidR="00113722" w:rsidRPr="00E45330" w:rsidRDefault="00113722" w:rsidP="00C1176B">
            <w:pPr>
              <w:pStyle w:val="TAL"/>
            </w:pPr>
            <w:r w:rsidRPr="00E45330">
              <w:t>Location</w:t>
            </w:r>
          </w:p>
        </w:tc>
        <w:tc>
          <w:tcPr>
            <w:tcW w:w="732" w:type="pct"/>
          </w:tcPr>
          <w:p w14:paraId="6A98ACF0" w14:textId="77777777" w:rsidR="00113722" w:rsidRPr="00E45330" w:rsidRDefault="00113722" w:rsidP="00C1176B">
            <w:pPr>
              <w:pStyle w:val="TAL"/>
            </w:pPr>
            <w:r w:rsidRPr="00E45330">
              <w:t>string</w:t>
            </w:r>
          </w:p>
        </w:tc>
        <w:tc>
          <w:tcPr>
            <w:tcW w:w="217" w:type="pct"/>
          </w:tcPr>
          <w:p w14:paraId="7E2F6A05" w14:textId="77777777" w:rsidR="00113722" w:rsidRPr="00E45330" w:rsidRDefault="00113722" w:rsidP="00C1176B">
            <w:pPr>
              <w:pStyle w:val="TAC"/>
            </w:pPr>
            <w:r w:rsidRPr="00E45330">
              <w:t>M</w:t>
            </w:r>
          </w:p>
        </w:tc>
        <w:tc>
          <w:tcPr>
            <w:tcW w:w="581" w:type="pct"/>
          </w:tcPr>
          <w:p w14:paraId="7C03452A" w14:textId="77777777" w:rsidR="00113722" w:rsidRPr="00E45330" w:rsidRDefault="00113722" w:rsidP="00C1176B">
            <w:pPr>
              <w:pStyle w:val="TAL"/>
            </w:pPr>
            <w:r w:rsidRPr="00E45330">
              <w:t>1</w:t>
            </w:r>
          </w:p>
        </w:tc>
        <w:tc>
          <w:tcPr>
            <w:tcW w:w="2645" w:type="pct"/>
            <w:shd w:val="clear" w:color="auto" w:fill="auto"/>
            <w:vAlign w:val="center"/>
          </w:tcPr>
          <w:p w14:paraId="24814622" w14:textId="77777777" w:rsidR="00113722" w:rsidRPr="00E45330" w:rsidRDefault="00113722" w:rsidP="00C1176B">
            <w:pPr>
              <w:pStyle w:val="TAL"/>
            </w:pPr>
            <w:r>
              <w:t>Contains a</w:t>
            </w:r>
            <w:r w:rsidRPr="00E45330">
              <w:t>n alternative URI of the resource located in an alternative VAE Server.</w:t>
            </w:r>
          </w:p>
        </w:tc>
      </w:tr>
    </w:tbl>
    <w:p w14:paraId="6CBEDFF9" w14:textId="77777777" w:rsidR="008F780E" w:rsidRPr="00E45330" w:rsidRDefault="008F780E"/>
    <w:p w14:paraId="71A3475E" w14:textId="77777777" w:rsidR="008F780E" w:rsidRPr="00E45330" w:rsidRDefault="008F780E">
      <w:pPr>
        <w:pStyle w:val="Heading6"/>
      </w:pPr>
      <w:bookmarkStart w:id="3930" w:name="_Toc34035473"/>
      <w:bookmarkStart w:id="3931" w:name="_Toc36037466"/>
      <w:bookmarkStart w:id="3932" w:name="_Toc36037770"/>
      <w:bookmarkStart w:id="3933" w:name="_Toc38877612"/>
      <w:bookmarkStart w:id="3934" w:name="_Toc43199694"/>
      <w:bookmarkStart w:id="3935" w:name="_Toc45132873"/>
      <w:bookmarkStart w:id="3936" w:name="_Toc59015616"/>
      <w:bookmarkStart w:id="3937" w:name="_Toc63171172"/>
      <w:bookmarkStart w:id="3938" w:name="_Toc66282209"/>
      <w:bookmarkStart w:id="3939" w:name="_Toc68166085"/>
      <w:bookmarkStart w:id="3940" w:name="_Toc70426391"/>
      <w:bookmarkStart w:id="3941" w:name="_Toc73433744"/>
      <w:bookmarkStart w:id="3942" w:name="_Toc73435841"/>
      <w:bookmarkStart w:id="3943" w:name="_Toc73437248"/>
      <w:bookmarkStart w:id="3944" w:name="_Toc75351658"/>
      <w:bookmarkStart w:id="3945" w:name="_Toc83229936"/>
      <w:bookmarkStart w:id="3946" w:name="_Toc85527964"/>
      <w:bookmarkStart w:id="3947" w:name="_Toc90649589"/>
      <w:bookmarkStart w:id="3948" w:name="_Toc170113318"/>
      <w:r w:rsidRPr="00E45330">
        <w:t>6.3.3.3.3.2</w:t>
      </w:r>
      <w:r w:rsidRPr="00E45330">
        <w:tab/>
        <w:t>DELETE</w:t>
      </w:r>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p>
    <w:p w14:paraId="1FF5E15A" w14:textId="77777777" w:rsidR="008F780E" w:rsidRPr="00E45330" w:rsidRDefault="008F780E">
      <w:r w:rsidRPr="00E45330">
        <w:t xml:space="preserve">This method shall support the URI query parameters specified in </w:t>
      </w:r>
      <w:r w:rsidR="00D56605" w:rsidRPr="00E45330">
        <w:t>table</w:t>
      </w:r>
      <w:r w:rsidR="00D56605">
        <w:t> </w:t>
      </w:r>
      <w:r w:rsidRPr="00E45330">
        <w:t>6.3.3.3.3.2-1.</w:t>
      </w:r>
    </w:p>
    <w:p w14:paraId="36D30B71" w14:textId="77777777" w:rsidR="008F780E" w:rsidRPr="00E45330" w:rsidRDefault="00D56605">
      <w:pPr>
        <w:pStyle w:val="TH"/>
        <w:rPr>
          <w:rFonts w:cs="Arial"/>
        </w:rPr>
      </w:pPr>
      <w:r w:rsidRPr="00E45330">
        <w:t>Table</w:t>
      </w:r>
      <w:r>
        <w:t> </w:t>
      </w:r>
      <w:r w:rsidR="008F780E" w:rsidRPr="00E45330">
        <w:t xml:space="preserve">6.3.3.3.3.2-1: URI query parameters supported by the DELETE method on this resource </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347"/>
        <w:gridCol w:w="1608"/>
        <w:gridCol w:w="435"/>
        <w:gridCol w:w="1102"/>
        <w:gridCol w:w="5037"/>
      </w:tblGrid>
      <w:tr w:rsidR="008F780E" w:rsidRPr="00E45330" w14:paraId="6BBE0FD0" w14:textId="77777777" w:rsidTr="00D56605">
        <w:trPr>
          <w:jc w:val="center"/>
        </w:trPr>
        <w:tc>
          <w:tcPr>
            <w:tcW w:w="707" w:type="pct"/>
            <w:shd w:val="clear" w:color="auto" w:fill="C0C0C0"/>
            <w:hideMark/>
          </w:tcPr>
          <w:p w14:paraId="596ACE68" w14:textId="77777777" w:rsidR="008F780E" w:rsidRPr="00E45330" w:rsidRDefault="008F780E">
            <w:pPr>
              <w:pStyle w:val="TAH"/>
            </w:pPr>
            <w:r w:rsidRPr="00E45330">
              <w:t>Name</w:t>
            </w:r>
          </w:p>
        </w:tc>
        <w:tc>
          <w:tcPr>
            <w:tcW w:w="844" w:type="pct"/>
            <w:shd w:val="clear" w:color="auto" w:fill="C0C0C0"/>
            <w:hideMark/>
          </w:tcPr>
          <w:p w14:paraId="717D5C3F" w14:textId="77777777" w:rsidR="008F780E" w:rsidRPr="00E45330" w:rsidRDefault="008F780E">
            <w:pPr>
              <w:pStyle w:val="TAH"/>
            </w:pPr>
            <w:r w:rsidRPr="00E45330">
              <w:t>Data type</w:t>
            </w:r>
          </w:p>
        </w:tc>
        <w:tc>
          <w:tcPr>
            <w:tcW w:w="228" w:type="pct"/>
            <w:shd w:val="clear" w:color="auto" w:fill="C0C0C0"/>
            <w:hideMark/>
          </w:tcPr>
          <w:p w14:paraId="7148CF60" w14:textId="77777777" w:rsidR="008F780E" w:rsidRPr="00E45330" w:rsidRDefault="008F780E">
            <w:pPr>
              <w:pStyle w:val="TAH"/>
            </w:pPr>
            <w:r w:rsidRPr="00E45330">
              <w:t>P</w:t>
            </w:r>
          </w:p>
        </w:tc>
        <w:tc>
          <w:tcPr>
            <w:tcW w:w="578" w:type="pct"/>
            <w:shd w:val="clear" w:color="auto" w:fill="C0C0C0"/>
            <w:hideMark/>
          </w:tcPr>
          <w:p w14:paraId="114884B2" w14:textId="77777777" w:rsidR="008F780E" w:rsidRPr="00E45330" w:rsidRDefault="008F780E">
            <w:pPr>
              <w:pStyle w:val="TAH"/>
            </w:pPr>
            <w:r w:rsidRPr="00E45330">
              <w:t>Cardinality</w:t>
            </w:r>
          </w:p>
        </w:tc>
        <w:tc>
          <w:tcPr>
            <w:tcW w:w="2642" w:type="pct"/>
            <w:shd w:val="clear" w:color="auto" w:fill="C0C0C0"/>
            <w:vAlign w:val="center"/>
            <w:hideMark/>
          </w:tcPr>
          <w:p w14:paraId="26176D05" w14:textId="77777777" w:rsidR="008F780E" w:rsidRPr="00E45330" w:rsidRDefault="008F780E">
            <w:pPr>
              <w:pStyle w:val="TAH"/>
            </w:pPr>
            <w:r w:rsidRPr="00E45330">
              <w:t>Description</w:t>
            </w:r>
          </w:p>
        </w:tc>
      </w:tr>
      <w:tr w:rsidR="008F780E" w:rsidRPr="00E45330" w14:paraId="65129A66" w14:textId="77777777" w:rsidTr="00D56605">
        <w:trPr>
          <w:jc w:val="center"/>
        </w:trPr>
        <w:tc>
          <w:tcPr>
            <w:tcW w:w="707" w:type="pct"/>
            <w:hideMark/>
          </w:tcPr>
          <w:p w14:paraId="757184D6" w14:textId="77777777" w:rsidR="008F780E" w:rsidRPr="00E45330" w:rsidRDefault="008F780E">
            <w:pPr>
              <w:pStyle w:val="TAL"/>
            </w:pPr>
            <w:r w:rsidRPr="00E45330">
              <w:t>n/a</w:t>
            </w:r>
          </w:p>
        </w:tc>
        <w:tc>
          <w:tcPr>
            <w:tcW w:w="844" w:type="pct"/>
          </w:tcPr>
          <w:p w14:paraId="1F0203B3" w14:textId="77777777" w:rsidR="008F780E" w:rsidRPr="00E45330" w:rsidRDefault="008F780E">
            <w:pPr>
              <w:pStyle w:val="TAL"/>
            </w:pPr>
          </w:p>
        </w:tc>
        <w:tc>
          <w:tcPr>
            <w:tcW w:w="228" w:type="pct"/>
          </w:tcPr>
          <w:p w14:paraId="2B54AA8B" w14:textId="77777777" w:rsidR="008F780E" w:rsidRPr="00E45330" w:rsidRDefault="008F780E">
            <w:pPr>
              <w:pStyle w:val="TAC"/>
            </w:pPr>
          </w:p>
        </w:tc>
        <w:tc>
          <w:tcPr>
            <w:tcW w:w="578" w:type="pct"/>
          </w:tcPr>
          <w:p w14:paraId="6A1F5908" w14:textId="77777777" w:rsidR="008F780E" w:rsidRPr="00E45330" w:rsidRDefault="008F780E">
            <w:pPr>
              <w:pStyle w:val="TAL"/>
            </w:pPr>
          </w:p>
        </w:tc>
        <w:tc>
          <w:tcPr>
            <w:tcW w:w="2642" w:type="pct"/>
            <w:vAlign w:val="center"/>
          </w:tcPr>
          <w:p w14:paraId="4FA76D22" w14:textId="77777777" w:rsidR="008F780E" w:rsidRPr="00E45330" w:rsidRDefault="008F780E">
            <w:pPr>
              <w:pStyle w:val="TAL"/>
            </w:pPr>
          </w:p>
        </w:tc>
      </w:tr>
    </w:tbl>
    <w:p w14:paraId="15BA2E39" w14:textId="77777777" w:rsidR="008F780E" w:rsidRPr="00E45330" w:rsidRDefault="008F780E"/>
    <w:p w14:paraId="228BFB27" w14:textId="77777777" w:rsidR="008F780E" w:rsidRPr="00E45330" w:rsidRDefault="008F780E">
      <w:r w:rsidRPr="00E45330">
        <w:t xml:space="preserve">This method shall support the request data structures specified in </w:t>
      </w:r>
      <w:r w:rsidR="00D56605" w:rsidRPr="00E45330">
        <w:t>table</w:t>
      </w:r>
      <w:r w:rsidR="00D56605">
        <w:t> </w:t>
      </w:r>
      <w:r w:rsidRPr="00E45330">
        <w:t xml:space="preserve">6.3.3.3.3.2-2 and the response data structures and response codes specified in </w:t>
      </w:r>
      <w:r w:rsidR="00D56605" w:rsidRPr="00E45330">
        <w:t>table</w:t>
      </w:r>
      <w:r w:rsidR="00D56605">
        <w:t> </w:t>
      </w:r>
      <w:r w:rsidRPr="00E45330">
        <w:t>6.3.3.3.3.2-3.</w:t>
      </w:r>
    </w:p>
    <w:p w14:paraId="6F2ED4B7" w14:textId="77777777" w:rsidR="008F780E" w:rsidRPr="00E45330" w:rsidRDefault="00D56605">
      <w:pPr>
        <w:pStyle w:val="TH"/>
      </w:pPr>
      <w:r w:rsidRPr="00E45330">
        <w:t>Table</w:t>
      </w:r>
      <w:r>
        <w:t> </w:t>
      </w:r>
      <w:r w:rsidR="008F780E" w:rsidRPr="00E45330">
        <w:t xml:space="preserve">6.3.3.3.3.2-2: Data structures supported by the DELETE Request Body on this resource </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05"/>
        <w:gridCol w:w="534"/>
        <w:gridCol w:w="1242"/>
        <w:gridCol w:w="5744"/>
      </w:tblGrid>
      <w:tr w:rsidR="008F780E" w:rsidRPr="00E45330" w14:paraId="3DB80080" w14:textId="77777777" w:rsidTr="00D56605">
        <w:trPr>
          <w:jc w:val="center"/>
        </w:trPr>
        <w:tc>
          <w:tcPr>
            <w:tcW w:w="2138" w:type="dxa"/>
            <w:shd w:val="clear" w:color="auto" w:fill="C0C0C0"/>
            <w:hideMark/>
          </w:tcPr>
          <w:p w14:paraId="72A3709B" w14:textId="77777777" w:rsidR="008F780E" w:rsidRPr="00E45330" w:rsidRDefault="008F780E">
            <w:pPr>
              <w:pStyle w:val="TAH"/>
            </w:pPr>
            <w:r w:rsidRPr="00E45330">
              <w:t>Data type</w:t>
            </w:r>
          </w:p>
        </w:tc>
        <w:tc>
          <w:tcPr>
            <w:tcW w:w="540" w:type="dxa"/>
            <w:shd w:val="clear" w:color="auto" w:fill="C0C0C0"/>
            <w:hideMark/>
          </w:tcPr>
          <w:p w14:paraId="0323DB87" w14:textId="77777777" w:rsidR="008F780E" w:rsidRPr="00E45330" w:rsidRDefault="008F780E">
            <w:pPr>
              <w:pStyle w:val="TAH"/>
            </w:pPr>
            <w:r w:rsidRPr="00E45330">
              <w:t>P</w:t>
            </w:r>
          </w:p>
        </w:tc>
        <w:tc>
          <w:tcPr>
            <w:tcW w:w="1260" w:type="dxa"/>
            <w:shd w:val="clear" w:color="auto" w:fill="C0C0C0"/>
            <w:hideMark/>
          </w:tcPr>
          <w:p w14:paraId="11A98F34" w14:textId="77777777" w:rsidR="008F780E" w:rsidRPr="00E45330" w:rsidRDefault="008F780E">
            <w:pPr>
              <w:pStyle w:val="TAH"/>
            </w:pPr>
            <w:r w:rsidRPr="00E45330">
              <w:t>Cardinality</w:t>
            </w:r>
          </w:p>
        </w:tc>
        <w:tc>
          <w:tcPr>
            <w:tcW w:w="5837" w:type="dxa"/>
            <w:shd w:val="clear" w:color="auto" w:fill="C0C0C0"/>
            <w:vAlign w:val="center"/>
            <w:hideMark/>
          </w:tcPr>
          <w:p w14:paraId="30E78A79" w14:textId="77777777" w:rsidR="008F780E" w:rsidRPr="00E45330" w:rsidRDefault="008F780E">
            <w:pPr>
              <w:pStyle w:val="TAH"/>
            </w:pPr>
            <w:r w:rsidRPr="00E45330">
              <w:t>Description</w:t>
            </w:r>
          </w:p>
        </w:tc>
      </w:tr>
      <w:tr w:rsidR="008F780E" w:rsidRPr="00E45330" w14:paraId="2F294186" w14:textId="77777777" w:rsidTr="00D56605">
        <w:trPr>
          <w:jc w:val="center"/>
        </w:trPr>
        <w:tc>
          <w:tcPr>
            <w:tcW w:w="2138" w:type="dxa"/>
            <w:hideMark/>
          </w:tcPr>
          <w:p w14:paraId="56F7FF59" w14:textId="77777777" w:rsidR="008F780E" w:rsidRPr="00E45330" w:rsidRDefault="008F780E">
            <w:pPr>
              <w:pStyle w:val="TAL"/>
            </w:pPr>
            <w:r w:rsidRPr="00E45330">
              <w:t>n/a</w:t>
            </w:r>
          </w:p>
        </w:tc>
        <w:tc>
          <w:tcPr>
            <w:tcW w:w="540" w:type="dxa"/>
          </w:tcPr>
          <w:p w14:paraId="030BD2CD" w14:textId="77777777" w:rsidR="008F780E" w:rsidRPr="00E45330" w:rsidRDefault="008F780E">
            <w:pPr>
              <w:pStyle w:val="TAC"/>
            </w:pPr>
          </w:p>
        </w:tc>
        <w:tc>
          <w:tcPr>
            <w:tcW w:w="1260" w:type="dxa"/>
          </w:tcPr>
          <w:p w14:paraId="77A2B14D" w14:textId="77777777" w:rsidR="008F780E" w:rsidRPr="00E45330" w:rsidRDefault="008F780E">
            <w:pPr>
              <w:pStyle w:val="TAL"/>
            </w:pPr>
          </w:p>
        </w:tc>
        <w:tc>
          <w:tcPr>
            <w:tcW w:w="5837" w:type="dxa"/>
          </w:tcPr>
          <w:p w14:paraId="3778C4F8" w14:textId="77777777" w:rsidR="008F780E" w:rsidRPr="00E45330" w:rsidRDefault="008F780E">
            <w:pPr>
              <w:pStyle w:val="TAL"/>
            </w:pPr>
          </w:p>
        </w:tc>
      </w:tr>
    </w:tbl>
    <w:p w14:paraId="5CC38CF1" w14:textId="77777777" w:rsidR="008F780E" w:rsidRPr="00E45330" w:rsidRDefault="008F780E"/>
    <w:p w14:paraId="5502DC88" w14:textId="77777777" w:rsidR="008F780E" w:rsidRPr="00E45330" w:rsidRDefault="00D56605">
      <w:pPr>
        <w:pStyle w:val="TH"/>
      </w:pPr>
      <w:r w:rsidRPr="00E45330">
        <w:t>Table</w:t>
      </w:r>
      <w:r>
        <w:t> </w:t>
      </w:r>
      <w:r w:rsidR="008F780E" w:rsidRPr="00E45330">
        <w:t>6.3.3.3.3.2-3: Data structures supported by the DELETE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8F780E" w:rsidRPr="00E45330" w14:paraId="2DDFC93B" w14:textId="77777777" w:rsidTr="00B335AE">
        <w:trPr>
          <w:jc w:val="center"/>
        </w:trPr>
        <w:tc>
          <w:tcPr>
            <w:tcW w:w="2138" w:type="dxa"/>
            <w:shd w:val="clear" w:color="auto" w:fill="C0C0C0"/>
            <w:hideMark/>
          </w:tcPr>
          <w:p w14:paraId="69D32538" w14:textId="77777777" w:rsidR="008F780E" w:rsidRPr="00E45330" w:rsidRDefault="008F780E">
            <w:pPr>
              <w:pStyle w:val="TAH"/>
            </w:pPr>
            <w:r w:rsidRPr="00E45330">
              <w:t>Data type</w:t>
            </w:r>
          </w:p>
        </w:tc>
        <w:tc>
          <w:tcPr>
            <w:tcW w:w="540" w:type="dxa"/>
            <w:shd w:val="clear" w:color="auto" w:fill="C0C0C0"/>
            <w:hideMark/>
          </w:tcPr>
          <w:p w14:paraId="6447D10C" w14:textId="77777777" w:rsidR="008F780E" w:rsidRPr="00E45330" w:rsidRDefault="008F780E">
            <w:pPr>
              <w:pStyle w:val="TAH"/>
            </w:pPr>
            <w:r w:rsidRPr="00E45330">
              <w:t>P</w:t>
            </w:r>
          </w:p>
        </w:tc>
        <w:tc>
          <w:tcPr>
            <w:tcW w:w="1260" w:type="dxa"/>
            <w:shd w:val="clear" w:color="auto" w:fill="C0C0C0"/>
            <w:hideMark/>
          </w:tcPr>
          <w:p w14:paraId="322BB54B" w14:textId="77777777" w:rsidR="008F780E" w:rsidRPr="00E45330" w:rsidRDefault="008F780E">
            <w:pPr>
              <w:pStyle w:val="TAH"/>
            </w:pPr>
            <w:r w:rsidRPr="00E45330">
              <w:t>Cardinality</w:t>
            </w:r>
          </w:p>
        </w:tc>
        <w:tc>
          <w:tcPr>
            <w:tcW w:w="1080" w:type="dxa"/>
            <w:shd w:val="clear" w:color="auto" w:fill="C0C0C0"/>
            <w:hideMark/>
          </w:tcPr>
          <w:p w14:paraId="51D6C25B" w14:textId="77777777" w:rsidR="008F780E" w:rsidRPr="00E45330" w:rsidRDefault="008F780E">
            <w:pPr>
              <w:pStyle w:val="TAH"/>
            </w:pPr>
            <w:r w:rsidRPr="00E45330">
              <w:t>Response</w:t>
            </w:r>
          </w:p>
          <w:p w14:paraId="36EAFB2B" w14:textId="77777777" w:rsidR="008F780E" w:rsidRPr="00E45330" w:rsidRDefault="008F780E">
            <w:pPr>
              <w:pStyle w:val="TAH"/>
            </w:pPr>
            <w:r w:rsidRPr="00E45330">
              <w:t>codes</w:t>
            </w:r>
          </w:p>
        </w:tc>
        <w:tc>
          <w:tcPr>
            <w:tcW w:w="4757" w:type="dxa"/>
            <w:shd w:val="clear" w:color="auto" w:fill="C0C0C0"/>
            <w:hideMark/>
          </w:tcPr>
          <w:p w14:paraId="6FB27FDA" w14:textId="77777777" w:rsidR="008F780E" w:rsidRPr="00E45330" w:rsidRDefault="008F780E">
            <w:pPr>
              <w:pStyle w:val="TAH"/>
            </w:pPr>
            <w:r w:rsidRPr="00E45330">
              <w:t>Description</w:t>
            </w:r>
          </w:p>
        </w:tc>
      </w:tr>
      <w:tr w:rsidR="008F780E" w:rsidRPr="00E45330" w14:paraId="6C322B95" w14:textId="77777777" w:rsidTr="00B335AE">
        <w:trPr>
          <w:jc w:val="center"/>
        </w:trPr>
        <w:tc>
          <w:tcPr>
            <w:tcW w:w="2138" w:type="dxa"/>
            <w:hideMark/>
          </w:tcPr>
          <w:p w14:paraId="7D3799CC" w14:textId="77777777" w:rsidR="008F780E" w:rsidRPr="00E45330" w:rsidRDefault="008F780E">
            <w:pPr>
              <w:pStyle w:val="TAL"/>
            </w:pPr>
            <w:r w:rsidRPr="00E45330">
              <w:t>n/a</w:t>
            </w:r>
          </w:p>
        </w:tc>
        <w:tc>
          <w:tcPr>
            <w:tcW w:w="540" w:type="dxa"/>
          </w:tcPr>
          <w:p w14:paraId="59141E3F" w14:textId="77777777" w:rsidR="008F780E" w:rsidRPr="00E45330" w:rsidRDefault="008F780E">
            <w:pPr>
              <w:pStyle w:val="TAC"/>
            </w:pPr>
          </w:p>
        </w:tc>
        <w:tc>
          <w:tcPr>
            <w:tcW w:w="1260" w:type="dxa"/>
          </w:tcPr>
          <w:p w14:paraId="73D92988" w14:textId="77777777" w:rsidR="008F780E" w:rsidRPr="00E45330" w:rsidRDefault="008F780E">
            <w:pPr>
              <w:pStyle w:val="TAL"/>
            </w:pPr>
          </w:p>
        </w:tc>
        <w:tc>
          <w:tcPr>
            <w:tcW w:w="1080" w:type="dxa"/>
            <w:hideMark/>
          </w:tcPr>
          <w:p w14:paraId="6D1B2DA8" w14:textId="77777777" w:rsidR="008F780E" w:rsidRPr="00E45330" w:rsidRDefault="008F780E">
            <w:pPr>
              <w:pStyle w:val="TAL"/>
            </w:pPr>
            <w:r w:rsidRPr="00E45330">
              <w:t>204 No Content</w:t>
            </w:r>
          </w:p>
        </w:tc>
        <w:tc>
          <w:tcPr>
            <w:tcW w:w="4757" w:type="dxa"/>
            <w:hideMark/>
          </w:tcPr>
          <w:p w14:paraId="46B36B8F" w14:textId="77777777" w:rsidR="008F780E" w:rsidRPr="00E45330" w:rsidRDefault="008F780E">
            <w:pPr>
              <w:pStyle w:val="TAL"/>
            </w:pPr>
            <w:r w:rsidRPr="00E45330">
              <w:t>Individual Application Requirement resource was successfully deleted</w:t>
            </w:r>
          </w:p>
        </w:tc>
      </w:tr>
      <w:tr w:rsidR="00113722" w:rsidRPr="00E45330" w14:paraId="2013D176" w14:textId="77777777" w:rsidTr="00B335AE">
        <w:trPr>
          <w:jc w:val="center"/>
        </w:trPr>
        <w:tc>
          <w:tcPr>
            <w:tcW w:w="2138" w:type="dxa"/>
          </w:tcPr>
          <w:p w14:paraId="5BBEDCC7" w14:textId="77777777" w:rsidR="00113722" w:rsidRPr="00E45330" w:rsidRDefault="00113722" w:rsidP="00113722">
            <w:pPr>
              <w:pStyle w:val="TAL"/>
            </w:pPr>
            <w:r w:rsidRPr="00E45330">
              <w:t>n/a</w:t>
            </w:r>
          </w:p>
        </w:tc>
        <w:tc>
          <w:tcPr>
            <w:tcW w:w="540" w:type="dxa"/>
          </w:tcPr>
          <w:p w14:paraId="44289CA1" w14:textId="77777777" w:rsidR="00113722" w:rsidRPr="00E45330" w:rsidRDefault="00113722" w:rsidP="00113722">
            <w:pPr>
              <w:pStyle w:val="TAC"/>
            </w:pPr>
          </w:p>
        </w:tc>
        <w:tc>
          <w:tcPr>
            <w:tcW w:w="1260" w:type="dxa"/>
          </w:tcPr>
          <w:p w14:paraId="650D9A43" w14:textId="77777777" w:rsidR="00113722" w:rsidRPr="00E45330" w:rsidRDefault="00113722" w:rsidP="00113722">
            <w:pPr>
              <w:pStyle w:val="TAL"/>
            </w:pPr>
          </w:p>
        </w:tc>
        <w:tc>
          <w:tcPr>
            <w:tcW w:w="1080" w:type="dxa"/>
          </w:tcPr>
          <w:p w14:paraId="55E3EB02" w14:textId="77777777" w:rsidR="00113722" w:rsidRPr="00E45330" w:rsidRDefault="00113722" w:rsidP="00113722">
            <w:pPr>
              <w:pStyle w:val="TAL"/>
            </w:pPr>
            <w:r w:rsidRPr="00E45330">
              <w:t>307 Temporary Redirect</w:t>
            </w:r>
          </w:p>
        </w:tc>
        <w:tc>
          <w:tcPr>
            <w:tcW w:w="4757" w:type="dxa"/>
          </w:tcPr>
          <w:p w14:paraId="23BB906F" w14:textId="77777777" w:rsidR="00113722" w:rsidRDefault="00113722" w:rsidP="00113722">
            <w:pPr>
              <w:pStyle w:val="TAL"/>
            </w:pPr>
            <w:r w:rsidRPr="00E45330">
              <w:t>Temporary redirection.</w:t>
            </w:r>
          </w:p>
          <w:p w14:paraId="6DA0AA98" w14:textId="77777777" w:rsidR="00113722" w:rsidRDefault="00113722" w:rsidP="00113722">
            <w:pPr>
              <w:pStyle w:val="TAL"/>
            </w:pPr>
          </w:p>
          <w:p w14:paraId="47BD72DE" w14:textId="77777777" w:rsidR="00113722" w:rsidRDefault="00113722" w:rsidP="00113722">
            <w:pPr>
              <w:pStyle w:val="TAL"/>
              <w:rPr>
                <w:rFonts w:cs="Arial"/>
                <w:szCs w:val="18"/>
                <w:lang w:eastAsia="zh-CN"/>
              </w:rPr>
            </w:pPr>
            <w:r w:rsidRPr="00E45330">
              <w:t>The response shall include a Location header field containing an alternative URI of the resource located in an alternative VAE Server.</w:t>
            </w:r>
          </w:p>
          <w:p w14:paraId="49EC8CFC" w14:textId="77777777" w:rsidR="00113722" w:rsidRDefault="00113722" w:rsidP="00113722">
            <w:pPr>
              <w:pStyle w:val="TAL"/>
              <w:rPr>
                <w:rFonts w:cs="Arial"/>
                <w:szCs w:val="18"/>
                <w:lang w:eastAsia="zh-CN"/>
              </w:rPr>
            </w:pPr>
          </w:p>
          <w:p w14:paraId="12E96D53" w14:textId="77777777" w:rsidR="00113722" w:rsidRPr="00E45330" w:rsidRDefault="00113722" w:rsidP="00113722">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113722" w:rsidRPr="00E45330" w14:paraId="382A3DDB" w14:textId="77777777" w:rsidTr="00B335AE">
        <w:trPr>
          <w:jc w:val="center"/>
        </w:trPr>
        <w:tc>
          <w:tcPr>
            <w:tcW w:w="2138" w:type="dxa"/>
          </w:tcPr>
          <w:p w14:paraId="33575A35" w14:textId="77777777" w:rsidR="00113722" w:rsidRPr="00E45330" w:rsidRDefault="00113722" w:rsidP="00113722">
            <w:pPr>
              <w:pStyle w:val="TAL"/>
            </w:pPr>
            <w:r w:rsidRPr="00E45330">
              <w:t>n/a</w:t>
            </w:r>
          </w:p>
        </w:tc>
        <w:tc>
          <w:tcPr>
            <w:tcW w:w="540" w:type="dxa"/>
          </w:tcPr>
          <w:p w14:paraId="392C81E4" w14:textId="77777777" w:rsidR="00113722" w:rsidRPr="00E45330" w:rsidRDefault="00113722" w:rsidP="00113722">
            <w:pPr>
              <w:pStyle w:val="TAC"/>
            </w:pPr>
          </w:p>
        </w:tc>
        <w:tc>
          <w:tcPr>
            <w:tcW w:w="1260" w:type="dxa"/>
          </w:tcPr>
          <w:p w14:paraId="7B7FCB1C" w14:textId="77777777" w:rsidR="00113722" w:rsidRPr="00E45330" w:rsidRDefault="00113722" w:rsidP="00113722">
            <w:pPr>
              <w:pStyle w:val="TAL"/>
            </w:pPr>
          </w:p>
        </w:tc>
        <w:tc>
          <w:tcPr>
            <w:tcW w:w="1080" w:type="dxa"/>
          </w:tcPr>
          <w:p w14:paraId="709FF5B8" w14:textId="77777777" w:rsidR="00113722" w:rsidRPr="00E45330" w:rsidRDefault="00113722" w:rsidP="00113722">
            <w:pPr>
              <w:pStyle w:val="TAL"/>
            </w:pPr>
            <w:r w:rsidRPr="00E45330">
              <w:t>308 Permanent Redirect</w:t>
            </w:r>
          </w:p>
        </w:tc>
        <w:tc>
          <w:tcPr>
            <w:tcW w:w="4757" w:type="dxa"/>
          </w:tcPr>
          <w:p w14:paraId="43A27A1F" w14:textId="77777777" w:rsidR="00113722" w:rsidRDefault="00113722" w:rsidP="00113722">
            <w:pPr>
              <w:pStyle w:val="TAL"/>
            </w:pPr>
            <w:r w:rsidRPr="00E45330">
              <w:t>Permanent redirection.</w:t>
            </w:r>
          </w:p>
          <w:p w14:paraId="4B33CEDA" w14:textId="77777777" w:rsidR="00113722" w:rsidRDefault="00113722" w:rsidP="00113722">
            <w:pPr>
              <w:pStyle w:val="TAL"/>
            </w:pPr>
          </w:p>
          <w:p w14:paraId="1D936800" w14:textId="77777777" w:rsidR="00113722" w:rsidRDefault="00113722" w:rsidP="00113722">
            <w:pPr>
              <w:pStyle w:val="TAL"/>
              <w:rPr>
                <w:rFonts w:cs="Arial"/>
                <w:szCs w:val="18"/>
                <w:lang w:eastAsia="zh-CN"/>
              </w:rPr>
            </w:pPr>
            <w:r w:rsidRPr="00E45330">
              <w:t>The response shall include a Location header field containing an alternative URI of the resource located in an alternative VAE Server.</w:t>
            </w:r>
          </w:p>
          <w:p w14:paraId="3B098392" w14:textId="77777777" w:rsidR="00113722" w:rsidRDefault="00113722" w:rsidP="00113722">
            <w:pPr>
              <w:pStyle w:val="TAL"/>
              <w:rPr>
                <w:rFonts w:cs="Arial"/>
                <w:szCs w:val="18"/>
                <w:lang w:eastAsia="zh-CN"/>
              </w:rPr>
            </w:pPr>
          </w:p>
          <w:p w14:paraId="77093B06" w14:textId="77777777" w:rsidR="00113722" w:rsidRPr="00E45330" w:rsidRDefault="00113722" w:rsidP="00113722">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8F780E" w:rsidRPr="00E45330" w14:paraId="0BDDEF06" w14:textId="77777777" w:rsidTr="00B335AE">
        <w:trPr>
          <w:jc w:val="center"/>
        </w:trPr>
        <w:tc>
          <w:tcPr>
            <w:tcW w:w="9775" w:type="dxa"/>
            <w:gridSpan w:val="5"/>
          </w:tcPr>
          <w:p w14:paraId="4793CAF5" w14:textId="77777777" w:rsidR="008F780E" w:rsidRPr="00E45330" w:rsidRDefault="008F780E">
            <w:pPr>
              <w:pStyle w:val="TAN"/>
            </w:pPr>
            <w:r w:rsidRPr="00E45330">
              <w:t>NOTE:</w:t>
            </w:r>
            <w:r w:rsidRPr="00E45330">
              <w:tab/>
            </w:r>
            <w:r w:rsidR="00113722" w:rsidRPr="00E45330">
              <w:t xml:space="preserve">The mandatory HTTP error status code for the </w:t>
            </w:r>
            <w:r w:rsidR="00113722">
              <w:t xml:space="preserve">HTTP </w:t>
            </w:r>
            <w:r w:rsidR="00113722" w:rsidRPr="00E45330">
              <w:t xml:space="preserve">DELETE method listed in </w:t>
            </w:r>
            <w:r w:rsidR="00113722" w:rsidRPr="008874EC">
              <w:t>table 5.2.6-1 of 3GPP TS 29.122 [2</w:t>
            </w:r>
            <w:r w:rsidR="00113722">
              <w:t>2</w:t>
            </w:r>
            <w:r w:rsidR="00113722" w:rsidRPr="008874EC">
              <w:t>]</w:t>
            </w:r>
            <w:r w:rsidR="00113722" w:rsidRPr="00E45330">
              <w:t xml:space="preserve"> </w:t>
            </w:r>
            <w:r w:rsidR="00113722">
              <w:t xml:space="preserve">shall </w:t>
            </w:r>
            <w:r w:rsidR="00113722" w:rsidRPr="00E45330">
              <w:t>also apply.</w:t>
            </w:r>
          </w:p>
        </w:tc>
      </w:tr>
    </w:tbl>
    <w:p w14:paraId="5C2780BC" w14:textId="77777777" w:rsidR="008F780E" w:rsidRPr="00E45330" w:rsidRDefault="008F780E">
      <w:bookmarkStart w:id="3949" w:name="_Toc34035474"/>
      <w:bookmarkStart w:id="3950" w:name="_Toc36037467"/>
      <w:bookmarkStart w:id="3951" w:name="_Toc36037771"/>
      <w:bookmarkStart w:id="3952" w:name="_Toc38877613"/>
    </w:p>
    <w:p w14:paraId="7282980A" w14:textId="77777777" w:rsidR="008F780E" w:rsidRPr="00E45330" w:rsidRDefault="008F780E">
      <w:pPr>
        <w:pStyle w:val="TH"/>
      </w:pPr>
      <w:r w:rsidRPr="00E45330">
        <w:t>Table 6.3.3.3.3.2-4: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8F780E" w:rsidRPr="00E45330" w14:paraId="6ABDCDF2" w14:textId="77777777" w:rsidTr="00B335AE">
        <w:trPr>
          <w:jc w:val="center"/>
        </w:trPr>
        <w:tc>
          <w:tcPr>
            <w:tcW w:w="825" w:type="pct"/>
            <w:shd w:val="clear" w:color="auto" w:fill="C0C0C0"/>
          </w:tcPr>
          <w:p w14:paraId="170FBF7B" w14:textId="77777777" w:rsidR="008F780E" w:rsidRPr="00E45330" w:rsidRDefault="008F780E">
            <w:pPr>
              <w:pStyle w:val="TAH"/>
            </w:pPr>
            <w:r w:rsidRPr="00E45330">
              <w:t>Name</w:t>
            </w:r>
          </w:p>
        </w:tc>
        <w:tc>
          <w:tcPr>
            <w:tcW w:w="732" w:type="pct"/>
            <w:shd w:val="clear" w:color="auto" w:fill="C0C0C0"/>
          </w:tcPr>
          <w:p w14:paraId="5231914C" w14:textId="77777777" w:rsidR="008F780E" w:rsidRPr="00E45330" w:rsidRDefault="008F780E">
            <w:pPr>
              <w:pStyle w:val="TAH"/>
            </w:pPr>
            <w:r w:rsidRPr="00E45330">
              <w:t>Data type</w:t>
            </w:r>
          </w:p>
        </w:tc>
        <w:tc>
          <w:tcPr>
            <w:tcW w:w="217" w:type="pct"/>
            <w:shd w:val="clear" w:color="auto" w:fill="C0C0C0"/>
          </w:tcPr>
          <w:p w14:paraId="529FF29D" w14:textId="77777777" w:rsidR="008F780E" w:rsidRPr="00E45330" w:rsidRDefault="008F780E">
            <w:pPr>
              <w:pStyle w:val="TAH"/>
            </w:pPr>
            <w:r w:rsidRPr="00E45330">
              <w:t>P</w:t>
            </w:r>
          </w:p>
        </w:tc>
        <w:tc>
          <w:tcPr>
            <w:tcW w:w="581" w:type="pct"/>
            <w:shd w:val="clear" w:color="auto" w:fill="C0C0C0"/>
          </w:tcPr>
          <w:p w14:paraId="5D2B615A" w14:textId="77777777" w:rsidR="008F780E" w:rsidRPr="00E45330" w:rsidRDefault="008F780E">
            <w:pPr>
              <w:pStyle w:val="TAH"/>
            </w:pPr>
            <w:r w:rsidRPr="00E45330">
              <w:t>Cardinality</w:t>
            </w:r>
          </w:p>
        </w:tc>
        <w:tc>
          <w:tcPr>
            <w:tcW w:w="2645" w:type="pct"/>
            <w:shd w:val="clear" w:color="auto" w:fill="C0C0C0"/>
            <w:vAlign w:val="center"/>
          </w:tcPr>
          <w:p w14:paraId="64429E3F" w14:textId="77777777" w:rsidR="008F780E" w:rsidRPr="00E45330" w:rsidRDefault="008F780E">
            <w:pPr>
              <w:pStyle w:val="TAH"/>
            </w:pPr>
            <w:r w:rsidRPr="00E45330">
              <w:t>Description</w:t>
            </w:r>
          </w:p>
        </w:tc>
      </w:tr>
      <w:tr w:rsidR="008F780E" w:rsidRPr="00E45330" w14:paraId="422F26A6" w14:textId="77777777" w:rsidTr="00B335AE">
        <w:trPr>
          <w:jc w:val="center"/>
        </w:trPr>
        <w:tc>
          <w:tcPr>
            <w:tcW w:w="825" w:type="pct"/>
            <w:shd w:val="clear" w:color="auto" w:fill="auto"/>
          </w:tcPr>
          <w:p w14:paraId="0E92AECF" w14:textId="77777777" w:rsidR="008F780E" w:rsidRPr="00E45330" w:rsidRDefault="008F780E">
            <w:pPr>
              <w:pStyle w:val="TAL"/>
            </w:pPr>
            <w:r w:rsidRPr="00E45330">
              <w:t>Location</w:t>
            </w:r>
          </w:p>
        </w:tc>
        <w:tc>
          <w:tcPr>
            <w:tcW w:w="732" w:type="pct"/>
          </w:tcPr>
          <w:p w14:paraId="2C48F246" w14:textId="77777777" w:rsidR="008F780E" w:rsidRPr="00E45330" w:rsidRDefault="008F780E">
            <w:pPr>
              <w:pStyle w:val="TAL"/>
            </w:pPr>
            <w:r w:rsidRPr="00E45330">
              <w:t>string</w:t>
            </w:r>
          </w:p>
        </w:tc>
        <w:tc>
          <w:tcPr>
            <w:tcW w:w="217" w:type="pct"/>
          </w:tcPr>
          <w:p w14:paraId="05832E51" w14:textId="77777777" w:rsidR="008F780E" w:rsidRPr="00E45330" w:rsidRDefault="008F780E">
            <w:pPr>
              <w:pStyle w:val="TAC"/>
            </w:pPr>
            <w:r w:rsidRPr="00E45330">
              <w:t>M</w:t>
            </w:r>
          </w:p>
        </w:tc>
        <w:tc>
          <w:tcPr>
            <w:tcW w:w="581" w:type="pct"/>
          </w:tcPr>
          <w:p w14:paraId="14948676" w14:textId="77777777" w:rsidR="008F780E" w:rsidRPr="00E45330" w:rsidRDefault="008F780E">
            <w:pPr>
              <w:pStyle w:val="TAL"/>
            </w:pPr>
            <w:r w:rsidRPr="00E45330">
              <w:t>1</w:t>
            </w:r>
          </w:p>
        </w:tc>
        <w:tc>
          <w:tcPr>
            <w:tcW w:w="2645" w:type="pct"/>
            <w:shd w:val="clear" w:color="auto" w:fill="auto"/>
            <w:vAlign w:val="center"/>
          </w:tcPr>
          <w:p w14:paraId="20F716B7" w14:textId="77777777" w:rsidR="008F780E" w:rsidRPr="00E45330" w:rsidRDefault="00113722">
            <w:pPr>
              <w:pStyle w:val="TAL"/>
            </w:pPr>
            <w:r>
              <w:t>Contains a</w:t>
            </w:r>
            <w:r w:rsidRPr="00E45330">
              <w:t>n alternative URI of the resource located in an alternative VAE Server.</w:t>
            </w:r>
          </w:p>
        </w:tc>
      </w:tr>
    </w:tbl>
    <w:p w14:paraId="25EA82AD" w14:textId="77777777" w:rsidR="008F780E" w:rsidRPr="00E45330" w:rsidRDefault="008F780E"/>
    <w:p w14:paraId="30A3EE8E" w14:textId="77777777" w:rsidR="008F780E" w:rsidRPr="00E45330" w:rsidRDefault="008F780E">
      <w:pPr>
        <w:pStyle w:val="TH"/>
      </w:pPr>
      <w:r w:rsidRPr="00E45330">
        <w:lastRenderedPageBreak/>
        <w:t>Table 6.3.3.3.3.2-5: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8F780E" w:rsidRPr="00E45330" w14:paraId="6E38740D" w14:textId="77777777" w:rsidTr="00B335AE">
        <w:trPr>
          <w:jc w:val="center"/>
        </w:trPr>
        <w:tc>
          <w:tcPr>
            <w:tcW w:w="825" w:type="pct"/>
            <w:shd w:val="clear" w:color="auto" w:fill="C0C0C0"/>
          </w:tcPr>
          <w:p w14:paraId="1C0390E9" w14:textId="77777777" w:rsidR="008F780E" w:rsidRPr="00E45330" w:rsidRDefault="008F780E">
            <w:pPr>
              <w:pStyle w:val="TAH"/>
            </w:pPr>
            <w:r w:rsidRPr="00E45330">
              <w:t>Name</w:t>
            </w:r>
          </w:p>
        </w:tc>
        <w:tc>
          <w:tcPr>
            <w:tcW w:w="732" w:type="pct"/>
            <w:shd w:val="clear" w:color="auto" w:fill="C0C0C0"/>
          </w:tcPr>
          <w:p w14:paraId="4FDAED85" w14:textId="77777777" w:rsidR="008F780E" w:rsidRPr="00E45330" w:rsidRDefault="008F780E">
            <w:pPr>
              <w:pStyle w:val="TAH"/>
            </w:pPr>
            <w:r w:rsidRPr="00E45330">
              <w:t>Data type</w:t>
            </w:r>
          </w:p>
        </w:tc>
        <w:tc>
          <w:tcPr>
            <w:tcW w:w="217" w:type="pct"/>
            <w:shd w:val="clear" w:color="auto" w:fill="C0C0C0"/>
          </w:tcPr>
          <w:p w14:paraId="1CD6EDF8" w14:textId="77777777" w:rsidR="008F780E" w:rsidRPr="00E45330" w:rsidRDefault="008F780E">
            <w:pPr>
              <w:pStyle w:val="TAH"/>
            </w:pPr>
            <w:r w:rsidRPr="00E45330">
              <w:t>P</w:t>
            </w:r>
          </w:p>
        </w:tc>
        <w:tc>
          <w:tcPr>
            <w:tcW w:w="581" w:type="pct"/>
            <w:shd w:val="clear" w:color="auto" w:fill="C0C0C0"/>
          </w:tcPr>
          <w:p w14:paraId="7C741716" w14:textId="77777777" w:rsidR="008F780E" w:rsidRPr="00E45330" w:rsidRDefault="008F780E">
            <w:pPr>
              <w:pStyle w:val="TAH"/>
            </w:pPr>
            <w:r w:rsidRPr="00E45330">
              <w:t>Cardinality</w:t>
            </w:r>
          </w:p>
        </w:tc>
        <w:tc>
          <w:tcPr>
            <w:tcW w:w="2645" w:type="pct"/>
            <w:shd w:val="clear" w:color="auto" w:fill="C0C0C0"/>
            <w:vAlign w:val="center"/>
          </w:tcPr>
          <w:p w14:paraId="0CA69896" w14:textId="77777777" w:rsidR="008F780E" w:rsidRPr="00E45330" w:rsidRDefault="008F780E">
            <w:pPr>
              <w:pStyle w:val="TAH"/>
            </w:pPr>
            <w:r w:rsidRPr="00E45330">
              <w:t>Description</w:t>
            </w:r>
          </w:p>
        </w:tc>
      </w:tr>
      <w:tr w:rsidR="008F780E" w:rsidRPr="00E45330" w14:paraId="29121D07" w14:textId="77777777" w:rsidTr="00B335AE">
        <w:trPr>
          <w:jc w:val="center"/>
        </w:trPr>
        <w:tc>
          <w:tcPr>
            <w:tcW w:w="825" w:type="pct"/>
            <w:shd w:val="clear" w:color="auto" w:fill="auto"/>
          </w:tcPr>
          <w:p w14:paraId="06C91475" w14:textId="77777777" w:rsidR="008F780E" w:rsidRPr="00E45330" w:rsidRDefault="008F780E">
            <w:pPr>
              <w:pStyle w:val="TAL"/>
            </w:pPr>
            <w:r w:rsidRPr="00E45330">
              <w:t>Location</w:t>
            </w:r>
          </w:p>
        </w:tc>
        <w:tc>
          <w:tcPr>
            <w:tcW w:w="732" w:type="pct"/>
          </w:tcPr>
          <w:p w14:paraId="6B22782F" w14:textId="77777777" w:rsidR="008F780E" w:rsidRPr="00E45330" w:rsidRDefault="008F780E">
            <w:pPr>
              <w:pStyle w:val="TAL"/>
            </w:pPr>
            <w:r w:rsidRPr="00E45330">
              <w:t>string</w:t>
            </w:r>
          </w:p>
        </w:tc>
        <w:tc>
          <w:tcPr>
            <w:tcW w:w="217" w:type="pct"/>
          </w:tcPr>
          <w:p w14:paraId="24699F4F" w14:textId="77777777" w:rsidR="008F780E" w:rsidRPr="00E45330" w:rsidRDefault="008F780E">
            <w:pPr>
              <w:pStyle w:val="TAC"/>
            </w:pPr>
            <w:r w:rsidRPr="00E45330">
              <w:t>M</w:t>
            </w:r>
          </w:p>
        </w:tc>
        <w:tc>
          <w:tcPr>
            <w:tcW w:w="581" w:type="pct"/>
          </w:tcPr>
          <w:p w14:paraId="03115379" w14:textId="77777777" w:rsidR="008F780E" w:rsidRPr="00E45330" w:rsidRDefault="008F780E">
            <w:pPr>
              <w:pStyle w:val="TAL"/>
            </w:pPr>
            <w:r w:rsidRPr="00E45330">
              <w:t>1</w:t>
            </w:r>
          </w:p>
        </w:tc>
        <w:tc>
          <w:tcPr>
            <w:tcW w:w="2645" w:type="pct"/>
            <w:shd w:val="clear" w:color="auto" w:fill="auto"/>
            <w:vAlign w:val="center"/>
          </w:tcPr>
          <w:p w14:paraId="4ABBFE28" w14:textId="77777777" w:rsidR="008F780E" w:rsidRPr="00E45330" w:rsidRDefault="00113722">
            <w:pPr>
              <w:pStyle w:val="TAL"/>
            </w:pPr>
            <w:r>
              <w:t>Contains a</w:t>
            </w:r>
            <w:r w:rsidRPr="00E45330">
              <w:t>n alternative URI of the resource located in an alternative VAE Server.</w:t>
            </w:r>
          </w:p>
        </w:tc>
      </w:tr>
    </w:tbl>
    <w:p w14:paraId="36F04D84" w14:textId="77777777" w:rsidR="008F780E" w:rsidRPr="00E45330" w:rsidRDefault="008F780E"/>
    <w:p w14:paraId="3BDA8EBB" w14:textId="77777777" w:rsidR="008F780E" w:rsidRPr="00E45330" w:rsidRDefault="008F780E" w:rsidP="00E45330">
      <w:pPr>
        <w:pStyle w:val="Heading4"/>
      </w:pPr>
      <w:bookmarkStart w:id="3953" w:name="_Toc43199695"/>
      <w:bookmarkStart w:id="3954" w:name="_Toc45132874"/>
      <w:bookmarkStart w:id="3955" w:name="_Toc59015617"/>
      <w:bookmarkStart w:id="3956" w:name="_Toc63171173"/>
      <w:bookmarkStart w:id="3957" w:name="_Toc66282210"/>
      <w:bookmarkStart w:id="3958" w:name="_Toc68166086"/>
      <w:bookmarkStart w:id="3959" w:name="_Toc70426392"/>
      <w:bookmarkStart w:id="3960" w:name="_Toc73433745"/>
      <w:bookmarkStart w:id="3961" w:name="_Toc73435842"/>
      <w:bookmarkStart w:id="3962" w:name="_Toc73437249"/>
      <w:bookmarkStart w:id="3963" w:name="_Toc75351659"/>
      <w:bookmarkStart w:id="3964" w:name="_Toc83229937"/>
      <w:bookmarkStart w:id="3965" w:name="_Toc85527965"/>
      <w:bookmarkStart w:id="3966" w:name="_Toc90649590"/>
      <w:bookmarkStart w:id="3967" w:name="_Toc170113319"/>
      <w:r w:rsidRPr="00E45330">
        <w:t>6.3.3.4</w:t>
      </w:r>
      <w:r w:rsidRPr="00E45330">
        <w:tab/>
        <w:t>Resource Custom Operations</w:t>
      </w:r>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p>
    <w:p w14:paraId="4AA2643D" w14:textId="77777777" w:rsidR="008F780E" w:rsidRPr="00E45330" w:rsidRDefault="008F780E">
      <w:r w:rsidRPr="00E45330">
        <w:rPr>
          <w:rFonts w:hint="eastAsia"/>
        </w:rPr>
        <w:t>None.</w:t>
      </w:r>
    </w:p>
    <w:p w14:paraId="52EC5CDD" w14:textId="77777777" w:rsidR="008F780E" w:rsidRPr="00E45330" w:rsidRDefault="008F780E">
      <w:pPr>
        <w:pStyle w:val="Heading3"/>
      </w:pPr>
      <w:bookmarkStart w:id="3968" w:name="_Toc34035475"/>
      <w:bookmarkStart w:id="3969" w:name="_Toc36037468"/>
      <w:bookmarkStart w:id="3970" w:name="_Toc36037772"/>
      <w:bookmarkStart w:id="3971" w:name="_Toc38877614"/>
      <w:bookmarkStart w:id="3972" w:name="_Toc43199696"/>
      <w:bookmarkStart w:id="3973" w:name="_Toc45132875"/>
      <w:bookmarkStart w:id="3974" w:name="_Toc59015618"/>
      <w:bookmarkStart w:id="3975" w:name="_Toc63171174"/>
      <w:bookmarkStart w:id="3976" w:name="_Toc66282211"/>
      <w:bookmarkStart w:id="3977" w:name="_Toc68166087"/>
      <w:bookmarkStart w:id="3978" w:name="_Toc70426393"/>
      <w:bookmarkStart w:id="3979" w:name="_Toc73433746"/>
      <w:bookmarkStart w:id="3980" w:name="_Toc73435843"/>
      <w:bookmarkStart w:id="3981" w:name="_Toc73437250"/>
      <w:bookmarkStart w:id="3982" w:name="_Toc75351660"/>
      <w:bookmarkStart w:id="3983" w:name="_Toc83229938"/>
      <w:bookmarkStart w:id="3984" w:name="_Toc85527966"/>
      <w:bookmarkStart w:id="3985" w:name="_Toc90649591"/>
      <w:bookmarkStart w:id="3986" w:name="_Toc170113320"/>
      <w:r w:rsidRPr="00E45330">
        <w:t>6.3.4</w:t>
      </w:r>
      <w:r w:rsidRPr="00E45330">
        <w:tab/>
        <w:t>Custom Operations without associated resources</w:t>
      </w:r>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r w:rsidRPr="00E45330">
        <w:t xml:space="preserve"> </w:t>
      </w:r>
    </w:p>
    <w:p w14:paraId="50B368EB" w14:textId="77777777" w:rsidR="008F780E" w:rsidRPr="00E45330" w:rsidRDefault="008F780E">
      <w:r w:rsidRPr="00E45330">
        <w:t>There are no custom operations without associated resources supported on VAE_ApplicationRequirement.</w:t>
      </w:r>
    </w:p>
    <w:p w14:paraId="0DCCE906" w14:textId="77777777" w:rsidR="008F780E" w:rsidRPr="00E45330" w:rsidRDefault="008F780E">
      <w:pPr>
        <w:pStyle w:val="Heading3"/>
      </w:pPr>
      <w:bookmarkStart w:id="3987" w:name="_Toc34035476"/>
      <w:bookmarkStart w:id="3988" w:name="_Toc36037469"/>
      <w:bookmarkStart w:id="3989" w:name="_Toc36037773"/>
      <w:bookmarkStart w:id="3990" w:name="_Toc38877615"/>
      <w:bookmarkStart w:id="3991" w:name="_Toc43199697"/>
      <w:bookmarkStart w:id="3992" w:name="_Toc45132876"/>
      <w:bookmarkStart w:id="3993" w:name="_Toc59015619"/>
      <w:bookmarkStart w:id="3994" w:name="_Toc63171175"/>
      <w:bookmarkStart w:id="3995" w:name="_Toc66282212"/>
      <w:bookmarkStart w:id="3996" w:name="_Toc68166088"/>
      <w:bookmarkStart w:id="3997" w:name="_Toc70426394"/>
      <w:bookmarkStart w:id="3998" w:name="_Toc73433747"/>
      <w:bookmarkStart w:id="3999" w:name="_Toc73435844"/>
      <w:bookmarkStart w:id="4000" w:name="_Toc73437251"/>
      <w:bookmarkStart w:id="4001" w:name="_Toc75351661"/>
      <w:bookmarkStart w:id="4002" w:name="_Toc83229939"/>
      <w:bookmarkStart w:id="4003" w:name="_Toc85527967"/>
      <w:bookmarkStart w:id="4004" w:name="_Toc90649592"/>
      <w:bookmarkStart w:id="4005" w:name="_Toc170113321"/>
      <w:r w:rsidRPr="00E45330">
        <w:t>6.3.5</w:t>
      </w:r>
      <w:r w:rsidRPr="00E45330">
        <w:tab/>
        <w:t>Notifications</w:t>
      </w:r>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p>
    <w:p w14:paraId="09144301" w14:textId="77777777" w:rsidR="008F780E" w:rsidRPr="00E45330" w:rsidRDefault="008F780E">
      <w:pPr>
        <w:pStyle w:val="Heading4"/>
      </w:pPr>
      <w:bookmarkStart w:id="4006" w:name="_Toc34035477"/>
      <w:bookmarkStart w:id="4007" w:name="_Toc36037470"/>
      <w:bookmarkStart w:id="4008" w:name="_Toc36037774"/>
      <w:bookmarkStart w:id="4009" w:name="_Toc38877616"/>
      <w:bookmarkStart w:id="4010" w:name="_Toc43199698"/>
      <w:bookmarkStart w:id="4011" w:name="_Toc45132877"/>
      <w:bookmarkStart w:id="4012" w:name="_Toc59015620"/>
      <w:bookmarkStart w:id="4013" w:name="_Toc63171176"/>
      <w:bookmarkStart w:id="4014" w:name="_Toc66282213"/>
      <w:bookmarkStart w:id="4015" w:name="_Toc68166089"/>
      <w:bookmarkStart w:id="4016" w:name="_Toc70426395"/>
      <w:bookmarkStart w:id="4017" w:name="_Toc73433748"/>
      <w:bookmarkStart w:id="4018" w:name="_Toc73435845"/>
      <w:bookmarkStart w:id="4019" w:name="_Toc73437252"/>
      <w:bookmarkStart w:id="4020" w:name="_Toc75351662"/>
      <w:bookmarkStart w:id="4021" w:name="_Toc83229940"/>
      <w:bookmarkStart w:id="4022" w:name="_Toc85527968"/>
      <w:bookmarkStart w:id="4023" w:name="_Toc90649593"/>
      <w:bookmarkStart w:id="4024" w:name="_Toc170113322"/>
      <w:r w:rsidRPr="00E45330">
        <w:t>6.3.5.1</w:t>
      </w:r>
      <w:r w:rsidRPr="00E45330">
        <w:tab/>
        <w:t>General</w:t>
      </w:r>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p>
    <w:p w14:paraId="695B3D33" w14:textId="77777777" w:rsidR="008F780E" w:rsidRPr="00E45330" w:rsidRDefault="008F780E">
      <w:r w:rsidRPr="00E45330">
        <w:t>The VAE server and service consumer shall support the delivery of Notifications using a separate HTTP connection towards an address as assigned the service consumer described in clause 6.3.5.2.</w:t>
      </w:r>
    </w:p>
    <w:p w14:paraId="6C47C470" w14:textId="77777777" w:rsidR="008F780E" w:rsidRPr="00E45330" w:rsidRDefault="008F780E">
      <w:r w:rsidRPr="00E45330">
        <w:t>A VAE server and service consumer may support testing a notification connection as described in clause 6.3.5.3. A VAE server and service consumer may support the delivery of Notification using Websocket (IETF RFC 6455 [21]) as described in clause 6.1.5.4.</w:t>
      </w:r>
    </w:p>
    <w:p w14:paraId="1847E0A5" w14:textId="77777777" w:rsidR="008F780E" w:rsidRPr="00E45330" w:rsidRDefault="008F780E">
      <w:pPr>
        <w:pStyle w:val="Heading4"/>
      </w:pPr>
      <w:bookmarkStart w:id="4025" w:name="_Toc11247283"/>
      <w:bookmarkStart w:id="4026" w:name="_Toc19871239"/>
      <w:bookmarkStart w:id="4027" w:name="_Toc34035478"/>
      <w:bookmarkStart w:id="4028" w:name="_Toc36037471"/>
      <w:bookmarkStart w:id="4029" w:name="_Toc36037775"/>
      <w:bookmarkStart w:id="4030" w:name="_Toc38877617"/>
      <w:bookmarkStart w:id="4031" w:name="_Toc43199699"/>
      <w:bookmarkStart w:id="4032" w:name="_Toc45132878"/>
      <w:bookmarkStart w:id="4033" w:name="_Toc59015621"/>
      <w:bookmarkStart w:id="4034" w:name="_Toc63171177"/>
      <w:bookmarkStart w:id="4035" w:name="_Toc66282214"/>
      <w:bookmarkStart w:id="4036" w:name="_Toc68166090"/>
      <w:bookmarkStart w:id="4037" w:name="_Toc70426396"/>
      <w:bookmarkStart w:id="4038" w:name="_Toc73433749"/>
      <w:bookmarkStart w:id="4039" w:name="_Toc73435846"/>
      <w:bookmarkStart w:id="4040" w:name="_Toc73437253"/>
      <w:bookmarkStart w:id="4041" w:name="_Toc75351663"/>
      <w:bookmarkStart w:id="4042" w:name="_Toc83229941"/>
      <w:bookmarkStart w:id="4043" w:name="_Toc85527969"/>
      <w:bookmarkStart w:id="4044" w:name="_Toc90649594"/>
      <w:bookmarkStart w:id="4045" w:name="_Toc170113323"/>
      <w:r w:rsidRPr="00E45330">
        <w:t>6.3.5.2</w:t>
      </w:r>
      <w:r w:rsidRPr="00E45330">
        <w:tab/>
        <w:t>Notification Delivery using a separate HTTP connection</w:t>
      </w:r>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p>
    <w:p w14:paraId="1881D969" w14:textId="77777777" w:rsidR="008F780E" w:rsidRPr="00E45330" w:rsidRDefault="008F780E">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5.2.5.2 of 3GPP TS 29.122 [22] apply </w:t>
      </w:r>
      <w:r w:rsidRPr="00E45330">
        <w:rPr>
          <w:lang w:val="en-US" w:eastAsia="zh-CN"/>
        </w:rPr>
        <w:t>with following differences:</w:t>
      </w:r>
    </w:p>
    <w:p w14:paraId="487E3EDA" w14:textId="77777777" w:rsidR="008F780E" w:rsidRPr="00E45330" w:rsidRDefault="008F780E">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w:t>
      </w:r>
    </w:p>
    <w:p w14:paraId="2E3E0365" w14:textId="77777777" w:rsidR="008F780E" w:rsidRPr="00E45330" w:rsidRDefault="008F780E">
      <w:pPr>
        <w:ind w:firstLine="284"/>
        <w:rPr>
          <w:lang w:eastAsia="zh-CN"/>
        </w:rPr>
      </w:pPr>
      <w:r w:rsidRPr="00E45330">
        <w:rPr>
          <w:lang w:eastAsia="zh-CN"/>
        </w:rPr>
        <w:t>-</w:t>
      </w:r>
      <w:r w:rsidRPr="00E45330">
        <w:rPr>
          <w:lang w:eastAsia="zh-CN"/>
        </w:rPr>
        <w:tab/>
        <w:t>description of SCEF applies to the VAE server; and</w:t>
      </w:r>
    </w:p>
    <w:p w14:paraId="1C14F723" w14:textId="77777777" w:rsidR="008F780E" w:rsidRPr="00E45330" w:rsidRDefault="008F780E">
      <w:pPr>
        <w:ind w:firstLine="284"/>
        <w:rPr>
          <w:lang w:eastAsia="zh-CN"/>
        </w:rPr>
      </w:pPr>
      <w:r w:rsidRPr="00E45330">
        <w:rPr>
          <w:lang w:eastAsia="zh-CN"/>
        </w:rPr>
        <w:t>-</w:t>
      </w:r>
      <w:r w:rsidRPr="00E45330">
        <w:rPr>
          <w:lang w:eastAsia="zh-CN"/>
        </w:rPr>
        <w:tab/>
      </w:r>
      <w:r w:rsidRPr="00E45330">
        <w:t>"notificationDestination" attribute is replaced by the "notifUri" attribute.</w:t>
      </w:r>
    </w:p>
    <w:p w14:paraId="6B59AB17" w14:textId="77777777" w:rsidR="008F780E" w:rsidRPr="00E45330" w:rsidRDefault="008F780E">
      <w:pPr>
        <w:pStyle w:val="Heading4"/>
      </w:pPr>
      <w:bookmarkStart w:id="4046" w:name="_Toc11247284"/>
      <w:bookmarkStart w:id="4047" w:name="_Toc19871240"/>
      <w:bookmarkStart w:id="4048" w:name="_Toc34035479"/>
      <w:bookmarkStart w:id="4049" w:name="_Toc36037472"/>
      <w:bookmarkStart w:id="4050" w:name="_Toc36037776"/>
      <w:bookmarkStart w:id="4051" w:name="_Toc38877618"/>
      <w:bookmarkStart w:id="4052" w:name="_Toc43199700"/>
      <w:bookmarkStart w:id="4053" w:name="_Toc45132879"/>
      <w:bookmarkStart w:id="4054" w:name="_Toc59015622"/>
      <w:bookmarkStart w:id="4055" w:name="_Toc63171178"/>
      <w:bookmarkStart w:id="4056" w:name="_Toc66282215"/>
      <w:bookmarkStart w:id="4057" w:name="_Toc68166091"/>
      <w:bookmarkStart w:id="4058" w:name="_Toc70426397"/>
      <w:bookmarkStart w:id="4059" w:name="_Toc73433750"/>
      <w:bookmarkStart w:id="4060" w:name="_Toc73435847"/>
      <w:bookmarkStart w:id="4061" w:name="_Toc73437254"/>
      <w:bookmarkStart w:id="4062" w:name="_Toc75351664"/>
      <w:bookmarkStart w:id="4063" w:name="_Toc83229942"/>
      <w:bookmarkStart w:id="4064" w:name="_Toc85527970"/>
      <w:bookmarkStart w:id="4065" w:name="_Toc90649595"/>
      <w:bookmarkStart w:id="4066" w:name="_Toc170113324"/>
      <w:r w:rsidRPr="00E45330">
        <w:t>6.3.5.3</w:t>
      </w:r>
      <w:r w:rsidRPr="00E45330">
        <w:tab/>
        <w:t>Notification Test Event</w:t>
      </w:r>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p>
    <w:p w14:paraId="6A058617" w14:textId="77777777" w:rsidR="008F780E" w:rsidRPr="00E45330" w:rsidRDefault="008F780E">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5.2.5.3 of 3GPP TS 29.122 [22] apply </w:t>
      </w:r>
      <w:r w:rsidRPr="00E45330">
        <w:rPr>
          <w:lang w:val="en-US" w:eastAsia="zh-CN"/>
        </w:rPr>
        <w:t>with following differences:</w:t>
      </w:r>
    </w:p>
    <w:p w14:paraId="70F6208E" w14:textId="77777777" w:rsidR="008F780E" w:rsidRPr="00E45330" w:rsidRDefault="008F780E">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 and</w:t>
      </w:r>
    </w:p>
    <w:p w14:paraId="2D4BDF9F" w14:textId="77777777" w:rsidR="008F780E" w:rsidRPr="00E45330" w:rsidRDefault="008F780E">
      <w:pPr>
        <w:ind w:firstLine="284"/>
        <w:rPr>
          <w:lang w:eastAsia="zh-CN"/>
        </w:rPr>
      </w:pPr>
      <w:r w:rsidRPr="00E45330">
        <w:rPr>
          <w:lang w:eastAsia="zh-CN"/>
        </w:rPr>
        <w:t>-</w:t>
      </w:r>
      <w:r w:rsidRPr="00E45330">
        <w:rPr>
          <w:lang w:eastAsia="zh-CN"/>
        </w:rPr>
        <w:tab/>
        <w:t>description of SCEF applies to the VAE server.</w:t>
      </w:r>
    </w:p>
    <w:p w14:paraId="52CEB04D" w14:textId="77777777" w:rsidR="008F780E" w:rsidRPr="00E45330" w:rsidRDefault="008F780E">
      <w:pPr>
        <w:pStyle w:val="Heading4"/>
      </w:pPr>
      <w:bookmarkStart w:id="4067" w:name="_Toc11247285"/>
      <w:bookmarkStart w:id="4068" w:name="_Toc19871241"/>
      <w:bookmarkStart w:id="4069" w:name="_Toc34035480"/>
      <w:bookmarkStart w:id="4070" w:name="_Toc36037473"/>
      <w:bookmarkStart w:id="4071" w:name="_Toc36037777"/>
      <w:bookmarkStart w:id="4072" w:name="_Toc38877619"/>
      <w:bookmarkStart w:id="4073" w:name="_Toc43199701"/>
      <w:bookmarkStart w:id="4074" w:name="_Toc45132880"/>
      <w:bookmarkStart w:id="4075" w:name="_Toc59015623"/>
      <w:bookmarkStart w:id="4076" w:name="_Toc63171179"/>
      <w:bookmarkStart w:id="4077" w:name="_Toc66282216"/>
      <w:bookmarkStart w:id="4078" w:name="_Toc68166092"/>
      <w:bookmarkStart w:id="4079" w:name="_Toc70426398"/>
      <w:bookmarkStart w:id="4080" w:name="_Toc73433751"/>
      <w:bookmarkStart w:id="4081" w:name="_Toc73435848"/>
      <w:bookmarkStart w:id="4082" w:name="_Toc73437255"/>
      <w:bookmarkStart w:id="4083" w:name="_Toc75351665"/>
      <w:bookmarkStart w:id="4084" w:name="_Toc83229943"/>
      <w:bookmarkStart w:id="4085" w:name="_Toc85527971"/>
      <w:bookmarkStart w:id="4086" w:name="_Toc90649596"/>
      <w:bookmarkStart w:id="4087" w:name="_Toc170113325"/>
      <w:r w:rsidRPr="00E45330">
        <w:t>6.3.5.4</w:t>
      </w:r>
      <w:r w:rsidRPr="00E45330">
        <w:tab/>
        <w:t>Notification Delivery using Websocket</w:t>
      </w:r>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p>
    <w:p w14:paraId="5E4E5622" w14:textId="77777777" w:rsidR="008F780E" w:rsidRPr="00E45330" w:rsidRDefault="008F780E">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5.2.5.4 of 3GPP TS 29.122 [22] apply </w:t>
      </w:r>
      <w:r w:rsidRPr="00E45330">
        <w:rPr>
          <w:lang w:val="en-US" w:eastAsia="zh-CN"/>
        </w:rPr>
        <w:t>with following differences:</w:t>
      </w:r>
    </w:p>
    <w:p w14:paraId="7E4B4039" w14:textId="77777777" w:rsidR="008F780E" w:rsidRPr="00E45330" w:rsidRDefault="008F780E">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 and</w:t>
      </w:r>
    </w:p>
    <w:p w14:paraId="27EBBDCC" w14:textId="77777777" w:rsidR="008F780E" w:rsidRPr="00E45330" w:rsidRDefault="008F780E">
      <w:pPr>
        <w:ind w:firstLine="284"/>
        <w:rPr>
          <w:lang w:val="en-US" w:eastAsia="zh-CN"/>
        </w:rPr>
      </w:pPr>
      <w:r w:rsidRPr="00E45330">
        <w:rPr>
          <w:lang w:val="en-US" w:eastAsia="zh-CN"/>
        </w:rPr>
        <w:t>-</w:t>
      </w:r>
      <w:r w:rsidRPr="00E45330">
        <w:rPr>
          <w:lang w:val="en-US" w:eastAsia="zh-CN"/>
        </w:rPr>
        <w:tab/>
        <w:t>description of SCEF applies to the VAE server.</w:t>
      </w:r>
    </w:p>
    <w:p w14:paraId="19DD14F3" w14:textId="77777777" w:rsidR="008F780E" w:rsidRPr="00E45330" w:rsidRDefault="008F780E">
      <w:pPr>
        <w:pStyle w:val="Heading4"/>
      </w:pPr>
      <w:bookmarkStart w:id="4088" w:name="_Toc34035481"/>
      <w:bookmarkStart w:id="4089" w:name="_Toc36037474"/>
      <w:bookmarkStart w:id="4090" w:name="_Toc36037778"/>
      <w:bookmarkStart w:id="4091" w:name="_Toc38877620"/>
      <w:bookmarkStart w:id="4092" w:name="_Toc43199702"/>
      <w:bookmarkStart w:id="4093" w:name="_Toc45132881"/>
      <w:bookmarkStart w:id="4094" w:name="_Toc59015624"/>
      <w:bookmarkStart w:id="4095" w:name="_Toc63171180"/>
      <w:bookmarkStart w:id="4096" w:name="_Toc66282217"/>
      <w:bookmarkStart w:id="4097" w:name="_Toc68166093"/>
      <w:bookmarkStart w:id="4098" w:name="_Toc70426399"/>
      <w:bookmarkStart w:id="4099" w:name="_Toc73433752"/>
      <w:bookmarkStart w:id="4100" w:name="_Toc73435849"/>
      <w:bookmarkStart w:id="4101" w:name="_Toc73437256"/>
      <w:bookmarkStart w:id="4102" w:name="_Toc75351666"/>
      <w:bookmarkStart w:id="4103" w:name="_Toc83229944"/>
      <w:bookmarkStart w:id="4104" w:name="_Toc85527972"/>
      <w:bookmarkStart w:id="4105" w:name="_Toc90649597"/>
      <w:bookmarkStart w:id="4106" w:name="_Toc170113326"/>
      <w:r w:rsidRPr="00E45330">
        <w:t>6.3.5.5</w:t>
      </w:r>
      <w:r w:rsidRPr="00E45330">
        <w:tab/>
        <w:t>Methods</w:t>
      </w:r>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p>
    <w:p w14:paraId="51797FF3" w14:textId="77777777" w:rsidR="008F780E" w:rsidRPr="00E45330" w:rsidRDefault="008F780E">
      <w:pPr>
        <w:pStyle w:val="TH"/>
        <w:rPr>
          <w:noProof/>
        </w:rPr>
      </w:pPr>
      <w:r w:rsidRPr="00E45330">
        <w:rPr>
          <w:noProof/>
        </w:rPr>
        <w:t>Table </w:t>
      </w:r>
      <w:r w:rsidRPr="00E45330">
        <w:rPr>
          <w:rFonts w:hint="eastAsia"/>
          <w:noProof/>
          <w:lang w:eastAsia="zh-CN"/>
        </w:rPr>
        <w:t>6</w:t>
      </w:r>
      <w:r w:rsidRPr="00E45330">
        <w:rPr>
          <w:noProof/>
        </w:rPr>
        <w:t>.</w:t>
      </w:r>
      <w:r w:rsidRPr="00E45330">
        <w:rPr>
          <w:rFonts w:hint="eastAsia"/>
          <w:noProof/>
          <w:lang w:eastAsia="zh-CN"/>
        </w:rPr>
        <w:t>3</w:t>
      </w:r>
      <w:r w:rsidRPr="00E45330">
        <w:rPr>
          <w:noProof/>
        </w:rPr>
        <w:t>.</w:t>
      </w:r>
      <w:r w:rsidRPr="00E45330">
        <w:rPr>
          <w:rFonts w:hint="eastAsia"/>
          <w:noProof/>
          <w:lang w:eastAsia="zh-CN"/>
        </w:rPr>
        <w:t>5.</w:t>
      </w:r>
      <w:r w:rsidRPr="00E45330">
        <w:rPr>
          <w:noProof/>
          <w:lang w:eastAsia="zh-CN"/>
        </w:rPr>
        <w:t>5</w:t>
      </w:r>
      <w:r w:rsidRPr="00E45330">
        <w:rPr>
          <w:noProof/>
        </w:rPr>
        <w:t>-1: Methods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1E0" w:firstRow="1" w:lastRow="1" w:firstColumn="1" w:lastColumn="1" w:noHBand="0" w:noVBand="0"/>
      </w:tblPr>
      <w:tblGrid>
        <w:gridCol w:w="3225"/>
        <w:gridCol w:w="1710"/>
        <w:gridCol w:w="4673"/>
      </w:tblGrid>
      <w:tr w:rsidR="008F780E" w:rsidRPr="00E45330" w14:paraId="1A94CDF9" w14:textId="77777777" w:rsidTr="00B335AE">
        <w:trPr>
          <w:jc w:val="center"/>
        </w:trPr>
        <w:tc>
          <w:tcPr>
            <w:tcW w:w="3225" w:type="dxa"/>
            <w:shd w:val="clear" w:color="auto" w:fill="C0C0C0"/>
            <w:vAlign w:val="center"/>
            <w:hideMark/>
          </w:tcPr>
          <w:p w14:paraId="3D2E66AB" w14:textId="77777777" w:rsidR="008F780E" w:rsidRPr="00E45330" w:rsidRDefault="008F780E">
            <w:pPr>
              <w:pStyle w:val="TAH"/>
              <w:rPr>
                <w:noProof/>
              </w:rPr>
            </w:pPr>
            <w:r w:rsidRPr="00E45330">
              <w:rPr>
                <w:noProof/>
              </w:rPr>
              <w:t>Callback URI</w:t>
            </w:r>
          </w:p>
        </w:tc>
        <w:tc>
          <w:tcPr>
            <w:tcW w:w="1710" w:type="dxa"/>
            <w:shd w:val="clear" w:color="auto" w:fill="C0C0C0"/>
            <w:vAlign w:val="center"/>
            <w:hideMark/>
          </w:tcPr>
          <w:p w14:paraId="38257C59" w14:textId="77777777" w:rsidR="008F780E" w:rsidRPr="00E45330" w:rsidRDefault="008F780E">
            <w:pPr>
              <w:pStyle w:val="TAH"/>
              <w:rPr>
                <w:noProof/>
              </w:rPr>
            </w:pPr>
            <w:r w:rsidRPr="00E45330">
              <w:rPr>
                <w:noProof/>
              </w:rPr>
              <w:t>HTTP method or custom operation</w:t>
            </w:r>
          </w:p>
        </w:tc>
        <w:tc>
          <w:tcPr>
            <w:tcW w:w="4673" w:type="dxa"/>
            <w:shd w:val="clear" w:color="auto" w:fill="C0C0C0"/>
            <w:vAlign w:val="center"/>
            <w:hideMark/>
          </w:tcPr>
          <w:p w14:paraId="11202E16" w14:textId="77777777" w:rsidR="008F780E" w:rsidRPr="00E45330" w:rsidRDefault="008F780E">
            <w:pPr>
              <w:pStyle w:val="TAH"/>
              <w:rPr>
                <w:noProof/>
              </w:rPr>
            </w:pPr>
            <w:r w:rsidRPr="00E45330">
              <w:rPr>
                <w:noProof/>
              </w:rPr>
              <w:t>Description (service operation)</w:t>
            </w:r>
          </w:p>
        </w:tc>
      </w:tr>
      <w:tr w:rsidR="008F780E" w:rsidRPr="00E45330" w14:paraId="4B32D754" w14:textId="77777777" w:rsidTr="00B335AE">
        <w:trPr>
          <w:jc w:val="center"/>
        </w:trPr>
        <w:tc>
          <w:tcPr>
            <w:tcW w:w="3225" w:type="dxa"/>
            <w:hideMark/>
          </w:tcPr>
          <w:p w14:paraId="59AE83FA" w14:textId="77777777" w:rsidR="008F780E" w:rsidRPr="00E45330" w:rsidRDefault="008F780E">
            <w:pPr>
              <w:pStyle w:val="TAL"/>
              <w:rPr>
                <w:noProof/>
              </w:rPr>
            </w:pPr>
            <w:r w:rsidRPr="00E45330">
              <w:rPr>
                <w:noProof/>
              </w:rPr>
              <w:t>{notifUri}</w:t>
            </w:r>
          </w:p>
        </w:tc>
        <w:tc>
          <w:tcPr>
            <w:tcW w:w="1710" w:type="dxa"/>
            <w:hideMark/>
          </w:tcPr>
          <w:p w14:paraId="1709E258" w14:textId="77777777" w:rsidR="008F780E" w:rsidRPr="00E45330" w:rsidRDefault="008F780E">
            <w:pPr>
              <w:pStyle w:val="TAL"/>
              <w:rPr>
                <w:noProof/>
              </w:rPr>
            </w:pPr>
            <w:r w:rsidRPr="00E45330">
              <w:rPr>
                <w:noProof/>
              </w:rPr>
              <w:t>POST</w:t>
            </w:r>
          </w:p>
        </w:tc>
        <w:tc>
          <w:tcPr>
            <w:tcW w:w="4673" w:type="dxa"/>
            <w:hideMark/>
          </w:tcPr>
          <w:p w14:paraId="713CF93F" w14:textId="77777777" w:rsidR="008F780E" w:rsidRPr="00E45330" w:rsidRDefault="008F780E">
            <w:pPr>
              <w:pStyle w:val="TAL"/>
              <w:rPr>
                <w:noProof/>
              </w:rPr>
            </w:pPr>
            <w:r w:rsidRPr="00E45330">
              <w:rPr>
                <w:rFonts w:hint="eastAsia"/>
                <w:lang w:val="en-US" w:eastAsia="zh-CN"/>
              </w:rPr>
              <w:t>Notify t</w:t>
            </w:r>
            <w:r w:rsidRPr="00E45330">
              <w:rPr>
                <w:lang w:val="en-US"/>
              </w:rPr>
              <w:t>he result of the network resource adaptation corresponding to the V2X application requirement.</w:t>
            </w:r>
          </w:p>
        </w:tc>
      </w:tr>
    </w:tbl>
    <w:p w14:paraId="787B8BA7" w14:textId="77777777" w:rsidR="008F780E" w:rsidRPr="00E45330" w:rsidRDefault="008F780E">
      <w:bookmarkStart w:id="4107" w:name="_Toc34035482"/>
      <w:bookmarkStart w:id="4108" w:name="_Toc36037475"/>
      <w:bookmarkStart w:id="4109" w:name="_Toc36037779"/>
      <w:bookmarkStart w:id="4110" w:name="_Toc38877621"/>
    </w:p>
    <w:p w14:paraId="36A97337" w14:textId="77777777" w:rsidR="008F780E" w:rsidRPr="00E45330" w:rsidRDefault="008F780E">
      <w:pPr>
        <w:pStyle w:val="Heading4"/>
      </w:pPr>
      <w:bookmarkStart w:id="4111" w:name="_Toc43199703"/>
      <w:bookmarkStart w:id="4112" w:name="_Toc45132882"/>
      <w:bookmarkStart w:id="4113" w:name="_Toc59015625"/>
      <w:bookmarkStart w:id="4114" w:name="_Toc63171181"/>
      <w:bookmarkStart w:id="4115" w:name="_Toc66282218"/>
      <w:bookmarkStart w:id="4116" w:name="_Toc68166094"/>
      <w:bookmarkStart w:id="4117" w:name="_Toc70426400"/>
      <w:bookmarkStart w:id="4118" w:name="_Toc73433753"/>
      <w:bookmarkStart w:id="4119" w:name="_Toc73435850"/>
      <w:bookmarkStart w:id="4120" w:name="_Toc73437257"/>
      <w:bookmarkStart w:id="4121" w:name="_Toc75351667"/>
      <w:bookmarkStart w:id="4122" w:name="_Toc83229945"/>
      <w:bookmarkStart w:id="4123" w:name="_Toc85527973"/>
      <w:bookmarkStart w:id="4124" w:name="_Toc90649598"/>
      <w:bookmarkStart w:id="4125" w:name="_Toc170113327"/>
      <w:r w:rsidRPr="00E45330">
        <w:lastRenderedPageBreak/>
        <w:t>6.3.5.6</w:t>
      </w:r>
      <w:r w:rsidRPr="00E45330">
        <w:tab/>
        <w:t>Notify Network Resource</w:t>
      </w:r>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p>
    <w:p w14:paraId="1DB5CE0A" w14:textId="77777777" w:rsidR="008F780E" w:rsidRPr="00E45330" w:rsidRDefault="008F780E">
      <w:pPr>
        <w:pStyle w:val="Heading5"/>
        <w:rPr>
          <w:lang w:eastAsia="ko-KR"/>
        </w:rPr>
      </w:pPr>
      <w:bookmarkStart w:id="4126" w:name="_Toc20401892"/>
      <w:bookmarkStart w:id="4127" w:name="_Toc34035483"/>
      <w:bookmarkStart w:id="4128" w:name="_Toc36037476"/>
      <w:bookmarkStart w:id="4129" w:name="_Toc36037780"/>
      <w:bookmarkStart w:id="4130" w:name="_Toc38877622"/>
      <w:bookmarkStart w:id="4131" w:name="_Toc43199704"/>
      <w:bookmarkStart w:id="4132" w:name="_Toc45132883"/>
      <w:bookmarkStart w:id="4133" w:name="_Toc59015626"/>
      <w:bookmarkStart w:id="4134" w:name="_Toc63171182"/>
      <w:bookmarkStart w:id="4135" w:name="_Toc66282219"/>
      <w:bookmarkStart w:id="4136" w:name="_Toc68166095"/>
      <w:bookmarkStart w:id="4137" w:name="_Toc70426401"/>
      <w:bookmarkStart w:id="4138" w:name="_Toc73433754"/>
      <w:bookmarkStart w:id="4139" w:name="_Toc73435851"/>
      <w:bookmarkStart w:id="4140" w:name="_Toc73437258"/>
      <w:bookmarkStart w:id="4141" w:name="_Toc75351668"/>
      <w:bookmarkStart w:id="4142" w:name="_Toc83229946"/>
      <w:bookmarkStart w:id="4143" w:name="_Toc85527974"/>
      <w:bookmarkStart w:id="4144" w:name="_Toc90649599"/>
      <w:bookmarkStart w:id="4145" w:name="_Toc170113328"/>
      <w:r w:rsidRPr="00E45330">
        <w:rPr>
          <w:lang w:eastAsia="ko-KR"/>
        </w:rPr>
        <w:t>6.3.5.6.1</w:t>
      </w:r>
      <w:r w:rsidRPr="00E45330">
        <w:rPr>
          <w:lang w:eastAsia="ko-KR"/>
        </w:rPr>
        <w:tab/>
        <w:t>Description</w:t>
      </w:r>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p>
    <w:p w14:paraId="62AE0CEE" w14:textId="77777777" w:rsidR="008F780E" w:rsidRPr="00E45330" w:rsidRDefault="008F780E">
      <w:r w:rsidRPr="00E45330">
        <w:rPr>
          <w:noProof/>
        </w:rPr>
        <w:t xml:space="preserve">This notification is used by the VAE Server to notify the result of the network resource </w:t>
      </w:r>
      <w:r w:rsidRPr="00E45330">
        <w:rPr>
          <w:lang w:val="en-US"/>
        </w:rPr>
        <w:t>adaptation corresponding to the V2X application requirement.</w:t>
      </w:r>
    </w:p>
    <w:p w14:paraId="4A32E23F" w14:textId="77777777" w:rsidR="008F780E" w:rsidRPr="00E45330" w:rsidRDefault="008F780E">
      <w:pPr>
        <w:pStyle w:val="Heading5"/>
        <w:rPr>
          <w:lang w:eastAsia="ko-KR"/>
        </w:rPr>
      </w:pPr>
      <w:bookmarkStart w:id="4146" w:name="_Toc34035484"/>
      <w:bookmarkStart w:id="4147" w:name="_Toc36037477"/>
      <w:bookmarkStart w:id="4148" w:name="_Toc36037781"/>
      <w:bookmarkStart w:id="4149" w:name="_Toc38877623"/>
      <w:bookmarkStart w:id="4150" w:name="_Toc43199705"/>
      <w:bookmarkStart w:id="4151" w:name="_Toc45132884"/>
      <w:bookmarkStart w:id="4152" w:name="_Toc59015627"/>
      <w:bookmarkStart w:id="4153" w:name="_Toc63171183"/>
      <w:bookmarkStart w:id="4154" w:name="_Toc66282220"/>
      <w:bookmarkStart w:id="4155" w:name="_Toc68166096"/>
      <w:bookmarkStart w:id="4156" w:name="_Toc70426402"/>
      <w:bookmarkStart w:id="4157" w:name="_Toc73433755"/>
      <w:bookmarkStart w:id="4158" w:name="_Toc73435852"/>
      <w:bookmarkStart w:id="4159" w:name="_Toc73437259"/>
      <w:bookmarkStart w:id="4160" w:name="_Toc75351669"/>
      <w:bookmarkStart w:id="4161" w:name="_Toc83229947"/>
      <w:bookmarkStart w:id="4162" w:name="_Toc85527975"/>
      <w:bookmarkStart w:id="4163" w:name="_Toc90649600"/>
      <w:bookmarkStart w:id="4164" w:name="_Toc170113329"/>
      <w:r w:rsidRPr="00E45330">
        <w:rPr>
          <w:lang w:eastAsia="ko-KR"/>
        </w:rPr>
        <w:t>6.3.5.6.2</w:t>
      </w:r>
      <w:r w:rsidRPr="00E45330">
        <w:rPr>
          <w:lang w:eastAsia="ko-KR"/>
        </w:rPr>
        <w:tab/>
        <w:t>Operation Definition</w:t>
      </w:r>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p>
    <w:p w14:paraId="1D1E7849" w14:textId="77777777" w:rsidR="008F780E" w:rsidRPr="00E45330" w:rsidRDefault="008F780E">
      <w:r w:rsidRPr="00E45330">
        <w:rPr>
          <w:noProof/>
        </w:rPr>
        <w:t>This operation shall support the request data structures specified in table 6.3.5.6.2-1 and the response data structure and response codes specified in table 6.3.5.6.2-2.</w:t>
      </w:r>
    </w:p>
    <w:p w14:paraId="34F9437D" w14:textId="77777777" w:rsidR="008F780E" w:rsidRPr="00E45330" w:rsidRDefault="00D56605">
      <w:pPr>
        <w:pStyle w:val="TH"/>
      </w:pPr>
      <w:r w:rsidRPr="00E45330">
        <w:t>Table</w:t>
      </w:r>
      <w:r>
        <w:t> </w:t>
      </w:r>
      <w:r w:rsidR="008F780E" w:rsidRPr="00E45330">
        <w:rPr>
          <w:noProof/>
        </w:rPr>
        <w:t>6.3.5.6.2</w:t>
      </w:r>
      <w:r w:rsidR="008F780E" w:rsidRPr="00E45330">
        <w:t>-1: Data structures supported by the POST Request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539"/>
        <w:gridCol w:w="450"/>
        <w:gridCol w:w="1170"/>
        <w:gridCol w:w="5520"/>
      </w:tblGrid>
      <w:tr w:rsidR="008F780E" w:rsidRPr="00E45330" w14:paraId="3E6BE6B9" w14:textId="77777777" w:rsidTr="00D56605">
        <w:trPr>
          <w:jc w:val="center"/>
        </w:trPr>
        <w:tc>
          <w:tcPr>
            <w:tcW w:w="2539" w:type="dxa"/>
            <w:shd w:val="clear" w:color="auto" w:fill="C0C0C0"/>
            <w:hideMark/>
          </w:tcPr>
          <w:p w14:paraId="599EEA60" w14:textId="77777777" w:rsidR="008F780E" w:rsidRPr="00E45330" w:rsidRDefault="008F780E">
            <w:pPr>
              <w:pStyle w:val="TAH"/>
            </w:pPr>
            <w:r w:rsidRPr="00E45330">
              <w:t>Data type</w:t>
            </w:r>
          </w:p>
        </w:tc>
        <w:tc>
          <w:tcPr>
            <w:tcW w:w="450" w:type="dxa"/>
            <w:shd w:val="clear" w:color="auto" w:fill="C0C0C0"/>
            <w:hideMark/>
          </w:tcPr>
          <w:p w14:paraId="40924828" w14:textId="77777777" w:rsidR="008F780E" w:rsidRPr="00E45330" w:rsidRDefault="008F780E">
            <w:pPr>
              <w:pStyle w:val="TAH"/>
            </w:pPr>
            <w:r w:rsidRPr="00E45330">
              <w:t>P</w:t>
            </w:r>
          </w:p>
        </w:tc>
        <w:tc>
          <w:tcPr>
            <w:tcW w:w="1170" w:type="dxa"/>
            <w:shd w:val="clear" w:color="auto" w:fill="C0C0C0"/>
            <w:hideMark/>
          </w:tcPr>
          <w:p w14:paraId="46E6F3DB" w14:textId="77777777" w:rsidR="008F780E" w:rsidRPr="00E45330" w:rsidRDefault="008F780E">
            <w:pPr>
              <w:pStyle w:val="TAH"/>
            </w:pPr>
            <w:r w:rsidRPr="00E45330">
              <w:t>Cardinality</w:t>
            </w:r>
          </w:p>
        </w:tc>
        <w:tc>
          <w:tcPr>
            <w:tcW w:w="5520" w:type="dxa"/>
            <w:shd w:val="clear" w:color="auto" w:fill="C0C0C0"/>
            <w:vAlign w:val="center"/>
            <w:hideMark/>
          </w:tcPr>
          <w:p w14:paraId="252603C8" w14:textId="77777777" w:rsidR="008F780E" w:rsidRPr="00E45330" w:rsidRDefault="008F780E">
            <w:pPr>
              <w:pStyle w:val="TAH"/>
            </w:pPr>
            <w:r w:rsidRPr="00E45330">
              <w:t>Description</w:t>
            </w:r>
          </w:p>
        </w:tc>
      </w:tr>
      <w:tr w:rsidR="008F780E" w:rsidRPr="00E45330" w14:paraId="6346B80A" w14:textId="77777777" w:rsidTr="00D56605">
        <w:trPr>
          <w:jc w:val="center"/>
        </w:trPr>
        <w:tc>
          <w:tcPr>
            <w:tcW w:w="2539" w:type="dxa"/>
            <w:hideMark/>
          </w:tcPr>
          <w:p w14:paraId="4C7F2398" w14:textId="77777777" w:rsidR="008F780E" w:rsidRPr="00E45330" w:rsidRDefault="008F780E">
            <w:pPr>
              <w:pStyle w:val="TAL"/>
            </w:pPr>
            <w:r w:rsidRPr="00E45330">
              <w:t>AppReqNotification</w:t>
            </w:r>
          </w:p>
        </w:tc>
        <w:tc>
          <w:tcPr>
            <w:tcW w:w="450" w:type="dxa"/>
            <w:hideMark/>
          </w:tcPr>
          <w:p w14:paraId="448556A2" w14:textId="77777777" w:rsidR="008F780E" w:rsidRPr="00E45330" w:rsidRDefault="008F780E">
            <w:pPr>
              <w:pStyle w:val="TAC"/>
              <w:rPr>
                <w:lang w:eastAsia="zh-CN"/>
              </w:rPr>
            </w:pPr>
            <w:r w:rsidRPr="00E45330">
              <w:rPr>
                <w:rFonts w:hint="eastAsia"/>
                <w:lang w:eastAsia="zh-CN"/>
              </w:rPr>
              <w:t>M</w:t>
            </w:r>
          </w:p>
        </w:tc>
        <w:tc>
          <w:tcPr>
            <w:tcW w:w="1170" w:type="dxa"/>
            <w:hideMark/>
          </w:tcPr>
          <w:p w14:paraId="4A596B94" w14:textId="77777777" w:rsidR="008F780E" w:rsidRPr="00E45330" w:rsidRDefault="008F780E">
            <w:pPr>
              <w:pStyle w:val="TAC"/>
            </w:pPr>
            <w:r w:rsidRPr="00E45330">
              <w:t>1</w:t>
            </w:r>
          </w:p>
        </w:tc>
        <w:tc>
          <w:tcPr>
            <w:tcW w:w="5520" w:type="dxa"/>
            <w:hideMark/>
          </w:tcPr>
          <w:p w14:paraId="6380E7BA" w14:textId="77777777" w:rsidR="008F780E" w:rsidRPr="00E45330" w:rsidRDefault="008F780E">
            <w:pPr>
              <w:pStyle w:val="TAL"/>
              <w:rPr>
                <w:lang w:eastAsia="zh-CN"/>
              </w:rPr>
            </w:pPr>
            <w:r w:rsidRPr="00E45330">
              <w:rPr>
                <w:rFonts w:hint="eastAsia"/>
                <w:lang w:val="en-US" w:eastAsia="zh-CN"/>
              </w:rPr>
              <w:t>Notify t</w:t>
            </w:r>
            <w:r w:rsidRPr="00E45330">
              <w:rPr>
                <w:lang w:val="en-US"/>
              </w:rPr>
              <w:t>he result of the network resource adaptation corresponding to the V2X application requirement.</w:t>
            </w:r>
          </w:p>
        </w:tc>
      </w:tr>
    </w:tbl>
    <w:p w14:paraId="2B0F3FEF" w14:textId="77777777" w:rsidR="008F780E" w:rsidRPr="00E45330" w:rsidRDefault="008F780E"/>
    <w:p w14:paraId="031487AC" w14:textId="77777777" w:rsidR="008F780E" w:rsidRPr="00E45330" w:rsidRDefault="008F780E">
      <w:pPr>
        <w:pStyle w:val="TH"/>
      </w:pPr>
      <w:r w:rsidRPr="00E45330">
        <w:t>Table </w:t>
      </w:r>
      <w:r w:rsidRPr="00E45330">
        <w:rPr>
          <w:noProof/>
        </w:rPr>
        <w:t>6.3.5.6.2</w:t>
      </w:r>
      <w:r w:rsidRPr="00E45330">
        <w:t>-2: Data structures supported by the POST Response Body on this resource</w:t>
      </w:r>
    </w:p>
    <w:tbl>
      <w:tblPr>
        <w:tblW w:w="96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73"/>
        <w:gridCol w:w="360"/>
        <w:gridCol w:w="1170"/>
        <w:gridCol w:w="1530"/>
        <w:gridCol w:w="4353"/>
      </w:tblGrid>
      <w:tr w:rsidR="008F780E" w:rsidRPr="00E45330" w14:paraId="298F89A2" w14:textId="77777777" w:rsidTr="00B335AE">
        <w:trPr>
          <w:jc w:val="center"/>
        </w:trPr>
        <w:tc>
          <w:tcPr>
            <w:tcW w:w="2273" w:type="dxa"/>
            <w:shd w:val="clear" w:color="auto" w:fill="C0C0C0"/>
            <w:hideMark/>
          </w:tcPr>
          <w:p w14:paraId="45A58EC7" w14:textId="77777777" w:rsidR="008F780E" w:rsidRPr="00E45330" w:rsidRDefault="008F780E">
            <w:pPr>
              <w:pStyle w:val="TAH"/>
            </w:pPr>
            <w:r w:rsidRPr="00E45330">
              <w:t>Data type</w:t>
            </w:r>
          </w:p>
        </w:tc>
        <w:tc>
          <w:tcPr>
            <w:tcW w:w="360" w:type="dxa"/>
            <w:shd w:val="clear" w:color="auto" w:fill="C0C0C0"/>
            <w:hideMark/>
          </w:tcPr>
          <w:p w14:paraId="7B633219" w14:textId="77777777" w:rsidR="008F780E" w:rsidRPr="00E45330" w:rsidRDefault="008F780E">
            <w:pPr>
              <w:pStyle w:val="TAH"/>
            </w:pPr>
            <w:r w:rsidRPr="00E45330">
              <w:t>P</w:t>
            </w:r>
          </w:p>
        </w:tc>
        <w:tc>
          <w:tcPr>
            <w:tcW w:w="1170" w:type="dxa"/>
            <w:shd w:val="clear" w:color="auto" w:fill="C0C0C0"/>
            <w:hideMark/>
          </w:tcPr>
          <w:p w14:paraId="2785D6B4" w14:textId="77777777" w:rsidR="008F780E" w:rsidRPr="00E45330" w:rsidRDefault="008F780E">
            <w:pPr>
              <w:pStyle w:val="TAH"/>
            </w:pPr>
            <w:r w:rsidRPr="00E45330">
              <w:t>Cardinality</w:t>
            </w:r>
          </w:p>
        </w:tc>
        <w:tc>
          <w:tcPr>
            <w:tcW w:w="1530" w:type="dxa"/>
            <w:shd w:val="clear" w:color="auto" w:fill="C0C0C0"/>
            <w:hideMark/>
          </w:tcPr>
          <w:p w14:paraId="548A8757" w14:textId="77777777" w:rsidR="008F780E" w:rsidRPr="00E45330" w:rsidRDefault="008F780E">
            <w:pPr>
              <w:pStyle w:val="TAH"/>
            </w:pPr>
            <w:r w:rsidRPr="00E45330">
              <w:t>Response codes</w:t>
            </w:r>
          </w:p>
        </w:tc>
        <w:tc>
          <w:tcPr>
            <w:tcW w:w="4353" w:type="dxa"/>
            <w:shd w:val="clear" w:color="auto" w:fill="C0C0C0"/>
            <w:hideMark/>
          </w:tcPr>
          <w:p w14:paraId="6176E72D" w14:textId="77777777" w:rsidR="008F780E" w:rsidRPr="00E45330" w:rsidRDefault="008F780E">
            <w:pPr>
              <w:pStyle w:val="TAH"/>
            </w:pPr>
            <w:r w:rsidRPr="00E45330">
              <w:t>Description</w:t>
            </w:r>
          </w:p>
        </w:tc>
      </w:tr>
      <w:tr w:rsidR="00113722" w:rsidRPr="00E45330" w14:paraId="54C761A6" w14:textId="77777777" w:rsidTr="00B335AE">
        <w:trPr>
          <w:jc w:val="center"/>
        </w:trPr>
        <w:tc>
          <w:tcPr>
            <w:tcW w:w="2273" w:type="dxa"/>
            <w:hideMark/>
          </w:tcPr>
          <w:p w14:paraId="029FCEFE" w14:textId="77777777" w:rsidR="00113722" w:rsidRPr="00E45330" w:rsidRDefault="00113722" w:rsidP="00113722">
            <w:pPr>
              <w:pStyle w:val="TAL"/>
            </w:pPr>
            <w:r w:rsidRPr="00E45330">
              <w:t>n/a</w:t>
            </w:r>
          </w:p>
        </w:tc>
        <w:tc>
          <w:tcPr>
            <w:tcW w:w="360" w:type="dxa"/>
            <w:hideMark/>
          </w:tcPr>
          <w:p w14:paraId="47D49029" w14:textId="77777777" w:rsidR="00113722" w:rsidRPr="00E45330" w:rsidRDefault="00113722" w:rsidP="00113722">
            <w:pPr>
              <w:pStyle w:val="TAC"/>
            </w:pPr>
          </w:p>
        </w:tc>
        <w:tc>
          <w:tcPr>
            <w:tcW w:w="1170" w:type="dxa"/>
            <w:hideMark/>
          </w:tcPr>
          <w:p w14:paraId="40AB3CFA" w14:textId="77777777" w:rsidR="00113722" w:rsidRPr="00E45330" w:rsidRDefault="00113722" w:rsidP="00113722">
            <w:pPr>
              <w:pStyle w:val="TAC"/>
            </w:pPr>
          </w:p>
        </w:tc>
        <w:tc>
          <w:tcPr>
            <w:tcW w:w="1530" w:type="dxa"/>
            <w:hideMark/>
          </w:tcPr>
          <w:p w14:paraId="044F29A0" w14:textId="77777777" w:rsidR="00113722" w:rsidRPr="00E45330" w:rsidRDefault="00113722" w:rsidP="00113722">
            <w:pPr>
              <w:pStyle w:val="TAL"/>
            </w:pPr>
            <w:r w:rsidRPr="00E45330">
              <w:t>204 No Content</w:t>
            </w:r>
          </w:p>
        </w:tc>
        <w:tc>
          <w:tcPr>
            <w:tcW w:w="4353" w:type="dxa"/>
          </w:tcPr>
          <w:p w14:paraId="6BFC9AB1" w14:textId="77777777" w:rsidR="00113722" w:rsidRPr="00E45330" w:rsidRDefault="00113722" w:rsidP="00113722">
            <w:pPr>
              <w:pStyle w:val="TAL"/>
            </w:pPr>
            <w:r>
              <w:t>Successful case</w:t>
            </w:r>
            <w:r w:rsidRPr="00E45330">
              <w:t>.</w:t>
            </w:r>
            <w:r>
              <w:t xml:space="preserve"> The notification is successfully received and processed.</w:t>
            </w:r>
          </w:p>
        </w:tc>
      </w:tr>
      <w:tr w:rsidR="00113722" w:rsidRPr="00E45330" w14:paraId="671812AB" w14:textId="77777777" w:rsidTr="00B335AE">
        <w:trPr>
          <w:jc w:val="center"/>
        </w:trPr>
        <w:tc>
          <w:tcPr>
            <w:tcW w:w="2273" w:type="dxa"/>
          </w:tcPr>
          <w:p w14:paraId="7FFA0620" w14:textId="77777777" w:rsidR="00113722" w:rsidRPr="00E45330" w:rsidRDefault="00113722" w:rsidP="00113722">
            <w:pPr>
              <w:pStyle w:val="TAL"/>
            </w:pPr>
            <w:r w:rsidRPr="00E45330">
              <w:t>n/a</w:t>
            </w:r>
          </w:p>
        </w:tc>
        <w:tc>
          <w:tcPr>
            <w:tcW w:w="360" w:type="dxa"/>
          </w:tcPr>
          <w:p w14:paraId="35C9FE40" w14:textId="77777777" w:rsidR="00113722" w:rsidRPr="00E45330" w:rsidRDefault="00113722" w:rsidP="00113722">
            <w:pPr>
              <w:pStyle w:val="TAC"/>
            </w:pPr>
          </w:p>
        </w:tc>
        <w:tc>
          <w:tcPr>
            <w:tcW w:w="1170" w:type="dxa"/>
          </w:tcPr>
          <w:p w14:paraId="212BA436" w14:textId="77777777" w:rsidR="00113722" w:rsidRPr="00E45330" w:rsidRDefault="00113722" w:rsidP="00113722">
            <w:pPr>
              <w:pStyle w:val="TAC"/>
            </w:pPr>
          </w:p>
        </w:tc>
        <w:tc>
          <w:tcPr>
            <w:tcW w:w="1530" w:type="dxa"/>
          </w:tcPr>
          <w:p w14:paraId="22475F9F" w14:textId="77777777" w:rsidR="00113722" w:rsidRPr="00E45330" w:rsidRDefault="00113722" w:rsidP="00113722">
            <w:pPr>
              <w:pStyle w:val="TAL"/>
            </w:pPr>
            <w:r w:rsidRPr="00E45330">
              <w:t>307 Temporary Redirect</w:t>
            </w:r>
          </w:p>
        </w:tc>
        <w:tc>
          <w:tcPr>
            <w:tcW w:w="4353" w:type="dxa"/>
          </w:tcPr>
          <w:p w14:paraId="272C0C7D" w14:textId="77777777" w:rsidR="00113722" w:rsidRDefault="00113722" w:rsidP="00113722">
            <w:pPr>
              <w:pStyle w:val="TAL"/>
            </w:pPr>
            <w:r w:rsidRPr="00E45330">
              <w:t>Temporary redirection.</w:t>
            </w:r>
          </w:p>
          <w:p w14:paraId="5FE7D3F3" w14:textId="77777777" w:rsidR="00113722" w:rsidRDefault="00113722" w:rsidP="00113722">
            <w:pPr>
              <w:pStyle w:val="TAL"/>
            </w:pPr>
          </w:p>
          <w:p w14:paraId="5BBB087D" w14:textId="77777777" w:rsidR="00113722" w:rsidRDefault="00113722" w:rsidP="00113722">
            <w:pPr>
              <w:pStyle w:val="TAL"/>
              <w:rPr>
                <w:rFonts w:cs="Arial"/>
                <w:szCs w:val="18"/>
                <w:lang w:eastAsia="zh-CN"/>
              </w:rPr>
            </w:pPr>
            <w:r w:rsidRPr="00E45330">
              <w:t>The response shall include a Location header field containing an alternative URI</w:t>
            </w:r>
            <w:r w:rsidRPr="00E45330">
              <w:rPr>
                <w:color w:val="00B050"/>
                <w:sz w:val="22"/>
                <w:szCs w:val="22"/>
              </w:rPr>
              <w:t xml:space="preserve"> </w:t>
            </w:r>
            <w:r w:rsidRPr="00E45330">
              <w:t xml:space="preserve">representing the end point of an alternative </w:t>
            </w:r>
            <w:r>
              <w:t>service consumer</w:t>
            </w:r>
            <w:r w:rsidRPr="00E45330">
              <w:t xml:space="preserve"> where the notification should be sent.</w:t>
            </w:r>
          </w:p>
          <w:p w14:paraId="31417CE0" w14:textId="77777777" w:rsidR="00113722" w:rsidRDefault="00113722" w:rsidP="00113722">
            <w:pPr>
              <w:pStyle w:val="TAL"/>
              <w:rPr>
                <w:rFonts w:cs="Arial"/>
                <w:szCs w:val="18"/>
                <w:lang w:eastAsia="zh-CN"/>
              </w:rPr>
            </w:pPr>
          </w:p>
          <w:p w14:paraId="38607292" w14:textId="77777777" w:rsidR="00113722" w:rsidRPr="00E45330" w:rsidRDefault="00113722" w:rsidP="00113722">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113722" w:rsidRPr="00E45330" w14:paraId="55DA5DEF" w14:textId="77777777" w:rsidTr="00B335AE">
        <w:trPr>
          <w:jc w:val="center"/>
        </w:trPr>
        <w:tc>
          <w:tcPr>
            <w:tcW w:w="2273" w:type="dxa"/>
          </w:tcPr>
          <w:p w14:paraId="21911CD7" w14:textId="77777777" w:rsidR="00113722" w:rsidRPr="00E45330" w:rsidRDefault="00113722" w:rsidP="00113722">
            <w:pPr>
              <w:pStyle w:val="TAL"/>
            </w:pPr>
            <w:r w:rsidRPr="00E45330">
              <w:t>n/a</w:t>
            </w:r>
          </w:p>
        </w:tc>
        <w:tc>
          <w:tcPr>
            <w:tcW w:w="360" w:type="dxa"/>
          </w:tcPr>
          <w:p w14:paraId="570C1B1A" w14:textId="77777777" w:rsidR="00113722" w:rsidRPr="00E45330" w:rsidRDefault="00113722" w:rsidP="00113722">
            <w:pPr>
              <w:pStyle w:val="TAC"/>
            </w:pPr>
          </w:p>
        </w:tc>
        <w:tc>
          <w:tcPr>
            <w:tcW w:w="1170" w:type="dxa"/>
          </w:tcPr>
          <w:p w14:paraId="06789ABA" w14:textId="77777777" w:rsidR="00113722" w:rsidRPr="00E45330" w:rsidRDefault="00113722" w:rsidP="00113722">
            <w:pPr>
              <w:pStyle w:val="TAC"/>
            </w:pPr>
          </w:p>
        </w:tc>
        <w:tc>
          <w:tcPr>
            <w:tcW w:w="1530" w:type="dxa"/>
          </w:tcPr>
          <w:p w14:paraId="5BD482B9" w14:textId="77777777" w:rsidR="00113722" w:rsidRPr="00E45330" w:rsidRDefault="00113722" w:rsidP="00113722">
            <w:pPr>
              <w:pStyle w:val="TAL"/>
            </w:pPr>
            <w:r w:rsidRPr="00E45330">
              <w:t>308 Permanent Redirect</w:t>
            </w:r>
          </w:p>
        </w:tc>
        <w:tc>
          <w:tcPr>
            <w:tcW w:w="4353" w:type="dxa"/>
          </w:tcPr>
          <w:p w14:paraId="02A7D30B" w14:textId="77777777" w:rsidR="00113722" w:rsidRDefault="00113722" w:rsidP="00113722">
            <w:pPr>
              <w:pStyle w:val="TAL"/>
            </w:pPr>
            <w:r w:rsidRPr="00E45330">
              <w:t>Permanent redirection.</w:t>
            </w:r>
          </w:p>
          <w:p w14:paraId="7B580CAF" w14:textId="77777777" w:rsidR="00113722" w:rsidRDefault="00113722" w:rsidP="00113722">
            <w:pPr>
              <w:pStyle w:val="TAL"/>
            </w:pPr>
          </w:p>
          <w:p w14:paraId="7BEB7E8C" w14:textId="77777777" w:rsidR="00113722" w:rsidRDefault="00113722" w:rsidP="00113722">
            <w:pPr>
              <w:pStyle w:val="TAL"/>
              <w:rPr>
                <w:rFonts w:cs="Arial"/>
                <w:szCs w:val="18"/>
                <w:lang w:eastAsia="zh-CN"/>
              </w:rPr>
            </w:pPr>
            <w:r w:rsidRPr="00E45330">
              <w:t xml:space="preserve">The response shall include a Location header field containing an alternative URI representing the end point of an alternative </w:t>
            </w:r>
            <w:r>
              <w:t>service consumer</w:t>
            </w:r>
            <w:r w:rsidRPr="00E45330">
              <w:t xml:space="preserve"> where the notification should be sent.</w:t>
            </w:r>
          </w:p>
          <w:p w14:paraId="1462C410" w14:textId="77777777" w:rsidR="00113722" w:rsidRDefault="00113722" w:rsidP="00113722">
            <w:pPr>
              <w:pStyle w:val="TAL"/>
              <w:rPr>
                <w:rFonts w:cs="Arial"/>
                <w:szCs w:val="18"/>
                <w:lang w:eastAsia="zh-CN"/>
              </w:rPr>
            </w:pPr>
          </w:p>
          <w:p w14:paraId="2C084F63" w14:textId="77777777" w:rsidR="00113722" w:rsidRPr="00E45330" w:rsidRDefault="00113722" w:rsidP="00113722">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8F780E" w:rsidRPr="00E45330" w14:paraId="370F53B9" w14:textId="77777777" w:rsidTr="00B335AE">
        <w:trPr>
          <w:jc w:val="center"/>
        </w:trPr>
        <w:tc>
          <w:tcPr>
            <w:tcW w:w="9686" w:type="dxa"/>
            <w:gridSpan w:val="5"/>
          </w:tcPr>
          <w:p w14:paraId="355272EA" w14:textId="77777777" w:rsidR="008F780E" w:rsidRPr="00E45330" w:rsidRDefault="008F780E">
            <w:pPr>
              <w:pStyle w:val="TAN"/>
            </w:pPr>
            <w:r w:rsidRPr="00E45330">
              <w:t>NOTE:</w:t>
            </w:r>
            <w:r w:rsidRPr="00E45330">
              <w:tab/>
            </w:r>
            <w:r w:rsidR="00113722" w:rsidRPr="00E45330">
              <w:t xml:space="preserve">The mandatory HTTP error status codes for the </w:t>
            </w:r>
            <w:r w:rsidR="00113722">
              <w:t xml:space="preserve">HTTP </w:t>
            </w:r>
            <w:r w:rsidR="00113722" w:rsidRPr="00E45330">
              <w:t xml:space="preserve">POST method listed in </w:t>
            </w:r>
            <w:r w:rsidR="00113722" w:rsidRPr="008874EC">
              <w:t>table 5.2.6-1 of 3GPP TS 29.122 [2</w:t>
            </w:r>
            <w:r w:rsidR="00113722">
              <w:t>2</w:t>
            </w:r>
            <w:r w:rsidR="00113722" w:rsidRPr="008874EC">
              <w:t>]</w:t>
            </w:r>
            <w:r w:rsidR="00113722" w:rsidRPr="00E45330">
              <w:t xml:space="preserve"> shall also apply.</w:t>
            </w:r>
          </w:p>
        </w:tc>
      </w:tr>
    </w:tbl>
    <w:p w14:paraId="620BBC71" w14:textId="77777777" w:rsidR="008F780E" w:rsidRPr="00E45330" w:rsidRDefault="008F780E"/>
    <w:p w14:paraId="77492BE4" w14:textId="77777777" w:rsidR="00D955F8" w:rsidRPr="00E45330" w:rsidRDefault="00D955F8" w:rsidP="00D955F8">
      <w:pPr>
        <w:pStyle w:val="TH"/>
      </w:pPr>
      <w:r w:rsidRPr="00E45330">
        <w:t>Table </w:t>
      </w:r>
      <w:r w:rsidRPr="00E45330">
        <w:rPr>
          <w:noProof/>
        </w:rPr>
        <w:t>6.3.5.6.2</w:t>
      </w:r>
      <w:r w:rsidRPr="00E45330">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955F8" w:rsidRPr="00E45330" w14:paraId="5DE6994C" w14:textId="77777777" w:rsidTr="00C1176B">
        <w:trPr>
          <w:jc w:val="center"/>
        </w:trPr>
        <w:tc>
          <w:tcPr>
            <w:tcW w:w="825" w:type="pct"/>
            <w:shd w:val="clear" w:color="auto" w:fill="C0C0C0"/>
          </w:tcPr>
          <w:p w14:paraId="4D25B8CC" w14:textId="77777777" w:rsidR="00D955F8" w:rsidRPr="00E45330" w:rsidRDefault="00D955F8" w:rsidP="00C1176B">
            <w:pPr>
              <w:pStyle w:val="TAH"/>
            </w:pPr>
            <w:r w:rsidRPr="00E45330">
              <w:t>Name</w:t>
            </w:r>
          </w:p>
        </w:tc>
        <w:tc>
          <w:tcPr>
            <w:tcW w:w="732" w:type="pct"/>
            <w:shd w:val="clear" w:color="auto" w:fill="C0C0C0"/>
          </w:tcPr>
          <w:p w14:paraId="3B2F4466" w14:textId="77777777" w:rsidR="00D955F8" w:rsidRPr="00E45330" w:rsidRDefault="00D955F8" w:rsidP="00C1176B">
            <w:pPr>
              <w:pStyle w:val="TAH"/>
            </w:pPr>
            <w:r w:rsidRPr="00E45330">
              <w:t>Data type</w:t>
            </w:r>
          </w:p>
        </w:tc>
        <w:tc>
          <w:tcPr>
            <w:tcW w:w="217" w:type="pct"/>
            <w:shd w:val="clear" w:color="auto" w:fill="C0C0C0"/>
          </w:tcPr>
          <w:p w14:paraId="1F5FD22D" w14:textId="77777777" w:rsidR="00D955F8" w:rsidRPr="00E45330" w:rsidRDefault="00D955F8" w:rsidP="00C1176B">
            <w:pPr>
              <w:pStyle w:val="TAH"/>
            </w:pPr>
            <w:r w:rsidRPr="00E45330">
              <w:t>P</w:t>
            </w:r>
          </w:p>
        </w:tc>
        <w:tc>
          <w:tcPr>
            <w:tcW w:w="581" w:type="pct"/>
            <w:shd w:val="clear" w:color="auto" w:fill="C0C0C0"/>
          </w:tcPr>
          <w:p w14:paraId="3A0EC903" w14:textId="77777777" w:rsidR="00D955F8" w:rsidRPr="00E45330" w:rsidRDefault="00D955F8" w:rsidP="00C1176B">
            <w:pPr>
              <w:pStyle w:val="TAH"/>
            </w:pPr>
            <w:r w:rsidRPr="00E45330">
              <w:t>Cardinality</w:t>
            </w:r>
          </w:p>
        </w:tc>
        <w:tc>
          <w:tcPr>
            <w:tcW w:w="2645" w:type="pct"/>
            <w:shd w:val="clear" w:color="auto" w:fill="C0C0C0"/>
            <w:vAlign w:val="center"/>
          </w:tcPr>
          <w:p w14:paraId="64424890" w14:textId="77777777" w:rsidR="00D955F8" w:rsidRPr="00E45330" w:rsidRDefault="00D955F8" w:rsidP="00C1176B">
            <w:pPr>
              <w:pStyle w:val="TAH"/>
            </w:pPr>
            <w:r w:rsidRPr="00E45330">
              <w:t>Description</w:t>
            </w:r>
          </w:p>
        </w:tc>
      </w:tr>
      <w:tr w:rsidR="00D955F8" w:rsidRPr="00E45330" w14:paraId="7C53F87B" w14:textId="77777777" w:rsidTr="00C1176B">
        <w:trPr>
          <w:jc w:val="center"/>
        </w:trPr>
        <w:tc>
          <w:tcPr>
            <w:tcW w:w="825" w:type="pct"/>
            <w:shd w:val="clear" w:color="auto" w:fill="auto"/>
          </w:tcPr>
          <w:p w14:paraId="7293E268" w14:textId="77777777" w:rsidR="00D955F8" w:rsidRPr="00E45330" w:rsidRDefault="00D955F8" w:rsidP="00C1176B">
            <w:pPr>
              <w:pStyle w:val="TAL"/>
            </w:pPr>
            <w:r w:rsidRPr="00E45330">
              <w:t>Location</w:t>
            </w:r>
          </w:p>
        </w:tc>
        <w:tc>
          <w:tcPr>
            <w:tcW w:w="732" w:type="pct"/>
          </w:tcPr>
          <w:p w14:paraId="2E619BE7" w14:textId="77777777" w:rsidR="00D955F8" w:rsidRPr="00E45330" w:rsidRDefault="00D955F8" w:rsidP="00C1176B">
            <w:pPr>
              <w:pStyle w:val="TAL"/>
            </w:pPr>
            <w:r w:rsidRPr="00E45330">
              <w:t>string</w:t>
            </w:r>
          </w:p>
        </w:tc>
        <w:tc>
          <w:tcPr>
            <w:tcW w:w="217" w:type="pct"/>
          </w:tcPr>
          <w:p w14:paraId="71A6CAF3" w14:textId="77777777" w:rsidR="00D955F8" w:rsidRPr="00E45330" w:rsidRDefault="00D955F8" w:rsidP="00C1176B">
            <w:pPr>
              <w:pStyle w:val="TAC"/>
            </w:pPr>
            <w:r w:rsidRPr="00E45330">
              <w:t>M</w:t>
            </w:r>
          </w:p>
        </w:tc>
        <w:tc>
          <w:tcPr>
            <w:tcW w:w="581" w:type="pct"/>
          </w:tcPr>
          <w:p w14:paraId="26C4CAE8" w14:textId="77777777" w:rsidR="00D955F8" w:rsidRPr="00E45330" w:rsidRDefault="00D955F8" w:rsidP="00C1176B">
            <w:pPr>
              <w:pStyle w:val="TAL"/>
            </w:pPr>
            <w:r w:rsidRPr="00E45330">
              <w:t>1</w:t>
            </w:r>
          </w:p>
        </w:tc>
        <w:tc>
          <w:tcPr>
            <w:tcW w:w="2645" w:type="pct"/>
            <w:shd w:val="clear" w:color="auto" w:fill="auto"/>
            <w:vAlign w:val="center"/>
          </w:tcPr>
          <w:p w14:paraId="66A8FF38" w14:textId="77777777" w:rsidR="00D955F8" w:rsidRPr="00E45330" w:rsidRDefault="00D955F8" w:rsidP="00C1176B">
            <w:pPr>
              <w:pStyle w:val="TAL"/>
            </w:pPr>
            <w:r>
              <w:t>Contains a</w:t>
            </w:r>
            <w:r w:rsidRPr="00E45330">
              <w:t xml:space="preserve">n alternative URI representing the end point of an alternative </w:t>
            </w:r>
            <w:r>
              <w:t>service consumer</w:t>
            </w:r>
            <w:r w:rsidRPr="00E45330">
              <w:t xml:space="preserve"> towards which the notification should be redirected.</w:t>
            </w:r>
          </w:p>
        </w:tc>
      </w:tr>
    </w:tbl>
    <w:p w14:paraId="3C709187" w14:textId="77777777" w:rsidR="00D955F8" w:rsidRPr="00E45330" w:rsidRDefault="00D955F8" w:rsidP="00D955F8"/>
    <w:p w14:paraId="458BB1D9" w14:textId="77777777" w:rsidR="00D955F8" w:rsidRPr="00E45330" w:rsidRDefault="00D955F8" w:rsidP="00D955F8">
      <w:pPr>
        <w:pStyle w:val="TH"/>
      </w:pPr>
      <w:r w:rsidRPr="00E45330">
        <w:lastRenderedPageBreak/>
        <w:t>Table </w:t>
      </w:r>
      <w:r w:rsidRPr="00E45330">
        <w:rPr>
          <w:noProof/>
        </w:rPr>
        <w:t>6.3.5.6.2</w:t>
      </w:r>
      <w:r w:rsidRPr="00E45330">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955F8" w:rsidRPr="00E45330" w14:paraId="74CB0470" w14:textId="77777777" w:rsidTr="00C1176B">
        <w:trPr>
          <w:jc w:val="center"/>
        </w:trPr>
        <w:tc>
          <w:tcPr>
            <w:tcW w:w="825" w:type="pct"/>
            <w:shd w:val="clear" w:color="auto" w:fill="C0C0C0"/>
          </w:tcPr>
          <w:p w14:paraId="1B32A874" w14:textId="77777777" w:rsidR="00D955F8" w:rsidRPr="00E45330" w:rsidRDefault="00D955F8" w:rsidP="00C1176B">
            <w:pPr>
              <w:pStyle w:val="TAH"/>
            </w:pPr>
            <w:r w:rsidRPr="00E45330">
              <w:t>Name</w:t>
            </w:r>
          </w:p>
        </w:tc>
        <w:tc>
          <w:tcPr>
            <w:tcW w:w="732" w:type="pct"/>
            <w:shd w:val="clear" w:color="auto" w:fill="C0C0C0"/>
          </w:tcPr>
          <w:p w14:paraId="01751CB9" w14:textId="77777777" w:rsidR="00D955F8" w:rsidRPr="00E45330" w:rsidRDefault="00D955F8" w:rsidP="00C1176B">
            <w:pPr>
              <w:pStyle w:val="TAH"/>
            </w:pPr>
            <w:r w:rsidRPr="00E45330">
              <w:t>Data type</w:t>
            </w:r>
          </w:p>
        </w:tc>
        <w:tc>
          <w:tcPr>
            <w:tcW w:w="217" w:type="pct"/>
            <w:shd w:val="clear" w:color="auto" w:fill="C0C0C0"/>
          </w:tcPr>
          <w:p w14:paraId="04DB89A0" w14:textId="77777777" w:rsidR="00D955F8" w:rsidRPr="00E45330" w:rsidRDefault="00D955F8" w:rsidP="00C1176B">
            <w:pPr>
              <w:pStyle w:val="TAH"/>
            </w:pPr>
            <w:r w:rsidRPr="00E45330">
              <w:t>P</w:t>
            </w:r>
          </w:p>
        </w:tc>
        <w:tc>
          <w:tcPr>
            <w:tcW w:w="581" w:type="pct"/>
            <w:shd w:val="clear" w:color="auto" w:fill="C0C0C0"/>
          </w:tcPr>
          <w:p w14:paraId="753B7D3D" w14:textId="77777777" w:rsidR="00D955F8" w:rsidRPr="00E45330" w:rsidRDefault="00D955F8" w:rsidP="00C1176B">
            <w:pPr>
              <w:pStyle w:val="TAH"/>
            </w:pPr>
            <w:r w:rsidRPr="00E45330">
              <w:t>Cardinality</w:t>
            </w:r>
          </w:p>
        </w:tc>
        <w:tc>
          <w:tcPr>
            <w:tcW w:w="2645" w:type="pct"/>
            <w:shd w:val="clear" w:color="auto" w:fill="C0C0C0"/>
            <w:vAlign w:val="center"/>
          </w:tcPr>
          <w:p w14:paraId="064088C1" w14:textId="77777777" w:rsidR="00D955F8" w:rsidRPr="00E45330" w:rsidRDefault="00D955F8" w:rsidP="00C1176B">
            <w:pPr>
              <w:pStyle w:val="TAH"/>
            </w:pPr>
            <w:r w:rsidRPr="00E45330">
              <w:t>Description</w:t>
            </w:r>
          </w:p>
        </w:tc>
      </w:tr>
      <w:tr w:rsidR="00D955F8" w:rsidRPr="00E45330" w14:paraId="7A69C36F" w14:textId="77777777" w:rsidTr="00C1176B">
        <w:trPr>
          <w:jc w:val="center"/>
        </w:trPr>
        <w:tc>
          <w:tcPr>
            <w:tcW w:w="825" w:type="pct"/>
            <w:shd w:val="clear" w:color="auto" w:fill="auto"/>
          </w:tcPr>
          <w:p w14:paraId="2B7642F6" w14:textId="77777777" w:rsidR="00D955F8" w:rsidRPr="00E45330" w:rsidRDefault="00D955F8" w:rsidP="00C1176B">
            <w:pPr>
              <w:pStyle w:val="TAL"/>
            </w:pPr>
            <w:r w:rsidRPr="00E45330">
              <w:t>Location</w:t>
            </w:r>
          </w:p>
        </w:tc>
        <w:tc>
          <w:tcPr>
            <w:tcW w:w="732" w:type="pct"/>
          </w:tcPr>
          <w:p w14:paraId="72F39E06" w14:textId="77777777" w:rsidR="00D955F8" w:rsidRPr="00E45330" w:rsidRDefault="00D955F8" w:rsidP="00C1176B">
            <w:pPr>
              <w:pStyle w:val="TAL"/>
            </w:pPr>
            <w:r w:rsidRPr="00E45330">
              <w:t>string</w:t>
            </w:r>
          </w:p>
        </w:tc>
        <w:tc>
          <w:tcPr>
            <w:tcW w:w="217" w:type="pct"/>
          </w:tcPr>
          <w:p w14:paraId="07023109" w14:textId="77777777" w:rsidR="00D955F8" w:rsidRPr="00E45330" w:rsidRDefault="00D955F8" w:rsidP="00C1176B">
            <w:pPr>
              <w:pStyle w:val="TAC"/>
            </w:pPr>
            <w:r w:rsidRPr="00E45330">
              <w:t>M</w:t>
            </w:r>
          </w:p>
        </w:tc>
        <w:tc>
          <w:tcPr>
            <w:tcW w:w="581" w:type="pct"/>
          </w:tcPr>
          <w:p w14:paraId="7A1FECA0" w14:textId="77777777" w:rsidR="00D955F8" w:rsidRPr="00E45330" w:rsidRDefault="00D955F8" w:rsidP="00C1176B">
            <w:pPr>
              <w:pStyle w:val="TAL"/>
            </w:pPr>
            <w:r w:rsidRPr="00E45330">
              <w:t>1</w:t>
            </w:r>
          </w:p>
        </w:tc>
        <w:tc>
          <w:tcPr>
            <w:tcW w:w="2645" w:type="pct"/>
            <w:shd w:val="clear" w:color="auto" w:fill="auto"/>
            <w:vAlign w:val="center"/>
          </w:tcPr>
          <w:p w14:paraId="35C5A578" w14:textId="77777777" w:rsidR="00D955F8" w:rsidRPr="00E45330" w:rsidRDefault="00D955F8" w:rsidP="00C1176B">
            <w:pPr>
              <w:pStyle w:val="TAL"/>
            </w:pPr>
            <w:r>
              <w:t>Contains a</w:t>
            </w:r>
            <w:r w:rsidRPr="00E45330">
              <w:t xml:space="preserve">n alternative URI representing the end point of an alternative </w:t>
            </w:r>
            <w:r>
              <w:t>service consumer</w:t>
            </w:r>
            <w:r w:rsidRPr="00E45330">
              <w:t xml:space="preserve"> towards which the notification should be redirected.</w:t>
            </w:r>
          </w:p>
        </w:tc>
      </w:tr>
    </w:tbl>
    <w:p w14:paraId="467B672B" w14:textId="77777777" w:rsidR="008F780E" w:rsidRPr="00E45330" w:rsidRDefault="008F780E"/>
    <w:p w14:paraId="0731C18E" w14:textId="77777777" w:rsidR="008F780E" w:rsidRPr="00E45330" w:rsidRDefault="008F780E">
      <w:pPr>
        <w:pStyle w:val="Heading3"/>
      </w:pPr>
      <w:bookmarkStart w:id="4165" w:name="_Toc34035485"/>
      <w:bookmarkStart w:id="4166" w:name="_Toc36037478"/>
      <w:bookmarkStart w:id="4167" w:name="_Toc36037782"/>
      <w:bookmarkStart w:id="4168" w:name="_Toc38877624"/>
      <w:bookmarkStart w:id="4169" w:name="_Toc43199706"/>
      <w:bookmarkStart w:id="4170" w:name="_Toc45132885"/>
      <w:bookmarkStart w:id="4171" w:name="_Toc59015628"/>
      <w:bookmarkStart w:id="4172" w:name="_Toc63171184"/>
      <w:bookmarkStart w:id="4173" w:name="_Toc66282221"/>
      <w:bookmarkStart w:id="4174" w:name="_Toc68166097"/>
      <w:bookmarkStart w:id="4175" w:name="_Toc70426403"/>
      <w:bookmarkStart w:id="4176" w:name="_Toc73433756"/>
      <w:bookmarkStart w:id="4177" w:name="_Toc73435853"/>
      <w:bookmarkStart w:id="4178" w:name="_Toc73437260"/>
      <w:bookmarkStart w:id="4179" w:name="_Toc75351670"/>
      <w:bookmarkStart w:id="4180" w:name="_Toc83229948"/>
      <w:bookmarkStart w:id="4181" w:name="_Toc85527976"/>
      <w:bookmarkStart w:id="4182" w:name="_Toc90649601"/>
      <w:bookmarkStart w:id="4183" w:name="_Toc170113330"/>
      <w:r w:rsidRPr="00E45330">
        <w:t>6.3.6</w:t>
      </w:r>
      <w:r w:rsidRPr="00E45330">
        <w:tab/>
        <w:t>Data Model</w:t>
      </w:r>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p>
    <w:p w14:paraId="1ADB0B67" w14:textId="77777777" w:rsidR="008F780E" w:rsidRPr="00E45330" w:rsidRDefault="008F780E">
      <w:pPr>
        <w:pStyle w:val="Heading4"/>
      </w:pPr>
      <w:bookmarkStart w:id="4184" w:name="_Toc34035486"/>
      <w:bookmarkStart w:id="4185" w:name="_Toc36037479"/>
      <w:bookmarkStart w:id="4186" w:name="_Toc36037783"/>
      <w:bookmarkStart w:id="4187" w:name="_Toc38877625"/>
      <w:bookmarkStart w:id="4188" w:name="_Toc43199707"/>
      <w:bookmarkStart w:id="4189" w:name="_Toc45132886"/>
      <w:bookmarkStart w:id="4190" w:name="_Toc59015629"/>
      <w:bookmarkStart w:id="4191" w:name="_Toc63171185"/>
      <w:bookmarkStart w:id="4192" w:name="_Toc66282222"/>
      <w:bookmarkStart w:id="4193" w:name="_Toc68166098"/>
      <w:bookmarkStart w:id="4194" w:name="_Toc70426404"/>
      <w:bookmarkStart w:id="4195" w:name="_Toc73433757"/>
      <w:bookmarkStart w:id="4196" w:name="_Toc73435854"/>
      <w:bookmarkStart w:id="4197" w:name="_Toc73437261"/>
      <w:bookmarkStart w:id="4198" w:name="_Toc75351671"/>
      <w:bookmarkStart w:id="4199" w:name="_Toc83229949"/>
      <w:bookmarkStart w:id="4200" w:name="_Toc85527977"/>
      <w:bookmarkStart w:id="4201" w:name="_Toc90649602"/>
      <w:bookmarkStart w:id="4202" w:name="_Toc170113331"/>
      <w:r w:rsidRPr="00E45330">
        <w:t>6.3.6.1</w:t>
      </w:r>
      <w:r w:rsidRPr="00E45330">
        <w:tab/>
        <w:t>General</w:t>
      </w:r>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p>
    <w:p w14:paraId="60512557" w14:textId="77777777" w:rsidR="008F780E" w:rsidRPr="00E45330" w:rsidRDefault="008F780E">
      <w:r w:rsidRPr="00E45330">
        <w:t>This clause specifies the application data model supported by the API.</w:t>
      </w:r>
    </w:p>
    <w:p w14:paraId="241259EB" w14:textId="77777777" w:rsidR="008F780E" w:rsidRPr="00E45330" w:rsidRDefault="00FC79A6">
      <w:r w:rsidRPr="00E45330">
        <w:t>Table</w:t>
      </w:r>
      <w:r>
        <w:t> </w:t>
      </w:r>
      <w:r w:rsidR="008F780E" w:rsidRPr="00E45330">
        <w:t>6.3.6.1-1 specifies the data types defined for the VAE_ApplicationRequirement API.</w:t>
      </w:r>
    </w:p>
    <w:p w14:paraId="6F1041A4" w14:textId="77777777" w:rsidR="008F780E" w:rsidRPr="00E45330" w:rsidRDefault="008F780E"/>
    <w:p w14:paraId="5DB33666" w14:textId="77777777" w:rsidR="008F780E" w:rsidRPr="00E45330" w:rsidRDefault="00FC79A6">
      <w:pPr>
        <w:pStyle w:val="TH"/>
      </w:pPr>
      <w:r w:rsidRPr="00E45330">
        <w:t>Table</w:t>
      </w:r>
      <w:r>
        <w:t> </w:t>
      </w:r>
      <w:r w:rsidR="008F780E" w:rsidRPr="00E45330">
        <w:t>6.3.6.1-1: VAE_ApplicationRequirement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828"/>
        <w:gridCol w:w="1384"/>
        <w:gridCol w:w="3175"/>
        <w:gridCol w:w="2037"/>
      </w:tblGrid>
      <w:tr w:rsidR="008F780E" w:rsidRPr="00E45330" w14:paraId="673A46E1" w14:textId="77777777" w:rsidTr="00B335AE">
        <w:trPr>
          <w:jc w:val="center"/>
        </w:trPr>
        <w:tc>
          <w:tcPr>
            <w:tcW w:w="2828" w:type="dxa"/>
            <w:shd w:val="clear" w:color="auto" w:fill="C0C0C0"/>
            <w:hideMark/>
          </w:tcPr>
          <w:p w14:paraId="3F3AD0C7" w14:textId="77777777" w:rsidR="008F780E" w:rsidRPr="00E45330" w:rsidRDefault="008F780E">
            <w:pPr>
              <w:pStyle w:val="TAH"/>
            </w:pPr>
            <w:r w:rsidRPr="00E45330">
              <w:t>Data type</w:t>
            </w:r>
          </w:p>
        </w:tc>
        <w:tc>
          <w:tcPr>
            <w:tcW w:w="1384" w:type="dxa"/>
            <w:shd w:val="clear" w:color="auto" w:fill="C0C0C0"/>
          </w:tcPr>
          <w:p w14:paraId="4E684772" w14:textId="77777777" w:rsidR="008F780E" w:rsidRPr="00E45330" w:rsidRDefault="008F780E">
            <w:pPr>
              <w:pStyle w:val="TAH"/>
            </w:pPr>
            <w:r w:rsidRPr="00E45330">
              <w:t>Section defined</w:t>
            </w:r>
          </w:p>
        </w:tc>
        <w:tc>
          <w:tcPr>
            <w:tcW w:w="3175" w:type="dxa"/>
            <w:shd w:val="clear" w:color="auto" w:fill="C0C0C0"/>
            <w:hideMark/>
          </w:tcPr>
          <w:p w14:paraId="1189C280" w14:textId="77777777" w:rsidR="008F780E" w:rsidRPr="00E45330" w:rsidRDefault="008F780E">
            <w:pPr>
              <w:pStyle w:val="TAH"/>
            </w:pPr>
            <w:r w:rsidRPr="00E45330">
              <w:t>Description</w:t>
            </w:r>
          </w:p>
        </w:tc>
        <w:tc>
          <w:tcPr>
            <w:tcW w:w="2037" w:type="dxa"/>
            <w:shd w:val="clear" w:color="auto" w:fill="C0C0C0"/>
          </w:tcPr>
          <w:p w14:paraId="6CF7530F" w14:textId="77777777" w:rsidR="008F780E" w:rsidRPr="00E45330" w:rsidRDefault="008F780E">
            <w:pPr>
              <w:pStyle w:val="TAH"/>
            </w:pPr>
            <w:r w:rsidRPr="00E45330">
              <w:t>Applicability</w:t>
            </w:r>
          </w:p>
        </w:tc>
      </w:tr>
      <w:tr w:rsidR="008F780E" w:rsidRPr="00E45330" w14:paraId="1B93A8A7" w14:textId="77777777" w:rsidTr="00B335AE">
        <w:trPr>
          <w:jc w:val="center"/>
        </w:trPr>
        <w:tc>
          <w:tcPr>
            <w:tcW w:w="2828" w:type="dxa"/>
          </w:tcPr>
          <w:p w14:paraId="41BE1D40" w14:textId="77777777" w:rsidR="008F780E" w:rsidRPr="00E45330" w:rsidRDefault="008F780E">
            <w:pPr>
              <w:pStyle w:val="TAL"/>
              <w:rPr>
                <w:lang w:eastAsia="zh-CN"/>
              </w:rPr>
            </w:pPr>
            <w:r w:rsidRPr="00E45330">
              <w:rPr>
                <w:rFonts w:hint="eastAsia"/>
                <w:lang w:eastAsia="zh-CN"/>
              </w:rPr>
              <w:t>ApplicationRequirement</w:t>
            </w:r>
          </w:p>
        </w:tc>
        <w:tc>
          <w:tcPr>
            <w:tcW w:w="1384" w:type="dxa"/>
          </w:tcPr>
          <w:p w14:paraId="3574EF3A" w14:textId="77777777" w:rsidR="008F780E" w:rsidRPr="00E45330" w:rsidRDefault="008F780E">
            <w:pPr>
              <w:pStyle w:val="TAL"/>
            </w:pPr>
            <w:r w:rsidRPr="00E45330">
              <w:t>6.3.6.2.3</w:t>
            </w:r>
          </w:p>
        </w:tc>
        <w:tc>
          <w:tcPr>
            <w:tcW w:w="3175" w:type="dxa"/>
          </w:tcPr>
          <w:p w14:paraId="620A48C7" w14:textId="77777777" w:rsidR="008F780E" w:rsidRPr="00E45330" w:rsidRDefault="005D23A3">
            <w:pPr>
              <w:pStyle w:val="TAL"/>
              <w:rPr>
                <w:rFonts w:cs="Arial"/>
                <w:szCs w:val="18"/>
              </w:rPr>
            </w:pPr>
            <w:r w:rsidRPr="00E45330">
              <w:t>Represents the requirements for application change.</w:t>
            </w:r>
          </w:p>
        </w:tc>
        <w:tc>
          <w:tcPr>
            <w:tcW w:w="2037" w:type="dxa"/>
          </w:tcPr>
          <w:p w14:paraId="3F96E9C9" w14:textId="77777777" w:rsidR="008F780E" w:rsidRPr="00E45330" w:rsidRDefault="008F780E">
            <w:pPr>
              <w:pStyle w:val="TAL"/>
              <w:rPr>
                <w:rFonts w:cs="Arial"/>
                <w:szCs w:val="18"/>
              </w:rPr>
            </w:pPr>
          </w:p>
        </w:tc>
      </w:tr>
      <w:tr w:rsidR="008F780E" w:rsidRPr="00E45330" w14:paraId="2E004C48" w14:textId="77777777" w:rsidTr="00B335AE">
        <w:trPr>
          <w:jc w:val="center"/>
        </w:trPr>
        <w:tc>
          <w:tcPr>
            <w:tcW w:w="2828" w:type="dxa"/>
          </w:tcPr>
          <w:p w14:paraId="0AB9BFF9" w14:textId="77777777" w:rsidR="008F780E" w:rsidRPr="00E45330" w:rsidRDefault="008F780E">
            <w:pPr>
              <w:pStyle w:val="TAL"/>
              <w:rPr>
                <w:lang w:eastAsia="zh-CN"/>
              </w:rPr>
            </w:pPr>
            <w:r w:rsidRPr="00E45330">
              <w:t>ApplicationRequirementData</w:t>
            </w:r>
          </w:p>
        </w:tc>
        <w:tc>
          <w:tcPr>
            <w:tcW w:w="1384" w:type="dxa"/>
          </w:tcPr>
          <w:p w14:paraId="13067ADE" w14:textId="77777777" w:rsidR="008F780E" w:rsidRPr="00E45330" w:rsidRDefault="008F780E">
            <w:pPr>
              <w:pStyle w:val="TAL"/>
              <w:rPr>
                <w:lang w:eastAsia="zh-CN"/>
              </w:rPr>
            </w:pPr>
            <w:r w:rsidRPr="00E45330">
              <w:t>6.3.6.2.2</w:t>
            </w:r>
          </w:p>
        </w:tc>
        <w:tc>
          <w:tcPr>
            <w:tcW w:w="3175" w:type="dxa"/>
          </w:tcPr>
          <w:p w14:paraId="7AA44E18" w14:textId="77777777" w:rsidR="008F780E" w:rsidRPr="00E45330" w:rsidRDefault="005D23A3">
            <w:pPr>
              <w:pStyle w:val="TAL"/>
            </w:pPr>
            <w:r w:rsidRPr="000D35A1">
              <w:t>Represents an individual Application Requirement resource for a V2X UE ID or a V2X group ID.</w:t>
            </w:r>
          </w:p>
        </w:tc>
        <w:tc>
          <w:tcPr>
            <w:tcW w:w="2037" w:type="dxa"/>
          </w:tcPr>
          <w:p w14:paraId="0C54D872" w14:textId="77777777" w:rsidR="008F780E" w:rsidRPr="00E45330" w:rsidRDefault="008F780E">
            <w:pPr>
              <w:pStyle w:val="TAL"/>
              <w:rPr>
                <w:rFonts w:cs="Arial"/>
                <w:szCs w:val="18"/>
              </w:rPr>
            </w:pPr>
          </w:p>
        </w:tc>
      </w:tr>
      <w:tr w:rsidR="005D23A3" w:rsidRPr="00E45330" w14:paraId="1EEF31DD" w14:textId="77777777" w:rsidTr="00B335AE">
        <w:trPr>
          <w:jc w:val="center"/>
        </w:trPr>
        <w:tc>
          <w:tcPr>
            <w:tcW w:w="2828" w:type="dxa"/>
          </w:tcPr>
          <w:p w14:paraId="5C7B28D7" w14:textId="77777777" w:rsidR="005D23A3" w:rsidRPr="00E45330" w:rsidRDefault="005D23A3" w:rsidP="005D23A3">
            <w:pPr>
              <w:pStyle w:val="TAL"/>
            </w:pPr>
            <w:r w:rsidRPr="00E45330">
              <w:rPr>
                <w:lang w:eastAsia="zh-CN"/>
              </w:rPr>
              <w:t>AppReq</w:t>
            </w:r>
            <w:r w:rsidRPr="00E45330">
              <w:rPr>
                <w:rFonts w:hint="eastAsia"/>
                <w:lang w:eastAsia="zh-CN"/>
              </w:rPr>
              <w:t>Notification</w:t>
            </w:r>
          </w:p>
        </w:tc>
        <w:tc>
          <w:tcPr>
            <w:tcW w:w="1384" w:type="dxa"/>
          </w:tcPr>
          <w:p w14:paraId="7BDAB344" w14:textId="77777777" w:rsidR="005D23A3" w:rsidRPr="00E45330" w:rsidRDefault="005D23A3" w:rsidP="005D23A3">
            <w:pPr>
              <w:pStyle w:val="TAL"/>
            </w:pPr>
            <w:r w:rsidRPr="00E45330">
              <w:t>6.3.6.2.4</w:t>
            </w:r>
          </w:p>
        </w:tc>
        <w:tc>
          <w:tcPr>
            <w:tcW w:w="3175" w:type="dxa"/>
          </w:tcPr>
          <w:p w14:paraId="101C3EE1" w14:textId="77777777" w:rsidR="005D23A3" w:rsidRPr="00E45330" w:rsidRDefault="005D23A3" w:rsidP="005D23A3">
            <w:pPr>
              <w:pStyle w:val="TAL"/>
            </w:pPr>
            <w:r>
              <w:t>Represents a notificaton of the result of the network resource adaptation corresponding to the V2X application requirement.</w:t>
            </w:r>
          </w:p>
        </w:tc>
        <w:tc>
          <w:tcPr>
            <w:tcW w:w="2037" w:type="dxa"/>
          </w:tcPr>
          <w:p w14:paraId="26A4E4ED" w14:textId="77777777" w:rsidR="005D23A3" w:rsidRPr="00E45330" w:rsidRDefault="005D23A3" w:rsidP="005D23A3">
            <w:pPr>
              <w:pStyle w:val="TAL"/>
              <w:rPr>
                <w:rFonts w:cs="Arial"/>
                <w:szCs w:val="18"/>
              </w:rPr>
            </w:pPr>
          </w:p>
        </w:tc>
      </w:tr>
      <w:tr w:rsidR="005D23A3" w:rsidRPr="00E45330" w14:paraId="42332D49" w14:textId="77777777" w:rsidTr="00B335AE">
        <w:trPr>
          <w:jc w:val="center"/>
        </w:trPr>
        <w:tc>
          <w:tcPr>
            <w:tcW w:w="2828" w:type="dxa"/>
          </w:tcPr>
          <w:p w14:paraId="5958B5FD" w14:textId="77777777" w:rsidR="005D23A3" w:rsidRPr="00E45330" w:rsidRDefault="005D23A3" w:rsidP="005D23A3">
            <w:pPr>
              <w:pStyle w:val="TAL"/>
              <w:rPr>
                <w:lang w:eastAsia="zh-CN"/>
              </w:rPr>
            </w:pPr>
            <w:r w:rsidRPr="00E45330">
              <w:rPr>
                <w:rFonts w:hint="eastAsia"/>
                <w:lang w:eastAsia="zh-CN"/>
              </w:rPr>
              <w:t>R</w:t>
            </w:r>
            <w:r w:rsidRPr="00E45330">
              <w:rPr>
                <w:lang w:eastAsia="zh-CN"/>
              </w:rPr>
              <w:t>eservationResult</w:t>
            </w:r>
          </w:p>
        </w:tc>
        <w:tc>
          <w:tcPr>
            <w:tcW w:w="1384" w:type="dxa"/>
          </w:tcPr>
          <w:p w14:paraId="3B4A886C" w14:textId="77777777" w:rsidR="005D23A3" w:rsidRPr="00E45330" w:rsidRDefault="005D23A3" w:rsidP="005D23A3">
            <w:pPr>
              <w:pStyle w:val="TAL"/>
            </w:pPr>
            <w:r w:rsidRPr="00E45330">
              <w:rPr>
                <w:rFonts w:hint="eastAsia"/>
                <w:lang w:eastAsia="zh-CN"/>
              </w:rPr>
              <w:t>6</w:t>
            </w:r>
            <w:r w:rsidRPr="00E45330">
              <w:rPr>
                <w:lang w:eastAsia="zh-CN"/>
              </w:rPr>
              <w:t>.3.6.3.4</w:t>
            </w:r>
          </w:p>
        </w:tc>
        <w:tc>
          <w:tcPr>
            <w:tcW w:w="3175" w:type="dxa"/>
          </w:tcPr>
          <w:p w14:paraId="35606516" w14:textId="77777777" w:rsidR="005D23A3" w:rsidRPr="00E45330" w:rsidRDefault="005D23A3" w:rsidP="005D23A3">
            <w:pPr>
              <w:pStyle w:val="TAL"/>
            </w:pPr>
            <w:r w:rsidRPr="000D35A1">
              <w:t>Represents the result of the network resource adaptation corresponding to the V2X application requirement.</w:t>
            </w:r>
          </w:p>
        </w:tc>
        <w:tc>
          <w:tcPr>
            <w:tcW w:w="2037" w:type="dxa"/>
          </w:tcPr>
          <w:p w14:paraId="4E12CC44" w14:textId="77777777" w:rsidR="005D23A3" w:rsidRPr="00E45330" w:rsidRDefault="005D23A3" w:rsidP="005D23A3">
            <w:pPr>
              <w:pStyle w:val="TAL"/>
              <w:rPr>
                <w:rFonts w:cs="Arial"/>
                <w:szCs w:val="18"/>
              </w:rPr>
            </w:pPr>
          </w:p>
        </w:tc>
      </w:tr>
      <w:tr w:rsidR="005D23A3" w:rsidRPr="00E45330" w14:paraId="28723D45" w14:textId="77777777" w:rsidTr="00B335AE">
        <w:trPr>
          <w:jc w:val="center"/>
        </w:trPr>
        <w:tc>
          <w:tcPr>
            <w:tcW w:w="2828" w:type="dxa"/>
          </w:tcPr>
          <w:p w14:paraId="405D2887" w14:textId="77777777" w:rsidR="005D23A3" w:rsidRPr="00E45330" w:rsidRDefault="005D23A3" w:rsidP="005D23A3">
            <w:pPr>
              <w:pStyle w:val="TAL"/>
              <w:rPr>
                <w:lang w:eastAsia="zh-CN"/>
              </w:rPr>
            </w:pPr>
            <w:r w:rsidRPr="00E45330">
              <w:rPr>
                <w:rFonts w:hint="eastAsia"/>
                <w:lang w:eastAsia="zh-CN"/>
              </w:rPr>
              <w:t>S</w:t>
            </w:r>
            <w:r w:rsidRPr="00E45330">
              <w:rPr>
                <w:lang w:eastAsia="zh-CN"/>
              </w:rPr>
              <w:t>erviceLevel</w:t>
            </w:r>
          </w:p>
        </w:tc>
        <w:tc>
          <w:tcPr>
            <w:tcW w:w="1384" w:type="dxa"/>
          </w:tcPr>
          <w:p w14:paraId="50E8A92B" w14:textId="77777777" w:rsidR="005D23A3" w:rsidRPr="00E45330" w:rsidRDefault="005D23A3" w:rsidP="005D23A3">
            <w:pPr>
              <w:pStyle w:val="TAL"/>
            </w:pPr>
            <w:r w:rsidRPr="00E45330">
              <w:rPr>
                <w:rFonts w:hint="eastAsia"/>
                <w:lang w:eastAsia="zh-CN"/>
              </w:rPr>
              <w:t>6</w:t>
            </w:r>
            <w:r w:rsidRPr="00E45330">
              <w:rPr>
                <w:lang w:eastAsia="zh-CN"/>
              </w:rPr>
              <w:t>.3.6.3.3</w:t>
            </w:r>
          </w:p>
        </w:tc>
        <w:tc>
          <w:tcPr>
            <w:tcW w:w="3175" w:type="dxa"/>
          </w:tcPr>
          <w:p w14:paraId="08AEC691" w14:textId="77777777" w:rsidR="005D23A3" w:rsidRPr="00E45330" w:rsidRDefault="005D23A3" w:rsidP="005D23A3">
            <w:pPr>
              <w:pStyle w:val="TAL"/>
            </w:pPr>
            <w:r w:rsidRPr="000D35A1">
              <w:t>Indicates a service level for application service.</w:t>
            </w:r>
          </w:p>
        </w:tc>
        <w:tc>
          <w:tcPr>
            <w:tcW w:w="2037" w:type="dxa"/>
          </w:tcPr>
          <w:p w14:paraId="34046A64" w14:textId="77777777" w:rsidR="005D23A3" w:rsidRPr="00E45330" w:rsidRDefault="005D23A3" w:rsidP="005D23A3">
            <w:pPr>
              <w:pStyle w:val="TAL"/>
              <w:rPr>
                <w:rFonts w:cs="Arial"/>
                <w:szCs w:val="18"/>
              </w:rPr>
            </w:pPr>
          </w:p>
        </w:tc>
      </w:tr>
    </w:tbl>
    <w:p w14:paraId="41A549B9" w14:textId="77777777" w:rsidR="008F780E" w:rsidRPr="00E45330" w:rsidRDefault="008F780E"/>
    <w:p w14:paraId="7D0A06E2" w14:textId="77777777" w:rsidR="008F780E" w:rsidRPr="00E45330" w:rsidRDefault="00FC79A6">
      <w:r w:rsidRPr="00E45330">
        <w:t>Table</w:t>
      </w:r>
      <w:r>
        <w:t> </w:t>
      </w:r>
      <w:r w:rsidR="008F780E" w:rsidRPr="00E45330">
        <w:t xml:space="preserve">6.3.6.1-2 specifies data types re-used by the VAE_ApplicationRequirement service based interface protocol from other specifications, including a reference to their respective specifications and when needed, a short description of their use within the VAE_ApplicationRequirement service based interface. </w:t>
      </w:r>
    </w:p>
    <w:p w14:paraId="04B713A7" w14:textId="77777777" w:rsidR="008F780E" w:rsidRPr="00E45330" w:rsidRDefault="00FC79A6">
      <w:pPr>
        <w:pStyle w:val="TH"/>
      </w:pPr>
      <w:r w:rsidRPr="00E45330">
        <w:t>Table</w:t>
      </w:r>
      <w:r>
        <w:t> </w:t>
      </w:r>
      <w:r w:rsidR="008F780E" w:rsidRPr="00E45330">
        <w:t>6.3.6.1-2: VAE_ApplicationRequirement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767"/>
        <w:gridCol w:w="1848"/>
        <w:gridCol w:w="3588"/>
        <w:gridCol w:w="2221"/>
      </w:tblGrid>
      <w:tr w:rsidR="008F780E" w:rsidRPr="00E45330" w14:paraId="10A61592" w14:textId="77777777" w:rsidTr="00B335AE">
        <w:trPr>
          <w:jc w:val="center"/>
        </w:trPr>
        <w:tc>
          <w:tcPr>
            <w:tcW w:w="1767" w:type="dxa"/>
            <w:shd w:val="clear" w:color="auto" w:fill="C0C0C0"/>
            <w:hideMark/>
          </w:tcPr>
          <w:p w14:paraId="7E799168" w14:textId="77777777" w:rsidR="008F780E" w:rsidRPr="00E45330" w:rsidRDefault="008F780E">
            <w:pPr>
              <w:pStyle w:val="TAH"/>
            </w:pPr>
            <w:r w:rsidRPr="00E45330">
              <w:t>Data type</w:t>
            </w:r>
          </w:p>
        </w:tc>
        <w:tc>
          <w:tcPr>
            <w:tcW w:w="1848" w:type="dxa"/>
            <w:shd w:val="clear" w:color="auto" w:fill="C0C0C0"/>
          </w:tcPr>
          <w:p w14:paraId="18CC3546" w14:textId="77777777" w:rsidR="008F780E" w:rsidRPr="00E45330" w:rsidRDefault="008F780E">
            <w:pPr>
              <w:pStyle w:val="TAH"/>
            </w:pPr>
            <w:r w:rsidRPr="00E45330">
              <w:t>Reference</w:t>
            </w:r>
          </w:p>
        </w:tc>
        <w:tc>
          <w:tcPr>
            <w:tcW w:w="3588" w:type="dxa"/>
            <w:shd w:val="clear" w:color="auto" w:fill="C0C0C0"/>
            <w:hideMark/>
          </w:tcPr>
          <w:p w14:paraId="6D2486E2" w14:textId="77777777" w:rsidR="008F780E" w:rsidRPr="00E45330" w:rsidRDefault="008F780E">
            <w:pPr>
              <w:pStyle w:val="TAH"/>
            </w:pPr>
            <w:r w:rsidRPr="00E45330">
              <w:t>Comments</w:t>
            </w:r>
          </w:p>
        </w:tc>
        <w:tc>
          <w:tcPr>
            <w:tcW w:w="2221" w:type="dxa"/>
            <w:shd w:val="clear" w:color="auto" w:fill="C0C0C0"/>
          </w:tcPr>
          <w:p w14:paraId="2D577EBE" w14:textId="77777777" w:rsidR="008F780E" w:rsidRPr="00E45330" w:rsidRDefault="008F780E">
            <w:pPr>
              <w:pStyle w:val="TAH"/>
            </w:pPr>
            <w:r w:rsidRPr="00E45330">
              <w:t>Applicability</w:t>
            </w:r>
          </w:p>
        </w:tc>
      </w:tr>
      <w:tr w:rsidR="00CF144B" w:rsidRPr="00E45330" w14:paraId="5305C5B8" w14:textId="77777777" w:rsidTr="00B335AE">
        <w:trPr>
          <w:jc w:val="center"/>
        </w:trPr>
        <w:tc>
          <w:tcPr>
            <w:tcW w:w="1767" w:type="dxa"/>
          </w:tcPr>
          <w:p w14:paraId="4E962DA6" w14:textId="77777777" w:rsidR="00CF144B" w:rsidRPr="00E45330" w:rsidRDefault="00CF144B" w:rsidP="00CF144B">
            <w:pPr>
              <w:pStyle w:val="TAL"/>
              <w:rPr>
                <w:noProof/>
                <w:lang w:eastAsia="zh-CN"/>
              </w:rPr>
            </w:pPr>
            <w:r w:rsidRPr="00E45330">
              <w:rPr>
                <w:rFonts w:hint="eastAsia"/>
                <w:noProof/>
                <w:lang w:eastAsia="zh-CN"/>
              </w:rPr>
              <w:t>D</w:t>
            </w:r>
            <w:r w:rsidRPr="00E45330">
              <w:rPr>
                <w:noProof/>
                <w:lang w:eastAsia="zh-CN"/>
              </w:rPr>
              <w:t>ateTime</w:t>
            </w:r>
          </w:p>
        </w:tc>
        <w:tc>
          <w:tcPr>
            <w:tcW w:w="1848" w:type="dxa"/>
          </w:tcPr>
          <w:p w14:paraId="72620834" w14:textId="77777777" w:rsidR="00CF144B" w:rsidRPr="00E45330" w:rsidRDefault="00CF144B" w:rsidP="00CF144B">
            <w:pPr>
              <w:pStyle w:val="TAL"/>
              <w:rPr>
                <w:noProof/>
              </w:rPr>
            </w:pPr>
            <w:r w:rsidRPr="00E45330">
              <w:rPr>
                <w:rFonts w:hint="eastAsia"/>
                <w:lang w:eastAsia="zh-CN"/>
              </w:rPr>
              <w:t>3</w:t>
            </w:r>
            <w:r w:rsidRPr="00E45330">
              <w:rPr>
                <w:lang w:eastAsia="zh-CN"/>
              </w:rPr>
              <w:t>GPP TS</w:t>
            </w:r>
            <w:r w:rsidRPr="00E45330">
              <w:rPr>
                <w:lang w:val="en-US" w:eastAsia="zh-CN"/>
              </w:rPr>
              <w:t> </w:t>
            </w:r>
            <w:r w:rsidRPr="00E45330">
              <w:rPr>
                <w:lang w:eastAsia="zh-CN"/>
              </w:rPr>
              <w:t>29.571 [11]</w:t>
            </w:r>
          </w:p>
        </w:tc>
        <w:tc>
          <w:tcPr>
            <w:tcW w:w="3588" w:type="dxa"/>
          </w:tcPr>
          <w:p w14:paraId="35E196FF" w14:textId="77777777" w:rsidR="00CF144B" w:rsidRPr="00E45330" w:rsidRDefault="00CF144B" w:rsidP="00CF144B">
            <w:pPr>
              <w:pStyle w:val="TAL"/>
            </w:pPr>
            <w:r>
              <w:t>Used to indicate a duration.</w:t>
            </w:r>
          </w:p>
        </w:tc>
        <w:tc>
          <w:tcPr>
            <w:tcW w:w="2221" w:type="dxa"/>
          </w:tcPr>
          <w:p w14:paraId="2A6A81E4" w14:textId="77777777" w:rsidR="00CF144B" w:rsidRPr="00E45330" w:rsidRDefault="00CF144B" w:rsidP="00CF144B">
            <w:pPr>
              <w:pStyle w:val="TAL"/>
            </w:pPr>
          </w:p>
        </w:tc>
      </w:tr>
      <w:tr w:rsidR="00CF144B" w:rsidRPr="00E45330" w14:paraId="5BC1F836" w14:textId="77777777" w:rsidTr="00B335AE">
        <w:trPr>
          <w:jc w:val="center"/>
        </w:trPr>
        <w:tc>
          <w:tcPr>
            <w:tcW w:w="1767" w:type="dxa"/>
          </w:tcPr>
          <w:p w14:paraId="1F7EFF09" w14:textId="77777777" w:rsidR="00CF144B" w:rsidRPr="00E45330" w:rsidRDefault="00CF144B" w:rsidP="00CF144B">
            <w:pPr>
              <w:pStyle w:val="TAL"/>
              <w:rPr>
                <w:lang w:eastAsia="zh-CN"/>
              </w:rPr>
            </w:pPr>
            <w:r w:rsidRPr="00E45330">
              <w:rPr>
                <w:noProof/>
                <w:lang w:eastAsia="zh-CN"/>
              </w:rPr>
              <w:t>SupportedFeatures</w:t>
            </w:r>
          </w:p>
        </w:tc>
        <w:tc>
          <w:tcPr>
            <w:tcW w:w="1848" w:type="dxa"/>
          </w:tcPr>
          <w:p w14:paraId="660AB1EB" w14:textId="77777777" w:rsidR="00CF144B" w:rsidRPr="00E45330" w:rsidRDefault="00CF144B" w:rsidP="00CF144B">
            <w:pPr>
              <w:pStyle w:val="TAL"/>
            </w:pPr>
            <w:r w:rsidRPr="00E45330">
              <w:rPr>
                <w:noProof/>
              </w:rPr>
              <w:t>3GPP TS 29.571 [11]</w:t>
            </w:r>
          </w:p>
        </w:tc>
        <w:tc>
          <w:tcPr>
            <w:tcW w:w="3588" w:type="dxa"/>
          </w:tcPr>
          <w:p w14:paraId="4358604F" w14:textId="77777777" w:rsidR="00CF144B" w:rsidRPr="00E45330" w:rsidRDefault="00CF144B" w:rsidP="00CF144B">
            <w:pPr>
              <w:pStyle w:val="TAL"/>
            </w:pPr>
            <w:r>
              <w:rPr>
                <w:rFonts w:cs="Arial"/>
                <w:szCs w:val="18"/>
              </w:rPr>
              <w:t xml:space="preserve">Used to </w:t>
            </w:r>
            <w:r w:rsidRPr="007C1AFD">
              <w:t>negotiate the applicability of the optional features.</w:t>
            </w:r>
          </w:p>
        </w:tc>
        <w:tc>
          <w:tcPr>
            <w:tcW w:w="2221" w:type="dxa"/>
          </w:tcPr>
          <w:p w14:paraId="30738BAB" w14:textId="77777777" w:rsidR="00CF144B" w:rsidRPr="00E45330" w:rsidRDefault="00CF144B" w:rsidP="00CF144B">
            <w:pPr>
              <w:pStyle w:val="TAL"/>
            </w:pPr>
          </w:p>
        </w:tc>
      </w:tr>
      <w:tr w:rsidR="00CF144B" w:rsidRPr="00E45330" w14:paraId="1BF97BAF" w14:textId="77777777" w:rsidTr="00B335AE">
        <w:trPr>
          <w:jc w:val="center"/>
        </w:trPr>
        <w:tc>
          <w:tcPr>
            <w:tcW w:w="1767" w:type="dxa"/>
          </w:tcPr>
          <w:p w14:paraId="3B5C0855" w14:textId="77777777" w:rsidR="00CF144B" w:rsidRPr="00E45330" w:rsidRDefault="00CF144B" w:rsidP="00CF144B">
            <w:pPr>
              <w:pStyle w:val="TAL"/>
            </w:pPr>
            <w:r w:rsidRPr="00E45330">
              <w:rPr>
                <w:rFonts w:hint="eastAsia"/>
                <w:lang w:eastAsia="zh-CN"/>
              </w:rPr>
              <w:t>TestNotification</w:t>
            </w:r>
          </w:p>
        </w:tc>
        <w:tc>
          <w:tcPr>
            <w:tcW w:w="1848" w:type="dxa"/>
          </w:tcPr>
          <w:p w14:paraId="54B8811D" w14:textId="77777777" w:rsidR="00CF144B" w:rsidRPr="00E45330" w:rsidRDefault="00CF144B" w:rsidP="00CF144B">
            <w:pPr>
              <w:pStyle w:val="TAL"/>
              <w:rPr>
                <w:lang w:eastAsia="zh-CN"/>
              </w:rPr>
            </w:pPr>
            <w:r w:rsidRPr="00E45330">
              <w:t>3GPP TS 29.122 [22]</w:t>
            </w:r>
          </w:p>
        </w:tc>
        <w:tc>
          <w:tcPr>
            <w:tcW w:w="3588" w:type="dxa"/>
          </w:tcPr>
          <w:p w14:paraId="453E2661" w14:textId="77777777" w:rsidR="00CF144B" w:rsidRPr="00E45330" w:rsidRDefault="00CF144B" w:rsidP="00CF144B">
            <w:pPr>
              <w:pStyle w:val="TAL"/>
              <w:rPr>
                <w:rFonts w:cs="Arial"/>
                <w:szCs w:val="18"/>
              </w:rPr>
            </w:pPr>
            <w:r w:rsidRPr="00E45330">
              <w:t>Represents a notification that can be sent to test whether a chosen notification mechanism works.</w:t>
            </w:r>
          </w:p>
        </w:tc>
        <w:tc>
          <w:tcPr>
            <w:tcW w:w="2221" w:type="dxa"/>
          </w:tcPr>
          <w:p w14:paraId="7C531FD7" w14:textId="77777777" w:rsidR="00CF144B" w:rsidRPr="00E45330" w:rsidRDefault="00CF144B" w:rsidP="00CF144B">
            <w:pPr>
              <w:pStyle w:val="TAL"/>
              <w:rPr>
                <w:rFonts w:cs="Arial"/>
                <w:szCs w:val="18"/>
              </w:rPr>
            </w:pPr>
            <w:r w:rsidRPr="00E45330">
              <w:t>Notification_test_event</w:t>
            </w:r>
          </w:p>
        </w:tc>
      </w:tr>
      <w:tr w:rsidR="00CF144B" w:rsidRPr="00E45330" w14:paraId="42926FAC" w14:textId="77777777" w:rsidTr="00B335AE">
        <w:trPr>
          <w:jc w:val="center"/>
        </w:trPr>
        <w:tc>
          <w:tcPr>
            <w:tcW w:w="1767" w:type="dxa"/>
          </w:tcPr>
          <w:p w14:paraId="4D0AB6B9" w14:textId="77777777" w:rsidR="00CF144B" w:rsidRPr="00E45330" w:rsidRDefault="00CF144B" w:rsidP="00CF144B">
            <w:pPr>
              <w:pStyle w:val="TAL"/>
            </w:pPr>
            <w:r w:rsidRPr="00E45330">
              <w:t>Uri</w:t>
            </w:r>
          </w:p>
        </w:tc>
        <w:tc>
          <w:tcPr>
            <w:tcW w:w="1848" w:type="dxa"/>
          </w:tcPr>
          <w:p w14:paraId="2F10C25B" w14:textId="77777777" w:rsidR="00CF144B" w:rsidRPr="00E45330" w:rsidRDefault="00CF144B" w:rsidP="00CF144B">
            <w:pPr>
              <w:pStyle w:val="TAL"/>
              <w:rPr>
                <w:lang w:eastAsia="zh-CN"/>
              </w:rPr>
            </w:pPr>
            <w:r w:rsidRPr="00E45330">
              <w:rPr>
                <w:rFonts w:hint="eastAsia"/>
              </w:rPr>
              <w:t>3GPP TS 29.</w:t>
            </w:r>
            <w:r w:rsidRPr="00E45330">
              <w:t>571 [11]</w:t>
            </w:r>
          </w:p>
        </w:tc>
        <w:tc>
          <w:tcPr>
            <w:tcW w:w="3588" w:type="dxa"/>
          </w:tcPr>
          <w:p w14:paraId="30FCED28" w14:textId="77777777" w:rsidR="00CF144B" w:rsidRPr="00E45330" w:rsidRDefault="00CF144B" w:rsidP="00CF144B">
            <w:pPr>
              <w:pStyle w:val="TAL"/>
              <w:rPr>
                <w:rFonts w:cs="Arial"/>
                <w:szCs w:val="18"/>
              </w:rPr>
            </w:pPr>
            <w:r>
              <w:rPr>
                <w:lang w:eastAsia="zh-CN"/>
              </w:rPr>
              <w:t xml:space="preserve">Used to indicate an </w:t>
            </w:r>
            <w:r w:rsidRPr="00E45330">
              <w:rPr>
                <w:rFonts w:hint="eastAsia"/>
                <w:lang w:eastAsia="zh-CN"/>
              </w:rPr>
              <w:t>URI.</w:t>
            </w:r>
          </w:p>
        </w:tc>
        <w:tc>
          <w:tcPr>
            <w:tcW w:w="2221" w:type="dxa"/>
          </w:tcPr>
          <w:p w14:paraId="7222F809" w14:textId="77777777" w:rsidR="00CF144B" w:rsidRPr="00E45330" w:rsidRDefault="00CF144B" w:rsidP="00CF144B">
            <w:pPr>
              <w:pStyle w:val="TAL"/>
              <w:rPr>
                <w:rFonts w:cs="Arial"/>
                <w:szCs w:val="18"/>
              </w:rPr>
            </w:pPr>
          </w:p>
        </w:tc>
      </w:tr>
      <w:tr w:rsidR="00CF144B" w:rsidRPr="00E45330" w14:paraId="208C6FA4" w14:textId="77777777" w:rsidTr="00B335AE">
        <w:trPr>
          <w:jc w:val="center"/>
        </w:trPr>
        <w:tc>
          <w:tcPr>
            <w:tcW w:w="1767" w:type="dxa"/>
          </w:tcPr>
          <w:p w14:paraId="06D303D0" w14:textId="77777777" w:rsidR="00CF144B" w:rsidRPr="00E45330" w:rsidRDefault="00CF144B" w:rsidP="00CF144B">
            <w:pPr>
              <w:pStyle w:val="TAL"/>
              <w:rPr>
                <w:lang w:eastAsia="zh-CN"/>
              </w:rPr>
            </w:pPr>
            <w:r w:rsidRPr="00E45330">
              <w:t>V2xGroupId</w:t>
            </w:r>
          </w:p>
        </w:tc>
        <w:tc>
          <w:tcPr>
            <w:tcW w:w="1848" w:type="dxa"/>
          </w:tcPr>
          <w:p w14:paraId="6845EC5F" w14:textId="77777777" w:rsidR="00CF144B" w:rsidRPr="00E45330" w:rsidRDefault="00CF144B" w:rsidP="00CF144B">
            <w:pPr>
              <w:pStyle w:val="TAL"/>
            </w:pPr>
            <w:r w:rsidRPr="00E45330">
              <w:t>6.1.6.3.2</w:t>
            </w:r>
          </w:p>
        </w:tc>
        <w:tc>
          <w:tcPr>
            <w:tcW w:w="3588" w:type="dxa"/>
          </w:tcPr>
          <w:p w14:paraId="5D89DFFC" w14:textId="77777777" w:rsidR="00CF144B" w:rsidRPr="00E45330" w:rsidRDefault="00CF144B" w:rsidP="00CF144B">
            <w:pPr>
              <w:pStyle w:val="TAL"/>
              <w:rPr>
                <w:rFonts w:cs="Arial"/>
                <w:szCs w:val="18"/>
              </w:rPr>
            </w:pPr>
            <w:r>
              <w:rPr>
                <w:rFonts w:cs="Arial"/>
                <w:szCs w:val="18"/>
              </w:rPr>
              <w:t>Used to indicate an identifier of a V2X group.</w:t>
            </w:r>
          </w:p>
        </w:tc>
        <w:tc>
          <w:tcPr>
            <w:tcW w:w="2221" w:type="dxa"/>
          </w:tcPr>
          <w:p w14:paraId="0D62C0D5" w14:textId="77777777" w:rsidR="00CF144B" w:rsidRPr="00E45330" w:rsidRDefault="00CF144B" w:rsidP="00CF144B">
            <w:pPr>
              <w:pStyle w:val="TAL"/>
              <w:rPr>
                <w:rFonts w:cs="Arial"/>
                <w:szCs w:val="18"/>
              </w:rPr>
            </w:pPr>
          </w:p>
        </w:tc>
      </w:tr>
      <w:tr w:rsidR="00CF144B" w:rsidRPr="00E45330" w14:paraId="024D24DF" w14:textId="77777777" w:rsidTr="00B335AE">
        <w:trPr>
          <w:jc w:val="center"/>
        </w:trPr>
        <w:tc>
          <w:tcPr>
            <w:tcW w:w="1767" w:type="dxa"/>
          </w:tcPr>
          <w:p w14:paraId="46A3AC43" w14:textId="77777777" w:rsidR="00CF144B" w:rsidRPr="00E45330" w:rsidRDefault="00CF144B" w:rsidP="00CF144B">
            <w:pPr>
              <w:pStyle w:val="TAL"/>
            </w:pPr>
            <w:r w:rsidRPr="00E45330">
              <w:t>V2xServiceID</w:t>
            </w:r>
          </w:p>
        </w:tc>
        <w:tc>
          <w:tcPr>
            <w:tcW w:w="1848" w:type="dxa"/>
          </w:tcPr>
          <w:p w14:paraId="10145D56" w14:textId="77777777" w:rsidR="00CF144B" w:rsidRPr="00E45330" w:rsidRDefault="00CF144B" w:rsidP="00CF144B">
            <w:pPr>
              <w:pStyle w:val="TAL"/>
            </w:pPr>
            <w:r w:rsidRPr="00E45330">
              <w:t>6.1.6.3.2</w:t>
            </w:r>
          </w:p>
        </w:tc>
        <w:tc>
          <w:tcPr>
            <w:tcW w:w="3588" w:type="dxa"/>
          </w:tcPr>
          <w:p w14:paraId="784D5B4B" w14:textId="77777777" w:rsidR="00CF144B" w:rsidRPr="00E45330" w:rsidRDefault="00CF144B" w:rsidP="00CF144B">
            <w:pPr>
              <w:pStyle w:val="TAL"/>
              <w:rPr>
                <w:rFonts w:cs="Arial"/>
                <w:szCs w:val="18"/>
              </w:rPr>
            </w:pPr>
            <w:r w:rsidRPr="00E45330">
              <w:t>The V2X service ID to which the V2X message belongs to</w:t>
            </w:r>
          </w:p>
        </w:tc>
        <w:tc>
          <w:tcPr>
            <w:tcW w:w="2221" w:type="dxa"/>
          </w:tcPr>
          <w:p w14:paraId="4AB44F25" w14:textId="77777777" w:rsidR="00CF144B" w:rsidRPr="00E45330" w:rsidRDefault="00CF144B" w:rsidP="00CF144B">
            <w:pPr>
              <w:pStyle w:val="TAL"/>
              <w:rPr>
                <w:rFonts w:cs="Arial"/>
                <w:szCs w:val="18"/>
              </w:rPr>
            </w:pPr>
          </w:p>
        </w:tc>
      </w:tr>
      <w:tr w:rsidR="00CF144B" w:rsidRPr="00E45330" w14:paraId="27101440" w14:textId="77777777" w:rsidTr="00B335AE">
        <w:trPr>
          <w:jc w:val="center"/>
        </w:trPr>
        <w:tc>
          <w:tcPr>
            <w:tcW w:w="1767" w:type="dxa"/>
          </w:tcPr>
          <w:p w14:paraId="648C3E19" w14:textId="77777777" w:rsidR="00CF144B" w:rsidRPr="00E45330" w:rsidRDefault="00CF144B" w:rsidP="00CF144B">
            <w:pPr>
              <w:pStyle w:val="TAL"/>
            </w:pPr>
            <w:r w:rsidRPr="00E45330">
              <w:rPr>
                <w:rFonts w:hint="eastAsia"/>
                <w:lang w:eastAsia="zh-CN"/>
              </w:rPr>
              <w:t>V2xUeId</w:t>
            </w:r>
          </w:p>
        </w:tc>
        <w:tc>
          <w:tcPr>
            <w:tcW w:w="1848" w:type="dxa"/>
          </w:tcPr>
          <w:p w14:paraId="73374309" w14:textId="77777777" w:rsidR="00CF144B" w:rsidRPr="00E45330" w:rsidRDefault="00CF144B" w:rsidP="00CF144B">
            <w:pPr>
              <w:pStyle w:val="TAL"/>
            </w:pPr>
            <w:r w:rsidRPr="00E45330">
              <w:t>6.1.6.3.2</w:t>
            </w:r>
          </w:p>
        </w:tc>
        <w:tc>
          <w:tcPr>
            <w:tcW w:w="3588" w:type="dxa"/>
          </w:tcPr>
          <w:p w14:paraId="2A13AE13" w14:textId="77777777" w:rsidR="00CF144B" w:rsidRPr="00E45330" w:rsidRDefault="00CF144B" w:rsidP="00CF144B">
            <w:pPr>
              <w:pStyle w:val="TAL"/>
              <w:rPr>
                <w:rFonts w:cs="Arial"/>
                <w:szCs w:val="18"/>
              </w:rPr>
            </w:pPr>
            <w:r w:rsidRPr="00E45330">
              <w:t>Identifier of the destination V2X UE</w:t>
            </w:r>
          </w:p>
        </w:tc>
        <w:tc>
          <w:tcPr>
            <w:tcW w:w="2221" w:type="dxa"/>
          </w:tcPr>
          <w:p w14:paraId="5009E7D7" w14:textId="77777777" w:rsidR="00CF144B" w:rsidRPr="00E45330" w:rsidRDefault="00CF144B" w:rsidP="00CF144B">
            <w:pPr>
              <w:pStyle w:val="TAL"/>
              <w:rPr>
                <w:rFonts w:cs="Arial"/>
                <w:szCs w:val="18"/>
              </w:rPr>
            </w:pPr>
          </w:p>
        </w:tc>
      </w:tr>
      <w:tr w:rsidR="00CF144B" w:rsidRPr="00E45330" w14:paraId="17A22119" w14:textId="77777777" w:rsidTr="00B335AE">
        <w:trPr>
          <w:jc w:val="center"/>
        </w:trPr>
        <w:tc>
          <w:tcPr>
            <w:tcW w:w="1767" w:type="dxa"/>
          </w:tcPr>
          <w:p w14:paraId="2EE5995E" w14:textId="77777777" w:rsidR="00CF144B" w:rsidRPr="00E45330" w:rsidRDefault="00CF144B" w:rsidP="00CF144B">
            <w:pPr>
              <w:pStyle w:val="TAL"/>
              <w:rPr>
                <w:lang w:eastAsia="zh-CN"/>
              </w:rPr>
            </w:pPr>
            <w:r w:rsidRPr="00E45330">
              <w:t>WebsockNotifConfig</w:t>
            </w:r>
          </w:p>
        </w:tc>
        <w:tc>
          <w:tcPr>
            <w:tcW w:w="1848" w:type="dxa"/>
          </w:tcPr>
          <w:p w14:paraId="393974E1" w14:textId="77777777" w:rsidR="00CF144B" w:rsidRPr="00E45330" w:rsidRDefault="00CF144B" w:rsidP="00CF144B">
            <w:pPr>
              <w:pStyle w:val="TAL"/>
            </w:pPr>
            <w:r w:rsidRPr="00E45330">
              <w:t>3GPP TS 29.122 [22]</w:t>
            </w:r>
          </w:p>
        </w:tc>
        <w:tc>
          <w:tcPr>
            <w:tcW w:w="3588" w:type="dxa"/>
          </w:tcPr>
          <w:p w14:paraId="6C45AB62" w14:textId="77777777" w:rsidR="00CF144B" w:rsidRPr="00E45330" w:rsidRDefault="00CF144B" w:rsidP="00CF144B">
            <w:pPr>
              <w:pStyle w:val="TAL"/>
            </w:pPr>
            <w:r w:rsidRPr="00E45330">
              <w:t>Pepresents configuration for the delivery of notifications over Websockets.</w:t>
            </w:r>
          </w:p>
        </w:tc>
        <w:tc>
          <w:tcPr>
            <w:tcW w:w="2221" w:type="dxa"/>
          </w:tcPr>
          <w:p w14:paraId="47CCD207" w14:textId="77777777" w:rsidR="00CF144B" w:rsidRPr="00E45330" w:rsidRDefault="00CF144B" w:rsidP="00CF144B">
            <w:pPr>
              <w:pStyle w:val="TAL"/>
              <w:rPr>
                <w:rFonts w:cs="Arial"/>
                <w:szCs w:val="18"/>
              </w:rPr>
            </w:pPr>
            <w:r w:rsidRPr="00E45330">
              <w:t>Notification_websocket</w:t>
            </w:r>
          </w:p>
        </w:tc>
      </w:tr>
    </w:tbl>
    <w:p w14:paraId="41DC8BA8" w14:textId="77777777" w:rsidR="008F780E" w:rsidRPr="00E45330" w:rsidRDefault="008F780E"/>
    <w:p w14:paraId="44E68220" w14:textId="77777777" w:rsidR="008F780E" w:rsidRPr="00E45330" w:rsidRDefault="008F780E">
      <w:pPr>
        <w:pStyle w:val="Heading4"/>
        <w:rPr>
          <w:lang w:val="en-US"/>
        </w:rPr>
      </w:pPr>
      <w:bookmarkStart w:id="4203" w:name="_Toc34035487"/>
      <w:bookmarkStart w:id="4204" w:name="_Toc36037480"/>
      <w:bookmarkStart w:id="4205" w:name="_Toc36037784"/>
      <w:bookmarkStart w:id="4206" w:name="_Toc38877626"/>
      <w:bookmarkStart w:id="4207" w:name="_Toc43199708"/>
      <w:bookmarkStart w:id="4208" w:name="_Toc45132887"/>
      <w:bookmarkStart w:id="4209" w:name="_Toc59015630"/>
      <w:bookmarkStart w:id="4210" w:name="_Toc63171186"/>
      <w:bookmarkStart w:id="4211" w:name="_Toc66282223"/>
      <w:bookmarkStart w:id="4212" w:name="_Toc68166099"/>
      <w:bookmarkStart w:id="4213" w:name="_Toc70426405"/>
      <w:bookmarkStart w:id="4214" w:name="_Toc73433758"/>
      <w:bookmarkStart w:id="4215" w:name="_Toc73435855"/>
      <w:bookmarkStart w:id="4216" w:name="_Toc73437262"/>
      <w:bookmarkStart w:id="4217" w:name="_Toc75351672"/>
      <w:bookmarkStart w:id="4218" w:name="_Toc83229950"/>
      <w:bookmarkStart w:id="4219" w:name="_Toc85527978"/>
      <w:bookmarkStart w:id="4220" w:name="_Toc90649603"/>
      <w:bookmarkStart w:id="4221" w:name="_Toc170113332"/>
      <w:r w:rsidRPr="00E45330">
        <w:rPr>
          <w:lang w:val="en-US"/>
        </w:rPr>
        <w:lastRenderedPageBreak/>
        <w:t>6.3.6.2</w:t>
      </w:r>
      <w:r w:rsidRPr="00E45330">
        <w:rPr>
          <w:lang w:val="en-US"/>
        </w:rPr>
        <w:tab/>
        <w:t>Structured data types</w:t>
      </w:r>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p>
    <w:p w14:paraId="5A1AD426" w14:textId="77777777" w:rsidR="008F780E" w:rsidRPr="00E45330" w:rsidRDefault="008F780E">
      <w:pPr>
        <w:pStyle w:val="Heading5"/>
      </w:pPr>
      <w:bookmarkStart w:id="4222" w:name="_Toc34035488"/>
      <w:bookmarkStart w:id="4223" w:name="_Toc36037481"/>
      <w:bookmarkStart w:id="4224" w:name="_Toc36037785"/>
      <w:bookmarkStart w:id="4225" w:name="_Toc38877627"/>
      <w:bookmarkStart w:id="4226" w:name="_Toc43199709"/>
      <w:bookmarkStart w:id="4227" w:name="_Toc45132888"/>
      <w:bookmarkStart w:id="4228" w:name="_Toc59015631"/>
      <w:bookmarkStart w:id="4229" w:name="_Toc63171187"/>
      <w:bookmarkStart w:id="4230" w:name="_Toc66282224"/>
      <w:bookmarkStart w:id="4231" w:name="_Toc68166100"/>
      <w:bookmarkStart w:id="4232" w:name="_Toc70426406"/>
      <w:bookmarkStart w:id="4233" w:name="_Toc73433759"/>
      <w:bookmarkStart w:id="4234" w:name="_Toc73435856"/>
      <w:bookmarkStart w:id="4235" w:name="_Toc73437263"/>
      <w:bookmarkStart w:id="4236" w:name="_Toc75351673"/>
      <w:bookmarkStart w:id="4237" w:name="_Toc83229951"/>
      <w:bookmarkStart w:id="4238" w:name="_Toc85527979"/>
      <w:bookmarkStart w:id="4239" w:name="_Toc90649604"/>
      <w:bookmarkStart w:id="4240" w:name="_Toc170113333"/>
      <w:r w:rsidRPr="00E45330">
        <w:t>6.3.6.2.1</w:t>
      </w:r>
      <w:r w:rsidRPr="00E45330">
        <w:tab/>
        <w:t>Introduction</w:t>
      </w:r>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p>
    <w:p w14:paraId="52499D6E" w14:textId="77777777" w:rsidR="008F780E" w:rsidRPr="00E45330" w:rsidRDefault="008F780E">
      <w:r w:rsidRPr="00E45330">
        <w:t xml:space="preserve">This clause defines the structures to be used in resource representations. </w:t>
      </w:r>
    </w:p>
    <w:p w14:paraId="6D2966D1" w14:textId="77777777" w:rsidR="008F780E" w:rsidRPr="00E45330" w:rsidRDefault="008F780E">
      <w:pPr>
        <w:pStyle w:val="Heading5"/>
      </w:pPr>
      <w:bookmarkStart w:id="4241" w:name="_Toc34035489"/>
      <w:bookmarkStart w:id="4242" w:name="_Toc36037482"/>
      <w:bookmarkStart w:id="4243" w:name="_Toc36037786"/>
      <w:bookmarkStart w:id="4244" w:name="_Toc38877628"/>
      <w:bookmarkStart w:id="4245" w:name="_Toc43199710"/>
      <w:bookmarkStart w:id="4246" w:name="_Toc45132889"/>
      <w:bookmarkStart w:id="4247" w:name="_Toc59015632"/>
      <w:bookmarkStart w:id="4248" w:name="_Toc63171188"/>
      <w:bookmarkStart w:id="4249" w:name="_Toc66282225"/>
      <w:bookmarkStart w:id="4250" w:name="_Toc68166101"/>
      <w:bookmarkStart w:id="4251" w:name="_Toc70426407"/>
      <w:bookmarkStart w:id="4252" w:name="_Toc73433760"/>
      <w:bookmarkStart w:id="4253" w:name="_Toc73435857"/>
      <w:bookmarkStart w:id="4254" w:name="_Toc73437264"/>
      <w:bookmarkStart w:id="4255" w:name="_Toc75351674"/>
      <w:bookmarkStart w:id="4256" w:name="_Toc83229952"/>
      <w:bookmarkStart w:id="4257" w:name="_Toc85527980"/>
      <w:bookmarkStart w:id="4258" w:name="_Toc90649605"/>
      <w:bookmarkStart w:id="4259" w:name="_Toc170113334"/>
      <w:r w:rsidRPr="00E45330">
        <w:t>6.3.6.2.2</w:t>
      </w:r>
      <w:r w:rsidRPr="00E45330">
        <w:tab/>
        <w:t>Type: ApplicationRequirementData</w:t>
      </w:r>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p>
    <w:p w14:paraId="685A424E" w14:textId="77777777" w:rsidR="008F780E" w:rsidRPr="00E45330" w:rsidRDefault="008F780E">
      <w:pPr>
        <w:pStyle w:val="TH"/>
      </w:pPr>
      <w:r w:rsidRPr="00E45330">
        <w:rPr>
          <w:noProof/>
        </w:rPr>
        <w:t>Table </w:t>
      </w:r>
      <w:r w:rsidRPr="00E45330">
        <w:t xml:space="preserve">6.3.6.2.2-1: </w:t>
      </w:r>
      <w:r w:rsidRPr="00E45330">
        <w:rPr>
          <w:noProof/>
        </w:rPr>
        <w:t xml:space="preserve">Definition of type </w:t>
      </w:r>
      <w:r w:rsidRPr="00E45330">
        <w:t>ApplicationRequirementData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8F780E" w:rsidRPr="00E45330" w14:paraId="6F3A27DF" w14:textId="77777777" w:rsidTr="00B335AE">
        <w:trPr>
          <w:jc w:val="center"/>
        </w:trPr>
        <w:tc>
          <w:tcPr>
            <w:tcW w:w="1701" w:type="dxa"/>
            <w:shd w:val="clear" w:color="auto" w:fill="C0C0C0"/>
            <w:hideMark/>
          </w:tcPr>
          <w:p w14:paraId="69AE9734" w14:textId="77777777" w:rsidR="008F780E" w:rsidRPr="00E45330" w:rsidRDefault="008F780E">
            <w:pPr>
              <w:pStyle w:val="TAH"/>
            </w:pPr>
            <w:r w:rsidRPr="00E45330">
              <w:t>Attribute name</w:t>
            </w:r>
          </w:p>
        </w:tc>
        <w:tc>
          <w:tcPr>
            <w:tcW w:w="1444" w:type="dxa"/>
            <w:shd w:val="clear" w:color="auto" w:fill="C0C0C0"/>
            <w:hideMark/>
          </w:tcPr>
          <w:p w14:paraId="69EBA32B" w14:textId="77777777" w:rsidR="008F780E" w:rsidRPr="00E45330" w:rsidRDefault="008F780E">
            <w:pPr>
              <w:pStyle w:val="TAH"/>
            </w:pPr>
            <w:r w:rsidRPr="00E45330">
              <w:t>Data type</w:t>
            </w:r>
          </w:p>
        </w:tc>
        <w:tc>
          <w:tcPr>
            <w:tcW w:w="425" w:type="dxa"/>
            <w:shd w:val="clear" w:color="auto" w:fill="C0C0C0"/>
            <w:hideMark/>
          </w:tcPr>
          <w:p w14:paraId="0FDF9D70" w14:textId="77777777" w:rsidR="008F780E" w:rsidRPr="00E45330" w:rsidRDefault="008F780E">
            <w:pPr>
              <w:pStyle w:val="TAH"/>
            </w:pPr>
            <w:r w:rsidRPr="00E45330">
              <w:t>P</w:t>
            </w:r>
          </w:p>
        </w:tc>
        <w:tc>
          <w:tcPr>
            <w:tcW w:w="1134" w:type="dxa"/>
            <w:shd w:val="clear" w:color="auto" w:fill="C0C0C0"/>
          </w:tcPr>
          <w:p w14:paraId="10A78BFC" w14:textId="77777777" w:rsidR="008F780E" w:rsidRPr="00E45330" w:rsidRDefault="008F780E">
            <w:pPr>
              <w:pStyle w:val="TAH"/>
              <w:jc w:val="left"/>
            </w:pPr>
            <w:r w:rsidRPr="00E45330">
              <w:t>Cardinality</w:t>
            </w:r>
          </w:p>
        </w:tc>
        <w:tc>
          <w:tcPr>
            <w:tcW w:w="2410" w:type="dxa"/>
            <w:shd w:val="clear" w:color="auto" w:fill="C0C0C0"/>
            <w:hideMark/>
          </w:tcPr>
          <w:p w14:paraId="06B2022A" w14:textId="77777777" w:rsidR="008F780E" w:rsidRPr="00E45330" w:rsidRDefault="008F780E">
            <w:pPr>
              <w:pStyle w:val="TAH"/>
              <w:rPr>
                <w:rFonts w:cs="Arial"/>
                <w:szCs w:val="18"/>
              </w:rPr>
            </w:pPr>
            <w:r w:rsidRPr="00E45330">
              <w:rPr>
                <w:rFonts w:cs="Arial"/>
                <w:szCs w:val="18"/>
              </w:rPr>
              <w:t>Description</w:t>
            </w:r>
          </w:p>
        </w:tc>
        <w:tc>
          <w:tcPr>
            <w:tcW w:w="2410" w:type="dxa"/>
            <w:shd w:val="clear" w:color="auto" w:fill="C0C0C0"/>
          </w:tcPr>
          <w:p w14:paraId="7609C0E6" w14:textId="77777777" w:rsidR="008F780E" w:rsidRPr="00E45330" w:rsidRDefault="008F780E">
            <w:pPr>
              <w:pStyle w:val="TAH"/>
              <w:rPr>
                <w:rFonts w:cs="Arial"/>
                <w:szCs w:val="18"/>
              </w:rPr>
            </w:pPr>
            <w:r w:rsidRPr="00E45330">
              <w:rPr>
                <w:rFonts w:cs="Arial"/>
                <w:szCs w:val="18"/>
              </w:rPr>
              <w:t>Applicability</w:t>
            </w:r>
          </w:p>
        </w:tc>
      </w:tr>
      <w:tr w:rsidR="008F780E" w:rsidRPr="00E45330" w14:paraId="28E3FC6A" w14:textId="77777777" w:rsidTr="00B335AE">
        <w:trPr>
          <w:jc w:val="center"/>
        </w:trPr>
        <w:tc>
          <w:tcPr>
            <w:tcW w:w="1701" w:type="dxa"/>
          </w:tcPr>
          <w:p w14:paraId="25187AA4" w14:textId="77777777" w:rsidR="008F780E" w:rsidRPr="00E45330" w:rsidRDefault="008F780E">
            <w:pPr>
              <w:pStyle w:val="TAL"/>
              <w:rPr>
                <w:lang w:eastAsia="zh-CN"/>
              </w:rPr>
            </w:pPr>
            <w:r w:rsidRPr="00E45330">
              <w:rPr>
                <w:rFonts w:hint="eastAsia"/>
                <w:lang w:eastAsia="zh-CN"/>
              </w:rPr>
              <w:t>ueId</w:t>
            </w:r>
          </w:p>
        </w:tc>
        <w:tc>
          <w:tcPr>
            <w:tcW w:w="1444" w:type="dxa"/>
          </w:tcPr>
          <w:p w14:paraId="3725BD52" w14:textId="77777777" w:rsidR="008F780E" w:rsidRPr="00E45330" w:rsidRDefault="008F780E">
            <w:pPr>
              <w:pStyle w:val="TAL"/>
            </w:pPr>
            <w:r w:rsidRPr="00E45330">
              <w:t>V2xUeId</w:t>
            </w:r>
          </w:p>
        </w:tc>
        <w:tc>
          <w:tcPr>
            <w:tcW w:w="425" w:type="dxa"/>
          </w:tcPr>
          <w:p w14:paraId="3DDCC12A" w14:textId="77777777" w:rsidR="008F780E" w:rsidRPr="00E45330" w:rsidRDefault="00DC35E6">
            <w:pPr>
              <w:pStyle w:val="TAC"/>
              <w:rPr>
                <w:lang w:eastAsia="zh-CN"/>
              </w:rPr>
            </w:pPr>
            <w:r>
              <w:rPr>
                <w:lang w:eastAsia="zh-CN"/>
              </w:rPr>
              <w:t>C</w:t>
            </w:r>
          </w:p>
        </w:tc>
        <w:tc>
          <w:tcPr>
            <w:tcW w:w="1134" w:type="dxa"/>
          </w:tcPr>
          <w:p w14:paraId="58EB41F2" w14:textId="77777777" w:rsidR="008F780E" w:rsidRPr="00E45330" w:rsidRDefault="008F780E">
            <w:pPr>
              <w:pStyle w:val="TAL"/>
              <w:rPr>
                <w:lang w:eastAsia="zh-CN"/>
              </w:rPr>
            </w:pPr>
            <w:r w:rsidRPr="00E45330">
              <w:rPr>
                <w:rFonts w:hint="eastAsia"/>
                <w:lang w:eastAsia="zh-CN"/>
              </w:rPr>
              <w:t>0..1</w:t>
            </w:r>
          </w:p>
        </w:tc>
        <w:tc>
          <w:tcPr>
            <w:tcW w:w="2410" w:type="dxa"/>
          </w:tcPr>
          <w:p w14:paraId="544DCB03" w14:textId="77777777" w:rsidR="00DC35E6" w:rsidRDefault="008F780E">
            <w:pPr>
              <w:pStyle w:val="TAL"/>
            </w:pPr>
            <w:r w:rsidRPr="00E45330">
              <w:t>Indicates a UE ID for which the V2X message is addressed</w:t>
            </w:r>
            <w:r w:rsidRPr="00E45330">
              <w:rPr>
                <w:rFonts w:ascii="SimSun" w:hAnsi="SimSun"/>
                <w:lang w:val="en-US"/>
              </w:rPr>
              <w:t>.</w:t>
            </w:r>
          </w:p>
          <w:p w14:paraId="477213B9" w14:textId="77777777" w:rsidR="00DC35E6" w:rsidRDefault="00DC35E6">
            <w:pPr>
              <w:pStyle w:val="TAL"/>
            </w:pPr>
          </w:p>
          <w:p w14:paraId="7E6B6DAE" w14:textId="77777777" w:rsidR="008F780E" w:rsidRPr="00E45330" w:rsidRDefault="008F780E">
            <w:pPr>
              <w:pStyle w:val="TAL"/>
            </w:pPr>
            <w:r w:rsidRPr="00E45330">
              <w:t>(NOTE)</w:t>
            </w:r>
          </w:p>
        </w:tc>
        <w:tc>
          <w:tcPr>
            <w:tcW w:w="2410" w:type="dxa"/>
          </w:tcPr>
          <w:p w14:paraId="7A5BA55E" w14:textId="77777777" w:rsidR="008F780E" w:rsidRPr="00E45330" w:rsidRDefault="008F780E">
            <w:pPr>
              <w:pStyle w:val="TAL"/>
              <w:rPr>
                <w:rFonts w:cs="Arial"/>
                <w:szCs w:val="18"/>
              </w:rPr>
            </w:pPr>
          </w:p>
        </w:tc>
      </w:tr>
      <w:tr w:rsidR="008F780E" w:rsidRPr="00E45330" w14:paraId="0D33A403" w14:textId="77777777" w:rsidTr="00B335AE">
        <w:trPr>
          <w:jc w:val="center"/>
        </w:trPr>
        <w:tc>
          <w:tcPr>
            <w:tcW w:w="1701" w:type="dxa"/>
          </w:tcPr>
          <w:p w14:paraId="4D572C53" w14:textId="77777777" w:rsidR="008F780E" w:rsidRPr="00E45330" w:rsidRDefault="008F780E">
            <w:pPr>
              <w:pStyle w:val="TAL"/>
            </w:pPr>
            <w:r w:rsidRPr="00E45330">
              <w:t>groupId</w:t>
            </w:r>
          </w:p>
        </w:tc>
        <w:tc>
          <w:tcPr>
            <w:tcW w:w="1444" w:type="dxa"/>
          </w:tcPr>
          <w:p w14:paraId="244C4060" w14:textId="77777777" w:rsidR="008F780E" w:rsidRPr="00E45330" w:rsidRDefault="008F780E">
            <w:pPr>
              <w:pStyle w:val="TAL"/>
            </w:pPr>
            <w:r w:rsidRPr="00E45330">
              <w:t>V2xGroupId</w:t>
            </w:r>
          </w:p>
        </w:tc>
        <w:tc>
          <w:tcPr>
            <w:tcW w:w="425" w:type="dxa"/>
          </w:tcPr>
          <w:p w14:paraId="1C4E5CA6" w14:textId="77777777" w:rsidR="008F780E" w:rsidRPr="00E45330" w:rsidRDefault="00DC35E6">
            <w:pPr>
              <w:pStyle w:val="TAC"/>
              <w:rPr>
                <w:lang w:eastAsia="zh-CN"/>
              </w:rPr>
            </w:pPr>
            <w:r>
              <w:rPr>
                <w:lang w:eastAsia="zh-CN"/>
              </w:rPr>
              <w:t>C</w:t>
            </w:r>
          </w:p>
        </w:tc>
        <w:tc>
          <w:tcPr>
            <w:tcW w:w="1134" w:type="dxa"/>
          </w:tcPr>
          <w:p w14:paraId="05450182" w14:textId="77777777" w:rsidR="008F780E" w:rsidRPr="00E45330" w:rsidRDefault="008F780E">
            <w:pPr>
              <w:pStyle w:val="TAL"/>
              <w:rPr>
                <w:lang w:eastAsia="zh-CN"/>
              </w:rPr>
            </w:pPr>
            <w:r w:rsidRPr="00E45330">
              <w:rPr>
                <w:rFonts w:hint="eastAsia"/>
                <w:lang w:eastAsia="zh-CN"/>
              </w:rPr>
              <w:t>0..1</w:t>
            </w:r>
          </w:p>
        </w:tc>
        <w:tc>
          <w:tcPr>
            <w:tcW w:w="2410" w:type="dxa"/>
          </w:tcPr>
          <w:p w14:paraId="43578A5B" w14:textId="77777777" w:rsidR="00DC35E6" w:rsidRDefault="008F780E">
            <w:pPr>
              <w:pStyle w:val="TAL"/>
            </w:pPr>
            <w:r w:rsidRPr="00E45330">
              <w:t>Indicates a group ID for which the V2X message is addressed</w:t>
            </w:r>
            <w:r w:rsidRPr="00E45330">
              <w:rPr>
                <w:rFonts w:ascii="SimSun" w:hAnsi="SimSun"/>
                <w:lang w:val="en-US"/>
              </w:rPr>
              <w:t>.</w:t>
            </w:r>
          </w:p>
          <w:p w14:paraId="10638C65" w14:textId="77777777" w:rsidR="00DC35E6" w:rsidRDefault="00DC35E6">
            <w:pPr>
              <w:pStyle w:val="TAL"/>
            </w:pPr>
          </w:p>
          <w:p w14:paraId="560DAF2B" w14:textId="77777777" w:rsidR="008F780E" w:rsidRPr="00E45330" w:rsidRDefault="008F780E">
            <w:pPr>
              <w:pStyle w:val="TAL"/>
              <w:rPr>
                <w:rFonts w:ascii="SimSun" w:hAnsi="SimSun" w:cs="Arial"/>
                <w:szCs w:val="18"/>
                <w:lang w:val="en-US"/>
              </w:rPr>
            </w:pPr>
            <w:r w:rsidRPr="00E45330">
              <w:t>(NOTE)</w:t>
            </w:r>
          </w:p>
        </w:tc>
        <w:tc>
          <w:tcPr>
            <w:tcW w:w="2410" w:type="dxa"/>
          </w:tcPr>
          <w:p w14:paraId="6605F277" w14:textId="77777777" w:rsidR="008F780E" w:rsidRPr="00E45330" w:rsidRDefault="008F780E">
            <w:pPr>
              <w:pStyle w:val="TAL"/>
              <w:rPr>
                <w:rFonts w:cs="Arial"/>
                <w:szCs w:val="18"/>
              </w:rPr>
            </w:pPr>
          </w:p>
        </w:tc>
      </w:tr>
      <w:tr w:rsidR="008F780E" w:rsidRPr="00E45330" w14:paraId="1558E8A9" w14:textId="77777777" w:rsidTr="00B335AE">
        <w:trPr>
          <w:jc w:val="center"/>
        </w:trPr>
        <w:tc>
          <w:tcPr>
            <w:tcW w:w="1701" w:type="dxa"/>
          </w:tcPr>
          <w:p w14:paraId="1127C655" w14:textId="77777777" w:rsidR="008F780E" w:rsidRPr="00E45330" w:rsidRDefault="008F780E">
            <w:pPr>
              <w:pStyle w:val="TAL"/>
            </w:pPr>
            <w:r w:rsidRPr="00E45330">
              <w:rPr>
                <w:rFonts w:hint="eastAsia"/>
                <w:lang w:eastAsia="zh-CN"/>
              </w:rPr>
              <w:t>s</w:t>
            </w:r>
            <w:r w:rsidRPr="00E45330">
              <w:rPr>
                <w:lang w:eastAsia="zh-CN"/>
              </w:rPr>
              <w:t>erviceId</w:t>
            </w:r>
          </w:p>
        </w:tc>
        <w:tc>
          <w:tcPr>
            <w:tcW w:w="1444" w:type="dxa"/>
          </w:tcPr>
          <w:p w14:paraId="3DF06A0B" w14:textId="77777777" w:rsidR="008F780E" w:rsidRPr="00E45330" w:rsidRDefault="008F780E">
            <w:pPr>
              <w:pStyle w:val="TAL"/>
            </w:pPr>
            <w:r w:rsidRPr="00E45330">
              <w:t>V2xServiceId</w:t>
            </w:r>
          </w:p>
        </w:tc>
        <w:tc>
          <w:tcPr>
            <w:tcW w:w="425" w:type="dxa"/>
          </w:tcPr>
          <w:p w14:paraId="4B21068E" w14:textId="77777777" w:rsidR="008F780E" w:rsidRPr="00E45330" w:rsidRDefault="008F780E">
            <w:pPr>
              <w:pStyle w:val="TAC"/>
              <w:rPr>
                <w:lang w:eastAsia="zh-CN"/>
              </w:rPr>
            </w:pPr>
            <w:r w:rsidRPr="00E45330">
              <w:rPr>
                <w:lang w:eastAsia="zh-CN"/>
              </w:rPr>
              <w:t>M</w:t>
            </w:r>
          </w:p>
        </w:tc>
        <w:tc>
          <w:tcPr>
            <w:tcW w:w="1134" w:type="dxa"/>
          </w:tcPr>
          <w:p w14:paraId="4D055844" w14:textId="77777777" w:rsidR="008F780E" w:rsidRPr="00E45330" w:rsidRDefault="008F780E">
            <w:pPr>
              <w:pStyle w:val="TAL"/>
              <w:rPr>
                <w:lang w:eastAsia="zh-CN"/>
              </w:rPr>
            </w:pPr>
            <w:r w:rsidRPr="00E45330">
              <w:rPr>
                <w:rFonts w:hint="eastAsia"/>
                <w:lang w:eastAsia="zh-CN"/>
              </w:rPr>
              <w:t>1</w:t>
            </w:r>
          </w:p>
        </w:tc>
        <w:tc>
          <w:tcPr>
            <w:tcW w:w="2410" w:type="dxa"/>
          </w:tcPr>
          <w:p w14:paraId="61180B02" w14:textId="77777777" w:rsidR="008F780E" w:rsidRPr="00E45330" w:rsidRDefault="008F780E">
            <w:pPr>
              <w:pStyle w:val="TAL"/>
              <w:rPr>
                <w:rFonts w:cs="Arial"/>
                <w:szCs w:val="18"/>
              </w:rPr>
            </w:pPr>
            <w:r w:rsidRPr="00E45330">
              <w:rPr>
                <w:lang w:val="en-US"/>
              </w:rPr>
              <w:t>The V2X service ID for which application requirement corresponds to.</w:t>
            </w:r>
          </w:p>
        </w:tc>
        <w:tc>
          <w:tcPr>
            <w:tcW w:w="2410" w:type="dxa"/>
          </w:tcPr>
          <w:p w14:paraId="726B318D" w14:textId="77777777" w:rsidR="008F780E" w:rsidRPr="00E45330" w:rsidRDefault="008F780E">
            <w:pPr>
              <w:pStyle w:val="TAL"/>
              <w:rPr>
                <w:rFonts w:cs="Arial"/>
                <w:szCs w:val="18"/>
              </w:rPr>
            </w:pPr>
          </w:p>
        </w:tc>
      </w:tr>
      <w:tr w:rsidR="008F780E" w:rsidRPr="00E45330" w14:paraId="19C1DCBB" w14:textId="77777777" w:rsidTr="00B335AE">
        <w:trPr>
          <w:jc w:val="center"/>
        </w:trPr>
        <w:tc>
          <w:tcPr>
            <w:tcW w:w="1701" w:type="dxa"/>
          </w:tcPr>
          <w:p w14:paraId="0EE24761" w14:textId="77777777" w:rsidR="008F780E" w:rsidRPr="00E45330" w:rsidRDefault="008F780E">
            <w:pPr>
              <w:pStyle w:val="TAL"/>
              <w:rPr>
                <w:rFonts w:ascii="SimSun" w:hAnsi="SimSun"/>
                <w:lang w:val="en-US" w:eastAsia="zh-CN"/>
              </w:rPr>
            </w:pPr>
            <w:r w:rsidRPr="00E45330">
              <w:rPr>
                <w:rFonts w:hint="eastAsia"/>
                <w:lang w:eastAsia="zh-CN"/>
              </w:rPr>
              <w:t>appRequirement</w:t>
            </w:r>
          </w:p>
        </w:tc>
        <w:tc>
          <w:tcPr>
            <w:tcW w:w="1444" w:type="dxa"/>
          </w:tcPr>
          <w:p w14:paraId="19D91F9E" w14:textId="77777777" w:rsidR="008F780E" w:rsidRPr="00E45330" w:rsidRDefault="008F780E">
            <w:pPr>
              <w:pStyle w:val="TAL"/>
              <w:rPr>
                <w:lang w:eastAsia="zh-CN"/>
              </w:rPr>
            </w:pPr>
            <w:r w:rsidRPr="00E45330">
              <w:rPr>
                <w:rFonts w:hint="eastAsia"/>
                <w:lang w:eastAsia="zh-CN"/>
              </w:rPr>
              <w:t>ApplicationRequirement</w:t>
            </w:r>
          </w:p>
        </w:tc>
        <w:tc>
          <w:tcPr>
            <w:tcW w:w="425" w:type="dxa"/>
          </w:tcPr>
          <w:p w14:paraId="399EBFE6" w14:textId="77777777" w:rsidR="008F780E" w:rsidRPr="00E45330" w:rsidRDefault="008F780E">
            <w:pPr>
              <w:pStyle w:val="TAC"/>
              <w:rPr>
                <w:lang w:eastAsia="zh-CN"/>
              </w:rPr>
            </w:pPr>
            <w:r w:rsidRPr="00E45330">
              <w:rPr>
                <w:rFonts w:hint="eastAsia"/>
                <w:lang w:eastAsia="zh-CN"/>
              </w:rPr>
              <w:t>M</w:t>
            </w:r>
          </w:p>
        </w:tc>
        <w:tc>
          <w:tcPr>
            <w:tcW w:w="1134" w:type="dxa"/>
          </w:tcPr>
          <w:p w14:paraId="1A34A9AE" w14:textId="77777777" w:rsidR="008F780E" w:rsidRPr="00E45330" w:rsidRDefault="008F780E">
            <w:pPr>
              <w:pStyle w:val="TAL"/>
              <w:rPr>
                <w:lang w:eastAsia="zh-CN"/>
              </w:rPr>
            </w:pPr>
            <w:r w:rsidRPr="00E45330">
              <w:rPr>
                <w:rFonts w:hint="eastAsia"/>
                <w:lang w:eastAsia="zh-CN"/>
              </w:rPr>
              <w:t>1</w:t>
            </w:r>
          </w:p>
        </w:tc>
        <w:tc>
          <w:tcPr>
            <w:tcW w:w="2410" w:type="dxa"/>
          </w:tcPr>
          <w:p w14:paraId="715E4ADB" w14:textId="77777777" w:rsidR="008F780E" w:rsidRPr="00E45330" w:rsidRDefault="008F780E">
            <w:pPr>
              <w:pStyle w:val="TAL"/>
              <w:rPr>
                <w:rFonts w:ascii="SimSun" w:hAnsi="SimSun" w:cs="Arial"/>
                <w:szCs w:val="18"/>
                <w:lang w:val="en-US" w:eastAsia="zh-CN"/>
              </w:rPr>
            </w:pPr>
            <w:r w:rsidRPr="00E45330">
              <w:t>The requirement for application change. E.g. service levels for application service.</w:t>
            </w:r>
          </w:p>
        </w:tc>
        <w:tc>
          <w:tcPr>
            <w:tcW w:w="2410" w:type="dxa"/>
          </w:tcPr>
          <w:p w14:paraId="496A9ACF" w14:textId="77777777" w:rsidR="008F780E" w:rsidRPr="00E45330" w:rsidRDefault="008F780E">
            <w:pPr>
              <w:pStyle w:val="TAL"/>
              <w:rPr>
                <w:rFonts w:cs="Arial"/>
                <w:szCs w:val="18"/>
              </w:rPr>
            </w:pPr>
          </w:p>
        </w:tc>
      </w:tr>
      <w:tr w:rsidR="008F780E" w:rsidRPr="00E45330" w14:paraId="538CE47A" w14:textId="77777777" w:rsidTr="00B335AE">
        <w:trPr>
          <w:jc w:val="center"/>
        </w:trPr>
        <w:tc>
          <w:tcPr>
            <w:tcW w:w="1701" w:type="dxa"/>
          </w:tcPr>
          <w:p w14:paraId="3D3DAA21" w14:textId="77777777" w:rsidR="008F780E" w:rsidRPr="00E45330" w:rsidRDefault="008F780E">
            <w:pPr>
              <w:pStyle w:val="TAL"/>
              <w:rPr>
                <w:lang w:eastAsia="zh-CN"/>
              </w:rPr>
            </w:pPr>
            <w:r w:rsidRPr="00E45330">
              <w:rPr>
                <w:rFonts w:hint="eastAsia"/>
                <w:lang w:eastAsia="zh-CN"/>
              </w:rPr>
              <w:t>notifUri</w:t>
            </w:r>
          </w:p>
        </w:tc>
        <w:tc>
          <w:tcPr>
            <w:tcW w:w="1444" w:type="dxa"/>
          </w:tcPr>
          <w:p w14:paraId="01B496AC" w14:textId="77777777" w:rsidR="008F780E" w:rsidRPr="00E45330" w:rsidRDefault="008F780E">
            <w:pPr>
              <w:pStyle w:val="TAL"/>
              <w:rPr>
                <w:lang w:eastAsia="zh-CN"/>
              </w:rPr>
            </w:pPr>
            <w:r w:rsidRPr="00E45330">
              <w:rPr>
                <w:rFonts w:hint="eastAsia"/>
                <w:lang w:eastAsia="zh-CN"/>
              </w:rPr>
              <w:t>Uri</w:t>
            </w:r>
          </w:p>
        </w:tc>
        <w:tc>
          <w:tcPr>
            <w:tcW w:w="425" w:type="dxa"/>
          </w:tcPr>
          <w:p w14:paraId="0805006E" w14:textId="77777777" w:rsidR="008F780E" w:rsidRPr="00E45330" w:rsidRDefault="008F780E">
            <w:pPr>
              <w:pStyle w:val="TAC"/>
              <w:rPr>
                <w:lang w:eastAsia="zh-CN"/>
              </w:rPr>
            </w:pPr>
            <w:r w:rsidRPr="00E45330">
              <w:rPr>
                <w:rFonts w:hint="eastAsia"/>
                <w:lang w:eastAsia="zh-CN"/>
              </w:rPr>
              <w:t>M</w:t>
            </w:r>
          </w:p>
        </w:tc>
        <w:tc>
          <w:tcPr>
            <w:tcW w:w="1134" w:type="dxa"/>
          </w:tcPr>
          <w:p w14:paraId="42EE3B6D" w14:textId="77777777" w:rsidR="008F780E" w:rsidRPr="00E45330" w:rsidRDefault="008F780E">
            <w:pPr>
              <w:pStyle w:val="TAL"/>
              <w:rPr>
                <w:lang w:eastAsia="zh-CN"/>
              </w:rPr>
            </w:pPr>
            <w:r w:rsidRPr="00E45330">
              <w:rPr>
                <w:rFonts w:hint="eastAsia"/>
                <w:lang w:eastAsia="zh-CN"/>
              </w:rPr>
              <w:t>1</w:t>
            </w:r>
          </w:p>
        </w:tc>
        <w:tc>
          <w:tcPr>
            <w:tcW w:w="2410" w:type="dxa"/>
          </w:tcPr>
          <w:p w14:paraId="486AAFA9" w14:textId="77777777" w:rsidR="008F780E" w:rsidRPr="00E45330" w:rsidRDefault="008F780E">
            <w:pPr>
              <w:pStyle w:val="TAL"/>
            </w:pPr>
            <w:r w:rsidRPr="00E45330">
              <w:t>Identifies the recipient of V2X application requirement notification sent by the VAE server.</w:t>
            </w:r>
          </w:p>
        </w:tc>
        <w:tc>
          <w:tcPr>
            <w:tcW w:w="2410" w:type="dxa"/>
          </w:tcPr>
          <w:p w14:paraId="3FE1C69A" w14:textId="77777777" w:rsidR="008F780E" w:rsidRPr="00E45330" w:rsidRDefault="008F780E">
            <w:pPr>
              <w:pStyle w:val="TAL"/>
              <w:rPr>
                <w:rFonts w:cs="Arial"/>
                <w:szCs w:val="18"/>
              </w:rPr>
            </w:pPr>
          </w:p>
        </w:tc>
      </w:tr>
      <w:tr w:rsidR="008F780E" w:rsidRPr="00E45330" w14:paraId="44EB96F9" w14:textId="77777777" w:rsidTr="00B335AE">
        <w:trPr>
          <w:jc w:val="center"/>
        </w:trPr>
        <w:tc>
          <w:tcPr>
            <w:tcW w:w="1701" w:type="dxa"/>
          </w:tcPr>
          <w:p w14:paraId="5F25F0B0" w14:textId="77777777" w:rsidR="008F780E" w:rsidRPr="00E45330" w:rsidRDefault="008F780E">
            <w:pPr>
              <w:pStyle w:val="TAL"/>
              <w:rPr>
                <w:lang w:eastAsia="zh-CN"/>
              </w:rPr>
            </w:pPr>
            <w:r w:rsidRPr="00E45330">
              <w:rPr>
                <w:rFonts w:hint="eastAsia"/>
                <w:lang w:eastAsia="zh-CN"/>
              </w:rPr>
              <w:t>duration</w:t>
            </w:r>
          </w:p>
        </w:tc>
        <w:tc>
          <w:tcPr>
            <w:tcW w:w="1444" w:type="dxa"/>
          </w:tcPr>
          <w:p w14:paraId="4D8F7E02" w14:textId="77777777" w:rsidR="008F780E" w:rsidRPr="00E45330" w:rsidRDefault="008F780E">
            <w:pPr>
              <w:pStyle w:val="TAL"/>
              <w:rPr>
                <w:lang w:eastAsia="zh-CN"/>
              </w:rPr>
            </w:pPr>
            <w:r w:rsidRPr="00E45330">
              <w:rPr>
                <w:rFonts w:hint="eastAsia"/>
                <w:lang w:eastAsia="zh-CN"/>
              </w:rPr>
              <w:t>Dat</w:t>
            </w:r>
            <w:r w:rsidRPr="00E45330">
              <w:rPr>
                <w:lang w:eastAsia="zh-CN"/>
              </w:rPr>
              <w:t>e</w:t>
            </w:r>
            <w:r w:rsidRPr="00E45330">
              <w:rPr>
                <w:rFonts w:hint="eastAsia"/>
                <w:lang w:eastAsia="zh-CN"/>
              </w:rPr>
              <w:t>Time</w:t>
            </w:r>
          </w:p>
        </w:tc>
        <w:tc>
          <w:tcPr>
            <w:tcW w:w="425" w:type="dxa"/>
          </w:tcPr>
          <w:p w14:paraId="14E1E60D" w14:textId="77777777" w:rsidR="008F780E" w:rsidRPr="00E45330" w:rsidRDefault="008F780E">
            <w:pPr>
              <w:pStyle w:val="TAC"/>
              <w:rPr>
                <w:lang w:eastAsia="zh-CN"/>
              </w:rPr>
            </w:pPr>
            <w:r w:rsidRPr="00E45330">
              <w:rPr>
                <w:rFonts w:hint="eastAsia"/>
                <w:lang w:eastAsia="zh-CN"/>
              </w:rPr>
              <w:t>O</w:t>
            </w:r>
          </w:p>
        </w:tc>
        <w:tc>
          <w:tcPr>
            <w:tcW w:w="1134" w:type="dxa"/>
          </w:tcPr>
          <w:p w14:paraId="3943339A" w14:textId="77777777" w:rsidR="008F780E" w:rsidRPr="00E45330" w:rsidRDefault="008F780E">
            <w:pPr>
              <w:pStyle w:val="TAL"/>
              <w:rPr>
                <w:lang w:eastAsia="zh-CN"/>
              </w:rPr>
            </w:pPr>
            <w:r w:rsidRPr="00E45330">
              <w:rPr>
                <w:rFonts w:hint="eastAsia"/>
                <w:lang w:eastAsia="zh-CN"/>
              </w:rPr>
              <w:t>0..1</w:t>
            </w:r>
          </w:p>
        </w:tc>
        <w:tc>
          <w:tcPr>
            <w:tcW w:w="2410" w:type="dxa"/>
          </w:tcPr>
          <w:p w14:paraId="621F5B3B" w14:textId="77777777" w:rsidR="008F780E" w:rsidRPr="00E45330" w:rsidRDefault="008F780E" w:rsidP="00381999">
            <w:pPr>
              <w:pStyle w:val="TAL"/>
            </w:pPr>
            <w:r w:rsidRPr="00E45330">
              <w:rPr>
                <w:rFonts w:cs="Arial"/>
              </w:rPr>
              <w:t xml:space="preserve">Identifies the absolute time at which the related </w:t>
            </w:r>
            <w:r w:rsidRPr="00E45330">
              <w:t>Individual Application Requirement</w:t>
            </w:r>
            <w:r w:rsidRPr="00E45330">
              <w:rPr>
                <w:rFonts w:cs="Arial"/>
              </w:rPr>
              <w:t xml:space="preserve"> resource is considered to expire</w:t>
            </w:r>
            <w:r w:rsidRPr="00E45330">
              <w:rPr>
                <w:rFonts w:cs="Arial"/>
                <w:szCs w:val="18"/>
                <w:lang w:eastAsia="zh-CN"/>
              </w:rPr>
              <w:t xml:space="preserve">. When omitted in the request, it indicates the resource is requested to be valid forever by the </w:t>
            </w:r>
            <w:r w:rsidRPr="00E45330">
              <w:t>service consumer</w:t>
            </w:r>
            <w:r w:rsidRPr="00E45330">
              <w:rPr>
                <w:rFonts w:cs="Arial"/>
                <w:szCs w:val="18"/>
                <w:lang w:eastAsia="zh-CN"/>
              </w:rPr>
              <w:t>. When omitted in the response, it indicates the resource is set to valid forever by the VAE server</w:t>
            </w:r>
          </w:p>
        </w:tc>
        <w:tc>
          <w:tcPr>
            <w:tcW w:w="2410" w:type="dxa"/>
          </w:tcPr>
          <w:p w14:paraId="67FBE0CA" w14:textId="77777777" w:rsidR="008F780E" w:rsidRPr="00E45330" w:rsidRDefault="008F780E">
            <w:pPr>
              <w:pStyle w:val="TAL"/>
              <w:rPr>
                <w:rFonts w:cs="Arial"/>
                <w:szCs w:val="18"/>
              </w:rPr>
            </w:pPr>
          </w:p>
        </w:tc>
      </w:tr>
      <w:tr w:rsidR="008F780E" w:rsidRPr="00E45330" w14:paraId="5D6D54B4" w14:textId="77777777" w:rsidTr="00B335AE">
        <w:trPr>
          <w:jc w:val="center"/>
        </w:trPr>
        <w:tc>
          <w:tcPr>
            <w:tcW w:w="1701" w:type="dxa"/>
          </w:tcPr>
          <w:p w14:paraId="1D0BB663" w14:textId="77777777" w:rsidR="008F780E" w:rsidRPr="00E45330" w:rsidRDefault="008F780E">
            <w:pPr>
              <w:pStyle w:val="TAL"/>
              <w:rPr>
                <w:lang w:eastAsia="zh-CN"/>
              </w:rPr>
            </w:pPr>
            <w:r w:rsidRPr="00E45330">
              <w:t>requestTestNotification</w:t>
            </w:r>
          </w:p>
        </w:tc>
        <w:tc>
          <w:tcPr>
            <w:tcW w:w="1444" w:type="dxa"/>
          </w:tcPr>
          <w:p w14:paraId="6560A4F7" w14:textId="77777777" w:rsidR="008F780E" w:rsidRPr="00E45330" w:rsidRDefault="008F780E">
            <w:pPr>
              <w:pStyle w:val="TAL"/>
              <w:rPr>
                <w:lang w:eastAsia="zh-CN"/>
              </w:rPr>
            </w:pPr>
            <w:r w:rsidRPr="00E45330">
              <w:t>boolean</w:t>
            </w:r>
          </w:p>
        </w:tc>
        <w:tc>
          <w:tcPr>
            <w:tcW w:w="425" w:type="dxa"/>
          </w:tcPr>
          <w:p w14:paraId="47A58FFD" w14:textId="77777777" w:rsidR="008F780E" w:rsidRPr="00E45330" w:rsidRDefault="008F780E">
            <w:pPr>
              <w:pStyle w:val="TAC"/>
              <w:rPr>
                <w:lang w:eastAsia="zh-CN"/>
              </w:rPr>
            </w:pPr>
            <w:r w:rsidRPr="00E45330">
              <w:rPr>
                <w:rFonts w:hint="eastAsia"/>
                <w:lang w:eastAsia="zh-CN"/>
              </w:rPr>
              <w:t>O</w:t>
            </w:r>
          </w:p>
        </w:tc>
        <w:tc>
          <w:tcPr>
            <w:tcW w:w="1134" w:type="dxa"/>
          </w:tcPr>
          <w:p w14:paraId="3591CB35" w14:textId="77777777" w:rsidR="008F780E" w:rsidRPr="00E45330" w:rsidRDefault="008F780E">
            <w:pPr>
              <w:pStyle w:val="TAL"/>
              <w:rPr>
                <w:lang w:eastAsia="zh-CN"/>
              </w:rPr>
            </w:pPr>
            <w:r w:rsidRPr="00E45330">
              <w:t>0..1</w:t>
            </w:r>
          </w:p>
        </w:tc>
        <w:tc>
          <w:tcPr>
            <w:tcW w:w="2410" w:type="dxa"/>
          </w:tcPr>
          <w:p w14:paraId="352D721E" w14:textId="77777777" w:rsidR="008F780E" w:rsidRPr="00E45330" w:rsidRDefault="008F780E" w:rsidP="00381999">
            <w:pPr>
              <w:pStyle w:val="TAL"/>
            </w:pPr>
            <w:r w:rsidRPr="00E45330">
              <w:rPr>
                <w:lang w:eastAsia="zh-CN"/>
              </w:rPr>
              <w:t>Set to true by the service consumer to request the VAE server to send a test notification as defined in clause</w:t>
            </w:r>
            <w:r w:rsidRPr="00E45330">
              <w:rPr>
                <w:lang w:val="en-US" w:eastAsia="zh-CN"/>
              </w:rPr>
              <w:t> </w:t>
            </w:r>
            <w:r w:rsidRPr="00E45330">
              <w:rPr>
                <w:lang w:eastAsia="zh-CN"/>
              </w:rPr>
              <w:t>6.3.5.3. Set to false or omitted otherwise.</w:t>
            </w:r>
          </w:p>
        </w:tc>
        <w:tc>
          <w:tcPr>
            <w:tcW w:w="2410" w:type="dxa"/>
          </w:tcPr>
          <w:p w14:paraId="2B7FB5C7" w14:textId="77777777" w:rsidR="008F780E" w:rsidRPr="00E45330" w:rsidRDefault="008F780E">
            <w:pPr>
              <w:pStyle w:val="TAL"/>
              <w:rPr>
                <w:rFonts w:cs="Arial"/>
                <w:szCs w:val="18"/>
              </w:rPr>
            </w:pPr>
            <w:r w:rsidRPr="00E45330">
              <w:t>Notification_test_event</w:t>
            </w:r>
          </w:p>
        </w:tc>
      </w:tr>
      <w:tr w:rsidR="008F780E" w:rsidRPr="00E45330" w14:paraId="23E7D428" w14:textId="77777777" w:rsidTr="00B335AE">
        <w:trPr>
          <w:jc w:val="center"/>
        </w:trPr>
        <w:tc>
          <w:tcPr>
            <w:tcW w:w="1701" w:type="dxa"/>
          </w:tcPr>
          <w:p w14:paraId="46576D2F" w14:textId="77777777" w:rsidR="008F780E" w:rsidRPr="00E45330" w:rsidRDefault="008F780E">
            <w:pPr>
              <w:pStyle w:val="TAL"/>
              <w:rPr>
                <w:lang w:eastAsia="zh-CN"/>
              </w:rPr>
            </w:pPr>
            <w:r w:rsidRPr="00E45330">
              <w:rPr>
                <w:lang w:eastAsia="zh-CN"/>
              </w:rPr>
              <w:t>websockNotifConfig</w:t>
            </w:r>
          </w:p>
        </w:tc>
        <w:tc>
          <w:tcPr>
            <w:tcW w:w="1444" w:type="dxa"/>
          </w:tcPr>
          <w:p w14:paraId="23047E37" w14:textId="77777777" w:rsidR="008F780E" w:rsidRPr="00E45330" w:rsidRDefault="008F780E">
            <w:pPr>
              <w:pStyle w:val="TAL"/>
              <w:rPr>
                <w:lang w:eastAsia="zh-CN"/>
              </w:rPr>
            </w:pPr>
            <w:r w:rsidRPr="00E45330">
              <w:rPr>
                <w:lang w:eastAsia="zh-CN"/>
              </w:rPr>
              <w:t>WebsockNotifConfig</w:t>
            </w:r>
          </w:p>
        </w:tc>
        <w:tc>
          <w:tcPr>
            <w:tcW w:w="425" w:type="dxa"/>
          </w:tcPr>
          <w:p w14:paraId="7E6ACB29" w14:textId="77777777" w:rsidR="008F780E" w:rsidRPr="00E45330" w:rsidRDefault="008F780E">
            <w:pPr>
              <w:pStyle w:val="TAC"/>
              <w:rPr>
                <w:lang w:eastAsia="zh-CN"/>
              </w:rPr>
            </w:pPr>
            <w:r w:rsidRPr="00E45330">
              <w:rPr>
                <w:rFonts w:hint="eastAsia"/>
                <w:lang w:eastAsia="zh-CN"/>
              </w:rPr>
              <w:t>O</w:t>
            </w:r>
          </w:p>
        </w:tc>
        <w:tc>
          <w:tcPr>
            <w:tcW w:w="1134" w:type="dxa"/>
          </w:tcPr>
          <w:p w14:paraId="6200D329" w14:textId="77777777" w:rsidR="008F780E" w:rsidRPr="00E45330" w:rsidRDefault="008F780E">
            <w:pPr>
              <w:pStyle w:val="TAL"/>
              <w:rPr>
                <w:lang w:eastAsia="zh-CN"/>
              </w:rPr>
            </w:pPr>
            <w:r w:rsidRPr="00E45330">
              <w:rPr>
                <w:lang w:eastAsia="zh-CN"/>
              </w:rPr>
              <w:t>0..1</w:t>
            </w:r>
          </w:p>
        </w:tc>
        <w:tc>
          <w:tcPr>
            <w:tcW w:w="2410" w:type="dxa"/>
          </w:tcPr>
          <w:p w14:paraId="54B1C20E" w14:textId="77777777" w:rsidR="008F780E" w:rsidRPr="00E45330" w:rsidRDefault="008F780E">
            <w:pPr>
              <w:pStyle w:val="TAL"/>
            </w:pPr>
            <w:r w:rsidRPr="00E45330">
              <w:rPr>
                <w:lang w:eastAsia="zh-CN"/>
              </w:rPr>
              <w:t>Configuration parameters to set up notification delivery over Websocket protocol as defined in clause 6.3.5.4.</w:t>
            </w:r>
          </w:p>
        </w:tc>
        <w:tc>
          <w:tcPr>
            <w:tcW w:w="2410" w:type="dxa"/>
          </w:tcPr>
          <w:p w14:paraId="426E7E15" w14:textId="77777777" w:rsidR="008F780E" w:rsidRPr="00E45330" w:rsidRDefault="008F780E">
            <w:pPr>
              <w:pStyle w:val="TAL"/>
              <w:rPr>
                <w:rFonts w:cs="Arial"/>
                <w:szCs w:val="18"/>
              </w:rPr>
            </w:pPr>
            <w:r w:rsidRPr="00E45330">
              <w:rPr>
                <w:lang w:eastAsia="zh-CN"/>
              </w:rPr>
              <w:t>Notification_websocket</w:t>
            </w:r>
          </w:p>
        </w:tc>
      </w:tr>
      <w:tr w:rsidR="008F780E" w:rsidRPr="00E45330" w14:paraId="3DE98CFF" w14:textId="77777777" w:rsidTr="00B335AE">
        <w:trPr>
          <w:jc w:val="center"/>
        </w:trPr>
        <w:tc>
          <w:tcPr>
            <w:tcW w:w="1701" w:type="dxa"/>
          </w:tcPr>
          <w:p w14:paraId="0FC2C4EC" w14:textId="77777777" w:rsidR="008F780E" w:rsidRPr="00E45330" w:rsidRDefault="008F780E">
            <w:pPr>
              <w:pStyle w:val="TAL"/>
              <w:rPr>
                <w:lang w:eastAsia="zh-CN"/>
              </w:rPr>
            </w:pPr>
            <w:r w:rsidRPr="00E45330">
              <w:rPr>
                <w:noProof/>
              </w:rPr>
              <w:t>suppFeat</w:t>
            </w:r>
          </w:p>
        </w:tc>
        <w:tc>
          <w:tcPr>
            <w:tcW w:w="1444" w:type="dxa"/>
          </w:tcPr>
          <w:p w14:paraId="3E0942AA" w14:textId="77777777" w:rsidR="008F780E" w:rsidRPr="00E45330" w:rsidRDefault="008F780E">
            <w:pPr>
              <w:pStyle w:val="TAL"/>
              <w:rPr>
                <w:lang w:eastAsia="zh-CN"/>
              </w:rPr>
            </w:pPr>
            <w:r w:rsidRPr="00E45330">
              <w:rPr>
                <w:noProof/>
                <w:lang w:eastAsia="zh-CN"/>
              </w:rPr>
              <w:t>SupportedFeatures</w:t>
            </w:r>
          </w:p>
        </w:tc>
        <w:tc>
          <w:tcPr>
            <w:tcW w:w="425" w:type="dxa"/>
          </w:tcPr>
          <w:p w14:paraId="044F3EB1" w14:textId="77777777" w:rsidR="008F780E" w:rsidRPr="00E45330" w:rsidRDefault="008F780E">
            <w:pPr>
              <w:pStyle w:val="TAC"/>
              <w:rPr>
                <w:lang w:eastAsia="zh-CN"/>
              </w:rPr>
            </w:pPr>
            <w:r w:rsidRPr="00E45330">
              <w:rPr>
                <w:noProof/>
              </w:rPr>
              <w:t>C</w:t>
            </w:r>
          </w:p>
        </w:tc>
        <w:tc>
          <w:tcPr>
            <w:tcW w:w="1134" w:type="dxa"/>
          </w:tcPr>
          <w:p w14:paraId="6F24B1FD" w14:textId="77777777" w:rsidR="008F780E" w:rsidRPr="00E45330" w:rsidRDefault="008F780E">
            <w:pPr>
              <w:pStyle w:val="TAL"/>
              <w:rPr>
                <w:lang w:eastAsia="zh-CN"/>
              </w:rPr>
            </w:pPr>
            <w:r w:rsidRPr="00E45330">
              <w:rPr>
                <w:noProof/>
              </w:rPr>
              <w:t>0..1</w:t>
            </w:r>
          </w:p>
        </w:tc>
        <w:tc>
          <w:tcPr>
            <w:tcW w:w="2410" w:type="dxa"/>
          </w:tcPr>
          <w:p w14:paraId="6DCD1EC2" w14:textId="77777777" w:rsidR="008F780E" w:rsidRPr="00E45330" w:rsidRDefault="008F780E">
            <w:pPr>
              <w:pStyle w:val="TAL"/>
              <w:rPr>
                <w:lang w:eastAsia="zh-CN"/>
              </w:rPr>
            </w:pPr>
            <w:r w:rsidRPr="00E45330">
              <w:rPr>
                <w:noProof/>
              </w:rPr>
              <w:t xml:space="preserve">Indicates the features supported by the service consumer. It shall be included in the first interaction. </w:t>
            </w:r>
          </w:p>
        </w:tc>
        <w:tc>
          <w:tcPr>
            <w:tcW w:w="2410" w:type="dxa"/>
          </w:tcPr>
          <w:p w14:paraId="7121EF63" w14:textId="77777777" w:rsidR="008F780E" w:rsidRPr="00E45330" w:rsidRDefault="008F780E">
            <w:pPr>
              <w:pStyle w:val="TAL"/>
              <w:rPr>
                <w:lang w:eastAsia="zh-CN"/>
              </w:rPr>
            </w:pPr>
          </w:p>
        </w:tc>
      </w:tr>
      <w:tr w:rsidR="008F780E" w:rsidRPr="00E45330" w14:paraId="0ADB779F" w14:textId="77777777" w:rsidTr="00B335AE">
        <w:trPr>
          <w:jc w:val="center"/>
        </w:trPr>
        <w:tc>
          <w:tcPr>
            <w:tcW w:w="9524" w:type="dxa"/>
            <w:gridSpan w:val="6"/>
          </w:tcPr>
          <w:p w14:paraId="43D2D8FF" w14:textId="77777777" w:rsidR="008F780E" w:rsidRPr="00E45330" w:rsidRDefault="008F780E">
            <w:pPr>
              <w:pStyle w:val="TAN"/>
              <w:rPr>
                <w:rFonts w:cs="Arial"/>
                <w:szCs w:val="18"/>
              </w:rPr>
            </w:pPr>
            <w:r w:rsidRPr="00E45330">
              <w:rPr>
                <w:lang w:eastAsia="x-none"/>
              </w:rPr>
              <w:t>NOTE:</w:t>
            </w:r>
            <w:r w:rsidRPr="00E45330">
              <w:rPr>
                <w:lang w:eastAsia="x-none"/>
              </w:rPr>
              <w:tab/>
              <w:t>Either the "ueId" attribute or "groupId" attribute shall be included.</w:t>
            </w:r>
          </w:p>
        </w:tc>
      </w:tr>
    </w:tbl>
    <w:p w14:paraId="2088BF18" w14:textId="77777777" w:rsidR="008F780E" w:rsidRPr="00E45330" w:rsidRDefault="008F780E">
      <w:pPr>
        <w:rPr>
          <w:lang w:val="en-US"/>
        </w:rPr>
      </w:pPr>
    </w:p>
    <w:p w14:paraId="3917B544" w14:textId="77777777" w:rsidR="008F780E" w:rsidRPr="00E45330" w:rsidRDefault="008F780E">
      <w:pPr>
        <w:pStyle w:val="Heading5"/>
      </w:pPr>
      <w:bookmarkStart w:id="4260" w:name="_Toc34035490"/>
      <w:bookmarkStart w:id="4261" w:name="_Toc36037483"/>
      <w:bookmarkStart w:id="4262" w:name="_Toc36037787"/>
      <w:bookmarkStart w:id="4263" w:name="_Toc38877629"/>
      <w:bookmarkStart w:id="4264" w:name="_Toc43199711"/>
      <w:bookmarkStart w:id="4265" w:name="_Toc45132890"/>
      <w:bookmarkStart w:id="4266" w:name="_Toc59015633"/>
      <w:bookmarkStart w:id="4267" w:name="_Toc63171189"/>
      <w:bookmarkStart w:id="4268" w:name="_Toc66282226"/>
      <w:bookmarkStart w:id="4269" w:name="_Toc68166102"/>
      <w:bookmarkStart w:id="4270" w:name="_Toc70426408"/>
      <w:bookmarkStart w:id="4271" w:name="_Toc73433761"/>
      <w:bookmarkStart w:id="4272" w:name="_Toc73435858"/>
      <w:bookmarkStart w:id="4273" w:name="_Toc73437265"/>
      <w:bookmarkStart w:id="4274" w:name="_Toc75351675"/>
      <w:bookmarkStart w:id="4275" w:name="_Toc83229953"/>
      <w:bookmarkStart w:id="4276" w:name="_Toc85527981"/>
      <w:bookmarkStart w:id="4277" w:name="_Toc90649606"/>
      <w:bookmarkStart w:id="4278" w:name="_Toc170113335"/>
      <w:r w:rsidRPr="00E45330">
        <w:lastRenderedPageBreak/>
        <w:t>6.3.6.2.3</w:t>
      </w:r>
      <w:r w:rsidRPr="00E45330">
        <w:tab/>
        <w:t>Type: ApplicationRequirement</w:t>
      </w:r>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p>
    <w:p w14:paraId="5D91B85C" w14:textId="77777777" w:rsidR="008F780E" w:rsidRPr="00E45330" w:rsidRDefault="008F780E">
      <w:pPr>
        <w:pStyle w:val="TH"/>
      </w:pPr>
      <w:r w:rsidRPr="00E45330">
        <w:rPr>
          <w:noProof/>
        </w:rPr>
        <w:t>Table </w:t>
      </w:r>
      <w:r w:rsidRPr="00E45330">
        <w:t xml:space="preserve">6.3.6.2.3-1: </w:t>
      </w:r>
      <w:r w:rsidRPr="00E45330">
        <w:rPr>
          <w:noProof/>
        </w:rPr>
        <w:t xml:space="preserve">Definition of type </w:t>
      </w:r>
      <w:r w:rsidRPr="00E45330">
        <w:t>ApplicationRequirement</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8F780E" w:rsidRPr="00E45330" w14:paraId="7D88D87E" w14:textId="77777777" w:rsidTr="00B335AE">
        <w:trPr>
          <w:jc w:val="center"/>
        </w:trPr>
        <w:tc>
          <w:tcPr>
            <w:tcW w:w="1701" w:type="dxa"/>
            <w:shd w:val="clear" w:color="auto" w:fill="C0C0C0"/>
            <w:hideMark/>
          </w:tcPr>
          <w:p w14:paraId="3A5A8647" w14:textId="77777777" w:rsidR="008F780E" w:rsidRPr="00E45330" w:rsidRDefault="008F780E">
            <w:pPr>
              <w:pStyle w:val="TAH"/>
            </w:pPr>
            <w:r w:rsidRPr="00E45330">
              <w:t>Attribute name</w:t>
            </w:r>
          </w:p>
        </w:tc>
        <w:tc>
          <w:tcPr>
            <w:tcW w:w="1444" w:type="dxa"/>
            <w:shd w:val="clear" w:color="auto" w:fill="C0C0C0"/>
            <w:hideMark/>
          </w:tcPr>
          <w:p w14:paraId="3DDE1800" w14:textId="77777777" w:rsidR="008F780E" w:rsidRPr="00E45330" w:rsidRDefault="008F780E">
            <w:pPr>
              <w:pStyle w:val="TAH"/>
            </w:pPr>
            <w:r w:rsidRPr="00E45330">
              <w:t>Data type</w:t>
            </w:r>
          </w:p>
        </w:tc>
        <w:tc>
          <w:tcPr>
            <w:tcW w:w="425" w:type="dxa"/>
            <w:shd w:val="clear" w:color="auto" w:fill="C0C0C0"/>
            <w:hideMark/>
          </w:tcPr>
          <w:p w14:paraId="0C4B9969" w14:textId="77777777" w:rsidR="008F780E" w:rsidRPr="00E45330" w:rsidRDefault="008F780E">
            <w:pPr>
              <w:pStyle w:val="TAH"/>
            </w:pPr>
            <w:r w:rsidRPr="00E45330">
              <w:t>P</w:t>
            </w:r>
          </w:p>
        </w:tc>
        <w:tc>
          <w:tcPr>
            <w:tcW w:w="1134" w:type="dxa"/>
            <w:shd w:val="clear" w:color="auto" w:fill="C0C0C0"/>
          </w:tcPr>
          <w:p w14:paraId="4B4909B7" w14:textId="77777777" w:rsidR="008F780E" w:rsidRPr="00E45330" w:rsidRDefault="008F780E">
            <w:pPr>
              <w:pStyle w:val="TAH"/>
              <w:jc w:val="left"/>
            </w:pPr>
            <w:r w:rsidRPr="00E45330">
              <w:t>Cardinality</w:t>
            </w:r>
          </w:p>
        </w:tc>
        <w:tc>
          <w:tcPr>
            <w:tcW w:w="2410" w:type="dxa"/>
            <w:shd w:val="clear" w:color="auto" w:fill="C0C0C0"/>
            <w:hideMark/>
          </w:tcPr>
          <w:p w14:paraId="4C0690A4" w14:textId="77777777" w:rsidR="008F780E" w:rsidRPr="00E45330" w:rsidRDefault="008F780E">
            <w:pPr>
              <w:pStyle w:val="TAH"/>
              <w:rPr>
                <w:rFonts w:cs="Arial"/>
                <w:szCs w:val="18"/>
              </w:rPr>
            </w:pPr>
            <w:r w:rsidRPr="00E45330">
              <w:rPr>
                <w:rFonts w:cs="Arial"/>
                <w:szCs w:val="18"/>
              </w:rPr>
              <w:t>Description</w:t>
            </w:r>
          </w:p>
        </w:tc>
        <w:tc>
          <w:tcPr>
            <w:tcW w:w="2410" w:type="dxa"/>
            <w:shd w:val="clear" w:color="auto" w:fill="C0C0C0"/>
          </w:tcPr>
          <w:p w14:paraId="32E7B148" w14:textId="77777777" w:rsidR="008F780E" w:rsidRPr="00E45330" w:rsidRDefault="008F780E">
            <w:pPr>
              <w:pStyle w:val="TAH"/>
              <w:rPr>
                <w:rFonts w:cs="Arial"/>
                <w:szCs w:val="18"/>
              </w:rPr>
            </w:pPr>
            <w:r w:rsidRPr="00E45330">
              <w:rPr>
                <w:rFonts w:cs="Arial"/>
                <w:szCs w:val="18"/>
              </w:rPr>
              <w:t>Applicability</w:t>
            </w:r>
          </w:p>
        </w:tc>
      </w:tr>
      <w:tr w:rsidR="008F780E" w:rsidRPr="00E45330" w14:paraId="2D03A4C8" w14:textId="77777777" w:rsidTr="00B335AE">
        <w:trPr>
          <w:jc w:val="center"/>
        </w:trPr>
        <w:tc>
          <w:tcPr>
            <w:tcW w:w="1701" w:type="dxa"/>
          </w:tcPr>
          <w:p w14:paraId="05E6429A" w14:textId="77777777" w:rsidR="008F780E" w:rsidRPr="00E45330" w:rsidRDefault="008F780E">
            <w:pPr>
              <w:pStyle w:val="TAL"/>
            </w:pPr>
            <w:r w:rsidRPr="00E45330">
              <w:t>serviceLevel</w:t>
            </w:r>
          </w:p>
        </w:tc>
        <w:tc>
          <w:tcPr>
            <w:tcW w:w="1444" w:type="dxa"/>
          </w:tcPr>
          <w:p w14:paraId="6D95C5EA" w14:textId="77777777" w:rsidR="008F780E" w:rsidRPr="00E45330" w:rsidRDefault="008F780E">
            <w:pPr>
              <w:pStyle w:val="TAL"/>
            </w:pPr>
            <w:r w:rsidRPr="00E45330">
              <w:t>ServiceLevel</w:t>
            </w:r>
          </w:p>
        </w:tc>
        <w:tc>
          <w:tcPr>
            <w:tcW w:w="425" w:type="dxa"/>
          </w:tcPr>
          <w:p w14:paraId="25D69626" w14:textId="77777777" w:rsidR="008F780E" w:rsidRPr="00E45330" w:rsidRDefault="008F780E">
            <w:pPr>
              <w:pStyle w:val="TAC"/>
            </w:pPr>
            <w:r w:rsidRPr="00E45330">
              <w:rPr>
                <w:rFonts w:eastAsia="Batang"/>
              </w:rPr>
              <w:t>O</w:t>
            </w:r>
          </w:p>
        </w:tc>
        <w:tc>
          <w:tcPr>
            <w:tcW w:w="1134" w:type="dxa"/>
          </w:tcPr>
          <w:p w14:paraId="344AF843" w14:textId="77777777" w:rsidR="008F780E" w:rsidRPr="00E45330" w:rsidRDefault="008F780E">
            <w:pPr>
              <w:pStyle w:val="TAL"/>
            </w:pPr>
            <w:r w:rsidRPr="00E45330">
              <w:t>0..1</w:t>
            </w:r>
          </w:p>
        </w:tc>
        <w:tc>
          <w:tcPr>
            <w:tcW w:w="2410" w:type="dxa"/>
          </w:tcPr>
          <w:p w14:paraId="3B22EE9E" w14:textId="77777777" w:rsidR="008F780E" w:rsidRPr="00E45330" w:rsidRDefault="008F780E">
            <w:pPr>
              <w:pStyle w:val="TAL"/>
            </w:pPr>
            <w:r w:rsidRPr="00E45330">
              <w:t>Indicates a service level for application service.</w:t>
            </w:r>
          </w:p>
        </w:tc>
        <w:tc>
          <w:tcPr>
            <w:tcW w:w="2410" w:type="dxa"/>
          </w:tcPr>
          <w:p w14:paraId="4628F9CA" w14:textId="77777777" w:rsidR="008F780E" w:rsidRPr="00E45330" w:rsidRDefault="008F780E">
            <w:pPr>
              <w:pStyle w:val="TAL"/>
            </w:pPr>
          </w:p>
        </w:tc>
      </w:tr>
    </w:tbl>
    <w:p w14:paraId="7FD563CB" w14:textId="77777777" w:rsidR="008F780E" w:rsidRPr="00E45330" w:rsidRDefault="008F780E"/>
    <w:p w14:paraId="38626C77" w14:textId="77777777" w:rsidR="008F780E" w:rsidRPr="00E45330" w:rsidRDefault="008F780E">
      <w:pPr>
        <w:pStyle w:val="Heading5"/>
      </w:pPr>
      <w:bookmarkStart w:id="4279" w:name="_Toc34035491"/>
      <w:bookmarkStart w:id="4280" w:name="_Toc36037484"/>
      <w:bookmarkStart w:id="4281" w:name="_Toc36037788"/>
      <w:bookmarkStart w:id="4282" w:name="_Toc38877630"/>
      <w:bookmarkStart w:id="4283" w:name="_Toc43199712"/>
      <w:bookmarkStart w:id="4284" w:name="_Toc45132891"/>
      <w:bookmarkStart w:id="4285" w:name="_Toc59015634"/>
      <w:bookmarkStart w:id="4286" w:name="_Toc63171190"/>
      <w:bookmarkStart w:id="4287" w:name="_Toc66282227"/>
      <w:bookmarkStart w:id="4288" w:name="_Toc68166103"/>
      <w:bookmarkStart w:id="4289" w:name="_Toc70426409"/>
      <w:bookmarkStart w:id="4290" w:name="_Toc73433762"/>
      <w:bookmarkStart w:id="4291" w:name="_Toc73435859"/>
      <w:bookmarkStart w:id="4292" w:name="_Toc73437266"/>
      <w:bookmarkStart w:id="4293" w:name="_Toc75351676"/>
      <w:bookmarkStart w:id="4294" w:name="_Toc83229954"/>
      <w:bookmarkStart w:id="4295" w:name="_Toc85527982"/>
      <w:bookmarkStart w:id="4296" w:name="_Toc90649607"/>
      <w:bookmarkStart w:id="4297" w:name="_Toc170113336"/>
      <w:r w:rsidRPr="00E45330">
        <w:t>6.3.6.2.4</w:t>
      </w:r>
      <w:r w:rsidRPr="00E45330">
        <w:tab/>
        <w:t>Type: AppReqNotification</w:t>
      </w:r>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p>
    <w:p w14:paraId="32E7E5AD" w14:textId="77777777" w:rsidR="008F780E" w:rsidRPr="00E45330" w:rsidRDefault="008F780E">
      <w:pPr>
        <w:pStyle w:val="TH"/>
      </w:pPr>
      <w:r w:rsidRPr="00E45330">
        <w:rPr>
          <w:noProof/>
        </w:rPr>
        <w:t>Table </w:t>
      </w:r>
      <w:r w:rsidRPr="00E45330">
        <w:t xml:space="preserve">6.3.6.2.4-1: </w:t>
      </w:r>
      <w:r w:rsidRPr="00E45330">
        <w:rPr>
          <w:noProof/>
        </w:rPr>
        <w:t xml:space="preserve">Definition of type </w:t>
      </w:r>
      <w:r w:rsidRPr="00E45330">
        <w:t>AppReqNotification</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8F780E" w:rsidRPr="00E45330" w14:paraId="6718616B" w14:textId="77777777" w:rsidTr="00B335AE">
        <w:trPr>
          <w:jc w:val="center"/>
        </w:trPr>
        <w:tc>
          <w:tcPr>
            <w:tcW w:w="1701" w:type="dxa"/>
            <w:shd w:val="clear" w:color="auto" w:fill="C0C0C0"/>
            <w:hideMark/>
          </w:tcPr>
          <w:p w14:paraId="0562EC87" w14:textId="77777777" w:rsidR="008F780E" w:rsidRPr="00E45330" w:rsidRDefault="008F780E">
            <w:pPr>
              <w:pStyle w:val="TAH"/>
            </w:pPr>
            <w:r w:rsidRPr="00E45330">
              <w:t>Attribute name</w:t>
            </w:r>
          </w:p>
        </w:tc>
        <w:tc>
          <w:tcPr>
            <w:tcW w:w="1444" w:type="dxa"/>
            <w:shd w:val="clear" w:color="auto" w:fill="C0C0C0"/>
            <w:hideMark/>
          </w:tcPr>
          <w:p w14:paraId="3F189FE1" w14:textId="77777777" w:rsidR="008F780E" w:rsidRPr="00E45330" w:rsidRDefault="008F780E">
            <w:pPr>
              <w:pStyle w:val="TAH"/>
            </w:pPr>
            <w:r w:rsidRPr="00E45330">
              <w:t>Data type</w:t>
            </w:r>
          </w:p>
        </w:tc>
        <w:tc>
          <w:tcPr>
            <w:tcW w:w="425" w:type="dxa"/>
            <w:shd w:val="clear" w:color="auto" w:fill="C0C0C0"/>
            <w:hideMark/>
          </w:tcPr>
          <w:p w14:paraId="2EBA545B" w14:textId="77777777" w:rsidR="008F780E" w:rsidRPr="00E45330" w:rsidRDefault="008F780E">
            <w:pPr>
              <w:pStyle w:val="TAH"/>
            </w:pPr>
            <w:r w:rsidRPr="00E45330">
              <w:t>P</w:t>
            </w:r>
          </w:p>
        </w:tc>
        <w:tc>
          <w:tcPr>
            <w:tcW w:w="1134" w:type="dxa"/>
            <w:shd w:val="clear" w:color="auto" w:fill="C0C0C0"/>
          </w:tcPr>
          <w:p w14:paraId="3D42E3D3" w14:textId="77777777" w:rsidR="008F780E" w:rsidRPr="00E45330" w:rsidRDefault="008F780E">
            <w:pPr>
              <w:pStyle w:val="TAH"/>
              <w:jc w:val="left"/>
            </w:pPr>
            <w:r w:rsidRPr="00E45330">
              <w:t>Cardinality</w:t>
            </w:r>
          </w:p>
        </w:tc>
        <w:tc>
          <w:tcPr>
            <w:tcW w:w="2410" w:type="dxa"/>
            <w:shd w:val="clear" w:color="auto" w:fill="C0C0C0"/>
            <w:hideMark/>
          </w:tcPr>
          <w:p w14:paraId="4A2AFB68" w14:textId="77777777" w:rsidR="008F780E" w:rsidRPr="00E45330" w:rsidRDefault="008F780E">
            <w:pPr>
              <w:pStyle w:val="TAH"/>
              <w:rPr>
                <w:rFonts w:cs="Arial"/>
                <w:szCs w:val="18"/>
              </w:rPr>
            </w:pPr>
            <w:r w:rsidRPr="00E45330">
              <w:rPr>
                <w:rFonts w:cs="Arial"/>
                <w:szCs w:val="18"/>
              </w:rPr>
              <w:t>Description</w:t>
            </w:r>
          </w:p>
        </w:tc>
        <w:tc>
          <w:tcPr>
            <w:tcW w:w="2410" w:type="dxa"/>
            <w:shd w:val="clear" w:color="auto" w:fill="C0C0C0"/>
          </w:tcPr>
          <w:p w14:paraId="6DFB91E1" w14:textId="77777777" w:rsidR="008F780E" w:rsidRPr="00E45330" w:rsidRDefault="008F780E">
            <w:pPr>
              <w:pStyle w:val="TAH"/>
              <w:rPr>
                <w:rFonts w:cs="Arial"/>
                <w:szCs w:val="18"/>
              </w:rPr>
            </w:pPr>
            <w:r w:rsidRPr="00E45330">
              <w:rPr>
                <w:rFonts w:cs="Arial"/>
                <w:szCs w:val="18"/>
              </w:rPr>
              <w:t>Applicability</w:t>
            </w:r>
          </w:p>
        </w:tc>
      </w:tr>
      <w:tr w:rsidR="008F780E" w:rsidRPr="00E45330" w14:paraId="1FB614CB" w14:textId="77777777" w:rsidTr="00B335AE">
        <w:trPr>
          <w:jc w:val="center"/>
        </w:trPr>
        <w:tc>
          <w:tcPr>
            <w:tcW w:w="1701" w:type="dxa"/>
          </w:tcPr>
          <w:p w14:paraId="2D5E294D" w14:textId="77777777" w:rsidR="008F780E" w:rsidRPr="00E45330" w:rsidRDefault="008F780E">
            <w:pPr>
              <w:pStyle w:val="TAL"/>
            </w:pPr>
            <w:r w:rsidRPr="00E45330">
              <w:t>resourceUri</w:t>
            </w:r>
          </w:p>
        </w:tc>
        <w:tc>
          <w:tcPr>
            <w:tcW w:w="1444" w:type="dxa"/>
          </w:tcPr>
          <w:p w14:paraId="10634A3D" w14:textId="77777777" w:rsidR="008F780E" w:rsidRPr="00E45330" w:rsidRDefault="008F780E">
            <w:pPr>
              <w:pStyle w:val="TAL"/>
            </w:pPr>
            <w:r w:rsidRPr="00E45330">
              <w:t>Uri</w:t>
            </w:r>
          </w:p>
        </w:tc>
        <w:tc>
          <w:tcPr>
            <w:tcW w:w="425" w:type="dxa"/>
          </w:tcPr>
          <w:p w14:paraId="4C23C2C7" w14:textId="77777777" w:rsidR="008F780E" w:rsidRPr="00E45330" w:rsidRDefault="008F780E">
            <w:pPr>
              <w:pStyle w:val="TAC"/>
            </w:pPr>
            <w:r w:rsidRPr="00E45330">
              <w:rPr>
                <w:rFonts w:hint="eastAsia"/>
                <w:lang w:eastAsia="zh-CN"/>
              </w:rPr>
              <w:t>M</w:t>
            </w:r>
          </w:p>
        </w:tc>
        <w:tc>
          <w:tcPr>
            <w:tcW w:w="1134" w:type="dxa"/>
          </w:tcPr>
          <w:p w14:paraId="12F4241D" w14:textId="77777777" w:rsidR="008F780E" w:rsidRPr="00E45330" w:rsidRDefault="008F780E">
            <w:pPr>
              <w:pStyle w:val="TAL"/>
            </w:pPr>
            <w:r w:rsidRPr="00E45330">
              <w:t>1</w:t>
            </w:r>
          </w:p>
        </w:tc>
        <w:tc>
          <w:tcPr>
            <w:tcW w:w="2410" w:type="dxa"/>
          </w:tcPr>
          <w:p w14:paraId="3B1A1B84" w14:textId="77777777" w:rsidR="008F780E" w:rsidRPr="00E45330" w:rsidRDefault="008F780E">
            <w:pPr>
              <w:pStyle w:val="TAL"/>
            </w:pPr>
            <w:r w:rsidRPr="00E45330">
              <w:t>The resource URI of the individual Application Requirement related to the notification.</w:t>
            </w:r>
          </w:p>
        </w:tc>
        <w:tc>
          <w:tcPr>
            <w:tcW w:w="2410" w:type="dxa"/>
          </w:tcPr>
          <w:p w14:paraId="739E6C85" w14:textId="77777777" w:rsidR="008F780E" w:rsidRPr="00E45330" w:rsidRDefault="008F780E">
            <w:pPr>
              <w:pStyle w:val="TAL"/>
            </w:pPr>
          </w:p>
        </w:tc>
      </w:tr>
      <w:tr w:rsidR="008F780E" w:rsidRPr="00E45330" w14:paraId="2DD391C6" w14:textId="77777777" w:rsidTr="00B335AE">
        <w:trPr>
          <w:jc w:val="center"/>
        </w:trPr>
        <w:tc>
          <w:tcPr>
            <w:tcW w:w="1701" w:type="dxa"/>
          </w:tcPr>
          <w:p w14:paraId="27486792" w14:textId="77777777" w:rsidR="008F780E" w:rsidRPr="00E45330" w:rsidRDefault="008F780E">
            <w:pPr>
              <w:pStyle w:val="TAL"/>
            </w:pPr>
            <w:r w:rsidRPr="00E45330">
              <w:t>result</w:t>
            </w:r>
          </w:p>
        </w:tc>
        <w:tc>
          <w:tcPr>
            <w:tcW w:w="1444" w:type="dxa"/>
          </w:tcPr>
          <w:p w14:paraId="1FBA0BE1" w14:textId="77777777" w:rsidR="008F780E" w:rsidRPr="00E45330" w:rsidRDefault="008F780E">
            <w:pPr>
              <w:pStyle w:val="TAL"/>
            </w:pPr>
            <w:r w:rsidRPr="00E45330">
              <w:t>ReservationResult</w:t>
            </w:r>
          </w:p>
        </w:tc>
        <w:tc>
          <w:tcPr>
            <w:tcW w:w="425" w:type="dxa"/>
          </w:tcPr>
          <w:p w14:paraId="3F668749" w14:textId="77777777" w:rsidR="008F780E" w:rsidRPr="00E45330" w:rsidRDefault="008F780E">
            <w:pPr>
              <w:pStyle w:val="TAC"/>
              <w:rPr>
                <w:rFonts w:eastAsia="Batang"/>
              </w:rPr>
            </w:pPr>
            <w:r w:rsidRPr="00E45330">
              <w:rPr>
                <w:rFonts w:hint="eastAsia"/>
                <w:lang w:eastAsia="zh-CN"/>
              </w:rPr>
              <w:t>M</w:t>
            </w:r>
          </w:p>
        </w:tc>
        <w:tc>
          <w:tcPr>
            <w:tcW w:w="1134" w:type="dxa"/>
          </w:tcPr>
          <w:p w14:paraId="5B60DF79" w14:textId="77777777" w:rsidR="008F780E" w:rsidRPr="00E45330" w:rsidRDefault="008F780E">
            <w:pPr>
              <w:pStyle w:val="TAL"/>
              <w:rPr>
                <w:rFonts w:eastAsia="Batang"/>
              </w:rPr>
            </w:pPr>
            <w:r w:rsidRPr="00E45330">
              <w:t>1</w:t>
            </w:r>
          </w:p>
        </w:tc>
        <w:tc>
          <w:tcPr>
            <w:tcW w:w="2410" w:type="dxa"/>
          </w:tcPr>
          <w:p w14:paraId="2E6A0AA3" w14:textId="77777777" w:rsidR="008F780E" w:rsidRPr="00E45330" w:rsidRDefault="008F780E">
            <w:pPr>
              <w:pStyle w:val="TAL"/>
              <w:rPr>
                <w:lang w:eastAsia="zh-CN"/>
              </w:rPr>
            </w:pPr>
            <w:r w:rsidRPr="00E45330">
              <w:rPr>
                <w:rFonts w:hint="eastAsia"/>
                <w:lang w:eastAsia="zh-CN"/>
              </w:rPr>
              <w:t xml:space="preserve">The result of </w:t>
            </w:r>
            <w:r w:rsidRPr="00E45330">
              <w:rPr>
                <w:lang w:val="en-US"/>
              </w:rPr>
              <w:t>the network resource adaptation corresponding to the V2X application requirement.</w:t>
            </w:r>
          </w:p>
        </w:tc>
        <w:tc>
          <w:tcPr>
            <w:tcW w:w="2410" w:type="dxa"/>
          </w:tcPr>
          <w:p w14:paraId="3526D559" w14:textId="77777777" w:rsidR="008F780E" w:rsidRPr="00E45330" w:rsidRDefault="008F780E">
            <w:pPr>
              <w:pStyle w:val="TAL"/>
            </w:pPr>
          </w:p>
        </w:tc>
      </w:tr>
    </w:tbl>
    <w:p w14:paraId="288C15A0" w14:textId="77777777" w:rsidR="008F780E" w:rsidRPr="00E45330" w:rsidRDefault="008F780E">
      <w:pPr>
        <w:rPr>
          <w:lang w:val="en-US"/>
        </w:rPr>
      </w:pPr>
      <w:bookmarkStart w:id="4298" w:name="_Toc34035492"/>
      <w:bookmarkStart w:id="4299" w:name="_Toc36037485"/>
      <w:bookmarkStart w:id="4300" w:name="_Toc36037789"/>
      <w:bookmarkStart w:id="4301" w:name="_Toc38877631"/>
    </w:p>
    <w:p w14:paraId="2126538C" w14:textId="77777777" w:rsidR="008F780E" w:rsidRPr="00E45330" w:rsidRDefault="008F780E">
      <w:pPr>
        <w:pStyle w:val="Heading4"/>
        <w:rPr>
          <w:lang w:val="en-US"/>
        </w:rPr>
      </w:pPr>
      <w:bookmarkStart w:id="4302" w:name="_Toc43199713"/>
      <w:bookmarkStart w:id="4303" w:name="_Toc45132892"/>
      <w:bookmarkStart w:id="4304" w:name="_Toc59015635"/>
      <w:bookmarkStart w:id="4305" w:name="_Toc63171191"/>
      <w:bookmarkStart w:id="4306" w:name="_Toc66282228"/>
      <w:bookmarkStart w:id="4307" w:name="_Toc68166104"/>
      <w:bookmarkStart w:id="4308" w:name="_Toc70426410"/>
      <w:bookmarkStart w:id="4309" w:name="_Toc73433763"/>
      <w:bookmarkStart w:id="4310" w:name="_Toc73435860"/>
      <w:bookmarkStart w:id="4311" w:name="_Toc73437267"/>
      <w:bookmarkStart w:id="4312" w:name="_Toc75351677"/>
      <w:bookmarkStart w:id="4313" w:name="_Toc83229955"/>
      <w:bookmarkStart w:id="4314" w:name="_Toc85527983"/>
      <w:bookmarkStart w:id="4315" w:name="_Toc90649608"/>
      <w:bookmarkStart w:id="4316" w:name="_Toc170113337"/>
      <w:r w:rsidRPr="00E45330">
        <w:rPr>
          <w:lang w:val="en-US"/>
        </w:rPr>
        <w:t>6.3.6.3</w:t>
      </w:r>
      <w:r w:rsidRPr="00E45330">
        <w:rPr>
          <w:lang w:val="en-US"/>
        </w:rPr>
        <w:tab/>
        <w:t>Simple data types and enumerations</w:t>
      </w:r>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p>
    <w:p w14:paraId="565FF315" w14:textId="77777777" w:rsidR="008F780E" w:rsidRPr="00E45330" w:rsidRDefault="008F780E">
      <w:pPr>
        <w:pStyle w:val="Heading5"/>
      </w:pPr>
      <w:bookmarkStart w:id="4317" w:name="_Toc34035493"/>
      <w:bookmarkStart w:id="4318" w:name="_Toc36037486"/>
      <w:bookmarkStart w:id="4319" w:name="_Toc36037790"/>
      <w:bookmarkStart w:id="4320" w:name="_Toc38877632"/>
      <w:bookmarkStart w:id="4321" w:name="_Toc43199714"/>
      <w:bookmarkStart w:id="4322" w:name="_Toc45132893"/>
      <w:bookmarkStart w:id="4323" w:name="_Toc59015636"/>
      <w:bookmarkStart w:id="4324" w:name="_Toc63171192"/>
      <w:bookmarkStart w:id="4325" w:name="_Toc66282229"/>
      <w:bookmarkStart w:id="4326" w:name="_Toc68166105"/>
      <w:bookmarkStart w:id="4327" w:name="_Toc70426411"/>
      <w:bookmarkStart w:id="4328" w:name="_Toc73433764"/>
      <w:bookmarkStart w:id="4329" w:name="_Toc73435861"/>
      <w:bookmarkStart w:id="4330" w:name="_Toc73437268"/>
      <w:bookmarkStart w:id="4331" w:name="_Toc75351678"/>
      <w:bookmarkStart w:id="4332" w:name="_Toc83229956"/>
      <w:bookmarkStart w:id="4333" w:name="_Toc85527984"/>
      <w:bookmarkStart w:id="4334" w:name="_Toc90649609"/>
      <w:bookmarkStart w:id="4335" w:name="_Toc170113338"/>
      <w:r w:rsidRPr="00E45330">
        <w:t>6.3.6.3.1</w:t>
      </w:r>
      <w:r w:rsidRPr="00E45330">
        <w:tab/>
        <w:t>Introduction</w:t>
      </w:r>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p>
    <w:p w14:paraId="39FD4293" w14:textId="77777777" w:rsidR="008F780E" w:rsidRPr="00E45330" w:rsidRDefault="008F780E">
      <w:r w:rsidRPr="00E45330">
        <w:t>This clause defines simple data types and enumerations that can be referenced from data structures defined in the previous clauses.</w:t>
      </w:r>
    </w:p>
    <w:p w14:paraId="43EFC1FE" w14:textId="77777777" w:rsidR="008F780E" w:rsidRPr="00E45330" w:rsidRDefault="008F780E">
      <w:pPr>
        <w:pStyle w:val="Heading5"/>
      </w:pPr>
      <w:bookmarkStart w:id="4336" w:name="_Toc34035494"/>
      <w:bookmarkStart w:id="4337" w:name="_Toc36037487"/>
      <w:bookmarkStart w:id="4338" w:name="_Toc36037791"/>
      <w:bookmarkStart w:id="4339" w:name="_Toc38877633"/>
      <w:bookmarkStart w:id="4340" w:name="_Toc43199715"/>
      <w:bookmarkStart w:id="4341" w:name="_Toc45132894"/>
      <w:bookmarkStart w:id="4342" w:name="_Toc59015637"/>
      <w:bookmarkStart w:id="4343" w:name="_Toc63171193"/>
      <w:bookmarkStart w:id="4344" w:name="_Toc66282230"/>
      <w:bookmarkStart w:id="4345" w:name="_Toc68166106"/>
      <w:bookmarkStart w:id="4346" w:name="_Toc70426412"/>
      <w:bookmarkStart w:id="4347" w:name="_Toc73433765"/>
      <w:bookmarkStart w:id="4348" w:name="_Toc73435862"/>
      <w:bookmarkStart w:id="4349" w:name="_Toc73437269"/>
      <w:bookmarkStart w:id="4350" w:name="_Toc75351679"/>
      <w:bookmarkStart w:id="4351" w:name="_Toc83229957"/>
      <w:bookmarkStart w:id="4352" w:name="_Toc85527985"/>
      <w:bookmarkStart w:id="4353" w:name="_Toc90649610"/>
      <w:bookmarkStart w:id="4354" w:name="_Toc170113339"/>
      <w:r w:rsidRPr="00E45330">
        <w:t>6.3.6.3.2</w:t>
      </w:r>
      <w:r w:rsidRPr="00E45330">
        <w:tab/>
        <w:t>Simple data types</w:t>
      </w:r>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r w:rsidRPr="00E45330">
        <w:t xml:space="preserve"> </w:t>
      </w:r>
    </w:p>
    <w:p w14:paraId="5FF1F6C7" w14:textId="77777777" w:rsidR="008F780E" w:rsidRPr="00E45330" w:rsidRDefault="008F780E">
      <w:r w:rsidRPr="00E45330">
        <w:t xml:space="preserve">The simple data types defined in </w:t>
      </w:r>
      <w:r w:rsidR="00FC79A6" w:rsidRPr="00E45330">
        <w:t>table</w:t>
      </w:r>
      <w:r w:rsidR="00FC79A6">
        <w:t> </w:t>
      </w:r>
      <w:r w:rsidRPr="00E45330">
        <w:t>6.3.6.3.2-1 shall be supported.</w:t>
      </w:r>
    </w:p>
    <w:p w14:paraId="60951166" w14:textId="77777777" w:rsidR="008F780E" w:rsidRPr="00E45330" w:rsidRDefault="00FC79A6">
      <w:pPr>
        <w:pStyle w:val="TH"/>
      </w:pPr>
      <w:r w:rsidRPr="00E45330">
        <w:t>Table</w:t>
      </w:r>
      <w:r>
        <w:t> </w:t>
      </w:r>
      <w:r w:rsidR="008F780E" w:rsidRPr="00E45330">
        <w:t>6.3.6.3.2-1: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40"/>
        <w:gridCol w:w="1611"/>
        <w:gridCol w:w="3948"/>
        <w:gridCol w:w="2426"/>
      </w:tblGrid>
      <w:tr w:rsidR="008F780E" w:rsidRPr="00E45330" w14:paraId="2EA2A868" w14:textId="77777777" w:rsidTr="00B335AE">
        <w:trPr>
          <w:jc w:val="center"/>
        </w:trPr>
        <w:tc>
          <w:tcPr>
            <w:tcW w:w="852" w:type="pct"/>
            <w:shd w:val="clear" w:color="auto" w:fill="C0C0C0"/>
            <w:tcMar>
              <w:top w:w="0" w:type="dxa"/>
              <w:left w:w="108" w:type="dxa"/>
              <w:bottom w:w="0" w:type="dxa"/>
              <w:right w:w="108" w:type="dxa"/>
            </w:tcMar>
          </w:tcPr>
          <w:p w14:paraId="51C95F7A" w14:textId="77777777" w:rsidR="008F780E" w:rsidRPr="00E45330" w:rsidRDefault="008F780E">
            <w:pPr>
              <w:pStyle w:val="TAH"/>
            </w:pPr>
            <w:r w:rsidRPr="00E45330">
              <w:t>Type Name</w:t>
            </w:r>
          </w:p>
        </w:tc>
        <w:tc>
          <w:tcPr>
            <w:tcW w:w="837" w:type="pct"/>
            <w:shd w:val="clear" w:color="auto" w:fill="C0C0C0"/>
            <w:tcMar>
              <w:top w:w="0" w:type="dxa"/>
              <w:left w:w="108" w:type="dxa"/>
              <w:bottom w:w="0" w:type="dxa"/>
              <w:right w:w="108" w:type="dxa"/>
            </w:tcMar>
          </w:tcPr>
          <w:p w14:paraId="3560BAF7" w14:textId="77777777" w:rsidR="008F780E" w:rsidRPr="00E45330" w:rsidRDefault="008F780E">
            <w:pPr>
              <w:pStyle w:val="TAH"/>
            </w:pPr>
            <w:r w:rsidRPr="00E45330">
              <w:t>Type Definition</w:t>
            </w:r>
          </w:p>
        </w:tc>
        <w:tc>
          <w:tcPr>
            <w:tcW w:w="2051" w:type="pct"/>
            <w:shd w:val="clear" w:color="auto" w:fill="C0C0C0"/>
          </w:tcPr>
          <w:p w14:paraId="5AF161EE" w14:textId="77777777" w:rsidR="008F780E" w:rsidRPr="00E45330" w:rsidRDefault="008F780E">
            <w:pPr>
              <w:pStyle w:val="TAH"/>
            </w:pPr>
            <w:r w:rsidRPr="00E45330">
              <w:t>Description</w:t>
            </w:r>
          </w:p>
        </w:tc>
        <w:tc>
          <w:tcPr>
            <w:tcW w:w="1261" w:type="pct"/>
            <w:shd w:val="clear" w:color="auto" w:fill="C0C0C0"/>
          </w:tcPr>
          <w:p w14:paraId="7946DD3F" w14:textId="77777777" w:rsidR="008F780E" w:rsidRPr="00E45330" w:rsidRDefault="008F780E">
            <w:pPr>
              <w:pStyle w:val="TAH"/>
            </w:pPr>
            <w:r w:rsidRPr="00E45330">
              <w:t>Applicability</w:t>
            </w:r>
          </w:p>
        </w:tc>
      </w:tr>
      <w:tr w:rsidR="008F780E" w:rsidRPr="00E45330" w14:paraId="25A849C0" w14:textId="77777777" w:rsidTr="00B335AE">
        <w:trPr>
          <w:jc w:val="center"/>
        </w:trPr>
        <w:tc>
          <w:tcPr>
            <w:tcW w:w="852" w:type="pct"/>
            <w:tcMar>
              <w:top w:w="0" w:type="dxa"/>
              <w:left w:w="108" w:type="dxa"/>
              <w:bottom w:w="0" w:type="dxa"/>
              <w:right w:w="108" w:type="dxa"/>
            </w:tcMar>
          </w:tcPr>
          <w:p w14:paraId="312374A0" w14:textId="77777777" w:rsidR="008F780E" w:rsidRPr="00E45330" w:rsidRDefault="008F780E">
            <w:pPr>
              <w:pStyle w:val="TAL"/>
            </w:pPr>
          </w:p>
        </w:tc>
        <w:tc>
          <w:tcPr>
            <w:tcW w:w="837" w:type="pct"/>
            <w:tcMar>
              <w:top w:w="0" w:type="dxa"/>
              <w:left w:w="108" w:type="dxa"/>
              <w:bottom w:w="0" w:type="dxa"/>
              <w:right w:w="108" w:type="dxa"/>
            </w:tcMar>
          </w:tcPr>
          <w:p w14:paraId="383DE59B" w14:textId="77777777" w:rsidR="008F780E" w:rsidRPr="00E45330" w:rsidRDefault="008F780E">
            <w:pPr>
              <w:pStyle w:val="TAL"/>
              <w:rPr>
                <w:lang w:eastAsia="zh-CN"/>
              </w:rPr>
            </w:pPr>
          </w:p>
        </w:tc>
        <w:tc>
          <w:tcPr>
            <w:tcW w:w="2051" w:type="pct"/>
          </w:tcPr>
          <w:p w14:paraId="399E5016" w14:textId="77777777" w:rsidR="008F780E" w:rsidRPr="00E45330" w:rsidRDefault="008F780E">
            <w:pPr>
              <w:pStyle w:val="TAL"/>
            </w:pPr>
          </w:p>
        </w:tc>
        <w:tc>
          <w:tcPr>
            <w:tcW w:w="1261" w:type="pct"/>
          </w:tcPr>
          <w:p w14:paraId="09734199" w14:textId="77777777" w:rsidR="008F780E" w:rsidRPr="00E45330" w:rsidRDefault="008F780E">
            <w:pPr>
              <w:pStyle w:val="TAL"/>
            </w:pPr>
          </w:p>
        </w:tc>
      </w:tr>
    </w:tbl>
    <w:p w14:paraId="442202F2" w14:textId="77777777" w:rsidR="008F780E" w:rsidRPr="00E45330" w:rsidRDefault="008F780E"/>
    <w:p w14:paraId="67D7E098" w14:textId="77777777" w:rsidR="008F780E" w:rsidRPr="00E45330" w:rsidRDefault="008F780E">
      <w:pPr>
        <w:pStyle w:val="Heading5"/>
      </w:pPr>
      <w:bookmarkStart w:id="4355" w:name="_Toc34035495"/>
      <w:bookmarkStart w:id="4356" w:name="_Toc36037488"/>
      <w:bookmarkStart w:id="4357" w:name="_Toc36037792"/>
      <w:bookmarkStart w:id="4358" w:name="_Toc38877634"/>
      <w:bookmarkStart w:id="4359" w:name="_Toc43199716"/>
      <w:bookmarkStart w:id="4360" w:name="_Toc45132895"/>
      <w:bookmarkStart w:id="4361" w:name="_Toc59015638"/>
      <w:bookmarkStart w:id="4362" w:name="_Toc63171194"/>
      <w:bookmarkStart w:id="4363" w:name="_Toc66282231"/>
      <w:bookmarkStart w:id="4364" w:name="_Toc68166107"/>
      <w:bookmarkStart w:id="4365" w:name="_Toc70426413"/>
      <w:bookmarkStart w:id="4366" w:name="_Toc73433766"/>
      <w:bookmarkStart w:id="4367" w:name="_Toc73435863"/>
      <w:bookmarkStart w:id="4368" w:name="_Toc73437270"/>
      <w:bookmarkStart w:id="4369" w:name="_Toc75351680"/>
      <w:bookmarkStart w:id="4370" w:name="_Toc83229958"/>
      <w:bookmarkStart w:id="4371" w:name="_Toc85527986"/>
      <w:bookmarkStart w:id="4372" w:name="_Toc90649611"/>
      <w:bookmarkStart w:id="4373" w:name="_Toc170113340"/>
      <w:r w:rsidRPr="00E45330">
        <w:t>6.3.6.3.3</w:t>
      </w:r>
      <w:r w:rsidRPr="00E45330">
        <w:tab/>
        <w:t>Enumeration: ServiceLevel</w:t>
      </w:r>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p>
    <w:p w14:paraId="5FD00986" w14:textId="77777777" w:rsidR="008F780E" w:rsidRPr="00E45330" w:rsidRDefault="008F780E">
      <w:pPr>
        <w:pStyle w:val="TH"/>
      </w:pPr>
      <w:r w:rsidRPr="00E45330">
        <w:t>Table 6.3.6.3.3-1: Enumeration ServiceLevel</w:t>
      </w:r>
    </w:p>
    <w:tbl>
      <w:tblPr>
        <w:tblW w:w="96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689"/>
        <w:gridCol w:w="4500"/>
        <w:gridCol w:w="2430"/>
      </w:tblGrid>
      <w:tr w:rsidR="008F780E" w:rsidRPr="00E45330" w14:paraId="07F145A5" w14:textId="77777777" w:rsidTr="00B335AE">
        <w:trPr>
          <w:cantSplit/>
          <w:jc w:val="center"/>
        </w:trPr>
        <w:tc>
          <w:tcPr>
            <w:tcW w:w="1398" w:type="pct"/>
            <w:shd w:val="clear" w:color="auto" w:fill="C0C0C0"/>
            <w:tcMar>
              <w:top w:w="0" w:type="dxa"/>
              <w:left w:w="108" w:type="dxa"/>
              <w:bottom w:w="0" w:type="dxa"/>
              <w:right w:w="108" w:type="dxa"/>
            </w:tcMar>
            <w:hideMark/>
          </w:tcPr>
          <w:p w14:paraId="4B0A3F82" w14:textId="77777777" w:rsidR="008F780E" w:rsidRPr="00E45330" w:rsidRDefault="008F780E">
            <w:pPr>
              <w:pStyle w:val="TAH"/>
            </w:pPr>
            <w:r w:rsidRPr="00E45330">
              <w:t>Enumeration value</w:t>
            </w:r>
          </w:p>
        </w:tc>
        <w:tc>
          <w:tcPr>
            <w:tcW w:w="2339" w:type="pct"/>
            <w:shd w:val="clear" w:color="auto" w:fill="C0C0C0"/>
            <w:tcMar>
              <w:top w:w="0" w:type="dxa"/>
              <w:left w:w="108" w:type="dxa"/>
              <w:bottom w:w="0" w:type="dxa"/>
              <w:right w:w="108" w:type="dxa"/>
            </w:tcMar>
            <w:hideMark/>
          </w:tcPr>
          <w:p w14:paraId="6333324B" w14:textId="77777777" w:rsidR="008F780E" w:rsidRPr="00E45330" w:rsidRDefault="008F780E">
            <w:pPr>
              <w:pStyle w:val="TAH"/>
            </w:pPr>
            <w:r w:rsidRPr="00E45330">
              <w:t>Description</w:t>
            </w:r>
          </w:p>
        </w:tc>
        <w:tc>
          <w:tcPr>
            <w:tcW w:w="1263" w:type="pct"/>
            <w:shd w:val="clear" w:color="auto" w:fill="C0C0C0"/>
          </w:tcPr>
          <w:p w14:paraId="3E1D5FCE" w14:textId="77777777" w:rsidR="008F780E" w:rsidRPr="00E45330" w:rsidRDefault="008F780E">
            <w:pPr>
              <w:pStyle w:val="TAH"/>
            </w:pPr>
            <w:r w:rsidRPr="00E45330">
              <w:t>Applicability</w:t>
            </w:r>
          </w:p>
        </w:tc>
      </w:tr>
      <w:tr w:rsidR="008F780E" w:rsidRPr="00E45330" w14:paraId="20F88604" w14:textId="77777777" w:rsidTr="00B335AE">
        <w:trPr>
          <w:cantSplit/>
          <w:jc w:val="center"/>
        </w:trPr>
        <w:tc>
          <w:tcPr>
            <w:tcW w:w="1398" w:type="pct"/>
            <w:tcMar>
              <w:top w:w="0" w:type="dxa"/>
              <w:left w:w="108" w:type="dxa"/>
              <w:bottom w:w="0" w:type="dxa"/>
              <w:right w:w="108" w:type="dxa"/>
            </w:tcMar>
          </w:tcPr>
          <w:p w14:paraId="4E097C52" w14:textId="77777777" w:rsidR="008F780E" w:rsidRPr="00E45330" w:rsidRDefault="008F780E">
            <w:pPr>
              <w:pStyle w:val="TAL"/>
            </w:pPr>
            <w:r w:rsidRPr="00E45330">
              <w:t>HIGH</w:t>
            </w:r>
          </w:p>
        </w:tc>
        <w:tc>
          <w:tcPr>
            <w:tcW w:w="2339" w:type="pct"/>
            <w:tcMar>
              <w:top w:w="0" w:type="dxa"/>
              <w:left w:w="108" w:type="dxa"/>
              <w:bottom w:w="0" w:type="dxa"/>
              <w:right w:w="108" w:type="dxa"/>
            </w:tcMar>
          </w:tcPr>
          <w:p w14:paraId="5CF3242A" w14:textId="77777777" w:rsidR="008F780E" w:rsidRPr="00E45330" w:rsidRDefault="008F780E">
            <w:pPr>
              <w:pStyle w:val="TAL"/>
            </w:pPr>
            <w:r w:rsidRPr="00E45330">
              <w:t>Service level is high.</w:t>
            </w:r>
          </w:p>
        </w:tc>
        <w:tc>
          <w:tcPr>
            <w:tcW w:w="1263" w:type="pct"/>
          </w:tcPr>
          <w:p w14:paraId="76BF38F2" w14:textId="77777777" w:rsidR="008F780E" w:rsidRPr="00E45330" w:rsidRDefault="008F780E">
            <w:pPr>
              <w:pStyle w:val="TAL"/>
            </w:pPr>
          </w:p>
        </w:tc>
      </w:tr>
      <w:tr w:rsidR="008F780E" w:rsidRPr="00E45330" w14:paraId="51896714" w14:textId="77777777" w:rsidTr="00B335AE">
        <w:trPr>
          <w:cantSplit/>
          <w:jc w:val="center"/>
        </w:trPr>
        <w:tc>
          <w:tcPr>
            <w:tcW w:w="1398" w:type="pct"/>
            <w:tcMar>
              <w:top w:w="0" w:type="dxa"/>
              <w:left w:w="108" w:type="dxa"/>
              <w:bottom w:w="0" w:type="dxa"/>
              <w:right w:w="108" w:type="dxa"/>
            </w:tcMar>
          </w:tcPr>
          <w:p w14:paraId="793A02B8" w14:textId="77777777" w:rsidR="008F780E" w:rsidRPr="00E45330" w:rsidRDefault="008F780E">
            <w:pPr>
              <w:pStyle w:val="TAL"/>
            </w:pPr>
            <w:r w:rsidRPr="00E45330">
              <w:t>MEDIUM</w:t>
            </w:r>
          </w:p>
        </w:tc>
        <w:tc>
          <w:tcPr>
            <w:tcW w:w="2339" w:type="pct"/>
            <w:tcMar>
              <w:top w:w="0" w:type="dxa"/>
              <w:left w:w="108" w:type="dxa"/>
              <w:bottom w:w="0" w:type="dxa"/>
              <w:right w:w="108" w:type="dxa"/>
            </w:tcMar>
          </w:tcPr>
          <w:p w14:paraId="418740AF" w14:textId="77777777" w:rsidR="008F780E" w:rsidRPr="00E45330" w:rsidRDefault="008F780E">
            <w:pPr>
              <w:pStyle w:val="TAL"/>
            </w:pPr>
            <w:r w:rsidRPr="00E45330">
              <w:t>Service level is medium.</w:t>
            </w:r>
          </w:p>
        </w:tc>
        <w:tc>
          <w:tcPr>
            <w:tcW w:w="1263" w:type="pct"/>
          </w:tcPr>
          <w:p w14:paraId="7CC94C84" w14:textId="77777777" w:rsidR="008F780E" w:rsidRPr="00E45330" w:rsidRDefault="008F780E">
            <w:pPr>
              <w:pStyle w:val="TAL"/>
            </w:pPr>
          </w:p>
        </w:tc>
      </w:tr>
      <w:tr w:rsidR="008F780E" w:rsidRPr="00E45330" w14:paraId="5AE49B26" w14:textId="77777777" w:rsidTr="00B335AE">
        <w:trPr>
          <w:cantSplit/>
          <w:jc w:val="center"/>
        </w:trPr>
        <w:tc>
          <w:tcPr>
            <w:tcW w:w="1398" w:type="pct"/>
            <w:tcMar>
              <w:top w:w="0" w:type="dxa"/>
              <w:left w:w="108" w:type="dxa"/>
              <w:bottom w:w="0" w:type="dxa"/>
              <w:right w:w="108" w:type="dxa"/>
            </w:tcMar>
          </w:tcPr>
          <w:p w14:paraId="1F443F50" w14:textId="77777777" w:rsidR="008F780E" w:rsidRPr="00E45330" w:rsidRDefault="008F780E">
            <w:pPr>
              <w:pStyle w:val="TAL"/>
            </w:pPr>
            <w:r w:rsidRPr="00E45330">
              <w:t>LOW</w:t>
            </w:r>
          </w:p>
        </w:tc>
        <w:tc>
          <w:tcPr>
            <w:tcW w:w="2339" w:type="pct"/>
            <w:tcMar>
              <w:top w:w="0" w:type="dxa"/>
              <w:left w:w="108" w:type="dxa"/>
              <w:bottom w:w="0" w:type="dxa"/>
              <w:right w:w="108" w:type="dxa"/>
            </w:tcMar>
          </w:tcPr>
          <w:p w14:paraId="183D99C3" w14:textId="77777777" w:rsidR="008F780E" w:rsidRPr="00E45330" w:rsidRDefault="008F780E">
            <w:pPr>
              <w:pStyle w:val="TAL"/>
            </w:pPr>
            <w:r w:rsidRPr="00E45330">
              <w:t>Service level is low.</w:t>
            </w:r>
          </w:p>
        </w:tc>
        <w:tc>
          <w:tcPr>
            <w:tcW w:w="1263" w:type="pct"/>
          </w:tcPr>
          <w:p w14:paraId="0E407C13" w14:textId="77777777" w:rsidR="008F780E" w:rsidRPr="00E45330" w:rsidRDefault="008F780E">
            <w:pPr>
              <w:pStyle w:val="TAL"/>
            </w:pPr>
          </w:p>
        </w:tc>
      </w:tr>
    </w:tbl>
    <w:p w14:paraId="0F20EE21" w14:textId="77777777" w:rsidR="008F780E" w:rsidRPr="00E45330" w:rsidRDefault="008F780E">
      <w:pPr>
        <w:rPr>
          <w:lang w:val="en-US"/>
        </w:rPr>
      </w:pPr>
    </w:p>
    <w:p w14:paraId="7D5C1BFC" w14:textId="77777777" w:rsidR="008F780E" w:rsidRPr="00E45330" w:rsidRDefault="008F780E">
      <w:pPr>
        <w:pStyle w:val="Heading5"/>
      </w:pPr>
      <w:bookmarkStart w:id="4374" w:name="_Toc34035496"/>
      <w:bookmarkStart w:id="4375" w:name="_Toc36037489"/>
      <w:bookmarkStart w:id="4376" w:name="_Toc36037793"/>
      <w:bookmarkStart w:id="4377" w:name="_Toc38877635"/>
      <w:bookmarkStart w:id="4378" w:name="_Toc43199717"/>
      <w:bookmarkStart w:id="4379" w:name="_Toc45132896"/>
      <w:bookmarkStart w:id="4380" w:name="_Toc59015639"/>
      <w:bookmarkStart w:id="4381" w:name="_Toc63171195"/>
      <w:bookmarkStart w:id="4382" w:name="_Toc66282232"/>
      <w:bookmarkStart w:id="4383" w:name="_Toc68166108"/>
      <w:bookmarkStart w:id="4384" w:name="_Toc70426414"/>
      <w:bookmarkStart w:id="4385" w:name="_Toc73433767"/>
      <w:bookmarkStart w:id="4386" w:name="_Toc73435864"/>
      <w:bookmarkStart w:id="4387" w:name="_Toc73437271"/>
      <w:bookmarkStart w:id="4388" w:name="_Toc75351681"/>
      <w:bookmarkStart w:id="4389" w:name="_Toc83229959"/>
      <w:bookmarkStart w:id="4390" w:name="_Toc85527987"/>
      <w:bookmarkStart w:id="4391" w:name="_Toc90649612"/>
      <w:bookmarkStart w:id="4392" w:name="_Toc170113341"/>
      <w:r w:rsidRPr="00E45330">
        <w:t>6.3.6.3.4</w:t>
      </w:r>
      <w:r w:rsidRPr="00E45330">
        <w:tab/>
        <w:t>Enumeration: ReservationResult</w:t>
      </w:r>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p>
    <w:p w14:paraId="51AA94FF" w14:textId="77777777" w:rsidR="008F780E" w:rsidRPr="00E45330" w:rsidRDefault="008F780E">
      <w:pPr>
        <w:pStyle w:val="TH"/>
      </w:pPr>
      <w:r w:rsidRPr="00E45330">
        <w:t>Table 6.3.6.3.4-1: Enumeration ReservationResult</w:t>
      </w:r>
    </w:p>
    <w:tbl>
      <w:tblPr>
        <w:tblW w:w="96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689"/>
        <w:gridCol w:w="4500"/>
        <w:gridCol w:w="2430"/>
      </w:tblGrid>
      <w:tr w:rsidR="008F780E" w:rsidRPr="00E45330" w14:paraId="6FC6EAB8" w14:textId="77777777" w:rsidTr="00B335AE">
        <w:trPr>
          <w:cantSplit/>
          <w:jc w:val="center"/>
        </w:trPr>
        <w:tc>
          <w:tcPr>
            <w:tcW w:w="1398" w:type="pct"/>
            <w:shd w:val="clear" w:color="auto" w:fill="C0C0C0"/>
            <w:tcMar>
              <w:top w:w="0" w:type="dxa"/>
              <w:left w:w="108" w:type="dxa"/>
              <w:bottom w:w="0" w:type="dxa"/>
              <w:right w:w="108" w:type="dxa"/>
            </w:tcMar>
            <w:hideMark/>
          </w:tcPr>
          <w:p w14:paraId="1822DD9F" w14:textId="77777777" w:rsidR="008F780E" w:rsidRPr="00E45330" w:rsidRDefault="008F780E">
            <w:pPr>
              <w:pStyle w:val="TAH"/>
            </w:pPr>
            <w:r w:rsidRPr="00E45330">
              <w:t>Enumeration value</w:t>
            </w:r>
          </w:p>
        </w:tc>
        <w:tc>
          <w:tcPr>
            <w:tcW w:w="2339" w:type="pct"/>
            <w:shd w:val="clear" w:color="auto" w:fill="C0C0C0"/>
            <w:tcMar>
              <w:top w:w="0" w:type="dxa"/>
              <w:left w:w="108" w:type="dxa"/>
              <w:bottom w:w="0" w:type="dxa"/>
              <w:right w:w="108" w:type="dxa"/>
            </w:tcMar>
            <w:hideMark/>
          </w:tcPr>
          <w:p w14:paraId="0C9CCE38" w14:textId="77777777" w:rsidR="008F780E" w:rsidRPr="00E45330" w:rsidRDefault="008F780E">
            <w:pPr>
              <w:pStyle w:val="TAH"/>
            </w:pPr>
            <w:r w:rsidRPr="00E45330">
              <w:t>Description</w:t>
            </w:r>
          </w:p>
        </w:tc>
        <w:tc>
          <w:tcPr>
            <w:tcW w:w="1263" w:type="pct"/>
            <w:shd w:val="clear" w:color="auto" w:fill="C0C0C0"/>
          </w:tcPr>
          <w:p w14:paraId="769FE952" w14:textId="77777777" w:rsidR="008F780E" w:rsidRPr="00E45330" w:rsidRDefault="008F780E">
            <w:pPr>
              <w:pStyle w:val="TAH"/>
            </w:pPr>
            <w:r w:rsidRPr="00E45330">
              <w:t>Applicability</w:t>
            </w:r>
          </w:p>
        </w:tc>
      </w:tr>
      <w:tr w:rsidR="008F780E" w:rsidRPr="00E45330" w14:paraId="15B4B455" w14:textId="77777777" w:rsidTr="00B335AE">
        <w:trPr>
          <w:cantSplit/>
          <w:jc w:val="center"/>
        </w:trPr>
        <w:tc>
          <w:tcPr>
            <w:tcW w:w="1398" w:type="pct"/>
            <w:tcMar>
              <w:top w:w="0" w:type="dxa"/>
              <w:left w:w="108" w:type="dxa"/>
              <w:bottom w:w="0" w:type="dxa"/>
              <w:right w:w="108" w:type="dxa"/>
            </w:tcMar>
          </w:tcPr>
          <w:p w14:paraId="3D277F78" w14:textId="77777777" w:rsidR="008F780E" w:rsidRPr="00E45330" w:rsidRDefault="008F780E">
            <w:pPr>
              <w:pStyle w:val="TAL"/>
            </w:pPr>
            <w:r w:rsidRPr="00E45330">
              <w:t>SUCCESSFUL</w:t>
            </w:r>
          </w:p>
        </w:tc>
        <w:tc>
          <w:tcPr>
            <w:tcW w:w="2339" w:type="pct"/>
            <w:tcMar>
              <w:top w:w="0" w:type="dxa"/>
              <w:left w:w="108" w:type="dxa"/>
              <w:bottom w:w="0" w:type="dxa"/>
              <w:right w:w="108" w:type="dxa"/>
            </w:tcMar>
          </w:tcPr>
          <w:p w14:paraId="2F51E45A" w14:textId="77777777" w:rsidR="008F780E" w:rsidRPr="00E45330" w:rsidRDefault="008F780E">
            <w:pPr>
              <w:pStyle w:val="TAL"/>
            </w:pPr>
            <w:r w:rsidRPr="00E45330">
              <w:t>The resource reservation is successful.</w:t>
            </w:r>
          </w:p>
        </w:tc>
        <w:tc>
          <w:tcPr>
            <w:tcW w:w="1263" w:type="pct"/>
          </w:tcPr>
          <w:p w14:paraId="73B22EA7" w14:textId="77777777" w:rsidR="008F780E" w:rsidRPr="00E45330" w:rsidRDefault="008F780E">
            <w:pPr>
              <w:pStyle w:val="TAL"/>
            </w:pPr>
          </w:p>
        </w:tc>
      </w:tr>
      <w:tr w:rsidR="008F780E" w:rsidRPr="00E45330" w14:paraId="13ECA1F9" w14:textId="77777777" w:rsidTr="00B335AE">
        <w:trPr>
          <w:cantSplit/>
          <w:jc w:val="center"/>
        </w:trPr>
        <w:tc>
          <w:tcPr>
            <w:tcW w:w="1398" w:type="pct"/>
            <w:tcMar>
              <w:top w:w="0" w:type="dxa"/>
              <w:left w:w="108" w:type="dxa"/>
              <w:bottom w:w="0" w:type="dxa"/>
              <w:right w:w="108" w:type="dxa"/>
            </w:tcMar>
          </w:tcPr>
          <w:p w14:paraId="5076D780" w14:textId="77777777" w:rsidR="008F780E" w:rsidRPr="00E45330" w:rsidRDefault="008F780E">
            <w:pPr>
              <w:pStyle w:val="TAL"/>
            </w:pPr>
            <w:r w:rsidRPr="00E45330">
              <w:t>FAILURE</w:t>
            </w:r>
          </w:p>
        </w:tc>
        <w:tc>
          <w:tcPr>
            <w:tcW w:w="2339" w:type="pct"/>
            <w:tcMar>
              <w:top w:w="0" w:type="dxa"/>
              <w:left w:w="108" w:type="dxa"/>
              <w:bottom w:w="0" w:type="dxa"/>
              <w:right w:w="108" w:type="dxa"/>
            </w:tcMar>
          </w:tcPr>
          <w:p w14:paraId="7A36334C" w14:textId="77777777" w:rsidR="008F780E" w:rsidRPr="00E45330" w:rsidRDefault="008F780E">
            <w:pPr>
              <w:pStyle w:val="TAL"/>
            </w:pPr>
            <w:r w:rsidRPr="00E45330">
              <w:t>The resource reservation is failure.</w:t>
            </w:r>
          </w:p>
        </w:tc>
        <w:tc>
          <w:tcPr>
            <w:tcW w:w="1263" w:type="pct"/>
          </w:tcPr>
          <w:p w14:paraId="0C5AD6BC" w14:textId="77777777" w:rsidR="008F780E" w:rsidRPr="00E45330" w:rsidRDefault="008F780E">
            <w:pPr>
              <w:pStyle w:val="TAL"/>
            </w:pPr>
          </w:p>
        </w:tc>
      </w:tr>
    </w:tbl>
    <w:p w14:paraId="780E7F5B" w14:textId="77777777" w:rsidR="008F780E" w:rsidRPr="00E45330" w:rsidRDefault="008F780E"/>
    <w:p w14:paraId="5F38C536" w14:textId="77777777" w:rsidR="008F780E" w:rsidRPr="00E45330" w:rsidRDefault="008F780E">
      <w:pPr>
        <w:pStyle w:val="Heading3"/>
      </w:pPr>
      <w:bookmarkStart w:id="4393" w:name="_Toc34035497"/>
      <w:bookmarkStart w:id="4394" w:name="_Toc36037490"/>
      <w:bookmarkStart w:id="4395" w:name="_Toc36037794"/>
      <w:bookmarkStart w:id="4396" w:name="_Toc38877636"/>
      <w:bookmarkStart w:id="4397" w:name="_Toc43199718"/>
      <w:bookmarkStart w:id="4398" w:name="_Toc45132897"/>
      <w:bookmarkStart w:id="4399" w:name="_Toc59015640"/>
      <w:bookmarkStart w:id="4400" w:name="_Toc63171196"/>
      <w:bookmarkStart w:id="4401" w:name="_Toc66282233"/>
      <w:bookmarkStart w:id="4402" w:name="_Toc68166109"/>
      <w:bookmarkStart w:id="4403" w:name="_Toc70426415"/>
      <w:bookmarkStart w:id="4404" w:name="_Toc73433768"/>
      <w:bookmarkStart w:id="4405" w:name="_Toc73435865"/>
      <w:bookmarkStart w:id="4406" w:name="_Toc73437272"/>
      <w:bookmarkStart w:id="4407" w:name="_Toc75351682"/>
      <w:bookmarkStart w:id="4408" w:name="_Toc83229960"/>
      <w:bookmarkStart w:id="4409" w:name="_Toc85527988"/>
      <w:bookmarkStart w:id="4410" w:name="_Toc90649613"/>
      <w:bookmarkStart w:id="4411" w:name="_Toc170113342"/>
      <w:r w:rsidRPr="00E45330">
        <w:lastRenderedPageBreak/>
        <w:t>6.3.7</w:t>
      </w:r>
      <w:r w:rsidRPr="00E45330">
        <w:tab/>
        <w:t>Error Handling</w:t>
      </w:r>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p>
    <w:p w14:paraId="1FF28BE6" w14:textId="77777777" w:rsidR="008F780E" w:rsidRPr="00E45330" w:rsidRDefault="008F780E">
      <w:pPr>
        <w:pStyle w:val="Heading4"/>
      </w:pPr>
      <w:bookmarkStart w:id="4412" w:name="_Toc34035498"/>
      <w:bookmarkStart w:id="4413" w:name="_Toc36037491"/>
      <w:bookmarkStart w:id="4414" w:name="_Toc36037795"/>
      <w:bookmarkStart w:id="4415" w:name="_Toc38877637"/>
      <w:bookmarkStart w:id="4416" w:name="_Toc43199719"/>
      <w:bookmarkStart w:id="4417" w:name="_Toc45132898"/>
      <w:bookmarkStart w:id="4418" w:name="_Toc59015641"/>
      <w:bookmarkStart w:id="4419" w:name="_Toc63171197"/>
      <w:bookmarkStart w:id="4420" w:name="_Toc66282234"/>
      <w:bookmarkStart w:id="4421" w:name="_Toc68166110"/>
      <w:bookmarkStart w:id="4422" w:name="_Toc70426416"/>
      <w:bookmarkStart w:id="4423" w:name="_Toc73433769"/>
      <w:bookmarkStart w:id="4424" w:name="_Toc73435866"/>
      <w:bookmarkStart w:id="4425" w:name="_Toc73437273"/>
      <w:bookmarkStart w:id="4426" w:name="_Toc75351683"/>
      <w:bookmarkStart w:id="4427" w:name="_Toc83229961"/>
      <w:bookmarkStart w:id="4428" w:name="_Toc85527989"/>
      <w:bookmarkStart w:id="4429" w:name="_Toc90649614"/>
      <w:bookmarkStart w:id="4430" w:name="_Toc170113343"/>
      <w:r w:rsidRPr="00E45330">
        <w:t>6.3.7.1</w:t>
      </w:r>
      <w:r w:rsidRPr="00E45330">
        <w:tab/>
        <w:t>General</w:t>
      </w:r>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p>
    <w:p w14:paraId="36EDC3E2" w14:textId="77777777" w:rsidR="008F780E" w:rsidRPr="00E45330" w:rsidRDefault="008F780E">
      <w:r w:rsidRPr="00E45330">
        <w:t>HTTP error handling shall be supported as specified in clause 5.2.4 of 3GPP TS 29.500 [2].</w:t>
      </w:r>
    </w:p>
    <w:p w14:paraId="5A8079F6" w14:textId="77777777" w:rsidR="008F780E" w:rsidRPr="00E45330" w:rsidRDefault="008F780E">
      <w:r w:rsidRPr="00E45330">
        <w:rPr>
          <w:lang w:eastAsia="zh-CN"/>
        </w:rPr>
        <w:t xml:space="preserve">For the </w:t>
      </w:r>
      <w:r w:rsidRPr="00E45330">
        <w:t xml:space="preserve">VAE_ApplicationRequirement Service API, HTTP error responses shall be supported as specified in </w:t>
      </w:r>
      <w:r w:rsidR="00E45330">
        <w:t>clause</w:t>
      </w:r>
      <w:r w:rsidRPr="00E45330">
        <w:t xml:space="preserve"> 4.8 of 3GPP TS 29.501 [3]. </w:t>
      </w:r>
    </w:p>
    <w:p w14:paraId="0DD3A970" w14:textId="77777777" w:rsidR="008F780E" w:rsidRPr="00E45330" w:rsidRDefault="008F780E">
      <w:r w:rsidRPr="00E45330">
        <w:t>Protocol errors and application errors specified in table 5.2.7.2-1 of 3GPP TS 29.500 [2] shall be supported for an HTTP method if the corresponding HTTP status codes are specified as mandatory for that HTTP method in table 5.2.7.1-1 of 3GPP TS 29.500 [2].</w:t>
      </w:r>
    </w:p>
    <w:p w14:paraId="0C17E3B7" w14:textId="77777777" w:rsidR="008F780E" w:rsidRPr="00E45330" w:rsidRDefault="008F780E">
      <w:pPr>
        <w:rPr>
          <w:lang w:eastAsia="zh-CN"/>
        </w:rPr>
      </w:pPr>
      <w:r w:rsidRPr="00E45330">
        <w:t xml:space="preserve">In addition, the requirements in the following </w:t>
      </w:r>
      <w:r w:rsidR="00E45330">
        <w:t>clause</w:t>
      </w:r>
      <w:r w:rsidRPr="00E45330">
        <w:t>s are applicable for the VAE_ApplicationRequirement Service</w:t>
      </w:r>
      <w:r w:rsidRPr="00E45330">
        <w:rPr>
          <w:noProof/>
          <w:lang w:eastAsia="zh-CN"/>
        </w:rPr>
        <w:t xml:space="preserve"> </w:t>
      </w:r>
      <w:r w:rsidRPr="00E45330">
        <w:t>API.</w:t>
      </w:r>
    </w:p>
    <w:p w14:paraId="0B879589" w14:textId="77777777" w:rsidR="008F780E" w:rsidRPr="00E45330" w:rsidRDefault="008F780E">
      <w:pPr>
        <w:pStyle w:val="Heading4"/>
      </w:pPr>
      <w:bookmarkStart w:id="4431" w:name="_Toc34035499"/>
      <w:bookmarkStart w:id="4432" w:name="_Toc36037492"/>
      <w:bookmarkStart w:id="4433" w:name="_Toc36037796"/>
      <w:bookmarkStart w:id="4434" w:name="_Toc38877638"/>
      <w:bookmarkStart w:id="4435" w:name="_Toc43199720"/>
      <w:bookmarkStart w:id="4436" w:name="_Toc45132899"/>
      <w:bookmarkStart w:id="4437" w:name="_Toc59015642"/>
      <w:bookmarkStart w:id="4438" w:name="_Toc63171198"/>
      <w:bookmarkStart w:id="4439" w:name="_Toc66282235"/>
      <w:bookmarkStart w:id="4440" w:name="_Toc68166111"/>
      <w:bookmarkStart w:id="4441" w:name="_Toc70426417"/>
      <w:bookmarkStart w:id="4442" w:name="_Toc73433770"/>
      <w:bookmarkStart w:id="4443" w:name="_Toc73435867"/>
      <w:bookmarkStart w:id="4444" w:name="_Toc73437274"/>
      <w:bookmarkStart w:id="4445" w:name="_Toc75351684"/>
      <w:bookmarkStart w:id="4446" w:name="_Toc83229962"/>
      <w:bookmarkStart w:id="4447" w:name="_Toc85527990"/>
      <w:bookmarkStart w:id="4448" w:name="_Toc90649615"/>
      <w:bookmarkStart w:id="4449" w:name="_Toc170113344"/>
      <w:r w:rsidRPr="00E45330">
        <w:t>6.3.7.2</w:t>
      </w:r>
      <w:r w:rsidRPr="00E45330">
        <w:tab/>
        <w:t>Protocol Errors</w:t>
      </w:r>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p>
    <w:p w14:paraId="6B806921" w14:textId="77777777" w:rsidR="008F780E" w:rsidRPr="00E45330" w:rsidRDefault="008F780E">
      <w:r w:rsidRPr="00E45330">
        <w:rPr>
          <w:lang w:eastAsia="zh-CN"/>
        </w:rPr>
        <w:t xml:space="preserve">In this Release </w:t>
      </w:r>
      <w:r w:rsidRPr="00E45330">
        <w:t>of the specification, there are no additional protocol errors applicable for the VAE_ApplicationRequirement API.</w:t>
      </w:r>
    </w:p>
    <w:p w14:paraId="384E1851" w14:textId="77777777" w:rsidR="008F780E" w:rsidRPr="00E45330" w:rsidRDefault="008F780E">
      <w:pPr>
        <w:pStyle w:val="Heading4"/>
      </w:pPr>
      <w:bookmarkStart w:id="4450" w:name="_Toc34035500"/>
      <w:bookmarkStart w:id="4451" w:name="_Toc36037493"/>
      <w:bookmarkStart w:id="4452" w:name="_Toc36037797"/>
      <w:bookmarkStart w:id="4453" w:name="_Toc38877639"/>
      <w:bookmarkStart w:id="4454" w:name="_Toc43199721"/>
      <w:bookmarkStart w:id="4455" w:name="_Toc45132900"/>
      <w:bookmarkStart w:id="4456" w:name="_Toc59015643"/>
      <w:bookmarkStart w:id="4457" w:name="_Toc63171199"/>
      <w:bookmarkStart w:id="4458" w:name="_Toc66282236"/>
      <w:bookmarkStart w:id="4459" w:name="_Toc68166112"/>
      <w:bookmarkStart w:id="4460" w:name="_Toc70426418"/>
      <w:bookmarkStart w:id="4461" w:name="_Toc73433771"/>
      <w:bookmarkStart w:id="4462" w:name="_Toc73435868"/>
      <w:bookmarkStart w:id="4463" w:name="_Toc73437275"/>
      <w:bookmarkStart w:id="4464" w:name="_Toc75351685"/>
      <w:bookmarkStart w:id="4465" w:name="_Toc83229963"/>
      <w:bookmarkStart w:id="4466" w:name="_Toc85527991"/>
      <w:bookmarkStart w:id="4467" w:name="_Toc90649616"/>
      <w:bookmarkStart w:id="4468" w:name="_Toc170113345"/>
      <w:r w:rsidRPr="00E45330">
        <w:t>6.3.7.3</w:t>
      </w:r>
      <w:r w:rsidRPr="00E45330">
        <w:tab/>
        <w:t>Application Errors</w:t>
      </w:r>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p>
    <w:p w14:paraId="2707A2AF" w14:textId="77777777" w:rsidR="008F780E" w:rsidRPr="00E45330" w:rsidRDefault="008F780E">
      <w:r w:rsidRPr="00E45330">
        <w:t xml:space="preserve">The application errors defined for the VAE_ApplicationRequirement service are listed in </w:t>
      </w:r>
      <w:r w:rsidR="00FC79A6">
        <w:t>t</w:t>
      </w:r>
      <w:r w:rsidR="00FC79A6" w:rsidRPr="00E45330">
        <w:t>able</w:t>
      </w:r>
      <w:r w:rsidR="00FC79A6">
        <w:t> </w:t>
      </w:r>
      <w:r w:rsidRPr="00E45330">
        <w:t>6.3.7.3-1.</w:t>
      </w:r>
    </w:p>
    <w:p w14:paraId="6AF8E372" w14:textId="77777777" w:rsidR="008F780E" w:rsidRPr="00E45330" w:rsidRDefault="00FC79A6">
      <w:pPr>
        <w:pStyle w:val="TH"/>
      </w:pPr>
      <w:r w:rsidRPr="00E45330">
        <w:t>Table</w:t>
      </w:r>
      <w:r>
        <w:t> </w:t>
      </w:r>
      <w:r w:rsidR="008F780E" w:rsidRPr="00E45330">
        <w:t>6.3.7.3-1: Application errors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37"/>
        <w:gridCol w:w="1701"/>
        <w:gridCol w:w="5456"/>
      </w:tblGrid>
      <w:tr w:rsidR="008F780E" w:rsidRPr="00E45330" w14:paraId="6C0A4E0C" w14:textId="77777777" w:rsidTr="00B335AE">
        <w:trPr>
          <w:jc w:val="center"/>
        </w:trPr>
        <w:tc>
          <w:tcPr>
            <w:tcW w:w="2337" w:type="dxa"/>
            <w:shd w:val="clear" w:color="auto" w:fill="C0C0C0"/>
            <w:hideMark/>
          </w:tcPr>
          <w:p w14:paraId="693A7E61" w14:textId="77777777" w:rsidR="008F780E" w:rsidRPr="00E45330" w:rsidRDefault="008F780E">
            <w:pPr>
              <w:pStyle w:val="TAH"/>
            </w:pPr>
            <w:r w:rsidRPr="00E45330">
              <w:t>Application Error</w:t>
            </w:r>
          </w:p>
        </w:tc>
        <w:tc>
          <w:tcPr>
            <w:tcW w:w="1701" w:type="dxa"/>
            <w:shd w:val="clear" w:color="auto" w:fill="C0C0C0"/>
            <w:hideMark/>
          </w:tcPr>
          <w:p w14:paraId="040F33B9" w14:textId="77777777" w:rsidR="008F780E" w:rsidRPr="00E45330" w:rsidRDefault="008F780E">
            <w:pPr>
              <w:pStyle w:val="TAH"/>
            </w:pPr>
            <w:r w:rsidRPr="00E45330">
              <w:t>HTTP status code</w:t>
            </w:r>
          </w:p>
        </w:tc>
        <w:tc>
          <w:tcPr>
            <w:tcW w:w="5456" w:type="dxa"/>
            <w:shd w:val="clear" w:color="auto" w:fill="C0C0C0"/>
            <w:hideMark/>
          </w:tcPr>
          <w:p w14:paraId="563FE392" w14:textId="77777777" w:rsidR="008F780E" w:rsidRPr="00E45330" w:rsidRDefault="008F780E">
            <w:pPr>
              <w:pStyle w:val="TAH"/>
            </w:pPr>
            <w:r w:rsidRPr="00E45330">
              <w:t>Description</w:t>
            </w:r>
          </w:p>
        </w:tc>
      </w:tr>
      <w:tr w:rsidR="008F780E" w:rsidRPr="00E45330" w14:paraId="4C21B4EA" w14:textId="77777777" w:rsidTr="00B335AE">
        <w:trPr>
          <w:jc w:val="center"/>
        </w:trPr>
        <w:tc>
          <w:tcPr>
            <w:tcW w:w="2337" w:type="dxa"/>
          </w:tcPr>
          <w:p w14:paraId="626125C8" w14:textId="77777777" w:rsidR="008F780E" w:rsidRPr="00E45330" w:rsidRDefault="008F780E">
            <w:pPr>
              <w:pStyle w:val="TAL"/>
            </w:pPr>
          </w:p>
        </w:tc>
        <w:tc>
          <w:tcPr>
            <w:tcW w:w="1701" w:type="dxa"/>
          </w:tcPr>
          <w:p w14:paraId="43F35A93" w14:textId="77777777" w:rsidR="008F780E" w:rsidRPr="00E45330" w:rsidRDefault="008F780E">
            <w:pPr>
              <w:pStyle w:val="TAL"/>
            </w:pPr>
          </w:p>
        </w:tc>
        <w:tc>
          <w:tcPr>
            <w:tcW w:w="5456" w:type="dxa"/>
          </w:tcPr>
          <w:p w14:paraId="69E688F9" w14:textId="77777777" w:rsidR="008F780E" w:rsidRPr="00E45330" w:rsidRDefault="008F780E">
            <w:pPr>
              <w:pStyle w:val="TAL"/>
              <w:rPr>
                <w:rFonts w:cs="Arial"/>
                <w:szCs w:val="18"/>
              </w:rPr>
            </w:pPr>
          </w:p>
        </w:tc>
      </w:tr>
    </w:tbl>
    <w:p w14:paraId="44264388" w14:textId="77777777" w:rsidR="008F780E" w:rsidRPr="00E45330" w:rsidRDefault="008F780E">
      <w:bookmarkStart w:id="4469" w:name="_Toc34035501"/>
      <w:bookmarkStart w:id="4470" w:name="_Toc36037494"/>
      <w:bookmarkStart w:id="4471" w:name="_Toc36037798"/>
      <w:bookmarkStart w:id="4472" w:name="_Toc38877640"/>
    </w:p>
    <w:p w14:paraId="0AF9A009" w14:textId="77777777" w:rsidR="008F780E" w:rsidRPr="00E45330" w:rsidRDefault="008F780E">
      <w:pPr>
        <w:pStyle w:val="Heading3"/>
      </w:pPr>
      <w:bookmarkStart w:id="4473" w:name="_Toc43199722"/>
      <w:bookmarkStart w:id="4474" w:name="_Toc45132901"/>
      <w:bookmarkStart w:id="4475" w:name="_Toc59015644"/>
      <w:bookmarkStart w:id="4476" w:name="_Toc63171200"/>
      <w:bookmarkStart w:id="4477" w:name="_Toc66282237"/>
      <w:bookmarkStart w:id="4478" w:name="_Toc68166113"/>
      <w:bookmarkStart w:id="4479" w:name="_Toc70426419"/>
      <w:bookmarkStart w:id="4480" w:name="_Toc73433772"/>
      <w:bookmarkStart w:id="4481" w:name="_Toc73435869"/>
      <w:bookmarkStart w:id="4482" w:name="_Toc73437276"/>
      <w:bookmarkStart w:id="4483" w:name="_Toc75351686"/>
      <w:bookmarkStart w:id="4484" w:name="_Toc83229964"/>
      <w:bookmarkStart w:id="4485" w:name="_Toc85527992"/>
      <w:bookmarkStart w:id="4486" w:name="_Toc90649617"/>
      <w:bookmarkStart w:id="4487" w:name="_Toc170113346"/>
      <w:r w:rsidRPr="00E45330">
        <w:t>6.3.8</w:t>
      </w:r>
      <w:r w:rsidRPr="00E45330">
        <w:tab/>
        <w:t>Feature negotiation</w:t>
      </w:r>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p>
    <w:p w14:paraId="257D34C4" w14:textId="77777777" w:rsidR="008F780E" w:rsidRPr="00E45330" w:rsidRDefault="008F780E">
      <w:r w:rsidRPr="00E45330">
        <w:t>The optional features in table 6.3.8-1 are defined for the VAE_ApplicationRequirement</w:t>
      </w:r>
      <w:r w:rsidRPr="00E45330">
        <w:rPr>
          <w:lang w:eastAsia="zh-CN"/>
        </w:rPr>
        <w:t xml:space="preserve"> API. They shall be negotiated using the </w:t>
      </w:r>
      <w:r w:rsidRPr="00E45330">
        <w:t>extensibility mechanism defined in clause 6.6 of 3GPP TS 29.500 [2].</w:t>
      </w:r>
    </w:p>
    <w:p w14:paraId="4F5DFF38" w14:textId="77777777" w:rsidR="008F780E" w:rsidRPr="00E45330" w:rsidRDefault="007F6F6B">
      <w:pPr>
        <w:pStyle w:val="TH"/>
      </w:pPr>
      <w:r w:rsidRPr="00E45330">
        <w:t>Table</w:t>
      </w:r>
      <w:r>
        <w:t> </w:t>
      </w:r>
      <w:r w:rsidR="008F780E" w:rsidRPr="00E45330">
        <w:t>6.3.8-1: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8F780E" w:rsidRPr="00E45330" w14:paraId="2AAA9CD2" w14:textId="77777777" w:rsidTr="00B335AE">
        <w:trPr>
          <w:jc w:val="center"/>
        </w:trPr>
        <w:tc>
          <w:tcPr>
            <w:tcW w:w="1529" w:type="dxa"/>
            <w:shd w:val="clear" w:color="auto" w:fill="C0C0C0"/>
            <w:hideMark/>
          </w:tcPr>
          <w:p w14:paraId="6414F423" w14:textId="77777777" w:rsidR="008F780E" w:rsidRPr="00E45330" w:rsidRDefault="008F780E">
            <w:pPr>
              <w:pStyle w:val="TAH"/>
            </w:pPr>
            <w:r w:rsidRPr="00E45330">
              <w:t>Feature number</w:t>
            </w:r>
          </w:p>
        </w:tc>
        <w:tc>
          <w:tcPr>
            <w:tcW w:w="2207" w:type="dxa"/>
            <w:shd w:val="clear" w:color="auto" w:fill="C0C0C0"/>
            <w:hideMark/>
          </w:tcPr>
          <w:p w14:paraId="12E6D908" w14:textId="77777777" w:rsidR="008F780E" w:rsidRPr="00E45330" w:rsidRDefault="008F780E">
            <w:pPr>
              <w:pStyle w:val="TAH"/>
            </w:pPr>
            <w:r w:rsidRPr="00E45330">
              <w:t>Feature Name</w:t>
            </w:r>
          </w:p>
        </w:tc>
        <w:tc>
          <w:tcPr>
            <w:tcW w:w="5758" w:type="dxa"/>
            <w:shd w:val="clear" w:color="auto" w:fill="C0C0C0"/>
            <w:hideMark/>
          </w:tcPr>
          <w:p w14:paraId="3D20B41D" w14:textId="77777777" w:rsidR="008F780E" w:rsidRPr="00E45330" w:rsidRDefault="008F780E">
            <w:pPr>
              <w:pStyle w:val="TAH"/>
            </w:pPr>
            <w:r w:rsidRPr="00E45330">
              <w:t>Description</w:t>
            </w:r>
          </w:p>
        </w:tc>
      </w:tr>
      <w:tr w:rsidR="008F780E" w:rsidRPr="00E45330" w14:paraId="4E24ECAD" w14:textId="77777777" w:rsidTr="00B335AE">
        <w:trPr>
          <w:jc w:val="center"/>
        </w:trPr>
        <w:tc>
          <w:tcPr>
            <w:tcW w:w="1529" w:type="dxa"/>
          </w:tcPr>
          <w:p w14:paraId="6E4EE76C" w14:textId="77777777" w:rsidR="008F780E" w:rsidRPr="00E45330" w:rsidRDefault="008F780E">
            <w:pPr>
              <w:pStyle w:val="TAL"/>
            </w:pPr>
            <w:r w:rsidRPr="00E45330">
              <w:t>1</w:t>
            </w:r>
          </w:p>
        </w:tc>
        <w:tc>
          <w:tcPr>
            <w:tcW w:w="2207" w:type="dxa"/>
          </w:tcPr>
          <w:p w14:paraId="641110D8" w14:textId="77777777" w:rsidR="008F780E" w:rsidRPr="00E45330" w:rsidRDefault="008F780E">
            <w:pPr>
              <w:pStyle w:val="TAL"/>
            </w:pPr>
            <w:r w:rsidRPr="00E45330">
              <w:t>Notification_test_event</w:t>
            </w:r>
          </w:p>
        </w:tc>
        <w:tc>
          <w:tcPr>
            <w:tcW w:w="5758" w:type="dxa"/>
          </w:tcPr>
          <w:p w14:paraId="7DC01CFC" w14:textId="77777777" w:rsidR="008F780E" w:rsidRPr="00E45330" w:rsidRDefault="008F780E">
            <w:pPr>
              <w:pStyle w:val="TAL"/>
              <w:rPr>
                <w:rFonts w:cs="Arial"/>
                <w:szCs w:val="18"/>
              </w:rPr>
            </w:pPr>
            <w:r w:rsidRPr="00E45330">
              <w:rPr>
                <w:rFonts w:cs="Arial"/>
                <w:szCs w:val="18"/>
                <w:lang w:eastAsia="zh-CN"/>
              </w:rPr>
              <w:t>The testing of notification connection is supported according to clause</w:t>
            </w:r>
            <w:r w:rsidRPr="00E45330">
              <w:rPr>
                <w:rFonts w:cs="Arial"/>
                <w:szCs w:val="18"/>
                <w:lang w:val="en-US" w:eastAsia="zh-CN"/>
              </w:rPr>
              <w:t> </w:t>
            </w:r>
            <w:r w:rsidRPr="00E45330">
              <w:rPr>
                <w:rFonts w:cs="Arial"/>
                <w:szCs w:val="18"/>
                <w:lang w:eastAsia="zh-CN"/>
              </w:rPr>
              <w:t>6.3.5.3.</w:t>
            </w:r>
          </w:p>
        </w:tc>
      </w:tr>
      <w:tr w:rsidR="008F780E" w:rsidRPr="00E45330" w14:paraId="17CE2C8B" w14:textId="77777777" w:rsidTr="00B335AE">
        <w:trPr>
          <w:jc w:val="center"/>
        </w:trPr>
        <w:tc>
          <w:tcPr>
            <w:tcW w:w="1529" w:type="dxa"/>
          </w:tcPr>
          <w:p w14:paraId="79988FDF" w14:textId="77777777" w:rsidR="008F780E" w:rsidRPr="00E45330" w:rsidRDefault="008F780E">
            <w:pPr>
              <w:pStyle w:val="TAL"/>
            </w:pPr>
            <w:r w:rsidRPr="00E45330">
              <w:t>2</w:t>
            </w:r>
          </w:p>
        </w:tc>
        <w:tc>
          <w:tcPr>
            <w:tcW w:w="2207" w:type="dxa"/>
          </w:tcPr>
          <w:p w14:paraId="6CD454D8" w14:textId="77777777" w:rsidR="008F780E" w:rsidRPr="00E45330" w:rsidRDefault="008F780E">
            <w:pPr>
              <w:pStyle w:val="TAL"/>
            </w:pPr>
            <w:r w:rsidRPr="00E45330">
              <w:rPr>
                <w:lang w:eastAsia="zh-CN"/>
              </w:rPr>
              <w:t>Notification_websocket</w:t>
            </w:r>
          </w:p>
        </w:tc>
        <w:tc>
          <w:tcPr>
            <w:tcW w:w="5758" w:type="dxa"/>
          </w:tcPr>
          <w:p w14:paraId="28C7E5F8" w14:textId="77777777" w:rsidR="008F780E" w:rsidRPr="00E45330" w:rsidRDefault="008F780E">
            <w:pPr>
              <w:pStyle w:val="TAL"/>
              <w:rPr>
                <w:rFonts w:cs="Arial"/>
                <w:szCs w:val="18"/>
              </w:rPr>
            </w:pPr>
            <w:r w:rsidRPr="00E45330">
              <w:rPr>
                <w:rFonts w:cs="Arial"/>
                <w:szCs w:val="18"/>
                <w:lang w:eastAsia="zh-CN"/>
              </w:rPr>
              <w:t>The delivery of notifications over Websocket is supported according to clause</w:t>
            </w:r>
            <w:r w:rsidRPr="00E45330">
              <w:rPr>
                <w:rFonts w:cs="Arial"/>
                <w:szCs w:val="18"/>
                <w:lang w:val="en-US" w:eastAsia="zh-CN"/>
              </w:rPr>
              <w:t> </w:t>
            </w:r>
            <w:r w:rsidRPr="00E45330">
              <w:rPr>
                <w:rFonts w:cs="Arial"/>
                <w:szCs w:val="18"/>
                <w:lang w:eastAsia="zh-CN"/>
              </w:rPr>
              <w:t xml:space="preserve">6.3.5.4. This feature requires that the </w:t>
            </w:r>
            <w:r w:rsidRPr="00E45330">
              <w:t>Notification_test_event feature is also supported.</w:t>
            </w:r>
          </w:p>
        </w:tc>
      </w:tr>
    </w:tbl>
    <w:p w14:paraId="5B8F94FB" w14:textId="77777777" w:rsidR="008F780E" w:rsidRPr="00E45330" w:rsidRDefault="008F780E"/>
    <w:p w14:paraId="2E533BC6" w14:textId="77777777" w:rsidR="008F780E" w:rsidRPr="00E45330" w:rsidRDefault="00A04699">
      <w:pPr>
        <w:pStyle w:val="Heading2"/>
      </w:pPr>
      <w:bookmarkStart w:id="4488" w:name="_Toc22025125"/>
      <w:bookmarkStart w:id="4489" w:name="_Toc34035502"/>
      <w:bookmarkStart w:id="4490" w:name="_Toc36037495"/>
      <w:bookmarkStart w:id="4491" w:name="_Toc36037799"/>
      <w:bookmarkStart w:id="4492" w:name="_Toc38877641"/>
      <w:bookmarkStart w:id="4493" w:name="_Toc43199723"/>
      <w:bookmarkStart w:id="4494" w:name="_Toc45132902"/>
      <w:bookmarkStart w:id="4495" w:name="_Toc59015645"/>
      <w:bookmarkStart w:id="4496" w:name="_Toc63171201"/>
      <w:bookmarkStart w:id="4497" w:name="_Toc66282238"/>
      <w:bookmarkStart w:id="4498" w:name="_Toc68166114"/>
      <w:bookmarkStart w:id="4499" w:name="_Toc70426420"/>
      <w:bookmarkStart w:id="4500" w:name="_Toc73433773"/>
      <w:bookmarkStart w:id="4501" w:name="_Toc73435870"/>
      <w:bookmarkStart w:id="4502" w:name="_Toc73437277"/>
      <w:bookmarkStart w:id="4503" w:name="_Toc75351687"/>
      <w:bookmarkStart w:id="4504" w:name="_Toc83229965"/>
      <w:bookmarkStart w:id="4505" w:name="_Toc85527993"/>
      <w:bookmarkStart w:id="4506" w:name="_Toc90649618"/>
      <w:r w:rsidRPr="00E45330">
        <w:br w:type="page"/>
      </w:r>
      <w:bookmarkStart w:id="4507" w:name="_Toc170113347"/>
      <w:r w:rsidR="008F780E" w:rsidRPr="00E45330">
        <w:lastRenderedPageBreak/>
        <w:t>6.4</w:t>
      </w:r>
      <w:r w:rsidR="008F780E" w:rsidRPr="00E45330">
        <w:tab/>
        <w:t>VAE_DynamicGroup API</w:t>
      </w:r>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r w:rsidR="008F780E" w:rsidRPr="00E45330">
        <w:t xml:space="preserve"> </w:t>
      </w:r>
    </w:p>
    <w:p w14:paraId="4A28E58F" w14:textId="77777777" w:rsidR="008F780E" w:rsidRPr="00E45330" w:rsidRDefault="008F780E">
      <w:pPr>
        <w:pStyle w:val="Heading3"/>
      </w:pPr>
      <w:bookmarkStart w:id="4508" w:name="_Toc22025126"/>
      <w:bookmarkStart w:id="4509" w:name="_Toc34035503"/>
      <w:bookmarkStart w:id="4510" w:name="_Toc36037496"/>
      <w:bookmarkStart w:id="4511" w:name="_Toc36037800"/>
      <w:bookmarkStart w:id="4512" w:name="_Toc38877642"/>
      <w:bookmarkStart w:id="4513" w:name="_Toc43199724"/>
      <w:bookmarkStart w:id="4514" w:name="_Toc45132903"/>
      <w:bookmarkStart w:id="4515" w:name="_Toc59015646"/>
      <w:bookmarkStart w:id="4516" w:name="_Toc63171202"/>
      <w:bookmarkStart w:id="4517" w:name="_Toc66282239"/>
      <w:bookmarkStart w:id="4518" w:name="_Toc68166115"/>
      <w:bookmarkStart w:id="4519" w:name="_Toc70426421"/>
      <w:bookmarkStart w:id="4520" w:name="_Toc73433774"/>
      <w:bookmarkStart w:id="4521" w:name="_Toc73435871"/>
      <w:bookmarkStart w:id="4522" w:name="_Toc73437278"/>
      <w:bookmarkStart w:id="4523" w:name="_Toc75351688"/>
      <w:bookmarkStart w:id="4524" w:name="_Toc83229966"/>
      <w:bookmarkStart w:id="4525" w:name="_Toc85527994"/>
      <w:bookmarkStart w:id="4526" w:name="_Toc90649619"/>
      <w:bookmarkStart w:id="4527" w:name="_Toc170113348"/>
      <w:r w:rsidRPr="00E45330">
        <w:t>6.4.1</w:t>
      </w:r>
      <w:r w:rsidRPr="00E45330">
        <w:tab/>
        <w:t>Introduction</w:t>
      </w:r>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p>
    <w:p w14:paraId="1DFB757E" w14:textId="77777777" w:rsidR="008F780E" w:rsidRPr="00E45330" w:rsidRDefault="008F780E">
      <w:pPr>
        <w:rPr>
          <w:noProof/>
          <w:lang w:eastAsia="zh-CN"/>
        </w:rPr>
      </w:pPr>
      <w:r w:rsidRPr="00E45330">
        <w:rPr>
          <w:noProof/>
        </w:rPr>
        <w:t xml:space="preserve">The </w:t>
      </w:r>
      <w:r w:rsidRPr="00E45330">
        <w:t>VAE_DynamicGroup</w:t>
      </w:r>
      <w:r w:rsidRPr="00E45330">
        <w:rPr>
          <w:noProof/>
        </w:rPr>
        <w:t xml:space="preserve"> service shall use the </w:t>
      </w:r>
      <w:r w:rsidRPr="00E45330">
        <w:t>VAE_DynamicGroup</w:t>
      </w:r>
      <w:r w:rsidRPr="00E45330">
        <w:rPr>
          <w:noProof/>
        </w:rPr>
        <w:t xml:space="preserve"> </w:t>
      </w:r>
      <w:r w:rsidRPr="00E45330">
        <w:rPr>
          <w:noProof/>
          <w:lang w:eastAsia="zh-CN"/>
        </w:rPr>
        <w:t>API.</w:t>
      </w:r>
    </w:p>
    <w:p w14:paraId="52D734BF" w14:textId="77777777" w:rsidR="008F780E" w:rsidRPr="00E45330" w:rsidRDefault="008F780E">
      <w:r w:rsidRPr="00E45330">
        <w:t>The API URI of the VAE_DynamicGroup API</w:t>
      </w:r>
      <w:r w:rsidRPr="00E45330">
        <w:rPr>
          <w:noProof/>
          <w:lang w:eastAsia="zh-CN"/>
        </w:rPr>
        <w:t xml:space="preserve"> shall be:</w:t>
      </w:r>
    </w:p>
    <w:p w14:paraId="250F524A" w14:textId="77777777" w:rsidR="008F780E" w:rsidRPr="00E45330" w:rsidRDefault="008F780E">
      <w:pPr>
        <w:pStyle w:val="B10"/>
        <w:rPr>
          <w:noProof/>
          <w:lang w:eastAsia="zh-CN"/>
        </w:rPr>
      </w:pPr>
      <w:r w:rsidRPr="00E45330">
        <w:rPr>
          <w:b/>
          <w:noProof/>
        </w:rPr>
        <w:t>{apiRoot}/&lt;apiName&gt;/&lt;apiVersion&gt;</w:t>
      </w:r>
    </w:p>
    <w:p w14:paraId="57D49E9F" w14:textId="77777777" w:rsidR="008F780E" w:rsidRPr="00E45330" w:rsidRDefault="008F780E">
      <w:pPr>
        <w:rPr>
          <w:noProof/>
          <w:lang w:eastAsia="zh-CN"/>
        </w:rPr>
      </w:pPr>
      <w:r w:rsidRPr="00E45330">
        <w:rPr>
          <w:noProof/>
          <w:lang w:eastAsia="zh-CN"/>
        </w:rPr>
        <w:t>The request URIs used in HTTP requests from the service consumer towards the VAE Server shall have the Resource URI structure defined in clause 4.4.1 of 3GPP TS 29.501 [3], i.e.:</w:t>
      </w:r>
    </w:p>
    <w:p w14:paraId="12D62D61" w14:textId="77777777" w:rsidR="008F780E" w:rsidRPr="00E45330" w:rsidRDefault="008F780E">
      <w:pPr>
        <w:pStyle w:val="B10"/>
        <w:rPr>
          <w:b/>
          <w:noProof/>
        </w:rPr>
      </w:pPr>
      <w:r w:rsidRPr="00E45330">
        <w:rPr>
          <w:b/>
          <w:noProof/>
        </w:rPr>
        <w:t>{apiRoot}/&lt;apiName&gt;/&lt;apiVersion&gt;/&lt;apiSpecificResourceUriPart&gt;</w:t>
      </w:r>
    </w:p>
    <w:p w14:paraId="3D97A021" w14:textId="77777777" w:rsidR="008F780E" w:rsidRPr="00E45330" w:rsidRDefault="008F780E">
      <w:pPr>
        <w:rPr>
          <w:noProof/>
          <w:lang w:eastAsia="zh-CN"/>
        </w:rPr>
      </w:pPr>
      <w:r w:rsidRPr="00E45330">
        <w:rPr>
          <w:noProof/>
          <w:lang w:eastAsia="zh-CN"/>
        </w:rPr>
        <w:t>with the following components:</w:t>
      </w:r>
    </w:p>
    <w:p w14:paraId="7CE6ED2C" w14:textId="77777777" w:rsidR="008F780E" w:rsidRPr="00E45330" w:rsidRDefault="008F780E">
      <w:pPr>
        <w:pStyle w:val="B10"/>
        <w:rPr>
          <w:noProof/>
          <w:lang w:eastAsia="zh-CN"/>
        </w:rPr>
      </w:pPr>
      <w:r w:rsidRPr="00E45330">
        <w:rPr>
          <w:noProof/>
          <w:lang w:eastAsia="zh-CN"/>
        </w:rPr>
        <w:t>-</w:t>
      </w:r>
      <w:r w:rsidRPr="00E45330">
        <w:rPr>
          <w:noProof/>
          <w:lang w:eastAsia="zh-CN"/>
        </w:rPr>
        <w:tab/>
        <w:t xml:space="preserve">The </w:t>
      </w:r>
      <w:r w:rsidRPr="00E45330">
        <w:rPr>
          <w:noProof/>
        </w:rPr>
        <w:t xml:space="preserve">{apiRoot} shall be set as described in </w:t>
      </w:r>
      <w:r w:rsidRPr="00E45330">
        <w:rPr>
          <w:noProof/>
          <w:lang w:eastAsia="zh-CN"/>
        </w:rPr>
        <w:t>3GPP TS 29.501 [3].</w:t>
      </w:r>
    </w:p>
    <w:p w14:paraId="4225B35C" w14:textId="77777777" w:rsidR="008F780E" w:rsidRPr="00E45330" w:rsidRDefault="008F780E">
      <w:pPr>
        <w:pStyle w:val="B10"/>
        <w:rPr>
          <w:noProof/>
        </w:rPr>
      </w:pPr>
      <w:r w:rsidRPr="00E45330">
        <w:rPr>
          <w:noProof/>
          <w:lang w:eastAsia="zh-CN"/>
        </w:rPr>
        <w:t>-</w:t>
      </w:r>
      <w:r w:rsidRPr="00E45330">
        <w:rPr>
          <w:noProof/>
          <w:lang w:eastAsia="zh-CN"/>
        </w:rPr>
        <w:tab/>
        <w:t xml:space="preserve">The </w:t>
      </w:r>
      <w:r w:rsidRPr="00E45330">
        <w:rPr>
          <w:noProof/>
        </w:rPr>
        <w:t>&lt;apiName&gt;</w:t>
      </w:r>
      <w:r w:rsidRPr="00E45330">
        <w:rPr>
          <w:b/>
          <w:noProof/>
        </w:rPr>
        <w:t xml:space="preserve"> </w:t>
      </w:r>
      <w:r w:rsidRPr="00E45330">
        <w:rPr>
          <w:noProof/>
        </w:rPr>
        <w:t>shall be "vae-dynamic-group".</w:t>
      </w:r>
    </w:p>
    <w:p w14:paraId="3B5EAC5C" w14:textId="77777777" w:rsidR="008F780E" w:rsidRPr="00E45330" w:rsidRDefault="008F780E">
      <w:pPr>
        <w:pStyle w:val="B10"/>
        <w:rPr>
          <w:noProof/>
        </w:rPr>
      </w:pPr>
      <w:r w:rsidRPr="00E45330">
        <w:rPr>
          <w:noProof/>
        </w:rPr>
        <w:t>-</w:t>
      </w:r>
      <w:r w:rsidRPr="00E45330">
        <w:rPr>
          <w:noProof/>
        </w:rPr>
        <w:tab/>
        <w:t>The &lt;apiVersion&gt; shall be "v1".</w:t>
      </w:r>
    </w:p>
    <w:p w14:paraId="3A071A64" w14:textId="77777777" w:rsidR="008F780E" w:rsidRPr="00E45330" w:rsidRDefault="008F780E">
      <w:pPr>
        <w:pStyle w:val="B10"/>
        <w:rPr>
          <w:noProof/>
          <w:lang w:eastAsia="zh-CN"/>
        </w:rPr>
      </w:pPr>
      <w:r w:rsidRPr="00E45330">
        <w:rPr>
          <w:noProof/>
        </w:rPr>
        <w:t>-</w:t>
      </w:r>
      <w:r w:rsidRPr="00E45330">
        <w:rPr>
          <w:noProof/>
        </w:rPr>
        <w:tab/>
        <w:t>The &lt;apiSpecificResourceUriPart&gt; shall be set as described in clause</w:t>
      </w:r>
      <w:r w:rsidRPr="00E45330">
        <w:rPr>
          <w:noProof/>
          <w:lang w:eastAsia="zh-CN"/>
        </w:rPr>
        <w:t> </w:t>
      </w:r>
      <w:r w:rsidRPr="00E45330">
        <w:rPr>
          <w:noProof/>
        </w:rPr>
        <w:t>6.4.3.</w:t>
      </w:r>
    </w:p>
    <w:p w14:paraId="3D8C476B" w14:textId="77777777" w:rsidR="008F780E" w:rsidRPr="00E45330" w:rsidRDefault="008F780E">
      <w:pPr>
        <w:pStyle w:val="Heading3"/>
      </w:pPr>
      <w:bookmarkStart w:id="4528" w:name="_Toc22025127"/>
      <w:bookmarkStart w:id="4529" w:name="_Toc34035504"/>
      <w:bookmarkStart w:id="4530" w:name="_Toc36037497"/>
      <w:bookmarkStart w:id="4531" w:name="_Toc36037801"/>
      <w:bookmarkStart w:id="4532" w:name="_Toc38877643"/>
      <w:bookmarkStart w:id="4533" w:name="_Toc43199725"/>
      <w:bookmarkStart w:id="4534" w:name="_Toc45132904"/>
      <w:bookmarkStart w:id="4535" w:name="_Toc59015647"/>
      <w:bookmarkStart w:id="4536" w:name="_Toc63171203"/>
      <w:bookmarkStart w:id="4537" w:name="_Toc66282240"/>
      <w:bookmarkStart w:id="4538" w:name="_Toc68166116"/>
      <w:bookmarkStart w:id="4539" w:name="_Toc70426422"/>
      <w:bookmarkStart w:id="4540" w:name="_Toc73433775"/>
      <w:bookmarkStart w:id="4541" w:name="_Toc73435872"/>
      <w:bookmarkStart w:id="4542" w:name="_Toc73437279"/>
      <w:bookmarkStart w:id="4543" w:name="_Toc75351689"/>
      <w:bookmarkStart w:id="4544" w:name="_Toc83229967"/>
      <w:bookmarkStart w:id="4545" w:name="_Toc85527995"/>
      <w:bookmarkStart w:id="4546" w:name="_Toc90649620"/>
      <w:bookmarkStart w:id="4547" w:name="_Toc170113349"/>
      <w:r w:rsidRPr="00E45330">
        <w:t>6.4.2</w:t>
      </w:r>
      <w:r w:rsidRPr="00E45330">
        <w:tab/>
        <w:t>Usage of HTTP</w:t>
      </w:r>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p>
    <w:p w14:paraId="499CAC96" w14:textId="77777777" w:rsidR="008F780E" w:rsidRPr="00E45330" w:rsidRDefault="008F780E">
      <w:pPr>
        <w:pStyle w:val="Heading4"/>
      </w:pPr>
      <w:bookmarkStart w:id="4548" w:name="_Toc22025128"/>
      <w:bookmarkStart w:id="4549" w:name="_Toc34035505"/>
      <w:bookmarkStart w:id="4550" w:name="_Toc36037498"/>
      <w:bookmarkStart w:id="4551" w:name="_Toc36037802"/>
      <w:bookmarkStart w:id="4552" w:name="_Toc38877644"/>
      <w:bookmarkStart w:id="4553" w:name="_Toc43199726"/>
      <w:bookmarkStart w:id="4554" w:name="_Toc45132905"/>
      <w:bookmarkStart w:id="4555" w:name="_Toc59015648"/>
      <w:bookmarkStart w:id="4556" w:name="_Toc63171204"/>
      <w:bookmarkStart w:id="4557" w:name="_Toc66282241"/>
      <w:bookmarkStart w:id="4558" w:name="_Toc68166117"/>
      <w:bookmarkStart w:id="4559" w:name="_Toc70426423"/>
      <w:bookmarkStart w:id="4560" w:name="_Toc73433776"/>
      <w:bookmarkStart w:id="4561" w:name="_Toc73435873"/>
      <w:bookmarkStart w:id="4562" w:name="_Toc73437280"/>
      <w:bookmarkStart w:id="4563" w:name="_Toc75351690"/>
      <w:bookmarkStart w:id="4564" w:name="_Toc83229968"/>
      <w:bookmarkStart w:id="4565" w:name="_Toc85527996"/>
      <w:bookmarkStart w:id="4566" w:name="_Toc90649621"/>
      <w:bookmarkStart w:id="4567" w:name="_Toc170113350"/>
      <w:r w:rsidRPr="00E45330">
        <w:t>6.4.2.1</w:t>
      </w:r>
      <w:r w:rsidRPr="00E45330">
        <w:tab/>
        <w:t>General</w:t>
      </w:r>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p>
    <w:p w14:paraId="1A95D2BB" w14:textId="77777777" w:rsidR="008F780E" w:rsidRPr="00E45330" w:rsidRDefault="008F780E">
      <w:r w:rsidRPr="00E45330">
        <w:t>Support of HTTP/1.1 (IETF RFC </w:t>
      </w:r>
      <w:r w:rsidR="0050453B">
        <w:t>9112</w:t>
      </w:r>
      <w:r w:rsidRPr="00E45330">
        <w:t> [12], IETF RFC </w:t>
      </w:r>
      <w:r w:rsidR="0050453B">
        <w:t>9110</w:t>
      </w:r>
      <w:r w:rsidRPr="00E45330">
        <w:t> [13], IETF RFC </w:t>
      </w:r>
      <w:r w:rsidR="0050453B">
        <w:t>9111</w:t>
      </w:r>
      <w:r w:rsidRPr="00E45330">
        <w:t xml:space="preserve"> [16]) over TLS is mandatory and support of HTTP/2 as specified in clause 5 of 3GPP TS 29.500 [2] is recommended. </w:t>
      </w:r>
      <w:r w:rsidR="001C3653" w:rsidRPr="00E45330">
        <w:rPr>
          <w:rFonts w:eastAsia="Malgun Gothic"/>
        </w:rPr>
        <w:t xml:space="preserve">TLS shall be used </w:t>
      </w:r>
      <w:r w:rsidR="001C3653" w:rsidRPr="00E45330">
        <w:t xml:space="preserve">as specified </w:t>
      </w:r>
      <w:r w:rsidR="001C3653" w:rsidRPr="00E45330">
        <w:rPr>
          <w:lang w:eastAsia="zh-CN"/>
        </w:rPr>
        <w:t>in</w:t>
      </w:r>
      <w:r w:rsidR="001C3653" w:rsidRPr="00E45330">
        <w:t xml:space="preserve"> 3GPP TS 33.536 [</w:t>
      </w:r>
      <w:r w:rsidR="009D5716" w:rsidRPr="00E45330">
        <w:t>31</w:t>
      </w:r>
      <w:r w:rsidR="001C3653" w:rsidRPr="00E45330">
        <w:t>] and 3GPP TS 33.501 [</w:t>
      </w:r>
      <w:r w:rsidR="009D5716" w:rsidRPr="00E45330">
        <w:t>32</w:t>
      </w:r>
      <w:r w:rsidR="001C3653" w:rsidRPr="00E45330">
        <w:t>]</w:t>
      </w:r>
      <w:r w:rsidR="001C3653" w:rsidRPr="00E45330">
        <w:rPr>
          <w:lang w:eastAsia="zh-CN"/>
        </w:rPr>
        <w:t xml:space="preserve">. </w:t>
      </w:r>
      <w:r w:rsidRPr="00E45330">
        <w:t xml:space="preserve">A V2X application specific server desiring to use HTTP/2 shall use the HTTP upgrade mechanism to negotiate applicable HTTP version as described in </w:t>
      </w:r>
      <w:r w:rsidRPr="00E45330">
        <w:rPr>
          <w:lang w:val="en-US"/>
        </w:rPr>
        <w:t>IETF RFC </w:t>
      </w:r>
      <w:r w:rsidR="00FD1637">
        <w:t>9113</w:t>
      </w:r>
      <w:r w:rsidRPr="00E45330">
        <w:rPr>
          <w:lang w:val="en-US"/>
        </w:rPr>
        <w:t> [5]</w:t>
      </w:r>
      <w:r w:rsidRPr="00E45330">
        <w:t>.</w:t>
      </w:r>
    </w:p>
    <w:p w14:paraId="00C21A6B" w14:textId="77777777" w:rsidR="008F780E" w:rsidRPr="00E45330" w:rsidRDefault="008F780E">
      <w:r w:rsidRPr="00E45330">
        <w:t>HTTP/2, shall be transported as specified in clause 5.3 of 3GPP TS 29.500 [2].</w:t>
      </w:r>
    </w:p>
    <w:p w14:paraId="317C1D1D" w14:textId="77777777" w:rsidR="008F780E" w:rsidRPr="00E45330" w:rsidRDefault="008F780E">
      <w:r w:rsidRPr="00E45330">
        <w:t>An OpenAPI [6] specification of HTTP messages and content bodies for the VAE_DynamicGroup is contained in Annex A.5.</w:t>
      </w:r>
    </w:p>
    <w:p w14:paraId="0175BBC1" w14:textId="77777777" w:rsidR="008F780E" w:rsidRPr="00E45330" w:rsidRDefault="008F780E">
      <w:pPr>
        <w:pStyle w:val="Heading4"/>
      </w:pPr>
      <w:bookmarkStart w:id="4568" w:name="_Toc22025129"/>
      <w:bookmarkStart w:id="4569" w:name="_Toc34035506"/>
      <w:bookmarkStart w:id="4570" w:name="_Toc36037499"/>
      <w:bookmarkStart w:id="4571" w:name="_Toc36037803"/>
      <w:bookmarkStart w:id="4572" w:name="_Toc38877645"/>
      <w:bookmarkStart w:id="4573" w:name="_Toc43199727"/>
      <w:bookmarkStart w:id="4574" w:name="_Toc45132906"/>
      <w:bookmarkStart w:id="4575" w:name="_Toc59015649"/>
      <w:bookmarkStart w:id="4576" w:name="_Toc63171205"/>
      <w:bookmarkStart w:id="4577" w:name="_Toc66282242"/>
      <w:bookmarkStart w:id="4578" w:name="_Toc68166118"/>
      <w:bookmarkStart w:id="4579" w:name="_Toc70426424"/>
      <w:bookmarkStart w:id="4580" w:name="_Toc73433777"/>
      <w:bookmarkStart w:id="4581" w:name="_Toc73435874"/>
      <w:bookmarkStart w:id="4582" w:name="_Toc73437281"/>
      <w:bookmarkStart w:id="4583" w:name="_Toc75351691"/>
      <w:bookmarkStart w:id="4584" w:name="_Toc83229969"/>
      <w:bookmarkStart w:id="4585" w:name="_Toc85527997"/>
      <w:bookmarkStart w:id="4586" w:name="_Toc90649622"/>
      <w:bookmarkStart w:id="4587" w:name="_Toc170113351"/>
      <w:r w:rsidRPr="00E45330">
        <w:t>6.4.2.2</w:t>
      </w:r>
      <w:r w:rsidRPr="00E45330">
        <w:tab/>
        <w:t>HTTP standard headers</w:t>
      </w:r>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p>
    <w:p w14:paraId="1CB08E67" w14:textId="77777777" w:rsidR="008F780E" w:rsidRPr="00E45330" w:rsidRDefault="008F780E">
      <w:pPr>
        <w:pStyle w:val="Heading5"/>
        <w:rPr>
          <w:lang w:eastAsia="zh-CN"/>
        </w:rPr>
      </w:pPr>
      <w:bookmarkStart w:id="4588" w:name="_Toc22025130"/>
      <w:bookmarkStart w:id="4589" w:name="_Toc34035507"/>
      <w:bookmarkStart w:id="4590" w:name="_Toc36037500"/>
      <w:bookmarkStart w:id="4591" w:name="_Toc36037804"/>
      <w:bookmarkStart w:id="4592" w:name="_Toc38877646"/>
      <w:bookmarkStart w:id="4593" w:name="_Toc43199728"/>
      <w:bookmarkStart w:id="4594" w:name="_Toc45132907"/>
      <w:bookmarkStart w:id="4595" w:name="_Toc59015650"/>
      <w:bookmarkStart w:id="4596" w:name="_Toc63171206"/>
      <w:bookmarkStart w:id="4597" w:name="_Toc66282243"/>
      <w:bookmarkStart w:id="4598" w:name="_Toc68166119"/>
      <w:bookmarkStart w:id="4599" w:name="_Toc70426425"/>
      <w:bookmarkStart w:id="4600" w:name="_Toc73433778"/>
      <w:bookmarkStart w:id="4601" w:name="_Toc73435875"/>
      <w:bookmarkStart w:id="4602" w:name="_Toc73437282"/>
      <w:bookmarkStart w:id="4603" w:name="_Toc75351692"/>
      <w:bookmarkStart w:id="4604" w:name="_Toc83229970"/>
      <w:bookmarkStart w:id="4605" w:name="_Toc85527998"/>
      <w:bookmarkStart w:id="4606" w:name="_Toc90649623"/>
      <w:bookmarkStart w:id="4607" w:name="_Toc170113352"/>
      <w:r w:rsidRPr="00E45330">
        <w:t>6.4.2.2.1</w:t>
      </w:r>
      <w:r w:rsidRPr="00E45330">
        <w:rPr>
          <w:rFonts w:hint="eastAsia"/>
          <w:lang w:eastAsia="zh-CN"/>
        </w:rPr>
        <w:tab/>
      </w:r>
      <w:r w:rsidRPr="00E45330">
        <w:rPr>
          <w:lang w:eastAsia="zh-CN"/>
        </w:rPr>
        <w:t>General</w:t>
      </w:r>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p>
    <w:p w14:paraId="3C53D8DA" w14:textId="77777777" w:rsidR="008F780E" w:rsidRPr="00E45330" w:rsidRDefault="008F780E">
      <w:pPr>
        <w:rPr>
          <w:lang w:eastAsia="zh-CN"/>
        </w:rPr>
      </w:pPr>
      <w:r w:rsidRPr="00E45330">
        <w:t>See clause 5.2.2 of 3GPP TS 29.500 [2] for the usage of HTTP standard headers.</w:t>
      </w:r>
    </w:p>
    <w:p w14:paraId="77B2FF34" w14:textId="77777777" w:rsidR="008F780E" w:rsidRPr="00E45330" w:rsidRDefault="008F780E">
      <w:pPr>
        <w:pStyle w:val="Heading5"/>
      </w:pPr>
      <w:bookmarkStart w:id="4608" w:name="_Toc22025131"/>
      <w:bookmarkStart w:id="4609" w:name="_Toc34035508"/>
      <w:bookmarkStart w:id="4610" w:name="_Toc36037501"/>
      <w:bookmarkStart w:id="4611" w:name="_Toc36037805"/>
      <w:bookmarkStart w:id="4612" w:name="_Toc38877647"/>
      <w:bookmarkStart w:id="4613" w:name="_Toc43199729"/>
      <w:bookmarkStart w:id="4614" w:name="_Toc45132908"/>
      <w:bookmarkStart w:id="4615" w:name="_Toc59015651"/>
      <w:bookmarkStart w:id="4616" w:name="_Toc63171207"/>
      <w:bookmarkStart w:id="4617" w:name="_Toc66282244"/>
      <w:bookmarkStart w:id="4618" w:name="_Toc68166120"/>
      <w:bookmarkStart w:id="4619" w:name="_Toc70426426"/>
      <w:bookmarkStart w:id="4620" w:name="_Toc73433779"/>
      <w:bookmarkStart w:id="4621" w:name="_Toc73435876"/>
      <w:bookmarkStart w:id="4622" w:name="_Toc73437283"/>
      <w:bookmarkStart w:id="4623" w:name="_Toc75351693"/>
      <w:bookmarkStart w:id="4624" w:name="_Toc83229971"/>
      <w:bookmarkStart w:id="4625" w:name="_Toc85527999"/>
      <w:bookmarkStart w:id="4626" w:name="_Toc90649624"/>
      <w:bookmarkStart w:id="4627" w:name="_Toc170113353"/>
      <w:r w:rsidRPr="00E45330">
        <w:t>6.4.2.2.2</w:t>
      </w:r>
      <w:r w:rsidRPr="00E45330">
        <w:tab/>
        <w:t>Content type</w:t>
      </w:r>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r w:rsidRPr="00E45330">
        <w:t xml:space="preserve"> </w:t>
      </w:r>
    </w:p>
    <w:p w14:paraId="28F57031" w14:textId="77777777" w:rsidR="008F780E" w:rsidRPr="00E45330" w:rsidRDefault="008F780E">
      <w:r w:rsidRPr="00E45330">
        <w:t xml:space="preserve">JSON, </w:t>
      </w:r>
      <w:r w:rsidRPr="00E45330">
        <w:rPr>
          <w:noProof/>
          <w:lang w:eastAsia="zh-CN"/>
        </w:rPr>
        <w:t>IETF RFC </w:t>
      </w:r>
      <w:r w:rsidRPr="00E45330">
        <w:rPr>
          <w:lang w:eastAsia="zh-CN"/>
        </w:rPr>
        <w:t>8259</w:t>
      </w:r>
      <w:r w:rsidRPr="00E45330">
        <w:rPr>
          <w:noProof/>
          <w:lang w:eastAsia="zh-CN"/>
        </w:rPr>
        <w:t> [7], shall be used as content type of the HTTP bodies specified in the present specification</w:t>
      </w:r>
      <w:r w:rsidRPr="00E45330">
        <w:t xml:space="preserve"> as specified in clause 5.4 of 3GPP TS 29.500 [2]. The use of the JSON format shall be signalled by the content type "application/json".</w:t>
      </w:r>
    </w:p>
    <w:p w14:paraId="6ADDDCD8" w14:textId="77777777" w:rsidR="008F780E" w:rsidRPr="00E45330" w:rsidRDefault="008F780E">
      <w:pPr>
        <w:pStyle w:val="Heading4"/>
      </w:pPr>
      <w:bookmarkStart w:id="4628" w:name="_Toc22025132"/>
      <w:bookmarkStart w:id="4629" w:name="_Toc34035509"/>
      <w:bookmarkStart w:id="4630" w:name="_Toc36037502"/>
      <w:bookmarkStart w:id="4631" w:name="_Toc36037806"/>
      <w:bookmarkStart w:id="4632" w:name="_Toc38877648"/>
      <w:bookmarkStart w:id="4633" w:name="_Toc43199730"/>
      <w:bookmarkStart w:id="4634" w:name="_Toc45132909"/>
      <w:bookmarkStart w:id="4635" w:name="_Toc59015652"/>
      <w:bookmarkStart w:id="4636" w:name="_Toc63171208"/>
      <w:bookmarkStart w:id="4637" w:name="_Toc66282245"/>
      <w:bookmarkStart w:id="4638" w:name="_Toc68166121"/>
      <w:bookmarkStart w:id="4639" w:name="_Toc70426427"/>
      <w:bookmarkStart w:id="4640" w:name="_Toc73433780"/>
      <w:bookmarkStart w:id="4641" w:name="_Toc73435877"/>
      <w:bookmarkStart w:id="4642" w:name="_Toc73437284"/>
      <w:bookmarkStart w:id="4643" w:name="_Toc75351694"/>
      <w:bookmarkStart w:id="4644" w:name="_Toc83229972"/>
      <w:bookmarkStart w:id="4645" w:name="_Toc85528000"/>
      <w:bookmarkStart w:id="4646" w:name="_Toc90649625"/>
      <w:bookmarkStart w:id="4647" w:name="_Toc170113354"/>
      <w:r w:rsidRPr="00E45330">
        <w:t>6.4.2.3</w:t>
      </w:r>
      <w:r w:rsidRPr="00E45330">
        <w:tab/>
        <w:t>HTTP custom headers</w:t>
      </w:r>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p>
    <w:p w14:paraId="5C6E2A87" w14:textId="77777777" w:rsidR="008F780E" w:rsidRPr="00E45330" w:rsidRDefault="008F780E">
      <w:pPr>
        <w:pStyle w:val="Heading5"/>
        <w:rPr>
          <w:lang w:eastAsia="zh-CN"/>
        </w:rPr>
      </w:pPr>
      <w:bookmarkStart w:id="4648" w:name="_Toc22025133"/>
      <w:bookmarkStart w:id="4649" w:name="_Toc34035510"/>
      <w:bookmarkStart w:id="4650" w:name="_Toc36037503"/>
      <w:bookmarkStart w:id="4651" w:name="_Toc36037807"/>
      <w:bookmarkStart w:id="4652" w:name="_Toc38877649"/>
      <w:bookmarkStart w:id="4653" w:name="_Toc43199731"/>
      <w:bookmarkStart w:id="4654" w:name="_Toc45132910"/>
      <w:bookmarkStart w:id="4655" w:name="_Toc59015653"/>
      <w:bookmarkStart w:id="4656" w:name="_Toc63171209"/>
      <w:bookmarkStart w:id="4657" w:name="_Toc66282246"/>
      <w:bookmarkStart w:id="4658" w:name="_Toc68166122"/>
      <w:bookmarkStart w:id="4659" w:name="_Toc70426428"/>
      <w:bookmarkStart w:id="4660" w:name="_Toc73433781"/>
      <w:bookmarkStart w:id="4661" w:name="_Toc73435878"/>
      <w:bookmarkStart w:id="4662" w:name="_Toc73437285"/>
      <w:bookmarkStart w:id="4663" w:name="_Toc75351695"/>
      <w:bookmarkStart w:id="4664" w:name="_Toc83229973"/>
      <w:bookmarkStart w:id="4665" w:name="_Toc85528001"/>
      <w:bookmarkStart w:id="4666" w:name="_Toc90649626"/>
      <w:bookmarkStart w:id="4667" w:name="_Toc170113355"/>
      <w:r w:rsidRPr="00E45330">
        <w:t>6.4.2.3.1</w:t>
      </w:r>
      <w:r w:rsidRPr="00E45330">
        <w:rPr>
          <w:rFonts w:hint="eastAsia"/>
          <w:lang w:eastAsia="zh-CN"/>
        </w:rPr>
        <w:tab/>
      </w:r>
      <w:r w:rsidRPr="00E45330">
        <w:rPr>
          <w:lang w:eastAsia="zh-CN"/>
        </w:rPr>
        <w:t>General</w:t>
      </w:r>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p>
    <w:p w14:paraId="096251CA" w14:textId="77777777" w:rsidR="008F780E" w:rsidRPr="00E45330" w:rsidRDefault="008F780E">
      <w:r w:rsidRPr="00E45330">
        <w:t>The HTTP custom header fields specified in clause 5.2.8 of 3GPP TS 29.122 [22] may be applicable.</w:t>
      </w:r>
    </w:p>
    <w:p w14:paraId="1BE87692" w14:textId="77777777" w:rsidR="008F780E" w:rsidRPr="00E45330" w:rsidRDefault="008F780E">
      <w:pPr>
        <w:pStyle w:val="Heading3"/>
      </w:pPr>
      <w:bookmarkStart w:id="4668" w:name="_Toc22025134"/>
      <w:bookmarkStart w:id="4669" w:name="_Toc34035511"/>
      <w:bookmarkStart w:id="4670" w:name="_Toc36037504"/>
      <w:bookmarkStart w:id="4671" w:name="_Toc36037808"/>
      <w:bookmarkStart w:id="4672" w:name="_Toc38877650"/>
      <w:bookmarkStart w:id="4673" w:name="_Toc43199732"/>
      <w:bookmarkStart w:id="4674" w:name="_Toc45132911"/>
      <w:bookmarkStart w:id="4675" w:name="_Toc59015654"/>
      <w:bookmarkStart w:id="4676" w:name="_Toc63171210"/>
      <w:bookmarkStart w:id="4677" w:name="_Toc66282247"/>
      <w:bookmarkStart w:id="4678" w:name="_Toc68166123"/>
      <w:bookmarkStart w:id="4679" w:name="_Toc70426429"/>
      <w:bookmarkStart w:id="4680" w:name="_Toc73433782"/>
      <w:bookmarkStart w:id="4681" w:name="_Toc73435879"/>
      <w:bookmarkStart w:id="4682" w:name="_Toc73437286"/>
      <w:bookmarkStart w:id="4683" w:name="_Toc75351696"/>
      <w:bookmarkStart w:id="4684" w:name="_Toc83229974"/>
      <w:bookmarkStart w:id="4685" w:name="_Toc85528002"/>
      <w:bookmarkStart w:id="4686" w:name="_Toc90649627"/>
      <w:bookmarkStart w:id="4687" w:name="_Toc170113356"/>
      <w:r w:rsidRPr="00E45330">
        <w:lastRenderedPageBreak/>
        <w:t>6.4.3</w:t>
      </w:r>
      <w:r w:rsidRPr="00E45330">
        <w:tab/>
        <w:t>Resources</w:t>
      </w:r>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r w:rsidRPr="00E45330">
        <w:t xml:space="preserve"> </w:t>
      </w:r>
    </w:p>
    <w:p w14:paraId="40197DC1" w14:textId="77777777" w:rsidR="008F780E" w:rsidRDefault="008F780E">
      <w:pPr>
        <w:pStyle w:val="Heading4"/>
      </w:pPr>
      <w:bookmarkStart w:id="4688" w:name="_Toc22025135"/>
      <w:bookmarkStart w:id="4689" w:name="_Toc34035512"/>
      <w:bookmarkStart w:id="4690" w:name="_Toc36037505"/>
      <w:bookmarkStart w:id="4691" w:name="_Toc36037809"/>
      <w:bookmarkStart w:id="4692" w:name="_Toc38877651"/>
      <w:bookmarkStart w:id="4693" w:name="_Toc43199733"/>
      <w:bookmarkStart w:id="4694" w:name="_Toc45132912"/>
      <w:bookmarkStart w:id="4695" w:name="_Toc59015655"/>
      <w:bookmarkStart w:id="4696" w:name="_Toc63171211"/>
      <w:bookmarkStart w:id="4697" w:name="_Toc66282248"/>
      <w:bookmarkStart w:id="4698" w:name="_Toc68166124"/>
      <w:bookmarkStart w:id="4699" w:name="_Toc70426430"/>
      <w:bookmarkStart w:id="4700" w:name="_Toc73433783"/>
      <w:bookmarkStart w:id="4701" w:name="_Toc73435880"/>
      <w:bookmarkStart w:id="4702" w:name="_Toc73437287"/>
      <w:bookmarkStart w:id="4703" w:name="_Toc75351697"/>
      <w:bookmarkStart w:id="4704" w:name="_Toc83229975"/>
      <w:bookmarkStart w:id="4705" w:name="_Toc85528003"/>
      <w:bookmarkStart w:id="4706" w:name="_Toc90649628"/>
      <w:bookmarkStart w:id="4707" w:name="_Toc170113357"/>
      <w:r w:rsidRPr="00E45330">
        <w:t>6.4.3.1</w:t>
      </w:r>
      <w:r w:rsidRPr="00E45330">
        <w:tab/>
        <w:t>Overview</w:t>
      </w:r>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p>
    <w:p w14:paraId="2CFA303A" w14:textId="77777777" w:rsidR="00477C09" w:rsidRPr="001668E6" w:rsidRDefault="00477C09" w:rsidP="00477C09">
      <w:r w:rsidRPr="001668E6">
        <w:t>This clause describes the structure for the Resource URIs and the resources and methods used for the service.</w:t>
      </w:r>
    </w:p>
    <w:p w14:paraId="1518F61E" w14:textId="77777777" w:rsidR="00477C09" w:rsidRPr="00477C09" w:rsidRDefault="00477C09" w:rsidP="00477C09">
      <w:r w:rsidRPr="001668E6">
        <w:t>Figure 6.</w:t>
      </w:r>
      <w:r>
        <w:t>4</w:t>
      </w:r>
      <w:r w:rsidRPr="001668E6">
        <w:t xml:space="preserve">.3.1-1 depicts the resource URIs structure for the </w:t>
      </w:r>
      <w:r>
        <w:t>VAE_DynamicGroup</w:t>
      </w:r>
      <w:r w:rsidRPr="001668E6">
        <w:t xml:space="preserve"> API.</w:t>
      </w:r>
    </w:p>
    <w:p w14:paraId="79A69697" w14:textId="77777777" w:rsidR="008F780E" w:rsidRPr="00E45330" w:rsidRDefault="008F780E">
      <w:pPr>
        <w:pStyle w:val="TH"/>
        <w:rPr>
          <w:lang w:val="en-US"/>
        </w:rPr>
      </w:pPr>
      <w:r w:rsidRPr="00E45330">
        <w:object w:dxaOrig="7620" w:dyaOrig="3315" w14:anchorId="691B2232">
          <v:shape id="_x0000_i1066" type="#_x0000_t75" style="width:380.25pt;height:167.65pt" o:ole="">
            <v:imagedata r:id="rId89" o:title=""/>
          </v:shape>
          <o:OLEObject Type="Embed" ProgID="Visio.Drawing.15" ShapeID="_x0000_i1066" DrawAspect="Content" ObjectID="_1788852679" r:id="rId90"/>
        </w:object>
      </w:r>
    </w:p>
    <w:p w14:paraId="06EC19D1" w14:textId="77777777" w:rsidR="008F780E" w:rsidRPr="00E45330" w:rsidRDefault="00343E74">
      <w:pPr>
        <w:pStyle w:val="TF"/>
      </w:pPr>
      <w:r w:rsidRPr="00E45330">
        <w:t>Figure</w:t>
      </w:r>
      <w:r>
        <w:t> </w:t>
      </w:r>
      <w:r w:rsidR="008F780E" w:rsidRPr="00E45330">
        <w:t>6.4.3.1-1: Resource URI structure of the VAE_DynamicGroup API</w:t>
      </w:r>
    </w:p>
    <w:p w14:paraId="2AA71D40" w14:textId="77777777" w:rsidR="008F780E" w:rsidRPr="00E45330" w:rsidRDefault="007F6F6B">
      <w:r w:rsidRPr="00E45330">
        <w:t>Table</w:t>
      </w:r>
      <w:r>
        <w:t> </w:t>
      </w:r>
      <w:r w:rsidR="008F780E" w:rsidRPr="00E45330">
        <w:t>6.4.3.1-1 provides an overview of the resources and applicable HTTP methods.</w:t>
      </w:r>
    </w:p>
    <w:p w14:paraId="6819EE2C" w14:textId="77777777" w:rsidR="008F780E" w:rsidRPr="00E45330" w:rsidRDefault="007F6F6B">
      <w:pPr>
        <w:pStyle w:val="TH"/>
      </w:pPr>
      <w:r w:rsidRPr="00E45330">
        <w:t>Table</w:t>
      </w:r>
      <w:r>
        <w:t> </w:t>
      </w:r>
      <w:r w:rsidR="008F780E" w:rsidRPr="00E45330">
        <w:t>6.4.3.1-1: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38"/>
        <w:gridCol w:w="2846"/>
        <w:gridCol w:w="957"/>
        <w:gridCol w:w="3140"/>
      </w:tblGrid>
      <w:tr w:rsidR="008F780E" w:rsidRPr="00E45330" w14:paraId="2C2FD22D" w14:textId="77777777" w:rsidTr="00B335AE">
        <w:trPr>
          <w:jc w:val="center"/>
        </w:trPr>
        <w:tc>
          <w:tcPr>
            <w:tcW w:w="1341" w:type="pct"/>
            <w:shd w:val="clear" w:color="auto" w:fill="C0C0C0"/>
            <w:vAlign w:val="center"/>
            <w:hideMark/>
          </w:tcPr>
          <w:p w14:paraId="45D30A97" w14:textId="77777777" w:rsidR="008F780E" w:rsidRPr="00E45330" w:rsidRDefault="008F780E">
            <w:pPr>
              <w:pStyle w:val="TAH"/>
            </w:pPr>
            <w:r w:rsidRPr="00E45330">
              <w:t>Resource name</w:t>
            </w:r>
          </w:p>
        </w:tc>
        <w:tc>
          <w:tcPr>
            <w:tcW w:w="1503" w:type="pct"/>
            <w:shd w:val="clear" w:color="auto" w:fill="C0C0C0"/>
            <w:vAlign w:val="center"/>
            <w:hideMark/>
          </w:tcPr>
          <w:p w14:paraId="4C4A1F51" w14:textId="77777777" w:rsidR="008F780E" w:rsidRPr="00E45330" w:rsidRDefault="008F780E">
            <w:pPr>
              <w:pStyle w:val="TAH"/>
            </w:pPr>
            <w:r w:rsidRPr="00E45330">
              <w:t>Resource URI</w:t>
            </w:r>
          </w:p>
        </w:tc>
        <w:tc>
          <w:tcPr>
            <w:tcW w:w="497" w:type="pct"/>
            <w:shd w:val="clear" w:color="auto" w:fill="C0C0C0"/>
            <w:vAlign w:val="center"/>
            <w:hideMark/>
          </w:tcPr>
          <w:p w14:paraId="52A045CF" w14:textId="77777777" w:rsidR="008F780E" w:rsidRPr="00E45330" w:rsidRDefault="008F780E">
            <w:pPr>
              <w:pStyle w:val="TAH"/>
            </w:pPr>
            <w:r w:rsidRPr="00E45330">
              <w:t>HTTP method or custom operation</w:t>
            </w:r>
          </w:p>
        </w:tc>
        <w:tc>
          <w:tcPr>
            <w:tcW w:w="1658" w:type="pct"/>
            <w:shd w:val="clear" w:color="auto" w:fill="C0C0C0"/>
            <w:vAlign w:val="center"/>
            <w:hideMark/>
          </w:tcPr>
          <w:p w14:paraId="69A2F8CD" w14:textId="77777777" w:rsidR="008F780E" w:rsidRPr="00E45330" w:rsidRDefault="008F780E">
            <w:pPr>
              <w:pStyle w:val="TAH"/>
            </w:pPr>
            <w:r w:rsidRPr="00E45330">
              <w:t>Description</w:t>
            </w:r>
          </w:p>
        </w:tc>
      </w:tr>
      <w:tr w:rsidR="008F780E" w:rsidRPr="00E45330" w14:paraId="4D726B4B" w14:textId="77777777" w:rsidTr="00B335AE">
        <w:trPr>
          <w:trHeight w:val="800"/>
          <w:jc w:val="center"/>
        </w:trPr>
        <w:tc>
          <w:tcPr>
            <w:tcW w:w="1341" w:type="pct"/>
            <w:hideMark/>
          </w:tcPr>
          <w:p w14:paraId="419ECBEF" w14:textId="77777777" w:rsidR="008F780E" w:rsidRPr="00E45330" w:rsidRDefault="008F780E">
            <w:pPr>
              <w:pStyle w:val="TAL"/>
            </w:pPr>
            <w:r w:rsidRPr="00E45330">
              <w:t>Group Configurations</w:t>
            </w:r>
          </w:p>
        </w:tc>
        <w:tc>
          <w:tcPr>
            <w:tcW w:w="1503" w:type="pct"/>
            <w:hideMark/>
          </w:tcPr>
          <w:p w14:paraId="04026386" w14:textId="77777777" w:rsidR="008F780E" w:rsidRPr="00E45330" w:rsidRDefault="008F780E">
            <w:pPr>
              <w:pStyle w:val="TF"/>
              <w:keepNext/>
              <w:spacing w:after="0"/>
              <w:jc w:val="left"/>
            </w:pPr>
            <w:r w:rsidRPr="00E45330">
              <w:rPr>
                <w:b w:val="0"/>
                <w:sz w:val="18"/>
              </w:rPr>
              <w:t>/group-configurations</w:t>
            </w:r>
          </w:p>
        </w:tc>
        <w:tc>
          <w:tcPr>
            <w:tcW w:w="497" w:type="pct"/>
          </w:tcPr>
          <w:p w14:paraId="6AB0BB08" w14:textId="77777777" w:rsidR="008F780E" w:rsidRPr="00E45330" w:rsidRDefault="008F780E">
            <w:pPr>
              <w:pStyle w:val="TAL"/>
            </w:pPr>
            <w:r w:rsidRPr="00E45330">
              <w:t>POST</w:t>
            </w:r>
          </w:p>
        </w:tc>
        <w:tc>
          <w:tcPr>
            <w:tcW w:w="1658" w:type="pct"/>
          </w:tcPr>
          <w:p w14:paraId="19041A52" w14:textId="77777777" w:rsidR="008F780E" w:rsidRPr="00E45330" w:rsidRDefault="008F780E">
            <w:pPr>
              <w:pStyle w:val="TF"/>
              <w:jc w:val="left"/>
            </w:pPr>
            <w:r w:rsidRPr="00E45330">
              <w:rPr>
                <w:b w:val="0"/>
                <w:sz w:val="18"/>
              </w:rPr>
              <w:t>Create a new Individual Group Configuration resource for a V2X group ID.</w:t>
            </w:r>
          </w:p>
        </w:tc>
      </w:tr>
      <w:tr w:rsidR="008F780E" w:rsidRPr="00E45330" w14:paraId="010F0D12" w14:textId="77777777" w:rsidTr="00B335AE">
        <w:trPr>
          <w:jc w:val="center"/>
        </w:trPr>
        <w:tc>
          <w:tcPr>
            <w:tcW w:w="0" w:type="auto"/>
            <w:vMerge w:val="restart"/>
            <w:vAlign w:val="center"/>
          </w:tcPr>
          <w:p w14:paraId="398AFC3B" w14:textId="77777777" w:rsidR="008F780E" w:rsidRPr="00E45330" w:rsidRDefault="008F780E">
            <w:pPr>
              <w:pStyle w:val="TAL"/>
            </w:pPr>
            <w:r w:rsidRPr="00E45330">
              <w:t>Individual Group Configuration</w:t>
            </w:r>
          </w:p>
        </w:tc>
        <w:tc>
          <w:tcPr>
            <w:tcW w:w="0" w:type="auto"/>
            <w:vMerge w:val="restart"/>
            <w:vAlign w:val="center"/>
          </w:tcPr>
          <w:p w14:paraId="23FB3110" w14:textId="77777777" w:rsidR="008F780E" w:rsidRPr="00E45330" w:rsidRDefault="008F780E">
            <w:pPr>
              <w:pStyle w:val="TF"/>
              <w:keepNext/>
              <w:spacing w:after="0"/>
              <w:jc w:val="left"/>
            </w:pPr>
            <w:r w:rsidRPr="00E45330">
              <w:rPr>
                <w:b w:val="0"/>
                <w:sz w:val="18"/>
              </w:rPr>
              <w:t>/group-configurations/{configId}</w:t>
            </w:r>
          </w:p>
        </w:tc>
        <w:tc>
          <w:tcPr>
            <w:tcW w:w="497" w:type="pct"/>
          </w:tcPr>
          <w:p w14:paraId="7695ED2E" w14:textId="77777777" w:rsidR="008F780E" w:rsidRPr="00E45330" w:rsidRDefault="008F780E">
            <w:pPr>
              <w:pStyle w:val="TAL"/>
            </w:pPr>
            <w:r w:rsidRPr="00E45330">
              <w:t>GET</w:t>
            </w:r>
          </w:p>
        </w:tc>
        <w:tc>
          <w:tcPr>
            <w:tcW w:w="1658" w:type="pct"/>
          </w:tcPr>
          <w:p w14:paraId="70B8EAA7" w14:textId="77777777" w:rsidR="008F780E" w:rsidRPr="00E45330" w:rsidRDefault="008F780E">
            <w:pPr>
              <w:pStyle w:val="TAL"/>
            </w:pPr>
            <w:r w:rsidRPr="00E45330">
              <w:t>Read an Individual Group Configuration resource.</w:t>
            </w:r>
          </w:p>
        </w:tc>
      </w:tr>
      <w:tr w:rsidR="008F780E" w:rsidRPr="00E45330" w14:paraId="4E71B2DB" w14:textId="77777777" w:rsidTr="00B335AE">
        <w:trPr>
          <w:jc w:val="center"/>
        </w:trPr>
        <w:tc>
          <w:tcPr>
            <w:tcW w:w="0" w:type="auto"/>
            <w:vMerge/>
            <w:vAlign w:val="center"/>
          </w:tcPr>
          <w:p w14:paraId="39751D84" w14:textId="77777777" w:rsidR="008F780E" w:rsidRPr="00E45330" w:rsidRDefault="008F780E">
            <w:pPr>
              <w:pStyle w:val="TAL"/>
            </w:pPr>
          </w:p>
        </w:tc>
        <w:tc>
          <w:tcPr>
            <w:tcW w:w="0" w:type="auto"/>
            <w:vMerge/>
            <w:vAlign w:val="center"/>
          </w:tcPr>
          <w:p w14:paraId="5CFA30B6" w14:textId="77777777" w:rsidR="008F780E" w:rsidRPr="00E45330" w:rsidRDefault="008F780E">
            <w:pPr>
              <w:pStyle w:val="TAL"/>
            </w:pPr>
          </w:p>
        </w:tc>
        <w:tc>
          <w:tcPr>
            <w:tcW w:w="497" w:type="pct"/>
          </w:tcPr>
          <w:p w14:paraId="052BA0AB" w14:textId="77777777" w:rsidR="008F780E" w:rsidRPr="00E45330" w:rsidRDefault="008F780E">
            <w:pPr>
              <w:pStyle w:val="TAL"/>
              <w:rPr>
                <w:lang w:eastAsia="zh-CN"/>
              </w:rPr>
            </w:pPr>
            <w:r w:rsidRPr="00E45330">
              <w:rPr>
                <w:rFonts w:hint="eastAsia"/>
                <w:lang w:eastAsia="zh-CN"/>
              </w:rPr>
              <w:t>DELETE</w:t>
            </w:r>
          </w:p>
        </w:tc>
        <w:tc>
          <w:tcPr>
            <w:tcW w:w="1658" w:type="pct"/>
          </w:tcPr>
          <w:p w14:paraId="75BF7ED5" w14:textId="77777777" w:rsidR="008F780E" w:rsidRPr="00E45330" w:rsidRDefault="008F780E">
            <w:pPr>
              <w:pStyle w:val="TAL"/>
            </w:pPr>
            <w:r w:rsidRPr="00E45330">
              <w:t>Delete an Individual Group Configuration resource.</w:t>
            </w:r>
          </w:p>
        </w:tc>
      </w:tr>
    </w:tbl>
    <w:p w14:paraId="7AE75099" w14:textId="77777777" w:rsidR="008F780E" w:rsidRPr="00E45330" w:rsidRDefault="008F780E"/>
    <w:p w14:paraId="170C0402" w14:textId="77777777" w:rsidR="008F780E" w:rsidRPr="00E45330" w:rsidRDefault="008F780E">
      <w:pPr>
        <w:pStyle w:val="Heading4"/>
      </w:pPr>
      <w:bookmarkStart w:id="4708" w:name="_Toc22025136"/>
      <w:bookmarkStart w:id="4709" w:name="_Toc34035513"/>
      <w:bookmarkStart w:id="4710" w:name="_Toc36037506"/>
      <w:bookmarkStart w:id="4711" w:name="_Toc36037810"/>
      <w:bookmarkStart w:id="4712" w:name="_Toc38877652"/>
      <w:bookmarkStart w:id="4713" w:name="_Toc43199734"/>
      <w:bookmarkStart w:id="4714" w:name="_Toc45132913"/>
      <w:bookmarkStart w:id="4715" w:name="_Toc59015656"/>
      <w:bookmarkStart w:id="4716" w:name="_Toc63171212"/>
      <w:bookmarkStart w:id="4717" w:name="_Toc66282249"/>
      <w:bookmarkStart w:id="4718" w:name="_Toc68166125"/>
      <w:bookmarkStart w:id="4719" w:name="_Toc70426431"/>
      <w:bookmarkStart w:id="4720" w:name="_Toc73433784"/>
      <w:bookmarkStart w:id="4721" w:name="_Toc73435881"/>
      <w:bookmarkStart w:id="4722" w:name="_Toc73437288"/>
      <w:bookmarkStart w:id="4723" w:name="_Toc75351698"/>
      <w:bookmarkStart w:id="4724" w:name="_Toc83229976"/>
      <w:bookmarkStart w:id="4725" w:name="_Toc85528004"/>
      <w:bookmarkStart w:id="4726" w:name="_Toc90649629"/>
      <w:bookmarkStart w:id="4727" w:name="_Toc170113358"/>
      <w:r w:rsidRPr="00E45330">
        <w:t>6.4.3.2</w:t>
      </w:r>
      <w:r w:rsidRPr="00E45330">
        <w:tab/>
        <w:t>Resource: Group Configurations</w:t>
      </w:r>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p>
    <w:p w14:paraId="43026F1B" w14:textId="77777777" w:rsidR="008F780E" w:rsidRPr="00E45330" w:rsidRDefault="008F780E">
      <w:pPr>
        <w:pStyle w:val="Heading5"/>
      </w:pPr>
      <w:bookmarkStart w:id="4728" w:name="_Toc22025137"/>
      <w:bookmarkStart w:id="4729" w:name="_Toc34035514"/>
      <w:bookmarkStart w:id="4730" w:name="_Toc36037507"/>
      <w:bookmarkStart w:id="4731" w:name="_Toc36037811"/>
      <w:bookmarkStart w:id="4732" w:name="_Toc38877653"/>
      <w:bookmarkStart w:id="4733" w:name="_Toc43199735"/>
      <w:bookmarkStart w:id="4734" w:name="_Toc45132914"/>
      <w:bookmarkStart w:id="4735" w:name="_Toc59015657"/>
      <w:bookmarkStart w:id="4736" w:name="_Toc63171213"/>
      <w:bookmarkStart w:id="4737" w:name="_Toc66282250"/>
      <w:bookmarkStart w:id="4738" w:name="_Toc68166126"/>
      <w:bookmarkStart w:id="4739" w:name="_Toc70426432"/>
      <w:bookmarkStart w:id="4740" w:name="_Toc73433785"/>
      <w:bookmarkStart w:id="4741" w:name="_Toc73435882"/>
      <w:bookmarkStart w:id="4742" w:name="_Toc73437289"/>
      <w:bookmarkStart w:id="4743" w:name="_Toc75351699"/>
      <w:bookmarkStart w:id="4744" w:name="_Toc83229977"/>
      <w:bookmarkStart w:id="4745" w:name="_Toc85528005"/>
      <w:bookmarkStart w:id="4746" w:name="_Toc90649630"/>
      <w:bookmarkStart w:id="4747" w:name="_Toc170113359"/>
      <w:r w:rsidRPr="00E45330">
        <w:t>6.4.3.2.1</w:t>
      </w:r>
      <w:r w:rsidRPr="00E45330">
        <w:tab/>
        <w:t>Description</w:t>
      </w:r>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p>
    <w:p w14:paraId="4F6D495B" w14:textId="77777777" w:rsidR="008F780E" w:rsidRPr="00E45330" w:rsidRDefault="008F780E">
      <w:r w:rsidRPr="00E45330">
        <w:t>T</w:t>
      </w:r>
      <w:r w:rsidRPr="00E45330">
        <w:rPr>
          <w:rFonts w:hint="eastAsia"/>
        </w:rPr>
        <w:t>his</w:t>
      </w:r>
      <w:r w:rsidRPr="00E45330">
        <w:t xml:space="preserve"> resource represents the collection of the individual Application Requirement resources created in the VAE Server.</w:t>
      </w:r>
    </w:p>
    <w:p w14:paraId="2EA40D23" w14:textId="77777777" w:rsidR="008F780E" w:rsidRPr="00E45330" w:rsidRDefault="008F780E">
      <w:pPr>
        <w:pStyle w:val="Heading5"/>
      </w:pPr>
      <w:bookmarkStart w:id="4748" w:name="_Toc22025138"/>
      <w:bookmarkStart w:id="4749" w:name="_Toc34035515"/>
      <w:bookmarkStart w:id="4750" w:name="_Toc36037508"/>
      <w:bookmarkStart w:id="4751" w:name="_Toc36037812"/>
      <w:bookmarkStart w:id="4752" w:name="_Toc38877654"/>
      <w:bookmarkStart w:id="4753" w:name="_Toc43199736"/>
      <w:bookmarkStart w:id="4754" w:name="_Toc45132915"/>
      <w:bookmarkStart w:id="4755" w:name="_Toc59015658"/>
      <w:bookmarkStart w:id="4756" w:name="_Toc63171214"/>
      <w:bookmarkStart w:id="4757" w:name="_Toc66282251"/>
      <w:bookmarkStart w:id="4758" w:name="_Toc68166127"/>
      <w:bookmarkStart w:id="4759" w:name="_Toc70426433"/>
      <w:bookmarkStart w:id="4760" w:name="_Toc73433786"/>
      <w:bookmarkStart w:id="4761" w:name="_Toc73435883"/>
      <w:bookmarkStart w:id="4762" w:name="_Toc73437290"/>
      <w:bookmarkStart w:id="4763" w:name="_Toc75351700"/>
      <w:bookmarkStart w:id="4764" w:name="_Toc83229978"/>
      <w:bookmarkStart w:id="4765" w:name="_Toc85528006"/>
      <w:bookmarkStart w:id="4766" w:name="_Toc90649631"/>
      <w:bookmarkStart w:id="4767" w:name="_Toc170113360"/>
      <w:r w:rsidRPr="00E45330">
        <w:t>6.4.3.2.2</w:t>
      </w:r>
      <w:r w:rsidRPr="00E45330">
        <w:tab/>
        <w:t>Resource Definition</w:t>
      </w:r>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p>
    <w:p w14:paraId="6698D2D3" w14:textId="77777777" w:rsidR="008F780E" w:rsidRPr="00E45330" w:rsidRDefault="008F780E">
      <w:r w:rsidRPr="00E45330">
        <w:t xml:space="preserve">Resource URI: </w:t>
      </w:r>
      <w:r w:rsidRPr="00E45330">
        <w:rPr>
          <w:b/>
          <w:noProof/>
        </w:rPr>
        <w:t>{apiRoot}/vae-</w:t>
      </w:r>
      <w:r w:rsidRPr="00E45330">
        <w:rPr>
          <w:b/>
          <w:sz w:val="18"/>
        </w:rPr>
        <w:t>dynamic-group</w:t>
      </w:r>
      <w:r w:rsidRPr="00E45330">
        <w:rPr>
          <w:b/>
          <w:noProof/>
        </w:rPr>
        <w:t>/&lt;apiVersion&gt;/</w:t>
      </w:r>
      <w:r w:rsidRPr="00E45330">
        <w:rPr>
          <w:b/>
          <w:sz w:val="18"/>
        </w:rPr>
        <w:t>group</w:t>
      </w:r>
      <w:r w:rsidRPr="00E45330">
        <w:rPr>
          <w:sz w:val="18"/>
        </w:rPr>
        <w:t>-</w:t>
      </w:r>
      <w:r w:rsidRPr="00E45330">
        <w:rPr>
          <w:b/>
          <w:sz w:val="18"/>
        </w:rPr>
        <w:t>configuration</w:t>
      </w:r>
      <w:r w:rsidRPr="00E45330">
        <w:rPr>
          <w:sz w:val="18"/>
        </w:rPr>
        <w:t>s</w:t>
      </w:r>
    </w:p>
    <w:p w14:paraId="0FDCE410" w14:textId="77777777" w:rsidR="008F780E" w:rsidRPr="00E45330" w:rsidRDefault="008F780E">
      <w:pPr>
        <w:rPr>
          <w:rFonts w:ascii="Arial" w:hAnsi="Arial" w:cs="Arial"/>
        </w:rPr>
      </w:pPr>
      <w:r w:rsidRPr="00E45330">
        <w:t>This resource shall support the resource URI variables defined in table 6.4.3.2.2-1</w:t>
      </w:r>
      <w:r w:rsidRPr="00E45330">
        <w:rPr>
          <w:rFonts w:ascii="Arial" w:hAnsi="Arial" w:cs="Arial"/>
        </w:rPr>
        <w:t>.</w:t>
      </w:r>
    </w:p>
    <w:p w14:paraId="2825F382" w14:textId="77777777" w:rsidR="008F780E" w:rsidRPr="00E45330" w:rsidRDefault="008F780E">
      <w:pPr>
        <w:pStyle w:val="TH"/>
        <w:rPr>
          <w:rFonts w:cs="Arial"/>
        </w:rPr>
      </w:pPr>
      <w:r w:rsidRPr="00E45330">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076"/>
        <w:gridCol w:w="1503"/>
        <w:gridCol w:w="7046"/>
      </w:tblGrid>
      <w:tr w:rsidR="008F780E" w:rsidRPr="00E45330" w14:paraId="0E29A1BE" w14:textId="77777777" w:rsidTr="00B335AE">
        <w:trPr>
          <w:jc w:val="center"/>
        </w:trPr>
        <w:tc>
          <w:tcPr>
            <w:tcW w:w="559" w:type="pct"/>
            <w:shd w:val="clear" w:color="000000" w:fill="C0C0C0"/>
            <w:hideMark/>
          </w:tcPr>
          <w:p w14:paraId="52FB96D2" w14:textId="77777777" w:rsidR="008F780E" w:rsidRPr="00E45330" w:rsidRDefault="008F780E">
            <w:pPr>
              <w:pStyle w:val="TAH"/>
            </w:pPr>
            <w:r w:rsidRPr="00E45330">
              <w:t>Name</w:t>
            </w:r>
          </w:p>
        </w:tc>
        <w:tc>
          <w:tcPr>
            <w:tcW w:w="781" w:type="pct"/>
            <w:shd w:val="clear" w:color="000000" w:fill="C0C0C0"/>
          </w:tcPr>
          <w:p w14:paraId="18D5D2E7" w14:textId="77777777" w:rsidR="008F780E" w:rsidRPr="00E45330" w:rsidRDefault="008F780E">
            <w:pPr>
              <w:pStyle w:val="TAH"/>
              <w:rPr>
                <w:rFonts w:hint="eastAsia"/>
                <w:lang w:eastAsia="zh-CN"/>
              </w:rPr>
            </w:pPr>
            <w:r w:rsidRPr="00E45330">
              <w:rPr>
                <w:rFonts w:hint="eastAsia"/>
                <w:lang w:eastAsia="zh-CN"/>
              </w:rPr>
              <w:t>D</w:t>
            </w:r>
            <w:r w:rsidRPr="00E45330">
              <w:rPr>
                <w:lang w:eastAsia="zh-CN"/>
              </w:rPr>
              <w:t>ata type</w:t>
            </w:r>
          </w:p>
        </w:tc>
        <w:tc>
          <w:tcPr>
            <w:tcW w:w="3660" w:type="pct"/>
            <w:shd w:val="clear" w:color="000000" w:fill="C0C0C0"/>
            <w:vAlign w:val="center"/>
            <w:hideMark/>
          </w:tcPr>
          <w:p w14:paraId="5E08AEE0" w14:textId="77777777" w:rsidR="008F780E" w:rsidRPr="00E45330" w:rsidRDefault="008F780E">
            <w:pPr>
              <w:pStyle w:val="TAH"/>
            </w:pPr>
            <w:r w:rsidRPr="00E45330">
              <w:t>Definition</w:t>
            </w:r>
          </w:p>
        </w:tc>
      </w:tr>
      <w:tr w:rsidR="008F780E" w:rsidRPr="00E45330" w14:paraId="08F3F130" w14:textId="77777777" w:rsidTr="00B335AE">
        <w:trPr>
          <w:jc w:val="center"/>
        </w:trPr>
        <w:tc>
          <w:tcPr>
            <w:tcW w:w="559" w:type="pct"/>
            <w:hideMark/>
          </w:tcPr>
          <w:p w14:paraId="6E2EABBF" w14:textId="77777777" w:rsidR="008F780E" w:rsidRPr="00E45330" w:rsidRDefault="008F780E">
            <w:pPr>
              <w:pStyle w:val="TAL"/>
            </w:pPr>
            <w:r w:rsidRPr="00E45330">
              <w:t>apiRoot</w:t>
            </w:r>
          </w:p>
        </w:tc>
        <w:tc>
          <w:tcPr>
            <w:tcW w:w="781" w:type="pct"/>
          </w:tcPr>
          <w:p w14:paraId="0F7FA14C" w14:textId="77777777" w:rsidR="008F780E" w:rsidRPr="00E45330" w:rsidRDefault="008F780E">
            <w:pPr>
              <w:pStyle w:val="TAL"/>
            </w:pPr>
            <w:r w:rsidRPr="00E45330">
              <w:t>string</w:t>
            </w:r>
          </w:p>
        </w:tc>
        <w:tc>
          <w:tcPr>
            <w:tcW w:w="3660" w:type="pct"/>
            <w:vAlign w:val="center"/>
            <w:hideMark/>
          </w:tcPr>
          <w:p w14:paraId="2E5B8B18" w14:textId="77777777" w:rsidR="008F780E" w:rsidRPr="00E45330" w:rsidRDefault="008F780E">
            <w:pPr>
              <w:pStyle w:val="TAL"/>
            </w:pPr>
            <w:r w:rsidRPr="00E45330">
              <w:t>See clause</w:t>
            </w:r>
            <w:r w:rsidRPr="00E45330">
              <w:rPr>
                <w:lang w:val="en-US" w:eastAsia="zh-CN"/>
              </w:rPr>
              <w:t> </w:t>
            </w:r>
            <w:r w:rsidRPr="00E45330">
              <w:t>6.4.1</w:t>
            </w:r>
          </w:p>
        </w:tc>
      </w:tr>
    </w:tbl>
    <w:p w14:paraId="11786D45" w14:textId="77777777" w:rsidR="008F780E" w:rsidRPr="00E45330" w:rsidRDefault="008F780E"/>
    <w:p w14:paraId="5404B7B2" w14:textId="77777777" w:rsidR="008F780E" w:rsidRPr="00E45330" w:rsidRDefault="008F780E">
      <w:pPr>
        <w:pStyle w:val="Heading5"/>
      </w:pPr>
      <w:bookmarkStart w:id="4768" w:name="_Toc22025139"/>
      <w:bookmarkStart w:id="4769" w:name="_Toc34035516"/>
      <w:bookmarkStart w:id="4770" w:name="_Toc36037509"/>
      <w:bookmarkStart w:id="4771" w:name="_Toc36037813"/>
      <w:bookmarkStart w:id="4772" w:name="_Toc38877655"/>
      <w:bookmarkStart w:id="4773" w:name="_Toc43199737"/>
      <w:bookmarkStart w:id="4774" w:name="_Toc45132916"/>
      <w:bookmarkStart w:id="4775" w:name="_Toc59015659"/>
      <w:bookmarkStart w:id="4776" w:name="_Toc63171215"/>
      <w:bookmarkStart w:id="4777" w:name="_Toc66282252"/>
      <w:bookmarkStart w:id="4778" w:name="_Toc68166128"/>
      <w:bookmarkStart w:id="4779" w:name="_Toc70426434"/>
      <w:bookmarkStart w:id="4780" w:name="_Toc73433787"/>
      <w:bookmarkStart w:id="4781" w:name="_Toc73435884"/>
      <w:bookmarkStart w:id="4782" w:name="_Toc73437291"/>
      <w:bookmarkStart w:id="4783" w:name="_Toc75351701"/>
      <w:bookmarkStart w:id="4784" w:name="_Toc83229979"/>
      <w:bookmarkStart w:id="4785" w:name="_Toc85528007"/>
      <w:bookmarkStart w:id="4786" w:name="_Toc90649632"/>
      <w:bookmarkStart w:id="4787" w:name="_Toc170113361"/>
      <w:r w:rsidRPr="00E45330">
        <w:lastRenderedPageBreak/>
        <w:t>6.4.3.2.3</w:t>
      </w:r>
      <w:r w:rsidRPr="00E45330">
        <w:tab/>
        <w:t>Resource Standard Methods</w:t>
      </w:r>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p>
    <w:p w14:paraId="54081A61" w14:textId="77777777" w:rsidR="008F780E" w:rsidRPr="00E45330" w:rsidRDefault="008F780E">
      <w:pPr>
        <w:pStyle w:val="Heading6"/>
      </w:pPr>
      <w:bookmarkStart w:id="4788" w:name="_Toc22025140"/>
      <w:bookmarkStart w:id="4789" w:name="_Toc34035517"/>
      <w:bookmarkStart w:id="4790" w:name="_Toc36037510"/>
      <w:bookmarkStart w:id="4791" w:name="_Toc36037814"/>
      <w:bookmarkStart w:id="4792" w:name="_Toc38877656"/>
      <w:bookmarkStart w:id="4793" w:name="_Toc43199738"/>
      <w:bookmarkStart w:id="4794" w:name="_Toc45132917"/>
      <w:bookmarkStart w:id="4795" w:name="_Toc59015660"/>
      <w:bookmarkStart w:id="4796" w:name="_Toc63171216"/>
      <w:bookmarkStart w:id="4797" w:name="_Toc66282253"/>
      <w:bookmarkStart w:id="4798" w:name="_Toc68166129"/>
      <w:bookmarkStart w:id="4799" w:name="_Toc70426435"/>
      <w:bookmarkStart w:id="4800" w:name="_Toc73433788"/>
      <w:bookmarkStart w:id="4801" w:name="_Toc73435885"/>
      <w:bookmarkStart w:id="4802" w:name="_Toc73437292"/>
      <w:bookmarkStart w:id="4803" w:name="_Toc75351702"/>
      <w:bookmarkStart w:id="4804" w:name="_Toc83229980"/>
      <w:bookmarkStart w:id="4805" w:name="_Toc85528008"/>
      <w:bookmarkStart w:id="4806" w:name="_Toc90649633"/>
      <w:bookmarkStart w:id="4807" w:name="_Toc170113362"/>
      <w:r w:rsidRPr="00E45330">
        <w:t>6.4.3.2.3.1</w:t>
      </w:r>
      <w:r w:rsidRPr="00E45330">
        <w:tab/>
        <w:t>POST</w:t>
      </w:r>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p>
    <w:p w14:paraId="55E8D899" w14:textId="77777777" w:rsidR="008F780E" w:rsidRPr="00E45330" w:rsidRDefault="008F780E">
      <w:r w:rsidRPr="00E45330">
        <w:t xml:space="preserve">This method shall support the URI query parameters specified in </w:t>
      </w:r>
      <w:r w:rsidR="007F6F6B" w:rsidRPr="00E45330">
        <w:t>table</w:t>
      </w:r>
      <w:r w:rsidR="007F6F6B">
        <w:t> </w:t>
      </w:r>
      <w:r w:rsidRPr="00E45330">
        <w:t>6.4.3.2.3.1-1.</w:t>
      </w:r>
    </w:p>
    <w:p w14:paraId="60CA4BDC" w14:textId="77777777" w:rsidR="008F780E" w:rsidRPr="00E45330" w:rsidRDefault="007F6F6B">
      <w:pPr>
        <w:pStyle w:val="TH"/>
        <w:rPr>
          <w:rFonts w:cs="Arial"/>
        </w:rPr>
      </w:pPr>
      <w:r w:rsidRPr="00E45330">
        <w:t>Table</w:t>
      </w:r>
      <w:r>
        <w:t> </w:t>
      </w:r>
      <w:r w:rsidR="008F780E" w:rsidRPr="00E45330">
        <w:t xml:space="preserve">6.4.3.2.3.1-1: URI query parameters supported by the POST method on this resource </w:t>
      </w:r>
    </w:p>
    <w:tbl>
      <w:tblPr>
        <w:tblW w:w="5008"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8F780E" w:rsidRPr="00E45330" w14:paraId="6243D693" w14:textId="77777777" w:rsidTr="007F6F6B">
        <w:trPr>
          <w:jc w:val="center"/>
        </w:trPr>
        <w:tc>
          <w:tcPr>
            <w:tcW w:w="825" w:type="pct"/>
            <w:shd w:val="clear" w:color="auto" w:fill="C0C0C0"/>
          </w:tcPr>
          <w:p w14:paraId="4BCD0E70" w14:textId="77777777" w:rsidR="008F780E" w:rsidRPr="00E45330" w:rsidRDefault="008F780E">
            <w:pPr>
              <w:pStyle w:val="TAH"/>
            </w:pPr>
            <w:r w:rsidRPr="00E45330">
              <w:t>Name</w:t>
            </w:r>
          </w:p>
        </w:tc>
        <w:tc>
          <w:tcPr>
            <w:tcW w:w="731" w:type="pct"/>
            <w:shd w:val="clear" w:color="auto" w:fill="C0C0C0"/>
          </w:tcPr>
          <w:p w14:paraId="14AFBE86" w14:textId="77777777" w:rsidR="008F780E" w:rsidRPr="00E45330" w:rsidRDefault="008F780E">
            <w:pPr>
              <w:pStyle w:val="TAH"/>
            </w:pPr>
            <w:r w:rsidRPr="00E45330">
              <w:t>Data type</w:t>
            </w:r>
          </w:p>
        </w:tc>
        <w:tc>
          <w:tcPr>
            <w:tcW w:w="215" w:type="pct"/>
            <w:shd w:val="clear" w:color="auto" w:fill="C0C0C0"/>
          </w:tcPr>
          <w:p w14:paraId="352CDA5F" w14:textId="77777777" w:rsidR="008F780E" w:rsidRPr="00E45330" w:rsidRDefault="008F780E">
            <w:pPr>
              <w:pStyle w:val="TAH"/>
            </w:pPr>
            <w:r w:rsidRPr="00E45330">
              <w:t>P</w:t>
            </w:r>
          </w:p>
        </w:tc>
        <w:tc>
          <w:tcPr>
            <w:tcW w:w="580" w:type="pct"/>
            <w:shd w:val="clear" w:color="auto" w:fill="C0C0C0"/>
          </w:tcPr>
          <w:p w14:paraId="14C23120" w14:textId="77777777" w:rsidR="008F780E" w:rsidRPr="00E45330" w:rsidRDefault="008F780E">
            <w:pPr>
              <w:pStyle w:val="TAH"/>
            </w:pPr>
            <w:r w:rsidRPr="00E45330">
              <w:t>Cardinality</w:t>
            </w:r>
          </w:p>
        </w:tc>
        <w:tc>
          <w:tcPr>
            <w:tcW w:w="1852" w:type="pct"/>
            <w:shd w:val="clear" w:color="auto" w:fill="C0C0C0"/>
            <w:vAlign w:val="center"/>
          </w:tcPr>
          <w:p w14:paraId="78E35E74" w14:textId="77777777" w:rsidR="008F780E" w:rsidRPr="00E45330" w:rsidRDefault="008F780E">
            <w:pPr>
              <w:pStyle w:val="TAH"/>
            </w:pPr>
            <w:r w:rsidRPr="00E45330">
              <w:t>Description</w:t>
            </w:r>
          </w:p>
        </w:tc>
        <w:tc>
          <w:tcPr>
            <w:tcW w:w="796" w:type="pct"/>
            <w:shd w:val="clear" w:color="auto" w:fill="C0C0C0"/>
          </w:tcPr>
          <w:p w14:paraId="45AB936F" w14:textId="77777777" w:rsidR="008F780E" w:rsidRPr="00E45330" w:rsidRDefault="008F780E">
            <w:pPr>
              <w:pStyle w:val="TAH"/>
            </w:pPr>
            <w:r w:rsidRPr="00E45330">
              <w:t>Applicability</w:t>
            </w:r>
          </w:p>
        </w:tc>
      </w:tr>
      <w:tr w:rsidR="008F780E" w:rsidRPr="00E45330" w14:paraId="69524AC5" w14:textId="77777777" w:rsidTr="007F6F6B">
        <w:trPr>
          <w:jc w:val="center"/>
        </w:trPr>
        <w:tc>
          <w:tcPr>
            <w:tcW w:w="825" w:type="pct"/>
            <w:shd w:val="clear" w:color="auto" w:fill="auto"/>
          </w:tcPr>
          <w:p w14:paraId="5F8BA9A8" w14:textId="77777777" w:rsidR="008F780E" w:rsidRPr="00E45330" w:rsidRDefault="008F780E">
            <w:pPr>
              <w:pStyle w:val="TAL"/>
            </w:pPr>
            <w:r w:rsidRPr="00E45330">
              <w:t>n/a</w:t>
            </w:r>
          </w:p>
        </w:tc>
        <w:tc>
          <w:tcPr>
            <w:tcW w:w="731" w:type="pct"/>
          </w:tcPr>
          <w:p w14:paraId="0BF86D39" w14:textId="77777777" w:rsidR="008F780E" w:rsidRPr="00E45330" w:rsidRDefault="008F780E">
            <w:pPr>
              <w:pStyle w:val="TAL"/>
            </w:pPr>
          </w:p>
        </w:tc>
        <w:tc>
          <w:tcPr>
            <w:tcW w:w="215" w:type="pct"/>
          </w:tcPr>
          <w:p w14:paraId="5482D95B" w14:textId="77777777" w:rsidR="008F780E" w:rsidRPr="00E45330" w:rsidRDefault="008F780E">
            <w:pPr>
              <w:pStyle w:val="TAC"/>
            </w:pPr>
          </w:p>
        </w:tc>
        <w:tc>
          <w:tcPr>
            <w:tcW w:w="580" w:type="pct"/>
          </w:tcPr>
          <w:p w14:paraId="3AD953FF" w14:textId="77777777" w:rsidR="008F780E" w:rsidRPr="00E45330" w:rsidRDefault="008F780E">
            <w:pPr>
              <w:pStyle w:val="TAL"/>
            </w:pPr>
          </w:p>
        </w:tc>
        <w:tc>
          <w:tcPr>
            <w:tcW w:w="1852" w:type="pct"/>
            <w:shd w:val="clear" w:color="auto" w:fill="auto"/>
            <w:vAlign w:val="center"/>
          </w:tcPr>
          <w:p w14:paraId="3E78329B" w14:textId="77777777" w:rsidR="008F780E" w:rsidRPr="00E45330" w:rsidRDefault="008F780E">
            <w:pPr>
              <w:pStyle w:val="TAL"/>
            </w:pPr>
          </w:p>
        </w:tc>
        <w:tc>
          <w:tcPr>
            <w:tcW w:w="796" w:type="pct"/>
          </w:tcPr>
          <w:p w14:paraId="243A3D66" w14:textId="77777777" w:rsidR="008F780E" w:rsidRPr="00E45330" w:rsidRDefault="008F780E">
            <w:pPr>
              <w:pStyle w:val="TAL"/>
            </w:pPr>
          </w:p>
        </w:tc>
      </w:tr>
    </w:tbl>
    <w:p w14:paraId="150B43CE" w14:textId="77777777" w:rsidR="008F780E" w:rsidRPr="00E45330" w:rsidRDefault="008F780E"/>
    <w:p w14:paraId="6C350050" w14:textId="77777777" w:rsidR="008F780E" w:rsidRPr="00E45330" w:rsidRDefault="008F780E">
      <w:r w:rsidRPr="00E45330">
        <w:t xml:space="preserve">This method shall support the request data structures specified in </w:t>
      </w:r>
      <w:r w:rsidR="007F6F6B" w:rsidRPr="00E45330">
        <w:t>table</w:t>
      </w:r>
      <w:r w:rsidR="007F6F6B">
        <w:t> </w:t>
      </w:r>
      <w:r w:rsidRPr="00E45330">
        <w:t xml:space="preserve">6.4.3.2.3.1-2 and the response data structures and response codes specified in </w:t>
      </w:r>
      <w:r w:rsidR="007F6F6B" w:rsidRPr="00E45330">
        <w:t>table</w:t>
      </w:r>
      <w:r w:rsidR="007F6F6B">
        <w:t> </w:t>
      </w:r>
      <w:r w:rsidRPr="00E45330">
        <w:t>6.4.3.2.3.1-3.</w:t>
      </w:r>
    </w:p>
    <w:p w14:paraId="4859EC08" w14:textId="77777777" w:rsidR="008F780E" w:rsidRPr="00E45330" w:rsidRDefault="007F6F6B">
      <w:pPr>
        <w:pStyle w:val="TH"/>
      </w:pPr>
      <w:r w:rsidRPr="00E45330">
        <w:t>Table</w:t>
      </w:r>
      <w:r>
        <w:t> </w:t>
      </w:r>
      <w:r w:rsidR="008F780E" w:rsidRPr="00E45330">
        <w:t xml:space="preserve">6.4.3.2.3.1-2: Data structures supported by the POST Request Body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8F780E" w:rsidRPr="00E45330" w14:paraId="51A217FF" w14:textId="77777777" w:rsidTr="007F6F6B">
        <w:trPr>
          <w:jc w:val="center"/>
        </w:trPr>
        <w:tc>
          <w:tcPr>
            <w:tcW w:w="1627" w:type="dxa"/>
            <w:shd w:val="clear" w:color="auto" w:fill="C0C0C0"/>
          </w:tcPr>
          <w:p w14:paraId="3CC0C932" w14:textId="77777777" w:rsidR="008F780E" w:rsidRPr="00E45330" w:rsidRDefault="008F780E">
            <w:pPr>
              <w:pStyle w:val="TAH"/>
            </w:pPr>
            <w:r w:rsidRPr="00E45330">
              <w:t>Data type</w:t>
            </w:r>
          </w:p>
        </w:tc>
        <w:tc>
          <w:tcPr>
            <w:tcW w:w="425" w:type="dxa"/>
            <w:shd w:val="clear" w:color="auto" w:fill="C0C0C0"/>
          </w:tcPr>
          <w:p w14:paraId="4AF35848" w14:textId="77777777" w:rsidR="008F780E" w:rsidRPr="00E45330" w:rsidRDefault="008F780E">
            <w:pPr>
              <w:pStyle w:val="TAH"/>
            </w:pPr>
            <w:r w:rsidRPr="00E45330">
              <w:t>P</w:t>
            </w:r>
          </w:p>
        </w:tc>
        <w:tc>
          <w:tcPr>
            <w:tcW w:w="1276" w:type="dxa"/>
            <w:shd w:val="clear" w:color="auto" w:fill="C0C0C0"/>
          </w:tcPr>
          <w:p w14:paraId="748EA92E" w14:textId="77777777" w:rsidR="008F780E" w:rsidRPr="00E45330" w:rsidRDefault="008F780E">
            <w:pPr>
              <w:pStyle w:val="TAH"/>
            </w:pPr>
            <w:r w:rsidRPr="00E45330">
              <w:t>Cardinality</w:t>
            </w:r>
          </w:p>
        </w:tc>
        <w:tc>
          <w:tcPr>
            <w:tcW w:w="6447" w:type="dxa"/>
            <w:shd w:val="clear" w:color="auto" w:fill="C0C0C0"/>
            <w:vAlign w:val="center"/>
          </w:tcPr>
          <w:p w14:paraId="1FFD408D" w14:textId="77777777" w:rsidR="008F780E" w:rsidRPr="00E45330" w:rsidRDefault="008F780E">
            <w:pPr>
              <w:pStyle w:val="TAH"/>
            </w:pPr>
            <w:r w:rsidRPr="00E45330">
              <w:t>Description</w:t>
            </w:r>
          </w:p>
        </w:tc>
      </w:tr>
      <w:tr w:rsidR="008F780E" w:rsidRPr="00E45330" w14:paraId="6DDA129A" w14:textId="77777777" w:rsidTr="007F6F6B">
        <w:trPr>
          <w:jc w:val="center"/>
        </w:trPr>
        <w:tc>
          <w:tcPr>
            <w:tcW w:w="1627" w:type="dxa"/>
            <w:shd w:val="clear" w:color="auto" w:fill="auto"/>
          </w:tcPr>
          <w:p w14:paraId="527F6302" w14:textId="77777777" w:rsidR="008F780E" w:rsidRPr="00E45330" w:rsidRDefault="008F780E">
            <w:pPr>
              <w:pStyle w:val="TAL"/>
            </w:pPr>
            <w:r w:rsidRPr="00E45330">
              <w:t>GroupConfigurationData</w:t>
            </w:r>
          </w:p>
        </w:tc>
        <w:tc>
          <w:tcPr>
            <w:tcW w:w="425" w:type="dxa"/>
          </w:tcPr>
          <w:p w14:paraId="7C06279A" w14:textId="77777777" w:rsidR="008F780E" w:rsidRPr="00E45330" w:rsidRDefault="008F780E">
            <w:pPr>
              <w:pStyle w:val="TAC"/>
            </w:pPr>
            <w:r w:rsidRPr="00E45330">
              <w:t>M</w:t>
            </w:r>
          </w:p>
        </w:tc>
        <w:tc>
          <w:tcPr>
            <w:tcW w:w="1276" w:type="dxa"/>
          </w:tcPr>
          <w:p w14:paraId="132A4405" w14:textId="77777777" w:rsidR="008F780E" w:rsidRPr="00E45330" w:rsidRDefault="008F780E">
            <w:pPr>
              <w:pStyle w:val="TAL"/>
            </w:pPr>
            <w:r w:rsidRPr="00E45330">
              <w:t>1</w:t>
            </w:r>
          </w:p>
        </w:tc>
        <w:tc>
          <w:tcPr>
            <w:tcW w:w="6447" w:type="dxa"/>
            <w:shd w:val="clear" w:color="auto" w:fill="auto"/>
          </w:tcPr>
          <w:p w14:paraId="57803E12" w14:textId="77777777" w:rsidR="008F780E" w:rsidRPr="00E45330" w:rsidRDefault="008F780E">
            <w:pPr>
              <w:pStyle w:val="TF"/>
              <w:keepNext/>
              <w:spacing w:after="0"/>
              <w:jc w:val="left"/>
            </w:pPr>
            <w:r w:rsidRPr="00E45330">
              <w:rPr>
                <w:b w:val="0"/>
                <w:sz w:val="18"/>
              </w:rPr>
              <w:t>Parameters to create an individual Group Configuration resource.</w:t>
            </w:r>
          </w:p>
        </w:tc>
      </w:tr>
    </w:tbl>
    <w:p w14:paraId="62088485" w14:textId="77777777" w:rsidR="008F780E" w:rsidRPr="00E45330" w:rsidRDefault="008F780E"/>
    <w:p w14:paraId="7BD0D5C7" w14:textId="77777777" w:rsidR="00EF0FF3" w:rsidRPr="00E45330" w:rsidRDefault="00EF0FF3" w:rsidP="00EF0FF3">
      <w:pPr>
        <w:pStyle w:val="TH"/>
      </w:pPr>
      <w:r w:rsidRPr="00E45330">
        <w:t>Table</w:t>
      </w:r>
      <w:r>
        <w:t> </w:t>
      </w:r>
      <w:r w:rsidRPr="00E45330">
        <w:t>6.</w:t>
      </w:r>
      <w:r>
        <w:t>4</w:t>
      </w:r>
      <w:r w:rsidRPr="00E45330">
        <w:t>.3.2.3.1-3: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122"/>
        <w:gridCol w:w="5231"/>
      </w:tblGrid>
      <w:tr w:rsidR="00EF0FF3" w:rsidRPr="00E45330" w14:paraId="2F10F864" w14:textId="77777777" w:rsidTr="00C1176B">
        <w:trPr>
          <w:jc w:val="center"/>
        </w:trPr>
        <w:tc>
          <w:tcPr>
            <w:tcW w:w="825" w:type="pct"/>
            <w:tcBorders>
              <w:bottom w:val="single" w:sz="6" w:space="0" w:color="auto"/>
            </w:tcBorders>
            <w:shd w:val="clear" w:color="auto" w:fill="C0C0C0"/>
          </w:tcPr>
          <w:p w14:paraId="15A62FFA" w14:textId="77777777" w:rsidR="00EF0FF3" w:rsidRPr="00E45330" w:rsidRDefault="00EF0FF3" w:rsidP="00C1176B">
            <w:pPr>
              <w:pStyle w:val="TAH"/>
            </w:pPr>
            <w:r w:rsidRPr="00E45330">
              <w:t>Data type</w:t>
            </w:r>
          </w:p>
        </w:tc>
        <w:tc>
          <w:tcPr>
            <w:tcW w:w="225" w:type="pct"/>
            <w:tcBorders>
              <w:bottom w:val="single" w:sz="6" w:space="0" w:color="auto"/>
            </w:tcBorders>
            <w:shd w:val="clear" w:color="auto" w:fill="C0C0C0"/>
          </w:tcPr>
          <w:p w14:paraId="238B46E4" w14:textId="77777777" w:rsidR="00EF0FF3" w:rsidRPr="00E45330" w:rsidRDefault="00EF0FF3" w:rsidP="00C1176B">
            <w:pPr>
              <w:pStyle w:val="TAH"/>
            </w:pPr>
            <w:r w:rsidRPr="00E45330">
              <w:t>P</w:t>
            </w:r>
          </w:p>
        </w:tc>
        <w:tc>
          <w:tcPr>
            <w:tcW w:w="649" w:type="pct"/>
            <w:tcBorders>
              <w:bottom w:val="single" w:sz="6" w:space="0" w:color="auto"/>
            </w:tcBorders>
            <w:shd w:val="clear" w:color="auto" w:fill="C0C0C0"/>
          </w:tcPr>
          <w:p w14:paraId="312B4DBB" w14:textId="77777777" w:rsidR="00EF0FF3" w:rsidRPr="00E45330" w:rsidRDefault="00EF0FF3" w:rsidP="00C1176B">
            <w:pPr>
              <w:pStyle w:val="TAH"/>
            </w:pPr>
            <w:r w:rsidRPr="00E45330">
              <w:t>Cardinality</w:t>
            </w:r>
          </w:p>
        </w:tc>
        <w:tc>
          <w:tcPr>
            <w:tcW w:w="583" w:type="pct"/>
            <w:tcBorders>
              <w:bottom w:val="single" w:sz="6" w:space="0" w:color="auto"/>
            </w:tcBorders>
            <w:shd w:val="clear" w:color="auto" w:fill="C0C0C0"/>
          </w:tcPr>
          <w:p w14:paraId="6551BB8C" w14:textId="77777777" w:rsidR="00EF0FF3" w:rsidRPr="00E45330" w:rsidRDefault="00EF0FF3" w:rsidP="00C1176B">
            <w:pPr>
              <w:pStyle w:val="TAH"/>
            </w:pPr>
            <w:r w:rsidRPr="00E45330">
              <w:t>Response</w:t>
            </w:r>
          </w:p>
          <w:p w14:paraId="0B94E80B" w14:textId="77777777" w:rsidR="00EF0FF3" w:rsidRPr="00E45330" w:rsidRDefault="00EF0FF3" w:rsidP="00C1176B">
            <w:pPr>
              <w:pStyle w:val="TAH"/>
            </w:pPr>
            <w:r w:rsidRPr="00E45330">
              <w:t>codes</w:t>
            </w:r>
          </w:p>
        </w:tc>
        <w:tc>
          <w:tcPr>
            <w:tcW w:w="2718" w:type="pct"/>
            <w:tcBorders>
              <w:bottom w:val="single" w:sz="6" w:space="0" w:color="auto"/>
            </w:tcBorders>
            <w:shd w:val="clear" w:color="auto" w:fill="C0C0C0"/>
          </w:tcPr>
          <w:p w14:paraId="6A969CF9" w14:textId="77777777" w:rsidR="00EF0FF3" w:rsidRPr="00E45330" w:rsidRDefault="00EF0FF3" w:rsidP="00C1176B">
            <w:pPr>
              <w:pStyle w:val="TAH"/>
            </w:pPr>
            <w:r w:rsidRPr="00E45330">
              <w:t>Description</w:t>
            </w:r>
          </w:p>
        </w:tc>
      </w:tr>
      <w:tr w:rsidR="00EF0FF3" w:rsidRPr="00E45330" w14:paraId="19F8FBB0" w14:textId="77777777" w:rsidTr="00C1176B">
        <w:trPr>
          <w:jc w:val="center"/>
        </w:trPr>
        <w:tc>
          <w:tcPr>
            <w:tcW w:w="825" w:type="pct"/>
            <w:tcBorders>
              <w:bottom w:val="single" w:sz="6" w:space="0" w:color="auto"/>
            </w:tcBorders>
            <w:shd w:val="clear" w:color="auto" w:fill="auto"/>
          </w:tcPr>
          <w:p w14:paraId="3915D870" w14:textId="77777777" w:rsidR="00EF0FF3" w:rsidRPr="00E45330" w:rsidRDefault="00EF0FF3" w:rsidP="00C1176B">
            <w:pPr>
              <w:pStyle w:val="TAL"/>
            </w:pPr>
            <w:r w:rsidRPr="00E45330">
              <w:t>GroupConfigurationData</w:t>
            </w:r>
          </w:p>
        </w:tc>
        <w:tc>
          <w:tcPr>
            <w:tcW w:w="225" w:type="pct"/>
            <w:tcBorders>
              <w:bottom w:val="single" w:sz="6" w:space="0" w:color="auto"/>
            </w:tcBorders>
          </w:tcPr>
          <w:p w14:paraId="161D1ECD" w14:textId="77777777" w:rsidR="00EF0FF3" w:rsidRPr="00E45330" w:rsidRDefault="00EF0FF3" w:rsidP="00C1176B">
            <w:pPr>
              <w:pStyle w:val="TAC"/>
            </w:pPr>
            <w:r w:rsidRPr="00E45330">
              <w:t>O</w:t>
            </w:r>
          </w:p>
        </w:tc>
        <w:tc>
          <w:tcPr>
            <w:tcW w:w="649" w:type="pct"/>
            <w:tcBorders>
              <w:bottom w:val="single" w:sz="6" w:space="0" w:color="auto"/>
            </w:tcBorders>
          </w:tcPr>
          <w:p w14:paraId="76335757" w14:textId="77777777" w:rsidR="00EF0FF3" w:rsidRPr="00E45330" w:rsidRDefault="00EF0FF3" w:rsidP="00C1176B">
            <w:pPr>
              <w:pStyle w:val="TAL"/>
            </w:pPr>
            <w:r w:rsidRPr="00E45330">
              <w:t>0..1</w:t>
            </w:r>
          </w:p>
        </w:tc>
        <w:tc>
          <w:tcPr>
            <w:tcW w:w="583" w:type="pct"/>
            <w:tcBorders>
              <w:bottom w:val="single" w:sz="6" w:space="0" w:color="auto"/>
            </w:tcBorders>
          </w:tcPr>
          <w:p w14:paraId="2AAA9FA4" w14:textId="77777777" w:rsidR="00EF0FF3" w:rsidRPr="00E45330" w:rsidRDefault="00EF0FF3" w:rsidP="00C1176B">
            <w:pPr>
              <w:pStyle w:val="TAL"/>
            </w:pPr>
            <w:r w:rsidRPr="00E45330">
              <w:t>201 Created</w:t>
            </w:r>
          </w:p>
        </w:tc>
        <w:tc>
          <w:tcPr>
            <w:tcW w:w="2718" w:type="pct"/>
            <w:tcBorders>
              <w:bottom w:val="single" w:sz="6" w:space="0" w:color="auto"/>
            </w:tcBorders>
            <w:shd w:val="clear" w:color="auto" w:fill="auto"/>
          </w:tcPr>
          <w:p w14:paraId="6EBB13F1" w14:textId="77777777" w:rsidR="00EF0FF3" w:rsidRPr="00E45330" w:rsidRDefault="00EF0FF3" w:rsidP="00C1176B">
            <w:pPr>
              <w:pStyle w:val="TAL"/>
            </w:pPr>
            <w:r w:rsidRPr="00E45330">
              <w:t>An individual Group Configuration resource for the V2X group ID is created successfully.</w:t>
            </w:r>
          </w:p>
        </w:tc>
      </w:tr>
      <w:tr w:rsidR="00EF0FF3" w:rsidRPr="00E45330" w14:paraId="44987861" w14:textId="77777777" w:rsidTr="00C1176B">
        <w:trPr>
          <w:jc w:val="center"/>
        </w:trPr>
        <w:tc>
          <w:tcPr>
            <w:tcW w:w="5000" w:type="pct"/>
            <w:gridSpan w:val="5"/>
            <w:tcBorders>
              <w:bottom w:val="single" w:sz="6" w:space="0" w:color="auto"/>
            </w:tcBorders>
            <w:shd w:val="clear" w:color="auto" w:fill="auto"/>
          </w:tcPr>
          <w:p w14:paraId="7FDC6194" w14:textId="77777777" w:rsidR="00EF0FF3" w:rsidRPr="00E45330" w:rsidRDefault="00EF0FF3" w:rsidP="00C1176B">
            <w:pPr>
              <w:pStyle w:val="TAN"/>
            </w:pPr>
            <w:r w:rsidRPr="00E45330">
              <w:t>NOTE:</w:t>
            </w:r>
            <w:r w:rsidRPr="00E45330">
              <w:tab/>
              <w:t xml:space="preserve">The mandatory HTTP error status codes for the POST method listed in </w:t>
            </w:r>
            <w:r w:rsidRPr="008874EC">
              <w:t>table 5.2.6-1 of 3GPP TS 29.122 [2</w:t>
            </w:r>
            <w:r>
              <w:t>2</w:t>
            </w:r>
            <w:r w:rsidRPr="008874EC">
              <w:t>]</w:t>
            </w:r>
            <w:r w:rsidRPr="00E45330">
              <w:t xml:space="preserve"> shall also apply.</w:t>
            </w:r>
          </w:p>
        </w:tc>
      </w:tr>
    </w:tbl>
    <w:p w14:paraId="284F06C5" w14:textId="77777777" w:rsidR="00EF0FF3" w:rsidRPr="00E45330" w:rsidRDefault="00EF0FF3" w:rsidP="00EF0FF3"/>
    <w:p w14:paraId="7AC36BC2" w14:textId="77777777" w:rsidR="00EF0FF3" w:rsidRPr="00E45330" w:rsidRDefault="00EF0FF3" w:rsidP="00EF0FF3">
      <w:pPr>
        <w:pStyle w:val="TH"/>
      </w:pPr>
      <w:r w:rsidRPr="00E45330">
        <w:t>Table</w:t>
      </w:r>
      <w:r w:rsidRPr="00E45330">
        <w:rPr>
          <w:noProof/>
        </w:rPr>
        <w:t> </w:t>
      </w:r>
      <w:r w:rsidRPr="00E45330">
        <w:t xml:space="preserve">6.4.3.2.3.1-4: Headers supported by the 201 Response Code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EF0FF3" w:rsidRPr="00E45330" w14:paraId="0A142993" w14:textId="77777777" w:rsidTr="00C1176B">
        <w:trPr>
          <w:jc w:val="center"/>
        </w:trPr>
        <w:tc>
          <w:tcPr>
            <w:tcW w:w="825" w:type="pct"/>
            <w:shd w:val="clear" w:color="auto" w:fill="C0C0C0"/>
          </w:tcPr>
          <w:p w14:paraId="3609FA85" w14:textId="77777777" w:rsidR="00EF0FF3" w:rsidRPr="00E45330" w:rsidRDefault="00EF0FF3" w:rsidP="00C1176B">
            <w:pPr>
              <w:pStyle w:val="TAH"/>
            </w:pPr>
            <w:r w:rsidRPr="00E45330">
              <w:t>Name</w:t>
            </w:r>
          </w:p>
        </w:tc>
        <w:tc>
          <w:tcPr>
            <w:tcW w:w="732" w:type="pct"/>
            <w:shd w:val="clear" w:color="auto" w:fill="C0C0C0"/>
          </w:tcPr>
          <w:p w14:paraId="37DCA2B3" w14:textId="77777777" w:rsidR="00EF0FF3" w:rsidRPr="00E45330" w:rsidRDefault="00EF0FF3" w:rsidP="00C1176B">
            <w:pPr>
              <w:pStyle w:val="TAH"/>
            </w:pPr>
            <w:r w:rsidRPr="00E45330">
              <w:t>Data type</w:t>
            </w:r>
          </w:p>
        </w:tc>
        <w:tc>
          <w:tcPr>
            <w:tcW w:w="217" w:type="pct"/>
            <w:shd w:val="clear" w:color="auto" w:fill="C0C0C0"/>
          </w:tcPr>
          <w:p w14:paraId="265A7376" w14:textId="77777777" w:rsidR="00EF0FF3" w:rsidRPr="00E45330" w:rsidRDefault="00EF0FF3" w:rsidP="00C1176B">
            <w:pPr>
              <w:pStyle w:val="TAH"/>
            </w:pPr>
            <w:r w:rsidRPr="00E45330">
              <w:t>P</w:t>
            </w:r>
          </w:p>
        </w:tc>
        <w:tc>
          <w:tcPr>
            <w:tcW w:w="581" w:type="pct"/>
            <w:shd w:val="clear" w:color="auto" w:fill="C0C0C0"/>
          </w:tcPr>
          <w:p w14:paraId="770C45D0" w14:textId="77777777" w:rsidR="00EF0FF3" w:rsidRPr="00E45330" w:rsidRDefault="00EF0FF3" w:rsidP="00C1176B">
            <w:pPr>
              <w:pStyle w:val="TAH"/>
            </w:pPr>
            <w:r w:rsidRPr="00E45330">
              <w:t>Cardinality</w:t>
            </w:r>
          </w:p>
        </w:tc>
        <w:tc>
          <w:tcPr>
            <w:tcW w:w="2645" w:type="pct"/>
            <w:shd w:val="clear" w:color="auto" w:fill="C0C0C0"/>
            <w:vAlign w:val="center"/>
          </w:tcPr>
          <w:p w14:paraId="2CDF3580" w14:textId="77777777" w:rsidR="00EF0FF3" w:rsidRPr="00E45330" w:rsidRDefault="00EF0FF3" w:rsidP="00C1176B">
            <w:pPr>
              <w:pStyle w:val="TAH"/>
            </w:pPr>
            <w:r w:rsidRPr="00E45330">
              <w:t>Description</w:t>
            </w:r>
          </w:p>
        </w:tc>
      </w:tr>
      <w:tr w:rsidR="00EF0FF3" w:rsidRPr="00E45330" w14:paraId="5BDB780B" w14:textId="77777777" w:rsidTr="00C1176B">
        <w:trPr>
          <w:jc w:val="center"/>
        </w:trPr>
        <w:tc>
          <w:tcPr>
            <w:tcW w:w="825" w:type="pct"/>
            <w:shd w:val="clear" w:color="auto" w:fill="auto"/>
          </w:tcPr>
          <w:p w14:paraId="428B971D" w14:textId="77777777" w:rsidR="00EF0FF3" w:rsidRPr="00E45330" w:rsidRDefault="00EF0FF3" w:rsidP="00C1176B">
            <w:pPr>
              <w:pStyle w:val="TAL"/>
            </w:pPr>
            <w:r w:rsidRPr="00E45330">
              <w:t>Location</w:t>
            </w:r>
          </w:p>
        </w:tc>
        <w:tc>
          <w:tcPr>
            <w:tcW w:w="732" w:type="pct"/>
          </w:tcPr>
          <w:p w14:paraId="0030FB8C" w14:textId="77777777" w:rsidR="00EF0FF3" w:rsidRPr="00E45330" w:rsidRDefault="00EF0FF3" w:rsidP="00C1176B">
            <w:pPr>
              <w:pStyle w:val="TAL"/>
            </w:pPr>
            <w:r w:rsidRPr="00E45330">
              <w:t>string</w:t>
            </w:r>
          </w:p>
        </w:tc>
        <w:tc>
          <w:tcPr>
            <w:tcW w:w="217" w:type="pct"/>
          </w:tcPr>
          <w:p w14:paraId="722ECC53" w14:textId="77777777" w:rsidR="00EF0FF3" w:rsidRPr="00E45330" w:rsidRDefault="00EF0FF3" w:rsidP="00C1176B">
            <w:pPr>
              <w:pStyle w:val="TAC"/>
            </w:pPr>
            <w:r w:rsidRPr="00E45330">
              <w:t>M</w:t>
            </w:r>
          </w:p>
        </w:tc>
        <w:tc>
          <w:tcPr>
            <w:tcW w:w="581" w:type="pct"/>
          </w:tcPr>
          <w:p w14:paraId="08617B47" w14:textId="77777777" w:rsidR="00EF0FF3" w:rsidRPr="00E45330" w:rsidRDefault="00EF0FF3" w:rsidP="00C1176B">
            <w:pPr>
              <w:pStyle w:val="TAL"/>
            </w:pPr>
            <w:r w:rsidRPr="00E45330">
              <w:t>1</w:t>
            </w:r>
          </w:p>
        </w:tc>
        <w:tc>
          <w:tcPr>
            <w:tcW w:w="2645" w:type="pct"/>
            <w:shd w:val="clear" w:color="auto" w:fill="auto"/>
            <w:vAlign w:val="center"/>
          </w:tcPr>
          <w:p w14:paraId="1EC2FCAE" w14:textId="77777777" w:rsidR="00EF0FF3" w:rsidRDefault="00EF0FF3" w:rsidP="00C1176B">
            <w:pPr>
              <w:pStyle w:val="TAL"/>
            </w:pPr>
            <w:r w:rsidRPr="00E45330">
              <w:t>Contains the URI of the newly created resource, according to the structure:</w:t>
            </w:r>
          </w:p>
          <w:p w14:paraId="3964674B" w14:textId="77777777" w:rsidR="00EF0FF3" w:rsidRPr="00E45330" w:rsidRDefault="00EF0FF3" w:rsidP="00C1176B">
            <w:pPr>
              <w:pStyle w:val="TAL"/>
            </w:pPr>
            <w:r w:rsidRPr="00E45330">
              <w:rPr>
                <w:noProof/>
              </w:rPr>
              <w:t>{apiRoot}/vae-</w:t>
            </w:r>
            <w:r w:rsidRPr="00E45330">
              <w:t>dynamic-group</w:t>
            </w:r>
            <w:r w:rsidRPr="00E45330">
              <w:rPr>
                <w:noProof/>
              </w:rPr>
              <w:t>/&lt;apiVersion&gt;/</w:t>
            </w:r>
            <w:r w:rsidRPr="00E45330">
              <w:t>group-configurations/{configId}</w:t>
            </w:r>
          </w:p>
        </w:tc>
      </w:tr>
    </w:tbl>
    <w:p w14:paraId="0D9928FF" w14:textId="77777777" w:rsidR="008F780E" w:rsidRPr="00E45330" w:rsidRDefault="008F780E"/>
    <w:p w14:paraId="47C680CC" w14:textId="77777777" w:rsidR="008F780E" w:rsidRPr="00E45330" w:rsidRDefault="008F780E">
      <w:pPr>
        <w:pStyle w:val="Heading5"/>
      </w:pPr>
      <w:bookmarkStart w:id="4808" w:name="_Toc22025141"/>
      <w:bookmarkStart w:id="4809" w:name="_Toc34035518"/>
      <w:bookmarkStart w:id="4810" w:name="_Toc36037511"/>
      <w:bookmarkStart w:id="4811" w:name="_Toc36037815"/>
      <w:bookmarkStart w:id="4812" w:name="_Toc38877657"/>
      <w:bookmarkStart w:id="4813" w:name="_Toc43199739"/>
      <w:bookmarkStart w:id="4814" w:name="_Toc45132918"/>
      <w:bookmarkStart w:id="4815" w:name="_Toc59015661"/>
      <w:bookmarkStart w:id="4816" w:name="_Toc63171217"/>
      <w:bookmarkStart w:id="4817" w:name="_Toc66282254"/>
      <w:bookmarkStart w:id="4818" w:name="_Toc68166130"/>
      <w:bookmarkStart w:id="4819" w:name="_Toc70426436"/>
      <w:bookmarkStart w:id="4820" w:name="_Toc73433789"/>
      <w:bookmarkStart w:id="4821" w:name="_Toc73435886"/>
      <w:bookmarkStart w:id="4822" w:name="_Toc73437293"/>
      <w:bookmarkStart w:id="4823" w:name="_Toc75351703"/>
      <w:bookmarkStart w:id="4824" w:name="_Toc83229981"/>
      <w:bookmarkStart w:id="4825" w:name="_Toc85528009"/>
      <w:bookmarkStart w:id="4826" w:name="_Toc90649634"/>
      <w:bookmarkStart w:id="4827" w:name="_Toc170113363"/>
      <w:r w:rsidRPr="00E45330">
        <w:t>6.4.3.2.4</w:t>
      </w:r>
      <w:r w:rsidRPr="00E45330">
        <w:tab/>
        <w:t>Resource Custom Operations</w:t>
      </w:r>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p>
    <w:p w14:paraId="2547FADC" w14:textId="77777777" w:rsidR="008F780E" w:rsidRPr="00E45330" w:rsidRDefault="008F780E">
      <w:pPr>
        <w:rPr>
          <w:lang w:eastAsia="zh-CN"/>
        </w:rPr>
      </w:pPr>
      <w:r w:rsidRPr="00E45330">
        <w:rPr>
          <w:rFonts w:hint="eastAsia"/>
          <w:lang w:eastAsia="zh-CN"/>
        </w:rPr>
        <w:t>None.</w:t>
      </w:r>
    </w:p>
    <w:p w14:paraId="556FA136" w14:textId="77777777" w:rsidR="008F780E" w:rsidRPr="00E45330" w:rsidRDefault="008F780E">
      <w:pPr>
        <w:pStyle w:val="Heading4"/>
      </w:pPr>
      <w:bookmarkStart w:id="4828" w:name="_Toc22025142"/>
      <w:bookmarkStart w:id="4829" w:name="_Toc34035519"/>
      <w:bookmarkStart w:id="4830" w:name="_Toc36037512"/>
      <w:bookmarkStart w:id="4831" w:name="_Toc36037816"/>
      <w:bookmarkStart w:id="4832" w:name="_Toc38877658"/>
      <w:bookmarkStart w:id="4833" w:name="_Toc43199740"/>
      <w:bookmarkStart w:id="4834" w:name="_Toc45132919"/>
      <w:bookmarkStart w:id="4835" w:name="_Toc59015662"/>
      <w:bookmarkStart w:id="4836" w:name="_Toc63171218"/>
      <w:bookmarkStart w:id="4837" w:name="_Toc66282255"/>
      <w:bookmarkStart w:id="4838" w:name="_Toc68166131"/>
      <w:bookmarkStart w:id="4839" w:name="_Toc70426437"/>
      <w:bookmarkStart w:id="4840" w:name="_Toc73433790"/>
      <w:bookmarkStart w:id="4841" w:name="_Toc73435887"/>
      <w:bookmarkStart w:id="4842" w:name="_Toc73437294"/>
      <w:bookmarkStart w:id="4843" w:name="_Toc75351704"/>
      <w:bookmarkStart w:id="4844" w:name="_Toc83229982"/>
      <w:bookmarkStart w:id="4845" w:name="_Toc85528010"/>
      <w:bookmarkStart w:id="4846" w:name="_Toc90649635"/>
      <w:bookmarkStart w:id="4847" w:name="_Toc170113364"/>
      <w:r w:rsidRPr="00E45330">
        <w:t>6.4.3.3</w:t>
      </w:r>
      <w:r w:rsidRPr="00E45330">
        <w:tab/>
        <w:t xml:space="preserve">Resource: </w:t>
      </w:r>
      <w:bookmarkEnd w:id="4828"/>
      <w:r w:rsidRPr="00E45330">
        <w:t>Individual Group Configuration</w:t>
      </w:r>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r w:rsidRPr="00E45330">
        <w:t xml:space="preserve"> </w:t>
      </w:r>
    </w:p>
    <w:p w14:paraId="368885E9" w14:textId="77777777" w:rsidR="008F780E" w:rsidRPr="00E45330" w:rsidRDefault="008F780E">
      <w:pPr>
        <w:pStyle w:val="Heading5"/>
      </w:pPr>
      <w:bookmarkStart w:id="4848" w:name="_Toc22025143"/>
      <w:bookmarkStart w:id="4849" w:name="_Toc34035520"/>
      <w:bookmarkStart w:id="4850" w:name="_Toc36037513"/>
      <w:bookmarkStart w:id="4851" w:name="_Toc36037817"/>
      <w:bookmarkStart w:id="4852" w:name="_Toc38877659"/>
      <w:bookmarkStart w:id="4853" w:name="_Toc43199741"/>
      <w:bookmarkStart w:id="4854" w:name="_Toc45132920"/>
      <w:bookmarkStart w:id="4855" w:name="_Toc59015663"/>
      <w:bookmarkStart w:id="4856" w:name="_Toc63171219"/>
      <w:bookmarkStart w:id="4857" w:name="_Toc66282256"/>
      <w:bookmarkStart w:id="4858" w:name="_Toc68166132"/>
      <w:bookmarkStart w:id="4859" w:name="_Toc70426438"/>
      <w:bookmarkStart w:id="4860" w:name="_Toc73433791"/>
      <w:bookmarkStart w:id="4861" w:name="_Toc73435888"/>
      <w:bookmarkStart w:id="4862" w:name="_Toc73437295"/>
      <w:bookmarkStart w:id="4863" w:name="_Toc75351705"/>
      <w:bookmarkStart w:id="4864" w:name="_Toc83229983"/>
      <w:bookmarkStart w:id="4865" w:name="_Toc85528011"/>
      <w:bookmarkStart w:id="4866" w:name="_Toc90649636"/>
      <w:bookmarkStart w:id="4867" w:name="_Toc170113365"/>
      <w:r w:rsidRPr="00E45330">
        <w:t>6.4.3.3.1</w:t>
      </w:r>
      <w:r w:rsidRPr="00E45330">
        <w:tab/>
        <w:t>Description</w:t>
      </w:r>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p>
    <w:p w14:paraId="2E8607B3" w14:textId="77777777" w:rsidR="008F780E" w:rsidRPr="00E45330" w:rsidRDefault="008F780E">
      <w:r w:rsidRPr="00E45330">
        <w:t>T</w:t>
      </w:r>
      <w:r w:rsidRPr="00E45330">
        <w:rPr>
          <w:rFonts w:hint="eastAsia"/>
        </w:rPr>
        <w:t>h</w:t>
      </w:r>
      <w:r w:rsidRPr="00E45330">
        <w:t>e individual Group Configuration resource represents an individual Group Configuration created in the VAE Server and associated with the V2X group ID.</w:t>
      </w:r>
    </w:p>
    <w:p w14:paraId="66E21F83" w14:textId="77777777" w:rsidR="008F780E" w:rsidRPr="00E45330" w:rsidRDefault="008F780E">
      <w:pPr>
        <w:pStyle w:val="Heading5"/>
      </w:pPr>
      <w:bookmarkStart w:id="4868" w:name="_Toc22025144"/>
      <w:bookmarkStart w:id="4869" w:name="_Toc34035521"/>
      <w:bookmarkStart w:id="4870" w:name="_Toc36037514"/>
      <w:bookmarkStart w:id="4871" w:name="_Toc36037818"/>
      <w:bookmarkStart w:id="4872" w:name="_Toc38877660"/>
      <w:bookmarkStart w:id="4873" w:name="_Toc43199742"/>
      <w:bookmarkStart w:id="4874" w:name="_Toc45132921"/>
      <w:bookmarkStart w:id="4875" w:name="_Toc59015664"/>
      <w:bookmarkStart w:id="4876" w:name="_Toc63171220"/>
      <w:bookmarkStart w:id="4877" w:name="_Toc66282257"/>
      <w:bookmarkStart w:id="4878" w:name="_Toc68166133"/>
      <w:bookmarkStart w:id="4879" w:name="_Toc70426439"/>
      <w:bookmarkStart w:id="4880" w:name="_Toc73433792"/>
      <w:bookmarkStart w:id="4881" w:name="_Toc73435889"/>
      <w:bookmarkStart w:id="4882" w:name="_Toc73437296"/>
      <w:bookmarkStart w:id="4883" w:name="_Toc75351706"/>
      <w:bookmarkStart w:id="4884" w:name="_Toc83229984"/>
      <w:bookmarkStart w:id="4885" w:name="_Toc85528012"/>
      <w:bookmarkStart w:id="4886" w:name="_Toc90649637"/>
      <w:bookmarkStart w:id="4887" w:name="_Toc170113366"/>
      <w:r w:rsidRPr="00E45330">
        <w:t>6.4.3.3.2</w:t>
      </w:r>
      <w:r w:rsidRPr="00E45330">
        <w:tab/>
        <w:t>Resource definition</w:t>
      </w:r>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p>
    <w:p w14:paraId="0BDFDB5B" w14:textId="77777777" w:rsidR="008F780E" w:rsidRPr="00E45330" w:rsidRDefault="008F780E">
      <w:r w:rsidRPr="00E45330">
        <w:t>Resource URI:</w:t>
      </w:r>
      <w:r w:rsidRPr="00E45330">
        <w:rPr>
          <w:b/>
        </w:rPr>
        <w:t xml:space="preserve"> </w:t>
      </w:r>
      <w:r w:rsidRPr="00E45330">
        <w:rPr>
          <w:b/>
          <w:noProof/>
        </w:rPr>
        <w:t>{apiRoot}/vae-</w:t>
      </w:r>
      <w:r w:rsidRPr="00E45330">
        <w:rPr>
          <w:b/>
          <w:sz w:val="18"/>
        </w:rPr>
        <w:t>dynamic-group</w:t>
      </w:r>
      <w:r w:rsidRPr="00E45330">
        <w:rPr>
          <w:b/>
          <w:noProof/>
        </w:rPr>
        <w:t>/&lt;apiVersion&gt;/</w:t>
      </w:r>
      <w:r w:rsidRPr="00E45330">
        <w:rPr>
          <w:b/>
          <w:sz w:val="18"/>
        </w:rPr>
        <w:t>group</w:t>
      </w:r>
      <w:r w:rsidRPr="00E45330">
        <w:rPr>
          <w:sz w:val="18"/>
        </w:rPr>
        <w:t>-</w:t>
      </w:r>
      <w:r w:rsidRPr="00E45330">
        <w:rPr>
          <w:b/>
          <w:sz w:val="18"/>
        </w:rPr>
        <w:t>configuration</w:t>
      </w:r>
      <w:r w:rsidRPr="00E45330">
        <w:rPr>
          <w:sz w:val="18"/>
        </w:rPr>
        <w:t>s</w:t>
      </w:r>
      <w:r w:rsidRPr="00E45330">
        <w:rPr>
          <w:b/>
        </w:rPr>
        <w:t>/{configId}</w:t>
      </w:r>
    </w:p>
    <w:p w14:paraId="25EEE1B7" w14:textId="77777777" w:rsidR="008F780E" w:rsidRPr="00E45330" w:rsidRDefault="008F780E">
      <w:pPr>
        <w:rPr>
          <w:rFonts w:ascii="Arial" w:hAnsi="Arial" w:cs="Arial"/>
        </w:rPr>
      </w:pPr>
      <w:r w:rsidRPr="00E45330">
        <w:t>This resource shall support the resource URI variables defined in table 6.2.3.3-1</w:t>
      </w:r>
      <w:r w:rsidRPr="00E45330">
        <w:rPr>
          <w:rFonts w:ascii="Arial" w:hAnsi="Arial" w:cs="Arial"/>
        </w:rPr>
        <w:t>.</w:t>
      </w:r>
    </w:p>
    <w:p w14:paraId="5855F109" w14:textId="77777777" w:rsidR="008F780E" w:rsidRPr="00E45330" w:rsidRDefault="008F780E">
      <w:pPr>
        <w:pStyle w:val="TH"/>
        <w:rPr>
          <w:rFonts w:cs="Arial"/>
        </w:rPr>
      </w:pPr>
      <w:r w:rsidRPr="00E45330">
        <w:lastRenderedPageBreak/>
        <w:t>Table 6.4.3.3.2-1: Resource URI variables for this resource</w:t>
      </w:r>
    </w:p>
    <w:tbl>
      <w:tblPr>
        <w:tblW w:w="970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115" w:type="dxa"/>
        </w:tblCellMar>
        <w:tblLook w:val="04A0" w:firstRow="1" w:lastRow="0" w:firstColumn="1" w:lastColumn="0" w:noHBand="0" w:noVBand="1"/>
      </w:tblPr>
      <w:tblGrid>
        <w:gridCol w:w="1308"/>
        <w:gridCol w:w="1276"/>
        <w:gridCol w:w="7121"/>
      </w:tblGrid>
      <w:tr w:rsidR="008F780E" w:rsidRPr="00E45330" w14:paraId="4BD89C7A" w14:textId="77777777" w:rsidTr="00B335AE">
        <w:trPr>
          <w:jc w:val="center"/>
        </w:trPr>
        <w:tc>
          <w:tcPr>
            <w:tcW w:w="1308" w:type="dxa"/>
            <w:shd w:val="clear" w:color="000000" w:fill="C0C0C0"/>
            <w:hideMark/>
          </w:tcPr>
          <w:p w14:paraId="740CD203" w14:textId="77777777" w:rsidR="008F780E" w:rsidRPr="00E45330" w:rsidRDefault="008F780E">
            <w:pPr>
              <w:pStyle w:val="TAH"/>
            </w:pPr>
            <w:r w:rsidRPr="00E45330">
              <w:t>Name</w:t>
            </w:r>
          </w:p>
        </w:tc>
        <w:tc>
          <w:tcPr>
            <w:tcW w:w="1276" w:type="dxa"/>
            <w:shd w:val="clear" w:color="000000" w:fill="C0C0C0"/>
          </w:tcPr>
          <w:p w14:paraId="2AE1C4F0" w14:textId="77777777" w:rsidR="008F780E" w:rsidRPr="00E45330" w:rsidRDefault="008F780E">
            <w:pPr>
              <w:pStyle w:val="TAH"/>
              <w:rPr>
                <w:rFonts w:hint="eastAsia"/>
                <w:lang w:eastAsia="zh-CN"/>
              </w:rPr>
            </w:pPr>
            <w:r w:rsidRPr="00E45330">
              <w:rPr>
                <w:rFonts w:hint="eastAsia"/>
                <w:lang w:eastAsia="zh-CN"/>
              </w:rPr>
              <w:t>D</w:t>
            </w:r>
            <w:r w:rsidRPr="00E45330">
              <w:rPr>
                <w:lang w:eastAsia="zh-CN"/>
              </w:rPr>
              <w:t>ata type</w:t>
            </w:r>
          </w:p>
        </w:tc>
        <w:tc>
          <w:tcPr>
            <w:tcW w:w="7121" w:type="dxa"/>
            <w:shd w:val="clear" w:color="000000" w:fill="C0C0C0"/>
            <w:vAlign w:val="center"/>
            <w:hideMark/>
          </w:tcPr>
          <w:p w14:paraId="324CEACE" w14:textId="77777777" w:rsidR="008F780E" w:rsidRPr="00E45330" w:rsidRDefault="008F780E">
            <w:pPr>
              <w:pStyle w:val="TAH"/>
            </w:pPr>
            <w:r w:rsidRPr="00E45330">
              <w:t>Definition</w:t>
            </w:r>
          </w:p>
        </w:tc>
      </w:tr>
      <w:tr w:rsidR="008F780E" w:rsidRPr="00E45330" w14:paraId="344D474F" w14:textId="77777777" w:rsidTr="00B335AE">
        <w:trPr>
          <w:jc w:val="center"/>
        </w:trPr>
        <w:tc>
          <w:tcPr>
            <w:tcW w:w="1308" w:type="dxa"/>
            <w:hideMark/>
          </w:tcPr>
          <w:p w14:paraId="4FF7E4A3" w14:textId="77777777" w:rsidR="008F780E" w:rsidRPr="00E45330" w:rsidRDefault="008F780E">
            <w:pPr>
              <w:pStyle w:val="TAL"/>
            </w:pPr>
            <w:r w:rsidRPr="00E45330">
              <w:t>apiRoot</w:t>
            </w:r>
          </w:p>
        </w:tc>
        <w:tc>
          <w:tcPr>
            <w:tcW w:w="1276" w:type="dxa"/>
          </w:tcPr>
          <w:p w14:paraId="740B25C4" w14:textId="77777777" w:rsidR="008F780E" w:rsidRPr="00E45330" w:rsidRDefault="008F780E">
            <w:pPr>
              <w:pStyle w:val="TAL"/>
            </w:pPr>
            <w:r w:rsidRPr="00E45330">
              <w:t>string</w:t>
            </w:r>
          </w:p>
        </w:tc>
        <w:tc>
          <w:tcPr>
            <w:tcW w:w="7121" w:type="dxa"/>
            <w:vAlign w:val="center"/>
            <w:hideMark/>
          </w:tcPr>
          <w:p w14:paraId="6AB4C743" w14:textId="77777777" w:rsidR="008F780E" w:rsidRPr="00E45330" w:rsidRDefault="008F780E">
            <w:pPr>
              <w:pStyle w:val="TAL"/>
            </w:pPr>
            <w:r w:rsidRPr="00E45330">
              <w:t>See clause 6.4.1.</w:t>
            </w:r>
          </w:p>
        </w:tc>
      </w:tr>
      <w:tr w:rsidR="008F780E" w:rsidRPr="00E45330" w14:paraId="04623A13" w14:textId="77777777" w:rsidTr="00B335AE">
        <w:trPr>
          <w:jc w:val="center"/>
        </w:trPr>
        <w:tc>
          <w:tcPr>
            <w:tcW w:w="1308" w:type="dxa"/>
          </w:tcPr>
          <w:p w14:paraId="13B55FBE" w14:textId="77777777" w:rsidR="008F780E" w:rsidRPr="00E45330" w:rsidRDefault="008F780E">
            <w:pPr>
              <w:pStyle w:val="TAL"/>
            </w:pPr>
            <w:r w:rsidRPr="00E45330">
              <w:t>configId</w:t>
            </w:r>
          </w:p>
        </w:tc>
        <w:tc>
          <w:tcPr>
            <w:tcW w:w="1276" w:type="dxa"/>
          </w:tcPr>
          <w:p w14:paraId="3026BEC9" w14:textId="77777777" w:rsidR="008F780E" w:rsidRPr="00E45330" w:rsidRDefault="008F780E">
            <w:pPr>
              <w:pStyle w:val="TAL"/>
            </w:pPr>
            <w:r w:rsidRPr="00E45330">
              <w:t>string</w:t>
            </w:r>
          </w:p>
        </w:tc>
        <w:tc>
          <w:tcPr>
            <w:tcW w:w="7121" w:type="dxa"/>
            <w:vAlign w:val="center"/>
          </w:tcPr>
          <w:p w14:paraId="5971F8CA" w14:textId="77777777" w:rsidR="008F780E" w:rsidRPr="00E45330" w:rsidRDefault="008F780E">
            <w:pPr>
              <w:pStyle w:val="TAL"/>
            </w:pPr>
            <w:r w:rsidRPr="00E45330">
              <w:t>Unique identifier of the individual group configuration resource for the V2X group ID.</w:t>
            </w:r>
          </w:p>
        </w:tc>
      </w:tr>
    </w:tbl>
    <w:p w14:paraId="475A9277" w14:textId="77777777" w:rsidR="008F780E" w:rsidRPr="00E45330" w:rsidRDefault="008F780E"/>
    <w:p w14:paraId="78B1B578" w14:textId="77777777" w:rsidR="008F780E" w:rsidRPr="00E45330" w:rsidRDefault="008F780E">
      <w:pPr>
        <w:pStyle w:val="Heading5"/>
      </w:pPr>
      <w:bookmarkStart w:id="4888" w:name="_Toc22025145"/>
      <w:bookmarkStart w:id="4889" w:name="_Toc34035522"/>
      <w:bookmarkStart w:id="4890" w:name="_Toc36037515"/>
      <w:bookmarkStart w:id="4891" w:name="_Toc36037819"/>
      <w:bookmarkStart w:id="4892" w:name="_Toc38877661"/>
      <w:bookmarkStart w:id="4893" w:name="_Toc43199743"/>
      <w:bookmarkStart w:id="4894" w:name="_Toc45132922"/>
      <w:bookmarkStart w:id="4895" w:name="_Toc59015665"/>
      <w:bookmarkStart w:id="4896" w:name="_Toc63171221"/>
      <w:bookmarkStart w:id="4897" w:name="_Toc66282258"/>
      <w:bookmarkStart w:id="4898" w:name="_Toc68166134"/>
      <w:bookmarkStart w:id="4899" w:name="_Toc70426440"/>
      <w:bookmarkStart w:id="4900" w:name="_Toc73433793"/>
      <w:bookmarkStart w:id="4901" w:name="_Toc73435890"/>
      <w:bookmarkStart w:id="4902" w:name="_Toc73437297"/>
      <w:bookmarkStart w:id="4903" w:name="_Toc75351707"/>
      <w:bookmarkStart w:id="4904" w:name="_Toc83229985"/>
      <w:bookmarkStart w:id="4905" w:name="_Toc85528013"/>
      <w:bookmarkStart w:id="4906" w:name="_Toc90649638"/>
      <w:bookmarkStart w:id="4907" w:name="_Toc170113367"/>
      <w:r w:rsidRPr="00E45330">
        <w:t>6.4.3.3.3</w:t>
      </w:r>
      <w:r w:rsidRPr="00E45330">
        <w:tab/>
        <w:t>Resource Standard Methods</w:t>
      </w:r>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p>
    <w:p w14:paraId="548BBF6B" w14:textId="77777777" w:rsidR="008F780E" w:rsidRPr="00E45330" w:rsidRDefault="008F780E">
      <w:pPr>
        <w:pStyle w:val="Heading6"/>
      </w:pPr>
      <w:bookmarkStart w:id="4908" w:name="_Toc22025146"/>
      <w:bookmarkStart w:id="4909" w:name="_Toc34035523"/>
      <w:bookmarkStart w:id="4910" w:name="_Toc36037516"/>
      <w:bookmarkStart w:id="4911" w:name="_Toc36037820"/>
      <w:bookmarkStart w:id="4912" w:name="_Toc38877662"/>
      <w:bookmarkStart w:id="4913" w:name="_Toc43199744"/>
      <w:bookmarkStart w:id="4914" w:name="_Toc45132923"/>
      <w:bookmarkStart w:id="4915" w:name="_Toc59015666"/>
      <w:bookmarkStart w:id="4916" w:name="_Toc63171222"/>
      <w:bookmarkStart w:id="4917" w:name="_Toc66282259"/>
      <w:bookmarkStart w:id="4918" w:name="_Toc68166135"/>
      <w:bookmarkStart w:id="4919" w:name="_Toc70426441"/>
      <w:bookmarkStart w:id="4920" w:name="_Toc73433794"/>
      <w:bookmarkStart w:id="4921" w:name="_Toc73435891"/>
      <w:bookmarkStart w:id="4922" w:name="_Toc73437298"/>
      <w:bookmarkStart w:id="4923" w:name="_Toc75351708"/>
      <w:bookmarkStart w:id="4924" w:name="_Toc83229986"/>
      <w:bookmarkStart w:id="4925" w:name="_Toc85528014"/>
      <w:bookmarkStart w:id="4926" w:name="_Toc90649639"/>
      <w:bookmarkStart w:id="4927" w:name="_Toc170113368"/>
      <w:r w:rsidRPr="00E45330">
        <w:t>6.4.3.3.3.1</w:t>
      </w:r>
      <w:r w:rsidRPr="00E45330">
        <w:tab/>
        <w:t>GET</w:t>
      </w:r>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p>
    <w:p w14:paraId="103B4B68" w14:textId="77777777" w:rsidR="008F780E" w:rsidRPr="00E45330" w:rsidRDefault="008F780E">
      <w:r w:rsidRPr="00E45330">
        <w:t>This method shall support the URI query parameters specified in table 6.4.3.3.3.1-1.</w:t>
      </w:r>
    </w:p>
    <w:p w14:paraId="4DC89EF6" w14:textId="77777777" w:rsidR="008F780E" w:rsidRPr="00E45330" w:rsidRDefault="008F780E">
      <w:pPr>
        <w:pStyle w:val="TH"/>
        <w:rPr>
          <w:rFonts w:cs="Arial"/>
        </w:rPr>
      </w:pPr>
      <w:r w:rsidRPr="00E45330">
        <w:t>Table 6.4.3.3.3.1-1: URI query parameters supported by the GET method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598"/>
        <w:gridCol w:w="1418"/>
        <w:gridCol w:w="420"/>
        <w:gridCol w:w="1126"/>
        <w:gridCol w:w="5124"/>
      </w:tblGrid>
      <w:tr w:rsidR="008F780E" w:rsidRPr="00E45330" w14:paraId="313DCF62" w14:textId="77777777" w:rsidTr="007F6F6B">
        <w:trPr>
          <w:jc w:val="center"/>
        </w:trPr>
        <w:tc>
          <w:tcPr>
            <w:tcW w:w="1598" w:type="dxa"/>
            <w:shd w:val="clear" w:color="auto" w:fill="C0C0C0"/>
            <w:hideMark/>
          </w:tcPr>
          <w:p w14:paraId="24871677" w14:textId="77777777" w:rsidR="008F780E" w:rsidRPr="00E45330" w:rsidRDefault="008F780E">
            <w:pPr>
              <w:pStyle w:val="TAH"/>
            </w:pPr>
            <w:r w:rsidRPr="00E45330">
              <w:t>Name</w:t>
            </w:r>
          </w:p>
        </w:tc>
        <w:tc>
          <w:tcPr>
            <w:tcW w:w="1418" w:type="dxa"/>
            <w:shd w:val="clear" w:color="auto" w:fill="C0C0C0"/>
            <w:hideMark/>
          </w:tcPr>
          <w:p w14:paraId="6D759790" w14:textId="77777777" w:rsidR="008F780E" w:rsidRPr="00E45330" w:rsidRDefault="008F780E">
            <w:pPr>
              <w:pStyle w:val="TAH"/>
            </w:pPr>
            <w:r w:rsidRPr="00E45330">
              <w:t>Data type</w:t>
            </w:r>
          </w:p>
        </w:tc>
        <w:tc>
          <w:tcPr>
            <w:tcW w:w="420" w:type="dxa"/>
            <w:shd w:val="clear" w:color="auto" w:fill="C0C0C0"/>
            <w:hideMark/>
          </w:tcPr>
          <w:p w14:paraId="53446254" w14:textId="77777777" w:rsidR="008F780E" w:rsidRPr="00E45330" w:rsidRDefault="008F780E">
            <w:pPr>
              <w:pStyle w:val="TAH"/>
            </w:pPr>
            <w:r w:rsidRPr="00E45330">
              <w:t>P</w:t>
            </w:r>
          </w:p>
        </w:tc>
        <w:tc>
          <w:tcPr>
            <w:tcW w:w="1126" w:type="dxa"/>
            <w:shd w:val="clear" w:color="auto" w:fill="C0C0C0"/>
            <w:hideMark/>
          </w:tcPr>
          <w:p w14:paraId="017D0377" w14:textId="77777777" w:rsidR="008F780E" w:rsidRPr="00E45330" w:rsidRDefault="008F780E">
            <w:pPr>
              <w:pStyle w:val="TAH"/>
            </w:pPr>
            <w:r w:rsidRPr="00E45330">
              <w:t>Cardinality</w:t>
            </w:r>
          </w:p>
        </w:tc>
        <w:tc>
          <w:tcPr>
            <w:tcW w:w="5124" w:type="dxa"/>
            <w:shd w:val="clear" w:color="auto" w:fill="C0C0C0"/>
            <w:vAlign w:val="center"/>
            <w:hideMark/>
          </w:tcPr>
          <w:p w14:paraId="33FAA2A1" w14:textId="77777777" w:rsidR="008F780E" w:rsidRPr="00E45330" w:rsidRDefault="008F780E">
            <w:pPr>
              <w:pStyle w:val="TAH"/>
            </w:pPr>
            <w:r w:rsidRPr="00E45330">
              <w:t>Description</w:t>
            </w:r>
          </w:p>
        </w:tc>
      </w:tr>
      <w:tr w:rsidR="008F780E" w:rsidRPr="00E45330" w14:paraId="6DD96372" w14:textId="77777777" w:rsidTr="007F6F6B">
        <w:trPr>
          <w:jc w:val="center"/>
        </w:trPr>
        <w:tc>
          <w:tcPr>
            <w:tcW w:w="1598" w:type="dxa"/>
            <w:hideMark/>
          </w:tcPr>
          <w:p w14:paraId="2B49C03A" w14:textId="77777777" w:rsidR="008F780E" w:rsidRPr="00E45330" w:rsidRDefault="008F780E">
            <w:pPr>
              <w:pStyle w:val="TAL"/>
            </w:pPr>
            <w:r w:rsidRPr="00E45330">
              <w:t>n/a</w:t>
            </w:r>
          </w:p>
        </w:tc>
        <w:tc>
          <w:tcPr>
            <w:tcW w:w="1418" w:type="dxa"/>
            <w:hideMark/>
          </w:tcPr>
          <w:p w14:paraId="47603631" w14:textId="77777777" w:rsidR="008F780E" w:rsidRPr="00E45330" w:rsidRDefault="008F780E">
            <w:pPr>
              <w:pStyle w:val="TAL"/>
            </w:pPr>
          </w:p>
        </w:tc>
        <w:tc>
          <w:tcPr>
            <w:tcW w:w="420" w:type="dxa"/>
          </w:tcPr>
          <w:p w14:paraId="510BD213" w14:textId="77777777" w:rsidR="008F780E" w:rsidRPr="00E45330" w:rsidRDefault="008F780E">
            <w:pPr>
              <w:pStyle w:val="TAC"/>
            </w:pPr>
          </w:p>
        </w:tc>
        <w:tc>
          <w:tcPr>
            <w:tcW w:w="1126" w:type="dxa"/>
          </w:tcPr>
          <w:p w14:paraId="4D870402" w14:textId="77777777" w:rsidR="008F780E" w:rsidRPr="00E45330" w:rsidRDefault="008F780E">
            <w:pPr>
              <w:pStyle w:val="TAC"/>
            </w:pPr>
          </w:p>
        </w:tc>
        <w:tc>
          <w:tcPr>
            <w:tcW w:w="5124" w:type="dxa"/>
            <w:vAlign w:val="center"/>
            <w:hideMark/>
          </w:tcPr>
          <w:p w14:paraId="4FB1AA26" w14:textId="77777777" w:rsidR="008F780E" w:rsidRPr="00E45330" w:rsidRDefault="008F780E">
            <w:pPr>
              <w:pStyle w:val="TAL"/>
            </w:pPr>
          </w:p>
        </w:tc>
      </w:tr>
    </w:tbl>
    <w:p w14:paraId="47C8FEFB" w14:textId="77777777" w:rsidR="008F780E" w:rsidRPr="00E45330" w:rsidRDefault="008F780E"/>
    <w:p w14:paraId="04EAB2B0" w14:textId="77777777" w:rsidR="008F780E" w:rsidRPr="00E45330" w:rsidRDefault="008F780E">
      <w:r w:rsidRPr="00E45330">
        <w:t>This method shall support the request data structures specified in table 6.4.3.3.3.1-2 and the response data structures and response codes specified in table 6.4.3.3.3.1-3.</w:t>
      </w:r>
    </w:p>
    <w:p w14:paraId="3AD5B2B3" w14:textId="77777777" w:rsidR="008F780E" w:rsidRPr="00E45330" w:rsidRDefault="008F780E">
      <w:pPr>
        <w:pStyle w:val="TH"/>
      </w:pPr>
      <w:r w:rsidRPr="00E45330">
        <w:t>Table 6.4.3.3.3.1-2: Data structures supported by the GET Request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3"/>
        <w:gridCol w:w="360"/>
        <w:gridCol w:w="1170"/>
        <w:gridCol w:w="6153"/>
      </w:tblGrid>
      <w:tr w:rsidR="008F780E" w:rsidRPr="00E45330" w14:paraId="0342C885" w14:textId="77777777" w:rsidTr="007F6F6B">
        <w:trPr>
          <w:jc w:val="center"/>
        </w:trPr>
        <w:tc>
          <w:tcPr>
            <w:tcW w:w="2003" w:type="dxa"/>
            <w:shd w:val="clear" w:color="auto" w:fill="C0C0C0"/>
            <w:hideMark/>
          </w:tcPr>
          <w:p w14:paraId="33354FAD" w14:textId="77777777" w:rsidR="008F780E" w:rsidRPr="00E45330" w:rsidRDefault="008F780E">
            <w:pPr>
              <w:pStyle w:val="TAH"/>
            </w:pPr>
            <w:r w:rsidRPr="00E45330">
              <w:t>Data type</w:t>
            </w:r>
          </w:p>
        </w:tc>
        <w:tc>
          <w:tcPr>
            <w:tcW w:w="360" w:type="dxa"/>
            <w:shd w:val="clear" w:color="auto" w:fill="C0C0C0"/>
            <w:hideMark/>
          </w:tcPr>
          <w:p w14:paraId="1F3E60BD" w14:textId="77777777" w:rsidR="008F780E" w:rsidRPr="00E45330" w:rsidRDefault="008F780E">
            <w:pPr>
              <w:pStyle w:val="TAH"/>
            </w:pPr>
            <w:r w:rsidRPr="00E45330">
              <w:t>P</w:t>
            </w:r>
          </w:p>
        </w:tc>
        <w:tc>
          <w:tcPr>
            <w:tcW w:w="1170" w:type="dxa"/>
            <w:shd w:val="clear" w:color="auto" w:fill="C0C0C0"/>
            <w:hideMark/>
          </w:tcPr>
          <w:p w14:paraId="3711F1AD" w14:textId="77777777" w:rsidR="008F780E" w:rsidRPr="00E45330" w:rsidRDefault="008F780E">
            <w:pPr>
              <w:pStyle w:val="TAH"/>
            </w:pPr>
            <w:r w:rsidRPr="00E45330">
              <w:t>Cardinality</w:t>
            </w:r>
          </w:p>
        </w:tc>
        <w:tc>
          <w:tcPr>
            <w:tcW w:w="6153" w:type="dxa"/>
            <w:shd w:val="clear" w:color="auto" w:fill="C0C0C0"/>
            <w:vAlign w:val="center"/>
            <w:hideMark/>
          </w:tcPr>
          <w:p w14:paraId="46714A78" w14:textId="77777777" w:rsidR="008F780E" w:rsidRPr="00E45330" w:rsidRDefault="008F780E">
            <w:pPr>
              <w:pStyle w:val="TAH"/>
            </w:pPr>
            <w:r w:rsidRPr="00E45330">
              <w:t>Description</w:t>
            </w:r>
          </w:p>
        </w:tc>
      </w:tr>
      <w:tr w:rsidR="008F780E" w:rsidRPr="00E45330" w14:paraId="76CBDDDE" w14:textId="77777777" w:rsidTr="007F6F6B">
        <w:trPr>
          <w:jc w:val="center"/>
        </w:trPr>
        <w:tc>
          <w:tcPr>
            <w:tcW w:w="2003" w:type="dxa"/>
            <w:hideMark/>
          </w:tcPr>
          <w:p w14:paraId="34135183" w14:textId="77777777" w:rsidR="008F780E" w:rsidRPr="00E45330" w:rsidRDefault="008F780E">
            <w:pPr>
              <w:pStyle w:val="TAL"/>
            </w:pPr>
            <w:r w:rsidRPr="00E45330">
              <w:t>n/a</w:t>
            </w:r>
          </w:p>
        </w:tc>
        <w:tc>
          <w:tcPr>
            <w:tcW w:w="360" w:type="dxa"/>
            <w:hideMark/>
          </w:tcPr>
          <w:p w14:paraId="642AD519" w14:textId="77777777" w:rsidR="008F780E" w:rsidRPr="00E45330" w:rsidRDefault="008F780E">
            <w:pPr>
              <w:pStyle w:val="TAC"/>
            </w:pPr>
          </w:p>
        </w:tc>
        <w:tc>
          <w:tcPr>
            <w:tcW w:w="1170" w:type="dxa"/>
            <w:hideMark/>
          </w:tcPr>
          <w:p w14:paraId="5A3E0E00" w14:textId="77777777" w:rsidR="008F780E" w:rsidRPr="00E45330" w:rsidRDefault="008F780E">
            <w:pPr>
              <w:pStyle w:val="TAC"/>
            </w:pPr>
          </w:p>
        </w:tc>
        <w:tc>
          <w:tcPr>
            <w:tcW w:w="6153" w:type="dxa"/>
            <w:hideMark/>
          </w:tcPr>
          <w:p w14:paraId="19AC01C0" w14:textId="77777777" w:rsidR="008F780E" w:rsidRPr="00E45330" w:rsidRDefault="008F780E">
            <w:pPr>
              <w:pStyle w:val="TAL"/>
            </w:pPr>
          </w:p>
        </w:tc>
      </w:tr>
    </w:tbl>
    <w:p w14:paraId="060B738E" w14:textId="77777777" w:rsidR="008F780E" w:rsidRPr="00E45330" w:rsidRDefault="008F780E"/>
    <w:p w14:paraId="005CC344" w14:textId="77777777" w:rsidR="008F780E" w:rsidRPr="00E45330" w:rsidRDefault="008F780E">
      <w:pPr>
        <w:pStyle w:val="TH"/>
      </w:pPr>
      <w:r w:rsidRPr="00E45330">
        <w:t>Table 6.4.3.3.3.1-3: Data structures supported by the GET Response Body on this resource</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21"/>
        <w:gridCol w:w="342"/>
        <w:gridCol w:w="1170"/>
        <w:gridCol w:w="1530"/>
        <w:gridCol w:w="4623"/>
      </w:tblGrid>
      <w:tr w:rsidR="008F780E" w:rsidRPr="00E45330" w14:paraId="4E56DC13" w14:textId="77777777" w:rsidTr="00D56605">
        <w:trPr>
          <w:jc w:val="center"/>
        </w:trPr>
        <w:tc>
          <w:tcPr>
            <w:tcW w:w="2021" w:type="dxa"/>
            <w:shd w:val="clear" w:color="auto" w:fill="C0C0C0"/>
            <w:hideMark/>
          </w:tcPr>
          <w:p w14:paraId="01BBAF6B" w14:textId="77777777" w:rsidR="008F780E" w:rsidRPr="00E45330" w:rsidRDefault="008F780E">
            <w:pPr>
              <w:pStyle w:val="TAH"/>
            </w:pPr>
            <w:r w:rsidRPr="00E45330">
              <w:t>Data type</w:t>
            </w:r>
          </w:p>
        </w:tc>
        <w:tc>
          <w:tcPr>
            <w:tcW w:w="342" w:type="dxa"/>
            <w:shd w:val="clear" w:color="auto" w:fill="C0C0C0"/>
            <w:hideMark/>
          </w:tcPr>
          <w:p w14:paraId="184559B1" w14:textId="77777777" w:rsidR="008F780E" w:rsidRPr="00E45330" w:rsidRDefault="008F780E">
            <w:pPr>
              <w:pStyle w:val="TAH"/>
            </w:pPr>
            <w:r w:rsidRPr="00E45330">
              <w:t>P</w:t>
            </w:r>
          </w:p>
        </w:tc>
        <w:tc>
          <w:tcPr>
            <w:tcW w:w="1170" w:type="dxa"/>
            <w:shd w:val="clear" w:color="auto" w:fill="C0C0C0"/>
            <w:hideMark/>
          </w:tcPr>
          <w:p w14:paraId="378E9788" w14:textId="77777777" w:rsidR="008F780E" w:rsidRPr="00E45330" w:rsidRDefault="008F780E">
            <w:pPr>
              <w:pStyle w:val="TAH"/>
            </w:pPr>
            <w:r w:rsidRPr="00E45330">
              <w:t>Cardinality</w:t>
            </w:r>
          </w:p>
        </w:tc>
        <w:tc>
          <w:tcPr>
            <w:tcW w:w="1530" w:type="dxa"/>
            <w:shd w:val="clear" w:color="auto" w:fill="C0C0C0"/>
            <w:hideMark/>
          </w:tcPr>
          <w:p w14:paraId="745817DA" w14:textId="77777777" w:rsidR="008F780E" w:rsidRPr="00E45330" w:rsidRDefault="008F780E">
            <w:pPr>
              <w:pStyle w:val="TAH"/>
            </w:pPr>
            <w:r w:rsidRPr="00E45330">
              <w:t>Response codes</w:t>
            </w:r>
          </w:p>
        </w:tc>
        <w:tc>
          <w:tcPr>
            <w:tcW w:w="4623" w:type="dxa"/>
            <w:shd w:val="clear" w:color="auto" w:fill="C0C0C0"/>
            <w:hideMark/>
          </w:tcPr>
          <w:p w14:paraId="72980DD0" w14:textId="77777777" w:rsidR="008F780E" w:rsidRPr="00E45330" w:rsidRDefault="008F780E">
            <w:pPr>
              <w:pStyle w:val="TAH"/>
            </w:pPr>
            <w:r w:rsidRPr="00E45330">
              <w:t>Description</w:t>
            </w:r>
          </w:p>
        </w:tc>
      </w:tr>
      <w:tr w:rsidR="008F780E" w:rsidRPr="00E45330" w14:paraId="7FA03085" w14:textId="77777777" w:rsidTr="00D56605">
        <w:trPr>
          <w:jc w:val="center"/>
        </w:trPr>
        <w:tc>
          <w:tcPr>
            <w:tcW w:w="2021" w:type="dxa"/>
            <w:hideMark/>
          </w:tcPr>
          <w:p w14:paraId="754593F3" w14:textId="77777777" w:rsidR="008F780E" w:rsidRPr="00E45330" w:rsidRDefault="008F780E">
            <w:pPr>
              <w:pStyle w:val="TAL"/>
            </w:pPr>
            <w:r w:rsidRPr="00E45330">
              <w:t>GroupConfigurationData</w:t>
            </w:r>
          </w:p>
        </w:tc>
        <w:tc>
          <w:tcPr>
            <w:tcW w:w="342" w:type="dxa"/>
            <w:hideMark/>
          </w:tcPr>
          <w:p w14:paraId="0949C352" w14:textId="77777777" w:rsidR="008F780E" w:rsidRPr="00E45330" w:rsidRDefault="008F780E">
            <w:pPr>
              <w:pStyle w:val="TAL"/>
            </w:pPr>
            <w:r w:rsidRPr="00E45330">
              <w:t>M</w:t>
            </w:r>
          </w:p>
        </w:tc>
        <w:tc>
          <w:tcPr>
            <w:tcW w:w="1170" w:type="dxa"/>
            <w:hideMark/>
          </w:tcPr>
          <w:p w14:paraId="6DD6E5F2" w14:textId="77777777" w:rsidR="008F780E" w:rsidRPr="00E45330" w:rsidRDefault="008F780E">
            <w:pPr>
              <w:pStyle w:val="TAL"/>
            </w:pPr>
            <w:r w:rsidRPr="00E45330">
              <w:t>1</w:t>
            </w:r>
          </w:p>
        </w:tc>
        <w:tc>
          <w:tcPr>
            <w:tcW w:w="1530" w:type="dxa"/>
            <w:hideMark/>
          </w:tcPr>
          <w:p w14:paraId="684067DA" w14:textId="77777777" w:rsidR="008F780E" w:rsidRPr="00E45330" w:rsidRDefault="008F780E">
            <w:pPr>
              <w:pStyle w:val="TAL"/>
            </w:pPr>
            <w:r w:rsidRPr="00E45330">
              <w:t>200 OK</w:t>
            </w:r>
          </w:p>
        </w:tc>
        <w:tc>
          <w:tcPr>
            <w:tcW w:w="4623" w:type="dxa"/>
            <w:hideMark/>
          </w:tcPr>
          <w:p w14:paraId="09DD089D" w14:textId="77777777" w:rsidR="008F780E" w:rsidRPr="00E45330" w:rsidRDefault="008F780E">
            <w:pPr>
              <w:pStyle w:val="TAL"/>
            </w:pPr>
            <w:r w:rsidRPr="00E45330">
              <w:t>An individual Group Configuration resource for the V2X group ID is returned successfully.</w:t>
            </w:r>
          </w:p>
        </w:tc>
      </w:tr>
      <w:tr w:rsidR="00EF0FF3" w:rsidRPr="00E45330" w14:paraId="4A67624F" w14:textId="77777777" w:rsidTr="00B335AE">
        <w:trPr>
          <w:jc w:val="center"/>
        </w:trPr>
        <w:tc>
          <w:tcPr>
            <w:tcW w:w="2021" w:type="dxa"/>
          </w:tcPr>
          <w:p w14:paraId="3F725514" w14:textId="77777777" w:rsidR="00EF0FF3" w:rsidRPr="00E45330" w:rsidRDefault="00EF0FF3" w:rsidP="00EF0FF3">
            <w:pPr>
              <w:pStyle w:val="TAL"/>
            </w:pPr>
            <w:r w:rsidRPr="00E45330">
              <w:t>n/a</w:t>
            </w:r>
          </w:p>
        </w:tc>
        <w:tc>
          <w:tcPr>
            <w:tcW w:w="342" w:type="dxa"/>
          </w:tcPr>
          <w:p w14:paraId="2036B65C" w14:textId="77777777" w:rsidR="00EF0FF3" w:rsidRPr="00E45330" w:rsidRDefault="00EF0FF3" w:rsidP="00EF0FF3">
            <w:pPr>
              <w:pStyle w:val="TAL"/>
            </w:pPr>
          </w:p>
        </w:tc>
        <w:tc>
          <w:tcPr>
            <w:tcW w:w="1170" w:type="dxa"/>
          </w:tcPr>
          <w:p w14:paraId="6DFEB5F2" w14:textId="77777777" w:rsidR="00EF0FF3" w:rsidRPr="00E45330" w:rsidRDefault="00EF0FF3" w:rsidP="00EF0FF3">
            <w:pPr>
              <w:pStyle w:val="TAL"/>
            </w:pPr>
          </w:p>
        </w:tc>
        <w:tc>
          <w:tcPr>
            <w:tcW w:w="1530" w:type="dxa"/>
          </w:tcPr>
          <w:p w14:paraId="5F96EC8A" w14:textId="77777777" w:rsidR="00EF0FF3" w:rsidRPr="00E45330" w:rsidRDefault="00EF0FF3" w:rsidP="00EF0FF3">
            <w:pPr>
              <w:pStyle w:val="TAL"/>
            </w:pPr>
            <w:r w:rsidRPr="00E45330">
              <w:t>307 Temporary Redirect</w:t>
            </w:r>
          </w:p>
        </w:tc>
        <w:tc>
          <w:tcPr>
            <w:tcW w:w="4623" w:type="dxa"/>
          </w:tcPr>
          <w:p w14:paraId="3BFD4C11" w14:textId="77777777" w:rsidR="00EF0FF3" w:rsidRDefault="00EF0FF3" w:rsidP="00EF0FF3">
            <w:pPr>
              <w:pStyle w:val="TAL"/>
            </w:pPr>
            <w:r w:rsidRPr="00E45330">
              <w:t>Temporary redirection.</w:t>
            </w:r>
          </w:p>
          <w:p w14:paraId="7F5BEB28" w14:textId="77777777" w:rsidR="00EF0FF3" w:rsidRDefault="00EF0FF3" w:rsidP="00EF0FF3">
            <w:pPr>
              <w:pStyle w:val="TAL"/>
            </w:pPr>
          </w:p>
          <w:p w14:paraId="04596C93" w14:textId="77777777" w:rsidR="00EF0FF3" w:rsidRDefault="00EF0FF3" w:rsidP="00EF0FF3">
            <w:pPr>
              <w:pStyle w:val="TAL"/>
              <w:rPr>
                <w:rFonts w:cs="Arial"/>
                <w:szCs w:val="18"/>
                <w:lang w:eastAsia="zh-CN"/>
              </w:rPr>
            </w:pPr>
            <w:r w:rsidRPr="00E45330">
              <w:t>The response shall include a Location header field containing an alternative URI of the resource located in an alternative VAE Server.</w:t>
            </w:r>
          </w:p>
          <w:p w14:paraId="75A6ED6F" w14:textId="77777777" w:rsidR="00EF0FF3" w:rsidRDefault="00EF0FF3" w:rsidP="00EF0FF3">
            <w:pPr>
              <w:pStyle w:val="TAL"/>
              <w:rPr>
                <w:rFonts w:cs="Arial"/>
                <w:szCs w:val="18"/>
                <w:lang w:eastAsia="zh-CN"/>
              </w:rPr>
            </w:pPr>
          </w:p>
          <w:p w14:paraId="1FEFB7B5" w14:textId="77777777" w:rsidR="00EF0FF3" w:rsidRPr="00E45330" w:rsidRDefault="00EF0FF3" w:rsidP="00EF0FF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EF0FF3" w:rsidRPr="00E45330" w14:paraId="637E4CF6" w14:textId="77777777" w:rsidTr="00B335AE">
        <w:trPr>
          <w:jc w:val="center"/>
        </w:trPr>
        <w:tc>
          <w:tcPr>
            <w:tcW w:w="2021" w:type="dxa"/>
          </w:tcPr>
          <w:p w14:paraId="7B335C71" w14:textId="77777777" w:rsidR="00EF0FF3" w:rsidRPr="00E45330" w:rsidRDefault="00EF0FF3" w:rsidP="00EF0FF3">
            <w:pPr>
              <w:pStyle w:val="TAL"/>
            </w:pPr>
            <w:r w:rsidRPr="00E45330">
              <w:t>n/a</w:t>
            </w:r>
          </w:p>
        </w:tc>
        <w:tc>
          <w:tcPr>
            <w:tcW w:w="342" w:type="dxa"/>
          </w:tcPr>
          <w:p w14:paraId="7C6E62E4" w14:textId="77777777" w:rsidR="00EF0FF3" w:rsidRPr="00E45330" w:rsidRDefault="00EF0FF3" w:rsidP="00EF0FF3">
            <w:pPr>
              <w:pStyle w:val="TAL"/>
            </w:pPr>
          </w:p>
        </w:tc>
        <w:tc>
          <w:tcPr>
            <w:tcW w:w="1170" w:type="dxa"/>
          </w:tcPr>
          <w:p w14:paraId="31D4D12C" w14:textId="77777777" w:rsidR="00EF0FF3" w:rsidRPr="00E45330" w:rsidRDefault="00EF0FF3" w:rsidP="00EF0FF3">
            <w:pPr>
              <w:pStyle w:val="TAL"/>
            </w:pPr>
          </w:p>
        </w:tc>
        <w:tc>
          <w:tcPr>
            <w:tcW w:w="1530" w:type="dxa"/>
          </w:tcPr>
          <w:p w14:paraId="4C6940B4" w14:textId="77777777" w:rsidR="00EF0FF3" w:rsidRPr="00E45330" w:rsidRDefault="00EF0FF3" w:rsidP="00EF0FF3">
            <w:pPr>
              <w:pStyle w:val="TAL"/>
            </w:pPr>
            <w:r w:rsidRPr="00E45330">
              <w:t>308 Permanent Redirect</w:t>
            </w:r>
          </w:p>
        </w:tc>
        <w:tc>
          <w:tcPr>
            <w:tcW w:w="4623" w:type="dxa"/>
          </w:tcPr>
          <w:p w14:paraId="7CE40A4F" w14:textId="77777777" w:rsidR="00EF0FF3" w:rsidRDefault="00EF0FF3" w:rsidP="00EF0FF3">
            <w:pPr>
              <w:pStyle w:val="TAL"/>
            </w:pPr>
            <w:r w:rsidRPr="00E45330">
              <w:t>Permanent redirection.</w:t>
            </w:r>
          </w:p>
          <w:p w14:paraId="536C7F7F" w14:textId="77777777" w:rsidR="00EF0FF3" w:rsidRDefault="00EF0FF3" w:rsidP="00EF0FF3">
            <w:pPr>
              <w:pStyle w:val="TAL"/>
            </w:pPr>
          </w:p>
          <w:p w14:paraId="0463FC4A" w14:textId="77777777" w:rsidR="00EF0FF3" w:rsidRDefault="00EF0FF3" w:rsidP="00EF0FF3">
            <w:pPr>
              <w:pStyle w:val="TAL"/>
              <w:rPr>
                <w:rFonts w:cs="Arial"/>
                <w:szCs w:val="18"/>
                <w:lang w:eastAsia="zh-CN"/>
              </w:rPr>
            </w:pPr>
            <w:r w:rsidRPr="00E45330">
              <w:t>The response shall include a Location header field containing an alternative URI of the resource located in an alternative VAE Server.</w:t>
            </w:r>
          </w:p>
          <w:p w14:paraId="0AD24B7F" w14:textId="77777777" w:rsidR="00EF0FF3" w:rsidRDefault="00EF0FF3" w:rsidP="00EF0FF3">
            <w:pPr>
              <w:pStyle w:val="TAL"/>
              <w:rPr>
                <w:rFonts w:cs="Arial"/>
                <w:szCs w:val="18"/>
                <w:lang w:eastAsia="zh-CN"/>
              </w:rPr>
            </w:pPr>
          </w:p>
          <w:p w14:paraId="40A70BD9" w14:textId="77777777" w:rsidR="00EF0FF3" w:rsidRPr="00E45330" w:rsidRDefault="00EF0FF3" w:rsidP="00EF0FF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8F780E" w:rsidRPr="00E45330" w14:paraId="6F31D74D" w14:textId="77777777" w:rsidTr="00B335AE">
        <w:trPr>
          <w:jc w:val="center"/>
        </w:trPr>
        <w:tc>
          <w:tcPr>
            <w:tcW w:w="9686" w:type="dxa"/>
            <w:gridSpan w:val="5"/>
          </w:tcPr>
          <w:p w14:paraId="7F5B5DFE" w14:textId="77777777" w:rsidR="008F780E" w:rsidRPr="00E45330" w:rsidRDefault="008F780E">
            <w:pPr>
              <w:pStyle w:val="TAN"/>
            </w:pPr>
            <w:r w:rsidRPr="00E45330">
              <w:t>NOTE:</w:t>
            </w:r>
            <w:r w:rsidRPr="00E45330">
              <w:tab/>
            </w:r>
            <w:r w:rsidR="00EF0FF3" w:rsidRPr="00E45330">
              <w:t xml:space="preserve">The mandatory HTTP error status codes for the </w:t>
            </w:r>
            <w:r w:rsidR="00EF0FF3">
              <w:t xml:space="preserve">HTTP </w:t>
            </w:r>
            <w:r w:rsidR="00EF0FF3" w:rsidRPr="00E45330">
              <w:t xml:space="preserve">GET method listed in </w:t>
            </w:r>
            <w:r w:rsidR="00EF0FF3" w:rsidRPr="008874EC">
              <w:t>table 5.2.6-1 of 3GPP TS 29.122 [2</w:t>
            </w:r>
            <w:r w:rsidR="00EF0FF3">
              <w:t>2</w:t>
            </w:r>
            <w:r w:rsidR="00EF0FF3" w:rsidRPr="008874EC">
              <w:t>]</w:t>
            </w:r>
            <w:r w:rsidR="00EF0FF3" w:rsidRPr="00E45330">
              <w:t xml:space="preserve"> shall also apply.</w:t>
            </w:r>
          </w:p>
        </w:tc>
      </w:tr>
    </w:tbl>
    <w:p w14:paraId="661D92E4" w14:textId="77777777" w:rsidR="008F780E" w:rsidRPr="00E45330" w:rsidRDefault="008F780E"/>
    <w:p w14:paraId="179920A7" w14:textId="77777777" w:rsidR="00EF0FF3" w:rsidRPr="00E45330" w:rsidRDefault="00EF0FF3" w:rsidP="00EF0FF3">
      <w:pPr>
        <w:pStyle w:val="TH"/>
      </w:pPr>
      <w:r w:rsidRPr="00E45330">
        <w:t>Table 6.4.3.3.3.1-4: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EF0FF3" w:rsidRPr="00E45330" w14:paraId="1BFB8C04" w14:textId="77777777" w:rsidTr="00C1176B">
        <w:trPr>
          <w:jc w:val="center"/>
        </w:trPr>
        <w:tc>
          <w:tcPr>
            <w:tcW w:w="825" w:type="pct"/>
            <w:shd w:val="clear" w:color="auto" w:fill="C0C0C0"/>
          </w:tcPr>
          <w:p w14:paraId="688668C1" w14:textId="77777777" w:rsidR="00EF0FF3" w:rsidRPr="00E45330" w:rsidRDefault="00EF0FF3" w:rsidP="00C1176B">
            <w:pPr>
              <w:pStyle w:val="TAH"/>
            </w:pPr>
            <w:r w:rsidRPr="00E45330">
              <w:t>Name</w:t>
            </w:r>
          </w:p>
        </w:tc>
        <w:tc>
          <w:tcPr>
            <w:tcW w:w="732" w:type="pct"/>
            <w:shd w:val="clear" w:color="auto" w:fill="C0C0C0"/>
          </w:tcPr>
          <w:p w14:paraId="076D95E6" w14:textId="77777777" w:rsidR="00EF0FF3" w:rsidRPr="00E45330" w:rsidRDefault="00EF0FF3" w:rsidP="00C1176B">
            <w:pPr>
              <w:pStyle w:val="TAH"/>
            </w:pPr>
            <w:r w:rsidRPr="00E45330">
              <w:t>Data type</w:t>
            </w:r>
          </w:p>
        </w:tc>
        <w:tc>
          <w:tcPr>
            <w:tcW w:w="217" w:type="pct"/>
            <w:shd w:val="clear" w:color="auto" w:fill="C0C0C0"/>
          </w:tcPr>
          <w:p w14:paraId="121C4D9B" w14:textId="77777777" w:rsidR="00EF0FF3" w:rsidRPr="00E45330" w:rsidRDefault="00EF0FF3" w:rsidP="00C1176B">
            <w:pPr>
              <w:pStyle w:val="TAH"/>
            </w:pPr>
            <w:r w:rsidRPr="00E45330">
              <w:t>P</w:t>
            </w:r>
          </w:p>
        </w:tc>
        <w:tc>
          <w:tcPr>
            <w:tcW w:w="581" w:type="pct"/>
            <w:shd w:val="clear" w:color="auto" w:fill="C0C0C0"/>
          </w:tcPr>
          <w:p w14:paraId="62D9FDDC" w14:textId="77777777" w:rsidR="00EF0FF3" w:rsidRPr="00E45330" w:rsidRDefault="00EF0FF3" w:rsidP="00C1176B">
            <w:pPr>
              <w:pStyle w:val="TAH"/>
            </w:pPr>
            <w:r w:rsidRPr="00E45330">
              <w:t>Cardinality</w:t>
            </w:r>
          </w:p>
        </w:tc>
        <w:tc>
          <w:tcPr>
            <w:tcW w:w="2645" w:type="pct"/>
            <w:shd w:val="clear" w:color="auto" w:fill="C0C0C0"/>
            <w:vAlign w:val="center"/>
          </w:tcPr>
          <w:p w14:paraId="5FECD6DB" w14:textId="77777777" w:rsidR="00EF0FF3" w:rsidRPr="00E45330" w:rsidRDefault="00EF0FF3" w:rsidP="00C1176B">
            <w:pPr>
              <w:pStyle w:val="TAH"/>
            </w:pPr>
            <w:r w:rsidRPr="00E45330">
              <w:t>Description</w:t>
            </w:r>
          </w:p>
        </w:tc>
      </w:tr>
      <w:tr w:rsidR="00EF0FF3" w:rsidRPr="00E45330" w14:paraId="5673FA91" w14:textId="77777777" w:rsidTr="00C1176B">
        <w:trPr>
          <w:jc w:val="center"/>
        </w:trPr>
        <w:tc>
          <w:tcPr>
            <w:tcW w:w="825" w:type="pct"/>
            <w:shd w:val="clear" w:color="auto" w:fill="auto"/>
          </w:tcPr>
          <w:p w14:paraId="1C3743FB" w14:textId="77777777" w:rsidR="00EF0FF3" w:rsidRPr="00E45330" w:rsidRDefault="00EF0FF3" w:rsidP="00C1176B">
            <w:pPr>
              <w:pStyle w:val="TAL"/>
            </w:pPr>
            <w:r w:rsidRPr="00E45330">
              <w:t>Location</w:t>
            </w:r>
          </w:p>
        </w:tc>
        <w:tc>
          <w:tcPr>
            <w:tcW w:w="732" w:type="pct"/>
          </w:tcPr>
          <w:p w14:paraId="0F37B573" w14:textId="77777777" w:rsidR="00EF0FF3" w:rsidRPr="00E45330" w:rsidRDefault="00EF0FF3" w:rsidP="00C1176B">
            <w:pPr>
              <w:pStyle w:val="TAL"/>
            </w:pPr>
            <w:r w:rsidRPr="00E45330">
              <w:t>string</w:t>
            </w:r>
          </w:p>
        </w:tc>
        <w:tc>
          <w:tcPr>
            <w:tcW w:w="217" w:type="pct"/>
          </w:tcPr>
          <w:p w14:paraId="6738B845" w14:textId="77777777" w:rsidR="00EF0FF3" w:rsidRPr="00E45330" w:rsidRDefault="00EF0FF3" w:rsidP="00C1176B">
            <w:pPr>
              <w:pStyle w:val="TAC"/>
            </w:pPr>
            <w:r w:rsidRPr="00E45330">
              <w:t>M</w:t>
            </w:r>
          </w:p>
        </w:tc>
        <w:tc>
          <w:tcPr>
            <w:tcW w:w="581" w:type="pct"/>
          </w:tcPr>
          <w:p w14:paraId="06021173" w14:textId="77777777" w:rsidR="00EF0FF3" w:rsidRPr="00E45330" w:rsidRDefault="00EF0FF3" w:rsidP="00C1176B">
            <w:pPr>
              <w:pStyle w:val="TAL"/>
            </w:pPr>
            <w:r w:rsidRPr="00E45330">
              <w:t>1</w:t>
            </w:r>
          </w:p>
        </w:tc>
        <w:tc>
          <w:tcPr>
            <w:tcW w:w="2645" w:type="pct"/>
            <w:shd w:val="clear" w:color="auto" w:fill="auto"/>
            <w:vAlign w:val="center"/>
          </w:tcPr>
          <w:p w14:paraId="18642F36" w14:textId="77777777" w:rsidR="00EF0FF3" w:rsidRPr="00E45330" w:rsidRDefault="00EF0FF3" w:rsidP="00C1176B">
            <w:pPr>
              <w:pStyle w:val="TAL"/>
            </w:pPr>
            <w:r>
              <w:t>Contains a</w:t>
            </w:r>
            <w:r w:rsidRPr="00E45330">
              <w:t>n alternative URI of the resource located in an alternative VAE Server.</w:t>
            </w:r>
          </w:p>
        </w:tc>
      </w:tr>
    </w:tbl>
    <w:p w14:paraId="3A605F3F" w14:textId="77777777" w:rsidR="00EF0FF3" w:rsidRPr="00E45330" w:rsidRDefault="00EF0FF3" w:rsidP="00EF0FF3"/>
    <w:p w14:paraId="1E32D42C" w14:textId="77777777" w:rsidR="00EF0FF3" w:rsidRPr="00E45330" w:rsidRDefault="00EF0FF3" w:rsidP="00EF0FF3">
      <w:pPr>
        <w:pStyle w:val="TH"/>
      </w:pPr>
      <w:r w:rsidRPr="00E45330">
        <w:lastRenderedPageBreak/>
        <w:t>Table 6.4.3.3.3.1-5: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EF0FF3" w:rsidRPr="00E45330" w14:paraId="588AE3C5" w14:textId="77777777" w:rsidTr="00C1176B">
        <w:trPr>
          <w:jc w:val="center"/>
        </w:trPr>
        <w:tc>
          <w:tcPr>
            <w:tcW w:w="825" w:type="pct"/>
            <w:shd w:val="clear" w:color="auto" w:fill="C0C0C0"/>
          </w:tcPr>
          <w:p w14:paraId="1F025F1F" w14:textId="77777777" w:rsidR="00EF0FF3" w:rsidRPr="00E45330" w:rsidRDefault="00EF0FF3" w:rsidP="00C1176B">
            <w:pPr>
              <w:pStyle w:val="TAH"/>
            </w:pPr>
            <w:r w:rsidRPr="00E45330">
              <w:t>Name</w:t>
            </w:r>
          </w:p>
        </w:tc>
        <w:tc>
          <w:tcPr>
            <w:tcW w:w="732" w:type="pct"/>
            <w:shd w:val="clear" w:color="auto" w:fill="C0C0C0"/>
          </w:tcPr>
          <w:p w14:paraId="3907F883" w14:textId="77777777" w:rsidR="00EF0FF3" w:rsidRPr="00E45330" w:rsidRDefault="00EF0FF3" w:rsidP="00C1176B">
            <w:pPr>
              <w:pStyle w:val="TAH"/>
            </w:pPr>
            <w:r w:rsidRPr="00E45330">
              <w:t>Data type</w:t>
            </w:r>
          </w:p>
        </w:tc>
        <w:tc>
          <w:tcPr>
            <w:tcW w:w="217" w:type="pct"/>
            <w:shd w:val="clear" w:color="auto" w:fill="C0C0C0"/>
          </w:tcPr>
          <w:p w14:paraId="01D581AD" w14:textId="77777777" w:rsidR="00EF0FF3" w:rsidRPr="00E45330" w:rsidRDefault="00EF0FF3" w:rsidP="00C1176B">
            <w:pPr>
              <w:pStyle w:val="TAH"/>
            </w:pPr>
            <w:r w:rsidRPr="00E45330">
              <w:t>P</w:t>
            </w:r>
          </w:p>
        </w:tc>
        <w:tc>
          <w:tcPr>
            <w:tcW w:w="581" w:type="pct"/>
            <w:shd w:val="clear" w:color="auto" w:fill="C0C0C0"/>
          </w:tcPr>
          <w:p w14:paraId="76DC7348" w14:textId="77777777" w:rsidR="00EF0FF3" w:rsidRPr="00E45330" w:rsidRDefault="00EF0FF3" w:rsidP="00C1176B">
            <w:pPr>
              <w:pStyle w:val="TAH"/>
            </w:pPr>
            <w:r w:rsidRPr="00E45330">
              <w:t>Cardinality</w:t>
            </w:r>
          </w:p>
        </w:tc>
        <w:tc>
          <w:tcPr>
            <w:tcW w:w="2645" w:type="pct"/>
            <w:shd w:val="clear" w:color="auto" w:fill="C0C0C0"/>
            <w:vAlign w:val="center"/>
          </w:tcPr>
          <w:p w14:paraId="023F7C29" w14:textId="77777777" w:rsidR="00EF0FF3" w:rsidRPr="00E45330" w:rsidRDefault="00EF0FF3" w:rsidP="00C1176B">
            <w:pPr>
              <w:pStyle w:val="TAH"/>
            </w:pPr>
            <w:r w:rsidRPr="00E45330">
              <w:t>Description</w:t>
            </w:r>
          </w:p>
        </w:tc>
      </w:tr>
      <w:tr w:rsidR="00EF0FF3" w:rsidRPr="00E45330" w14:paraId="1E87CAA5" w14:textId="77777777" w:rsidTr="00C1176B">
        <w:trPr>
          <w:jc w:val="center"/>
        </w:trPr>
        <w:tc>
          <w:tcPr>
            <w:tcW w:w="825" w:type="pct"/>
            <w:shd w:val="clear" w:color="auto" w:fill="auto"/>
          </w:tcPr>
          <w:p w14:paraId="6350E338" w14:textId="77777777" w:rsidR="00EF0FF3" w:rsidRPr="00E45330" w:rsidRDefault="00EF0FF3" w:rsidP="00C1176B">
            <w:pPr>
              <w:pStyle w:val="TAL"/>
            </w:pPr>
            <w:r w:rsidRPr="00E45330">
              <w:t>Location</w:t>
            </w:r>
          </w:p>
        </w:tc>
        <w:tc>
          <w:tcPr>
            <w:tcW w:w="732" w:type="pct"/>
          </w:tcPr>
          <w:p w14:paraId="3129C658" w14:textId="77777777" w:rsidR="00EF0FF3" w:rsidRPr="00E45330" w:rsidRDefault="00EF0FF3" w:rsidP="00C1176B">
            <w:pPr>
              <w:pStyle w:val="TAL"/>
            </w:pPr>
            <w:r w:rsidRPr="00E45330">
              <w:t>string</w:t>
            </w:r>
          </w:p>
        </w:tc>
        <w:tc>
          <w:tcPr>
            <w:tcW w:w="217" w:type="pct"/>
          </w:tcPr>
          <w:p w14:paraId="2AAAE022" w14:textId="77777777" w:rsidR="00EF0FF3" w:rsidRPr="00E45330" w:rsidRDefault="00EF0FF3" w:rsidP="00C1176B">
            <w:pPr>
              <w:pStyle w:val="TAC"/>
            </w:pPr>
            <w:r w:rsidRPr="00E45330">
              <w:t>M</w:t>
            </w:r>
          </w:p>
        </w:tc>
        <w:tc>
          <w:tcPr>
            <w:tcW w:w="581" w:type="pct"/>
          </w:tcPr>
          <w:p w14:paraId="78653ABC" w14:textId="77777777" w:rsidR="00EF0FF3" w:rsidRPr="00E45330" w:rsidRDefault="00EF0FF3" w:rsidP="00C1176B">
            <w:pPr>
              <w:pStyle w:val="TAL"/>
            </w:pPr>
            <w:r w:rsidRPr="00E45330">
              <w:t>1</w:t>
            </w:r>
          </w:p>
        </w:tc>
        <w:tc>
          <w:tcPr>
            <w:tcW w:w="2645" w:type="pct"/>
            <w:shd w:val="clear" w:color="auto" w:fill="auto"/>
            <w:vAlign w:val="center"/>
          </w:tcPr>
          <w:p w14:paraId="5E8B3BF3" w14:textId="77777777" w:rsidR="00EF0FF3" w:rsidRPr="00E45330" w:rsidRDefault="00EF0FF3" w:rsidP="00C1176B">
            <w:pPr>
              <w:pStyle w:val="TAL"/>
            </w:pPr>
            <w:r>
              <w:t>Contains a</w:t>
            </w:r>
            <w:r w:rsidRPr="00E45330">
              <w:t>n alternative URI of the resource located in an alternative VAE Server.</w:t>
            </w:r>
          </w:p>
        </w:tc>
      </w:tr>
    </w:tbl>
    <w:p w14:paraId="5A75EEF6" w14:textId="77777777" w:rsidR="008F780E" w:rsidRPr="00E45330" w:rsidRDefault="008F780E"/>
    <w:p w14:paraId="795D3718" w14:textId="77777777" w:rsidR="008F780E" w:rsidRPr="00E45330" w:rsidRDefault="008F780E">
      <w:pPr>
        <w:pStyle w:val="Heading6"/>
      </w:pPr>
      <w:bookmarkStart w:id="4928" w:name="_Toc22025147"/>
      <w:bookmarkStart w:id="4929" w:name="_Toc34035524"/>
      <w:bookmarkStart w:id="4930" w:name="_Toc36037517"/>
      <w:bookmarkStart w:id="4931" w:name="_Toc36037821"/>
      <w:bookmarkStart w:id="4932" w:name="_Toc38877663"/>
      <w:bookmarkStart w:id="4933" w:name="_Toc43199745"/>
      <w:bookmarkStart w:id="4934" w:name="_Toc45132924"/>
      <w:bookmarkStart w:id="4935" w:name="_Toc59015667"/>
      <w:bookmarkStart w:id="4936" w:name="_Toc63171223"/>
      <w:bookmarkStart w:id="4937" w:name="_Toc66282260"/>
      <w:bookmarkStart w:id="4938" w:name="_Toc68166136"/>
      <w:bookmarkStart w:id="4939" w:name="_Toc70426442"/>
      <w:bookmarkStart w:id="4940" w:name="_Toc73433795"/>
      <w:bookmarkStart w:id="4941" w:name="_Toc73435892"/>
      <w:bookmarkStart w:id="4942" w:name="_Toc73437299"/>
      <w:bookmarkStart w:id="4943" w:name="_Toc75351709"/>
      <w:bookmarkStart w:id="4944" w:name="_Toc83229987"/>
      <w:bookmarkStart w:id="4945" w:name="_Toc85528015"/>
      <w:bookmarkStart w:id="4946" w:name="_Toc90649640"/>
      <w:bookmarkStart w:id="4947" w:name="_Toc170113369"/>
      <w:r w:rsidRPr="00E45330">
        <w:t>6.4.3.3.3.2</w:t>
      </w:r>
      <w:r w:rsidRPr="00E45330">
        <w:tab/>
        <w:t>DELETE</w:t>
      </w:r>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p>
    <w:p w14:paraId="08178ADC" w14:textId="77777777" w:rsidR="008F780E" w:rsidRPr="00E45330" w:rsidRDefault="008F780E">
      <w:r w:rsidRPr="00E45330">
        <w:t xml:space="preserve">This method shall support the URI query parameters specified in </w:t>
      </w:r>
      <w:r w:rsidR="007F6F6B" w:rsidRPr="00E45330">
        <w:t>table</w:t>
      </w:r>
      <w:r w:rsidR="007F6F6B">
        <w:t> </w:t>
      </w:r>
      <w:r w:rsidRPr="00E45330">
        <w:t>6.4.3.3.3.2-1.</w:t>
      </w:r>
    </w:p>
    <w:p w14:paraId="0A36C635" w14:textId="77777777" w:rsidR="008F780E" w:rsidRPr="00E45330" w:rsidRDefault="007F6F6B">
      <w:pPr>
        <w:pStyle w:val="TH"/>
        <w:rPr>
          <w:rFonts w:cs="Arial"/>
        </w:rPr>
      </w:pPr>
      <w:r w:rsidRPr="00E45330">
        <w:t>Table</w:t>
      </w:r>
      <w:r>
        <w:t> </w:t>
      </w:r>
      <w:r w:rsidR="008F780E" w:rsidRPr="00E45330">
        <w:t xml:space="preserve">6.4.3.3.3.2-1: URI query parameters supported by the DELETE method on this resource </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347"/>
        <w:gridCol w:w="1608"/>
        <w:gridCol w:w="435"/>
        <w:gridCol w:w="1102"/>
        <w:gridCol w:w="5037"/>
      </w:tblGrid>
      <w:tr w:rsidR="008F780E" w:rsidRPr="00E45330" w14:paraId="0B9238A9" w14:textId="77777777" w:rsidTr="007F6F6B">
        <w:trPr>
          <w:jc w:val="center"/>
        </w:trPr>
        <w:tc>
          <w:tcPr>
            <w:tcW w:w="707" w:type="pct"/>
            <w:shd w:val="clear" w:color="auto" w:fill="C0C0C0"/>
            <w:hideMark/>
          </w:tcPr>
          <w:p w14:paraId="725EA024" w14:textId="77777777" w:rsidR="008F780E" w:rsidRPr="00E45330" w:rsidRDefault="008F780E">
            <w:pPr>
              <w:pStyle w:val="TAH"/>
            </w:pPr>
            <w:r w:rsidRPr="00E45330">
              <w:t>Name</w:t>
            </w:r>
          </w:p>
        </w:tc>
        <w:tc>
          <w:tcPr>
            <w:tcW w:w="844" w:type="pct"/>
            <w:shd w:val="clear" w:color="auto" w:fill="C0C0C0"/>
            <w:hideMark/>
          </w:tcPr>
          <w:p w14:paraId="33326A75" w14:textId="77777777" w:rsidR="008F780E" w:rsidRPr="00E45330" w:rsidRDefault="008F780E">
            <w:pPr>
              <w:pStyle w:val="TAH"/>
            </w:pPr>
            <w:r w:rsidRPr="00E45330">
              <w:t>Data type</w:t>
            </w:r>
          </w:p>
        </w:tc>
        <w:tc>
          <w:tcPr>
            <w:tcW w:w="228" w:type="pct"/>
            <w:shd w:val="clear" w:color="auto" w:fill="C0C0C0"/>
            <w:hideMark/>
          </w:tcPr>
          <w:p w14:paraId="302ADB34" w14:textId="77777777" w:rsidR="008F780E" w:rsidRPr="00E45330" w:rsidRDefault="008F780E">
            <w:pPr>
              <w:pStyle w:val="TAH"/>
            </w:pPr>
            <w:r w:rsidRPr="00E45330">
              <w:t>P</w:t>
            </w:r>
          </w:p>
        </w:tc>
        <w:tc>
          <w:tcPr>
            <w:tcW w:w="578" w:type="pct"/>
            <w:shd w:val="clear" w:color="auto" w:fill="C0C0C0"/>
            <w:hideMark/>
          </w:tcPr>
          <w:p w14:paraId="7728256A" w14:textId="77777777" w:rsidR="008F780E" w:rsidRPr="00E45330" w:rsidRDefault="008F780E">
            <w:pPr>
              <w:pStyle w:val="TAH"/>
            </w:pPr>
            <w:r w:rsidRPr="00E45330">
              <w:t>Cardinality</w:t>
            </w:r>
          </w:p>
        </w:tc>
        <w:tc>
          <w:tcPr>
            <w:tcW w:w="2642" w:type="pct"/>
            <w:shd w:val="clear" w:color="auto" w:fill="C0C0C0"/>
            <w:vAlign w:val="center"/>
            <w:hideMark/>
          </w:tcPr>
          <w:p w14:paraId="5A30574E" w14:textId="77777777" w:rsidR="008F780E" w:rsidRPr="00E45330" w:rsidRDefault="008F780E">
            <w:pPr>
              <w:pStyle w:val="TAH"/>
            </w:pPr>
            <w:r w:rsidRPr="00E45330">
              <w:t>Description</w:t>
            </w:r>
          </w:p>
        </w:tc>
      </w:tr>
      <w:tr w:rsidR="008F780E" w:rsidRPr="00E45330" w14:paraId="38C161CD" w14:textId="77777777" w:rsidTr="007F6F6B">
        <w:trPr>
          <w:jc w:val="center"/>
        </w:trPr>
        <w:tc>
          <w:tcPr>
            <w:tcW w:w="707" w:type="pct"/>
            <w:hideMark/>
          </w:tcPr>
          <w:p w14:paraId="03945F66" w14:textId="77777777" w:rsidR="008F780E" w:rsidRPr="00E45330" w:rsidRDefault="008F780E">
            <w:pPr>
              <w:pStyle w:val="TAL"/>
            </w:pPr>
            <w:r w:rsidRPr="00E45330">
              <w:t>n/a</w:t>
            </w:r>
          </w:p>
        </w:tc>
        <w:tc>
          <w:tcPr>
            <w:tcW w:w="844" w:type="pct"/>
          </w:tcPr>
          <w:p w14:paraId="6E1C81C7" w14:textId="77777777" w:rsidR="008F780E" w:rsidRPr="00E45330" w:rsidRDefault="008F780E">
            <w:pPr>
              <w:pStyle w:val="TAL"/>
            </w:pPr>
          </w:p>
        </w:tc>
        <w:tc>
          <w:tcPr>
            <w:tcW w:w="228" w:type="pct"/>
          </w:tcPr>
          <w:p w14:paraId="56AB9232" w14:textId="77777777" w:rsidR="008F780E" w:rsidRPr="00E45330" w:rsidRDefault="008F780E">
            <w:pPr>
              <w:pStyle w:val="TAC"/>
            </w:pPr>
          </w:p>
        </w:tc>
        <w:tc>
          <w:tcPr>
            <w:tcW w:w="578" w:type="pct"/>
          </w:tcPr>
          <w:p w14:paraId="0F147F61" w14:textId="77777777" w:rsidR="008F780E" w:rsidRPr="00E45330" w:rsidRDefault="008F780E">
            <w:pPr>
              <w:pStyle w:val="TAL"/>
            </w:pPr>
          </w:p>
        </w:tc>
        <w:tc>
          <w:tcPr>
            <w:tcW w:w="2642" w:type="pct"/>
            <w:vAlign w:val="center"/>
          </w:tcPr>
          <w:p w14:paraId="20675F57" w14:textId="77777777" w:rsidR="008F780E" w:rsidRPr="00E45330" w:rsidRDefault="008F780E">
            <w:pPr>
              <w:pStyle w:val="TAL"/>
            </w:pPr>
          </w:p>
        </w:tc>
      </w:tr>
    </w:tbl>
    <w:p w14:paraId="6DD1BD1A" w14:textId="77777777" w:rsidR="008F780E" w:rsidRPr="00E45330" w:rsidRDefault="008F780E"/>
    <w:p w14:paraId="2250812A" w14:textId="77777777" w:rsidR="008F780E" w:rsidRPr="00E45330" w:rsidRDefault="008F780E">
      <w:r w:rsidRPr="00E45330">
        <w:t xml:space="preserve">This method shall support the request data structures specified in </w:t>
      </w:r>
      <w:r w:rsidR="007F6F6B" w:rsidRPr="00E45330">
        <w:t>table</w:t>
      </w:r>
      <w:r w:rsidR="007F6F6B">
        <w:t> </w:t>
      </w:r>
      <w:r w:rsidRPr="00E45330">
        <w:t xml:space="preserve">6.4.3.3.3.2-2 and the response data structures and response codes specified in </w:t>
      </w:r>
      <w:r w:rsidR="007F6F6B" w:rsidRPr="00E45330">
        <w:t>table</w:t>
      </w:r>
      <w:r w:rsidR="007F6F6B">
        <w:t> </w:t>
      </w:r>
      <w:r w:rsidRPr="00E45330">
        <w:t>6.4.3.3.3.2-3.</w:t>
      </w:r>
    </w:p>
    <w:p w14:paraId="0577DF56" w14:textId="77777777" w:rsidR="008F780E" w:rsidRPr="00E45330" w:rsidRDefault="007F6F6B">
      <w:pPr>
        <w:pStyle w:val="TH"/>
      </w:pPr>
      <w:r w:rsidRPr="00E45330">
        <w:t>Table</w:t>
      </w:r>
      <w:r>
        <w:t> </w:t>
      </w:r>
      <w:r w:rsidR="008F780E" w:rsidRPr="00E45330">
        <w:t xml:space="preserve">6.4.3.3.3.2-2: Data structures supported by the DELETE Request Body on this resource </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05"/>
        <w:gridCol w:w="534"/>
        <w:gridCol w:w="1242"/>
        <w:gridCol w:w="5744"/>
      </w:tblGrid>
      <w:tr w:rsidR="008F780E" w:rsidRPr="00E45330" w14:paraId="1BA4FD90" w14:textId="77777777" w:rsidTr="007F6F6B">
        <w:trPr>
          <w:jc w:val="center"/>
        </w:trPr>
        <w:tc>
          <w:tcPr>
            <w:tcW w:w="2138" w:type="dxa"/>
            <w:shd w:val="clear" w:color="auto" w:fill="C0C0C0"/>
            <w:hideMark/>
          </w:tcPr>
          <w:p w14:paraId="62BF86C2" w14:textId="77777777" w:rsidR="008F780E" w:rsidRPr="00E45330" w:rsidRDefault="008F780E">
            <w:pPr>
              <w:pStyle w:val="TAH"/>
            </w:pPr>
            <w:r w:rsidRPr="00E45330">
              <w:t>Data type</w:t>
            </w:r>
          </w:p>
        </w:tc>
        <w:tc>
          <w:tcPr>
            <w:tcW w:w="540" w:type="dxa"/>
            <w:shd w:val="clear" w:color="auto" w:fill="C0C0C0"/>
            <w:hideMark/>
          </w:tcPr>
          <w:p w14:paraId="68A1BA3C" w14:textId="77777777" w:rsidR="008F780E" w:rsidRPr="00E45330" w:rsidRDefault="008F780E">
            <w:pPr>
              <w:pStyle w:val="TAH"/>
            </w:pPr>
            <w:r w:rsidRPr="00E45330">
              <w:t>P</w:t>
            </w:r>
          </w:p>
        </w:tc>
        <w:tc>
          <w:tcPr>
            <w:tcW w:w="1260" w:type="dxa"/>
            <w:shd w:val="clear" w:color="auto" w:fill="C0C0C0"/>
            <w:hideMark/>
          </w:tcPr>
          <w:p w14:paraId="1F727002" w14:textId="77777777" w:rsidR="008F780E" w:rsidRPr="00E45330" w:rsidRDefault="008F780E">
            <w:pPr>
              <w:pStyle w:val="TAH"/>
            </w:pPr>
            <w:r w:rsidRPr="00E45330">
              <w:t>Cardinality</w:t>
            </w:r>
          </w:p>
        </w:tc>
        <w:tc>
          <w:tcPr>
            <w:tcW w:w="5837" w:type="dxa"/>
            <w:shd w:val="clear" w:color="auto" w:fill="C0C0C0"/>
            <w:vAlign w:val="center"/>
            <w:hideMark/>
          </w:tcPr>
          <w:p w14:paraId="043FB8E6" w14:textId="77777777" w:rsidR="008F780E" w:rsidRPr="00E45330" w:rsidRDefault="008F780E">
            <w:pPr>
              <w:pStyle w:val="TAH"/>
            </w:pPr>
            <w:r w:rsidRPr="00E45330">
              <w:t>Description</w:t>
            </w:r>
          </w:p>
        </w:tc>
      </w:tr>
      <w:tr w:rsidR="008F780E" w:rsidRPr="00E45330" w14:paraId="15A08F3E" w14:textId="77777777" w:rsidTr="007F6F6B">
        <w:trPr>
          <w:jc w:val="center"/>
        </w:trPr>
        <w:tc>
          <w:tcPr>
            <w:tcW w:w="2138" w:type="dxa"/>
            <w:hideMark/>
          </w:tcPr>
          <w:p w14:paraId="23A04505" w14:textId="77777777" w:rsidR="008F780E" w:rsidRPr="00E45330" w:rsidRDefault="008F780E">
            <w:pPr>
              <w:pStyle w:val="TAL"/>
            </w:pPr>
            <w:r w:rsidRPr="00E45330">
              <w:t>n/a</w:t>
            </w:r>
          </w:p>
        </w:tc>
        <w:tc>
          <w:tcPr>
            <w:tcW w:w="540" w:type="dxa"/>
          </w:tcPr>
          <w:p w14:paraId="5684A423" w14:textId="77777777" w:rsidR="008F780E" w:rsidRPr="00E45330" w:rsidRDefault="008F780E">
            <w:pPr>
              <w:pStyle w:val="TAC"/>
            </w:pPr>
          </w:p>
        </w:tc>
        <w:tc>
          <w:tcPr>
            <w:tcW w:w="1260" w:type="dxa"/>
          </w:tcPr>
          <w:p w14:paraId="3999ABF5" w14:textId="77777777" w:rsidR="008F780E" w:rsidRPr="00E45330" w:rsidRDefault="008F780E">
            <w:pPr>
              <w:pStyle w:val="TAL"/>
            </w:pPr>
          </w:p>
        </w:tc>
        <w:tc>
          <w:tcPr>
            <w:tcW w:w="5837" w:type="dxa"/>
          </w:tcPr>
          <w:p w14:paraId="5766964B" w14:textId="77777777" w:rsidR="008F780E" w:rsidRPr="00E45330" w:rsidRDefault="008F780E">
            <w:pPr>
              <w:pStyle w:val="TAL"/>
            </w:pPr>
          </w:p>
        </w:tc>
      </w:tr>
    </w:tbl>
    <w:p w14:paraId="4BA408C0" w14:textId="77777777" w:rsidR="008F780E" w:rsidRPr="00E45330" w:rsidRDefault="008F780E"/>
    <w:p w14:paraId="6EF095AC" w14:textId="77777777" w:rsidR="008F780E" w:rsidRPr="00E45330" w:rsidRDefault="007F6F6B">
      <w:pPr>
        <w:pStyle w:val="TH"/>
      </w:pPr>
      <w:r w:rsidRPr="00E45330">
        <w:t>Table</w:t>
      </w:r>
      <w:r>
        <w:t> </w:t>
      </w:r>
      <w:r w:rsidR="008F780E" w:rsidRPr="00E45330">
        <w:t>6.4.3.3.3.2-3: Data structures supported by the DELETE Response Body on this resource</w:t>
      </w:r>
    </w:p>
    <w:tbl>
      <w:tblPr>
        <w:tblW w:w="977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8F780E" w:rsidRPr="00E45330" w14:paraId="58526926" w14:textId="77777777" w:rsidTr="007F6F6B">
        <w:trPr>
          <w:jc w:val="center"/>
        </w:trPr>
        <w:tc>
          <w:tcPr>
            <w:tcW w:w="2138" w:type="dxa"/>
            <w:shd w:val="clear" w:color="auto" w:fill="C0C0C0"/>
            <w:hideMark/>
          </w:tcPr>
          <w:p w14:paraId="1EAAE537" w14:textId="77777777" w:rsidR="008F780E" w:rsidRPr="00E45330" w:rsidRDefault="008F780E">
            <w:pPr>
              <w:pStyle w:val="TAH"/>
            </w:pPr>
            <w:r w:rsidRPr="00E45330">
              <w:t>Data type</w:t>
            </w:r>
          </w:p>
        </w:tc>
        <w:tc>
          <w:tcPr>
            <w:tcW w:w="540" w:type="dxa"/>
            <w:shd w:val="clear" w:color="auto" w:fill="C0C0C0"/>
            <w:hideMark/>
          </w:tcPr>
          <w:p w14:paraId="1D284108" w14:textId="77777777" w:rsidR="008F780E" w:rsidRPr="00E45330" w:rsidRDefault="008F780E">
            <w:pPr>
              <w:pStyle w:val="TAH"/>
            </w:pPr>
            <w:r w:rsidRPr="00E45330">
              <w:t>P</w:t>
            </w:r>
          </w:p>
        </w:tc>
        <w:tc>
          <w:tcPr>
            <w:tcW w:w="1260" w:type="dxa"/>
            <w:shd w:val="clear" w:color="auto" w:fill="C0C0C0"/>
            <w:hideMark/>
          </w:tcPr>
          <w:p w14:paraId="2C537F6A" w14:textId="77777777" w:rsidR="008F780E" w:rsidRPr="00E45330" w:rsidRDefault="008F780E">
            <w:pPr>
              <w:pStyle w:val="TAH"/>
            </w:pPr>
            <w:r w:rsidRPr="00E45330">
              <w:t>Cardinality</w:t>
            </w:r>
          </w:p>
        </w:tc>
        <w:tc>
          <w:tcPr>
            <w:tcW w:w="1080" w:type="dxa"/>
            <w:shd w:val="clear" w:color="auto" w:fill="C0C0C0"/>
            <w:hideMark/>
          </w:tcPr>
          <w:p w14:paraId="1A4BBF21" w14:textId="77777777" w:rsidR="008F780E" w:rsidRPr="00E45330" w:rsidRDefault="008F780E">
            <w:pPr>
              <w:pStyle w:val="TAH"/>
            </w:pPr>
            <w:r w:rsidRPr="00E45330">
              <w:t>Response</w:t>
            </w:r>
          </w:p>
          <w:p w14:paraId="66F0229D" w14:textId="77777777" w:rsidR="008F780E" w:rsidRPr="00E45330" w:rsidRDefault="008F780E">
            <w:pPr>
              <w:pStyle w:val="TAH"/>
            </w:pPr>
            <w:r w:rsidRPr="00E45330">
              <w:t>codes</w:t>
            </w:r>
          </w:p>
        </w:tc>
        <w:tc>
          <w:tcPr>
            <w:tcW w:w="4757" w:type="dxa"/>
            <w:shd w:val="clear" w:color="auto" w:fill="C0C0C0"/>
            <w:hideMark/>
          </w:tcPr>
          <w:p w14:paraId="256CC1C5" w14:textId="77777777" w:rsidR="008F780E" w:rsidRPr="00E45330" w:rsidRDefault="008F780E">
            <w:pPr>
              <w:pStyle w:val="TAH"/>
            </w:pPr>
            <w:r w:rsidRPr="00E45330">
              <w:t>Description</w:t>
            </w:r>
          </w:p>
        </w:tc>
      </w:tr>
      <w:tr w:rsidR="00EF0FF3" w:rsidRPr="00E45330" w14:paraId="4328C6B5" w14:textId="77777777" w:rsidTr="007F6F6B">
        <w:trPr>
          <w:jc w:val="center"/>
        </w:trPr>
        <w:tc>
          <w:tcPr>
            <w:tcW w:w="2138" w:type="dxa"/>
            <w:hideMark/>
          </w:tcPr>
          <w:p w14:paraId="6C98B4B0" w14:textId="77777777" w:rsidR="00EF0FF3" w:rsidRPr="00E45330" w:rsidRDefault="00EF0FF3" w:rsidP="00EF0FF3">
            <w:pPr>
              <w:pStyle w:val="TAL"/>
            </w:pPr>
            <w:r w:rsidRPr="00E45330">
              <w:t>n/a</w:t>
            </w:r>
          </w:p>
        </w:tc>
        <w:tc>
          <w:tcPr>
            <w:tcW w:w="540" w:type="dxa"/>
          </w:tcPr>
          <w:p w14:paraId="3958B4A1" w14:textId="77777777" w:rsidR="00EF0FF3" w:rsidRPr="00E45330" w:rsidRDefault="00EF0FF3" w:rsidP="00EF0FF3">
            <w:pPr>
              <w:pStyle w:val="TAC"/>
            </w:pPr>
          </w:p>
        </w:tc>
        <w:tc>
          <w:tcPr>
            <w:tcW w:w="1260" w:type="dxa"/>
          </w:tcPr>
          <w:p w14:paraId="1B166586" w14:textId="77777777" w:rsidR="00EF0FF3" w:rsidRPr="00E45330" w:rsidRDefault="00EF0FF3" w:rsidP="00EF0FF3">
            <w:pPr>
              <w:pStyle w:val="TAL"/>
            </w:pPr>
          </w:p>
        </w:tc>
        <w:tc>
          <w:tcPr>
            <w:tcW w:w="1080" w:type="dxa"/>
            <w:hideMark/>
          </w:tcPr>
          <w:p w14:paraId="454181C6" w14:textId="77777777" w:rsidR="00EF0FF3" w:rsidRPr="00E45330" w:rsidRDefault="00EF0FF3" w:rsidP="00EF0FF3">
            <w:pPr>
              <w:pStyle w:val="TAL"/>
            </w:pPr>
            <w:r w:rsidRPr="00E45330">
              <w:t>204 No Content</w:t>
            </w:r>
          </w:p>
        </w:tc>
        <w:tc>
          <w:tcPr>
            <w:tcW w:w="4757" w:type="dxa"/>
            <w:hideMark/>
          </w:tcPr>
          <w:p w14:paraId="7D1C5654" w14:textId="77777777" w:rsidR="00EF0FF3" w:rsidRPr="00E45330" w:rsidRDefault="00EF0FF3" w:rsidP="00EF0FF3">
            <w:pPr>
              <w:pStyle w:val="TAL"/>
            </w:pPr>
            <w:r>
              <w:t>Successful case</w:t>
            </w:r>
            <w:r w:rsidRPr="00E45330">
              <w:t>.</w:t>
            </w:r>
            <w:r>
              <w:t xml:space="preserve"> The "</w:t>
            </w:r>
            <w:r w:rsidRPr="00E45330">
              <w:t>Individual Group Configuration</w:t>
            </w:r>
            <w:r>
              <w:t>" resource is successfully deleted.</w:t>
            </w:r>
          </w:p>
        </w:tc>
      </w:tr>
      <w:tr w:rsidR="00EF0FF3" w:rsidRPr="00E45330" w14:paraId="5B71FE41" w14:textId="77777777" w:rsidTr="007F6F6B">
        <w:trPr>
          <w:jc w:val="center"/>
        </w:trPr>
        <w:tc>
          <w:tcPr>
            <w:tcW w:w="2138" w:type="dxa"/>
          </w:tcPr>
          <w:p w14:paraId="0E5BE0B4" w14:textId="77777777" w:rsidR="00EF0FF3" w:rsidRPr="00E45330" w:rsidRDefault="00EF0FF3" w:rsidP="00EF0FF3">
            <w:pPr>
              <w:pStyle w:val="TAL"/>
            </w:pPr>
            <w:r w:rsidRPr="00E45330">
              <w:t>n/a</w:t>
            </w:r>
          </w:p>
        </w:tc>
        <w:tc>
          <w:tcPr>
            <w:tcW w:w="540" w:type="dxa"/>
          </w:tcPr>
          <w:p w14:paraId="75C80FC9" w14:textId="77777777" w:rsidR="00EF0FF3" w:rsidRPr="00E45330" w:rsidRDefault="00EF0FF3" w:rsidP="00EF0FF3">
            <w:pPr>
              <w:pStyle w:val="TAC"/>
            </w:pPr>
          </w:p>
        </w:tc>
        <w:tc>
          <w:tcPr>
            <w:tcW w:w="1260" w:type="dxa"/>
          </w:tcPr>
          <w:p w14:paraId="17128D48" w14:textId="77777777" w:rsidR="00EF0FF3" w:rsidRPr="00E45330" w:rsidRDefault="00EF0FF3" w:rsidP="00EF0FF3">
            <w:pPr>
              <w:pStyle w:val="TAL"/>
            </w:pPr>
          </w:p>
        </w:tc>
        <w:tc>
          <w:tcPr>
            <w:tcW w:w="1080" w:type="dxa"/>
          </w:tcPr>
          <w:p w14:paraId="3DC2AEFD" w14:textId="77777777" w:rsidR="00EF0FF3" w:rsidRPr="00E45330" w:rsidRDefault="00EF0FF3" w:rsidP="00EF0FF3">
            <w:pPr>
              <w:pStyle w:val="TAL"/>
            </w:pPr>
            <w:r w:rsidRPr="00E45330">
              <w:t>307 Temporary Redirect</w:t>
            </w:r>
          </w:p>
        </w:tc>
        <w:tc>
          <w:tcPr>
            <w:tcW w:w="4757" w:type="dxa"/>
          </w:tcPr>
          <w:p w14:paraId="70C003B6" w14:textId="77777777" w:rsidR="00EF0FF3" w:rsidRDefault="00EF0FF3" w:rsidP="00EF0FF3">
            <w:pPr>
              <w:pStyle w:val="TAL"/>
            </w:pPr>
            <w:r w:rsidRPr="00E45330">
              <w:t>Temporary redirection.</w:t>
            </w:r>
          </w:p>
          <w:p w14:paraId="115B5B3A" w14:textId="77777777" w:rsidR="00EF0FF3" w:rsidRDefault="00EF0FF3" w:rsidP="00EF0FF3">
            <w:pPr>
              <w:pStyle w:val="TAL"/>
            </w:pPr>
          </w:p>
          <w:p w14:paraId="78C76827" w14:textId="77777777" w:rsidR="00EF0FF3" w:rsidRDefault="00EF0FF3" w:rsidP="00EF0FF3">
            <w:pPr>
              <w:pStyle w:val="TAL"/>
              <w:rPr>
                <w:rFonts w:cs="Arial"/>
                <w:szCs w:val="18"/>
                <w:lang w:eastAsia="zh-CN"/>
              </w:rPr>
            </w:pPr>
            <w:r w:rsidRPr="00E45330">
              <w:t>The response shall include a Location header field containing an alternative URI of the resource located in an alternative VAE Server.</w:t>
            </w:r>
          </w:p>
          <w:p w14:paraId="14F3A731" w14:textId="77777777" w:rsidR="00EF0FF3" w:rsidRDefault="00EF0FF3" w:rsidP="00EF0FF3">
            <w:pPr>
              <w:pStyle w:val="TAL"/>
              <w:rPr>
                <w:rFonts w:cs="Arial"/>
                <w:szCs w:val="18"/>
                <w:lang w:eastAsia="zh-CN"/>
              </w:rPr>
            </w:pPr>
          </w:p>
          <w:p w14:paraId="6261C290" w14:textId="77777777" w:rsidR="00EF0FF3" w:rsidRPr="00E45330" w:rsidRDefault="00EF0FF3" w:rsidP="00EF0FF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EF0FF3" w:rsidRPr="00E45330" w14:paraId="5AA807AB" w14:textId="77777777" w:rsidTr="007F6F6B">
        <w:trPr>
          <w:jc w:val="center"/>
        </w:trPr>
        <w:tc>
          <w:tcPr>
            <w:tcW w:w="2138" w:type="dxa"/>
          </w:tcPr>
          <w:p w14:paraId="3F33EBB0" w14:textId="77777777" w:rsidR="00EF0FF3" w:rsidRPr="00E45330" w:rsidRDefault="00EF0FF3" w:rsidP="00EF0FF3">
            <w:pPr>
              <w:pStyle w:val="TAL"/>
            </w:pPr>
            <w:r w:rsidRPr="00E45330">
              <w:t>n/a</w:t>
            </w:r>
          </w:p>
        </w:tc>
        <w:tc>
          <w:tcPr>
            <w:tcW w:w="540" w:type="dxa"/>
          </w:tcPr>
          <w:p w14:paraId="45E5A43E" w14:textId="77777777" w:rsidR="00EF0FF3" w:rsidRPr="00E45330" w:rsidRDefault="00EF0FF3" w:rsidP="00EF0FF3">
            <w:pPr>
              <w:pStyle w:val="TAC"/>
            </w:pPr>
          </w:p>
        </w:tc>
        <w:tc>
          <w:tcPr>
            <w:tcW w:w="1260" w:type="dxa"/>
          </w:tcPr>
          <w:p w14:paraId="15DAA82E" w14:textId="77777777" w:rsidR="00EF0FF3" w:rsidRPr="00E45330" w:rsidRDefault="00EF0FF3" w:rsidP="00EF0FF3">
            <w:pPr>
              <w:pStyle w:val="TAL"/>
            </w:pPr>
          </w:p>
        </w:tc>
        <w:tc>
          <w:tcPr>
            <w:tcW w:w="1080" w:type="dxa"/>
          </w:tcPr>
          <w:p w14:paraId="0072B565" w14:textId="77777777" w:rsidR="00EF0FF3" w:rsidRPr="00E45330" w:rsidRDefault="00EF0FF3" w:rsidP="00EF0FF3">
            <w:pPr>
              <w:pStyle w:val="TAL"/>
            </w:pPr>
            <w:r w:rsidRPr="00E45330">
              <w:t>308 Permanent Redirect</w:t>
            </w:r>
          </w:p>
        </w:tc>
        <w:tc>
          <w:tcPr>
            <w:tcW w:w="4757" w:type="dxa"/>
          </w:tcPr>
          <w:p w14:paraId="4BA59E82" w14:textId="77777777" w:rsidR="00EF0FF3" w:rsidRDefault="00EF0FF3" w:rsidP="00EF0FF3">
            <w:pPr>
              <w:pStyle w:val="TAL"/>
            </w:pPr>
            <w:r w:rsidRPr="00E45330">
              <w:t>Permanent redirection.</w:t>
            </w:r>
          </w:p>
          <w:p w14:paraId="2BBED19F" w14:textId="77777777" w:rsidR="00EF0FF3" w:rsidRDefault="00EF0FF3" w:rsidP="00EF0FF3">
            <w:pPr>
              <w:pStyle w:val="TAL"/>
            </w:pPr>
          </w:p>
          <w:p w14:paraId="527C9162" w14:textId="77777777" w:rsidR="00EF0FF3" w:rsidRDefault="00EF0FF3" w:rsidP="00EF0FF3">
            <w:pPr>
              <w:pStyle w:val="TAL"/>
              <w:rPr>
                <w:rFonts w:cs="Arial"/>
                <w:szCs w:val="18"/>
                <w:lang w:eastAsia="zh-CN"/>
              </w:rPr>
            </w:pPr>
            <w:r w:rsidRPr="00E45330">
              <w:t>The response shall include a Location header field containing an alternative URI of the resource located in an alternative VAE Server.</w:t>
            </w:r>
          </w:p>
          <w:p w14:paraId="0FE24787" w14:textId="77777777" w:rsidR="00EF0FF3" w:rsidRDefault="00EF0FF3" w:rsidP="00EF0FF3">
            <w:pPr>
              <w:pStyle w:val="TAL"/>
              <w:rPr>
                <w:rFonts w:cs="Arial"/>
                <w:szCs w:val="18"/>
                <w:lang w:eastAsia="zh-CN"/>
              </w:rPr>
            </w:pPr>
          </w:p>
          <w:p w14:paraId="76DEC13C" w14:textId="77777777" w:rsidR="00EF0FF3" w:rsidRPr="00E45330" w:rsidRDefault="00EF0FF3" w:rsidP="00EF0FF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8F780E" w:rsidRPr="00E45330" w14:paraId="21CCE7F5" w14:textId="77777777" w:rsidTr="007F6F6B">
        <w:trPr>
          <w:jc w:val="center"/>
        </w:trPr>
        <w:tc>
          <w:tcPr>
            <w:tcW w:w="9775" w:type="dxa"/>
            <w:gridSpan w:val="5"/>
          </w:tcPr>
          <w:p w14:paraId="7B3B021C" w14:textId="77777777" w:rsidR="008F780E" w:rsidRPr="00E45330" w:rsidRDefault="008F780E">
            <w:pPr>
              <w:pStyle w:val="TAN"/>
            </w:pPr>
            <w:r w:rsidRPr="00E45330">
              <w:t>NOTE:</w:t>
            </w:r>
            <w:r w:rsidRPr="00E45330">
              <w:tab/>
            </w:r>
            <w:r w:rsidR="00EF0FF3" w:rsidRPr="00E45330">
              <w:t xml:space="preserve">The mandatory HTTP error status codes for the </w:t>
            </w:r>
            <w:r w:rsidR="00EF0FF3">
              <w:t xml:space="preserve">HTTP </w:t>
            </w:r>
            <w:r w:rsidR="00EF0FF3" w:rsidRPr="00E45330">
              <w:t xml:space="preserve">DELETE method listed in </w:t>
            </w:r>
            <w:r w:rsidR="00EF0FF3" w:rsidRPr="008874EC">
              <w:t>table 5.2.6-1 of 3GPP TS 29.122 [2</w:t>
            </w:r>
            <w:r w:rsidR="00EF0FF3">
              <w:t>2</w:t>
            </w:r>
            <w:r w:rsidR="00EF0FF3" w:rsidRPr="008874EC">
              <w:t>]</w:t>
            </w:r>
            <w:r w:rsidR="00EF0FF3" w:rsidRPr="00E45330">
              <w:t xml:space="preserve"> shall also apply.</w:t>
            </w:r>
          </w:p>
        </w:tc>
      </w:tr>
    </w:tbl>
    <w:p w14:paraId="4CEB582D" w14:textId="77777777" w:rsidR="008F780E" w:rsidRPr="00E45330" w:rsidRDefault="008F780E">
      <w:bookmarkStart w:id="4948" w:name="_Toc22025148"/>
      <w:bookmarkStart w:id="4949" w:name="_Toc34035525"/>
      <w:bookmarkStart w:id="4950" w:name="_Toc36037518"/>
      <w:bookmarkStart w:id="4951" w:name="_Toc36037822"/>
      <w:bookmarkStart w:id="4952" w:name="_Toc38877664"/>
    </w:p>
    <w:p w14:paraId="7BA29CB2" w14:textId="77777777" w:rsidR="00EF0FF3" w:rsidRPr="00E45330" w:rsidRDefault="00EF0FF3" w:rsidP="00EF0FF3">
      <w:pPr>
        <w:pStyle w:val="TH"/>
      </w:pPr>
      <w:r w:rsidRPr="00E45330">
        <w:t>Table 6.4.3.3.3.2-4: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EF0FF3" w:rsidRPr="00E45330" w14:paraId="4DF72DF7" w14:textId="77777777" w:rsidTr="00C1176B">
        <w:trPr>
          <w:jc w:val="center"/>
        </w:trPr>
        <w:tc>
          <w:tcPr>
            <w:tcW w:w="825" w:type="pct"/>
            <w:shd w:val="clear" w:color="auto" w:fill="C0C0C0"/>
          </w:tcPr>
          <w:p w14:paraId="28625D84" w14:textId="77777777" w:rsidR="00EF0FF3" w:rsidRPr="00E45330" w:rsidRDefault="00EF0FF3" w:rsidP="00C1176B">
            <w:pPr>
              <w:pStyle w:val="TAH"/>
            </w:pPr>
            <w:r w:rsidRPr="00E45330">
              <w:t>Name</w:t>
            </w:r>
          </w:p>
        </w:tc>
        <w:tc>
          <w:tcPr>
            <w:tcW w:w="732" w:type="pct"/>
            <w:shd w:val="clear" w:color="auto" w:fill="C0C0C0"/>
          </w:tcPr>
          <w:p w14:paraId="60AA4660" w14:textId="77777777" w:rsidR="00EF0FF3" w:rsidRPr="00E45330" w:rsidRDefault="00EF0FF3" w:rsidP="00C1176B">
            <w:pPr>
              <w:pStyle w:val="TAH"/>
            </w:pPr>
            <w:r w:rsidRPr="00E45330">
              <w:t>Data type</w:t>
            </w:r>
          </w:p>
        </w:tc>
        <w:tc>
          <w:tcPr>
            <w:tcW w:w="217" w:type="pct"/>
            <w:shd w:val="clear" w:color="auto" w:fill="C0C0C0"/>
          </w:tcPr>
          <w:p w14:paraId="7F5ABE44" w14:textId="77777777" w:rsidR="00EF0FF3" w:rsidRPr="00E45330" w:rsidRDefault="00EF0FF3" w:rsidP="00C1176B">
            <w:pPr>
              <w:pStyle w:val="TAH"/>
            </w:pPr>
            <w:r w:rsidRPr="00E45330">
              <w:t>P</w:t>
            </w:r>
          </w:p>
        </w:tc>
        <w:tc>
          <w:tcPr>
            <w:tcW w:w="581" w:type="pct"/>
            <w:shd w:val="clear" w:color="auto" w:fill="C0C0C0"/>
          </w:tcPr>
          <w:p w14:paraId="57423E66" w14:textId="77777777" w:rsidR="00EF0FF3" w:rsidRPr="00E45330" w:rsidRDefault="00EF0FF3" w:rsidP="00C1176B">
            <w:pPr>
              <w:pStyle w:val="TAH"/>
            </w:pPr>
            <w:r w:rsidRPr="00E45330">
              <w:t>Cardinality</w:t>
            </w:r>
          </w:p>
        </w:tc>
        <w:tc>
          <w:tcPr>
            <w:tcW w:w="2645" w:type="pct"/>
            <w:shd w:val="clear" w:color="auto" w:fill="C0C0C0"/>
            <w:vAlign w:val="center"/>
          </w:tcPr>
          <w:p w14:paraId="2360A719" w14:textId="77777777" w:rsidR="00EF0FF3" w:rsidRPr="00E45330" w:rsidRDefault="00EF0FF3" w:rsidP="00C1176B">
            <w:pPr>
              <w:pStyle w:val="TAH"/>
            </w:pPr>
            <w:r w:rsidRPr="00E45330">
              <w:t>Description</w:t>
            </w:r>
          </w:p>
        </w:tc>
      </w:tr>
      <w:tr w:rsidR="00EF0FF3" w:rsidRPr="00E45330" w14:paraId="2B047D0A" w14:textId="77777777" w:rsidTr="00C1176B">
        <w:trPr>
          <w:jc w:val="center"/>
        </w:trPr>
        <w:tc>
          <w:tcPr>
            <w:tcW w:w="825" w:type="pct"/>
            <w:shd w:val="clear" w:color="auto" w:fill="auto"/>
          </w:tcPr>
          <w:p w14:paraId="1EAB4C4D" w14:textId="77777777" w:rsidR="00EF0FF3" w:rsidRPr="00E45330" w:rsidRDefault="00EF0FF3" w:rsidP="00C1176B">
            <w:pPr>
              <w:pStyle w:val="TAL"/>
            </w:pPr>
            <w:r w:rsidRPr="00E45330">
              <w:t>Location</w:t>
            </w:r>
          </w:p>
        </w:tc>
        <w:tc>
          <w:tcPr>
            <w:tcW w:w="732" w:type="pct"/>
          </w:tcPr>
          <w:p w14:paraId="2C9AEB35" w14:textId="77777777" w:rsidR="00EF0FF3" w:rsidRPr="00E45330" w:rsidRDefault="00EF0FF3" w:rsidP="00C1176B">
            <w:pPr>
              <w:pStyle w:val="TAL"/>
            </w:pPr>
            <w:r w:rsidRPr="00E45330">
              <w:t>string</w:t>
            </w:r>
          </w:p>
        </w:tc>
        <w:tc>
          <w:tcPr>
            <w:tcW w:w="217" w:type="pct"/>
          </w:tcPr>
          <w:p w14:paraId="4E3E23CC" w14:textId="77777777" w:rsidR="00EF0FF3" w:rsidRPr="00E45330" w:rsidRDefault="00EF0FF3" w:rsidP="00C1176B">
            <w:pPr>
              <w:pStyle w:val="TAC"/>
            </w:pPr>
            <w:r w:rsidRPr="00E45330">
              <w:t>M</w:t>
            </w:r>
          </w:p>
        </w:tc>
        <w:tc>
          <w:tcPr>
            <w:tcW w:w="581" w:type="pct"/>
          </w:tcPr>
          <w:p w14:paraId="40F03741" w14:textId="77777777" w:rsidR="00EF0FF3" w:rsidRPr="00E45330" w:rsidRDefault="00EF0FF3" w:rsidP="00C1176B">
            <w:pPr>
              <w:pStyle w:val="TAL"/>
            </w:pPr>
            <w:r w:rsidRPr="00E45330">
              <w:t>1</w:t>
            </w:r>
          </w:p>
        </w:tc>
        <w:tc>
          <w:tcPr>
            <w:tcW w:w="2645" w:type="pct"/>
            <w:shd w:val="clear" w:color="auto" w:fill="auto"/>
            <w:vAlign w:val="center"/>
          </w:tcPr>
          <w:p w14:paraId="5A8492E7" w14:textId="77777777" w:rsidR="00EF0FF3" w:rsidRPr="00E45330" w:rsidRDefault="00EF0FF3" w:rsidP="00C1176B">
            <w:pPr>
              <w:pStyle w:val="TAL"/>
            </w:pPr>
            <w:r>
              <w:t>Contains a</w:t>
            </w:r>
            <w:r w:rsidRPr="00E45330">
              <w:t>n alternative URI of the resource located in an alternative VAE Server.</w:t>
            </w:r>
          </w:p>
        </w:tc>
      </w:tr>
    </w:tbl>
    <w:p w14:paraId="663DA94B" w14:textId="77777777" w:rsidR="00EF0FF3" w:rsidRPr="00E45330" w:rsidRDefault="00EF0FF3" w:rsidP="00EF0FF3"/>
    <w:p w14:paraId="66949915" w14:textId="77777777" w:rsidR="00EF0FF3" w:rsidRPr="00E45330" w:rsidRDefault="00EF0FF3" w:rsidP="00EF0FF3">
      <w:pPr>
        <w:pStyle w:val="TH"/>
      </w:pPr>
      <w:r w:rsidRPr="00E45330">
        <w:lastRenderedPageBreak/>
        <w:t>Table 6.4.3.3.3.2-5: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EF0FF3" w:rsidRPr="00E45330" w14:paraId="64F1822B" w14:textId="77777777" w:rsidTr="00C1176B">
        <w:trPr>
          <w:jc w:val="center"/>
        </w:trPr>
        <w:tc>
          <w:tcPr>
            <w:tcW w:w="825" w:type="pct"/>
            <w:shd w:val="clear" w:color="auto" w:fill="C0C0C0"/>
          </w:tcPr>
          <w:p w14:paraId="6DC1979D" w14:textId="77777777" w:rsidR="00EF0FF3" w:rsidRPr="00E45330" w:rsidRDefault="00EF0FF3" w:rsidP="00C1176B">
            <w:pPr>
              <w:pStyle w:val="TAH"/>
            </w:pPr>
            <w:r w:rsidRPr="00E45330">
              <w:t>Name</w:t>
            </w:r>
          </w:p>
        </w:tc>
        <w:tc>
          <w:tcPr>
            <w:tcW w:w="732" w:type="pct"/>
            <w:shd w:val="clear" w:color="auto" w:fill="C0C0C0"/>
          </w:tcPr>
          <w:p w14:paraId="36E24BD6" w14:textId="77777777" w:rsidR="00EF0FF3" w:rsidRPr="00E45330" w:rsidRDefault="00EF0FF3" w:rsidP="00C1176B">
            <w:pPr>
              <w:pStyle w:val="TAH"/>
            </w:pPr>
            <w:r w:rsidRPr="00E45330">
              <w:t>Data type</w:t>
            </w:r>
          </w:p>
        </w:tc>
        <w:tc>
          <w:tcPr>
            <w:tcW w:w="217" w:type="pct"/>
            <w:shd w:val="clear" w:color="auto" w:fill="C0C0C0"/>
          </w:tcPr>
          <w:p w14:paraId="22841681" w14:textId="77777777" w:rsidR="00EF0FF3" w:rsidRPr="00E45330" w:rsidRDefault="00EF0FF3" w:rsidP="00C1176B">
            <w:pPr>
              <w:pStyle w:val="TAH"/>
            </w:pPr>
            <w:r w:rsidRPr="00E45330">
              <w:t>P</w:t>
            </w:r>
          </w:p>
        </w:tc>
        <w:tc>
          <w:tcPr>
            <w:tcW w:w="581" w:type="pct"/>
            <w:shd w:val="clear" w:color="auto" w:fill="C0C0C0"/>
          </w:tcPr>
          <w:p w14:paraId="40600A76" w14:textId="77777777" w:rsidR="00EF0FF3" w:rsidRPr="00E45330" w:rsidRDefault="00EF0FF3" w:rsidP="00C1176B">
            <w:pPr>
              <w:pStyle w:val="TAH"/>
            </w:pPr>
            <w:r w:rsidRPr="00E45330">
              <w:t>Cardinality</w:t>
            </w:r>
          </w:p>
        </w:tc>
        <w:tc>
          <w:tcPr>
            <w:tcW w:w="2645" w:type="pct"/>
            <w:shd w:val="clear" w:color="auto" w:fill="C0C0C0"/>
            <w:vAlign w:val="center"/>
          </w:tcPr>
          <w:p w14:paraId="3F7E222A" w14:textId="77777777" w:rsidR="00EF0FF3" w:rsidRPr="00E45330" w:rsidRDefault="00EF0FF3" w:rsidP="00C1176B">
            <w:pPr>
              <w:pStyle w:val="TAH"/>
            </w:pPr>
            <w:r w:rsidRPr="00E45330">
              <w:t>Description</w:t>
            </w:r>
          </w:p>
        </w:tc>
      </w:tr>
      <w:tr w:rsidR="00EF0FF3" w:rsidRPr="00E45330" w14:paraId="68FC8804" w14:textId="77777777" w:rsidTr="00C1176B">
        <w:trPr>
          <w:jc w:val="center"/>
        </w:trPr>
        <w:tc>
          <w:tcPr>
            <w:tcW w:w="825" w:type="pct"/>
            <w:shd w:val="clear" w:color="auto" w:fill="auto"/>
          </w:tcPr>
          <w:p w14:paraId="201B8E74" w14:textId="77777777" w:rsidR="00EF0FF3" w:rsidRPr="00E45330" w:rsidRDefault="00EF0FF3" w:rsidP="00C1176B">
            <w:pPr>
              <w:pStyle w:val="TAL"/>
            </w:pPr>
            <w:r w:rsidRPr="00E45330">
              <w:t>Location</w:t>
            </w:r>
          </w:p>
        </w:tc>
        <w:tc>
          <w:tcPr>
            <w:tcW w:w="732" w:type="pct"/>
          </w:tcPr>
          <w:p w14:paraId="5C34C205" w14:textId="77777777" w:rsidR="00EF0FF3" w:rsidRPr="00E45330" w:rsidRDefault="00EF0FF3" w:rsidP="00C1176B">
            <w:pPr>
              <w:pStyle w:val="TAL"/>
            </w:pPr>
            <w:r w:rsidRPr="00E45330">
              <w:t>string</w:t>
            </w:r>
          </w:p>
        </w:tc>
        <w:tc>
          <w:tcPr>
            <w:tcW w:w="217" w:type="pct"/>
          </w:tcPr>
          <w:p w14:paraId="6F041766" w14:textId="77777777" w:rsidR="00EF0FF3" w:rsidRPr="00E45330" w:rsidRDefault="00EF0FF3" w:rsidP="00C1176B">
            <w:pPr>
              <w:pStyle w:val="TAC"/>
            </w:pPr>
            <w:r w:rsidRPr="00E45330">
              <w:t>M</w:t>
            </w:r>
          </w:p>
        </w:tc>
        <w:tc>
          <w:tcPr>
            <w:tcW w:w="581" w:type="pct"/>
          </w:tcPr>
          <w:p w14:paraId="0B029F3E" w14:textId="77777777" w:rsidR="00EF0FF3" w:rsidRPr="00E45330" w:rsidRDefault="00EF0FF3" w:rsidP="00C1176B">
            <w:pPr>
              <w:pStyle w:val="TAL"/>
            </w:pPr>
            <w:r w:rsidRPr="00E45330">
              <w:t>1</w:t>
            </w:r>
          </w:p>
        </w:tc>
        <w:tc>
          <w:tcPr>
            <w:tcW w:w="2645" w:type="pct"/>
            <w:shd w:val="clear" w:color="auto" w:fill="auto"/>
            <w:vAlign w:val="center"/>
          </w:tcPr>
          <w:p w14:paraId="7EA3B24F" w14:textId="77777777" w:rsidR="00EF0FF3" w:rsidRPr="00E45330" w:rsidRDefault="00EF0FF3" w:rsidP="00C1176B">
            <w:pPr>
              <w:pStyle w:val="TAL"/>
            </w:pPr>
            <w:r>
              <w:t>Contains a</w:t>
            </w:r>
            <w:r w:rsidRPr="00E45330">
              <w:t>n alternative URI of the resource located in an alternative VAE Server.</w:t>
            </w:r>
          </w:p>
        </w:tc>
      </w:tr>
    </w:tbl>
    <w:p w14:paraId="3AFB0374" w14:textId="77777777" w:rsidR="008F780E" w:rsidRPr="00E45330" w:rsidRDefault="008F780E"/>
    <w:p w14:paraId="4AC05899" w14:textId="77777777" w:rsidR="008F780E" w:rsidRPr="00E45330" w:rsidRDefault="008F780E" w:rsidP="00E45330">
      <w:pPr>
        <w:pStyle w:val="Heading4"/>
      </w:pPr>
      <w:bookmarkStart w:id="4953" w:name="_Toc43199746"/>
      <w:bookmarkStart w:id="4954" w:name="_Toc45132925"/>
      <w:bookmarkStart w:id="4955" w:name="_Toc59015668"/>
      <w:bookmarkStart w:id="4956" w:name="_Toc63171224"/>
      <w:bookmarkStart w:id="4957" w:name="_Toc66282261"/>
      <w:bookmarkStart w:id="4958" w:name="_Toc68166137"/>
      <w:bookmarkStart w:id="4959" w:name="_Toc70426443"/>
      <w:bookmarkStart w:id="4960" w:name="_Toc73433796"/>
      <w:bookmarkStart w:id="4961" w:name="_Toc73435893"/>
      <w:bookmarkStart w:id="4962" w:name="_Toc73437300"/>
      <w:bookmarkStart w:id="4963" w:name="_Toc75351710"/>
      <w:bookmarkStart w:id="4964" w:name="_Toc83229988"/>
      <w:bookmarkStart w:id="4965" w:name="_Toc85528016"/>
      <w:bookmarkStart w:id="4966" w:name="_Toc90649641"/>
      <w:bookmarkStart w:id="4967" w:name="_Toc170113370"/>
      <w:r w:rsidRPr="00E45330">
        <w:t>6.4.3.4</w:t>
      </w:r>
      <w:r w:rsidRPr="00E45330">
        <w:tab/>
        <w:t>Resource Custom Operations</w:t>
      </w:r>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p>
    <w:p w14:paraId="5013CF28" w14:textId="77777777" w:rsidR="008F780E" w:rsidRPr="00E45330" w:rsidRDefault="008F780E">
      <w:r w:rsidRPr="00E45330">
        <w:rPr>
          <w:rFonts w:hint="eastAsia"/>
        </w:rPr>
        <w:t>None.</w:t>
      </w:r>
    </w:p>
    <w:p w14:paraId="22FF08C0" w14:textId="77777777" w:rsidR="008F780E" w:rsidRPr="00E45330" w:rsidRDefault="008F780E">
      <w:pPr>
        <w:pStyle w:val="Heading3"/>
      </w:pPr>
      <w:bookmarkStart w:id="4968" w:name="_Toc22025149"/>
      <w:bookmarkStart w:id="4969" w:name="_Toc34035526"/>
      <w:bookmarkStart w:id="4970" w:name="_Toc36037519"/>
      <w:bookmarkStart w:id="4971" w:name="_Toc36037823"/>
      <w:bookmarkStart w:id="4972" w:name="_Toc38877665"/>
      <w:bookmarkStart w:id="4973" w:name="_Toc43199747"/>
      <w:bookmarkStart w:id="4974" w:name="_Toc45132926"/>
      <w:bookmarkStart w:id="4975" w:name="_Toc59015669"/>
      <w:bookmarkStart w:id="4976" w:name="_Toc63171225"/>
      <w:bookmarkStart w:id="4977" w:name="_Toc66282262"/>
      <w:bookmarkStart w:id="4978" w:name="_Toc68166138"/>
      <w:bookmarkStart w:id="4979" w:name="_Toc70426444"/>
      <w:bookmarkStart w:id="4980" w:name="_Toc73433797"/>
      <w:bookmarkStart w:id="4981" w:name="_Toc73435894"/>
      <w:bookmarkStart w:id="4982" w:name="_Toc73437301"/>
      <w:bookmarkStart w:id="4983" w:name="_Toc75351711"/>
      <w:bookmarkStart w:id="4984" w:name="_Toc83229989"/>
      <w:bookmarkStart w:id="4985" w:name="_Toc85528017"/>
      <w:bookmarkStart w:id="4986" w:name="_Toc90649642"/>
      <w:bookmarkStart w:id="4987" w:name="_Toc170113371"/>
      <w:r w:rsidRPr="00E45330">
        <w:t>6.4.4</w:t>
      </w:r>
      <w:r w:rsidRPr="00E45330">
        <w:tab/>
        <w:t>Custom Operations without associated resources</w:t>
      </w:r>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r w:rsidRPr="00E45330">
        <w:t xml:space="preserve"> </w:t>
      </w:r>
    </w:p>
    <w:p w14:paraId="2CFF71B6" w14:textId="77777777" w:rsidR="008F780E" w:rsidRPr="00E45330" w:rsidRDefault="008F780E">
      <w:r w:rsidRPr="00E45330">
        <w:t>There are no custom operations without associated resources supported on VAE_DynamicGroup API.</w:t>
      </w:r>
    </w:p>
    <w:p w14:paraId="5EBA234A" w14:textId="77777777" w:rsidR="008F780E" w:rsidRPr="00E45330" w:rsidRDefault="008F780E">
      <w:pPr>
        <w:pStyle w:val="Heading3"/>
      </w:pPr>
      <w:bookmarkStart w:id="4988" w:name="_Toc22025150"/>
      <w:bookmarkStart w:id="4989" w:name="_Toc34035527"/>
      <w:bookmarkStart w:id="4990" w:name="_Toc36037520"/>
      <w:bookmarkStart w:id="4991" w:name="_Toc36037824"/>
      <w:bookmarkStart w:id="4992" w:name="_Toc38877666"/>
      <w:bookmarkStart w:id="4993" w:name="_Toc43199748"/>
      <w:bookmarkStart w:id="4994" w:name="_Toc45132927"/>
      <w:bookmarkStart w:id="4995" w:name="_Toc59015670"/>
      <w:bookmarkStart w:id="4996" w:name="_Toc63171226"/>
      <w:bookmarkStart w:id="4997" w:name="_Toc66282263"/>
      <w:bookmarkStart w:id="4998" w:name="_Toc68166139"/>
      <w:bookmarkStart w:id="4999" w:name="_Toc70426445"/>
      <w:bookmarkStart w:id="5000" w:name="_Toc73433798"/>
      <w:bookmarkStart w:id="5001" w:name="_Toc73435895"/>
      <w:bookmarkStart w:id="5002" w:name="_Toc73437302"/>
      <w:bookmarkStart w:id="5003" w:name="_Toc75351712"/>
      <w:bookmarkStart w:id="5004" w:name="_Toc83229990"/>
      <w:bookmarkStart w:id="5005" w:name="_Toc85528018"/>
      <w:bookmarkStart w:id="5006" w:name="_Toc90649643"/>
      <w:bookmarkStart w:id="5007" w:name="_Toc170113372"/>
      <w:r w:rsidRPr="00E45330">
        <w:t>6.4.5</w:t>
      </w:r>
      <w:r w:rsidRPr="00E45330">
        <w:tab/>
        <w:t>Notifications</w:t>
      </w:r>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p>
    <w:p w14:paraId="25E8B55C" w14:textId="77777777" w:rsidR="008F780E" w:rsidRPr="00E45330" w:rsidRDefault="008F780E">
      <w:pPr>
        <w:pStyle w:val="Heading4"/>
      </w:pPr>
      <w:bookmarkStart w:id="5008" w:name="_Toc34035528"/>
      <w:bookmarkStart w:id="5009" w:name="_Toc36037521"/>
      <w:bookmarkStart w:id="5010" w:name="_Toc36037825"/>
      <w:bookmarkStart w:id="5011" w:name="_Toc38877667"/>
      <w:bookmarkStart w:id="5012" w:name="_Toc43199749"/>
      <w:bookmarkStart w:id="5013" w:name="_Toc45132928"/>
      <w:bookmarkStart w:id="5014" w:name="_Toc59015671"/>
      <w:bookmarkStart w:id="5015" w:name="_Toc63171227"/>
      <w:bookmarkStart w:id="5016" w:name="_Toc66282264"/>
      <w:bookmarkStart w:id="5017" w:name="_Toc68166140"/>
      <w:bookmarkStart w:id="5018" w:name="_Toc70426446"/>
      <w:bookmarkStart w:id="5019" w:name="_Toc73433799"/>
      <w:bookmarkStart w:id="5020" w:name="_Toc73435896"/>
      <w:bookmarkStart w:id="5021" w:name="_Toc73437303"/>
      <w:bookmarkStart w:id="5022" w:name="_Toc75351713"/>
      <w:bookmarkStart w:id="5023" w:name="_Toc83229991"/>
      <w:bookmarkStart w:id="5024" w:name="_Toc85528019"/>
      <w:bookmarkStart w:id="5025" w:name="_Toc90649644"/>
      <w:bookmarkStart w:id="5026" w:name="_Toc170113373"/>
      <w:r w:rsidRPr="00E45330">
        <w:t>6.4.5.1</w:t>
      </w:r>
      <w:r w:rsidRPr="00E45330">
        <w:tab/>
        <w:t>General</w:t>
      </w:r>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p>
    <w:p w14:paraId="6B825E57" w14:textId="77777777" w:rsidR="008F780E" w:rsidRPr="00E45330" w:rsidRDefault="008F780E">
      <w:r w:rsidRPr="00E45330">
        <w:t>The VAE server and service consumer shall support the on-network dynamic group notifications using a separate HTTP connection towards an address as assigned the service consumer described in clause 6.4.5.2.</w:t>
      </w:r>
    </w:p>
    <w:p w14:paraId="036A1A3C" w14:textId="77777777" w:rsidR="008F780E" w:rsidRPr="00E45330" w:rsidRDefault="008F780E">
      <w:r w:rsidRPr="00E45330">
        <w:t>A VAE server and service consumer may support testing a notification connection as described in clause 6.4.5.3. A VAE server and service consumer may support the delivery of Notification using Websocket (IETF RFC 6455 [21]) as described in clause 6.4.5.4.</w:t>
      </w:r>
    </w:p>
    <w:p w14:paraId="187D0F32" w14:textId="77777777" w:rsidR="008F780E" w:rsidRPr="00E45330" w:rsidRDefault="008F780E">
      <w:pPr>
        <w:pStyle w:val="Heading4"/>
      </w:pPr>
      <w:bookmarkStart w:id="5027" w:name="_Toc34035529"/>
      <w:bookmarkStart w:id="5028" w:name="_Toc36037522"/>
      <w:bookmarkStart w:id="5029" w:name="_Toc36037826"/>
      <w:bookmarkStart w:id="5030" w:name="_Toc38877668"/>
      <w:bookmarkStart w:id="5031" w:name="_Toc43199750"/>
      <w:bookmarkStart w:id="5032" w:name="_Toc45132929"/>
      <w:bookmarkStart w:id="5033" w:name="_Toc59015672"/>
      <w:bookmarkStart w:id="5034" w:name="_Toc63171228"/>
      <w:bookmarkStart w:id="5035" w:name="_Toc66282265"/>
      <w:bookmarkStart w:id="5036" w:name="_Toc68166141"/>
      <w:bookmarkStart w:id="5037" w:name="_Toc70426447"/>
      <w:bookmarkStart w:id="5038" w:name="_Toc73433800"/>
      <w:bookmarkStart w:id="5039" w:name="_Toc73435897"/>
      <w:bookmarkStart w:id="5040" w:name="_Toc73437304"/>
      <w:bookmarkStart w:id="5041" w:name="_Toc75351714"/>
      <w:bookmarkStart w:id="5042" w:name="_Toc83229992"/>
      <w:bookmarkStart w:id="5043" w:name="_Toc85528020"/>
      <w:bookmarkStart w:id="5044" w:name="_Toc90649645"/>
      <w:bookmarkStart w:id="5045" w:name="_Toc170113374"/>
      <w:r w:rsidRPr="00E45330">
        <w:t>6.4.5.2</w:t>
      </w:r>
      <w:r w:rsidRPr="00E45330">
        <w:tab/>
        <w:t>Notification Delivery using a separate HTTP connection</w:t>
      </w:r>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p>
    <w:p w14:paraId="10BCA8C4" w14:textId="77777777" w:rsidR="008F780E" w:rsidRPr="00E45330" w:rsidRDefault="008F780E">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5.2.5.2 of 3GPP TS 29.122 [22] apply </w:t>
      </w:r>
      <w:r w:rsidRPr="00E45330">
        <w:rPr>
          <w:lang w:val="en-US" w:eastAsia="zh-CN"/>
        </w:rPr>
        <w:t>with following differences:</w:t>
      </w:r>
    </w:p>
    <w:p w14:paraId="30A31223" w14:textId="77777777" w:rsidR="008F780E" w:rsidRPr="00E45330" w:rsidRDefault="008F780E">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w:t>
      </w:r>
    </w:p>
    <w:p w14:paraId="7AFBA59F" w14:textId="77777777" w:rsidR="008F780E" w:rsidRPr="00E45330" w:rsidRDefault="008F780E">
      <w:pPr>
        <w:ind w:firstLine="284"/>
        <w:rPr>
          <w:lang w:eastAsia="zh-CN"/>
        </w:rPr>
      </w:pPr>
      <w:r w:rsidRPr="00E45330">
        <w:rPr>
          <w:lang w:eastAsia="zh-CN"/>
        </w:rPr>
        <w:t>-</w:t>
      </w:r>
      <w:r w:rsidRPr="00E45330">
        <w:rPr>
          <w:lang w:eastAsia="zh-CN"/>
        </w:rPr>
        <w:tab/>
        <w:t>description of SCEF applies to the VAE server; and</w:t>
      </w:r>
    </w:p>
    <w:p w14:paraId="230DCDF5" w14:textId="77777777" w:rsidR="008F780E" w:rsidRPr="00E45330" w:rsidRDefault="008F780E">
      <w:pPr>
        <w:ind w:firstLine="284"/>
        <w:rPr>
          <w:lang w:eastAsia="zh-CN"/>
        </w:rPr>
      </w:pPr>
      <w:r w:rsidRPr="00E45330">
        <w:rPr>
          <w:lang w:eastAsia="zh-CN"/>
        </w:rPr>
        <w:t>-</w:t>
      </w:r>
      <w:r w:rsidRPr="00E45330">
        <w:rPr>
          <w:lang w:eastAsia="zh-CN"/>
        </w:rPr>
        <w:tab/>
      </w:r>
      <w:r w:rsidRPr="00E45330">
        <w:t>"notificationDestination" attribute is replaced by the "notifUri" attribute.</w:t>
      </w:r>
    </w:p>
    <w:p w14:paraId="63A2F9F5" w14:textId="77777777" w:rsidR="008F780E" w:rsidRPr="00E45330" w:rsidRDefault="008F780E">
      <w:pPr>
        <w:pStyle w:val="Heading4"/>
      </w:pPr>
      <w:bookmarkStart w:id="5046" w:name="_Toc34035530"/>
      <w:bookmarkStart w:id="5047" w:name="_Toc36037523"/>
      <w:bookmarkStart w:id="5048" w:name="_Toc36037827"/>
      <w:bookmarkStart w:id="5049" w:name="_Toc38877669"/>
      <w:bookmarkStart w:id="5050" w:name="_Toc43199751"/>
      <w:bookmarkStart w:id="5051" w:name="_Toc45132930"/>
      <w:bookmarkStart w:id="5052" w:name="_Toc59015673"/>
      <w:bookmarkStart w:id="5053" w:name="_Toc63171229"/>
      <w:bookmarkStart w:id="5054" w:name="_Toc66282266"/>
      <w:bookmarkStart w:id="5055" w:name="_Toc68166142"/>
      <w:bookmarkStart w:id="5056" w:name="_Toc70426448"/>
      <w:bookmarkStart w:id="5057" w:name="_Toc73433801"/>
      <w:bookmarkStart w:id="5058" w:name="_Toc73435898"/>
      <w:bookmarkStart w:id="5059" w:name="_Toc73437305"/>
      <w:bookmarkStart w:id="5060" w:name="_Toc75351715"/>
      <w:bookmarkStart w:id="5061" w:name="_Toc83229993"/>
      <w:bookmarkStart w:id="5062" w:name="_Toc85528021"/>
      <w:bookmarkStart w:id="5063" w:name="_Toc90649646"/>
      <w:bookmarkStart w:id="5064" w:name="_Toc170113375"/>
      <w:r w:rsidRPr="00E45330">
        <w:t>6.4.5.3</w:t>
      </w:r>
      <w:r w:rsidRPr="00E45330">
        <w:tab/>
        <w:t>Notification Test Event</w:t>
      </w:r>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p>
    <w:p w14:paraId="7E5C108E" w14:textId="77777777" w:rsidR="008F780E" w:rsidRPr="00E45330" w:rsidRDefault="008F780E">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5.2.5.3 of 3GPP TS 29.122 [22] apply </w:t>
      </w:r>
      <w:r w:rsidRPr="00E45330">
        <w:rPr>
          <w:lang w:val="en-US" w:eastAsia="zh-CN"/>
        </w:rPr>
        <w:t>with following differences:</w:t>
      </w:r>
    </w:p>
    <w:p w14:paraId="2CF40EA6" w14:textId="77777777" w:rsidR="008F780E" w:rsidRPr="00E45330" w:rsidRDefault="008F780E">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 and</w:t>
      </w:r>
    </w:p>
    <w:p w14:paraId="29E2C1E9" w14:textId="77777777" w:rsidR="008F780E" w:rsidRPr="00E45330" w:rsidRDefault="008F780E">
      <w:pPr>
        <w:ind w:firstLine="284"/>
        <w:rPr>
          <w:lang w:eastAsia="zh-CN"/>
        </w:rPr>
      </w:pPr>
      <w:r w:rsidRPr="00E45330">
        <w:rPr>
          <w:lang w:eastAsia="zh-CN"/>
        </w:rPr>
        <w:t>-</w:t>
      </w:r>
      <w:r w:rsidRPr="00E45330">
        <w:rPr>
          <w:lang w:eastAsia="zh-CN"/>
        </w:rPr>
        <w:tab/>
        <w:t>description of SCEF applies to the VAE server.</w:t>
      </w:r>
    </w:p>
    <w:p w14:paraId="7B35C5AF" w14:textId="77777777" w:rsidR="008F780E" w:rsidRPr="00E45330" w:rsidRDefault="008F780E">
      <w:pPr>
        <w:pStyle w:val="Heading4"/>
      </w:pPr>
      <w:bookmarkStart w:id="5065" w:name="_Toc34035531"/>
      <w:bookmarkStart w:id="5066" w:name="_Toc36037524"/>
      <w:bookmarkStart w:id="5067" w:name="_Toc36037828"/>
      <w:bookmarkStart w:id="5068" w:name="_Toc38877670"/>
      <w:bookmarkStart w:id="5069" w:name="_Toc43199752"/>
      <w:bookmarkStart w:id="5070" w:name="_Toc45132931"/>
      <w:bookmarkStart w:id="5071" w:name="_Toc59015674"/>
      <w:bookmarkStart w:id="5072" w:name="_Toc63171230"/>
      <w:bookmarkStart w:id="5073" w:name="_Toc66282267"/>
      <w:bookmarkStart w:id="5074" w:name="_Toc68166143"/>
      <w:bookmarkStart w:id="5075" w:name="_Toc70426449"/>
      <w:bookmarkStart w:id="5076" w:name="_Toc73433802"/>
      <w:bookmarkStart w:id="5077" w:name="_Toc73435899"/>
      <w:bookmarkStart w:id="5078" w:name="_Toc73437306"/>
      <w:bookmarkStart w:id="5079" w:name="_Toc75351716"/>
      <w:bookmarkStart w:id="5080" w:name="_Toc83229994"/>
      <w:bookmarkStart w:id="5081" w:name="_Toc85528022"/>
      <w:bookmarkStart w:id="5082" w:name="_Toc90649647"/>
      <w:bookmarkStart w:id="5083" w:name="_Toc170113376"/>
      <w:r w:rsidRPr="00E45330">
        <w:t>6.4.5.4</w:t>
      </w:r>
      <w:r w:rsidRPr="00E45330">
        <w:tab/>
        <w:t>Notification Delivery using Websocket</w:t>
      </w:r>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p>
    <w:p w14:paraId="58EDB3B3" w14:textId="77777777" w:rsidR="008F780E" w:rsidRPr="00E45330" w:rsidRDefault="008F780E">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5.2.5.4 of 3GPP TS 29.122 [22] apply </w:t>
      </w:r>
      <w:r w:rsidRPr="00E45330">
        <w:rPr>
          <w:lang w:val="en-US" w:eastAsia="zh-CN"/>
        </w:rPr>
        <w:t>with following differences:</w:t>
      </w:r>
    </w:p>
    <w:p w14:paraId="3213ADE0" w14:textId="77777777" w:rsidR="008F780E" w:rsidRPr="00E45330" w:rsidRDefault="008F780E">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 and</w:t>
      </w:r>
    </w:p>
    <w:p w14:paraId="380227AB" w14:textId="77777777" w:rsidR="008F780E" w:rsidRPr="00E45330" w:rsidRDefault="008F780E">
      <w:pPr>
        <w:ind w:firstLine="284"/>
        <w:rPr>
          <w:lang w:val="en-US" w:eastAsia="zh-CN"/>
        </w:rPr>
      </w:pPr>
      <w:r w:rsidRPr="00E45330">
        <w:rPr>
          <w:lang w:val="en-US" w:eastAsia="zh-CN"/>
        </w:rPr>
        <w:t>-</w:t>
      </w:r>
      <w:r w:rsidRPr="00E45330">
        <w:rPr>
          <w:lang w:val="en-US" w:eastAsia="zh-CN"/>
        </w:rPr>
        <w:tab/>
        <w:t>description of SCEF applies to the VAE server.</w:t>
      </w:r>
    </w:p>
    <w:p w14:paraId="45B894ED" w14:textId="77777777" w:rsidR="008F780E" w:rsidRPr="00E45330" w:rsidRDefault="008F780E">
      <w:pPr>
        <w:pStyle w:val="Heading4"/>
      </w:pPr>
      <w:bookmarkStart w:id="5084" w:name="_Toc34035532"/>
      <w:bookmarkStart w:id="5085" w:name="_Toc36037525"/>
      <w:bookmarkStart w:id="5086" w:name="_Toc36037829"/>
      <w:bookmarkStart w:id="5087" w:name="_Toc38877671"/>
      <w:bookmarkStart w:id="5088" w:name="_Toc43199753"/>
      <w:bookmarkStart w:id="5089" w:name="_Toc45132932"/>
      <w:bookmarkStart w:id="5090" w:name="_Toc59015675"/>
      <w:bookmarkStart w:id="5091" w:name="_Toc63171231"/>
      <w:bookmarkStart w:id="5092" w:name="_Toc66282268"/>
      <w:bookmarkStart w:id="5093" w:name="_Toc68166144"/>
      <w:bookmarkStart w:id="5094" w:name="_Toc70426450"/>
      <w:bookmarkStart w:id="5095" w:name="_Toc73433803"/>
      <w:bookmarkStart w:id="5096" w:name="_Toc73435900"/>
      <w:bookmarkStart w:id="5097" w:name="_Toc73437307"/>
      <w:bookmarkStart w:id="5098" w:name="_Toc75351717"/>
      <w:bookmarkStart w:id="5099" w:name="_Toc83229995"/>
      <w:bookmarkStart w:id="5100" w:name="_Toc85528023"/>
      <w:bookmarkStart w:id="5101" w:name="_Toc90649648"/>
      <w:bookmarkStart w:id="5102" w:name="_Toc170113377"/>
      <w:r w:rsidRPr="00E45330">
        <w:t>6.4.5.5</w:t>
      </w:r>
      <w:r w:rsidRPr="00E45330">
        <w:tab/>
        <w:t>Methods</w:t>
      </w:r>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p>
    <w:p w14:paraId="55361EB7" w14:textId="77777777" w:rsidR="008F780E" w:rsidRPr="00E45330" w:rsidRDefault="008F780E">
      <w:pPr>
        <w:pStyle w:val="TH"/>
        <w:rPr>
          <w:noProof/>
        </w:rPr>
      </w:pPr>
      <w:r w:rsidRPr="00E45330">
        <w:rPr>
          <w:noProof/>
        </w:rPr>
        <w:t>Table </w:t>
      </w:r>
      <w:r w:rsidRPr="00E45330">
        <w:rPr>
          <w:rFonts w:hint="eastAsia"/>
          <w:noProof/>
          <w:lang w:eastAsia="zh-CN"/>
        </w:rPr>
        <w:t>6</w:t>
      </w:r>
      <w:r w:rsidRPr="00E45330">
        <w:rPr>
          <w:noProof/>
        </w:rPr>
        <w:t>.</w:t>
      </w:r>
      <w:r w:rsidRPr="00E45330">
        <w:rPr>
          <w:noProof/>
          <w:lang w:eastAsia="zh-CN"/>
        </w:rPr>
        <w:t>4</w:t>
      </w:r>
      <w:r w:rsidRPr="00E45330">
        <w:rPr>
          <w:noProof/>
        </w:rPr>
        <w:t>.</w:t>
      </w:r>
      <w:r w:rsidRPr="00E45330">
        <w:rPr>
          <w:rFonts w:hint="eastAsia"/>
          <w:noProof/>
          <w:lang w:eastAsia="zh-CN"/>
        </w:rPr>
        <w:t>5.</w:t>
      </w:r>
      <w:r w:rsidRPr="00E45330">
        <w:rPr>
          <w:noProof/>
          <w:lang w:eastAsia="zh-CN"/>
        </w:rPr>
        <w:t>5</w:t>
      </w:r>
      <w:r w:rsidRPr="00E45330">
        <w:rPr>
          <w:noProof/>
        </w:rPr>
        <w:t>-1: Methods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1E0" w:firstRow="1" w:lastRow="1" w:firstColumn="1" w:lastColumn="1" w:noHBand="0" w:noVBand="0"/>
      </w:tblPr>
      <w:tblGrid>
        <w:gridCol w:w="3225"/>
        <w:gridCol w:w="1710"/>
        <w:gridCol w:w="4673"/>
      </w:tblGrid>
      <w:tr w:rsidR="008F780E" w:rsidRPr="00E45330" w14:paraId="122966C6" w14:textId="77777777" w:rsidTr="00B335AE">
        <w:trPr>
          <w:jc w:val="center"/>
        </w:trPr>
        <w:tc>
          <w:tcPr>
            <w:tcW w:w="3225" w:type="dxa"/>
            <w:shd w:val="clear" w:color="auto" w:fill="C0C0C0"/>
            <w:vAlign w:val="center"/>
            <w:hideMark/>
          </w:tcPr>
          <w:p w14:paraId="18452B6C" w14:textId="77777777" w:rsidR="008F780E" w:rsidRPr="00E45330" w:rsidRDefault="008F780E">
            <w:pPr>
              <w:pStyle w:val="TAH"/>
              <w:rPr>
                <w:noProof/>
              </w:rPr>
            </w:pPr>
            <w:r w:rsidRPr="00E45330">
              <w:rPr>
                <w:noProof/>
              </w:rPr>
              <w:t>Callback URI</w:t>
            </w:r>
          </w:p>
        </w:tc>
        <w:tc>
          <w:tcPr>
            <w:tcW w:w="1710" w:type="dxa"/>
            <w:shd w:val="clear" w:color="auto" w:fill="C0C0C0"/>
            <w:vAlign w:val="center"/>
            <w:hideMark/>
          </w:tcPr>
          <w:p w14:paraId="309F9904" w14:textId="77777777" w:rsidR="008F780E" w:rsidRPr="00E45330" w:rsidRDefault="008F780E">
            <w:pPr>
              <w:pStyle w:val="TAH"/>
              <w:rPr>
                <w:noProof/>
              </w:rPr>
            </w:pPr>
            <w:r w:rsidRPr="00E45330">
              <w:rPr>
                <w:noProof/>
              </w:rPr>
              <w:t>HTTP method or custom operation</w:t>
            </w:r>
          </w:p>
        </w:tc>
        <w:tc>
          <w:tcPr>
            <w:tcW w:w="4673" w:type="dxa"/>
            <w:shd w:val="clear" w:color="auto" w:fill="C0C0C0"/>
            <w:vAlign w:val="center"/>
            <w:hideMark/>
          </w:tcPr>
          <w:p w14:paraId="75BDEC91" w14:textId="77777777" w:rsidR="008F780E" w:rsidRPr="00E45330" w:rsidRDefault="008F780E">
            <w:pPr>
              <w:pStyle w:val="TAH"/>
              <w:rPr>
                <w:noProof/>
              </w:rPr>
            </w:pPr>
            <w:r w:rsidRPr="00E45330">
              <w:rPr>
                <w:noProof/>
              </w:rPr>
              <w:t>Description (service operation)</w:t>
            </w:r>
          </w:p>
        </w:tc>
      </w:tr>
      <w:tr w:rsidR="008F780E" w:rsidRPr="00E45330" w14:paraId="768E030D" w14:textId="77777777" w:rsidTr="00B335AE">
        <w:trPr>
          <w:jc w:val="center"/>
        </w:trPr>
        <w:tc>
          <w:tcPr>
            <w:tcW w:w="3225" w:type="dxa"/>
            <w:hideMark/>
          </w:tcPr>
          <w:p w14:paraId="59586337" w14:textId="77777777" w:rsidR="008F780E" w:rsidRPr="00E45330" w:rsidRDefault="008F780E">
            <w:pPr>
              <w:pStyle w:val="TAL"/>
              <w:rPr>
                <w:noProof/>
              </w:rPr>
            </w:pPr>
            <w:r w:rsidRPr="00E45330">
              <w:rPr>
                <w:noProof/>
              </w:rPr>
              <w:t>{notifUri}</w:t>
            </w:r>
          </w:p>
        </w:tc>
        <w:tc>
          <w:tcPr>
            <w:tcW w:w="1710" w:type="dxa"/>
            <w:hideMark/>
          </w:tcPr>
          <w:p w14:paraId="2EE3120B" w14:textId="77777777" w:rsidR="008F780E" w:rsidRPr="00E45330" w:rsidRDefault="008F780E">
            <w:pPr>
              <w:pStyle w:val="TAL"/>
              <w:rPr>
                <w:noProof/>
              </w:rPr>
            </w:pPr>
            <w:r w:rsidRPr="00E45330">
              <w:rPr>
                <w:noProof/>
              </w:rPr>
              <w:t>POST</w:t>
            </w:r>
          </w:p>
        </w:tc>
        <w:tc>
          <w:tcPr>
            <w:tcW w:w="4673" w:type="dxa"/>
            <w:hideMark/>
          </w:tcPr>
          <w:p w14:paraId="5837FA66" w14:textId="77777777" w:rsidR="008F780E" w:rsidRPr="00E45330" w:rsidRDefault="008F780E">
            <w:pPr>
              <w:pStyle w:val="TAL"/>
              <w:rPr>
                <w:noProof/>
              </w:rPr>
            </w:pPr>
            <w:r w:rsidRPr="00E45330">
              <w:rPr>
                <w:rFonts w:hint="eastAsia"/>
                <w:lang w:val="en-US" w:eastAsia="zh-CN"/>
              </w:rPr>
              <w:t>Notify t</w:t>
            </w:r>
            <w:r w:rsidRPr="00E45330">
              <w:rPr>
                <w:lang w:val="en-US"/>
              </w:rPr>
              <w:t>he</w:t>
            </w:r>
            <w:r w:rsidRPr="00E45330">
              <w:t xml:space="preserve"> dynamic group information (i.e. group member joins or leaves).</w:t>
            </w:r>
          </w:p>
        </w:tc>
      </w:tr>
    </w:tbl>
    <w:p w14:paraId="41180E6C" w14:textId="77777777" w:rsidR="008F780E" w:rsidRPr="00E45330" w:rsidRDefault="008F780E">
      <w:bookmarkStart w:id="5103" w:name="_Toc34035533"/>
      <w:bookmarkStart w:id="5104" w:name="_Toc36037526"/>
      <w:bookmarkStart w:id="5105" w:name="_Toc36037830"/>
      <w:bookmarkStart w:id="5106" w:name="_Toc38877672"/>
    </w:p>
    <w:p w14:paraId="52EE1316" w14:textId="77777777" w:rsidR="008F780E" w:rsidRPr="00E45330" w:rsidRDefault="008F780E">
      <w:pPr>
        <w:pStyle w:val="Heading4"/>
      </w:pPr>
      <w:bookmarkStart w:id="5107" w:name="_Toc43199754"/>
      <w:bookmarkStart w:id="5108" w:name="_Toc45132933"/>
      <w:bookmarkStart w:id="5109" w:name="_Toc59015676"/>
      <w:bookmarkStart w:id="5110" w:name="_Toc63171232"/>
      <w:bookmarkStart w:id="5111" w:name="_Toc66282269"/>
      <w:bookmarkStart w:id="5112" w:name="_Toc68166145"/>
      <w:bookmarkStart w:id="5113" w:name="_Toc70426451"/>
      <w:bookmarkStart w:id="5114" w:name="_Toc73433804"/>
      <w:bookmarkStart w:id="5115" w:name="_Toc73435901"/>
      <w:bookmarkStart w:id="5116" w:name="_Toc73437308"/>
      <w:bookmarkStart w:id="5117" w:name="_Toc75351718"/>
      <w:bookmarkStart w:id="5118" w:name="_Toc83229996"/>
      <w:bookmarkStart w:id="5119" w:name="_Toc85528024"/>
      <w:bookmarkStart w:id="5120" w:name="_Toc90649649"/>
      <w:bookmarkStart w:id="5121" w:name="_Toc170113378"/>
      <w:r w:rsidRPr="00E45330">
        <w:lastRenderedPageBreak/>
        <w:t>6.4.5.6</w:t>
      </w:r>
      <w:r w:rsidRPr="00E45330">
        <w:tab/>
        <w:t>Notify Dynamic Group</w:t>
      </w:r>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p>
    <w:p w14:paraId="125F0245" w14:textId="77777777" w:rsidR="008F780E" w:rsidRPr="00E45330" w:rsidRDefault="008F780E">
      <w:pPr>
        <w:pStyle w:val="Heading5"/>
        <w:rPr>
          <w:lang w:eastAsia="ko-KR"/>
        </w:rPr>
      </w:pPr>
      <w:bookmarkStart w:id="5122" w:name="_Toc34035534"/>
      <w:bookmarkStart w:id="5123" w:name="_Toc36037527"/>
      <w:bookmarkStart w:id="5124" w:name="_Toc36037831"/>
      <w:bookmarkStart w:id="5125" w:name="_Toc38877673"/>
      <w:bookmarkStart w:id="5126" w:name="_Toc43199755"/>
      <w:bookmarkStart w:id="5127" w:name="_Toc45132934"/>
      <w:bookmarkStart w:id="5128" w:name="_Toc59015677"/>
      <w:bookmarkStart w:id="5129" w:name="_Toc63171233"/>
      <w:bookmarkStart w:id="5130" w:name="_Toc66282270"/>
      <w:bookmarkStart w:id="5131" w:name="_Toc68166146"/>
      <w:bookmarkStart w:id="5132" w:name="_Toc70426452"/>
      <w:bookmarkStart w:id="5133" w:name="_Toc73433805"/>
      <w:bookmarkStart w:id="5134" w:name="_Toc73435902"/>
      <w:bookmarkStart w:id="5135" w:name="_Toc73437309"/>
      <w:bookmarkStart w:id="5136" w:name="_Toc75351719"/>
      <w:bookmarkStart w:id="5137" w:name="_Toc83229997"/>
      <w:bookmarkStart w:id="5138" w:name="_Toc85528025"/>
      <w:bookmarkStart w:id="5139" w:name="_Toc90649650"/>
      <w:bookmarkStart w:id="5140" w:name="_Toc170113379"/>
      <w:r w:rsidRPr="00E45330">
        <w:rPr>
          <w:lang w:eastAsia="ko-KR"/>
        </w:rPr>
        <w:t>6.4.5.6.1</w:t>
      </w:r>
      <w:r w:rsidRPr="00E45330">
        <w:rPr>
          <w:lang w:eastAsia="ko-KR"/>
        </w:rPr>
        <w:tab/>
        <w:t>Description</w:t>
      </w:r>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p>
    <w:p w14:paraId="61E6CB49" w14:textId="77777777" w:rsidR="008F780E" w:rsidRPr="00E45330" w:rsidRDefault="008F780E">
      <w:r w:rsidRPr="00E45330">
        <w:rPr>
          <w:noProof/>
        </w:rPr>
        <w:t xml:space="preserve">This notification is used by the VAE Server to notify the </w:t>
      </w:r>
      <w:r w:rsidRPr="00E45330">
        <w:t>dynamic group information (i.e. group member joins or leaves)</w:t>
      </w:r>
      <w:r w:rsidRPr="00E45330">
        <w:rPr>
          <w:lang w:val="en-US"/>
        </w:rPr>
        <w:t>.</w:t>
      </w:r>
    </w:p>
    <w:p w14:paraId="6E118E87" w14:textId="77777777" w:rsidR="008F780E" w:rsidRPr="00E45330" w:rsidRDefault="008F780E">
      <w:pPr>
        <w:pStyle w:val="Heading5"/>
        <w:rPr>
          <w:lang w:eastAsia="ko-KR"/>
        </w:rPr>
      </w:pPr>
      <w:bookmarkStart w:id="5141" w:name="_Toc34035535"/>
      <w:bookmarkStart w:id="5142" w:name="_Toc36037528"/>
      <w:bookmarkStart w:id="5143" w:name="_Toc36037832"/>
      <w:bookmarkStart w:id="5144" w:name="_Toc38877674"/>
      <w:bookmarkStart w:id="5145" w:name="_Toc43199756"/>
      <w:bookmarkStart w:id="5146" w:name="_Toc45132935"/>
      <w:bookmarkStart w:id="5147" w:name="_Toc59015678"/>
      <w:bookmarkStart w:id="5148" w:name="_Toc63171234"/>
      <w:bookmarkStart w:id="5149" w:name="_Toc66282271"/>
      <w:bookmarkStart w:id="5150" w:name="_Toc68166147"/>
      <w:bookmarkStart w:id="5151" w:name="_Toc70426453"/>
      <w:bookmarkStart w:id="5152" w:name="_Toc73433806"/>
      <w:bookmarkStart w:id="5153" w:name="_Toc73435903"/>
      <w:bookmarkStart w:id="5154" w:name="_Toc73437310"/>
      <w:bookmarkStart w:id="5155" w:name="_Toc75351720"/>
      <w:bookmarkStart w:id="5156" w:name="_Toc83229998"/>
      <w:bookmarkStart w:id="5157" w:name="_Toc85528026"/>
      <w:bookmarkStart w:id="5158" w:name="_Toc90649651"/>
      <w:bookmarkStart w:id="5159" w:name="_Toc170113380"/>
      <w:r w:rsidRPr="00E45330">
        <w:rPr>
          <w:lang w:eastAsia="ko-KR"/>
        </w:rPr>
        <w:t>6.4.5.6.2</w:t>
      </w:r>
      <w:r w:rsidRPr="00E45330">
        <w:rPr>
          <w:lang w:eastAsia="ko-KR"/>
        </w:rPr>
        <w:tab/>
        <w:t>Operation Definition</w:t>
      </w:r>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p>
    <w:p w14:paraId="3295B72C" w14:textId="77777777" w:rsidR="008F780E" w:rsidRPr="00E45330" w:rsidRDefault="008F780E">
      <w:r w:rsidRPr="00E45330">
        <w:rPr>
          <w:noProof/>
        </w:rPr>
        <w:t>This operation shall support the request data structures specified in table 6.4.5.6.2-1 and the response data structure and response codes specified in table 6.4.5.6.2-2.</w:t>
      </w:r>
    </w:p>
    <w:p w14:paraId="34A0DCA4" w14:textId="77777777" w:rsidR="008F780E" w:rsidRPr="00E45330" w:rsidRDefault="007F6F6B">
      <w:pPr>
        <w:pStyle w:val="TH"/>
      </w:pPr>
      <w:r w:rsidRPr="00E45330">
        <w:t>Table</w:t>
      </w:r>
      <w:r>
        <w:t> </w:t>
      </w:r>
      <w:r w:rsidR="008F780E" w:rsidRPr="00E45330">
        <w:rPr>
          <w:noProof/>
        </w:rPr>
        <w:t>6.4.5.6.2</w:t>
      </w:r>
      <w:r w:rsidR="008F780E" w:rsidRPr="00E45330">
        <w:t>-1: Data structures supported by the POST Request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539"/>
        <w:gridCol w:w="450"/>
        <w:gridCol w:w="1170"/>
        <w:gridCol w:w="5520"/>
      </w:tblGrid>
      <w:tr w:rsidR="008F780E" w:rsidRPr="00E45330" w14:paraId="3863B48E" w14:textId="77777777" w:rsidTr="007F6F6B">
        <w:trPr>
          <w:jc w:val="center"/>
        </w:trPr>
        <w:tc>
          <w:tcPr>
            <w:tcW w:w="2539" w:type="dxa"/>
            <w:shd w:val="clear" w:color="auto" w:fill="C0C0C0"/>
            <w:hideMark/>
          </w:tcPr>
          <w:p w14:paraId="1A3D4843" w14:textId="77777777" w:rsidR="008F780E" w:rsidRPr="00E45330" w:rsidRDefault="008F780E">
            <w:pPr>
              <w:pStyle w:val="TAH"/>
            </w:pPr>
            <w:r w:rsidRPr="00E45330">
              <w:t>Data type</w:t>
            </w:r>
          </w:p>
        </w:tc>
        <w:tc>
          <w:tcPr>
            <w:tcW w:w="450" w:type="dxa"/>
            <w:shd w:val="clear" w:color="auto" w:fill="C0C0C0"/>
            <w:hideMark/>
          </w:tcPr>
          <w:p w14:paraId="3C09ED29" w14:textId="77777777" w:rsidR="008F780E" w:rsidRPr="00E45330" w:rsidRDefault="008F780E">
            <w:pPr>
              <w:pStyle w:val="TAH"/>
            </w:pPr>
            <w:r w:rsidRPr="00E45330">
              <w:t>P</w:t>
            </w:r>
          </w:p>
        </w:tc>
        <w:tc>
          <w:tcPr>
            <w:tcW w:w="1170" w:type="dxa"/>
            <w:shd w:val="clear" w:color="auto" w:fill="C0C0C0"/>
            <w:hideMark/>
          </w:tcPr>
          <w:p w14:paraId="63DC07EC" w14:textId="77777777" w:rsidR="008F780E" w:rsidRPr="00E45330" w:rsidRDefault="008F780E">
            <w:pPr>
              <w:pStyle w:val="TAH"/>
            </w:pPr>
            <w:r w:rsidRPr="00E45330">
              <w:t>Cardinality</w:t>
            </w:r>
          </w:p>
        </w:tc>
        <w:tc>
          <w:tcPr>
            <w:tcW w:w="5520" w:type="dxa"/>
            <w:shd w:val="clear" w:color="auto" w:fill="C0C0C0"/>
            <w:vAlign w:val="center"/>
            <w:hideMark/>
          </w:tcPr>
          <w:p w14:paraId="0B28D443" w14:textId="77777777" w:rsidR="008F780E" w:rsidRPr="00E45330" w:rsidRDefault="008F780E">
            <w:pPr>
              <w:pStyle w:val="TAH"/>
            </w:pPr>
            <w:r w:rsidRPr="00E45330">
              <w:t>Description</w:t>
            </w:r>
          </w:p>
        </w:tc>
      </w:tr>
      <w:tr w:rsidR="008F780E" w:rsidRPr="00E45330" w14:paraId="12659D0E" w14:textId="77777777" w:rsidTr="007F6F6B">
        <w:trPr>
          <w:jc w:val="center"/>
        </w:trPr>
        <w:tc>
          <w:tcPr>
            <w:tcW w:w="2539" w:type="dxa"/>
            <w:hideMark/>
          </w:tcPr>
          <w:p w14:paraId="6412777D" w14:textId="77777777" w:rsidR="008F780E" w:rsidRPr="00E45330" w:rsidRDefault="008F780E">
            <w:pPr>
              <w:pStyle w:val="TAL"/>
            </w:pPr>
            <w:r w:rsidRPr="00E45330">
              <w:t>DynamicGroupNotification</w:t>
            </w:r>
          </w:p>
        </w:tc>
        <w:tc>
          <w:tcPr>
            <w:tcW w:w="450" w:type="dxa"/>
            <w:hideMark/>
          </w:tcPr>
          <w:p w14:paraId="337ED053" w14:textId="77777777" w:rsidR="008F780E" w:rsidRPr="00E45330" w:rsidRDefault="008F780E">
            <w:pPr>
              <w:pStyle w:val="TAC"/>
              <w:rPr>
                <w:lang w:eastAsia="zh-CN"/>
              </w:rPr>
            </w:pPr>
            <w:r w:rsidRPr="00E45330">
              <w:rPr>
                <w:rFonts w:hint="eastAsia"/>
                <w:lang w:eastAsia="zh-CN"/>
              </w:rPr>
              <w:t>M</w:t>
            </w:r>
          </w:p>
        </w:tc>
        <w:tc>
          <w:tcPr>
            <w:tcW w:w="1170" w:type="dxa"/>
            <w:hideMark/>
          </w:tcPr>
          <w:p w14:paraId="230AD8CB" w14:textId="77777777" w:rsidR="008F780E" w:rsidRPr="00E45330" w:rsidRDefault="008F780E">
            <w:pPr>
              <w:pStyle w:val="TAC"/>
            </w:pPr>
            <w:r w:rsidRPr="00E45330">
              <w:t>1</w:t>
            </w:r>
          </w:p>
        </w:tc>
        <w:tc>
          <w:tcPr>
            <w:tcW w:w="5520" w:type="dxa"/>
            <w:hideMark/>
          </w:tcPr>
          <w:p w14:paraId="722BB903" w14:textId="77777777" w:rsidR="008F780E" w:rsidRPr="00E45330" w:rsidRDefault="008F780E">
            <w:pPr>
              <w:pStyle w:val="TAL"/>
              <w:rPr>
                <w:lang w:eastAsia="zh-CN"/>
              </w:rPr>
            </w:pPr>
            <w:r w:rsidRPr="00E45330">
              <w:rPr>
                <w:rFonts w:hint="eastAsia"/>
                <w:lang w:val="en-US" w:eastAsia="zh-CN"/>
              </w:rPr>
              <w:t>Notify t</w:t>
            </w:r>
            <w:r w:rsidRPr="00E45330">
              <w:rPr>
                <w:lang w:val="en-US"/>
              </w:rPr>
              <w:t>he</w:t>
            </w:r>
            <w:r w:rsidRPr="00E45330">
              <w:t xml:space="preserve"> dynamic group information (i.e. group member joins or leaves)</w:t>
            </w:r>
            <w:r w:rsidRPr="00E45330">
              <w:rPr>
                <w:lang w:val="en-US"/>
              </w:rPr>
              <w:t>.</w:t>
            </w:r>
          </w:p>
        </w:tc>
      </w:tr>
    </w:tbl>
    <w:p w14:paraId="5F46EA64" w14:textId="77777777" w:rsidR="008F780E" w:rsidRPr="00E45330" w:rsidRDefault="008F780E"/>
    <w:p w14:paraId="3E9AE308" w14:textId="77777777" w:rsidR="008F780E" w:rsidRPr="00E45330" w:rsidRDefault="008F780E">
      <w:pPr>
        <w:pStyle w:val="TH"/>
      </w:pPr>
      <w:r w:rsidRPr="00E45330">
        <w:t>Table </w:t>
      </w:r>
      <w:r w:rsidRPr="00E45330">
        <w:rPr>
          <w:noProof/>
        </w:rPr>
        <w:t>6.4.5.6.2</w:t>
      </w:r>
      <w:r w:rsidRPr="00E45330">
        <w:t>-2: Data structures supported by the POST Response Body on this resource</w:t>
      </w:r>
    </w:p>
    <w:tbl>
      <w:tblPr>
        <w:tblW w:w="96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73"/>
        <w:gridCol w:w="360"/>
        <w:gridCol w:w="1170"/>
        <w:gridCol w:w="1530"/>
        <w:gridCol w:w="4353"/>
      </w:tblGrid>
      <w:tr w:rsidR="008F780E" w:rsidRPr="00E45330" w14:paraId="61ACEAEA" w14:textId="77777777" w:rsidTr="00B335AE">
        <w:trPr>
          <w:jc w:val="center"/>
        </w:trPr>
        <w:tc>
          <w:tcPr>
            <w:tcW w:w="2273" w:type="dxa"/>
            <w:shd w:val="clear" w:color="auto" w:fill="C0C0C0"/>
            <w:hideMark/>
          </w:tcPr>
          <w:p w14:paraId="5704888A" w14:textId="77777777" w:rsidR="008F780E" w:rsidRPr="00E45330" w:rsidRDefault="008F780E">
            <w:pPr>
              <w:pStyle w:val="TAH"/>
            </w:pPr>
            <w:r w:rsidRPr="00E45330">
              <w:t>Data type</w:t>
            </w:r>
          </w:p>
        </w:tc>
        <w:tc>
          <w:tcPr>
            <w:tcW w:w="360" w:type="dxa"/>
            <w:shd w:val="clear" w:color="auto" w:fill="C0C0C0"/>
            <w:hideMark/>
          </w:tcPr>
          <w:p w14:paraId="63F6FFC8" w14:textId="77777777" w:rsidR="008F780E" w:rsidRPr="00E45330" w:rsidRDefault="008F780E">
            <w:pPr>
              <w:pStyle w:val="TAH"/>
            </w:pPr>
            <w:r w:rsidRPr="00E45330">
              <w:t>P</w:t>
            </w:r>
          </w:p>
        </w:tc>
        <w:tc>
          <w:tcPr>
            <w:tcW w:w="1170" w:type="dxa"/>
            <w:shd w:val="clear" w:color="auto" w:fill="C0C0C0"/>
            <w:hideMark/>
          </w:tcPr>
          <w:p w14:paraId="15BF79D8" w14:textId="77777777" w:rsidR="008F780E" w:rsidRPr="00E45330" w:rsidRDefault="008F780E">
            <w:pPr>
              <w:pStyle w:val="TAH"/>
            </w:pPr>
            <w:r w:rsidRPr="00E45330">
              <w:t>Cardinality</w:t>
            </w:r>
          </w:p>
        </w:tc>
        <w:tc>
          <w:tcPr>
            <w:tcW w:w="1530" w:type="dxa"/>
            <w:shd w:val="clear" w:color="auto" w:fill="C0C0C0"/>
            <w:hideMark/>
          </w:tcPr>
          <w:p w14:paraId="6DB2134E" w14:textId="77777777" w:rsidR="008F780E" w:rsidRPr="00E45330" w:rsidRDefault="008F780E">
            <w:pPr>
              <w:pStyle w:val="TAH"/>
            </w:pPr>
            <w:r w:rsidRPr="00E45330">
              <w:t>Response codes</w:t>
            </w:r>
          </w:p>
        </w:tc>
        <w:tc>
          <w:tcPr>
            <w:tcW w:w="4353" w:type="dxa"/>
            <w:shd w:val="clear" w:color="auto" w:fill="C0C0C0"/>
            <w:hideMark/>
          </w:tcPr>
          <w:p w14:paraId="639B8E3F" w14:textId="77777777" w:rsidR="008F780E" w:rsidRPr="00E45330" w:rsidRDefault="008F780E">
            <w:pPr>
              <w:pStyle w:val="TAH"/>
            </w:pPr>
            <w:r w:rsidRPr="00E45330">
              <w:t>Description</w:t>
            </w:r>
          </w:p>
        </w:tc>
      </w:tr>
      <w:tr w:rsidR="00EF0FF3" w:rsidRPr="00E45330" w14:paraId="07F70F4A" w14:textId="77777777" w:rsidTr="00B335AE">
        <w:trPr>
          <w:jc w:val="center"/>
        </w:trPr>
        <w:tc>
          <w:tcPr>
            <w:tcW w:w="2273" w:type="dxa"/>
            <w:hideMark/>
          </w:tcPr>
          <w:p w14:paraId="41BCFFA7" w14:textId="77777777" w:rsidR="00EF0FF3" w:rsidRPr="00E45330" w:rsidRDefault="00EF0FF3" w:rsidP="00EF0FF3">
            <w:pPr>
              <w:pStyle w:val="TAL"/>
            </w:pPr>
            <w:r w:rsidRPr="00E45330">
              <w:t>n/a</w:t>
            </w:r>
          </w:p>
        </w:tc>
        <w:tc>
          <w:tcPr>
            <w:tcW w:w="360" w:type="dxa"/>
            <w:hideMark/>
          </w:tcPr>
          <w:p w14:paraId="0AA8920C" w14:textId="77777777" w:rsidR="00EF0FF3" w:rsidRPr="00E45330" w:rsidRDefault="00EF0FF3" w:rsidP="00EF0FF3">
            <w:pPr>
              <w:pStyle w:val="TAC"/>
            </w:pPr>
          </w:p>
        </w:tc>
        <w:tc>
          <w:tcPr>
            <w:tcW w:w="1170" w:type="dxa"/>
            <w:hideMark/>
          </w:tcPr>
          <w:p w14:paraId="7FF78ACE" w14:textId="77777777" w:rsidR="00EF0FF3" w:rsidRPr="00E45330" w:rsidRDefault="00EF0FF3" w:rsidP="00EF0FF3">
            <w:pPr>
              <w:pStyle w:val="TAC"/>
            </w:pPr>
          </w:p>
        </w:tc>
        <w:tc>
          <w:tcPr>
            <w:tcW w:w="1530" w:type="dxa"/>
            <w:hideMark/>
          </w:tcPr>
          <w:p w14:paraId="569506BB" w14:textId="77777777" w:rsidR="00EF0FF3" w:rsidRPr="00E45330" w:rsidRDefault="00EF0FF3" w:rsidP="00EF0FF3">
            <w:pPr>
              <w:pStyle w:val="TAL"/>
            </w:pPr>
            <w:r w:rsidRPr="00E45330">
              <w:t>204 No Content</w:t>
            </w:r>
          </w:p>
        </w:tc>
        <w:tc>
          <w:tcPr>
            <w:tcW w:w="4353" w:type="dxa"/>
          </w:tcPr>
          <w:p w14:paraId="2E30248D" w14:textId="77777777" w:rsidR="00EF0FF3" w:rsidRPr="00E45330" w:rsidRDefault="00EF0FF3" w:rsidP="00EF0FF3">
            <w:pPr>
              <w:pStyle w:val="TAL"/>
            </w:pPr>
            <w:r>
              <w:t>Successful case</w:t>
            </w:r>
            <w:r w:rsidRPr="00E45330">
              <w:t>.</w:t>
            </w:r>
            <w:r>
              <w:t xml:space="preserve"> The notification is successfully received and processed.</w:t>
            </w:r>
          </w:p>
        </w:tc>
      </w:tr>
      <w:tr w:rsidR="00EF0FF3" w:rsidRPr="00E45330" w14:paraId="7B5EB36A" w14:textId="77777777" w:rsidTr="00B335AE">
        <w:trPr>
          <w:jc w:val="center"/>
        </w:trPr>
        <w:tc>
          <w:tcPr>
            <w:tcW w:w="2273" w:type="dxa"/>
          </w:tcPr>
          <w:p w14:paraId="2C124A19" w14:textId="77777777" w:rsidR="00EF0FF3" w:rsidRPr="00E45330" w:rsidRDefault="00EF0FF3" w:rsidP="00EF0FF3">
            <w:pPr>
              <w:pStyle w:val="TAL"/>
            </w:pPr>
            <w:r w:rsidRPr="00E45330">
              <w:t>n/a</w:t>
            </w:r>
          </w:p>
        </w:tc>
        <w:tc>
          <w:tcPr>
            <w:tcW w:w="360" w:type="dxa"/>
          </w:tcPr>
          <w:p w14:paraId="54B16E1B" w14:textId="77777777" w:rsidR="00EF0FF3" w:rsidRPr="00E45330" w:rsidRDefault="00EF0FF3" w:rsidP="00EF0FF3">
            <w:pPr>
              <w:pStyle w:val="TAC"/>
            </w:pPr>
          </w:p>
        </w:tc>
        <w:tc>
          <w:tcPr>
            <w:tcW w:w="1170" w:type="dxa"/>
          </w:tcPr>
          <w:p w14:paraId="35D9F786" w14:textId="77777777" w:rsidR="00EF0FF3" w:rsidRPr="00E45330" w:rsidRDefault="00EF0FF3" w:rsidP="00EF0FF3">
            <w:pPr>
              <w:pStyle w:val="TAC"/>
            </w:pPr>
          </w:p>
        </w:tc>
        <w:tc>
          <w:tcPr>
            <w:tcW w:w="1530" w:type="dxa"/>
          </w:tcPr>
          <w:p w14:paraId="05F990DF" w14:textId="77777777" w:rsidR="00EF0FF3" w:rsidRPr="00E45330" w:rsidRDefault="00EF0FF3" w:rsidP="00EF0FF3">
            <w:pPr>
              <w:pStyle w:val="TAL"/>
            </w:pPr>
            <w:r w:rsidRPr="00E45330">
              <w:t>307 Temporary Redirect</w:t>
            </w:r>
          </w:p>
        </w:tc>
        <w:tc>
          <w:tcPr>
            <w:tcW w:w="4353" w:type="dxa"/>
          </w:tcPr>
          <w:p w14:paraId="52376F89" w14:textId="77777777" w:rsidR="00EF0FF3" w:rsidRDefault="00EF0FF3" w:rsidP="00EF0FF3">
            <w:pPr>
              <w:pStyle w:val="TAL"/>
            </w:pPr>
            <w:r w:rsidRPr="00E45330">
              <w:t>Temporary redirection.</w:t>
            </w:r>
          </w:p>
          <w:p w14:paraId="33BEC146" w14:textId="77777777" w:rsidR="00EF0FF3" w:rsidRDefault="00EF0FF3" w:rsidP="00EF0FF3">
            <w:pPr>
              <w:pStyle w:val="TAL"/>
            </w:pPr>
          </w:p>
          <w:p w14:paraId="3809607D" w14:textId="77777777" w:rsidR="00EF0FF3" w:rsidRDefault="00EF0FF3" w:rsidP="00EF0FF3">
            <w:pPr>
              <w:pStyle w:val="TAL"/>
              <w:rPr>
                <w:rFonts w:cs="Arial"/>
                <w:szCs w:val="18"/>
                <w:lang w:eastAsia="zh-CN"/>
              </w:rPr>
            </w:pPr>
            <w:r w:rsidRPr="00E45330">
              <w:t xml:space="preserve">The response shall include a Location header field containing an alternative URI representing the end point of an alternative </w:t>
            </w:r>
            <w:r>
              <w:t>service consumer</w:t>
            </w:r>
            <w:r w:rsidRPr="00E45330">
              <w:t xml:space="preserve"> where the notification should be sent.</w:t>
            </w:r>
          </w:p>
          <w:p w14:paraId="5AC76EE1" w14:textId="77777777" w:rsidR="00EF0FF3" w:rsidRDefault="00EF0FF3" w:rsidP="00EF0FF3">
            <w:pPr>
              <w:pStyle w:val="TAL"/>
              <w:rPr>
                <w:rFonts w:cs="Arial"/>
                <w:szCs w:val="18"/>
                <w:lang w:eastAsia="zh-CN"/>
              </w:rPr>
            </w:pPr>
          </w:p>
          <w:p w14:paraId="2FF594EA" w14:textId="77777777" w:rsidR="00EF0FF3" w:rsidRPr="00E45330" w:rsidRDefault="00EF0FF3" w:rsidP="00EF0FF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EF0FF3" w:rsidRPr="00E45330" w14:paraId="00F1C4F1" w14:textId="77777777" w:rsidTr="00B335AE">
        <w:trPr>
          <w:jc w:val="center"/>
        </w:trPr>
        <w:tc>
          <w:tcPr>
            <w:tcW w:w="2273" w:type="dxa"/>
          </w:tcPr>
          <w:p w14:paraId="7B15E49D" w14:textId="77777777" w:rsidR="00EF0FF3" w:rsidRPr="00E45330" w:rsidRDefault="00EF0FF3" w:rsidP="00EF0FF3">
            <w:pPr>
              <w:pStyle w:val="TAL"/>
            </w:pPr>
            <w:r w:rsidRPr="00E45330">
              <w:t>n/a</w:t>
            </w:r>
          </w:p>
        </w:tc>
        <w:tc>
          <w:tcPr>
            <w:tcW w:w="360" w:type="dxa"/>
          </w:tcPr>
          <w:p w14:paraId="11F045A9" w14:textId="77777777" w:rsidR="00EF0FF3" w:rsidRPr="00E45330" w:rsidRDefault="00EF0FF3" w:rsidP="00EF0FF3">
            <w:pPr>
              <w:pStyle w:val="TAC"/>
            </w:pPr>
          </w:p>
        </w:tc>
        <w:tc>
          <w:tcPr>
            <w:tcW w:w="1170" w:type="dxa"/>
          </w:tcPr>
          <w:p w14:paraId="49AD2A27" w14:textId="77777777" w:rsidR="00EF0FF3" w:rsidRPr="00E45330" w:rsidRDefault="00EF0FF3" w:rsidP="00EF0FF3">
            <w:pPr>
              <w:pStyle w:val="TAC"/>
            </w:pPr>
          </w:p>
        </w:tc>
        <w:tc>
          <w:tcPr>
            <w:tcW w:w="1530" w:type="dxa"/>
          </w:tcPr>
          <w:p w14:paraId="1336F822" w14:textId="77777777" w:rsidR="00EF0FF3" w:rsidRPr="00E45330" w:rsidRDefault="00EF0FF3" w:rsidP="00EF0FF3">
            <w:pPr>
              <w:pStyle w:val="TAL"/>
            </w:pPr>
            <w:r w:rsidRPr="00E45330">
              <w:t>308 Permanent Redirect</w:t>
            </w:r>
          </w:p>
        </w:tc>
        <w:tc>
          <w:tcPr>
            <w:tcW w:w="4353" w:type="dxa"/>
          </w:tcPr>
          <w:p w14:paraId="3ED9DB49" w14:textId="77777777" w:rsidR="00EF0FF3" w:rsidRDefault="00EF0FF3" w:rsidP="00EF0FF3">
            <w:pPr>
              <w:pStyle w:val="TAL"/>
            </w:pPr>
            <w:r w:rsidRPr="00E45330">
              <w:t>Permanent redirection.</w:t>
            </w:r>
          </w:p>
          <w:p w14:paraId="46BE5C6E" w14:textId="77777777" w:rsidR="00EF0FF3" w:rsidRDefault="00EF0FF3" w:rsidP="00EF0FF3">
            <w:pPr>
              <w:pStyle w:val="TAL"/>
            </w:pPr>
          </w:p>
          <w:p w14:paraId="0FECCACB" w14:textId="77777777" w:rsidR="00EF0FF3" w:rsidRDefault="00EF0FF3" w:rsidP="00EF0FF3">
            <w:pPr>
              <w:pStyle w:val="TAL"/>
              <w:rPr>
                <w:rFonts w:cs="Arial"/>
                <w:szCs w:val="18"/>
                <w:lang w:eastAsia="zh-CN"/>
              </w:rPr>
            </w:pPr>
            <w:r w:rsidRPr="00E45330">
              <w:t xml:space="preserve">The response shall include a Location header field containing an alternative URI representing the end point of an alternative </w:t>
            </w:r>
            <w:r>
              <w:t>service consumer</w:t>
            </w:r>
            <w:r w:rsidRPr="00E45330">
              <w:t xml:space="preserve"> where the notification should be sent.</w:t>
            </w:r>
          </w:p>
          <w:p w14:paraId="0A2C97A1" w14:textId="77777777" w:rsidR="00EF0FF3" w:rsidRDefault="00EF0FF3" w:rsidP="00EF0FF3">
            <w:pPr>
              <w:pStyle w:val="TAL"/>
              <w:rPr>
                <w:rFonts w:cs="Arial"/>
                <w:szCs w:val="18"/>
                <w:lang w:eastAsia="zh-CN"/>
              </w:rPr>
            </w:pPr>
          </w:p>
          <w:p w14:paraId="6BC1B2B5" w14:textId="77777777" w:rsidR="00EF0FF3" w:rsidRPr="00E45330" w:rsidRDefault="00EF0FF3" w:rsidP="00EF0FF3">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8F780E" w:rsidRPr="00E45330" w14:paraId="30234891" w14:textId="77777777" w:rsidTr="00B335AE">
        <w:trPr>
          <w:jc w:val="center"/>
        </w:trPr>
        <w:tc>
          <w:tcPr>
            <w:tcW w:w="9686" w:type="dxa"/>
            <w:gridSpan w:val="5"/>
          </w:tcPr>
          <w:p w14:paraId="561CF657" w14:textId="77777777" w:rsidR="008F780E" w:rsidRPr="00E45330" w:rsidRDefault="00EF0FF3">
            <w:pPr>
              <w:pStyle w:val="TAN"/>
            </w:pPr>
            <w:r w:rsidRPr="00E45330">
              <w:t>NOTE:</w:t>
            </w:r>
            <w:r w:rsidRPr="00E45330">
              <w:tab/>
              <w:t xml:space="preserve">The mandatory HTTP error status codes for the </w:t>
            </w:r>
            <w:r>
              <w:t xml:space="preserve">HTTP </w:t>
            </w:r>
            <w:r w:rsidRPr="00E45330">
              <w:t xml:space="preserve">POST method listed in </w:t>
            </w:r>
            <w:r w:rsidRPr="008874EC">
              <w:t>table 5.2.6-1 of 3GPP TS 29.122 [2</w:t>
            </w:r>
            <w:r>
              <w:t>2</w:t>
            </w:r>
            <w:r w:rsidRPr="008874EC">
              <w:t>]</w:t>
            </w:r>
            <w:r w:rsidRPr="00E45330">
              <w:t xml:space="preserve"> shall also apply.</w:t>
            </w:r>
          </w:p>
        </w:tc>
      </w:tr>
    </w:tbl>
    <w:p w14:paraId="54A3A343" w14:textId="77777777" w:rsidR="008F780E" w:rsidRPr="00E45330" w:rsidRDefault="008F780E"/>
    <w:p w14:paraId="24BB3136" w14:textId="77777777" w:rsidR="00F101FE" w:rsidRPr="00E45330" w:rsidRDefault="00F101FE" w:rsidP="00F101FE">
      <w:pPr>
        <w:pStyle w:val="TH"/>
      </w:pPr>
      <w:r w:rsidRPr="00E45330">
        <w:t>Table </w:t>
      </w:r>
      <w:r w:rsidRPr="00E45330">
        <w:rPr>
          <w:noProof/>
        </w:rPr>
        <w:t>6.4.5.6.2</w:t>
      </w:r>
      <w:r w:rsidRPr="00E45330">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101FE" w:rsidRPr="00E45330" w14:paraId="68E8BD25" w14:textId="77777777" w:rsidTr="00C1176B">
        <w:trPr>
          <w:jc w:val="center"/>
        </w:trPr>
        <w:tc>
          <w:tcPr>
            <w:tcW w:w="825" w:type="pct"/>
            <w:shd w:val="clear" w:color="auto" w:fill="C0C0C0"/>
          </w:tcPr>
          <w:p w14:paraId="3C5B9F5D" w14:textId="77777777" w:rsidR="00F101FE" w:rsidRPr="00E45330" w:rsidRDefault="00F101FE" w:rsidP="00C1176B">
            <w:pPr>
              <w:pStyle w:val="TAH"/>
            </w:pPr>
            <w:r w:rsidRPr="00E45330">
              <w:t>Name</w:t>
            </w:r>
          </w:p>
        </w:tc>
        <w:tc>
          <w:tcPr>
            <w:tcW w:w="732" w:type="pct"/>
            <w:shd w:val="clear" w:color="auto" w:fill="C0C0C0"/>
          </w:tcPr>
          <w:p w14:paraId="21FD75D9" w14:textId="77777777" w:rsidR="00F101FE" w:rsidRPr="00E45330" w:rsidRDefault="00F101FE" w:rsidP="00C1176B">
            <w:pPr>
              <w:pStyle w:val="TAH"/>
            </w:pPr>
            <w:r w:rsidRPr="00E45330">
              <w:t>Data type</w:t>
            </w:r>
          </w:p>
        </w:tc>
        <w:tc>
          <w:tcPr>
            <w:tcW w:w="217" w:type="pct"/>
            <w:shd w:val="clear" w:color="auto" w:fill="C0C0C0"/>
          </w:tcPr>
          <w:p w14:paraId="139ECF1D" w14:textId="77777777" w:rsidR="00F101FE" w:rsidRPr="00E45330" w:rsidRDefault="00F101FE" w:rsidP="00C1176B">
            <w:pPr>
              <w:pStyle w:val="TAH"/>
            </w:pPr>
            <w:r w:rsidRPr="00E45330">
              <w:t>P</w:t>
            </w:r>
          </w:p>
        </w:tc>
        <w:tc>
          <w:tcPr>
            <w:tcW w:w="581" w:type="pct"/>
            <w:shd w:val="clear" w:color="auto" w:fill="C0C0C0"/>
          </w:tcPr>
          <w:p w14:paraId="4E7C57BD" w14:textId="77777777" w:rsidR="00F101FE" w:rsidRPr="00E45330" w:rsidRDefault="00F101FE" w:rsidP="00C1176B">
            <w:pPr>
              <w:pStyle w:val="TAH"/>
            </w:pPr>
            <w:r w:rsidRPr="00E45330">
              <w:t>Cardinality</w:t>
            </w:r>
          </w:p>
        </w:tc>
        <w:tc>
          <w:tcPr>
            <w:tcW w:w="2645" w:type="pct"/>
            <w:shd w:val="clear" w:color="auto" w:fill="C0C0C0"/>
            <w:vAlign w:val="center"/>
          </w:tcPr>
          <w:p w14:paraId="133EBD16" w14:textId="77777777" w:rsidR="00F101FE" w:rsidRPr="00E45330" w:rsidRDefault="00F101FE" w:rsidP="00C1176B">
            <w:pPr>
              <w:pStyle w:val="TAH"/>
            </w:pPr>
            <w:r w:rsidRPr="00E45330">
              <w:t>Description</w:t>
            </w:r>
          </w:p>
        </w:tc>
      </w:tr>
      <w:tr w:rsidR="00F101FE" w:rsidRPr="00E45330" w14:paraId="4C242698" w14:textId="77777777" w:rsidTr="00C1176B">
        <w:trPr>
          <w:jc w:val="center"/>
        </w:trPr>
        <w:tc>
          <w:tcPr>
            <w:tcW w:w="825" w:type="pct"/>
            <w:shd w:val="clear" w:color="auto" w:fill="auto"/>
          </w:tcPr>
          <w:p w14:paraId="43AD3192" w14:textId="77777777" w:rsidR="00F101FE" w:rsidRPr="00E45330" w:rsidRDefault="00F101FE" w:rsidP="00C1176B">
            <w:pPr>
              <w:pStyle w:val="TAL"/>
            </w:pPr>
            <w:r w:rsidRPr="00E45330">
              <w:t>Location</w:t>
            </w:r>
          </w:p>
        </w:tc>
        <w:tc>
          <w:tcPr>
            <w:tcW w:w="732" w:type="pct"/>
          </w:tcPr>
          <w:p w14:paraId="665394EA" w14:textId="77777777" w:rsidR="00F101FE" w:rsidRPr="00E45330" w:rsidRDefault="00F101FE" w:rsidP="00C1176B">
            <w:pPr>
              <w:pStyle w:val="TAL"/>
            </w:pPr>
            <w:r w:rsidRPr="00E45330">
              <w:t>string</w:t>
            </w:r>
          </w:p>
        </w:tc>
        <w:tc>
          <w:tcPr>
            <w:tcW w:w="217" w:type="pct"/>
          </w:tcPr>
          <w:p w14:paraId="2F84BDE9" w14:textId="77777777" w:rsidR="00F101FE" w:rsidRPr="00E45330" w:rsidRDefault="00F101FE" w:rsidP="00C1176B">
            <w:pPr>
              <w:pStyle w:val="TAC"/>
            </w:pPr>
            <w:r w:rsidRPr="00E45330">
              <w:t>M</w:t>
            </w:r>
          </w:p>
        </w:tc>
        <w:tc>
          <w:tcPr>
            <w:tcW w:w="581" w:type="pct"/>
          </w:tcPr>
          <w:p w14:paraId="12765283" w14:textId="77777777" w:rsidR="00F101FE" w:rsidRPr="00E45330" w:rsidRDefault="00F101FE" w:rsidP="00C1176B">
            <w:pPr>
              <w:pStyle w:val="TAL"/>
            </w:pPr>
            <w:r w:rsidRPr="00E45330">
              <w:t>1</w:t>
            </w:r>
          </w:p>
        </w:tc>
        <w:tc>
          <w:tcPr>
            <w:tcW w:w="2645" w:type="pct"/>
            <w:shd w:val="clear" w:color="auto" w:fill="auto"/>
            <w:vAlign w:val="center"/>
          </w:tcPr>
          <w:p w14:paraId="60482E46" w14:textId="77777777" w:rsidR="00F101FE" w:rsidRPr="00E45330" w:rsidRDefault="00F101FE" w:rsidP="00C1176B">
            <w:pPr>
              <w:pStyle w:val="TAL"/>
            </w:pPr>
            <w:r>
              <w:t>Contains a</w:t>
            </w:r>
            <w:r w:rsidRPr="00E45330">
              <w:t xml:space="preserve">n alternative URI representing the end point of an alternative </w:t>
            </w:r>
            <w:r>
              <w:t>service consumer</w:t>
            </w:r>
            <w:r w:rsidRPr="00E45330">
              <w:t xml:space="preserve"> towards which the notification should be redirected.</w:t>
            </w:r>
          </w:p>
        </w:tc>
      </w:tr>
    </w:tbl>
    <w:p w14:paraId="21E97607" w14:textId="77777777" w:rsidR="00F101FE" w:rsidRPr="00E45330" w:rsidRDefault="00F101FE" w:rsidP="00F101FE"/>
    <w:p w14:paraId="1461B819" w14:textId="77777777" w:rsidR="00F101FE" w:rsidRPr="00E45330" w:rsidRDefault="00F101FE" w:rsidP="00F101FE">
      <w:pPr>
        <w:pStyle w:val="TH"/>
      </w:pPr>
      <w:r w:rsidRPr="00E45330">
        <w:lastRenderedPageBreak/>
        <w:t>Table </w:t>
      </w:r>
      <w:r w:rsidRPr="00E45330">
        <w:rPr>
          <w:noProof/>
        </w:rPr>
        <w:t>6.4.5.6.2</w:t>
      </w:r>
      <w:r w:rsidRPr="00E45330">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101FE" w:rsidRPr="00E45330" w14:paraId="5E909C5B" w14:textId="77777777" w:rsidTr="00C1176B">
        <w:trPr>
          <w:jc w:val="center"/>
        </w:trPr>
        <w:tc>
          <w:tcPr>
            <w:tcW w:w="825" w:type="pct"/>
            <w:shd w:val="clear" w:color="auto" w:fill="C0C0C0"/>
          </w:tcPr>
          <w:p w14:paraId="03E04A7D" w14:textId="77777777" w:rsidR="00F101FE" w:rsidRPr="00E45330" w:rsidRDefault="00F101FE" w:rsidP="00C1176B">
            <w:pPr>
              <w:pStyle w:val="TAH"/>
            </w:pPr>
            <w:r w:rsidRPr="00E45330">
              <w:t>Name</w:t>
            </w:r>
          </w:p>
        </w:tc>
        <w:tc>
          <w:tcPr>
            <w:tcW w:w="732" w:type="pct"/>
            <w:shd w:val="clear" w:color="auto" w:fill="C0C0C0"/>
          </w:tcPr>
          <w:p w14:paraId="4E9641C0" w14:textId="77777777" w:rsidR="00F101FE" w:rsidRPr="00E45330" w:rsidRDefault="00F101FE" w:rsidP="00C1176B">
            <w:pPr>
              <w:pStyle w:val="TAH"/>
            </w:pPr>
            <w:r w:rsidRPr="00E45330">
              <w:t>Data type</w:t>
            </w:r>
          </w:p>
        </w:tc>
        <w:tc>
          <w:tcPr>
            <w:tcW w:w="217" w:type="pct"/>
            <w:shd w:val="clear" w:color="auto" w:fill="C0C0C0"/>
          </w:tcPr>
          <w:p w14:paraId="75654042" w14:textId="77777777" w:rsidR="00F101FE" w:rsidRPr="00E45330" w:rsidRDefault="00F101FE" w:rsidP="00C1176B">
            <w:pPr>
              <w:pStyle w:val="TAH"/>
            </w:pPr>
            <w:r w:rsidRPr="00E45330">
              <w:t>P</w:t>
            </w:r>
          </w:p>
        </w:tc>
        <w:tc>
          <w:tcPr>
            <w:tcW w:w="581" w:type="pct"/>
            <w:shd w:val="clear" w:color="auto" w:fill="C0C0C0"/>
          </w:tcPr>
          <w:p w14:paraId="485F1831" w14:textId="77777777" w:rsidR="00F101FE" w:rsidRPr="00E45330" w:rsidRDefault="00F101FE" w:rsidP="00C1176B">
            <w:pPr>
              <w:pStyle w:val="TAH"/>
            </w:pPr>
            <w:r w:rsidRPr="00E45330">
              <w:t>Cardinality</w:t>
            </w:r>
          </w:p>
        </w:tc>
        <w:tc>
          <w:tcPr>
            <w:tcW w:w="2645" w:type="pct"/>
            <w:shd w:val="clear" w:color="auto" w:fill="C0C0C0"/>
            <w:vAlign w:val="center"/>
          </w:tcPr>
          <w:p w14:paraId="032FDF27" w14:textId="77777777" w:rsidR="00F101FE" w:rsidRPr="00E45330" w:rsidRDefault="00F101FE" w:rsidP="00C1176B">
            <w:pPr>
              <w:pStyle w:val="TAH"/>
            </w:pPr>
            <w:r w:rsidRPr="00E45330">
              <w:t>Description</w:t>
            </w:r>
          </w:p>
        </w:tc>
      </w:tr>
      <w:tr w:rsidR="00F101FE" w:rsidRPr="00E45330" w14:paraId="6593F91B" w14:textId="77777777" w:rsidTr="00C1176B">
        <w:trPr>
          <w:jc w:val="center"/>
        </w:trPr>
        <w:tc>
          <w:tcPr>
            <w:tcW w:w="825" w:type="pct"/>
            <w:shd w:val="clear" w:color="auto" w:fill="auto"/>
          </w:tcPr>
          <w:p w14:paraId="6CCB29F2" w14:textId="77777777" w:rsidR="00F101FE" w:rsidRPr="00E45330" w:rsidRDefault="00F101FE" w:rsidP="00C1176B">
            <w:pPr>
              <w:pStyle w:val="TAL"/>
            </w:pPr>
            <w:r w:rsidRPr="00E45330">
              <w:t>Location</w:t>
            </w:r>
          </w:p>
        </w:tc>
        <w:tc>
          <w:tcPr>
            <w:tcW w:w="732" w:type="pct"/>
          </w:tcPr>
          <w:p w14:paraId="4915266B" w14:textId="77777777" w:rsidR="00F101FE" w:rsidRPr="00E45330" w:rsidRDefault="00F101FE" w:rsidP="00C1176B">
            <w:pPr>
              <w:pStyle w:val="TAL"/>
            </w:pPr>
            <w:r w:rsidRPr="00E45330">
              <w:t>string</w:t>
            </w:r>
          </w:p>
        </w:tc>
        <w:tc>
          <w:tcPr>
            <w:tcW w:w="217" w:type="pct"/>
          </w:tcPr>
          <w:p w14:paraId="4B6FBA4D" w14:textId="77777777" w:rsidR="00F101FE" w:rsidRPr="00E45330" w:rsidRDefault="00F101FE" w:rsidP="00C1176B">
            <w:pPr>
              <w:pStyle w:val="TAC"/>
            </w:pPr>
            <w:r w:rsidRPr="00E45330">
              <w:t>M</w:t>
            </w:r>
          </w:p>
        </w:tc>
        <w:tc>
          <w:tcPr>
            <w:tcW w:w="581" w:type="pct"/>
          </w:tcPr>
          <w:p w14:paraId="184AF73D" w14:textId="77777777" w:rsidR="00F101FE" w:rsidRPr="00E45330" w:rsidRDefault="00F101FE" w:rsidP="00C1176B">
            <w:pPr>
              <w:pStyle w:val="TAL"/>
            </w:pPr>
            <w:r w:rsidRPr="00E45330">
              <w:t>1</w:t>
            </w:r>
          </w:p>
        </w:tc>
        <w:tc>
          <w:tcPr>
            <w:tcW w:w="2645" w:type="pct"/>
            <w:shd w:val="clear" w:color="auto" w:fill="auto"/>
            <w:vAlign w:val="center"/>
          </w:tcPr>
          <w:p w14:paraId="0EFB9BC8" w14:textId="77777777" w:rsidR="00F101FE" w:rsidRPr="00E45330" w:rsidRDefault="00F101FE" w:rsidP="00C1176B">
            <w:pPr>
              <w:pStyle w:val="TAL"/>
            </w:pPr>
            <w:r>
              <w:t>Contains a</w:t>
            </w:r>
            <w:r w:rsidRPr="00E45330">
              <w:t xml:space="preserve">n alternative URI representing the end point of an alternative </w:t>
            </w:r>
            <w:r>
              <w:t>service consumer</w:t>
            </w:r>
            <w:r w:rsidRPr="00E45330">
              <w:t xml:space="preserve"> towards which the notification should be redirected.</w:t>
            </w:r>
          </w:p>
        </w:tc>
      </w:tr>
    </w:tbl>
    <w:p w14:paraId="78C87C83" w14:textId="77777777" w:rsidR="008F780E" w:rsidRPr="00E45330" w:rsidRDefault="008F780E"/>
    <w:p w14:paraId="3E5DA986" w14:textId="77777777" w:rsidR="008F780E" w:rsidRPr="00E45330" w:rsidRDefault="008F780E">
      <w:pPr>
        <w:pStyle w:val="Heading3"/>
      </w:pPr>
      <w:bookmarkStart w:id="5160" w:name="_Toc22025154"/>
      <w:bookmarkStart w:id="5161" w:name="_Toc34035536"/>
      <w:bookmarkStart w:id="5162" w:name="_Toc36037529"/>
      <w:bookmarkStart w:id="5163" w:name="_Toc36037833"/>
      <w:bookmarkStart w:id="5164" w:name="_Toc38877675"/>
      <w:bookmarkStart w:id="5165" w:name="_Toc43199757"/>
      <w:bookmarkStart w:id="5166" w:name="_Toc45132936"/>
      <w:bookmarkStart w:id="5167" w:name="_Toc59015679"/>
      <w:bookmarkStart w:id="5168" w:name="_Toc63171235"/>
      <w:bookmarkStart w:id="5169" w:name="_Toc66282272"/>
      <w:bookmarkStart w:id="5170" w:name="_Toc68166148"/>
      <w:bookmarkStart w:id="5171" w:name="_Toc70426454"/>
      <w:bookmarkStart w:id="5172" w:name="_Toc73433807"/>
      <w:bookmarkStart w:id="5173" w:name="_Toc73435904"/>
      <w:bookmarkStart w:id="5174" w:name="_Toc73437311"/>
      <w:bookmarkStart w:id="5175" w:name="_Toc75351721"/>
      <w:bookmarkStart w:id="5176" w:name="_Toc83229999"/>
      <w:bookmarkStart w:id="5177" w:name="_Toc85528027"/>
      <w:bookmarkStart w:id="5178" w:name="_Toc90649652"/>
      <w:bookmarkStart w:id="5179" w:name="_Toc170113381"/>
      <w:r w:rsidRPr="00E45330">
        <w:t>6.4.6</w:t>
      </w:r>
      <w:r w:rsidRPr="00E45330">
        <w:tab/>
        <w:t>Data Model</w:t>
      </w:r>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p>
    <w:p w14:paraId="2A3D3DF1" w14:textId="77777777" w:rsidR="008F780E" w:rsidRPr="00E45330" w:rsidRDefault="008F780E">
      <w:pPr>
        <w:pStyle w:val="Heading4"/>
      </w:pPr>
      <w:bookmarkStart w:id="5180" w:name="_Toc22025155"/>
      <w:bookmarkStart w:id="5181" w:name="_Toc34035537"/>
      <w:bookmarkStart w:id="5182" w:name="_Toc36037530"/>
      <w:bookmarkStart w:id="5183" w:name="_Toc36037834"/>
      <w:bookmarkStart w:id="5184" w:name="_Toc38877676"/>
      <w:bookmarkStart w:id="5185" w:name="_Toc43199758"/>
      <w:bookmarkStart w:id="5186" w:name="_Toc45132937"/>
      <w:bookmarkStart w:id="5187" w:name="_Toc59015680"/>
      <w:bookmarkStart w:id="5188" w:name="_Toc63171236"/>
      <w:bookmarkStart w:id="5189" w:name="_Toc66282273"/>
      <w:bookmarkStart w:id="5190" w:name="_Toc68166149"/>
      <w:bookmarkStart w:id="5191" w:name="_Toc70426455"/>
      <w:bookmarkStart w:id="5192" w:name="_Toc73433808"/>
      <w:bookmarkStart w:id="5193" w:name="_Toc73435905"/>
      <w:bookmarkStart w:id="5194" w:name="_Toc73437312"/>
      <w:bookmarkStart w:id="5195" w:name="_Toc75351722"/>
      <w:bookmarkStart w:id="5196" w:name="_Toc83230000"/>
      <w:bookmarkStart w:id="5197" w:name="_Toc85528028"/>
      <w:bookmarkStart w:id="5198" w:name="_Toc90649653"/>
      <w:bookmarkStart w:id="5199" w:name="_Toc170113382"/>
      <w:r w:rsidRPr="00E45330">
        <w:t>6.4.6.1</w:t>
      </w:r>
      <w:r w:rsidRPr="00E45330">
        <w:tab/>
        <w:t>General</w:t>
      </w:r>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p>
    <w:p w14:paraId="0A7E0C3D" w14:textId="77777777" w:rsidR="008F780E" w:rsidRPr="00E45330" w:rsidRDefault="008F780E">
      <w:r w:rsidRPr="00E45330">
        <w:t>This clause specifies the application data model supported by the API.</w:t>
      </w:r>
    </w:p>
    <w:p w14:paraId="20A830CA" w14:textId="77777777" w:rsidR="008F780E" w:rsidRPr="00E45330" w:rsidRDefault="007F6F6B">
      <w:r w:rsidRPr="00E45330">
        <w:t>Table</w:t>
      </w:r>
      <w:r>
        <w:t> </w:t>
      </w:r>
      <w:r w:rsidR="008F780E" w:rsidRPr="00E45330">
        <w:t>6.4.6.1-1 specifies the data types defined for the VAE_DynamicGroup API.</w:t>
      </w:r>
    </w:p>
    <w:p w14:paraId="6F648ACC" w14:textId="77777777" w:rsidR="008F780E" w:rsidRPr="00E45330" w:rsidRDefault="008F780E"/>
    <w:p w14:paraId="7F2DB701" w14:textId="77777777" w:rsidR="008F780E" w:rsidRPr="00E45330" w:rsidRDefault="007F6F6B">
      <w:pPr>
        <w:pStyle w:val="TH"/>
      </w:pPr>
      <w:r w:rsidRPr="00E45330">
        <w:t>Table</w:t>
      </w:r>
      <w:r>
        <w:t> </w:t>
      </w:r>
      <w:r w:rsidR="008F780E" w:rsidRPr="00E45330">
        <w:t>6.4.6.1-1: VAE_DynamicGroup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828"/>
        <w:gridCol w:w="1384"/>
        <w:gridCol w:w="3175"/>
        <w:gridCol w:w="2037"/>
      </w:tblGrid>
      <w:tr w:rsidR="008F780E" w:rsidRPr="00E45330" w14:paraId="41C53345" w14:textId="77777777" w:rsidTr="00B335AE">
        <w:trPr>
          <w:jc w:val="center"/>
        </w:trPr>
        <w:tc>
          <w:tcPr>
            <w:tcW w:w="2828" w:type="dxa"/>
            <w:shd w:val="clear" w:color="auto" w:fill="C0C0C0"/>
            <w:hideMark/>
          </w:tcPr>
          <w:p w14:paraId="17D2AE28" w14:textId="77777777" w:rsidR="008F780E" w:rsidRPr="00E45330" w:rsidRDefault="008F780E">
            <w:pPr>
              <w:pStyle w:val="TAH"/>
            </w:pPr>
            <w:r w:rsidRPr="00E45330">
              <w:t>Data type</w:t>
            </w:r>
          </w:p>
        </w:tc>
        <w:tc>
          <w:tcPr>
            <w:tcW w:w="1384" w:type="dxa"/>
            <w:shd w:val="clear" w:color="auto" w:fill="C0C0C0"/>
          </w:tcPr>
          <w:p w14:paraId="086FF3B3" w14:textId="77777777" w:rsidR="008F780E" w:rsidRPr="00E45330" w:rsidRDefault="008F780E">
            <w:pPr>
              <w:pStyle w:val="TAH"/>
            </w:pPr>
            <w:r w:rsidRPr="00E45330">
              <w:t>Section defined</w:t>
            </w:r>
          </w:p>
        </w:tc>
        <w:tc>
          <w:tcPr>
            <w:tcW w:w="3175" w:type="dxa"/>
            <w:shd w:val="clear" w:color="auto" w:fill="C0C0C0"/>
            <w:hideMark/>
          </w:tcPr>
          <w:p w14:paraId="49E4D239" w14:textId="77777777" w:rsidR="008F780E" w:rsidRPr="00E45330" w:rsidRDefault="008F780E">
            <w:pPr>
              <w:pStyle w:val="TAH"/>
            </w:pPr>
            <w:r w:rsidRPr="00E45330">
              <w:t>Description</w:t>
            </w:r>
          </w:p>
        </w:tc>
        <w:tc>
          <w:tcPr>
            <w:tcW w:w="2037" w:type="dxa"/>
            <w:shd w:val="clear" w:color="auto" w:fill="C0C0C0"/>
          </w:tcPr>
          <w:p w14:paraId="6A61B763" w14:textId="77777777" w:rsidR="008F780E" w:rsidRPr="00E45330" w:rsidRDefault="008F780E">
            <w:pPr>
              <w:pStyle w:val="TAH"/>
            </w:pPr>
            <w:r w:rsidRPr="00E45330">
              <w:t>Applicability</w:t>
            </w:r>
          </w:p>
        </w:tc>
      </w:tr>
      <w:tr w:rsidR="00CF144B" w:rsidRPr="00E45330" w14:paraId="677B6624" w14:textId="77777777" w:rsidTr="00B335AE">
        <w:trPr>
          <w:jc w:val="center"/>
        </w:trPr>
        <w:tc>
          <w:tcPr>
            <w:tcW w:w="2828" w:type="dxa"/>
          </w:tcPr>
          <w:p w14:paraId="454CC3E5" w14:textId="77777777" w:rsidR="00CF144B" w:rsidRPr="00E45330" w:rsidRDefault="00CF144B" w:rsidP="00CF144B">
            <w:pPr>
              <w:pStyle w:val="TAL"/>
            </w:pPr>
            <w:r w:rsidRPr="00E45330">
              <w:t>DynamicGroupNotification</w:t>
            </w:r>
          </w:p>
        </w:tc>
        <w:tc>
          <w:tcPr>
            <w:tcW w:w="1384" w:type="dxa"/>
          </w:tcPr>
          <w:p w14:paraId="2D03FC43" w14:textId="77777777" w:rsidR="00CF144B" w:rsidRPr="00E45330" w:rsidRDefault="00CF144B" w:rsidP="00CF144B">
            <w:pPr>
              <w:pStyle w:val="TAL"/>
            </w:pPr>
            <w:r w:rsidRPr="00E45330">
              <w:t>6.3.6.2.3</w:t>
            </w:r>
          </w:p>
        </w:tc>
        <w:tc>
          <w:tcPr>
            <w:tcW w:w="3175" w:type="dxa"/>
          </w:tcPr>
          <w:p w14:paraId="0CF1688A" w14:textId="77777777" w:rsidR="00CF144B" w:rsidRPr="00E45330" w:rsidRDefault="00CF144B" w:rsidP="00CF144B">
            <w:pPr>
              <w:pStyle w:val="TAL"/>
            </w:pPr>
            <w:r>
              <w:t>Represents a notification on the dynamic group information (i.e. group member joins or leaves).</w:t>
            </w:r>
          </w:p>
        </w:tc>
        <w:tc>
          <w:tcPr>
            <w:tcW w:w="2037" w:type="dxa"/>
          </w:tcPr>
          <w:p w14:paraId="24443393" w14:textId="77777777" w:rsidR="00CF144B" w:rsidRPr="00E45330" w:rsidRDefault="00CF144B" w:rsidP="00CF144B">
            <w:pPr>
              <w:pStyle w:val="TAL"/>
              <w:rPr>
                <w:rFonts w:cs="Arial"/>
                <w:szCs w:val="18"/>
              </w:rPr>
            </w:pPr>
          </w:p>
        </w:tc>
      </w:tr>
      <w:tr w:rsidR="00CF144B" w:rsidRPr="00E45330" w14:paraId="781DAD05" w14:textId="77777777" w:rsidTr="00B335AE">
        <w:trPr>
          <w:jc w:val="center"/>
        </w:trPr>
        <w:tc>
          <w:tcPr>
            <w:tcW w:w="2828" w:type="dxa"/>
          </w:tcPr>
          <w:p w14:paraId="040A67D2" w14:textId="77777777" w:rsidR="00CF144B" w:rsidRPr="00E45330" w:rsidRDefault="00CF144B" w:rsidP="00CF144B">
            <w:pPr>
              <w:pStyle w:val="TAL"/>
              <w:rPr>
                <w:lang w:eastAsia="zh-CN"/>
              </w:rPr>
            </w:pPr>
            <w:r w:rsidRPr="00E45330">
              <w:t>GroupConfigurationData</w:t>
            </w:r>
          </w:p>
        </w:tc>
        <w:tc>
          <w:tcPr>
            <w:tcW w:w="1384" w:type="dxa"/>
          </w:tcPr>
          <w:p w14:paraId="1E3D969E" w14:textId="77777777" w:rsidR="00CF144B" w:rsidRPr="00E45330" w:rsidRDefault="00CF144B" w:rsidP="00CF144B">
            <w:pPr>
              <w:pStyle w:val="TAL"/>
              <w:rPr>
                <w:lang w:eastAsia="zh-CN"/>
              </w:rPr>
            </w:pPr>
            <w:r w:rsidRPr="00E45330">
              <w:t>6.3.6.2.2</w:t>
            </w:r>
          </w:p>
        </w:tc>
        <w:tc>
          <w:tcPr>
            <w:tcW w:w="3175" w:type="dxa"/>
          </w:tcPr>
          <w:p w14:paraId="3BC7EF22" w14:textId="77777777" w:rsidR="00CF144B" w:rsidRPr="00E45330" w:rsidRDefault="00CF144B" w:rsidP="00CF144B">
            <w:pPr>
              <w:pStyle w:val="TAL"/>
            </w:pPr>
            <w:r w:rsidRPr="00A35CB1">
              <w:t>Represents an individual Group Configuration resource for a V2X group ID.</w:t>
            </w:r>
          </w:p>
        </w:tc>
        <w:tc>
          <w:tcPr>
            <w:tcW w:w="2037" w:type="dxa"/>
          </w:tcPr>
          <w:p w14:paraId="002DCCFD" w14:textId="77777777" w:rsidR="00CF144B" w:rsidRPr="00E45330" w:rsidRDefault="00CF144B" w:rsidP="00CF144B">
            <w:pPr>
              <w:pStyle w:val="TAL"/>
              <w:rPr>
                <w:rFonts w:cs="Arial"/>
                <w:szCs w:val="18"/>
              </w:rPr>
            </w:pPr>
          </w:p>
        </w:tc>
      </w:tr>
    </w:tbl>
    <w:p w14:paraId="258391FB" w14:textId="77777777" w:rsidR="008F780E" w:rsidRPr="00E45330" w:rsidRDefault="008F780E"/>
    <w:p w14:paraId="4384011B" w14:textId="77777777" w:rsidR="008F780E" w:rsidRPr="00E45330" w:rsidRDefault="007F6F6B">
      <w:r w:rsidRPr="00E45330">
        <w:t>Table</w:t>
      </w:r>
      <w:r>
        <w:t> </w:t>
      </w:r>
      <w:r w:rsidR="008F780E" w:rsidRPr="00E45330">
        <w:t xml:space="preserve">6.4.6.1-2 specifies data types re-used by the VAE_DynamicGroup service based interface protocol from other specifications, including a reference to their respective specifications and when needed, a short description of their use within the VAE_DynamicGroup service based interface. </w:t>
      </w:r>
    </w:p>
    <w:p w14:paraId="3A2B481E" w14:textId="77777777" w:rsidR="008F780E" w:rsidRPr="00E45330" w:rsidRDefault="007F6F6B">
      <w:pPr>
        <w:pStyle w:val="TH"/>
      </w:pPr>
      <w:r w:rsidRPr="00E45330">
        <w:t>Table</w:t>
      </w:r>
      <w:r>
        <w:t> </w:t>
      </w:r>
      <w:r w:rsidR="008F780E" w:rsidRPr="00E45330">
        <w:t>6.4.6.1-2: VAE_DynamicGroup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767"/>
        <w:gridCol w:w="1848"/>
        <w:gridCol w:w="3588"/>
        <w:gridCol w:w="2221"/>
      </w:tblGrid>
      <w:tr w:rsidR="008F780E" w:rsidRPr="00E45330" w14:paraId="1457A4DC" w14:textId="77777777" w:rsidTr="00B335AE">
        <w:trPr>
          <w:jc w:val="center"/>
        </w:trPr>
        <w:tc>
          <w:tcPr>
            <w:tcW w:w="1767" w:type="dxa"/>
            <w:shd w:val="clear" w:color="auto" w:fill="C0C0C0"/>
            <w:hideMark/>
          </w:tcPr>
          <w:p w14:paraId="297A828A" w14:textId="77777777" w:rsidR="008F780E" w:rsidRPr="00E45330" w:rsidRDefault="008F780E">
            <w:pPr>
              <w:pStyle w:val="TAH"/>
            </w:pPr>
            <w:r w:rsidRPr="00E45330">
              <w:t>Data type</w:t>
            </w:r>
          </w:p>
        </w:tc>
        <w:tc>
          <w:tcPr>
            <w:tcW w:w="1848" w:type="dxa"/>
            <w:shd w:val="clear" w:color="auto" w:fill="C0C0C0"/>
          </w:tcPr>
          <w:p w14:paraId="5BEEA13A" w14:textId="77777777" w:rsidR="008F780E" w:rsidRPr="00E45330" w:rsidRDefault="008F780E">
            <w:pPr>
              <w:pStyle w:val="TAH"/>
            </w:pPr>
            <w:r w:rsidRPr="00E45330">
              <w:t>Reference</w:t>
            </w:r>
          </w:p>
        </w:tc>
        <w:tc>
          <w:tcPr>
            <w:tcW w:w="3588" w:type="dxa"/>
            <w:shd w:val="clear" w:color="auto" w:fill="C0C0C0"/>
            <w:hideMark/>
          </w:tcPr>
          <w:p w14:paraId="6CAC17A4" w14:textId="77777777" w:rsidR="008F780E" w:rsidRPr="00E45330" w:rsidRDefault="008F780E">
            <w:pPr>
              <w:pStyle w:val="TAH"/>
            </w:pPr>
            <w:r w:rsidRPr="00E45330">
              <w:t>Comments</w:t>
            </w:r>
          </w:p>
        </w:tc>
        <w:tc>
          <w:tcPr>
            <w:tcW w:w="2221" w:type="dxa"/>
            <w:shd w:val="clear" w:color="auto" w:fill="C0C0C0"/>
          </w:tcPr>
          <w:p w14:paraId="2113EC29" w14:textId="77777777" w:rsidR="008F780E" w:rsidRPr="00E45330" w:rsidRDefault="008F780E">
            <w:pPr>
              <w:pStyle w:val="TAH"/>
            </w:pPr>
            <w:r w:rsidRPr="00E45330">
              <w:t>Applicability</w:t>
            </w:r>
          </w:p>
        </w:tc>
      </w:tr>
      <w:tr w:rsidR="008F780E" w:rsidRPr="00E45330" w14:paraId="34916096" w14:textId="77777777" w:rsidTr="00B335AE">
        <w:trPr>
          <w:jc w:val="center"/>
        </w:trPr>
        <w:tc>
          <w:tcPr>
            <w:tcW w:w="1767" w:type="dxa"/>
          </w:tcPr>
          <w:p w14:paraId="015C35BC" w14:textId="77777777" w:rsidR="008F780E" w:rsidRPr="00E45330" w:rsidRDefault="008F780E">
            <w:pPr>
              <w:pStyle w:val="TAL"/>
              <w:rPr>
                <w:noProof/>
                <w:lang w:eastAsia="zh-CN"/>
              </w:rPr>
            </w:pPr>
            <w:r w:rsidRPr="00E45330">
              <w:rPr>
                <w:rFonts w:hint="eastAsia"/>
                <w:lang w:eastAsia="zh-CN"/>
              </w:rPr>
              <w:t>DateTime</w:t>
            </w:r>
          </w:p>
        </w:tc>
        <w:tc>
          <w:tcPr>
            <w:tcW w:w="1848" w:type="dxa"/>
          </w:tcPr>
          <w:p w14:paraId="49862E69" w14:textId="77777777" w:rsidR="008F780E" w:rsidRPr="00E45330" w:rsidRDefault="008F780E">
            <w:pPr>
              <w:pStyle w:val="TAL"/>
              <w:rPr>
                <w:noProof/>
              </w:rPr>
            </w:pPr>
            <w:r w:rsidRPr="00E45330">
              <w:t>3GPP TS 29.571 [11]</w:t>
            </w:r>
          </w:p>
        </w:tc>
        <w:tc>
          <w:tcPr>
            <w:tcW w:w="3588" w:type="dxa"/>
          </w:tcPr>
          <w:p w14:paraId="3BAF4611" w14:textId="77777777" w:rsidR="008F780E" w:rsidRPr="00E45330" w:rsidRDefault="008F780E">
            <w:pPr>
              <w:pStyle w:val="TAL"/>
              <w:rPr>
                <w:rFonts w:cs="Arial"/>
                <w:szCs w:val="18"/>
              </w:rPr>
            </w:pPr>
            <w:r w:rsidRPr="00E45330">
              <w:t>String with format "date-time" as defined in OpenAPI Specification [6].</w:t>
            </w:r>
          </w:p>
        </w:tc>
        <w:tc>
          <w:tcPr>
            <w:tcW w:w="2221" w:type="dxa"/>
          </w:tcPr>
          <w:p w14:paraId="4E1FC9E6" w14:textId="77777777" w:rsidR="008F780E" w:rsidRPr="00E45330" w:rsidRDefault="008F780E">
            <w:pPr>
              <w:pStyle w:val="TAL"/>
              <w:rPr>
                <w:rFonts w:cs="Arial"/>
                <w:szCs w:val="18"/>
              </w:rPr>
            </w:pPr>
          </w:p>
        </w:tc>
      </w:tr>
      <w:tr w:rsidR="008F780E" w:rsidRPr="00E45330" w14:paraId="1754A7CA" w14:textId="77777777" w:rsidTr="00B335AE">
        <w:trPr>
          <w:jc w:val="center"/>
        </w:trPr>
        <w:tc>
          <w:tcPr>
            <w:tcW w:w="1767" w:type="dxa"/>
          </w:tcPr>
          <w:p w14:paraId="483320C6" w14:textId="77777777" w:rsidR="008F780E" w:rsidRPr="00E45330" w:rsidRDefault="008F780E">
            <w:pPr>
              <w:pStyle w:val="TAL"/>
            </w:pPr>
            <w:r w:rsidRPr="00E45330">
              <w:rPr>
                <w:noProof/>
                <w:lang w:eastAsia="zh-CN"/>
              </w:rPr>
              <w:t>SupportedFeatures</w:t>
            </w:r>
          </w:p>
        </w:tc>
        <w:tc>
          <w:tcPr>
            <w:tcW w:w="1848" w:type="dxa"/>
          </w:tcPr>
          <w:p w14:paraId="6C7D344D" w14:textId="77777777" w:rsidR="008F780E" w:rsidRPr="00E45330" w:rsidRDefault="008F780E">
            <w:pPr>
              <w:pStyle w:val="TAL"/>
            </w:pPr>
            <w:r w:rsidRPr="00E45330">
              <w:rPr>
                <w:noProof/>
              </w:rPr>
              <w:t>3GPP TS 29.571 [11]</w:t>
            </w:r>
          </w:p>
        </w:tc>
        <w:tc>
          <w:tcPr>
            <w:tcW w:w="3588" w:type="dxa"/>
          </w:tcPr>
          <w:p w14:paraId="1A4C6F27" w14:textId="77777777" w:rsidR="008F780E" w:rsidRPr="00E45330" w:rsidRDefault="00CF144B">
            <w:pPr>
              <w:pStyle w:val="TAL"/>
              <w:rPr>
                <w:rFonts w:cs="Arial"/>
                <w:szCs w:val="18"/>
              </w:rPr>
            </w:pPr>
            <w:r>
              <w:rPr>
                <w:rFonts w:cs="Arial"/>
                <w:szCs w:val="18"/>
              </w:rPr>
              <w:t xml:space="preserve">Used to </w:t>
            </w:r>
            <w:r w:rsidRPr="007C1AFD">
              <w:t>negotiate the applicability of the optional features.</w:t>
            </w:r>
          </w:p>
        </w:tc>
        <w:tc>
          <w:tcPr>
            <w:tcW w:w="2221" w:type="dxa"/>
          </w:tcPr>
          <w:p w14:paraId="0150E458" w14:textId="77777777" w:rsidR="008F780E" w:rsidRPr="00E45330" w:rsidRDefault="008F780E">
            <w:pPr>
              <w:pStyle w:val="TAL"/>
              <w:rPr>
                <w:rFonts w:cs="Arial"/>
                <w:szCs w:val="18"/>
              </w:rPr>
            </w:pPr>
          </w:p>
        </w:tc>
      </w:tr>
      <w:tr w:rsidR="008F780E" w:rsidRPr="00E45330" w14:paraId="6DC46928" w14:textId="77777777" w:rsidTr="00B335AE">
        <w:trPr>
          <w:jc w:val="center"/>
        </w:trPr>
        <w:tc>
          <w:tcPr>
            <w:tcW w:w="1767" w:type="dxa"/>
          </w:tcPr>
          <w:p w14:paraId="25B59D1E" w14:textId="77777777" w:rsidR="008F780E" w:rsidRPr="00E45330" w:rsidRDefault="008F780E">
            <w:pPr>
              <w:pStyle w:val="TAL"/>
              <w:rPr>
                <w:noProof/>
                <w:lang w:eastAsia="zh-CN"/>
              </w:rPr>
            </w:pPr>
            <w:r w:rsidRPr="00E45330">
              <w:rPr>
                <w:rFonts w:hint="eastAsia"/>
                <w:lang w:eastAsia="zh-CN"/>
              </w:rPr>
              <w:t>TestNotification</w:t>
            </w:r>
          </w:p>
        </w:tc>
        <w:tc>
          <w:tcPr>
            <w:tcW w:w="1848" w:type="dxa"/>
          </w:tcPr>
          <w:p w14:paraId="435957BC" w14:textId="77777777" w:rsidR="008F780E" w:rsidRPr="00E45330" w:rsidRDefault="008F780E">
            <w:pPr>
              <w:pStyle w:val="TAL"/>
              <w:rPr>
                <w:noProof/>
              </w:rPr>
            </w:pPr>
            <w:r w:rsidRPr="00E45330">
              <w:t>3GPP TS 29.122 [22]</w:t>
            </w:r>
          </w:p>
        </w:tc>
        <w:tc>
          <w:tcPr>
            <w:tcW w:w="3588" w:type="dxa"/>
          </w:tcPr>
          <w:p w14:paraId="5587A299" w14:textId="77777777" w:rsidR="008F780E" w:rsidRPr="00E45330" w:rsidRDefault="008F780E">
            <w:pPr>
              <w:pStyle w:val="TAL"/>
              <w:rPr>
                <w:rFonts w:cs="Arial"/>
                <w:szCs w:val="18"/>
              </w:rPr>
            </w:pPr>
            <w:r w:rsidRPr="00E45330">
              <w:t>Represents a notification that can be sent to test whether a chosen notification mechanism works.</w:t>
            </w:r>
          </w:p>
        </w:tc>
        <w:tc>
          <w:tcPr>
            <w:tcW w:w="2221" w:type="dxa"/>
          </w:tcPr>
          <w:p w14:paraId="4F759AE7" w14:textId="77777777" w:rsidR="008F780E" w:rsidRPr="00E45330" w:rsidRDefault="008F780E">
            <w:pPr>
              <w:pStyle w:val="TAL"/>
              <w:rPr>
                <w:rFonts w:cs="Arial"/>
                <w:szCs w:val="18"/>
              </w:rPr>
            </w:pPr>
            <w:r w:rsidRPr="00E45330">
              <w:t>Notification_test_event</w:t>
            </w:r>
          </w:p>
        </w:tc>
      </w:tr>
      <w:tr w:rsidR="00CF144B" w:rsidRPr="00E45330" w14:paraId="211EDEC3" w14:textId="77777777" w:rsidTr="00B335AE">
        <w:trPr>
          <w:jc w:val="center"/>
        </w:trPr>
        <w:tc>
          <w:tcPr>
            <w:tcW w:w="1767" w:type="dxa"/>
          </w:tcPr>
          <w:p w14:paraId="23030A2F" w14:textId="77777777" w:rsidR="00CF144B" w:rsidRPr="00E45330" w:rsidRDefault="00CF144B" w:rsidP="00CF144B">
            <w:pPr>
              <w:pStyle w:val="TAL"/>
              <w:rPr>
                <w:rFonts w:hint="eastAsia"/>
                <w:lang w:eastAsia="zh-CN"/>
              </w:rPr>
            </w:pPr>
            <w:r>
              <w:rPr>
                <w:lang w:eastAsia="zh-CN"/>
              </w:rPr>
              <w:t>Uri</w:t>
            </w:r>
          </w:p>
        </w:tc>
        <w:tc>
          <w:tcPr>
            <w:tcW w:w="1848" w:type="dxa"/>
          </w:tcPr>
          <w:p w14:paraId="46AA8138" w14:textId="77777777" w:rsidR="00CF144B" w:rsidRPr="00E45330" w:rsidRDefault="00CF144B" w:rsidP="00CF144B">
            <w:pPr>
              <w:pStyle w:val="TAL"/>
            </w:pPr>
            <w:r w:rsidRPr="00E45330">
              <w:rPr>
                <w:noProof/>
              </w:rPr>
              <w:t>3GPP TS 29.571 [11]</w:t>
            </w:r>
          </w:p>
        </w:tc>
        <w:tc>
          <w:tcPr>
            <w:tcW w:w="3588" w:type="dxa"/>
          </w:tcPr>
          <w:p w14:paraId="162C1A83" w14:textId="77777777" w:rsidR="00CF144B" w:rsidRPr="00E45330" w:rsidRDefault="00CF144B" w:rsidP="00CF144B">
            <w:pPr>
              <w:pStyle w:val="TAL"/>
            </w:pPr>
            <w:r>
              <w:rPr>
                <w:rFonts w:cs="Arial"/>
                <w:szCs w:val="18"/>
              </w:rPr>
              <w:t>Used to indicate an URI.</w:t>
            </w:r>
          </w:p>
        </w:tc>
        <w:tc>
          <w:tcPr>
            <w:tcW w:w="2221" w:type="dxa"/>
          </w:tcPr>
          <w:p w14:paraId="3501CCE9" w14:textId="77777777" w:rsidR="00CF144B" w:rsidRPr="00E45330" w:rsidRDefault="00CF144B" w:rsidP="00CF144B">
            <w:pPr>
              <w:pStyle w:val="TAL"/>
            </w:pPr>
          </w:p>
        </w:tc>
      </w:tr>
      <w:tr w:rsidR="00CF144B" w:rsidRPr="00E45330" w14:paraId="42E4D4F4" w14:textId="77777777" w:rsidTr="00B335AE">
        <w:trPr>
          <w:jc w:val="center"/>
        </w:trPr>
        <w:tc>
          <w:tcPr>
            <w:tcW w:w="1767" w:type="dxa"/>
          </w:tcPr>
          <w:p w14:paraId="3854A9B2" w14:textId="77777777" w:rsidR="00CF144B" w:rsidRPr="00E45330" w:rsidRDefault="00CF144B" w:rsidP="00CF144B">
            <w:pPr>
              <w:pStyle w:val="TAL"/>
              <w:rPr>
                <w:lang w:eastAsia="zh-CN"/>
              </w:rPr>
            </w:pPr>
            <w:r w:rsidRPr="00E45330">
              <w:t>V2xGroupId</w:t>
            </w:r>
          </w:p>
        </w:tc>
        <w:tc>
          <w:tcPr>
            <w:tcW w:w="1848" w:type="dxa"/>
          </w:tcPr>
          <w:p w14:paraId="22FED6C0" w14:textId="77777777" w:rsidR="00CF144B" w:rsidRPr="00E45330" w:rsidRDefault="00CF144B" w:rsidP="00CF144B">
            <w:pPr>
              <w:pStyle w:val="TAL"/>
            </w:pPr>
            <w:r w:rsidRPr="00E45330">
              <w:t>6.1.6.3.2</w:t>
            </w:r>
          </w:p>
        </w:tc>
        <w:tc>
          <w:tcPr>
            <w:tcW w:w="3588" w:type="dxa"/>
          </w:tcPr>
          <w:p w14:paraId="2581495C" w14:textId="77777777" w:rsidR="00CF144B" w:rsidRPr="00E45330" w:rsidRDefault="00CF144B" w:rsidP="00CF144B">
            <w:pPr>
              <w:pStyle w:val="TAL"/>
              <w:rPr>
                <w:rFonts w:cs="Arial"/>
                <w:szCs w:val="18"/>
              </w:rPr>
            </w:pPr>
            <w:r>
              <w:rPr>
                <w:rFonts w:cs="Arial"/>
                <w:szCs w:val="18"/>
              </w:rPr>
              <w:t>Used to indicate an identifier of a V2X group.</w:t>
            </w:r>
          </w:p>
        </w:tc>
        <w:tc>
          <w:tcPr>
            <w:tcW w:w="2221" w:type="dxa"/>
          </w:tcPr>
          <w:p w14:paraId="6BE81E71" w14:textId="77777777" w:rsidR="00CF144B" w:rsidRPr="00E45330" w:rsidRDefault="00CF144B" w:rsidP="00CF144B">
            <w:pPr>
              <w:pStyle w:val="TAL"/>
              <w:rPr>
                <w:rFonts w:cs="Arial"/>
                <w:szCs w:val="18"/>
              </w:rPr>
            </w:pPr>
          </w:p>
        </w:tc>
      </w:tr>
      <w:tr w:rsidR="00CF144B" w:rsidRPr="00E45330" w14:paraId="3009C9CC" w14:textId="77777777" w:rsidTr="00B335AE">
        <w:trPr>
          <w:jc w:val="center"/>
        </w:trPr>
        <w:tc>
          <w:tcPr>
            <w:tcW w:w="1767" w:type="dxa"/>
          </w:tcPr>
          <w:p w14:paraId="5FCA70E0" w14:textId="77777777" w:rsidR="00CF144B" w:rsidRPr="00E45330" w:rsidRDefault="00CF144B" w:rsidP="00CF144B">
            <w:pPr>
              <w:pStyle w:val="TAL"/>
            </w:pPr>
            <w:r w:rsidRPr="00E45330">
              <w:rPr>
                <w:rFonts w:hint="eastAsia"/>
                <w:lang w:eastAsia="zh-CN"/>
              </w:rPr>
              <w:t>V2xUeId</w:t>
            </w:r>
          </w:p>
        </w:tc>
        <w:tc>
          <w:tcPr>
            <w:tcW w:w="1848" w:type="dxa"/>
          </w:tcPr>
          <w:p w14:paraId="74593237" w14:textId="77777777" w:rsidR="00CF144B" w:rsidRPr="00E45330" w:rsidRDefault="00CF144B" w:rsidP="00CF144B">
            <w:pPr>
              <w:pStyle w:val="TAL"/>
            </w:pPr>
            <w:r w:rsidRPr="00E45330">
              <w:t>6.1.6.3.2</w:t>
            </w:r>
          </w:p>
        </w:tc>
        <w:tc>
          <w:tcPr>
            <w:tcW w:w="3588" w:type="dxa"/>
          </w:tcPr>
          <w:p w14:paraId="1CE856F4" w14:textId="77777777" w:rsidR="00CF144B" w:rsidRPr="00E45330" w:rsidRDefault="00CF144B" w:rsidP="00CF144B">
            <w:pPr>
              <w:pStyle w:val="TAL"/>
              <w:rPr>
                <w:rFonts w:cs="Arial"/>
                <w:szCs w:val="18"/>
              </w:rPr>
            </w:pPr>
            <w:r w:rsidRPr="00E45330">
              <w:t>Identifier of the destination V2X UE</w:t>
            </w:r>
          </w:p>
        </w:tc>
        <w:tc>
          <w:tcPr>
            <w:tcW w:w="2221" w:type="dxa"/>
          </w:tcPr>
          <w:p w14:paraId="185C8292" w14:textId="77777777" w:rsidR="00CF144B" w:rsidRPr="00E45330" w:rsidRDefault="00CF144B" w:rsidP="00CF144B">
            <w:pPr>
              <w:pStyle w:val="TAL"/>
              <w:rPr>
                <w:rFonts w:cs="Arial"/>
                <w:szCs w:val="18"/>
              </w:rPr>
            </w:pPr>
          </w:p>
        </w:tc>
      </w:tr>
      <w:tr w:rsidR="00CF144B" w:rsidRPr="00E45330" w14:paraId="1E191667" w14:textId="77777777" w:rsidTr="00B335AE">
        <w:trPr>
          <w:jc w:val="center"/>
        </w:trPr>
        <w:tc>
          <w:tcPr>
            <w:tcW w:w="1767" w:type="dxa"/>
          </w:tcPr>
          <w:p w14:paraId="028F57C7" w14:textId="77777777" w:rsidR="00CF144B" w:rsidRPr="00E45330" w:rsidRDefault="00CF144B" w:rsidP="00CF144B">
            <w:pPr>
              <w:pStyle w:val="TAL"/>
              <w:rPr>
                <w:lang w:eastAsia="zh-CN"/>
              </w:rPr>
            </w:pPr>
            <w:r w:rsidRPr="00E45330">
              <w:t>WebsockNotifConfig</w:t>
            </w:r>
          </w:p>
        </w:tc>
        <w:tc>
          <w:tcPr>
            <w:tcW w:w="1848" w:type="dxa"/>
          </w:tcPr>
          <w:p w14:paraId="50271767" w14:textId="77777777" w:rsidR="00CF144B" w:rsidRPr="00E45330" w:rsidRDefault="00CF144B" w:rsidP="00CF144B">
            <w:pPr>
              <w:pStyle w:val="TAL"/>
            </w:pPr>
            <w:r w:rsidRPr="00E45330">
              <w:t>3GPP TS 29.122 [22]</w:t>
            </w:r>
          </w:p>
        </w:tc>
        <w:tc>
          <w:tcPr>
            <w:tcW w:w="3588" w:type="dxa"/>
          </w:tcPr>
          <w:p w14:paraId="06B9A769" w14:textId="77777777" w:rsidR="00CF144B" w:rsidRPr="00E45330" w:rsidRDefault="00CF144B" w:rsidP="00CF144B">
            <w:pPr>
              <w:pStyle w:val="TAL"/>
            </w:pPr>
            <w:r w:rsidRPr="00E45330">
              <w:t>Pepresents configuration for the delivery of notifications over Websockets.</w:t>
            </w:r>
          </w:p>
        </w:tc>
        <w:tc>
          <w:tcPr>
            <w:tcW w:w="2221" w:type="dxa"/>
          </w:tcPr>
          <w:p w14:paraId="1B581B39" w14:textId="77777777" w:rsidR="00CF144B" w:rsidRPr="00E45330" w:rsidRDefault="00CF144B" w:rsidP="00CF144B">
            <w:pPr>
              <w:pStyle w:val="TAL"/>
              <w:rPr>
                <w:rFonts w:cs="Arial"/>
                <w:szCs w:val="18"/>
              </w:rPr>
            </w:pPr>
            <w:r w:rsidRPr="00E45330">
              <w:t>Notification_websocket</w:t>
            </w:r>
          </w:p>
        </w:tc>
      </w:tr>
    </w:tbl>
    <w:p w14:paraId="437D25D7" w14:textId="77777777" w:rsidR="008F780E" w:rsidRPr="00E45330" w:rsidRDefault="008F780E"/>
    <w:p w14:paraId="33217A54" w14:textId="77777777" w:rsidR="008F780E" w:rsidRPr="00E45330" w:rsidRDefault="008F780E">
      <w:pPr>
        <w:pStyle w:val="Heading4"/>
        <w:rPr>
          <w:lang w:val="en-US"/>
        </w:rPr>
      </w:pPr>
      <w:bookmarkStart w:id="5200" w:name="_Toc22025156"/>
      <w:bookmarkStart w:id="5201" w:name="_Toc34035538"/>
      <w:bookmarkStart w:id="5202" w:name="_Toc36037531"/>
      <w:bookmarkStart w:id="5203" w:name="_Toc36037835"/>
      <w:bookmarkStart w:id="5204" w:name="_Toc38877677"/>
      <w:bookmarkStart w:id="5205" w:name="_Toc43199759"/>
      <w:bookmarkStart w:id="5206" w:name="_Toc45132938"/>
      <w:bookmarkStart w:id="5207" w:name="_Toc59015681"/>
      <w:bookmarkStart w:id="5208" w:name="_Toc63171237"/>
      <w:bookmarkStart w:id="5209" w:name="_Toc66282274"/>
      <w:bookmarkStart w:id="5210" w:name="_Toc68166150"/>
      <w:bookmarkStart w:id="5211" w:name="_Toc70426456"/>
      <w:bookmarkStart w:id="5212" w:name="_Toc73433809"/>
      <w:bookmarkStart w:id="5213" w:name="_Toc73435906"/>
      <w:bookmarkStart w:id="5214" w:name="_Toc73437313"/>
      <w:bookmarkStart w:id="5215" w:name="_Toc75351723"/>
      <w:bookmarkStart w:id="5216" w:name="_Toc83230001"/>
      <w:bookmarkStart w:id="5217" w:name="_Toc85528029"/>
      <w:bookmarkStart w:id="5218" w:name="_Toc90649654"/>
      <w:bookmarkStart w:id="5219" w:name="_Toc170113383"/>
      <w:r w:rsidRPr="00E45330">
        <w:rPr>
          <w:lang w:val="en-US"/>
        </w:rPr>
        <w:t>6.4.6.2</w:t>
      </w:r>
      <w:r w:rsidRPr="00E45330">
        <w:rPr>
          <w:lang w:val="en-US"/>
        </w:rPr>
        <w:tab/>
        <w:t>Structured data types</w:t>
      </w:r>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p>
    <w:p w14:paraId="265EBE76" w14:textId="77777777" w:rsidR="008F780E" w:rsidRPr="00E45330" w:rsidRDefault="008F780E">
      <w:pPr>
        <w:pStyle w:val="Heading5"/>
      </w:pPr>
      <w:bookmarkStart w:id="5220" w:name="_Toc22025157"/>
      <w:bookmarkStart w:id="5221" w:name="_Toc34035539"/>
      <w:bookmarkStart w:id="5222" w:name="_Toc36037532"/>
      <w:bookmarkStart w:id="5223" w:name="_Toc36037836"/>
      <w:bookmarkStart w:id="5224" w:name="_Toc38877678"/>
      <w:bookmarkStart w:id="5225" w:name="_Toc43199760"/>
      <w:bookmarkStart w:id="5226" w:name="_Toc45132939"/>
      <w:bookmarkStart w:id="5227" w:name="_Toc59015682"/>
      <w:bookmarkStart w:id="5228" w:name="_Toc63171238"/>
      <w:bookmarkStart w:id="5229" w:name="_Toc66282275"/>
      <w:bookmarkStart w:id="5230" w:name="_Toc68166151"/>
      <w:bookmarkStart w:id="5231" w:name="_Toc70426457"/>
      <w:bookmarkStart w:id="5232" w:name="_Toc73433810"/>
      <w:bookmarkStart w:id="5233" w:name="_Toc73435907"/>
      <w:bookmarkStart w:id="5234" w:name="_Toc73437314"/>
      <w:bookmarkStart w:id="5235" w:name="_Toc75351724"/>
      <w:bookmarkStart w:id="5236" w:name="_Toc83230002"/>
      <w:bookmarkStart w:id="5237" w:name="_Toc85528030"/>
      <w:bookmarkStart w:id="5238" w:name="_Toc90649655"/>
      <w:bookmarkStart w:id="5239" w:name="_Toc170113384"/>
      <w:r w:rsidRPr="00E45330">
        <w:t>6.4.6.2.1</w:t>
      </w:r>
      <w:r w:rsidRPr="00E45330">
        <w:tab/>
        <w:t>Introduction</w:t>
      </w:r>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p>
    <w:p w14:paraId="1BBD7575" w14:textId="77777777" w:rsidR="008F780E" w:rsidRPr="00E45330" w:rsidRDefault="008F780E">
      <w:r w:rsidRPr="00E45330">
        <w:t xml:space="preserve">This clause defines the structures to be used in resource representations. </w:t>
      </w:r>
    </w:p>
    <w:p w14:paraId="4E4FD302" w14:textId="77777777" w:rsidR="008F780E" w:rsidRPr="00E45330" w:rsidRDefault="008F780E">
      <w:pPr>
        <w:pStyle w:val="Heading5"/>
      </w:pPr>
      <w:bookmarkStart w:id="5240" w:name="_Toc22025158"/>
      <w:bookmarkStart w:id="5241" w:name="_Toc34035540"/>
      <w:bookmarkStart w:id="5242" w:name="_Toc36037533"/>
      <w:bookmarkStart w:id="5243" w:name="_Toc36037837"/>
      <w:bookmarkStart w:id="5244" w:name="_Toc38877679"/>
      <w:bookmarkStart w:id="5245" w:name="_Toc43199761"/>
      <w:bookmarkStart w:id="5246" w:name="_Toc45132940"/>
      <w:bookmarkStart w:id="5247" w:name="_Toc59015683"/>
      <w:bookmarkStart w:id="5248" w:name="_Toc63171239"/>
      <w:bookmarkStart w:id="5249" w:name="_Toc66282276"/>
      <w:bookmarkStart w:id="5250" w:name="_Toc68166152"/>
      <w:bookmarkStart w:id="5251" w:name="_Toc70426458"/>
      <w:bookmarkStart w:id="5252" w:name="_Toc73433811"/>
      <w:bookmarkStart w:id="5253" w:name="_Toc73435908"/>
      <w:bookmarkStart w:id="5254" w:name="_Toc73437315"/>
      <w:bookmarkStart w:id="5255" w:name="_Toc75351725"/>
      <w:bookmarkStart w:id="5256" w:name="_Toc83230003"/>
      <w:bookmarkStart w:id="5257" w:name="_Toc85528031"/>
      <w:bookmarkStart w:id="5258" w:name="_Toc90649656"/>
      <w:bookmarkStart w:id="5259" w:name="_Toc170113385"/>
      <w:r w:rsidRPr="00E45330">
        <w:lastRenderedPageBreak/>
        <w:t>6.4.6.2.2</w:t>
      </w:r>
      <w:r w:rsidRPr="00E45330">
        <w:tab/>
        <w:t xml:space="preserve">Type: </w:t>
      </w:r>
      <w:bookmarkEnd w:id="5240"/>
      <w:r w:rsidRPr="00E45330">
        <w:t>GroupConfigurationData</w:t>
      </w:r>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p>
    <w:p w14:paraId="675ED4D5" w14:textId="77777777" w:rsidR="008F780E" w:rsidRPr="00E45330" w:rsidRDefault="008F780E">
      <w:pPr>
        <w:pStyle w:val="TH"/>
      </w:pPr>
      <w:r w:rsidRPr="00E45330">
        <w:rPr>
          <w:noProof/>
        </w:rPr>
        <w:t>Table </w:t>
      </w:r>
      <w:r w:rsidRPr="00E45330">
        <w:t xml:space="preserve">6.4.6.2.2-1: </w:t>
      </w:r>
      <w:r w:rsidRPr="00E45330">
        <w:rPr>
          <w:noProof/>
        </w:rPr>
        <w:t xml:space="preserve">Definition of type </w:t>
      </w:r>
      <w:r w:rsidRPr="00E45330">
        <w:t>GroupConfigurationData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8F780E" w:rsidRPr="00E45330" w14:paraId="0BE39F0C" w14:textId="77777777" w:rsidTr="00B335AE">
        <w:trPr>
          <w:jc w:val="center"/>
        </w:trPr>
        <w:tc>
          <w:tcPr>
            <w:tcW w:w="1701" w:type="dxa"/>
            <w:shd w:val="clear" w:color="auto" w:fill="C0C0C0"/>
            <w:hideMark/>
          </w:tcPr>
          <w:p w14:paraId="3C17D8CE" w14:textId="77777777" w:rsidR="008F780E" w:rsidRPr="00E45330" w:rsidRDefault="008F780E">
            <w:pPr>
              <w:pStyle w:val="TAH"/>
            </w:pPr>
            <w:r w:rsidRPr="00E45330">
              <w:t>Attribute name</w:t>
            </w:r>
          </w:p>
        </w:tc>
        <w:tc>
          <w:tcPr>
            <w:tcW w:w="1444" w:type="dxa"/>
            <w:shd w:val="clear" w:color="auto" w:fill="C0C0C0"/>
            <w:hideMark/>
          </w:tcPr>
          <w:p w14:paraId="79E5201D" w14:textId="77777777" w:rsidR="008F780E" w:rsidRPr="00E45330" w:rsidRDefault="008F780E">
            <w:pPr>
              <w:pStyle w:val="TAH"/>
            </w:pPr>
            <w:r w:rsidRPr="00E45330">
              <w:t>Data type</w:t>
            </w:r>
          </w:p>
        </w:tc>
        <w:tc>
          <w:tcPr>
            <w:tcW w:w="425" w:type="dxa"/>
            <w:shd w:val="clear" w:color="auto" w:fill="C0C0C0"/>
            <w:hideMark/>
          </w:tcPr>
          <w:p w14:paraId="660DEB19" w14:textId="77777777" w:rsidR="008F780E" w:rsidRPr="00E45330" w:rsidRDefault="008F780E">
            <w:pPr>
              <w:pStyle w:val="TAH"/>
            </w:pPr>
            <w:r w:rsidRPr="00E45330">
              <w:t>P</w:t>
            </w:r>
          </w:p>
        </w:tc>
        <w:tc>
          <w:tcPr>
            <w:tcW w:w="1134" w:type="dxa"/>
            <w:shd w:val="clear" w:color="auto" w:fill="C0C0C0"/>
          </w:tcPr>
          <w:p w14:paraId="3F0113F2" w14:textId="77777777" w:rsidR="008F780E" w:rsidRPr="00E45330" w:rsidRDefault="008F780E">
            <w:pPr>
              <w:pStyle w:val="TAH"/>
              <w:jc w:val="left"/>
            </w:pPr>
            <w:r w:rsidRPr="00E45330">
              <w:t>Cardinality</w:t>
            </w:r>
          </w:p>
        </w:tc>
        <w:tc>
          <w:tcPr>
            <w:tcW w:w="2410" w:type="dxa"/>
            <w:shd w:val="clear" w:color="auto" w:fill="C0C0C0"/>
            <w:hideMark/>
          </w:tcPr>
          <w:p w14:paraId="2766FA0A" w14:textId="77777777" w:rsidR="008F780E" w:rsidRPr="00E45330" w:rsidRDefault="008F780E">
            <w:pPr>
              <w:pStyle w:val="TAH"/>
              <w:rPr>
                <w:rFonts w:cs="Arial"/>
                <w:szCs w:val="18"/>
              </w:rPr>
            </w:pPr>
            <w:r w:rsidRPr="00E45330">
              <w:rPr>
                <w:rFonts w:cs="Arial"/>
                <w:szCs w:val="18"/>
              </w:rPr>
              <w:t>Description</w:t>
            </w:r>
          </w:p>
        </w:tc>
        <w:tc>
          <w:tcPr>
            <w:tcW w:w="2410" w:type="dxa"/>
            <w:shd w:val="clear" w:color="auto" w:fill="C0C0C0"/>
          </w:tcPr>
          <w:p w14:paraId="34932448" w14:textId="77777777" w:rsidR="008F780E" w:rsidRPr="00E45330" w:rsidRDefault="008F780E">
            <w:pPr>
              <w:pStyle w:val="TAH"/>
              <w:rPr>
                <w:rFonts w:cs="Arial"/>
                <w:szCs w:val="18"/>
              </w:rPr>
            </w:pPr>
            <w:r w:rsidRPr="00E45330">
              <w:rPr>
                <w:rFonts w:cs="Arial"/>
                <w:szCs w:val="18"/>
              </w:rPr>
              <w:t>Applicability</w:t>
            </w:r>
          </w:p>
        </w:tc>
      </w:tr>
      <w:tr w:rsidR="008F780E" w:rsidRPr="00E45330" w14:paraId="4C8206EE" w14:textId="77777777" w:rsidTr="00B335AE">
        <w:trPr>
          <w:jc w:val="center"/>
        </w:trPr>
        <w:tc>
          <w:tcPr>
            <w:tcW w:w="1701" w:type="dxa"/>
          </w:tcPr>
          <w:p w14:paraId="36594E60" w14:textId="77777777" w:rsidR="008F780E" w:rsidRPr="00E45330" w:rsidRDefault="008F780E">
            <w:pPr>
              <w:pStyle w:val="TAL"/>
            </w:pPr>
            <w:r w:rsidRPr="00E45330">
              <w:t>groupId</w:t>
            </w:r>
          </w:p>
        </w:tc>
        <w:tc>
          <w:tcPr>
            <w:tcW w:w="1444" w:type="dxa"/>
          </w:tcPr>
          <w:p w14:paraId="1B208980" w14:textId="77777777" w:rsidR="008F780E" w:rsidRPr="00E45330" w:rsidRDefault="008F780E">
            <w:pPr>
              <w:pStyle w:val="TAL"/>
            </w:pPr>
            <w:r w:rsidRPr="00E45330">
              <w:t>V2xGroupId</w:t>
            </w:r>
          </w:p>
        </w:tc>
        <w:tc>
          <w:tcPr>
            <w:tcW w:w="425" w:type="dxa"/>
          </w:tcPr>
          <w:p w14:paraId="4A47B80F" w14:textId="77777777" w:rsidR="008F780E" w:rsidRPr="00E45330" w:rsidRDefault="008F780E">
            <w:pPr>
              <w:pStyle w:val="TAC"/>
              <w:rPr>
                <w:lang w:eastAsia="zh-CN"/>
              </w:rPr>
            </w:pPr>
            <w:r w:rsidRPr="00E45330">
              <w:rPr>
                <w:lang w:eastAsia="zh-CN"/>
              </w:rPr>
              <w:t>M</w:t>
            </w:r>
          </w:p>
        </w:tc>
        <w:tc>
          <w:tcPr>
            <w:tcW w:w="1134" w:type="dxa"/>
          </w:tcPr>
          <w:p w14:paraId="3C6CF902" w14:textId="77777777" w:rsidR="008F780E" w:rsidRPr="00E45330" w:rsidRDefault="008F780E">
            <w:pPr>
              <w:pStyle w:val="TAL"/>
              <w:rPr>
                <w:lang w:eastAsia="zh-CN"/>
              </w:rPr>
            </w:pPr>
            <w:r w:rsidRPr="00E45330">
              <w:rPr>
                <w:rFonts w:hint="eastAsia"/>
                <w:lang w:eastAsia="zh-CN"/>
              </w:rPr>
              <w:t>1</w:t>
            </w:r>
          </w:p>
        </w:tc>
        <w:tc>
          <w:tcPr>
            <w:tcW w:w="2410" w:type="dxa"/>
          </w:tcPr>
          <w:p w14:paraId="3B99883C" w14:textId="77777777" w:rsidR="008F780E" w:rsidRPr="00E45330" w:rsidRDefault="008F780E">
            <w:pPr>
              <w:pStyle w:val="TAL"/>
              <w:rPr>
                <w:rFonts w:ascii="SimSun" w:hAnsi="SimSun" w:cs="Arial"/>
                <w:szCs w:val="18"/>
                <w:lang w:val="en-US"/>
              </w:rPr>
            </w:pPr>
            <w:r w:rsidRPr="00E45330">
              <w:t>Indicates a group ID to be used for the V2X group</w:t>
            </w:r>
            <w:r w:rsidRPr="00E45330">
              <w:rPr>
                <w:rFonts w:ascii="SimSun" w:hAnsi="SimSun"/>
                <w:lang w:val="en-US"/>
              </w:rPr>
              <w:t>.</w:t>
            </w:r>
          </w:p>
        </w:tc>
        <w:tc>
          <w:tcPr>
            <w:tcW w:w="2410" w:type="dxa"/>
          </w:tcPr>
          <w:p w14:paraId="0C0C3CB8" w14:textId="77777777" w:rsidR="008F780E" w:rsidRPr="00E45330" w:rsidRDefault="008F780E">
            <w:pPr>
              <w:pStyle w:val="TAL"/>
              <w:rPr>
                <w:rFonts w:cs="Arial"/>
                <w:szCs w:val="18"/>
              </w:rPr>
            </w:pPr>
          </w:p>
        </w:tc>
      </w:tr>
      <w:tr w:rsidR="008F780E" w:rsidRPr="00E45330" w14:paraId="6C3AB9B6" w14:textId="77777777" w:rsidTr="00B335AE">
        <w:trPr>
          <w:jc w:val="center"/>
        </w:trPr>
        <w:tc>
          <w:tcPr>
            <w:tcW w:w="1701" w:type="dxa"/>
          </w:tcPr>
          <w:p w14:paraId="3350B91F" w14:textId="77777777" w:rsidR="008F780E" w:rsidRPr="00E45330" w:rsidRDefault="008F780E">
            <w:pPr>
              <w:pStyle w:val="TAL"/>
            </w:pPr>
            <w:r w:rsidRPr="00E45330">
              <w:rPr>
                <w:lang w:eastAsia="zh-CN"/>
              </w:rPr>
              <w:t>definition</w:t>
            </w:r>
          </w:p>
        </w:tc>
        <w:tc>
          <w:tcPr>
            <w:tcW w:w="1444" w:type="dxa"/>
          </w:tcPr>
          <w:p w14:paraId="3ADA99E0" w14:textId="77777777" w:rsidR="008F780E" w:rsidRPr="00E45330" w:rsidRDefault="008F780E">
            <w:pPr>
              <w:pStyle w:val="TAL"/>
            </w:pPr>
            <w:r w:rsidRPr="00E45330">
              <w:rPr>
                <w:lang w:eastAsia="zh-CN"/>
              </w:rPr>
              <w:t>string</w:t>
            </w:r>
          </w:p>
        </w:tc>
        <w:tc>
          <w:tcPr>
            <w:tcW w:w="425" w:type="dxa"/>
          </w:tcPr>
          <w:p w14:paraId="6F4E0861" w14:textId="77777777" w:rsidR="008F780E" w:rsidRPr="00E45330" w:rsidRDefault="008F780E">
            <w:pPr>
              <w:pStyle w:val="TAC"/>
              <w:rPr>
                <w:lang w:eastAsia="zh-CN"/>
              </w:rPr>
            </w:pPr>
            <w:r w:rsidRPr="00E45330">
              <w:rPr>
                <w:lang w:eastAsia="zh-CN"/>
              </w:rPr>
              <w:t>M</w:t>
            </w:r>
          </w:p>
        </w:tc>
        <w:tc>
          <w:tcPr>
            <w:tcW w:w="1134" w:type="dxa"/>
          </w:tcPr>
          <w:p w14:paraId="1FA4618F" w14:textId="77777777" w:rsidR="008F780E" w:rsidRPr="00E45330" w:rsidRDefault="008F780E">
            <w:pPr>
              <w:pStyle w:val="TAL"/>
              <w:rPr>
                <w:lang w:eastAsia="zh-CN"/>
              </w:rPr>
            </w:pPr>
            <w:r w:rsidRPr="00E45330">
              <w:rPr>
                <w:rFonts w:hint="eastAsia"/>
                <w:lang w:eastAsia="zh-CN"/>
              </w:rPr>
              <w:t>1</w:t>
            </w:r>
          </w:p>
        </w:tc>
        <w:tc>
          <w:tcPr>
            <w:tcW w:w="2410" w:type="dxa"/>
          </w:tcPr>
          <w:p w14:paraId="003F6938" w14:textId="77777777" w:rsidR="008F780E" w:rsidRPr="00E45330" w:rsidRDefault="008F780E">
            <w:pPr>
              <w:pStyle w:val="TAL"/>
              <w:rPr>
                <w:rFonts w:cs="Arial"/>
                <w:szCs w:val="18"/>
              </w:rPr>
            </w:pPr>
            <w:r w:rsidRPr="00E45330">
              <w:t>Information about the V2X group.</w:t>
            </w:r>
          </w:p>
        </w:tc>
        <w:tc>
          <w:tcPr>
            <w:tcW w:w="2410" w:type="dxa"/>
          </w:tcPr>
          <w:p w14:paraId="1BB43AA6" w14:textId="77777777" w:rsidR="008F780E" w:rsidRPr="00E45330" w:rsidRDefault="008F780E">
            <w:pPr>
              <w:pStyle w:val="TAL"/>
              <w:rPr>
                <w:rFonts w:cs="Arial"/>
                <w:szCs w:val="18"/>
              </w:rPr>
            </w:pPr>
          </w:p>
        </w:tc>
      </w:tr>
      <w:tr w:rsidR="008F780E" w:rsidRPr="00E45330" w14:paraId="7C08B3E7" w14:textId="77777777" w:rsidTr="00B335AE">
        <w:trPr>
          <w:jc w:val="center"/>
        </w:trPr>
        <w:tc>
          <w:tcPr>
            <w:tcW w:w="1701" w:type="dxa"/>
          </w:tcPr>
          <w:p w14:paraId="23F36751" w14:textId="77777777" w:rsidR="008F780E" w:rsidRPr="00E45330" w:rsidRDefault="008F780E">
            <w:pPr>
              <w:pStyle w:val="TAL"/>
              <w:rPr>
                <w:lang w:eastAsia="zh-CN"/>
              </w:rPr>
            </w:pPr>
            <w:r w:rsidRPr="00E45330">
              <w:rPr>
                <w:rFonts w:hint="eastAsia"/>
                <w:lang w:eastAsia="zh-CN"/>
              </w:rPr>
              <w:t>leaderId</w:t>
            </w:r>
          </w:p>
        </w:tc>
        <w:tc>
          <w:tcPr>
            <w:tcW w:w="1444" w:type="dxa"/>
          </w:tcPr>
          <w:p w14:paraId="4BCF4CFE" w14:textId="77777777" w:rsidR="008F780E" w:rsidRPr="00E45330" w:rsidRDefault="008F780E">
            <w:pPr>
              <w:pStyle w:val="TAL"/>
            </w:pPr>
            <w:r w:rsidRPr="00E45330">
              <w:t>V2xUeId</w:t>
            </w:r>
          </w:p>
        </w:tc>
        <w:tc>
          <w:tcPr>
            <w:tcW w:w="425" w:type="dxa"/>
          </w:tcPr>
          <w:p w14:paraId="6AC97973" w14:textId="77777777" w:rsidR="008F780E" w:rsidRPr="00E45330" w:rsidRDefault="008F780E">
            <w:pPr>
              <w:pStyle w:val="TAC"/>
              <w:rPr>
                <w:lang w:eastAsia="zh-CN"/>
              </w:rPr>
            </w:pPr>
            <w:r w:rsidRPr="00E45330">
              <w:rPr>
                <w:lang w:eastAsia="zh-CN"/>
              </w:rPr>
              <w:t>M</w:t>
            </w:r>
          </w:p>
        </w:tc>
        <w:tc>
          <w:tcPr>
            <w:tcW w:w="1134" w:type="dxa"/>
          </w:tcPr>
          <w:p w14:paraId="4E450E10" w14:textId="77777777" w:rsidR="008F780E" w:rsidRPr="00E45330" w:rsidRDefault="008F780E">
            <w:pPr>
              <w:pStyle w:val="TAL"/>
              <w:rPr>
                <w:lang w:eastAsia="zh-CN"/>
              </w:rPr>
            </w:pPr>
            <w:r w:rsidRPr="00E45330">
              <w:rPr>
                <w:rFonts w:hint="eastAsia"/>
                <w:lang w:eastAsia="zh-CN"/>
              </w:rPr>
              <w:t>1</w:t>
            </w:r>
          </w:p>
        </w:tc>
        <w:tc>
          <w:tcPr>
            <w:tcW w:w="2410" w:type="dxa"/>
          </w:tcPr>
          <w:p w14:paraId="4A395B32" w14:textId="77777777" w:rsidR="008F780E" w:rsidRPr="00E45330" w:rsidRDefault="008F780E">
            <w:pPr>
              <w:pStyle w:val="TAL"/>
            </w:pPr>
            <w:r w:rsidRPr="00E45330">
              <w:t>Indicates a UE ID to be used for user controlled group join.</w:t>
            </w:r>
          </w:p>
        </w:tc>
        <w:tc>
          <w:tcPr>
            <w:tcW w:w="2410" w:type="dxa"/>
          </w:tcPr>
          <w:p w14:paraId="156C6FC6" w14:textId="77777777" w:rsidR="008F780E" w:rsidRPr="00E45330" w:rsidRDefault="008F780E">
            <w:pPr>
              <w:pStyle w:val="TAL"/>
              <w:rPr>
                <w:rFonts w:cs="Arial"/>
                <w:szCs w:val="18"/>
              </w:rPr>
            </w:pPr>
          </w:p>
        </w:tc>
      </w:tr>
      <w:tr w:rsidR="008F780E" w:rsidRPr="00E45330" w14:paraId="065BC796" w14:textId="77777777" w:rsidTr="00B335AE">
        <w:trPr>
          <w:jc w:val="center"/>
        </w:trPr>
        <w:tc>
          <w:tcPr>
            <w:tcW w:w="1701" w:type="dxa"/>
          </w:tcPr>
          <w:p w14:paraId="74EA8EDD" w14:textId="77777777" w:rsidR="008F780E" w:rsidRPr="00E45330" w:rsidRDefault="008F780E">
            <w:pPr>
              <w:pStyle w:val="TAL"/>
              <w:rPr>
                <w:lang w:eastAsia="zh-CN"/>
              </w:rPr>
            </w:pPr>
            <w:r w:rsidRPr="00E45330">
              <w:rPr>
                <w:rFonts w:hint="eastAsia"/>
                <w:lang w:eastAsia="zh-CN"/>
              </w:rPr>
              <w:t>duration</w:t>
            </w:r>
          </w:p>
        </w:tc>
        <w:tc>
          <w:tcPr>
            <w:tcW w:w="1444" w:type="dxa"/>
          </w:tcPr>
          <w:p w14:paraId="6577AE7E" w14:textId="77777777" w:rsidR="008F780E" w:rsidRPr="00E45330" w:rsidRDefault="008F780E">
            <w:pPr>
              <w:pStyle w:val="TAL"/>
            </w:pPr>
            <w:r w:rsidRPr="00E45330">
              <w:rPr>
                <w:rFonts w:hint="eastAsia"/>
                <w:lang w:eastAsia="zh-CN"/>
              </w:rPr>
              <w:t>Dat</w:t>
            </w:r>
            <w:r w:rsidRPr="00E45330">
              <w:rPr>
                <w:lang w:eastAsia="zh-CN"/>
              </w:rPr>
              <w:t>e</w:t>
            </w:r>
            <w:r w:rsidRPr="00E45330">
              <w:rPr>
                <w:rFonts w:hint="eastAsia"/>
                <w:lang w:eastAsia="zh-CN"/>
              </w:rPr>
              <w:t>Time</w:t>
            </w:r>
          </w:p>
        </w:tc>
        <w:tc>
          <w:tcPr>
            <w:tcW w:w="425" w:type="dxa"/>
          </w:tcPr>
          <w:p w14:paraId="3B6DFB81" w14:textId="77777777" w:rsidR="008F780E" w:rsidRPr="00E45330" w:rsidRDefault="008F780E">
            <w:pPr>
              <w:pStyle w:val="TAC"/>
              <w:rPr>
                <w:lang w:eastAsia="zh-CN"/>
              </w:rPr>
            </w:pPr>
            <w:r w:rsidRPr="00E45330">
              <w:rPr>
                <w:rFonts w:hint="eastAsia"/>
                <w:lang w:eastAsia="zh-CN"/>
              </w:rPr>
              <w:t>O</w:t>
            </w:r>
          </w:p>
        </w:tc>
        <w:tc>
          <w:tcPr>
            <w:tcW w:w="1134" w:type="dxa"/>
          </w:tcPr>
          <w:p w14:paraId="055654A4" w14:textId="77777777" w:rsidR="008F780E" w:rsidRPr="00E45330" w:rsidRDefault="008F780E">
            <w:pPr>
              <w:pStyle w:val="TAL"/>
              <w:rPr>
                <w:lang w:eastAsia="zh-CN"/>
              </w:rPr>
            </w:pPr>
            <w:r w:rsidRPr="00E45330">
              <w:rPr>
                <w:rFonts w:hint="eastAsia"/>
                <w:lang w:eastAsia="zh-CN"/>
              </w:rPr>
              <w:t>0..1</w:t>
            </w:r>
          </w:p>
        </w:tc>
        <w:tc>
          <w:tcPr>
            <w:tcW w:w="2410" w:type="dxa"/>
          </w:tcPr>
          <w:p w14:paraId="5BF9C3B6" w14:textId="77777777" w:rsidR="008F780E" w:rsidRPr="00E45330" w:rsidRDefault="008F780E" w:rsidP="00381999">
            <w:pPr>
              <w:pStyle w:val="TAL"/>
            </w:pPr>
            <w:r w:rsidRPr="00E45330">
              <w:rPr>
                <w:rFonts w:cs="Arial"/>
              </w:rPr>
              <w:t xml:space="preserve">Identifies the absolute time at which the related </w:t>
            </w:r>
            <w:r w:rsidRPr="00E45330">
              <w:t>Individual Group Configuration</w:t>
            </w:r>
            <w:r w:rsidRPr="00E45330">
              <w:rPr>
                <w:rFonts w:cs="Arial"/>
              </w:rPr>
              <w:t xml:space="preserve"> resource is considered to expire</w:t>
            </w:r>
            <w:r w:rsidRPr="00E45330">
              <w:rPr>
                <w:rFonts w:cs="Arial"/>
                <w:szCs w:val="18"/>
                <w:lang w:eastAsia="zh-CN"/>
              </w:rPr>
              <w:t xml:space="preserve">. When omitted in the request, it indicates the resource is requested to be valid forever by the </w:t>
            </w:r>
            <w:r w:rsidRPr="00E45330">
              <w:t>service consumer</w:t>
            </w:r>
            <w:r w:rsidRPr="00E45330">
              <w:rPr>
                <w:rFonts w:cs="Arial"/>
                <w:szCs w:val="18"/>
                <w:lang w:eastAsia="zh-CN"/>
              </w:rPr>
              <w:t>. When omitted in the response, it indicates the resource is set to valid forever by the VAE server</w:t>
            </w:r>
          </w:p>
        </w:tc>
        <w:tc>
          <w:tcPr>
            <w:tcW w:w="2410" w:type="dxa"/>
          </w:tcPr>
          <w:p w14:paraId="17D5F66F" w14:textId="77777777" w:rsidR="008F780E" w:rsidRPr="00E45330" w:rsidRDefault="008F780E">
            <w:pPr>
              <w:pStyle w:val="TAL"/>
              <w:rPr>
                <w:rFonts w:cs="Arial"/>
                <w:szCs w:val="18"/>
              </w:rPr>
            </w:pPr>
          </w:p>
        </w:tc>
      </w:tr>
      <w:tr w:rsidR="008F780E" w:rsidRPr="00E45330" w14:paraId="4F9C83EC" w14:textId="77777777" w:rsidTr="00B335AE">
        <w:trPr>
          <w:jc w:val="center"/>
        </w:trPr>
        <w:tc>
          <w:tcPr>
            <w:tcW w:w="1701" w:type="dxa"/>
          </w:tcPr>
          <w:p w14:paraId="0A046F02" w14:textId="77777777" w:rsidR="008F780E" w:rsidRPr="00E45330" w:rsidRDefault="008F780E">
            <w:pPr>
              <w:pStyle w:val="TAL"/>
              <w:rPr>
                <w:lang w:eastAsia="zh-CN"/>
              </w:rPr>
            </w:pPr>
            <w:r w:rsidRPr="00E45330">
              <w:rPr>
                <w:rFonts w:hint="eastAsia"/>
                <w:lang w:eastAsia="zh-CN"/>
              </w:rPr>
              <w:t>notifUri</w:t>
            </w:r>
          </w:p>
        </w:tc>
        <w:tc>
          <w:tcPr>
            <w:tcW w:w="1444" w:type="dxa"/>
          </w:tcPr>
          <w:p w14:paraId="672344F7" w14:textId="77777777" w:rsidR="008F780E" w:rsidRPr="00E45330" w:rsidRDefault="008F780E">
            <w:pPr>
              <w:pStyle w:val="TAL"/>
            </w:pPr>
            <w:r w:rsidRPr="00E45330">
              <w:rPr>
                <w:rFonts w:hint="eastAsia"/>
                <w:lang w:eastAsia="zh-CN"/>
              </w:rPr>
              <w:t>Uri</w:t>
            </w:r>
          </w:p>
        </w:tc>
        <w:tc>
          <w:tcPr>
            <w:tcW w:w="425" w:type="dxa"/>
          </w:tcPr>
          <w:p w14:paraId="4F199C22" w14:textId="77777777" w:rsidR="008F780E" w:rsidRPr="00E45330" w:rsidRDefault="008F780E">
            <w:pPr>
              <w:pStyle w:val="TAC"/>
              <w:rPr>
                <w:lang w:eastAsia="zh-CN"/>
              </w:rPr>
            </w:pPr>
            <w:r w:rsidRPr="00E45330">
              <w:rPr>
                <w:rFonts w:hint="eastAsia"/>
                <w:lang w:eastAsia="zh-CN"/>
              </w:rPr>
              <w:t>M</w:t>
            </w:r>
          </w:p>
        </w:tc>
        <w:tc>
          <w:tcPr>
            <w:tcW w:w="1134" w:type="dxa"/>
          </w:tcPr>
          <w:p w14:paraId="2487AD7A" w14:textId="77777777" w:rsidR="008F780E" w:rsidRPr="00E45330" w:rsidRDefault="008F780E">
            <w:pPr>
              <w:pStyle w:val="TAL"/>
              <w:rPr>
                <w:lang w:eastAsia="zh-CN"/>
              </w:rPr>
            </w:pPr>
            <w:r w:rsidRPr="00E45330">
              <w:rPr>
                <w:rFonts w:hint="eastAsia"/>
                <w:lang w:eastAsia="zh-CN"/>
              </w:rPr>
              <w:t>1</w:t>
            </w:r>
          </w:p>
        </w:tc>
        <w:tc>
          <w:tcPr>
            <w:tcW w:w="2410" w:type="dxa"/>
          </w:tcPr>
          <w:p w14:paraId="0416F518" w14:textId="77777777" w:rsidR="008F780E" w:rsidRPr="00E45330" w:rsidRDefault="008F780E">
            <w:pPr>
              <w:pStyle w:val="TAL"/>
            </w:pPr>
            <w:r w:rsidRPr="00E45330">
              <w:t>Identifies the recipient of V2X dynamic group notification sent by the VAE server.</w:t>
            </w:r>
          </w:p>
        </w:tc>
        <w:tc>
          <w:tcPr>
            <w:tcW w:w="2410" w:type="dxa"/>
          </w:tcPr>
          <w:p w14:paraId="7FC5500A" w14:textId="77777777" w:rsidR="008F780E" w:rsidRPr="00E45330" w:rsidRDefault="008F780E">
            <w:pPr>
              <w:pStyle w:val="TAL"/>
              <w:rPr>
                <w:rFonts w:cs="Arial"/>
                <w:szCs w:val="18"/>
              </w:rPr>
            </w:pPr>
          </w:p>
        </w:tc>
      </w:tr>
      <w:tr w:rsidR="008F780E" w:rsidRPr="00E45330" w14:paraId="47BAED64" w14:textId="77777777" w:rsidTr="00B335AE">
        <w:trPr>
          <w:jc w:val="center"/>
        </w:trPr>
        <w:tc>
          <w:tcPr>
            <w:tcW w:w="1701" w:type="dxa"/>
          </w:tcPr>
          <w:p w14:paraId="427DCAFA" w14:textId="77777777" w:rsidR="008F780E" w:rsidRPr="00E45330" w:rsidRDefault="008F780E">
            <w:pPr>
              <w:pStyle w:val="TAL"/>
              <w:rPr>
                <w:lang w:eastAsia="zh-CN"/>
              </w:rPr>
            </w:pPr>
            <w:r w:rsidRPr="00E45330">
              <w:t>requestTestNotification</w:t>
            </w:r>
          </w:p>
        </w:tc>
        <w:tc>
          <w:tcPr>
            <w:tcW w:w="1444" w:type="dxa"/>
          </w:tcPr>
          <w:p w14:paraId="6EE0B547" w14:textId="77777777" w:rsidR="008F780E" w:rsidRPr="00E45330" w:rsidRDefault="008F780E">
            <w:pPr>
              <w:pStyle w:val="TAL"/>
              <w:rPr>
                <w:lang w:eastAsia="zh-CN"/>
              </w:rPr>
            </w:pPr>
            <w:r w:rsidRPr="00E45330">
              <w:t>boolean</w:t>
            </w:r>
          </w:p>
        </w:tc>
        <w:tc>
          <w:tcPr>
            <w:tcW w:w="425" w:type="dxa"/>
          </w:tcPr>
          <w:p w14:paraId="3D976A8A" w14:textId="77777777" w:rsidR="008F780E" w:rsidRPr="00E45330" w:rsidRDefault="008F780E">
            <w:pPr>
              <w:pStyle w:val="TAC"/>
              <w:rPr>
                <w:lang w:eastAsia="zh-CN"/>
              </w:rPr>
            </w:pPr>
            <w:r w:rsidRPr="00E45330">
              <w:rPr>
                <w:rFonts w:hint="eastAsia"/>
                <w:lang w:eastAsia="zh-CN"/>
              </w:rPr>
              <w:t>O</w:t>
            </w:r>
          </w:p>
        </w:tc>
        <w:tc>
          <w:tcPr>
            <w:tcW w:w="1134" w:type="dxa"/>
          </w:tcPr>
          <w:p w14:paraId="74DF12CF" w14:textId="77777777" w:rsidR="008F780E" w:rsidRPr="00E45330" w:rsidRDefault="008F780E">
            <w:pPr>
              <w:pStyle w:val="TAL"/>
              <w:rPr>
                <w:lang w:eastAsia="zh-CN"/>
              </w:rPr>
            </w:pPr>
            <w:r w:rsidRPr="00E45330">
              <w:t>0..1</w:t>
            </w:r>
          </w:p>
        </w:tc>
        <w:tc>
          <w:tcPr>
            <w:tcW w:w="2410" w:type="dxa"/>
          </w:tcPr>
          <w:p w14:paraId="2CE197DF" w14:textId="77777777" w:rsidR="008F780E" w:rsidRPr="00E45330" w:rsidRDefault="008F780E" w:rsidP="00381999">
            <w:pPr>
              <w:pStyle w:val="TAL"/>
            </w:pPr>
            <w:r w:rsidRPr="00E45330">
              <w:rPr>
                <w:lang w:eastAsia="zh-CN"/>
              </w:rPr>
              <w:t>Set to true by the service consumer to request the VAE server to send a test notification as defined in clause</w:t>
            </w:r>
            <w:r w:rsidRPr="00E45330">
              <w:rPr>
                <w:lang w:val="en-US" w:eastAsia="zh-CN"/>
              </w:rPr>
              <w:t> </w:t>
            </w:r>
            <w:r w:rsidRPr="00E45330">
              <w:rPr>
                <w:lang w:eastAsia="zh-CN"/>
              </w:rPr>
              <w:t>6.1.5.3. Set to false or omitted otherwise.</w:t>
            </w:r>
          </w:p>
        </w:tc>
        <w:tc>
          <w:tcPr>
            <w:tcW w:w="2410" w:type="dxa"/>
          </w:tcPr>
          <w:p w14:paraId="658C0579" w14:textId="77777777" w:rsidR="008F780E" w:rsidRPr="00E45330" w:rsidRDefault="008F780E">
            <w:pPr>
              <w:pStyle w:val="TAL"/>
              <w:rPr>
                <w:rFonts w:cs="Arial"/>
                <w:szCs w:val="18"/>
              </w:rPr>
            </w:pPr>
            <w:r w:rsidRPr="00E45330">
              <w:t>Notification_test_event</w:t>
            </w:r>
          </w:p>
        </w:tc>
      </w:tr>
      <w:tr w:rsidR="008F780E" w:rsidRPr="00E45330" w14:paraId="7F18C3B0" w14:textId="77777777" w:rsidTr="00B335AE">
        <w:trPr>
          <w:jc w:val="center"/>
        </w:trPr>
        <w:tc>
          <w:tcPr>
            <w:tcW w:w="1701" w:type="dxa"/>
          </w:tcPr>
          <w:p w14:paraId="6931E786" w14:textId="77777777" w:rsidR="008F780E" w:rsidRPr="00E45330" w:rsidRDefault="008F780E">
            <w:pPr>
              <w:pStyle w:val="TAL"/>
              <w:rPr>
                <w:lang w:eastAsia="zh-CN"/>
              </w:rPr>
            </w:pPr>
            <w:r w:rsidRPr="00E45330">
              <w:rPr>
                <w:lang w:eastAsia="zh-CN"/>
              </w:rPr>
              <w:t>websockNotifConfig</w:t>
            </w:r>
          </w:p>
        </w:tc>
        <w:tc>
          <w:tcPr>
            <w:tcW w:w="1444" w:type="dxa"/>
          </w:tcPr>
          <w:p w14:paraId="3A8BE37C" w14:textId="77777777" w:rsidR="008F780E" w:rsidRPr="00E45330" w:rsidRDefault="008F780E">
            <w:pPr>
              <w:pStyle w:val="TAL"/>
              <w:rPr>
                <w:lang w:eastAsia="zh-CN"/>
              </w:rPr>
            </w:pPr>
            <w:r w:rsidRPr="00E45330">
              <w:rPr>
                <w:lang w:eastAsia="zh-CN"/>
              </w:rPr>
              <w:t>WebsockNotifConfig</w:t>
            </w:r>
          </w:p>
        </w:tc>
        <w:tc>
          <w:tcPr>
            <w:tcW w:w="425" w:type="dxa"/>
          </w:tcPr>
          <w:p w14:paraId="23A2E3CA" w14:textId="77777777" w:rsidR="008F780E" w:rsidRPr="00E45330" w:rsidRDefault="008F780E">
            <w:pPr>
              <w:pStyle w:val="TAC"/>
              <w:rPr>
                <w:lang w:eastAsia="zh-CN"/>
              </w:rPr>
            </w:pPr>
            <w:r w:rsidRPr="00E45330">
              <w:rPr>
                <w:rFonts w:hint="eastAsia"/>
                <w:lang w:eastAsia="zh-CN"/>
              </w:rPr>
              <w:t>O</w:t>
            </w:r>
          </w:p>
        </w:tc>
        <w:tc>
          <w:tcPr>
            <w:tcW w:w="1134" w:type="dxa"/>
          </w:tcPr>
          <w:p w14:paraId="3B098AC2" w14:textId="77777777" w:rsidR="008F780E" w:rsidRPr="00E45330" w:rsidRDefault="008F780E">
            <w:pPr>
              <w:pStyle w:val="TAL"/>
              <w:rPr>
                <w:lang w:eastAsia="zh-CN"/>
              </w:rPr>
            </w:pPr>
            <w:r w:rsidRPr="00E45330">
              <w:rPr>
                <w:lang w:eastAsia="zh-CN"/>
              </w:rPr>
              <w:t>0..1</w:t>
            </w:r>
          </w:p>
        </w:tc>
        <w:tc>
          <w:tcPr>
            <w:tcW w:w="2410" w:type="dxa"/>
          </w:tcPr>
          <w:p w14:paraId="781D0E2A" w14:textId="77777777" w:rsidR="008F780E" w:rsidRPr="00E45330" w:rsidRDefault="008F780E">
            <w:pPr>
              <w:pStyle w:val="TAL"/>
            </w:pPr>
            <w:r w:rsidRPr="00E45330">
              <w:rPr>
                <w:lang w:eastAsia="zh-CN"/>
              </w:rPr>
              <w:t>Configuration parameters to set up notification delivery over Websocket protocol as defined in clause 6.1.5.4.</w:t>
            </w:r>
          </w:p>
        </w:tc>
        <w:tc>
          <w:tcPr>
            <w:tcW w:w="2410" w:type="dxa"/>
          </w:tcPr>
          <w:p w14:paraId="0DB54B5C" w14:textId="77777777" w:rsidR="008F780E" w:rsidRPr="00E45330" w:rsidRDefault="008F780E">
            <w:pPr>
              <w:pStyle w:val="TAL"/>
              <w:rPr>
                <w:rFonts w:cs="Arial"/>
                <w:szCs w:val="18"/>
              </w:rPr>
            </w:pPr>
            <w:r w:rsidRPr="00E45330">
              <w:rPr>
                <w:lang w:eastAsia="zh-CN"/>
              </w:rPr>
              <w:t>Notification_websocket</w:t>
            </w:r>
          </w:p>
        </w:tc>
      </w:tr>
      <w:tr w:rsidR="008F780E" w:rsidRPr="00E45330" w14:paraId="47BF2E75" w14:textId="77777777" w:rsidTr="00B335AE">
        <w:trPr>
          <w:jc w:val="center"/>
        </w:trPr>
        <w:tc>
          <w:tcPr>
            <w:tcW w:w="1701" w:type="dxa"/>
          </w:tcPr>
          <w:p w14:paraId="74182AC6" w14:textId="77777777" w:rsidR="008F780E" w:rsidRPr="00E45330" w:rsidRDefault="008F780E">
            <w:pPr>
              <w:pStyle w:val="TAL"/>
              <w:rPr>
                <w:lang w:eastAsia="zh-CN"/>
              </w:rPr>
            </w:pPr>
            <w:r w:rsidRPr="00E45330">
              <w:rPr>
                <w:noProof/>
              </w:rPr>
              <w:t>suppFeat</w:t>
            </w:r>
          </w:p>
        </w:tc>
        <w:tc>
          <w:tcPr>
            <w:tcW w:w="1444" w:type="dxa"/>
          </w:tcPr>
          <w:p w14:paraId="5E2DE73D" w14:textId="77777777" w:rsidR="008F780E" w:rsidRPr="00E45330" w:rsidRDefault="008F780E">
            <w:pPr>
              <w:pStyle w:val="TAL"/>
            </w:pPr>
            <w:r w:rsidRPr="00E45330">
              <w:rPr>
                <w:noProof/>
                <w:lang w:eastAsia="zh-CN"/>
              </w:rPr>
              <w:t>SupportedFeatures</w:t>
            </w:r>
          </w:p>
        </w:tc>
        <w:tc>
          <w:tcPr>
            <w:tcW w:w="425" w:type="dxa"/>
          </w:tcPr>
          <w:p w14:paraId="220CEC00" w14:textId="77777777" w:rsidR="008F780E" w:rsidRPr="00E45330" w:rsidRDefault="008F780E">
            <w:pPr>
              <w:pStyle w:val="TAC"/>
              <w:rPr>
                <w:lang w:eastAsia="zh-CN"/>
              </w:rPr>
            </w:pPr>
            <w:r w:rsidRPr="00E45330">
              <w:rPr>
                <w:noProof/>
              </w:rPr>
              <w:t>C</w:t>
            </w:r>
          </w:p>
        </w:tc>
        <w:tc>
          <w:tcPr>
            <w:tcW w:w="1134" w:type="dxa"/>
          </w:tcPr>
          <w:p w14:paraId="64C6717F" w14:textId="77777777" w:rsidR="008F780E" w:rsidRPr="00E45330" w:rsidRDefault="008F780E">
            <w:pPr>
              <w:pStyle w:val="TAL"/>
              <w:rPr>
                <w:lang w:eastAsia="zh-CN"/>
              </w:rPr>
            </w:pPr>
            <w:r w:rsidRPr="00E45330">
              <w:rPr>
                <w:noProof/>
              </w:rPr>
              <w:t>0..1</w:t>
            </w:r>
          </w:p>
        </w:tc>
        <w:tc>
          <w:tcPr>
            <w:tcW w:w="2410" w:type="dxa"/>
          </w:tcPr>
          <w:p w14:paraId="2BFD0980" w14:textId="77777777" w:rsidR="008F780E" w:rsidRPr="00E45330" w:rsidRDefault="008F780E">
            <w:pPr>
              <w:pStyle w:val="TAL"/>
            </w:pPr>
            <w:r w:rsidRPr="00E45330">
              <w:rPr>
                <w:noProof/>
              </w:rPr>
              <w:t xml:space="preserve">Indicates the features supported by the service consumer and VAE server. It shall be included in the request and response of the Creation of </w:t>
            </w:r>
            <w:r w:rsidRPr="00E45330">
              <w:t>Individual Group Configuration</w:t>
            </w:r>
            <w:r w:rsidRPr="00E45330">
              <w:rPr>
                <w:rFonts w:cs="Arial"/>
              </w:rPr>
              <w:t xml:space="preserve"> resource</w:t>
            </w:r>
            <w:r w:rsidRPr="00E45330">
              <w:rPr>
                <w:noProof/>
              </w:rPr>
              <w:t xml:space="preserve">. </w:t>
            </w:r>
          </w:p>
        </w:tc>
        <w:tc>
          <w:tcPr>
            <w:tcW w:w="2410" w:type="dxa"/>
          </w:tcPr>
          <w:p w14:paraId="256250B6" w14:textId="77777777" w:rsidR="008F780E" w:rsidRPr="00E45330" w:rsidRDefault="008F780E">
            <w:pPr>
              <w:pStyle w:val="TAL"/>
              <w:rPr>
                <w:rFonts w:cs="Arial"/>
                <w:szCs w:val="18"/>
              </w:rPr>
            </w:pPr>
          </w:p>
        </w:tc>
      </w:tr>
    </w:tbl>
    <w:p w14:paraId="0C661E44" w14:textId="77777777" w:rsidR="008F780E" w:rsidRPr="00E45330" w:rsidRDefault="008F780E">
      <w:pPr>
        <w:rPr>
          <w:lang w:val="en-US"/>
        </w:rPr>
      </w:pPr>
    </w:p>
    <w:p w14:paraId="44A3CF6D" w14:textId="77777777" w:rsidR="008F780E" w:rsidRPr="00E45330" w:rsidRDefault="008F780E">
      <w:pPr>
        <w:pStyle w:val="Heading5"/>
      </w:pPr>
      <w:bookmarkStart w:id="5260" w:name="_Toc34035541"/>
      <w:bookmarkStart w:id="5261" w:name="_Toc36037534"/>
      <w:bookmarkStart w:id="5262" w:name="_Toc36037838"/>
      <w:bookmarkStart w:id="5263" w:name="_Toc38877680"/>
      <w:bookmarkStart w:id="5264" w:name="_Toc43199762"/>
      <w:bookmarkStart w:id="5265" w:name="_Toc45132941"/>
      <w:bookmarkStart w:id="5266" w:name="_Toc59015684"/>
      <w:bookmarkStart w:id="5267" w:name="_Toc63171240"/>
      <w:bookmarkStart w:id="5268" w:name="_Toc66282277"/>
      <w:bookmarkStart w:id="5269" w:name="_Toc68166153"/>
      <w:bookmarkStart w:id="5270" w:name="_Toc70426459"/>
      <w:bookmarkStart w:id="5271" w:name="_Toc73433812"/>
      <w:bookmarkStart w:id="5272" w:name="_Toc73435909"/>
      <w:bookmarkStart w:id="5273" w:name="_Toc73437316"/>
      <w:bookmarkStart w:id="5274" w:name="_Toc75351726"/>
      <w:bookmarkStart w:id="5275" w:name="_Toc83230004"/>
      <w:bookmarkStart w:id="5276" w:name="_Toc85528032"/>
      <w:bookmarkStart w:id="5277" w:name="_Toc90649657"/>
      <w:bookmarkStart w:id="5278" w:name="_Toc170113386"/>
      <w:r w:rsidRPr="00E45330">
        <w:t>6.4.6.2.3</w:t>
      </w:r>
      <w:r w:rsidRPr="00E45330">
        <w:tab/>
        <w:t>Type: DynamicGroupNotification</w:t>
      </w:r>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p>
    <w:p w14:paraId="5B594F54" w14:textId="77777777" w:rsidR="008F780E" w:rsidRPr="00E45330" w:rsidRDefault="008F780E">
      <w:pPr>
        <w:pStyle w:val="TH"/>
      </w:pPr>
      <w:r w:rsidRPr="00E45330">
        <w:rPr>
          <w:noProof/>
        </w:rPr>
        <w:t>Table </w:t>
      </w:r>
      <w:r w:rsidRPr="00E45330">
        <w:t xml:space="preserve">6.4.6.2.2-1: </w:t>
      </w:r>
      <w:r w:rsidRPr="00E45330">
        <w:rPr>
          <w:noProof/>
        </w:rPr>
        <w:t xml:space="preserve">Definition of type </w:t>
      </w:r>
      <w:r w:rsidRPr="00E45330">
        <w:t>DynamicGroupNotification</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8F780E" w:rsidRPr="00E45330" w14:paraId="51089134" w14:textId="77777777" w:rsidTr="00B335AE">
        <w:trPr>
          <w:jc w:val="center"/>
        </w:trPr>
        <w:tc>
          <w:tcPr>
            <w:tcW w:w="1701" w:type="dxa"/>
            <w:shd w:val="clear" w:color="auto" w:fill="C0C0C0"/>
            <w:hideMark/>
          </w:tcPr>
          <w:p w14:paraId="0C453557" w14:textId="77777777" w:rsidR="008F780E" w:rsidRPr="00E45330" w:rsidRDefault="008F780E">
            <w:pPr>
              <w:pStyle w:val="TAH"/>
            </w:pPr>
            <w:r w:rsidRPr="00E45330">
              <w:t>Attribute name</w:t>
            </w:r>
          </w:p>
        </w:tc>
        <w:tc>
          <w:tcPr>
            <w:tcW w:w="1444" w:type="dxa"/>
            <w:shd w:val="clear" w:color="auto" w:fill="C0C0C0"/>
            <w:hideMark/>
          </w:tcPr>
          <w:p w14:paraId="561C0CB1" w14:textId="77777777" w:rsidR="008F780E" w:rsidRPr="00E45330" w:rsidRDefault="008F780E">
            <w:pPr>
              <w:pStyle w:val="TAH"/>
            </w:pPr>
            <w:r w:rsidRPr="00E45330">
              <w:t>Data type</w:t>
            </w:r>
          </w:p>
        </w:tc>
        <w:tc>
          <w:tcPr>
            <w:tcW w:w="425" w:type="dxa"/>
            <w:shd w:val="clear" w:color="auto" w:fill="C0C0C0"/>
            <w:hideMark/>
          </w:tcPr>
          <w:p w14:paraId="0D1FC416" w14:textId="77777777" w:rsidR="008F780E" w:rsidRPr="00E45330" w:rsidRDefault="008F780E">
            <w:pPr>
              <w:pStyle w:val="TAH"/>
            </w:pPr>
            <w:r w:rsidRPr="00E45330">
              <w:t>P</w:t>
            </w:r>
          </w:p>
        </w:tc>
        <w:tc>
          <w:tcPr>
            <w:tcW w:w="1134" w:type="dxa"/>
            <w:shd w:val="clear" w:color="auto" w:fill="C0C0C0"/>
          </w:tcPr>
          <w:p w14:paraId="16B2350B" w14:textId="77777777" w:rsidR="008F780E" w:rsidRPr="00E45330" w:rsidRDefault="008F780E">
            <w:pPr>
              <w:pStyle w:val="TAH"/>
              <w:jc w:val="left"/>
            </w:pPr>
            <w:r w:rsidRPr="00E45330">
              <w:t>Cardinality</w:t>
            </w:r>
          </w:p>
        </w:tc>
        <w:tc>
          <w:tcPr>
            <w:tcW w:w="2410" w:type="dxa"/>
            <w:shd w:val="clear" w:color="auto" w:fill="C0C0C0"/>
            <w:hideMark/>
          </w:tcPr>
          <w:p w14:paraId="4DA9B18D" w14:textId="77777777" w:rsidR="008F780E" w:rsidRPr="00E45330" w:rsidRDefault="008F780E">
            <w:pPr>
              <w:pStyle w:val="TAH"/>
              <w:rPr>
                <w:rFonts w:cs="Arial"/>
                <w:szCs w:val="18"/>
              </w:rPr>
            </w:pPr>
            <w:r w:rsidRPr="00E45330">
              <w:rPr>
                <w:rFonts w:cs="Arial"/>
                <w:szCs w:val="18"/>
              </w:rPr>
              <w:t>Description</w:t>
            </w:r>
          </w:p>
        </w:tc>
        <w:tc>
          <w:tcPr>
            <w:tcW w:w="2410" w:type="dxa"/>
            <w:shd w:val="clear" w:color="auto" w:fill="C0C0C0"/>
          </w:tcPr>
          <w:p w14:paraId="020D3DCD" w14:textId="77777777" w:rsidR="008F780E" w:rsidRPr="00E45330" w:rsidRDefault="008F780E">
            <w:pPr>
              <w:pStyle w:val="TAH"/>
              <w:rPr>
                <w:rFonts w:cs="Arial"/>
                <w:szCs w:val="18"/>
              </w:rPr>
            </w:pPr>
            <w:r w:rsidRPr="00E45330">
              <w:rPr>
                <w:rFonts w:cs="Arial"/>
                <w:szCs w:val="18"/>
              </w:rPr>
              <w:t>Applicability</w:t>
            </w:r>
          </w:p>
        </w:tc>
      </w:tr>
      <w:tr w:rsidR="008F780E" w:rsidRPr="00E45330" w14:paraId="33ADD89D" w14:textId="77777777" w:rsidTr="00B335AE">
        <w:trPr>
          <w:jc w:val="center"/>
        </w:trPr>
        <w:tc>
          <w:tcPr>
            <w:tcW w:w="1701" w:type="dxa"/>
          </w:tcPr>
          <w:p w14:paraId="50B7466B" w14:textId="77777777" w:rsidR="008F780E" w:rsidRPr="00E45330" w:rsidRDefault="008F780E">
            <w:pPr>
              <w:pStyle w:val="TAL"/>
            </w:pPr>
            <w:r w:rsidRPr="00E45330">
              <w:t>resourceUri</w:t>
            </w:r>
          </w:p>
        </w:tc>
        <w:tc>
          <w:tcPr>
            <w:tcW w:w="1444" w:type="dxa"/>
          </w:tcPr>
          <w:p w14:paraId="22154F24" w14:textId="77777777" w:rsidR="008F780E" w:rsidRPr="00E45330" w:rsidRDefault="008F780E">
            <w:pPr>
              <w:pStyle w:val="TAL"/>
            </w:pPr>
            <w:r w:rsidRPr="00E45330">
              <w:t>Uri</w:t>
            </w:r>
          </w:p>
        </w:tc>
        <w:tc>
          <w:tcPr>
            <w:tcW w:w="425" w:type="dxa"/>
          </w:tcPr>
          <w:p w14:paraId="2689CA82" w14:textId="77777777" w:rsidR="008F780E" w:rsidRPr="00E45330" w:rsidRDefault="008F780E">
            <w:pPr>
              <w:pStyle w:val="TAC"/>
              <w:rPr>
                <w:lang w:eastAsia="zh-CN"/>
              </w:rPr>
            </w:pPr>
            <w:r w:rsidRPr="00E45330">
              <w:rPr>
                <w:rFonts w:hint="eastAsia"/>
                <w:lang w:eastAsia="zh-CN"/>
              </w:rPr>
              <w:t>M</w:t>
            </w:r>
          </w:p>
        </w:tc>
        <w:tc>
          <w:tcPr>
            <w:tcW w:w="1134" w:type="dxa"/>
          </w:tcPr>
          <w:p w14:paraId="0F2A9A12" w14:textId="77777777" w:rsidR="008F780E" w:rsidRPr="00E45330" w:rsidRDefault="008F780E">
            <w:pPr>
              <w:pStyle w:val="TAL"/>
              <w:rPr>
                <w:lang w:eastAsia="zh-CN"/>
              </w:rPr>
            </w:pPr>
            <w:r w:rsidRPr="00E45330">
              <w:t>1</w:t>
            </w:r>
          </w:p>
        </w:tc>
        <w:tc>
          <w:tcPr>
            <w:tcW w:w="2410" w:type="dxa"/>
          </w:tcPr>
          <w:p w14:paraId="70656AE5" w14:textId="77777777" w:rsidR="008F780E" w:rsidRPr="00E45330" w:rsidRDefault="008F780E">
            <w:pPr>
              <w:pStyle w:val="TAL"/>
              <w:rPr>
                <w:rFonts w:ascii="SimSun" w:hAnsi="SimSun" w:cs="Arial"/>
                <w:szCs w:val="18"/>
                <w:lang w:val="en-US"/>
              </w:rPr>
            </w:pPr>
            <w:r w:rsidRPr="00E45330">
              <w:t>The resource URI of the individual Group Configuration related to the notification.</w:t>
            </w:r>
          </w:p>
        </w:tc>
        <w:tc>
          <w:tcPr>
            <w:tcW w:w="2410" w:type="dxa"/>
          </w:tcPr>
          <w:p w14:paraId="7DC2C288" w14:textId="77777777" w:rsidR="008F780E" w:rsidRPr="00E45330" w:rsidRDefault="008F780E">
            <w:pPr>
              <w:pStyle w:val="TAL"/>
              <w:rPr>
                <w:rFonts w:cs="Arial"/>
                <w:szCs w:val="18"/>
              </w:rPr>
            </w:pPr>
          </w:p>
        </w:tc>
      </w:tr>
      <w:tr w:rsidR="008F780E" w:rsidRPr="00E45330" w14:paraId="4BE660B6" w14:textId="77777777" w:rsidTr="00B335AE">
        <w:trPr>
          <w:jc w:val="center"/>
        </w:trPr>
        <w:tc>
          <w:tcPr>
            <w:tcW w:w="1701" w:type="dxa"/>
          </w:tcPr>
          <w:p w14:paraId="2F5BC698" w14:textId="77777777" w:rsidR="008F780E" w:rsidRPr="00E45330" w:rsidRDefault="008F780E">
            <w:pPr>
              <w:pStyle w:val="TAL"/>
            </w:pPr>
            <w:r w:rsidRPr="00E45330">
              <w:t>joinedUeIds</w:t>
            </w:r>
          </w:p>
        </w:tc>
        <w:tc>
          <w:tcPr>
            <w:tcW w:w="1444" w:type="dxa"/>
          </w:tcPr>
          <w:p w14:paraId="6EDE7A9A" w14:textId="77777777" w:rsidR="008F780E" w:rsidRPr="00E45330" w:rsidRDefault="008F780E">
            <w:pPr>
              <w:pStyle w:val="TAL"/>
            </w:pPr>
            <w:r w:rsidRPr="00E45330">
              <w:rPr>
                <w:rFonts w:hint="eastAsia"/>
                <w:lang w:eastAsia="zh-CN"/>
              </w:rPr>
              <w:t>array(</w:t>
            </w:r>
            <w:r w:rsidRPr="00E45330">
              <w:t>V2xUeId</w:t>
            </w:r>
            <w:r w:rsidRPr="00E45330">
              <w:rPr>
                <w:lang w:eastAsia="zh-CN"/>
              </w:rPr>
              <w:t>)</w:t>
            </w:r>
          </w:p>
        </w:tc>
        <w:tc>
          <w:tcPr>
            <w:tcW w:w="425" w:type="dxa"/>
          </w:tcPr>
          <w:p w14:paraId="6812476D" w14:textId="77777777" w:rsidR="008F780E" w:rsidRPr="00E45330" w:rsidRDefault="008F780E">
            <w:pPr>
              <w:pStyle w:val="TAC"/>
              <w:rPr>
                <w:lang w:eastAsia="zh-CN"/>
              </w:rPr>
            </w:pPr>
            <w:r w:rsidRPr="00E45330">
              <w:rPr>
                <w:lang w:eastAsia="zh-CN"/>
              </w:rPr>
              <w:t>O</w:t>
            </w:r>
          </w:p>
        </w:tc>
        <w:tc>
          <w:tcPr>
            <w:tcW w:w="1134" w:type="dxa"/>
          </w:tcPr>
          <w:p w14:paraId="204B0694" w14:textId="77777777" w:rsidR="008F780E" w:rsidRPr="00E45330" w:rsidRDefault="008F780E">
            <w:pPr>
              <w:pStyle w:val="TAL"/>
              <w:rPr>
                <w:lang w:eastAsia="zh-CN"/>
              </w:rPr>
            </w:pPr>
            <w:r w:rsidRPr="00E45330">
              <w:rPr>
                <w:lang w:eastAsia="zh-CN"/>
              </w:rPr>
              <w:t>1..N</w:t>
            </w:r>
          </w:p>
        </w:tc>
        <w:tc>
          <w:tcPr>
            <w:tcW w:w="2410" w:type="dxa"/>
          </w:tcPr>
          <w:p w14:paraId="79481768" w14:textId="77777777" w:rsidR="008F780E" w:rsidRPr="00E45330" w:rsidRDefault="008F780E">
            <w:pPr>
              <w:pStyle w:val="TAL"/>
              <w:rPr>
                <w:rFonts w:cs="Arial"/>
                <w:szCs w:val="18"/>
              </w:rPr>
            </w:pPr>
            <w:r w:rsidRPr="00E45330">
              <w:t>The joined group member(s</w:t>
            </w:r>
            <w:r w:rsidRPr="00E45330">
              <w:rPr>
                <w:rFonts w:hint="eastAsia"/>
                <w:lang w:eastAsia="zh-CN"/>
              </w:rPr>
              <w:t>)</w:t>
            </w:r>
            <w:r w:rsidRPr="00E45330">
              <w:t>.</w:t>
            </w:r>
          </w:p>
        </w:tc>
        <w:tc>
          <w:tcPr>
            <w:tcW w:w="2410" w:type="dxa"/>
          </w:tcPr>
          <w:p w14:paraId="5DB6E119" w14:textId="77777777" w:rsidR="008F780E" w:rsidRPr="00E45330" w:rsidRDefault="008F780E">
            <w:pPr>
              <w:pStyle w:val="TAL"/>
              <w:rPr>
                <w:rFonts w:cs="Arial"/>
                <w:szCs w:val="18"/>
              </w:rPr>
            </w:pPr>
          </w:p>
        </w:tc>
      </w:tr>
      <w:tr w:rsidR="008F780E" w:rsidRPr="00E45330" w14:paraId="24E21EE8" w14:textId="77777777" w:rsidTr="00B335AE">
        <w:trPr>
          <w:jc w:val="center"/>
        </w:trPr>
        <w:tc>
          <w:tcPr>
            <w:tcW w:w="1701" w:type="dxa"/>
          </w:tcPr>
          <w:p w14:paraId="6018FDC8" w14:textId="77777777" w:rsidR="008F780E" w:rsidRPr="00E45330" w:rsidRDefault="008F780E">
            <w:pPr>
              <w:pStyle w:val="TAL"/>
              <w:rPr>
                <w:lang w:eastAsia="zh-CN"/>
              </w:rPr>
            </w:pPr>
            <w:r w:rsidRPr="00E45330">
              <w:rPr>
                <w:rFonts w:hint="eastAsia"/>
                <w:lang w:eastAsia="zh-CN"/>
              </w:rPr>
              <w:t>l</w:t>
            </w:r>
            <w:r w:rsidRPr="00E45330">
              <w:rPr>
                <w:lang w:eastAsia="zh-CN"/>
              </w:rPr>
              <w:t>eftUeIds</w:t>
            </w:r>
          </w:p>
        </w:tc>
        <w:tc>
          <w:tcPr>
            <w:tcW w:w="1444" w:type="dxa"/>
          </w:tcPr>
          <w:p w14:paraId="39CCCF6D" w14:textId="77777777" w:rsidR="008F780E" w:rsidRPr="00E45330" w:rsidRDefault="008F780E">
            <w:pPr>
              <w:pStyle w:val="TAL"/>
            </w:pPr>
            <w:r w:rsidRPr="00E45330">
              <w:rPr>
                <w:rFonts w:hint="eastAsia"/>
                <w:lang w:eastAsia="zh-CN"/>
              </w:rPr>
              <w:t>array(</w:t>
            </w:r>
            <w:r w:rsidRPr="00E45330">
              <w:t>V2xUeId</w:t>
            </w:r>
            <w:r w:rsidRPr="00E45330">
              <w:rPr>
                <w:lang w:eastAsia="zh-CN"/>
              </w:rPr>
              <w:t>)</w:t>
            </w:r>
          </w:p>
        </w:tc>
        <w:tc>
          <w:tcPr>
            <w:tcW w:w="425" w:type="dxa"/>
          </w:tcPr>
          <w:p w14:paraId="013E6669" w14:textId="77777777" w:rsidR="008F780E" w:rsidRPr="00E45330" w:rsidRDefault="008F780E">
            <w:pPr>
              <w:pStyle w:val="TAC"/>
              <w:rPr>
                <w:lang w:eastAsia="zh-CN"/>
              </w:rPr>
            </w:pPr>
            <w:r w:rsidRPr="00E45330">
              <w:rPr>
                <w:lang w:eastAsia="zh-CN"/>
              </w:rPr>
              <w:t>O</w:t>
            </w:r>
          </w:p>
        </w:tc>
        <w:tc>
          <w:tcPr>
            <w:tcW w:w="1134" w:type="dxa"/>
          </w:tcPr>
          <w:p w14:paraId="51EB8D81" w14:textId="77777777" w:rsidR="008F780E" w:rsidRPr="00E45330" w:rsidRDefault="008F780E">
            <w:pPr>
              <w:pStyle w:val="TAL"/>
              <w:rPr>
                <w:lang w:eastAsia="zh-CN"/>
              </w:rPr>
            </w:pPr>
            <w:r w:rsidRPr="00E45330">
              <w:rPr>
                <w:lang w:eastAsia="zh-CN"/>
              </w:rPr>
              <w:t>1..N</w:t>
            </w:r>
          </w:p>
        </w:tc>
        <w:tc>
          <w:tcPr>
            <w:tcW w:w="2410" w:type="dxa"/>
          </w:tcPr>
          <w:p w14:paraId="54A07304" w14:textId="77777777" w:rsidR="008F780E" w:rsidRPr="00E45330" w:rsidRDefault="008F780E">
            <w:pPr>
              <w:pStyle w:val="TAL"/>
            </w:pPr>
            <w:r w:rsidRPr="00E45330">
              <w:t>The left group member(s).</w:t>
            </w:r>
          </w:p>
        </w:tc>
        <w:tc>
          <w:tcPr>
            <w:tcW w:w="2410" w:type="dxa"/>
          </w:tcPr>
          <w:p w14:paraId="2A694E00" w14:textId="77777777" w:rsidR="008F780E" w:rsidRPr="00E45330" w:rsidRDefault="008F780E">
            <w:pPr>
              <w:pStyle w:val="TAL"/>
              <w:rPr>
                <w:rFonts w:cs="Arial"/>
                <w:szCs w:val="18"/>
              </w:rPr>
            </w:pPr>
          </w:p>
        </w:tc>
      </w:tr>
    </w:tbl>
    <w:p w14:paraId="11C87A02" w14:textId="77777777" w:rsidR="008F780E" w:rsidRPr="00E45330" w:rsidRDefault="008F780E"/>
    <w:p w14:paraId="52FD5C64" w14:textId="77777777" w:rsidR="008F780E" w:rsidRPr="00E45330" w:rsidRDefault="008F780E">
      <w:pPr>
        <w:pStyle w:val="Heading4"/>
        <w:rPr>
          <w:lang w:val="en-US"/>
        </w:rPr>
      </w:pPr>
      <w:bookmarkStart w:id="5279" w:name="_Toc22025161"/>
      <w:bookmarkStart w:id="5280" w:name="_Toc34035542"/>
      <w:bookmarkStart w:id="5281" w:name="_Toc36037535"/>
      <w:bookmarkStart w:id="5282" w:name="_Toc36037839"/>
      <w:bookmarkStart w:id="5283" w:name="_Toc38877681"/>
      <w:bookmarkStart w:id="5284" w:name="_Toc43199763"/>
      <w:bookmarkStart w:id="5285" w:name="_Toc45132942"/>
      <w:bookmarkStart w:id="5286" w:name="_Toc59015685"/>
      <w:bookmarkStart w:id="5287" w:name="_Toc63171241"/>
      <w:bookmarkStart w:id="5288" w:name="_Toc66282278"/>
      <w:bookmarkStart w:id="5289" w:name="_Toc68166154"/>
      <w:bookmarkStart w:id="5290" w:name="_Toc70426460"/>
      <w:bookmarkStart w:id="5291" w:name="_Toc73433813"/>
      <w:bookmarkStart w:id="5292" w:name="_Toc73435910"/>
      <w:bookmarkStart w:id="5293" w:name="_Toc73437317"/>
      <w:bookmarkStart w:id="5294" w:name="_Toc75351727"/>
      <w:bookmarkStart w:id="5295" w:name="_Toc83230005"/>
      <w:bookmarkStart w:id="5296" w:name="_Toc85528033"/>
      <w:bookmarkStart w:id="5297" w:name="_Toc90649658"/>
      <w:bookmarkStart w:id="5298" w:name="_Toc170113387"/>
      <w:r w:rsidRPr="00E45330">
        <w:rPr>
          <w:lang w:val="en-US"/>
        </w:rPr>
        <w:lastRenderedPageBreak/>
        <w:t>6.4.6.3</w:t>
      </w:r>
      <w:r w:rsidRPr="00E45330">
        <w:rPr>
          <w:lang w:val="en-US"/>
        </w:rPr>
        <w:tab/>
        <w:t>Simple data types and enumerations</w:t>
      </w:r>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p>
    <w:p w14:paraId="5CCE54F9" w14:textId="77777777" w:rsidR="008F780E" w:rsidRPr="00E45330" w:rsidRDefault="008F780E">
      <w:pPr>
        <w:pStyle w:val="Heading5"/>
      </w:pPr>
      <w:bookmarkStart w:id="5299" w:name="_Toc22025162"/>
      <w:bookmarkStart w:id="5300" w:name="_Toc34035543"/>
      <w:bookmarkStart w:id="5301" w:name="_Toc36037536"/>
      <w:bookmarkStart w:id="5302" w:name="_Toc36037840"/>
      <w:bookmarkStart w:id="5303" w:name="_Toc38877682"/>
      <w:bookmarkStart w:id="5304" w:name="_Toc43199764"/>
      <w:bookmarkStart w:id="5305" w:name="_Toc45132943"/>
      <w:bookmarkStart w:id="5306" w:name="_Toc59015686"/>
      <w:bookmarkStart w:id="5307" w:name="_Toc63171242"/>
      <w:bookmarkStart w:id="5308" w:name="_Toc66282279"/>
      <w:bookmarkStart w:id="5309" w:name="_Toc68166155"/>
      <w:bookmarkStart w:id="5310" w:name="_Toc70426461"/>
      <w:bookmarkStart w:id="5311" w:name="_Toc73433814"/>
      <w:bookmarkStart w:id="5312" w:name="_Toc73435911"/>
      <w:bookmarkStart w:id="5313" w:name="_Toc73437318"/>
      <w:bookmarkStart w:id="5314" w:name="_Toc75351728"/>
      <w:bookmarkStart w:id="5315" w:name="_Toc83230006"/>
      <w:bookmarkStart w:id="5316" w:name="_Toc85528034"/>
      <w:bookmarkStart w:id="5317" w:name="_Toc90649659"/>
      <w:bookmarkStart w:id="5318" w:name="_Toc170113388"/>
      <w:r w:rsidRPr="00E45330">
        <w:t>6.4.6.3.1</w:t>
      </w:r>
      <w:r w:rsidRPr="00E45330">
        <w:tab/>
        <w:t>Introduction</w:t>
      </w:r>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p>
    <w:p w14:paraId="729EBCD4" w14:textId="77777777" w:rsidR="008F780E" w:rsidRPr="00E45330" w:rsidRDefault="008F780E">
      <w:r w:rsidRPr="00E45330">
        <w:t>This clause defines simple data types and enumerations that can be referenced from data structures defined in the previous clauses.</w:t>
      </w:r>
    </w:p>
    <w:p w14:paraId="4EBF1231" w14:textId="77777777" w:rsidR="008F780E" w:rsidRPr="00E45330" w:rsidRDefault="008F780E">
      <w:pPr>
        <w:pStyle w:val="Heading5"/>
      </w:pPr>
      <w:bookmarkStart w:id="5319" w:name="_Toc22025163"/>
      <w:bookmarkStart w:id="5320" w:name="_Toc34035544"/>
      <w:bookmarkStart w:id="5321" w:name="_Toc36037537"/>
      <w:bookmarkStart w:id="5322" w:name="_Toc36037841"/>
      <w:bookmarkStart w:id="5323" w:name="_Toc38877683"/>
      <w:bookmarkStart w:id="5324" w:name="_Toc43199765"/>
      <w:bookmarkStart w:id="5325" w:name="_Toc45132944"/>
      <w:bookmarkStart w:id="5326" w:name="_Toc59015687"/>
      <w:bookmarkStart w:id="5327" w:name="_Toc63171243"/>
      <w:bookmarkStart w:id="5328" w:name="_Toc66282280"/>
      <w:bookmarkStart w:id="5329" w:name="_Toc68166156"/>
      <w:bookmarkStart w:id="5330" w:name="_Toc70426462"/>
      <w:bookmarkStart w:id="5331" w:name="_Toc73433815"/>
      <w:bookmarkStart w:id="5332" w:name="_Toc73435912"/>
      <w:bookmarkStart w:id="5333" w:name="_Toc73437319"/>
      <w:bookmarkStart w:id="5334" w:name="_Toc75351729"/>
      <w:bookmarkStart w:id="5335" w:name="_Toc83230007"/>
      <w:bookmarkStart w:id="5336" w:name="_Toc85528035"/>
      <w:bookmarkStart w:id="5337" w:name="_Toc90649660"/>
      <w:bookmarkStart w:id="5338" w:name="_Toc170113389"/>
      <w:r w:rsidRPr="00E45330">
        <w:t>6.4.6.3.2</w:t>
      </w:r>
      <w:r w:rsidRPr="00E45330">
        <w:tab/>
        <w:t>Simple data types</w:t>
      </w:r>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r w:rsidRPr="00E45330">
        <w:t xml:space="preserve"> </w:t>
      </w:r>
    </w:p>
    <w:p w14:paraId="1329C156" w14:textId="77777777" w:rsidR="008F780E" w:rsidRPr="00E45330" w:rsidRDefault="008F780E">
      <w:r w:rsidRPr="00E45330">
        <w:t xml:space="preserve">The simple data types defined in </w:t>
      </w:r>
      <w:r w:rsidR="007F6F6B" w:rsidRPr="00E45330">
        <w:t>table</w:t>
      </w:r>
      <w:r w:rsidR="007F6F6B">
        <w:t> </w:t>
      </w:r>
      <w:r w:rsidRPr="00E45330">
        <w:t>6.4.6.3.2-1 shall be supported.</w:t>
      </w:r>
    </w:p>
    <w:p w14:paraId="43EACA6C" w14:textId="77777777" w:rsidR="008F780E" w:rsidRPr="00E45330" w:rsidRDefault="007F6F6B">
      <w:pPr>
        <w:pStyle w:val="TH"/>
      </w:pPr>
      <w:r w:rsidRPr="00E45330">
        <w:t>Table</w:t>
      </w:r>
      <w:r>
        <w:t> </w:t>
      </w:r>
      <w:r w:rsidR="008F780E" w:rsidRPr="00E45330">
        <w:t>6.4.6.3.2-1: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40"/>
        <w:gridCol w:w="1611"/>
        <w:gridCol w:w="3948"/>
        <w:gridCol w:w="2426"/>
      </w:tblGrid>
      <w:tr w:rsidR="008F780E" w:rsidRPr="00E45330" w14:paraId="29B8A700" w14:textId="77777777" w:rsidTr="00B335AE">
        <w:trPr>
          <w:jc w:val="center"/>
        </w:trPr>
        <w:tc>
          <w:tcPr>
            <w:tcW w:w="852" w:type="pct"/>
            <w:shd w:val="clear" w:color="auto" w:fill="C0C0C0"/>
            <w:tcMar>
              <w:top w:w="0" w:type="dxa"/>
              <w:left w:w="108" w:type="dxa"/>
              <w:bottom w:w="0" w:type="dxa"/>
              <w:right w:w="108" w:type="dxa"/>
            </w:tcMar>
          </w:tcPr>
          <w:p w14:paraId="21646455" w14:textId="77777777" w:rsidR="008F780E" w:rsidRPr="00E45330" w:rsidRDefault="008F780E">
            <w:pPr>
              <w:pStyle w:val="TAH"/>
            </w:pPr>
            <w:r w:rsidRPr="00E45330">
              <w:t>Type Name</w:t>
            </w:r>
          </w:p>
        </w:tc>
        <w:tc>
          <w:tcPr>
            <w:tcW w:w="837" w:type="pct"/>
            <w:shd w:val="clear" w:color="auto" w:fill="C0C0C0"/>
            <w:tcMar>
              <w:top w:w="0" w:type="dxa"/>
              <w:left w:w="108" w:type="dxa"/>
              <w:bottom w:w="0" w:type="dxa"/>
              <w:right w:w="108" w:type="dxa"/>
            </w:tcMar>
          </w:tcPr>
          <w:p w14:paraId="2369D537" w14:textId="77777777" w:rsidR="008F780E" w:rsidRPr="00E45330" w:rsidRDefault="008F780E">
            <w:pPr>
              <w:pStyle w:val="TAH"/>
            </w:pPr>
            <w:r w:rsidRPr="00E45330">
              <w:t>Type Definition</w:t>
            </w:r>
          </w:p>
        </w:tc>
        <w:tc>
          <w:tcPr>
            <w:tcW w:w="2051" w:type="pct"/>
            <w:shd w:val="clear" w:color="auto" w:fill="C0C0C0"/>
          </w:tcPr>
          <w:p w14:paraId="2E256BA2" w14:textId="77777777" w:rsidR="008F780E" w:rsidRPr="00E45330" w:rsidRDefault="008F780E">
            <w:pPr>
              <w:pStyle w:val="TAH"/>
            </w:pPr>
            <w:r w:rsidRPr="00E45330">
              <w:t>Description</w:t>
            </w:r>
          </w:p>
        </w:tc>
        <w:tc>
          <w:tcPr>
            <w:tcW w:w="1261" w:type="pct"/>
            <w:shd w:val="clear" w:color="auto" w:fill="C0C0C0"/>
          </w:tcPr>
          <w:p w14:paraId="6C9EF8B8" w14:textId="77777777" w:rsidR="008F780E" w:rsidRPr="00E45330" w:rsidRDefault="008F780E">
            <w:pPr>
              <w:pStyle w:val="TAH"/>
            </w:pPr>
            <w:r w:rsidRPr="00E45330">
              <w:t>Applicability</w:t>
            </w:r>
          </w:p>
        </w:tc>
      </w:tr>
      <w:tr w:rsidR="008F780E" w:rsidRPr="00E45330" w14:paraId="2A25D989" w14:textId="77777777" w:rsidTr="00B335AE">
        <w:trPr>
          <w:jc w:val="center"/>
        </w:trPr>
        <w:tc>
          <w:tcPr>
            <w:tcW w:w="852" w:type="pct"/>
            <w:tcMar>
              <w:top w:w="0" w:type="dxa"/>
              <w:left w:w="108" w:type="dxa"/>
              <w:bottom w:w="0" w:type="dxa"/>
              <w:right w:w="108" w:type="dxa"/>
            </w:tcMar>
          </w:tcPr>
          <w:p w14:paraId="2BEB8417" w14:textId="77777777" w:rsidR="008F780E" w:rsidRPr="00E45330" w:rsidRDefault="008F780E">
            <w:pPr>
              <w:pStyle w:val="TAL"/>
            </w:pPr>
          </w:p>
        </w:tc>
        <w:tc>
          <w:tcPr>
            <w:tcW w:w="837" w:type="pct"/>
            <w:tcMar>
              <w:top w:w="0" w:type="dxa"/>
              <w:left w:w="108" w:type="dxa"/>
              <w:bottom w:w="0" w:type="dxa"/>
              <w:right w:w="108" w:type="dxa"/>
            </w:tcMar>
          </w:tcPr>
          <w:p w14:paraId="05373F13" w14:textId="77777777" w:rsidR="008F780E" w:rsidRPr="00E45330" w:rsidRDefault="008F780E">
            <w:pPr>
              <w:pStyle w:val="TAL"/>
              <w:rPr>
                <w:lang w:eastAsia="zh-CN"/>
              </w:rPr>
            </w:pPr>
          </w:p>
        </w:tc>
        <w:tc>
          <w:tcPr>
            <w:tcW w:w="2051" w:type="pct"/>
          </w:tcPr>
          <w:p w14:paraId="337B71C7" w14:textId="77777777" w:rsidR="008F780E" w:rsidRPr="00E45330" w:rsidRDefault="008F780E">
            <w:pPr>
              <w:pStyle w:val="TAL"/>
            </w:pPr>
          </w:p>
        </w:tc>
        <w:tc>
          <w:tcPr>
            <w:tcW w:w="1261" w:type="pct"/>
          </w:tcPr>
          <w:p w14:paraId="21C8A9C6" w14:textId="77777777" w:rsidR="008F780E" w:rsidRPr="00E45330" w:rsidRDefault="008F780E">
            <w:pPr>
              <w:pStyle w:val="TAL"/>
            </w:pPr>
          </w:p>
        </w:tc>
      </w:tr>
    </w:tbl>
    <w:p w14:paraId="091736FD" w14:textId="77777777" w:rsidR="008F780E" w:rsidRPr="00E45330" w:rsidRDefault="008F780E"/>
    <w:p w14:paraId="5AA52FB2" w14:textId="77777777" w:rsidR="008F780E" w:rsidRPr="00E45330" w:rsidRDefault="008F780E">
      <w:pPr>
        <w:pStyle w:val="Heading3"/>
      </w:pPr>
      <w:bookmarkStart w:id="5339" w:name="_Toc22025120"/>
      <w:bookmarkStart w:id="5340" w:name="_Toc34035545"/>
      <w:bookmarkStart w:id="5341" w:name="_Toc36037538"/>
      <w:bookmarkStart w:id="5342" w:name="_Toc36037842"/>
      <w:bookmarkStart w:id="5343" w:name="_Toc38877684"/>
      <w:bookmarkStart w:id="5344" w:name="_Toc43199766"/>
      <w:bookmarkStart w:id="5345" w:name="_Toc45132945"/>
      <w:bookmarkStart w:id="5346" w:name="_Toc59015688"/>
      <w:bookmarkStart w:id="5347" w:name="_Toc63171244"/>
      <w:bookmarkStart w:id="5348" w:name="_Toc66282281"/>
      <w:bookmarkStart w:id="5349" w:name="_Toc68166157"/>
      <w:bookmarkStart w:id="5350" w:name="_Toc70426463"/>
      <w:bookmarkStart w:id="5351" w:name="_Toc73433816"/>
      <w:bookmarkStart w:id="5352" w:name="_Toc73435913"/>
      <w:bookmarkStart w:id="5353" w:name="_Toc73437320"/>
      <w:bookmarkStart w:id="5354" w:name="_Toc75351730"/>
      <w:bookmarkStart w:id="5355" w:name="_Toc83230008"/>
      <w:bookmarkStart w:id="5356" w:name="_Toc85528036"/>
      <w:bookmarkStart w:id="5357" w:name="_Toc90649661"/>
      <w:bookmarkStart w:id="5358" w:name="_Toc170113390"/>
      <w:r w:rsidRPr="00E45330">
        <w:t>6.4.7</w:t>
      </w:r>
      <w:r w:rsidRPr="00E45330">
        <w:tab/>
        <w:t>Error Handling</w:t>
      </w:r>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p>
    <w:p w14:paraId="0E23AAD1" w14:textId="77777777" w:rsidR="008F780E" w:rsidRPr="00E45330" w:rsidRDefault="008F780E">
      <w:pPr>
        <w:pStyle w:val="Heading4"/>
      </w:pPr>
      <w:bookmarkStart w:id="5359" w:name="_Toc22025121"/>
      <w:bookmarkStart w:id="5360" w:name="_Toc34035546"/>
      <w:bookmarkStart w:id="5361" w:name="_Toc36037539"/>
      <w:bookmarkStart w:id="5362" w:name="_Toc36037843"/>
      <w:bookmarkStart w:id="5363" w:name="_Toc38877685"/>
      <w:bookmarkStart w:id="5364" w:name="_Toc43199767"/>
      <w:bookmarkStart w:id="5365" w:name="_Toc45132946"/>
      <w:bookmarkStart w:id="5366" w:name="_Toc59015689"/>
      <w:bookmarkStart w:id="5367" w:name="_Toc63171245"/>
      <w:bookmarkStart w:id="5368" w:name="_Toc66282282"/>
      <w:bookmarkStart w:id="5369" w:name="_Toc68166158"/>
      <w:bookmarkStart w:id="5370" w:name="_Toc70426464"/>
      <w:bookmarkStart w:id="5371" w:name="_Toc73433817"/>
      <w:bookmarkStart w:id="5372" w:name="_Toc73435914"/>
      <w:bookmarkStart w:id="5373" w:name="_Toc73437321"/>
      <w:bookmarkStart w:id="5374" w:name="_Toc75351731"/>
      <w:bookmarkStart w:id="5375" w:name="_Toc83230009"/>
      <w:bookmarkStart w:id="5376" w:name="_Toc85528037"/>
      <w:bookmarkStart w:id="5377" w:name="_Toc90649662"/>
      <w:bookmarkStart w:id="5378" w:name="_Toc170113391"/>
      <w:r w:rsidRPr="00E45330">
        <w:t>6.4.7.1</w:t>
      </w:r>
      <w:r w:rsidRPr="00E45330">
        <w:tab/>
        <w:t>General</w:t>
      </w:r>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p>
    <w:p w14:paraId="095CBDAA" w14:textId="77777777" w:rsidR="008F780E" w:rsidRPr="00E45330" w:rsidRDefault="008F780E">
      <w:r w:rsidRPr="00E45330">
        <w:t>HTTP error handling shall be supported as specified in clause 5.2.4 of 3GPP TS 29.500 [2].</w:t>
      </w:r>
    </w:p>
    <w:p w14:paraId="45E4DCE7" w14:textId="77777777" w:rsidR="008F780E" w:rsidRPr="00E45330" w:rsidRDefault="008F780E">
      <w:r w:rsidRPr="00E45330">
        <w:rPr>
          <w:lang w:eastAsia="zh-CN"/>
        </w:rPr>
        <w:t xml:space="preserve">For the </w:t>
      </w:r>
      <w:r w:rsidRPr="00E45330">
        <w:t xml:space="preserve">VAE_DynamicGroup Service API, HTTP error responses shall be supported as specified in </w:t>
      </w:r>
      <w:r w:rsidR="00E45330">
        <w:t>clause</w:t>
      </w:r>
      <w:r w:rsidRPr="00E45330">
        <w:t xml:space="preserve"> 4.8 of 3GPP TS 29.501 [3]. </w:t>
      </w:r>
    </w:p>
    <w:p w14:paraId="77FB61F5" w14:textId="77777777" w:rsidR="008F780E" w:rsidRPr="00E45330" w:rsidRDefault="008F780E">
      <w:r w:rsidRPr="00E45330">
        <w:t>Protocol errors and application errors specified in table 5.2.7.2-1 of 3GPP TS 29.500 [2] shall be supported for an HTTP method if the corresponding HTTP status codes are specified as mandatory for that HTTP method in table 5.2.7.1-1 of 3GPP TS 29.500 [2].</w:t>
      </w:r>
    </w:p>
    <w:p w14:paraId="01E9DE42" w14:textId="77777777" w:rsidR="008F780E" w:rsidRPr="00E45330" w:rsidRDefault="008F780E">
      <w:pPr>
        <w:rPr>
          <w:rFonts w:eastAsia="Calibri"/>
        </w:rPr>
      </w:pPr>
      <w:r w:rsidRPr="00E45330">
        <w:t xml:space="preserve">In addition, the requirements in the following </w:t>
      </w:r>
      <w:r w:rsidR="00E45330">
        <w:t>clause</w:t>
      </w:r>
      <w:r w:rsidRPr="00E45330">
        <w:t>s are applicable for the VAE_DynamicGroup Service</w:t>
      </w:r>
      <w:r w:rsidRPr="00E45330">
        <w:rPr>
          <w:noProof/>
          <w:lang w:eastAsia="zh-CN"/>
        </w:rPr>
        <w:t xml:space="preserve"> </w:t>
      </w:r>
      <w:r w:rsidRPr="00E45330">
        <w:t>API.</w:t>
      </w:r>
    </w:p>
    <w:p w14:paraId="04002CF9" w14:textId="77777777" w:rsidR="008F780E" w:rsidRPr="00E45330" w:rsidRDefault="008F780E">
      <w:pPr>
        <w:pStyle w:val="Heading4"/>
      </w:pPr>
      <w:bookmarkStart w:id="5379" w:name="_Toc22025122"/>
      <w:bookmarkStart w:id="5380" w:name="_Toc34035547"/>
      <w:bookmarkStart w:id="5381" w:name="_Toc36037540"/>
      <w:bookmarkStart w:id="5382" w:name="_Toc36037844"/>
      <w:bookmarkStart w:id="5383" w:name="_Toc38877686"/>
      <w:bookmarkStart w:id="5384" w:name="_Toc43199768"/>
      <w:bookmarkStart w:id="5385" w:name="_Toc45132947"/>
      <w:bookmarkStart w:id="5386" w:name="_Toc59015690"/>
      <w:bookmarkStart w:id="5387" w:name="_Toc63171246"/>
      <w:bookmarkStart w:id="5388" w:name="_Toc66282283"/>
      <w:bookmarkStart w:id="5389" w:name="_Toc68166159"/>
      <w:bookmarkStart w:id="5390" w:name="_Toc70426465"/>
      <w:bookmarkStart w:id="5391" w:name="_Toc73433818"/>
      <w:bookmarkStart w:id="5392" w:name="_Toc73435915"/>
      <w:bookmarkStart w:id="5393" w:name="_Toc73437322"/>
      <w:bookmarkStart w:id="5394" w:name="_Toc75351732"/>
      <w:bookmarkStart w:id="5395" w:name="_Toc83230010"/>
      <w:bookmarkStart w:id="5396" w:name="_Toc85528038"/>
      <w:bookmarkStart w:id="5397" w:name="_Toc90649663"/>
      <w:bookmarkStart w:id="5398" w:name="_Toc170113392"/>
      <w:r w:rsidRPr="00E45330">
        <w:t>6.4.7.2</w:t>
      </w:r>
      <w:r w:rsidRPr="00E45330">
        <w:tab/>
        <w:t>Protocol Errors</w:t>
      </w:r>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p>
    <w:p w14:paraId="15C9F945" w14:textId="77777777" w:rsidR="008F780E" w:rsidRPr="00E45330" w:rsidRDefault="008F780E">
      <w:r w:rsidRPr="00E45330">
        <w:rPr>
          <w:lang w:eastAsia="zh-CN"/>
        </w:rPr>
        <w:t xml:space="preserve">In this Release </w:t>
      </w:r>
      <w:r w:rsidRPr="00E45330">
        <w:t>of the specification, there are no additional protocol errors applicable for the VAE_DynamicGroup API.</w:t>
      </w:r>
    </w:p>
    <w:p w14:paraId="006C8801" w14:textId="77777777" w:rsidR="008F780E" w:rsidRPr="00E45330" w:rsidRDefault="008F780E">
      <w:pPr>
        <w:pStyle w:val="Heading4"/>
      </w:pPr>
      <w:bookmarkStart w:id="5399" w:name="_Toc22025123"/>
      <w:bookmarkStart w:id="5400" w:name="_Toc34035548"/>
      <w:bookmarkStart w:id="5401" w:name="_Toc36037541"/>
      <w:bookmarkStart w:id="5402" w:name="_Toc36037845"/>
      <w:bookmarkStart w:id="5403" w:name="_Toc38877687"/>
      <w:bookmarkStart w:id="5404" w:name="_Toc43199769"/>
      <w:bookmarkStart w:id="5405" w:name="_Toc45132948"/>
      <w:bookmarkStart w:id="5406" w:name="_Toc59015691"/>
      <w:bookmarkStart w:id="5407" w:name="_Toc63171247"/>
      <w:bookmarkStart w:id="5408" w:name="_Toc66282284"/>
      <w:bookmarkStart w:id="5409" w:name="_Toc68166160"/>
      <w:bookmarkStart w:id="5410" w:name="_Toc70426466"/>
      <w:bookmarkStart w:id="5411" w:name="_Toc73433819"/>
      <w:bookmarkStart w:id="5412" w:name="_Toc73435916"/>
      <w:bookmarkStart w:id="5413" w:name="_Toc73437323"/>
      <w:bookmarkStart w:id="5414" w:name="_Toc75351733"/>
      <w:bookmarkStart w:id="5415" w:name="_Toc83230011"/>
      <w:bookmarkStart w:id="5416" w:name="_Toc85528039"/>
      <w:bookmarkStart w:id="5417" w:name="_Toc90649664"/>
      <w:bookmarkStart w:id="5418" w:name="_Toc170113393"/>
      <w:r w:rsidRPr="00E45330">
        <w:t>6.4.7.3</w:t>
      </w:r>
      <w:r w:rsidRPr="00E45330">
        <w:tab/>
        <w:t>Application Errors</w:t>
      </w:r>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p>
    <w:p w14:paraId="5EAA3E94" w14:textId="77777777" w:rsidR="008F780E" w:rsidRPr="00E45330" w:rsidRDefault="008F780E">
      <w:r w:rsidRPr="00E45330">
        <w:t xml:space="preserve">The application errors defined for the VAE_DynamicGroup service are listed in </w:t>
      </w:r>
      <w:r w:rsidR="007F6F6B" w:rsidRPr="00E45330">
        <w:t>Table</w:t>
      </w:r>
      <w:r w:rsidR="007F6F6B">
        <w:t> </w:t>
      </w:r>
      <w:r w:rsidRPr="00E45330">
        <w:t>6.4.7.3-1.</w:t>
      </w:r>
    </w:p>
    <w:p w14:paraId="442F9C67" w14:textId="77777777" w:rsidR="008F780E" w:rsidRPr="00E45330" w:rsidRDefault="007F6F6B">
      <w:pPr>
        <w:pStyle w:val="TH"/>
      </w:pPr>
      <w:r w:rsidRPr="00E45330">
        <w:t>Table</w:t>
      </w:r>
      <w:r>
        <w:t> </w:t>
      </w:r>
      <w:r w:rsidR="008F780E" w:rsidRPr="00E45330">
        <w:t>6.4.7.3-1: Application errors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37"/>
        <w:gridCol w:w="1701"/>
        <w:gridCol w:w="5456"/>
      </w:tblGrid>
      <w:tr w:rsidR="008F780E" w:rsidRPr="00E45330" w14:paraId="4D5E457C" w14:textId="77777777" w:rsidTr="00B335AE">
        <w:trPr>
          <w:jc w:val="center"/>
        </w:trPr>
        <w:tc>
          <w:tcPr>
            <w:tcW w:w="2337" w:type="dxa"/>
            <w:shd w:val="clear" w:color="auto" w:fill="C0C0C0"/>
            <w:hideMark/>
          </w:tcPr>
          <w:p w14:paraId="719006F0" w14:textId="77777777" w:rsidR="008F780E" w:rsidRPr="00E45330" w:rsidRDefault="008F780E">
            <w:pPr>
              <w:pStyle w:val="TAH"/>
            </w:pPr>
            <w:r w:rsidRPr="00E45330">
              <w:t>Application Error</w:t>
            </w:r>
          </w:p>
        </w:tc>
        <w:tc>
          <w:tcPr>
            <w:tcW w:w="1701" w:type="dxa"/>
            <w:shd w:val="clear" w:color="auto" w:fill="C0C0C0"/>
            <w:hideMark/>
          </w:tcPr>
          <w:p w14:paraId="3D671821" w14:textId="77777777" w:rsidR="008F780E" w:rsidRPr="00E45330" w:rsidRDefault="008F780E">
            <w:pPr>
              <w:pStyle w:val="TAH"/>
            </w:pPr>
            <w:r w:rsidRPr="00E45330">
              <w:t>HTTP status code</w:t>
            </w:r>
          </w:p>
        </w:tc>
        <w:tc>
          <w:tcPr>
            <w:tcW w:w="5456" w:type="dxa"/>
            <w:shd w:val="clear" w:color="auto" w:fill="C0C0C0"/>
            <w:hideMark/>
          </w:tcPr>
          <w:p w14:paraId="3715760B" w14:textId="77777777" w:rsidR="008F780E" w:rsidRPr="00E45330" w:rsidRDefault="008F780E">
            <w:pPr>
              <w:pStyle w:val="TAH"/>
            </w:pPr>
            <w:r w:rsidRPr="00E45330">
              <w:t>Description</w:t>
            </w:r>
          </w:p>
        </w:tc>
      </w:tr>
      <w:tr w:rsidR="008F780E" w:rsidRPr="00E45330" w14:paraId="0DAE9990" w14:textId="77777777" w:rsidTr="00B335AE">
        <w:trPr>
          <w:jc w:val="center"/>
        </w:trPr>
        <w:tc>
          <w:tcPr>
            <w:tcW w:w="2337" w:type="dxa"/>
          </w:tcPr>
          <w:p w14:paraId="349C7672" w14:textId="77777777" w:rsidR="008F780E" w:rsidRPr="00E45330" w:rsidRDefault="008F780E">
            <w:pPr>
              <w:pStyle w:val="TAL"/>
            </w:pPr>
          </w:p>
        </w:tc>
        <w:tc>
          <w:tcPr>
            <w:tcW w:w="1701" w:type="dxa"/>
          </w:tcPr>
          <w:p w14:paraId="7178C96E" w14:textId="77777777" w:rsidR="008F780E" w:rsidRPr="00E45330" w:rsidRDefault="008F780E">
            <w:pPr>
              <w:pStyle w:val="TAL"/>
            </w:pPr>
          </w:p>
        </w:tc>
        <w:tc>
          <w:tcPr>
            <w:tcW w:w="5456" w:type="dxa"/>
          </w:tcPr>
          <w:p w14:paraId="41D46EE2" w14:textId="77777777" w:rsidR="008F780E" w:rsidRPr="00E45330" w:rsidRDefault="008F780E">
            <w:pPr>
              <w:pStyle w:val="TAL"/>
              <w:rPr>
                <w:rFonts w:cs="Arial"/>
                <w:szCs w:val="18"/>
              </w:rPr>
            </w:pPr>
          </w:p>
        </w:tc>
      </w:tr>
    </w:tbl>
    <w:p w14:paraId="7E45EB65" w14:textId="77777777" w:rsidR="008F780E" w:rsidRPr="00E45330" w:rsidRDefault="008F780E">
      <w:bookmarkStart w:id="5419" w:name="_Toc22025124"/>
      <w:bookmarkStart w:id="5420" w:name="_Toc34035549"/>
      <w:bookmarkStart w:id="5421" w:name="_Toc36037542"/>
      <w:bookmarkStart w:id="5422" w:name="_Toc36037846"/>
      <w:bookmarkStart w:id="5423" w:name="_Toc38877688"/>
    </w:p>
    <w:p w14:paraId="5B6489D6" w14:textId="77777777" w:rsidR="008F780E" w:rsidRPr="00E45330" w:rsidRDefault="008F780E">
      <w:pPr>
        <w:pStyle w:val="Heading3"/>
      </w:pPr>
      <w:bookmarkStart w:id="5424" w:name="_Toc43199770"/>
      <w:bookmarkStart w:id="5425" w:name="_Toc45132949"/>
      <w:bookmarkStart w:id="5426" w:name="_Toc59015692"/>
      <w:bookmarkStart w:id="5427" w:name="_Toc63171248"/>
      <w:bookmarkStart w:id="5428" w:name="_Toc66282285"/>
      <w:bookmarkStart w:id="5429" w:name="_Toc68166161"/>
      <w:bookmarkStart w:id="5430" w:name="_Toc70426467"/>
      <w:bookmarkStart w:id="5431" w:name="_Toc73433820"/>
      <w:bookmarkStart w:id="5432" w:name="_Toc73435917"/>
      <w:bookmarkStart w:id="5433" w:name="_Toc73437324"/>
      <w:bookmarkStart w:id="5434" w:name="_Toc75351734"/>
      <w:bookmarkStart w:id="5435" w:name="_Toc83230012"/>
      <w:bookmarkStart w:id="5436" w:name="_Toc85528040"/>
      <w:bookmarkStart w:id="5437" w:name="_Toc90649665"/>
      <w:bookmarkStart w:id="5438" w:name="_Toc170113394"/>
      <w:r w:rsidRPr="00E45330">
        <w:t>6.4.8</w:t>
      </w:r>
      <w:r w:rsidRPr="00E45330">
        <w:tab/>
        <w:t>Feature negotiation</w:t>
      </w:r>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p>
    <w:p w14:paraId="3B08B23B" w14:textId="77777777" w:rsidR="008F780E" w:rsidRPr="00E45330" w:rsidRDefault="008F780E">
      <w:r w:rsidRPr="00E45330">
        <w:t>The optional features in table 6.4.8-1 are defined for the VAE_DynamicGroup</w:t>
      </w:r>
      <w:r w:rsidRPr="00E45330">
        <w:rPr>
          <w:lang w:eastAsia="zh-CN"/>
        </w:rPr>
        <w:t xml:space="preserve"> API. They shall be negotiated using the </w:t>
      </w:r>
      <w:r w:rsidRPr="00E45330">
        <w:t>extensibility mechanism defined in clause 6.6 of 3GPP TS 29.500 [2].</w:t>
      </w:r>
    </w:p>
    <w:p w14:paraId="57AA52F4" w14:textId="77777777" w:rsidR="008F780E" w:rsidRPr="00E45330" w:rsidRDefault="007F6F6B">
      <w:pPr>
        <w:pStyle w:val="TH"/>
      </w:pPr>
      <w:r w:rsidRPr="00E45330">
        <w:t>Table</w:t>
      </w:r>
      <w:r>
        <w:t> </w:t>
      </w:r>
      <w:r w:rsidR="008F780E" w:rsidRPr="00E45330">
        <w:t>6.4.8-1: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8F780E" w:rsidRPr="00E45330" w14:paraId="79249AE2" w14:textId="77777777" w:rsidTr="00B335AE">
        <w:trPr>
          <w:jc w:val="center"/>
        </w:trPr>
        <w:tc>
          <w:tcPr>
            <w:tcW w:w="1529" w:type="dxa"/>
            <w:shd w:val="clear" w:color="auto" w:fill="C0C0C0"/>
            <w:hideMark/>
          </w:tcPr>
          <w:p w14:paraId="3C3D4C75" w14:textId="77777777" w:rsidR="008F780E" w:rsidRPr="00E45330" w:rsidRDefault="008F780E">
            <w:pPr>
              <w:pStyle w:val="TAH"/>
            </w:pPr>
            <w:r w:rsidRPr="00E45330">
              <w:t>Feature number</w:t>
            </w:r>
          </w:p>
        </w:tc>
        <w:tc>
          <w:tcPr>
            <w:tcW w:w="2207" w:type="dxa"/>
            <w:shd w:val="clear" w:color="auto" w:fill="C0C0C0"/>
            <w:hideMark/>
          </w:tcPr>
          <w:p w14:paraId="16AAFAF9" w14:textId="77777777" w:rsidR="008F780E" w:rsidRPr="00E45330" w:rsidRDefault="008F780E">
            <w:pPr>
              <w:pStyle w:val="TAH"/>
            </w:pPr>
            <w:r w:rsidRPr="00E45330">
              <w:t>Feature Name</w:t>
            </w:r>
          </w:p>
        </w:tc>
        <w:tc>
          <w:tcPr>
            <w:tcW w:w="5758" w:type="dxa"/>
            <w:shd w:val="clear" w:color="auto" w:fill="C0C0C0"/>
            <w:hideMark/>
          </w:tcPr>
          <w:p w14:paraId="386AED76" w14:textId="77777777" w:rsidR="008F780E" w:rsidRPr="00E45330" w:rsidRDefault="008F780E">
            <w:pPr>
              <w:pStyle w:val="TAH"/>
            </w:pPr>
            <w:r w:rsidRPr="00E45330">
              <w:t>Description</w:t>
            </w:r>
          </w:p>
        </w:tc>
      </w:tr>
      <w:tr w:rsidR="008F780E" w:rsidRPr="00E45330" w14:paraId="608601ED" w14:textId="77777777" w:rsidTr="00B335AE">
        <w:trPr>
          <w:jc w:val="center"/>
        </w:trPr>
        <w:tc>
          <w:tcPr>
            <w:tcW w:w="1529" w:type="dxa"/>
          </w:tcPr>
          <w:p w14:paraId="0C56DA33" w14:textId="77777777" w:rsidR="008F780E" w:rsidRPr="00E45330" w:rsidRDefault="008F780E">
            <w:pPr>
              <w:pStyle w:val="TAL"/>
            </w:pPr>
            <w:r w:rsidRPr="00E45330">
              <w:t>1</w:t>
            </w:r>
          </w:p>
        </w:tc>
        <w:tc>
          <w:tcPr>
            <w:tcW w:w="2207" w:type="dxa"/>
          </w:tcPr>
          <w:p w14:paraId="7AFD8102" w14:textId="77777777" w:rsidR="008F780E" w:rsidRPr="00E45330" w:rsidRDefault="008F780E">
            <w:pPr>
              <w:pStyle w:val="TAL"/>
            </w:pPr>
            <w:r w:rsidRPr="00E45330">
              <w:t>Notification_test_event</w:t>
            </w:r>
          </w:p>
        </w:tc>
        <w:tc>
          <w:tcPr>
            <w:tcW w:w="5758" w:type="dxa"/>
          </w:tcPr>
          <w:p w14:paraId="6A4B298D" w14:textId="77777777" w:rsidR="008F780E" w:rsidRPr="00E45330" w:rsidRDefault="008F780E">
            <w:pPr>
              <w:pStyle w:val="TAL"/>
              <w:rPr>
                <w:rFonts w:cs="Arial"/>
                <w:szCs w:val="18"/>
              </w:rPr>
            </w:pPr>
            <w:r w:rsidRPr="00E45330">
              <w:rPr>
                <w:rFonts w:cs="Arial"/>
                <w:szCs w:val="18"/>
                <w:lang w:eastAsia="zh-CN"/>
              </w:rPr>
              <w:t>The testing of notification connection is supported according to clause</w:t>
            </w:r>
            <w:r w:rsidRPr="00E45330">
              <w:rPr>
                <w:rFonts w:cs="Arial"/>
                <w:szCs w:val="18"/>
                <w:lang w:val="en-US" w:eastAsia="zh-CN"/>
              </w:rPr>
              <w:t> </w:t>
            </w:r>
            <w:r w:rsidRPr="00E45330">
              <w:rPr>
                <w:rFonts w:cs="Arial"/>
                <w:szCs w:val="18"/>
                <w:lang w:eastAsia="zh-CN"/>
              </w:rPr>
              <w:t>6.4.5.3.</w:t>
            </w:r>
          </w:p>
        </w:tc>
      </w:tr>
      <w:tr w:rsidR="008F780E" w:rsidRPr="00E45330" w14:paraId="08C2EE8D" w14:textId="77777777" w:rsidTr="00B335AE">
        <w:trPr>
          <w:jc w:val="center"/>
        </w:trPr>
        <w:tc>
          <w:tcPr>
            <w:tcW w:w="1529" w:type="dxa"/>
          </w:tcPr>
          <w:p w14:paraId="1004DD08" w14:textId="77777777" w:rsidR="008F780E" w:rsidRPr="00E45330" w:rsidRDefault="008F780E">
            <w:pPr>
              <w:pStyle w:val="TAL"/>
            </w:pPr>
            <w:r w:rsidRPr="00E45330">
              <w:t>2</w:t>
            </w:r>
          </w:p>
        </w:tc>
        <w:tc>
          <w:tcPr>
            <w:tcW w:w="2207" w:type="dxa"/>
          </w:tcPr>
          <w:p w14:paraId="25A04005" w14:textId="77777777" w:rsidR="008F780E" w:rsidRPr="00E45330" w:rsidRDefault="008F780E">
            <w:pPr>
              <w:pStyle w:val="TAL"/>
            </w:pPr>
            <w:r w:rsidRPr="00E45330">
              <w:rPr>
                <w:lang w:eastAsia="zh-CN"/>
              </w:rPr>
              <w:t>Notification_websocket</w:t>
            </w:r>
          </w:p>
        </w:tc>
        <w:tc>
          <w:tcPr>
            <w:tcW w:w="5758" w:type="dxa"/>
          </w:tcPr>
          <w:p w14:paraId="0FC4B791" w14:textId="77777777" w:rsidR="008F780E" w:rsidRPr="00E45330" w:rsidRDefault="008F780E">
            <w:pPr>
              <w:pStyle w:val="TAL"/>
              <w:rPr>
                <w:rFonts w:cs="Arial"/>
                <w:szCs w:val="18"/>
              </w:rPr>
            </w:pPr>
            <w:r w:rsidRPr="00E45330">
              <w:rPr>
                <w:rFonts w:cs="Arial"/>
                <w:szCs w:val="18"/>
                <w:lang w:eastAsia="zh-CN"/>
              </w:rPr>
              <w:t>The delivery of notifications over Websocket is supported according to clause</w:t>
            </w:r>
            <w:r w:rsidRPr="00E45330">
              <w:rPr>
                <w:rFonts w:cs="Arial"/>
                <w:szCs w:val="18"/>
                <w:lang w:val="en-US" w:eastAsia="zh-CN"/>
              </w:rPr>
              <w:t> </w:t>
            </w:r>
            <w:r w:rsidRPr="00E45330">
              <w:rPr>
                <w:rFonts w:cs="Arial"/>
                <w:szCs w:val="18"/>
                <w:lang w:eastAsia="zh-CN"/>
              </w:rPr>
              <w:t xml:space="preserve">6.4.5.4. This feature requires that the </w:t>
            </w:r>
            <w:r w:rsidRPr="00E45330">
              <w:t>Notification_test_event feature is also supported.</w:t>
            </w:r>
          </w:p>
        </w:tc>
      </w:tr>
    </w:tbl>
    <w:p w14:paraId="39464587" w14:textId="77777777" w:rsidR="008F780E" w:rsidRPr="00E45330" w:rsidRDefault="008F780E"/>
    <w:p w14:paraId="57E62F9F" w14:textId="77777777" w:rsidR="008F780E" w:rsidRPr="00E45330" w:rsidRDefault="00A04699">
      <w:pPr>
        <w:pStyle w:val="Heading2"/>
      </w:pPr>
      <w:bookmarkStart w:id="5439" w:name="_Toc34035550"/>
      <w:bookmarkStart w:id="5440" w:name="_Toc36037543"/>
      <w:bookmarkStart w:id="5441" w:name="_Toc36037847"/>
      <w:bookmarkStart w:id="5442" w:name="_Toc38877689"/>
      <w:bookmarkStart w:id="5443" w:name="_Toc43199771"/>
      <w:bookmarkStart w:id="5444" w:name="_Toc45132950"/>
      <w:bookmarkStart w:id="5445" w:name="_Toc59015693"/>
      <w:bookmarkStart w:id="5446" w:name="_Toc63171249"/>
      <w:bookmarkStart w:id="5447" w:name="_Toc66282286"/>
      <w:bookmarkStart w:id="5448" w:name="_Toc68166162"/>
      <w:bookmarkStart w:id="5449" w:name="_Toc70426468"/>
      <w:bookmarkStart w:id="5450" w:name="_Toc73433821"/>
      <w:bookmarkStart w:id="5451" w:name="_Toc73435918"/>
      <w:bookmarkStart w:id="5452" w:name="_Toc73437325"/>
      <w:bookmarkStart w:id="5453" w:name="_Toc75351735"/>
      <w:bookmarkStart w:id="5454" w:name="_Toc83230013"/>
      <w:bookmarkStart w:id="5455" w:name="_Toc85528041"/>
      <w:bookmarkStart w:id="5456" w:name="_Toc90649666"/>
      <w:r w:rsidRPr="00E45330">
        <w:br w:type="page"/>
      </w:r>
      <w:bookmarkStart w:id="5457" w:name="_Toc170113395"/>
      <w:r w:rsidR="008F780E" w:rsidRPr="00E45330">
        <w:lastRenderedPageBreak/>
        <w:t>6.5</w:t>
      </w:r>
      <w:r w:rsidR="008F780E" w:rsidRPr="00E45330">
        <w:tab/>
        <w:t>VAE_ServiceContinuity Service API</w:t>
      </w:r>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r w:rsidR="008F780E" w:rsidRPr="00E45330">
        <w:t xml:space="preserve"> </w:t>
      </w:r>
    </w:p>
    <w:p w14:paraId="34BDCFF6" w14:textId="77777777" w:rsidR="008F780E" w:rsidRPr="00E45330" w:rsidRDefault="008F780E">
      <w:pPr>
        <w:pStyle w:val="Heading3"/>
      </w:pPr>
      <w:bookmarkStart w:id="5458" w:name="_Toc34035551"/>
      <w:bookmarkStart w:id="5459" w:name="_Toc36037544"/>
      <w:bookmarkStart w:id="5460" w:name="_Toc36037848"/>
      <w:bookmarkStart w:id="5461" w:name="_Toc38877690"/>
      <w:bookmarkStart w:id="5462" w:name="_Toc43199772"/>
      <w:bookmarkStart w:id="5463" w:name="_Toc45132951"/>
      <w:bookmarkStart w:id="5464" w:name="_Toc59015694"/>
      <w:bookmarkStart w:id="5465" w:name="_Toc63171250"/>
      <w:bookmarkStart w:id="5466" w:name="_Toc66282287"/>
      <w:bookmarkStart w:id="5467" w:name="_Toc68166163"/>
      <w:bookmarkStart w:id="5468" w:name="_Toc70426469"/>
      <w:bookmarkStart w:id="5469" w:name="_Toc73433822"/>
      <w:bookmarkStart w:id="5470" w:name="_Toc73435919"/>
      <w:bookmarkStart w:id="5471" w:name="_Toc73437326"/>
      <w:bookmarkStart w:id="5472" w:name="_Toc75351736"/>
      <w:bookmarkStart w:id="5473" w:name="_Toc83230014"/>
      <w:bookmarkStart w:id="5474" w:name="_Toc85528042"/>
      <w:bookmarkStart w:id="5475" w:name="_Toc90649667"/>
      <w:bookmarkStart w:id="5476" w:name="_Toc170113396"/>
      <w:r w:rsidRPr="00E45330">
        <w:t>6.5.1</w:t>
      </w:r>
      <w:r w:rsidRPr="00E45330">
        <w:tab/>
        <w:t>Introduction</w:t>
      </w:r>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p>
    <w:p w14:paraId="70DFEB1A" w14:textId="77777777" w:rsidR="00F101FE" w:rsidRPr="00E45330" w:rsidRDefault="00F101FE" w:rsidP="00F101FE">
      <w:pPr>
        <w:rPr>
          <w:noProof/>
          <w:lang w:eastAsia="zh-CN"/>
        </w:rPr>
      </w:pPr>
      <w:r w:rsidRPr="00E45330">
        <w:rPr>
          <w:noProof/>
        </w:rPr>
        <w:t xml:space="preserve">The </w:t>
      </w:r>
      <w:r w:rsidRPr="00E45330">
        <w:t>VAE_ServiceContinuity</w:t>
      </w:r>
      <w:r w:rsidRPr="00E45330">
        <w:rPr>
          <w:noProof/>
        </w:rPr>
        <w:t xml:space="preserve"> shall use the </w:t>
      </w:r>
      <w:r w:rsidRPr="00E45330">
        <w:t>VAE_ServiceContinuity</w:t>
      </w:r>
      <w:r w:rsidRPr="00E45330">
        <w:rPr>
          <w:noProof/>
        </w:rPr>
        <w:t xml:space="preserve"> </w:t>
      </w:r>
      <w:r w:rsidRPr="00E45330">
        <w:rPr>
          <w:noProof/>
          <w:lang w:eastAsia="zh-CN"/>
        </w:rPr>
        <w:t>API.</w:t>
      </w:r>
    </w:p>
    <w:p w14:paraId="594B435F" w14:textId="77777777" w:rsidR="008F780E" w:rsidRPr="00E45330" w:rsidRDefault="008F780E">
      <w:r w:rsidRPr="00E45330">
        <w:t>The API URI of the VAE_ServiceContinuity API</w:t>
      </w:r>
      <w:r w:rsidRPr="00E45330">
        <w:rPr>
          <w:noProof/>
          <w:lang w:eastAsia="zh-CN"/>
        </w:rPr>
        <w:t xml:space="preserve"> shall be: </w:t>
      </w:r>
    </w:p>
    <w:p w14:paraId="37648853" w14:textId="77777777" w:rsidR="008F780E" w:rsidRPr="00E45330" w:rsidRDefault="008F780E">
      <w:pPr>
        <w:pStyle w:val="B10"/>
        <w:rPr>
          <w:noProof/>
          <w:lang w:eastAsia="zh-CN"/>
        </w:rPr>
      </w:pPr>
      <w:r w:rsidRPr="00E45330">
        <w:rPr>
          <w:b/>
          <w:noProof/>
        </w:rPr>
        <w:t>{apiRoot}/&lt;apiName&gt;/&lt;apiVersion&gt;</w:t>
      </w:r>
    </w:p>
    <w:p w14:paraId="26CEB8D0" w14:textId="77777777" w:rsidR="008F780E" w:rsidRPr="00E45330" w:rsidRDefault="008F780E">
      <w:pPr>
        <w:rPr>
          <w:noProof/>
          <w:lang w:eastAsia="zh-CN"/>
        </w:rPr>
      </w:pPr>
      <w:r w:rsidRPr="00E45330">
        <w:rPr>
          <w:noProof/>
          <w:lang w:eastAsia="zh-CN"/>
        </w:rPr>
        <w:t>The request URIs used in HTTP requests from the service consumer towards the VAE Server shall have the Resource URI structure defined in clause 4.4.1 of 3GPP TS 29.501 [3], i.e.:</w:t>
      </w:r>
    </w:p>
    <w:p w14:paraId="6394C32D" w14:textId="77777777" w:rsidR="008F780E" w:rsidRPr="00E45330" w:rsidRDefault="008F780E">
      <w:pPr>
        <w:pStyle w:val="B10"/>
        <w:rPr>
          <w:b/>
          <w:noProof/>
        </w:rPr>
      </w:pPr>
      <w:r w:rsidRPr="00E45330">
        <w:rPr>
          <w:b/>
          <w:noProof/>
        </w:rPr>
        <w:t>{apiRoot}/&lt;apiName&gt;/&lt;apiVersion&gt;/&lt;apiSpecificResourceUriPart&gt;</w:t>
      </w:r>
    </w:p>
    <w:p w14:paraId="5D10775A" w14:textId="77777777" w:rsidR="008F780E" w:rsidRPr="00E45330" w:rsidRDefault="008F780E">
      <w:pPr>
        <w:rPr>
          <w:noProof/>
          <w:lang w:eastAsia="zh-CN"/>
        </w:rPr>
      </w:pPr>
      <w:r w:rsidRPr="00E45330">
        <w:rPr>
          <w:noProof/>
          <w:lang w:eastAsia="zh-CN"/>
        </w:rPr>
        <w:t>with the following components:</w:t>
      </w:r>
    </w:p>
    <w:p w14:paraId="5BBFA803" w14:textId="77777777" w:rsidR="008F780E" w:rsidRPr="00E45330" w:rsidRDefault="008F780E">
      <w:pPr>
        <w:pStyle w:val="B10"/>
        <w:rPr>
          <w:noProof/>
          <w:lang w:eastAsia="zh-CN"/>
        </w:rPr>
      </w:pPr>
      <w:r w:rsidRPr="00E45330">
        <w:rPr>
          <w:noProof/>
          <w:lang w:eastAsia="zh-CN"/>
        </w:rPr>
        <w:t>-</w:t>
      </w:r>
      <w:r w:rsidRPr="00E45330">
        <w:rPr>
          <w:noProof/>
          <w:lang w:eastAsia="zh-CN"/>
        </w:rPr>
        <w:tab/>
        <w:t xml:space="preserve">The </w:t>
      </w:r>
      <w:r w:rsidRPr="00E45330">
        <w:rPr>
          <w:noProof/>
        </w:rPr>
        <w:t xml:space="preserve">{apiRoot} shall be set as described in </w:t>
      </w:r>
      <w:r w:rsidRPr="00E45330">
        <w:rPr>
          <w:noProof/>
          <w:lang w:eastAsia="zh-CN"/>
        </w:rPr>
        <w:t>3GPP TS 29.501 [3].</w:t>
      </w:r>
    </w:p>
    <w:p w14:paraId="629D5FA4" w14:textId="77777777" w:rsidR="008F780E" w:rsidRPr="00E45330" w:rsidRDefault="008F780E">
      <w:pPr>
        <w:pStyle w:val="B10"/>
        <w:rPr>
          <w:noProof/>
        </w:rPr>
      </w:pPr>
      <w:r w:rsidRPr="00E45330">
        <w:rPr>
          <w:noProof/>
          <w:lang w:eastAsia="zh-CN"/>
        </w:rPr>
        <w:t>-</w:t>
      </w:r>
      <w:r w:rsidRPr="00E45330">
        <w:rPr>
          <w:noProof/>
          <w:lang w:eastAsia="zh-CN"/>
        </w:rPr>
        <w:tab/>
        <w:t xml:space="preserve">The </w:t>
      </w:r>
      <w:r w:rsidRPr="00E45330">
        <w:rPr>
          <w:noProof/>
        </w:rPr>
        <w:t>&lt;apiName&gt;</w:t>
      </w:r>
      <w:r w:rsidRPr="00E45330">
        <w:rPr>
          <w:b/>
          <w:noProof/>
        </w:rPr>
        <w:t xml:space="preserve"> </w:t>
      </w:r>
      <w:r w:rsidRPr="00E45330">
        <w:rPr>
          <w:noProof/>
        </w:rPr>
        <w:t>shall be "vae-service-continuity".</w:t>
      </w:r>
    </w:p>
    <w:p w14:paraId="4A6B0DA4" w14:textId="77777777" w:rsidR="008F780E" w:rsidRPr="00E45330" w:rsidRDefault="008F780E">
      <w:pPr>
        <w:pStyle w:val="B10"/>
        <w:rPr>
          <w:noProof/>
        </w:rPr>
      </w:pPr>
      <w:r w:rsidRPr="00E45330">
        <w:rPr>
          <w:noProof/>
        </w:rPr>
        <w:t>-</w:t>
      </w:r>
      <w:r w:rsidRPr="00E45330">
        <w:rPr>
          <w:noProof/>
        </w:rPr>
        <w:tab/>
        <w:t>The &lt;apiVersion&gt; shall be "v1".</w:t>
      </w:r>
    </w:p>
    <w:p w14:paraId="07F7181C" w14:textId="77777777" w:rsidR="008F780E" w:rsidRPr="00E45330" w:rsidRDefault="008F780E">
      <w:pPr>
        <w:pStyle w:val="B10"/>
        <w:rPr>
          <w:noProof/>
          <w:lang w:eastAsia="zh-CN"/>
        </w:rPr>
      </w:pPr>
      <w:r w:rsidRPr="00E45330">
        <w:rPr>
          <w:noProof/>
        </w:rPr>
        <w:t>-</w:t>
      </w:r>
      <w:r w:rsidRPr="00E45330">
        <w:rPr>
          <w:noProof/>
        </w:rPr>
        <w:tab/>
        <w:t>The &lt;apiSpecificResourceUriPart&gt; shall be set as described in clause</w:t>
      </w:r>
      <w:r w:rsidRPr="00E45330">
        <w:rPr>
          <w:noProof/>
          <w:lang w:eastAsia="zh-CN"/>
        </w:rPr>
        <w:t> 6.5.3</w:t>
      </w:r>
      <w:r w:rsidRPr="00E45330">
        <w:rPr>
          <w:noProof/>
        </w:rPr>
        <w:t>.</w:t>
      </w:r>
    </w:p>
    <w:p w14:paraId="2D64A13F" w14:textId="77777777" w:rsidR="008F780E" w:rsidRPr="00E45330" w:rsidRDefault="008F780E">
      <w:pPr>
        <w:pStyle w:val="Heading3"/>
      </w:pPr>
      <w:bookmarkStart w:id="5477" w:name="_Toc34035552"/>
      <w:bookmarkStart w:id="5478" w:name="_Toc36037545"/>
      <w:bookmarkStart w:id="5479" w:name="_Toc36037849"/>
      <w:bookmarkStart w:id="5480" w:name="_Toc38877691"/>
      <w:bookmarkStart w:id="5481" w:name="_Toc43199773"/>
      <w:bookmarkStart w:id="5482" w:name="_Toc45132952"/>
      <w:bookmarkStart w:id="5483" w:name="_Toc59015695"/>
      <w:bookmarkStart w:id="5484" w:name="_Toc63171251"/>
      <w:bookmarkStart w:id="5485" w:name="_Toc66282288"/>
      <w:bookmarkStart w:id="5486" w:name="_Toc68166164"/>
      <w:bookmarkStart w:id="5487" w:name="_Toc70426470"/>
      <w:bookmarkStart w:id="5488" w:name="_Toc73433823"/>
      <w:bookmarkStart w:id="5489" w:name="_Toc73435920"/>
      <w:bookmarkStart w:id="5490" w:name="_Toc73437327"/>
      <w:bookmarkStart w:id="5491" w:name="_Toc75351737"/>
      <w:bookmarkStart w:id="5492" w:name="_Toc83230015"/>
      <w:bookmarkStart w:id="5493" w:name="_Toc85528043"/>
      <w:bookmarkStart w:id="5494" w:name="_Toc90649668"/>
      <w:bookmarkStart w:id="5495" w:name="_Toc170113397"/>
      <w:r w:rsidRPr="00E45330">
        <w:t>6.5.2</w:t>
      </w:r>
      <w:r w:rsidRPr="00E45330">
        <w:tab/>
        <w:t>Usage of HTTP</w:t>
      </w:r>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p>
    <w:p w14:paraId="088AB4C6" w14:textId="77777777" w:rsidR="008F780E" w:rsidRPr="00E45330" w:rsidRDefault="008F780E">
      <w:pPr>
        <w:pStyle w:val="Heading4"/>
      </w:pPr>
      <w:bookmarkStart w:id="5496" w:name="_Toc34035553"/>
      <w:bookmarkStart w:id="5497" w:name="_Toc36037546"/>
      <w:bookmarkStart w:id="5498" w:name="_Toc36037850"/>
      <w:bookmarkStart w:id="5499" w:name="_Toc38877692"/>
      <w:bookmarkStart w:id="5500" w:name="_Toc43199774"/>
      <w:bookmarkStart w:id="5501" w:name="_Toc45132953"/>
      <w:bookmarkStart w:id="5502" w:name="_Toc59015696"/>
      <w:bookmarkStart w:id="5503" w:name="_Toc63171252"/>
      <w:bookmarkStart w:id="5504" w:name="_Toc66282289"/>
      <w:bookmarkStart w:id="5505" w:name="_Toc68166165"/>
      <w:bookmarkStart w:id="5506" w:name="_Toc70426471"/>
      <w:bookmarkStart w:id="5507" w:name="_Toc73433824"/>
      <w:bookmarkStart w:id="5508" w:name="_Toc73435921"/>
      <w:bookmarkStart w:id="5509" w:name="_Toc73437328"/>
      <w:bookmarkStart w:id="5510" w:name="_Toc75351738"/>
      <w:bookmarkStart w:id="5511" w:name="_Toc83230016"/>
      <w:bookmarkStart w:id="5512" w:name="_Toc85528044"/>
      <w:bookmarkStart w:id="5513" w:name="_Toc90649669"/>
      <w:bookmarkStart w:id="5514" w:name="_Toc170113398"/>
      <w:r w:rsidRPr="00E45330">
        <w:t>6.5.2.1</w:t>
      </w:r>
      <w:r w:rsidRPr="00E45330">
        <w:tab/>
        <w:t>General</w:t>
      </w:r>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p>
    <w:p w14:paraId="4C45BCF6" w14:textId="77777777" w:rsidR="008F780E" w:rsidRPr="00E45330" w:rsidRDefault="008F780E">
      <w:r w:rsidRPr="00E45330">
        <w:t>Support of HTTP/1.1 (IETF RFC </w:t>
      </w:r>
      <w:r w:rsidR="00B660BA">
        <w:t>9112</w:t>
      </w:r>
      <w:r w:rsidRPr="00E45330">
        <w:t> [12], IETF RFC </w:t>
      </w:r>
      <w:r w:rsidR="00B660BA">
        <w:t>9110</w:t>
      </w:r>
      <w:r w:rsidRPr="00E45330">
        <w:t> [13], IETF RFC </w:t>
      </w:r>
      <w:r w:rsidR="00B660BA">
        <w:t>9111</w:t>
      </w:r>
      <w:r w:rsidRPr="00E45330">
        <w:t xml:space="preserve"> [16]) over TLS is mandatory and support of HTTP/2 as specified in clause 5 of 3GPP TS 29.500 [2] is recommended. </w:t>
      </w:r>
      <w:r w:rsidR="001C3653" w:rsidRPr="00E45330">
        <w:rPr>
          <w:rFonts w:eastAsia="Malgun Gothic"/>
        </w:rPr>
        <w:t xml:space="preserve">TLS shall be used </w:t>
      </w:r>
      <w:r w:rsidR="001C3653" w:rsidRPr="00E45330">
        <w:t xml:space="preserve">as specified </w:t>
      </w:r>
      <w:r w:rsidR="001C3653" w:rsidRPr="00E45330">
        <w:rPr>
          <w:lang w:eastAsia="zh-CN"/>
        </w:rPr>
        <w:t>in</w:t>
      </w:r>
      <w:r w:rsidR="001C3653" w:rsidRPr="00E45330">
        <w:t xml:space="preserve"> 3GPP TS 33.536 [</w:t>
      </w:r>
      <w:r w:rsidR="009D5716" w:rsidRPr="00E45330">
        <w:t>31</w:t>
      </w:r>
      <w:r w:rsidR="001C3653" w:rsidRPr="00E45330">
        <w:t>] and 3GPP TS 33.501 [</w:t>
      </w:r>
      <w:r w:rsidR="009D5716" w:rsidRPr="00E45330">
        <w:t>32</w:t>
      </w:r>
      <w:r w:rsidR="001C3653" w:rsidRPr="00E45330">
        <w:t>]</w:t>
      </w:r>
      <w:r w:rsidR="001C3653" w:rsidRPr="00E45330">
        <w:rPr>
          <w:lang w:eastAsia="zh-CN"/>
        </w:rPr>
        <w:t xml:space="preserve">. </w:t>
      </w:r>
      <w:r w:rsidRPr="00E45330">
        <w:t xml:space="preserve">A V2X application specific server desiring to use HTTP/2 shall use the HTTP upgrade mechanism to negotiate applicable HTTP version as described in </w:t>
      </w:r>
      <w:r w:rsidRPr="00E45330">
        <w:rPr>
          <w:lang w:val="en-US"/>
        </w:rPr>
        <w:t>IETF RFC </w:t>
      </w:r>
      <w:r w:rsidR="00B660BA">
        <w:t>9113</w:t>
      </w:r>
      <w:r w:rsidRPr="00E45330">
        <w:rPr>
          <w:lang w:val="en-US"/>
        </w:rPr>
        <w:t> [5]</w:t>
      </w:r>
      <w:r w:rsidRPr="00E45330">
        <w:t>.</w:t>
      </w:r>
    </w:p>
    <w:p w14:paraId="2A6F0994" w14:textId="77777777" w:rsidR="008F780E" w:rsidRPr="00E45330" w:rsidRDefault="008F780E">
      <w:r w:rsidRPr="00E45330">
        <w:t>HTTP/2, shall be transported as specified in clause 5.3 of 3GPP TS 29.500 [2].</w:t>
      </w:r>
    </w:p>
    <w:p w14:paraId="00CF2EF0" w14:textId="77777777" w:rsidR="008F780E" w:rsidRPr="00E45330" w:rsidRDefault="008F780E">
      <w:r w:rsidRPr="00E45330">
        <w:t>An OpenAPI [6] specification of HTTP messages and content bodies for the VAE_ServiceContinuity</w:t>
      </w:r>
      <w:r w:rsidRPr="00E45330">
        <w:rPr>
          <w:noProof/>
        </w:rPr>
        <w:t xml:space="preserve"> </w:t>
      </w:r>
      <w:r w:rsidRPr="00E45330">
        <w:t>is contained in Annex A.6.</w:t>
      </w:r>
    </w:p>
    <w:p w14:paraId="27485B32" w14:textId="77777777" w:rsidR="008F780E" w:rsidRPr="00E45330" w:rsidRDefault="008F780E">
      <w:pPr>
        <w:pStyle w:val="Heading4"/>
      </w:pPr>
      <w:bookmarkStart w:id="5515" w:name="_Toc34035554"/>
      <w:bookmarkStart w:id="5516" w:name="_Toc36037547"/>
      <w:bookmarkStart w:id="5517" w:name="_Toc36037851"/>
      <w:bookmarkStart w:id="5518" w:name="_Toc38877693"/>
      <w:bookmarkStart w:id="5519" w:name="_Toc43199775"/>
      <w:bookmarkStart w:id="5520" w:name="_Toc45132954"/>
      <w:bookmarkStart w:id="5521" w:name="_Toc59015697"/>
      <w:bookmarkStart w:id="5522" w:name="_Toc63171253"/>
      <w:bookmarkStart w:id="5523" w:name="_Toc66282290"/>
      <w:bookmarkStart w:id="5524" w:name="_Toc68166166"/>
      <w:bookmarkStart w:id="5525" w:name="_Toc70426472"/>
      <w:bookmarkStart w:id="5526" w:name="_Toc73433825"/>
      <w:bookmarkStart w:id="5527" w:name="_Toc73435922"/>
      <w:bookmarkStart w:id="5528" w:name="_Toc73437329"/>
      <w:bookmarkStart w:id="5529" w:name="_Toc75351739"/>
      <w:bookmarkStart w:id="5530" w:name="_Toc83230017"/>
      <w:bookmarkStart w:id="5531" w:name="_Toc85528045"/>
      <w:bookmarkStart w:id="5532" w:name="_Toc90649670"/>
      <w:bookmarkStart w:id="5533" w:name="_Toc170113399"/>
      <w:r w:rsidRPr="00E45330">
        <w:t>6.5.2.2</w:t>
      </w:r>
      <w:r w:rsidRPr="00E45330">
        <w:tab/>
        <w:t>HTTP standard headers</w:t>
      </w:r>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p>
    <w:p w14:paraId="1DDF54E0" w14:textId="77777777" w:rsidR="008F780E" w:rsidRPr="00E45330" w:rsidRDefault="008F780E">
      <w:pPr>
        <w:pStyle w:val="Heading5"/>
        <w:rPr>
          <w:lang w:eastAsia="zh-CN"/>
        </w:rPr>
      </w:pPr>
      <w:bookmarkStart w:id="5534" w:name="_Toc34035555"/>
      <w:bookmarkStart w:id="5535" w:name="_Toc36037548"/>
      <w:bookmarkStart w:id="5536" w:name="_Toc36037852"/>
      <w:bookmarkStart w:id="5537" w:name="_Toc38877694"/>
      <w:bookmarkStart w:id="5538" w:name="_Toc43199776"/>
      <w:bookmarkStart w:id="5539" w:name="_Toc45132955"/>
      <w:bookmarkStart w:id="5540" w:name="_Toc59015698"/>
      <w:bookmarkStart w:id="5541" w:name="_Toc63171254"/>
      <w:bookmarkStart w:id="5542" w:name="_Toc66282291"/>
      <w:bookmarkStart w:id="5543" w:name="_Toc68166167"/>
      <w:bookmarkStart w:id="5544" w:name="_Toc70426473"/>
      <w:bookmarkStart w:id="5545" w:name="_Toc73433826"/>
      <w:bookmarkStart w:id="5546" w:name="_Toc73435923"/>
      <w:bookmarkStart w:id="5547" w:name="_Toc73437330"/>
      <w:bookmarkStart w:id="5548" w:name="_Toc75351740"/>
      <w:bookmarkStart w:id="5549" w:name="_Toc83230018"/>
      <w:bookmarkStart w:id="5550" w:name="_Toc85528046"/>
      <w:bookmarkStart w:id="5551" w:name="_Toc90649671"/>
      <w:bookmarkStart w:id="5552" w:name="_Toc170113400"/>
      <w:r w:rsidRPr="00E45330">
        <w:t>6.5.2.2.1</w:t>
      </w:r>
      <w:r w:rsidRPr="00E45330">
        <w:rPr>
          <w:rFonts w:hint="eastAsia"/>
          <w:lang w:eastAsia="zh-CN"/>
        </w:rPr>
        <w:tab/>
      </w:r>
      <w:r w:rsidRPr="00E45330">
        <w:rPr>
          <w:lang w:eastAsia="zh-CN"/>
        </w:rPr>
        <w:t>General</w:t>
      </w:r>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p>
    <w:p w14:paraId="1BC7CDD6" w14:textId="77777777" w:rsidR="008F780E" w:rsidRPr="00E45330" w:rsidRDefault="008F780E">
      <w:pPr>
        <w:rPr>
          <w:lang w:eastAsia="zh-CN"/>
        </w:rPr>
      </w:pPr>
      <w:r w:rsidRPr="00E45330">
        <w:t>See clause 5.2.2 of 3GPP TS 29.500 [2] for the usage of HTTP standard headers.</w:t>
      </w:r>
    </w:p>
    <w:p w14:paraId="5B304C44" w14:textId="77777777" w:rsidR="008F780E" w:rsidRPr="00E45330" w:rsidRDefault="008F780E">
      <w:pPr>
        <w:pStyle w:val="Heading5"/>
      </w:pPr>
      <w:bookmarkStart w:id="5553" w:name="_Toc34035556"/>
      <w:bookmarkStart w:id="5554" w:name="_Toc36037549"/>
      <w:bookmarkStart w:id="5555" w:name="_Toc36037853"/>
      <w:bookmarkStart w:id="5556" w:name="_Toc38877695"/>
      <w:bookmarkStart w:id="5557" w:name="_Toc43199777"/>
      <w:bookmarkStart w:id="5558" w:name="_Toc45132956"/>
      <w:bookmarkStart w:id="5559" w:name="_Toc59015699"/>
      <w:bookmarkStart w:id="5560" w:name="_Toc63171255"/>
      <w:bookmarkStart w:id="5561" w:name="_Toc66282292"/>
      <w:bookmarkStart w:id="5562" w:name="_Toc68166168"/>
      <w:bookmarkStart w:id="5563" w:name="_Toc70426474"/>
      <w:bookmarkStart w:id="5564" w:name="_Toc73433827"/>
      <w:bookmarkStart w:id="5565" w:name="_Toc73435924"/>
      <w:bookmarkStart w:id="5566" w:name="_Toc73437331"/>
      <w:bookmarkStart w:id="5567" w:name="_Toc75351741"/>
      <w:bookmarkStart w:id="5568" w:name="_Toc83230019"/>
      <w:bookmarkStart w:id="5569" w:name="_Toc85528047"/>
      <w:bookmarkStart w:id="5570" w:name="_Toc90649672"/>
      <w:bookmarkStart w:id="5571" w:name="_Toc170113401"/>
      <w:r w:rsidRPr="00E45330">
        <w:t>6.5.2.2.2</w:t>
      </w:r>
      <w:r w:rsidRPr="00E45330">
        <w:tab/>
        <w:t>Content type</w:t>
      </w:r>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r w:rsidRPr="00E45330">
        <w:t xml:space="preserve"> </w:t>
      </w:r>
    </w:p>
    <w:p w14:paraId="66EAB3C4" w14:textId="77777777" w:rsidR="008F780E" w:rsidRPr="00E45330" w:rsidRDefault="008F780E">
      <w:r w:rsidRPr="00E45330">
        <w:t xml:space="preserve">JSON, </w:t>
      </w:r>
      <w:r w:rsidRPr="00E45330">
        <w:rPr>
          <w:noProof/>
          <w:lang w:eastAsia="zh-CN"/>
        </w:rPr>
        <w:t>IETF RFC </w:t>
      </w:r>
      <w:r w:rsidRPr="00E45330">
        <w:rPr>
          <w:lang w:eastAsia="zh-CN"/>
        </w:rPr>
        <w:t>8259</w:t>
      </w:r>
      <w:r w:rsidRPr="00E45330">
        <w:rPr>
          <w:noProof/>
          <w:lang w:eastAsia="zh-CN"/>
        </w:rPr>
        <w:t> [7], shall be used as content type of the HTTP bodies specified in the present specification</w:t>
      </w:r>
      <w:r w:rsidRPr="00E45330">
        <w:t xml:space="preserve"> as specified in clause 5.4 of 3GPP TS 29.500 [2]. The use of the JSON format shall be signalled by the content type "application/json".</w:t>
      </w:r>
    </w:p>
    <w:p w14:paraId="54FF4D4E" w14:textId="77777777" w:rsidR="008F780E" w:rsidRPr="00E45330" w:rsidRDefault="008F780E">
      <w:pPr>
        <w:pStyle w:val="Heading4"/>
      </w:pPr>
      <w:bookmarkStart w:id="5572" w:name="_Toc34035557"/>
      <w:bookmarkStart w:id="5573" w:name="_Toc36037550"/>
      <w:bookmarkStart w:id="5574" w:name="_Toc36037854"/>
      <w:bookmarkStart w:id="5575" w:name="_Toc38877696"/>
      <w:bookmarkStart w:id="5576" w:name="_Toc43199778"/>
      <w:bookmarkStart w:id="5577" w:name="_Toc45132957"/>
      <w:bookmarkStart w:id="5578" w:name="_Toc59015700"/>
      <w:bookmarkStart w:id="5579" w:name="_Toc63171256"/>
      <w:bookmarkStart w:id="5580" w:name="_Toc66282293"/>
      <w:bookmarkStart w:id="5581" w:name="_Toc68166169"/>
      <w:bookmarkStart w:id="5582" w:name="_Toc70426475"/>
      <w:bookmarkStart w:id="5583" w:name="_Toc73433828"/>
      <w:bookmarkStart w:id="5584" w:name="_Toc73435925"/>
      <w:bookmarkStart w:id="5585" w:name="_Toc73437332"/>
      <w:bookmarkStart w:id="5586" w:name="_Toc75351742"/>
      <w:bookmarkStart w:id="5587" w:name="_Toc83230020"/>
      <w:bookmarkStart w:id="5588" w:name="_Toc85528048"/>
      <w:bookmarkStart w:id="5589" w:name="_Toc90649673"/>
      <w:bookmarkStart w:id="5590" w:name="_Toc170113402"/>
      <w:r w:rsidRPr="00E45330">
        <w:t>6.5.2.3</w:t>
      </w:r>
      <w:r w:rsidRPr="00E45330">
        <w:tab/>
        <w:t>HTTP custom headers</w:t>
      </w:r>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p>
    <w:p w14:paraId="614580C7" w14:textId="77777777" w:rsidR="008F780E" w:rsidRPr="00E45330" w:rsidRDefault="008F780E">
      <w:pPr>
        <w:pStyle w:val="Heading5"/>
        <w:rPr>
          <w:lang w:eastAsia="zh-CN"/>
        </w:rPr>
      </w:pPr>
      <w:bookmarkStart w:id="5591" w:name="_Toc34035558"/>
      <w:bookmarkStart w:id="5592" w:name="_Toc36037551"/>
      <w:bookmarkStart w:id="5593" w:name="_Toc36037855"/>
      <w:bookmarkStart w:id="5594" w:name="_Toc38877697"/>
      <w:bookmarkStart w:id="5595" w:name="_Toc43199779"/>
      <w:bookmarkStart w:id="5596" w:name="_Toc45132958"/>
      <w:bookmarkStart w:id="5597" w:name="_Toc59015701"/>
      <w:bookmarkStart w:id="5598" w:name="_Toc63171257"/>
      <w:bookmarkStart w:id="5599" w:name="_Toc66282294"/>
      <w:bookmarkStart w:id="5600" w:name="_Toc68166170"/>
      <w:bookmarkStart w:id="5601" w:name="_Toc70426476"/>
      <w:bookmarkStart w:id="5602" w:name="_Toc73433829"/>
      <w:bookmarkStart w:id="5603" w:name="_Toc73435926"/>
      <w:bookmarkStart w:id="5604" w:name="_Toc73437333"/>
      <w:bookmarkStart w:id="5605" w:name="_Toc75351743"/>
      <w:bookmarkStart w:id="5606" w:name="_Toc83230021"/>
      <w:bookmarkStart w:id="5607" w:name="_Toc85528049"/>
      <w:bookmarkStart w:id="5608" w:name="_Toc90649674"/>
      <w:bookmarkStart w:id="5609" w:name="_Toc170113403"/>
      <w:r w:rsidRPr="00E45330">
        <w:t>6.5.2.3.1</w:t>
      </w:r>
      <w:r w:rsidRPr="00E45330">
        <w:rPr>
          <w:rFonts w:hint="eastAsia"/>
          <w:lang w:eastAsia="zh-CN"/>
        </w:rPr>
        <w:tab/>
      </w:r>
      <w:r w:rsidRPr="00E45330">
        <w:rPr>
          <w:lang w:eastAsia="zh-CN"/>
        </w:rPr>
        <w:t>General</w:t>
      </w:r>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p>
    <w:p w14:paraId="426A2B28" w14:textId="77777777" w:rsidR="008F780E" w:rsidRPr="00E45330" w:rsidRDefault="008F780E">
      <w:r w:rsidRPr="00E45330">
        <w:t>The HTTP custom header fields specified in clause 5.2.8 of 3GPP TS 29.122 [22] may be applicable.</w:t>
      </w:r>
    </w:p>
    <w:p w14:paraId="7E0687B4" w14:textId="77777777" w:rsidR="008F780E" w:rsidRPr="00E45330" w:rsidRDefault="008F780E">
      <w:pPr>
        <w:pStyle w:val="Heading3"/>
      </w:pPr>
      <w:bookmarkStart w:id="5610" w:name="_Toc34035559"/>
      <w:bookmarkStart w:id="5611" w:name="_Toc36037552"/>
      <w:bookmarkStart w:id="5612" w:name="_Toc36037856"/>
      <w:bookmarkStart w:id="5613" w:name="_Toc38877698"/>
      <w:bookmarkStart w:id="5614" w:name="_Toc43199780"/>
      <w:bookmarkStart w:id="5615" w:name="_Toc45132959"/>
      <w:bookmarkStart w:id="5616" w:name="_Toc59015702"/>
      <w:bookmarkStart w:id="5617" w:name="_Toc63171258"/>
      <w:bookmarkStart w:id="5618" w:name="_Toc66282295"/>
      <w:bookmarkStart w:id="5619" w:name="_Toc68166171"/>
      <w:bookmarkStart w:id="5620" w:name="_Toc70426477"/>
      <w:bookmarkStart w:id="5621" w:name="_Toc73433830"/>
      <w:bookmarkStart w:id="5622" w:name="_Toc73435927"/>
      <w:bookmarkStart w:id="5623" w:name="_Toc73437334"/>
      <w:bookmarkStart w:id="5624" w:name="_Toc75351744"/>
      <w:bookmarkStart w:id="5625" w:name="_Toc83230022"/>
      <w:bookmarkStart w:id="5626" w:name="_Toc85528050"/>
      <w:bookmarkStart w:id="5627" w:name="_Toc90649675"/>
      <w:bookmarkStart w:id="5628" w:name="_Toc170113404"/>
      <w:r w:rsidRPr="00E45330">
        <w:lastRenderedPageBreak/>
        <w:t>6.5.3</w:t>
      </w:r>
      <w:r w:rsidRPr="00E45330">
        <w:tab/>
        <w:t>Resources</w:t>
      </w:r>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r w:rsidRPr="00E45330">
        <w:t xml:space="preserve"> </w:t>
      </w:r>
    </w:p>
    <w:p w14:paraId="5B90ECFD" w14:textId="77777777" w:rsidR="008F780E" w:rsidRDefault="008F780E">
      <w:pPr>
        <w:pStyle w:val="Heading4"/>
      </w:pPr>
      <w:bookmarkStart w:id="5629" w:name="_Toc34035560"/>
      <w:bookmarkStart w:id="5630" w:name="_Toc36037553"/>
      <w:bookmarkStart w:id="5631" w:name="_Toc36037857"/>
      <w:bookmarkStart w:id="5632" w:name="_Toc38877699"/>
      <w:bookmarkStart w:id="5633" w:name="_Toc43199781"/>
      <w:bookmarkStart w:id="5634" w:name="_Toc45132960"/>
      <w:bookmarkStart w:id="5635" w:name="_Toc59015703"/>
      <w:bookmarkStart w:id="5636" w:name="_Toc63171259"/>
      <w:bookmarkStart w:id="5637" w:name="_Toc66282296"/>
      <w:bookmarkStart w:id="5638" w:name="_Toc68166172"/>
      <w:bookmarkStart w:id="5639" w:name="_Toc70426478"/>
      <w:bookmarkStart w:id="5640" w:name="_Toc73433831"/>
      <w:bookmarkStart w:id="5641" w:name="_Toc73435928"/>
      <w:bookmarkStart w:id="5642" w:name="_Toc73437335"/>
      <w:bookmarkStart w:id="5643" w:name="_Toc75351745"/>
      <w:bookmarkStart w:id="5644" w:name="_Toc83230023"/>
      <w:bookmarkStart w:id="5645" w:name="_Toc85528051"/>
      <w:bookmarkStart w:id="5646" w:name="_Toc90649676"/>
      <w:bookmarkStart w:id="5647" w:name="_Toc170113405"/>
      <w:r w:rsidRPr="00E45330">
        <w:t>6.5.3.1</w:t>
      </w:r>
      <w:r w:rsidRPr="00E45330">
        <w:tab/>
        <w:t>Overview</w:t>
      </w:r>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p>
    <w:p w14:paraId="61E095A0" w14:textId="77777777" w:rsidR="00BC2602" w:rsidRPr="001668E6" w:rsidRDefault="00BC2602" w:rsidP="00BC2602">
      <w:r w:rsidRPr="001668E6">
        <w:t>This clause describes the structure for the Resource URIs and the resources and methods used for the service.</w:t>
      </w:r>
    </w:p>
    <w:p w14:paraId="7FD914A8" w14:textId="77777777" w:rsidR="00BC2602" w:rsidRPr="00BC2602" w:rsidRDefault="00BC2602" w:rsidP="00BC2602">
      <w:r w:rsidRPr="001668E6">
        <w:t>Figure 6.</w:t>
      </w:r>
      <w:r>
        <w:t>5</w:t>
      </w:r>
      <w:r w:rsidRPr="001668E6">
        <w:t xml:space="preserve">.3.1-1 depicts the resource URIs structure for the </w:t>
      </w:r>
      <w:r>
        <w:t>VAE_ServiceContinuity</w:t>
      </w:r>
      <w:r w:rsidRPr="001668E6">
        <w:t xml:space="preserve"> API.</w:t>
      </w:r>
    </w:p>
    <w:p w14:paraId="45FA62B3" w14:textId="77777777" w:rsidR="008F780E" w:rsidRPr="00E45330" w:rsidRDefault="008F780E">
      <w:pPr>
        <w:pStyle w:val="TH"/>
        <w:rPr>
          <w:lang w:val="en-US"/>
        </w:rPr>
      </w:pPr>
      <w:r w:rsidRPr="00E45330">
        <w:object w:dxaOrig="7620" w:dyaOrig="3315" w14:anchorId="50FBBD64">
          <v:shape id="_x0000_i1067" type="#_x0000_t75" style="width:380.25pt;height:165.75pt" o:ole="">
            <v:imagedata r:id="rId91" o:title=""/>
          </v:shape>
          <o:OLEObject Type="Embed" ProgID="Visio.Drawing.15" ShapeID="_x0000_i1067" DrawAspect="Content" ObjectID="_1788852680" r:id="rId92"/>
        </w:object>
      </w:r>
    </w:p>
    <w:p w14:paraId="31A935A2" w14:textId="77777777" w:rsidR="008F780E" w:rsidRPr="00E45330" w:rsidRDefault="00343E74">
      <w:pPr>
        <w:pStyle w:val="TF"/>
      </w:pPr>
      <w:r w:rsidRPr="00E45330">
        <w:t>Figure</w:t>
      </w:r>
      <w:r>
        <w:t> </w:t>
      </w:r>
      <w:r w:rsidR="008F780E" w:rsidRPr="00E45330">
        <w:t>6.5.3.1-1: Resource URI structure of the VAE_ServiceContinuity API</w:t>
      </w:r>
    </w:p>
    <w:p w14:paraId="437B6211" w14:textId="77777777" w:rsidR="008F780E" w:rsidRPr="00E45330" w:rsidRDefault="007F6F6B">
      <w:r w:rsidRPr="00E45330">
        <w:t>Table</w:t>
      </w:r>
      <w:r>
        <w:t> </w:t>
      </w:r>
      <w:r w:rsidR="008F780E" w:rsidRPr="00E45330">
        <w:t>6.5.3.1-1 provides an overview of the resources and applicable HTTP methods.</w:t>
      </w:r>
    </w:p>
    <w:p w14:paraId="6F6DF453" w14:textId="77777777" w:rsidR="008F780E" w:rsidRPr="00E45330" w:rsidRDefault="007F6F6B">
      <w:pPr>
        <w:pStyle w:val="TH"/>
      </w:pPr>
      <w:r w:rsidRPr="00E45330">
        <w:t>Table</w:t>
      </w:r>
      <w:r>
        <w:t> </w:t>
      </w:r>
      <w:r w:rsidR="008F780E" w:rsidRPr="00E45330">
        <w:t>6.5.3.1-1: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38"/>
        <w:gridCol w:w="2846"/>
        <w:gridCol w:w="957"/>
        <w:gridCol w:w="3140"/>
      </w:tblGrid>
      <w:tr w:rsidR="008F780E" w:rsidRPr="00E45330" w14:paraId="3D3A8373" w14:textId="77777777" w:rsidTr="00B335AE">
        <w:trPr>
          <w:jc w:val="center"/>
        </w:trPr>
        <w:tc>
          <w:tcPr>
            <w:tcW w:w="1339" w:type="pct"/>
            <w:shd w:val="clear" w:color="auto" w:fill="C0C0C0"/>
            <w:vAlign w:val="center"/>
            <w:hideMark/>
          </w:tcPr>
          <w:p w14:paraId="6842FF4C" w14:textId="77777777" w:rsidR="008F780E" w:rsidRPr="00E45330" w:rsidRDefault="008F780E">
            <w:pPr>
              <w:pStyle w:val="TAH"/>
            </w:pPr>
            <w:r w:rsidRPr="00E45330">
              <w:t>Resource name</w:t>
            </w:r>
          </w:p>
        </w:tc>
        <w:tc>
          <w:tcPr>
            <w:tcW w:w="1501" w:type="pct"/>
            <w:shd w:val="clear" w:color="auto" w:fill="C0C0C0"/>
            <w:vAlign w:val="center"/>
            <w:hideMark/>
          </w:tcPr>
          <w:p w14:paraId="6D48FD38" w14:textId="77777777" w:rsidR="008F780E" w:rsidRPr="00E45330" w:rsidRDefault="008F780E">
            <w:pPr>
              <w:pStyle w:val="TAH"/>
            </w:pPr>
            <w:r w:rsidRPr="00E45330">
              <w:t>Resource URI</w:t>
            </w:r>
          </w:p>
        </w:tc>
        <w:tc>
          <w:tcPr>
            <w:tcW w:w="504" w:type="pct"/>
            <w:shd w:val="clear" w:color="auto" w:fill="C0C0C0"/>
            <w:vAlign w:val="center"/>
            <w:hideMark/>
          </w:tcPr>
          <w:p w14:paraId="24273BCA" w14:textId="77777777" w:rsidR="008F780E" w:rsidRPr="00E45330" w:rsidRDefault="008F780E">
            <w:pPr>
              <w:pStyle w:val="TAH"/>
            </w:pPr>
            <w:r w:rsidRPr="00E45330">
              <w:t>HTTP method or custom operation</w:t>
            </w:r>
          </w:p>
        </w:tc>
        <w:tc>
          <w:tcPr>
            <w:tcW w:w="1656" w:type="pct"/>
            <w:shd w:val="clear" w:color="auto" w:fill="C0C0C0"/>
            <w:vAlign w:val="center"/>
            <w:hideMark/>
          </w:tcPr>
          <w:p w14:paraId="102D8456" w14:textId="77777777" w:rsidR="008F780E" w:rsidRPr="00E45330" w:rsidRDefault="008F780E">
            <w:pPr>
              <w:pStyle w:val="TAH"/>
            </w:pPr>
            <w:r w:rsidRPr="00E45330">
              <w:t>Description</w:t>
            </w:r>
          </w:p>
        </w:tc>
      </w:tr>
      <w:tr w:rsidR="008F780E" w:rsidRPr="00E45330" w14:paraId="1CC1075F" w14:textId="77777777" w:rsidTr="00B335AE">
        <w:trPr>
          <w:trHeight w:val="631"/>
          <w:jc w:val="center"/>
        </w:trPr>
        <w:tc>
          <w:tcPr>
            <w:tcW w:w="0" w:type="auto"/>
            <w:vAlign w:val="center"/>
          </w:tcPr>
          <w:p w14:paraId="08D1B310" w14:textId="77777777" w:rsidR="008F780E" w:rsidRPr="00E45330" w:rsidRDefault="008F780E">
            <w:pPr>
              <w:pStyle w:val="TAL"/>
            </w:pPr>
            <w:r w:rsidRPr="00E45330">
              <w:t>Individual Geographical Area</w:t>
            </w:r>
          </w:p>
        </w:tc>
        <w:tc>
          <w:tcPr>
            <w:tcW w:w="0" w:type="auto"/>
            <w:vAlign w:val="center"/>
          </w:tcPr>
          <w:p w14:paraId="6FCF2FF2" w14:textId="77777777" w:rsidR="008F780E" w:rsidRPr="00E45330" w:rsidRDefault="008F780E">
            <w:pPr>
              <w:pStyle w:val="TAL"/>
            </w:pPr>
            <w:r w:rsidRPr="00E45330">
              <w:t>/geo-areas/{geoId}</w:t>
            </w:r>
          </w:p>
        </w:tc>
        <w:tc>
          <w:tcPr>
            <w:tcW w:w="504" w:type="pct"/>
          </w:tcPr>
          <w:p w14:paraId="7A6F4D86" w14:textId="77777777" w:rsidR="008F780E" w:rsidRPr="00E45330" w:rsidRDefault="008F780E">
            <w:pPr>
              <w:pStyle w:val="TAL"/>
            </w:pPr>
            <w:r w:rsidRPr="00E45330">
              <w:t>GET</w:t>
            </w:r>
          </w:p>
        </w:tc>
        <w:tc>
          <w:tcPr>
            <w:tcW w:w="1656" w:type="pct"/>
          </w:tcPr>
          <w:p w14:paraId="1AFDFC34" w14:textId="77777777" w:rsidR="008F780E" w:rsidRPr="00E45330" w:rsidRDefault="008F780E">
            <w:pPr>
              <w:pStyle w:val="TAL"/>
            </w:pPr>
            <w:r w:rsidRPr="00E45330">
              <w:t>Query the Individual Geographical Area resource.</w:t>
            </w:r>
          </w:p>
        </w:tc>
      </w:tr>
    </w:tbl>
    <w:p w14:paraId="34448EFF" w14:textId="77777777" w:rsidR="008F780E" w:rsidRPr="00E45330" w:rsidRDefault="008F780E"/>
    <w:p w14:paraId="452E8B0D" w14:textId="77777777" w:rsidR="008F780E" w:rsidRPr="00E45330" w:rsidRDefault="008F780E">
      <w:pPr>
        <w:pStyle w:val="Heading4"/>
      </w:pPr>
      <w:bookmarkStart w:id="5648" w:name="_Toc34035561"/>
      <w:bookmarkStart w:id="5649" w:name="_Toc36037554"/>
      <w:bookmarkStart w:id="5650" w:name="_Toc36037858"/>
      <w:bookmarkStart w:id="5651" w:name="_Toc38877700"/>
      <w:bookmarkStart w:id="5652" w:name="_Toc43199782"/>
      <w:bookmarkStart w:id="5653" w:name="_Toc45132961"/>
      <w:bookmarkStart w:id="5654" w:name="_Toc59015704"/>
      <w:bookmarkStart w:id="5655" w:name="_Toc63171260"/>
      <w:bookmarkStart w:id="5656" w:name="_Toc66282297"/>
      <w:bookmarkStart w:id="5657" w:name="_Toc68166173"/>
      <w:bookmarkStart w:id="5658" w:name="_Toc70426479"/>
      <w:bookmarkStart w:id="5659" w:name="_Toc73433832"/>
      <w:bookmarkStart w:id="5660" w:name="_Toc73435929"/>
      <w:bookmarkStart w:id="5661" w:name="_Toc73437336"/>
      <w:bookmarkStart w:id="5662" w:name="_Toc75351746"/>
      <w:bookmarkStart w:id="5663" w:name="_Toc83230024"/>
      <w:bookmarkStart w:id="5664" w:name="_Toc85528052"/>
      <w:bookmarkStart w:id="5665" w:name="_Toc90649677"/>
      <w:bookmarkStart w:id="5666" w:name="_Toc170113406"/>
      <w:r w:rsidRPr="00E45330">
        <w:t>6.5.3.2</w:t>
      </w:r>
      <w:r w:rsidRPr="00E45330">
        <w:tab/>
        <w:t>Resource: Individual Geographical Area</w:t>
      </w:r>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p>
    <w:p w14:paraId="25995754" w14:textId="77777777" w:rsidR="008F780E" w:rsidRPr="00E45330" w:rsidRDefault="008F780E">
      <w:pPr>
        <w:pStyle w:val="Heading5"/>
      </w:pPr>
      <w:bookmarkStart w:id="5667" w:name="_Toc34035562"/>
      <w:bookmarkStart w:id="5668" w:name="_Toc36037555"/>
      <w:bookmarkStart w:id="5669" w:name="_Toc36037859"/>
      <w:bookmarkStart w:id="5670" w:name="_Toc38877701"/>
      <w:bookmarkStart w:id="5671" w:name="_Toc43199783"/>
      <w:bookmarkStart w:id="5672" w:name="_Toc45132962"/>
      <w:bookmarkStart w:id="5673" w:name="_Toc59015705"/>
      <w:bookmarkStart w:id="5674" w:name="_Toc63171261"/>
      <w:bookmarkStart w:id="5675" w:name="_Toc66282298"/>
      <w:bookmarkStart w:id="5676" w:name="_Toc68166174"/>
      <w:bookmarkStart w:id="5677" w:name="_Toc70426480"/>
      <w:bookmarkStart w:id="5678" w:name="_Toc73433833"/>
      <w:bookmarkStart w:id="5679" w:name="_Toc73435930"/>
      <w:bookmarkStart w:id="5680" w:name="_Toc73437337"/>
      <w:bookmarkStart w:id="5681" w:name="_Toc75351747"/>
      <w:bookmarkStart w:id="5682" w:name="_Toc83230025"/>
      <w:bookmarkStart w:id="5683" w:name="_Toc85528053"/>
      <w:bookmarkStart w:id="5684" w:name="_Toc90649678"/>
      <w:bookmarkStart w:id="5685" w:name="_Toc170113407"/>
      <w:r w:rsidRPr="00E45330">
        <w:t>6.5.3.2.1</w:t>
      </w:r>
      <w:r w:rsidRPr="00E45330">
        <w:tab/>
        <w:t>Description</w:t>
      </w:r>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p>
    <w:p w14:paraId="06B7F0AF" w14:textId="77777777" w:rsidR="008F780E" w:rsidRPr="00E45330" w:rsidRDefault="008F780E">
      <w:r w:rsidRPr="00E45330">
        <w:t>T</w:t>
      </w:r>
      <w:r w:rsidRPr="00E45330">
        <w:rPr>
          <w:rFonts w:hint="eastAsia"/>
        </w:rPr>
        <w:t>his</w:t>
      </w:r>
      <w:r w:rsidRPr="00E45330">
        <w:t xml:space="preserve"> resource represents the individual geographical area resource in the VAE Server.</w:t>
      </w:r>
    </w:p>
    <w:p w14:paraId="599921C5" w14:textId="77777777" w:rsidR="008F780E" w:rsidRPr="00E45330" w:rsidRDefault="008F780E">
      <w:pPr>
        <w:pStyle w:val="Heading5"/>
      </w:pPr>
      <w:bookmarkStart w:id="5686" w:name="_Toc34035563"/>
      <w:bookmarkStart w:id="5687" w:name="_Toc36037556"/>
      <w:bookmarkStart w:id="5688" w:name="_Toc36037860"/>
      <w:bookmarkStart w:id="5689" w:name="_Toc38877702"/>
      <w:bookmarkStart w:id="5690" w:name="_Toc43199784"/>
      <w:bookmarkStart w:id="5691" w:name="_Toc45132963"/>
      <w:bookmarkStart w:id="5692" w:name="_Toc59015706"/>
      <w:bookmarkStart w:id="5693" w:name="_Toc63171262"/>
      <w:bookmarkStart w:id="5694" w:name="_Toc66282299"/>
      <w:bookmarkStart w:id="5695" w:name="_Toc68166175"/>
      <w:bookmarkStart w:id="5696" w:name="_Toc70426481"/>
      <w:bookmarkStart w:id="5697" w:name="_Toc73433834"/>
      <w:bookmarkStart w:id="5698" w:name="_Toc73435931"/>
      <w:bookmarkStart w:id="5699" w:name="_Toc73437338"/>
      <w:bookmarkStart w:id="5700" w:name="_Toc75351748"/>
      <w:bookmarkStart w:id="5701" w:name="_Toc83230026"/>
      <w:bookmarkStart w:id="5702" w:name="_Toc85528054"/>
      <w:bookmarkStart w:id="5703" w:name="_Toc90649679"/>
      <w:bookmarkStart w:id="5704" w:name="_Toc170113408"/>
      <w:r w:rsidRPr="00E45330">
        <w:t>6.5.3.2.2</w:t>
      </w:r>
      <w:r w:rsidRPr="00E45330">
        <w:tab/>
        <w:t>Resource Definition</w:t>
      </w:r>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p>
    <w:p w14:paraId="62B1653F" w14:textId="77777777" w:rsidR="008F780E" w:rsidRPr="00E45330" w:rsidRDefault="008F780E">
      <w:r w:rsidRPr="00E45330">
        <w:t xml:space="preserve">Resource URI: </w:t>
      </w:r>
      <w:r w:rsidRPr="00E45330">
        <w:rPr>
          <w:b/>
          <w:noProof/>
        </w:rPr>
        <w:t>{apiRoot}/vae-service-continuity/&lt;apiVersion&gt;/</w:t>
      </w:r>
      <w:r w:rsidRPr="00E45330">
        <w:rPr>
          <w:b/>
          <w:sz w:val="18"/>
        </w:rPr>
        <w:t>geo-areas/{geoId}</w:t>
      </w:r>
    </w:p>
    <w:p w14:paraId="4A860431" w14:textId="77777777" w:rsidR="008F780E" w:rsidRPr="00E45330" w:rsidRDefault="008F780E">
      <w:pPr>
        <w:rPr>
          <w:rFonts w:ascii="Arial" w:hAnsi="Arial" w:cs="Arial"/>
        </w:rPr>
      </w:pPr>
      <w:r w:rsidRPr="00E45330">
        <w:t>This resource shall support the resource URI variables defined in table 6.5.3.2.2-1</w:t>
      </w:r>
      <w:r w:rsidRPr="00E45330">
        <w:rPr>
          <w:rFonts w:ascii="Arial" w:hAnsi="Arial" w:cs="Arial"/>
        </w:rPr>
        <w:t>.</w:t>
      </w:r>
    </w:p>
    <w:p w14:paraId="125BB1A2" w14:textId="77777777" w:rsidR="008F780E" w:rsidRPr="00E45330" w:rsidRDefault="008F780E">
      <w:pPr>
        <w:pStyle w:val="TH"/>
        <w:rPr>
          <w:rFonts w:cs="Arial"/>
        </w:rPr>
      </w:pPr>
      <w:r w:rsidRPr="00E45330">
        <w:t>Table 6.5.3.2.2-1: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076"/>
        <w:gridCol w:w="1224"/>
        <w:gridCol w:w="7325"/>
      </w:tblGrid>
      <w:tr w:rsidR="008F780E" w:rsidRPr="00E45330" w14:paraId="07D220A2" w14:textId="77777777" w:rsidTr="00B335AE">
        <w:trPr>
          <w:jc w:val="center"/>
        </w:trPr>
        <w:tc>
          <w:tcPr>
            <w:tcW w:w="559" w:type="pct"/>
            <w:shd w:val="clear" w:color="000000" w:fill="C0C0C0"/>
            <w:hideMark/>
          </w:tcPr>
          <w:p w14:paraId="62BA418E" w14:textId="77777777" w:rsidR="008F780E" w:rsidRPr="00E45330" w:rsidRDefault="008F780E">
            <w:pPr>
              <w:pStyle w:val="TAH"/>
            </w:pPr>
            <w:r w:rsidRPr="00E45330">
              <w:t>Name</w:t>
            </w:r>
          </w:p>
        </w:tc>
        <w:tc>
          <w:tcPr>
            <w:tcW w:w="636" w:type="pct"/>
            <w:shd w:val="clear" w:color="000000" w:fill="C0C0C0"/>
          </w:tcPr>
          <w:p w14:paraId="1E71DD26" w14:textId="77777777" w:rsidR="008F780E" w:rsidRPr="00E45330" w:rsidRDefault="008F780E">
            <w:pPr>
              <w:pStyle w:val="TAH"/>
              <w:rPr>
                <w:rFonts w:hint="eastAsia"/>
                <w:lang w:eastAsia="zh-CN"/>
              </w:rPr>
            </w:pPr>
            <w:r w:rsidRPr="00E45330">
              <w:rPr>
                <w:rFonts w:hint="eastAsia"/>
                <w:lang w:eastAsia="zh-CN"/>
              </w:rPr>
              <w:t>D</w:t>
            </w:r>
            <w:r w:rsidRPr="00E45330">
              <w:rPr>
                <w:lang w:eastAsia="zh-CN"/>
              </w:rPr>
              <w:t>ata type</w:t>
            </w:r>
          </w:p>
        </w:tc>
        <w:tc>
          <w:tcPr>
            <w:tcW w:w="3805" w:type="pct"/>
            <w:shd w:val="clear" w:color="000000" w:fill="C0C0C0"/>
            <w:vAlign w:val="center"/>
            <w:hideMark/>
          </w:tcPr>
          <w:p w14:paraId="113DB840" w14:textId="77777777" w:rsidR="008F780E" w:rsidRPr="00E45330" w:rsidRDefault="008F780E">
            <w:pPr>
              <w:pStyle w:val="TAH"/>
            </w:pPr>
            <w:r w:rsidRPr="00E45330">
              <w:t>Definition</w:t>
            </w:r>
          </w:p>
        </w:tc>
      </w:tr>
      <w:tr w:rsidR="008F780E" w:rsidRPr="00E45330" w14:paraId="7983F037" w14:textId="77777777" w:rsidTr="00B335AE">
        <w:trPr>
          <w:jc w:val="center"/>
        </w:trPr>
        <w:tc>
          <w:tcPr>
            <w:tcW w:w="559" w:type="pct"/>
            <w:hideMark/>
          </w:tcPr>
          <w:p w14:paraId="233A8EDE" w14:textId="77777777" w:rsidR="008F780E" w:rsidRPr="00E45330" w:rsidRDefault="008F780E">
            <w:pPr>
              <w:pStyle w:val="TAL"/>
            </w:pPr>
            <w:r w:rsidRPr="00E45330">
              <w:t>apiRoot</w:t>
            </w:r>
          </w:p>
        </w:tc>
        <w:tc>
          <w:tcPr>
            <w:tcW w:w="636" w:type="pct"/>
          </w:tcPr>
          <w:p w14:paraId="18878DFA" w14:textId="77777777" w:rsidR="008F780E" w:rsidRPr="00E45330" w:rsidRDefault="008F780E">
            <w:pPr>
              <w:pStyle w:val="TAL"/>
            </w:pPr>
            <w:r w:rsidRPr="00E45330">
              <w:t>string</w:t>
            </w:r>
          </w:p>
        </w:tc>
        <w:tc>
          <w:tcPr>
            <w:tcW w:w="3805" w:type="pct"/>
            <w:vAlign w:val="center"/>
            <w:hideMark/>
          </w:tcPr>
          <w:p w14:paraId="235E738F" w14:textId="77777777" w:rsidR="008F780E" w:rsidRPr="00E45330" w:rsidRDefault="008F780E">
            <w:pPr>
              <w:pStyle w:val="TAL"/>
            </w:pPr>
            <w:r w:rsidRPr="00E45330">
              <w:t>See clause</w:t>
            </w:r>
            <w:r w:rsidRPr="00E45330">
              <w:rPr>
                <w:lang w:val="en-US" w:eastAsia="zh-CN"/>
              </w:rPr>
              <w:t> </w:t>
            </w:r>
            <w:r w:rsidRPr="00E45330">
              <w:t>6.5.1</w:t>
            </w:r>
          </w:p>
        </w:tc>
      </w:tr>
      <w:tr w:rsidR="008F780E" w:rsidRPr="00E45330" w14:paraId="718D3CFD" w14:textId="77777777" w:rsidTr="00B335AE">
        <w:trPr>
          <w:jc w:val="center"/>
        </w:trPr>
        <w:tc>
          <w:tcPr>
            <w:tcW w:w="559" w:type="pct"/>
          </w:tcPr>
          <w:p w14:paraId="55A361D2" w14:textId="77777777" w:rsidR="008F780E" w:rsidRPr="00E45330" w:rsidRDefault="008F780E">
            <w:pPr>
              <w:pStyle w:val="TAL"/>
            </w:pPr>
            <w:r w:rsidRPr="00E45330">
              <w:t>geoId</w:t>
            </w:r>
          </w:p>
        </w:tc>
        <w:tc>
          <w:tcPr>
            <w:tcW w:w="636" w:type="pct"/>
          </w:tcPr>
          <w:p w14:paraId="77EC883B" w14:textId="77777777" w:rsidR="008F780E" w:rsidRPr="00E45330" w:rsidRDefault="008F780E">
            <w:pPr>
              <w:pStyle w:val="TAL"/>
            </w:pPr>
            <w:r w:rsidRPr="00E45330">
              <w:t>string</w:t>
            </w:r>
          </w:p>
        </w:tc>
        <w:tc>
          <w:tcPr>
            <w:tcW w:w="3805" w:type="pct"/>
            <w:vAlign w:val="center"/>
          </w:tcPr>
          <w:p w14:paraId="4833428F" w14:textId="77777777" w:rsidR="008F780E" w:rsidRPr="00E45330" w:rsidRDefault="008F780E">
            <w:pPr>
              <w:pStyle w:val="TAL"/>
            </w:pPr>
            <w:r w:rsidRPr="00E45330">
              <w:t>Geographical area id.</w:t>
            </w:r>
          </w:p>
        </w:tc>
      </w:tr>
    </w:tbl>
    <w:p w14:paraId="5269BC55" w14:textId="77777777" w:rsidR="008F780E" w:rsidRPr="00E45330" w:rsidRDefault="008F780E"/>
    <w:p w14:paraId="3D6ADDA0" w14:textId="77777777" w:rsidR="008F780E" w:rsidRPr="00E45330" w:rsidRDefault="008F780E">
      <w:pPr>
        <w:pStyle w:val="Heading5"/>
      </w:pPr>
      <w:bookmarkStart w:id="5705" w:name="_Toc34035564"/>
      <w:bookmarkStart w:id="5706" w:name="_Toc36037557"/>
      <w:bookmarkStart w:id="5707" w:name="_Toc36037861"/>
      <w:bookmarkStart w:id="5708" w:name="_Toc38877703"/>
      <w:bookmarkStart w:id="5709" w:name="_Toc43199785"/>
      <w:bookmarkStart w:id="5710" w:name="_Toc45132964"/>
      <w:bookmarkStart w:id="5711" w:name="_Toc59015707"/>
      <w:bookmarkStart w:id="5712" w:name="_Toc63171263"/>
      <w:bookmarkStart w:id="5713" w:name="_Toc66282300"/>
      <w:bookmarkStart w:id="5714" w:name="_Toc68166176"/>
      <w:bookmarkStart w:id="5715" w:name="_Toc70426482"/>
      <w:bookmarkStart w:id="5716" w:name="_Toc73433835"/>
      <w:bookmarkStart w:id="5717" w:name="_Toc73435932"/>
      <w:bookmarkStart w:id="5718" w:name="_Toc73437339"/>
      <w:bookmarkStart w:id="5719" w:name="_Toc75351749"/>
      <w:bookmarkStart w:id="5720" w:name="_Toc83230027"/>
      <w:bookmarkStart w:id="5721" w:name="_Toc85528055"/>
      <w:bookmarkStart w:id="5722" w:name="_Toc90649680"/>
      <w:bookmarkStart w:id="5723" w:name="_Toc170113409"/>
      <w:r w:rsidRPr="00E45330">
        <w:lastRenderedPageBreak/>
        <w:t>6.5.3.2.3</w:t>
      </w:r>
      <w:r w:rsidRPr="00E45330">
        <w:tab/>
        <w:t>Resource Standard Methods</w:t>
      </w:r>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p>
    <w:p w14:paraId="47C5074F" w14:textId="77777777" w:rsidR="008F780E" w:rsidRPr="00E45330" w:rsidRDefault="008F780E">
      <w:pPr>
        <w:pStyle w:val="Heading6"/>
      </w:pPr>
      <w:bookmarkStart w:id="5724" w:name="_Toc34035565"/>
      <w:bookmarkStart w:id="5725" w:name="_Toc36037558"/>
      <w:bookmarkStart w:id="5726" w:name="_Toc36037862"/>
      <w:bookmarkStart w:id="5727" w:name="_Toc38877704"/>
      <w:bookmarkStart w:id="5728" w:name="_Toc43199786"/>
      <w:bookmarkStart w:id="5729" w:name="_Toc45132965"/>
      <w:bookmarkStart w:id="5730" w:name="_Toc59015708"/>
      <w:bookmarkStart w:id="5731" w:name="_Toc63171264"/>
      <w:bookmarkStart w:id="5732" w:name="_Toc66282301"/>
      <w:bookmarkStart w:id="5733" w:name="_Toc68166177"/>
      <w:bookmarkStart w:id="5734" w:name="_Toc70426483"/>
      <w:bookmarkStart w:id="5735" w:name="_Toc73433836"/>
      <w:bookmarkStart w:id="5736" w:name="_Toc73435933"/>
      <w:bookmarkStart w:id="5737" w:name="_Toc73437340"/>
      <w:bookmarkStart w:id="5738" w:name="_Toc75351750"/>
      <w:bookmarkStart w:id="5739" w:name="_Toc83230028"/>
      <w:bookmarkStart w:id="5740" w:name="_Toc85528056"/>
      <w:bookmarkStart w:id="5741" w:name="_Toc90649681"/>
      <w:bookmarkStart w:id="5742" w:name="_Toc170113410"/>
      <w:r w:rsidRPr="00E45330">
        <w:t>6.5.3.2.3.1</w:t>
      </w:r>
      <w:r w:rsidRPr="00E45330">
        <w:tab/>
        <w:t>GET</w:t>
      </w:r>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p>
    <w:p w14:paraId="6CB646C6" w14:textId="77777777" w:rsidR="008F780E" w:rsidRPr="00E45330" w:rsidRDefault="008F780E">
      <w:r w:rsidRPr="00E45330">
        <w:t xml:space="preserve">This method shall support the URI query parameters specified in </w:t>
      </w:r>
      <w:r w:rsidR="007F6F6B" w:rsidRPr="00E45330">
        <w:t>table</w:t>
      </w:r>
      <w:r w:rsidR="007F6F6B">
        <w:t> </w:t>
      </w:r>
      <w:r w:rsidRPr="00E45330">
        <w:t>6.5.3.2.3.1-1.</w:t>
      </w:r>
    </w:p>
    <w:p w14:paraId="27C61B68" w14:textId="77777777" w:rsidR="008F780E" w:rsidRPr="00E45330" w:rsidRDefault="007F6F6B">
      <w:pPr>
        <w:pStyle w:val="TH"/>
        <w:rPr>
          <w:rFonts w:cs="Arial"/>
        </w:rPr>
      </w:pPr>
      <w:r w:rsidRPr="00E45330">
        <w:t>Table</w:t>
      </w:r>
      <w:r>
        <w:t> </w:t>
      </w:r>
      <w:r w:rsidR="008F780E" w:rsidRPr="00E45330">
        <w:t xml:space="preserve">6.5.3.2.3.1-1: URI query parameters supported by the GET method on this resource </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0"/>
        <w:gridCol w:w="1411"/>
        <w:gridCol w:w="415"/>
        <w:gridCol w:w="1118"/>
        <w:gridCol w:w="3571"/>
        <w:gridCol w:w="1535"/>
      </w:tblGrid>
      <w:tr w:rsidR="008F780E" w:rsidRPr="00E45330" w14:paraId="4B8CFAA0" w14:textId="77777777" w:rsidTr="00D56605">
        <w:trPr>
          <w:jc w:val="center"/>
        </w:trPr>
        <w:tc>
          <w:tcPr>
            <w:tcW w:w="825" w:type="pct"/>
            <w:shd w:val="clear" w:color="auto" w:fill="C0C0C0"/>
          </w:tcPr>
          <w:p w14:paraId="761639D2" w14:textId="77777777" w:rsidR="008F780E" w:rsidRPr="00E45330" w:rsidRDefault="008F780E">
            <w:pPr>
              <w:pStyle w:val="TAH"/>
            </w:pPr>
            <w:r w:rsidRPr="00E45330">
              <w:t>Name</w:t>
            </w:r>
          </w:p>
        </w:tc>
        <w:tc>
          <w:tcPr>
            <w:tcW w:w="732" w:type="pct"/>
            <w:shd w:val="clear" w:color="auto" w:fill="C0C0C0"/>
          </w:tcPr>
          <w:p w14:paraId="4DB533B6" w14:textId="77777777" w:rsidR="008F780E" w:rsidRPr="00E45330" w:rsidRDefault="008F780E">
            <w:pPr>
              <w:pStyle w:val="TAH"/>
            </w:pPr>
            <w:r w:rsidRPr="00E45330">
              <w:t>Data type</w:t>
            </w:r>
          </w:p>
        </w:tc>
        <w:tc>
          <w:tcPr>
            <w:tcW w:w="215" w:type="pct"/>
            <w:shd w:val="clear" w:color="auto" w:fill="C0C0C0"/>
          </w:tcPr>
          <w:p w14:paraId="3B8DA1DD" w14:textId="77777777" w:rsidR="008F780E" w:rsidRPr="00E45330" w:rsidRDefault="008F780E">
            <w:pPr>
              <w:pStyle w:val="TAH"/>
            </w:pPr>
            <w:r w:rsidRPr="00E45330">
              <w:t>P</w:t>
            </w:r>
          </w:p>
        </w:tc>
        <w:tc>
          <w:tcPr>
            <w:tcW w:w="580" w:type="pct"/>
            <w:shd w:val="clear" w:color="auto" w:fill="C0C0C0"/>
          </w:tcPr>
          <w:p w14:paraId="43875F78" w14:textId="77777777" w:rsidR="008F780E" w:rsidRPr="00E45330" w:rsidRDefault="008F780E">
            <w:pPr>
              <w:pStyle w:val="TAH"/>
            </w:pPr>
            <w:r w:rsidRPr="00E45330">
              <w:t>Cardinality</w:t>
            </w:r>
          </w:p>
        </w:tc>
        <w:tc>
          <w:tcPr>
            <w:tcW w:w="1852" w:type="pct"/>
            <w:shd w:val="clear" w:color="auto" w:fill="C0C0C0"/>
            <w:vAlign w:val="center"/>
          </w:tcPr>
          <w:p w14:paraId="3B6663AC" w14:textId="77777777" w:rsidR="008F780E" w:rsidRPr="00E45330" w:rsidRDefault="008F780E">
            <w:pPr>
              <w:pStyle w:val="TAH"/>
            </w:pPr>
            <w:r w:rsidRPr="00E45330">
              <w:t>Description</w:t>
            </w:r>
          </w:p>
        </w:tc>
        <w:tc>
          <w:tcPr>
            <w:tcW w:w="796" w:type="pct"/>
            <w:shd w:val="clear" w:color="auto" w:fill="C0C0C0"/>
          </w:tcPr>
          <w:p w14:paraId="620A9898" w14:textId="77777777" w:rsidR="008F780E" w:rsidRPr="00E45330" w:rsidRDefault="008F780E">
            <w:pPr>
              <w:pStyle w:val="TAH"/>
            </w:pPr>
            <w:r w:rsidRPr="00E45330">
              <w:t>Applicability</w:t>
            </w:r>
          </w:p>
        </w:tc>
      </w:tr>
      <w:tr w:rsidR="008F780E" w:rsidRPr="00E45330" w14:paraId="5409118E" w14:textId="77777777" w:rsidTr="00D56605">
        <w:trPr>
          <w:jc w:val="center"/>
        </w:trPr>
        <w:tc>
          <w:tcPr>
            <w:tcW w:w="825" w:type="pct"/>
            <w:shd w:val="clear" w:color="auto" w:fill="auto"/>
          </w:tcPr>
          <w:p w14:paraId="7A77AC2E" w14:textId="77777777" w:rsidR="008F780E" w:rsidRPr="00E45330" w:rsidRDefault="008F780E">
            <w:pPr>
              <w:pStyle w:val="TAL"/>
            </w:pPr>
            <w:r w:rsidRPr="00E45330">
              <w:t>service-id</w:t>
            </w:r>
          </w:p>
        </w:tc>
        <w:tc>
          <w:tcPr>
            <w:tcW w:w="732" w:type="pct"/>
          </w:tcPr>
          <w:p w14:paraId="5C155BAB" w14:textId="77777777" w:rsidR="008F780E" w:rsidRPr="00E45330" w:rsidRDefault="008F780E">
            <w:pPr>
              <w:pStyle w:val="TAL"/>
            </w:pPr>
            <w:r w:rsidRPr="00E45330">
              <w:t>V2x</w:t>
            </w:r>
            <w:r w:rsidRPr="00E45330">
              <w:rPr>
                <w:lang w:eastAsia="zh-CN"/>
              </w:rPr>
              <w:t>Service</w:t>
            </w:r>
            <w:r w:rsidRPr="00E45330">
              <w:t>Id</w:t>
            </w:r>
          </w:p>
        </w:tc>
        <w:tc>
          <w:tcPr>
            <w:tcW w:w="215" w:type="pct"/>
          </w:tcPr>
          <w:p w14:paraId="3A6A8BCF" w14:textId="77777777" w:rsidR="008F780E" w:rsidRPr="00E45330" w:rsidRDefault="008F780E">
            <w:pPr>
              <w:pStyle w:val="TAC"/>
            </w:pPr>
            <w:r w:rsidRPr="00E45330">
              <w:t>M</w:t>
            </w:r>
          </w:p>
        </w:tc>
        <w:tc>
          <w:tcPr>
            <w:tcW w:w="580" w:type="pct"/>
          </w:tcPr>
          <w:p w14:paraId="24825220" w14:textId="77777777" w:rsidR="008F780E" w:rsidRPr="00E45330" w:rsidRDefault="008F780E">
            <w:pPr>
              <w:pStyle w:val="TAL"/>
            </w:pPr>
            <w:r w:rsidRPr="00E45330">
              <w:t>1</w:t>
            </w:r>
          </w:p>
        </w:tc>
        <w:tc>
          <w:tcPr>
            <w:tcW w:w="1852" w:type="pct"/>
            <w:shd w:val="clear" w:color="auto" w:fill="auto"/>
            <w:vAlign w:val="center"/>
          </w:tcPr>
          <w:p w14:paraId="36956BDE" w14:textId="77777777" w:rsidR="008F780E" w:rsidRPr="00E45330" w:rsidRDefault="008F780E">
            <w:pPr>
              <w:pStyle w:val="TAL"/>
            </w:pPr>
            <w:r w:rsidRPr="00E45330">
              <w:t>V2X service id</w:t>
            </w:r>
          </w:p>
        </w:tc>
        <w:tc>
          <w:tcPr>
            <w:tcW w:w="796" w:type="pct"/>
          </w:tcPr>
          <w:p w14:paraId="1D58001D" w14:textId="77777777" w:rsidR="008F780E" w:rsidRPr="00E45330" w:rsidRDefault="008F780E">
            <w:pPr>
              <w:pStyle w:val="TAL"/>
            </w:pPr>
          </w:p>
        </w:tc>
      </w:tr>
      <w:tr w:rsidR="008F780E" w:rsidRPr="00E45330" w14:paraId="3F0BEA55" w14:textId="77777777" w:rsidTr="00B335AE">
        <w:trPr>
          <w:jc w:val="center"/>
        </w:trPr>
        <w:tc>
          <w:tcPr>
            <w:tcW w:w="825" w:type="pct"/>
            <w:shd w:val="clear" w:color="auto" w:fill="auto"/>
          </w:tcPr>
          <w:p w14:paraId="7AF35730" w14:textId="77777777" w:rsidR="008F780E" w:rsidRPr="00E45330" w:rsidRDefault="008F780E">
            <w:pPr>
              <w:pStyle w:val="TAL"/>
            </w:pPr>
            <w:r w:rsidRPr="00E45330">
              <w:t>supp-feat</w:t>
            </w:r>
          </w:p>
        </w:tc>
        <w:tc>
          <w:tcPr>
            <w:tcW w:w="732" w:type="pct"/>
          </w:tcPr>
          <w:p w14:paraId="6464CE23" w14:textId="77777777" w:rsidR="008F780E" w:rsidRPr="00E45330" w:rsidRDefault="008F780E">
            <w:pPr>
              <w:pStyle w:val="TAL"/>
            </w:pPr>
            <w:r w:rsidRPr="00E45330">
              <w:t>SupportedFeatures</w:t>
            </w:r>
          </w:p>
        </w:tc>
        <w:tc>
          <w:tcPr>
            <w:tcW w:w="215" w:type="pct"/>
          </w:tcPr>
          <w:p w14:paraId="0A44FEBE" w14:textId="77777777" w:rsidR="008F780E" w:rsidRPr="00E45330" w:rsidRDefault="008F780E">
            <w:pPr>
              <w:pStyle w:val="TAC"/>
            </w:pPr>
            <w:r w:rsidRPr="00E45330">
              <w:t>O</w:t>
            </w:r>
          </w:p>
        </w:tc>
        <w:tc>
          <w:tcPr>
            <w:tcW w:w="580" w:type="pct"/>
          </w:tcPr>
          <w:p w14:paraId="13ED7354" w14:textId="77777777" w:rsidR="008F780E" w:rsidRPr="00E45330" w:rsidRDefault="008F780E">
            <w:pPr>
              <w:pStyle w:val="TAL"/>
            </w:pPr>
            <w:r w:rsidRPr="00E45330">
              <w:t>0..1</w:t>
            </w:r>
          </w:p>
        </w:tc>
        <w:tc>
          <w:tcPr>
            <w:tcW w:w="1852" w:type="pct"/>
            <w:shd w:val="clear" w:color="auto" w:fill="auto"/>
          </w:tcPr>
          <w:p w14:paraId="176E08C1" w14:textId="77777777" w:rsidR="008F780E" w:rsidRPr="00E45330" w:rsidRDefault="008F780E">
            <w:pPr>
              <w:pStyle w:val="TAL"/>
            </w:pPr>
            <w:r w:rsidRPr="00E45330">
              <w:t>To filter irrelevant responses related to unsupported features.</w:t>
            </w:r>
          </w:p>
        </w:tc>
        <w:tc>
          <w:tcPr>
            <w:tcW w:w="796" w:type="pct"/>
          </w:tcPr>
          <w:p w14:paraId="7352802B" w14:textId="77777777" w:rsidR="008F780E" w:rsidRPr="00E45330" w:rsidRDefault="008F780E">
            <w:pPr>
              <w:pStyle w:val="TAL"/>
            </w:pPr>
          </w:p>
        </w:tc>
      </w:tr>
    </w:tbl>
    <w:p w14:paraId="47298A55" w14:textId="77777777" w:rsidR="008F780E" w:rsidRPr="00E45330" w:rsidRDefault="008F780E"/>
    <w:p w14:paraId="1FACB559" w14:textId="77777777" w:rsidR="008F780E" w:rsidRPr="00E45330" w:rsidRDefault="008F780E">
      <w:r w:rsidRPr="00E45330">
        <w:t xml:space="preserve">This method shall support the request data structures specified in </w:t>
      </w:r>
      <w:r w:rsidR="007F6F6B" w:rsidRPr="00E45330">
        <w:t>table</w:t>
      </w:r>
      <w:r w:rsidR="007F6F6B">
        <w:t> </w:t>
      </w:r>
      <w:r w:rsidRPr="00E45330">
        <w:t xml:space="preserve">6.5.3.2.3.1-2 and the response data structures and response codes specified in </w:t>
      </w:r>
      <w:r w:rsidR="007F6F6B" w:rsidRPr="00E45330">
        <w:t>table</w:t>
      </w:r>
      <w:r w:rsidR="007F6F6B">
        <w:t> </w:t>
      </w:r>
      <w:r w:rsidRPr="00E45330">
        <w:t>6.5.3.2.3.1-3.</w:t>
      </w:r>
    </w:p>
    <w:p w14:paraId="3FB5E256" w14:textId="77777777" w:rsidR="008F780E" w:rsidRPr="00E45330" w:rsidRDefault="007F6F6B">
      <w:pPr>
        <w:pStyle w:val="TH"/>
      </w:pPr>
      <w:r w:rsidRPr="00E45330">
        <w:t>Table</w:t>
      </w:r>
      <w:r>
        <w:t> </w:t>
      </w:r>
      <w:r w:rsidR="008F780E" w:rsidRPr="00E45330">
        <w:t xml:space="preserve">6.5.3.2.3.1-2: Data structures supported by the GET Request Body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8F780E" w:rsidRPr="00E45330" w14:paraId="0EB8CB44" w14:textId="77777777" w:rsidTr="007F6F6B">
        <w:trPr>
          <w:jc w:val="center"/>
        </w:trPr>
        <w:tc>
          <w:tcPr>
            <w:tcW w:w="1627" w:type="dxa"/>
            <w:shd w:val="clear" w:color="auto" w:fill="C0C0C0"/>
          </w:tcPr>
          <w:p w14:paraId="3FB8D043" w14:textId="77777777" w:rsidR="008F780E" w:rsidRPr="00E45330" w:rsidRDefault="008F780E">
            <w:pPr>
              <w:pStyle w:val="TAH"/>
            </w:pPr>
            <w:r w:rsidRPr="00E45330">
              <w:t>Data type</w:t>
            </w:r>
          </w:p>
        </w:tc>
        <w:tc>
          <w:tcPr>
            <w:tcW w:w="425" w:type="dxa"/>
            <w:shd w:val="clear" w:color="auto" w:fill="C0C0C0"/>
          </w:tcPr>
          <w:p w14:paraId="301A7E12" w14:textId="77777777" w:rsidR="008F780E" w:rsidRPr="00E45330" w:rsidRDefault="008F780E">
            <w:pPr>
              <w:pStyle w:val="TAH"/>
            </w:pPr>
            <w:r w:rsidRPr="00E45330">
              <w:t>P</w:t>
            </w:r>
          </w:p>
        </w:tc>
        <w:tc>
          <w:tcPr>
            <w:tcW w:w="1276" w:type="dxa"/>
            <w:shd w:val="clear" w:color="auto" w:fill="C0C0C0"/>
          </w:tcPr>
          <w:p w14:paraId="03634951" w14:textId="77777777" w:rsidR="008F780E" w:rsidRPr="00E45330" w:rsidRDefault="008F780E">
            <w:pPr>
              <w:pStyle w:val="TAH"/>
            </w:pPr>
            <w:r w:rsidRPr="00E45330">
              <w:t>Cardinality</w:t>
            </w:r>
          </w:p>
        </w:tc>
        <w:tc>
          <w:tcPr>
            <w:tcW w:w="6447" w:type="dxa"/>
            <w:shd w:val="clear" w:color="auto" w:fill="C0C0C0"/>
            <w:vAlign w:val="center"/>
          </w:tcPr>
          <w:p w14:paraId="13005490" w14:textId="77777777" w:rsidR="008F780E" w:rsidRPr="00E45330" w:rsidRDefault="008F780E">
            <w:pPr>
              <w:pStyle w:val="TAH"/>
            </w:pPr>
            <w:r w:rsidRPr="00E45330">
              <w:t>Description</w:t>
            </w:r>
          </w:p>
        </w:tc>
      </w:tr>
      <w:tr w:rsidR="008F780E" w:rsidRPr="00E45330" w14:paraId="069922AC" w14:textId="77777777" w:rsidTr="007F6F6B">
        <w:trPr>
          <w:jc w:val="center"/>
        </w:trPr>
        <w:tc>
          <w:tcPr>
            <w:tcW w:w="1627" w:type="dxa"/>
            <w:shd w:val="clear" w:color="auto" w:fill="auto"/>
          </w:tcPr>
          <w:p w14:paraId="625AB6F5" w14:textId="77777777" w:rsidR="008F780E" w:rsidRPr="00E45330" w:rsidRDefault="008F780E">
            <w:pPr>
              <w:pStyle w:val="TAL"/>
            </w:pPr>
            <w:r w:rsidRPr="00E45330">
              <w:t>n/a</w:t>
            </w:r>
          </w:p>
        </w:tc>
        <w:tc>
          <w:tcPr>
            <w:tcW w:w="425" w:type="dxa"/>
          </w:tcPr>
          <w:p w14:paraId="4D29CB3E" w14:textId="77777777" w:rsidR="008F780E" w:rsidRPr="00E45330" w:rsidRDefault="008F780E">
            <w:pPr>
              <w:pStyle w:val="TAC"/>
            </w:pPr>
          </w:p>
        </w:tc>
        <w:tc>
          <w:tcPr>
            <w:tcW w:w="1276" w:type="dxa"/>
          </w:tcPr>
          <w:p w14:paraId="5766D520" w14:textId="77777777" w:rsidR="008F780E" w:rsidRPr="00E45330" w:rsidRDefault="008F780E">
            <w:pPr>
              <w:pStyle w:val="TAL"/>
            </w:pPr>
          </w:p>
        </w:tc>
        <w:tc>
          <w:tcPr>
            <w:tcW w:w="6447" w:type="dxa"/>
            <w:shd w:val="clear" w:color="auto" w:fill="auto"/>
          </w:tcPr>
          <w:p w14:paraId="1F0B1108" w14:textId="77777777" w:rsidR="008F780E" w:rsidRPr="00E45330" w:rsidRDefault="008F780E">
            <w:pPr>
              <w:pStyle w:val="TF"/>
              <w:keepNext/>
              <w:spacing w:after="0"/>
              <w:jc w:val="left"/>
            </w:pPr>
          </w:p>
        </w:tc>
      </w:tr>
    </w:tbl>
    <w:p w14:paraId="3BD3CDE4" w14:textId="77777777" w:rsidR="008F780E" w:rsidRPr="00E45330" w:rsidRDefault="008F780E"/>
    <w:p w14:paraId="478E8084" w14:textId="77777777" w:rsidR="008F780E" w:rsidRPr="00E45330" w:rsidRDefault="007F6F6B">
      <w:pPr>
        <w:pStyle w:val="TH"/>
      </w:pPr>
      <w:r w:rsidRPr="00E45330">
        <w:t>Table</w:t>
      </w:r>
      <w:r>
        <w:t> </w:t>
      </w:r>
      <w:r w:rsidR="008F780E" w:rsidRPr="00E45330">
        <w:t>6.5.3.2.3.1-3: Data structures supported by the GET Response Body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122"/>
        <w:gridCol w:w="5231"/>
      </w:tblGrid>
      <w:tr w:rsidR="008F780E" w:rsidRPr="00E45330" w14:paraId="0E3BEC84" w14:textId="77777777" w:rsidTr="007F6F6B">
        <w:trPr>
          <w:jc w:val="center"/>
        </w:trPr>
        <w:tc>
          <w:tcPr>
            <w:tcW w:w="825" w:type="pct"/>
            <w:shd w:val="clear" w:color="auto" w:fill="C0C0C0"/>
          </w:tcPr>
          <w:p w14:paraId="40E515E1" w14:textId="77777777" w:rsidR="008F780E" w:rsidRPr="00E45330" w:rsidRDefault="008F780E">
            <w:pPr>
              <w:pStyle w:val="TAH"/>
            </w:pPr>
            <w:r w:rsidRPr="00E45330">
              <w:t>Data type</w:t>
            </w:r>
          </w:p>
        </w:tc>
        <w:tc>
          <w:tcPr>
            <w:tcW w:w="225" w:type="pct"/>
            <w:shd w:val="clear" w:color="auto" w:fill="C0C0C0"/>
          </w:tcPr>
          <w:p w14:paraId="2F852EFB" w14:textId="77777777" w:rsidR="008F780E" w:rsidRPr="00E45330" w:rsidRDefault="008F780E">
            <w:pPr>
              <w:pStyle w:val="TAH"/>
            </w:pPr>
            <w:r w:rsidRPr="00E45330">
              <w:t>P</w:t>
            </w:r>
          </w:p>
        </w:tc>
        <w:tc>
          <w:tcPr>
            <w:tcW w:w="649" w:type="pct"/>
            <w:shd w:val="clear" w:color="auto" w:fill="C0C0C0"/>
          </w:tcPr>
          <w:p w14:paraId="23682FA6" w14:textId="77777777" w:rsidR="008F780E" w:rsidRPr="00E45330" w:rsidRDefault="008F780E">
            <w:pPr>
              <w:pStyle w:val="TAH"/>
            </w:pPr>
            <w:r w:rsidRPr="00E45330">
              <w:t>Cardinality</w:t>
            </w:r>
          </w:p>
        </w:tc>
        <w:tc>
          <w:tcPr>
            <w:tcW w:w="583" w:type="pct"/>
            <w:shd w:val="clear" w:color="auto" w:fill="C0C0C0"/>
          </w:tcPr>
          <w:p w14:paraId="6EF8AC53" w14:textId="77777777" w:rsidR="008F780E" w:rsidRPr="00E45330" w:rsidRDefault="008F780E">
            <w:pPr>
              <w:pStyle w:val="TAH"/>
            </w:pPr>
            <w:r w:rsidRPr="00E45330">
              <w:t>Response</w:t>
            </w:r>
          </w:p>
          <w:p w14:paraId="54F7CEC2" w14:textId="77777777" w:rsidR="008F780E" w:rsidRPr="00E45330" w:rsidRDefault="008F780E">
            <w:pPr>
              <w:pStyle w:val="TAH"/>
            </w:pPr>
            <w:r w:rsidRPr="00E45330">
              <w:t>codes</w:t>
            </w:r>
          </w:p>
        </w:tc>
        <w:tc>
          <w:tcPr>
            <w:tcW w:w="2718" w:type="pct"/>
            <w:shd w:val="clear" w:color="auto" w:fill="C0C0C0"/>
          </w:tcPr>
          <w:p w14:paraId="41C3C3D0" w14:textId="77777777" w:rsidR="008F780E" w:rsidRPr="00E45330" w:rsidRDefault="008F780E">
            <w:pPr>
              <w:pStyle w:val="TAH"/>
            </w:pPr>
            <w:r w:rsidRPr="00E45330">
              <w:t>Description</w:t>
            </w:r>
          </w:p>
        </w:tc>
      </w:tr>
      <w:tr w:rsidR="008F780E" w:rsidRPr="00E45330" w14:paraId="26AF9F84" w14:textId="77777777" w:rsidTr="007F6F6B">
        <w:trPr>
          <w:jc w:val="center"/>
        </w:trPr>
        <w:tc>
          <w:tcPr>
            <w:tcW w:w="825" w:type="pct"/>
            <w:shd w:val="clear" w:color="auto" w:fill="auto"/>
          </w:tcPr>
          <w:p w14:paraId="2BED3149" w14:textId="77777777" w:rsidR="008F780E" w:rsidRPr="00E45330" w:rsidRDefault="008F780E">
            <w:pPr>
              <w:pStyle w:val="TAL"/>
            </w:pPr>
            <w:r w:rsidRPr="00E45330">
              <w:t>V2xServiceInfo</w:t>
            </w:r>
          </w:p>
        </w:tc>
        <w:tc>
          <w:tcPr>
            <w:tcW w:w="225" w:type="pct"/>
          </w:tcPr>
          <w:p w14:paraId="4588933D" w14:textId="77777777" w:rsidR="008F780E" w:rsidRPr="00E45330" w:rsidRDefault="008F780E">
            <w:pPr>
              <w:pStyle w:val="TAC"/>
            </w:pPr>
            <w:r w:rsidRPr="00E45330">
              <w:t>M</w:t>
            </w:r>
          </w:p>
        </w:tc>
        <w:tc>
          <w:tcPr>
            <w:tcW w:w="649" w:type="pct"/>
          </w:tcPr>
          <w:p w14:paraId="23855D35" w14:textId="77777777" w:rsidR="008F780E" w:rsidRPr="00E45330" w:rsidRDefault="008F780E">
            <w:pPr>
              <w:pStyle w:val="TAL"/>
            </w:pPr>
            <w:r w:rsidRPr="00E45330">
              <w:t>1</w:t>
            </w:r>
          </w:p>
        </w:tc>
        <w:tc>
          <w:tcPr>
            <w:tcW w:w="583" w:type="pct"/>
          </w:tcPr>
          <w:p w14:paraId="4E55901F" w14:textId="77777777" w:rsidR="008F780E" w:rsidRPr="00E45330" w:rsidRDefault="008F780E">
            <w:pPr>
              <w:pStyle w:val="TAL"/>
            </w:pPr>
            <w:r w:rsidRPr="00E45330">
              <w:t>200 OK</w:t>
            </w:r>
          </w:p>
        </w:tc>
        <w:tc>
          <w:tcPr>
            <w:tcW w:w="2718" w:type="pct"/>
            <w:shd w:val="clear" w:color="auto" w:fill="auto"/>
          </w:tcPr>
          <w:p w14:paraId="4386D53F" w14:textId="77777777" w:rsidR="008F780E" w:rsidRPr="00E45330" w:rsidRDefault="008F780E">
            <w:pPr>
              <w:pStyle w:val="TAL"/>
            </w:pPr>
            <w:r w:rsidRPr="00E45330">
              <w:t>An individual geographical area resource including the designated V2X service id is returned successfully.</w:t>
            </w:r>
          </w:p>
        </w:tc>
      </w:tr>
      <w:tr w:rsidR="00F101FE" w:rsidRPr="00E45330" w14:paraId="3B8C768E" w14:textId="77777777" w:rsidTr="007F6F6B">
        <w:trPr>
          <w:jc w:val="center"/>
        </w:trPr>
        <w:tc>
          <w:tcPr>
            <w:tcW w:w="825" w:type="pct"/>
            <w:shd w:val="clear" w:color="auto" w:fill="auto"/>
          </w:tcPr>
          <w:p w14:paraId="3A874553" w14:textId="77777777" w:rsidR="00F101FE" w:rsidRPr="00E45330" w:rsidRDefault="00F101FE" w:rsidP="00F101FE">
            <w:pPr>
              <w:pStyle w:val="TAL"/>
            </w:pPr>
            <w:r w:rsidRPr="00E45330">
              <w:t>n/a</w:t>
            </w:r>
          </w:p>
        </w:tc>
        <w:tc>
          <w:tcPr>
            <w:tcW w:w="225" w:type="pct"/>
          </w:tcPr>
          <w:p w14:paraId="727B47BB" w14:textId="77777777" w:rsidR="00F101FE" w:rsidRPr="00E45330" w:rsidRDefault="00F101FE" w:rsidP="00F101FE">
            <w:pPr>
              <w:pStyle w:val="TAC"/>
            </w:pPr>
          </w:p>
        </w:tc>
        <w:tc>
          <w:tcPr>
            <w:tcW w:w="649" w:type="pct"/>
          </w:tcPr>
          <w:p w14:paraId="7E7BD52E" w14:textId="77777777" w:rsidR="00F101FE" w:rsidRPr="00E45330" w:rsidRDefault="00F101FE" w:rsidP="00F101FE">
            <w:pPr>
              <w:pStyle w:val="TAL"/>
            </w:pPr>
          </w:p>
        </w:tc>
        <w:tc>
          <w:tcPr>
            <w:tcW w:w="583" w:type="pct"/>
          </w:tcPr>
          <w:p w14:paraId="6FAE367A" w14:textId="77777777" w:rsidR="00F101FE" w:rsidRPr="00E45330" w:rsidRDefault="00F101FE" w:rsidP="00F101FE">
            <w:pPr>
              <w:pStyle w:val="TAL"/>
            </w:pPr>
            <w:r w:rsidRPr="00E45330">
              <w:t>307 Temporary Redirect</w:t>
            </w:r>
          </w:p>
        </w:tc>
        <w:tc>
          <w:tcPr>
            <w:tcW w:w="2718" w:type="pct"/>
            <w:shd w:val="clear" w:color="auto" w:fill="auto"/>
          </w:tcPr>
          <w:p w14:paraId="096CCE66" w14:textId="77777777" w:rsidR="00F101FE" w:rsidRDefault="00F101FE" w:rsidP="00F101FE">
            <w:pPr>
              <w:pStyle w:val="TAL"/>
            </w:pPr>
            <w:r w:rsidRPr="00E45330">
              <w:t>Temporary redirection.</w:t>
            </w:r>
          </w:p>
          <w:p w14:paraId="2E36DE12" w14:textId="77777777" w:rsidR="00F101FE" w:rsidRDefault="00F101FE" w:rsidP="00F101FE">
            <w:pPr>
              <w:pStyle w:val="TAL"/>
            </w:pPr>
          </w:p>
          <w:p w14:paraId="09F2292A" w14:textId="77777777" w:rsidR="00F101FE" w:rsidRDefault="00F101FE" w:rsidP="00F101FE">
            <w:pPr>
              <w:pStyle w:val="TAL"/>
              <w:rPr>
                <w:rFonts w:cs="Arial"/>
                <w:szCs w:val="18"/>
                <w:lang w:eastAsia="zh-CN"/>
              </w:rPr>
            </w:pPr>
            <w:r w:rsidRPr="00E45330">
              <w:t>The response shall include a Location header field containing an alternative URI of the resource located in an alternative VAE Server.</w:t>
            </w:r>
          </w:p>
          <w:p w14:paraId="2A21F4D2" w14:textId="77777777" w:rsidR="00F101FE" w:rsidRDefault="00F101FE" w:rsidP="00F101FE">
            <w:pPr>
              <w:pStyle w:val="TAL"/>
              <w:rPr>
                <w:rFonts w:cs="Arial"/>
                <w:szCs w:val="18"/>
                <w:lang w:eastAsia="zh-CN"/>
              </w:rPr>
            </w:pPr>
          </w:p>
          <w:p w14:paraId="73B9D77B" w14:textId="77777777" w:rsidR="00F101FE" w:rsidRPr="00E45330" w:rsidRDefault="00F101FE" w:rsidP="00F101F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F101FE" w:rsidRPr="00E45330" w14:paraId="6454D4B9" w14:textId="77777777" w:rsidTr="007F6F6B">
        <w:trPr>
          <w:jc w:val="center"/>
        </w:trPr>
        <w:tc>
          <w:tcPr>
            <w:tcW w:w="825" w:type="pct"/>
            <w:shd w:val="clear" w:color="auto" w:fill="auto"/>
          </w:tcPr>
          <w:p w14:paraId="16ACFC95" w14:textId="77777777" w:rsidR="00F101FE" w:rsidRPr="00E45330" w:rsidRDefault="00F101FE" w:rsidP="00F101FE">
            <w:pPr>
              <w:pStyle w:val="TAL"/>
            </w:pPr>
            <w:r w:rsidRPr="00E45330">
              <w:t>n/a</w:t>
            </w:r>
          </w:p>
        </w:tc>
        <w:tc>
          <w:tcPr>
            <w:tcW w:w="225" w:type="pct"/>
          </w:tcPr>
          <w:p w14:paraId="05628F30" w14:textId="77777777" w:rsidR="00F101FE" w:rsidRPr="00E45330" w:rsidRDefault="00F101FE" w:rsidP="00F101FE">
            <w:pPr>
              <w:pStyle w:val="TAC"/>
            </w:pPr>
          </w:p>
        </w:tc>
        <w:tc>
          <w:tcPr>
            <w:tcW w:w="649" w:type="pct"/>
          </w:tcPr>
          <w:p w14:paraId="311BDA9D" w14:textId="77777777" w:rsidR="00F101FE" w:rsidRPr="00E45330" w:rsidRDefault="00F101FE" w:rsidP="00F101FE">
            <w:pPr>
              <w:pStyle w:val="TAL"/>
            </w:pPr>
          </w:p>
        </w:tc>
        <w:tc>
          <w:tcPr>
            <w:tcW w:w="583" w:type="pct"/>
          </w:tcPr>
          <w:p w14:paraId="149E7907" w14:textId="77777777" w:rsidR="00F101FE" w:rsidRPr="00E45330" w:rsidRDefault="00F101FE" w:rsidP="00F101FE">
            <w:pPr>
              <w:pStyle w:val="TAL"/>
            </w:pPr>
            <w:r w:rsidRPr="00E45330">
              <w:t>308 Permanent Redirect</w:t>
            </w:r>
          </w:p>
        </w:tc>
        <w:tc>
          <w:tcPr>
            <w:tcW w:w="2718" w:type="pct"/>
            <w:shd w:val="clear" w:color="auto" w:fill="auto"/>
          </w:tcPr>
          <w:p w14:paraId="1E95B9AB" w14:textId="77777777" w:rsidR="00F101FE" w:rsidRDefault="00F101FE" w:rsidP="00F101FE">
            <w:pPr>
              <w:pStyle w:val="TAL"/>
            </w:pPr>
            <w:r w:rsidRPr="00E45330">
              <w:t>Permanent redirection.</w:t>
            </w:r>
          </w:p>
          <w:p w14:paraId="71008A78" w14:textId="77777777" w:rsidR="00F101FE" w:rsidRDefault="00F101FE" w:rsidP="00F101FE">
            <w:pPr>
              <w:pStyle w:val="TAL"/>
            </w:pPr>
          </w:p>
          <w:p w14:paraId="3CCD0405" w14:textId="77777777" w:rsidR="00F101FE" w:rsidRDefault="00F101FE" w:rsidP="00F101FE">
            <w:pPr>
              <w:pStyle w:val="TAL"/>
              <w:rPr>
                <w:rFonts w:cs="Arial"/>
                <w:szCs w:val="18"/>
                <w:lang w:eastAsia="zh-CN"/>
              </w:rPr>
            </w:pPr>
            <w:r w:rsidRPr="00E45330">
              <w:t>The response shall include a Location header field containing an alternative URI of the resource located in an alternative VAE Server.</w:t>
            </w:r>
          </w:p>
          <w:p w14:paraId="20201959" w14:textId="77777777" w:rsidR="00F101FE" w:rsidRDefault="00F101FE" w:rsidP="00F101FE">
            <w:pPr>
              <w:pStyle w:val="TAL"/>
              <w:rPr>
                <w:rFonts w:cs="Arial"/>
                <w:szCs w:val="18"/>
                <w:lang w:eastAsia="zh-CN"/>
              </w:rPr>
            </w:pPr>
          </w:p>
          <w:p w14:paraId="0A792388" w14:textId="77777777" w:rsidR="00F101FE" w:rsidRPr="00E45330" w:rsidRDefault="00F101FE" w:rsidP="00F101F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8F780E" w:rsidRPr="00E45330" w14:paraId="13014A6C" w14:textId="77777777" w:rsidTr="007F6F6B">
        <w:trPr>
          <w:jc w:val="center"/>
        </w:trPr>
        <w:tc>
          <w:tcPr>
            <w:tcW w:w="5000" w:type="pct"/>
            <w:gridSpan w:val="5"/>
            <w:shd w:val="clear" w:color="auto" w:fill="auto"/>
          </w:tcPr>
          <w:p w14:paraId="25719F84" w14:textId="77777777" w:rsidR="008F780E" w:rsidRPr="00E45330" w:rsidRDefault="008F780E">
            <w:pPr>
              <w:pStyle w:val="TAN"/>
            </w:pPr>
            <w:r w:rsidRPr="00E45330">
              <w:t>NOTE:</w:t>
            </w:r>
            <w:r w:rsidRPr="00E45330">
              <w:tab/>
            </w:r>
            <w:r w:rsidR="00F101FE" w:rsidRPr="00E45330">
              <w:t xml:space="preserve">The mandatory HTTP error status codes for the </w:t>
            </w:r>
            <w:r w:rsidR="00F101FE">
              <w:t xml:space="preserve">HTTP </w:t>
            </w:r>
            <w:r w:rsidR="00F101FE" w:rsidRPr="00E45330">
              <w:t xml:space="preserve">GET method listed in </w:t>
            </w:r>
            <w:r w:rsidR="00F101FE" w:rsidRPr="008874EC">
              <w:t>table 5.2.6-1 of 3GPP TS 29.122 [2</w:t>
            </w:r>
            <w:r w:rsidR="00F101FE">
              <w:t>2</w:t>
            </w:r>
            <w:r w:rsidR="00F101FE" w:rsidRPr="008874EC">
              <w:t>]</w:t>
            </w:r>
            <w:r w:rsidR="00F101FE" w:rsidRPr="00E45330">
              <w:t xml:space="preserve"> shall also apply.</w:t>
            </w:r>
          </w:p>
        </w:tc>
      </w:tr>
    </w:tbl>
    <w:p w14:paraId="3390BEF1" w14:textId="77777777" w:rsidR="008F780E" w:rsidRPr="00E45330" w:rsidRDefault="008F780E"/>
    <w:p w14:paraId="52F9F5BF" w14:textId="77777777" w:rsidR="00F101FE" w:rsidRPr="00E45330" w:rsidRDefault="00F101FE" w:rsidP="00F101FE">
      <w:pPr>
        <w:pStyle w:val="TH"/>
      </w:pPr>
      <w:r w:rsidRPr="00E45330">
        <w:t>Table 6.5.3.2.3.1-4: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101FE" w:rsidRPr="00E45330" w14:paraId="2ED05721" w14:textId="77777777" w:rsidTr="00C1176B">
        <w:trPr>
          <w:jc w:val="center"/>
        </w:trPr>
        <w:tc>
          <w:tcPr>
            <w:tcW w:w="825" w:type="pct"/>
            <w:shd w:val="clear" w:color="auto" w:fill="C0C0C0"/>
          </w:tcPr>
          <w:p w14:paraId="5A558431" w14:textId="77777777" w:rsidR="00F101FE" w:rsidRPr="00E45330" w:rsidRDefault="00F101FE" w:rsidP="00C1176B">
            <w:pPr>
              <w:pStyle w:val="TAH"/>
            </w:pPr>
            <w:r w:rsidRPr="00E45330">
              <w:t>Name</w:t>
            </w:r>
          </w:p>
        </w:tc>
        <w:tc>
          <w:tcPr>
            <w:tcW w:w="732" w:type="pct"/>
            <w:shd w:val="clear" w:color="auto" w:fill="C0C0C0"/>
          </w:tcPr>
          <w:p w14:paraId="1DBD238B" w14:textId="77777777" w:rsidR="00F101FE" w:rsidRPr="00E45330" w:rsidRDefault="00F101FE" w:rsidP="00C1176B">
            <w:pPr>
              <w:pStyle w:val="TAH"/>
            </w:pPr>
            <w:r w:rsidRPr="00E45330">
              <w:t>Data type</w:t>
            </w:r>
          </w:p>
        </w:tc>
        <w:tc>
          <w:tcPr>
            <w:tcW w:w="217" w:type="pct"/>
            <w:shd w:val="clear" w:color="auto" w:fill="C0C0C0"/>
          </w:tcPr>
          <w:p w14:paraId="7C0959DE" w14:textId="77777777" w:rsidR="00F101FE" w:rsidRPr="00E45330" w:rsidRDefault="00F101FE" w:rsidP="00C1176B">
            <w:pPr>
              <w:pStyle w:val="TAH"/>
            </w:pPr>
            <w:r w:rsidRPr="00E45330">
              <w:t>P</w:t>
            </w:r>
          </w:p>
        </w:tc>
        <w:tc>
          <w:tcPr>
            <w:tcW w:w="581" w:type="pct"/>
            <w:shd w:val="clear" w:color="auto" w:fill="C0C0C0"/>
          </w:tcPr>
          <w:p w14:paraId="0DC999B4" w14:textId="77777777" w:rsidR="00F101FE" w:rsidRPr="00E45330" w:rsidRDefault="00F101FE" w:rsidP="00C1176B">
            <w:pPr>
              <w:pStyle w:val="TAH"/>
            </w:pPr>
            <w:r w:rsidRPr="00E45330">
              <w:t>Cardinality</w:t>
            </w:r>
          </w:p>
        </w:tc>
        <w:tc>
          <w:tcPr>
            <w:tcW w:w="2645" w:type="pct"/>
            <w:shd w:val="clear" w:color="auto" w:fill="C0C0C0"/>
            <w:vAlign w:val="center"/>
          </w:tcPr>
          <w:p w14:paraId="0A1A5234" w14:textId="77777777" w:rsidR="00F101FE" w:rsidRPr="00E45330" w:rsidRDefault="00F101FE" w:rsidP="00C1176B">
            <w:pPr>
              <w:pStyle w:val="TAH"/>
            </w:pPr>
            <w:r w:rsidRPr="00E45330">
              <w:t>Description</w:t>
            </w:r>
          </w:p>
        </w:tc>
      </w:tr>
      <w:tr w:rsidR="00F101FE" w:rsidRPr="00E45330" w14:paraId="30C457DB" w14:textId="77777777" w:rsidTr="00C1176B">
        <w:trPr>
          <w:jc w:val="center"/>
        </w:trPr>
        <w:tc>
          <w:tcPr>
            <w:tcW w:w="825" w:type="pct"/>
            <w:shd w:val="clear" w:color="auto" w:fill="auto"/>
          </w:tcPr>
          <w:p w14:paraId="09AB5659" w14:textId="77777777" w:rsidR="00F101FE" w:rsidRPr="00E45330" w:rsidRDefault="00F101FE" w:rsidP="00C1176B">
            <w:pPr>
              <w:pStyle w:val="TAL"/>
            </w:pPr>
            <w:r w:rsidRPr="00E45330">
              <w:t>Location</w:t>
            </w:r>
          </w:p>
        </w:tc>
        <w:tc>
          <w:tcPr>
            <w:tcW w:w="732" w:type="pct"/>
          </w:tcPr>
          <w:p w14:paraId="0D1C4125" w14:textId="77777777" w:rsidR="00F101FE" w:rsidRPr="00E45330" w:rsidRDefault="00F101FE" w:rsidP="00C1176B">
            <w:pPr>
              <w:pStyle w:val="TAL"/>
            </w:pPr>
            <w:r w:rsidRPr="00E45330">
              <w:t>string</w:t>
            </w:r>
          </w:p>
        </w:tc>
        <w:tc>
          <w:tcPr>
            <w:tcW w:w="217" w:type="pct"/>
          </w:tcPr>
          <w:p w14:paraId="0FFBCD62" w14:textId="77777777" w:rsidR="00F101FE" w:rsidRPr="00E45330" w:rsidRDefault="00F101FE" w:rsidP="00C1176B">
            <w:pPr>
              <w:pStyle w:val="TAC"/>
            </w:pPr>
            <w:r w:rsidRPr="00E45330">
              <w:t>M</w:t>
            </w:r>
          </w:p>
        </w:tc>
        <w:tc>
          <w:tcPr>
            <w:tcW w:w="581" w:type="pct"/>
          </w:tcPr>
          <w:p w14:paraId="4A02F122" w14:textId="77777777" w:rsidR="00F101FE" w:rsidRPr="00E45330" w:rsidRDefault="00F101FE" w:rsidP="00C1176B">
            <w:pPr>
              <w:pStyle w:val="TAL"/>
            </w:pPr>
            <w:r w:rsidRPr="00E45330">
              <w:t>1</w:t>
            </w:r>
          </w:p>
        </w:tc>
        <w:tc>
          <w:tcPr>
            <w:tcW w:w="2645" w:type="pct"/>
            <w:shd w:val="clear" w:color="auto" w:fill="auto"/>
            <w:vAlign w:val="center"/>
          </w:tcPr>
          <w:p w14:paraId="6DE97898" w14:textId="77777777" w:rsidR="00F101FE" w:rsidRPr="00E45330" w:rsidRDefault="00F101FE" w:rsidP="00C1176B">
            <w:pPr>
              <w:pStyle w:val="TAL"/>
            </w:pPr>
            <w:r>
              <w:t>Contains a</w:t>
            </w:r>
            <w:r w:rsidRPr="00E45330">
              <w:t>n alternative URI of the resource located in an alternative VAE Server.</w:t>
            </w:r>
          </w:p>
        </w:tc>
      </w:tr>
    </w:tbl>
    <w:p w14:paraId="776B311D" w14:textId="77777777" w:rsidR="00F101FE" w:rsidRPr="00E45330" w:rsidRDefault="00F101FE" w:rsidP="00F101FE"/>
    <w:p w14:paraId="66482D74" w14:textId="77777777" w:rsidR="00F101FE" w:rsidRPr="00E45330" w:rsidRDefault="00F101FE" w:rsidP="00F101FE">
      <w:pPr>
        <w:pStyle w:val="TH"/>
      </w:pPr>
      <w:r w:rsidRPr="00E45330">
        <w:lastRenderedPageBreak/>
        <w:t>Table 6.5.3.2.3.1-5: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101FE" w:rsidRPr="00E45330" w14:paraId="1B77BDD5" w14:textId="77777777" w:rsidTr="00C1176B">
        <w:trPr>
          <w:jc w:val="center"/>
        </w:trPr>
        <w:tc>
          <w:tcPr>
            <w:tcW w:w="825" w:type="pct"/>
            <w:shd w:val="clear" w:color="auto" w:fill="C0C0C0"/>
          </w:tcPr>
          <w:p w14:paraId="7A04A828" w14:textId="77777777" w:rsidR="00F101FE" w:rsidRPr="00E45330" w:rsidRDefault="00F101FE" w:rsidP="00C1176B">
            <w:pPr>
              <w:pStyle w:val="TAH"/>
            </w:pPr>
            <w:r w:rsidRPr="00E45330">
              <w:t>Name</w:t>
            </w:r>
          </w:p>
        </w:tc>
        <w:tc>
          <w:tcPr>
            <w:tcW w:w="732" w:type="pct"/>
            <w:shd w:val="clear" w:color="auto" w:fill="C0C0C0"/>
          </w:tcPr>
          <w:p w14:paraId="1FB411C0" w14:textId="77777777" w:rsidR="00F101FE" w:rsidRPr="00E45330" w:rsidRDefault="00F101FE" w:rsidP="00C1176B">
            <w:pPr>
              <w:pStyle w:val="TAH"/>
            </w:pPr>
            <w:r w:rsidRPr="00E45330">
              <w:t>Data type</w:t>
            </w:r>
          </w:p>
        </w:tc>
        <w:tc>
          <w:tcPr>
            <w:tcW w:w="217" w:type="pct"/>
            <w:shd w:val="clear" w:color="auto" w:fill="C0C0C0"/>
          </w:tcPr>
          <w:p w14:paraId="5A19B91B" w14:textId="77777777" w:rsidR="00F101FE" w:rsidRPr="00E45330" w:rsidRDefault="00F101FE" w:rsidP="00C1176B">
            <w:pPr>
              <w:pStyle w:val="TAH"/>
            </w:pPr>
            <w:r w:rsidRPr="00E45330">
              <w:t>P</w:t>
            </w:r>
          </w:p>
        </w:tc>
        <w:tc>
          <w:tcPr>
            <w:tcW w:w="581" w:type="pct"/>
            <w:shd w:val="clear" w:color="auto" w:fill="C0C0C0"/>
          </w:tcPr>
          <w:p w14:paraId="27DF3027" w14:textId="77777777" w:rsidR="00F101FE" w:rsidRPr="00E45330" w:rsidRDefault="00F101FE" w:rsidP="00C1176B">
            <w:pPr>
              <w:pStyle w:val="TAH"/>
            </w:pPr>
            <w:r w:rsidRPr="00E45330">
              <w:t>Cardinality</w:t>
            </w:r>
          </w:p>
        </w:tc>
        <w:tc>
          <w:tcPr>
            <w:tcW w:w="2645" w:type="pct"/>
            <w:shd w:val="clear" w:color="auto" w:fill="C0C0C0"/>
            <w:vAlign w:val="center"/>
          </w:tcPr>
          <w:p w14:paraId="38471EDC" w14:textId="77777777" w:rsidR="00F101FE" w:rsidRPr="00E45330" w:rsidRDefault="00F101FE" w:rsidP="00C1176B">
            <w:pPr>
              <w:pStyle w:val="TAH"/>
            </w:pPr>
            <w:r w:rsidRPr="00E45330">
              <w:t>Description</w:t>
            </w:r>
          </w:p>
        </w:tc>
      </w:tr>
      <w:tr w:rsidR="00F101FE" w:rsidRPr="00E45330" w14:paraId="6DB236DF" w14:textId="77777777" w:rsidTr="00C1176B">
        <w:trPr>
          <w:jc w:val="center"/>
        </w:trPr>
        <w:tc>
          <w:tcPr>
            <w:tcW w:w="825" w:type="pct"/>
            <w:shd w:val="clear" w:color="auto" w:fill="auto"/>
          </w:tcPr>
          <w:p w14:paraId="5BBA5B09" w14:textId="77777777" w:rsidR="00F101FE" w:rsidRPr="00E45330" w:rsidRDefault="00F101FE" w:rsidP="00C1176B">
            <w:pPr>
              <w:pStyle w:val="TAL"/>
            </w:pPr>
            <w:r w:rsidRPr="00E45330">
              <w:t>Location</w:t>
            </w:r>
          </w:p>
        </w:tc>
        <w:tc>
          <w:tcPr>
            <w:tcW w:w="732" w:type="pct"/>
          </w:tcPr>
          <w:p w14:paraId="17434D20" w14:textId="77777777" w:rsidR="00F101FE" w:rsidRPr="00E45330" w:rsidRDefault="00F101FE" w:rsidP="00C1176B">
            <w:pPr>
              <w:pStyle w:val="TAL"/>
            </w:pPr>
            <w:r w:rsidRPr="00E45330">
              <w:t>string</w:t>
            </w:r>
          </w:p>
        </w:tc>
        <w:tc>
          <w:tcPr>
            <w:tcW w:w="217" w:type="pct"/>
          </w:tcPr>
          <w:p w14:paraId="0BF28AD6" w14:textId="77777777" w:rsidR="00F101FE" w:rsidRPr="00E45330" w:rsidRDefault="00F101FE" w:rsidP="00C1176B">
            <w:pPr>
              <w:pStyle w:val="TAC"/>
            </w:pPr>
            <w:r w:rsidRPr="00E45330">
              <w:t>M</w:t>
            </w:r>
          </w:p>
        </w:tc>
        <w:tc>
          <w:tcPr>
            <w:tcW w:w="581" w:type="pct"/>
          </w:tcPr>
          <w:p w14:paraId="72C4EEC8" w14:textId="77777777" w:rsidR="00F101FE" w:rsidRPr="00E45330" w:rsidRDefault="00F101FE" w:rsidP="00C1176B">
            <w:pPr>
              <w:pStyle w:val="TAL"/>
            </w:pPr>
            <w:r w:rsidRPr="00E45330">
              <w:t>1</w:t>
            </w:r>
          </w:p>
        </w:tc>
        <w:tc>
          <w:tcPr>
            <w:tcW w:w="2645" w:type="pct"/>
            <w:shd w:val="clear" w:color="auto" w:fill="auto"/>
            <w:vAlign w:val="center"/>
          </w:tcPr>
          <w:p w14:paraId="080973F5" w14:textId="77777777" w:rsidR="00F101FE" w:rsidRPr="00E45330" w:rsidRDefault="00F101FE" w:rsidP="00C1176B">
            <w:pPr>
              <w:pStyle w:val="TAL"/>
            </w:pPr>
            <w:r>
              <w:t>Contains a</w:t>
            </w:r>
            <w:r w:rsidRPr="00E45330">
              <w:t>n alternative URI of the resource located in an alternative VAE Server.</w:t>
            </w:r>
          </w:p>
        </w:tc>
      </w:tr>
    </w:tbl>
    <w:p w14:paraId="68F0040B" w14:textId="77777777" w:rsidR="008F780E" w:rsidRPr="00E45330" w:rsidRDefault="008F780E"/>
    <w:p w14:paraId="5AD7FDB9" w14:textId="77777777" w:rsidR="008F780E" w:rsidRPr="00E45330" w:rsidRDefault="008F780E">
      <w:pPr>
        <w:pStyle w:val="Heading5"/>
      </w:pPr>
      <w:bookmarkStart w:id="5743" w:name="_Toc34035566"/>
      <w:bookmarkStart w:id="5744" w:name="_Toc36037559"/>
      <w:bookmarkStart w:id="5745" w:name="_Toc36037863"/>
      <w:bookmarkStart w:id="5746" w:name="_Toc38877705"/>
      <w:bookmarkStart w:id="5747" w:name="_Toc43199787"/>
      <w:bookmarkStart w:id="5748" w:name="_Toc45132966"/>
      <w:bookmarkStart w:id="5749" w:name="_Toc59015709"/>
      <w:bookmarkStart w:id="5750" w:name="_Toc63171265"/>
      <w:bookmarkStart w:id="5751" w:name="_Toc66282302"/>
      <w:bookmarkStart w:id="5752" w:name="_Toc68166178"/>
      <w:bookmarkStart w:id="5753" w:name="_Toc70426484"/>
      <w:bookmarkStart w:id="5754" w:name="_Toc73433837"/>
      <w:bookmarkStart w:id="5755" w:name="_Toc73435934"/>
      <w:bookmarkStart w:id="5756" w:name="_Toc73437341"/>
      <w:bookmarkStart w:id="5757" w:name="_Toc75351751"/>
      <w:bookmarkStart w:id="5758" w:name="_Toc83230029"/>
      <w:bookmarkStart w:id="5759" w:name="_Toc85528057"/>
      <w:bookmarkStart w:id="5760" w:name="_Toc90649682"/>
      <w:bookmarkStart w:id="5761" w:name="_Toc170113411"/>
      <w:r w:rsidRPr="00E45330">
        <w:t>6.5.3.2.4</w:t>
      </w:r>
      <w:r w:rsidRPr="00E45330">
        <w:tab/>
        <w:t>Resource Custom Operations</w:t>
      </w:r>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p>
    <w:p w14:paraId="2B2D9958" w14:textId="77777777" w:rsidR="008F780E" w:rsidRPr="00E45330" w:rsidRDefault="008F780E">
      <w:pPr>
        <w:rPr>
          <w:lang w:eastAsia="zh-CN"/>
        </w:rPr>
      </w:pPr>
      <w:r w:rsidRPr="00E45330">
        <w:rPr>
          <w:rFonts w:hint="eastAsia"/>
          <w:lang w:eastAsia="zh-CN"/>
        </w:rPr>
        <w:t>None.</w:t>
      </w:r>
    </w:p>
    <w:p w14:paraId="0F609778" w14:textId="77777777" w:rsidR="008F780E" w:rsidRPr="00E45330" w:rsidRDefault="008F780E">
      <w:pPr>
        <w:pStyle w:val="Heading3"/>
      </w:pPr>
      <w:bookmarkStart w:id="5762" w:name="_Toc34035567"/>
      <w:bookmarkStart w:id="5763" w:name="_Toc36037560"/>
      <w:bookmarkStart w:id="5764" w:name="_Toc36037864"/>
      <w:bookmarkStart w:id="5765" w:name="_Toc38877706"/>
      <w:bookmarkStart w:id="5766" w:name="_Toc43199788"/>
      <w:bookmarkStart w:id="5767" w:name="_Toc45132967"/>
      <w:bookmarkStart w:id="5768" w:name="_Toc59015710"/>
      <w:bookmarkStart w:id="5769" w:name="_Toc63171266"/>
      <w:bookmarkStart w:id="5770" w:name="_Toc66282303"/>
      <w:bookmarkStart w:id="5771" w:name="_Toc68166179"/>
      <w:bookmarkStart w:id="5772" w:name="_Toc70426485"/>
      <w:bookmarkStart w:id="5773" w:name="_Toc73433838"/>
      <w:bookmarkStart w:id="5774" w:name="_Toc73435935"/>
      <w:bookmarkStart w:id="5775" w:name="_Toc73437342"/>
      <w:bookmarkStart w:id="5776" w:name="_Toc75351752"/>
      <w:bookmarkStart w:id="5777" w:name="_Toc83230030"/>
      <w:bookmarkStart w:id="5778" w:name="_Toc85528058"/>
      <w:bookmarkStart w:id="5779" w:name="_Toc90649683"/>
      <w:bookmarkStart w:id="5780" w:name="_Toc170113412"/>
      <w:r w:rsidRPr="00E45330">
        <w:t>6.5.4</w:t>
      </w:r>
      <w:r w:rsidRPr="00E45330">
        <w:tab/>
        <w:t>Custom Operations without associated resources</w:t>
      </w:r>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r w:rsidRPr="00E45330">
        <w:t xml:space="preserve"> </w:t>
      </w:r>
    </w:p>
    <w:p w14:paraId="079F898C" w14:textId="77777777" w:rsidR="008F780E" w:rsidRPr="00E45330" w:rsidRDefault="008F780E">
      <w:r w:rsidRPr="00E45330">
        <w:t>There are no custom operations without associated resources supported on VAE_ServiceContinuity.</w:t>
      </w:r>
    </w:p>
    <w:p w14:paraId="0E6C871F" w14:textId="77777777" w:rsidR="008F780E" w:rsidRPr="00E45330" w:rsidRDefault="008F780E">
      <w:pPr>
        <w:pStyle w:val="Heading3"/>
      </w:pPr>
      <w:bookmarkStart w:id="5781" w:name="_Toc34035568"/>
      <w:bookmarkStart w:id="5782" w:name="_Toc36037561"/>
      <w:bookmarkStart w:id="5783" w:name="_Toc36037865"/>
      <w:bookmarkStart w:id="5784" w:name="_Toc38877707"/>
      <w:bookmarkStart w:id="5785" w:name="_Toc43199789"/>
      <w:bookmarkStart w:id="5786" w:name="_Toc45132968"/>
      <w:bookmarkStart w:id="5787" w:name="_Toc59015711"/>
      <w:bookmarkStart w:id="5788" w:name="_Toc63171267"/>
      <w:bookmarkStart w:id="5789" w:name="_Toc66282304"/>
      <w:bookmarkStart w:id="5790" w:name="_Toc68166180"/>
      <w:bookmarkStart w:id="5791" w:name="_Toc70426486"/>
      <w:bookmarkStart w:id="5792" w:name="_Toc73433839"/>
      <w:bookmarkStart w:id="5793" w:name="_Toc73435936"/>
      <w:bookmarkStart w:id="5794" w:name="_Toc73437343"/>
      <w:bookmarkStart w:id="5795" w:name="_Toc75351753"/>
      <w:bookmarkStart w:id="5796" w:name="_Toc83230031"/>
      <w:bookmarkStart w:id="5797" w:name="_Toc85528059"/>
      <w:bookmarkStart w:id="5798" w:name="_Toc90649684"/>
      <w:bookmarkStart w:id="5799" w:name="_Toc170113413"/>
      <w:r w:rsidRPr="00E45330">
        <w:t>6.5.5</w:t>
      </w:r>
      <w:r w:rsidRPr="00E45330">
        <w:tab/>
        <w:t>Notifications</w:t>
      </w:r>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p>
    <w:p w14:paraId="748859C5" w14:textId="77777777" w:rsidR="008F780E" w:rsidRPr="00E45330" w:rsidRDefault="008F780E">
      <w:r w:rsidRPr="00E45330">
        <w:t>Notifications are not applicable for the current Release.</w:t>
      </w:r>
    </w:p>
    <w:p w14:paraId="2DE8CC89" w14:textId="77777777" w:rsidR="008F780E" w:rsidRPr="00E45330" w:rsidRDefault="008F780E">
      <w:pPr>
        <w:pStyle w:val="Heading3"/>
      </w:pPr>
      <w:bookmarkStart w:id="5800" w:name="_Toc34035569"/>
      <w:bookmarkStart w:id="5801" w:name="_Toc36037562"/>
      <w:bookmarkStart w:id="5802" w:name="_Toc36037866"/>
      <w:bookmarkStart w:id="5803" w:name="_Toc38877708"/>
      <w:bookmarkStart w:id="5804" w:name="_Toc43199790"/>
      <w:bookmarkStart w:id="5805" w:name="_Toc45132969"/>
      <w:bookmarkStart w:id="5806" w:name="_Toc59015712"/>
      <w:bookmarkStart w:id="5807" w:name="_Toc63171268"/>
      <w:bookmarkStart w:id="5808" w:name="_Toc66282305"/>
      <w:bookmarkStart w:id="5809" w:name="_Toc68166181"/>
      <w:bookmarkStart w:id="5810" w:name="_Toc70426487"/>
      <w:bookmarkStart w:id="5811" w:name="_Toc73433840"/>
      <w:bookmarkStart w:id="5812" w:name="_Toc73435937"/>
      <w:bookmarkStart w:id="5813" w:name="_Toc73437344"/>
      <w:bookmarkStart w:id="5814" w:name="_Toc75351754"/>
      <w:bookmarkStart w:id="5815" w:name="_Toc83230032"/>
      <w:bookmarkStart w:id="5816" w:name="_Toc85528060"/>
      <w:bookmarkStart w:id="5817" w:name="_Toc90649685"/>
      <w:bookmarkStart w:id="5818" w:name="_Toc170113414"/>
      <w:r w:rsidRPr="00E45330">
        <w:t>6.5.6</w:t>
      </w:r>
      <w:r w:rsidRPr="00E45330">
        <w:tab/>
        <w:t>Data Model</w:t>
      </w:r>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p>
    <w:p w14:paraId="56FB61E2" w14:textId="77777777" w:rsidR="008F780E" w:rsidRPr="00E45330" w:rsidRDefault="008F780E">
      <w:pPr>
        <w:pStyle w:val="Heading4"/>
      </w:pPr>
      <w:bookmarkStart w:id="5819" w:name="_Toc34035570"/>
      <w:bookmarkStart w:id="5820" w:name="_Toc36037563"/>
      <w:bookmarkStart w:id="5821" w:name="_Toc36037867"/>
      <w:bookmarkStart w:id="5822" w:name="_Toc38877709"/>
      <w:bookmarkStart w:id="5823" w:name="_Toc43199791"/>
      <w:bookmarkStart w:id="5824" w:name="_Toc45132970"/>
      <w:bookmarkStart w:id="5825" w:name="_Toc59015713"/>
      <w:bookmarkStart w:id="5826" w:name="_Toc63171269"/>
      <w:bookmarkStart w:id="5827" w:name="_Toc66282306"/>
      <w:bookmarkStart w:id="5828" w:name="_Toc68166182"/>
      <w:bookmarkStart w:id="5829" w:name="_Toc70426488"/>
      <w:bookmarkStart w:id="5830" w:name="_Toc73433841"/>
      <w:bookmarkStart w:id="5831" w:name="_Toc73435938"/>
      <w:bookmarkStart w:id="5832" w:name="_Toc73437345"/>
      <w:bookmarkStart w:id="5833" w:name="_Toc75351755"/>
      <w:bookmarkStart w:id="5834" w:name="_Toc83230033"/>
      <w:bookmarkStart w:id="5835" w:name="_Toc85528061"/>
      <w:bookmarkStart w:id="5836" w:name="_Toc90649686"/>
      <w:bookmarkStart w:id="5837" w:name="_Toc170113415"/>
      <w:r w:rsidRPr="00E45330">
        <w:t>6.5.6.1</w:t>
      </w:r>
      <w:r w:rsidRPr="00E45330">
        <w:tab/>
        <w:t>General</w:t>
      </w:r>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p>
    <w:p w14:paraId="04E70B33" w14:textId="77777777" w:rsidR="008F780E" w:rsidRPr="00E45330" w:rsidRDefault="008F780E">
      <w:r w:rsidRPr="00E45330">
        <w:t>This clause specifies the application data model supported by the API.</w:t>
      </w:r>
    </w:p>
    <w:p w14:paraId="2EA54CD0" w14:textId="77777777" w:rsidR="008F780E" w:rsidRPr="00E45330" w:rsidRDefault="007F6F6B">
      <w:r w:rsidRPr="00E45330">
        <w:t>Table</w:t>
      </w:r>
      <w:r>
        <w:t> </w:t>
      </w:r>
      <w:r w:rsidR="008F780E" w:rsidRPr="00E45330">
        <w:t>6.5.6.1-1 specifies the data types defined for the VAE_ServiceContinuity API.</w:t>
      </w:r>
    </w:p>
    <w:p w14:paraId="1680A4A0" w14:textId="77777777" w:rsidR="008F780E" w:rsidRPr="00E45330" w:rsidRDefault="007F6F6B">
      <w:pPr>
        <w:pStyle w:val="TH"/>
      </w:pPr>
      <w:r w:rsidRPr="00E45330">
        <w:t>Table</w:t>
      </w:r>
      <w:r>
        <w:t> </w:t>
      </w:r>
      <w:r w:rsidR="008F780E" w:rsidRPr="00E45330">
        <w:t>6.5.6.1-1: VAE_ServiceContinuity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28"/>
        <w:gridCol w:w="1464"/>
        <w:gridCol w:w="3473"/>
        <w:gridCol w:w="2159"/>
      </w:tblGrid>
      <w:tr w:rsidR="008F780E" w:rsidRPr="00E45330" w14:paraId="2D2B2236" w14:textId="77777777" w:rsidTr="00B335AE">
        <w:trPr>
          <w:jc w:val="center"/>
        </w:trPr>
        <w:tc>
          <w:tcPr>
            <w:tcW w:w="2328" w:type="dxa"/>
            <w:shd w:val="clear" w:color="auto" w:fill="C0C0C0"/>
            <w:hideMark/>
          </w:tcPr>
          <w:p w14:paraId="60385887" w14:textId="77777777" w:rsidR="008F780E" w:rsidRPr="00E45330" w:rsidRDefault="008F780E">
            <w:pPr>
              <w:pStyle w:val="TAH"/>
            </w:pPr>
            <w:r w:rsidRPr="00E45330">
              <w:t>Data type</w:t>
            </w:r>
          </w:p>
        </w:tc>
        <w:tc>
          <w:tcPr>
            <w:tcW w:w="1464" w:type="dxa"/>
            <w:shd w:val="clear" w:color="auto" w:fill="C0C0C0"/>
          </w:tcPr>
          <w:p w14:paraId="6CA91B0B" w14:textId="77777777" w:rsidR="008F780E" w:rsidRPr="00E45330" w:rsidRDefault="008F780E">
            <w:pPr>
              <w:pStyle w:val="TAH"/>
            </w:pPr>
            <w:r w:rsidRPr="00E45330">
              <w:t>Section defined</w:t>
            </w:r>
          </w:p>
        </w:tc>
        <w:tc>
          <w:tcPr>
            <w:tcW w:w="3473" w:type="dxa"/>
            <w:shd w:val="clear" w:color="auto" w:fill="C0C0C0"/>
            <w:hideMark/>
          </w:tcPr>
          <w:p w14:paraId="2E7F5355" w14:textId="77777777" w:rsidR="008F780E" w:rsidRPr="00E45330" w:rsidRDefault="008F780E">
            <w:pPr>
              <w:pStyle w:val="TAH"/>
            </w:pPr>
            <w:r w:rsidRPr="00E45330">
              <w:t>Description</w:t>
            </w:r>
          </w:p>
        </w:tc>
        <w:tc>
          <w:tcPr>
            <w:tcW w:w="2159" w:type="dxa"/>
            <w:shd w:val="clear" w:color="auto" w:fill="C0C0C0"/>
          </w:tcPr>
          <w:p w14:paraId="65ACB1BA" w14:textId="77777777" w:rsidR="008F780E" w:rsidRPr="00E45330" w:rsidRDefault="008F780E">
            <w:pPr>
              <w:pStyle w:val="TAH"/>
            </w:pPr>
            <w:r w:rsidRPr="00E45330">
              <w:t>Applicability</w:t>
            </w:r>
          </w:p>
        </w:tc>
      </w:tr>
      <w:tr w:rsidR="008F780E" w:rsidRPr="00E45330" w14:paraId="3776F681" w14:textId="77777777" w:rsidTr="00B335AE">
        <w:trPr>
          <w:jc w:val="center"/>
        </w:trPr>
        <w:tc>
          <w:tcPr>
            <w:tcW w:w="2328" w:type="dxa"/>
          </w:tcPr>
          <w:p w14:paraId="6ACC2BD6" w14:textId="77777777" w:rsidR="008F780E" w:rsidRPr="00E45330" w:rsidRDefault="008F780E">
            <w:pPr>
              <w:pStyle w:val="TAL"/>
            </w:pPr>
            <w:r w:rsidRPr="00E45330">
              <w:t>V2xServiceInfo</w:t>
            </w:r>
          </w:p>
        </w:tc>
        <w:tc>
          <w:tcPr>
            <w:tcW w:w="1464" w:type="dxa"/>
          </w:tcPr>
          <w:p w14:paraId="35BA8FC1" w14:textId="77777777" w:rsidR="008F780E" w:rsidRPr="00E45330" w:rsidRDefault="008F780E">
            <w:pPr>
              <w:pStyle w:val="TAL"/>
            </w:pPr>
            <w:r w:rsidRPr="00E45330">
              <w:rPr>
                <w:rFonts w:hint="eastAsia"/>
                <w:lang w:eastAsia="zh-CN"/>
              </w:rPr>
              <w:t>6.</w:t>
            </w:r>
            <w:r w:rsidRPr="00E45330">
              <w:rPr>
                <w:lang w:eastAsia="zh-CN"/>
              </w:rPr>
              <w:t>5.6.2.2</w:t>
            </w:r>
          </w:p>
        </w:tc>
        <w:tc>
          <w:tcPr>
            <w:tcW w:w="3473" w:type="dxa"/>
          </w:tcPr>
          <w:p w14:paraId="51299EE0" w14:textId="77777777" w:rsidR="008F780E" w:rsidRPr="00E45330" w:rsidRDefault="00CF144B">
            <w:pPr>
              <w:pStyle w:val="TAL"/>
            </w:pPr>
            <w:r w:rsidRPr="00C562ED">
              <w:t>Represents an individual geographical area resource including the designated V2X service identifier.</w:t>
            </w:r>
          </w:p>
        </w:tc>
        <w:tc>
          <w:tcPr>
            <w:tcW w:w="2159" w:type="dxa"/>
          </w:tcPr>
          <w:p w14:paraId="44C0E751" w14:textId="77777777" w:rsidR="008F780E" w:rsidRPr="00E45330" w:rsidRDefault="008F780E">
            <w:pPr>
              <w:pStyle w:val="TAL"/>
              <w:rPr>
                <w:rFonts w:cs="Arial"/>
                <w:szCs w:val="18"/>
              </w:rPr>
            </w:pPr>
          </w:p>
        </w:tc>
      </w:tr>
    </w:tbl>
    <w:p w14:paraId="69DB71CD" w14:textId="77777777" w:rsidR="008F780E" w:rsidRPr="00E45330" w:rsidRDefault="008F780E"/>
    <w:p w14:paraId="22A9B57E" w14:textId="77777777" w:rsidR="008F780E" w:rsidRPr="00E45330" w:rsidRDefault="007F6F6B">
      <w:r w:rsidRPr="00E45330">
        <w:t>Table</w:t>
      </w:r>
      <w:r>
        <w:t> </w:t>
      </w:r>
      <w:r w:rsidR="008F780E" w:rsidRPr="00E45330">
        <w:t xml:space="preserve">6.5.6.1-2 specifies data types re-used by the VAE_ServiceContinuity service based interface protocol from other specifications, including a reference to their respective specifications and when needed, a short description of their use within the VAE_ServiceContinuity service based interface. </w:t>
      </w:r>
    </w:p>
    <w:p w14:paraId="63A46B74" w14:textId="77777777" w:rsidR="008F780E" w:rsidRPr="00E45330" w:rsidRDefault="007F6F6B">
      <w:pPr>
        <w:pStyle w:val="TH"/>
      </w:pPr>
      <w:r w:rsidRPr="00E45330">
        <w:t>Table</w:t>
      </w:r>
      <w:r>
        <w:t> </w:t>
      </w:r>
      <w:r w:rsidR="008F780E" w:rsidRPr="00E45330">
        <w:t>6.5.6.1-2: VAE_ServiceContinuity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685"/>
        <w:gridCol w:w="2288"/>
        <w:gridCol w:w="3342"/>
        <w:gridCol w:w="2109"/>
      </w:tblGrid>
      <w:tr w:rsidR="008F780E" w:rsidRPr="00E45330" w14:paraId="3462C4C7" w14:textId="77777777" w:rsidTr="00B335AE">
        <w:trPr>
          <w:jc w:val="center"/>
        </w:trPr>
        <w:tc>
          <w:tcPr>
            <w:tcW w:w="1685" w:type="dxa"/>
            <w:shd w:val="clear" w:color="auto" w:fill="C0C0C0"/>
            <w:hideMark/>
          </w:tcPr>
          <w:p w14:paraId="35BB2253" w14:textId="77777777" w:rsidR="008F780E" w:rsidRPr="00E45330" w:rsidRDefault="008F780E">
            <w:pPr>
              <w:pStyle w:val="TAH"/>
            </w:pPr>
            <w:r w:rsidRPr="00E45330">
              <w:t>Data type</w:t>
            </w:r>
          </w:p>
        </w:tc>
        <w:tc>
          <w:tcPr>
            <w:tcW w:w="2288" w:type="dxa"/>
            <w:shd w:val="clear" w:color="auto" w:fill="C0C0C0"/>
          </w:tcPr>
          <w:p w14:paraId="6720942E" w14:textId="77777777" w:rsidR="008F780E" w:rsidRPr="00E45330" w:rsidRDefault="008F780E">
            <w:pPr>
              <w:pStyle w:val="TAH"/>
            </w:pPr>
            <w:r w:rsidRPr="00E45330">
              <w:t>Reference</w:t>
            </w:r>
          </w:p>
        </w:tc>
        <w:tc>
          <w:tcPr>
            <w:tcW w:w="3342" w:type="dxa"/>
            <w:shd w:val="clear" w:color="auto" w:fill="C0C0C0"/>
            <w:hideMark/>
          </w:tcPr>
          <w:p w14:paraId="67E1943B" w14:textId="77777777" w:rsidR="008F780E" w:rsidRPr="00E45330" w:rsidRDefault="008F780E">
            <w:pPr>
              <w:pStyle w:val="TAH"/>
            </w:pPr>
            <w:r w:rsidRPr="00E45330">
              <w:t>Comments</w:t>
            </w:r>
          </w:p>
        </w:tc>
        <w:tc>
          <w:tcPr>
            <w:tcW w:w="2109" w:type="dxa"/>
            <w:shd w:val="clear" w:color="auto" w:fill="C0C0C0"/>
          </w:tcPr>
          <w:p w14:paraId="54008E5F" w14:textId="77777777" w:rsidR="008F780E" w:rsidRPr="00E45330" w:rsidRDefault="008F780E">
            <w:pPr>
              <w:pStyle w:val="TAH"/>
            </w:pPr>
            <w:r w:rsidRPr="00E45330">
              <w:t>Applicability</w:t>
            </w:r>
          </w:p>
        </w:tc>
      </w:tr>
      <w:tr w:rsidR="008F780E" w:rsidRPr="00E45330" w14:paraId="04ACCFE7" w14:textId="77777777" w:rsidTr="00B335AE">
        <w:trPr>
          <w:jc w:val="center"/>
        </w:trPr>
        <w:tc>
          <w:tcPr>
            <w:tcW w:w="1685" w:type="dxa"/>
          </w:tcPr>
          <w:p w14:paraId="4C23E035" w14:textId="77777777" w:rsidR="008F780E" w:rsidRPr="00E45330" w:rsidRDefault="008F780E">
            <w:pPr>
              <w:pStyle w:val="TAL"/>
              <w:rPr>
                <w:lang w:eastAsia="zh-CN"/>
              </w:rPr>
            </w:pPr>
            <w:r w:rsidRPr="00E45330">
              <w:t>V2xServiceId</w:t>
            </w:r>
          </w:p>
        </w:tc>
        <w:tc>
          <w:tcPr>
            <w:tcW w:w="2288" w:type="dxa"/>
          </w:tcPr>
          <w:p w14:paraId="175D29E6" w14:textId="77777777" w:rsidR="008F780E" w:rsidRPr="00E45330" w:rsidRDefault="008F780E">
            <w:pPr>
              <w:pStyle w:val="TAL"/>
            </w:pPr>
            <w:r w:rsidRPr="00E45330">
              <w:t>6.1.6.3.2</w:t>
            </w:r>
          </w:p>
        </w:tc>
        <w:tc>
          <w:tcPr>
            <w:tcW w:w="3342" w:type="dxa"/>
          </w:tcPr>
          <w:p w14:paraId="6C1D0B75" w14:textId="77777777" w:rsidR="008F780E" w:rsidRPr="00E45330" w:rsidRDefault="008F780E">
            <w:pPr>
              <w:pStyle w:val="TAL"/>
              <w:rPr>
                <w:rFonts w:cs="Arial"/>
                <w:szCs w:val="18"/>
              </w:rPr>
            </w:pPr>
            <w:r w:rsidRPr="00E45330">
              <w:t>Defines a V2X service ID.</w:t>
            </w:r>
          </w:p>
        </w:tc>
        <w:tc>
          <w:tcPr>
            <w:tcW w:w="2109" w:type="dxa"/>
          </w:tcPr>
          <w:p w14:paraId="314D7C78" w14:textId="77777777" w:rsidR="008F780E" w:rsidRPr="00E45330" w:rsidRDefault="008F780E">
            <w:pPr>
              <w:pStyle w:val="TAL"/>
              <w:rPr>
                <w:rFonts w:cs="Arial"/>
                <w:szCs w:val="18"/>
              </w:rPr>
            </w:pPr>
          </w:p>
        </w:tc>
      </w:tr>
    </w:tbl>
    <w:p w14:paraId="74B08F41" w14:textId="77777777" w:rsidR="008F780E" w:rsidRPr="00E45330" w:rsidRDefault="008F780E"/>
    <w:p w14:paraId="3474B59D" w14:textId="77777777" w:rsidR="008F780E" w:rsidRPr="00E45330" w:rsidRDefault="008F780E">
      <w:pPr>
        <w:pStyle w:val="Heading4"/>
        <w:rPr>
          <w:lang w:val="en-US"/>
        </w:rPr>
      </w:pPr>
      <w:bookmarkStart w:id="5838" w:name="_Toc34035571"/>
      <w:bookmarkStart w:id="5839" w:name="_Toc36037564"/>
      <w:bookmarkStart w:id="5840" w:name="_Toc36037868"/>
      <w:bookmarkStart w:id="5841" w:name="_Toc38877710"/>
      <w:bookmarkStart w:id="5842" w:name="_Toc43199792"/>
      <w:bookmarkStart w:id="5843" w:name="_Toc45132971"/>
      <w:bookmarkStart w:id="5844" w:name="_Toc59015714"/>
      <w:bookmarkStart w:id="5845" w:name="_Toc63171270"/>
      <w:bookmarkStart w:id="5846" w:name="_Toc66282307"/>
      <w:bookmarkStart w:id="5847" w:name="_Toc68166183"/>
      <w:bookmarkStart w:id="5848" w:name="_Toc70426489"/>
      <w:bookmarkStart w:id="5849" w:name="_Toc73433842"/>
      <w:bookmarkStart w:id="5850" w:name="_Toc73435939"/>
      <w:bookmarkStart w:id="5851" w:name="_Toc73437346"/>
      <w:bookmarkStart w:id="5852" w:name="_Toc75351756"/>
      <w:bookmarkStart w:id="5853" w:name="_Toc83230034"/>
      <w:bookmarkStart w:id="5854" w:name="_Toc85528062"/>
      <w:bookmarkStart w:id="5855" w:name="_Toc90649687"/>
      <w:bookmarkStart w:id="5856" w:name="_Toc170113416"/>
      <w:r w:rsidRPr="00E45330">
        <w:rPr>
          <w:lang w:val="en-US"/>
        </w:rPr>
        <w:t>6.5.6.2</w:t>
      </w:r>
      <w:r w:rsidRPr="00E45330">
        <w:rPr>
          <w:lang w:val="en-US"/>
        </w:rPr>
        <w:tab/>
        <w:t>Structured data types</w:t>
      </w:r>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p>
    <w:p w14:paraId="7C680B64" w14:textId="77777777" w:rsidR="008F780E" w:rsidRPr="00E45330" w:rsidRDefault="008F780E">
      <w:pPr>
        <w:pStyle w:val="Heading5"/>
      </w:pPr>
      <w:bookmarkStart w:id="5857" w:name="_Toc34035572"/>
      <w:bookmarkStart w:id="5858" w:name="_Toc36037565"/>
      <w:bookmarkStart w:id="5859" w:name="_Toc36037869"/>
      <w:bookmarkStart w:id="5860" w:name="_Toc38877711"/>
      <w:bookmarkStart w:id="5861" w:name="_Toc43199793"/>
      <w:bookmarkStart w:id="5862" w:name="_Toc45132972"/>
      <w:bookmarkStart w:id="5863" w:name="_Toc59015715"/>
      <w:bookmarkStart w:id="5864" w:name="_Toc63171271"/>
      <w:bookmarkStart w:id="5865" w:name="_Toc66282308"/>
      <w:bookmarkStart w:id="5866" w:name="_Toc68166184"/>
      <w:bookmarkStart w:id="5867" w:name="_Toc70426490"/>
      <w:bookmarkStart w:id="5868" w:name="_Toc73433843"/>
      <w:bookmarkStart w:id="5869" w:name="_Toc73435940"/>
      <w:bookmarkStart w:id="5870" w:name="_Toc73437347"/>
      <w:bookmarkStart w:id="5871" w:name="_Toc75351757"/>
      <w:bookmarkStart w:id="5872" w:name="_Toc83230035"/>
      <w:bookmarkStart w:id="5873" w:name="_Toc85528063"/>
      <w:bookmarkStart w:id="5874" w:name="_Toc90649688"/>
      <w:bookmarkStart w:id="5875" w:name="_Toc170113417"/>
      <w:r w:rsidRPr="00E45330">
        <w:t>6.5.6.2.1</w:t>
      </w:r>
      <w:r w:rsidRPr="00E45330">
        <w:tab/>
        <w:t>Introduction</w:t>
      </w:r>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p>
    <w:p w14:paraId="3E8A06D8" w14:textId="77777777" w:rsidR="008F780E" w:rsidRPr="00E45330" w:rsidRDefault="008F780E">
      <w:r w:rsidRPr="00E45330">
        <w:t xml:space="preserve">This clause defines the structures to be used in resource representations. </w:t>
      </w:r>
    </w:p>
    <w:p w14:paraId="50356EB3" w14:textId="77777777" w:rsidR="008F780E" w:rsidRPr="00E45330" w:rsidRDefault="008F780E">
      <w:pPr>
        <w:pStyle w:val="Heading5"/>
      </w:pPr>
      <w:bookmarkStart w:id="5876" w:name="_Toc34035573"/>
      <w:bookmarkStart w:id="5877" w:name="_Toc36037566"/>
      <w:bookmarkStart w:id="5878" w:name="_Toc36037870"/>
      <w:bookmarkStart w:id="5879" w:name="_Toc38877712"/>
      <w:bookmarkStart w:id="5880" w:name="_Toc43199794"/>
      <w:bookmarkStart w:id="5881" w:name="_Toc45132973"/>
      <w:bookmarkStart w:id="5882" w:name="_Toc59015716"/>
      <w:bookmarkStart w:id="5883" w:name="_Toc63171272"/>
      <w:bookmarkStart w:id="5884" w:name="_Toc66282309"/>
      <w:bookmarkStart w:id="5885" w:name="_Toc68166185"/>
      <w:bookmarkStart w:id="5886" w:name="_Toc70426491"/>
      <w:bookmarkStart w:id="5887" w:name="_Toc73433844"/>
      <w:bookmarkStart w:id="5888" w:name="_Toc73435941"/>
      <w:bookmarkStart w:id="5889" w:name="_Toc73437348"/>
      <w:bookmarkStart w:id="5890" w:name="_Toc75351758"/>
      <w:bookmarkStart w:id="5891" w:name="_Toc83230036"/>
      <w:bookmarkStart w:id="5892" w:name="_Toc85528064"/>
      <w:bookmarkStart w:id="5893" w:name="_Toc90649689"/>
      <w:bookmarkStart w:id="5894" w:name="_Toc170113418"/>
      <w:r w:rsidRPr="00E45330">
        <w:lastRenderedPageBreak/>
        <w:t>6.5.6.2.2</w:t>
      </w:r>
      <w:r w:rsidRPr="00E45330">
        <w:tab/>
        <w:t>Type: V2xServiceInfo</w:t>
      </w:r>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p>
    <w:p w14:paraId="2CE4A7E3" w14:textId="77777777" w:rsidR="008F780E" w:rsidRPr="00E45330" w:rsidRDefault="008F780E">
      <w:pPr>
        <w:pStyle w:val="TH"/>
      </w:pPr>
      <w:r w:rsidRPr="00E45330">
        <w:rPr>
          <w:noProof/>
        </w:rPr>
        <w:t>Table </w:t>
      </w:r>
      <w:r w:rsidRPr="00E45330">
        <w:t xml:space="preserve">6.5.6.2.2-1: </w:t>
      </w:r>
      <w:r w:rsidRPr="00E45330">
        <w:rPr>
          <w:noProof/>
        </w:rPr>
        <w:t>Definition of type V2x</w:t>
      </w:r>
      <w:r w:rsidRPr="00E45330">
        <w:t>ServiceInfo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3211"/>
        <w:gridCol w:w="1609"/>
      </w:tblGrid>
      <w:tr w:rsidR="008F780E" w:rsidRPr="00E45330" w14:paraId="390E4D77" w14:textId="77777777" w:rsidTr="00B335AE">
        <w:trPr>
          <w:jc w:val="center"/>
        </w:trPr>
        <w:tc>
          <w:tcPr>
            <w:tcW w:w="1701" w:type="dxa"/>
            <w:shd w:val="clear" w:color="auto" w:fill="C0C0C0"/>
            <w:hideMark/>
          </w:tcPr>
          <w:p w14:paraId="5B0987A7" w14:textId="77777777" w:rsidR="008F780E" w:rsidRPr="00E45330" w:rsidRDefault="008F780E">
            <w:pPr>
              <w:pStyle w:val="TAH"/>
            </w:pPr>
            <w:r w:rsidRPr="00E45330">
              <w:t>Attribute name</w:t>
            </w:r>
          </w:p>
        </w:tc>
        <w:tc>
          <w:tcPr>
            <w:tcW w:w="1444" w:type="dxa"/>
            <w:shd w:val="clear" w:color="auto" w:fill="C0C0C0"/>
            <w:hideMark/>
          </w:tcPr>
          <w:p w14:paraId="17A609DB" w14:textId="77777777" w:rsidR="008F780E" w:rsidRPr="00E45330" w:rsidRDefault="008F780E">
            <w:pPr>
              <w:pStyle w:val="TAH"/>
            </w:pPr>
            <w:r w:rsidRPr="00E45330">
              <w:t>Data type</w:t>
            </w:r>
          </w:p>
        </w:tc>
        <w:tc>
          <w:tcPr>
            <w:tcW w:w="425" w:type="dxa"/>
            <w:shd w:val="clear" w:color="auto" w:fill="C0C0C0"/>
            <w:hideMark/>
          </w:tcPr>
          <w:p w14:paraId="57D4D785" w14:textId="77777777" w:rsidR="008F780E" w:rsidRPr="00E45330" w:rsidRDefault="008F780E">
            <w:pPr>
              <w:pStyle w:val="TAH"/>
            </w:pPr>
            <w:r w:rsidRPr="00E45330">
              <w:t>P</w:t>
            </w:r>
          </w:p>
        </w:tc>
        <w:tc>
          <w:tcPr>
            <w:tcW w:w="1134" w:type="dxa"/>
            <w:shd w:val="clear" w:color="auto" w:fill="C0C0C0"/>
          </w:tcPr>
          <w:p w14:paraId="1B5CF5AA" w14:textId="77777777" w:rsidR="008F780E" w:rsidRPr="00E45330" w:rsidRDefault="008F780E">
            <w:pPr>
              <w:pStyle w:val="TAH"/>
              <w:jc w:val="left"/>
            </w:pPr>
            <w:r w:rsidRPr="00E45330">
              <w:t>Cardinality</w:t>
            </w:r>
          </w:p>
        </w:tc>
        <w:tc>
          <w:tcPr>
            <w:tcW w:w="3211" w:type="dxa"/>
            <w:shd w:val="clear" w:color="auto" w:fill="C0C0C0"/>
            <w:hideMark/>
          </w:tcPr>
          <w:p w14:paraId="58494742" w14:textId="77777777" w:rsidR="008F780E" w:rsidRPr="00E45330" w:rsidRDefault="008F780E">
            <w:pPr>
              <w:pStyle w:val="TAH"/>
              <w:rPr>
                <w:rFonts w:cs="Arial"/>
                <w:szCs w:val="18"/>
              </w:rPr>
            </w:pPr>
            <w:r w:rsidRPr="00E45330">
              <w:rPr>
                <w:rFonts w:cs="Arial"/>
                <w:szCs w:val="18"/>
              </w:rPr>
              <w:t>Description</w:t>
            </w:r>
          </w:p>
        </w:tc>
        <w:tc>
          <w:tcPr>
            <w:tcW w:w="1609" w:type="dxa"/>
            <w:shd w:val="clear" w:color="auto" w:fill="C0C0C0"/>
          </w:tcPr>
          <w:p w14:paraId="0E3F9A47" w14:textId="77777777" w:rsidR="008F780E" w:rsidRPr="00E45330" w:rsidRDefault="008F780E">
            <w:pPr>
              <w:pStyle w:val="TAH"/>
              <w:rPr>
                <w:rFonts w:cs="Arial"/>
                <w:szCs w:val="18"/>
              </w:rPr>
            </w:pPr>
            <w:r w:rsidRPr="00E45330">
              <w:rPr>
                <w:rFonts w:cs="Arial"/>
                <w:szCs w:val="18"/>
              </w:rPr>
              <w:t>Applicability</w:t>
            </w:r>
          </w:p>
        </w:tc>
      </w:tr>
      <w:tr w:rsidR="008F780E" w:rsidRPr="00E45330" w14:paraId="12472622" w14:textId="77777777" w:rsidTr="00B335AE">
        <w:trPr>
          <w:jc w:val="center"/>
        </w:trPr>
        <w:tc>
          <w:tcPr>
            <w:tcW w:w="1701" w:type="dxa"/>
          </w:tcPr>
          <w:p w14:paraId="74BEA67E" w14:textId="77777777" w:rsidR="008F780E" w:rsidRPr="00E45330" w:rsidRDefault="008F780E">
            <w:pPr>
              <w:pStyle w:val="TAL"/>
            </w:pPr>
            <w:r w:rsidRPr="00E45330">
              <w:t>serviceIds</w:t>
            </w:r>
          </w:p>
        </w:tc>
        <w:tc>
          <w:tcPr>
            <w:tcW w:w="1444" w:type="dxa"/>
          </w:tcPr>
          <w:p w14:paraId="51062EED" w14:textId="77777777" w:rsidR="008F780E" w:rsidRPr="00E45330" w:rsidRDefault="008F780E">
            <w:pPr>
              <w:pStyle w:val="TAL"/>
            </w:pPr>
            <w:r w:rsidRPr="00E45330">
              <w:t>array(V2xServiceId)</w:t>
            </w:r>
          </w:p>
        </w:tc>
        <w:tc>
          <w:tcPr>
            <w:tcW w:w="425" w:type="dxa"/>
          </w:tcPr>
          <w:p w14:paraId="75431D60" w14:textId="77777777" w:rsidR="008F780E" w:rsidRPr="00E45330" w:rsidRDefault="008F780E">
            <w:pPr>
              <w:pStyle w:val="TAC"/>
              <w:rPr>
                <w:lang w:eastAsia="zh-CN"/>
              </w:rPr>
            </w:pPr>
            <w:r w:rsidRPr="00E45330">
              <w:rPr>
                <w:lang w:eastAsia="zh-CN"/>
              </w:rPr>
              <w:t>M</w:t>
            </w:r>
          </w:p>
        </w:tc>
        <w:tc>
          <w:tcPr>
            <w:tcW w:w="1134" w:type="dxa"/>
          </w:tcPr>
          <w:p w14:paraId="2ACADF91" w14:textId="77777777" w:rsidR="008F780E" w:rsidRPr="00E45330" w:rsidRDefault="008F780E">
            <w:pPr>
              <w:pStyle w:val="TAL"/>
              <w:rPr>
                <w:lang w:eastAsia="zh-CN"/>
              </w:rPr>
            </w:pPr>
            <w:r w:rsidRPr="00E45330">
              <w:rPr>
                <w:lang w:eastAsia="zh-CN"/>
              </w:rPr>
              <w:t>1..N</w:t>
            </w:r>
          </w:p>
        </w:tc>
        <w:tc>
          <w:tcPr>
            <w:tcW w:w="3211" w:type="dxa"/>
          </w:tcPr>
          <w:p w14:paraId="43EF8289" w14:textId="77777777" w:rsidR="008F780E" w:rsidRPr="00E45330" w:rsidRDefault="008F780E">
            <w:pPr>
              <w:pStyle w:val="TAL"/>
              <w:rPr>
                <w:rFonts w:ascii="SimSun" w:hAnsi="SimSun" w:cs="Arial"/>
                <w:szCs w:val="18"/>
                <w:lang w:val="en-US"/>
              </w:rPr>
            </w:pPr>
            <w:r w:rsidRPr="00E45330">
              <w:t>Indicates a list of supported V2X service identifiers.</w:t>
            </w:r>
          </w:p>
        </w:tc>
        <w:tc>
          <w:tcPr>
            <w:tcW w:w="1609" w:type="dxa"/>
          </w:tcPr>
          <w:p w14:paraId="566F98D6" w14:textId="77777777" w:rsidR="008F780E" w:rsidRPr="00E45330" w:rsidRDefault="008F780E">
            <w:pPr>
              <w:pStyle w:val="TAL"/>
              <w:rPr>
                <w:rFonts w:cs="Arial"/>
                <w:szCs w:val="18"/>
              </w:rPr>
            </w:pPr>
          </w:p>
        </w:tc>
      </w:tr>
      <w:tr w:rsidR="008F780E" w:rsidRPr="00E45330" w14:paraId="6D560B03" w14:textId="77777777" w:rsidTr="00B335AE">
        <w:trPr>
          <w:jc w:val="center"/>
        </w:trPr>
        <w:tc>
          <w:tcPr>
            <w:tcW w:w="1701" w:type="dxa"/>
          </w:tcPr>
          <w:p w14:paraId="4E8E9867" w14:textId="77777777" w:rsidR="008F780E" w:rsidRPr="00E45330" w:rsidRDefault="008F780E">
            <w:pPr>
              <w:pStyle w:val="TAL"/>
            </w:pPr>
            <w:r w:rsidRPr="00E45330">
              <w:rPr>
                <w:noProof/>
              </w:rPr>
              <w:t>suppFeat</w:t>
            </w:r>
          </w:p>
        </w:tc>
        <w:tc>
          <w:tcPr>
            <w:tcW w:w="1444" w:type="dxa"/>
          </w:tcPr>
          <w:p w14:paraId="4F798E25" w14:textId="77777777" w:rsidR="008F780E" w:rsidRPr="00E45330" w:rsidRDefault="008F780E">
            <w:pPr>
              <w:pStyle w:val="TAL"/>
              <w:rPr>
                <w:lang w:eastAsia="zh-CN"/>
              </w:rPr>
            </w:pPr>
            <w:r w:rsidRPr="00E45330">
              <w:rPr>
                <w:noProof/>
                <w:lang w:eastAsia="zh-CN"/>
              </w:rPr>
              <w:t>SupportedFeatures</w:t>
            </w:r>
          </w:p>
        </w:tc>
        <w:tc>
          <w:tcPr>
            <w:tcW w:w="425" w:type="dxa"/>
          </w:tcPr>
          <w:p w14:paraId="054EFC69" w14:textId="77777777" w:rsidR="008F780E" w:rsidRPr="00E45330" w:rsidRDefault="008F780E">
            <w:pPr>
              <w:pStyle w:val="TAC"/>
              <w:rPr>
                <w:lang w:eastAsia="zh-CN"/>
              </w:rPr>
            </w:pPr>
            <w:r w:rsidRPr="00E45330">
              <w:rPr>
                <w:noProof/>
              </w:rPr>
              <w:t>C</w:t>
            </w:r>
          </w:p>
        </w:tc>
        <w:tc>
          <w:tcPr>
            <w:tcW w:w="1134" w:type="dxa"/>
          </w:tcPr>
          <w:p w14:paraId="4235E8E3" w14:textId="77777777" w:rsidR="008F780E" w:rsidRPr="00E45330" w:rsidRDefault="008F780E">
            <w:pPr>
              <w:pStyle w:val="TAL"/>
              <w:rPr>
                <w:lang w:eastAsia="zh-CN"/>
              </w:rPr>
            </w:pPr>
            <w:r w:rsidRPr="00E45330">
              <w:rPr>
                <w:noProof/>
              </w:rPr>
              <w:t>0..1</w:t>
            </w:r>
          </w:p>
        </w:tc>
        <w:tc>
          <w:tcPr>
            <w:tcW w:w="3211" w:type="dxa"/>
          </w:tcPr>
          <w:p w14:paraId="293434C4" w14:textId="77777777" w:rsidR="008F780E" w:rsidRPr="00E45330" w:rsidRDefault="008F780E">
            <w:pPr>
              <w:pStyle w:val="TAL"/>
              <w:rPr>
                <w:rFonts w:cs="Arial"/>
                <w:szCs w:val="18"/>
                <w:lang w:eastAsia="zh-CN"/>
              </w:rPr>
            </w:pPr>
            <w:r w:rsidRPr="00E45330">
              <w:rPr>
                <w:noProof/>
              </w:rPr>
              <w:t xml:space="preserve">Indicates the features supported by the service consumer and VAE server. It shall be included if the query request includes supported features. </w:t>
            </w:r>
          </w:p>
        </w:tc>
        <w:tc>
          <w:tcPr>
            <w:tcW w:w="1609" w:type="dxa"/>
          </w:tcPr>
          <w:p w14:paraId="52D9170C" w14:textId="77777777" w:rsidR="008F780E" w:rsidRPr="00E45330" w:rsidRDefault="008F780E">
            <w:pPr>
              <w:pStyle w:val="TAL"/>
              <w:rPr>
                <w:rFonts w:cs="Arial"/>
                <w:szCs w:val="18"/>
              </w:rPr>
            </w:pPr>
          </w:p>
        </w:tc>
      </w:tr>
    </w:tbl>
    <w:p w14:paraId="18F16243" w14:textId="77777777" w:rsidR="008F780E" w:rsidRPr="00E45330" w:rsidRDefault="008F780E"/>
    <w:p w14:paraId="7F5354AA" w14:textId="77777777" w:rsidR="008F780E" w:rsidRPr="00E45330" w:rsidRDefault="008F780E">
      <w:pPr>
        <w:pStyle w:val="Heading4"/>
        <w:rPr>
          <w:lang w:val="en-US"/>
        </w:rPr>
      </w:pPr>
      <w:bookmarkStart w:id="5895" w:name="_Toc34035574"/>
      <w:bookmarkStart w:id="5896" w:name="_Toc36037567"/>
      <w:bookmarkStart w:id="5897" w:name="_Toc36037871"/>
      <w:bookmarkStart w:id="5898" w:name="_Toc38877713"/>
      <w:bookmarkStart w:id="5899" w:name="_Toc43199795"/>
      <w:bookmarkStart w:id="5900" w:name="_Toc45132974"/>
      <w:bookmarkStart w:id="5901" w:name="_Toc59015717"/>
      <w:bookmarkStart w:id="5902" w:name="_Toc63171273"/>
      <w:bookmarkStart w:id="5903" w:name="_Toc66282310"/>
      <w:bookmarkStart w:id="5904" w:name="_Toc68166186"/>
      <w:bookmarkStart w:id="5905" w:name="_Toc70426492"/>
      <w:bookmarkStart w:id="5906" w:name="_Toc73433845"/>
      <w:bookmarkStart w:id="5907" w:name="_Toc73435942"/>
      <w:bookmarkStart w:id="5908" w:name="_Toc73437349"/>
      <w:bookmarkStart w:id="5909" w:name="_Toc75351759"/>
      <w:bookmarkStart w:id="5910" w:name="_Toc83230037"/>
      <w:bookmarkStart w:id="5911" w:name="_Toc85528065"/>
      <w:bookmarkStart w:id="5912" w:name="_Toc90649690"/>
      <w:bookmarkStart w:id="5913" w:name="_Toc170113419"/>
      <w:r w:rsidRPr="00E45330">
        <w:rPr>
          <w:lang w:val="en-US"/>
        </w:rPr>
        <w:t>6.5.6.3</w:t>
      </w:r>
      <w:r w:rsidRPr="00E45330">
        <w:rPr>
          <w:lang w:val="en-US"/>
        </w:rPr>
        <w:tab/>
        <w:t>Simple data types and enumerations</w:t>
      </w:r>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p>
    <w:p w14:paraId="3AE40408" w14:textId="77777777" w:rsidR="008F780E" w:rsidRPr="00E45330" w:rsidRDefault="008F780E">
      <w:pPr>
        <w:pStyle w:val="Heading5"/>
      </w:pPr>
      <w:bookmarkStart w:id="5914" w:name="_Toc34035575"/>
      <w:bookmarkStart w:id="5915" w:name="_Toc36037568"/>
      <w:bookmarkStart w:id="5916" w:name="_Toc36037872"/>
      <w:bookmarkStart w:id="5917" w:name="_Toc38877714"/>
      <w:bookmarkStart w:id="5918" w:name="_Toc43199796"/>
      <w:bookmarkStart w:id="5919" w:name="_Toc45132975"/>
      <w:bookmarkStart w:id="5920" w:name="_Toc59015718"/>
      <w:bookmarkStart w:id="5921" w:name="_Toc63171274"/>
      <w:bookmarkStart w:id="5922" w:name="_Toc66282311"/>
      <w:bookmarkStart w:id="5923" w:name="_Toc68166187"/>
      <w:bookmarkStart w:id="5924" w:name="_Toc70426493"/>
      <w:bookmarkStart w:id="5925" w:name="_Toc73433846"/>
      <w:bookmarkStart w:id="5926" w:name="_Toc73435943"/>
      <w:bookmarkStart w:id="5927" w:name="_Toc73437350"/>
      <w:bookmarkStart w:id="5928" w:name="_Toc75351760"/>
      <w:bookmarkStart w:id="5929" w:name="_Toc83230038"/>
      <w:bookmarkStart w:id="5930" w:name="_Toc85528066"/>
      <w:bookmarkStart w:id="5931" w:name="_Toc90649691"/>
      <w:bookmarkStart w:id="5932" w:name="_Toc170113420"/>
      <w:r w:rsidRPr="00E45330">
        <w:t>6.5.6.3.1</w:t>
      </w:r>
      <w:r w:rsidRPr="00E45330">
        <w:tab/>
        <w:t>Introduction</w:t>
      </w:r>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p>
    <w:p w14:paraId="587B6D90" w14:textId="77777777" w:rsidR="008F780E" w:rsidRPr="00E45330" w:rsidRDefault="008F780E">
      <w:r w:rsidRPr="00E45330">
        <w:t>This clause defines simple data types and enumerations that can be referenced from data structures defined in the previous clauses.</w:t>
      </w:r>
    </w:p>
    <w:p w14:paraId="1227122B" w14:textId="77777777" w:rsidR="008F780E" w:rsidRPr="00E45330" w:rsidRDefault="008F780E">
      <w:pPr>
        <w:pStyle w:val="Heading5"/>
      </w:pPr>
      <w:bookmarkStart w:id="5933" w:name="_Toc34035576"/>
      <w:bookmarkStart w:id="5934" w:name="_Toc36037569"/>
      <w:bookmarkStart w:id="5935" w:name="_Toc36037873"/>
      <w:bookmarkStart w:id="5936" w:name="_Toc38877715"/>
      <w:bookmarkStart w:id="5937" w:name="_Toc43199797"/>
      <w:bookmarkStart w:id="5938" w:name="_Toc45132976"/>
      <w:bookmarkStart w:id="5939" w:name="_Toc59015719"/>
      <w:bookmarkStart w:id="5940" w:name="_Toc63171275"/>
      <w:bookmarkStart w:id="5941" w:name="_Toc66282312"/>
      <w:bookmarkStart w:id="5942" w:name="_Toc68166188"/>
      <w:bookmarkStart w:id="5943" w:name="_Toc70426494"/>
      <w:bookmarkStart w:id="5944" w:name="_Toc73433847"/>
      <w:bookmarkStart w:id="5945" w:name="_Toc73435944"/>
      <w:bookmarkStart w:id="5946" w:name="_Toc73437351"/>
      <w:bookmarkStart w:id="5947" w:name="_Toc75351761"/>
      <w:bookmarkStart w:id="5948" w:name="_Toc83230039"/>
      <w:bookmarkStart w:id="5949" w:name="_Toc85528067"/>
      <w:bookmarkStart w:id="5950" w:name="_Toc90649692"/>
      <w:bookmarkStart w:id="5951" w:name="_Toc170113421"/>
      <w:r w:rsidRPr="00E45330">
        <w:t>6.5.6.3.2</w:t>
      </w:r>
      <w:r w:rsidRPr="00E45330">
        <w:tab/>
        <w:t>Simple data types</w:t>
      </w:r>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r w:rsidRPr="00E45330">
        <w:t xml:space="preserve"> </w:t>
      </w:r>
    </w:p>
    <w:p w14:paraId="7FF0C1D3" w14:textId="77777777" w:rsidR="008F780E" w:rsidRPr="00E45330" w:rsidRDefault="008F780E">
      <w:r w:rsidRPr="00E45330">
        <w:t xml:space="preserve">The simple data types defined in </w:t>
      </w:r>
      <w:r w:rsidR="007F6F6B" w:rsidRPr="00E45330">
        <w:t>table</w:t>
      </w:r>
      <w:r w:rsidR="007F6F6B">
        <w:t> </w:t>
      </w:r>
      <w:r w:rsidRPr="00E45330">
        <w:t>6.5.6.3.2-1 shall be supported.</w:t>
      </w:r>
    </w:p>
    <w:p w14:paraId="5248C36C" w14:textId="77777777" w:rsidR="008F780E" w:rsidRPr="00E45330" w:rsidRDefault="007F6F6B">
      <w:pPr>
        <w:pStyle w:val="TH"/>
      </w:pPr>
      <w:r w:rsidRPr="00E45330">
        <w:t>Table</w:t>
      </w:r>
      <w:r>
        <w:t> </w:t>
      </w:r>
      <w:r w:rsidR="008F780E" w:rsidRPr="00E45330">
        <w:t>6.5.6.3.2-1: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40"/>
        <w:gridCol w:w="1611"/>
        <w:gridCol w:w="3948"/>
        <w:gridCol w:w="2426"/>
      </w:tblGrid>
      <w:tr w:rsidR="008F780E" w:rsidRPr="00E45330" w14:paraId="4ED9184D" w14:textId="77777777" w:rsidTr="00B335AE">
        <w:trPr>
          <w:jc w:val="center"/>
        </w:trPr>
        <w:tc>
          <w:tcPr>
            <w:tcW w:w="852" w:type="pct"/>
            <w:shd w:val="clear" w:color="auto" w:fill="C0C0C0"/>
            <w:tcMar>
              <w:top w:w="0" w:type="dxa"/>
              <w:left w:w="108" w:type="dxa"/>
              <w:bottom w:w="0" w:type="dxa"/>
              <w:right w:w="108" w:type="dxa"/>
            </w:tcMar>
          </w:tcPr>
          <w:p w14:paraId="4C7DE52B" w14:textId="77777777" w:rsidR="008F780E" w:rsidRPr="00E45330" w:rsidRDefault="008F780E">
            <w:pPr>
              <w:pStyle w:val="TAH"/>
            </w:pPr>
            <w:r w:rsidRPr="00E45330">
              <w:t>Type Name</w:t>
            </w:r>
          </w:p>
        </w:tc>
        <w:tc>
          <w:tcPr>
            <w:tcW w:w="837" w:type="pct"/>
            <w:shd w:val="clear" w:color="auto" w:fill="C0C0C0"/>
            <w:tcMar>
              <w:top w:w="0" w:type="dxa"/>
              <w:left w:w="108" w:type="dxa"/>
              <w:bottom w:w="0" w:type="dxa"/>
              <w:right w:w="108" w:type="dxa"/>
            </w:tcMar>
          </w:tcPr>
          <w:p w14:paraId="14CD81C8" w14:textId="77777777" w:rsidR="008F780E" w:rsidRPr="00E45330" w:rsidRDefault="008F780E">
            <w:pPr>
              <w:pStyle w:val="TAH"/>
            </w:pPr>
            <w:r w:rsidRPr="00E45330">
              <w:t>Type Definition</w:t>
            </w:r>
          </w:p>
        </w:tc>
        <w:tc>
          <w:tcPr>
            <w:tcW w:w="2051" w:type="pct"/>
            <w:shd w:val="clear" w:color="auto" w:fill="C0C0C0"/>
          </w:tcPr>
          <w:p w14:paraId="2AF8A35C" w14:textId="77777777" w:rsidR="008F780E" w:rsidRPr="00E45330" w:rsidRDefault="008F780E">
            <w:pPr>
              <w:pStyle w:val="TAH"/>
            </w:pPr>
            <w:r w:rsidRPr="00E45330">
              <w:t>Description</w:t>
            </w:r>
          </w:p>
        </w:tc>
        <w:tc>
          <w:tcPr>
            <w:tcW w:w="1260" w:type="pct"/>
            <w:shd w:val="clear" w:color="auto" w:fill="C0C0C0"/>
          </w:tcPr>
          <w:p w14:paraId="1F9FC1C3" w14:textId="77777777" w:rsidR="008F780E" w:rsidRPr="00E45330" w:rsidRDefault="008F780E">
            <w:pPr>
              <w:pStyle w:val="TAH"/>
            </w:pPr>
            <w:r w:rsidRPr="00E45330">
              <w:t>Applicability</w:t>
            </w:r>
          </w:p>
        </w:tc>
      </w:tr>
      <w:tr w:rsidR="008F780E" w:rsidRPr="00E45330" w14:paraId="2359C02C" w14:textId="77777777" w:rsidTr="00B335AE">
        <w:trPr>
          <w:jc w:val="center"/>
        </w:trPr>
        <w:tc>
          <w:tcPr>
            <w:tcW w:w="852" w:type="pct"/>
            <w:tcMar>
              <w:top w:w="0" w:type="dxa"/>
              <w:left w:w="108" w:type="dxa"/>
              <w:bottom w:w="0" w:type="dxa"/>
              <w:right w:w="108" w:type="dxa"/>
            </w:tcMar>
          </w:tcPr>
          <w:p w14:paraId="7986203B" w14:textId="77777777" w:rsidR="008F780E" w:rsidRPr="00E45330" w:rsidRDefault="008F780E">
            <w:pPr>
              <w:pStyle w:val="TAL"/>
            </w:pPr>
          </w:p>
        </w:tc>
        <w:tc>
          <w:tcPr>
            <w:tcW w:w="837" w:type="pct"/>
            <w:tcMar>
              <w:top w:w="0" w:type="dxa"/>
              <w:left w:w="108" w:type="dxa"/>
              <w:bottom w:w="0" w:type="dxa"/>
              <w:right w:w="108" w:type="dxa"/>
            </w:tcMar>
          </w:tcPr>
          <w:p w14:paraId="298F649B" w14:textId="77777777" w:rsidR="008F780E" w:rsidRPr="00E45330" w:rsidRDefault="008F780E">
            <w:pPr>
              <w:pStyle w:val="TAL"/>
              <w:rPr>
                <w:lang w:eastAsia="zh-CN"/>
              </w:rPr>
            </w:pPr>
          </w:p>
        </w:tc>
        <w:tc>
          <w:tcPr>
            <w:tcW w:w="2051" w:type="pct"/>
          </w:tcPr>
          <w:p w14:paraId="7D135ACF" w14:textId="77777777" w:rsidR="008F780E" w:rsidRPr="00E45330" w:rsidRDefault="008F780E">
            <w:pPr>
              <w:pStyle w:val="TAL"/>
            </w:pPr>
          </w:p>
        </w:tc>
        <w:tc>
          <w:tcPr>
            <w:tcW w:w="1260" w:type="pct"/>
          </w:tcPr>
          <w:p w14:paraId="6A8FA27F" w14:textId="77777777" w:rsidR="008F780E" w:rsidRPr="00E45330" w:rsidRDefault="008F780E">
            <w:pPr>
              <w:pStyle w:val="TAL"/>
            </w:pPr>
          </w:p>
        </w:tc>
      </w:tr>
    </w:tbl>
    <w:p w14:paraId="452E3040" w14:textId="77777777" w:rsidR="008F780E" w:rsidRPr="00E45330" w:rsidRDefault="008F780E">
      <w:pPr>
        <w:rPr>
          <w:lang w:val="en-US"/>
        </w:rPr>
      </w:pPr>
    </w:p>
    <w:p w14:paraId="17FDE00B" w14:textId="77777777" w:rsidR="008F780E" w:rsidRPr="00E45330" w:rsidRDefault="008F780E">
      <w:pPr>
        <w:pStyle w:val="Heading3"/>
      </w:pPr>
      <w:bookmarkStart w:id="5952" w:name="_Toc34035577"/>
      <w:bookmarkStart w:id="5953" w:name="_Toc36037570"/>
      <w:bookmarkStart w:id="5954" w:name="_Toc36037874"/>
      <w:bookmarkStart w:id="5955" w:name="_Toc38877716"/>
      <w:bookmarkStart w:id="5956" w:name="_Toc43199798"/>
      <w:bookmarkStart w:id="5957" w:name="_Toc45132977"/>
      <w:bookmarkStart w:id="5958" w:name="_Toc59015720"/>
      <w:bookmarkStart w:id="5959" w:name="_Toc63171276"/>
      <w:bookmarkStart w:id="5960" w:name="_Toc66282313"/>
      <w:bookmarkStart w:id="5961" w:name="_Toc68166189"/>
      <w:bookmarkStart w:id="5962" w:name="_Toc70426495"/>
      <w:bookmarkStart w:id="5963" w:name="_Toc73433848"/>
      <w:bookmarkStart w:id="5964" w:name="_Toc73435945"/>
      <w:bookmarkStart w:id="5965" w:name="_Toc73437352"/>
      <w:bookmarkStart w:id="5966" w:name="_Toc75351762"/>
      <w:bookmarkStart w:id="5967" w:name="_Toc83230040"/>
      <w:bookmarkStart w:id="5968" w:name="_Toc85528068"/>
      <w:bookmarkStart w:id="5969" w:name="_Toc90649693"/>
      <w:bookmarkStart w:id="5970" w:name="_Toc170113422"/>
      <w:r w:rsidRPr="00E45330">
        <w:t>6.5.7</w:t>
      </w:r>
      <w:r w:rsidRPr="00E45330">
        <w:tab/>
        <w:t>Error Handling</w:t>
      </w:r>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p>
    <w:p w14:paraId="0188C2D8" w14:textId="77777777" w:rsidR="008F780E" w:rsidRPr="00E45330" w:rsidRDefault="008F780E">
      <w:pPr>
        <w:pStyle w:val="Heading4"/>
      </w:pPr>
      <w:bookmarkStart w:id="5971" w:name="_Toc34035578"/>
      <w:bookmarkStart w:id="5972" w:name="_Toc36037571"/>
      <w:bookmarkStart w:id="5973" w:name="_Toc36037875"/>
      <w:bookmarkStart w:id="5974" w:name="_Toc38877717"/>
      <w:bookmarkStart w:id="5975" w:name="_Toc43199799"/>
      <w:bookmarkStart w:id="5976" w:name="_Toc45132978"/>
      <w:bookmarkStart w:id="5977" w:name="_Toc59015721"/>
      <w:bookmarkStart w:id="5978" w:name="_Toc63171277"/>
      <w:bookmarkStart w:id="5979" w:name="_Toc66282314"/>
      <w:bookmarkStart w:id="5980" w:name="_Toc68166190"/>
      <w:bookmarkStart w:id="5981" w:name="_Toc70426496"/>
      <w:bookmarkStart w:id="5982" w:name="_Toc73433849"/>
      <w:bookmarkStart w:id="5983" w:name="_Toc73435946"/>
      <w:bookmarkStart w:id="5984" w:name="_Toc73437353"/>
      <w:bookmarkStart w:id="5985" w:name="_Toc75351763"/>
      <w:bookmarkStart w:id="5986" w:name="_Toc83230041"/>
      <w:bookmarkStart w:id="5987" w:name="_Toc85528069"/>
      <w:bookmarkStart w:id="5988" w:name="_Toc90649694"/>
      <w:bookmarkStart w:id="5989" w:name="_Toc170113423"/>
      <w:r w:rsidRPr="00E45330">
        <w:t>6.5.7.1</w:t>
      </w:r>
      <w:r w:rsidRPr="00E45330">
        <w:tab/>
        <w:t>General</w:t>
      </w:r>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p>
    <w:p w14:paraId="76A77876" w14:textId="77777777" w:rsidR="008F780E" w:rsidRPr="00E45330" w:rsidRDefault="008F780E">
      <w:r w:rsidRPr="00E45330">
        <w:t>HTTP error handling shall be supported as specified in clause 5.2.4 of 3GPP TS 29.500 [2].</w:t>
      </w:r>
    </w:p>
    <w:p w14:paraId="11C53637" w14:textId="77777777" w:rsidR="008F780E" w:rsidRPr="00E45330" w:rsidRDefault="008F780E">
      <w:r w:rsidRPr="00E45330">
        <w:rPr>
          <w:lang w:eastAsia="zh-CN"/>
        </w:rPr>
        <w:t xml:space="preserve">For the </w:t>
      </w:r>
      <w:r w:rsidRPr="00E45330">
        <w:t xml:space="preserve">VAE_ServiceContinuity Service API, HTTP error responses shall be supported as specified in </w:t>
      </w:r>
      <w:r w:rsidR="00E45330">
        <w:t>clause</w:t>
      </w:r>
      <w:r w:rsidRPr="00E45330">
        <w:t xml:space="preserve"> 4.8 of 3GPP TS 29.501 [3]. </w:t>
      </w:r>
    </w:p>
    <w:p w14:paraId="55BD97D9" w14:textId="77777777" w:rsidR="008F780E" w:rsidRPr="00E45330" w:rsidRDefault="008F780E">
      <w:r w:rsidRPr="00E45330">
        <w:t>Protocol errors and application errors specified in table 5.2.7.2-1 of 3GPP TS 29.500 [2] shall be supported for an HTTP method if the corresponding HTTP status codes are specified as mandatory for that HTTP method in table 5.2.7.1-1 of 3GPP TS 29.500 [2].</w:t>
      </w:r>
    </w:p>
    <w:p w14:paraId="65773EB0" w14:textId="77777777" w:rsidR="008F780E" w:rsidRPr="00E45330" w:rsidRDefault="008F780E">
      <w:pPr>
        <w:rPr>
          <w:rFonts w:eastAsia="Calibri"/>
        </w:rPr>
      </w:pPr>
      <w:r w:rsidRPr="00E45330">
        <w:t xml:space="preserve">In addition, the requirements in the following </w:t>
      </w:r>
      <w:r w:rsidR="00E45330">
        <w:t>clause</w:t>
      </w:r>
      <w:r w:rsidRPr="00E45330">
        <w:t>s are applicable for the VAE_ServiceContinuity Service</w:t>
      </w:r>
      <w:r w:rsidRPr="00E45330">
        <w:rPr>
          <w:noProof/>
          <w:lang w:eastAsia="zh-CN"/>
        </w:rPr>
        <w:t xml:space="preserve"> </w:t>
      </w:r>
      <w:r w:rsidRPr="00E45330">
        <w:t>API.</w:t>
      </w:r>
    </w:p>
    <w:p w14:paraId="2AACE47E" w14:textId="77777777" w:rsidR="008F780E" w:rsidRPr="00E45330" w:rsidRDefault="008F780E">
      <w:pPr>
        <w:pStyle w:val="Heading4"/>
      </w:pPr>
      <w:bookmarkStart w:id="5990" w:name="_Toc34035579"/>
      <w:bookmarkStart w:id="5991" w:name="_Toc36037572"/>
      <w:bookmarkStart w:id="5992" w:name="_Toc36037876"/>
      <w:bookmarkStart w:id="5993" w:name="_Toc38877718"/>
      <w:bookmarkStart w:id="5994" w:name="_Toc43199800"/>
      <w:bookmarkStart w:id="5995" w:name="_Toc45132979"/>
      <w:bookmarkStart w:id="5996" w:name="_Toc59015722"/>
      <w:bookmarkStart w:id="5997" w:name="_Toc63171278"/>
      <w:bookmarkStart w:id="5998" w:name="_Toc66282315"/>
      <w:bookmarkStart w:id="5999" w:name="_Toc68166191"/>
      <w:bookmarkStart w:id="6000" w:name="_Toc70426497"/>
      <w:bookmarkStart w:id="6001" w:name="_Toc73433850"/>
      <w:bookmarkStart w:id="6002" w:name="_Toc73435947"/>
      <w:bookmarkStart w:id="6003" w:name="_Toc73437354"/>
      <w:bookmarkStart w:id="6004" w:name="_Toc75351764"/>
      <w:bookmarkStart w:id="6005" w:name="_Toc83230042"/>
      <w:bookmarkStart w:id="6006" w:name="_Toc85528070"/>
      <w:bookmarkStart w:id="6007" w:name="_Toc90649695"/>
      <w:bookmarkStart w:id="6008" w:name="_Toc170113424"/>
      <w:r w:rsidRPr="00E45330">
        <w:t>6.5.7.2</w:t>
      </w:r>
      <w:r w:rsidRPr="00E45330">
        <w:tab/>
        <w:t>Protocol Errors</w:t>
      </w:r>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p>
    <w:p w14:paraId="45C68798" w14:textId="77777777" w:rsidR="008F780E" w:rsidRPr="00E45330" w:rsidRDefault="008F780E">
      <w:r w:rsidRPr="00E45330">
        <w:rPr>
          <w:lang w:eastAsia="zh-CN"/>
        </w:rPr>
        <w:t xml:space="preserve">In this Release </w:t>
      </w:r>
      <w:r w:rsidRPr="00E45330">
        <w:t>of the specification, there are no additional protocol errors applicable for the VAE_ServiceContinuity API.</w:t>
      </w:r>
    </w:p>
    <w:p w14:paraId="6C4CB98B" w14:textId="77777777" w:rsidR="008F780E" w:rsidRPr="00E45330" w:rsidRDefault="008F780E">
      <w:pPr>
        <w:pStyle w:val="Heading4"/>
      </w:pPr>
      <w:bookmarkStart w:id="6009" w:name="_Toc34035580"/>
      <w:bookmarkStart w:id="6010" w:name="_Toc36037573"/>
      <w:bookmarkStart w:id="6011" w:name="_Toc36037877"/>
      <w:bookmarkStart w:id="6012" w:name="_Toc38877719"/>
      <w:bookmarkStart w:id="6013" w:name="_Toc43199801"/>
      <w:bookmarkStart w:id="6014" w:name="_Toc45132980"/>
      <w:bookmarkStart w:id="6015" w:name="_Toc59015723"/>
      <w:bookmarkStart w:id="6016" w:name="_Toc63171279"/>
      <w:bookmarkStart w:id="6017" w:name="_Toc66282316"/>
      <w:bookmarkStart w:id="6018" w:name="_Toc68166192"/>
      <w:bookmarkStart w:id="6019" w:name="_Toc70426498"/>
      <w:bookmarkStart w:id="6020" w:name="_Toc73433851"/>
      <w:bookmarkStart w:id="6021" w:name="_Toc73435948"/>
      <w:bookmarkStart w:id="6022" w:name="_Toc73437355"/>
      <w:bookmarkStart w:id="6023" w:name="_Toc75351765"/>
      <w:bookmarkStart w:id="6024" w:name="_Toc83230043"/>
      <w:bookmarkStart w:id="6025" w:name="_Toc85528071"/>
      <w:bookmarkStart w:id="6026" w:name="_Toc90649696"/>
      <w:bookmarkStart w:id="6027" w:name="_Toc170113425"/>
      <w:r w:rsidRPr="00E45330">
        <w:t>6.5.7.3</w:t>
      </w:r>
      <w:r w:rsidRPr="00E45330">
        <w:tab/>
        <w:t>Application Errors</w:t>
      </w:r>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p>
    <w:p w14:paraId="5676F5D7" w14:textId="77777777" w:rsidR="008F780E" w:rsidRPr="00E45330" w:rsidRDefault="008F780E">
      <w:r w:rsidRPr="00E45330">
        <w:t xml:space="preserve">The application errors defined for the VAE_ServiceContinuity service are listed in </w:t>
      </w:r>
      <w:r w:rsidR="007F6F6B" w:rsidRPr="00E45330">
        <w:t>Table</w:t>
      </w:r>
      <w:r w:rsidR="007F6F6B">
        <w:t> </w:t>
      </w:r>
      <w:r w:rsidRPr="00E45330">
        <w:t>6.5.7.3-1.</w:t>
      </w:r>
    </w:p>
    <w:p w14:paraId="2CC22C1F" w14:textId="77777777" w:rsidR="008F780E" w:rsidRPr="00E45330" w:rsidRDefault="008F780E">
      <w:pPr>
        <w:pStyle w:val="PL"/>
      </w:pPr>
    </w:p>
    <w:p w14:paraId="30237422" w14:textId="77777777" w:rsidR="008F780E" w:rsidRPr="00E45330" w:rsidRDefault="007F6F6B">
      <w:pPr>
        <w:pStyle w:val="TH"/>
      </w:pPr>
      <w:r w:rsidRPr="00E45330">
        <w:t>Table</w:t>
      </w:r>
      <w:r>
        <w:t> </w:t>
      </w:r>
      <w:r w:rsidR="008F780E" w:rsidRPr="00E45330">
        <w:t>6.5.7.3-1: Application errors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37"/>
        <w:gridCol w:w="1701"/>
        <w:gridCol w:w="5456"/>
      </w:tblGrid>
      <w:tr w:rsidR="008F780E" w:rsidRPr="00E45330" w14:paraId="2BA5079C" w14:textId="77777777" w:rsidTr="00B335AE">
        <w:trPr>
          <w:jc w:val="center"/>
        </w:trPr>
        <w:tc>
          <w:tcPr>
            <w:tcW w:w="2337" w:type="dxa"/>
            <w:shd w:val="clear" w:color="auto" w:fill="C0C0C0"/>
            <w:hideMark/>
          </w:tcPr>
          <w:p w14:paraId="5B2B1225" w14:textId="77777777" w:rsidR="008F780E" w:rsidRPr="00E45330" w:rsidRDefault="008F780E">
            <w:pPr>
              <w:pStyle w:val="TAH"/>
            </w:pPr>
            <w:r w:rsidRPr="00E45330">
              <w:t>Application Error</w:t>
            </w:r>
          </w:p>
        </w:tc>
        <w:tc>
          <w:tcPr>
            <w:tcW w:w="1701" w:type="dxa"/>
            <w:shd w:val="clear" w:color="auto" w:fill="C0C0C0"/>
            <w:hideMark/>
          </w:tcPr>
          <w:p w14:paraId="1E63EE75" w14:textId="77777777" w:rsidR="008F780E" w:rsidRPr="00E45330" w:rsidRDefault="008F780E">
            <w:pPr>
              <w:pStyle w:val="TAH"/>
            </w:pPr>
            <w:r w:rsidRPr="00E45330">
              <w:t>HTTP status code</w:t>
            </w:r>
          </w:p>
        </w:tc>
        <w:tc>
          <w:tcPr>
            <w:tcW w:w="5456" w:type="dxa"/>
            <w:shd w:val="clear" w:color="auto" w:fill="C0C0C0"/>
            <w:hideMark/>
          </w:tcPr>
          <w:p w14:paraId="7ABFD03F" w14:textId="77777777" w:rsidR="008F780E" w:rsidRPr="00E45330" w:rsidRDefault="008F780E">
            <w:pPr>
              <w:pStyle w:val="TAH"/>
            </w:pPr>
            <w:r w:rsidRPr="00E45330">
              <w:t>Description</w:t>
            </w:r>
          </w:p>
        </w:tc>
      </w:tr>
      <w:tr w:rsidR="008F780E" w:rsidRPr="00E45330" w14:paraId="432204BA" w14:textId="77777777" w:rsidTr="00B335AE">
        <w:trPr>
          <w:jc w:val="center"/>
        </w:trPr>
        <w:tc>
          <w:tcPr>
            <w:tcW w:w="2337" w:type="dxa"/>
          </w:tcPr>
          <w:p w14:paraId="7521B5EC" w14:textId="77777777" w:rsidR="008F780E" w:rsidRPr="00E45330" w:rsidRDefault="008F780E">
            <w:pPr>
              <w:pStyle w:val="TAL"/>
            </w:pPr>
          </w:p>
        </w:tc>
        <w:tc>
          <w:tcPr>
            <w:tcW w:w="1701" w:type="dxa"/>
          </w:tcPr>
          <w:p w14:paraId="294D1F2A" w14:textId="77777777" w:rsidR="008F780E" w:rsidRPr="00E45330" w:rsidRDefault="008F780E">
            <w:pPr>
              <w:pStyle w:val="TAL"/>
            </w:pPr>
          </w:p>
        </w:tc>
        <w:tc>
          <w:tcPr>
            <w:tcW w:w="5456" w:type="dxa"/>
          </w:tcPr>
          <w:p w14:paraId="0EB14EA0" w14:textId="77777777" w:rsidR="008F780E" w:rsidRPr="00E45330" w:rsidRDefault="008F780E">
            <w:pPr>
              <w:pStyle w:val="TAL"/>
              <w:rPr>
                <w:rFonts w:cs="Arial"/>
                <w:szCs w:val="18"/>
              </w:rPr>
            </w:pPr>
          </w:p>
        </w:tc>
      </w:tr>
    </w:tbl>
    <w:p w14:paraId="0B1C1AAE" w14:textId="77777777" w:rsidR="008F780E" w:rsidRPr="00E45330" w:rsidRDefault="008F780E"/>
    <w:p w14:paraId="50384726" w14:textId="77777777" w:rsidR="008F780E" w:rsidRPr="00E45330" w:rsidRDefault="008F780E">
      <w:pPr>
        <w:pStyle w:val="Heading3"/>
      </w:pPr>
      <w:bookmarkStart w:id="6028" w:name="_Toc34035581"/>
      <w:bookmarkStart w:id="6029" w:name="_Toc36037574"/>
      <w:bookmarkStart w:id="6030" w:name="_Toc36037878"/>
      <w:bookmarkStart w:id="6031" w:name="_Toc38877720"/>
      <w:bookmarkStart w:id="6032" w:name="_Toc43199802"/>
      <w:bookmarkStart w:id="6033" w:name="_Toc45132981"/>
      <w:bookmarkStart w:id="6034" w:name="_Toc59015724"/>
      <w:bookmarkStart w:id="6035" w:name="_Toc63171280"/>
      <w:bookmarkStart w:id="6036" w:name="_Toc66282317"/>
      <w:bookmarkStart w:id="6037" w:name="_Toc68166193"/>
      <w:bookmarkStart w:id="6038" w:name="_Toc70426499"/>
      <w:bookmarkStart w:id="6039" w:name="_Toc73433852"/>
      <w:bookmarkStart w:id="6040" w:name="_Toc73435949"/>
      <w:bookmarkStart w:id="6041" w:name="_Toc73437356"/>
      <w:bookmarkStart w:id="6042" w:name="_Toc75351766"/>
      <w:bookmarkStart w:id="6043" w:name="_Toc83230044"/>
      <w:bookmarkStart w:id="6044" w:name="_Toc85528072"/>
      <w:bookmarkStart w:id="6045" w:name="_Toc90649697"/>
      <w:bookmarkStart w:id="6046" w:name="_Toc170113426"/>
      <w:r w:rsidRPr="00E45330">
        <w:lastRenderedPageBreak/>
        <w:t>6.5.8</w:t>
      </w:r>
      <w:r w:rsidRPr="00E45330">
        <w:tab/>
        <w:t>Feature negotiation</w:t>
      </w:r>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p>
    <w:p w14:paraId="1A0E50A7" w14:textId="77777777" w:rsidR="008F780E" w:rsidRPr="00E45330" w:rsidRDefault="008F780E">
      <w:r w:rsidRPr="00E45330">
        <w:t>The optional features in table 6.5.8-1 are defined for the VAE_ServiceContinuity</w:t>
      </w:r>
      <w:r w:rsidRPr="00E45330">
        <w:rPr>
          <w:lang w:eastAsia="zh-CN"/>
        </w:rPr>
        <w:t xml:space="preserve"> API. They shall be negotiated using the </w:t>
      </w:r>
      <w:r w:rsidRPr="00E45330">
        <w:t>extensibility mechanism defined in clause 6.6 of 3GPP TS 29.500 [2].</w:t>
      </w:r>
    </w:p>
    <w:p w14:paraId="3238D3F6" w14:textId="77777777" w:rsidR="008F780E" w:rsidRPr="00E45330" w:rsidRDefault="007F6F6B">
      <w:pPr>
        <w:pStyle w:val="TH"/>
      </w:pPr>
      <w:r w:rsidRPr="00E45330">
        <w:t>Table</w:t>
      </w:r>
      <w:r>
        <w:t> </w:t>
      </w:r>
      <w:r w:rsidR="008F780E" w:rsidRPr="00E45330">
        <w:t>6.5.8-1: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8F780E" w:rsidRPr="00E45330" w14:paraId="2D746F3F" w14:textId="77777777" w:rsidTr="00B335AE">
        <w:trPr>
          <w:jc w:val="center"/>
        </w:trPr>
        <w:tc>
          <w:tcPr>
            <w:tcW w:w="1529" w:type="dxa"/>
            <w:shd w:val="clear" w:color="auto" w:fill="C0C0C0"/>
            <w:hideMark/>
          </w:tcPr>
          <w:p w14:paraId="49284E2C" w14:textId="77777777" w:rsidR="008F780E" w:rsidRPr="00E45330" w:rsidRDefault="008F780E">
            <w:pPr>
              <w:pStyle w:val="TAH"/>
            </w:pPr>
            <w:r w:rsidRPr="00E45330">
              <w:t>Feature number</w:t>
            </w:r>
          </w:p>
        </w:tc>
        <w:tc>
          <w:tcPr>
            <w:tcW w:w="2207" w:type="dxa"/>
            <w:shd w:val="clear" w:color="auto" w:fill="C0C0C0"/>
            <w:hideMark/>
          </w:tcPr>
          <w:p w14:paraId="2A4BC49A" w14:textId="77777777" w:rsidR="008F780E" w:rsidRPr="00E45330" w:rsidRDefault="008F780E">
            <w:pPr>
              <w:pStyle w:val="TAH"/>
            </w:pPr>
            <w:r w:rsidRPr="00E45330">
              <w:t>Feature Name</w:t>
            </w:r>
          </w:p>
        </w:tc>
        <w:tc>
          <w:tcPr>
            <w:tcW w:w="5758" w:type="dxa"/>
            <w:shd w:val="clear" w:color="auto" w:fill="C0C0C0"/>
            <w:hideMark/>
          </w:tcPr>
          <w:p w14:paraId="37C220E3" w14:textId="77777777" w:rsidR="008F780E" w:rsidRPr="00E45330" w:rsidRDefault="008F780E">
            <w:pPr>
              <w:pStyle w:val="TAH"/>
            </w:pPr>
            <w:r w:rsidRPr="00E45330">
              <w:t>Description</w:t>
            </w:r>
          </w:p>
        </w:tc>
      </w:tr>
      <w:tr w:rsidR="008F780E" w:rsidRPr="00E45330" w14:paraId="27B7B536" w14:textId="77777777" w:rsidTr="00B335AE">
        <w:trPr>
          <w:jc w:val="center"/>
        </w:trPr>
        <w:tc>
          <w:tcPr>
            <w:tcW w:w="1529" w:type="dxa"/>
          </w:tcPr>
          <w:p w14:paraId="66DC8200" w14:textId="77777777" w:rsidR="008F780E" w:rsidRPr="00E45330" w:rsidRDefault="008F780E">
            <w:pPr>
              <w:pStyle w:val="TAL"/>
            </w:pPr>
          </w:p>
        </w:tc>
        <w:tc>
          <w:tcPr>
            <w:tcW w:w="2207" w:type="dxa"/>
          </w:tcPr>
          <w:p w14:paraId="34742A18" w14:textId="77777777" w:rsidR="008F780E" w:rsidRPr="00E45330" w:rsidRDefault="008F780E">
            <w:pPr>
              <w:pStyle w:val="TAL"/>
            </w:pPr>
          </w:p>
        </w:tc>
        <w:tc>
          <w:tcPr>
            <w:tcW w:w="5758" w:type="dxa"/>
          </w:tcPr>
          <w:p w14:paraId="677FAA5E" w14:textId="77777777" w:rsidR="008F780E" w:rsidRPr="00E45330" w:rsidRDefault="008F780E">
            <w:pPr>
              <w:pStyle w:val="TAL"/>
              <w:rPr>
                <w:rFonts w:cs="Arial"/>
                <w:szCs w:val="18"/>
              </w:rPr>
            </w:pPr>
          </w:p>
        </w:tc>
      </w:tr>
    </w:tbl>
    <w:p w14:paraId="4DAFA305" w14:textId="77777777" w:rsidR="008F780E" w:rsidRPr="00E45330" w:rsidRDefault="008F780E"/>
    <w:p w14:paraId="660DDED1" w14:textId="77777777" w:rsidR="008F780E" w:rsidRPr="00E45330" w:rsidRDefault="00A04699">
      <w:pPr>
        <w:pStyle w:val="Heading2"/>
      </w:pPr>
      <w:bookmarkStart w:id="6047" w:name="_Toc73433902"/>
      <w:bookmarkStart w:id="6048" w:name="_Toc73435950"/>
      <w:bookmarkStart w:id="6049" w:name="_Toc73437357"/>
      <w:bookmarkStart w:id="6050" w:name="_Toc75351767"/>
      <w:bookmarkStart w:id="6051" w:name="_Toc83230045"/>
      <w:bookmarkStart w:id="6052" w:name="_Toc85528073"/>
      <w:bookmarkStart w:id="6053" w:name="_Toc90649698"/>
      <w:r w:rsidRPr="00E45330">
        <w:br w:type="page"/>
      </w:r>
      <w:bookmarkStart w:id="6054" w:name="_Toc170113427"/>
      <w:r w:rsidR="008F780E" w:rsidRPr="00E45330">
        <w:rPr>
          <w:rFonts w:hint="eastAsia"/>
        </w:rPr>
        <w:lastRenderedPageBreak/>
        <w:t>6.</w:t>
      </w:r>
      <w:r w:rsidR="008F780E" w:rsidRPr="00E45330">
        <w:t>6</w:t>
      </w:r>
      <w:r w:rsidR="008F780E" w:rsidRPr="00E45330">
        <w:rPr>
          <w:rFonts w:hint="eastAsia"/>
          <w:lang w:eastAsia="zh-CN"/>
        </w:rPr>
        <w:tab/>
      </w:r>
      <w:r w:rsidR="008F780E" w:rsidRPr="00E45330">
        <w:t>VAE_HDMapDynamicInfo</w:t>
      </w:r>
      <w:r w:rsidR="008F780E" w:rsidRPr="00E45330">
        <w:rPr>
          <w:rFonts w:hint="eastAsia"/>
        </w:rPr>
        <w:t xml:space="preserve"> API</w:t>
      </w:r>
      <w:bookmarkEnd w:id="6047"/>
      <w:bookmarkEnd w:id="6048"/>
      <w:bookmarkEnd w:id="6049"/>
      <w:bookmarkEnd w:id="6050"/>
      <w:bookmarkEnd w:id="6051"/>
      <w:bookmarkEnd w:id="6052"/>
      <w:bookmarkEnd w:id="6053"/>
      <w:bookmarkEnd w:id="6054"/>
    </w:p>
    <w:p w14:paraId="3D29D643" w14:textId="77777777" w:rsidR="008F780E" w:rsidRPr="00E45330" w:rsidRDefault="008F780E">
      <w:pPr>
        <w:pStyle w:val="Heading3"/>
      </w:pPr>
      <w:bookmarkStart w:id="6055" w:name="_Toc73433903"/>
      <w:bookmarkStart w:id="6056" w:name="_Toc73435951"/>
      <w:bookmarkStart w:id="6057" w:name="_Toc73437358"/>
      <w:bookmarkStart w:id="6058" w:name="_Toc75351768"/>
      <w:bookmarkStart w:id="6059" w:name="_Toc83230046"/>
      <w:bookmarkStart w:id="6060" w:name="_Toc85528074"/>
      <w:bookmarkStart w:id="6061" w:name="_Toc90649699"/>
      <w:bookmarkStart w:id="6062" w:name="_Toc170113428"/>
      <w:r w:rsidRPr="00E45330">
        <w:t>6.6.1</w:t>
      </w:r>
      <w:r w:rsidRPr="00E45330">
        <w:tab/>
        <w:t>Introduction</w:t>
      </w:r>
      <w:bookmarkEnd w:id="6055"/>
      <w:bookmarkEnd w:id="6056"/>
      <w:bookmarkEnd w:id="6057"/>
      <w:bookmarkEnd w:id="6058"/>
      <w:bookmarkEnd w:id="6059"/>
      <w:bookmarkEnd w:id="6060"/>
      <w:bookmarkEnd w:id="6061"/>
      <w:bookmarkEnd w:id="6062"/>
    </w:p>
    <w:p w14:paraId="090D961E" w14:textId="77777777" w:rsidR="008F780E" w:rsidRPr="00E45330" w:rsidRDefault="008F780E">
      <w:pPr>
        <w:rPr>
          <w:noProof/>
          <w:lang w:eastAsia="zh-CN"/>
        </w:rPr>
      </w:pPr>
      <w:r w:rsidRPr="00E45330">
        <w:rPr>
          <w:noProof/>
        </w:rPr>
        <w:t xml:space="preserve">The </w:t>
      </w:r>
      <w:r w:rsidRPr="00E45330">
        <w:t>VAE_HDMapDynamicInfo Service</w:t>
      </w:r>
      <w:r w:rsidRPr="00E45330">
        <w:rPr>
          <w:rFonts w:eastAsia="Times New Roman"/>
          <w:noProof/>
        </w:rPr>
        <w:t xml:space="preserve"> </w:t>
      </w:r>
      <w:r w:rsidRPr="00E45330">
        <w:rPr>
          <w:noProof/>
        </w:rPr>
        <w:t xml:space="preserve">shall use the </w:t>
      </w:r>
      <w:r w:rsidRPr="00E45330">
        <w:t>VAE_HDMapDynamicInfo</w:t>
      </w:r>
      <w:r w:rsidRPr="00E45330">
        <w:rPr>
          <w:noProof/>
        </w:rPr>
        <w:t xml:space="preserve"> </w:t>
      </w:r>
      <w:r w:rsidRPr="00E45330">
        <w:rPr>
          <w:noProof/>
          <w:lang w:eastAsia="zh-CN"/>
        </w:rPr>
        <w:t>API.</w:t>
      </w:r>
    </w:p>
    <w:p w14:paraId="6944C534" w14:textId="77777777" w:rsidR="008F780E" w:rsidRPr="00E45330" w:rsidRDefault="008F780E">
      <w:r w:rsidRPr="00E45330">
        <w:t>The API URI of the VAE_HDMapDynamicInfo API</w:t>
      </w:r>
      <w:r w:rsidRPr="00E45330">
        <w:rPr>
          <w:noProof/>
          <w:lang w:eastAsia="zh-CN"/>
        </w:rPr>
        <w:t xml:space="preserve"> shall be: </w:t>
      </w:r>
    </w:p>
    <w:p w14:paraId="0E4E4099" w14:textId="77777777" w:rsidR="008F780E" w:rsidRPr="00E45330" w:rsidRDefault="008F780E">
      <w:pPr>
        <w:pStyle w:val="B10"/>
        <w:rPr>
          <w:b/>
          <w:noProof/>
        </w:rPr>
      </w:pPr>
      <w:r w:rsidRPr="00E45330">
        <w:rPr>
          <w:b/>
          <w:noProof/>
        </w:rPr>
        <w:t>{apiRoot}/&lt;apiName&gt;/&lt;apiVersion&gt;</w:t>
      </w:r>
    </w:p>
    <w:p w14:paraId="6B10E5DA" w14:textId="77777777" w:rsidR="008F780E" w:rsidRPr="00E45330" w:rsidRDefault="008F780E">
      <w:pPr>
        <w:rPr>
          <w:noProof/>
          <w:lang w:eastAsia="zh-CN"/>
        </w:rPr>
      </w:pPr>
      <w:r w:rsidRPr="00E45330">
        <w:rPr>
          <w:noProof/>
          <w:lang w:eastAsia="zh-CN"/>
        </w:rPr>
        <w:t>The request URIs used in HTTP requests from the service consumer towards the VAE Server shall have the Resource URI structure defined in clause 4.4.1 of 3GPP TS 29.501 [3], i.e.:</w:t>
      </w:r>
    </w:p>
    <w:p w14:paraId="024EC5D9" w14:textId="77777777" w:rsidR="008F780E" w:rsidRPr="00E45330" w:rsidRDefault="008F780E">
      <w:pPr>
        <w:pStyle w:val="B10"/>
        <w:rPr>
          <w:b/>
          <w:noProof/>
        </w:rPr>
      </w:pPr>
      <w:r w:rsidRPr="00E45330">
        <w:rPr>
          <w:b/>
          <w:noProof/>
        </w:rPr>
        <w:t>{apiRoot}/&lt;apiName&gt;/&lt;apiVersion&gt;/&lt;apiSpecificResourceUriPart&gt;</w:t>
      </w:r>
    </w:p>
    <w:p w14:paraId="2308CDCE" w14:textId="77777777" w:rsidR="008F780E" w:rsidRPr="00E45330" w:rsidRDefault="008F780E">
      <w:pPr>
        <w:rPr>
          <w:noProof/>
          <w:lang w:eastAsia="zh-CN"/>
        </w:rPr>
      </w:pPr>
      <w:r w:rsidRPr="00E45330">
        <w:rPr>
          <w:noProof/>
          <w:lang w:eastAsia="zh-CN"/>
        </w:rPr>
        <w:t>with the following components:</w:t>
      </w:r>
    </w:p>
    <w:p w14:paraId="23CC259E" w14:textId="77777777" w:rsidR="008F780E" w:rsidRPr="00E45330" w:rsidRDefault="008F780E">
      <w:pPr>
        <w:pStyle w:val="B10"/>
        <w:rPr>
          <w:noProof/>
          <w:lang w:eastAsia="zh-CN"/>
        </w:rPr>
      </w:pPr>
      <w:r w:rsidRPr="00E45330">
        <w:rPr>
          <w:noProof/>
          <w:lang w:eastAsia="zh-CN"/>
        </w:rPr>
        <w:t>-</w:t>
      </w:r>
      <w:r w:rsidRPr="00E45330">
        <w:rPr>
          <w:noProof/>
          <w:lang w:eastAsia="zh-CN"/>
        </w:rPr>
        <w:tab/>
        <w:t xml:space="preserve">The </w:t>
      </w:r>
      <w:r w:rsidRPr="00E45330">
        <w:rPr>
          <w:noProof/>
        </w:rPr>
        <w:t xml:space="preserve">{apiRoot} shall be set as described in </w:t>
      </w:r>
      <w:r w:rsidRPr="00E45330">
        <w:rPr>
          <w:noProof/>
          <w:lang w:eastAsia="zh-CN"/>
        </w:rPr>
        <w:t>3GPP TS 29.501 [3].</w:t>
      </w:r>
    </w:p>
    <w:p w14:paraId="69CBD757" w14:textId="77777777" w:rsidR="008F780E" w:rsidRPr="00E45330" w:rsidRDefault="008F780E">
      <w:pPr>
        <w:pStyle w:val="B10"/>
        <w:rPr>
          <w:noProof/>
        </w:rPr>
      </w:pPr>
      <w:r w:rsidRPr="00E45330">
        <w:rPr>
          <w:noProof/>
          <w:lang w:eastAsia="zh-CN"/>
        </w:rPr>
        <w:t>-</w:t>
      </w:r>
      <w:r w:rsidRPr="00E45330">
        <w:rPr>
          <w:noProof/>
          <w:lang w:eastAsia="zh-CN"/>
        </w:rPr>
        <w:tab/>
        <w:t xml:space="preserve">The </w:t>
      </w:r>
      <w:r w:rsidRPr="00E45330">
        <w:rPr>
          <w:noProof/>
        </w:rPr>
        <w:t>&lt;apiName&gt;</w:t>
      </w:r>
      <w:r w:rsidRPr="00E45330">
        <w:rPr>
          <w:b/>
          <w:noProof/>
        </w:rPr>
        <w:t xml:space="preserve"> </w:t>
      </w:r>
      <w:r w:rsidRPr="00E45330">
        <w:rPr>
          <w:noProof/>
        </w:rPr>
        <w:t>shall be "</w:t>
      </w:r>
      <w:r w:rsidRPr="00E45330">
        <w:rPr>
          <w:rFonts w:hint="eastAsia"/>
          <w:lang w:eastAsia="zh-CN"/>
        </w:rPr>
        <w:t>vae-hdm</w:t>
      </w:r>
      <w:r w:rsidRPr="00E45330">
        <w:t>ap</w:t>
      </w:r>
      <w:r w:rsidRPr="00E45330">
        <w:rPr>
          <w:rFonts w:hint="eastAsia"/>
          <w:lang w:eastAsia="zh-CN"/>
        </w:rPr>
        <w:t>-d</w:t>
      </w:r>
      <w:r w:rsidRPr="00E45330">
        <w:t>ynamic</w:t>
      </w:r>
      <w:r w:rsidRPr="00E45330">
        <w:rPr>
          <w:rFonts w:hint="eastAsia"/>
          <w:lang w:eastAsia="zh-CN"/>
        </w:rPr>
        <w:t>-i</w:t>
      </w:r>
      <w:r w:rsidRPr="00E45330">
        <w:t>nfo</w:t>
      </w:r>
      <w:r w:rsidRPr="00E45330">
        <w:rPr>
          <w:noProof/>
        </w:rPr>
        <w:t>".</w:t>
      </w:r>
    </w:p>
    <w:p w14:paraId="4C11269B" w14:textId="77777777" w:rsidR="008F780E" w:rsidRPr="00E45330" w:rsidRDefault="008F780E">
      <w:pPr>
        <w:pStyle w:val="B10"/>
        <w:rPr>
          <w:noProof/>
        </w:rPr>
      </w:pPr>
      <w:r w:rsidRPr="00E45330">
        <w:rPr>
          <w:noProof/>
        </w:rPr>
        <w:t>-</w:t>
      </w:r>
      <w:r w:rsidRPr="00E45330">
        <w:rPr>
          <w:noProof/>
        </w:rPr>
        <w:tab/>
        <w:t>The &lt;apiVersion&gt; shall be "v1".</w:t>
      </w:r>
    </w:p>
    <w:p w14:paraId="4902E7C4" w14:textId="77777777" w:rsidR="008F780E" w:rsidRPr="00E45330" w:rsidRDefault="008F780E">
      <w:pPr>
        <w:pStyle w:val="B10"/>
        <w:rPr>
          <w:noProof/>
          <w:lang w:eastAsia="zh-CN"/>
        </w:rPr>
      </w:pPr>
      <w:r w:rsidRPr="00E45330">
        <w:rPr>
          <w:noProof/>
        </w:rPr>
        <w:t>-</w:t>
      </w:r>
      <w:r w:rsidRPr="00E45330">
        <w:rPr>
          <w:noProof/>
        </w:rPr>
        <w:tab/>
        <w:t>The &lt;apiSpecificResourceUriPart&gt; shall be set as described in clause</w:t>
      </w:r>
      <w:r w:rsidRPr="00E45330">
        <w:rPr>
          <w:noProof/>
          <w:lang w:eastAsia="zh-CN"/>
        </w:rPr>
        <w:t> </w:t>
      </w:r>
      <w:r w:rsidRPr="00E45330">
        <w:rPr>
          <w:noProof/>
        </w:rPr>
        <w:t>6.</w:t>
      </w:r>
      <w:r w:rsidRPr="00E45330">
        <w:rPr>
          <w:noProof/>
          <w:lang w:eastAsia="zh-CN"/>
        </w:rPr>
        <w:t>6</w:t>
      </w:r>
      <w:r w:rsidRPr="00E45330">
        <w:rPr>
          <w:noProof/>
        </w:rPr>
        <w:t>.3.</w:t>
      </w:r>
    </w:p>
    <w:p w14:paraId="0F8233C8" w14:textId="77777777" w:rsidR="008F780E" w:rsidRPr="00E45330" w:rsidRDefault="008F780E">
      <w:pPr>
        <w:pStyle w:val="Heading3"/>
      </w:pPr>
      <w:bookmarkStart w:id="6063" w:name="_Toc73433904"/>
      <w:bookmarkStart w:id="6064" w:name="_Toc73435952"/>
      <w:bookmarkStart w:id="6065" w:name="_Toc73437359"/>
      <w:bookmarkStart w:id="6066" w:name="_Toc75351769"/>
      <w:bookmarkStart w:id="6067" w:name="_Toc83230047"/>
      <w:bookmarkStart w:id="6068" w:name="_Toc85528075"/>
      <w:bookmarkStart w:id="6069" w:name="_Toc90649700"/>
      <w:bookmarkStart w:id="6070" w:name="_Toc170113429"/>
      <w:r w:rsidRPr="00E45330">
        <w:t>6.</w:t>
      </w:r>
      <w:r w:rsidRPr="00E45330">
        <w:rPr>
          <w:lang w:eastAsia="zh-CN"/>
        </w:rPr>
        <w:t>6</w:t>
      </w:r>
      <w:r w:rsidRPr="00E45330">
        <w:t>.2</w:t>
      </w:r>
      <w:r w:rsidRPr="00E45330">
        <w:tab/>
        <w:t>Usage of HTTP</w:t>
      </w:r>
      <w:bookmarkEnd w:id="6063"/>
      <w:bookmarkEnd w:id="6064"/>
      <w:bookmarkEnd w:id="6065"/>
      <w:bookmarkEnd w:id="6066"/>
      <w:bookmarkEnd w:id="6067"/>
      <w:bookmarkEnd w:id="6068"/>
      <w:bookmarkEnd w:id="6069"/>
      <w:bookmarkEnd w:id="6070"/>
    </w:p>
    <w:p w14:paraId="11093083" w14:textId="77777777" w:rsidR="008F780E" w:rsidRPr="00E45330" w:rsidRDefault="008F780E">
      <w:pPr>
        <w:pStyle w:val="Heading4"/>
      </w:pPr>
      <w:bookmarkStart w:id="6071" w:name="_Toc73433905"/>
      <w:bookmarkStart w:id="6072" w:name="_Toc73435953"/>
      <w:bookmarkStart w:id="6073" w:name="_Toc73437360"/>
      <w:bookmarkStart w:id="6074" w:name="_Toc75351770"/>
      <w:bookmarkStart w:id="6075" w:name="_Toc83230048"/>
      <w:bookmarkStart w:id="6076" w:name="_Toc85528076"/>
      <w:bookmarkStart w:id="6077" w:name="_Toc90649701"/>
      <w:bookmarkStart w:id="6078" w:name="_Toc170113430"/>
      <w:r w:rsidRPr="00E45330">
        <w:t>6.</w:t>
      </w:r>
      <w:r w:rsidRPr="00E45330">
        <w:rPr>
          <w:lang w:eastAsia="zh-CN"/>
        </w:rPr>
        <w:t>6</w:t>
      </w:r>
      <w:r w:rsidRPr="00E45330">
        <w:t>.2.1</w:t>
      </w:r>
      <w:r w:rsidRPr="00E45330">
        <w:tab/>
        <w:t>General</w:t>
      </w:r>
      <w:bookmarkEnd w:id="6071"/>
      <w:bookmarkEnd w:id="6072"/>
      <w:bookmarkEnd w:id="6073"/>
      <w:bookmarkEnd w:id="6074"/>
      <w:bookmarkEnd w:id="6075"/>
      <w:bookmarkEnd w:id="6076"/>
      <w:bookmarkEnd w:id="6077"/>
      <w:bookmarkEnd w:id="6078"/>
    </w:p>
    <w:p w14:paraId="2896D58D" w14:textId="77777777" w:rsidR="008F780E" w:rsidRPr="00E45330" w:rsidRDefault="008F780E">
      <w:r w:rsidRPr="00E45330">
        <w:t>Support of HTTP/1.1 (IETF RFC </w:t>
      </w:r>
      <w:r w:rsidR="00B660BA">
        <w:t>9112</w:t>
      </w:r>
      <w:r w:rsidRPr="00E45330">
        <w:t> [12], IETF RFC </w:t>
      </w:r>
      <w:r w:rsidR="00B660BA">
        <w:t>9110</w:t>
      </w:r>
      <w:r w:rsidRPr="00E45330">
        <w:t> [13], IETF RFC </w:t>
      </w:r>
      <w:r w:rsidR="00B660BA">
        <w:t>9111</w:t>
      </w:r>
      <w:r w:rsidRPr="00E45330">
        <w:t xml:space="preserve"> [16]) over TLS is mandatory and support of HTTP/2 as specified in clause 5 of 3GPP TS 29.500 [2] is recommended. </w:t>
      </w:r>
      <w:r w:rsidR="001C3653" w:rsidRPr="00E45330">
        <w:rPr>
          <w:rFonts w:eastAsia="Malgun Gothic"/>
        </w:rPr>
        <w:t xml:space="preserve">TLS shall be used </w:t>
      </w:r>
      <w:r w:rsidR="001C3653" w:rsidRPr="00E45330">
        <w:t xml:space="preserve">as specified </w:t>
      </w:r>
      <w:r w:rsidR="001C3653" w:rsidRPr="00E45330">
        <w:rPr>
          <w:lang w:eastAsia="zh-CN"/>
        </w:rPr>
        <w:t>in</w:t>
      </w:r>
      <w:r w:rsidR="001C3653" w:rsidRPr="00E45330">
        <w:t xml:space="preserve"> 3GPP TS 33.536 [</w:t>
      </w:r>
      <w:r w:rsidR="009D5716" w:rsidRPr="00E45330">
        <w:t>31</w:t>
      </w:r>
      <w:r w:rsidR="001C3653" w:rsidRPr="00E45330">
        <w:t>] and 3GPP TS 33.501 [</w:t>
      </w:r>
      <w:r w:rsidR="009D5716" w:rsidRPr="00E45330">
        <w:t>32</w:t>
      </w:r>
      <w:r w:rsidR="001C3653" w:rsidRPr="00E45330">
        <w:t>]</w:t>
      </w:r>
      <w:r w:rsidR="001C3653" w:rsidRPr="00E45330">
        <w:rPr>
          <w:lang w:eastAsia="zh-CN"/>
        </w:rPr>
        <w:t xml:space="preserve">. </w:t>
      </w:r>
      <w:r w:rsidRPr="00E45330">
        <w:t xml:space="preserve">A V2X application specific server desiring to use HTTP/2 shall use the HTTP upgrade mechanism to negotiate applicable HTTP version as described in </w:t>
      </w:r>
      <w:r w:rsidRPr="00E45330">
        <w:rPr>
          <w:lang w:val="en-US"/>
        </w:rPr>
        <w:t>IETF RFC </w:t>
      </w:r>
      <w:r w:rsidR="00B660BA">
        <w:t>9113</w:t>
      </w:r>
      <w:r w:rsidRPr="00E45330">
        <w:rPr>
          <w:lang w:val="en-US"/>
        </w:rPr>
        <w:t> [5]</w:t>
      </w:r>
      <w:r w:rsidRPr="00E45330">
        <w:t>.</w:t>
      </w:r>
    </w:p>
    <w:p w14:paraId="3D8B5265" w14:textId="77777777" w:rsidR="008F780E" w:rsidRPr="00E45330" w:rsidRDefault="008F780E">
      <w:r w:rsidRPr="00E45330">
        <w:t>HTTP/2, shall be transported as specified in clause 5.3 of 3GPP TS 29.500 [2].</w:t>
      </w:r>
    </w:p>
    <w:p w14:paraId="24E4D42B" w14:textId="77777777" w:rsidR="008F780E" w:rsidRPr="00E45330" w:rsidRDefault="008F780E">
      <w:r w:rsidRPr="00E45330">
        <w:t>An OpenAPI [6] specification of HTTP messages and content bodies for the VAE_HDMapDynamicInfo is contained in Annex A.4.</w:t>
      </w:r>
    </w:p>
    <w:p w14:paraId="79AC498A" w14:textId="77777777" w:rsidR="008F780E" w:rsidRPr="00E45330" w:rsidRDefault="008F780E">
      <w:pPr>
        <w:pStyle w:val="Heading4"/>
      </w:pPr>
      <w:bookmarkStart w:id="6079" w:name="_Toc73433906"/>
      <w:bookmarkStart w:id="6080" w:name="_Toc73435954"/>
      <w:bookmarkStart w:id="6081" w:name="_Toc73437361"/>
      <w:bookmarkStart w:id="6082" w:name="_Toc75351771"/>
      <w:bookmarkStart w:id="6083" w:name="_Toc83230049"/>
      <w:bookmarkStart w:id="6084" w:name="_Toc85528077"/>
      <w:bookmarkStart w:id="6085" w:name="_Toc90649702"/>
      <w:bookmarkStart w:id="6086" w:name="_Toc170113431"/>
      <w:r w:rsidRPr="00E45330">
        <w:t>6.</w:t>
      </w:r>
      <w:r w:rsidRPr="00E45330">
        <w:rPr>
          <w:lang w:eastAsia="zh-CN"/>
        </w:rPr>
        <w:t>6</w:t>
      </w:r>
      <w:r w:rsidRPr="00E45330">
        <w:t>.2.2</w:t>
      </w:r>
      <w:r w:rsidRPr="00E45330">
        <w:tab/>
        <w:t>HTTP standard headers</w:t>
      </w:r>
      <w:bookmarkEnd w:id="6079"/>
      <w:bookmarkEnd w:id="6080"/>
      <w:bookmarkEnd w:id="6081"/>
      <w:bookmarkEnd w:id="6082"/>
      <w:bookmarkEnd w:id="6083"/>
      <w:bookmarkEnd w:id="6084"/>
      <w:bookmarkEnd w:id="6085"/>
      <w:bookmarkEnd w:id="6086"/>
    </w:p>
    <w:p w14:paraId="618E1DC1" w14:textId="77777777" w:rsidR="008F780E" w:rsidRPr="00E45330" w:rsidRDefault="008F780E">
      <w:pPr>
        <w:pStyle w:val="Heading5"/>
        <w:rPr>
          <w:lang w:eastAsia="zh-CN"/>
        </w:rPr>
      </w:pPr>
      <w:bookmarkStart w:id="6087" w:name="_Toc73433907"/>
      <w:bookmarkStart w:id="6088" w:name="_Toc73435955"/>
      <w:bookmarkStart w:id="6089" w:name="_Toc73437362"/>
      <w:bookmarkStart w:id="6090" w:name="_Toc75351772"/>
      <w:bookmarkStart w:id="6091" w:name="_Toc83230050"/>
      <w:bookmarkStart w:id="6092" w:name="_Toc85528078"/>
      <w:bookmarkStart w:id="6093" w:name="_Toc90649703"/>
      <w:bookmarkStart w:id="6094" w:name="_Toc170113432"/>
      <w:r w:rsidRPr="00E45330">
        <w:t>6.</w:t>
      </w:r>
      <w:r w:rsidRPr="00E45330">
        <w:rPr>
          <w:lang w:eastAsia="zh-CN"/>
        </w:rPr>
        <w:t>6</w:t>
      </w:r>
      <w:r w:rsidRPr="00E45330">
        <w:t>.2.2.1</w:t>
      </w:r>
      <w:r w:rsidRPr="00E45330">
        <w:rPr>
          <w:rFonts w:hint="eastAsia"/>
          <w:lang w:eastAsia="zh-CN"/>
        </w:rPr>
        <w:tab/>
      </w:r>
      <w:r w:rsidRPr="00E45330">
        <w:rPr>
          <w:lang w:eastAsia="zh-CN"/>
        </w:rPr>
        <w:t>General</w:t>
      </w:r>
      <w:bookmarkEnd w:id="6087"/>
      <w:bookmarkEnd w:id="6088"/>
      <w:bookmarkEnd w:id="6089"/>
      <w:bookmarkEnd w:id="6090"/>
      <w:bookmarkEnd w:id="6091"/>
      <w:bookmarkEnd w:id="6092"/>
      <w:bookmarkEnd w:id="6093"/>
      <w:bookmarkEnd w:id="6094"/>
    </w:p>
    <w:p w14:paraId="2418613D" w14:textId="77777777" w:rsidR="008F780E" w:rsidRPr="00E45330" w:rsidRDefault="008F780E">
      <w:pPr>
        <w:rPr>
          <w:lang w:eastAsia="zh-CN"/>
        </w:rPr>
      </w:pPr>
      <w:r w:rsidRPr="00E45330">
        <w:t>See clause 5.2.2 of 3GPP TS 29.500 [2] for the usage of HTTP standard headers.</w:t>
      </w:r>
    </w:p>
    <w:p w14:paraId="565718C2" w14:textId="77777777" w:rsidR="008F780E" w:rsidRPr="00E45330" w:rsidRDefault="008F780E">
      <w:pPr>
        <w:pStyle w:val="Heading5"/>
      </w:pPr>
      <w:bookmarkStart w:id="6095" w:name="_Toc73433908"/>
      <w:bookmarkStart w:id="6096" w:name="_Toc73435956"/>
      <w:bookmarkStart w:id="6097" w:name="_Toc73437363"/>
      <w:bookmarkStart w:id="6098" w:name="_Toc75351773"/>
      <w:bookmarkStart w:id="6099" w:name="_Toc83230051"/>
      <w:bookmarkStart w:id="6100" w:name="_Toc85528079"/>
      <w:bookmarkStart w:id="6101" w:name="_Toc90649704"/>
      <w:bookmarkStart w:id="6102" w:name="_Toc170113433"/>
      <w:r w:rsidRPr="00E45330">
        <w:t>6.6.2.2.2</w:t>
      </w:r>
      <w:r w:rsidRPr="00E45330">
        <w:tab/>
        <w:t>Content type</w:t>
      </w:r>
      <w:bookmarkEnd w:id="6095"/>
      <w:bookmarkEnd w:id="6096"/>
      <w:bookmarkEnd w:id="6097"/>
      <w:bookmarkEnd w:id="6098"/>
      <w:bookmarkEnd w:id="6099"/>
      <w:bookmarkEnd w:id="6100"/>
      <w:bookmarkEnd w:id="6101"/>
      <w:bookmarkEnd w:id="6102"/>
      <w:r w:rsidRPr="00E45330">
        <w:t xml:space="preserve"> </w:t>
      </w:r>
    </w:p>
    <w:p w14:paraId="665D9BC6" w14:textId="77777777" w:rsidR="008F780E" w:rsidRPr="00E45330" w:rsidRDefault="008F780E">
      <w:r w:rsidRPr="00E45330">
        <w:t xml:space="preserve">JSON, </w:t>
      </w:r>
      <w:r w:rsidRPr="00E45330">
        <w:rPr>
          <w:noProof/>
          <w:lang w:eastAsia="zh-CN"/>
        </w:rPr>
        <w:t>IETF RFC </w:t>
      </w:r>
      <w:r w:rsidRPr="00E45330">
        <w:rPr>
          <w:lang w:eastAsia="zh-CN"/>
        </w:rPr>
        <w:t>8259</w:t>
      </w:r>
      <w:r w:rsidRPr="00E45330">
        <w:rPr>
          <w:noProof/>
          <w:lang w:eastAsia="zh-CN"/>
        </w:rPr>
        <w:t> [7], shall be used as content type of the HTTP bodies specified in the present specification</w:t>
      </w:r>
      <w:r w:rsidRPr="00E45330">
        <w:t xml:space="preserve"> as specified in clause 5.4 of 3GPP TS 29.500 [2]. The use of the JSON format shall be signalled by the content type "application/json".</w:t>
      </w:r>
    </w:p>
    <w:p w14:paraId="302DD7D8" w14:textId="77777777" w:rsidR="008F780E" w:rsidRPr="00E45330" w:rsidRDefault="008F780E">
      <w:pPr>
        <w:pStyle w:val="Heading4"/>
      </w:pPr>
      <w:bookmarkStart w:id="6103" w:name="_Toc73433909"/>
      <w:bookmarkStart w:id="6104" w:name="_Toc73435957"/>
      <w:bookmarkStart w:id="6105" w:name="_Toc73437364"/>
      <w:bookmarkStart w:id="6106" w:name="_Toc75351774"/>
      <w:bookmarkStart w:id="6107" w:name="_Toc83230052"/>
      <w:bookmarkStart w:id="6108" w:name="_Toc85528080"/>
      <w:bookmarkStart w:id="6109" w:name="_Toc90649705"/>
      <w:bookmarkStart w:id="6110" w:name="_Toc170113434"/>
      <w:r w:rsidRPr="00E45330">
        <w:t>6.</w:t>
      </w:r>
      <w:r w:rsidRPr="00E45330">
        <w:rPr>
          <w:lang w:eastAsia="zh-CN"/>
        </w:rPr>
        <w:t>6</w:t>
      </w:r>
      <w:r w:rsidRPr="00E45330">
        <w:t>.2.3</w:t>
      </w:r>
      <w:r w:rsidRPr="00E45330">
        <w:tab/>
        <w:t>HTTP custom headers</w:t>
      </w:r>
      <w:bookmarkEnd w:id="6103"/>
      <w:bookmarkEnd w:id="6104"/>
      <w:bookmarkEnd w:id="6105"/>
      <w:bookmarkEnd w:id="6106"/>
      <w:bookmarkEnd w:id="6107"/>
      <w:bookmarkEnd w:id="6108"/>
      <w:bookmarkEnd w:id="6109"/>
      <w:bookmarkEnd w:id="6110"/>
    </w:p>
    <w:p w14:paraId="69BE35EF" w14:textId="77777777" w:rsidR="008F780E" w:rsidRPr="00E45330" w:rsidRDefault="008F780E">
      <w:pPr>
        <w:pStyle w:val="Heading5"/>
        <w:rPr>
          <w:lang w:eastAsia="zh-CN"/>
        </w:rPr>
      </w:pPr>
      <w:bookmarkStart w:id="6111" w:name="_Toc73433910"/>
      <w:bookmarkStart w:id="6112" w:name="_Toc73435958"/>
      <w:bookmarkStart w:id="6113" w:name="_Toc73437365"/>
      <w:bookmarkStart w:id="6114" w:name="_Toc75351775"/>
      <w:bookmarkStart w:id="6115" w:name="_Toc83230053"/>
      <w:bookmarkStart w:id="6116" w:name="_Toc85528081"/>
      <w:bookmarkStart w:id="6117" w:name="_Toc90649706"/>
      <w:bookmarkStart w:id="6118" w:name="_Toc170113435"/>
      <w:r w:rsidRPr="00E45330">
        <w:t>6.</w:t>
      </w:r>
      <w:r w:rsidRPr="00E45330">
        <w:rPr>
          <w:lang w:eastAsia="zh-CN"/>
        </w:rPr>
        <w:t>6</w:t>
      </w:r>
      <w:r w:rsidRPr="00E45330">
        <w:t>.2.3.1</w:t>
      </w:r>
      <w:r w:rsidRPr="00E45330">
        <w:rPr>
          <w:rFonts w:hint="eastAsia"/>
          <w:lang w:eastAsia="zh-CN"/>
        </w:rPr>
        <w:tab/>
      </w:r>
      <w:r w:rsidRPr="00E45330">
        <w:rPr>
          <w:lang w:eastAsia="zh-CN"/>
        </w:rPr>
        <w:t>General</w:t>
      </w:r>
      <w:bookmarkEnd w:id="6111"/>
      <w:bookmarkEnd w:id="6112"/>
      <w:bookmarkEnd w:id="6113"/>
      <w:bookmarkEnd w:id="6114"/>
      <w:bookmarkEnd w:id="6115"/>
      <w:bookmarkEnd w:id="6116"/>
      <w:bookmarkEnd w:id="6117"/>
      <w:bookmarkEnd w:id="6118"/>
    </w:p>
    <w:p w14:paraId="41280211" w14:textId="77777777" w:rsidR="008F780E" w:rsidRPr="00E45330" w:rsidRDefault="008F780E">
      <w:r w:rsidRPr="00E45330">
        <w:t>The HTTP custom header fields specified in clause 5.2.8 of 3GPP TS 29.122 [22] may be applicable.</w:t>
      </w:r>
    </w:p>
    <w:p w14:paraId="36E423C3" w14:textId="77777777" w:rsidR="008F780E" w:rsidRPr="00E45330" w:rsidRDefault="008F780E">
      <w:pPr>
        <w:pStyle w:val="Heading3"/>
      </w:pPr>
      <w:bookmarkStart w:id="6119" w:name="_Toc73433911"/>
      <w:bookmarkStart w:id="6120" w:name="_Toc73435959"/>
      <w:bookmarkStart w:id="6121" w:name="_Toc73437366"/>
      <w:bookmarkStart w:id="6122" w:name="_Toc75351776"/>
      <w:bookmarkStart w:id="6123" w:name="_Toc83230054"/>
      <w:bookmarkStart w:id="6124" w:name="_Toc85528082"/>
      <w:bookmarkStart w:id="6125" w:name="_Toc90649707"/>
      <w:bookmarkStart w:id="6126" w:name="_Toc170113436"/>
      <w:r w:rsidRPr="00E45330">
        <w:lastRenderedPageBreak/>
        <w:t>6.6.3</w:t>
      </w:r>
      <w:r w:rsidRPr="00E45330">
        <w:tab/>
        <w:t>Resources</w:t>
      </w:r>
      <w:bookmarkEnd w:id="6119"/>
      <w:bookmarkEnd w:id="6120"/>
      <w:bookmarkEnd w:id="6121"/>
      <w:bookmarkEnd w:id="6122"/>
      <w:bookmarkEnd w:id="6123"/>
      <w:bookmarkEnd w:id="6124"/>
      <w:bookmarkEnd w:id="6125"/>
      <w:bookmarkEnd w:id="6126"/>
      <w:r w:rsidRPr="00E45330">
        <w:t xml:space="preserve"> </w:t>
      </w:r>
    </w:p>
    <w:p w14:paraId="693CC4A8" w14:textId="77777777" w:rsidR="008F780E" w:rsidRDefault="008F780E">
      <w:pPr>
        <w:pStyle w:val="Heading4"/>
      </w:pPr>
      <w:bookmarkStart w:id="6127" w:name="_Toc73433912"/>
      <w:bookmarkStart w:id="6128" w:name="_Toc73435960"/>
      <w:bookmarkStart w:id="6129" w:name="_Toc73437367"/>
      <w:bookmarkStart w:id="6130" w:name="_Toc75351777"/>
      <w:bookmarkStart w:id="6131" w:name="_Toc83230055"/>
      <w:bookmarkStart w:id="6132" w:name="_Toc85528083"/>
      <w:bookmarkStart w:id="6133" w:name="_Toc90649708"/>
      <w:bookmarkStart w:id="6134" w:name="_Toc170113437"/>
      <w:r w:rsidRPr="00E45330">
        <w:t>6.</w:t>
      </w:r>
      <w:r w:rsidRPr="00E45330">
        <w:rPr>
          <w:lang w:eastAsia="zh-CN"/>
        </w:rPr>
        <w:t>6</w:t>
      </w:r>
      <w:r w:rsidRPr="00E45330">
        <w:t>.3.1</w:t>
      </w:r>
      <w:r w:rsidRPr="00E45330">
        <w:tab/>
        <w:t>Overview</w:t>
      </w:r>
      <w:bookmarkEnd w:id="6127"/>
      <w:bookmarkEnd w:id="6128"/>
      <w:bookmarkEnd w:id="6129"/>
      <w:bookmarkEnd w:id="6130"/>
      <w:bookmarkEnd w:id="6131"/>
      <w:bookmarkEnd w:id="6132"/>
      <w:bookmarkEnd w:id="6133"/>
      <w:bookmarkEnd w:id="6134"/>
    </w:p>
    <w:p w14:paraId="5B51528C" w14:textId="77777777" w:rsidR="00BC2602" w:rsidRPr="001668E6" w:rsidRDefault="00BC2602" w:rsidP="00BC2602">
      <w:r w:rsidRPr="001668E6">
        <w:t>This clause describes the structure for the Resource URIs and the resources and methods used for the service.</w:t>
      </w:r>
    </w:p>
    <w:p w14:paraId="59D8A5D1" w14:textId="77777777" w:rsidR="00BC2602" w:rsidRPr="00BC2602" w:rsidRDefault="00BC2602" w:rsidP="00BC2602">
      <w:r w:rsidRPr="001668E6">
        <w:t>Figure 6.</w:t>
      </w:r>
      <w:r>
        <w:t>6</w:t>
      </w:r>
      <w:r w:rsidRPr="001668E6">
        <w:t xml:space="preserve">.3.1-1 depicts the resource URIs structure for the </w:t>
      </w:r>
      <w:r>
        <w:t>VAE_HDMapDynamicInfo</w:t>
      </w:r>
      <w:r w:rsidRPr="001668E6">
        <w:t xml:space="preserve"> API.</w:t>
      </w:r>
    </w:p>
    <w:p w14:paraId="675E1E69" w14:textId="77777777" w:rsidR="008F780E" w:rsidRPr="00E45330" w:rsidRDefault="008F780E">
      <w:pPr>
        <w:pStyle w:val="TH"/>
      </w:pPr>
      <w:r w:rsidRPr="00E45330">
        <w:object w:dxaOrig="7620" w:dyaOrig="3315" w14:anchorId="649D8E60">
          <v:shape id="_x0000_i1068" type="#_x0000_t75" style="width:381.4pt;height:123pt" o:ole="">
            <v:imagedata r:id="rId93" o:title="" cropbottom="17168f"/>
          </v:shape>
          <o:OLEObject Type="Embed" ProgID="Visio.Drawing.15" ShapeID="_x0000_i1068" DrawAspect="Content" ObjectID="_1788852681" r:id="rId94"/>
        </w:object>
      </w:r>
    </w:p>
    <w:p w14:paraId="20C19A08" w14:textId="77777777" w:rsidR="008F780E" w:rsidRPr="00E45330" w:rsidRDefault="00343E74">
      <w:pPr>
        <w:pStyle w:val="TF"/>
      </w:pPr>
      <w:r w:rsidRPr="00E45330">
        <w:t>Figure</w:t>
      </w:r>
      <w:r>
        <w:t> </w:t>
      </w:r>
      <w:r w:rsidR="008F780E" w:rsidRPr="00E45330">
        <w:t>6.6.3.1-1: Resource URI structure of the VAE_HDMapDynamicInfo API</w:t>
      </w:r>
    </w:p>
    <w:p w14:paraId="3E3EF05C" w14:textId="77777777" w:rsidR="008F780E" w:rsidRPr="00E45330" w:rsidRDefault="007F6F6B">
      <w:r w:rsidRPr="00E45330">
        <w:t>Table</w:t>
      </w:r>
      <w:r>
        <w:t> </w:t>
      </w:r>
      <w:r w:rsidR="008F780E" w:rsidRPr="00E45330">
        <w:t>6.</w:t>
      </w:r>
      <w:r w:rsidR="008F780E" w:rsidRPr="00E45330">
        <w:rPr>
          <w:lang w:eastAsia="zh-CN"/>
        </w:rPr>
        <w:t>6</w:t>
      </w:r>
      <w:r w:rsidR="008F780E" w:rsidRPr="00E45330">
        <w:t>.3.1-1 provides an overview of the resources and applicable HTTP methods.</w:t>
      </w:r>
    </w:p>
    <w:p w14:paraId="0F97CFE4" w14:textId="77777777" w:rsidR="008F780E" w:rsidRPr="00E45330" w:rsidRDefault="007F6F6B">
      <w:pPr>
        <w:pStyle w:val="TH"/>
      </w:pPr>
      <w:r w:rsidRPr="00E45330">
        <w:t>Table</w:t>
      </w:r>
      <w:r>
        <w:t> </w:t>
      </w:r>
      <w:r w:rsidR="008F780E" w:rsidRPr="00E45330">
        <w:t>6.</w:t>
      </w:r>
      <w:r w:rsidR="008F780E" w:rsidRPr="00E45330">
        <w:rPr>
          <w:lang w:eastAsia="zh-CN"/>
        </w:rPr>
        <w:t>6</w:t>
      </w:r>
      <w:r w:rsidR="008F780E" w:rsidRPr="00E45330">
        <w:t>.3.1-1: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38"/>
        <w:gridCol w:w="2846"/>
        <w:gridCol w:w="957"/>
        <w:gridCol w:w="3140"/>
      </w:tblGrid>
      <w:tr w:rsidR="008F780E" w:rsidRPr="00E45330" w14:paraId="2C9FFB65" w14:textId="77777777" w:rsidTr="00B335AE">
        <w:trPr>
          <w:jc w:val="center"/>
        </w:trPr>
        <w:tc>
          <w:tcPr>
            <w:tcW w:w="1341" w:type="pct"/>
            <w:shd w:val="clear" w:color="auto" w:fill="C0C0C0"/>
            <w:vAlign w:val="center"/>
            <w:hideMark/>
          </w:tcPr>
          <w:p w14:paraId="4E0F28D5" w14:textId="77777777" w:rsidR="008F780E" w:rsidRPr="00E45330" w:rsidRDefault="008F780E">
            <w:pPr>
              <w:pStyle w:val="TAH"/>
            </w:pPr>
            <w:r w:rsidRPr="00E45330">
              <w:t>Resource name</w:t>
            </w:r>
          </w:p>
        </w:tc>
        <w:tc>
          <w:tcPr>
            <w:tcW w:w="1503" w:type="pct"/>
            <w:shd w:val="clear" w:color="auto" w:fill="C0C0C0"/>
            <w:vAlign w:val="center"/>
            <w:hideMark/>
          </w:tcPr>
          <w:p w14:paraId="369E4666" w14:textId="77777777" w:rsidR="008F780E" w:rsidRPr="00E45330" w:rsidRDefault="008F780E">
            <w:pPr>
              <w:pStyle w:val="TAH"/>
            </w:pPr>
            <w:r w:rsidRPr="00E45330">
              <w:t>Resource URI</w:t>
            </w:r>
          </w:p>
        </w:tc>
        <w:tc>
          <w:tcPr>
            <w:tcW w:w="497" w:type="pct"/>
            <w:shd w:val="clear" w:color="auto" w:fill="C0C0C0"/>
            <w:vAlign w:val="center"/>
            <w:hideMark/>
          </w:tcPr>
          <w:p w14:paraId="70FF9AC8" w14:textId="77777777" w:rsidR="008F780E" w:rsidRPr="00E45330" w:rsidRDefault="008F780E">
            <w:pPr>
              <w:pStyle w:val="TAH"/>
            </w:pPr>
            <w:r w:rsidRPr="00E45330">
              <w:t>HTTP method or custom operation</w:t>
            </w:r>
          </w:p>
        </w:tc>
        <w:tc>
          <w:tcPr>
            <w:tcW w:w="1658" w:type="pct"/>
            <w:shd w:val="clear" w:color="auto" w:fill="C0C0C0"/>
            <w:vAlign w:val="center"/>
            <w:hideMark/>
          </w:tcPr>
          <w:p w14:paraId="18E1E1CC" w14:textId="77777777" w:rsidR="008F780E" w:rsidRPr="00E45330" w:rsidRDefault="008F780E">
            <w:pPr>
              <w:pStyle w:val="TAH"/>
            </w:pPr>
            <w:r w:rsidRPr="00E45330">
              <w:t>Description</w:t>
            </w:r>
          </w:p>
        </w:tc>
      </w:tr>
      <w:tr w:rsidR="008F780E" w:rsidRPr="00E45330" w14:paraId="60FF81DB" w14:textId="77777777" w:rsidTr="00B335AE">
        <w:trPr>
          <w:trHeight w:val="800"/>
          <w:jc w:val="center"/>
        </w:trPr>
        <w:tc>
          <w:tcPr>
            <w:tcW w:w="1341" w:type="pct"/>
            <w:hideMark/>
          </w:tcPr>
          <w:p w14:paraId="107C1295" w14:textId="77777777" w:rsidR="008F780E" w:rsidRPr="00E45330" w:rsidRDefault="008F780E">
            <w:pPr>
              <w:pStyle w:val="TAL"/>
            </w:pPr>
            <w:r w:rsidRPr="00E45330">
              <w:rPr>
                <w:rFonts w:hint="eastAsia"/>
                <w:lang w:eastAsia="zh-CN"/>
              </w:rPr>
              <w:t>HdMap</w:t>
            </w:r>
            <w:r w:rsidRPr="00E45330">
              <w:t xml:space="preserve"> </w:t>
            </w:r>
            <w:r w:rsidRPr="00E45330">
              <w:rPr>
                <w:rFonts w:hint="eastAsia"/>
                <w:lang w:eastAsia="zh-CN"/>
              </w:rPr>
              <w:t>DynamicInfo Subscription</w:t>
            </w:r>
          </w:p>
        </w:tc>
        <w:tc>
          <w:tcPr>
            <w:tcW w:w="1503" w:type="pct"/>
            <w:hideMark/>
          </w:tcPr>
          <w:p w14:paraId="02E19D26" w14:textId="77777777" w:rsidR="008F780E" w:rsidRPr="00E45330" w:rsidRDefault="008F780E">
            <w:pPr>
              <w:pStyle w:val="TF"/>
              <w:keepNext/>
              <w:spacing w:after="0"/>
              <w:jc w:val="left"/>
              <w:rPr>
                <w:lang w:eastAsia="zh-CN"/>
              </w:rPr>
            </w:pPr>
            <w:r w:rsidRPr="00E45330">
              <w:rPr>
                <w:b w:val="0"/>
                <w:sz w:val="18"/>
              </w:rPr>
              <w:t>/</w:t>
            </w:r>
            <w:r w:rsidRPr="00E45330">
              <w:rPr>
                <w:rFonts w:hint="eastAsia"/>
                <w:b w:val="0"/>
                <w:sz w:val="18"/>
                <w:lang w:eastAsia="zh-CN"/>
              </w:rPr>
              <w:t>subscriptions</w:t>
            </w:r>
          </w:p>
        </w:tc>
        <w:tc>
          <w:tcPr>
            <w:tcW w:w="497" w:type="pct"/>
          </w:tcPr>
          <w:p w14:paraId="24566511" w14:textId="77777777" w:rsidR="008F780E" w:rsidRPr="00E45330" w:rsidRDefault="008F780E">
            <w:pPr>
              <w:pStyle w:val="TAL"/>
            </w:pPr>
            <w:r w:rsidRPr="00E45330">
              <w:t>POST</w:t>
            </w:r>
          </w:p>
        </w:tc>
        <w:tc>
          <w:tcPr>
            <w:tcW w:w="1658" w:type="pct"/>
          </w:tcPr>
          <w:p w14:paraId="217001BD" w14:textId="77777777" w:rsidR="008F780E" w:rsidRPr="00E45330" w:rsidRDefault="008F780E">
            <w:pPr>
              <w:pStyle w:val="TF"/>
              <w:jc w:val="left"/>
            </w:pPr>
            <w:r w:rsidRPr="00E45330">
              <w:rPr>
                <w:b w:val="0"/>
                <w:sz w:val="18"/>
              </w:rPr>
              <w:t xml:space="preserve">Create a new Individual </w:t>
            </w:r>
            <w:r w:rsidRPr="00E45330">
              <w:rPr>
                <w:rFonts w:hint="eastAsia"/>
                <w:b w:val="0"/>
                <w:sz w:val="18"/>
              </w:rPr>
              <w:t>HdMap</w:t>
            </w:r>
            <w:r w:rsidRPr="00E45330">
              <w:rPr>
                <w:b w:val="0"/>
                <w:sz w:val="18"/>
              </w:rPr>
              <w:t xml:space="preserve"> </w:t>
            </w:r>
            <w:r w:rsidRPr="00E45330">
              <w:rPr>
                <w:rFonts w:hint="eastAsia"/>
                <w:b w:val="0"/>
                <w:sz w:val="18"/>
              </w:rPr>
              <w:t>DynamicInfo Subscription</w:t>
            </w:r>
            <w:r w:rsidRPr="00E45330">
              <w:rPr>
                <w:b w:val="0"/>
                <w:sz w:val="18"/>
              </w:rPr>
              <w:t xml:space="preserve"> resource for a V2X UE.</w:t>
            </w:r>
          </w:p>
        </w:tc>
      </w:tr>
      <w:tr w:rsidR="008F780E" w:rsidRPr="00E45330" w14:paraId="6F29980C" w14:textId="77777777" w:rsidTr="00B335AE">
        <w:trPr>
          <w:jc w:val="center"/>
        </w:trPr>
        <w:tc>
          <w:tcPr>
            <w:tcW w:w="0" w:type="auto"/>
            <w:vMerge w:val="restart"/>
            <w:vAlign w:val="center"/>
          </w:tcPr>
          <w:p w14:paraId="4525925D" w14:textId="77777777" w:rsidR="008F780E" w:rsidRPr="00E45330" w:rsidRDefault="008F780E">
            <w:pPr>
              <w:pStyle w:val="TAL"/>
            </w:pPr>
            <w:r w:rsidRPr="00E45330">
              <w:t xml:space="preserve">Individual </w:t>
            </w:r>
            <w:r w:rsidRPr="00E45330">
              <w:rPr>
                <w:rFonts w:hint="eastAsia"/>
                <w:lang w:eastAsia="zh-CN"/>
              </w:rPr>
              <w:t>HdMap</w:t>
            </w:r>
            <w:r w:rsidRPr="00E45330">
              <w:t xml:space="preserve"> </w:t>
            </w:r>
            <w:r w:rsidRPr="00E45330">
              <w:rPr>
                <w:rFonts w:hint="eastAsia"/>
                <w:lang w:eastAsia="zh-CN"/>
              </w:rPr>
              <w:t>DynamicInfo Subscription</w:t>
            </w:r>
          </w:p>
        </w:tc>
        <w:tc>
          <w:tcPr>
            <w:tcW w:w="0" w:type="auto"/>
            <w:vMerge w:val="restart"/>
            <w:vAlign w:val="center"/>
          </w:tcPr>
          <w:p w14:paraId="4D6CD187" w14:textId="77777777" w:rsidR="008F780E" w:rsidRPr="00E45330" w:rsidRDefault="008F780E">
            <w:pPr>
              <w:pStyle w:val="TF"/>
              <w:keepNext/>
              <w:spacing w:after="0"/>
              <w:jc w:val="left"/>
            </w:pPr>
            <w:r w:rsidRPr="00E45330">
              <w:rPr>
                <w:b w:val="0"/>
                <w:sz w:val="18"/>
              </w:rPr>
              <w:t>/</w:t>
            </w:r>
            <w:r w:rsidRPr="00E45330">
              <w:rPr>
                <w:rFonts w:hint="eastAsia"/>
                <w:b w:val="0"/>
                <w:sz w:val="18"/>
                <w:lang w:eastAsia="zh-CN"/>
              </w:rPr>
              <w:t>subscriptions</w:t>
            </w:r>
            <w:r w:rsidRPr="00E45330">
              <w:rPr>
                <w:b w:val="0"/>
                <w:sz w:val="18"/>
              </w:rPr>
              <w:t>/{</w:t>
            </w:r>
            <w:r w:rsidRPr="00E45330">
              <w:rPr>
                <w:rFonts w:hint="eastAsia"/>
                <w:b w:val="0"/>
                <w:sz w:val="18"/>
                <w:lang w:eastAsia="zh-CN"/>
              </w:rPr>
              <w:t>subscription</w:t>
            </w:r>
            <w:r w:rsidRPr="00E45330">
              <w:rPr>
                <w:b w:val="0"/>
                <w:sz w:val="18"/>
              </w:rPr>
              <w:t>Id}</w:t>
            </w:r>
          </w:p>
        </w:tc>
        <w:tc>
          <w:tcPr>
            <w:tcW w:w="497" w:type="pct"/>
          </w:tcPr>
          <w:p w14:paraId="62AEF66B" w14:textId="77777777" w:rsidR="008F780E" w:rsidRPr="00E45330" w:rsidRDefault="008F780E">
            <w:pPr>
              <w:pStyle w:val="TAL"/>
            </w:pPr>
            <w:r w:rsidRPr="00E45330">
              <w:t>GET</w:t>
            </w:r>
          </w:p>
        </w:tc>
        <w:tc>
          <w:tcPr>
            <w:tcW w:w="1658" w:type="pct"/>
          </w:tcPr>
          <w:p w14:paraId="6D30408F" w14:textId="77777777" w:rsidR="008F780E" w:rsidRPr="00E45330" w:rsidRDefault="008F780E">
            <w:pPr>
              <w:pStyle w:val="TAL"/>
            </w:pPr>
            <w:r w:rsidRPr="00E45330">
              <w:t xml:space="preserve">Read an </w:t>
            </w:r>
            <w:r w:rsidRPr="00E45330">
              <w:rPr>
                <w:rFonts w:hint="eastAsia"/>
                <w:lang w:eastAsia="zh-CN"/>
              </w:rPr>
              <w:t>HdMap</w:t>
            </w:r>
            <w:r w:rsidRPr="00E45330">
              <w:t xml:space="preserve"> </w:t>
            </w:r>
            <w:r w:rsidRPr="00E45330">
              <w:rPr>
                <w:rFonts w:hint="eastAsia"/>
                <w:lang w:eastAsia="zh-CN"/>
              </w:rPr>
              <w:t>DynamicInfo Subscription</w:t>
            </w:r>
            <w:r w:rsidRPr="00E45330">
              <w:t xml:space="preserve"> resource.</w:t>
            </w:r>
          </w:p>
        </w:tc>
      </w:tr>
      <w:tr w:rsidR="008F780E" w:rsidRPr="00E45330" w14:paraId="3DCE20EB" w14:textId="77777777" w:rsidTr="00B335AE">
        <w:trPr>
          <w:jc w:val="center"/>
        </w:trPr>
        <w:tc>
          <w:tcPr>
            <w:tcW w:w="0" w:type="auto"/>
            <w:vMerge/>
            <w:vAlign w:val="center"/>
          </w:tcPr>
          <w:p w14:paraId="29BAE5FE" w14:textId="77777777" w:rsidR="008F780E" w:rsidRPr="00E45330" w:rsidRDefault="008F780E">
            <w:pPr>
              <w:pStyle w:val="TAL"/>
            </w:pPr>
          </w:p>
        </w:tc>
        <w:tc>
          <w:tcPr>
            <w:tcW w:w="0" w:type="auto"/>
            <w:vMerge/>
            <w:vAlign w:val="center"/>
          </w:tcPr>
          <w:p w14:paraId="02160ED4" w14:textId="77777777" w:rsidR="008F780E" w:rsidRPr="00E45330" w:rsidRDefault="008F780E">
            <w:pPr>
              <w:pStyle w:val="TAL"/>
            </w:pPr>
          </w:p>
        </w:tc>
        <w:tc>
          <w:tcPr>
            <w:tcW w:w="497" w:type="pct"/>
          </w:tcPr>
          <w:p w14:paraId="23438E6B" w14:textId="77777777" w:rsidR="008F780E" w:rsidRPr="00E45330" w:rsidRDefault="008F780E">
            <w:pPr>
              <w:pStyle w:val="TAL"/>
              <w:rPr>
                <w:lang w:eastAsia="zh-CN"/>
              </w:rPr>
            </w:pPr>
            <w:r w:rsidRPr="00E45330">
              <w:rPr>
                <w:rFonts w:hint="eastAsia"/>
                <w:lang w:eastAsia="zh-CN"/>
              </w:rPr>
              <w:t>DELETE</w:t>
            </w:r>
          </w:p>
        </w:tc>
        <w:tc>
          <w:tcPr>
            <w:tcW w:w="1658" w:type="pct"/>
          </w:tcPr>
          <w:p w14:paraId="71BB6993" w14:textId="77777777" w:rsidR="008F780E" w:rsidRPr="00E45330" w:rsidRDefault="008F780E">
            <w:pPr>
              <w:pStyle w:val="TAL"/>
            </w:pPr>
            <w:r w:rsidRPr="00E45330">
              <w:t xml:space="preserve">Delete an </w:t>
            </w:r>
            <w:r w:rsidRPr="00E45330">
              <w:rPr>
                <w:rFonts w:hint="eastAsia"/>
                <w:lang w:eastAsia="zh-CN"/>
              </w:rPr>
              <w:t>HdMap</w:t>
            </w:r>
            <w:r w:rsidRPr="00E45330">
              <w:t xml:space="preserve"> </w:t>
            </w:r>
            <w:r w:rsidRPr="00E45330">
              <w:rPr>
                <w:rFonts w:hint="eastAsia"/>
                <w:lang w:eastAsia="zh-CN"/>
              </w:rPr>
              <w:t>DynamicInfo Subscription</w:t>
            </w:r>
            <w:r w:rsidRPr="00E45330">
              <w:t>.</w:t>
            </w:r>
          </w:p>
        </w:tc>
      </w:tr>
    </w:tbl>
    <w:p w14:paraId="27D19C3B" w14:textId="77777777" w:rsidR="008F780E" w:rsidRPr="00E45330" w:rsidRDefault="008F780E"/>
    <w:p w14:paraId="2F635A80" w14:textId="77777777" w:rsidR="008F780E" w:rsidRPr="00E45330" w:rsidRDefault="008F780E">
      <w:pPr>
        <w:pStyle w:val="Heading4"/>
        <w:rPr>
          <w:lang w:eastAsia="zh-CN"/>
        </w:rPr>
      </w:pPr>
      <w:bookmarkStart w:id="6135" w:name="_Toc73433913"/>
      <w:bookmarkStart w:id="6136" w:name="_Toc73435961"/>
      <w:bookmarkStart w:id="6137" w:name="_Toc73437368"/>
      <w:bookmarkStart w:id="6138" w:name="_Toc75351778"/>
      <w:bookmarkStart w:id="6139" w:name="_Toc83230056"/>
      <w:bookmarkStart w:id="6140" w:name="_Toc85528084"/>
      <w:bookmarkStart w:id="6141" w:name="_Toc90649709"/>
      <w:bookmarkStart w:id="6142" w:name="_Toc170113438"/>
      <w:r w:rsidRPr="00E45330">
        <w:t>6.</w:t>
      </w:r>
      <w:r w:rsidRPr="00E45330">
        <w:rPr>
          <w:lang w:eastAsia="zh-CN"/>
        </w:rPr>
        <w:t>6</w:t>
      </w:r>
      <w:r w:rsidRPr="00E45330">
        <w:t>.3.2</w:t>
      </w:r>
      <w:r w:rsidRPr="00E45330">
        <w:tab/>
        <w:t xml:space="preserve">Resource: </w:t>
      </w:r>
      <w:r w:rsidRPr="00E45330">
        <w:rPr>
          <w:rFonts w:hint="eastAsia"/>
          <w:lang w:eastAsia="zh-CN"/>
        </w:rPr>
        <w:t>Subscriptions</w:t>
      </w:r>
      <w:bookmarkEnd w:id="6135"/>
      <w:bookmarkEnd w:id="6136"/>
      <w:bookmarkEnd w:id="6137"/>
      <w:bookmarkEnd w:id="6138"/>
      <w:bookmarkEnd w:id="6139"/>
      <w:bookmarkEnd w:id="6140"/>
      <w:bookmarkEnd w:id="6141"/>
      <w:bookmarkEnd w:id="6142"/>
    </w:p>
    <w:p w14:paraId="1193BCE4" w14:textId="77777777" w:rsidR="008F780E" w:rsidRPr="00E45330" w:rsidRDefault="008F780E">
      <w:pPr>
        <w:pStyle w:val="Heading5"/>
      </w:pPr>
      <w:bookmarkStart w:id="6143" w:name="_Toc73433914"/>
      <w:bookmarkStart w:id="6144" w:name="_Toc73435962"/>
      <w:bookmarkStart w:id="6145" w:name="_Toc73437369"/>
      <w:bookmarkStart w:id="6146" w:name="_Toc75351779"/>
      <w:bookmarkStart w:id="6147" w:name="_Toc83230057"/>
      <w:bookmarkStart w:id="6148" w:name="_Toc85528085"/>
      <w:bookmarkStart w:id="6149" w:name="_Toc90649710"/>
      <w:bookmarkStart w:id="6150" w:name="_Toc170113439"/>
      <w:r w:rsidRPr="00E45330">
        <w:t>6.</w:t>
      </w:r>
      <w:r w:rsidRPr="00E45330">
        <w:rPr>
          <w:lang w:eastAsia="zh-CN"/>
        </w:rPr>
        <w:t>6</w:t>
      </w:r>
      <w:r w:rsidRPr="00E45330">
        <w:t>.3.2.1</w:t>
      </w:r>
      <w:r w:rsidRPr="00E45330">
        <w:tab/>
        <w:t>Description</w:t>
      </w:r>
      <w:bookmarkEnd w:id="6143"/>
      <w:bookmarkEnd w:id="6144"/>
      <w:bookmarkEnd w:id="6145"/>
      <w:bookmarkEnd w:id="6146"/>
      <w:bookmarkEnd w:id="6147"/>
      <w:bookmarkEnd w:id="6148"/>
      <w:bookmarkEnd w:id="6149"/>
      <w:bookmarkEnd w:id="6150"/>
    </w:p>
    <w:p w14:paraId="6BC228E1" w14:textId="77777777" w:rsidR="008F780E" w:rsidRPr="00E45330" w:rsidRDefault="008F780E">
      <w:r w:rsidRPr="00E45330">
        <w:t>T</w:t>
      </w:r>
      <w:r w:rsidRPr="00E45330">
        <w:rPr>
          <w:rFonts w:hint="eastAsia"/>
        </w:rPr>
        <w:t>his</w:t>
      </w:r>
      <w:r w:rsidRPr="00E45330">
        <w:t xml:space="preserve"> resource represents the collection of the individual </w:t>
      </w:r>
      <w:r w:rsidRPr="00E45330">
        <w:rPr>
          <w:rFonts w:hint="eastAsia"/>
          <w:lang w:eastAsia="zh-CN"/>
        </w:rPr>
        <w:t>HdMap</w:t>
      </w:r>
      <w:r w:rsidRPr="00E45330">
        <w:t xml:space="preserve"> </w:t>
      </w:r>
      <w:r w:rsidRPr="00E45330">
        <w:rPr>
          <w:rFonts w:hint="eastAsia"/>
          <w:lang w:eastAsia="zh-CN"/>
        </w:rPr>
        <w:t>DynamicInfo Subscription</w:t>
      </w:r>
      <w:r w:rsidRPr="00E45330">
        <w:t xml:space="preserve"> resources created in the VAE Server.</w:t>
      </w:r>
    </w:p>
    <w:p w14:paraId="12A72678" w14:textId="77777777" w:rsidR="008F780E" w:rsidRPr="00E45330" w:rsidRDefault="008F780E">
      <w:pPr>
        <w:pStyle w:val="Heading5"/>
      </w:pPr>
      <w:bookmarkStart w:id="6151" w:name="_Toc73433915"/>
      <w:bookmarkStart w:id="6152" w:name="_Toc73435963"/>
      <w:bookmarkStart w:id="6153" w:name="_Toc73437370"/>
      <w:bookmarkStart w:id="6154" w:name="_Toc75351780"/>
      <w:bookmarkStart w:id="6155" w:name="_Toc83230058"/>
      <w:bookmarkStart w:id="6156" w:name="_Toc85528086"/>
      <w:bookmarkStart w:id="6157" w:name="_Toc90649711"/>
      <w:bookmarkStart w:id="6158" w:name="_Toc170113440"/>
      <w:r w:rsidRPr="00E45330">
        <w:t>6.</w:t>
      </w:r>
      <w:r w:rsidRPr="00E45330">
        <w:rPr>
          <w:lang w:eastAsia="zh-CN"/>
        </w:rPr>
        <w:t>6</w:t>
      </w:r>
      <w:r w:rsidRPr="00E45330">
        <w:t>.3.2.2</w:t>
      </w:r>
      <w:r w:rsidRPr="00E45330">
        <w:tab/>
        <w:t>Resource Definition</w:t>
      </w:r>
      <w:bookmarkEnd w:id="6151"/>
      <w:bookmarkEnd w:id="6152"/>
      <w:bookmarkEnd w:id="6153"/>
      <w:bookmarkEnd w:id="6154"/>
      <w:bookmarkEnd w:id="6155"/>
      <w:bookmarkEnd w:id="6156"/>
      <w:bookmarkEnd w:id="6157"/>
      <w:bookmarkEnd w:id="6158"/>
    </w:p>
    <w:p w14:paraId="317B7E45" w14:textId="77777777" w:rsidR="008F780E" w:rsidRPr="00E45330" w:rsidRDefault="008F780E">
      <w:r w:rsidRPr="00E45330">
        <w:t xml:space="preserve">Resource URI: </w:t>
      </w:r>
      <w:r w:rsidRPr="00E45330">
        <w:rPr>
          <w:b/>
          <w:noProof/>
        </w:rPr>
        <w:t>{apiRoot}/</w:t>
      </w:r>
      <w:r w:rsidRPr="00E45330">
        <w:rPr>
          <w:rFonts w:hint="eastAsia"/>
          <w:b/>
          <w:noProof/>
        </w:rPr>
        <w:t>vae-hdm</w:t>
      </w:r>
      <w:r w:rsidRPr="00E45330">
        <w:rPr>
          <w:b/>
          <w:noProof/>
        </w:rPr>
        <w:t>ap</w:t>
      </w:r>
      <w:r w:rsidRPr="00E45330">
        <w:rPr>
          <w:rFonts w:hint="eastAsia"/>
          <w:b/>
          <w:noProof/>
        </w:rPr>
        <w:t>-d</w:t>
      </w:r>
      <w:r w:rsidRPr="00E45330">
        <w:rPr>
          <w:b/>
          <w:noProof/>
        </w:rPr>
        <w:t>ynamic</w:t>
      </w:r>
      <w:r w:rsidRPr="00E45330">
        <w:rPr>
          <w:rFonts w:hint="eastAsia"/>
          <w:b/>
          <w:noProof/>
        </w:rPr>
        <w:t>-i</w:t>
      </w:r>
      <w:r w:rsidRPr="00E45330">
        <w:rPr>
          <w:b/>
          <w:noProof/>
        </w:rPr>
        <w:t>nfo/&lt;apiVersion&gt;/</w:t>
      </w:r>
      <w:r w:rsidRPr="00E45330">
        <w:rPr>
          <w:rFonts w:hint="eastAsia"/>
          <w:b/>
          <w:sz w:val="18"/>
          <w:lang w:eastAsia="zh-CN"/>
        </w:rPr>
        <w:t>subscription</w:t>
      </w:r>
      <w:r w:rsidRPr="00E45330">
        <w:rPr>
          <w:b/>
          <w:sz w:val="18"/>
        </w:rPr>
        <w:t>s</w:t>
      </w:r>
    </w:p>
    <w:p w14:paraId="69A7EB24" w14:textId="77777777" w:rsidR="008F780E" w:rsidRPr="00E45330" w:rsidRDefault="008F780E">
      <w:pPr>
        <w:rPr>
          <w:rFonts w:ascii="Arial" w:hAnsi="Arial" w:cs="Arial"/>
        </w:rPr>
      </w:pPr>
      <w:r w:rsidRPr="00E45330">
        <w:t>This resource shall support the resource URI variables defined in table 6.</w:t>
      </w:r>
      <w:r w:rsidRPr="00E45330">
        <w:rPr>
          <w:lang w:eastAsia="zh-CN"/>
        </w:rPr>
        <w:t>6</w:t>
      </w:r>
      <w:r w:rsidRPr="00E45330">
        <w:t>.3.2.2-1</w:t>
      </w:r>
      <w:r w:rsidRPr="00E45330">
        <w:rPr>
          <w:rFonts w:ascii="Arial" w:hAnsi="Arial" w:cs="Arial"/>
        </w:rPr>
        <w:t>.</w:t>
      </w:r>
    </w:p>
    <w:p w14:paraId="69F4A841" w14:textId="77777777" w:rsidR="008F780E" w:rsidRPr="00E45330" w:rsidRDefault="008F780E">
      <w:pPr>
        <w:pStyle w:val="TH"/>
        <w:rPr>
          <w:rFonts w:cs="Arial"/>
        </w:rPr>
      </w:pPr>
      <w:r w:rsidRPr="00E45330">
        <w:t>Table 6.</w:t>
      </w:r>
      <w:r w:rsidRPr="00E45330">
        <w:rPr>
          <w:lang w:eastAsia="zh-CN"/>
        </w:rPr>
        <w:t>6</w:t>
      </w:r>
      <w:r w:rsidRPr="00E45330">
        <w:t>.3.2.2-1: Resource URI variables for this resource</w:t>
      </w:r>
    </w:p>
    <w:tbl>
      <w:tblPr>
        <w:tblW w:w="467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077"/>
        <w:gridCol w:w="1502"/>
        <w:gridCol w:w="6418"/>
      </w:tblGrid>
      <w:tr w:rsidR="008F780E" w:rsidRPr="00E45330" w14:paraId="5A26E1A0" w14:textId="77777777" w:rsidTr="00B335AE">
        <w:trPr>
          <w:jc w:val="center"/>
        </w:trPr>
        <w:tc>
          <w:tcPr>
            <w:tcW w:w="598" w:type="pct"/>
            <w:shd w:val="clear" w:color="000000" w:fill="C0C0C0"/>
            <w:hideMark/>
          </w:tcPr>
          <w:p w14:paraId="69E7C032" w14:textId="77777777" w:rsidR="008F780E" w:rsidRPr="00E45330" w:rsidRDefault="008F780E">
            <w:pPr>
              <w:pStyle w:val="TAH"/>
            </w:pPr>
            <w:r w:rsidRPr="00E45330">
              <w:t>Name</w:t>
            </w:r>
          </w:p>
        </w:tc>
        <w:tc>
          <w:tcPr>
            <w:tcW w:w="835" w:type="pct"/>
            <w:shd w:val="clear" w:color="000000" w:fill="C0C0C0"/>
          </w:tcPr>
          <w:p w14:paraId="7AC51E4B" w14:textId="77777777" w:rsidR="008F780E" w:rsidRPr="00E45330" w:rsidRDefault="008F780E">
            <w:pPr>
              <w:pStyle w:val="TAH"/>
              <w:rPr>
                <w:lang w:eastAsia="zh-CN"/>
              </w:rPr>
            </w:pPr>
            <w:r w:rsidRPr="00E45330">
              <w:rPr>
                <w:rFonts w:hint="eastAsia"/>
                <w:lang w:eastAsia="zh-CN"/>
              </w:rPr>
              <w:t>D</w:t>
            </w:r>
            <w:r w:rsidRPr="00E45330">
              <w:rPr>
                <w:lang w:eastAsia="zh-CN"/>
              </w:rPr>
              <w:t>ata type</w:t>
            </w:r>
          </w:p>
        </w:tc>
        <w:tc>
          <w:tcPr>
            <w:tcW w:w="3567" w:type="pct"/>
            <w:shd w:val="clear" w:color="000000" w:fill="C0C0C0"/>
            <w:vAlign w:val="center"/>
            <w:hideMark/>
          </w:tcPr>
          <w:p w14:paraId="7728252B" w14:textId="77777777" w:rsidR="008F780E" w:rsidRPr="00E45330" w:rsidRDefault="008F780E">
            <w:pPr>
              <w:pStyle w:val="TAH"/>
            </w:pPr>
            <w:r w:rsidRPr="00E45330">
              <w:t>Definition</w:t>
            </w:r>
          </w:p>
        </w:tc>
      </w:tr>
      <w:tr w:rsidR="008F780E" w:rsidRPr="00E45330" w14:paraId="04753C43" w14:textId="77777777" w:rsidTr="00B335AE">
        <w:trPr>
          <w:jc w:val="center"/>
        </w:trPr>
        <w:tc>
          <w:tcPr>
            <w:tcW w:w="598" w:type="pct"/>
            <w:hideMark/>
          </w:tcPr>
          <w:p w14:paraId="20AA8C78" w14:textId="77777777" w:rsidR="008F780E" w:rsidRPr="00E45330" w:rsidRDefault="008F780E">
            <w:pPr>
              <w:pStyle w:val="TAL"/>
            </w:pPr>
            <w:r w:rsidRPr="00E45330">
              <w:t>apiRoot</w:t>
            </w:r>
          </w:p>
        </w:tc>
        <w:tc>
          <w:tcPr>
            <w:tcW w:w="835" w:type="pct"/>
          </w:tcPr>
          <w:p w14:paraId="49DBAD29" w14:textId="77777777" w:rsidR="008F780E" w:rsidRPr="00E45330" w:rsidRDefault="008F780E">
            <w:pPr>
              <w:pStyle w:val="TAL"/>
            </w:pPr>
            <w:r w:rsidRPr="00E45330">
              <w:t>string</w:t>
            </w:r>
          </w:p>
        </w:tc>
        <w:tc>
          <w:tcPr>
            <w:tcW w:w="3567" w:type="pct"/>
            <w:vAlign w:val="center"/>
            <w:hideMark/>
          </w:tcPr>
          <w:p w14:paraId="0B8EE85F" w14:textId="77777777" w:rsidR="008F780E" w:rsidRPr="00E45330" w:rsidRDefault="008F780E">
            <w:pPr>
              <w:pStyle w:val="TAL"/>
            </w:pPr>
            <w:r w:rsidRPr="00E45330">
              <w:t>See clause</w:t>
            </w:r>
            <w:r w:rsidRPr="00E45330">
              <w:rPr>
                <w:lang w:val="en-US" w:eastAsia="zh-CN"/>
              </w:rPr>
              <w:t> </w:t>
            </w:r>
            <w:r w:rsidRPr="00E45330">
              <w:t>6.</w:t>
            </w:r>
            <w:r w:rsidRPr="00E45330">
              <w:rPr>
                <w:lang w:eastAsia="zh-CN"/>
              </w:rPr>
              <w:t>6</w:t>
            </w:r>
            <w:r w:rsidRPr="00E45330">
              <w:t>.1</w:t>
            </w:r>
          </w:p>
        </w:tc>
      </w:tr>
    </w:tbl>
    <w:p w14:paraId="20958F36" w14:textId="77777777" w:rsidR="008F780E" w:rsidRPr="00E45330" w:rsidRDefault="008F780E"/>
    <w:p w14:paraId="24A3DF4A" w14:textId="77777777" w:rsidR="008F780E" w:rsidRPr="00E45330" w:rsidRDefault="008F780E">
      <w:pPr>
        <w:pStyle w:val="Heading5"/>
      </w:pPr>
      <w:bookmarkStart w:id="6159" w:name="_Toc73433916"/>
      <w:bookmarkStart w:id="6160" w:name="_Toc73435964"/>
      <w:bookmarkStart w:id="6161" w:name="_Toc73437371"/>
      <w:bookmarkStart w:id="6162" w:name="_Toc75351781"/>
      <w:bookmarkStart w:id="6163" w:name="_Toc83230059"/>
      <w:bookmarkStart w:id="6164" w:name="_Toc85528087"/>
      <w:bookmarkStart w:id="6165" w:name="_Toc90649712"/>
      <w:bookmarkStart w:id="6166" w:name="_Toc170113441"/>
      <w:r w:rsidRPr="00E45330">
        <w:lastRenderedPageBreak/>
        <w:t>6.</w:t>
      </w:r>
      <w:r w:rsidRPr="00E45330">
        <w:rPr>
          <w:lang w:eastAsia="zh-CN"/>
        </w:rPr>
        <w:t>6</w:t>
      </w:r>
      <w:r w:rsidRPr="00E45330">
        <w:t>.3.2.3</w:t>
      </w:r>
      <w:r w:rsidRPr="00E45330">
        <w:tab/>
        <w:t>Resource Standard Methods</w:t>
      </w:r>
      <w:bookmarkEnd w:id="6159"/>
      <w:bookmarkEnd w:id="6160"/>
      <w:bookmarkEnd w:id="6161"/>
      <w:bookmarkEnd w:id="6162"/>
      <w:bookmarkEnd w:id="6163"/>
      <w:bookmarkEnd w:id="6164"/>
      <w:bookmarkEnd w:id="6165"/>
      <w:bookmarkEnd w:id="6166"/>
    </w:p>
    <w:p w14:paraId="3DB9D71A" w14:textId="77777777" w:rsidR="008F780E" w:rsidRPr="00E45330" w:rsidRDefault="008F780E">
      <w:pPr>
        <w:pStyle w:val="Heading6"/>
      </w:pPr>
      <w:bookmarkStart w:id="6167" w:name="_Toc73433917"/>
      <w:bookmarkStart w:id="6168" w:name="_Toc73435965"/>
      <w:bookmarkStart w:id="6169" w:name="_Toc73437372"/>
      <w:bookmarkStart w:id="6170" w:name="_Toc75351782"/>
      <w:bookmarkStart w:id="6171" w:name="_Toc83230060"/>
      <w:bookmarkStart w:id="6172" w:name="_Toc85528088"/>
      <w:bookmarkStart w:id="6173" w:name="_Toc90649713"/>
      <w:bookmarkStart w:id="6174" w:name="_Toc170113442"/>
      <w:r w:rsidRPr="00E45330">
        <w:t>6.</w:t>
      </w:r>
      <w:r w:rsidRPr="00E45330">
        <w:rPr>
          <w:lang w:eastAsia="zh-CN"/>
        </w:rPr>
        <w:t>6</w:t>
      </w:r>
      <w:r w:rsidRPr="00E45330">
        <w:t>.3.2.3.1</w:t>
      </w:r>
      <w:r w:rsidRPr="00E45330">
        <w:tab/>
        <w:t>POST</w:t>
      </w:r>
      <w:bookmarkEnd w:id="6167"/>
      <w:bookmarkEnd w:id="6168"/>
      <w:bookmarkEnd w:id="6169"/>
      <w:bookmarkEnd w:id="6170"/>
      <w:bookmarkEnd w:id="6171"/>
      <w:bookmarkEnd w:id="6172"/>
      <w:bookmarkEnd w:id="6173"/>
      <w:bookmarkEnd w:id="6174"/>
    </w:p>
    <w:p w14:paraId="1D7DC349" w14:textId="77777777" w:rsidR="008F780E" w:rsidRPr="00E45330" w:rsidRDefault="008F780E">
      <w:r w:rsidRPr="00E45330">
        <w:t xml:space="preserve">This method shall support the URI query parameters specified in </w:t>
      </w:r>
      <w:r w:rsidR="007F6F6B" w:rsidRPr="00E45330">
        <w:t>table</w:t>
      </w:r>
      <w:r w:rsidR="007F6F6B">
        <w:t> </w:t>
      </w:r>
      <w:r w:rsidRPr="00E45330">
        <w:t>6.</w:t>
      </w:r>
      <w:r w:rsidRPr="00E45330">
        <w:rPr>
          <w:lang w:eastAsia="zh-CN"/>
        </w:rPr>
        <w:t>6</w:t>
      </w:r>
      <w:r w:rsidRPr="00E45330">
        <w:t>.3.2.3.1-1.</w:t>
      </w:r>
    </w:p>
    <w:p w14:paraId="7CB97BE4" w14:textId="77777777" w:rsidR="008F780E" w:rsidRPr="00E45330" w:rsidRDefault="007F6F6B">
      <w:pPr>
        <w:pStyle w:val="TH"/>
        <w:rPr>
          <w:rFonts w:cs="Arial"/>
        </w:rPr>
      </w:pPr>
      <w:r w:rsidRPr="00E45330">
        <w:t>Table</w:t>
      </w:r>
      <w:r>
        <w:t> </w:t>
      </w:r>
      <w:r w:rsidR="008F780E" w:rsidRPr="00E45330">
        <w:t>6.</w:t>
      </w:r>
      <w:r w:rsidR="008F780E" w:rsidRPr="00E45330">
        <w:rPr>
          <w:lang w:eastAsia="zh-CN"/>
        </w:rPr>
        <w:t>6</w:t>
      </w:r>
      <w:r w:rsidR="008F780E" w:rsidRPr="00E45330">
        <w:t xml:space="preserve">.3.2.3.1-1: URI query parameters supported by the POST method on this resource </w:t>
      </w:r>
    </w:p>
    <w:tbl>
      <w:tblPr>
        <w:tblW w:w="5008"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8F780E" w:rsidRPr="00E45330" w14:paraId="44C56D95" w14:textId="77777777" w:rsidTr="007F6F6B">
        <w:trPr>
          <w:jc w:val="center"/>
        </w:trPr>
        <w:tc>
          <w:tcPr>
            <w:tcW w:w="825" w:type="pct"/>
            <w:shd w:val="clear" w:color="auto" w:fill="C0C0C0"/>
          </w:tcPr>
          <w:p w14:paraId="72D2D8C1" w14:textId="77777777" w:rsidR="008F780E" w:rsidRPr="00E45330" w:rsidRDefault="008F780E">
            <w:pPr>
              <w:pStyle w:val="TAH"/>
            </w:pPr>
            <w:r w:rsidRPr="00E45330">
              <w:t>Name</w:t>
            </w:r>
          </w:p>
        </w:tc>
        <w:tc>
          <w:tcPr>
            <w:tcW w:w="731" w:type="pct"/>
            <w:shd w:val="clear" w:color="auto" w:fill="C0C0C0"/>
          </w:tcPr>
          <w:p w14:paraId="1DD258EE" w14:textId="77777777" w:rsidR="008F780E" w:rsidRPr="00E45330" w:rsidRDefault="008F780E">
            <w:pPr>
              <w:pStyle w:val="TAH"/>
            </w:pPr>
            <w:r w:rsidRPr="00E45330">
              <w:t>Data type</w:t>
            </w:r>
          </w:p>
        </w:tc>
        <w:tc>
          <w:tcPr>
            <w:tcW w:w="215" w:type="pct"/>
            <w:shd w:val="clear" w:color="auto" w:fill="C0C0C0"/>
          </w:tcPr>
          <w:p w14:paraId="29AA5CD5" w14:textId="77777777" w:rsidR="008F780E" w:rsidRPr="00E45330" w:rsidRDefault="008F780E">
            <w:pPr>
              <w:pStyle w:val="TAH"/>
            </w:pPr>
            <w:r w:rsidRPr="00E45330">
              <w:t>P</w:t>
            </w:r>
          </w:p>
        </w:tc>
        <w:tc>
          <w:tcPr>
            <w:tcW w:w="580" w:type="pct"/>
            <w:shd w:val="clear" w:color="auto" w:fill="C0C0C0"/>
          </w:tcPr>
          <w:p w14:paraId="07B81DF7" w14:textId="77777777" w:rsidR="008F780E" w:rsidRPr="00E45330" w:rsidRDefault="008F780E">
            <w:pPr>
              <w:pStyle w:val="TAH"/>
            </w:pPr>
            <w:r w:rsidRPr="00E45330">
              <w:t>Cardinality</w:t>
            </w:r>
          </w:p>
        </w:tc>
        <w:tc>
          <w:tcPr>
            <w:tcW w:w="1852" w:type="pct"/>
            <w:shd w:val="clear" w:color="auto" w:fill="C0C0C0"/>
            <w:vAlign w:val="center"/>
          </w:tcPr>
          <w:p w14:paraId="3D624441" w14:textId="77777777" w:rsidR="008F780E" w:rsidRPr="00E45330" w:rsidRDefault="008F780E">
            <w:pPr>
              <w:pStyle w:val="TAH"/>
            </w:pPr>
            <w:r w:rsidRPr="00E45330">
              <w:t>Description</w:t>
            </w:r>
          </w:p>
        </w:tc>
        <w:tc>
          <w:tcPr>
            <w:tcW w:w="796" w:type="pct"/>
            <w:shd w:val="clear" w:color="auto" w:fill="C0C0C0"/>
          </w:tcPr>
          <w:p w14:paraId="7DE13BF0" w14:textId="77777777" w:rsidR="008F780E" w:rsidRPr="00E45330" w:rsidRDefault="008F780E">
            <w:pPr>
              <w:pStyle w:val="TAH"/>
            </w:pPr>
            <w:r w:rsidRPr="00E45330">
              <w:t>Applicability</w:t>
            </w:r>
          </w:p>
        </w:tc>
      </w:tr>
      <w:tr w:rsidR="008F780E" w:rsidRPr="00E45330" w14:paraId="3FB00862" w14:textId="77777777" w:rsidTr="007F6F6B">
        <w:trPr>
          <w:jc w:val="center"/>
        </w:trPr>
        <w:tc>
          <w:tcPr>
            <w:tcW w:w="825" w:type="pct"/>
            <w:shd w:val="clear" w:color="auto" w:fill="auto"/>
          </w:tcPr>
          <w:p w14:paraId="6509CFA8" w14:textId="77777777" w:rsidR="008F780E" w:rsidRPr="00E45330" w:rsidRDefault="008F780E">
            <w:pPr>
              <w:pStyle w:val="TAL"/>
            </w:pPr>
            <w:r w:rsidRPr="00E45330">
              <w:t>n/a</w:t>
            </w:r>
          </w:p>
        </w:tc>
        <w:tc>
          <w:tcPr>
            <w:tcW w:w="731" w:type="pct"/>
          </w:tcPr>
          <w:p w14:paraId="44705AC4" w14:textId="77777777" w:rsidR="008F780E" w:rsidRPr="00E45330" w:rsidRDefault="008F780E">
            <w:pPr>
              <w:pStyle w:val="TAL"/>
            </w:pPr>
          </w:p>
        </w:tc>
        <w:tc>
          <w:tcPr>
            <w:tcW w:w="215" w:type="pct"/>
          </w:tcPr>
          <w:p w14:paraId="2556D8E9" w14:textId="77777777" w:rsidR="008F780E" w:rsidRPr="00E45330" w:rsidRDefault="008F780E">
            <w:pPr>
              <w:pStyle w:val="TAC"/>
            </w:pPr>
          </w:p>
        </w:tc>
        <w:tc>
          <w:tcPr>
            <w:tcW w:w="580" w:type="pct"/>
          </w:tcPr>
          <w:p w14:paraId="0FCC35F8" w14:textId="77777777" w:rsidR="008F780E" w:rsidRPr="00E45330" w:rsidRDefault="008F780E">
            <w:pPr>
              <w:pStyle w:val="TAL"/>
            </w:pPr>
          </w:p>
        </w:tc>
        <w:tc>
          <w:tcPr>
            <w:tcW w:w="1852" w:type="pct"/>
            <w:shd w:val="clear" w:color="auto" w:fill="auto"/>
            <w:vAlign w:val="center"/>
          </w:tcPr>
          <w:p w14:paraId="283F1DF9" w14:textId="77777777" w:rsidR="008F780E" w:rsidRPr="00E45330" w:rsidRDefault="008F780E">
            <w:pPr>
              <w:pStyle w:val="TAL"/>
            </w:pPr>
          </w:p>
        </w:tc>
        <w:tc>
          <w:tcPr>
            <w:tcW w:w="796" w:type="pct"/>
          </w:tcPr>
          <w:p w14:paraId="186D99C0" w14:textId="77777777" w:rsidR="008F780E" w:rsidRPr="00E45330" w:rsidRDefault="008F780E">
            <w:pPr>
              <w:pStyle w:val="TAL"/>
            </w:pPr>
          </w:p>
        </w:tc>
      </w:tr>
    </w:tbl>
    <w:p w14:paraId="5F3E62D4" w14:textId="77777777" w:rsidR="008F780E" w:rsidRPr="00E45330" w:rsidRDefault="008F780E"/>
    <w:p w14:paraId="776246F0" w14:textId="77777777" w:rsidR="008F780E" w:rsidRPr="00E45330" w:rsidRDefault="008F780E">
      <w:r w:rsidRPr="00E45330">
        <w:t xml:space="preserve">This method shall support the request data structures specified in </w:t>
      </w:r>
      <w:r w:rsidR="007F6F6B" w:rsidRPr="00E45330">
        <w:t>table</w:t>
      </w:r>
      <w:r w:rsidR="007F6F6B">
        <w:t> </w:t>
      </w:r>
      <w:r w:rsidRPr="00E45330">
        <w:t>6.</w:t>
      </w:r>
      <w:r w:rsidRPr="00E45330">
        <w:rPr>
          <w:lang w:eastAsia="zh-CN"/>
        </w:rPr>
        <w:t>6.</w:t>
      </w:r>
      <w:r w:rsidRPr="00E45330">
        <w:t xml:space="preserve">3.2.3.1-2 and the response data structures and response codes specified in </w:t>
      </w:r>
      <w:r w:rsidR="007F6F6B" w:rsidRPr="00E45330">
        <w:t>table</w:t>
      </w:r>
      <w:r w:rsidR="007F6F6B">
        <w:t> </w:t>
      </w:r>
      <w:r w:rsidRPr="00E45330">
        <w:t>6.</w:t>
      </w:r>
      <w:r w:rsidRPr="00E45330">
        <w:rPr>
          <w:lang w:eastAsia="zh-CN"/>
        </w:rPr>
        <w:t>6</w:t>
      </w:r>
      <w:r w:rsidRPr="00E45330">
        <w:t>.3.2.3.1-3.</w:t>
      </w:r>
    </w:p>
    <w:p w14:paraId="104862EC" w14:textId="77777777" w:rsidR="008F780E" w:rsidRPr="00E45330" w:rsidRDefault="007F6F6B">
      <w:pPr>
        <w:pStyle w:val="TH"/>
      </w:pPr>
      <w:r w:rsidRPr="00E45330">
        <w:t>Table</w:t>
      </w:r>
      <w:r>
        <w:t> </w:t>
      </w:r>
      <w:r w:rsidR="008F780E" w:rsidRPr="00E45330">
        <w:t>6.</w:t>
      </w:r>
      <w:r w:rsidR="008F780E" w:rsidRPr="00E45330">
        <w:rPr>
          <w:lang w:eastAsia="zh-CN"/>
        </w:rPr>
        <w:t>6</w:t>
      </w:r>
      <w:r w:rsidR="008F780E" w:rsidRPr="00E45330">
        <w:t xml:space="preserve">.3.2.3.1-2: Data structures supported by the POST Request Body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8F780E" w:rsidRPr="00E45330" w14:paraId="20E53148" w14:textId="77777777" w:rsidTr="007F6F6B">
        <w:trPr>
          <w:jc w:val="center"/>
        </w:trPr>
        <w:tc>
          <w:tcPr>
            <w:tcW w:w="1627" w:type="dxa"/>
            <w:shd w:val="clear" w:color="auto" w:fill="C0C0C0"/>
          </w:tcPr>
          <w:p w14:paraId="4407A36B" w14:textId="77777777" w:rsidR="008F780E" w:rsidRPr="00E45330" w:rsidRDefault="008F780E">
            <w:pPr>
              <w:pStyle w:val="TAH"/>
            </w:pPr>
            <w:r w:rsidRPr="00E45330">
              <w:t>Data type</w:t>
            </w:r>
          </w:p>
        </w:tc>
        <w:tc>
          <w:tcPr>
            <w:tcW w:w="425" w:type="dxa"/>
            <w:shd w:val="clear" w:color="auto" w:fill="C0C0C0"/>
          </w:tcPr>
          <w:p w14:paraId="741515BC" w14:textId="77777777" w:rsidR="008F780E" w:rsidRPr="00E45330" w:rsidRDefault="008F780E">
            <w:pPr>
              <w:pStyle w:val="TAH"/>
            </w:pPr>
            <w:r w:rsidRPr="00E45330">
              <w:t>P</w:t>
            </w:r>
          </w:p>
        </w:tc>
        <w:tc>
          <w:tcPr>
            <w:tcW w:w="1276" w:type="dxa"/>
            <w:shd w:val="clear" w:color="auto" w:fill="C0C0C0"/>
          </w:tcPr>
          <w:p w14:paraId="67EFD3A4" w14:textId="77777777" w:rsidR="008F780E" w:rsidRPr="00E45330" w:rsidRDefault="008F780E">
            <w:pPr>
              <w:pStyle w:val="TAH"/>
            </w:pPr>
            <w:r w:rsidRPr="00E45330">
              <w:t>Cardinality</w:t>
            </w:r>
          </w:p>
        </w:tc>
        <w:tc>
          <w:tcPr>
            <w:tcW w:w="6447" w:type="dxa"/>
            <w:shd w:val="clear" w:color="auto" w:fill="C0C0C0"/>
            <w:vAlign w:val="center"/>
          </w:tcPr>
          <w:p w14:paraId="76972EA4" w14:textId="77777777" w:rsidR="008F780E" w:rsidRPr="00E45330" w:rsidRDefault="008F780E">
            <w:pPr>
              <w:pStyle w:val="TAH"/>
            </w:pPr>
            <w:r w:rsidRPr="00E45330">
              <w:t>Description</w:t>
            </w:r>
          </w:p>
        </w:tc>
      </w:tr>
      <w:tr w:rsidR="008F780E" w:rsidRPr="00E45330" w14:paraId="2720ACC2" w14:textId="77777777" w:rsidTr="007F6F6B">
        <w:trPr>
          <w:jc w:val="center"/>
        </w:trPr>
        <w:tc>
          <w:tcPr>
            <w:tcW w:w="1627" w:type="dxa"/>
            <w:shd w:val="clear" w:color="auto" w:fill="auto"/>
          </w:tcPr>
          <w:p w14:paraId="13A0599F" w14:textId="77777777" w:rsidR="008F780E" w:rsidRPr="00E45330" w:rsidRDefault="008F780E">
            <w:pPr>
              <w:pStyle w:val="TAL"/>
            </w:pPr>
            <w:r w:rsidRPr="00E45330">
              <w:rPr>
                <w:rFonts w:hint="eastAsia"/>
                <w:lang w:eastAsia="zh-CN"/>
              </w:rPr>
              <w:t>HdMapDynamicInfo</w:t>
            </w:r>
            <w:r w:rsidRPr="00E45330">
              <w:t>Data</w:t>
            </w:r>
          </w:p>
        </w:tc>
        <w:tc>
          <w:tcPr>
            <w:tcW w:w="425" w:type="dxa"/>
          </w:tcPr>
          <w:p w14:paraId="099AE0A9" w14:textId="77777777" w:rsidR="008F780E" w:rsidRPr="00E45330" w:rsidRDefault="008F780E">
            <w:pPr>
              <w:pStyle w:val="TAC"/>
            </w:pPr>
            <w:r w:rsidRPr="00E45330">
              <w:t>M</w:t>
            </w:r>
          </w:p>
        </w:tc>
        <w:tc>
          <w:tcPr>
            <w:tcW w:w="1276" w:type="dxa"/>
          </w:tcPr>
          <w:p w14:paraId="15A97A34" w14:textId="77777777" w:rsidR="008F780E" w:rsidRPr="00E45330" w:rsidRDefault="008F780E">
            <w:pPr>
              <w:pStyle w:val="TAL"/>
            </w:pPr>
            <w:r w:rsidRPr="00E45330">
              <w:t>1</w:t>
            </w:r>
          </w:p>
        </w:tc>
        <w:tc>
          <w:tcPr>
            <w:tcW w:w="6447" w:type="dxa"/>
            <w:shd w:val="clear" w:color="auto" w:fill="auto"/>
          </w:tcPr>
          <w:p w14:paraId="21C1E952" w14:textId="77777777" w:rsidR="008F780E" w:rsidRPr="00F101FE" w:rsidRDefault="008F780E" w:rsidP="00F101FE">
            <w:pPr>
              <w:pStyle w:val="TAL"/>
            </w:pPr>
            <w:r w:rsidRPr="00F101FE">
              <w:t xml:space="preserve">Parameters to create an individual </w:t>
            </w:r>
            <w:r w:rsidRPr="00F101FE">
              <w:rPr>
                <w:rFonts w:hint="eastAsia"/>
              </w:rPr>
              <w:t>HdMap</w:t>
            </w:r>
            <w:r w:rsidRPr="00F101FE">
              <w:t xml:space="preserve"> </w:t>
            </w:r>
            <w:r w:rsidRPr="00F101FE">
              <w:rPr>
                <w:rFonts w:hint="eastAsia"/>
              </w:rPr>
              <w:t>DynamicInfo Subscriptio</w:t>
            </w:r>
            <w:r w:rsidRPr="00F101FE">
              <w:rPr>
                <w:rFonts w:hint="eastAsia"/>
                <w:lang w:eastAsia="zh-CN"/>
              </w:rPr>
              <w:t>n</w:t>
            </w:r>
            <w:r w:rsidRPr="00F101FE">
              <w:t xml:space="preserve"> resource.</w:t>
            </w:r>
          </w:p>
        </w:tc>
      </w:tr>
    </w:tbl>
    <w:p w14:paraId="2B904A45" w14:textId="77777777" w:rsidR="008F780E" w:rsidRPr="00E45330" w:rsidRDefault="008F780E"/>
    <w:p w14:paraId="597E10F5" w14:textId="77777777" w:rsidR="008F780E" w:rsidRPr="00E45330" w:rsidRDefault="007F6F6B">
      <w:pPr>
        <w:pStyle w:val="TH"/>
      </w:pPr>
      <w:r w:rsidRPr="00E45330">
        <w:t>Table</w:t>
      </w:r>
      <w:r>
        <w:t> </w:t>
      </w:r>
      <w:r w:rsidR="008F780E" w:rsidRPr="00E45330">
        <w:t>6.</w:t>
      </w:r>
      <w:r w:rsidR="008F780E" w:rsidRPr="00E45330">
        <w:rPr>
          <w:lang w:eastAsia="zh-CN"/>
        </w:rPr>
        <w:t>6</w:t>
      </w:r>
      <w:r w:rsidR="008F780E" w:rsidRPr="00E45330">
        <w:t>.3.2.3.1-3: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122"/>
        <w:gridCol w:w="5231"/>
      </w:tblGrid>
      <w:tr w:rsidR="008F780E" w:rsidRPr="00E45330" w14:paraId="1585C270" w14:textId="77777777" w:rsidTr="00D56605">
        <w:trPr>
          <w:jc w:val="center"/>
        </w:trPr>
        <w:tc>
          <w:tcPr>
            <w:tcW w:w="825" w:type="pct"/>
            <w:shd w:val="clear" w:color="auto" w:fill="C0C0C0"/>
          </w:tcPr>
          <w:p w14:paraId="545D6351" w14:textId="77777777" w:rsidR="008F780E" w:rsidRPr="00E45330" w:rsidRDefault="008F780E">
            <w:pPr>
              <w:pStyle w:val="TAH"/>
            </w:pPr>
            <w:r w:rsidRPr="00E45330">
              <w:t>Data type</w:t>
            </w:r>
          </w:p>
        </w:tc>
        <w:tc>
          <w:tcPr>
            <w:tcW w:w="225" w:type="pct"/>
            <w:shd w:val="clear" w:color="auto" w:fill="C0C0C0"/>
          </w:tcPr>
          <w:p w14:paraId="1DB7EBE0" w14:textId="77777777" w:rsidR="008F780E" w:rsidRPr="00E45330" w:rsidRDefault="008F780E">
            <w:pPr>
              <w:pStyle w:val="TAH"/>
            </w:pPr>
            <w:r w:rsidRPr="00E45330">
              <w:t>P</w:t>
            </w:r>
          </w:p>
        </w:tc>
        <w:tc>
          <w:tcPr>
            <w:tcW w:w="649" w:type="pct"/>
            <w:shd w:val="clear" w:color="auto" w:fill="C0C0C0"/>
          </w:tcPr>
          <w:p w14:paraId="33E0B4DC" w14:textId="77777777" w:rsidR="008F780E" w:rsidRPr="00E45330" w:rsidRDefault="008F780E">
            <w:pPr>
              <w:pStyle w:val="TAH"/>
            </w:pPr>
            <w:r w:rsidRPr="00E45330">
              <w:t>Cardinality</w:t>
            </w:r>
          </w:p>
        </w:tc>
        <w:tc>
          <w:tcPr>
            <w:tcW w:w="583" w:type="pct"/>
            <w:shd w:val="clear" w:color="auto" w:fill="C0C0C0"/>
          </w:tcPr>
          <w:p w14:paraId="4E873682" w14:textId="77777777" w:rsidR="008F780E" w:rsidRPr="00E45330" w:rsidRDefault="008F780E">
            <w:pPr>
              <w:pStyle w:val="TAH"/>
            </w:pPr>
            <w:r w:rsidRPr="00E45330">
              <w:t>Response</w:t>
            </w:r>
          </w:p>
          <w:p w14:paraId="34430A38" w14:textId="77777777" w:rsidR="008F780E" w:rsidRPr="00E45330" w:rsidRDefault="008F780E">
            <w:pPr>
              <w:pStyle w:val="TAH"/>
            </w:pPr>
            <w:r w:rsidRPr="00E45330">
              <w:t>codes</w:t>
            </w:r>
          </w:p>
        </w:tc>
        <w:tc>
          <w:tcPr>
            <w:tcW w:w="2718" w:type="pct"/>
            <w:shd w:val="clear" w:color="auto" w:fill="C0C0C0"/>
          </w:tcPr>
          <w:p w14:paraId="0AEBDCE4" w14:textId="77777777" w:rsidR="008F780E" w:rsidRPr="00E45330" w:rsidRDefault="008F780E">
            <w:pPr>
              <w:pStyle w:val="TAH"/>
            </w:pPr>
            <w:r w:rsidRPr="00E45330">
              <w:t>Description</w:t>
            </w:r>
          </w:p>
        </w:tc>
      </w:tr>
      <w:tr w:rsidR="008F780E" w:rsidRPr="00E45330" w14:paraId="414659A5" w14:textId="77777777" w:rsidTr="00D56605">
        <w:trPr>
          <w:jc w:val="center"/>
        </w:trPr>
        <w:tc>
          <w:tcPr>
            <w:tcW w:w="825" w:type="pct"/>
            <w:shd w:val="clear" w:color="auto" w:fill="auto"/>
          </w:tcPr>
          <w:p w14:paraId="47811196" w14:textId="77777777" w:rsidR="008F780E" w:rsidRPr="00E45330" w:rsidRDefault="008F780E">
            <w:pPr>
              <w:pStyle w:val="TAL"/>
            </w:pPr>
            <w:r w:rsidRPr="00E45330">
              <w:rPr>
                <w:rFonts w:hint="eastAsia"/>
                <w:lang w:eastAsia="zh-CN"/>
              </w:rPr>
              <w:t>HdMapDynamicInfo</w:t>
            </w:r>
            <w:r w:rsidRPr="00E45330">
              <w:t>Data</w:t>
            </w:r>
          </w:p>
        </w:tc>
        <w:tc>
          <w:tcPr>
            <w:tcW w:w="225" w:type="pct"/>
          </w:tcPr>
          <w:p w14:paraId="3D8C8B99" w14:textId="77777777" w:rsidR="008F780E" w:rsidRPr="00E45330" w:rsidRDefault="008F780E">
            <w:pPr>
              <w:pStyle w:val="TAC"/>
            </w:pPr>
            <w:r w:rsidRPr="00E45330">
              <w:t>O</w:t>
            </w:r>
          </w:p>
        </w:tc>
        <w:tc>
          <w:tcPr>
            <w:tcW w:w="649" w:type="pct"/>
          </w:tcPr>
          <w:p w14:paraId="53D439D5" w14:textId="77777777" w:rsidR="008F780E" w:rsidRPr="00E45330" w:rsidRDefault="008F780E">
            <w:pPr>
              <w:pStyle w:val="TAL"/>
            </w:pPr>
            <w:r w:rsidRPr="00E45330">
              <w:t>0..1</w:t>
            </w:r>
          </w:p>
        </w:tc>
        <w:tc>
          <w:tcPr>
            <w:tcW w:w="583" w:type="pct"/>
          </w:tcPr>
          <w:p w14:paraId="0FBB84A3" w14:textId="77777777" w:rsidR="008F780E" w:rsidRPr="00E45330" w:rsidRDefault="008F780E">
            <w:pPr>
              <w:pStyle w:val="TAL"/>
            </w:pPr>
            <w:r w:rsidRPr="00E45330">
              <w:t>201 Created</w:t>
            </w:r>
          </w:p>
        </w:tc>
        <w:tc>
          <w:tcPr>
            <w:tcW w:w="2718" w:type="pct"/>
            <w:shd w:val="clear" w:color="auto" w:fill="auto"/>
          </w:tcPr>
          <w:p w14:paraId="27DC160B" w14:textId="77777777" w:rsidR="008F780E" w:rsidRPr="00E45330" w:rsidRDefault="008F780E">
            <w:pPr>
              <w:pStyle w:val="TAL"/>
            </w:pPr>
            <w:r w:rsidRPr="00E45330">
              <w:t xml:space="preserve">An individual </w:t>
            </w:r>
            <w:r w:rsidRPr="00E45330">
              <w:rPr>
                <w:rFonts w:hint="eastAsia"/>
              </w:rPr>
              <w:t>HdMap</w:t>
            </w:r>
            <w:r w:rsidRPr="00E45330">
              <w:t xml:space="preserve"> </w:t>
            </w:r>
            <w:r w:rsidRPr="00E45330">
              <w:rPr>
                <w:rFonts w:hint="eastAsia"/>
              </w:rPr>
              <w:t>DynamicInfo Subscriptio</w:t>
            </w:r>
            <w:r w:rsidRPr="00E45330">
              <w:rPr>
                <w:rFonts w:hint="eastAsia"/>
                <w:lang w:eastAsia="zh-CN"/>
              </w:rPr>
              <w:t>n</w:t>
            </w:r>
            <w:r w:rsidRPr="00E45330">
              <w:t xml:space="preserve"> resource for the V2X UE ID is created successfully.</w:t>
            </w:r>
          </w:p>
        </w:tc>
      </w:tr>
      <w:tr w:rsidR="008F780E" w:rsidRPr="00E45330" w14:paraId="22E48EB6" w14:textId="77777777" w:rsidTr="00B335AE">
        <w:trPr>
          <w:jc w:val="center"/>
        </w:trPr>
        <w:tc>
          <w:tcPr>
            <w:tcW w:w="5000" w:type="pct"/>
            <w:gridSpan w:val="5"/>
            <w:shd w:val="clear" w:color="auto" w:fill="auto"/>
          </w:tcPr>
          <w:p w14:paraId="42E9EAE1" w14:textId="77777777" w:rsidR="008F780E" w:rsidRPr="00E45330" w:rsidRDefault="008F780E">
            <w:pPr>
              <w:pStyle w:val="TAN"/>
            </w:pPr>
            <w:r w:rsidRPr="00E45330">
              <w:t>NOTE:</w:t>
            </w:r>
            <w:r w:rsidRPr="00E45330">
              <w:tab/>
            </w:r>
            <w:r w:rsidR="00F101FE" w:rsidRPr="00E45330">
              <w:t xml:space="preserve">The mandatory HTTP error status codes for the POST method listed in </w:t>
            </w:r>
            <w:r w:rsidR="00F101FE" w:rsidRPr="008874EC">
              <w:t>table 5.2.6-1 of 3GPP TS 29.122 [2</w:t>
            </w:r>
            <w:r w:rsidR="00F101FE">
              <w:t>2</w:t>
            </w:r>
            <w:r w:rsidR="00F101FE" w:rsidRPr="008874EC">
              <w:t>]</w:t>
            </w:r>
            <w:r w:rsidR="00F101FE" w:rsidRPr="00E45330">
              <w:t xml:space="preserve"> shall also apply.</w:t>
            </w:r>
          </w:p>
        </w:tc>
      </w:tr>
    </w:tbl>
    <w:p w14:paraId="35438ED8" w14:textId="77777777" w:rsidR="008F780E" w:rsidRPr="00E45330" w:rsidRDefault="008F780E"/>
    <w:p w14:paraId="7BCBCD2E" w14:textId="77777777" w:rsidR="008F780E" w:rsidRPr="00E45330" w:rsidRDefault="008F780E">
      <w:pPr>
        <w:pStyle w:val="TH"/>
      </w:pPr>
      <w:r w:rsidRPr="00E45330">
        <w:t>Table</w:t>
      </w:r>
      <w:r w:rsidRPr="00E45330">
        <w:rPr>
          <w:noProof/>
        </w:rPr>
        <w:t> </w:t>
      </w:r>
      <w:r w:rsidRPr="00E45330">
        <w:t>6.</w:t>
      </w:r>
      <w:r w:rsidRPr="00E45330">
        <w:rPr>
          <w:lang w:eastAsia="zh-CN"/>
        </w:rPr>
        <w:t>6</w:t>
      </w:r>
      <w:r w:rsidRPr="00E45330">
        <w:t xml:space="preserve">.3.2.3.1-4: Headers supported by the 201 Response Code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8F780E" w:rsidRPr="00E45330" w14:paraId="51410F56" w14:textId="77777777" w:rsidTr="007F6F6B">
        <w:trPr>
          <w:jc w:val="center"/>
        </w:trPr>
        <w:tc>
          <w:tcPr>
            <w:tcW w:w="825" w:type="pct"/>
            <w:shd w:val="clear" w:color="auto" w:fill="C0C0C0"/>
          </w:tcPr>
          <w:p w14:paraId="548B604F" w14:textId="77777777" w:rsidR="008F780E" w:rsidRPr="00E45330" w:rsidRDefault="008F780E">
            <w:pPr>
              <w:pStyle w:val="TAH"/>
            </w:pPr>
            <w:r w:rsidRPr="00E45330">
              <w:t>Name</w:t>
            </w:r>
          </w:p>
        </w:tc>
        <w:tc>
          <w:tcPr>
            <w:tcW w:w="732" w:type="pct"/>
            <w:shd w:val="clear" w:color="auto" w:fill="C0C0C0"/>
          </w:tcPr>
          <w:p w14:paraId="01FAA79F" w14:textId="77777777" w:rsidR="008F780E" w:rsidRPr="00E45330" w:rsidRDefault="008F780E">
            <w:pPr>
              <w:pStyle w:val="TAH"/>
            </w:pPr>
            <w:r w:rsidRPr="00E45330">
              <w:t>Data type</w:t>
            </w:r>
          </w:p>
        </w:tc>
        <w:tc>
          <w:tcPr>
            <w:tcW w:w="217" w:type="pct"/>
            <w:shd w:val="clear" w:color="auto" w:fill="C0C0C0"/>
          </w:tcPr>
          <w:p w14:paraId="07FD27FA" w14:textId="77777777" w:rsidR="008F780E" w:rsidRPr="00E45330" w:rsidRDefault="008F780E">
            <w:pPr>
              <w:pStyle w:val="TAH"/>
            </w:pPr>
            <w:r w:rsidRPr="00E45330">
              <w:t>P</w:t>
            </w:r>
          </w:p>
        </w:tc>
        <w:tc>
          <w:tcPr>
            <w:tcW w:w="581" w:type="pct"/>
            <w:shd w:val="clear" w:color="auto" w:fill="C0C0C0"/>
          </w:tcPr>
          <w:p w14:paraId="15F3518E" w14:textId="77777777" w:rsidR="008F780E" w:rsidRPr="00E45330" w:rsidRDefault="008F780E">
            <w:pPr>
              <w:pStyle w:val="TAH"/>
            </w:pPr>
            <w:r w:rsidRPr="00E45330">
              <w:t>Cardinality</w:t>
            </w:r>
          </w:p>
        </w:tc>
        <w:tc>
          <w:tcPr>
            <w:tcW w:w="2645" w:type="pct"/>
            <w:shd w:val="clear" w:color="auto" w:fill="C0C0C0"/>
            <w:vAlign w:val="center"/>
          </w:tcPr>
          <w:p w14:paraId="328C73BE" w14:textId="77777777" w:rsidR="008F780E" w:rsidRPr="00E45330" w:rsidRDefault="008F780E">
            <w:pPr>
              <w:pStyle w:val="TAH"/>
            </w:pPr>
            <w:r w:rsidRPr="00E45330">
              <w:t>Description</w:t>
            </w:r>
          </w:p>
        </w:tc>
      </w:tr>
      <w:tr w:rsidR="008F780E" w:rsidRPr="00E45330" w14:paraId="5874F662" w14:textId="77777777" w:rsidTr="007F6F6B">
        <w:trPr>
          <w:jc w:val="center"/>
        </w:trPr>
        <w:tc>
          <w:tcPr>
            <w:tcW w:w="825" w:type="pct"/>
            <w:shd w:val="clear" w:color="auto" w:fill="auto"/>
          </w:tcPr>
          <w:p w14:paraId="47F62721" w14:textId="77777777" w:rsidR="008F780E" w:rsidRPr="00E45330" w:rsidRDefault="008F780E">
            <w:pPr>
              <w:pStyle w:val="TAL"/>
            </w:pPr>
            <w:r w:rsidRPr="00E45330">
              <w:t>Location</w:t>
            </w:r>
          </w:p>
        </w:tc>
        <w:tc>
          <w:tcPr>
            <w:tcW w:w="732" w:type="pct"/>
          </w:tcPr>
          <w:p w14:paraId="4947E6B8" w14:textId="77777777" w:rsidR="008F780E" w:rsidRPr="00E45330" w:rsidRDefault="008F780E">
            <w:pPr>
              <w:pStyle w:val="TAL"/>
            </w:pPr>
            <w:r w:rsidRPr="00E45330">
              <w:t>string</w:t>
            </w:r>
          </w:p>
        </w:tc>
        <w:tc>
          <w:tcPr>
            <w:tcW w:w="217" w:type="pct"/>
          </w:tcPr>
          <w:p w14:paraId="666AF07E" w14:textId="77777777" w:rsidR="008F780E" w:rsidRPr="00E45330" w:rsidRDefault="008F780E">
            <w:pPr>
              <w:pStyle w:val="TAC"/>
            </w:pPr>
            <w:r w:rsidRPr="00E45330">
              <w:t>M</w:t>
            </w:r>
          </w:p>
        </w:tc>
        <w:tc>
          <w:tcPr>
            <w:tcW w:w="581" w:type="pct"/>
          </w:tcPr>
          <w:p w14:paraId="2F98EED6" w14:textId="77777777" w:rsidR="008F780E" w:rsidRPr="00E45330" w:rsidRDefault="008F780E">
            <w:pPr>
              <w:pStyle w:val="TAL"/>
            </w:pPr>
            <w:r w:rsidRPr="00E45330">
              <w:t>1</w:t>
            </w:r>
          </w:p>
        </w:tc>
        <w:tc>
          <w:tcPr>
            <w:tcW w:w="2645" w:type="pct"/>
            <w:shd w:val="clear" w:color="auto" w:fill="auto"/>
            <w:vAlign w:val="center"/>
          </w:tcPr>
          <w:p w14:paraId="190F5226" w14:textId="77777777" w:rsidR="00A43AAE" w:rsidRDefault="00A43AAE" w:rsidP="00A43AAE">
            <w:pPr>
              <w:pStyle w:val="TAL"/>
            </w:pPr>
            <w:r w:rsidRPr="00E45330">
              <w:t>Contains the URI of the newly created resource, according to the structure:</w:t>
            </w:r>
          </w:p>
          <w:p w14:paraId="7BCF3D70" w14:textId="77777777" w:rsidR="008F780E" w:rsidRPr="00E45330" w:rsidRDefault="00A43AAE" w:rsidP="00A43AAE">
            <w:pPr>
              <w:pStyle w:val="TAL"/>
            </w:pPr>
            <w:r w:rsidRPr="00E45330">
              <w:rPr>
                <w:noProof/>
              </w:rPr>
              <w:t>{apiRoot}/</w:t>
            </w:r>
            <w:r w:rsidRPr="00E45330">
              <w:rPr>
                <w:rFonts w:hint="eastAsia"/>
                <w:lang w:eastAsia="zh-CN"/>
              </w:rPr>
              <w:t>vae-hdm</w:t>
            </w:r>
            <w:r w:rsidRPr="00E45330">
              <w:t>ap</w:t>
            </w:r>
            <w:r w:rsidRPr="00E45330">
              <w:rPr>
                <w:rFonts w:hint="eastAsia"/>
                <w:lang w:eastAsia="zh-CN"/>
              </w:rPr>
              <w:t>-d</w:t>
            </w:r>
            <w:r w:rsidRPr="00E45330">
              <w:t>ynamic</w:t>
            </w:r>
            <w:r w:rsidRPr="00E45330">
              <w:rPr>
                <w:rFonts w:hint="eastAsia"/>
                <w:lang w:eastAsia="zh-CN"/>
              </w:rPr>
              <w:t>-i</w:t>
            </w:r>
            <w:r w:rsidRPr="00E45330">
              <w:t>nfo</w:t>
            </w:r>
            <w:r w:rsidRPr="00E45330">
              <w:rPr>
                <w:noProof/>
              </w:rPr>
              <w:t>/&lt;apiVersion&gt;/</w:t>
            </w:r>
            <w:r w:rsidRPr="00E45330">
              <w:rPr>
                <w:rFonts w:hint="eastAsia"/>
                <w:noProof/>
                <w:lang w:eastAsia="zh-CN"/>
              </w:rPr>
              <w:t>subscription</w:t>
            </w:r>
            <w:r w:rsidRPr="00E45330">
              <w:t>s/{</w:t>
            </w:r>
            <w:r w:rsidRPr="00E45330">
              <w:rPr>
                <w:rFonts w:hint="eastAsia"/>
                <w:lang w:eastAsia="zh-CN"/>
              </w:rPr>
              <w:t>subscription</w:t>
            </w:r>
            <w:r w:rsidRPr="00E45330">
              <w:t>Id}</w:t>
            </w:r>
          </w:p>
        </w:tc>
      </w:tr>
    </w:tbl>
    <w:p w14:paraId="1A1D01D1" w14:textId="77777777" w:rsidR="008F780E" w:rsidRPr="00E45330" w:rsidRDefault="008F780E"/>
    <w:p w14:paraId="65DB7E33" w14:textId="77777777" w:rsidR="008F780E" w:rsidRPr="00E45330" w:rsidRDefault="008F780E">
      <w:pPr>
        <w:pStyle w:val="Heading5"/>
      </w:pPr>
      <w:bookmarkStart w:id="6175" w:name="_Toc73433918"/>
      <w:bookmarkStart w:id="6176" w:name="_Toc73435966"/>
      <w:bookmarkStart w:id="6177" w:name="_Toc73437373"/>
      <w:bookmarkStart w:id="6178" w:name="_Toc75351783"/>
      <w:bookmarkStart w:id="6179" w:name="_Toc83230061"/>
      <w:bookmarkStart w:id="6180" w:name="_Toc85528089"/>
      <w:bookmarkStart w:id="6181" w:name="_Toc90649714"/>
      <w:bookmarkStart w:id="6182" w:name="_Toc170113443"/>
      <w:r w:rsidRPr="00E45330">
        <w:t>6.</w:t>
      </w:r>
      <w:r w:rsidRPr="00E45330">
        <w:rPr>
          <w:lang w:eastAsia="zh-CN"/>
        </w:rPr>
        <w:t>6</w:t>
      </w:r>
      <w:r w:rsidRPr="00E45330">
        <w:t>.3.2.4</w:t>
      </w:r>
      <w:r w:rsidRPr="00E45330">
        <w:tab/>
        <w:t>Resource Custom Operations</w:t>
      </w:r>
      <w:bookmarkEnd w:id="6175"/>
      <w:bookmarkEnd w:id="6176"/>
      <w:bookmarkEnd w:id="6177"/>
      <w:bookmarkEnd w:id="6178"/>
      <w:bookmarkEnd w:id="6179"/>
      <w:bookmarkEnd w:id="6180"/>
      <w:bookmarkEnd w:id="6181"/>
      <w:bookmarkEnd w:id="6182"/>
    </w:p>
    <w:p w14:paraId="30854B1C" w14:textId="77777777" w:rsidR="008F780E" w:rsidRPr="00E45330" w:rsidRDefault="008F780E">
      <w:pPr>
        <w:rPr>
          <w:lang w:eastAsia="zh-CN"/>
        </w:rPr>
      </w:pPr>
      <w:r w:rsidRPr="00E45330">
        <w:rPr>
          <w:rFonts w:hint="eastAsia"/>
          <w:lang w:eastAsia="zh-CN"/>
        </w:rPr>
        <w:t>None.</w:t>
      </w:r>
    </w:p>
    <w:p w14:paraId="049F502F" w14:textId="77777777" w:rsidR="008F780E" w:rsidRPr="00E45330" w:rsidRDefault="008F780E">
      <w:pPr>
        <w:pStyle w:val="Heading4"/>
      </w:pPr>
      <w:bookmarkStart w:id="6183" w:name="_Toc73433919"/>
      <w:bookmarkStart w:id="6184" w:name="_Toc73435967"/>
      <w:bookmarkStart w:id="6185" w:name="_Toc73437374"/>
      <w:bookmarkStart w:id="6186" w:name="_Toc75351784"/>
      <w:bookmarkStart w:id="6187" w:name="_Toc83230062"/>
      <w:bookmarkStart w:id="6188" w:name="_Toc85528090"/>
      <w:bookmarkStart w:id="6189" w:name="_Toc90649715"/>
      <w:bookmarkStart w:id="6190" w:name="_Toc170113444"/>
      <w:r w:rsidRPr="00E45330">
        <w:t>6.</w:t>
      </w:r>
      <w:r w:rsidRPr="00E45330">
        <w:rPr>
          <w:lang w:eastAsia="zh-CN"/>
        </w:rPr>
        <w:t>6</w:t>
      </w:r>
      <w:r w:rsidRPr="00E45330">
        <w:t>.3.3</w:t>
      </w:r>
      <w:r w:rsidRPr="00E45330">
        <w:tab/>
        <w:t xml:space="preserve">Resource: Individual </w:t>
      </w:r>
      <w:r w:rsidRPr="00E45330">
        <w:rPr>
          <w:rFonts w:hint="eastAsia"/>
        </w:rPr>
        <w:t>HdMap</w:t>
      </w:r>
      <w:r w:rsidRPr="00E45330">
        <w:t xml:space="preserve"> </w:t>
      </w:r>
      <w:r w:rsidRPr="00E45330">
        <w:rPr>
          <w:rFonts w:hint="eastAsia"/>
        </w:rPr>
        <w:t>DynamicInfo Subscription</w:t>
      </w:r>
      <w:bookmarkEnd w:id="6183"/>
      <w:bookmarkEnd w:id="6184"/>
      <w:bookmarkEnd w:id="6185"/>
      <w:bookmarkEnd w:id="6186"/>
      <w:bookmarkEnd w:id="6187"/>
      <w:bookmarkEnd w:id="6188"/>
      <w:bookmarkEnd w:id="6189"/>
      <w:bookmarkEnd w:id="6190"/>
      <w:r w:rsidRPr="00E45330">
        <w:t xml:space="preserve"> </w:t>
      </w:r>
    </w:p>
    <w:p w14:paraId="6ED3DAD6" w14:textId="77777777" w:rsidR="008F780E" w:rsidRPr="00E45330" w:rsidRDefault="008F780E">
      <w:pPr>
        <w:pStyle w:val="Heading5"/>
      </w:pPr>
      <w:bookmarkStart w:id="6191" w:name="_Toc73433920"/>
      <w:bookmarkStart w:id="6192" w:name="_Toc73435968"/>
      <w:bookmarkStart w:id="6193" w:name="_Toc73437375"/>
      <w:bookmarkStart w:id="6194" w:name="_Toc75351785"/>
      <w:bookmarkStart w:id="6195" w:name="_Toc83230063"/>
      <w:bookmarkStart w:id="6196" w:name="_Toc85528091"/>
      <w:bookmarkStart w:id="6197" w:name="_Toc90649716"/>
      <w:bookmarkStart w:id="6198" w:name="_Toc170113445"/>
      <w:r w:rsidRPr="00E45330">
        <w:t>6.</w:t>
      </w:r>
      <w:r w:rsidRPr="00E45330">
        <w:rPr>
          <w:lang w:eastAsia="zh-CN"/>
        </w:rPr>
        <w:t>6</w:t>
      </w:r>
      <w:r w:rsidRPr="00E45330">
        <w:t>.3.3.1</w:t>
      </w:r>
      <w:r w:rsidRPr="00E45330">
        <w:tab/>
        <w:t>Description</w:t>
      </w:r>
      <w:bookmarkEnd w:id="6191"/>
      <w:bookmarkEnd w:id="6192"/>
      <w:bookmarkEnd w:id="6193"/>
      <w:bookmarkEnd w:id="6194"/>
      <w:bookmarkEnd w:id="6195"/>
      <w:bookmarkEnd w:id="6196"/>
      <w:bookmarkEnd w:id="6197"/>
      <w:bookmarkEnd w:id="6198"/>
    </w:p>
    <w:p w14:paraId="507F33AF" w14:textId="77777777" w:rsidR="008F780E" w:rsidRPr="00E45330" w:rsidRDefault="008F780E">
      <w:r w:rsidRPr="00E45330">
        <w:t>T</w:t>
      </w:r>
      <w:r w:rsidRPr="00E45330">
        <w:rPr>
          <w:rFonts w:hint="eastAsia"/>
        </w:rPr>
        <w:t>h</w:t>
      </w:r>
      <w:r w:rsidRPr="00E45330">
        <w:t xml:space="preserve">e individual </w:t>
      </w:r>
      <w:r w:rsidRPr="00E45330">
        <w:rPr>
          <w:rFonts w:hint="eastAsia"/>
        </w:rPr>
        <w:t>HdMap</w:t>
      </w:r>
      <w:r w:rsidRPr="00E45330">
        <w:t xml:space="preserve"> </w:t>
      </w:r>
      <w:r w:rsidRPr="00E45330">
        <w:rPr>
          <w:rFonts w:hint="eastAsia"/>
        </w:rPr>
        <w:t>DynamicInfo Subscription</w:t>
      </w:r>
      <w:r w:rsidRPr="00E45330">
        <w:t xml:space="preserve"> resource represents an individual Application Requirement created in the VAE Server and associated with the V2X UE ID.</w:t>
      </w:r>
    </w:p>
    <w:p w14:paraId="3AEEA8CD" w14:textId="77777777" w:rsidR="008F780E" w:rsidRPr="00E45330" w:rsidRDefault="008F780E">
      <w:pPr>
        <w:pStyle w:val="Heading5"/>
      </w:pPr>
      <w:bookmarkStart w:id="6199" w:name="_Toc73433921"/>
      <w:bookmarkStart w:id="6200" w:name="_Toc73435969"/>
      <w:bookmarkStart w:id="6201" w:name="_Toc73437376"/>
      <w:bookmarkStart w:id="6202" w:name="_Toc75351786"/>
      <w:bookmarkStart w:id="6203" w:name="_Toc83230064"/>
      <w:bookmarkStart w:id="6204" w:name="_Toc85528092"/>
      <w:bookmarkStart w:id="6205" w:name="_Toc90649717"/>
      <w:bookmarkStart w:id="6206" w:name="_Toc170113446"/>
      <w:r w:rsidRPr="00E45330">
        <w:t>6.</w:t>
      </w:r>
      <w:r w:rsidRPr="00E45330">
        <w:rPr>
          <w:lang w:eastAsia="zh-CN"/>
        </w:rPr>
        <w:t>6</w:t>
      </w:r>
      <w:r w:rsidRPr="00E45330">
        <w:t>.3.3.2</w:t>
      </w:r>
      <w:r w:rsidRPr="00E45330">
        <w:tab/>
        <w:t>Resource definition</w:t>
      </w:r>
      <w:bookmarkEnd w:id="6199"/>
      <w:bookmarkEnd w:id="6200"/>
      <w:bookmarkEnd w:id="6201"/>
      <w:bookmarkEnd w:id="6202"/>
      <w:bookmarkEnd w:id="6203"/>
      <w:bookmarkEnd w:id="6204"/>
      <w:bookmarkEnd w:id="6205"/>
      <w:bookmarkEnd w:id="6206"/>
    </w:p>
    <w:p w14:paraId="70CE8D59" w14:textId="77777777" w:rsidR="008F780E" w:rsidRPr="00E45330" w:rsidRDefault="008F780E">
      <w:r w:rsidRPr="00E45330">
        <w:t>Resource URI:</w:t>
      </w:r>
      <w:r w:rsidRPr="00E45330">
        <w:rPr>
          <w:b/>
        </w:rPr>
        <w:t xml:space="preserve"> </w:t>
      </w:r>
      <w:r w:rsidRPr="00E45330">
        <w:rPr>
          <w:b/>
          <w:noProof/>
        </w:rPr>
        <w:t>{apiRoot}/</w:t>
      </w:r>
      <w:r w:rsidRPr="00E45330">
        <w:rPr>
          <w:rFonts w:hint="eastAsia"/>
          <w:b/>
          <w:noProof/>
        </w:rPr>
        <w:t>vae-hdm</w:t>
      </w:r>
      <w:r w:rsidRPr="00E45330">
        <w:rPr>
          <w:b/>
          <w:noProof/>
        </w:rPr>
        <w:t>ap</w:t>
      </w:r>
      <w:r w:rsidRPr="00E45330">
        <w:rPr>
          <w:rFonts w:hint="eastAsia"/>
          <w:b/>
          <w:noProof/>
        </w:rPr>
        <w:t>-d</w:t>
      </w:r>
      <w:r w:rsidRPr="00E45330">
        <w:rPr>
          <w:b/>
          <w:noProof/>
        </w:rPr>
        <w:t>ynamic</w:t>
      </w:r>
      <w:r w:rsidRPr="00E45330">
        <w:rPr>
          <w:rFonts w:hint="eastAsia"/>
          <w:b/>
          <w:noProof/>
        </w:rPr>
        <w:t>-i</w:t>
      </w:r>
      <w:r w:rsidRPr="00E45330">
        <w:rPr>
          <w:b/>
          <w:noProof/>
        </w:rPr>
        <w:t>nfo/&lt;apiVersion&gt;/</w:t>
      </w:r>
      <w:r w:rsidRPr="00E45330">
        <w:rPr>
          <w:rFonts w:hint="eastAsia"/>
          <w:b/>
          <w:noProof/>
          <w:lang w:eastAsia="zh-CN"/>
        </w:rPr>
        <w:t>subscription</w:t>
      </w:r>
      <w:r w:rsidRPr="00E45330">
        <w:rPr>
          <w:b/>
          <w:sz w:val="18"/>
        </w:rPr>
        <w:t>s</w:t>
      </w:r>
      <w:r w:rsidRPr="00E45330">
        <w:rPr>
          <w:b/>
        </w:rPr>
        <w:t>/{</w:t>
      </w:r>
      <w:r w:rsidRPr="00E45330">
        <w:rPr>
          <w:rFonts w:hint="eastAsia"/>
          <w:b/>
          <w:lang w:eastAsia="zh-CN"/>
        </w:rPr>
        <w:t>subscription</w:t>
      </w:r>
      <w:r w:rsidRPr="00E45330">
        <w:rPr>
          <w:b/>
        </w:rPr>
        <w:t>Id}</w:t>
      </w:r>
    </w:p>
    <w:p w14:paraId="3F11771C" w14:textId="77777777" w:rsidR="008F780E" w:rsidRPr="00E45330" w:rsidRDefault="008F780E">
      <w:pPr>
        <w:rPr>
          <w:rFonts w:ascii="Arial" w:hAnsi="Arial" w:cs="Arial"/>
        </w:rPr>
      </w:pPr>
      <w:r w:rsidRPr="00E45330">
        <w:t>This resource shall support the resource URI variables defined in table 6.6.3.3-1</w:t>
      </w:r>
      <w:r w:rsidRPr="00E45330">
        <w:rPr>
          <w:rFonts w:ascii="Arial" w:hAnsi="Arial" w:cs="Arial"/>
        </w:rPr>
        <w:t>.</w:t>
      </w:r>
    </w:p>
    <w:p w14:paraId="1C1336AE" w14:textId="77777777" w:rsidR="008F780E" w:rsidRPr="00E45330" w:rsidRDefault="008F780E">
      <w:pPr>
        <w:pStyle w:val="TH"/>
        <w:rPr>
          <w:rFonts w:cs="Arial"/>
        </w:rPr>
      </w:pPr>
      <w:r w:rsidRPr="00E45330">
        <w:lastRenderedPageBreak/>
        <w:t>Table 6.</w:t>
      </w:r>
      <w:r w:rsidRPr="00E45330">
        <w:rPr>
          <w:lang w:eastAsia="zh-CN"/>
        </w:rPr>
        <w:t>6</w:t>
      </w:r>
      <w:r w:rsidRPr="00E45330">
        <w:t>.3.3.2-1: Resource URI variables for this resource</w:t>
      </w:r>
    </w:p>
    <w:tbl>
      <w:tblPr>
        <w:tblW w:w="942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115" w:type="dxa"/>
        </w:tblCellMar>
        <w:tblLook w:val="04A0" w:firstRow="1" w:lastRow="0" w:firstColumn="1" w:lastColumn="0" w:noHBand="0" w:noVBand="1"/>
      </w:tblPr>
      <w:tblGrid>
        <w:gridCol w:w="1592"/>
        <w:gridCol w:w="1560"/>
        <w:gridCol w:w="6270"/>
      </w:tblGrid>
      <w:tr w:rsidR="008F780E" w:rsidRPr="00E45330" w14:paraId="528C16B5" w14:textId="77777777" w:rsidTr="00B335AE">
        <w:trPr>
          <w:jc w:val="center"/>
        </w:trPr>
        <w:tc>
          <w:tcPr>
            <w:tcW w:w="1592" w:type="dxa"/>
            <w:shd w:val="clear" w:color="000000" w:fill="C0C0C0"/>
            <w:hideMark/>
          </w:tcPr>
          <w:p w14:paraId="28256BF5" w14:textId="77777777" w:rsidR="008F780E" w:rsidRPr="00E45330" w:rsidRDefault="008F780E">
            <w:pPr>
              <w:pStyle w:val="TAH"/>
            </w:pPr>
            <w:r w:rsidRPr="00E45330">
              <w:t>Name</w:t>
            </w:r>
          </w:p>
        </w:tc>
        <w:tc>
          <w:tcPr>
            <w:tcW w:w="1560" w:type="dxa"/>
            <w:shd w:val="clear" w:color="000000" w:fill="C0C0C0"/>
          </w:tcPr>
          <w:p w14:paraId="3EAB5911" w14:textId="77777777" w:rsidR="008F780E" w:rsidRPr="00E45330" w:rsidRDefault="008F780E">
            <w:pPr>
              <w:pStyle w:val="TAH"/>
              <w:rPr>
                <w:lang w:eastAsia="zh-CN"/>
              </w:rPr>
            </w:pPr>
            <w:r w:rsidRPr="00E45330">
              <w:rPr>
                <w:rFonts w:hint="eastAsia"/>
                <w:lang w:eastAsia="zh-CN"/>
              </w:rPr>
              <w:t>D</w:t>
            </w:r>
            <w:r w:rsidRPr="00E45330">
              <w:rPr>
                <w:lang w:eastAsia="zh-CN"/>
              </w:rPr>
              <w:t>ata type</w:t>
            </w:r>
          </w:p>
        </w:tc>
        <w:tc>
          <w:tcPr>
            <w:tcW w:w="6270" w:type="dxa"/>
            <w:shd w:val="clear" w:color="000000" w:fill="C0C0C0"/>
            <w:vAlign w:val="center"/>
            <w:hideMark/>
          </w:tcPr>
          <w:p w14:paraId="4E84AA75" w14:textId="77777777" w:rsidR="008F780E" w:rsidRPr="00E45330" w:rsidRDefault="008F780E">
            <w:pPr>
              <w:pStyle w:val="TAH"/>
            </w:pPr>
            <w:r w:rsidRPr="00E45330">
              <w:t>Definition</w:t>
            </w:r>
          </w:p>
        </w:tc>
      </w:tr>
      <w:tr w:rsidR="008F780E" w:rsidRPr="00E45330" w14:paraId="28044563" w14:textId="77777777" w:rsidTr="00B335AE">
        <w:trPr>
          <w:jc w:val="center"/>
        </w:trPr>
        <w:tc>
          <w:tcPr>
            <w:tcW w:w="1592" w:type="dxa"/>
            <w:hideMark/>
          </w:tcPr>
          <w:p w14:paraId="634FED2D" w14:textId="77777777" w:rsidR="008F780E" w:rsidRPr="00E45330" w:rsidRDefault="008F780E">
            <w:pPr>
              <w:pStyle w:val="TAL"/>
            </w:pPr>
            <w:r w:rsidRPr="00E45330">
              <w:t>apiRoot</w:t>
            </w:r>
          </w:p>
        </w:tc>
        <w:tc>
          <w:tcPr>
            <w:tcW w:w="1560" w:type="dxa"/>
          </w:tcPr>
          <w:p w14:paraId="0C4AC5DF" w14:textId="77777777" w:rsidR="008F780E" w:rsidRPr="00E45330" w:rsidRDefault="008F780E">
            <w:pPr>
              <w:pStyle w:val="TAL"/>
            </w:pPr>
            <w:r w:rsidRPr="00E45330">
              <w:t>string</w:t>
            </w:r>
          </w:p>
        </w:tc>
        <w:tc>
          <w:tcPr>
            <w:tcW w:w="6270" w:type="dxa"/>
            <w:vAlign w:val="center"/>
            <w:hideMark/>
          </w:tcPr>
          <w:p w14:paraId="2B95AC6B" w14:textId="77777777" w:rsidR="008F780E" w:rsidRPr="00E45330" w:rsidRDefault="008F780E">
            <w:pPr>
              <w:pStyle w:val="TAL"/>
            </w:pPr>
            <w:r w:rsidRPr="00E45330">
              <w:t>See clause 6.6.1</w:t>
            </w:r>
          </w:p>
        </w:tc>
      </w:tr>
      <w:tr w:rsidR="008F780E" w:rsidRPr="00E45330" w14:paraId="0F648091" w14:textId="77777777" w:rsidTr="00B335AE">
        <w:trPr>
          <w:jc w:val="center"/>
        </w:trPr>
        <w:tc>
          <w:tcPr>
            <w:tcW w:w="1592" w:type="dxa"/>
          </w:tcPr>
          <w:p w14:paraId="46E6A980" w14:textId="77777777" w:rsidR="008F780E" w:rsidRPr="00E45330" w:rsidRDefault="009D7F44">
            <w:pPr>
              <w:pStyle w:val="TAL"/>
            </w:pPr>
            <w:r>
              <w:rPr>
                <w:lang w:eastAsia="zh-CN"/>
              </w:rPr>
              <w:t>s</w:t>
            </w:r>
            <w:r w:rsidRPr="00E45330">
              <w:rPr>
                <w:rFonts w:hint="eastAsia"/>
                <w:lang w:eastAsia="zh-CN"/>
              </w:rPr>
              <w:t>ubscription</w:t>
            </w:r>
            <w:r w:rsidRPr="00E45330">
              <w:t>Id</w:t>
            </w:r>
          </w:p>
        </w:tc>
        <w:tc>
          <w:tcPr>
            <w:tcW w:w="1560" w:type="dxa"/>
          </w:tcPr>
          <w:p w14:paraId="1A0178BB" w14:textId="77777777" w:rsidR="008F780E" w:rsidRPr="00E45330" w:rsidRDefault="008F780E">
            <w:pPr>
              <w:pStyle w:val="TAL"/>
            </w:pPr>
            <w:r w:rsidRPr="00E45330">
              <w:t>string</w:t>
            </w:r>
          </w:p>
        </w:tc>
        <w:tc>
          <w:tcPr>
            <w:tcW w:w="6270" w:type="dxa"/>
            <w:vAlign w:val="center"/>
          </w:tcPr>
          <w:p w14:paraId="4581609F" w14:textId="77777777" w:rsidR="008F780E" w:rsidRPr="00E45330" w:rsidRDefault="008F780E">
            <w:pPr>
              <w:pStyle w:val="TAL"/>
            </w:pPr>
            <w:r w:rsidRPr="00E45330">
              <w:t xml:space="preserve">Unique identifier of the individual </w:t>
            </w:r>
            <w:r w:rsidRPr="00E45330">
              <w:rPr>
                <w:rFonts w:hint="eastAsia"/>
              </w:rPr>
              <w:t>HdMap</w:t>
            </w:r>
            <w:r w:rsidRPr="00E45330">
              <w:t xml:space="preserve"> </w:t>
            </w:r>
            <w:r w:rsidRPr="00E45330">
              <w:rPr>
                <w:rFonts w:hint="eastAsia"/>
              </w:rPr>
              <w:t>DynamicInfo Subscription</w:t>
            </w:r>
            <w:r w:rsidRPr="00E45330">
              <w:t xml:space="preserve"> resource for the V2X UE ID.</w:t>
            </w:r>
          </w:p>
        </w:tc>
      </w:tr>
    </w:tbl>
    <w:p w14:paraId="1DA4F51F" w14:textId="77777777" w:rsidR="008F780E" w:rsidRPr="00E45330" w:rsidRDefault="008F780E"/>
    <w:p w14:paraId="5C5C73D0" w14:textId="77777777" w:rsidR="008F780E" w:rsidRPr="00E45330" w:rsidRDefault="008F780E">
      <w:pPr>
        <w:pStyle w:val="Heading5"/>
      </w:pPr>
      <w:bookmarkStart w:id="6207" w:name="_Toc73433922"/>
      <w:bookmarkStart w:id="6208" w:name="_Toc73435970"/>
      <w:bookmarkStart w:id="6209" w:name="_Toc73437377"/>
      <w:bookmarkStart w:id="6210" w:name="_Toc75351787"/>
      <w:bookmarkStart w:id="6211" w:name="_Toc83230065"/>
      <w:bookmarkStart w:id="6212" w:name="_Toc85528093"/>
      <w:bookmarkStart w:id="6213" w:name="_Toc90649718"/>
      <w:bookmarkStart w:id="6214" w:name="_Toc170113447"/>
      <w:r w:rsidRPr="00E45330">
        <w:t>6.</w:t>
      </w:r>
      <w:r w:rsidRPr="00E45330">
        <w:rPr>
          <w:lang w:eastAsia="zh-CN"/>
        </w:rPr>
        <w:t>6</w:t>
      </w:r>
      <w:r w:rsidRPr="00E45330">
        <w:t>.3.3.3</w:t>
      </w:r>
      <w:r w:rsidRPr="00E45330">
        <w:tab/>
        <w:t>Resource Standard Methods</w:t>
      </w:r>
      <w:bookmarkEnd w:id="6207"/>
      <w:bookmarkEnd w:id="6208"/>
      <w:bookmarkEnd w:id="6209"/>
      <w:bookmarkEnd w:id="6210"/>
      <w:bookmarkEnd w:id="6211"/>
      <w:bookmarkEnd w:id="6212"/>
      <w:bookmarkEnd w:id="6213"/>
      <w:bookmarkEnd w:id="6214"/>
    </w:p>
    <w:p w14:paraId="61D3CC53" w14:textId="77777777" w:rsidR="008F780E" w:rsidRPr="00E45330" w:rsidRDefault="008F780E">
      <w:pPr>
        <w:pStyle w:val="Heading6"/>
      </w:pPr>
      <w:bookmarkStart w:id="6215" w:name="_Toc73433923"/>
      <w:bookmarkStart w:id="6216" w:name="_Toc73435971"/>
      <w:bookmarkStart w:id="6217" w:name="_Toc73437378"/>
      <w:bookmarkStart w:id="6218" w:name="_Toc75351788"/>
      <w:bookmarkStart w:id="6219" w:name="_Toc83230066"/>
      <w:bookmarkStart w:id="6220" w:name="_Toc85528094"/>
      <w:bookmarkStart w:id="6221" w:name="_Toc90649719"/>
      <w:bookmarkStart w:id="6222" w:name="_Toc170113448"/>
      <w:r w:rsidRPr="00E45330">
        <w:t>6.</w:t>
      </w:r>
      <w:r w:rsidRPr="00E45330">
        <w:rPr>
          <w:lang w:eastAsia="zh-CN"/>
        </w:rPr>
        <w:t>6</w:t>
      </w:r>
      <w:r w:rsidRPr="00E45330">
        <w:t>.3.3.3.1</w:t>
      </w:r>
      <w:r w:rsidRPr="00E45330">
        <w:tab/>
        <w:t>GET</w:t>
      </w:r>
      <w:bookmarkEnd w:id="6215"/>
      <w:bookmarkEnd w:id="6216"/>
      <w:bookmarkEnd w:id="6217"/>
      <w:bookmarkEnd w:id="6218"/>
      <w:bookmarkEnd w:id="6219"/>
      <w:bookmarkEnd w:id="6220"/>
      <w:bookmarkEnd w:id="6221"/>
      <w:bookmarkEnd w:id="6222"/>
    </w:p>
    <w:p w14:paraId="15527D39" w14:textId="77777777" w:rsidR="008F780E" w:rsidRPr="00E45330" w:rsidRDefault="008F780E">
      <w:r w:rsidRPr="00E45330">
        <w:t>This method shall support the URI query parameters specified in table 6.6.3.3.3.1-1.</w:t>
      </w:r>
    </w:p>
    <w:p w14:paraId="189AAADB" w14:textId="77777777" w:rsidR="008F780E" w:rsidRPr="00E45330" w:rsidRDefault="008F780E">
      <w:pPr>
        <w:pStyle w:val="TH"/>
        <w:rPr>
          <w:rFonts w:cs="Arial"/>
        </w:rPr>
      </w:pPr>
      <w:r w:rsidRPr="00E45330">
        <w:t>Table 6.</w:t>
      </w:r>
      <w:r w:rsidRPr="00E45330">
        <w:rPr>
          <w:lang w:eastAsia="zh-CN"/>
        </w:rPr>
        <w:t>6</w:t>
      </w:r>
      <w:r w:rsidRPr="00E45330">
        <w:t>.3.3.3.1-1: URI query parameters supported by the GET method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598"/>
        <w:gridCol w:w="1418"/>
        <w:gridCol w:w="420"/>
        <w:gridCol w:w="1126"/>
        <w:gridCol w:w="5124"/>
      </w:tblGrid>
      <w:tr w:rsidR="008F780E" w:rsidRPr="00E45330" w14:paraId="385E61B0" w14:textId="77777777" w:rsidTr="007F6F6B">
        <w:trPr>
          <w:jc w:val="center"/>
        </w:trPr>
        <w:tc>
          <w:tcPr>
            <w:tcW w:w="1598" w:type="dxa"/>
            <w:shd w:val="clear" w:color="auto" w:fill="C0C0C0"/>
            <w:hideMark/>
          </w:tcPr>
          <w:p w14:paraId="0099616A" w14:textId="77777777" w:rsidR="008F780E" w:rsidRPr="00E45330" w:rsidRDefault="008F780E">
            <w:pPr>
              <w:pStyle w:val="TAH"/>
            </w:pPr>
            <w:r w:rsidRPr="00E45330">
              <w:t>Name</w:t>
            </w:r>
          </w:p>
        </w:tc>
        <w:tc>
          <w:tcPr>
            <w:tcW w:w="1418" w:type="dxa"/>
            <w:shd w:val="clear" w:color="auto" w:fill="C0C0C0"/>
            <w:hideMark/>
          </w:tcPr>
          <w:p w14:paraId="173AC86C" w14:textId="77777777" w:rsidR="008F780E" w:rsidRPr="00E45330" w:rsidRDefault="008F780E">
            <w:pPr>
              <w:pStyle w:val="TAH"/>
            </w:pPr>
            <w:r w:rsidRPr="00E45330">
              <w:t>Data type</w:t>
            </w:r>
          </w:p>
        </w:tc>
        <w:tc>
          <w:tcPr>
            <w:tcW w:w="420" w:type="dxa"/>
            <w:shd w:val="clear" w:color="auto" w:fill="C0C0C0"/>
            <w:hideMark/>
          </w:tcPr>
          <w:p w14:paraId="45279174" w14:textId="77777777" w:rsidR="008F780E" w:rsidRPr="00E45330" w:rsidRDefault="008F780E">
            <w:pPr>
              <w:pStyle w:val="TAH"/>
            </w:pPr>
            <w:r w:rsidRPr="00E45330">
              <w:t>P</w:t>
            </w:r>
          </w:p>
        </w:tc>
        <w:tc>
          <w:tcPr>
            <w:tcW w:w="1126" w:type="dxa"/>
            <w:shd w:val="clear" w:color="auto" w:fill="C0C0C0"/>
            <w:hideMark/>
          </w:tcPr>
          <w:p w14:paraId="1A03F9A7" w14:textId="77777777" w:rsidR="008F780E" w:rsidRPr="00E45330" w:rsidRDefault="008F780E">
            <w:pPr>
              <w:pStyle w:val="TAH"/>
            </w:pPr>
            <w:r w:rsidRPr="00E45330">
              <w:t>Cardinality</w:t>
            </w:r>
          </w:p>
        </w:tc>
        <w:tc>
          <w:tcPr>
            <w:tcW w:w="5124" w:type="dxa"/>
            <w:shd w:val="clear" w:color="auto" w:fill="C0C0C0"/>
            <w:vAlign w:val="center"/>
            <w:hideMark/>
          </w:tcPr>
          <w:p w14:paraId="258D4A0B" w14:textId="77777777" w:rsidR="008F780E" w:rsidRPr="00E45330" w:rsidRDefault="008F780E">
            <w:pPr>
              <w:pStyle w:val="TAH"/>
            </w:pPr>
            <w:r w:rsidRPr="00E45330">
              <w:t>Description</w:t>
            </w:r>
          </w:p>
        </w:tc>
      </w:tr>
      <w:tr w:rsidR="008F780E" w:rsidRPr="00E45330" w14:paraId="428CF5D6" w14:textId="77777777" w:rsidTr="007F6F6B">
        <w:trPr>
          <w:jc w:val="center"/>
        </w:trPr>
        <w:tc>
          <w:tcPr>
            <w:tcW w:w="1598" w:type="dxa"/>
            <w:hideMark/>
          </w:tcPr>
          <w:p w14:paraId="17D660AD" w14:textId="77777777" w:rsidR="008F780E" w:rsidRPr="00E45330" w:rsidRDefault="008F780E">
            <w:pPr>
              <w:pStyle w:val="TAL"/>
            </w:pPr>
            <w:r w:rsidRPr="00E45330">
              <w:t>n/a</w:t>
            </w:r>
          </w:p>
        </w:tc>
        <w:tc>
          <w:tcPr>
            <w:tcW w:w="1418" w:type="dxa"/>
            <w:hideMark/>
          </w:tcPr>
          <w:p w14:paraId="1647881E" w14:textId="77777777" w:rsidR="008F780E" w:rsidRPr="00E45330" w:rsidRDefault="008F780E">
            <w:pPr>
              <w:pStyle w:val="TAL"/>
            </w:pPr>
          </w:p>
        </w:tc>
        <w:tc>
          <w:tcPr>
            <w:tcW w:w="420" w:type="dxa"/>
          </w:tcPr>
          <w:p w14:paraId="513DB460" w14:textId="77777777" w:rsidR="008F780E" w:rsidRPr="00E45330" w:rsidRDefault="008F780E">
            <w:pPr>
              <w:pStyle w:val="TAC"/>
            </w:pPr>
          </w:p>
        </w:tc>
        <w:tc>
          <w:tcPr>
            <w:tcW w:w="1126" w:type="dxa"/>
          </w:tcPr>
          <w:p w14:paraId="473D99AC" w14:textId="77777777" w:rsidR="008F780E" w:rsidRPr="00E45330" w:rsidRDefault="008F780E">
            <w:pPr>
              <w:pStyle w:val="TAC"/>
            </w:pPr>
          </w:p>
        </w:tc>
        <w:tc>
          <w:tcPr>
            <w:tcW w:w="5124" w:type="dxa"/>
            <w:vAlign w:val="center"/>
            <w:hideMark/>
          </w:tcPr>
          <w:p w14:paraId="213D2A50" w14:textId="77777777" w:rsidR="008F780E" w:rsidRPr="00E45330" w:rsidRDefault="008F780E">
            <w:pPr>
              <w:pStyle w:val="TAL"/>
            </w:pPr>
          </w:p>
        </w:tc>
      </w:tr>
    </w:tbl>
    <w:p w14:paraId="34BFE41E" w14:textId="77777777" w:rsidR="008F780E" w:rsidRPr="00E45330" w:rsidRDefault="008F780E"/>
    <w:p w14:paraId="409F106A" w14:textId="77777777" w:rsidR="008F780E" w:rsidRPr="00E45330" w:rsidRDefault="008F780E">
      <w:r w:rsidRPr="00E45330">
        <w:t>This method shall support the request data structures specified in table 6.</w:t>
      </w:r>
      <w:r w:rsidRPr="00E45330">
        <w:rPr>
          <w:lang w:eastAsia="zh-CN"/>
        </w:rPr>
        <w:t>6</w:t>
      </w:r>
      <w:r w:rsidRPr="00E45330">
        <w:t>.3.3.3.1-2 and the response data structures and response codes specified in table 6.</w:t>
      </w:r>
      <w:r w:rsidRPr="00E45330">
        <w:rPr>
          <w:lang w:eastAsia="zh-CN"/>
        </w:rPr>
        <w:t>6</w:t>
      </w:r>
      <w:r w:rsidRPr="00E45330">
        <w:t>.3.3.3.1-3.</w:t>
      </w:r>
    </w:p>
    <w:p w14:paraId="31459138" w14:textId="77777777" w:rsidR="008F780E" w:rsidRPr="00E45330" w:rsidRDefault="008F780E">
      <w:pPr>
        <w:pStyle w:val="TH"/>
      </w:pPr>
      <w:r w:rsidRPr="00E45330">
        <w:t>Table 6</w:t>
      </w:r>
      <w:r w:rsidRPr="00E45330">
        <w:rPr>
          <w:rFonts w:hint="eastAsia"/>
          <w:lang w:eastAsia="zh-CN"/>
        </w:rPr>
        <w:t>.</w:t>
      </w:r>
      <w:r w:rsidRPr="00E45330">
        <w:rPr>
          <w:lang w:eastAsia="zh-CN"/>
        </w:rPr>
        <w:t>6</w:t>
      </w:r>
      <w:r w:rsidRPr="00E45330">
        <w:t>.3.3.3.1-2: Data structures supported by the GET Request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3"/>
        <w:gridCol w:w="360"/>
        <w:gridCol w:w="1170"/>
        <w:gridCol w:w="6153"/>
      </w:tblGrid>
      <w:tr w:rsidR="008F780E" w:rsidRPr="00E45330" w14:paraId="6D453C51" w14:textId="77777777" w:rsidTr="007F6F6B">
        <w:trPr>
          <w:jc w:val="center"/>
        </w:trPr>
        <w:tc>
          <w:tcPr>
            <w:tcW w:w="2003" w:type="dxa"/>
            <w:shd w:val="clear" w:color="auto" w:fill="C0C0C0"/>
            <w:hideMark/>
          </w:tcPr>
          <w:p w14:paraId="54E0DB99" w14:textId="77777777" w:rsidR="008F780E" w:rsidRPr="00E45330" w:rsidRDefault="008F780E">
            <w:pPr>
              <w:pStyle w:val="TAH"/>
            </w:pPr>
            <w:r w:rsidRPr="00E45330">
              <w:t>Data type</w:t>
            </w:r>
          </w:p>
        </w:tc>
        <w:tc>
          <w:tcPr>
            <w:tcW w:w="360" w:type="dxa"/>
            <w:shd w:val="clear" w:color="auto" w:fill="C0C0C0"/>
            <w:hideMark/>
          </w:tcPr>
          <w:p w14:paraId="515556A5" w14:textId="77777777" w:rsidR="008F780E" w:rsidRPr="00E45330" w:rsidRDefault="008F780E">
            <w:pPr>
              <w:pStyle w:val="TAH"/>
            </w:pPr>
            <w:r w:rsidRPr="00E45330">
              <w:t>P</w:t>
            </w:r>
          </w:p>
        </w:tc>
        <w:tc>
          <w:tcPr>
            <w:tcW w:w="1170" w:type="dxa"/>
            <w:shd w:val="clear" w:color="auto" w:fill="C0C0C0"/>
            <w:hideMark/>
          </w:tcPr>
          <w:p w14:paraId="51E9DE84" w14:textId="77777777" w:rsidR="008F780E" w:rsidRPr="00E45330" w:rsidRDefault="008F780E">
            <w:pPr>
              <w:pStyle w:val="TAH"/>
            </w:pPr>
            <w:r w:rsidRPr="00E45330">
              <w:t>Cardinality</w:t>
            </w:r>
          </w:p>
        </w:tc>
        <w:tc>
          <w:tcPr>
            <w:tcW w:w="6153" w:type="dxa"/>
            <w:shd w:val="clear" w:color="auto" w:fill="C0C0C0"/>
            <w:vAlign w:val="center"/>
            <w:hideMark/>
          </w:tcPr>
          <w:p w14:paraId="140A6158" w14:textId="77777777" w:rsidR="008F780E" w:rsidRPr="00E45330" w:rsidRDefault="008F780E">
            <w:pPr>
              <w:pStyle w:val="TAH"/>
            </w:pPr>
            <w:r w:rsidRPr="00E45330">
              <w:t>Description</w:t>
            </w:r>
          </w:p>
        </w:tc>
      </w:tr>
      <w:tr w:rsidR="008F780E" w:rsidRPr="00E45330" w14:paraId="04DC9026" w14:textId="77777777" w:rsidTr="007F6F6B">
        <w:trPr>
          <w:jc w:val="center"/>
        </w:trPr>
        <w:tc>
          <w:tcPr>
            <w:tcW w:w="2003" w:type="dxa"/>
            <w:hideMark/>
          </w:tcPr>
          <w:p w14:paraId="1427D6FB" w14:textId="77777777" w:rsidR="008F780E" w:rsidRPr="00E45330" w:rsidRDefault="008F780E">
            <w:pPr>
              <w:pStyle w:val="TAL"/>
            </w:pPr>
            <w:r w:rsidRPr="00E45330">
              <w:t>n/a</w:t>
            </w:r>
          </w:p>
        </w:tc>
        <w:tc>
          <w:tcPr>
            <w:tcW w:w="360" w:type="dxa"/>
            <w:hideMark/>
          </w:tcPr>
          <w:p w14:paraId="576F0FDB" w14:textId="77777777" w:rsidR="008F780E" w:rsidRPr="00E45330" w:rsidRDefault="008F780E">
            <w:pPr>
              <w:pStyle w:val="TAC"/>
            </w:pPr>
          </w:p>
        </w:tc>
        <w:tc>
          <w:tcPr>
            <w:tcW w:w="1170" w:type="dxa"/>
            <w:hideMark/>
          </w:tcPr>
          <w:p w14:paraId="5AC038FF" w14:textId="77777777" w:rsidR="008F780E" w:rsidRPr="00E45330" w:rsidRDefault="008F780E">
            <w:pPr>
              <w:pStyle w:val="TAC"/>
            </w:pPr>
          </w:p>
        </w:tc>
        <w:tc>
          <w:tcPr>
            <w:tcW w:w="6153" w:type="dxa"/>
            <w:hideMark/>
          </w:tcPr>
          <w:p w14:paraId="1B5772D2" w14:textId="77777777" w:rsidR="008F780E" w:rsidRPr="00E45330" w:rsidRDefault="008F780E">
            <w:pPr>
              <w:pStyle w:val="TAL"/>
            </w:pPr>
          </w:p>
        </w:tc>
      </w:tr>
    </w:tbl>
    <w:p w14:paraId="1C92BB94" w14:textId="77777777" w:rsidR="008F780E" w:rsidRPr="00E45330" w:rsidRDefault="008F780E"/>
    <w:p w14:paraId="4432D1F7" w14:textId="77777777" w:rsidR="008F780E" w:rsidRPr="00E45330" w:rsidRDefault="008F780E">
      <w:pPr>
        <w:pStyle w:val="TH"/>
      </w:pPr>
      <w:r w:rsidRPr="00E45330">
        <w:t>Table 6.</w:t>
      </w:r>
      <w:r w:rsidRPr="00E45330">
        <w:rPr>
          <w:lang w:eastAsia="zh-CN"/>
        </w:rPr>
        <w:t>6</w:t>
      </w:r>
      <w:r w:rsidRPr="00E45330">
        <w:t>.3.3.3.1-3: Data structures supported by the GET Response Body on this resource</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21"/>
        <w:gridCol w:w="342"/>
        <w:gridCol w:w="1170"/>
        <w:gridCol w:w="1530"/>
        <w:gridCol w:w="4623"/>
      </w:tblGrid>
      <w:tr w:rsidR="008F780E" w:rsidRPr="00E45330" w14:paraId="450F01DA" w14:textId="77777777" w:rsidTr="007F6F6B">
        <w:trPr>
          <w:jc w:val="center"/>
        </w:trPr>
        <w:tc>
          <w:tcPr>
            <w:tcW w:w="2021" w:type="dxa"/>
            <w:tcBorders>
              <w:bottom w:val="single" w:sz="6" w:space="0" w:color="auto"/>
            </w:tcBorders>
            <w:shd w:val="clear" w:color="auto" w:fill="C0C0C0"/>
            <w:hideMark/>
          </w:tcPr>
          <w:p w14:paraId="6CADC938" w14:textId="77777777" w:rsidR="008F780E" w:rsidRPr="00E45330" w:rsidRDefault="008F780E">
            <w:pPr>
              <w:pStyle w:val="TAH"/>
            </w:pPr>
            <w:r w:rsidRPr="00E45330">
              <w:t>Data type</w:t>
            </w:r>
          </w:p>
        </w:tc>
        <w:tc>
          <w:tcPr>
            <w:tcW w:w="342" w:type="dxa"/>
            <w:tcBorders>
              <w:bottom w:val="single" w:sz="6" w:space="0" w:color="auto"/>
            </w:tcBorders>
            <w:shd w:val="clear" w:color="auto" w:fill="C0C0C0"/>
            <w:hideMark/>
          </w:tcPr>
          <w:p w14:paraId="620D5709" w14:textId="77777777" w:rsidR="008F780E" w:rsidRPr="00E45330" w:rsidRDefault="008F780E">
            <w:pPr>
              <w:pStyle w:val="TAH"/>
            </w:pPr>
            <w:r w:rsidRPr="00E45330">
              <w:t>P</w:t>
            </w:r>
          </w:p>
        </w:tc>
        <w:tc>
          <w:tcPr>
            <w:tcW w:w="1170" w:type="dxa"/>
            <w:tcBorders>
              <w:bottom w:val="single" w:sz="6" w:space="0" w:color="auto"/>
            </w:tcBorders>
            <w:shd w:val="clear" w:color="auto" w:fill="C0C0C0"/>
            <w:hideMark/>
          </w:tcPr>
          <w:p w14:paraId="34D0F17A" w14:textId="77777777" w:rsidR="008F780E" w:rsidRPr="00E45330" w:rsidRDefault="008F780E">
            <w:pPr>
              <w:pStyle w:val="TAH"/>
            </w:pPr>
            <w:r w:rsidRPr="00E45330">
              <w:t>Cardinality</w:t>
            </w:r>
          </w:p>
        </w:tc>
        <w:tc>
          <w:tcPr>
            <w:tcW w:w="1530" w:type="dxa"/>
            <w:tcBorders>
              <w:bottom w:val="single" w:sz="6" w:space="0" w:color="auto"/>
            </w:tcBorders>
            <w:shd w:val="clear" w:color="auto" w:fill="C0C0C0"/>
            <w:hideMark/>
          </w:tcPr>
          <w:p w14:paraId="4ECC9CCD" w14:textId="77777777" w:rsidR="008F780E" w:rsidRPr="00E45330" w:rsidRDefault="008F780E">
            <w:pPr>
              <w:pStyle w:val="TAH"/>
            </w:pPr>
            <w:r w:rsidRPr="00E45330">
              <w:t>Response codes</w:t>
            </w:r>
          </w:p>
        </w:tc>
        <w:tc>
          <w:tcPr>
            <w:tcW w:w="4623" w:type="dxa"/>
            <w:tcBorders>
              <w:bottom w:val="single" w:sz="6" w:space="0" w:color="auto"/>
            </w:tcBorders>
            <w:shd w:val="clear" w:color="auto" w:fill="C0C0C0"/>
            <w:hideMark/>
          </w:tcPr>
          <w:p w14:paraId="1AA84941" w14:textId="77777777" w:rsidR="008F780E" w:rsidRPr="00E45330" w:rsidRDefault="008F780E">
            <w:pPr>
              <w:pStyle w:val="TAH"/>
            </w:pPr>
            <w:r w:rsidRPr="00E45330">
              <w:t>Description</w:t>
            </w:r>
          </w:p>
        </w:tc>
      </w:tr>
      <w:tr w:rsidR="008F780E" w:rsidRPr="00E45330" w14:paraId="42813926" w14:textId="77777777" w:rsidTr="007F6F6B">
        <w:trPr>
          <w:jc w:val="center"/>
        </w:trPr>
        <w:tc>
          <w:tcPr>
            <w:tcW w:w="2021" w:type="dxa"/>
            <w:tcBorders>
              <w:bottom w:val="single" w:sz="6" w:space="0" w:color="auto"/>
            </w:tcBorders>
            <w:hideMark/>
          </w:tcPr>
          <w:p w14:paraId="6BC6EDB9" w14:textId="77777777" w:rsidR="008F780E" w:rsidRPr="00E45330" w:rsidRDefault="008F780E">
            <w:pPr>
              <w:pStyle w:val="TAL"/>
            </w:pPr>
            <w:r w:rsidRPr="00E45330">
              <w:rPr>
                <w:rFonts w:hint="eastAsia"/>
                <w:lang w:eastAsia="zh-CN"/>
              </w:rPr>
              <w:t>HdMapDynamicInfo</w:t>
            </w:r>
            <w:r w:rsidRPr="00E45330">
              <w:t>Data</w:t>
            </w:r>
          </w:p>
        </w:tc>
        <w:tc>
          <w:tcPr>
            <w:tcW w:w="342" w:type="dxa"/>
            <w:tcBorders>
              <w:bottom w:val="single" w:sz="6" w:space="0" w:color="auto"/>
            </w:tcBorders>
            <w:hideMark/>
          </w:tcPr>
          <w:p w14:paraId="499AB0C4" w14:textId="77777777" w:rsidR="008F780E" w:rsidRPr="00E45330" w:rsidRDefault="008F780E">
            <w:pPr>
              <w:pStyle w:val="TAL"/>
            </w:pPr>
            <w:r w:rsidRPr="00E45330">
              <w:t>M</w:t>
            </w:r>
          </w:p>
        </w:tc>
        <w:tc>
          <w:tcPr>
            <w:tcW w:w="1170" w:type="dxa"/>
            <w:tcBorders>
              <w:bottom w:val="single" w:sz="6" w:space="0" w:color="auto"/>
            </w:tcBorders>
            <w:hideMark/>
          </w:tcPr>
          <w:p w14:paraId="4E7C3208" w14:textId="77777777" w:rsidR="008F780E" w:rsidRPr="00E45330" w:rsidRDefault="008F780E">
            <w:pPr>
              <w:pStyle w:val="TAL"/>
            </w:pPr>
            <w:r w:rsidRPr="00E45330">
              <w:t>1</w:t>
            </w:r>
          </w:p>
        </w:tc>
        <w:tc>
          <w:tcPr>
            <w:tcW w:w="1530" w:type="dxa"/>
            <w:tcBorders>
              <w:bottom w:val="single" w:sz="6" w:space="0" w:color="auto"/>
            </w:tcBorders>
            <w:hideMark/>
          </w:tcPr>
          <w:p w14:paraId="0D984D27" w14:textId="77777777" w:rsidR="008F780E" w:rsidRPr="00E45330" w:rsidRDefault="008F780E">
            <w:pPr>
              <w:pStyle w:val="TAL"/>
            </w:pPr>
            <w:r w:rsidRPr="00E45330">
              <w:t>200 OK</w:t>
            </w:r>
          </w:p>
        </w:tc>
        <w:tc>
          <w:tcPr>
            <w:tcW w:w="4623" w:type="dxa"/>
            <w:tcBorders>
              <w:bottom w:val="single" w:sz="6" w:space="0" w:color="auto"/>
            </w:tcBorders>
            <w:hideMark/>
          </w:tcPr>
          <w:p w14:paraId="26D48864" w14:textId="77777777" w:rsidR="008F780E" w:rsidRPr="00E45330" w:rsidRDefault="008F780E">
            <w:pPr>
              <w:pStyle w:val="TAL"/>
            </w:pPr>
            <w:r w:rsidRPr="00E45330">
              <w:t xml:space="preserve">An individual </w:t>
            </w:r>
            <w:r w:rsidRPr="00E45330">
              <w:rPr>
                <w:rFonts w:hint="eastAsia"/>
              </w:rPr>
              <w:t>HdMap</w:t>
            </w:r>
            <w:r w:rsidRPr="00E45330">
              <w:t xml:space="preserve"> </w:t>
            </w:r>
            <w:r w:rsidRPr="00E45330">
              <w:rPr>
                <w:rFonts w:hint="eastAsia"/>
              </w:rPr>
              <w:t>DynamicInfo Subscription</w:t>
            </w:r>
            <w:r w:rsidRPr="00E45330">
              <w:rPr>
                <w:rFonts w:hint="eastAsia"/>
                <w:lang w:eastAsia="zh-CN"/>
              </w:rPr>
              <w:t xml:space="preserve"> </w:t>
            </w:r>
            <w:r w:rsidRPr="00E45330">
              <w:t>resource for the V2X UE ID is returned successfully.</w:t>
            </w:r>
          </w:p>
        </w:tc>
      </w:tr>
      <w:tr w:rsidR="00A43AAE" w:rsidRPr="00E45330" w14:paraId="634A8FDE" w14:textId="77777777" w:rsidTr="007F6F6B">
        <w:trPr>
          <w:jc w:val="center"/>
        </w:trPr>
        <w:tc>
          <w:tcPr>
            <w:tcW w:w="2021" w:type="dxa"/>
            <w:tcBorders>
              <w:bottom w:val="single" w:sz="6" w:space="0" w:color="auto"/>
            </w:tcBorders>
          </w:tcPr>
          <w:p w14:paraId="727A31F4" w14:textId="77777777" w:rsidR="00A43AAE" w:rsidRPr="00E45330" w:rsidRDefault="00A43AAE" w:rsidP="00A43AAE">
            <w:pPr>
              <w:pStyle w:val="TAL"/>
            </w:pPr>
            <w:r w:rsidRPr="00E45330">
              <w:t>n/a</w:t>
            </w:r>
          </w:p>
        </w:tc>
        <w:tc>
          <w:tcPr>
            <w:tcW w:w="342" w:type="dxa"/>
            <w:tcBorders>
              <w:bottom w:val="single" w:sz="6" w:space="0" w:color="auto"/>
            </w:tcBorders>
          </w:tcPr>
          <w:p w14:paraId="54DB64F6" w14:textId="77777777" w:rsidR="00A43AAE" w:rsidRPr="00E45330" w:rsidRDefault="00A43AAE" w:rsidP="00A43AAE">
            <w:pPr>
              <w:pStyle w:val="TAL"/>
            </w:pPr>
          </w:p>
        </w:tc>
        <w:tc>
          <w:tcPr>
            <w:tcW w:w="1170" w:type="dxa"/>
            <w:tcBorders>
              <w:bottom w:val="single" w:sz="6" w:space="0" w:color="auto"/>
            </w:tcBorders>
          </w:tcPr>
          <w:p w14:paraId="7FBD0D00" w14:textId="77777777" w:rsidR="00A43AAE" w:rsidRPr="00E45330" w:rsidRDefault="00A43AAE" w:rsidP="00A43AAE">
            <w:pPr>
              <w:pStyle w:val="TAL"/>
            </w:pPr>
          </w:p>
        </w:tc>
        <w:tc>
          <w:tcPr>
            <w:tcW w:w="1530" w:type="dxa"/>
            <w:tcBorders>
              <w:bottom w:val="single" w:sz="6" w:space="0" w:color="auto"/>
            </w:tcBorders>
          </w:tcPr>
          <w:p w14:paraId="12A8BED3" w14:textId="77777777" w:rsidR="00A43AAE" w:rsidRPr="00E45330" w:rsidRDefault="00A43AAE" w:rsidP="00A43AAE">
            <w:pPr>
              <w:pStyle w:val="TAL"/>
            </w:pPr>
            <w:r w:rsidRPr="00E45330">
              <w:t>307 Temporary Redirect</w:t>
            </w:r>
          </w:p>
        </w:tc>
        <w:tc>
          <w:tcPr>
            <w:tcW w:w="4623" w:type="dxa"/>
            <w:tcBorders>
              <w:bottom w:val="single" w:sz="6" w:space="0" w:color="auto"/>
            </w:tcBorders>
          </w:tcPr>
          <w:p w14:paraId="6EAD6803" w14:textId="77777777" w:rsidR="00A43AAE" w:rsidRDefault="00A43AAE" w:rsidP="00A43AAE">
            <w:pPr>
              <w:pStyle w:val="TAL"/>
            </w:pPr>
            <w:r w:rsidRPr="00E45330">
              <w:t>Temporary redirection.</w:t>
            </w:r>
          </w:p>
          <w:p w14:paraId="0D7C203F" w14:textId="77777777" w:rsidR="00A43AAE" w:rsidRDefault="00A43AAE" w:rsidP="00A43AAE">
            <w:pPr>
              <w:pStyle w:val="TAL"/>
            </w:pPr>
          </w:p>
          <w:p w14:paraId="6DEDCCC0" w14:textId="77777777" w:rsidR="00A43AAE" w:rsidRDefault="00A43AAE" w:rsidP="00A43AAE">
            <w:pPr>
              <w:pStyle w:val="TAL"/>
              <w:rPr>
                <w:rFonts w:cs="Arial"/>
                <w:szCs w:val="18"/>
                <w:lang w:eastAsia="zh-CN"/>
              </w:rPr>
            </w:pPr>
            <w:r w:rsidRPr="00E45330">
              <w:t>The response shall include a Location header field containing an alternative URI of the resource located in an alternative VAE Server.</w:t>
            </w:r>
          </w:p>
          <w:p w14:paraId="56D4E6F9" w14:textId="77777777" w:rsidR="00A43AAE" w:rsidRDefault="00A43AAE" w:rsidP="00A43AAE">
            <w:pPr>
              <w:pStyle w:val="TAL"/>
              <w:rPr>
                <w:rFonts w:cs="Arial"/>
                <w:szCs w:val="18"/>
                <w:lang w:eastAsia="zh-CN"/>
              </w:rPr>
            </w:pPr>
          </w:p>
          <w:p w14:paraId="40ADB6CC"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A43AAE" w:rsidRPr="00E45330" w14:paraId="0D47FFFE" w14:textId="77777777" w:rsidTr="007F6F6B">
        <w:trPr>
          <w:jc w:val="center"/>
        </w:trPr>
        <w:tc>
          <w:tcPr>
            <w:tcW w:w="2021" w:type="dxa"/>
            <w:tcBorders>
              <w:bottom w:val="single" w:sz="6" w:space="0" w:color="auto"/>
            </w:tcBorders>
          </w:tcPr>
          <w:p w14:paraId="3E7E16BC" w14:textId="77777777" w:rsidR="00A43AAE" w:rsidRPr="00E45330" w:rsidRDefault="00A43AAE" w:rsidP="00A43AAE">
            <w:pPr>
              <w:pStyle w:val="TAL"/>
            </w:pPr>
            <w:r w:rsidRPr="00E45330">
              <w:t>n/a</w:t>
            </w:r>
          </w:p>
        </w:tc>
        <w:tc>
          <w:tcPr>
            <w:tcW w:w="342" w:type="dxa"/>
            <w:tcBorders>
              <w:bottom w:val="single" w:sz="6" w:space="0" w:color="auto"/>
            </w:tcBorders>
          </w:tcPr>
          <w:p w14:paraId="063AF108" w14:textId="77777777" w:rsidR="00A43AAE" w:rsidRPr="00E45330" w:rsidRDefault="00A43AAE" w:rsidP="00A43AAE">
            <w:pPr>
              <w:pStyle w:val="TAL"/>
            </w:pPr>
          </w:p>
        </w:tc>
        <w:tc>
          <w:tcPr>
            <w:tcW w:w="1170" w:type="dxa"/>
            <w:tcBorders>
              <w:bottom w:val="single" w:sz="6" w:space="0" w:color="auto"/>
            </w:tcBorders>
          </w:tcPr>
          <w:p w14:paraId="1E3D855E" w14:textId="77777777" w:rsidR="00A43AAE" w:rsidRPr="00E45330" w:rsidRDefault="00A43AAE" w:rsidP="00A43AAE">
            <w:pPr>
              <w:pStyle w:val="TAL"/>
            </w:pPr>
          </w:p>
        </w:tc>
        <w:tc>
          <w:tcPr>
            <w:tcW w:w="1530" w:type="dxa"/>
            <w:tcBorders>
              <w:bottom w:val="single" w:sz="6" w:space="0" w:color="auto"/>
            </w:tcBorders>
          </w:tcPr>
          <w:p w14:paraId="3932293C" w14:textId="77777777" w:rsidR="00A43AAE" w:rsidRPr="00E45330" w:rsidRDefault="00A43AAE" w:rsidP="00A43AAE">
            <w:pPr>
              <w:pStyle w:val="TAL"/>
            </w:pPr>
            <w:r w:rsidRPr="00E45330">
              <w:t>308 Permanent Redirect</w:t>
            </w:r>
          </w:p>
        </w:tc>
        <w:tc>
          <w:tcPr>
            <w:tcW w:w="4623" w:type="dxa"/>
            <w:tcBorders>
              <w:bottom w:val="single" w:sz="6" w:space="0" w:color="auto"/>
            </w:tcBorders>
          </w:tcPr>
          <w:p w14:paraId="5464C494" w14:textId="77777777" w:rsidR="00A43AAE" w:rsidRDefault="00A43AAE" w:rsidP="00A43AAE">
            <w:pPr>
              <w:pStyle w:val="TAL"/>
            </w:pPr>
            <w:r w:rsidRPr="00E45330">
              <w:t>Permanent redirection.</w:t>
            </w:r>
          </w:p>
          <w:p w14:paraId="38D63D2E" w14:textId="77777777" w:rsidR="00A43AAE" w:rsidRDefault="00A43AAE" w:rsidP="00A43AAE">
            <w:pPr>
              <w:pStyle w:val="TAL"/>
            </w:pPr>
          </w:p>
          <w:p w14:paraId="0DF5D845" w14:textId="77777777" w:rsidR="00A43AAE" w:rsidRDefault="00A43AAE" w:rsidP="00A43AAE">
            <w:pPr>
              <w:pStyle w:val="TAL"/>
              <w:rPr>
                <w:rFonts w:cs="Arial"/>
                <w:szCs w:val="18"/>
                <w:lang w:eastAsia="zh-CN"/>
              </w:rPr>
            </w:pPr>
            <w:r w:rsidRPr="00E45330">
              <w:t>The response shall include a Location header field containing an alternative URI of the resource located in an alternative VAE Server.</w:t>
            </w:r>
          </w:p>
          <w:p w14:paraId="2B767847" w14:textId="77777777" w:rsidR="00A43AAE" w:rsidRDefault="00A43AAE" w:rsidP="00A43AAE">
            <w:pPr>
              <w:pStyle w:val="TAL"/>
              <w:rPr>
                <w:rFonts w:cs="Arial"/>
                <w:szCs w:val="18"/>
                <w:lang w:eastAsia="zh-CN"/>
              </w:rPr>
            </w:pPr>
          </w:p>
          <w:p w14:paraId="7AF111E2"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8F780E" w:rsidRPr="00E45330" w14:paraId="5D678DA0" w14:textId="77777777" w:rsidTr="007F6F6B">
        <w:trPr>
          <w:jc w:val="center"/>
        </w:trPr>
        <w:tc>
          <w:tcPr>
            <w:tcW w:w="9686" w:type="dxa"/>
            <w:gridSpan w:val="5"/>
            <w:tcBorders>
              <w:bottom w:val="single" w:sz="6" w:space="0" w:color="auto"/>
            </w:tcBorders>
          </w:tcPr>
          <w:p w14:paraId="1E34748A" w14:textId="77777777" w:rsidR="008F780E" w:rsidRPr="00E45330" w:rsidRDefault="008F780E">
            <w:pPr>
              <w:pStyle w:val="TAN"/>
            </w:pPr>
            <w:r w:rsidRPr="00E45330">
              <w:t>NOTE:</w:t>
            </w:r>
            <w:r w:rsidRPr="00E45330">
              <w:tab/>
            </w:r>
            <w:r w:rsidR="00A43AAE" w:rsidRPr="00E45330">
              <w:t xml:space="preserve">The mandatory HTTP error status codes for the </w:t>
            </w:r>
            <w:r w:rsidR="00A43AAE">
              <w:t xml:space="preserve">HTTP </w:t>
            </w:r>
            <w:r w:rsidR="00A43AAE" w:rsidRPr="00E45330">
              <w:t xml:space="preserve">GET method listed in </w:t>
            </w:r>
            <w:r w:rsidR="00A43AAE" w:rsidRPr="008874EC">
              <w:t>table 5.2.6-1 of 3GPP TS 29.122 [2</w:t>
            </w:r>
            <w:r w:rsidR="00A43AAE">
              <w:t>2</w:t>
            </w:r>
            <w:r w:rsidR="00A43AAE" w:rsidRPr="008874EC">
              <w:t>]</w:t>
            </w:r>
            <w:r w:rsidR="00A43AAE" w:rsidRPr="00E45330">
              <w:t xml:space="preserve"> shall also apply.</w:t>
            </w:r>
          </w:p>
        </w:tc>
      </w:tr>
    </w:tbl>
    <w:p w14:paraId="68B11581" w14:textId="77777777" w:rsidR="008F780E" w:rsidRPr="00E45330" w:rsidRDefault="008F780E"/>
    <w:p w14:paraId="6C92E2A8" w14:textId="77777777" w:rsidR="00A43AAE" w:rsidRPr="00E45330" w:rsidRDefault="00A43AAE" w:rsidP="00A43AAE">
      <w:pPr>
        <w:pStyle w:val="TH"/>
      </w:pPr>
      <w:r w:rsidRPr="00E45330">
        <w:t>Table 6.</w:t>
      </w:r>
      <w:r w:rsidRPr="00E45330">
        <w:rPr>
          <w:lang w:eastAsia="zh-CN"/>
        </w:rPr>
        <w:t>6</w:t>
      </w:r>
      <w:r w:rsidRPr="00E45330">
        <w:t>.3.3.3.1-4: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43AAE" w:rsidRPr="00E45330" w14:paraId="6E1F230D" w14:textId="77777777" w:rsidTr="00C1176B">
        <w:trPr>
          <w:jc w:val="center"/>
        </w:trPr>
        <w:tc>
          <w:tcPr>
            <w:tcW w:w="825" w:type="pct"/>
            <w:shd w:val="clear" w:color="auto" w:fill="C0C0C0"/>
          </w:tcPr>
          <w:p w14:paraId="5A0E3D57" w14:textId="77777777" w:rsidR="00A43AAE" w:rsidRPr="00E45330" w:rsidRDefault="00A43AAE" w:rsidP="00C1176B">
            <w:pPr>
              <w:pStyle w:val="TAH"/>
            </w:pPr>
            <w:r w:rsidRPr="00E45330">
              <w:t>Name</w:t>
            </w:r>
          </w:p>
        </w:tc>
        <w:tc>
          <w:tcPr>
            <w:tcW w:w="732" w:type="pct"/>
            <w:shd w:val="clear" w:color="auto" w:fill="C0C0C0"/>
          </w:tcPr>
          <w:p w14:paraId="6F542B9D" w14:textId="77777777" w:rsidR="00A43AAE" w:rsidRPr="00E45330" w:rsidRDefault="00A43AAE" w:rsidP="00C1176B">
            <w:pPr>
              <w:pStyle w:val="TAH"/>
            </w:pPr>
            <w:r w:rsidRPr="00E45330">
              <w:t>Data type</w:t>
            </w:r>
          </w:p>
        </w:tc>
        <w:tc>
          <w:tcPr>
            <w:tcW w:w="217" w:type="pct"/>
            <w:shd w:val="clear" w:color="auto" w:fill="C0C0C0"/>
          </w:tcPr>
          <w:p w14:paraId="0B1A0D4A" w14:textId="77777777" w:rsidR="00A43AAE" w:rsidRPr="00E45330" w:rsidRDefault="00A43AAE" w:rsidP="00C1176B">
            <w:pPr>
              <w:pStyle w:val="TAH"/>
            </w:pPr>
            <w:r w:rsidRPr="00E45330">
              <w:t>P</w:t>
            </w:r>
          </w:p>
        </w:tc>
        <w:tc>
          <w:tcPr>
            <w:tcW w:w="581" w:type="pct"/>
            <w:shd w:val="clear" w:color="auto" w:fill="C0C0C0"/>
          </w:tcPr>
          <w:p w14:paraId="017C8F0D" w14:textId="77777777" w:rsidR="00A43AAE" w:rsidRPr="00E45330" w:rsidRDefault="00A43AAE" w:rsidP="00C1176B">
            <w:pPr>
              <w:pStyle w:val="TAH"/>
            </w:pPr>
            <w:r w:rsidRPr="00E45330">
              <w:t>Cardinality</w:t>
            </w:r>
          </w:p>
        </w:tc>
        <w:tc>
          <w:tcPr>
            <w:tcW w:w="2645" w:type="pct"/>
            <w:shd w:val="clear" w:color="auto" w:fill="C0C0C0"/>
            <w:vAlign w:val="center"/>
          </w:tcPr>
          <w:p w14:paraId="22889DEC" w14:textId="77777777" w:rsidR="00A43AAE" w:rsidRPr="00E45330" w:rsidRDefault="00A43AAE" w:rsidP="00C1176B">
            <w:pPr>
              <w:pStyle w:val="TAH"/>
            </w:pPr>
            <w:r w:rsidRPr="00E45330">
              <w:t>Description</w:t>
            </w:r>
          </w:p>
        </w:tc>
      </w:tr>
      <w:tr w:rsidR="00A43AAE" w:rsidRPr="00E45330" w14:paraId="00689393" w14:textId="77777777" w:rsidTr="00C1176B">
        <w:trPr>
          <w:jc w:val="center"/>
        </w:trPr>
        <w:tc>
          <w:tcPr>
            <w:tcW w:w="825" w:type="pct"/>
            <w:shd w:val="clear" w:color="auto" w:fill="auto"/>
          </w:tcPr>
          <w:p w14:paraId="3B909788" w14:textId="77777777" w:rsidR="00A43AAE" w:rsidRPr="00E45330" w:rsidRDefault="00A43AAE" w:rsidP="00C1176B">
            <w:pPr>
              <w:pStyle w:val="TAL"/>
            </w:pPr>
            <w:r w:rsidRPr="00E45330">
              <w:t>Location</w:t>
            </w:r>
          </w:p>
        </w:tc>
        <w:tc>
          <w:tcPr>
            <w:tcW w:w="732" w:type="pct"/>
          </w:tcPr>
          <w:p w14:paraId="35120A8F" w14:textId="77777777" w:rsidR="00A43AAE" w:rsidRPr="00E45330" w:rsidRDefault="00A43AAE" w:rsidP="00C1176B">
            <w:pPr>
              <w:pStyle w:val="TAL"/>
            </w:pPr>
            <w:r w:rsidRPr="00E45330">
              <w:t>string</w:t>
            </w:r>
          </w:p>
        </w:tc>
        <w:tc>
          <w:tcPr>
            <w:tcW w:w="217" w:type="pct"/>
          </w:tcPr>
          <w:p w14:paraId="102BD4BD" w14:textId="77777777" w:rsidR="00A43AAE" w:rsidRPr="00E45330" w:rsidRDefault="00A43AAE" w:rsidP="00C1176B">
            <w:pPr>
              <w:pStyle w:val="TAC"/>
            </w:pPr>
            <w:r w:rsidRPr="00E45330">
              <w:t>M</w:t>
            </w:r>
          </w:p>
        </w:tc>
        <w:tc>
          <w:tcPr>
            <w:tcW w:w="581" w:type="pct"/>
          </w:tcPr>
          <w:p w14:paraId="7C8D0064" w14:textId="77777777" w:rsidR="00A43AAE" w:rsidRPr="00E45330" w:rsidRDefault="00A43AAE" w:rsidP="00C1176B">
            <w:pPr>
              <w:pStyle w:val="TAL"/>
            </w:pPr>
            <w:r w:rsidRPr="00E45330">
              <w:t>1</w:t>
            </w:r>
          </w:p>
        </w:tc>
        <w:tc>
          <w:tcPr>
            <w:tcW w:w="2645" w:type="pct"/>
            <w:shd w:val="clear" w:color="auto" w:fill="auto"/>
            <w:vAlign w:val="center"/>
          </w:tcPr>
          <w:p w14:paraId="48550333" w14:textId="77777777" w:rsidR="00A43AAE" w:rsidRPr="00E45330" w:rsidRDefault="00A43AAE" w:rsidP="00C1176B">
            <w:pPr>
              <w:pStyle w:val="TAL"/>
            </w:pPr>
            <w:r>
              <w:t>Contains a</w:t>
            </w:r>
            <w:r w:rsidRPr="00E45330">
              <w:t>n alternative URI of the resource located in an alternative VAE Server.</w:t>
            </w:r>
          </w:p>
        </w:tc>
      </w:tr>
    </w:tbl>
    <w:p w14:paraId="46F20BED" w14:textId="77777777" w:rsidR="00A43AAE" w:rsidRPr="00E45330" w:rsidRDefault="00A43AAE" w:rsidP="00A43AAE"/>
    <w:p w14:paraId="4EC04C4E" w14:textId="77777777" w:rsidR="00A43AAE" w:rsidRPr="00E45330" w:rsidRDefault="00A43AAE" w:rsidP="00A43AAE">
      <w:pPr>
        <w:pStyle w:val="TH"/>
      </w:pPr>
      <w:r w:rsidRPr="00E45330">
        <w:lastRenderedPageBreak/>
        <w:t>Table 6.</w:t>
      </w:r>
      <w:r w:rsidRPr="00E45330">
        <w:rPr>
          <w:lang w:eastAsia="zh-CN"/>
        </w:rPr>
        <w:t>6</w:t>
      </w:r>
      <w:r w:rsidRPr="00E45330">
        <w:t>.3.3.3.1-5: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43AAE" w:rsidRPr="00E45330" w14:paraId="4182A76E" w14:textId="77777777" w:rsidTr="00C1176B">
        <w:trPr>
          <w:jc w:val="center"/>
        </w:trPr>
        <w:tc>
          <w:tcPr>
            <w:tcW w:w="825" w:type="pct"/>
            <w:shd w:val="clear" w:color="auto" w:fill="C0C0C0"/>
          </w:tcPr>
          <w:p w14:paraId="423C1FF5" w14:textId="77777777" w:rsidR="00A43AAE" w:rsidRPr="00E45330" w:rsidRDefault="00A43AAE" w:rsidP="00C1176B">
            <w:pPr>
              <w:pStyle w:val="TAH"/>
            </w:pPr>
            <w:r w:rsidRPr="00E45330">
              <w:t>Name</w:t>
            </w:r>
          </w:p>
        </w:tc>
        <w:tc>
          <w:tcPr>
            <w:tcW w:w="732" w:type="pct"/>
            <w:shd w:val="clear" w:color="auto" w:fill="C0C0C0"/>
          </w:tcPr>
          <w:p w14:paraId="17A2C8C2" w14:textId="77777777" w:rsidR="00A43AAE" w:rsidRPr="00E45330" w:rsidRDefault="00A43AAE" w:rsidP="00C1176B">
            <w:pPr>
              <w:pStyle w:val="TAH"/>
            </w:pPr>
            <w:r w:rsidRPr="00E45330">
              <w:t>Data type</w:t>
            </w:r>
          </w:p>
        </w:tc>
        <w:tc>
          <w:tcPr>
            <w:tcW w:w="217" w:type="pct"/>
            <w:shd w:val="clear" w:color="auto" w:fill="C0C0C0"/>
          </w:tcPr>
          <w:p w14:paraId="5AFC6A48" w14:textId="77777777" w:rsidR="00A43AAE" w:rsidRPr="00E45330" w:rsidRDefault="00A43AAE" w:rsidP="00C1176B">
            <w:pPr>
              <w:pStyle w:val="TAH"/>
            </w:pPr>
            <w:r w:rsidRPr="00E45330">
              <w:t>P</w:t>
            </w:r>
          </w:p>
        </w:tc>
        <w:tc>
          <w:tcPr>
            <w:tcW w:w="581" w:type="pct"/>
            <w:shd w:val="clear" w:color="auto" w:fill="C0C0C0"/>
          </w:tcPr>
          <w:p w14:paraId="208621A7" w14:textId="77777777" w:rsidR="00A43AAE" w:rsidRPr="00E45330" w:rsidRDefault="00A43AAE" w:rsidP="00C1176B">
            <w:pPr>
              <w:pStyle w:val="TAH"/>
            </w:pPr>
            <w:r w:rsidRPr="00E45330">
              <w:t>Cardinality</w:t>
            </w:r>
          </w:p>
        </w:tc>
        <w:tc>
          <w:tcPr>
            <w:tcW w:w="2645" w:type="pct"/>
            <w:shd w:val="clear" w:color="auto" w:fill="C0C0C0"/>
            <w:vAlign w:val="center"/>
          </w:tcPr>
          <w:p w14:paraId="54C5C0CF" w14:textId="77777777" w:rsidR="00A43AAE" w:rsidRPr="00E45330" w:rsidRDefault="00A43AAE" w:rsidP="00C1176B">
            <w:pPr>
              <w:pStyle w:val="TAH"/>
            </w:pPr>
            <w:r w:rsidRPr="00E45330">
              <w:t>Description</w:t>
            </w:r>
          </w:p>
        </w:tc>
      </w:tr>
      <w:tr w:rsidR="00A43AAE" w:rsidRPr="00E45330" w14:paraId="2412C186" w14:textId="77777777" w:rsidTr="00C1176B">
        <w:trPr>
          <w:jc w:val="center"/>
        </w:trPr>
        <w:tc>
          <w:tcPr>
            <w:tcW w:w="825" w:type="pct"/>
            <w:shd w:val="clear" w:color="auto" w:fill="auto"/>
          </w:tcPr>
          <w:p w14:paraId="4C5E05D2" w14:textId="77777777" w:rsidR="00A43AAE" w:rsidRPr="00E45330" w:rsidRDefault="00A43AAE" w:rsidP="00C1176B">
            <w:pPr>
              <w:pStyle w:val="TAL"/>
            </w:pPr>
            <w:r w:rsidRPr="00E45330">
              <w:t>Location</w:t>
            </w:r>
          </w:p>
        </w:tc>
        <w:tc>
          <w:tcPr>
            <w:tcW w:w="732" w:type="pct"/>
          </w:tcPr>
          <w:p w14:paraId="4E12217B" w14:textId="77777777" w:rsidR="00A43AAE" w:rsidRPr="00E45330" w:rsidRDefault="00A43AAE" w:rsidP="00C1176B">
            <w:pPr>
              <w:pStyle w:val="TAL"/>
            </w:pPr>
            <w:r w:rsidRPr="00E45330">
              <w:t>string</w:t>
            </w:r>
          </w:p>
        </w:tc>
        <w:tc>
          <w:tcPr>
            <w:tcW w:w="217" w:type="pct"/>
          </w:tcPr>
          <w:p w14:paraId="289B3D82" w14:textId="77777777" w:rsidR="00A43AAE" w:rsidRPr="00E45330" w:rsidRDefault="00A43AAE" w:rsidP="00C1176B">
            <w:pPr>
              <w:pStyle w:val="TAC"/>
            </w:pPr>
            <w:r w:rsidRPr="00E45330">
              <w:t>M</w:t>
            </w:r>
          </w:p>
        </w:tc>
        <w:tc>
          <w:tcPr>
            <w:tcW w:w="581" w:type="pct"/>
          </w:tcPr>
          <w:p w14:paraId="66936530" w14:textId="77777777" w:rsidR="00A43AAE" w:rsidRPr="00E45330" w:rsidRDefault="00A43AAE" w:rsidP="00C1176B">
            <w:pPr>
              <w:pStyle w:val="TAL"/>
            </w:pPr>
            <w:r w:rsidRPr="00E45330">
              <w:t>1</w:t>
            </w:r>
          </w:p>
        </w:tc>
        <w:tc>
          <w:tcPr>
            <w:tcW w:w="2645" w:type="pct"/>
            <w:shd w:val="clear" w:color="auto" w:fill="auto"/>
            <w:vAlign w:val="center"/>
          </w:tcPr>
          <w:p w14:paraId="3F9DCEC9" w14:textId="77777777" w:rsidR="00A43AAE" w:rsidRPr="00E45330" w:rsidRDefault="00A43AAE" w:rsidP="00C1176B">
            <w:pPr>
              <w:pStyle w:val="TAL"/>
            </w:pPr>
            <w:r>
              <w:t>Contains a</w:t>
            </w:r>
            <w:r w:rsidRPr="00E45330">
              <w:t>n alternative URI of the resource located in an alternative VAE Server.</w:t>
            </w:r>
          </w:p>
        </w:tc>
      </w:tr>
    </w:tbl>
    <w:p w14:paraId="7E96F69C" w14:textId="77777777" w:rsidR="008F780E" w:rsidRPr="00E45330" w:rsidRDefault="008F780E"/>
    <w:p w14:paraId="007FC313" w14:textId="77777777" w:rsidR="008F780E" w:rsidRPr="00E45330" w:rsidRDefault="008F780E">
      <w:pPr>
        <w:pStyle w:val="Heading6"/>
      </w:pPr>
      <w:bookmarkStart w:id="6223" w:name="_Toc73433924"/>
      <w:bookmarkStart w:id="6224" w:name="_Toc73435972"/>
      <w:bookmarkStart w:id="6225" w:name="_Toc73437379"/>
      <w:bookmarkStart w:id="6226" w:name="_Toc75351789"/>
      <w:bookmarkStart w:id="6227" w:name="_Toc83230067"/>
      <w:bookmarkStart w:id="6228" w:name="_Toc85528095"/>
      <w:bookmarkStart w:id="6229" w:name="_Toc90649720"/>
      <w:bookmarkStart w:id="6230" w:name="_Toc170113449"/>
      <w:r w:rsidRPr="00E45330">
        <w:t>6.</w:t>
      </w:r>
      <w:r w:rsidRPr="00E45330">
        <w:rPr>
          <w:lang w:eastAsia="zh-CN"/>
        </w:rPr>
        <w:t>6</w:t>
      </w:r>
      <w:r w:rsidRPr="00E45330">
        <w:t>.3.3.3.2</w:t>
      </w:r>
      <w:r w:rsidRPr="00E45330">
        <w:tab/>
        <w:t>DELETE</w:t>
      </w:r>
      <w:bookmarkEnd w:id="6223"/>
      <w:bookmarkEnd w:id="6224"/>
      <w:bookmarkEnd w:id="6225"/>
      <w:bookmarkEnd w:id="6226"/>
      <w:bookmarkEnd w:id="6227"/>
      <w:bookmarkEnd w:id="6228"/>
      <w:bookmarkEnd w:id="6229"/>
      <w:bookmarkEnd w:id="6230"/>
    </w:p>
    <w:p w14:paraId="406B61E1" w14:textId="77777777" w:rsidR="008F780E" w:rsidRPr="00E45330" w:rsidRDefault="008F780E">
      <w:r w:rsidRPr="00E45330">
        <w:t xml:space="preserve">This method shall support the URI query parameters specified in </w:t>
      </w:r>
      <w:r w:rsidR="007F6F6B" w:rsidRPr="00E45330">
        <w:t>table</w:t>
      </w:r>
      <w:r w:rsidR="007F6F6B">
        <w:t> </w:t>
      </w:r>
      <w:r w:rsidRPr="00E45330">
        <w:t>6.</w:t>
      </w:r>
      <w:r w:rsidRPr="00E45330">
        <w:rPr>
          <w:lang w:eastAsia="zh-CN"/>
        </w:rPr>
        <w:t>6</w:t>
      </w:r>
      <w:r w:rsidRPr="00E45330">
        <w:t>.3.3.3.2-1.</w:t>
      </w:r>
    </w:p>
    <w:p w14:paraId="7296D47F" w14:textId="77777777" w:rsidR="008F780E" w:rsidRPr="00E45330" w:rsidRDefault="007F6F6B">
      <w:pPr>
        <w:pStyle w:val="TH"/>
        <w:rPr>
          <w:rFonts w:cs="Arial"/>
        </w:rPr>
      </w:pPr>
      <w:r w:rsidRPr="00E45330">
        <w:t>Table</w:t>
      </w:r>
      <w:r>
        <w:t> </w:t>
      </w:r>
      <w:r w:rsidR="008F780E" w:rsidRPr="00E45330">
        <w:t>6.</w:t>
      </w:r>
      <w:r w:rsidR="008F780E" w:rsidRPr="00E45330">
        <w:rPr>
          <w:lang w:eastAsia="zh-CN"/>
        </w:rPr>
        <w:t>6</w:t>
      </w:r>
      <w:r w:rsidR="008F780E" w:rsidRPr="00E45330">
        <w:t xml:space="preserve">.3.3.3.2-1: URI query parameters supported by the DELETE method on this resource </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347"/>
        <w:gridCol w:w="1608"/>
        <w:gridCol w:w="435"/>
        <w:gridCol w:w="1102"/>
        <w:gridCol w:w="5037"/>
      </w:tblGrid>
      <w:tr w:rsidR="008F780E" w:rsidRPr="00E45330" w14:paraId="75106C52" w14:textId="77777777" w:rsidTr="007F6F6B">
        <w:trPr>
          <w:jc w:val="center"/>
        </w:trPr>
        <w:tc>
          <w:tcPr>
            <w:tcW w:w="707" w:type="pct"/>
            <w:shd w:val="clear" w:color="auto" w:fill="C0C0C0"/>
            <w:hideMark/>
          </w:tcPr>
          <w:p w14:paraId="1F62F6B0" w14:textId="77777777" w:rsidR="008F780E" w:rsidRPr="00E45330" w:rsidRDefault="008F780E">
            <w:pPr>
              <w:pStyle w:val="TAH"/>
            </w:pPr>
            <w:r w:rsidRPr="00E45330">
              <w:t>Name</w:t>
            </w:r>
          </w:p>
        </w:tc>
        <w:tc>
          <w:tcPr>
            <w:tcW w:w="844" w:type="pct"/>
            <w:shd w:val="clear" w:color="auto" w:fill="C0C0C0"/>
            <w:hideMark/>
          </w:tcPr>
          <w:p w14:paraId="329E7CCE" w14:textId="77777777" w:rsidR="008F780E" w:rsidRPr="00E45330" w:rsidRDefault="008F780E">
            <w:pPr>
              <w:pStyle w:val="TAH"/>
            </w:pPr>
            <w:r w:rsidRPr="00E45330">
              <w:t>Data type</w:t>
            </w:r>
          </w:p>
        </w:tc>
        <w:tc>
          <w:tcPr>
            <w:tcW w:w="228" w:type="pct"/>
            <w:shd w:val="clear" w:color="auto" w:fill="C0C0C0"/>
            <w:hideMark/>
          </w:tcPr>
          <w:p w14:paraId="0526AD87" w14:textId="77777777" w:rsidR="008F780E" w:rsidRPr="00E45330" w:rsidRDefault="008F780E">
            <w:pPr>
              <w:pStyle w:val="TAH"/>
            </w:pPr>
            <w:r w:rsidRPr="00E45330">
              <w:t>P</w:t>
            </w:r>
          </w:p>
        </w:tc>
        <w:tc>
          <w:tcPr>
            <w:tcW w:w="578" w:type="pct"/>
            <w:shd w:val="clear" w:color="auto" w:fill="C0C0C0"/>
            <w:hideMark/>
          </w:tcPr>
          <w:p w14:paraId="37DBBA7B" w14:textId="77777777" w:rsidR="008F780E" w:rsidRPr="00E45330" w:rsidRDefault="008F780E">
            <w:pPr>
              <w:pStyle w:val="TAH"/>
            </w:pPr>
            <w:r w:rsidRPr="00E45330">
              <w:t>Cardinality</w:t>
            </w:r>
          </w:p>
        </w:tc>
        <w:tc>
          <w:tcPr>
            <w:tcW w:w="2642" w:type="pct"/>
            <w:shd w:val="clear" w:color="auto" w:fill="C0C0C0"/>
            <w:vAlign w:val="center"/>
            <w:hideMark/>
          </w:tcPr>
          <w:p w14:paraId="038DE17F" w14:textId="77777777" w:rsidR="008F780E" w:rsidRPr="00E45330" w:rsidRDefault="008F780E">
            <w:pPr>
              <w:pStyle w:val="TAH"/>
            </w:pPr>
            <w:r w:rsidRPr="00E45330">
              <w:t>Description</w:t>
            </w:r>
          </w:p>
        </w:tc>
      </w:tr>
      <w:tr w:rsidR="008F780E" w:rsidRPr="00E45330" w14:paraId="75F5F4FB" w14:textId="77777777" w:rsidTr="007F6F6B">
        <w:trPr>
          <w:jc w:val="center"/>
        </w:trPr>
        <w:tc>
          <w:tcPr>
            <w:tcW w:w="707" w:type="pct"/>
            <w:hideMark/>
          </w:tcPr>
          <w:p w14:paraId="121885EB" w14:textId="77777777" w:rsidR="008F780E" w:rsidRPr="00E45330" w:rsidRDefault="008F780E">
            <w:pPr>
              <w:pStyle w:val="TAL"/>
            </w:pPr>
            <w:r w:rsidRPr="00E45330">
              <w:t>n/a</w:t>
            </w:r>
          </w:p>
        </w:tc>
        <w:tc>
          <w:tcPr>
            <w:tcW w:w="844" w:type="pct"/>
          </w:tcPr>
          <w:p w14:paraId="51D65339" w14:textId="77777777" w:rsidR="008F780E" w:rsidRPr="00E45330" w:rsidRDefault="008F780E">
            <w:pPr>
              <w:pStyle w:val="TAL"/>
            </w:pPr>
          </w:p>
        </w:tc>
        <w:tc>
          <w:tcPr>
            <w:tcW w:w="228" w:type="pct"/>
          </w:tcPr>
          <w:p w14:paraId="26439D28" w14:textId="77777777" w:rsidR="008F780E" w:rsidRPr="00E45330" w:rsidRDefault="008F780E">
            <w:pPr>
              <w:pStyle w:val="TAC"/>
            </w:pPr>
          </w:p>
        </w:tc>
        <w:tc>
          <w:tcPr>
            <w:tcW w:w="578" w:type="pct"/>
          </w:tcPr>
          <w:p w14:paraId="0AF0CD25" w14:textId="77777777" w:rsidR="008F780E" w:rsidRPr="00E45330" w:rsidRDefault="008F780E">
            <w:pPr>
              <w:pStyle w:val="TAL"/>
            </w:pPr>
          </w:p>
        </w:tc>
        <w:tc>
          <w:tcPr>
            <w:tcW w:w="2642" w:type="pct"/>
            <w:vAlign w:val="center"/>
          </w:tcPr>
          <w:p w14:paraId="52FAAE1A" w14:textId="77777777" w:rsidR="008F780E" w:rsidRPr="00E45330" w:rsidRDefault="008F780E">
            <w:pPr>
              <w:pStyle w:val="TAL"/>
            </w:pPr>
          </w:p>
        </w:tc>
      </w:tr>
    </w:tbl>
    <w:p w14:paraId="77C443B5" w14:textId="77777777" w:rsidR="008F780E" w:rsidRPr="00E45330" w:rsidRDefault="008F780E"/>
    <w:p w14:paraId="3F6660C7" w14:textId="77777777" w:rsidR="008F780E" w:rsidRPr="00E45330" w:rsidRDefault="008F780E">
      <w:r w:rsidRPr="00E45330">
        <w:t xml:space="preserve">This method shall support the request data structures specified in </w:t>
      </w:r>
      <w:r w:rsidR="007F6F6B" w:rsidRPr="00E45330">
        <w:t>table</w:t>
      </w:r>
      <w:r w:rsidR="007F6F6B">
        <w:t> </w:t>
      </w:r>
      <w:r w:rsidRPr="00E45330">
        <w:t>6.</w:t>
      </w:r>
      <w:r w:rsidRPr="00E45330">
        <w:rPr>
          <w:lang w:eastAsia="zh-CN"/>
        </w:rPr>
        <w:t>6</w:t>
      </w:r>
      <w:r w:rsidRPr="00E45330">
        <w:t xml:space="preserve">.3.3.3.2-2 and the response data structures and response codes specified in </w:t>
      </w:r>
      <w:r w:rsidR="007F6F6B" w:rsidRPr="00E45330">
        <w:t>table</w:t>
      </w:r>
      <w:r w:rsidR="007F6F6B">
        <w:t> </w:t>
      </w:r>
      <w:r w:rsidRPr="00E45330">
        <w:t>6.</w:t>
      </w:r>
      <w:r w:rsidRPr="00E45330">
        <w:rPr>
          <w:lang w:eastAsia="zh-CN"/>
        </w:rPr>
        <w:t>6</w:t>
      </w:r>
      <w:r w:rsidRPr="00E45330">
        <w:t>.3.3.3.2-3.</w:t>
      </w:r>
    </w:p>
    <w:p w14:paraId="559B8D08" w14:textId="77777777" w:rsidR="008F780E" w:rsidRPr="00E45330" w:rsidRDefault="007F6F6B">
      <w:pPr>
        <w:pStyle w:val="TH"/>
      </w:pPr>
      <w:r w:rsidRPr="00E45330">
        <w:t>Table</w:t>
      </w:r>
      <w:r>
        <w:t> </w:t>
      </w:r>
      <w:r w:rsidR="008F780E" w:rsidRPr="00E45330">
        <w:t>6.</w:t>
      </w:r>
      <w:r w:rsidR="008F780E" w:rsidRPr="00E45330">
        <w:rPr>
          <w:lang w:eastAsia="zh-CN"/>
        </w:rPr>
        <w:t>6</w:t>
      </w:r>
      <w:r w:rsidR="008F780E" w:rsidRPr="00E45330">
        <w:t xml:space="preserve">.3.3.3.2-2: Data structures supported by the DELETE Request Body on this resource </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05"/>
        <w:gridCol w:w="534"/>
        <w:gridCol w:w="1242"/>
        <w:gridCol w:w="5744"/>
      </w:tblGrid>
      <w:tr w:rsidR="008F780E" w:rsidRPr="00E45330" w14:paraId="1F2CCB5C" w14:textId="77777777" w:rsidTr="007F6F6B">
        <w:trPr>
          <w:jc w:val="center"/>
        </w:trPr>
        <w:tc>
          <w:tcPr>
            <w:tcW w:w="2138" w:type="dxa"/>
            <w:shd w:val="clear" w:color="auto" w:fill="C0C0C0"/>
            <w:hideMark/>
          </w:tcPr>
          <w:p w14:paraId="4B7E4479" w14:textId="77777777" w:rsidR="008F780E" w:rsidRPr="00E45330" w:rsidRDefault="008F780E">
            <w:pPr>
              <w:pStyle w:val="TAH"/>
            </w:pPr>
            <w:r w:rsidRPr="00E45330">
              <w:t>Data type</w:t>
            </w:r>
          </w:p>
        </w:tc>
        <w:tc>
          <w:tcPr>
            <w:tcW w:w="540" w:type="dxa"/>
            <w:shd w:val="clear" w:color="auto" w:fill="C0C0C0"/>
            <w:hideMark/>
          </w:tcPr>
          <w:p w14:paraId="4615A442" w14:textId="77777777" w:rsidR="008F780E" w:rsidRPr="00E45330" w:rsidRDefault="008F780E">
            <w:pPr>
              <w:pStyle w:val="TAH"/>
            </w:pPr>
            <w:r w:rsidRPr="00E45330">
              <w:t>P</w:t>
            </w:r>
          </w:p>
        </w:tc>
        <w:tc>
          <w:tcPr>
            <w:tcW w:w="1260" w:type="dxa"/>
            <w:shd w:val="clear" w:color="auto" w:fill="C0C0C0"/>
            <w:hideMark/>
          </w:tcPr>
          <w:p w14:paraId="474B4AB3" w14:textId="77777777" w:rsidR="008F780E" w:rsidRPr="00E45330" w:rsidRDefault="008F780E">
            <w:pPr>
              <w:pStyle w:val="TAH"/>
            </w:pPr>
            <w:r w:rsidRPr="00E45330">
              <w:t>Cardinality</w:t>
            </w:r>
          </w:p>
        </w:tc>
        <w:tc>
          <w:tcPr>
            <w:tcW w:w="5837" w:type="dxa"/>
            <w:shd w:val="clear" w:color="auto" w:fill="C0C0C0"/>
            <w:vAlign w:val="center"/>
            <w:hideMark/>
          </w:tcPr>
          <w:p w14:paraId="2E7D7CE3" w14:textId="77777777" w:rsidR="008F780E" w:rsidRPr="00E45330" w:rsidRDefault="008F780E">
            <w:pPr>
              <w:pStyle w:val="TAH"/>
            </w:pPr>
            <w:r w:rsidRPr="00E45330">
              <w:t>Description</w:t>
            </w:r>
          </w:p>
        </w:tc>
      </w:tr>
      <w:tr w:rsidR="008F780E" w:rsidRPr="00E45330" w14:paraId="780C3701" w14:textId="77777777" w:rsidTr="007F6F6B">
        <w:trPr>
          <w:jc w:val="center"/>
        </w:trPr>
        <w:tc>
          <w:tcPr>
            <w:tcW w:w="2138" w:type="dxa"/>
            <w:hideMark/>
          </w:tcPr>
          <w:p w14:paraId="1482596C" w14:textId="77777777" w:rsidR="008F780E" w:rsidRPr="00E45330" w:rsidRDefault="008F780E">
            <w:pPr>
              <w:pStyle w:val="TAL"/>
            </w:pPr>
            <w:r w:rsidRPr="00E45330">
              <w:t>n/a</w:t>
            </w:r>
          </w:p>
        </w:tc>
        <w:tc>
          <w:tcPr>
            <w:tcW w:w="540" w:type="dxa"/>
          </w:tcPr>
          <w:p w14:paraId="67AD4545" w14:textId="77777777" w:rsidR="008F780E" w:rsidRPr="00E45330" w:rsidRDefault="008F780E">
            <w:pPr>
              <w:pStyle w:val="TAC"/>
            </w:pPr>
          </w:p>
        </w:tc>
        <w:tc>
          <w:tcPr>
            <w:tcW w:w="1260" w:type="dxa"/>
          </w:tcPr>
          <w:p w14:paraId="7D475B61" w14:textId="77777777" w:rsidR="008F780E" w:rsidRPr="00E45330" w:rsidRDefault="008F780E">
            <w:pPr>
              <w:pStyle w:val="TAL"/>
            </w:pPr>
          </w:p>
        </w:tc>
        <w:tc>
          <w:tcPr>
            <w:tcW w:w="5837" w:type="dxa"/>
          </w:tcPr>
          <w:p w14:paraId="358986FC" w14:textId="77777777" w:rsidR="008F780E" w:rsidRPr="00E45330" w:rsidRDefault="008F780E">
            <w:pPr>
              <w:pStyle w:val="TAL"/>
            </w:pPr>
          </w:p>
        </w:tc>
      </w:tr>
    </w:tbl>
    <w:p w14:paraId="07A709D1" w14:textId="77777777" w:rsidR="008F780E" w:rsidRPr="00E45330" w:rsidRDefault="008F780E"/>
    <w:p w14:paraId="2E30527F" w14:textId="77777777" w:rsidR="008F780E" w:rsidRPr="00E45330" w:rsidRDefault="007F6F6B">
      <w:pPr>
        <w:pStyle w:val="TH"/>
      </w:pPr>
      <w:r w:rsidRPr="00E45330">
        <w:t>Table</w:t>
      </w:r>
      <w:r>
        <w:t> </w:t>
      </w:r>
      <w:r w:rsidR="008F780E" w:rsidRPr="00E45330">
        <w:t>6.6.3.3.3.2-3: Data structures supported by the DELETE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8F780E" w:rsidRPr="00E45330" w14:paraId="6B6B7CD8" w14:textId="77777777" w:rsidTr="00B335AE">
        <w:trPr>
          <w:jc w:val="center"/>
        </w:trPr>
        <w:tc>
          <w:tcPr>
            <w:tcW w:w="2138" w:type="dxa"/>
            <w:shd w:val="clear" w:color="auto" w:fill="C0C0C0"/>
            <w:hideMark/>
          </w:tcPr>
          <w:p w14:paraId="0ED99520" w14:textId="77777777" w:rsidR="008F780E" w:rsidRPr="00E45330" w:rsidRDefault="008F780E">
            <w:pPr>
              <w:pStyle w:val="TAH"/>
            </w:pPr>
            <w:r w:rsidRPr="00E45330">
              <w:t>Data type</w:t>
            </w:r>
          </w:p>
        </w:tc>
        <w:tc>
          <w:tcPr>
            <w:tcW w:w="540" w:type="dxa"/>
            <w:shd w:val="clear" w:color="auto" w:fill="C0C0C0"/>
            <w:hideMark/>
          </w:tcPr>
          <w:p w14:paraId="4C3AAEF0" w14:textId="77777777" w:rsidR="008F780E" w:rsidRPr="00E45330" w:rsidRDefault="008F780E">
            <w:pPr>
              <w:pStyle w:val="TAH"/>
            </w:pPr>
            <w:r w:rsidRPr="00E45330">
              <w:t>P</w:t>
            </w:r>
          </w:p>
        </w:tc>
        <w:tc>
          <w:tcPr>
            <w:tcW w:w="1260" w:type="dxa"/>
            <w:shd w:val="clear" w:color="auto" w:fill="C0C0C0"/>
            <w:hideMark/>
          </w:tcPr>
          <w:p w14:paraId="0255FD84" w14:textId="77777777" w:rsidR="008F780E" w:rsidRPr="00E45330" w:rsidRDefault="008F780E">
            <w:pPr>
              <w:pStyle w:val="TAH"/>
            </w:pPr>
            <w:r w:rsidRPr="00E45330">
              <w:t>Cardinality</w:t>
            </w:r>
          </w:p>
        </w:tc>
        <w:tc>
          <w:tcPr>
            <w:tcW w:w="1080" w:type="dxa"/>
            <w:shd w:val="clear" w:color="auto" w:fill="C0C0C0"/>
            <w:hideMark/>
          </w:tcPr>
          <w:p w14:paraId="37EB59A4" w14:textId="77777777" w:rsidR="008F780E" w:rsidRPr="00E45330" w:rsidRDefault="008F780E">
            <w:pPr>
              <w:pStyle w:val="TAH"/>
            </w:pPr>
            <w:r w:rsidRPr="00E45330">
              <w:t>Response</w:t>
            </w:r>
          </w:p>
          <w:p w14:paraId="5ADAB442" w14:textId="77777777" w:rsidR="008F780E" w:rsidRPr="00E45330" w:rsidRDefault="008F780E">
            <w:pPr>
              <w:pStyle w:val="TAH"/>
            </w:pPr>
            <w:r w:rsidRPr="00E45330">
              <w:t>codes</w:t>
            </w:r>
          </w:p>
        </w:tc>
        <w:tc>
          <w:tcPr>
            <w:tcW w:w="4757" w:type="dxa"/>
            <w:shd w:val="clear" w:color="auto" w:fill="C0C0C0"/>
            <w:hideMark/>
          </w:tcPr>
          <w:p w14:paraId="134223FE" w14:textId="77777777" w:rsidR="008F780E" w:rsidRPr="00E45330" w:rsidRDefault="008F780E">
            <w:pPr>
              <w:pStyle w:val="TAH"/>
            </w:pPr>
            <w:r w:rsidRPr="00E45330">
              <w:t>Description</w:t>
            </w:r>
          </w:p>
        </w:tc>
      </w:tr>
      <w:tr w:rsidR="008F780E" w:rsidRPr="00E45330" w14:paraId="22E46BB6" w14:textId="77777777" w:rsidTr="00B335AE">
        <w:trPr>
          <w:jc w:val="center"/>
        </w:trPr>
        <w:tc>
          <w:tcPr>
            <w:tcW w:w="2138" w:type="dxa"/>
            <w:hideMark/>
          </w:tcPr>
          <w:p w14:paraId="15A165CE" w14:textId="77777777" w:rsidR="008F780E" w:rsidRPr="00E45330" w:rsidRDefault="008F780E">
            <w:pPr>
              <w:pStyle w:val="TAL"/>
            </w:pPr>
            <w:r w:rsidRPr="00E45330">
              <w:t>n/a</w:t>
            </w:r>
          </w:p>
        </w:tc>
        <w:tc>
          <w:tcPr>
            <w:tcW w:w="540" w:type="dxa"/>
          </w:tcPr>
          <w:p w14:paraId="6BCB42B6" w14:textId="77777777" w:rsidR="008F780E" w:rsidRPr="00E45330" w:rsidRDefault="008F780E">
            <w:pPr>
              <w:pStyle w:val="TAC"/>
            </w:pPr>
          </w:p>
        </w:tc>
        <w:tc>
          <w:tcPr>
            <w:tcW w:w="1260" w:type="dxa"/>
          </w:tcPr>
          <w:p w14:paraId="6FCB26C4" w14:textId="77777777" w:rsidR="008F780E" w:rsidRPr="00E45330" w:rsidRDefault="008F780E">
            <w:pPr>
              <w:pStyle w:val="TAL"/>
            </w:pPr>
          </w:p>
        </w:tc>
        <w:tc>
          <w:tcPr>
            <w:tcW w:w="1080" w:type="dxa"/>
            <w:hideMark/>
          </w:tcPr>
          <w:p w14:paraId="5F9B27B6" w14:textId="77777777" w:rsidR="008F780E" w:rsidRPr="00E45330" w:rsidRDefault="008F780E">
            <w:pPr>
              <w:pStyle w:val="TAL"/>
            </w:pPr>
            <w:r w:rsidRPr="00E45330">
              <w:t>204 No Content</w:t>
            </w:r>
          </w:p>
        </w:tc>
        <w:tc>
          <w:tcPr>
            <w:tcW w:w="4757" w:type="dxa"/>
            <w:hideMark/>
          </w:tcPr>
          <w:p w14:paraId="5E4F4A5B" w14:textId="77777777" w:rsidR="008F780E" w:rsidRPr="00E45330" w:rsidRDefault="008F780E">
            <w:pPr>
              <w:pStyle w:val="TAL"/>
            </w:pPr>
            <w:r w:rsidRPr="00E45330">
              <w:t xml:space="preserve">Individual </w:t>
            </w:r>
            <w:r w:rsidRPr="00E45330">
              <w:rPr>
                <w:rFonts w:hint="eastAsia"/>
              </w:rPr>
              <w:t>HdMap</w:t>
            </w:r>
            <w:r w:rsidRPr="00E45330">
              <w:t xml:space="preserve"> </w:t>
            </w:r>
            <w:r w:rsidRPr="00E45330">
              <w:rPr>
                <w:rFonts w:hint="eastAsia"/>
              </w:rPr>
              <w:t>DynamicInfo Subscription</w:t>
            </w:r>
            <w:r w:rsidRPr="00E45330">
              <w:t xml:space="preserve"> resource was successfully deleted</w:t>
            </w:r>
          </w:p>
        </w:tc>
      </w:tr>
      <w:tr w:rsidR="00A43AAE" w:rsidRPr="00E45330" w14:paraId="5285671D" w14:textId="77777777" w:rsidTr="00B335AE">
        <w:trPr>
          <w:jc w:val="center"/>
        </w:trPr>
        <w:tc>
          <w:tcPr>
            <w:tcW w:w="2138" w:type="dxa"/>
          </w:tcPr>
          <w:p w14:paraId="3004F91D" w14:textId="77777777" w:rsidR="00A43AAE" w:rsidRPr="00E45330" w:rsidRDefault="00A43AAE" w:rsidP="00A43AAE">
            <w:pPr>
              <w:pStyle w:val="TAL"/>
            </w:pPr>
            <w:r w:rsidRPr="00E45330">
              <w:t>n/a</w:t>
            </w:r>
          </w:p>
        </w:tc>
        <w:tc>
          <w:tcPr>
            <w:tcW w:w="540" w:type="dxa"/>
          </w:tcPr>
          <w:p w14:paraId="49D598C3" w14:textId="77777777" w:rsidR="00A43AAE" w:rsidRPr="00E45330" w:rsidRDefault="00A43AAE" w:rsidP="00A43AAE">
            <w:pPr>
              <w:pStyle w:val="TAC"/>
            </w:pPr>
          </w:p>
        </w:tc>
        <w:tc>
          <w:tcPr>
            <w:tcW w:w="1260" w:type="dxa"/>
          </w:tcPr>
          <w:p w14:paraId="225258C4" w14:textId="77777777" w:rsidR="00A43AAE" w:rsidRPr="00E45330" w:rsidRDefault="00A43AAE" w:rsidP="00A43AAE">
            <w:pPr>
              <w:pStyle w:val="TAL"/>
            </w:pPr>
          </w:p>
        </w:tc>
        <w:tc>
          <w:tcPr>
            <w:tcW w:w="1080" w:type="dxa"/>
          </w:tcPr>
          <w:p w14:paraId="4C242E92" w14:textId="77777777" w:rsidR="00A43AAE" w:rsidRPr="00E45330" w:rsidRDefault="00A43AAE" w:rsidP="00A43AAE">
            <w:pPr>
              <w:pStyle w:val="TAL"/>
            </w:pPr>
            <w:r w:rsidRPr="00E45330">
              <w:t>307 Temporary Redirect</w:t>
            </w:r>
          </w:p>
        </w:tc>
        <w:tc>
          <w:tcPr>
            <w:tcW w:w="4757" w:type="dxa"/>
          </w:tcPr>
          <w:p w14:paraId="231B68F0" w14:textId="77777777" w:rsidR="00A43AAE" w:rsidRDefault="00A43AAE" w:rsidP="00A43AAE">
            <w:pPr>
              <w:pStyle w:val="TAL"/>
            </w:pPr>
            <w:r w:rsidRPr="00E45330">
              <w:t>Temporary redirection.</w:t>
            </w:r>
          </w:p>
          <w:p w14:paraId="6D95871E" w14:textId="77777777" w:rsidR="00A43AAE" w:rsidRDefault="00A43AAE" w:rsidP="00A43AAE">
            <w:pPr>
              <w:pStyle w:val="TAL"/>
            </w:pPr>
          </w:p>
          <w:p w14:paraId="1C6D7220" w14:textId="77777777" w:rsidR="00A43AAE" w:rsidRDefault="00A43AAE" w:rsidP="00A43AAE">
            <w:pPr>
              <w:pStyle w:val="TAL"/>
              <w:rPr>
                <w:rFonts w:cs="Arial"/>
                <w:szCs w:val="18"/>
                <w:lang w:eastAsia="zh-CN"/>
              </w:rPr>
            </w:pPr>
            <w:r w:rsidRPr="00E45330">
              <w:t>The response shall include a Location header field containing an alternative URI of the resource located in an alternative VAE Server.</w:t>
            </w:r>
          </w:p>
          <w:p w14:paraId="2DC00294" w14:textId="77777777" w:rsidR="00A43AAE" w:rsidRDefault="00A43AAE" w:rsidP="00A43AAE">
            <w:pPr>
              <w:pStyle w:val="TAL"/>
              <w:rPr>
                <w:rFonts w:cs="Arial"/>
                <w:szCs w:val="18"/>
                <w:lang w:eastAsia="zh-CN"/>
              </w:rPr>
            </w:pPr>
          </w:p>
          <w:p w14:paraId="3A2FB026"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A43AAE" w:rsidRPr="00E45330" w14:paraId="51C35CD4" w14:textId="77777777" w:rsidTr="00B335AE">
        <w:trPr>
          <w:jc w:val="center"/>
        </w:trPr>
        <w:tc>
          <w:tcPr>
            <w:tcW w:w="2138" w:type="dxa"/>
          </w:tcPr>
          <w:p w14:paraId="62D19E0C" w14:textId="77777777" w:rsidR="00A43AAE" w:rsidRPr="00E45330" w:rsidRDefault="00A43AAE" w:rsidP="00A43AAE">
            <w:pPr>
              <w:pStyle w:val="TAL"/>
            </w:pPr>
            <w:r w:rsidRPr="00E45330">
              <w:t>n/a</w:t>
            </w:r>
          </w:p>
        </w:tc>
        <w:tc>
          <w:tcPr>
            <w:tcW w:w="540" w:type="dxa"/>
          </w:tcPr>
          <w:p w14:paraId="1EA91C63" w14:textId="77777777" w:rsidR="00A43AAE" w:rsidRPr="00E45330" w:rsidRDefault="00A43AAE" w:rsidP="00A43AAE">
            <w:pPr>
              <w:pStyle w:val="TAC"/>
            </w:pPr>
          </w:p>
        </w:tc>
        <w:tc>
          <w:tcPr>
            <w:tcW w:w="1260" w:type="dxa"/>
          </w:tcPr>
          <w:p w14:paraId="58B2B643" w14:textId="77777777" w:rsidR="00A43AAE" w:rsidRPr="00E45330" w:rsidRDefault="00A43AAE" w:rsidP="00A43AAE">
            <w:pPr>
              <w:pStyle w:val="TAL"/>
            </w:pPr>
          </w:p>
        </w:tc>
        <w:tc>
          <w:tcPr>
            <w:tcW w:w="1080" w:type="dxa"/>
          </w:tcPr>
          <w:p w14:paraId="5B07204C" w14:textId="77777777" w:rsidR="00A43AAE" w:rsidRPr="00E45330" w:rsidRDefault="00A43AAE" w:rsidP="00A43AAE">
            <w:pPr>
              <w:pStyle w:val="TAL"/>
            </w:pPr>
            <w:r w:rsidRPr="00E45330">
              <w:t>308 Permanent Redirect</w:t>
            </w:r>
          </w:p>
        </w:tc>
        <w:tc>
          <w:tcPr>
            <w:tcW w:w="4757" w:type="dxa"/>
          </w:tcPr>
          <w:p w14:paraId="3B6EFC65" w14:textId="77777777" w:rsidR="00A43AAE" w:rsidRDefault="00A43AAE" w:rsidP="00A43AAE">
            <w:pPr>
              <w:pStyle w:val="TAL"/>
            </w:pPr>
            <w:r w:rsidRPr="00E45330">
              <w:t>Permanent redirection.</w:t>
            </w:r>
          </w:p>
          <w:p w14:paraId="2BD5810A" w14:textId="77777777" w:rsidR="00A43AAE" w:rsidRDefault="00A43AAE" w:rsidP="00A43AAE">
            <w:pPr>
              <w:pStyle w:val="TAL"/>
            </w:pPr>
          </w:p>
          <w:p w14:paraId="38C42803" w14:textId="77777777" w:rsidR="00A43AAE" w:rsidRDefault="00A43AAE" w:rsidP="00A43AAE">
            <w:pPr>
              <w:pStyle w:val="TAL"/>
              <w:rPr>
                <w:rFonts w:cs="Arial"/>
                <w:szCs w:val="18"/>
                <w:lang w:eastAsia="zh-CN"/>
              </w:rPr>
            </w:pPr>
            <w:r w:rsidRPr="00E45330">
              <w:t>The response shall include a Location header field containing an alternative URI of the resource located in an alternative VAE Server.</w:t>
            </w:r>
          </w:p>
          <w:p w14:paraId="583FCA96" w14:textId="77777777" w:rsidR="00A43AAE" w:rsidRDefault="00A43AAE" w:rsidP="00A43AAE">
            <w:pPr>
              <w:pStyle w:val="TAL"/>
              <w:rPr>
                <w:rFonts w:cs="Arial"/>
                <w:szCs w:val="18"/>
                <w:lang w:eastAsia="zh-CN"/>
              </w:rPr>
            </w:pPr>
          </w:p>
          <w:p w14:paraId="224BD1FB"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8F780E" w:rsidRPr="00E45330" w14:paraId="2D28CE15" w14:textId="77777777" w:rsidTr="00B335AE">
        <w:trPr>
          <w:jc w:val="center"/>
        </w:trPr>
        <w:tc>
          <w:tcPr>
            <w:tcW w:w="9775" w:type="dxa"/>
            <w:gridSpan w:val="5"/>
          </w:tcPr>
          <w:p w14:paraId="4ECD1844" w14:textId="77777777" w:rsidR="008F780E" w:rsidRPr="00E45330" w:rsidRDefault="008F780E">
            <w:pPr>
              <w:pStyle w:val="TAN"/>
            </w:pPr>
            <w:r w:rsidRPr="00E45330">
              <w:t>NOTE:</w:t>
            </w:r>
            <w:r w:rsidRPr="00E45330">
              <w:tab/>
            </w:r>
            <w:r w:rsidR="00A43AAE" w:rsidRPr="00E45330">
              <w:t xml:space="preserve">The mandatory HTTP error status code for the </w:t>
            </w:r>
            <w:r w:rsidR="00A43AAE">
              <w:t xml:space="preserve">HTTP </w:t>
            </w:r>
            <w:r w:rsidR="00A43AAE" w:rsidRPr="00E45330">
              <w:t xml:space="preserve">DELETE method listed in </w:t>
            </w:r>
            <w:r w:rsidR="00A43AAE" w:rsidRPr="008874EC">
              <w:t>table 5.2.6-1 of 3GPP TS 29.122 [2</w:t>
            </w:r>
            <w:r w:rsidR="00A43AAE">
              <w:t>2</w:t>
            </w:r>
            <w:r w:rsidR="00A43AAE" w:rsidRPr="008874EC">
              <w:t>]</w:t>
            </w:r>
            <w:r w:rsidR="00A43AAE" w:rsidRPr="00E45330">
              <w:t xml:space="preserve"> </w:t>
            </w:r>
            <w:r w:rsidR="00A43AAE">
              <w:t xml:space="preserve">shall </w:t>
            </w:r>
            <w:r w:rsidR="00A43AAE" w:rsidRPr="00E45330">
              <w:t>also apply.</w:t>
            </w:r>
          </w:p>
        </w:tc>
      </w:tr>
    </w:tbl>
    <w:p w14:paraId="1176CC41" w14:textId="77777777" w:rsidR="008F780E" w:rsidRPr="00E45330" w:rsidRDefault="008F780E"/>
    <w:p w14:paraId="15869E2D" w14:textId="77777777" w:rsidR="00A43AAE" w:rsidRPr="00E45330" w:rsidRDefault="00A43AAE" w:rsidP="00A43AAE">
      <w:pPr>
        <w:pStyle w:val="TH"/>
      </w:pPr>
      <w:r w:rsidRPr="00E45330">
        <w:t>Table 6.</w:t>
      </w:r>
      <w:r w:rsidRPr="00E45330">
        <w:rPr>
          <w:lang w:eastAsia="zh-CN"/>
        </w:rPr>
        <w:t>6</w:t>
      </w:r>
      <w:r w:rsidRPr="00E45330">
        <w:t>.3.3.3.2-4: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43AAE" w:rsidRPr="00E45330" w14:paraId="59C0DEDB" w14:textId="77777777" w:rsidTr="00C1176B">
        <w:trPr>
          <w:jc w:val="center"/>
        </w:trPr>
        <w:tc>
          <w:tcPr>
            <w:tcW w:w="825" w:type="pct"/>
            <w:shd w:val="clear" w:color="auto" w:fill="C0C0C0"/>
          </w:tcPr>
          <w:p w14:paraId="686EDF8A" w14:textId="77777777" w:rsidR="00A43AAE" w:rsidRPr="00E45330" w:rsidRDefault="00A43AAE" w:rsidP="00C1176B">
            <w:pPr>
              <w:pStyle w:val="TAH"/>
            </w:pPr>
            <w:r w:rsidRPr="00E45330">
              <w:t>Name</w:t>
            </w:r>
          </w:p>
        </w:tc>
        <w:tc>
          <w:tcPr>
            <w:tcW w:w="732" w:type="pct"/>
            <w:shd w:val="clear" w:color="auto" w:fill="C0C0C0"/>
          </w:tcPr>
          <w:p w14:paraId="00829E02" w14:textId="77777777" w:rsidR="00A43AAE" w:rsidRPr="00E45330" w:rsidRDefault="00A43AAE" w:rsidP="00C1176B">
            <w:pPr>
              <w:pStyle w:val="TAH"/>
            </w:pPr>
            <w:r w:rsidRPr="00E45330">
              <w:t>Data type</w:t>
            </w:r>
          </w:p>
        </w:tc>
        <w:tc>
          <w:tcPr>
            <w:tcW w:w="217" w:type="pct"/>
            <w:shd w:val="clear" w:color="auto" w:fill="C0C0C0"/>
          </w:tcPr>
          <w:p w14:paraId="2DF46348" w14:textId="77777777" w:rsidR="00A43AAE" w:rsidRPr="00E45330" w:rsidRDefault="00A43AAE" w:rsidP="00C1176B">
            <w:pPr>
              <w:pStyle w:val="TAH"/>
            </w:pPr>
            <w:r w:rsidRPr="00E45330">
              <w:t>P</w:t>
            </w:r>
          </w:p>
        </w:tc>
        <w:tc>
          <w:tcPr>
            <w:tcW w:w="581" w:type="pct"/>
            <w:shd w:val="clear" w:color="auto" w:fill="C0C0C0"/>
          </w:tcPr>
          <w:p w14:paraId="13918F9C" w14:textId="77777777" w:rsidR="00A43AAE" w:rsidRPr="00E45330" w:rsidRDefault="00A43AAE" w:rsidP="00C1176B">
            <w:pPr>
              <w:pStyle w:val="TAH"/>
            </w:pPr>
            <w:r w:rsidRPr="00E45330">
              <w:t>Cardinality</w:t>
            </w:r>
          </w:p>
        </w:tc>
        <w:tc>
          <w:tcPr>
            <w:tcW w:w="2645" w:type="pct"/>
            <w:shd w:val="clear" w:color="auto" w:fill="C0C0C0"/>
            <w:vAlign w:val="center"/>
          </w:tcPr>
          <w:p w14:paraId="523F1977" w14:textId="77777777" w:rsidR="00A43AAE" w:rsidRPr="00E45330" w:rsidRDefault="00A43AAE" w:rsidP="00C1176B">
            <w:pPr>
              <w:pStyle w:val="TAH"/>
            </w:pPr>
            <w:r w:rsidRPr="00E45330">
              <w:t>Description</w:t>
            </w:r>
          </w:p>
        </w:tc>
      </w:tr>
      <w:tr w:rsidR="00A43AAE" w:rsidRPr="00E45330" w14:paraId="49FC46AD" w14:textId="77777777" w:rsidTr="00C1176B">
        <w:trPr>
          <w:jc w:val="center"/>
        </w:trPr>
        <w:tc>
          <w:tcPr>
            <w:tcW w:w="825" w:type="pct"/>
            <w:shd w:val="clear" w:color="auto" w:fill="auto"/>
          </w:tcPr>
          <w:p w14:paraId="57325A03" w14:textId="77777777" w:rsidR="00A43AAE" w:rsidRPr="00E45330" w:rsidRDefault="00A43AAE" w:rsidP="00C1176B">
            <w:pPr>
              <w:pStyle w:val="TAL"/>
            </w:pPr>
            <w:r w:rsidRPr="00E45330">
              <w:t>Location</w:t>
            </w:r>
          </w:p>
        </w:tc>
        <w:tc>
          <w:tcPr>
            <w:tcW w:w="732" w:type="pct"/>
          </w:tcPr>
          <w:p w14:paraId="41B418DB" w14:textId="77777777" w:rsidR="00A43AAE" w:rsidRPr="00E45330" w:rsidRDefault="00A43AAE" w:rsidP="00C1176B">
            <w:pPr>
              <w:pStyle w:val="TAL"/>
            </w:pPr>
            <w:r w:rsidRPr="00E45330">
              <w:t>string</w:t>
            </w:r>
          </w:p>
        </w:tc>
        <w:tc>
          <w:tcPr>
            <w:tcW w:w="217" w:type="pct"/>
          </w:tcPr>
          <w:p w14:paraId="352A5563" w14:textId="77777777" w:rsidR="00A43AAE" w:rsidRPr="00E45330" w:rsidRDefault="00A43AAE" w:rsidP="00C1176B">
            <w:pPr>
              <w:pStyle w:val="TAC"/>
            </w:pPr>
            <w:r w:rsidRPr="00E45330">
              <w:t>M</w:t>
            </w:r>
          </w:p>
        </w:tc>
        <w:tc>
          <w:tcPr>
            <w:tcW w:w="581" w:type="pct"/>
          </w:tcPr>
          <w:p w14:paraId="341A89E9" w14:textId="77777777" w:rsidR="00A43AAE" w:rsidRPr="00E45330" w:rsidRDefault="00A43AAE" w:rsidP="00C1176B">
            <w:pPr>
              <w:pStyle w:val="TAL"/>
            </w:pPr>
            <w:r w:rsidRPr="00E45330">
              <w:t>1</w:t>
            </w:r>
          </w:p>
        </w:tc>
        <w:tc>
          <w:tcPr>
            <w:tcW w:w="2645" w:type="pct"/>
            <w:shd w:val="clear" w:color="auto" w:fill="auto"/>
            <w:vAlign w:val="center"/>
          </w:tcPr>
          <w:p w14:paraId="79298C67" w14:textId="77777777" w:rsidR="00A43AAE" w:rsidRPr="00E45330" w:rsidRDefault="00A43AAE" w:rsidP="00C1176B">
            <w:pPr>
              <w:pStyle w:val="TAL"/>
            </w:pPr>
            <w:r>
              <w:t>Contains a</w:t>
            </w:r>
            <w:r w:rsidRPr="00E45330">
              <w:t>n alternative URI of the resource located in an alternative VAE Server.</w:t>
            </w:r>
          </w:p>
        </w:tc>
      </w:tr>
    </w:tbl>
    <w:p w14:paraId="6E302D0B" w14:textId="77777777" w:rsidR="00A43AAE" w:rsidRPr="00E45330" w:rsidRDefault="00A43AAE" w:rsidP="00A43AAE"/>
    <w:p w14:paraId="493CE2CD" w14:textId="77777777" w:rsidR="00A43AAE" w:rsidRPr="00E45330" w:rsidRDefault="00A43AAE" w:rsidP="00A43AAE">
      <w:pPr>
        <w:pStyle w:val="TH"/>
      </w:pPr>
      <w:r w:rsidRPr="00E45330">
        <w:lastRenderedPageBreak/>
        <w:t>Table 6.</w:t>
      </w:r>
      <w:r w:rsidRPr="00E45330">
        <w:rPr>
          <w:lang w:eastAsia="zh-CN"/>
        </w:rPr>
        <w:t>6</w:t>
      </w:r>
      <w:r w:rsidRPr="00E45330">
        <w:t>.3.3.3.2-5: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43AAE" w:rsidRPr="00E45330" w14:paraId="675A6222" w14:textId="77777777" w:rsidTr="00C1176B">
        <w:trPr>
          <w:jc w:val="center"/>
        </w:trPr>
        <w:tc>
          <w:tcPr>
            <w:tcW w:w="825" w:type="pct"/>
            <w:shd w:val="clear" w:color="auto" w:fill="C0C0C0"/>
          </w:tcPr>
          <w:p w14:paraId="3FD5AA37" w14:textId="77777777" w:rsidR="00A43AAE" w:rsidRPr="00E45330" w:rsidRDefault="00A43AAE" w:rsidP="00C1176B">
            <w:pPr>
              <w:pStyle w:val="TAH"/>
            </w:pPr>
            <w:r w:rsidRPr="00E45330">
              <w:t>Name</w:t>
            </w:r>
          </w:p>
        </w:tc>
        <w:tc>
          <w:tcPr>
            <w:tcW w:w="732" w:type="pct"/>
            <w:shd w:val="clear" w:color="auto" w:fill="C0C0C0"/>
          </w:tcPr>
          <w:p w14:paraId="02EFCE5C" w14:textId="77777777" w:rsidR="00A43AAE" w:rsidRPr="00E45330" w:rsidRDefault="00A43AAE" w:rsidP="00C1176B">
            <w:pPr>
              <w:pStyle w:val="TAH"/>
            </w:pPr>
            <w:r w:rsidRPr="00E45330">
              <w:t>Data type</w:t>
            </w:r>
          </w:p>
        </w:tc>
        <w:tc>
          <w:tcPr>
            <w:tcW w:w="217" w:type="pct"/>
            <w:shd w:val="clear" w:color="auto" w:fill="C0C0C0"/>
          </w:tcPr>
          <w:p w14:paraId="44CC52BF" w14:textId="77777777" w:rsidR="00A43AAE" w:rsidRPr="00E45330" w:rsidRDefault="00A43AAE" w:rsidP="00C1176B">
            <w:pPr>
              <w:pStyle w:val="TAH"/>
            </w:pPr>
            <w:r w:rsidRPr="00E45330">
              <w:t>P</w:t>
            </w:r>
          </w:p>
        </w:tc>
        <w:tc>
          <w:tcPr>
            <w:tcW w:w="581" w:type="pct"/>
            <w:shd w:val="clear" w:color="auto" w:fill="C0C0C0"/>
          </w:tcPr>
          <w:p w14:paraId="6D8F537C" w14:textId="77777777" w:rsidR="00A43AAE" w:rsidRPr="00E45330" w:rsidRDefault="00A43AAE" w:rsidP="00C1176B">
            <w:pPr>
              <w:pStyle w:val="TAH"/>
            </w:pPr>
            <w:r w:rsidRPr="00E45330">
              <w:t>Cardinality</w:t>
            </w:r>
          </w:p>
        </w:tc>
        <w:tc>
          <w:tcPr>
            <w:tcW w:w="2645" w:type="pct"/>
            <w:shd w:val="clear" w:color="auto" w:fill="C0C0C0"/>
            <w:vAlign w:val="center"/>
          </w:tcPr>
          <w:p w14:paraId="2E82B4AF" w14:textId="77777777" w:rsidR="00A43AAE" w:rsidRPr="00E45330" w:rsidRDefault="00A43AAE" w:rsidP="00C1176B">
            <w:pPr>
              <w:pStyle w:val="TAH"/>
            </w:pPr>
            <w:r w:rsidRPr="00E45330">
              <w:t>Description</w:t>
            </w:r>
          </w:p>
        </w:tc>
      </w:tr>
      <w:tr w:rsidR="00A43AAE" w:rsidRPr="00E45330" w14:paraId="3BBBA5BB" w14:textId="77777777" w:rsidTr="00C1176B">
        <w:trPr>
          <w:jc w:val="center"/>
        </w:trPr>
        <w:tc>
          <w:tcPr>
            <w:tcW w:w="825" w:type="pct"/>
            <w:shd w:val="clear" w:color="auto" w:fill="auto"/>
          </w:tcPr>
          <w:p w14:paraId="117393E9" w14:textId="77777777" w:rsidR="00A43AAE" w:rsidRPr="00E45330" w:rsidRDefault="00A43AAE" w:rsidP="00C1176B">
            <w:pPr>
              <w:pStyle w:val="TAL"/>
            </w:pPr>
            <w:r w:rsidRPr="00E45330">
              <w:t>Location</w:t>
            </w:r>
          </w:p>
        </w:tc>
        <w:tc>
          <w:tcPr>
            <w:tcW w:w="732" w:type="pct"/>
          </w:tcPr>
          <w:p w14:paraId="19FE1828" w14:textId="77777777" w:rsidR="00A43AAE" w:rsidRPr="00E45330" w:rsidRDefault="00A43AAE" w:rsidP="00C1176B">
            <w:pPr>
              <w:pStyle w:val="TAL"/>
            </w:pPr>
            <w:r w:rsidRPr="00E45330">
              <w:t>string</w:t>
            </w:r>
          </w:p>
        </w:tc>
        <w:tc>
          <w:tcPr>
            <w:tcW w:w="217" w:type="pct"/>
          </w:tcPr>
          <w:p w14:paraId="43F16716" w14:textId="77777777" w:rsidR="00A43AAE" w:rsidRPr="00E45330" w:rsidRDefault="00A43AAE" w:rsidP="00C1176B">
            <w:pPr>
              <w:pStyle w:val="TAC"/>
            </w:pPr>
            <w:r w:rsidRPr="00E45330">
              <w:t>M</w:t>
            </w:r>
          </w:p>
        </w:tc>
        <w:tc>
          <w:tcPr>
            <w:tcW w:w="581" w:type="pct"/>
          </w:tcPr>
          <w:p w14:paraId="1F0C8572" w14:textId="77777777" w:rsidR="00A43AAE" w:rsidRPr="00E45330" w:rsidRDefault="00A43AAE" w:rsidP="00C1176B">
            <w:pPr>
              <w:pStyle w:val="TAL"/>
            </w:pPr>
            <w:r w:rsidRPr="00E45330">
              <w:t>1</w:t>
            </w:r>
          </w:p>
        </w:tc>
        <w:tc>
          <w:tcPr>
            <w:tcW w:w="2645" w:type="pct"/>
            <w:shd w:val="clear" w:color="auto" w:fill="auto"/>
            <w:vAlign w:val="center"/>
          </w:tcPr>
          <w:p w14:paraId="3E6820B5" w14:textId="77777777" w:rsidR="00A43AAE" w:rsidRPr="00E45330" w:rsidRDefault="00A43AAE" w:rsidP="00C1176B">
            <w:pPr>
              <w:pStyle w:val="TAL"/>
            </w:pPr>
            <w:r>
              <w:t>Contains a</w:t>
            </w:r>
            <w:r w:rsidRPr="00E45330">
              <w:t>n alternative URI of the resource located in an alternative VAE Server.</w:t>
            </w:r>
          </w:p>
        </w:tc>
      </w:tr>
    </w:tbl>
    <w:p w14:paraId="28D1D8F1" w14:textId="77777777" w:rsidR="008F780E" w:rsidRPr="00E45330" w:rsidRDefault="008F780E"/>
    <w:p w14:paraId="157C5F82" w14:textId="77777777" w:rsidR="008F780E" w:rsidRPr="00E45330" w:rsidRDefault="008F780E" w:rsidP="00E45330">
      <w:pPr>
        <w:pStyle w:val="Heading4"/>
      </w:pPr>
      <w:bookmarkStart w:id="6231" w:name="_Toc73433925"/>
      <w:bookmarkStart w:id="6232" w:name="_Toc73435973"/>
      <w:bookmarkStart w:id="6233" w:name="_Toc73437380"/>
      <w:bookmarkStart w:id="6234" w:name="_Toc75351790"/>
      <w:bookmarkStart w:id="6235" w:name="_Toc83230068"/>
      <w:bookmarkStart w:id="6236" w:name="_Toc85528096"/>
      <w:bookmarkStart w:id="6237" w:name="_Toc90649721"/>
      <w:bookmarkStart w:id="6238" w:name="_Toc170113450"/>
      <w:r w:rsidRPr="00E45330">
        <w:t>6.</w:t>
      </w:r>
      <w:r w:rsidRPr="00E45330">
        <w:rPr>
          <w:lang w:eastAsia="zh-CN"/>
        </w:rPr>
        <w:t>6</w:t>
      </w:r>
      <w:r w:rsidRPr="00E45330">
        <w:t>.3.4</w:t>
      </w:r>
      <w:r w:rsidRPr="00E45330">
        <w:tab/>
        <w:t>Resource Custom Operations</w:t>
      </w:r>
      <w:bookmarkEnd w:id="6231"/>
      <w:bookmarkEnd w:id="6232"/>
      <w:bookmarkEnd w:id="6233"/>
      <w:bookmarkEnd w:id="6234"/>
      <w:bookmarkEnd w:id="6235"/>
      <w:bookmarkEnd w:id="6236"/>
      <w:bookmarkEnd w:id="6237"/>
      <w:bookmarkEnd w:id="6238"/>
    </w:p>
    <w:p w14:paraId="5F68BC6A" w14:textId="77777777" w:rsidR="008F780E" w:rsidRPr="00E45330" w:rsidRDefault="008F780E">
      <w:r w:rsidRPr="00E45330">
        <w:rPr>
          <w:rFonts w:hint="eastAsia"/>
        </w:rPr>
        <w:t>None.</w:t>
      </w:r>
    </w:p>
    <w:p w14:paraId="50112591" w14:textId="77777777" w:rsidR="008F780E" w:rsidRPr="00E45330" w:rsidRDefault="008F780E">
      <w:pPr>
        <w:pStyle w:val="Heading3"/>
      </w:pPr>
      <w:bookmarkStart w:id="6239" w:name="_Toc73433926"/>
      <w:bookmarkStart w:id="6240" w:name="_Toc73435974"/>
      <w:bookmarkStart w:id="6241" w:name="_Toc73437381"/>
      <w:bookmarkStart w:id="6242" w:name="_Toc75351791"/>
      <w:bookmarkStart w:id="6243" w:name="_Toc83230069"/>
      <w:bookmarkStart w:id="6244" w:name="_Toc85528097"/>
      <w:bookmarkStart w:id="6245" w:name="_Toc90649722"/>
      <w:bookmarkStart w:id="6246" w:name="_Toc170113451"/>
      <w:r w:rsidRPr="00E45330">
        <w:t>6.</w:t>
      </w:r>
      <w:r w:rsidRPr="00E45330">
        <w:rPr>
          <w:lang w:eastAsia="zh-CN"/>
        </w:rPr>
        <w:t>6</w:t>
      </w:r>
      <w:r w:rsidRPr="00E45330">
        <w:t>.4</w:t>
      </w:r>
      <w:r w:rsidRPr="00E45330">
        <w:tab/>
        <w:t>Custom Operations without associated resources</w:t>
      </w:r>
      <w:bookmarkEnd w:id="6239"/>
      <w:bookmarkEnd w:id="6240"/>
      <w:bookmarkEnd w:id="6241"/>
      <w:bookmarkEnd w:id="6242"/>
      <w:bookmarkEnd w:id="6243"/>
      <w:bookmarkEnd w:id="6244"/>
      <w:bookmarkEnd w:id="6245"/>
      <w:bookmarkEnd w:id="6246"/>
      <w:r w:rsidRPr="00E45330">
        <w:t xml:space="preserve"> </w:t>
      </w:r>
    </w:p>
    <w:p w14:paraId="3CDB1D91" w14:textId="77777777" w:rsidR="008F780E" w:rsidRPr="00E45330" w:rsidRDefault="008F780E">
      <w:r w:rsidRPr="00E45330">
        <w:t>There are no custom operations without associated resources supported on VAE_HDMapDynamicInfo.</w:t>
      </w:r>
    </w:p>
    <w:p w14:paraId="3D0A211D" w14:textId="77777777" w:rsidR="008F780E" w:rsidRPr="00E45330" w:rsidRDefault="008F780E">
      <w:pPr>
        <w:pStyle w:val="Heading3"/>
      </w:pPr>
      <w:bookmarkStart w:id="6247" w:name="_Toc73433927"/>
      <w:bookmarkStart w:id="6248" w:name="_Toc73435975"/>
      <w:bookmarkStart w:id="6249" w:name="_Toc73437382"/>
      <w:bookmarkStart w:id="6250" w:name="_Toc75351792"/>
      <w:bookmarkStart w:id="6251" w:name="_Toc83230070"/>
      <w:bookmarkStart w:id="6252" w:name="_Toc85528098"/>
      <w:bookmarkStart w:id="6253" w:name="_Toc90649723"/>
      <w:bookmarkStart w:id="6254" w:name="_Toc170113452"/>
      <w:r w:rsidRPr="00E45330">
        <w:t>6.</w:t>
      </w:r>
      <w:r w:rsidRPr="00E45330">
        <w:rPr>
          <w:lang w:eastAsia="zh-CN"/>
        </w:rPr>
        <w:t>6</w:t>
      </w:r>
      <w:r w:rsidRPr="00E45330">
        <w:t>.5</w:t>
      </w:r>
      <w:r w:rsidRPr="00E45330">
        <w:tab/>
        <w:t>Notifications</w:t>
      </w:r>
      <w:bookmarkEnd w:id="6247"/>
      <w:bookmarkEnd w:id="6248"/>
      <w:bookmarkEnd w:id="6249"/>
      <w:bookmarkEnd w:id="6250"/>
      <w:bookmarkEnd w:id="6251"/>
      <w:bookmarkEnd w:id="6252"/>
      <w:bookmarkEnd w:id="6253"/>
      <w:bookmarkEnd w:id="6254"/>
    </w:p>
    <w:p w14:paraId="48A51C6B" w14:textId="77777777" w:rsidR="008F780E" w:rsidRPr="00E45330" w:rsidRDefault="008F780E">
      <w:pPr>
        <w:pStyle w:val="Heading4"/>
      </w:pPr>
      <w:bookmarkStart w:id="6255" w:name="_Toc73433928"/>
      <w:bookmarkStart w:id="6256" w:name="_Toc73435976"/>
      <w:bookmarkStart w:id="6257" w:name="_Toc73437383"/>
      <w:bookmarkStart w:id="6258" w:name="_Toc75351793"/>
      <w:bookmarkStart w:id="6259" w:name="_Toc83230071"/>
      <w:bookmarkStart w:id="6260" w:name="_Toc85528099"/>
      <w:bookmarkStart w:id="6261" w:name="_Toc90649724"/>
      <w:bookmarkStart w:id="6262" w:name="_Toc170113453"/>
      <w:r w:rsidRPr="00E45330">
        <w:t>6.</w:t>
      </w:r>
      <w:r w:rsidRPr="00E45330">
        <w:rPr>
          <w:lang w:eastAsia="zh-CN"/>
        </w:rPr>
        <w:t>6</w:t>
      </w:r>
      <w:r w:rsidRPr="00E45330">
        <w:t>.5.1</w:t>
      </w:r>
      <w:r w:rsidRPr="00E45330">
        <w:tab/>
        <w:t>General</w:t>
      </w:r>
      <w:bookmarkEnd w:id="6255"/>
      <w:bookmarkEnd w:id="6256"/>
      <w:bookmarkEnd w:id="6257"/>
      <w:bookmarkEnd w:id="6258"/>
      <w:bookmarkEnd w:id="6259"/>
      <w:bookmarkEnd w:id="6260"/>
      <w:bookmarkEnd w:id="6261"/>
      <w:bookmarkEnd w:id="6262"/>
    </w:p>
    <w:p w14:paraId="01400845" w14:textId="77777777" w:rsidR="008F780E" w:rsidRPr="00E45330" w:rsidRDefault="008F780E">
      <w:r w:rsidRPr="00E45330">
        <w:t>The VAE server and service consumer shall support the delivery of Notifications using a separate HTTP connection towards an address as assigned the service consumer described in clause 6.</w:t>
      </w:r>
      <w:r w:rsidRPr="00E45330">
        <w:rPr>
          <w:lang w:eastAsia="zh-CN"/>
        </w:rPr>
        <w:t>6</w:t>
      </w:r>
      <w:r w:rsidRPr="00E45330">
        <w:t>.5.2.</w:t>
      </w:r>
    </w:p>
    <w:p w14:paraId="1089F8EA" w14:textId="77777777" w:rsidR="008F780E" w:rsidRPr="00E45330" w:rsidRDefault="008F780E">
      <w:r w:rsidRPr="00E45330">
        <w:t>A VAE server and service consumer may support testing a notification connection as described in clause 6.</w:t>
      </w:r>
      <w:r w:rsidRPr="00E45330">
        <w:rPr>
          <w:lang w:eastAsia="zh-CN"/>
        </w:rPr>
        <w:t>6</w:t>
      </w:r>
      <w:r w:rsidRPr="00E45330">
        <w:t>.5.3. A VAE server and service consumer may support the delivery of Notification using Websocket (IETF RFC 6455 [21]) as described in clause 6.6.5.4.</w:t>
      </w:r>
    </w:p>
    <w:p w14:paraId="181EE52E" w14:textId="77777777" w:rsidR="008F780E" w:rsidRPr="00E45330" w:rsidRDefault="008F780E">
      <w:pPr>
        <w:pStyle w:val="Heading4"/>
      </w:pPr>
      <w:bookmarkStart w:id="6263" w:name="_Toc73433929"/>
      <w:bookmarkStart w:id="6264" w:name="_Toc73435977"/>
      <w:bookmarkStart w:id="6265" w:name="_Toc73437384"/>
      <w:bookmarkStart w:id="6266" w:name="_Toc75351794"/>
      <w:bookmarkStart w:id="6267" w:name="_Toc83230072"/>
      <w:bookmarkStart w:id="6268" w:name="_Toc85528100"/>
      <w:bookmarkStart w:id="6269" w:name="_Toc90649725"/>
      <w:bookmarkStart w:id="6270" w:name="_Toc170113454"/>
      <w:r w:rsidRPr="00E45330">
        <w:t>6.</w:t>
      </w:r>
      <w:r w:rsidRPr="00E45330">
        <w:rPr>
          <w:lang w:eastAsia="zh-CN"/>
        </w:rPr>
        <w:t>6</w:t>
      </w:r>
      <w:r w:rsidRPr="00E45330">
        <w:t>.5.2</w:t>
      </w:r>
      <w:r w:rsidRPr="00E45330">
        <w:tab/>
        <w:t>Notification Delivery using a separate HTTP connection</w:t>
      </w:r>
      <w:bookmarkEnd w:id="6263"/>
      <w:bookmarkEnd w:id="6264"/>
      <w:bookmarkEnd w:id="6265"/>
      <w:bookmarkEnd w:id="6266"/>
      <w:bookmarkEnd w:id="6267"/>
      <w:bookmarkEnd w:id="6268"/>
      <w:bookmarkEnd w:id="6269"/>
      <w:bookmarkEnd w:id="6270"/>
    </w:p>
    <w:p w14:paraId="744ACF37" w14:textId="77777777" w:rsidR="008F780E" w:rsidRPr="00E45330" w:rsidRDefault="008F780E">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5.2.5.2 of 3GPP TS 29.122 [22] apply </w:t>
      </w:r>
      <w:r w:rsidRPr="00E45330">
        <w:rPr>
          <w:lang w:val="en-US" w:eastAsia="zh-CN"/>
        </w:rPr>
        <w:t>with following differences:</w:t>
      </w:r>
    </w:p>
    <w:p w14:paraId="74FC6DB2" w14:textId="77777777" w:rsidR="008F780E" w:rsidRPr="00E45330" w:rsidRDefault="008F780E">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w:t>
      </w:r>
    </w:p>
    <w:p w14:paraId="13093FE0" w14:textId="77777777" w:rsidR="008F780E" w:rsidRPr="00E45330" w:rsidRDefault="008F780E">
      <w:pPr>
        <w:ind w:firstLine="284"/>
        <w:rPr>
          <w:lang w:eastAsia="zh-CN"/>
        </w:rPr>
      </w:pPr>
      <w:r w:rsidRPr="00E45330">
        <w:rPr>
          <w:lang w:eastAsia="zh-CN"/>
        </w:rPr>
        <w:t>-</w:t>
      </w:r>
      <w:r w:rsidRPr="00E45330">
        <w:rPr>
          <w:lang w:eastAsia="zh-CN"/>
        </w:rPr>
        <w:tab/>
        <w:t>description of SCEF applies to the VAE server; and</w:t>
      </w:r>
    </w:p>
    <w:p w14:paraId="64E431BD" w14:textId="77777777" w:rsidR="008F780E" w:rsidRPr="00E45330" w:rsidRDefault="008F780E">
      <w:pPr>
        <w:ind w:firstLine="284"/>
        <w:rPr>
          <w:lang w:eastAsia="zh-CN"/>
        </w:rPr>
      </w:pPr>
      <w:r w:rsidRPr="00E45330">
        <w:rPr>
          <w:lang w:eastAsia="zh-CN"/>
        </w:rPr>
        <w:t>-</w:t>
      </w:r>
      <w:r w:rsidRPr="00E45330">
        <w:rPr>
          <w:lang w:eastAsia="zh-CN"/>
        </w:rPr>
        <w:tab/>
      </w:r>
      <w:r w:rsidRPr="00E45330">
        <w:t>"notificationDestination" attribute is replaced by the "notifUri" attribute.</w:t>
      </w:r>
    </w:p>
    <w:p w14:paraId="215516CC" w14:textId="77777777" w:rsidR="008F780E" w:rsidRPr="00E45330" w:rsidRDefault="008F780E">
      <w:pPr>
        <w:pStyle w:val="Heading4"/>
      </w:pPr>
      <w:bookmarkStart w:id="6271" w:name="_Toc73433930"/>
      <w:bookmarkStart w:id="6272" w:name="_Toc73435978"/>
      <w:bookmarkStart w:id="6273" w:name="_Toc73437385"/>
      <w:bookmarkStart w:id="6274" w:name="_Toc75351795"/>
      <w:bookmarkStart w:id="6275" w:name="_Toc83230073"/>
      <w:bookmarkStart w:id="6276" w:name="_Toc85528101"/>
      <w:bookmarkStart w:id="6277" w:name="_Toc90649726"/>
      <w:bookmarkStart w:id="6278" w:name="_Toc170113455"/>
      <w:r w:rsidRPr="00E45330">
        <w:t>6.</w:t>
      </w:r>
      <w:r w:rsidRPr="00E45330">
        <w:rPr>
          <w:lang w:eastAsia="zh-CN"/>
        </w:rPr>
        <w:t>6</w:t>
      </w:r>
      <w:r w:rsidRPr="00E45330">
        <w:t>.5.3</w:t>
      </w:r>
      <w:r w:rsidRPr="00E45330">
        <w:tab/>
        <w:t>Notification Test Event</w:t>
      </w:r>
      <w:bookmarkEnd w:id="6271"/>
      <w:bookmarkEnd w:id="6272"/>
      <w:bookmarkEnd w:id="6273"/>
      <w:bookmarkEnd w:id="6274"/>
      <w:bookmarkEnd w:id="6275"/>
      <w:bookmarkEnd w:id="6276"/>
      <w:bookmarkEnd w:id="6277"/>
      <w:bookmarkEnd w:id="6278"/>
    </w:p>
    <w:p w14:paraId="5858629B" w14:textId="77777777" w:rsidR="008F780E" w:rsidRPr="00E45330" w:rsidRDefault="008F780E">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5.2.5.3 of 3GPP TS 29.122 [22] apply </w:t>
      </w:r>
      <w:r w:rsidRPr="00E45330">
        <w:rPr>
          <w:lang w:val="en-US" w:eastAsia="zh-CN"/>
        </w:rPr>
        <w:t>with following differences:</w:t>
      </w:r>
    </w:p>
    <w:p w14:paraId="51CBAD9F" w14:textId="77777777" w:rsidR="008F780E" w:rsidRPr="00E45330" w:rsidRDefault="008F780E">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 and</w:t>
      </w:r>
    </w:p>
    <w:p w14:paraId="0DD09A63" w14:textId="77777777" w:rsidR="008F780E" w:rsidRPr="00E45330" w:rsidRDefault="008F780E">
      <w:pPr>
        <w:ind w:firstLine="284"/>
        <w:rPr>
          <w:lang w:eastAsia="zh-CN"/>
        </w:rPr>
      </w:pPr>
      <w:r w:rsidRPr="00E45330">
        <w:rPr>
          <w:lang w:eastAsia="zh-CN"/>
        </w:rPr>
        <w:t>-</w:t>
      </w:r>
      <w:r w:rsidRPr="00E45330">
        <w:rPr>
          <w:lang w:eastAsia="zh-CN"/>
        </w:rPr>
        <w:tab/>
        <w:t>description of SCEF applies to the VAE server.</w:t>
      </w:r>
    </w:p>
    <w:p w14:paraId="16BF717A" w14:textId="77777777" w:rsidR="008F780E" w:rsidRPr="00E45330" w:rsidRDefault="008F780E">
      <w:pPr>
        <w:pStyle w:val="Heading4"/>
      </w:pPr>
      <w:bookmarkStart w:id="6279" w:name="_Toc73433931"/>
      <w:bookmarkStart w:id="6280" w:name="_Toc73435979"/>
      <w:bookmarkStart w:id="6281" w:name="_Toc73437386"/>
      <w:bookmarkStart w:id="6282" w:name="_Toc75351796"/>
      <w:bookmarkStart w:id="6283" w:name="_Toc83230074"/>
      <w:bookmarkStart w:id="6284" w:name="_Toc85528102"/>
      <w:bookmarkStart w:id="6285" w:name="_Toc90649727"/>
      <w:bookmarkStart w:id="6286" w:name="_Toc170113456"/>
      <w:r w:rsidRPr="00E45330">
        <w:t>6.</w:t>
      </w:r>
      <w:r w:rsidRPr="00E45330">
        <w:rPr>
          <w:lang w:eastAsia="zh-CN"/>
        </w:rPr>
        <w:t>6</w:t>
      </w:r>
      <w:r w:rsidRPr="00E45330">
        <w:t>.5.4</w:t>
      </w:r>
      <w:r w:rsidRPr="00E45330">
        <w:tab/>
        <w:t>Notification Delivery using Websocket</w:t>
      </w:r>
      <w:bookmarkEnd w:id="6279"/>
      <w:bookmarkEnd w:id="6280"/>
      <w:bookmarkEnd w:id="6281"/>
      <w:bookmarkEnd w:id="6282"/>
      <w:bookmarkEnd w:id="6283"/>
      <w:bookmarkEnd w:id="6284"/>
      <w:bookmarkEnd w:id="6285"/>
      <w:bookmarkEnd w:id="6286"/>
    </w:p>
    <w:p w14:paraId="497120EC" w14:textId="77777777" w:rsidR="008F780E" w:rsidRPr="00E45330" w:rsidRDefault="008F780E">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5.2.5.4 of 3GPP TS 29.122 [22] apply </w:t>
      </w:r>
      <w:r w:rsidRPr="00E45330">
        <w:rPr>
          <w:lang w:val="en-US" w:eastAsia="zh-CN"/>
        </w:rPr>
        <w:t>with following differences:</w:t>
      </w:r>
    </w:p>
    <w:p w14:paraId="1408E224" w14:textId="77777777" w:rsidR="008F780E" w:rsidRPr="00E45330" w:rsidRDefault="008F780E">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 and</w:t>
      </w:r>
    </w:p>
    <w:p w14:paraId="33D841D7" w14:textId="77777777" w:rsidR="008F780E" w:rsidRPr="00E45330" w:rsidRDefault="008F780E">
      <w:pPr>
        <w:ind w:firstLine="284"/>
        <w:rPr>
          <w:lang w:val="en-US" w:eastAsia="zh-CN"/>
        </w:rPr>
      </w:pPr>
      <w:r w:rsidRPr="00E45330">
        <w:rPr>
          <w:lang w:val="en-US" w:eastAsia="zh-CN"/>
        </w:rPr>
        <w:t>-</w:t>
      </w:r>
      <w:r w:rsidRPr="00E45330">
        <w:rPr>
          <w:lang w:val="en-US" w:eastAsia="zh-CN"/>
        </w:rPr>
        <w:tab/>
        <w:t>description of SCEF applies to the VAE server.</w:t>
      </w:r>
    </w:p>
    <w:p w14:paraId="0A62A8E1" w14:textId="77777777" w:rsidR="008F780E" w:rsidRPr="00E45330" w:rsidRDefault="008F780E">
      <w:pPr>
        <w:pStyle w:val="Heading4"/>
      </w:pPr>
      <w:bookmarkStart w:id="6287" w:name="_Toc73433932"/>
      <w:bookmarkStart w:id="6288" w:name="_Toc73435980"/>
      <w:bookmarkStart w:id="6289" w:name="_Toc73437387"/>
      <w:bookmarkStart w:id="6290" w:name="_Toc75351797"/>
      <w:bookmarkStart w:id="6291" w:name="_Toc83230075"/>
      <w:bookmarkStart w:id="6292" w:name="_Toc85528103"/>
      <w:bookmarkStart w:id="6293" w:name="_Toc90649728"/>
      <w:bookmarkStart w:id="6294" w:name="_Toc170113457"/>
      <w:r w:rsidRPr="00E45330">
        <w:t>6.</w:t>
      </w:r>
      <w:r w:rsidRPr="00E45330">
        <w:rPr>
          <w:lang w:eastAsia="zh-CN"/>
        </w:rPr>
        <w:t>6</w:t>
      </w:r>
      <w:r w:rsidRPr="00E45330">
        <w:t>.5.5</w:t>
      </w:r>
      <w:r w:rsidRPr="00E45330">
        <w:tab/>
        <w:t>Methods</w:t>
      </w:r>
      <w:bookmarkEnd w:id="6287"/>
      <w:bookmarkEnd w:id="6288"/>
      <w:bookmarkEnd w:id="6289"/>
      <w:bookmarkEnd w:id="6290"/>
      <w:bookmarkEnd w:id="6291"/>
      <w:bookmarkEnd w:id="6292"/>
      <w:bookmarkEnd w:id="6293"/>
      <w:bookmarkEnd w:id="6294"/>
    </w:p>
    <w:p w14:paraId="05F57611" w14:textId="77777777" w:rsidR="008F780E" w:rsidRPr="00E45330" w:rsidRDefault="008F780E">
      <w:pPr>
        <w:pStyle w:val="TH"/>
        <w:rPr>
          <w:noProof/>
        </w:rPr>
      </w:pPr>
      <w:r w:rsidRPr="00E45330">
        <w:rPr>
          <w:noProof/>
        </w:rPr>
        <w:t>Table </w:t>
      </w:r>
      <w:r w:rsidRPr="00E45330">
        <w:rPr>
          <w:rFonts w:hint="eastAsia"/>
          <w:noProof/>
          <w:lang w:eastAsia="zh-CN"/>
        </w:rPr>
        <w:t>6</w:t>
      </w:r>
      <w:r w:rsidRPr="00E45330">
        <w:rPr>
          <w:noProof/>
        </w:rPr>
        <w:t>.</w:t>
      </w:r>
      <w:r w:rsidRPr="00E45330">
        <w:rPr>
          <w:noProof/>
          <w:lang w:eastAsia="zh-CN"/>
        </w:rPr>
        <w:t>6</w:t>
      </w:r>
      <w:r w:rsidRPr="00E45330">
        <w:rPr>
          <w:noProof/>
        </w:rPr>
        <w:t>.</w:t>
      </w:r>
      <w:r w:rsidRPr="00E45330">
        <w:rPr>
          <w:rFonts w:hint="eastAsia"/>
          <w:noProof/>
          <w:lang w:eastAsia="zh-CN"/>
        </w:rPr>
        <w:t>5.</w:t>
      </w:r>
      <w:r w:rsidRPr="00E45330">
        <w:rPr>
          <w:noProof/>
          <w:lang w:eastAsia="zh-CN"/>
        </w:rPr>
        <w:t>5</w:t>
      </w:r>
      <w:r w:rsidRPr="00E45330">
        <w:rPr>
          <w:noProof/>
        </w:rPr>
        <w:t>-1: Methods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1E0" w:firstRow="1" w:lastRow="1" w:firstColumn="1" w:lastColumn="1" w:noHBand="0" w:noVBand="0"/>
      </w:tblPr>
      <w:tblGrid>
        <w:gridCol w:w="3225"/>
        <w:gridCol w:w="1710"/>
        <w:gridCol w:w="4673"/>
      </w:tblGrid>
      <w:tr w:rsidR="008F780E" w:rsidRPr="00E45330" w14:paraId="6552779F" w14:textId="77777777" w:rsidTr="00B335AE">
        <w:trPr>
          <w:jc w:val="center"/>
        </w:trPr>
        <w:tc>
          <w:tcPr>
            <w:tcW w:w="3225" w:type="dxa"/>
            <w:shd w:val="clear" w:color="auto" w:fill="C0C0C0"/>
            <w:vAlign w:val="center"/>
            <w:hideMark/>
          </w:tcPr>
          <w:p w14:paraId="34BF11BD" w14:textId="77777777" w:rsidR="008F780E" w:rsidRPr="00E45330" w:rsidRDefault="008F780E">
            <w:pPr>
              <w:pStyle w:val="TAH"/>
              <w:rPr>
                <w:noProof/>
              </w:rPr>
            </w:pPr>
            <w:r w:rsidRPr="00E45330">
              <w:rPr>
                <w:noProof/>
              </w:rPr>
              <w:t>Callback URI</w:t>
            </w:r>
          </w:p>
        </w:tc>
        <w:tc>
          <w:tcPr>
            <w:tcW w:w="1710" w:type="dxa"/>
            <w:shd w:val="clear" w:color="auto" w:fill="C0C0C0"/>
            <w:vAlign w:val="center"/>
            <w:hideMark/>
          </w:tcPr>
          <w:p w14:paraId="211855E8" w14:textId="77777777" w:rsidR="008F780E" w:rsidRPr="00E45330" w:rsidRDefault="008F780E">
            <w:pPr>
              <w:pStyle w:val="TAH"/>
              <w:rPr>
                <w:noProof/>
              </w:rPr>
            </w:pPr>
            <w:r w:rsidRPr="00E45330">
              <w:rPr>
                <w:noProof/>
              </w:rPr>
              <w:t>HTTP method or custom operation</w:t>
            </w:r>
          </w:p>
        </w:tc>
        <w:tc>
          <w:tcPr>
            <w:tcW w:w="4673" w:type="dxa"/>
            <w:shd w:val="clear" w:color="auto" w:fill="C0C0C0"/>
            <w:vAlign w:val="center"/>
            <w:hideMark/>
          </w:tcPr>
          <w:p w14:paraId="3DA45B61" w14:textId="77777777" w:rsidR="008F780E" w:rsidRPr="00E45330" w:rsidRDefault="008F780E">
            <w:pPr>
              <w:pStyle w:val="TAH"/>
              <w:rPr>
                <w:noProof/>
              </w:rPr>
            </w:pPr>
            <w:r w:rsidRPr="00E45330">
              <w:rPr>
                <w:noProof/>
              </w:rPr>
              <w:t>Description (service operation)</w:t>
            </w:r>
          </w:p>
        </w:tc>
      </w:tr>
      <w:tr w:rsidR="008F780E" w:rsidRPr="00E45330" w14:paraId="1B87BE56" w14:textId="77777777" w:rsidTr="00B335AE">
        <w:trPr>
          <w:jc w:val="center"/>
        </w:trPr>
        <w:tc>
          <w:tcPr>
            <w:tcW w:w="3225" w:type="dxa"/>
            <w:hideMark/>
          </w:tcPr>
          <w:p w14:paraId="27C3F15F" w14:textId="77777777" w:rsidR="008F780E" w:rsidRPr="00E45330" w:rsidRDefault="008F780E">
            <w:pPr>
              <w:pStyle w:val="TAL"/>
              <w:rPr>
                <w:noProof/>
              </w:rPr>
            </w:pPr>
            <w:r w:rsidRPr="00E45330">
              <w:rPr>
                <w:noProof/>
              </w:rPr>
              <w:t>{notifUri}</w:t>
            </w:r>
          </w:p>
        </w:tc>
        <w:tc>
          <w:tcPr>
            <w:tcW w:w="1710" w:type="dxa"/>
            <w:hideMark/>
          </w:tcPr>
          <w:p w14:paraId="230F7E7D" w14:textId="77777777" w:rsidR="008F780E" w:rsidRPr="00E45330" w:rsidRDefault="008F780E">
            <w:pPr>
              <w:pStyle w:val="TAL"/>
              <w:rPr>
                <w:noProof/>
              </w:rPr>
            </w:pPr>
            <w:r w:rsidRPr="00E45330">
              <w:rPr>
                <w:noProof/>
              </w:rPr>
              <w:t>POST</w:t>
            </w:r>
          </w:p>
        </w:tc>
        <w:tc>
          <w:tcPr>
            <w:tcW w:w="4673" w:type="dxa"/>
            <w:hideMark/>
          </w:tcPr>
          <w:p w14:paraId="247444FF" w14:textId="77777777" w:rsidR="008F780E" w:rsidRPr="00E45330" w:rsidRDefault="008F780E">
            <w:pPr>
              <w:pStyle w:val="TAL"/>
              <w:rPr>
                <w:noProof/>
              </w:rPr>
            </w:pPr>
            <w:r w:rsidRPr="00E45330">
              <w:rPr>
                <w:rFonts w:hint="eastAsia"/>
                <w:lang w:val="en-US" w:eastAsia="zh-CN"/>
              </w:rPr>
              <w:t>Notify t</w:t>
            </w:r>
            <w:r w:rsidRPr="00E45330">
              <w:rPr>
                <w:lang w:val="en-US"/>
              </w:rPr>
              <w:t xml:space="preserve">he </w:t>
            </w:r>
            <w:r w:rsidRPr="00E45330">
              <w:t>HD map dynamic information</w:t>
            </w:r>
            <w:r w:rsidRPr="00E45330">
              <w:rPr>
                <w:lang w:val="en-US"/>
              </w:rPr>
              <w:t xml:space="preserve"> corresponding to the </w:t>
            </w:r>
            <w:r w:rsidRPr="00E45330">
              <w:rPr>
                <w:rFonts w:hint="eastAsia"/>
                <w:lang w:val="en-US" w:eastAsia="zh-CN"/>
              </w:rPr>
              <w:t>subscription</w:t>
            </w:r>
            <w:r w:rsidRPr="00E45330">
              <w:rPr>
                <w:lang w:val="en-US"/>
              </w:rPr>
              <w:t>.</w:t>
            </w:r>
          </w:p>
        </w:tc>
      </w:tr>
    </w:tbl>
    <w:p w14:paraId="419D9899" w14:textId="77777777" w:rsidR="008F780E" w:rsidRPr="00E45330" w:rsidRDefault="008F780E"/>
    <w:p w14:paraId="55F3F7A1" w14:textId="77777777" w:rsidR="008F780E" w:rsidRPr="00E45330" w:rsidRDefault="008F780E">
      <w:pPr>
        <w:pStyle w:val="Heading4"/>
      </w:pPr>
      <w:bookmarkStart w:id="6295" w:name="_Toc73433933"/>
      <w:bookmarkStart w:id="6296" w:name="_Toc73435981"/>
      <w:bookmarkStart w:id="6297" w:name="_Toc73437388"/>
      <w:bookmarkStart w:id="6298" w:name="_Toc75351798"/>
      <w:bookmarkStart w:id="6299" w:name="_Toc83230076"/>
      <w:bookmarkStart w:id="6300" w:name="_Toc85528104"/>
      <w:bookmarkStart w:id="6301" w:name="_Toc90649729"/>
      <w:bookmarkStart w:id="6302" w:name="_Toc170113458"/>
      <w:r w:rsidRPr="00E45330">
        <w:lastRenderedPageBreak/>
        <w:t>6.</w:t>
      </w:r>
      <w:r w:rsidRPr="00E45330">
        <w:rPr>
          <w:lang w:eastAsia="zh-CN"/>
        </w:rPr>
        <w:t>6</w:t>
      </w:r>
      <w:r w:rsidRPr="00E45330">
        <w:t>.5.6</w:t>
      </w:r>
      <w:r w:rsidRPr="00E45330">
        <w:tab/>
      </w:r>
      <w:r w:rsidRPr="00E45330">
        <w:rPr>
          <w:rFonts w:hint="eastAsia"/>
          <w:lang w:eastAsia="zh-CN"/>
        </w:rPr>
        <w:t xml:space="preserve">Notify </w:t>
      </w:r>
      <w:r w:rsidRPr="00E45330">
        <w:t xml:space="preserve">HD </w:t>
      </w:r>
      <w:r w:rsidRPr="00E45330">
        <w:rPr>
          <w:rFonts w:hint="eastAsia"/>
          <w:lang w:eastAsia="zh-CN"/>
        </w:rPr>
        <w:t>M</w:t>
      </w:r>
      <w:r w:rsidRPr="00E45330">
        <w:t xml:space="preserve">ap </w:t>
      </w:r>
      <w:r w:rsidRPr="00E45330">
        <w:rPr>
          <w:rFonts w:hint="eastAsia"/>
          <w:lang w:eastAsia="zh-CN"/>
        </w:rPr>
        <w:t>D</w:t>
      </w:r>
      <w:r w:rsidRPr="00E45330">
        <w:t xml:space="preserve">ynamic </w:t>
      </w:r>
      <w:r w:rsidRPr="00E45330">
        <w:rPr>
          <w:rFonts w:hint="eastAsia"/>
          <w:lang w:eastAsia="zh-CN"/>
        </w:rPr>
        <w:t>I</w:t>
      </w:r>
      <w:r w:rsidRPr="00E45330">
        <w:t>nformation</w:t>
      </w:r>
      <w:bookmarkEnd w:id="6295"/>
      <w:bookmarkEnd w:id="6296"/>
      <w:bookmarkEnd w:id="6297"/>
      <w:bookmarkEnd w:id="6298"/>
      <w:bookmarkEnd w:id="6299"/>
      <w:bookmarkEnd w:id="6300"/>
      <w:bookmarkEnd w:id="6301"/>
      <w:bookmarkEnd w:id="6302"/>
    </w:p>
    <w:p w14:paraId="0B6FB15C" w14:textId="77777777" w:rsidR="008F780E" w:rsidRPr="00E45330" w:rsidRDefault="008F780E">
      <w:pPr>
        <w:pStyle w:val="Heading5"/>
        <w:rPr>
          <w:lang w:eastAsia="ko-KR"/>
        </w:rPr>
      </w:pPr>
      <w:bookmarkStart w:id="6303" w:name="_Toc73433934"/>
      <w:bookmarkStart w:id="6304" w:name="_Toc73435982"/>
      <w:bookmarkStart w:id="6305" w:name="_Toc73437389"/>
      <w:bookmarkStart w:id="6306" w:name="_Toc75351799"/>
      <w:bookmarkStart w:id="6307" w:name="_Toc83230077"/>
      <w:bookmarkStart w:id="6308" w:name="_Toc85528105"/>
      <w:bookmarkStart w:id="6309" w:name="_Toc90649730"/>
      <w:bookmarkStart w:id="6310" w:name="_Toc170113459"/>
      <w:r w:rsidRPr="00E45330">
        <w:rPr>
          <w:lang w:eastAsia="ko-KR"/>
        </w:rPr>
        <w:t>6.</w:t>
      </w:r>
      <w:r w:rsidRPr="00E45330">
        <w:rPr>
          <w:lang w:eastAsia="zh-CN"/>
        </w:rPr>
        <w:t>6</w:t>
      </w:r>
      <w:r w:rsidRPr="00E45330">
        <w:rPr>
          <w:lang w:eastAsia="ko-KR"/>
        </w:rPr>
        <w:t>.5.6.1</w:t>
      </w:r>
      <w:r w:rsidRPr="00E45330">
        <w:rPr>
          <w:lang w:eastAsia="ko-KR"/>
        </w:rPr>
        <w:tab/>
        <w:t>Description</w:t>
      </w:r>
      <w:bookmarkEnd w:id="6303"/>
      <w:bookmarkEnd w:id="6304"/>
      <w:bookmarkEnd w:id="6305"/>
      <w:bookmarkEnd w:id="6306"/>
      <w:bookmarkEnd w:id="6307"/>
      <w:bookmarkEnd w:id="6308"/>
      <w:bookmarkEnd w:id="6309"/>
      <w:bookmarkEnd w:id="6310"/>
    </w:p>
    <w:p w14:paraId="56F3D00A" w14:textId="77777777" w:rsidR="008F780E" w:rsidRPr="00E45330" w:rsidRDefault="008F780E">
      <w:r w:rsidRPr="00E45330">
        <w:rPr>
          <w:noProof/>
        </w:rPr>
        <w:t>This notification is used by the VAE Server to notify the</w:t>
      </w:r>
      <w:r w:rsidRPr="00E45330">
        <w:rPr>
          <w:rFonts w:hint="eastAsia"/>
          <w:lang w:eastAsia="zh-CN"/>
        </w:rPr>
        <w:t xml:space="preserve"> </w:t>
      </w:r>
      <w:r w:rsidRPr="00E45330">
        <w:t xml:space="preserve">HD </w:t>
      </w:r>
      <w:r w:rsidRPr="00E45330">
        <w:rPr>
          <w:rFonts w:hint="eastAsia"/>
          <w:lang w:eastAsia="zh-CN"/>
        </w:rPr>
        <w:t>M</w:t>
      </w:r>
      <w:r w:rsidRPr="00E45330">
        <w:t xml:space="preserve">ap </w:t>
      </w:r>
      <w:r w:rsidRPr="00E45330">
        <w:rPr>
          <w:rFonts w:hint="eastAsia"/>
          <w:lang w:eastAsia="zh-CN"/>
        </w:rPr>
        <w:t>D</w:t>
      </w:r>
      <w:r w:rsidRPr="00E45330">
        <w:t xml:space="preserve">ynamic </w:t>
      </w:r>
      <w:r w:rsidRPr="00E45330">
        <w:rPr>
          <w:rFonts w:hint="eastAsia"/>
          <w:lang w:eastAsia="zh-CN"/>
        </w:rPr>
        <w:t>I</w:t>
      </w:r>
      <w:r w:rsidRPr="00E45330">
        <w:t>nformation</w:t>
      </w:r>
      <w:r w:rsidRPr="00E45330">
        <w:rPr>
          <w:lang w:val="en-US"/>
        </w:rPr>
        <w:t xml:space="preserve"> corresponding to the</w:t>
      </w:r>
      <w:r w:rsidRPr="00E45330">
        <w:rPr>
          <w:rFonts w:hint="eastAsia"/>
          <w:lang w:val="en-US" w:eastAsia="zh-CN"/>
        </w:rPr>
        <w:t xml:space="preserve"> subscription</w:t>
      </w:r>
      <w:r w:rsidRPr="00E45330">
        <w:rPr>
          <w:lang w:val="en-US"/>
        </w:rPr>
        <w:t>.</w:t>
      </w:r>
    </w:p>
    <w:p w14:paraId="6281039F" w14:textId="77777777" w:rsidR="008F780E" w:rsidRPr="00E45330" w:rsidRDefault="008F780E">
      <w:pPr>
        <w:pStyle w:val="Heading5"/>
        <w:rPr>
          <w:lang w:eastAsia="ko-KR"/>
        </w:rPr>
      </w:pPr>
      <w:bookmarkStart w:id="6311" w:name="_Toc73433935"/>
      <w:bookmarkStart w:id="6312" w:name="_Toc73435983"/>
      <w:bookmarkStart w:id="6313" w:name="_Toc73437390"/>
      <w:bookmarkStart w:id="6314" w:name="_Toc75351800"/>
      <w:bookmarkStart w:id="6315" w:name="_Toc83230078"/>
      <w:bookmarkStart w:id="6316" w:name="_Toc85528106"/>
      <w:bookmarkStart w:id="6317" w:name="_Toc90649731"/>
      <w:bookmarkStart w:id="6318" w:name="_Toc170113460"/>
      <w:r w:rsidRPr="00E45330">
        <w:rPr>
          <w:lang w:eastAsia="ko-KR"/>
        </w:rPr>
        <w:t>6.6.5.6.2</w:t>
      </w:r>
      <w:r w:rsidRPr="00E45330">
        <w:rPr>
          <w:lang w:eastAsia="ko-KR"/>
        </w:rPr>
        <w:tab/>
        <w:t>Operation Definition</w:t>
      </w:r>
      <w:bookmarkEnd w:id="6311"/>
      <w:bookmarkEnd w:id="6312"/>
      <w:bookmarkEnd w:id="6313"/>
      <w:bookmarkEnd w:id="6314"/>
      <w:bookmarkEnd w:id="6315"/>
      <w:bookmarkEnd w:id="6316"/>
      <w:bookmarkEnd w:id="6317"/>
      <w:bookmarkEnd w:id="6318"/>
    </w:p>
    <w:p w14:paraId="0A74CB7F" w14:textId="77777777" w:rsidR="008F780E" w:rsidRPr="00E45330" w:rsidRDefault="008F780E">
      <w:r w:rsidRPr="00E45330">
        <w:rPr>
          <w:noProof/>
        </w:rPr>
        <w:t>This operation shall support the request data structures specified in table 6.</w:t>
      </w:r>
      <w:r w:rsidRPr="00E45330">
        <w:rPr>
          <w:noProof/>
          <w:lang w:eastAsia="zh-CN"/>
        </w:rPr>
        <w:t>6</w:t>
      </w:r>
      <w:r w:rsidRPr="00E45330">
        <w:rPr>
          <w:noProof/>
        </w:rPr>
        <w:t>.5.6.2-1 and the response data structure and response codes specified in table 6.</w:t>
      </w:r>
      <w:r w:rsidRPr="00E45330">
        <w:rPr>
          <w:noProof/>
          <w:lang w:eastAsia="zh-CN"/>
        </w:rPr>
        <w:t>6</w:t>
      </w:r>
      <w:r w:rsidRPr="00E45330">
        <w:rPr>
          <w:noProof/>
        </w:rPr>
        <w:t>.5.6.2-2.</w:t>
      </w:r>
    </w:p>
    <w:p w14:paraId="3DAF8DB8" w14:textId="77777777" w:rsidR="008F780E" w:rsidRPr="00E45330" w:rsidRDefault="007F6F6B">
      <w:pPr>
        <w:pStyle w:val="TH"/>
      </w:pPr>
      <w:r w:rsidRPr="00E45330">
        <w:t>Table</w:t>
      </w:r>
      <w:r>
        <w:t> </w:t>
      </w:r>
      <w:r w:rsidR="008F780E" w:rsidRPr="00E45330">
        <w:rPr>
          <w:noProof/>
        </w:rPr>
        <w:t>6.</w:t>
      </w:r>
      <w:r w:rsidR="008F780E" w:rsidRPr="00E45330">
        <w:rPr>
          <w:noProof/>
          <w:lang w:eastAsia="zh-CN"/>
        </w:rPr>
        <w:t>6</w:t>
      </w:r>
      <w:r w:rsidR="008F780E" w:rsidRPr="00E45330">
        <w:rPr>
          <w:noProof/>
        </w:rPr>
        <w:t>.5.6.2</w:t>
      </w:r>
      <w:r w:rsidR="008F780E" w:rsidRPr="00E45330">
        <w:t>-1: Data structures supported by the POST Request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539"/>
        <w:gridCol w:w="450"/>
        <w:gridCol w:w="1170"/>
        <w:gridCol w:w="5520"/>
      </w:tblGrid>
      <w:tr w:rsidR="008F780E" w:rsidRPr="00E45330" w14:paraId="286E697F" w14:textId="77777777" w:rsidTr="007F6F6B">
        <w:trPr>
          <w:jc w:val="center"/>
        </w:trPr>
        <w:tc>
          <w:tcPr>
            <w:tcW w:w="2539" w:type="dxa"/>
            <w:shd w:val="clear" w:color="auto" w:fill="C0C0C0"/>
            <w:hideMark/>
          </w:tcPr>
          <w:p w14:paraId="12DCA9BB" w14:textId="77777777" w:rsidR="008F780E" w:rsidRPr="00E45330" w:rsidRDefault="008F780E">
            <w:pPr>
              <w:pStyle w:val="TAH"/>
            </w:pPr>
            <w:r w:rsidRPr="00E45330">
              <w:t>Data type</w:t>
            </w:r>
          </w:p>
        </w:tc>
        <w:tc>
          <w:tcPr>
            <w:tcW w:w="450" w:type="dxa"/>
            <w:shd w:val="clear" w:color="auto" w:fill="C0C0C0"/>
            <w:hideMark/>
          </w:tcPr>
          <w:p w14:paraId="36683543" w14:textId="77777777" w:rsidR="008F780E" w:rsidRPr="00E45330" w:rsidRDefault="008F780E">
            <w:pPr>
              <w:pStyle w:val="TAH"/>
            </w:pPr>
            <w:r w:rsidRPr="00E45330">
              <w:t>P</w:t>
            </w:r>
          </w:p>
        </w:tc>
        <w:tc>
          <w:tcPr>
            <w:tcW w:w="1170" w:type="dxa"/>
            <w:shd w:val="clear" w:color="auto" w:fill="C0C0C0"/>
            <w:hideMark/>
          </w:tcPr>
          <w:p w14:paraId="56D02C5F" w14:textId="77777777" w:rsidR="008F780E" w:rsidRPr="00E45330" w:rsidRDefault="008F780E">
            <w:pPr>
              <w:pStyle w:val="TAH"/>
            </w:pPr>
            <w:r w:rsidRPr="00E45330">
              <w:t>Cardinality</w:t>
            </w:r>
          </w:p>
        </w:tc>
        <w:tc>
          <w:tcPr>
            <w:tcW w:w="5520" w:type="dxa"/>
            <w:shd w:val="clear" w:color="auto" w:fill="C0C0C0"/>
            <w:vAlign w:val="center"/>
            <w:hideMark/>
          </w:tcPr>
          <w:p w14:paraId="0B431AF9" w14:textId="77777777" w:rsidR="008F780E" w:rsidRPr="00E45330" w:rsidRDefault="008F780E">
            <w:pPr>
              <w:pStyle w:val="TAH"/>
            </w:pPr>
            <w:r w:rsidRPr="00E45330">
              <w:t>Description</w:t>
            </w:r>
          </w:p>
        </w:tc>
      </w:tr>
      <w:tr w:rsidR="008F780E" w:rsidRPr="00E45330" w14:paraId="4F5D44CC" w14:textId="77777777" w:rsidTr="007F6F6B">
        <w:trPr>
          <w:jc w:val="center"/>
        </w:trPr>
        <w:tc>
          <w:tcPr>
            <w:tcW w:w="2539" w:type="dxa"/>
            <w:hideMark/>
          </w:tcPr>
          <w:p w14:paraId="2ED1F8F7" w14:textId="77777777" w:rsidR="008F780E" w:rsidRPr="00E45330" w:rsidRDefault="008F780E">
            <w:pPr>
              <w:pStyle w:val="TAL"/>
            </w:pPr>
            <w:r w:rsidRPr="00E45330">
              <w:rPr>
                <w:rFonts w:hint="eastAsia"/>
                <w:noProof/>
                <w:lang w:eastAsia="zh-CN"/>
              </w:rPr>
              <w:t>HdMapDynamicInfo</w:t>
            </w:r>
            <w:r w:rsidRPr="00E45330">
              <w:rPr>
                <w:noProof/>
              </w:rPr>
              <w:t>Notification</w:t>
            </w:r>
          </w:p>
        </w:tc>
        <w:tc>
          <w:tcPr>
            <w:tcW w:w="450" w:type="dxa"/>
            <w:hideMark/>
          </w:tcPr>
          <w:p w14:paraId="4848EEAD" w14:textId="77777777" w:rsidR="008F780E" w:rsidRPr="00E45330" w:rsidRDefault="008F780E">
            <w:pPr>
              <w:pStyle w:val="TAC"/>
              <w:rPr>
                <w:lang w:eastAsia="zh-CN"/>
              </w:rPr>
            </w:pPr>
            <w:r w:rsidRPr="00E45330">
              <w:rPr>
                <w:rFonts w:hint="eastAsia"/>
                <w:lang w:eastAsia="zh-CN"/>
              </w:rPr>
              <w:t>M</w:t>
            </w:r>
          </w:p>
        </w:tc>
        <w:tc>
          <w:tcPr>
            <w:tcW w:w="1170" w:type="dxa"/>
            <w:hideMark/>
          </w:tcPr>
          <w:p w14:paraId="30F93F9C" w14:textId="77777777" w:rsidR="008F780E" w:rsidRPr="00E45330" w:rsidRDefault="008F780E">
            <w:pPr>
              <w:pStyle w:val="TAC"/>
            </w:pPr>
            <w:r w:rsidRPr="00E45330">
              <w:t>1</w:t>
            </w:r>
          </w:p>
        </w:tc>
        <w:tc>
          <w:tcPr>
            <w:tcW w:w="5520" w:type="dxa"/>
            <w:hideMark/>
          </w:tcPr>
          <w:p w14:paraId="650A1890" w14:textId="77777777" w:rsidR="008F780E" w:rsidRPr="00E45330" w:rsidRDefault="008F780E">
            <w:pPr>
              <w:pStyle w:val="TAL"/>
              <w:rPr>
                <w:lang w:eastAsia="zh-CN"/>
              </w:rPr>
            </w:pPr>
            <w:r w:rsidRPr="00E45330">
              <w:rPr>
                <w:rFonts w:hint="eastAsia"/>
                <w:lang w:val="en-US" w:eastAsia="zh-CN"/>
              </w:rPr>
              <w:t>Notify t</w:t>
            </w:r>
            <w:r w:rsidRPr="00E45330">
              <w:rPr>
                <w:lang w:val="en-US"/>
              </w:rPr>
              <w:t xml:space="preserve">he </w:t>
            </w:r>
            <w:r w:rsidRPr="00E45330">
              <w:rPr>
                <w:rFonts w:hint="eastAsia"/>
                <w:lang w:val="en-US" w:eastAsia="zh-CN"/>
              </w:rPr>
              <w:t>HD Map dynamic information</w:t>
            </w:r>
            <w:r w:rsidRPr="00E45330">
              <w:rPr>
                <w:lang w:val="en-US"/>
              </w:rPr>
              <w:t xml:space="preserve"> corresponding to the </w:t>
            </w:r>
            <w:r w:rsidRPr="00E45330">
              <w:rPr>
                <w:rFonts w:hint="eastAsia"/>
                <w:lang w:val="en-US" w:eastAsia="zh-CN"/>
              </w:rPr>
              <w:t>subscription</w:t>
            </w:r>
            <w:r w:rsidRPr="00E45330">
              <w:rPr>
                <w:lang w:val="en-US"/>
              </w:rPr>
              <w:t>.</w:t>
            </w:r>
          </w:p>
        </w:tc>
      </w:tr>
    </w:tbl>
    <w:p w14:paraId="482522F2" w14:textId="77777777" w:rsidR="008F780E" w:rsidRPr="00E45330" w:rsidRDefault="008F780E"/>
    <w:p w14:paraId="53BA79C6" w14:textId="77777777" w:rsidR="008F780E" w:rsidRPr="00E45330" w:rsidRDefault="008F780E">
      <w:pPr>
        <w:pStyle w:val="TH"/>
      </w:pPr>
      <w:r w:rsidRPr="00E45330">
        <w:t>Table </w:t>
      </w:r>
      <w:r w:rsidRPr="00E45330">
        <w:rPr>
          <w:noProof/>
        </w:rPr>
        <w:t>6.</w:t>
      </w:r>
      <w:r w:rsidRPr="00E45330">
        <w:rPr>
          <w:noProof/>
          <w:lang w:eastAsia="zh-CN"/>
        </w:rPr>
        <w:t>6</w:t>
      </w:r>
      <w:r w:rsidRPr="00E45330">
        <w:rPr>
          <w:noProof/>
        </w:rPr>
        <w:t>.5.6.2</w:t>
      </w:r>
      <w:r w:rsidRPr="00E45330">
        <w:t>-2: Data structures supported by the POST Response Body on this resource</w:t>
      </w:r>
    </w:p>
    <w:tbl>
      <w:tblPr>
        <w:tblW w:w="96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73"/>
        <w:gridCol w:w="360"/>
        <w:gridCol w:w="1170"/>
        <w:gridCol w:w="1530"/>
        <w:gridCol w:w="4353"/>
      </w:tblGrid>
      <w:tr w:rsidR="008F780E" w:rsidRPr="00E45330" w14:paraId="47113827" w14:textId="77777777" w:rsidTr="00B335AE">
        <w:trPr>
          <w:jc w:val="center"/>
        </w:trPr>
        <w:tc>
          <w:tcPr>
            <w:tcW w:w="2273" w:type="dxa"/>
            <w:shd w:val="clear" w:color="auto" w:fill="C0C0C0"/>
            <w:hideMark/>
          </w:tcPr>
          <w:p w14:paraId="33DE954B" w14:textId="77777777" w:rsidR="008F780E" w:rsidRPr="00E45330" w:rsidRDefault="008F780E">
            <w:pPr>
              <w:pStyle w:val="TAH"/>
            </w:pPr>
            <w:r w:rsidRPr="00E45330">
              <w:t>Data type</w:t>
            </w:r>
          </w:p>
        </w:tc>
        <w:tc>
          <w:tcPr>
            <w:tcW w:w="360" w:type="dxa"/>
            <w:shd w:val="clear" w:color="auto" w:fill="C0C0C0"/>
            <w:hideMark/>
          </w:tcPr>
          <w:p w14:paraId="7D123B74" w14:textId="77777777" w:rsidR="008F780E" w:rsidRPr="00E45330" w:rsidRDefault="008F780E">
            <w:pPr>
              <w:pStyle w:val="TAH"/>
            </w:pPr>
            <w:r w:rsidRPr="00E45330">
              <w:t>P</w:t>
            </w:r>
          </w:p>
        </w:tc>
        <w:tc>
          <w:tcPr>
            <w:tcW w:w="1170" w:type="dxa"/>
            <w:shd w:val="clear" w:color="auto" w:fill="C0C0C0"/>
            <w:hideMark/>
          </w:tcPr>
          <w:p w14:paraId="3F7FCFD8" w14:textId="77777777" w:rsidR="008F780E" w:rsidRPr="00E45330" w:rsidRDefault="008F780E">
            <w:pPr>
              <w:pStyle w:val="TAH"/>
            </w:pPr>
            <w:r w:rsidRPr="00E45330">
              <w:t>Cardinality</w:t>
            </w:r>
          </w:p>
        </w:tc>
        <w:tc>
          <w:tcPr>
            <w:tcW w:w="1530" w:type="dxa"/>
            <w:shd w:val="clear" w:color="auto" w:fill="C0C0C0"/>
            <w:hideMark/>
          </w:tcPr>
          <w:p w14:paraId="2555714E" w14:textId="77777777" w:rsidR="008F780E" w:rsidRPr="00E45330" w:rsidRDefault="008F780E">
            <w:pPr>
              <w:pStyle w:val="TAH"/>
            </w:pPr>
            <w:r w:rsidRPr="00E45330">
              <w:t>Response codes</w:t>
            </w:r>
          </w:p>
        </w:tc>
        <w:tc>
          <w:tcPr>
            <w:tcW w:w="4353" w:type="dxa"/>
            <w:shd w:val="clear" w:color="auto" w:fill="C0C0C0"/>
            <w:hideMark/>
          </w:tcPr>
          <w:p w14:paraId="59E87D06" w14:textId="77777777" w:rsidR="008F780E" w:rsidRPr="00E45330" w:rsidRDefault="008F780E">
            <w:pPr>
              <w:pStyle w:val="TAH"/>
            </w:pPr>
            <w:r w:rsidRPr="00E45330">
              <w:t>Description</w:t>
            </w:r>
          </w:p>
        </w:tc>
      </w:tr>
      <w:tr w:rsidR="00A43AAE" w:rsidRPr="00E45330" w14:paraId="7B190922" w14:textId="77777777" w:rsidTr="00B335AE">
        <w:trPr>
          <w:jc w:val="center"/>
        </w:trPr>
        <w:tc>
          <w:tcPr>
            <w:tcW w:w="2273" w:type="dxa"/>
            <w:hideMark/>
          </w:tcPr>
          <w:p w14:paraId="7AA41C5C" w14:textId="77777777" w:rsidR="00A43AAE" w:rsidRPr="00E45330" w:rsidRDefault="00A43AAE" w:rsidP="00A43AAE">
            <w:pPr>
              <w:pStyle w:val="TAL"/>
            </w:pPr>
            <w:r w:rsidRPr="00E45330">
              <w:t>n/a</w:t>
            </w:r>
          </w:p>
        </w:tc>
        <w:tc>
          <w:tcPr>
            <w:tcW w:w="360" w:type="dxa"/>
            <w:hideMark/>
          </w:tcPr>
          <w:p w14:paraId="04E100B8" w14:textId="77777777" w:rsidR="00A43AAE" w:rsidRPr="00E45330" w:rsidRDefault="00A43AAE" w:rsidP="00A43AAE">
            <w:pPr>
              <w:pStyle w:val="TAC"/>
            </w:pPr>
          </w:p>
        </w:tc>
        <w:tc>
          <w:tcPr>
            <w:tcW w:w="1170" w:type="dxa"/>
            <w:hideMark/>
          </w:tcPr>
          <w:p w14:paraId="46E539BB" w14:textId="77777777" w:rsidR="00A43AAE" w:rsidRPr="00E45330" w:rsidRDefault="00A43AAE" w:rsidP="00A43AAE">
            <w:pPr>
              <w:pStyle w:val="TAC"/>
            </w:pPr>
          </w:p>
        </w:tc>
        <w:tc>
          <w:tcPr>
            <w:tcW w:w="1530" w:type="dxa"/>
            <w:hideMark/>
          </w:tcPr>
          <w:p w14:paraId="62E49F30" w14:textId="77777777" w:rsidR="00A43AAE" w:rsidRPr="00E45330" w:rsidRDefault="00A43AAE" w:rsidP="00A43AAE">
            <w:pPr>
              <w:pStyle w:val="TAL"/>
            </w:pPr>
            <w:r w:rsidRPr="00E45330">
              <w:t>204 No Content</w:t>
            </w:r>
          </w:p>
        </w:tc>
        <w:tc>
          <w:tcPr>
            <w:tcW w:w="4353" w:type="dxa"/>
          </w:tcPr>
          <w:p w14:paraId="77BBCF9F" w14:textId="77777777" w:rsidR="00A43AAE" w:rsidRPr="00E45330" w:rsidRDefault="00A43AAE" w:rsidP="00A43AAE">
            <w:pPr>
              <w:pStyle w:val="TAL"/>
            </w:pPr>
            <w:r>
              <w:t>Successful case</w:t>
            </w:r>
            <w:r w:rsidRPr="00E45330">
              <w:t>.</w:t>
            </w:r>
            <w:r>
              <w:t xml:space="preserve"> The notification is successfully received and processed.</w:t>
            </w:r>
          </w:p>
        </w:tc>
      </w:tr>
      <w:tr w:rsidR="00A43AAE" w:rsidRPr="00E45330" w14:paraId="16E95957" w14:textId="77777777" w:rsidTr="00B335AE">
        <w:trPr>
          <w:jc w:val="center"/>
        </w:trPr>
        <w:tc>
          <w:tcPr>
            <w:tcW w:w="2273" w:type="dxa"/>
          </w:tcPr>
          <w:p w14:paraId="0A805FA8" w14:textId="77777777" w:rsidR="00A43AAE" w:rsidRPr="00E45330" w:rsidRDefault="00A43AAE" w:rsidP="00A43AAE">
            <w:pPr>
              <w:pStyle w:val="TAL"/>
            </w:pPr>
            <w:r w:rsidRPr="00E45330">
              <w:t>n/a</w:t>
            </w:r>
          </w:p>
        </w:tc>
        <w:tc>
          <w:tcPr>
            <w:tcW w:w="360" w:type="dxa"/>
          </w:tcPr>
          <w:p w14:paraId="79E25EB5" w14:textId="77777777" w:rsidR="00A43AAE" w:rsidRPr="00E45330" w:rsidRDefault="00A43AAE" w:rsidP="00A43AAE">
            <w:pPr>
              <w:pStyle w:val="TAC"/>
            </w:pPr>
          </w:p>
        </w:tc>
        <w:tc>
          <w:tcPr>
            <w:tcW w:w="1170" w:type="dxa"/>
          </w:tcPr>
          <w:p w14:paraId="7C584C2C" w14:textId="77777777" w:rsidR="00A43AAE" w:rsidRPr="00E45330" w:rsidRDefault="00A43AAE" w:rsidP="00A43AAE">
            <w:pPr>
              <w:pStyle w:val="TAC"/>
            </w:pPr>
          </w:p>
        </w:tc>
        <w:tc>
          <w:tcPr>
            <w:tcW w:w="1530" w:type="dxa"/>
          </w:tcPr>
          <w:p w14:paraId="626F2F17" w14:textId="77777777" w:rsidR="00A43AAE" w:rsidRPr="00E45330" w:rsidRDefault="00A43AAE" w:rsidP="00A43AAE">
            <w:pPr>
              <w:pStyle w:val="TAL"/>
            </w:pPr>
            <w:r w:rsidRPr="00E45330">
              <w:t>307 Temporary Redirect</w:t>
            </w:r>
          </w:p>
        </w:tc>
        <w:tc>
          <w:tcPr>
            <w:tcW w:w="4353" w:type="dxa"/>
          </w:tcPr>
          <w:p w14:paraId="5E6E6FFA" w14:textId="77777777" w:rsidR="00A43AAE" w:rsidRDefault="00A43AAE" w:rsidP="00A43AAE">
            <w:pPr>
              <w:pStyle w:val="TAL"/>
            </w:pPr>
            <w:r w:rsidRPr="00E45330">
              <w:t>Temporary redirection.</w:t>
            </w:r>
          </w:p>
          <w:p w14:paraId="4DCAB5DE" w14:textId="77777777" w:rsidR="00A43AAE" w:rsidRDefault="00A43AAE" w:rsidP="00A43AAE">
            <w:pPr>
              <w:pStyle w:val="TAL"/>
            </w:pPr>
          </w:p>
          <w:p w14:paraId="74AFDCA3" w14:textId="77777777" w:rsidR="00A43AAE" w:rsidRDefault="00A43AAE" w:rsidP="00A43AAE">
            <w:pPr>
              <w:pStyle w:val="TAL"/>
              <w:rPr>
                <w:rFonts w:cs="Arial"/>
                <w:szCs w:val="18"/>
                <w:lang w:eastAsia="zh-CN"/>
              </w:rPr>
            </w:pPr>
            <w:r w:rsidRPr="00E45330">
              <w:t>The response shall include a Location header field containing an alternative URI</w:t>
            </w:r>
            <w:r w:rsidRPr="00E45330">
              <w:rPr>
                <w:color w:val="00B050"/>
                <w:sz w:val="22"/>
                <w:szCs w:val="22"/>
              </w:rPr>
              <w:t xml:space="preserve"> </w:t>
            </w:r>
            <w:r w:rsidRPr="00E45330">
              <w:t xml:space="preserve">representing the end point of an alternative </w:t>
            </w:r>
            <w:r>
              <w:t>service consumer</w:t>
            </w:r>
            <w:r w:rsidRPr="00E45330">
              <w:t xml:space="preserve"> where the notification should be sent.</w:t>
            </w:r>
          </w:p>
          <w:p w14:paraId="19B05500" w14:textId="77777777" w:rsidR="00A43AAE" w:rsidRDefault="00A43AAE" w:rsidP="00A43AAE">
            <w:pPr>
              <w:pStyle w:val="TAL"/>
              <w:rPr>
                <w:rFonts w:cs="Arial"/>
                <w:szCs w:val="18"/>
                <w:lang w:eastAsia="zh-CN"/>
              </w:rPr>
            </w:pPr>
          </w:p>
          <w:p w14:paraId="1CB9972D"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A43AAE" w:rsidRPr="00E45330" w14:paraId="396836C3" w14:textId="77777777" w:rsidTr="00B335AE">
        <w:trPr>
          <w:jc w:val="center"/>
        </w:trPr>
        <w:tc>
          <w:tcPr>
            <w:tcW w:w="2273" w:type="dxa"/>
          </w:tcPr>
          <w:p w14:paraId="111516BB" w14:textId="77777777" w:rsidR="00A43AAE" w:rsidRPr="00E45330" w:rsidRDefault="00A43AAE" w:rsidP="00A43AAE">
            <w:pPr>
              <w:pStyle w:val="TAL"/>
            </w:pPr>
            <w:r w:rsidRPr="00E45330">
              <w:t>n/a</w:t>
            </w:r>
          </w:p>
        </w:tc>
        <w:tc>
          <w:tcPr>
            <w:tcW w:w="360" w:type="dxa"/>
          </w:tcPr>
          <w:p w14:paraId="7115B948" w14:textId="77777777" w:rsidR="00A43AAE" w:rsidRPr="00E45330" w:rsidRDefault="00A43AAE" w:rsidP="00A43AAE">
            <w:pPr>
              <w:pStyle w:val="TAC"/>
            </w:pPr>
          </w:p>
        </w:tc>
        <w:tc>
          <w:tcPr>
            <w:tcW w:w="1170" w:type="dxa"/>
          </w:tcPr>
          <w:p w14:paraId="6971E595" w14:textId="77777777" w:rsidR="00A43AAE" w:rsidRPr="00E45330" w:rsidRDefault="00A43AAE" w:rsidP="00A43AAE">
            <w:pPr>
              <w:pStyle w:val="TAC"/>
            </w:pPr>
          </w:p>
        </w:tc>
        <w:tc>
          <w:tcPr>
            <w:tcW w:w="1530" w:type="dxa"/>
          </w:tcPr>
          <w:p w14:paraId="51816AA8" w14:textId="77777777" w:rsidR="00A43AAE" w:rsidRPr="00E45330" w:rsidRDefault="00A43AAE" w:rsidP="00A43AAE">
            <w:pPr>
              <w:pStyle w:val="TAL"/>
            </w:pPr>
            <w:r w:rsidRPr="00E45330">
              <w:t>308 Permanent Redirect</w:t>
            </w:r>
          </w:p>
        </w:tc>
        <w:tc>
          <w:tcPr>
            <w:tcW w:w="4353" w:type="dxa"/>
          </w:tcPr>
          <w:p w14:paraId="6CE58D97" w14:textId="77777777" w:rsidR="00A43AAE" w:rsidRDefault="00A43AAE" w:rsidP="00A43AAE">
            <w:pPr>
              <w:pStyle w:val="TAL"/>
            </w:pPr>
            <w:r w:rsidRPr="00E45330">
              <w:t>Permanent redirection.</w:t>
            </w:r>
          </w:p>
          <w:p w14:paraId="3D75BC89" w14:textId="77777777" w:rsidR="00A43AAE" w:rsidRDefault="00A43AAE" w:rsidP="00A43AAE">
            <w:pPr>
              <w:pStyle w:val="TAL"/>
            </w:pPr>
          </w:p>
          <w:p w14:paraId="68CEB626" w14:textId="77777777" w:rsidR="00A43AAE" w:rsidRDefault="00A43AAE" w:rsidP="00A43AAE">
            <w:pPr>
              <w:pStyle w:val="TAL"/>
              <w:rPr>
                <w:rFonts w:cs="Arial"/>
                <w:szCs w:val="18"/>
                <w:lang w:eastAsia="zh-CN"/>
              </w:rPr>
            </w:pPr>
            <w:r w:rsidRPr="00E45330">
              <w:t xml:space="preserve">The response shall include a Location header field containing an alternative URI representing the end point of an alternative </w:t>
            </w:r>
            <w:r>
              <w:t>service consumer</w:t>
            </w:r>
            <w:r w:rsidRPr="00E45330">
              <w:t xml:space="preserve"> where the notification should be sent.</w:t>
            </w:r>
          </w:p>
          <w:p w14:paraId="5D2EBC99" w14:textId="77777777" w:rsidR="00A43AAE" w:rsidRDefault="00A43AAE" w:rsidP="00A43AAE">
            <w:pPr>
              <w:pStyle w:val="TAL"/>
              <w:rPr>
                <w:rFonts w:cs="Arial"/>
                <w:szCs w:val="18"/>
                <w:lang w:eastAsia="zh-CN"/>
              </w:rPr>
            </w:pPr>
          </w:p>
          <w:p w14:paraId="65062FE4"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8F780E" w:rsidRPr="00E45330" w14:paraId="05C309C4" w14:textId="77777777" w:rsidTr="00B335AE">
        <w:trPr>
          <w:jc w:val="center"/>
        </w:trPr>
        <w:tc>
          <w:tcPr>
            <w:tcW w:w="9686" w:type="dxa"/>
            <w:gridSpan w:val="5"/>
          </w:tcPr>
          <w:p w14:paraId="6E09B71F" w14:textId="77777777" w:rsidR="008F780E" w:rsidRPr="00E45330" w:rsidRDefault="008F780E">
            <w:pPr>
              <w:pStyle w:val="TAN"/>
            </w:pPr>
            <w:r w:rsidRPr="00E45330">
              <w:t>NOTE:</w:t>
            </w:r>
            <w:r w:rsidRPr="00E45330">
              <w:tab/>
            </w:r>
            <w:r w:rsidR="00A43AAE" w:rsidRPr="00E45330">
              <w:t xml:space="preserve">The mandatory HTTP error status codes for the </w:t>
            </w:r>
            <w:r w:rsidR="00A43AAE">
              <w:t xml:space="preserve">HTTP </w:t>
            </w:r>
            <w:r w:rsidR="00A43AAE" w:rsidRPr="00E45330">
              <w:t xml:space="preserve">POST method listed in </w:t>
            </w:r>
            <w:r w:rsidR="00A43AAE" w:rsidRPr="008874EC">
              <w:t>table 5.2.6-1 of 3GPP TS 29.122 [2</w:t>
            </w:r>
            <w:r w:rsidR="00A43AAE">
              <w:t>2</w:t>
            </w:r>
            <w:r w:rsidR="00A43AAE" w:rsidRPr="008874EC">
              <w:t>]</w:t>
            </w:r>
            <w:r w:rsidR="00A43AAE" w:rsidRPr="00E45330">
              <w:t xml:space="preserve"> shall also apply.</w:t>
            </w:r>
          </w:p>
        </w:tc>
      </w:tr>
    </w:tbl>
    <w:p w14:paraId="265A4E17" w14:textId="77777777" w:rsidR="008F780E" w:rsidRPr="00E45330" w:rsidRDefault="008F780E"/>
    <w:p w14:paraId="7172906F" w14:textId="77777777" w:rsidR="008F780E" w:rsidRPr="00E45330" w:rsidRDefault="008F780E">
      <w:pPr>
        <w:pStyle w:val="TH"/>
      </w:pPr>
      <w:r w:rsidRPr="00E45330">
        <w:t>Table </w:t>
      </w:r>
      <w:r w:rsidRPr="00E45330">
        <w:rPr>
          <w:noProof/>
        </w:rPr>
        <w:t>6.</w:t>
      </w:r>
      <w:r w:rsidRPr="00E45330">
        <w:rPr>
          <w:noProof/>
          <w:lang w:eastAsia="zh-CN"/>
        </w:rPr>
        <w:t>6</w:t>
      </w:r>
      <w:r w:rsidRPr="00E45330">
        <w:rPr>
          <w:noProof/>
        </w:rPr>
        <w:t>.5.6.2</w:t>
      </w:r>
      <w:r w:rsidRPr="00E45330">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8F780E" w:rsidRPr="00E45330" w14:paraId="143271E5" w14:textId="77777777" w:rsidTr="00B335AE">
        <w:trPr>
          <w:jc w:val="center"/>
        </w:trPr>
        <w:tc>
          <w:tcPr>
            <w:tcW w:w="825" w:type="pct"/>
            <w:shd w:val="clear" w:color="auto" w:fill="C0C0C0"/>
          </w:tcPr>
          <w:p w14:paraId="531BE87C" w14:textId="77777777" w:rsidR="008F780E" w:rsidRPr="00E45330" w:rsidRDefault="008F780E">
            <w:pPr>
              <w:pStyle w:val="TAH"/>
            </w:pPr>
            <w:r w:rsidRPr="00E45330">
              <w:t>Name</w:t>
            </w:r>
          </w:p>
        </w:tc>
        <w:tc>
          <w:tcPr>
            <w:tcW w:w="732" w:type="pct"/>
            <w:shd w:val="clear" w:color="auto" w:fill="C0C0C0"/>
          </w:tcPr>
          <w:p w14:paraId="70B2C81E" w14:textId="77777777" w:rsidR="008F780E" w:rsidRPr="00E45330" w:rsidRDefault="008F780E">
            <w:pPr>
              <w:pStyle w:val="TAH"/>
            </w:pPr>
            <w:r w:rsidRPr="00E45330">
              <w:t>Data type</w:t>
            </w:r>
          </w:p>
        </w:tc>
        <w:tc>
          <w:tcPr>
            <w:tcW w:w="217" w:type="pct"/>
            <w:shd w:val="clear" w:color="auto" w:fill="C0C0C0"/>
          </w:tcPr>
          <w:p w14:paraId="15B41665" w14:textId="77777777" w:rsidR="008F780E" w:rsidRPr="00E45330" w:rsidRDefault="008F780E">
            <w:pPr>
              <w:pStyle w:val="TAH"/>
            </w:pPr>
            <w:r w:rsidRPr="00E45330">
              <w:t>P</w:t>
            </w:r>
          </w:p>
        </w:tc>
        <w:tc>
          <w:tcPr>
            <w:tcW w:w="581" w:type="pct"/>
            <w:shd w:val="clear" w:color="auto" w:fill="C0C0C0"/>
          </w:tcPr>
          <w:p w14:paraId="38CBDEF5" w14:textId="77777777" w:rsidR="008F780E" w:rsidRPr="00E45330" w:rsidRDefault="008F780E">
            <w:pPr>
              <w:pStyle w:val="TAH"/>
            </w:pPr>
            <w:r w:rsidRPr="00E45330">
              <w:t>Cardinality</w:t>
            </w:r>
          </w:p>
        </w:tc>
        <w:tc>
          <w:tcPr>
            <w:tcW w:w="2645" w:type="pct"/>
            <w:shd w:val="clear" w:color="auto" w:fill="C0C0C0"/>
            <w:vAlign w:val="center"/>
          </w:tcPr>
          <w:p w14:paraId="003534AD" w14:textId="77777777" w:rsidR="008F780E" w:rsidRPr="00E45330" w:rsidRDefault="008F780E">
            <w:pPr>
              <w:pStyle w:val="TAH"/>
            </w:pPr>
            <w:r w:rsidRPr="00E45330">
              <w:t>Description</w:t>
            </w:r>
          </w:p>
        </w:tc>
      </w:tr>
      <w:tr w:rsidR="008F780E" w:rsidRPr="00E45330" w14:paraId="2545E327" w14:textId="77777777" w:rsidTr="00B335AE">
        <w:trPr>
          <w:jc w:val="center"/>
        </w:trPr>
        <w:tc>
          <w:tcPr>
            <w:tcW w:w="825" w:type="pct"/>
            <w:shd w:val="clear" w:color="auto" w:fill="auto"/>
          </w:tcPr>
          <w:p w14:paraId="6E4815A3" w14:textId="77777777" w:rsidR="008F780E" w:rsidRPr="00E45330" w:rsidRDefault="008F780E">
            <w:pPr>
              <w:pStyle w:val="TAL"/>
            </w:pPr>
            <w:r w:rsidRPr="00E45330">
              <w:t>Location</w:t>
            </w:r>
          </w:p>
        </w:tc>
        <w:tc>
          <w:tcPr>
            <w:tcW w:w="732" w:type="pct"/>
          </w:tcPr>
          <w:p w14:paraId="5E73064E" w14:textId="77777777" w:rsidR="008F780E" w:rsidRPr="00E45330" w:rsidRDefault="008F780E">
            <w:pPr>
              <w:pStyle w:val="TAL"/>
            </w:pPr>
            <w:r w:rsidRPr="00E45330">
              <w:t>string</w:t>
            </w:r>
          </w:p>
        </w:tc>
        <w:tc>
          <w:tcPr>
            <w:tcW w:w="217" w:type="pct"/>
          </w:tcPr>
          <w:p w14:paraId="7DC5C68F" w14:textId="77777777" w:rsidR="008F780E" w:rsidRPr="00E45330" w:rsidRDefault="008F780E">
            <w:pPr>
              <w:pStyle w:val="TAC"/>
            </w:pPr>
            <w:r w:rsidRPr="00E45330">
              <w:t>M</w:t>
            </w:r>
          </w:p>
        </w:tc>
        <w:tc>
          <w:tcPr>
            <w:tcW w:w="581" w:type="pct"/>
          </w:tcPr>
          <w:p w14:paraId="275F4F31" w14:textId="77777777" w:rsidR="008F780E" w:rsidRPr="00E45330" w:rsidRDefault="008F780E">
            <w:pPr>
              <w:pStyle w:val="TAL"/>
            </w:pPr>
            <w:r w:rsidRPr="00E45330">
              <w:t>1</w:t>
            </w:r>
          </w:p>
        </w:tc>
        <w:tc>
          <w:tcPr>
            <w:tcW w:w="2645" w:type="pct"/>
            <w:shd w:val="clear" w:color="auto" w:fill="auto"/>
            <w:vAlign w:val="center"/>
          </w:tcPr>
          <w:p w14:paraId="0E6DCC5E" w14:textId="77777777" w:rsidR="008F780E" w:rsidRPr="00E45330" w:rsidRDefault="00A43AAE">
            <w:pPr>
              <w:pStyle w:val="TAL"/>
            </w:pPr>
            <w:r>
              <w:t>Contains a</w:t>
            </w:r>
            <w:r w:rsidRPr="00E45330">
              <w:t xml:space="preserve">n alternative URI representing the end point of an alternative </w:t>
            </w:r>
            <w:r>
              <w:t>service consumer</w:t>
            </w:r>
            <w:r w:rsidRPr="00E45330">
              <w:t xml:space="preserve"> towards which the notification should be redirected.</w:t>
            </w:r>
          </w:p>
        </w:tc>
      </w:tr>
    </w:tbl>
    <w:p w14:paraId="05282112" w14:textId="77777777" w:rsidR="008F780E" w:rsidRPr="00E45330" w:rsidRDefault="008F780E"/>
    <w:p w14:paraId="6F89511B" w14:textId="77777777" w:rsidR="008F780E" w:rsidRPr="00E45330" w:rsidRDefault="008F780E">
      <w:pPr>
        <w:pStyle w:val="TH"/>
      </w:pPr>
      <w:r w:rsidRPr="00E45330">
        <w:lastRenderedPageBreak/>
        <w:t>Table </w:t>
      </w:r>
      <w:r w:rsidRPr="00E45330">
        <w:rPr>
          <w:noProof/>
        </w:rPr>
        <w:t>6.</w:t>
      </w:r>
      <w:r w:rsidRPr="00E45330">
        <w:rPr>
          <w:noProof/>
          <w:lang w:eastAsia="zh-CN"/>
        </w:rPr>
        <w:t>6</w:t>
      </w:r>
      <w:r w:rsidRPr="00E45330">
        <w:rPr>
          <w:noProof/>
        </w:rPr>
        <w:t>.5.6.2</w:t>
      </w:r>
      <w:r w:rsidRPr="00E45330">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8F780E" w:rsidRPr="00E45330" w14:paraId="2E77629A" w14:textId="77777777" w:rsidTr="00B335AE">
        <w:trPr>
          <w:jc w:val="center"/>
        </w:trPr>
        <w:tc>
          <w:tcPr>
            <w:tcW w:w="825" w:type="pct"/>
            <w:shd w:val="clear" w:color="auto" w:fill="C0C0C0"/>
          </w:tcPr>
          <w:p w14:paraId="01F9610A" w14:textId="77777777" w:rsidR="008F780E" w:rsidRPr="00E45330" w:rsidRDefault="008F780E">
            <w:pPr>
              <w:pStyle w:val="TAH"/>
            </w:pPr>
            <w:r w:rsidRPr="00E45330">
              <w:t>Name</w:t>
            </w:r>
          </w:p>
        </w:tc>
        <w:tc>
          <w:tcPr>
            <w:tcW w:w="732" w:type="pct"/>
            <w:shd w:val="clear" w:color="auto" w:fill="C0C0C0"/>
          </w:tcPr>
          <w:p w14:paraId="570C6338" w14:textId="77777777" w:rsidR="008F780E" w:rsidRPr="00E45330" w:rsidRDefault="008F780E">
            <w:pPr>
              <w:pStyle w:val="TAH"/>
            </w:pPr>
            <w:r w:rsidRPr="00E45330">
              <w:t>Data type</w:t>
            </w:r>
          </w:p>
        </w:tc>
        <w:tc>
          <w:tcPr>
            <w:tcW w:w="217" w:type="pct"/>
            <w:shd w:val="clear" w:color="auto" w:fill="C0C0C0"/>
          </w:tcPr>
          <w:p w14:paraId="11474A18" w14:textId="77777777" w:rsidR="008F780E" w:rsidRPr="00E45330" w:rsidRDefault="008F780E">
            <w:pPr>
              <w:pStyle w:val="TAH"/>
            </w:pPr>
            <w:r w:rsidRPr="00E45330">
              <w:t>P</w:t>
            </w:r>
          </w:p>
        </w:tc>
        <w:tc>
          <w:tcPr>
            <w:tcW w:w="581" w:type="pct"/>
            <w:shd w:val="clear" w:color="auto" w:fill="C0C0C0"/>
          </w:tcPr>
          <w:p w14:paraId="76F230AA" w14:textId="77777777" w:rsidR="008F780E" w:rsidRPr="00E45330" w:rsidRDefault="008F780E">
            <w:pPr>
              <w:pStyle w:val="TAH"/>
            </w:pPr>
            <w:r w:rsidRPr="00E45330">
              <w:t>Cardinality</w:t>
            </w:r>
          </w:p>
        </w:tc>
        <w:tc>
          <w:tcPr>
            <w:tcW w:w="2645" w:type="pct"/>
            <w:shd w:val="clear" w:color="auto" w:fill="C0C0C0"/>
            <w:vAlign w:val="center"/>
          </w:tcPr>
          <w:p w14:paraId="4441E191" w14:textId="77777777" w:rsidR="008F780E" w:rsidRPr="00E45330" w:rsidRDefault="008F780E">
            <w:pPr>
              <w:pStyle w:val="TAH"/>
            </w:pPr>
            <w:r w:rsidRPr="00E45330">
              <w:t>Description</w:t>
            </w:r>
          </w:p>
        </w:tc>
      </w:tr>
      <w:tr w:rsidR="008F780E" w:rsidRPr="00E45330" w14:paraId="4FC4615A" w14:textId="77777777" w:rsidTr="00B335AE">
        <w:trPr>
          <w:jc w:val="center"/>
        </w:trPr>
        <w:tc>
          <w:tcPr>
            <w:tcW w:w="825" w:type="pct"/>
            <w:shd w:val="clear" w:color="auto" w:fill="auto"/>
          </w:tcPr>
          <w:p w14:paraId="350E6924" w14:textId="77777777" w:rsidR="008F780E" w:rsidRPr="00E45330" w:rsidRDefault="008F780E">
            <w:pPr>
              <w:pStyle w:val="TAL"/>
            </w:pPr>
            <w:r w:rsidRPr="00E45330">
              <w:t>Location</w:t>
            </w:r>
          </w:p>
        </w:tc>
        <w:tc>
          <w:tcPr>
            <w:tcW w:w="732" w:type="pct"/>
          </w:tcPr>
          <w:p w14:paraId="04E45097" w14:textId="77777777" w:rsidR="008F780E" w:rsidRPr="00E45330" w:rsidRDefault="008F780E">
            <w:pPr>
              <w:pStyle w:val="TAL"/>
            </w:pPr>
            <w:r w:rsidRPr="00E45330">
              <w:t>string</w:t>
            </w:r>
          </w:p>
        </w:tc>
        <w:tc>
          <w:tcPr>
            <w:tcW w:w="217" w:type="pct"/>
          </w:tcPr>
          <w:p w14:paraId="45F46169" w14:textId="77777777" w:rsidR="008F780E" w:rsidRPr="00E45330" w:rsidRDefault="008F780E">
            <w:pPr>
              <w:pStyle w:val="TAC"/>
            </w:pPr>
            <w:r w:rsidRPr="00E45330">
              <w:t>M</w:t>
            </w:r>
          </w:p>
        </w:tc>
        <w:tc>
          <w:tcPr>
            <w:tcW w:w="581" w:type="pct"/>
          </w:tcPr>
          <w:p w14:paraId="4B49C798" w14:textId="77777777" w:rsidR="008F780E" w:rsidRPr="00E45330" w:rsidRDefault="008F780E">
            <w:pPr>
              <w:pStyle w:val="TAL"/>
            </w:pPr>
            <w:r w:rsidRPr="00E45330">
              <w:t>1</w:t>
            </w:r>
          </w:p>
        </w:tc>
        <w:tc>
          <w:tcPr>
            <w:tcW w:w="2645" w:type="pct"/>
            <w:shd w:val="clear" w:color="auto" w:fill="auto"/>
            <w:vAlign w:val="center"/>
          </w:tcPr>
          <w:p w14:paraId="687AF2E0" w14:textId="77777777" w:rsidR="008F780E" w:rsidRPr="00E45330" w:rsidRDefault="00A43AAE">
            <w:pPr>
              <w:pStyle w:val="TAL"/>
            </w:pPr>
            <w:r>
              <w:t>Contains a</w:t>
            </w:r>
            <w:r w:rsidRPr="00E45330">
              <w:t xml:space="preserve">n alternative URI representing the end point of an alternative </w:t>
            </w:r>
            <w:r>
              <w:t>service consumer</w:t>
            </w:r>
            <w:r w:rsidRPr="00E45330">
              <w:t xml:space="preserve"> towards which the notification should be redirected.</w:t>
            </w:r>
          </w:p>
        </w:tc>
      </w:tr>
    </w:tbl>
    <w:p w14:paraId="3BD79BB4" w14:textId="77777777" w:rsidR="008F780E" w:rsidRPr="00E45330" w:rsidRDefault="008F780E"/>
    <w:p w14:paraId="597D1258" w14:textId="77777777" w:rsidR="008F780E" w:rsidRPr="00E45330" w:rsidRDefault="008F780E">
      <w:pPr>
        <w:pStyle w:val="Heading3"/>
      </w:pPr>
      <w:bookmarkStart w:id="6319" w:name="_Toc73433936"/>
      <w:bookmarkStart w:id="6320" w:name="_Toc73435984"/>
      <w:bookmarkStart w:id="6321" w:name="_Toc73437391"/>
      <w:bookmarkStart w:id="6322" w:name="_Toc75351801"/>
      <w:bookmarkStart w:id="6323" w:name="_Toc83230079"/>
      <w:bookmarkStart w:id="6324" w:name="_Toc85528107"/>
      <w:bookmarkStart w:id="6325" w:name="_Toc90649732"/>
      <w:bookmarkStart w:id="6326" w:name="_Toc170113461"/>
      <w:r w:rsidRPr="00E45330">
        <w:t>6.</w:t>
      </w:r>
      <w:r w:rsidRPr="00E45330">
        <w:rPr>
          <w:lang w:eastAsia="zh-CN"/>
        </w:rPr>
        <w:t>6</w:t>
      </w:r>
      <w:r w:rsidRPr="00E45330">
        <w:t>.6</w:t>
      </w:r>
      <w:r w:rsidRPr="00E45330">
        <w:tab/>
        <w:t>Data Model</w:t>
      </w:r>
      <w:bookmarkEnd w:id="6319"/>
      <w:bookmarkEnd w:id="6320"/>
      <w:bookmarkEnd w:id="6321"/>
      <w:bookmarkEnd w:id="6322"/>
      <w:bookmarkEnd w:id="6323"/>
      <w:bookmarkEnd w:id="6324"/>
      <w:bookmarkEnd w:id="6325"/>
      <w:bookmarkEnd w:id="6326"/>
    </w:p>
    <w:p w14:paraId="2E359E86" w14:textId="77777777" w:rsidR="008F780E" w:rsidRPr="00E45330" w:rsidRDefault="008F780E">
      <w:pPr>
        <w:pStyle w:val="Heading4"/>
      </w:pPr>
      <w:bookmarkStart w:id="6327" w:name="_Toc73433937"/>
      <w:bookmarkStart w:id="6328" w:name="_Toc73435985"/>
      <w:bookmarkStart w:id="6329" w:name="_Toc73437392"/>
      <w:bookmarkStart w:id="6330" w:name="_Toc75351802"/>
      <w:bookmarkStart w:id="6331" w:name="_Toc83230080"/>
      <w:bookmarkStart w:id="6332" w:name="_Toc85528108"/>
      <w:bookmarkStart w:id="6333" w:name="_Toc90649733"/>
      <w:bookmarkStart w:id="6334" w:name="_Toc170113462"/>
      <w:r w:rsidRPr="00E45330">
        <w:t>6.</w:t>
      </w:r>
      <w:r w:rsidRPr="00E45330">
        <w:rPr>
          <w:lang w:eastAsia="zh-CN"/>
        </w:rPr>
        <w:t>6</w:t>
      </w:r>
      <w:r w:rsidRPr="00E45330">
        <w:t>.6.1</w:t>
      </w:r>
      <w:r w:rsidRPr="00E45330">
        <w:tab/>
        <w:t>General</w:t>
      </w:r>
      <w:bookmarkEnd w:id="6327"/>
      <w:bookmarkEnd w:id="6328"/>
      <w:bookmarkEnd w:id="6329"/>
      <w:bookmarkEnd w:id="6330"/>
      <w:bookmarkEnd w:id="6331"/>
      <w:bookmarkEnd w:id="6332"/>
      <w:bookmarkEnd w:id="6333"/>
      <w:bookmarkEnd w:id="6334"/>
    </w:p>
    <w:p w14:paraId="5A0F4B60" w14:textId="77777777" w:rsidR="008F780E" w:rsidRPr="00E45330" w:rsidRDefault="008F780E">
      <w:r w:rsidRPr="00E45330">
        <w:t>This clause specifies the application data model supported by the API.</w:t>
      </w:r>
    </w:p>
    <w:p w14:paraId="17CB93C5" w14:textId="77777777" w:rsidR="008F780E" w:rsidRPr="00E45330" w:rsidRDefault="00587880">
      <w:r w:rsidRPr="00E45330">
        <w:t>Table</w:t>
      </w:r>
      <w:r>
        <w:t> </w:t>
      </w:r>
      <w:r w:rsidR="008F780E" w:rsidRPr="00E45330">
        <w:t>6.</w:t>
      </w:r>
      <w:r w:rsidR="008F780E" w:rsidRPr="00E45330">
        <w:rPr>
          <w:lang w:eastAsia="zh-CN"/>
        </w:rPr>
        <w:t>6</w:t>
      </w:r>
      <w:r w:rsidR="008F780E" w:rsidRPr="00E45330">
        <w:t>.6.1-1 specifies the data types defined for the VAE_HDMapDynamicInfo API.</w:t>
      </w:r>
    </w:p>
    <w:p w14:paraId="77F0A3A3" w14:textId="77777777" w:rsidR="008F780E" w:rsidRPr="00E45330" w:rsidRDefault="00587880">
      <w:pPr>
        <w:pStyle w:val="TH"/>
      </w:pPr>
      <w:r w:rsidRPr="00E45330">
        <w:t>Table</w:t>
      </w:r>
      <w:r>
        <w:t> </w:t>
      </w:r>
      <w:r w:rsidR="008F780E" w:rsidRPr="00E45330">
        <w:t>6.</w:t>
      </w:r>
      <w:r w:rsidR="008F780E" w:rsidRPr="00E45330">
        <w:rPr>
          <w:lang w:eastAsia="zh-CN"/>
        </w:rPr>
        <w:t>6</w:t>
      </w:r>
      <w:r w:rsidR="008F780E" w:rsidRPr="00E45330">
        <w:t>.6.1-1: VAE_HDMapDynamicInfo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828"/>
        <w:gridCol w:w="1384"/>
        <w:gridCol w:w="3175"/>
        <w:gridCol w:w="2037"/>
      </w:tblGrid>
      <w:tr w:rsidR="008F780E" w:rsidRPr="00E45330" w14:paraId="48ED1ED8" w14:textId="77777777" w:rsidTr="00B335AE">
        <w:trPr>
          <w:jc w:val="center"/>
        </w:trPr>
        <w:tc>
          <w:tcPr>
            <w:tcW w:w="2828" w:type="dxa"/>
            <w:shd w:val="clear" w:color="auto" w:fill="C0C0C0"/>
            <w:hideMark/>
          </w:tcPr>
          <w:p w14:paraId="65C29175" w14:textId="77777777" w:rsidR="008F780E" w:rsidRPr="00E45330" w:rsidRDefault="008F780E">
            <w:pPr>
              <w:pStyle w:val="TAH"/>
            </w:pPr>
            <w:r w:rsidRPr="00E45330">
              <w:t>Data type</w:t>
            </w:r>
          </w:p>
        </w:tc>
        <w:tc>
          <w:tcPr>
            <w:tcW w:w="1384" w:type="dxa"/>
            <w:shd w:val="clear" w:color="auto" w:fill="C0C0C0"/>
          </w:tcPr>
          <w:p w14:paraId="74532F69" w14:textId="77777777" w:rsidR="008F780E" w:rsidRPr="00E45330" w:rsidRDefault="008F780E">
            <w:pPr>
              <w:pStyle w:val="TAH"/>
            </w:pPr>
            <w:r w:rsidRPr="00E45330">
              <w:t>Section defined</w:t>
            </w:r>
          </w:p>
        </w:tc>
        <w:tc>
          <w:tcPr>
            <w:tcW w:w="3175" w:type="dxa"/>
            <w:shd w:val="clear" w:color="auto" w:fill="C0C0C0"/>
            <w:hideMark/>
          </w:tcPr>
          <w:p w14:paraId="364EBD4A" w14:textId="77777777" w:rsidR="008F780E" w:rsidRPr="00E45330" w:rsidRDefault="008F780E">
            <w:pPr>
              <w:pStyle w:val="TAH"/>
            </w:pPr>
            <w:r w:rsidRPr="00E45330">
              <w:t>Description</w:t>
            </w:r>
          </w:p>
        </w:tc>
        <w:tc>
          <w:tcPr>
            <w:tcW w:w="2037" w:type="dxa"/>
            <w:shd w:val="clear" w:color="auto" w:fill="C0C0C0"/>
          </w:tcPr>
          <w:p w14:paraId="05C09A53" w14:textId="77777777" w:rsidR="008F780E" w:rsidRPr="00E45330" w:rsidRDefault="008F780E">
            <w:pPr>
              <w:pStyle w:val="TAH"/>
            </w:pPr>
            <w:r w:rsidRPr="00E45330">
              <w:t>Applicability</w:t>
            </w:r>
          </w:p>
        </w:tc>
      </w:tr>
      <w:tr w:rsidR="00CF144B" w:rsidRPr="00E45330" w14:paraId="5A4B5CB2" w14:textId="77777777" w:rsidTr="00B335AE">
        <w:trPr>
          <w:jc w:val="center"/>
        </w:trPr>
        <w:tc>
          <w:tcPr>
            <w:tcW w:w="2828" w:type="dxa"/>
          </w:tcPr>
          <w:p w14:paraId="4BC52341" w14:textId="77777777" w:rsidR="00CF144B" w:rsidRPr="00E45330" w:rsidRDefault="00CF144B" w:rsidP="00CF144B">
            <w:pPr>
              <w:pStyle w:val="TAL"/>
              <w:rPr>
                <w:lang w:eastAsia="zh-CN"/>
              </w:rPr>
            </w:pPr>
            <w:r w:rsidRPr="00E45330">
              <w:rPr>
                <w:rFonts w:hint="eastAsia"/>
                <w:lang w:eastAsia="zh-CN"/>
              </w:rPr>
              <w:t>HdMapDynamicInfo</w:t>
            </w:r>
            <w:r w:rsidRPr="00E45330">
              <w:t>Data</w:t>
            </w:r>
          </w:p>
        </w:tc>
        <w:tc>
          <w:tcPr>
            <w:tcW w:w="1384" w:type="dxa"/>
          </w:tcPr>
          <w:p w14:paraId="64E645D5" w14:textId="77777777" w:rsidR="00CF144B" w:rsidRPr="00E45330" w:rsidRDefault="00CF144B" w:rsidP="00CF144B">
            <w:pPr>
              <w:pStyle w:val="TAL"/>
              <w:rPr>
                <w:lang w:eastAsia="zh-CN"/>
              </w:rPr>
            </w:pPr>
            <w:r w:rsidRPr="00E45330">
              <w:t>6.</w:t>
            </w:r>
            <w:r w:rsidRPr="00E45330">
              <w:rPr>
                <w:lang w:eastAsia="zh-CN"/>
              </w:rPr>
              <w:t>6</w:t>
            </w:r>
            <w:r w:rsidRPr="00E45330">
              <w:t>.6.2.</w:t>
            </w:r>
            <w:r w:rsidRPr="00E45330">
              <w:rPr>
                <w:rFonts w:hint="eastAsia"/>
                <w:lang w:eastAsia="zh-CN"/>
              </w:rPr>
              <w:t>2</w:t>
            </w:r>
          </w:p>
        </w:tc>
        <w:tc>
          <w:tcPr>
            <w:tcW w:w="3175" w:type="dxa"/>
          </w:tcPr>
          <w:p w14:paraId="7111F8AF" w14:textId="77777777" w:rsidR="00CF144B" w:rsidRPr="00E45330" w:rsidRDefault="00CF144B" w:rsidP="00CF144B">
            <w:pPr>
              <w:pStyle w:val="TAL"/>
              <w:rPr>
                <w:rFonts w:cs="Arial"/>
                <w:szCs w:val="18"/>
              </w:rPr>
            </w:pPr>
            <w:r w:rsidRPr="00E45330">
              <w:t xml:space="preserve">Represents an individual </w:t>
            </w:r>
            <w:r w:rsidRPr="00E45330">
              <w:rPr>
                <w:rFonts w:hint="eastAsia"/>
                <w:lang w:eastAsia="zh-CN"/>
              </w:rPr>
              <w:t>HdMap</w:t>
            </w:r>
            <w:r w:rsidRPr="00E45330">
              <w:t xml:space="preserve"> </w:t>
            </w:r>
            <w:r w:rsidRPr="00E45330">
              <w:rPr>
                <w:rFonts w:hint="eastAsia"/>
                <w:lang w:eastAsia="zh-CN"/>
              </w:rPr>
              <w:t>DynamicInfo Subscription</w:t>
            </w:r>
            <w:r w:rsidRPr="00E45330">
              <w:t xml:space="preserve"> resource for a V2X UE ID.</w:t>
            </w:r>
          </w:p>
        </w:tc>
        <w:tc>
          <w:tcPr>
            <w:tcW w:w="2037" w:type="dxa"/>
          </w:tcPr>
          <w:p w14:paraId="597E3886" w14:textId="77777777" w:rsidR="00CF144B" w:rsidRPr="00E45330" w:rsidRDefault="00CF144B" w:rsidP="00CF144B">
            <w:pPr>
              <w:pStyle w:val="TAL"/>
              <w:rPr>
                <w:rFonts w:cs="Arial"/>
                <w:szCs w:val="18"/>
              </w:rPr>
            </w:pPr>
          </w:p>
        </w:tc>
      </w:tr>
      <w:tr w:rsidR="00CF144B" w:rsidRPr="00E45330" w14:paraId="26794671" w14:textId="77777777" w:rsidTr="00B335AE">
        <w:trPr>
          <w:jc w:val="center"/>
        </w:trPr>
        <w:tc>
          <w:tcPr>
            <w:tcW w:w="2828" w:type="dxa"/>
          </w:tcPr>
          <w:p w14:paraId="183007B6" w14:textId="77777777" w:rsidR="00CF144B" w:rsidRPr="00E45330" w:rsidRDefault="00CF144B" w:rsidP="00CF144B">
            <w:pPr>
              <w:pStyle w:val="TAL"/>
              <w:rPr>
                <w:lang w:eastAsia="zh-CN"/>
              </w:rPr>
            </w:pPr>
            <w:r w:rsidRPr="00E45330">
              <w:rPr>
                <w:rFonts w:hint="eastAsia"/>
                <w:noProof/>
                <w:lang w:eastAsia="zh-CN"/>
              </w:rPr>
              <w:t>HdMapDynamicInfo</w:t>
            </w:r>
            <w:r w:rsidRPr="00E45330">
              <w:rPr>
                <w:noProof/>
              </w:rPr>
              <w:t>Notification</w:t>
            </w:r>
          </w:p>
        </w:tc>
        <w:tc>
          <w:tcPr>
            <w:tcW w:w="1384" w:type="dxa"/>
          </w:tcPr>
          <w:p w14:paraId="05A48BF1" w14:textId="77777777" w:rsidR="00CF144B" w:rsidRPr="00E45330" w:rsidRDefault="00CF144B" w:rsidP="00CF144B">
            <w:pPr>
              <w:pStyle w:val="TAL"/>
              <w:rPr>
                <w:lang w:eastAsia="zh-CN"/>
              </w:rPr>
            </w:pPr>
            <w:r w:rsidRPr="00E45330">
              <w:t>6.</w:t>
            </w:r>
            <w:r w:rsidRPr="00E45330">
              <w:rPr>
                <w:lang w:eastAsia="zh-CN"/>
              </w:rPr>
              <w:t>6</w:t>
            </w:r>
            <w:r w:rsidRPr="00E45330">
              <w:t>.6.2.</w:t>
            </w:r>
            <w:r w:rsidRPr="00E45330">
              <w:rPr>
                <w:rFonts w:hint="eastAsia"/>
                <w:lang w:eastAsia="zh-CN"/>
              </w:rPr>
              <w:t>3</w:t>
            </w:r>
          </w:p>
        </w:tc>
        <w:tc>
          <w:tcPr>
            <w:tcW w:w="3175" w:type="dxa"/>
          </w:tcPr>
          <w:p w14:paraId="14994038" w14:textId="77777777" w:rsidR="00CF144B" w:rsidRPr="00E45330" w:rsidRDefault="00CF144B" w:rsidP="00CF144B">
            <w:pPr>
              <w:pStyle w:val="TAL"/>
            </w:pPr>
            <w:r w:rsidRPr="00CE3B24">
              <w:t>Represents a notificaton of HD map dynamic info corresponding to the subscription.</w:t>
            </w:r>
          </w:p>
        </w:tc>
        <w:tc>
          <w:tcPr>
            <w:tcW w:w="2037" w:type="dxa"/>
          </w:tcPr>
          <w:p w14:paraId="56416980" w14:textId="77777777" w:rsidR="00CF144B" w:rsidRPr="00E45330" w:rsidRDefault="00CF144B" w:rsidP="00CF144B">
            <w:pPr>
              <w:pStyle w:val="TAL"/>
              <w:rPr>
                <w:rFonts w:cs="Arial"/>
                <w:szCs w:val="18"/>
              </w:rPr>
            </w:pPr>
          </w:p>
        </w:tc>
      </w:tr>
      <w:tr w:rsidR="00CF144B" w:rsidRPr="00E45330" w14:paraId="1ECA6035" w14:textId="77777777" w:rsidTr="00B335AE">
        <w:trPr>
          <w:jc w:val="center"/>
        </w:trPr>
        <w:tc>
          <w:tcPr>
            <w:tcW w:w="2828" w:type="dxa"/>
          </w:tcPr>
          <w:p w14:paraId="159028F5" w14:textId="77777777" w:rsidR="00CF144B" w:rsidRPr="00E45330" w:rsidRDefault="00CF144B" w:rsidP="00CF144B">
            <w:pPr>
              <w:pStyle w:val="TAL"/>
              <w:rPr>
                <w:noProof/>
                <w:lang w:eastAsia="zh-CN"/>
              </w:rPr>
            </w:pPr>
            <w:r w:rsidRPr="00E45330">
              <w:t>Nearby</w:t>
            </w:r>
            <w:r w:rsidRPr="00E45330">
              <w:rPr>
                <w:rFonts w:hint="eastAsia"/>
                <w:noProof/>
                <w:lang w:eastAsia="zh-CN"/>
              </w:rPr>
              <w:t>UeInfo</w:t>
            </w:r>
          </w:p>
        </w:tc>
        <w:tc>
          <w:tcPr>
            <w:tcW w:w="1384" w:type="dxa"/>
          </w:tcPr>
          <w:p w14:paraId="567FF28E" w14:textId="77777777" w:rsidR="00CF144B" w:rsidRPr="00E45330" w:rsidRDefault="00CF144B" w:rsidP="00CF144B">
            <w:pPr>
              <w:pStyle w:val="TAL"/>
            </w:pPr>
            <w:r w:rsidRPr="00E45330">
              <w:t>6.</w:t>
            </w:r>
            <w:r w:rsidRPr="00E45330">
              <w:rPr>
                <w:lang w:eastAsia="zh-CN"/>
              </w:rPr>
              <w:t>6</w:t>
            </w:r>
            <w:r w:rsidRPr="00E45330">
              <w:t>.6.2.</w:t>
            </w:r>
            <w:r w:rsidRPr="00E45330">
              <w:rPr>
                <w:rFonts w:hint="eastAsia"/>
                <w:lang w:eastAsia="zh-CN"/>
              </w:rPr>
              <w:t>4</w:t>
            </w:r>
          </w:p>
        </w:tc>
        <w:tc>
          <w:tcPr>
            <w:tcW w:w="3175" w:type="dxa"/>
          </w:tcPr>
          <w:p w14:paraId="05890A3B" w14:textId="77777777" w:rsidR="00CF144B" w:rsidRPr="00E45330" w:rsidRDefault="00CF144B" w:rsidP="00CF144B">
            <w:pPr>
              <w:pStyle w:val="TAL"/>
            </w:pPr>
            <w:r w:rsidRPr="00E45330">
              <w:t xml:space="preserve">Represents </w:t>
            </w:r>
            <w:r w:rsidRPr="00E45330">
              <w:rPr>
                <w:rFonts w:hint="eastAsia"/>
                <w:lang w:eastAsia="zh-CN"/>
              </w:rPr>
              <w:t>the informaiotn of nearby UEs</w:t>
            </w:r>
            <w:r w:rsidRPr="00E45330">
              <w:t>.</w:t>
            </w:r>
          </w:p>
        </w:tc>
        <w:tc>
          <w:tcPr>
            <w:tcW w:w="2037" w:type="dxa"/>
          </w:tcPr>
          <w:p w14:paraId="755A2856" w14:textId="77777777" w:rsidR="00CF144B" w:rsidRPr="00E45330" w:rsidRDefault="00CF144B" w:rsidP="00CF144B">
            <w:pPr>
              <w:pStyle w:val="TAL"/>
              <w:rPr>
                <w:rFonts w:cs="Arial"/>
                <w:szCs w:val="18"/>
              </w:rPr>
            </w:pPr>
          </w:p>
        </w:tc>
      </w:tr>
    </w:tbl>
    <w:p w14:paraId="54D9998F" w14:textId="77777777" w:rsidR="008F780E" w:rsidRPr="00E45330" w:rsidRDefault="008F780E"/>
    <w:p w14:paraId="3AE4E7A7" w14:textId="77777777" w:rsidR="008F780E" w:rsidRPr="00E45330" w:rsidRDefault="00587880">
      <w:r w:rsidRPr="00E45330">
        <w:t>Table</w:t>
      </w:r>
      <w:r>
        <w:t> </w:t>
      </w:r>
      <w:r w:rsidR="008F780E" w:rsidRPr="00E45330">
        <w:t>6.</w:t>
      </w:r>
      <w:r w:rsidR="008F780E" w:rsidRPr="00E45330">
        <w:rPr>
          <w:lang w:eastAsia="zh-CN"/>
        </w:rPr>
        <w:t>6</w:t>
      </w:r>
      <w:r w:rsidR="008F780E" w:rsidRPr="00E45330">
        <w:t xml:space="preserve">.6.1-2 specifies data types re-used by the VAE_HDMapDynamicInfo service based interface protocol from other specifications, including a reference to their respective specifications and when needed, a short description of their use within the VAE_HDMapDynamicInfo service based interface. </w:t>
      </w:r>
    </w:p>
    <w:p w14:paraId="7A97D04D" w14:textId="77777777" w:rsidR="008F780E" w:rsidRPr="00E45330" w:rsidRDefault="00587880">
      <w:pPr>
        <w:pStyle w:val="TH"/>
      </w:pPr>
      <w:r w:rsidRPr="00E45330">
        <w:t>Table</w:t>
      </w:r>
      <w:r>
        <w:t> </w:t>
      </w:r>
      <w:r w:rsidR="008F780E" w:rsidRPr="00E45330">
        <w:t>6.</w:t>
      </w:r>
      <w:r w:rsidR="008F780E" w:rsidRPr="00E45330">
        <w:rPr>
          <w:lang w:eastAsia="zh-CN"/>
        </w:rPr>
        <w:t>6</w:t>
      </w:r>
      <w:r w:rsidR="008F780E" w:rsidRPr="00E45330">
        <w:t>.6.1-2: VAE_HDMapDynamicInfo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767"/>
        <w:gridCol w:w="1848"/>
        <w:gridCol w:w="3588"/>
        <w:gridCol w:w="2221"/>
      </w:tblGrid>
      <w:tr w:rsidR="008F780E" w:rsidRPr="00E45330" w14:paraId="49DC2ED9" w14:textId="77777777" w:rsidTr="00B335AE">
        <w:trPr>
          <w:jc w:val="center"/>
        </w:trPr>
        <w:tc>
          <w:tcPr>
            <w:tcW w:w="1767" w:type="dxa"/>
            <w:shd w:val="clear" w:color="auto" w:fill="C0C0C0"/>
            <w:hideMark/>
          </w:tcPr>
          <w:p w14:paraId="2D1F039F" w14:textId="77777777" w:rsidR="008F780E" w:rsidRPr="00E45330" w:rsidRDefault="008F780E">
            <w:pPr>
              <w:pStyle w:val="TAH"/>
            </w:pPr>
            <w:r w:rsidRPr="00E45330">
              <w:t>Data type</w:t>
            </w:r>
          </w:p>
        </w:tc>
        <w:tc>
          <w:tcPr>
            <w:tcW w:w="1848" w:type="dxa"/>
            <w:shd w:val="clear" w:color="auto" w:fill="C0C0C0"/>
          </w:tcPr>
          <w:p w14:paraId="19DAC919" w14:textId="77777777" w:rsidR="008F780E" w:rsidRPr="00E45330" w:rsidRDefault="008F780E">
            <w:pPr>
              <w:pStyle w:val="TAH"/>
            </w:pPr>
            <w:r w:rsidRPr="00E45330">
              <w:t>Reference</w:t>
            </w:r>
          </w:p>
        </w:tc>
        <w:tc>
          <w:tcPr>
            <w:tcW w:w="3588" w:type="dxa"/>
            <w:shd w:val="clear" w:color="auto" w:fill="C0C0C0"/>
            <w:hideMark/>
          </w:tcPr>
          <w:p w14:paraId="796191DB" w14:textId="77777777" w:rsidR="008F780E" w:rsidRPr="00E45330" w:rsidRDefault="008F780E">
            <w:pPr>
              <w:pStyle w:val="TAH"/>
            </w:pPr>
            <w:r w:rsidRPr="00E45330">
              <w:t>Comments</w:t>
            </w:r>
          </w:p>
        </w:tc>
        <w:tc>
          <w:tcPr>
            <w:tcW w:w="2221" w:type="dxa"/>
            <w:shd w:val="clear" w:color="auto" w:fill="C0C0C0"/>
          </w:tcPr>
          <w:p w14:paraId="2F256D3B" w14:textId="77777777" w:rsidR="008F780E" w:rsidRPr="00E45330" w:rsidRDefault="008F780E">
            <w:pPr>
              <w:pStyle w:val="TAH"/>
            </w:pPr>
            <w:r w:rsidRPr="00E45330">
              <w:t>Applicability</w:t>
            </w:r>
          </w:p>
        </w:tc>
      </w:tr>
      <w:tr w:rsidR="008F780E" w:rsidRPr="00E45330" w14:paraId="4438780D" w14:textId="77777777" w:rsidTr="00B335AE">
        <w:trPr>
          <w:jc w:val="center"/>
        </w:trPr>
        <w:tc>
          <w:tcPr>
            <w:tcW w:w="1767" w:type="dxa"/>
          </w:tcPr>
          <w:p w14:paraId="1EFE2070" w14:textId="77777777" w:rsidR="008F780E" w:rsidRPr="00E45330" w:rsidRDefault="008F780E">
            <w:pPr>
              <w:pStyle w:val="TAL"/>
              <w:rPr>
                <w:lang w:eastAsia="zh-CN"/>
              </w:rPr>
            </w:pPr>
            <w:r w:rsidRPr="00E45330">
              <w:rPr>
                <w:noProof/>
                <w:lang w:eastAsia="zh-CN"/>
              </w:rPr>
              <w:t>SupportedFeatures</w:t>
            </w:r>
          </w:p>
        </w:tc>
        <w:tc>
          <w:tcPr>
            <w:tcW w:w="1848" w:type="dxa"/>
          </w:tcPr>
          <w:p w14:paraId="162F27DB" w14:textId="77777777" w:rsidR="008F780E" w:rsidRPr="00E45330" w:rsidRDefault="008F780E">
            <w:pPr>
              <w:pStyle w:val="TAL"/>
            </w:pPr>
            <w:r w:rsidRPr="00E45330">
              <w:rPr>
                <w:noProof/>
              </w:rPr>
              <w:t>3GPP TS 29.571 [11]</w:t>
            </w:r>
          </w:p>
        </w:tc>
        <w:tc>
          <w:tcPr>
            <w:tcW w:w="3588" w:type="dxa"/>
          </w:tcPr>
          <w:p w14:paraId="2A18B4C2" w14:textId="77777777" w:rsidR="008F780E" w:rsidRPr="00E45330" w:rsidRDefault="00CF144B">
            <w:pPr>
              <w:pStyle w:val="TAL"/>
            </w:pPr>
            <w:r>
              <w:rPr>
                <w:rFonts w:cs="Arial"/>
                <w:szCs w:val="18"/>
              </w:rPr>
              <w:t xml:space="preserve">Used to </w:t>
            </w:r>
            <w:r w:rsidRPr="007C1AFD">
              <w:t>negotiate the applicability of the optional features.</w:t>
            </w:r>
          </w:p>
        </w:tc>
        <w:tc>
          <w:tcPr>
            <w:tcW w:w="2221" w:type="dxa"/>
          </w:tcPr>
          <w:p w14:paraId="10DB32CC" w14:textId="77777777" w:rsidR="008F780E" w:rsidRPr="00E45330" w:rsidRDefault="008F780E">
            <w:pPr>
              <w:pStyle w:val="TAL"/>
            </w:pPr>
          </w:p>
        </w:tc>
      </w:tr>
      <w:tr w:rsidR="008F780E" w:rsidRPr="00E45330" w14:paraId="5AA7D32B" w14:textId="77777777" w:rsidTr="00B335AE">
        <w:trPr>
          <w:jc w:val="center"/>
        </w:trPr>
        <w:tc>
          <w:tcPr>
            <w:tcW w:w="1767" w:type="dxa"/>
          </w:tcPr>
          <w:p w14:paraId="4562708D" w14:textId="77777777" w:rsidR="008F780E" w:rsidRPr="00E45330" w:rsidRDefault="008F780E">
            <w:pPr>
              <w:pStyle w:val="TAL"/>
            </w:pPr>
            <w:r w:rsidRPr="00E45330">
              <w:rPr>
                <w:rFonts w:hint="eastAsia"/>
                <w:lang w:eastAsia="zh-CN"/>
              </w:rPr>
              <w:t>TestNotification</w:t>
            </w:r>
          </w:p>
        </w:tc>
        <w:tc>
          <w:tcPr>
            <w:tcW w:w="1848" w:type="dxa"/>
          </w:tcPr>
          <w:p w14:paraId="6C84A54A" w14:textId="77777777" w:rsidR="008F780E" w:rsidRPr="00E45330" w:rsidRDefault="008F780E">
            <w:pPr>
              <w:pStyle w:val="TAL"/>
              <w:rPr>
                <w:lang w:eastAsia="zh-CN"/>
              </w:rPr>
            </w:pPr>
            <w:r w:rsidRPr="00E45330">
              <w:t>3GPP TS 29.122 [22]</w:t>
            </w:r>
          </w:p>
        </w:tc>
        <w:tc>
          <w:tcPr>
            <w:tcW w:w="3588" w:type="dxa"/>
          </w:tcPr>
          <w:p w14:paraId="37C60071" w14:textId="77777777" w:rsidR="008F780E" w:rsidRPr="00E45330" w:rsidRDefault="008F780E">
            <w:pPr>
              <w:pStyle w:val="TAL"/>
              <w:rPr>
                <w:rFonts w:cs="Arial"/>
                <w:szCs w:val="18"/>
              </w:rPr>
            </w:pPr>
            <w:r w:rsidRPr="00E45330">
              <w:t>Represents a notification that can be sent to test whether a chosen notification mechanism works.</w:t>
            </w:r>
          </w:p>
        </w:tc>
        <w:tc>
          <w:tcPr>
            <w:tcW w:w="2221" w:type="dxa"/>
          </w:tcPr>
          <w:p w14:paraId="420BD2EE" w14:textId="77777777" w:rsidR="008F780E" w:rsidRPr="00E45330" w:rsidRDefault="008F780E">
            <w:pPr>
              <w:pStyle w:val="TAL"/>
              <w:rPr>
                <w:rFonts w:cs="Arial"/>
                <w:szCs w:val="18"/>
              </w:rPr>
            </w:pPr>
            <w:r w:rsidRPr="00E45330">
              <w:t>Notification_test_event</w:t>
            </w:r>
          </w:p>
        </w:tc>
      </w:tr>
      <w:tr w:rsidR="008F780E" w:rsidRPr="00E45330" w14:paraId="0A104EFE" w14:textId="77777777" w:rsidTr="00B335AE">
        <w:trPr>
          <w:jc w:val="center"/>
        </w:trPr>
        <w:tc>
          <w:tcPr>
            <w:tcW w:w="1767" w:type="dxa"/>
          </w:tcPr>
          <w:p w14:paraId="735D093C" w14:textId="77777777" w:rsidR="008F780E" w:rsidRPr="00E45330" w:rsidRDefault="008F780E">
            <w:pPr>
              <w:pStyle w:val="TAL"/>
            </w:pPr>
            <w:r w:rsidRPr="00E45330">
              <w:t>Uri</w:t>
            </w:r>
          </w:p>
        </w:tc>
        <w:tc>
          <w:tcPr>
            <w:tcW w:w="1848" w:type="dxa"/>
          </w:tcPr>
          <w:p w14:paraId="53384339" w14:textId="77777777" w:rsidR="008F780E" w:rsidRPr="00E45330" w:rsidRDefault="008F780E">
            <w:pPr>
              <w:pStyle w:val="TAL"/>
              <w:rPr>
                <w:lang w:eastAsia="zh-CN"/>
              </w:rPr>
            </w:pPr>
            <w:r w:rsidRPr="00E45330">
              <w:rPr>
                <w:rFonts w:hint="eastAsia"/>
              </w:rPr>
              <w:t>3GPP TS 29.</w:t>
            </w:r>
            <w:r w:rsidRPr="00E45330">
              <w:t>571 [11]</w:t>
            </w:r>
          </w:p>
        </w:tc>
        <w:tc>
          <w:tcPr>
            <w:tcW w:w="3588" w:type="dxa"/>
          </w:tcPr>
          <w:p w14:paraId="3077C86F" w14:textId="77777777" w:rsidR="008F780E" w:rsidRPr="00E45330" w:rsidRDefault="00CF144B">
            <w:pPr>
              <w:pStyle w:val="TAL"/>
              <w:rPr>
                <w:rFonts w:cs="Arial"/>
                <w:szCs w:val="18"/>
              </w:rPr>
            </w:pPr>
            <w:r>
              <w:rPr>
                <w:rFonts w:cs="Arial"/>
                <w:szCs w:val="18"/>
              </w:rPr>
              <w:t xml:space="preserve">Used to indicate an </w:t>
            </w:r>
            <w:r w:rsidR="008F780E" w:rsidRPr="00E45330">
              <w:rPr>
                <w:rFonts w:hint="eastAsia"/>
                <w:lang w:eastAsia="zh-CN"/>
              </w:rPr>
              <w:t>URI.</w:t>
            </w:r>
          </w:p>
        </w:tc>
        <w:tc>
          <w:tcPr>
            <w:tcW w:w="2221" w:type="dxa"/>
          </w:tcPr>
          <w:p w14:paraId="7E512549" w14:textId="77777777" w:rsidR="008F780E" w:rsidRPr="00E45330" w:rsidRDefault="008F780E">
            <w:pPr>
              <w:pStyle w:val="TAL"/>
              <w:rPr>
                <w:rFonts w:cs="Arial"/>
                <w:szCs w:val="18"/>
              </w:rPr>
            </w:pPr>
          </w:p>
        </w:tc>
      </w:tr>
      <w:tr w:rsidR="00CF144B" w:rsidRPr="00E45330" w14:paraId="6DCBCA08" w14:textId="77777777" w:rsidTr="00B335AE">
        <w:trPr>
          <w:jc w:val="center"/>
        </w:trPr>
        <w:tc>
          <w:tcPr>
            <w:tcW w:w="1767" w:type="dxa"/>
          </w:tcPr>
          <w:p w14:paraId="2EB32849" w14:textId="77777777" w:rsidR="00CF144B" w:rsidRPr="00E45330" w:rsidRDefault="00CF144B" w:rsidP="00CF144B">
            <w:pPr>
              <w:pStyle w:val="TAL"/>
              <w:rPr>
                <w:lang w:eastAsia="zh-CN"/>
              </w:rPr>
            </w:pPr>
            <w:r w:rsidRPr="00E45330">
              <w:rPr>
                <w:rFonts w:hint="eastAsia"/>
                <w:lang w:eastAsia="zh-CN"/>
              </w:rPr>
              <w:t>Uinteger</w:t>
            </w:r>
          </w:p>
        </w:tc>
        <w:tc>
          <w:tcPr>
            <w:tcW w:w="1848" w:type="dxa"/>
          </w:tcPr>
          <w:p w14:paraId="2A1D5356" w14:textId="77777777" w:rsidR="00CF144B" w:rsidRPr="00E45330" w:rsidRDefault="00CF144B" w:rsidP="00CF144B">
            <w:pPr>
              <w:pStyle w:val="TAL"/>
            </w:pPr>
            <w:r w:rsidRPr="00E45330">
              <w:rPr>
                <w:rFonts w:hint="eastAsia"/>
              </w:rPr>
              <w:t>3GPP TS 29.</w:t>
            </w:r>
            <w:r w:rsidRPr="00E45330">
              <w:t>571 [11]</w:t>
            </w:r>
          </w:p>
        </w:tc>
        <w:tc>
          <w:tcPr>
            <w:tcW w:w="3588" w:type="dxa"/>
          </w:tcPr>
          <w:p w14:paraId="4212C36A" w14:textId="77777777" w:rsidR="00CF144B" w:rsidRPr="00E45330" w:rsidRDefault="00CF144B" w:rsidP="00CF144B">
            <w:pPr>
              <w:pStyle w:val="TAL"/>
              <w:rPr>
                <w:lang w:eastAsia="zh-CN"/>
              </w:rPr>
            </w:pPr>
            <w:r>
              <w:rPr>
                <w:lang w:eastAsia="zh-CN"/>
              </w:rPr>
              <w:t>Used to identify a range or distance in meters.</w:t>
            </w:r>
          </w:p>
        </w:tc>
        <w:tc>
          <w:tcPr>
            <w:tcW w:w="2221" w:type="dxa"/>
          </w:tcPr>
          <w:p w14:paraId="64DF83AF" w14:textId="77777777" w:rsidR="00CF144B" w:rsidRPr="00E45330" w:rsidRDefault="00CF144B" w:rsidP="00CF144B">
            <w:pPr>
              <w:pStyle w:val="TAL"/>
              <w:rPr>
                <w:rFonts w:cs="Arial"/>
                <w:szCs w:val="18"/>
              </w:rPr>
            </w:pPr>
          </w:p>
        </w:tc>
      </w:tr>
      <w:tr w:rsidR="00CF144B" w:rsidRPr="00E45330" w14:paraId="2AACDBBB" w14:textId="77777777" w:rsidTr="00B335AE">
        <w:trPr>
          <w:jc w:val="center"/>
        </w:trPr>
        <w:tc>
          <w:tcPr>
            <w:tcW w:w="1767" w:type="dxa"/>
          </w:tcPr>
          <w:p w14:paraId="3E127F9B" w14:textId="77777777" w:rsidR="00CF144B" w:rsidRPr="00E45330" w:rsidRDefault="00CF144B" w:rsidP="00CF144B">
            <w:pPr>
              <w:pStyle w:val="TAL"/>
              <w:rPr>
                <w:lang w:eastAsia="zh-CN"/>
              </w:rPr>
            </w:pPr>
            <w:r w:rsidRPr="00E45330">
              <w:rPr>
                <w:rFonts w:hint="eastAsia"/>
                <w:lang w:eastAsia="zh-CN"/>
              </w:rPr>
              <w:t>UserLocation</w:t>
            </w:r>
          </w:p>
        </w:tc>
        <w:tc>
          <w:tcPr>
            <w:tcW w:w="1848" w:type="dxa"/>
          </w:tcPr>
          <w:p w14:paraId="66B629F5" w14:textId="77777777" w:rsidR="00CF144B" w:rsidRPr="00E45330" w:rsidRDefault="00CF144B" w:rsidP="00CF144B">
            <w:pPr>
              <w:pStyle w:val="TAL"/>
            </w:pPr>
            <w:r w:rsidRPr="00E45330">
              <w:rPr>
                <w:rFonts w:hint="eastAsia"/>
              </w:rPr>
              <w:t>3GPP TS 29.</w:t>
            </w:r>
            <w:r w:rsidRPr="00E45330">
              <w:t>571 [11]</w:t>
            </w:r>
          </w:p>
        </w:tc>
        <w:tc>
          <w:tcPr>
            <w:tcW w:w="3588" w:type="dxa"/>
          </w:tcPr>
          <w:p w14:paraId="7574953C" w14:textId="77777777" w:rsidR="00CF144B" w:rsidRPr="00E45330" w:rsidRDefault="00CF144B" w:rsidP="00CF144B">
            <w:pPr>
              <w:pStyle w:val="TAL"/>
              <w:rPr>
                <w:lang w:eastAsia="zh-CN"/>
              </w:rPr>
            </w:pPr>
            <w:r>
              <w:rPr>
                <w:lang w:eastAsia="zh-CN"/>
              </w:rPr>
              <w:t>Used to indicate a V2X user location.</w:t>
            </w:r>
          </w:p>
        </w:tc>
        <w:tc>
          <w:tcPr>
            <w:tcW w:w="2221" w:type="dxa"/>
          </w:tcPr>
          <w:p w14:paraId="148E1AF5" w14:textId="77777777" w:rsidR="00CF144B" w:rsidRPr="00E45330" w:rsidRDefault="00CF144B" w:rsidP="00CF144B">
            <w:pPr>
              <w:pStyle w:val="TAL"/>
              <w:rPr>
                <w:rFonts w:cs="Arial"/>
                <w:szCs w:val="18"/>
              </w:rPr>
            </w:pPr>
          </w:p>
        </w:tc>
      </w:tr>
      <w:tr w:rsidR="00CF144B" w:rsidRPr="00E45330" w14:paraId="13E9C9D0" w14:textId="77777777" w:rsidTr="00B335AE">
        <w:trPr>
          <w:jc w:val="center"/>
        </w:trPr>
        <w:tc>
          <w:tcPr>
            <w:tcW w:w="1767" w:type="dxa"/>
          </w:tcPr>
          <w:p w14:paraId="44766DA6" w14:textId="77777777" w:rsidR="00CF144B" w:rsidRPr="00E45330" w:rsidRDefault="00CF144B" w:rsidP="00CF144B">
            <w:pPr>
              <w:pStyle w:val="TAL"/>
            </w:pPr>
            <w:r w:rsidRPr="00E45330">
              <w:rPr>
                <w:rFonts w:hint="eastAsia"/>
                <w:lang w:eastAsia="zh-CN"/>
              </w:rPr>
              <w:t>V2xUeId</w:t>
            </w:r>
          </w:p>
        </w:tc>
        <w:tc>
          <w:tcPr>
            <w:tcW w:w="1848" w:type="dxa"/>
          </w:tcPr>
          <w:p w14:paraId="0E59558B" w14:textId="77777777" w:rsidR="00CF144B" w:rsidRPr="00E45330" w:rsidRDefault="00CF144B" w:rsidP="00CF144B">
            <w:pPr>
              <w:pStyle w:val="TAL"/>
            </w:pPr>
            <w:r w:rsidRPr="00E45330">
              <w:t>6.1.6.3.2</w:t>
            </w:r>
          </w:p>
        </w:tc>
        <w:tc>
          <w:tcPr>
            <w:tcW w:w="3588" w:type="dxa"/>
          </w:tcPr>
          <w:p w14:paraId="14337FFA" w14:textId="77777777" w:rsidR="00CF144B" w:rsidRPr="00E45330" w:rsidRDefault="00CF144B" w:rsidP="00CF144B">
            <w:pPr>
              <w:pStyle w:val="TAL"/>
              <w:rPr>
                <w:rFonts w:cs="Arial"/>
                <w:szCs w:val="18"/>
              </w:rPr>
            </w:pPr>
            <w:r w:rsidRPr="00E45330">
              <w:t>Identifier of the destination V2X UE</w:t>
            </w:r>
          </w:p>
        </w:tc>
        <w:tc>
          <w:tcPr>
            <w:tcW w:w="2221" w:type="dxa"/>
          </w:tcPr>
          <w:p w14:paraId="16C1626E" w14:textId="77777777" w:rsidR="00CF144B" w:rsidRPr="00E45330" w:rsidRDefault="00CF144B" w:rsidP="00CF144B">
            <w:pPr>
              <w:pStyle w:val="TAL"/>
              <w:rPr>
                <w:rFonts w:cs="Arial"/>
                <w:szCs w:val="18"/>
              </w:rPr>
            </w:pPr>
          </w:p>
        </w:tc>
      </w:tr>
      <w:tr w:rsidR="00CF144B" w:rsidRPr="00E45330" w14:paraId="40D9003A" w14:textId="77777777" w:rsidTr="00B335AE">
        <w:trPr>
          <w:jc w:val="center"/>
        </w:trPr>
        <w:tc>
          <w:tcPr>
            <w:tcW w:w="1767" w:type="dxa"/>
          </w:tcPr>
          <w:p w14:paraId="0AEFFEB7" w14:textId="77777777" w:rsidR="00CF144B" w:rsidRPr="00E45330" w:rsidRDefault="00CF144B" w:rsidP="00CF144B">
            <w:pPr>
              <w:pStyle w:val="TAL"/>
              <w:rPr>
                <w:lang w:eastAsia="zh-CN"/>
              </w:rPr>
            </w:pPr>
            <w:r w:rsidRPr="00E45330">
              <w:t>WebsockNotifConfig</w:t>
            </w:r>
          </w:p>
        </w:tc>
        <w:tc>
          <w:tcPr>
            <w:tcW w:w="1848" w:type="dxa"/>
          </w:tcPr>
          <w:p w14:paraId="340B7744" w14:textId="77777777" w:rsidR="00CF144B" w:rsidRPr="00E45330" w:rsidRDefault="00CF144B" w:rsidP="00CF144B">
            <w:pPr>
              <w:pStyle w:val="TAL"/>
            </w:pPr>
            <w:r w:rsidRPr="00E45330">
              <w:t>3GPP TS 29.122 [22]</w:t>
            </w:r>
          </w:p>
        </w:tc>
        <w:tc>
          <w:tcPr>
            <w:tcW w:w="3588" w:type="dxa"/>
          </w:tcPr>
          <w:p w14:paraId="36EB3BCD" w14:textId="77777777" w:rsidR="00CF144B" w:rsidRPr="00E45330" w:rsidRDefault="00CF144B" w:rsidP="00CF144B">
            <w:pPr>
              <w:pStyle w:val="TAL"/>
            </w:pPr>
            <w:r w:rsidRPr="00E45330">
              <w:t>Pepresents configuration for the delivery of notifications over Websockets.</w:t>
            </w:r>
          </w:p>
        </w:tc>
        <w:tc>
          <w:tcPr>
            <w:tcW w:w="2221" w:type="dxa"/>
          </w:tcPr>
          <w:p w14:paraId="796207FA" w14:textId="77777777" w:rsidR="00CF144B" w:rsidRPr="00E45330" w:rsidRDefault="00CF144B" w:rsidP="00CF144B">
            <w:pPr>
              <w:pStyle w:val="TAL"/>
              <w:rPr>
                <w:rFonts w:cs="Arial"/>
                <w:szCs w:val="18"/>
              </w:rPr>
            </w:pPr>
            <w:r w:rsidRPr="00E45330">
              <w:t>Notification_websocket</w:t>
            </w:r>
          </w:p>
        </w:tc>
      </w:tr>
    </w:tbl>
    <w:p w14:paraId="5FEA7507" w14:textId="77777777" w:rsidR="008F780E" w:rsidRPr="00E45330" w:rsidRDefault="008F780E"/>
    <w:p w14:paraId="40988414" w14:textId="77777777" w:rsidR="008F780E" w:rsidRPr="00E45330" w:rsidRDefault="008F780E">
      <w:pPr>
        <w:pStyle w:val="Heading4"/>
        <w:rPr>
          <w:lang w:val="en-US"/>
        </w:rPr>
      </w:pPr>
      <w:bookmarkStart w:id="6335" w:name="_Toc73433938"/>
      <w:bookmarkStart w:id="6336" w:name="_Toc73435986"/>
      <w:bookmarkStart w:id="6337" w:name="_Toc73437393"/>
      <w:bookmarkStart w:id="6338" w:name="_Toc75351803"/>
      <w:bookmarkStart w:id="6339" w:name="_Toc83230081"/>
      <w:bookmarkStart w:id="6340" w:name="_Toc85528109"/>
      <w:bookmarkStart w:id="6341" w:name="_Toc90649734"/>
      <w:bookmarkStart w:id="6342" w:name="_Toc170113463"/>
      <w:r w:rsidRPr="00E45330">
        <w:rPr>
          <w:lang w:val="en-US"/>
        </w:rPr>
        <w:t>6.</w:t>
      </w:r>
      <w:r w:rsidRPr="00E45330">
        <w:rPr>
          <w:lang w:val="en-US" w:eastAsia="zh-CN"/>
        </w:rPr>
        <w:t>6</w:t>
      </w:r>
      <w:r w:rsidRPr="00E45330">
        <w:rPr>
          <w:lang w:val="en-US"/>
        </w:rPr>
        <w:t>.6.2</w:t>
      </w:r>
      <w:r w:rsidRPr="00E45330">
        <w:rPr>
          <w:lang w:val="en-US"/>
        </w:rPr>
        <w:tab/>
        <w:t>Structured data types</w:t>
      </w:r>
      <w:bookmarkEnd w:id="6335"/>
      <w:bookmarkEnd w:id="6336"/>
      <w:bookmarkEnd w:id="6337"/>
      <w:bookmarkEnd w:id="6338"/>
      <w:bookmarkEnd w:id="6339"/>
      <w:bookmarkEnd w:id="6340"/>
      <w:bookmarkEnd w:id="6341"/>
      <w:bookmarkEnd w:id="6342"/>
    </w:p>
    <w:p w14:paraId="360FDABE" w14:textId="77777777" w:rsidR="008F780E" w:rsidRPr="00E45330" w:rsidRDefault="008F780E">
      <w:pPr>
        <w:pStyle w:val="Heading5"/>
      </w:pPr>
      <w:bookmarkStart w:id="6343" w:name="_Toc73433939"/>
      <w:bookmarkStart w:id="6344" w:name="_Toc73435987"/>
      <w:bookmarkStart w:id="6345" w:name="_Toc73437394"/>
      <w:bookmarkStart w:id="6346" w:name="_Toc75351804"/>
      <w:bookmarkStart w:id="6347" w:name="_Toc83230082"/>
      <w:bookmarkStart w:id="6348" w:name="_Toc85528110"/>
      <w:bookmarkStart w:id="6349" w:name="_Toc90649735"/>
      <w:bookmarkStart w:id="6350" w:name="_Toc170113464"/>
      <w:r w:rsidRPr="00E45330">
        <w:t>6.</w:t>
      </w:r>
      <w:r w:rsidRPr="00E45330">
        <w:rPr>
          <w:lang w:eastAsia="zh-CN"/>
        </w:rPr>
        <w:t>6</w:t>
      </w:r>
      <w:r w:rsidRPr="00E45330">
        <w:t>.6.2.1</w:t>
      </w:r>
      <w:r w:rsidRPr="00E45330">
        <w:tab/>
        <w:t>Introduction</w:t>
      </w:r>
      <w:bookmarkEnd w:id="6343"/>
      <w:bookmarkEnd w:id="6344"/>
      <w:bookmarkEnd w:id="6345"/>
      <w:bookmarkEnd w:id="6346"/>
      <w:bookmarkEnd w:id="6347"/>
      <w:bookmarkEnd w:id="6348"/>
      <w:bookmarkEnd w:id="6349"/>
      <w:bookmarkEnd w:id="6350"/>
    </w:p>
    <w:p w14:paraId="19477EF2" w14:textId="77777777" w:rsidR="008F780E" w:rsidRPr="00E45330" w:rsidRDefault="008F780E">
      <w:r w:rsidRPr="00E45330">
        <w:t xml:space="preserve">This clause defines the structures to be used in resource representations. </w:t>
      </w:r>
    </w:p>
    <w:p w14:paraId="66DDCE2C" w14:textId="77777777" w:rsidR="008F780E" w:rsidRPr="00E45330" w:rsidRDefault="008F780E">
      <w:pPr>
        <w:pStyle w:val="Heading5"/>
      </w:pPr>
      <w:bookmarkStart w:id="6351" w:name="_Toc73433940"/>
      <w:bookmarkStart w:id="6352" w:name="_Toc73435988"/>
      <w:bookmarkStart w:id="6353" w:name="_Toc73437395"/>
      <w:bookmarkStart w:id="6354" w:name="_Toc75351805"/>
      <w:bookmarkStart w:id="6355" w:name="_Toc83230083"/>
      <w:bookmarkStart w:id="6356" w:name="_Toc85528111"/>
      <w:bookmarkStart w:id="6357" w:name="_Toc90649736"/>
      <w:bookmarkStart w:id="6358" w:name="_Toc170113465"/>
      <w:r w:rsidRPr="00E45330">
        <w:lastRenderedPageBreak/>
        <w:t>6.</w:t>
      </w:r>
      <w:r w:rsidRPr="00E45330">
        <w:rPr>
          <w:lang w:eastAsia="zh-CN"/>
        </w:rPr>
        <w:t>6</w:t>
      </w:r>
      <w:r w:rsidRPr="00E45330">
        <w:t>.6.2.2</w:t>
      </w:r>
      <w:r w:rsidRPr="00E45330">
        <w:tab/>
        <w:t xml:space="preserve">Type: </w:t>
      </w:r>
      <w:r w:rsidRPr="00E45330">
        <w:rPr>
          <w:rFonts w:hint="eastAsia"/>
          <w:lang w:eastAsia="zh-CN"/>
        </w:rPr>
        <w:t>HdMapDynamicInfo</w:t>
      </w:r>
      <w:r w:rsidRPr="00E45330">
        <w:t>Data</w:t>
      </w:r>
      <w:bookmarkEnd w:id="6351"/>
      <w:bookmarkEnd w:id="6352"/>
      <w:bookmarkEnd w:id="6353"/>
      <w:bookmarkEnd w:id="6354"/>
      <w:bookmarkEnd w:id="6355"/>
      <w:bookmarkEnd w:id="6356"/>
      <w:bookmarkEnd w:id="6357"/>
      <w:bookmarkEnd w:id="6358"/>
    </w:p>
    <w:p w14:paraId="663B5A07" w14:textId="77777777" w:rsidR="008F780E" w:rsidRPr="00E45330" w:rsidRDefault="008F780E">
      <w:pPr>
        <w:pStyle w:val="TH"/>
      </w:pPr>
      <w:r w:rsidRPr="00E45330">
        <w:rPr>
          <w:noProof/>
        </w:rPr>
        <w:t>Table </w:t>
      </w:r>
      <w:r w:rsidRPr="00E45330">
        <w:t>6.</w:t>
      </w:r>
      <w:r w:rsidRPr="00E45330">
        <w:rPr>
          <w:lang w:eastAsia="zh-CN"/>
        </w:rPr>
        <w:t>6</w:t>
      </w:r>
      <w:r w:rsidRPr="00E45330">
        <w:t xml:space="preserve">.6.2.2-1: </w:t>
      </w:r>
      <w:r w:rsidRPr="00E45330">
        <w:rPr>
          <w:noProof/>
        </w:rPr>
        <w:t xml:space="preserve">Definition of type </w:t>
      </w:r>
      <w:r w:rsidRPr="00E45330">
        <w:rPr>
          <w:rFonts w:hint="eastAsia"/>
          <w:lang w:eastAsia="zh-CN"/>
        </w:rPr>
        <w:t>HdMapDynamicInfo</w:t>
      </w:r>
      <w:r w:rsidRPr="00E45330">
        <w:t>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8F780E" w:rsidRPr="00E45330" w14:paraId="7C585306" w14:textId="77777777" w:rsidTr="00B335AE">
        <w:trPr>
          <w:jc w:val="center"/>
        </w:trPr>
        <w:tc>
          <w:tcPr>
            <w:tcW w:w="1701" w:type="dxa"/>
            <w:shd w:val="clear" w:color="auto" w:fill="C0C0C0"/>
            <w:hideMark/>
          </w:tcPr>
          <w:p w14:paraId="0DF9BBE7" w14:textId="77777777" w:rsidR="008F780E" w:rsidRPr="00E45330" w:rsidRDefault="008F780E">
            <w:pPr>
              <w:pStyle w:val="TAH"/>
            </w:pPr>
            <w:r w:rsidRPr="00E45330">
              <w:t>Attribute name</w:t>
            </w:r>
          </w:p>
        </w:tc>
        <w:tc>
          <w:tcPr>
            <w:tcW w:w="1444" w:type="dxa"/>
            <w:shd w:val="clear" w:color="auto" w:fill="C0C0C0"/>
            <w:hideMark/>
          </w:tcPr>
          <w:p w14:paraId="40AA3BF9" w14:textId="77777777" w:rsidR="008F780E" w:rsidRPr="00E45330" w:rsidRDefault="008F780E">
            <w:pPr>
              <w:pStyle w:val="TAH"/>
            </w:pPr>
            <w:r w:rsidRPr="00E45330">
              <w:t>Data type</w:t>
            </w:r>
          </w:p>
        </w:tc>
        <w:tc>
          <w:tcPr>
            <w:tcW w:w="425" w:type="dxa"/>
            <w:shd w:val="clear" w:color="auto" w:fill="C0C0C0"/>
            <w:hideMark/>
          </w:tcPr>
          <w:p w14:paraId="5DCB9BFE" w14:textId="77777777" w:rsidR="008F780E" w:rsidRPr="00E45330" w:rsidRDefault="008F780E">
            <w:pPr>
              <w:pStyle w:val="TAH"/>
            </w:pPr>
            <w:r w:rsidRPr="00E45330">
              <w:t>P</w:t>
            </w:r>
          </w:p>
        </w:tc>
        <w:tc>
          <w:tcPr>
            <w:tcW w:w="1134" w:type="dxa"/>
            <w:shd w:val="clear" w:color="auto" w:fill="C0C0C0"/>
          </w:tcPr>
          <w:p w14:paraId="672C45A0" w14:textId="77777777" w:rsidR="008F780E" w:rsidRPr="00E45330" w:rsidRDefault="008F780E">
            <w:pPr>
              <w:pStyle w:val="TAH"/>
              <w:jc w:val="left"/>
            </w:pPr>
            <w:r w:rsidRPr="00E45330">
              <w:t>Cardinality</w:t>
            </w:r>
          </w:p>
        </w:tc>
        <w:tc>
          <w:tcPr>
            <w:tcW w:w="2410" w:type="dxa"/>
            <w:shd w:val="clear" w:color="auto" w:fill="C0C0C0"/>
            <w:hideMark/>
          </w:tcPr>
          <w:p w14:paraId="2877E99D" w14:textId="77777777" w:rsidR="008F780E" w:rsidRPr="00E45330" w:rsidRDefault="008F780E">
            <w:pPr>
              <w:pStyle w:val="TAH"/>
              <w:rPr>
                <w:rFonts w:cs="Arial"/>
                <w:szCs w:val="18"/>
              </w:rPr>
            </w:pPr>
            <w:r w:rsidRPr="00E45330">
              <w:rPr>
                <w:rFonts w:cs="Arial"/>
                <w:szCs w:val="18"/>
              </w:rPr>
              <w:t>Description</w:t>
            </w:r>
          </w:p>
        </w:tc>
        <w:tc>
          <w:tcPr>
            <w:tcW w:w="2410" w:type="dxa"/>
            <w:shd w:val="clear" w:color="auto" w:fill="C0C0C0"/>
          </w:tcPr>
          <w:p w14:paraId="1B49E163" w14:textId="77777777" w:rsidR="008F780E" w:rsidRPr="00E45330" w:rsidRDefault="008F780E">
            <w:pPr>
              <w:pStyle w:val="TAH"/>
              <w:rPr>
                <w:rFonts w:cs="Arial"/>
                <w:szCs w:val="18"/>
              </w:rPr>
            </w:pPr>
            <w:r w:rsidRPr="00E45330">
              <w:rPr>
                <w:rFonts w:cs="Arial"/>
                <w:szCs w:val="18"/>
              </w:rPr>
              <w:t>Applicability</w:t>
            </w:r>
          </w:p>
        </w:tc>
      </w:tr>
      <w:tr w:rsidR="008F780E" w:rsidRPr="00E45330" w14:paraId="6F80D491" w14:textId="77777777" w:rsidTr="00B335AE">
        <w:trPr>
          <w:jc w:val="center"/>
        </w:trPr>
        <w:tc>
          <w:tcPr>
            <w:tcW w:w="1701" w:type="dxa"/>
          </w:tcPr>
          <w:p w14:paraId="637618FE" w14:textId="77777777" w:rsidR="008F780E" w:rsidRPr="00E45330" w:rsidRDefault="008F780E">
            <w:pPr>
              <w:pStyle w:val="TAL"/>
              <w:rPr>
                <w:lang w:eastAsia="zh-CN"/>
              </w:rPr>
            </w:pPr>
            <w:r w:rsidRPr="00E45330">
              <w:rPr>
                <w:rFonts w:hint="eastAsia"/>
                <w:lang w:eastAsia="zh-CN"/>
              </w:rPr>
              <w:t>ueId</w:t>
            </w:r>
          </w:p>
        </w:tc>
        <w:tc>
          <w:tcPr>
            <w:tcW w:w="1444" w:type="dxa"/>
          </w:tcPr>
          <w:p w14:paraId="44A9C661" w14:textId="77777777" w:rsidR="008F780E" w:rsidRPr="00E45330" w:rsidRDefault="008F780E">
            <w:pPr>
              <w:pStyle w:val="TAL"/>
            </w:pPr>
            <w:r w:rsidRPr="00E45330">
              <w:t>V2xUeId</w:t>
            </w:r>
          </w:p>
        </w:tc>
        <w:tc>
          <w:tcPr>
            <w:tcW w:w="425" w:type="dxa"/>
          </w:tcPr>
          <w:p w14:paraId="402C459D" w14:textId="77777777" w:rsidR="008F780E" w:rsidRPr="00E45330" w:rsidRDefault="008F780E">
            <w:pPr>
              <w:pStyle w:val="TAC"/>
              <w:rPr>
                <w:lang w:eastAsia="zh-CN"/>
              </w:rPr>
            </w:pPr>
            <w:r w:rsidRPr="00E45330">
              <w:rPr>
                <w:rFonts w:hint="eastAsia"/>
                <w:lang w:eastAsia="zh-CN"/>
              </w:rPr>
              <w:t>M</w:t>
            </w:r>
          </w:p>
        </w:tc>
        <w:tc>
          <w:tcPr>
            <w:tcW w:w="1134" w:type="dxa"/>
          </w:tcPr>
          <w:p w14:paraId="7D7771B9" w14:textId="77777777" w:rsidR="008F780E" w:rsidRPr="00E45330" w:rsidRDefault="008F780E">
            <w:pPr>
              <w:pStyle w:val="TAL"/>
              <w:rPr>
                <w:lang w:eastAsia="zh-CN"/>
              </w:rPr>
            </w:pPr>
            <w:r w:rsidRPr="00E45330">
              <w:rPr>
                <w:rFonts w:hint="eastAsia"/>
                <w:lang w:eastAsia="zh-CN"/>
              </w:rPr>
              <w:t>1</w:t>
            </w:r>
          </w:p>
        </w:tc>
        <w:tc>
          <w:tcPr>
            <w:tcW w:w="2410" w:type="dxa"/>
          </w:tcPr>
          <w:p w14:paraId="6A52B04E" w14:textId="77777777" w:rsidR="008F780E" w:rsidRPr="00E45330" w:rsidRDefault="008F780E">
            <w:pPr>
              <w:pStyle w:val="TAL"/>
              <w:rPr>
                <w:lang w:eastAsia="zh-CN"/>
              </w:rPr>
            </w:pPr>
            <w:r w:rsidRPr="00E45330">
              <w:t>V2X UE ID of the host vehicle</w:t>
            </w:r>
          </w:p>
        </w:tc>
        <w:tc>
          <w:tcPr>
            <w:tcW w:w="2410" w:type="dxa"/>
          </w:tcPr>
          <w:p w14:paraId="014281F9" w14:textId="77777777" w:rsidR="008F780E" w:rsidRPr="00E45330" w:rsidRDefault="008F780E">
            <w:pPr>
              <w:pStyle w:val="TAL"/>
              <w:rPr>
                <w:rFonts w:cs="Arial"/>
                <w:szCs w:val="18"/>
              </w:rPr>
            </w:pPr>
          </w:p>
        </w:tc>
      </w:tr>
      <w:tr w:rsidR="008F780E" w:rsidRPr="00E45330" w14:paraId="7EDAD057" w14:textId="77777777" w:rsidTr="00B335AE">
        <w:trPr>
          <w:jc w:val="center"/>
        </w:trPr>
        <w:tc>
          <w:tcPr>
            <w:tcW w:w="1701" w:type="dxa"/>
          </w:tcPr>
          <w:p w14:paraId="3C67B7D6" w14:textId="77777777" w:rsidR="008F780E" w:rsidRPr="00E45330" w:rsidRDefault="008F780E">
            <w:pPr>
              <w:pStyle w:val="TAL"/>
              <w:rPr>
                <w:lang w:eastAsia="zh-CN"/>
              </w:rPr>
            </w:pPr>
            <w:r w:rsidRPr="00E45330">
              <w:rPr>
                <w:rFonts w:hint="eastAsia"/>
                <w:lang w:eastAsia="zh-CN"/>
              </w:rPr>
              <w:t>notifUri</w:t>
            </w:r>
          </w:p>
        </w:tc>
        <w:tc>
          <w:tcPr>
            <w:tcW w:w="1444" w:type="dxa"/>
          </w:tcPr>
          <w:p w14:paraId="7204672E" w14:textId="77777777" w:rsidR="008F780E" w:rsidRPr="00E45330" w:rsidRDefault="008F780E">
            <w:pPr>
              <w:pStyle w:val="TAL"/>
              <w:rPr>
                <w:lang w:eastAsia="zh-CN"/>
              </w:rPr>
            </w:pPr>
            <w:r w:rsidRPr="00E45330">
              <w:rPr>
                <w:rFonts w:hint="eastAsia"/>
                <w:lang w:eastAsia="zh-CN"/>
              </w:rPr>
              <w:t>Uri</w:t>
            </w:r>
          </w:p>
        </w:tc>
        <w:tc>
          <w:tcPr>
            <w:tcW w:w="425" w:type="dxa"/>
          </w:tcPr>
          <w:p w14:paraId="2DF732C5" w14:textId="77777777" w:rsidR="008F780E" w:rsidRPr="00E45330" w:rsidRDefault="008F780E">
            <w:pPr>
              <w:pStyle w:val="TAC"/>
              <w:rPr>
                <w:lang w:eastAsia="zh-CN"/>
              </w:rPr>
            </w:pPr>
            <w:r w:rsidRPr="00E45330">
              <w:rPr>
                <w:rFonts w:hint="eastAsia"/>
                <w:lang w:eastAsia="zh-CN"/>
              </w:rPr>
              <w:t>M</w:t>
            </w:r>
          </w:p>
        </w:tc>
        <w:tc>
          <w:tcPr>
            <w:tcW w:w="1134" w:type="dxa"/>
          </w:tcPr>
          <w:p w14:paraId="7F636822" w14:textId="77777777" w:rsidR="008F780E" w:rsidRPr="00E45330" w:rsidRDefault="008F780E">
            <w:pPr>
              <w:pStyle w:val="TAL"/>
              <w:rPr>
                <w:lang w:eastAsia="zh-CN"/>
              </w:rPr>
            </w:pPr>
            <w:r w:rsidRPr="00E45330">
              <w:rPr>
                <w:rFonts w:hint="eastAsia"/>
                <w:lang w:eastAsia="zh-CN"/>
              </w:rPr>
              <w:t>1</w:t>
            </w:r>
          </w:p>
        </w:tc>
        <w:tc>
          <w:tcPr>
            <w:tcW w:w="2410" w:type="dxa"/>
          </w:tcPr>
          <w:p w14:paraId="239EE5E0" w14:textId="77777777" w:rsidR="008F780E" w:rsidRPr="00E45330" w:rsidRDefault="008F780E">
            <w:pPr>
              <w:pStyle w:val="TAL"/>
            </w:pPr>
            <w:r w:rsidRPr="00E45330">
              <w:t xml:space="preserve">Identifies the recipient of </w:t>
            </w:r>
            <w:r w:rsidRPr="00E45330">
              <w:rPr>
                <w:rFonts w:hint="eastAsia"/>
                <w:lang w:eastAsia="zh-CN"/>
              </w:rPr>
              <w:t>HD Map dynamice info</w:t>
            </w:r>
            <w:r w:rsidRPr="00E45330">
              <w:t xml:space="preserve"> notification sent by the VAE server.</w:t>
            </w:r>
          </w:p>
        </w:tc>
        <w:tc>
          <w:tcPr>
            <w:tcW w:w="2410" w:type="dxa"/>
          </w:tcPr>
          <w:p w14:paraId="21E5903A" w14:textId="77777777" w:rsidR="008F780E" w:rsidRPr="00E45330" w:rsidRDefault="008F780E">
            <w:pPr>
              <w:pStyle w:val="TAL"/>
              <w:rPr>
                <w:rFonts w:cs="Arial"/>
                <w:szCs w:val="18"/>
              </w:rPr>
            </w:pPr>
          </w:p>
        </w:tc>
      </w:tr>
      <w:tr w:rsidR="008F780E" w:rsidRPr="00E45330" w14:paraId="01B60E46" w14:textId="77777777" w:rsidTr="00B335AE">
        <w:trPr>
          <w:jc w:val="center"/>
        </w:trPr>
        <w:tc>
          <w:tcPr>
            <w:tcW w:w="1701" w:type="dxa"/>
          </w:tcPr>
          <w:p w14:paraId="2B77A08E" w14:textId="77777777" w:rsidR="008F780E" w:rsidRPr="00E45330" w:rsidRDefault="008F780E">
            <w:pPr>
              <w:pStyle w:val="TAL"/>
              <w:rPr>
                <w:lang w:eastAsia="zh-CN"/>
              </w:rPr>
            </w:pPr>
            <w:r w:rsidRPr="00E45330">
              <w:rPr>
                <w:rFonts w:hint="eastAsia"/>
                <w:lang w:eastAsia="zh-CN"/>
              </w:rPr>
              <w:t>range</w:t>
            </w:r>
          </w:p>
        </w:tc>
        <w:tc>
          <w:tcPr>
            <w:tcW w:w="1444" w:type="dxa"/>
          </w:tcPr>
          <w:p w14:paraId="2757204F" w14:textId="77777777" w:rsidR="008F780E" w:rsidRPr="00E45330" w:rsidRDefault="008F780E">
            <w:pPr>
              <w:pStyle w:val="TAL"/>
              <w:rPr>
                <w:lang w:eastAsia="zh-CN"/>
              </w:rPr>
            </w:pPr>
            <w:r w:rsidRPr="00E45330">
              <w:rPr>
                <w:rFonts w:hint="eastAsia"/>
                <w:lang w:eastAsia="zh-CN"/>
              </w:rPr>
              <w:t>Uinteger</w:t>
            </w:r>
          </w:p>
        </w:tc>
        <w:tc>
          <w:tcPr>
            <w:tcW w:w="425" w:type="dxa"/>
          </w:tcPr>
          <w:p w14:paraId="547F3D6E" w14:textId="77777777" w:rsidR="008F780E" w:rsidRPr="00E45330" w:rsidRDefault="008F780E">
            <w:pPr>
              <w:pStyle w:val="TAC"/>
              <w:rPr>
                <w:lang w:eastAsia="zh-CN"/>
              </w:rPr>
            </w:pPr>
            <w:r w:rsidRPr="00E45330">
              <w:rPr>
                <w:rFonts w:hint="eastAsia"/>
                <w:lang w:eastAsia="zh-CN"/>
              </w:rPr>
              <w:t>M</w:t>
            </w:r>
          </w:p>
        </w:tc>
        <w:tc>
          <w:tcPr>
            <w:tcW w:w="1134" w:type="dxa"/>
          </w:tcPr>
          <w:p w14:paraId="306490C9" w14:textId="77777777" w:rsidR="008F780E" w:rsidRPr="00E45330" w:rsidRDefault="008F780E">
            <w:pPr>
              <w:pStyle w:val="TAL"/>
              <w:rPr>
                <w:lang w:eastAsia="zh-CN"/>
              </w:rPr>
            </w:pPr>
            <w:r w:rsidRPr="00E45330">
              <w:rPr>
                <w:rFonts w:hint="eastAsia"/>
                <w:lang w:eastAsia="zh-CN"/>
              </w:rPr>
              <w:t>1</w:t>
            </w:r>
          </w:p>
        </w:tc>
        <w:tc>
          <w:tcPr>
            <w:tcW w:w="2410" w:type="dxa"/>
          </w:tcPr>
          <w:p w14:paraId="1D13311C" w14:textId="77777777" w:rsidR="008F780E" w:rsidRPr="00E45330" w:rsidRDefault="008F780E">
            <w:pPr>
              <w:pStyle w:val="TAL"/>
              <w:rPr>
                <w:lang w:eastAsia="zh-CN"/>
              </w:rPr>
            </w:pPr>
            <w:r w:rsidRPr="00E45330">
              <w:rPr>
                <w:rFonts w:cs="Arial"/>
              </w:rPr>
              <w:t>Identifies the</w:t>
            </w:r>
            <w:r w:rsidRPr="00E45330">
              <w:rPr>
                <w:rFonts w:cs="Arial" w:hint="eastAsia"/>
                <w:lang w:eastAsia="zh-CN"/>
              </w:rPr>
              <w:t xml:space="preserve"> range in units of meters.</w:t>
            </w:r>
          </w:p>
        </w:tc>
        <w:tc>
          <w:tcPr>
            <w:tcW w:w="2410" w:type="dxa"/>
          </w:tcPr>
          <w:p w14:paraId="044FBA98" w14:textId="77777777" w:rsidR="008F780E" w:rsidRPr="00E45330" w:rsidRDefault="008F780E">
            <w:pPr>
              <w:pStyle w:val="TAL"/>
              <w:rPr>
                <w:rFonts w:cs="Arial"/>
                <w:szCs w:val="18"/>
              </w:rPr>
            </w:pPr>
          </w:p>
        </w:tc>
      </w:tr>
      <w:tr w:rsidR="008F780E" w:rsidRPr="00E45330" w14:paraId="21FB5B6B" w14:textId="77777777" w:rsidTr="00B335AE">
        <w:trPr>
          <w:jc w:val="center"/>
        </w:trPr>
        <w:tc>
          <w:tcPr>
            <w:tcW w:w="1701" w:type="dxa"/>
          </w:tcPr>
          <w:p w14:paraId="404E379F" w14:textId="77777777" w:rsidR="008F780E" w:rsidRPr="00E45330" w:rsidRDefault="008F780E">
            <w:pPr>
              <w:pStyle w:val="TAL"/>
              <w:rPr>
                <w:lang w:eastAsia="zh-CN"/>
              </w:rPr>
            </w:pPr>
            <w:r w:rsidRPr="00E45330">
              <w:t>requestTestNotification</w:t>
            </w:r>
          </w:p>
        </w:tc>
        <w:tc>
          <w:tcPr>
            <w:tcW w:w="1444" w:type="dxa"/>
          </w:tcPr>
          <w:p w14:paraId="13B89E57" w14:textId="77777777" w:rsidR="008F780E" w:rsidRPr="00E45330" w:rsidRDefault="008F780E">
            <w:pPr>
              <w:pStyle w:val="TAL"/>
              <w:rPr>
                <w:lang w:eastAsia="zh-CN"/>
              </w:rPr>
            </w:pPr>
            <w:r w:rsidRPr="00E45330">
              <w:t>boolean</w:t>
            </w:r>
          </w:p>
        </w:tc>
        <w:tc>
          <w:tcPr>
            <w:tcW w:w="425" w:type="dxa"/>
          </w:tcPr>
          <w:p w14:paraId="2C9F3657" w14:textId="77777777" w:rsidR="008F780E" w:rsidRPr="00E45330" w:rsidRDefault="008F780E">
            <w:pPr>
              <w:pStyle w:val="TAC"/>
              <w:rPr>
                <w:lang w:eastAsia="zh-CN"/>
              </w:rPr>
            </w:pPr>
            <w:r w:rsidRPr="00E45330">
              <w:rPr>
                <w:rFonts w:hint="eastAsia"/>
                <w:lang w:eastAsia="zh-CN"/>
              </w:rPr>
              <w:t>O</w:t>
            </w:r>
          </w:p>
        </w:tc>
        <w:tc>
          <w:tcPr>
            <w:tcW w:w="1134" w:type="dxa"/>
          </w:tcPr>
          <w:p w14:paraId="72F46D10" w14:textId="77777777" w:rsidR="008F780E" w:rsidRPr="00E45330" w:rsidRDefault="008F780E">
            <w:pPr>
              <w:pStyle w:val="TAL"/>
              <w:rPr>
                <w:lang w:eastAsia="zh-CN"/>
              </w:rPr>
            </w:pPr>
            <w:r w:rsidRPr="00E45330">
              <w:t>0..1</w:t>
            </w:r>
          </w:p>
        </w:tc>
        <w:tc>
          <w:tcPr>
            <w:tcW w:w="2410" w:type="dxa"/>
          </w:tcPr>
          <w:p w14:paraId="2608E744" w14:textId="77777777" w:rsidR="008F780E" w:rsidRPr="00E45330" w:rsidRDefault="008F780E" w:rsidP="00381999">
            <w:pPr>
              <w:pStyle w:val="TAL"/>
            </w:pPr>
            <w:r w:rsidRPr="00E45330">
              <w:rPr>
                <w:lang w:eastAsia="zh-CN"/>
              </w:rPr>
              <w:t>Set to true by the service consumer to request the VAE server to send a test notification as defined in clause</w:t>
            </w:r>
            <w:r w:rsidRPr="00E45330">
              <w:rPr>
                <w:lang w:val="en-US" w:eastAsia="zh-CN"/>
              </w:rPr>
              <w:t> </w:t>
            </w:r>
            <w:r w:rsidRPr="00E45330">
              <w:rPr>
                <w:lang w:eastAsia="zh-CN"/>
              </w:rPr>
              <w:t>6.3.5.3. Set to false or omitted otherwise.</w:t>
            </w:r>
          </w:p>
        </w:tc>
        <w:tc>
          <w:tcPr>
            <w:tcW w:w="2410" w:type="dxa"/>
          </w:tcPr>
          <w:p w14:paraId="3E9CD746" w14:textId="77777777" w:rsidR="008F780E" w:rsidRPr="00E45330" w:rsidRDefault="008F780E">
            <w:pPr>
              <w:pStyle w:val="TAL"/>
              <w:rPr>
                <w:rFonts w:cs="Arial"/>
                <w:szCs w:val="18"/>
              </w:rPr>
            </w:pPr>
            <w:r w:rsidRPr="00E45330">
              <w:t>Notification_test_event</w:t>
            </w:r>
          </w:p>
        </w:tc>
      </w:tr>
      <w:tr w:rsidR="008F780E" w:rsidRPr="00E45330" w14:paraId="5A33A64D" w14:textId="77777777" w:rsidTr="00B335AE">
        <w:trPr>
          <w:jc w:val="center"/>
        </w:trPr>
        <w:tc>
          <w:tcPr>
            <w:tcW w:w="1701" w:type="dxa"/>
          </w:tcPr>
          <w:p w14:paraId="42EEDA2F" w14:textId="77777777" w:rsidR="008F780E" w:rsidRPr="00E45330" w:rsidRDefault="008F780E">
            <w:pPr>
              <w:pStyle w:val="TAL"/>
              <w:rPr>
                <w:lang w:eastAsia="zh-CN"/>
              </w:rPr>
            </w:pPr>
            <w:r w:rsidRPr="00E45330">
              <w:rPr>
                <w:lang w:eastAsia="zh-CN"/>
              </w:rPr>
              <w:t>websockNotifConfig</w:t>
            </w:r>
          </w:p>
        </w:tc>
        <w:tc>
          <w:tcPr>
            <w:tcW w:w="1444" w:type="dxa"/>
          </w:tcPr>
          <w:p w14:paraId="60350D65" w14:textId="77777777" w:rsidR="008F780E" w:rsidRPr="00E45330" w:rsidRDefault="008F780E">
            <w:pPr>
              <w:pStyle w:val="TAL"/>
              <w:rPr>
                <w:lang w:eastAsia="zh-CN"/>
              </w:rPr>
            </w:pPr>
            <w:r w:rsidRPr="00E45330">
              <w:rPr>
                <w:lang w:eastAsia="zh-CN"/>
              </w:rPr>
              <w:t>WebsockNotifConfig</w:t>
            </w:r>
          </w:p>
        </w:tc>
        <w:tc>
          <w:tcPr>
            <w:tcW w:w="425" w:type="dxa"/>
          </w:tcPr>
          <w:p w14:paraId="6E4FD11A" w14:textId="77777777" w:rsidR="008F780E" w:rsidRPr="00E45330" w:rsidRDefault="008F780E">
            <w:pPr>
              <w:pStyle w:val="TAC"/>
              <w:rPr>
                <w:lang w:eastAsia="zh-CN"/>
              </w:rPr>
            </w:pPr>
            <w:r w:rsidRPr="00E45330">
              <w:rPr>
                <w:rFonts w:hint="eastAsia"/>
                <w:lang w:eastAsia="zh-CN"/>
              </w:rPr>
              <w:t>O</w:t>
            </w:r>
          </w:p>
        </w:tc>
        <w:tc>
          <w:tcPr>
            <w:tcW w:w="1134" w:type="dxa"/>
          </w:tcPr>
          <w:p w14:paraId="0715C47D" w14:textId="77777777" w:rsidR="008F780E" w:rsidRPr="00E45330" w:rsidRDefault="008F780E">
            <w:pPr>
              <w:pStyle w:val="TAL"/>
              <w:rPr>
                <w:lang w:eastAsia="zh-CN"/>
              </w:rPr>
            </w:pPr>
            <w:r w:rsidRPr="00E45330">
              <w:rPr>
                <w:lang w:eastAsia="zh-CN"/>
              </w:rPr>
              <w:t>0..1</w:t>
            </w:r>
          </w:p>
        </w:tc>
        <w:tc>
          <w:tcPr>
            <w:tcW w:w="2410" w:type="dxa"/>
          </w:tcPr>
          <w:p w14:paraId="691FB491" w14:textId="77777777" w:rsidR="008F780E" w:rsidRPr="00E45330" w:rsidRDefault="008F780E">
            <w:pPr>
              <w:pStyle w:val="TAL"/>
            </w:pPr>
            <w:r w:rsidRPr="00E45330">
              <w:rPr>
                <w:lang w:eastAsia="zh-CN"/>
              </w:rPr>
              <w:t>Configuration parameters to set up notification delivery over Websocket protocol as defined in clause 6.3.5.4.</w:t>
            </w:r>
          </w:p>
        </w:tc>
        <w:tc>
          <w:tcPr>
            <w:tcW w:w="2410" w:type="dxa"/>
          </w:tcPr>
          <w:p w14:paraId="005F119F" w14:textId="77777777" w:rsidR="008F780E" w:rsidRPr="00E45330" w:rsidRDefault="008F780E">
            <w:pPr>
              <w:pStyle w:val="TAL"/>
              <w:rPr>
                <w:rFonts w:cs="Arial"/>
                <w:szCs w:val="18"/>
              </w:rPr>
            </w:pPr>
            <w:r w:rsidRPr="00E45330">
              <w:rPr>
                <w:lang w:eastAsia="zh-CN"/>
              </w:rPr>
              <w:t>Notification_websocket</w:t>
            </w:r>
          </w:p>
        </w:tc>
      </w:tr>
      <w:tr w:rsidR="008F780E" w:rsidRPr="00E45330" w14:paraId="5B9B53BF" w14:textId="77777777" w:rsidTr="00B335AE">
        <w:trPr>
          <w:jc w:val="center"/>
        </w:trPr>
        <w:tc>
          <w:tcPr>
            <w:tcW w:w="1701" w:type="dxa"/>
          </w:tcPr>
          <w:p w14:paraId="0A7FB1E4" w14:textId="77777777" w:rsidR="008F780E" w:rsidRPr="00E45330" w:rsidRDefault="008F780E">
            <w:pPr>
              <w:pStyle w:val="TAL"/>
              <w:rPr>
                <w:lang w:eastAsia="zh-CN"/>
              </w:rPr>
            </w:pPr>
            <w:r w:rsidRPr="00E45330">
              <w:rPr>
                <w:noProof/>
              </w:rPr>
              <w:t>suppFeat</w:t>
            </w:r>
          </w:p>
        </w:tc>
        <w:tc>
          <w:tcPr>
            <w:tcW w:w="1444" w:type="dxa"/>
          </w:tcPr>
          <w:p w14:paraId="5FD8387D" w14:textId="77777777" w:rsidR="008F780E" w:rsidRPr="00E45330" w:rsidRDefault="008F780E">
            <w:pPr>
              <w:pStyle w:val="TAL"/>
              <w:rPr>
                <w:lang w:eastAsia="zh-CN"/>
              </w:rPr>
            </w:pPr>
            <w:r w:rsidRPr="00E45330">
              <w:rPr>
                <w:noProof/>
                <w:lang w:eastAsia="zh-CN"/>
              </w:rPr>
              <w:t>SupportedFeatures</w:t>
            </w:r>
          </w:p>
        </w:tc>
        <w:tc>
          <w:tcPr>
            <w:tcW w:w="425" w:type="dxa"/>
          </w:tcPr>
          <w:p w14:paraId="04FC0A40" w14:textId="77777777" w:rsidR="008F780E" w:rsidRPr="00E45330" w:rsidRDefault="008F780E">
            <w:pPr>
              <w:pStyle w:val="TAC"/>
              <w:rPr>
                <w:lang w:eastAsia="zh-CN"/>
              </w:rPr>
            </w:pPr>
            <w:r w:rsidRPr="00E45330">
              <w:rPr>
                <w:noProof/>
              </w:rPr>
              <w:t>C</w:t>
            </w:r>
          </w:p>
        </w:tc>
        <w:tc>
          <w:tcPr>
            <w:tcW w:w="1134" w:type="dxa"/>
          </w:tcPr>
          <w:p w14:paraId="5421EFDF" w14:textId="77777777" w:rsidR="008F780E" w:rsidRPr="00E45330" w:rsidRDefault="008F780E">
            <w:pPr>
              <w:pStyle w:val="TAL"/>
              <w:rPr>
                <w:lang w:eastAsia="zh-CN"/>
              </w:rPr>
            </w:pPr>
            <w:r w:rsidRPr="00E45330">
              <w:rPr>
                <w:noProof/>
              </w:rPr>
              <w:t>0..1</w:t>
            </w:r>
          </w:p>
        </w:tc>
        <w:tc>
          <w:tcPr>
            <w:tcW w:w="2410" w:type="dxa"/>
          </w:tcPr>
          <w:p w14:paraId="34FC27D0" w14:textId="77777777" w:rsidR="008F780E" w:rsidRPr="00E45330" w:rsidRDefault="008F780E">
            <w:pPr>
              <w:pStyle w:val="TAL"/>
              <w:rPr>
                <w:lang w:eastAsia="zh-CN"/>
              </w:rPr>
            </w:pPr>
            <w:r w:rsidRPr="00E45330">
              <w:rPr>
                <w:noProof/>
              </w:rPr>
              <w:t xml:space="preserve">Indicates the features supported by the service consumer. It shall be included in the first interaction. </w:t>
            </w:r>
          </w:p>
        </w:tc>
        <w:tc>
          <w:tcPr>
            <w:tcW w:w="2410" w:type="dxa"/>
          </w:tcPr>
          <w:p w14:paraId="48901C52" w14:textId="77777777" w:rsidR="008F780E" w:rsidRPr="00E45330" w:rsidRDefault="008F780E">
            <w:pPr>
              <w:pStyle w:val="TAL"/>
              <w:rPr>
                <w:lang w:eastAsia="zh-CN"/>
              </w:rPr>
            </w:pPr>
          </w:p>
        </w:tc>
      </w:tr>
    </w:tbl>
    <w:p w14:paraId="70E8BE0B" w14:textId="77777777" w:rsidR="008F780E" w:rsidRPr="00E45330" w:rsidRDefault="008F780E">
      <w:pPr>
        <w:rPr>
          <w:lang w:val="en-US"/>
        </w:rPr>
      </w:pPr>
    </w:p>
    <w:p w14:paraId="2BCFAF46" w14:textId="77777777" w:rsidR="008F780E" w:rsidRPr="00E45330" w:rsidRDefault="008F780E">
      <w:pPr>
        <w:pStyle w:val="Heading5"/>
      </w:pPr>
      <w:bookmarkStart w:id="6359" w:name="_Toc73433941"/>
      <w:bookmarkStart w:id="6360" w:name="_Toc73435989"/>
      <w:bookmarkStart w:id="6361" w:name="_Toc73437396"/>
      <w:bookmarkStart w:id="6362" w:name="_Toc75351806"/>
      <w:bookmarkStart w:id="6363" w:name="_Toc83230084"/>
      <w:bookmarkStart w:id="6364" w:name="_Toc85528112"/>
      <w:bookmarkStart w:id="6365" w:name="_Toc90649737"/>
      <w:bookmarkStart w:id="6366" w:name="_Toc170113466"/>
      <w:r w:rsidRPr="00E45330">
        <w:t>6.</w:t>
      </w:r>
      <w:r w:rsidRPr="00E45330">
        <w:rPr>
          <w:lang w:eastAsia="zh-CN"/>
        </w:rPr>
        <w:t>6</w:t>
      </w:r>
      <w:r w:rsidRPr="00E45330">
        <w:t>.6.2.3</w:t>
      </w:r>
      <w:r w:rsidRPr="00E45330">
        <w:tab/>
        <w:t xml:space="preserve">Type: </w:t>
      </w:r>
      <w:r w:rsidRPr="00E45330">
        <w:rPr>
          <w:rFonts w:hint="eastAsia"/>
          <w:noProof/>
          <w:lang w:eastAsia="zh-CN"/>
        </w:rPr>
        <w:t>HdMapDynamicInfo</w:t>
      </w:r>
      <w:r w:rsidRPr="00E45330">
        <w:rPr>
          <w:noProof/>
        </w:rPr>
        <w:t>Notification</w:t>
      </w:r>
      <w:bookmarkEnd w:id="6359"/>
      <w:bookmarkEnd w:id="6360"/>
      <w:bookmarkEnd w:id="6361"/>
      <w:bookmarkEnd w:id="6362"/>
      <w:bookmarkEnd w:id="6363"/>
      <w:bookmarkEnd w:id="6364"/>
      <w:bookmarkEnd w:id="6365"/>
      <w:bookmarkEnd w:id="6366"/>
    </w:p>
    <w:p w14:paraId="5983CCE5" w14:textId="77777777" w:rsidR="008F780E" w:rsidRPr="00E45330" w:rsidRDefault="008F780E">
      <w:pPr>
        <w:pStyle w:val="TH"/>
      </w:pPr>
      <w:r w:rsidRPr="00E45330">
        <w:rPr>
          <w:noProof/>
        </w:rPr>
        <w:t>Table </w:t>
      </w:r>
      <w:r w:rsidRPr="00E45330">
        <w:t>6.</w:t>
      </w:r>
      <w:r w:rsidRPr="00E45330">
        <w:rPr>
          <w:lang w:eastAsia="zh-CN"/>
        </w:rPr>
        <w:t>6</w:t>
      </w:r>
      <w:r w:rsidRPr="00E45330">
        <w:t xml:space="preserve">.6.2.3-1: </w:t>
      </w:r>
      <w:r w:rsidRPr="00E45330">
        <w:rPr>
          <w:noProof/>
        </w:rPr>
        <w:t xml:space="preserve">Definition of type </w:t>
      </w:r>
      <w:r w:rsidRPr="00E45330">
        <w:rPr>
          <w:rFonts w:hint="eastAsia"/>
          <w:noProof/>
          <w:lang w:eastAsia="zh-CN"/>
        </w:rPr>
        <w:t>HdMapDynamicInfo</w:t>
      </w:r>
      <w:r w:rsidRPr="00E45330">
        <w:rPr>
          <w:noProof/>
        </w:rPr>
        <w:t>Notification</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8F780E" w:rsidRPr="00E45330" w14:paraId="14D35041" w14:textId="77777777" w:rsidTr="00B335AE">
        <w:trPr>
          <w:jc w:val="center"/>
        </w:trPr>
        <w:tc>
          <w:tcPr>
            <w:tcW w:w="1701" w:type="dxa"/>
            <w:shd w:val="clear" w:color="auto" w:fill="C0C0C0"/>
            <w:hideMark/>
          </w:tcPr>
          <w:p w14:paraId="30585D6F" w14:textId="77777777" w:rsidR="008F780E" w:rsidRPr="00E45330" w:rsidRDefault="008F780E">
            <w:pPr>
              <w:pStyle w:val="TAH"/>
            </w:pPr>
            <w:r w:rsidRPr="00E45330">
              <w:t>Attribute name</w:t>
            </w:r>
          </w:p>
        </w:tc>
        <w:tc>
          <w:tcPr>
            <w:tcW w:w="1444" w:type="dxa"/>
            <w:shd w:val="clear" w:color="auto" w:fill="C0C0C0"/>
            <w:hideMark/>
          </w:tcPr>
          <w:p w14:paraId="490548E9" w14:textId="77777777" w:rsidR="008F780E" w:rsidRPr="00E45330" w:rsidRDefault="008F780E">
            <w:pPr>
              <w:pStyle w:val="TAH"/>
            </w:pPr>
            <w:r w:rsidRPr="00E45330">
              <w:t>Data type</w:t>
            </w:r>
          </w:p>
        </w:tc>
        <w:tc>
          <w:tcPr>
            <w:tcW w:w="425" w:type="dxa"/>
            <w:shd w:val="clear" w:color="auto" w:fill="C0C0C0"/>
            <w:hideMark/>
          </w:tcPr>
          <w:p w14:paraId="6ACAE776" w14:textId="77777777" w:rsidR="008F780E" w:rsidRPr="00E45330" w:rsidRDefault="008F780E">
            <w:pPr>
              <w:pStyle w:val="TAH"/>
            </w:pPr>
            <w:r w:rsidRPr="00E45330">
              <w:t>P</w:t>
            </w:r>
          </w:p>
        </w:tc>
        <w:tc>
          <w:tcPr>
            <w:tcW w:w="1134" w:type="dxa"/>
            <w:shd w:val="clear" w:color="auto" w:fill="C0C0C0"/>
          </w:tcPr>
          <w:p w14:paraId="051E8B63" w14:textId="77777777" w:rsidR="008F780E" w:rsidRPr="00E45330" w:rsidRDefault="008F780E">
            <w:pPr>
              <w:pStyle w:val="TAH"/>
              <w:jc w:val="left"/>
            </w:pPr>
            <w:r w:rsidRPr="00E45330">
              <w:t>Cardinality</w:t>
            </w:r>
          </w:p>
        </w:tc>
        <w:tc>
          <w:tcPr>
            <w:tcW w:w="2410" w:type="dxa"/>
            <w:shd w:val="clear" w:color="auto" w:fill="C0C0C0"/>
            <w:hideMark/>
          </w:tcPr>
          <w:p w14:paraId="7FD60FA1" w14:textId="77777777" w:rsidR="008F780E" w:rsidRPr="00E45330" w:rsidRDefault="008F780E">
            <w:pPr>
              <w:pStyle w:val="TAH"/>
              <w:rPr>
                <w:rFonts w:cs="Arial"/>
                <w:szCs w:val="18"/>
              </w:rPr>
            </w:pPr>
            <w:r w:rsidRPr="00E45330">
              <w:rPr>
                <w:rFonts w:cs="Arial"/>
                <w:szCs w:val="18"/>
              </w:rPr>
              <w:t>Description</w:t>
            </w:r>
          </w:p>
        </w:tc>
        <w:tc>
          <w:tcPr>
            <w:tcW w:w="2410" w:type="dxa"/>
            <w:shd w:val="clear" w:color="auto" w:fill="C0C0C0"/>
          </w:tcPr>
          <w:p w14:paraId="52229C4E" w14:textId="77777777" w:rsidR="008F780E" w:rsidRPr="00E45330" w:rsidRDefault="008F780E">
            <w:pPr>
              <w:pStyle w:val="TAH"/>
              <w:rPr>
                <w:rFonts w:cs="Arial"/>
                <w:szCs w:val="18"/>
              </w:rPr>
            </w:pPr>
            <w:r w:rsidRPr="00E45330">
              <w:rPr>
                <w:rFonts w:cs="Arial"/>
                <w:szCs w:val="18"/>
              </w:rPr>
              <w:t>Applicability</w:t>
            </w:r>
          </w:p>
        </w:tc>
      </w:tr>
      <w:tr w:rsidR="008F780E" w:rsidRPr="00E45330" w14:paraId="0010FD62" w14:textId="77777777" w:rsidTr="00B335AE">
        <w:trPr>
          <w:jc w:val="center"/>
        </w:trPr>
        <w:tc>
          <w:tcPr>
            <w:tcW w:w="1701" w:type="dxa"/>
          </w:tcPr>
          <w:p w14:paraId="09BA8105" w14:textId="77777777" w:rsidR="008F780E" w:rsidRPr="00E45330" w:rsidRDefault="008F780E">
            <w:pPr>
              <w:pStyle w:val="TAL"/>
            </w:pPr>
            <w:r w:rsidRPr="00E45330">
              <w:t>resourceUri</w:t>
            </w:r>
          </w:p>
        </w:tc>
        <w:tc>
          <w:tcPr>
            <w:tcW w:w="1444" w:type="dxa"/>
          </w:tcPr>
          <w:p w14:paraId="52F44128" w14:textId="77777777" w:rsidR="008F780E" w:rsidRPr="00E45330" w:rsidRDefault="008F780E">
            <w:pPr>
              <w:pStyle w:val="TAL"/>
            </w:pPr>
            <w:r w:rsidRPr="00E45330">
              <w:t>Uri</w:t>
            </w:r>
          </w:p>
        </w:tc>
        <w:tc>
          <w:tcPr>
            <w:tcW w:w="425" w:type="dxa"/>
          </w:tcPr>
          <w:p w14:paraId="7F74790A" w14:textId="77777777" w:rsidR="008F780E" w:rsidRPr="00E45330" w:rsidRDefault="008F780E">
            <w:pPr>
              <w:pStyle w:val="TAC"/>
            </w:pPr>
            <w:r w:rsidRPr="00E45330">
              <w:rPr>
                <w:rFonts w:hint="eastAsia"/>
                <w:lang w:eastAsia="zh-CN"/>
              </w:rPr>
              <w:t>M</w:t>
            </w:r>
          </w:p>
        </w:tc>
        <w:tc>
          <w:tcPr>
            <w:tcW w:w="1134" w:type="dxa"/>
          </w:tcPr>
          <w:p w14:paraId="325468D9" w14:textId="77777777" w:rsidR="008F780E" w:rsidRPr="00E45330" w:rsidRDefault="008F780E">
            <w:pPr>
              <w:pStyle w:val="TAL"/>
            </w:pPr>
            <w:r w:rsidRPr="00E45330">
              <w:t>1</w:t>
            </w:r>
          </w:p>
        </w:tc>
        <w:tc>
          <w:tcPr>
            <w:tcW w:w="2410" w:type="dxa"/>
          </w:tcPr>
          <w:p w14:paraId="6B471C2E" w14:textId="77777777" w:rsidR="008F780E" w:rsidRPr="00E45330" w:rsidRDefault="008F780E">
            <w:pPr>
              <w:pStyle w:val="TAL"/>
            </w:pPr>
            <w:r w:rsidRPr="00E45330">
              <w:t xml:space="preserve">The resource URI of the individual </w:t>
            </w:r>
            <w:r w:rsidRPr="00E45330">
              <w:rPr>
                <w:rFonts w:hint="eastAsia"/>
              </w:rPr>
              <w:t>HdMap</w:t>
            </w:r>
            <w:r w:rsidRPr="00E45330">
              <w:t xml:space="preserve"> </w:t>
            </w:r>
            <w:r w:rsidRPr="00E45330">
              <w:rPr>
                <w:rFonts w:hint="eastAsia"/>
              </w:rPr>
              <w:t>DynamicInfo Subscription</w:t>
            </w:r>
            <w:r w:rsidRPr="00E45330">
              <w:t xml:space="preserve"> related to the notification.</w:t>
            </w:r>
          </w:p>
        </w:tc>
        <w:tc>
          <w:tcPr>
            <w:tcW w:w="2410" w:type="dxa"/>
          </w:tcPr>
          <w:p w14:paraId="2210F844" w14:textId="77777777" w:rsidR="008F780E" w:rsidRPr="00E45330" w:rsidRDefault="008F780E">
            <w:pPr>
              <w:pStyle w:val="TAL"/>
              <w:rPr>
                <w:lang w:eastAsia="zh-CN"/>
              </w:rPr>
            </w:pPr>
          </w:p>
        </w:tc>
      </w:tr>
      <w:tr w:rsidR="008F780E" w:rsidRPr="00E45330" w14:paraId="757AFB1A" w14:textId="77777777" w:rsidTr="00B335AE">
        <w:trPr>
          <w:jc w:val="center"/>
        </w:trPr>
        <w:tc>
          <w:tcPr>
            <w:tcW w:w="1701" w:type="dxa"/>
          </w:tcPr>
          <w:p w14:paraId="26D54051" w14:textId="77777777" w:rsidR="008F780E" w:rsidRPr="00E45330" w:rsidRDefault="008F780E">
            <w:pPr>
              <w:pStyle w:val="TAL"/>
              <w:rPr>
                <w:lang w:eastAsia="zh-CN"/>
              </w:rPr>
            </w:pPr>
            <w:r w:rsidRPr="00E45330">
              <w:t>nearby</w:t>
            </w:r>
            <w:r w:rsidRPr="00E45330">
              <w:rPr>
                <w:lang w:eastAsia="zh-CN"/>
              </w:rPr>
              <w:t>U</w:t>
            </w:r>
            <w:r w:rsidRPr="00E45330">
              <w:rPr>
                <w:rFonts w:hint="eastAsia"/>
                <w:lang w:eastAsia="zh-CN"/>
              </w:rPr>
              <w:t>eInfo</w:t>
            </w:r>
          </w:p>
        </w:tc>
        <w:tc>
          <w:tcPr>
            <w:tcW w:w="1444" w:type="dxa"/>
          </w:tcPr>
          <w:p w14:paraId="5E11213E" w14:textId="77777777" w:rsidR="008F780E" w:rsidRPr="00E45330" w:rsidRDefault="008F780E">
            <w:pPr>
              <w:pStyle w:val="TAL"/>
              <w:rPr>
                <w:lang w:eastAsia="zh-CN"/>
              </w:rPr>
            </w:pPr>
            <w:r w:rsidRPr="00E45330">
              <w:rPr>
                <w:rFonts w:hint="eastAsia"/>
                <w:lang w:eastAsia="zh-CN"/>
              </w:rPr>
              <w:t>array(</w:t>
            </w:r>
            <w:r w:rsidRPr="00E45330">
              <w:t>Nearby</w:t>
            </w:r>
            <w:r w:rsidRPr="00E45330">
              <w:rPr>
                <w:rFonts w:hint="eastAsia"/>
                <w:lang w:eastAsia="zh-CN"/>
              </w:rPr>
              <w:t>UeInfo)</w:t>
            </w:r>
          </w:p>
        </w:tc>
        <w:tc>
          <w:tcPr>
            <w:tcW w:w="425" w:type="dxa"/>
          </w:tcPr>
          <w:p w14:paraId="52352961" w14:textId="77777777" w:rsidR="008F780E" w:rsidRPr="00E45330" w:rsidRDefault="008F780E">
            <w:pPr>
              <w:pStyle w:val="TAC"/>
              <w:rPr>
                <w:lang w:eastAsia="zh-CN"/>
              </w:rPr>
            </w:pPr>
            <w:r w:rsidRPr="00E45330">
              <w:rPr>
                <w:rFonts w:hint="eastAsia"/>
                <w:lang w:eastAsia="zh-CN"/>
              </w:rPr>
              <w:t>M</w:t>
            </w:r>
          </w:p>
        </w:tc>
        <w:tc>
          <w:tcPr>
            <w:tcW w:w="1134" w:type="dxa"/>
          </w:tcPr>
          <w:p w14:paraId="5C81509E" w14:textId="77777777" w:rsidR="008F780E" w:rsidRPr="00E45330" w:rsidRDefault="008F780E">
            <w:pPr>
              <w:pStyle w:val="TAL"/>
              <w:rPr>
                <w:lang w:eastAsia="zh-CN"/>
              </w:rPr>
            </w:pPr>
            <w:r w:rsidRPr="00E45330">
              <w:rPr>
                <w:rFonts w:hint="eastAsia"/>
                <w:lang w:eastAsia="zh-CN"/>
              </w:rPr>
              <w:t>1..N</w:t>
            </w:r>
          </w:p>
        </w:tc>
        <w:tc>
          <w:tcPr>
            <w:tcW w:w="2410" w:type="dxa"/>
          </w:tcPr>
          <w:p w14:paraId="67FEAA31" w14:textId="77777777" w:rsidR="008F780E" w:rsidRPr="00E45330" w:rsidRDefault="008F780E">
            <w:pPr>
              <w:pStyle w:val="TAL"/>
              <w:rPr>
                <w:lang w:eastAsia="zh-CN"/>
              </w:rPr>
            </w:pPr>
            <w:r w:rsidRPr="00E45330">
              <w:rPr>
                <w:lang w:eastAsia="zh-CN"/>
              </w:rPr>
              <w:t>C</w:t>
            </w:r>
            <w:r w:rsidRPr="00E45330">
              <w:rPr>
                <w:rFonts w:hint="eastAsia"/>
                <w:lang w:eastAsia="zh-CN"/>
              </w:rPr>
              <w:t>ontains the informaiotn of nearby UEs.</w:t>
            </w:r>
          </w:p>
        </w:tc>
        <w:tc>
          <w:tcPr>
            <w:tcW w:w="2410" w:type="dxa"/>
          </w:tcPr>
          <w:p w14:paraId="2FD4101D" w14:textId="77777777" w:rsidR="008F780E" w:rsidRPr="00E45330" w:rsidRDefault="008F780E">
            <w:pPr>
              <w:pStyle w:val="TAL"/>
            </w:pPr>
          </w:p>
        </w:tc>
      </w:tr>
    </w:tbl>
    <w:p w14:paraId="0A001B18" w14:textId="77777777" w:rsidR="008F780E" w:rsidRPr="00E45330" w:rsidRDefault="008F780E"/>
    <w:p w14:paraId="411C2AEE" w14:textId="77777777" w:rsidR="008F780E" w:rsidRPr="00E45330" w:rsidRDefault="008F780E">
      <w:pPr>
        <w:pStyle w:val="Heading5"/>
        <w:rPr>
          <w:lang w:eastAsia="zh-CN"/>
        </w:rPr>
      </w:pPr>
      <w:bookmarkStart w:id="6367" w:name="_Toc73433942"/>
      <w:bookmarkStart w:id="6368" w:name="_Toc73435990"/>
      <w:bookmarkStart w:id="6369" w:name="_Toc73437397"/>
      <w:bookmarkStart w:id="6370" w:name="_Toc75351807"/>
      <w:bookmarkStart w:id="6371" w:name="_Toc83230085"/>
      <w:bookmarkStart w:id="6372" w:name="_Toc85528113"/>
      <w:bookmarkStart w:id="6373" w:name="_Toc90649738"/>
      <w:bookmarkStart w:id="6374" w:name="_Toc170113467"/>
      <w:r w:rsidRPr="00E45330">
        <w:t>6.</w:t>
      </w:r>
      <w:r w:rsidRPr="00E45330">
        <w:rPr>
          <w:lang w:eastAsia="zh-CN"/>
        </w:rPr>
        <w:t>6</w:t>
      </w:r>
      <w:r w:rsidRPr="00E45330">
        <w:t>.6.2.4</w:t>
      </w:r>
      <w:r w:rsidRPr="00E45330">
        <w:tab/>
        <w:t>Type: Nearby</w:t>
      </w:r>
      <w:r w:rsidRPr="00E45330">
        <w:rPr>
          <w:rFonts w:hint="eastAsia"/>
          <w:lang w:eastAsia="zh-CN"/>
        </w:rPr>
        <w:t>UeInfo</w:t>
      </w:r>
      <w:bookmarkEnd w:id="6367"/>
      <w:bookmarkEnd w:id="6368"/>
      <w:bookmarkEnd w:id="6369"/>
      <w:bookmarkEnd w:id="6370"/>
      <w:bookmarkEnd w:id="6371"/>
      <w:bookmarkEnd w:id="6372"/>
      <w:bookmarkEnd w:id="6373"/>
      <w:bookmarkEnd w:id="6374"/>
    </w:p>
    <w:p w14:paraId="70A7C3AD" w14:textId="77777777" w:rsidR="008F780E" w:rsidRPr="00E45330" w:rsidRDefault="008F780E">
      <w:pPr>
        <w:pStyle w:val="TH"/>
        <w:rPr>
          <w:lang w:eastAsia="zh-CN"/>
        </w:rPr>
      </w:pPr>
      <w:r w:rsidRPr="00E45330">
        <w:rPr>
          <w:noProof/>
        </w:rPr>
        <w:t>Table </w:t>
      </w:r>
      <w:r w:rsidRPr="00E45330">
        <w:t>6.</w:t>
      </w:r>
      <w:r w:rsidRPr="00E45330">
        <w:rPr>
          <w:lang w:eastAsia="zh-CN"/>
        </w:rPr>
        <w:t>6</w:t>
      </w:r>
      <w:r w:rsidRPr="00E45330">
        <w:t xml:space="preserve">.6.2.4-1: </w:t>
      </w:r>
      <w:r w:rsidRPr="00E45330">
        <w:rPr>
          <w:noProof/>
        </w:rPr>
        <w:t xml:space="preserve">Definition of type </w:t>
      </w:r>
      <w:r w:rsidRPr="00E45330">
        <w:t>Nearby</w:t>
      </w:r>
      <w:r w:rsidRPr="00E45330">
        <w:rPr>
          <w:rFonts w:hint="eastAsia"/>
          <w:lang w:eastAsia="zh-CN"/>
        </w:rPr>
        <w:t>Ue</w:t>
      </w:r>
      <w:r w:rsidRPr="00E45330">
        <w:rPr>
          <w:lang w:eastAsia="zh-CN"/>
        </w:rPr>
        <w:t>I</w:t>
      </w:r>
      <w:r w:rsidRPr="00E45330">
        <w:rPr>
          <w:rFonts w:hint="eastAsia"/>
          <w:lang w:eastAsia="zh-CN"/>
        </w:rPr>
        <w:t>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8F780E" w:rsidRPr="00E45330" w14:paraId="6547AAB0" w14:textId="77777777" w:rsidTr="00B335AE">
        <w:trPr>
          <w:jc w:val="center"/>
        </w:trPr>
        <w:tc>
          <w:tcPr>
            <w:tcW w:w="1701" w:type="dxa"/>
            <w:shd w:val="clear" w:color="auto" w:fill="C0C0C0"/>
            <w:hideMark/>
          </w:tcPr>
          <w:p w14:paraId="6F0AAE2B" w14:textId="77777777" w:rsidR="008F780E" w:rsidRPr="00E45330" w:rsidRDefault="008F780E">
            <w:pPr>
              <w:pStyle w:val="TAH"/>
            </w:pPr>
            <w:r w:rsidRPr="00E45330">
              <w:t>Attribute name</w:t>
            </w:r>
          </w:p>
        </w:tc>
        <w:tc>
          <w:tcPr>
            <w:tcW w:w="1444" w:type="dxa"/>
            <w:shd w:val="clear" w:color="auto" w:fill="C0C0C0"/>
            <w:hideMark/>
          </w:tcPr>
          <w:p w14:paraId="07C89E3D" w14:textId="77777777" w:rsidR="008F780E" w:rsidRPr="00E45330" w:rsidRDefault="008F780E">
            <w:pPr>
              <w:pStyle w:val="TAH"/>
            </w:pPr>
            <w:r w:rsidRPr="00E45330">
              <w:t>Data type</w:t>
            </w:r>
          </w:p>
        </w:tc>
        <w:tc>
          <w:tcPr>
            <w:tcW w:w="425" w:type="dxa"/>
            <w:shd w:val="clear" w:color="auto" w:fill="C0C0C0"/>
            <w:hideMark/>
          </w:tcPr>
          <w:p w14:paraId="366B2BF4" w14:textId="77777777" w:rsidR="008F780E" w:rsidRPr="00E45330" w:rsidRDefault="008F780E">
            <w:pPr>
              <w:pStyle w:val="TAH"/>
            </w:pPr>
            <w:r w:rsidRPr="00E45330">
              <w:t>P</w:t>
            </w:r>
          </w:p>
        </w:tc>
        <w:tc>
          <w:tcPr>
            <w:tcW w:w="1134" w:type="dxa"/>
            <w:shd w:val="clear" w:color="auto" w:fill="C0C0C0"/>
          </w:tcPr>
          <w:p w14:paraId="48820668" w14:textId="77777777" w:rsidR="008F780E" w:rsidRPr="00E45330" w:rsidRDefault="008F780E">
            <w:pPr>
              <w:pStyle w:val="TAH"/>
              <w:jc w:val="left"/>
            </w:pPr>
            <w:r w:rsidRPr="00E45330">
              <w:t>Cardinality</w:t>
            </w:r>
          </w:p>
        </w:tc>
        <w:tc>
          <w:tcPr>
            <w:tcW w:w="2410" w:type="dxa"/>
            <w:shd w:val="clear" w:color="auto" w:fill="C0C0C0"/>
            <w:hideMark/>
          </w:tcPr>
          <w:p w14:paraId="3F3CAAA8" w14:textId="77777777" w:rsidR="008F780E" w:rsidRPr="00E45330" w:rsidRDefault="008F780E">
            <w:pPr>
              <w:pStyle w:val="TAH"/>
              <w:rPr>
                <w:rFonts w:cs="Arial"/>
                <w:szCs w:val="18"/>
              </w:rPr>
            </w:pPr>
            <w:r w:rsidRPr="00E45330">
              <w:rPr>
                <w:rFonts w:cs="Arial"/>
                <w:szCs w:val="18"/>
              </w:rPr>
              <w:t>Description</w:t>
            </w:r>
          </w:p>
        </w:tc>
        <w:tc>
          <w:tcPr>
            <w:tcW w:w="2410" w:type="dxa"/>
            <w:shd w:val="clear" w:color="auto" w:fill="C0C0C0"/>
          </w:tcPr>
          <w:p w14:paraId="156BD7EF" w14:textId="77777777" w:rsidR="008F780E" w:rsidRPr="00E45330" w:rsidRDefault="008F780E">
            <w:pPr>
              <w:pStyle w:val="TAH"/>
              <w:rPr>
                <w:rFonts w:cs="Arial"/>
                <w:szCs w:val="18"/>
              </w:rPr>
            </w:pPr>
            <w:r w:rsidRPr="00E45330">
              <w:rPr>
                <w:rFonts w:cs="Arial"/>
                <w:szCs w:val="18"/>
              </w:rPr>
              <w:t>Applicability</w:t>
            </w:r>
          </w:p>
        </w:tc>
      </w:tr>
      <w:tr w:rsidR="008F780E" w:rsidRPr="00E45330" w14:paraId="4FC7AE09" w14:textId="77777777" w:rsidTr="00B335AE">
        <w:trPr>
          <w:jc w:val="center"/>
        </w:trPr>
        <w:tc>
          <w:tcPr>
            <w:tcW w:w="1701" w:type="dxa"/>
          </w:tcPr>
          <w:p w14:paraId="096C0AFE" w14:textId="77777777" w:rsidR="008F780E" w:rsidRPr="00E45330" w:rsidRDefault="008F780E">
            <w:pPr>
              <w:pStyle w:val="TAL"/>
              <w:rPr>
                <w:lang w:eastAsia="zh-CN"/>
              </w:rPr>
            </w:pPr>
            <w:r w:rsidRPr="00E45330">
              <w:rPr>
                <w:rFonts w:hint="eastAsia"/>
                <w:lang w:eastAsia="zh-CN"/>
              </w:rPr>
              <w:t>nearbyUeId</w:t>
            </w:r>
          </w:p>
        </w:tc>
        <w:tc>
          <w:tcPr>
            <w:tcW w:w="1444" w:type="dxa"/>
          </w:tcPr>
          <w:p w14:paraId="10EE58B7" w14:textId="77777777" w:rsidR="008F780E" w:rsidRPr="00E45330" w:rsidRDefault="008F780E">
            <w:pPr>
              <w:pStyle w:val="TAL"/>
            </w:pPr>
            <w:r w:rsidRPr="00E45330">
              <w:t>V2xUeId</w:t>
            </w:r>
          </w:p>
        </w:tc>
        <w:tc>
          <w:tcPr>
            <w:tcW w:w="425" w:type="dxa"/>
          </w:tcPr>
          <w:p w14:paraId="22CE1EED" w14:textId="77777777" w:rsidR="008F780E" w:rsidRPr="00E45330" w:rsidRDefault="008F780E">
            <w:pPr>
              <w:pStyle w:val="TAC"/>
            </w:pPr>
            <w:r w:rsidRPr="00E45330">
              <w:rPr>
                <w:rFonts w:hint="eastAsia"/>
                <w:lang w:eastAsia="zh-CN"/>
              </w:rPr>
              <w:t>M</w:t>
            </w:r>
          </w:p>
        </w:tc>
        <w:tc>
          <w:tcPr>
            <w:tcW w:w="1134" w:type="dxa"/>
          </w:tcPr>
          <w:p w14:paraId="588537A6" w14:textId="77777777" w:rsidR="008F780E" w:rsidRPr="00E45330" w:rsidRDefault="008F780E">
            <w:pPr>
              <w:pStyle w:val="TAL"/>
            </w:pPr>
            <w:r w:rsidRPr="00E45330">
              <w:t>1</w:t>
            </w:r>
          </w:p>
        </w:tc>
        <w:tc>
          <w:tcPr>
            <w:tcW w:w="2410" w:type="dxa"/>
          </w:tcPr>
          <w:p w14:paraId="09B4B513" w14:textId="77777777" w:rsidR="008F780E" w:rsidRPr="00E45330" w:rsidRDefault="008F780E">
            <w:pPr>
              <w:pStyle w:val="TAL"/>
            </w:pPr>
            <w:r w:rsidRPr="00E45330">
              <w:t>The identifier of nearby V2X UE</w:t>
            </w:r>
          </w:p>
        </w:tc>
        <w:tc>
          <w:tcPr>
            <w:tcW w:w="2410" w:type="dxa"/>
          </w:tcPr>
          <w:p w14:paraId="74933E3D" w14:textId="77777777" w:rsidR="008F780E" w:rsidRPr="00E45330" w:rsidRDefault="008F780E">
            <w:pPr>
              <w:pStyle w:val="TAL"/>
            </w:pPr>
          </w:p>
        </w:tc>
      </w:tr>
      <w:tr w:rsidR="008F780E" w:rsidRPr="00E45330" w14:paraId="7463F344" w14:textId="77777777" w:rsidTr="00B335AE">
        <w:trPr>
          <w:jc w:val="center"/>
        </w:trPr>
        <w:tc>
          <w:tcPr>
            <w:tcW w:w="1701" w:type="dxa"/>
          </w:tcPr>
          <w:p w14:paraId="3A6C5D1F" w14:textId="77777777" w:rsidR="008F780E" w:rsidRPr="00E45330" w:rsidRDefault="008F780E">
            <w:pPr>
              <w:pStyle w:val="TAL"/>
              <w:rPr>
                <w:lang w:eastAsia="zh-CN"/>
              </w:rPr>
            </w:pPr>
            <w:r w:rsidRPr="00E45330">
              <w:rPr>
                <w:rFonts w:hint="eastAsia"/>
                <w:lang w:eastAsia="zh-CN"/>
              </w:rPr>
              <w:t>location</w:t>
            </w:r>
          </w:p>
        </w:tc>
        <w:tc>
          <w:tcPr>
            <w:tcW w:w="1444" w:type="dxa"/>
          </w:tcPr>
          <w:p w14:paraId="6A3D3D89" w14:textId="77777777" w:rsidR="008F780E" w:rsidRPr="00E45330" w:rsidRDefault="008F780E">
            <w:pPr>
              <w:pStyle w:val="TAL"/>
              <w:rPr>
                <w:lang w:eastAsia="zh-CN"/>
              </w:rPr>
            </w:pPr>
            <w:r w:rsidRPr="00E45330">
              <w:rPr>
                <w:rFonts w:hint="eastAsia"/>
                <w:lang w:eastAsia="zh-CN"/>
              </w:rPr>
              <w:t>UserLocation</w:t>
            </w:r>
          </w:p>
        </w:tc>
        <w:tc>
          <w:tcPr>
            <w:tcW w:w="425" w:type="dxa"/>
          </w:tcPr>
          <w:p w14:paraId="4A6E915A" w14:textId="77777777" w:rsidR="008F780E" w:rsidRPr="00E45330" w:rsidRDefault="008F780E">
            <w:pPr>
              <w:pStyle w:val="TAC"/>
              <w:rPr>
                <w:rFonts w:eastAsia="Batang"/>
              </w:rPr>
            </w:pPr>
            <w:r w:rsidRPr="00E45330">
              <w:rPr>
                <w:rFonts w:hint="eastAsia"/>
                <w:lang w:eastAsia="zh-CN"/>
              </w:rPr>
              <w:t>M</w:t>
            </w:r>
          </w:p>
        </w:tc>
        <w:tc>
          <w:tcPr>
            <w:tcW w:w="1134" w:type="dxa"/>
          </w:tcPr>
          <w:p w14:paraId="0ECB08B5" w14:textId="77777777" w:rsidR="008F780E" w:rsidRPr="00E45330" w:rsidRDefault="008F780E">
            <w:pPr>
              <w:pStyle w:val="TAL"/>
              <w:rPr>
                <w:rFonts w:eastAsia="Batang"/>
              </w:rPr>
            </w:pPr>
            <w:r w:rsidRPr="00E45330">
              <w:t>1</w:t>
            </w:r>
          </w:p>
        </w:tc>
        <w:tc>
          <w:tcPr>
            <w:tcW w:w="2410" w:type="dxa"/>
          </w:tcPr>
          <w:p w14:paraId="1E19C785" w14:textId="77777777" w:rsidR="008F780E" w:rsidRPr="00E45330" w:rsidRDefault="008F780E">
            <w:pPr>
              <w:pStyle w:val="TAL"/>
              <w:rPr>
                <w:lang w:eastAsia="zh-CN"/>
              </w:rPr>
            </w:pPr>
            <w:r w:rsidRPr="00E45330">
              <w:t>Location information of the nearby V2X UE within the application defined proximity range</w:t>
            </w:r>
          </w:p>
        </w:tc>
        <w:tc>
          <w:tcPr>
            <w:tcW w:w="2410" w:type="dxa"/>
          </w:tcPr>
          <w:p w14:paraId="5E0802E5" w14:textId="77777777" w:rsidR="008F780E" w:rsidRPr="00E45330" w:rsidRDefault="008F780E">
            <w:pPr>
              <w:pStyle w:val="TAL"/>
            </w:pPr>
          </w:p>
        </w:tc>
      </w:tr>
      <w:tr w:rsidR="008F780E" w:rsidRPr="00E45330" w14:paraId="3B71C674" w14:textId="77777777" w:rsidTr="00B335AE">
        <w:trPr>
          <w:jc w:val="center"/>
        </w:trPr>
        <w:tc>
          <w:tcPr>
            <w:tcW w:w="1701" w:type="dxa"/>
          </w:tcPr>
          <w:p w14:paraId="39785D02" w14:textId="77777777" w:rsidR="008F780E" w:rsidRPr="00E45330" w:rsidRDefault="008F780E">
            <w:pPr>
              <w:pStyle w:val="TAL"/>
              <w:rPr>
                <w:lang w:eastAsia="zh-CN"/>
              </w:rPr>
            </w:pPr>
            <w:r w:rsidRPr="00E45330">
              <w:rPr>
                <w:rFonts w:hint="eastAsia"/>
                <w:lang w:eastAsia="zh-CN"/>
              </w:rPr>
              <w:t>distance</w:t>
            </w:r>
          </w:p>
        </w:tc>
        <w:tc>
          <w:tcPr>
            <w:tcW w:w="1444" w:type="dxa"/>
          </w:tcPr>
          <w:p w14:paraId="5994DF61" w14:textId="77777777" w:rsidR="008F780E" w:rsidRPr="00E45330" w:rsidRDefault="008F780E">
            <w:pPr>
              <w:pStyle w:val="TAL"/>
              <w:rPr>
                <w:lang w:eastAsia="zh-CN"/>
              </w:rPr>
            </w:pPr>
            <w:r w:rsidRPr="00E45330">
              <w:rPr>
                <w:rFonts w:hint="eastAsia"/>
                <w:lang w:eastAsia="zh-CN"/>
              </w:rPr>
              <w:t>Uinteger</w:t>
            </w:r>
          </w:p>
        </w:tc>
        <w:tc>
          <w:tcPr>
            <w:tcW w:w="425" w:type="dxa"/>
          </w:tcPr>
          <w:p w14:paraId="3F4A7B48" w14:textId="77777777" w:rsidR="008F780E" w:rsidRPr="00E45330" w:rsidRDefault="008F780E">
            <w:pPr>
              <w:pStyle w:val="TAC"/>
              <w:rPr>
                <w:lang w:eastAsia="zh-CN"/>
              </w:rPr>
            </w:pPr>
            <w:r w:rsidRPr="00E45330">
              <w:rPr>
                <w:rFonts w:hint="eastAsia"/>
                <w:lang w:eastAsia="zh-CN"/>
              </w:rPr>
              <w:t>M</w:t>
            </w:r>
          </w:p>
        </w:tc>
        <w:tc>
          <w:tcPr>
            <w:tcW w:w="1134" w:type="dxa"/>
          </w:tcPr>
          <w:p w14:paraId="27685A57" w14:textId="77777777" w:rsidR="008F780E" w:rsidRPr="00E45330" w:rsidRDefault="008F780E">
            <w:pPr>
              <w:pStyle w:val="TAL"/>
              <w:rPr>
                <w:lang w:eastAsia="zh-CN"/>
              </w:rPr>
            </w:pPr>
            <w:r w:rsidRPr="00E45330">
              <w:rPr>
                <w:rFonts w:hint="eastAsia"/>
                <w:lang w:eastAsia="zh-CN"/>
              </w:rPr>
              <w:t>1</w:t>
            </w:r>
          </w:p>
        </w:tc>
        <w:tc>
          <w:tcPr>
            <w:tcW w:w="2410" w:type="dxa"/>
          </w:tcPr>
          <w:p w14:paraId="695E85A2" w14:textId="77777777" w:rsidR="008F780E" w:rsidRPr="00E45330" w:rsidRDefault="008F780E">
            <w:pPr>
              <w:pStyle w:val="TAL"/>
              <w:rPr>
                <w:lang w:eastAsia="zh-CN"/>
              </w:rPr>
            </w:pPr>
            <w:r w:rsidRPr="00E45330">
              <w:t>Distance information of the nearby V2X UE</w:t>
            </w:r>
            <w:r w:rsidRPr="00E45330">
              <w:rPr>
                <w:rFonts w:hint="eastAsia"/>
                <w:lang w:eastAsia="zh-CN"/>
              </w:rPr>
              <w:t xml:space="preserve"> in the units of meters.</w:t>
            </w:r>
          </w:p>
        </w:tc>
        <w:tc>
          <w:tcPr>
            <w:tcW w:w="2410" w:type="dxa"/>
          </w:tcPr>
          <w:p w14:paraId="6A39835F" w14:textId="77777777" w:rsidR="008F780E" w:rsidRPr="00E45330" w:rsidRDefault="008F780E">
            <w:pPr>
              <w:pStyle w:val="TAL"/>
            </w:pPr>
          </w:p>
        </w:tc>
      </w:tr>
    </w:tbl>
    <w:p w14:paraId="16D71C0C" w14:textId="77777777" w:rsidR="008F780E" w:rsidRPr="00E45330" w:rsidRDefault="008F780E">
      <w:pPr>
        <w:rPr>
          <w:lang w:val="en-US"/>
        </w:rPr>
      </w:pPr>
    </w:p>
    <w:p w14:paraId="555BABE9" w14:textId="77777777" w:rsidR="008F780E" w:rsidRPr="00E45330" w:rsidRDefault="008F780E">
      <w:pPr>
        <w:pStyle w:val="Heading4"/>
        <w:rPr>
          <w:lang w:val="en-US"/>
        </w:rPr>
      </w:pPr>
      <w:bookmarkStart w:id="6375" w:name="_Toc73433943"/>
      <w:bookmarkStart w:id="6376" w:name="_Toc73435991"/>
      <w:bookmarkStart w:id="6377" w:name="_Toc73437398"/>
      <w:bookmarkStart w:id="6378" w:name="_Toc75351808"/>
      <w:bookmarkStart w:id="6379" w:name="_Toc83230086"/>
      <w:bookmarkStart w:id="6380" w:name="_Toc85528114"/>
      <w:bookmarkStart w:id="6381" w:name="_Toc90649739"/>
      <w:bookmarkStart w:id="6382" w:name="_Toc170113468"/>
      <w:r w:rsidRPr="00E45330">
        <w:rPr>
          <w:lang w:val="en-US"/>
        </w:rPr>
        <w:lastRenderedPageBreak/>
        <w:t>6.</w:t>
      </w:r>
      <w:r w:rsidRPr="00E45330">
        <w:rPr>
          <w:lang w:val="en-US" w:eastAsia="zh-CN"/>
        </w:rPr>
        <w:t>6</w:t>
      </w:r>
      <w:r w:rsidRPr="00E45330">
        <w:rPr>
          <w:lang w:val="en-US"/>
        </w:rPr>
        <w:t>.6.3</w:t>
      </w:r>
      <w:r w:rsidRPr="00E45330">
        <w:rPr>
          <w:lang w:val="en-US"/>
        </w:rPr>
        <w:tab/>
        <w:t>Simple data types and enumerations</w:t>
      </w:r>
      <w:bookmarkEnd w:id="6375"/>
      <w:bookmarkEnd w:id="6376"/>
      <w:bookmarkEnd w:id="6377"/>
      <w:bookmarkEnd w:id="6378"/>
      <w:bookmarkEnd w:id="6379"/>
      <w:bookmarkEnd w:id="6380"/>
      <w:bookmarkEnd w:id="6381"/>
      <w:bookmarkEnd w:id="6382"/>
    </w:p>
    <w:p w14:paraId="38DEE249" w14:textId="77777777" w:rsidR="008F780E" w:rsidRPr="00E45330" w:rsidRDefault="008F780E">
      <w:pPr>
        <w:pStyle w:val="Heading5"/>
      </w:pPr>
      <w:bookmarkStart w:id="6383" w:name="_Toc73433944"/>
      <w:bookmarkStart w:id="6384" w:name="_Toc73435992"/>
      <w:bookmarkStart w:id="6385" w:name="_Toc73437399"/>
      <w:bookmarkStart w:id="6386" w:name="_Toc75351809"/>
      <w:bookmarkStart w:id="6387" w:name="_Toc83230087"/>
      <w:bookmarkStart w:id="6388" w:name="_Toc85528115"/>
      <w:bookmarkStart w:id="6389" w:name="_Toc90649740"/>
      <w:bookmarkStart w:id="6390" w:name="_Toc170113469"/>
      <w:r w:rsidRPr="00E45330">
        <w:t>6.</w:t>
      </w:r>
      <w:r w:rsidRPr="00E45330">
        <w:rPr>
          <w:lang w:eastAsia="zh-CN"/>
        </w:rPr>
        <w:t>6</w:t>
      </w:r>
      <w:r w:rsidRPr="00E45330">
        <w:t>.6.3.1</w:t>
      </w:r>
      <w:r w:rsidRPr="00E45330">
        <w:tab/>
        <w:t>Introduction</w:t>
      </w:r>
      <w:bookmarkEnd w:id="6383"/>
      <w:bookmarkEnd w:id="6384"/>
      <w:bookmarkEnd w:id="6385"/>
      <w:bookmarkEnd w:id="6386"/>
      <w:bookmarkEnd w:id="6387"/>
      <w:bookmarkEnd w:id="6388"/>
      <w:bookmarkEnd w:id="6389"/>
      <w:bookmarkEnd w:id="6390"/>
    </w:p>
    <w:p w14:paraId="599BDFC9" w14:textId="77777777" w:rsidR="008F780E" w:rsidRPr="00E45330" w:rsidRDefault="008F780E">
      <w:r w:rsidRPr="00E45330">
        <w:t>This clause defines simple data types and enumerations that can be referenced from data structures defined in the previous clauses.</w:t>
      </w:r>
    </w:p>
    <w:p w14:paraId="4BE516FB" w14:textId="77777777" w:rsidR="008F780E" w:rsidRPr="00E45330" w:rsidRDefault="008F780E">
      <w:pPr>
        <w:pStyle w:val="Heading5"/>
      </w:pPr>
      <w:bookmarkStart w:id="6391" w:name="_Toc73433945"/>
      <w:bookmarkStart w:id="6392" w:name="_Toc73435993"/>
      <w:bookmarkStart w:id="6393" w:name="_Toc73437400"/>
      <w:bookmarkStart w:id="6394" w:name="_Toc75351810"/>
      <w:bookmarkStart w:id="6395" w:name="_Toc83230088"/>
      <w:bookmarkStart w:id="6396" w:name="_Toc85528116"/>
      <w:bookmarkStart w:id="6397" w:name="_Toc90649741"/>
      <w:bookmarkStart w:id="6398" w:name="_Toc170113470"/>
      <w:r w:rsidRPr="00E45330">
        <w:t>6.</w:t>
      </w:r>
      <w:r w:rsidRPr="00E45330">
        <w:rPr>
          <w:lang w:eastAsia="zh-CN"/>
        </w:rPr>
        <w:t>6</w:t>
      </w:r>
      <w:r w:rsidRPr="00E45330">
        <w:t>.6.3.2</w:t>
      </w:r>
      <w:r w:rsidRPr="00E45330">
        <w:tab/>
        <w:t>Simple data types</w:t>
      </w:r>
      <w:bookmarkEnd w:id="6391"/>
      <w:bookmarkEnd w:id="6392"/>
      <w:bookmarkEnd w:id="6393"/>
      <w:bookmarkEnd w:id="6394"/>
      <w:bookmarkEnd w:id="6395"/>
      <w:bookmarkEnd w:id="6396"/>
      <w:bookmarkEnd w:id="6397"/>
      <w:bookmarkEnd w:id="6398"/>
      <w:r w:rsidRPr="00E45330">
        <w:t xml:space="preserve"> </w:t>
      </w:r>
    </w:p>
    <w:p w14:paraId="2EAF89C7" w14:textId="77777777" w:rsidR="008F780E" w:rsidRPr="00E45330" w:rsidRDefault="008F780E">
      <w:r w:rsidRPr="00E45330">
        <w:t xml:space="preserve">The simple data types defined in </w:t>
      </w:r>
      <w:r w:rsidR="00587880" w:rsidRPr="00E45330">
        <w:t>table</w:t>
      </w:r>
      <w:r w:rsidR="00587880">
        <w:t> </w:t>
      </w:r>
      <w:r w:rsidRPr="00E45330">
        <w:t>6.</w:t>
      </w:r>
      <w:r w:rsidRPr="00E45330">
        <w:rPr>
          <w:lang w:eastAsia="zh-CN"/>
        </w:rPr>
        <w:t>6</w:t>
      </w:r>
      <w:r w:rsidRPr="00E45330">
        <w:t>.6.3.2-1 shall be supported.</w:t>
      </w:r>
    </w:p>
    <w:p w14:paraId="1F457508" w14:textId="77777777" w:rsidR="008F780E" w:rsidRPr="00E45330" w:rsidRDefault="00587880">
      <w:pPr>
        <w:pStyle w:val="TH"/>
      </w:pPr>
      <w:r w:rsidRPr="00E45330">
        <w:t>Table</w:t>
      </w:r>
      <w:r>
        <w:t> </w:t>
      </w:r>
      <w:r w:rsidR="008F780E" w:rsidRPr="00E45330">
        <w:t>6.</w:t>
      </w:r>
      <w:r w:rsidR="008F780E" w:rsidRPr="00E45330">
        <w:rPr>
          <w:lang w:eastAsia="zh-CN"/>
        </w:rPr>
        <w:t>6</w:t>
      </w:r>
      <w:r w:rsidR="008F780E" w:rsidRPr="00E45330">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40"/>
        <w:gridCol w:w="1611"/>
        <w:gridCol w:w="3948"/>
        <w:gridCol w:w="2426"/>
      </w:tblGrid>
      <w:tr w:rsidR="008F780E" w:rsidRPr="00E45330" w14:paraId="0B9C409F" w14:textId="77777777" w:rsidTr="00B335AE">
        <w:trPr>
          <w:jc w:val="center"/>
        </w:trPr>
        <w:tc>
          <w:tcPr>
            <w:tcW w:w="852" w:type="pct"/>
            <w:shd w:val="clear" w:color="auto" w:fill="C0C0C0"/>
            <w:tcMar>
              <w:top w:w="0" w:type="dxa"/>
              <w:left w:w="108" w:type="dxa"/>
              <w:bottom w:w="0" w:type="dxa"/>
              <w:right w:w="108" w:type="dxa"/>
            </w:tcMar>
          </w:tcPr>
          <w:p w14:paraId="46A7704C" w14:textId="77777777" w:rsidR="008F780E" w:rsidRPr="00E45330" w:rsidRDefault="008F780E">
            <w:pPr>
              <w:pStyle w:val="TAH"/>
            </w:pPr>
            <w:r w:rsidRPr="00E45330">
              <w:t>Type Name</w:t>
            </w:r>
          </w:p>
        </w:tc>
        <w:tc>
          <w:tcPr>
            <w:tcW w:w="837" w:type="pct"/>
            <w:shd w:val="clear" w:color="auto" w:fill="C0C0C0"/>
            <w:tcMar>
              <w:top w:w="0" w:type="dxa"/>
              <w:left w:w="108" w:type="dxa"/>
              <w:bottom w:w="0" w:type="dxa"/>
              <w:right w:w="108" w:type="dxa"/>
            </w:tcMar>
          </w:tcPr>
          <w:p w14:paraId="208BFCE3" w14:textId="77777777" w:rsidR="008F780E" w:rsidRPr="00E45330" w:rsidRDefault="008F780E">
            <w:pPr>
              <w:pStyle w:val="TAH"/>
            </w:pPr>
            <w:r w:rsidRPr="00E45330">
              <w:t>Type Definition</w:t>
            </w:r>
          </w:p>
        </w:tc>
        <w:tc>
          <w:tcPr>
            <w:tcW w:w="2051" w:type="pct"/>
            <w:shd w:val="clear" w:color="auto" w:fill="C0C0C0"/>
          </w:tcPr>
          <w:p w14:paraId="35714BCF" w14:textId="77777777" w:rsidR="008F780E" w:rsidRPr="00E45330" w:rsidRDefault="008F780E">
            <w:pPr>
              <w:pStyle w:val="TAH"/>
            </w:pPr>
            <w:r w:rsidRPr="00E45330">
              <w:t>Description</w:t>
            </w:r>
          </w:p>
        </w:tc>
        <w:tc>
          <w:tcPr>
            <w:tcW w:w="1261" w:type="pct"/>
            <w:shd w:val="clear" w:color="auto" w:fill="C0C0C0"/>
          </w:tcPr>
          <w:p w14:paraId="567618A4" w14:textId="77777777" w:rsidR="008F780E" w:rsidRPr="00E45330" w:rsidRDefault="008F780E">
            <w:pPr>
              <w:pStyle w:val="TAH"/>
            </w:pPr>
            <w:r w:rsidRPr="00E45330">
              <w:t>Applicability</w:t>
            </w:r>
          </w:p>
        </w:tc>
      </w:tr>
      <w:tr w:rsidR="008F780E" w:rsidRPr="00E45330" w14:paraId="0B200C1B" w14:textId="77777777" w:rsidTr="00B335AE">
        <w:trPr>
          <w:jc w:val="center"/>
        </w:trPr>
        <w:tc>
          <w:tcPr>
            <w:tcW w:w="852" w:type="pct"/>
            <w:tcMar>
              <w:top w:w="0" w:type="dxa"/>
              <w:left w:w="108" w:type="dxa"/>
              <w:bottom w:w="0" w:type="dxa"/>
              <w:right w:w="108" w:type="dxa"/>
            </w:tcMar>
          </w:tcPr>
          <w:p w14:paraId="0467BC9A" w14:textId="77777777" w:rsidR="008F780E" w:rsidRPr="00E45330" w:rsidRDefault="008F780E">
            <w:pPr>
              <w:pStyle w:val="TAL"/>
            </w:pPr>
          </w:p>
        </w:tc>
        <w:tc>
          <w:tcPr>
            <w:tcW w:w="837" w:type="pct"/>
            <w:tcMar>
              <w:top w:w="0" w:type="dxa"/>
              <w:left w:w="108" w:type="dxa"/>
              <w:bottom w:w="0" w:type="dxa"/>
              <w:right w:w="108" w:type="dxa"/>
            </w:tcMar>
          </w:tcPr>
          <w:p w14:paraId="1ABB1333" w14:textId="77777777" w:rsidR="008F780E" w:rsidRPr="00E45330" w:rsidRDefault="008F780E">
            <w:pPr>
              <w:pStyle w:val="TAL"/>
              <w:rPr>
                <w:lang w:eastAsia="zh-CN"/>
              </w:rPr>
            </w:pPr>
          </w:p>
        </w:tc>
        <w:tc>
          <w:tcPr>
            <w:tcW w:w="2051" w:type="pct"/>
          </w:tcPr>
          <w:p w14:paraId="15DC484C" w14:textId="77777777" w:rsidR="008F780E" w:rsidRPr="00E45330" w:rsidRDefault="008F780E">
            <w:pPr>
              <w:pStyle w:val="TAL"/>
            </w:pPr>
          </w:p>
        </w:tc>
        <w:tc>
          <w:tcPr>
            <w:tcW w:w="1261" w:type="pct"/>
          </w:tcPr>
          <w:p w14:paraId="3ECE4B00" w14:textId="77777777" w:rsidR="008F780E" w:rsidRPr="00E45330" w:rsidRDefault="008F780E">
            <w:pPr>
              <w:pStyle w:val="TAL"/>
            </w:pPr>
          </w:p>
        </w:tc>
      </w:tr>
    </w:tbl>
    <w:p w14:paraId="677D17C3" w14:textId="77777777" w:rsidR="008F780E" w:rsidRPr="00E45330" w:rsidRDefault="008F780E"/>
    <w:p w14:paraId="45057745" w14:textId="77777777" w:rsidR="008F780E" w:rsidRPr="00E45330" w:rsidRDefault="008F780E">
      <w:pPr>
        <w:pStyle w:val="Heading3"/>
      </w:pPr>
      <w:bookmarkStart w:id="6399" w:name="_Toc73433946"/>
      <w:bookmarkStart w:id="6400" w:name="_Toc73435994"/>
      <w:bookmarkStart w:id="6401" w:name="_Toc73437401"/>
      <w:bookmarkStart w:id="6402" w:name="_Toc75351811"/>
      <w:bookmarkStart w:id="6403" w:name="_Toc83230089"/>
      <w:bookmarkStart w:id="6404" w:name="_Toc85528117"/>
      <w:bookmarkStart w:id="6405" w:name="_Toc90649742"/>
      <w:bookmarkStart w:id="6406" w:name="_Toc170113471"/>
      <w:r w:rsidRPr="00E45330">
        <w:t>6.</w:t>
      </w:r>
      <w:r w:rsidRPr="00E45330">
        <w:rPr>
          <w:lang w:eastAsia="zh-CN"/>
        </w:rPr>
        <w:t>6</w:t>
      </w:r>
      <w:r w:rsidRPr="00E45330">
        <w:t>.7</w:t>
      </w:r>
      <w:r w:rsidRPr="00E45330">
        <w:tab/>
        <w:t>Error Handling</w:t>
      </w:r>
      <w:bookmarkEnd w:id="6399"/>
      <w:bookmarkEnd w:id="6400"/>
      <w:bookmarkEnd w:id="6401"/>
      <w:bookmarkEnd w:id="6402"/>
      <w:bookmarkEnd w:id="6403"/>
      <w:bookmarkEnd w:id="6404"/>
      <w:bookmarkEnd w:id="6405"/>
      <w:bookmarkEnd w:id="6406"/>
    </w:p>
    <w:p w14:paraId="7DBD6D53" w14:textId="77777777" w:rsidR="008F780E" w:rsidRPr="00E45330" w:rsidRDefault="008F780E">
      <w:pPr>
        <w:pStyle w:val="Heading4"/>
      </w:pPr>
      <w:bookmarkStart w:id="6407" w:name="_Toc73433947"/>
      <w:bookmarkStart w:id="6408" w:name="_Toc73435995"/>
      <w:bookmarkStart w:id="6409" w:name="_Toc73437402"/>
      <w:bookmarkStart w:id="6410" w:name="_Toc75351812"/>
      <w:bookmarkStart w:id="6411" w:name="_Toc83230090"/>
      <w:bookmarkStart w:id="6412" w:name="_Toc85528118"/>
      <w:bookmarkStart w:id="6413" w:name="_Toc90649743"/>
      <w:bookmarkStart w:id="6414" w:name="_Toc170113472"/>
      <w:r w:rsidRPr="00E45330">
        <w:t>6.</w:t>
      </w:r>
      <w:r w:rsidRPr="00E45330">
        <w:rPr>
          <w:lang w:eastAsia="zh-CN"/>
        </w:rPr>
        <w:t>6</w:t>
      </w:r>
      <w:r w:rsidRPr="00E45330">
        <w:t>.7.1</w:t>
      </w:r>
      <w:r w:rsidRPr="00E45330">
        <w:tab/>
        <w:t>General</w:t>
      </w:r>
      <w:bookmarkEnd w:id="6407"/>
      <w:bookmarkEnd w:id="6408"/>
      <w:bookmarkEnd w:id="6409"/>
      <w:bookmarkEnd w:id="6410"/>
      <w:bookmarkEnd w:id="6411"/>
      <w:bookmarkEnd w:id="6412"/>
      <w:bookmarkEnd w:id="6413"/>
      <w:bookmarkEnd w:id="6414"/>
    </w:p>
    <w:p w14:paraId="6718127E" w14:textId="77777777" w:rsidR="008F780E" w:rsidRPr="00E45330" w:rsidRDefault="008F780E">
      <w:r w:rsidRPr="00E45330">
        <w:t>HTTP error handling shall be supported as specified in clause 5.2.4 of 3GPP TS 29.500 [2].</w:t>
      </w:r>
    </w:p>
    <w:p w14:paraId="218A6A08" w14:textId="77777777" w:rsidR="008F780E" w:rsidRPr="00E45330" w:rsidRDefault="008F780E">
      <w:r w:rsidRPr="00E45330">
        <w:rPr>
          <w:lang w:eastAsia="zh-CN"/>
        </w:rPr>
        <w:t xml:space="preserve">For the </w:t>
      </w:r>
      <w:r w:rsidRPr="00E45330">
        <w:t xml:space="preserve">VAE_HDMapDynamicInfo Service API, HTTP error responses shall be supported as specified in </w:t>
      </w:r>
      <w:r w:rsidR="00E45330">
        <w:t>clause</w:t>
      </w:r>
      <w:r w:rsidRPr="00E45330">
        <w:t xml:space="preserve"> 4.8 of 3GPP TS 29.501 [3]. </w:t>
      </w:r>
    </w:p>
    <w:p w14:paraId="56126ADB" w14:textId="77777777" w:rsidR="008F780E" w:rsidRPr="00E45330" w:rsidRDefault="008F780E">
      <w:r w:rsidRPr="00E45330">
        <w:t>Protocol errors and application errors specified in table 5.2.7.2-1 of 3GPP TS 29.500 [2] shall be supported for an HTTP method if the corresponding HTTP status codes are specified as mandatory for that HTTP method in table 5.2.7.1-1 of 3GPP TS 29.500 [2].</w:t>
      </w:r>
    </w:p>
    <w:p w14:paraId="1B9A2502" w14:textId="77777777" w:rsidR="008F780E" w:rsidRPr="00E45330" w:rsidRDefault="008F780E">
      <w:pPr>
        <w:rPr>
          <w:lang w:eastAsia="zh-CN"/>
        </w:rPr>
      </w:pPr>
      <w:r w:rsidRPr="00E45330">
        <w:t xml:space="preserve">In addition, the requirements in the following </w:t>
      </w:r>
      <w:r w:rsidR="00E45330">
        <w:t>clause</w:t>
      </w:r>
      <w:r w:rsidRPr="00E45330">
        <w:t>s are applicable for the VAE_HDMapDynamicInfo Service</w:t>
      </w:r>
      <w:r w:rsidRPr="00E45330">
        <w:rPr>
          <w:noProof/>
          <w:lang w:eastAsia="zh-CN"/>
        </w:rPr>
        <w:t xml:space="preserve"> </w:t>
      </w:r>
      <w:r w:rsidRPr="00E45330">
        <w:t>API.</w:t>
      </w:r>
    </w:p>
    <w:p w14:paraId="038A8237" w14:textId="77777777" w:rsidR="008F780E" w:rsidRPr="00E45330" w:rsidRDefault="008F780E">
      <w:pPr>
        <w:pStyle w:val="Heading4"/>
      </w:pPr>
      <w:bookmarkStart w:id="6415" w:name="_Toc73433948"/>
      <w:bookmarkStart w:id="6416" w:name="_Toc73435996"/>
      <w:bookmarkStart w:id="6417" w:name="_Toc73437403"/>
      <w:bookmarkStart w:id="6418" w:name="_Toc75351813"/>
      <w:bookmarkStart w:id="6419" w:name="_Toc83230091"/>
      <w:bookmarkStart w:id="6420" w:name="_Toc85528119"/>
      <w:bookmarkStart w:id="6421" w:name="_Toc90649744"/>
      <w:bookmarkStart w:id="6422" w:name="_Toc170113473"/>
      <w:r w:rsidRPr="00E45330">
        <w:t>6.</w:t>
      </w:r>
      <w:r w:rsidRPr="00E45330">
        <w:rPr>
          <w:lang w:eastAsia="zh-CN"/>
        </w:rPr>
        <w:t>6</w:t>
      </w:r>
      <w:r w:rsidRPr="00E45330">
        <w:t>.7.2</w:t>
      </w:r>
      <w:r w:rsidRPr="00E45330">
        <w:tab/>
        <w:t>Protocol Errors</w:t>
      </w:r>
      <w:bookmarkEnd w:id="6415"/>
      <w:bookmarkEnd w:id="6416"/>
      <w:bookmarkEnd w:id="6417"/>
      <w:bookmarkEnd w:id="6418"/>
      <w:bookmarkEnd w:id="6419"/>
      <w:bookmarkEnd w:id="6420"/>
      <w:bookmarkEnd w:id="6421"/>
      <w:bookmarkEnd w:id="6422"/>
    </w:p>
    <w:p w14:paraId="73B22C34" w14:textId="77777777" w:rsidR="008F780E" w:rsidRPr="00E45330" w:rsidRDefault="008F780E">
      <w:r w:rsidRPr="00E45330">
        <w:rPr>
          <w:lang w:eastAsia="zh-CN"/>
        </w:rPr>
        <w:t xml:space="preserve">In this Release </w:t>
      </w:r>
      <w:r w:rsidRPr="00E45330">
        <w:t>of the specification, there are no additional protocol errors applicable for the VAE_HDMapDynamicInfo API.</w:t>
      </w:r>
    </w:p>
    <w:p w14:paraId="1556B7E3" w14:textId="77777777" w:rsidR="008F780E" w:rsidRPr="00E45330" w:rsidRDefault="008F780E">
      <w:pPr>
        <w:pStyle w:val="Heading4"/>
      </w:pPr>
      <w:bookmarkStart w:id="6423" w:name="_Toc73433949"/>
      <w:bookmarkStart w:id="6424" w:name="_Toc73435997"/>
      <w:bookmarkStart w:id="6425" w:name="_Toc73437404"/>
      <w:bookmarkStart w:id="6426" w:name="_Toc75351814"/>
      <w:bookmarkStart w:id="6427" w:name="_Toc83230092"/>
      <w:bookmarkStart w:id="6428" w:name="_Toc85528120"/>
      <w:bookmarkStart w:id="6429" w:name="_Toc90649745"/>
      <w:bookmarkStart w:id="6430" w:name="_Toc170113474"/>
      <w:r w:rsidRPr="00E45330">
        <w:t>6.6.7.3</w:t>
      </w:r>
      <w:r w:rsidRPr="00E45330">
        <w:tab/>
        <w:t>Application Errors</w:t>
      </w:r>
      <w:bookmarkEnd w:id="6423"/>
      <w:bookmarkEnd w:id="6424"/>
      <w:bookmarkEnd w:id="6425"/>
      <w:bookmarkEnd w:id="6426"/>
      <w:bookmarkEnd w:id="6427"/>
      <w:bookmarkEnd w:id="6428"/>
      <w:bookmarkEnd w:id="6429"/>
      <w:bookmarkEnd w:id="6430"/>
    </w:p>
    <w:p w14:paraId="3AD92FA5" w14:textId="77777777" w:rsidR="008F780E" w:rsidRPr="00E45330" w:rsidRDefault="008F780E">
      <w:r w:rsidRPr="00E45330">
        <w:t xml:space="preserve">The application errors defined for the VAE_HDMapDynamicInfo service are listed in </w:t>
      </w:r>
      <w:r w:rsidR="00587880">
        <w:t>t</w:t>
      </w:r>
      <w:r w:rsidR="00587880" w:rsidRPr="00E45330">
        <w:t>able</w:t>
      </w:r>
      <w:r w:rsidR="00587880">
        <w:t> </w:t>
      </w:r>
      <w:r w:rsidRPr="00E45330">
        <w:t>6.6.7.3-1.</w:t>
      </w:r>
    </w:p>
    <w:p w14:paraId="39059EEA" w14:textId="77777777" w:rsidR="008F780E" w:rsidRPr="00E45330" w:rsidRDefault="00587880">
      <w:pPr>
        <w:pStyle w:val="TH"/>
      </w:pPr>
      <w:r w:rsidRPr="00E45330">
        <w:t>Table</w:t>
      </w:r>
      <w:r>
        <w:t> </w:t>
      </w:r>
      <w:r w:rsidR="008F780E" w:rsidRPr="00E45330">
        <w:t>6.</w:t>
      </w:r>
      <w:r w:rsidR="008F780E" w:rsidRPr="00E45330">
        <w:rPr>
          <w:lang w:eastAsia="zh-CN"/>
        </w:rPr>
        <w:t>6</w:t>
      </w:r>
      <w:r w:rsidR="008F780E" w:rsidRPr="00E45330">
        <w:t>.7.3-1: Application errors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37"/>
        <w:gridCol w:w="1701"/>
        <w:gridCol w:w="5456"/>
      </w:tblGrid>
      <w:tr w:rsidR="008F780E" w:rsidRPr="00E45330" w14:paraId="39139A3C" w14:textId="77777777" w:rsidTr="00B335AE">
        <w:trPr>
          <w:jc w:val="center"/>
        </w:trPr>
        <w:tc>
          <w:tcPr>
            <w:tcW w:w="2337" w:type="dxa"/>
            <w:shd w:val="clear" w:color="auto" w:fill="C0C0C0"/>
            <w:hideMark/>
          </w:tcPr>
          <w:p w14:paraId="27AE45E9" w14:textId="77777777" w:rsidR="008F780E" w:rsidRPr="00E45330" w:rsidRDefault="008F780E">
            <w:pPr>
              <w:pStyle w:val="TAH"/>
            </w:pPr>
            <w:r w:rsidRPr="00E45330">
              <w:t>Application Error</w:t>
            </w:r>
          </w:p>
        </w:tc>
        <w:tc>
          <w:tcPr>
            <w:tcW w:w="1701" w:type="dxa"/>
            <w:shd w:val="clear" w:color="auto" w:fill="C0C0C0"/>
            <w:hideMark/>
          </w:tcPr>
          <w:p w14:paraId="63BCB962" w14:textId="77777777" w:rsidR="008F780E" w:rsidRPr="00E45330" w:rsidRDefault="008F780E">
            <w:pPr>
              <w:pStyle w:val="TAH"/>
            </w:pPr>
            <w:r w:rsidRPr="00E45330">
              <w:t>HTTP status code</w:t>
            </w:r>
          </w:p>
        </w:tc>
        <w:tc>
          <w:tcPr>
            <w:tcW w:w="5456" w:type="dxa"/>
            <w:shd w:val="clear" w:color="auto" w:fill="C0C0C0"/>
            <w:hideMark/>
          </w:tcPr>
          <w:p w14:paraId="5A20D837" w14:textId="77777777" w:rsidR="008F780E" w:rsidRPr="00E45330" w:rsidRDefault="008F780E">
            <w:pPr>
              <w:pStyle w:val="TAH"/>
            </w:pPr>
            <w:r w:rsidRPr="00E45330">
              <w:t>Description</w:t>
            </w:r>
          </w:p>
        </w:tc>
      </w:tr>
      <w:tr w:rsidR="008F780E" w:rsidRPr="00E45330" w14:paraId="44BF276F" w14:textId="77777777" w:rsidTr="00B335AE">
        <w:trPr>
          <w:jc w:val="center"/>
        </w:trPr>
        <w:tc>
          <w:tcPr>
            <w:tcW w:w="2337" w:type="dxa"/>
          </w:tcPr>
          <w:p w14:paraId="4010CAFC" w14:textId="77777777" w:rsidR="008F780E" w:rsidRPr="00E45330" w:rsidRDefault="008F780E">
            <w:pPr>
              <w:pStyle w:val="TAL"/>
            </w:pPr>
          </w:p>
        </w:tc>
        <w:tc>
          <w:tcPr>
            <w:tcW w:w="1701" w:type="dxa"/>
          </w:tcPr>
          <w:p w14:paraId="5F48018F" w14:textId="77777777" w:rsidR="008F780E" w:rsidRPr="00E45330" w:rsidRDefault="008F780E">
            <w:pPr>
              <w:pStyle w:val="TAL"/>
            </w:pPr>
          </w:p>
        </w:tc>
        <w:tc>
          <w:tcPr>
            <w:tcW w:w="5456" w:type="dxa"/>
          </w:tcPr>
          <w:p w14:paraId="6870A6E2" w14:textId="77777777" w:rsidR="008F780E" w:rsidRPr="00E45330" w:rsidRDefault="008F780E">
            <w:pPr>
              <w:pStyle w:val="TAL"/>
              <w:rPr>
                <w:rFonts w:cs="Arial"/>
                <w:szCs w:val="18"/>
              </w:rPr>
            </w:pPr>
          </w:p>
        </w:tc>
      </w:tr>
    </w:tbl>
    <w:p w14:paraId="7458A669" w14:textId="77777777" w:rsidR="008F780E" w:rsidRPr="00E45330" w:rsidRDefault="008F780E"/>
    <w:p w14:paraId="07F5093A" w14:textId="77777777" w:rsidR="008F780E" w:rsidRPr="00E45330" w:rsidRDefault="008F780E">
      <w:pPr>
        <w:pStyle w:val="Heading3"/>
      </w:pPr>
      <w:bookmarkStart w:id="6431" w:name="_Toc73433950"/>
      <w:bookmarkStart w:id="6432" w:name="_Toc73435998"/>
      <w:bookmarkStart w:id="6433" w:name="_Toc73437405"/>
      <w:bookmarkStart w:id="6434" w:name="_Toc75351815"/>
      <w:bookmarkStart w:id="6435" w:name="_Toc83230093"/>
      <w:bookmarkStart w:id="6436" w:name="_Toc85528121"/>
      <w:bookmarkStart w:id="6437" w:name="_Toc90649746"/>
      <w:bookmarkStart w:id="6438" w:name="_Toc170113475"/>
      <w:r w:rsidRPr="00E45330">
        <w:t>6.</w:t>
      </w:r>
      <w:r w:rsidRPr="00E45330">
        <w:rPr>
          <w:lang w:eastAsia="zh-CN"/>
        </w:rPr>
        <w:t>6</w:t>
      </w:r>
      <w:r w:rsidRPr="00E45330">
        <w:t>.8</w:t>
      </w:r>
      <w:r w:rsidRPr="00E45330">
        <w:tab/>
        <w:t>Feature negotiation</w:t>
      </w:r>
      <w:bookmarkEnd w:id="6431"/>
      <w:bookmarkEnd w:id="6432"/>
      <w:bookmarkEnd w:id="6433"/>
      <w:bookmarkEnd w:id="6434"/>
      <w:bookmarkEnd w:id="6435"/>
      <w:bookmarkEnd w:id="6436"/>
      <w:bookmarkEnd w:id="6437"/>
      <w:bookmarkEnd w:id="6438"/>
    </w:p>
    <w:p w14:paraId="5E6FABF1" w14:textId="77777777" w:rsidR="008F780E" w:rsidRPr="00E45330" w:rsidRDefault="008F780E">
      <w:r w:rsidRPr="00E45330">
        <w:t>The optional features in table 6.6.8-1 are defined for the VAE_HDMapDynamicInfo</w:t>
      </w:r>
      <w:r w:rsidRPr="00E45330">
        <w:rPr>
          <w:lang w:eastAsia="zh-CN"/>
        </w:rPr>
        <w:t xml:space="preserve"> API. They shall be negotiated using the </w:t>
      </w:r>
      <w:r w:rsidRPr="00E45330">
        <w:t>extensibility mechanism defined in clause 6.6 of 3GPP TS 29.500 [2].</w:t>
      </w:r>
    </w:p>
    <w:p w14:paraId="7D242D64" w14:textId="77777777" w:rsidR="008F780E" w:rsidRPr="00E45330" w:rsidRDefault="00587880">
      <w:pPr>
        <w:pStyle w:val="TH"/>
      </w:pPr>
      <w:r w:rsidRPr="00E45330">
        <w:t>Table</w:t>
      </w:r>
      <w:r>
        <w:t> </w:t>
      </w:r>
      <w:r w:rsidR="008F780E" w:rsidRPr="00E45330">
        <w:t>6.</w:t>
      </w:r>
      <w:r w:rsidR="008F780E" w:rsidRPr="00E45330">
        <w:rPr>
          <w:lang w:eastAsia="zh-CN"/>
        </w:rPr>
        <w:t>6</w:t>
      </w:r>
      <w:r w:rsidR="008F780E" w:rsidRPr="00E45330">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8F780E" w:rsidRPr="00E45330" w14:paraId="0F786262" w14:textId="77777777" w:rsidTr="00B335AE">
        <w:trPr>
          <w:jc w:val="center"/>
        </w:trPr>
        <w:tc>
          <w:tcPr>
            <w:tcW w:w="1529" w:type="dxa"/>
            <w:shd w:val="clear" w:color="auto" w:fill="C0C0C0"/>
            <w:hideMark/>
          </w:tcPr>
          <w:p w14:paraId="6FEE444B" w14:textId="77777777" w:rsidR="008F780E" w:rsidRPr="00E45330" w:rsidRDefault="008F780E">
            <w:pPr>
              <w:pStyle w:val="TAH"/>
            </w:pPr>
            <w:r w:rsidRPr="00E45330">
              <w:t>Feature number</w:t>
            </w:r>
          </w:p>
        </w:tc>
        <w:tc>
          <w:tcPr>
            <w:tcW w:w="2207" w:type="dxa"/>
            <w:shd w:val="clear" w:color="auto" w:fill="C0C0C0"/>
            <w:hideMark/>
          </w:tcPr>
          <w:p w14:paraId="22BEF1E6" w14:textId="77777777" w:rsidR="008F780E" w:rsidRPr="00E45330" w:rsidRDefault="008F780E">
            <w:pPr>
              <w:pStyle w:val="TAH"/>
            </w:pPr>
            <w:r w:rsidRPr="00E45330">
              <w:t>Feature Name</w:t>
            </w:r>
          </w:p>
        </w:tc>
        <w:tc>
          <w:tcPr>
            <w:tcW w:w="5758" w:type="dxa"/>
            <w:shd w:val="clear" w:color="auto" w:fill="C0C0C0"/>
            <w:hideMark/>
          </w:tcPr>
          <w:p w14:paraId="1252D9C0" w14:textId="77777777" w:rsidR="008F780E" w:rsidRPr="00E45330" w:rsidRDefault="008F780E">
            <w:pPr>
              <w:pStyle w:val="TAH"/>
            </w:pPr>
            <w:r w:rsidRPr="00E45330">
              <w:t>Description</w:t>
            </w:r>
          </w:p>
        </w:tc>
      </w:tr>
      <w:tr w:rsidR="008F780E" w:rsidRPr="00E45330" w14:paraId="7447D04E" w14:textId="77777777" w:rsidTr="00B335AE">
        <w:trPr>
          <w:jc w:val="center"/>
        </w:trPr>
        <w:tc>
          <w:tcPr>
            <w:tcW w:w="1529" w:type="dxa"/>
          </w:tcPr>
          <w:p w14:paraId="186315F5" w14:textId="77777777" w:rsidR="008F780E" w:rsidRPr="00E45330" w:rsidRDefault="008F780E">
            <w:pPr>
              <w:pStyle w:val="TAL"/>
            </w:pPr>
            <w:r w:rsidRPr="00E45330">
              <w:t>1</w:t>
            </w:r>
          </w:p>
        </w:tc>
        <w:tc>
          <w:tcPr>
            <w:tcW w:w="2207" w:type="dxa"/>
          </w:tcPr>
          <w:p w14:paraId="2C4E0F01" w14:textId="77777777" w:rsidR="008F780E" w:rsidRPr="00E45330" w:rsidRDefault="008F780E">
            <w:pPr>
              <w:pStyle w:val="TAL"/>
            </w:pPr>
            <w:r w:rsidRPr="00E45330">
              <w:t>Notification_test_event</w:t>
            </w:r>
          </w:p>
        </w:tc>
        <w:tc>
          <w:tcPr>
            <w:tcW w:w="5758" w:type="dxa"/>
          </w:tcPr>
          <w:p w14:paraId="49A25947" w14:textId="77777777" w:rsidR="008F780E" w:rsidRPr="00E45330" w:rsidRDefault="008F780E">
            <w:pPr>
              <w:pStyle w:val="TAL"/>
              <w:rPr>
                <w:rFonts w:cs="Arial"/>
                <w:szCs w:val="18"/>
              </w:rPr>
            </w:pPr>
            <w:r w:rsidRPr="00E45330">
              <w:rPr>
                <w:rFonts w:cs="Arial"/>
                <w:szCs w:val="18"/>
                <w:lang w:eastAsia="zh-CN"/>
              </w:rPr>
              <w:t>The testing of notification connection is supported according to clause</w:t>
            </w:r>
            <w:r w:rsidRPr="00E45330">
              <w:rPr>
                <w:rFonts w:cs="Arial"/>
                <w:szCs w:val="18"/>
                <w:lang w:val="en-US" w:eastAsia="zh-CN"/>
              </w:rPr>
              <w:t> </w:t>
            </w:r>
            <w:r w:rsidRPr="00E45330">
              <w:rPr>
                <w:rFonts w:cs="Arial"/>
                <w:szCs w:val="18"/>
                <w:lang w:eastAsia="zh-CN"/>
              </w:rPr>
              <w:t>6.6.5.3.</w:t>
            </w:r>
          </w:p>
        </w:tc>
      </w:tr>
      <w:tr w:rsidR="008F780E" w:rsidRPr="00E45330" w14:paraId="6AC2DF68" w14:textId="77777777" w:rsidTr="00B335AE">
        <w:trPr>
          <w:jc w:val="center"/>
        </w:trPr>
        <w:tc>
          <w:tcPr>
            <w:tcW w:w="1529" w:type="dxa"/>
          </w:tcPr>
          <w:p w14:paraId="020F4689" w14:textId="77777777" w:rsidR="008F780E" w:rsidRPr="00E45330" w:rsidRDefault="008F780E">
            <w:pPr>
              <w:pStyle w:val="TAL"/>
            </w:pPr>
            <w:r w:rsidRPr="00E45330">
              <w:t>2</w:t>
            </w:r>
          </w:p>
        </w:tc>
        <w:tc>
          <w:tcPr>
            <w:tcW w:w="2207" w:type="dxa"/>
          </w:tcPr>
          <w:p w14:paraId="1F11B589" w14:textId="77777777" w:rsidR="008F780E" w:rsidRPr="00E45330" w:rsidRDefault="008F780E">
            <w:pPr>
              <w:pStyle w:val="TAL"/>
            </w:pPr>
            <w:r w:rsidRPr="00E45330">
              <w:rPr>
                <w:lang w:eastAsia="zh-CN"/>
              </w:rPr>
              <w:t>Notification_websocket</w:t>
            </w:r>
          </w:p>
        </w:tc>
        <w:tc>
          <w:tcPr>
            <w:tcW w:w="5758" w:type="dxa"/>
          </w:tcPr>
          <w:p w14:paraId="056E125B" w14:textId="77777777" w:rsidR="008F780E" w:rsidRPr="00E45330" w:rsidRDefault="008F780E">
            <w:pPr>
              <w:pStyle w:val="TAL"/>
              <w:rPr>
                <w:rFonts w:cs="Arial"/>
                <w:szCs w:val="18"/>
              </w:rPr>
            </w:pPr>
            <w:r w:rsidRPr="00E45330">
              <w:rPr>
                <w:rFonts w:cs="Arial"/>
                <w:szCs w:val="18"/>
                <w:lang w:eastAsia="zh-CN"/>
              </w:rPr>
              <w:t>The delivery of notifications over Websocket is supported according to clause</w:t>
            </w:r>
            <w:r w:rsidRPr="00E45330">
              <w:rPr>
                <w:rFonts w:cs="Arial"/>
                <w:szCs w:val="18"/>
                <w:lang w:val="en-US" w:eastAsia="zh-CN"/>
              </w:rPr>
              <w:t> </w:t>
            </w:r>
            <w:r w:rsidRPr="00E45330">
              <w:rPr>
                <w:rFonts w:cs="Arial"/>
                <w:szCs w:val="18"/>
                <w:lang w:eastAsia="zh-CN"/>
              </w:rPr>
              <w:t xml:space="preserve">6.6.5.4. This feature requires that the </w:t>
            </w:r>
            <w:r w:rsidRPr="00E45330">
              <w:t>Notification_test_event feature is also supported.</w:t>
            </w:r>
          </w:p>
        </w:tc>
      </w:tr>
    </w:tbl>
    <w:p w14:paraId="51019B61" w14:textId="77777777" w:rsidR="008F780E" w:rsidRPr="00E45330" w:rsidRDefault="008F780E"/>
    <w:p w14:paraId="45B2C915" w14:textId="77777777" w:rsidR="00B3349F" w:rsidRPr="00E45330" w:rsidRDefault="00A04699" w:rsidP="00B3349F">
      <w:pPr>
        <w:pStyle w:val="Heading2"/>
      </w:pPr>
      <w:bookmarkStart w:id="6439" w:name="_Toc85528122"/>
      <w:bookmarkStart w:id="6440" w:name="_Toc90649747"/>
      <w:r w:rsidRPr="00E45330">
        <w:br w:type="page"/>
      </w:r>
      <w:bookmarkStart w:id="6441" w:name="_Toc170113476"/>
      <w:r w:rsidR="006C3BD7" w:rsidRPr="00E45330">
        <w:rPr>
          <w:rFonts w:hint="eastAsia"/>
        </w:rPr>
        <w:lastRenderedPageBreak/>
        <w:t>6.7</w:t>
      </w:r>
      <w:r w:rsidR="00B3349F" w:rsidRPr="00E45330">
        <w:rPr>
          <w:rFonts w:hint="eastAsia"/>
          <w:lang w:eastAsia="zh-CN"/>
        </w:rPr>
        <w:tab/>
      </w:r>
      <w:r w:rsidR="00B3349F" w:rsidRPr="00E45330">
        <w:t>VAE_SessionOrientedService</w:t>
      </w:r>
      <w:r w:rsidR="00B3349F" w:rsidRPr="00E45330">
        <w:rPr>
          <w:rFonts w:hint="eastAsia"/>
        </w:rPr>
        <w:t xml:space="preserve"> API</w:t>
      </w:r>
      <w:bookmarkEnd w:id="6439"/>
      <w:bookmarkEnd w:id="6440"/>
      <w:bookmarkEnd w:id="6441"/>
    </w:p>
    <w:p w14:paraId="76D8F33B" w14:textId="77777777" w:rsidR="00B3349F" w:rsidRPr="00E45330" w:rsidRDefault="006C3BD7" w:rsidP="00B3349F">
      <w:pPr>
        <w:pStyle w:val="Heading3"/>
      </w:pPr>
      <w:bookmarkStart w:id="6442" w:name="_Toc85528123"/>
      <w:bookmarkStart w:id="6443" w:name="_Toc90649748"/>
      <w:bookmarkStart w:id="6444" w:name="_Toc170113477"/>
      <w:r w:rsidRPr="00E45330">
        <w:t>6.7</w:t>
      </w:r>
      <w:r w:rsidR="00B3349F" w:rsidRPr="00E45330">
        <w:t>.1</w:t>
      </w:r>
      <w:r w:rsidR="00B3349F" w:rsidRPr="00E45330">
        <w:tab/>
        <w:t>Introduction</w:t>
      </w:r>
      <w:bookmarkEnd w:id="6442"/>
      <w:bookmarkEnd w:id="6443"/>
      <w:bookmarkEnd w:id="6444"/>
    </w:p>
    <w:p w14:paraId="7BF81F02" w14:textId="77777777" w:rsidR="00B3349F" w:rsidRPr="00E45330" w:rsidRDefault="00B3349F" w:rsidP="00B3349F">
      <w:pPr>
        <w:rPr>
          <w:noProof/>
          <w:lang w:eastAsia="zh-CN"/>
        </w:rPr>
      </w:pPr>
      <w:r w:rsidRPr="00E45330">
        <w:rPr>
          <w:noProof/>
        </w:rPr>
        <w:t xml:space="preserve">The </w:t>
      </w:r>
      <w:r w:rsidRPr="00E45330">
        <w:t>VAE_SessionOrientedService Service</w:t>
      </w:r>
      <w:r w:rsidRPr="00E45330">
        <w:rPr>
          <w:rFonts w:eastAsia="Times New Roman"/>
          <w:noProof/>
        </w:rPr>
        <w:t xml:space="preserve"> </w:t>
      </w:r>
      <w:r w:rsidRPr="00E45330">
        <w:rPr>
          <w:noProof/>
        </w:rPr>
        <w:t xml:space="preserve">shall use the </w:t>
      </w:r>
      <w:r w:rsidRPr="00E45330">
        <w:t>VAE_SessionOrientedService</w:t>
      </w:r>
      <w:r w:rsidRPr="00E45330">
        <w:rPr>
          <w:noProof/>
        </w:rPr>
        <w:t xml:space="preserve"> </w:t>
      </w:r>
      <w:r w:rsidRPr="00E45330">
        <w:rPr>
          <w:noProof/>
          <w:lang w:eastAsia="zh-CN"/>
        </w:rPr>
        <w:t>API.</w:t>
      </w:r>
    </w:p>
    <w:p w14:paraId="78CA843D" w14:textId="77777777" w:rsidR="00B3349F" w:rsidRPr="00E45330" w:rsidRDefault="00B3349F" w:rsidP="00B3349F">
      <w:r w:rsidRPr="00E45330">
        <w:t>The API URI of the VAE_SessionOrientedService API</w:t>
      </w:r>
      <w:r w:rsidRPr="00E45330">
        <w:rPr>
          <w:noProof/>
          <w:lang w:eastAsia="zh-CN"/>
        </w:rPr>
        <w:t xml:space="preserve"> shall be: </w:t>
      </w:r>
    </w:p>
    <w:p w14:paraId="0C400363" w14:textId="77777777" w:rsidR="00B3349F" w:rsidRPr="00E45330" w:rsidRDefault="00B3349F" w:rsidP="00B3349F">
      <w:pPr>
        <w:pStyle w:val="B10"/>
        <w:rPr>
          <w:b/>
          <w:noProof/>
        </w:rPr>
      </w:pPr>
      <w:r w:rsidRPr="00E45330">
        <w:rPr>
          <w:b/>
          <w:noProof/>
        </w:rPr>
        <w:t>{apiRoot}/&lt;apiName&gt;/&lt;apiVersion&gt;</w:t>
      </w:r>
    </w:p>
    <w:p w14:paraId="0ECE9DBF" w14:textId="77777777" w:rsidR="00B3349F" w:rsidRPr="00E45330" w:rsidRDefault="00B3349F" w:rsidP="00B3349F">
      <w:pPr>
        <w:rPr>
          <w:noProof/>
          <w:lang w:eastAsia="zh-CN"/>
        </w:rPr>
      </w:pPr>
      <w:r w:rsidRPr="00E45330">
        <w:rPr>
          <w:noProof/>
          <w:lang w:eastAsia="zh-CN"/>
        </w:rPr>
        <w:t>The request URIs used in HTTP requests from the service consumer towards the VAE Server shall have the Resource URI structure defined in clause 4.4.1 of 3GPP TS 29.501 [3], i.e.:</w:t>
      </w:r>
    </w:p>
    <w:p w14:paraId="27866561" w14:textId="77777777" w:rsidR="00B3349F" w:rsidRPr="00E45330" w:rsidRDefault="00B3349F" w:rsidP="00B3349F">
      <w:pPr>
        <w:pStyle w:val="B10"/>
        <w:rPr>
          <w:b/>
          <w:noProof/>
        </w:rPr>
      </w:pPr>
      <w:r w:rsidRPr="00E45330">
        <w:rPr>
          <w:b/>
          <w:noProof/>
        </w:rPr>
        <w:t>{apiRoot}/&lt;apiName&gt;/&lt;apiVersion&gt;/&lt;apiSpecificResourceUriPart&gt;</w:t>
      </w:r>
    </w:p>
    <w:p w14:paraId="69EC0E88" w14:textId="77777777" w:rsidR="00B3349F" w:rsidRPr="00E45330" w:rsidRDefault="00B3349F" w:rsidP="00B3349F">
      <w:pPr>
        <w:rPr>
          <w:noProof/>
          <w:lang w:eastAsia="zh-CN"/>
        </w:rPr>
      </w:pPr>
      <w:r w:rsidRPr="00E45330">
        <w:rPr>
          <w:noProof/>
          <w:lang w:eastAsia="zh-CN"/>
        </w:rPr>
        <w:t>with the following components:</w:t>
      </w:r>
    </w:p>
    <w:p w14:paraId="1FF65E83" w14:textId="77777777" w:rsidR="00B3349F" w:rsidRPr="00E45330" w:rsidRDefault="00B3349F" w:rsidP="00B3349F">
      <w:pPr>
        <w:pStyle w:val="B10"/>
        <w:rPr>
          <w:noProof/>
          <w:lang w:eastAsia="zh-CN"/>
        </w:rPr>
      </w:pPr>
      <w:r w:rsidRPr="00E45330">
        <w:rPr>
          <w:noProof/>
          <w:lang w:eastAsia="zh-CN"/>
        </w:rPr>
        <w:t>-</w:t>
      </w:r>
      <w:r w:rsidRPr="00E45330">
        <w:rPr>
          <w:noProof/>
          <w:lang w:eastAsia="zh-CN"/>
        </w:rPr>
        <w:tab/>
        <w:t xml:space="preserve">The </w:t>
      </w:r>
      <w:r w:rsidRPr="00E45330">
        <w:rPr>
          <w:noProof/>
        </w:rPr>
        <w:t xml:space="preserve">{apiRoot} shall be set as described in </w:t>
      </w:r>
      <w:r w:rsidRPr="00E45330">
        <w:rPr>
          <w:noProof/>
          <w:lang w:eastAsia="zh-CN"/>
        </w:rPr>
        <w:t>3GPP TS 29.501 [3].</w:t>
      </w:r>
    </w:p>
    <w:p w14:paraId="499478AB" w14:textId="77777777" w:rsidR="00B3349F" w:rsidRPr="00E45330" w:rsidRDefault="00B3349F" w:rsidP="00B3349F">
      <w:pPr>
        <w:pStyle w:val="B10"/>
        <w:rPr>
          <w:noProof/>
        </w:rPr>
      </w:pPr>
      <w:r w:rsidRPr="00E45330">
        <w:rPr>
          <w:noProof/>
          <w:lang w:eastAsia="zh-CN"/>
        </w:rPr>
        <w:t>-</w:t>
      </w:r>
      <w:r w:rsidRPr="00E45330">
        <w:rPr>
          <w:noProof/>
          <w:lang w:eastAsia="zh-CN"/>
        </w:rPr>
        <w:tab/>
        <w:t xml:space="preserve">The </w:t>
      </w:r>
      <w:r w:rsidRPr="00E45330">
        <w:rPr>
          <w:noProof/>
        </w:rPr>
        <w:t>&lt;apiName&gt;</w:t>
      </w:r>
      <w:r w:rsidRPr="00E45330">
        <w:rPr>
          <w:b/>
          <w:noProof/>
        </w:rPr>
        <w:t xml:space="preserve"> </w:t>
      </w:r>
      <w:r w:rsidRPr="00E45330">
        <w:rPr>
          <w:noProof/>
        </w:rPr>
        <w:t>shall be "</w:t>
      </w:r>
      <w:r w:rsidRPr="00E45330">
        <w:rPr>
          <w:lang w:eastAsia="zh-CN"/>
        </w:rPr>
        <w:t>vae-session-oriented-service</w:t>
      </w:r>
      <w:r w:rsidRPr="00E45330">
        <w:rPr>
          <w:noProof/>
        </w:rPr>
        <w:t>".</w:t>
      </w:r>
    </w:p>
    <w:p w14:paraId="5FE610FC" w14:textId="77777777" w:rsidR="00B3349F" w:rsidRPr="00E45330" w:rsidRDefault="00B3349F" w:rsidP="00B3349F">
      <w:pPr>
        <w:pStyle w:val="B10"/>
        <w:rPr>
          <w:noProof/>
        </w:rPr>
      </w:pPr>
      <w:r w:rsidRPr="00E45330">
        <w:rPr>
          <w:noProof/>
        </w:rPr>
        <w:t>-</w:t>
      </w:r>
      <w:r w:rsidRPr="00E45330">
        <w:rPr>
          <w:noProof/>
        </w:rPr>
        <w:tab/>
        <w:t>The &lt;apiVersion&gt; shall be "v1".</w:t>
      </w:r>
    </w:p>
    <w:p w14:paraId="18267DB9" w14:textId="77777777" w:rsidR="00B3349F" w:rsidRPr="00E45330" w:rsidRDefault="00B3349F" w:rsidP="00B3349F">
      <w:pPr>
        <w:pStyle w:val="B10"/>
        <w:rPr>
          <w:noProof/>
          <w:lang w:eastAsia="zh-CN"/>
        </w:rPr>
      </w:pPr>
      <w:r w:rsidRPr="00E45330">
        <w:rPr>
          <w:noProof/>
        </w:rPr>
        <w:t>-</w:t>
      </w:r>
      <w:r w:rsidRPr="00E45330">
        <w:rPr>
          <w:noProof/>
        </w:rPr>
        <w:tab/>
        <w:t>The &lt;apiSpecificResourceUriPart&gt; shall be set as described in clause</w:t>
      </w:r>
      <w:r w:rsidRPr="00E45330">
        <w:rPr>
          <w:noProof/>
          <w:lang w:eastAsia="zh-CN"/>
        </w:rPr>
        <w:t> </w:t>
      </w:r>
      <w:r w:rsidR="006C3BD7" w:rsidRPr="00E45330">
        <w:rPr>
          <w:noProof/>
        </w:rPr>
        <w:t>6.7</w:t>
      </w:r>
      <w:r w:rsidRPr="00E45330">
        <w:rPr>
          <w:noProof/>
        </w:rPr>
        <w:t>.3.</w:t>
      </w:r>
    </w:p>
    <w:p w14:paraId="17B1E472" w14:textId="77777777" w:rsidR="00B3349F" w:rsidRPr="00E45330" w:rsidRDefault="006C3BD7" w:rsidP="00B3349F">
      <w:pPr>
        <w:pStyle w:val="Heading3"/>
      </w:pPr>
      <w:bookmarkStart w:id="6445" w:name="_Toc85528124"/>
      <w:bookmarkStart w:id="6446" w:name="_Toc90649749"/>
      <w:bookmarkStart w:id="6447" w:name="_Toc170113478"/>
      <w:r w:rsidRPr="00E45330">
        <w:t>6.7</w:t>
      </w:r>
      <w:r w:rsidR="00B3349F" w:rsidRPr="00E45330">
        <w:t>.2</w:t>
      </w:r>
      <w:r w:rsidR="00B3349F" w:rsidRPr="00E45330">
        <w:tab/>
        <w:t>Usage of HTTP</w:t>
      </w:r>
      <w:bookmarkEnd w:id="6445"/>
      <w:bookmarkEnd w:id="6446"/>
      <w:bookmarkEnd w:id="6447"/>
    </w:p>
    <w:p w14:paraId="1E95B2C5" w14:textId="77777777" w:rsidR="00B3349F" w:rsidRPr="00E45330" w:rsidRDefault="006C3BD7" w:rsidP="00B3349F">
      <w:pPr>
        <w:pStyle w:val="Heading4"/>
      </w:pPr>
      <w:bookmarkStart w:id="6448" w:name="_Toc85528125"/>
      <w:bookmarkStart w:id="6449" w:name="_Toc90649750"/>
      <w:bookmarkStart w:id="6450" w:name="_Toc170113479"/>
      <w:r w:rsidRPr="00E45330">
        <w:t>6.7</w:t>
      </w:r>
      <w:r w:rsidR="00B3349F" w:rsidRPr="00E45330">
        <w:t>.2.1</w:t>
      </w:r>
      <w:r w:rsidR="00B3349F" w:rsidRPr="00E45330">
        <w:tab/>
        <w:t>General</w:t>
      </w:r>
      <w:bookmarkEnd w:id="6448"/>
      <w:bookmarkEnd w:id="6449"/>
      <w:bookmarkEnd w:id="6450"/>
    </w:p>
    <w:p w14:paraId="6FF802BC" w14:textId="77777777" w:rsidR="00B3349F" w:rsidRPr="00E45330" w:rsidRDefault="00B3349F" w:rsidP="00B3349F">
      <w:r w:rsidRPr="00E45330">
        <w:t>Support of HTTP/1.1 (IETF RFC </w:t>
      </w:r>
      <w:r w:rsidR="00FE6A2B">
        <w:t>9112</w:t>
      </w:r>
      <w:r w:rsidRPr="00E45330">
        <w:t> [12], IETF RFC </w:t>
      </w:r>
      <w:r w:rsidR="00FE6A2B">
        <w:t>9110</w:t>
      </w:r>
      <w:r w:rsidRPr="00E45330">
        <w:t> [13], IETF RFC </w:t>
      </w:r>
      <w:r w:rsidR="00FE6A2B">
        <w:t>9111</w:t>
      </w:r>
      <w:r w:rsidRPr="00E45330">
        <w:t xml:space="preserve"> [16]) over TLS (IETF RFC 5246 [18]) is mandatory and support of HTTP/2 as specified in clause 5 of 3GPP TS 29.500 [2] is recommended. A V2X application specific server desiring to use HTTP/2 shall use the HTTP upgrade mechanism to negotiate applicable HTTP version as described in </w:t>
      </w:r>
      <w:r w:rsidRPr="00E45330">
        <w:rPr>
          <w:lang w:val="en-US"/>
        </w:rPr>
        <w:t>IETF RFC </w:t>
      </w:r>
      <w:r w:rsidR="00FE6A2B">
        <w:t>9113</w:t>
      </w:r>
      <w:r w:rsidRPr="00E45330">
        <w:rPr>
          <w:lang w:val="en-US"/>
        </w:rPr>
        <w:t> [5]</w:t>
      </w:r>
      <w:r w:rsidRPr="00E45330">
        <w:t>.</w:t>
      </w:r>
    </w:p>
    <w:p w14:paraId="188DD7F7" w14:textId="77777777" w:rsidR="00B3349F" w:rsidRPr="00E45330" w:rsidRDefault="00B3349F" w:rsidP="00B3349F">
      <w:r w:rsidRPr="00E45330">
        <w:t>HTTP/2, shall be transported as specified in clause 5.3 of 3GPP TS 29.500 [2].</w:t>
      </w:r>
    </w:p>
    <w:p w14:paraId="14A2E757" w14:textId="77777777" w:rsidR="00B3349F" w:rsidRPr="00E45330" w:rsidRDefault="00B3349F" w:rsidP="00B3349F">
      <w:r w:rsidRPr="00E45330">
        <w:t>An OpenAPI [6] specification of HTTP messages and content bodies for the VAE_SessionOrientedService is contained in Annex A.</w:t>
      </w:r>
      <w:r w:rsidR="006E7B94" w:rsidRPr="00E45330">
        <w:t>8</w:t>
      </w:r>
      <w:r w:rsidRPr="00E45330">
        <w:t>.</w:t>
      </w:r>
    </w:p>
    <w:p w14:paraId="4891A875" w14:textId="77777777" w:rsidR="00B3349F" w:rsidRPr="00E45330" w:rsidRDefault="006C3BD7" w:rsidP="00B3349F">
      <w:pPr>
        <w:pStyle w:val="Heading4"/>
      </w:pPr>
      <w:bookmarkStart w:id="6451" w:name="_Toc85528126"/>
      <w:bookmarkStart w:id="6452" w:name="_Toc90649751"/>
      <w:bookmarkStart w:id="6453" w:name="_Toc170113480"/>
      <w:r w:rsidRPr="00E45330">
        <w:t>6.7</w:t>
      </w:r>
      <w:r w:rsidR="00B3349F" w:rsidRPr="00E45330">
        <w:t>.2.2</w:t>
      </w:r>
      <w:r w:rsidR="00B3349F" w:rsidRPr="00E45330">
        <w:tab/>
        <w:t>HTTP standard headers</w:t>
      </w:r>
      <w:bookmarkEnd w:id="6451"/>
      <w:bookmarkEnd w:id="6452"/>
      <w:bookmarkEnd w:id="6453"/>
    </w:p>
    <w:p w14:paraId="16F85EA8" w14:textId="77777777" w:rsidR="00B3349F" w:rsidRPr="00E45330" w:rsidRDefault="006C3BD7" w:rsidP="00B3349F">
      <w:pPr>
        <w:pStyle w:val="Heading5"/>
        <w:rPr>
          <w:lang w:eastAsia="zh-CN"/>
        </w:rPr>
      </w:pPr>
      <w:bookmarkStart w:id="6454" w:name="_Toc85528127"/>
      <w:bookmarkStart w:id="6455" w:name="_Toc90649752"/>
      <w:bookmarkStart w:id="6456" w:name="_Toc170113481"/>
      <w:r w:rsidRPr="00E45330">
        <w:t>6.7</w:t>
      </w:r>
      <w:r w:rsidR="00B3349F" w:rsidRPr="00E45330">
        <w:t>.2.2.1</w:t>
      </w:r>
      <w:r w:rsidR="00B3349F" w:rsidRPr="00E45330">
        <w:rPr>
          <w:rFonts w:hint="eastAsia"/>
          <w:lang w:eastAsia="zh-CN"/>
        </w:rPr>
        <w:tab/>
      </w:r>
      <w:r w:rsidR="00B3349F" w:rsidRPr="00E45330">
        <w:rPr>
          <w:lang w:eastAsia="zh-CN"/>
        </w:rPr>
        <w:t>General</w:t>
      </w:r>
      <w:bookmarkEnd w:id="6454"/>
      <w:bookmarkEnd w:id="6455"/>
      <w:bookmarkEnd w:id="6456"/>
    </w:p>
    <w:p w14:paraId="515417D1" w14:textId="77777777" w:rsidR="00B3349F" w:rsidRPr="00E45330" w:rsidRDefault="00B3349F" w:rsidP="00B3349F">
      <w:pPr>
        <w:rPr>
          <w:lang w:eastAsia="zh-CN"/>
        </w:rPr>
      </w:pPr>
      <w:r w:rsidRPr="00E45330">
        <w:t>See clause 5.2.2 of 3GPP TS 29.500 [2] for the usage of HTTP standard headers.</w:t>
      </w:r>
    </w:p>
    <w:p w14:paraId="22227D07" w14:textId="77777777" w:rsidR="00B3349F" w:rsidRPr="00E45330" w:rsidRDefault="00B3349F" w:rsidP="00B3349F">
      <w:pPr>
        <w:pStyle w:val="Heading5"/>
      </w:pPr>
      <w:bookmarkStart w:id="6457" w:name="_Toc85528128"/>
      <w:bookmarkStart w:id="6458" w:name="_Toc90649753"/>
      <w:bookmarkStart w:id="6459" w:name="_Toc170113482"/>
      <w:r w:rsidRPr="00E45330">
        <w:t>6.</w:t>
      </w:r>
      <w:r w:rsidR="005343BA" w:rsidRPr="00E45330">
        <w:t>7</w:t>
      </w:r>
      <w:r w:rsidRPr="00E45330">
        <w:t>.2.2.2</w:t>
      </w:r>
      <w:r w:rsidRPr="00E45330">
        <w:tab/>
        <w:t>Content type</w:t>
      </w:r>
      <w:bookmarkEnd w:id="6457"/>
      <w:bookmarkEnd w:id="6458"/>
      <w:bookmarkEnd w:id="6459"/>
      <w:r w:rsidRPr="00E45330">
        <w:t xml:space="preserve"> </w:t>
      </w:r>
    </w:p>
    <w:p w14:paraId="20232FB1" w14:textId="77777777" w:rsidR="00B3349F" w:rsidRPr="00E45330" w:rsidRDefault="00B3349F" w:rsidP="00B3349F">
      <w:r w:rsidRPr="00E45330">
        <w:t xml:space="preserve">JSON, </w:t>
      </w:r>
      <w:r w:rsidRPr="00E45330">
        <w:rPr>
          <w:noProof/>
          <w:lang w:eastAsia="zh-CN"/>
        </w:rPr>
        <w:t>IETF RFC </w:t>
      </w:r>
      <w:r w:rsidRPr="00E45330">
        <w:rPr>
          <w:lang w:eastAsia="zh-CN"/>
        </w:rPr>
        <w:t>8259</w:t>
      </w:r>
      <w:r w:rsidRPr="00E45330">
        <w:rPr>
          <w:noProof/>
          <w:lang w:eastAsia="zh-CN"/>
        </w:rPr>
        <w:t> [7], shall be used as content type of the HTTP bodies specified in the present specification</w:t>
      </w:r>
      <w:r w:rsidRPr="00E45330">
        <w:t xml:space="preserve"> as specified in clause 5.4 of 3GPP TS 29.500 [2]. The use of the JSON format shall be signalled by the content type "application/json".</w:t>
      </w:r>
    </w:p>
    <w:p w14:paraId="00E94AFB" w14:textId="77777777" w:rsidR="00B3349F" w:rsidRPr="00E45330" w:rsidRDefault="006C3BD7" w:rsidP="00B3349F">
      <w:pPr>
        <w:pStyle w:val="Heading4"/>
      </w:pPr>
      <w:bookmarkStart w:id="6460" w:name="_Toc85528129"/>
      <w:bookmarkStart w:id="6461" w:name="_Toc90649754"/>
      <w:bookmarkStart w:id="6462" w:name="_Toc170113483"/>
      <w:r w:rsidRPr="00E45330">
        <w:t>6.7</w:t>
      </w:r>
      <w:r w:rsidR="00B3349F" w:rsidRPr="00E45330">
        <w:t>.2.3</w:t>
      </w:r>
      <w:r w:rsidR="00B3349F" w:rsidRPr="00E45330">
        <w:tab/>
        <w:t>HTTP custom headers</w:t>
      </w:r>
      <w:bookmarkEnd w:id="6460"/>
      <w:bookmarkEnd w:id="6461"/>
      <w:bookmarkEnd w:id="6462"/>
    </w:p>
    <w:p w14:paraId="10EE4312" w14:textId="77777777" w:rsidR="00B3349F" w:rsidRPr="00E45330" w:rsidRDefault="006C3BD7" w:rsidP="00B3349F">
      <w:pPr>
        <w:pStyle w:val="Heading5"/>
        <w:rPr>
          <w:lang w:eastAsia="zh-CN"/>
        </w:rPr>
      </w:pPr>
      <w:bookmarkStart w:id="6463" w:name="_Toc85528130"/>
      <w:bookmarkStart w:id="6464" w:name="_Toc90649755"/>
      <w:bookmarkStart w:id="6465" w:name="_Toc170113484"/>
      <w:r w:rsidRPr="00E45330">
        <w:t>6.7</w:t>
      </w:r>
      <w:r w:rsidR="00B3349F" w:rsidRPr="00E45330">
        <w:t>.2.3.1</w:t>
      </w:r>
      <w:r w:rsidR="00B3349F" w:rsidRPr="00E45330">
        <w:rPr>
          <w:rFonts w:hint="eastAsia"/>
          <w:lang w:eastAsia="zh-CN"/>
        </w:rPr>
        <w:tab/>
      </w:r>
      <w:r w:rsidR="00B3349F" w:rsidRPr="00E45330">
        <w:rPr>
          <w:lang w:eastAsia="zh-CN"/>
        </w:rPr>
        <w:t>General</w:t>
      </w:r>
      <w:bookmarkEnd w:id="6463"/>
      <w:bookmarkEnd w:id="6464"/>
      <w:bookmarkEnd w:id="6465"/>
    </w:p>
    <w:p w14:paraId="1F8FD2BF" w14:textId="77777777" w:rsidR="00B3349F" w:rsidRPr="00E45330" w:rsidRDefault="00B3349F" w:rsidP="00B3349F">
      <w:r w:rsidRPr="00E45330">
        <w:t>The HTTP custom header fields specified in clause 5.2.8 of 3GPP TS 29.122 [22] may be applicable.</w:t>
      </w:r>
    </w:p>
    <w:p w14:paraId="6B94BA1F" w14:textId="77777777" w:rsidR="00B3349F" w:rsidRPr="00E45330" w:rsidRDefault="006C3BD7" w:rsidP="00B3349F">
      <w:pPr>
        <w:pStyle w:val="Heading3"/>
      </w:pPr>
      <w:bookmarkStart w:id="6466" w:name="_Toc85528131"/>
      <w:bookmarkStart w:id="6467" w:name="_Toc90649756"/>
      <w:bookmarkStart w:id="6468" w:name="_Toc170113485"/>
      <w:r w:rsidRPr="00E45330">
        <w:lastRenderedPageBreak/>
        <w:t>6.7</w:t>
      </w:r>
      <w:r w:rsidR="00B3349F" w:rsidRPr="00E45330">
        <w:t>.3</w:t>
      </w:r>
      <w:r w:rsidR="00B3349F" w:rsidRPr="00E45330">
        <w:tab/>
        <w:t>Resources</w:t>
      </w:r>
      <w:bookmarkEnd w:id="6466"/>
      <w:bookmarkEnd w:id="6467"/>
      <w:bookmarkEnd w:id="6468"/>
      <w:r w:rsidR="00B3349F" w:rsidRPr="00E45330">
        <w:t xml:space="preserve"> </w:t>
      </w:r>
    </w:p>
    <w:p w14:paraId="43B51975" w14:textId="77777777" w:rsidR="00B3349F" w:rsidRDefault="006C3BD7" w:rsidP="00B3349F">
      <w:pPr>
        <w:pStyle w:val="Heading4"/>
      </w:pPr>
      <w:bookmarkStart w:id="6469" w:name="_Toc85528132"/>
      <w:bookmarkStart w:id="6470" w:name="_Toc90649757"/>
      <w:bookmarkStart w:id="6471" w:name="_Toc170113486"/>
      <w:r w:rsidRPr="00E45330">
        <w:t>6.7</w:t>
      </w:r>
      <w:r w:rsidR="00B3349F" w:rsidRPr="00E45330">
        <w:t>.3.1</w:t>
      </w:r>
      <w:r w:rsidR="00B3349F" w:rsidRPr="00E45330">
        <w:tab/>
        <w:t>Overview</w:t>
      </w:r>
      <w:bookmarkEnd w:id="6469"/>
      <w:bookmarkEnd w:id="6470"/>
      <w:bookmarkEnd w:id="6471"/>
    </w:p>
    <w:p w14:paraId="159E65D0" w14:textId="77777777" w:rsidR="00BC2602" w:rsidRPr="001668E6" w:rsidRDefault="00BC2602" w:rsidP="00BC2602">
      <w:r w:rsidRPr="001668E6">
        <w:t>This clause describes the structure for the Resource URIs and the resources and methods used for the service.</w:t>
      </w:r>
    </w:p>
    <w:p w14:paraId="78B49AE6" w14:textId="77777777" w:rsidR="00BC2602" w:rsidRPr="00BC2602" w:rsidRDefault="00BC2602" w:rsidP="00BC2602">
      <w:r w:rsidRPr="001668E6">
        <w:t>Figure 6.</w:t>
      </w:r>
      <w:r>
        <w:t>7</w:t>
      </w:r>
      <w:r w:rsidRPr="001668E6">
        <w:t xml:space="preserve">.3.1-1 depicts the resource URIs structure for the </w:t>
      </w:r>
      <w:r>
        <w:t>VAE_SessionOrientedService</w:t>
      </w:r>
      <w:r w:rsidRPr="001668E6">
        <w:t xml:space="preserve"> API.</w:t>
      </w:r>
    </w:p>
    <w:p w14:paraId="43A76E8D" w14:textId="77777777" w:rsidR="00B3349F" w:rsidRPr="00E45330" w:rsidRDefault="00B3349F" w:rsidP="00B3349F">
      <w:pPr>
        <w:pStyle w:val="TH"/>
      </w:pPr>
      <w:r w:rsidRPr="00E45330">
        <w:object w:dxaOrig="7065" w:dyaOrig="3225" w14:anchorId="0B6BEC0B">
          <v:shape id="_x0000_i1069" type="#_x0000_t75" style="width:353.65pt;height:161.65pt" o:ole="">
            <v:imagedata r:id="rId95" o:title=""/>
          </v:shape>
          <o:OLEObject Type="Embed" ProgID="Visio.Drawing.15" ShapeID="_x0000_i1069" DrawAspect="Content" ObjectID="_1788852682" r:id="rId96"/>
        </w:object>
      </w:r>
    </w:p>
    <w:p w14:paraId="094900F3" w14:textId="77777777" w:rsidR="00B3349F" w:rsidRPr="00E45330" w:rsidRDefault="00343E74" w:rsidP="00B3349F">
      <w:pPr>
        <w:pStyle w:val="TF"/>
      </w:pPr>
      <w:r w:rsidRPr="00E45330">
        <w:t>Figure</w:t>
      </w:r>
      <w:r>
        <w:t> </w:t>
      </w:r>
      <w:r w:rsidR="006C3BD7" w:rsidRPr="00E45330">
        <w:t>6.7</w:t>
      </w:r>
      <w:r w:rsidR="00B3349F" w:rsidRPr="00E45330">
        <w:t>.3.1-1: Resource URI structure of the VAE_SessionOrientedService API</w:t>
      </w:r>
    </w:p>
    <w:p w14:paraId="50B62911" w14:textId="77777777" w:rsidR="00B3349F" w:rsidRPr="00E45330" w:rsidRDefault="00587880" w:rsidP="00B3349F">
      <w:r w:rsidRPr="00E45330">
        <w:t>Table</w:t>
      </w:r>
      <w:r>
        <w:t> </w:t>
      </w:r>
      <w:r w:rsidR="006C3BD7" w:rsidRPr="00E45330">
        <w:t>6.7</w:t>
      </w:r>
      <w:r w:rsidR="00B3349F" w:rsidRPr="00E45330">
        <w:t>.3.1-1 provides an overview of the resources and applicable HTTP methods.</w:t>
      </w:r>
    </w:p>
    <w:p w14:paraId="77525341" w14:textId="77777777" w:rsidR="00B3349F" w:rsidRPr="00E45330" w:rsidRDefault="00587880" w:rsidP="00B3349F">
      <w:pPr>
        <w:pStyle w:val="TH"/>
      </w:pPr>
      <w:r w:rsidRPr="00E45330">
        <w:t>Table</w:t>
      </w:r>
      <w:r>
        <w:t> </w:t>
      </w:r>
      <w:r w:rsidR="006C3BD7" w:rsidRPr="00E45330">
        <w:t>6.7</w:t>
      </w:r>
      <w:r w:rsidR="00B3349F" w:rsidRPr="00E45330">
        <w:t>.3.1-1: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42"/>
        <w:gridCol w:w="2849"/>
        <w:gridCol w:w="957"/>
        <w:gridCol w:w="3133"/>
      </w:tblGrid>
      <w:tr w:rsidR="00B3349F" w:rsidRPr="00E45330" w14:paraId="604B176A" w14:textId="77777777" w:rsidTr="00B335AE">
        <w:trPr>
          <w:jc w:val="center"/>
        </w:trPr>
        <w:tc>
          <w:tcPr>
            <w:tcW w:w="1341" w:type="pct"/>
            <w:shd w:val="clear" w:color="auto" w:fill="C0C0C0"/>
            <w:vAlign w:val="center"/>
            <w:hideMark/>
          </w:tcPr>
          <w:p w14:paraId="2C50DBE7" w14:textId="77777777" w:rsidR="00B3349F" w:rsidRPr="00E45330" w:rsidRDefault="00B3349F" w:rsidP="006C3BD7">
            <w:pPr>
              <w:pStyle w:val="TAH"/>
            </w:pPr>
            <w:r w:rsidRPr="00E45330">
              <w:t>Resource name</w:t>
            </w:r>
          </w:p>
        </w:tc>
        <w:tc>
          <w:tcPr>
            <w:tcW w:w="1503" w:type="pct"/>
            <w:shd w:val="clear" w:color="auto" w:fill="C0C0C0"/>
            <w:vAlign w:val="center"/>
            <w:hideMark/>
          </w:tcPr>
          <w:p w14:paraId="3510E6FD" w14:textId="77777777" w:rsidR="00B3349F" w:rsidRPr="00E45330" w:rsidRDefault="00B3349F" w:rsidP="006C3BD7">
            <w:pPr>
              <w:pStyle w:val="TAH"/>
            </w:pPr>
            <w:r w:rsidRPr="00E45330">
              <w:t>Resource URI</w:t>
            </w:r>
          </w:p>
        </w:tc>
        <w:tc>
          <w:tcPr>
            <w:tcW w:w="504" w:type="pct"/>
            <w:shd w:val="clear" w:color="auto" w:fill="C0C0C0"/>
            <w:vAlign w:val="center"/>
            <w:hideMark/>
          </w:tcPr>
          <w:p w14:paraId="647A48FB" w14:textId="77777777" w:rsidR="00B3349F" w:rsidRPr="00E45330" w:rsidRDefault="00B3349F" w:rsidP="006C3BD7">
            <w:pPr>
              <w:pStyle w:val="TAH"/>
            </w:pPr>
            <w:r w:rsidRPr="00E45330">
              <w:t>HTTP method or custom operation</w:t>
            </w:r>
          </w:p>
        </w:tc>
        <w:tc>
          <w:tcPr>
            <w:tcW w:w="1652" w:type="pct"/>
            <w:shd w:val="clear" w:color="auto" w:fill="C0C0C0"/>
            <w:vAlign w:val="center"/>
            <w:hideMark/>
          </w:tcPr>
          <w:p w14:paraId="424EB38E" w14:textId="77777777" w:rsidR="00B3349F" w:rsidRPr="00E45330" w:rsidRDefault="00B3349F" w:rsidP="006C3BD7">
            <w:pPr>
              <w:pStyle w:val="TAH"/>
            </w:pPr>
            <w:r w:rsidRPr="00E45330">
              <w:t>Description</w:t>
            </w:r>
          </w:p>
        </w:tc>
      </w:tr>
      <w:tr w:rsidR="00B3349F" w:rsidRPr="00E45330" w14:paraId="290BFA1A" w14:textId="77777777" w:rsidTr="00B335AE">
        <w:trPr>
          <w:trHeight w:val="800"/>
          <w:jc w:val="center"/>
        </w:trPr>
        <w:tc>
          <w:tcPr>
            <w:tcW w:w="1341" w:type="pct"/>
            <w:hideMark/>
          </w:tcPr>
          <w:p w14:paraId="3BCE2CA1" w14:textId="77777777" w:rsidR="00B3349F" w:rsidRPr="00E45330" w:rsidRDefault="00B3349F" w:rsidP="006C3BD7">
            <w:pPr>
              <w:pStyle w:val="TAL"/>
            </w:pPr>
            <w:r w:rsidRPr="00E45330">
              <w:rPr>
                <w:lang w:eastAsia="zh-CN"/>
              </w:rPr>
              <w:t>Session Oriented Service</w:t>
            </w:r>
            <w:r w:rsidRPr="00E45330">
              <w:rPr>
                <w:rFonts w:hint="eastAsia"/>
                <w:lang w:eastAsia="zh-CN"/>
              </w:rPr>
              <w:t xml:space="preserve"> Subscription</w:t>
            </w:r>
            <w:r w:rsidR="006E7B94" w:rsidRPr="00E45330">
              <w:rPr>
                <w:rFonts w:hint="eastAsia"/>
                <w:lang w:eastAsia="zh-CN"/>
              </w:rPr>
              <w:t>s</w:t>
            </w:r>
          </w:p>
        </w:tc>
        <w:tc>
          <w:tcPr>
            <w:tcW w:w="1503" w:type="pct"/>
            <w:hideMark/>
          </w:tcPr>
          <w:p w14:paraId="6F92DE46" w14:textId="77777777" w:rsidR="00B3349F" w:rsidRPr="00E45330" w:rsidRDefault="00B3349F" w:rsidP="006C3BD7">
            <w:pPr>
              <w:pStyle w:val="TF"/>
              <w:keepNext/>
              <w:spacing w:after="0"/>
              <w:jc w:val="left"/>
              <w:rPr>
                <w:lang w:eastAsia="zh-CN"/>
              </w:rPr>
            </w:pPr>
            <w:r w:rsidRPr="00E45330">
              <w:rPr>
                <w:b w:val="0"/>
                <w:sz w:val="18"/>
              </w:rPr>
              <w:t>/</w:t>
            </w:r>
            <w:r w:rsidRPr="00E45330">
              <w:rPr>
                <w:rFonts w:hint="eastAsia"/>
                <w:b w:val="0"/>
                <w:sz w:val="18"/>
                <w:lang w:eastAsia="zh-CN"/>
              </w:rPr>
              <w:t>subscriptions</w:t>
            </w:r>
          </w:p>
        </w:tc>
        <w:tc>
          <w:tcPr>
            <w:tcW w:w="504" w:type="pct"/>
          </w:tcPr>
          <w:p w14:paraId="70660FB3" w14:textId="77777777" w:rsidR="00B3349F" w:rsidRPr="00E45330" w:rsidRDefault="00B3349F" w:rsidP="006C3BD7">
            <w:pPr>
              <w:pStyle w:val="TAL"/>
            </w:pPr>
            <w:r w:rsidRPr="00E45330">
              <w:t>POST</w:t>
            </w:r>
          </w:p>
        </w:tc>
        <w:tc>
          <w:tcPr>
            <w:tcW w:w="1652" w:type="pct"/>
          </w:tcPr>
          <w:p w14:paraId="16753200" w14:textId="77777777" w:rsidR="00B3349F" w:rsidRPr="00E45330" w:rsidRDefault="00B3349F" w:rsidP="006C3BD7">
            <w:pPr>
              <w:pStyle w:val="TF"/>
              <w:jc w:val="left"/>
            </w:pPr>
            <w:r w:rsidRPr="00E45330">
              <w:rPr>
                <w:b w:val="0"/>
                <w:sz w:val="18"/>
              </w:rPr>
              <w:t>Create a new Individual Session Oriented Service</w:t>
            </w:r>
            <w:r w:rsidRPr="00E45330">
              <w:rPr>
                <w:rFonts w:hint="eastAsia"/>
                <w:b w:val="0"/>
                <w:sz w:val="18"/>
              </w:rPr>
              <w:t xml:space="preserve"> Subscription</w:t>
            </w:r>
            <w:r w:rsidRPr="00E45330">
              <w:rPr>
                <w:b w:val="0"/>
                <w:sz w:val="18"/>
              </w:rPr>
              <w:t>.</w:t>
            </w:r>
          </w:p>
        </w:tc>
      </w:tr>
      <w:tr w:rsidR="00B3349F" w:rsidRPr="00E45330" w14:paraId="1F872CF4" w14:textId="77777777" w:rsidTr="00B335AE">
        <w:trPr>
          <w:jc w:val="center"/>
        </w:trPr>
        <w:tc>
          <w:tcPr>
            <w:tcW w:w="0" w:type="auto"/>
            <w:vMerge w:val="restart"/>
            <w:vAlign w:val="center"/>
          </w:tcPr>
          <w:p w14:paraId="4B867197" w14:textId="77777777" w:rsidR="00B3349F" w:rsidRPr="00E45330" w:rsidRDefault="00B3349F" w:rsidP="006C3BD7">
            <w:pPr>
              <w:pStyle w:val="TAL"/>
            </w:pPr>
            <w:r w:rsidRPr="00E45330">
              <w:t xml:space="preserve">Individual </w:t>
            </w:r>
            <w:r w:rsidRPr="00E45330">
              <w:rPr>
                <w:lang w:eastAsia="zh-CN"/>
              </w:rPr>
              <w:t>Session Oriented Service</w:t>
            </w:r>
            <w:r w:rsidRPr="00E45330">
              <w:rPr>
                <w:rFonts w:hint="eastAsia"/>
                <w:lang w:eastAsia="zh-CN"/>
              </w:rPr>
              <w:t xml:space="preserve"> Subscription</w:t>
            </w:r>
          </w:p>
        </w:tc>
        <w:tc>
          <w:tcPr>
            <w:tcW w:w="0" w:type="auto"/>
            <w:vMerge w:val="restart"/>
            <w:vAlign w:val="center"/>
          </w:tcPr>
          <w:p w14:paraId="7FC085E5" w14:textId="77777777" w:rsidR="00B3349F" w:rsidRPr="00E45330" w:rsidRDefault="00B3349F" w:rsidP="006C3BD7">
            <w:pPr>
              <w:pStyle w:val="TF"/>
              <w:keepNext/>
              <w:spacing w:after="0"/>
              <w:jc w:val="left"/>
            </w:pPr>
            <w:r w:rsidRPr="00E45330">
              <w:rPr>
                <w:b w:val="0"/>
                <w:sz w:val="18"/>
              </w:rPr>
              <w:t>/</w:t>
            </w:r>
            <w:r w:rsidRPr="00E45330">
              <w:rPr>
                <w:rFonts w:hint="eastAsia"/>
                <w:b w:val="0"/>
                <w:sz w:val="18"/>
                <w:lang w:eastAsia="zh-CN"/>
              </w:rPr>
              <w:t>subscriptions</w:t>
            </w:r>
            <w:r w:rsidRPr="00E45330">
              <w:rPr>
                <w:b w:val="0"/>
                <w:sz w:val="18"/>
              </w:rPr>
              <w:t>/{</w:t>
            </w:r>
            <w:r w:rsidRPr="00E45330">
              <w:rPr>
                <w:rFonts w:hint="eastAsia"/>
                <w:b w:val="0"/>
                <w:sz w:val="18"/>
                <w:lang w:eastAsia="zh-CN"/>
              </w:rPr>
              <w:t>subscription</w:t>
            </w:r>
            <w:r w:rsidRPr="00E45330">
              <w:rPr>
                <w:b w:val="0"/>
                <w:sz w:val="18"/>
              </w:rPr>
              <w:t>Id}</w:t>
            </w:r>
          </w:p>
        </w:tc>
        <w:tc>
          <w:tcPr>
            <w:tcW w:w="504" w:type="pct"/>
          </w:tcPr>
          <w:p w14:paraId="17DD8C71" w14:textId="77777777" w:rsidR="00B3349F" w:rsidRPr="00E45330" w:rsidRDefault="00B3349F" w:rsidP="006C3BD7">
            <w:pPr>
              <w:pStyle w:val="TAL"/>
            </w:pPr>
            <w:r w:rsidRPr="00E45330">
              <w:t>GET</w:t>
            </w:r>
          </w:p>
        </w:tc>
        <w:tc>
          <w:tcPr>
            <w:tcW w:w="1652" w:type="pct"/>
          </w:tcPr>
          <w:p w14:paraId="29619468" w14:textId="77777777" w:rsidR="00B3349F" w:rsidRPr="00E45330" w:rsidRDefault="00B3349F" w:rsidP="006C3BD7">
            <w:pPr>
              <w:pStyle w:val="TAL"/>
            </w:pPr>
            <w:r w:rsidRPr="00E45330">
              <w:t xml:space="preserve">Read an Individual </w:t>
            </w:r>
            <w:r w:rsidRPr="00E45330">
              <w:rPr>
                <w:lang w:eastAsia="zh-CN"/>
              </w:rPr>
              <w:t>Session Oriented Service</w:t>
            </w:r>
            <w:r w:rsidRPr="00E45330">
              <w:rPr>
                <w:rFonts w:hint="eastAsia"/>
                <w:lang w:eastAsia="zh-CN"/>
              </w:rPr>
              <w:t xml:space="preserve"> Subscription</w:t>
            </w:r>
            <w:r w:rsidRPr="00E45330">
              <w:t>.</w:t>
            </w:r>
          </w:p>
        </w:tc>
      </w:tr>
      <w:tr w:rsidR="00B3349F" w:rsidRPr="00E45330" w14:paraId="20F440AF" w14:textId="77777777" w:rsidTr="00B335AE">
        <w:trPr>
          <w:jc w:val="center"/>
        </w:trPr>
        <w:tc>
          <w:tcPr>
            <w:tcW w:w="0" w:type="auto"/>
            <w:vMerge/>
            <w:vAlign w:val="center"/>
          </w:tcPr>
          <w:p w14:paraId="1FD457F2" w14:textId="77777777" w:rsidR="00B3349F" w:rsidRPr="00E45330" w:rsidRDefault="00B3349F" w:rsidP="006C3BD7">
            <w:pPr>
              <w:pStyle w:val="TAL"/>
            </w:pPr>
          </w:p>
        </w:tc>
        <w:tc>
          <w:tcPr>
            <w:tcW w:w="0" w:type="auto"/>
            <w:vMerge/>
            <w:vAlign w:val="center"/>
          </w:tcPr>
          <w:p w14:paraId="303EA772" w14:textId="77777777" w:rsidR="00B3349F" w:rsidRPr="00E45330" w:rsidRDefault="00B3349F" w:rsidP="006C3BD7">
            <w:pPr>
              <w:pStyle w:val="TF"/>
              <w:keepNext/>
              <w:spacing w:after="0"/>
              <w:jc w:val="left"/>
            </w:pPr>
          </w:p>
        </w:tc>
        <w:tc>
          <w:tcPr>
            <w:tcW w:w="504" w:type="pct"/>
          </w:tcPr>
          <w:p w14:paraId="6EAA93A8" w14:textId="77777777" w:rsidR="00B3349F" w:rsidRPr="00E45330" w:rsidRDefault="00B3349F" w:rsidP="006C3BD7">
            <w:pPr>
              <w:pStyle w:val="TAL"/>
              <w:rPr>
                <w:lang w:eastAsia="zh-CN"/>
              </w:rPr>
            </w:pPr>
            <w:r w:rsidRPr="00E45330">
              <w:rPr>
                <w:rFonts w:hint="eastAsia"/>
                <w:lang w:eastAsia="zh-CN"/>
              </w:rPr>
              <w:t>P</w:t>
            </w:r>
            <w:r w:rsidRPr="00E45330">
              <w:rPr>
                <w:lang w:eastAsia="zh-CN"/>
              </w:rPr>
              <w:t>UT</w:t>
            </w:r>
          </w:p>
        </w:tc>
        <w:tc>
          <w:tcPr>
            <w:tcW w:w="1652" w:type="pct"/>
          </w:tcPr>
          <w:p w14:paraId="20EF8CAB" w14:textId="77777777" w:rsidR="00B3349F" w:rsidRPr="00E45330" w:rsidRDefault="00B3349F" w:rsidP="006C3BD7">
            <w:pPr>
              <w:pStyle w:val="TAL"/>
            </w:pPr>
            <w:r w:rsidRPr="00E45330">
              <w:t xml:space="preserve">Update an Individual </w:t>
            </w:r>
            <w:r w:rsidRPr="00E45330">
              <w:rPr>
                <w:lang w:eastAsia="zh-CN"/>
              </w:rPr>
              <w:t>Session Oriented Service</w:t>
            </w:r>
            <w:r w:rsidRPr="00E45330">
              <w:rPr>
                <w:rFonts w:hint="eastAsia"/>
                <w:lang w:eastAsia="zh-CN"/>
              </w:rPr>
              <w:t xml:space="preserve"> Subscription</w:t>
            </w:r>
            <w:r w:rsidRPr="00E45330">
              <w:t>.</w:t>
            </w:r>
          </w:p>
        </w:tc>
      </w:tr>
      <w:tr w:rsidR="00B3349F" w:rsidRPr="00E45330" w14:paraId="6071F851" w14:textId="77777777" w:rsidTr="00B335AE">
        <w:trPr>
          <w:jc w:val="center"/>
        </w:trPr>
        <w:tc>
          <w:tcPr>
            <w:tcW w:w="0" w:type="auto"/>
            <w:vMerge/>
            <w:vAlign w:val="center"/>
          </w:tcPr>
          <w:p w14:paraId="556234C4" w14:textId="77777777" w:rsidR="00B3349F" w:rsidRPr="00E45330" w:rsidRDefault="00B3349F" w:rsidP="006C3BD7">
            <w:pPr>
              <w:pStyle w:val="TAL"/>
            </w:pPr>
          </w:p>
        </w:tc>
        <w:tc>
          <w:tcPr>
            <w:tcW w:w="0" w:type="auto"/>
            <w:vMerge/>
            <w:vAlign w:val="center"/>
          </w:tcPr>
          <w:p w14:paraId="338F3013" w14:textId="77777777" w:rsidR="00B3349F" w:rsidRPr="00E45330" w:rsidRDefault="00B3349F" w:rsidP="006C3BD7">
            <w:pPr>
              <w:pStyle w:val="TF"/>
              <w:keepNext/>
              <w:spacing w:after="0"/>
              <w:jc w:val="left"/>
            </w:pPr>
          </w:p>
        </w:tc>
        <w:tc>
          <w:tcPr>
            <w:tcW w:w="504" w:type="pct"/>
          </w:tcPr>
          <w:p w14:paraId="17341FD2" w14:textId="77777777" w:rsidR="00B3349F" w:rsidRPr="00E45330" w:rsidRDefault="00B3349F" w:rsidP="006C3BD7">
            <w:pPr>
              <w:pStyle w:val="TAL"/>
              <w:rPr>
                <w:lang w:eastAsia="zh-CN"/>
              </w:rPr>
            </w:pPr>
            <w:r w:rsidRPr="00E45330">
              <w:rPr>
                <w:rFonts w:hint="eastAsia"/>
                <w:lang w:eastAsia="zh-CN"/>
              </w:rPr>
              <w:t>DELETE</w:t>
            </w:r>
          </w:p>
        </w:tc>
        <w:tc>
          <w:tcPr>
            <w:tcW w:w="1652" w:type="pct"/>
          </w:tcPr>
          <w:p w14:paraId="45B589BD" w14:textId="77777777" w:rsidR="00B3349F" w:rsidRPr="00E45330" w:rsidRDefault="00B3349F" w:rsidP="006C3BD7">
            <w:pPr>
              <w:pStyle w:val="TAL"/>
              <w:rPr>
                <w:lang w:eastAsia="zh-CN"/>
              </w:rPr>
            </w:pPr>
            <w:r w:rsidRPr="00E45330">
              <w:rPr>
                <w:rFonts w:hint="eastAsia"/>
                <w:lang w:eastAsia="zh-CN"/>
              </w:rPr>
              <w:t>D</w:t>
            </w:r>
            <w:r w:rsidRPr="00E45330">
              <w:rPr>
                <w:lang w:eastAsia="zh-CN"/>
              </w:rPr>
              <w:t xml:space="preserve">elete an </w:t>
            </w:r>
            <w:r w:rsidRPr="00E45330">
              <w:t xml:space="preserve">Individual </w:t>
            </w:r>
            <w:r w:rsidRPr="00E45330">
              <w:rPr>
                <w:lang w:eastAsia="zh-CN"/>
              </w:rPr>
              <w:t>Session Oriented Service</w:t>
            </w:r>
            <w:r w:rsidRPr="00E45330">
              <w:rPr>
                <w:rFonts w:hint="eastAsia"/>
                <w:lang w:eastAsia="zh-CN"/>
              </w:rPr>
              <w:t xml:space="preserve"> Subscription</w:t>
            </w:r>
          </w:p>
        </w:tc>
      </w:tr>
    </w:tbl>
    <w:p w14:paraId="0F502168" w14:textId="77777777" w:rsidR="00B3349F" w:rsidRPr="00E45330" w:rsidRDefault="00B3349F" w:rsidP="00B3349F"/>
    <w:p w14:paraId="101E4E6D" w14:textId="77777777" w:rsidR="00B3349F" w:rsidRPr="00E45330" w:rsidRDefault="006C3BD7" w:rsidP="00B3349F">
      <w:pPr>
        <w:pStyle w:val="Heading4"/>
        <w:rPr>
          <w:lang w:eastAsia="zh-CN"/>
        </w:rPr>
      </w:pPr>
      <w:bookmarkStart w:id="6472" w:name="_Toc85528133"/>
      <w:bookmarkStart w:id="6473" w:name="_Toc90649758"/>
      <w:bookmarkStart w:id="6474" w:name="_Toc170113487"/>
      <w:r w:rsidRPr="00E45330">
        <w:t>6.7</w:t>
      </w:r>
      <w:r w:rsidR="00B3349F" w:rsidRPr="00E45330">
        <w:t>.3.2</w:t>
      </w:r>
      <w:r w:rsidR="00B3349F" w:rsidRPr="00E45330">
        <w:tab/>
        <w:t xml:space="preserve">Resource: </w:t>
      </w:r>
      <w:r w:rsidR="00FD1632" w:rsidRPr="00E45330">
        <w:rPr>
          <w:lang w:eastAsia="zh-CN"/>
        </w:rPr>
        <w:t>Session Oriented Service</w:t>
      </w:r>
      <w:r w:rsidR="00FD1632" w:rsidRPr="00E45330">
        <w:rPr>
          <w:rFonts w:hint="eastAsia"/>
          <w:lang w:eastAsia="zh-CN"/>
        </w:rPr>
        <w:t xml:space="preserve"> </w:t>
      </w:r>
      <w:r w:rsidR="00B3349F" w:rsidRPr="00E45330">
        <w:rPr>
          <w:rFonts w:hint="eastAsia"/>
          <w:lang w:eastAsia="zh-CN"/>
        </w:rPr>
        <w:t>Subscriptions</w:t>
      </w:r>
      <w:bookmarkEnd w:id="6472"/>
      <w:bookmarkEnd w:id="6473"/>
      <w:bookmarkEnd w:id="6474"/>
    </w:p>
    <w:p w14:paraId="75B3758D" w14:textId="77777777" w:rsidR="00B3349F" w:rsidRPr="00E45330" w:rsidRDefault="006C3BD7" w:rsidP="00B3349F">
      <w:pPr>
        <w:pStyle w:val="Heading5"/>
      </w:pPr>
      <w:bookmarkStart w:id="6475" w:name="_Toc85528134"/>
      <w:bookmarkStart w:id="6476" w:name="_Toc90649759"/>
      <w:bookmarkStart w:id="6477" w:name="_Toc170113488"/>
      <w:r w:rsidRPr="00E45330">
        <w:t>6.7</w:t>
      </w:r>
      <w:r w:rsidR="00B3349F" w:rsidRPr="00E45330">
        <w:t>.3.2.1</w:t>
      </w:r>
      <w:r w:rsidR="00B3349F" w:rsidRPr="00E45330">
        <w:tab/>
        <w:t>Description</w:t>
      </w:r>
      <w:bookmarkEnd w:id="6475"/>
      <w:bookmarkEnd w:id="6476"/>
      <w:bookmarkEnd w:id="6477"/>
    </w:p>
    <w:p w14:paraId="00B186C8" w14:textId="77777777" w:rsidR="00B3349F" w:rsidRPr="00E45330" w:rsidRDefault="00B3349F" w:rsidP="00B3349F">
      <w:r w:rsidRPr="00E45330">
        <w:t>T</w:t>
      </w:r>
      <w:r w:rsidRPr="00E45330">
        <w:rPr>
          <w:rFonts w:hint="eastAsia"/>
        </w:rPr>
        <w:t>his</w:t>
      </w:r>
      <w:r w:rsidRPr="00E45330">
        <w:t xml:space="preserve"> resource represents the collection of the Individual </w:t>
      </w:r>
      <w:r w:rsidRPr="00E45330">
        <w:rPr>
          <w:lang w:eastAsia="zh-CN"/>
        </w:rPr>
        <w:t>Session Oriented Service</w:t>
      </w:r>
      <w:r w:rsidRPr="00E45330">
        <w:rPr>
          <w:rFonts w:hint="eastAsia"/>
          <w:lang w:eastAsia="zh-CN"/>
        </w:rPr>
        <w:t xml:space="preserve"> Subscription</w:t>
      </w:r>
      <w:r w:rsidRPr="00E45330">
        <w:t xml:space="preserve"> resources created in the VAE Server.</w:t>
      </w:r>
    </w:p>
    <w:p w14:paraId="358C5124" w14:textId="77777777" w:rsidR="00B3349F" w:rsidRPr="00E45330" w:rsidRDefault="006C3BD7" w:rsidP="00B3349F">
      <w:pPr>
        <w:pStyle w:val="Heading5"/>
      </w:pPr>
      <w:bookmarkStart w:id="6478" w:name="_Toc85528135"/>
      <w:bookmarkStart w:id="6479" w:name="_Toc90649760"/>
      <w:bookmarkStart w:id="6480" w:name="_Toc170113489"/>
      <w:r w:rsidRPr="00E45330">
        <w:t>6.7</w:t>
      </w:r>
      <w:r w:rsidR="00B3349F" w:rsidRPr="00E45330">
        <w:t>.3.2.2</w:t>
      </w:r>
      <w:r w:rsidR="00B3349F" w:rsidRPr="00E45330">
        <w:tab/>
        <w:t>Resource Definition</w:t>
      </w:r>
      <w:bookmarkEnd w:id="6478"/>
      <w:bookmarkEnd w:id="6479"/>
      <w:bookmarkEnd w:id="6480"/>
    </w:p>
    <w:p w14:paraId="6311AB8B" w14:textId="77777777" w:rsidR="00B3349F" w:rsidRPr="00E45330" w:rsidRDefault="00B3349F" w:rsidP="00B3349F">
      <w:pPr>
        <w:rPr>
          <w:b/>
          <w:noProof/>
        </w:rPr>
      </w:pPr>
      <w:r w:rsidRPr="00E45330">
        <w:t xml:space="preserve">Resource URI: </w:t>
      </w:r>
      <w:r w:rsidRPr="00E45330">
        <w:rPr>
          <w:b/>
          <w:noProof/>
        </w:rPr>
        <w:t>{apiRoot}/vae-session-oriented-service/&lt;apiVersion&gt;/su</w:t>
      </w:r>
      <w:r w:rsidRPr="00E45330">
        <w:rPr>
          <w:rFonts w:hint="eastAsia"/>
          <w:b/>
          <w:noProof/>
        </w:rPr>
        <w:t>bscription</w:t>
      </w:r>
      <w:r w:rsidRPr="00E45330">
        <w:rPr>
          <w:b/>
          <w:noProof/>
        </w:rPr>
        <w:t>s</w:t>
      </w:r>
    </w:p>
    <w:p w14:paraId="37EED428" w14:textId="77777777" w:rsidR="00B3349F" w:rsidRPr="00E45330" w:rsidRDefault="00B3349F" w:rsidP="00B3349F">
      <w:pPr>
        <w:rPr>
          <w:rFonts w:ascii="Arial" w:hAnsi="Arial" w:cs="Arial"/>
        </w:rPr>
      </w:pPr>
      <w:r w:rsidRPr="00E45330">
        <w:t>This resource shall support the resource URI variables defined in table </w:t>
      </w:r>
      <w:r w:rsidR="006C3BD7" w:rsidRPr="00E45330">
        <w:t>6.7</w:t>
      </w:r>
      <w:r w:rsidRPr="00E45330">
        <w:t>.3.2.2-1</w:t>
      </w:r>
      <w:r w:rsidRPr="00E45330">
        <w:rPr>
          <w:rFonts w:ascii="Arial" w:hAnsi="Arial" w:cs="Arial"/>
        </w:rPr>
        <w:t>.</w:t>
      </w:r>
    </w:p>
    <w:p w14:paraId="604DC225" w14:textId="77777777" w:rsidR="00B3349F" w:rsidRPr="00E45330" w:rsidRDefault="00B3349F" w:rsidP="00B3349F">
      <w:pPr>
        <w:pStyle w:val="TH"/>
        <w:rPr>
          <w:rFonts w:cs="Arial"/>
        </w:rPr>
      </w:pPr>
      <w:r w:rsidRPr="00E45330">
        <w:lastRenderedPageBreak/>
        <w:t>Table </w:t>
      </w:r>
      <w:r w:rsidR="006C3BD7" w:rsidRPr="00E45330">
        <w:t>6.7</w:t>
      </w:r>
      <w:r w:rsidRPr="00E45330">
        <w:t>.3.2.2-1: Resource URI variables for this resource</w:t>
      </w:r>
    </w:p>
    <w:tbl>
      <w:tblPr>
        <w:tblW w:w="467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077"/>
        <w:gridCol w:w="1502"/>
        <w:gridCol w:w="6418"/>
      </w:tblGrid>
      <w:tr w:rsidR="00B3349F" w:rsidRPr="00E45330" w14:paraId="2708FE42" w14:textId="77777777" w:rsidTr="00B335AE">
        <w:trPr>
          <w:jc w:val="center"/>
        </w:trPr>
        <w:tc>
          <w:tcPr>
            <w:tcW w:w="598" w:type="pct"/>
            <w:shd w:val="clear" w:color="000000" w:fill="C0C0C0"/>
            <w:hideMark/>
          </w:tcPr>
          <w:p w14:paraId="221DE773" w14:textId="77777777" w:rsidR="00B3349F" w:rsidRPr="00E45330" w:rsidRDefault="00B3349F" w:rsidP="006C3BD7">
            <w:pPr>
              <w:pStyle w:val="TAH"/>
            </w:pPr>
            <w:r w:rsidRPr="00E45330">
              <w:t>Name</w:t>
            </w:r>
          </w:p>
        </w:tc>
        <w:tc>
          <w:tcPr>
            <w:tcW w:w="835" w:type="pct"/>
            <w:shd w:val="clear" w:color="000000" w:fill="C0C0C0"/>
          </w:tcPr>
          <w:p w14:paraId="7044F0BB" w14:textId="77777777" w:rsidR="00B3349F" w:rsidRPr="00E45330" w:rsidRDefault="00B3349F" w:rsidP="006C3BD7">
            <w:pPr>
              <w:pStyle w:val="TAH"/>
              <w:rPr>
                <w:lang w:eastAsia="zh-CN"/>
              </w:rPr>
            </w:pPr>
            <w:r w:rsidRPr="00E45330">
              <w:rPr>
                <w:rFonts w:hint="eastAsia"/>
                <w:lang w:eastAsia="zh-CN"/>
              </w:rPr>
              <w:t>D</w:t>
            </w:r>
            <w:r w:rsidRPr="00E45330">
              <w:rPr>
                <w:lang w:eastAsia="zh-CN"/>
              </w:rPr>
              <w:t>ata type</w:t>
            </w:r>
          </w:p>
        </w:tc>
        <w:tc>
          <w:tcPr>
            <w:tcW w:w="3567" w:type="pct"/>
            <w:shd w:val="clear" w:color="000000" w:fill="C0C0C0"/>
            <w:vAlign w:val="center"/>
            <w:hideMark/>
          </w:tcPr>
          <w:p w14:paraId="1FD41A7D" w14:textId="77777777" w:rsidR="00B3349F" w:rsidRPr="00E45330" w:rsidRDefault="00B3349F" w:rsidP="006C3BD7">
            <w:pPr>
              <w:pStyle w:val="TAH"/>
            </w:pPr>
            <w:r w:rsidRPr="00E45330">
              <w:t>Definition</w:t>
            </w:r>
          </w:p>
        </w:tc>
      </w:tr>
      <w:tr w:rsidR="00B3349F" w:rsidRPr="00E45330" w14:paraId="0D3905AC" w14:textId="77777777" w:rsidTr="00B335AE">
        <w:trPr>
          <w:jc w:val="center"/>
        </w:trPr>
        <w:tc>
          <w:tcPr>
            <w:tcW w:w="598" w:type="pct"/>
            <w:hideMark/>
          </w:tcPr>
          <w:p w14:paraId="1F0F0371" w14:textId="77777777" w:rsidR="00B3349F" w:rsidRPr="00E45330" w:rsidRDefault="00B3349F" w:rsidP="006C3BD7">
            <w:pPr>
              <w:pStyle w:val="TAL"/>
            </w:pPr>
            <w:r w:rsidRPr="00E45330">
              <w:t>apiRoot</w:t>
            </w:r>
          </w:p>
        </w:tc>
        <w:tc>
          <w:tcPr>
            <w:tcW w:w="835" w:type="pct"/>
          </w:tcPr>
          <w:p w14:paraId="1E03DB3F" w14:textId="77777777" w:rsidR="00B3349F" w:rsidRPr="00E45330" w:rsidRDefault="00B3349F" w:rsidP="006C3BD7">
            <w:pPr>
              <w:pStyle w:val="TAL"/>
            </w:pPr>
            <w:r w:rsidRPr="00E45330">
              <w:t>string</w:t>
            </w:r>
          </w:p>
        </w:tc>
        <w:tc>
          <w:tcPr>
            <w:tcW w:w="3567" w:type="pct"/>
            <w:vAlign w:val="center"/>
            <w:hideMark/>
          </w:tcPr>
          <w:p w14:paraId="14FEC785" w14:textId="77777777" w:rsidR="00B3349F" w:rsidRPr="00E45330" w:rsidRDefault="00B3349F" w:rsidP="006C3BD7">
            <w:pPr>
              <w:pStyle w:val="TAL"/>
            </w:pPr>
            <w:r w:rsidRPr="00E45330">
              <w:t>See clause</w:t>
            </w:r>
            <w:r w:rsidRPr="00E45330">
              <w:rPr>
                <w:lang w:val="en-US" w:eastAsia="zh-CN"/>
              </w:rPr>
              <w:t> </w:t>
            </w:r>
            <w:r w:rsidR="006C3BD7" w:rsidRPr="00E45330">
              <w:t>6.7</w:t>
            </w:r>
            <w:r w:rsidRPr="00E45330">
              <w:t>.1</w:t>
            </w:r>
          </w:p>
        </w:tc>
      </w:tr>
    </w:tbl>
    <w:p w14:paraId="5F9B4E7B" w14:textId="77777777" w:rsidR="00B3349F" w:rsidRPr="00E45330" w:rsidRDefault="00B3349F" w:rsidP="00B3349F"/>
    <w:p w14:paraId="641EAAF5" w14:textId="77777777" w:rsidR="00B3349F" w:rsidRPr="00E45330" w:rsidRDefault="006C3BD7" w:rsidP="00B3349F">
      <w:pPr>
        <w:pStyle w:val="Heading5"/>
      </w:pPr>
      <w:bookmarkStart w:id="6481" w:name="_Toc85528136"/>
      <w:bookmarkStart w:id="6482" w:name="_Toc90649761"/>
      <w:bookmarkStart w:id="6483" w:name="_Toc170113490"/>
      <w:r w:rsidRPr="00E45330">
        <w:t>6.7</w:t>
      </w:r>
      <w:r w:rsidR="00B3349F" w:rsidRPr="00E45330">
        <w:t>.3.2.3</w:t>
      </w:r>
      <w:r w:rsidR="00B3349F" w:rsidRPr="00E45330">
        <w:tab/>
        <w:t>Resource Standard Methods</w:t>
      </w:r>
      <w:bookmarkEnd w:id="6481"/>
      <w:bookmarkEnd w:id="6482"/>
      <w:bookmarkEnd w:id="6483"/>
    </w:p>
    <w:p w14:paraId="079176E3" w14:textId="77777777" w:rsidR="00B3349F" w:rsidRPr="00E45330" w:rsidRDefault="006C3BD7" w:rsidP="00B3349F">
      <w:pPr>
        <w:pStyle w:val="Heading6"/>
      </w:pPr>
      <w:bookmarkStart w:id="6484" w:name="_Toc85528137"/>
      <w:bookmarkStart w:id="6485" w:name="_Toc90649762"/>
      <w:bookmarkStart w:id="6486" w:name="_Toc170113491"/>
      <w:r w:rsidRPr="00E45330">
        <w:t>6.7</w:t>
      </w:r>
      <w:r w:rsidR="00B3349F" w:rsidRPr="00E45330">
        <w:t>.3.2.3.1</w:t>
      </w:r>
      <w:r w:rsidR="00B3349F" w:rsidRPr="00E45330">
        <w:tab/>
        <w:t>POST</w:t>
      </w:r>
      <w:bookmarkEnd w:id="6484"/>
      <w:bookmarkEnd w:id="6485"/>
      <w:bookmarkEnd w:id="6486"/>
    </w:p>
    <w:p w14:paraId="728A9BEF" w14:textId="77777777" w:rsidR="00B3349F" w:rsidRPr="00E45330" w:rsidRDefault="00B3349F" w:rsidP="00B3349F">
      <w:r w:rsidRPr="00E45330">
        <w:t xml:space="preserve">This method shall support the URI query parameters specified in </w:t>
      </w:r>
      <w:r w:rsidR="00587880" w:rsidRPr="00E45330">
        <w:t>table</w:t>
      </w:r>
      <w:r w:rsidR="00587880">
        <w:t> </w:t>
      </w:r>
      <w:r w:rsidR="006C3BD7" w:rsidRPr="00E45330">
        <w:t>6.7</w:t>
      </w:r>
      <w:r w:rsidRPr="00E45330">
        <w:t>.3.2.3.1-1.</w:t>
      </w:r>
    </w:p>
    <w:p w14:paraId="4A8D05E0" w14:textId="77777777" w:rsidR="00B3349F" w:rsidRPr="00E45330" w:rsidRDefault="00587880" w:rsidP="00B3349F">
      <w:pPr>
        <w:pStyle w:val="TH"/>
        <w:rPr>
          <w:rFonts w:cs="Arial"/>
        </w:rPr>
      </w:pPr>
      <w:r w:rsidRPr="00E45330">
        <w:t>Table</w:t>
      </w:r>
      <w:r>
        <w:t> </w:t>
      </w:r>
      <w:r w:rsidR="006C3BD7" w:rsidRPr="00E45330">
        <w:t>6.7</w:t>
      </w:r>
      <w:r w:rsidR="00B3349F" w:rsidRPr="00E45330">
        <w:t xml:space="preserve">.3.2.3.1-1: URI query parameters supported by the POST method on this resource </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3349F" w:rsidRPr="00E45330" w14:paraId="48B39912" w14:textId="77777777" w:rsidTr="00D56605">
        <w:trPr>
          <w:jc w:val="center"/>
        </w:trPr>
        <w:tc>
          <w:tcPr>
            <w:tcW w:w="825" w:type="pct"/>
            <w:shd w:val="clear" w:color="auto" w:fill="C0C0C0"/>
          </w:tcPr>
          <w:p w14:paraId="1F274B80" w14:textId="77777777" w:rsidR="00B3349F" w:rsidRPr="00E45330" w:rsidRDefault="00B3349F" w:rsidP="006C3BD7">
            <w:pPr>
              <w:pStyle w:val="TAH"/>
            </w:pPr>
            <w:r w:rsidRPr="00E45330">
              <w:t>Name</w:t>
            </w:r>
          </w:p>
        </w:tc>
        <w:tc>
          <w:tcPr>
            <w:tcW w:w="731" w:type="pct"/>
            <w:shd w:val="clear" w:color="auto" w:fill="C0C0C0"/>
          </w:tcPr>
          <w:p w14:paraId="41884145" w14:textId="77777777" w:rsidR="00B3349F" w:rsidRPr="00E45330" w:rsidRDefault="00B3349F" w:rsidP="006C3BD7">
            <w:pPr>
              <w:pStyle w:val="TAH"/>
            </w:pPr>
            <w:r w:rsidRPr="00E45330">
              <w:t>Data type</w:t>
            </w:r>
          </w:p>
        </w:tc>
        <w:tc>
          <w:tcPr>
            <w:tcW w:w="215" w:type="pct"/>
            <w:shd w:val="clear" w:color="auto" w:fill="C0C0C0"/>
          </w:tcPr>
          <w:p w14:paraId="233CD0C1" w14:textId="77777777" w:rsidR="00B3349F" w:rsidRPr="00E45330" w:rsidRDefault="00B3349F" w:rsidP="006C3BD7">
            <w:pPr>
              <w:pStyle w:val="TAH"/>
            </w:pPr>
            <w:r w:rsidRPr="00E45330">
              <w:t>P</w:t>
            </w:r>
          </w:p>
        </w:tc>
        <w:tc>
          <w:tcPr>
            <w:tcW w:w="580" w:type="pct"/>
            <w:shd w:val="clear" w:color="auto" w:fill="C0C0C0"/>
          </w:tcPr>
          <w:p w14:paraId="6F214A09" w14:textId="77777777" w:rsidR="00B3349F" w:rsidRPr="00E45330" w:rsidRDefault="00B3349F" w:rsidP="006C3BD7">
            <w:pPr>
              <w:pStyle w:val="TAH"/>
            </w:pPr>
            <w:r w:rsidRPr="00E45330">
              <w:t>Cardinality</w:t>
            </w:r>
          </w:p>
        </w:tc>
        <w:tc>
          <w:tcPr>
            <w:tcW w:w="1852" w:type="pct"/>
            <w:shd w:val="clear" w:color="auto" w:fill="C0C0C0"/>
            <w:vAlign w:val="center"/>
          </w:tcPr>
          <w:p w14:paraId="6B2237DF" w14:textId="77777777" w:rsidR="00B3349F" w:rsidRPr="00E45330" w:rsidRDefault="00B3349F" w:rsidP="006C3BD7">
            <w:pPr>
              <w:pStyle w:val="TAH"/>
            </w:pPr>
            <w:r w:rsidRPr="00E45330">
              <w:t>Description</w:t>
            </w:r>
          </w:p>
        </w:tc>
        <w:tc>
          <w:tcPr>
            <w:tcW w:w="796" w:type="pct"/>
            <w:shd w:val="clear" w:color="auto" w:fill="C0C0C0"/>
          </w:tcPr>
          <w:p w14:paraId="1AC668EA" w14:textId="77777777" w:rsidR="00B3349F" w:rsidRPr="00E45330" w:rsidRDefault="00B3349F" w:rsidP="006C3BD7">
            <w:pPr>
              <w:pStyle w:val="TAH"/>
            </w:pPr>
            <w:r w:rsidRPr="00E45330">
              <w:t>Applicability</w:t>
            </w:r>
          </w:p>
        </w:tc>
      </w:tr>
      <w:tr w:rsidR="00B3349F" w:rsidRPr="00E45330" w14:paraId="15543268" w14:textId="77777777" w:rsidTr="00D56605">
        <w:trPr>
          <w:jc w:val="center"/>
        </w:trPr>
        <w:tc>
          <w:tcPr>
            <w:tcW w:w="825" w:type="pct"/>
            <w:shd w:val="clear" w:color="auto" w:fill="auto"/>
          </w:tcPr>
          <w:p w14:paraId="2D042CFE" w14:textId="77777777" w:rsidR="00B3349F" w:rsidRPr="00E45330" w:rsidRDefault="00B3349F" w:rsidP="006C3BD7">
            <w:pPr>
              <w:pStyle w:val="TAL"/>
            </w:pPr>
            <w:r w:rsidRPr="00E45330">
              <w:t>n/a</w:t>
            </w:r>
          </w:p>
        </w:tc>
        <w:tc>
          <w:tcPr>
            <w:tcW w:w="731" w:type="pct"/>
          </w:tcPr>
          <w:p w14:paraId="143EE3DE" w14:textId="77777777" w:rsidR="00B3349F" w:rsidRPr="00E45330" w:rsidRDefault="00B3349F" w:rsidP="006C3BD7">
            <w:pPr>
              <w:pStyle w:val="TAL"/>
            </w:pPr>
          </w:p>
        </w:tc>
        <w:tc>
          <w:tcPr>
            <w:tcW w:w="215" w:type="pct"/>
          </w:tcPr>
          <w:p w14:paraId="4BB87C16" w14:textId="77777777" w:rsidR="00B3349F" w:rsidRPr="00E45330" w:rsidRDefault="00B3349F" w:rsidP="006C3BD7">
            <w:pPr>
              <w:pStyle w:val="TAC"/>
            </w:pPr>
          </w:p>
        </w:tc>
        <w:tc>
          <w:tcPr>
            <w:tcW w:w="580" w:type="pct"/>
          </w:tcPr>
          <w:p w14:paraId="7F7D39EB" w14:textId="77777777" w:rsidR="00B3349F" w:rsidRPr="00E45330" w:rsidRDefault="00B3349F" w:rsidP="006C3BD7">
            <w:pPr>
              <w:pStyle w:val="TAL"/>
            </w:pPr>
          </w:p>
        </w:tc>
        <w:tc>
          <w:tcPr>
            <w:tcW w:w="1852" w:type="pct"/>
            <w:shd w:val="clear" w:color="auto" w:fill="auto"/>
            <w:vAlign w:val="center"/>
          </w:tcPr>
          <w:p w14:paraId="0223FC16" w14:textId="77777777" w:rsidR="00B3349F" w:rsidRPr="00E45330" w:rsidRDefault="00B3349F" w:rsidP="006C3BD7">
            <w:pPr>
              <w:pStyle w:val="TAL"/>
            </w:pPr>
          </w:p>
        </w:tc>
        <w:tc>
          <w:tcPr>
            <w:tcW w:w="796" w:type="pct"/>
          </w:tcPr>
          <w:p w14:paraId="398A9A74" w14:textId="77777777" w:rsidR="00B3349F" w:rsidRPr="00E45330" w:rsidRDefault="00B3349F" w:rsidP="006C3BD7">
            <w:pPr>
              <w:pStyle w:val="TAL"/>
            </w:pPr>
          </w:p>
        </w:tc>
      </w:tr>
    </w:tbl>
    <w:p w14:paraId="5A1E773A" w14:textId="77777777" w:rsidR="00B3349F" w:rsidRPr="00E45330" w:rsidRDefault="00B3349F" w:rsidP="00B3349F"/>
    <w:p w14:paraId="5DD0D5CB" w14:textId="77777777" w:rsidR="00B3349F" w:rsidRPr="00E45330" w:rsidRDefault="00B3349F" w:rsidP="00B3349F">
      <w:r w:rsidRPr="00E45330">
        <w:t xml:space="preserve">This method shall support the request data structures specified in </w:t>
      </w:r>
      <w:r w:rsidR="00587880" w:rsidRPr="00E45330">
        <w:t>table</w:t>
      </w:r>
      <w:r w:rsidR="00587880">
        <w:t> </w:t>
      </w:r>
      <w:r w:rsidR="006C3BD7" w:rsidRPr="00E45330">
        <w:t>6.7</w:t>
      </w:r>
      <w:r w:rsidRPr="00E45330">
        <w:t xml:space="preserve">.3.2.3.1-2 and the response data structures and response codes specified in </w:t>
      </w:r>
      <w:r w:rsidR="00587880" w:rsidRPr="00E45330">
        <w:t>table</w:t>
      </w:r>
      <w:r w:rsidR="00587880">
        <w:t> </w:t>
      </w:r>
      <w:r w:rsidR="006C3BD7" w:rsidRPr="00E45330">
        <w:t>6.7</w:t>
      </w:r>
      <w:r w:rsidRPr="00E45330">
        <w:t>.3.2.3.1-3.</w:t>
      </w:r>
    </w:p>
    <w:p w14:paraId="2FA6B1E7" w14:textId="77777777" w:rsidR="00B3349F" w:rsidRPr="00E45330" w:rsidRDefault="00587880" w:rsidP="00B3349F">
      <w:pPr>
        <w:pStyle w:val="TH"/>
      </w:pPr>
      <w:r w:rsidRPr="00E45330">
        <w:t>Table</w:t>
      </w:r>
      <w:r>
        <w:t> </w:t>
      </w:r>
      <w:r w:rsidR="006C3BD7" w:rsidRPr="00E45330">
        <w:t>6.7</w:t>
      </w:r>
      <w:r w:rsidR="00B3349F" w:rsidRPr="00E45330">
        <w:t xml:space="preserve">.3.2.3.1-2: Data structures supported by the POST Request Body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B3349F" w:rsidRPr="00E45330" w14:paraId="613FCCBE" w14:textId="77777777" w:rsidTr="00D56605">
        <w:trPr>
          <w:jc w:val="center"/>
        </w:trPr>
        <w:tc>
          <w:tcPr>
            <w:tcW w:w="1627" w:type="dxa"/>
            <w:shd w:val="clear" w:color="auto" w:fill="C0C0C0"/>
          </w:tcPr>
          <w:p w14:paraId="2903A6A3" w14:textId="77777777" w:rsidR="00B3349F" w:rsidRPr="00E45330" w:rsidRDefault="00B3349F" w:rsidP="006C3BD7">
            <w:pPr>
              <w:pStyle w:val="TAH"/>
            </w:pPr>
            <w:r w:rsidRPr="00E45330">
              <w:t>Data type</w:t>
            </w:r>
          </w:p>
        </w:tc>
        <w:tc>
          <w:tcPr>
            <w:tcW w:w="425" w:type="dxa"/>
            <w:shd w:val="clear" w:color="auto" w:fill="C0C0C0"/>
          </w:tcPr>
          <w:p w14:paraId="0C1C8C24" w14:textId="77777777" w:rsidR="00B3349F" w:rsidRPr="00E45330" w:rsidRDefault="00B3349F" w:rsidP="006C3BD7">
            <w:pPr>
              <w:pStyle w:val="TAH"/>
            </w:pPr>
            <w:r w:rsidRPr="00E45330">
              <w:t>P</w:t>
            </w:r>
          </w:p>
        </w:tc>
        <w:tc>
          <w:tcPr>
            <w:tcW w:w="1276" w:type="dxa"/>
            <w:shd w:val="clear" w:color="auto" w:fill="C0C0C0"/>
          </w:tcPr>
          <w:p w14:paraId="3E38FB26" w14:textId="77777777" w:rsidR="00B3349F" w:rsidRPr="00E45330" w:rsidRDefault="00B3349F" w:rsidP="006C3BD7">
            <w:pPr>
              <w:pStyle w:val="TAH"/>
            </w:pPr>
            <w:r w:rsidRPr="00E45330">
              <w:t>Cardinality</w:t>
            </w:r>
          </w:p>
        </w:tc>
        <w:tc>
          <w:tcPr>
            <w:tcW w:w="6447" w:type="dxa"/>
            <w:shd w:val="clear" w:color="auto" w:fill="C0C0C0"/>
            <w:vAlign w:val="center"/>
          </w:tcPr>
          <w:p w14:paraId="2B07B1E1" w14:textId="77777777" w:rsidR="00B3349F" w:rsidRPr="00E45330" w:rsidRDefault="00B3349F" w:rsidP="006C3BD7">
            <w:pPr>
              <w:pStyle w:val="TAH"/>
            </w:pPr>
            <w:r w:rsidRPr="00E45330">
              <w:t>Description</w:t>
            </w:r>
          </w:p>
        </w:tc>
      </w:tr>
      <w:tr w:rsidR="00B3349F" w:rsidRPr="00E45330" w14:paraId="5A77805C" w14:textId="77777777" w:rsidTr="00D56605">
        <w:trPr>
          <w:jc w:val="center"/>
        </w:trPr>
        <w:tc>
          <w:tcPr>
            <w:tcW w:w="1627" w:type="dxa"/>
            <w:shd w:val="clear" w:color="auto" w:fill="auto"/>
          </w:tcPr>
          <w:p w14:paraId="679E8437" w14:textId="77777777" w:rsidR="00B3349F" w:rsidRPr="00E45330" w:rsidRDefault="00B3349F" w:rsidP="006C3BD7">
            <w:pPr>
              <w:pStyle w:val="TAL"/>
            </w:pPr>
            <w:r w:rsidRPr="00E45330">
              <w:rPr>
                <w:lang w:eastAsia="zh-CN"/>
              </w:rPr>
              <w:t>SessionOriented</w:t>
            </w:r>
            <w:r w:rsidRPr="00E45330">
              <w:t>Data</w:t>
            </w:r>
          </w:p>
        </w:tc>
        <w:tc>
          <w:tcPr>
            <w:tcW w:w="425" w:type="dxa"/>
          </w:tcPr>
          <w:p w14:paraId="47432119" w14:textId="77777777" w:rsidR="00B3349F" w:rsidRPr="00E45330" w:rsidRDefault="00B3349F" w:rsidP="006C3BD7">
            <w:pPr>
              <w:pStyle w:val="TAC"/>
            </w:pPr>
            <w:r w:rsidRPr="00E45330">
              <w:t>M</w:t>
            </w:r>
          </w:p>
        </w:tc>
        <w:tc>
          <w:tcPr>
            <w:tcW w:w="1276" w:type="dxa"/>
          </w:tcPr>
          <w:p w14:paraId="7559A43B" w14:textId="77777777" w:rsidR="00B3349F" w:rsidRPr="00E45330" w:rsidRDefault="00B3349F" w:rsidP="006C3BD7">
            <w:pPr>
              <w:pStyle w:val="TAL"/>
            </w:pPr>
            <w:r w:rsidRPr="00E45330">
              <w:t>1</w:t>
            </w:r>
          </w:p>
        </w:tc>
        <w:tc>
          <w:tcPr>
            <w:tcW w:w="6447" w:type="dxa"/>
            <w:shd w:val="clear" w:color="auto" w:fill="auto"/>
          </w:tcPr>
          <w:p w14:paraId="0AFE57B5" w14:textId="77777777" w:rsidR="00B3349F" w:rsidRPr="00E45330" w:rsidRDefault="00B3349F" w:rsidP="006C3BD7">
            <w:pPr>
              <w:pStyle w:val="TF"/>
              <w:keepNext/>
              <w:spacing w:after="0"/>
              <w:jc w:val="left"/>
            </w:pPr>
            <w:r w:rsidRPr="00E45330">
              <w:rPr>
                <w:b w:val="0"/>
                <w:sz w:val="18"/>
              </w:rPr>
              <w:t>Parameters to create an Individual Session Oriented Service</w:t>
            </w:r>
            <w:r w:rsidRPr="00E45330">
              <w:rPr>
                <w:rFonts w:hint="eastAsia"/>
                <w:b w:val="0"/>
                <w:sz w:val="18"/>
              </w:rPr>
              <w:t xml:space="preserve"> Subscription</w:t>
            </w:r>
            <w:r w:rsidRPr="00E45330">
              <w:rPr>
                <w:b w:val="0"/>
                <w:sz w:val="18"/>
              </w:rPr>
              <w:t xml:space="preserve"> resource.</w:t>
            </w:r>
          </w:p>
        </w:tc>
      </w:tr>
    </w:tbl>
    <w:p w14:paraId="35843FCF" w14:textId="77777777" w:rsidR="00B3349F" w:rsidRPr="00E45330" w:rsidRDefault="00B3349F" w:rsidP="00B3349F"/>
    <w:p w14:paraId="2D90C1BD" w14:textId="77777777" w:rsidR="00B3349F" w:rsidRPr="00E45330" w:rsidRDefault="00587880" w:rsidP="00B3349F">
      <w:pPr>
        <w:pStyle w:val="TH"/>
      </w:pPr>
      <w:r w:rsidRPr="00E45330">
        <w:t>Table</w:t>
      </w:r>
      <w:r>
        <w:t> </w:t>
      </w:r>
      <w:r w:rsidR="006C3BD7" w:rsidRPr="00E45330">
        <w:t>6.7</w:t>
      </w:r>
      <w:r w:rsidR="00B3349F" w:rsidRPr="00E45330">
        <w:t>.3.2.3.1-3: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122"/>
        <w:gridCol w:w="5231"/>
      </w:tblGrid>
      <w:tr w:rsidR="00B3349F" w:rsidRPr="00E45330" w14:paraId="35727A89" w14:textId="77777777" w:rsidTr="00D56605">
        <w:trPr>
          <w:jc w:val="center"/>
        </w:trPr>
        <w:tc>
          <w:tcPr>
            <w:tcW w:w="825" w:type="pct"/>
            <w:shd w:val="clear" w:color="auto" w:fill="C0C0C0"/>
          </w:tcPr>
          <w:p w14:paraId="25654BD3" w14:textId="77777777" w:rsidR="00B3349F" w:rsidRPr="00E45330" w:rsidRDefault="00B3349F" w:rsidP="006C3BD7">
            <w:pPr>
              <w:pStyle w:val="TAH"/>
            </w:pPr>
            <w:r w:rsidRPr="00E45330">
              <w:t>Data type</w:t>
            </w:r>
          </w:p>
        </w:tc>
        <w:tc>
          <w:tcPr>
            <w:tcW w:w="225" w:type="pct"/>
            <w:shd w:val="clear" w:color="auto" w:fill="C0C0C0"/>
          </w:tcPr>
          <w:p w14:paraId="3A1AA12A" w14:textId="77777777" w:rsidR="00B3349F" w:rsidRPr="00E45330" w:rsidRDefault="00B3349F" w:rsidP="006C3BD7">
            <w:pPr>
              <w:pStyle w:val="TAH"/>
            </w:pPr>
            <w:r w:rsidRPr="00E45330">
              <w:t>P</w:t>
            </w:r>
          </w:p>
        </w:tc>
        <w:tc>
          <w:tcPr>
            <w:tcW w:w="649" w:type="pct"/>
            <w:shd w:val="clear" w:color="auto" w:fill="C0C0C0"/>
          </w:tcPr>
          <w:p w14:paraId="2AA594FC" w14:textId="77777777" w:rsidR="00B3349F" w:rsidRPr="00E45330" w:rsidRDefault="00B3349F" w:rsidP="006C3BD7">
            <w:pPr>
              <w:pStyle w:val="TAH"/>
            </w:pPr>
            <w:r w:rsidRPr="00E45330">
              <w:t>Cardinality</w:t>
            </w:r>
          </w:p>
        </w:tc>
        <w:tc>
          <w:tcPr>
            <w:tcW w:w="583" w:type="pct"/>
            <w:shd w:val="clear" w:color="auto" w:fill="C0C0C0"/>
          </w:tcPr>
          <w:p w14:paraId="2D516163" w14:textId="77777777" w:rsidR="00B3349F" w:rsidRPr="00E45330" w:rsidRDefault="00B3349F" w:rsidP="006C3BD7">
            <w:pPr>
              <w:pStyle w:val="TAH"/>
            </w:pPr>
            <w:r w:rsidRPr="00E45330">
              <w:t>Response</w:t>
            </w:r>
          </w:p>
          <w:p w14:paraId="2611E4A3" w14:textId="77777777" w:rsidR="00B3349F" w:rsidRPr="00E45330" w:rsidRDefault="00B3349F" w:rsidP="006C3BD7">
            <w:pPr>
              <w:pStyle w:val="TAH"/>
            </w:pPr>
            <w:r w:rsidRPr="00E45330">
              <w:t>codes</w:t>
            </w:r>
          </w:p>
        </w:tc>
        <w:tc>
          <w:tcPr>
            <w:tcW w:w="2718" w:type="pct"/>
            <w:shd w:val="clear" w:color="auto" w:fill="C0C0C0"/>
          </w:tcPr>
          <w:p w14:paraId="177D1A9B" w14:textId="77777777" w:rsidR="00B3349F" w:rsidRPr="00E45330" w:rsidRDefault="00B3349F" w:rsidP="006C3BD7">
            <w:pPr>
              <w:pStyle w:val="TAH"/>
            </w:pPr>
            <w:r w:rsidRPr="00E45330">
              <w:t>Description</w:t>
            </w:r>
          </w:p>
        </w:tc>
      </w:tr>
      <w:tr w:rsidR="00B3349F" w:rsidRPr="00E45330" w14:paraId="652EAA04" w14:textId="77777777" w:rsidTr="00D56605">
        <w:trPr>
          <w:jc w:val="center"/>
        </w:trPr>
        <w:tc>
          <w:tcPr>
            <w:tcW w:w="825" w:type="pct"/>
            <w:shd w:val="clear" w:color="auto" w:fill="auto"/>
          </w:tcPr>
          <w:p w14:paraId="03D3A587" w14:textId="77777777" w:rsidR="00B3349F" w:rsidRPr="00E45330" w:rsidRDefault="00B3349F" w:rsidP="006C3BD7">
            <w:pPr>
              <w:pStyle w:val="TAL"/>
            </w:pPr>
            <w:r w:rsidRPr="00E45330">
              <w:rPr>
                <w:lang w:eastAsia="zh-CN"/>
              </w:rPr>
              <w:t>SessionOriented</w:t>
            </w:r>
            <w:r w:rsidRPr="00E45330">
              <w:t>Data</w:t>
            </w:r>
          </w:p>
        </w:tc>
        <w:tc>
          <w:tcPr>
            <w:tcW w:w="225" w:type="pct"/>
          </w:tcPr>
          <w:p w14:paraId="6981D1A8" w14:textId="77777777" w:rsidR="00B3349F" w:rsidRPr="00E45330" w:rsidRDefault="00B3349F" w:rsidP="006C3BD7">
            <w:pPr>
              <w:pStyle w:val="TAC"/>
            </w:pPr>
            <w:r w:rsidRPr="00E45330">
              <w:t>O</w:t>
            </w:r>
          </w:p>
        </w:tc>
        <w:tc>
          <w:tcPr>
            <w:tcW w:w="649" w:type="pct"/>
          </w:tcPr>
          <w:p w14:paraId="3454FAEA" w14:textId="77777777" w:rsidR="00B3349F" w:rsidRPr="00E45330" w:rsidRDefault="00B3349F" w:rsidP="006C3BD7">
            <w:pPr>
              <w:pStyle w:val="TAL"/>
            </w:pPr>
            <w:r w:rsidRPr="00E45330">
              <w:t>0..1</w:t>
            </w:r>
          </w:p>
        </w:tc>
        <w:tc>
          <w:tcPr>
            <w:tcW w:w="583" w:type="pct"/>
          </w:tcPr>
          <w:p w14:paraId="3B2AB787" w14:textId="77777777" w:rsidR="00B3349F" w:rsidRPr="00E45330" w:rsidRDefault="00B3349F" w:rsidP="006C3BD7">
            <w:pPr>
              <w:pStyle w:val="TAL"/>
            </w:pPr>
            <w:r w:rsidRPr="00E45330">
              <w:t>201 Created</w:t>
            </w:r>
          </w:p>
        </w:tc>
        <w:tc>
          <w:tcPr>
            <w:tcW w:w="2718" w:type="pct"/>
            <w:shd w:val="clear" w:color="auto" w:fill="auto"/>
          </w:tcPr>
          <w:p w14:paraId="70CF8BAF" w14:textId="77777777" w:rsidR="00B3349F" w:rsidRPr="00E45330" w:rsidRDefault="00B3349F" w:rsidP="006C3BD7">
            <w:pPr>
              <w:pStyle w:val="TAL"/>
            </w:pPr>
            <w:r w:rsidRPr="00E45330">
              <w:t>An individual Session Oriented Service Subscription resource is created successfully.</w:t>
            </w:r>
          </w:p>
        </w:tc>
      </w:tr>
      <w:tr w:rsidR="00B3349F" w:rsidRPr="00E45330" w14:paraId="293DCF67" w14:textId="77777777" w:rsidTr="00B335AE">
        <w:trPr>
          <w:jc w:val="center"/>
        </w:trPr>
        <w:tc>
          <w:tcPr>
            <w:tcW w:w="5000" w:type="pct"/>
            <w:gridSpan w:val="5"/>
            <w:shd w:val="clear" w:color="auto" w:fill="auto"/>
          </w:tcPr>
          <w:p w14:paraId="4A3D3597" w14:textId="77777777" w:rsidR="00B3349F" w:rsidRPr="00E45330" w:rsidRDefault="00B3349F" w:rsidP="006C3BD7">
            <w:pPr>
              <w:pStyle w:val="TAN"/>
            </w:pPr>
            <w:r w:rsidRPr="00E45330">
              <w:t>NOTE:</w:t>
            </w:r>
            <w:r w:rsidRPr="00E45330">
              <w:tab/>
            </w:r>
            <w:r w:rsidR="00A43AAE" w:rsidRPr="00E45330">
              <w:t xml:space="preserve">The mandatory HTTP error status codes for the POST method listed in </w:t>
            </w:r>
            <w:r w:rsidR="00A43AAE" w:rsidRPr="008874EC">
              <w:t>table 5.2.6-1 of 3GPP TS 29.122 [2</w:t>
            </w:r>
            <w:r w:rsidR="00A43AAE">
              <w:t>2</w:t>
            </w:r>
            <w:r w:rsidR="00A43AAE" w:rsidRPr="008874EC">
              <w:t>]</w:t>
            </w:r>
            <w:r w:rsidR="00A43AAE" w:rsidRPr="00E45330">
              <w:t xml:space="preserve"> shall also apply.</w:t>
            </w:r>
          </w:p>
        </w:tc>
      </w:tr>
    </w:tbl>
    <w:p w14:paraId="434A6B53" w14:textId="77777777" w:rsidR="00B3349F" w:rsidRPr="00E45330" w:rsidRDefault="00B3349F" w:rsidP="00B3349F"/>
    <w:p w14:paraId="19041EE1" w14:textId="77777777" w:rsidR="00B3349F" w:rsidRPr="00E45330" w:rsidRDefault="00B3349F" w:rsidP="00B3349F">
      <w:pPr>
        <w:pStyle w:val="TH"/>
      </w:pPr>
      <w:r w:rsidRPr="00E45330">
        <w:t>Table</w:t>
      </w:r>
      <w:r w:rsidRPr="00E45330">
        <w:rPr>
          <w:noProof/>
        </w:rPr>
        <w:t> </w:t>
      </w:r>
      <w:r w:rsidR="006C3BD7" w:rsidRPr="00E45330">
        <w:t>6.7</w:t>
      </w:r>
      <w:r w:rsidRPr="00E45330">
        <w:t xml:space="preserve">.3.2.3.1-4: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3349F" w:rsidRPr="00E45330" w14:paraId="38D47E17" w14:textId="77777777" w:rsidTr="00D56605">
        <w:trPr>
          <w:jc w:val="center"/>
        </w:trPr>
        <w:tc>
          <w:tcPr>
            <w:tcW w:w="825" w:type="pct"/>
            <w:shd w:val="clear" w:color="auto" w:fill="C0C0C0"/>
          </w:tcPr>
          <w:p w14:paraId="4E215B67" w14:textId="77777777" w:rsidR="00B3349F" w:rsidRPr="00E45330" w:rsidRDefault="00B3349F" w:rsidP="006C3BD7">
            <w:pPr>
              <w:pStyle w:val="TAH"/>
            </w:pPr>
            <w:r w:rsidRPr="00E45330">
              <w:t>Name</w:t>
            </w:r>
          </w:p>
        </w:tc>
        <w:tc>
          <w:tcPr>
            <w:tcW w:w="732" w:type="pct"/>
            <w:shd w:val="clear" w:color="auto" w:fill="C0C0C0"/>
          </w:tcPr>
          <w:p w14:paraId="70BC6B10" w14:textId="77777777" w:rsidR="00B3349F" w:rsidRPr="00E45330" w:rsidRDefault="00B3349F" w:rsidP="006C3BD7">
            <w:pPr>
              <w:pStyle w:val="TAH"/>
            </w:pPr>
            <w:r w:rsidRPr="00E45330">
              <w:t>Data type</w:t>
            </w:r>
          </w:p>
        </w:tc>
        <w:tc>
          <w:tcPr>
            <w:tcW w:w="217" w:type="pct"/>
            <w:shd w:val="clear" w:color="auto" w:fill="C0C0C0"/>
          </w:tcPr>
          <w:p w14:paraId="07642D31" w14:textId="77777777" w:rsidR="00B3349F" w:rsidRPr="00E45330" w:rsidRDefault="00B3349F" w:rsidP="006C3BD7">
            <w:pPr>
              <w:pStyle w:val="TAH"/>
            </w:pPr>
            <w:r w:rsidRPr="00E45330">
              <w:t>P</w:t>
            </w:r>
          </w:p>
        </w:tc>
        <w:tc>
          <w:tcPr>
            <w:tcW w:w="581" w:type="pct"/>
            <w:shd w:val="clear" w:color="auto" w:fill="C0C0C0"/>
          </w:tcPr>
          <w:p w14:paraId="29266554" w14:textId="77777777" w:rsidR="00B3349F" w:rsidRPr="00E45330" w:rsidRDefault="00B3349F" w:rsidP="006C3BD7">
            <w:pPr>
              <w:pStyle w:val="TAH"/>
            </w:pPr>
            <w:r w:rsidRPr="00E45330">
              <w:t>Cardinality</w:t>
            </w:r>
          </w:p>
        </w:tc>
        <w:tc>
          <w:tcPr>
            <w:tcW w:w="2645" w:type="pct"/>
            <w:shd w:val="clear" w:color="auto" w:fill="C0C0C0"/>
            <w:vAlign w:val="center"/>
          </w:tcPr>
          <w:p w14:paraId="410A07A8" w14:textId="77777777" w:rsidR="00B3349F" w:rsidRPr="00E45330" w:rsidRDefault="00B3349F" w:rsidP="006C3BD7">
            <w:pPr>
              <w:pStyle w:val="TAH"/>
            </w:pPr>
            <w:r w:rsidRPr="00E45330">
              <w:t>Description</w:t>
            </w:r>
          </w:p>
        </w:tc>
      </w:tr>
      <w:tr w:rsidR="00B3349F" w:rsidRPr="00E45330" w14:paraId="5AB9A200" w14:textId="77777777" w:rsidTr="00D56605">
        <w:trPr>
          <w:jc w:val="center"/>
        </w:trPr>
        <w:tc>
          <w:tcPr>
            <w:tcW w:w="825" w:type="pct"/>
            <w:shd w:val="clear" w:color="auto" w:fill="auto"/>
          </w:tcPr>
          <w:p w14:paraId="4AF60BD3" w14:textId="77777777" w:rsidR="00B3349F" w:rsidRPr="00E45330" w:rsidRDefault="00B3349F" w:rsidP="006C3BD7">
            <w:pPr>
              <w:pStyle w:val="TAL"/>
            </w:pPr>
            <w:r w:rsidRPr="00E45330">
              <w:t>Location</w:t>
            </w:r>
          </w:p>
        </w:tc>
        <w:tc>
          <w:tcPr>
            <w:tcW w:w="732" w:type="pct"/>
          </w:tcPr>
          <w:p w14:paraId="5C3084D4" w14:textId="77777777" w:rsidR="00B3349F" w:rsidRPr="00E45330" w:rsidRDefault="00B3349F" w:rsidP="006C3BD7">
            <w:pPr>
              <w:pStyle w:val="TAL"/>
            </w:pPr>
            <w:r w:rsidRPr="00E45330">
              <w:t>string</w:t>
            </w:r>
          </w:p>
        </w:tc>
        <w:tc>
          <w:tcPr>
            <w:tcW w:w="217" w:type="pct"/>
          </w:tcPr>
          <w:p w14:paraId="4C64976D" w14:textId="77777777" w:rsidR="00B3349F" w:rsidRPr="00E45330" w:rsidRDefault="00B3349F" w:rsidP="006C3BD7">
            <w:pPr>
              <w:pStyle w:val="TAC"/>
            </w:pPr>
            <w:r w:rsidRPr="00E45330">
              <w:t>M</w:t>
            </w:r>
          </w:p>
        </w:tc>
        <w:tc>
          <w:tcPr>
            <w:tcW w:w="581" w:type="pct"/>
          </w:tcPr>
          <w:p w14:paraId="4A120557" w14:textId="77777777" w:rsidR="00B3349F" w:rsidRPr="00E45330" w:rsidRDefault="00B3349F" w:rsidP="006C3BD7">
            <w:pPr>
              <w:pStyle w:val="TAL"/>
            </w:pPr>
            <w:r w:rsidRPr="00E45330">
              <w:t>1</w:t>
            </w:r>
          </w:p>
        </w:tc>
        <w:tc>
          <w:tcPr>
            <w:tcW w:w="2645" w:type="pct"/>
            <w:shd w:val="clear" w:color="auto" w:fill="auto"/>
            <w:vAlign w:val="center"/>
          </w:tcPr>
          <w:p w14:paraId="3063C528" w14:textId="77777777" w:rsidR="00A43AAE" w:rsidRDefault="00A43AAE" w:rsidP="00A43AAE">
            <w:pPr>
              <w:pStyle w:val="TAL"/>
            </w:pPr>
            <w:r w:rsidRPr="00E45330">
              <w:t>Contains the URI of the newly created resource, according to the structure:</w:t>
            </w:r>
          </w:p>
          <w:p w14:paraId="7E8F4E3E" w14:textId="77777777" w:rsidR="00B3349F" w:rsidRPr="00E45330" w:rsidRDefault="00A43AAE" w:rsidP="00A43AAE">
            <w:pPr>
              <w:pStyle w:val="TAL"/>
            </w:pPr>
            <w:r w:rsidRPr="00E45330">
              <w:rPr>
                <w:noProof/>
              </w:rPr>
              <w:t>{apiRoot}/</w:t>
            </w:r>
            <w:r w:rsidRPr="00E45330">
              <w:rPr>
                <w:lang w:eastAsia="zh-CN"/>
              </w:rPr>
              <w:t>vae-session-oriented-service</w:t>
            </w:r>
            <w:r w:rsidRPr="00E45330">
              <w:rPr>
                <w:noProof/>
              </w:rPr>
              <w:t>/&lt;apiVersion&gt;/</w:t>
            </w:r>
            <w:r w:rsidRPr="00E45330">
              <w:rPr>
                <w:rFonts w:hint="eastAsia"/>
                <w:noProof/>
                <w:lang w:eastAsia="zh-CN"/>
              </w:rPr>
              <w:t>subscription</w:t>
            </w:r>
            <w:r w:rsidRPr="00E45330">
              <w:t>s/{</w:t>
            </w:r>
            <w:r w:rsidRPr="00E45330">
              <w:rPr>
                <w:rFonts w:hint="eastAsia"/>
                <w:lang w:eastAsia="zh-CN"/>
              </w:rPr>
              <w:t>subscription</w:t>
            </w:r>
            <w:r w:rsidRPr="00E45330">
              <w:t>Id}</w:t>
            </w:r>
          </w:p>
        </w:tc>
      </w:tr>
    </w:tbl>
    <w:p w14:paraId="1E88AF0C" w14:textId="77777777" w:rsidR="00B3349F" w:rsidRPr="00E45330" w:rsidRDefault="00B3349F" w:rsidP="00B3349F"/>
    <w:p w14:paraId="7CB0190D" w14:textId="77777777" w:rsidR="00B3349F" w:rsidRPr="00E45330" w:rsidRDefault="006C3BD7" w:rsidP="00B3349F">
      <w:pPr>
        <w:pStyle w:val="Heading5"/>
      </w:pPr>
      <w:bookmarkStart w:id="6487" w:name="_Toc85528138"/>
      <w:bookmarkStart w:id="6488" w:name="_Toc90649763"/>
      <w:bookmarkStart w:id="6489" w:name="_Toc170113492"/>
      <w:r w:rsidRPr="00E45330">
        <w:t>6.7</w:t>
      </w:r>
      <w:r w:rsidR="00B3349F" w:rsidRPr="00E45330">
        <w:t>.3.2.4</w:t>
      </w:r>
      <w:r w:rsidR="00B3349F" w:rsidRPr="00E45330">
        <w:tab/>
        <w:t>Resource Custom Operations</w:t>
      </w:r>
      <w:bookmarkEnd w:id="6487"/>
      <w:bookmarkEnd w:id="6488"/>
      <w:bookmarkEnd w:id="6489"/>
    </w:p>
    <w:p w14:paraId="0ABE02AF" w14:textId="77777777" w:rsidR="00B3349F" w:rsidRPr="00E45330" w:rsidRDefault="00B3349F" w:rsidP="00B3349F">
      <w:pPr>
        <w:rPr>
          <w:lang w:eastAsia="zh-CN"/>
        </w:rPr>
      </w:pPr>
      <w:r w:rsidRPr="00E45330">
        <w:rPr>
          <w:rFonts w:hint="eastAsia"/>
          <w:lang w:eastAsia="zh-CN"/>
        </w:rPr>
        <w:t>None.</w:t>
      </w:r>
    </w:p>
    <w:p w14:paraId="3679A9E6" w14:textId="77777777" w:rsidR="00B3349F" w:rsidRPr="00E45330" w:rsidRDefault="006C3BD7" w:rsidP="00B3349F">
      <w:pPr>
        <w:pStyle w:val="Heading4"/>
      </w:pPr>
      <w:bookmarkStart w:id="6490" w:name="_Toc85528139"/>
      <w:bookmarkStart w:id="6491" w:name="_Toc90649764"/>
      <w:bookmarkStart w:id="6492" w:name="_Toc170113493"/>
      <w:r w:rsidRPr="00E45330">
        <w:t>6.7</w:t>
      </w:r>
      <w:r w:rsidR="00B3349F" w:rsidRPr="00E45330">
        <w:t>.3.3</w:t>
      </w:r>
      <w:r w:rsidR="00B3349F" w:rsidRPr="00E45330">
        <w:tab/>
        <w:t>Resource: Individual Session Oriented Service</w:t>
      </w:r>
      <w:r w:rsidR="00B3349F" w:rsidRPr="00E45330">
        <w:rPr>
          <w:rFonts w:hint="eastAsia"/>
        </w:rPr>
        <w:t xml:space="preserve"> Subscription</w:t>
      </w:r>
      <w:bookmarkEnd w:id="6490"/>
      <w:bookmarkEnd w:id="6491"/>
      <w:bookmarkEnd w:id="6492"/>
    </w:p>
    <w:p w14:paraId="7477AA7A" w14:textId="77777777" w:rsidR="00B3349F" w:rsidRPr="00E45330" w:rsidRDefault="006C3BD7" w:rsidP="00B3349F">
      <w:pPr>
        <w:pStyle w:val="Heading5"/>
      </w:pPr>
      <w:bookmarkStart w:id="6493" w:name="_Toc85528140"/>
      <w:bookmarkStart w:id="6494" w:name="_Toc90649765"/>
      <w:bookmarkStart w:id="6495" w:name="_Toc170113494"/>
      <w:r w:rsidRPr="00E45330">
        <w:t>6.7</w:t>
      </w:r>
      <w:r w:rsidR="00B3349F" w:rsidRPr="00E45330">
        <w:t>.3.3.1</w:t>
      </w:r>
      <w:r w:rsidR="00B3349F" w:rsidRPr="00E45330">
        <w:tab/>
        <w:t>Description</w:t>
      </w:r>
      <w:bookmarkEnd w:id="6493"/>
      <w:bookmarkEnd w:id="6494"/>
      <w:bookmarkEnd w:id="6495"/>
    </w:p>
    <w:p w14:paraId="2DD406ED" w14:textId="77777777" w:rsidR="00B3349F" w:rsidRPr="00E45330" w:rsidRDefault="00B3349F" w:rsidP="00B3349F">
      <w:r w:rsidRPr="00E45330">
        <w:t>T</w:t>
      </w:r>
      <w:r w:rsidRPr="00E45330">
        <w:rPr>
          <w:rFonts w:hint="eastAsia"/>
        </w:rPr>
        <w:t>h</w:t>
      </w:r>
      <w:r w:rsidRPr="00E45330">
        <w:t>e Individual Session Oriented Service</w:t>
      </w:r>
      <w:r w:rsidRPr="00E45330">
        <w:rPr>
          <w:rFonts w:hint="eastAsia"/>
        </w:rPr>
        <w:t xml:space="preserve"> Subscription</w:t>
      </w:r>
      <w:r w:rsidRPr="00E45330">
        <w:t xml:space="preserve"> resource represents Individual Session Oriented Service</w:t>
      </w:r>
      <w:r w:rsidRPr="00E45330">
        <w:rPr>
          <w:rFonts w:hint="eastAsia"/>
        </w:rPr>
        <w:t xml:space="preserve"> Subscription</w:t>
      </w:r>
      <w:r w:rsidRPr="00E45330">
        <w:t xml:space="preserve"> created in the VAE Server.</w:t>
      </w:r>
    </w:p>
    <w:p w14:paraId="3A1A8EA3" w14:textId="77777777" w:rsidR="00B3349F" w:rsidRPr="00E45330" w:rsidRDefault="006C3BD7" w:rsidP="00B3349F">
      <w:pPr>
        <w:pStyle w:val="Heading5"/>
      </w:pPr>
      <w:bookmarkStart w:id="6496" w:name="_Toc85528141"/>
      <w:bookmarkStart w:id="6497" w:name="_Toc90649766"/>
      <w:bookmarkStart w:id="6498" w:name="_Toc170113495"/>
      <w:r w:rsidRPr="00E45330">
        <w:t>6.7</w:t>
      </w:r>
      <w:r w:rsidR="00B3349F" w:rsidRPr="00E45330">
        <w:t>.3.3.2</w:t>
      </w:r>
      <w:r w:rsidR="00B3349F" w:rsidRPr="00E45330">
        <w:tab/>
        <w:t>Resource definition</w:t>
      </w:r>
      <w:bookmarkEnd w:id="6496"/>
      <w:bookmarkEnd w:id="6497"/>
      <w:bookmarkEnd w:id="6498"/>
    </w:p>
    <w:p w14:paraId="27DEC335" w14:textId="77777777" w:rsidR="00B3349F" w:rsidRPr="00E45330" w:rsidRDefault="00B3349F" w:rsidP="00B3349F">
      <w:r w:rsidRPr="00E45330">
        <w:t>Resource URI:</w:t>
      </w:r>
      <w:r w:rsidRPr="00E45330">
        <w:rPr>
          <w:b/>
        </w:rPr>
        <w:t xml:space="preserve"> </w:t>
      </w:r>
      <w:r w:rsidRPr="00E45330">
        <w:rPr>
          <w:b/>
          <w:noProof/>
        </w:rPr>
        <w:t>{apiRoot}/vae-session-oriented-service/&lt;apiVersion&gt;/</w:t>
      </w:r>
      <w:r w:rsidRPr="00E45330">
        <w:rPr>
          <w:rFonts w:hint="eastAsia"/>
          <w:b/>
          <w:noProof/>
          <w:lang w:eastAsia="zh-CN"/>
        </w:rPr>
        <w:t>subscription</w:t>
      </w:r>
      <w:r w:rsidRPr="00E45330">
        <w:rPr>
          <w:b/>
          <w:sz w:val="18"/>
        </w:rPr>
        <w:t>s</w:t>
      </w:r>
      <w:r w:rsidRPr="00E45330">
        <w:rPr>
          <w:b/>
        </w:rPr>
        <w:t>/{</w:t>
      </w:r>
      <w:r w:rsidRPr="00E45330">
        <w:rPr>
          <w:rFonts w:hint="eastAsia"/>
          <w:b/>
          <w:lang w:eastAsia="zh-CN"/>
        </w:rPr>
        <w:t>subscription</w:t>
      </w:r>
      <w:r w:rsidRPr="00E45330">
        <w:rPr>
          <w:b/>
        </w:rPr>
        <w:t>Id}</w:t>
      </w:r>
    </w:p>
    <w:p w14:paraId="27F38061" w14:textId="77777777" w:rsidR="00B3349F" w:rsidRPr="00E45330" w:rsidRDefault="00B3349F" w:rsidP="00B3349F">
      <w:pPr>
        <w:rPr>
          <w:rFonts w:ascii="Arial" w:hAnsi="Arial" w:cs="Arial"/>
        </w:rPr>
      </w:pPr>
      <w:r w:rsidRPr="00E45330">
        <w:lastRenderedPageBreak/>
        <w:t>This resource shall support the resource URI variables defined in table </w:t>
      </w:r>
      <w:r w:rsidR="006C3BD7" w:rsidRPr="00E45330">
        <w:t>6.7</w:t>
      </w:r>
      <w:r w:rsidR="001A382A" w:rsidRPr="00E45330">
        <w:t>.</w:t>
      </w:r>
      <w:r w:rsidRPr="00E45330">
        <w:t>3.3</w:t>
      </w:r>
      <w:r w:rsidR="001A382A" w:rsidRPr="00E45330">
        <w:t>.2</w:t>
      </w:r>
      <w:r w:rsidRPr="00E45330">
        <w:t>-1</w:t>
      </w:r>
      <w:r w:rsidRPr="00E45330">
        <w:rPr>
          <w:rFonts w:ascii="Arial" w:hAnsi="Arial" w:cs="Arial"/>
        </w:rPr>
        <w:t>.</w:t>
      </w:r>
    </w:p>
    <w:p w14:paraId="4390BE96" w14:textId="77777777" w:rsidR="00B3349F" w:rsidRPr="00E45330" w:rsidRDefault="00B3349F" w:rsidP="00B3349F">
      <w:pPr>
        <w:pStyle w:val="TH"/>
        <w:rPr>
          <w:rFonts w:cs="Arial"/>
        </w:rPr>
      </w:pPr>
      <w:r w:rsidRPr="00E45330">
        <w:t>Table </w:t>
      </w:r>
      <w:r w:rsidR="006C3BD7" w:rsidRPr="00E45330">
        <w:t>6.7</w:t>
      </w:r>
      <w:r w:rsidRPr="00E45330">
        <w:t>.3.3.2-1: Resource URI variables for this resource</w:t>
      </w:r>
    </w:p>
    <w:tbl>
      <w:tblPr>
        <w:tblW w:w="942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115" w:type="dxa"/>
        </w:tblCellMar>
        <w:tblLook w:val="04A0" w:firstRow="1" w:lastRow="0" w:firstColumn="1" w:lastColumn="0" w:noHBand="0" w:noVBand="1"/>
      </w:tblPr>
      <w:tblGrid>
        <w:gridCol w:w="1592"/>
        <w:gridCol w:w="1560"/>
        <w:gridCol w:w="6270"/>
      </w:tblGrid>
      <w:tr w:rsidR="00B3349F" w:rsidRPr="00E45330" w14:paraId="45810953" w14:textId="77777777" w:rsidTr="00B335AE">
        <w:trPr>
          <w:jc w:val="center"/>
        </w:trPr>
        <w:tc>
          <w:tcPr>
            <w:tcW w:w="1592" w:type="dxa"/>
            <w:shd w:val="clear" w:color="000000" w:fill="C0C0C0"/>
            <w:hideMark/>
          </w:tcPr>
          <w:p w14:paraId="22EC66EC" w14:textId="77777777" w:rsidR="00B3349F" w:rsidRPr="00E45330" w:rsidRDefault="00B3349F" w:rsidP="006C3BD7">
            <w:pPr>
              <w:pStyle w:val="TAH"/>
            </w:pPr>
            <w:r w:rsidRPr="00E45330">
              <w:t>Name</w:t>
            </w:r>
          </w:p>
        </w:tc>
        <w:tc>
          <w:tcPr>
            <w:tcW w:w="1560" w:type="dxa"/>
            <w:shd w:val="clear" w:color="000000" w:fill="C0C0C0"/>
          </w:tcPr>
          <w:p w14:paraId="62352AD2" w14:textId="77777777" w:rsidR="00B3349F" w:rsidRPr="00E45330" w:rsidRDefault="00B3349F" w:rsidP="006C3BD7">
            <w:pPr>
              <w:pStyle w:val="TAH"/>
              <w:rPr>
                <w:lang w:eastAsia="zh-CN"/>
              </w:rPr>
            </w:pPr>
            <w:r w:rsidRPr="00E45330">
              <w:rPr>
                <w:rFonts w:hint="eastAsia"/>
                <w:lang w:eastAsia="zh-CN"/>
              </w:rPr>
              <w:t>D</w:t>
            </w:r>
            <w:r w:rsidRPr="00E45330">
              <w:rPr>
                <w:lang w:eastAsia="zh-CN"/>
              </w:rPr>
              <w:t>ata type</w:t>
            </w:r>
          </w:p>
        </w:tc>
        <w:tc>
          <w:tcPr>
            <w:tcW w:w="6270" w:type="dxa"/>
            <w:shd w:val="clear" w:color="000000" w:fill="C0C0C0"/>
            <w:vAlign w:val="center"/>
            <w:hideMark/>
          </w:tcPr>
          <w:p w14:paraId="2CB8B83F" w14:textId="77777777" w:rsidR="00B3349F" w:rsidRPr="00E45330" w:rsidRDefault="00B3349F" w:rsidP="006C3BD7">
            <w:pPr>
              <w:pStyle w:val="TAH"/>
            </w:pPr>
            <w:r w:rsidRPr="00E45330">
              <w:t>Definition</w:t>
            </w:r>
          </w:p>
        </w:tc>
      </w:tr>
      <w:tr w:rsidR="00B3349F" w:rsidRPr="00E45330" w14:paraId="30FD6377" w14:textId="77777777" w:rsidTr="00B335AE">
        <w:trPr>
          <w:jc w:val="center"/>
        </w:trPr>
        <w:tc>
          <w:tcPr>
            <w:tcW w:w="1592" w:type="dxa"/>
            <w:hideMark/>
          </w:tcPr>
          <w:p w14:paraId="024F9716" w14:textId="77777777" w:rsidR="00B3349F" w:rsidRPr="00E45330" w:rsidRDefault="00B3349F" w:rsidP="006C3BD7">
            <w:pPr>
              <w:pStyle w:val="TAL"/>
            </w:pPr>
            <w:r w:rsidRPr="00E45330">
              <w:t>apiRoot</w:t>
            </w:r>
          </w:p>
        </w:tc>
        <w:tc>
          <w:tcPr>
            <w:tcW w:w="1560" w:type="dxa"/>
          </w:tcPr>
          <w:p w14:paraId="4263E9FA" w14:textId="77777777" w:rsidR="00B3349F" w:rsidRPr="00E45330" w:rsidRDefault="00B3349F" w:rsidP="006C3BD7">
            <w:pPr>
              <w:pStyle w:val="TAL"/>
            </w:pPr>
            <w:r w:rsidRPr="00E45330">
              <w:t>string</w:t>
            </w:r>
          </w:p>
        </w:tc>
        <w:tc>
          <w:tcPr>
            <w:tcW w:w="6270" w:type="dxa"/>
            <w:vAlign w:val="center"/>
            <w:hideMark/>
          </w:tcPr>
          <w:p w14:paraId="0E140480" w14:textId="77777777" w:rsidR="00B3349F" w:rsidRPr="00E45330" w:rsidRDefault="00B3349F" w:rsidP="006C3BD7">
            <w:pPr>
              <w:pStyle w:val="TAL"/>
            </w:pPr>
            <w:r w:rsidRPr="00E45330">
              <w:t>See clause </w:t>
            </w:r>
            <w:r w:rsidR="006C3BD7" w:rsidRPr="00E45330">
              <w:t>6.7</w:t>
            </w:r>
            <w:r w:rsidRPr="00E45330">
              <w:t>.1</w:t>
            </w:r>
          </w:p>
        </w:tc>
      </w:tr>
      <w:tr w:rsidR="00B3349F" w:rsidRPr="00E45330" w14:paraId="62168438" w14:textId="77777777" w:rsidTr="00B335AE">
        <w:trPr>
          <w:jc w:val="center"/>
        </w:trPr>
        <w:tc>
          <w:tcPr>
            <w:tcW w:w="1592" w:type="dxa"/>
          </w:tcPr>
          <w:p w14:paraId="03DD9238" w14:textId="77777777" w:rsidR="00B3349F" w:rsidRPr="00E45330" w:rsidRDefault="009D7F44" w:rsidP="006C3BD7">
            <w:pPr>
              <w:pStyle w:val="TAL"/>
            </w:pPr>
            <w:r>
              <w:rPr>
                <w:lang w:eastAsia="zh-CN"/>
              </w:rPr>
              <w:t>s</w:t>
            </w:r>
            <w:r w:rsidRPr="00E45330">
              <w:rPr>
                <w:rFonts w:hint="eastAsia"/>
                <w:lang w:eastAsia="zh-CN"/>
              </w:rPr>
              <w:t>ubscription</w:t>
            </w:r>
            <w:r w:rsidRPr="00E45330">
              <w:t>Id</w:t>
            </w:r>
          </w:p>
        </w:tc>
        <w:tc>
          <w:tcPr>
            <w:tcW w:w="1560" w:type="dxa"/>
          </w:tcPr>
          <w:p w14:paraId="663F147B" w14:textId="77777777" w:rsidR="00B3349F" w:rsidRPr="00E45330" w:rsidRDefault="00B3349F" w:rsidP="006C3BD7">
            <w:pPr>
              <w:pStyle w:val="TAL"/>
            </w:pPr>
            <w:r w:rsidRPr="00E45330">
              <w:t>string</w:t>
            </w:r>
          </w:p>
        </w:tc>
        <w:tc>
          <w:tcPr>
            <w:tcW w:w="6270" w:type="dxa"/>
            <w:vAlign w:val="center"/>
          </w:tcPr>
          <w:p w14:paraId="1D019DFC" w14:textId="77777777" w:rsidR="00B3349F" w:rsidRPr="00E45330" w:rsidRDefault="00B3349F" w:rsidP="006C3BD7">
            <w:pPr>
              <w:pStyle w:val="TAL"/>
            </w:pPr>
            <w:r w:rsidRPr="00E45330">
              <w:t>Unique identifier of the Individual Session Oriented Service</w:t>
            </w:r>
            <w:r w:rsidRPr="00E45330">
              <w:rPr>
                <w:rFonts w:hint="eastAsia"/>
              </w:rPr>
              <w:t xml:space="preserve"> Subscription</w:t>
            </w:r>
            <w:r w:rsidRPr="00E45330">
              <w:t xml:space="preserve"> resource.</w:t>
            </w:r>
          </w:p>
        </w:tc>
      </w:tr>
    </w:tbl>
    <w:p w14:paraId="14DB309D" w14:textId="77777777" w:rsidR="00B3349F" w:rsidRPr="00E45330" w:rsidRDefault="00B3349F" w:rsidP="00B3349F"/>
    <w:p w14:paraId="37E4A976" w14:textId="77777777" w:rsidR="00B3349F" w:rsidRPr="00E45330" w:rsidRDefault="006C3BD7" w:rsidP="00B3349F">
      <w:pPr>
        <w:pStyle w:val="Heading5"/>
      </w:pPr>
      <w:bookmarkStart w:id="6499" w:name="_Toc85528142"/>
      <w:bookmarkStart w:id="6500" w:name="_Toc90649767"/>
      <w:bookmarkStart w:id="6501" w:name="_Toc170113496"/>
      <w:r w:rsidRPr="00E45330">
        <w:t>6.7</w:t>
      </w:r>
      <w:r w:rsidR="00B3349F" w:rsidRPr="00E45330">
        <w:t>.3.3.3</w:t>
      </w:r>
      <w:r w:rsidR="00B3349F" w:rsidRPr="00E45330">
        <w:tab/>
        <w:t>Resource Standard Methods</w:t>
      </w:r>
      <w:bookmarkEnd w:id="6499"/>
      <w:bookmarkEnd w:id="6500"/>
      <w:bookmarkEnd w:id="6501"/>
    </w:p>
    <w:p w14:paraId="5A45F712" w14:textId="77777777" w:rsidR="00B3349F" w:rsidRPr="00E45330" w:rsidRDefault="006C3BD7" w:rsidP="00B3349F">
      <w:pPr>
        <w:pStyle w:val="Heading6"/>
      </w:pPr>
      <w:bookmarkStart w:id="6502" w:name="_Toc85528143"/>
      <w:bookmarkStart w:id="6503" w:name="_Toc90649768"/>
      <w:bookmarkStart w:id="6504" w:name="_Toc170113497"/>
      <w:r w:rsidRPr="00E45330">
        <w:t>6.7</w:t>
      </w:r>
      <w:r w:rsidR="00B3349F" w:rsidRPr="00E45330">
        <w:t>.3.3.3.1</w:t>
      </w:r>
      <w:r w:rsidR="00B3349F" w:rsidRPr="00E45330">
        <w:tab/>
        <w:t>GET</w:t>
      </w:r>
      <w:bookmarkEnd w:id="6502"/>
      <w:bookmarkEnd w:id="6503"/>
      <w:bookmarkEnd w:id="6504"/>
    </w:p>
    <w:p w14:paraId="49245A43" w14:textId="77777777" w:rsidR="00B3349F" w:rsidRPr="00E45330" w:rsidRDefault="00B3349F" w:rsidP="00B3349F">
      <w:r w:rsidRPr="00E45330">
        <w:t>This method shall support the URI query parameters specified in table </w:t>
      </w:r>
      <w:r w:rsidR="006C3BD7" w:rsidRPr="00E45330">
        <w:t>6.7</w:t>
      </w:r>
      <w:r w:rsidRPr="00E45330">
        <w:t>.3.3.3.1-1.</w:t>
      </w:r>
    </w:p>
    <w:p w14:paraId="12A78553" w14:textId="77777777" w:rsidR="00B3349F" w:rsidRPr="00E45330" w:rsidRDefault="00B3349F" w:rsidP="00B3349F">
      <w:pPr>
        <w:pStyle w:val="TH"/>
        <w:rPr>
          <w:rFonts w:cs="Arial"/>
        </w:rPr>
      </w:pPr>
      <w:r w:rsidRPr="00E45330">
        <w:t>Table </w:t>
      </w:r>
      <w:r w:rsidR="006C3BD7" w:rsidRPr="00E45330">
        <w:t>6.7</w:t>
      </w:r>
      <w:r w:rsidRPr="00E45330">
        <w:t>.3.3.3.1-1: URI query parameters supported by the GET method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598"/>
        <w:gridCol w:w="1418"/>
        <w:gridCol w:w="420"/>
        <w:gridCol w:w="1126"/>
        <w:gridCol w:w="5124"/>
      </w:tblGrid>
      <w:tr w:rsidR="00B3349F" w:rsidRPr="00E45330" w14:paraId="28DF2FFD" w14:textId="77777777" w:rsidTr="00587880">
        <w:trPr>
          <w:jc w:val="center"/>
        </w:trPr>
        <w:tc>
          <w:tcPr>
            <w:tcW w:w="1598" w:type="dxa"/>
            <w:shd w:val="clear" w:color="auto" w:fill="C0C0C0"/>
            <w:hideMark/>
          </w:tcPr>
          <w:p w14:paraId="3FB2717B" w14:textId="77777777" w:rsidR="00B3349F" w:rsidRPr="00E45330" w:rsidRDefault="00B3349F" w:rsidP="006C3BD7">
            <w:pPr>
              <w:pStyle w:val="TAH"/>
            </w:pPr>
            <w:r w:rsidRPr="00E45330">
              <w:t>Name</w:t>
            </w:r>
          </w:p>
        </w:tc>
        <w:tc>
          <w:tcPr>
            <w:tcW w:w="1418" w:type="dxa"/>
            <w:shd w:val="clear" w:color="auto" w:fill="C0C0C0"/>
            <w:hideMark/>
          </w:tcPr>
          <w:p w14:paraId="3BB85B98" w14:textId="77777777" w:rsidR="00B3349F" w:rsidRPr="00E45330" w:rsidRDefault="00B3349F" w:rsidP="006C3BD7">
            <w:pPr>
              <w:pStyle w:val="TAH"/>
            </w:pPr>
            <w:r w:rsidRPr="00E45330">
              <w:t>Data type</w:t>
            </w:r>
          </w:p>
        </w:tc>
        <w:tc>
          <w:tcPr>
            <w:tcW w:w="420" w:type="dxa"/>
            <w:shd w:val="clear" w:color="auto" w:fill="C0C0C0"/>
            <w:hideMark/>
          </w:tcPr>
          <w:p w14:paraId="2A9E9CE1" w14:textId="77777777" w:rsidR="00B3349F" w:rsidRPr="00E45330" w:rsidRDefault="00B3349F" w:rsidP="006C3BD7">
            <w:pPr>
              <w:pStyle w:val="TAH"/>
            </w:pPr>
            <w:r w:rsidRPr="00E45330">
              <w:t>P</w:t>
            </w:r>
          </w:p>
        </w:tc>
        <w:tc>
          <w:tcPr>
            <w:tcW w:w="1126" w:type="dxa"/>
            <w:shd w:val="clear" w:color="auto" w:fill="C0C0C0"/>
            <w:hideMark/>
          </w:tcPr>
          <w:p w14:paraId="21F5223B" w14:textId="77777777" w:rsidR="00B3349F" w:rsidRPr="00E45330" w:rsidRDefault="00B3349F" w:rsidP="006C3BD7">
            <w:pPr>
              <w:pStyle w:val="TAH"/>
            </w:pPr>
            <w:r w:rsidRPr="00E45330">
              <w:t>Cardinality</w:t>
            </w:r>
          </w:p>
        </w:tc>
        <w:tc>
          <w:tcPr>
            <w:tcW w:w="5124" w:type="dxa"/>
            <w:shd w:val="clear" w:color="auto" w:fill="C0C0C0"/>
            <w:vAlign w:val="center"/>
            <w:hideMark/>
          </w:tcPr>
          <w:p w14:paraId="542EF7A4" w14:textId="77777777" w:rsidR="00B3349F" w:rsidRPr="00E45330" w:rsidRDefault="00B3349F" w:rsidP="006C3BD7">
            <w:pPr>
              <w:pStyle w:val="TAH"/>
            </w:pPr>
            <w:r w:rsidRPr="00E45330">
              <w:t>Description</w:t>
            </w:r>
          </w:p>
        </w:tc>
      </w:tr>
      <w:tr w:rsidR="00B3349F" w:rsidRPr="00E45330" w14:paraId="3B822430" w14:textId="77777777" w:rsidTr="00587880">
        <w:trPr>
          <w:jc w:val="center"/>
        </w:trPr>
        <w:tc>
          <w:tcPr>
            <w:tcW w:w="1598" w:type="dxa"/>
            <w:hideMark/>
          </w:tcPr>
          <w:p w14:paraId="1540B57C" w14:textId="77777777" w:rsidR="00B3349F" w:rsidRPr="00E45330" w:rsidRDefault="00B3349F" w:rsidP="006C3BD7">
            <w:pPr>
              <w:pStyle w:val="TAL"/>
            </w:pPr>
            <w:r w:rsidRPr="00E45330">
              <w:t>n/a</w:t>
            </w:r>
          </w:p>
        </w:tc>
        <w:tc>
          <w:tcPr>
            <w:tcW w:w="1418" w:type="dxa"/>
            <w:hideMark/>
          </w:tcPr>
          <w:p w14:paraId="6E7F0ED7" w14:textId="77777777" w:rsidR="00B3349F" w:rsidRPr="00E45330" w:rsidRDefault="00B3349F" w:rsidP="006C3BD7">
            <w:pPr>
              <w:pStyle w:val="TAL"/>
            </w:pPr>
          </w:p>
        </w:tc>
        <w:tc>
          <w:tcPr>
            <w:tcW w:w="420" w:type="dxa"/>
          </w:tcPr>
          <w:p w14:paraId="1B69422C" w14:textId="77777777" w:rsidR="00B3349F" w:rsidRPr="00E45330" w:rsidRDefault="00B3349F" w:rsidP="006C3BD7">
            <w:pPr>
              <w:pStyle w:val="TAC"/>
            </w:pPr>
          </w:p>
        </w:tc>
        <w:tc>
          <w:tcPr>
            <w:tcW w:w="1126" w:type="dxa"/>
          </w:tcPr>
          <w:p w14:paraId="301C5366" w14:textId="77777777" w:rsidR="00B3349F" w:rsidRPr="00E45330" w:rsidRDefault="00B3349F" w:rsidP="006C3BD7">
            <w:pPr>
              <w:pStyle w:val="TAC"/>
            </w:pPr>
          </w:p>
        </w:tc>
        <w:tc>
          <w:tcPr>
            <w:tcW w:w="5124" w:type="dxa"/>
            <w:vAlign w:val="center"/>
            <w:hideMark/>
          </w:tcPr>
          <w:p w14:paraId="49B8397C" w14:textId="77777777" w:rsidR="00B3349F" w:rsidRPr="00E45330" w:rsidRDefault="00B3349F" w:rsidP="006C3BD7">
            <w:pPr>
              <w:pStyle w:val="TAL"/>
            </w:pPr>
          </w:p>
        </w:tc>
      </w:tr>
    </w:tbl>
    <w:p w14:paraId="0AB30C9F" w14:textId="77777777" w:rsidR="00B3349F" w:rsidRPr="00E45330" w:rsidRDefault="00B3349F" w:rsidP="00B3349F"/>
    <w:p w14:paraId="11F7F8AC" w14:textId="77777777" w:rsidR="00B3349F" w:rsidRPr="00E45330" w:rsidRDefault="00B3349F" w:rsidP="00B3349F">
      <w:r w:rsidRPr="00E45330">
        <w:t>This method shall support the request data structures specified in table </w:t>
      </w:r>
      <w:r w:rsidR="006C3BD7" w:rsidRPr="00E45330">
        <w:t>6.7</w:t>
      </w:r>
      <w:r w:rsidRPr="00E45330">
        <w:t>.3.3.3.1-2 and the response data structures and response codes specified in table </w:t>
      </w:r>
      <w:r w:rsidR="006C3BD7" w:rsidRPr="00E45330">
        <w:t>6.7</w:t>
      </w:r>
      <w:r w:rsidRPr="00E45330">
        <w:t>.3.3.3.1-3.</w:t>
      </w:r>
    </w:p>
    <w:p w14:paraId="710B87D8" w14:textId="77777777" w:rsidR="00B3349F" w:rsidRPr="00E45330" w:rsidRDefault="00B3349F" w:rsidP="00B3349F">
      <w:pPr>
        <w:pStyle w:val="TH"/>
      </w:pPr>
      <w:r w:rsidRPr="00E45330">
        <w:t>Table </w:t>
      </w:r>
      <w:r w:rsidR="006C3BD7" w:rsidRPr="00E45330">
        <w:t>6.7</w:t>
      </w:r>
      <w:r w:rsidRPr="00E45330">
        <w:t>.3.3.3.1-2: Data structures supported by the GET Request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3"/>
        <w:gridCol w:w="360"/>
        <w:gridCol w:w="1170"/>
        <w:gridCol w:w="6153"/>
      </w:tblGrid>
      <w:tr w:rsidR="00B3349F" w:rsidRPr="00E45330" w14:paraId="04D5C596" w14:textId="77777777" w:rsidTr="00587880">
        <w:trPr>
          <w:jc w:val="center"/>
        </w:trPr>
        <w:tc>
          <w:tcPr>
            <w:tcW w:w="2003" w:type="dxa"/>
            <w:shd w:val="clear" w:color="auto" w:fill="C0C0C0"/>
            <w:hideMark/>
          </w:tcPr>
          <w:p w14:paraId="62674D7F" w14:textId="77777777" w:rsidR="00B3349F" w:rsidRPr="00E45330" w:rsidRDefault="00B3349F" w:rsidP="006C3BD7">
            <w:pPr>
              <w:pStyle w:val="TAH"/>
            </w:pPr>
            <w:r w:rsidRPr="00E45330">
              <w:t>Data type</w:t>
            </w:r>
          </w:p>
        </w:tc>
        <w:tc>
          <w:tcPr>
            <w:tcW w:w="360" w:type="dxa"/>
            <w:shd w:val="clear" w:color="auto" w:fill="C0C0C0"/>
            <w:hideMark/>
          </w:tcPr>
          <w:p w14:paraId="3014EDDC" w14:textId="77777777" w:rsidR="00B3349F" w:rsidRPr="00E45330" w:rsidRDefault="00B3349F" w:rsidP="006C3BD7">
            <w:pPr>
              <w:pStyle w:val="TAH"/>
            </w:pPr>
            <w:r w:rsidRPr="00E45330">
              <w:t>P</w:t>
            </w:r>
          </w:p>
        </w:tc>
        <w:tc>
          <w:tcPr>
            <w:tcW w:w="1170" w:type="dxa"/>
            <w:shd w:val="clear" w:color="auto" w:fill="C0C0C0"/>
            <w:hideMark/>
          </w:tcPr>
          <w:p w14:paraId="2DF5D9E7" w14:textId="77777777" w:rsidR="00B3349F" w:rsidRPr="00E45330" w:rsidRDefault="00B3349F" w:rsidP="006C3BD7">
            <w:pPr>
              <w:pStyle w:val="TAH"/>
            </w:pPr>
            <w:r w:rsidRPr="00E45330">
              <w:t>Cardinality</w:t>
            </w:r>
          </w:p>
        </w:tc>
        <w:tc>
          <w:tcPr>
            <w:tcW w:w="6153" w:type="dxa"/>
            <w:shd w:val="clear" w:color="auto" w:fill="C0C0C0"/>
            <w:vAlign w:val="center"/>
            <w:hideMark/>
          </w:tcPr>
          <w:p w14:paraId="4BB5499C" w14:textId="77777777" w:rsidR="00B3349F" w:rsidRPr="00E45330" w:rsidRDefault="00B3349F" w:rsidP="006C3BD7">
            <w:pPr>
              <w:pStyle w:val="TAH"/>
            </w:pPr>
            <w:r w:rsidRPr="00E45330">
              <w:t>Description</w:t>
            </w:r>
          </w:p>
        </w:tc>
      </w:tr>
      <w:tr w:rsidR="00B3349F" w:rsidRPr="00E45330" w14:paraId="2647A0B5" w14:textId="77777777" w:rsidTr="00587880">
        <w:trPr>
          <w:jc w:val="center"/>
        </w:trPr>
        <w:tc>
          <w:tcPr>
            <w:tcW w:w="2003" w:type="dxa"/>
            <w:hideMark/>
          </w:tcPr>
          <w:p w14:paraId="1809ABCA" w14:textId="77777777" w:rsidR="00B3349F" w:rsidRPr="00E45330" w:rsidRDefault="00B3349F" w:rsidP="006C3BD7">
            <w:pPr>
              <w:pStyle w:val="TAL"/>
            </w:pPr>
            <w:r w:rsidRPr="00E45330">
              <w:t>n/a</w:t>
            </w:r>
          </w:p>
        </w:tc>
        <w:tc>
          <w:tcPr>
            <w:tcW w:w="360" w:type="dxa"/>
            <w:hideMark/>
          </w:tcPr>
          <w:p w14:paraId="461022DF" w14:textId="77777777" w:rsidR="00B3349F" w:rsidRPr="00E45330" w:rsidRDefault="00B3349F" w:rsidP="006C3BD7">
            <w:pPr>
              <w:pStyle w:val="TAC"/>
            </w:pPr>
          </w:p>
        </w:tc>
        <w:tc>
          <w:tcPr>
            <w:tcW w:w="1170" w:type="dxa"/>
            <w:hideMark/>
          </w:tcPr>
          <w:p w14:paraId="7416B194" w14:textId="77777777" w:rsidR="00B3349F" w:rsidRPr="00E45330" w:rsidRDefault="00B3349F" w:rsidP="006C3BD7">
            <w:pPr>
              <w:pStyle w:val="TAC"/>
            </w:pPr>
          </w:p>
        </w:tc>
        <w:tc>
          <w:tcPr>
            <w:tcW w:w="6153" w:type="dxa"/>
            <w:hideMark/>
          </w:tcPr>
          <w:p w14:paraId="25A7828A" w14:textId="77777777" w:rsidR="00B3349F" w:rsidRPr="00E45330" w:rsidRDefault="00B3349F" w:rsidP="006C3BD7">
            <w:pPr>
              <w:pStyle w:val="TAL"/>
            </w:pPr>
          </w:p>
        </w:tc>
      </w:tr>
    </w:tbl>
    <w:p w14:paraId="24ECF88D" w14:textId="77777777" w:rsidR="00B3349F" w:rsidRPr="00E45330" w:rsidRDefault="00B3349F" w:rsidP="00B3349F"/>
    <w:p w14:paraId="320806ED" w14:textId="77777777" w:rsidR="00B3349F" w:rsidRPr="00E45330" w:rsidRDefault="00B3349F" w:rsidP="00B3349F">
      <w:pPr>
        <w:pStyle w:val="TH"/>
      </w:pPr>
      <w:r w:rsidRPr="00E45330">
        <w:t>Table </w:t>
      </w:r>
      <w:r w:rsidR="006C3BD7" w:rsidRPr="00E45330">
        <w:t>6.7</w:t>
      </w:r>
      <w:r w:rsidRPr="00E45330">
        <w:t>.3.3.3.1-3: Data structures supported by the GET Response Body on this resource</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21"/>
        <w:gridCol w:w="342"/>
        <w:gridCol w:w="1170"/>
        <w:gridCol w:w="1530"/>
        <w:gridCol w:w="4623"/>
      </w:tblGrid>
      <w:tr w:rsidR="00B3349F" w:rsidRPr="00E45330" w14:paraId="659A5BCE" w14:textId="77777777" w:rsidTr="00D56605">
        <w:trPr>
          <w:jc w:val="center"/>
        </w:trPr>
        <w:tc>
          <w:tcPr>
            <w:tcW w:w="2021" w:type="dxa"/>
            <w:shd w:val="clear" w:color="auto" w:fill="C0C0C0"/>
            <w:hideMark/>
          </w:tcPr>
          <w:p w14:paraId="78FE736F" w14:textId="77777777" w:rsidR="00B3349F" w:rsidRPr="00E45330" w:rsidRDefault="00B3349F" w:rsidP="006C3BD7">
            <w:pPr>
              <w:pStyle w:val="TAH"/>
            </w:pPr>
            <w:r w:rsidRPr="00E45330">
              <w:t>Data type</w:t>
            </w:r>
          </w:p>
        </w:tc>
        <w:tc>
          <w:tcPr>
            <w:tcW w:w="342" w:type="dxa"/>
            <w:shd w:val="clear" w:color="auto" w:fill="C0C0C0"/>
            <w:hideMark/>
          </w:tcPr>
          <w:p w14:paraId="549F5226" w14:textId="77777777" w:rsidR="00B3349F" w:rsidRPr="00E45330" w:rsidRDefault="00B3349F" w:rsidP="006C3BD7">
            <w:pPr>
              <w:pStyle w:val="TAH"/>
            </w:pPr>
            <w:r w:rsidRPr="00E45330">
              <w:t>P</w:t>
            </w:r>
          </w:p>
        </w:tc>
        <w:tc>
          <w:tcPr>
            <w:tcW w:w="1170" w:type="dxa"/>
            <w:shd w:val="clear" w:color="auto" w:fill="C0C0C0"/>
            <w:hideMark/>
          </w:tcPr>
          <w:p w14:paraId="7F1F5A23" w14:textId="77777777" w:rsidR="00B3349F" w:rsidRPr="00E45330" w:rsidRDefault="00B3349F" w:rsidP="006C3BD7">
            <w:pPr>
              <w:pStyle w:val="TAH"/>
            </w:pPr>
            <w:r w:rsidRPr="00E45330">
              <w:t>Cardinality</w:t>
            </w:r>
          </w:p>
        </w:tc>
        <w:tc>
          <w:tcPr>
            <w:tcW w:w="1530" w:type="dxa"/>
            <w:shd w:val="clear" w:color="auto" w:fill="C0C0C0"/>
            <w:hideMark/>
          </w:tcPr>
          <w:p w14:paraId="70D1E4DA" w14:textId="77777777" w:rsidR="00B3349F" w:rsidRPr="00E45330" w:rsidRDefault="00B3349F" w:rsidP="006C3BD7">
            <w:pPr>
              <w:pStyle w:val="TAH"/>
            </w:pPr>
            <w:r w:rsidRPr="00E45330">
              <w:t>Response codes</w:t>
            </w:r>
          </w:p>
        </w:tc>
        <w:tc>
          <w:tcPr>
            <w:tcW w:w="4623" w:type="dxa"/>
            <w:shd w:val="clear" w:color="auto" w:fill="C0C0C0"/>
            <w:hideMark/>
          </w:tcPr>
          <w:p w14:paraId="3F456E04" w14:textId="77777777" w:rsidR="00B3349F" w:rsidRPr="00E45330" w:rsidRDefault="00B3349F" w:rsidP="006C3BD7">
            <w:pPr>
              <w:pStyle w:val="TAH"/>
            </w:pPr>
            <w:r w:rsidRPr="00E45330">
              <w:t>Description</w:t>
            </w:r>
          </w:p>
        </w:tc>
      </w:tr>
      <w:tr w:rsidR="00B3349F" w:rsidRPr="00E45330" w14:paraId="7E2074F8" w14:textId="77777777" w:rsidTr="00D56605">
        <w:trPr>
          <w:jc w:val="center"/>
        </w:trPr>
        <w:tc>
          <w:tcPr>
            <w:tcW w:w="2021" w:type="dxa"/>
            <w:hideMark/>
          </w:tcPr>
          <w:p w14:paraId="6DC0CB32" w14:textId="77777777" w:rsidR="00B3349F" w:rsidRPr="00E45330" w:rsidRDefault="00B3349F" w:rsidP="006C3BD7">
            <w:pPr>
              <w:pStyle w:val="TAL"/>
            </w:pPr>
            <w:r w:rsidRPr="00E45330">
              <w:rPr>
                <w:lang w:eastAsia="zh-CN"/>
              </w:rPr>
              <w:t>SessionOriented</w:t>
            </w:r>
            <w:r w:rsidRPr="00E45330">
              <w:t>Data</w:t>
            </w:r>
          </w:p>
        </w:tc>
        <w:tc>
          <w:tcPr>
            <w:tcW w:w="342" w:type="dxa"/>
            <w:hideMark/>
          </w:tcPr>
          <w:p w14:paraId="18402372" w14:textId="77777777" w:rsidR="00B3349F" w:rsidRPr="00E45330" w:rsidRDefault="00B3349F" w:rsidP="006C3BD7">
            <w:pPr>
              <w:pStyle w:val="TAL"/>
            </w:pPr>
            <w:r w:rsidRPr="00E45330">
              <w:t>M</w:t>
            </w:r>
          </w:p>
        </w:tc>
        <w:tc>
          <w:tcPr>
            <w:tcW w:w="1170" w:type="dxa"/>
            <w:hideMark/>
          </w:tcPr>
          <w:p w14:paraId="6F9C7DA4" w14:textId="77777777" w:rsidR="00B3349F" w:rsidRPr="00E45330" w:rsidRDefault="00B3349F" w:rsidP="006C3BD7">
            <w:pPr>
              <w:pStyle w:val="TAL"/>
            </w:pPr>
            <w:r w:rsidRPr="00E45330">
              <w:t>1</w:t>
            </w:r>
          </w:p>
        </w:tc>
        <w:tc>
          <w:tcPr>
            <w:tcW w:w="1530" w:type="dxa"/>
            <w:hideMark/>
          </w:tcPr>
          <w:p w14:paraId="618CE361" w14:textId="77777777" w:rsidR="00B3349F" w:rsidRPr="00E45330" w:rsidRDefault="00B3349F" w:rsidP="006C3BD7">
            <w:pPr>
              <w:pStyle w:val="TAL"/>
            </w:pPr>
            <w:r w:rsidRPr="00E45330">
              <w:t>200 OK</w:t>
            </w:r>
          </w:p>
        </w:tc>
        <w:tc>
          <w:tcPr>
            <w:tcW w:w="4623" w:type="dxa"/>
            <w:hideMark/>
          </w:tcPr>
          <w:p w14:paraId="74FBE22B" w14:textId="77777777" w:rsidR="00B3349F" w:rsidRPr="00E45330" w:rsidRDefault="00B3349F" w:rsidP="006C3BD7">
            <w:pPr>
              <w:pStyle w:val="TAL"/>
            </w:pPr>
            <w:r w:rsidRPr="00E45330">
              <w:t>An Individual Session Oriented Service</w:t>
            </w:r>
            <w:r w:rsidRPr="00E45330">
              <w:rPr>
                <w:rFonts w:hint="eastAsia"/>
              </w:rPr>
              <w:t xml:space="preserve"> Subscription </w:t>
            </w:r>
            <w:r w:rsidRPr="00E45330">
              <w:t>resource is returned successfully.</w:t>
            </w:r>
          </w:p>
        </w:tc>
      </w:tr>
      <w:tr w:rsidR="00A43AAE" w:rsidRPr="00E45330" w14:paraId="099CE082" w14:textId="77777777" w:rsidTr="00B335AE">
        <w:trPr>
          <w:jc w:val="center"/>
        </w:trPr>
        <w:tc>
          <w:tcPr>
            <w:tcW w:w="2021" w:type="dxa"/>
          </w:tcPr>
          <w:p w14:paraId="3E3436EB" w14:textId="77777777" w:rsidR="00A43AAE" w:rsidRPr="00E45330" w:rsidRDefault="00A43AAE" w:rsidP="00A43AAE">
            <w:pPr>
              <w:pStyle w:val="TAL"/>
            </w:pPr>
            <w:r w:rsidRPr="00E45330">
              <w:t>n/a</w:t>
            </w:r>
          </w:p>
        </w:tc>
        <w:tc>
          <w:tcPr>
            <w:tcW w:w="342" w:type="dxa"/>
          </w:tcPr>
          <w:p w14:paraId="742BB3B4" w14:textId="77777777" w:rsidR="00A43AAE" w:rsidRPr="00E45330" w:rsidRDefault="00A43AAE" w:rsidP="00A43AAE">
            <w:pPr>
              <w:pStyle w:val="TAL"/>
            </w:pPr>
          </w:p>
        </w:tc>
        <w:tc>
          <w:tcPr>
            <w:tcW w:w="1170" w:type="dxa"/>
          </w:tcPr>
          <w:p w14:paraId="4B99F487" w14:textId="77777777" w:rsidR="00A43AAE" w:rsidRPr="00E45330" w:rsidRDefault="00A43AAE" w:rsidP="00A43AAE">
            <w:pPr>
              <w:pStyle w:val="TAL"/>
            </w:pPr>
          </w:p>
        </w:tc>
        <w:tc>
          <w:tcPr>
            <w:tcW w:w="1530" w:type="dxa"/>
          </w:tcPr>
          <w:p w14:paraId="6C46CDDC" w14:textId="77777777" w:rsidR="00A43AAE" w:rsidRPr="00E45330" w:rsidRDefault="00A43AAE" w:rsidP="00A43AAE">
            <w:pPr>
              <w:pStyle w:val="TAL"/>
            </w:pPr>
            <w:r w:rsidRPr="00E45330">
              <w:t>307 Temporary Redirect</w:t>
            </w:r>
          </w:p>
        </w:tc>
        <w:tc>
          <w:tcPr>
            <w:tcW w:w="4623" w:type="dxa"/>
          </w:tcPr>
          <w:p w14:paraId="7354638F" w14:textId="77777777" w:rsidR="00A43AAE" w:rsidRDefault="00A43AAE" w:rsidP="00A43AAE">
            <w:pPr>
              <w:pStyle w:val="TAL"/>
            </w:pPr>
            <w:r w:rsidRPr="00E45330">
              <w:t>Temporary redirection.</w:t>
            </w:r>
          </w:p>
          <w:p w14:paraId="077C61DC" w14:textId="77777777" w:rsidR="00A43AAE" w:rsidRDefault="00A43AAE" w:rsidP="00A43AAE">
            <w:pPr>
              <w:pStyle w:val="TAL"/>
            </w:pPr>
          </w:p>
          <w:p w14:paraId="49C2E09B" w14:textId="77777777" w:rsidR="00A43AAE" w:rsidRDefault="00A43AAE" w:rsidP="00A43AAE">
            <w:pPr>
              <w:pStyle w:val="TAL"/>
              <w:rPr>
                <w:rFonts w:cs="Arial"/>
                <w:szCs w:val="18"/>
                <w:lang w:eastAsia="zh-CN"/>
              </w:rPr>
            </w:pPr>
            <w:r w:rsidRPr="00E45330">
              <w:t>The response shall include a Location header field containing an alternative URI of the resource located in an alternative VAE Server.</w:t>
            </w:r>
          </w:p>
          <w:p w14:paraId="542F702D" w14:textId="77777777" w:rsidR="00A43AAE" w:rsidRDefault="00A43AAE" w:rsidP="00A43AAE">
            <w:pPr>
              <w:pStyle w:val="TAL"/>
              <w:rPr>
                <w:rFonts w:cs="Arial"/>
                <w:szCs w:val="18"/>
                <w:lang w:eastAsia="zh-CN"/>
              </w:rPr>
            </w:pPr>
          </w:p>
          <w:p w14:paraId="3AEF4E55"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A43AAE" w:rsidRPr="00E45330" w14:paraId="62415E61" w14:textId="77777777" w:rsidTr="00B335AE">
        <w:trPr>
          <w:jc w:val="center"/>
        </w:trPr>
        <w:tc>
          <w:tcPr>
            <w:tcW w:w="2021" w:type="dxa"/>
          </w:tcPr>
          <w:p w14:paraId="625D9598" w14:textId="77777777" w:rsidR="00A43AAE" w:rsidRPr="00E45330" w:rsidRDefault="00A43AAE" w:rsidP="00A43AAE">
            <w:pPr>
              <w:pStyle w:val="TAL"/>
            </w:pPr>
            <w:r w:rsidRPr="00E45330">
              <w:t>n/a</w:t>
            </w:r>
          </w:p>
        </w:tc>
        <w:tc>
          <w:tcPr>
            <w:tcW w:w="342" w:type="dxa"/>
          </w:tcPr>
          <w:p w14:paraId="3B40D52A" w14:textId="77777777" w:rsidR="00A43AAE" w:rsidRPr="00E45330" w:rsidRDefault="00A43AAE" w:rsidP="00A43AAE">
            <w:pPr>
              <w:pStyle w:val="TAL"/>
            </w:pPr>
          </w:p>
        </w:tc>
        <w:tc>
          <w:tcPr>
            <w:tcW w:w="1170" w:type="dxa"/>
          </w:tcPr>
          <w:p w14:paraId="413E8A25" w14:textId="77777777" w:rsidR="00A43AAE" w:rsidRPr="00E45330" w:rsidRDefault="00A43AAE" w:rsidP="00A43AAE">
            <w:pPr>
              <w:pStyle w:val="TAL"/>
            </w:pPr>
          </w:p>
        </w:tc>
        <w:tc>
          <w:tcPr>
            <w:tcW w:w="1530" w:type="dxa"/>
          </w:tcPr>
          <w:p w14:paraId="174677C6" w14:textId="77777777" w:rsidR="00A43AAE" w:rsidRPr="00E45330" w:rsidRDefault="00A43AAE" w:rsidP="00A43AAE">
            <w:pPr>
              <w:pStyle w:val="TAL"/>
            </w:pPr>
            <w:r w:rsidRPr="00E45330">
              <w:t>308 Permanent Redirect</w:t>
            </w:r>
          </w:p>
        </w:tc>
        <w:tc>
          <w:tcPr>
            <w:tcW w:w="4623" w:type="dxa"/>
          </w:tcPr>
          <w:p w14:paraId="056DA19A" w14:textId="77777777" w:rsidR="00A43AAE" w:rsidRDefault="00A43AAE" w:rsidP="00A43AAE">
            <w:pPr>
              <w:pStyle w:val="TAL"/>
            </w:pPr>
            <w:r w:rsidRPr="00E45330">
              <w:t>Permanent redirection.</w:t>
            </w:r>
          </w:p>
          <w:p w14:paraId="59DD4D09" w14:textId="77777777" w:rsidR="00A43AAE" w:rsidRDefault="00A43AAE" w:rsidP="00A43AAE">
            <w:pPr>
              <w:pStyle w:val="TAL"/>
            </w:pPr>
          </w:p>
          <w:p w14:paraId="19E14609" w14:textId="77777777" w:rsidR="00A43AAE" w:rsidRDefault="00A43AAE" w:rsidP="00A43AAE">
            <w:pPr>
              <w:pStyle w:val="TAL"/>
              <w:rPr>
                <w:rFonts w:cs="Arial"/>
                <w:szCs w:val="18"/>
                <w:lang w:eastAsia="zh-CN"/>
              </w:rPr>
            </w:pPr>
            <w:r w:rsidRPr="00E45330">
              <w:t>The response shall include a Location header field containing an alternative URI of the resource located in an alternative VAE Server.</w:t>
            </w:r>
          </w:p>
          <w:p w14:paraId="72489318" w14:textId="77777777" w:rsidR="00A43AAE" w:rsidRDefault="00A43AAE" w:rsidP="00A43AAE">
            <w:pPr>
              <w:pStyle w:val="TAL"/>
              <w:rPr>
                <w:rFonts w:cs="Arial"/>
                <w:szCs w:val="18"/>
                <w:lang w:eastAsia="zh-CN"/>
              </w:rPr>
            </w:pPr>
          </w:p>
          <w:p w14:paraId="653FF907"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B3349F" w:rsidRPr="00E45330" w14:paraId="0EBB3273" w14:textId="77777777" w:rsidTr="00B335AE">
        <w:trPr>
          <w:jc w:val="center"/>
        </w:trPr>
        <w:tc>
          <w:tcPr>
            <w:tcW w:w="9686" w:type="dxa"/>
            <w:gridSpan w:val="5"/>
          </w:tcPr>
          <w:p w14:paraId="00CE8B1B" w14:textId="77777777" w:rsidR="00B3349F" w:rsidRPr="00E45330" w:rsidRDefault="00B3349F" w:rsidP="006C3BD7">
            <w:pPr>
              <w:pStyle w:val="TAN"/>
            </w:pPr>
            <w:r w:rsidRPr="00E45330">
              <w:t>NOTE:</w:t>
            </w:r>
            <w:r w:rsidRPr="00E45330">
              <w:tab/>
            </w:r>
            <w:r w:rsidR="00A43AAE" w:rsidRPr="00E45330">
              <w:t xml:space="preserve">The mandatory HTTP error status codes for the </w:t>
            </w:r>
            <w:r w:rsidR="00A43AAE">
              <w:t xml:space="preserve">HTTP </w:t>
            </w:r>
            <w:r w:rsidR="00A43AAE" w:rsidRPr="00E45330">
              <w:t xml:space="preserve">GET method listed in </w:t>
            </w:r>
            <w:r w:rsidR="00A43AAE" w:rsidRPr="008874EC">
              <w:t>table 5.2.6-1 of 3GPP TS 29.122 [2</w:t>
            </w:r>
            <w:r w:rsidR="00A43AAE">
              <w:t>2</w:t>
            </w:r>
            <w:r w:rsidR="00A43AAE" w:rsidRPr="008874EC">
              <w:t>]</w:t>
            </w:r>
            <w:r w:rsidR="00A43AAE" w:rsidRPr="00E45330">
              <w:t xml:space="preserve"> shall also apply.</w:t>
            </w:r>
          </w:p>
        </w:tc>
      </w:tr>
    </w:tbl>
    <w:p w14:paraId="3E8B1CA0" w14:textId="77777777" w:rsidR="00B3349F" w:rsidRPr="00E45330" w:rsidRDefault="00B3349F" w:rsidP="00B3349F"/>
    <w:p w14:paraId="79D609F7" w14:textId="77777777" w:rsidR="00B3349F" w:rsidRPr="00E45330" w:rsidRDefault="00B3349F" w:rsidP="00B3349F">
      <w:pPr>
        <w:pStyle w:val="TH"/>
      </w:pPr>
      <w:r w:rsidRPr="00E45330">
        <w:lastRenderedPageBreak/>
        <w:t>Table </w:t>
      </w:r>
      <w:r w:rsidR="006C3BD7" w:rsidRPr="00E45330">
        <w:t>6.7</w:t>
      </w:r>
      <w:r w:rsidRPr="00E45330">
        <w:t>.3.3.3.1-4: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3349F" w:rsidRPr="00E45330" w14:paraId="21CBBC2E" w14:textId="77777777" w:rsidTr="00B335AE">
        <w:trPr>
          <w:jc w:val="center"/>
        </w:trPr>
        <w:tc>
          <w:tcPr>
            <w:tcW w:w="825" w:type="pct"/>
            <w:shd w:val="clear" w:color="auto" w:fill="C0C0C0"/>
          </w:tcPr>
          <w:p w14:paraId="2349372D" w14:textId="77777777" w:rsidR="00B3349F" w:rsidRPr="00E45330" w:rsidRDefault="00B3349F" w:rsidP="006C3BD7">
            <w:pPr>
              <w:pStyle w:val="TAH"/>
            </w:pPr>
            <w:r w:rsidRPr="00E45330">
              <w:t>Name</w:t>
            </w:r>
          </w:p>
        </w:tc>
        <w:tc>
          <w:tcPr>
            <w:tcW w:w="732" w:type="pct"/>
            <w:shd w:val="clear" w:color="auto" w:fill="C0C0C0"/>
          </w:tcPr>
          <w:p w14:paraId="4AD6894C" w14:textId="77777777" w:rsidR="00B3349F" w:rsidRPr="00E45330" w:rsidRDefault="00B3349F" w:rsidP="006C3BD7">
            <w:pPr>
              <w:pStyle w:val="TAH"/>
            </w:pPr>
            <w:r w:rsidRPr="00E45330">
              <w:t>Data type</w:t>
            </w:r>
          </w:p>
        </w:tc>
        <w:tc>
          <w:tcPr>
            <w:tcW w:w="217" w:type="pct"/>
            <w:shd w:val="clear" w:color="auto" w:fill="C0C0C0"/>
          </w:tcPr>
          <w:p w14:paraId="235DFB2F" w14:textId="77777777" w:rsidR="00B3349F" w:rsidRPr="00E45330" w:rsidRDefault="00B3349F" w:rsidP="006C3BD7">
            <w:pPr>
              <w:pStyle w:val="TAH"/>
            </w:pPr>
            <w:r w:rsidRPr="00E45330">
              <w:t>P</w:t>
            </w:r>
          </w:p>
        </w:tc>
        <w:tc>
          <w:tcPr>
            <w:tcW w:w="581" w:type="pct"/>
            <w:shd w:val="clear" w:color="auto" w:fill="C0C0C0"/>
          </w:tcPr>
          <w:p w14:paraId="6779F3FE" w14:textId="77777777" w:rsidR="00B3349F" w:rsidRPr="00E45330" w:rsidRDefault="00B3349F" w:rsidP="006C3BD7">
            <w:pPr>
              <w:pStyle w:val="TAH"/>
            </w:pPr>
            <w:r w:rsidRPr="00E45330">
              <w:t>Cardinality</w:t>
            </w:r>
          </w:p>
        </w:tc>
        <w:tc>
          <w:tcPr>
            <w:tcW w:w="2645" w:type="pct"/>
            <w:shd w:val="clear" w:color="auto" w:fill="C0C0C0"/>
            <w:vAlign w:val="center"/>
          </w:tcPr>
          <w:p w14:paraId="4C9240C6" w14:textId="77777777" w:rsidR="00B3349F" w:rsidRPr="00E45330" w:rsidRDefault="00B3349F" w:rsidP="006C3BD7">
            <w:pPr>
              <w:pStyle w:val="TAH"/>
            </w:pPr>
            <w:r w:rsidRPr="00E45330">
              <w:t>Description</w:t>
            </w:r>
          </w:p>
        </w:tc>
      </w:tr>
      <w:tr w:rsidR="00B3349F" w:rsidRPr="00E45330" w14:paraId="3A6254DD" w14:textId="77777777" w:rsidTr="00B335AE">
        <w:trPr>
          <w:jc w:val="center"/>
        </w:trPr>
        <w:tc>
          <w:tcPr>
            <w:tcW w:w="825" w:type="pct"/>
            <w:shd w:val="clear" w:color="auto" w:fill="auto"/>
          </w:tcPr>
          <w:p w14:paraId="1FFEF8CB" w14:textId="77777777" w:rsidR="00B3349F" w:rsidRPr="00E45330" w:rsidRDefault="00B3349F" w:rsidP="006C3BD7">
            <w:pPr>
              <w:pStyle w:val="TAL"/>
            </w:pPr>
            <w:r w:rsidRPr="00E45330">
              <w:t>Location</w:t>
            </w:r>
          </w:p>
        </w:tc>
        <w:tc>
          <w:tcPr>
            <w:tcW w:w="732" w:type="pct"/>
          </w:tcPr>
          <w:p w14:paraId="139B538C" w14:textId="77777777" w:rsidR="00B3349F" w:rsidRPr="00E45330" w:rsidRDefault="00B3349F" w:rsidP="006C3BD7">
            <w:pPr>
              <w:pStyle w:val="TAL"/>
            </w:pPr>
            <w:r w:rsidRPr="00E45330">
              <w:t>string</w:t>
            </w:r>
          </w:p>
        </w:tc>
        <w:tc>
          <w:tcPr>
            <w:tcW w:w="217" w:type="pct"/>
          </w:tcPr>
          <w:p w14:paraId="48E0E67E" w14:textId="77777777" w:rsidR="00B3349F" w:rsidRPr="00E45330" w:rsidRDefault="00B3349F" w:rsidP="006C3BD7">
            <w:pPr>
              <w:pStyle w:val="TAC"/>
            </w:pPr>
            <w:r w:rsidRPr="00E45330">
              <w:t>M</w:t>
            </w:r>
          </w:p>
        </w:tc>
        <w:tc>
          <w:tcPr>
            <w:tcW w:w="581" w:type="pct"/>
          </w:tcPr>
          <w:p w14:paraId="76F7584C" w14:textId="77777777" w:rsidR="00B3349F" w:rsidRPr="00E45330" w:rsidRDefault="00B3349F" w:rsidP="006C3BD7">
            <w:pPr>
              <w:pStyle w:val="TAL"/>
            </w:pPr>
            <w:r w:rsidRPr="00E45330">
              <w:t>1</w:t>
            </w:r>
          </w:p>
        </w:tc>
        <w:tc>
          <w:tcPr>
            <w:tcW w:w="2645" w:type="pct"/>
            <w:shd w:val="clear" w:color="auto" w:fill="auto"/>
            <w:vAlign w:val="center"/>
          </w:tcPr>
          <w:p w14:paraId="0A03445D" w14:textId="77777777" w:rsidR="00B3349F" w:rsidRPr="00E45330" w:rsidRDefault="00A43AAE" w:rsidP="006C3BD7">
            <w:pPr>
              <w:pStyle w:val="TAL"/>
            </w:pPr>
            <w:r>
              <w:t>Contains a</w:t>
            </w:r>
            <w:r w:rsidRPr="00E45330">
              <w:t>n alternative URI of the resource located in an alternative VAE Server.</w:t>
            </w:r>
          </w:p>
        </w:tc>
      </w:tr>
    </w:tbl>
    <w:p w14:paraId="695E7B26" w14:textId="77777777" w:rsidR="00B3349F" w:rsidRPr="00E45330" w:rsidRDefault="00B3349F" w:rsidP="00B3349F"/>
    <w:p w14:paraId="68A74AFA" w14:textId="77777777" w:rsidR="00B3349F" w:rsidRPr="00E45330" w:rsidRDefault="00B3349F" w:rsidP="00B3349F">
      <w:pPr>
        <w:pStyle w:val="TH"/>
      </w:pPr>
      <w:r w:rsidRPr="00E45330">
        <w:t>Table </w:t>
      </w:r>
      <w:r w:rsidR="006C3BD7" w:rsidRPr="00E45330">
        <w:t>6.7</w:t>
      </w:r>
      <w:r w:rsidRPr="00E45330">
        <w:t>.3.3.3.1-5: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3349F" w:rsidRPr="00E45330" w14:paraId="0A7EC43D" w14:textId="77777777" w:rsidTr="00B335AE">
        <w:trPr>
          <w:jc w:val="center"/>
        </w:trPr>
        <w:tc>
          <w:tcPr>
            <w:tcW w:w="825" w:type="pct"/>
            <w:shd w:val="clear" w:color="auto" w:fill="C0C0C0"/>
          </w:tcPr>
          <w:p w14:paraId="74F4416B" w14:textId="77777777" w:rsidR="00B3349F" w:rsidRPr="00E45330" w:rsidRDefault="00B3349F" w:rsidP="006C3BD7">
            <w:pPr>
              <w:pStyle w:val="TAH"/>
            </w:pPr>
            <w:r w:rsidRPr="00E45330">
              <w:t>Name</w:t>
            </w:r>
          </w:p>
        </w:tc>
        <w:tc>
          <w:tcPr>
            <w:tcW w:w="732" w:type="pct"/>
            <w:shd w:val="clear" w:color="auto" w:fill="C0C0C0"/>
          </w:tcPr>
          <w:p w14:paraId="597E9597" w14:textId="77777777" w:rsidR="00B3349F" w:rsidRPr="00E45330" w:rsidRDefault="00B3349F" w:rsidP="006C3BD7">
            <w:pPr>
              <w:pStyle w:val="TAH"/>
            </w:pPr>
            <w:r w:rsidRPr="00E45330">
              <w:t>Data type</w:t>
            </w:r>
          </w:p>
        </w:tc>
        <w:tc>
          <w:tcPr>
            <w:tcW w:w="217" w:type="pct"/>
            <w:shd w:val="clear" w:color="auto" w:fill="C0C0C0"/>
          </w:tcPr>
          <w:p w14:paraId="683D9519" w14:textId="77777777" w:rsidR="00B3349F" w:rsidRPr="00E45330" w:rsidRDefault="00B3349F" w:rsidP="006C3BD7">
            <w:pPr>
              <w:pStyle w:val="TAH"/>
            </w:pPr>
            <w:r w:rsidRPr="00E45330">
              <w:t>P</w:t>
            </w:r>
          </w:p>
        </w:tc>
        <w:tc>
          <w:tcPr>
            <w:tcW w:w="581" w:type="pct"/>
            <w:shd w:val="clear" w:color="auto" w:fill="C0C0C0"/>
          </w:tcPr>
          <w:p w14:paraId="1D8DD8B8" w14:textId="77777777" w:rsidR="00B3349F" w:rsidRPr="00E45330" w:rsidRDefault="00B3349F" w:rsidP="006C3BD7">
            <w:pPr>
              <w:pStyle w:val="TAH"/>
            </w:pPr>
            <w:r w:rsidRPr="00E45330">
              <w:t>Cardinality</w:t>
            </w:r>
          </w:p>
        </w:tc>
        <w:tc>
          <w:tcPr>
            <w:tcW w:w="2645" w:type="pct"/>
            <w:shd w:val="clear" w:color="auto" w:fill="C0C0C0"/>
            <w:vAlign w:val="center"/>
          </w:tcPr>
          <w:p w14:paraId="65BFCF40" w14:textId="77777777" w:rsidR="00B3349F" w:rsidRPr="00E45330" w:rsidRDefault="00B3349F" w:rsidP="006C3BD7">
            <w:pPr>
              <w:pStyle w:val="TAH"/>
            </w:pPr>
            <w:r w:rsidRPr="00E45330">
              <w:t>Description</w:t>
            </w:r>
          </w:p>
        </w:tc>
      </w:tr>
      <w:tr w:rsidR="00B3349F" w:rsidRPr="00E45330" w14:paraId="6D3CC0D4" w14:textId="77777777" w:rsidTr="00B335AE">
        <w:trPr>
          <w:jc w:val="center"/>
        </w:trPr>
        <w:tc>
          <w:tcPr>
            <w:tcW w:w="825" w:type="pct"/>
            <w:shd w:val="clear" w:color="auto" w:fill="auto"/>
          </w:tcPr>
          <w:p w14:paraId="3C3B008C" w14:textId="77777777" w:rsidR="00B3349F" w:rsidRPr="00E45330" w:rsidRDefault="00B3349F" w:rsidP="006C3BD7">
            <w:pPr>
              <w:pStyle w:val="TAL"/>
            </w:pPr>
            <w:r w:rsidRPr="00E45330">
              <w:t>Location</w:t>
            </w:r>
          </w:p>
        </w:tc>
        <w:tc>
          <w:tcPr>
            <w:tcW w:w="732" w:type="pct"/>
          </w:tcPr>
          <w:p w14:paraId="3E90D107" w14:textId="77777777" w:rsidR="00B3349F" w:rsidRPr="00E45330" w:rsidRDefault="00B3349F" w:rsidP="006C3BD7">
            <w:pPr>
              <w:pStyle w:val="TAL"/>
            </w:pPr>
            <w:r w:rsidRPr="00E45330">
              <w:t>string</w:t>
            </w:r>
          </w:p>
        </w:tc>
        <w:tc>
          <w:tcPr>
            <w:tcW w:w="217" w:type="pct"/>
          </w:tcPr>
          <w:p w14:paraId="54AFCF09" w14:textId="77777777" w:rsidR="00B3349F" w:rsidRPr="00E45330" w:rsidRDefault="00B3349F" w:rsidP="006C3BD7">
            <w:pPr>
              <w:pStyle w:val="TAC"/>
            </w:pPr>
            <w:r w:rsidRPr="00E45330">
              <w:t>M</w:t>
            </w:r>
          </w:p>
        </w:tc>
        <w:tc>
          <w:tcPr>
            <w:tcW w:w="581" w:type="pct"/>
          </w:tcPr>
          <w:p w14:paraId="77A66FC5" w14:textId="77777777" w:rsidR="00B3349F" w:rsidRPr="00E45330" w:rsidRDefault="00B3349F" w:rsidP="006C3BD7">
            <w:pPr>
              <w:pStyle w:val="TAL"/>
            </w:pPr>
            <w:r w:rsidRPr="00E45330">
              <w:t>1</w:t>
            </w:r>
          </w:p>
        </w:tc>
        <w:tc>
          <w:tcPr>
            <w:tcW w:w="2645" w:type="pct"/>
            <w:shd w:val="clear" w:color="auto" w:fill="auto"/>
            <w:vAlign w:val="center"/>
          </w:tcPr>
          <w:p w14:paraId="471AE129" w14:textId="77777777" w:rsidR="00B3349F" w:rsidRPr="00E45330" w:rsidRDefault="00A43AAE" w:rsidP="006C3BD7">
            <w:pPr>
              <w:pStyle w:val="TAL"/>
            </w:pPr>
            <w:r>
              <w:t>Contains a</w:t>
            </w:r>
            <w:r w:rsidRPr="00E45330">
              <w:t>n alternative URI of the resource located in an alternative VAE Server.</w:t>
            </w:r>
          </w:p>
        </w:tc>
      </w:tr>
    </w:tbl>
    <w:p w14:paraId="4EBE642D" w14:textId="77777777" w:rsidR="00B3349F" w:rsidRPr="00E45330" w:rsidRDefault="00B3349F" w:rsidP="00B3349F"/>
    <w:p w14:paraId="7915E032" w14:textId="77777777" w:rsidR="00B3349F" w:rsidRPr="00E45330" w:rsidRDefault="006C3BD7" w:rsidP="00B3349F">
      <w:pPr>
        <w:pStyle w:val="Heading6"/>
      </w:pPr>
      <w:bookmarkStart w:id="6505" w:name="_Toc85528144"/>
      <w:bookmarkStart w:id="6506" w:name="_Toc90649769"/>
      <w:bookmarkStart w:id="6507" w:name="_Toc170113498"/>
      <w:r w:rsidRPr="00E45330">
        <w:t>6.7</w:t>
      </w:r>
      <w:r w:rsidR="00B3349F" w:rsidRPr="00E45330">
        <w:t>.3.3.3.2</w:t>
      </w:r>
      <w:r w:rsidR="00B3349F" w:rsidRPr="00E45330">
        <w:tab/>
        <w:t>PUT</w:t>
      </w:r>
      <w:bookmarkEnd w:id="6505"/>
      <w:bookmarkEnd w:id="6506"/>
      <w:bookmarkEnd w:id="6507"/>
    </w:p>
    <w:p w14:paraId="5746D3CD" w14:textId="77777777" w:rsidR="00B3349F" w:rsidRPr="00E45330" w:rsidRDefault="00B3349F" w:rsidP="00B3349F">
      <w:r w:rsidRPr="00E45330">
        <w:t xml:space="preserve">This method shall support the URI query parameters specified in </w:t>
      </w:r>
      <w:r w:rsidR="00587880" w:rsidRPr="00E45330">
        <w:t>table</w:t>
      </w:r>
      <w:r w:rsidR="00587880">
        <w:t> </w:t>
      </w:r>
      <w:r w:rsidR="006C3BD7" w:rsidRPr="00E45330">
        <w:t>6.7</w:t>
      </w:r>
      <w:r w:rsidRPr="00E45330">
        <w:t>.3.3.3.2-1.</w:t>
      </w:r>
    </w:p>
    <w:p w14:paraId="53384034" w14:textId="77777777" w:rsidR="00B3349F" w:rsidRPr="00E45330" w:rsidRDefault="00587880" w:rsidP="00B3349F">
      <w:pPr>
        <w:pStyle w:val="TH"/>
        <w:rPr>
          <w:rFonts w:cs="Arial"/>
        </w:rPr>
      </w:pPr>
      <w:r w:rsidRPr="00E45330">
        <w:t>Table</w:t>
      </w:r>
      <w:r>
        <w:t> </w:t>
      </w:r>
      <w:r w:rsidR="006C3BD7" w:rsidRPr="00E45330">
        <w:t>6.7</w:t>
      </w:r>
      <w:r w:rsidR="00B3349F" w:rsidRPr="00E45330">
        <w:t xml:space="preserve">.3.3.3.2-1: URI query parameters supported by the PUT method on this resource </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347"/>
        <w:gridCol w:w="1608"/>
        <w:gridCol w:w="435"/>
        <w:gridCol w:w="1102"/>
        <w:gridCol w:w="5037"/>
      </w:tblGrid>
      <w:tr w:rsidR="00B3349F" w:rsidRPr="00E45330" w14:paraId="3CE6AF45" w14:textId="77777777" w:rsidTr="00587880">
        <w:trPr>
          <w:jc w:val="center"/>
        </w:trPr>
        <w:tc>
          <w:tcPr>
            <w:tcW w:w="707" w:type="pct"/>
            <w:shd w:val="clear" w:color="auto" w:fill="C0C0C0"/>
            <w:hideMark/>
          </w:tcPr>
          <w:p w14:paraId="3003F7D6" w14:textId="77777777" w:rsidR="00B3349F" w:rsidRPr="00E45330" w:rsidRDefault="00B3349F" w:rsidP="006C3BD7">
            <w:pPr>
              <w:pStyle w:val="TAH"/>
            </w:pPr>
            <w:r w:rsidRPr="00E45330">
              <w:t>Name</w:t>
            </w:r>
          </w:p>
        </w:tc>
        <w:tc>
          <w:tcPr>
            <w:tcW w:w="844" w:type="pct"/>
            <w:shd w:val="clear" w:color="auto" w:fill="C0C0C0"/>
            <w:hideMark/>
          </w:tcPr>
          <w:p w14:paraId="2347AAA1" w14:textId="77777777" w:rsidR="00B3349F" w:rsidRPr="00E45330" w:rsidRDefault="00B3349F" w:rsidP="006C3BD7">
            <w:pPr>
              <w:pStyle w:val="TAH"/>
            </w:pPr>
            <w:r w:rsidRPr="00E45330">
              <w:t>Data type</w:t>
            </w:r>
          </w:p>
        </w:tc>
        <w:tc>
          <w:tcPr>
            <w:tcW w:w="228" w:type="pct"/>
            <w:shd w:val="clear" w:color="auto" w:fill="C0C0C0"/>
            <w:hideMark/>
          </w:tcPr>
          <w:p w14:paraId="0F69ACD2" w14:textId="77777777" w:rsidR="00B3349F" w:rsidRPr="00E45330" w:rsidRDefault="00B3349F" w:rsidP="006C3BD7">
            <w:pPr>
              <w:pStyle w:val="TAH"/>
            </w:pPr>
            <w:r w:rsidRPr="00E45330">
              <w:t>P</w:t>
            </w:r>
          </w:p>
        </w:tc>
        <w:tc>
          <w:tcPr>
            <w:tcW w:w="578" w:type="pct"/>
            <w:shd w:val="clear" w:color="auto" w:fill="C0C0C0"/>
            <w:hideMark/>
          </w:tcPr>
          <w:p w14:paraId="6417AEF5" w14:textId="77777777" w:rsidR="00B3349F" w:rsidRPr="00E45330" w:rsidRDefault="00B3349F" w:rsidP="006C3BD7">
            <w:pPr>
              <w:pStyle w:val="TAH"/>
            </w:pPr>
            <w:r w:rsidRPr="00E45330">
              <w:t>Cardinality</w:t>
            </w:r>
          </w:p>
        </w:tc>
        <w:tc>
          <w:tcPr>
            <w:tcW w:w="2642" w:type="pct"/>
            <w:shd w:val="clear" w:color="auto" w:fill="C0C0C0"/>
            <w:vAlign w:val="center"/>
            <w:hideMark/>
          </w:tcPr>
          <w:p w14:paraId="7B9FCF75" w14:textId="77777777" w:rsidR="00B3349F" w:rsidRPr="00E45330" w:rsidRDefault="00B3349F" w:rsidP="006C3BD7">
            <w:pPr>
              <w:pStyle w:val="TAH"/>
            </w:pPr>
            <w:r w:rsidRPr="00E45330">
              <w:t>Description</w:t>
            </w:r>
          </w:p>
        </w:tc>
      </w:tr>
      <w:tr w:rsidR="00B3349F" w:rsidRPr="00E45330" w14:paraId="50D91630" w14:textId="77777777" w:rsidTr="00587880">
        <w:trPr>
          <w:jc w:val="center"/>
        </w:trPr>
        <w:tc>
          <w:tcPr>
            <w:tcW w:w="707" w:type="pct"/>
            <w:hideMark/>
          </w:tcPr>
          <w:p w14:paraId="78DEB5F7" w14:textId="77777777" w:rsidR="00B3349F" w:rsidRPr="00E45330" w:rsidRDefault="00B3349F" w:rsidP="006C3BD7">
            <w:pPr>
              <w:pStyle w:val="TAL"/>
            </w:pPr>
            <w:r w:rsidRPr="00E45330">
              <w:t>n/a</w:t>
            </w:r>
          </w:p>
        </w:tc>
        <w:tc>
          <w:tcPr>
            <w:tcW w:w="844" w:type="pct"/>
          </w:tcPr>
          <w:p w14:paraId="12F7C503" w14:textId="77777777" w:rsidR="00B3349F" w:rsidRPr="00E45330" w:rsidRDefault="00B3349F" w:rsidP="006C3BD7">
            <w:pPr>
              <w:pStyle w:val="TAL"/>
            </w:pPr>
          </w:p>
        </w:tc>
        <w:tc>
          <w:tcPr>
            <w:tcW w:w="228" w:type="pct"/>
          </w:tcPr>
          <w:p w14:paraId="464DB65E" w14:textId="77777777" w:rsidR="00B3349F" w:rsidRPr="00E45330" w:rsidRDefault="00B3349F" w:rsidP="006C3BD7">
            <w:pPr>
              <w:pStyle w:val="TAC"/>
            </w:pPr>
          </w:p>
        </w:tc>
        <w:tc>
          <w:tcPr>
            <w:tcW w:w="578" w:type="pct"/>
          </w:tcPr>
          <w:p w14:paraId="2E5A096B" w14:textId="77777777" w:rsidR="00B3349F" w:rsidRPr="00E45330" w:rsidRDefault="00B3349F" w:rsidP="006C3BD7">
            <w:pPr>
              <w:pStyle w:val="TAL"/>
            </w:pPr>
          </w:p>
        </w:tc>
        <w:tc>
          <w:tcPr>
            <w:tcW w:w="2642" w:type="pct"/>
            <w:vAlign w:val="center"/>
          </w:tcPr>
          <w:p w14:paraId="4F281C78" w14:textId="77777777" w:rsidR="00B3349F" w:rsidRPr="00E45330" w:rsidRDefault="00B3349F" w:rsidP="006C3BD7">
            <w:pPr>
              <w:pStyle w:val="TAL"/>
            </w:pPr>
          </w:p>
        </w:tc>
      </w:tr>
    </w:tbl>
    <w:p w14:paraId="33350D2D" w14:textId="77777777" w:rsidR="00B3349F" w:rsidRPr="00E45330" w:rsidRDefault="00B3349F" w:rsidP="00B3349F"/>
    <w:p w14:paraId="154733BE" w14:textId="77777777" w:rsidR="00B3349F" w:rsidRPr="00E45330" w:rsidRDefault="00B3349F" w:rsidP="00B3349F">
      <w:r w:rsidRPr="00E45330">
        <w:t xml:space="preserve">This method shall support the request data structures specified in </w:t>
      </w:r>
      <w:r w:rsidR="00587880" w:rsidRPr="00E45330">
        <w:t>table</w:t>
      </w:r>
      <w:r w:rsidR="00587880">
        <w:t> </w:t>
      </w:r>
      <w:r w:rsidR="006C3BD7" w:rsidRPr="00E45330">
        <w:t>6.7</w:t>
      </w:r>
      <w:r w:rsidRPr="00E45330">
        <w:t xml:space="preserve">.3.3.3.2-2 and the response data structures and response codes specified in </w:t>
      </w:r>
      <w:r w:rsidR="00587880" w:rsidRPr="00E45330">
        <w:t>table</w:t>
      </w:r>
      <w:r w:rsidR="00587880">
        <w:t> </w:t>
      </w:r>
      <w:r w:rsidR="006C3BD7" w:rsidRPr="00E45330">
        <w:t>6.7</w:t>
      </w:r>
      <w:r w:rsidRPr="00E45330">
        <w:t>.3.3.3.2-3.</w:t>
      </w:r>
    </w:p>
    <w:p w14:paraId="6798C2EF" w14:textId="77777777" w:rsidR="00B3349F" w:rsidRPr="00E45330" w:rsidRDefault="00587880" w:rsidP="00B3349F">
      <w:pPr>
        <w:pStyle w:val="TH"/>
      </w:pPr>
      <w:r w:rsidRPr="00E45330">
        <w:t>Table</w:t>
      </w:r>
      <w:r>
        <w:t> </w:t>
      </w:r>
      <w:r w:rsidR="006C3BD7" w:rsidRPr="00E45330">
        <w:t>6.7</w:t>
      </w:r>
      <w:r w:rsidR="00B3349F" w:rsidRPr="00E45330">
        <w:t xml:space="preserve">.3.3.3.2-2: Data structures supported by the PUT Request Body on this resource </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05"/>
        <w:gridCol w:w="534"/>
        <w:gridCol w:w="1242"/>
        <w:gridCol w:w="5744"/>
      </w:tblGrid>
      <w:tr w:rsidR="00B3349F" w:rsidRPr="00E45330" w14:paraId="2CD5F93C" w14:textId="77777777" w:rsidTr="00587880">
        <w:trPr>
          <w:jc w:val="center"/>
        </w:trPr>
        <w:tc>
          <w:tcPr>
            <w:tcW w:w="2107" w:type="dxa"/>
            <w:shd w:val="clear" w:color="auto" w:fill="C0C0C0"/>
            <w:hideMark/>
          </w:tcPr>
          <w:p w14:paraId="6A7B2C87" w14:textId="77777777" w:rsidR="00B3349F" w:rsidRPr="00E45330" w:rsidRDefault="00B3349F" w:rsidP="006C3BD7">
            <w:pPr>
              <w:pStyle w:val="TAH"/>
            </w:pPr>
            <w:r w:rsidRPr="00E45330">
              <w:t>Data type</w:t>
            </w:r>
          </w:p>
        </w:tc>
        <w:tc>
          <w:tcPr>
            <w:tcW w:w="534" w:type="dxa"/>
            <w:shd w:val="clear" w:color="auto" w:fill="C0C0C0"/>
            <w:hideMark/>
          </w:tcPr>
          <w:p w14:paraId="126831DB" w14:textId="77777777" w:rsidR="00B3349F" w:rsidRPr="00E45330" w:rsidRDefault="00B3349F" w:rsidP="006C3BD7">
            <w:pPr>
              <w:pStyle w:val="TAH"/>
            </w:pPr>
            <w:r w:rsidRPr="00E45330">
              <w:t>P</w:t>
            </w:r>
          </w:p>
        </w:tc>
        <w:tc>
          <w:tcPr>
            <w:tcW w:w="1242" w:type="dxa"/>
            <w:shd w:val="clear" w:color="auto" w:fill="C0C0C0"/>
            <w:hideMark/>
          </w:tcPr>
          <w:p w14:paraId="424D46DF" w14:textId="77777777" w:rsidR="00B3349F" w:rsidRPr="00E45330" w:rsidRDefault="00B3349F" w:rsidP="006C3BD7">
            <w:pPr>
              <w:pStyle w:val="TAH"/>
            </w:pPr>
            <w:r w:rsidRPr="00E45330">
              <w:t>Cardinality</w:t>
            </w:r>
          </w:p>
        </w:tc>
        <w:tc>
          <w:tcPr>
            <w:tcW w:w="5746" w:type="dxa"/>
            <w:shd w:val="clear" w:color="auto" w:fill="C0C0C0"/>
            <w:vAlign w:val="center"/>
            <w:hideMark/>
          </w:tcPr>
          <w:p w14:paraId="29A4A836" w14:textId="77777777" w:rsidR="00B3349F" w:rsidRPr="00E45330" w:rsidRDefault="00B3349F" w:rsidP="006C3BD7">
            <w:pPr>
              <w:pStyle w:val="TAH"/>
            </w:pPr>
            <w:r w:rsidRPr="00E45330">
              <w:t>Description</w:t>
            </w:r>
          </w:p>
        </w:tc>
      </w:tr>
      <w:tr w:rsidR="00B3349F" w:rsidRPr="00E45330" w14:paraId="6BF90999" w14:textId="77777777" w:rsidTr="00587880">
        <w:trPr>
          <w:jc w:val="center"/>
        </w:trPr>
        <w:tc>
          <w:tcPr>
            <w:tcW w:w="2107" w:type="dxa"/>
            <w:hideMark/>
          </w:tcPr>
          <w:p w14:paraId="27C72F91" w14:textId="77777777" w:rsidR="00B3349F" w:rsidRPr="00E45330" w:rsidRDefault="00B3349F" w:rsidP="006C3BD7">
            <w:pPr>
              <w:pStyle w:val="TAL"/>
            </w:pPr>
            <w:r w:rsidRPr="00E45330">
              <w:rPr>
                <w:lang w:eastAsia="zh-CN"/>
              </w:rPr>
              <w:t>SessionOriented</w:t>
            </w:r>
            <w:r w:rsidRPr="00E45330">
              <w:t>Data</w:t>
            </w:r>
          </w:p>
        </w:tc>
        <w:tc>
          <w:tcPr>
            <w:tcW w:w="534" w:type="dxa"/>
          </w:tcPr>
          <w:p w14:paraId="1F788D11" w14:textId="77777777" w:rsidR="00B3349F" w:rsidRPr="00E45330" w:rsidRDefault="00B3349F" w:rsidP="006C3BD7">
            <w:pPr>
              <w:pStyle w:val="TAC"/>
            </w:pPr>
            <w:r w:rsidRPr="00E45330">
              <w:t>M</w:t>
            </w:r>
          </w:p>
        </w:tc>
        <w:tc>
          <w:tcPr>
            <w:tcW w:w="1242" w:type="dxa"/>
          </w:tcPr>
          <w:p w14:paraId="6EC89246" w14:textId="77777777" w:rsidR="00B3349F" w:rsidRPr="00E45330" w:rsidRDefault="00B3349F" w:rsidP="006C3BD7">
            <w:pPr>
              <w:pStyle w:val="TAL"/>
            </w:pPr>
            <w:r w:rsidRPr="00E45330">
              <w:t>1</w:t>
            </w:r>
          </w:p>
        </w:tc>
        <w:tc>
          <w:tcPr>
            <w:tcW w:w="5746" w:type="dxa"/>
          </w:tcPr>
          <w:p w14:paraId="1FA0841D" w14:textId="77777777" w:rsidR="00B3349F" w:rsidRPr="00E45330" w:rsidRDefault="00B3349F" w:rsidP="006C3BD7">
            <w:pPr>
              <w:pStyle w:val="TAL"/>
            </w:pPr>
            <w:r w:rsidRPr="00E45330">
              <w:t>Parameters to update an Individual Session Oriented Service Subscription resource.</w:t>
            </w:r>
          </w:p>
        </w:tc>
      </w:tr>
    </w:tbl>
    <w:p w14:paraId="4BF23435" w14:textId="77777777" w:rsidR="00B3349F" w:rsidRPr="00E45330" w:rsidRDefault="00B3349F" w:rsidP="00B3349F"/>
    <w:p w14:paraId="25C9B863" w14:textId="77777777" w:rsidR="00B3349F" w:rsidRPr="00E45330" w:rsidRDefault="00587880" w:rsidP="00B3349F">
      <w:pPr>
        <w:pStyle w:val="TH"/>
      </w:pPr>
      <w:r w:rsidRPr="00E45330">
        <w:t>Table</w:t>
      </w:r>
      <w:r>
        <w:t> </w:t>
      </w:r>
      <w:r w:rsidR="00B3349F" w:rsidRPr="00E45330">
        <w:t>6.</w:t>
      </w:r>
      <w:r w:rsidR="001A382A" w:rsidRPr="00E45330">
        <w:t>7</w:t>
      </w:r>
      <w:r w:rsidR="00B3349F" w:rsidRPr="00E45330">
        <w:t>.3.3.3.2-3: Data structures supported by the PUT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B3349F" w:rsidRPr="00E45330" w14:paraId="701BB4D6" w14:textId="77777777" w:rsidTr="00B335AE">
        <w:trPr>
          <w:jc w:val="center"/>
        </w:trPr>
        <w:tc>
          <w:tcPr>
            <w:tcW w:w="2138" w:type="dxa"/>
            <w:shd w:val="clear" w:color="auto" w:fill="C0C0C0"/>
            <w:hideMark/>
          </w:tcPr>
          <w:p w14:paraId="46B36D5B" w14:textId="77777777" w:rsidR="00B3349F" w:rsidRPr="00E45330" w:rsidRDefault="00B3349F" w:rsidP="006C3BD7">
            <w:pPr>
              <w:pStyle w:val="TAH"/>
            </w:pPr>
            <w:r w:rsidRPr="00E45330">
              <w:t>Data type</w:t>
            </w:r>
          </w:p>
        </w:tc>
        <w:tc>
          <w:tcPr>
            <w:tcW w:w="540" w:type="dxa"/>
            <w:shd w:val="clear" w:color="auto" w:fill="C0C0C0"/>
            <w:hideMark/>
          </w:tcPr>
          <w:p w14:paraId="6C770928" w14:textId="77777777" w:rsidR="00B3349F" w:rsidRPr="00E45330" w:rsidRDefault="00B3349F" w:rsidP="006C3BD7">
            <w:pPr>
              <w:pStyle w:val="TAH"/>
            </w:pPr>
            <w:r w:rsidRPr="00E45330">
              <w:t>P</w:t>
            </w:r>
          </w:p>
        </w:tc>
        <w:tc>
          <w:tcPr>
            <w:tcW w:w="1260" w:type="dxa"/>
            <w:shd w:val="clear" w:color="auto" w:fill="C0C0C0"/>
            <w:hideMark/>
          </w:tcPr>
          <w:p w14:paraId="2DA74037" w14:textId="77777777" w:rsidR="00B3349F" w:rsidRPr="00E45330" w:rsidRDefault="00B3349F" w:rsidP="006C3BD7">
            <w:pPr>
              <w:pStyle w:val="TAH"/>
            </w:pPr>
            <w:r w:rsidRPr="00E45330">
              <w:t>Cardinality</w:t>
            </w:r>
          </w:p>
        </w:tc>
        <w:tc>
          <w:tcPr>
            <w:tcW w:w="1080" w:type="dxa"/>
            <w:shd w:val="clear" w:color="auto" w:fill="C0C0C0"/>
            <w:hideMark/>
          </w:tcPr>
          <w:p w14:paraId="04573B0D" w14:textId="77777777" w:rsidR="00B3349F" w:rsidRPr="00E45330" w:rsidRDefault="00B3349F" w:rsidP="006C3BD7">
            <w:pPr>
              <w:pStyle w:val="TAH"/>
            </w:pPr>
            <w:r w:rsidRPr="00E45330">
              <w:t>Response</w:t>
            </w:r>
          </w:p>
          <w:p w14:paraId="218116A0" w14:textId="77777777" w:rsidR="00B3349F" w:rsidRPr="00E45330" w:rsidRDefault="00B3349F" w:rsidP="006C3BD7">
            <w:pPr>
              <w:pStyle w:val="TAH"/>
            </w:pPr>
            <w:r w:rsidRPr="00E45330">
              <w:t>codes</w:t>
            </w:r>
          </w:p>
        </w:tc>
        <w:tc>
          <w:tcPr>
            <w:tcW w:w="4757" w:type="dxa"/>
            <w:shd w:val="clear" w:color="auto" w:fill="C0C0C0"/>
            <w:hideMark/>
          </w:tcPr>
          <w:p w14:paraId="704DB4BD" w14:textId="77777777" w:rsidR="00B3349F" w:rsidRPr="00E45330" w:rsidRDefault="00B3349F" w:rsidP="006C3BD7">
            <w:pPr>
              <w:pStyle w:val="TAH"/>
            </w:pPr>
            <w:r w:rsidRPr="00E45330">
              <w:t>Description</w:t>
            </w:r>
          </w:p>
        </w:tc>
      </w:tr>
      <w:tr w:rsidR="00B3349F" w:rsidRPr="00E45330" w14:paraId="3CEFC11F" w14:textId="77777777" w:rsidTr="00B335AE">
        <w:trPr>
          <w:jc w:val="center"/>
        </w:trPr>
        <w:tc>
          <w:tcPr>
            <w:tcW w:w="2138" w:type="dxa"/>
          </w:tcPr>
          <w:p w14:paraId="71F57172" w14:textId="77777777" w:rsidR="00B3349F" w:rsidRPr="00E45330" w:rsidRDefault="00B3349F" w:rsidP="006C3BD7">
            <w:pPr>
              <w:pStyle w:val="TAL"/>
            </w:pPr>
            <w:r w:rsidRPr="00E45330">
              <w:rPr>
                <w:lang w:eastAsia="zh-CN"/>
              </w:rPr>
              <w:t>SessionOriented</w:t>
            </w:r>
            <w:r w:rsidRPr="00E45330">
              <w:t>Data</w:t>
            </w:r>
          </w:p>
        </w:tc>
        <w:tc>
          <w:tcPr>
            <w:tcW w:w="540" w:type="dxa"/>
          </w:tcPr>
          <w:p w14:paraId="700E1E6B" w14:textId="77777777" w:rsidR="00B3349F" w:rsidRPr="00E45330" w:rsidRDefault="00B3349F" w:rsidP="006C3BD7">
            <w:pPr>
              <w:pStyle w:val="TAC"/>
              <w:rPr>
                <w:lang w:eastAsia="zh-CN"/>
              </w:rPr>
            </w:pPr>
            <w:r w:rsidRPr="00E45330">
              <w:rPr>
                <w:rFonts w:hint="eastAsia"/>
                <w:lang w:eastAsia="zh-CN"/>
              </w:rPr>
              <w:t>M</w:t>
            </w:r>
          </w:p>
        </w:tc>
        <w:tc>
          <w:tcPr>
            <w:tcW w:w="1260" w:type="dxa"/>
          </w:tcPr>
          <w:p w14:paraId="68B1E063" w14:textId="77777777" w:rsidR="00B3349F" w:rsidRPr="00E45330" w:rsidRDefault="00B3349F" w:rsidP="006C3BD7">
            <w:pPr>
              <w:pStyle w:val="TAL"/>
              <w:rPr>
                <w:lang w:eastAsia="zh-CN"/>
              </w:rPr>
            </w:pPr>
            <w:r w:rsidRPr="00E45330">
              <w:rPr>
                <w:rFonts w:hint="eastAsia"/>
                <w:lang w:eastAsia="zh-CN"/>
              </w:rPr>
              <w:t>1</w:t>
            </w:r>
          </w:p>
        </w:tc>
        <w:tc>
          <w:tcPr>
            <w:tcW w:w="1080" w:type="dxa"/>
          </w:tcPr>
          <w:p w14:paraId="0AFA1700" w14:textId="77777777" w:rsidR="00B3349F" w:rsidRPr="00E45330" w:rsidRDefault="00B3349F" w:rsidP="006C3BD7">
            <w:pPr>
              <w:pStyle w:val="TAL"/>
              <w:rPr>
                <w:lang w:eastAsia="zh-CN"/>
              </w:rPr>
            </w:pPr>
            <w:r w:rsidRPr="00E45330">
              <w:rPr>
                <w:rFonts w:hint="eastAsia"/>
                <w:lang w:eastAsia="zh-CN"/>
              </w:rPr>
              <w:t>2</w:t>
            </w:r>
            <w:r w:rsidRPr="00E45330">
              <w:rPr>
                <w:lang w:eastAsia="zh-CN"/>
              </w:rPr>
              <w:t>00 OK</w:t>
            </w:r>
          </w:p>
        </w:tc>
        <w:tc>
          <w:tcPr>
            <w:tcW w:w="4757" w:type="dxa"/>
          </w:tcPr>
          <w:p w14:paraId="37511718" w14:textId="77777777" w:rsidR="00B3349F" w:rsidRPr="00E45330" w:rsidRDefault="00B3349F" w:rsidP="006C3BD7">
            <w:pPr>
              <w:pStyle w:val="TAL"/>
            </w:pPr>
            <w:r w:rsidRPr="00E45330">
              <w:t>The Individual Session Oriented Service Subscription resource was successfully updated.</w:t>
            </w:r>
          </w:p>
        </w:tc>
      </w:tr>
      <w:tr w:rsidR="00B3349F" w:rsidRPr="00E45330" w14:paraId="6618B192" w14:textId="77777777" w:rsidTr="00B335AE">
        <w:trPr>
          <w:jc w:val="center"/>
        </w:trPr>
        <w:tc>
          <w:tcPr>
            <w:tcW w:w="2138" w:type="dxa"/>
            <w:hideMark/>
          </w:tcPr>
          <w:p w14:paraId="54D08E17" w14:textId="77777777" w:rsidR="00B3349F" w:rsidRPr="00E45330" w:rsidRDefault="00B3349F" w:rsidP="006C3BD7">
            <w:pPr>
              <w:pStyle w:val="TAL"/>
            </w:pPr>
            <w:r w:rsidRPr="00E45330">
              <w:t>n/a</w:t>
            </w:r>
          </w:p>
        </w:tc>
        <w:tc>
          <w:tcPr>
            <w:tcW w:w="540" w:type="dxa"/>
          </w:tcPr>
          <w:p w14:paraId="5FE7DB4D" w14:textId="77777777" w:rsidR="00B3349F" w:rsidRPr="00E45330" w:rsidRDefault="00B3349F" w:rsidP="006C3BD7">
            <w:pPr>
              <w:pStyle w:val="TAC"/>
            </w:pPr>
          </w:p>
        </w:tc>
        <w:tc>
          <w:tcPr>
            <w:tcW w:w="1260" w:type="dxa"/>
          </w:tcPr>
          <w:p w14:paraId="5CD4F5BC" w14:textId="77777777" w:rsidR="00B3349F" w:rsidRPr="00E45330" w:rsidRDefault="00B3349F" w:rsidP="006C3BD7">
            <w:pPr>
              <w:pStyle w:val="TAL"/>
            </w:pPr>
          </w:p>
        </w:tc>
        <w:tc>
          <w:tcPr>
            <w:tcW w:w="1080" w:type="dxa"/>
            <w:hideMark/>
          </w:tcPr>
          <w:p w14:paraId="70E40230" w14:textId="77777777" w:rsidR="00B3349F" w:rsidRPr="00E45330" w:rsidRDefault="00B3349F" w:rsidP="006C3BD7">
            <w:pPr>
              <w:pStyle w:val="TAL"/>
            </w:pPr>
            <w:r w:rsidRPr="00E45330">
              <w:t>204 No Content</w:t>
            </w:r>
          </w:p>
        </w:tc>
        <w:tc>
          <w:tcPr>
            <w:tcW w:w="4757" w:type="dxa"/>
            <w:hideMark/>
          </w:tcPr>
          <w:p w14:paraId="7634E3EB" w14:textId="77777777" w:rsidR="00B3349F" w:rsidRPr="00E45330" w:rsidRDefault="00B3349F" w:rsidP="006C3BD7">
            <w:pPr>
              <w:pStyle w:val="TAL"/>
            </w:pPr>
            <w:r w:rsidRPr="00E45330">
              <w:t>The Individual Session Oriented Service Subscription resource was successfully updated.</w:t>
            </w:r>
          </w:p>
        </w:tc>
      </w:tr>
      <w:tr w:rsidR="00A43AAE" w:rsidRPr="00E45330" w14:paraId="2AA222DA" w14:textId="77777777" w:rsidTr="00B335AE">
        <w:trPr>
          <w:jc w:val="center"/>
        </w:trPr>
        <w:tc>
          <w:tcPr>
            <w:tcW w:w="2138" w:type="dxa"/>
          </w:tcPr>
          <w:p w14:paraId="5C6109FA" w14:textId="77777777" w:rsidR="00A43AAE" w:rsidRPr="00E45330" w:rsidRDefault="00A43AAE" w:rsidP="00A43AAE">
            <w:pPr>
              <w:pStyle w:val="TAL"/>
            </w:pPr>
            <w:r w:rsidRPr="00E45330">
              <w:t>n/a</w:t>
            </w:r>
          </w:p>
        </w:tc>
        <w:tc>
          <w:tcPr>
            <w:tcW w:w="540" w:type="dxa"/>
          </w:tcPr>
          <w:p w14:paraId="11C890CB" w14:textId="77777777" w:rsidR="00A43AAE" w:rsidRPr="00E45330" w:rsidRDefault="00A43AAE" w:rsidP="00A43AAE">
            <w:pPr>
              <w:pStyle w:val="TAC"/>
            </w:pPr>
          </w:p>
        </w:tc>
        <w:tc>
          <w:tcPr>
            <w:tcW w:w="1260" w:type="dxa"/>
          </w:tcPr>
          <w:p w14:paraId="56676E79" w14:textId="77777777" w:rsidR="00A43AAE" w:rsidRPr="00E45330" w:rsidRDefault="00A43AAE" w:rsidP="00A43AAE">
            <w:pPr>
              <w:pStyle w:val="TAL"/>
            </w:pPr>
          </w:p>
        </w:tc>
        <w:tc>
          <w:tcPr>
            <w:tcW w:w="1080" w:type="dxa"/>
          </w:tcPr>
          <w:p w14:paraId="5905F0AC" w14:textId="77777777" w:rsidR="00A43AAE" w:rsidRPr="00E45330" w:rsidRDefault="00A43AAE" w:rsidP="00A43AAE">
            <w:pPr>
              <w:pStyle w:val="TAL"/>
            </w:pPr>
            <w:r w:rsidRPr="00E45330">
              <w:t>307 Temporary Redirect</w:t>
            </w:r>
          </w:p>
        </w:tc>
        <w:tc>
          <w:tcPr>
            <w:tcW w:w="4757" w:type="dxa"/>
          </w:tcPr>
          <w:p w14:paraId="53EED2B8" w14:textId="77777777" w:rsidR="00A43AAE" w:rsidRDefault="00A43AAE" w:rsidP="00A43AAE">
            <w:pPr>
              <w:pStyle w:val="TAL"/>
            </w:pPr>
            <w:r w:rsidRPr="00E45330">
              <w:t>Temporary redirection.</w:t>
            </w:r>
          </w:p>
          <w:p w14:paraId="0C16CDB0" w14:textId="77777777" w:rsidR="00A43AAE" w:rsidRDefault="00A43AAE" w:rsidP="00A43AAE">
            <w:pPr>
              <w:pStyle w:val="TAL"/>
            </w:pPr>
          </w:p>
          <w:p w14:paraId="61DDA18B" w14:textId="77777777" w:rsidR="00A43AAE" w:rsidRDefault="00A43AAE" w:rsidP="00A43AAE">
            <w:pPr>
              <w:pStyle w:val="TAL"/>
              <w:rPr>
                <w:rFonts w:cs="Arial"/>
                <w:szCs w:val="18"/>
                <w:lang w:eastAsia="zh-CN"/>
              </w:rPr>
            </w:pPr>
            <w:r w:rsidRPr="00E45330">
              <w:t>The response shall include a Location header field containing an alternative URI of the resource located in an alternative VAE Server.</w:t>
            </w:r>
          </w:p>
          <w:p w14:paraId="0E8B2BB7" w14:textId="77777777" w:rsidR="00A43AAE" w:rsidRDefault="00A43AAE" w:rsidP="00A43AAE">
            <w:pPr>
              <w:pStyle w:val="TAL"/>
              <w:rPr>
                <w:rFonts w:cs="Arial"/>
                <w:szCs w:val="18"/>
                <w:lang w:eastAsia="zh-CN"/>
              </w:rPr>
            </w:pPr>
          </w:p>
          <w:p w14:paraId="0C18B345"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A43AAE" w:rsidRPr="00E45330" w14:paraId="44E72828" w14:textId="77777777" w:rsidTr="00B335AE">
        <w:trPr>
          <w:jc w:val="center"/>
        </w:trPr>
        <w:tc>
          <w:tcPr>
            <w:tcW w:w="2138" w:type="dxa"/>
          </w:tcPr>
          <w:p w14:paraId="291FD54C" w14:textId="77777777" w:rsidR="00A43AAE" w:rsidRPr="00E45330" w:rsidRDefault="00A43AAE" w:rsidP="00A43AAE">
            <w:pPr>
              <w:pStyle w:val="TAL"/>
            </w:pPr>
            <w:r w:rsidRPr="00E45330">
              <w:t>n/a</w:t>
            </w:r>
          </w:p>
        </w:tc>
        <w:tc>
          <w:tcPr>
            <w:tcW w:w="540" w:type="dxa"/>
          </w:tcPr>
          <w:p w14:paraId="45467EC1" w14:textId="77777777" w:rsidR="00A43AAE" w:rsidRPr="00E45330" w:rsidRDefault="00A43AAE" w:rsidP="00A43AAE">
            <w:pPr>
              <w:pStyle w:val="TAC"/>
            </w:pPr>
          </w:p>
        </w:tc>
        <w:tc>
          <w:tcPr>
            <w:tcW w:w="1260" w:type="dxa"/>
          </w:tcPr>
          <w:p w14:paraId="3C798A28" w14:textId="77777777" w:rsidR="00A43AAE" w:rsidRPr="00E45330" w:rsidRDefault="00A43AAE" w:rsidP="00A43AAE">
            <w:pPr>
              <w:pStyle w:val="TAL"/>
            </w:pPr>
          </w:p>
        </w:tc>
        <w:tc>
          <w:tcPr>
            <w:tcW w:w="1080" w:type="dxa"/>
          </w:tcPr>
          <w:p w14:paraId="1DB5E46B" w14:textId="77777777" w:rsidR="00A43AAE" w:rsidRPr="00E45330" w:rsidRDefault="00A43AAE" w:rsidP="00A43AAE">
            <w:pPr>
              <w:pStyle w:val="TAL"/>
            </w:pPr>
            <w:r w:rsidRPr="00E45330">
              <w:t>308 Permanent Redirect</w:t>
            </w:r>
          </w:p>
        </w:tc>
        <w:tc>
          <w:tcPr>
            <w:tcW w:w="4757" w:type="dxa"/>
          </w:tcPr>
          <w:p w14:paraId="6608A613" w14:textId="77777777" w:rsidR="00A43AAE" w:rsidRDefault="00A43AAE" w:rsidP="00A43AAE">
            <w:pPr>
              <w:pStyle w:val="TAL"/>
            </w:pPr>
            <w:r w:rsidRPr="00E45330">
              <w:t>Permanent redirection.</w:t>
            </w:r>
          </w:p>
          <w:p w14:paraId="74D8127F" w14:textId="77777777" w:rsidR="00A43AAE" w:rsidRDefault="00A43AAE" w:rsidP="00A43AAE">
            <w:pPr>
              <w:pStyle w:val="TAL"/>
            </w:pPr>
          </w:p>
          <w:p w14:paraId="204A8C0C" w14:textId="77777777" w:rsidR="00A43AAE" w:rsidRDefault="00A43AAE" w:rsidP="00A43AAE">
            <w:pPr>
              <w:pStyle w:val="TAL"/>
              <w:rPr>
                <w:rFonts w:cs="Arial"/>
                <w:szCs w:val="18"/>
                <w:lang w:eastAsia="zh-CN"/>
              </w:rPr>
            </w:pPr>
            <w:r w:rsidRPr="00E45330">
              <w:t>The response shall include a Location header field containing an alternative URI of the resource located in an alternative VAE Server.</w:t>
            </w:r>
          </w:p>
          <w:p w14:paraId="66EB7037" w14:textId="77777777" w:rsidR="00A43AAE" w:rsidRDefault="00A43AAE" w:rsidP="00A43AAE">
            <w:pPr>
              <w:pStyle w:val="TAL"/>
              <w:rPr>
                <w:rFonts w:cs="Arial"/>
                <w:szCs w:val="18"/>
                <w:lang w:eastAsia="zh-CN"/>
              </w:rPr>
            </w:pPr>
          </w:p>
          <w:p w14:paraId="713CCF3C"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B3349F" w:rsidRPr="00E45330" w14:paraId="591516A5" w14:textId="77777777" w:rsidTr="00B335AE">
        <w:trPr>
          <w:jc w:val="center"/>
        </w:trPr>
        <w:tc>
          <w:tcPr>
            <w:tcW w:w="9775" w:type="dxa"/>
            <w:gridSpan w:val="5"/>
          </w:tcPr>
          <w:p w14:paraId="72FC6E01" w14:textId="77777777" w:rsidR="00B3349F" w:rsidRPr="00E45330" w:rsidRDefault="00B3349F" w:rsidP="006C3BD7">
            <w:pPr>
              <w:pStyle w:val="TAN"/>
            </w:pPr>
            <w:r w:rsidRPr="00E45330">
              <w:t>NOTE:</w:t>
            </w:r>
            <w:r w:rsidRPr="00E45330">
              <w:tab/>
            </w:r>
            <w:r w:rsidR="00A43AAE" w:rsidRPr="00E45330">
              <w:t xml:space="preserve">The mandatory HTTP error status code for the </w:t>
            </w:r>
            <w:r w:rsidR="00A43AAE">
              <w:t xml:space="preserve">HTTP </w:t>
            </w:r>
            <w:r w:rsidR="00A43AAE" w:rsidRPr="00E45330">
              <w:t xml:space="preserve">DELETE method listed in </w:t>
            </w:r>
            <w:r w:rsidR="00A43AAE" w:rsidRPr="008874EC">
              <w:t>table 5.2.6-1 of 3GPP TS 29.122 [2</w:t>
            </w:r>
            <w:r w:rsidR="00A43AAE">
              <w:t>2</w:t>
            </w:r>
            <w:r w:rsidR="00A43AAE" w:rsidRPr="008874EC">
              <w:t>]</w:t>
            </w:r>
            <w:r w:rsidR="00A43AAE" w:rsidRPr="00E45330">
              <w:t xml:space="preserve"> </w:t>
            </w:r>
            <w:r w:rsidR="00A43AAE">
              <w:t xml:space="preserve">shall </w:t>
            </w:r>
            <w:r w:rsidR="00A43AAE" w:rsidRPr="00E45330">
              <w:t>also apply.</w:t>
            </w:r>
          </w:p>
        </w:tc>
      </w:tr>
    </w:tbl>
    <w:p w14:paraId="1912A291" w14:textId="77777777" w:rsidR="00B3349F" w:rsidRPr="00E45330" w:rsidRDefault="00B3349F" w:rsidP="00B3349F"/>
    <w:p w14:paraId="7AF35A5B" w14:textId="77777777" w:rsidR="00B3349F" w:rsidRPr="00E45330" w:rsidRDefault="00B3349F" w:rsidP="00B3349F">
      <w:pPr>
        <w:pStyle w:val="TH"/>
      </w:pPr>
      <w:r w:rsidRPr="00E45330">
        <w:lastRenderedPageBreak/>
        <w:t>Table </w:t>
      </w:r>
      <w:r w:rsidR="006C3BD7" w:rsidRPr="00E45330">
        <w:t>6.7</w:t>
      </w:r>
      <w:r w:rsidRPr="00E45330">
        <w:t>.3.3.3.2-4: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3349F" w:rsidRPr="00E45330" w14:paraId="43CB00F5" w14:textId="77777777" w:rsidTr="00B335AE">
        <w:trPr>
          <w:jc w:val="center"/>
        </w:trPr>
        <w:tc>
          <w:tcPr>
            <w:tcW w:w="825" w:type="pct"/>
            <w:shd w:val="clear" w:color="auto" w:fill="C0C0C0"/>
          </w:tcPr>
          <w:p w14:paraId="64DE5269" w14:textId="77777777" w:rsidR="00B3349F" w:rsidRPr="00E45330" w:rsidRDefault="00B3349F" w:rsidP="006C3BD7">
            <w:pPr>
              <w:pStyle w:val="TAH"/>
            </w:pPr>
            <w:r w:rsidRPr="00E45330">
              <w:t>Name</w:t>
            </w:r>
          </w:p>
        </w:tc>
        <w:tc>
          <w:tcPr>
            <w:tcW w:w="732" w:type="pct"/>
            <w:shd w:val="clear" w:color="auto" w:fill="C0C0C0"/>
          </w:tcPr>
          <w:p w14:paraId="400C8200" w14:textId="77777777" w:rsidR="00B3349F" w:rsidRPr="00E45330" w:rsidRDefault="00B3349F" w:rsidP="006C3BD7">
            <w:pPr>
              <w:pStyle w:val="TAH"/>
            </w:pPr>
            <w:r w:rsidRPr="00E45330">
              <w:t>Data type</w:t>
            </w:r>
          </w:p>
        </w:tc>
        <w:tc>
          <w:tcPr>
            <w:tcW w:w="217" w:type="pct"/>
            <w:shd w:val="clear" w:color="auto" w:fill="C0C0C0"/>
          </w:tcPr>
          <w:p w14:paraId="3AE41D81" w14:textId="77777777" w:rsidR="00B3349F" w:rsidRPr="00E45330" w:rsidRDefault="00B3349F" w:rsidP="006C3BD7">
            <w:pPr>
              <w:pStyle w:val="TAH"/>
            </w:pPr>
            <w:r w:rsidRPr="00E45330">
              <w:t>P</w:t>
            </w:r>
          </w:p>
        </w:tc>
        <w:tc>
          <w:tcPr>
            <w:tcW w:w="581" w:type="pct"/>
            <w:shd w:val="clear" w:color="auto" w:fill="C0C0C0"/>
          </w:tcPr>
          <w:p w14:paraId="5C4CC018" w14:textId="77777777" w:rsidR="00B3349F" w:rsidRPr="00E45330" w:rsidRDefault="00B3349F" w:rsidP="006C3BD7">
            <w:pPr>
              <w:pStyle w:val="TAH"/>
            </w:pPr>
            <w:r w:rsidRPr="00E45330">
              <w:t>Cardinality</w:t>
            </w:r>
          </w:p>
        </w:tc>
        <w:tc>
          <w:tcPr>
            <w:tcW w:w="2645" w:type="pct"/>
            <w:shd w:val="clear" w:color="auto" w:fill="C0C0C0"/>
            <w:vAlign w:val="center"/>
          </w:tcPr>
          <w:p w14:paraId="07723795" w14:textId="77777777" w:rsidR="00B3349F" w:rsidRPr="00E45330" w:rsidRDefault="00B3349F" w:rsidP="006C3BD7">
            <w:pPr>
              <w:pStyle w:val="TAH"/>
            </w:pPr>
            <w:r w:rsidRPr="00E45330">
              <w:t>Description</w:t>
            </w:r>
          </w:p>
        </w:tc>
      </w:tr>
      <w:tr w:rsidR="00B3349F" w:rsidRPr="00E45330" w14:paraId="640F89C4" w14:textId="77777777" w:rsidTr="00B335AE">
        <w:trPr>
          <w:jc w:val="center"/>
        </w:trPr>
        <w:tc>
          <w:tcPr>
            <w:tcW w:w="825" w:type="pct"/>
            <w:shd w:val="clear" w:color="auto" w:fill="auto"/>
          </w:tcPr>
          <w:p w14:paraId="5DF088D3" w14:textId="77777777" w:rsidR="00B3349F" w:rsidRPr="00E45330" w:rsidRDefault="00B3349F" w:rsidP="006C3BD7">
            <w:pPr>
              <w:pStyle w:val="TAL"/>
            </w:pPr>
            <w:r w:rsidRPr="00E45330">
              <w:t>Location</w:t>
            </w:r>
          </w:p>
        </w:tc>
        <w:tc>
          <w:tcPr>
            <w:tcW w:w="732" w:type="pct"/>
          </w:tcPr>
          <w:p w14:paraId="6FBDEDFA" w14:textId="77777777" w:rsidR="00B3349F" w:rsidRPr="00E45330" w:rsidRDefault="00B3349F" w:rsidP="006C3BD7">
            <w:pPr>
              <w:pStyle w:val="TAL"/>
            </w:pPr>
            <w:r w:rsidRPr="00E45330">
              <w:t>string</w:t>
            </w:r>
          </w:p>
        </w:tc>
        <w:tc>
          <w:tcPr>
            <w:tcW w:w="217" w:type="pct"/>
          </w:tcPr>
          <w:p w14:paraId="645F7C2A" w14:textId="77777777" w:rsidR="00B3349F" w:rsidRPr="00E45330" w:rsidRDefault="00B3349F" w:rsidP="006C3BD7">
            <w:pPr>
              <w:pStyle w:val="TAC"/>
            </w:pPr>
            <w:r w:rsidRPr="00E45330">
              <w:t>M</w:t>
            </w:r>
          </w:p>
        </w:tc>
        <w:tc>
          <w:tcPr>
            <w:tcW w:w="581" w:type="pct"/>
          </w:tcPr>
          <w:p w14:paraId="3E2B4A46" w14:textId="77777777" w:rsidR="00B3349F" w:rsidRPr="00E45330" w:rsidRDefault="00B3349F" w:rsidP="006C3BD7">
            <w:pPr>
              <w:pStyle w:val="TAL"/>
            </w:pPr>
            <w:r w:rsidRPr="00E45330">
              <w:t>1</w:t>
            </w:r>
          </w:p>
        </w:tc>
        <w:tc>
          <w:tcPr>
            <w:tcW w:w="2645" w:type="pct"/>
            <w:shd w:val="clear" w:color="auto" w:fill="auto"/>
            <w:vAlign w:val="center"/>
          </w:tcPr>
          <w:p w14:paraId="1DCD324E" w14:textId="77777777" w:rsidR="00B3349F" w:rsidRPr="00E45330" w:rsidRDefault="00A43AAE" w:rsidP="006C3BD7">
            <w:pPr>
              <w:pStyle w:val="TAL"/>
            </w:pPr>
            <w:r>
              <w:t>Contains a</w:t>
            </w:r>
            <w:r w:rsidRPr="00E45330">
              <w:t>n alternative URI of the resource located in an alternative VAE Server.</w:t>
            </w:r>
          </w:p>
        </w:tc>
      </w:tr>
    </w:tbl>
    <w:p w14:paraId="4324FD38" w14:textId="77777777" w:rsidR="00B3349F" w:rsidRPr="00E45330" w:rsidRDefault="00B3349F" w:rsidP="00B3349F"/>
    <w:p w14:paraId="7D131F16" w14:textId="77777777" w:rsidR="00B3349F" w:rsidRPr="00E45330" w:rsidRDefault="00B3349F" w:rsidP="00B3349F">
      <w:pPr>
        <w:pStyle w:val="TH"/>
      </w:pPr>
      <w:r w:rsidRPr="00E45330">
        <w:t>Table </w:t>
      </w:r>
      <w:r w:rsidR="006C3BD7" w:rsidRPr="00E45330">
        <w:t>6.7</w:t>
      </w:r>
      <w:r w:rsidRPr="00E45330">
        <w:t>.3.3.3.2-5: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3349F" w:rsidRPr="00E45330" w14:paraId="6273A9E4" w14:textId="77777777" w:rsidTr="00B335AE">
        <w:trPr>
          <w:jc w:val="center"/>
        </w:trPr>
        <w:tc>
          <w:tcPr>
            <w:tcW w:w="825" w:type="pct"/>
            <w:shd w:val="clear" w:color="auto" w:fill="C0C0C0"/>
          </w:tcPr>
          <w:p w14:paraId="619C95B6" w14:textId="77777777" w:rsidR="00B3349F" w:rsidRPr="00E45330" w:rsidRDefault="00B3349F" w:rsidP="006C3BD7">
            <w:pPr>
              <w:pStyle w:val="TAH"/>
            </w:pPr>
            <w:r w:rsidRPr="00E45330">
              <w:t>Name</w:t>
            </w:r>
          </w:p>
        </w:tc>
        <w:tc>
          <w:tcPr>
            <w:tcW w:w="732" w:type="pct"/>
            <w:shd w:val="clear" w:color="auto" w:fill="C0C0C0"/>
          </w:tcPr>
          <w:p w14:paraId="4F2857BC" w14:textId="77777777" w:rsidR="00B3349F" w:rsidRPr="00E45330" w:rsidRDefault="00B3349F" w:rsidP="006C3BD7">
            <w:pPr>
              <w:pStyle w:val="TAH"/>
            </w:pPr>
            <w:r w:rsidRPr="00E45330">
              <w:t>Data type</w:t>
            </w:r>
          </w:p>
        </w:tc>
        <w:tc>
          <w:tcPr>
            <w:tcW w:w="217" w:type="pct"/>
            <w:shd w:val="clear" w:color="auto" w:fill="C0C0C0"/>
          </w:tcPr>
          <w:p w14:paraId="59BAA15C" w14:textId="77777777" w:rsidR="00B3349F" w:rsidRPr="00E45330" w:rsidRDefault="00B3349F" w:rsidP="006C3BD7">
            <w:pPr>
              <w:pStyle w:val="TAH"/>
            </w:pPr>
            <w:r w:rsidRPr="00E45330">
              <w:t>P</w:t>
            </w:r>
          </w:p>
        </w:tc>
        <w:tc>
          <w:tcPr>
            <w:tcW w:w="581" w:type="pct"/>
            <w:shd w:val="clear" w:color="auto" w:fill="C0C0C0"/>
          </w:tcPr>
          <w:p w14:paraId="67CD2CFF" w14:textId="77777777" w:rsidR="00B3349F" w:rsidRPr="00E45330" w:rsidRDefault="00B3349F" w:rsidP="006C3BD7">
            <w:pPr>
              <w:pStyle w:val="TAH"/>
            </w:pPr>
            <w:r w:rsidRPr="00E45330">
              <w:t>Cardinality</w:t>
            </w:r>
          </w:p>
        </w:tc>
        <w:tc>
          <w:tcPr>
            <w:tcW w:w="2645" w:type="pct"/>
            <w:shd w:val="clear" w:color="auto" w:fill="C0C0C0"/>
            <w:vAlign w:val="center"/>
          </w:tcPr>
          <w:p w14:paraId="45442607" w14:textId="77777777" w:rsidR="00B3349F" w:rsidRPr="00E45330" w:rsidRDefault="00B3349F" w:rsidP="006C3BD7">
            <w:pPr>
              <w:pStyle w:val="TAH"/>
            </w:pPr>
            <w:r w:rsidRPr="00E45330">
              <w:t>Description</w:t>
            </w:r>
          </w:p>
        </w:tc>
      </w:tr>
      <w:tr w:rsidR="00B3349F" w:rsidRPr="00E45330" w14:paraId="4B403031" w14:textId="77777777" w:rsidTr="00B335AE">
        <w:trPr>
          <w:jc w:val="center"/>
        </w:trPr>
        <w:tc>
          <w:tcPr>
            <w:tcW w:w="825" w:type="pct"/>
            <w:shd w:val="clear" w:color="auto" w:fill="auto"/>
          </w:tcPr>
          <w:p w14:paraId="0A497762" w14:textId="77777777" w:rsidR="00B3349F" w:rsidRPr="00E45330" w:rsidRDefault="00B3349F" w:rsidP="006C3BD7">
            <w:pPr>
              <w:pStyle w:val="TAL"/>
            </w:pPr>
            <w:r w:rsidRPr="00E45330">
              <w:t>Location</w:t>
            </w:r>
          </w:p>
        </w:tc>
        <w:tc>
          <w:tcPr>
            <w:tcW w:w="732" w:type="pct"/>
          </w:tcPr>
          <w:p w14:paraId="3F759F20" w14:textId="77777777" w:rsidR="00B3349F" w:rsidRPr="00E45330" w:rsidRDefault="00B3349F" w:rsidP="006C3BD7">
            <w:pPr>
              <w:pStyle w:val="TAL"/>
            </w:pPr>
            <w:r w:rsidRPr="00E45330">
              <w:t>string</w:t>
            </w:r>
          </w:p>
        </w:tc>
        <w:tc>
          <w:tcPr>
            <w:tcW w:w="217" w:type="pct"/>
          </w:tcPr>
          <w:p w14:paraId="1E667521" w14:textId="77777777" w:rsidR="00B3349F" w:rsidRPr="00E45330" w:rsidRDefault="00B3349F" w:rsidP="006C3BD7">
            <w:pPr>
              <w:pStyle w:val="TAC"/>
            </w:pPr>
            <w:r w:rsidRPr="00E45330">
              <w:t>M</w:t>
            </w:r>
          </w:p>
        </w:tc>
        <w:tc>
          <w:tcPr>
            <w:tcW w:w="581" w:type="pct"/>
          </w:tcPr>
          <w:p w14:paraId="5BA8390B" w14:textId="77777777" w:rsidR="00B3349F" w:rsidRPr="00E45330" w:rsidRDefault="00B3349F" w:rsidP="006C3BD7">
            <w:pPr>
              <w:pStyle w:val="TAL"/>
            </w:pPr>
            <w:r w:rsidRPr="00E45330">
              <w:t>1</w:t>
            </w:r>
          </w:p>
        </w:tc>
        <w:tc>
          <w:tcPr>
            <w:tcW w:w="2645" w:type="pct"/>
            <w:shd w:val="clear" w:color="auto" w:fill="auto"/>
            <w:vAlign w:val="center"/>
          </w:tcPr>
          <w:p w14:paraId="5FA154D4" w14:textId="77777777" w:rsidR="00B3349F" w:rsidRPr="00E45330" w:rsidRDefault="00A43AAE" w:rsidP="006C3BD7">
            <w:pPr>
              <w:pStyle w:val="TAL"/>
            </w:pPr>
            <w:r>
              <w:t>Contains a</w:t>
            </w:r>
            <w:r w:rsidRPr="00E45330">
              <w:t>n alternative URI of the resource located in an alternative VAE Server.</w:t>
            </w:r>
          </w:p>
        </w:tc>
      </w:tr>
    </w:tbl>
    <w:p w14:paraId="7885A635" w14:textId="77777777" w:rsidR="00B3349F" w:rsidRPr="00E45330" w:rsidRDefault="00B3349F" w:rsidP="00B3349F"/>
    <w:p w14:paraId="3A463A5D" w14:textId="77777777" w:rsidR="00B3349F" w:rsidRPr="00E45330" w:rsidRDefault="006C3BD7" w:rsidP="00B3349F">
      <w:pPr>
        <w:pStyle w:val="Heading6"/>
      </w:pPr>
      <w:bookmarkStart w:id="6508" w:name="_Toc85528145"/>
      <w:bookmarkStart w:id="6509" w:name="_Toc90649770"/>
      <w:bookmarkStart w:id="6510" w:name="_Toc170113499"/>
      <w:r w:rsidRPr="00E45330">
        <w:t>6.7</w:t>
      </w:r>
      <w:r w:rsidR="00B3349F" w:rsidRPr="00E45330">
        <w:t>.3.3.3.3</w:t>
      </w:r>
      <w:r w:rsidR="00B3349F" w:rsidRPr="00E45330">
        <w:tab/>
        <w:t>DELETE</w:t>
      </w:r>
      <w:bookmarkEnd w:id="6508"/>
      <w:bookmarkEnd w:id="6509"/>
      <w:bookmarkEnd w:id="6510"/>
    </w:p>
    <w:p w14:paraId="3339C60C" w14:textId="77777777" w:rsidR="00B3349F" w:rsidRPr="00E45330" w:rsidRDefault="00B3349F" w:rsidP="00B3349F">
      <w:r w:rsidRPr="00E45330">
        <w:t xml:space="preserve">This method shall support the URI query parameters specified in </w:t>
      </w:r>
      <w:r w:rsidR="00587880" w:rsidRPr="00E45330">
        <w:t>table</w:t>
      </w:r>
      <w:r w:rsidR="00587880">
        <w:t> </w:t>
      </w:r>
      <w:r w:rsidR="006C3BD7" w:rsidRPr="00E45330">
        <w:t>6.7</w:t>
      </w:r>
      <w:r w:rsidRPr="00E45330">
        <w:t>.3.3.3.3-1.</w:t>
      </w:r>
    </w:p>
    <w:p w14:paraId="4A6F800B" w14:textId="77777777" w:rsidR="00B3349F" w:rsidRPr="00E45330" w:rsidRDefault="00587880" w:rsidP="00B3349F">
      <w:pPr>
        <w:pStyle w:val="TH"/>
        <w:rPr>
          <w:rFonts w:cs="Arial"/>
        </w:rPr>
      </w:pPr>
      <w:r w:rsidRPr="00E45330">
        <w:t>Table</w:t>
      </w:r>
      <w:r>
        <w:t> </w:t>
      </w:r>
      <w:r w:rsidR="006C3BD7" w:rsidRPr="00E45330">
        <w:t>6.7</w:t>
      </w:r>
      <w:r w:rsidR="00B3349F" w:rsidRPr="00E45330">
        <w:t xml:space="preserve">.3.3.3.3-1: URI query parameters supported by the DELETE method on this resource </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347"/>
        <w:gridCol w:w="1608"/>
        <w:gridCol w:w="435"/>
        <w:gridCol w:w="1102"/>
        <w:gridCol w:w="5037"/>
      </w:tblGrid>
      <w:tr w:rsidR="00B3349F" w:rsidRPr="00E45330" w14:paraId="66D307AD" w14:textId="77777777" w:rsidTr="00587880">
        <w:trPr>
          <w:jc w:val="center"/>
        </w:trPr>
        <w:tc>
          <w:tcPr>
            <w:tcW w:w="707" w:type="pct"/>
            <w:shd w:val="clear" w:color="auto" w:fill="C0C0C0"/>
            <w:hideMark/>
          </w:tcPr>
          <w:p w14:paraId="328FFCFD" w14:textId="77777777" w:rsidR="00B3349F" w:rsidRPr="00E45330" w:rsidRDefault="00B3349F" w:rsidP="006C3BD7">
            <w:pPr>
              <w:pStyle w:val="TAH"/>
            </w:pPr>
            <w:r w:rsidRPr="00E45330">
              <w:t>Name</w:t>
            </w:r>
          </w:p>
        </w:tc>
        <w:tc>
          <w:tcPr>
            <w:tcW w:w="844" w:type="pct"/>
            <w:shd w:val="clear" w:color="auto" w:fill="C0C0C0"/>
            <w:hideMark/>
          </w:tcPr>
          <w:p w14:paraId="58E94B54" w14:textId="77777777" w:rsidR="00B3349F" w:rsidRPr="00E45330" w:rsidRDefault="00B3349F" w:rsidP="006C3BD7">
            <w:pPr>
              <w:pStyle w:val="TAH"/>
            </w:pPr>
            <w:r w:rsidRPr="00E45330">
              <w:t>Data type</w:t>
            </w:r>
          </w:p>
        </w:tc>
        <w:tc>
          <w:tcPr>
            <w:tcW w:w="228" w:type="pct"/>
            <w:shd w:val="clear" w:color="auto" w:fill="C0C0C0"/>
            <w:hideMark/>
          </w:tcPr>
          <w:p w14:paraId="08FBB20E" w14:textId="77777777" w:rsidR="00B3349F" w:rsidRPr="00E45330" w:rsidRDefault="00B3349F" w:rsidP="006C3BD7">
            <w:pPr>
              <w:pStyle w:val="TAH"/>
            </w:pPr>
            <w:r w:rsidRPr="00E45330">
              <w:t>P</w:t>
            </w:r>
          </w:p>
        </w:tc>
        <w:tc>
          <w:tcPr>
            <w:tcW w:w="578" w:type="pct"/>
            <w:shd w:val="clear" w:color="auto" w:fill="C0C0C0"/>
            <w:hideMark/>
          </w:tcPr>
          <w:p w14:paraId="3AEA8313" w14:textId="77777777" w:rsidR="00B3349F" w:rsidRPr="00E45330" w:rsidRDefault="00B3349F" w:rsidP="006C3BD7">
            <w:pPr>
              <w:pStyle w:val="TAH"/>
            </w:pPr>
            <w:r w:rsidRPr="00E45330">
              <w:t>Cardinality</w:t>
            </w:r>
          </w:p>
        </w:tc>
        <w:tc>
          <w:tcPr>
            <w:tcW w:w="2642" w:type="pct"/>
            <w:shd w:val="clear" w:color="auto" w:fill="C0C0C0"/>
            <w:vAlign w:val="center"/>
            <w:hideMark/>
          </w:tcPr>
          <w:p w14:paraId="51B34E63" w14:textId="77777777" w:rsidR="00B3349F" w:rsidRPr="00E45330" w:rsidRDefault="00B3349F" w:rsidP="006C3BD7">
            <w:pPr>
              <w:pStyle w:val="TAH"/>
            </w:pPr>
            <w:r w:rsidRPr="00E45330">
              <w:t>Description</w:t>
            </w:r>
          </w:p>
        </w:tc>
      </w:tr>
      <w:tr w:rsidR="00B3349F" w:rsidRPr="00E45330" w14:paraId="4A7C06FC" w14:textId="77777777" w:rsidTr="00587880">
        <w:trPr>
          <w:jc w:val="center"/>
        </w:trPr>
        <w:tc>
          <w:tcPr>
            <w:tcW w:w="707" w:type="pct"/>
            <w:hideMark/>
          </w:tcPr>
          <w:p w14:paraId="48DA5E46" w14:textId="77777777" w:rsidR="00B3349F" w:rsidRPr="00E45330" w:rsidRDefault="00B3349F" w:rsidP="006C3BD7">
            <w:pPr>
              <w:pStyle w:val="TAL"/>
            </w:pPr>
            <w:r w:rsidRPr="00E45330">
              <w:t>n/a</w:t>
            </w:r>
          </w:p>
        </w:tc>
        <w:tc>
          <w:tcPr>
            <w:tcW w:w="844" w:type="pct"/>
          </w:tcPr>
          <w:p w14:paraId="7C5F88E1" w14:textId="77777777" w:rsidR="00B3349F" w:rsidRPr="00E45330" w:rsidRDefault="00B3349F" w:rsidP="006C3BD7">
            <w:pPr>
              <w:pStyle w:val="TAL"/>
            </w:pPr>
          </w:p>
        </w:tc>
        <w:tc>
          <w:tcPr>
            <w:tcW w:w="228" w:type="pct"/>
          </w:tcPr>
          <w:p w14:paraId="78131DB1" w14:textId="77777777" w:rsidR="00B3349F" w:rsidRPr="00E45330" w:rsidRDefault="00B3349F" w:rsidP="006C3BD7">
            <w:pPr>
              <w:pStyle w:val="TAC"/>
            </w:pPr>
          </w:p>
        </w:tc>
        <w:tc>
          <w:tcPr>
            <w:tcW w:w="578" w:type="pct"/>
          </w:tcPr>
          <w:p w14:paraId="1066F62E" w14:textId="77777777" w:rsidR="00B3349F" w:rsidRPr="00E45330" w:rsidRDefault="00B3349F" w:rsidP="006C3BD7">
            <w:pPr>
              <w:pStyle w:val="TAL"/>
            </w:pPr>
          </w:p>
        </w:tc>
        <w:tc>
          <w:tcPr>
            <w:tcW w:w="2642" w:type="pct"/>
            <w:vAlign w:val="center"/>
          </w:tcPr>
          <w:p w14:paraId="58FF0552" w14:textId="77777777" w:rsidR="00B3349F" w:rsidRPr="00E45330" w:rsidRDefault="00B3349F" w:rsidP="006C3BD7">
            <w:pPr>
              <w:pStyle w:val="TAL"/>
            </w:pPr>
          </w:p>
        </w:tc>
      </w:tr>
    </w:tbl>
    <w:p w14:paraId="1324D67A" w14:textId="77777777" w:rsidR="00B3349F" w:rsidRPr="00E45330" w:rsidRDefault="00B3349F" w:rsidP="00B3349F"/>
    <w:p w14:paraId="0744D380" w14:textId="77777777" w:rsidR="00B3349F" w:rsidRPr="00E45330" w:rsidRDefault="00B3349F" w:rsidP="00B3349F">
      <w:r w:rsidRPr="00E45330">
        <w:t xml:space="preserve">This method shall support the request data structures specified in </w:t>
      </w:r>
      <w:r w:rsidR="00587880" w:rsidRPr="00E45330">
        <w:t>table</w:t>
      </w:r>
      <w:r w:rsidR="00587880">
        <w:t> </w:t>
      </w:r>
      <w:r w:rsidR="006C3BD7" w:rsidRPr="00E45330">
        <w:t>6.7</w:t>
      </w:r>
      <w:r w:rsidRPr="00E45330">
        <w:t xml:space="preserve">.3.3.3.3-2 and the response data structures and response codes specified in </w:t>
      </w:r>
      <w:r w:rsidR="00587880" w:rsidRPr="00E45330">
        <w:t>table</w:t>
      </w:r>
      <w:r w:rsidR="00587880">
        <w:t> </w:t>
      </w:r>
      <w:r w:rsidR="006C3BD7" w:rsidRPr="00E45330">
        <w:t>6.7</w:t>
      </w:r>
      <w:r w:rsidRPr="00E45330">
        <w:t>.3.3.3.3-3.</w:t>
      </w:r>
    </w:p>
    <w:p w14:paraId="76728C6B" w14:textId="77777777" w:rsidR="00B3349F" w:rsidRPr="00E45330" w:rsidRDefault="00587880" w:rsidP="00B3349F">
      <w:pPr>
        <w:pStyle w:val="TH"/>
      </w:pPr>
      <w:r w:rsidRPr="00E45330">
        <w:t>Table</w:t>
      </w:r>
      <w:r>
        <w:t> </w:t>
      </w:r>
      <w:r w:rsidR="006C3BD7" w:rsidRPr="00E45330">
        <w:t>6.7</w:t>
      </w:r>
      <w:r w:rsidR="00B3349F" w:rsidRPr="00E45330">
        <w:t xml:space="preserve">.3.3.3.3-2: Data structures supported by the DELETE Request Body on this resource </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05"/>
        <w:gridCol w:w="534"/>
        <w:gridCol w:w="1242"/>
        <w:gridCol w:w="5744"/>
      </w:tblGrid>
      <w:tr w:rsidR="00B3349F" w:rsidRPr="00E45330" w14:paraId="38486226" w14:textId="77777777" w:rsidTr="00587880">
        <w:trPr>
          <w:jc w:val="center"/>
        </w:trPr>
        <w:tc>
          <w:tcPr>
            <w:tcW w:w="2138" w:type="dxa"/>
            <w:shd w:val="clear" w:color="auto" w:fill="C0C0C0"/>
            <w:hideMark/>
          </w:tcPr>
          <w:p w14:paraId="2381EA8C" w14:textId="77777777" w:rsidR="00B3349F" w:rsidRPr="00E45330" w:rsidRDefault="00B3349F" w:rsidP="006C3BD7">
            <w:pPr>
              <w:pStyle w:val="TAH"/>
            </w:pPr>
            <w:r w:rsidRPr="00E45330">
              <w:t>Data type</w:t>
            </w:r>
          </w:p>
        </w:tc>
        <w:tc>
          <w:tcPr>
            <w:tcW w:w="540" w:type="dxa"/>
            <w:shd w:val="clear" w:color="auto" w:fill="C0C0C0"/>
            <w:hideMark/>
          </w:tcPr>
          <w:p w14:paraId="4A0FB222" w14:textId="77777777" w:rsidR="00B3349F" w:rsidRPr="00E45330" w:rsidRDefault="00B3349F" w:rsidP="006C3BD7">
            <w:pPr>
              <w:pStyle w:val="TAH"/>
            </w:pPr>
            <w:r w:rsidRPr="00E45330">
              <w:t>P</w:t>
            </w:r>
          </w:p>
        </w:tc>
        <w:tc>
          <w:tcPr>
            <w:tcW w:w="1260" w:type="dxa"/>
            <w:shd w:val="clear" w:color="auto" w:fill="C0C0C0"/>
            <w:hideMark/>
          </w:tcPr>
          <w:p w14:paraId="5731A1CF" w14:textId="77777777" w:rsidR="00B3349F" w:rsidRPr="00E45330" w:rsidRDefault="00B3349F" w:rsidP="006C3BD7">
            <w:pPr>
              <w:pStyle w:val="TAH"/>
            </w:pPr>
            <w:r w:rsidRPr="00E45330">
              <w:t>Cardinality</w:t>
            </w:r>
          </w:p>
        </w:tc>
        <w:tc>
          <w:tcPr>
            <w:tcW w:w="5837" w:type="dxa"/>
            <w:shd w:val="clear" w:color="auto" w:fill="C0C0C0"/>
            <w:vAlign w:val="center"/>
            <w:hideMark/>
          </w:tcPr>
          <w:p w14:paraId="26196BC6" w14:textId="77777777" w:rsidR="00B3349F" w:rsidRPr="00E45330" w:rsidRDefault="00B3349F" w:rsidP="006C3BD7">
            <w:pPr>
              <w:pStyle w:val="TAH"/>
            </w:pPr>
            <w:r w:rsidRPr="00E45330">
              <w:t>Description</w:t>
            </w:r>
          </w:p>
        </w:tc>
      </w:tr>
      <w:tr w:rsidR="00B3349F" w:rsidRPr="00E45330" w14:paraId="3F4FA587" w14:textId="77777777" w:rsidTr="00587880">
        <w:trPr>
          <w:jc w:val="center"/>
        </w:trPr>
        <w:tc>
          <w:tcPr>
            <w:tcW w:w="2138" w:type="dxa"/>
            <w:hideMark/>
          </w:tcPr>
          <w:p w14:paraId="4BEA0FC4" w14:textId="77777777" w:rsidR="00B3349F" w:rsidRPr="00E45330" w:rsidRDefault="00B3349F" w:rsidP="006C3BD7">
            <w:pPr>
              <w:pStyle w:val="TAL"/>
            </w:pPr>
            <w:r w:rsidRPr="00E45330">
              <w:t>n/a</w:t>
            </w:r>
          </w:p>
        </w:tc>
        <w:tc>
          <w:tcPr>
            <w:tcW w:w="540" w:type="dxa"/>
          </w:tcPr>
          <w:p w14:paraId="6D6BA260" w14:textId="77777777" w:rsidR="00B3349F" w:rsidRPr="00E45330" w:rsidRDefault="00B3349F" w:rsidP="006C3BD7">
            <w:pPr>
              <w:pStyle w:val="TAC"/>
            </w:pPr>
          </w:p>
        </w:tc>
        <w:tc>
          <w:tcPr>
            <w:tcW w:w="1260" w:type="dxa"/>
          </w:tcPr>
          <w:p w14:paraId="5541245A" w14:textId="77777777" w:rsidR="00B3349F" w:rsidRPr="00E45330" w:rsidRDefault="00B3349F" w:rsidP="006C3BD7">
            <w:pPr>
              <w:pStyle w:val="TAL"/>
            </w:pPr>
          </w:p>
        </w:tc>
        <w:tc>
          <w:tcPr>
            <w:tcW w:w="5837" w:type="dxa"/>
          </w:tcPr>
          <w:p w14:paraId="3F1C64B1" w14:textId="77777777" w:rsidR="00B3349F" w:rsidRPr="00E45330" w:rsidRDefault="00B3349F" w:rsidP="006C3BD7">
            <w:pPr>
              <w:pStyle w:val="TAL"/>
            </w:pPr>
          </w:p>
        </w:tc>
      </w:tr>
    </w:tbl>
    <w:p w14:paraId="6D8E13F7" w14:textId="77777777" w:rsidR="00B3349F" w:rsidRPr="00E45330" w:rsidRDefault="00B3349F" w:rsidP="00B3349F"/>
    <w:p w14:paraId="7EA0E875" w14:textId="77777777" w:rsidR="00B3349F" w:rsidRPr="00E45330" w:rsidRDefault="00587880" w:rsidP="00B3349F">
      <w:pPr>
        <w:pStyle w:val="TH"/>
      </w:pPr>
      <w:r w:rsidRPr="00E45330">
        <w:t>Table</w:t>
      </w:r>
      <w:r>
        <w:t> </w:t>
      </w:r>
      <w:r w:rsidR="00B3349F" w:rsidRPr="00E45330">
        <w:t>6.</w:t>
      </w:r>
      <w:r w:rsidR="009E6E14" w:rsidRPr="00E45330">
        <w:t>7</w:t>
      </w:r>
      <w:r w:rsidR="00B3349F" w:rsidRPr="00E45330">
        <w:t>.3.3.3.3-3: Data structures supported by the DELETE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B3349F" w:rsidRPr="00E45330" w14:paraId="3C4E8422" w14:textId="77777777" w:rsidTr="00B335AE">
        <w:trPr>
          <w:jc w:val="center"/>
        </w:trPr>
        <w:tc>
          <w:tcPr>
            <w:tcW w:w="2138" w:type="dxa"/>
            <w:shd w:val="clear" w:color="auto" w:fill="C0C0C0"/>
            <w:hideMark/>
          </w:tcPr>
          <w:p w14:paraId="7E02C8E9" w14:textId="77777777" w:rsidR="00B3349F" w:rsidRPr="00E45330" w:rsidRDefault="00B3349F" w:rsidP="006C3BD7">
            <w:pPr>
              <w:pStyle w:val="TAH"/>
            </w:pPr>
            <w:r w:rsidRPr="00E45330">
              <w:t>Data type</w:t>
            </w:r>
          </w:p>
        </w:tc>
        <w:tc>
          <w:tcPr>
            <w:tcW w:w="540" w:type="dxa"/>
            <w:shd w:val="clear" w:color="auto" w:fill="C0C0C0"/>
            <w:hideMark/>
          </w:tcPr>
          <w:p w14:paraId="4BE28EF3" w14:textId="77777777" w:rsidR="00B3349F" w:rsidRPr="00E45330" w:rsidRDefault="00B3349F" w:rsidP="006C3BD7">
            <w:pPr>
              <w:pStyle w:val="TAH"/>
            </w:pPr>
            <w:r w:rsidRPr="00E45330">
              <w:t>P</w:t>
            </w:r>
          </w:p>
        </w:tc>
        <w:tc>
          <w:tcPr>
            <w:tcW w:w="1260" w:type="dxa"/>
            <w:shd w:val="clear" w:color="auto" w:fill="C0C0C0"/>
            <w:hideMark/>
          </w:tcPr>
          <w:p w14:paraId="4D92E74E" w14:textId="77777777" w:rsidR="00B3349F" w:rsidRPr="00E45330" w:rsidRDefault="00B3349F" w:rsidP="006C3BD7">
            <w:pPr>
              <w:pStyle w:val="TAH"/>
            </w:pPr>
            <w:r w:rsidRPr="00E45330">
              <w:t>Cardinality</w:t>
            </w:r>
          </w:p>
        </w:tc>
        <w:tc>
          <w:tcPr>
            <w:tcW w:w="1080" w:type="dxa"/>
            <w:shd w:val="clear" w:color="auto" w:fill="C0C0C0"/>
            <w:hideMark/>
          </w:tcPr>
          <w:p w14:paraId="17C06BD0" w14:textId="77777777" w:rsidR="00B3349F" w:rsidRPr="00E45330" w:rsidRDefault="00B3349F" w:rsidP="006C3BD7">
            <w:pPr>
              <w:pStyle w:val="TAH"/>
            </w:pPr>
            <w:r w:rsidRPr="00E45330">
              <w:t>Response</w:t>
            </w:r>
          </w:p>
          <w:p w14:paraId="4BF4C12F" w14:textId="77777777" w:rsidR="00B3349F" w:rsidRPr="00E45330" w:rsidRDefault="00B3349F" w:rsidP="006C3BD7">
            <w:pPr>
              <w:pStyle w:val="TAH"/>
            </w:pPr>
            <w:r w:rsidRPr="00E45330">
              <w:t>codes</w:t>
            </w:r>
          </w:p>
        </w:tc>
        <w:tc>
          <w:tcPr>
            <w:tcW w:w="4757" w:type="dxa"/>
            <w:shd w:val="clear" w:color="auto" w:fill="C0C0C0"/>
            <w:hideMark/>
          </w:tcPr>
          <w:p w14:paraId="07A411E0" w14:textId="77777777" w:rsidR="00B3349F" w:rsidRPr="00E45330" w:rsidRDefault="00B3349F" w:rsidP="006C3BD7">
            <w:pPr>
              <w:pStyle w:val="TAH"/>
            </w:pPr>
            <w:r w:rsidRPr="00E45330">
              <w:t>Description</w:t>
            </w:r>
          </w:p>
        </w:tc>
      </w:tr>
      <w:tr w:rsidR="00B3349F" w:rsidRPr="00E45330" w14:paraId="7A0679DB" w14:textId="77777777" w:rsidTr="00B335AE">
        <w:trPr>
          <w:jc w:val="center"/>
        </w:trPr>
        <w:tc>
          <w:tcPr>
            <w:tcW w:w="2138" w:type="dxa"/>
            <w:hideMark/>
          </w:tcPr>
          <w:p w14:paraId="2B2FEA50" w14:textId="77777777" w:rsidR="00B3349F" w:rsidRPr="00E45330" w:rsidRDefault="00B3349F" w:rsidP="006C3BD7">
            <w:pPr>
              <w:pStyle w:val="TAL"/>
            </w:pPr>
            <w:r w:rsidRPr="00E45330">
              <w:t>n/a</w:t>
            </w:r>
          </w:p>
        </w:tc>
        <w:tc>
          <w:tcPr>
            <w:tcW w:w="540" w:type="dxa"/>
          </w:tcPr>
          <w:p w14:paraId="683CD05C" w14:textId="77777777" w:rsidR="00B3349F" w:rsidRPr="00E45330" w:rsidRDefault="00B3349F" w:rsidP="006C3BD7">
            <w:pPr>
              <w:pStyle w:val="TAC"/>
            </w:pPr>
          </w:p>
        </w:tc>
        <w:tc>
          <w:tcPr>
            <w:tcW w:w="1260" w:type="dxa"/>
          </w:tcPr>
          <w:p w14:paraId="00123656" w14:textId="77777777" w:rsidR="00B3349F" w:rsidRPr="00E45330" w:rsidRDefault="00B3349F" w:rsidP="006C3BD7">
            <w:pPr>
              <w:pStyle w:val="TAL"/>
            </w:pPr>
          </w:p>
        </w:tc>
        <w:tc>
          <w:tcPr>
            <w:tcW w:w="1080" w:type="dxa"/>
            <w:hideMark/>
          </w:tcPr>
          <w:p w14:paraId="55BB3DB5" w14:textId="77777777" w:rsidR="00B3349F" w:rsidRPr="00E45330" w:rsidRDefault="00B3349F" w:rsidP="006C3BD7">
            <w:pPr>
              <w:pStyle w:val="TAL"/>
            </w:pPr>
            <w:r w:rsidRPr="00E45330">
              <w:t>204 No Content</w:t>
            </w:r>
          </w:p>
        </w:tc>
        <w:tc>
          <w:tcPr>
            <w:tcW w:w="4757" w:type="dxa"/>
            <w:hideMark/>
          </w:tcPr>
          <w:p w14:paraId="0B3B3900" w14:textId="77777777" w:rsidR="00B3349F" w:rsidRPr="00E45330" w:rsidRDefault="00B3349F" w:rsidP="009E6E14">
            <w:pPr>
              <w:pStyle w:val="TAL"/>
            </w:pPr>
            <w:r w:rsidRPr="00E45330">
              <w:t>Individual Session Oriented Service Subscription resource was successfully deleted</w:t>
            </w:r>
          </w:p>
        </w:tc>
      </w:tr>
      <w:tr w:rsidR="00A43AAE" w:rsidRPr="00E45330" w14:paraId="742267E5" w14:textId="77777777" w:rsidTr="00B335AE">
        <w:trPr>
          <w:jc w:val="center"/>
        </w:trPr>
        <w:tc>
          <w:tcPr>
            <w:tcW w:w="2138" w:type="dxa"/>
          </w:tcPr>
          <w:p w14:paraId="657DC3FD" w14:textId="77777777" w:rsidR="00A43AAE" w:rsidRPr="00E45330" w:rsidRDefault="00A43AAE" w:rsidP="00A43AAE">
            <w:pPr>
              <w:pStyle w:val="TAL"/>
            </w:pPr>
            <w:r w:rsidRPr="00E45330">
              <w:t>n/a</w:t>
            </w:r>
          </w:p>
        </w:tc>
        <w:tc>
          <w:tcPr>
            <w:tcW w:w="540" w:type="dxa"/>
          </w:tcPr>
          <w:p w14:paraId="24D49D73" w14:textId="77777777" w:rsidR="00A43AAE" w:rsidRPr="00E45330" w:rsidRDefault="00A43AAE" w:rsidP="00A43AAE">
            <w:pPr>
              <w:pStyle w:val="TAC"/>
            </w:pPr>
          </w:p>
        </w:tc>
        <w:tc>
          <w:tcPr>
            <w:tcW w:w="1260" w:type="dxa"/>
          </w:tcPr>
          <w:p w14:paraId="0BA904C5" w14:textId="77777777" w:rsidR="00A43AAE" w:rsidRPr="00E45330" w:rsidRDefault="00A43AAE" w:rsidP="00A43AAE">
            <w:pPr>
              <w:pStyle w:val="TAL"/>
            </w:pPr>
          </w:p>
        </w:tc>
        <w:tc>
          <w:tcPr>
            <w:tcW w:w="1080" w:type="dxa"/>
          </w:tcPr>
          <w:p w14:paraId="6E28B1AF" w14:textId="77777777" w:rsidR="00A43AAE" w:rsidRPr="00E45330" w:rsidRDefault="00A43AAE" w:rsidP="00A43AAE">
            <w:pPr>
              <w:pStyle w:val="TAL"/>
            </w:pPr>
            <w:r w:rsidRPr="00E45330">
              <w:t>307 Temporary Redirect</w:t>
            </w:r>
          </w:p>
        </w:tc>
        <w:tc>
          <w:tcPr>
            <w:tcW w:w="4757" w:type="dxa"/>
          </w:tcPr>
          <w:p w14:paraId="2A3588A7" w14:textId="77777777" w:rsidR="00A43AAE" w:rsidRDefault="00A43AAE" w:rsidP="00A43AAE">
            <w:pPr>
              <w:pStyle w:val="TAL"/>
            </w:pPr>
            <w:r w:rsidRPr="00E45330">
              <w:t>Temporary redirection.</w:t>
            </w:r>
          </w:p>
          <w:p w14:paraId="62C82EBB" w14:textId="77777777" w:rsidR="00A43AAE" w:rsidRDefault="00A43AAE" w:rsidP="00A43AAE">
            <w:pPr>
              <w:pStyle w:val="TAL"/>
            </w:pPr>
          </w:p>
          <w:p w14:paraId="34B5A163" w14:textId="77777777" w:rsidR="00A43AAE" w:rsidRDefault="00A43AAE" w:rsidP="00A43AAE">
            <w:pPr>
              <w:pStyle w:val="TAL"/>
              <w:rPr>
                <w:rFonts w:cs="Arial"/>
                <w:szCs w:val="18"/>
                <w:lang w:eastAsia="zh-CN"/>
              </w:rPr>
            </w:pPr>
            <w:r w:rsidRPr="00E45330">
              <w:t>The response shall include a Location header field containing an alternative URI of the resource located in an alternative VAE Server.</w:t>
            </w:r>
          </w:p>
          <w:p w14:paraId="36FD2A8F" w14:textId="77777777" w:rsidR="00A43AAE" w:rsidRDefault="00A43AAE" w:rsidP="00A43AAE">
            <w:pPr>
              <w:pStyle w:val="TAL"/>
              <w:rPr>
                <w:rFonts w:cs="Arial"/>
                <w:szCs w:val="18"/>
                <w:lang w:eastAsia="zh-CN"/>
              </w:rPr>
            </w:pPr>
          </w:p>
          <w:p w14:paraId="29567064"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A43AAE" w:rsidRPr="00E45330" w14:paraId="3CF03BCE" w14:textId="77777777" w:rsidTr="00B335AE">
        <w:trPr>
          <w:jc w:val="center"/>
        </w:trPr>
        <w:tc>
          <w:tcPr>
            <w:tcW w:w="2138" w:type="dxa"/>
          </w:tcPr>
          <w:p w14:paraId="66F8A58A" w14:textId="77777777" w:rsidR="00A43AAE" w:rsidRPr="00E45330" w:rsidRDefault="00A43AAE" w:rsidP="00A43AAE">
            <w:pPr>
              <w:pStyle w:val="TAL"/>
            </w:pPr>
            <w:r w:rsidRPr="00E45330">
              <w:t>n/a</w:t>
            </w:r>
          </w:p>
        </w:tc>
        <w:tc>
          <w:tcPr>
            <w:tcW w:w="540" w:type="dxa"/>
          </w:tcPr>
          <w:p w14:paraId="6BF387F5" w14:textId="77777777" w:rsidR="00A43AAE" w:rsidRPr="00E45330" w:rsidRDefault="00A43AAE" w:rsidP="00A43AAE">
            <w:pPr>
              <w:pStyle w:val="TAC"/>
            </w:pPr>
          </w:p>
        </w:tc>
        <w:tc>
          <w:tcPr>
            <w:tcW w:w="1260" w:type="dxa"/>
          </w:tcPr>
          <w:p w14:paraId="78B3A043" w14:textId="77777777" w:rsidR="00A43AAE" w:rsidRPr="00E45330" w:rsidRDefault="00A43AAE" w:rsidP="00A43AAE">
            <w:pPr>
              <w:pStyle w:val="TAL"/>
            </w:pPr>
          </w:p>
        </w:tc>
        <w:tc>
          <w:tcPr>
            <w:tcW w:w="1080" w:type="dxa"/>
          </w:tcPr>
          <w:p w14:paraId="1E1817AA" w14:textId="77777777" w:rsidR="00A43AAE" w:rsidRPr="00E45330" w:rsidRDefault="00A43AAE" w:rsidP="00A43AAE">
            <w:pPr>
              <w:pStyle w:val="TAL"/>
            </w:pPr>
            <w:r w:rsidRPr="00E45330">
              <w:t>308 Permanent Redirect</w:t>
            </w:r>
          </w:p>
        </w:tc>
        <w:tc>
          <w:tcPr>
            <w:tcW w:w="4757" w:type="dxa"/>
          </w:tcPr>
          <w:p w14:paraId="1D5088D6" w14:textId="77777777" w:rsidR="00A43AAE" w:rsidRDefault="00A43AAE" w:rsidP="00A43AAE">
            <w:pPr>
              <w:pStyle w:val="TAL"/>
            </w:pPr>
            <w:r w:rsidRPr="00E45330">
              <w:t>Permanent redirection.</w:t>
            </w:r>
          </w:p>
          <w:p w14:paraId="359E366F" w14:textId="77777777" w:rsidR="00A43AAE" w:rsidRDefault="00A43AAE" w:rsidP="00A43AAE">
            <w:pPr>
              <w:pStyle w:val="TAL"/>
            </w:pPr>
          </w:p>
          <w:p w14:paraId="119B1F1D" w14:textId="77777777" w:rsidR="00A43AAE" w:rsidRDefault="00A43AAE" w:rsidP="00A43AAE">
            <w:pPr>
              <w:pStyle w:val="TAL"/>
              <w:rPr>
                <w:rFonts w:cs="Arial"/>
                <w:szCs w:val="18"/>
                <w:lang w:eastAsia="zh-CN"/>
              </w:rPr>
            </w:pPr>
            <w:r w:rsidRPr="00E45330">
              <w:t>The response shall include a Location header field containing an alternative URI of the resource located in an alternative VAE Server.</w:t>
            </w:r>
          </w:p>
          <w:p w14:paraId="07054666" w14:textId="77777777" w:rsidR="00A43AAE" w:rsidRDefault="00A43AAE" w:rsidP="00A43AAE">
            <w:pPr>
              <w:pStyle w:val="TAL"/>
              <w:rPr>
                <w:rFonts w:cs="Arial"/>
                <w:szCs w:val="18"/>
                <w:lang w:eastAsia="zh-CN"/>
              </w:rPr>
            </w:pPr>
          </w:p>
          <w:p w14:paraId="706A66A2"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B3349F" w:rsidRPr="00E45330" w14:paraId="2E190575" w14:textId="77777777" w:rsidTr="00B335AE">
        <w:trPr>
          <w:jc w:val="center"/>
        </w:trPr>
        <w:tc>
          <w:tcPr>
            <w:tcW w:w="9775" w:type="dxa"/>
            <w:gridSpan w:val="5"/>
          </w:tcPr>
          <w:p w14:paraId="6733177D" w14:textId="77777777" w:rsidR="00B3349F" w:rsidRPr="00E45330" w:rsidRDefault="00B3349F" w:rsidP="006C3BD7">
            <w:pPr>
              <w:pStyle w:val="TAN"/>
            </w:pPr>
            <w:r w:rsidRPr="00E45330">
              <w:t>NOTE:</w:t>
            </w:r>
            <w:r w:rsidRPr="00E45330">
              <w:tab/>
            </w:r>
            <w:r w:rsidR="00A43AAE" w:rsidRPr="00E45330">
              <w:t xml:space="preserve">The mandatory HTTP error status code for the </w:t>
            </w:r>
            <w:r w:rsidR="00A43AAE">
              <w:t xml:space="preserve">HTTP </w:t>
            </w:r>
            <w:r w:rsidR="00A43AAE" w:rsidRPr="00E45330">
              <w:t xml:space="preserve">DELETE method listed in </w:t>
            </w:r>
            <w:r w:rsidR="00A43AAE" w:rsidRPr="008874EC">
              <w:t>table 5.2.6-1 of 3GPP TS 29.122 [2</w:t>
            </w:r>
            <w:r w:rsidR="00A43AAE">
              <w:t>2</w:t>
            </w:r>
            <w:r w:rsidR="00A43AAE" w:rsidRPr="008874EC">
              <w:t>]</w:t>
            </w:r>
            <w:r w:rsidR="00A43AAE" w:rsidRPr="00E45330">
              <w:t xml:space="preserve"> </w:t>
            </w:r>
            <w:r w:rsidR="00A43AAE">
              <w:t xml:space="preserve">shall </w:t>
            </w:r>
            <w:r w:rsidR="00A43AAE" w:rsidRPr="00E45330">
              <w:t>also apply.</w:t>
            </w:r>
          </w:p>
        </w:tc>
      </w:tr>
    </w:tbl>
    <w:p w14:paraId="10F31453" w14:textId="77777777" w:rsidR="00B3349F" w:rsidRPr="00E45330" w:rsidRDefault="00B3349F" w:rsidP="00B3349F"/>
    <w:p w14:paraId="585F7E2E" w14:textId="77777777" w:rsidR="00B3349F" w:rsidRPr="00E45330" w:rsidRDefault="00B3349F" w:rsidP="00B3349F">
      <w:pPr>
        <w:pStyle w:val="TH"/>
      </w:pPr>
      <w:r w:rsidRPr="00E45330">
        <w:lastRenderedPageBreak/>
        <w:t>Table </w:t>
      </w:r>
      <w:r w:rsidR="006C3BD7" w:rsidRPr="00E45330">
        <w:t>6.7</w:t>
      </w:r>
      <w:r w:rsidRPr="00E45330">
        <w:t>.3.3.3.3-4: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3349F" w:rsidRPr="00E45330" w14:paraId="2B61E576" w14:textId="77777777" w:rsidTr="00B335AE">
        <w:trPr>
          <w:jc w:val="center"/>
        </w:trPr>
        <w:tc>
          <w:tcPr>
            <w:tcW w:w="825" w:type="pct"/>
            <w:shd w:val="clear" w:color="auto" w:fill="C0C0C0"/>
          </w:tcPr>
          <w:p w14:paraId="6278963B" w14:textId="77777777" w:rsidR="00B3349F" w:rsidRPr="00E45330" w:rsidRDefault="00B3349F" w:rsidP="006C3BD7">
            <w:pPr>
              <w:pStyle w:val="TAH"/>
            </w:pPr>
            <w:r w:rsidRPr="00E45330">
              <w:t>Name</w:t>
            </w:r>
          </w:p>
        </w:tc>
        <w:tc>
          <w:tcPr>
            <w:tcW w:w="732" w:type="pct"/>
            <w:shd w:val="clear" w:color="auto" w:fill="C0C0C0"/>
          </w:tcPr>
          <w:p w14:paraId="47284860" w14:textId="77777777" w:rsidR="00B3349F" w:rsidRPr="00E45330" w:rsidRDefault="00B3349F" w:rsidP="006C3BD7">
            <w:pPr>
              <w:pStyle w:val="TAH"/>
            </w:pPr>
            <w:r w:rsidRPr="00E45330">
              <w:t>Data type</w:t>
            </w:r>
          </w:p>
        </w:tc>
        <w:tc>
          <w:tcPr>
            <w:tcW w:w="217" w:type="pct"/>
            <w:shd w:val="clear" w:color="auto" w:fill="C0C0C0"/>
          </w:tcPr>
          <w:p w14:paraId="6F6D56C6" w14:textId="77777777" w:rsidR="00B3349F" w:rsidRPr="00E45330" w:rsidRDefault="00B3349F" w:rsidP="006C3BD7">
            <w:pPr>
              <w:pStyle w:val="TAH"/>
            </w:pPr>
            <w:r w:rsidRPr="00E45330">
              <w:t>P</w:t>
            </w:r>
          </w:p>
        </w:tc>
        <w:tc>
          <w:tcPr>
            <w:tcW w:w="581" w:type="pct"/>
            <w:shd w:val="clear" w:color="auto" w:fill="C0C0C0"/>
          </w:tcPr>
          <w:p w14:paraId="50A6EA35" w14:textId="77777777" w:rsidR="00B3349F" w:rsidRPr="00E45330" w:rsidRDefault="00B3349F" w:rsidP="006C3BD7">
            <w:pPr>
              <w:pStyle w:val="TAH"/>
            </w:pPr>
            <w:r w:rsidRPr="00E45330">
              <w:t>Cardinality</w:t>
            </w:r>
          </w:p>
        </w:tc>
        <w:tc>
          <w:tcPr>
            <w:tcW w:w="2645" w:type="pct"/>
            <w:shd w:val="clear" w:color="auto" w:fill="C0C0C0"/>
            <w:vAlign w:val="center"/>
          </w:tcPr>
          <w:p w14:paraId="2E73CBE5" w14:textId="77777777" w:rsidR="00B3349F" w:rsidRPr="00E45330" w:rsidRDefault="00B3349F" w:rsidP="006C3BD7">
            <w:pPr>
              <w:pStyle w:val="TAH"/>
            </w:pPr>
            <w:r w:rsidRPr="00E45330">
              <w:t>Description</w:t>
            </w:r>
          </w:p>
        </w:tc>
      </w:tr>
      <w:tr w:rsidR="00B3349F" w:rsidRPr="00E45330" w14:paraId="18BF999C" w14:textId="77777777" w:rsidTr="00B335AE">
        <w:trPr>
          <w:jc w:val="center"/>
        </w:trPr>
        <w:tc>
          <w:tcPr>
            <w:tcW w:w="825" w:type="pct"/>
            <w:shd w:val="clear" w:color="auto" w:fill="auto"/>
          </w:tcPr>
          <w:p w14:paraId="65ACAE77" w14:textId="77777777" w:rsidR="00B3349F" w:rsidRPr="00E45330" w:rsidRDefault="00B3349F" w:rsidP="006C3BD7">
            <w:pPr>
              <w:pStyle w:val="TAL"/>
            </w:pPr>
            <w:r w:rsidRPr="00E45330">
              <w:t>Location</w:t>
            </w:r>
          </w:p>
        </w:tc>
        <w:tc>
          <w:tcPr>
            <w:tcW w:w="732" w:type="pct"/>
          </w:tcPr>
          <w:p w14:paraId="2CADF9D3" w14:textId="77777777" w:rsidR="00B3349F" w:rsidRPr="00E45330" w:rsidRDefault="00B3349F" w:rsidP="006C3BD7">
            <w:pPr>
              <w:pStyle w:val="TAL"/>
            </w:pPr>
            <w:r w:rsidRPr="00E45330">
              <w:t>string</w:t>
            </w:r>
          </w:p>
        </w:tc>
        <w:tc>
          <w:tcPr>
            <w:tcW w:w="217" w:type="pct"/>
          </w:tcPr>
          <w:p w14:paraId="2955F164" w14:textId="77777777" w:rsidR="00B3349F" w:rsidRPr="00E45330" w:rsidRDefault="00B3349F" w:rsidP="006C3BD7">
            <w:pPr>
              <w:pStyle w:val="TAC"/>
            </w:pPr>
            <w:r w:rsidRPr="00E45330">
              <w:t>M</w:t>
            </w:r>
          </w:p>
        </w:tc>
        <w:tc>
          <w:tcPr>
            <w:tcW w:w="581" w:type="pct"/>
          </w:tcPr>
          <w:p w14:paraId="611A45B8" w14:textId="77777777" w:rsidR="00B3349F" w:rsidRPr="00E45330" w:rsidRDefault="00B3349F" w:rsidP="006C3BD7">
            <w:pPr>
              <w:pStyle w:val="TAL"/>
            </w:pPr>
            <w:r w:rsidRPr="00E45330">
              <w:t>1</w:t>
            </w:r>
          </w:p>
        </w:tc>
        <w:tc>
          <w:tcPr>
            <w:tcW w:w="2645" w:type="pct"/>
            <w:shd w:val="clear" w:color="auto" w:fill="auto"/>
            <w:vAlign w:val="center"/>
          </w:tcPr>
          <w:p w14:paraId="47F18D1E" w14:textId="77777777" w:rsidR="00B3349F" w:rsidRPr="00E45330" w:rsidRDefault="00A43AAE" w:rsidP="006C3BD7">
            <w:pPr>
              <w:pStyle w:val="TAL"/>
            </w:pPr>
            <w:r>
              <w:t>Contains a</w:t>
            </w:r>
            <w:r w:rsidRPr="00E45330">
              <w:t>n alternative URI of the resource located in an alternative VAE Server.</w:t>
            </w:r>
          </w:p>
        </w:tc>
      </w:tr>
    </w:tbl>
    <w:p w14:paraId="0974A3C2" w14:textId="77777777" w:rsidR="00B3349F" w:rsidRPr="00E45330" w:rsidRDefault="00B3349F" w:rsidP="00B3349F"/>
    <w:p w14:paraId="5ABAF1C9" w14:textId="77777777" w:rsidR="00B3349F" w:rsidRPr="00E45330" w:rsidRDefault="00B3349F" w:rsidP="00B3349F">
      <w:pPr>
        <w:pStyle w:val="TH"/>
      </w:pPr>
      <w:r w:rsidRPr="00E45330">
        <w:t>Table </w:t>
      </w:r>
      <w:r w:rsidR="006C3BD7" w:rsidRPr="00E45330">
        <w:t>6.7</w:t>
      </w:r>
      <w:r w:rsidRPr="00E45330">
        <w:t>.3.3.3.3-5: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3349F" w:rsidRPr="00E45330" w14:paraId="1B928EF4" w14:textId="77777777" w:rsidTr="00B335AE">
        <w:trPr>
          <w:jc w:val="center"/>
        </w:trPr>
        <w:tc>
          <w:tcPr>
            <w:tcW w:w="825" w:type="pct"/>
            <w:shd w:val="clear" w:color="auto" w:fill="C0C0C0"/>
          </w:tcPr>
          <w:p w14:paraId="50DAA195" w14:textId="77777777" w:rsidR="00B3349F" w:rsidRPr="00E45330" w:rsidRDefault="00B3349F" w:rsidP="006C3BD7">
            <w:pPr>
              <w:pStyle w:val="TAH"/>
            </w:pPr>
            <w:r w:rsidRPr="00E45330">
              <w:t>Name</w:t>
            </w:r>
          </w:p>
        </w:tc>
        <w:tc>
          <w:tcPr>
            <w:tcW w:w="732" w:type="pct"/>
            <w:shd w:val="clear" w:color="auto" w:fill="C0C0C0"/>
          </w:tcPr>
          <w:p w14:paraId="6E75AABE" w14:textId="77777777" w:rsidR="00B3349F" w:rsidRPr="00E45330" w:rsidRDefault="00B3349F" w:rsidP="006C3BD7">
            <w:pPr>
              <w:pStyle w:val="TAH"/>
            </w:pPr>
            <w:r w:rsidRPr="00E45330">
              <w:t>Data type</w:t>
            </w:r>
          </w:p>
        </w:tc>
        <w:tc>
          <w:tcPr>
            <w:tcW w:w="217" w:type="pct"/>
            <w:shd w:val="clear" w:color="auto" w:fill="C0C0C0"/>
          </w:tcPr>
          <w:p w14:paraId="33241E28" w14:textId="77777777" w:rsidR="00B3349F" w:rsidRPr="00E45330" w:rsidRDefault="00B3349F" w:rsidP="006C3BD7">
            <w:pPr>
              <w:pStyle w:val="TAH"/>
            </w:pPr>
            <w:r w:rsidRPr="00E45330">
              <w:t>P</w:t>
            </w:r>
          </w:p>
        </w:tc>
        <w:tc>
          <w:tcPr>
            <w:tcW w:w="581" w:type="pct"/>
            <w:shd w:val="clear" w:color="auto" w:fill="C0C0C0"/>
          </w:tcPr>
          <w:p w14:paraId="0BA5A400" w14:textId="77777777" w:rsidR="00B3349F" w:rsidRPr="00E45330" w:rsidRDefault="00B3349F" w:rsidP="006C3BD7">
            <w:pPr>
              <w:pStyle w:val="TAH"/>
            </w:pPr>
            <w:r w:rsidRPr="00E45330">
              <w:t>Cardinality</w:t>
            </w:r>
          </w:p>
        </w:tc>
        <w:tc>
          <w:tcPr>
            <w:tcW w:w="2645" w:type="pct"/>
            <w:shd w:val="clear" w:color="auto" w:fill="C0C0C0"/>
            <w:vAlign w:val="center"/>
          </w:tcPr>
          <w:p w14:paraId="6C9141B4" w14:textId="77777777" w:rsidR="00B3349F" w:rsidRPr="00E45330" w:rsidRDefault="00B3349F" w:rsidP="006C3BD7">
            <w:pPr>
              <w:pStyle w:val="TAH"/>
            </w:pPr>
            <w:r w:rsidRPr="00E45330">
              <w:t>Description</w:t>
            </w:r>
          </w:p>
        </w:tc>
      </w:tr>
      <w:tr w:rsidR="00B3349F" w:rsidRPr="00E45330" w14:paraId="1298F03F" w14:textId="77777777" w:rsidTr="00B335AE">
        <w:trPr>
          <w:jc w:val="center"/>
        </w:trPr>
        <w:tc>
          <w:tcPr>
            <w:tcW w:w="825" w:type="pct"/>
            <w:shd w:val="clear" w:color="auto" w:fill="auto"/>
          </w:tcPr>
          <w:p w14:paraId="6082E428" w14:textId="77777777" w:rsidR="00B3349F" w:rsidRPr="00E45330" w:rsidRDefault="00B3349F" w:rsidP="006C3BD7">
            <w:pPr>
              <w:pStyle w:val="TAL"/>
            </w:pPr>
            <w:r w:rsidRPr="00E45330">
              <w:t>Location</w:t>
            </w:r>
          </w:p>
        </w:tc>
        <w:tc>
          <w:tcPr>
            <w:tcW w:w="732" w:type="pct"/>
          </w:tcPr>
          <w:p w14:paraId="1877B13E" w14:textId="77777777" w:rsidR="00B3349F" w:rsidRPr="00E45330" w:rsidRDefault="00B3349F" w:rsidP="006C3BD7">
            <w:pPr>
              <w:pStyle w:val="TAL"/>
            </w:pPr>
            <w:r w:rsidRPr="00E45330">
              <w:t>string</w:t>
            </w:r>
          </w:p>
        </w:tc>
        <w:tc>
          <w:tcPr>
            <w:tcW w:w="217" w:type="pct"/>
          </w:tcPr>
          <w:p w14:paraId="42D761C7" w14:textId="77777777" w:rsidR="00B3349F" w:rsidRPr="00E45330" w:rsidRDefault="00B3349F" w:rsidP="006C3BD7">
            <w:pPr>
              <w:pStyle w:val="TAC"/>
            </w:pPr>
            <w:r w:rsidRPr="00E45330">
              <w:t>M</w:t>
            </w:r>
          </w:p>
        </w:tc>
        <w:tc>
          <w:tcPr>
            <w:tcW w:w="581" w:type="pct"/>
          </w:tcPr>
          <w:p w14:paraId="5BCEE95B" w14:textId="77777777" w:rsidR="00B3349F" w:rsidRPr="00E45330" w:rsidRDefault="00B3349F" w:rsidP="006C3BD7">
            <w:pPr>
              <w:pStyle w:val="TAL"/>
            </w:pPr>
            <w:r w:rsidRPr="00E45330">
              <w:t>1</w:t>
            </w:r>
          </w:p>
        </w:tc>
        <w:tc>
          <w:tcPr>
            <w:tcW w:w="2645" w:type="pct"/>
            <w:shd w:val="clear" w:color="auto" w:fill="auto"/>
            <w:vAlign w:val="center"/>
          </w:tcPr>
          <w:p w14:paraId="2BDB2EA3" w14:textId="77777777" w:rsidR="00B3349F" w:rsidRPr="00E45330" w:rsidRDefault="00A43AAE" w:rsidP="006C3BD7">
            <w:pPr>
              <w:pStyle w:val="TAL"/>
            </w:pPr>
            <w:r>
              <w:t>Contains a</w:t>
            </w:r>
            <w:r w:rsidRPr="00E45330">
              <w:t>n alternative URI of the resource located in an alternative VAE Server.</w:t>
            </w:r>
          </w:p>
        </w:tc>
      </w:tr>
    </w:tbl>
    <w:p w14:paraId="104549E0" w14:textId="77777777" w:rsidR="00B3349F" w:rsidRPr="00E45330" w:rsidRDefault="00B3349F" w:rsidP="00B3349F"/>
    <w:p w14:paraId="4D2FD790" w14:textId="77777777" w:rsidR="00B3349F" w:rsidRPr="00E45330" w:rsidRDefault="006C3BD7" w:rsidP="00E45330">
      <w:pPr>
        <w:pStyle w:val="Heading4"/>
      </w:pPr>
      <w:bookmarkStart w:id="6511" w:name="_Toc85528146"/>
      <w:bookmarkStart w:id="6512" w:name="_Toc90649771"/>
      <w:bookmarkStart w:id="6513" w:name="_Toc170113500"/>
      <w:r w:rsidRPr="00E45330">
        <w:t>6.7</w:t>
      </w:r>
      <w:r w:rsidR="00B3349F" w:rsidRPr="00E45330">
        <w:t>.3.4</w:t>
      </w:r>
      <w:r w:rsidR="00B3349F" w:rsidRPr="00E45330">
        <w:tab/>
        <w:t>Resource Custom Operations</w:t>
      </w:r>
      <w:bookmarkEnd w:id="6511"/>
      <w:bookmarkEnd w:id="6512"/>
      <w:bookmarkEnd w:id="6513"/>
    </w:p>
    <w:p w14:paraId="3F6D8A33" w14:textId="77777777" w:rsidR="00B3349F" w:rsidRPr="00E45330" w:rsidRDefault="00B3349F" w:rsidP="00B3349F">
      <w:r w:rsidRPr="00E45330">
        <w:rPr>
          <w:rFonts w:hint="eastAsia"/>
        </w:rPr>
        <w:t>None.</w:t>
      </w:r>
    </w:p>
    <w:p w14:paraId="685BAD07" w14:textId="77777777" w:rsidR="00B3349F" w:rsidRPr="00E45330" w:rsidRDefault="006C3BD7" w:rsidP="00B3349F">
      <w:pPr>
        <w:pStyle w:val="Heading3"/>
      </w:pPr>
      <w:bookmarkStart w:id="6514" w:name="_Toc85528147"/>
      <w:bookmarkStart w:id="6515" w:name="_Toc90649772"/>
      <w:bookmarkStart w:id="6516" w:name="_Toc170113501"/>
      <w:r w:rsidRPr="00E45330">
        <w:t>6.7</w:t>
      </w:r>
      <w:r w:rsidR="00B3349F" w:rsidRPr="00E45330">
        <w:t>.4</w:t>
      </w:r>
      <w:r w:rsidR="00B3349F" w:rsidRPr="00E45330">
        <w:tab/>
        <w:t>Custom Operations without associated resources</w:t>
      </w:r>
      <w:bookmarkEnd w:id="6514"/>
      <w:bookmarkEnd w:id="6515"/>
      <w:bookmarkEnd w:id="6516"/>
      <w:r w:rsidR="00B3349F" w:rsidRPr="00E45330">
        <w:t xml:space="preserve"> </w:t>
      </w:r>
    </w:p>
    <w:p w14:paraId="2009D1F7" w14:textId="77777777" w:rsidR="00B3349F" w:rsidRPr="00E45330" w:rsidRDefault="00B3349F" w:rsidP="00B3349F">
      <w:r w:rsidRPr="00E45330">
        <w:t xml:space="preserve">There are no custom operations without associated resources supported on </w:t>
      </w:r>
      <w:r w:rsidR="00FD1632" w:rsidRPr="00E45330">
        <w:t>VAE_SessionOrientedService</w:t>
      </w:r>
      <w:r w:rsidRPr="00E45330">
        <w:t>.</w:t>
      </w:r>
    </w:p>
    <w:p w14:paraId="33C8C434" w14:textId="77777777" w:rsidR="00B3349F" w:rsidRPr="00E45330" w:rsidRDefault="006C3BD7" w:rsidP="00B3349F">
      <w:pPr>
        <w:pStyle w:val="Heading3"/>
      </w:pPr>
      <w:bookmarkStart w:id="6517" w:name="_Toc85528148"/>
      <w:bookmarkStart w:id="6518" w:name="_Toc90649773"/>
      <w:bookmarkStart w:id="6519" w:name="_Toc170113502"/>
      <w:r w:rsidRPr="00E45330">
        <w:t>6.7</w:t>
      </w:r>
      <w:r w:rsidR="00B3349F" w:rsidRPr="00E45330">
        <w:t>.5</w:t>
      </w:r>
      <w:r w:rsidR="00B3349F" w:rsidRPr="00E45330">
        <w:tab/>
        <w:t>Notifications</w:t>
      </w:r>
      <w:bookmarkEnd w:id="6517"/>
      <w:bookmarkEnd w:id="6518"/>
      <w:bookmarkEnd w:id="6519"/>
    </w:p>
    <w:p w14:paraId="381BBFB4" w14:textId="77777777" w:rsidR="00B3349F" w:rsidRPr="00E45330" w:rsidRDefault="006C3BD7" w:rsidP="00B3349F">
      <w:pPr>
        <w:pStyle w:val="Heading4"/>
      </w:pPr>
      <w:bookmarkStart w:id="6520" w:name="_Toc85528149"/>
      <w:bookmarkStart w:id="6521" w:name="_Toc90649774"/>
      <w:bookmarkStart w:id="6522" w:name="_Toc170113503"/>
      <w:r w:rsidRPr="00E45330">
        <w:t>6.7</w:t>
      </w:r>
      <w:r w:rsidR="00B3349F" w:rsidRPr="00E45330">
        <w:t>.5.1</w:t>
      </w:r>
      <w:r w:rsidR="00B3349F" w:rsidRPr="00E45330">
        <w:tab/>
        <w:t>General</w:t>
      </w:r>
      <w:bookmarkEnd w:id="6520"/>
      <w:bookmarkEnd w:id="6521"/>
      <w:bookmarkEnd w:id="6522"/>
    </w:p>
    <w:p w14:paraId="1B963ACE" w14:textId="77777777" w:rsidR="00B3349F" w:rsidRPr="00E45330" w:rsidRDefault="00B3349F" w:rsidP="00B3349F">
      <w:r w:rsidRPr="00E45330">
        <w:t>The VAE server and service consumer shall support the delivery of Notifications using a separate HTTP connection towards an address as assigned the service consumer described in clause </w:t>
      </w:r>
      <w:r w:rsidR="006C3BD7" w:rsidRPr="00E45330">
        <w:t>6.7</w:t>
      </w:r>
      <w:r w:rsidRPr="00E45330">
        <w:t>.5.2.</w:t>
      </w:r>
    </w:p>
    <w:p w14:paraId="6D5A9F37" w14:textId="77777777" w:rsidR="00B3349F" w:rsidRPr="00E45330" w:rsidRDefault="00B3349F" w:rsidP="00B3349F">
      <w:r w:rsidRPr="00E45330">
        <w:t>A VAE server and service consumer may support testing a notification connection as described in clause </w:t>
      </w:r>
      <w:r w:rsidR="006C3BD7" w:rsidRPr="00E45330">
        <w:t>6.7</w:t>
      </w:r>
      <w:r w:rsidRPr="00E45330">
        <w:t>.5.3. A VAE server and service consumer may support the delivery of Notification using Websocket (IETF RFC 6455 [21]) as described in clause </w:t>
      </w:r>
      <w:r w:rsidR="006C3BD7" w:rsidRPr="00E45330">
        <w:t>6.7</w:t>
      </w:r>
      <w:r w:rsidRPr="00E45330">
        <w:t>.5.4.</w:t>
      </w:r>
    </w:p>
    <w:p w14:paraId="489AEB87" w14:textId="77777777" w:rsidR="00B3349F" w:rsidRPr="00E45330" w:rsidRDefault="006C3BD7" w:rsidP="00B3349F">
      <w:pPr>
        <w:pStyle w:val="Heading4"/>
      </w:pPr>
      <w:bookmarkStart w:id="6523" w:name="_Toc85528150"/>
      <w:bookmarkStart w:id="6524" w:name="_Toc90649775"/>
      <w:bookmarkStart w:id="6525" w:name="_Toc170113504"/>
      <w:r w:rsidRPr="00E45330">
        <w:t>6.7</w:t>
      </w:r>
      <w:r w:rsidR="00B3349F" w:rsidRPr="00E45330">
        <w:t>.5.2</w:t>
      </w:r>
      <w:r w:rsidR="00B3349F" w:rsidRPr="00E45330">
        <w:tab/>
        <w:t>Notification Delivery using a separate HTTP connection</w:t>
      </w:r>
      <w:bookmarkEnd w:id="6523"/>
      <w:bookmarkEnd w:id="6524"/>
      <w:bookmarkEnd w:id="6525"/>
    </w:p>
    <w:p w14:paraId="7A4A7F45" w14:textId="77777777" w:rsidR="00B3349F" w:rsidRPr="00E45330" w:rsidRDefault="00B3349F" w:rsidP="00B3349F">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5.2.5.2 of 3GPP TS 29.122 [22] apply </w:t>
      </w:r>
      <w:r w:rsidRPr="00E45330">
        <w:rPr>
          <w:lang w:val="en-US" w:eastAsia="zh-CN"/>
        </w:rPr>
        <w:t>with following differences:</w:t>
      </w:r>
    </w:p>
    <w:p w14:paraId="1701631E" w14:textId="77777777" w:rsidR="00B3349F" w:rsidRPr="00E45330" w:rsidRDefault="00B3349F" w:rsidP="00B3349F">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w:t>
      </w:r>
    </w:p>
    <w:p w14:paraId="2B4442DA" w14:textId="77777777" w:rsidR="00B3349F" w:rsidRPr="00E45330" w:rsidRDefault="00B3349F" w:rsidP="00B3349F">
      <w:pPr>
        <w:ind w:firstLine="284"/>
        <w:rPr>
          <w:lang w:eastAsia="zh-CN"/>
        </w:rPr>
      </w:pPr>
      <w:r w:rsidRPr="00E45330">
        <w:rPr>
          <w:lang w:eastAsia="zh-CN"/>
        </w:rPr>
        <w:t>-</w:t>
      </w:r>
      <w:r w:rsidRPr="00E45330">
        <w:rPr>
          <w:lang w:eastAsia="zh-CN"/>
        </w:rPr>
        <w:tab/>
        <w:t>description of SCEF applies to the VAE server; and</w:t>
      </w:r>
    </w:p>
    <w:p w14:paraId="74C56D93" w14:textId="77777777" w:rsidR="00B3349F" w:rsidRPr="00E45330" w:rsidRDefault="00B3349F" w:rsidP="00B3349F">
      <w:pPr>
        <w:ind w:firstLine="284"/>
        <w:rPr>
          <w:lang w:eastAsia="zh-CN"/>
        </w:rPr>
      </w:pPr>
      <w:r w:rsidRPr="00E45330">
        <w:rPr>
          <w:lang w:eastAsia="zh-CN"/>
        </w:rPr>
        <w:t>-</w:t>
      </w:r>
      <w:r w:rsidRPr="00E45330">
        <w:rPr>
          <w:lang w:eastAsia="zh-CN"/>
        </w:rPr>
        <w:tab/>
      </w:r>
      <w:r w:rsidRPr="00E45330">
        <w:t>"notificationDestination" attribute is replaced by the "notifUri" attribute.</w:t>
      </w:r>
    </w:p>
    <w:p w14:paraId="55098C13" w14:textId="77777777" w:rsidR="00B3349F" w:rsidRPr="00E45330" w:rsidRDefault="006C3BD7" w:rsidP="00B3349F">
      <w:pPr>
        <w:pStyle w:val="Heading4"/>
      </w:pPr>
      <w:bookmarkStart w:id="6526" w:name="_Toc85528151"/>
      <w:bookmarkStart w:id="6527" w:name="_Toc90649776"/>
      <w:bookmarkStart w:id="6528" w:name="_Toc170113505"/>
      <w:r w:rsidRPr="00E45330">
        <w:t>6.7</w:t>
      </w:r>
      <w:r w:rsidR="00B3349F" w:rsidRPr="00E45330">
        <w:t>.5.3</w:t>
      </w:r>
      <w:r w:rsidR="00B3349F" w:rsidRPr="00E45330">
        <w:tab/>
        <w:t>Notification Test Event</w:t>
      </w:r>
      <w:bookmarkEnd w:id="6526"/>
      <w:bookmarkEnd w:id="6527"/>
      <w:bookmarkEnd w:id="6528"/>
    </w:p>
    <w:p w14:paraId="6A4F8F7D" w14:textId="77777777" w:rsidR="00B3349F" w:rsidRPr="00E45330" w:rsidRDefault="00B3349F" w:rsidP="00B3349F">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5.2.5.3 of 3GPP TS 29.122 [22] apply </w:t>
      </w:r>
      <w:r w:rsidRPr="00E45330">
        <w:rPr>
          <w:lang w:val="en-US" w:eastAsia="zh-CN"/>
        </w:rPr>
        <w:t>with following differences:</w:t>
      </w:r>
    </w:p>
    <w:p w14:paraId="09409F68" w14:textId="77777777" w:rsidR="00B3349F" w:rsidRPr="00E45330" w:rsidRDefault="00B3349F" w:rsidP="00B3349F">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 and</w:t>
      </w:r>
    </w:p>
    <w:p w14:paraId="0F3008F7" w14:textId="77777777" w:rsidR="00B3349F" w:rsidRPr="00E45330" w:rsidRDefault="00B3349F" w:rsidP="00B3349F">
      <w:pPr>
        <w:ind w:firstLine="284"/>
        <w:rPr>
          <w:lang w:eastAsia="zh-CN"/>
        </w:rPr>
      </w:pPr>
      <w:r w:rsidRPr="00E45330">
        <w:rPr>
          <w:lang w:eastAsia="zh-CN"/>
        </w:rPr>
        <w:t>-</w:t>
      </w:r>
      <w:r w:rsidRPr="00E45330">
        <w:rPr>
          <w:lang w:eastAsia="zh-CN"/>
        </w:rPr>
        <w:tab/>
        <w:t>description of SCEF applies to the VAE server.</w:t>
      </w:r>
    </w:p>
    <w:p w14:paraId="40D49757" w14:textId="77777777" w:rsidR="00B3349F" w:rsidRPr="00E45330" w:rsidRDefault="006C3BD7" w:rsidP="00B3349F">
      <w:pPr>
        <w:pStyle w:val="Heading4"/>
      </w:pPr>
      <w:bookmarkStart w:id="6529" w:name="_Toc85528152"/>
      <w:bookmarkStart w:id="6530" w:name="_Toc90649777"/>
      <w:bookmarkStart w:id="6531" w:name="_Toc170113506"/>
      <w:r w:rsidRPr="00E45330">
        <w:t>6.7</w:t>
      </w:r>
      <w:r w:rsidR="00B3349F" w:rsidRPr="00E45330">
        <w:t>.5.4</w:t>
      </w:r>
      <w:r w:rsidR="00B3349F" w:rsidRPr="00E45330">
        <w:tab/>
        <w:t>Notification Delivery using Websocket</w:t>
      </w:r>
      <w:bookmarkEnd w:id="6529"/>
      <w:bookmarkEnd w:id="6530"/>
      <w:bookmarkEnd w:id="6531"/>
    </w:p>
    <w:p w14:paraId="36BEB381" w14:textId="77777777" w:rsidR="00B3349F" w:rsidRPr="00E45330" w:rsidRDefault="00B3349F" w:rsidP="00B3349F">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5.2.5.4 of 3GPP TS 29.122 [22] apply </w:t>
      </w:r>
      <w:r w:rsidRPr="00E45330">
        <w:rPr>
          <w:lang w:val="en-US" w:eastAsia="zh-CN"/>
        </w:rPr>
        <w:t>with following differences:</w:t>
      </w:r>
    </w:p>
    <w:p w14:paraId="4CF93FF8" w14:textId="77777777" w:rsidR="00B3349F" w:rsidRPr="00E45330" w:rsidRDefault="00B3349F" w:rsidP="00B3349F">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 and</w:t>
      </w:r>
    </w:p>
    <w:p w14:paraId="1117DA59" w14:textId="77777777" w:rsidR="00B3349F" w:rsidRPr="00E45330" w:rsidRDefault="00B3349F" w:rsidP="00B3349F">
      <w:pPr>
        <w:ind w:firstLine="284"/>
        <w:rPr>
          <w:lang w:val="en-US" w:eastAsia="zh-CN"/>
        </w:rPr>
      </w:pPr>
      <w:r w:rsidRPr="00E45330">
        <w:rPr>
          <w:lang w:val="en-US" w:eastAsia="zh-CN"/>
        </w:rPr>
        <w:t>-</w:t>
      </w:r>
      <w:r w:rsidRPr="00E45330">
        <w:rPr>
          <w:lang w:val="en-US" w:eastAsia="zh-CN"/>
        </w:rPr>
        <w:tab/>
        <w:t>description of SCEF applies to the VAE server.</w:t>
      </w:r>
    </w:p>
    <w:p w14:paraId="5B204639" w14:textId="77777777" w:rsidR="00B3349F" w:rsidRPr="00E45330" w:rsidRDefault="006C3BD7" w:rsidP="00B3349F">
      <w:pPr>
        <w:pStyle w:val="Heading4"/>
      </w:pPr>
      <w:bookmarkStart w:id="6532" w:name="_Toc85528153"/>
      <w:bookmarkStart w:id="6533" w:name="_Toc90649778"/>
      <w:bookmarkStart w:id="6534" w:name="_Toc170113507"/>
      <w:r w:rsidRPr="00E45330">
        <w:lastRenderedPageBreak/>
        <w:t>6.7</w:t>
      </w:r>
      <w:r w:rsidR="00B3349F" w:rsidRPr="00E45330">
        <w:t>.5.5</w:t>
      </w:r>
      <w:r w:rsidR="00B3349F" w:rsidRPr="00E45330">
        <w:tab/>
        <w:t>Methods</w:t>
      </w:r>
      <w:bookmarkEnd w:id="6532"/>
      <w:bookmarkEnd w:id="6533"/>
      <w:bookmarkEnd w:id="6534"/>
    </w:p>
    <w:p w14:paraId="0032D3E6" w14:textId="77777777" w:rsidR="00B3349F" w:rsidRPr="00E45330" w:rsidRDefault="00B3349F" w:rsidP="00B3349F">
      <w:pPr>
        <w:pStyle w:val="TH"/>
        <w:rPr>
          <w:noProof/>
        </w:rPr>
      </w:pPr>
      <w:r w:rsidRPr="00E45330">
        <w:rPr>
          <w:noProof/>
        </w:rPr>
        <w:t>Table </w:t>
      </w:r>
      <w:r w:rsidR="006C3BD7" w:rsidRPr="00E45330">
        <w:rPr>
          <w:rFonts w:hint="eastAsia"/>
          <w:noProof/>
          <w:lang w:eastAsia="zh-CN"/>
        </w:rPr>
        <w:t>6.7</w:t>
      </w:r>
      <w:r w:rsidRPr="00E45330">
        <w:rPr>
          <w:noProof/>
        </w:rPr>
        <w:t>.</w:t>
      </w:r>
      <w:r w:rsidRPr="00E45330">
        <w:rPr>
          <w:rFonts w:hint="eastAsia"/>
          <w:noProof/>
          <w:lang w:eastAsia="zh-CN"/>
        </w:rPr>
        <w:t>5.</w:t>
      </w:r>
      <w:r w:rsidRPr="00E45330">
        <w:rPr>
          <w:noProof/>
          <w:lang w:eastAsia="zh-CN"/>
        </w:rPr>
        <w:t>5</w:t>
      </w:r>
      <w:r w:rsidRPr="00E45330">
        <w:rPr>
          <w:noProof/>
        </w:rPr>
        <w:t>-1: Methods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1E0" w:firstRow="1" w:lastRow="1" w:firstColumn="1" w:lastColumn="1" w:noHBand="0" w:noVBand="0"/>
      </w:tblPr>
      <w:tblGrid>
        <w:gridCol w:w="3225"/>
        <w:gridCol w:w="1710"/>
        <w:gridCol w:w="4673"/>
      </w:tblGrid>
      <w:tr w:rsidR="00B3349F" w:rsidRPr="00E45330" w14:paraId="6D7F92CE" w14:textId="77777777" w:rsidTr="00B335AE">
        <w:trPr>
          <w:jc w:val="center"/>
        </w:trPr>
        <w:tc>
          <w:tcPr>
            <w:tcW w:w="3225" w:type="dxa"/>
            <w:shd w:val="clear" w:color="auto" w:fill="C0C0C0"/>
            <w:vAlign w:val="center"/>
            <w:hideMark/>
          </w:tcPr>
          <w:p w14:paraId="38F7D434" w14:textId="77777777" w:rsidR="00B3349F" w:rsidRPr="00E45330" w:rsidRDefault="00B3349F" w:rsidP="006C3BD7">
            <w:pPr>
              <w:pStyle w:val="TAH"/>
              <w:rPr>
                <w:noProof/>
              </w:rPr>
            </w:pPr>
            <w:r w:rsidRPr="00E45330">
              <w:rPr>
                <w:noProof/>
              </w:rPr>
              <w:t>Callback URI</w:t>
            </w:r>
          </w:p>
        </w:tc>
        <w:tc>
          <w:tcPr>
            <w:tcW w:w="1710" w:type="dxa"/>
            <w:shd w:val="clear" w:color="auto" w:fill="C0C0C0"/>
            <w:vAlign w:val="center"/>
            <w:hideMark/>
          </w:tcPr>
          <w:p w14:paraId="1694AAD5" w14:textId="77777777" w:rsidR="00B3349F" w:rsidRPr="00E45330" w:rsidRDefault="00B3349F" w:rsidP="006C3BD7">
            <w:pPr>
              <w:pStyle w:val="TAH"/>
              <w:rPr>
                <w:noProof/>
              </w:rPr>
            </w:pPr>
            <w:r w:rsidRPr="00E45330">
              <w:rPr>
                <w:noProof/>
              </w:rPr>
              <w:t>HTTP method or custom operation</w:t>
            </w:r>
          </w:p>
        </w:tc>
        <w:tc>
          <w:tcPr>
            <w:tcW w:w="4673" w:type="dxa"/>
            <w:shd w:val="clear" w:color="auto" w:fill="C0C0C0"/>
            <w:vAlign w:val="center"/>
            <w:hideMark/>
          </w:tcPr>
          <w:p w14:paraId="606A6A5E" w14:textId="77777777" w:rsidR="00B3349F" w:rsidRPr="00E45330" w:rsidRDefault="00B3349F" w:rsidP="006C3BD7">
            <w:pPr>
              <w:pStyle w:val="TAH"/>
              <w:rPr>
                <w:noProof/>
              </w:rPr>
            </w:pPr>
            <w:r w:rsidRPr="00E45330">
              <w:rPr>
                <w:noProof/>
              </w:rPr>
              <w:t>Description (service operation)</w:t>
            </w:r>
          </w:p>
        </w:tc>
      </w:tr>
      <w:tr w:rsidR="00B3349F" w:rsidRPr="00E45330" w14:paraId="198DA4DF" w14:textId="77777777" w:rsidTr="00B335AE">
        <w:trPr>
          <w:jc w:val="center"/>
        </w:trPr>
        <w:tc>
          <w:tcPr>
            <w:tcW w:w="3225" w:type="dxa"/>
            <w:hideMark/>
          </w:tcPr>
          <w:p w14:paraId="522FCFF0" w14:textId="77777777" w:rsidR="00B3349F" w:rsidRPr="00E45330" w:rsidRDefault="00B3349F" w:rsidP="006C3BD7">
            <w:pPr>
              <w:pStyle w:val="TAL"/>
              <w:rPr>
                <w:noProof/>
              </w:rPr>
            </w:pPr>
            <w:r w:rsidRPr="00E45330">
              <w:rPr>
                <w:noProof/>
              </w:rPr>
              <w:t>{notifUri}</w:t>
            </w:r>
          </w:p>
        </w:tc>
        <w:tc>
          <w:tcPr>
            <w:tcW w:w="1710" w:type="dxa"/>
            <w:hideMark/>
          </w:tcPr>
          <w:p w14:paraId="0F4901A2" w14:textId="77777777" w:rsidR="00B3349F" w:rsidRPr="00E45330" w:rsidRDefault="00B3349F" w:rsidP="006C3BD7">
            <w:pPr>
              <w:pStyle w:val="TAL"/>
              <w:rPr>
                <w:noProof/>
              </w:rPr>
            </w:pPr>
            <w:r w:rsidRPr="00E45330">
              <w:rPr>
                <w:noProof/>
              </w:rPr>
              <w:t>POST</w:t>
            </w:r>
          </w:p>
        </w:tc>
        <w:tc>
          <w:tcPr>
            <w:tcW w:w="4673" w:type="dxa"/>
            <w:hideMark/>
          </w:tcPr>
          <w:p w14:paraId="7ED0565A" w14:textId="77777777" w:rsidR="00B3349F" w:rsidRPr="00E45330" w:rsidRDefault="00B3349F" w:rsidP="006C3BD7">
            <w:pPr>
              <w:pStyle w:val="TAL"/>
              <w:rPr>
                <w:noProof/>
              </w:rPr>
            </w:pPr>
            <w:r w:rsidRPr="00E45330">
              <w:rPr>
                <w:rFonts w:hint="eastAsia"/>
                <w:lang w:val="en-US" w:eastAsia="zh-CN"/>
              </w:rPr>
              <w:t>Notify t</w:t>
            </w:r>
            <w:r w:rsidRPr="00E45330">
              <w:rPr>
                <w:lang w:val="en-US"/>
              </w:rPr>
              <w:t xml:space="preserve">he </w:t>
            </w:r>
            <w:r w:rsidRPr="00E45330">
              <w:t>result of the establishment or update of the session-oriented service</w:t>
            </w:r>
            <w:r w:rsidRPr="00E45330">
              <w:rPr>
                <w:lang w:val="en-US"/>
              </w:rPr>
              <w:t xml:space="preserve"> corresponding to the </w:t>
            </w:r>
            <w:r w:rsidRPr="00E45330">
              <w:rPr>
                <w:rFonts w:hint="eastAsia"/>
                <w:lang w:val="en-US" w:eastAsia="zh-CN"/>
              </w:rPr>
              <w:t>subscription</w:t>
            </w:r>
            <w:r w:rsidRPr="00E45330">
              <w:rPr>
                <w:lang w:val="en-US"/>
              </w:rPr>
              <w:t>.</w:t>
            </w:r>
          </w:p>
        </w:tc>
      </w:tr>
    </w:tbl>
    <w:p w14:paraId="69FAC152" w14:textId="77777777" w:rsidR="00B3349F" w:rsidRPr="00E45330" w:rsidRDefault="00B3349F" w:rsidP="00B3349F"/>
    <w:p w14:paraId="53D75D79" w14:textId="77777777" w:rsidR="00B3349F" w:rsidRPr="00E45330" w:rsidRDefault="006C3BD7" w:rsidP="00B3349F">
      <w:pPr>
        <w:pStyle w:val="Heading4"/>
      </w:pPr>
      <w:bookmarkStart w:id="6535" w:name="_Toc85528154"/>
      <w:bookmarkStart w:id="6536" w:name="_Toc90649779"/>
      <w:bookmarkStart w:id="6537" w:name="_Toc170113508"/>
      <w:r w:rsidRPr="00E45330">
        <w:t>6.7</w:t>
      </w:r>
      <w:r w:rsidR="00B3349F" w:rsidRPr="00E45330">
        <w:t>.5.6</w:t>
      </w:r>
      <w:r w:rsidR="00B3349F" w:rsidRPr="00E45330">
        <w:tab/>
      </w:r>
      <w:r w:rsidR="00B3349F" w:rsidRPr="00E45330">
        <w:rPr>
          <w:rFonts w:hint="eastAsia"/>
          <w:lang w:eastAsia="zh-CN"/>
        </w:rPr>
        <w:t xml:space="preserve">Notify </w:t>
      </w:r>
      <w:r w:rsidR="00B3349F" w:rsidRPr="00E45330">
        <w:t>Session Establishment or Update</w:t>
      </w:r>
      <w:bookmarkEnd w:id="6535"/>
      <w:bookmarkEnd w:id="6536"/>
      <w:bookmarkEnd w:id="6537"/>
    </w:p>
    <w:p w14:paraId="0829E060" w14:textId="77777777" w:rsidR="00B3349F" w:rsidRPr="00E45330" w:rsidRDefault="006C3BD7" w:rsidP="00B3349F">
      <w:pPr>
        <w:pStyle w:val="Heading5"/>
        <w:rPr>
          <w:lang w:eastAsia="ko-KR"/>
        </w:rPr>
      </w:pPr>
      <w:bookmarkStart w:id="6538" w:name="_Toc85528155"/>
      <w:bookmarkStart w:id="6539" w:name="_Toc90649780"/>
      <w:bookmarkStart w:id="6540" w:name="_Toc170113509"/>
      <w:r w:rsidRPr="00E45330">
        <w:rPr>
          <w:lang w:eastAsia="ko-KR"/>
        </w:rPr>
        <w:t>6.7</w:t>
      </w:r>
      <w:r w:rsidR="00B3349F" w:rsidRPr="00E45330">
        <w:rPr>
          <w:lang w:eastAsia="ko-KR"/>
        </w:rPr>
        <w:t>.5.6.1</w:t>
      </w:r>
      <w:r w:rsidR="00B3349F" w:rsidRPr="00E45330">
        <w:rPr>
          <w:lang w:eastAsia="ko-KR"/>
        </w:rPr>
        <w:tab/>
        <w:t>Description</w:t>
      </w:r>
      <w:bookmarkEnd w:id="6538"/>
      <w:bookmarkEnd w:id="6539"/>
      <w:bookmarkEnd w:id="6540"/>
    </w:p>
    <w:p w14:paraId="49916830" w14:textId="77777777" w:rsidR="00B3349F" w:rsidRPr="00E45330" w:rsidRDefault="00B3349F" w:rsidP="00B3349F">
      <w:r w:rsidRPr="00E45330">
        <w:rPr>
          <w:noProof/>
        </w:rPr>
        <w:t>This notification is used by the VAE Server to notify the</w:t>
      </w:r>
      <w:r w:rsidRPr="00E45330">
        <w:rPr>
          <w:rFonts w:hint="eastAsia"/>
          <w:lang w:eastAsia="zh-CN"/>
        </w:rPr>
        <w:t xml:space="preserve"> </w:t>
      </w:r>
      <w:r w:rsidRPr="00E45330">
        <w:rPr>
          <w:lang w:eastAsia="zh-CN"/>
        </w:rPr>
        <w:t xml:space="preserve">result of establishment or update of </w:t>
      </w:r>
      <w:r w:rsidRPr="00E45330">
        <w:t>the session-oriented service by the VAE server.</w:t>
      </w:r>
    </w:p>
    <w:p w14:paraId="6A56E4CF" w14:textId="77777777" w:rsidR="00B3349F" w:rsidRPr="00E45330" w:rsidRDefault="006C3BD7" w:rsidP="00B3349F">
      <w:pPr>
        <w:pStyle w:val="Heading5"/>
        <w:rPr>
          <w:lang w:eastAsia="ko-KR"/>
        </w:rPr>
      </w:pPr>
      <w:bookmarkStart w:id="6541" w:name="_Toc85528156"/>
      <w:bookmarkStart w:id="6542" w:name="_Toc90649781"/>
      <w:bookmarkStart w:id="6543" w:name="_Toc170113510"/>
      <w:r w:rsidRPr="00E45330">
        <w:rPr>
          <w:lang w:eastAsia="ko-KR"/>
        </w:rPr>
        <w:t>6.7</w:t>
      </w:r>
      <w:r w:rsidR="00B3349F" w:rsidRPr="00E45330">
        <w:rPr>
          <w:lang w:eastAsia="ko-KR"/>
        </w:rPr>
        <w:t>.5.6.2</w:t>
      </w:r>
      <w:r w:rsidR="00B3349F" w:rsidRPr="00E45330">
        <w:rPr>
          <w:lang w:eastAsia="ko-KR"/>
        </w:rPr>
        <w:tab/>
        <w:t>Operation Definition</w:t>
      </w:r>
      <w:bookmarkEnd w:id="6541"/>
      <w:bookmarkEnd w:id="6542"/>
      <w:bookmarkEnd w:id="6543"/>
    </w:p>
    <w:p w14:paraId="2294BE34" w14:textId="77777777" w:rsidR="00B3349F" w:rsidRPr="00E45330" w:rsidRDefault="00B3349F" w:rsidP="00B3349F">
      <w:r w:rsidRPr="00E45330">
        <w:rPr>
          <w:noProof/>
        </w:rPr>
        <w:t>This operation shall support the request data structures specified in table </w:t>
      </w:r>
      <w:r w:rsidR="006C3BD7" w:rsidRPr="00E45330">
        <w:rPr>
          <w:noProof/>
        </w:rPr>
        <w:t>6.7</w:t>
      </w:r>
      <w:r w:rsidRPr="00E45330">
        <w:rPr>
          <w:noProof/>
        </w:rPr>
        <w:t>.5.6.2-1 and the response data structure and response codes specified in table </w:t>
      </w:r>
      <w:r w:rsidR="006C3BD7" w:rsidRPr="00E45330">
        <w:rPr>
          <w:noProof/>
        </w:rPr>
        <w:t>6.7</w:t>
      </w:r>
      <w:r w:rsidRPr="00E45330">
        <w:rPr>
          <w:noProof/>
        </w:rPr>
        <w:t>.5.6.2-2.</w:t>
      </w:r>
    </w:p>
    <w:p w14:paraId="3F51A509" w14:textId="77777777" w:rsidR="00B3349F" w:rsidRPr="00E45330" w:rsidRDefault="00587880" w:rsidP="00B3349F">
      <w:pPr>
        <w:pStyle w:val="TH"/>
      </w:pPr>
      <w:r w:rsidRPr="00E45330">
        <w:t>Table</w:t>
      </w:r>
      <w:r>
        <w:t> </w:t>
      </w:r>
      <w:r w:rsidR="006C3BD7" w:rsidRPr="00E45330">
        <w:rPr>
          <w:noProof/>
        </w:rPr>
        <w:t>6.7</w:t>
      </w:r>
      <w:r w:rsidR="00B3349F" w:rsidRPr="00E45330">
        <w:rPr>
          <w:noProof/>
        </w:rPr>
        <w:t>.5.6.2</w:t>
      </w:r>
      <w:r w:rsidR="00B3349F" w:rsidRPr="00E45330">
        <w:t>-1: Data structures supported by the POST Request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539"/>
        <w:gridCol w:w="450"/>
        <w:gridCol w:w="1170"/>
        <w:gridCol w:w="5520"/>
      </w:tblGrid>
      <w:tr w:rsidR="00B3349F" w:rsidRPr="00E45330" w14:paraId="7D167B3C" w14:textId="77777777" w:rsidTr="00587880">
        <w:trPr>
          <w:jc w:val="center"/>
        </w:trPr>
        <w:tc>
          <w:tcPr>
            <w:tcW w:w="2539" w:type="dxa"/>
            <w:shd w:val="clear" w:color="auto" w:fill="C0C0C0"/>
            <w:hideMark/>
          </w:tcPr>
          <w:p w14:paraId="3A35236F" w14:textId="77777777" w:rsidR="00B3349F" w:rsidRPr="00E45330" w:rsidRDefault="00B3349F" w:rsidP="006C3BD7">
            <w:pPr>
              <w:pStyle w:val="TAH"/>
            </w:pPr>
            <w:r w:rsidRPr="00E45330">
              <w:t>Data type</w:t>
            </w:r>
          </w:p>
        </w:tc>
        <w:tc>
          <w:tcPr>
            <w:tcW w:w="450" w:type="dxa"/>
            <w:shd w:val="clear" w:color="auto" w:fill="C0C0C0"/>
            <w:hideMark/>
          </w:tcPr>
          <w:p w14:paraId="239D3902" w14:textId="77777777" w:rsidR="00B3349F" w:rsidRPr="00E45330" w:rsidRDefault="00B3349F" w:rsidP="006C3BD7">
            <w:pPr>
              <w:pStyle w:val="TAH"/>
            </w:pPr>
            <w:r w:rsidRPr="00E45330">
              <w:t>P</w:t>
            </w:r>
          </w:p>
        </w:tc>
        <w:tc>
          <w:tcPr>
            <w:tcW w:w="1170" w:type="dxa"/>
            <w:shd w:val="clear" w:color="auto" w:fill="C0C0C0"/>
            <w:hideMark/>
          </w:tcPr>
          <w:p w14:paraId="61A0D9D7" w14:textId="77777777" w:rsidR="00B3349F" w:rsidRPr="00E45330" w:rsidRDefault="00B3349F" w:rsidP="006C3BD7">
            <w:pPr>
              <w:pStyle w:val="TAH"/>
            </w:pPr>
            <w:r w:rsidRPr="00E45330">
              <w:t>Cardinality</w:t>
            </w:r>
          </w:p>
        </w:tc>
        <w:tc>
          <w:tcPr>
            <w:tcW w:w="5520" w:type="dxa"/>
            <w:shd w:val="clear" w:color="auto" w:fill="C0C0C0"/>
            <w:vAlign w:val="center"/>
            <w:hideMark/>
          </w:tcPr>
          <w:p w14:paraId="72D1FE52" w14:textId="77777777" w:rsidR="00B3349F" w:rsidRPr="00E45330" w:rsidRDefault="00B3349F" w:rsidP="006C3BD7">
            <w:pPr>
              <w:pStyle w:val="TAH"/>
            </w:pPr>
            <w:r w:rsidRPr="00E45330">
              <w:t>Description</w:t>
            </w:r>
          </w:p>
        </w:tc>
      </w:tr>
      <w:tr w:rsidR="00B3349F" w:rsidRPr="00E45330" w14:paraId="53896502" w14:textId="77777777" w:rsidTr="00587880">
        <w:trPr>
          <w:jc w:val="center"/>
        </w:trPr>
        <w:tc>
          <w:tcPr>
            <w:tcW w:w="2539" w:type="dxa"/>
            <w:hideMark/>
          </w:tcPr>
          <w:p w14:paraId="628298EB" w14:textId="77777777" w:rsidR="00B3349F" w:rsidRPr="00E45330" w:rsidRDefault="00B3349F" w:rsidP="006C3BD7">
            <w:pPr>
              <w:pStyle w:val="TAL"/>
            </w:pPr>
            <w:r w:rsidRPr="00E45330">
              <w:rPr>
                <w:noProof/>
              </w:rPr>
              <w:t>Notification</w:t>
            </w:r>
          </w:p>
        </w:tc>
        <w:tc>
          <w:tcPr>
            <w:tcW w:w="450" w:type="dxa"/>
            <w:hideMark/>
          </w:tcPr>
          <w:p w14:paraId="47314D68" w14:textId="77777777" w:rsidR="00B3349F" w:rsidRPr="00E45330" w:rsidRDefault="00B3349F" w:rsidP="006C3BD7">
            <w:pPr>
              <w:pStyle w:val="TAC"/>
              <w:rPr>
                <w:lang w:eastAsia="zh-CN"/>
              </w:rPr>
            </w:pPr>
            <w:r w:rsidRPr="00E45330">
              <w:rPr>
                <w:rFonts w:hint="eastAsia"/>
                <w:lang w:eastAsia="zh-CN"/>
              </w:rPr>
              <w:t>M</w:t>
            </w:r>
          </w:p>
        </w:tc>
        <w:tc>
          <w:tcPr>
            <w:tcW w:w="1170" w:type="dxa"/>
            <w:hideMark/>
          </w:tcPr>
          <w:p w14:paraId="4973670C" w14:textId="77777777" w:rsidR="00B3349F" w:rsidRPr="00E45330" w:rsidRDefault="00B3349F" w:rsidP="006C3BD7">
            <w:pPr>
              <w:pStyle w:val="TAC"/>
            </w:pPr>
            <w:r w:rsidRPr="00E45330">
              <w:t>1</w:t>
            </w:r>
          </w:p>
        </w:tc>
        <w:tc>
          <w:tcPr>
            <w:tcW w:w="5520" w:type="dxa"/>
            <w:hideMark/>
          </w:tcPr>
          <w:p w14:paraId="6B451026" w14:textId="77777777" w:rsidR="00B3349F" w:rsidRPr="00E45330" w:rsidRDefault="00B3349F" w:rsidP="00FD1632">
            <w:pPr>
              <w:pStyle w:val="TAL"/>
              <w:rPr>
                <w:lang w:eastAsia="zh-CN"/>
              </w:rPr>
            </w:pPr>
            <w:r w:rsidRPr="00E45330">
              <w:rPr>
                <w:rFonts w:hint="eastAsia"/>
                <w:lang w:val="en-US" w:eastAsia="zh-CN"/>
              </w:rPr>
              <w:t>Notify t</w:t>
            </w:r>
            <w:r w:rsidRPr="00E45330">
              <w:rPr>
                <w:lang w:val="en-US"/>
              </w:rPr>
              <w:t xml:space="preserve">he </w:t>
            </w:r>
            <w:r w:rsidRPr="00E45330">
              <w:rPr>
                <w:lang w:eastAsia="zh-CN"/>
              </w:rPr>
              <w:t xml:space="preserve">result of establishment or update of </w:t>
            </w:r>
            <w:r w:rsidRPr="00E45330">
              <w:t>the session-oriented service</w:t>
            </w:r>
            <w:r w:rsidRPr="00E45330">
              <w:rPr>
                <w:lang w:val="en-US"/>
              </w:rPr>
              <w:t xml:space="preserve"> to the </w:t>
            </w:r>
            <w:r w:rsidRPr="00E45330">
              <w:rPr>
                <w:rFonts w:hint="eastAsia"/>
                <w:lang w:val="en-US" w:eastAsia="zh-CN"/>
              </w:rPr>
              <w:t>subscription</w:t>
            </w:r>
            <w:r w:rsidRPr="00E45330">
              <w:rPr>
                <w:lang w:val="en-US"/>
              </w:rPr>
              <w:t>.</w:t>
            </w:r>
          </w:p>
        </w:tc>
      </w:tr>
    </w:tbl>
    <w:p w14:paraId="58F4EA72" w14:textId="77777777" w:rsidR="00B3349F" w:rsidRPr="00E45330" w:rsidRDefault="00B3349F" w:rsidP="00B3349F"/>
    <w:p w14:paraId="46D306C2" w14:textId="77777777" w:rsidR="00B3349F" w:rsidRPr="00E45330" w:rsidRDefault="00B3349F" w:rsidP="00B3349F">
      <w:pPr>
        <w:pStyle w:val="TH"/>
      </w:pPr>
      <w:r w:rsidRPr="00E45330">
        <w:t>Table </w:t>
      </w:r>
      <w:r w:rsidR="006C3BD7" w:rsidRPr="00E45330">
        <w:rPr>
          <w:noProof/>
        </w:rPr>
        <w:t>6.7</w:t>
      </w:r>
      <w:r w:rsidRPr="00E45330">
        <w:rPr>
          <w:noProof/>
        </w:rPr>
        <w:t>.5.6.2</w:t>
      </w:r>
      <w:r w:rsidRPr="00E45330">
        <w:t>-2: Data structures supported by the POST Response Body on this resource</w:t>
      </w:r>
    </w:p>
    <w:tbl>
      <w:tblPr>
        <w:tblW w:w="96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73"/>
        <w:gridCol w:w="360"/>
        <w:gridCol w:w="1170"/>
        <w:gridCol w:w="1530"/>
        <w:gridCol w:w="4353"/>
      </w:tblGrid>
      <w:tr w:rsidR="00B3349F" w:rsidRPr="00E45330" w14:paraId="1979D3ED" w14:textId="77777777" w:rsidTr="00B335AE">
        <w:trPr>
          <w:jc w:val="center"/>
        </w:trPr>
        <w:tc>
          <w:tcPr>
            <w:tcW w:w="2273" w:type="dxa"/>
            <w:shd w:val="clear" w:color="auto" w:fill="C0C0C0"/>
            <w:hideMark/>
          </w:tcPr>
          <w:p w14:paraId="28B7172C" w14:textId="77777777" w:rsidR="00B3349F" w:rsidRPr="00E45330" w:rsidRDefault="00B3349F" w:rsidP="006C3BD7">
            <w:pPr>
              <w:pStyle w:val="TAH"/>
            </w:pPr>
            <w:r w:rsidRPr="00E45330">
              <w:t>Data type</w:t>
            </w:r>
          </w:p>
        </w:tc>
        <w:tc>
          <w:tcPr>
            <w:tcW w:w="360" w:type="dxa"/>
            <w:shd w:val="clear" w:color="auto" w:fill="C0C0C0"/>
            <w:hideMark/>
          </w:tcPr>
          <w:p w14:paraId="1300AC88" w14:textId="77777777" w:rsidR="00B3349F" w:rsidRPr="00E45330" w:rsidRDefault="00B3349F" w:rsidP="006C3BD7">
            <w:pPr>
              <w:pStyle w:val="TAH"/>
            </w:pPr>
            <w:r w:rsidRPr="00E45330">
              <w:t>P</w:t>
            </w:r>
          </w:p>
        </w:tc>
        <w:tc>
          <w:tcPr>
            <w:tcW w:w="1170" w:type="dxa"/>
            <w:shd w:val="clear" w:color="auto" w:fill="C0C0C0"/>
            <w:hideMark/>
          </w:tcPr>
          <w:p w14:paraId="1BE7A411" w14:textId="77777777" w:rsidR="00B3349F" w:rsidRPr="00E45330" w:rsidRDefault="00B3349F" w:rsidP="006C3BD7">
            <w:pPr>
              <w:pStyle w:val="TAH"/>
            </w:pPr>
            <w:r w:rsidRPr="00E45330">
              <w:t>Cardinality</w:t>
            </w:r>
          </w:p>
        </w:tc>
        <w:tc>
          <w:tcPr>
            <w:tcW w:w="1530" w:type="dxa"/>
            <w:shd w:val="clear" w:color="auto" w:fill="C0C0C0"/>
            <w:hideMark/>
          </w:tcPr>
          <w:p w14:paraId="208DDEAB" w14:textId="77777777" w:rsidR="00B3349F" w:rsidRPr="00E45330" w:rsidRDefault="00B3349F" w:rsidP="006C3BD7">
            <w:pPr>
              <w:pStyle w:val="TAH"/>
            </w:pPr>
            <w:r w:rsidRPr="00E45330">
              <w:t>Response codes</w:t>
            </w:r>
          </w:p>
        </w:tc>
        <w:tc>
          <w:tcPr>
            <w:tcW w:w="4353" w:type="dxa"/>
            <w:shd w:val="clear" w:color="auto" w:fill="C0C0C0"/>
            <w:hideMark/>
          </w:tcPr>
          <w:p w14:paraId="7DA40C53" w14:textId="77777777" w:rsidR="00B3349F" w:rsidRPr="00E45330" w:rsidRDefault="00B3349F" w:rsidP="006C3BD7">
            <w:pPr>
              <w:pStyle w:val="TAH"/>
            </w:pPr>
            <w:r w:rsidRPr="00E45330">
              <w:t>Description</w:t>
            </w:r>
          </w:p>
        </w:tc>
      </w:tr>
      <w:tr w:rsidR="00A43AAE" w:rsidRPr="00E45330" w14:paraId="6746B54E" w14:textId="77777777" w:rsidTr="00B335AE">
        <w:trPr>
          <w:jc w:val="center"/>
        </w:trPr>
        <w:tc>
          <w:tcPr>
            <w:tcW w:w="2273" w:type="dxa"/>
            <w:hideMark/>
          </w:tcPr>
          <w:p w14:paraId="71C3E3AA" w14:textId="77777777" w:rsidR="00A43AAE" w:rsidRPr="00E45330" w:rsidRDefault="00A43AAE" w:rsidP="00A43AAE">
            <w:pPr>
              <w:pStyle w:val="TAL"/>
            </w:pPr>
            <w:r w:rsidRPr="00E45330">
              <w:t>n/a</w:t>
            </w:r>
          </w:p>
        </w:tc>
        <w:tc>
          <w:tcPr>
            <w:tcW w:w="360" w:type="dxa"/>
            <w:hideMark/>
          </w:tcPr>
          <w:p w14:paraId="0301F649" w14:textId="77777777" w:rsidR="00A43AAE" w:rsidRPr="00E45330" w:rsidRDefault="00A43AAE" w:rsidP="00A43AAE">
            <w:pPr>
              <w:pStyle w:val="TAC"/>
            </w:pPr>
          </w:p>
        </w:tc>
        <w:tc>
          <w:tcPr>
            <w:tcW w:w="1170" w:type="dxa"/>
            <w:hideMark/>
          </w:tcPr>
          <w:p w14:paraId="7D51F601" w14:textId="77777777" w:rsidR="00A43AAE" w:rsidRPr="00E45330" w:rsidRDefault="00A43AAE" w:rsidP="00A43AAE">
            <w:pPr>
              <w:pStyle w:val="TAC"/>
            </w:pPr>
          </w:p>
        </w:tc>
        <w:tc>
          <w:tcPr>
            <w:tcW w:w="1530" w:type="dxa"/>
            <w:hideMark/>
          </w:tcPr>
          <w:p w14:paraId="4C577A01" w14:textId="77777777" w:rsidR="00A43AAE" w:rsidRPr="00E45330" w:rsidRDefault="00A43AAE" w:rsidP="00A43AAE">
            <w:pPr>
              <w:pStyle w:val="TAL"/>
            </w:pPr>
            <w:r w:rsidRPr="00E45330">
              <w:t>204 No Content</w:t>
            </w:r>
          </w:p>
        </w:tc>
        <w:tc>
          <w:tcPr>
            <w:tcW w:w="4353" w:type="dxa"/>
          </w:tcPr>
          <w:p w14:paraId="52F049A9" w14:textId="77777777" w:rsidR="00A43AAE" w:rsidRPr="00E45330" w:rsidRDefault="00A43AAE" w:rsidP="00A43AAE">
            <w:pPr>
              <w:pStyle w:val="TAL"/>
            </w:pPr>
            <w:r>
              <w:t>Successful case</w:t>
            </w:r>
            <w:r w:rsidRPr="00E45330">
              <w:t>.</w:t>
            </w:r>
            <w:r>
              <w:t xml:space="preserve"> The notification is successfully received and processed.</w:t>
            </w:r>
          </w:p>
        </w:tc>
      </w:tr>
      <w:tr w:rsidR="00A43AAE" w:rsidRPr="00E45330" w14:paraId="4DBF5ADA" w14:textId="77777777" w:rsidTr="00B335AE">
        <w:trPr>
          <w:jc w:val="center"/>
        </w:trPr>
        <w:tc>
          <w:tcPr>
            <w:tcW w:w="2273" w:type="dxa"/>
          </w:tcPr>
          <w:p w14:paraId="1EA6542B" w14:textId="77777777" w:rsidR="00A43AAE" w:rsidRPr="00E45330" w:rsidRDefault="00A43AAE" w:rsidP="00A43AAE">
            <w:pPr>
              <w:pStyle w:val="TAL"/>
            </w:pPr>
            <w:r w:rsidRPr="00E45330">
              <w:t>n/a</w:t>
            </w:r>
          </w:p>
        </w:tc>
        <w:tc>
          <w:tcPr>
            <w:tcW w:w="360" w:type="dxa"/>
          </w:tcPr>
          <w:p w14:paraId="6DF7BF7F" w14:textId="77777777" w:rsidR="00A43AAE" w:rsidRPr="00E45330" w:rsidRDefault="00A43AAE" w:rsidP="00A43AAE">
            <w:pPr>
              <w:pStyle w:val="TAC"/>
            </w:pPr>
          </w:p>
        </w:tc>
        <w:tc>
          <w:tcPr>
            <w:tcW w:w="1170" w:type="dxa"/>
          </w:tcPr>
          <w:p w14:paraId="547A6F16" w14:textId="77777777" w:rsidR="00A43AAE" w:rsidRPr="00E45330" w:rsidRDefault="00A43AAE" w:rsidP="00A43AAE">
            <w:pPr>
              <w:pStyle w:val="TAC"/>
            </w:pPr>
          </w:p>
        </w:tc>
        <w:tc>
          <w:tcPr>
            <w:tcW w:w="1530" w:type="dxa"/>
          </w:tcPr>
          <w:p w14:paraId="780473E2" w14:textId="77777777" w:rsidR="00A43AAE" w:rsidRPr="00E45330" w:rsidRDefault="00A43AAE" w:rsidP="00A43AAE">
            <w:pPr>
              <w:pStyle w:val="TAL"/>
            </w:pPr>
            <w:r w:rsidRPr="00E45330">
              <w:t>307 Temporary Redirect</w:t>
            </w:r>
          </w:p>
        </w:tc>
        <w:tc>
          <w:tcPr>
            <w:tcW w:w="4353" w:type="dxa"/>
          </w:tcPr>
          <w:p w14:paraId="5DDE9D96" w14:textId="77777777" w:rsidR="00A43AAE" w:rsidRDefault="00A43AAE" w:rsidP="00A43AAE">
            <w:pPr>
              <w:pStyle w:val="TAL"/>
            </w:pPr>
            <w:r w:rsidRPr="00E45330">
              <w:t>Temporary redirection.</w:t>
            </w:r>
          </w:p>
          <w:p w14:paraId="40506054" w14:textId="77777777" w:rsidR="00A43AAE" w:rsidRDefault="00A43AAE" w:rsidP="00A43AAE">
            <w:pPr>
              <w:pStyle w:val="TAL"/>
            </w:pPr>
          </w:p>
          <w:p w14:paraId="668C5260" w14:textId="77777777" w:rsidR="00A43AAE" w:rsidRDefault="00A43AAE" w:rsidP="00A43AAE">
            <w:pPr>
              <w:pStyle w:val="TAL"/>
              <w:rPr>
                <w:rFonts w:cs="Arial"/>
                <w:szCs w:val="18"/>
                <w:lang w:eastAsia="zh-CN"/>
              </w:rPr>
            </w:pPr>
            <w:r w:rsidRPr="00E45330">
              <w:t>The response shall include a Location header field containing an alternative URI</w:t>
            </w:r>
            <w:r w:rsidRPr="00E45330">
              <w:rPr>
                <w:color w:val="00B050"/>
                <w:sz w:val="22"/>
                <w:szCs w:val="22"/>
              </w:rPr>
              <w:t xml:space="preserve"> </w:t>
            </w:r>
            <w:r w:rsidRPr="00E45330">
              <w:t xml:space="preserve">representing the end point of an alternative </w:t>
            </w:r>
            <w:r>
              <w:t>service consumer</w:t>
            </w:r>
            <w:r w:rsidRPr="00E45330">
              <w:t xml:space="preserve"> where the notification should be sent.</w:t>
            </w:r>
          </w:p>
          <w:p w14:paraId="3041213D" w14:textId="77777777" w:rsidR="00A43AAE" w:rsidRDefault="00A43AAE" w:rsidP="00A43AAE">
            <w:pPr>
              <w:pStyle w:val="TAL"/>
              <w:rPr>
                <w:rFonts w:cs="Arial"/>
                <w:szCs w:val="18"/>
                <w:lang w:eastAsia="zh-CN"/>
              </w:rPr>
            </w:pPr>
          </w:p>
          <w:p w14:paraId="4DA4FE5F"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A43AAE" w:rsidRPr="00E45330" w14:paraId="489CE889" w14:textId="77777777" w:rsidTr="00B335AE">
        <w:trPr>
          <w:jc w:val="center"/>
        </w:trPr>
        <w:tc>
          <w:tcPr>
            <w:tcW w:w="2273" w:type="dxa"/>
          </w:tcPr>
          <w:p w14:paraId="410D3CF4" w14:textId="77777777" w:rsidR="00A43AAE" w:rsidRPr="00E45330" w:rsidRDefault="00A43AAE" w:rsidP="00A43AAE">
            <w:pPr>
              <w:pStyle w:val="TAL"/>
            </w:pPr>
            <w:r w:rsidRPr="00E45330">
              <w:t>n/a</w:t>
            </w:r>
          </w:p>
        </w:tc>
        <w:tc>
          <w:tcPr>
            <w:tcW w:w="360" w:type="dxa"/>
          </w:tcPr>
          <w:p w14:paraId="33E83BBA" w14:textId="77777777" w:rsidR="00A43AAE" w:rsidRPr="00E45330" w:rsidRDefault="00A43AAE" w:rsidP="00A43AAE">
            <w:pPr>
              <w:pStyle w:val="TAC"/>
            </w:pPr>
          </w:p>
        </w:tc>
        <w:tc>
          <w:tcPr>
            <w:tcW w:w="1170" w:type="dxa"/>
          </w:tcPr>
          <w:p w14:paraId="6F48154D" w14:textId="77777777" w:rsidR="00A43AAE" w:rsidRPr="00E45330" w:rsidRDefault="00A43AAE" w:rsidP="00A43AAE">
            <w:pPr>
              <w:pStyle w:val="TAC"/>
            </w:pPr>
          </w:p>
        </w:tc>
        <w:tc>
          <w:tcPr>
            <w:tcW w:w="1530" w:type="dxa"/>
          </w:tcPr>
          <w:p w14:paraId="3B6616CC" w14:textId="77777777" w:rsidR="00A43AAE" w:rsidRPr="00E45330" w:rsidRDefault="00A43AAE" w:rsidP="00A43AAE">
            <w:pPr>
              <w:pStyle w:val="TAL"/>
            </w:pPr>
            <w:r w:rsidRPr="00E45330">
              <w:t>308 Permanent Redirect</w:t>
            </w:r>
          </w:p>
        </w:tc>
        <w:tc>
          <w:tcPr>
            <w:tcW w:w="4353" w:type="dxa"/>
          </w:tcPr>
          <w:p w14:paraId="56855245" w14:textId="77777777" w:rsidR="00A43AAE" w:rsidRDefault="00A43AAE" w:rsidP="00A43AAE">
            <w:pPr>
              <w:pStyle w:val="TAL"/>
            </w:pPr>
            <w:r w:rsidRPr="00E45330">
              <w:t>Permanent redirection.</w:t>
            </w:r>
          </w:p>
          <w:p w14:paraId="53B209D1" w14:textId="77777777" w:rsidR="00A43AAE" w:rsidRDefault="00A43AAE" w:rsidP="00A43AAE">
            <w:pPr>
              <w:pStyle w:val="TAL"/>
            </w:pPr>
          </w:p>
          <w:p w14:paraId="702F6E37" w14:textId="77777777" w:rsidR="00A43AAE" w:rsidRDefault="00A43AAE" w:rsidP="00A43AAE">
            <w:pPr>
              <w:pStyle w:val="TAL"/>
              <w:rPr>
                <w:rFonts w:cs="Arial"/>
                <w:szCs w:val="18"/>
                <w:lang w:eastAsia="zh-CN"/>
              </w:rPr>
            </w:pPr>
            <w:r w:rsidRPr="00E45330">
              <w:t xml:space="preserve">The response shall include a Location header field containing an alternative URI representing the end point of an alternative </w:t>
            </w:r>
            <w:r>
              <w:t>service consumer</w:t>
            </w:r>
            <w:r w:rsidRPr="00E45330">
              <w:t xml:space="preserve"> where the notification should be sent.</w:t>
            </w:r>
          </w:p>
          <w:p w14:paraId="66A42545" w14:textId="77777777" w:rsidR="00A43AAE" w:rsidRDefault="00A43AAE" w:rsidP="00A43AAE">
            <w:pPr>
              <w:pStyle w:val="TAL"/>
              <w:rPr>
                <w:rFonts w:cs="Arial"/>
                <w:szCs w:val="18"/>
                <w:lang w:eastAsia="zh-CN"/>
              </w:rPr>
            </w:pPr>
          </w:p>
          <w:p w14:paraId="4236BA7B" w14:textId="77777777" w:rsidR="00A43AAE" w:rsidRPr="00E45330" w:rsidRDefault="00A43AAE" w:rsidP="00A43AAE">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B3349F" w:rsidRPr="00E45330" w14:paraId="5BBA67A3" w14:textId="77777777" w:rsidTr="00B335AE">
        <w:trPr>
          <w:jc w:val="center"/>
        </w:trPr>
        <w:tc>
          <w:tcPr>
            <w:tcW w:w="9686" w:type="dxa"/>
            <w:gridSpan w:val="5"/>
          </w:tcPr>
          <w:p w14:paraId="4691A02B" w14:textId="77777777" w:rsidR="00B3349F" w:rsidRPr="00E45330" w:rsidRDefault="00B3349F" w:rsidP="006C3BD7">
            <w:pPr>
              <w:pStyle w:val="TAN"/>
            </w:pPr>
            <w:r w:rsidRPr="00E45330">
              <w:t>NOTE:</w:t>
            </w:r>
            <w:r w:rsidRPr="00E45330">
              <w:tab/>
            </w:r>
            <w:r w:rsidR="00A43AAE" w:rsidRPr="00E45330">
              <w:t xml:space="preserve">The mandatory HTTP error status codes for the </w:t>
            </w:r>
            <w:r w:rsidR="00A43AAE">
              <w:t xml:space="preserve">HTTP </w:t>
            </w:r>
            <w:r w:rsidR="00A43AAE" w:rsidRPr="00E45330">
              <w:t xml:space="preserve">POST method listed in </w:t>
            </w:r>
            <w:r w:rsidR="00A43AAE" w:rsidRPr="008874EC">
              <w:t>table 5.2.6-1 of 3GPP TS 29.122 [2</w:t>
            </w:r>
            <w:r w:rsidR="00A43AAE">
              <w:t>2</w:t>
            </w:r>
            <w:r w:rsidR="00A43AAE" w:rsidRPr="008874EC">
              <w:t>]</w:t>
            </w:r>
            <w:r w:rsidR="00A43AAE" w:rsidRPr="00E45330">
              <w:t xml:space="preserve"> shall also apply.</w:t>
            </w:r>
          </w:p>
        </w:tc>
      </w:tr>
    </w:tbl>
    <w:p w14:paraId="1926C623" w14:textId="77777777" w:rsidR="00B3349F" w:rsidRPr="00E45330" w:rsidRDefault="00B3349F" w:rsidP="00B3349F"/>
    <w:p w14:paraId="7F8BF218" w14:textId="77777777" w:rsidR="00B3349F" w:rsidRPr="00E45330" w:rsidRDefault="00B3349F" w:rsidP="00B3349F">
      <w:pPr>
        <w:pStyle w:val="TH"/>
      </w:pPr>
      <w:r w:rsidRPr="00E45330">
        <w:lastRenderedPageBreak/>
        <w:t>Table </w:t>
      </w:r>
      <w:r w:rsidR="006C3BD7" w:rsidRPr="00E45330">
        <w:rPr>
          <w:noProof/>
        </w:rPr>
        <w:t>6.7</w:t>
      </w:r>
      <w:r w:rsidRPr="00E45330">
        <w:rPr>
          <w:noProof/>
        </w:rPr>
        <w:t>.5.6.2</w:t>
      </w:r>
      <w:r w:rsidRPr="00E45330">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3349F" w:rsidRPr="00E45330" w14:paraId="3B18F951" w14:textId="77777777" w:rsidTr="00B335AE">
        <w:trPr>
          <w:jc w:val="center"/>
        </w:trPr>
        <w:tc>
          <w:tcPr>
            <w:tcW w:w="825" w:type="pct"/>
            <w:shd w:val="clear" w:color="auto" w:fill="C0C0C0"/>
          </w:tcPr>
          <w:p w14:paraId="36D38A91" w14:textId="77777777" w:rsidR="00B3349F" w:rsidRPr="00E45330" w:rsidRDefault="00B3349F" w:rsidP="006C3BD7">
            <w:pPr>
              <w:pStyle w:val="TAH"/>
            </w:pPr>
            <w:r w:rsidRPr="00E45330">
              <w:t>Name</w:t>
            </w:r>
          </w:p>
        </w:tc>
        <w:tc>
          <w:tcPr>
            <w:tcW w:w="732" w:type="pct"/>
            <w:shd w:val="clear" w:color="auto" w:fill="C0C0C0"/>
          </w:tcPr>
          <w:p w14:paraId="6C779C4A" w14:textId="77777777" w:rsidR="00B3349F" w:rsidRPr="00E45330" w:rsidRDefault="00B3349F" w:rsidP="006C3BD7">
            <w:pPr>
              <w:pStyle w:val="TAH"/>
            </w:pPr>
            <w:r w:rsidRPr="00E45330">
              <w:t>Data type</w:t>
            </w:r>
          </w:p>
        </w:tc>
        <w:tc>
          <w:tcPr>
            <w:tcW w:w="217" w:type="pct"/>
            <w:shd w:val="clear" w:color="auto" w:fill="C0C0C0"/>
          </w:tcPr>
          <w:p w14:paraId="43B3A4E4" w14:textId="77777777" w:rsidR="00B3349F" w:rsidRPr="00E45330" w:rsidRDefault="00B3349F" w:rsidP="006C3BD7">
            <w:pPr>
              <w:pStyle w:val="TAH"/>
            </w:pPr>
            <w:r w:rsidRPr="00E45330">
              <w:t>P</w:t>
            </w:r>
          </w:p>
        </w:tc>
        <w:tc>
          <w:tcPr>
            <w:tcW w:w="581" w:type="pct"/>
            <w:shd w:val="clear" w:color="auto" w:fill="C0C0C0"/>
          </w:tcPr>
          <w:p w14:paraId="5DC988C8" w14:textId="77777777" w:rsidR="00B3349F" w:rsidRPr="00E45330" w:rsidRDefault="00B3349F" w:rsidP="006C3BD7">
            <w:pPr>
              <w:pStyle w:val="TAH"/>
            </w:pPr>
            <w:r w:rsidRPr="00E45330">
              <w:t>Cardinality</w:t>
            </w:r>
          </w:p>
        </w:tc>
        <w:tc>
          <w:tcPr>
            <w:tcW w:w="2645" w:type="pct"/>
            <w:shd w:val="clear" w:color="auto" w:fill="C0C0C0"/>
            <w:vAlign w:val="center"/>
          </w:tcPr>
          <w:p w14:paraId="17914536" w14:textId="77777777" w:rsidR="00B3349F" w:rsidRPr="00E45330" w:rsidRDefault="00B3349F" w:rsidP="006C3BD7">
            <w:pPr>
              <w:pStyle w:val="TAH"/>
            </w:pPr>
            <w:r w:rsidRPr="00E45330">
              <w:t>Description</w:t>
            </w:r>
          </w:p>
        </w:tc>
      </w:tr>
      <w:tr w:rsidR="00B3349F" w:rsidRPr="00E45330" w14:paraId="1E2BA2B3" w14:textId="77777777" w:rsidTr="00B335AE">
        <w:trPr>
          <w:jc w:val="center"/>
        </w:trPr>
        <w:tc>
          <w:tcPr>
            <w:tcW w:w="825" w:type="pct"/>
            <w:shd w:val="clear" w:color="auto" w:fill="auto"/>
          </w:tcPr>
          <w:p w14:paraId="482163F4" w14:textId="77777777" w:rsidR="00B3349F" w:rsidRPr="00E45330" w:rsidRDefault="00B3349F" w:rsidP="006C3BD7">
            <w:pPr>
              <w:pStyle w:val="TAL"/>
            </w:pPr>
            <w:r w:rsidRPr="00E45330">
              <w:t>Location</w:t>
            </w:r>
          </w:p>
        </w:tc>
        <w:tc>
          <w:tcPr>
            <w:tcW w:w="732" w:type="pct"/>
          </w:tcPr>
          <w:p w14:paraId="44046514" w14:textId="77777777" w:rsidR="00B3349F" w:rsidRPr="00E45330" w:rsidRDefault="00B3349F" w:rsidP="006C3BD7">
            <w:pPr>
              <w:pStyle w:val="TAL"/>
            </w:pPr>
            <w:r w:rsidRPr="00E45330">
              <w:t>string</w:t>
            </w:r>
          </w:p>
        </w:tc>
        <w:tc>
          <w:tcPr>
            <w:tcW w:w="217" w:type="pct"/>
          </w:tcPr>
          <w:p w14:paraId="77A67725" w14:textId="77777777" w:rsidR="00B3349F" w:rsidRPr="00E45330" w:rsidRDefault="00B3349F" w:rsidP="006C3BD7">
            <w:pPr>
              <w:pStyle w:val="TAC"/>
            </w:pPr>
            <w:r w:rsidRPr="00E45330">
              <w:t>M</w:t>
            </w:r>
          </w:p>
        </w:tc>
        <w:tc>
          <w:tcPr>
            <w:tcW w:w="581" w:type="pct"/>
          </w:tcPr>
          <w:p w14:paraId="4835C033" w14:textId="77777777" w:rsidR="00B3349F" w:rsidRPr="00E45330" w:rsidRDefault="00B3349F" w:rsidP="006C3BD7">
            <w:pPr>
              <w:pStyle w:val="TAL"/>
            </w:pPr>
            <w:r w:rsidRPr="00E45330">
              <w:t>1</w:t>
            </w:r>
          </w:p>
        </w:tc>
        <w:tc>
          <w:tcPr>
            <w:tcW w:w="2645" w:type="pct"/>
            <w:shd w:val="clear" w:color="auto" w:fill="auto"/>
            <w:vAlign w:val="center"/>
          </w:tcPr>
          <w:p w14:paraId="511B44CF" w14:textId="77777777" w:rsidR="00B3349F" w:rsidRPr="00E45330" w:rsidRDefault="00A43AAE" w:rsidP="006C3BD7">
            <w:pPr>
              <w:pStyle w:val="TAL"/>
            </w:pPr>
            <w:r>
              <w:t>Contains a</w:t>
            </w:r>
            <w:r w:rsidRPr="00E45330">
              <w:t xml:space="preserve">n alternative URI representing the end point of an alternative </w:t>
            </w:r>
            <w:r>
              <w:t>service consumer</w:t>
            </w:r>
            <w:r w:rsidRPr="00E45330">
              <w:t xml:space="preserve"> towards which the notification should be redirected.</w:t>
            </w:r>
          </w:p>
        </w:tc>
      </w:tr>
    </w:tbl>
    <w:p w14:paraId="0B0D7D47" w14:textId="77777777" w:rsidR="00B3349F" w:rsidRPr="00E45330" w:rsidRDefault="00B3349F" w:rsidP="00B3349F"/>
    <w:p w14:paraId="1F8BD4E0" w14:textId="77777777" w:rsidR="00B3349F" w:rsidRPr="00E45330" w:rsidRDefault="00B3349F" w:rsidP="00B3349F">
      <w:pPr>
        <w:pStyle w:val="TH"/>
      </w:pPr>
      <w:r w:rsidRPr="00E45330">
        <w:t>Table </w:t>
      </w:r>
      <w:r w:rsidR="006C3BD7" w:rsidRPr="00E45330">
        <w:rPr>
          <w:noProof/>
        </w:rPr>
        <w:t>6.7</w:t>
      </w:r>
      <w:r w:rsidRPr="00E45330">
        <w:rPr>
          <w:noProof/>
        </w:rPr>
        <w:t>.5.6.2</w:t>
      </w:r>
      <w:r w:rsidRPr="00E45330">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3349F" w:rsidRPr="00E45330" w14:paraId="63D44975" w14:textId="77777777" w:rsidTr="00B335AE">
        <w:trPr>
          <w:jc w:val="center"/>
        </w:trPr>
        <w:tc>
          <w:tcPr>
            <w:tcW w:w="825" w:type="pct"/>
            <w:shd w:val="clear" w:color="auto" w:fill="C0C0C0"/>
          </w:tcPr>
          <w:p w14:paraId="5272652C" w14:textId="77777777" w:rsidR="00B3349F" w:rsidRPr="00E45330" w:rsidRDefault="00B3349F" w:rsidP="006C3BD7">
            <w:pPr>
              <w:pStyle w:val="TAH"/>
            </w:pPr>
            <w:r w:rsidRPr="00E45330">
              <w:t>Name</w:t>
            </w:r>
          </w:p>
        </w:tc>
        <w:tc>
          <w:tcPr>
            <w:tcW w:w="732" w:type="pct"/>
            <w:shd w:val="clear" w:color="auto" w:fill="C0C0C0"/>
          </w:tcPr>
          <w:p w14:paraId="09A033FC" w14:textId="77777777" w:rsidR="00B3349F" w:rsidRPr="00E45330" w:rsidRDefault="00B3349F" w:rsidP="006C3BD7">
            <w:pPr>
              <w:pStyle w:val="TAH"/>
            </w:pPr>
            <w:r w:rsidRPr="00E45330">
              <w:t>Data type</w:t>
            </w:r>
          </w:p>
        </w:tc>
        <w:tc>
          <w:tcPr>
            <w:tcW w:w="217" w:type="pct"/>
            <w:shd w:val="clear" w:color="auto" w:fill="C0C0C0"/>
          </w:tcPr>
          <w:p w14:paraId="61F70CB5" w14:textId="77777777" w:rsidR="00B3349F" w:rsidRPr="00E45330" w:rsidRDefault="00B3349F" w:rsidP="006C3BD7">
            <w:pPr>
              <w:pStyle w:val="TAH"/>
            </w:pPr>
            <w:r w:rsidRPr="00E45330">
              <w:t>P</w:t>
            </w:r>
          </w:p>
        </w:tc>
        <w:tc>
          <w:tcPr>
            <w:tcW w:w="581" w:type="pct"/>
            <w:shd w:val="clear" w:color="auto" w:fill="C0C0C0"/>
          </w:tcPr>
          <w:p w14:paraId="5DAF6481" w14:textId="77777777" w:rsidR="00B3349F" w:rsidRPr="00E45330" w:rsidRDefault="00B3349F" w:rsidP="006C3BD7">
            <w:pPr>
              <w:pStyle w:val="TAH"/>
            </w:pPr>
            <w:r w:rsidRPr="00E45330">
              <w:t>Cardinality</w:t>
            </w:r>
          </w:p>
        </w:tc>
        <w:tc>
          <w:tcPr>
            <w:tcW w:w="2645" w:type="pct"/>
            <w:shd w:val="clear" w:color="auto" w:fill="C0C0C0"/>
            <w:vAlign w:val="center"/>
          </w:tcPr>
          <w:p w14:paraId="2CAF8028" w14:textId="77777777" w:rsidR="00B3349F" w:rsidRPr="00E45330" w:rsidRDefault="00B3349F" w:rsidP="006C3BD7">
            <w:pPr>
              <w:pStyle w:val="TAH"/>
            </w:pPr>
            <w:r w:rsidRPr="00E45330">
              <w:t>Description</w:t>
            </w:r>
          </w:p>
        </w:tc>
      </w:tr>
      <w:tr w:rsidR="00B3349F" w:rsidRPr="00E45330" w14:paraId="63967AC9" w14:textId="77777777" w:rsidTr="00B335AE">
        <w:trPr>
          <w:jc w:val="center"/>
        </w:trPr>
        <w:tc>
          <w:tcPr>
            <w:tcW w:w="825" w:type="pct"/>
            <w:shd w:val="clear" w:color="auto" w:fill="auto"/>
          </w:tcPr>
          <w:p w14:paraId="6212FFEB" w14:textId="77777777" w:rsidR="00B3349F" w:rsidRPr="00E45330" w:rsidRDefault="00B3349F" w:rsidP="006C3BD7">
            <w:pPr>
              <w:pStyle w:val="TAL"/>
            </w:pPr>
            <w:r w:rsidRPr="00E45330">
              <w:t>Location</w:t>
            </w:r>
          </w:p>
        </w:tc>
        <w:tc>
          <w:tcPr>
            <w:tcW w:w="732" w:type="pct"/>
          </w:tcPr>
          <w:p w14:paraId="0DF0C23A" w14:textId="77777777" w:rsidR="00B3349F" w:rsidRPr="00E45330" w:rsidRDefault="00B3349F" w:rsidP="006C3BD7">
            <w:pPr>
              <w:pStyle w:val="TAL"/>
            </w:pPr>
            <w:r w:rsidRPr="00E45330">
              <w:t>string</w:t>
            </w:r>
          </w:p>
        </w:tc>
        <w:tc>
          <w:tcPr>
            <w:tcW w:w="217" w:type="pct"/>
          </w:tcPr>
          <w:p w14:paraId="6857D51A" w14:textId="77777777" w:rsidR="00B3349F" w:rsidRPr="00E45330" w:rsidRDefault="00B3349F" w:rsidP="006C3BD7">
            <w:pPr>
              <w:pStyle w:val="TAC"/>
            </w:pPr>
            <w:r w:rsidRPr="00E45330">
              <w:t>M</w:t>
            </w:r>
          </w:p>
        </w:tc>
        <w:tc>
          <w:tcPr>
            <w:tcW w:w="581" w:type="pct"/>
          </w:tcPr>
          <w:p w14:paraId="0C9742D4" w14:textId="77777777" w:rsidR="00B3349F" w:rsidRPr="00E45330" w:rsidRDefault="00B3349F" w:rsidP="006C3BD7">
            <w:pPr>
              <w:pStyle w:val="TAL"/>
            </w:pPr>
            <w:r w:rsidRPr="00E45330">
              <w:t>1</w:t>
            </w:r>
          </w:p>
        </w:tc>
        <w:tc>
          <w:tcPr>
            <w:tcW w:w="2645" w:type="pct"/>
            <w:shd w:val="clear" w:color="auto" w:fill="auto"/>
            <w:vAlign w:val="center"/>
          </w:tcPr>
          <w:p w14:paraId="21EB8693" w14:textId="77777777" w:rsidR="00B3349F" w:rsidRPr="00E45330" w:rsidRDefault="00A43AAE" w:rsidP="006C3BD7">
            <w:pPr>
              <w:pStyle w:val="TAL"/>
            </w:pPr>
            <w:r>
              <w:t>Contains a</w:t>
            </w:r>
            <w:r w:rsidRPr="00E45330">
              <w:t xml:space="preserve">n alternative URI representing the end point of an alternative </w:t>
            </w:r>
            <w:r>
              <w:t>service consumer</w:t>
            </w:r>
            <w:r w:rsidRPr="00E45330">
              <w:t xml:space="preserve"> towards which the notification should be redirected.</w:t>
            </w:r>
          </w:p>
        </w:tc>
      </w:tr>
    </w:tbl>
    <w:p w14:paraId="1EF15281" w14:textId="77777777" w:rsidR="00B3349F" w:rsidRPr="00E45330" w:rsidRDefault="00B3349F" w:rsidP="00B3349F"/>
    <w:p w14:paraId="2AF6DE67" w14:textId="77777777" w:rsidR="00B3349F" w:rsidRPr="00E45330" w:rsidRDefault="006C3BD7" w:rsidP="00B3349F">
      <w:pPr>
        <w:pStyle w:val="Heading3"/>
      </w:pPr>
      <w:bookmarkStart w:id="6544" w:name="_Toc85528157"/>
      <w:bookmarkStart w:id="6545" w:name="_Toc90649782"/>
      <w:bookmarkStart w:id="6546" w:name="_Toc170113511"/>
      <w:r w:rsidRPr="00E45330">
        <w:t>6.7</w:t>
      </w:r>
      <w:r w:rsidR="00B3349F" w:rsidRPr="00E45330">
        <w:t>.6</w:t>
      </w:r>
      <w:r w:rsidR="00B3349F" w:rsidRPr="00E45330">
        <w:tab/>
        <w:t>Data Model</w:t>
      </w:r>
      <w:bookmarkEnd w:id="6544"/>
      <w:bookmarkEnd w:id="6545"/>
      <w:bookmarkEnd w:id="6546"/>
    </w:p>
    <w:p w14:paraId="5BBEF074" w14:textId="77777777" w:rsidR="00B3349F" w:rsidRPr="00E45330" w:rsidRDefault="006C3BD7" w:rsidP="00B3349F">
      <w:pPr>
        <w:pStyle w:val="Heading4"/>
      </w:pPr>
      <w:bookmarkStart w:id="6547" w:name="_Toc85528158"/>
      <w:bookmarkStart w:id="6548" w:name="_Toc90649783"/>
      <w:bookmarkStart w:id="6549" w:name="_Toc170113512"/>
      <w:r w:rsidRPr="00E45330">
        <w:t>6.7</w:t>
      </w:r>
      <w:r w:rsidR="00B3349F" w:rsidRPr="00E45330">
        <w:t>.6.1</w:t>
      </w:r>
      <w:r w:rsidR="00B3349F" w:rsidRPr="00E45330">
        <w:tab/>
        <w:t>General</w:t>
      </w:r>
      <w:bookmarkEnd w:id="6547"/>
      <w:bookmarkEnd w:id="6548"/>
      <w:bookmarkEnd w:id="6549"/>
    </w:p>
    <w:p w14:paraId="471B8694" w14:textId="77777777" w:rsidR="00B3349F" w:rsidRPr="00E45330" w:rsidRDefault="00B3349F" w:rsidP="00B3349F">
      <w:r w:rsidRPr="00E45330">
        <w:t>This clause specifies the application data model supported by the API.</w:t>
      </w:r>
    </w:p>
    <w:p w14:paraId="0606BFF3" w14:textId="77777777" w:rsidR="00B3349F" w:rsidRPr="00E45330" w:rsidRDefault="00587880" w:rsidP="00B3349F">
      <w:r w:rsidRPr="00E45330">
        <w:t>Table</w:t>
      </w:r>
      <w:r>
        <w:t> </w:t>
      </w:r>
      <w:r w:rsidR="006C3BD7" w:rsidRPr="00E45330">
        <w:t>6.7</w:t>
      </w:r>
      <w:r w:rsidR="00B3349F" w:rsidRPr="00E45330">
        <w:t>.6.1-1 specifies the data types defined for the VAE_SessionOrientedService API.</w:t>
      </w:r>
    </w:p>
    <w:p w14:paraId="4BFE7B22" w14:textId="77777777" w:rsidR="00B3349F" w:rsidRPr="00E45330" w:rsidRDefault="00B3349F" w:rsidP="00B3349F"/>
    <w:p w14:paraId="7CC6A77B" w14:textId="77777777" w:rsidR="00B3349F" w:rsidRPr="00E45330" w:rsidRDefault="00587880" w:rsidP="00B3349F">
      <w:pPr>
        <w:pStyle w:val="TH"/>
      </w:pPr>
      <w:r w:rsidRPr="00E45330">
        <w:t>Table</w:t>
      </w:r>
      <w:r>
        <w:t> </w:t>
      </w:r>
      <w:r w:rsidR="006C3BD7" w:rsidRPr="00E45330">
        <w:t>6.7</w:t>
      </w:r>
      <w:r w:rsidR="00B3349F" w:rsidRPr="00E45330">
        <w:t xml:space="preserve">.6.1-1: </w:t>
      </w:r>
      <w:r w:rsidR="00FD1632" w:rsidRPr="00E45330">
        <w:t>VAE_SessionOrientedService</w:t>
      </w:r>
      <w:r w:rsidR="00B3349F" w:rsidRPr="00E45330">
        <w:t xml:space="preserve">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828"/>
        <w:gridCol w:w="1384"/>
        <w:gridCol w:w="3175"/>
        <w:gridCol w:w="2037"/>
      </w:tblGrid>
      <w:tr w:rsidR="00B3349F" w:rsidRPr="00E45330" w14:paraId="765A29CD" w14:textId="77777777" w:rsidTr="00B335AE">
        <w:trPr>
          <w:jc w:val="center"/>
        </w:trPr>
        <w:tc>
          <w:tcPr>
            <w:tcW w:w="2828" w:type="dxa"/>
            <w:shd w:val="clear" w:color="auto" w:fill="C0C0C0"/>
            <w:hideMark/>
          </w:tcPr>
          <w:p w14:paraId="6C141B9B" w14:textId="77777777" w:rsidR="00B3349F" w:rsidRPr="00E45330" w:rsidRDefault="00B3349F" w:rsidP="006C3BD7">
            <w:pPr>
              <w:pStyle w:val="TAH"/>
            </w:pPr>
            <w:r w:rsidRPr="00E45330">
              <w:t>Data type</w:t>
            </w:r>
          </w:p>
        </w:tc>
        <w:tc>
          <w:tcPr>
            <w:tcW w:w="1384" w:type="dxa"/>
            <w:shd w:val="clear" w:color="auto" w:fill="C0C0C0"/>
          </w:tcPr>
          <w:p w14:paraId="5A740850" w14:textId="77777777" w:rsidR="00B3349F" w:rsidRPr="00E45330" w:rsidRDefault="00B3349F" w:rsidP="006C3BD7">
            <w:pPr>
              <w:pStyle w:val="TAH"/>
            </w:pPr>
            <w:r w:rsidRPr="00E45330">
              <w:t>Section defined</w:t>
            </w:r>
          </w:p>
        </w:tc>
        <w:tc>
          <w:tcPr>
            <w:tcW w:w="3175" w:type="dxa"/>
            <w:shd w:val="clear" w:color="auto" w:fill="C0C0C0"/>
            <w:hideMark/>
          </w:tcPr>
          <w:p w14:paraId="306FBA68" w14:textId="77777777" w:rsidR="00B3349F" w:rsidRPr="00E45330" w:rsidRDefault="00B3349F" w:rsidP="006C3BD7">
            <w:pPr>
              <w:pStyle w:val="TAH"/>
            </w:pPr>
            <w:r w:rsidRPr="00E45330">
              <w:t>Description</w:t>
            </w:r>
          </w:p>
        </w:tc>
        <w:tc>
          <w:tcPr>
            <w:tcW w:w="2037" w:type="dxa"/>
            <w:shd w:val="clear" w:color="auto" w:fill="C0C0C0"/>
          </w:tcPr>
          <w:p w14:paraId="494EFD59" w14:textId="77777777" w:rsidR="00B3349F" w:rsidRPr="00E45330" w:rsidRDefault="00B3349F" w:rsidP="006C3BD7">
            <w:pPr>
              <w:pStyle w:val="TAH"/>
            </w:pPr>
            <w:r w:rsidRPr="00E45330">
              <w:t>Applicability</w:t>
            </w:r>
          </w:p>
        </w:tc>
      </w:tr>
      <w:tr w:rsidR="00B3349F" w:rsidRPr="00E45330" w14:paraId="181E01DD" w14:textId="77777777" w:rsidTr="00B335AE">
        <w:trPr>
          <w:jc w:val="center"/>
        </w:trPr>
        <w:tc>
          <w:tcPr>
            <w:tcW w:w="2828" w:type="dxa"/>
          </w:tcPr>
          <w:p w14:paraId="7C02A1F1" w14:textId="77777777" w:rsidR="00B3349F" w:rsidRPr="00E45330" w:rsidRDefault="00B3349F" w:rsidP="006C3BD7">
            <w:pPr>
              <w:pStyle w:val="TAL"/>
              <w:rPr>
                <w:lang w:eastAsia="zh-CN"/>
              </w:rPr>
            </w:pPr>
            <w:r w:rsidRPr="00E45330">
              <w:rPr>
                <w:rFonts w:hint="eastAsia"/>
                <w:lang w:eastAsia="zh-CN"/>
              </w:rPr>
              <w:t>A</w:t>
            </w:r>
            <w:r w:rsidRPr="00E45330">
              <w:rPr>
                <w:lang w:eastAsia="zh-CN"/>
              </w:rPr>
              <w:t>ction</w:t>
            </w:r>
          </w:p>
        </w:tc>
        <w:tc>
          <w:tcPr>
            <w:tcW w:w="1384" w:type="dxa"/>
          </w:tcPr>
          <w:p w14:paraId="0C0BA027" w14:textId="77777777" w:rsidR="00B3349F" w:rsidRPr="00E45330" w:rsidRDefault="006C3BD7" w:rsidP="006C3BD7">
            <w:pPr>
              <w:pStyle w:val="TAL"/>
              <w:rPr>
                <w:lang w:eastAsia="zh-CN"/>
              </w:rPr>
            </w:pPr>
            <w:r w:rsidRPr="00E45330">
              <w:rPr>
                <w:rFonts w:hint="eastAsia"/>
                <w:lang w:eastAsia="zh-CN"/>
              </w:rPr>
              <w:t>6.7</w:t>
            </w:r>
            <w:r w:rsidR="00B3349F" w:rsidRPr="00E45330">
              <w:rPr>
                <w:lang w:eastAsia="zh-CN"/>
              </w:rPr>
              <w:t>.6.3.3</w:t>
            </w:r>
          </w:p>
        </w:tc>
        <w:tc>
          <w:tcPr>
            <w:tcW w:w="3175" w:type="dxa"/>
          </w:tcPr>
          <w:p w14:paraId="350BA68D" w14:textId="77777777" w:rsidR="00B3349F" w:rsidRPr="00E45330" w:rsidRDefault="00B3349F" w:rsidP="006C3BD7">
            <w:pPr>
              <w:pStyle w:val="TAL"/>
              <w:rPr>
                <w:rFonts w:cs="Arial"/>
                <w:szCs w:val="18"/>
                <w:lang w:eastAsia="zh-CN"/>
              </w:rPr>
            </w:pPr>
            <w:r w:rsidRPr="00E45330">
              <w:rPr>
                <w:rFonts w:cs="Arial"/>
                <w:szCs w:val="18"/>
                <w:lang w:eastAsia="zh-CN"/>
              </w:rPr>
              <w:t>Indicates the action of the session-oriented service, i.e. establishment and update.</w:t>
            </w:r>
          </w:p>
        </w:tc>
        <w:tc>
          <w:tcPr>
            <w:tcW w:w="2037" w:type="dxa"/>
          </w:tcPr>
          <w:p w14:paraId="1B013369" w14:textId="77777777" w:rsidR="00B3349F" w:rsidRPr="00E45330" w:rsidRDefault="00B3349F" w:rsidP="006C3BD7">
            <w:pPr>
              <w:pStyle w:val="TAL"/>
              <w:rPr>
                <w:rFonts w:cs="Arial"/>
                <w:szCs w:val="18"/>
              </w:rPr>
            </w:pPr>
          </w:p>
        </w:tc>
      </w:tr>
      <w:tr w:rsidR="00B3349F" w:rsidRPr="00E45330" w14:paraId="1D333E2C" w14:textId="77777777" w:rsidTr="00B335AE">
        <w:trPr>
          <w:jc w:val="center"/>
        </w:trPr>
        <w:tc>
          <w:tcPr>
            <w:tcW w:w="2828" w:type="dxa"/>
          </w:tcPr>
          <w:p w14:paraId="523A3009" w14:textId="77777777" w:rsidR="00B3349F" w:rsidRPr="00E45330" w:rsidRDefault="00B3349F" w:rsidP="006C3BD7">
            <w:pPr>
              <w:pStyle w:val="TAL"/>
              <w:rPr>
                <w:lang w:eastAsia="zh-CN"/>
              </w:rPr>
            </w:pPr>
            <w:r w:rsidRPr="00E45330">
              <w:rPr>
                <w:rFonts w:hint="eastAsia"/>
                <w:noProof/>
                <w:lang w:eastAsia="zh-CN"/>
              </w:rPr>
              <w:t>A</w:t>
            </w:r>
            <w:r w:rsidRPr="00E45330">
              <w:rPr>
                <w:noProof/>
                <w:lang w:eastAsia="zh-CN"/>
              </w:rPr>
              <w:t>ppplicationQosRequirement</w:t>
            </w:r>
          </w:p>
        </w:tc>
        <w:tc>
          <w:tcPr>
            <w:tcW w:w="1384" w:type="dxa"/>
          </w:tcPr>
          <w:p w14:paraId="1D519E51" w14:textId="77777777" w:rsidR="00B3349F" w:rsidRPr="00E45330" w:rsidRDefault="006C3BD7" w:rsidP="006C3BD7">
            <w:pPr>
              <w:pStyle w:val="TAL"/>
              <w:rPr>
                <w:lang w:eastAsia="zh-CN"/>
              </w:rPr>
            </w:pPr>
            <w:r w:rsidRPr="00E45330">
              <w:rPr>
                <w:rFonts w:hint="eastAsia"/>
                <w:lang w:eastAsia="zh-CN"/>
              </w:rPr>
              <w:t>6.7</w:t>
            </w:r>
            <w:r w:rsidR="00B3349F" w:rsidRPr="00E45330">
              <w:rPr>
                <w:lang w:eastAsia="zh-CN"/>
              </w:rPr>
              <w:t>.6.</w:t>
            </w:r>
            <w:r w:rsidR="00DC35E6">
              <w:rPr>
                <w:lang w:eastAsia="zh-CN"/>
              </w:rPr>
              <w:t>2</w:t>
            </w:r>
            <w:r w:rsidR="00B3349F" w:rsidRPr="00E45330">
              <w:rPr>
                <w:lang w:eastAsia="zh-CN"/>
              </w:rPr>
              <w:t>.4</w:t>
            </w:r>
          </w:p>
        </w:tc>
        <w:tc>
          <w:tcPr>
            <w:tcW w:w="3175" w:type="dxa"/>
          </w:tcPr>
          <w:p w14:paraId="5F33431E" w14:textId="77777777" w:rsidR="00B3349F" w:rsidRPr="00E45330" w:rsidRDefault="00CF144B" w:rsidP="006C3BD7">
            <w:pPr>
              <w:pStyle w:val="TAL"/>
              <w:rPr>
                <w:rFonts w:cs="Arial"/>
                <w:szCs w:val="18"/>
                <w:lang w:eastAsia="zh-CN"/>
              </w:rPr>
            </w:pPr>
            <w:r w:rsidRPr="00E45330">
              <w:t>Represents</w:t>
            </w:r>
            <w:r w:rsidR="00B3349F" w:rsidRPr="00E45330">
              <w:rPr>
                <w:rFonts w:cs="Arial"/>
                <w:szCs w:val="18"/>
                <w:lang w:eastAsia="zh-CN"/>
              </w:rPr>
              <w:t xml:space="preserve"> the application layer QoS requirement.</w:t>
            </w:r>
          </w:p>
        </w:tc>
        <w:tc>
          <w:tcPr>
            <w:tcW w:w="2037" w:type="dxa"/>
          </w:tcPr>
          <w:p w14:paraId="4CA2D0DB" w14:textId="77777777" w:rsidR="00B3349F" w:rsidRPr="00E45330" w:rsidRDefault="00B3349F" w:rsidP="006C3BD7">
            <w:pPr>
              <w:pStyle w:val="TAL"/>
              <w:rPr>
                <w:rFonts w:cs="Arial"/>
                <w:szCs w:val="18"/>
              </w:rPr>
            </w:pPr>
          </w:p>
        </w:tc>
      </w:tr>
      <w:tr w:rsidR="00B3349F" w:rsidRPr="00E45330" w14:paraId="418485F9" w14:textId="77777777" w:rsidTr="00B335AE">
        <w:trPr>
          <w:jc w:val="center"/>
        </w:trPr>
        <w:tc>
          <w:tcPr>
            <w:tcW w:w="2828" w:type="dxa"/>
          </w:tcPr>
          <w:p w14:paraId="51E4E4F1" w14:textId="77777777" w:rsidR="00B3349F" w:rsidRPr="00E45330" w:rsidRDefault="00B3349F" w:rsidP="006C3BD7">
            <w:pPr>
              <w:pStyle w:val="TAL"/>
              <w:rPr>
                <w:lang w:eastAsia="zh-CN"/>
              </w:rPr>
            </w:pPr>
            <w:r w:rsidRPr="00E45330">
              <w:rPr>
                <w:noProof/>
              </w:rPr>
              <w:t>Notification</w:t>
            </w:r>
          </w:p>
        </w:tc>
        <w:tc>
          <w:tcPr>
            <w:tcW w:w="1384" w:type="dxa"/>
          </w:tcPr>
          <w:p w14:paraId="552FCBEA" w14:textId="77777777" w:rsidR="00B3349F" w:rsidRPr="00E45330" w:rsidRDefault="006C3BD7" w:rsidP="006C3BD7">
            <w:pPr>
              <w:pStyle w:val="TAL"/>
            </w:pPr>
            <w:r w:rsidRPr="00E45330">
              <w:t>6.7</w:t>
            </w:r>
            <w:r w:rsidR="00B3349F" w:rsidRPr="00E45330">
              <w:t>.6.2.</w:t>
            </w:r>
            <w:r w:rsidR="00B3349F" w:rsidRPr="00E45330">
              <w:rPr>
                <w:rFonts w:hint="eastAsia"/>
                <w:lang w:eastAsia="zh-CN"/>
              </w:rPr>
              <w:t>3</w:t>
            </w:r>
          </w:p>
        </w:tc>
        <w:tc>
          <w:tcPr>
            <w:tcW w:w="3175" w:type="dxa"/>
          </w:tcPr>
          <w:p w14:paraId="25AEAC19" w14:textId="77777777" w:rsidR="00B3349F" w:rsidRPr="00E45330" w:rsidRDefault="00CF144B" w:rsidP="006C3BD7">
            <w:pPr>
              <w:pStyle w:val="TAL"/>
              <w:rPr>
                <w:rFonts w:cs="Arial"/>
                <w:szCs w:val="18"/>
                <w:lang w:eastAsia="zh-CN"/>
              </w:rPr>
            </w:pPr>
            <w:r w:rsidRPr="00E45330">
              <w:t>Represents</w:t>
            </w:r>
            <w:r w:rsidR="00B3349F" w:rsidRPr="00E45330">
              <w:rPr>
                <w:rFonts w:cs="Arial"/>
                <w:szCs w:val="18"/>
                <w:lang w:eastAsia="zh-CN"/>
              </w:rPr>
              <w:t xml:space="preserve"> the result of</w:t>
            </w:r>
            <w:r w:rsidR="00B3349F" w:rsidRPr="00E45330">
              <w:t xml:space="preserve"> the establishment or update of the session-oriented service.</w:t>
            </w:r>
          </w:p>
        </w:tc>
        <w:tc>
          <w:tcPr>
            <w:tcW w:w="2037" w:type="dxa"/>
          </w:tcPr>
          <w:p w14:paraId="390CF7A0" w14:textId="77777777" w:rsidR="00B3349F" w:rsidRPr="00E45330" w:rsidRDefault="00B3349F" w:rsidP="006C3BD7">
            <w:pPr>
              <w:pStyle w:val="TAL"/>
              <w:rPr>
                <w:rFonts w:cs="Arial"/>
                <w:szCs w:val="18"/>
              </w:rPr>
            </w:pPr>
          </w:p>
        </w:tc>
      </w:tr>
      <w:tr w:rsidR="00B3349F" w:rsidRPr="00E45330" w14:paraId="510456E6" w14:textId="77777777" w:rsidTr="00B335AE">
        <w:trPr>
          <w:jc w:val="center"/>
        </w:trPr>
        <w:tc>
          <w:tcPr>
            <w:tcW w:w="2828" w:type="dxa"/>
          </w:tcPr>
          <w:p w14:paraId="14147AED" w14:textId="77777777" w:rsidR="00B3349F" w:rsidRPr="00E45330" w:rsidRDefault="00B3349F" w:rsidP="006C3BD7">
            <w:pPr>
              <w:pStyle w:val="TAL"/>
              <w:rPr>
                <w:lang w:eastAsia="zh-CN"/>
              </w:rPr>
            </w:pPr>
            <w:r w:rsidRPr="00E45330">
              <w:rPr>
                <w:lang w:eastAsia="zh-CN"/>
              </w:rPr>
              <w:t>SessionOriented</w:t>
            </w:r>
            <w:r w:rsidRPr="00E45330">
              <w:t>Data</w:t>
            </w:r>
          </w:p>
        </w:tc>
        <w:tc>
          <w:tcPr>
            <w:tcW w:w="1384" w:type="dxa"/>
          </w:tcPr>
          <w:p w14:paraId="70BC84ED" w14:textId="77777777" w:rsidR="00B3349F" w:rsidRPr="00E45330" w:rsidRDefault="006C3BD7" w:rsidP="006C3BD7">
            <w:pPr>
              <w:pStyle w:val="TAL"/>
              <w:rPr>
                <w:lang w:eastAsia="zh-CN"/>
              </w:rPr>
            </w:pPr>
            <w:r w:rsidRPr="00E45330">
              <w:t>6.7</w:t>
            </w:r>
            <w:r w:rsidR="00B3349F" w:rsidRPr="00E45330">
              <w:t>.6.2.</w:t>
            </w:r>
            <w:r w:rsidR="00B3349F" w:rsidRPr="00E45330">
              <w:rPr>
                <w:rFonts w:hint="eastAsia"/>
                <w:lang w:eastAsia="zh-CN"/>
              </w:rPr>
              <w:t>2</w:t>
            </w:r>
          </w:p>
        </w:tc>
        <w:tc>
          <w:tcPr>
            <w:tcW w:w="3175" w:type="dxa"/>
          </w:tcPr>
          <w:p w14:paraId="0B446619" w14:textId="77777777" w:rsidR="00B3349F" w:rsidRPr="00E45330" w:rsidRDefault="00CF144B" w:rsidP="006C3BD7">
            <w:pPr>
              <w:pStyle w:val="TAL"/>
              <w:rPr>
                <w:rFonts w:cs="Arial"/>
                <w:szCs w:val="18"/>
              </w:rPr>
            </w:pPr>
            <w:r w:rsidRPr="00E45330">
              <w:t>Represents</w:t>
            </w:r>
            <w:r w:rsidR="00B3349F" w:rsidRPr="00E45330">
              <w:t xml:space="preserve"> the data to trigger establishment or update of ession-oriented service.</w:t>
            </w:r>
          </w:p>
        </w:tc>
        <w:tc>
          <w:tcPr>
            <w:tcW w:w="2037" w:type="dxa"/>
          </w:tcPr>
          <w:p w14:paraId="5A0D7312" w14:textId="77777777" w:rsidR="00B3349F" w:rsidRPr="00E45330" w:rsidRDefault="00B3349F" w:rsidP="006C3BD7">
            <w:pPr>
              <w:pStyle w:val="TAL"/>
              <w:rPr>
                <w:rFonts w:cs="Arial"/>
                <w:szCs w:val="18"/>
              </w:rPr>
            </w:pPr>
          </w:p>
        </w:tc>
      </w:tr>
    </w:tbl>
    <w:p w14:paraId="2E869BD5" w14:textId="77777777" w:rsidR="00B3349F" w:rsidRPr="00E45330" w:rsidRDefault="00B3349F" w:rsidP="00B3349F"/>
    <w:p w14:paraId="7D1511E4" w14:textId="77777777" w:rsidR="00B3349F" w:rsidRPr="00E45330" w:rsidRDefault="00587880" w:rsidP="00B3349F">
      <w:r w:rsidRPr="00E45330">
        <w:t>Table</w:t>
      </w:r>
      <w:r>
        <w:t> </w:t>
      </w:r>
      <w:r w:rsidR="006C3BD7" w:rsidRPr="00E45330">
        <w:t>6.7</w:t>
      </w:r>
      <w:r w:rsidR="00B3349F" w:rsidRPr="00E45330">
        <w:t xml:space="preserve">.6.1-2 specifies data types re-used by the VAE_SessionOrientedService service based interface protocol from other specifications, including a reference to their respective specifications and when needed, a short description of their use within the VAE_SessionOrientedService service based interface. </w:t>
      </w:r>
    </w:p>
    <w:p w14:paraId="2C5C5E07" w14:textId="77777777" w:rsidR="00B3349F" w:rsidRPr="00E45330" w:rsidRDefault="00587880" w:rsidP="00B3349F">
      <w:pPr>
        <w:pStyle w:val="TH"/>
      </w:pPr>
      <w:r w:rsidRPr="00E45330">
        <w:lastRenderedPageBreak/>
        <w:t>Table</w:t>
      </w:r>
      <w:r>
        <w:t> </w:t>
      </w:r>
      <w:r w:rsidR="006C3BD7" w:rsidRPr="00E45330">
        <w:t>6.7</w:t>
      </w:r>
      <w:r w:rsidR="00B3349F" w:rsidRPr="00E45330">
        <w:t>.6.1-2: VAE_SessionOrientedService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797"/>
        <w:gridCol w:w="1848"/>
        <w:gridCol w:w="3561"/>
        <w:gridCol w:w="2218"/>
      </w:tblGrid>
      <w:tr w:rsidR="00B3349F" w:rsidRPr="00E45330" w14:paraId="2011E814" w14:textId="77777777" w:rsidTr="00B335AE">
        <w:trPr>
          <w:jc w:val="center"/>
        </w:trPr>
        <w:tc>
          <w:tcPr>
            <w:tcW w:w="1797" w:type="dxa"/>
            <w:shd w:val="clear" w:color="auto" w:fill="C0C0C0"/>
            <w:hideMark/>
          </w:tcPr>
          <w:p w14:paraId="6E8FF24E" w14:textId="77777777" w:rsidR="00B3349F" w:rsidRPr="00E45330" w:rsidRDefault="00B3349F" w:rsidP="006C3BD7">
            <w:pPr>
              <w:pStyle w:val="TAH"/>
            </w:pPr>
            <w:r w:rsidRPr="00E45330">
              <w:t>Data type</w:t>
            </w:r>
          </w:p>
        </w:tc>
        <w:tc>
          <w:tcPr>
            <w:tcW w:w="1848" w:type="dxa"/>
            <w:shd w:val="clear" w:color="auto" w:fill="C0C0C0"/>
          </w:tcPr>
          <w:p w14:paraId="234F8A48" w14:textId="77777777" w:rsidR="00B3349F" w:rsidRPr="00E45330" w:rsidRDefault="00B3349F" w:rsidP="006C3BD7">
            <w:pPr>
              <w:pStyle w:val="TAH"/>
            </w:pPr>
            <w:r w:rsidRPr="00E45330">
              <w:t>Reference</w:t>
            </w:r>
          </w:p>
        </w:tc>
        <w:tc>
          <w:tcPr>
            <w:tcW w:w="3561" w:type="dxa"/>
            <w:shd w:val="clear" w:color="auto" w:fill="C0C0C0"/>
            <w:hideMark/>
          </w:tcPr>
          <w:p w14:paraId="3D78AE05" w14:textId="77777777" w:rsidR="00B3349F" w:rsidRPr="00E45330" w:rsidRDefault="00B3349F" w:rsidP="006C3BD7">
            <w:pPr>
              <w:pStyle w:val="TAH"/>
            </w:pPr>
            <w:r w:rsidRPr="00E45330">
              <w:t>Comments</w:t>
            </w:r>
          </w:p>
        </w:tc>
        <w:tc>
          <w:tcPr>
            <w:tcW w:w="2218" w:type="dxa"/>
            <w:shd w:val="clear" w:color="auto" w:fill="C0C0C0"/>
          </w:tcPr>
          <w:p w14:paraId="59B8C2B1" w14:textId="77777777" w:rsidR="00B3349F" w:rsidRPr="00E45330" w:rsidRDefault="00B3349F" w:rsidP="006C3BD7">
            <w:pPr>
              <w:pStyle w:val="TAH"/>
            </w:pPr>
            <w:r w:rsidRPr="00E45330">
              <w:t>Applicability</w:t>
            </w:r>
          </w:p>
        </w:tc>
      </w:tr>
      <w:tr w:rsidR="00CF144B" w:rsidRPr="00E45330" w14:paraId="2CD9F4EF" w14:textId="77777777" w:rsidTr="00B335AE">
        <w:trPr>
          <w:jc w:val="center"/>
        </w:trPr>
        <w:tc>
          <w:tcPr>
            <w:tcW w:w="1797" w:type="dxa"/>
          </w:tcPr>
          <w:p w14:paraId="6A0110B1" w14:textId="77777777" w:rsidR="00CF144B" w:rsidRPr="00E45330" w:rsidRDefault="00CF144B" w:rsidP="00CF144B">
            <w:pPr>
              <w:pStyle w:val="TAL"/>
              <w:rPr>
                <w:lang w:eastAsia="zh-CN"/>
              </w:rPr>
            </w:pPr>
            <w:r w:rsidRPr="00E45330">
              <w:rPr>
                <w:lang w:eastAsia="zh-CN"/>
              </w:rPr>
              <w:t>5Qi</w:t>
            </w:r>
          </w:p>
        </w:tc>
        <w:tc>
          <w:tcPr>
            <w:tcW w:w="1848" w:type="dxa"/>
          </w:tcPr>
          <w:p w14:paraId="45EA56CE" w14:textId="77777777" w:rsidR="00CF144B" w:rsidRPr="00E45330" w:rsidRDefault="00CF144B" w:rsidP="00CF144B">
            <w:pPr>
              <w:pStyle w:val="TAL"/>
              <w:rPr>
                <w:noProof/>
              </w:rPr>
            </w:pPr>
            <w:r w:rsidRPr="00E45330">
              <w:rPr>
                <w:noProof/>
              </w:rPr>
              <w:t>3GPP TS 29.571 [11]</w:t>
            </w:r>
          </w:p>
        </w:tc>
        <w:tc>
          <w:tcPr>
            <w:tcW w:w="3561" w:type="dxa"/>
          </w:tcPr>
          <w:p w14:paraId="4A10E404" w14:textId="77777777" w:rsidR="00CF144B" w:rsidRPr="00E45330" w:rsidRDefault="00CF144B" w:rsidP="00CF144B">
            <w:pPr>
              <w:pStyle w:val="TAL"/>
            </w:pPr>
            <w:r>
              <w:t>Used to indicate a PQI.</w:t>
            </w:r>
          </w:p>
        </w:tc>
        <w:tc>
          <w:tcPr>
            <w:tcW w:w="2218" w:type="dxa"/>
          </w:tcPr>
          <w:p w14:paraId="05085CBA" w14:textId="77777777" w:rsidR="00CF144B" w:rsidRPr="00E45330" w:rsidRDefault="00CF144B" w:rsidP="00CF144B">
            <w:pPr>
              <w:pStyle w:val="TAL"/>
            </w:pPr>
          </w:p>
        </w:tc>
      </w:tr>
      <w:tr w:rsidR="00CF144B" w:rsidRPr="00E45330" w14:paraId="32B49ABF" w14:textId="77777777" w:rsidTr="00B335AE">
        <w:trPr>
          <w:jc w:val="center"/>
        </w:trPr>
        <w:tc>
          <w:tcPr>
            <w:tcW w:w="1797" w:type="dxa"/>
          </w:tcPr>
          <w:p w14:paraId="4096327E" w14:textId="77777777" w:rsidR="00CF144B" w:rsidRPr="00E45330" w:rsidRDefault="00CF144B" w:rsidP="00CF144B">
            <w:pPr>
              <w:pStyle w:val="TAL"/>
              <w:rPr>
                <w:lang w:eastAsia="zh-CN"/>
              </w:rPr>
            </w:pPr>
            <w:r w:rsidRPr="00E45330">
              <w:rPr>
                <w:lang w:eastAsia="zh-CN"/>
              </w:rPr>
              <w:t>AverWindow</w:t>
            </w:r>
          </w:p>
        </w:tc>
        <w:tc>
          <w:tcPr>
            <w:tcW w:w="1848" w:type="dxa"/>
          </w:tcPr>
          <w:p w14:paraId="5D1BD20E" w14:textId="77777777" w:rsidR="00CF144B" w:rsidRPr="00E45330" w:rsidRDefault="00CF144B" w:rsidP="00CF144B">
            <w:pPr>
              <w:pStyle w:val="TAL"/>
              <w:rPr>
                <w:noProof/>
              </w:rPr>
            </w:pPr>
            <w:r w:rsidRPr="00E45330">
              <w:rPr>
                <w:noProof/>
              </w:rPr>
              <w:t>3GPP TS 29.571 [11]</w:t>
            </w:r>
          </w:p>
        </w:tc>
        <w:tc>
          <w:tcPr>
            <w:tcW w:w="3561" w:type="dxa"/>
          </w:tcPr>
          <w:p w14:paraId="0F564B77" w14:textId="77777777" w:rsidR="00CF144B" w:rsidRPr="00E45330" w:rsidRDefault="00CF144B" w:rsidP="00CF144B">
            <w:pPr>
              <w:pStyle w:val="TAL"/>
            </w:pPr>
            <w:r>
              <w:t>Used to represent aggregation window.</w:t>
            </w:r>
          </w:p>
        </w:tc>
        <w:tc>
          <w:tcPr>
            <w:tcW w:w="2218" w:type="dxa"/>
          </w:tcPr>
          <w:p w14:paraId="7C99C8AD" w14:textId="77777777" w:rsidR="00CF144B" w:rsidRPr="00E45330" w:rsidRDefault="00CF144B" w:rsidP="00CF144B">
            <w:pPr>
              <w:pStyle w:val="TAL"/>
            </w:pPr>
          </w:p>
        </w:tc>
      </w:tr>
      <w:tr w:rsidR="00CF144B" w:rsidRPr="00E45330" w14:paraId="0CD2324D" w14:textId="77777777" w:rsidTr="00B335AE">
        <w:trPr>
          <w:jc w:val="center"/>
        </w:trPr>
        <w:tc>
          <w:tcPr>
            <w:tcW w:w="1797" w:type="dxa"/>
          </w:tcPr>
          <w:p w14:paraId="55A15BA4" w14:textId="77777777" w:rsidR="00CF144B" w:rsidRPr="00E45330" w:rsidRDefault="00CF144B" w:rsidP="00CF144B">
            <w:pPr>
              <w:pStyle w:val="TAL"/>
              <w:rPr>
                <w:lang w:eastAsia="zh-CN"/>
              </w:rPr>
            </w:pPr>
            <w:r w:rsidRPr="00E45330">
              <w:rPr>
                <w:lang w:eastAsia="zh-CN"/>
              </w:rPr>
              <w:t>ExtMaxDataBurstVol</w:t>
            </w:r>
          </w:p>
        </w:tc>
        <w:tc>
          <w:tcPr>
            <w:tcW w:w="1848" w:type="dxa"/>
          </w:tcPr>
          <w:p w14:paraId="2A457CA5" w14:textId="77777777" w:rsidR="00CF144B" w:rsidRPr="00E45330" w:rsidRDefault="00CF144B" w:rsidP="00CF144B">
            <w:pPr>
              <w:pStyle w:val="TAL"/>
              <w:rPr>
                <w:noProof/>
              </w:rPr>
            </w:pPr>
            <w:r w:rsidRPr="00E45330">
              <w:rPr>
                <w:noProof/>
              </w:rPr>
              <w:t>3GPP TS 29.571 [11]</w:t>
            </w:r>
          </w:p>
        </w:tc>
        <w:tc>
          <w:tcPr>
            <w:tcW w:w="3561" w:type="dxa"/>
          </w:tcPr>
          <w:p w14:paraId="46CB8628" w14:textId="77777777" w:rsidR="00CF144B" w:rsidRPr="00E45330" w:rsidRDefault="00CF144B" w:rsidP="00CF144B">
            <w:pPr>
              <w:pStyle w:val="TAL"/>
            </w:pPr>
            <w:r>
              <w:rPr>
                <w:szCs w:val="18"/>
              </w:rPr>
              <w:t>Used to i</w:t>
            </w:r>
            <w:r w:rsidRPr="00E45330">
              <w:rPr>
                <w:szCs w:val="18"/>
              </w:rPr>
              <w:t>ndicate the maximum data burst volume</w:t>
            </w:r>
            <w:r>
              <w:rPr>
                <w:szCs w:val="18"/>
              </w:rPr>
              <w:t xml:space="preserve"> for an application requirement</w:t>
            </w:r>
            <w:r w:rsidRPr="00E45330">
              <w:rPr>
                <w:szCs w:val="18"/>
              </w:rPr>
              <w:t>.</w:t>
            </w:r>
          </w:p>
        </w:tc>
        <w:tc>
          <w:tcPr>
            <w:tcW w:w="2218" w:type="dxa"/>
          </w:tcPr>
          <w:p w14:paraId="08E67990" w14:textId="77777777" w:rsidR="00CF144B" w:rsidRPr="00E45330" w:rsidRDefault="00CF144B" w:rsidP="00CF144B">
            <w:pPr>
              <w:pStyle w:val="TAL"/>
            </w:pPr>
          </w:p>
        </w:tc>
      </w:tr>
      <w:tr w:rsidR="00CF144B" w:rsidRPr="00E45330" w14:paraId="12486701" w14:textId="77777777" w:rsidTr="00B335AE">
        <w:trPr>
          <w:jc w:val="center"/>
        </w:trPr>
        <w:tc>
          <w:tcPr>
            <w:tcW w:w="1797" w:type="dxa"/>
          </w:tcPr>
          <w:p w14:paraId="76E07528" w14:textId="77777777" w:rsidR="00CF144B" w:rsidRPr="00E45330" w:rsidRDefault="00CF144B" w:rsidP="00CF144B">
            <w:pPr>
              <w:pStyle w:val="TAL"/>
              <w:rPr>
                <w:lang w:eastAsia="zh-CN"/>
              </w:rPr>
            </w:pPr>
            <w:r w:rsidRPr="00E45330">
              <w:rPr>
                <w:lang w:eastAsia="zh-CN"/>
              </w:rPr>
              <w:t>PacketDelBudget</w:t>
            </w:r>
          </w:p>
        </w:tc>
        <w:tc>
          <w:tcPr>
            <w:tcW w:w="1848" w:type="dxa"/>
          </w:tcPr>
          <w:p w14:paraId="1BFB80C9" w14:textId="77777777" w:rsidR="00CF144B" w:rsidRPr="00E45330" w:rsidRDefault="00CF144B" w:rsidP="00CF144B">
            <w:pPr>
              <w:pStyle w:val="TAL"/>
              <w:rPr>
                <w:noProof/>
              </w:rPr>
            </w:pPr>
            <w:r w:rsidRPr="00E45330">
              <w:rPr>
                <w:noProof/>
              </w:rPr>
              <w:t>3GPP TS 29.571 [11]</w:t>
            </w:r>
          </w:p>
        </w:tc>
        <w:tc>
          <w:tcPr>
            <w:tcW w:w="3561" w:type="dxa"/>
          </w:tcPr>
          <w:p w14:paraId="1A885F3C" w14:textId="77777777" w:rsidR="00CF144B" w:rsidRPr="00E45330" w:rsidRDefault="00CF144B" w:rsidP="00CF144B">
            <w:pPr>
              <w:pStyle w:val="TAL"/>
            </w:pPr>
            <w:r>
              <w:t xml:space="preserve">Used to indicate the packet delay bugget for </w:t>
            </w:r>
            <w:r>
              <w:rPr>
                <w:szCs w:val="18"/>
              </w:rPr>
              <w:t>an application requirement</w:t>
            </w:r>
            <w:r w:rsidRPr="00E45330">
              <w:rPr>
                <w:szCs w:val="18"/>
              </w:rPr>
              <w:t>.</w:t>
            </w:r>
          </w:p>
        </w:tc>
        <w:tc>
          <w:tcPr>
            <w:tcW w:w="2218" w:type="dxa"/>
          </w:tcPr>
          <w:p w14:paraId="7CBA4DD2" w14:textId="77777777" w:rsidR="00CF144B" w:rsidRPr="00E45330" w:rsidRDefault="00CF144B" w:rsidP="00CF144B">
            <w:pPr>
              <w:pStyle w:val="TAL"/>
            </w:pPr>
          </w:p>
        </w:tc>
      </w:tr>
      <w:tr w:rsidR="00CF144B" w:rsidRPr="00E45330" w14:paraId="6AAAAE5D" w14:textId="77777777" w:rsidTr="00B335AE">
        <w:trPr>
          <w:jc w:val="center"/>
        </w:trPr>
        <w:tc>
          <w:tcPr>
            <w:tcW w:w="1797" w:type="dxa"/>
          </w:tcPr>
          <w:p w14:paraId="7EA4529F" w14:textId="77777777" w:rsidR="00CF144B" w:rsidRPr="00E45330" w:rsidRDefault="00CF144B" w:rsidP="00CF144B">
            <w:pPr>
              <w:pStyle w:val="TAL"/>
              <w:rPr>
                <w:lang w:eastAsia="zh-CN"/>
              </w:rPr>
            </w:pPr>
            <w:r w:rsidRPr="00E45330">
              <w:rPr>
                <w:lang w:eastAsia="zh-CN"/>
              </w:rPr>
              <w:t>PacketErrRate</w:t>
            </w:r>
          </w:p>
        </w:tc>
        <w:tc>
          <w:tcPr>
            <w:tcW w:w="1848" w:type="dxa"/>
          </w:tcPr>
          <w:p w14:paraId="0102A5FC" w14:textId="77777777" w:rsidR="00CF144B" w:rsidRPr="00E45330" w:rsidRDefault="00CF144B" w:rsidP="00CF144B">
            <w:pPr>
              <w:pStyle w:val="TAL"/>
              <w:rPr>
                <w:noProof/>
              </w:rPr>
            </w:pPr>
            <w:r w:rsidRPr="00E45330">
              <w:rPr>
                <w:noProof/>
              </w:rPr>
              <w:t>3GPP TS 29.571 [11]</w:t>
            </w:r>
          </w:p>
        </w:tc>
        <w:tc>
          <w:tcPr>
            <w:tcW w:w="3561" w:type="dxa"/>
          </w:tcPr>
          <w:p w14:paraId="5DA670B6" w14:textId="77777777" w:rsidR="00CF144B" w:rsidRPr="00E45330" w:rsidRDefault="00CF144B" w:rsidP="00CF144B">
            <w:pPr>
              <w:pStyle w:val="TAL"/>
            </w:pPr>
            <w:r>
              <w:t xml:space="preserve">Used to indicate the packet error rate for </w:t>
            </w:r>
            <w:r>
              <w:rPr>
                <w:szCs w:val="18"/>
              </w:rPr>
              <w:t>an application requirement</w:t>
            </w:r>
            <w:r w:rsidRPr="00E45330">
              <w:rPr>
                <w:szCs w:val="18"/>
              </w:rPr>
              <w:t>.</w:t>
            </w:r>
          </w:p>
        </w:tc>
        <w:tc>
          <w:tcPr>
            <w:tcW w:w="2218" w:type="dxa"/>
          </w:tcPr>
          <w:p w14:paraId="553EF0DA" w14:textId="77777777" w:rsidR="00CF144B" w:rsidRPr="00E45330" w:rsidRDefault="00CF144B" w:rsidP="00CF144B">
            <w:pPr>
              <w:pStyle w:val="TAL"/>
            </w:pPr>
          </w:p>
        </w:tc>
      </w:tr>
      <w:tr w:rsidR="00CF144B" w:rsidRPr="00E45330" w14:paraId="23E8E7AA" w14:textId="77777777" w:rsidTr="00B335AE">
        <w:trPr>
          <w:jc w:val="center"/>
        </w:trPr>
        <w:tc>
          <w:tcPr>
            <w:tcW w:w="1797" w:type="dxa"/>
          </w:tcPr>
          <w:p w14:paraId="30F01774" w14:textId="77777777" w:rsidR="00CF144B" w:rsidRPr="00E45330" w:rsidRDefault="00CF144B" w:rsidP="00CF144B">
            <w:pPr>
              <w:pStyle w:val="TAL"/>
              <w:rPr>
                <w:noProof/>
                <w:lang w:eastAsia="zh-CN"/>
              </w:rPr>
            </w:pPr>
            <w:r w:rsidRPr="00E45330">
              <w:rPr>
                <w:lang w:eastAsia="zh-CN"/>
              </w:rPr>
              <w:t>QosResourceType</w:t>
            </w:r>
          </w:p>
        </w:tc>
        <w:tc>
          <w:tcPr>
            <w:tcW w:w="1848" w:type="dxa"/>
          </w:tcPr>
          <w:p w14:paraId="05C085AD" w14:textId="77777777" w:rsidR="00CF144B" w:rsidRPr="00E45330" w:rsidRDefault="00CF144B" w:rsidP="00CF144B">
            <w:pPr>
              <w:pStyle w:val="TAL"/>
              <w:rPr>
                <w:noProof/>
                <w:lang w:eastAsia="zh-CN"/>
              </w:rPr>
            </w:pPr>
            <w:r w:rsidRPr="00E45330">
              <w:rPr>
                <w:noProof/>
              </w:rPr>
              <w:t>3GPP TS 29.571 [11]</w:t>
            </w:r>
          </w:p>
        </w:tc>
        <w:tc>
          <w:tcPr>
            <w:tcW w:w="3561" w:type="dxa"/>
          </w:tcPr>
          <w:p w14:paraId="45D4EABB" w14:textId="77777777" w:rsidR="00CF144B" w:rsidRPr="00E45330" w:rsidRDefault="00CF144B" w:rsidP="00CF144B">
            <w:pPr>
              <w:pStyle w:val="TAL"/>
            </w:pPr>
            <w:r>
              <w:t>Used to indicate a QoS bearer type, i.e., GBR, delay critical GBR, or non-GBR.</w:t>
            </w:r>
          </w:p>
        </w:tc>
        <w:tc>
          <w:tcPr>
            <w:tcW w:w="2218" w:type="dxa"/>
          </w:tcPr>
          <w:p w14:paraId="143DDA35" w14:textId="77777777" w:rsidR="00CF144B" w:rsidRPr="00E45330" w:rsidRDefault="00CF144B" w:rsidP="00CF144B">
            <w:pPr>
              <w:pStyle w:val="TAL"/>
            </w:pPr>
          </w:p>
        </w:tc>
      </w:tr>
      <w:tr w:rsidR="00CF144B" w:rsidRPr="00E45330" w14:paraId="71FD24FB" w14:textId="77777777" w:rsidTr="00B335AE">
        <w:trPr>
          <w:jc w:val="center"/>
        </w:trPr>
        <w:tc>
          <w:tcPr>
            <w:tcW w:w="1797" w:type="dxa"/>
          </w:tcPr>
          <w:p w14:paraId="390C3861" w14:textId="77777777" w:rsidR="00CF144B" w:rsidRPr="00E45330" w:rsidRDefault="00CF144B" w:rsidP="00CF144B">
            <w:pPr>
              <w:pStyle w:val="TAL"/>
              <w:rPr>
                <w:noProof/>
                <w:lang w:eastAsia="zh-CN"/>
              </w:rPr>
            </w:pPr>
            <w:r w:rsidRPr="00E45330">
              <w:rPr>
                <w:noProof/>
                <w:lang w:eastAsia="zh-CN"/>
              </w:rPr>
              <w:t>Result</w:t>
            </w:r>
          </w:p>
        </w:tc>
        <w:tc>
          <w:tcPr>
            <w:tcW w:w="1848" w:type="dxa"/>
          </w:tcPr>
          <w:p w14:paraId="24DBAFFD" w14:textId="77777777" w:rsidR="00CF144B" w:rsidRPr="00E45330" w:rsidRDefault="00CF144B" w:rsidP="00CF144B">
            <w:pPr>
              <w:pStyle w:val="TAL"/>
              <w:rPr>
                <w:noProof/>
                <w:lang w:eastAsia="zh-CN"/>
              </w:rPr>
            </w:pPr>
            <w:r w:rsidRPr="00E45330">
              <w:rPr>
                <w:rFonts w:hint="eastAsia"/>
                <w:noProof/>
                <w:lang w:eastAsia="zh-CN"/>
              </w:rPr>
              <w:t>6</w:t>
            </w:r>
            <w:r w:rsidRPr="00E45330">
              <w:rPr>
                <w:noProof/>
                <w:lang w:eastAsia="zh-CN"/>
              </w:rPr>
              <w:t>.1.6.3.3</w:t>
            </w:r>
          </w:p>
        </w:tc>
        <w:tc>
          <w:tcPr>
            <w:tcW w:w="3561" w:type="dxa"/>
          </w:tcPr>
          <w:p w14:paraId="1AFB5315" w14:textId="77777777" w:rsidR="00CF144B" w:rsidRPr="00E45330" w:rsidRDefault="00CF144B" w:rsidP="00CF144B">
            <w:pPr>
              <w:pStyle w:val="TAL"/>
            </w:pPr>
            <w:r>
              <w:t xml:space="preserve">Used to indicate a </w:t>
            </w:r>
            <w:r w:rsidRPr="00E45330">
              <w:rPr>
                <w:lang w:val="en-US"/>
              </w:rPr>
              <w:t>success or failure</w:t>
            </w:r>
            <w:r>
              <w:rPr>
                <w:lang w:val="en-US"/>
              </w:rPr>
              <w:t>.</w:t>
            </w:r>
          </w:p>
        </w:tc>
        <w:tc>
          <w:tcPr>
            <w:tcW w:w="2218" w:type="dxa"/>
          </w:tcPr>
          <w:p w14:paraId="36AEFBC2" w14:textId="77777777" w:rsidR="00CF144B" w:rsidRPr="00E45330" w:rsidRDefault="00CF144B" w:rsidP="00CF144B">
            <w:pPr>
              <w:pStyle w:val="TAL"/>
            </w:pPr>
          </w:p>
        </w:tc>
      </w:tr>
      <w:tr w:rsidR="00CF144B" w:rsidRPr="00E45330" w14:paraId="659FC220" w14:textId="77777777" w:rsidTr="00B335AE">
        <w:trPr>
          <w:jc w:val="center"/>
        </w:trPr>
        <w:tc>
          <w:tcPr>
            <w:tcW w:w="1797" w:type="dxa"/>
          </w:tcPr>
          <w:p w14:paraId="1780936B" w14:textId="77777777" w:rsidR="00CF144B" w:rsidRPr="00E45330" w:rsidRDefault="00CF144B" w:rsidP="00CF144B">
            <w:pPr>
              <w:pStyle w:val="TAL"/>
              <w:rPr>
                <w:lang w:eastAsia="zh-CN"/>
              </w:rPr>
            </w:pPr>
            <w:r w:rsidRPr="00E45330">
              <w:rPr>
                <w:noProof/>
                <w:lang w:eastAsia="zh-CN"/>
              </w:rPr>
              <w:t>SupportedFeatures</w:t>
            </w:r>
          </w:p>
        </w:tc>
        <w:tc>
          <w:tcPr>
            <w:tcW w:w="1848" w:type="dxa"/>
          </w:tcPr>
          <w:p w14:paraId="3AA42871" w14:textId="77777777" w:rsidR="00CF144B" w:rsidRPr="00E45330" w:rsidRDefault="00CF144B" w:rsidP="00CF144B">
            <w:pPr>
              <w:pStyle w:val="TAL"/>
            </w:pPr>
            <w:r w:rsidRPr="00E45330">
              <w:rPr>
                <w:noProof/>
              </w:rPr>
              <w:t>3GPP TS 29.571 [11]</w:t>
            </w:r>
          </w:p>
        </w:tc>
        <w:tc>
          <w:tcPr>
            <w:tcW w:w="3561" w:type="dxa"/>
          </w:tcPr>
          <w:p w14:paraId="46B05636" w14:textId="77777777" w:rsidR="00CF144B" w:rsidRPr="00E45330" w:rsidRDefault="00CF144B" w:rsidP="00CF144B">
            <w:pPr>
              <w:pStyle w:val="TAL"/>
            </w:pPr>
            <w:r>
              <w:rPr>
                <w:rFonts w:cs="Arial"/>
                <w:szCs w:val="18"/>
              </w:rPr>
              <w:t xml:space="preserve">Used to </w:t>
            </w:r>
            <w:r w:rsidRPr="007C1AFD">
              <w:t>negotiate the applicability of the optional features.</w:t>
            </w:r>
          </w:p>
        </w:tc>
        <w:tc>
          <w:tcPr>
            <w:tcW w:w="2218" w:type="dxa"/>
          </w:tcPr>
          <w:p w14:paraId="75E82351" w14:textId="77777777" w:rsidR="00CF144B" w:rsidRPr="00E45330" w:rsidRDefault="00CF144B" w:rsidP="00CF144B">
            <w:pPr>
              <w:pStyle w:val="TAL"/>
            </w:pPr>
          </w:p>
        </w:tc>
      </w:tr>
      <w:tr w:rsidR="00CF144B" w:rsidRPr="00E45330" w14:paraId="56B621A6" w14:textId="77777777" w:rsidTr="00B335AE">
        <w:trPr>
          <w:jc w:val="center"/>
        </w:trPr>
        <w:tc>
          <w:tcPr>
            <w:tcW w:w="1797" w:type="dxa"/>
          </w:tcPr>
          <w:p w14:paraId="3CE72E73" w14:textId="77777777" w:rsidR="00CF144B" w:rsidRPr="00E45330" w:rsidRDefault="00CF144B" w:rsidP="00CF144B">
            <w:pPr>
              <w:pStyle w:val="TAL"/>
            </w:pPr>
            <w:r w:rsidRPr="00E45330">
              <w:rPr>
                <w:rFonts w:hint="eastAsia"/>
                <w:lang w:eastAsia="zh-CN"/>
              </w:rPr>
              <w:t>TestNotification</w:t>
            </w:r>
          </w:p>
        </w:tc>
        <w:tc>
          <w:tcPr>
            <w:tcW w:w="1848" w:type="dxa"/>
          </w:tcPr>
          <w:p w14:paraId="0BEDD00A" w14:textId="77777777" w:rsidR="00CF144B" w:rsidRPr="00E45330" w:rsidRDefault="00CF144B" w:rsidP="00CF144B">
            <w:pPr>
              <w:pStyle w:val="TAL"/>
              <w:rPr>
                <w:lang w:eastAsia="zh-CN"/>
              </w:rPr>
            </w:pPr>
            <w:r w:rsidRPr="00E45330">
              <w:t>3GPP TS 29.122 [22]</w:t>
            </w:r>
          </w:p>
        </w:tc>
        <w:tc>
          <w:tcPr>
            <w:tcW w:w="3561" w:type="dxa"/>
          </w:tcPr>
          <w:p w14:paraId="3D52D671" w14:textId="77777777" w:rsidR="00CF144B" w:rsidRPr="00E45330" w:rsidRDefault="00CF144B" w:rsidP="00CF144B">
            <w:pPr>
              <w:pStyle w:val="TAL"/>
              <w:rPr>
                <w:rFonts w:cs="Arial"/>
                <w:szCs w:val="18"/>
              </w:rPr>
            </w:pPr>
            <w:r w:rsidRPr="00E45330">
              <w:t>Represents a notification that can be sent to test whether a chosen notification mechanism works.</w:t>
            </w:r>
          </w:p>
        </w:tc>
        <w:tc>
          <w:tcPr>
            <w:tcW w:w="2218" w:type="dxa"/>
          </w:tcPr>
          <w:p w14:paraId="2DF9797B" w14:textId="77777777" w:rsidR="00CF144B" w:rsidRPr="00E45330" w:rsidRDefault="00CF144B" w:rsidP="00CF144B">
            <w:pPr>
              <w:pStyle w:val="TAL"/>
              <w:rPr>
                <w:rFonts w:cs="Arial"/>
                <w:szCs w:val="18"/>
              </w:rPr>
            </w:pPr>
            <w:r w:rsidRPr="00E45330">
              <w:t>Notification_test_event</w:t>
            </w:r>
          </w:p>
        </w:tc>
      </w:tr>
      <w:tr w:rsidR="00CF144B" w:rsidRPr="00E45330" w14:paraId="1BBC18DE" w14:textId="77777777" w:rsidTr="00B335AE">
        <w:trPr>
          <w:jc w:val="center"/>
        </w:trPr>
        <w:tc>
          <w:tcPr>
            <w:tcW w:w="1797" w:type="dxa"/>
          </w:tcPr>
          <w:p w14:paraId="2435BF76" w14:textId="77777777" w:rsidR="00CF144B" w:rsidRPr="00E45330" w:rsidRDefault="00CF144B" w:rsidP="00CF144B">
            <w:pPr>
              <w:pStyle w:val="TAL"/>
              <w:rPr>
                <w:rFonts w:hint="eastAsia"/>
                <w:lang w:eastAsia="zh-CN"/>
              </w:rPr>
            </w:pPr>
            <w:r w:rsidRPr="00E45330">
              <w:rPr>
                <w:rFonts w:hint="eastAsia"/>
                <w:lang w:eastAsia="zh-CN"/>
              </w:rPr>
              <w:t>U</w:t>
            </w:r>
            <w:r w:rsidRPr="00E45330">
              <w:rPr>
                <w:lang w:eastAsia="zh-CN"/>
              </w:rPr>
              <w:t>integer</w:t>
            </w:r>
          </w:p>
        </w:tc>
        <w:tc>
          <w:tcPr>
            <w:tcW w:w="1848" w:type="dxa"/>
          </w:tcPr>
          <w:p w14:paraId="3CFEE9C2" w14:textId="77777777" w:rsidR="00CF144B" w:rsidRPr="00E45330" w:rsidRDefault="00CF144B" w:rsidP="00CF144B">
            <w:pPr>
              <w:pStyle w:val="TAL"/>
            </w:pPr>
            <w:r w:rsidRPr="00E45330">
              <w:rPr>
                <w:noProof/>
              </w:rPr>
              <w:t>3GPP TS 29.571 [11]</w:t>
            </w:r>
          </w:p>
        </w:tc>
        <w:tc>
          <w:tcPr>
            <w:tcW w:w="3561" w:type="dxa"/>
          </w:tcPr>
          <w:p w14:paraId="1A5A93CA" w14:textId="77777777" w:rsidR="00CF144B" w:rsidRPr="00E45330" w:rsidRDefault="00CF144B" w:rsidP="00CF144B">
            <w:pPr>
              <w:pStyle w:val="TAL"/>
            </w:pPr>
            <w:r>
              <w:t>Used to represent integer values.</w:t>
            </w:r>
          </w:p>
        </w:tc>
        <w:tc>
          <w:tcPr>
            <w:tcW w:w="2218" w:type="dxa"/>
          </w:tcPr>
          <w:p w14:paraId="1FE47DD5" w14:textId="77777777" w:rsidR="00CF144B" w:rsidRPr="00E45330" w:rsidRDefault="00CF144B" w:rsidP="00CF144B">
            <w:pPr>
              <w:pStyle w:val="TAL"/>
            </w:pPr>
          </w:p>
        </w:tc>
      </w:tr>
      <w:tr w:rsidR="00CF144B" w:rsidRPr="00E45330" w14:paraId="44BB62AA" w14:textId="77777777" w:rsidTr="00B335AE">
        <w:trPr>
          <w:jc w:val="center"/>
        </w:trPr>
        <w:tc>
          <w:tcPr>
            <w:tcW w:w="1797" w:type="dxa"/>
          </w:tcPr>
          <w:p w14:paraId="1A12B0E0" w14:textId="77777777" w:rsidR="00CF144B" w:rsidRPr="00E45330" w:rsidRDefault="00CF144B" w:rsidP="00CF144B">
            <w:pPr>
              <w:pStyle w:val="TAL"/>
            </w:pPr>
            <w:r w:rsidRPr="00E45330">
              <w:t>Uri</w:t>
            </w:r>
          </w:p>
        </w:tc>
        <w:tc>
          <w:tcPr>
            <w:tcW w:w="1848" w:type="dxa"/>
          </w:tcPr>
          <w:p w14:paraId="5A184C01" w14:textId="77777777" w:rsidR="00CF144B" w:rsidRPr="00E45330" w:rsidRDefault="00CF144B" w:rsidP="00CF144B">
            <w:pPr>
              <w:pStyle w:val="TAL"/>
              <w:rPr>
                <w:lang w:eastAsia="zh-CN"/>
              </w:rPr>
            </w:pPr>
            <w:r w:rsidRPr="00E45330">
              <w:rPr>
                <w:rFonts w:hint="eastAsia"/>
              </w:rPr>
              <w:t>3GPP TS 29.</w:t>
            </w:r>
            <w:r w:rsidRPr="00E45330">
              <w:t>571 [11]</w:t>
            </w:r>
          </w:p>
        </w:tc>
        <w:tc>
          <w:tcPr>
            <w:tcW w:w="3561" w:type="dxa"/>
          </w:tcPr>
          <w:p w14:paraId="712898E7" w14:textId="77777777" w:rsidR="00CF144B" w:rsidRPr="00E45330" w:rsidRDefault="00CF144B" w:rsidP="00CF144B">
            <w:pPr>
              <w:pStyle w:val="TAL"/>
              <w:rPr>
                <w:rFonts w:cs="Arial"/>
                <w:szCs w:val="18"/>
              </w:rPr>
            </w:pPr>
            <w:r>
              <w:rPr>
                <w:lang w:eastAsia="zh-CN"/>
              </w:rPr>
              <w:t xml:space="preserve">Used to indicate an </w:t>
            </w:r>
            <w:r w:rsidRPr="00E45330">
              <w:rPr>
                <w:rFonts w:hint="eastAsia"/>
                <w:lang w:eastAsia="zh-CN"/>
              </w:rPr>
              <w:t>URI.</w:t>
            </w:r>
          </w:p>
        </w:tc>
        <w:tc>
          <w:tcPr>
            <w:tcW w:w="2218" w:type="dxa"/>
          </w:tcPr>
          <w:p w14:paraId="3D7ECE41" w14:textId="77777777" w:rsidR="00CF144B" w:rsidRPr="00E45330" w:rsidRDefault="00CF144B" w:rsidP="00CF144B">
            <w:pPr>
              <w:pStyle w:val="TAL"/>
              <w:rPr>
                <w:rFonts w:cs="Arial"/>
                <w:szCs w:val="18"/>
              </w:rPr>
            </w:pPr>
          </w:p>
        </w:tc>
      </w:tr>
      <w:tr w:rsidR="00CF144B" w:rsidRPr="00E45330" w14:paraId="4293D6DE" w14:textId="77777777" w:rsidTr="00B335AE">
        <w:trPr>
          <w:jc w:val="center"/>
        </w:trPr>
        <w:tc>
          <w:tcPr>
            <w:tcW w:w="1797" w:type="dxa"/>
          </w:tcPr>
          <w:p w14:paraId="63C4DF6F" w14:textId="77777777" w:rsidR="00CF144B" w:rsidRPr="00E45330" w:rsidRDefault="00CF144B" w:rsidP="00CF144B">
            <w:pPr>
              <w:pStyle w:val="TAL"/>
            </w:pPr>
            <w:r w:rsidRPr="00E45330">
              <w:rPr>
                <w:rFonts w:hint="eastAsia"/>
                <w:lang w:eastAsia="zh-CN"/>
              </w:rPr>
              <w:t>V2xUeId</w:t>
            </w:r>
          </w:p>
        </w:tc>
        <w:tc>
          <w:tcPr>
            <w:tcW w:w="1848" w:type="dxa"/>
          </w:tcPr>
          <w:p w14:paraId="12BC90B3" w14:textId="77777777" w:rsidR="00CF144B" w:rsidRPr="00E45330" w:rsidRDefault="00CF144B" w:rsidP="00CF144B">
            <w:pPr>
              <w:pStyle w:val="TAL"/>
            </w:pPr>
            <w:r w:rsidRPr="00E45330">
              <w:t>6.1.6.3.2</w:t>
            </w:r>
          </w:p>
        </w:tc>
        <w:tc>
          <w:tcPr>
            <w:tcW w:w="3561" w:type="dxa"/>
          </w:tcPr>
          <w:p w14:paraId="6707E1AA" w14:textId="77777777" w:rsidR="00CF144B" w:rsidRPr="00E45330" w:rsidRDefault="00CF144B" w:rsidP="00CF144B">
            <w:pPr>
              <w:pStyle w:val="TAL"/>
              <w:rPr>
                <w:rFonts w:cs="Arial"/>
                <w:szCs w:val="18"/>
              </w:rPr>
            </w:pPr>
            <w:r w:rsidRPr="00E45330">
              <w:t>Identifier of the destination V2X UE</w:t>
            </w:r>
          </w:p>
        </w:tc>
        <w:tc>
          <w:tcPr>
            <w:tcW w:w="2218" w:type="dxa"/>
          </w:tcPr>
          <w:p w14:paraId="34693144" w14:textId="77777777" w:rsidR="00CF144B" w:rsidRPr="00E45330" w:rsidRDefault="00CF144B" w:rsidP="00CF144B">
            <w:pPr>
              <w:pStyle w:val="TAL"/>
              <w:rPr>
                <w:rFonts w:cs="Arial"/>
                <w:szCs w:val="18"/>
              </w:rPr>
            </w:pPr>
          </w:p>
        </w:tc>
      </w:tr>
      <w:tr w:rsidR="00CF144B" w:rsidRPr="00E45330" w14:paraId="52663A88" w14:textId="77777777" w:rsidTr="00B335AE">
        <w:trPr>
          <w:jc w:val="center"/>
        </w:trPr>
        <w:tc>
          <w:tcPr>
            <w:tcW w:w="1797" w:type="dxa"/>
          </w:tcPr>
          <w:p w14:paraId="3CA6E255" w14:textId="77777777" w:rsidR="00CF144B" w:rsidRPr="00E45330" w:rsidRDefault="00CF144B" w:rsidP="00CF144B">
            <w:pPr>
              <w:pStyle w:val="TAL"/>
              <w:rPr>
                <w:lang w:eastAsia="zh-CN"/>
              </w:rPr>
            </w:pPr>
            <w:r w:rsidRPr="00E45330">
              <w:t>WebsockNotifConfig</w:t>
            </w:r>
          </w:p>
        </w:tc>
        <w:tc>
          <w:tcPr>
            <w:tcW w:w="1848" w:type="dxa"/>
          </w:tcPr>
          <w:p w14:paraId="6945AEFE" w14:textId="77777777" w:rsidR="00CF144B" w:rsidRPr="00E45330" w:rsidRDefault="00CF144B" w:rsidP="00CF144B">
            <w:pPr>
              <w:pStyle w:val="TAL"/>
            </w:pPr>
            <w:r w:rsidRPr="00E45330">
              <w:t>3GPP TS 29.122 [22]</w:t>
            </w:r>
          </w:p>
        </w:tc>
        <w:tc>
          <w:tcPr>
            <w:tcW w:w="3561" w:type="dxa"/>
          </w:tcPr>
          <w:p w14:paraId="3157377E" w14:textId="77777777" w:rsidR="00CF144B" w:rsidRPr="00E45330" w:rsidRDefault="00CF144B" w:rsidP="00CF144B">
            <w:pPr>
              <w:pStyle w:val="TAL"/>
            </w:pPr>
            <w:r w:rsidRPr="00E45330">
              <w:t>Pepresents configuration for the delivery of notifications over Websockets.</w:t>
            </w:r>
          </w:p>
        </w:tc>
        <w:tc>
          <w:tcPr>
            <w:tcW w:w="2218" w:type="dxa"/>
          </w:tcPr>
          <w:p w14:paraId="79F8A1DB" w14:textId="77777777" w:rsidR="00CF144B" w:rsidRPr="00E45330" w:rsidRDefault="00CF144B" w:rsidP="00CF144B">
            <w:pPr>
              <w:pStyle w:val="TAL"/>
              <w:rPr>
                <w:rFonts w:cs="Arial"/>
                <w:szCs w:val="18"/>
              </w:rPr>
            </w:pPr>
            <w:r w:rsidRPr="00E45330">
              <w:t>Notification_websocket</w:t>
            </w:r>
          </w:p>
        </w:tc>
      </w:tr>
    </w:tbl>
    <w:p w14:paraId="36E04381" w14:textId="77777777" w:rsidR="00B3349F" w:rsidRPr="00E45330" w:rsidRDefault="00B3349F" w:rsidP="00B3349F"/>
    <w:p w14:paraId="548A8C5F" w14:textId="77777777" w:rsidR="00B3349F" w:rsidRPr="00E45330" w:rsidRDefault="006C3BD7" w:rsidP="00B3349F">
      <w:pPr>
        <w:pStyle w:val="Heading4"/>
        <w:rPr>
          <w:lang w:val="en-US"/>
        </w:rPr>
      </w:pPr>
      <w:bookmarkStart w:id="6550" w:name="_Toc85528159"/>
      <w:bookmarkStart w:id="6551" w:name="_Toc90649784"/>
      <w:bookmarkStart w:id="6552" w:name="_Toc170113513"/>
      <w:r w:rsidRPr="00E45330">
        <w:rPr>
          <w:lang w:val="en-US"/>
        </w:rPr>
        <w:t>6.7</w:t>
      </w:r>
      <w:r w:rsidR="00B3349F" w:rsidRPr="00E45330">
        <w:rPr>
          <w:lang w:val="en-US"/>
        </w:rPr>
        <w:t>.6.2</w:t>
      </w:r>
      <w:r w:rsidR="00B3349F" w:rsidRPr="00E45330">
        <w:rPr>
          <w:lang w:val="en-US"/>
        </w:rPr>
        <w:tab/>
        <w:t>Structured data types</w:t>
      </w:r>
      <w:bookmarkEnd w:id="6550"/>
      <w:bookmarkEnd w:id="6551"/>
      <w:bookmarkEnd w:id="6552"/>
    </w:p>
    <w:p w14:paraId="6237F08D" w14:textId="77777777" w:rsidR="00B3349F" w:rsidRPr="00E45330" w:rsidRDefault="006C3BD7" w:rsidP="00B3349F">
      <w:pPr>
        <w:pStyle w:val="Heading5"/>
      </w:pPr>
      <w:bookmarkStart w:id="6553" w:name="_Toc85528160"/>
      <w:bookmarkStart w:id="6554" w:name="_Toc90649785"/>
      <w:bookmarkStart w:id="6555" w:name="_Toc170113514"/>
      <w:r w:rsidRPr="00E45330">
        <w:t>6.7</w:t>
      </w:r>
      <w:r w:rsidR="00B3349F" w:rsidRPr="00E45330">
        <w:t>.6.2.1</w:t>
      </w:r>
      <w:r w:rsidR="00B3349F" w:rsidRPr="00E45330">
        <w:tab/>
        <w:t>Introduction</w:t>
      </w:r>
      <w:bookmarkEnd w:id="6553"/>
      <w:bookmarkEnd w:id="6554"/>
      <w:bookmarkEnd w:id="6555"/>
    </w:p>
    <w:p w14:paraId="17143B79" w14:textId="77777777" w:rsidR="00B3349F" w:rsidRPr="00E45330" w:rsidRDefault="00B3349F" w:rsidP="00B3349F">
      <w:r w:rsidRPr="00E45330">
        <w:t xml:space="preserve">This clause defines the structures to be used in resource representations. </w:t>
      </w:r>
    </w:p>
    <w:p w14:paraId="7E3A5A29" w14:textId="77777777" w:rsidR="00B3349F" w:rsidRPr="00E45330" w:rsidRDefault="006C3BD7" w:rsidP="00B3349F">
      <w:pPr>
        <w:pStyle w:val="Heading5"/>
      </w:pPr>
      <w:bookmarkStart w:id="6556" w:name="_Toc85528161"/>
      <w:bookmarkStart w:id="6557" w:name="_Toc90649786"/>
      <w:bookmarkStart w:id="6558" w:name="_Toc170113515"/>
      <w:r w:rsidRPr="00E45330">
        <w:lastRenderedPageBreak/>
        <w:t>6.7</w:t>
      </w:r>
      <w:r w:rsidR="00B3349F" w:rsidRPr="00E45330">
        <w:t>.6.2.2</w:t>
      </w:r>
      <w:r w:rsidR="00B3349F" w:rsidRPr="00E45330">
        <w:tab/>
        <w:t xml:space="preserve">Type: </w:t>
      </w:r>
      <w:r w:rsidR="00B3349F" w:rsidRPr="00E45330">
        <w:rPr>
          <w:lang w:eastAsia="zh-CN"/>
        </w:rPr>
        <w:t>SessionOriented</w:t>
      </w:r>
      <w:r w:rsidR="00B3349F" w:rsidRPr="00E45330">
        <w:t>Data</w:t>
      </w:r>
      <w:bookmarkEnd w:id="6556"/>
      <w:bookmarkEnd w:id="6557"/>
      <w:bookmarkEnd w:id="6558"/>
    </w:p>
    <w:p w14:paraId="1FA1C27E" w14:textId="77777777" w:rsidR="00B3349F" w:rsidRPr="00E45330" w:rsidRDefault="00B3349F" w:rsidP="00B3349F">
      <w:pPr>
        <w:pStyle w:val="TH"/>
      </w:pPr>
      <w:r w:rsidRPr="00E45330">
        <w:rPr>
          <w:noProof/>
        </w:rPr>
        <w:t>Table </w:t>
      </w:r>
      <w:r w:rsidR="006C3BD7" w:rsidRPr="00E45330">
        <w:t>6.7</w:t>
      </w:r>
      <w:r w:rsidRPr="00E45330">
        <w:t xml:space="preserve">.6.2.2-1: </w:t>
      </w:r>
      <w:r w:rsidRPr="00E45330">
        <w:rPr>
          <w:noProof/>
        </w:rPr>
        <w:t xml:space="preserve">Definition of type </w:t>
      </w:r>
      <w:r w:rsidRPr="00E45330">
        <w:rPr>
          <w:lang w:eastAsia="zh-CN"/>
        </w:rPr>
        <w:t>SessionOriented</w:t>
      </w:r>
      <w:r w:rsidRPr="00E45330">
        <w:t>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B3349F" w:rsidRPr="00E45330" w14:paraId="4F40C79A" w14:textId="77777777" w:rsidTr="00B335AE">
        <w:trPr>
          <w:jc w:val="center"/>
        </w:trPr>
        <w:tc>
          <w:tcPr>
            <w:tcW w:w="1701" w:type="dxa"/>
            <w:shd w:val="clear" w:color="auto" w:fill="C0C0C0"/>
            <w:hideMark/>
          </w:tcPr>
          <w:p w14:paraId="1BAF2F52" w14:textId="77777777" w:rsidR="00B3349F" w:rsidRPr="00E45330" w:rsidRDefault="00B3349F" w:rsidP="006C3BD7">
            <w:pPr>
              <w:pStyle w:val="TAH"/>
            </w:pPr>
            <w:r w:rsidRPr="00E45330">
              <w:t>Attribute name</w:t>
            </w:r>
          </w:p>
        </w:tc>
        <w:tc>
          <w:tcPr>
            <w:tcW w:w="1444" w:type="dxa"/>
            <w:shd w:val="clear" w:color="auto" w:fill="C0C0C0"/>
            <w:hideMark/>
          </w:tcPr>
          <w:p w14:paraId="2AB72492" w14:textId="77777777" w:rsidR="00B3349F" w:rsidRPr="00E45330" w:rsidRDefault="00B3349F" w:rsidP="006C3BD7">
            <w:pPr>
              <w:pStyle w:val="TAH"/>
            </w:pPr>
            <w:r w:rsidRPr="00E45330">
              <w:t>Data type</w:t>
            </w:r>
          </w:p>
        </w:tc>
        <w:tc>
          <w:tcPr>
            <w:tcW w:w="425" w:type="dxa"/>
            <w:shd w:val="clear" w:color="auto" w:fill="C0C0C0"/>
            <w:hideMark/>
          </w:tcPr>
          <w:p w14:paraId="4F02CF54" w14:textId="77777777" w:rsidR="00B3349F" w:rsidRPr="00E45330" w:rsidRDefault="00B3349F" w:rsidP="006C3BD7">
            <w:pPr>
              <w:pStyle w:val="TAH"/>
            </w:pPr>
            <w:r w:rsidRPr="00E45330">
              <w:t>P</w:t>
            </w:r>
          </w:p>
        </w:tc>
        <w:tc>
          <w:tcPr>
            <w:tcW w:w="1134" w:type="dxa"/>
            <w:shd w:val="clear" w:color="auto" w:fill="C0C0C0"/>
          </w:tcPr>
          <w:p w14:paraId="39D89EA3" w14:textId="77777777" w:rsidR="00B3349F" w:rsidRPr="00E45330" w:rsidRDefault="00B3349F" w:rsidP="006C3BD7">
            <w:pPr>
              <w:pStyle w:val="TAH"/>
              <w:jc w:val="left"/>
            </w:pPr>
            <w:r w:rsidRPr="00E45330">
              <w:t>Cardinality</w:t>
            </w:r>
          </w:p>
        </w:tc>
        <w:tc>
          <w:tcPr>
            <w:tcW w:w="2410" w:type="dxa"/>
            <w:shd w:val="clear" w:color="auto" w:fill="C0C0C0"/>
            <w:hideMark/>
          </w:tcPr>
          <w:p w14:paraId="464A93E1" w14:textId="77777777" w:rsidR="00B3349F" w:rsidRPr="00E45330" w:rsidRDefault="00B3349F" w:rsidP="006C3BD7">
            <w:pPr>
              <w:pStyle w:val="TAH"/>
              <w:rPr>
                <w:rFonts w:cs="Arial"/>
                <w:szCs w:val="18"/>
              </w:rPr>
            </w:pPr>
            <w:r w:rsidRPr="00E45330">
              <w:rPr>
                <w:rFonts w:cs="Arial"/>
                <w:szCs w:val="18"/>
              </w:rPr>
              <w:t>Description</w:t>
            </w:r>
          </w:p>
        </w:tc>
        <w:tc>
          <w:tcPr>
            <w:tcW w:w="2410" w:type="dxa"/>
            <w:shd w:val="clear" w:color="auto" w:fill="C0C0C0"/>
          </w:tcPr>
          <w:p w14:paraId="3617EF36" w14:textId="77777777" w:rsidR="00B3349F" w:rsidRPr="00E45330" w:rsidRDefault="00B3349F" w:rsidP="006C3BD7">
            <w:pPr>
              <w:pStyle w:val="TAH"/>
              <w:rPr>
                <w:rFonts w:cs="Arial"/>
                <w:szCs w:val="18"/>
              </w:rPr>
            </w:pPr>
            <w:r w:rsidRPr="00E45330">
              <w:rPr>
                <w:rFonts w:cs="Arial"/>
                <w:szCs w:val="18"/>
              </w:rPr>
              <w:t>Applicability</w:t>
            </w:r>
          </w:p>
        </w:tc>
      </w:tr>
      <w:tr w:rsidR="00B3349F" w:rsidRPr="00E45330" w14:paraId="1376F32D" w14:textId="77777777" w:rsidTr="00B335AE">
        <w:trPr>
          <w:jc w:val="center"/>
        </w:trPr>
        <w:tc>
          <w:tcPr>
            <w:tcW w:w="1701" w:type="dxa"/>
          </w:tcPr>
          <w:p w14:paraId="033648C0" w14:textId="77777777" w:rsidR="00B3349F" w:rsidRPr="00E45330" w:rsidRDefault="00B3349F" w:rsidP="006C3BD7">
            <w:pPr>
              <w:pStyle w:val="TAL"/>
              <w:rPr>
                <w:lang w:eastAsia="zh-CN"/>
              </w:rPr>
            </w:pPr>
            <w:r w:rsidRPr="00E45330">
              <w:rPr>
                <w:rFonts w:hint="eastAsia"/>
                <w:lang w:eastAsia="zh-CN"/>
              </w:rPr>
              <w:t>ueId</w:t>
            </w:r>
          </w:p>
        </w:tc>
        <w:tc>
          <w:tcPr>
            <w:tcW w:w="1444" w:type="dxa"/>
          </w:tcPr>
          <w:p w14:paraId="54918D25" w14:textId="77777777" w:rsidR="00B3349F" w:rsidRPr="00E45330" w:rsidRDefault="00B3349F" w:rsidP="006C3BD7">
            <w:pPr>
              <w:pStyle w:val="TAL"/>
            </w:pPr>
            <w:r w:rsidRPr="00E45330">
              <w:t>V2xUeId</w:t>
            </w:r>
          </w:p>
        </w:tc>
        <w:tc>
          <w:tcPr>
            <w:tcW w:w="425" w:type="dxa"/>
          </w:tcPr>
          <w:p w14:paraId="6EE0A267" w14:textId="77777777" w:rsidR="00B3349F" w:rsidRPr="00E45330" w:rsidRDefault="00B3349F" w:rsidP="006C3BD7">
            <w:pPr>
              <w:pStyle w:val="TAC"/>
              <w:rPr>
                <w:lang w:eastAsia="zh-CN"/>
              </w:rPr>
            </w:pPr>
            <w:r w:rsidRPr="00E45330">
              <w:rPr>
                <w:rFonts w:hint="eastAsia"/>
                <w:lang w:eastAsia="zh-CN"/>
              </w:rPr>
              <w:t>M</w:t>
            </w:r>
          </w:p>
        </w:tc>
        <w:tc>
          <w:tcPr>
            <w:tcW w:w="1134" w:type="dxa"/>
          </w:tcPr>
          <w:p w14:paraId="3AC331B8" w14:textId="77777777" w:rsidR="00B3349F" w:rsidRPr="00E45330" w:rsidRDefault="00B3349F" w:rsidP="006C3BD7">
            <w:pPr>
              <w:pStyle w:val="TAL"/>
              <w:rPr>
                <w:lang w:eastAsia="zh-CN"/>
              </w:rPr>
            </w:pPr>
            <w:r w:rsidRPr="00E45330">
              <w:rPr>
                <w:rFonts w:hint="eastAsia"/>
                <w:lang w:eastAsia="zh-CN"/>
              </w:rPr>
              <w:t>1</w:t>
            </w:r>
          </w:p>
        </w:tc>
        <w:tc>
          <w:tcPr>
            <w:tcW w:w="2410" w:type="dxa"/>
          </w:tcPr>
          <w:p w14:paraId="6D5733B0" w14:textId="77777777" w:rsidR="00B3349F" w:rsidRPr="00E45330" w:rsidRDefault="00B3349F" w:rsidP="006C3BD7">
            <w:pPr>
              <w:pStyle w:val="TAL"/>
              <w:rPr>
                <w:lang w:eastAsia="zh-CN"/>
              </w:rPr>
            </w:pPr>
            <w:r w:rsidRPr="00E45330">
              <w:t>V2X UE ID of the host vehicle</w:t>
            </w:r>
          </w:p>
        </w:tc>
        <w:tc>
          <w:tcPr>
            <w:tcW w:w="2410" w:type="dxa"/>
          </w:tcPr>
          <w:p w14:paraId="4566CA98" w14:textId="77777777" w:rsidR="00B3349F" w:rsidRPr="00E45330" w:rsidRDefault="00B3349F" w:rsidP="006C3BD7">
            <w:pPr>
              <w:pStyle w:val="TAL"/>
              <w:rPr>
                <w:rFonts w:cs="Arial"/>
                <w:szCs w:val="18"/>
              </w:rPr>
            </w:pPr>
          </w:p>
        </w:tc>
      </w:tr>
      <w:tr w:rsidR="00B3349F" w:rsidRPr="00E45330" w14:paraId="7229DAF0" w14:textId="77777777" w:rsidTr="00B335AE">
        <w:trPr>
          <w:jc w:val="center"/>
        </w:trPr>
        <w:tc>
          <w:tcPr>
            <w:tcW w:w="1701" w:type="dxa"/>
          </w:tcPr>
          <w:p w14:paraId="555BC38A" w14:textId="77777777" w:rsidR="00B3349F" w:rsidRPr="00E45330" w:rsidRDefault="00B3349F" w:rsidP="006C3BD7">
            <w:pPr>
              <w:pStyle w:val="TAL"/>
              <w:rPr>
                <w:lang w:eastAsia="zh-CN"/>
              </w:rPr>
            </w:pPr>
            <w:r w:rsidRPr="00E45330">
              <w:rPr>
                <w:rFonts w:hint="eastAsia"/>
                <w:lang w:eastAsia="zh-CN"/>
              </w:rPr>
              <w:t>notifUri</w:t>
            </w:r>
          </w:p>
        </w:tc>
        <w:tc>
          <w:tcPr>
            <w:tcW w:w="1444" w:type="dxa"/>
          </w:tcPr>
          <w:p w14:paraId="3C6955D5" w14:textId="77777777" w:rsidR="00B3349F" w:rsidRPr="00E45330" w:rsidRDefault="00B3349F" w:rsidP="006C3BD7">
            <w:pPr>
              <w:pStyle w:val="TAL"/>
              <w:rPr>
                <w:lang w:eastAsia="zh-CN"/>
              </w:rPr>
            </w:pPr>
            <w:r w:rsidRPr="00E45330">
              <w:rPr>
                <w:rFonts w:hint="eastAsia"/>
                <w:lang w:eastAsia="zh-CN"/>
              </w:rPr>
              <w:t>Uri</w:t>
            </w:r>
          </w:p>
        </w:tc>
        <w:tc>
          <w:tcPr>
            <w:tcW w:w="425" w:type="dxa"/>
          </w:tcPr>
          <w:p w14:paraId="300E97E8" w14:textId="77777777" w:rsidR="00B3349F" w:rsidRPr="00E45330" w:rsidRDefault="00B3349F" w:rsidP="006C3BD7">
            <w:pPr>
              <w:pStyle w:val="TAC"/>
              <w:rPr>
                <w:lang w:eastAsia="zh-CN"/>
              </w:rPr>
            </w:pPr>
            <w:r w:rsidRPr="00E45330">
              <w:rPr>
                <w:rFonts w:hint="eastAsia"/>
                <w:lang w:eastAsia="zh-CN"/>
              </w:rPr>
              <w:t>M</w:t>
            </w:r>
          </w:p>
        </w:tc>
        <w:tc>
          <w:tcPr>
            <w:tcW w:w="1134" w:type="dxa"/>
          </w:tcPr>
          <w:p w14:paraId="3AE67CB8" w14:textId="77777777" w:rsidR="00B3349F" w:rsidRPr="00E45330" w:rsidRDefault="00B3349F" w:rsidP="006C3BD7">
            <w:pPr>
              <w:pStyle w:val="TAL"/>
              <w:rPr>
                <w:lang w:eastAsia="zh-CN"/>
              </w:rPr>
            </w:pPr>
            <w:r w:rsidRPr="00E45330">
              <w:rPr>
                <w:rFonts w:hint="eastAsia"/>
                <w:lang w:eastAsia="zh-CN"/>
              </w:rPr>
              <w:t>1</w:t>
            </w:r>
          </w:p>
        </w:tc>
        <w:tc>
          <w:tcPr>
            <w:tcW w:w="2410" w:type="dxa"/>
          </w:tcPr>
          <w:p w14:paraId="374B65BA" w14:textId="77777777" w:rsidR="00B3349F" w:rsidRPr="00E45330" w:rsidRDefault="00B3349F" w:rsidP="006C3BD7">
            <w:pPr>
              <w:pStyle w:val="TAL"/>
            </w:pPr>
            <w:r w:rsidRPr="00E45330">
              <w:t>Identifies the recipient of notification sent by the VAE server.</w:t>
            </w:r>
          </w:p>
        </w:tc>
        <w:tc>
          <w:tcPr>
            <w:tcW w:w="2410" w:type="dxa"/>
          </w:tcPr>
          <w:p w14:paraId="628A63F7" w14:textId="77777777" w:rsidR="00B3349F" w:rsidRPr="00E45330" w:rsidRDefault="00B3349F" w:rsidP="006C3BD7">
            <w:pPr>
              <w:pStyle w:val="TAL"/>
              <w:rPr>
                <w:rFonts w:cs="Arial"/>
                <w:szCs w:val="18"/>
              </w:rPr>
            </w:pPr>
          </w:p>
        </w:tc>
      </w:tr>
      <w:tr w:rsidR="00B3349F" w:rsidRPr="00E45330" w14:paraId="062AF929" w14:textId="77777777" w:rsidTr="00B335AE">
        <w:trPr>
          <w:jc w:val="center"/>
        </w:trPr>
        <w:tc>
          <w:tcPr>
            <w:tcW w:w="1701" w:type="dxa"/>
          </w:tcPr>
          <w:p w14:paraId="4AC10BB8" w14:textId="77777777" w:rsidR="00B3349F" w:rsidRPr="00E45330" w:rsidRDefault="00B3349F" w:rsidP="006C3BD7">
            <w:pPr>
              <w:pStyle w:val="TAL"/>
              <w:rPr>
                <w:lang w:eastAsia="zh-CN"/>
              </w:rPr>
            </w:pPr>
            <w:r w:rsidRPr="00E45330">
              <w:t>serviceId</w:t>
            </w:r>
          </w:p>
        </w:tc>
        <w:tc>
          <w:tcPr>
            <w:tcW w:w="1444" w:type="dxa"/>
          </w:tcPr>
          <w:p w14:paraId="6AEB6649" w14:textId="77777777" w:rsidR="00B3349F" w:rsidRPr="00E45330" w:rsidRDefault="00B3349F" w:rsidP="006C3BD7">
            <w:pPr>
              <w:pStyle w:val="TAL"/>
              <w:rPr>
                <w:lang w:eastAsia="zh-CN"/>
              </w:rPr>
            </w:pPr>
            <w:r w:rsidRPr="00E45330">
              <w:t>V2xServiceId</w:t>
            </w:r>
          </w:p>
        </w:tc>
        <w:tc>
          <w:tcPr>
            <w:tcW w:w="425" w:type="dxa"/>
          </w:tcPr>
          <w:p w14:paraId="63BFF38E" w14:textId="77777777" w:rsidR="00B3349F" w:rsidRPr="00E45330" w:rsidRDefault="00B3349F" w:rsidP="006C3BD7">
            <w:pPr>
              <w:pStyle w:val="TAC"/>
              <w:rPr>
                <w:lang w:eastAsia="zh-CN"/>
              </w:rPr>
            </w:pPr>
            <w:r w:rsidRPr="00E45330">
              <w:rPr>
                <w:rFonts w:hint="eastAsia"/>
                <w:lang w:eastAsia="zh-CN"/>
              </w:rPr>
              <w:t>M</w:t>
            </w:r>
          </w:p>
        </w:tc>
        <w:tc>
          <w:tcPr>
            <w:tcW w:w="1134" w:type="dxa"/>
          </w:tcPr>
          <w:p w14:paraId="55EF844C" w14:textId="77777777" w:rsidR="00B3349F" w:rsidRPr="00E45330" w:rsidRDefault="00B3349F" w:rsidP="006C3BD7">
            <w:pPr>
              <w:pStyle w:val="TAL"/>
              <w:rPr>
                <w:lang w:eastAsia="zh-CN"/>
              </w:rPr>
            </w:pPr>
            <w:r w:rsidRPr="00E45330">
              <w:rPr>
                <w:rFonts w:hint="eastAsia"/>
                <w:lang w:eastAsia="zh-CN"/>
              </w:rPr>
              <w:t>1</w:t>
            </w:r>
          </w:p>
        </w:tc>
        <w:tc>
          <w:tcPr>
            <w:tcW w:w="2410" w:type="dxa"/>
          </w:tcPr>
          <w:p w14:paraId="60B33F29" w14:textId="77777777" w:rsidR="00B3349F" w:rsidRPr="00E45330" w:rsidRDefault="00B3349F" w:rsidP="006C3BD7">
            <w:pPr>
              <w:pStyle w:val="TAL"/>
              <w:rPr>
                <w:lang w:eastAsia="zh-CN"/>
              </w:rPr>
            </w:pPr>
            <w:r w:rsidRPr="00E45330">
              <w:rPr>
                <w:lang w:val="en-US"/>
              </w:rPr>
              <w:t>The V2X service ID for which application requirement corresponds to.</w:t>
            </w:r>
          </w:p>
        </w:tc>
        <w:tc>
          <w:tcPr>
            <w:tcW w:w="2410" w:type="dxa"/>
          </w:tcPr>
          <w:p w14:paraId="578AE2C8" w14:textId="77777777" w:rsidR="00B3349F" w:rsidRPr="00E45330" w:rsidRDefault="00B3349F" w:rsidP="006C3BD7">
            <w:pPr>
              <w:pStyle w:val="TAL"/>
              <w:rPr>
                <w:rFonts w:cs="Arial"/>
                <w:szCs w:val="18"/>
              </w:rPr>
            </w:pPr>
          </w:p>
        </w:tc>
      </w:tr>
      <w:tr w:rsidR="00B3349F" w:rsidRPr="00E45330" w14:paraId="3E49ECD4" w14:textId="77777777" w:rsidTr="00B335AE">
        <w:trPr>
          <w:jc w:val="center"/>
        </w:trPr>
        <w:tc>
          <w:tcPr>
            <w:tcW w:w="1701" w:type="dxa"/>
          </w:tcPr>
          <w:p w14:paraId="39A55FF4" w14:textId="77777777" w:rsidR="00B3349F" w:rsidRPr="00E45330" w:rsidRDefault="00B3349F" w:rsidP="006C3BD7">
            <w:pPr>
              <w:pStyle w:val="TAL"/>
            </w:pPr>
            <w:r w:rsidRPr="00E45330">
              <w:rPr>
                <w:rFonts w:hint="eastAsia"/>
                <w:lang w:eastAsia="zh-CN"/>
              </w:rPr>
              <w:t>a</w:t>
            </w:r>
            <w:r w:rsidRPr="00E45330">
              <w:rPr>
                <w:lang w:eastAsia="zh-CN"/>
              </w:rPr>
              <w:t>ppSerId</w:t>
            </w:r>
          </w:p>
        </w:tc>
        <w:tc>
          <w:tcPr>
            <w:tcW w:w="1444" w:type="dxa"/>
          </w:tcPr>
          <w:p w14:paraId="185EE71D" w14:textId="77777777" w:rsidR="00B3349F" w:rsidRPr="00E45330" w:rsidRDefault="00B3349F" w:rsidP="006C3BD7">
            <w:pPr>
              <w:pStyle w:val="TAL"/>
            </w:pPr>
            <w:r w:rsidRPr="00E45330">
              <w:t>AppServerId</w:t>
            </w:r>
          </w:p>
        </w:tc>
        <w:tc>
          <w:tcPr>
            <w:tcW w:w="425" w:type="dxa"/>
          </w:tcPr>
          <w:p w14:paraId="0BD5045A" w14:textId="77777777" w:rsidR="00B3349F" w:rsidRPr="00E45330" w:rsidRDefault="00B3349F" w:rsidP="006C3BD7">
            <w:pPr>
              <w:pStyle w:val="TAC"/>
              <w:rPr>
                <w:lang w:eastAsia="zh-CN"/>
              </w:rPr>
            </w:pPr>
            <w:r w:rsidRPr="00E45330">
              <w:rPr>
                <w:rFonts w:hint="eastAsia"/>
                <w:lang w:eastAsia="zh-CN"/>
              </w:rPr>
              <w:t>M</w:t>
            </w:r>
          </w:p>
        </w:tc>
        <w:tc>
          <w:tcPr>
            <w:tcW w:w="1134" w:type="dxa"/>
          </w:tcPr>
          <w:p w14:paraId="0614A8BF" w14:textId="77777777" w:rsidR="00B3349F" w:rsidRPr="00E45330" w:rsidRDefault="00B3349F" w:rsidP="006C3BD7">
            <w:pPr>
              <w:pStyle w:val="TAL"/>
              <w:rPr>
                <w:lang w:eastAsia="zh-CN"/>
              </w:rPr>
            </w:pPr>
            <w:r w:rsidRPr="00E45330">
              <w:rPr>
                <w:rFonts w:hint="eastAsia"/>
                <w:lang w:eastAsia="zh-CN"/>
              </w:rPr>
              <w:t>1</w:t>
            </w:r>
          </w:p>
        </w:tc>
        <w:tc>
          <w:tcPr>
            <w:tcW w:w="2410" w:type="dxa"/>
          </w:tcPr>
          <w:p w14:paraId="619A55C4" w14:textId="77777777" w:rsidR="00B3349F" w:rsidRPr="00E45330" w:rsidRDefault="00A43AAE" w:rsidP="006C3BD7">
            <w:pPr>
              <w:pStyle w:val="TAL"/>
              <w:rPr>
                <w:lang w:val="en-US"/>
              </w:rPr>
            </w:pPr>
            <w:r w:rsidRPr="00E45330">
              <w:t xml:space="preserve">Identity of the </w:t>
            </w:r>
            <w:r>
              <w:t>service consumer</w:t>
            </w:r>
            <w:r w:rsidRPr="00E45330">
              <w:t>.</w:t>
            </w:r>
          </w:p>
        </w:tc>
        <w:tc>
          <w:tcPr>
            <w:tcW w:w="2410" w:type="dxa"/>
          </w:tcPr>
          <w:p w14:paraId="78D92ABF" w14:textId="77777777" w:rsidR="00B3349F" w:rsidRPr="00E45330" w:rsidRDefault="00B3349F" w:rsidP="006C3BD7">
            <w:pPr>
              <w:pStyle w:val="TAL"/>
              <w:rPr>
                <w:rFonts w:cs="Arial"/>
                <w:szCs w:val="18"/>
              </w:rPr>
            </w:pPr>
          </w:p>
        </w:tc>
      </w:tr>
      <w:tr w:rsidR="00B3349F" w:rsidRPr="00E45330" w14:paraId="33615A6A" w14:textId="77777777" w:rsidTr="00B335AE">
        <w:trPr>
          <w:jc w:val="center"/>
        </w:trPr>
        <w:tc>
          <w:tcPr>
            <w:tcW w:w="1701" w:type="dxa"/>
          </w:tcPr>
          <w:p w14:paraId="350F5C34" w14:textId="77777777" w:rsidR="00B3349F" w:rsidRPr="00E45330" w:rsidRDefault="00B3349F" w:rsidP="006C3BD7">
            <w:pPr>
              <w:pStyle w:val="TAL"/>
              <w:rPr>
                <w:lang w:eastAsia="zh-CN"/>
              </w:rPr>
            </w:pPr>
            <w:r w:rsidRPr="00E45330">
              <w:t>appQ</w:t>
            </w:r>
            <w:r w:rsidRPr="00E45330">
              <w:rPr>
                <w:lang w:eastAsia="zh-CN"/>
              </w:rPr>
              <w:t>osReq</w:t>
            </w:r>
          </w:p>
        </w:tc>
        <w:tc>
          <w:tcPr>
            <w:tcW w:w="1444" w:type="dxa"/>
          </w:tcPr>
          <w:p w14:paraId="295112E7" w14:textId="77777777" w:rsidR="00B3349F" w:rsidRPr="00E45330" w:rsidRDefault="00B3349F" w:rsidP="006C3BD7">
            <w:pPr>
              <w:pStyle w:val="TAL"/>
              <w:rPr>
                <w:lang w:eastAsia="zh-CN"/>
              </w:rPr>
            </w:pPr>
            <w:r w:rsidRPr="00E45330">
              <w:rPr>
                <w:rFonts w:hint="eastAsia"/>
                <w:noProof/>
                <w:lang w:eastAsia="zh-CN"/>
              </w:rPr>
              <w:t>A</w:t>
            </w:r>
            <w:r w:rsidRPr="00E45330">
              <w:rPr>
                <w:noProof/>
                <w:lang w:eastAsia="zh-CN"/>
              </w:rPr>
              <w:t>ppplicationQosRequirement</w:t>
            </w:r>
          </w:p>
        </w:tc>
        <w:tc>
          <w:tcPr>
            <w:tcW w:w="425" w:type="dxa"/>
          </w:tcPr>
          <w:p w14:paraId="264F03DB" w14:textId="77777777" w:rsidR="00B3349F" w:rsidRPr="00E45330" w:rsidRDefault="00B3349F" w:rsidP="006C3BD7">
            <w:pPr>
              <w:pStyle w:val="TAC"/>
              <w:rPr>
                <w:lang w:eastAsia="zh-CN"/>
              </w:rPr>
            </w:pPr>
            <w:r w:rsidRPr="00E45330">
              <w:rPr>
                <w:rFonts w:hint="eastAsia"/>
                <w:lang w:eastAsia="zh-CN"/>
              </w:rPr>
              <w:t>O</w:t>
            </w:r>
          </w:p>
        </w:tc>
        <w:tc>
          <w:tcPr>
            <w:tcW w:w="1134" w:type="dxa"/>
          </w:tcPr>
          <w:p w14:paraId="4053BD87" w14:textId="77777777" w:rsidR="00B3349F" w:rsidRPr="00E45330" w:rsidRDefault="00B3349F" w:rsidP="006C3BD7">
            <w:pPr>
              <w:pStyle w:val="TAL"/>
              <w:rPr>
                <w:lang w:eastAsia="zh-CN"/>
              </w:rPr>
            </w:pPr>
            <w:r w:rsidRPr="00E45330">
              <w:rPr>
                <w:rFonts w:hint="eastAsia"/>
                <w:lang w:eastAsia="zh-CN"/>
              </w:rPr>
              <w:t>0</w:t>
            </w:r>
            <w:r w:rsidRPr="00E45330">
              <w:rPr>
                <w:lang w:eastAsia="zh-CN"/>
              </w:rPr>
              <w:t>..1</w:t>
            </w:r>
          </w:p>
        </w:tc>
        <w:tc>
          <w:tcPr>
            <w:tcW w:w="2410" w:type="dxa"/>
          </w:tcPr>
          <w:p w14:paraId="679ABD21" w14:textId="77777777" w:rsidR="00B3349F" w:rsidRPr="00E45330" w:rsidRDefault="00B3349F" w:rsidP="006C3BD7">
            <w:pPr>
              <w:pStyle w:val="TAL"/>
            </w:pPr>
            <w:r w:rsidRPr="00E45330">
              <w:t>The application QoS requirements for the session-oriented service.</w:t>
            </w:r>
          </w:p>
        </w:tc>
        <w:tc>
          <w:tcPr>
            <w:tcW w:w="2410" w:type="dxa"/>
          </w:tcPr>
          <w:p w14:paraId="36569A11" w14:textId="77777777" w:rsidR="00B3349F" w:rsidRPr="00E45330" w:rsidRDefault="00B3349F" w:rsidP="006C3BD7">
            <w:pPr>
              <w:pStyle w:val="TAL"/>
              <w:rPr>
                <w:rFonts w:cs="Arial"/>
                <w:szCs w:val="18"/>
              </w:rPr>
            </w:pPr>
          </w:p>
        </w:tc>
      </w:tr>
      <w:tr w:rsidR="00B3349F" w:rsidRPr="00E45330" w14:paraId="2310FF04" w14:textId="77777777" w:rsidTr="00B335AE">
        <w:trPr>
          <w:jc w:val="center"/>
        </w:trPr>
        <w:tc>
          <w:tcPr>
            <w:tcW w:w="1701" w:type="dxa"/>
          </w:tcPr>
          <w:p w14:paraId="38D65EFD" w14:textId="77777777" w:rsidR="00B3349F" w:rsidRPr="00E45330" w:rsidRDefault="00B3349F" w:rsidP="006C3BD7">
            <w:pPr>
              <w:pStyle w:val="TAL"/>
              <w:rPr>
                <w:lang w:eastAsia="zh-CN"/>
              </w:rPr>
            </w:pPr>
            <w:r w:rsidRPr="00E45330">
              <w:t>requestTestNotification</w:t>
            </w:r>
          </w:p>
        </w:tc>
        <w:tc>
          <w:tcPr>
            <w:tcW w:w="1444" w:type="dxa"/>
          </w:tcPr>
          <w:p w14:paraId="1306D885" w14:textId="77777777" w:rsidR="00B3349F" w:rsidRPr="00E45330" w:rsidRDefault="00B3349F" w:rsidP="006C3BD7">
            <w:pPr>
              <w:pStyle w:val="TAL"/>
              <w:rPr>
                <w:lang w:eastAsia="zh-CN"/>
              </w:rPr>
            </w:pPr>
            <w:r w:rsidRPr="00E45330">
              <w:t>boolean</w:t>
            </w:r>
          </w:p>
        </w:tc>
        <w:tc>
          <w:tcPr>
            <w:tcW w:w="425" w:type="dxa"/>
          </w:tcPr>
          <w:p w14:paraId="08AD1A2C" w14:textId="77777777" w:rsidR="00B3349F" w:rsidRPr="00E45330" w:rsidRDefault="00B3349F" w:rsidP="006C3BD7">
            <w:pPr>
              <w:pStyle w:val="TAC"/>
              <w:rPr>
                <w:lang w:eastAsia="zh-CN"/>
              </w:rPr>
            </w:pPr>
            <w:r w:rsidRPr="00E45330">
              <w:rPr>
                <w:rFonts w:hint="eastAsia"/>
                <w:lang w:eastAsia="zh-CN"/>
              </w:rPr>
              <w:t>O</w:t>
            </w:r>
          </w:p>
        </w:tc>
        <w:tc>
          <w:tcPr>
            <w:tcW w:w="1134" w:type="dxa"/>
          </w:tcPr>
          <w:p w14:paraId="73D1B1C5" w14:textId="77777777" w:rsidR="00B3349F" w:rsidRPr="00E45330" w:rsidRDefault="00B3349F" w:rsidP="006C3BD7">
            <w:pPr>
              <w:pStyle w:val="TAL"/>
              <w:rPr>
                <w:lang w:eastAsia="zh-CN"/>
              </w:rPr>
            </w:pPr>
            <w:r w:rsidRPr="00E45330">
              <w:t>0..1</w:t>
            </w:r>
          </w:p>
        </w:tc>
        <w:tc>
          <w:tcPr>
            <w:tcW w:w="2410" w:type="dxa"/>
          </w:tcPr>
          <w:p w14:paraId="4E9DBDB7" w14:textId="77777777" w:rsidR="00B3349F" w:rsidRPr="00E45330" w:rsidRDefault="00B3349F" w:rsidP="005A59DE">
            <w:pPr>
              <w:pStyle w:val="TAL"/>
            </w:pPr>
            <w:r w:rsidRPr="00E45330">
              <w:rPr>
                <w:lang w:eastAsia="zh-CN"/>
              </w:rPr>
              <w:t>Set to true by the service consumer to request the VAE server to send a test notification as defined in clause</w:t>
            </w:r>
            <w:r w:rsidRPr="00E45330">
              <w:rPr>
                <w:lang w:val="en-US" w:eastAsia="zh-CN"/>
              </w:rPr>
              <w:t> </w:t>
            </w:r>
            <w:r w:rsidRPr="00E45330">
              <w:rPr>
                <w:lang w:eastAsia="zh-CN"/>
              </w:rPr>
              <w:t>6.3.5.3. Set to false or omitted otherwise.</w:t>
            </w:r>
          </w:p>
        </w:tc>
        <w:tc>
          <w:tcPr>
            <w:tcW w:w="2410" w:type="dxa"/>
          </w:tcPr>
          <w:p w14:paraId="1483E5BB" w14:textId="77777777" w:rsidR="00B3349F" w:rsidRPr="00E45330" w:rsidRDefault="00B3349F" w:rsidP="006C3BD7">
            <w:pPr>
              <w:pStyle w:val="TAL"/>
              <w:rPr>
                <w:rFonts w:cs="Arial"/>
                <w:szCs w:val="18"/>
              </w:rPr>
            </w:pPr>
            <w:r w:rsidRPr="00E45330">
              <w:t>Notification_test_event</w:t>
            </w:r>
          </w:p>
        </w:tc>
      </w:tr>
      <w:tr w:rsidR="00B3349F" w:rsidRPr="00E45330" w14:paraId="1A0090E1" w14:textId="77777777" w:rsidTr="00B335AE">
        <w:trPr>
          <w:jc w:val="center"/>
        </w:trPr>
        <w:tc>
          <w:tcPr>
            <w:tcW w:w="1701" w:type="dxa"/>
          </w:tcPr>
          <w:p w14:paraId="5E140C40" w14:textId="77777777" w:rsidR="00B3349F" w:rsidRPr="00E45330" w:rsidRDefault="00B3349F" w:rsidP="006C3BD7">
            <w:pPr>
              <w:pStyle w:val="TAL"/>
              <w:rPr>
                <w:lang w:eastAsia="zh-CN"/>
              </w:rPr>
            </w:pPr>
            <w:r w:rsidRPr="00E45330">
              <w:rPr>
                <w:lang w:eastAsia="zh-CN"/>
              </w:rPr>
              <w:t>websockNotifConfig</w:t>
            </w:r>
          </w:p>
        </w:tc>
        <w:tc>
          <w:tcPr>
            <w:tcW w:w="1444" w:type="dxa"/>
          </w:tcPr>
          <w:p w14:paraId="4226DE3F" w14:textId="77777777" w:rsidR="00B3349F" w:rsidRPr="00E45330" w:rsidRDefault="00B3349F" w:rsidP="006C3BD7">
            <w:pPr>
              <w:pStyle w:val="TAL"/>
              <w:rPr>
                <w:lang w:eastAsia="zh-CN"/>
              </w:rPr>
            </w:pPr>
            <w:r w:rsidRPr="00E45330">
              <w:rPr>
                <w:lang w:eastAsia="zh-CN"/>
              </w:rPr>
              <w:t>WebsockNotifConfig</w:t>
            </w:r>
          </w:p>
        </w:tc>
        <w:tc>
          <w:tcPr>
            <w:tcW w:w="425" w:type="dxa"/>
          </w:tcPr>
          <w:p w14:paraId="6828FF69" w14:textId="77777777" w:rsidR="00B3349F" w:rsidRPr="00E45330" w:rsidRDefault="00B3349F" w:rsidP="006C3BD7">
            <w:pPr>
              <w:pStyle w:val="TAC"/>
              <w:rPr>
                <w:lang w:eastAsia="zh-CN"/>
              </w:rPr>
            </w:pPr>
            <w:r w:rsidRPr="00E45330">
              <w:rPr>
                <w:rFonts w:hint="eastAsia"/>
                <w:lang w:eastAsia="zh-CN"/>
              </w:rPr>
              <w:t>O</w:t>
            </w:r>
          </w:p>
        </w:tc>
        <w:tc>
          <w:tcPr>
            <w:tcW w:w="1134" w:type="dxa"/>
          </w:tcPr>
          <w:p w14:paraId="07DB47E6" w14:textId="77777777" w:rsidR="00B3349F" w:rsidRPr="00E45330" w:rsidRDefault="00B3349F" w:rsidP="006C3BD7">
            <w:pPr>
              <w:pStyle w:val="TAL"/>
              <w:rPr>
                <w:lang w:eastAsia="zh-CN"/>
              </w:rPr>
            </w:pPr>
            <w:r w:rsidRPr="00E45330">
              <w:rPr>
                <w:lang w:eastAsia="zh-CN"/>
              </w:rPr>
              <w:t>0..1</w:t>
            </w:r>
          </w:p>
        </w:tc>
        <w:tc>
          <w:tcPr>
            <w:tcW w:w="2410" w:type="dxa"/>
          </w:tcPr>
          <w:p w14:paraId="0261F37D" w14:textId="77777777" w:rsidR="00B3349F" w:rsidRPr="00E45330" w:rsidRDefault="00B3349F" w:rsidP="006C3BD7">
            <w:pPr>
              <w:pStyle w:val="TAL"/>
            </w:pPr>
            <w:r w:rsidRPr="00E45330">
              <w:rPr>
                <w:lang w:eastAsia="zh-CN"/>
              </w:rPr>
              <w:t>Configuration parameters to set up notification delivery over Websocket protocol as defined in clause 6.3.5.4.</w:t>
            </w:r>
          </w:p>
        </w:tc>
        <w:tc>
          <w:tcPr>
            <w:tcW w:w="2410" w:type="dxa"/>
          </w:tcPr>
          <w:p w14:paraId="02C6A6FB" w14:textId="77777777" w:rsidR="00B3349F" w:rsidRPr="00E45330" w:rsidRDefault="00B3349F" w:rsidP="006C3BD7">
            <w:pPr>
              <w:pStyle w:val="TAL"/>
              <w:rPr>
                <w:rFonts w:cs="Arial"/>
                <w:szCs w:val="18"/>
              </w:rPr>
            </w:pPr>
            <w:r w:rsidRPr="00E45330">
              <w:rPr>
                <w:lang w:eastAsia="zh-CN"/>
              </w:rPr>
              <w:t>Notification_websocket</w:t>
            </w:r>
          </w:p>
        </w:tc>
      </w:tr>
      <w:tr w:rsidR="00B3349F" w:rsidRPr="00E45330" w14:paraId="24441FE9" w14:textId="77777777" w:rsidTr="00B335AE">
        <w:trPr>
          <w:jc w:val="center"/>
        </w:trPr>
        <w:tc>
          <w:tcPr>
            <w:tcW w:w="1701" w:type="dxa"/>
          </w:tcPr>
          <w:p w14:paraId="22C2B9DD" w14:textId="77777777" w:rsidR="00B3349F" w:rsidRPr="00E45330" w:rsidRDefault="00B3349F" w:rsidP="006C3BD7">
            <w:pPr>
              <w:pStyle w:val="TAL"/>
              <w:rPr>
                <w:lang w:eastAsia="zh-CN"/>
              </w:rPr>
            </w:pPr>
            <w:r w:rsidRPr="00E45330">
              <w:rPr>
                <w:noProof/>
              </w:rPr>
              <w:t>suppFeat</w:t>
            </w:r>
          </w:p>
        </w:tc>
        <w:tc>
          <w:tcPr>
            <w:tcW w:w="1444" w:type="dxa"/>
          </w:tcPr>
          <w:p w14:paraId="236112FF" w14:textId="77777777" w:rsidR="00B3349F" w:rsidRPr="00E45330" w:rsidRDefault="00B3349F" w:rsidP="006C3BD7">
            <w:pPr>
              <w:pStyle w:val="TAL"/>
              <w:rPr>
                <w:lang w:eastAsia="zh-CN"/>
              </w:rPr>
            </w:pPr>
            <w:r w:rsidRPr="00E45330">
              <w:rPr>
                <w:noProof/>
                <w:lang w:eastAsia="zh-CN"/>
              </w:rPr>
              <w:t>SupportedFeatures</w:t>
            </w:r>
          </w:p>
        </w:tc>
        <w:tc>
          <w:tcPr>
            <w:tcW w:w="425" w:type="dxa"/>
          </w:tcPr>
          <w:p w14:paraId="5E227B61" w14:textId="77777777" w:rsidR="00B3349F" w:rsidRPr="00E45330" w:rsidRDefault="00B3349F" w:rsidP="006C3BD7">
            <w:pPr>
              <w:pStyle w:val="TAC"/>
              <w:rPr>
                <w:lang w:eastAsia="zh-CN"/>
              </w:rPr>
            </w:pPr>
            <w:r w:rsidRPr="00E45330">
              <w:rPr>
                <w:noProof/>
              </w:rPr>
              <w:t>C</w:t>
            </w:r>
          </w:p>
        </w:tc>
        <w:tc>
          <w:tcPr>
            <w:tcW w:w="1134" w:type="dxa"/>
          </w:tcPr>
          <w:p w14:paraId="6BE421A9" w14:textId="77777777" w:rsidR="00B3349F" w:rsidRPr="00E45330" w:rsidRDefault="00B3349F" w:rsidP="006C3BD7">
            <w:pPr>
              <w:pStyle w:val="TAL"/>
              <w:rPr>
                <w:lang w:eastAsia="zh-CN"/>
              </w:rPr>
            </w:pPr>
            <w:r w:rsidRPr="00E45330">
              <w:rPr>
                <w:noProof/>
              </w:rPr>
              <w:t>0..1</w:t>
            </w:r>
          </w:p>
        </w:tc>
        <w:tc>
          <w:tcPr>
            <w:tcW w:w="2410" w:type="dxa"/>
          </w:tcPr>
          <w:p w14:paraId="29EC400A" w14:textId="77777777" w:rsidR="00B3349F" w:rsidRPr="00E45330" w:rsidRDefault="00B3349F" w:rsidP="006C3BD7">
            <w:pPr>
              <w:pStyle w:val="TAL"/>
              <w:rPr>
                <w:lang w:eastAsia="zh-CN"/>
              </w:rPr>
            </w:pPr>
            <w:r w:rsidRPr="00E45330">
              <w:rPr>
                <w:noProof/>
              </w:rPr>
              <w:t xml:space="preserve">Indicates the features supported by the service consumer. It shall be included in the first interaction. </w:t>
            </w:r>
          </w:p>
        </w:tc>
        <w:tc>
          <w:tcPr>
            <w:tcW w:w="2410" w:type="dxa"/>
          </w:tcPr>
          <w:p w14:paraId="67618BFC" w14:textId="77777777" w:rsidR="00B3349F" w:rsidRPr="00E45330" w:rsidRDefault="00B3349F" w:rsidP="006C3BD7">
            <w:pPr>
              <w:pStyle w:val="TAL"/>
              <w:rPr>
                <w:lang w:eastAsia="zh-CN"/>
              </w:rPr>
            </w:pPr>
          </w:p>
        </w:tc>
      </w:tr>
    </w:tbl>
    <w:p w14:paraId="6488ED8E" w14:textId="77777777" w:rsidR="00B3349F" w:rsidRPr="00E45330" w:rsidRDefault="00B3349F" w:rsidP="00B3349F">
      <w:pPr>
        <w:rPr>
          <w:lang w:val="en-US"/>
        </w:rPr>
      </w:pPr>
    </w:p>
    <w:p w14:paraId="740E5E76" w14:textId="77777777" w:rsidR="00B3349F" w:rsidRPr="00E45330" w:rsidRDefault="006C3BD7" w:rsidP="00B3349F">
      <w:pPr>
        <w:pStyle w:val="Heading5"/>
      </w:pPr>
      <w:bookmarkStart w:id="6559" w:name="_Toc85528162"/>
      <w:bookmarkStart w:id="6560" w:name="_Toc90649787"/>
      <w:bookmarkStart w:id="6561" w:name="_Toc170113516"/>
      <w:r w:rsidRPr="00E45330">
        <w:t>6.7</w:t>
      </w:r>
      <w:r w:rsidR="00B3349F" w:rsidRPr="00E45330">
        <w:t>.6.2.3</w:t>
      </w:r>
      <w:r w:rsidR="00B3349F" w:rsidRPr="00E45330">
        <w:tab/>
        <w:t xml:space="preserve">Type: </w:t>
      </w:r>
      <w:r w:rsidR="00B3349F" w:rsidRPr="00E45330">
        <w:rPr>
          <w:noProof/>
        </w:rPr>
        <w:t>Notification</w:t>
      </w:r>
      <w:bookmarkEnd w:id="6559"/>
      <w:bookmarkEnd w:id="6560"/>
      <w:bookmarkEnd w:id="6561"/>
    </w:p>
    <w:p w14:paraId="664ADB10" w14:textId="77777777" w:rsidR="00B3349F" w:rsidRPr="00E45330" w:rsidRDefault="00B3349F" w:rsidP="00B3349F">
      <w:pPr>
        <w:pStyle w:val="TH"/>
      </w:pPr>
      <w:r w:rsidRPr="00E45330">
        <w:rPr>
          <w:noProof/>
        </w:rPr>
        <w:t>Table </w:t>
      </w:r>
      <w:r w:rsidR="006C3BD7" w:rsidRPr="00E45330">
        <w:t>6.7</w:t>
      </w:r>
      <w:r w:rsidRPr="00E45330">
        <w:t xml:space="preserve">.6.2.3-1: </w:t>
      </w:r>
      <w:r w:rsidRPr="00E45330">
        <w:rPr>
          <w:noProof/>
        </w:rPr>
        <w:t>Definition of type Notification</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B3349F" w:rsidRPr="00E45330" w14:paraId="30CEFFE3" w14:textId="77777777" w:rsidTr="00B335AE">
        <w:trPr>
          <w:jc w:val="center"/>
        </w:trPr>
        <w:tc>
          <w:tcPr>
            <w:tcW w:w="1701" w:type="dxa"/>
            <w:shd w:val="clear" w:color="auto" w:fill="C0C0C0"/>
            <w:hideMark/>
          </w:tcPr>
          <w:p w14:paraId="60C2DAF0" w14:textId="77777777" w:rsidR="00B3349F" w:rsidRPr="00E45330" w:rsidRDefault="00B3349F" w:rsidP="006C3BD7">
            <w:pPr>
              <w:pStyle w:val="TAH"/>
            </w:pPr>
            <w:r w:rsidRPr="00E45330">
              <w:t>Attribute name</w:t>
            </w:r>
          </w:p>
        </w:tc>
        <w:tc>
          <w:tcPr>
            <w:tcW w:w="1444" w:type="dxa"/>
            <w:shd w:val="clear" w:color="auto" w:fill="C0C0C0"/>
            <w:hideMark/>
          </w:tcPr>
          <w:p w14:paraId="2E561922" w14:textId="77777777" w:rsidR="00B3349F" w:rsidRPr="00E45330" w:rsidRDefault="00B3349F" w:rsidP="006C3BD7">
            <w:pPr>
              <w:pStyle w:val="TAH"/>
            </w:pPr>
            <w:r w:rsidRPr="00E45330">
              <w:t>Data type</w:t>
            </w:r>
          </w:p>
        </w:tc>
        <w:tc>
          <w:tcPr>
            <w:tcW w:w="425" w:type="dxa"/>
            <w:shd w:val="clear" w:color="auto" w:fill="C0C0C0"/>
            <w:hideMark/>
          </w:tcPr>
          <w:p w14:paraId="380EEF11" w14:textId="77777777" w:rsidR="00B3349F" w:rsidRPr="00E45330" w:rsidRDefault="00B3349F" w:rsidP="006C3BD7">
            <w:pPr>
              <w:pStyle w:val="TAH"/>
            </w:pPr>
            <w:r w:rsidRPr="00E45330">
              <w:t>P</w:t>
            </w:r>
          </w:p>
        </w:tc>
        <w:tc>
          <w:tcPr>
            <w:tcW w:w="1134" w:type="dxa"/>
            <w:shd w:val="clear" w:color="auto" w:fill="C0C0C0"/>
          </w:tcPr>
          <w:p w14:paraId="2FF61E1E" w14:textId="77777777" w:rsidR="00B3349F" w:rsidRPr="00E45330" w:rsidRDefault="00B3349F" w:rsidP="006C3BD7">
            <w:pPr>
              <w:pStyle w:val="TAH"/>
              <w:jc w:val="left"/>
            </w:pPr>
            <w:r w:rsidRPr="00E45330">
              <w:t>Cardinality</w:t>
            </w:r>
          </w:p>
        </w:tc>
        <w:tc>
          <w:tcPr>
            <w:tcW w:w="2410" w:type="dxa"/>
            <w:shd w:val="clear" w:color="auto" w:fill="C0C0C0"/>
            <w:hideMark/>
          </w:tcPr>
          <w:p w14:paraId="0FEE2E8E" w14:textId="77777777" w:rsidR="00B3349F" w:rsidRPr="00E45330" w:rsidRDefault="00B3349F" w:rsidP="006C3BD7">
            <w:pPr>
              <w:pStyle w:val="TAH"/>
              <w:rPr>
                <w:rFonts w:cs="Arial"/>
                <w:szCs w:val="18"/>
              </w:rPr>
            </w:pPr>
            <w:r w:rsidRPr="00E45330">
              <w:rPr>
                <w:rFonts w:cs="Arial"/>
                <w:szCs w:val="18"/>
              </w:rPr>
              <w:t>Description</w:t>
            </w:r>
          </w:p>
        </w:tc>
        <w:tc>
          <w:tcPr>
            <w:tcW w:w="2410" w:type="dxa"/>
            <w:shd w:val="clear" w:color="auto" w:fill="C0C0C0"/>
          </w:tcPr>
          <w:p w14:paraId="3F7CC644" w14:textId="77777777" w:rsidR="00B3349F" w:rsidRPr="00E45330" w:rsidRDefault="00B3349F" w:rsidP="006C3BD7">
            <w:pPr>
              <w:pStyle w:val="TAH"/>
              <w:rPr>
                <w:rFonts w:cs="Arial"/>
                <w:szCs w:val="18"/>
              </w:rPr>
            </w:pPr>
            <w:r w:rsidRPr="00E45330">
              <w:rPr>
                <w:rFonts w:cs="Arial"/>
                <w:szCs w:val="18"/>
              </w:rPr>
              <w:t>Applicability</w:t>
            </w:r>
          </w:p>
        </w:tc>
      </w:tr>
      <w:tr w:rsidR="00B3349F" w:rsidRPr="00E45330" w14:paraId="7E1DA858" w14:textId="77777777" w:rsidTr="00B335AE">
        <w:trPr>
          <w:jc w:val="center"/>
        </w:trPr>
        <w:tc>
          <w:tcPr>
            <w:tcW w:w="1701" w:type="dxa"/>
          </w:tcPr>
          <w:p w14:paraId="103B717F" w14:textId="77777777" w:rsidR="00B3349F" w:rsidRPr="00E45330" w:rsidRDefault="00B3349F" w:rsidP="006C3BD7">
            <w:pPr>
              <w:pStyle w:val="TAL"/>
            </w:pPr>
            <w:r w:rsidRPr="00E45330">
              <w:t>resourceUri</w:t>
            </w:r>
          </w:p>
        </w:tc>
        <w:tc>
          <w:tcPr>
            <w:tcW w:w="1444" w:type="dxa"/>
          </w:tcPr>
          <w:p w14:paraId="537DDA4B" w14:textId="77777777" w:rsidR="00B3349F" w:rsidRPr="00E45330" w:rsidRDefault="00B3349F" w:rsidP="006C3BD7">
            <w:pPr>
              <w:pStyle w:val="TAL"/>
            </w:pPr>
            <w:r w:rsidRPr="00E45330">
              <w:t>Uri</w:t>
            </w:r>
          </w:p>
        </w:tc>
        <w:tc>
          <w:tcPr>
            <w:tcW w:w="425" w:type="dxa"/>
          </w:tcPr>
          <w:p w14:paraId="1E2C6230" w14:textId="77777777" w:rsidR="00B3349F" w:rsidRPr="00E45330" w:rsidRDefault="00B3349F" w:rsidP="006C3BD7">
            <w:pPr>
              <w:pStyle w:val="TAC"/>
            </w:pPr>
            <w:r w:rsidRPr="00E45330">
              <w:rPr>
                <w:rFonts w:hint="eastAsia"/>
                <w:lang w:eastAsia="zh-CN"/>
              </w:rPr>
              <w:t>M</w:t>
            </w:r>
          </w:p>
        </w:tc>
        <w:tc>
          <w:tcPr>
            <w:tcW w:w="1134" w:type="dxa"/>
          </w:tcPr>
          <w:p w14:paraId="27BF9757" w14:textId="77777777" w:rsidR="00B3349F" w:rsidRPr="00E45330" w:rsidRDefault="00B3349F" w:rsidP="006C3BD7">
            <w:pPr>
              <w:pStyle w:val="TAL"/>
            </w:pPr>
            <w:r w:rsidRPr="00E45330">
              <w:t>1</w:t>
            </w:r>
          </w:p>
        </w:tc>
        <w:tc>
          <w:tcPr>
            <w:tcW w:w="2410" w:type="dxa"/>
          </w:tcPr>
          <w:p w14:paraId="7C1DBE84" w14:textId="77777777" w:rsidR="00B3349F" w:rsidRPr="00E45330" w:rsidRDefault="00B3349F" w:rsidP="00FD1632">
            <w:pPr>
              <w:pStyle w:val="TAL"/>
            </w:pPr>
            <w:r w:rsidRPr="00E45330">
              <w:t xml:space="preserve">The resource URI of the individual </w:t>
            </w:r>
            <w:r w:rsidR="00FD1632" w:rsidRPr="00E45330">
              <w:t>Session Oriented Service</w:t>
            </w:r>
            <w:r w:rsidR="00FD1632" w:rsidRPr="00E45330">
              <w:rPr>
                <w:rFonts w:hint="eastAsia"/>
              </w:rPr>
              <w:t xml:space="preserve"> Subscription</w:t>
            </w:r>
            <w:r w:rsidRPr="00E45330">
              <w:t xml:space="preserve"> related to the notification.</w:t>
            </w:r>
          </w:p>
        </w:tc>
        <w:tc>
          <w:tcPr>
            <w:tcW w:w="2410" w:type="dxa"/>
          </w:tcPr>
          <w:p w14:paraId="1C22CCF6" w14:textId="77777777" w:rsidR="00B3349F" w:rsidRPr="00E45330" w:rsidRDefault="00B3349F" w:rsidP="006C3BD7">
            <w:pPr>
              <w:pStyle w:val="TAL"/>
              <w:rPr>
                <w:lang w:eastAsia="zh-CN"/>
              </w:rPr>
            </w:pPr>
          </w:p>
        </w:tc>
      </w:tr>
      <w:tr w:rsidR="00B3349F" w:rsidRPr="00E45330" w14:paraId="57D6018D" w14:textId="77777777" w:rsidTr="00B335AE">
        <w:trPr>
          <w:jc w:val="center"/>
        </w:trPr>
        <w:tc>
          <w:tcPr>
            <w:tcW w:w="1701" w:type="dxa"/>
          </w:tcPr>
          <w:p w14:paraId="52D033E6" w14:textId="77777777" w:rsidR="00B3349F" w:rsidRPr="00E45330" w:rsidRDefault="00B3349F" w:rsidP="006C3BD7">
            <w:pPr>
              <w:pStyle w:val="TAL"/>
              <w:rPr>
                <w:lang w:eastAsia="zh-CN"/>
              </w:rPr>
            </w:pPr>
            <w:r w:rsidRPr="00E45330">
              <w:rPr>
                <w:lang w:eastAsia="zh-CN"/>
              </w:rPr>
              <w:t>action</w:t>
            </w:r>
          </w:p>
        </w:tc>
        <w:tc>
          <w:tcPr>
            <w:tcW w:w="1444" w:type="dxa"/>
          </w:tcPr>
          <w:p w14:paraId="1863E92E" w14:textId="77777777" w:rsidR="00B3349F" w:rsidRPr="00E45330" w:rsidRDefault="00B3349F" w:rsidP="006C3BD7">
            <w:pPr>
              <w:pStyle w:val="TAL"/>
              <w:rPr>
                <w:lang w:eastAsia="zh-CN"/>
              </w:rPr>
            </w:pPr>
            <w:r w:rsidRPr="00E45330">
              <w:rPr>
                <w:rFonts w:hint="eastAsia"/>
                <w:lang w:eastAsia="zh-CN"/>
              </w:rPr>
              <w:t>A</w:t>
            </w:r>
            <w:r w:rsidRPr="00E45330">
              <w:rPr>
                <w:lang w:eastAsia="zh-CN"/>
              </w:rPr>
              <w:t>ction</w:t>
            </w:r>
          </w:p>
        </w:tc>
        <w:tc>
          <w:tcPr>
            <w:tcW w:w="425" w:type="dxa"/>
          </w:tcPr>
          <w:p w14:paraId="4BF54F65" w14:textId="77777777" w:rsidR="00B3349F" w:rsidRPr="00E45330" w:rsidRDefault="00B3349F" w:rsidP="006C3BD7">
            <w:pPr>
              <w:pStyle w:val="TAC"/>
              <w:rPr>
                <w:lang w:eastAsia="zh-CN"/>
              </w:rPr>
            </w:pPr>
            <w:r w:rsidRPr="00E45330">
              <w:rPr>
                <w:rFonts w:hint="eastAsia"/>
                <w:lang w:eastAsia="zh-CN"/>
              </w:rPr>
              <w:t>M</w:t>
            </w:r>
          </w:p>
        </w:tc>
        <w:tc>
          <w:tcPr>
            <w:tcW w:w="1134" w:type="dxa"/>
          </w:tcPr>
          <w:p w14:paraId="1CF3ACB0" w14:textId="77777777" w:rsidR="00B3349F" w:rsidRPr="00E45330" w:rsidRDefault="00B3349F" w:rsidP="006C3BD7">
            <w:pPr>
              <w:pStyle w:val="TAL"/>
              <w:rPr>
                <w:lang w:eastAsia="zh-CN"/>
              </w:rPr>
            </w:pPr>
            <w:r w:rsidRPr="00E45330">
              <w:rPr>
                <w:lang w:eastAsia="zh-CN"/>
              </w:rPr>
              <w:t>1</w:t>
            </w:r>
          </w:p>
        </w:tc>
        <w:tc>
          <w:tcPr>
            <w:tcW w:w="2410" w:type="dxa"/>
          </w:tcPr>
          <w:p w14:paraId="4B348AFE" w14:textId="77777777" w:rsidR="00B3349F" w:rsidRPr="00E45330" w:rsidRDefault="00B3349F" w:rsidP="006C3BD7">
            <w:pPr>
              <w:pStyle w:val="TAL"/>
              <w:rPr>
                <w:lang w:eastAsia="zh-CN"/>
              </w:rPr>
            </w:pPr>
            <w:r w:rsidRPr="00E45330">
              <w:rPr>
                <w:rFonts w:hint="eastAsia"/>
                <w:lang w:eastAsia="zh-CN"/>
              </w:rPr>
              <w:t>I</w:t>
            </w:r>
            <w:r w:rsidRPr="00E45330">
              <w:rPr>
                <w:lang w:eastAsia="zh-CN"/>
              </w:rPr>
              <w:t>ndicate the action to the session-oriented service.</w:t>
            </w:r>
          </w:p>
        </w:tc>
        <w:tc>
          <w:tcPr>
            <w:tcW w:w="2410" w:type="dxa"/>
          </w:tcPr>
          <w:p w14:paraId="39C50ED0" w14:textId="77777777" w:rsidR="00B3349F" w:rsidRPr="00E45330" w:rsidRDefault="00B3349F" w:rsidP="006C3BD7">
            <w:pPr>
              <w:pStyle w:val="TAL"/>
              <w:rPr>
                <w:lang w:eastAsia="zh-CN"/>
              </w:rPr>
            </w:pPr>
          </w:p>
        </w:tc>
      </w:tr>
      <w:tr w:rsidR="00B3349F" w:rsidRPr="00E45330" w14:paraId="2B552B63" w14:textId="77777777" w:rsidTr="00B335AE">
        <w:trPr>
          <w:jc w:val="center"/>
        </w:trPr>
        <w:tc>
          <w:tcPr>
            <w:tcW w:w="1701" w:type="dxa"/>
          </w:tcPr>
          <w:p w14:paraId="48065CB5" w14:textId="77777777" w:rsidR="00B3349F" w:rsidRPr="00E45330" w:rsidRDefault="00B3349F" w:rsidP="006C3BD7">
            <w:pPr>
              <w:pStyle w:val="TAL"/>
              <w:rPr>
                <w:lang w:eastAsia="zh-CN"/>
              </w:rPr>
            </w:pPr>
            <w:r w:rsidRPr="00E45330">
              <w:t>result</w:t>
            </w:r>
          </w:p>
        </w:tc>
        <w:tc>
          <w:tcPr>
            <w:tcW w:w="1444" w:type="dxa"/>
          </w:tcPr>
          <w:p w14:paraId="371F6778" w14:textId="77777777" w:rsidR="00B3349F" w:rsidRPr="00E45330" w:rsidRDefault="00B3349F" w:rsidP="006C3BD7">
            <w:pPr>
              <w:pStyle w:val="TAL"/>
              <w:rPr>
                <w:lang w:eastAsia="zh-CN"/>
              </w:rPr>
            </w:pPr>
            <w:r w:rsidRPr="00E45330">
              <w:rPr>
                <w:lang w:eastAsia="zh-CN"/>
              </w:rPr>
              <w:t>Result</w:t>
            </w:r>
          </w:p>
        </w:tc>
        <w:tc>
          <w:tcPr>
            <w:tcW w:w="425" w:type="dxa"/>
          </w:tcPr>
          <w:p w14:paraId="4AD126A8" w14:textId="77777777" w:rsidR="00B3349F" w:rsidRPr="00E45330" w:rsidRDefault="00B3349F" w:rsidP="006C3BD7">
            <w:pPr>
              <w:pStyle w:val="TAC"/>
              <w:rPr>
                <w:lang w:eastAsia="zh-CN"/>
              </w:rPr>
            </w:pPr>
            <w:r w:rsidRPr="00E45330">
              <w:rPr>
                <w:rFonts w:hint="eastAsia"/>
                <w:lang w:eastAsia="zh-CN"/>
              </w:rPr>
              <w:t>M</w:t>
            </w:r>
          </w:p>
        </w:tc>
        <w:tc>
          <w:tcPr>
            <w:tcW w:w="1134" w:type="dxa"/>
          </w:tcPr>
          <w:p w14:paraId="54C4E07C" w14:textId="77777777" w:rsidR="00B3349F" w:rsidRPr="00E45330" w:rsidRDefault="00B3349F" w:rsidP="006C3BD7">
            <w:pPr>
              <w:pStyle w:val="TAL"/>
              <w:rPr>
                <w:lang w:eastAsia="zh-CN"/>
              </w:rPr>
            </w:pPr>
            <w:r w:rsidRPr="00E45330">
              <w:rPr>
                <w:rFonts w:hint="eastAsia"/>
                <w:lang w:eastAsia="zh-CN"/>
              </w:rPr>
              <w:t>1</w:t>
            </w:r>
          </w:p>
        </w:tc>
        <w:tc>
          <w:tcPr>
            <w:tcW w:w="2410" w:type="dxa"/>
          </w:tcPr>
          <w:p w14:paraId="1FE4CCA4" w14:textId="77777777" w:rsidR="00B3349F" w:rsidRPr="00E45330" w:rsidRDefault="00B3349F" w:rsidP="006C3BD7">
            <w:pPr>
              <w:pStyle w:val="TAL"/>
              <w:rPr>
                <w:lang w:eastAsia="zh-CN"/>
              </w:rPr>
            </w:pPr>
            <w:r w:rsidRPr="00E45330">
              <w:rPr>
                <w:lang w:val="en-US"/>
              </w:rPr>
              <w:t>The result indicating success or failure to establish or update session-oriented service.</w:t>
            </w:r>
          </w:p>
        </w:tc>
        <w:tc>
          <w:tcPr>
            <w:tcW w:w="2410" w:type="dxa"/>
          </w:tcPr>
          <w:p w14:paraId="278B7005" w14:textId="77777777" w:rsidR="00B3349F" w:rsidRPr="00E45330" w:rsidRDefault="00B3349F" w:rsidP="006C3BD7">
            <w:pPr>
              <w:pStyle w:val="TAL"/>
            </w:pPr>
          </w:p>
        </w:tc>
      </w:tr>
    </w:tbl>
    <w:p w14:paraId="7D6E37F3" w14:textId="77777777" w:rsidR="00B3349F" w:rsidRPr="00E45330" w:rsidRDefault="00B3349F" w:rsidP="00B3349F"/>
    <w:p w14:paraId="08654DF5" w14:textId="77777777" w:rsidR="00B3349F" w:rsidRPr="00E45330" w:rsidRDefault="006C3BD7" w:rsidP="00B3349F">
      <w:pPr>
        <w:pStyle w:val="Heading5"/>
      </w:pPr>
      <w:bookmarkStart w:id="6562" w:name="_Toc85528163"/>
      <w:bookmarkStart w:id="6563" w:name="_Toc90649788"/>
      <w:bookmarkStart w:id="6564" w:name="_Toc170113517"/>
      <w:r w:rsidRPr="00E45330">
        <w:lastRenderedPageBreak/>
        <w:t>6.7</w:t>
      </w:r>
      <w:r w:rsidR="00B3349F" w:rsidRPr="00E45330">
        <w:t>.6.2.4</w:t>
      </w:r>
      <w:r w:rsidR="00B3349F" w:rsidRPr="00E45330">
        <w:tab/>
        <w:t xml:space="preserve">Type: </w:t>
      </w:r>
      <w:r w:rsidR="00B3349F" w:rsidRPr="00E45330">
        <w:rPr>
          <w:rFonts w:hint="eastAsia"/>
          <w:noProof/>
          <w:lang w:eastAsia="zh-CN"/>
        </w:rPr>
        <w:t>A</w:t>
      </w:r>
      <w:r w:rsidR="00B3349F" w:rsidRPr="00E45330">
        <w:rPr>
          <w:noProof/>
          <w:lang w:eastAsia="zh-CN"/>
        </w:rPr>
        <w:t>ppplicationQosRequirement</w:t>
      </w:r>
      <w:bookmarkEnd w:id="6562"/>
      <w:bookmarkEnd w:id="6563"/>
      <w:bookmarkEnd w:id="6564"/>
    </w:p>
    <w:p w14:paraId="316C5A0A" w14:textId="77777777" w:rsidR="00B3349F" w:rsidRPr="00E45330" w:rsidRDefault="00B3349F" w:rsidP="00B3349F">
      <w:pPr>
        <w:pStyle w:val="TH"/>
      </w:pPr>
      <w:r w:rsidRPr="00E45330">
        <w:rPr>
          <w:noProof/>
        </w:rPr>
        <w:t>Table </w:t>
      </w:r>
      <w:r w:rsidR="006C3BD7" w:rsidRPr="00E45330">
        <w:t>6.7</w:t>
      </w:r>
      <w:r w:rsidRPr="00E45330">
        <w:t xml:space="preserve">.6.2.4-1: </w:t>
      </w:r>
      <w:r w:rsidRPr="00E45330">
        <w:rPr>
          <w:noProof/>
        </w:rPr>
        <w:t xml:space="preserve">Definition of type </w:t>
      </w:r>
      <w:r w:rsidRPr="00E45330">
        <w:rPr>
          <w:rFonts w:hint="eastAsia"/>
          <w:noProof/>
          <w:lang w:eastAsia="zh-CN"/>
        </w:rPr>
        <w:t>A</w:t>
      </w:r>
      <w:r w:rsidRPr="00E45330">
        <w:rPr>
          <w:noProof/>
          <w:lang w:eastAsia="zh-CN"/>
        </w:rPr>
        <w:t>ppplicationQosRequirement</w:t>
      </w:r>
    </w:p>
    <w:tbl>
      <w:tblPr>
        <w:tblW w:w="968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64"/>
        <w:gridCol w:w="1701"/>
        <w:gridCol w:w="425"/>
        <w:gridCol w:w="1134"/>
        <w:gridCol w:w="2977"/>
        <w:gridCol w:w="1582"/>
      </w:tblGrid>
      <w:tr w:rsidR="00B3349F" w:rsidRPr="00E45330" w14:paraId="17C12BC5" w14:textId="77777777" w:rsidTr="00B335AE">
        <w:trPr>
          <w:cantSplit/>
          <w:trHeight w:val="170"/>
          <w:jc w:val="center"/>
        </w:trPr>
        <w:tc>
          <w:tcPr>
            <w:tcW w:w="1864" w:type="dxa"/>
            <w:shd w:val="clear" w:color="000000" w:fill="C0C0C0"/>
            <w:hideMark/>
          </w:tcPr>
          <w:p w14:paraId="24C707A7" w14:textId="77777777" w:rsidR="00B3349F" w:rsidRPr="00E45330" w:rsidRDefault="00B3349F" w:rsidP="006C3BD7">
            <w:pPr>
              <w:pStyle w:val="TAH"/>
            </w:pPr>
            <w:r w:rsidRPr="00E45330">
              <w:t>Attribute name</w:t>
            </w:r>
          </w:p>
        </w:tc>
        <w:tc>
          <w:tcPr>
            <w:tcW w:w="1701" w:type="dxa"/>
            <w:shd w:val="clear" w:color="000000" w:fill="C0C0C0"/>
            <w:hideMark/>
          </w:tcPr>
          <w:p w14:paraId="027D593B" w14:textId="77777777" w:rsidR="00B3349F" w:rsidRPr="00E45330" w:rsidRDefault="00B3349F" w:rsidP="006C3BD7">
            <w:pPr>
              <w:pStyle w:val="TAH"/>
            </w:pPr>
            <w:r w:rsidRPr="00E45330">
              <w:t>Data type</w:t>
            </w:r>
          </w:p>
        </w:tc>
        <w:tc>
          <w:tcPr>
            <w:tcW w:w="425" w:type="dxa"/>
            <w:shd w:val="clear" w:color="000000" w:fill="C0C0C0"/>
            <w:hideMark/>
          </w:tcPr>
          <w:p w14:paraId="1DD4CB75" w14:textId="77777777" w:rsidR="00B3349F" w:rsidRPr="00E45330" w:rsidRDefault="00B3349F" w:rsidP="006C3BD7">
            <w:pPr>
              <w:pStyle w:val="TAH"/>
            </w:pPr>
            <w:r w:rsidRPr="00E45330">
              <w:t>P</w:t>
            </w:r>
          </w:p>
        </w:tc>
        <w:tc>
          <w:tcPr>
            <w:tcW w:w="1134" w:type="dxa"/>
            <w:shd w:val="clear" w:color="000000" w:fill="C0C0C0"/>
            <w:hideMark/>
          </w:tcPr>
          <w:p w14:paraId="078E02A1" w14:textId="77777777" w:rsidR="00B3349F" w:rsidRPr="00E45330" w:rsidRDefault="00B3349F" w:rsidP="006C3BD7">
            <w:pPr>
              <w:pStyle w:val="TAH"/>
            </w:pPr>
            <w:r w:rsidRPr="00E45330">
              <w:t>Cardinality</w:t>
            </w:r>
          </w:p>
        </w:tc>
        <w:tc>
          <w:tcPr>
            <w:tcW w:w="2977" w:type="dxa"/>
            <w:shd w:val="clear" w:color="000000" w:fill="C0C0C0"/>
            <w:hideMark/>
          </w:tcPr>
          <w:p w14:paraId="6E078AAA" w14:textId="77777777" w:rsidR="00B3349F" w:rsidRPr="00E45330" w:rsidRDefault="00B3349F" w:rsidP="006C3BD7">
            <w:pPr>
              <w:pStyle w:val="TAH"/>
            </w:pPr>
            <w:r w:rsidRPr="00E45330">
              <w:t>Description</w:t>
            </w:r>
          </w:p>
        </w:tc>
        <w:tc>
          <w:tcPr>
            <w:tcW w:w="1582" w:type="dxa"/>
            <w:shd w:val="clear" w:color="000000" w:fill="C0C0C0"/>
          </w:tcPr>
          <w:p w14:paraId="325F9418" w14:textId="77777777" w:rsidR="00B3349F" w:rsidRPr="00E45330" w:rsidRDefault="00B3349F" w:rsidP="006C3BD7">
            <w:pPr>
              <w:pStyle w:val="TAH"/>
            </w:pPr>
            <w:r w:rsidRPr="00E45330">
              <w:t>Applicability</w:t>
            </w:r>
          </w:p>
        </w:tc>
      </w:tr>
      <w:tr w:rsidR="00B3349F" w:rsidRPr="00E45330" w14:paraId="6E9CDC0A" w14:textId="77777777" w:rsidTr="00B335AE">
        <w:trPr>
          <w:cantSplit/>
          <w:trHeight w:val="170"/>
          <w:jc w:val="center"/>
        </w:trPr>
        <w:tc>
          <w:tcPr>
            <w:tcW w:w="1864" w:type="dxa"/>
          </w:tcPr>
          <w:p w14:paraId="68B8F03E" w14:textId="77777777" w:rsidR="00B3349F" w:rsidRPr="00E45330" w:rsidRDefault="00B3349F" w:rsidP="006C3BD7">
            <w:pPr>
              <w:pStyle w:val="TAL"/>
              <w:rPr>
                <w:lang w:eastAsia="zh-CN"/>
              </w:rPr>
            </w:pPr>
            <w:r w:rsidRPr="00E45330">
              <w:rPr>
                <w:lang w:eastAsia="zh-CN"/>
              </w:rPr>
              <w:t>pqi</w:t>
            </w:r>
          </w:p>
        </w:tc>
        <w:tc>
          <w:tcPr>
            <w:tcW w:w="1701" w:type="dxa"/>
          </w:tcPr>
          <w:p w14:paraId="19E565E6" w14:textId="77777777" w:rsidR="00B3349F" w:rsidRPr="00E45330" w:rsidRDefault="00B3349F" w:rsidP="006C3BD7">
            <w:pPr>
              <w:pStyle w:val="TAL"/>
              <w:rPr>
                <w:lang w:eastAsia="zh-CN"/>
              </w:rPr>
            </w:pPr>
            <w:r w:rsidRPr="00E45330">
              <w:rPr>
                <w:lang w:eastAsia="zh-CN"/>
              </w:rPr>
              <w:t>5Qi</w:t>
            </w:r>
          </w:p>
        </w:tc>
        <w:tc>
          <w:tcPr>
            <w:tcW w:w="425" w:type="dxa"/>
          </w:tcPr>
          <w:p w14:paraId="1082E733" w14:textId="77777777" w:rsidR="00B3349F" w:rsidRPr="00E45330" w:rsidRDefault="00B3349F" w:rsidP="006C3BD7">
            <w:pPr>
              <w:pStyle w:val="TAC"/>
            </w:pPr>
            <w:r w:rsidRPr="00E45330">
              <w:t>C</w:t>
            </w:r>
          </w:p>
        </w:tc>
        <w:tc>
          <w:tcPr>
            <w:tcW w:w="1134" w:type="dxa"/>
          </w:tcPr>
          <w:p w14:paraId="08EC3D50" w14:textId="77777777" w:rsidR="00B3349F" w:rsidRPr="00E45330" w:rsidRDefault="00B3349F" w:rsidP="006C3BD7">
            <w:pPr>
              <w:pStyle w:val="TAC"/>
            </w:pPr>
            <w:r w:rsidRPr="00E45330">
              <w:t>0..1</w:t>
            </w:r>
          </w:p>
        </w:tc>
        <w:tc>
          <w:tcPr>
            <w:tcW w:w="2977" w:type="dxa"/>
          </w:tcPr>
          <w:p w14:paraId="69F8D8DD" w14:textId="77777777" w:rsidR="00DC35E6" w:rsidRDefault="00DC35E6" w:rsidP="00DC35E6">
            <w:pPr>
              <w:pStyle w:val="TAL"/>
              <w:rPr>
                <w:rFonts w:cs="Arial"/>
                <w:szCs w:val="18"/>
              </w:rPr>
            </w:pPr>
            <w:r w:rsidRPr="00C91F2B">
              <w:rPr>
                <w:rFonts w:cs="Arial"/>
                <w:szCs w:val="18"/>
                <w:lang w:eastAsia="zh-CN"/>
              </w:rPr>
              <w:t xml:space="preserve">Identifies the </w:t>
            </w:r>
            <w:r w:rsidR="00B3349F" w:rsidRPr="00E45330">
              <w:rPr>
                <w:rFonts w:cs="Arial"/>
                <w:szCs w:val="18"/>
                <w:lang w:eastAsia="zh-CN"/>
              </w:rPr>
              <w:t>PQI</w:t>
            </w:r>
            <w:r>
              <w:rPr>
                <w:rFonts w:cs="Arial"/>
                <w:szCs w:val="18"/>
                <w:lang w:eastAsia="zh-CN"/>
              </w:rPr>
              <w:t xml:space="preserve">, </w:t>
            </w:r>
            <w:r w:rsidRPr="00C91F2B">
              <w:rPr>
                <w:rFonts w:cs="Arial"/>
                <w:szCs w:val="18"/>
                <w:lang w:eastAsia="zh-CN"/>
              </w:rPr>
              <w:t>which</w:t>
            </w:r>
            <w:r w:rsidR="00B3349F" w:rsidRPr="00E45330">
              <w:rPr>
                <w:rFonts w:cs="Arial"/>
                <w:szCs w:val="18"/>
                <w:lang w:eastAsia="zh-CN"/>
              </w:rPr>
              <w:t xml:space="preserve"> is a special</w:t>
            </w:r>
            <w:r w:rsidR="00B3349F" w:rsidRPr="00E45330">
              <w:rPr>
                <w:rFonts w:cs="Arial"/>
                <w:szCs w:val="18"/>
              </w:rPr>
              <w:t xml:space="preserve"> 5QI </w:t>
            </w:r>
            <w:r w:rsidR="00B3349F" w:rsidRPr="00E45330">
              <w:rPr>
                <w:lang w:eastAsia="zh-CN"/>
              </w:rPr>
              <w:t>(see clause 5.4.2.1 of 3GPP TS 23.287 [</w:t>
            </w:r>
            <w:r w:rsidR="009D5716" w:rsidRPr="00E45330">
              <w:rPr>
                <w:lang w:eastAsia="zh-CN"/>
              </w:rPr>
              <w:t>30</w:t>
            </w:r>
            <w:r w:rsidR="00B3349F" w:rsidRPr="00E45330">
              <w:rPr>
                <w:lang w:eastAsia="zh-CN"/>
              </w:rPr>
              <w:t>])</w:t>
            </w:r>
            <w:r w:rsidR="00B3349F" w:rsidRPr="00E45330">
              <w:rPr>
                <w:rFonts w:cs="Arial"/>
                <w:szCs w:val="18"/>
              </w:rPr>
              <w:t>.</w:t>
            </w:r>
          </w:p>
          <w:p w14:paraId="0AA475F9" w14:textId="77777777" w:rsidR="00DC35E6" w:rsidRDefault="00DC35E6" w:rsidP="00DC35E6">
            <w:pPr>
              <w:pStyle w:val="TAL"/>
              <w:rPr>
                <w:rFonts w:cs="Arial"/>
                <w:szCs w:val="18"/>
              </w:rPr>
            </w:pPr>
          </w:p>
          <w:p w14:paraId="624E8335" w14:textId="77777777" w:rsidR="00B3349F" w:rsidRPr="00E45330" w:rsidRDefault="00DC35E6" w:rsidP="00DC35E6">
            <w:pPr>
              <w:pStyle w:val="TAL"/>
              <w:rPr>
                <w:rFonts w:cs="Arial"/>
                <w:szCs w:val="18"/>
              </w:rPr>
            </w:pPr>
            <w:r>
              <w:rPr>
                <w:rFonts w:cs="Arial"/>
                <w:szCs w:val="18"/>
              </w:rPr>
              <w:t>(</w:t>
            </w:r>
            <w:r w:rsidRPr="00E45330">
              <w:t>NOTE</w:t>
            </w:r>
            <w:r>
              <w:t>)</w:t>
            </w:r>
          </w:p>
        </w:tc>
        <w:tc>
          <w:tcPr>
            <w:tcW w:w="1582" w:type="dxa"/>
          </w:tcPr>
          <w:p w14:paraId="790C7978" w14:textId="77777777" w:rsidR="00B3349F" w:rsidRPr="00E45330" w:rsidRDefault="00B3349F" w:rsidP="006C3BD7">
            <w:pPr>
              <w:pStyle w:val="TAL"/>
              <w:rPr>
                <w:szCs w:val="18"/>
              </w:rPr>
            </w:pPr>
          </w:p>
        </w:tc>
      </w:tr>
      <w:tr w:rsidR="00B3349F" w:rsidRPr="00E45330" w14:paraId="765F68AF" w14:textId="77777777" w:rsidTr="00B335AE">
        <w:trPr>
          <w:cantSplit/>
          <w:trHeight w:val="170"/>
          <w:jc w:val="center"/>
        </w:trPr>
        <w:tc>
          <w:tcPr>
            <w:tcW w:w="1864" w:type="dxa"/>
          </w:tcPr>
          <w:p w14:paraId="12B257C2" w14:textId="77777777" w:rsidR="00B3349F" w:rsidRPr="00E45330" w:rsidRDefault="00B3349F" w:rsidP="006C3BD7">
            <w:pPr>
              <w:pStyle w:val="TAL"/>
              <w:rPr>
                <w:lang w:eastAsia="zh-CN"/>
              </w:rPr>
            </w:pPr>
            <w:r w:rsidRPr="00E45330">
              <w:t>resourceType</w:t>
            </w:r>
          </w:p>
        </w:tc>
        <w:tc>
          <w:tcPr>
            <w:tcW w:w="1701" w:type="dxa"/>
          </w:tcPr>
          <w:p w14:paraId="5EDD6526" w14:textId="77777777" w:rsidR="00B3349F" w:rsidRPr="00E45330" w:rsidRDefault="00B3349F" w:rsidP="006C3BD7">
            <w:pPr>
              <w:pStyle w:val="TAL"/>
              <w:rPr>
                <w:lang w:eastAsia="zh-CN"/>
              </w:rPr>
            </w:pPr>
            <w:r w:rsidRPr="00E45330">
              <w:rPr>
                <w:lang w:eastAsia="zh-CN"/>
              </w:rPr>
              <w:t>QosResourceType</w:t>
            </w:r>
          </w:p>
        </w:tc>
        <w:tc>
          <w:tcPr>
            <w:tcW w:w="425" w:type="dxa"/>
          </w:tcPr>
          <w:p w14:paraId="6E7E3B11" w14:textId="77777777" w:rsidR="00B3349F" w:rsidRPr="00E45330" w:rsidRDefault="00B3349F" w:rsidP="006C3BD7">
            <w:pPr>
              <w:pStyle w:val="TAC"/>
              <w:rPr>
                <w:lang w:eastAsia="zh-CN"/>
              </w:rPr>
            </w:pPr>
            <w:r w:rsidRPr="00E45330">
              <w:rPr>
                <w:lang w:eastAsia="zh-CN"/>
              </w:rPr>
              <w:t>C</w:t>
            </w:r>
          </w:p>
        </w:tc>
        <w:tc>
          <w:tcPr>
            <w:tcW w:w="1134" w:type="dxa"/>
          </w:tcPr>
          <w:p w14:paraId="7BACFA53" w14:textId="77777777" w:rsidR="00B3349F" w:rsidRPr="00E45330" w:rsidRDefault="00B3349F" w:rsidP="006C3BD7">
            <w:pPr>
              <w:pStyle w:val="TAC"/>
              <w:rPr>
                <w:lang w:eastAsia="zh-CN"/>
              </w:rPr>
            </w:pPr>
            <w:r w:rsidRPr="00E45330">
              <w:rPr>
                <w:lang w:eastAsia="zh-CN"/>
              </w:rPr>
              <w:t>0..1</w:t>
            </w:r>
          </w:p>
        </w:tc>
        <w:tc>
          <w:tcPr>
            <w:tcW w:w="2977" w:type="dxa"/>
          </w:tcPr>
          <w:p w14:paraId="360C4BCC" w14:textId="77777777" w:rsidR="00DC35E6" w:rsidRDefault="00B3349F" w:rsidP="00DC35E6">
            <w:pPr>
              <w:pStyle w:val="TAL"/>
              <w:rPr>
                <w:rFonts w:cs="Arial"/>
                <w:szCs w:val="18"/>
              </w:rPr>
            </w:pPr>
            <w:r w:rsidRPr="00E45330">
              <w:rPr>
                <w:szCs w:val="18"/>
              </w:rPr>
              <w:t>Indicates whether the resource type is GBR, delay critical GBR, or non-GBR.</w:t>
            </w:r>
          </w:p>
          <w:p w14:paraId="10C49E83" w14:textId="77777777" w:rsidR="00DC35E6" w:rsidRDefault="00DC35E6" w:rsidP="00DC35E6">
            <w:pPr>
              <w:pStyle w:val="TAL"/>
              <w:rPr>
                <w:rFonts w:cs="Arial"/>
                <w:szCs w:val="18"/>
              </w:rPr>
            </w:pPr>
          </w:p>
          <w:p w14:paraId="6201D36A" w14:textId="77777777" w:rsidR="00B3349F" w:rsidRPr="00E45330" w:rsidRDefault="00DC35E6" w:rsidP="00DC35E6">
            <w:pPr>
              <w:pStyle w:val="TAL"/>
              <w:rPr>
                <w:rFonts w:cs="Arial"/>
                <w:szCs w:val="18"/>
                <w:lang w:eastAsia="zh-CN"/>
              </w:rPr>
            </w:pPr>
            <w:r>
              <w:rPr>
                <w:rFonts w:cs="Arial"/>
                <w:szCs w:val="18"/>
              </w:rPr>
              <w:t>(</w:t>
            </w:r>
            <w:r w:rsidRPr="00E45330">
              <w:t>NOTE</w:t>
            </w:r>
            <w:r>
              <w:t>)</w:t>
            </w:r>
          </w:p>
        </w:tc>
        <w:tc>
          <w:tcPr>
            <w:tcW w:w="1582" w:type="dxa"/>
          </w:tcPr>
          <w:p w14:paraId="7B1882D0" w14:textId="77777777" w:rsidR="00B3349F" w:rsidRPr="00E45330" w:rsidRDefault="00B3349F" w:rsidP="006C3BD7">
            <w:pPr>
              <w:pStyle w:val="TAL"/>
              <w:rPr>
                <w:szCs w:val="18"/>
              </w:rPr>
            </w:pPr>
          </w:p>
        </w:tc>
      </w:tr>
      <w:tr w:rsidR="00B3349F" w:rsidRPr="00E45330" w14:paraId="67D10483" w14:textId="77777777" w:rsidTr="00B335AE">
        <w:trPr>
          <w:cantSplit/>
          <w:trHeight w:val="170"/>
          <w:jc w:val="center"/>
        </w:trPr>
        <w:tc>
          <w:tcPr>
            <w:tcW w:w="1864" w:type="dxa"/>
          </w:tcPr>
          <w:p w14:paraId="453FFCFB" w14:textId="77777777" w:rsidR="00B3349F" w:rsidRPr="00E45330" w:rsidRDefault="00B3349F" w:rsidP="006C3BD7">
            <w:pPr>
              <w:pStyle w:val="TAL"/>
            </w:pPr>
            <w:r w:rsidRPr="00E45330">
              <w:rPr>
                <w:szCs w:val="18"/>
                <w:lang w:eastAsia="zh-CN"/>
              </w:rPr>
              <w:t>priorityLevel</w:t>
            </w:r>
          </w:p>
        </w:tc>
        <w:tc>
          <w:tcPr>
            <w:tcW w:w="1701" w:type="dxa"/>
          </w:tcPr>
          <w:p w14:paraId="42D90951" w14:textId="77777777" w:rsidR="00B3349F" w:rsidRPr="00E45330" w:rsidRDefault="00FD1632" w:rsidP="006C3BD7">
            <w:pPr>
              <w:pStyle w:val="TAL"/>
              <w:rPr>
                <w:lang w:eastAsia="zh-CN"/>
              </w:rPr>
            </w:pPr>
            <w:r w:rsidRPr="00E45330">
              <w:rPr>
                <w:lang w:eastAsia="zh-CN"/>
              </w:rPr>
              <w:t>U</w:t>
            </w:r>
            <w:r w:rsidR="00B3349F" w:rsidRPr="00E45330">
              <w:rPr>
                <w:lang w:eastAsia="zh-CN"/>
              </w:rPr>
              <w:t>integer</w:t>
            </w:r>
          </w:p>
        </w:tc>
        <w:tc>
          <w:tcPr>
            <w:tcW w:w="425" w:type="dxa"/>
          </w:tcPr>
          <w:p w14:paraId="1B4743FE" w14:textId="77777777" w:rsidR="00B3349F" w:rsidRPr="00E45330" w:rsidRDefault="00B3349F" w:rsidP="006C3BD7">
            <w:pPr>
              <w:pStyle w:val="TAC"/>
            </w:pPr>
            <w:r w:rsidRPr="00E45330">
              <w:rPr>
                <w:lang w:eastAsia="zh-CN"/>
              </w:rPr>
              <w:t>C</w:t>
            </w:r>
          </w:p>
        </w:tc>
        <w:tc>
          <w:tcPr>
            <w:tcW w:w="1134" w:type="dxa"/>
          </w:tcPr>
          <w:p w14:paraId="18081967" w14:textId="77777777" w:rsidR="00B3349F" w:rsidRPr="00E45330" w:rsidRDefault="00B3349F" w:rsidP="006C3BD7">
            <w:pPr>
              <w:pStyle w:val="TAC"/>
            </w:pPr>
            <w:r w:rsidRPr="00E45330">
              <w:rPr>
                <w:lang w:eastAsia="zh-CN"/>
              </w:rPr>
              <w:t>0..1</w:t>
            </w:r>
          </w:p>
        </w:tc>
        <w:tc>
          <w:tcPr>
            <w:tcW w:w="2977" w:type="dxa"/>
          </w:tcPr>
          <w:p w14:paraId="09C34BC1" w14:textId="77777777" w:rsidR="00DC35E6" w:rsidRDefault="00DC35E6" w:rsidP="00DC35E6">
            <w:pPr>
              <w:pStyle w:val="TAL"/>
              <w:rPr>
                <w:rFonts w:cs="Arial"/>
                <w:szCs w:val="18"/>
              </w:rPr>
            </w:pPr>
            <w:r w:rsidRPr="00C91F2B">
              <w:rPr>
                <w:lang w:eastAsia="zh-CN"/>
              </w:rPr>
              <w:t xml:space="preserve">Contains an </w:t>
            </w:r>
            <w:r>
              <w:rPr>
                <w:lang w:eastAsia="zh-CN"/>
              </w:rPr>
              <w:t>u</w:t>
            </w:r>
            <w:r w:rsidR="00B3349F" w:rsidRPr="00E45330">
              <w:rPr>
                <w:lang w:eastAsia="zh-CN"/>
              </w:rPr>
              <w:t xml:space="preserve">nsigned integer </w:t>
            </w:r>
            <w:r w:rsidR="00B3349F" w:rsidRPr="00E45330">
              <w:t xml:space="preserve">indicating </w:t>
            </w:r>
            <w:r w:rsidR="00FD1632" w:rsidRPr="00E45330">
              <w:t xml:space="preserve">the </w:t>
            </w:r>
            <w:r w:rsidR="00B3349F" w:rsidRPr="00E45330">
              <w:t>Priority value of the ProSe Per-Packet Priority, within a range of 1 to 8</w:t>
            </w:r>
            <w:r w:rsidR="00B3349F" w:rsidRPr="00E45330">
              <w:rPr>
                <w:rFonts w:hint="eastAsia"/>
                <w:lang w:eastAsia="zh-CN"/>
              </w:rPr>
              <w:t xml:space="preserve"> and the lower number means the higher priority</w:t>
            </w:r>
            <w:r w:rsidR="00B3349F" w:rsidRPr="00E45330">
              <w:rPr>
                <w:rFonts w:cs="Arial"/>
                <w:lang w:eastAsia="ja-JP"/>
              </w:rPr>
              <w:t>.</w:t>
            </w:r>
          </w:p>
          <w:p w14:paraId="243DDB98" w14:textId="77777777" w:rsidR="00DC35E6" w:rsidRDefault="00DC35E6" w:rsidP="00DC35E6">
            <w:pPr>
              <w:pStyle w:val="TAL"/>
              <w:rPr>
                <w:rFonts w:cs="Arial"/>
                <w:szCs w:val="18"/>
              </w:rPr>
            </w:pPr>
          </w:p>
          <w:p w14:paraId="741E1DB3" w14:textId="77777777" w:rsidR="00B3349F" w:rsidRPr="00E45330" w:rsidRDefault="00DC35E6" w:rsidP="00DC35E6">
            <w:pPr>
              <w:pStyle w:val="TAL"/>
              <w:rPr>
                <w:rFonts w:cs="Arial"/>
                <w:szCs w:val="18"/>
                <w:lang w:eastAsia="zh-CN"/>
              </w:rPr>
            </w:pPr>
            <w:r>
              <w:rPr>
                <w:rFonts w:cs="Arial"/>
                <w:szCs w:val="18"/>
              </w:rPr>
              <w:t>(</w:t>
            </w:r>
            <w:r w:rsidRPr="00E45330">
              <w:t>NOTE</w:t>
            </w:r>
            <w:r>
              <w:t>)</w:t>
            </w:r>
          </w:p>
        </w:tc>
        <w:tc>
          <w:tcPr>
            <w:tcW w:w="1582" w:type="dxa"/>
          </w:tcPr>
          <w:p w14:paraId="426640CE" w14:textId="77777777" w:rsidR="00B3349F" w:rsidRPr="00E45330" w:rsidRDefault="00B3349F" w:rsidP="006C3BD7">
            <w:pPr>
              <w:pStyle w:val="TAL"/>
              <w:rPr>
                <w:szCs w:val="18"/>
              </w:rPr>
            </w:pPr>
          </w:p>
        </w:tc>
      </w:tr>
      <w:tr w:rsidR="00B3349F" w:rsidRPr="00E45330" w14:paraId="4AA5AC43" w14:textId="77777777" w:rsidTr="00B335AE">
        <w:trPr>
          <w:cantSplit/>
          <w:trHeight w:val="170"/>
          <w:jc w:val="center"/>
        </w:trPr>
        <w:tc>
          <w:tcPr>
            <w:tcW w:w="1864" w:type="dxa"/>
          </w:tcPr>
          <w:p w14:paraId="58A70216" w14:textId="77777777" w:rsidR="00B3349F" w:rsidRPr="00E45330" w:rsidRDefault="00B3349F" w:rsidP="006C3BD7">
            <w:pPr>
              <w:pStyle w:val="TAL"/>
              <w:rPr>
                <w:szCs w:val="18"/>
                <w:lang w:eastAsia="zh-CN"/>
              </w:rPr>
            </w:pPr>
            <w:r w:rsidRPr="00E45330">
              <w:rPr>
                <w:szCs w:val="18"/>
                <w:lang w:eastAsia="zh-CN"/>
              </w:rPr>
              <w:t>packetDelayBudget</w:t>
            </w:r>
          </w:p>
        </w:tc>
        <w:tc>
          <w:tcPr>
            <w:tcW w:w="1701" w:type="dxa"/>
          </w:tcPr>
          <w:p w14:paraId="1A07E06F" w14:textId="77777777" w:rsidR="00B3349F" w:rsidRPr="00E45330" w:rsidRDefault="00B3349F" w:rsidP="006C3BD7">
            <w:pPr>
              <w:pStyle w:val="TAL"/>
            </w:pPr>
            <w:r w:rsidRPr="00E45330">
              <w:rPr>
                <w:lang w:eastAsia="zh-CN"/>
              </w:rPr>
              <w:t>PacketDelBudget</w:t>
            </w:r>
          </w:p>
        </w:tc>
        <w:tc>
          <w:tcPr>
            <w:tcW w:w="425" w:type="dxa"/>
          </w:tcPr>
          <w:p w14:paraId="3B39BF04" w14:textId="77777777" w:rsidR="00B3349F" w:rsidRPr="00E45330" w:rsidRDefault="00B3349F" w:rsidP="006C3BD7">
            <w:pPr>
              <w:pStyle w:val="TAC"/>
              <w:rPr>
                <w:lang w:eastAsia="zh-CN"/>
              </w:rPr>
            </w:pPr>
            <w:r w:rsidRPr="00E45330">
              <w:rPr>
                <w:lang w:eastAsia="zh-CN"/>
              </w:rPr>
              <w:t>C</w:t>
            </w:r>
          </w:p>
        </w:tc>
        <w:tc>
          <w:tcPr>
            <w:tcW w:w="1134" w:type="dxa"/>
          </w:tcPr>
          <w:p w14:paraId="3161DB3D" w14:textId="77777777" w:rsidR="00B3349F" w:rsidRPr="00E45330" w:rsidRDefault="00B3349F" w:rsidP="006C3BD7">
            <w:pPr>
              <w:pStyle w:val="TAC"/>
              <w:rPr>
                <w:lang w:eastAsia="zh-CN"/>
              </w:rPr>
            </w:pPr>
            <w:r w:rsidRPr="00E45330">
              <w:rPr>
                <w:lang w:eastAsia="zh-CN"/>
              </w:rPr>
              <w:t>0..1</w:t>
            </w:r>
          </w:p>
        </w:tc>
        <w:tc>
          <w:tcPr>
            <w:tcW w:w="2977" w:type="dxa"/>
          </w:tcPr>
          <w:p w14:paraId="12248463" w14:textId="77777777" w:rsidR="00DC35E6" w:rsidRDefault="00DC35E6" w:rsidP="00DC35E6">
            <w:pPr>
              <w:pStyle w:val="TAL"/>
              <w:rPr>
                <w:rFonts w:cs="Arial"/>
                <w:szCs w:val="18"/>
              </w:rPr>
            </w:pPr>
            <w:r w:rsidRPr="00C91F2B">
              <w:rPr>
                <w:lang w:eastAsia="zh-CN"/>
              </w:rPr>
              <w:t xml:space="preserve">Contains an </w:t>
            </w:r>
            <w:r>
              <w:rPr>
                <w:szCs w:val="18"/>
              </w:rPr>
              <w:t>u</w:t>
            </w:r>
            <w:r w:rsidR="00B3349F" w:rsidRPr="00E45330">
              <w:rPr>
                <w:szCs w:val="18"/>
              </w:rPr>
              <w:t xml:space="preserve">nsigned integer indicates the packet delay budget. </w:t>
            </w:r>
            <w:r w:rsidR="00B3349F" w:rsidRPr="00E45330">
              <w:rPr>
                <w:lang w:eastAsia="zh-CN"/>
              </w:rPr>
              <w:t xml:space="preserve">Packet Delay Budget </w:t>
            </w:r>
            <w:r w:rsidR="00B3349F" w:rsidRPr="00E45330">
              <w:t>expressed in milliseconds.</w:t>
            </w:r>
          </w:p>
          <w:p w14:paraId="1DF7798C" w14:textId="77777777" w:rsidR="00DC35E6" w:rsidRDefault="00DC35E6" w:rsidP="00DC35E6">
            <w:pPr>
              <w:pStyle w:val="TAL"/>
              <w:rPr>
                <w:rFonts w:cs="Arial"/>
                <w:szCs w:val="18"/>
              </w:rPr>
            </w:pPr>
          </w:p>
          <w:p w14:paraId="39FEB073" w14:textId="77777777" w:rsidR="00B3349F" w:rsidRPr="00E45330" w:rsidRDefault="00DC35E6" w:rsidP="00DC35E6">
            <w:pPr>
              <w:pStyle w:val="TAL"/>
              <w:rPr>
                <w:rFonts w:cs="Arial"/>
                <w:szCs w:val="18"/>
                <w:lang w:eastAsia="zh-CN"/>
              </w:rPr>
            </w:pPr>
            <w:r>
              <w:rPr>
                <w:rFonts w:cs="Arial"/>
                <w:szCs w:val="18"/>
              </w:rPr>
              <w:t>(</w:t>
            </w:r>
            <w:r w:rsidRPr="00E45330">
              <w:t>NOTE</w:t>
            </w:r>
            <w:r>
              <w:t>)</w:t>
            </w:r>
          </w:p>
        </w:tc>
        <w:tc>
          <w:tcPr>
            <w:tcW w:w="1582" w:type="dxa"/>
          </w:tcPr>
          <w:p w14:paraId="7AC3F547" w14:textId="77777777" w:rsidR="00B3349F" w:rsidRPr="00E45330" w:rsidRDefault="00B3349F" w:rsidP="006C3BD7">
            <w:pPr>
              <w:pStyle w:val="TAL"/>
              <w:rPr>
                <w:szCs w:val="18"/>
              </w:rPr>
            </w:pPr>
          </w:p>
        </w:tc>
      </w:tr>
      <w:tr w:rsidR="00B3349F" w:rsidRPr="00E45330" w14:paraId="513DDBCE" w14:textId="77777777" w:rsidTr="00B335AE">
        <w:trPr>
          <w:cantSplit/>
          <w:trHeight w:val="170"/>
          <w:jc w:val="center"/>
        </w:trPr>
        <w:tc>
          <w:tcPr>
            <w:tcW w:w="1864" w:type="dxa"/>
          </w:tcPr>
          <w:p w14:paraId="50CE6FC3" w14:textId="77777777" w:rsidR="00B3349F" w:rsidRPr="00E45330" w:rsidRDefault="00B3349F" w:rsidP="006C3BD7">
            <w:pPr>
              <w:pStyle w:val="TAL"/>
              <w:rPr>
                <w:szCs w:val="18"/>
                <w:lang w:eastAsia="zh-CN"/>
              </w:rPr>
            </w:pPr>
            <w:r w:rsidRPr="00E45330">
              <w:t>packetErrorRate</w:t>
            </w:r>
          </w:p>
        </w:tc>
        <w:tc>
          <w:tcPr>
            <w:tcW w:w="1701" w:type="dxa"/>
          </w:tcPr>
          <w:p w14:paraId="1AA27B7C" w14:textId="77777777" w:rsidR="00B3349F" w:rsidRPr="00E45330" w:rsidRDefault="00B3349F" w:rsidP="006C3BD7">
            <w:pPr>
              <w:pStyle w:val="TAL"/>
              <w:rPr>
                <w:lang w:eastAsia="zh-CN"/>
              </w:rPr>
            </w:pPr>
            <w:r w:rsidRPr="00E45330">
              <w:rPr>
                <w:lang w:eastAsia="zh-CN"/>
              </w:rPr>
              <w:t>PacketErrRate</w:t>
            </w:r>
          </w:p>
        </w:tc>
        <w:tc>
          <w:tcPr>
            <w:tcW w:w="425" w:type="dxa"/>
          </w:tcPr>
          <w:p w14:paraId="6668103F" w14:textId="77777777" w:rsidR="00B3349F" w:rsidRPr="00E45330" w:rsidRDefault="00B3349F" w:rsidP="006C3BD7">
            <w:pPr>
              <w:pStyle w:val="TAC"/>
              <w:rPr>
                <w:lang w:eastAsia="zh-CN"/>
              </w:rPr>
            </w:pPr>
            <w:r w:rsidRPr="00E45330">
              <w:rPr>
                <w:lang w:eastAsia="zh-CN"/>
              </w:rPr>
              <w:t>C</w:t>
            </w:r>
          </w:p>
        </w:tc>
        <w:tc>
          <w:tcPr>
            <w:tcW w:w="1134" w:type="dxa"/>
          </w:tcPr>
          <w:p w14:paraId="414436AD" w14:textId="77777777" w:rsidR="00B3349F" w:rsidRPr="00E45330" w:rsidRDefault="00B3349F" w:rsidP="006C3BD7">
            <w:pPr>
              <w:pStyle w:val="TAC"/>
              <w:rPr>
                <w:lang w:eastAsia="zh-CN"/>
              </w:rPr>
            </w:pPr>
            <w:r w:rsidRPr="00E45330">
              <w:rPr>
                <w:lang w:eastAsia="zh-CN"/>
              </w:rPr>
              <w:t>0..1</w:t>
            </w:r>
          </w:p>
        </w:tc>
        <w:tc>
          <w:tcPr>
            <w:tcW w:w="2977" w:type="dxa"/>
          </w:tcPr>
          <w:p w14:paraId="70F25300" w14:textId="77777777" w:rsidR="00B3349F" w:rsidRPr="00E45330" w:rsidRDefault="00DC35E6" w:rsidP="006C3BD7">
            <w:pPr>
              <w:pStyle w:val="TAL"/>
              <w:rPr>
                <w:szCs w:val="18"/>
              </w:rPr>
            </w:pPr>
            <w:r>
              <w:rPr>
                <w:szCs w:val="18"/>
              </w:rPr>
              <w:t>Contains</w:t>
            </w:r>
            <w:r w:rsidR="00B3349F" w:rsidRPr="00E45330">
              <w:rPr>
                <w:szCs w:val="18"/>
              </w:rPr>
              <w:t xml:space="preserve"> the packet error rate.</w:t>
            </w:r>
          </w:p>
          <w:p w14:paraId="1B672422" w14:textId="77777777" w:rsidR="00B3349F" w:rsidRPr="00E45330" w:rsidRDefault="00B3349F" w:rsidP="006C3BD7">
            <w:pPr>
              <w:pStyle w:val="TAL"/>
              <w:rPr>
                <w:lang w:eastAsia="zh-CN"/>
              </w:rPr>
            </w:pPr>
            <w:r w:rsidRPr="00E45330">
              <w:rPr>
                <w:lang w:eastAsia="zh-CN"/>
              </w:rPr>
              <w:t>Examples:</w:t>
            </w:r>
          </w:p>
          <w:p w14:paraId="5EE1ED03" w14:textId="77777777" w:rsidR="00B3349F" w:rsidRPr="00E45330" w:rsidRDefault="00DC35E6" w:rsidP="00DC35E6">
            <w:pPr>
              <w:pStyle w:val="TAL"/>
              <w:ind w:left="284" w:hanging="284"/>
              <w:rPr>
                <w:lang w:eastAsia="zh-CN"/>
              </w:rPr>
            </w:pPr>
            <w:r w:rsidRPr="009455FE">
              <w:rPr>
                <w:lang w:eastAsia="zh-CN"/>
              </w:rPr>
              <w:t>-</w:t>
            </w:r>
            <w:r>
              <w:rPr>
                <w:lang w:eastAsia="zh-CN"/>
              </w:rPr>
              <w:tab/>
            </w:r>
            <w:r w:rsidR="00B3349F" w:rsidRPr="00E45330">
              <w:rPr>
                <w:lang w:eastAsia="zh-CN"/>
              </w:rPr>
              <w:t>Packer Error Rate 4x10</w:t>
            </w:r>
            <w:r w:rsidR="00B3349F" w:rsidRPr="00E45330">
              <w:rPr>
                <w:vertAlign w:val="superscript"/>
                <w:lang w:eastAsia="zh-CN"/>
              </w:rPr>
              <w:t xml:space="preserve">-6 </w:t>
            </w:r>
            <w:r w:rsidR="00B3349F" w:rsidRPr="00E45330">
              <w:rPr>
                <w:lang w:eastAsia="zh-CN"/>
              </w:rPr>
              <w:t xml:space="preserve">shall be encoded as </w:t>
            </w:r>
            <w:r w:rsidR="00B3349F" w:rsidRPr="00E45330">
              <w:t>"4E-</w:t>
            </w:r>
            <w:r w:rsidR="00B3349F" w:rsidRPr="00E45330">
              <w:rPr>
                <w:lang w:eastAsia="zh-CN"/>
              </w:rPr>
              <w:t>6".</w:t>
            </w:r>
          </w:p>
          <w:p w14:paraId="1C4E82EE" w14:textId="77777777" w:rsidR="00DC35E6" w:rsidRDefault="00DC35E6" w:rsidP="00DC35E6">
            <w:pPr>
              <w:pStyle w:val="TAL"/>
              <w:ind w:left="284" w:hanging="284"/>
              <w:rPr>
                <w:rFonts w:cs="Arial"/>
                <w:szCs w:val="18"/>
              </w:rPr>
            </w:pPr>
            <w:r w:rsidRPr="009455FE">
              <w:rPr>
                <w:lang w:eastAsia="zh-CN"/>
              </w:rPr>
              <w:t>-</w:t>
            </w:r>
            <w:r>
              <w:rPr>
                <w:lang w:eastAsia="zh-CN"/>
              </w:rPr>
              <w:tab/>
            </w:r>
            <w:r w:rsidR="00B3349F" w:rsidRPr="00E45330">
              <w:rPr>
                <w:lang w:eastAsia="zh-CN"/>
              </w:rPr>
              <w:t>Packer Error Rate 10</w:t>
            </w:r>
            <w:r w:rsidR="00B3349F" w:rsidRPr="00E45330">
              <w:rPr>
                <w:vertAlign w:val="superscript"/>
                <w:lang w:eastAsia="zh-CN"/>
              </w:rPr>
              <w:t xml:space="preserve">-2 </w:t>
            </w:r>
            <w:r w:rsidR="00B3349F" w:rsidRPr="00E45330">
              <w:rPr>
                <w:lang w:eastAsia="zh-CN"/>
              </w:rPr>
              <w:t>shall be encoded as</w:t>
            </w:r>
            <w:r w:rsidR="00B3349F" w:rsidRPr="00E45330">
              <w:t>"1E</w:t>
            </w:r>
            <w:r w:rsidR="00B3349F" w:rsidRPr="00E45330">
              <w:rPr>
                <w:lang w:eastAsia="zh-CN"/>
              </w:rPr>
              <w:t>-2".</w:t>
            </w:r>
          </w:p>
          <w:p w14:paraId="0B019B16" w14:textId="77777777" w:rsidR="00DC35E6" w:rsidRDefault="00DC35E6" w:rsidP="00DC35E6">
            <w:pPr>
              <w:pStyle w:val="TAL"/>
              <w:rPr>
                <w:rFonts w:cs="Arial"/>
                <w:szCs w:val="18"/>
              </w:rPr>
            </w:pPr>
          </w:p>
          <w:p w14:paraId="57A75E6D" w14:textId="77777777" w:rsidR="00B3349F" w:rsidRPr="00E45330" w:rsidRDefault="00DC35E6" w:rsidP="00DC35E6">
            <w:pPr>
              <w:pStyle w:val="TAL"/>
              <w:rPr>
                <w:rFonts w:cs="Arial"/>
                <w:szCs w:val="18"/>
                <w:lang w:eastAsia="zh-CN"/>
              </w:rPr>
            </w:pPr>
            <w:r>
              <w:rPr>
                <w:rFonts w:cs="Arial"/>
                <w:szCs w:val="18"/>
              </w:rPr>
              <w:t>(</w:t>
            </w:r>
            <w:r w:rsidRPr="00E45330">
              <w:t>NOTE</w:t>
            </w:r>
            <w:r>
              <w:t>)</w:t>
            </w:r>
          </w:p>
        </w:tc>
        <w:tc>
          <w:tcPr>
            <w:tcW w:w="1582" w:type="dxa"/>
          </w:tcPr>
          <w:p w14:paraId="4ADE67B8" w14:textId="77777777" w:rsidR="00B3349F" w:rsidRPr="00E45330" w:rsidRDefault="00B3349F" w:rsidP="006C3BD7">
            <w:pPr>
              <w:pStyle w:val="TAL"/>
              <w:rPr>
                <w:szCs w:val="18"/>
              </w:rPr>
            </w:pPr>
          </w:p>
        </w:tc>
      </w:tr>
      <w:tr w:rsidR="00B3349F" w:rsidRPr="00E45330" w14:paraId="54EC7A4A" w14:textId="77777777" w:rsidTr="00B335AE">
        <w:trPr>
          <w:cantSplit/>
          <w:trHeight w:val="170"/>
          <w:jc w:val="center"/>
        </w:trPr>
        <w:tc>
          <w:tcPr>
            <w:tcW w:w="1864" w:type="dxa"/>
          </w:tcPr>
          <w:p w14:paraId="4D263F22" w14:textId="77777777" w:rsidR="00B3349F" w:rsidRPr="00E45330" w:rsidRDefault="00B3349F" w:rsidP="006C3BD7">
            <w:pPr>
              <w:pStyle w:val="TAL"/>
              <w:rPr>
                <w:szCs w:val="18"/>
                <w:lang w:eastAsia="zh-CN"/>
              </w:rPr>
            </w:pPr>
            <w:r w:rsidRPr="00E45330">
              <w:t>averagingWindow</w:t>
            </w:r>
          </w:p>
        </w:tc>
        <w:tc>
          <w:tcPr>
            <w:tcW w:w="1701" w:type="dxa"/>
          </w:tcPr>
          <w:p w14:paraId="4F50D843" w14:textId="77777777" w:rsidR="00B3349F" w:rsidRPr="00E45330" w:rsidRDefault="00B3349F" w:rsidP="006C3BD7">
            <w:pPr>
              <w:pStyle w:val="TAL"/>
            </w:pPr>
            <w:r w:rsidRPr="00E45330">
              <w:rPr>
                <w:lang w:eastAsia="zh-CN"/>
              </w:rPr>
              <w:t>AverWindow</w:t>
            </w:r>
          </w:p>
        </w:tc>
        <w:tc>
          <w:tcPr>
            <w:tcW w:w="425" w:type="dxa"/>
          </w:tcPr>
          <w:p w14:paraId="6B85652B" w14:textId="77777777" w:rsidR="00B3349F" w:rsidRPr="00E45330" w:rsidRDefault="00B3349F" w:rsidP="006C3BD7">
            <w:pPr>
              <w:pStyle w:val="TAC"/>
            </w:pPr>
            <w:r w:rsidRPr="00E45330">
              <w:rPr>
                <w:lang w:eastAsia="zh-CN"/>
              </w:rPr>
              <w:t>C</w:t>
            </w:r>
          </w:p>
        </w:tc>
        <w:tc>
          <w:tcPr>
            <w:tcW w:w="1134" w:type="dxa"/>
          </w:tcPr>
          <w:p w14:paraId="778712DC" w14:textId="77777777" w:rsidR="00B3349F" w:rsidRPr="00E45330" w:rsidRDefault="00B3349F" w:rsidP="006C3BD7">
            <w:pPr>
              <w:pStyle w:val="TAC"/>
            </w:pPr>
            <w:r w:rsidRPr="00E45330">
              <w:rPr>
                <w:lang w:eastAsia="zh-CN"/>
              </w:rPr>
              <w:t>0..1</w:t>
            </w:r>
          </w:p>
        </w:tc>
        <w:tc>
          <w:tcPr>
            <w:tcW w:w="2977" w:type="dxa"/>
          </w:tcPr>
          <w:p w14:paraId="13EB8606" w14:textId="77777777" w:rsidR="00B3349F" w:rsidRDefault="00B3349F" w:rsidP="006C3BD7">
            <w:pPr>
              <w:pStyle w:val="TAL"/>
              <w:rPr>
                <w:szCs w:val="18"/>
              </w:rPr>
            </w:pPr>
            <w:r w:rsidRPr="00E45330">
              <w:rPr>
                <w:szCs w:val="18"/>
              </w:rPr>
              <w:t>Indicates the averaging window.</w:t>
            </w:r>
          </w:p>
          <w:p w14:paraId="4D8150A5" w14:textId="77777777" w:rsidR="00DC35E6" w:rsidRPr="00E45330" w:rsidRDefault="00DC35E6" w:rsidP="006C3BD7">
            <w:pPr>
              <w:pStyle w:val="TAL"/>
              <w:rPr>
                <w:szCs w:val="18"/>
              </w:rPr>
            </w:pPr>
          </w:p>
          <w:p w14:paraId="74FFBA2E" w14:textId="77777777" w:rsidR="00B3349F" w:rsidRPr="00E45330" w:rsidRDefault="00B3349F" w:rsidP="006C3BD7">
            <w:pPr>
              <w:pStyle w:val="TAL"/>
              <w:rPr>
                <w:rFonts w:cs="Arial"/>
                <w:szCs w:val="18"/>
                <w:lang w:eastAsia="zh-CN"/>
              </w:rPr>
            </w:pPr>
            <w:r w:rsidRPr="00E45330">
              <w:rPr>
                <w:rFonts w:cs="Arial"/>
                <w:szCs w:val="18"/>
                <w:lang w:eastAsia="zh-CN"/>
              </w:rPr>
              <w:t xml:space="preserve">This </w:t>
            </w:r>
            <w:r w:rsidR="00DC35E6" w:rsidRPr="00320FE2">
              <w:rPr>
                <w:rFonts w:cs="Arial"/>
                <w:szCs w:val="18"/>
                <w:lang w:eastAsia="zh-CN"/>
              </w:rPr>
              <w:t>attribute</w:t>
            </w:r>
            <w:r w:rsidRPr="00E45330">
              <w:rPr>
                <w:rFonts w:cs="Arial"/>
                <w:szCs w:val="18"/>
                <w:lang w:eastAsia="zh-CN"/>
              </w:rPr>
              <w:t xml:space="preserve"> shall be present only for a GBR QoS flow or a Delay Critical GBR QoS flow.</w:t>
            </w:r>
          </w:p>
        </w:tc>
        <w:tc>
          <w:tcPr>
            <w:tcW w:w="1582" w:type="dxa"/>
          </w:tcPr>
          <w:p w14:paraId="11967AAA" w14:textId="77777777" w:rsidR="00B3349F" w:rsidRPr="00E45330" w:rsidRDefault="00B3349F" w:rsidP="006C3BD7">
            <w:pPr>
              <w:pStyle w:val="TAL"/>
              <w:rPr>
                <w:szCs w:val="18"/>
              </w:rPr>
            </w:pPr>
          </w:p>
        </w:tc>
      </w:tr>
      <w:tr w:rsidR="00B3349F" w:rsidRPr="00E45330" w14:paraId="130D5D99" w14:textId="77777777" w:rsidTr="00B335AE">
        <w:trPr>
          <w:cantSplit/>
          <w:trHeight w:val="170"/>
          <w:jc w:val="center"/>
        </w:trPr>
        <w:tc>
          <w:tcPr>
            <w:tcW w:w="1864" w:type="dxa"/>
          </w:tcPr>
          <w:p w14:paraId="0F1C3B02" w14:textId="77777777" w:rsidR="00B3349F" w:rsidRPr="00E45330" w:rsidRDefault="00B3349F" w:rsidP="006C3BD7">
            <w:pPr>
              <w:pStyle w:val="TAL"/>
            </w:pPr>
            <w:r w:rsidRPr="00E45330">
              <w:t>maxDataBurstVol</w:t>
            </w:r>
          </w:p>
        </w:tc>
        <w:tc>
          <w:tcPr>
            <w:tcW w:w="1701" w:type="dxa"/>
          </w:tcPr>
          <w:p w14:paraId="49107233" w14:textId="77777777" w:rsidR="00B3349F" w:rsidRPr="00E45330" w:rsidRDefault="00B3349F" w:rsidP="006C3BD7">
            <w:pPr>
              <w:pStyle w:val="TAL"/>
              <w:rPr>
                <w:lang w:eastAsia="zh-CN"/>
              </w:rPr>
            </w:pPr>
            <w:r w:rsidRPr="00E45330">
              <w:rPr>
                <w:lang w:eastAsia="zh-CN"/>
              </w:rPr>
              <w:t>ExtMaxDataBurstVol</w:t>
            </w:r>
          </w:p>
        </w:tc>
        <w:tc>
          <w:tcPr>
            <w:tcW w:w="425" w:type="dxa"/>
          </w:tcPr>
          <w:p w14:paraId="16F9EA64" w14:textId="77777777" w:rsidR="00B3349F" w:rsidRPr="00E45330" w:rsidRDefault="00B3349F" w:rsidP="006C3BD7">
            <w:pPr>
              <w:pStyle w:val="TAC"/>
              <w:rPr>
                <w:lang w:eastAsia="zh-CN"/>
              </w:rPr>
            </w:pPr>
            <w:r w:rsidRPr="00E45330">
              <w:rPr>
                <w:lang w:eastAsia="zh-CN"/>
              </w:rPr>
              <w:t>C</w:t>
            </w:r>
          </w:p>
        </w:tc>
        <w:tc>
          <w:tcPr>
            <w:tcW w:w="1134" w:type="dxa"/>
          </w:tcPr>
          <w:p w14:paraId="0CA1CC55" w14:textId="77777777" w:rsidR="00B3349F" w:rsidRPr="00E45330" w:rsidRDefault="00B3349F" w:rsidP="006C3BD7">
            <w:pPr>
              <w:pStyle w:val="TAC"/>
              <w:rPr>
                <w:lang w:eastAsia="zh-CN"/>
              </w:rPr>
            </w:pPr>
            <w:r w:rsidRPr="00E45330">
              <w:rPr>
                <w:lang w:eastAsia="zh-CN"/>
              </w:rPr>
              <w:t>0..1</w:t>
            </w:r>
          </w:p>
        </w:tc>
        <w:tc>
          <w:tcPr>
            <w:tcW w:w="2977" w:type="dxa"/>
          </w:tcPr>
          <w:p w14:paraId="36288FBA" w14:textId="77777777" w:rsidR="00B3349F" w:rsidRDefault="00DC35E6" w:rsidP="006C3BD7">
            <w:pPr>
              <w:pStyle w:val="TAL"/>
              <w:rPr>
                <w:szCs w:val="18"/>
              </w:rPr>
            </w:pPr>
            <w:r w:rsidRPr="00320FE2">
              <w:rPr>
                <w:szCs w:val="18"/>
              </w:rPr>
              <w:t xml:space="preserve">Contains an </w:t>
            </w:r>
            <w:r>
              <w:rPr>
                <w:szCs w:val="18"/>
              </w:rPr>
              <w:t>u</w:t>
            </w:r>
            <w:r w:rsidR="00B3349F" w:rsidRPr="00E45330">
              <w:rPr>
                <w:szCs w:val="18"/>
              </w:rPr>
              <w:t xml:space="preserve">nsigned Integer </w:t>
            </w:r>
            <w:r w:rsidR="00B274C9">
              <w:rPr>
                <w:szCs w:val="18"/>
              </w:rPr>
              <w:t>i</w:t>
            </w:r>
            <w:r w:rsidR="00B3349F" w:rsidRPr="00E45330">
              <w:rPr>
                <w:szCs w:val="18"/>
              </w:rPr>
              <w:t>ndicat</w:t>
            </w:r>
            <w:r w:rsidR="00B274C9">
              <w:rPr>
                <w:szCs w:val="18"/>
              </w:rPr>
              <w:t>ing</w:t>
            </w:r>
            <w:r w:rsidR="00B3349F" w:rsidRPr="00E45330">
              <w:rPr>
                <w:szCs w:val="18"/>
              </w:rPr>
              <w:t xml:space="preserve"> the maximum data burst volume.</w:t>
            </w:r>
          </w:p>
          <w:p w14:paraId="4D1EAAE9" w14:textId="77777777" w:rsidR="00B274C9" w:rsidRDefault="00B274C9" w:rsidP="006C3BD7">
            <w:pPr>
              <w:pStyle w:val="TAL"/>
              <w:rPr>
                <w:szCs w:val="18"/>
              </w:rPr>
            </w:pPr>
          </w:p>
          <w:p w14:paraId="2C8F8C68" w14:textId="77777777" w:rsidR="00B274C9" w:rsidRPr="00E45330" w:rsidRDefault="00B274C9" w:rsidP="006C3BD7">
            <w:pPr>
              <w:pStyle w:val="TAL"/>
              <w:rPr>
                <w:szCs w:val="18"/>
              </w:rPr>
            </w:pPr>
            <w:r w:rsidRPr="00054C5F">
              <w:rPr>
                <w:szCs w:val="18"/>
              </w:rPr>
              <w:t xml:space="preserve">This </w:t>
            </w:r>
            <w:r>
              <w:rPr>
                <w:szCs w:val="18"/>
              </w:rPr>
              <w:t>attribute</w:t>
            </w:r>
            <w:r w:rsidRPr="00054C5F">
              <w:rPr>
                <w:szCs w:val="18"/>
              </w:rPr>
              <w:t xml:space="preserve"> shall be present only for </w:t>
            </w:r>
            <w:r>
              <w:rPr>
                <w:szCs w:val="18"/>
              </w:rPr>
              <w:t xml:space="preserve">a </w:t>
            </w:r>
            <w:r w:rsidRPr="00054C5F">
              <w:rPr>
                <w:szCs w:val="18"/>
              </w:rPr>
              <w:t>Delay Critical GBR QoS flow.</w:t>
            </w:r>
          </w:p>
        </w:tc>
        <w:tc>
          <w:tcPr>
            <w:tcW w:w="1582" w:type="dxa"/>
          </w:tcPr>
          <w:p w14:paraId="1A0A2A81" w14:textId="77777777" w:rsidR="00B3349F" w:rsidRPr="00E45330" w:rsidRDefault="00B3349F" w:rsidP="006C3BD7">
            <w:pPr>
              <w:pStyle w:val="TAL"/>
              <w:rPr>
                <w:szCs w:val="18"/>
              </w:rPr>
            </w:pPr>
          </w:p>
        </w:tc>
      </w:tr>
      <w:tr w:rsidR="00B3349F" w:rsidRPr="00E45330" w14:paraId="79BF7414" w14:textId="77777777" w:rsidTr="00B335AE">
        <w:trPr>
          <w:cantSplit/>
          <w:trHeight w:val="170"/>
          <w:jc w:val="center"/>
        </w:trPr>
        <w:tc>
          <w:tcPr>
            <w:tcW w:w="9683" w:type="dxa"/>
            <w:gridSpan w:val="6"/>
          </w:tcPr>
          <w:p w14:paraId="02CC7C0B" w14:textId="77777777" w:rsidR="00B3349F" w:rsidRPr="00E45330" w:rsidRDefault="00B3349F" w:rsidP="006C3BD7">
            <w:pPr>
              <w:pStyle w:val="TAN"/>
              <w:rPr>
                <w:szCs w:val="18"/>
              </w:rPr>
            </w:pPr>
            <w:r w:rsidRPr="00E45330">
              <w:t>NOTE:</w:t>
            </w:r>
            <w:r w:rsidRPr="00E45330">
              <w:tab/>
              <w:t xml:space="preserve">Either </w:t>
            </w:r>
            <w:r w:rsidR="002258B5">
              <w:t xml:space="preserve">the </w:t>
            </w:r>
            <w:r w:rsidRPr="00E45330">
              <w:t xml:space="preserve">"pqi" attribute or </w:t>
            </w:r>
            <w:r w:rsidR="002258B5">
              <w:t xml:space="preserve">the </w:t>
            </w:r>
            <w:r w:rsidRPr="00E45330">
              <w:t>"resourceType", "priorityLevel", "packetDelayBudget" and "packetErrorRate" attributes shall be present.</w:t>
            </w:r>
          </w:p>
        </w:tc>
      </w:tr>
    </w:tbl>
    <w:p w14:paraId="40D52B6A" w14:textId="77777777" w:rsidR="00B3349F" w:rsidRPr="00E45330" w:rsidRDefault="00B3349F" w:rsidP="00B3349F">
      <w:pPr>
        <w:rPr>
          <w:lang w:val="en-US"/>
        </w:rPr>
      </w:pPr>
    </w:p>
    <w:p w14:paraId="4CEF4D8F" w14:textId="77777777" w:rsidR="00B3349F" w:rsidRPr="00E45330" w:rsidRDefault="006C3BD7" w:rsidP="00B3349F">
      <w:pPr>
        <w:pStyle w:val="Heading4"/>
        <w:rPr>
          <w:lang w:val="en-US"/>
        </w:rPr>
      </w:pPr>
      <w:bookmarkStart w:id="6565" w:name="_Toc85528164"/>
      <w:bookmarkStart w:id="6566" w:name="_Toc90649789"/>
      <w:bookmarkStart w:id="6567" w:name="_Toc170113518"/>
      <w:r w:rsidRPr="00E45330">
        <w:rPr>
          <w:lang w:val="en-US"/>
        </w:rPr>
        <w:t>6.7</w:t>
      </w:r>
      <w:r w:rsidR="00B3349F" w:rsidRPr="00E45330">
        <w:rPr>
          <w:lang w:val="en-US"/>
        </w:rPr>
        <w:t>.6.3</w:t>
      </w:r>
      <w:r w:rsidR="00B3349F" w:rsidRPr="00E45330">
        <w:rPr>
          <w:lang w:val="en-US"/>
        </w:rPr>
        <w:tab/>
        <w:t>Simple data types and enumerations</w:t>
      </w:r>
      <w:bookmarkEnd w:id="6565"/>
      <w:bookmarkEnd w:id="6566"/>
      <w:bookmarkEnd w:id="6567"/>
    </w:p>
    <w:p w14:paraId="137F4ECE" w14:textId="77777777" w:rsidR="00B3349F" w:rsidRPr="00E45330" w:rsidRDefault="006C3BD7" w:rsidP="00B3349F">
      <w:pPr>
        <w:pStyle w:val="Heading5"/>
      </w:pPr>
      <w:bookmarkStart w:id="6568" w:name="_Toc85528165"/>
      <w:bookmarkStart w:id="6569" w:name="_Toc90649790"/>
      <w:bookmarkStart w:id="6570" w:name="_Toc170113519"/>
      <w:r w:rsidRPr="00E45330">
        <w:t>6.7</w:t>
      </w:r>
      <w:r w:rsidR="00B3349F" w:rsidRPr="00E45330">
        <w:t>.6.3.1</w:t>
      </w:r>
      <w:r w:rsidR="00B3349F" w:rsidRPr="00E45330">
        <w:tab/>
        <w:t>Introduction</w:t>
      </w:r>
      <w:bookmarkEnd w:id="6568"/>
      <w:bookmarkEnd w:id="6569"/>
      <w:bookmarkEnd w:id="6570"/>
    </w:p>
    <w:p w14:paraId="15FEDEE0" w14:textId="77777777" w:rsidR="00B3349F" w:rsidRPr="00E45330" w:rsidRDefault="00B3349F" w:rsidP="00B3349F">
      <w:r w:rsidRPr="00E45330">
        <w:t>This clause defines simple data types and enumerations that can be referenced from data structures defined in the previous clauses.</w:t>
      </w:r>
    </w:p>
    <w:p w14:paraId="6DB8E707" w14:textId="77777777" w:rsidR="00B3349F" w:rsidRPr="00E45330" w:rsidRDefault="006C3BD7" w:rsidP="00B3349F">
      <w:pPr>
        <w:pStyle w:val="Heading5"/>
      </w:pPr>
      <w:bookmarkStart w:id="6571" w:name="_Toc85528166"/>
      <w:bookmarkStart w:id="6572" w:name="_Toc90649791"/>
      <w:bookmarkStart w:id="6573" w:name="_Toc170113520"/>
      <w:r w:rsidRPr="00E45330">
        <w:t>6.7</w:t>
      </w:r>
      <w:r w:rsidR="00B3349F" w:rsidRPr="00E45330">
        <w:t>.6.3.2</w:t>
      </w:r>
      <w:r w:rsidR="00B3349F" w:rsidRPr="00E45330">
        <w:tab/>
        <w:t>Simple data types</w:t>
      </w:r>
      <w:bookmarkEnd w:id="6571"/>
      <w:bookmarkEnd w:id="6572"/>
      <w:bookmarkEnd w:id="6573"/>
      <w:r w:rsidR="00B3349F" w:rsidRPr="00E45330">
        <w:t xml:space="preserve"> </w:t>
      </w:r>
    </w:p>
    <w:p w14:paraId="6983E576" w14:textId="77777777" w:rsidR="00B3349F" w:rsidRPr="00E45330" w:rsidRDefault="00B3349F" w:rsidP="00B3349F">
      <w:r w:rsidRPr="00E45330">
        <w:t xml:space="preserve">The simple data types defined in </w:t>
      </w:r>
      <w:r w:rsidR="00587880" w:rsidRPr="00E45330">
        <w:t>table</w:t>
      </w:r>
      <w:r w:rsidR="00587880">
        <w:t> </w:t>
      </w:r>
      <w:r w:rsidR="006C3BD7" w:rsidRPr="00E45330">
        <w:t>6.7</w:t>
      </w:r>
      <w:r w:rsidRPr="00E45330">
        <w:t>.6.3.2-1 shall be supported.</w:t>
      </w:r>
    </w:p>
    <w:p w14:paraId="0406CBB1" w14:textId="77777777" w:rsidR="00B3349F" w:rsidRPr="00E45330" w:rsidRDefault="00587880" w:rsidP="00B3349F">
      <w:pPr>
        <w:pStyle w:val="TH"/>
      </w:pPr>
      <w:r w:rsidRPr="00E45330">
        <w:lastRenderedPageBreak/>
        <w:t>Table</w:t>
      </w:r>
      <w:r>
        <w:t> </w:t>
      </w:r>
      <w:r w:rsidR="006C3BD7" w:rsidRPr="00E45330">
        <w:t>6.7</w:t>
      </w:r>
      <w:r w:rsidR="00B3349F" w:rsidRPr="00E45330">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40"/>
        <w:gridCol w:w="1611"/>
        <w:gridCol w:w="3948"/>
        <w:gridCol w:w="2426"/>
      </w:tblGrid>
      <w:tr w:rsidR="00B3349F" w:rsidRPr="00E45330" w14:paraId="15DB871F" w14:textId="77777777" w:rsidTr="00B335AE">
        <w:trPr>
          <w:jc w:val="center"/>
        </w:trPr>
        <w:tc>
          <w:tcPr>
            <w:tcW w:w="852" w:type="pct"/>
            <w:shd w:val="clear" w:color="auto" w:fill="C0C0C0"/>
            <w:tcMar>
              <w:top w:w="0" w:type="dxa"/>
              <w:left w:w="108" w:type="dxa"/>
              <w:bottom w:w="0" w:type="dxa"/>
              <w:right w:w="108" w:type="dxa"/>
            </w:tcMar>
          </w:tcPr>
          <w:p w14:paraId="13C10764" w14:textId="77777777" w:rsidR="00B3349F" w:rsidRPr="00E45330" w:rsidRDefault="00B3349F" w:rsidP="006C3BD7">
            <w:pPr>
              <w:pStyle w:val="TAH"/>
            </w:pPr>
            <w:r w:rsidRPr="00E45330">
              <w:t>Type Name</w:t>
            </w:r>
          </w:p>
        </w:tc>
        <w:tc>
          <w:tcPr>
            <w:tcW w:w="837" w:type="pct"/>
            <w:shd w:val="clear" w:color="auto" w:fill="C0C0C0"/>
            <w:tcMar>
              <w:top w:w="0" w:type="dxa"/>
              <w:left w:w="108" w:type="dxa"/>
              <w:bottom w:w="0" w:type="dxa"/>
              <w:right w:w="108" w:type="dxa"/>
            </w:tcMar>
          </w:tcPr>
          <w:p w14:paraId="6F4542BE" w14:textId="77777777" w:rsidR="00B3349F" w:rsidRPr="00E45330" w:rsidRDefault="00B3349F" w:rsidP="006C3BD7">
            <w:pPr>
              <w:pStyle w:val="TAH"/>
            </w:pPr>
            <w:r w:rsidRPr="00E45330">
              <w:t>Type Definition</w:t>
            </w:r>
          </w:p>
        </w:tc>
        <w:tc>
          <w:tcPr>
            <w:tcW w:w="2051" w:type="pct"/>
            <w:shd w:val="clear" w:color="auto" w:fill="C0C0C0"/>
          </w:tcPr>
          <w:p w14:paraId="4F1E74CC" w14:textId="77777777" w:rsidR="00B3349F" w:rsidRPr="00E45330" w:rsidRDefault="00B3349F" w:rsidP="006C3BD7">
            <w:pPr>
              <w:pStyle w:val="TAH"/>
            </w:pPr>
            <w:r w:rsidRPr="00E45330">
              <w:t>Description</w:t>
            </w:r>
          </w:p>
        </w:tc>
        <w:tc>
          <w:tcPr>
            <w:tcW w:w="1261" w:type="pct"/>
            <w:shd w:val="clear" w:color="auto" w:fill="C0C0C0"/>
          </w:tcPr>
          <w:p w14:paraId="5E73A706" w14:textId="77777777" w:rsidR="00B3349F" w:rsidRPr="00E45330" w:rsidRDefault="00B3349F" w:rsidP="006C3BD7">
            <w:pPr>
              <w:pStyle w:val="TAH"/>
            </w:pPr>
            <w:r w:rsidRPr="00E45330">
              <w:t>Applicability</w:t>
            </w:r>
          </w:p>
        </w:tc>
      </w:tr>
      <w:tr w:rsidR="00B3349F" w:rsidRPr="00E45330" w14:paraId="4C4A967E" w14:textId="77777777" w:rsidTr="00B335AE">
        <w:trPr>
          <w:jc w:val="center"/>
        </w:trPr>
        <w:tc>
          <w:tcPr>
            <w:tcW w:w="852" w:type="pct"/>
            <w:tcMar>
              <w:top w:w="0" w:type="dxa"/>
              <w:left w:w="108" w:type="dxa"/>
              <w:bottom w:w="0" w:type="dxa"/>
              <w:right w:w="108" w:type="dxa"/>
            </w:tcMar>
          </w:tcPr>
          <w:p w14:paraId="21DB5FFE" w14:textId="77777777" w:rsidR="00B3349F" w:rsidRPr="00E45330" w:rsidRDefault="00B3349F" w:rsidP="006C3BD7">
            <w:pPr>
              <w:pStyle w:val="TAL"/>
            </w:pPr>
          </w:p>
        </w:tc>
        <w:tc>
          <w:tcPr>
            <w:tcW w:w="837" w:type="pct"/>
            <w:tcMar>
              <w:top w:w="0" w:type="dxa"/>
              <w:left w:w="108" w:type="dxa"/>
              <w:bottom w:w="0" w:type="dxa"/>
              <w:right w:w="108" w:type="dxa"/>
            </w:tcMar>
          </w:tcPr>
          <w:p w14:paraId="77FE61CC" w14:textId="77777777" w:rsidR="00B3349F" w:rsidRPr="00E45330" w:rsidRDefault="00B3349F" w:rsidP="006C3BD7">
            <w:pPr>
              <w:pStyle w:val="TAL"/>
              <w:rPr>
                <w:lang w:eastAsia="zh-CN"/>
              </w:rPr>
            </w:pPr>
          </w:p>
        </w:tc>
        <w:tc>
          <w:tcPr>
            <w:tcW w:w="2051" w:type="pct"/>
          </w:tcPr>
          <w:p w14:paraId="74FAB6BB" w14:textId="77777777" w:rsidR="00B3349F" w:rsidRPr="00E45330" w:rsidRDefault="00B3349F" w:rsidP="006C3BD7">
            <w:pPr>
              <w:pStyle w:val="TAL"/>
            </w:pPr>
          </w:p>
        </w:tc>
        <w:tc>
          <w:tcPr>
            <w:tcW w:w="1261" w:type="pct"/>
          </w:tcPr>
          <w:p w14:paraId="51412C3A" w14:textId="77777777" w:rsidR="00B3349F" w:rsidRPr="00E45330" w:rsidRDefault="00B3349F" w:rsidP="006C3BD7">
            <w:pPr>
              <w:pStyle w:val="TAL"/>
            </w:pPr>
          </w:p>
        </w:tc>
      </w:tr>
    </w:tbl>
    <w:p w14:paraId="647C4F6A" w14:textId="77777777" w:rsidR="00B3349F" w:rsidRPr="00E45330" w:rsidRDefault="006C3BD7" w:rsidP="00B3349F">
      <w:pPr>
        <w:pStyle w:val="Heading5"/>
      </w:pPr>
      <w:bookmarkStart w:id="6574" w:name="_Toc81388973"/>
      <w:bookmarkStart w:id="6575" w:name="_Toc85528167"/>
      <w:bookmarkStart w:id="6576" w:name="_Toc90649792"/>
      <w:bookmarkStart w:id="6577" w:name="_Toc170113521"/>
      <w:r w:rsidRPr="00E45330">
        <w:t>6.7</w:t>
      </w:r>
      <w:r w:rsidR="00B3349F" w:rsidRPr="00E45330">
        <w:t>.6.3.3</w:t>
      </w:r>
      <w:r w:rsidR="00B3349F" w:rsidRPr="00E45330">
        <w:tab/>
        <w:t xml:space="preserve">Enumeration: </w:t>
      </w:r>
      <w:bookmarkEnd w:id="6574"/>
      <w:r w:rsidR="00B3349F" w:rsidRPr="00E45330">
        <w:t>Action</w:t>
      </w:r>
      <w:bookmarkEnd w:id="6575"/>
      <w:bookmarkEnd w:id="6576"/>
      <w:bookmarkEnd w:id="6577"/>
    </w:p>
    <w:p w14:paraId="0FFF8814" w14:textId="77777777" w:rsidR="00B3349F" w:rsidRPr="00E45330" w:rsidRDefault="00B3349F" w:rsidP="00B3349F">
      <w:pPr>
        <w:pStyle w:val="TH"/>
      </w:pPr>
      <w:r w:rsidRPr="00E45330">
        <w:t>Table </w:t>
      </w:r>
      <w:r w:rsidR="006C3BD7" w:rsidRPr="00E45330">
        <w:t>6.7</w:t>
      </w:r>
      <w:r w:rsidRPr="00E45330">
        <w:t>.6.3.</w:t>
      </w:r>
      <w:r w:rsidRPr="00E45330">
        <w:rPr>
          <w:lang w:eastAsia="zh-CN"/>
        </w:rPr>
        <w:t>3</w:t>
      </w:r>
      <w:r w:rsidRPr="00E45330">
        <w:t>-1: Enumeration Action</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706"/>
        <w:gridCol w:w="4530"/>
        <w:gridCol w:w="2485"/>
      </w:tblGrid>
      <w:tr w:rsidR="00B3349F" w:rsidRPr="00E45330" w14:paraId="70A0A546" w14:textId="77777777" w:rsidTr="00B335AE">
        <w:tc>
          <w:tcPr>
            <w:tcW w:w="1392" w:type="pct"/>
            <w:shd w:val="clear" w:color="auto" w:fill="C0C0C0"/>
            <w:tcMar>
              <w:top w:w="0" w:type="dxa"/>
              <w:left w:w="108" w:type="dxa"/>
              <w:bottom w:w="0" w:type="dxa"/>
              <w:right w:w="108" w:type="dxa"/>
            </w:tcMar>
            <w:hideMark/>
          </w:tcPr>
          <w:p w14:paraId="59141053" w14:textId="77777777" w:rsidR="00B3349F" w:rsidRPr="00E45330" w:rsidRDefault="00B3349F" w:rsidP="006C3BD7">
            <w:pPr>
              <w:pStyle w:val="TAH"/>
            </w:pPr>
            <w:r w:rsidRPr="00E45330">
              <w:t>Enumeration value</w:t>
            </w:r>
          </w:p>
        </w:tc>
        <w:tc>
          <w:tcPr>
            <w:tcW w:w="2330" w:type="pct"/>
            <w:shd w:val="clear" w:color="auto" w:fill="C0C0C0"/>
            <w:tcMar>
              <w:top w:w="0" w:type="dxa"/>
              <w:left w:w="108" w:type="dxa"/>
              <w:bottom w:w="0" w:type="dxa"/>
              <w:right w:w="108" w:type="dxa"/>
            </w:tcMar>
            <w:hideMark/>
          </w:tcPr>
          <w:p w14:paraId="71C32EAB" w14:textId="77777777" w:rsidR="00B3349F" w:rsidRPr="00E45330" w:rsidRDefault="00B3349F" w:rsidP="006C3BD7">
            <w:pPr>
              <w:pStyle w:val="TAH"/>
            </w:pPr>
            <w:r w:rsidRPr="00E45330">
              <w:t>Description</w:t>
            </w:r>
          </w:p>
        </w:tc>
        <w:tc>
          <w:tcPr>
            <w:tcW w:w="1278" w:type="pct"/>
            <w:shd w:val="clear" w:color="auto" w:fill="C0C0C0"/>
          </w:tcPr>
          <w:p w14:paraId="67E25340" w14:textId="77777777" w:rsidR="00B3349F" w:rsidRPr="00E45330" w:rsidRDefault="00B3349F" w:rsidP="006C3BD7">
            <w:pPr>
              <w:pStyle w:val="TAH"/>
            </w:pPr>
            <w:r w:rsidRPr="00E45330">
              <w:t>Applicability</w:t>
            </w:r>
          </w:p>
        </w:tc>
      </w:tr>
      <w:tr w:rsidR="00B3349F" w:rsidRPr="00E45330" w14:paraId="52229F33" w14:textId="77777777" w:rsidTr="00B335AE">
        <w:tc>
          <w:tcPr>
            <w:tcW w:w="1392" w:type="pct"/>
            <w:tcMar>
              <w:top w:w="0" w:type="dxa"/>
              <w:left w:w="108" w:type="dxa"/>
              <w:bottom w:w="0" w:type="dxa"/>
              <w:right w:w="108" w:type="dxa"/>
            </w:tcMar>
          </w:tcPr>
          <w:p w14:paraId="5DF16544" w14:textId="77777777" w:rsidR="00B3349F" w:rsidRPr="00E45330" w:rsidRDefault="00B3349F" w:rsidP="006C3BD7">
            <w:pPr>
              <w:pStyle w:val="TAL"/>
              <w:rPr>
                <w:lang w:eastAsia="zh-CN"/>
              </w:rPr>
            </w:pPr>
            <w:r w:rsidRPr="00E45330">
              <w:rPr>
                <w:lang w:eastAsia="zh-CN"/>
              </w:rPr>
              <w:t>ESTABLISHMENT</w:t>
            </w:r>
          </w:p>
        </w:tc>
        <w:tc>
          <w:tcPr>
            <w:tcW w:w="2330" w:type="pct"/>
            <w:tcMar>
              <w:top w:w="0" w:type="dxa"/>
              <w:left w:w="108" w:type="dxa"/>
              <w:bottom w:w="0" w:type="dxa"/>
              <w:right w:w="108" w:type="dxa"/>
            </w:tcMar>
          </w:tcPr>
          <w:p w14:paraId="10C6BED8" w14:textId="77777777" w:rsidR="00B3349F" w:rsidRPr="00E45330" w:rsidRDefault="00B3349F" w:rsidP="006C3BD7">
            <w:pPr>
              <w:pStyle w:val="TAL"/>
              <w:rPr>
                <w:lang w:eastAsia="zh-CN"/>
              </w:rPr>
            </w:pPr>
            <w:r w:rsidRPr="00E45330">
              <w:rPr>
                <w:lang w:eastAsia="zh-CN"/>
              </w:rPr>
              <w:t xml:space="preserve">Indicates the establishment of </w:t>
            </w:r>
            <w:r w:rsidRPr="00E45330">
              <w:rPr>
                <w:lang w:val="en-US"/>
              </w:rPr>
              <w:t>session-oriented service</w:t>
            </w:r>
            <w:r w:rsidRPr="00E45330">
              <w:rPr>
                <w:lang w:eastAsia="zh-CN"/>
              </w:rPr>
              <w:t>.</w:t>
            </w:r>
          </w:p>
        </w:tc>
        <w:tc>
          <w:tcPr>
            <w:tcW w:w="1278" w:type="pct"/>
          </w:tcPr>
          <w:p w14:paraId="33940F7B" w14:textId="77777777" w:rsidR="00B3349F" w:rsidRPr="00E45330" w:rsidRDefault="00B3349F" w:rsidP="006C3BD7">
            <w:pPr>
              <w:pStyle w:val="TAL"/>
            </w:pPr>
          </w:p>
        </w:tc>
      </w:tr>
      <w:tr w:rsidR="00B3349F" w:rsidRPr="00E45330" w14:paraId="22644F9E" w14:textId="77777777" w:rsidTr="00B335AE">
        <w:tc>
          <w:tcPr>
            <w:tcW w:w="1392" w:type="pct"/>
            <w:tcMar>
              <w:top w:w="0" w:type="dxa"/>
              <w:left w:w="108" w:type="dxa"/>
              <w:bottom w:w="0" w:type="dxa"/>
              <w:right w:w="108" w:type="dxa"/>
            </w:tcMar>
          </w:tcPr>
          <w:p w14:paraId="1542463D" w14:textId="77777777" w:rsidR="00B3349F" w:rsidRPr="00E45330" w:rsidRDefault="00B3349F" w:rsidP="006C3BD7">
            <w:pPr>
              <w:pStyle w:val="TAL"/>
              <w:rPr>
                <w:lang w:eastAsia="zh-CN"/>
              </w:rPr>
            </w:pPr>
            <w:r w:rsidRPr="00E45330">
              <w:rPr>
                <w:lang w:eastAsia="zh-CN"/>
              </w:rPr>
              <w:t>UPDATE</w:t>
            </w:r>
          </w:p>
        </w:tc>
        <w:tc>
          <w:tcPr>
            <w:tcW w:w="2330" w:type="pct"/>
            <w:tcMar>
              <w:top w:w="0" w:type="dxa"/>
              <w:left w:w="108" w:type="dxa"/>
              <w:bottom w:w="0" w:type="dxa"/>
              <w:right w:w="108" w:type="dxa"/>
            </w:tcMar>
          </w:tcPr>
          <w:p w14:paraId="2A8D5C6A" w14:textId="77777777" w:rsidR="00B3349F" w:rsidRPr="00E45330" w:rsidRDefault="00B3349F" w:rsidP="006C3BD7">
            <w:pPr>
              <w:pStyle w:val="TAL"/>
              <w:rPr>
                <w:lang w:eastAsia="zh-CN"/>
              </w:rPr>
            </w:pPr>
            <w:r w:rsidRPr="00E45330">
              <w:rPr>
                <w:lang w:eastAsia="zh-CN"/>
              </w:rPr>
              <w:t xml:space="preserve">Indicates the update of </w:t>
            </w:r>
            <w:r w:rsidRPr="00E45330">
              <w:rPr>
                <w:lang w:val="en-US"/>
              </w:rPr>
              <w:t>session-oriented service</w:t>
            </w:r>
            <w:r w:rsidRPr="00E45330">
              <w:rPr>
                <w:lang w:eastAsia="zh-CN"/>
              </w:rPr>
              <w:t>.</w:t>
            </w:r>
          </w:p>
        </w:tc>
        <w:tc>
          <w:tcPr>
            <w:tcW w:w="1278" w:type="pct"/>
          </w:tcPr>
          <w:p w14:paraId="0C1F2893" w14:textId="77777777" w:rsidR="00B3349F" w:rsidRPr="00E45330" w:rsidRDefault="00B3349F" w:rsidP="006C3BD7">
            <w:pPr>
              <w:pStyle w:val="TAL"/>
            </w:pPr>
          </w:p>
        </w:tc>
      </w:tr>
    </w:tbl>
    <w:p w14:paraId="7D4F2D6C" w14:textId="77777777" w:rsidR="00B3349F" w:rsidRPr="00E45330" w:rsidRDefault="00B3349F" w:rsidP="00B3349F"/>
    <w:p w14:paraId="618E7DF2" w14:textId="77777777" w:rsidR="00B3349F" w:rsidRPr="00E45330" w:rsidRDefault="006C3BD7" w:rsidP="00B3349F">
      <w:pPr>
        <w:pStyle w:val="Heading3"/>
      </w:pPr>
      <w:bookmarkStart w:id="6578" w:name="_Toc85528168"/>
      <w:bookmarkStart w:id="6579" w:name="_Toc90649793"/>
      <w:bookmarkStart w:id="6580" w:name="_Toc170113522"/>
      <w:r w:rsidRPr="00E45330">
        <w:t>6.7</w:t>
      </w:r>
      <w:r w:rsidR="00B3349F" w:rsidRPr="00E45330">
        <w:t>.7</w:t>
      </w:r>
      <w:r w:rsidR="00B3349F" w:rsidRPr="00E45330">
        <w:tab/>
        <w:t>Error Handling</w:t>
      </w:r>
      <w:bookmarkEnd w:id="6578"/>
      <w:bookmarkEnd w:id="6579"/>
      <w:bookmarkEnd w:id="6580"/>
    </w:p>
    <w:p w14:paraId="3282948B" w14:textId="77777777" w:rsidR="00B3349F" w:rsidRPr="00E45330" w:rsidRDefault="006C3BD7" w:rsidP="00B3349F">
      <w:pPr>
        <w:pStyle w:val="Heading4"/>
      </w:pPr>
      <w:bookmarkStart w:id="6581" w:name="_Toc85528169"/>
      <w:bookmarkStart w:id="6582" w:name="_Toc90649794"/>
      <w:bookmarkStart w:id="6583" w:name="_Toc170113523"/>
      <w:r w:rsidRPr="00E45330">
        <w:t>6.7</w:t>
      </w:r>
      <w:r w:rsidR="00B3349F" w:rsidRPr="00E45330">
        <w:t>.7.1</w:t>
      </w:r>
      <w:r w:rsidR="00B3349F" w:rsidRPr="00E45330">
        <w:tab/>
        <w:t>General</w:t>
      </w:r>
      <w:bookmarkEnd w:id="6581"/>
      <w:bookmarkEnd w:id="6582"/>
      <w:bookmarkEnd w:id="6583"/>
    </w:p>
    <w:p w14:paraId="568953FD" w14:textId="77777777" w:rsidR="00B3349F" w:rsidRPr="00E45330" w:rsidRDefault="00B3349F" w:rsidP="00B3349F">
      <w:r w:rsidRPr="00E45330">
        <w:t>HTTP error handling shall be supported as specified in clause 5.2.4 of 3GPP TS 29.500 [2].</w:t>
      </w:r>
    </w:p>
    <w:p w14:paraId="6D67F34A" w14:textId="77777777" w:rsidR="00B3349F" w:rsidRPr="00E45330" w:rsidRDefault="00B3349F" w:rsidP="00B3349F">
      <w:r w:rsidRPr="00E45330">
        <w:rPr>
          <w:lang w:eastAsia="zh-CN"/>
        </w:rPr>
        <w:t xml:space="preserve">For the </w:t>
      </w:r>
      <w:r w:rsidRPr="00E45330">
        <w:t xml:space="preserve">VAE_SessionOrientedServic Service API, HTTP error responses shall be supported as specified in </w:t>
      </w:r>
      <w:r w:rsidR="00E45330">
        <w:t>clause</w:t>
      </w:r>
      <w:r w:rsidRPr="00E45330">
        <w:t xml:space="preserve"> 4.8 of 3GPP TS 29.501 [3]. </w:t>
      </w:r>
    </w:p>
    <w:p w14:paraId="47ED4AAE" w14:textId="77777777" w:rsidR="00B3349F" w:rsidRPr="00E45330" w:rsidRDefault="00B3349F" w:rsidP="00B3349F">
      <w:r w:rsidRPr="00E45330">
        <w:t>Protocol errors and application errors specified in table 5.2.7.2-1 of 3GPP TS 29.500 [2] shall be supported for an HTTP method if the corresponding HTTP status codes are specified as mandatory for that HTTP method in table 5.2.7.1-1 of 3GPP TS 29.500 [2].</w:t>
      </w:r>
    </w:p>
    <w:p w14:paraId="7556C528" w14:textId="77777777" w:rsidR="00B3349F" w:rsidRPr="00E45330" w:rsidRDefault="00B3349F" w:rsidP="00B3349F">
      <w:pPr>
        <w:rPr>
          <w:lang w:eastAsia="zh-CN"/>
        </w:rPr>
      </w:pPr>
      <w:r w:rsidRPr="00E45330">
        <w:t xml:space="preserve">In addition, the requirements in the following </w:t>
      </w:r>
      <w:r w:rsidR="00E45330">
        <w:t>clause</w:t>
      </w:r>
      <w:r w:rsidRPr="00E45330">
        <w:t>s are applicable for the VAE_SessionOrientedServic Service</w:t>
      </w:r>
      <w:r w:rsidRPr="00E45330">
        <w:rPr>
          <w:noProof/>
          <w:lang w:eastAsia="zh-CN"/>
        </w:rPr>
        <w:t xml:space="preserve"> </w:t>
      </w:r>
      <w:r w:rsidRPr="00E45330">
        <w:t>API.</w:t>
      </w:r>
    </w:p>
    <w:p w14:paraId="1CD68878" w14:textId="77777777" w:rsidR="00B3349F" w:rsidRPr="00E45330" w:rsidRDefault="006C3BD7" w:rsidP="00B3349F">
      <w:pPr>
        <w:pStyle w:val="Heading4"/>
      </w:pPr>
      <w:bookmarkStart w:id="6584" w:name="_Toc85528170"/>
      <w:bookmarkStart w:id="6585" w:name="_Toc90649795"/>
      <w:bookmarkStart w:id="6586" w:name="_Toc170113524"/>
      <w:r w:rsidRPr="00E45330">
        <w:t>6.7</w:t>
      </w:r>
      <w:r w:rsidR="00B3349F" w:rsidRPr="00E45330">
        <w:t>.7.2</w:t>
      </w:r>
      <w:r w:rsidR="00B3349F" w:rsidRPr="00E45330">
        <w:tab/>
        <w:t>Protocol Errors</w:t>
      </w:r>
      <w:bookmarkEnd w:id="6584"/>
      <w:bookmarkEnd w:id="6585"/>
      <w:bookmarkEnd w:id="6586"/>
    </w:p>
    <w:p w14:paraId="6D3E1DA9" w14:textId="77777777" w:rsidR="00B3349F" w:rsidRPr="00E45330" w:rsidRDefault="00B3349F" w:rsidP="00B3349F">
      <w:r w:rsidRPr="00E45330">
        <w:rPr>
          <w:lang w:eastAsia="zh-CN"/>
        </w:rPr>
        <w:t xml:space="preserve">In this Release </w:t>
      </w:r>
      <w:r w:rsidRPr="00E45330">
        <w:t>of the specification, there are no additional protocol errors applicable for the VAE_SessionOrientedServic API.</w:t>
      </w:r>
    </w:p>
    <w:p w14:paraId="0304D3D6" w14:textId="77777777" w:rsidR="00B3349F" w:rsidRPr="00E45330" w:rsidRDefault="006C3BD7" w:rsidP="00B3349F">
      <w:pPr>
        <w:pStyle w:val="Heading4"/>
      </w:pPr>
      <w:bookmarkStart w:id="6587" w:name="_Toc85528171"/>
      <w:bookmarkStart w:id="6588" w:name="_Toc90649796"/>
      <w:bookmarkStart w:id="6589" w:name="_Toc170113525"/>
      <w:r w:rsidRPr="00E45330">
        <w:t>6.7</w:t>
      </w:r>
      <w:r w:rsidR="00B3349F" w:rsidRPr="00E45330">
        <w:t>.7.3</w:t>
      </w:r>
      <w:r w:rsidR="00B3349F" w:rsidRPr="00E45330">
        <w:tab/>
        <w:t>Application Errors</w:t>
      </w:r>
      <w:bookmarkEnd w:id="6587"/>
      <w:bookmarkEnd w:id="6588"/>
      <w:bookmarkEnd w:id="6589"/>
    </w:p>
    <w:p w14:paraId="6B3F5A88" w14:textId="77777777" w:rsidR="00B3349F" w:rsidRPr="00E45330" w:rsidRDefault="00B3349F" w:rsidP="00B3349F">
      <w:r w:rsidRPr="00E45330">
        <w:t xml:space="preserve">The application errors defined for the VAE_SessionOrientedServic service are listed in </w:t>
      </w:r>
      <w:r w:rsidR="00587880">
        <w:t>t</w:t>
      </w:r>
      <w:r w:rsidR="00587880" w:rsidRPr="00E45330">
        <w:t>able</w:t>
      </w:r>
      <w:r w:rsidR="00587880">
        <w:t> </w:t>
      </w:r>
      <w:r w:rsidRPr="00E45330">
        <w:t>6.</w:t>
      </w:r>
      <w:r w:rsidR="009E6E14" w:rsidRPr="00E45330">
        <w:t>7</w:t>
      </w:r>
      <w:r w:rsidRPr="00E45330">
        <w:t>.7.3-1.</w:t>
      </w:r>
    </w:p>
    <w:p w14:paraId="78811089" w14:textId="77777777" w:rsidR="00B3349F" w:rsidRPr="00E45330" w:rsidRDefault="00587880" w:rsidP="00B3349F">
      <w:pPr>
        <w:pStyle w:val="TH"/>
      </w:pPr>
      <w:r w:rsidRPr="00E45330">
        <w:t>Table</w:t>
      </w:r>
      <w:r>
        <w:t> </w:t>
      </w:r>
      <w:r w:rsidR="006C3BD7" w:rsidRPr="00E45330">
        <w:t>6.7</w:t>
      </w:r>
      <w:r w:rsidR="00B3349F" w:rsidRPr="00E45330">
        <w:t>.7.3-1: Application errors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37"/>
        <w:gridCol w:w="1701"/>
        <w:gridCol w:w="5456"/>
      </w:tblGrid>
      <w:tr w:rsidR="00B3349F" w:rsidRPr="00E45330" w14:paraId="286D7F46" w14:textId="77777777" w:rsidTr="00B335AE">
        <w:trPr>
          <w:jc w:val="center"/>
        </w:trPr>
        <w:tc>
          <w:tcPr>
            <w:tcW w:w="2337" w:type="dxa"/>
            <w:shd w:val="clear" w:color="auto" w:fill="C0C0C0"/>
            <w:hideMark/>
          </w:tcPr>
          <w:p w14:paraId="0A6455BA" w14:textId="77777777" w:rsidR="00B3349F" w:rsidRPr="00E45330" w:rsidRDefault="00B3349F" w:rsidP="006C3BD7">
            <w:pPr>
              <w:pStyle w:val="TAH"/>
            </w:pPr>
            <w:r w:rsidRPr="00E45330">
              <w:t>Application Error</w:t>
            </w:r>
          </w:p>
        </w:tc>
        <w:tc>
          <w:tcPr>
            <w:tcW w:w="1701" w:type="dxa"/>
            <w:shd w:val="clear" w:color="auto" w:fill="C0C0C0"/>
            <w:hideMark/>
          </w:tcPr>
          <w:p w14:paraId="46398115" w14:textId="77777777" w:rsidR="00B3349F" w:rsidRPr="00E45330" w:rsidRDefault="00B3349F" w:rsidP="006C3BD7">
            <w:pPr>
              <w:pStyle w:val="TAH"/>
            </w:pPr>
            <w:r w:rsidRPr="00E45330">
              <w:t>HTTP status code</w:t>
            </w:r>
          </w:p>
        </w:tc>
        <w:tc>
          <w:tcPr>
            <w:tcW w:w="5456" w:type="dxa"/>
            <w:shd w:val="clear" w:color="auto" w:fill="C0C0C0"/>
            <w:hideMark/>
          </w:tcPr>
          <w:p w14:paraId="2719EB88" w14:textId="77777777" w:rsidR="00B3349F" w:rsidRPr="00E45330" w:rsidRDefault="00B3349F" w:rsidP="006C3BD7">
            <w:pPr>
              <w:pStyle w:val="TAH"/>
            </w:pPr>
            <w:r w:rsidRPr="00E45330">
              <w:t>Description</w:t>
            </w:r>
          </w:p>
        </w:tc>
      </w:tr>
      <w:tr w:rsidR="00B3349F" w:rsidRPr="00E45330" w14:paraId="380FB84B" w14:textId="77777777" w:rsidTr="00B335AE">
        <w:trPr>
          <w:jc w:val="center"/>
        </w:trPr>
        <w:tc>
          <w:tcPr>
            <w:tcW w:w="2337" w:type="dxa"/>
          </w:tcPr>
          <w:p w14:paraId="0BB8631F" w14:textId="77777777" w:rsidR="00B3349F" w:rsidRPr="00E45330" w:rsidRDefault="00B3349F" w:rsidP="006C3BD7">
            <w:pPr>
              <w:pStyle w:val="TAL"/>
            </w:pPr>
          </w:p>
        </w:tc>
        <w:tc>
          <w:tcPr>
            <w:tcW w:w="1701" w:type="dxa"/>
          </w:tcPr>
          <w:p w14:paraId="3BBF42B3" w14:textId="77777777" w:rsidR="00B3349F" w:rsidRPr="00E45330" w:rsidRDefault="00B3349F" w:rsidP="006C3BD7">
            <w:pPr>
              <w:pStyle w:val="TAL"/>
            </w:pPr>
          </w:p>
        </w:tc>
        <w:tc>
          <w:tcPr>
            <w:tcW w:w="5456" w:type="dxa"/>
          </w:tcPr>
          <w:p w14:paraId="336EADD6" w14:textId="77777777" w:rsidR="00B3349F" w:rsidRPr="00E45330" w:rsidRDefault="00B3349F" w:rsidP="006C3BD7">
            <w:pPr>
              <w:pStyle w:val="TAL"/>
              <w:rPr>
                <w:rFonts w:cs="Arial"/>
                <w:szCs w:val="18"/>
              </w:rPr>
            </w:pPr>
          </w:p>
        </w:tc>
      </w:tr>
    </w:tbl>
    <w:p w14:paraId="4E1DEF02" w14:textId="77777777" w:rsidR="00B3349F" w:rsidRPr="00E45330" w:rsidRDefault="00B3349F" w:rsidP="00B3349F"/>
    <w:p w14:paraId="6D6710CA" w14:textId="77777777" w:rsidR="00B3349F" w:rsidRPr="00E45330" w:rsidRDefault="006C3BD7" w:rsidP="00B3349F">
      <w:pPr>
        <w:pStyle w:val="Heading3"/>
      </w:pPr>
      <w:bookmarkStart w:id="6590" w:name="_Toc85528172"/>
      <w:bookmarkStart w:id="6591" w:name="_Toc90649797"/>
      <w:bookmarkStart w:id="6592" w:name="_Toc170113526"/>
      <w:r w:rsidRPr="00E45330">
        <w:t>6.7</w:t>
      </w:r>
      <w:r w:rsidR="00B3349F" w:rsidRPr="00E45330">
        <w:t>.8</w:t>
      </w:r>
      <w:r w:rsidR="00B3349F" w:rsidRPr="00E45330">
        <w:tab/>
        <w:t>Feature negotiation</w:t>
      </w:r>
      <w:bookmarkEnd w:id="6590"/>
      <w:bookmarkEnd w:id="6591"/>
      <w:bookmarkEnd w:id="6592"/>
    </w:p>
    <w:p w14:paraId="25FC1942" w14:textId="77777777" w:rsidR="00B3349F" w:rsidRPr="00E45330" w:rsidRDefault="00B3349F" w:rsidP="00B3349F">
      <w:r w:rsidRPr="00E45330">
        <w:t>The optional features in table </w:t>
      </w:r>
      <w:r w:rsidR="006C3BD7" w:rsidRPr="00E45330">
        <w:t>6.7</w:t>
      </w:r>
      <w:r w:rsidRPr="00E45330">
        <w:t>.8-1 are defined for the VAE_SessionOrientedServic</w:t>
      </w:r>
      <w:r w:rsidRPr="00E45330">
        <w:rPr>
          <w:lang w:eastAsia="zh-CN"/>
        </w:rPr>
        <w:t xml:space="preserve"> API. They shall be negotiated using the </w:t>
      </w:r>
      <w:r w:rsidRPr="00E45330">
        <w:t>extensibility mechanism defined in clause 6.6 of 3GPP TS 29.500 [2].</w:t>
      </w:r>
    </w:p>
    <w:p w14:paraId="5361C6D4" w14:textId="77777777" w:rsidR="00B3349F" w:rsidRPr="00E45330" w:rsidRDefault="00587880" w:rsidP="00B3349F">
      <w:pPr>
        <w:pStyle w:val="TH"/>
      </w:pPr>
      <w:r w:rsidRPr="00E45330">
        <w:t>Table</w:t>
      </w:r>
      <w:r>
        <w:t> </w:t>
      </w:r>
      <w:r w:rsidR="006C3BD7" w:rsidRPr="00E45330">
        <w:t>6.7</w:t>
      </w:r>
      <w:r w:rsidR="00B3349F" w:rsidRPr="00E45330">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B3349F" w:rsidRPr="00E45330" w14:paraId="451CE74A" w14:textId="77777777" w:rsidTr="00B335AE">
        <w:trPr>
          <w:jc w:val="center"/>
        </w:trPr>
        <w:tc>
          <w:tcPr>
            <w:tcW w:w="1529" w:type="dxa"/>
            <w:shd w:val="clear" w:color="auto" w:fill="C0C0C0"/>
            <w:hideMark/>
          </w:tcPr>
          <w:p w14:paraId="6915824A" w14:textId="77777777" w:rsidR="00B3349F" w:rsidRPr="00E45330" w:rsidRDefault="00B3349F" w:rsidP="006C3BD7">
            <w:pPr>
              <w:pStyle w:val="TAH"/>
            </w:pPr>
            <w:r w:rsidRPr="00E45330">
              <w:t>Feature number</w:t>
            </w:r>
          </w:p>
        </w:tc>
        <w:tc>
          <w:tcPr>
            <w:tcW w:w="2207" w:type="dxa"/>
            <w:shd w:val="clear" w:color="auto" w:fill="C0C0C0"/>
            <w:hideMark/>
          </w:tcPr>
          <w:p w14:paraId="79343176" w14:textId="77777777" w:rsidR="00B3349F" w:rsidRPr="00E45330" w:rsidRDefault="00B3349F" w:rsidP="006C3BD7">
            <w:pPr>
              <w:pStyle w:val="TAH"/>
            </w:pPr>
            <w:r w:rsidRPr="00E45330">
              <w:t>Feature Name</w:t>
            </w:r>
          </w:p>
        </w:tc>
        <w:tc>
          <w:tcPr>
            <w:tcW w:w="5758" w:type="dxa"/>
            <w:shd w:val="clear" w:color="auto" w:fill="C0C0C0"/>
            <w:hideMark/>
          </w:tcPr>
          <w:p w14:paraId="625A813D" w14:textId="77777777" w:rsidR="00B3349F" w:rsidRPr="00E45330" w:rsidRDefault="00B3349F" w:rsidP="006C3BD7">
            <w:pPr>
              <w:pStyle w:val="TAH"/>
            </w:pPr>
            <w:r w:rsidRPr="00E45330">
              <w:t>Description</w:t>
            </w:r>
          </w:p>
        </w:tc>
      </w:tr>
      <w:tr w:rsidR="00B3349F" w:rsidRPr="00E45330" w14:paraId="480A1DC0" w14:textId="77777777" w:rsidTr="00B335AE">
        <w:trPr>
          <w:jc w:val="center"/>
        </w:trPr>
        <w:tc>
          <w:tcPr>
            <w:tcW w:w="1529" w:type="dxa"/>
          </w:tcPr>
          <w:p w14:paraId="00E1CB77" w14:textId="77777777" w:rsidR="00B3349F" w:rsidRPr="00E45330" w:rsidRDefault="00B3349F" w:rsidP="006C3BD7">
            <w:pPr>
              <w:pStyle w:val="TAL"/>
            </w:pPr>
            <w:r w:rsidRPr="00E45330">
              <w:t>1</w:t>
            </w:r>
          </w:p>
        </w:tc>
        <w:tc>
          <w:tcPr>
            <w:tcW w:w="2207" w:type="dxa"/>
          </w:tcPr>
          <w:p w14:paraId="714755F1" w14:textId="77777777" w:rsidR="00B3349F" w:rsidRPr="00E45330" w:rsidRDefault="00B3349F" w:rsidP="006C3BD7">
            <w:pPr>
              <w:pStyle w:val="TAL"/>
            </w:pPr>
            <w:r w:rsidRPr="00E45330">
              <w:t>Notification_test_event</w:t>
            </w:r>
          </w:p>
        </w:tc>
        <w:tc>
          <w:tcPr>
            <w:tcW w:w="5758" w:type="dxa"/>
          </w:tcPr>
          <w:p w14:paraId="58B8E3DB" w14:textId="77777777" w:rsidR="00B3349F" w:rsidRPr="00E45330" w:rsidRDefault="00B3349F" w:rsidP="006C3BD7">
            <w:pPr>
              <w:pStyle w:val="TAL"/>
              <w:rPr>
                <w:rFonts w:cs="Arial"/>
                <w:szCs w:val="18"/>
              </w:rPr>
            </w:pPr>
            <w:r w:rsidRPr="00E45330">
              <w:rPr>
                <w:rFonts w:cs="Arial"/>
                <w:szCs w:val="18"/>
                <w:lang w:eastAsia="zh-CN"/>
              </w:rPr>
              <w:t>The testing of notification connection is supported according to clause</w:t>
            </w:r>
            <w:r w:rsidRPr="00E45330">
              <w:rPr>
                <w:rFonts w:cs="Arial"/>
                <w:szCs w:val="18"/>
                <w:lang w:val="en-US" w:eastAsia="zh-CN"/>
              </w:rPr>
              <w:t> </w:t>
            </w:r>
            <w:r w:rsidR="006C3BD7" w:rsidRPr="00E45330">
              <w:rPr>
                <w:rFonts w:cs="Arial"/>
                <w:szCs w:val="18"/>
                <w:lang w:eastAsia="zh-CN"/>
              </w:rPr>
              <w:t>6.7</w:t>
            </w:r>
            <w:r w:rsidRPr="00E45330">
              <w:rPr>
                <w:rFonts w:cs="Arial"/>
                <w:szCs w:val="18"/>
                <w:lang w:eastAsia="zh-CN"/>
              </w:rPr>
              <w:t>.5.3.</w:t>
            </w:r>
          </w:p>
        </w:tc>
      </w:tr>
      <w:tr w:rsidR="00B3349F" w:rsidRPr="00E45330" w14:paraId="793D4517" w14:textId="77777777" w:rsidTr="00B335AE">
        <w:trPr>
          <w:jc w:val="center"/>
        </w:trPr>
        <w:tc>
          <w:tcPr>
            <w:tcW w:w="1529" w:type="dxa"/>
          </w:tcPr>
          <w:p w14:paraId="47243CBF" w14:textId="77777777" w:rsidR="00B3349F" w:rsidRPr="00E45330" w:rsidRDefault="00B3349F" w:rsidP="006C3BD7">
            <w:pPr>
              <w:pStyle w:val="TAL"/>
            </w:pPr>
            <w:r w:rsidRPr="00E45330">
              <w:t>2</w:t>
            </w:r>
          </w:p>
        </w:tc>
        <w:tc>
          <w:tcPr>
            <w:tcW w:w="2207" w:type="dxa"/>
          </w:tcPr>
          <w:p w14:paraId="543B37BD" w14:textId="77777777" w:rsidR="00B3349F" w:rsidRPr="00E45330" w:rsidRDefault="00B3349F" w:rsidP="006C3BD7">
            <w:pPr>
              <w:pStyle w:val="TAL"/>
            </w:pPr>
            <w:r w:rsidRPr="00E45330">
              <w:rPr>
                <w:lang w:eastAsia="zh-CN"/>
              </w:rPr>
              <w:t>Notification_websocket</w:t>
            </w:r>
          </w:p>
        </w:tc>
        <w:tc>
          <w:tcPr>
            <w:tcW w:w="5758" w:type="dxa"/>
          </w:tcPr>
          <w:p w14:paraId="7ED62B04" w14:textId="77777777" w:rsidR="00B3349F" w:rsidRPr="00E45330" w:rsidRDefault="00B3349F" w:rsidP="006C3BD7">
            <w:pPr>
              <w:pStyle w:val="TAL"/>
              <w:rPr>
                <w:rFonts w:cs="Arial"/>
                <w:szCs w:val="18"/>
              </w:rPr>
            </w:pPr>
            <w:r w:rsidRPr="00E45330">
              <w:rPr>
                <w:rFonts w:cs="Arial"/>
                <w:szCs w:val="18"/>
                <w:lang w:eastAsia="zh-CN"/>
              </w:rPr>
              <w:t>The delivery of notifications over Websocket is supported according to clause</w:t>
            </w:r>
            <w:r w:rsidRPr="00E45330">
              <w:rPr>
                <w:rFonts w:cs="Arial"/>
                <w:szCs w:val="18"/>
                <w:lang w:val="en-US" w:eastAsia="zh-CN"/>
              </w:rPr>
              <w:t> </w:t>
            </w:r>
            <w:r w:rsidR="006C3BD7" w:rsidRPr="00E45330">
              <w:rPr>
                <w:rFonts w:cs="Arial"/>
                <w:szCs w:val="18"/>
                <w:lang w:eastAsia="zh-CN"/>
              </w:rPr>
              <w:t>6.7</w:t>
            </w:r>
            <w:r w:rsidRPr="00E45330">
              <w:rPr>
                <w:rFonts w:cs="Arial"/>
                <w:szCs w:val="18"/>
                <w:lang w:eastAsia="zh-CN"/>
              </w:rPr>
              <w:t xml:space="preserve">.5.4. This feature requires that the </w:t>
            </w:r>
            <w:r w:rsidRPr="00E45330">
              <w:t>Notification_test_event feature is also supported.</w:t>
            </w:r>
          </w:p>
        </w:tc>
      </w:tr>
    </w:tbl>
    <w:p w14:paraId="3E90814F" w14:textId="77777777" w:rsidR="00B3349F" w:rsidRPr="00E45330" w:rsidRDefault="00B3349F"/>
    <w:p w14:paraId="48BD9A93" w14:textId="77777777" w:rsidR="00DD2302" w:rsidRPr="00E45330" w:rsidRDefault="00A04699" w:rsidP="00DD2302">
      <w:pPr>
        <w:pStyle w:val="Heading2"/>
      </w:pPr>
      <w:bookmarkStart w:id="6593" w:name="_Toc85528173"/>
      <w:bookmarkStart w:id="6594" w:name="_Toc90649798"/>
      <w:r w:rsidRPr="00E45330">
        <w:br w:type="page"/>
      </w:r>
      <w:bookmarkStart w:id="6595" w:name="_Toc170113527"/>
      <w:r w:rsidR="006C3BD7" w:rsidRPr="00E45330">
        <w:rPr>
          <w:rFonts w:hint="eastAsia"/>
        </w:rPr>
        <w:lastRenderedPageBreak/>
        <w:t>6.8</w:t>
      </w:r>
      <w:r w:rsidR="00DD2302" w:rsidRPr="00E45330">
        <w:rPr>
          <w:rFonts w:hint="eastAsia"/>
          <w:lang w:eastAsia="zh-CN"/>
        </w:rPr>
        <w:tab/>
      </w:r>
      <w:r w:rsidR="00DD2302" w:rsidRPr="00E45330">
        <w:t>VAE_V2VConfigRequirement</w:t>
      </w:r>
      <w:r w:rsidR="00DD2302" w:rsidRPr="00E45330">
        <w:rPr>
          <w:rFonts w:hint="eastAsia"/>
        </w:rPr>
        <w:t xml:space="preserve"> API</w:t>
      </w:r>
      <w:bookmarkEnd w:id="6593"/>
      <w:bookmarkEnd w:id="6594"/>
      <w:bookmarkEnd w:id="6595"/>
    </w:p>
    <w:p w14:paraId="2CDFE24E" w14:textId="77777777" w:rsidR="00DD2302" w:rsidRPr="00E45330" w:rsidRDefault="006C3BD7" w:rsidP="00DD2302">
      <w:pPr>
        <w:pStyle w:val="Heading3"/>
      </w:pPr>
      <w:bookmarkStart w:id="6596" w:name="_Toc85528174"/>
      <w:bookmarkStart w:id="6597" w:name="_Toc90649799"/>
      <w:bookmarkStart w:id="6598" w:name="_Toc170113528"/>
      <w:r w:rsidRPr="00E45330">
        <w:t>6.8</w:t>
      </w:r>
      <w:r w:rsidR="00DD2302" w:rsidRPr="00E45330">
        <w:t>.1</w:t>
      </w:r>
      <w:r w:rsidR="00DD2302" w:rsidRPr="00E45330">
        <w:tab/>
        <w:t>Introduction</w:t>
      </w:r>
      <w:bookmarkEnd w:id="6596"/>
      <w:bookmarkEnd w:id="6597"/>
      <w:bookmarkEnd w:id="6598"/>
    </w:p>
    <w:p w14:paraId="23F98934" w14:textId="77777777" w:rsidR="00DD2302" w:rsidRPr="00E45330" w:rsidRDefault="00DD2302" w:rsidP="00DD2302">
      <w:pPr>
        <w:rPr>
          <w:noProof/>
          <w:lang w:eastAsia="zh-CN"/>
        </w:rPr>
      </w:pPr>
      <w:r w:rsidRPr="00E45330">
        <w:rPr>
          <w:noProof/>
        </w:rPr>
        <w:t xml:space="preserve">The </w:t>
      </w:r>
      <w:r w:rsidRPr="00E45330">
        <w:t>VAE_V2VConfigRequirement Service</w:t>
      </w:r>
      <w:r w:rsidRPr="00E45330">
        <w:rPr>
          <w:rFonts w:eastAsia="Times New Roman"/>
          <w:noProof/>
        </w:rPr>
        <w:t xml:space="preserve"> </w:t>
      </w:r>
      <w:r w:rsidRPr="00E45330">
        <w:rPr>
          <w:noProof/>
        </w:rPr>
        <w:t xml:space="preserve">shall use the </w:t>
      </w:r>
      <w:r w:rsidRPr="00E45330">
        <w:t>VAE_V2VConfigRequirement</w:t>
      </w:r>
      <w:r w:rsidRPr="00E45330">
        <w:rPr>
          <w:noProof/>
        </w:rPr>
        <w:t xml:space="preserve"> </w:t>
      </w:r>
      <w:r w:rsidRPr="00E45330">
        <w:rPr>
          <w:noProof/>
          <w:lang w:eastAsia="zh-CN"/>
        </w:rPr>
        <w:t>API.</w:t>
      </w:r>
    </w:p>
    <w:p w14:paraId="37115294" w14:textId="77777777" w:rsidR="00DD2302" w:rsidRPr="00E45330" w:rsidRDefault="00DD2302" w:rsidP="00DD2302">
      <w:r w:rsidRPr="00E45330">
        <w:t>The API URI of the VAE_V2VConfigRequirement API</w:t>
      </w:r>
      <w:r w:rsidRPr="00E45330">
        <w:rPr>
          <w:noProof/>
          <w:lang w:eastAsia="zh-CN"/>
        </w:rPr>
        <w:t xml:space="preserve"> shall be: </w:t>
      </w:r>
    </w:p>
    <w:p w14:paraId="2E99C492" w14:textId="77777777" w:rsidR="00DD2302" w:rsidRPr="00E45330" w:rsidRDefault="00DD2302" w:rsidP="00DD2302">
      <w:pPr>
        <w:pStyle w:val="B10"/>
        <w:rPr>
          <w:b/>
          <w:noProof/>
        </w:rPr>
      </w:pPr>
      <w:r w:rsidRPr="00E45330">
        <w:rPr>
          <w:b/>
          <w:noProof/>
        </w:rPr>
        <w:t>{apiRoot}/&lt;apiName&gt;/&lt;apiVersion&gt;</w:t>
      </w:r>
    </w:p>
    <w:p w14:paraId="5C16CF7B" w14:textId="77777777" w:rsidR="00DD2302" w:rsidRPr="00E45330" w:rsidRDefault="00DD2302" w:rsidP="00DD2302">
      <w:pPr>
        <w:rPr>
          <w:noProof/>
          <w:lang w:eastAsia="zh-CN"/>
        </w:rPr>
      </w:pPr>
      <w:r w:rsidRPr="00E45330">
        <w:rPr>
          <w:noProof/>
          <w:lang w:eastAsia="zh-CN"/>
        </w:rPr>
        <w:t>The request URIs used in HTTP requests from the service consumer towards the VAE Server shall have the Resource URI structure defined in clause 4.4.1 of 3GPP TS 29.501 [3], i.e.:</w:t>
      </w:r>
    </w:p>
    <w:p w14:paraId="72229598" w14:textId="77777777" w:rsidR="00DD2302" w:rsidRPr="00E45330" w:rsidRDefault="00DD2302" w:rsidP="00DD2302">
      <w:pPr>
        <w:pStyle w:val="B10"/>
        <w:rPr>
          <w:b/>
          <w:noProof/>
        </w:rPr>
      </w:pPr>
      <w:r w:rsidRPr="00E45330">
        <w:rPr>
          <w:b/>
          <w:noProof/>
        </w:rPr>
        <w:t>{apiRoot}/&lt;apiName&gt;/&lt;apiVersion&gt;/&lt;apiSpecificResourceUriPart&gt;</w:t>
      </w:r>
    </w:p>
    <w:p w14:paraId="33D1E859" w14:textId="77777777" w:rsidR="00DD2302" w:rsidRPr="00E45330" w:rsidRDefault="00DD2302" w:rsidP="00DD2302">
      <w:pPr>
        <w:rPr>
          <w:noProof/>
          <w:lang w:eastAsia="zh-CN"/>
        </w:rPr>
      </w:pPr>
      <w:r w:rsidRPr="00E45330">
        <w:rPr>
          <w:noProof/>
          <w:lang w:eastAsia="zh-CN"/>
        </w:rPr>
        <w:t>with the following components:</w:t>
      </w:r>
    </w:p>
    <w:p w14:paraId="16CB6930" w14:textId="77777777" w:rsidR="00DD2302" w:rsidRPr="00E45330" w:rsidRDefault="00DD2302" w:rsidP="00DD2302">
      <w:pPr>
        <w:pStyle w:val="B10"/>
        <w:rPr>
          <w:noProof/>
          <w:lang w:eastAsia="zh-CN"/>
        </w:rPr>
      </w:pPr>
      <w:r w:rsidRPr="00E45330">
        <w:rPr>
          <w:noProof/>
          <w:lang w:eastAsia="zh-CN"/>
        </w:rPr>
        <w:t>-</w:t>
      </w:r>
      <w:r w:rsidRPr="00E45330">
        <w:rPr>
          <w:noProof/>
          <w:lang w:eastAsia="zh-CN"/>
        </w:rPr>
        <w:tab/>
        <w:t xml:space="preserve">The </w:t>
      </w:r>
      <w:r w:rsidRPr="00E45330">
        <w:rPr>
          <w:noProof/>
        </w:rPr>
        <w:t xml:space="preserve">{apiRoot} shall be set as described in </w:t>
      </w:r>
      <w:r w:rsidRPr="00E45330">
        <w:rPr>
          <w:noProof/>
          <w:lang w:eastAsia="zh-CN"/>
        </w:rPr>
        <w:t>3GPP TS 29.501 [3].</w:t>
      </w:r>
    </w:p>
    <w:p w14:paraId="148F1B86" w14:textId="77777777" w:rsidR="00DD2302" w:rsidRPr="00E45330" w:rsidRDefault="00DD2302" w:rsidP="00DD2302">
      <w:pPr>
        <w:pStyle w:val="B10"/>
        <w:rPr>
          <w:noProof/>
        </w:rPr>
      </w:pPr>
      <w:r w:rsidRPr="00E45330">
        <w:rPr>
          <w:noProof/>
          <w:lang w:eastAsia="zh-CN"/>
        </w:rPr>
        <w:t>-</w:t>
      </w:r>
      <w:r w:rsidRPr="00E45330">
        <w:rPr>
          <w:noProof/>
          <w:lang w:eastAsia="zh-CN"/>
        </w:rPr>
        <w:tab/>
        <w:t xml:space="preserve">The </w:t>
      </w:r>
      <w:r w:rsidRPr="00E45330">
        <w:rPr>
          <w:noProof/>
        </w:rPr>
        <w:t>&lt;apiName&gt;</w:t>
      </w:r>
      <w:r w:rsidRPr="00E45330">
        <w:rPr>
          <w:b/>
          <w:noProof/>
        </w:rPr>
        <w:t xml:space="preserve"> </w:t>
      </w:r>
      <w:r w:rsidRPr="00E45330">
        <w:rPr>
          <w:noProof/>
        </w:rPr>
        <w:t>shall be "</w:t>
      </w:r>
      <w:r w:rsidRPr="00E45330">
        <w:rPr>
          <w:lang w:eastAsia="zh-CN"/>
        </w:rPr>
        <w:t>vae-v2v-config-req</w:t>
      </w:r>
      <w:r w:rsidRPr="00E45330">
        <w:rPr>
          <w:noProof/>
        </w:rPr>
        <w:t>".</w:t>
      </w:r>
    </w:p>
    <w:p w14:paraId="511FA94A" w14:textId="77777777" w:rsidR="00DD2302" w:rsidRPr="00E45330" w:rsidRDefault="00DD2302" w:rsidP="00DD2302">
      <w:pPr>
        <w:pStyle w:val="B10"/>
        <w:rPr>
          <w:noProof/>
        </w:rPr>
      </w:pPr>
      <w:r w:rsidRPr="00E45330">
        <w:rPr>
          <w:noProof/>
        </w:rPr>
        <w:t>-</w:t>
      </w:r>
      <w:r w:rsidRPr="00E45330">
        <w:rPr>
          <w:noProof/>
        </w:rPr>
        <w:tab/>
        <w:t>The &lt;apiVersion&gt; shall be "v1".</w:t>
      </w:r>
    </w:p>
    <w:p w14:paraId="46AE4BE8" w14:textId="77777777" w:rsidR="00DD2302" w:rsidRPr="00E45330" w:rsidRDefault="00DD2302" w:rsidP="00DD2302">
      <w:pPr>
        <w:pStyle w:val="B10"/>
        <w:rPr>
          <w:noProof/>
          <w:lang w:eastAsia="zh-CN"/>
        </w:rPr>
      </w:pPr>
      <w:r w:rsidRPr="00E45330">
        <w:rPr>
          <w:noProof/>
        </w:rPr>
        <w:t>-</w:t>
      </w:r>
      <w:r w:rsidRPr="00E45330">
        <w:rPr>
          <w:noProof/>
        </w:rPr>
        <w:tab/>
        <w:t>The &lt;apiSpecificResourceUriPart&gt; shall be set as described in clause</w:t>
      </w:r>
      <w:r w:rsidRPr="00E45330">
        <w:rPr>
          <w:noProof/>
          <w:lang w:eastAsia="zh-CN"/>
        </w:rPr>
        <w:t> </w:t>
      </w:r>
      <w:r w:rsidR="006C3BD7" w:rsidRPr="00E45330">
        <w:rPr>
          <w:noProof/>
        </w:rPr>
        <w:t>6.8</w:t>
      </w:r>
      <w:r w:rsidRPr="00E45330">
        <w:rPr>
          <w:noProof/>
        </w:rPr>
        <w:t>.3.</w:t>
      </w:r>
    </w:p>
    <w:p w14:paraId="27A2DCD3" w14:textId="77777777" w:rsidR="00DD2302" w:rsidRPr="00E45330" w:rsidRDefault="006C3BD7" w:rsidP="00DD2302">
      <w:pPr>
        <w:pStyle w:val="Heading3"/>
      </w:pPr>
      <w:bookmarkStart w:id="6599" w:name="_Toc85528175"/>
      <w:bookmarkStart w:id="6600" w:name="_Toc90649800"/>
      <w:bookmarkStart w:id="6601" w:name="_Toc170113529"/>
      <w:r w:rsidRPr="00E45330">
        <w:t>6.8</w:t>
      </w:r>
      <w:r w:rsidR="00DD2302" w:rsidRPr="00E45330">
        <w:t>.2</w:t>
      </w:r>
      <w:r w:rsidR="00DD2302" w:rsidRPr="00E45330">
        <w:tab/>
        <w:t>Usage of HTTP</w:t>
      </w:r>
      <w:bookmarkEnd w:id="6599"/>
      <w:bookmarkEnd w:id="6600"/>
      <w:bookmarkEnd w:id="6601"/>
    </w:p>
    <w:p w14:paraId="2DFE4074" w14:textId="77777777" w:rsidR="00DD2302" w:rsidRPr="00E45330" w:rsidRDefault="006C3BD7" w:rsidP="00DD2302">
      <w:pPr>
        <w:pStyle w:val="Heading4"/>
      </w:pPr>
      <w:bookmarkStart w:id="6602" w:name="_Toc85528176"/>
      <w:bookmarkStart w:id="6603" w:name="_Toc90649801"/>
      <w:bookmarkStart w:id="6604" w:name="_Toc170113530"/>
      <w:r w:rsidRPr="00E45330">
        <w:t>6.8</w:t>
      </w:r>
      <w:r w:rsidR="00DD2302" w:rsidRPr="00E45330">
        <w:t>.2.1</w:t>
      </w:r>
      <w:r w:rsidR="00DD2302" w:rsidRPr="00E45330">
        <w:tab/>
        <w:t>General</w:t>
      </w:r>
      <w:bookmarkEnd w:id="6602"/>
      <w:bookmarkEnd w:id="6603"/>
      <w:bookmarkEnd w:id="6604"/>
    </w:p>
    <w:p w14:paraId="0DFB65A8" w14:textId="77777777" w:rsidR="00DD2302" w:rsidRPr="00E45330" w:rsidRDefault="00DD2302" w:rsidP="00DD2302">
      <w:r w:rsidRPr="00E45330">
        <w:t>Support of HTTP/1.1 (IETF RFC </w:t>
      </w:r>
      <w:r w:rsidR="00DE0EFF">
        <w:t>9112</w:t>
      </w:r>
      <w:r w:rsidRPr="00E45330">
        <w:t> [12], IETF RFC </w:t>
      </w:r>
      <w:r w:rsidR="00DE0EFF">
        <w:rPr>
          <w:lang w:val="en-US"/>
        </w:rPr>
        <w:t>9110</w:t>
      </w:r>
      <w:r w:rsidRPr="00E45330">
        <w:t> [13]</w:t>
      </w:r>
      <w:r w:rsidR="00DE0EFF">
        <w:t xml:space="preserve"> and</w:t>
      </w:r>
      <w:r w:rsidRPr="00E45330">
        <w:t xml:space="preserve"> IETF RFC </w:t>
      </w:r>
      <w:r w:rsidR="00DE0EFF">
        <w:t>9111</w:t>
      </w:r>
      <w:r w:rsidRPr="00E45330">
        <w:t xml:space="preserve"> [16]) over TLS (IETF RFC 5246 [18]) is mandatory and support of HTTP/2 as specified in clause 5 of 3GPP TS 29.500 [2] is recommended. A V2X application specific server desiring to use HTTP/2 shall use the HTTP upgrade mechanism to negotiate applicable HTTP version as described in </w:t>
      </w:r>
      <w:r w:rsidRPr="00E45330">
        <w:rPr>
          <w:lang w:val="en-US"/>
        </w:rPr>
        <w:t>IETF RFC </w:t>
      </w:r>
      <w:r w:rsidR="00531A1A">
        <w:rPr>
          <w:lang w:val="en-US"/>
        </w:rPr>
        <w:t>9113</w:t>
      </w:r>
      <w:r w:rsidRPr="00E45330">
        <w:rPr>
          <w:lang w:val="en-US"/>
        </w:rPr>
        <w:t> [5]</w:t>
      </w:r>
      <w:r w:rsidRPr="00E45330">
        <w:t>.</w:t>
      </w:r>
    </w:p>
    <w:p w14:paraId="00778466" w14:textId="77777777" w:rsidR="00DD2302" w:rsidRPr="00E45330" w:rsidRDefault="00DD2302" w:rsidP="00DD2302">
      <w:r w:rsidRPr="00E45330">
        <w:t>HTTP/2, shall be transported as specified in clause 5.3 of 3GPP TS 29.500 [2].</w:t>
      </w:r>
    </w:p>
    <w:p w14:paraId="041EF089" w14:textId="77777777" w:rsidR="00DD2302" w:rsidRPr="00E45330" w:rsidRDefault="00DD2302" w:rsidP="00DD2302">
      <w:r w:rsidRPr="00E45330">
        <w:t>An OpenAPI [6] specification of HTTP messages and content bodies for the VAE_V2VConfigRequirement is contained in Annex A.</w:t>
      </w:r>
      <w:r w:rsidR="00A85F9A" w:rsidRPr="00E45330">
        <w:t>9</w:t>
      </w:r>
      <w:r w:rsidRPr="00E45330">
        <w:t>.</w:t>
      </w:r>
    </w:p>
    <w:p w14:paraId="31FE6315" w14:textId="77777777" w:rsidR="00DD2302" w:rsidRPr="00E45330" w:rsidRDefault="006C3BD7" w:rsidP="00DD2302">
      <w:pPr>
        <w:pStyle w:val="Heading4"/>
      </w:pPr>
      <w:bookmarkStart w:id="6605" w:name="_Toc85528177"/>
      <w:bookmarkStart w:id="6606" w:name="_Toc90649802"/>
      <w:bookmarkStart w:id="6607" w:name="_Toc170113531"/>
      <w:r w:rsidRPr="00E45330">
        <w:t>6.8</w:t>
      </w:r>
      <w:r w:rsidR="00DD2302" w:rsidRPr="00E45330">
        <w:t>.2.2</w:t>
      </w:r>
      <w:r w:rsidR="00DD2302" w:rsidRPr="00E45330">
        <w:tab/>
        <w:t>HTTP standard headers</w:t>
      </w:r>
      <w:bookmarkEnd w:id="6605"/>
      <w:bookmarkEnd w:id="6606"/>
      <w:bookmarkEnd w:id="6607"/>
    </w:p>
    <w:p w14:paraId="072BDB28" w14:textId="77777777" w:rsidR="00DD2302" w:rsidRPr="00E45330" w:rsidRDefault="006C3BD7" w:rsidP="00DD2302">
      <w:pPr>
        <w:pStyle w:val="Heading5"/>
        <w:rPr>
          <w:lang w:eastAsia="zh-CN"/>
        </w:rPr>
      </w:pPr>
      <w:bookmarkStart w:id="6608" w:name="_Toc85528178"/>
      <w:bookmarkStart w:id="6609" w:name="_Toc90649803"/>
      <w:bookmarkStart w:id="6610" w:name="_Toc170113532"/>
      <w:r w:rsidRPr="00E45330">
        <w:t>6.8</w:t>
      </w:r>
      <w:r w:rsidR="00DD2302" w:rsidRPr="00E45330">
        <w:t>.2.2.1</w:t>
      </w:r>
      <w:r w:rsidR="00DD2302" w:rsidRPr="00E45330">
        <w:rPr>
          <w:rFonts w:hint="eastAsia"/>
          <w:lang w:eastAsia="zh-CN"/>
        </w:rPr>
        <w:tab/>
      </w:r>
      <w:r w:rsidR="00DD2302" w:rsidRPr="00E45330">
        <w:rPr>
          <w:lang w:eastAsia="zh-CN"/>
        </w:rPr>
        <w:t>General</w:t>
      </w:r>
      <w:bookmarkEnd w:id="6608"/>
      <w:bookmarkEnd w:id="6609"/>
      <w:bookmarkEnd w:id="6610"/>
    </w:p>
    <w:p w14:paraId="38833C66" w14:textId="77777777" w:rsidR="00DD2302" w:rsidRPr="00E45330" w:rsidRDefault="00DD2302" w:rsidP="00DD2302">
      <w:pPr>
        <w:rPr>
          <w:lang w:eastAsia="zh-CN"/>
        </w:rPr>
      </w:pPr>
      <w:r w:rsidRPr="00E45330">
        <w:t>See clause 5.2.2 of 3GPP TS 29.500 [2] for the usage of HTTP standard headers.</w:t>
      </w:r>
    </w:p>
    <w:p w14:paraId="1DB0F35B" w14:textId="77777777" w:rsidR="00DD2302" w:rsidRPr="00E45330" w:rsidRDefault="00DD2302" w:rsidP="00DD2302">
      <w:pPr>
        <w:pStyle w:val="Heading5"/>
      </w:pPr>
      <w:bookmarkStart w:id="6611" w:name="_Toc85528179"/>
      <w:bookmarkStart w:id="6612" w:name="_Toc90649804"/>
      <w:bookmarkStart w:id="6613" w:name="_Toc170113533"/>
      <w:r w:rsidRPr="00E45330">
        <w:t>6.</w:t>
      </w:r>
      <w:r w:rsidR="00777630" w:rsidRPr="00E45330">
        <w:t>8</w:t>
      </w:r>
      <w:r w:rsidRPr="00E45330">
        <w:t>.2.2.2</w:t>
      </w:r>
      <w:r w:rsidRPr="00E45330">
        <w:tab/>
        <w:t>Content type</w:t>
      </w:r>
      <w:bookmarkEnd w:id="6611"/>
      <w:bookmarkEnd w:id="6612"/>
      <w:bookmarkEnd w:id="6613"/>
      <w:r w:rsidRPr="00E45330">
        <w:t xml:space="preserve"> </w:t>
      </w:r>
    </w:p>
    <w:p w14:paraId="2874A135" w14:textId="77777777" w:rsidR="00DD2302" w:rsidRPr="00E45330" w:rsidRDefault="00DD2302" w:rsidP="00DD2302">
      <w:r w:rsidRPr="00E45330">
        <w:t xml:space="preserve">JSON, </w:t>
      </w:r>
      <w:r w:rsidRPr="00E45330">
        <w:rPr>
          <w:noProof/>
          <w:lang w:eastAsia="zh-CN"/>
        </w:rPr>
        <w:t>IETF RFC </w:t>
      </w:r>
      <w:r w:rsidRPr="00E45330">
        <w:rPr>
          <w:lang w:eastAsia="zh-CN"/>
        </w:rPr>
        <w:t>8259</w:t>
      </w:r>
      <w:r w:rsidRPr="00E45330">
        <w:rPr>
          <w:noProof/>
          <w:lang w:eastAsia="zh-CN"/>
        </w:rPr>
        <w:t> [7], shall be used as content type of the HTTP bodies specified in the present specification</w:t>
      </w:r>
      <w:r w:rsidRPr="00E45330">
        <w:t xml:space="preserve"> as specified in clause 5.4 of 3GPP TS 29.500 [2]. The use of the JSON format shall be signalled by the content type "application/json".</w:t>
      </w:r>
    </w:p>
    <w:p w14:paraId="1D593C1B" w14:textId="77777777" w:rsidR="00DD2302" w:rsidRPr="00E45330" w:rsidRDefault="006C3BD7" w:rsidP="00DD2302">
      <w:pPr>
        <w:pStyle w:val="Heading4"/>
      </w:pPr>
      <w:bookmarkStart w:id="6614" w:name="_Toc85528180"/>
      <w:bookmarkStart w:id="6615" w:name="_Toc90649805"/>
      <w:bookmarkStart w:id="6616" w:name="_Toc170113534"/>
      <w:r w:rsidRPr="00E45330">
        <w:t>6.8</w:t>
      </w:r>
      <w:r w:rsidR="00DD2302" w:rsidRPr="00E45330">
        <w:t>.2.3</w:t>
      </w:r>
      <w:r w:rsidR="00DD2302" w:rsidRPr="00E45330">
        <w:tab/>
        <w:t>HTTP custom headers</w:t>
      </w:r>
      <w:bookmarkEnd w:id="6614"/>
      <w:bookmarkEnd w:id="6615"/>
      <w:bookmarkEnd w:id="6616"/>
    </w:p>
    <w:p w14:paraId="0363A716" w14:textId="77777777" w:rsidR="00DD2302" w:rsidRPr="00E45330" w:rsidRDefault="006C3BD7" w:rsidP="00DD2302">
      <w:pPr>
        <w:pStyle w:val="Heading5"/>
        <w:rPr>
          <w:lang w:eastAsia="zh-CN"/>
        </w:rPr>
      </w:pPr>
      <w:bookmarkStart w:id="6617" w:name="_Toc85528181"/>
      <w:bookmarkStart w:id="6618" w:name="_Toc90649806"/>
      <w:bookmarkStart w:id="6619" w:name="_Toc170113535"/>
      <w:r w:rsidRPr="00E45330">
        <w:t>6.8</w:t>
      </w:r>
      <w:r w:rsidR="00DD2302" w:rsidRPr="00E45330">
        <w:t>.2.3.1</w:t>
      </w:r>
      <w:r w:rsidR="00DD2302" w:rsidRPr="00E45330">
        <w:rPr>
          <w:rFonts w:hint="eastAsia"/>
          <w:lang w:eastAsia="zh-CN"/>
        </w:rPr>
        <w:tab/>
      </w:r>
      <w:r w:rsidR="00DD2302" w:rsidRPr="00E45330">
        <w:rPr>
          <w:lang w:eastAsia="zh-CN"/>
        </w:rPr>
        <w:t>General</w:t>
      </w:r>
      <w:bookmarkEnd w:id="6617"/>
      <w:bookmarkEnd w:id="6618"/>
      <w:bookmarkEnd w:id="6619"/>
    </w:p>
    <w:p w14:paraId="210DB137" w14:textId="77777777" w:rsidR="00DD2302" w:rsidRPr="00E45330" w:rsidRDefault="00DD2302" w:rsidP="00DD2302">
      <w:r w:rsidRPr="00E45330">
        <w:t>The HTTP custom header fields specified in clause 5.2.8 of 3GPP TS 29.122 [22] may be applicable.</w:t>
      </w:r>
    </w:p>
    <w:p w14:paraId="255443A1" w14:textId="77777777" w:rsidR="00DD2302" w:rsidRPr="00E45330" w:rsidRDefault="006C3BD7" w:rsidP="00DD2302">
      <w:pPr>
        <w:pStyle w:val="Heading3"/>
      </w:pPr>
      <w:bookmarkStart w:id="6620" w:name="_Toc85528182"/>
      <w:bookmarkStart w:id="6621" w:name="_Toc90649807"/>
      <w:bookmarkStart w:id="6622" w:name="_Toc170113536"/>
      <w:r w:rsidRPr="00E45330">
        <w:lastRenderedPageBreak/>
        <w:t>6.8</w:t>
      </w:r>
      <w:r w:rsidR="00DD2302" w:rsidRPr="00E45330">
        <w:t>.3</w:t>
      </w:r>
      <w:r w:rsidR="00DD2302" w:rsidRPr="00E45330">
        <w:tab/>
        <w:t>Resources</w:t>
      </w:r>
      <w:bookmarkEnd w:id="6620"/>
      <w:bookmarkEnd w:id="6621"/>
      <w:bookmarkEnd w:id="6622"/>
      <w:r w:rsidR="00DD2302" w:rsidRPr="00E45330">
        <w:t xml:space="preserve"> </w:t>
      </w:r>
    </w:p>
    <w:p w14:paraId="2CB33741" w14:textId="77777777" w:rsidR="00DD2302" w:rsidRDefault="006C3BD7" w:rsidP="00DD2302">
      <w:pPr>
        <w:pStyle w:val="Heading4"/>
      </w:pPr>
      <w:bookmarkStart w:id="6623" w:name="_Toc85528183"/>
      <w:bookmarkStart w:id="6624" w:name="_Toc90649808"/>
      <w:bookmarkStart w:id="6625" w:name="_Toc170113537"/>
      <w:r w:rsidRPr="00E45330">
        <w:t>6.8</w:t>
      </w:r>
      <w:r w:rsidR="00DD2302" w:rsidRPr="00E45330">
        <w:t>.3.1</w:t>
      </w:r>
      <w:r w:rsidR="00DD2302" w:rsidRPr="00E45330">
        <w:tab/>
        <w:t>Overview</w:t>
      </w:r>
      <w:bookmarkEnd w:id="6623"/>
      <w:bookmarkEnd w:id="6624"/>
      <w:bookmarkEnd w:id="6625"/>
    </w:p>
    <w:p w14:paraId="725B8231" w14:textId="77777777" w:rsidR="00BC2602" w:rsidRPr="001668E6" w:rsidRDefault="00BC2602" w:rsidP="00BC2602">
      <w:r w:rsidRPr="001668E6">
        <w:t>This clause describes the structure for the Resource URIs and the resources and methods used for the service.</w:t>
      </w:r>
    </w:p>
    <w:p w14:paraId="3B9E79E0" w14:textId="77777777" w:rsidR="00BC2602" w:rsidRPr="00BC2602" w:rsidRDefault="00BC2602" w:rsidP="00BC2602">
      <w:r w:rsidRPr="001668E6">
        <w:t>Figure 6.</w:t>
      </w:r>
      <w:r>
        <w:t>8</w:t>
      </w:r>
      <w:r w:rsidRPr="001668E6">
        <w:t xml:space="preserve">.3.1-1 depicts the resource URIs structure for the </w:t>
      </w:r>
      <w:r>
        <w:t>VAE_V2VConfigRequirement</w:t>
      </w:r>
      <w:r w:rsidRPr="001668E6">
        <w:t xml:space="preserve"> API.</w:t>
      </w:r>
    </w:p>
    <w:p w14:paraId="49B66BC1" w14:textId="77777777" w:rsidR="00DD2302" w:rsidRPr="00E45330" w:rsidRDefault="00DD2302" w:rsidP="00DD2302">
      <w:pPr>
        <w:pStyle w:val="TH"/>
      </w:pPr>
      <w:r w:rsidRPr="00E45330">
        <w:object w:dxaOrig="7066" w:dyaOrig="3226" w14:anchorId="464B1C71">
          <v:shape id="_x0000_i1070" type="#_x0000_t75" style="width:353.65pt;height:161.65pt" o:ole="">
            <v:imagedata r:id="rId97" o:title=""/>
          </v:shape>
          <o:OLEObject Type="Embed" ProgID="Visio.Drawing.15" ShapeID="_x0000_i1070" DrawAspect="Content" ObjectID="_1788852683" r:id="rId98"/>
        </w:object>
      </w:r>
    </w:p>
    <w:p w14:paraId="76509BBC" w14:textId="77777777" w:rsidR="00DD2302" w:rsidRPr="00E45330" w:rsidRDefault="00343E74" w:rsidP="00DD2302">
      <w:pPr>
        <w:pStyle w:val="TF"/>
      </w:pPr>
      <w:r w:rsidRPr="00E45330">
        <w:t>Figure</w:t>
      </w:r>
      <w:r>
        <w:t> </w:t>
      </w:r>
      <w:r w:rsidR="006C3BD7" w:rsidRPr="00E45330">
        <w:t>6.8</w:t>
      </w:r>
      <w:r w:rsidR="00DD2302" w:rsidRPr="00E45330">
        <w:t>.3.1-1: Resource URI structure of the VAE_V2VConfigRequirement API</w:t>
      </w:r>
    </w:p>
    <w:p w14:paraId="0D736639" w14:textId="77777777" w:rsidR="00DD2302" w:rsidRPr="00E45330" w:rsidRDefault="00587880" w:rsidP="00DD2302">
      <w:r w:rsidRPr="00E45330">
        <w:t>Table</w:t>
      </w:r>
      <w:r>
        <w:t> </w:t>
      </w:r>
      <w:r w:rsidR="006C3BD7" w:rsidRPr="00E45330">
        <w:t>6.8</w:t>
      </w:r>
      <w:r w:rsidR="00DD2302" w:rsidRPr="00E45330">
        <w:t>.3.1-1 provides an overview of the resources and applicable HTTP methods.</w:t>
      </w:r>
    </w:p>
    <w:p w14:paraId="1F2553FA" w14:textId="77777777" w:rsidR="00DD2302" w:rsidRPr="00E45330" w:rsidRDefault="00587880" w:rsidP="00DD2302">
      <w:pPr>
        <w:pStyle w:val="TH"/>
      </w:pPr>
      <w:r w:rsidRPr="00E45330">
        <w:t>Table</w:t>
      </w:r>
      <w:r>
        <w:t> </w:t>
      </w:r>
      <w:r w:rsidR="006C3BD7" w:rsidRPr="00E45330">
        <w:t>6.8</w:t>
      </w:r>
      <w:r w:rsidR="00DD2302" w:rsidRPr="00E45330">
        <w:t>.3.1-1: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42"/>
        <w:gridCol w:w="2849"/>
        <w:gridCol w:w="957"/>
        <w:gridCol w:w="3133"/>
      </w:tblGrid>
      <w:tr w:rsidR="00DD2302" w:rsidRPr="00E45330" w14:paraId="259998AE" w14:textId="77777777" w:rsidTr="00B335AE">
        <w:trPr>
          <w:jc w:val="center"/>
        </w:trPr>
        <w:tc>
          <w:tcPr>
            <w:tcW w:w="1341" w:type="pct"/>
            <w:shd w:val="clear" w:color="auto" w:fill="C0C0C0"/>
            <w:vAlign w:val="center"/>
            <w:hideMark/>
          </w:tcPr>
          <w:p w14:paraId="76136B4B" w14:textId="77777777" w:rsidR="00DD2302" w:rsidRPr="00E45330" w:rsidRDefault="00DD2302" w:rsidP="006C3BD7">
            <w:pPr>
              <w:pStyle w:val="TAH"/>
            </w:pPr>
            <w:r w:rsidRPr="00E45330">
              <w:t>Resource name</w:t>
            </w:r>
          </w:p>
        </w:tc>
        <w:tc>
          <w:tcPr>
            <w:tcW w:w="1503" w:type="pct"/>
            <w:shd w:val="clear" w:color="auto" w:fill="C0C0C0"/>
            <w:vAlign w:val="center"/>
            <w:hideMark/>
          </w:tcPr>
          <w:p w14:paraId="62081567" w14:textId="77777777" w:rsidR="00DD2302" w:rsidRPr="00E45330" w:rsidRDefault="00DD2302" w:rsidP="006C3BD7">
            <w:pPr>
              <w:pStyle w:val="TAH"/>
            </w:pPr>
            <w:r w:rsidRPr="00E45330">
              <w:t>Resource URI</w:t>
            </w:r>
          </w:p>
        </w:tc>
        <w:tc>
          <w:tcPr>
            <w:tcW w:w="504" w:type="pct"/>
            <w:shd w:val="clear" w:color="auto" w:fill="C0C0C0"/>
            <w:vAlign w:val="center"/>
            <w:hideMark/>
          </w:tcPr>
          <w:p w14:paraId="6B2A05AE" w14:textId="77777777" w:rsidR="00DD2302" w:rsidRPr="00E45330" w:rsidRDefault="00DD2302" w:rsidP="006C3BD7">
            <w:pPr>
              <w:pStyle w:val="TAH"/>
            </w:pPr>
            <w:r w:rsidRPr="00E45330">
              <w:t>HTTP method or custom operation</w:t>
            </w:r>
          </w:p>
        </w:tc>
        <w:tc>
          <w:tcPr>
            <w:tcW w:w="1652" w:type="pct"/>
            <w:shd w:val="clear" w:color="auto" w:fill="C0C0C0"/>
            <w:vAlign w:val="center"/>
            <w:hideMark/>
          </w:tcPr>
          <w:p w14:paraId="4628C851" w14:textId="77777777" w:rsidR="00DD2302" w:rsidRPr="00E45330" w:rsidRDefault="00DD2302" w:rsidP="006C3BD7">
            <w:pPr>
              <w:pStyle w:val="TAH"/>
            </w:pPr>
            <w:r w:rsidRPr="00E45330">
              <w:t>Description</w:t>
            </w:r>
          </w:p>
        </w:tc>
      </w:tr>
      <w:tr w:rsidR="00DD2302" w:rsidRPr="00E45330" w14:paraId="1713FCAE" w14:textId="77777777" w:rsidTr="00B335AE">
        <w:trPr>
          <w:trHeight w:val="477"/>
          <w:jc w:val="center"/>
        </w:trPr>
        <w:tc>
          <w:tcPr>
            <w:tcW w:w="1341" w:type="pct"/>
            <w:hideMark/>
          </w:tcPr>
          <w:p w14:paraId="1083091B" w14:textId="77777777" w:rsidR="00DD2302" w:rsidRPr="00E45330" w:rsidRDefault="00DD2302" w:rsidP="006C3BD7">
            <w:pPr>
              <w:pStyle w:val="TAL"/>
            </w:pPr>
            <w:r w:rsidRPr="00E45330">
              <w:rPr>
                <w:lang w:eastAsia="zh-CN"/>
              </w:rPr>
              <w:t>V2V Configuration</w:t>
            </w:r>
            <w:r w:rsidR="00A85F9A" w:rsidRPr="00E45330">
              <w:rPr>
                <w:lang w:eastAsia="zh-CN"/>
              </w:rPr>
              <w:t>s</w:t>
            </w:r>
          </w:p>
        </w:tc>
        <w:tc>
          <w:tcPr>
            <w:tcW w:w="1503" w:type="pct"/>
            <w:hideMark/>
          </w:tcPr>
          <w:p w14:paraId="0E0105A3" w14:textId="77777777" w:rsidR="00DD2302" w:rsidRPr="00E45330" w:rsidRDefault="00DD2302" w:rsidP="006C3BD7">
            <w:pPr>
              <w:pStyle w:val="TF"/>
              <w:keepNext/>
              <w:spacing w:after="0"/>
              <w:jc w:val="left"/>
              <w:rPr>
                <w:lang w:eastAsia="zh-CN"/>
              </w:rPr>
            </w:pPr>
            <w:r w:rsidRPr="00E45330">
              <w:rPr>
                <w:b w:val="0"/>
                <w:sz w:val="18"/>
              </w:rPr>
              <w:t>/</w:t>
            </w:r>
            <w:r w:rsidRPr="00E45330">
              <w:rPr>
                <w:b w:val="0"/>
                <w:sz w:val="18"/>
                <w:lang w:eastAsia="zh-CN"/>
              </w:rPr>
              <w:t>configuration</w:t>
            </w:r>
            <w:r w:rsidRPr="00E45330">
              <w:rPr>
                <w:rFonts w:hint="eastAsia"/>
                <w:b w:val="0"/>
                <w:sz w:val="18"/>
                <w:lang w:eastAsia="zh-CN"/>
              </w:rPr>
              <w:t>s</w:t>
            </w:r>
          </w:p>
        </w:tc>
        <w:tc>
          <w:tcPr>
            <w:tcW w:w="504" w:type="pct"/>
          </w:tcPr>
          <w:p w14:paraId="5841F3DD" w14:textId="77777777" w:rsidR="00DD2302" w:rsidRPr="00E45330" w:rsidRDefault="00DD2302" w:rsidP="006C3BD7">
            <w:pPr>
              <w:pStyle w:val="TAL"/>
            </w:pPr>
            <w:r w:rsidRPr="00E45330">
              <w:t>POST</w:t>
            </w:r>
          </w:p>
        </w:tc>
        <w:tc>
          <w:tcPr>
            <w:tcW w:w="1652" w:type="pct"/>
          </w:tcPr>
          <w:p w14:paraId="75354138" w14:textId="77777777" w:rsidR="00DD2302" w:rsidRPr="00E45330" w:rsidRDefault="00DD2302" w:rsidP="006C3BD7">
            <w:pPr>
              <w:pStyle w:val="TF"/>
              <w:jc w:val="left"/>
            </w:pPr>
            <w:r w:rsidRPr="00E45330">
              <w:rPr>
                <w:b w:val="0"/>
                <w:sz w:val="18"/>
              </w:rPr>
              <w:t>Create a new Individual V2V Configuration.</w:t>
            </w:r>
          </w:p>
        </w:tc>
      </w:tr>
      <w:tr w:rsidR="00DD2302" w:rsidRPr="00E45330" w14:paraId="0D03B938" w14:textId="77777777" w:rsidTr="00B335AE">
        <w:trPr>
          <w:trHeight w:val="373"/>
          <w:jc w:val="center"/>
        </w:trPr>
        <w:tc>
          <w:tcPr>
            <w:tcW w:w="0" w:type="auto"/>
            <w:vMerge w:val="restart"/>
            <w:vAlign w:val="center"/>
          </w:tcPr>
          <w:p w14:paraId="74D15216" w14:textId="77777777" w:rsidR="00DD2302" w:rsidRPr="00E45330" w:rsidRDefault="00DD2302" w:rsidP="006C3BD7">
            <w:pPr>
              <w:pStyle w:val="TAL"/>
            </w:pPr>
            <w:r w:rsidRPr="00E45330">
              <w:t xml:space="preserve">Individual </w:t>
            </w:r>
            <w:r w:rsidRPr="00E45330">
              <w:rPr>
                <w:lang w:eastAsia="zh-CN"/>
              </w:rPr>
              <w:t>V2V Configuration</w:t>
            </w:r>
          </w:p>
        </w:tc>
        <w:tc>
          <w:tcPr>
            <w:tcW w:w="0" w:type="auto"/>
            <w:vMerge w:val="restart"/>
            <w:vAlign w:val="center"/>
          </w:tcPr>
          <w:p w14:paraId="1D46FCA5" w14:textId="77777777" w:rsidR="00DD2302" w:rsidRPr="00E45330" w:rsidRDefault="00DD2302" w:rsidP="006C3BD7">
            <w:pPr>
              <w:pStyle w:val="TF"/>
              <w:keepNext/>
              <w:spacing w:after="0"/>
              <w:jc w:val="left"/>
            </w:pPr>
            <w:r w:rsidRPr="00E45330">
              <w:rPr>
                <w:b w:val="0"/>
                <w:sz w:val="18"/>
              </w:rPr>
              <w:t>/</w:t>
            </w:r>
            <w:r w:rsidRPr="00E45330">
              <w:rPr>
                <w:b w:val="0"/>
                <w:sz w:val="18"/>
                <w:lang w:eastAsia="zh-CN"/>
              </w:rPr>
              <w:t>configuration</w:t>
            </w:r>
            <w:r w:rsidRPr="00E45330">
              <w:rPr>
                <w:rFonts w:hint="eastAsia"/>
                <w:b w:val="0"/>
                <w:sz w:val="18"/>
                <w:lang w:eastAsia="zh-CN"/>
              </w:rPr>
              <w:t>s</w:t>
            </w:r>
            <w:r w:rsidRPr="00E45330">
              <w:rPr>
                <w:b w:val="0"/>
                <w:sz w:val="18"/>
              </w:rPr>
              <w:t>/{configurationId}</w:t>
            </w:r>
          </w:p>
        </w:tc>
        <w:tc>
          <w:tcPr>
            <w:tcW w:w="504" w:type="pct"/>
          </w:tcPr>
          <w:p w14:paraId="47571A16" w14:textId="77777777" w:rsidR="00DD2302" w:rsidRPr="00E45330" w:rsidRDefault="00DD2302" w:rsidP="006C3BD7">
            <w:pPr>
              <w:pStyle w:val="TAL"/>
            </w:pPr>
            <w:r w:rsidRPr="00E45330">
              <w:t>GET</w:t>
            </w:r>
          </w:p>
        </w:tc>
        <w:tc>
          <w:tcPr>
            <w:tcW w:w="1652" w:type="pct"/>
          </w:tcPr>
          <w:p w14:paraId="73909727" w14:textId="77777777" w:rsidR="00DD2302" w:rsidRPr="00E45330" w:rsidRDefault="00DD2302" w:rsidP="006C3BD7">
            <w:pPr>
              <w:pStyle w:val="TF"/>
              <w:jc w:val="left"/>
            </w:pPr>
            <w:r w:rsidRPr="00E45330">
              <w:rPr>
                <w:b w:val="0"/>
                <w:sz w:val="18"/>
              </w:rPr>
              <w:t>Read an Individual V2V Configuration.</w:t>
            </w:r>
          </w:p>
        </w:tc>
      </w:tr>
      <w:tr w:rsidR="00DD2302" w:rsidRPr="00E45330" w14:paraId="40DE0207" w14:textId="77777777" w:rsidTr="00B335AE">
        <w:trPr>
          <w:trHeight w:val="641"/>
          <w:jc w:val="center"/>
        </w:trPr>
        <w:tc>
          <w:tcPr>
            <w:tcW w:w="0" w:type="auto"/>
            <w:vMerge/>
            <w:vAlign w:val="center"/>
          </w:tcPr>
          <w:p w14:paraId="62E54B2B" w14:textId="77777777" w:rsidR="00DD2302" w:rsidRPr="00E45330" w:rsidRDefault="00DD2302" w:rsidP="006C3BD7">
            <w:pPr>
              <w:pStyle w:val="TAL"/>
            </w:pPr>
          </w:p>
        </w:tc>
        <w:tc>
          <w:tcPr>
            <w:tcW w:w="0" w:type="auto"/>
            <w:vMerge/>
            <w:vAlign w:val="center"/>
          </w:tcPr>
          <w:p w14:paraId="1181A8CF" w14:textId="77777777" w:rsidR="00DD2302" w:rsidRPr="00E45330" w:rsidRDefault="00DD2302" w:rsidP="006C3BD7">
            <w:pPr>
              <w:pStyle w:val="TF"/>
              <w:keepNext/>
              <w:spacing w:after="0"/>
              <w:jc w:val="left"/>
            </w:pPr>
          </w:p>
        </w:tc>
        <w:tc>
          <w:tcPr>
            <w:tcW w:w="504" w:type="pct"/>
          </w:tcPr>
          <w:p w14:paraId="3635CE2A" w14:textId="77777777" w:rsidR="00DD2302" w:rsidRPr="00E45330" w:rsidRDefault="00DD2302" w:rsidP="006C3BD7">
            <w:pPr>
              <w:pStyle w:val="TAL"/>
              <w:rPr>
                <w:lang w:eastAsia="zh-CN"/>
              </w:rPr>
            </w:pPr>
            <w:r w:rsidRPr="00E45330">
              <w:rPr>
                <w:rFonts w:hint="eastAsia"/>
                <w:lang w:eastAsia="zh-CN"/>
              </w:rPr>
              <w:t>P</w:t>
            </w:r>
            <w:r w:rsidRPr="00E45330">
              <w:rPr>
                <w:lang w:eastAsia="zh-CN"/>
              </w:rPr>
              <w:t>UT</w:t>
            </w:r>
          </w:p>
        </w:tc>
        <w:tc>
          <w:tcPr>
            <w:tcW w:w="1652" w:type="pct"/>
          </w:tcPr>
          <w:p w14:paraId="4932E73E" w14:textId="77777777" w:rsidR="00DD2302" w:rsidRPr="00E45330" w:rsidRDefault="00DD2302" w:rsidP="006C3BD7">
            <w:pPr>
              <w:pStyle w:val="TF"/>
              <w:jc w:val="left"/>
              <w:rPr>
                <w:b w:val="0"/>
                <w:sz w:val="18"/>
              </w:rPr>
            </w:pPr>
            <w:r w:rsidRPr="00E45330">
              <w:rPr>
                <w:b w:val="0"/>
                <w:sz w:val="18"/>
              </w:rPr>
              <w:t>Update an Individual V2V Configuration.</w:t>
            </w:r>
          </w:p>
        </w:tc>
      </w:tr>
      <w:tr w:rsidR="00DD2302" w:rsidRPr="00E45330" w14:paraId="3553F4C2" w14:textId="77777777" w:rsidTr="00B335AE">
        <w:trPr>
          <w:jc w:val="center"/>
        </w:trPr>
        <w:tc>
          <w:tcPr>
            <w:tcW w:w="0" w:type="auto"/>
            <w:vMerge/>
            <w:vAlign w:val="center"/>
          </w:tcPr>
          <w:p w14:paraId="20008B7B" w14:textId="77777777" w:rsidR="00DD2302" w:rsidRPr="00E45330" w:rsidRDefault="00DD2302" w:rsidP="006C3BD7">
            <w:pPr>
              <w:pStyle w:val="TAL"/>
            </w:pPr>
          </w:p>
        </w:tc>
        <w:tc>
          <w:tcPr>
            <w:tcW w:w="0" w:type="auto"/>
            <w:vMerge/>
            <w:vAlign w:val="center"/>
          </w:tcPr>
          <w:p w14:paraId="4FF3A55B" w14:textId="77777777" w:rsidR="00DD2302" w:rsidRPr="00E45330" w:rsidRDefault="00DD2302" w:rsidP="007638F7">
            <w:pPr>
              <w:pStyle w:val="TF"/>
              <w:keepNext/>
              <w:spacing w:after="0"/>
              <w:jc w:val="left"/>
            </w:pPr>
          </w:p>
        </w:tc>
        <w:tc>
          <w:tcPr>
            <w:tcW w:w="504" w:type="pct"/>
          </w:tcPr>
          <w:p w14:paraId="511B6C53" w14:textId="77777777" w:rsidR="00DD2302" w:rsidRPr="00E45330" w:rsidRDefault="00DD2302" w:rsidP="006C3BD7">
            <w:pPr>
              <w:pStyle w:val="TAL"/>
              <w:rPr>
                <w:lang w:eastAsia="zh-CN"/>
              </w:rPr>
            </w:pPr>
            <w:r w:rsidRPr="00E45330">
              <w:rPr>
                <w:rFonts w:hint="eastAsia"/>
                <w:lang w:eastAsia="zh-CN"/>
              </w:rPr>
              <w:t>DELETE</w:t>
            </w:r>
          </w:p>
        </w:tc>
        <w:tc>
          <w:tcPr>
            <w:tcW w:w="1652" w:type="pct"/>
          </w:tcPr>
          <w:p w14:paraId="241784F2" w14:textId="77777777" w:rsidR="00DD2302" w:rsidRPr="00E45330" w:rsidRDefault="00DD2302" w:rsidP="006C3BD7">
            <w:pPr>
              <w:pStyle w:val="TF"/>
              <w:jc w:val="left"/>
              <w:rPr>
                <w:b w:val="0"/>
                <w:sz w:val="18"/>
              </w:rPr>
            </w:pPr>
            <w:r w:rsidRPr="00E45330">
              <w:rPr>
                <w:rFonts w:hint="eastAsia"/>
                <w:b w:val="0"/>
                <w:sz w:val="18"/>
              </w:rPr>
              <w:t>D</w:t>
            </w:r>
            <w:r w:rsidRPr="00E45330">
              <w:rPr>
                <w:b w:val="0"/>
                <w:sz w:val="18"/>
              </w:rPr>
              <w:t>elete an Individual V2V Configuration.</w:t>
            </w:r>
          </w:p>
        </w:tc>
      </w:tr>
    </w:tbl>
    <w:p w14:paraId="70E17CD5" w14:textId="77777777" w:rsidR="00DD2302" w:rsidRPr="00E45330" w:rsidRDefault="00DD2302" w:rsidP="00DD2302"/>
    <w:p w14:paraId="157EE6BA" w14:textId="77777777" w:rsidR="00DD2302" w:rsidRPr="00E45330" w:rsidRDefault="006C3BD7" w:rsidP="00DD2302">
      <w:pPr>
        <w:pStyle w:val="Heading4"/>
        <w:rPr>
          <w:lang w:eastAsia="zh-CN"/>
        </w:rPr>
      </w:pPr>
      <w:bookmarkStart w:id="6626" w:name="_Toc85528184"/>
      <w:bookmarkStart w:id="6627" w:name="_Toc90649809"/>
      <w:bookmarkStart w:id="6628" w:name="_Toc170113538"/>
      <w:r w:rsidRPr="00E45330">
        <w:t>6.8</w:t>
      </w:r>
      <w:r w:rsidR="00DD2302" w:rsidRPr="00E45330">
        <w:t>.3.2</w:t>
      </w:r>
      <w:r w:rsidR="00DD2302" w:rsidRPr="00E45330">
        <w:tab/>
        <w:t xml:space="preserve">Resource: </w:t>
      </w:r>
      <w:r w:rsidR="00A85F9A" w:rsidRPr="00E45330">
        <w:rPr>
          <w:lang w:eastAsia="zh-CN"/>
        </w:rPr>
        <w:t>V2V Configurations</w:t>
      </w:r>
      <w:bookmarkEnd w:id="6626"/>
      <w:bookmarkEnd w:id="6627"/>
      <w:bookmarkEnd w:id="6628"/>
    </w:p>
    <w:p w14:paraId="40661E0D" w14:textId="77777777" w:rsidR="00DD2302" w:rsidRPr="00E45330" w:rsidRDefault="006C3BD7" w:rsidP="00DD2302">
      <w:pPr>
        <w:pStyle w:val="Heading5"/>
      </w:pPr>
      <w:bookmarkStart w:id="6629" w:name="_Toc85528185"/>
      <w:bookmarkStart w:id="6630" w:name="_Toc90649810"/>
      <w:bookmarkStart w:id="6631" w:name="_Toc170113539"/>
      <w:r w:rsidRPr="00E45330">
        <w:t>6.8</w:t>
      </w:r>
      <w:r w:rsidR="00DD2302" w:rsidRPr="00E45330">
        <w:t>.3.2.1</w:t>
      </w:r>
      <w:r w:rsidR="00DD2302" w:rsidRPr="00E45330">
        <w:tab/>
        <w:t>Description</w:t>
      </w:r>
      <w:bookmarkEnd w:id="6629"/>
      <w:bookmarkEnd w:id="6630"/>
      <w:bookmarkEnd w:id="6631"/>
    </w:p>
    <w:p w14:paraId="289BA035" w14:textId="77777777" w:rsidR="00DD2302" w:rsidRPr="00E45330" w:rsidRDefault="00DD2302" w:rsidP="00DD2302">
      <w:r w:rsidRPr="00E45330">
        <w:t>T</w:t>
      </w:r>
      <w:r w:rsidRPr="00E45330">
        <w:rPr>
          <w:rFonts w:hint="eastAsia"/>
        </w:rPr>
        <w:t>his</w:t>
      </w:r>
      <w:r w:rsidRPr="00E45330">
        <w:t xml:space="preserve"> resource represents the collection of the Individual V2V Configuration resources created in the VAE Server.</w:t>
      </w:r>
    </w:p>
    <w:p w14:paraId="755DCFAB" w14:textId="77777777" w:rsidR="00DD2302" w:rsidRPr="00E45330" w:rsidRDefault="006C3BD7" w:rsidP="00DD2302">
      <w:pPr>
        <w:pStyle w:val="Heading5"/>
      </w:pPr>
      <w:bookmarkStart w:id="6632" w:name="_Toc85528186"/>
      <w:bookmarkStart w:id="6633" w:name="_Toc90649811"/>
      <w:bookmarkStart w:id="6634" w:name="_Toc170113540"/>
      <w:r w:rsidRPr="00E45330">
        <w:t>6.8</w:t>
      </w:r>
      <w:r w:rsidR="00DD2302" w:rsidRPr="00E45330">
        <w:t>.3.2.2</w:t>
      </w:r>
      <w:r w:rsidR="00DD2302" w:rsidRPr="00E45330">
        <w:tab/>
        <w:t>Resource Definition</w:t>
      </w:r>
      <w:bookmarkEnd w:id="6632"/>
      <w:bookmarkEnd w:id="6633"/>
      <w:bookmarkEnd w:id="6634"/>
    </w:p>
    <w:p w14:paraId="2AF4B8BA" w14:textId="77777777" w:rsidR="00DD2302" w:rsidRPr="00E45330" w:rsidRDefault="00DD2302" w:rsidP="00DD2302">
      <w:pPr>
        <w:rPr>
          <w:b/>
          <w:noProof/>
        </w:rPr>
      </w:pPr>
      <w:r w:rsidRPr="00E45330">
        <w:t xml:space="preserve">Resource URI: </w:t>
      </w:r>
      <w:r w:rsidRPr="00E45330">
        <w:rPr>
          <w:b/>
          <w:noProof/>
        </w:rPr>
        <w:t>{apiRoot}/vae-v2v-config-req/&lt;apiVersion&gt;/su</w:t>
      </w:r>
      <w:r w:rsidRPr="00E45330">
        <w:rPr>
          <w:rFonts w:hint="eastAsia"/>
          <w:b/>
          <w:noProof/>
        </w:rPr>
        <w:t>bscription</w:t>
      </w:r>
      <w:r w:rsidRPr="00E45330">
        <w:rPr>
          <w:b/>
          <w:noProof/>
        </w:rPr>
        <w:t>s</w:t>
      </w:r>
    </w:p>
    <w:p w14:paraId="095F76BD" w14:textId="77777777" w:rsidR="00DD2302" w:rsidRPr="00E45330" w:rsidRDefault="00DD2302" w:rsidP="00DD2302">
      <w:pPr>
        <w:rPr>
          <w:rFonts w:ascii="Arial" w:hAnsi="Arial" w:cs="Arial"/>
        </w:rPr>
      </w:pPr>
      <w:r w:rsidRPr="00E45330">
        <w:t>This resource shall support the resource URI variables defined in table </w:t>
      </w:r>
      <w:r w:rsidR="006C3BD7" w:rsidRPr="00E45330">
        <w:t>6.8</w:t>
      </w:r>
      <w:r w:rsidRPr="00E45330">
        <w:t>.3.2.2-1</w:t>
      </w:r>
      <w:r w:rsidRPr="00E45330">
        <w:rPr>
          <w:rFonts w:ascii="Arial" w:hAnsi="Arial" w:cs="Arial"/>
        </w:rPr>
        <w:t>.</w:t>
      </w:r>
    </w:p>
    <w:p w14:paraId="2E5AE8DC" w14:textId="77777777" w:rsidR="00DD2302" w:rsidRPr="00E45330" w:rsidRDefault="00DD2302" w:rsidP="00DD2302">
      <w:pPr>
        <w:pStyle w:val="TH"/>
        <w:rPr>
          <w:rFonts w:cs="Arial"/>
        </w:rPr>
      </w:pPr>
      <w:r w:rsidRPr="00E45330">
        <w:lastRenderedPageBreak/>
        <w:t>Table </w:t>
      </w:r>
      <w:r w:rsidR="006C3BD7" w:rsidRPr="00E45330">
        <w:t>6.8</w:t>
      </w:r>
      <w:r w:rsidRPr="00E45330">
        <w:t>.3.2.2-1: Resource URI variables for this resource</w:t>
      </w:r>
    </w:p>
    <w:tbl>
      <w:tblPr>
        <w:tblW w:w="467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077"/>
        <w:gridCol w:w="1502"/>
        <w:gridCol w:w="6418"/>
      </w:tblGrid>
      <w:tr w:rsidR="00DD2302" w:rsidRPr="00E45330" w14:paraId="09C7A486" w14:textId="77777777" w:rsidTr="00B335AE">
        <w:trPr>
          <w:jc w:val="center"/>
        </w:trPr>
        <w:tc>
          <w:tcPr>
            <w:tcW w:w="598" w:type="pct"/>
            <w:shd w:val="clear" w:color="000000" w:fill="C0C0C0"/>
            <w:hideMark/>
          </w:tcPr>
          <w:p w14:paraId="70A3FC3D" w14:textId="77777777" w:rsidR="00DD2302" w:rsidRPr="00E45330" w:rsidRDefault="00DD2302" w:rsidP="006C3BD7">
            <w:pPr>
              <w:pStyle w:val="TAH"/>
            </w:pPr>
            <w:r w:rsidRPr="00E45330">
              <w:t>Name</w:t>
            </w:r>
          </w:p>
        </w:tc>
        <w:tc>
          <w:tcPr>
            <w:tcW w:w="835" w:type="pct"/>
            <w:shd w:val="clear" w:color="000000" w:fill="C0C0C0"/>
          </w:tcPr>
          <w:p w14:paraId="5E109277" w14:textId="77777777" w:rsidR="00DD2302" w:rsidRPr="00E45330" w:rsidRDefault="00DD2302" w:rsidP="006C3BD7">
            <w:pPr>
              <w:pStyle w:val="TAH"/>
              <w:rPr>
                <w:lang w:eastAsia="zh-CN"/>
              </w:rPr>
            </w:pPr>
            <w:r w:rsidRPr="00E45330">
              <w:rPr>
                <w:rFonts w:hint="eastAsia"/>
                <w:lang w:eastAsia="zh-CN"/>
              </w:rPr>
              <w:t>D</w:t>
            </w:r>
            <w:r w:rsidRPr="00E45330">
              <w:rPr>
                <w:lang w:eastAsia="zh-CN"/>
              </w:rPr>
              <w:t>ata type</w:t>
            </w:r>
          </w:p>
        </w:tc>
        <w:tc>
          <w:tcPr>
            <w:tcW w:w="3567" w:type="pct"/>
            <w:shd w:val="clear" w:color="000000" w:fill="C0C0C0"/>
            <w:vAlign w:val="center"/>
            <w:hideMark/>
          </w:tcPr>
          <w:p w14:paraId="3CCFC50F" w14:textId="77777777" w:rsidR="00DD2302" w:rsidRPr="00E45330" w:rsidRDefault="00DD2302" w:rsidP="006C3BD7">
            <w:pPr>
              <w:pStyle w:val="TAH"/>
            </w:pPr>
            <w:r w:rsidRPr="00E45330">
              <w:t>Definition</w:t>
            </w:r>
          </w:p>
        </w:tc>
      </w:tr>
      <w:tr w:rsidR="00DD2302" w:rsidRPr="00E45330" w14:paraId="51B953B3" w14:textId="77777777" w:rsidTr="00B335AE">
        <w:trPr>
          <w:jc w:val="center"/>
        </w:trPr>
        <w:tc>
          <w:tcPr>
            <w:tcW w:w="598" w:type="pct"/>
            <w:hideMark/>
          </w:tcPr>
          <w:p w14:paraId="4AFF5483" w14:textId="77777777" w:rsidR="00DD2302" w:rsidRPr="00E45330" w:rsidRDefault="00DD2302" w:rsidP="006C3BD7">
            <w:pPr>
              <w:pStyle w:val="TAL"/>
            </w:pPr>
            <w:r w:rsidRPr="00E45330">
              <w:t>apiRoot</w:t>
            </w:r>
          </w:p>
        </w:tc>
        <w:tc>
          <w:tcPr>
            <w:tcW w:w="835" w:type="pct"/>
          </w:tcPr>
          <w:p w14:paraId="405A0965" w14:textId="77777777" w:rsidR="00DD2302" w:rsidRPr="00E45330" w:rsidRDefault="00DD2302" w:rsidP="006C3BD7">
            <w:pPr>
              <w:pStyle w:val="TAL"/>
            </w:pPr>
            <w:r w:rsidRPr="00E45330">
              <w:t>string</w:t>
            </w:r>
          </w:p>
        </w:tc>
        <w:tc>
          <w:tcPr>
            <w:tcW w:w="3567" w:type="pct"/>
            <w:vAlign w:val="center"/>
            <w:hideMark/>
          </w:tcPr>
          <w:p w14:paraId="59273F6E" w14:textId="77777777" w:rsidR="00DD2302" w:rsidRPr="00E45330" w:rsidRDefault="00DD2302" w:rsidP="006C3BD7">
            <w:pPr>
              <w:pStyle w:val="TAL"/>
            </w:pPr>
            <w:r w:rsidRPr="00E45330">
              <w:t>See clause</w:t>
            </w:r>
            <w:r w:rsidRPr="00E45330">
              <w:rPr>
                <w:lang w:val="en-US" w:eastAsia="zh-CN"/>
              </w:rPr>
              <w:t> </w:t>
            </w:r>
            <w:r w:rsidR="006C3BD7" w:rsidRPr="00E45330">
              <w:t>6.8</w:t>
            </w:r>
            <w:r w:rsidRPr="00E45330">
              <w:t>.1</w:t>
            </w:r>
          </w:p>
        </w:tc>
      </w:tr>
    </w:tbl>
    <w:p w14:paraId="4DCCD3B7" w14:textId="77777777" w:rsidR="00DD2302" w:rsidRPr="00E45330" w:rsidRDefault="00DD2302" w:rsidP="00DD2302"/>
    <w:p w14:paraId="45E2FD94" w14:textId="77777777" w:rsidR="00DD2302" w:rsidRPr="00E45330" w:rsidRDefault="006C3BD7" w:rsidP="00DD2302">
      <w:pPr>
        <w:pStyle w:val="Heading5"/>
      </w:pPr>
      <w:bookmarkStart w:id="6635" w:name="_Toc85528187"/>
      <w:bookmarkStart w:id="6636" w:name="_Toc90649812"/>
      <w:bookmarkStart w:id="6637" w:name="_Toc170113541"/>
      <w:r w:rsidRPr="00E45330">
        <w:t>6.8</w:t>
      </w:r>
      <w:r w:rsidR="00DD2302" w:rsidRPr="00E45330">
        <w:t>.3.2.3</w:t>
      </w:r>
      <w:r w:rsidR="00DD2302" w:rsidRPr="00E45330">
        <w:tab/>
        <w:t>Resource Standard Methods</w:t>
      </w:r>
      <w:bookmarkEnd w:id="6635"/>
      <w:bookmarkEnd w:id="6636"/>
      <w:bookmarkEnd w:id="6637"/>
    </w:p>
    <w:p w14:paraId="3026F866" w14:textId="77777777" w:rsidR="00DD2302" w:rsidRPr="00E45330" w:rsidRDefault="006C3BD7" w:rsidP="00DD2302">
      <w:pPr>
        <w:pStyle w:val="Heading6"/>
      </w:pPr>
      <w:bookmarkStart w:id="6638" w:name="_Toc85528188"/>
      <w:bookmarkStart w:id="6639" w:name="_Toc90649813"/>
      <w:bookmarkStart w:id="6640" w:name="_Toc170113542"/>
      <w:r w:rsidRPr="00E45330">
        <w:t>6.8</w:t>
      </w:r>
      <w:r w:rsidR="00DD2302" w:rsidRPr="00E45330">
        <w:t>.3.2.3.1</w:t>
      </w:r>
      <w:r w:rsidR="00DD2302" w:rsidRPr="00E45330">
        <w:tab/>
        <w:t>POST</w:t>
      </w:r>
      <w:bookmarkEnd w:id="6638"/>
      <w:bookmarkEnd w:id="6639"/>
      <w:bookmarkEnd w:id="6640"/>
    </w:p>
    <w:p w14:paraId="62142E87" w14:textId="77777777" w:rsidR="00DD2302" w:rsidRPr="00E45330" w:rsidRDefault="00DD2302" w:rsidP="00DD2302">
      <w:r w:rsidRPr="00E45330">
        <w:t xml:space="preserve">This method shall support the URI query parameters specified in </w:t>
      </w:r>
      <w:r w:rsidR="00587880" w:rsidRPr="00E45330">
        <w:t>table</w:t>
      </w:r>
      <w:r w:rsidR="00587880">
        <w:t> </w:t>
      </w:r>
      <w:r w:rsidR="006C3BD7" w:rsidRPr="00E45330">
        <w:t>6.8</w:t>
      </w:r>
      <w:r w:rsidRPr="00E45330">
        <w:t>.3.2.3.1-1.</w:t>
      </w:r>
    </w:p>
    <w:p w14:paraId="3B49EA34" w14:textId="77777777" w:rsidR="00DD2302" w:rsidRPr="00E45330" w:rsidRDefault="00587880" w:rsidP="00DD2302">
      <w:pPr>
        <w:pStyle w:val="TH"/>
        <w:rPr>
          <w:rFonts w:cs="Arial"/>
        </w:rPr>
      </w:pPr>
      <w:r w:rsidRPr="00E45330">
        <w:t>Table</w:t>
      </w:r>
      <w:r>
        <w:t> </w:t>
      </w:r>
      <w:r w:rsidR="006C3BD7" w:rsidRPr="00E45330">
        <w:t>6.8</w:t>
      </w:r>
      <w:r w:rsidR="00DD2302" w:rsidRPr="00E45330">
        <w:t xml:space="preserve">.3.2.3.1-1: URI query parameters supported by the POST method on this resource </w:t>
      </w:r>
    </w:p>
    <w:tbl>
      <w:tblPr>
        <w:tblW w:w="5008"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DD2302" w:rsidRPr="00E45330" w14:paraId="2F31E9E1" w14:textId="77777777" w:rsidTr="00587880">
        <w:trPr>
          <w:jc w:val="center"/>
        </w:trPr>
        <w:tc>
          <w:tcPr>
            <w:tcW w:w="825" w:type="pct"/>
            <w:shd w:val="clear" w:color="auto" w:fill="C0C0C0"/>
          </w:tcPr>
          <w:p w14:paraId="1DAA9BB8" w14:textId="77777777" w:rsidR="00DD2302" w:rsidRPr="00E45330" w:rsidRDefault="00DD2302" w:rsidP="006C3BD7">
            <w:pPr>
              <w:pStyle w:val="TAH"/>
            </w:pPr>
            <w:r w:rsidRPr="00E45330">
              <w:t>Name</w:t>
            </w:r>
          </w:p>
        </w:tc>
        <w:tc>
          <w:tcPr>
            <w:tcW w:w="731" w:type="pct"/>
            <w:shd w:val="clear" w:color="auto" w:fill="C0C0C0"/>
          </w:tcPr>
          <w:p w14:paraId="3524989E" w14:textId="77777777" w:rsidR="00DD2302" w:rsidRPr="00E45330" w:rsidRDefault="00DD2302" w:rsidP="006C3BD7">
            <w:pPr>
              <w:pStyle w:val="TAH"/>
            </w:pPr>
            <w:r w:rsidRPr="00E45330">
              <w:t>Data type</w:t>
            </w:r>
          </w:p>
        </w:tc>
        <w:tc>
          <w:tcPr>
            <w:tcW w:w="215" w:type="pct"/>
            <w:shd w:val="clear" w:color="auto" w:fill="C0C0C0"/>
          </w:tcPr>
          <w:p w14:paraId="57FFB6C5" w14:textId="77777777" w:rsidR="00DD2302" w:rsidRPr="00E45330" w:rsidRDefault="00DD2302" w:rsidP="006C3BD7">
            <w:pPr>
              <w:pStyle w:val="TAH"/>
            </w:pPr>
            <w:r w:rsidRPr="00E45330">
              <w:t>P</w:t>
            </w:r>
          </w:p>
        </w:tc>
        <w:tc>
          <w:tcPr>
            <w:tcW w:w="580" w:type="pct"/>
            <w:shd w:val="clear" w:color="auto" w:fill="C0C0C0"/>
          </w:tcPr>
          <w:p w14:paraId="08138773" w14:textId="77777777" w:rsidR="00DD2302" w:rsidRPr="00E45330" w:rsidRDefault="00DD2302" w:rsidP="006C3BD7">
            <w:pPr>
              <w:pStyle w:val="TAH"/>
            </w:pPr>
            <w:r w:rsidRPr="00E45330">
              <w:t>Cardinality</w:t>
            </w:r>
          </w:p>
        </w:tc>
        <w:tc>
          <w:tcPr>
            <w:tcW w:w="1852" w:type="pct"/>
            <w:shd w:val="clear" w:color="auto" w:fill="C0C0C0"/>
            <w:vAlign w:val="center"/>
          </w:tcPr>
          <w:p w14:paraId="703FFF1F" w14:textId="77777777" w:rsidR="00DD2302" w:rsidRPr="00E45330" w:rsidRDefault="00DD2302" w:rsidP="006C3BD7">
            <w:pPr>
              <w:pStyle w:val="TAH"/>
            </w:pPr>
            <w:r w:rsidRPr="00E45330">
              <w:t>Description</w:t>
            </w:r>
          </w:p>
        </w:tc>
        <w:tc>
          <w:tcPr>
            <w:tcW w:w="796" w:type="pct"/>
            <w:shd w:val="clear" w:color="auto" w:fill="C0C0C0"/>
          </w:tcPr>
          <w:p w14:paraId="622B38E1" w14:textId="77777777" w:rsidR="00DD2302" w:rsidRPr="00E45330" w:rsidRDefault="00DD2302" w:rsidP="006C3BD7">
            <w:pPr>
              <w:pStyle w:val="TAH"/>
            </w:pPr>
            <w:r w:rsidRPr="00E45330">
              <w:t>Applicability</w:t>
            </w:r>
          </w:p>
        </w:tc>
      </w:tr>
      <w:tr w:rsidR="00DD2302" w:rsidRPr="00E45330" w14:paraId="4A5BB63D" w14:textId="77777777" w:rsidTr="00587880">
        <w:trPr>
          <w:jc w:val="center"/>
        </w:trPr>
        <w:tc>
          <w:tcPr>
            <w:tcW w:w="825" w:type="pct"/>
            <w:shd w:val="clear" w:color="auto" w:fill="auto"/>
          </w:tcPr>
          <w:p w14:paraId="28E623EC" w14:textId="77777777" w:rsidR="00DD2302" w:rsidRPr="00E45330" w:rsidRDefault="00DD2302" w:rsidP="006C3BD7">
            <w:pPr>
              <w:pStyle w:val="TAL"/>
            </w:pPr>
            <w:r w:rsidRPr="00E45330">
              <w:t>n/a</w:t>
            </w:r>
          </w:p>
        </w:tc>
        <w:tc>
          <w:tcPr>
            <w:tcW w:w="731" w:type="pct"/>
          </w:tcPr>
          <w:p w14:paraId="1FFCDDA4" w14:textId="77777777" w:rsidR="00DD2302" w:rsidRPr="00E45330" w:rsidRDefault="00DD2302" w:rsidP="006C3BD7">
            <w:pPr>
              <w:pStyle w:val="TAL"/>
            </w:pPr>
          </w:p>
        </w:tc>
        <w:tc>
          <w:tcPr>
            <w:tcW w:w="215" w:type="pct"/>
          </w:tcPr>
          <w:p w14:paraId="42CFAC4D" w14:textId="77777777" w:rsidR="00DD2302" w:rsidRPr="00E45330" w:rsidRDefault="00DD2302" w:rsidP="006C3BD7">
            <w:pPr>
              <w:pStyle w:val="TAC"/>
            </w:pPr>
          </w:p>
        </w:tc>
        <w:tc>
          <w:tcPr>
            <w:tcW w:w="580" w:type="pct"/>
          </w:tcPr>
          <w:p w14:paraId="3411EA01" w14:textId="77777777" w:rsidR="00DD2302" w:rsidRPr="00E45330" w:rsidRDefault="00DD2302" w:rsidP="006C3BD7">
            <w:pPr>
              <w:pStyle w:val="TAL"/>
            </w:pPr>
          </w:p>
        </w:tc>
        <w:tc>
          <w:tcPr>
            <w:tcW w:w="1852" w:type="pct"/>
            <w:shd w:val="clear" w:color="auto" w:fill="auto"/>
            <w:vAlign w:val="center"/>
          </w:tcPr>
          <w:p w14:paraId="2E4AEEA6" w14:textId="77777777" w:rsidR="00DD2302" w:rsidRPr="00E45330" w:rsidRDefault="00DD2302" w:rsidP="006C3BD7">
            <w:pPr>
              <w:pStyle w:val="TAL"/>
            </w:pPr>
          </w:p>
        </w:tc>
        <w:tc>
          <w:tcPr>
            <w:tcW w:w="796" w:type="pct"/>
          </w:tcPr>
          <w:p w14:paraId="0BB21852" w14:textId="77777777" w:rsidR="00DD2302" w:rsidRPr="00E45330" w:rsidRDefault="00DD2302" w:rsidP="006C3BD7">
            <w:pPr>
              <w:pStyle w:val="TAL"/>
            </w:pPr>
          </w:p>
        </w:tc>
      </w:tr>
    </w:tbl>
    <w:p w14:paraId="3B6B21B2" w14:textId="77777777" w:rsidR="00DD2302" w:rsidRPr="00E45330" w:rsidRDefault="00DD2302" w:rsidP="00DD2302"/>
    <w:p w14:paraId="17F873D9" w14:textId="77777777" w:rsidR="00DD2302" w:rsidRPr="00E45330" w:rsidRDefault="00DD2302" w:rsidP="00DD2302">
      <w:r w:rsidRPr="00E45330">
        <w:t xml:space="preserve">This method shall support the request data structures specified in </w:t>
      </w:r>
      <w:r w:rsidR="00587880" w:rsidRPr="00E45330">
        <w:t>table</w:t>
      </w:r>
      <w:r w:rsidR="00587880">
        <w:t> </w:t>
      </w:r>
      <w:r w:rsidR="006C3BD7" w:rsidRPr="00E45330">
        <w:t>6.8</w:t>
      </w:r>
      <w:r w:rsidRPr="00E45330">
        <w:t xml:space="preserve">.3.2.3.1-2 and the response data structures and response codes specified in </w:t>
      </w:r>
      <w:r w:rsidR="00587880" w:rsidRPr="00E45330">
        <w:t>table</w:t>
      </w:r>
      <w:r w:rsidR="00587880">
        <w:t> </w:t>
      </w:r>
      <w:r w:rsidR="006C3BD7" w:rsidRPr="00E45330">
        <w:t>6.8</w:t>
      </w:r>
      <w:r w:rsidRPr="00E45330">
        <w:t>.3.2.3.1-3.</w:t>
      </w:r>
    </w:p>
    <w:p w14:paraId="3180F891" w14:textId="77777777" w:rsidR="00DD2302" w:rsidRPr="00E45330" w:rsidRDefault="00587880" w:rsidP="00DD2302">
      <w:pPr>
        <w:pStyle w:val="TH"/>
      </w:pPr>
      <w:r w:rsidRPr="00E45330">
        <w:t>Table</w:t>
      </w:r>
      <w:r>
        <w:t> </w:t>
      </w:r>
      <w:r w:rsidR="006C3BD7" w:rsidRPr="00E45330">
        <w:t>6.8</w:t>
      </w:r>
      <w:r w:rsidR="00DD2302" w:rsidRPr="00E45330">
        <w:t xml:space="preserve">.3.2.3.1-2: Data structures supported by the POST Request Body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DD2302" w:rsidRPr="00E45330" w14:paraId="1004CF91" w14:textId="77777777" w:rsidTr="00587880">
        <w:trPr>
          <w:jc w:val="center"/>
        </w:trPr>
        <w:tc>
          <w:tcPr>
            <w:tcW w:w="1627" w:type="dxa"/>
            <w:shd w:val="clear" w:color="auto" w:fill="C0C0C0"/>
          </w:tcPr>
          <w:p w14:paraId="3BCC9703" w14:textId="77777777" w:rsidR="00DD2302" w:rsidRPr="00E45330" w:rsidRDefault="00DD2302" w:rsidP="006C3BD7">
            <w:pPr>
              <w:pStyle w:val="TAH"/>
            </w:pPr>
            <w:r w:rsidRPr="00E45330">
              <w:t>Data type</w:t>
            </w:r>
          </w:p>
        </w:tc>
        <w:tc>
          <w:tcPr>
            <w:tcW w:w="425" w:type="dxa"/>
            <w:shd w:val="clear" w:color="auto" w:fill="C0C0C0"/>
          </w:tcPr>
          <w:p w14:paraId="32CA1ABE" w14:textId="77777777" w:rsidR="00DD2302" w:rsidRPr="00E45330" w:rsidRDefault="00DD2302" w:rsidP="006C3BD7">
            <w:pPr>
              <w:pStyle w:val="TAH"/>
            </w:pPr>
            <w:r w:rsidRPr="00E45330">
              <w:t>P</w:t>
            </w:r>
          </w:p>
        </w:tc>
        <w:tc>
          <w:tcPr>
            <w:tcW w:w="1276" w:type="dxa"/>
            <w:shd w:val="clear" w:color="auto" w:fill="C0C0C0"/>
          </w:tcPr>
          <w:p w14:paraId="0E70BDE6" w14:textId="77777777" w:rsidR="00DD2302" w:rsidRPr="00E45330" w:rsidRDefault="00DD2302" w:rsidP="006C3BD7">
            <w:pPr>
              <w:pStyle w:val="TAH"/>
            </w:pPr>
            <w:r w:rsidRPr="00E45330">
              <w:t>Cardinality</w:t>
            </w:r>
          </w:p>
        </w:tc>
        <w:tc>
          <w:tcPr>
            <w:tcW w:w="6447" w:type="dxa"/>
            <w:shd w:val="clear" w:color="auto" w:fill="C0C0C0"/>
            <w:vAlign w:val="center"/>
          </w:tcPr>
          <w:p w14:paraId="1631CFFD" w14:textId="77777777" w:rsidR="00DD2302" w:rsidRPr="00E45330" w:rsidRDefault="00DD2302" w:rsidP="006C3BD7">
            <w:pPr>
              <w:pStyle w:val="TAH"/>
            </w:pPr>
            <w:r w:rsidRPr="00E45330">
              <w:t>Description</w:t>
            </w:r>
          </w:p>
        </w:tc>
      </w:tr>
      <w:tr w:rsidR="00DD2302" w:rsidRPr="00E45330" w14:paraId="64BEB4AF" w14:textId="77777777" w:rsidTr="00587880">
        <w:trPr>
          <w:jc w:val="center"/>
        </w:trPr>
        <w:tc>
          <w:tcPr>
            <w:tcW w:w="1627" w:type="dxa"/>
            <w:shd w:val="clear" w:color="auto" w:fill="auto"/>
          </w:tcPr>
          <w:p w14:paraId="239B9910" w14:textId="77777777" w:rsidR="00DD2302" w:rsidRPr="00E45330" w:rsidRDefault="00DD2302" w:rsidP="006C3BD7">
            <w:pPr>
              <w:pStyle w:val="TAL"/>
            </w:pPr>
            <w:r w:rsidRPr="00E45330">
              <w:rPr>
                <w:lang w:eastAsia="zh-CN"/>
              </w:rPr>
              <w:t>V2vConfiguration</w:t>
            </w:r>
            <w:r w:rsidRPr="00E45330">
              <w:t>Data</w:t>
            </w:r>
          </w:p>
        </w:tc>
        <w:tc>
          <w:tcPr>
            <w:tcW w:w="425" w:type="dxa"/>
          </w:tcPr>
          <w:p w14:paraId="234BB4CF" w14:textId="77777777" w:rsidR="00DD2302" w:rsidRPr="00E45330" w:rsidRDefault="00DD2302" w:rsidP="006C3BD7">
            <w:pPr>
              <w:pStyle w:val="TAC"/>
            </w:pPr>
            <w:r w:rsidRPr="00E45330">
              <w:t>M</w:t>
            </w:r>
          </w:p>
        </w:tc>
        <w:tc>
          <w:tcPr>
            <w:tcW w:w="1276" w:type="dxa"/>
          </w:tcPr>
          <w:p w14:paraId="2A64334E" w14:textId="77777777" w:rsidR="00DD2302" w:rsidRPr="00E45330" w:rsidRDefault="00DD2302" w:rsidP="006C3BD7">
            <w:pPr>
              <w:pStyle w:val="TAL"/>
            </w:pPr>
            <w:r w:rsidRPr="00E45330">
              <w:t>1</w:t>
            </w:r>
          </w:p>
        </w:tc>
        <w:tc>
          <w:tcPr>
            <w:tcW w:w="6447" w:type="dxa"/>
            <w:shd w:val="clear" w:color="auto" w:fill="auto"/>
          </w:tcPr>
          <w:p w14:paraId="61110376" w14:textId="77777777" w:rsidR="00DD2302" w:rsidRPr="00E45330" w:rsidRDefault="00DD2302" w:rsidP="006C3BD7">
            <w:pPr>
              <w:pStyle w:val="TF"/>
              <w:keepNext/>
              <w:spacing w:after="0"/>
              <w:jc w:val="left"/>
            </w:pPr>
            <w:r w:rsidRPr="00E45330">
              <w:rPr>
                <w:b w:val="0"/>
                <w:sz w:val="18"/>
              </w:rPr>
              <w:t>Parameters to create an Individual V2V Configuration resource.</w:t>
            </w:r>
          </w:p>
        </w:tc>
      </w:tr>
    </w:tbl>
    <w:p w14:paraId="03269038" w14:textId="77777777" w:rsidR="00DD2302" w:rsidRPr="00E45330" w:rsidRDefault="00DD2302" w:rsidP="00DD2302"/>
    <w:p w14:paraId="7977645F" w14:textId="77777777" w:rsidR="00DD2302" w:rsidRPr="00E45330" w:rsidRDefault="00587880" w:rsidP="00DD2302">
      <w:pPr>
        <w:pStyle w:val="TH"/>
      </w:pPr>
      <w:r w:rsidRPr="00E45330">
        <w:t>Table</w:t>
      </w:r>
      <w:r>
        <w:t> </w:t>
      </w:r>
      <w:r w:rsidR="006C3BD7" w:rsidRPr="00E45330">
        <w:t>6.8</w:t>
      </w:r>
      <w:r w:rsidR="00DD2302" w:rsidRPr="00E45330">
        <w:t>.3.2.3.1-3: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122"/>
        <w:gridCol w:w="5231"/>
      </w:tblGrid>
      <w:tr w:rsidR="00DD2302" w:rsidRPr="00E45330" w14:paraId="599DC3B9" w14:textId="77777777" w:rsidTr="00D56605">
        <w:trPr>
          <w:jc w:val="center"/>
        </w:trPr>
        <w:tc>
          <w:tcPr>
            <w:tcW w:w="825" w:type="pct"/>
            <w:shd w:val="clear" w:color="auto" w:fill="C0C0C0"/>
          </w:tcPr>
          <w:p w14:paraId="74527AE9" w14:textId="77777777" w:rsidR="00DD2302" w:rsidRPr="00E45330" w:rsidRDefault="00DD2302" w:rsidP="006C3BD7">
            <w:pPr>
              <w:pStyle w:val="TAH"/>
            </w:pPr>
            <w:r w:rsidRPr="00E45330">
              <w:t>Data type</w:t>
            </w:r>
          </w:p>
        </w:tc>
        <w:tc>
          <w:tcPr>
            <w:tcW w:w="225" w:type="pct"/>
            <w:shd w:val="clear" w:color="auto" w:fill="C0C0C0"/>
          </w:tcPr>
          <w:p w14:paraId="1B422ADE" w14:textId="77777777" w:rsidR="00DD2302" w:rsidRPr="00E45330" w:rsidRDefault="00DD2302" w:rsidP="006C3BD7">
            <w:pPr>
              <w:pStyle w:val="TAH"/>
            </w:pPr>
            <w:r w:rsidRPr="00E45330">
              <w:t>P</w:t>
            </w:r>
          </w:p>
        </w:tc>
        <w:tc>
          <w:tcPr>
            <w:tcW w:w="649" w:type="pct"/>
            <w:shd w:val="clear" w:color="auto" w:fill="C0C0C0"/>
          </w:tcPr>
          <w:p w14:paraId="5473419E" w14:textId="77777777" w:rsidR="00DD2302" w:rsidRPr="00E45330" w:rsidRDefault="00DD2302" w:rsidP="006C3BD7">
            <w:pPr>
              <w:pStyle w:val="TAH"/>
            </w:pPr>
            <w:r w:rsidRPr="00E45330">
              <w:t>Cardinality</w:t>
            </w:r>
          </w:p>
        </w:tc>
        <w:tc>
          <w:tcPr>
            <w:tcW w:w="583" w:type="pct"/>
            <w:shd w:val="clear" w:color="auto" w:fill="C0C0C0"/>
          </w:tcPr>
          <w:p w14:paraId="64A9225D" w14:textId="77777777" w:rsidR="00DD2302" w:rsidRPr="00E45330" w:rsidRDefault="00DD2302" w:rsidP="006C3BD7">
            <w:pPr>
              <w:pStyle w:val="TAH"/>
            </w:pPr>
            <w:r w:rsidRPr="00E45330">
              <w:t>Response</w:t>
            </w:r>
          </w:p>
          <w:p w14:paraId="47982D11" w14:textId="77777777" w:rsidR="00DD2302" w:rsidRPr="00E45330" w:rsidRDefault="00DD2302" w:rsidP="006C3BD7">
            <w:pPr>
              <w:pStyle w:val="TAH"/>
            </w:pPr>
            <w:r w:rsidRPr="00E45330">
              <w:t>codes</w:t>
            </w:r>
          </w:p>
        </w:tc>
        <w:tc>
          <w:tcPr>
            <w:tcW w:w="2718" w:type="pct"/>
            <w:shd w:val="clear" w:color="auto" w:fill="C0C0C0"/>
          </w:tcPr>
          <w:p w14:paraId="3405B281" w14:textId="77777777" w:rsidR="00DD2302" w:rsidRPr="00E45330" w:rsidRDefault="00DD2302" w:rsidP="006C3BD7">
            <w:pPr>
              <w:pStyle w:val="TAH"/>
            </w:pPr>
            <w:r w:rsidRPr="00E45330">
              <w:t>Description</w:t>
            </w:r>
          </w:p>
        </w:tc>
      </w:tr>
      <w:tr w:rsidR="00DD2302" w:rsidRPr="00E45330" w14:paraId="13214694" w14:textId="77777777" w:rsidTr="00D56605">
        <w:trPr>
          <w:jc w:val="center"/>
        </w:trPr>
        <w:tc>
          <w:tcPr>
            <w:tcW w:w="825" w:type="pct"/>
            <w:shd w:val="clear" w:color="auto" w:fill="auto"/>
          </w:tcPr>
          <w:p w14:paraId="146A6747" w14:textId="77777777" w:rsidR="00DD2302" w:rsidRPr="00E45330" w:rsidRDefault="00DD2302" w:rsidP="006C3BD7">
            <w:pPr>
              <w:pStyle w:val="TAL"/>
            </w:pPr>
            <w:r w:rsidRPr="00E45330">
              <w:rPr>
                <w:lang w:eastAsia="zh-CN"/>
              </w:rPr>
              <w:t>V2vConfiguration</w:t>
            </w:r>
            <w:r w:rsidRPr="00E45330">
              <w:t>Data</w:t>
            </w:r>
          </w:p>
        </w:tc>
        <w:tc>
          <w:tcPr>
            <w:tcW w:w="225" w:type="pct"/>
          </w:tcPr>
          <w:p w14:paraId="5108C4D1" w14:textId="77777777" w:rsidR="00DD2302" w:rsidRPr="00E45330" w:rsidRDefault="00DD2302" w:rsidP="006C3BD7">
            <w:pPr>
              <w:pStyle w:val="TAC"/>
            </w:pPr>
            <w:r w:rsidRPr="00E45330">
              <w:t>O</w:t>
            </w:r>
          </w:p>
        </w:tc>
        <w:tc>
          <w:tcPr>
            <w:tcW w:w="649" w:type="pct"/>
          </w:tcPr>
          <w:p w14:paraId="58735E57" w14:textId="77777777" w:rsidR="00DD2302" w:rsidRPr="00E45330" w:rsidRDefault="00DD2302" w:rsidP="006C3BD7">
            <w:pPr>
              <w:pStyle w:val="TAL"/>
            </w:pPr>
            <w:r w:rsidRPr="00E45330">
              <w:t>0..1</w:t>
            </w:r>
          </w:p>
        </w:tc>
        <w:tc>
          <w:tcPr>
            <w:tcW w:w="583" w:type="pct"/>
          </w:tcPr>
          <w:p w14:paraId="5CF71655" w14:textId="77777777" w:rsidR="00DD2302" w:rsidRPr="00E45330" w:rsidRDefault="00DD2302" w:rsidP="006C3BD7">
            <w:pPr>
              <w:pStyle w:val="TAL"/>
            </w:pPr>
            <w:r w:rsidRPr="00E45330">
              <w:t>201 Created</w:t>
            </w:r>
          </w:p>
        </w:tc>
        <w:tc>
          <w:tcPr>
            <w:tcW w:w="2718" w:type="pct"/>
            <w:shd w:val="clear" w:color="auto" w:fill="auto"/>
          </w:tcPr>
          <w:p w14:paraId="0E2095D8" w14:textId="77777777" w:rsidR="00DD2302" w:rsidRPr="00E45330" w:rsidRDefault="00DD2302" w:rsidP="006C3BD7">
            <w:pPr>
              <w:pStyle w:val="TAL"/>
            </w:pPr>
            <w:r w:rsidRPr="00E45330">
              <w:t>An Individual V2V Configuration resource is created successfully.</w:t>
            </w:r>
          </w:p>
        </w:tc>
      </w:tr>
      <w:tr w:rsidR="00DD2302" w:rsidRPr="00E45330" w14:paraId="7620963B" w14:textId="77777777" w:rsidTr="00B335AE">
        <w:trPr>
          <w:jc w:val="center"/>
        </w:trPr>
        <w:tc>
          <w:tcPr>
            <w:tcW w:w="5000" w:type="pct"/>
            <w:gridSpan w:val="5"/>
            <w:shd w:val="clear" w:color="auto" w:fill="auto"/>
          </w:tcPr>
          <w:p w14:paraId="7E9D5DB3" w14:textId="77777777" w:rsidR="00DD2302" w:rsidRPr="00E45330" w:rsidRDefault="00DD2302" w:rsidP="006C3BD7">
            <w:pPr>
              <w:pStyle w:val="TAN"/>
            </w:pPr>
            <w:r w:rsidRPr="00E45330">
              <w:t>NOTE:</w:t>
            </w:r>
            <w:r w:rsidRPr="00E45330">
              <w:tab/>
            </w:r>
            <w:r w:rsidR="00A43AAE" w:rsidRPr="00E45330">
              <w:t>The mandatory HTTP error status codes for the POST method listed in</w:t>
            </w:r>
            <w:r w:rsidR="00A43AAE">
              <w:t> </w:t>
            </w:r>
            <w:r w:rsidR="00A43AAE" w:rsidRPr="008874EC">
              <w:t>table 5.2.6-1 of 3GPP TS 29.122 [2</w:t>
            </w:r>
            <w:r w:rsidR="00A43AAE">
              <w:t>2</w:t>
            </w:r>
            <w:r w:rsidR="00A43AAE" w:rsidRPr="008874EC">
              <w:t>]</w:t>
            </w:r>
            <w:r w:rsidR="00A43AAE" w:rsidRPr="00E45330">
              <w:t xml:space="preserve"> shall also apply.</w:t>
            </w:r>
          </w:p>
        </w:tc>
      </w:tr>
    </w:tbl>
    <w:p w14:paraId="5B305F86" w14:textId="77777777" w:rsidR="00DD2302" w:rsidRPr="00E45330" w:rsidRDefault="00DD2302" w:rsidP="00DD2302"/>
    <w:p w14:paraId="69CD8EE3" w14:textId="77777777" w:rsidR="00DD2302" w:rsidRPr="00E45330" w:rsidRDefault="00DD2302" w:rsidP="00DD2302">
      <w:pPr>
        <w:pStyle w:val="TH"/>
      </w:pPr>
      <w:r w:rsidRPr="00E45330">
        <w:t>Table</w:t>
      </w:r>
      <w:r w:rsidRPr="00E45330">
        <w:rPr>
          <w:noProof/>
        </w:rPr>
        <w:t> </w:t>
      </w:r>
      <w:r w:rsidR="006C3BD7" w:rsidRPr="00E45330">
        <w:t>6.8</w:t>
      </w:r>
      <w:r w:rsidRPr="00E45330">
        <w:t xml:space="preserve">.3.2.3.1-4: Headers supported by the 201 Response Code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D2302" w:rsidRPr="00E45330" w14:paraId="5AFE6AC8" w14:textId="77777777" w:rsidTr="00587880">
        <w:trPr>
          <w:jc w:val="center"/>
        </w:trPr>
        <w:tc>
          <w:tcPr>
            <w:tcW w:w="825" w:type="pct"/>
            <w:shd w:val="clear" w:color="auto" w:fill="C0C0C0"/>
          </w:tcPr>
          <w:p w14:paraId="0DEF9A4C" w14:textId="77777777" w:rsidR="00DD2302" w:rsidRPr="00E45330" w:rsidRDefault="00DD2302" w:rsidP="006C3BD7">
            <w:pPr>
              <w:pStyle w:val="TAH"/>
            </w:pPr>
            <w:r w:rsidRPr="00E45330">
              <w:t>Name</w:t>
            </w:r>
          </w:p>
        </w:tc>
        <w:tc>
          <w:tcPr>
            <w:tcW w:w="732" w:type="pct"/>
            <w:shd w:val="clear" w:color="auto" w:fill="C0C0C0"/>
          </w:tcPr>
          <w:p w14:paraId="3BFF0471" w14:textId="77777777" w:rsidR="00DD2302" w:rsidRPr="00E45330" w:rsidRDefault="00DD2302" w:rsidP="006C3BD7">
            <w:pPr>
              <w:pStyle w:val="TAH"/>
            </w:pPr>
            <w:r w:rsidRPr="00E45330">
              <w:t>Data type</w:t>
            </w:r>
          </w:p>
        </w:tc>
        <w:tc>
          <w:tcPr>
            <w:tcW w:w="217" w:type="pct"/>
            <w:shd w:val="clear" w:color="auto" w:fill="C0C0C0"/>
          </w:tcPr>
          <w:p w14:paraId="415A2AAF" w14:textId="77777777" w:rsidR="00DD2302" w:rsidRPr="00E45330" w:rsidRDefault="00DD2302" w:rsidP="006C3BD7">
            <w:pPr>
              <w:pStyle w:val="TAH"/>
            </w:pPr>
            <w:r w:rsidRPr="00E45330">
              <w:t>P</w:t>
            </w:r>
          </w:p>
        </w:tc>
        <w:tc>
          <w:tcPr>
            <w:tcW w:w="581" w:type="pct"/>
            <w:shd w:val="clear" w:color="auto" w:fill="C0C0C0"/>
          </w:tcPr>
          <w:p w14:paraId="3B2447ED" w14:textId="77777777" w:rsidR="00DD2302" w:rsidRPr="00E45330" w:rsidRDefault="00DD2302" w:rsidP="006C3BD7">
            <w:pPr>
              <w:pStyle w:val="TAH"/>
            </w:pPr>
            <w:r w:rsidRPr="00E45330">
              <w:t>Cardinality</w:t>
            </w:r>
          </w:p>
        </w:tc>
        <w:tc>
          <w:tcPr>
            <w:tcW w:w="2645" w:type="pct"/>
            <w:shd w:val="clear" w:color="auto" w:fill="C0C0C0"/>
            <w:vAlign w:val="center"/>
          </w:tcPr>
          <w:p w14:paraId="79E82C75" w14:textId="77777777" w:rsidR="00DD2302" w:rsidRPr="00E45330" w:rsidRDefault="00DD2302" w:rsidP="006C3BD7">
            <w:pPr>
              <w:pStyle w:val="TAH"/>
            </w:pPr>
            <w:r w:rsidRPr="00E45330">
              <w:t>Description</w:t>
            </w:r>
          </w:p>
        </w:tc>
      </w:tr>
      <w:tr w:rsidR="00DD2302" w:rsidRPr="00E45330" w14:paraId="3B29F404" w14:textId="77777777" w:rsidTr="00587880">
        <w:trPr>
          <w:jc w:val="center"/>
        </w:trPr>
        <w:tc>
          <w:tcPr>
            <w:tcW w:w="825" w:type="pct"/>
            <w:shd w:val="clear" w:color="auto" w:fill="auto"/>
          </w:tcPr>
          <w:p w14:paraId="6D53523F" w14:textId="77777777" w:rsidR="00DD2302" w:rsidRPr="00E45330" w:rsidRDefault="00DD2302" w:rsidP="006C3BD7">
            <w:pPr>
              <w:pStyle w:val="TAL"/>
            </w:pPr>
            <w:r w:rsidRPr="00E45330">
              <w:t>Location</w:t>
            </w:r>
          </w:p>
        </w:tc>
        <w:tc>
          <w:tcPr>
            <w:tcW w:w="732" w:type="pct"/>
          </w:tcPr>
          <w:p w14:paraId="308721B1" w14:textId="77777777" w:rsidR="00DD2302" w:rsidRPr="00E45330" w:rsidRDefault="00DD2302" w:rsidP="006C3BD7">
            <w:pPr>
              <w:pStyle w:val="TAL"/>
            </w:pPr>
            <w:r w:rsidRPr="00E45330">
              <w:t>string</w:t>
            </w:r>
          </w:p>
        </w:tc>
        <w:tc>
          <w:tcPr>
            <w:tcW w:w="217" w:type="pct"/>
          </w:tcPr>
          <w:p w14:paraId="4B243EDE" w14:textId="77777777" w:rsidR="00DD2302" w:rsidRPr="00E45330" w:rsidRDefault="00DD2302" w:rsidP="006C3BD7">
            <w:pPr>
              <w:pStyle w:val="TAC"/>
            </w:pPr>
            <w:r w:rsidRPr="00E45330">
              <w:t>M</w:t>
            </w:r>
          </w:p>
        </w:tc>
        <w:tc>
          <w:tcPr>
            <w:tcW w:w="581" w:type="pct"/>
          </w:tcPr>
          <w:p w14:paraId="488CB3FF" w14:textId="77777777" w:rsidR="00DD2302" w:rsidRPr="00E45330" w:rsidRDefault="00DD2302" w:rsidP="006C3BD7">
            <w:pPr>
              <w:pStyle w:val="TAL"/>
            </w:pPr>
            <w:r w:rsidRPr="00E45330">
              <w:t>1</w:t>
            </w:r>
          </w:p>
        </w:tc>
        <w:tc>
          <w:tcPr>
            <w:tcW w:w="2645" w:type="pct"/>
            <w:shd w:val="clear" w:color="auto" w:fill="auto"/>
            <w:vAlign w:val="center"/>
          </w:tcPr>
          <w:p w14:paraId="58E2264F" w14:textId="77777777" w:rsidR="00A43AAE" w:rsidRDefault="004654E7" w:rsidP="00A43AAE">
            <w:pPr>
              <w:pStyle w:val="TAL"/>
            </w:pPr>
            <w:r w:rsidRPr="00C07B28">
              <w:t>Contains the URI of the newly created resource, according to the structure</w:t>
            </w:r>
            <w:r w:rsidR="00A43AAE">
              <w:t>:</w:t>
            </w:r>
          </w:p>
          <w:p w14:paraId="76E49B62" w14:textId="77777777" w:rsidR="00DD2302" w:rsidRPr="00E45330" w:rsidRDefault="00A43AAE" w:rsidP="00A43AAE">
            <w:pPr>
              <w:pStyle w:val="TAL"/>
            </w:pPr>
            <w:r w:rsidRPr="00E45330">
              <w:rPr>
                <w:noProof/>
              </w:rPr>
              <w:t>{apiRoot}</w:t>
            </w:r>
            <w:r w:rsidR="004654E7" w:rsidRPr="00C07B28">
              <w:t>/vae-v2v-config-req/&lt;apiVersion&gt;/configuration</w:t>
            </w:r>
            <w:r w:rsidR="004654E7" w:rsidRPr="00C07B28">
              <w:rPr>
                <w:rFonts w:hint="eastAsia"/>
              </w:rPr>
              <w:t>s</w:t>
            </w:r>
            <w:r w:rsidR="004654E7" w:rsidRPr="00C07B28">
              <w:t>/{configurationId}</w:t>
            </w:r>
          </w:p>
        </w:tc>
      </w:tr>
    </w:tbl>
    <w:p w14:paraId="53830934" w14:textId="77777777" w:rsidR="00DD2302" w:rsidRPr="00E45330" w:rsidRDefault="00DD2302" w:rsidP="00DD2302"/>
    <w:p w14:paraId="6505023B" w14:textId="77777777" w:rsidR="00DD2302" w:rsidRPr="00E45330" w:rsidRDefault="006C3BD7" w:rsidP="00DD2302">
      <w:pPr>
        <w:pStyle w:val="Heading5"/>
      </w:pPr>
      <w:bookmarkStart w:id="6641" w:name="_Toc85528189"/>
      <w:bookmarkStart w:id="6642" w:name="_Toc90649814"/>
      <w:bookmarkStart w:id="6643" w:name="_Toc170113543"/>
      <w:r w:rsidRPr="00E45330">
        <w:t>6.8</w:t>
      </w:r>
      <w:r w:rsidR="00DD2302" w:rsidRPr="00E45330">
        <w:t>.3.2.4</w:t>
      </w:r>
      <w:r w:rsidR="00DD2302" w:rsidRPr="00E45330">
        <w:tab/>
        <w:t>Resource Custom Operations</w:t>
      </w:r>
      <w:bookmarkEnd w:id="6641"/>
      <w:bookmarkEnd w:id="6642"/>
      <w:bookmarkEnd w:id="6643"/>
    </w:p>
    <w:p w14:paraId="0C337252" w14:textId="77777777" w:rsidR="00DD2302" w:rsidRPr="00E45330" w:rsidRDefault="00DD2302" w:rsidP="00DD2302">
      <w:pPr>
        <w:rPr>
          <w:lang w:eastAsia="zh-CN"/>
        </w:rPr>
      </w:pPr>
      <w:r w:rsidRPr="00E45330">
        <w:rPr>
          <w:rFonts w:hint="eastAsia"/>
          <w:lang w:eastAsia="zh-CN"/>
        </w:rPr>
        <w:t>None.</w:t>
      </w:r>
    </w:p>
    <w:p w14:paraId="2CB561F2" w14:textId="77777777" w:rsidR="00DD2302" w:rsidRPr="00E45330" w:rsidRDefault="006C3BD7" w:rsidP="00DD2302">
      <w:pPr>
        <w:pStyle w:val="Heading4"/>
      </w:pPr>
      <w:bookmarkStart w:id="6644" w:name="_Toc85528190"/>
      <w:bookmarkStart w:id="6645" w:name="_Toc90649815"/>
      <w:bookmarkStart w:id="6646" w:name="_Toc170113544"/>
      <w:r w:rsidRPr="00E45330">
        <w:t>6.8</w:t>
      </w:r>
      <w:r w:rsidR="00DD2302" w:rsidRPr="00E45330">
        <w:t>.3.3</w:t>
      </w:r>
      <w:r w:rsidR="00DD2302" w:rsidRPr="00E45330">
        <w:tab/>
        <w:t>Resource: Individual V2V Configuration</w:t>
      </w:r>
      <w:bookmarkEnd w:id="6644"/>
      <w:bookmarkEnd w:id="6645"/>
      <w:bookmarkEnd w:id="6646"/>
    </w:p>
    <w:p w14:paraId="457B568F" w14:textId="77777777" w:rsidR="00DD2302" w:rsidRPr="00E45330" w:rsidRDefault="006C3BD7" w:rsidP="00DD2302">
      <w:pPr>
        <w:pStyle w:val="Heading5"/>
      </w:pPr>
      <w:bookmarkStart w:id="6647" w:name="_Toc85528191"/>
      <w:bookmarkStart w:id="6648" w:name="_Toc90649816"/>
      <w:bookmarkStart w:id="6649" w:name="_Toc170113545"/>
      <w:r w:rsidRPr="00E45330">
        <w:t>6.8</w:t>
      </w:r>
      <w:r w:rsidR="00DD2302" w:rsidRPr="00E45330">
        <w:t>.3.3.1</w:t>
      </w:r>
      <w:r w:rsidR="00DD2302" w:rsidRPr="00E45330">
        <w:tab/>
        <w:t>Description</w:t>
      </w:r>
      <w:bookmarkEnd w:id="6647"/>
      <w:bookmarkEnd w:id="6648"/>
      <w:bookmarkEnd w:id="6649"/>
    </w:p>
    <w:p w14:paraId="27B47707" w14:textId="77777777" w:rsidR="00DD2302" w:rsidRPr="00E45330" w:rsidRDefault="00DD2302" w:rsidP="00DD2302">
      <w:r w:rsidRPr="00E45330">
        <w:t>T</w:t>
      </w:r>
      <w:r w:rsidRPr="00E45330">
        <w:rPr>
          <w:rFonts w:hint="eastAsia"/>
        </w:rPr>
        <w:t>h</w:t>
      </w:r>
      <w:r w:rsidRPr="00E45330">
        <w:t>e Individual V2V Configuration resource represents Individual V2V Configuration created in the VAE Server.</w:t>
      </w:r>
    </w:p>
    <w:p w14:paraId="51472188" w14:textId="77777777" w:rsidR="00DD2302" w:rsidRPr="00E45330" w:rsidRDefault="006C3BD7" w:rsidP="00DD2302">
      <w:pPr>
        <w:pStyle w:val="Heading5"/>
      </w:pPr>
      <w:bookmarkStart w:id="6650" w:name="_Toc85528192"/>
      <w:bookmarkStart w:id="6651" w:name="_Toc90649817"/>
      <w:bookmarkStart w:id="6652" w:name="_Toc170113546"/>
      <w:r w:rsidRPr="00E45330">
        <w:t>6.8</w:t>
      </w:r>
      <w:r w:rsidR="00DD2302" w:rsidRPr="00E45330">
        <w:t>.3.3.2</w:t>
      </w:r>
      <w:r w:rsidR="00DD2302" w:rsidRPr="00E45330">
        <w:tab/>
        <w:t>Resource definition</w:t>
      </w:r>
      <w:bookmarkEnd w:id="6650"/>
      <w:bookmarkEnd w:id="6651"/>
      <w:bookmarkEnd w:id="6652"/>
    </w:p>
    <w:p w14:paraId="30DE3E04" w14:textId="77777777" w:rsidR="004654E7" w:rsidRPr="00C07B28" w:rsidRDefault="004654E7" w:rsidP="004654E7">
      <w:r w:rsidRPr="00C07B28">
        <w:t>Resource URI:</w:t>
      </w:r>
      <w:r w:rsidRPr="00C07B28">
        <w:rPr>
          <w:b/>
        </w:rPr>
        <w:t xml:space="preserve"> </w:t>
      </w:r>
      <w:r w:rsidRPr="00C07B28">
        <w:rPr>
          <w:b/>
          <w:noProof/>
        </w:rPr>
        <w:t>{apiRoot}/vae-v2v-config-req/&lt;apiVersion&gt;/ configuration</w:t>
      </w:r>
      <w:r w:rsidRPr="00C07B28">
        <w:rPr>
          <w:rFonts w:hint="eastAsia"/>
          <w:b/>
          <w:noProof/>
        </w:rPr>
        <w:t>s</w:t>
      </w:r>
      <w:r w:rsidRPr="00C07B28">
        <w:rPr>
          <w:b/>
          <w:noProof/>
        </w:rPr>
        <w:t>/{configurationId}</w:t>
      </w:r>
    </w:p>
    <w:p w14:paraId="58FDF099" w14:textId="77777777" w:rsidR="004654E7" w:rsidRPr="00C07B28" w:rsidRDefault="004654E7" w:rsidP="004654E7">
      <w:pPr>
        <w:rPr>
          <w:rFonts w:ascii="Arial" w:hAnsi="Arial" w:cs="Arial"/>
        </w:rPr>
      </w:pPr>
      <w:r w:rsidRPr="00C07B28">
        <w:t>This resource shall support the resource URI variables defined in table 6.8.</w:t>
      </w:r>
      <w:r>
        <w:t>3</w:t>
      </w:r>
      <w:r w:rsidRPr="00C07B28">
        <w:t>.3.</w:t>
      </w:r>
      <w:r>
        <w:t>2</w:t>
      </w:r>
      <w:r w:rsidRPr="00C07B28">
        <w:t>-1</w:t>
      </w:r>
      <w:r w:rsidRPr="00C07B28">
        <w:rPr>
          <w:rFonts w:ascii="Arial" w:hAnsi="Arial" w:cs="Arial"/>
        </w:rPr>
        <w:t>.</w:t>
      </w:r>
    </w:p>
    <w:p w14:paraId="210412EC" w14:textId="77777777" w:rsidR="00DD2302" w:rsidRPr="00E45330" w:rsidRDefault="00DD2302" w:rsidP="00DD2302">
      <w:pPr>
        <w:pStyle w:val="TH"/>
        <w:rPr>
          <w:rFonts w:cs="Arial"/>
        </w:rPr>
      </w:pPr>
      <w:r w:rsidRPr="00E45330">
        <w:lastRenderedPageBreak/>
        <w:t>Table </w:t>
      </w:r>
      <w:r w:rsidR="006C3BD7" w:rsidRPr="00E45330">
        <w:t>6.8</w:t>
      </w:r>
      <w:r w:rsidRPr="00E45330">
        <w:t>.3.3.2-1: Resource URI variables for this resource</w:t>
      </w:r>
    </w:p>
    <w:tbl>
      <w:tblPr>
        <w:tblW w:w="942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115" w:type="dxa"/>
        </w:tblCellMar>
        <w:tblLook w:val="04A0" w:firstRow="1" w:lastRow="0" w:firstColumn="1" w:lastColumn="0" w:noHBand="0" w:noVBand="1"/>
      </w:tblPr>
      <w:tblGrid>
        <w:gridCol w:w="1592"/>
        <w:gridCol w:w="1560"/>
        <w:gridCol w:w="6270"/>
      </w:tblGrid>
      <w:tr w:rsidR="00DD2302" w:rsidRPr="00E45330" w14:paraId="7132825D" w14:textId="77777777" w:rsidTr="00B335AE">
        <w:trPr>
          <w:jc w:val="center"/>
        </w:trPr>
        <w:tc>
          <w:tcPr>
            <w:tcW w:w="1592" w:type="dxa"/>
            <w:shd w:val="clear" w:color="000000" w:fill="C0C0C0"/>
            <w:hideMark/>
          </w:tcPr>
          <w:p w14:paraId="3456AC72" w14:textId="77777777" w:rsidR="00DD2302" w:rsidRPr="00E45330" w:rsidRDefault="00DD2302" w:rsidP="006C3BD7">
            <w:pPr>
              <w:pStyle w:val="TAH"/>
            </w:pPr>
            <w:r w:rsidRPr="00E45330">
              <w:t>Name</w:t>
            </w:r>
          </w:p>
        </w:tc>
        <w:tc>
          <w:tcPr>
            <w:tcW w:w="1560" w:type="dxa"/>
            <w:shd w:val="clear" w:color="000000" w:fill="C0C0C0"/>
          </w:tcPr>
          <w:p w14:paraId="7C225A8A" w14:textId="77777777" w:rsidR="00DD2302" w:rsidRPr="00E45330" w:rsidRDefault="00DD2302" w:rsidP="006C3BD7">
            <w:pPr>
              <w:pStyle w:val="TAH"/>
              <w:rPr>
                <w:lang w:eastAsia="zh-CN"/>
              </w:rPr>
            </w:pPr>
            <w:r w:rsidRPr="00E45330">
              <w:rPr>
                <w:rFonts w:hint="eastAsia"/>
                <w:lang w:eastAsia="zh-CN"/>
              </w:rPr>
              <w:t>D</w:t>
            </w:r>
            <w:r w:rsidRPr="00E45330">
              <w:rPr>
                <w:lang w:eastAsia="zh-CN"/>
              </w:rPr>
              <w:t>ata type</w:t>
            </w:r>
          </w:p>
        </w:tc>
        <w:tc>
          <w:tcPr>
            <w:tcW w:w="6270" w:type="dxa"/>
            <w:shd w:val="clear" w:color="000000" w:fill="C0C0C0"/>
            <w:vAlign w:val="center"/>
            <w:hideMark/>
          </w:tcPr>
          <w:p w14:paraId="4CF86B20" w14:textId="77777777" w:rsidR="00DD2302" w:rsidRPr="00E45330" w:rsidRDefault="00DD2302" w:rsidP="006C3BD7">
            <w:pPr>
              <w:pStyle w:val="TAH"/>
            </w:pPr>
            <w:r w:rsidRPr="00E45330">
              <w:t>Definition</w:t>
            </w:r>
          </w:p>
        </w:tc>
      </w:tr>
      <w:tr w:rsidR="00DD2302" w:rsidRPr="00E45330" w14:paraId="73339A4C" w14:textId="77777777" w:rsidTr="00B335AE">
        <w:trPr>
          <w:jc w:val="center"/>
        </w:trPr>
        <w:tc>
          <w:tcPr>
            <w:tcW w:w="1592" w:type="dxa"/>
            <w:hideMark/>
          </w:tcPr>
          <w:p w14:paraId="39C01E86" w14:textId="77777777" w:rsidR="00DD2302" w:rsidRPr="00E45330" w:rsidRDefault="00DD2302" w:rsidP="006C3BD7">
            <w:pPr>
              <w:pStyle w:val="TAL"/>
            </w:pPr>
            <w:r w:rsidRPr="00E45330">
              <w:t>apiRoot</w:t>
            </w:r>
          </w:p>
        </w:tc>
        <w:tc>
          <w:tcPr>
            <w:tcW w:w="1560" w:type="dxa"/>
          </w:tcPr>
          <w:p w14:paraId="1A5FD485" w14:textId="77777777" w:rsidR="00DD2302" w:rsidRPr="00E45330" w:rsidRDefault="00DD2302" w:rsidP="006C3BD7">
            <w:pPr>
              <w:pStyle w:val="TAL"/>
            </w:pPr>
            <w:r w:rsidRPr="00E45330">
              <w:t>string</w:t>
            </w:r>
          </w:p>
        </w:tc>
        <w:tc>
          <w:tcPr>
            <w:tcW w:w="6270" w:type="dxa"/>
            <w:vAlign w:val="center"/>
            <w:hideMark/>
          </w:tcPr>
          <w:p w14:paraId="6968C3FC" w14:textId="77777777" w:rsidR="00DD2302" w:rsidRPr="00E45330" w:rsidRDefault="00DD2302" w:rsidP="006C3BD7">
            <w:pPr>
              <w:pStyle w:val="TAL"/>
            </w:pPr>
            <w:r w:rsidRPr="00E45330">
              <w:t>See clause </w:t>
            </w:r>
            <w:r w:rsidR="006C3BD7" w:rsidRPr="00E45330">
              <w:t>6.8</w:t>
            </w:r>
            <w:r w:rsidRPr="00E45330">
              <w:t>.1</w:t>
            </w:r>
          </w:p>
        </w:tc>
      </w:tr>
      <w:tr w:rsidR="00DD2302" w:rsidRPr="00E45330" w14:paraId="00F3D93E" w14:textId="77777777" w:rsidTr="00B335AE">
        <w:trPr>
          <w:jc w:val="center"/>
        </w:trPr>
        <w:tc>
          <w:tcPr>
            <w:tcW w:w="1592" w:type="dxa"/>
          </w:tcPr>
          <w:p w14:paraId="1DB34A33" w14:textId="77777777" w:rsidR="00DD2302" w:rsidRPr="00E45330" w:rsidRDefault="00A85F9A" w:rsidP="006C3BD7">
            <w:pPr>
              <w:pStyle w:val="TAL"/>
            </w:pPr>
            <w:r w:rsidRPr="00E45330">
              <w:rPr>
                <w:lang w:eastAsia="zh-CN"/>
              </w:rPr>
              <w:t>configuration</w:t>
            </w:r>
            <w:r w:rsidRPr="00E45330">
              <w:t>Id</w:t>
            </w:r>
          </w:p>
        </w:tc>
        <w:tc>
          <w:tcPr>
            <w:tcW w:w="1560" w:type="dxa"/>
          </w:tcPr>
          <w:p w14:paraId="02325249" w14:textId="77777777" w:rsidR="00DD2302" w:rsidRPr="00E45330" w:rsidRDefault="00DD2302" w:rsidP="006C3BD7">
            <w:pPr>
              <w:pStyle w:val="TAL"/>
            </w:pPr>
            <w:r w:rsidRPr="00E45330">
              <w:t>string</w:t>
            </w:r>
          </w:p>
        </w:tc>
        <w:tc>
          <w:tcPr>
            <w:tcW w:w="6270" w:type="dxa"/>
            <w:vAlign w:val="center"/>
          </w:tcPr>
          <w:p w14:paraId="5F8B6022" w14:textId="77777777" w:rsidR="00DD2302" w:rsidRPr="00E45330" w:rsidRDefault="00DD2302" w:rsidP="006C3BD7">
            <w:pPr>
              <w:pStyle w:val="TAL"/>
            </w:pPr>
            <w:r w:rsidRPr="00E45330">
              <w:t>Unique identifier of the Individual V2V Configuration resource.</w:t>
            </w:r>
          </w:p>
        </w:tc>
      </w:tr>
    </w:tbl>
    <w:p w14:paraId="25E1BE52" w14:textId="77777777" w:rsidR="00DD2302" w:rsidRPr="00E45330" w:rsidRDefault="00DD2302" w:rsidP="00DD2302"/>
    <w:p w14:paraId="604F1C5E" w14:textId="77777777" w:rsidR="00DD2302" w:rsidRPr="00E45330" w:rsidRDefault="006C3BD7" w:rsidP="00DD2302">
      <w:pPr>
        <w:pStyle w:val="Heading5"/>
      </w:pPr>
      <w:bookmarkStart w:id="6653" w:name="_Toc85528193"/>
      <w:bookmarkStart w:id="6654" w:name="_Toc90649818"/>
      <w:bookmarkStart w:id="6655" w:name="_Toc170113547"/>
      <w:r w:rsidRPr="00E45330">
        <w:t>6.8</w:t>
      </w:r>
      <w:r w:rsidR="00DD2302" w:rsidRPr="00E45330">
        <w:t>.3.3.3</w:t>
      </w:r>
      <w:r w:rsidR="00DD2302" w:rsidRPr="00E45330">
        <w:tab/>
        <w:t>Resource Standard Methods</w:t>
      </w:r>
      <w:bookmarkEnd w:id="6653"/>
      <w:bookmarkEnd w:id="6654"/>
      <w:bookmarkEnd w:id="6655"/>
    </w:p>
    <w:p w14:paraId="5600198D" w14:textId="77777777" w:rsidR="00DD2302" w:rsidRPr="00E45330" w:rsidRDefault="006C3BD7" w:rsidP="00DD2302">
      <w:pPr>
        <w:pStyle w:val="Heading6"/>
      </w:pPr>
      <w:bookmarkStart w:id="6656" w:name="_Toc85528194"/>
      <w:bookmarkStart w:id="6657" w:name="_Toc90649819"/>
      <w:bookmarkStart w:id="6658" w:name="_Toc170113548"/>
      <w:r w:rsidRPr="00E45330">
        <w:t>6.8</w:t>
      </w:r>
      <w:r w:rsidR="00DD2302" w:rsidRPr="00E45330">
        <w:t>.3.3.3.1</w:t>
      </w:r>
      <w:r w:rsidR="00DD2302" w:rsidRPr="00E45330">
        <w:tab/>
        <w:t>GET</w:t>
      </w:r>
      <w:bookmarkEnd w:id="6656"/>
      <w:bookmarkEnd w:id="6657"/>
      <w:bookmarkEnd w:id="6658"/>
    </w:p>
    <w:p w14:paraId="5CE11ED2" w14:textId="77777777" w:rsidR="00DD2302" w:rsidRPr="00E45330" w:rsidRDefault="00DD2302" w:rsidP="00DD2302">
      <w:r w:rsidRPr="00E45330">
        <w:t>This method shall support the URI query parameters specified in table </w:t>
      </w:r>
      <w:r w:rsidR="006C3BD7" w:rsidRPr="00E45330">
        <w:t>6.8</w:t>
      </w:r>
      <w:r w:rsidRPr="00E45330">
        <w:t>.3.3.3.1-1.</w:t>
      </w:r>
    </w:p>
    <w:p w14:paraId="43684E02" w14:textId="77777777" w:rsidR="00DD2302" w:rsidRPr="00E45330" w:rsidRDefault="00DD2302" w:rsidP="00DD2302">
      <w:pPr>
        <w:pStyle w:val="TH"/>
        <w:rPr>
          <w:rFonts w:cs="Arial"/>
        </w:rPr>
      </w:pPr>
      <w:r w:rsidRPr="00E45330">
        <w:t>Table </w:t>
      </w:r>
      <w:r w:rsidR="006C3BD7" w:rsidRPr="00E45330">
        <w:t>6.8</w:t>
      </w:r>
      <w:r w:rsidRPr="00E45330">
        <w:t>.3.3.3.1-1: URI query parameters supported by the GET method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598"/>
        <w:gridCol w:w="1418"/>
        <w:gridCol w:w="420"/>
        <w:gridCol w:w="1126"/>
        <w:gridCol w:w="5124"/>
      </w:tblGrid>
      <w:tr w:rsidR="00DD2302" w:rsidRPr="00E45330" w14:paraId="4ADDF8DE" w14:textId="77777777" w:rsidTr="00587880">
        <w:trPr>
          <w:jc w:val="center"/>
        </w:trPr>
        <w:tc>
          <w:tcPr>
            <w:tcW w:w="1598" w:type="dxa"/>
            <w:shd w:val="clear" w:color="auto" w:fill="C0C0C0"/>
            <w:hideMark/>
          </w:tcPr>
          <w:p w14:paraId="138575E6" w14:textId="77777777" w:rsidR="00DD2302" w:rsidRPr="00E45330" w:rsidRDefault="00DD2302" w:rsidP="006C3BD7">
            <w:pPr>
              <w:pStyle w:val="TAH"/>
            </w:pPr>
            <w:r w:rsidRPr="00E45330">
              <w:t>Name</w:t>
            </w:r>
          </w:p>
        </w:tc>
        <w:tc>
          <w:tcPr>
            <w:tcW w:w="1418" w:type="dxa"/>
            <w:shd w:val="clear" w:color="auto" w:fill="C0C0C0"/>
            <w:hideMark/>
          </w:tcPr>
          <w:p w14:paraId="0208C3DD" w14:textId="77777777" w:rsidR="00DD2302" w:rsidRPr="00E45330" w:rsidRDefault="00DD2302" w:rsidP="006C3BD7">
            <w:pPr>
              <w:pStyle w:val="TAH"/>
            </w:pPr>
            <w:r w:rsidRPr="00E45330">
              <w:t>Data type</w:t>
            </w:r>
          </w:p>
        </w:tc>
        <w:tc>
          <w:tcPr>
            <w:tcW w:w="420" w:type="dxa"/>
            <w:shd w:val="clear" w:color="auto" w:fill="C0C0C0"/>
            <w:hideMark/>
          </w:tcPr>
          <w:p w14:paraId="254E9774" w14:textId="77777777" w:rsidR="00DD2302" w:rsidRPr="00E45330" w:rsidRDefault="00DD2302" w:rsidP="006C3BD7">
            <w:pPr>
              <w:pStyle w:val="TAH"/>
            </w:pPr>
            <w:r w:rsidRPr="00E45330">
              <w:t>P</w:t>
            </w:r>
          </w:p>
        </w:tc>
        <w:tc>
          <w:tcPr>
            <w:tcW w:w="1126" w:type="dxa"/>
            <w:shd w:val="clear" w:color="auto" w:fill="C0C0C0"/>
            <w:hideMark/>
          </w:tcPr>
          <w:p w14:paraId="53151063" w14:textId="77777777" w:rsidR="00DD2302" w:rsidRPr="00E45330" w:rsidRDefault="00DD2302" w:rsidP="006C3BD7">
            <w:pPr>
              <w:pStyle w:val="TAH"/>
            </w:pPr>
            <w:r w:rsidRPr="00E45330">
              <w:t>Cardinality</w:t>
            </w:r>
          </w:p>
        </w:tc>
        <w:tc>
          <w:tcPr>
            <w:tcW w:w="5124" w:type="dxa"/>
            <w:shd w:val="clear" w:color="auto" w:fill="C0C0C0"/>
            <w:vAlign w:val="center"/>
            <w:hideMark/>
          </w:tcPr>
          <w:p w14:paraId="6A228F3D" w14:textId="77777777" w:rsidR="00DD2302" w:rsidRPr="00E45330" w:rsidRDefault="00DD2302" w:rsidP="006C3BD7">
            <w:pPr>
              <w:pStyle w:val="TAH"/>
            </w:pPr>
            <w:r w:rsidRPr="00E45330">
              <w:t>Description</w:t>
            </w:r>
          </w:p>
        </w:tc>
      </w:tr>
      <w:tr w:rsidR="00DD2302" w:rsidRPr="00E45330" w14:paraId="0344D9C4" w14:textId="77777777" w:rsidTr="00587880">
        <w:trPr>
          <w:jc w:val="center"/>
        </w:trPr>
        <w:tc>
          <w:tcPr>
            <w:tcW w:w="1598" w:type="dxa"/>
            <w:hideMark/>
          </w:tcPr>
          <w:p w14:paraId="40A13118" w14:textId="77777777" w:rsidR="00DD2302" w:rsidRPr="00E45330" w:rsidRDefault="00DD2302" w:rsidP="006C3BD7">
            <w:pPr>
              <w:pStyle w:val="TAL"/>
            </w:pPr>
            <w:r w:rsidRPr="00E45330">
              <w:t>n/a</w:t>
            </w:r>
          </w:p>
        </w:tc>
        <w:tc>
          <w:tcPr>
            <w:tcW w:w="1418" w:type="dxa"/>
            <w:hideMark/>
          </w:tcPr>
          <w:p w14:paraId="02E53466" w14:textId="77777777" w:rsidR="00DD2302" w:rsidRPr="00E45330" w:rsidRDefault="00DD2302" w:rsidP="006C3BD7">
            <w:pPr>
              <w:pStyle w:val="TAL"/>
            </w:pPr>
          </w:p>
        </w:tc>
        <w:tc>
          <w:tcPr>
            <w:tcW w:w="420" w:type="dxa"/>
          </w:tcPr>
          <w:p w14:paraId="2E17D5E4" w14:textId="77777777" w:rsidR="00DD2302" w:rsidRPr="00E45330" w:rsidRDefault="00DD2302" w:rsidP="006C3BD7">
            <w:pPr>
              <w:pStyle w:val="TAC"/>
            </w:pPr>
          </w:p>
        </w:tc>
        <w:tc>
          <w:tcPr>
            <w:tcW w:w="1126" w:type="dxa"/>
          </w:tcPr>
          <w:p w14:paraId="63756571" w14:textId="77777777" w:rsidR="00DD2302" w:rsidRPr="00E45330" w:rsidRDefault="00DD2302" w:rsidP="006C3BD7">
            <w:pPr>
              <w:pStyle w:val="TAC"/>
            </w:pPr>
          </w:p>
        </w:tc>
        <w:tc>
          <w:tcPr>
            <w:tcW w:w="5124" w:type="dxa"/>
            <w:vAlign w:val="center"/>
            <w:hideMark/>
          </w:tcPr>
          <w:p w14:paraId="29C19A30" w14:textId="77777777" w:rsidR="00DD2302" w:rsidRPr="00E45330" w:rsidRDefault="00DD2302" w:rsidP="006C3BD7">
            <w:pPr>
              <w:pStyle w:val="TAL"/>
            </w:pPr>
          </w:p>
        </w:tc>
      </w:tr>
    </w:tbl>
    <w:p w14:paraId="0362DBC5" w14:textId="77777777" w:rsidR="00DD2302" w:rsidRPr="00E45330" w:rsidRDefault="00DD2302" w:rsidP="00DD2302"/>
    <w:p w14:paraId="0295C474" w14:textId="77777777" w:rsidR="00DD2302" w:rsidRPr="00E45330" w:rsidRDefault="00DD2302" w:rsidP="00DD2302">
      <w:r w:rsidRPr="00E45330">
        <w:t>This method shall support the request data structures specified in table </w:t>
      </w:r>
      <w:r w:rsidR="006C3BD7" w:rsidRPr="00E45330">
        <w:t>6.8</w:t>
      </w:r>
      <w:r w:rsidRPr="00E45330">
        <w:t>.3.3.3.1-2 and the response data structures and response codes specified in table </w:t>
      </w:r>
      <w:r w:rsidR="006C3BD7" w:rsidRPr="00E45330">
        <w:t>6.8</w:t>
      </w:r>
      <w:r w:rsidRPr="00E45330">
        <w:t>.3.3.3.1-3.</w:t>
      </w:r>
    </w:p>
    <w:p w14:paraId="469E3CDE" w14:textId="77777777" w:rsidR="00DD2302" w:rsidRPr="00E45330" w:rsidRDefault="00DD2302" w:rsidP="00DD2302">
      <w:pPr>
        <w:pStyle w:val="TH"/>
      </w:pPr>
      <w:r w:rsidRPr="00E45330">
        <w:t>Table </w:t>
      </w:r>
      <w:r w:rsidR="006C3BD7" w:rsidRPr="00E45330">
        <w:t>6.8</w:t>
      </w:r>
      <w:r w:rsidRPr="00E45330">
        <w:t>.3.3.3.1-2: Data structures supported by the GET Request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3"/>
        <w:gridCol w:w="360"/>
        <w:gridCol w:w="1170"/>
        <w:gridCol w:w="6153"/>
      </w:tblGrid>
      <w:tr w:rsidR="00DD2302" w:rsidRPr="00E45330" w14:paraId="2B52A62C" w14:textId="77777777" w:rsidTr="00587880">
        <w:trPr>
          <w:jc w:val="center"/>
        </w:trPr>
        <w:tc>
          <w:tcPr>
            <w:tcW w:w="2003" w:type="dxa"/>
            <w:shd w:val="clear" w:color="auto" w:fill="C0C0C0"/>
            <w:hideMark/>
          </w:tcPr>
          <w:p w14:paraId="3F91FE13" w14:textId="77777777" w:rsidR="00DD2302" w:rsidRPr="00E45330" w:rsidRDefault="00DD2302" w:rsidP="006C3BD7">
            <w:pPr>
              <w:pStyle w:val="TAH"/>
            </w:pPr>
            <w:r w:rsidRPr="00E45330">
              <w:t>Data type</w:t>
            </w:r>
          </w:p>
        </w:tc>
        <w:tc>
          <w:tcPr>
            <w:tcW w:w="360" w:type="dxa"/>
            <w:shd w:val="clear" w:color="auto" w:fill="C0C0C0"/>
            <w:hideMark/>
          </w:tcPr>
          <w:p w14:paraId="5ECCF84A" w14:textId="77777777" w:rsidR="00DD2302" w:rsidRPr="00E45330" w:rsidRDefault="00DD2302" w:rsidP="006C3BD7">
            <w:pPr>
              <w:pStyle w:val="TAH"/>
            </w:pPr>
            <w:r w:rsidRPr="00E45330">
              <w:t>P</w:t>
            </w:r>
          </w:p>
        </w:tc>
        <w:tc>
          <w:tcPr>
            <w:tcW w:w="1170" w:type="dxa"/>
            <w:shd w:val="clear" w:color="auto" w:fill="C0C0C0"/>
            <w:hideMark/>
          </w:tcPr>
          <w:p w14:paraId="785E2378" w14:textId="77777777" w:rsidR="00DD2302" w:rsidRPr="00E45330" w:rsidRDefault="00DD2302" w:rsidP="006C3BD7">
            <w:pPr>
              <w:pStyle w:val="TAH"/>
            </w:pPr>
            <w:r w:rsidRPr="00E45330">
              <w:t>Cardinality</w:t>
            </w:r>
          </w:p>
        </w:tc>
        <w:tc>
          <w:tcPr>
            <w:tcW w:w="6153" w:type="dxa"/>
            <w:shd w:val="clear" w:color="auto" w:fill="C0C0C0"/>
            <w:vAlign w:val="center"/>
            <w:hideMark/>
          </w:tcPr>
          <w:p w14:paraId="4E83A4B5" w14:textId="77777777" w:rsidR="00DD2302" w:rsidRPr="00E45330" w:rsidRDefault="00DD2302" w:rsidP="006C3BD7">
            <w:pPr>
              <w:pStyle w:val="TAH"/>
            </w:pPr>
            <w:r w:rsidRPr="00E45330">
              <w:t>Description</w:t>
            </w:r>
          </w:p>
        </w:tc>
      </w:tr>
      <w:tr w:rsidR="00DD2302" w:rsidRPr="00E45330" w14:paraId="311A640A" w14:textId="77777777" w:rsidTr="00587880">
        <w:trPr>
          <w:jc w:val="center"/>
        </w:trPr>
        <w:tc>
          <w:tcPr>
            <w:tcW w:w="2003" w:type="dxa"/>
            <w:hideMark/>
          </w:tcPr>
          <w:p w14:paraId="1CBDA779" w14:textId="77777777" w:rsidR="00DD2302" w:rsidRPr="00E45330" w:rsidRDefault="00DD2302" w:rsidP="006C3BD7">
            <w:pPr>
              <w:pStyle w:val="TAL"/>
            </w:pPr>
            <w:r w:rsidRPr="00E45330">
              <w:t>n/a</w:t>
            </w:r>
          </w:p>
        </w:tc>
        <w:tc>
          <w:tcPr>
            <w:tcW w:w="360" w:type="dxa"/>
            <w:hideMark/>
          </w:tcPr>
          <w:p w14:paraId="32CE9D5B" w14:textId="77777777" w:rsidR="00DD2302" w:rsidRPr="00E45330" w:rsidRDefault="00DD2302" w:rsidP="006C3BD7">
            <w:pPr>
              <w:pStyle w:val="TAC"/>
            </w:pPr>
          </w:p>
        </w:tc>
        <w:tc>
          <w:tcPr>
            <w:tcW w:w="1170" w:type="dxa"/>
            <w:hideMark/>
          </w:tcPr>
          <w:p w14:paraId="3B778214" w14:textId="77777777" w:rsidR="00DD2302" w:rsidRPr="00E45330" w:rsidRDefault="00DD2302" w:rsidP="006C3BD7">
            <w:pPr>
              <w:pStyle w:val="TAC"/>
            </w:pPr>
          </w:p>
        </w:tc>
        <w:tc>
          <w:tcPr>
            <w:tcW w:w="6153" w:type="dxa"/>
            <w:hideMark/>
          </w:tcPr>
          <w:p w14:paraId="72C600D2" w14:textId="77777777" w:rsidR="00DD2302" w:rsidRPr="00E45330" w:rsidRDefault="00DD2302" w:rsidP="006C3BD7">
            <w:pPr>
              <w:pStyle w:val="TAL"/>
            </w:pPr>
          </w:p>
        </w:tc>
      </w:tr>
    </w:tbl>
    <w:p w14:paraId="5C7C8EE6" w14:textId="77777777" w:rsidR="00DD2302" w:rsidRPr="00E45330" w:rsidRDefault="00DD2302" w:rsidP="00DD2302"/>
    <w:p w14:paraId="31830165" w14:textId="77777777" w:rsidR="00DD2302" w:rsidRPr="00E45330" w:rsidRDefault="00DD2302" w:rsidP="00DD2302">
      <w:pPr>
        <w:pStyle w:val="TH"/>
      </w:pPr>
      <w:r w:rsidRPr="00E45330">
        <w:t>Table </w:t>
      </w:r>
      <w:r w:rsidR="006C3BD7" w:rsidRPr="00E45330">
        <w:t>6.8</w:t>
      </w:r>
      <w:r w:rsidRPr="00E45330">
        <w:t>.3.3.3.1-3: Data structures supported by the GET Response Body on this resource</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21"/>
        <w:gridCol w:w="342"/>
        <w:gridCol w:w="1170"/>
        <w:gridCol w:w="1530"/>
        <w:gridCol w:w="4623"/>
      </w:tblGrid>
      <w:tr w:rsidR="00DD2302" w:rsidRPr="00E45330" w14:paraId="54807077" w14:textId="77777777" w:rsidTr="00D56605">
        <w:trPr>
          <w:jc w:val="center"/>
        </w:trPr>
        <w:tc>
          <w:tcPr>
            <w:tcW w:w="2021" w:type="dxa"/>
            <w:shd w:val="clear" w:color="auto" w:fill="C0C0C0"/>
            <w:hideMark/>
          </w:tcPr>
          <w:p w14:paraId="09D9527E" w14:textId="77777777" w:rsidR="00DD2302" w:rsidRPr="00E45330" w:rsidRDefault="00DD2302" w:rsidP="006C3BD7">
            <w:pPr>
              <w:pStyle w:val="TAH"/>
            </w:pPr>
            <w:r w:rsidRPr="00E45330">
              <w:t>Data type</w:t>
            </w:r>
          </w:p>
        </w:tc>
        <w:tc>
          <w:tcPr>
            <w:tcW w:w="342" w:type="dxa"/>
            <w:shd w:val="clear" w:color="auto" w:fill="C0C0C0"/>
            <w:hideMark/>
          </w:tcPr>
          <w:p w14:paraId="713E543B" w14:textId="77777777" w:rsidR="00DD2302" w:rsidRPr="00E45330" w:rsidRDefault="00DD2302" w:rsidP="006C3BD7">
            <w:pPr>
              <w:pStyle w:val="TAH"/>
            </w:pPr>
            <w:r w:rsidRPr="00E45330">
              <w:t>P</w:t>
            </w:r>
          </w:p>
        </w:tc>
        <w:tc>
          <w:tcPr>
            <w:tcW w:w="1170" w:type="dxa"/>
            <w:shd w:val="clear" w:color="auto" w:fill="C0C0C0"/>
            <w:hideMark/>
          </w:tcPr>
          <w:p w14:paraId="7F325EEE" w14:textId="77777777" w:rsidR="00DD2302" w:rsidRPr="00E45330" w:rsidRDefault="00DD2302" w:rsidP="006C3BD7">
            <w:pPr>
              <w:pStyle w:val="TAH"/>
            </w:pPr>
            <w:r w:rsidRPr="00E45330">
              <w:t>Cardinality</w:t>
            </w:r>
          </w:p>
        </w:tc>
        <w:tc>
          <w:tcPr>
            <w:tcW w:w="1530" w:type="dxa"/>
            <w:shd w:val="clear" w:color="auto" w:fill="C0C0C0"/>
            <w:hideMark/>
          </w:tcPr>
          <w:p w14:paraId="4A70C845" w14:textId="77777777" w:rsidR="00DD2302" w:rsidRPr="00E45330" w:rsidRDefault="00DD2302" w:rsidP="006C3BD7">
            <w:pPr>
              <w:pStyle w:val="TAH"/>
            </w:pPr>
            <w:r w:rsidRPr="00E45330">
              <w:t>Response codes</w:t>
            </w:r>
          </w:p>
        </w:tc>
        <w:tc>
          <w:tcPr>
            <w:tcW w:w="4623" w:type="dxa"/>
            <w:shd w:val="clear" w:color="auto" w:fill="C0C0C0"/>
            <w:hideMark/>
          </w:tcPr>
          <w:p w14:paraId="63BFE9FD" w14:textId="77777777" w:rsidR="00DD2302" w:rsidRPr="00E45330" w:rsidRDefault="00DD2302" w:rsidP="006C3BD7">
            <w:pPr>
              <w:pStyle w:val="TAH"/>
            </w:pPr>
            <w:r w:rsidRPr="00E45330">
              <w:t>Description</w:t>
            </w:r>
          </w:p>
        </w:tc>
      </w:tr>
      <w:tr w:rsidR="00DD2302" w:rsidRPr="00E45330" w14:paraId="329852A6" w14:textId="77777777" w:rsidTr="00D56605">
        <w:trPr>
          <w:jc w:val="center"/>
        </w:trPr>
        <w:tc>
          <w:tcPr>
            <w:tcW w:w="2021" w:type="dxa"/>
            <w:hideMark/>
          </w:tcPr>
          <w:p w14:paraId="5E67721A" w14:textId="77777777" w:rsidR="00DD2302" w:rsidRPr="00E45330" w:rsidRDefault="00DD2302" w:rsidP="006C3BD7">
            <w:pPr>
              <w:pStyle w:val="TAL"/>
            </w:pPr>
            <w:r w:rsidRPr="00E45330">
              <w:rPr>
                <w:lang w:eastAsia="zh-CN"/>
              </w:rPr>
              <w:t>V2vConfiguration</w:t>
            </w:r>
            <w:r w:rsidRPr="00E45330">
              <w:t>Data</w:t>
            </w:r>
          </w:p>
        </w:tc>
        <w:tc>
          <w:tcPr>
            <w:tcW w:w="342" w:type="dxa"/>
            <w:hideMark/>
          </w:tcPr>
          <w:p w14:paraId="4191265D" w14:textId="77777777" w:rsidR="00DD2302" w:rsidRPr="00E45330" w:rsidRDefault="00DD2302" w:rsidP="006C3BD7">
            <w:pPr>
              <w:pStyle w:val="TAL"/>
            </w:pPr>
            <w:r w:rsidRPr="00E45330">
              <w:t>M</w:t>
            </w:r>
          </w:p>
        </w:tc>
        <w:tc>
          <w:tcPr>
            <w:tcW w:w="1170" w:type="dxa"/>
            <w:hideMark/>
          </w:tcPr>
          <w:p w14:paraId="78798C3B" w14:textId="77777777" w:rsidR="00DD2302" w:rsidRPr="00E45330" w:rsidRDefault="00DD2302" w:rsidP="006C3BD7">
            <w:pPr>
              <w:pStyle w:val="TAL"/>
            </w:pPr>
            <w:r w:rsidRPr="00E45330">
              <w:t>1</w:t>
            </w:r>
          </w:p>
        </w:tc>
        <w:tc>
          <w:tcPr>
            <w:tcW w:w="1530" w:type="dxa"/>
            <w:hideMark/>
          </w:tcPr>
          <w:p w14:paraId="6A05BA74" w14:textId="77777777" w:rsidR="00DD2302" w:rsidRPr="00E45330" w:rsidRDefault="00DD2302" w:rsidP="006C3BD7">
            <w:pPr>
              <w:pStyle w:val="TAL"/>
            </w:pPr>
            <w:r w:rsidRPr="00E45330">
              <w:t>200 OK</w:t>
            </w:r>
          </w:p>
        </w:tc>
        <w:tc>
          <w:tcPr>
            <w:tcW w:w="4623" w:type="dxa"/>
            <w:hideMark/>
          </w:tcPr>
          <w:p w14:paraId="78CEDA44" w14:textId="77777777" w:rsidR="00DD2302" w:rsidRPr="00E45330" w:rsidRDefault="00DD2302" w:rsidP="006C3BD7">
            <w:pPr>
              <w:pStyle w:val="TAL"/>
            </w:pPr>
            <w:r w:rsidRPr="00E45330">
              <w:t>An Individual V2V Configuration</w:t>
            </w:r>
            <w:r w:rsidRPr="00E45330">
              <w:rPr>
                <w:rFonts w:hint="eastAsia"/>
              </w:rPr>
              <w:t xml:space="preserve"> </w:t>
            </w:r>
            <w:r w:rsidRPr="00E45330">
              <w:t>resource is returned successfully.</w:t>
            </w:r>
          </w:p>
        </w:tc>
      </w:tr>
      <w:tr w:rsidR="001943EA" w:rsidRPr="00E45330" w14:paraId="56D924C7" w14:textId="77777777" w:rsidTr="00B335AE">
        <w:trPr>
          <w:jc w:val="center"/>
        </w:trPr>
        <w:tc>
          <w:tcPr>
            <w:tcW w:w="2021" w:type="dxa"/>
          </w:tcPr>
          <w:p w14:paraId="18A76C2B" w14:textId="77777777" w:rsidR="001943EA" w:rsidRPr="00E45330" w:rsidRDefault="001943EA" w:rsidP="001943EA">
            <w:pPr>
              <w:pStyle w:val="TAL"/>
            </w:pPr>
            <w:r w:rsidRPr="00E45330">
              <w:t>n/a</w:t>
            </w:r>
          </w:p>
        </w:tc>
        <w:tc>
          <w:tcPr>
            <w:tcW w:w="342" w:type="dxa"/>
          </w:tcPr>
          <w:p w14:paraId="69ED7A7F" w14:textId="77777777" w:rsidR="001943EA" w:rsidRPr="00E45330" w:rsidRDefault="001943EA" w:rsidP="001943EA">
            <w:pPr>
              <w:pStyle w:val="TAL"/>
            </w:pPr>
          </w:p>
        </w:tc>
        <w:tc>
          <w:tcPr>
            <w:tcW w:w="1170" w:type="dxa"/>
          </w:tcPr>
          <w:p w14:paraId="568141E9" w14:textId="77777777" w:rsidR="001943EA" w:rsidRPr="00E45330" w:rsidRDefault="001943EA" w:rsidP="001943EA">
            <w:pPr>
              <w:pStyle w:val="TAL"/>
            </w:pPr>
          </w:p>
        </w:tc>
        <w:tc>
          <w:tcPr>
            <w:tcW w:w="1530" w:type="dxa"/>
          </w:tcPr>
          <w:p w14:paraId="37CA7770" w14:textId="77777777" w:rsidR="001943EA" w:rsidRPr="00E45330" w:rsidRDefault="001943EA" w:rsidP="001943EA">
            <w:pPr>
              <w:pStyle w:val="TAL"/>
            </w:pPr>
            <w:r w:rsidRPr="00E45330">
              <w:t>307 Temporary Redirect</w:t>
            </w:r>
          </w:p>
        </w:tc>
        <w:tc>
          <w:tcPr>
            <w:tcW w:w="4623" w:type="dxa"/>
          </w:tcPr>
          <w:p w14:paraId="6D54DDD3" w14:textId="77777777" w:rsidR="001943EA" w:rsidRDefault="001943EA" w:rsidP="001943EA">
            <w:pPr>
              <w:pStyle w:val="TAL"/>
            </w:pPr>
            <w:r w:rsidRPr="00E45330">
              <w:t>Temporary redirection.</w:t>
            </w:r>
          </w:p>
          <w:p w14:paraId="6BCED532" w14:textId="77777777" w:rsidR="001943EA" w:rsidRDefault="001943EA" w:rsidP="001943EA">
            <w:pPr>
              <w:pStyle w:val="TAL"/>
            </w:pPr>
          </w:p>
          <w:p w14:paraId="78D5CE94" w14:textId="77777777" w:rsidR="001943EA" w:rsidRDefault="001943EA" w:rsidP="001943EA">
            <w:pPr>
              <w:pStyle w:val="TAL"/>
              <w:rPr>
                <w:rFonts w:cs="Arial"/>
                <w:szCs w:val="18"/>
                <w:lang w:eastAsia="zh-CN"/>
              </w:rPr>
            </w:pPr>
            <w:r w:rsidRPr="00E45330">
              <w:t>The response shall include a Location header field containing an alternative URI of the resource located in an alternative VAE Server.</w:t>
            </w:r>
          </w:p>
          <w:p w14:paraId="3D6307DD" w14:textId="77777777" w:rsidR="001943EA" w:rsidRDefault="001943EA" w:rsidP="001943EA">
            <w:pPr>
              <w:pStyle w:val="TAL"/>
              <w:rPr>
                <w:rFonts w:cs="Arial"/>
                <w:szCs w:val="18"/>
                <w:lang w:eastAsia="zh-CN"/>
              </w:rPr>
            </w:pPr>
          </w:p>
          <w:p w14:paraId="1B318C1E"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1943EA" w:rsidRPr="00E45330" w14:paraId="7648450B" w14:textId="77777777" w:rsidTr="00B335AE">
        <w:trPr>
          <w:jc w:val="center"/>
        </w:trPr>
        <w:tc>
          <w:tcPr>
            <w:tcW w:w="2021" w:type="dxa"/>
          </w:tcPr>
          <w:p w14:paraId="6364C3E0" w14:textId="77777777" w:rsidR="001943EA" w:rsidRPr="00E45330" w:rsidRDefault="001943EA" w:rsidP="001943EA">
            <w:pPr>
              <w:pStyle w:val="TAL"/>
            </w:pPr>
            <w:r w:rsidRPr="00E45330">
              <w:t>n/a</w:t>
            </w:r>
          </w:p>
        </w:tc>
        <w:tc>
          <w:tcPr>
            <w:tcW w:w="342" w:type="dxa"/>
          </w:tcPr>
          <w:p w14:paraId="2BBB638F" w14:textId="77777777" w:rsidR="001943EA" w:rsidRPr="00E45330" w:rsidRDefault="001943EA" w:rsidP="001943EA">
            <w:pPr>
              <w:pStyle w:val="TAL"/>
            </w:pPr>
          </w:p>
        </w:tc>
        <w:tc>
          <w:tcPr>
            <w:tcW w:w="1170" w:type="dxa"/>
          </w:tcPr>
          <w:p w14:paraId="4EE7301A" w14:textId="77777777" w:rsidR="001943EA" w:rsidRPr="00E45330" w:rsidRDefault="001943EA" w:rsidP="001943EA">
            <w:pPr>
              <w:pStyle w:val="TAL"/>
            </w:pPr>
          </w:p>
        </w:tc>
        <w:tc>
          <w:tcPr>
            <w:tcW w:w="1530" w:type="dxa"/>
          </w:tcPr>
          <w:p w14:paraId="162D3668" w14:textId="77777777" w:rsidR="001943EA" w:rsidRPr="00E45330" w:rsidRDefault="001943EA" w:rsidP="001943EA">
            <w:pPr>
              <w:pStyle w:val="TAL"/>
            </w:pPr>
            <w:r w:rsidRPr="00E45330">
              <w:t>308 Permanent Redirect</w:t>
            </w:r>
          </w:p>
        </w:tc>
        <w:tc>
          <w:tcPr>
            <w:tcW w:w="4623" w:type="dxa"/>
          </w:tcPr>
          <w:p w14:paraId="5F8CE8E7" w14:textId="77777777" w:rsidR="001943EA" w:rsidRDefault="001943EA" w:rsidP="001943EA">
            <w:pPr>
              <w:pStyle w:val="TAL"/>
            </w:pPr>
            <w:r w:rsidRPr="00E45330">
              <w:t>Permanent redirection.</w:t>
            </w:r>
          </w:p>
          <w:p w14:paraId="3BCFDDCE" w14:textId="77777777" w:rsidR="001943EA" w:rsidRDefault="001943EA" w:rsidP="001943EA">
            <w:pPr>
              <w:pStyle w:val="TAL"/>
            </w:pPr>
          </w:p>
          <w:p w14:paraId="307CF34A" w14:textId="77777777" w:rsidR="001943EA" w:rsidRDefault="001943EA" w:rsidP="001943EA">
            <w:pPr>
              <w:pStyle w:val="TAL"/>
              <w:rPr>
                <w:rFonts w:cs="Arial"/>
                <w:szCs w:val="18"/>
                <w:lang w:eastAsia="zh-CN"/>
              </w:rPr>
            </w:pPr>
            <w:r w:rsidRPr="00E45330">
              <w:t>The response shall include a Location header field containing an alternative URI of the resource located in an alternative VAE Server.</w:t>
            </w:r>
          </w:p>
          <w:p w14:paraId="448E345A" w14:textId="77777777" w:rsidR="001943EA" w:rsidRDefault="001943EA" w:rsidP="001943EA">
            <w:pPr>
              <w:pStyle w:val="TAL"/>
              <w:rPr>
                <w:rFonts w:cs="Arial"/>
                <w:szCs w:val="18"/>
                <w:lang w:eastAsia="zh-CN"/>
              </w:rPr>
            </w:pPr>
          </w:p>
          <w:p w14:paraId="1E7B2BB3"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DD2302" w:rsidRPr="00E45330" w14:paraId="52356034" w14:textId="77777777" w:rsidTr="00B335AE">
        <w:trPr>
          <w:jc w:val="center"/>
        </w:trPr>
        <w:tc>
          <w:tcPr>
            <w:tcW w:w="9686" w:type="dxa"/>
            <w:gridSpan w:val="5"/>
          </w:tcPr>
          <w:p w14:paraId="4D8DC117" w14:textId="77777777" w:rsidR="00DD2302" w:rsidRPr="00E45330" w:rsidRDefault="00DD2302" w:rsidP="006C3BD7">
            <w:pPr>
              <w:pStyle w:val="TAN"/>
            </w:pPr>
            <w:r w:rsidRPr="00E45330">
              <w:t>NOTE:</w:t>
            </w:r>
            <w:r w:rsidRPr="00E45330">
              <w:tab/>
            </w:r>
            <w:r w:rsidR="001943EA" w:rsidRPr="00E45330">
              <w:t xml:space="preserve">The mandatory HTTP error status codes for the </w:t>
            </w:r>
            <w:r w:rsidR="001943EA">
              <w:t xml:space="preserve">HTTP </w:t>
            </w:r>
            <w:r w:rsidR="001943EA" w:rsidRPr="00E45330">
              <w:t xml:space="preserve">GET method listed in </w:t>
            </w:r>
            <w:r w:rsidR="001943EA" w:rsidRPr="008874EC">
              <w:t>table 5.2.6-1 of 3GPP TS 29.122 [2</w:t>
            </w:r>
            <w:r w:rsidR="001943EA">
              <w:t>2</w:t>
            </w:r>
            <w:r w:rsidR="001943EA" w:rsidRPr="008874EC">
              <w:t>]</w:t>
            </w:r>
            <w:r w:rsidR="001943EA" w:rsidRPr="00E45330">
              <w:t xml:space="preserve"> shall also apply.</w:t>
            </w:r>
          </w:p>
        </w:tc>
      </w:tr>
    </w:tbl>
    <w:p w14:paraId="64B8845A" w14:textId="77777777" w:rsidR="00DD2302" w:rsidRPr="00E45330" w:rsidRDefault="00DD2302" w:rsidP="00DD2302"/>
    <w:p w14:paraId="15BA6C41" w14:textId="77777777" w:rsidR="00DD2302" w:rsidRPr="00E45330" w:rsidRDefault="00DD2302" w:rsidP="00DD2302">
      <w:pPr>
        <w:pStyle w:val="TH"/>
      </w:pPr>
      <w:r w:rsidRPr="00E45330">
        <w:t>Table </w:t>
      </w:r>
      <w:r w:rsidR="006C3BD7" w:rsidRPr="00E45330">
        <w:t>6.8</w:t>
      </w:r>
      <w:r w:rsidRPr="00E45330">
        <w:t>.3.3.3.1-4: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D2302" w:rsidRPr="00E45330" w14:paraId="673D4500" w14:textId="77777777" w:rsidTr="00B335AE">
        <w:trPr>
          <w:jc w:val="center"/>
        </w:trPr>
        <w:tc>
          <w:tcPr>
            <w:tcW w:w="825" w:type="pct"/>
            <w:shd w:val="clear" w:color="auto" w:fill="C0C0C0"/>
          </w:tcPr>
          <w:p w14:paraId="2BD7C13F" w14:textId="77777777" w:rsidR="00DD2302" w:rsidRPr="00E45330" w:rsidRDefault="00DD2302" w:rsidP="006C3BD7">
            <w:pPr>
              <w:pStyle w:val="TAH"/>
            </w:pPr>
            <w:r w:rsidRPr="00E45330">
              <w:t>Name</w:t>
            </w:r>
          </w:p>
        </w:tc>
        <w:tc>
          <w:tcPr>
            <w:tcW w:w="732" w:type="pct"/>
            <w:shd w:val="clear" w:color="auto" w:fill="C0C0C0"/>
          </w:tcPr>
          <w:p w14:paraId="0F1D5A3E" w14:textId="77777777" w:rsidR="00DD2302" w:rsidRPr="00E45330" w:rsidRDefault="00DD2302" w:rsidP="006C3BD7">
            <w:pPr>
              <w:pStyle w:val="TAH"/>
            </w:pPr>
            <w:r w:rsidRPr="00E45330">
              <w:t>Data type</w:t>
            </w:r>
          </w:p>
        </w:tc>
        <w:tc>
          <w:tcPr>
            <w:tcW w:w="217" w:type="pct"/>
            <w:shd w:val="clear" w:color="auto" w:fill="C0C0C0"/>
          </w:tcPr>
          <w:p w14:paraId="741BB385" w14:textId="77777777" w:rsidR="00DD2302" w:rsidRPr="00E45330" w:rsidRDefault="00DD2302" w:rsidP="006C3BD7">
            <w:pPr>
              <w:pStyle w:val="TAH"/>
            </w:pPr>
            <w:r w:rsidRPr="00E45330">
              <w:t>P</w:t>
            </w:r>
          </w:p>
        </w:tc>
        <w:tc>
          <w:tcPr>
            <w:tcW w:w="581" w:type="pct"/>
            <w:shd w:val="clear" w:color="auto" w:fill="C0C0C0"/>
          </w:tcPr>
          <w:p w14:paraId="65C2DB97" w14:textId="77777777" w:rsidR="00DD2302" w:rsidRPr="00E45330" w:rsidRDefault="00DD2302" w:rsidP="006C3BD7">
            <w:pPr>
              <w:pStyle w:val="TAH"/>
            </w:pPr>
            <w:r w:rsidRPr="00E45330">
              <w:t>Cardinality</w:t>
            </w:r>
          </w:p>
        </w:tc>
        <w:tc>
          <w:tcPr>
            <w:tcW w:w="2645" w:type="pct"/>
            <w:shd w:val="clear" w:color="auto" w:fill="C0C0C0"/>
            <w:vAlign w:val="center"/>
          </w:tcPr>
          <w:p w14:paraId="7F6F2DCE" w14:textId="77777777" w:rsidR="00DD2302" w:rsidRPr="00E45330" w:rsidRDefault="00DD2302" w:rsidP="006C3BD7">
            <w:pPr>
              <w:pStyle w:val="TAH"/>
            </w:pPr>
            <w:r w:rsidRPr="00E45330">
              <w:t>Description</w:t>
            </w:r>
          </w:p>
        </w:tc>
      </w:tr>
      <w:tr w:rsidR="00DD2302" w:rsidRPr="00E45330" w14:paraId="408D7C05" w14:textId="77777777" w:rsidTr="00B335AE">
        <w:trPr>
          <w:jc w:val="center"/>
        </w:trPr>
        <w:tc>
          <w:tcPr>
            <w:tcW w:w="825" w:type="pct"/>
            <w:shd w:val="clear" w:color="auto" w:fill="auto"/>
          </w:tcPr>
          <w:p w14:paraId="348CF2EF" w14:textId="77777777" w:rsidR="00DD2302" w:rsidRPr="00E45330" w:rsidRDefault="00DD2302" w:rsidP="006C3BD7">
            <w:pPr>
              <w:pStyle w:val="TAL"/>
            </w:pPr>
            <w:r w:rsidRPr="00E45330">
              <w:t>Location</w:t>
            </w:r>
          </w:p>
        </w:tc>
        <w:tc>
          <w:tcPr>
            <w:tcW w:w="732" w:type="pct"/>
          </w:tcPr>
          <w:p w14:paraId="1E507DD0" w14:textId="77777777" w:rsidR="00DD2302" w:rsidRPr="00E45330" w:rsidRDefault="00DD2302" w:rsidP="006C3BD7">
            <w:pPr>
              <w:pStyle w:val="TAL"/>
            </w:pPr>
            <w:r w:rsidRPr="00E45330">
              <w:t>string</w:t>
            </w:r>
          </w:p>
        </w:tc>
        <w:tc>
          <w:tcPr>
            <w:tcW w:w="217" w:type="pct"/>
          </w:tcPr>
          <w:p w14:paraId="10F756E1" w14:textId="77777777" w:rsidR="00DD2302" w:rsidRPr="00E45330" w:rsidRDefault="00DD2302" w:rsidP="006C3BD7">
            <w:pPr>
              <w:pStyle w:val="TAC"/>
            </w:pPr>
            <w:r w:rsidRPr="00E45330">
              <w:t>M</w:t>
            </w:r>
          </w:p>
        </w:tc>
        <w:tc>
          <w:tcPr>
            <w:tcW w:w="581" w:type="pct"/>
          </w:tcPr>
          <w:p w14:paraId="7BCC9FB2" w14:textId="77777777" w:rsidR="00DD2302" w:rsidRPr="00E45330" w:rsidRDefault="00DD2302" w:rsidP="006C3BD7">
            <w:pPr>
              <w:pStyle w:val="TAL"/>
            </w:pPr>
            <w:r w:rsidRPr="00E45330">
              <w:t>1</w:t>
            </w:r>
          </w:p>
        </w:tc>
        <w:tc>
          <w:tcPr>
            <w:tcW w:w="2645" w:type="pct"/>
            <w:shd w:val="clear" w:color="auto" w:fill="auto"/>
            <w:vAlign w:val="center"/>
          </w:tcPr>
          <w:p w14:paraId="74176513" w14:textId="77777777" w:rsidR="00DD2302" w:rsidRPr="00E45330" w:rsidRDefault="001943EA" w:rsidP="006C3BD7">
            <w:pPr>
              <w:pStyle w:val="TAL"/>
            </w:pPr>
            <w:r>
              <w:t>Contains a</w:t>
            </w:r>
            <w:r w:rsidRPr="00E45330">
              <w:t>n alternative URI of the resource located in an alternative VAE Server.</w:t>
            </w:r>
          </w:p>
        </w:tc>
      </w:tr>
    </w:tbl>
    <w:p w14:paraId="0EDB97DF" w14:textId="77777777" w:rsidR="00DD2302" w:rsidRPr="00E45330" w:rsidRDefault="00DD2302" w:rsidP="00DD2302"/>
    <w:p w14:paraId="195E0780" w14:textId="77777777" w:rsidR="00DD2302" w:rsidRPr="00E45330" w:rsidRDefault="00DD2302" w:rsidP="00DD2302">
      <w:pPr>
        <w:pStyle w:val="TH"/>
      </w:pPr>
      <w:r w:rsidRPr="00E45330">
        <w:lastRenderedPageBreak/>
        <w:t>Table </w:t>
      </w:r>
      <w:r w:rsidR="006C3BD7" w:rsidRPr="00E45330">
        <w:t>6.8</w:t>
      </w:r>
      <w:r w:rsidRPr="00E45330">
        <w:t>.3.3.3.1-5: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D2302" w:rsidRPr="00E45330" w14:paraId="22CF5257" w14:textId="77777777" w:rsidTr="00B335AE">
        <w:trPr>
          <w:jc w:val="center"/>
        </w:trPr>
        <w:tc>
          <w:tcPr>
            <w:tcW w:w="825" w:type="pct"/>
            <w:shd w:val="clear" w:color="auto" w:fill="C0C0C0"/>
          </w:tcPr>
          <w:p w14:paraId="475289E6" w14:textId="77777777" w:rsidR="00DD2302" w:rsidRPr="00E45330" w:rsidRDefault="00DD2302" w:rsidP="006C3BD7">
            <w:pPr>
              <w:pStyle w:val="TAH"/>
            </w:pPr>
            <w:r w:rsidRPr="00E45330">
              <w:t>Name</w:t>
            </w:r>
          </w:p>
        </w:tc>
        <w:tc>
          <w:tcPr>
            <w:tcW w:w="732" w:type="pct"/>
            <w:shd w:val="clear" w:color="auto" w:fill="C0C0C0"/>
          </w:tcPr>
          <w:p w14:paraId="44811293" w14:textId="77777777" w:rsidR="00DD2302" w:rsidRPr="00E45330" w:rsidRDefault="00DD2302" w:rsidP="006C3BD7">
            <w:pPr>
              <w:pStyle w:val="TAH"/>
            </w:pPr>
            <w:r w:rsidRPr="00E45330">
              <w:t>Data type</w:t>
            </w:r>
          </w:p>
        </w:tc>
        <w:tc>
          <w:tcPr>
            <w:tcW w:w="217" w:type="pct"/>
            <w:shd w:val="clear" w:color="auto" w:fill="C0C0C0"/>
          </w:tcPr>
          <w:p w14:paraId="26B258F6" w14:textId="77777777" w:rsidR="00DD2302" w:rsidRPr="00E45330" w:rsidRDefault="00DD2302" w:rsidP="006C3BD7">
            <w:pPr>
              <w:pStyle w:val="TAH"/>
            </w:pPr>
            <w:r w:rsidRPr="00E45330">
              <w:t>P</w:t>
            </w:r>
          </w:p>
        </w:tc>
        <w:tc>
          <w:tcPr>
            <w:tcW w:w="581" w:type="pct"/>
            <w:shd w:val="clear" w:color="auto" w:fill="C0C0C0"/>
          </w:tcPr>
          <w:p w14:paraId="230B9AC1" w14:textId="77777777" w:rsidR="00DD2302" w:rsidRPr="00E45330" w:rsidRDefault="00DD2302" w:rsidP="006C3BD7">
            <w:pPr>
              <w:pStyle w:val="TAH"/>
            </w:pPr>
            <w:r w:rsidRPr="00E45330">
              <w:t>Cardinality</w:t>
            </w:r>
          </w:p>
        </w:tc>
        <w:tc>
          <w:tcPr>
            <w:tcW w:w="2645" w:type="pct"/>
            <w:shd w:val="clear" w:color="auto" w:fill="C0C0C0"/>
            <w:vAlign w:val="center"/>
          </w:tcPr>
          <w:p w14:paraId="0F3C993C" w14:textId="77777777" w:rsidR="00DD2302" w:rsidRPr="00E45330" w:rsidRDefault="00DD2302" w:rsidP="006C3BD7">
            <w:pPr>
              <w:pStyle w:val="TAH"/>
            </w:pPr>
            <w:r w:rsidRPr="00E45330">
              <w:t>Description</w:t>
            </w:r>
          </w:p>
        </w:tc>
      </w:tr>
      <w:tr w:rsidR="00DD2302" w:rsidRPr="00E45330" w14:paraId="2D949DF3" w14:textId="77777777" w:rsidTr="00B335AE">
        <w:trPr>
          <w:jc w:val="center"/>
        </w:trPr>
        <w:tc>
          <w:tcPr>
            <w:tcW w:w="825" w:type="pct"/>
            <w:shd w:val="clear" w:color="auto" w:fill="auto"/>
          </w:tcPr>
          <w:p w14:paraId="06968849" w14:textId="77777777" w:rsidR="00DD2302" w:rsidRPr="00E45330" w:rsidRDefault="00DD2302" w:rsidP="006C3BD7">
            <w:pPr>
              <w:pStyle w:val="TAL"/>
            </w:pPr>
            <w:r w:rsidRPr="00E45330">
              <w:t>Location</w:t>
            </w:r>
          </w:p>
        </w:tc>
        <w:tc>
          <w:tcPr>
            <w:tcW w:w="732" w:type="pct"/>
          </w:tcPr>
          <w:p w14:paraId="57F7003B" w14:textId="77777777" w:rsidR="00DD2302" w:rsidRPr="00E45330" w:rsidRDefault="00DD2302" w:rsidP="006C3BD7">
            <w:pPr>
              <w:pStyle w:val="TAL"/>
            </w:pPr>
            <w:r w:rsidRPr="00E45330">
              <w:t>string</w:t>
            </w:r>
          </w:p>
        </w:tc>
        <w:tc>
          <w:tcPr>
            <w:tcW w:w="217" w:type="pct"/>
          </w:tcPr>
          <w:p w14:paraId="39D0BB9D" w14:textId="77777777" w:rsidR="00DD2302" w:rsidRPr="00E45330" w:rsidRDefault="00DD2302" w:rsidP="006C3BD7">
            <w:pPr>
              <w:pStyle w:val="TAC"/>
            </w:pPr>
            <w:r w:rsidRPr="00E45330">
              <w:t>M</w:t>
            </w:r>
          </w:p>
        </w:tc>
        <w:tc>
          <w:tcPr>
            <w:tcW w:w="581" w:type="pct"/>
          </w:tcPr>
          <w:p w14:paraId="17BA4A42" w14:textId="77777777" w:rsidR="00DD2302" w:rsidRPr="00E45330" w:rsidRDefault="00DD2302" w:rsidP="006C3BD7">
            <w:pPr>
              <w:pStyle w:val="TAL"/>
            </w:pPr>
            <w:r w:rsidRPr="00E45330">
              <w:t>1</w:t>
            </w:r>
          </w:p>
        </w:tc>
        <w:tc>
          <w:tcPr>
            <w:tcW w:w="2645" w:type="pct"/>
            <w:shd w:val="clear" w:color="auto" w:fill="auto"/>
            <w:vAlign w:val="center"/>
          </w:tcPr>
          <w:p w14:paraId="60BF7FBF" w14:textId="77777777" w:rsidR="00DD2302" w:rsidRPr="00E45330" w:rsidRDefault="001943EA" w:rsidP="006C3BD7">
            <w:pPr>
              <w:pStyle w:val="TAL"/>
            </w:pPr>
            <w:r>
              <w:t>Contains a</w:t>
            </w:r>
            <w:r w:rsidRPr="00E45330">
              <w:t>n alternative URI of the resource located in an alternative VAE Server.</w:t>
            </w:r>
          </w:p>
        </w:tc>
      </w:tr>
    </w:tbl>
    <w:p w14:paraId="397C4BC5" w14:textId="77777777" w:rsidR="00DD2302" w:rsidRPr="00E45330" w:rsidRDefault="00DD2302" w:rsidP="00DD2302"/>
    <w:p w14:paraId="70738BE5" w14:textId="77777777" w:rsidR="00DD2302" w:rsidRPr="00E45330" w:rsidRDefault="006C3BD7" w:rsidP="00DD2302">
      <w:pPr>
        <w:pStyle w:val="Heading6"/>
      </w:pPr>
      <w:bookmarkStart w:id="6659" w:name="_Toc85528195"/>
      <w:bookmarkStart w:id="6660" w:name="_Toc90649820"/>
      <w:bookmarkStart w:id="6661" w:name="_Toc170113549"/>
      <w:r w:rsidRPr="00E45330">
        <w:t>6.8</w:t>
      </w:r>
      <w:r w:rsidR="00DD2302" w:rsidRPr="00E45330">
        <w:t>.3.3.3.2</w:t>
      </w:r>
      <w:r w:rsidR="00DD2302" w:rsidRPr="00E45330">
        <w:tab/>
        <w:t>PUT</w:t>
      </w:r>
      <w:bookmarkEnd w:id="6659"/>
      <w:bookmarkEnd w:id="6660"/>
      <w:bookmarkEnd w:id="6661"/>
    </w:p>
    <w:p w14:paraId="1BCACD66" w14:textId="77777777" w:rsidR="00DD2302" w:rsidRPr="00E45330" w:rsidRDefault="00DD2302" w:rsidP="00DD2302">
      <w:r w:rsidRPr="00E45330">
        <w:t xml:space="preserve">This method shall support the URI query parameters specified in </w:t>
      </w:r>
      <w:r w:rsidR="009B1824" w:rsidRPr="00E45330">
        <w:t>table</w:t>
      </w:r>
      <w:r w:rsidR="009B1824">
        <w:t> </w:t>
      </w:r>
      <w:r w:rsidR="006C3BD7" w:rsidRPr="00E45330">
        <w:t>6.8</w:t>
      </w:r>
      <w:r w:rsidRPr="00E45330">
        <w:t>.3.3.3.2-1.</w:t>
      </w:r>
    </w:p>
    <w:p w14:paraId="4E36899C" w14:textId="77777777" w:rsidR="00DD2302" w:rsidRPr="00E45330" w:rsidRDefault="009B1824" w:rsidP="00DD2302">
      <w:pPr>
        <w:pStyle w:val="TH"/>
        <w:rPr>
          <w:rFonts w:cs="Arial"/>
        </w:rPr>
      </w:pPr>
      <w:r w:rsidRPr="00E45330">
        <w:t>Table</w:t>
      </w:r>
      <w:r>
        <w:t> </w:t>
      </w:r>
      <w:r w:rsidR="006C3BD7" w:rsidRPr="00E45330">
        <w:t>6.8</w:t>
      </w:r>
      <w:r w:rsidR="00DD2302" w:rsidRPr="00E45330">
        <w:t xml:space="preserve">.3.3.3.2-1: URI query parameters supported by the PUT method on this resource </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347"/>
        <w:gridCol w:w="1608"/>
        <w:gridCol w:w="435"/>
        <w:gridCol w:w="1102"/>
        <w:gridCol w:w="5037"/>
      </w:tblGrid>
      <w:tr w:rsidR="00DD2302" w:rsidRPr="00E45330" w14:paraId="58042BEC" w14:textId="77777777" w:rsidTr="009B1824">
        <w:trPr>
          <w:jc w:val="center"/>
        </w:trPr>
        <w:tc>
          <w:tcPr>
            <w:tcW w:w="707" w:type="pct"/>
            <w:shd w:val="clear" w:color="auto" w:fill="C0C0C0"/>
            <w:hideMark/>
          </w:tcPr>
          <w:p w14:paraId="1D4A116C" w14:textId="77777777" w:rsidR="00DD2302" w:rsidRPr="00E45330" w:rsidRDefault="00DD2302" w:rsidP="006C3BD7">
            <w:pPr>
              <w:pStyle w:val="TAH"/>
            </w:pPr>
            <w:r w:rsidRPr="00E45330">
              <w:t>Name</w:t>
            </w:r>
          </w:p>
        </w:tc>
        <w:tc>
          <w:tcPr>
            <w:tcW w:w="844" w:type="pct"/>
            <w:shd w:val="clear" w:color="auto" w:fill="C0C0C0"/>
            <w:hideMark/>
          </w:tcPr>
          <w:p w14:paraId="3D8B175A" w14:textId="77777777" w:rsidR="00DD2302" w:rsidRPr="00E45330" w:rsidRDefault="00DD2302" w:rsidP="006C3BD7">
            <w:pPr>
              <w:pStyle w:val="TAH"/>
            </w:pPr>
            <w:r w:rsidRPr="00E45330">
              <w:t>Data type</w:t>
            </w:r>
          </w:p>
        </w:tc>
        <w:tc>
          <w:tcPr>
            <w:tcW w:w="228" w:type="pct"/>
            <w:shd w:val="clear" w:color="auto" w:fill="C0C0C0"/>
            <w:hideMark/>
          </w:tcPr>
          <w:p w14:paraId="1C0BBD9A" w14:textId="77777777" w:rsidR="00DD2302" w:rsidRPr="00E45330" w:rsidRDefault="00DD2302" w:rsidP="006C3BD7">
            <w:pPr>
              <w:pStyle w:val="TAH"/>
            </w:pPr>
            <w:r w:rsidRPr="00E45330">
              <w:t>P</w:t>
            </w:r>
          </w:p>
        </w:tc>
        <w:tc>
          <w:tcPr>
            <w:tcW w:w="578" w:type="pct"/>
            <w:shd w:val="clear" w:color="auto" w:fill="C0C0C0"/>
            <w:hideMark/>
          </w:tcPr>
          <w:p w14:paraId="097571A0" w14:textId="77777777" w:rsidR="00DD2302" w:rsidRPr="00E45330" w:rsidRDefault="00DD2302" w:rsidP="006C3BD7">
            <w:pPr>
              <w:pStyle w:val="TAH"/>
            </w:pPr>
            <w:r w:rsidRPr="00E45330">
              <w:t>Cardinality</w:t>
            </w:r>
          </w:p>
        </w:tc>
        <w:tc>
          <w:tcPr>
            <w:tcW w:w="2642" w:type="pct"/>
            <w:shd w:val="clear" w:color="auto" w:fill="C0C0C0"/>
            <w:vAlign w:val="center"/>
            <w:hideMark/>
          </w:tcPr>
          <w:p w14:paraId="7994AED5" w14:textId="77777777" w:rsidR="00DD2302" w:rsidRPr="00E45330" w:rsidRDefault="00DD2302" w:rsidP="006C3BD7">
            <w:pPr>
              <w:pStyle w:val="TAH"/>
            </w:pPr>
            <w:r w:rsidRPr="00E45330">
              <w:t>Description</w:t>
            </w:r>
          </w:p>
        </w:tc>
      </w:tr>
      <w:tr w:rsidR="00DD2302" w:rsidRPr="00E45330" w14:paraId="6F823804" w14:textId="77777777" w:rsidTr="009B1824">
        <w:trPr>
          <w:jc w:val="center"/>
        </w:trPr>
        <w:tc>
          <w:tcPr>
            <w:tcW w:w="707" w:type="pct"/>
            <w:hideMark/>
          </w:tcPr>
          <w:p w14:paraId="3315D108" w14:textId="77777777" w:rsidR="00DD2302" w:rsidRPr="00E45330" w:rsidRDefault="00DD2302" w:rsidP="006C3BD7">
            <w:pPr>
              <w:pStyle w:val="TAL"/>
            </w:pPr>
            <w:r w:rsidRPr="00E45330">
              <w:t>n/a</w:t>
            </w:r>
          </w:p>
        </w:tc>
        <w:tc>
          <w:tcPr>
            <w:tcW w:w="844" w:type="pct"/>
          </w:tcPr>
          <w:p w14:paraId="6700E0A4" w14:textId="77777777" w:rsidR="00DD2302" w:rsidRPr="00E45330" w:rsidRDefault="00DD2302" w:rsidP="006C3BD7">
            <w:pPr>
              <w:pStyle w:val="TAL"/>
            </w:pPr>
          </w:p>
        </w:tc>
        <w:tc>
          <w:tcPr>
            <w:tcW w:w="228" w:type="pct"/>
          </w:tcPr>
          <w:p w14:paraId="27B6F162" w14:textId="77777777" w:rsidR="00DD2302" w:rsidRPr="00E45330" w:rsidRDefault="00DD2302" w:rsidP="006C3BD7">
            <w:pPr>
              <w:pStyle w:val="TAC"/>
            </w:pPr>
          </w:p>
        </w:tc>
        <w:tc>
          <w:tcPr>
            <w:tcW w:w="578" w:type="pct"/>
          </w:tcPr>
          <w:p w14:paraId="30571578" w14:textId="77777777" w:rsidR="00DD2302" w:rsidRPr="00E45330" w:rsidRDefault="00DD2302" w:rsidP="006C3BD7">
            <w:pPr>
              <w:pStyle w:val="TAL"/>
            </w:pPr>
          </w:p>
        </w:tc>
        <w:tc>
          <w:tcPr>
            <w:tcW w:w="2642" w:type="pct"/>
            <w:vAlign w:val="center"/>
          </w:tcPr>
          <w:p w14:paraId="17DF6068" w14:textId="77777777" w:rsidR="00DD2302" w:rsidRPr="00E45330" w:rsidRDefault="00DD2302" w:rsidP="006C3BD7">
            <w:pPr>
              <w:pStyle w:val="TAL"/>
            </w:pPr>
          </w:p>
        </w:tc>
      </w:tr>
    </w:tbl>
    <w:p w14:paraId="71ABE12B" w14:textId="77777777" w:rsidR="00DD2302" w:rsidRPr="00E45330" w:rsidRDefault="00DD2302" w:rsidP="00DD2302"/>
    <w:p w14:paraId="69EA283A" w14:textId="77777777" w:rsidR="00DD2302" w:rsidRPr="00E45330" w:rsidRDefault="00DD2302" w:rsidP="00DD2302">
      <w:r w:rsidRPr="00E45330">
        <w:t xml:space="preserve">This method shall support the request data structures specified in </w:t>
      </w:r>
      <w:r w:rsidR="009B1824" w:rsidRPr="00E45330">
        <w:t>table</w:t>
      </w:r>
      <w:r w:rsidR="009B1824">
        <w:t> </w:t>
      </w:r>
      <w:r w:rsidR="006C3BD7" w:rsidRPr="00E45330">
        <w:t>6.8</w:t>
      </w:r>
      <w:r w:rsidRPr="00E45330">
        <w:t xml:space="preserve">.3.3.3.2-2 and the response data structures and response codes specified in </w:t>
      </w:r>
      <w:r w:rsidR="009B1824" w:rsidRPr="00E45330">
        <w:t>table</w:t>
      </w:r>
      <w:r w:rsidR="009B1824">
        <w:t> </w:t>
      </w:r>
      <w:r w:rsidR="006C3BD7" w:rsidRPr="00E45330">
        <w:t>6.8</w:t>
      </w:r>
      <w:r w:rsidRPr="00E45330">
        <w:t>.3.3.3.2-3.</w:t>
      </w:r>
    </w:p>
    <w:p w14:paraId="571631C7" w14:textId="77777777" w:rsidR="00DD2302" w:rsidRPr="00E45330" w:rsidRDefault="009B1824" w:rsidP="00DD2302">
      <w:pPr>
        <w:pStyle w:val="TH"/>
      </w:pPr>
      <w:r w:rsidRPr="00E45330">
        <w:t>Table</w:t>
      </w:r>
      <w:r>
        <w:t> </w:t>
      </w:r>
      <w:r w:rsidR="006C3BD7" w:rsidRPr="00E45330">
        <w:t>6.8</w:t>
      </w:r>
      <w:r w:rsidR="00DD2302" w:rsidRPr="00E45330">
        <w:t xml:space="preserve">.3.3.3.2-2: Data structures supported by the PUT Request Body on this resource </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05"/>
        <w:gridCol w:w="534"/>
        <w:gridCol w:w="1242"/>
        <w:gridCol w:w="5744"/>
      </w:tblGrid>
      <w:tr w:rsidR="00DD2302" w:rsidRPr="00E45330" w14:paraId="3AA0402A" w14:textId="77777777" w:rsidTr="009B1824">
        <w:trPr>
          <w:jc w:val="center"/>
        </w:trPr>
        <w:tc>
          <w:tcPr>
            <w:tcW w:w="2107" w:type="dxa"/>
            <w:shd w:val="clear" w:color="auto" w:fill="C0C0C0"/>
            <w:hideMark/>
          </w:tcPr>
          <w:p w14:paraId="0980910A" w14:textId="77777777" w:rsidR="00DD2302" w:rsidRPr="00E45330" w:rsidRDefault="00DD2302" w:rsidP="006C3BD7">
            <w:pPr>
              <w:pStyle w:val="TAH"/>
            </w:pPr>
            <w:r w:rsidRPr="00E45330">
              <w:t>Data type</w:t>
            </w:r>
          </w:p>
        </w:tc>
        <w:tc>
          <w:tcPr>
            <w:tcW w:w="534" w:type="dxa"/>
            <w:shd w:val="clear" w:color="auto" w:fill="C0C0C0"/>
            <w:hideMark/>
          </w:tcPr>
          <w:p w14:paraId="2448D5C5" w14:textId="77777777" w:rsidR="00DD2302" w:rsidRPr="00E45330" w:rsidRDefault="00DD2302" w:rsidP="006C3BD7">
            <w:pPr>
              <w:pStyle w:val="TAH"/>
            </w:pPr>
            <w:r w:rsidRPr="00E45330">
              <w:t>P</w:t>
            </w:r>
          </w:p>
        </w:tc>
        <w:tc>
          <w:tcPr>
            <w:tcW w:w="1242" w:type="dxa"/>
            <w:shd w:val="clear" w:color="auto" w:fill="C0C0C0"/>
            <w:hideMark/>
          </w:tcPr>
          <w:p w14:paraId="193DB5B2" w14:textId="77777777" w:rsidR="00DD2302" w:rsidRPr="00E45330" w:rsidRDefault="00DD2302" w:rsidP="006C3BD7">
            <w:pPr>
              <w:pStyle w:val="TAH"/>
            </w:pPr>
            <w:r w:rsidRPr="00E45330">
              <w:t>Cardinality</w:t>
            </w:r>
          </w:p>
        </w:tc>
        <w:tc>
          <w:tcPr>
            <w:tcW w:w="5746" w:type="dxa"/>
            <w:shd w:val="clear" w:color="auto" w:fill="C0C0C0"/>
            <w:vAlign w:val="center"/>
            <w:hideMark/>
          </w:tcPr>
          <w:p w14:paraId="6F7019F2" w14:textId="77777777" w:rsidR="00DD2302" w:rsidRPr="00E45330" w:rsidRDefault="00DD2302" w:rsidP="006C3BD7">
            <w:pPr>
              <w:pStyle w:val="TAH"/>
            </w:pPr>
            <w:r w:rsidRPr="00E45330">
              <w:t>Description</w:t>
            </w:r>
          </w:p>
        </w:tc>
      </w:tr>
      <w:tr w:rsidR="00DD2302" w:rsidRPr="00E45330" w14:paraId="75E124AB" w14:textId="77777777" w:rsidTr="009B1824">
        <w:trPr>
          <w:jc w:val="center"/>
        </w:trPr>
        <w:tc>
          <w:tcPr>
            <w:tcW w:w="2107" w:type="dxa"/>
            <w:hideMark/>
          </w:tcPr>
          <w:p w14:paraId="30CA70C9" w14:textId="77777777" w:rsidR="00DD2302" w:rsidRPr="00E45330" w:rsidRDefault="00DD2302" w:rsidP="006C3BD7">
            <w:pPr>
              <w:pStyle w:val="TAL"/>
            </w:pPr>
            <w:r w:rsidRPr="00E45330">
              <w:rPr>
                <w:lang w:eastAsia="zh-CN"/>
              </w:rPr>
              <w:t>V2vConfiguration</w:t>
            </w:r>
            <w:r w:rsidRPr="00E45330">
              <w:t>Data</w:t>
            </w:r>
          </w:p>
        </w:tc>
        <w:tc>
          <w:tcPr>
            <w:tcW w:w="534" w:type="dxa"/>
          </w:tcPr>
          <w:p w14:paraId="6155AD94" w14:textId="77777777" w:rsidR="00DD2302" w:rsidRPr="00E45330" w:rsidRDefault="00DD2302" w:rsidP="006C3BD7">
            <w:pPr>
              <w:pStyle w:val="TAC"/>
            </w:pPr>
            <w:r w:rsidRPr="00E45330">
              <w:t>M</w:t>
            </w:r>
          </w:p>
        </w:tc>
        <w:tc>
          <w:tcPr>
            <w:tcW w:w="1242" w:type="dxa"/>
          </w:tcPr>
          <w:p w14:paraId="2EF0E973" w14:textId="77777777" w:rsidR="00DD2302" w:rsidRPr="00E45330" w:rsidRDefault="00DD2302" w:rsidP="006C3BD7">
            <w:pPr>
              <w:pStyle w:val="TAL"/>
            </w:pPr>
            <w:r w:rsidRPr="00E45330">
              <w:t>1</w:t>
            </w:r>
          </w:p>
        </w:tc>
        <w:tc>
          <w:tcPr>
            <w:tcW w:w="5746" w:type="dxa"/>
          </w:tcPr>
          <w:p w14:paraId="6B389CB8" w14:textId="77777777" w:rsidR="00DD2302" w:rsidRPr="00E45330" w:rsidRDefault="00DD2302" w:rsidP="006C3BD7">
            <w:pPr>
              <w:pStyle w:val="TAL"/>
            </w:pPr>
            <w:r w:rsidRPr="00E45330">
              <w:t>Parameters to update an Individual V2V Configuration resource.</w:t>
            </w:r>
          </w:p>
        </w:tc>
      </w:tr>
    </w:tbl>
    <w:p w14:paraId="5948AEA1" w14:textId="77777777" w:rsidR="00DD2302" w:rsidRPr="00E45330" w:rsidRDefault="00DD2302" w:rsidP="00DD2302"/>
    <w:p w14:paraId="54602FBA" w14:textId="77777777" w:rsidR="00DD2302" w:rsidRPr="00E45330" w:rsidRDefault="009B1824" w:rsidP="00DD2302">
      <w:pPr>
        <w:pStyle w:val="TH"/>
      </w:pPr>
      <w:r w:rsidRPr="00E45330">
        <w:t>Table</w:t>
      </w:r>
      <w:r>
        <w:t> </w:t>
      </w:r>
      <w:r w:rsidR="00DD2302" w:rsidRPr="00E45330">
        <w:t>6.</w:t>
      </w:r>
      <w:r w:rsidR="00777630" w:rsidRPr="00E45330">
        <w:t>8</w:t>
      </w:r>
      <w:r w:rsidR="00DD2302" w:rsidRPr="00E45330">
        <w:t>.3.3.3.2-3: Data structures supported by the PUT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DD2302" w:rsidRPr="00E45330" w14:paraId="3A40A8EA" w14:textId="77777777" w:rsidTr="00B335AE">
        <w:trPr>
          <w:jc w:val="center"/>
        </w:trPr>
        <w:tc>
          <w:tcPr>
            <w:tcW w:w="2138" w:type="dxa"/>
            <w:shd w:val="clear" w:color="auto" w:fill="C0C0C0"/>
            <w:hideMark/>
          </w:tcPr>
          <w:p w14:paraId="0913D93A" w14:textId="77777777" w:rsidR="00DD2302" w:rsidRPr="00E45330" w:rsidRDefault="00DD2302" w:rsidP="006C3BD7">
            <w:pPr>
              <w:pStyle w:val="TAH"/>
            </w:pPr>
            <w:r w:rsidRPr="00E45330">
              <w:t>Data type</w:t>
            </w:r>
          </w:p>
        </w:tc>
        <w:tc>
          <w:tcPr>
            <w:tcW w:w="540" w:type="dxa"/>
            <w:shd w:val="clear" w:color="auto" w:fill="C0C0C0"/>
            <w:hideMark/>
          </w:tcPr>
          <w:p w14:paraId="598133B3" w14:textId="77777777" w:rsidR="00DD2302" w:rsidRPr="00E45330" w:rsidRDefault="00DD2302" w:rsidP="006C3BD7">
            <w:pPr>
              <w:pStyle w:val="TAH"/>
            </w:pPr>
            <w:r w:rsidRPr="00E45330">
              <w:t>P</w:t>
            </w:r>
          </w:p>
        </w:tc>
        <w:tc>
          <w:tcPr>
            <w:tcW w:w="1260" w:type="dxa"/>
            <w:shd w:val="clear" w:color="auto" w:fill="C0C0C0"/>
            <w:hideMark/>
          </w:tcPr>
          <w:p w14:paraId="4CA94B9E" w14:textId="77777777" w:rsidR="00DD2302" w:rsidRPr="00E45330" w:rsidRDefault="00DD2302" w:rsidP="006C3BD7">
            <w:pPr>
              <w:pStyle w:val="TAH"/>
            </w:pPr>
            <w:r w:rsidRPr="00E45330">
              <w:t>Cardinality</w:t>
            </w:r>
          </w:p>
        </w:tc>
        <w:tc>
          <w:tcPr>
            <w:tcW w:w="1080" w:type="dxa"/>
            <w:shd w:val="clear" w:color="auto" w:fill="C0C0C0"/>
            <w:hideMark/>
          </w:tcPr>
          <w:p w14:paraId="15C6D454" w14:textId="77777777" w:rsidR="00DD2302" w:rsidRPr="00E45330" w:rsidRDefault="00DD2302" w:rsidP="006C3BD7">
            <w:pPr>
              <w:pStyle w:val="TAH"/>
            </w:pPr>
            <w:r w:rsidRPr="00E45330">
              <w:t>Response</w:t>
            </w:r>
          </w:p>
          <w:p w14:paraId="07CC4B86" w14:textId="77777777" w:rsidR="00DD2302" w:rsidRPr="00E45330" w:rsidRDefault="00DD2302" w:rsidP="006C3BD7">
            <w:pPr>
              <w:pStyle w:val="TAH"/>
            </w:pPr>
            <w:r w:rsidRPr="00E45330">
              <w:t>codes</w:t>
            </w:r>
          </w:p>
        </w:tc>
        <w:tc>
          <w:tcPr>
            <w:tcW w:w="4757" w:type="dxa"/>
            <w:shd w:val="clear" w:color="auto" w:fill="C0C0C0"/>
            <w:hideMark/>
          </w:tcPr>
          <w:p w14:paraId="4379FF37" w14:textId="77777777" w:rsidR="00DD2302" w:rsidRPr="00E45330" w:rsidRDefault="00DD2302" w:rsidP="006C3BD7">
            <w:pPr>
              <w:pStyle w:val="TAH"/>
            </w:pPr>
            <w:r w:rsidRPr="00E45330">
              <w:t>Description</w:t>
            </w:r>
          </w:p>
        </w:tc>
      </w:tr>
      <w:tr w:rsidR="00DD2302" w:rsidRPr="00E45330" w14:paraId="72AA81E9" w14:textId="77777777" w:rsidTr="00B335AE">
        <w:trPr>
          <w:jc w:val="center"/>
        </w:trPr>
        <w:tc>
          <w:tcPr>
            <w:tcW w:w="2138" w:type="dxa"/>
          </w:tcPr>
          <w:p w14:paraId="5D9CDADE" w14:textId="77777777" w:rsidR="00DD2302" w:rsidRPr="00E45330" w:rsidRDefault="00DD2302" w:rsidP="006C3BD7">
            <w:pPr>
              <w:pStyle w:val="TAL"/>
            </w:pPr>
            <w:r w:rsidRPr="00E45330">
              <w:rPr>
                <w:lang w:eastAsia="zh-CN"/>
              </w:rPr>
              <w:t>V2vConfiguration</w:t>
            </w:r>
            <w:r w:rsidRPr="00E45330">
              <w:t>Data</w:t>
            </w:r>
          </w:p>
        </w:tc>
        <w:tc>
          <w:tcPr>
            <w:tcW w:w="540" w:type="dxa"/>
          </w:tcPr>
          <w:p w14:paraId="658569E3" w14:textId="77777777" w:rsidR="00DD2302" w:rsidRPr="00E45330" w:rsidRDefault="00DD2302" w:rsidP="006C3BD7">
            <w:pPr>
              <w:pStyle w:val="TAC"/>
              <w:rPr>
                <w:lang w:eastAsia="zh-CN"/>
              </w:rPr>
            </w:pPr>
            <w:r w:rsidRPr="00E45330">
              <w:rPr>
                <w:rFonts w:hint="eastAsia"/>
                <w:lang w:eastAsia="zh-CN"/>
              </w:rPr>
              <w:t>M</w:t>
            </w:r>
          </w:p>
        </w:tc>
        <w:tc>
          <w:tcPr>
            <w:tcW w:w="1260" w:type="dxa"/>
          </w:tcPr>
          <w:p w14:paraId="4A3C113D" w14:textId="77777777" w:rsidR="00DD2302" w:rsidRPr="00E45330" w:rsidRDefault="00DD2302" w:rsidP="006C3BD7">
            <w:pPr>
              <w:pStyle w:val="TAL"/>
              <w:rPr>
                <w:lang w:eastAsia="zh-CN"/>
              </w:rPr>
            </w:pPr>
            <w:r w:rsidRPr="00E45330">
              <w:rPr>
                <w:rFonts w:hint="eastAsia"/>
                <w:lang w:eastAsia="zh-CN"/>
              </w:rPr>
              <w:t>1</w:t>
            </w:r>
          </w:p>
        </w:tc>
        <w:tc>
          <w:tcPr>
            <w:tcW w:w="1080" w:type="dxa"/>
          </w:tcPr>
          <w:p w14:paraId="7D6E40F3" w14:textId="77777777" w:rsidR="00DD2302" w:rsidRPr="00E45330" w:rsidRDefault="00DD2302" w:rsidP="006C3BD7">
            <w:pPr>
              <w:pStyle w:val="TAL"/>
              <w:rPr>
                <w:lang w:eastAsia="zh-CN"/>
              </w:rPr>
            </w:pPr>
            <w:r w:rsidRPr="00E45330">
              <w:rPr>
                <w:rFonts w:hint="eastAsia"/>
                <w:lang w:eastAsia="zh-CN"/>
              </w:rPr>
              <w:t>2</w:t>
            </w:r>
            <w:r w:rsidRPr="00E45330">
              <w:rPr>
                <w:lang w:eastAsia="zh-CN"/>
              </w:rPr>
              <w:t>00 OK</w:t>
            </w:r>
          </w:p>
        </w:tc>
        <w:tc>
          <w:tcPr>
            <w:tcW w:w="4757" w:type="dxa"/>
          </w:tcPr>
          <w:p w14:paraId="09BEAAC8" w14:textId="77777777" w:rsidR="00DD2302" w:rsidRPr="00E45330" w:rsidRDefault="00DD2302" w:rsidP="006C3BD7">
            <w:pPr>
              <w:pStyle w:val="TAL"/>
            </w:pPr>
            <w:r w:rsidRPr="00E45330">
              <w:t>The Individual V2V Configuration resource was successfully updated.</w:t>
            </w:r>
          </w:p>
        </w:tc>
      </w:tr>
      <w:tr w:rsidR="00DD2302" w:rsidRPr="00E45330" w14:paraId="224820F4" w14:textId="77777777" w:rsidTr="00B335AE">
        <w:trPr>
          <w:jc w:val="center"/>
        </w:trPr>
        <w:tc>
          <w:tcPr>
            <w:tcW w:w="2138" w:type="dxa"/>
            <w:hideMark/>
          </w:tcPr>
          <w:p w14:paraId="1246BDE2" w14:textId="77777777" w:rsidR="00DD2302" w:rsidRPr="00E45330" w:rsidRDefault="00DD2302" w:rsidP="006C3BD7">
            <w:pPr>
              <w:pStyle w:val="TAL"/>
            </w:pPr>
            <w:r w:rsidRPr="00E45330">
              <w:t>n/a</w:t>
            </w:r>
          </w:p>
        </w:tc>
        <w:tc>
          <w:tcPr>
            <w:tcW w:w="540" w:type="dxa"/>
          </w:tcPr>
          <w:p w14:paraId="3EEF52DB" w14:textId="77777777" w:rsidR="00DD2302" w:rsidRPr="00E45330" w:rsidRDefault="00DD2302" w:rsidP="006C3BD7">
            <w:pPr>
              <w:pStyle w:val="TAC"/>
            </w:pPr>
          </w:p>
        </w:tc>
        <w:tc>
          <w:tcPr>
            <w:tcW w:w="1260" w:type="dxa"/>
          </w:tcPr>
          <w:p w14:paraId="7E4A6788" w14:textId="77777777" w:rsidR="00DD2302" w:rsidRPr="00E45330" w:rsidRDefault="00DD2302" w:rsidP="006C3BD7">
            <w:pPr>
              <w:pStyle w:val="TAL"/>
            </w:pPr>
          </w:p>
        </w:tc>
        <w:tc>
          <w:tcPr>
            <w:tcW w:w="1080" w:type="dxa"/>
            <w:hideMark/>
          </w:tcPr>
          <w:p w14:paraId="0772D3A8" w14:textId="77777777" w:rsidR="00DD2302" w:rsidRPr="00E45330" w:rsidRDefault="00DD2302" w:rsidP="006C3BD7">
            <w:pPr>
              <w:pStyle w:val="TAL"/>
            </w:pPr>
            <w:r w:rsidRPr="00E45330">
              <w:t>204 No Content</w:t>
            </w:r>
          </w:p>
        </w:tc>
        <w:tc>
          <w:tcPr>
            <w:tcW w:w="4757" w:type="dxa"/>
            <w:hideMark/>
          </w:tcPr>
          <w:p w14:paraId="5B2E8243" w14:textId="77777777" w:rsidR="00DD2302" w:rsidRPr="00E45330" w:rsidRDefault="00DD2302" w:rsidP="006C3BD7">
            <w:pPr>
              <w:pStyle w:val="TAL"/>
            </w:pPr>
            <w:r w:rsidRPr="00E45330">
              <w:t>The Individual V2V Configuration resource was successfully updated.</w:t>
            </w:r>
          </w:p>
        </w:tc>
      </w:tr>
      <w:tr w:rsidR="001943EA" w:rsidRPr="00E45330" w14:paraId="58993301" w14:textId="77777777" w:rsidTr="00B335AE">
        <w:trPr>
          <w:jc w:val="center"/>
        </w:trPr>
        <w:tc>
          <w:tcPr>
            <w:tcW w:w="2138" w:type="dxa"/>
          </w:tcPr>
          <w:p w14:paraId="4424F799" w14:textId="77777777" w:rsidR="001943EA" w:rsidRPr="00E45330" w:rsidRDefault="001943EA" w:rsidP="001943EA">
            <w:pPr>
              <w:pStyle w:val="TAL"/>
            </w:pPr>
            <w:r w:rsidRPr="00E45330">
              <w:t>n/a</w:t>
            </w:r>
          </w:p>
        </w:tc>
        <w:tc>
          <w:tcPr>
            <w:tcW w:w="540" w:type="dxa"/>
          </w:tcPr>
          <w:p w14:paraId="593B82F2" w14:textId="77777777" w:rsidR="001943EA" w:rsidRPr="00E45330" w:rsidRDefault="001943EA" w:rsidP="001943EA">
            <w:pPr>
              <w:pStyle w:val="TAC"/>
            </w:pPr>
          </w:p>
        </w:tc>
        <w:tc>
          <w:tcPr>
            <w:tcW w:w="1260" w:type="dxa"/>
          </w:tcPr>
          <w:p w14:paraId="5B1B5A00" w14:textId="77777777" w:rsidR="001943EA" w:rsidRPr="00E45330" w:rsidRDefault="001943EA" w:rsidP="001943EA">
            <w:pPr>
              <w:pStyle w:val="TAL"/>
            </w:pPr>
          </w:p>
        </w:tc>
        <w:tc>
          <w:tcPr>
            <w:tcW w:w="1080" w:type="dxa"/>
          </w:tcPr>
          <w:p w14:paraId="435894E8" w14:textId="77777777" w:rsidR="001943EA" w:rsidRPr="00E45330" w:rsidRDefault="001943EA" w:rsidP="001943EA">
            <w:pPr>
              <w:pStyle w:val="TAL"/>
            </w:pPr>
            <w:r w:rsidRPr="00E45330">
              <w:t>307 Temporary Redirect</w:t>
            </w:r>
          </w:p>
        </w:tc>
        <w:tc>
          <w:tcPr>
            <w:tcW w:w="4757" w:type="dxa"/>
          </w:tcPr>
          <w:p w14:paraId="38555921" w14:textId="77777777" w:rsidR="001943EA" w:rsidRDefault="001943EA" w:rsidP="001943EA">
            <w:pPr>
              <w:pStyle w:val="TAL"/>
            </w:pPr>
            <w:r w:rsidRPr="00E45330">
              <w:t>Temporary redirection.</w:t>
            </w:r>
          </w:p>
          <w:p w14:paraId="3D492074" w14:textId="77777777" w:rsidR="001943EA" w:rsidRDefault="001943EA" w:rsidP="001943EA">
            <w:pPr>
              <w:pStyle w:val="TAL"/>
            </w:pPr>
          </w:p>
          <w:p w14:paraId="396ED756" w14:textId="77777777" w:rsidR="001943EA" w:rsidRDefault="001943EA" w:rsidP="001943EA">
            <w:pPr>
              <w:pStyle w:val="TAL"/>
              <w:rPr>
                <w:rFonts w:cs="Arial"/>
                <w:szCs w:val="18"/>
                <w:lang w:eastAsia="zh-CN"/>
              </w:rPr>
            </w:pPr>
            <w:r w:rsidRPr="00E45330">
              <w:t>The response shall include a Location header field containing an alternative URI of the resource located in an alternative VAE Server.</w:t>
            </w:r>
          </w:p>
          <w:p w14:paraId="6C47C5DF" w14:textId="77777777" w:rsidR="001943EA" w:rsidRDefault="001943EA" w:rsidP="001943EA">
            <w:pPr>
              <w:pStyle w:val="TAL"/>
              <w:rPr>
                <w:rFonts w:cs="Arial"/>
                <w:szCs w:val="18"/>
                <w:lang w:eastAsia="zh-CN"/>
              </w:rPr>
            </w:pPr>
          </w:p>
          <w:p w14:paraId="187EEEBB"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1943EA" w:rsidRPr="00E45330" w14:paraId="2A73F812" w14:textId="77777777" w:rsidTr="00B335AE">
        <w:trPr>
          <w:jc w:val="center"/>
        </w:trPr>
        <w:tc>
          <w:tcPr>
            <w:tcW w:w="2138" w:type="dxa"/>
          </w:tcPr>
          <w:p w14:paraId="08469A9D" w14:textId="77777777" w:rsidR="001943EA" w:rsidRPr="00E45330" w:rsidRDefault="001943EA" w:rsidP="001943EA">
            <w:pPr>
              <w:pStyle w:val="TAL"/>
            </w:pPr>
            <w:r w:rsidRPr="00E45330">
              <w:t>n/a</w:t>
            </w:r>
          </w:p>
        </w:tc>
        <w:tc>
          <w:tcPr>
            <w:tcW w:w="540" w:type="dxa"/>
          </w:tcPr>
          <w:p w14:paraId="17A62612" w14:textId="77777777" w:rsidR="001943EA" w:rsidRPr="00E45330" w:rsidRDefault="001943EA" w:rsidP="001943EA">
            <w:pPr>
              <w:pStyle w:val="TAC"/>
            </w:pPr>
          </w:p>
        </w:tc>
        <w:tc>
          <w:tcPr>
            <w:tcW w:w="1260" w:type="dxa"/>
          </w:tcPr>
          <w:p w14:paraId="5C0F3A62" w14:textId="77777777" w:rsidR="001943EA" w:rsidRPr="00E45330" w:rsidRDefault="001943EA" w:rsidP="001943EA">
            <w:pPr>
              <w:pStyle w:val="TAL"/>
            </w:pPr>
          </w:p>
        </w:tc>
        <w:tc>
          <w:tcPr>
            <w:tcW w:w="1080" w:type="dxa"/>
          </w:tcPr>
          <w:p w14:paraId="4F3FA422" w14:textId="77777777" w:rsidR="001943EA" w:rsidRPr="00E45330" w:rsidRDefault="001943EA" w:rsidP="001943EA">
            <w:pPr>
              <w:pStyle w:val="TAL"/>
            </w:pPr>
            <w:r w:rsidRPr="00E45330">
              <w:t>308 Permanent Redirect</w:t>
            </w:r>
          </w:p>
        </w:tc>
        <w:tc>
          <w:tcPr>
            <w:tcW w:w="4757" w:type="dxa"/>
          </w:tcPr>
          <w:p w14:paraId="578880B8" w14:textId="77777777" w:rsidR="001943EA" w:rsidRDefault="001943EA" w:rsidP="001943EA">
            <w:pPr>
              <w:pStyle w:val="TAL"/>
            </w:pPr>
            <w:r w:rsidRPr="00E45330">
              <w:t>Permanent redirection.</w:t>
            </w:r>
          </w:p>
          <w:p w14:paraId="2ABF00EA" w14:textId="77777777" w:rsidR="001943EA" w:rsidRDefault="001943EA" w:rsidP="001943EA">
            <w:pPr>
              <w:pStyle w:val="TAL"/>
            </w:pPr>
          </w:p>
          <w:p w14:paraId="7C92E453" w14:textId="77777777" w:rsidR="001943EA" w:rsidRDefault="001943EA" w:rsidP="001943EA">
            <w:pPr>
              <w:pStyle w:val="TAL"/>
              <w:rPr>
                <w:rFonts w:cs="Arial"/>
                <w:szCs w:val="18"/>
                <w:lang w:eastAsia="zh-CN"/>
              </w:rPr>
            </w:pPr>
            <w:r w:rsidRPr="00E45330">
              <w:t>The response shall include a Location header field containing an alternative URI of the resource located in an alternative VAE Server.</w:t>
            </w:r>
          </w:p>
          <w:p w14:paraId="2A4E43C2" w14:textId="77777777" w:rsidR="001943EA" w:rsidRDefault="001943EA" w:rsidP="001943EA">
            <w:pPr>
              <w:pStyle w:val="TAL"/>
              <w:rPr>
                <w:rFonts w:cs="Arial"/>
                <w:szCs w:val="18"/>
                <w:lang w:eastAsia="zh-CN"/>
              </w:rPr>
            </w:pPr>
          </w:p>
          <w:p w14:paraId="178A29D8"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DD2302" w:rsidRPr="00E45330" w14:paraId="36E04F3E" w14:textId="77777777" w:rsidTr="00B335AE">
        <w:trPr>
          <w:jc w:val="center"/>
        </w:trPr>
        <w:tc>
          <w:tcPr>
            <w:tcW w:w="9775" w:type="dxa"/>
            <w:gridSpan w:val="5"/>
          </w:tcPr>
          <w:p w14:paraId="3E0091A5" w14:textId="77777777" w:rsidR="00DD2302" w:rsidRPr="00E45330" w:rsidRDefault="00DD2302" w:rsidP="006C3BD7">
            <w:pPr>
              <w:pStyle w:val="TAN"/>
            </w:pPr>
            <w:r w:rsidRPr="00E45330">
              <w:t>NOTE:</w:t>
            </w:r>
            <w:r w:rsidRPr="00E45330">
              <w:tab/>
            </w:r>
            <w:r w:rsidR="001943EA" w:rsidRPr="00E45330">
              <w:t xml:space="preserve">The mandatory HTTP error status code for the </w:t>
            </w:r>
            <w:r w:rsidR="001943EA">
              <w:t>HTTP PUT</w:t>
            </w:r>
            <w:r w:rsidR="001943EA" w:rsidRPr="00E45330">
              <w:t xml:space="preserve"> method listed in </w:t>
            </w:r>
            <w:r w:rsidR="001943EA" w:rsidRPr="008874EC">
              <w:t>table 5.2.6-1 of 3GPP TS 29.122 [2</w:t>
            </w:r>
            <w:r w:rsidR="001943EA">
              <w:t>2</w:t>
            </w:r>
            <w:r w:rsidR="001943EA" w:rsidRPr="008874EC">
              <w:t>]</w:t>
            </w:r>
            <w:r w:rsidR="001943EA" w:rsidRPr="00E45330">
              <w:t xml:space="preserve"> </w:t>
            </w:r>
            <w:r w:rsidR="001943EA">
              <w:t xml:space="preserve">shall </w:t>
            </w:r>
            <w:r w:rsidR="001943EA" w:rsidRPr="00E45330">
              <w:t>also apply.</w:t>
            </w:r>
          </w:p>
        </w:tc>
      </w:tr>
    </w:tbl>
    <w:p w14:paraId="564CD15E" w14:textId="77777777" w:rsidR="00DD2302" w:rsidRPr="00E45330" w:rsidRDefault="00DD2302" w:rsidP="00DD2302"/>
    <w:p w14:paraId="5C08E6CD" w14:textId="77777777" w:rsidR="00DD2302" w:rsidRPr="00E45330" w:rsidRDefault="00DD2302" w:rsidP="00DD2302">
      <w:pPr>
        <w:pStyle w:val="TH"/>
      </w:pPr>
      <w:r w:rsidRPr="00E45330">
        <w:t>Table </w:t>
      </w:r>
      <w:r w:rsidR="006C3BD7" w:rsidRPr="00E45330">
        <w:t>6.8</w:t>
      </w:r>
      <w:r w:rsidRPr="00E45330">
        <w:t>.3.3.3.2-4: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D2302" w:rsidRPr="00E45330" w14:paraId="434D8130" w14:textId="77777777" w:rsidTr="00B335AE">
        <w:trPr>
          <w:jc w:val="center"/>
        </w:trPr>
        <w:tc>
          <w:tcPr>
            <w:tcW w:w="825" w:type="pct"/>
            <w:shd w:val="clear" w:color="auto" w:fill="C0C0C0"/>
          </w:tcPr>
          <w:p w14:paraId="5C8B36A4" w14:textId="77777777" w:rsidR="00DD2302" w:rsidRPr="00E45330" w:rsidRDefault="00DD2302" w:rsidP="006C3BD7">
            <w:pPr>
              <w:pStyle w:val="TAH"/>
            </w:pPr>
            <w:r w:rsidRPr="00E45330">
              <w:t>Name</w:t>
            </w:r>
          </w:p>
        </w:tc>
        <w:tc>
          <w:tcPr>
            <w:tcW w:w="732" w:type="pct"/>
            <w:shd w:val="clear" w:color="auto" w:fill="C0C0C0"/>
          </w:tcPr>
          <w:p w14:paraId="63BC0832" w14:textId="77777777" w:rsidR="00DD2302" w:rsidRPr="00E45330" w:rsidRDefault="00DD2302" w:rsidP="006C3BD7">
            <w:pPr>
              <w:pStyle w:val="TAH"/>
            </w:pPr>
            <w:r w:rsidRPr="00E45330">
              <w:t>Data type</w:t>
            </w:r>
          </w:p>
        </w:tc>
        <w:tc>
          <w:tcPr>
            <w:tcW w:w="217" w:type="pct"/>
            <w:shd w:val="clear" w:color="auto" w:fill="C0C0C0"/>
          </w:tcPr>
          <w:p w14:paraId="3F933F1B" w14:textId="77777777" w:rsidR="00DD2302" w:rsidRPr="00E45330" w:rsidRDefault="00DD2302" w:rsidP="006C3BD7">
            <w:pPr>
              <w:pStyle w:val="TAH"/>
            </w:pPr>
            <w:r w:rsidRPr="00E45330">
              <w:t>P</w:t>
            </w:r>
          </w:p>
        </w:tc>
        <w:tc>
          <w:tcPr>
            <w:tcW w:w="581" w:type="pct"/>
            <w:shd w:val="clear" w:color="auto" w:fill="C0C0C0"/>
          </w:tcPr>
          <w:p w14:paraId="0EE8B997" w14:textId="77777777" w:rsidR="00DD2302" w:rsidRPr="00E45330" w:rsidRDefault="00DD2302" w:rsidP="006C3BD7">
            <w:pPr>
              <w:pStyle w:val="TAH"/>
            </w:pPr>
            <w:r w:rsidRPr="00E45330">
              <w:t>Cardinality</w:t>
            </w:r>
          </w:p>
        </w:tc>
        <w:tc>
          <w:tcPr>
            <w:tcW w:w="2645" w:type="pct"/>
            <w:shd w:val="clear" w:color="auto" w:fill="C0C0C0"/>
            <w:vAlign w:val="center"/>
          </w:tcPr>
          <w:p w14:paraId="112493F9" w14:textId="77777777" w:rsidR="00DD2302" w:rsidRPr="00E45330" w:rsidRDefault="00DD2302" w:rsidP="006C3BD7">
            <w:pPr>
              <w:pStyle w:val="TAH"/>
            </w:pPr>
            <w:r w:rsidRPr="00E45330">
              <w:t>Description</w:t>
            </w:r>
          </w:p>
        </w:tc>
      </w:tr>
      <w:tr w:rsidR="00DD2302" w:rsidRPr="00E45330" w14:paraId="72829775" w14:textId="77777777" w:rsidTr="00B335AE">
        <w:trPr>
          <w:jc w:val="center"/>
        </w:trPr>
        <w:tc>
          <w:tcPr>
            <w:tcW w:w="825" w:type="pct"/>
            <w:shd w:val="clear" w:color="auto" w:fill="auto"/>
          </w:tcPr>
          <w:p w14:paraId="0F61DE17" w14:textId="77777777" w:rsidR="00DD2302" w:rsidRPr="00E45330" w:rsidRDefault="00DD2302" w:rsidP="006C3BD7">
            <w:pPr>
              <w:pStyle w:val="TAL"/>
            </w:pPr>
            <w:r w:rsidRPr="00E45330">
              <w:t>Location</w:t>
            </w:r>
          </w:p>
        </w:tc>
        <w:tc>
          <w:tcPr>
            <w:tcW w:w="732" w:type="pct"/>
          </w:tcPr>
          <w:p w14:paraId="3891CF0E" w14:textId="77777777" w:rsidR="00DD2302" w:rsidRPr="00E45330" w:rsidRDefault="00DD2302" w:rsidP="006C3BD7">
            <w:pPr>
              <w:pStyle w:val="TAL"/>
            </w:pPr>
            <w:r w:rsidRPr="00E45330">
              <w:t>string</w:t>
            </w:r>
          </w:p>
        </w:tc>
        <w:tc>
          <w:tcPr>
            <w:tcW w:w="217" w:type="pct"/>
          </w:tcPr>
          <w:p w14:paraId="4CC1167D" w14:textId="77777777" w:rsidR="00DD2302" w:rsidRPr="00E45330" w:rsidRDefault="00DD2302" w:rsidP="006C3BD7">
            <w:pPr>
              <w:pStyle w:val="TAC"/>
            </w:pPr>
            <w:r w:rsidRPr="00E45330">
              <w:t>M</w:t>
            </w:r>
          </w:p>
        </w:tc>
        <w:tc>
          <w:tcPr>
            <w:tcW w:w="581" w:type="pct"/>
          </w:tcPr>
          <w:p w14:paraId="2688A16A" w14:textId="77777777" w:rsidR="00DD2302" w:rsidRPr="00E45330" w:rsidRDefault="00DD2302" w:rsidP="006C3BD7">
            <w:pPr>
              <w:pStyle w:val="TAL"/>
            </w:pPr>
            <w:r w:rsidRPr="00E45330">
              <w:t>1</w:t>
            </w:r>
          </w:p>
        </w:tc>
        <w:tc>
          <w:tcPr>
            <w:tcW w:w="2645" w:type="pct"/>
            <w:shd w:val="clear" w:color="auto" w:fill="auto"/>
            <w:vAlign w:val="center"/>
          </w:tcPr>
          <w:p w14:paraId="62A5177A" w14:textId="77777777" w:rsidR="00DD2302" w:rsidRPr="00E45330" w:rsidRDefault="001943EA" w:rsidP="006C3BD7">
            <w:pPr>
              <w:pStyle w:val="TAL"/>
            </w:pPr>
            <w:r>
              <w:t>Contains a</w:t>
            </w:r>
            <w:r w:rsidRPr="00E45330">
              <w:t>n alternative URI of the resource located in an alternative VAE Server.</w:t>
            </w:r>
          </w:p>
        </w:tc>
      </w:tr>
    </w:tbl>
    <w:p w14:paraId="16F9522D" w14:textId="77777777" w:rsidR="00DD2302" w:rsidRPr="00E45330" w:rsidRDefault="00DD2302" w:rsidP="00DD2302"/>
    <w:p w14:paraId="75D246C3" w14:textId="77777777" w:rsidR="00DD2302" w:rsidRPr="00E45330" w:rsidRDefault="00DD2302" w:rsidP="00DD2302">
      <w:pPr>
        <w:pStyle w:val="TH"/>
      </w:pPr>
      <w:r w:rsidRPr="00E45330">
        <w:lastRenderedPageBreak/>
        <w:t>Table </w:t>
      </w:r>
      <w:r w:rsidR="006C3BD7" w:rsidRPr="00E45330">
        <w:t>6.8</w:t>
      </w:r>
      <w:r w:rsidRPr="00E45330">
        <w:t>.3.3.3.2-5: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D2302" w:rsidRPr="00E45330" w14:paraId="686DC645" w14:textId="77777777" w:rsidTr="00B335AE">
        <w:trPr>
          <w:jc w:val="center"/>
        </w:trPr>
        <w:tc>
          <w:tcPr>
            <w:tcW w:w="825" w:type="pct"/>
            <w:shd w:val="clear" w:color="auto" w:fill="C0C0C0"/>
          </w:tcPr>
          <w:p w14:paraId="1EF18C72" w14:textId="77777777" w:rsidR="00DD2302" w:rsidRPr="00E45330" w:rsidRDefault="00DD2302" w:rsidP="006C3BD7">
            <w:pPr>
              <w:pStyle w:val="TAH"/>
            </w:pPr>
            <w:r w:rsidRPr="00E45330">
              <w:t>Name</w:t>
            </w:r>
          </w:p>
        </w:tc>
        <w:tc>
          <w:tcPr>
            <w:tcW w:w="732" w:type="pct"/>
            <w:shd w:val="clear" w:color="auto" w:fill="C0C0C0"/>
          </w:tcPr>
          <w:p w14:paraId="33A5B094" w14:textId="77777777" w:rsidR="00DD2302" w:rsidRPr="00E45330" w:rsidRDefault="00DD2302" w:rsidP="006C3BD7">
            <w:pPr>
              <w:pStyle w:val="TAH"/>
            </w:pPr>
            <w:r w:rsidRPr="00E45330">
              <w:t>Data type</w:t>
            </w:r>
          </w:p>
        </w:tc>
        <w:tc>
          <w:tcPr>
            <w:tcW w:w="217" w:type="pct"/>
            <w:shd w:val="clear" w:color="auto" w:fill="C0C0C0"/>
          </w:tcPr>
          <w:p w14:paraId="7673FC52" w14:textId="77777777" w:rsidR="00DD2302" w:rsidRPr="00E45330" w:rsidRDefault="00DD2302" w:rsidP="006C3BD7">
            <w:pPr>
              <w:pStyle w:val="TAH"/>
            </w:pPr>
            <w:r w:rsidRPr="00E45330">
              <w:t>P</w:t>
            </w:r>
          </w:p>
        </w:tc>
        <w:tc>
          <w:tcPr>
            <w:tcW w:w="581" w:type="pct"/>
            <w:shd w:val="clear" w:color="auto" w:fill="C0C0C0"/>
          </w:tcPr>
          <w:p w14:paraId="5AA3DED5" w14:textId="77777777" w:rsidR="00DD2302" w:rsidRPr="00E45330" w:rsidRDefault="00DD2302" w:rsidP="006C3BD7">
            <w:pPr>
              <w:pStyle w:val="TAH"/>
            </w:pPr>
            <w:r w:rsidRPr="00E45330">
              <w:t>Cardinality</w:t>
            </w:r>
          </w:p>
        </w:tc>
        <w:tc>
          <w:tcPr>
            <w:tcW w:w="2645" w:type="pct"/>
            <w:shd w:val="clear" w:color="auto" w:fill="C0C0C0"/>
            <w:vAlign w:val="center"/>
          </w:tcPr>
          <w:p w14:paraId="5BA873C2" w14:textId="77777777" w:rsidR="00DD2302" w:rsidRPr="00E45330" w:rsidRDefault="00DD2302" w:rsidP="006C3BD7">
            <w:pPr>
              <w:pStyle w:val="TAH"/>
            </w:pPr>
            <w:r w:rsidRPr="00E45330">
              <w:t>Description</w:t>
            </w:r>
          </w:p>
        </w:tc>
      </w:tr>
      <w:tr w:rsidR="00DD2302" w:rsidRPr="00E45330" w14:paraId="58D2423B" w14:textId="77777777" w:rsidTr="00B335AE">
        <w:trPr>
          <w:jc w:val="center"/>
        </w:trPr>
        <w:tc>
          <w:tcPr>
            <w:tcW w:w="825" w:type="pct"/>
            <w:shd w:val="clear" w:color="auto" w:fill="auto"/>
          </w:tcPr>
          <w:p w14:paraId="565C3B61" w14:textId="77777777" w:rsidR="00DD2302" w:rsidRPr="00E45330" w:rsidRDefault="00DD2302" w:rsidP="006C3BD7">
            <w:pPr>
              <w:pStyle w:val="TAL"/>
            </w:pPr>
            <w:r w:rsidRPr="00E45330">
              <w:t>Location</w:t>
            </w:r>
          </w:p>
        </w:tc>
        <w:tc>
          <w:tcPr>
            <w:tcW w:w="732" w:type="pct"/>
          </w:tcPr>
          <w:p w14:paraId="2B5ECAD0" w14:textId="77777777" w:rsidR="00DD2302" w:rsidRPr="00E45330" w:rsidRDefault="00DD2302" w:rsidP="006C3BD7">
            <w:pPr>
              <w:pStyle w:val="TAL"/>
            </w:pPr>
            <w:r w:rsidRPr="00E45330">
              <w:t>string</w:t>
            </w:r>
          </w:p>
        </w:tc>
        <w:tc>
          <w:tcPr>
            <w:tcW w:w="217" w:type="pct"/>
          </w:tcPr>
          <w:p w14:paraId="6E97477B" w14:textId="77777777" w:rsidR="00DD2302" w:rsidRPr="00E45330" w:rsidRDefault="00DD2302" w:rsidP="006C3BD7">
            <w:pPr>
              <w:pStyle w:val="TAC"/>
            </w:pPr>
            <w:r w:rsidRPr="00E45330">
              <w:t>M</w:t>
            </w:r>
          </w:p>
        </w:tc>
        <w:tc>
          <w:tcPr>
            <w:tcW w:w="581" w:type="pct"/>
          </w:tcPr>
          <w:p w14:paraId="3C9E232F" w14:textId="77777777" w:rsidR="00DD2302" w:rsidRPr="00E45330" w:rsidRDefault="00DD2302" w:rsidP="006C3BD7">
            <w:pPr>
              <w:pStyle w:val="TAL"/>
            </w:pPr>
            <w:r w:rsidRPr="00E45330">
              <w:t>1</w:t>
            </w:r>
          </w:p>
        </w:tc>
        <w:tc>
          <w:tcPr>
            <w:tcW w:w="2645" w:type="pct"/>
            <w:shd w:val="clear" w:color="auto" w:fill="auto"/>
            <w:vAlign w:val="center"/>
          </w:tcPr>
          <w:p w14:paraId="19B89253" w14:textId="77777777" w:rsidR="00DD2302" w:rsidRPr="00E45330" w:rsidRDefault="001943EA" w:rsidP="006C3BD7">
            <w:pPr>
              <w:pStyle w:val="TAL"/>
            </w:pPr>
            <w:r>
              <w:t>Contains a</w:t>
            </w:r>
            <w:r w:rsidRPr="00E45330">
              <w:t>n alternative URI of the resource located in an alternative VAE Server.</w:t>
            </w:r>
          </w:p>
        </w:tc>
      </w:tr>
    </w:tbl>
    <w:p w14:paraId="1543C799" w14:textId="77777777" w:rsidR="00DD2302" w:rsidRPr="00E45330" w:rsidRDefault="00DD2302" w:rsidP="00DD2302"/>
    <w:p w14:paraId="644CFD37" w14:textId="77777777" w:rsidR="00DD2302" w:rsidRPr="00E45330" w:rsidRDefault="006C3BD7" w:rsidP="00DD2302">
      <w:pPr>
        <w:pStyle w:val="Heading6"/>
      </w:pPr>
      <w:bookmarkStart w:id="6662" w:name="_Toc85528196"/>
      <w:bookmarkStart w:id="6663" w:name="_Toc90649821"/>
      <w:bookmarkStart w:id="6664" w:name="_Toc170113550"/>
      <w:r w:rsidRPr="00E45330">
        <w:t>6.8</w:t>
      </w:r>
      <w:r w:rsidR="00DD2302" w:rsidRPr="00E45330">
        <w:t>.3.3.3.3</w:t>
      </w:r>
      <w:r w:rsidR="00DD2302" w:rsidRPr="00E45330">
        <w:tab/>
        <w:t>DELETE</w:t>
      </w:r>
      <w:bookmarkEnd w:id="6662"/>
      <w:bookmarkEnd w:id="6663"/>
      <w:bookmarkEnd w:id="6664"/>
    </w:p>
    <w:p w14:paraId="789B0F81" w14:textId="77777777" w:rsidR="00DD2302" w:rsidRPr="00E45330" w:rsidRDefault="00DD2302" w:rsidP="00DD2302">
      <w:r w:rsidRPr="00E45330">
        <w:t xml:space="preserve">This method shall support the URI query parameters specified in </w:t>
      </w:r>
      <w:r w:rsidR="009B1824" w:rsidRPr="00E45330">
        <w:t>table</w:t>
      </w:r>
      <w:r w:rsidR="009B1824">
        <w:t> </w:t>
      </w:r>
      <w:r w:rsidR="006C3BD7" w:rsidRPr="00E45330">
        <w:t>6.8</w:t>
      </w:r>
      <w:r w:rsidRPr="00E45330">
        <w:t>.3.3.3.3-1.</w:t>
      </w:r>
    </w:p>
    <w:p w14:paraId="6FAEB09C" w14:textId="77777777" w:rsidR="00DD2302" w:rsidRPr="00E45330" w:rsidRDefault="009B1824" w:rsidP="00DD2302">
      <w:pPr>
        <w:pStyle w:val="TH"/>
        <w:rPr>
          <w:rFonts w:cs="Arial"/>
        </w:rPr>
      </w:pPr>
      <w:r w:rsidRPr="00E45330">
        <w:t>Table</w:t>
      </w:r>
      <w:r>
        <w:t> </w:t>
      </w:r>
      <w:r w:rsidR="006C3BD7" w:rsidRPr="00E45330">
        <w:t>6.8</w:t>
      </w:r>
      <w:r w:rsidR="00DD2302" w:rsidRPr="00E45330">
        <w:t xml:space="preserve">.3.3.3.3-1: URI query parameters supported by the DELETE method on this resource </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347"/>
        <w:gridCol w:w="1608"/>
        <w:gridCol w:w="435"/>
        <w:gridCol w:w="1102"/>
        <w:gridCol w:w="5037"/>
      </w:tblGrid>
      <w:tr w:rsidR="00DD2302" w:rsidRPr="00E45330" w14:paraId="2E55CEBE" w14:textId="77777777" w:rsidTr="009B1824">
        <w:trPr>
          <w:jc w:val="center"/>
        </w:trPr>
        <w:tc>
          <w:tcPr>
            <w:tcW w:w="707" w:type="pct"/>
            <w:shd w:val="clear" w:color="auto" w:fill="C0C0C0"/>
            <w:hideMark/>
          </w:tcPr>
          <w:p w14:paraId="1BBA4E7B" w14:textId="77777777" w:rsidR="00DD2302" w:rsidRPr="00E45330" w:rsidRDefault="00DD2302" w:rsidP="006C3BD7">
            <w:pPr>
              <w:pStyle w:val="TAH"/>
            </w:pPr>
            <w:r w:rsidRPr="00E45330">
              <w:t>Name</w:t>
            </w:r>
          </w:p>
        </w:tc>
        <w:tc>
          <w:tcPr>
            <w:tcW w:w="844" w:type="pct"/>
            <w:shd w:val="clear" w:color="auto" w:fill="C0C0C0"/>
            <w:hideMark/>
          </w:tcPr>
          <w:p w14:paraId="55617742" w14:textId="77777777" w:rsidR="00DD2302" w:rsidRPr="00E45330" w:rsidRDefault="00DD2302" w:rsidP="006C3BD7">
            <w:pPr>
              <w:pStyle w:val="TAH"/>
            </w:pPr>
            <w:r w:rsidRPr="00E45330">
              <w:t>Data type</w:t>
            </w:r>
          </w:p>
        </w:tc>
        <w:tc>
          <w:tcPr>
            <w:tcW w:w="228" w:type="pct"/>
            <w:shd w:val="clear" w:color="auto" w:fill="C0C0C0"/>
            <w:hideMark/>
          </w:tcPr>
          <w:p w14:paraId="1729101F" w14:textId="77777777" w:rsidR="00DD2302" w:rsidRPr="00E45330" w:rsidRDefault="00DD2302" w:rsidP="006C3BD7">
            <w:pPr>
              <w:pStyle w:val="TAH"/>
            </w:pPr>
            <w:r w:rsidRPr="00E45330">
              <w:t>P</w:t>
            </w:r>
          </w:p>
        </w:tc>
        <w:tc>
          <w:tcPr>
            <w:tcW w:w="578" w:type="pct"/>
            <w:shd w:val="clear" w:color="auto" w:fill="C0C0C0"/>
            <w:hideMark/>
          </w:tcPr>
          <w:p w14:paraId="1D5C3361" w14:textId="77777777" w:rsidR="00DD2302" w:rsidRPr="00E45330" w:rsidRDefault="00DD2302" w:rsidP="006C3BD7">
            <w:pPr>
              <w:pStyle w:val="TAH"/>
            </w:pPr>
            <w:r w:rsidRPr="00E45330">
              <w:t>Cardinality</w:t>
            </w:r>
          </w:p>
        </w:tc>
        <w:tc>
          <w:tcPr>
            <w:tcW w:w="2642" w:type="pct"/>
            <w:shd w:val="clear" w:color="auto" w:fill="C0C0C0"/>
            <w:vAlign w:val="center"/>
            <w:hideMark/>
          </w:tcPr>
          <w:p w14:paraId="752BD9F7" w14:textId="77777777" w:rsidR="00DD2302" w:rsidRPr="00E45330" w:rsidRDefault="00DD2302" w:rsidP="006C3BD7">
            <w:pPr>
              <w:pStyle w:val="TAH"/>
            </w:pPr>
            <w:r w:rsidRPr="00E45330">
              <w:t>Description</w:t>
            </w:r>
          </w:p>
        </w:tc>
      </w:tr>
      <w:tr w:rsidR="00DD2302" w:rsidRPr="00E45330" w14:paraId="00029591" w14:textId="77777777" w:rsidTr="009B1824">
        <w:trPr>
          <w:jc w:val="center"/>
        </w:trPr>
        <w:tc>
          <w:tcPr>
            <w:tcW w:w="707" w:type="pct"/>
            <w:hideMark/>
          </w:tcPr>
          <w:p w14:paraId="2CE92C29" w14:textId="77777777" w:rsidR="00DD2302" w:rsidRPr="00E45330" w:rsidRDefault="00DD2302" w:rsidP="006C3BD7">
            <w:pPr>
              <w:pStyle w:val="TAL"/>
            </w:pPr>
            <w:r w:rsidRPr="00E45330">
              <w:t>n/a</w:t>
            </w:r>
          </w:p>
        </w:tc>
        <w:tc>
          <w:tcPr>
            <w:tcW w:w="844" w:type="pct"/>
          </w:tcPr>
          <w:p w14:paraId="084FF245" w14:textId="77777777" w:rsidR="00DD2302" w:rsidRPr="00E45330" w:rsidRDefault="00DD2302" w:rsidP="006C3BD7">
            <w:pPr>
              <w:pStyle w:val="TAL"/>
            </w:pPr>
          </w:p>
        </w:tc>
        <w:tc>
          <w:tcPr>
            <w:tcW w:w="228" w:type="pct"/>
          </w:tcPr>
          <w:p w14:paraId="7E0DFE94" w14:textId="77777777" w:rsidR="00DD2302" w:rsidRPr="00E45330" w:rsidRDefault="00DD2302" w:rsidP="006C3BD7">
            <w:pPr>
              <w:pStyle w:val="TAC"/>
            </w:pPr>
          </w:p>
        </w:tc>
        <w:tc>
          <w:tcPr>
            <w:tcW w:w="578" w:type="pct"/>
          </w:tcPr>
          <w:p w14:paraId="79EC78D6" w14:textId="77777777" w:rsidR="00DD2302" w:rsidRPr="00E45330" w:rsidRDefault="00DD2302" w:rsidP="006C3BD7">
            <w:pPr>
              <w:pStyle w:val="TAL"/>
            </w:pPr>
          </w:p>
        </w:tc>
        <w:tc>
          <w:tcPr>
            <w:tcW w:w="2642" w:type="pct"/>
            <w:vAlign w:val="center"/>
          </w:tcPr>
          <w:p w14:paraId="7FE49A5B" w14:textId="77777777" w:rsidR="00DD2302" w:rsidRPr="00E45330" w:rsidRDefault="00DD2302" w:rsidP="006C3BD7">
            <w:pPr>
              <w:pStyle w:val="TAL"/>
            </w:pPr>
          </w:p>
        </w:tc>
      </w:tr>
    </w:tbl>
    <w:p w14:paraId="7E307C91" w14:textId="77777777" w:rsidR="00DD2302" w:rsidRPr="00E45330" w:rsidRDefault="00DD2302" w:rsidP="00DD2302"/>
    <w:p w14:paraId="2527BCEA" w14:textId="77777777" w:rsidR="00DD2302" w:rsidRPr="00E45330" w:rsidRDefault="00DD2302" w:rsidP="00DD2302">
      <w:r w:rsidRPr="00E45330">
        <w:t xml:space="preserve">This method shall support the request data structures specified in </w:t>
      </w:r>
      <w:r w:rsidR="009B1824" w:rsidRPr="00E45330">
        <w:t>table</w:t>
      </w:r>
      <w:r w:rsidR="009B1824">
        <w:t> </w:t>
      </w:r>
      <w:r w:rsidR="006C3BD7" w:rsidRPr="00E45330">
        <w:t>6.8</w:t>
      </w:r>
      <w:r w:rsidRPr="00E45330">
        <w:t xml:space="preserve">.3.3.3.3-2 and the response data structures and response codes specified in </w:t>
      </w:r>
      <w:r w:rsidR="009B1824" w:rsidRPr="00E45330">
        <w:t>table</w:t>
      </w:r>
      <w:r w:rsidR="009B1824">
        <w:t> </w:t>
      </w:r>
      <w:r w:rsidR="006C3BD7" w:rsidRPr="00E45330">
        <w:t>6.8</w:t>
      </w:r>
      <w:r w:rsidRPr="00E45330">
        <w:t>.3.3.3.3-3.</w:t>
      </w:r>
    </w:p>
    <w:p w14:paraId="0087368D" w14:textId="77777777" w:rsidR="00DD2302" w:rsidRPr="00E45330" w:rsidRDefault="009B1824" w:rsidP="00DD2302">
      <w:pPr>
        <w:pStyle w:val="TH"/>
      </w:pPr>
      <w:r w:rsidRPr="00E45330">
        <w:t>Table</w:t>
      </w:r>
      <w:r>
        <w:t> </w:t>
      </w:r>
      <w:r w:rsidR="006C3BD7" w:rsidRPr="00E45330">
        <w:t>6.8</w:t>
      </w:r>
      <w:r w:rsidR="00DD2302" w:rsidRPr="00E45330">
        <w:t xml:space="preserve">.3.3.3.3-2: Data structures supported by the DELETE Request Body on this resource </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05"/>
        <w:gridCol w:w="534"/>
        <w:gridCol w:w="1242"/>
        <w:gridCol w:w="5744"/>
      </w:tblGrid>
      <w:tr w:rsidR="00DD2302" w:rsidRPr="00E45330" w14:paraId="4DCB6C8C" w14:textId="77777777" w:rsidTr="009B1824">
        <w:trPr>
          <w:jc w:val="center"/>
        </w:trPr>
        <w:tc>
          <w:tcPr>
            <w:tcW w:w="2138" w:type="dxa"/>
            <w:shd w:val="clear" w:color="auto" w:fill="C0C0C0"/>
            <w:hideMark/>
          </w:tcPr>
          <w:p w14:paraId="5E447505" w14:textId="77777777" w:rsidR="00DD2302" w:rsidRPr="00E45330" w:rsidRDefault="00DD2302" w:rsidP="006C3BD7">
            <w:pPr>
              <w:pStyle w:val="TAH"/>
            </w:pPr>
            <w:r w:rsidRPr="00E45330">
              <w:t>Data type</w:t>
            </w:r>
          </w:p>
        </w:tc>
        <w:tc>
          <w:tcPr>
            <w:tcW w:w="540" w:type="dxa"/>
            <w:shd w:val="clear" w:color="auto" w:fill="C0C0C0"/>
            <w:hideMark/>
          </w:tcPr>
          <w:p w14:paraId="034A2AB2" w14:textId="77777777" w:rsidR="00DD2302" w:rsidRPr="00E45330" w:rsidRDefault="00DD2302" w:rsidP="006C3BD7">
            <w:pPr>
              <w:pStyle w:val="TAH"/>
            </w:pPr>
            <w:r w:rsidRPr="00E45330">
              <w:t>P</w:t>
            </w:r>
          </w:p>
        </w:tc>
        <w:tc>
          <w:tcPr>
            <w:tcW w:w="1260" w:type="dxa"/>
            <w:shd w:val="clear" w:color="auto" w:fill="C0C0C0"/>
            <w:hideMark/>
          </w:tcPr>
          <w:p w14:paraId="4F54A07E" w14:textId="77777777" w:rsidR="00DD2302" w:rsidRPr="00E45330" w:rsidRDefault="00DD2302" w:rsidP="006C3BD7">
            <w:pPr>
              <w:pStyle w:val="TAH"/>
            </w:pPr>
            <w:r w:rsidRPr="00E45330">
              <w:t>Cardinality</w:t>
            </w:r>
          </w:p>
        </w:tc>
        <w:tc>
          <w:tcPr>
            <w:tcW w:w="5837" w:type="dxa"/>
            <w:shd w:val="clear" w:color="auto" w:fill="C0C0C0"/>
            <w:vAlign w:val="center"/>
            <w:hideMark/>
          </w:tcPr>
          <w:p w14:paraId="7C9DD398" w14:textId="77777777" w:rsidR="00DD2302" w:rsidRPr="00E45330" w:rsidRDefault="00DD2302" w:rsidP="006C3BD7">
            <w:pPr>
              <w:pStyle w:val="TAH"/>
            </w:pPr>
            <w:r w:rsidRPr="00E45330">
              <w:t>Description</w:t>
            </w:r>
          </w:p>
        </w:tc>
      </w:tr>
      <w:tr w:rsidR="00DD2302" w:rsidRPr="00E45330" w14:paraId="3C75A511" w14:textId="77777777" w:rsidTr="009B1824">
        <w:trPr>
          <w:jc w:val="center"/>
        </w:trPr>
        <w:tc>
          <w:tcPr>
            <w:tcW w:w="2138" w:type="dxa"/>
            <w:hideMark/>
          </w:tcPr>
          <w:p w14:paraId="10101A4B" w14:textId="77777777" w:rsidR="00DD2302" w:rsidRPr="00E45330" w:rsidRDefault="00DD2302" w:rsidP="006C3BD7">
            <w:pPr>
              <w:pStyle w:val="TAL"/>
            </w:pPr>
            <w:r w:rsidRPr="00E45330">
              <w:t>n/a</w:t>
            </w:r>
          </w:p>
        </w:tc>
        <w:tc>
          <w:tcPr>
            <w:tcW w:w="540" w:type="dxa"/>
          </w:tcPr>
          <w:p w14:paraId="54CD6425" w14:textId="77777777" w:rsidR="00DD2302" w:rsidRPr="00E45330" w:rsidRDefault="00DD2302" w:rsidP="006C3BD7">
            <w:pPr>
              <w:pStyle w:val="TAC"/>
            </w:pPr>
          </w:p>
        </w:tc>
        <w:tc>
          <w:tcPr>
            <w:tcW w:w="1260" w:type="dxa"/>
          </w:tcPr>
          <w:p w14:paraId="6687C26B" w14:textId="77777777" w:rsidR="00DD2302" w:rsidRPr="00E45330" w:rsidRDefault="00DD2302" w:rsidP="006C3BD7">
            <w:pPr>
              <w:pStyle w:val="TAL"/>
            </w:pPr>
          </w:p>
        </w:tc>
        <w:tc>
          <w:tcPr>
            <w:tcW w:w="5837" w:type="dxa"/>
          </w:tcPr>
          <w:p w14:paraId="013A810E" w14:textId="77777777" w:rsidR="00DD2302" w:rsidRPr="00E45330" w:rsidRDefault="00DD2302" w:rsidP="006C3BD7">
            <w:pPr>
              <w:pStyle w:val="TAL"/>
            </w:pPr>
          </w:p>
        </w:tc>
      </w:tr>
    </w:tbl>
    <w:p w14:paraId="084A52C0" w14:textId="77777777" w:rsidR="00DD2302" w:rsidRPr="00E45330" w:rsidRDefault="00DD2302" w:rsidP="00DD2302"/>
    <w:p w14:paraId="265538F6" w14:textId="77777777" w:rsidR="00DD2302" w:rsidRPr="00E45330" w:rsidRDefault="009B1824" w:rsidP="00DD2302">
      <w:pPr>
        <w:pStyle w:val="TH"/>
      </w:pPr>
      <w:r w:rsidRPr="00E45330">
        <w:t>Table</w:t>
      </w:r>
      <w:r>
        <w:t> </w:t>
      </w:r>
      <w:r w:rsidR="00DD2302" w:rsidRPr="00E45330">
        <w:t>6.</w:t>
      </w:r>
      <w:r w:rsidR="00777630" w:rsidRPr="00E45330">
        <w:t>8</w:t>
      </w:r>
      <w:r w:rsidR="00DD2302" w:rsidRPr="00E45330">
        <w:t>.3.3.3.3-3: Data structures supported by the DELETE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DD2302" w:rsidRPr="00E45330" w14:paraId="0A4A0CB4" w14:textId="77777777" w:rsidTr="00B335AE">
        <w:trPr>
          <w:jc w:val="center"/>
        </w:trPr>
        <w:tc>
          <w:tcPr>
            <w:tcW w:w="2138" w:type="dxa"/>
            <w:shd w:val="clear" w:color="auto" w:fill="C0C0C0"/>
            <w:hideMark/>
          </w:tcPr>
          <w:p w14:paraId="2E770B76" w14:textId="77777777" w:rsidR="00DD2302" w:rsidRPr="00E45330" w:rsidRDefault="00DD2302" w:rsidP="006C3BD7">
            <w:pPr>
              <w:pStyle w:val="TAH"/>
            </w:pPr>
            <w:r w:rsidRPr="00E45330">
              <w:t>Data type</w:t>
            </w:r>
          </w:p>
        </w:tc>
        <w:tc>
          <w:tcPr>
            <w:tcW w:w="540" w:type="dxa"/>
            <w:shd w:val="clear" w:color="auto" w:fill="C0C0C0"/>
            <w:hideMark/>
          </w:tcPr>
          <w:p w14:paraId="27FF7C65" w14:textId="77777777" w:rsidR="00DD2302" w:rsidRPr="00E45330" w:rsidRDefault="00DD2302" w:rsidP="006C3BD7">
            <w:pPr>
              <w:pStyle w:val="TAH"/>
            </w:pPr>
            <w:r w:rsidRPr="00E45330">
              <w:t>P</w:t>
            </w:r>
          </w:p>
        </w:tc>
        <w:tc>
          <w:tcPr>
            <w:tcW w:w="1260" w:type="dxa"/>
            <w:shd w:val="clear" w:color="auto" w:fill="C0C0C0"/>
            <w:hideMark/>
          </w:tcPr>
          <w:p w14:paraId="0F53EFF5" w14:textId="77777777" w:rsidR="00DD2302" w:rsidRPr="00E45330" w:rsidRDefault="00DD2302" w:rsidP="006C3BD7">
            <w:pPr>
              <w:pStyle w:val="TAH"/>
            </w:pPr>
            <w:r w:rsidRPr="00E45330">
              <w:t>Cardinality</w:t>
            </w:r>
          </w:p>
        </w:tc>
        <w:tc>
          <w:tcPr>
            <w:tcW w:w="1080" w:type="dxa"/>
            <w:shd w:val="clear" w:color="auto" w:fill="C0C0C0"/>
            <w:hideMark/>
          </w:tcPr>
          <w:p w14:paraId="22294580" w14:textId="77777777" w:rsidR="00DD2302" w:rsidRPr="00E45330" w:rsidRDefault="00DD2302" w:rsidP="006C3BD7">
            <w:pPr>
              <w:pStyle w:val="TAH"/>
            </w:pPr>
            <w:r w:rsidRPr="00E45330">
              <w:t>Response</w:t>
            </w:r>
          </w:p>
          <w:p w14:paraId="245BFB85" w14:textId="77777777" w:rsidR="00DD2302" w:rsidRPr="00E45330" w:rsidRDefault="00DD2302" w:rsidP="006C3BD7">
            <w:pPr>
              <w:pStyle w:val="TAH"/>
            </w:pPr>
            <w:r w:rsidRPr="00E45330">
              <w:t>codes</w:t>
            </w:r>
          </w:p>
        </w:tc>
        <w:tc>
          <w:tcPr>
            <w:tcW w:w="4757" w:type="dxa"/>
            <w:shd w:val="clear" w:color="auto" w:fill="C0C0C0"/>
            <w:hideMark/>
          </w:tcPr>
          <w:p w14:paraId="77CCE3BF" w14:textId="77777777" w:rsidR="00DD2302" w:rsidRPr="00E45330" w:rsidRDefault="00DD2302" w:rsidP="006C3BD7">
            <w:pPr>
              <w:pStyle w:val="TAH"/>
            </w:pPr>
            <w:r w:rsidRPr="00E45330">
              <w:t>Description</w:t>
            </w:r>
          </w:p>
        </w:tc>
      </w:tr>
      <w:tr w:rsidR="00DD2302" w:rsidRPr="00E45330" w14:paraId="41901B83" w14:textId="77777777" w:rsidTr="00B335AE">
        <w:trPr>
          <w:jc w:val="center"/>
        </w:trPr>
        <w:tc>
          <w:tcPr>
            <w:tcW w:w="2138" w:type="dxa"/>
            <w:hideMark/>
          </w:tcPr>
          <w:p w14:paraId="55D601AC" w14:textId="77777777" w:rsidR="00DD2302" w:rsidRPr="00E45330" w:rsidRDefault="00DD2302" w:rsidP="006C3BD7">
            <w:pPr>
              <w:pStyle w:val="TAL"/>
            </w:pPr>
            <w:r w:rsidRPr="00E45330">
              <w:t>n/a</w:t>
            </w:r>
          </w:p>
        </w:tc>
        <w:tc>
          <w:tcPr>
            <w:tcW w:w="540" w:type="dxa"/>
          </w:tcPr>
          <w:p w14:paraId="0E0B0ABD" w14:textId="77777777" w:rsidR="00DD2302" w:rsidRPr="00E45330" w:rsidRDefault="00DD2302" w:rsidP="006C3BD7">
            <w:pPr>
              <w:pStyle w:val="TAC"/>
            </w:pPr>
          </w:p>
        </w:tc>
        <w:tc>
          <w:tcPr>
            <w:tcW w:w="1260" w:type="dxa"/>
          </w:tcPr>
          <w:p w14:paraId="58A7B3AC" w14:textId="77777777" w:rsidR="00DD2302" w:rsidRPr="00E45330" w:rsidRDefault="00DD2302" w:rsidP="006C3BD7">
            <w:pPr>
              <w:pStyle w:val="TAL"/>
            </w:pPr>
          </w:p>
        </w:tc>
        <w:tc>
          <w:tcPr>
            <w:tcW w:w="1080" w:type="dxa"/>
            <w:hideMark/>
          </w:tcPr>
          <w:p w14:paraId="34A4C479" w14:textId="77777777" w:rsidR="00DD2302" w:rsidRPr="00E45330" w:rsidRDefault="00DD2302" w:rsidP="006C3BD7">
            <w:pPr>
              <w:pStyle w:val="TAL"/>
            </w:pPr>
            <w:r w:rsidRPr="00E45330">
              <w:t>204 No Content</w:t>
            </w:r>
          </w:p>
        </w:tc>
        <w:tc>
          <w:tcPr>
            <w:tcW w:w="4757" w:type="dxa"/>
            <w:hideMark/>
          </w:tcPr>
          <w:p w14:paraId="30121A85" w14:textId="77777777" w:rsidR="00DD2302" w:rsidRPr="00E45330" w:rsidRDefault="00DD2302" w:rsidP="00A85F9A">
            <w:pPr>
              <w:pStyle w:val="TAL"/>
            </w:pPr>
            <w:r w:rsidRPr="00E45330">
              <w:t>Individual V2V Configuration resource was successfully deleted</w:t>
            </w:r>
          </w:p>
        </w:tc>
      </w:tr>
      <w:tr w:rsidR="001943EA" w:rsidRPr="00E45330" w14:paraId="26B5E9CF" w14:textId="77777777" w:rsidTr="00B335AE">
        <w:trPr>
          <w:jc w:val="center"/>
        </w:trPr>
        <w:tc>
          <w:tcPr>
            <w:tcW w:w="2138" w:type="dxa"/>
          </w:tcPr>
          <w:p w14:paraId="507C3719" w14:textId="77777777" w:rsidR="001943EA" w:rsidRPr="00E45330" w:rsidRDefault="001943EA" w:rsidP="001943EA">
            <w:pPr>
              <w:pStyle w:val="TAL"/>
            </w:pPr>
            <w:r w:rsidRPr="00E45330">
              <w:t>n/a</w:t>
            </w:r>
          </w:p>
        </w:tc>
        <w:tc>
          <w:tcPr>
            <w:tcW w:w="540" w:type="dxa"/>
          </w:tcPr>
          <w:p w14:paraId="485A9100" w14:textId="77777777" w:rsidR="001943EA" w:rsidRPr="00E45330" w:rsidRDefault="001943EA" w:rsidP="001943EA">
            <w:pPr>
              <w:pStyle w:val="TAC"/>
            </w:pPr>
          </w:p>
        </w:tc>
        <w:tc>
          <w:tcPr>
            <w:tcW w:w="1260" w:type="dxa"/>
          </w:tcPr>
          <w:p w14:paraId="55797B73" w14:textId="77777777" w:rsidR="001943EA" w:rsidRPr="00E45330" w:rsidRDefault="001943EA" w:rsidP="001943EA">
            <w:pPr>
              <w:pStyle w:val="TAL"/>
            </w:pPr>
          </w:p>
        </w:tc>
        <w:tc>
          <w:tcPr>
            <w:tcW w:w="1080" w:type="dxa"/>
          </w:tcPr>
          <w:p w14:paraId="3081CB70" w14:textId="77777777" w:rsidR="001943EA" w:rsidRPr="00E45330" w:rsidRDefault="001943EA" w:rsidP="001943EA">
            <w:pPr>
              <w:pStyle w:val="TAL"/>
            </w:pPr>
            <w:r w:rsidRPr="00E45330">
              <w:t>307 Temporary Redirect</w:t>
            </w:r>
          </w:p>
        </w:tc>
        <w:tc>
          <w:tcPr>
            <w:tcW w:w="4757" w:type="dxa"/>
          </w:tcPr>
          <w:p w14:paraId="7E66474C" w14:textId="77777777" w:rsidR="001943EA" w:rsidRDefault="001943EA" w:rsidP="001943EA">
            <w:pPr>
              <w:pStyle w:val="TAL"/>
            </w:pPr>
            <w:r w:rsidRPr="00E45330">
              <w:t>Temporary redirection.</w:t>
            </w:r>
          </w:p>
          <w:p w14:paraId="34CA36FB" w14:textId="77777777" w:rsidR="001943EA" w:rsidRDefault="001943EA" w:rsidP="001943EA">
            <w:pPr>
              <w:pStyle w:val="TAL"/>
            </w:pPr>
          </w:p>
          <w:p w14:paraId="4CAC0523" w14:textId="77777777" w:rsidR="001943EA" w:rsidRDefault="001943EA" w:rsidP="001943EA">
            <w:pPr>
              <w:pStyle w:val="TAL"/>
              <w:rPr>
                <w:rFonts w:cs="Arial"/>
                <w:szCs w:val="18"/>
                <w:lang w:eastAsia="zh-CN"/>
              </w:rPr>
            </w:pPr>
            <w:r w:rsidRPr="00E45330">
              <w:t>The response shall include a Location header field containing an alternative URI of the resource located in an alternative VAE Server.</w:t>
            </w:r>
          </w:p>
          <w:p w14:paraId="7E4DF444" w14:textId="77777777" w:rsidR="001943EA" w:rsidRDefault="001943EA" w:rsidP="001943EA">
            <w:pPr>
              <w:pStyle w:val="TAL"/>
              <w:rPr>
                <w:rFonts w:cs="Arial"/>
                <w:szCs w:val="18"/>
                <w:lang w:eastAsia="zh-CN"/>
              </w:rPr>
            </w:pPr>
          </w:p>
          <w:p w14:paraId="0FA0CBC4"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1943EA" w:rsidRPr="00E45330" w14:paraId="5C65059B" w14:textId="77777777" w:rsidTr="00B335AE">
        <w:trPr>
          <w:jc w:val="center"/>
        </w:trPr>
        <w:tc>
          <w:tcPr>
            <w:tcW w:w="2138" w:type="dxa"/>
          </w:tcPr>
          <w:p w14:paraId="2BD7683E" w14:textId="77777777" w:rsidR="001943EA" w:rsidRPr="00E45330" w:rsidRDefault="001943EA" w:rsidP="001943EA">
            <w:pPr>
              <w:pStyle w:val="TAL"/>
            </w:pPr>
            <w:r w:rsidRPr="00E45330">
              <w:t>n/a</w:t>
            </w:r>
          </w:p>
        </w:tc>
        <w:tc>
          <w:tcPr>
            <w:tcW w:w="540" w:type="dxa"/>
          </w:tcPr>
          <w:p w14:paraId="01C6D54A" w14:textId="77777777" w:rsidR="001943EA" w:rsidRPr="00E45330" w:rsidRDefault="001943EA" w:rsidP="001943EA">
            <w:pPr>
              <w:pStyle w:val="TAC"/>
            </w:pPr>
          </w:p>
        </w:tc>
        <w:tc>
          <w:tcPr>
            <w:tcW w:w="1260" w:type="dxa"/>
          </w:tcPr>
          <w:p w14:paraId="43F1254A" w14:textId="77777777" w:rsidR="001943EA" w:rsidRPr="00E45330" w:rsidRDefault="001943EA" w:rsidP="001943EA">
            <w:pPr>
              <w:pStyle w:val="TAL"/>
            </w:pPr>
          </w:p>
        </w:tc>
        <w:tc>
          <w:tcPr>
            <w:tcW w:w="1080" w:type="dxa"/>
          </w:tcPr>
          <w:p w14:paraId="15306493" w14:textId="77777777" w:rsidR="001943EA" w:rsidRPr="00E45330" w:rsidRDefault="001943EA" w:rsidP="001943EA">
            <w:pPr>
              <w:pStyle w:val="TAL"/>
            </w:pPr>
            <w:r w:rsidRPr="00E45330">
              <w:t>308 Permanent Redirect</w:t>
            </w:r>
          </w:p>
        </w:tc>
        <w:tc>
          <w:tcPr>
            <w:tcW w:w="4757" w:type="dxa"/>
          </w:tcPr>
          <w:p w14:paraId="7C8F19F7" w14:textId="77777777" w:rsidR="001943EA" w:rsidRDefault="001943EA" w:rsidP="001943EA">
            <w:pPr>
              <w:pStyle w:val="TAL"/>
            </w:pPr>
            <w:r w:rsidRPr="00E45330">
              <w:t>Permanent redirection.</w:t>
            </w:r>
          </w:p>
          <w:p w14:paraId="18E40C46" w14:textId="77777777" w:rsidR="001943EA" w:rsidRDefault="001943EA" w:rsidP="001943EA">
            <w:pPr>
              <w:pStyle w:val="TAL"/>
            </w:pPr>
          </w:p>
          <w:p w14:paraId="7FB79080" w14:textId="77777777" w:rsidR="001943EA" w:rsidRDefault="001943EA" w:rsidP="001943EA">
            <w:pPr>
              <w:pStyle w:val="TAL"/>
              <w:rPr>
                <w:rFonts w:cs="Arial"/>
                <w:szCs w:val="18"/>
                <w:lang w:eastAsia="zh-CN"/>
              </w:rPr>
            </w:pPr>
            <w:r w:rsidRPr="00E45330">
              <w:t>The response shall include a Location header field containing an alternative URI of the resource located in an alternative VAE Server.</w:t>
            </w:r>
          </w:p>
          <w:p w14:paraId="402F6BBF" w14:textId="77777777" w:rsidR="001943EA" w:rsidRDefault="001943EA" w:rsidP="001943EA">
            <w:pPr>
              <w:pStyle w:val="TAL"/>
              <w:rPr>
                <w:rFonts w:cs="Arial"/>
                <w:szCs w:val="18"/>
                <w:lang w:eastAsia="zh-CN"/>
              </w:rPr>
            </w:pPr>
          </w:p>
          <w:p w14:paraId="764551EE"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DD2302" w:rsidRPr="00E45330" w14:paraId="2D3EB372" w14:textId="77777777" w:rsidTr="00B335AE">
        <w:trPr>
          <w:jc w:val="center"/>
        </w:trPr>
        <w:tc>
          <w:tcPr>
            <w:tcW w:w="9775" w:type="dxa"/>
            <w:gridSpan w:val="5"/>
          </w:tcPr>
          <w:p w14:paraId="2A94E5C0" w14:textId="77777777" w:rsidR="00DD2302" w:rsidRPr="00E45330" w:rsidRDefault="00DD2302" w:rsidP="006C3BD7">
            <w:pPr>
              <w:pStyle w:val="TAN"/>
            </w:pPr>
            <w:r w:rsidRPr="00E45330">
              <w:t>NOTE:</w:t>
            </w:r>
            <w:r w:rsidRPr="00E45330">
              <w:tab/>
            </w:r>
            <w:r w:rsidR="001943EA" w:rsidRPr="00E45330">
              <w:t xml:space="preserve">The mandatory HTTP error status code for the </w:t>
            </w:r>
            <w:r w:rsidR="001943EA">
              <w:t xml:space="preserve">HTTP </w:t>
            </w:r>
            <w:r w:rsidR="001943EA" w:rsidRPr="00E45330">
              <w:t xml:space="preserve">DELETE method listed in </w:t>
            </w:r>
            <w:r w:rsidR="001943EA" w:rsidRPr="008874EC">
              <w:t>table 5.2.6-1 of 3GPP TS 29.122 [2</w:t>
            </w:r>
            <w:r w:rsidR="001943EA">
              <w:t>2</w:t>
            </w:r>
            <w:r w:rsidR="001943EA" w:rsidRPr="008874EC">
              <w:t>]</w:t>
            </w:r>
            <w:r w:rsidR="001943EA" w:rsidRPr="00E45330">
              <w:t xml:space="preserve"> </w:t>
            </w:r>
            <w:r w:rsidR="001943EA">
              <w:t xml:space="preserve">shall </w:t>
            </w:r>
            <w:r w:rsidR="001943EA" w:rsidRPr="00E45330">
              <w:t>also apply.</w:t>
            </w:r>
          </w:p>
        </w:tc>
      </w:tr>
    </w:tbl>
    <w:p w14:paraId="5976D4D5" w14:textId="77777777" w:rsidR="00DD2302" w:rsidRPr="00E45330" w:rsidRDefault="00DD2302" w:rsidP="00DD2302"/>
    <w:p w14:paraId="3ECFE6F7" w14:textId="77777777" w:rsidR="00DD2302" w:rsidRPr="00E45330" w:rsidRDefault="00DD2302" w:rsidP="00DD2302">
      <w:pPr>
        <w:pStyle w:val="TH"/>
      </w:pPr>
      <w:r w:rsidRPr="00E45330">
        <w:t>Table </w:t>
      </w:r>
      <w:r w:rsidR="006C3BD7" w:rsidRPr="00E45330">
        <w:t>6.8</w:t>
      </w:r>
      <w:r w:rsidRPr="00E45330">
        <w:t>.3.3.3.3-4: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D2302" w:rsidRPr="00E45330" w14:paraId="2AE12C09" w14:textId="77777777" w:rsidTr="00B335AE">
        <w:trPr>
          <w:jc w:val="center"/>
        </w:trPr>
        <w:tc>
          <w:tcPr>
            <w:tcW w:w="825" w:type="pct"/>
            <w:shd w:val="clear" w:color="auto" w:fill="C0C0C0"/>
          </w:tcPr>
          <w:p w14:paraId="48DC67AC" w14:textId="77777777" w:rsidR="00DD2302" w:rsidRPr="00E45330" w:rsidRDefault="00DD2302" w:rsidP="006C3BD7">
            <w:pPr>
              <w:pStyle w:val="TAH"/>
            </w:pPr>
            <w:r w:rsidRPr="00E45330">
              <w:t>Name</w:t>
            </w:r>
          </w:p>
        </w:tc>
        <w:tc>
          <w:tcPr>
            <w:tcW w:w="732" w:type="pct"/>
            <w:shd w:val="clear" w:color="auto" w:fill="C0C0C0"/>
          </w:tcPr>
          <w:p w14:paraId="4A82186F" w14:textId="77777777" w:rsidR="00DD2302" w:rsidRPr="00E45330" w:rsidRDefault="00DD2302" w:rsidP="006C3BD7">
            <w:pPr>
              <w:pStyle w:val="TAH"/>
            </w:pPr>
            <w:r w:rsidRPr="00E45330">
              <w:t>Data type</w:t>
            </w:r>
          </w:p>
        </w:tc>
        <w:tc>
          <w:tcPr>
            <w:tcW w:w="217" w:type="pct"/>
            <w:shd w:val="clear" w:color="auto" w:fill="C0C0C0"/>
          </w:tcPr>
          <w:p w14:paraId="7BF04A30" w14:textId="77777777" w:rsidR="00DD2302" w:rsidRPr="00E45330" w:rsidRDefault="00DD2302" w:rsidP="006C3BD7">
            <w:pPr>
              <w:pStyle w:val="TAH"/>
            </w:pPr>
            <w:r w:rsidRPr="00E45330">
              <w:t>P</w:t>
            </w:r>
          </w:p>
        </w:tc>
        <w:tc>
          <w:tcPr>
            <w:tcW w:w="581" w:type="pct"/>
            <w:shd w:val="clear" w:color="auto" w:fill="C0C0C0"/>
          </w:tcPr>
          <w:p w14:paraId="4C5B1AE8" w14:textId="77777777" w:rsidR="00DD2302" w:rsidRPr="00E45330" w:rsidRDefault="00DD2302" w:rsidP="006C3BD7">
            <w:pPr>
              <w:pStyle w:val="TAH"/>
            </w:pPr>
            <w:r w:rsidRPr="00E45330">
              <w:t>Cardinality</w:t>
            </w:r>
          </w:p>
        </w:tc>
        <w:tc>
          <w:tcPr>
            <w:tcW w:w="2645" w:type="pct"/>
            <w:shd w:val="clear" w:color="auto" w:fill="C0C0C0"/>
            <w:vAlign w:val="center"/>
          </w:tcPr>
          <w:p w14:paraId="5E241FB4" w14:textId="77777777" w:rsidR="00DD2302" w:rsidRPr="00E45330" w:rsidRDefault="00DD2302" w:rsidP="006C3BD7">
            <w:pPr>
              <w:pStyle w:val="TAH"/>
            </w:pPr>
            <w:r w:rsidRPr="00E45330">
              <w:t>Description</w:t>
            </w:r>
          </w:p>
        </w:tc>
      </w:tr>
      <w:tr w:rsidR="00DD2302" w:rsidRPr="00E45330" w14:paraId="371B90F5" w14:textId="77777777" w:rsidTr="00B335AE">
        <w:trPr>
          <w:jc w:val="center"/>
        </w:trPr>
        <w:tc>
          <w:tcPr>
            <w:tcW w:w="825" w:type="pct"/>
            <w:shd w:val="clear" w:color="auto" w:fill="auto"/>
          </w:tcPr>
          <w:p w14:paraId="1B632179" w14:textId="77777777" w:rsidR="00DD2302" w:rsidRPr="00E45330" w:rsidRDefault="00DD2302" w:rsidP="006C3BD7">
            <w:pPr>
              <w:pStyle w:val="TAL"/>
            </w:pPr>
            <w:r w:rsidRPr="00E45330">
              <w:t>Location</w:t>
            </w:r>
          </w:p>
        </w:tc>
        <w:tc>
          <w:tcPr>
            <w:tcW w:w="732" w:type="pct"/>
          </w:tcPr>
          <w:p w14:paraId="4507EE62" w14:textId="77777777" w:rsidR="00DD2302" w:rsidRPr="00E45330" w:rsidRDefault="00DD2302" w:rsidP="006C3BD7">
            <w:pPr>
              <w:pStyle w:val="TAL"/>
            </w:pPr>
            <w:r w:rsidRPr="00E45330">
              <w:t>string</w:t>
            </w:r>
          </w:p>
        </w:tc>
        <w:tc>
          <w:tcPr>
            <w:tcW w:w="217" w:type="pct"/>
          </w:tcPr>
          <w:p w14:paraId="5C50EDC2" w14:textId="77777777" w:rsidR="00DD2302" w:rsidRPr="00E45330" w:rsidRDefault="00DD2302" w:rsidP="006C3BD7">
            <w:pPr>
              <w:pStyle w:val="TAC"/>
            </w:pPr>
            <w:r w:rsidRPr="00E45330">
              <w:t>M</w:t>
            </w:r>
          </w:p>
        </w:tc>
        <w:tc>
          <w:tcPr>
            <w:tcW w:w="581" w:type="pct"/>
          </w:tcPr>
          <w:p w14:paraId="27BE023F" w14:textId="77777777" w:rsidR="00DD2302" w:rsidRPr="00E45330" w:rsidRDefault="00DD2302" w:rsidP="006C3BD7">
            <w:pPr>
              <w:pStyle w:val="TAL"/>
            </w:pPr>
            <w:r w:rsidRPr="00E45330">
              <w:t>1</w:t>
            </w:r>
          </w:p>
        </w:tc>
        <w:tc>
          <w:tcPr>
            <w:tcW w:w="2645" w:type="pct"/>
            <w:shd w:val="clear" w:color="auto" w:fill="auto"/>
            <w:vAlign w:val="center"/>
          </w:tcPr>
          <w:p w14:paraId="3F68EB66" w14:textId="77777777" w:rsidR="00DD2302" w:rsidRPr="00E45330" w:rsidRDefault="001943EA" w:rsidP="006C3BD7">
            <w:pPr>
              <w:pStyle w:val="TAL"/>
            </w:pPr>
            <w:r>
              <w:t>Contains a</w:t>
            </w:r>
            <w:r w:rsidRPr="00E45330">
              <w:t>n alternative URI of the resource located in an alternative VAE Server.</w:t>
            </w:r>
          </w:p>
        </w:tc>
      </w:tr>
    </w:tbl>
    <w:p w14:paraId="3794C5DF" w14:textId="77777777" w:rsidR="00DD2302" w:rsidRPr="00E45330" w:rsidRDefault="00DD2302" w:rsidP="00DD2302"/>
    <w:p w14:paraId="6177BEB2" w14:textId="77777777" w:rsidR="00DD2302" w:rsidRPr="00E45330" w:rsidRDefault="00DD2302" w:rsidP="00DD2302">
      <w:pPr>
        <w:pStyle w:val="TH"/>
      </w:pPr>
      <w:r w:rsidRPr="00E45330">
        <w:lastRenderedPageBreak/>
        <w:t>Table </w:t>
      </w:r>
      <w:r w:rsidR="006C3BD7" w:rsidRPr="00E45330">
        <w:t>6.8</w:t>
      </w:r>
      <w:r w:rsidRPr="00E45330">
        <w:t>.3.3.3.3-5: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D2302" w:rsidRPr="00E45330" w14:paraId="507E1ACF" w14:textId="77777777" w:rsidTr="00B335AE">
        <w:trPr>
          <w:jc w:val="center"/>
        </w:trPr>
        <w:tc>
          <w:tcPr>
            <w:tcW w:w="825" w:type="pct"/>
            <w:shd w:val="clear" w:color="auto" w:fill="C0C0C0"/>
          </w:tcPr>
          <w:p w14:paraId="49DBA5D4" w14:textId="77777777" w:rsidR="00DD2302" w:rsidRPr="00E45330" w:rsidRDefault="00DD2302" w:rsidP="006C3BD7">
            <w:pPr>
              <w:pStyle w:val="TAH"/>
            </w:pPr>
            <w:r w:rsidRPr="00E45330">
              <w:t>Name</w:t>
            </w:r>
          </w:p>
        </w:tc>
        <w:tc>
          <w:tcPr>
            <w:tcW w:w="732" w:type="pct"/>
            <w:shd w:val="clear" w:color="auto" w:fill="C0C0C0"/>
          </w:tcPr>
          <w:p w14:paraId="0A7596D4" w14:textId="77777777" w:rsidR="00DD2302" w:rsidRPr="00E45330" w:rsidRDefault="00DD2302" w:rsidP="006C3BD7">
            <w:pPr>
              <w:pStyle w:val="TAH"/>
            </w:pPr>
            <w:r w:rsidRPr="00E45330">
              <w:t>Data type</w:t>
            </w:r>
          </w:p>
        </w:tc>
        <w:tc>
          <w:tcPr>
            <w:tcW w:w="217" w:type="pct"/>
            <w:shd w:val="clear" w:color="auto" w:fill="C0C0C0"/>
          </w:tcPr>
          <w:p w14:paraId="5C27EA34" w14:textId="77777777" w:rsidR="00DD2302" w:rsidRPr="00E45330" w:rsidRDefault="00DD2302" w:rsidP="006C3BD7">
            <w:pPr>
              <w:pStyle w:val="TAH"/>
            </w:pPr>
            <w:r w:rsidRPr="00E45330">
              <w:t>P</w:t>
            </w:r>
          </w:p>
        </w:tc>
        <w:tc>
          <w:tcPr>
            <w:tcW w:w="581" w:type="pct"/>
            <w:shd w:val="clear" w:color="auto" w:fill="C0C0C0"/>
          </w:tcPr>
          <w:p w14:paraId="0250A6A9" w14:textId="77777777" w:rsidR="00DD2302" w:rsidRPr="00E45330" w:rsidRDefault="00DD2302" w:rsidP="006C3BD7">
            <w:pPr>
              <w:pStyle w:val="TAH"/>
            </w:pPr>
            <w:r w:rsidRPr="00E45330">
              <w:t>Cardinality</w:t>
            </w:r>
          </w:p>
        </w:tc>
        <w:tc>
          <w:tcPr>
            <w:tcW w:w="2645" w:type="pct"/>
            <w:shd w:val="clear" w:color="auto" w:fill="C0C0C0"/>
            <w:vAlign w:val="center"/>
          </w:tcPr>
          <w:p w14:paraId="6B1645BC" w14:textId="77777777" w:rsidR="00DD2302" w:rsidRPr="00E45330" w:rsidRDefault="00DD2302" w:rsidP="006C3BD7">
            <w:pPr>
              <w:pStyle w:val="TAH"/>
            </w:pPr>
            <w:r w:rsidRPr="00E45330">
              <w:t>Description</w:t>
            </w:r>
          </w:p>
        </w:tc>
      </w:tr>
      <w:tr w:rsidR="00DD2302" w:rsidRPr="00E45330" w14:paraId="0E20016B" w14:textId="77777777" w:rsidTr="00B335AE">
        <w:trPr>
          <w:jc w:val="center"/>
        </w:trPr>
        <w:tc>
          <w:tcPr>
            <w:tcW w:w="825" w:type="pct"/>
            <w:shd w:val="clear" w:color="auto" w:fill="auto"/>
          </w:tcPr>
          <w:p w14:paraId="10D75C21" w14:textId="77777777" w:rsidR="00DD2302" w:rsidRPr="00E45330" w:rsidRDefault="00DD2302" w:rsidP="006C3BD7">
            <w:pPr>
              <w:pStyle w:val="TAL"/>
            </w:pPr>
            <w:r w:rsidRPr="00E45330">
              <w:t>Location</w:t>
            </w:r>
          </w:p>
        </w:tc>
        <w:tc>
          <w:tcPr>
            <w:tcW w:w="732" w:type="pct"/>
          </w:tcPr>
          <w:p w14:paraId="30F62B2A" w14:textId="77777777" w:rsidR="00DD2302" w:rsidRPr="00E45330" w:rsidRDefault="00DD2302" w:rsidP="006C3BD7">
            <w:pPr>
              <w:pStyle w:val="TAL"/>
            </w:pPr>
            <w:r w:rsidRPr="00E45330">
              <w:t>string</w:t>
            </w:r>
          </w:p>
        </w:tc>
        <w:tc>
          <w:tcPr>
            <w:tcW w:w="217" w:type="pct"/>
          </w:tcPr>
          <w:p w14:paraId="6EE2C78A" w14:textId="77777777" w:rsidR="00DD2302" w:rsidRPr="00E45330" w:rsidRDefault="00DD2302" w:rsidP="006C3BD7">
            <w:pPr>
              <w:pStyle w:val="TAC"/>
            </w:pPr>
            <w:r w:rsidRPr="00E45330">
              <w:t>M</w:t>
            </w:r>
          </w:p>
        </w:tc>
        <w:tc>
          <w:tcPr>
            <w:tcW w:w="581" w:type="pct"/>
          </w:tcPr>
          <w:p w14:paraId="0D0DFECF" w14:textId="77777777" w:rsidR="00DD2302" w:rsidRPr="00E45330" w:rsidRDefault="00DD2302" w:rsidP="006C3BD7">
            <w:pPr>
              <w:pStyle w:val="TAL"/>
            </w:pPr>
            <w:r w:rsidRPr="00E45330">
              <w:t>1</w:t>
            </w:r>
          </w:p>
        </w:tc>
        <w:tc>
          <w:tcPr>
            <w:tcW w:w="2645" w:type="pct"/>
            <w:shd w:val="clear" w:color="auto" w:fill="auto"/>
            <w:vAlign w:val="center"/>
          </w:tcPr>
          <w:p w14:paraId="6CF50079" w14:textId="77777777" w:rsidR="00DD2302" w:rsidRPr="00E45330" w:rsidRDefault="001943EA" w:rsidP="006C3BD7">
            <w:pPr>
              <w:pStyle w:val="TAL"/>
            </w:pPr>
            <w:r>
              <w:t>Contains a</w:t>
            </w:r>
            <w:r w:rsidRPr="00E45330">
              <w:t>n alternative URI of the resource located in an alternative VAE Server.</w:t>
            </w:r>
          </w:p>
        </w:tc>
      </w:tr>
    </w:tbl>
    <w:p w14:paraId="7CE3293A" w14:textId="77777777" w:rsidR="00DD2302" w:rsidRPr="00E45330" w:rsidRDefault="00DD2302" w:rsidP="00DD2302"/>
    <w:p w14:paraId="31B1A197" w14:textId="77777777" w:rsidR="00DD2302" w:rsidRPr="00E45330" w:rsidRDefault="006C3BD7" w:rsidP="00E45330">
      <w:pPr>
        <w:pStyle w:val="Heading4"/>
      </w:pPr>
      <w:bookmarkStart w:id="6665" w:name="_Toc85528197"/>
      <w:bookmarkStart w:id="6666" w:name="_Toc90649822"/>
      <w:bookmarkStart w:id="6667" w:name="_Toc170113551"/>
      <w:r w:rsidRPr="00E45330">
        <w:t>6.8</w:t>
      </w:r>
      <w:r w:rsidR="00DD2302" w:rsidRPr="00E45330">
        <w:t>.3.4</w:t>
      </w:r>
      <w:r w:rsidR="00DD2302" w:rsidRPr="00E45330">
        <w:tab/>
        <w:t>Resource Custom Operations</w:t>
      </w:r>
      <w:bookmarkEnd w:id="6665"/>
      <w:bookmarkEnd w:id="6666"/>
      <w:bookmarkEnd w:id="6667"/>
    </w:p>
    <w:p w14:paraId="0690D9BA" w14:textId="77777777" w:rsidR="00DD2302" w:rsidRPr="00E45330" w:rsidRDefault="00DD2302" w:rsidP="00DD2302">
      <w:r w:rsidRPr="00E45330">
        <w:rPr>
          <w:rFonts w:hint="eastAsia"/>
        </w:rPr>
        <w:t>None.</w:t>
      </w:r>
    </w:p>
    <w:p w14:paraId="7DFD6D10" w14:textId="77777777" w:rsidR="00DD2302" w:rsidRPr="00E45330" w:rsidRDefault="006C3BD7" w:rsidP="00DD2302">
      <w:pPr>
        <w:pStyle w:val="Heading3"/>
      </w:pPr>
      <w:bookmarkStart w:id="6668" w:name="_Toc85528198"/>
      <w:bookmarkStart w:id="6669" w:name="_Toc90649823"/>
      <w:bookmarkStart w:id="6670" w:name="_Toc170113552"/>
      <w:r w:rsidRPr="00E45330">
        <w:t>6.8</w:t>
      </w:r>
      <w:r w:rsidR="00DD2302" w:rsidRPr="00E45330">
        <w:t>.4</w:t>
      </w:r>
      <w:r w:rsidR="00DD2302" w:rsidRPr="00E45330">
        <w:tab/>
        <w:t>Custom Operations without associated resources</w:t>
      </w:r>
      <w:bookmarkEnd w:id="6668"/>
      <w:bookmarkEnd w:id="6669"/>
      <w:bookmarkEnd w:id="6670"/>
      <w:r w:rsidR="00DD2302" w:rsidRPr="00E45330">
        <w:t xml:space="preserve"> </w:t>
      </w:r>
    </w:p>
    <w:p w14:paraId="7E4DFD5D" w14:textId="77777777" w:rsidR="00DD2302" w:rsidRPr="00E45330" w:rsidRDefault="00DD2302" w:rsidP="00DD2302">
      <w:r w:rsidRPr="00E45330">
        <w:t>There are no custom operations without associated resources supported on V2V Configuration Requirement.</w:t>
      </w:r>
    </w:p>
    <w:p w14:paraId="10FDD10C" w14:textId="77777777" w:rsidR="00DD2302" w:rsidRPr="00E45330" w:rsidRDefault="006C3BD7" w:rsidP="00DD2302">
      <w:pPr>
        <w:pStyle w:val="Heading3"/>
      </w:pPr>
      <w:bookmarkStart w:id="6671" w:name="_Toc85528199"/>
      <w:bookmarkStart w:id="6672" w:name="_Toc90649824"/>
      <w:bookmarkStart w:id="6673" w:name="_Toc170113553"/>
      <w:r w:rsidRPr="00E45330">
        <w:t>6.8</w:t>
      </w:r>
      <w:r w:rsidR="00DD2302" w:rsidRPr="00E45330">
        <w:t>.5</w:t>
      </w:r>
      <w:r w:rsidR="00DD2302" w:rsidRPr="00E45330">
        <w:tab/>
        <w:t>Notifications</w:t>
      </w:r>
      <w:bookmarkEnd w:id="6671"/>
      <w:bookmarkEnd w:id="6672"/>
      <w:bookmarkEnd w:id="6673"/>
    </w:p>
    <w:p w14:paraId="7449815D" w14:textId="77777777" w:rsidR="00DD2302" w:rsidRPr="00E45330" w:rsidRDefault="00DD2302" w:rsidP="00DD2302">
      <w:r w:rsidRPr="00E45330">
        <w:rPr>
          <w:noProof/>
          <w:lang w:eastAsia="zh-CN"/>
        </w:rPr>
        <w:t>None.</w:t>
      </w:r>
    </w:p>
    <w:p w14:paraId="42F4BBFB" w14:textId="77777777" w:rsidR="00DD2302" w:rsidRPr="00E45330" w:rsidRDefault="006C3BD7" w:rsidP="00DD2302">
      <w:pPr>
        <w:pStyle w:val="Heading3"/>
      </w:pPr>
      <w:bookmarkStart w:id="6674" w:name="_Toc85528200"/>
      <w:bookmarkStart w:id="6675" w:name="_Toc90649825"/>
      <w:bookmarkStart w:id="6676" w:name="_Toc170113554"/>
      <w:r w:rsidRPr="00E45330">
        <w:t>6.8</w:t>
      </w:r>
      <w:r w:rsidR="00DD2302" w:rsidRPr="00E45330">
        <w:t>.6</w:t>
      </w:r>
      <w:r w:rsidR="00DD2302" w:rsidRPr="00E45330">
        <w:tab/>
        <w:t>Data Model</w:t>
      </w:r>
      <w:bookmarkEnd w:id="6674"/>
      <w:bookmarkEnd w:id="6675"/>
      <w:bookmarkEnd w:id="6676"/>
    </w:p>
    <w:p w14:paraId="41DC54F0" w14:textId="77777777" w:rsidR="00DD2302" w:rsidRPr="00E45330" w:rsidRDefault="006C3BD7" w:rsidP="00DD2302">
      <w:pPr>
        <w:pStyle w:val="Heading4"/>
      </w:pPr>
      <w:bookmarkStart w:id="6677" w:name="_Toc85528201"/>
      <w:bookmarkStart w:id="6678" w:name="_Toc90649826"/>
      <w:bookmarkStart w:id="6679" w:name="_Toc170113555"/>
      <w:r w:rsidRPr="00E45330">
        <w:t>6.8</w:t>
      </w:r>
      <w:r w:rsidR="00DD2302" w:rsidRPr="00E45330">
        <w:t>.6.1</w:t>
      </w:r>
      <w:r w:rsidR="00DD2302" w:rsidRPr="00E45330">
        <w:tab/>
        <w:t>General</w:t>
      </w:r>
      <w:bookmarkEnd w:id="6677"/>
      <w:bookmarkEnd w:id="6678"/>
      <w:bookmarkEnd w:id="6679"/>
    </w:p>
    <w:p w14:paraId="3CB36357" w14:textId="77777777" w:rsidR="00DD2302" w:rsidRPr="00E45330" w:rsidRDefault="00DD2302" w:rsidP="00DD2302">
      <w:r w:rsidRPr="00E45330">
        <w:t>This clause specifies the application data model supported by the API.</w:t>
      </w:r>
    </w:p>
    <w:p w14:paraId="48F6C683" w14:textId="77777777" w:rsidR="00DD2302" w:rsidRPr="00E45330" w:rsidRDefault="009B1824" w:rsidP="00DD2302">
      <w:r w:rsidRPr="00E45330">
        <w:t>Table</w:t>
      </w:r>
      <w:r>
        <w:t> </w:t>
      </w:r>
      <w:r w:rsidR="006C3BD7" w:rsidRPr="00E45330">
        <w:t>6.8</w:t>
      </w:r>
      <w:r w:rsidR="00DD2302" w:rsidRPr="00E45330">
        <w:t>.6.1-1 specifies the data types defined for the VAE_V2VConfigRequirement API.</w:t>
      </w:r>
    </w:p>
    <w:p w14:paraId="3E2A7B7D" w14:textId="77777777" w:rsidR="00DD2302" w:rsidRPr="00E45330" w:rsidRDefault="00DD2302" w:rsidP="00DD2302"/>
    <w:p w14:paraId="7ED03376" w14:textId="77777777" w:rsidR="00DD2302" w:rsidRPr="00E45330" w:rsidRDefault="009B1824" w:rsidP="00DD2302">
      <w:pPr>
        <w:pStyle w:val="TH"/>
      </w:pPr>
      <w:r w:rsidRPr="00E45330">
        <w:t>Table</w:t>
      </w:r>
      <w:r>
        <w:t> </w:t>
      </w:r>
      <w:r w:rsidR="006C3BD7" w:rsidRPr="00E45330">
        <w:t>6.8</w:t>
      </w:r>
      <w:r w:rsidR="00DD2302" w:rsidRPr="00E45330">
        <w:t>.6.1-1: VAE_V2VConfigRequirement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828"/>
        <w:gridCol w:w="1384"/>
        <w:gridCol w:w="3175"/>
        <w:gridCol w:w="2037"/>
      </w:tblGrid>
      <w:tr w:rsidR="00DD2302" w:rsidRPr="00E45330" w14:paraId="06E8399F" w14:textId="77777777" w:rsidTr="00B335AE">
        <w:trPr>
          <w:jc w:val="center"/>
        </w:trPr>
        <w:tc>
          <w:tcPr>
            <w:tcW w:w="2828" w:type="dxa"/>
            <w:shd w:val="clear" w:color="auto" w:fill="C0C0C0"/>
            <w:hideMark/>
          </w:tcPr>
          <w:p w14:paraId="145339E5" w14:textId="77777777" w:rsidR="00DD2302" w:rsidRPr="00E45330" w:rsidRDefault="00DD2302" w:rsidP="006C3BD7">
            <w:pPr>
              <w:pStyle w:val="TAH"/>
            </w:pPr>
            <w:r w:rsidRPr="00E45330">
              <w:t>Data type</w:t>
            </w:r>
          </w:p>
        </w:tc>
        <w:tc>
          <w:tcPr>
            <w:tcW w:w="1384" w:type="dxa"/>
            <w:shd w:val="clear" w:color="auto" w:fill="C0C0C0"/>
          </w:tcPr>
          <w:p w14:paraId="57E0BBC4" w14:textId="77777777" w:rsidR="00DD2302" w:rsidRPr="00E45330" w:rsidRDefault="00DD2302" w:rsidP="006C3BD7">
            <w:pPr>
              <w:pStyle w:val="TAH"/>
            </w:pPr>
            <w:r w:rsidRPr="00E45330">
              <w:t>Section defined</w:t>
            </w:r>
          </w:p>
        </w:tc>
        <w:tc>
          <w:tcPr>
            <w:tcW w:w="3175" w:type="dxa"/>
            <w:shd w:val="clear" w:color="auto" w:fill="C0C0C0"/>
            <w:hideMark/>
          </w:tcPr>
          <w:p w14:paraId="6390232C" w14:textId="77777777" w:rsidR="00DD2302" w:rsidRPr="00E45330" w:rsidRDefault="00DD2302" w:rsidP="006C3BD7">
            <w:pPr>
              <w:pStyle w:val="TAH"/>
            </w:pPr>
            <w:r w:rsidRPr="00E45330">
              <w:t>Description</w:t>
            </w:r>
          </w:p>
        </w:tc>
        <w:tc>
          <w:tcPr>
            <w:tcW w:w="2037" w:type="dxa"/>
            <w:shd w:val="clear" w:color="auto" w:fill="C0C0C0"/>
          </w:tcPr>
          <w:p w14:paraId="2BA22813" w14:textId="77777777" w:rsidR="00DD2302" w:rsidRPr="00E45330" w:rsidRDefault="00DD2302" w:rsidP="006C3BD7">
            <w:pPr>
              <w:pStyle w:val="TAH"/>
            </w:pPr>
            <w:r w:rsidRPr="00E45330">
              <w:t>Applicability</w:t>
            </w:r>
          </w:p>
        </w:tc>
      </w:tr>
      <w:tr w:rsidR="00DD2302" w:rsidRPr="00E45330" w14:paraId="3AA3F34F" w14:textId="77777777" w:rsidTr="00B335AE">
        <w:trPr>
          <w:jc w:val="center"/>
        </w:trPr>
        <w:tc>
          <w:tcPr>
            <w:tcW w:w="2828" w:type="dxa"/>
          </w:tcPr>
          <w:p w14:paraId="15F73EA3" w14:textId="77777777" w:rsidR="00DD2302" w:rsidRPr="00E45330" w:rsidRDefault="00DD2302" w:rsidP="006C3BD7">
            <w:pPr>
              <w:pStyle w:val="TAL"/>
              <w:rPr>
                <w:lang w:eastAsia="zh-CN"/>
              </w:rPr>
            </w:pPr>
            <w:r w:rsidRPr="00E45330">
              <w:rPr>
                <w:lang w:eastAsia="zh-CN"/>
              </w:rPr>
              <w:t>V2vConfiguration</w:t>
            </w:r>
            <w:r w:rsidRPr="00E45330">
              <w:t>Data</w:t>
            </w:r>
          </w:p>
        </w:tc>
        <w:tc>
          <w:tcPr>
            <w:tcW w:w="1384" w:type="dxa"/>
          </w:tcPr>
          <w:p w14:paraId="492ABDB1" w14:textId="77777777" w:rsidR="00DD2302" w:rsidRPr="00E45330" w:rsidRDefault="006C3BD7" w:rsidP="006C3BD7">
            <w:pPr>
              <w:pStyle w:val="TAL"/>
              <w:rPr>
                <w:lang w:eastAsia="zh-CN"/>
              </w:rPr>
            </w:pPr>
            <w:r w:rsidRPr="00E45330">
              <w:t>6.8</w:t>
            </w:r>
            <w:r w:rsidR="00DD2302" w:rsidRPr="00E45330">
              <w:t>.6.2.</w:t>
            </w:r>
            <w:r w:rsidR="00DD2302" w:rsidRPr="00E45330">
              <w:rPr>
                <w:rFonts w:hint="eastAsia"/>
                <w:lang w:eastAsia="zh-CN"/>
              </w:rPr>
              <w:t>2</w:t>
            </w:r>
          </w:p>
        </w:tc>
        <w:tc>
          <w:tcPr>
            <w:tcW w:w="3175" w:type="dxa"/>
          </w:tcPr>
          <w:p w14:paraId="07BC1E46" w14:textId="77777777" w:rsidR="00DD2302" w:rsidRPr="00E45330" w:rsidRDefault="00DD2302" w:rsidP="006C3BD7">
            <w:pPr>
              <w:pStyle w:val="TAL"/>
              <w:rPr>
                <w:rFonts w:cs="Arial"/>
                <w:szCs w:val="18"/>
                <w:lang w:eastAsia="zh-CN"/>
              </w:rPr>
            </w:pPr>
            <w:r w:rsidRPr="00E45330">
              <w:rPr>
                <w:rFonts w:cs="Arial" w:hint="eastAsia"/>
                <w:szCs w:val="18"/>
                <w:lang w:eastAsia="zh-CN"/>
              </w:rPr>
              <w:t>C</w:t>
            </w:r>
            <w:r w:rsidRPr="00E45330">
              <w:rPr>
                <w:rFonts w:cs="Arial"/>
                <w:szCs w:val="18"/>
                <w:lang w:eastAsia="zh-CN"/>
              </w:rPr>
              <w:t>ontains the V2V configuration data.</w:t>
            </w:r>
          </w:p>
        </w:tc>
        <w:tc>
          <w:tcPr>
            <w:tcW w:w="2037" w:type="dxa"/>
          </w:tcPr>
          <w:p w14:paraId="56E21747" w14:textId="77777777" w:rsidR="00DD2302" w:rsidRPr="00E45330" w:rsidRDefault="00DD2302" w:rsidP="006C3BD7">
            <w:pPr>
              <w:pStyle w:val="TAL"/>
              <w:rPr>
                <w:rFonts w:cs="Arial"/>
                <w:szCs w:val="18"/>
              </w:rPr>
            </w:pPr>
          </w:p>
        </w:tc>
      </w:tr>
    </w:tbl>
    <w:p w14:paraId="3EB9E27C" w14:textId="77777777" w:rsidR="00DD2302" w:rsidRPr="00E45330" w:rsidRDefault="00DD2302" w:rsidP="00DD2302"/>
    <w:p w14:paraId="7C327F24" w14:textId="77777777" w:rsidR="00DD2302" w:rsidRPr="00E45330" w:rsidRDefault="009B1824" w:rsidP="00DD2302">
      <w:r w:rsidRPr="00E45330">
        <w:t>Table</w:t>
      </w:r>
      <w:r>
        <w:t> </w:t>
      </w:r>
      <w:r w:rsidR="006C3BD7" w:rsidRPr="00E45330">
        <w:t>6.8</w:t>
      </w:r>
      <w:r w:rsidR="00DD2302" w:rsidRPr="00E45330">
        <w:t xml:space="preserve">.6.1-2 specifies data types re-used by the VAE_V2VConfigRequirement service based interface protocol from other specifications, including a reference to their respective specifications and when needed, a short description of their use within the VAE_V2VConfigRequirement service based interface. </w:t>
      </w:r>
    </w:p>
    <w:p w14:paraId="38448EF3" w14:textId="77777777" w:rsidR="00DD2302" w:rsidRPr="00E45330" w:rsidRDefault="009B1824" w:rsidP="00DD2302">
      <w:pPr>
        <w:pStyle w:val="TH"/>
      </w:pPr>
      <w:r w:rsidRPr="00E45330">
        <w:t>Table</w:t>
      </w:r>
      <w:r>
        <w:t> </w:t>
      </w:r>
      <w:r w:rsidR="006C3BD7" w:rsidRPr="00E45330">
        <w:t>6.8</w:t>
      </w:r>
      <w:r w:rsidR="00DD2302" w:rsidRPr="00E45330">
        <w:t>.6.1-2: VAE_V2VConfigRequirement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478"/>
        <w:gridCol w:w="1848"/>
        <w:gridCol w:w="2942"/>
        <w:gridCol w:w="2156"/>
      </w:tblGrid>
      <w:tr w:rsidR="00DD2302" w:rsidRPr="00E45330" w14:paraId="5D604255" w14:textId="77777777" w:rsidTr="00B335AE">
        <w:trPr>
          <w:jc w:val="center"/>
        </w:trPr>
        <w:tc>
          <w:tcPr>
            <w:tcW w:w="2478" w:type="dxa"/>
            <w:shd w:val="clear" w:color="auto" w:fill="C0C0C0"/>
            <w:hideMark/>
          </w:tcPr>
          <w:p w14:paraId="392CD852" w14:textId="77777777" w:rsidR="00DD2302" w:rsidRPr="00E45330" w:rsidRDefault="00DD2302" w:rsidP="006C3BD7">
            <w:pPr>
              <w:pStyle w:val="TAH"/>
            </w:pPr>
            <w:r w:rsidRPr="00E45330">
              <w:t>Data type</w:t>
            </w:r>
          </w:p>
        </w:tc>
        <w:tc>
          <w:tcPr>
            <w:tcW w:w="1848" w:type="dxa"/>
            <w:shd w:val="clear" w:color="auto" w:fill="C0C0C0"/>
          </w:tcPr>
          <w:p w14:paraId="087385AE" w14:textId="77777777" w:rsidR="00DD2302" w:rsidRPr="00E45330" w:rsidRDefault="00DD2302" w:rsidP="006C3BD7">
            <w:pPr>
              <w:pStyle w:val="TAH"/>
            </w:pPr>
            <w:r w:rsidRPr="00E45330">
              <w:t>Reference</w:t>
            </w:r>
          </w:p>
        </w:tc>
        <w:tc>
          <w:tcPr>
            <w:tcW w:w="2942" w:type="dxa"/>
            <w:shd w:val="clear" w:color="auto" w:fill="C0C0C0"/>
            <w:hideMark/>
          </w:tcPr>
          <w:p w14:paraId="52DC070D" w14:textId="77777777" w:rsidR="00DD2302" w:rsidRPr="00E45330" w:rsidRDefault="00DD2302" w:rsidP="006C3BD7">
            <w:pPr>
              <w:pStyle w:val="TAH"/>
            </w:pPr>
            <w:r w:rsidRPr="00E45330">
              <w:t>Comments</w:t>
            </w:r>
          </w:p>
        </w:tc>
        <w:tc>
          <w:tcPr>
            <w:tcW w:w="2156" w:type="dxa"/>
            <w:shd w:val="clear" w:color="auto" w:fill="C0C0C0"/>
          </w:tcPr>
          <w:p w14:paraId="5E076951" w14:textId="77777777" w:rsidR="00DD2302" w:rsidRPr="00E45330" w:rsidRDefault="00DD2302" w:rsidP="006C3BD7">
            <w:pPr>
              <w:pStyle w:val="TAH"/>
            </w:pPr>
            <w:r w:rsidRPr="00E45330">
              <w:t>Applicability</w:t>
            </w:r>
          </w:p>
        </w:tc>
      </w:tr>
      <w:tr w:rsidR="00CF144B" w:rsidRPr="00E45330" w14:paraId="01B579EB" w14:textId="77777777" w:rsidTr="00B335AE">
        <w:trPr>
          <w:jc w:val="center"/>
        </w:trPr>
        <w:tc>
          <w:tcPr>
            <w:tcW w:w="2478" w:type="dxa"/>
          </w:tcPr>
          <w:p w14:paraId="50DDA506" w14:textId="77777777" w:rsidR="00CF144B" w:rsidRPr="00E45330" w:rsidRDefault="00CF144B" w:rsidP="00CF144B">
            <w:pPr>
              <w:pStyle w:val="TAL"/>
              <w:rPr>
                <w:noProof/>
                <w:lang w:eastAsia="zh-CN"/>
              </w:rPr>
            </w:pPr>
            <w:r w:rsidRPr="00E45330">
              <w:rPr>
                <w:rFonts w:hint="eastAsia"/>
                <w:noProof/>
                <w:lang w:eastAsia="zh-CN"/>
              </w:rPr>
              <w:t>A</w:t>
            </w:r>
            <w:r w:rsidRPr="00E45330">
              <w:rPr>
                <w:noProof/>
                <w:lang w:eastAsia="zh-CN"/>
              </w:rPr>
              <w:t>ppplicationQosRequirement</w:t>
            </w:r>
          </w:p>
        </w:tc>
        <w:tc>
          <w:tcPr>
            <w:tcW w:w="1848" w:type="dxa"/>
          </w:tcPr>
          <w:p w14:paraId="6210B177" w14:textId="77777777" w:rsidR="00CF144B" w:rsidRPr="00E45330" w:rsidRDefault="00CF144B" w:rsidP="00CF144B">
            <w:pPr>
              <w:pStyle w:val="TAL"/>
              <w:rPr>
                <w:noProof/>
                <w:lang w:eastAsia="zh-CN"/>
              </w:rPr>
            </w:pPr>
            <w:r w:rsidRPr="00E45330">
              <w:rPr>
                <w:rFonts w:hint="eastAsia"/>
                <w:noProof/>
                <w:lang w:eastAsia="zh-CN"/>
              </w:rPr>
              <w:t>6.</w:t>
            </w:r>
            <w:r w:rsidRPr="00E45330">
              <w:rPr>
                <w:noProof/>
                <w:lang w:eastAsia="zh-CN"/>
              </w:rPr>
              <w:t>7.6.2.4</w:t>
            </w:r>
          </w:p>
        </w:tc>
        <w:tc>
          <w:tcPr>
            <w:tcW w:w="2942" w:type="dxa"/>
          </w:tcPr>
          <w:p w14:paraId="35751DB7" w14:textId="77777777" w:rsidR="00CF144B" w:rsidRPr="00E45330" w:rsidRDefault="00CF144B" w:rsidP="00CF144B">
            <w:pPr>
              <w:pStyle w:val="TAL"/>
            </w:pPr>
            <w:r>
              <w:t xml:space="preserve">Used to indicate </w:t>
            </w:r>
            <w:r>
              <w:rPr>
                <w:rFonts w:cs="Arial"/>
                <w:szCs w:val="18"/>
                <w:lang w:eastAsia="zh-CN"/>
              </w:rPr>
              <w:t>an</w:t>
            </w:r>
            <w:r w:rsidRPr="00E45330">
              <w:rPr>
                <w:rFonts w:cs="Arial"/>
                <w:szCs w:val="18"/>
                <w:lang w:eastAsia="zh-CN"/>
              </w:rPr>
              <w:t xml:space="preserve"> application layer QoS requirement.</w:t>
            </w:r>
          </w:p>
        </w:tc>
        <w:tc>
          <w:tcPr>
            <w:tcW w:w="2156" w:type="dxa"/>
          </w:tcPr>
          <w:p w14:paraId="6901B624" w14:textId="77777777" w:rsidR="00CF144B" w:rsidRPr="00E45330" w:rsidRDefault="00CF144B" w:rsidP="00CF144B">
            <w:pPr>
              <w:pStyle w:val="TAL"/>
            </w:pPr>
          </w:p>
        </w:tc>
      </w:tr>
      <w:tr w:rsidR="00CF144B" w:rsidRPr="00E45330" w14:paraId="2641AFCB" w14:textId="77777777" w:rsidTr="00B335AE">
        <w:trPr>
          <w:jc w:val="center"/>
        </w:trPr>
        <w:tc>
          <w:tcPr>
            <w:tcW w:w="2478" w:type="dxa"/>
          </w:tcPr>
          <w:p w14:paraId="2A12E2FF" w14:textId="77777777" w:rsidR="00CF144B" w:rsidRPr="00E45330" w:rsidRDefault="00CF144B" w:rsidP="00CF144B">
            <w:pPr>
              <w:pStyle w:val="TAL"/>
              <w:rPr>
                <w:lang w:eastAsia="zh-CN"/>
              </w:rPr>
            </w:pPr>
            <w:r w:rsidRPr="00E45330">
              <w:rPr>
                <w:noProof/>
                <w:lang w:eastAsia="zh-CN"/>
              </w:rPr>
              <w:t>SupportedFeatures</w:t>
            </w:r>
          </w:p>
        </w:tc>
        <w:tc>
          <w:tcPr>
            <w:tcW w:w="1848" w:type="dxa"/>
          </w:tcPr>
          <w:p w14:paraId="319B1413" w14:textId="77777777" w:rsidR="00CF144B" w:rsidRPr="00E45330" w:rsidRDefault="00CF144B" w:rsidP="00CF144B">
            <w:pPr>
              <w:pStyle w:val="TAL"/>
            </w:pPr>
            <w:r w:rsidRPr="00E45330">
              <w:rPr>
                <w:noProof/>
              </w:rPr>
              <w:t>3GPP TS 29.571 [11]</w:t>
            </w:r>
          </w:p>
        </w:tc>
        <w:tc>
          <w:tcPr>
            <w:tcW w:w="2942" w:type="dxa"/>
          </w:tcPr>
          <w:p w14:paraId="255DF9AA" w14:textId="77777777" w:rsidR="00CF144B" w:rsidRPr="00E45330" w:rsidRDefault="00CF144B" w:rsidP="00CF144B">
            <w:pPr>
              <w:pStyle w:val="TAL"/>
            </w:pPr>
            <w:r>
              <w:rPr>
                <w:rFonts w:cs="Arial"/>
                <w:szCs w:val="18"/>
              </w:rPr>
              <w:t xml:space="preserve">Used to </w:t>
            </w:r>
            <w:r w:rsidRPr="007C1AFD">
              <w:t>negotiate the applicability of the optional features.</w:t>
            </w:r>
          </w:p>
        </w:tc>
        <w:tc>
          <w:tcPr>
            <w:tcW w:w="2156" w:type="dxa"/>
          </w:tcPr>
          <w:p w14:paraId="213FC3A7" w14:textId="77777777" w:rsidR="00CF144B" w:rsidRPr="00E45330" w:rsidRDefault="00CF144B" w:rsidP="00CF144B">
            <w:pPr>
              <w:pStyle w:val="TAL"/>
            </w:pPr>
          </w:p>
        </w:tc>
      </w:tr>
      <w:tr w:rsidR="00CF144B" w:rsidRPr="00E45330" w14:paraId="263044F1" w14:textId="77777777" w:rsidTr="00B335AE">
        <w:trPr>
          <w:jc w:val="center"/>
        </w:trPr>
        <w:tc>
          <w:tcPr>
            <w:tcW w:w="2478" w:type="dxa"/>
          </w:tcPr>
          <w:p w14:paraId="4101B538" w14:textId="77777777" w:rsidR="00CF144B" w:rsidRPr="00E45330" w:rsidRDefault="00CF144B" w:rsidP="00CF144B">
            <w:pPr>
              <w:pStyle w:val="TAL"/>
            </w:pPr>
            <w:r w:rsidRPr="00E45330">
              <w:t>Uri</w:t>
            </w:r>
          </w:p>
        </w:tc>
        <w:tc>
          <w:tcPr>
            <w:tcW w:w="1848" w:type="dxa"/>
          </w:tcPr>
          <w:p w14:paraId="79920134" w14:textId="77777777" w:rsidR="00CF144B" w:rsidRPr="00E45330" w:rsidRDefault="00CF144B" w:rsidP="00CF144B">
            <w:pPr>
              <w:pStyle w:val="TAL"/>
              <w:rPr>
                <w:lang w:eastAsia="zh-CN"/>
              </w:rPr>
            </w:pPr>
            <w:r w:rsidRPr="00E45330">
              <w:rPr>
                <w:rFonts w:hint="eastAsia"/>
              </w:rPr>
              <w:t>3GPP TS 29.</w:t>
            </w:r>
            <w:r w:rsidRPr="00E45330">
              <w:t>571 [11]</w:t>
            </w:r>
          </w:p>
        </w:tc>
        <w:tc>
          <w:tcPr>
            <w:tcW w:w="2942" w:type="dxa"/>
          </w:tcPr>
          <w:p w14:paraId="71451C40" w14:textId="77777777" w:rsidR="00CF144B" w:rsidRPr="00E45330" w:rsidRDefault="00CF144B" w:rsidP="00CF144B">
            <w:pPr>
              <w:pStyle w:val="TAL"/>
              <w:rPr>
                <w:rFonts w:cs="Arial"/>
                <w:szCs w:val="18"/>
              </w:rPr>
            </w:pPr>
            <w:r>
              <w:rPr>
                <w:lang w:eastAsia="zh-CN"/>
              </w:rPr>
              <w:t xml:space="preserve">Used to indicate an </w:t>
            </w:r>
            <w:r w:rsidRPr="00E45330">
              <w:rPr>
                <w:rFonts w:hint="eastAsia"/>
                <w:lang w:eastAsia="zh-CN"/>
              </w:rPr>
              <w:t>URI.</w:t>
            </w:r>
          </w:p>
        </w:tc>
        <w:tc>
          <w:tcPr>
            <w:tcW w:w="2156" w:type="dxa"/>
          </w:tcPr>
          <w:p w14:paraId="0359C6E7" w14:textId="77777777" w:rsidR="00CF144B" w:rsidRPr="00E45330" w:rsidRDefault="00CF144B" w:rsidP="00CF144B">
            <w:pPr>
              <w:pStyle w:val="TAL"/>
              <w:rPr>
                <w:rFonts w:cs="Arial"/>
                <w:szCs w:val="18"/>
              </w:rPr>
            </w:pPr>
          </w:p>
        </w:tc>
      </w:tr>
      <w:tr w:rsidR="00CF144B" w:rsidRPr="00E45330" w14:paraId="4FCA2896" w14:textId="77777777" w:rsidTr="00B335AE">
        <w:trPr>
          <w:jc w:val="center"/>
        </w:trPr>
        <w:tc>
          <w:tcPr>
            <w:tcW w:w="2478" w:type="dxa"/>
          </w:tcPr>
          <w:p w14:paraId="24D18DCC" w14:textId="77777777" w:rsidR="00CF144B" w:rsidRPr="00E45330" w:rsidRDefault="00CF144B" w:rsidP="00CF144B">
            <w:pPr>
              <w:pStyle w:val="TAL"/>
              <w:rPr>
                <w:lang w:eastAsia="zh-CN"/>
              </w:rPr>
            </w:pPr>
            <w:r w:rsidRPr="00E45330">
              <w:t>V2xG</w:t>
            </w:r>
            <w:r w:rsidRPr="00E45330">
              <w:rPr>
                <w:lang/>
              </w:rPr>
              <w:t>roup</w:t>
            </w:r>
            <w:r w:rsidRPr="00E45330">
              <w:t>Id</w:t>
            </w:r>
          </w:p>
        </w:tc>
        <w:tc>
          <w:tcPr>
            <w:tcW w:w="1848" w:type="dxa"/>
          </w:tcPr>
          <w:p w14:paraId="16398016" w14:textId="77777777" w:rsidR="00CF144B" w:rsidRPr="00E45330" w:rsidRDefault="00CF144B" w:rsidP="00CF144B">
            <w:pPr>
              <w:pStyle w:val="TAL"/>
            </w:pPr>
            <w:r w:rsidRPr="00E45330">
              <w:t>6.1.6.3.2</w:t>
            </w:r>
          </w:p>
        </w:tc>
        <w:tc>
          <w:tcPr>
            <w:tcW w:w="2942" w:type="dxa"/>
          </w:tcPr>
          <w:p w14:paraId="36F38F94" w14:textId="77777777" w:rsidR="00CF144B" w:rsidRPr="00E45330" w:rsidRDefault="00CF144B" w:rsidP="00CF144B">
            <w:pPr>
              <w:pStyle w:val="TAL"/>
              <w:rPr>
                <w:lang w:eastAsia="zh-CN"/>
              </w:rPr>
            </w:pPr>
            <w:r w:rsidRPr="00E45330">
              <w:t>The group ID</w:t>
            </w:r>
          </w:p>
        </w:tc>
        <w:tc>
          <w:tcPr>
            <w:tcW w:w="2156" w:type="dxa"/>
          </w:tcPr>
          <w:p w14:paraId="38D7F476" w14:textId="77777777" w:rsidR="00CF144B" w:rsidRPr="00E45330" w:rsidRDefault="00CF144B" w:rsidP="00CF144B">
            <w:pPr>
              <w:pStyle w:val="TAL"/>
              <w:rPr>
                <w:rFonts w:cs="Arial"/>
                <w:szCs w:val="18"/>
              </w:rPr>
            </w:pPr>
          </w:p>
        </w:tc>
      </w:tr>
      <w:tr w:rsidR="00CF144B" w:rsidRPr="00E45330" w14:paraId="7E6CC4A9" w14:textId="77777777" w:rsidTr="00B335AE">
        <w:trPr>
          <w:jc w:val="center"/>
        </w:trPr>
        <w:tc>
          <w:tcPr>
            <w:tcW w:w="2478" w:type="dxa"/>
          </w:tcPr>
          <w:p w14:paraId="1983D48B" w14:textId="77777777" w:rsidR="00CF144B" w:rsidRPr="00E45330" w:rsidRDefault="00CF144B" w:rsidP="00CF144B">
            <w:pPr>
              <w:pStyle w:val="TAL"/>
              <w:rPr>
                <w:lang w:eastAsia="zh-CN"/>
              </w:rPr>
            </w:pPr>
            <w:r w:rsidRPr="00E45330">
              <w:t>V2xServiceId</w:t>
            </w:r>
          </w:p>
        </w:tc>
        <w:tc>
          <w:tcPr>
            <w:tcW w:w="1848" w:type="dxa"/>
          </w:tcPr>
          <w:p w14:paraId="717D87FF" w14:textId="77777777" w:rsidR="00CF144B" w:rsidRPr="00E45330" w:rsidRDefault="00CF144B" w:rsidP="00CF144B">
            <w:pPr>
              <w:pStyle w:val="TAL"/>
            </w:pPr>
            <w:r w:rsidRPr="00E45330">
              <w:t>6.1.6.3.2</w:t>
            </w:r>
          </w:p>
        </w:tc>
        <w:tc>
          <w:tcPr>
            <w:tcW w:w="2942" w:type="dxa"/>
          </w:tcPr>
          <w:p w14:paraId="77D747FB" w14:textId="77777777" w:rsidR="00CF144B" w:rsidRPr="00E45330" w:rsidRDefault="00CF144B" w:rsidP="00CF144B">
            <w:pPr>
              <w:pStyle w:val="TAL"/>
              <w:rPr>
                <w:rFonts w:ascii="SimSun" w:hAnsi="SimSun"/>
                <w:lang w:val="en-US" w:eastAsia="zh-CN"/>
              </w:rPr>
            </w:pPr>
            <w:r w:rsidRPr="00E45330">
              <w:rPr>
                <w:lang/>
              </w:rPr>
              <w:t xml:space="preserve">The </w:t>
            </w:r>
            <w:r w:rsidRPr="00E45330">
              <w:t>V2X service ID</w:t>
            </w:r>
            <w:r w:rsidRPr="00E45330">
              <w:rPr>
                <w:rFonts w:ascii="SimSun" w:hAnsi="SimSun"/>
                <w:lang w:val="en-US"/>
              </w:rPr>
              <w:t>.</w:t>
            </w:r>
          </w:p>
        </w:tc>
        <w:tc>
          <w:tcPr>
            <w:tcW w:w="2156" w:type="dxa"/>
          </w:tcPr>
          <w:p w14:paraId="18F15C40" w14:textId="77777777" w:rsidR="00CF144B" w:rsidRPr="00E45330" w:rsidRDefault="00CF144B" w:rsidP="00CF144B">
            <w:pPr>
              <w:pStyle w:val="TAL"/>
              <w:rPr>
                <w:rFonts w:cs="Arial"/>
                <w:szCs w:val="18"/>
              </w:rPr>
            </w:pPr>
          </w:p>
        </w:tc>
      </w:tr>
      <w:tr w:rsidR="00CF144B" w:rsidRPr="00E45330" w14:paraId="44F0139D" w14:textId="77777777" w:rsidTr="00B335AE">
        <w:trPr>
          <w:jc w:val="center"/>
        </w:trPr>
        <w:tc>
          <w:tcPr>
            <w:tcW w:w="2478" w:type="dxa"/>
          </w:tcPr>
          <w:p w14:paraId="2DC17730" w14:textId="77777777" w:rsidR="00CF144B" w:rsidRPr="00E45330" w:rsidRDefault="00CF144B" w:rsidP="00CF144B">
            <w:pPr>
              <w:pStyle w:val="TAL"/>
            </w:pPr>
            <w:r w:rsidRPr="00E45330">
              <w:rPr>
                <w:rFonts w:hint="eastAsia"/>
                <w:lang w:eastAsia="zh-CN"/>
              </w:rPr>
              <w:t>V2xUeId</w:t>
            </w:r>
          </w:p>
        </w:tc>
        <w:tc>
          <w:tcPr>
            <w:tcW w:w="1848" w:type="dxa"/>
          </w:tcPr>
          <w:p w14:paraId="72064693" w14:textId="77777777" w:rsidR="00CF144B" w:rsidRPr="00E45330" w:rsidRDefault="00CF144B" w:rsidP="00CF144B">
            <w:pPr>
              <w:pStyle w:val="TAL"/>
            </w:pPr>
            <w:r w:rsidRPr="00E45330">
              <w:t>6.1.6.3.2</w:t>
            </w:r>
          </w:p>
        </w:tc>
        <w:tc>
          <w:tcPr>
            <w:tcW w:w="2942" w:type="dxa"/>
          </w:tcPr>
          <w:p w14:paraId="75CE62F2" w14:textId="77777777" w:rsidR="00CF144B" w:rsidRPr="00E45330" w:rsidRDefault="00CF144B" w:rsidP="00CF144B">
            <w:pPr>
              <w:pStyle w:val="TAL"/>
              <w:rPr>
                <w:rFonts w:cs="Arial"/>
                <w:szCs w:val="18"/>
              </w:rPr>
            </w:pPr>
            <w:r w:rsidRPr="00E45330">
              <w:t>Identifier of the destination V2X UE</w:t>
            </w:r>
          </w:p>
        </w:tc>
        <w:tc>
          <w:tcPr>
            <w:tcW w:w="2156" w:type="dxa"/>
          </w:tcPr>
          <w:p w14:paraId="09B6CD56" w14:textId="77777777" w:rsidR="00CF144B" w:rsidRPr="00E45330" w:rsidRDefault="00CF144B" w:rsidP="00CF144B">
            <w:pPr>
              <w:pStyle w:val="TAL"/>
              <w:rPr>
                <w:rFonts w:cs="Arial"/>
                <w:szCs w:val="18"/>
              </w:rPr>
            </w:pPr>
          </w:p>
        </w:tc>
      </w:tr>
    </w:tbl>
    <w:p w14:paraId="492D50CA" w14:textId="77777777" w:rsidR="00DD2302" w:rsidRPr="00E45330" w:rsidRDefault="00DD2302" w:rsidP="00DD2302"/>
    <w:p w14:paraId="6A813EA8" w14:textId="77777777" w:rsidR="00DD2302" w:rsidRPr="00E45330" w:rsidRDefault="006C3BD7" w:rsidP="00DD2302">
      <w:pPr>
        <w:pStyle w:val="Heading4"/>
        <w:rPr>
          <w:lang w:val="en-US"/>
        </w:rPr>
      </w:pPr>
      <w:bookmarkStart w:id="6680" w:name="_Toc85528202"/>
      <w:bookmarkStart w:id="6681" w:name="_Toc90649827"/>
      <w:bookmarkStart w:id="6682" w:name="_Toc170113556"/>
      <w:r w:rsidRPr="00E45330">
        <w:rPr>
          <w:lang w:val="en-US"/>
        </w:rPr>
        <w:t>6.8</w:t>
      </w:r>
      <w:r w:rsidR="00DD2302" w:rsidRPr="00E45330">
        <w:rPr>
          <w:lang w:val="en-US"/>
        </w:rPr>
        <w:t>.6.2</w:t>
      </w:r>
      <w:r w:rsidR="00DD2302" w:rsidRPr="00E45330">
        <w:rPr>
          <w:lang w:val="en-US"/>
        </w:rPr>
        <w:tab/>
        <w:t>Structured data types</w:t>
      </w:r>
      <w:bookmarkEnd w:id="6680"/>
      <w:bookmarkEnd w:id="6681"/>
      <w:bookmarkEnd w:id="6682"/>
    </w:p>
    <w:p w14:paraId="7B4D94BC" w14:textId="77777777" w:rsidR="00DD2302" w:rsidRPr="00E45330" w:rsidRDefault="006C3BD7" w:rsidP="00DD2302">
      <w:pPr>
        <w:pStyle w:val="Heading5"/>
      </w:pPr>
      <w:bookmarkStart w:id="6683" w:name="_Toc85528203"/>
      <w:bookmarkStart w:id="6684" w:name="_Toc90649828"/>
      <w:bookmarkStart w:id="6685" w:name="_Toc170113557"/>
      <w:r w:rsidRPr="00E45330">
        <w:t>6.8</w:t>
      </w:r>
      <w:r w:rsidR="00DD2302" w:rsidRPr="00E45330">
        <w:t>.6.2.1</w:t>
      </w:r>
      <w:r w:rsidR="00DD2302" w:rsidRPr="00E45330">
        <w:tab/>
        <w:t>Introduction</w:t>
      </w:r>
      <w:bookmarkEnd w:id="6683"/>
      <w:bookmarkEnd w:id="6684"/>
      <w:bookmarkEnd w:id="6685"/>
    </w:p>
    <w:p w14:paraId="6A4FEB1A" w14:textId="77777777" w:rsidR="00DD2302" w:rsidRPr="00E45330" w:rsidRDefault="00DD2302" w:rsidP="00DD2302">
      <w:r w:rsidRPr="00E45330">
        <w:t xml:space="preserve">This clause defines the structures to be used in resource representations. </w:t>
      </w:r>
    </w:p>
    <w:p w14:paraId="16FB3990" w14:textId="77777777" w:rsidR="00DD2302" w:rsidRPr="00E45330" w:rsidRDefault="00DD2302" w:rsidP="00DD2302">
      <w:pPr>
        <w:pStyle w:val="Heading5"/>
      </w:pPr>
      <w:bookmarkStart w:id="6686" w:name="_Toc85528204"/>
      <w:bookmarkStart w:id="6687" w:name="_Toc90649829"/>
      <w:bookmarkStart w:id="6688" w:name="_Toc170113558"/>
      <w:r w:rsidRPr="00E45330">
        <w:lastRenderedPageBreak/>
        <w:t>6.</w:t>
      </w:r>
      <w:r w:rsidR="00777630" w:rsidRPr="00E45330">
        <w:rPr>
          <w:lang w:eastAsia="zh-CN"/>
        </w:rPr>
        <w:t>8</w:t>
      </w:r>
      <w:r w:rsidRPr="00E45330">
        <w:t>.6.2.2</w:t>
      </w:r>
      <w:r w:rsidRPr="00E45330">
        <w:tab/>
        <w:t xml:space="preserve">Type: </w:t>
      </w:r>
      <w:r w:rsidRPr="00E45330">
        <w:rPr>
          <w:lang w:eastAsia="zh-CN"/>
        </w:rPr>
        <w:t>V2vConfiguration</w:t>
      </w:r>
      <w:r w:rsidRPr="00E45330">
        <w:t>Data</w:t>
      </w:r>
      <w:bookmarkEnd w:id="6686"/>
      <w:bookmarkEnd w:id="6687"/>
      <w:bookmarkEnd w:id="6688"/>
    </w:p>
    <w:p w14:paraId="3EDBF91E" w14:textId="77777777" w:rsidR="00DD2302" w:rsidRPr="00E45330" w:rsidRDefault="00DD2302" w:rsidP="00DD2302">
      <w:pPr>
        <w:pStyle w:val="TH"/>
      </w:pPr>
      <w:r w:rsidRPr="00E45330">
        <w:rPr>
          <w:noProof/>
        </w:rPr>
        <w:t>Table </w:t>
      </w:r>
      <w:r w:rsidR="00777630" w:rsidRPr="00E45330">
        <w:t>6.8</w:t>
      </w:r>
      <w:r w:rsidRPr="00E45330">
        <w:t xml:space="preserve">.6.2.2-1: </w:t>
      </w:r>
      <w:r w:rsidRPr="00E45330">
        <w:rPr>
          <w:noProof/>
        </w:rPr>
        <w:t xml:space="preserve">Definition of type </w:t>
      </w:r>
      <w:r w:rsidRPr="00E45330">
        <w:rPr>
          <w:lang w:eastAsia="zh-CN"/>
        </w:rPr>
        <w:t>V2vConfiguration</w:t>
      </w:r>
      <w:r w:rsidRPr="00E45330">
        <w:t>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DD2302" w:rsidRPr="00E45330" w14:paraId="45FE26BE" w14:textId="77777777" w:rsidTr="00B335AE">
        <w:trPr>
          <w:jc w:val="center"/>
        </w:trPr>
        <w:tc>
          <w:tcPr>
            <w:tcW w:w="1701" w:type="dxa"/>
            <w:shd w:val="clear" w:color="auto" w:fill="C0C0C0"/>
            <w:hideMark/>
          </w:tcPr>
          <w:p w14:paraId="17F0C965" w14:textId="77777777" w:rsidR="00DD2302" w:rsidRPr="00E45330" w:rsidRDefault="00DD2302" w:rsidP="006C3BD7">
            <w:pPr>
              <w:pStyle w:val="TAH"/>
            </w:pPr>
            <w:r w:rsidRPr="00E45330">
              <w:t>Attribute name</w:t>
            </w:r>
          </w:p>
        </w:tc>
        <w:tc>
          <w:tcPr>
            <w:tcW w:w="1444" w:type="dxa"/>
            <w:shd w:val="clear" w:color="auto" w:fill="C0C0C0"/>
            <w:hideMark/>
          </w:tcPr>
          <w:p w14:paraId="0B6AE4D6" w14:textId="77777777" w:rsidR="00DD2302" w:rsidRPr="00E45330" w:rsidRDefault="00DD2302" w:rsidP="006C3BD7">
            <w:pPr>
              <w:pStyle w:val="TAH"/>
            </w:pPr>
            <w:r w:rsidRPr="00E45330">
              <w:t>Data type</w:t>
            </w:r>
          </w:p>
        </w:tc>
        <w:tc>
          <w:tcPr>
            <w:tcW w:w="425" w:type="dxa"/>
            <w:shd w:val="clear" w:color="auto" w:fill="C0C0C0"/>
            <w:hideMark/>
          </w:tcPr>
          <w:p w14:paraId="1ED9A19D" w14:textId="77777777" w:rsidR="00DD2302" w:rsidRPr="00E45330" w:rsidRDefault="00DD2302" w:rsidP="006C3BD7">
            <w:pPr>
              <w:pStyle w:val="TAH"/>
            </w:pPr>
            <w:r w:rsidRPr="00E45330">
              <w:t>P</w:t>
            </w:r>
          </w:p>
        </w:tc>
        <w:tc>
          <w:tcPr>
            <w:tcW w:w="1134" w:type="dxa"/>
            <w:shd w:val="clear" w:color="auto" w:fill="C0C0C0"/>
          </w:tcPr>
          <w:p w14:paraId="1E19BC89" w14:textId="77777777" w:rsidR="00DD2302" w:rsidRPr="00E45330" w:rsidRDefault="00DD2302" w:rsidP="006C3BD7">
            <w:pPr>
              <w:pStyle w:val="TAH"/>
              <w:jc w:val="left"/>
            </w:pPr>
            <w:r w:rsidRPr="00E45330">
              <w:t>Cardinality</w:t>
            </w:r>
          </w:p>
        </w:tc>
        <w:tc>
          <w:tcPr>
            <w:tcW w:w="2410" w:type="dxa"/>
            <w:shd w:val="clear" w:color="auto" w:fill="C0C0C0"/>
            <w:hideMark/>
          </w:tcPr>
          <w:p w14:paraId="5C628598" w14:textId="77777777" w:rsidR="00DD2302" w:rsidRPr="00E45330" w:rsidRDefault="00DD2302" w:rsidP="006C3BD7">
            <w:pPr>
              <w:pStyle w:val="TAH"/>
              <w:rPr>
                <w:rFonts w:cs="Arial"/>
                <w:szCs w:val="18"/>
              </w:rPr>
            </w:pPr>
            <w:r w:rsidRPr="00E45330">
              <w:rPr>
                <w:rFonts w:cs="Arial"/>
                <w:szCs w:val="18"/>
              </w:rPr>
              <w:t>Description</w:t>
            </w:r>
          </w:p>
        </w:tc>
        <w:tc>
          <w:tcPr>
            <w:tcW w:w="2410" w:type="dxa"/>
            <w:shd w:val="clear" w:color="auto" w:fill="C0C0C0"/>
          </w:tcPr>
          <w:p w14:paraId="4AAC1067" w14:textId="77777777" w:rsidR="00DD2302" w:rsidRPr="00E45330" w:rsidRDefault="00DD2302" w:rsidP="006C3BD7">
            <w:pPr>
              <w:pStyle w:val="TAH"/>
              <w:rPr>
                <w:rFonts w:cs="Arial"/>
                <w:szCs w:val="18"/>
              </w:rPr>
            </w:pPr>
            <w:r w:rsidRPr="00E45330">
              <w:rPr>
                <w:rFonts w:cs="Arial"/>
                <w:szCs w:val="18"/>
              </w:rPr>
              <w:t>Applicability</w:t>
            </w:r>
          </w:p>
        </w:tc>
      </w:tr>
      <w:tr w:rsidR="00DD2302" w:rsidRPr="00E45330" w14:paraId="30B276D9" w14:textId="77777777" w:rsidTr="00B335AE">
        <w:trPr>
          <w:jc w:val="center"/>
        </w:trPr>
        <w:tc>
          <w:tcPr>
            <w:tcW w:w="1701" w:type="dxa"/>
          </w:tcPr>
          <w:p w14:paraId="4221335F" w14:textId="77777777" w:rsidR="00DD2302" w:rsidRPr="00E45330" w:rsidRDefault="00DD2302" w:rsidP="006C3BD7">
            <w:pPr>
              <w:pStyle w:val="TAL"/>
              <w:rPr>
                <w:lang w:eastAsia="zh-CN"/>
              </w:rPr>
            </w:pPr>
            <w:r w:rsidRPr="00E45330">
              <w:rPr>
                <w:noProof/>
              </w:rPr>
              <w:t>groupId</w:t>
            </w:r>
          </w:p>
        </w:tc>
        <w:tc>
          <w:tcPr>
            <w:tcW w:w="1444" w:type="dxa"/>
          </w:tcPr>
          <w:p w14:paraId="0EBC9004" w14:textId="77777777" w:rsidR="00DD2302" w:rsidRPr="00E45330" w:rsidRDefault="00DD2302" w:rsidP="006C3BD7">
            <w:pPr>
              <w:pStyle w:val="TAL"/>
            </w:pPr>
            <w:r w:rsidRPr="00E45330">
              <w:t>V2xG</w:t>
            </w:r>
            <w:r w:rsidRPr="00E45330">
              <w:rPr>
                <w:lang/>
              </w:rPr>
              <w:t>roup</w:t>
            </w:r>
            <w:r w:rsidRPr="00E45330">
              <w:t>Id</w:t>
            </w:r>
          </w:p>
        </w:tc>
        <w:tc>
          <w:tcPr>
            <w:tcW w:w="425" w:type="dxa"/>
          </w:tcPr>
          <w:p w14:paraId="72EDAE62" w14:textId="77777777" w:rsidR="00DD2302" w:rsidRPr="00E45330" w:rsidRDefault="00DD2302" w:rsidP="006C3BD7">
            <w:pPr>
              <w:pStyle w:val="TAC"/>
              <w:rPr>
                <w:lang w:eastAsia="zh-CN"/>
              </w:rPr>
            </w:pPr>
            <w:r w:rsidRPr="00E45330">
              <w:rPr>
                <w:rFonts w:hint="eastAsia"/>
                <w:lang w:eastAsia="zh-CN"/>
              </w:rPr>
              <w:t>C</w:t>
            </w:r>
          </w:p>
        </w:tc>
        <w:tc>
          <w:tcPr>
            <w:tcW w:w="1134" w:type="dxa"/>
          </w:tcPr>
          <w:p w14:paraId="2347EA00" w14:textId="77777777" w:rsidR="00DD2302" w:rsidRPr="00E45330" w:rsidRDefault="00DD2302" w:rsidP="006C3BD7">
            <w:pPr>
              <w:pStyle w:val="TAL"/>
              <w:rPr>
                <w:lang w:eastAsia="zh-CN"/>
              </w:rPr>
            </w:pPr>
            <w:r w:rsidRPr="00E45330">
              <w:rPr>
                <w:rFonts w:hint="eastAsia"/>
                <w:lang w:eastAsia="zh-CN"/>
              </w:rPr>
              <w:t>0</w:t>
            </w:r>
            <w:r w:rsidRPr="00E45330">
              <w:rPr>
                <w:lang w:eastAsia="zh-CN"/>
              </w:rPr>
              <w:t>..1</w:t>
            </w:r>
          </w:p>
        </w:tc>
        <w:tc>
          <w:tcPr>
            <w:tcW w:w="2410" w:type="dxa"/>
          </w:tcPr>
          <w:p w14:paraId="18E8DA58" w14:textId="77777777" w:rsidR="00425775" w:rsidRDefault="00DD2302" w:rsidP="00425775">
            <w:pPr>
              <w:pStyle w:val="TAL"/>
              <w:rPr>
                <w:lang w:val="en-US"/>
              </w:rPr>
            </w:pPr>
            <w:r w:rsidRPr="00E45330">
              <w:rPr>
                <w:lang w:val="en-US"/>
              </w:rPr>
              <w:t>Identity of the V2X group for which the V2X application requirement is initiated.</w:t>
            </w:r>
          </w:p>
          <w:p w14:paraId="380D1B5D" w14:textId="77777777" w:rsidR="00425775" w:rsidRDefault="00425775" w:rsidP="00425775">
            <w:pPr>
              <w:pStyle w:val="TAL"/>
              <w:rPr>
                <w:lang w:val="en-US"/>
              </w:rPr>
            </w:pPr>
          </w:p>
          <w:p w14:paraId="69DF9DDE" w14:textId="77777777" w:rsidR="00DD2302" w:rsidRPr="00E45330" w:rsidRDefault="00425775" w:rsidP="00425775">
            <w:pPr>
              <w:pStyle w:val="TAL"/>
            </w:pPr>
            <w:r>
              <w:rPr>
                <w:lang w:val="en-US"/>
              </w:rPr>
              <w:t>(</w:t>
            </w:r>
            <w:r w:rsidRPr="00E45330">
              <w:t>NOTE</w:t>
            </w:r>
            <w:r>
              <w:t>)</w:t>
            </w:r>
          </w:p>
        </w:tc>
        <w:tc>
          <w:tcPr>
            <w:tcW w:w="2410" w:type="dxa"/>
          </w:tcPr>
          <w:p w14:paraId="42B83ABF" w14:textId="77777777" w:rsidR="00DD2302" w:rsidRPr="00E45330" w:rsidRDefault="00DD2302" w:rsidP="006C3BD7">
            <w:pPr>
              <w:pStyle w:val="TAL"/>
              <w:rPr>
                <w:rFonts w:cs="Arial"/>
                <w:szCs w:val="18"/>
              </w:rPr>
            </w:pPr>
          </w:p>
        </w:tc>
      </w:tr>
      <w:tr w:rsidR="00DD2302" w:rsidRPr="00E45330" w14:paraId="1DB1E894" w14:textId="77777777" w:rsidTr="00B335AE">
        <w:trPr>
          <w:jc w:val="center"/>
        </w:trPr>
        <w:tc>
          <w:tcPr>
            <w:tcW w:w="1701" w:type="dxa"/>
          </w:tcPr>
          <w:p w14:paraId="498624EB" w14:textId="77777777" w:rsidR="00DD2302" w:rsidRPr="00E45330" w:rsidRDefault="00DD2302" w:rsidP="006C3BD7">
            <w:pPr>
              <w:pStyle w:val="TAL"/>
              <w:rPr>
                <w:lang w:eastAsia="zh-CN"/>
              </w:rPr>
            </w:pPr>
            <w:r w:rsidRPr="00E45330">
              <w:t>serviceId</w:t>
            </w:r>
          </w:p>
        </w:tc>
        <w:tc>
          <w:tcPr>
            <w:tcW w:w="1444" w:type="dxa"/>
          </w:tcPr>
          <w:p w14:paraId="3A432D27" w14:textId="77777777" w:rsidR="00DD2302" w:rsidRPr="00E45330" w:rsidRDefault="00DD2302" w:rsidP="006C3BD7">
            <w:pPr>
              <w:pStyle w:val="TAL"/>
              <w:rPr>
                <w:lang w:eastAsia="zh-CN"/>
              </w:rPr>
            </w:pPr>
            <w:r w:rsidRPr="00E45330">
              <w:t>V2xServiceId</w:t>
            </w:r>
          </w:p>
        </w:tc>
        <w:tc>
          <w:tcPr>
            <w:tcW w:w="425" w:type="dxa"/>
          </w:tcPr>
          <w:p w14:paraId="3E280C95" w14:textId="77777777" w:rsidR="00DD2302" w:rsidRPr="00E45330" w:rsidRDefault="00DD2302" w:rsidP="006C3BD7">
            <w:pPr>
              <w:pStyle w:val="TAC"/>
              <w:rPr>
                <w:lang w:eastAsia="zh-CN"/>
              </w:rPr>
            </w:pPr>
            <w:r w:rsidRPr="00E45330">
              <w:rPr>
                <w:rFonts w:hint="eastAsia"/>
                <w:lang w:eastAsia="zh-CN"/>
              </w:rPr>
              <w:t>C</w:t>
            </w:r>
          </w:p>
        </w:tc>
        <w:tc>
          <w:tcPr>
            <w:tcW w:w="1134" w:type="dxa"/>
          </w:tcPr>
          <w:p w14:paraId="21777AAF" w14:textId="77777777" w:rsidR="00DD2302" w:rsidRPr="00E45330" w:rsidRDefault="00DD2302" w:rsidP="006C3BD7">
            <w:pPr>
              <w:pStyle w:val="TAL"/>
              <w:rPr>
                <w:lang w:eastAsia="zh-CN"/>
              </w:rPr>
            </w:pPr>
            <w:r w:rsidRPr="00E45330">
              <w:rPr>
                <w:rFonts w:hint="eastAsia"/>
                <w:lang w:eastAsia="zh-CN"/>
              </w:rPr>
              <w:t>1</w:t>
            </w:r>
          </w:p>
        </w:tc>
        <w:tc>
          <w:tcPr>
            <w:tcW w:w="2410" w:type="dxa"/>
          </w:tcPr>
          <w:p w14:paraId="7FAA5B25" w14:textId="77777777" w:rsidR="00425775" w:rsidRDefault="00DD2302" w:rsidP="00425775">
            <w:pPr>
              <w:pStyle w:val="TAL"/>
              <w:rPr>
                <w:lang w:val="en-US"/>
              </w:rPr>
            </w:pPr>
            <w:r w:rsidRPr="00E45330">
              <w:rPr>
                <w:lang w:val="en-US"/>
              </w:rPr>
              <w:t>The V2X service ID for which application requirement corresponds to.</w:t>
            </w:r>
          </w:p>
          <w:p w14:paraId="457796E6" w14:textId="77777777" w:rsidR="00425775" w:rsidRDefault="00425775" w:rsidP="00425775">
            <w:pPr>
              <w:pStyle w:val="TAL"/>
              <w:rPr>
                <w:lang w:val="en-US"/>
              </w:rPr>
            </w:pPr>
          </w:p>
          <w:p w14:paraId="17E4C428" w14:textId="77777777" w:rsidR="00DD2302" w:rsidRPr="00E45330" w:rsidRDefault="00425775" w:rsidP="00425775">
            <w:pPr>
              <w:pStyle w:val="TAL"/>
              <w:rPr>
                <w:lang w:eastAsia="zh-CN"/>
              </w:rPr>
            </w:pPr>
            <w:r>
              <w:rPr>
                <w:lang w:val="en-US"/>
              </w:rPr>
              <w:t>(</w:t>
            </w:r>
            <w:r w:rsidRPr="00E45330">
              <w:t>NOTE</w:t>
            </w:r>
            <w:r>
              <w:t>)</w:t>
            </w:r>
          </w:p>
        </w:tc>
        <w:tc>
          <w:tcPr>
            <w:tcW w:w="2410" w:type="dxa"/>
          </w:tcPr>
          <w:p w14:paraId="3E45FAC3" w14:textId="77777777" w:rsidR="00DD2302" w:rsidRPr="00E45330" w:rsidRDefault="00DD2302" w:rsidP="006C3BD7">
            <w:pPr>
              <w:pStyle w:val="TAL"/>
              <w:rPr>
                <w:rFonts w:cs="Arial"/>
                <w:szCs w:val="18"/>
              </w:rPr>
            </w:pPr>
          </w:p>
        </w:tc>
      </w:tr>
      <w:tr w:rsidR="00DD2302" w:rsidRPr="00E45330" w14:paraId="2348C1AF" w14:textId="77777777" w:rsidTr="00B335AE">
        <w:trPr>
          <w:jc w:val="center"/>
        </w:trPr>
        <w:tc>
          <w:tcPr>
            <w:tcW w:w="1701" w:type="dxa"/>
          </w:tcPr>
          <w:p w14:paraId="4D343228" w14:textId="77777777" w:rsidR="00DD2302" w:rsidRPr="00E45330" w:rsidRDefault="00DD2302" w:rsidP="006C3BD7">
            <w:pPr>
              <w:pStyle w:val="TAL"/>
            </w:pPr>
            <w:r w:rsidRPr="00E45330">
              <w:rPr>
                <w:lang w:eastAsia="zh-CN"/>
              </w:rPr>
              <w:t>canUe</w:t>
            </w:r>
            <w:r w:rsidRPr="00E45330">
              <w:rPr>
                <w:rFonts w:hint="eastAsia"/>
                <w:lang w:eastAsia="zh-CN"/>
              </w:rPr>
              <w:t>Id</w:t>
            </w:r>
            <w:r w:rsidRPr="00E45330">
              <w:rPr>
                <w:lang w:eastAsia="zh-CN"/>
              </w:rPr>
              <w:t>s</w:t>
            </w:r>
          </w:p>
        </w:tc>
        <w:tc>
          <w:tcPr>
            <w:tcW w:w="1444" w:type="dxa"/>
          </w:tcPr>
          <w:p w14:paraId="667511CE" w14:textId="77777777" w:rsidR="00DD2302" w:rsidRPr="00E45330" w:rsidRDefault="00DD2302" w:rsidP="006C3BD7">
            <w:pPr>
              <w:pStyle w:val="TAL"/>
            </w:pPr>
            <w:r w:rsidRPr="00E45330">
              <w:t>array(V2xUeId)</w:t>
            </w:r>
          </w:p>
        </w:tc>
        <w:tc>
          <w:tcPr>
            <w:tcW w:w="425" w:type="dxa"/>
          </w:tcPr>
          <w:p w14:paraId="3438ED8B" w14:textId="77777777" w:rsidR="00DD2302" w:rsidRPr="00E45330" w:rsidRDefault="00DD2302" w:rsidP="006C3BD7">
            <w:pPr>
              <w:pStyle w:val="TAC"/>
              <w:rPr>
                <w:lang w:eastAsia="zh-CN"/>
              </w:rPr>
            </w:pPr>
            <w:r w:rsidRPr="00E45330">
              <w:rPr>
                <w:rFonts w:hint="eastAsia"/>
                <w:lang w:eastAsia="zh-CN"/>
              </w:rPr>
              <w:t>O</w:t>
            </w:r>
          </w:p>
        </w:tc>
        <w:tc>
          <w:tcPr>
            <w:tcW w:w="1134" w:type="dxa"/>
          </w:tcPr>
          <w:p w14:paraId="06FDC1F2" w14:textId="77777777" w:rsidR="00DD2302" w:rsidRPr="00E45330" w:rsidRDefault="00DD2302" w:rsidP="006C3BD7">
            <w:pPr>
              <w:pStyle w:val="TAL"/>
              <w:rPr>
                <w:lang w:eastAsia="zh-CN"/>
              </w:rPr>
            </w:pPr>
            <w:r w:rsidRPr="00E45330">
              <w:rPr>
                <w:rFonts w:hint="eastAsia"/>
                <w:lang w:eastAsia="zh-CN"/>
              </w:rPr>
              <w:t>1.</w:t>
            </w:r>
            <w:r w:rsidRPr="00E45330">
              <w:rPr>
                <w:lang w:eastAsia="zh-CN"/>
              </w:rPr>
              <w:t>.N</w:t>
            </w:r>
          </w:p>
        </w:tc>
        <w:tc>
          <w:tcPr>
            <w:tcW w:w="2410" w:type="dxa"/>
          </w:tcPr>
          <w:p w14:paraId="5006093A" w14:textId="77777777" w:rsidR="00DD2302" w:rsidRPr="00E45330" w:rsidRDefault="00A85F9A" w:rsidP="006C3BD7">
            <w:pPr>
              <w:pStyle w:val="TAL"/>
              <w:rPr>
                <w:lang w:val="en-US"/>
              </w:rPr>
            </w:pPr>
            <w:r w:rsidRPr="00E45330">
              <w:rPr>
                <w:lang w:val="en-US"/>
              </w:rPr>
              <w:t>List of identities of the V2X UEs, which are candidate to serve as application layer relays.</w:t>
            </w:r>
          </w:p>
        </w:tc>
        <w:tc>
          <w:tcPr>
            <w:tcW w:w="2410" w:type="dxa"/>
          </w:tcPr>
          <w:p w14:paraId="129CC546" w14:textId="77777777" w:rsidR="00DD2302" w:rsidRPr="00E45330" w:rsidRDefault="00DD2302" w:rsidP="006C3BD7">
            <w:pPr>
              <w:pStyle w:val="TAL"/>
              <w:rPr>
                <w:rFonts w:cs="Arial"/>
                <w:szCs w:val="18"/>
              </w:rPr>
            </w:pPr>
          </w:p>
        </w:tc>
      </w:tr>
      <w:tr w:rsidR="00DD2302" w:rsidRPr="00E45330" w14:paraId="6D8FA6AA" w14:textId="77777777" w:rsidTr="00B335AE">
        <w:trPr>
          <w:jc w:val="center"/>
        </w:trPr>
        <w:tc>
          <w:tcPr>
            <w:tcW w:w="1701" w:type="dxa"/>
          </w:tcPr>
          <w:p w14:paraId="393B1358" w14:textId="77777777" w:rsidR="00DD2302" w:rsidRPr="00E45330" w:rsidRDefault="00DD2302" w:rsidP="006C3BD7">
            <w:pPr>
              <w:pStyle w:val="TAL"/>
              <w:rPr>
                <w:lang w:eastAsia="zh-CN"/>
              </w:rPr>
            </w:pPr>
            <w:r w:rsidRPr="00E45330">
              <w:t>appQ</w:t>
            </w:r>
            <w:r w:rsidRPr="00E45330">
              <w:rPr>
                <w:lang w:eastAsia="zh-CN"/>
              </w:rPr>
              <w:t>osReq</w:t>
            </w:r>
          </w:p>
        </w:tc>
        <w:tc>
          <w:tcPr>
            <w:tcW w:w="1444" w:type="dxa"/>
          </w:tcPr>
          <w:p w14:paraId="2A61D65C" w14:textId="77777777" w:rsidR="00DD2302" w:rsidRPr="00E45330" w:rsidRDefault="00C1176B" w:rsidP="006C3BD7">
            <w:pPr>
              <w:pStyle w:val="TAL"/>
              <w:rPr>
                <w:lang w:eastAsia="zh-CN"/>
              </w:rPr>
            </w:pPr>
            <w:r w:rsidRPr="00E45330">
              <w:rPr>
                <w:lang w:eastAsia="zh-CN"/>
              </w:rPr>
              <w:t>App</w:t>
            </w:r>
            <w:r>
              <w:rPr>
                <w:lang w:eastAsia="zh-CN"/>
              </w:rPr>
              <w:t>p</w:t>
            </w:r>
            <w:r w:rsidRPr="00E45330">
              <w:rPr>
                <w:lang w:eastAsia="zh-CN"/>
              </w:rPr>
              <w:t>licationQosRequirement</w:t>
            </w:r>
          </w:p>
        </w:tc>
        <w:tc>
          <w:tcPr>
            <w:tcW w:w="425" w:type="dxa"/>
          </w:tcPr>
          <w:p w14:paraId="06695487" w14:textId="77777777" w:rsidR="00DD2302" w:rsidRPr="00E45330" w:rsidRDefault="00DD2302" w:rsidP="006C3BD7">
            <w:pPr>
              <w:pStyle w:val="TAC"/>
              <w:rPr>
                <w:lang w:eastAsia="zh-CN"/>
              </w:rPr>
            </w:pPr>
            <w:r w:rsidRPr="00E45330">
              <w:rPr>
                <w:rFonts w:hint="eastAsia"/>
                <w:lang w:eastAsia="zh-CN"/>
              </w:rPr>
              <w:t>O</w:t>
            </w:r>
          </w:p>
        </w:tc>
        <w:tc>
          <w:tcPr>
            <w:tcW w:w="1134" w:type="dxa"/>
          </w:tcPr>
          <w:p w14:paraId="11DC6F00" w14:textId="77777777" w:rsidR="00DD2302" w:rsidRPr="00E45330" w:rsidRDefault="00DD2302" w:rsidP="006C3BD7">
            <w:pPr>
              <w:pStyle w:val="TAL"/>
              <w:rPr>
                <w:lang w:eastAsia="zh-CN"/>
              </w:rPr>
            </w:pPr>
            <w:r w:rsidRPr="00E45330">
              <w:rPr>
                <w:rFonts w:hint="eastAsia"/>
                <w:lang w:eastAsia="zh-CN"/>
              </w:rPr>
              <w:t>0</w:t>
            </w:r>
            <w:r w:rsidRPr="00E45330">
              <w:rPr>
                <w:lang w:eastAsia="zh-CN"/>
              </w:rPr>
              <w:t>..1</w:t>
            </w:r>
          </w:p>
        </w:tc>
        <w:tc>
          <w:tcPr>
            <w:tcW w:w="2410" w:type="dxa"/>
          </w:tcPr>
          <w:p w14:paraId="509B1011" w14:textId="77777777" w:rsidR="00DD2302" w:rsidRPr="00E45330" w:rsidRDefault="00DD2302" w:rsidP="006C3BD7">
            <w:pPr>
              <w:pStyle w:val="TAL"/>
            </w:pPr>
            <w:r w:rsidRPr="00E45330">
              <w:t xml:space="preserve">The application QoS requirements for the </w:t>
            </w:r>
            <w:r w:rsidR="00A85F9A" w:rsidRPr="00E45330">
              <w:t>V2X</w:t>
            </w:r>
            <w:r w:rsidRPr="00E45330">
              <w:t xml:space="preserve"> service.</w:t>
            </w:r>
          </w:p>
        </w:tc>
        <w:tc>
          <w:tcPr>
            <w:tcW w:w="2410" w:type="dxa"/>
          </w:tcPr>
          <w:p w14:paraId="67C43770" w14:textId="77777777" w:rsidR="00DD2302" w:rsidRPr="00E45330" w:rsidRDefault="00DD2302" w:rsidP="006C3BD7">
            <w:pPr>
              <w:pStyle w:val="TAL"/>
              <w:rPr>
                <w:rFonts w:cs="Arial"/>
                <w:szCs w:val="18"/>
              </w:rPr>
            </w:pPr>
          </w:p>
        </w:tc>
      </w:tr>
      <w:tr w:rsidR="00DD2302" w:rsidRPr="00E45330" w14:paraId="504D2B19" w14:textId="77777777" w:rsidTr="00B335AE">
        <w:trPr>
          <w:jc w:val="center"/>
        </w:trPr>
        <w:tc>
          <w:tcPr>
            <w:tcW w:w="1701" w:type="dxa"/>
          </w:tcPr>
          <w:p w14:paraId="3AF9C5F0" w14:textId="77777777" w:rsidR="00DD2302" w:rsidRPr="00E45330" w:rsidRDefault="00DD2302" w:rsidP="006C3BD7">
            <w:pPr>
              <w:pStyle w:val="TAL"/>
              <w:rPr>
                <w:lang w:eastAsia="zh-CN"/>
              </w:rPr>
            </w:pPr>
            <w:r w:rsidRPr="00E45330">
              <w:rPr>
                <w:noProof/>
              </w:rPr>
              <w:t>suppFeat</w:t>
            </w:r>
          </w:p>
        </w:tc>
        <w:tc>
          <w:tcPr>
            <w:tcW w:w="1444" w:type="dxa"/>
          </w:tcPr>
          <w:p w14:paraId="1B2B5D89" w14:textId="77777777" w:rsidR="00DD2302" w:rsidRPr="00E45330" w:rsidRDefault="00DD2302" w:rsidP="006C3BD7">
            <w:pPr>
              <w:pStyle w:val="TAL"/>
              <w:rPr>
                <w:lang w:eastAsia="zh-CN"/>
              </w:rPr>
            </w:pPr>
            <w:r w:rsidRPr="00E45330">
              <w:rPr>
                <w:noProof/>
                <w:lang w:eastAsia="zh-CN"/>
              </w:rPr>
              <w:t>SupportedFeatures</w:t>
            </w:r>
          </w:p>
        </w:tc>
        <w:tc>
          <w:tcPr>
            <w:tcW w:w="425" w:type="dxa"/>
          </w:tcPr>
          <w:p w14:paraId="69AFFFF9" w14:textId="77777777" w:rsidR="00DD2302" w:rsidRPr="00E45330" w:rsidRDefault="00DD2302" w:rsidP="006C3BD7">
            <w:pPr>
              <w:pStyle w:val="TAC"/>
              <w:rPr>
                <w:lang w:eastAsia="zh-CN"/>
              </w:rPr>
            </w:pPr>
            <w:r w:rsidRPr="00E45330">
              <w:rPr>
                <w:noProof/>
              </w:rPr>
              <w:t>C</w:t>
            </w:r>
          </w:p>
        </w:tc>
        <w:tc>
          <w:tcPr>
            <w:tcW w:w="1134" w:type="dxa"/>
          </w:tcPr>
          <w:p w14:paraId="1FFBDDEF" w14:textId="77777777" w:rsidR="00DD2302" w:rsidRPr="00E45330" w:rsidRDefault="00DD2302" w:rsidP="006C3BD7">
            <w:pPr>
              <w:pStyle w:val="TAL"/>
              <w:rPr>
                <w:lang w:eastAsia="zh-CN"/>
              </w:rPr>
            </w:pPr>
            <w:r w:rsidRPr="00E45330">
              <w:rPr>
                <w:noProof/>
              </w:rPr>
              <w:t>0..1</w:t>
            </w:r>
          </w:p>
        </w:tc>
        <w:tc>
          <w:tcPr>
            <w:tcW w:w="2410" w:type="dxa"/>
          </w:tcPr>
          <w:p w14:paraId="1C7DD193" w14:textId="77777777" w:rsidR="00DD2302" w:rsidRPr="00E45330" w:rsidRDefault="00DD2302" w:rsidP="006C3BD7">
            <w:pPr>
              <w:pStyle w:val="TAL"/>
              <w:rPr>
                <w:lang w:eastAsia="zh-CN"/>
              </w:rPr>
            </w:pPr>
            <w:r w:rsidRPr="00E45330">
              <w:rPr>
                <w:noProof/>
              </w:rPr>
              <w:t xml:space="preserve">Indicates the features supported by the service consumer. It shall be included in the first interaction. </w:t>
            </w:r>
          </w:p>
        </w:tc>
        <w:tc>
          <w:tcPr>
            <w:tcW w:w="2410" w:type="dxa"/>
          </w:tcPr>
          <w:p w14:paraId="21DDAD46" w14:textId="77777777" w:rsidR="00DD2302" w:rsidRPr="00E45330" w:rsidRDefault="00DD2302" w:rsidP="006C3BD7">
            <w:pPr>
              <w:pStyle w:val="TAL"/>
              <w:rPr>
                <w:lang w:eastAsia="zh-CN"/>
              </w:rPr>
            </w:pPr>
          </w:p>
        </w:tc>
      </w:tr>
      <w:tr w:rsidR="00DD2302" w:rsidRPr="00E45330" w14:paraId="0292D999" w14:textId="77777777" w:rsidTr="00B335AE">
        <w:trPr>
          <w:jc w:val="center"/>
        </w:trPr>
        <w:tc>
          <w:tcPr>
            <w:tcW w:w="9524" w:type="dxa"/>
            <w:gridSpan w:val="6"/>
          </w:tcPr>
          <w:p w14:paraId="3B7B41AA" w14:textId="77777777" w:rsidR="00DD2302" w:rsidRPr="00E45330" w:rsidRDefault="00DD2302" w:rsidP="006C3BD7">
            <w:pPr>
              <w:pStyle w:val="TAL"/>
              <w:rPr>
                <w:lang w:eastAsia="zh-CN"/>
              </w:rPr>
            </w:pPr>
            <w:r w:rsidRPr="00E45330">
              <w:t>NOTE:</w:t>
            </w:r>
            <w:r w:rsidRPr="00E45330">
              <w:tab/>
              <w:t>Either "</w:t>
            </w:r>
            <w:r w:rsidRPr="00E45330">
              <w:rPr>
                <w:rFonts w:hint="eastAsia"/>
                <w:lang w:eastAsia="zh-CN"/>
              </w:rPr>
              <w:t>group</w:t>
            </w:r>
            <w:r w:rsidRPr="00E45330">
              <w:t>Id" attribute or "</w:t>
            </w:r>
            <w:r w:rsidRPr="00E45330">
              <w:rPr>
                <w:rFonts w:hint="eastAsia"/>
                <w:noProof/>
                <w:lang w:eastAsia="zh-CN"/>
              </w:rPr>
              <w:t>service</w:t>
            </w:r>
            <w:r w:rsidRPr="00E45330">
              <w:rPr>
                <w:noProof/>
              </w:rPr>
              <w:t>Id" attribute shall be present</w:t>
            </w:r>
            <w:r w:rsidRPr="00E45330">
              <w:t>.</w:t>
            </w:r>
          </w:p>
        </w:tc>
      </w:tr>
    </w:tbl>
    <w:p w14:paraId="56B276F5" w14:textId="77777777" w:rsidR="00DD2302" w:rsidRPr="00E45330" w:rsidRDefault="00DD2302" w:rsidP="00DD2302">
      <w:pPr>
        <w:rPr>
          <w:lang w:val="en-US"/>
        </w:rPr>
      </w:pPr>
    </w:p>
    <w:p w14:paraId="178A6D93" w14:textId="77777777" w:rsidR="00DD2302" w:rsidRPr="00E45330" w:rsidRDefault="00777630" w:rsidP="00DD2302">
      <w:pPr>
        <w:pStyle w:val="Heading4"/>
        <w:rPr>
          <w:lang w:val="en-US"/>
        </w:rPr>
      </w:pPr>
      <w:bookmarkStart w:id="6689" w:name="_Toc85528205"/>
      <w:bookmarkStart w:id="6690" w:name="_Toc90649830"/>
      <w:bookmarkStart w:id="6691" w:name="_Toc170113559"/>
      <w:r w:rsidRPr="00E45330">
        <w:rPr>
          <w:lang w:val="en-US"/>
        </w:rPr>
        <w:t>6.8</w:t>
      </w:r>
      <w:r w:rsidR="00DD2302" w:rsidRPr="00E45330">
        <w:rPr>
          <w:lang w:val="en-US"/>
        </w:rPr>
        <w:t>.6.3</w:t>
      </w:r>
      <w:r w:rsidR="00DD2302" w:rsidRPr="00E45330">
        <w:rPr>
          <w:lang w:val="en-US"/>
        </w:rPr>
        <w:tab/>
        <w:t>Simple data types and enumerations</w:t>
      </w:r>
      <w:bookmarkEnd w:id="6689"/>
      <w:bookmarkEnd w:id="6690"/>
      <w:bookmarkEnd w:id="6691"/>
    </w:p>
    <w:p w14:paraId="349A5F58" w14:textId="77777777" w:rsidR="00DD2302" w:rsidRPr="00E45330" w:rsidRDefault="00777630" w:rsidP="00DD2302">
      <w:pPr>
        <w:pStyle w:val="Heading5"/>
      </w:pPr>
      <w:bookmarkStart w:id="6692" w:name="_Toc85528206"/>
      <w:bookmarkStart w:id="6693" w:name="_Toc90649831"/>
      <w:bookmarkStart w:id="6694" w:name="_Toc170113560"/>
      <w:r w:rsidRPr="00E45330">
        <w:t>6.8</w:t>
      </w:r>
      <w:r w:rsidR="00DD2302" w:rsidRPr="00E45330">
        <w:t>.6.3.1</w:t>
      </w:r>
      <w:r w:rsidR="00DD2302" w:rsidRPr="00E45330">
        <w:tab/>
        <w:t>Introduction</w:t>
      </w:r>
      <w:bookmarkEnd w:id="6692"/>
      <w:bookmarkEnd w:id="6693"/>
      <w:bookmarkEnd w:id="6694"/>
    </w:p>
    <w:p w14:paraId="21487CA0" w14:textId="77777777" w:rsidR="00DD2302" w:rsidRPr="00E45330" w:rsidRDefault="00DD2302" w:rsidP="00DD2302">
      <w:r w:rsidRPr="00E45330">
        <w:t>This clause defines simple data types and enumerations that can be referenced from data structures defined in the previous clauses.</w:t>
      </w:r>
    </w:p>
    <w:p w14:paraId="74E1CECD" w14:textId="77777777" w:rsidR="00DD2302" w:rsidRPr="00E45330" w:rsidRDefault="00777630" w:rsidP="00DD2302">
      <w:pPr>
        <w:pStyle w:val="Heading5"/>
      </w:pPr>
      <w:bookmarkStart w:id="6695" w:name="_Toc85528207"/>
      <w:bookmarkStart w:id="6696" w:name="_Toc90649832"/>
      <w:bookmarkStart w:id="6697" w:name="_Toc170113561"/>
      <w:r w:rsidRPr="00E45330">
        <w:t>6.8</w:t>
      </w:r>
      <w:r w:rsidR="00DD2302" w:rsidRPr="00E45330">
        <w:t>.6.3.2</w:t>
      </w:r>
      <w:r w:rsidR="00DD2302" w:rsidRPr="00E45330">
        <w:tab/>
        <w:t>Simple data types</w:t>
      </w:r>
      <w:bookmarkEnd w:id="6695"/>
      <w:bookmarkEnd w:id="6696"/>
      <w:bookmarkEnd w:id="6697"/>
      <w:r w:rsidR="00DD2302" w:rsidRPr="00E45330">
        <w:t xml:space="preserve"> </w:t>
      </w:r>
    </w:p>
    <w:p w14:paraId="15C79605" w14:textId="77777777" w:rsidR="00DD2302" w:rsidRPr="00E45330" w:rsidRDefault="00DD2302" w:rsidP="00DD2302">
      <w:r w:rsidRPr="00E45330">
        <w:t xml:space="preserve">The simple data types defined in </w:t>
      </w:r>
      <w:r w:rsidR="009B1824" w:rsidRPr="00E45330">
        <w:t>table</w:t>
      </w:r>
      <w:r w:rsidR="009B1824">
        <w:t> </w:t>
      </w:r>
      <w:r w:rsidR="00777630" w:rsidRPr="00E45330">
        <w:t>6.8</w:t>
      </w:r>
      <w:r w:rsidRPr="00E45330">
        <w:t>.6.3.2-1 shall be supported.</w:t>
      </w:r>
    </w:p>
    <w:p w14:paraId="24D307EC" w14:textId="77777777" w:rsidR="00DD2302" w:rsidRPr="00E45330" w:rsidRDefault="009B1824" w:rsidP="00DD2302">
      <w:pPr>
        <w:pStyle w:val="TH"/>
      </w:pPr>
      <w:r w:rsidRPr="00E45330">
        <w:t>Table</w:t>
      </w:r>
      <w:r>
        <w:t> </w:t>
      </w:r>
      <w:r w:rsidR="00777630" w:rsidRPr="00E45330">
        <w:t>6.8</w:t>
      </w:r>
      <w:r w:rsidR="00DD2302" w:rsidRPr="00E45330">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40"/>
        <w:gridCol w:w="1611"/>
        <w:gridCol w:w="3948"/>
        <w:gridCol w:w="2426"/>
      </w:tblGrid>
      <w:tr w:rsidR="00DD2302" w:rsidRPr="00E45330" w14:paraId="5275592F" w14:textId="77777777" w:rsidTr="00B335AE">
        <w:trPr>
          <w:jc w:val="center"/>
        </w:trPr>
        <w:tc>
          <w:tcPr>
            <w:tcW w:w="852" w:type="pct"/>
            <w:shd w:val="clear" w:color="auto" w:fill="C0C0C0"/>
            <w:tcMar>
              <w:top w:w="0" w:type="dxa"/>
              <w:left w:w="108" w:type="dxa"/>
              <w:bottom w:w="0" w:type="dxa"/>
              <w:right w:w="108" w:type="dxa"/>
            </w:tcMar>
          </w:tcPr>
          <w:p w14:paraId="4EE3B4DC" w14:textId="77777777" w:rsidR="00DD2302" w:rsidRPr="00E45330" w:rsidRDefault="00DD2302" w:rsidP="006C3BD7">
            <w:pPr>
              <w:pStyle w:val="TAH"/>
            </w:pPr>
            <w:r w:rsidRPr="00E45330">
              <w:t>Type Name</w:t>
            </w:r>
          </w:p>
        </w:tc>
        <w:tc>
          <w:tcPr>
            <w:tcW w:w="837" w:type="pct"/>
            <w:shd w:val="clear" w:color="auto" w:fill="C0C0C0"/>
            <w:tcMar>
              <w:top w:w="0" w:type="dxa"/>
              <w:left w:w="108" w:type="dxa"/>
              <w:bottom w:w="0" w:type="dxa"/>
              <w:right w:w="108" w:type="dxa"/>
            </w:tcMar>
          </w:tcPr>
          <w:p w14:paraId="109E4ABE" w14:textId="77777777" w:rsidR="00DD2302" w:rsidRPr="00E45330" w:rsidRDefault="00DD2302" w:rsidP="006C3BD7">
            <w:pPr>
              <w:pStyle w:val="TAH"/>
            </w:pPr>
            <w:r w:rsidRPr="00E45330">
              <w:t>Type Definition</w:t>
            </w:r>
          </w:p>
        </w:tc>
        <w:tc>
          <w:tcPr>
            <w:tcW w:w="2051" w:type="pct"/>
            <w:shd w:val="clear" w:color="auto" w:fill="C0C0C0"/>
          </w:tcPr>
          <w:p w14:paraId="23A6274D" w14:textId="77777777" w:rsidR="00DD2302" w:rsidRPr="00E45330" w:rsidRDefault="00DD2302" w:rsidP="006C3BD7">
            <w:pPr>
              <w:pStyle w:val="TAH"/>
            </w:pPr>
            <w:r w:rsidRPr="00E45330">
              <w:t>Description</w:t>
            </w:r>
          </w:p>
        </w:tc>
        <w:tc>
          <w:tcPr>
            <w:tcW w:w="1261" w:type="pct"/>
            <w:shd w:val="clear" w:color="auto" w:fill="C0C0C0"/>
          </w:tcPr>
          <w:p w14:paraId="383E8B5E" w14:textId="77777777" w:rsidR="00DD2302" w:rsidRPr="00E45330" w:rsidRDefault="00DD2302" w:rsidP="006C3BD7">
            <w:pPr>
              <w:pStyle w:val="TAH"/>
            </w:pPr>
            <w:r w:rsidRPr="00E45330">
              <w:t>Applicability</w:t>
            </w:r>
          </w:p>
        </w:tc>
      </w:tr>
      <w:tr w:rsidR="00DD2302" w:rsidRPr="00E45330" w14:paraId="2EDA473C" w14:textId="77777777" w:rsidTr="00B335AE">
        <w:trPr>
          <w:jc w:val="center"/>
        </w:trPr>
        <w:tc>
          <w:tcPr>
            <w:tcW w:w="852" w:type="pct"/>
            <w:tcMar>
              <w:top w:w="0" w:type="dxa"/>
              <w:left w:w="108" w:type="dxa"/>
              <w:bottom w:w="0" w:type="dxa"/>
              <w:right w:w="108" w:type="dxa"/>
            </w:tcMar>
          </w:tcPr>
          <w:p w14:paraId="7AEB3736" w14:textId="77777777" w:rsidR="00DD2302" w:rsidRPr="00E45330" w:rsidRDefault="00DD2302" w:rsidP="006C3BD7">
            <w:pPr>
              <w:pStyle w:val="TAL"/>
            </w:pPr>
          </w:p>
        </w:tc>
        <w:tc>
          <w:tcPr>
            <w:tcW w:w="837" w:type="pct"/>
            <w:tcMar>
              <w:top w:w="0" w:type="dxa"/>
              <w:left w:w="108" w:type="dxa"/>
              <w:bottom w:w="0" w:type="dxa"/>
              <w:right w:w="108" w:type="dxa"/>
            </w:tcMar>
          </w:tcPr>
          <w:p w14:paraId="2CB21C56" w14:textId="77777777" w:rsidR="00DD2302" w:rsidRPr="00E45330" w:rsidRDefault="00DD2302" w:rsidP="006C3BD7">
            <w:pPr>
              <w:pStyle w:val="TAL"/>
              <w:rPr>
                <w:lang w:eastAsia="zh-CN"/>
              </w:rPr>
            </w:pPr>
          </w:p>
        </w:tc>
        <w:tc>
          <w:tcPr>
            <w:tcW w:w="2051" w:type="pct"/>
          </w:tcPr>
          <w:p w14:paraId="47F5E3B0" w14:textId="77777777" w:rsidR="00DD2302" w:rsidRPr="00E45330" w:rsidRDefault="00DD2302" w:rsidP="006C3BD7">
            <w:pPr>
              <w:pStyle w:val="TAL"/>
            </w:pPr>
          </w:p>
        </w:tc>
        <w:tc>
          <w:tcPr>
            <w:tcW w:w="1261" w:type="pct"/>
          </w:tcPr>
          <w:p w14:paraId="3F2CA59D" w14:textId="77777777" w:rsidR="00DD2302" w:rsidRPr="00E45330" w:rsidRDefault="00DD2302" w:rsidP="006C3BD7">
            <w:pPr>
              <w:pStyle w:val="TAL"/>
            </w:pPr>
          </w:p>
        </w:tc>
      </w:tr>
    </w:tbl>
    <w:p w14:paraId="06EBA26A" w14:textId="77777777" w:rsidR="00DD2302" w:rsidRPr="00E45330" w:rsidRDefault="00DD2302" w:rsidP="00DD2302"/>
    <w:p w14:paraId="18C27947" w14:textId="77777777" w:rsidR="00DD2302" w:rsidRPr="00E45330" w:rsidRDefault="00777630" w:rsidP="00DD2302">
      <w:pPr>
        <w:pStyle w:val="Heading3"/>
      </w:pPr>
      <w:bookmarkStart w:id="6698" w:name="_Toc85528208"/>
      <w:bookmarkStart w:id="6699" w:name="_Toc90649833"/>
      <w:bookmarkStart w:id="6700" w:name="_Toc170113562"/>
      <w:r w:rsidRPr="00E45330">
        <w:t>6.8</w:t>
      </w:r>
      <w:r w:rsidR="00DD2302" w:rsidRPr="00E45330">
        <w:t>.7</w:t>
      </w:r>
      <w:r w:rsidR="00DD2302" w:rsidRPr="00E45330">
        <w:tab/>
        <w:t>Error Handling</w:t>
      </w:r>
      <w:bookmarkEnd w:id="6698"/>
      <w:bookmarkEnd w:id="6699"/>
      <w:bookmarkEnd w:id="6700"/>
    </w:p>
    <w:p w14:paraId="77B3582E" w14:textId="77777777" w:rsidR="00DD2302" w:rsidRPr="00E45330" w:rsidRDefault="00777630" w:rsidP="00DD2302">
      <w:pPr>
        <w:pStyle w:val="Heading4"/>
      </w:pPr>
      <w:bookmarkStart w:id="6701" w:name="_Toc85528209"/>
      <w:bookmarkStart w:id="6702" w:name="_Toc90649834"/>
      <w:bookmarkStart w:id="6703" w:name="_Toc170113563"/>
      <w:r w:rsidRPr="00E45330">
        <w:t>6.8</w:t>
      </w:r>
      <w:r w:rsidR="00DD2302" w:rsidRPr="00E45330">
        <w:t>.7.1</w:t>
      </w:r>
      <w:r w:rsidR="00DD2302" w:rsidRPr="00E45330">
        <w:tab/>
        <w:t>General</w:t>
      </w:r>
      <w:bookmarkEnd w:id="6701"/>
      <w:bookmarkEnd w:id="6702"/>
      <w:bookmarkEnd w:id="6703"/>
    </w:p>
    <w:p w14:paraId="364AD02D" w14:textId="77777777" w:rsidR="00DD2302" w:rsidRPr="00E45330" w:rsidRDefault="00DD2302" w:rsidP="00DD2302">
      <w:r w:rsidRPr="00E45330">
        <w:t>HTTP error handling shall be supported as specified in clause 5.2.4 of 3GPP TS 29.500 [2].</w:t>
      </w:r>
    </w:p>
    <w:p w14:paraId="6F2124BD" w14:textId="77777777" w:rsidR="00DD2302" w:rsidRPr="00E45330" w:rsidRDefault="00DD2302" w:rsidP="00DD2302">
      <w:r w:rsidRPr="00E45330">
        <w:rPr>
          <w:lang w:eastAsia="zh-CN"/>
        </w:rPr>
        <w:t xml:space="preserve">For the </w:t>
      </w:r>
      <w:r w:rsidRPr="00E45330">
        <w:t xml:space="preserve">VAE_V2VConfigRequirement Service API, HTTP error responses shall be supported as specified in </w:t>
      </w:r>
      <w:r w:rsidR="00E45330">
        <w:t>clause</w:t>
      </w:r>
      <w:r w:rsidRPr="00E45330">
        <w:t xml:space="preserve"> 4.8 of 3GPP TS 29.501 [3]. </w:t>
      </w:r>
    </w:p>
    <w:p w14:paraId="658B510E" w14:textId="77777777" w:rsidR="00DD2302" w:rsidRPr="00E45330" w:rsidRDefault="00DD2302" w:rsidP="00DD2302">
      <w:r w:rsidRPr="00E45330">
        <w:t>Protocol errors and application errors specified in table 5.2.7.2-1 of 3GPP TS 29.500 [2] shall be supported for an HTTP method if the corresponding HTTP status codes are specified as mandatory for that HTTP method in table 5.2.7.1-1 of 3GPP TS 29.500 [2].</w:t>
      </w:r>
    </w:p>
    <w:p w14:paraId="2CB18398" w14:textId="77777777" w:rsidR="00DD2302" w:rsidRPr="00E45330" w:rsidRDefault="00DD2302" w:rsidP="00DD2302">
      <w:pPr>
        <w:rPr>
          <w:lang w:eastAsia="zh-CN"/>
        </w:rPr>
      </w:pPr>
      <w:r w:rsidRPr="00E45330">
        <w:t xml:space="preserve">In addition, the requirements in the following </w:t>
      </w:r>
      <w:r w:rsidR="00E45330">
        <w:t>clause</w:t>
      </w:r>
      <w:r w:rsidRPr="00E45330">
        <w:t>s are applicable for the VAE_V2VConfigRequirement Service</w:t>
      </w:r>
      <w:r w:rsidRPr="00E45330">
        <w:rPr>
          <w:noProof/>
          <w:lang w:eastAsia="zh-CN"/>
        </w:rPr>
        <w:t xml:space="preserve"> </w:t>
      </w:r>
      <w:r w:rsidRPr="00E45330">
        <w:t>API.</w:t>
      </w:r>
    </w:p>
    <w:p w14:paraId="31121B36" w14:textId="77777777" w:rsidR="00DD2302" w:rsidRPr="00E45330" w:rsidRDefault="00777630" w:rsidP="00DD2302">
      <w:pPr>
        <w:pStyle w:val="Heading4"/>
      </w:pPr>
      <w:bookmarkStart w:id="6704" w:name="_Toc85528210"/>
      <w:bookmarkStart w:id="6705" w:name="_Toc90649835"/>
      <w:bookmarkStart w:id="6706" w:name="_Toc170113564"/>
      <w:r w:rsidRPr="00E45330">
        <w:lastRenderedPageBreak/>
        <w:t>6.8</w:t>
      </w:r>
      <w:r w:rsidR="00DD2302" w:rsidRPr="00E45330">
        <w:t>.7.2</w:t>
      </w:r>
      <w:r w:rsidR="00DD2302" w:rsidRPr="00E45330">
        <w:tab/>
        <w:t>Protocol Errors</w:t>
      </w:r>
      <w:bookmarkEnd w:id="6704"/>
      <w:bookmarkEnd w:id="6705"/>
      <w:bookmarkEnd w:id="6706"/>
    </w:p>
    <w:p w14:paraId="1EAABAEA" w14:textId="77777777" w:rsidR="00DD2302" w:rsidRPr="00E45330" w:rsidRDefault="00DD2302" w:rsidP="00DD2302">
      <w:r w:rsidRPr="00E45330">
        <w:rPr>
          <w:lang w:eastAsia="zh-CN"/>
        </w:rPr>
        <w:t xml:space="preserve">In this Release </w:t>
      </w:r>
      <w:r w:rsidRPr="00E45330">
        <w:t>of the specification, there are no additional protocol errors applicable for the VAE_V2VConfigRequirement API.</w:t>
      </w:r>
    </w:p>
    <w:p w14:paraId="16D163C0" w14:textId="77777777" w:rsidR="00DD2302" w:rsidRPr="00E45330" w:rsidRDefault="00777630" w:rsidP="00DD2302">
      <w:pPr>
        <w:pStyle w:val="Heading4"/>
      </w:pPr>
      <w:bookmarkStart w:id="6707" w:name="_Toc85528211"/>
      <w:bookmarkStart w:id="6708" w:name="_Toc90649836"/>
      <w:bookmarkStart w:id="6709" w:name="_Toc170113565"/>
      <w:r w:rsidRPr="00E45330">
        <w:t>6.8</w:t>
      </w:r>
      <w:r w:rsidR="00DD2302" w:rsidRPr="00E45330">
        <w:t>.7.3</w:t>
      </w:r>
      <w:r w:rsidR="00DD2302" w:rsidRPr="00E45330">
        <w:tab/>
        <w:t>Application Errors</w:t>
      </w:r>
      <w:bookmarkEnd w:id="6707"/>
      <w:bookmarkEnd w:id="6708"/>
      <w:bookmarkEnd w:id="6709"/>
    </w:p>
    <w:p w14:paraId="79EC6DD3" w14:textId="77777777" w:rsidR="00DD2302" w:rsidRPr="00E45330" w:rsidRDefault="00DD2302" w:rsidP="00DD2302">
      <w:r w:rsidRPr="00E45330">
        <w:t xml:space="preserve">The application errors defined for the VAE_V2VConfigRequirement service are listed in </w:t>
      </w:r>
      <w:r w:rsidR="009B1824" w:rsidRPr="00E45330">
        <w:t>Table</w:t>
      </w:r>
      <w:r w:rsidR="009B1824">
        <w:t> </w:t>
      </w:r>
      <w:r w:rsidRPr="00E45330">
        <w:t>6.3.7.3-1.</w:t>
      </w:r>
    </w:p>
    <w:p w14:paraId="7E3E36E1" w14:textId="77777777" w:rsidR="00DD2302" w:rsidRPr="00E45330" w:rsidRDefault="009B1824" w:rsidP="00DD2302">
      <w:pPr>
        <w:pStyle w:val="TH"/>
      </w:pPr>
      <w:r w:rsidRPr="00E45330">
        <w:t>Table</w:t>
      </w:r>
      <w:r>
        <w:t> </w:t>
      </w:r>
      <w:r w:rsidR="00777630" w:rsidRPr="00E45330">
        <w:t>6.8</w:t>
      </w:r>
      <w:r w:rsidR="00DD2302" w:rsidRPr="00E45330">
        <w:t>.7.3-1: Application errors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37"/>
        <w:gridCol w:w="1701"/>
        <w:gridCol w:w="5456"/>
      </w:tblGrid>
      <w:tr w:rsidR="00DD2302" w:rsidRPr="00E45330" w14:paraId="492D1FFD" w14:textId="77777777" w:rsidTr="00B335AE">
        <w:trPr>
          <w:jc w:val="center"/>
        </w:trPr>
        <w:tc>
          <w:tcPr>
            <w:tcW w:w="2337" w:type="dxa"/>
            <w:shd w:val="clear" w:color="auto" w:fill="C0C0C0"/>
            <w:hideMark/>
          </w:tcPr>
          <w:p w14:paraId="33CC4010" w14:textId="77777777" w:rsidR="00DD2302" w:rsidRPr="00E45330" w:rsidRDefault="00DD2302" w:rsidP="006C3BD7">
            <w:pPr>
              <w:pStyle w:val="TAH"/>
            </w:pPr>
            <w:r w:rsidRPr="00E45330">
              <w:t>Application Error</w:t>
            </w:r>
          </w:p>
        </w:tc>
        <w:tc>
          <w:tcPr>
            <w:tcW w:w="1701" w:type="dxa"/>
            <w:shd w:val="clear" w:color="auto" w:fill="C0C0C0"/>
            <w:hideMark/>
          </w:tcPr>
          <w:p w14:paraId="3DC27610" w14:textId="77777777" w:rsidR="00DD2302" w:rsidRPr="00E45330" w:rsidRDefault="00DD2302" w:rsidP="006C3BD7">
            <w:pPr>
              <w:pStyle w:val="TAH"/>
            </w:pPr>
            <w:r w:rsidRPr="00E45330">
              <w:t>HTTP status code</w:t>
            </w:r>
          </w:p>
        </w:tc>
        <w:tc>
          <w:tcPr>
            <w:tcW w:w="5456" w:type="dxa"/>
            <w:shd w:val="clear" w:color="auto" w:fill="C0C0C0"/>
            <w:hideMark/>
          </w:tcPr>
          <w:p w14:paraId="68380BE4" w14:textId="77777777" w:rsidR="00DD2302" w:rsidRPr="00E45330" w:rsidRDefault="00DD2302" w:rsidP="006C3BD7">
            <w:pPr>
              <w:pStyle w:val="TAH"/>
            </w:pPr>
            <w:r w:rsidRPr="00E45330">
              <w:t>Description</w:t>
            </w:r>
          </w:p>
        </w:tc>
      </w:tr>
      <w:tr w:rsidR="00DD2302" w:rsidRPr="00E45330" w14:paraId="16EC1BF0" w14:textId="77777777" w:rsidTr="00B335AE">
        <w:trPr>
          <w:jc w:val="center"/>
        </w:trPr>
        <w:tc>
          <w:tcPr>
            <w:tcW w:w="2337" w:type="dxa"/>
          </w:tcPr>
          <w:p w14:paraId="633117E8" w14:textId="77777777" w:rsidR="00DD2302" w:rsidRPr="00E45330" w:rsidRDefault="00DD2302" w:rsidP="006C3BD7">
            <w:pPr>
              <w:pStyle w:val="TAL"/>
            </w:pPr>
          </w:p>
        </w:tc>
        <w:tc>
          <w:tcPr>
            <w:tcW w:w="1701" w:type="dxa"/>
          </w:tcPr>
          <w:p w14:paraId="6D6F07CE" w14:textId="77777777" w:rsidR="00DD2302" w:rsidRPr="00E45330" w:rsidRDefault="00DD2302" w:rsidP="006C3BD7">
            <w:pPr>
              <w:pStyle w:val="TAL"/>
            </w:pPr>
          </w:p>
        </w:tc>
        <w:tc>
          <w:tcPr>
            <w:tcW w:w="5456" w:type="dxa"/>
          </w:tcPr>
          <w:p w14:paraId="578B5296" w14:textId="77777777" w:rsidR="00DD2302" w:rsidRPr="00E45330" w:rsidRDefault="00DD2302" w:rsidP="006C3BD7">
            <w:pPr>
              <w:pStyle w:val="TAL"/>
              <w:rPr>
                <w:rFonts w:cs="Arial"/>
                <w:szCs w:val="18"/>
              </w:rPr>
            </w:pPr>
          </w:p>
        </w:tc>
      </w:tr>
    </w:tbl>
    <w:p w14:paraId="7AF878B0" w14:textId="77777777" w:rsidR="00DD2302" w:rsidRPr="00E45330" w:rsidRDefault="00DD2302" w:rsidP="00DD2302"/>
    <w:p w14:paraId="293AE21D" w14:textId="77777777" w:rsidR="00DD2302" w:rsidRPr="00E45330" w:rsidRDefault="00777630" w:rsidP="00DD2302">
      <w:pPr>
        <w:pStyle w:val="Heading3"/>
      </w:pPr>
      <w:bookmarkStart w:id="6710" w:name="_Toc85528212"/>
      <w:bookmarkStart w:id="6711" w:name="_Toc90649837"/>
      <w:bookmarkStart w:id="6712" w:name="_Toc170113566"/>
      <w:r w:rsidRPr="00E45330">
        <w:t>6.8</w:t>
      </w:r>
      <w:r w:rsidR="00DD2302" w:rsidRPr="00E45330">
        <w:t>.8</w:t>
      </w:r>
      <w:r w:rsidR="00DD2302" w:rsidRPr="00E45330">
        <w:tab/>
        <w:t>Feature negotiation</w:t>
      </w:r>
      <w:bookmarkEnd w:id="6710"/>
      <w:bookmarkEnd w:id="6711"/>
      <w:bookmarkEnd w:id="6712"/>
    </w:p>
    <w:p w14:paraId="530134D9" w14:textId="77777777" w:rsidR="00DD2302" w:rsidRPr="00E45330" w:rsidRDefault="00DD2302" w:rsidP="00DD2302">
      <w:r w:rsidRPr="00E45330">
        <w:t>The optional features in table </w:t>
      </w:r>
      <w:r w:rsidR="00777630" w:rsidRPr="00E45330">
        <w:t>6.8</w:t>
      </w:r>
      <w:r w:rsidRPr="00E45330">
        <w:t>.8-1 are defined for the VAE_V2VConfigRequirement</w:t>
      </w:r>
      <w:r w:rsidRPr="00E45330">
        <w:rPr>
          <w:lang w:eastAsia="zh-CN"/>
        </w:rPr>
        <w:t xml:space="preserve"> API. They shall be negotiated using the </w:t>
      </w:r>
      <w:r w:rsidRPr="00E45330">
        <w:t>extensibility mechanism defined in clause 6.6 of 3GPP TS 29.500 [2].</w:t>
      </w:r>
    </w:p>
    <w:p w14:paraId="70553927" w14:textId="77777777" w:rsidR="00DD2302" w:rsidRPr="00E45330" w:rsidRDefault="009B1824" w:rsidP="00DD2302">
      <w:pPr>
        <w:pStyle w:val="TH"/>
      </w:pPr>
      <w:r w:rsidRPr="00E45330">
        <w:t>Table</w:t>
      </w:r>
      <w:r>
        <w:t> </w:t>
      </w:r>
      <w:r w:rsidR="00777630" w:rsidRPr="00E45330">
        <w:t>6.8</w:t>
      </w:r>
      <w:r w:rsidR="00DD2302" w:rsidRPr="00E45330">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DD2302" w:rsidRPr="00E45330" w14:paraId="13BE8327" w14:textId="77777777" w:rsidTr="00B335AE">
        <w:trPr>
          <w:jc w:val="center"/>
        </w:trPr>
        <w:tc>
          <w:tcPr>
            <w:tcW w:w="1529" w:type="dxa"/>
            <w:shd w:val="clear" w:color="auto" w:fill="C0C0C0"/>
            <w:hideMark/>
          </w:tcPr>
          <w:p w14:paraId="107E8295" w14:textId="77777777" w:rsidR="00DD2302" w:rsidRPr="00E45330" w:rsidRDefault="00DD2302" w:rsidP="006C3BD7">
            <w:pPr>
              <w:pStyle w:val="TAH"/>
            </w:pPr>
            <w:r w:rsidRPr="00E45330">
              <w:t>Feature number</w:t>
            </w:r>
          </w:p>
        </w:tc>
        <w:tc>
          <w:tcPr>
            <w:tcW w:w="2207" w:type="dxa"/>
            <w:shd w:val="clear" w:color="auto" w:fill="C0C0C0"/>
            <w:hideMark/>
          </w:tcPr>
          <w:p w14:paraId="606459E1" w14:textId="77777777" w:rsidR="00DD2302" w:rsidRPr="00E45330" w:rsidRDefault="00DD2302" w:rsidP="006C3BD7">
            <w:pPr>
              <w:pStyle w:val="TAH"/>
            </w:pPr>
            <w:r w:rsidRPr="00E45330">
              <w:t>Feature Name</w:t>
            </w:r>
          </w:p>
        </w:tc>
        <w:tc>
          <w:tcPr>
            <w:tcW w:w="5758" w:type="dxa"/>
            <w:shd w:val="clear" w:color="auto" w:fill="C0C0C0"/>
            <w:hideMark/>
          </w:tcPr>
          <w:p w14:paraId="04D8FF15" w14:textId="77777777" w:rsidR="00DD2302" w:rsidRPr="00E45330" w:rsidRDefault="00DD2302" w:rsidP="006C3BD7">
            <w:pPr>
              <w:pStyle w:val="TAH"/>
            </w:pPr>
            <w:r w:rsidRPr="00E45330">
              <w:t>Description</w:t>
            </w:r>
          </w:p>
        </w:tc>
      </w:tr>
      <w:tr w:rsidR="00DD2302" w:rsidRPr="00E45330" w14:paraId="6AB5926D" w14:textId="77777777" w:rsidTr="00B335AE">
        <w:trPr>
          <w:jc w:val="center"/>
        </w:trPr>
        <w:tc>
          <w:tcPr>
            <w:tcW w:w="1529" w:type="dxa"/>
          </w:tcPr>
          <w:p w14:paraId="0EBA1D54" w14:textId="77777777" w:rsidR="00DD2302" w:rsidRPr="00E45330" w:rsidRDefault="00DD2302" w:rsidP="006C3BD7">
            <w:pPr>
              <w:pStyle w:val="TAL"/>
            </w:pPr>
          </w:p>
        </w:tc>
        <w:tc>
          <w:tcPr>
            <w:tcW w:w="2207" w:type="dxa"/>
          </w:tcPr>
          <w:p w14:paraId="1503CECC" w14:textId="77777777" w:rsidR="00DD2302" w:rsidRPr="00E45330" w:rsidRDefault="00DD2302" w:rsidP="006C3BD7">
            <w:pPr>
              <w:pStyle w:val="TAL"/>
            </w:pPr>
          </w:p>
        </w:tc>
        <w:tc>
          <w:tcPr>
            <w:tcW w:w="5758" w:type="dxa"/>
          </w:tcPr>
          <w:p w14:paraId="4E213330" w14:textId="77777777" w:rsidR="00DD2302" w:rsidRPr="00E45330" w:rsidRDefault="00DD2302" w:rsidP="006C3BD7">
            <w:pPr>
              <w:pStyle w:val="TAL"/>
              <w:rPr>
                <w:rFonts w:cs="Arial"/>
                <w:szCs w:val="18"/>
              </w:rPr>
            </w:pPr>
          </w:p>
        </w:tc>
      </w:tr>
      <w:tr w:rsidR="00DD2302" w:rsidRPr="00E45330" w14:paraId="6E0CFA66" w14:textId="77777777" w:rsidTr="00B335AE">
        <w:trPr>
          <w:jc w:val="center"/>
        </w:trPr>
        <w:tc>
          <w:tcPr>
            <w:tcW w:w="1529" w:type="dxa"/>
          </w:tcPr>
          <w:p w14:paraId="52BF3F35" w14:textId="77777777" w:rsidR="00DD2302" w:rsidRPr="00E45330" w:rsidRDefault="00DD2302" w:rsidP="006C3BD7">
            <w:pPr>
              <w:pStyle w:val="TAL"/>
            </w:pPr>
          </w:p>
        </w:tc>
        <w:tc>
          <w:tcPr>
            <w:tcW w:w="2207" w:type="dxa"/>
          </w:tcPr>
          <w:p w14:paraId="0DE8A568" w14:textId="77777777" w:rsidR="00DD2302" w:rsidRPr="00E45330" w:rsidRDefault="00DD2302" w:rsidP="006C3BD7">
            <w:pPr>
              <w:pStyle w:val="TAL"/>
            </w:pPr>
          </w:p>
        </w:tc>
        <w:tc>
          <w:tcPr>
            <w:tcW w:w="5758" w:type="dxa"/>
          </w:tcPr>
          <w:p w14:paraId="311E2F65" w14:textId="77777777" w:rsidR="00DD2302" w:rsidRPr="00E45330" w:rsidRDefault="00DD2302" w:rsidP="006C3BD7">
            <w:pPr>
              <w:pStyle w:val="TAL"/>
              <w:rPr>
                <w:rFonts w:cs="Arial"/>
                <w:szCs w:val="18"/>
              </w:rPr>
            </w:pPr>
          </w:p>
        </w:tc>
      </w:tr>
    </w:tbl>
    <w:p w14:paraId="02EF0A8D" w14:textId="77777777" w:rsidR="00901BC3" w:rsidRPr="00E45330" w:rsidRDefault="00901BC3" w:rsidP="00DD2302">
      <w:pPr>
        <w:rPr>
          <w:noProof/>
          <w:lang w:eastAsia="zh-CN"/>
        </w:rPr>
      </w:pPr>
    </w:p>
    <w:p w14:paraId="2774817D" w14:textId="77777777" w:rsidR="00F040F9" w:rsidRPr="00E45330" w:rsidRDefault="00A04699" w:rsidP="00F040F9">
      <w:pPr>
        <w:pStyle w:val="Heading2"/>
      </w:pPr>
      <w:bookmarkStart w:id="6713" w:name="_Toc90649838"/>
      <w:r w:rsidRPr="00E45330">
        <w:br w:type="page"/>
      </w:r>
      <w:bookmarkStart w:id="6714" w:name="_Toc170113567"/>
      <w:r w:rsidR="001F7EB0" w:rsidRPr="00E45330">
        <w:rPr>
          <w:rFonts w:hint="eastAsia"/>
        </w:rPr>
        <w:lastRenderedPageBreak/>
        <w:t>6.9</w:t>
      </w:r>
      <w:r w:rsidR="00F040F9" w:rsidRPr="00E45330">
        <w:rPr>
          <w:rFonts w:hint="eastAsia"/>
          <w:lang w:eastAsia="zh-CN"/>
        </w:rPr>
        <w:tab/>
      </w:r>
      <w:r w:rsidR="00F040F9" w:rsidRPr="00E45330">
        <w:t>VAE_PC5ProvisioningRequirement</w:t>
      </w:r>
      <w:r w:rsidR="00F040F9" w:rsidRPr="00E45330">
        <w:rPr>
          <w:rFonts w:hint="eastAsia"/>
        </w:rPr>
        <w:t xml:space="preserve"> API</w:t>
      </w:r>
      <w:bookmarkEnd w:id="6713"/>
      <w:bookmarkEnd w:id="6714"/>
    </w:p>
    <w:p w14:paraId="3B987014" w14:textId="77777777" w:rsidR="00F040F9" w:rsidRPr="00E45330" w:rsidRDefault="001F7EB0" w:rsidP="00F040F9">
      <w:pPr>
        <w:pStyle w:val="Heading3"/>
      </w:pPr>
      <w:bookmarkStart w:id="6715" w:name="_Toc90649839"/>
      <w:bookmarkStart w:id="6716" w:name="_Toc170113568"/>
      <w:r w:rsidRPr="00E45330">
        <w:t>6.9</w:t>
      </w:r>
      <w:r w:rsidR="00F040F9" w:rsidRPr="00E45330">
        <w:t>.1</w:t>
      </w:r>
      <w:r w:rsidR="00F040F9" w:rsidRPr="00E45330">
        <w:tab/>
        <w:t>Introduction</w:t>
      </w:r>
      <w:bookmarkEnd w:id="6715"/>
      <w:bookmarkEnd w:id="6716"/>
    </w:p>
    <w:p w14:paraId="62108DAC" w14:textId="77777777" w:rsidR="00F040F9" w:rsidRPr="00E45330" w:rsidRDefault="00F040F9" w:rsidP="00F040F9">
      <w:pPr>
        <w:rPr>
          <w:noProof/>
          <w:lang w:eastAsia="zh-CN"/>
        </w:rPr>
      </w:pPr>
      <w:r w:rsidRPr="00E45330">
        <w:rPr>
          <w:noProof/>
        </w:rPr>
        <w:t xml:space="preserve">The </w:t>
      </w:r>
      <w:r w:rsidRPr="00E45330">
        <w:t>VAE_PC5ProvisioningRequirement Service</w:t>
      </w:r>
      <w:r w:rsidRPr="00E45330">
        <w:rPr>
          <w:rFonts w:eastAsia="Times New Roman"/>
          <w:noProof/>
        </w:rPr>
        <w:t xml:space="preserve"> </w:t>
      </w:r>
      <w:r w:rsidRPr="00E45330">
        <w:rPr>
          <w:noProof/>
        </w:rPr>
        <w:t xml:space="preserve">shall use the </w:t>
      </w:r>
      <w:r w:rsidRPr="00E45330">
        <w:t>VAE_PC5ProvisioningRequirement</w:t>
      </w:r>
      <w:r w:rsidRPr="00E45330">
        <w:rPr>
          <w:noProof/>
        </w:rPr>
        <w:t xml:space="preserve"> </w:t>
      </w:r>
      <w:r w:rsidRPr="00E45330">
        <w:rPr>
          <w:noProof/>
          <w:lang w:eastAsia="zh-CN"/>
        </w:rPr>
        <w:t>API.</w:t>
      </w:r>
    </w:p>
    <w:p w14:paraId="3017FA98" w14:textId="77777777" w:rsidR="00F040F9" w:rsidRPr="00E45330" w:rsidRDefault="00F040F9" w:rsidP="00F040F9">
      <w:r w:rsidRPr="00E45330">
        <w:t>The API URI of the VAE_PC5ProvisioningRequirement API</w:t>
      </w:r>
      <w:r w:rsidRPr="00E45330">
        <w:rPr>
          <w:noProof/>
          <w:lang w:eastAsia="zh-CN"/>
        </w:rPr>
        <w:t xml:space="preserve"> shall be: </w:t>
      </w:r>
    </w:p>
    <w:p w14:paraId="22F55D68" w14:textId="77777777" w:rsidR="00F040F9" w:rsidRPr="00E45330" w:rsidRDefault="00F040F9" w:rsidP="00F040F9">
      <w:pPr>
        <w:pStyle w:val="B10"/>
        <w:rPr>
          <w:b/>
          <w:noProof/>
        </w:rPr>
      </w:pPr>
      <w:r w:rsidRPr="00E45330">
        <w:rPr>
          <w:b/>
          <w:noProof/>
        </w:rPr>
        <w:t>{apiRoot}/&lt;apiName&gt;/&lt;apiVersion&gt;</w:t>
      </w:r>
    </w:p>
    <w:p w14:paraId="3A0D1D7F" w14:textId="77777777" w:rsidR="00F040F9" w:rsidRPr="00E45330" w:rsidRDefault="00F040F9" w:rsidP="00F040F9">
      <w:pPr>
        <w:rPr>
          <w:noProof/>
          <w:lang w:eastAsia="zh-CN"/>
        </w:rPr>
      </w:pPr>
      <w:r w:rsidRPr="00E45330">
        <w:rPr>
          <w:noProof/>
          <w:lang w:eastAsia="zh-CN"/>
        </w:rPr>
        <w:t>The request URIs used in HTTP requests from the service consumer towards the VAE Server shall have the Resource URI structure defined in clause 4.4.1 of 3GPP TS 29.501 [3], i.e.:</w:t>
      </w:r>
    </w:p>
    <w:p w14:paraId="24316C40" w14:textId="77777777" w:rsidR="00F040F9" w:rsidRPr="00E45330" w:rsidRDefault="00F040F9" w:rsidP="00F040F9">
      <w:pPr>
        <w:pStyle w:val="B10"/>
        <w:rPr>
          <w:b/>
          <w:noProof/>
        </w:rPr>
      </w:pPr>
      <w:r w:rsidRPr="00E45330">
        <w:rPr>
          <w:b/>
          <w:noProof/>
        </w:rPr>
        <w:t>{apiRoot}/&lt;apiName&gt;/&lt;apiVersion&gt;/&lt;apiSpecificResourceUriPart&gt;</w:t>
      </w:r>
    </w:p>
    <w:p w14:paraId="1712A84C" w14:textId="77777777" w:rsidR="00F040F9" w:rsidRPr="00E45330" w:rsidRDefault="00F040F9" w:rsidP="00F040F9">
      <w:pPr>
        <w:rPr>
          <w:noProof/>
          <w:lang w:eastAsia="zh-CN"/>
        </w:rPr>
      </w:pPr>
      <w:r w:rsidRPr="00E45330">
        <w:rPr>
          <w:noProof/>
          <w:lang w:eastAsia="zh-CN"/>
        </w:rPr>
        <w:t>with the following components:</w:t>
      </w:r>
    </w:p>
    <w:p w14:paraId="41CF254E" w14:textId="77777777" w:rsidR="00F040F9" w:rsidRPr="00E45330" w:rsidRDefault="00F040F9" w:rsidP="00F040F9">
      <w:pPr>
        <w:pStyle w:val="B10"/>
        <w:rPr>
          <w:noProof/>
          <w:lang w:eastAsia="zh-CN"/>
        </w:rPr>
      </w:pPr>
      <w:r w:rsidRPr="00E45330">
        <w:rPr>
          <w:noProof/>
          <w:lang w:eastAsia="zh-CN"/>
        </w:rPr>
        <w:t>-</w:t>
      </w:r>
      <w:r w:rsidRPr="00E45330">
        <w:rPr>
          <w:noProof/>
          <w:lang w:eastAsia="zh-CN"/>
        </w:rPr>
        <w:tab/>
        <w:t xml:space="preserve">The </w:t>
      </w:r>
      <w:r w:rsidRPr="00E45330">
        <w:rPr>
          <w:noProof/>
        </w:rPr>
        <w:t xml:space="preserve">{apiRoot} shall be set as described in </w:t>
      </w:r>
      <w:r w:rsidRPr="00E45330">
        <w:rPr>
          <w:noProof/>
          <w:lang w:eastAsia="zh-CN"/>
        </w:rPr>
        <w:t>3GPP TS 29.501 [3].</w:t>
      </w:r>
    </w:p>
    <w:p w14:paraId="42D6F5EE" w14:textId="77777777" w:rsidR="00F040F9" w:rsidRPr="00E45330" w:rsidRDefault="00F040F9" w:rsidP="00F040F9">
      <w:pPr>
        <w:pStyle w:val="B10"/>
        <w:rPr>
          <w:noProof/>
        </w:rPr>
      </w:pPr>
      <w:r w:rsidRPr="00E45330">
        <w:rPr>
          <w:noProof/>
          <w:lang w:eastAsia="zh-CN"/>
        </w:rPr>
        <w:t>-</w:t>
      </w:r>
      <w:r w:rsidRPr="00E45330">
        <w:rPr>
          <w:noProof/>
          <w:lang w:eastAsia="zh-CN"/>
        </w:rPr>
        <w:tab/>
        <w:t xml:space="preserve">The </w:t>
      </w:r>
      <w:r w:rsidRPr="00E45330">
        <w:rPr>
          <w:noProof/>
        </w:rPr>
        <w:t>&lt;apiName&gt;</w:t>
      </w:r>
      <w:r w:rsidRPr="00E45330">
        <w:rPr>
          <w:b/>
          <w:noProof/>
        </w:rPr>
        <w:t xml:space="preserve"> </w:t>
      </w:r>
      <w:r w:rsidRPr="00E45330">
        <w:rPr>
          <w:noProof/>
        </w:rPr>
        <w:t>shall be "</w:t>
      </w:r>
      <w:r w:rsidRPr="00E45330">
        <w:rPr>
          <w:lang w:eastAsia="zh-CN"/>
        </w:rPr>
        <w:t>vae-pc5-prov-req</w:t>
      </w:r>
      <w:r w:rsidRPr="00E45330">
        <w:rPr>
          <w:noProof/>
        </w:rPr>
        <w:t>".</w:t>
      </w:r>
    </w:p>
    <w:p w14:paraId="4BA58812" w14:textId="77777777" w:rsidR="00F040F9" w:rsidRPr="00E45330" w:rsidRDefault="00F040F9" w:rsidP="00F040F9">
      <w:pPr>
        <w:pStyle w:val="B10"/>
        <w:rPr>
          <w:noProof/>
        </w:rPr>
      </w:pPr>
      <w:r w:rsidRPr="00E45330">
        <w:rPr>
          <w:noProof/>
        </w:rPr>
        <w:t>-</w:t>
      </w:r>
      <w:r w:rsidRPr="00E45330">
        <w:rPr>
          <w:noProof/>
        </w:rPr>
        <w:tab/>
        <w:t>The &lt;apiVersion&gt; shall be "v1".</w:t>
      </w:r>
    </w:p>
    <w:p w14:paraId="286207DC" w14:textId="77777777" w:rsidR="00F040F9" w:rsidRPr="00E45330" w:rsidRDefault="00F040F9" w:rsidP="00F040F9">
      <w:pPr>
        <w:pStyle w:val="B10"/>
        <w:rPr>
          <w:noProof/>
          <w:lang w:eastAsia="zh-CN"/>
        </w:rPr>
      </w:pPr>
      <w:r w:rsidRPr="00E45330">
        <w:rPr>
          <w:noProof/>
        </w:rPr>
        <w:t>-</w:t>
      </w:r>
      <w:r w:rsidRPr="00E45330">
        <w:rPr>
          <w:noProof/>
        </w:rPr>
        <w:tab/>
        <w:t>The &lt;apiSpecificResourceUriPart&gt; shall be set as described in clause</w:t>
      </w:r>
      <w:r w:rsidRPr="00E45330">
        <w:rPr>
          <w:noProof/>
          <w:lang w:eastAsia="zh-CN"/>
        </w:rPr>
        <w:t> </w:t>
      </w:r>
      <w:r w:rsidR="001F7EB0" w:rsidRPr="00E45330">
        <w:rPr>
          <w:noProof/>
        </w:rPr>
        <w:t>6.9</w:t>
      </w:r>
      <w:r w:rsidRPr="00E45330">
        <w:rPr>
          <w:noProof/>
        </w:rPr>
        <w:t>.3.</w:t>
      </w:r>
    </w:p>
    <w:p w14:paraId="53D45D49" w14:textId="77777777" w:rsidR="00F040F9" w:rsidRPr="00E45330" w:rsidRDefault="001F7EB0" w:rsidP="00F040F9">
      <w:pPr>
        <w:pStyle w:val="Heading3"/>
      </w:pPr>
      <w:bookmarkStart w:id="6717" w:name="_Toc90649840"/>
      <w:bookmarkStart w:id="6718" w:name="_Toc170113569"/>
      <w:r w:rsidRPr="00E45330">
        <w:t>6.9</w:t>
      </w:r>
      <w:r w:rsidR="00F040F9" w:rsidRPr="00E45330">
        <w:t>.2</w:t>
      </w:r>
      <w:r w:rsidR="00F040F9" w:rsidRPr="00E45330">
        <w:tab/>
        <w:t>Usage of HTTP</w:t>
      </w:r>
      <w:bookmarkEnd w:id="6717"/>
      <w:bookmarkEnd w:id="6718"/>
    </w:p>
    <w:p w14:paraId="150B959C" w14:textId="77777777" w:rsidR="00F040F9" w:rsidRPr="00E45330" w:rsidRDefault="001F7EB0" w:rsidP="00F040F9">
      <w:pPr>
        <w:pStyle w:val="Heading4"/>
      </w:pPr>
      <w:bookmarkStart w:id="6719" w:name="_Toc90649841"/>
      <w:bookmarkStart w:id="6720" w:name="_Toc170113570"/>
      <w:r w:rsidRPr="00E45330">
        <w:t>6.9</w:t>
      </w:r>
      <w:r w:rsidR="00F040F9" w:rsidRPr="00E45330">
        <w:t>.2.1</w:t>
      </w:r>
      <w:r w:rsidR="00F040F9" w:rsidRPr="00E45330">
        <w:tab/>
        <w:t>General</w:t>
      </w:r>
      <w:bookmarkEnd w:id="6719"/>
      <w:bookmarkEnd w:id="6720"/>
    </w:p>
    <w:p w14:paraId="78773E36" w14:textId="77777777" w:rsidR="00F040F9" w:rsidRPr="00E45330" w:rsidRDefault="00F040F9" w:rsidP="00F040F9">
      <w:r w:rsidRPr="00E45330">
        <w:t>Support of HTTP/1.1 (IETF RFC </w:t>
      </w:r>
      <w:r w:rsidR="00FE6A2B">
        <w:t>9112</w:t>
      </w:r>
      <w:r w:rsidRPr="00E45330">
        <w:t> [12], IETF RFC </w:t>
      </w:r>
      <w:r w:rsidR="00FE6A2B">
        <w:t>9110</w:t>
      </w:r>
      <w:r w:rsidRPr="00E45330">
        <w:t> [13], IETF RFC </w:t>
      </w:r>
      <w:r w:rsidR="00FE6A2B">
        <w:t>9111</w:t>
      </w:r>
      <w:r w:rsidRPr="00E45330">
        <w:t xml:space="preserve"> [16]) over TLS (IETF RFC 5246 [18]) is mandatory and support of HTTP/2 as specified in clause 5 of 3GPP TS 29.500 [2] is recommended. A V2X application specific server desiring to use HTTP/2 shall use the HTTP upgrade mechanism to negotiate applicable HTTP version as described in </w:t>
      </w:r>
      <w:r w:rsidRPr="00E45330">
        <w:rPr>
          <w:lang w:val="en-US"/>
        </w:rPr>
        <w:t>IETF RFC </w:t>
      </w:r>
      <w:r w:rsidR="00FE6A2B">
        <w:t>9113</w:t>
      </w:r>
      <w:r w:rsidRPr="00E45330">
        <w:rPr>
          <w:lang w:val="en-US"/>
        </w:rPr>
        <w:t> [5]</w:t>
      </w:r>
      <w:r w:rsidRPr="00E45330">
        <w:t>.</w:t>
      </w:r>
    </w:p>
    <w:p w14:paraId="119A94D5" w14:textId="77777777" w:rsidR="00F040F9" w:rsidRPr="00E45330" w:rsidRDefault="00F040F9" w:rsidP="00F040F9">
      <w:r w:rsidRPr="00E45330">
        <w:t>HTTP/2, shall be transported as specified in clause 5.3 of 3GPP TS 29.500 [2].</w:t>
      </w:r>
    </w:p>
    <w:p w14:paraId="724C628D" w14:textId="77777777" w:rsidR="00F040F9" w:rsidRPr="00E45330" w:rsidRDefault="00F040F9" w:rsidP="00F040F9">
      <w:r w:rsidRPr="00E45330">
        <w:t>An OpenAPI [6] specification of HTTP messages and content bodies for the VAE_PC5ProvisioningRequirement is contained in Annex A.</w:t>
      </w:r>
      <w:r w:rsidR="000E3D7B" w:rsidRPr="00E45330">
        <w:t>10</w:t>
      </w:r>
      <w:r w:rsidRPr="00E45330">
        <w:t>.</w:t>
      </w:r>
    </w:p>
    <w:p w14:paraId="776DBDBF" w14:textId="77777777" w:rsidR="00F040F9" w:rsidRPr="00E45330" w:rsidRDefault="001F7EB0" w:rsidP="00F040F9">
      <w:pPr>
        <w:pStyle w:val="Heading4"/>
      </w:pPr>
      <w:bookmarkStart w:id="6721" w:name="_Toc90649842"/>
      <w:bookmarkStart w:id="6722" w:name="_Toc170113571"/>
      <w:r w:rsidRPr="00E45330">
        <w:t>6.9</w:t>
      </w:r>
      <w:r w:rsidR="00F040F9" w:rsidRPr="00E45330">
        <w:t>.2.2</w:t>
      </w:r>
      <w:r w:rsidR="00F040F9" w:rsidRPr="00E45330">
        <w:tab/>
        <w:t>HTTP standard headers</w:t>
      </w:r>
      <w:bookmarkEnd w:id="6721"/>
      <w:bookmarkEnd w:id="6722"/>
    </w:p>
    <w:p w14:paraId="48153269" w14:textId="77777777" w:rsidR="00F040F9" w:rsidRPr="00E45330" w:rsidRDefault="001F7EB0" w:rsidP="00F040F9">
      <w:pPr>
        <w:pStyle w:val="Heading5"/>
        <w:rPr>
          <w:lang w:eastAsia="zh-CN"/>
        </w:rPr>
      </w:pPr>
      <w:bookmarkStart w:id="6723" w:name="_Toc90649843"/>
      <w:bookmarkStart w:id="6724" w:name="_Toc170113572"/>
      <w:r w:rsidRPr="00E45330">
        <w:t>6.9</w:t>
      </w:r>
      <w:r w:rsidR="00F040F9" w:rsidRPr="00E45330">
        <w:t>.2.2.1</w:t>
      </w:r>
      <w:r w:rsidR="00F040F9" w:rsidRPr="00E45330">
        <w:rPr>
          <w:rFonts w:hint="eastAsia"/>
          <w:lang w:eastAsia="zh-CN"/>
        </w:rPr>
        <w:tab/>
      </w:r>
      <w:r w:rsidR="00F040F9" w:rsidRPr="00E45330">
        <w:rPr>
          <w:lang w:eastAsia="zh-CN"/>
        </w:rPr>
        <w:t>General</w:t>
      </w:r>
      <w:bookmarkEnd w:id="6723"/>
      <w:bookmarkEnd w:id="6724"/>
    </w:p>
    <w:p w14:paraId="703BC0E1" w14:textId="77777777" w:rsidR="00F040F9" w:rsidRPr="00E45330" w:rsidRDefault="00F040F9" w:rsidP="00F040F9">
      <w:pPr>
        <w:rPr>
          <w:lang w:eastAsia="zh-CN"/>
        </w:rPr>
      </w:pPr>
      <w:r w:rsidRPr="00E45330">
        <w:t>See clause 5.2.2 of 3GPP TS 29.500 [2] for the usage of HTTP standard headers.</w:t>
      </w:r>
    </w:p>
    <w:p w14:paraId="3F6376AB" w14:textId="77777777" w:rsidR="00F040F9" w:rsidRPr="00E45330" w:rsidRDefault="001F7EB0" w:rsidP="00F040F9">
      <w:pPr>
        <w:pStyle w:val="Heading5"/>
      </w:pPr>
      <w:bookmarkStart w:id="6725" w:name="_Toc90649844"/>
      <w:bookmarkStart w:id="6726" w:name="_Toc170113573"/>
      <w:r w:rsidRPr="00E45330">
        <w:t>6.9</w:t>
      </w:r>
      <w:r w:rsidR="00F040F9" w:rsidRPr="00E45330">
        <w:t>.2.2.2</w:t>
      </w:r>
      <w:r w:rsidR="00F040F9" w:rsidRPr="00E45330">
        <w:tab/>
        <w:t>Content type</w:t>
      </w:r>
      <w:bookmarkEnd w:id="6725"/>
      <w:bookmarkEnd w:id="6726"/>
      <w:r w:rsidR="00F040F9" w:rsidRPr="00E45330">
        <w:t xml:space="preserve"> </w:t>
      </w:r>
    </w:p>
    <w:p w14:paraId="65CC4C92" w14:textId="77777777" w:rsidR="00F040F9" w:rsidRPr="00E45330" w:rsidRDefault="00F040F9" w:rsidP="00F040F9">
      <w:r w:rsidRPr="00E45330">
        <w:t xml:space="preserve">JSON, </w:t>
      </w:r>
      <w:r w:rsidRPr="00E45330">
        <w:rPr>
          <w:noProof/>
          <w:lang w:eastAsia="zh-CN"/>
        </w:rPr>
        <w:t>IETF RFC </w:t>
      </w:r>
      <w:r w:rsidRPr="00E45330">
        <w:rPr>
          <w:lang w:eastAsia="zh-CN"/>
        </w:rPr>
        <w:t>8259</w:t>
      </w:r>
      <w:r w:rsidRPr="00E45330">
        <w:rPr>
          <w:noProof/>
          <w:lang w:eastAsia="zh-CN"/>
        </w:rPr>
        <w:t> [7], shall be used as content type of the HTTP bodies specified in the present specification</w:t>
      </w:r>
      <w:r w:rsidRPr="00E45330">
        <w:t xml:space="preserve"> as specified in clause 5.4 of 3GPP TS 29.500 [2]. The use of the JSON format shall be signalled by the content type "application/json".</w:t>
      </w:r>
    </w:p>
    <w:p w14:paraId="69A25DB2" w14:textId="77777777" w:rsidR="00F040F9" w:rsidRPr="00E45330" w:rsidRDefault="001F7EB0" w:rsidP="00F040F9">
      <w:pPr>
        <w:pStyle w:val="Heading4"/>
      </w:pPr>
      <w:bookmarkStart w:id="6727" w:name="_Toc90649845"/>
      <w:bookmarkStart w:id="6728" w:name="_Toc170113574"/>
      <w:r w:rsidRPr="00E45330">
        <w:t>6.9</w:t>
      </w:r>
      <w:r w:rsidR="00F040F9" w:rsidRPr="00E45330">
        <w:t>.2.3</w:t>
      </w:r>
      <w:r w:rsidR="00F040F9" w:rsidRPr="00E45330">
        <w:tab/>
        <w:t>HTTP custom headers</w:t>
      </w:r>
      <w:bookmarkEnd w:id="6727"/>
      <w:bookmarkEnd w:id="6728"/>
    </w:p>
    <w:p w14:paraId="14F15BA5" w14:textId="77777777" w:rsidR="00F040F9" w:rsidRPr="00E45330" w:rsidRDefault="001F7EB0" w:rsidP="00F040F9">
      <w:pPr>
        <w:pStyle w:val="Heading5"/>
        <w:rPr>
          <w:lang w:eastAsia="zh-CN"/>
        </w:rPr>
      </w:pPr>
      <w:bookmarkStart w:id="6729" w:name="_Toc90649846"/>
      <w:bookmarkStart w:id="6730" w:name="_Toc170113575"/>
      <w:r w:rsidRPr="00E45330">
        <w:t>6.9</w:t>
      </w:r>
      <w:r w:rsidR="00F040F9" w:rsidRPr="00E45330">
        <w:t>.2.3.1</w:t>
      </w:r>
      <w:r w:rsidR="00F040F9" w:rsidRPr="00E45330">
        <w:rPr>
          <w:rFonts w:hint="eastAsia"/>
          <w:lang w:eastAsia="zh-CN"/>
        </w:rPr>
        <w:tab/>
      </w:r>
      <w:r w:rsidR="00F040F9" w:rsidRPr="00E45330">
        <w:rPr>
          <w:lang w:eastAsia="zh-CN"/>
        </w:rPr>
        <w:t>General</w:t>
      </w:r>
      <w:bookmarkEnd w:id="6729"/>
      <w:bookmarkEnd w:id="6730"/>
    </w:p>
    <w:p w14:paraId="0A558497" w14:textId="77777777" w:rsidR="00F040F9" w:rsidRPr="00E45330" w:rsidRDefault="00F040F9" w:rsidP="00F040F9">
      <w:r w:rsidRPr="00E45330">
        <w:t>The HTTP custom header fields specified in clause 5.2.8 of 3GPP TS 29.122 [22] may be applicable.</w:t>
      </w:r>
    </w:p>
    <w:p w14:paraId="0DCC3873" w14:textId="77777777" w:rsidR="00F040F9" w:rsidRPr="00E45330" w:rsidRDefault="001F7EB0" w:rsidP="00F040F9">
      <w:pPr>
        <w:pStyle w:val="Heading3"/>
      </w:pPr>
      <w:bookmarkStart w:id="6731" w:name="_Toc90649847"/>
      <w:bookmarkStart w:id="6732" w:name="_Toc170113576"/>
      <w:r w:rsidRPr="00E45330">
        <w:lastRenderedPageBreak/>
        <w:t>6.9</w:t>
      </w:r>
      <w:r w:rsidR="00F040F9" w:rsidRPr="00E45330">
        <w:t>.3</w:t>
      </w:r>
      <w:r w:rsidR="00F040F9" w:rsidRPr="00E45330">
        <w:tab/>
        <w:t>Resources</w:t>
      </w:r>
      <w:bookmarkEnd w:id="6731"/>
      <w:bookmarkEnd w:id="6732"/>
      <w:r w:rsidR="00F040F9" w:rsidRPr="00E45330">
        <w:t xml:space="preserve"> </w:t>
      </w:r>
    </w:p>
    <w:p w14:paraId="6E9E51F7" w14:textId="77777777" w:rsidR="00F040F9" w:rsidRDefault="001F7EB0" w:rsidP="00F040F9">
      <w:pPr>
        <w:pStyle w:val="Heading4"/>
      </w:pPr>
      <w:bookmarkStart w:id="6733" w:name="_Toc90649848"/>
      <w:bookmarkStart w:id="6734" w:name="_Toc170113577"/>
      <w:r w:rsidRPr="00E45330">
        <w:t>6.9</w:t>
      </w:r>
      <w:r w:rsidR="00F040F9" w:rsidRPr="00E45330">
        <w:t>.3.1</w:t>
      </w:r>
      <w:r w:rsidR="00F040F9" w:rsidRPr="00E45330">
        <w:tab/>
        <w:t>Overview</w:t>
      </w:r>
      <w:bookmarkEnd w:id="6733"/>
      <w:bookmarkEnd w:id="6734"/>
    </w:p>
    <w:p w14:paraId="4ABB67CB" w14:textId="77777777" w:rsidR="00BC2602" w:rsidRPr="001668E6" w:rsidRDefault="00BC2602" w:rsidP="00BC2602">
      <w:r w:rsidRPr="001668E6">
        <w:t>This clause describes the structure for the Resource URIs and the resources and methods used for the service.</w:t>
      </w:r>
    </w:p>
    <w:p w14:paraId="1289A25A" w14:textId="77777777" w:rsidR="00BC2602" w:rsidRPr="00BC2602" w:rsidRDefault="00BC2602" w:rsidP="00BC2602">
      <w:r w:rsidRPr="001668E6">
        <w:t>Figure 6.</w:t>
      </w:r>
      <w:r>
        <w:t>9</w:t>
      </w:r>
      <w:r w:rsidRPr="001668E6">
        <w:t xml:space="preserve">.3.1-1 depicts the resource URIs structure for the </w:t>
      </w:r>
      <w:r>
        <w:t>VAE_PC5ProvisioningRequirement</w:t>
      </w:r>
      <w:r w:rsidRPr="001668E6">
        <w:t xml:space="preserve"> API.</w:t>
      </w:r>
    </w:p>
    <w:p w14:paraId="452614BC" w14:textId="77777777" w:rsidR="00F040F9" w:rsidRPr="00E45330" w:rsidRDefault="00F040F9" w:rsidP="00F040F9">
      <w:pPr>
        <w:pStyle w:val="TH"/>
      </w:pPr>
      <w:r w:rsidRPr="00E45330">
        <w:object w:dxaOrig="7066" w:dyaOrig="3226" w14:anchorId="4A8EE89A">
          <v:shape id="_x0000_i1071" type="#_x0000_t75" style="width:353.25pt;height:161.25pt" o:ole="">
            <v:imagedata r:id="rId99" o:title=""/>
          </v:shape>
          <o:OLEObject Type="Embed" ProgID="Visio.Drawing.15" ShapeID="_x0000_i1071" DrawAspect="Content" ObjectID="_1788852684" r:id="rId100"/>
        </w:object>
      </w:r>
    </w:p>
    <w:p w14:paraId="60F6596B" w14:textId="77777777" w:rsidR="00F040F9" w:rsidRPr="00E45330" w:rsidRDefault="00343E74" w:rsidP="00F040F9">
      <w:pPr>
        <w:pStyle w:val="TF"/>
      </w:pPr>
      <w:r w:rsidRPr="00E45330">
        <w:t>Figure</w:t>
      </w:r>
      <w:r>
        <w:t> </w:t>
      </w:r>
      <w:r w:rsidR="001F7EB0" w:rsidRPr="00E45330">
        <w:t>6.9</w:t>
      </w:r>
      <w:r w:rsidR="00F040F9" w:rsidRPr="00E45330">
        <w:t>.3.1-1: Resource URI structure of the VAE_PC5ProvisioningRequirement API</w:t>
      </w:r>
    </w:p>
    <w:p w14:paraId="65D15801" w14:textId="77777777" w:rsidR="00F040F9" w:rsidRPr="00E45330" w:rsidRDefault="00F040F9" w:rsidP="00F040F9">
      <w:r w:rsidRPr="00E45330">
        <w:t>Table </w:t>
      </w:r>
      <w:r w:rsidR="001F7EB0" w:rsidRPr="00E45330">
        <w:t>6.9</w:t>
      </w:r>
      <w:r w:rsidRPr="00E45330">
        <w:t>.3.1-1 provides an overview of the resources and applicable HTTP methods.</w:t>
      </w:r>
    </w:p>
    <w:p w14:paraId="2B29FB0D" w14:textId="77777777" w:rsidR="00F040F9" w:rsidRPr="00E45330" w:rsidRDefault="00F040F9" w:rsidP="00F040F9">
      <w:pPr>
        <w:pStyle w:val="TH"/>
      </w:pPr>
      <w:r w:rsidRPr="00E45330">
        <w:t>Table</w:t>
      </w:r>
      <w:r w:rsidRPr="00E45330">
        <w:rPr>
          <w:rFonts w:ascii="Cambria" w:eastAsia="Cambria" w:hAnsi="Cambria"/>
        </w:rPr>
        <w:t> </w:t>
      </w:r>
      <w:r w:rsidR="001F7EB0" w:rsidRPr="00E45330">
        <w:t>6.9</w:t>
      </w:r>
      <w:r w:rsidRPr="00E45330">
        <w:t>.3.1-1: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42"/>
        <w:gridCol w:w="2849"/>
        <w:gridCol w:w="957"/>
        <w:gridCol w:w="3133"/>
      </w:tblGrid>
      <w:tr w:rsidR="00F040F9" w:rsidRPr="00E45330" w14:paraId="4C02DBAA" w14:textId="77777777" w:rsidTr="00B335AE">
        <w:trPr>
          <w:jc w:val="center"/>
        </w:trPr>
        <w:tc>
          <w:tcPr>
            <w:tcW w:w="1341" w:type="pct"/>
            <w:shd w:val="clear" w:color="auto" w:fill="C0C0C0"/>
            <w:vAlign w:val="center"/>
            <w:hideMark/>
          </w:tcPr>
          <w:p w14:paraId="0490EFA7" w14:textId="77777777" w:rsidR="00F040F9" w:rsidRPr="00E45330" w:rsidRDefault="00F040F9" w:rsidP="00F040F9">
            <w:pPr>
              <w:pStyle w:val="TAH"/>
            </w:pPr>
            <w:r w:rsidRPr="00E45330">
              <w:t>Resource name</w:t>
            </w:r>
          </w:p>
        </w:tc>
        <w:tc>
          <w:tcPr>
            <w:tcW w:w="1503" w:type="pct"/>
            <w:shd w:val="clear" w:color="auto" w:fill="C0C0C0"/>
            <w:vAlign w:val="center"/>
            <w:hideMark/>
          </w:tcPr>
          <w:p w14:paraId="4746898C" w14:textId="77777777" w:rsidR="00F040F9" w:rsidRPr="00E45330" w:rsidRDefault="00F040F9" w:rsidP="00F040F9">
            <w:pPr>
              <w:pStyle w:val="TAH"/>
            </w:pPr>
            <w:r w:rsidRPr="00E45330">
              <w:t>Resource URI</w:t>
            </w:r>
          </w:p>
        </w:tc>
        <w:tc>
          <w:tcPr>
            <w:tcW w:w="504" w:type="pct"/>
            <w:shd w:val="clear" w:color="auto" w:fill="C0C0C0"/>
            <w:vAlign w:val="center"/>
            <w:hideMark/>
          </w:tcPr>
          <w:p w14:paraId="78179C51" w14:textId="77777777" w:rsidR="00F040F9" w:rsidRPr="00E45330" w:rsidRDefault="00F040F9" w:rsidP="00F040F9">
            <w:pPr>
              <w:pStyle w:val="TAH"/>
            </w:pPr>
            <w:r w:rsidRPr="00E45330">
              <w:t>HTTP method or custom operation</w:t>
            </w:r>
          </w:p>
        </w:tc>
        <w:tc>
          <w:tcPr>
            <w:tcW w:w="1652" w:type="pct"/>
            <w:shd w:val="clear" w:color="auto" w:fill="C0C0C0"/>
            <w:vAlign w:val="center"/>
            <w:hideMark/>
          </w:tcPr>
          <w:p w14:paraId="3CD4D52C" w14:textId="77777777" w:rsidR="00F040F9" w:rsidRPr="00E45330" w:rsidRDefault="00F040F9" w:rsidP="00F040F9">
            <w:pPr>
              <w:pStyle w:val="TAH"/>
            </w:pPr>
            <w:r w:rsidRPr="00E45330">
              <w:t>Description</w:t>
            </w:r>
          </w:p>
        </w:tc>
      </w:tr>
      <w:tr w:rsidR="00F040F9" w:rsidRPr="00E45330" w14:paraId="0C58ED4F" w14:textId="77777777" w:rsidTr="00B335AE">
        <w:trPr>
          <w:trHeight w:val="800"/>
          <w:jc w:val="center"/>
        </w:trPr>
        <w:tc>
          <w:tcPr>
            <w:tcW w:w="1341" w:type="pct"/>
            <w:hideMark/>
          </w:tcPr>
          <w:p w14:paraId="24B1EB11" w14:textId="77777777" w:rsidR="00F040F9" w:rsidRPr="00E45330" w:rsidRDefault="00F040F9" w:rsidP="00F040F9">
            <w:pPr>
              <w:pStyle w:val="TAL"/>
            </w:pPr>
            <w:r w:rsidRPr="00E45330">
              <w:rPr>
                <w:lang w:eastAsia="zh-CN"/>
              </w:rPr>
              <w:t>PC5 Provisioning Requirement</w:t>
            </w:r>
            <w:r w:rsidRPr="00E45330">
              <w:rPr>
                <w:rFonts w:hint="eastAsia"/>
                <w:lang w:eastAsia="zh-CN"/>
              </w:rPr>
              <w:t xml:space="preserve"> Subscription</w:t>
            </w:r>
            <w:r w:rsidR="000E3D7B" w:rsidRPr="00E45330">
              <w:rPr>
                <w:lang w:eastAsia="zh-CN"/>
              </w:rPr>
              <w:t>s</w:t>
            </w:r>
          </w:p>
        </w:tc>
        <w:tc>
          <w:tcPr>
            <w:tcW w:w="1503" w:type="pct"/>
            <w:hideMark/>
          </w:tcPr>
          <w:p w14:paraId="5893AAA4" w14:textId="77777777" w:rsidR="00F040F9" w:rsidRPr="00E45330" w:rsidRDefault="00F040F9" w:rsidP="00F040F9">
            <w:pPr>
              <w:pStyle w:val="TF"/>
              <w:keepNext/>
              <w:spacing w:after="0"/>
              <w:jc w:val="left"/>
              <w:rPr>
                <w:lang w:eastAsia="zh-CN"/>
              </w:rPr>
            </w:pPr>
            <w:r w:rsidRPr="00E45330">
              <w:rPr>
                <w:b w:val="0"/>
                <w:sz w:val="18"/>
              </w:rPr>
              <w:t>/</w:t>
            </w:r>
            <w:r w:rsidRPr="00E45330">
              <w:rPr>
                <w:rFonts w:hint="eastAsia"/>
                <w:b w:val="0"/>
                <w:sz w:val="18"/>
                <w:lang w:eastAsia="zh-CN"/>
              </w:rPr>
              <w:t>subscriptions</w:t>
            </w:r>
          </w:p>
        </w:tc>
        <w:tc>
          <w:tcPr>
            <w:tcW w:w="504" w:type="pct"/>
          </w:tcPr>
          <w:p w14:paraId="340629A6" w14:textId="77777777" w:rsidR="00F040F9" w:rsidRPr="00E45330" w:rsidRDefault="00F040F9" w:rsidP="00F040F9">
            <w:pPr>
              <w:pStyle w:val="TAL"/>
            </w:pPr>
            <w:r w:rsidRPr="00E45330">
              <w:t>POST</w:t>
            </w:r>
          </w:p>
        </w:tc>
        <w:tc>
          <w:tcPr>
            <w:tcW w:w="1652" w:type="pct"/>
          </w:tcPr>
          <w:p w14:paraId="6B789780" w14:textId="77777777" w:rsidR="00F040F9" w:rsidRPr="00E45330" w:rsidRDefault="00F040F9" w:rsidP="00F040F9">
            <w:pPr>
              <w:pStyle w:val="TF"/>
              <w:jc w:val="left"/>
            </w:pPr>
            <w:r w:rsidRPr="00E45330">
              <w:rPr>
                <w:b w:val="0"/>
                <w:sz w:val="18"/>
              </w:rPr>
              <w:t>Create a new Individual PC5 Provisioning Requirement</w:t>
            </w:r>
            <w:r w:rsidRPr="00E45330">
              <w:rPr>
                <w:rFonts w:hint="eastAsia"/>
                <w:b w:val="0"/>
                <w:sz w:val="18"/>
              </w:rPr>
              <w:t xml:space="preserve"> Subscription</w:t>
            </w:r>
            <w:r w:rsidRPr="00E45330">
              <w:rPr>
                <w:b w:val="0"/>
                <w:sz w:val="18"/>
              </w:rPr>
              <w:t>.</w:t>
            </w:r>
          </w:p>
        </w:tc>
      </w:tr>
      <w:tr w:rsidR="00F040F9" w:rsidRPr="00E45330" w14:paraId="4BDD131B" w14:textId="77777777" w:rsidTr="00B335AE">
        <w:trPr>
          <w:jc w:val="center"/>
        </w:trPr>
        <w:tc>
          <w:tcPr>
            <w:tcW w:w="0" w:type="auto"/>
            <w:vMerge w:val="restart"/>
            <w:vAlign w:val="center"/>
          </w:tcPr>
          <w:p w14:paraId="4A94A114" w14:textId="77777777" w:rsidR="00F040F9" w:rsidRPr="00E45330" w:rsidRDefault="00F040F9" w:rsidP="00F040F9">
            <w:pPr>
              <w:pStyle w:val="TAL"/>
            </w:pPr>
            <w:r w:rsidRPr="00E45330">
              <w:t xml:space="preserve">Individual </w:t>
            </w:r>
            <w:r w:rsidRPr="00E45330">
              <w:rPr>
                <w:lang w:eastAsia="zh-CN"/>
              </w:rPr>
              <w:t>PC5 Provisioning Requirement</w:t>
            </w:r>
            <w:r w:rsidRPr="00E45330">
              <w:rPr>
                <w:rFonts w:hint="eastAsia"/>
                <w:lang w:eastAsia="zh-CN"/>
              </w:rPr>
              <w:t xml:space="preserve"> Subscription</w:t>
            </w:r>
          </w:p>
        </w:tc>
        <w:tc>
          <w:tcPr>
            <w:tcW w:w="0" w:type="auto"/>
            <w:vMerge w:val="restart"/>
            <w:vAlign w:val="center"/>
          </w:tcPr>
          <w:p w14:paraId="42F44AA4" w14:textId="77777777" w:rsidR="00F040F9" w:rsidRPr="00E45330" w:rsidRDefault="00F040F9" w:rsidP="00F040F9">
            <w:pPr>
              <w:pStyle w:val="TF"/>
              <w:keepNext/>
              <w:spacing w:after="0"/>
              <w:jc w:val="left"/>
            </w:pPr>
            <w:r w:rsidRPr="00E45330">
              <w:rPr>
                <w:b w:val="0"/>
                <w:sz w:val="18"/>
              </w:rPr>
              <w:t>/</w:t>
            </w:r>
            <w:r w:rsidRPr="00E45330">
              <w:rPr>
                <w:rFonts w:hint="eastAsia"/>
                <w:b w:val="0"/>
                <w:sz w:val="18"/>
                <w:lang w:eastAsia="zh-CN"/>
              </w:rPr>
              <w:t>subscriptions</w:t>
            </w:r>
            <w:r w:rsidRPr="00E45330">
              <w:rPr>
                <w:b w:val="0"/>
                <w:sz w:val="18"/>
              </w:rPr>
              <w:t>/{</w:t>
            </w:r>
            <w:r w:rsidRPr="00E45330">
              <w:rPr>
                <w:rFonts w:hint="eastAsia"/>
                <w:b w:val="0"/>
                <w:sz w:val="18"/>
                <w:lang w:eastAsia="zh-CN"/>
              </w:rPr>
              <w:t>subscription</w:t>
            </w:r>
            <w:r w:rsidRPr="00E45330">
              <w:rPr>
                <w:b w:val="0"/>
                <w:sz w:val="18"/>
              </w:rPr>
              <w:t>Id}</w:t>
            </w:r>
          </w:p>
        </w:tc>
        <w:tc>
          <w:tcPr>
            <w:tcW w:w="504" w:type="pct"/>
          </w:tcPr>
          <w:p w14:paraId="30E04F45" w14:textId="77777777" w:rsidR="00F040F9" w:rsidRPr="00E45330" w:rsidRDefault="00F040F9" w:rsidP="00F040F9">
            <w:pPr>
              <w:pStyle w:val="TAL"/>
            </w:pPr>
            <w:r w:rsidRPr="00E45330">
              <w:t>GET</w:t>
            </w:r>
          </w:p>
        </w:tc>
        <w:tc>
          <w:tcPr>
            <w:tcW w:w="1652" w:type="pct"/>
          </w:tcPr>
          <w:p w14:paraId="284DCDCE" w14:textId="77777777" w:rsidR="00F040F9" w:rsidRPr="00E45330" w:rsidRDefault="00F040F9" w:rsidP="00F040F9">
            <w:pPr>
              <w:pStyle w:val="TF"/>
              <w:jc w:val="left"/>
            </w:pPr>
            <w:r w:rsidRPr="00E45330">
              <w:rPr>
                <w:b w:val="0"/>
                <w:sz w:val="18"/>
              </w:rPr>
              <w:t>Read an Individual PC5 Provisioning Requirement</w:t>
            </w:r>
            <w:r w:rsidRPr="00E45330">
              <w:rPr>
                <w:rFonts w:hint="eastAsia"/>
                <w:b w:val="0"/>
                <w:sz w:val="18"/>
              </w:rPr>
              <w:t xml:space="preserve"> Subscription</w:t>
            </w:r>
            <w:r w:rsidRPr="00E45330">
              <w:rPr>
                <w:b w:val="0"/>
                <w:sz w:val="18"/>
              </w:rPr>
              <w:t>.</w:t>
            </w:r>
          </w:p>
        </w:tc>
      </w:tr>
      <w:tr w:rsidR="00F040F9" w:rsidRPr="00E45330" w14:paraId="457FC63A" w14:textId="77777777" w:rsidTr="00B335AE">
        <w:trPr>
          <w:trHeight w:val="641"/>
          <w:jc w:val="center"/>
        </w:trPr>
        <w:tc>
          <w:tcPr>
            <w:tcW w:w="0" w:type="auto"/>
            <w:vMerge/>
            <w:vAlign w:val="center"/>
          </w:tcPr>
          <w:p w14:paraId="7B32C048" w14:textId="77777777" w:rsidR="00F040F9" w:rsidRPr="00E45330" w:rsidRDefault="00F040F9" w:rsidP="00F040F9">
            <w:pPr>
              <w:pStyle w:val="TAL"/>
            </w:pPr>
          </w:p>
        </w:tc>
        <w:tc>
          <w:tcPr>
            <w:tcW w:w="0" w:type="auto"/>
            <w:vMerge/>
            <w:vAlign w:val="center"/>
          </w:tcPr>
          <w:p w14:paraId="65078350" w14:textId="77777777" w:rsidR="00F040F9" w:rsidRPr="00E45330" w:rsidRDefault="00F040F9" w:rsidP="00F040F9">
            <w:pPr>
              <w:pStyle w:val="TF"/>
              <w:keepNext/>
              <w:spacing w:after="0"/>
              <w:jc w:val="left"/>
            </w:pPr>
          </w:p>
        </w:tc>
        <w:tc>
          <w:tcPr>
            <w:tcW w:w="504" w:type="pct"/>
          </w:tcPr>
          <w:p w14:paraId="6C458953" w14:textId="77777777" w:rsidR="00F040F9" w:rsidRPr="00E45330" w:rsidRDefault="00F040F9" w:rsidP="00F040F9">
            <w:pPr>
              <w:pStyle w:val="TAL"/>
              <w:rPr>
                <w:lang w:eastAsia="zh-CN"/>
              </w:rPr>
            </w:pPr>
            <w:r w:rsidRPr="00E45330">
              <w:rPr>
                <w:rFonts w:hint="eastAsia"/>
                <w:lang w:eastAsia="zh-CN"/>
              </w:rPr>
              <w:t>P</w:t>
            </w:r>
            <w:r w:rsidRPr="00E45330">
              <w:rPr>
                <w:lang w:eastAsia="zh-CN"/>
              </w:rPr>
              <w:t>UT</w:t>
            </w:r>
          </w:p>
        </w:tc>
        <w:tc>
          <w:tcPr>
            <w:tcW w:w="1652" w:type="pct"/>
          </w:tcPr>
          <w:p w14:paraId="42B21942" w14:textId="77777777" w:rsidR="00F040F9" w:rsidRPr="00E45330" w:rsidRDefault="00F040F9" w:rsidP="00F040F9">
            <w:pPr>
              <w:pStyle w:val="TF"/>
              <w:jc w:val="left"/>
              <w:rPr>
                <w:b w:val="0"/>
                <w:sz w:val="18"/>
              </w:rPr>
            </w:pPr>
            <w:r w:rsidRPr="00E45330">
              <w:rPr>
                <w:b w:val="0"/>
                <w:sz w:val="18"/>
              </w:rPr>
              <w:t>Update an Individual PC5 Provisioning Requirement</w:t>
            </w:r>
            <w:r w:rsidRPr="00E45330">
              <w:rPr>
                <w:rFonts w:hint="eastAsia"/>
                <w:b w:val="0"/>
                <w:sz w:val="18"/>
              </w:rPr>
              <w:t xml:space="preserve"> Subscription</w:t>
            </w:r>
            <w:r w:rsidRPr="00E45330">
              <w:rPr>
                <w:b w:val="0"/>
                <w:sz w:val="18"/>
              </w:rPr>
              <w:t>.</w:t>
            </w:r>
          </w:p>
        </w:tc>
      </w:tr>
      <w:tr w:rsidR="00F040F9" w:rsidRPr="00E45330" w14:paraId="6B75B449" w14:textId="77777777" w:rsidTr="00B335AE">
        <w:trPr>
          <w:jc w:val="center"/>
        </w:trPr>
        <w:tc>
          <w:tcPr>
            <w:tcW w:w="0" w:type="auto"/>
            <w:vMerge/>
            <w:vAlign w:val="center"/>
          </w:tcPr>
          <w:p w14:paraId="51E48353" w14:textId="77777777" w:rsidR="00F040F9" w:rsidRPr="00E45330" w:rsidRDefault="00F040F9" w:rsidP="00F040F9">
            <w:pPr>
              <w:pStyle w:val="TAL"/>
            </w:pPr>
          </w:p>
        </w:tc>
        <w:tc>
          <w:tcPr>
            <w:tcW w:w="0" w:type="auto"/>
            <w:vMerge/>
            <w:vAlign w:val="center"/>
          </w:tcPr>
          <w:p w14:paraId="468EE257" w14:textId="77777777" w:rsidR="00F040F9" w:rsidRPr="00E45330" w:rsidRDefault="00F040F9" w:rsidP="007638F7">
            <w:pPr>
              <w:pStyle w:val="TF"/>
              <w:keepNext/>
              <w:spacing w:after="0"/>
              <w:jc w:val="left"/>
            </w:pPr>
          </w:p>
        </w:tc>
        <w:tc>
          <w:tcPr>
            <w:tcW w:w="504" w:type="pct"/>
          </w:tcPr>
          <w:p w14:paraId="728DFF9D" w14:textId="77777777" w:rsidR="00F040F9" w:rsidRPr="00E45330" w:rsidRDefault="00F040F9" w:rsidP="00F040F9">
            <w:pPr>
              <w:pStyle w:val="TAL"/>
              <w:rPr>
                <w:lang w:eastAsia="zh-CN"/>
              </w:rPr>
            </w:pPr>
            <w:r w:rsidRPr="00E45330">
              <w:rPr>
                <w:rFonts w:hint="eastAsia"/>
                <w:lang w:eastAsia="zh-CN"/>
              </w:rPr>
              <w:t>DELETE</w:t>
            </w:r>
          </w:p>
        </w:tc>
        <w:tc>
          <w:tcPr>
            <w:tcW w:w="1652" w:type="pct"/>
          </w:tcPr>
          <w:p w14:paraId="4C942C56" w14:textId="77777777" w:rsidR="00F040F9" w:rsidRPr="00E45330" w:rsidRDefault="00F040F9" w:rsidP="00F040F9">
            <w:pPr>
              <w:pStyle w:val="TF"/>
              <w:jc w:val="left"/>
              <w:rPr>
                <w:b w:val="0"/>
                <w:sz w:val="18"/>
              </w:rPr>
            </w:pPr>
            <w:r w:rsidRPr="00E45330">
              <w:rPr>
                <w:rFonts w:hint="eastAsia"/>
                <w:b w:val="0"/>
                <w:sz w:val="18"/>
              </w:rPr>
              <w:t>D</w:t>
            </w:r>
            <w:r w:rsidRPr="00E45330">
              <w:rPr>
                <w:b w:val="0"/>
                <w:sz w:val="18"/>
              </w:rPr>
              <w:t>elete an Individual PC5 Provisioning Requirement</w:t>
            </w:r>
            <w:r w:rsidRPr="00E45330">
              <w:rPr>
                <w:rFonts w:hint="eastAsia"/>
                <w:b w:val="0"/>
                <w:sz w:val="18"/>
              </w:rPr>
              <w:t xml:space="preserve"> Subscription</w:t>
            </w:r>
            <w:r w:rsidRPr="00E45330">
              <w:rPr>
                <w:b w:val="0"/>
                <w:sz w:val="18"/>
              </w:rPr>
              <w:t>.</w:t>
            </w:r>
          </w:p>
        </w:tc>
      </w:tr>
    </w:tbl>
    <w:p w14:paraId="1D923494" w14:textId="77777777" w:rsidR="00F040F9" w:rsidRPr="00E45330" w:rsidRDefault="00F040F9" w:rsidP="00F040F9"/>
    <w:p w14:paraId="0CF7E683" w14:textId="77777777" w:rsidR="00F040F9" w:rsidRPr="00E45330" w:rsidRDefault="001F7EB0" w:rsidP="00F040F9">
      <w:pPr>
        <w:pStyle w:val="Heading4"/>
        <w:rPr>
          <w:lang w:eastAsia="zh-CN"/>
        </w:rPr>
      </w:pPr>
      <w:bookmarkStart w:id="6735" w:name="_Toc90649849"/>
      <w:bookmarkStart w:id="6736" w:name="_Toc170113578"/>
      <w:r w:rsidRPr="00E45330">
        <w:t>6.9</w:t>
      </w:r>
      <w:r w:rsidR="00F040F9" w:rsidRPr="00E45330">
        <w:t>.3.2</w:t>
      </w:r>
      <w:r w:rsidR="00F040F9" w:rsidRPr="00E45330">
        <w:tab/>
        <w:t xml:space="preserve">Resource: </w:t>
      </w:r>
      <w:r w:rsidR="000E3D7B" w:rsidRPr="00E45330">
        <w:rPr>
          <w:lang w:eastAsia="zh-CN"/>
        </w:rPr>
        <w:t>PC5 Provisioning Requirement</w:t>
      </w:r>
      <w:r w:rsidR="000E3D7B" w:rsidRPr="00E45330">
        <w:rPr>
          <w:rFonts w:hint="eastAsia"/>
          <w:lang w:eastAsia="zh-CN"/>
        </w:rPr>
        <w:t xml:space="preserve"> </w:t>
      </w:r>
      <w:r w:rsidR="00F040F9" w:rsidRPr="00E45330">
        <w:rPr>
          <w:rFonts w:hint="eastAsia"/>
          <w:lang w:eastAsia="zh-CN"/>
        </w:rPr>
        <w:t>Subscriptions</w:t>
      </w:r>
      <w:bookmarkEnd w:id="6735"/>
      <w:bookmarkEnd w:id="6736"/>
    </w:p>
    <w:p w14:paraId="1D52F3C7" w14:textId="77777777" w:rsidR="00F040F9" w:rsidRPr="00E45330" w:rsidRDefault="001F7EB0" w:rsidP="00F040F9">
      <w:pPr>
        <w:pStyle w:val="Heading5"/>
      </w:pPr>
      <w:bookmarkStart w:id="6737" w:name="_Toc90649850"/>
      <w:bookmarkStart w:id="6738" w:name="_Toc170113579"/>
      <w:r w:rsidRPr="00E45330">
        <w:t>6.9</w:t>
      </w:r>
      <w:r w:rsidR="00F040F9" w:rsidRPr="00E45330">
        <w:t>.3.2.1</w:t>
      </w:r>
      <w:r w:rsidR="00F040F9" w:rsidRPr="00E45330">
        <w:tab/>
        <w:t>Description</w:t>
      </w:r>
      <w:bookmarkEnd w:id="6737"/>
      <w:bookmarkEnd w:id="6738"/>
    </w:p>
    <w:p w14:paraId="125ED803" w14:textId="77777777" w:rsidR="00F040F9" w:rsidRPr="00E45330" w:rsidRDefault="00F040F9" w:rsidP="00F040F9">
      <w:r w:rsidRPr="00E45330">
        <w:t>T</w:t>
      </w:r>
      <w:r w:rsidRPr="00E45330">
        <w:rPr>
          <w:rFonts w:hint="eastAsia"/>
        </w:rPr>
        <w:t>his</w:t>
      </w:r>
      <w:r w:rsidRPr="00E45330">
        <w:t xml:space="preserve"> resource represents the collection of the Individual PC5 Provisioning Requirement</w:t>
      </w:r>
      <w:r w:rsidRPr="00E45330">
        <w:rPr>
          <w:rFonts w:hint="eastAsia"/>
        </w:rPr>
        <w:t xml:space="preserve"> Subscription</w:t>
      </w:r>
      <w:r w:rsidRPr="00E45330">
        <w:t xml:space="preserve"> resources created in the VAE Server.</w:t>
      </w:r>
    </w:p>
    <w:p w14:paraId="5B919FD7" w14:textId="77777777" w:rsidR="00F040F9" w:rsidRPr="00E45330" w:rsidRDefault="001F7EB0" w:rsidP="00F040F9">
      <w:pPr>
        <w:pStyle w:val="Heading5"/>
      </w:pPr>
      <w:bookmarkStart w:id="6739" w:name="_Toc90649851"/>
      <w:bookmarkStart w:id="6740" w:name="_Toc170113580"/>
      <w:r w:rsidRPr="00E45330">
        <w:t>6.9</w:t>
      </w:r>
      <w:r w:rsidR="00F040F9" w:rsidRPr="00E45330">
        <w:t>.3.2.2</w:t>
      </w:r>
      <w:r w:rsidR="00F040F9" w:rsidRPr="00E45330">
        <w:tab/>
        <w:t>Resource Definition</w:t>
      </w:r>
      <w:bookmarkEnd w:id="6739"/>
      <w:bookmarkEnd w:id="6740"/>
    </w:p>
    <w:p w14:paraId="7CADD025" w14:textId="77777777" w:rsidR="00F040F9" w:rsidRPr="00E45330" w:rsidRDefault="00F040F9" w:rsidP="00F040F9">
      <w:pPr>
        <w:rPr>
          <w:b/>
          <w:noProof/>
        </w:rPr>
      </w:pPr>
      <w:r w:rsidRPr="00E45330">
        <w:t xml:space="preserve">Resource URI: </w:t>
      </w:r>
      <w:r w:rsidRPr="00E45330">
        <w:rPr>
          <w:b/>
          <w:noProof/>
        </w:rPr>
        <w:t>{apiRoot}/vae-pc5-prov-req/&lt;apiVersion&gt;/su</w:t>
      </w:r>
      <w:r w:rsidRPr="00E45330">
        <w:rPr>
          <w:rFonts w:hint="eastAsia"/>
          <w:b/>
          <w:noProof/>
        </w:rPr>
        <w:t>bscription</w:t>
      </w:r>
      <w:r w:rsidRPr="00E45330">
        <w:rPr>
          <w:b/>
          <w:noProof/>
        </w:rPr>
        <w:t>s</w:t>
      </w:r>
    </w:p>
    <w:p w14:paraId="331721DD" w14:textId="77777777" w:rsidR="00F040F9" w:rsidRPr="00E45330" w:rsidRDefault="00F040F9" w:rsidP="00F040F9">
      <w:pPr>
        <w:rPr>
          <w:rFonts w:ascii="Arial" w:hAnsi="Arial" w:cs="Arial"/>
        </w:rPr>
      </w:pPr>
      <w:r w:rsidRPr="00E45330">
        <w:lastRenderedPageBreak/>
        <w:t>This resource shall support the resource URI variables defined in table </w:t>
      </w:r>
      <w:r w:rsidR="001F7EB0" w:rsidRPr="00E45330">
        <w:t>6.9</w:t>
      </w:r>
      <w:r w:rsidRPr="00E45330">
        <w:t>.3.2.2-1</w:t>
      </w:r>
      <w:r w:rsidRPr="00E45330">
        <w:rPr>
          <w:rFonts w:ascii="Arial" w:hAnsi="Arial" w:cs="Arial"/>
        </w:rPr>
        <w:t>.</w:t>
      </w:r>
    </w:p>
    <w:p w14:paraId="197AF008" w14:textId="77777777" w:rsidR="00F040F9" w:rsidRPr="00E45330" w:rsidRDefault="00F040F9" w:rsidP="00F040F9">
      <w:pPr>
        <w:pStyle w:val="TH"/>
        <w:rPr>
          <w:rFonts w:cs="Arial"/>
        </w:rPr>
      </w:pPr>
      <w:r w:rsidRPr="00E45330">
        <w:t>Table </w:t>
      </w:r>
      <w:r w:rsidR="001F7EB0" w:rsidRPr="00E45330">
        <w:t>6.9</w:t>
      </w:r>
      <w:r w:rsidRPr="00E45330">
        <w:t>.3.2.2-1: Resource URI variables for this resource</w:t>
      </w:r>
    </w:p>
    <w:tbl>
      <w:tblPr>
        <w:tblW w:w="467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077"/>
        <w:gridCol w:w="1502"/>
        <w:gridCol w:w="6418"/>
      </w:tblGrid>
      <w:tr w:rsidR="00F040F9" w:rsidRPr="00E45330" w14:paraId="579D18BB" w14:textId="77777777" w:rsidTr="00B335AE">
        <w:trPr>
          <w:jc w:val="center"/>
        </w:trPr>
        <w:tc>
          <w:tcPr>
            <w:tcW w:w="598" w:type="pct"/>
            <w:shd w:val="clear" w:color="000000" w:fill="C0C0C0"/>
            <w:hideMark/>
          </w:tcPr>
          <w:p w14:paraId="1C572718" w14:textId="77777777" w:rsidR="00F040F9" w:rsidRPr="00E45330" w:rsidRDefault="00F040F9" w:rsidP="00F040F9">
            <w:pPr>
              <w:pStyle w:val="TAH"/>
            </w:pPr>
            <w:r w:rsidRPr="00E45330">
              <w:t>Name</w:t>
            </w:r>
          </w:p>
        </w:tc>
        <w:tc>
          <w:tcPr>
            <w:tcW w:w="835" w:type="pct"/>
            <w:shd w:val="clear" w:color="000000" w:fill="C0C0C0"/>
          </w:tcPr>
          <w:p w14:paraId="5683826F" w14:textId="77777777" w:rsidR="00F040F9" w:rsidRPr="00E45330" w:rsidRDefault="00F040F9" w:rsidP="00F040F9">
            <w:pPr>
              <w:pStyle w:val="TAH"/>
              <w:rPr>
                <w:lang w:eastAsia="zh-CN"/>
              </w:rPr>
            </w:pPr>
            <w:r w:rsidRPr="00E45330">
              <w:rPr>
                <w:rFonts w:hint="eastAsia"/>
                <w:lang w:eastAsia="zh-CN"/>
              </w:rPr>
              <w:t>D</w:t>
            </w:r>
            <w:r w:rsidRPr="00E45330">
              <w:rPr>
                <w:lang w:eastAsia="zh-CN"/>
              </w:rPr>
              <w:t>ata type</w:t>
            </w:r>
          </w:p>
        </w:tc>
        <w:tc>
          <w:tcPr>
            <w:tcW w:w="3567" w:type="pct"/>
            <w:shd w:val="clear" w:color="000000" w:fill="C0C0C0"/>
            <w:vAlign w:val="center"/>
            <w:hideMark/>
          </w:tcPr>
          <w:p w14:paraId="0E2FB771" w14:textId="77777777" w:rsidR="00F040F9" w:rsidRPr="00E45330" w:rsidRDefault="00F040F9" w:rsidP="00F040F9">
            <w:pPr>
              <w:pStyle w:val="TAH"/>
            </w:pPr>
            <w:r w:rsidRPr="00E45330">
              <w:t>Definition</w:t>
            </w:r>
          </w:p>
        </w:tc>
      </w:tr>
      <w:tr w:rsidR="00F040F9" w:rsidRPr="00E45330" w14:paraId="52A4E34C" w14:textId="77777777" w:rsidTr="00B335AE">
        <w:trPr>
          <w:jc w:val="center"/>
        </w:trPr>
        <w:tc>
          <w:tcPr>
            <w:tcW w:w="598" w:type="pct"/>
            <w:hideMark/>
          </w:tcPr>
          <w:p w14:paraId="40CA9DFE" w14:textId="77777777" w:rsidR="00F040F9" w:rsidRPr="00E45330" w:rsidRDefault="00F040F9" w:rsidP="00F040F9">
            <w:pPr>
              <w:pStyle w:val="TAL"/>
            </w:pPr>
            <w:r w:rsidRPr="00E45330">
              <w:t>apiRoot</w:t>
            </w:r>
          </w:p>
        </w:tc>
        <w:tc>
          <w:tcPr>
            <w:tcW w:w="835" w:type="pct"/>
          </w:tcPr>
          <w:p w14:paraId="381BEDDE" w14:textId="77777777" w:rsidR="00F040F9" w:rsidRPr="00E45330" w:rsidRDefault="00F040F9" w:rsidP="00F040F9">
            <w:pPr>
              <w:pStyle w:val="TAL"/>
            </w:pPr>
            <w:r w:rsidRPr="00E45330">
              <w:t>string</w:t>
            </w:r>
          </w:p>
        </w:tc>
        <w:tc>
          <w:tcPr>
            <w:tcW w:w="3567" w:type="pct"/>
            <w:vAlign w:val="center"/>
            <w:hideMark/>
          </w:tcPr>
          <w:p w14:paraId="22813A43" w14:textId="77777777" w:rsidR="00F040F9" w:rsidRPr="00E45330" w:rsidRDefault="00F040F9" w:rsidP="00F040F9">
            <w:pPr>
              <w:pStyle w:val="TAL"/>
            </w:pPr>
            <w:r w:rsidRPr="00E45330">
              <w:t>See clause</w:t>
            </w:r>
            <w:r w:rsidRPr="00E45330">
              <w:rPr>
                <w:lang w:val="en-US" w:eastAsia="zh-CN"/>
              </w:rPr>
              <w:t> </w:t>
            </w:r>
            <w:r w:rsidR="001F7EB0" w:rsidRPr="00E45330">
              <w:t>6.9</w:t>
            </w:r>
            <w:r w:rsidRPr="00E45330">
              <w:t>.1</w:t>
            </w:r>
          </w:p>
        </w:tc>
      </w:tr>
    </w:tbl>
    <w:p w14:paraId="1AB0B4FA" w14:textId="77777777" w:rsidR="00F040F9" w:rsidRPr="00E45330" w:rsidRDefault="00F040F9" w:rsidP="00F040F9"/>
    <w:p w14:paraId="081B908C" w14:textId="77777777" w:rsidR="00F040F9" w:rsidRPr="00E45330" w:rsidRDefault="001F7EB0" w:rsidP="00F040F9">
      <w:pPr>
        <w:pStyle w:val="Heading5"/>
      </w:pPr>
      <w:bookmarkStart w:id="6741" w:name="_Toc90649852"/>
      <w:bookmarkStart w:id="6742" w:name="_Toc170113581"/>
      <w:r w:rsidRPr="00E45330">
        <w:t>6.9</w:t>
      </w:r>
      <w:r w:rsidR="00F040F9" w:rsidRPr="00E45330">
        <w:t>.3.2.3</w:t>
      </w:r>
      <w:r w:rsidR="00F040F9" w:rsidRPr="00E45330">
        <w:tab/>
        <w:t>Resource Standard Methods</w:t>
      </w:r>
      <w:bookmarkEnd w:id="6741"/>
      <w:bookmarkEnd w:id="6742"/>
    </w:p>
    <w:p w14:paraId="24850767" w14:textId="77777777" w:rsidR="00F040F9" w:rsidRPr="00E45330" w:rsidRDefault="001F7EB0" w:rsidP="00F040F9">
      <w:pPr>
        <w:pStyle w:val="Heading6"/>
      </w:pPr>
      <w:bookmarkStart w:id="6743" w:name="_Toc90649853"/>
      <w:bookmarkStart w:id="6744" w:name="_Toc170113582"/>
      <w:r w:rsidRPr="00E45330">
        <w:t>6.9</w:t>
      </w:r>
      <w:r w:rsidR="00F040F9" w:rsidRPr="00E45330">
        <w:t>.3.2.3.1</w:t>
      </w:r>
      <w:r w:rsidR="00F040F9" w:rsidRPr="00E45330">
        <w:tab/>
        <w:t>POST</w:t>
      </w:r>
      <w:bookmarkEnd w:id="6743"/>
      <w:bookmarkEnd w:id="6744"/>
    </w:p>
    <w:p w14:paraId="1E79CB45" w14:textId="77777777" w:rsidR="00F040F9" w:rsidRPr="00E45330" w:rsidRDefault="00F040F9" w:rsidP="00F040F9">
      <w:r w:rsidRPr="00E45330">
        <w:t>This method shall support the URI query parameters specified in table </w:t>
      </w:r>
      <w:r w:rsidR="001F7EB0" w:rsidRPr="00E45330">
        <w:t>6.9</w:t>
      </w:r>
      <w:r w:rsidRPr="00E45330">
        <w:t>.3.2.3.1-1.</w:t>
      </w:r>
    </w:p>
    <w:p w14:paraId="4177C92B" w14:textId="77777777" w:rsidR="00F040F9" w:rsidRPr="00E45330" w:rsidRDefault="00F040F9" w:rsidP="00F040F9">
      <w:pPr>
        <w:pStyle w:val="TH"/>
        <w:rPr>
          <w:rFonts w:cs="Arial"/>
        </w:rPr>
      </w:pPr>
      <w:r w:rsidRPr="00E45330">
        <w:t>Table </w:t>
      </w:r>
      <w:r w:rsidR="001F7EB0" w:rsidRPr="00E45330">
        <w:t>6.9</w:t>
      </w:r>
      <w:r w:rsidRPr="00E45330">
        <w:t xml:space="preserve">.3.2.3.1-1: URI query parameters supported by the POST method on this resource </w:t>
      </w:r>
    </w:p>
    <w:tbl>
      <w:tblPr>
        <w:tblW w:w="5008"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F040F9" w:rsidRPr="00E45330" w14:paraId="41273A31" w14:textId="77777777" w:rsidTr="009B1824">
        <w:trPr>
          <w:jc w:val="center"/>
        </w:trPr>
        <w:tc>
          <w:tcPr>
            <w:tcW w:w="825" w:type="pct"/>
            <w:shd w:val="clear" w:color="auto" w:fill="C0C0C0"/>
          </w:tcPr>
          <w:p w14:paraId="2B6D4BD1" w14:textId="77777777" w:rsidR="00F040F9" w:rsidRPr="00E45330" w:rsidRDefault="00F040F9" w:rsidP="00F040F9">
            <w:pPr>
              <w:pStyle w:val="TAH"/>
            </w:pPr>
            <w:r w:rsidRPr="00E45330">
              <w:t>Name</w:t>
            </w:r>
          </w:p>
        </w:tc>
        <w:tc>
          <w:tcPr>
            <w:tcW w:w="731" w:type="pct"/>
            <w:shd w:val="clear" w:color="auto" w:fill="C0C0C0"/>
          </w:tcPr>
          <w:p w14:paraId="1B02588F" w14:textId="77777777" w:rsidR="00F040F9" w:rsidRPr="00E45330" w:rsidRDefault="00F040F9" w:rsidP="00F040F9">
            <w:pPr>
              <w:pStyle w:val="TAH"/>
            </w:pPr>
            <w:r w:rsidRPr="00E45330">
              <w:t>Data type</w:t>
            </w:r>
          </w:p>
        </w:tc>
        <w:tc>
          <w:tcPr>
            <w:tcW w:w="215" w:type="pct"/>
            <w:shd w:val="clear" w:color="auto" w:fill="C0C0C0"/>
          </w:tcPr>
          <w:p w14:paraId="440C324D" w14:textId="77777777" w:rsidR="00F040F9" w:rsidRPr="00E45330" w:rsidRDefault="00F040F9" w:rsidP="00F040F9">
            <w:pPr>
              <w:pStyle w:val="TAH"/>
            </w:pPr>
            <w:r w:rsidRPr="00E45330">
              <w:t>P</w:t>
            </w:r>
          </w:p>
        </w:tc>
        <w:tc>
          <w:tcPr>
            <w:tcW w:w="580" w:type="pct"/>
            <w:shd w:val="clear" w:color="auto" w:fill="C0C0C0"/>
          </w:tcPr>
          <w:p w14:paraId="22F29156" w14:textId="77777777" w:rsidR="00F040F9" w:rsidRPr="00E45330" w:rsidRDefault="00F040F9" w:rsidP="00F040F9">
            <w:pPr>
              <w:pStyle w:val="TAH"/>
            </w:pPr>
            <w:r w:rsidRPr="00E45330">
              <w:t>Cardinality</w:t>
            </w:r>
          </w:p>
        </w:tc>
        <w:tc>
          <w:tcPr>
            <w:tcW w:w="1852" w:type="pct"/>
            <w:shd w:val="clear" w:color="auto" w:fill="C0C0C0"/>
            <w:vAlign w:val="center"/>
          </w:tcPr>
          <w:p w14:paraId="4EBE5028" w14:textId="77777777" w:rsidR="00F040F9" w:rsidRPr="00E45330" w:rsidRDefault="00F040F9" w:rsidP="00F040F9">
            <w:pPr>
              <w:pStyle w:val="TAH"/>
            </w:pPr>
            <w:r w:rsidRPr="00E45330">
              <w:t>Description</w:t>
            </w:r>
          </w:p>
        </w:tc>
        <w:tc>
          <w:tcPr>
            <w:tcW w:w="796" w:type="pct"/>
            <w:shd w:val="clear" w:color="auto" w:fill="C0C0C0"/>
          </w:tcPr>
          <w:p w14:paraId="7615E60B" w14:textId="77777777" w:rsidR="00F040F9" w:rsidRPr="00E45330" w:rsidRDefault="00F040F9" w:rsidP="00F040F9">
            <w:pPr>
              <w:pStyle w:val="TAH"/>
            </w:pPr>
            <w:r w:rsidRPr="00E45330">
              <w:t>Applicability</w:t>
            </w:r>
          </w:p>
        </w:tc>
      </w:tr>
      <w:tr w:rsidR="00F040F9" w:rsidRPr="00E45330" w14:paraId="7FBDFC97" w14:textId="77777777" w:rsidTr="009B1824">
        <w:trPr>
          <w:jc w:val="center"/>
        </w:trPr>
        <w:tc>
          <w:tcPr>
            <w:tcW w:w="825" w:type="pct"/>
            <w:shd w:val="clear" w:color="auto" w:fill="auto"/>
          </w:tcPr>
          <w:p w14:paraId="18F04FEE" w14:textId="77777777" w:rsidR="00F040F9" w:rsidRPr="00E45330" w:rsidRDefault="00F040F9" w:rsidP="00F040F9">
            <w:pPr>
              <w:pStyle w:val="TAL"/>
            </w:pPr>
            <w:r w:rsidRPr="00E45330">
              <w:t>n/a</w:t>
            </w:r>
          </w:p>
        </w:tc>
        <w:tc>
          <w:tcPr>
            <w:tcW w:w="731" w:type="pct"/>
          </w:tcPr>
          <w:p w14:paraId="5637270A" w14:textId="77777777" w:rsidR="00F040F9" w:rsidRPr="00E45330" w:rsidRDefault="00F040F9" w:rsidP="00F040F9">
            <w:pPr>
              <w:pStyle w:val="TAL"/>
            </w:pPr>
          </w:p>
        </w:tc>
        <w:tc>
          <w:tcPr>
            <w:tcW w:w="215" w:type="pct"/>
          </w:tcPr>
          <w:p w14:paraId="1CE192B6" w14:textId="77777777" w:rsidR="00F040F9" w:rsidRPr="00E45330" w:rsidRDefault="00F040F9" w:rsidP="00F040F9">
            <w:pPr>
              <w:pStyle w:val="TAC"/>
            </w:pPr>
          </w:p>
        </w:tc>
        <w:tc>
          <w:tcPr>
            <w:tcW w:w="580" w:type="pct"/>
          </w:tcPr>
          <w:p w14:paraId="14C60F0F" w14:textId="77777777" w:rsidR="00F040F9" w:rsidRPr="00E45330" w:rsidRDefault="00F040F9" w:rsidP="00F040F9">
            <w:pPr>
              <w:pStyle w:val="TAL"/>
            </w:pPr>
          </w:p>
        </w:tc>
        <w:tc>
          <w:tcPr>
            <w:tcW w:w="1852" w:type="pct"/>
            <w:shd w:val="clear" w:color="auto" w:fill="auto"/>
            <w:vAlign w:val="center"/>
          </w:tcPr>
          <w:p w14:paraId="0D3C7C1B" w14:textId="77777777" w:rsidR="00F040F9" w:rsidRPr="00E45330" w:rsidRDefault="00F040F9" w:rsidP="00F040F9">
            <w:pPr>
              <w:pStyle w:val="TAL"/>
            </w:pPr>
          </w:p>
        </w:tc>
        <w:tc>
          <w:tcPr>
            <w:tcW w:w="796" w:type="pct"/>
          </w:tcPr>
          <w:p w14:paraId="6471E07D" w14:textId="77777777" w:rsidR="00F040F9" w:rsidRPr="00E45330" w:rsidRDefault="00F040F9" w:rsidP="00F040F9">
            <w:pPr>
              <w:pStyle w:val="TAL"/>
            </w:pPr>
          </w:p>
        </w:tc>
      </w:tr>
    </w:tbl>
    <w:p w14:paraId="36901D40" w14:textId="77777777" w:rsidR="00F040F9" w:rsidRPr="00E45330" w:rsidRDefault="00F040F9" w:rsidP="00F040F9"/>
    <w:p w14:paraId="51BEE568" w14:textId="77777777" w:rsidR="00F040F9" w:rsidRPr="00E45330" w:rsidRDefault="00F040F9" w:rsidP="00F040F9">
      <w:r w:rsidRPr="00E45330">
        <w:t>This method shall support the request data structures specified in table </w:t>
      </w:r>
      <w:r w:rsidR="001F7EB0" w:rsidRPr="00E45330">
        <w:t>6.9</w:t>
      </w:r>
      <w:r w:rsidRPr="00E45330">
        <w:t>.3.2.3.1-2 and the response data structures and response codes specified in table </w:t>
      </w:r>
      <w:r w:rsidR="001F7EB0" w:rsidRPr="00E45330">
        <w:t>6.9</w:t>
      </w:r>
      <w:r w:rsidRPr="00E45330">
        <w:t>.3.2.3.1-3.</w:t>
      </w:r>
    </w:p>
    <w:p w14:paraId="2373B9B9" w14:textId="77777777" w:rsidR="00F040F9" w:rsidRPr="00E45330" w:rsidRDefault="00F040F9" w:rsidP="00F040F9">
      <w:pPr>
        <w:pStyle w:val="TH"/>
      </w:pPr>
      <w:r w:rsidRPr="00E45330">
        <w:t>Table </w:t>
      </w:r>
      <w:r w:rsidR="001F7EB0" w:rsidRPr="00E45330">
        <w:t>6.9</w:t>
      </w:r>
      <w:r w:rsidRPr="00E45330">
        <w:t xml:space="preserve">.3.2.3.1-2: Data structures supported by the POST Request Body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F040F9" w:rsidRPr="00E45330" w14:paraId="623FF9DC" w14:textId="77777777" w:rsidTr="009B1824">
        <w:trPr>
          <w:jc w:val="center"/>
        </w:trPr>
        <w:tc>
          <w:tcPr>
            <w:tcW w:w="1627" w:type="dxa"/>
            <w:shd w:val="clear" w:color="auto" w:fill="C0C0C0"/>
          </w:tcPr>
          <w:p w14:paraId="29A8BA1C" w14:textId="77777777" w:rsidR="00F040F9" w:rsidRPr="00E45330" w:rsidRDefault="00F040F9" w:rsidP="00F040F9">
            <w:pPr>
              <w:pStyle w:val="TAH"/>
            </w:pPr>
            <w:r w:rsidRPr="00E45330">
              <w:t>Data type</w:t>
            </w:r>
          </w:p>
        </w:tc>
        <w:tc>
          <w:tcPr>
            <w:tcW w:w="425" w:type="dxa"/>
            <w:shd w:val="clear" w:color="auto" w:fill="C0C0C0"/>
          </w:tcPr>
          <w:p w14:paraId="48F89E16" w14:textId="77777777" w:rsidR="00F040F9" w:rsidRPr="00E45330" w:rsidRDefault="00F040F9" w:rsidP="00F040F9">
            <w:pPr>
              <w:pStyle w:val="TAH"/>
            </w:pPr>
            <w:r w:rsidRPr="00E45330">
              <w:t>P</w:t>
            </w:r>
          </w:p>
        </w:tc>
        <w:tc>
          <w:tcPr>
            <w:tcW w:w="1276" w:type="dxa"/>
            <w:shd w:val="clear" w:color="auto" w:fill="C0C0C0"/>
          </w:tcPr>
          <w:p w14:paraId="04D58AA3" w14:textId="77777777" w:rsidR="00F040F9" w:rsidRPr="00E45330" w:rsidRDefault="00F040F9" w:rsidP="00F040F9">
            <w:pPr>
              <w:pStyle w:val="TAH"/>
            </w:pPr>
            <w:r w:rsidRPr="00E45330">
              <w:t>Cardinality</w:t>
            </w:r>
          </w:p>
        </w:tc>
        <w:tc>
          <w:tcPr>
            <w:tcW w:w="6447" w:type="dxa"/>
            <w:shd w:val="clear" w:color="auto" w:fill="C0C0C0"/>
            <w:vAlign w:val="center"/>
          </w:tcPr>
          <w:p w14:paraId="0F343E20" w14:textId="77777777" w:rsidR="00F040F9" w:rsidRPr="00E45330" w:rsidRDefault="00F040F9" w:rsidP="00F040F9">
            <w:pPr>
              <w:pStyle w:val="TAH"/>
            </w:pPr>
            <w:r w:rsidRPr="00E45330">
              <w:t>Description</w:t>
            </w:r>
          </w:p>
        </w:tc>
      </w:tr>
      <w:tr w:rsidR="00F040F9" w:rsidRPr="00E45330" w14:paraId="7C2651D9" w14:textId="77777777" w:rsidTr="009B1824">
        <w:trPr>
          <w:jc w:val="center"/>
        </w:trPr>
        <w:tc>
          <w:tcPr>
            <w:tcW w:w="1627" w:type="dxa"/>
            <w:shd w:val="clear" w:color="auto" w:fill="auto"/>
          </w:tcPr>
          <w:p w14:paraId="4B615B84" w14:textId="77777777" w:rsidR="00F040F9" w:rsidRPr="00E45330" w:rsidRDefault="00F040F9" w:rsidP="00F040F9">
            <w:pPr>
              <w:pStyle w:val="TAL"/>
            </w:pPr>
            <w:r w:rsidRPr="00E45330">
              <w:rPr>
                <w:lang w:eastAsia="zh-CN"/>
              </w:rPr>
              <w:t>ProvisioningRequirement</w:t>
            </w:r>
          </w:p>
        </w:tc>
        <w:tc>
          <w:tcPr>
            <w:tcW w:w="425" w:type="dxa"/>
          </w:tcPr>
          <w:p w14:paraId="7100B4B0" w14:textId="77777777" w:rsidR="00F040F9" w:rsidRPr="00E45330" w:rsidRDefault="00F040F9" w:rsidP="00F040F9">
            <w:pPr>
              <w:pStyle w:val="TAC"/>
            </w:pPr>
            <w:r w:rsidRPr="00E45330">
              <w:t>M</w:t>
            </w:r>
          </w:p>
        </w:tc>
        <w:tc>
          <w:tcPr>
            <w:tcW w:w="1276" w:type="dxa"/>
          </w:tcPr>
          <w:p w14:paraId="4320A6B1" w14:textId="77777777" w:rsidR="00F040F9" w:rsidRPr="00E45330" w:rsidRDefault="00F040F9" w:rsidP="00F040F9">
            <w:pPr>
              <w:pStyle w:val="TAL"/>
            </w:pPr>
            <w:r w:rsidRPr="00E45330">
              <w:t>1</w:t>
            </w:r>
          </w:p>
        </w:tc>
        <w:tc>
          <w:tcPr>
            <w:tcW w:w="6447" w:type="dxa"/>
            <w:shd w:val="clear" w:color="auto" w:fill="auto"/>
          </w:tcPr>
          <w:p w14:paraId="56A7BDB9" w14:textId="77777777" w:rsidR="00F040F9" w:rsidRPr="00E45330" w:rsidRDefault="00F040F9" w:rsidP="00F040F9">
            <w:pPr>
              <w:pStyle w:val="TF"/>
              <w:keepNext/>
              <w:spacing w:after="0"/>
              <w:jc w:val="left"/>
            </w:pPr>
            <w:r w:rsidRPr="00E45330">
              <w:rPr>
                <w:b w:val="0"/>
                <w:sz w:val="18"/>
              </w:rPr>
              <w:t>Parameters to create an Individual PC5 Provisioning Requirement Subscription resource.</w:t>
            </w:r>
          </w:p>
        </w:tc>
      </w:tr>
    </w:tbl>
    <w:p w14:paraId="651EE465" w14:textId="77777777" w:rsidR="00F040F9" w:rsidRPr="00E45330" w:rsidRDefault="00F040F9" w:rsidP="00F040F9"/>
    <w:p w14:paraId="6D2CEC8D" w14:textId="77777777" w:rsidR="00F040F9" w:rsidRPr="00E45330" w:rsidRDefault="00F040F9" w:rsidP="00F040F9">
      <w:pPr>
        <w:pStyle w:val="TH"/>
      </w:pPr>
      <w:r w:rsidRPr="00E45330">
        <w:t>Table </w:t>
      </w:r>
      <w:r w:rsidR="001F7EB0" w:rsidRPr="00E45330">
        <w:t>6.9</w:t>
      </w:r>
      <w:r w:rsidRPr="00E45330">
        <w:t>.3.2.3.1-3: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122"/>
        <w:gridCol w:w="5231"/>
      </w:tblGrid>
      <w:tr w:rsidR="00F040F9" w:rsidRPr="00E45330" w14:paraId="61CB095F" w14:textId="77777777" w:rsidTr="00D56605">
        <w:trPr>
          <w:jc w:val="center"/>
        </w:trPr>
        <w:tc>
          <w:tcPr>
            <w:tcW w:w="825" w:type="pct"/>
            <w:shd w:val="clear" w:color="auto" w:fill="C0C0C0"/>
          </w:tcPr>
          <w:p w14:paraId="6F7BD2B5" w14:textId="77777777" w:rsidR="00F040F9" w:rsidRPr="00E45330" w:rsidRDefault="00F040F9" w:rsidP="00F040F9">
            <w:pPr>
              <w:pStyle w:val="TAH"/>
            </w:pPr>
            <w:r w:rsidRPr="00E45330">
              <w:t>Data type</w:t>
            </w:r>
          </w:p>
        </w:tc>
        <w:tc>
          <w:tcPr>
            <w:tcW w:w="225" w:type="pct"/>
            <w:shd w:val="clear" w:color="auto" w:fill="C0C0C0"/>
          </w:tcPr>
          <w:p w14:paraId="7C4F62C2" w14:textId="77777777" w:rsidR="00F040F9" w:rsidRPr="00E45330" w:rsidRDefault="00F040F9" w:rsidP="00F040F9">
            <w:pPr>
              <w:pStyle w:val="TAH"/>
            </w:pPr>
            <w:r w:rsidRPr="00E45330">
              <w:t>P</w:t>
            </w:r>
          </w:p>
        </w:tc>
        <w:tc>
          <w:tcPr>
            <w:tcW w:w="649" w:type="pct"/>
            <w:shd w:val="clear" w:color="auto" w:fill="C0C0C0"/>
          </w:tcPr>
          <w:p w14:paraId="0C8CBA2B" w14:textId="77777777" w:rsidR="00F040F9" w:rsidRPr="00E45330" w:rsidRDefault="00F040F9" w:rsidP="00F040F9">
            <w:pPr>
              <w:pStyle w:val="TAH"/>
            </w:pPr>
            <w:r w:rsidRPr="00E45330">
              <w:t>Cardinality</w:t>
            </w:r>
          </w:p>
        </w:tc>
        <w:tc>
          <w:tcPr>
            <w:tcW w:w="583" w:type="pct"/>
            <w:shd w:val="clear" w:color="auto" w:fill="C0C0C0"/>
          </w:tcPr>
          <w:p w14:paraId="0DCEC9AF" w14:textId="77777777" w:rsidR="00F040F9" w:rsidRPr="00E45330" w:rsidRDefault="00F040F9" w:rsidP="00F040F9">
            <w:pPr>
              <w:pStyle w:val="TAH"/>
            </w:pPr>
            <w:r w:rsidRPr="00E45330">
              <w:t>Response</w:t>
            </w:r>
          </w:p>
          <w:p w14:paraId="511BEBAE" w14:textId="77777777" w:rsidR="00F040F9" w:rsidRPr="00E45330" w:rsidRDefault="00F040F9" w:rsidP="00F040F9">
            <w:pPr>
              <w:pStyle w:val="TAH"/>
            </w:pPr>
            <w:r w:rsidRPr="00E45330">
              <w:t>codes</w:t>
            </w:r>
          </w:p>
        </w:tc>
        <w:tc>
          <w:tcPr>
            <w:tcW w:w="2718" w:type="pct"/>
            <w:shd w:val="clear" w:color="auto" w:fill="C0C0C0"/>
          </w:tcPr>
          <w:p w14:paraId="372D5963" w14:textId="77777777" w:rsidR="00F040F9" w:rsidRPr="00E45330" w:rsidRDefault="00F040F9" w:rsidP="00F040F9">
            <w:pPr>
              <w:pStyle w:val="TAH"/>
            </w:pPr>
            <w:r w:rsidRPr="00E45330">
              <w:t>Description</w:t>
            </w:r>
          </w:p>
        </w:tc>
      </w:tr>
      <w:tr w:rsidR="00F040F9" w:rsidRPr="00E45330" w14:paraId="2785A9C9" w14:textId="77777777" w:rsidTr="00D56605">
        <w:trPr>
          <w:jc w:val="center"/>
        </w:trPr>
        <w:tc>
          <w:tcPr>
            <w:tcW w:w="825" w:type="pct"/>
            <w:shd w:val="clear" w:color="auto" w:fill="auto"/>
          </w:tcPr>
          <w:p w14:paraId="45337C9E" w14:textId="77777777" w:rsidR="00F040F9" w:rsidRPr="00E45330" w:rsidRDefault="00F040F9" w:rsidP="00F040F9">
            <w:pPr>
              <w:pStyle w:val="TAL"/>
            </w:pPr>
            <w:r w:rsidRPr="00E45330">
              <w:rPr>
                <w:lang w:eastAsia="zh-CN"/>
              </w:rPr>
              <w:t>ProvisioningRequirement</w:t>
            </w:r>
          </w:p>
        </w:tc>
        <w:tc>
          <w:tcPr>
            <w:tcW w:w="225" w:type="pct"/>
          </w:tcPr>
          <w:p w14:paraId="6340A3F2" w14:textId="77777777" w:rsidR="00F040F9" w:rsidRPr="00E45330" w:rsidRDefault="00F040F9" w:rsidP="00F040F9">
            <w:pPr>
              <w:pStyle w:val="TAC"/>
            </w:pPr>
            <w:r w:rsidRPr="00E45330">
              <w:t>O</w:t>
            </w:r>
          </w:p>
        </w:tc>
        <w:tc>
          <w:tcPr>
            <w:tcW w:w="649" w:type="pct"/>
          </w:tcPr>
          <w:p w14:paraId="41DE5FFE" w14:textId="77777777" w:rsidR="00F040F9" w:rsidRPr="00E45330" w:rsidRDefault="00F040F9" w:rsidP="00F040F9">
            <w:pPr>
              <w:pStyle w:val="TAL"/>
            </w:pPr>
            <w:r w:rsidRPr="00E45330">
              <w:t>0..1</w:t>
            </w:r>
          </w:p>
        </w:tc>
        <w:tc>
          <w:tcPr>
            <w:tcW w:w="583" w:type="pct"/>
          </w:tcPr>
          <w:p w14:paraId="0B156E64" w14:textId="77777777" w:rsidR="00F040F9" w:rsidRPr="00E45330" w:rsidRDefault="00F040F9" w:rsidP="00F040F9">
            <w:pPr>
              <w:pStyle w:val="TAL"/>
            </w:pPr>
            <w:r w:rsidRPr="00E45330">
              <w:t>201 Created</w:t>
            </w:r>
          </w:p>
        </w:tc>
        <w:tc>
          <w:tcPr>
            <w:tcW w:w="2718" w:type="pct"/>
            <w:shd w:val="clear" w:color="auto" w:fill="auto"/>
          </w:tcPr>
          <w:p w14:paraId="5038A102" w14:textId="77777777" w:rsidR="00F040F9" w:rsidRPr="00E45330" w:rsidRDefault="00F040F9" w:rsidP="00F040F9">
            <w:pPr>
              <w:pStyle w:val="TAL"/>
            </w:pPr>
            <w:r w:rsidRPr="00E45330">
              <w:t>An individual PC5 Provisioning Requirement Subscription resource is created successfully.</w:t>
            </w:r>
          </w:p>
        </w:tc>
      </w:tr>
      <w:tr w:rsidR="00F040F9" w:rsidRPr="00E45330" w14:paraId="26875BA6" w14:textId="77777777" w:rsidTr="00B335AE">
        <w:trPr>
          <w:jc w:val="center"/>
        </w:trPr>
        <w:tc>
          <w:tcPr>
            <w:tcW w:w="5000" w:type="pct"/>
            <w:gridSpan w:val="5"/>
            <w:shd w:val="clear" w:color="auto" w:fill="auto"/>
          </w:tcPr>
          <w:p w14:paraId="4DCF589D" w14:textId="77777777" w:rsidR="00F040F9" w:rsidRPr="00E45330" w:rsidRDefault="00F040F9" w:rsidP="00F040F9">
            <w:pPr>
              <w:pStyle w:val="TAN"/>
            </w:pPr>
            <w:r w:rsidRPr="00E45330">
              <w:t>NOTE:</w:t>
            </w:r>
            <w:r w:rsidRPr="00E45330">
              <w:tab/>
            </w:r>
            <w:r w:rsidR="001943EA" w:rsidRPr="00E45330">
              <w:t xml:space="preserve">The mandatory HTTP error status codes for the POST method listed in </w:t>
            </w:r>
            <w:r w:rsidR="001943EA" w:rsidRPr="008874EC">
              <w:t>table 5.2.6-1 of 3GPP TS 29.122 [2</w:t>
            </w:r>
            <w:r w:rsidR="001943EA">
              <w:t>2</w:t>
            </w:r>
            <w:r w:rsidR="001943EA" w:rsidRPr="008874EC">
              <w:t>]</w:t>
            </w:r>
            <w:r w:rsidR="001943EA" w:rsidRPr="00E45330">
              <w:t xml:space="preserve"> shall also apply.</w:t>
            </w:r>
          </w:p>
        </w:tc>
      </w:tr>
    </w:tbl>
    <w:p w14:paraId="31D3B643" w14:textId="77777777" w:rsidR="00F040F9" w:rsidRPr="00E45330" w:rsidRDefault="00F040F9" w:rsidP="00F040F9"/>
    <w:p w14:paraId="220402B5" w14:textId="77777777" w:rsidR="00F040F9" w:rsidRPr="00E45330" w:rsidRDefault="00F040F9" w:rsidP="00F040F9">
      <w:pPr>
        <w:pStyle w:val="TH"/>
      </w:pPr>
      <w:r w:rsidRPr="00E45330">
        <w:t>Table</w:t>
      </w:r>
      <w:r w:rsidRPr="00E45330">
        <w:rPr>
          <w:noProof/>
        </w:rPr>
        <w:t> </w:t>
      </w:r>
      <w:r w:rsidR="001F7EB0" w:rsidRPr="00E45330">
        <w:t>6.9</w:t>
      </w:r>
      <w:r w:rsidRPr="00E45330">
        <w:t xml:space="preserve">.3.2.3.1-4: Headers supported by the 201 Response Code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040F9" w:rsidRPr="00E45330" w14:paraId="6773DFD1" w14:textId="77777777" w:rsidTr="009B1824">
        <w:trPr>
          <w:jc w:val="center"/>
        </w:trPr>
        <w:tc>
          <w:tcPr>
            <w:tcW w:w="825" w:type="pct"/>
            <w:shd w:val="clear" w:color="auto" w:fill="C0C0C0"/>
          </w:tcPr>
          <w:p w14:paraId="0EE88F7B" w14:textId="77777777" w:rsidR="00F040F9" w:rsidRPr="00E45330" w:rsidRDefault="00F040F9" w:rsidP="00F040F9">
            <w:pPr>
              <w:pStyle w:val="TAH"/>
            </w:pPr>
            <w:r w:rsidRPr="00E45330">
              <w:t>Name</w:t>
            </w:r>
          </w:p>
        </w:tc>
        <w:tc>
          <w:tcPr>
            <w:tcW w:w="732" w:type="pct"/>
            <w:shd w:val="clear" w:color="auto" w:fill="C0C0C0"/>
          </w:tcPr>
          <w:p w14:paraId="0AD51E3B" w14:textId="77777777" w:rsidR="00F040F9" w:rsidRPr="00E45330" w:rsidRDefault="00F040F9" w:rsidP="00F040F9">
            <w:pPr>
              <w:pStyle w:val="TAH"/>
            </w:pPr>
            <w:r w:rsidRPr="00E45330">
              <w:t>Data type</w:t>
            </w:r>
          </w:p>
        </w:tc>
        <w:tc>
          <w:tcPr>
            <w:tcW w:w="217" w:type="pct"/>
            <w:shd w:val="clear" w:color="auto" w:fill="C0C0C0"/>
          </w:tcPr>
          <w:p w14:paraId="2CF567EB" w14:textId="77777777" w:rsidR="00F040F9" w:rsidRPr="00E45330" w:rsidRDefault="00F040F9" w:rsidP="00F040F9">
            <w:pPr>
              <w:pStyle w:val="TAH"/>
            </w:pPr>
            <w:r w:rsidRPr="00E45330">
              <w:t>P</w:t>
            </w:r>
          </w:p>
        </w:tc>
        <w:tc>
          <w:tcPr>
            <w:tcW w:w="581" w:type="pct"/>
            <w:shd w:val="clear" w:color="auto" w:fill="C0C0C0"/>
          </w:tcPr>
          <w:p w14:paraId="5DA07BD6" w14:textId="77777777" w:rsidR="00F040F9" w:rsidRPr="00E45330" w:rsidRDefault="00F040F9" w:rsidP="00F040F9">
            <w:pPr>
              <w:pStyle w:val="TAH"/>
            </w:pPr>
            <w:r w:rsidRPr="00E45330">
              <w:t>Cardinality</w:t>
            </w:r>
          </w:p>
        </w:tc>
        <w:tc>
          <w:tcPr>
            <w:tcW w:w="2645" w:type="pct"/>
            <w:shd w:val="clear" w:color="auto" w:fill="C0C0C0"/>
            <w:vAlign w:val="center"/>
          </w:tcPr>
          <w:p w14:paraId="70BB95EF" w14:textId="77777777" w:rsidR="00F040F9" w:rsidRPr="00E45330" w:rsidRDefault="00F040F9" w:rsidP="00F040F9">
            <w:pPr>
              <w:pStyle w:val="TAH"/>
            </w:pPr>
            <w:r w:rsidRPr="00E45330">
              <w:t>Description</w:t>
            </w:r>
          </w:p>
        </w:tc>
      </w:tr>
      <w:tr w:rsidR="00F040F9" w:rsidRPr="00E45330" w14:paraId="2F6CC208" w14:textId="77777777" w:rsidTr="009B1824">
        <w:trPr>
          <w:jc w:val="center"/>
        </w:trPr>
        <w:tc>
          <w:tcPr>
            <w:tcW w:w="825" w:type="pct"/>
            <w:shd w:val="clear" w:color="auto" w:fill="auto"/>
          </w:tcPr>
          <w:p w14:paraId="635E47A4" w14:textId="77777777" w:rsidR="00F040F9" w:rsidRPr="00E45330" w:rsidRDefault="00F040F9" w:rsidP="00F040F9">
            <w:pPr>
              <w:pStyle w:val="TAL"/>
            </w:pPr>
            <w:r w:rsidRPr="00E45330">
              <w:t>Location</w:t>
            </w:r>
          </w:p>
        </w:tc>
        <w:tc>
          <w:tcPr>
            <w:tcW w:w="732" w:type="pct"/>
          </w:tcPr>
          <w:p w14:paraId="32EF3BF1" w14:textId="77777777" w:rsidR="00F040F9" w:rsidRPr="00E45330" w:rsidRDefault="00F040F9" w:rsidP="00F040F9">
            <w:pPr>
              <w:pStyle w:val="TAL"/>
            </w:pPr>
            <w:r w:rsidRPr="00E45330">
              <w:t>string</w:t>
            </w:r>
          </w:p>
        </w:tc>
        <w:tc>
          <w:tcPr>
            <w:tcW w:w="217" w:type="pct"/>
          </w:tcPr>
          <w:p w14:paraId="1EDB4C78" w14:textId="77777777" w:rsidR="00F040F9" w:rsidRPr="00E45330" w:rsidRDefault="00F040F9" w:rsidP="00F040F9">
            <w:pPr>
              <w:pStyle w:val="TAC"/>
            </w:pPr>
            <w:r w:rsidRPr="00E45330">
              <w:t>M</w:t>
            </w:r>
          </w:p>
        </w:tc>
        <w:tc>
          <w:tcPr>
            <w:tcW w:w="581" w:type="pct"/>
          </w:tcPr>
          <w:p w14:paraId="5E1148BF" w14:textId="77777777" w:rsidR="00F040F9" w:rsidRPr="00E45330" w:rsidRDefault="00F040F9" w:rsidP="00F040F9">
            <w:pPr>
              <w:pStyle w:val="TAL"/>
            </w:pPr>
            <w:r w:rsidRPr="00E45330">
              <w:t>1</w:t>
            </w:r>
          </w:p>
        </w:tc>
        <w:tc>
          <w:tcPr>
            <w:tcW w:w="2645" w:type="pct"/>
            <w:shd w:val="clear" w:color="auto" w:fill="auto"/>
            <w:vAlign w:val="center"/>
          </w:tcPr>
          <w:p w14:paraId="5820A738" w14:textId="77777777" w:rsidR="001943EA" w:rsidRDefault="001943EA" w:rsidP="001943EA">
            <w:pPr>
              <w:pStyle w:val="TAL"/>
            </w:pPr>
            <w:r w:rsidRPr="00E45330">
              <w:t>Contains the URI of the newly created resource, according to the structure:</w:t>
            </w:r>
          </w:p>
          <w:p w14:paraId="77BBF565" w14:textId="77777777" w:rsidR="001943EA" w:rsidRDefault="001943EA" w:rsidP="001943EA">
            <w:pPr>
              <w:pStyle w:val="TAL"/>
            </w:pPr>
          </w:p>
          <w:p w14:paraId="00C20CAC" w14:textId="77777777" w:rsidR="00F040F9" w:rsidRPr="00E45330" w:rsidRDefault="001943EA" w:rsidP="001943EA">
            <w:pPr>
              <w:pStyle w:val="TAL"/>
            </w:pPr>
            <w:r w:rsidRPr="00E45330">
              <w:rPr>
                <w:noProof/>
              </w:rPr>
              <w:t>{apiRoot}/</w:t>
            </w:r>
            <w:r w:rsidRPr="00E45330">
              <w:rPr>
                <w:lang w:eastAsia="zh-CN"/>
              </w:rPr>
              <w:t>vae-pc5-prov-req</w:t>
            </w:r>
            <w:r w:rsidRPr="00E45330">
              <w:rPr>
                <w:noProof/>
              </w:rPr>
              <w:t>/&lt;apiVersion&gt;/</w:t>
            </w:r>
            <w:r w:rsidRPr="00E45330">
              <w:rPr>
                <w:rFonts w:hint="eastAsia"/>
                <w:noProof/>
                <w:lang w:eastAsia="zh-CN"/>
              </w:rPr>
              <w:t>subscription</w:t>
            </w:r>
            <w:r w:rsidRPr="00E45330">
              <w:t>s/{</w:t>
            </w:r>
            <w:r w:rsidRPr="00E45330">
              <w:rPr>
                <w:rFonts w:hint="eastAsia"/>
                <w:lang w:eastAsia="zh-CN"/>
              </w:rPr>
              <w:t>subscription</w:t>
            </w:r>
            <w:r w:rsidRPr="00E45330">
              <w:t>Id}</w:t>
            </w:r>
          </w:p>
        </w:tc>
      </w:tr>
    </w:tbl>
    <w:p w14:paraId="7A5C7270" w14:textId="77777777" w:rsidR="00F040F9" w:rsidRPr="00E45330" w:rsidRDefault="00F040F9" w:rsidP="00F040F9"/>
    <w:p w14:paraId="479F2D9B" w14:textId="77777777" w:rsidR="00F040F9" w:rsidRPr="00E45330" w:rsidRDefault="001F7EB0" w:rsidP="00F040F9">
      <w:pPr>
        <w:pStyle w:val="Heading5"/>
      </w:pPr>
      <w:bookmarkStart w:id="6745" w:name="_Toc90649854"/>
      <w:bookmarkStart w:id="6746" w:name="_Toc170113583"/>
      <w:r w:rsidRPr="00E45330">
        <w:t>6.9</w:t>
      </w:r>
      <w:r w:rsidR="00F040F9" w:rsidRPr="00E45330">
        <w:t>.3.2.4</w:t>
      </w:r>
      <w:r w:rsidR="00F040F9" w:rsidRPr="00E45330">
        <w:tab/>
        <w:t>Resource Custom Operations</w:t>
      </w:r>
      <w:bookmarkEnd w:id="6745"/>
      <w:bookmarkEnd w:id="6746"/>
    </w:p>
    <w:p w14:paraId="40A57FBB" w14:textId="77777777" w:rsidR="00F040F9" w:rsidRPr="00E45330" w:rsidRDefault="00F040F9" w:rsidP="00F040F9">
      <w:pPr>
        <w:rPr>
          <w:lang w:eastAsia="zh-CN"/>
        </w:rPr>
      </w:pPr>
      <w:r w:rsidRPr="00E45330">
        <w:rPr>
          <w:rFonts w:hint="eastAsia"/>
          <w:lang w:eastAsia="zh-CN"/>
        </w:rPr>
        <w:t>None.</w:t>
      </w:r>
    </w:p>
    <w:p w14:paraId="2821FC68" w14:textId="77777777" w:rsidR="00F040F9" w:rsidRPr="00E45330" w:rsidRDefault="001F7EB0" w:rsidP="00F040F9">
      <w:pPr>
        <w:pStyle w:val="Heading4"/>
      </w:pPr>
      <w:bookmarkStart w:id="6747" w:name="_Toc90649855"/>
      <w:bookmarkStart w:id="6748" w:name="_Toc170113584"/>
      <w:r w:rsidRPr="00E45330">
        <w:t>6.9</w:t>
      </w:r>
      <w:r w:rsidR="00F040F9" w:rsidRPr="00E45330">
        <w:t>.3.3</w:t>
      </w:r>
      <w:r w:rsidR="00F040F9" w:rsidRPr="00E45330">
        <w:tab/>
        <w:t>Resource: Individual PC5 Provisioning Requirement Subscription</w:t>
      </w:r>
      <w:bookmarkEnd w:id="6747"/>
      <w:bookmarkEnd w:id="6748"/>
    </w:p>
    <w:p w14:paraId="3ADCE298" w14:textId="77777777" w:rsidR="00F040F9" w:rsidRPr="00E45330" w:rsidRDefault="001F7EB0" w:rsidP="00F040F9">
      <w:pPr>
        <w:pStyle w:val="Heading5"/>
      </w:pPr>
      <w:bookmarkStart w:id="6749" w:name="_Toc90649856"/>
      <w:bookmarkStart w:id="6750" w:name="_Toc170113585"/>
      <w:r w:rsidRPr="00E45330">
        <w:t>6.9</w:t>
      </w:r>
      <w:r w:rsidR="00F040F9" w:rsidRPr="00E45330">
        <w:t>.3.3.1</w:t>
      </w:r>
      <w:r w:rsidR="00F040F9" w:rsidRPr="00E45330">
        <w:tab/>
        <w:t>Description</w:t>
      </w:r>
      <w:bookmarkEnd w:id="6749"/>
      <w:bookmarkEnd w:id="6750"/>
    </w:p>
    <w:p w14:paraId="46EDBFA1" w14:textId="77777777" w:rsidR="00F040F9" w:rsidRPr="00E45330" w:rsidRDefault="00F040F9" w:rsidP="00F040F9">
      <w:r w:rsidRPr="00E45330">
        <w:t>T</w:t>
      </w:r>
      <w:r w:rsidRPr="00E45330">
        <w:rPr>
          <w:rFonts w:hint="eastAsia"/>
        </w:rPr>
        <w:t>h</w:t>
      </w:r>
      <w:r w:rsidRPr="00E45330">
        <w:t>e Individual PC5 Provisioning Requirement Subscription resource represents Individual PC5 Provisioning Requirement Subscription created in the VAE Server.</w:t>
      </w:r>
    </w:p>
    <w:p w14:paraId="29DD583C" w14:textId="77777777" w:rsidR="00F040F9" w:rsidRPr="00E45330" w:rsidRDefault="001F7EB0" w:rsidP="00F040F9">
      <w:pPr>
        <w:pStyle w:val="Heading5"/>
      </w:pPr>
      <w:bookmarkStart w:id="6751" w:name="_Toc90649857"/>
      <w:bookmarkStart w:id="6752" w:name="_Toc170113586"/>
      <w:r w:rsidRPr="00E45330">
        <w:lastRenderedPageBreak/>
        <w:t>6.9</w:t>
      </w:r>
      <w:r w:rsidR="00F040F9" w:rsidRPr="00E45330">
        <w:t>.3.3.2</w:t>
      </w:r>
      <w:r w:rsidR="00F040F9" w:rsidRPr="00E45330">
        <w:tab/>
        <w:t>Resource definition</w:t>
      </w:r>
      <w:bookmarkEnd w:id="6751"/>
      <w:bookmarkEnd w:id="6752"/>
    </w:p>
    <w:p w14:paraId="2B8EB9FC" w14:textId="77777777" w:rsidR="00F040F9" w:rsidRPr="00E45330" w:rsidRDefault="00F040F9" w:rsidP="00F040F9">
      <w:r w:rsidRPr="00E45330">
        <w:t>Resource URI:</w:t>
      </w:r>
      <w:r w:rsidRPr="00E45330">
        <w:rPr>
          <w:b/>
        </w:rPr>
        <w:t xml:space="preserve"> </w:t>
      </w:r>
      <w:r w:rsidRPr="00E45330">
        <w:rPr>
          <w:b/>
          <w:noProof/>
        </w:rPr>
        <w:t>{apiRoot}/vae-pc5-prov-req/&lt;apiVersion&gt;/</w:t>
      </w:r>
      <w:r w:rsidRPr="00E45330">
        <w:rPr>
          <w:rFonts w:hint="eastAsia"/>
          <w:b/>
          <w:noProof/>
          <w:lang w:eastAsia="zh-CN"/>
        </w:rPr>
        <w:t>subscription</w:t>
      </w:r>
      <w:r w:rsidRPr="00E45330">
        <w:rPr>
          <w:b/>
          <w:sz w:val="18"/>
        </w:rPr>
        <w:t>s</w:t>
      </w:r>
      <w:r w:rsidRPr="00E45330">
        <w:rPr>
          <w:b/>
        </w:rPr>
        <w:t>/{</w:t>
      </w:r>
      <w:r w:rsidRPr="00E45330">
        <w:rPr>
          <w:rFonts w:hint="eastAsia"/>
          <w:b/>
          <w:lang w:eastAsia="zh-CN"/>
        </w:rPr>
        <w:t>subscription</w:t>
      </w:r>
      <w:r w:rsidRPr="00E45330">
        <w:rPr>
          <w:b/>
        </w:rPr>
        <w:t>Id}</w:t>
      </w:r>
    </w:p>
    <w:p w14:paraId="1D81B744" w14:textId="77777777" w:rsidR="00F040F9" w:rsidRPr="00E45330" w:rsidRDefault="00F040F9" w:rsidP="00F040F9">
      <w:pPr>
        <w:rPr>
          <w:rFonts w:ascii="Arial" w:hAnsi="Arial" w:cs="Arial"/>
        </w:rPr>
      </w:pPr>
      <w:r w:rsidRPr="00E45330">
        <w:t>This resource shall support the resource URI variables defined in table </w:t>
      </w:r>
      <w:r w:rsidR="001F7EB0" w:rsidRPr="00E45330">
        <w:t>6.9</w:t>
      </w:r>
      <w:r w:rsidRPr="00E45330">
        <w:t>2.3.3-1</w:t>
      </w:r>
      <w:r w:rsidRPr="00E45330">
        <w:rPr>
          <w:rFonts w:ascii="Arial" w:hAnsi="Arial" w:cs="Arial"/>
        </w:rPr>
        <w:t>.</w:t>
      </w:r>
    </w:p>
    <w:p w14:paraId="14606075" w14:textId="77777777" w:rsidR="00F040F9" w:rsidRPr="00E45330" w:rsidRDefault="00F040F9" w:rsidP="00F040F9">
      <w:pPr>
        <w:pStyle w:val="TH"/>
        <w:rPr>
          <w:rFonts w:cs="Arial"/>
        </w:rPr>
      </w:pPr>
      <w:r w:rsidRPr="00E45330">
        <w:t>Table </w:t>
      </w:r>
      <w:r w:rsidR="001F7EB0" w:rsidRPr="00E45330">
        <w:t>6.9</w:t>
      </w:r>
      <w:r w:rsidRPr="00E45330">
        <w:t>.3.3.2-1: Resource URI variables for this resource</w:t>
      </w:r>
    </w:p>
    <w:tbl>
      <w:tblPr>
        <w:tblW w:w="942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115" w:type="dxa"/>
        </w:tblCellMar>
        <w:tblLook w:val="04A0" w:firstRow="1" w:lastRow="0" w:firstColumn="1" w:lastColumn="0" w:noHBand="0" w:noVBand="1"/>
      </w:tblPr>
      <w:tblGrid>
        <w:gridCol w:w="1592"/>
        <w:gridCol w:w="1560"/>
        <w:gridCol w:w="6270"/>
      </w:tblGrid>
      <w:tr w:rsidR="00F040F9" w:rsidRPr="00E45330" w14:paraId="46BBD286" w14:textId="77777777" w:rsidTr="00B335AE">
        <w:trPr>
          <w:jc w:val="center"/>
        </w:trPr>
        <w:tc>
          <w:tcPr>
            <w:tcW w:w="1592" w:type="dxa"/>
            <w:shd w:val="clear" w:color="000000" w:fill="C0C0C0"/>
            <w:hideMark/>
          </w:tcPr>
          <w:p w14:paraId="5061172F" w14:textId="77777777" w:rsidR="00F040F9" w:rsidRPr="00E45330" w:rsidRDefault="00F040F9" w:rsidP="00F040F9">
            <w:pPr>
              <w:pStyle w:val="TAH"/>
            </w:pPr>
            <w:r w:rsidRPr="00E45330">
              <w:t>Name</w:t>
            </w:r>
          </w:p>
        </w:tc>
        <w:tc>
          <w:tcPr>
            <w:tcW w:w="1560" w:type="dxa"/>
            <w:shd w:val="clear" w:color="000000" w:fill="C0C0C0"/>
          </w:tcPr>
          <w:p w14:paraId="37C34622" w14:textId="77777777" w:rsidR="00F040F9" w:rsidRPr="00E45330" w:rsidRDefault="00F040F9" w:rsidP="00F040F9">
            <w:pPr>
              <w:pStyle w:val="TAH"/>
              <w:rPr>
                <w:lang w:eastAsia="zh-CN"/>
              </w:rPr>
            </w:pPr>
            <w:r w:rsidRPr="00E45330">
              <w:rPr>
                <w:rFonts w:hint="eastAsia"/>
                <w:lang w:eastAsia="zh-CN"/>
              </w:rPr>
              <w:t>D</w:t>
            </w:r>
            <w:r w:rsidRPr="00E45330">
              <w:rPr>
                <w:lang w:eastAsia="zh-CN"/>
              </w:rPr>
              <w:t>ata type</w:t>
            </w:r>
          </w:p>
        </w:tc>
        <w:tc>
          <w:tcPr>
            <w:tcW w:w="6270" w:type="dxa"/>
            <w:shd w:val="clear" w:color="000000" w:fill="C0C0C0"/>
            <w:vAlign w:val="center"/>
            <w:hideMark/>
          </w:tcPr>
          <w:p w14:paraId="59665AF2" w14:textId="77777777" w:rsidR="00F040F9" w:rsidRPr="00E45330" w:rsidRDefault="00F040F9" w:rsidP="00F040F9">
            <w:pPr>
              <w:pStyle w:val="TAH"/>
            </w:pPr>
            <w:r w:rsidRPr="00E45330">
              <w:t>Definition</w:t>
            </w:r>
          </w:p>
        </w:tc>
      </w:tr>
      <w:tr w:rsidR="00F040F9" w:rsidRPr="00E45330" w14:paraId="561EB2EB" w14:textId="77777777" w:rsidTr="00B335AE">
        <w:trPr>
          <w:jc w:val="center"/>
        </w:trPr>
        <w:tc>
          <w:tcPr>
            <w:tcW w:w="1592" w:type="dxa"/>
            <w:hideMark/>
          </w:tcPr>
          <w:p w14:paraId="2E884C00" w14:textId="77777777" w:rsidR="00F040F9" w:rsidRPr="00E45330" w:rsidRDefault="00F040F9" w:rsidP="00F040F9">
            <w:pPr>
              <w:pStyle w:val="TAL"/>
            </w:pPr>
            <w:r w:rsidRPr="00E45330">
              <w:t>apiRoot</w:t>
            </w:r>
          </w:p>
        </w:tc>
        <w:tc>
          <w:tcPr>
            <w:tcW w:w="1560" w:type="dxa"/>
          </w:tcPr>
          <w:p w14:paraId="3DD8765D" w14:textId="77777777" w:rsidR="00F040F9" w:rsidRPr="00E45330" w:rsidRDefault="00F040F9" w:rsidP="00F040F9">
            <w:pPr>
              <w:pStyle w:val="TAL"/>
            </w:pPr>
            <w:r w:rsidRPr="00E45330">
              <w:t>string</w:t>
            </w:r>
          </w:p>
        </w:tc>
        <w:tc>
          <w:tcPr>
            <w:tcW w:w="6270" w:type="dxa"/>
            <w:vAlign w:val="center"/>
            <w:hideMark/>
          </w:tcPr>
          <w:p w14:paraId="3441A9E0" w14:textId="77777777" w:rsidR="00F040F9" w:rsidRPr="00E45330" w:rsidRDefault="00F040F9" w:rsidP="00F040F9">
            <w:pPr>
              <w:pStyle w:val="TAL"/>
            </w:pPr>
            <w:r w:rsidRPr="00E45330">
              <w:t>See clause </w:t>
            </w:r>
            <w:r w:rsidR="001F7EB0" w:rsidRPr="00E45330">
              <w:t>6.9</w:t>
            </w:r>
            <w:r w:rsidRPr="00E45330">
              <w:t>.1</w:t>
            </w:r>
          </w:p>
        </w:tc>
      </w:tr>
      <w:tr w:rsidR="00F040F9" w:rsidRPr="00E45330" w14:paraId="7FFF3B10" w14:textId="77777777" w:rsidTr="00B335AE">
        <w:trPr>
          <w:jc w:val="center"/>
        </w:trPr>
        <w:tc>
          <w:tcPr>
            <w:tcW w:w="1592" w:type="dxa"/>
          </w:tcPr>
          <w:p w14:paraId="72C2B237" w14:textId="77777777" w:rsidR="00F040F9" w:rsidRPr="00E45330" w:rsidRDefault="009D7F44" w:rsidP="00F040F9">
            <w:pPr>
              <w:pStyle w:val="TAL"/>
            </w:pPr>
            <w:r>
              <w:rPr>
                <w:lang w:eastAsia="zh-CN"/>
              </w:rPr>
              <w:t>s</w:t>
            </w:r>
            <w:r w:rsidRPr="00E45330">
              <w:rPr>
                <w:rFonts w:hint="eastAsia"/>
                <w:lang w:eastAsia="zh-CN"/>
              </w:rPr>
              <w:t>ubscription</w:t>
            </w:r>
            <w:r w:rsidRPr="00E45330">
              <w:t>Id</w:t>
            </w:r>
          </w:p>
        </w:tc>
        <w:tc>
          <w:tcPr>
            <w:tcW w:w="1560" w:type="dxa"/>
          </w:tcPr>
          <w:p w14:paraId="323BE7CF" w14:textId="77777777" w:rsidR="00F040F9" w:rsidRPr="00E45330" w:rsidRDefault="00F040F9" w:rsidP="00F040F9">
            <w:pPr>
              <w:pStyle w:val="TAL"/>
            </w:pPr>
            <w:r w:rsidRPr="00E45330">
              <w:t>string</w:t>
            </w:r>
          </w:p>
        </w:tc>
        <w:tc>
          <w:tcPr>
            <w:tcW w:w="6270" w:type="dxa"/>
            <w:vAlign w:val="center"/>
          </w:tcPr>
          <w:p w14:paraId="3F38C58B" w14:textId="77777777" w:rsidR="00F040F9" w:rsidRPr="00E45330" w:rsidRDefault="00F040F9" w:rsidP="00F040F9">
            <w:pPr>
              <w:pStyle w:val="TAL"/>
            </w:pPr>
            <w:r w:rsidRPr="00E45330">
              <w:t>Unique identifier of the Individual PC5 Provisioning Requirement Subscription resource.</w:t>
            </w:r>
          </w:p>
        </w:tc>
      </w:tr>
    </w:tbl>
    <w:p w14:paraId="7D89BF48" w14:textId="77777777" w:rsidR="00F040F9" w:rsidRPr="00E45330" w:rsidRDefault="00F040F9" w:rsidP="00F040F9"/>
    <w:p w14:paraId="287C31B5" w14:textId="77777777" w:rsidR="00F040F9" w:rsidRPr="00E45330" w:rsidRDefault="001F7EB0" w:rsidP="00F040F9">
      <w:pPr>
        <w:pStyle w:val="Heading5"/>
      </w:pPr>
      <w:bookmarkStart w:id="6753" w:name="_Toc90649858"/>
      <w:bookmarkStart w:id="6754" w:name="_Toc170113587"/>
      <w:r w:rsidRPr="00E45330">
        <w:t>6.9</w:t>
      </w:r>
      <w:r w:rsidR="00F040F9" w:rsidRPr="00E45330">
        <w:t>.3.3.3</w:t>
      </w:r>
      <w:r w:rsidR="00F040F9" w:rsidRPr="00E45330">
        <w:tab/>
        <w:t>Resource Standard Methods</w:t>
      </w:r>
      <w:bookmarkEnd w:id="6753"/>
      <w:bookmarkEnd w:id="6754"/>
    </w:p>
    <w:p w14:paraId="3F8BACAB" w14:textId="77777777" w:rsidR="00F040F9" w:rsidRPr="00E45330" w:rsidRDefault="001F7EB0" w:rsidP="00F040F9">
      <w:pPr>
        <w:pStyle w:val="Heading6"/>
      </w:pPr>
      <w:bookmarkStart w:id="6755" w:name="_Toc90649859"/>
      <w:bookmarkStart w:id="6756" w:name="_Toc170113588"/>
      <w:r w:rsidRPr="00E45330">
        <w:t>6.9</w:t>
      </w:r>
      <w:r w:rsidR="00F040F9" w:rsidRPr="00E45330">
        <w:t>.3.3.3.1</w:t>
      </w:r>
      <w:r w:rsidR="00F040F9" w:rsidRPr="00E45330">
        <w:tab/>
        <w:t>GET</w:t>
      </w:r>
      <w:bookmarkEnd w:id="6755"/>
      <w:bookmarkEnd w:id="6756"/>
    </w:p>
    <w:p w14:paraId="6C6BF3A3" w14:textId="77777777" w:rsidR="00F040F9" w:rsidRPr="00E45330" w:rsidRDefault="00F040F9" w:rsidP="00F040F9">
      <w:r w:rsidRPr="00E45330">
        <w:t>This method shall support the URI query parameters specified in table </w:t>
      </w:r>
      <w:r w:rsidR="001F7EB0" w:rsidRPr="00E45330">
        <w:t>6.9</w:t>
      </w:r>
      <w:r w:rsidRPr="00E45330">
        <w:t>.3.3.3.1-1.</w:t>
      </w:r>
    </w:p>
    <w:p w14:paraId="046E940D" w14:textId="77777777" w:rsidR="00F040F9" w:rsidRPr="00E45330" w:rsidRDefault="00F040F9" w:rsidP="00F040F9">
      <w:pPr>
        <w:pStyle w:val="TH"/>
        <w:rPr>
          <w:rFonts w:cs="Arial"/>
        </w:rPr>
      </w:pPr>
      <w:r w:rsidRPr="00E45330">
        <w:t>Table </w:t>
      </w:r>
      <w:r w:rsidR="001F7EB0" w:rsidRPr="00E45330">
        <w:t>6.9</w:t>
      </w:r>
      <w:r w:rsidRPr="00E45330">
        <w:t>.3.3.3.1-1: URI query parameters supported by the GET method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598"/>
        <w:gridCol w:w="1418"/>
        <w:gridCol w:w="420"/>
        <w:gridCol w:w="1126"/>
        <w:gridCol w:w="5124"/>
      </w:tblGrid>
      <w:tr w:rsidR="00F040F9" w:rsidRPr="00E45330" w14:paraId="223296E1" w14:textId="77777777" w:rsidTr="009B1824">
        <w:trPr>
          <w:jc w:val="center"/>
        </w:trPr>
        <w:tc>
          <w:tcPr>
            <w:tcW w:w="1598" w:type="dxa"/>
            <w:shd w:val="clear" w:color="auto" w:fill="C0C0C0"/>
            <w:hideMark/>
          </w:tcPr>
          <w:p w14:paraId="2132767D" w14:textId="77777777" w:rsidR="00F040F9" w:rsidRPr="00E45330" w:rsidRDefault="00F040F9" w:rsidP="00F040F9">
            <w:pPr>
              <w:pStyle w:val="TAH"/>
            </w:pPr>
            <w:r w:rsidRPr="00E45330">
              <w:t>Name</w:t>
            </w:r>
          </w:p>
        </w:tc>
        <w:tc>
          <w:tcPr>
            <w:tcW w:w="1418" w:type="dxa"/>
            <w:shd w:val="clear" w:color="auto" w:fill="C0C0C0"/>
            <w:hideMark/>
          </w:tcPr>
          <w:p w14:paraId="27F862FE" w14:textId="77777777" w:rsidR="00F040F9" w:rsidRPr="00E45330" w:rsidRDefault="00F040F9" w:rsidP="00F040F9">
            <w:pPr>
              <w:pStyle w:val="TAH"/>
            </w:pPr>
            <w:r w:rsidRPr="00E45330">
              <w:t>Data type</w:t>
            </w:r>
          </w:p>
        </w:tc>
        <w:tc>
          <w:tcPr>
            <w:tcW w:w="420" w:type="dxa"/>
            <w:shd w:val="clear" w:color="auto" w:fill="C0C0C0"/>
            <w:hideMark/>
          </w:tcPr>
          <w:p w14:paraId="7EFA6BFB" w14:textId="77777777" w:rsidR="00F040F9" w:rsidRPr="00E45330" w:rsidRDefault="00F040F9" w:rsidP="00F040F9">
            <w:pPr>
              <w:pStyle w:val="TAH"/>
            </w:pPr>
            <w:r w:rsidRPr="00E45330">
              <w:t>P</w:t>
            </w:r>
          </w:p>
        </w:tc>
        <w:tc>
          <w:tcPr>
            <w:tcW w:w="1126" w:type="dxa"/>
            <w:shd w:val="clear" w:color="auto" w:fill="C0C0C0"/>
            <w:hideMark/>
          </w:tcPr>
          <w:p w14:paraId="680D87D9" w14:textId="77777777" w:rsidR="00F040F9" w:rsidRPr="00E45330" w:rsidRDefault="00F040F9" w:rsidP="00F040F9">
            <w:pPr>
              <w:pStyle w:val="TAH"/>
            </w:pPr>
            <w:r w:rsidRPr="00E45330">
              <w:t>Cardinality</w:t>
            </w:r>
          </w:p>
        </w:tc>
        <w:tc>
          <w:tcPr>
            <w:tcW w:w="5124" w:type="dxa"/>
            <w:shd w:val="clear" w:color="auto" w:fill="C0C0C0"/>
            <w:vAlign w:val="center"/>
            <w:hideMark/>
          </w:tcPr>
          <w:p w14:paraId="6A217FD9" w14:textId="77777777" w:rsidR="00F040F9" w:rsidRPr="00E45330" w:rsidRDefault="00F040F9" w:rsidP="00F040F9">
            <w:pPr>
              <w:pStyle w:val="TAH"/>
            </w:pPr>
            <w:r w:rsidRPr="00E45330">
              <w:t>Description</w:t>
            </w:r>
          </w:p>
        </w:tc>
      </w:tr>
      <w:tr w:rsidR="00F040F9" w:rsidRPr="00E45330" w14:paraId="78B047A4" w14:textId="77777777" w:rsidTr="009B1824">
        <w:trPr>
          <w:jc w:val="center"/>
        </w:trPr>
        <w:tc>
          <w:tcPr>
            <w:tcW w:w="1598" w:type="dxa"/>
            <w:hideMark/>
          </w:tcPr>
          <w:p w14:paraId="09D2F090" w14:textId="77777777" w:rsidR="00F040F9" w:rsidRPr="00E45330" w:rsidRDefault="00F040F9" w:rsidP="00F040F9">
            <w:pPr>
              <w:pStyle w:val="TAL"/>
            </w:pPr>
            <w:r w:rsidRPr="00E45330">
              <w:t>n/a</w:t>
            </w:r>
          </w:p>
        </w:tc>
        <w:tc>
          <w:tcPr>
            <w:tcW w:w="1418" w:type="dxa"/>
            <w:hideMark/>
          </w:tcPr>
          <w:p w14:paraId="7C6367FA" w14:textId="77777777" w:rsidR="00F040F9" w:rsidRPr="00E45330" w:rsidRDefault="00F040F9" w:rsidP="00F040F9">
            <w:pPr>
              <w:pStyle w:val="TAL"/>
            </w:pPr>
          </w:p>
        </w:tc>
        <w:tc>
          <w:tcPr>
            <w:tcW w:w="420" w:type="dxa"/>
          </w:tcPr>
          <w:p w14:paraId="0C98CD59" w14:textId="77777777" w:rsidR="00F040F9" w:rsidRPr="00E45330" w:rsidRDefault="00F040F9" w:rsidP="00F040F9">
            <w:pPr>
              <w:pStyle w:val="TAC"/>
            </w:pPr>
          </w:p>
        </w:tc>
        <w:tc>
          <w:tcPr>
            <w:tcW w:w="1126" w:type="dxa"/>
          </w:tcPr>
          <w:p w14:paraId="5D0A759E" w14:textId="77777777" w:rsidR="00F040F9" w:rsidRPr="00E45330" w:rsidRDefault="00F040F9" w:rsidP="00F040F9">
            <w:pPr>
              <w:pStyle w:val="TAC"/>
            </w:pPr>
          </w:p>
        </w:tc>
        <w:tc>
          <w:tcPr>
            <w:tcW w:w="5124" w:type="dxa"/>
            <w:vAlign w:val="center"/>
            <w:hideMark/>
          </w:tcPr>
          <w:p w14:paraId="754F27A1" w14:textId="77777777" w:rsidR="00F040F9" w:rsidRPr="00E45330" w:rsidRDefault="00F040F9" w:rsidP="00F040F9">
            <w:pPr>
              <w:pStyle w:val="TAL"/>
            </w:pPr>
          </w:p>
        </w:tc>
      </w:tr>
    </w:tbl>
    <w:p w14:paraId="1DB95E09" w14:textId="77777777" w:rsidR="00F040F9" w:rsidRPr="00E45330" w:rsidRDefault="00F040F9" w:rsidP="00F040F9"/>
    <w:p w14:paraId="6B5931B2" w14:textId="77777777" w:rsidR="00F040F9" w:rsidRPr="00E45330" w:rsidRDefault="00F040F9" w:rsidP="00F040F9">
      <w:r w:rsidRPr="00E45330">
        <w:t>This method shall support the request data structures specified in table </w:t>
      </w:r>
      <w:r w:rsidR="001F7EB0" w:rsidRPr="00E45330">
        <w:t>6.9</w:t>
      </w:r>
      <w:r w:rsidRPr="00E45330">
        <w:t>.3.3.3.1-2 and the response data structures and response codes specified in table </w:t>
      </w:r>
      <w:r w:rsidR="001F7EB0" w:rsidRPr="00E45330">
        <w:t>6.9</w:t>
      </w:r>
      <w:r w:rsidRPr="00E45330">
        <w:t>.3.3.3.1-3.</w:t>
      </w:r>
    </w:p>
    <w:p w14:paraId="57D45CDE" w14:textId="77777777" w:rsidR="00F040F9" w:rsidRPr="00E45330" w:rsidRDefault="00F040F9" w:rsidP="00F040F9">
      <w:pPr>
        <w:pStyle w:val="TH"/>
      </w:pPr>
      <w:r w:rsidRPr="00E45330">
        <w:t>Table </w:t>
      </w:r>
      <w:r w:rsidR="001F7EB0" w:rsidRPr="00E45330">
        <w:t>6.9</w:t>
      </w:r>
      <w:r w:rsidRPr="00E45330">
        <w:t>.3.3.3.1-2: Data structures supported by the GET Request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3"/>
        <w:gridCol w:w="360"/>
        <w:gridCol w:w="1170"/>
        <w:gridCol w:w="6153"/>
      </w:tblGrid>
      <w:tr w:rsidR="00F040F9" w:rsidRPr="00E45330" w14:paraId="76DCAABC" w14:textId="77777777" w:rsidTr="009B1824">
        <w:trPr>
          <w:jc w:val="center"/>
        </w:trPr>
        <w:tc>
          <w:tcPr>
            <w:tcW w:w="2003" w:type="dxa"/>
            <w:shd w:val="clear" w:color="auto" w:fill="C0C0C0"/>
            <w:hideMark/>
          </w:tcPr>
          <w:p w14:paraId="08FB9D60" w14:textId="77777777" w:rsidR="00F040F9" w:rsidRPr="00E45330" w:rsidRDefault="00F040F9" w:rsidP="00F040F9">
            <w:pPr>
              <w:pStyle w:val="TAH"/>
            </w:pPr>
            <w:r w:rsidRPr="00E45330">
              <w:t>Data type</w:t>
            </w:r>
          </w:p>
        </w:tc>
        <w:tc>
          <w:tcPr>
            <w:tcW w:w="360" w:type="dxa"/>
            <w:shd w:val="clear" w:color="auto" w:fill="C0C0C0"/>
            <w:hideMark/>
          </w:tcPr>
          <w:p w14:paraId="37D10E7E" w14:textId="77777777" w:rsidR="00F040F9" w:rsidRPr="00E45330" w:rsidRDefault="00F040F9" w:rsidP="00F040F9">
            <w:pPr>
              <w:pStyle w:val="TAH"/>
            </w:pPr>
            <w:r w:rsidRPr="00E45330">
              <w:t>P</w:t>
            </w:r>
          </w:p>
        </w:tc>
        <w:tc>
          <w:tcPr>
            <w:tcW w:w="1170" w:type="dxa"/>
            <w:shd w:val="clear" w:color="auto" w:fill="C0C0C0"/>
            <w:hideMark/>
          </w:tcPr>
          <w:p w14:paraId="6A25CE77" w14:textId="77777777" w:rsidR="00F040F9" w:rsidRPr="00E45330" w:rsidRDefault="00F040F9" w:rsidP="00F040F9">
            <w:pPr>
              <w:pStyle w:val="TAH"/>
            </w:pPr>
            <w:r w:rsidRPr="00E45330">
              <w:t>Cardinality</w:t>
            </w:r>
          </w:p>
        </w:tc>
        <w:tc>
          <w:tcPr>
            <w:tcW w:w="6153" w:type="dxa"/>
            <w:shd w:val="clear" w:color="auto" w:fill="C0C0C0"/>
            <w:vAlign w:val="center"/>
            <w:hideMark/>
          </w:tcPr>
          <w:p w14:paraId="476E8B23" w14:textId="77777777" w:rsidR="00F040F9" w:rsidRPr="00E45330" w:rsidRDefault="00F040F9" w:rsidP="00F040F9">
            <w:pPr>
              <w:pStyle w:val="TAH"/>
            </w:pPr>
            <w:r w:rsidRPr="00E45330">
              <w:t>Description</w:t>
            </w:r>
          </w:p>
        </w:tc>
      </w:tr>
      <w:tr w:rsidR="00F040F9" w:rsidRPr="00E45330" w14:paraId="644013EB" w14:textId="77777777" w:rsidTr="009B1824">
        <w:trPr>
          <w:jc w:val="center"/>
        </w:trPr>
        <w:tc>
          <w:tcPr>
            <w:tcW w:w="2003" w:type="dxa"/>
            <w:hideMark/>
          </w:tcPr>
          <w:p w14:paraId="0A8ED327" w14:textId="77777777" w:rsidR="00F040F9" w:rsidRPr="00E45330" w:rsidRDefault="00F040F9" w:rsidP="00F040F9">
            <w:pPr>
              <w:pStyle w:val="TAL"/>
            </w:pPr>
            <w:r w:rsidRPr="00E45330">
              <w:t>n/a</w:t>
            </w:r>
          </w:p>
        </w:tc>
        <w:tc>
          <w:tcPr>
            <w:tcW w:w="360" w:type="dxa"/>
            <w:hideMark/>
          </w:tcPr>
          <w:p w14:paraId="24474587" w14:textId="77777777" w:rsidR="00F040F9" w:rsidRPr="00E45330" w:rsidRDefault="00F040F9" w:rsidP="00F040F9">
            <w:pPr>
              <w:pStyle w:val="TAC"/>
            </w:pPr>
          </w:p>
        </w:tc>
        <w:tc>
          <w:tcPr>
            <w:tcW w:w="1170" w:type="dxa"/>
            <w:hideMark/>
          </w:tcPr>
          <w:p w14:paraId="5D431506" w14:textId="77777777" w:rsidR="00F040F9" w:rsidRPr="00E45330" w:rsidRDefault="00F040F9" w:rsidP="00F040F9">
            <w:pPr>
              <w:pStyle w:val="TAC"/>
            </w:pPr>
          </w:p>
        </w:tc>
        <w:tc>
          <w:tcPr>
            <w:tcW w:w="6153" w:type="dxa"/>
            <w:hideMark/>
          </w:tcPr>
          <w:p w14:paraId="718A5DDE" w14:textId="77777777" w:rsidR="00F040F9" w:rsidRPr="00E45330" w:rsidRDefault="00F040F9" w:rsidP="00F040F9">
            <w:pPr>
              <w:pStyle w:val="TAL"/>
            </w:pPr>
          </w:p>
        </w:tc>
      </w:tr>
    </w:tbl>
    <w:p w14:paraId="09490B65" w14:textId="77777777" w:rsidR="00F040F9" w:rsidRPr="00E45330" w:rsidRDefault="00F040F9" w:rsidP="00F040F9"/>
    <w:p w14:paraId="5246E02E" w14:textId="77777777" w:rsidR="00F040F9" w:rsidRPr="00E45330" w:rsidRDefault="00F040F9" w:rsidP="00F040F9">
      <w:pPr>
        <w:pStyle w:val="TH"/>
      </w:pPr>
      <w:r w:rsidRPr="00E45330">
        <w:t>Table </w:t>
      </w:r>
      <w:r w:rsidR="001F7EB0" w:rsidRPr="00E45330">
        <w:t>6.9</w:t>
      </w:r>
      <w:r w:rsidRPr="00E45330">
        <w:t>.3.3.3.1-3: Data structures supported by the GET Response Body on this resource</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21"/>
        <w:gridCol w:w="342"/>
        <w:gridCol w:w="1170"/>
        <w:gridCol w:w="1530"/>
        <w:gridCol w:w="4623"/>
      </w:tblGrid>
      <w:tr w:rsidR="00F040F9" w:rsidRPr="00E45330" w14:paraId="60788A0A" w14:textId="77777777" w:rsidTr="00D56605">
        <w:trPr>
          <w:jc w:val="center"/>
        </w:trPr>
        <w:tc>
          <w:tcPr>
            <w:tcW w:w="2021" w:type="dxa"/>
            <w:shd w:val="clear" w:color="auto" w:fill="C0C0C0"/>
            <w:hideMark/>
          </w:tcPr>
          <w:p w14:paraId="04133149" w14:textId="77777777" w:rsidR="00F040F9" w:rsidRPr="00E45330" w:rsidRDefault="00F040F9" w:rsidP="00F040F9">
            <w:pPr>
              <w:pStyle w:val="TAH"/>
            </w:pPr>
            <w:r w:rsidRPr="00E45330">
              <w:t>Data type</w:t>
            </w:r>
          </w:p>
        </w:tc>
        <w:tc>
          <w:tcPr>
            <w:tcW w:w="342" w:type="dxa"/>
            <w:shd w:val="clear" w:color="auto" w:fill="C0C0C0"/>
            <w:hideMark/>
          </w:tcPr>
          <w:p w14:paraId="6F56788F" w14:textId="77777777" w:rsidR="00F040F9" w:rsidRPr="00E45330" w:rsidRDefault="00F040F9" w:rsidP="00F040F9">
            <w:pPr>
              <w:pStyle w:val="TAH"/>
            </w:pPr>
            <w:r w:rsidRPr="00E45330">
              <w:t>P</w:t>
            </w:r>
          </w:p>
        </w:tc>
        <w:tc>
          <w:tcPr>
            <w:tcW w:w="1170" w:type="dxa"/>
            <w:shd w:val="clear" w:color="auto" w:fill="C0C0C0"/>
            <w:hideMark/>
          </w:tcPr>
          <w:p w14:paraId="635C0B3F" w14:textId="77777777" w:rsidR="00F040F9" w:rsidRPr="00E45330" w:rsidRDefault="00F040F9" w:rsidP="00F040F9">
            <w:pPr>
              <w:pStyle w:val="TAH"/>
            </w:pPr>
            <w:r w:rsidRPr="00E45330">
              <w:t>Cardinality</w:t>
            </w:r>
          </w:p>
        </w:tc>
        <w:tc>
          <w:tcPr>
            <w:tcW w:w="1530" w:type="dxa"/>
            <w:shd w:val="clear" w:color="auto" w:fill="C0C0C0"/>
            <w:hideMark/>
          </w:tcPr>
          <w:p w14:paraId="5D284F1E" w14:textId="77777777" w:rsidR="00F040F9" w:rsidRPr="00E45330" w:rsidRDefault="00F040F9" w:rsidP="00F040F9">
            <w:pPr>
              <w:pStyle w:val="TAH"/>
            </w:pPr>
            <w:r w:rsidRPr="00E45330">
              <w:t>Response codes</w:t>
            </w:r>
          </w:p>
        </w:tc>
        <w:tc>
          <w:tcPr>
            <w:tcW w:w="4623" w:type="dxa"/>
            <w:shd w:val="clear" w:color="auto" w:fill="C0C0C0"/>
            <w:hideMark/>
          </w:tcPr>
          <w:p w14:paraId="6E702CEE" w14:textId="77777777" w:rsidR="00F040F9" w:rsidRPr="00E45330" w:rsidRDefault="00F040F9" w:rsidP="00F040F9">
            <w:pPr>
              <w:pStyle w:val="TAH"/>
            </w:pPr>
            <w:r w:rsidRPr="00E45330">
              <w:t>Description</w:t>
            </w:r>
          </w:p>
        </w:tc>
      </w:tr>
      <w:tr w:rsidR="00F040F9" w:rsidRPr="00E45330" w14:paraId="4CC6F6C0" w14:textId="77777777" w:rsidTr="00D56605">
        <w:trPr>
          <w:jc w:val="center"/>
        </w:trPr>
        <w:tc>
          <w:tcPr>
            <w:tcW w:w="2021" w:type="dxa"/>
            <w:hideMark/>
          </w:tcPr>
          <w:p w14:paraId="0B548AE9" w14:textId="77777777" w:rsidR="00F040F9" w:rsidRPr="00E45330" w:rsidRDefault="00F040F9" w:rsidP="00F040F9">
            <w:pPr>
              <w:pStyle w:val="TAL"/>
            </w:pPr>
            <w:r w:rsidRPr="00E45330">
              <w:rPr>
                <w:lang w:eastAsia="zh-CN"/>
              </w:rPr>
              <w:t>ProvisioningRequirement</w:t>
            </w:r>
          </w:p>
        </w:tc>
        <w:tc>
          <w:tcPr>
            <w:tcW w:w="342" w:type="dxa"/>
            <w:hideMark/>
          </w:tcPr>
          <w:p w14:paraId="4561C7FD" w14:textId="77777777" w:rsidR="00F040F9" w:rsidRPr="00E45330" w:rsidRDefault="00F040F9" w:rsidP="00F040F9">
            <w:pPr>
              <w:pStyle w:val="TAL"/>
            </w:pPr>
            <w:r w:rsidRPr="00E45330">
              <w:t>M</w:t>
            </w:r>
          </w:p>
        </w:tc>
        <w:tc>
          <w:tcPr>
            <w:tcW w:w="1170" w:type="dxa"/>
            <w:hideMark/>
          </w:tcPr>
          <w:p w14:paraId="5342095A" w14:textId="77777777" w:rsidR="00F040F9" w:rsidRPr="00E45330" w:rsidRDefault="00F040F9" w:rsidP="00F040F9">
            <w:pPr>
              <w:pStyle w:val="TAL"/>
            </w:pPr>
            <w:r w:rsidRPr="00E45330">
              <w:t>1</w:t>
            </w:r>
          </w:p>
        </w:tc>
        <w:tc>
          <w:tcPr>
            <w:tcW w:w="1530" w:type="dxa"/>
            <w:hideMark/>
          </w:tcPr>
          <w:p w14:paraId="276DB6BC" w14:textId="77777777" w:rsidR="00F040F9" w:rsidRPr="00E45330" w:rsidRDefault="00F040F9" w:rsidP="00F040F9">
            <w:pPr>
              <w:pStyle w:val="TAL"/>
            </w:pPr>
            <w:r w:rsidRPr="00E45330">
              <w:t>200 OK</w:t>
            </w:r>
          </w:p>
        </w:tc>
        <w:tc>
          <w:tcPr>
            <w:tcW w:w="4623" w:type="dxa"/>
            <w:hideMark/>
          </w:tcPr>
          <w:p w14:paraId="3708197F" w14:textId="77777777" w:rsidR="00F040F9" w:rsidRPr="00E45330" w:rsidRDefault="00F040F9" w:rsidP="00F040F9">
            <w:pPr>
              <w:pStyle w:val="TAL"/>
            </w:pPr>
            <w:r w:rsidRPr="00E45330">
              <w:t>An Individual PC5 Provisioning Requirement Subscription</w:t>
            </w:r>
            <w:r w:rsidRPr="00E45330">
              <w:rPr>
                <w:rFonts w:hint="eastAsia"/>
              </w:rPr>
              <w:t xml:space="preserve"> </w:t>
            </w:r>
            <w:r w:rsidRPr="00E45330">
              <w:t>resource is returned successfully.</w:t>
            </w:r>
          </w:p>
        </w:tc>
      </w:tr>
      <w:tr w:rsidR="001943EA" w:rsidRPr="00E45330" w14:paraId="1B83DA6F" w14:textId="77777777" w:rsidTr="00B335AE">
        <w:trPr>
          <w:jc w:val="center"/>
        </w:trPr>
        <w:tc>
          <w:tcPr>
            <w:tcW w:w="2021" w:type="dxa"/>
          </w:tcPr>
          <w:p w14:paraId="07F506E2" w14:textId="77777777" w:rsidR="001943EA" w:rsidRPr="00E45330" w:rsidRDefault="001943EA" w:rsidP="001943EA">
            <w:pPr>
              <w:pStyle w:val="TAL"/>
            </w:pPr>
            <w:r w:rsidRPr="00E45330">
              <w:t>n/a</w:t>
            </w:r>
          </w:p>
        </w:tc>
        <w:tc>
          <w:tcPr>
            <w:tcW w:w="342" w:type="dxa"/>
          </w:tcPr>
          <w:p w14:paraId="5E15CB7D" w14:textId="77777777" w:rsidR="001943EA" w:rsidRPr="00E45330" w:rsidRDefault="001943EA" w:rsidP="001943EA">
            <w:pPr>
              <w:pStyle w:val="TAL"/>
            </w:pPr>
          </w:p>
        </w:tc>
        <w:tc>
          <w:tcPr>
            <w:tcW w:w="1170" w:type="dxa"/>
          </w:tcPr>
          <w:p w14:paraId="052C6DE1" w14:textId="77777777" w:rsidR="001943EA" w:rsidRPr="00E45330" w:rsidRDefault="001943EA" w:rsidP="001943EA">
            <w:pPr>
              <w:pStyle w:val="TAL"/>
            </w:pPr>
          </w:p>
        </w:tc>
        <w:tc>
          <w:tcPr>
            <w:tcW w:w="1530" w:type="dxa"/>
          </w:tcPr>
          <w:p w14:paraId="148000B2" w14:textId="77777777" w:rsidR="001943EA" w:rsidRPr="00E45330" w:rsidRDefault="001943EA" w:rsidP="001943EA">
            <w:pPr>
              <w:pStyle w:val="TAL"/>
            </w:pPr>
            <w:r w:rsidRPr="00E45330">
              <w:t>307 Temporary Redirect</w:t>
            </w:r>
          </w:p>
        </w:tc>
        <w:tc>
          <w:tcPr>
            <w:tcW w:w="4623" w:type="dxa"/>
          </w:tcPr>
          <w:p w14:paraId="0DA769BC" w14:textId="77777777" w:rsidR="001943EA" w:rsidRDefault="001943EA" w:rsidP="001943EA">
            <w:pPr>
              <w:pStyle w:val="TAL"/>
            </w:pPr>
            <w:r w:rsidRPr="00E45330">
              <w:t>Temporary redirection.</w:t>
            </w:r>
          </w:p>
          <w:p w14:paraId="6A900632" w14:textId="77777777" w:rsidR="001943EA" w:rsidRDefault="001943EA" w:rsidP="001943EA">
            <w:pPr>
              <w:pStyle w:val="TAL"/>
            </w:pPr>
          </w:p>
          <w:p w14:paraId="324A8F25" w14:textId="77777777" w:rsidR="001943EA" w:rsidRDefault="001943EA" w:rsidP="001943EA">
            <w:pPr>
              <w:pStyle w:val="TAL"/>
              <w:rPr>
                <w:rFonts w:cs="Arial"/>
                <w:szCs w:val="18"/>
                <w:lang w:eastAsia="zh-CN"/>
              </w:rPr>
            </w:pPr>
            <w:r w:rsidRPr="00E45330">
              <w:t>The response shall include a Location header field containing an alternative URI of the resource located in an alternative VAE Server.</w:t>
            </w:r>
          </w:p>
          <w:p w14:paraId="71625641" w14:textId="77777777" w:rsidR="001943EA" w:rsidRDefault="001943EA" w:rsidP="001943EA">
            <w:pPr>
              <w:pStyle w:val="TAL"/>
              <w:rPr>
                <w:rFonts w:cs="Arial"/>
                <w:szCs w:val="18"/>
                <w:lang w:eastAsia="zh-CN"/>
              </w:rPr>
            </w:pPr>
          </w:p>
          <w:p w14:paraId="6493F751"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1943EA" w:rsidRPr="00E45330" w14:paraId="12AD8437" w14:textId="77777777" w:rsidTr="00B335AE">
        <w:trPr>
          <w:jc w:val="center"/>
        </w:trPr>
        <w:tc>
          <w:tcPr>
            <w:tcW w:w="2021" w:type="dxa"/>
          </w:tcPr>
          <w:p w14:paraId="2C5F9F67" w14:textId="77777777" w:rsidR="001943EA" w:rsidRPr="00E45330" w:rsidRDefault="001943EA" w:rsidP="001943EA">
            <w:pPr>
              <w:pStyle w:val="TAL"/>
            </w:pPr>
            <w:r w:rsidRPr="00E45330">
              <w:t>n/a</w:t>
            </w:r>
          </w:p>
        </w:tc>
        <w:tc>
          <w:tcPr>
            <w:tcW w:w="342" w:type="dxa"/>
          </w:tcPr>
          <w:p w14:paraId="6B730C68" w14:textId="77777777" w:rsidR="001943EA" w:rsidRPr="00E45330" w:rsidRDefault="001943EA" w:rsidP="001943EA">
            <w:pPr>
              <w:pStyle w:val="TAL"/>
            </w:pPr>
          </w:p>
        </w:tc>
        <w:tc>
          <w:tcPr>
            <w:tcW w:w="1170" w:type="dxa"/>
          </w:tcPr>
          <w:p w14:paraId="37AFD164" w14:textId="77777777" w:rsidR="001943EA" w:rsidRPr="00E45330" w:rsidRDefault="001943EA" w:rsidP="001943EA">
            <w:pPr>
              <w:pStyle w:val="TAL"/>
            </w:pPr>
          </w:p>
        </w:tc>
        <w:tc>
          <w:tcPr>
            <w:tcW w:w="1530" w:type="dxa"/>
          </w:tcPr>
          <w:p w14:paraId="6F00BA79" w14:textId="77777777" w:rsidR="001943EA" w:rsidRPr="00E45330" w:rsidRDefault="001943EA" w:rsidP="001943EA">
            <w:pPr>
              <w:pStyle w:val="TAL"/>
            </w:pPr>
            <w:r w:rsidRPr="00E45330">
              <w:t>308 Permanent Redirect</w:t>
            </w:r>
          </w:p>
        </w:tc>
        <w:tc>
          <w:tcPr>
            <w:tcW w:w="4623" w:type="dxa"/>
          </w:tcPr>
          <w:p w14:paraId="09FEA94C" w14:textId="77777777" w:rsidR="001943EA" w:rsidRDefault="001943EA" w:rsidP="001943EA">
            <w:pPr>
              <w:pStyle w:val="TAL"/>
            </w:pPr>
            <w:r w:rsidRPr="00E45330">
              <w:t>Permanent redirection.</w:t>
            </w:r>
          </w:p>
          <w:p w14:paraId="09B18D79" w14:textId="77777777" w:rsidR="001943EA" w:rsidRDefault="001943EA" w:rsidP="001943EA">
            <w:pPr>
              <w:pStyle w:val="TAL"/>
            </w:pPr>
          </w:p>
          <w:p w14:paraId="7B8D0BA8" w14:textId="77777777" w:rsidR="001943EA" w:rsidRDefault="001943EA" w:rsidP="001943EA">
            <w:pPr>
              <w:pStyle w:val="TAL"/>
              <w:rPr>
                <w:rFonts w:cs="Arial"/>
                <w:szCs w:val="18"/>
                <w:lang w:eastAsia="zh-CN"/>
              </w:rPr>
            </w:pPr>
            <w:r w:rsidRPr="00E45330">
              <w:t>The response shall include a Location header field containing an alternative URI of the resource located in an alternative VAE Server.</w:t>
            </w:r>
          </w:p>
          <w:p w14:paraId="6D052EC7" w14:textId="77777777" w:rsidR="001943EA" w:rsidRDefault="001943EA" w:rsidP="001943EA">
            <w:pPr>
              <w:pStyle w:val="TAL"/>
              <w:rPr>
                <w:rFonts w:cs="Arial"/>
                <w:szCs w:val="18"/>
                <w:lang w:eastAsia="zh-CN"/>
              </w:rPr>
            </w:pPr>
          </w:p>
          <w:p w14:paraId="7AE08725"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F040F9" w:rsidRPr="00E45330" w14:paraId="4ECBC431" w14:textId="77777777" w:rsidTr="00B335AE">
        <w:trPr>
          <w:jc w:val="center"/>
        </w:trPr>
        <w:tc>
          <w:tcPr>
            <w:tcW w:w="9686" w:type="dxa"/>
            <w:gridSpan w:val="5"/>
          </w:tcPr>
          <w:p w14:paraId="25B5E981" w14:textId="77777777" w:rsidR="00F040F9" w:rsidRPr="00E45330" w:rsidRDefault="00F040F9" w:rsidP="00F040F9">
            <w:pPr>
              <w:pStyle w:val="TAN"/>
            </w:pPr>
            <w:r w:rsidRPr="00E45330">
              <w:t>NOTE:</w:t>
            </w:r>
            <w:r w:rsidRPr="00E45330">
              <w:tab/>
            </w:r>
            <w:r w:rsidR="001943EA" w:rsidRPr="00E45330">
              <w:t xml:space="preserve">The mandatory HTTP error status codes for the </w:t>
            </w:r>
            <w:r w:rsidR="001943EA">
              <w:t xml:space="preserve">HTTP </w:t>
            </w:r>
            <w:r w:rsidR="001943EA" w:rsidRPr="00E45330">
              <w:t xml:space="preserve">GET method listed in </w:t>
            </w:r>
            <w:r w:rsidR="001943EA" w:rsidRPr="008874EC">
              <w:t>table 5.2.6-1 of 3GPP TS 29.122 [2</w:t>
            </w:r>
            <w:r w:rsidR="001943EA">
              <w:t>2</w:t>
            </w:r>
            <w:r w:rsidR="001943EA" w:rsidRPr="008874EC">
              <w:t>]</w:t>
            </w:r>
            <w:r w:rsidR="001943EA" w:rsidRPr="00E45330">
              <w:t xml:space="preserve"> shall also apply.</w:t>
            </w:r>
          </w:p>
        </w:tc>
      </w:tr>
    </w:tbl>
    <w:p w14:paraId="7A326CD4" w14:textId="77777777" w:rsidR="00F040F9" w:rsidRPr="00E45330" w:rsidRDefault="00F040F9" w:rsidP="00F040F9"/>
    <w:p w14:paraId="7B8609D5" w14:textId="77777777" w:rsidR="00F040F9" w:rsidRPr="00E45330" w:rsidRDefault="00F040F9" w:rsidP="00F040F9">
      <w:pPr>
        <w:pStyle w:val="TH"/>
      </w:pPr>
      <w:r w:rsidRPr="00E45330">
        <w:lastRenderedPageBreak/>
        <w:t>Table </w:t>
      </w:r>
      <w:r w:rsidR="001F7EB0" w:rsidRPr="00E45330">
        <w:t>6.9</w:t>
      </w:r>
      <w:r w:rsidRPr="00E45330">
        <w:t>.3.3.3.1-4: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040F9" w:rsidRPr="00E45330" w14:paraId="40BE55A9" w14:textId="77777777" w:rsidTr="00B335AE">
        <w:trPr>
          <w:jc w:val="center"/>
        </w:trPr>
        <w:tc>
          <w:tcPr>
            <w:tcW w:w="825" w:type="pct"/>
            <w:shd w:val="clear" w:color="auto" w:fill="C0C0C0"/>
          </w:tcPr>
          <w:p w14:paraId="6034244B" w14:textId="77777777" w:rsidR="00F040F9" w:rsidRPr="00E45330" w:rsidRDefault="00F040F9" w:rsidP="00F040F9">
            <w:pPr>
              <w:pStyle w:val="TAH"/>
            </w:pPr>
            <w:r w:rsidRPr="00E45330">
              <w:t>Name</w:t>
            </w:r>
          </w:p>
        </w:tc>
        <w:tc>
          <w:tcPr>
            <w:tcW w:w="732" w:type="pct"/>
            <w:shd w:val="clear" w:color="auto" w:fill="C0C0C0"/>
          </w:tcPr>
          <w:p w14:paraId="4B612B16" w14:textId="77777777" w:rsidR="00F040F9" w:rsidRPr="00E45330" w:rsidRDefault="00F040F9" w:rsidP="00F040F9">
            <w:pPr>
              <w:pStyle w:val="TAH"/>
            </w:pPr>
            <w:r w:rsidRPr="00E45330">
              <w:t>Data type</w:t>
            </w:r>
          </w:p>
        </w:tc>
        <w:tc>
          <w:tcPr>
            <w:tcW w:w="217" w:type="pct"/>
            <w:shd w:val="clear" w:color="auto" w:fill="C0C0C0"/>
          </w:tcPr>
          <w:p w14:paraId="69BEBCA9" w14:textId="77777777" w:rsidR="00F040F9" w:rsidRPr="00E45330" w:rsidRDefault="00F040F9" w:rsidP="00F040F9">
            <w:pPr>
              <w:pStyle w:val="TAH"/>
            </w:pPr>
            <w:r w:rsidRPr="00E45330">
              <w:t>P</w:t>
            </w:r>
          </w:p>
        </w:tc>
        <w:tc>
          <w:tcPr>
            <w:tcW w:w="581" w:type="pct"/>
            <w:shd w:val="clear" w:color="auto" w:fill="C0C0C0"/>
          </w:tcPr>
          <w:p w14:paraId="55589F25" w14:textId="77777777" w:rsidR="00F040F9" w:rsidRPr="00E45330" w:rsidRDefault="00F040F9" w:rsidP="00F040F9">
            <w:pPr>
              <w:pStyle w:val="TAH"/>
            </w:pPr>
            <w:r w:rsidRPr="00E45330">
              <w:t>Cardinality</w:t>
            </w:r>
          </w:p>
        </w:tc>
        <w:tc>
          <w:tcPr>
            <w:tcW w:w="2645" w:type="pct"/>
            <w:shd w:val="clear" w:color="auto" w:fill="C0C0C0"/>
            <w:vAlign w:val="center"/>
          </w:tcPr>
          <w:p w14:paraId="43DE4308" w14:textId="77777777" w:rsidR="00F040F9" w:rsidRPr="00E45330" w:rsidRDefault="00F040F9" w:rsidP="00F040F9">
            <w:pPr>
              <w:pStyle w:val="TAH"/>
            </w:pPr>
            <w:r w:rsidRPr="00E45330">
              <w:t>Description</w:t>
            </w:r>
          </w:p>
        </w:tc>
      </w:tr>
      <w:tr w:rsidR="00F040F9" w:rsidRPr="00E45330" w14:paraId="5273D902" w14:textId="77777777" w:rsidTr="00B335AE">
        <w:trPr>
          <w:jc w:val="center"/>
        </w:trPr>
        <w:tc>
          <w:tcPr>
            <w:tcW w:w="825" w:type="pct"/>
            <w:shd w:val="clear" w:color="auto" w:fill="auto"/>
          </w:tcPr>
          <w:p w14:paraId="60E9005F" w14:textId="77777777" w:rsidR="00F040F9" w:rsidRPr="00E45330" w:rsidRDefault="00F040F9" w:rsidP="00F040F9">
            <w:pPr>
              <w:pStyle w:val="TAL"/>
            </w:pPr>
            <w:r w:rsidRPr="00E45330">
              <w:t>Location</w:t>
            </w:r>
          </w:p>
        </w:tc>
        <w:tc>
          <w:tcPr>
            <w:tcW w:w="732" w:type="pct"/>
          </w:tcPr>
          <w:p w14:paraId="65C01D64" w14:textId="77777777" w:rsidR="00F040F9" w:rsidRPr="00E45330" w:rsidRDefault="00F040F9" w:rsidP="00F040F9">
            <w:pPr>
              <w:pStyle w:val="TAL"/>
            </w:pPr>
            <w:r w:rsidRPr="00E45330">
              <w:t>string</w:t>
            </w:r>
          </w:p>
        </w:tc>
        <w:tc>
          <w:tcPr>
            <w:tcW w:w="217" w:type="pct"/>
          </w:tcPr>
          <w:p w14:paraId="16348037" w14:textId="77777777" w:rsidR="00F040F9" w:rsidRPr="00E45330" w:rsidRDefault="00F040F9" w:rsidP="00F040F9">
            <w:pPr>
              <w:pStyle w:val="TAC"/>
            </w:pPr>
            <w:r w:rsidRPr="00E45330">
              <w:t>M</w:t>
            </w:r>
          </w:p>
        </w:tc>
        <w:tc>
          <w:tcPr>
            <w:tcW w:w="581" w:type="pct"/>
          </w:tcPr>
          <w:p w14:paraId="77276D42" w14:textId="77777777" w:rsidR="00F040F9" w:rsidRPr="00E45330" w:rsidRDefault="00F040F9" w:rsidP="00F040F9">
            <w:pPr>
              <w:pStyle w:val="TAL"/>
            </w:pPr>
            <w:r w:rsidRPr="00E45330">
              <w:t>1</w:t>
            </w:r>
          </w:p>
        </w:tc>
        <w:tc>
          <w:tcPr>
            <w:tcW w:w="2645" w:type="pct"/>
            <w:shd w:val="clear" w:color="auto" w:fill="auto"/>
            <w:vAlign w:val="center"/>
          </w:tcPr>
          <w:p w14:paraId="3E976E6B" w14:textId="77777777" w:rsidR="00F040F9" w:rsidRPr="00E45330" w:rsidRDefault="001943EA" w:rsidP="00F040F9">
            <w:pPr>
              <w:pStyle w:val="TAL"/>
            </w:pPr>
            <w:r>
              <w:t>Contains a</w:t>
            </w:r>
            <w:r w:rsidRPr="00E45330">
              <w:t>n alternative URI of the resource located in an alternative VAE Server.</w:t>
            </w:r>
          </w:p>
        </w:tc>
      </w:tr>
    </w:tbl>
    <w:p w14:paraId="41590F46" w14:textId="77777777" w:rsidR="00F040F9" w:rsidRPr="00E45330" w:rsidRDefault="00F040F9" w:rsidP="00F040F9"/>
    <w:p w14:paraId="10ABB957" w14:textId="77777777" w:rsidR="00F040F9" w:rsidRPr="00E45330" w:rsidRDefault="00F040F9" w:rsidP="00F040F9">
      <w:pPr>
        <w:pStyle w:val="TH"/>
      </w:pPr>
      <w:r w:rsidRPr="00E45330">
        <w:t>Table </w:t>
      </w:r>
      <w:r w:rsidR="001F7EB0" w:rsidRPr="00E45330">
        <w:t>6.9</w:t>
      </w:r>
      <w:r w:rsidRPr="00E45330">
        <w:t>.3.3.3.1-5: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040F9" w:rsidRPr="00E45330" w14:paraId="4A793614" w14:textId="77777777" w:rsidTr="00B335AE">
        <w:trPr>
          <w:jc w:val="center"/>
        </w:trPr>
        <w:tc>
          <w:tcPr>
            <w:tcW w:w="825" w:type="pct"/>
            <w:shd w:val="clear" w:color="auto" w:fill="C0C0C0"/>
          </w:tcPr>
          <w:p w14:paraId="26F1E7F8" w14:textId="77777777" w:rsidR="00F040F9" w:rsidRPr="00E45330" w:rsidRDefault="00F040F9" w:rsidP="00F040F9">
            <w:pPr>
              <w:pStyle w:val="TAH"/>
            </w:pPr>
            <w:r w:rsidRPr="00E45330">
              <w:t>Name</w:t>
            </w:r>
          </w:p>
        </w:tc>
        <w:tc>
          <w:tcPr>
            <w:tcW w:w="732" w:type="pct"/>
            <w:shd w:val="clear" w:color="auto" w:fill="C0C0C0"/>
          </w:tcPr>
          <w:p w14:paraId="295CD2C3" w14:textId="77777777" w:rsidR="00F040F9" w:rsidRPr="00E45330" w:rsidRDefault="00F040F9" w:rsidP="00F040F9">
            <w:pPr>
              <w:pStyle w:val="TAH"/>
            </w:pPr>
            <w:r w:rsidRPr="00E45330">
              <w:t>Data type</w:t>
            </w:r>
          </w:p>
        </w:tc>
        <w:tc>
          <w:tcPr>
            <w:tcW w:w="217" w:type="pct"/>
            <w:shd w:val="clear" w:color="auto" w:fill="C0C0C0"/>
          </w:tcPr>
          <w:p w14:paraId="690E491F" w14:textId="77777777" w:rsidR="00F040F9" w:rsidRPr="00E45330" w:rsidRDefault="00F040F9" w:rsidP="00F040F9">
            <w:pPr>
              <w:pStyle w:val="TAH"/>
            </w:pPr>
            <w:r w:rsidRPr="00E45330">
              <w:t>P</w:t>
            </w:r>
          </w:p>
        </w:tc>
        <w:tc>
          <w:tcPr>
            <w:tcW w:w="581" w:type="pct"/>
            <w:shd w:val="clear" w:color="auto" w:fill="C0C0C0"/>
          </w:tcPr>
          <w:p w14:paraId="641812A3" w14:textId="77777777" w:rsidR="00F040F9" w:rsidRPr="00E45330" w:rsidRDefault="00F040F9" w:rsidP="00F040F9">
            <w:pPr>
              <w:pStyle w:val="TAH"/>
            </w:pPr>
            <w:r w:rsidRPr="00E45330">
              <w:t>Cardinality</w:t>
            </w:r>
          </w:p>
        </w:tc>
        <w:tc>
          <w:tcPr>
            <w:tcW w:w="2645" w:type="pct"/>
            <w:shd w:val="clear" w:color="auto" w:fill="C0C0C0"/>
            <w:vAlign w:val="center"/>
          </w:tcPr>
          <w:p w14:paraId="0A8FD208" w14:textId="77777777" w:rsidR="00F040F9" w:rsidRPr="00E45330" w:rsidRDefault="00F040F9" w:rsidP="00F040F9">
            <w:pPr>
              <w:pStyle w:val="TAH"/>
            </w:pPr>
            <w:r w:rsidRPr="00E45330">
              <w:t>Description</w:t>
            </w:r>
          </w:p>
        </w:tc>
      </w:tr>
      <w:tr w:rsidR="00F040F9" w:rsidRPr="00E45330" w14:paraId="2E0E4D6D" w14:textId="77777777" w:rsidTr="00B335AE">
        <w:trPr>
          <w:jc w:val="center"/>
        </w:trPr>
        <w:tc>
          <w:tcPr>
            <w:tcW w:w="825" w:type="pct"/>
            <w:shd w:val="clear" w:color="auto" w:fill="auto"/>
          </w:tcPr>
          <w:p w14:paraId="271C6772" w14:textId="77777777" w:rsidR="00F040F9" w:rsidRPr="00E45330" w:rsidRDefault="00F040F9" w:rsidP="00F040F9">
            <w:pPr>
              <w:pStyle w:val="TAL"/>
            </w:pPr>
            <w:r w:rsidRPr="00E45330">
              <w:t>Location</w:t>
            </w:r>
          </w:p>
        </w:tc>
        <w:tc>
          <w:tcPr>
            <w:tcW w:w="732" w:type="pct"/>
          </w:tcPr>
          <w:p w14:paraId="07B95383" w14:textId="77777777" w:rsidR="00F040F9" w:rsidRPr="00E45330" w:rsidRDefault="00F040F9" w:rsidP="00F040F9">
            <w:pPr>
              <w:pStyle w:val="TAL"/>
            </w:pPr>
            <w:r w:rsidRPr="00E45330">
              <w:t>string</w:t>
            </w:r>
          </w:p>
        </w:tc>
        <w:tc>
          <w:tcPr>
            <w:tcW w:w="217" w:type="pct"/>
          </w:tcPr>
          <w:p w14:paraId="6BC58CEC" w14:textId="77777777" w:rsidR="00F040F9" w:rsidRPr="00E45330" w:rsidRDefault="00F040F9" w:rsidP="00F040F9">
            <w:pPr>
              <w:pStyle w:val="TAC"/>
            </w:pPr>
            <w:r w:rsidRPr="00E45330">
              <w:t>M</w:t>
            </w:r>
          </w:p>
        </w:tc>
        <w:tc>
          <w:tcPr>
            <w:tcW w:w="581" w:type="pct"/>
          </w:tcPr>
          <w:p w14:paraId="14BC2CC1" w14:textId="77777777" w:rsidR="00F040F9" w:rsidRPr="00E45330" w:rsidRDefault="00F040F9" w:rsidP="00F040F9">
            <w:pPr>
              <w:pStyle w:val="TAL"/>
            </w:pPr>
            <w:r w:rsidRPr="00E45330">
              <w:t>1</w:t>
            </w:r>
          </w:p>
        </w:tc>
        <w:tc>
          <w:tcPr>
            <w:tcW w:w="2645" w:type="pct"/>
            <w:shd w:val="clear" w:color="auto" w:fill="auto"/>
            <w:vAlign w:val="center"/>
          </w:tcPr>
          <w:p w14:paraId="120D94B3" w14:textId="77777777" w:rsidR="00F040F9" w:rsidRPr="00E45330" w:rsidRDefault="001943EA" w:rsidP="00F040F9">
            <w:pPr>
              <w:pStyle w:val="TAL"/>
            </w:pPr>
            <w:r>
              <w:t>Contains a</w:t>
            </w:r>
            <w:r w:rsidRPr="00E45330">
              <w:t>n alternative URI of the resource located in an alternative VAE Server.</w:t>
            </w:r>
          </w:p>
        </w:tc>
      </w:tr>
    </w:tbl>
    <w:p w14:paraId="75BD237D" w14:textId="77777777" w:rsidR="00F040F9" w:rsidRPr="00E45330" w:rsidRDefault="00F040F9" w:rsidP="00F040F9"/>
    <w:p w14:paraId="74076AE4" w14:textId="77777777" w:rsidR="00F040F9" w:rsidRPr="00E45330" w:rsidRDefault="001F7EB0" w:rsidP="00F040F9">
      <w:pPr>
        <w:pStyle w:val="Heading6"/>
      </w:pPr>
      <w:bookmarkStart w:id="6757" w:name="_Toc90649860"/>
      <w:bookmarkStart w:id="6758" w:name="_Toc170113589"/>
      <w:r w:rsidRPr="00E45330">
        <w:t>6.9</w:t>
      </w:r>
      <w:r w:rsidR="00F040F9" w:rsidRPr="00E45330">
        <w:t>.3.3.3.2</w:t>
      </w:r>
      <w:r w:rsidR="00F040F9" w:rsidRPr="00E45330">
        <w:tab/>
        <w:t>PUT</w:t>
      </w:r>
      <w:bookmarkEnd w:id="6757"/>
      <w:bookmarkEnd w:id="6758"/>
    </w:p>
    <w:p w14:paraId="5B9CB007" w14:textId="77777777" w:rsidR="00F040F9" w:rsidRPr="00E45330" w:rsidRDefault="00F040F9" w:rsidP="00F040F9">
      <w:r w:rsidRPr="00E45330">
        <w:t>This method shall support the URI query parameters specified in table </w:t>
      </w:r>
      <w:r w:rsidR="001F7EB0" w:rsidRPr="00E45330">
        <w:t>6.9</w:t>
      </w:r>
      <w:r w:rsidRPr="00E45330">
        <w:t>.3.3.3.2-1.</w:t>
      </w:r>
    </w:p>
    <w:p w14:paraId="2519D87B" w14:textId="77777777" w:rsidR="00F040F9" w:rsidRPr="00E45330" w:rsidRDefault="00F040F9" w:rsidP="00F040F9">
      <w:pPr>
        <w:pStyle w:val="TH"/>
        <w:rPr>
          <w:rFonts w:cs="Arial"/>
        </w:rPr>
      </w:pPr>
      <w:r w:rsidRPr="00E45330">
        <w:t>Table </w:t>
      </w:r>
      <w:r w:rsidR="001F7EB0" w:rsidRPr="00E45330">
        <w:t>6.9</w:t>
      </w:r>
      <w:r w:rsidRPr="00E45330">
        <w:t xml:space="preserve">.3.3.3.2-1: URI query parameters supported by the PUT method on this resource </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347"/>
        <w:gridCol w:w="1608"/>
        <w:gridCol w:w="435"/>
        <w:gridCol w:w="1102"/>
        <w:gridCol w:w="5037"/>
      </w:tblGrid>
      <w:tr w:rsidR="00F040F9" w:rsidRPr="00E45330" w14:paraId="2A4A563C" w14:textId="77777777" w:rsidTr="009B1824">
        <w:trPr>
          <w:jc w:val="center"/>
        </w:trPr>
        <w:tc>
          <w:tcPr>
            <w:tcW w:w="707" w:type="pct"/>
            <w:shd w:val="clear" w:color="auto" w:fill="C0C0C0"/>
            <w:hideMark/>
          </w:tcPr>
          <w:p w14:paraId="6B92BBA6" w14:textId="77777777" w:rsidR="00F040F9" w:rsidRPr="00E45330" w:rsidRDefault="00F040F9" w:rsidP="00F040F9">
            <w:pPr>
              <w:pStyle w:val="TAH"/>
            </w:pPr>
            <w:r w:rsidRPr="00E45330">
              <w:t>Name</w:t>
            </w:r>
          </w:p>
        </w:tc>
        <w:tc>
          <w:tcPr>
            <w:tcW w:w="844" w:type="pct"/>
            <w:shd w:val="clear" w:color="auto" w:fill="C0C0C0"/>
            <w:hideMark/>
          </w:tcPr>
          <w:p w14:paraId="7735CEC1" w14:textId="77777777" w:rsidR="00F040F9" w:rsidRPr="00E45330" w:rsidRDefault="00F040F9" w:rsidP="00F040F9">
            <w:pPr>
              <w:pStyle w:val="TAH"/>
            </w:pPr>
            <w:r w:rsidRPr="00E45330">
              <w:t>Data type</w:t>
            </w:r>
          </w:p>
        </w:tc>
        <w:tc>
          <w:tcPr>
            <w:tcW w:w="228" w:type="pct"/>
            <w:shd w:val="clear" w:color="auto" w:fill="C0C0C0"/>
            <w:hideMark/>
          </w:tcPr>
          <w:p w14:paraId="6649C144" w14:textId="77777777" w:rsidR="00F040F9" w:rsidRPr="00E45330" w:rsidRDefault="00F040F9" w:rsidP="00F040F9">
            <w:pPr>
              <w:pStyle w:val="TAH"/>
            </w:pPr>
            <w:r w:rsidRPr="00E45330">
              <w:t>P</w:t>
            </w:r>
          </w:p>
        </w:tc>
        <w:tc>
          <w:tcPr>
            <w:tcW w:w="578" w:type="pct"/>
            <w:shd w:val="clear" w:color="auto" w:fill="C0C0C0"/>
            <w:hideMark/>
          </w:tcPr>
          <w:p w14:paraId="368830FC" w14:textId="77777777" w:rsidR="00F040F9" w:rsidRPr="00E45330" w:rsidRDefault="00F040F9" w:rsidP="00F040F9">
            <w:pPr>
              <w:pStyle w:val="TAH"/>
            </w:pPr>
            <w:r w:rsidRPr="00E45330">
              <w:t>Cardinality</w:t>
            </w:r>
          </w:p>
        </w:tc>
        <w:tc>
          <w:tcPr>
            <w:tcW w:w="2642" w:type="pct"/>
            <w:shd w:val="clear" w:color="auto" w:fill="C0C0C0"/>
            <w:vAlign w:val="center"/>
            <w:hideMark/>
          </w:tcPr>
          <w:p w14:paraId="21CC00E0" w14:textId="77777777" w:rsidR="00F040F9" w:rsidRPr="00E45330" w:rsidRDefault="00F040F9" w:rsidP="00F040F9">
            <w:pPr>
              <w:pStyle w:val="TAH"/>
            </w:pPr>
            <w:r w:rsidRPr="00E45330">
              <w:t>Description</w:t>
            </w:r>
          </w:p>
        </w:tc>
      </w:tr>
      <w:tr w:rsidR="00F040F9" w:rsidRPr="00E45330" w14:paraId="0370B88A" w14:textId="77777777" w:rsidTr="009B1824">
        <w:trPr>
          <w:jc w:val="center"/>
        </w:trPr>
        <w:tc>
          <w:tcPr>
            <w:tcW w:w="707" w:type="pct"/>
            <w:hideMark/>
          </w:tcPr>
          <w:p w14:paraId="00DB12DE" w14:textId="77777777" w:rsidR="00F040F9" w:rsidRPr="00E45330" w:rsidRDefault="00F040F9" w:rsidP="00F040F9">
            <w:pPr>
              <w:pStyle w:val="TAL"/>
            </w:pPr>
            <w:r w:rsidRPr="00E45330">
              <w:t>n/a</w:t>
            </w:r>
          </w:p>
        </w:tc>
        <w:tc>
          <w:tcPr>
            <w:tcW w:w="844" w:type="pct"/>
          </w:tcPr>
          <w:p w14:paraId="6F6F84AB" w14:textId="77777777" w:rsidR="00F040F9" w:rsidRPr="00E45330" w:rsidRDefault="00F040F9" w:rsidP="00F040F9">
            <w:pPr>
              <w:pStyle w:val="TAL"/>
            </w:pPr>
          </w:p>
        </w:tc>
        <w:tc>
          <w:tcPr>
            <w:tcW w:w="228" w:type="pct"/>
          </w:tcPr>
          <w:p w14:paraId="244192E7" w14:textId="77777777" w:rsidR="00F040F9" w:rsidRPr="00E45330" w:rsidRDefault="00F040F9" w:rsidP="00F040F9">
            <w:pPr>
              <w:pStyle w:val="TAC"/>
            </w:pPr>
          </w:p>
        </w:tc>
        <w:tc>
          <w:tcPr>
            <w:tcW w:w="578" w:type="pct"/>
          </w:tcPr>
          <w:p w14:paraId="02AD73D3" w14:textId="77777777" w:rsidR="00F040F9" w:rsidRPr="00E45330" w:rsidRDefault="00F040F9" w:rsidP="00F040F9">
            <w:pPr>
              <w:pStyle w:val="TAL"/>
            </w:pPr>
          </w:p>
        </w:tc>
        <w:tc>
          <w:tcPr>
            <w:tcW w:w="2642" w:type="pct"/>
            <w:vAlign w:val="center"/>
          </w:tcPr>
          <w:p w14:paraId="53411934" w14:textId="77777777" w:rsidR="00F040F9" w:rsidRPr="00E45330" w:rsidRDefault="00F040F9" w:rsidP="00F040F9">
            <w:pPr>
              <w:pStyle w:val="TAL"/>
            </w:pPr>
          </w:p>
        </w:tc>
      </w:tr>
    </w:tbl>
    <w:p w14:paraId="166425AE" w14:textId="77777777" w:rsidR="00F040F9" w:rsidRPr="00E45330" w:rsidRDefault="00F040F9" w:rsidP="00F040F9"/>
    <w:p w14:paraId="1B0649BF" w14:textId="77777777" w:rsidR="00F040F9" w:rsidRPr="00E45330" w:rsidRDefault="00F040F9" w:rsidP="00F040F9">
      <w:r w:rsidRPr="00E45330">
        <w:t>This method shall support the request data structures specified in table </w:t>
      </w:r>
      <w:r w:rsidR="001F7EB0" w:rsidRPr="00E45330">
        <w:t>6.9</w:t>
      </w:r>
      <w:r w:rsidRPr="00E45330">
        <w:t>.3.3.3.2-2 and the response data structures and response codes specified in table </w:t>
      </w:r>
      <w:r w:rsidR="001F7EB0" w:rsidRPr="00E45330">
        <w:t>6.9</w:t>
      </w:r>
      <w:r w:rsidRPr="00E45330">
        <w:t>.3.3.3.2-3.</w:t>
      </w:r>
    </w:p>
    <w:p w14:paraId="5B47ED71" w14:textId="77777777" w:rsidR="00F040F9" w:rsidRPr="00E45330" w:rsidRDefault="00F040F9" w:rsidP="00F040F9">
      <w:pPr>
        <w:pStyle w:val="TH"/>
      </w:pPr>
      <w:r w:rsidRPr="00E45330">
        <w:t>Table </w:t>
      </w:r>
      <w:r w:rsidR="001F7EB0" w:rsidRPr="00E45330">
        <w:t>6.9</w:t>
      </w:r>
      <w:r w:rsidRPr="00E45330">
        <w:t xml:space="preserve">.3.3.3.2-2: Data structures supported by the PUT Request Body on this resource </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05"/>
        <w:gridCol w:w="534"/>
        <w:gridCol w:w="1242"/>
        <w:gridCol w:w="5744"/>
      </w:tblGrid>
      <w:tr w:rsidR="00F040F9" w:rsidRPr="00E45330" w14:paraId="57EFA76B" w14:textId="77777777" w:rsidTr="009B1824">
        <w:trPr>
          <w:jc w:val="center"/>
        </w:trPr>
        <w:tc>
          <w:tcPr>
            <w:tcW w:w="2107" w:type="dxa"/>
            <w:shd w:val="clear" w:color="auto" w:fill="C0C0C0"/>
            <w:hideMark/>
          </w:tcPr>
          <w:p w14:paraId="716CE5B5" w14:textId="77777777" w:rsidR="00F040F9" w:rsidRPr="00E45330" w:rsidRDefault="00F040F9" w:rsidP="00F040F9">
            <w:pPr>
              <w:pStyle w:val="TAH"/>
            </w:pPr>
            <w:r w:rsidRPr="00E45330">
              <w:t>Data type</w:t>
            </w:r>
          </w:p>
        </w:tc>
        <w:tc>
          <w:tcPr>
            <w:tcW w:w="534" w:type="dxa"/>
            <w:shd w:val="clear" w:color="auto" w:fill="C0C0C0"/>
            <w:hideMark/>
          </w:tcPr>
          <w:p w14:paraId="79B552E7" w14:textId="77777777" w:rsidR="00F040F9" w:rsidRPr="00E45330" w:rsidRDefault="00F040F9" w:rsidP="00F040F9">
            <w:pPr>
              <w:pStyle w:val="TAH"/>
            </w:pPr>
            <w:r w:rsidRPr="00E45330">
              <w:t>P</w:t>
            </w:r>
          </w:p>
        </w:tc>
        <w:tc>
          <w:tcPr>
            <w:tcW w:w="1242" w:type="dxa"/>
            <w:shd w:val="clear" w:color="auto" w:fill="C0C0C0"/>
            <w:hideMark/>
          </w:tcPr>
          <w:p w14:paraId="3C3A5564" w14:textId="77777777" w:rsidR="00F040F9" w:rsidRPr="00E45330" w:rsidRDefault="00F040F9" w:rsidP="00F040F9">
            <w:pPr>
              <w:pStyle w:val="TAH"/>
            </w:pPr>
            <w:r w:rsidRPr="00E45330">
              <w:t>Cardinality</w:t>
            </w:r>
          </w:p>
        </w:tc>
        <w:tc>
          <w:tcPr>
            <w:tcW w:w="5746" w:type="dxa"/>
            <w:shd w:val="clear" w:color="auto" w:fill="C0C0C0"/>
            <w:vAlign w:val="center"/>
            <w:hideMark/>
          </w:tcPr>
          <w:p w14:paraId="24EA9F58" w14:textId="77777777" w:rsidR="00F040F9" w:rsidRPr="00E45330" w:rsidRDefault="00F040F9" w:rsidP="00F040F9">
            <w:pPr>
              <w:pStyle w:val="TAH"/>
            </w:pPr>
            <w:r w:rsidRPr="00E45330">
              <w:t>Description</w:t>
            </w:r>
          </w:p>
        </w:tc>
      </w:tr>
      <w:tr w:rsidR="00F040F9" w:rsidRPr="00E45330" w14:paraId="05222A55" w14:textId="77777777" w:rsidTr="009B1824">
        <w:trPr>
          <w:jc w:val="center"/>
        </w:trPr>
        <w:tc>
          <w:tcPr>
            <w:tcW w:w="2107" w:type="dxa"/>
            <w:hideMark/>
          </w:tcPr>
          <w:p w14:paraId="1FF69368" w14:textId="77777777" w:rsidR="00F040F9" w:rsidRPr="00E45330" w:rsidRDefault="00F040F9" w:rsidP="00F040F9">
            <w:pPr>
              <w:pStyle w:val="TAL"/>
            </w:pPr>
            <w:r w:rsidRPr="00E45330">
              <w:rPr>
                <w:lang w:eastAsia="zh-CN"/>
              </w:rPr>
              <w:t>ProvisioningRequirement</w:t>
            </w:r>
          </w:p>
        </w:tc>
        <w:tc>
          <w:tcPr>
            <w:tcW w:w="534" w:type="dxa"/>
          </w:tcPr>
          <w:p w14:paraId="5181C6F6" w14:textId="77777777" w:rsidR="00F040F9" w:rsidRPr="00E45330" w:rsidRDefault="00F040F9" w:rsidP="00F040F9">
            <w:pPr>
              <w:pStyle w:val="TAC"/>
            </w:pPr>
            <w:r w:rsidRPr="00E45330">
              <w:t>M</w:t>
            </w:r>
          </w:p>
        </w:tc>
        <w:tc>
          <w:tcPr>
            <w:tcW w:w="1242" w:type="dxa"/>
          </w:tcPr>
          <w:p w14:paraId="7ABA9E76" w14:textId="77777777" w:rsidR="00F040F9" w:rsidRPr="00E45330" w:rsidRDefault="00F040F9" w:rsidP="00F040F9">
            <w:pPr>
              <w:pStyle w:val="TAL"/>
            </w:pPr>
            <w:r w:rsidRPr="00E45330">
              <w:t>1</w:t>
            </w:r>
          </w:p>
        </w:tc>
        <w:tc>
          <w:tcPr>
            <w:tcW w:w="5746" w:type="dxa"/>
          </w:tcPr>
          <w:p w14:paraId="645DFF90" w14:textId="77777777" w:rsidR="00F040F9" w:rsidRPr="00E45330" w:rsidRDefault="00F040F9" w:rsidP="00F040F9">
            <w:pPr>
              <w:pStyle w:val="TAL"/>
            </w:pPr>
            <w:r w:rsidRPr="00E45330">
              <w:t>Parameters to update an Individual PC5 Provisioning Requirement Subscription resource.</w:t>
            </w:r>
          </w:p>
        </w:tc>
      </w:tr>
    </w:tbl>
    <w:p w14:paraId="0ABEAB64" w14:textId="77777777" w:rsidR="00F040F9" w:rsidRPr="00E45330" w:rsidRDefault="00F040F9" w:rsidP="00F040F9"/>
    <w:p w14:paraId="4FC1CAC2" w14:textId="77777777" w:rsidR="00F040F9" w:rsidRPr="00E45330" w:rsidRDefault="00F040F9" w:rsidP="00F040F9">
      <w:pPr>
        <w:pStyle w:val="TH"/>
      </w:pPr>
      <w:r w:rsidRPr="00E45330">
        <w:t>Table </w:t>
      </w:r>
      <w:r w:rsidR="001F7EB0" w:rsidRPr="00E45330">
        <w:t>6.9</w:t>
      </w:r>
      <w:r w:rsidRPr="00E45330">
        <w:t>.3.3.3.2-3: Data structures supported by the PUT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F040F9" w:rsidRPr="00E45330" w14:paraId="43593C75" w14:textId="77777777" w:rsidTr="00B335AE">
        <w:trPr>
          <w:jc w:val="center"/>
        </w:trPr>
        <w:tc>
          <w:tcPr>
            <w:tcW w:w="2138" w:type="dxa"/>
            <w:shd w:val="clear" w:color="auto" w:fill="C0C0C0"/>
            <w:hideMark/>
          </w:tcPr>
          <w:p w14:paraId="588C4D7D" w14:textId="77777777" w:rsidR="00F040F9" w:rsidRPr="00E45330" w:rsidRDefault="00F040F9" w:rsidP="00F040F9">
            <w:pPr>
              <w:pStyle w:val="TAH"/>
            </w:pPr>
            <w:r w:rsidRPr="00E45330">
              <w:t>Data type</w:t>
            </w:r>
          </w:p>
        </w:tc>
        <w:tc>
          <w:tcPr>
            <w:tcW w:w="540" w:type="dxa"/>
            <w:shd w:val="clear" w:color="auto" w:fill="C0C0C0"/>
            <w:hideMark/>
          </w:tcPr>
          <w:p w14:paraId="1985AC86" w14:textId="77777777" w:rsidR="00F040F9" w:rsidRPr="00E45330" w:rsidRDefault="00F040F9" w:rsidP="00F040F9">
            <w:pPr>
              <w:pStyle w:val="TAH"/>
            </w:pPr>
            <w:r w:rsidRPr="00E45330">
              <w:t>P</w:t>
            </w:r>
          </w:p>
        </w:tc>
        <w:tc>
          <w:tcPr>
            <w:tcW w:w="1260" w:type="dxa"/>
            <w:shd w:val="clear" w:color="auto" w:fill="C0C0C0"/>
            <w:hideMark/>
          </w:tcPr>
          <w:p w14:paraId="38384AAD" w14:textId="77777777" w:rsidR="00F040F9" w:rsidRPr="00E45330" w:rsidRDefault="00F040F9" w:rsidP="00F040F9">
            <w:pPr>
              <w:pStyle w:val="TAH"/>
            </w:pPr>
            <w:r w:rsidRPr="00E45330">
              <w:t>Cardinality</w:t>
            </w:r>
          </w:p>
        </w:tc>
        <w:tc>
          <w:tcPr>
            <w:tcW w:w="1080" w:type="dxa"/>
            <w:shd w:val="clear" w:color="auto" w:fill="C0C0C0"/>
            <w:hideMark/>
          </w:tcPr>
          <w:p w14:paraId="629598F3" w14:textId="77777777" w:rsidR="00F040F9" w:rsidRPr="00E45330" w:rsidRDefault="00F040F9" w:rsidP="00F040F9">
            <w:pPr>
              <w:pStyle w:val="TAH"/>
            </w:pPr>
            <w:r w:rsidRPr="00E45330">
              <w:t>Response</w:t>
            </w:r>
          </w:p>
          <w:p w14:paraId="201994C5" w14:textId="77777777" w:rsidR="00F040F9" w:rsidRPr="00E45330" w:rsidRDefault="00F040F9" w:rsidP="00F040F9">
            <w:pPr>
              <w:pStyle w:val="TAH"/>
            </w:pPr>
            <w:r w:rsidRPr="00E45330">
              <w:t>codes</w:t>
            </w:r>
          </w:p>
        </w:tc>
        <w:tc>
          <w:tcPr>
            <w:tcW w:w="4757" w:type="dxa"/>
            <w:shd w:val="clear" w:color="auto" w:fill="C0C0C0"/>
            <w:hideMark/>
          </w:tcPr>
          <w:p w14:paraId="106D1206" w14:textId="77777777" w:rsidR="00F040F9" w:rsidRPr="00E45330" w:rsidRDefault="00F040F9" w:rsidP="00F040F9">
            <w:pPr>
              <w:pStyle w:val="TAH"/>
            </w:pPr>
            <w:r w:rsidRPr="00E45330">
              <w:t>Description</w:t>
            </w:r>
          </w:p>
        </w:tc>
      </w:tr>
      <w:tr w:rsidR="00F040F9" w:rsidRPr="00E45330" w14:paraId="24E2E0AB" w14:textId="77777777" w:rsidTr="00B335AE">
        <w:trPr>
          <w:jc w:val="center"/>
        </w:trPr>
        <w:tc>
          <w:tcPr>
            <w:tcW w:w="2138" w:type="dxa"/>
          </w:tcPr>
          <w:p w14:paraId="51712AE5" w14:textId="77777777" w:rsidR="00F040F9" w:rsidRPr="00E45330" w:rsidRDefault="00F040F9" w:rsidP="00F040F9">
            <w:pPr>
              <w:pStyle w:val="TAL"/>
            </w:pPr>
            <w:r w:rsidRPr="00E45330">
              <w:rPr>
                <w:lang w:eastAsia="zh-CN"/>
              </w:rPr>
              <w:t>ProvisioningRequirement</w:t>
            </w:r>
          </w:p>
        </w:tc>
        <w:tc>
          <w:tcPr>
            <w:tcW w:w="540" w:type="dxa"/>
          </w:tcPr>
          <w:p w14:paraId="7D877D96" w14:textId="77777777" w:rsidR="00F040F9" w:rsidRPr="00E45330" w:rsidRDefault="00F040F9" w:rsidP="00F040F9">
            <w:pPr>
              <w:pStyle w:val="TAC"/>
              <w:rPr>
                <w:lang w:eastAsia="zh-CN"/>
              </w:rPr>
            </w:pPr>
            <w:r w:rsidRPr="00E45330">
              <w:rPr>
                <w:rFonts w:hint="eastAsia"/>
                <w:lang w:eastAsia="zh-CN"/>
              </w:rPr>
              <w:t>M</w:t>
            </w:r>
          </w:p>
        </w:tc>
        <w:tc>
          <w:tcPr>
            <w:tcW w:w="1260" w:type="dxa"/>
          </w:tcPr>
          <w:p w14:paraId="51E9E0FF" w14:textId="77777777" w:rsidR="00F040F9" w:rsidRPr="00E45330" w:rsidRDefault="00F040F9" w:rsidP="00F040F9">
            <w:pPr>
              <w:pStyle w:val="TAL"/>
              <w:rPr>
                <w:lang w:eastAsia="zh-CN"/>
              </w:rPr>
            </w:pPr>
            <w:r w:rsidRPr="00E45330">
              <w:rPr>
                <w:rFonts w:hint="eastAsia"/>
                <w:lang w:eastAsia="zh-CN"/>
              </w:rPr>
              <w:t>1</w:t>
            </w:r>
          </w:p>
        </w:tc>
        <w:tc>
          <w:tcPr>
            <w:tcW w:w="1080" w:type="dxa"/>
          </w:tcPr>
          <w:p w14:paraId="14697A12" w14:textId="77777777" w:rsidR="00F040F9" w:rsidRPr="00E45330" w:rsidRDefault="00F040F9" w:rsidP="00F040F9">
            <w:pPr>
              <w:pStyle w:val="TAL"/>
              <w:rPr>
                <w:lang w:eastAsia="zh-CN"/>
              </w:rPr>
            </w:pPr>
            <w:r w:rsidRPr="00E45330">
              <w:rPr>
                <w:rFonts w:hint="eastAsia"/>
                <w:lang w:eastAsia="zh-CN"/>
              </w:rPr>
              <w:t>2</w:t>
            </w:r>
            <w:r w:rsidRPr="00E45330">
              <w:rPr>
                <w:lang w:eastAsia="zh-CN"/>
              </w:rPr>
              <w:t>00 OK</w:t>
            </w:r>
          </w:p>
        </w:tc>
        <w:tc>
          <w:tcPr>
            <w:tcW w:w="4757" w:type="dxa"/>
          </w:tcPr>
          <w:p w14:paraId="2D7CB971" w14:textId="77777777" w:rsidR="00F040F9" w:rsidRPr="00E45330" w:rsidRDefault="00F040F9" w:rsidP="00F040F9">
            <w:pPr>
              <w:pStyle w:val="TAL"/>
            </w:pPr>
            <w:r w:rsidRPr="00E45330">
              <w:t>The Individual PC5 Provisioning Requirement Subscription resource was successfully updated.</w:t>
            </w:r>
          </w:p>
        </w:tc>
      </w:tr>
      <w:tr w:rsidR="00F040F9" w:rsidRPr="00E45330" w14:paraId="4A1E5746" w14:textId="77777777" w:rsidTr="00B335AE">
        <w:trPr>
          <w:jc w:val="center"/>
        </w:trPr>
        <w:tc>
          <w:tcPr>
            <w:tcW w:w="2138" w:type="dxa"/>
            <w:hideMark/>
          </w:tcPr>
          <w:p w14:paraId="2ED1D7F0" w14:textId="77777777" w:rsidR="00F040F9" w:rsidRPr="00E45330" w:rsidRDefault="00F040F9" w:rsidP="00F040F9">
            <w:pPr>
              <w:pStyle w:val="TAL"/>
            </w:pPr>
            <w:r w:rsidRPr="00E45330">
              <w:t>n/a</w:t>
            </w:r>
          </w:p>
        </w:tc>
        <w:tc>
          <w:tcPr>
            <w:tcW w:w="540" w:type="dxa"/>
          </w:tcPr>
          <w:p w14:paraId="4355E788" w14:textId="77777777" w:rsidR="00F040F9" w:rsidRPr="00E45330" w:rsidRDefault="00F040F9" w:rsidP="00F040F9">
            <w:pPr>
              <w:pStyle w:val="TAC"/>
            </w:pPr>
          </w:p>
        </w:tc>
        <w:tc>
          <w:tcPr>
            <w:tcW w:w="1260" w:type="dxa"/>
          </w:tcPr>
          <w:p w14:paraId="51A021F9" w14:textId="77777777" w:rsidR="00F040F9" w:rsidRPr="00E45330" w:rsidRDefault="00F040F9" w:rsidP="00F040F9">
            <w:pPr>
              <w:pStyle w:val="TAL"/>
            </w:pPr>
          </w:p>
        </w:tc>
        <w:tc>
          <w:tcPr>
            <w:tcW w:w="1080" w:type="dxa"/>
            <w:hideMark/>
          </w:tcPr>
          <w:p w14:paraId="074437EF" w14:textId="77777777" w:rsidR="00F040F9" w:rsidRPr="00E45330" w:rsidRDefault="00F040F9" w:rsidP="00F040F9">
            <w:pPr>
              <w:pStyle w:val="TAL"/>
            </w:pPr>
            <w:r w:rsidRPr="00E45330">
              <w:t>204 No Content</w:t>
            </w:r>
          </w:p>
        </w:tc>
        <w:tc>
          <w:tcPr>
            <w:tcW w:w="4757" w:type="dxa"/>
            <w:hideMark/>
          </w:tcPr>
          <w:p w14:paraId="5F228392" w14:textId="77777777" w:rsidR="00F040F9" w:rsidRPr="00E45330" w:rsidRDefault="00F040F9" w:rsidP="00F040F9">
            <w:pPr>
              <w:pStyle w:val="TAL"/>
            </w:pPr>
            <w:r w:rsidRPr="00E45330">
              <w:t>The Individual PC5 Provisioning Requirement Subscription resource was successfully updated.</w:t>
            </w:r>
          </w:p>
        </w:tc>
      </w:tr>
      <w:tr w:rsidR="001943EA" w:rsidRPr="00E45330" w14:paraId="3168699F" w14:textId="77777777" w:rsidTr="00B335AE">
        <w:trPr>
          <w:jc w:val="center"/>
        </w:trPr>
        <w:tc>
          <w:tcPr>
            <w:tcW w:w="2138" w:type="dxa"/>
          </w:tcPr>
          <w:p w14:paraId="0906ED1A" w14:textId="77777777" w:rsidR="001943EA" w:rsidRPr="00E45330" w:rsidRDefault="001943EA" w:rsidP="001943EA">
            <w:pPr>
              <w:pStyle w:val="TAL"/>
            </w:pPr>
            <w:r w:rsidRPr="00E45330">
              <w:t>n/a</w:t>
            </w:r>
          </w:p>
        </w:tc>
        <w:tc>
          <w:tcPr>
            <w:tcW w:w="540" w:type="dxa"/>
          </w:tcPr>
          <w:p w14:paraId="69C2BBA9" w14:textId="77777777" w:rsidR="001943EA" w:rsidRPr="00E45330" w:rsidRDefault="001943EA" w:rsidP="001943EA">
            <w:pPr>
              <w:pStyle w:val="TAC"/>
            </w:pPr>
          </w:p>
        </w:tc>
        <w:tc>
          <w:tcPr>
            <w:tcW w:w="1260" w:type="dxa"/>
          </w:tcPr>
          <w:p w14:paraId="6EA62B97" w14:textId="77777777" w:rsidR="001943EA" w:rsidRPr="00E45330" w:rsidRDefault="001943EA" w:rsidP="001943EA">
            <w:pPr>
              <w:pStyle w:val="TAL"/>
            </w:pPr>
          </w:p>
        </w:tc>
        <w:tc>
          <w:tcPr>
            <w:tcW w:w="1080" w:type="dxa"/>
          </w:tcPr>
          <w:p w14:paraId="77E340F4" w14:textId="77777777" w:rsidR="001943EA" w:rsidRPr="00E45330" w:rsidRDefault="001943EA" w:rsidP="001943EA">
            <w:pPr>
              <w:pStyle w:val="TAL"/>
            </w:pPr>
            <w:r w:rsidRPr="00E45330">
              <w:t>307 Temporary Redirect</w:t>
            </w:r>
          </w:p>
        </w:tc>
        <w:tc>
          <w:tcPr>
            <w:tcW w:w="4757" w:type="dxa"/>
          </w:tcPr>
          <w:p w14:paraId="643FCFA4" w14:textId="77777777" w:rsidR="001943EA" w:rsidRDefault="001943EA" w:rsidP="001943EA">
            <w:pPr>
              <w:pStyle w:val="TAL"/>
            </w:pPr>
            <w:r w:rsidRPr="00E45330">
              <w:t>Temporary redirection.</w:t>
            </w:r>
          </w:p>
          <w:p w14:paraId="7F0DC248" w14:textId="77777777" w:rsidR="001943EA" w:rsidRDefault="001943EA" w:rsidP="001943EA">
            <w:pPr>
              <w:pStyle w:val="TAL"/>
            </w:pPr>
          </w:p>
          <w:p w14:paraId="4DE34016" w14:textId="77777777" w:rsidR="001943EA" w:rsidRDefault="001943EA" w:rsidP="001943EA">
            <w:pPr>
              <w:pStyle w:val="TAL"/>
              <w:rPr>
                <w:rFonts w:cs="Arial"/>
                <w:szCs w:val="18"/>
                <w:lang w:eastAsia="zh-CN"/>
              </w:rPr>
            </w:pPr>
            <w:r w:rsidRPr="00E45330">
              <w:t>The response shall include a Location header field containing an alternative URI of the resource located in an alternative VAE Server.</w:t>
            </w:r>
          </w:p>
          <w:p w14:paraId="221E769E" w14:textId="77777777" w:rsidR="001943EA" w:rsidRDefault="001943EA" w:rsidP="001943EA">
            <w:pPr>
              <w:pStyle w:val="TAL"/>
              <w:rPr>
                <w:rFonts w:cs="Arial"/>
                <w:szCs w:val="18"/>
                <w:lang w:eastAsia="zh-CN"/>
              </w:rPr>
            </w:pPr>
          </w:p>
          <w:p w14:paraId="05B95116"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1943EA" w:rsidRPr="00E45330" w14:paraId="6574BCBA" w14:textId="77777777" w:rsidTr="00B335AE">
        <w:trPr>
          <w:jc w:val="center"/>
        </w:trPr>
        <w:tc>
          <w:tcPr>
            <w:tcW w:w="2138" w:type="dxa"/>
          </w:tcPr>
          <w:p w14:paraId="0DA8CE2F" w14:textId="77777777" w:rsidR="001943EA" w:rsidRPr="00E45330" w:rsidRDefault="001943EA" w:rsidP="001943EA">
            <w:pPr>
              <w:pStyle w:val="TAL"/>
            </w:pPr>
            <w:r w:rsidRPr="00E45330">
              <w:t>n/a</w:t>
            </w:r>
          </w:p>
        </w:tc>
        <w:tc>
          <w:tcPr>
            <w:tcW w:w="540" w:type="dxa"/>
          </w:tcPr>
          <w:p w14:paraId="1FFA9740" w14:textId="77777777" w:rsidR="001943EA" w:rsidRPr="00E45330" w:rsidRDefault="001943EA" w:rsidP="001943EA">
            <w:pPr>
              <w:pStyle w:val="TAC"/>
            </w:pPr>
          </w:p>
        </w:tc>
        <w:tc>
          <w:tcPr>
            <w:tcW w:w="1260" w:type="dxa"/>
          </w:tcPr>
          <w:p w14:paraId="6B89323D" w14:textId="77777777" w:rsidR="001943EA" w:rsidRPr="00E45330" w:rsidRDefault="001943EA" w:rsidP="001943EA">
            <w:pPr>
              <w:pStyle w:val="TAL"/>
            </w:pPr>
          </w:p>
        </w:tc>
        <w:tc>
          <w:tcPr>
            <w:tcW w:w="1080" w:type="dxa"/>
          </w:tcPr>
          <w:p w14:paraId="09592CA6" w14:textId="77777777" w:rsidR="001943EA" w:rsidRPr="00E45330" w:rsidRDefault="001943EA" w:rsidP="001943EA">
            <w:pPr>
              <w:pStyle w:val="TAL"/>
            </w:pPr>
            <w:r w:rsidRPr="00E45330">
              <w:t>308 Permanent Redirect</w:t>
            </w:r>
          </w:p>
        </w:tc>
        <w:tc>
          <w:tcPr>
            <w:tcW w:w="4757" w:type="dxa"/>
          </w:tcPr>
          <w:p w14:paraId="3D1291BB" w14:textId="77777777" w:rsidR="001943EA" w:rsidRDefault="001943EA" w:rsidP="001943EA">
            <w:pPr>
              <w:pStyle w:val="TAL"/>
            </w:pPr>
            <w:r w:rsidRPr="00E45330">
              <w:t>Permanent redirection.</w:t>
            </w:r>
          </w:p>
          <w:p w14:paraId="0C6D79F8" w14:textId="77777777" w:rsidR="001943EA" w:rsidRDefault="001943EA" w:rsidP="001943EA">
            <w:pPr>
              <w:pStyle w:val="TAL"/>
            </w:pPr>
          </w:p>
          <w:p w14:paraId="5EECDA10" w14:textId="77777777" w:rsidR="001943EA" w:rsidRDefault="001943EA" w:rsidP="001943EA">
            <w:pPr>
              <w:pStyle w:val="TAL"/>
              <w:rPr>
                <w:rFonts w:cs="Arial"/>
                <w:szCs w:val="18"/>
                <w:lang w:eastAsia="zh-CN"/>
              </w:rPr>
            </w:pPr>
            <w:r w:rsidRPr="00E45330">
              <w:t>The response shall include a Location header field containing an alternative URI of the resource located in an alternative VAE Server.</w:t>
            </w:r>
          </w:p>
          <w:p w14:paraId="3F766FC7" w14:textId="77777777" w:rsidR="001943EA" w:rsidRDefault="001943EA" w:rsidP="001943EA">
            <w:pPr>
              <w:pStyle w:val="TAL"/>
              <w:rPr>
                <w:rFonts w:cs="Arial"/>
                <w:szCs w:val="18"/>
                <w:lang w:eastAsia="zh-CN"/>
              </w:rPr>
            </w:pPr>
          </w:p>
          <w:p w14:paraId="3DAB0893"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F040F9" w:rsidRPr="00E45330" w14:paraId="226C40D1" w14:textId="77777777" w:rsidTr="00B335AE">
        <w:trPr>
          <w:jc w:val="center"/>
        </w:trPr>
        <w:tc>
          <w:tcPr>
            <w:tcW w:w="9775" w:type="dxa"/>
            <w:gridSpan w:val="5"/>
          </w:tcPr>
          <w:p w14:paraId="4A7916CB" w14:textId="77777777" w:rsidR="00F040F9" w:rsidRPr="00E45330" w:rsidRDefault="00F040F9" w:rsidP="00F040F9">
            <w:pPr>
              <w:pStyle w:val="TAN"/>
            </w:pPr>
            <w:r w:rsidRPr="00E45330">
              <w:t>NOTE:</w:t>
            </w:r>
            <w:r w:rsidRPr="00E45330">
              <w:tab/>
            </w:r>
            <w:r w:rsidR="001943EA" w:rsidRPr="00E45330">
              <w:t xml:space="preserve">The mandatory HTTP error status code for the </w:t>
            </w:r>
            <w:r w:rsidR="001943EA">
              <w:t>HTTP PUT</w:t>
            </w:r>
            <w:r w:rsidR="001943EA" w:rsidRPr="00E45330">
              <w:t xml:space="preserve"> method listed in </w:t>
            </w:r>
            <w:r w:rsidR="001943EA" w:rsidRPr="008874EC">
              <w:t>table 5.2.6-1 of 3GPP TS 29.122 [2</w:t>
            </w:r>
            <w:r w:rsidR="001943EA">
              <w:t>2</w:t>
            </w:r>
            <w:r w:rsidR="001943EA" w:rsidRPr="008874EC">
              <w:t>]</w:t>
            </w:r>
            <w:r w:rsidR="001943EA" w:rsidRPr="00E45330">
              <w:t xml:space="preserve"> </w:t>
            </w:r>
            <w:r w:rsidR="001943EA">
              <w:t xml:space="preserve">shall </w:t>
            </w:r>
            <w:r w:rsidR="001943EA" w:rsidRPr="00E45330">
              <w:t>also apply.</w:t>
            </w:r>
          </w:p>
        </w:tc>
      </w:tr>
    </w:tbl>
    <w:p w14:paraId="2DFF47F3" w14:textId="77777777" w:rsidR="00F040F9" w:rsidRPr="00E45330" w:rsidRDefault="00F040F9" w:rsidP="00F040F9"/>
    <w:p w14:paraId="35780DB2" w14:textId="77777777" w:rsidR="00F040F9" w:rsidRPr="00E45330" w:rsidRDefault="00F040F9" w:rsidP="00F040F9">
      <w:pPr>
        <w:pStyle w:val="TH"/>
      </w:pPr>
      <w:r w:rsidRPr="00E45330">
        <w:lastRenderedPageBreak/>
        <w:t>Table </w:t>
      </w:r>
      <w:r w:rsidR="001F7EB0" w:rsidRPr="00E45330">
        <w:t>6.9</w:t>
      </w:r>
      <w:r w:rsidRPr="00E45330">
        <w:t>.3.3.3.2-4: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040F9" w:rsidRPr="00E45330" w14:paraId="10E09F3E" w14:textId="77777777" w:rsidTr="00B335AE">
        <w:trPr>
          <w:jc w:val="center"/>
        </w:trPr>
        <w:tc>
          <w:tcPr>
            <w:tcW w:w="825" w:type="pct"/>
            <w:shd w:val="clear" w:color="auto" w:fill="C0C0C0"/>
          </w:tcPr>
          <w:p w14:paraId="59B22607" w14:textId="77777777" w:rsidR="00F040F9" w:rsidRPr="00E45330" w:rsidRDefault="00F040F9" w:rsidP="00F040F9">
            <w:pPr>
              <w:pStyle w:val="TAH"/>
            </w:pPr>
            <w:r w:rsidRPr="00E45330">
              <w:t>Name</w:t>
            </w:r>
          </w:p>
        </w:tc>
        <w:tc>
          <w:tcPr>
            <w:tcW w:w="732" w:type="pct"/>
            <w:shd w:val="clear" w:color="auto" w:fill="C0C0C0"/>
          </w:tcPr>
          <w:p w14:paraId="2269B582" w14:textId="77777777" w:rsidR="00F040F9" w:rsidRPr="00E45330" w:rsidRDefault="00F040F9" w:rsidP="00F040F9">
            <w:pPr>
              <w:pStyle w:val="TAH"/>
            </w:pPr>
            <w:r w:rsidRPr="00E45330">
              <w:t>Data type</w:t>
            </w:r>
          </w:p>
        </w:tc>
        <w:tc>
          <w:tcPr>
            <w:tcW w:w="217" w:type="pct"/>
            <w:shd w:val="clear" w:color="auto" w:fill="C0C0C0"/>
          </w:tcPr>
          <w:p w14:paraId="4C650355" w14:textId="77777777" w:rsidR="00F040F9" w:rsidRPr="00E45330" w:rsidRDefault="00F040F9" w:rsidP="00F040F9">
            <w:pPr>
              <w:pStyle w:val="TAH"/>
            </w:pPr>
            <w:r w:rsidRPr="00E45330">
              <w:t>P</w:t>
            </w:r>
          </w:p>
        </w:tc>
        <w:tc>
          <w:tcPr>
            <w:tcW w:w="581" w:type="pct"/>
            <w:shd w:val="clear" w:color="auto" w:fill="C0C0C0"/>
          </w:tcPr>
          <w:p w14:paraId="5A3DBC2E" w14:textId="77777777" w:rsidR="00F040F9" w:rsidRPr="00E45330" w:rsidRDefault="00F040F9" w:rsidP="00F040F9">
            <w:pPr>
              <w:pStyle w:val="TAH"/>
            </w:pPr>
            <w:r w:rsidRPr="00E45330">
              <w:t>Cardinality</w:t>
            </w:r>
          </w:p>
        </w:tc>
        <w:tc>
          <w:tcPr>
            <w:tcW w:w="2645" w:type="pct"/>
            <w:shd w:val="clear" w:color="auto" w:fill="C0C0C0"/>
            <w:vAlign w:val="center"/>
          </w:tcPr>
          <w:p w14:paraId="0D69048F" w14:textId="77777777" w:rsidR="00F040F9" w:rsidRPr="00E45330" w:rsidRDefault="00F040F9" w:rsidP="00F040F9">
            <w:pPr>
              <w:pStyle w:val="TAH"/>
            </w:pPr>
            <w:r w:rsidRPr="00E45330">
              <w:t>Description</w:t>
            </w:r>
          </w:p>
        </w:tc>
      </w:tr>
      <w:tr w:rsidR="00F040F9" w:rsidRPr="00E45330" w14:paraId="32AFEE04" w14:textId="77777777" w:rsidTr="00B335AE">
        <w:trPr>
          <w:jc w:val="center"/>
        </w:trPr>
        <w:tc>
          <w:tcPr>
            <w:tcW w:w="825" w:type="pct"/>
            <w:shd w:val="clear" w:color="auto" w:fill="auto"/>
          </w:tcPr>
          <w:p w14:paraId="1449D755" w14:textId="77777777" w:rsidR="00F040F9" w:rsidRPr="00E45330" w:rsidRDefault="00F040F9" w:rsidP="00F040F9">
            <w:pPr>
              <w:pStyle w:val="TAL"/>
            </w:pPr>
            <w:r w:rsidRPr="00E45330">
              <w:t>Location</w:t>
            </w:r>
          </w:p>
        </w:tc>
        <w:tc>
          <w:tcPr>
            <w:tcW w:w="732" w:type="pct"/>
          </w:tcPr>
          <w:p w14:paraId="6FD68821" w14:textId="77777777" w:rsidR="00F040F9" w:rsidRPr="00E45330" w:rsidRDefault="00F040F9" w:rsidP="00F040F9">
            <w:pPr>
              <w:pStyle w:val="TAL"/>
            </w:pPr>
            <w:r w:rsidRPr="00E45330">
              <w:t>string</w:t>
            </w:r>
          </w:p>
        </w:tc>
        <w:tc>
          <w:tcPr>
            <w:tcW w:w="217" w:type="pct"/>
          </w:tcPr>
          <w:p w14:paraId="1431594B" w14:textId="77777777" w:rsidR="00F040F9" w:rsidRPr="00E45330" w:rsidRDefault="00F040F9" w:rsidP="00F040F9">
            <w:pPr>
              <w:pStyle w:val="TAC"/>
            </w:pPr>
            <w:r w:rsidRPr="00E45330">
              <w:t>M</w:t>
            </w:r>
          </w:p>
        </w:tc>
        <w:tc>
          <w:tcPr>
            <w:tcW w:w="581" w:type="pct"/>
          </w:tcPr>
          <w:p w14:paraId="443B5D19" w14:textId="77777777" w:rsidR="00F040F9" w:rsidRPr="00E45330" w:rsidRDefault="00F040F9" w:rsidP="00F040F9">
            <w:pPr>
              <w:pStyle w:val="TAL"/>
            </w:pPr>
            <w:r w:rsidRPr="00E45330">
              <w:t>1</w:t>
            </w:r>
          </w:p>
        </w:tc>
        <w:tc>
          <w:tcPr>
            <w:tcW w:w="2645" w:type="pct"/>
            <w:shd w:val="clear" w:color="auto" w:fill="auto"/>
            <w:vAlign w:val="center"/>
          </w:tcPr>
          <w:p w14:paraId="346F7388" w14:textId="77777777" w:rsidR="00F040F9" w:rsidRPr="00E45330" w:rsidRDefault="001943EA" w:rsidP="00F040F9">
            <w:pPr>
              <w:pStyle w:val="TAL"/>
            </w:pPr>
            <w:r>
              <w:t>Contains a</w:t>
            </w:r>
            <w:r w:rsidRPr="00E45330">
              <w:t>n alternative URI of the resource located in an alternative VAE Server.</w:t>
            </w:r>
          </w:p>
        </w:tc>
      </w:tr>
    </w:tbl>
    <w:p w14:paraId="224ADF7B" w14:textId="77777777" w:rsidR="00F040F9" w:rsidRPr="00E45330" w:rsidRDefault="00F040F9" w:rsidP="00F040F9"/>
    <w:p w14:paraId="2D6C24DC" w14:textId="77777777" w:rsidR="00F040F9" w:rsidRPr="00E45330" w:rsidRDefault="00F040F9" w:rsidP="00F040F9">
      <w:pPr>
        <w:pStyle w:val="TH"/>
      </w:pPr>
      <w:r w:rsidRPr="00E45330">
        <w:t>Table </w:t>
      </w:r>
      <w:r w:rsidR="001F7EB0" w:rsidRPr="00E45330">
        <w:t>6.9</w:t>
      </w:r>
      <w:r w:rsidRPr="00E45330">
        <w:t>.3.3.3.2-5: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040F9" w:rsidRPr="00E45330" w14:paraId="078DF8A3" w14:textId="77777777" w:rsidTr="00B335AE">
        <w:trPr>
          <w:jc w:val="center"/>
        </w:trPr>
        <w:tc>
          <w:tcPr>
            <w:tcW w:w="825" w:type="pct"/>
            <w:shd w:val="clear" w:color="auto" w:fill="C0C0C0"/>
          </w:tcPr>
          <w:p w14:paraId="28CEE816" w14:textId="77777777" w:rsidR="00F040F9" w:rsidRPr="00E45330" w:rsidRDefault="00F040F9" w:rsidP="00F040F9">
            <w:pPr>
              <w:pStyle w:val="TAH"/>
            </w:pPr>
            <w:r w:rsidRPr="00E45330">
              <w:t>Name</w:t>
            </w:r>
          </w:p>
        </w:tc>
        <w:tc>
          <w:tcPr>
            <w:tcW w:w="732" w:type="pct"/>
            <w:shd w:val="clear" w:color="auto" w:fill="C0C0C0"/>
          </w:tcPr>
          <w:p w14:paraId="24AA5781" w14:textId="77777777" w:rsidR="00F040F9" w:rsidRPr="00E45330" w:rsidRDefault="00F040F9" w:rsidP="00F040F9">
            <w:pPr>
              <w:pStyle w:val="TAH"/>
            </w:pPr>
            <w:r w:rsidRPr="00E45330">
              <w:t>Data type</w:t>
            </w:r>
          </w:p>
        </w:tc>
        <w:tc>
          <w:tcPr>
            <w:tcW w:w="217" w:type="pct"/>
            <w:shd w:val="clear" w:color="auto" w:fill="C0C0C0"/>
          </w:tcPr>
          <w:p w14:paraId="35EBBC97" w14:textId="77777777" w:rsidR="00F040F9" w:rsidRPr="00E45330" w:rsidRDefault="00F040F9" w:rsidP="00F040F9">
            <w:pPr>
              <w:pStyle w:val="TAH"/>
            </w:pPr>
            <w:r w:rsidRPr="00E45330">
              <w:t>P</w:t>
            </w:r>
          </w:p>
        </w:tc>
        <w:tc>
          <w:tcPr>
            <w:tcW w:w="581" w:type="pct"/>
            <w:shd w:val="clear" w:color="auto" w:fill="C0C0C0"/>
          </w:tcPr>
          <w:p w14:paraId="2FAEC6B2" w14:textId="77777777" w:rsidR="00F040F9" w:rsidRPr="00E45330" w:rsidRDefault="00F040F9" w:rsidP="00F040F9">
            <w:pPr>
              <w:pStyle w:val="TAH"/>
            </w:pPr>
            <w:r w:rsidRPr="00E45330">
              <w:t>Cardinality</w:t>
            </w:r>
          </w:p>
        </w:tc>
        <w:tc>
          <w:tcPr>
            <w:tcW w:w="2645" w:type="pct"/>
            <w:shd w:val="clear" w:color="auto" w:fill="C0C0C0"/>
            <w:vAlign w:val="center"/>
          </w:tcPr>
          <w:p w14:paraId="5F096C56" w14:textId="77777777" w:rsidR="00F040F9" w:rsidRPr="00E45330" w:rsidRDefault="00F040F9" w:rsidP="00F040F9">
            <w:pPr>
              <w:pStyle w:val="TAH"/>
            </w:pPr>
            <w:r w:rsidRPr="00E45330">
              <w:t>Description</w:t>
            </w:r>
          </w:p>
        </w:tc>
      </w:tr>
      <w:tr w:rsidR="00F040F9" w:rsidRPr="00E45330" w14:paraId="07CA3A93" w14:textId="77777777" w:rsidTr="00B335AE">
        <w:trPr>
          <w:jc w:val="center"/>
        </w:trPr>
        <w:tc>
          <w:tcPr>
            <w:tcW w:w="825" w:type="pct"/>
            <w:shd w:val="clear" w:color="auto" w:fill="auto"/>
          </w:tcPr>
          <w:p w14:paraId="6C882D13" w14:textId="77777777" w:rsidR="00F040F9" w:rsidRPr="00E45330" w:rsidRDefault="00F040F9" w:rsidP="00F040F9">
            <w:pPr>
              <w:pStyle w:val="TAL"/>
            </w:pPr>
            <w:r w:rsidRPr="00E45330">
              <w:t>Location</w:t>
            </w:r>
          </w:p>
        </w:tc>
        <w:tc>
          <w:tcPr>
            <w:tcW w:w="732" w:type="pct"/>
          </w:tcPr>
          <w:p w14:paraId="3F362405" w14:textId="77777777" w:rsidR="00F040F9" w:rsidRPr="00E45330" w:rsidRDefault="00F040F9" w:rsidP="00F040F9">
            <w:pPr>
              <w:pStyle w:val="TAL"/>
            </w:pPr>
            <w:r w:rsidRPr="00E45330">
              <w:t>string</w:t>
            </w:r>
          </w:p>
        </w:tc>
        <w:tc>
          <w:tcPr>
            <w:tcW w:w="217" w:type="pct"/>
          </w:tcPr>
          <w:p w14:paraId="1B109FDF" w14:textId="77777777" w:rsidR="00F040F9" w:rsidRPr="00E45330" w:rsidRDefault="00F040F9" w:rsidP="00F040F9">
            <w:pPr>
              <w:pStyle w:val="TAC"/>
            </w:pPr>
            <w:r w:rsidRPr="00E45330">
              <w:t>M</w:t>
            </w:r>
          </w:p>
        </w:tc>
        <w:tc>
          <w:tcPr>
            <w:tcW w:w="581" w:type="pct"/>
          </w:tcPr>
          <w:p w14:paraId="67D1EF7F" w14:textId="77777777" w:rsidR="00F040F9" w:rsidRPr="00E45330" w:rsidRDefault="00F040F9" w:rsidP="00F040F9">
            <w:pPr>
              <w:pStyle w:val="TAL"/>
            </w:pPr>
            <w:r w:rsidRPr="00E45330">
              <w:t>1</w:t>
            </w:r>
          </w:p>
        </w:tc>
        <w:tc>
          <w:tcPr>
            <w:tcW w:w="2645" w:type="pct"/>
            <w:shd w:val="clear" w:color="auto" w:fill="auto"/>
            <w:vAlign w:val="center"/>
          </w:tcPr>
          <w:p w14:paraId="7BDDD1E5" w14:textId="77777777" w:rsidR="00F040F9" w:rsidRPr="00E45330" w:rsidRDefault="001943EA" w:rsidP="00F040F9">
            <w:pPr>
              <w:pStyle w:val="TAL"/>
            </w:pPr>
            <w:r>
              <w:t>Contains a</w:t>
            </w:r>
            <w:r w:rsidRPr="00E45330">
              <w:t>n alternative URI of the resource located in an alternative VAE Server.</w:t>
            </w:r>
          </w:p>
        </w:tc>
      </w:tr>
    </w:tbl>
    <w:p w14:paraId="7435E0F5" w14:textId="77777777" w:rsidR="00F040F9" w:rsidRPr="00E45330" w:rsidRDefault="00F040F9" w:rsidP="00F040F9"/>
    <w:p w14:paraId="520402C0" w14:textId="77777777" w:rsidR="00F040F9" w:rsidRPr="00E45330" w:rsidRDefault="001F7EB0" w:rsidP="00F040F9">
      <w:pPr>
        <w:pStyle w:val="Heading6"/>
      </w:pPr>
      <w:bookmarkStart w:id="6759" w:name="_Toc90649861"/>
      <w:bookmarkStart w:id="6760" w:name="_Toc170113590"/>
      <w:r w:rsidRPr="00E45330">
        <w:t>6.9</w:t>
      </w:r>
      <w:r w:rsidR="00F040F9" w:rsidRPr="00E45330">
        <w:t>.3.3.3.3</w:t>
      </w:r>
      <w:r w:rsidR="00F040F9" w:rsidRPr="00E45330">
        <w:tab/>
        <w:t>DELETE</w:t>
      </w:r>
      <w:bookmarkEnd w:id="6759"/>
      <w:bookmarkEnd w:id="6760"/>
    </w:p>
    <w:p w14:paraId="7EEA6161" w14:textId="77777777" w:rsidR="00F040F9" w:rsidRPr="00E45330" w:rsidRDefault="00F040F9" w:rsidP="00F040F9">
      <w:r w:rsidRPr="00E45330">
        <w:t>This method shall support the URI query parameters specified in table </w:t>
      </w:r>
      <w:r w:rsidR="001F7EB0" w:rsidRPr="00E45330">
        <w:t>6.9</w:t>
      </w:r>
      <w:r w:rsidRPr="00E45330">
        <w:t>.3.3.3.3-1.</w:t>
      </w:r>
    </w:p>
    <w:p w14:paraId="00A6BA15" w14:textId="77777777" w:rsidR="00F040F9" w:rsidRPr="00E45330" w:rsidRDefault="00F040F9" w:rsidP="00F040F9">
      <w:pPr>
        <w:pStyle w:val="TH"/>
        <w:rPr>
          <w:rFonts w:cs="Arial"/>
        </w:rPr>
      </w:pPr>
      <w:r w:rsidRPr="00E45330">
        <w:t>Table </w:t>
      </w:r>
      <w:r w:rsidR="001F7EB0" w:rsidRPr="00E45330">
        <w:t>6.9</w:t>
      </w:r>
      <w:r w:rsidRPr="00E45330">
        <w:t xml:space="preserve">.3.3.3.3-1: URI query parameters supported by the DELETE method on this resource </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347"/>
        <w:gridCol w:w="1608"/>
        <w:gridCol w:w="435"/>
        <w:gridCol w:w="1102"/>
        <w:gridCol w:w="5037"/>
      </w:tblGrid>
      <w:tr w:rsidR="00F040F9" w:rsidRPr="00E45330" w14:paraId="58BA8CCC" w14:textId="77777777" w:rsidTr="009B1824">
        <w:trPr>
          <w:jc w:val="center"/>
        </w:trPr>
        <w:tc>
          <w:tcPr>
            <w:tcW w:w="707" w:type="pct"/>
            <w:shd w:val="clear" w:color="auto" w:fill="C0C0C0"/>
            <w:hideMark/>
          </w:tcPr>
          <w:p w14:paraId="173D6437" w14:textId="77777777" w:rsidR="00F040F9" w:rsidRPr="00E45330" w:rsidRDefault="00F040F9" w:rsidP="00F040F9">
            <w:pPr>
              <w:pStyle w:val="TAH"/>
            </w:pPr>
            <w:r w:rsidRPr="00E45330">
              <w:t>Name</w:t>
            </w:r>
          </w:p>
        </w:tc>
        <w:tc>
          <w:tcPr>
            <w:tcW w:w="844" w:type="pct"/>
            <w:shd w:val="clear" w:color="auto" w:fill="C0C0C0"/>
            <w:hideMark/>
          </w:tcPr>
          <w:p w14:paraId="293A4862" w14:textId="77777777" w:rsidR="00F040F9" w:rsidRPr="00E45330" w:rsidRDefault="00F040F9" w:rsidP="00F040F9">
            <w:pPr>
              <w:pStyle w:val="TAH"/>
            </w:pPr>
            <w:r w:rsidRPr="00E45330">
              <w:t>Data type</w:t>
            </w:r>
          </w:p>
        </w:tc>
        <w:tc>
          <w:tcPr>
            <w:tcW w:w="228" w:type="pct"/>
            <w:shd w:val="clear" w:color="auto" w:fill="C0C0C0"/>
            <w:hideMark/>
          </w:tcPr>
          <w:p w14:paraId="3BF791A2" w14:textId="77777777" w:rsidR="00F040F9" w:rsidRPr="00E45330" w:rsidRDefault="00F040F9" w:rsidP="00F040F9">
            <w:pPr>
              <w:pStyle w:val="TAH"/>
            </w:pPr>
            <w:r w:rsidRPr="00E45330">
              <w:t>P</w:t>
            </w:r>
          </w:p>
        </w:tc>
        <w:tc>
          <w:tcPr>
            <w:tcW w:w="578" w:type="pct"/>
            <w:shd w:val="clear" w:color="auto" w:fill="C0C0C0"/>
            <w:hideMark/>
          </w:tcPr>
          <w:p w14:paraId="239AD4A0" w14:textId="77777777" w:rsidR="00F040F9" w:rsidRPr="00E45330" w:rsidRDefault="00F040F9" w:rsidP="00F040F9">
            <w:pPr>
              <w:pStyle w:val="TAH"/>
            </w:pPr>
            <w:r w:rsidRPr="00E45330">
              <w:t>Cardinality</w:t>
            </w:r>
          </w:p>
        </w:tc>
        <w:tc>
          <w:tcPr>
            <w:tcW w:w="2642" w:type="pct"/>
            <w:shd w:val="clear" w:color="auto" w:fill="C0C0C0"/>
            <w:vAlign w:val="center"/>
            <w:hideMark/>
          </w:tcPr>
          <w:p w14:paraId="05DBB4FA" w14:textId="77777777" w:rsidR="00F040F9" w:rsidRPr="00E45330" w:rsidRDefault="00F040F9" w:rsidP="00F040F9">
            <w:pPr>
              <w:pStyle w:val="TAH"/>
            </w:pPr>
            <w:r w:rsidRPr="00E45330">
              <w:t>Description</w:t>
            </w:r>
          </w:p>
        </w:tc>
      </w:tr>
      <w:tr w:rsidR="00F040F9" w:rsidRPr="00E45330" w14:paraId="4985AA94" w14:textId="77777777" w:rsidTr="009B1824">
        <w:trPr>
          <w:jc w:val="center"/>
        </w:trPr>
        <w:tc>
          <w:tcPr>
            <w:tcW w:w="707" w:type="pct"/>
            <w:hideMark/>
          </w:tcPr>
          <w:p w14:paraId="07B84DDF" w14:textId="77777777" w:rsidR="00F040F9" w:rsidRPr="00E45330" w:rsidRDefault="00F040F9" w:rsidP="00F040F9">
            <w:pPr>
              <w:pStyle w:val="TAL"/>
            </w:pPr>
            <w:r w:rsidRPr="00E45330">
              <w:t>n/a</w:t>
            </w:r>
          </w:p>
        </w:tc>
        <w:tc>
          <w:tcPr>
            <w:tcW w:w="844" w:type="pct"/>
          </w:tcPr>
          <w:p w14:paraId="44901CBC" w14:textId="77777777" w:rsidR="00F040F9" w:rsidRPr="00E45330" w:rsidRDefault="00F040F9" w:rsidP="00F040F9">
            <w:pPr>
              <w:pStyle w:val="TAL"/>
            </w:pPr>
          </w:p>
        </w:tc>
        <w:tc>
          <w:tcPr>
            <w:tcW w:w="228" w:type="pct"/>
          </w:tcPr>
          <w:p w14:paraId="67AB1F07" w14:textId="77777777" w:rsidR="00F040F9" w:rsidRPr="00E45330" w:rsidRDefault="00F040F9" w:rsidP="00F040F9">
            <w:pPr>
              <w:pStyle w:val="TAC"/>
            </w:pPr>
          </w:p>
        </w:tc>
        <w:tc>
          <w:tcPr>
            <w:tcW w:w="578" w:type="pct"/>
          </w:tcPr>
          <w:p w14:paraId="2AD23B5E" w14:textId="77777777" w:rsidR="00F040F9" w:rsidRPr="00E45330" w:rsidRDefault="00F040F9" w:rsidP="00F040F9">
            <w:pPr>
              <w:pStyle w:val="TAL"/>
            </w:pPr>
          </w:p>
        </w:tc>
        <w:tc>
          <w:tcPr>
            <w:tcW w:w="2642" w:type="pct"/>
            <w:vAlign w:val="center"/>
          </w:tcPr>
          <w:p w14:paraId="5E3C473C" w14:textId="77777777" w:rsidR="00F040F9" w:rsidRPr="00E45330" w:rsidRDefault="00F040F9" w:rsidP="00F040F9">
            <w:pPr>
              <w:pStyle w:val="TAL"/>
            </w:pPr>
          </w:p>
        </w:tc>
      </w:tr>
    </w:tbl>
    <w:p w14:paraId="27EDCB2E" w14:textId="77777777" w:rsidR="00F040F9" w:rsidRPr="00E45330" w:rsidRDefault="00F040F9" w:rsidP="00F040F9"/>
    <w:p w14:paraId="68986E43" w14:textId="77777777" w:rsidR="00F040F9" w:rsidRPr="00E45330" w:rsidRDefault="00F040F9" w:rsidP="00F040F9">
      <w:r w:rsidRPr="00E45330">
        <w:t>This method shall support the request data structures specified in table</w:t>
      </w:r>
      <w:r w:rsidRPr="00E45330">
        <w:rPr>
          <w:rFonts w:ascii="Cambria" w:eastAsia="Cambria" w:hAnsi="Cambria"/>
        </w:rPr>
        <w:t> </w:t>
      </w:r>
      <w:r w:rsidR="001F7EB0" w:rsidRPr="00E45330">
        <w:t>6.9</w:t>
      </w:r>
      <w:r w:rsidRPr="00E45330">
        <w:t>.3.3.3.3-2 and the response data structures and response codes specified in table </w:t>
      </w:r>
      <w:r w:rsidR="001F7EB0" w:rsidRPr="00E45330">
        <w:t>6.9</w:t>
      </w:r>
      <w:r w:rsidRPr="00E45330">
        <w:t>.3.3.3.3-3.</w:t>
      </w:r>
    </w:p>
    <w:p w14:paraId="3ACAF647" w14:textId="77777777" w:rsidR="00F040F9" w:rsidRPr="00E45330" w:rsidRDefault="00F040F9" w:rsidP="00F040F9">
      <w:pPr>
        <w:pStyle w:val="TH"/>
      </w:pPr>
      <w:r w:rsidRPr="00E45330">
        <w:t>Table </w:t>
      </w:r>
      <w:r w:rsidR="001F7EB0" w:rsidRPr="00E45330">
        <w:t>6.9</w:t>
      </w:r>
      <w:r w:rsidRPr="00E45330">
        <w:t xml:space="preserve">.3.3.3.3-2: Data structures supported by the DELETE Request Body on this resource </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05"/>
        <w:gridCol w:w="534"/>
        <w:gridCol w:w="1242"/>
        <w:gridCol w:w="5744"/>
      </w:tblGrid>
      <w:tr w:rsidR="00F040F9" w:rsidRPr="00E45330" w14:paraId="4A749B60" w14:textId="77777777" w:rsidTr="009B1824">
        <w:trPr>
          <w:jc w:val="center"/>
        </w:trPr>
        <w:tc>
          <w:tcPr>
            <w:tcW w:w="2138" w:type="dxa"/>
            <w:shd w:val="clear" w:color="auto" w:fill="C0C0C0"/>
            <w:hideMark/>
          </w:tcPr>
          <w:p w14:paraId="1756D7E3" w14:textId="77777777" w:rsidR="00F040F9" w:rsidRPr="00E45330" w:rsidRDefault="00F040F9" w:rsidP="00F040F9">
            <w:pPr>
              <w:pStyle w:val="TAH"/>
            </w:pPr>
            <w:r w:rsidRPr="00E45330">
              <w:t>Data type</w:t>
            </w:r>
          </w:p>
        </w:tc>
        <w:tc>
          <w:tcPr>
            <w:tcW w:w="540" w:type="dxa"/>
            <w:shd w:val="clear" w:color="auto" w:fill="C0C0C0"/>
            <w:hideMark/>
          </w:tcPr>
          <w:p w14:paraId="79A4EDFD" w14:textId="77777777" w:rsidR="00F040F9" w:rsidRPr="00E45330" w:rsidRDefault="00F040F9" w:rsidP="00F040F9">
            <w:pPr>
              <w:pStyle w:val="TAH"/>
            </w:pPr>
            <w:r w:rsidRPr="00E45330">
              <w:t>P</w:t>
            </w:r>
          </w:p>
        </w:tc>
        <w:tc>
          <w:tcPr>
            <w:tcW w:w="1260" w:type="dxa"/>
            <w:shd w:val="clear" w:color="auto" w:fill="C0C0C0"/>
            <w:hideMark/>
          </w:tcPr>
          <w:p w14:paraId="474AEA89" w14:textId="77777777" w:rsidR="00F040F9" w:rsidRPr="00E45330" w:rsidRDefault="00F040F9" w:rsidP="00F040F9">
            <w:pPr>
              <w:pStyle w:val="TAH"/>
            </w:pPr>
            <w:r w:rsidRPr="00E45330">
              <w:t>Cardinality</w:t>
            </w:r>
          </w:p>
        </w:tc>
        <w:tc>
          <w:tcPr>
            <w:tcW w:w="5837" w:type="dxa"/>
            <w:shd w:val="clear" w:color="auto" w:fill="C0C0C0"/>
            <w:vAlign w:val="center"/>
            <w:hideMark/>
          </w:tcPr>
          <w:p w14:paraId="20146BB4" w14:textId="77777777" w:rsidR="00F040F9" w:rsidRPr="00E45330" w:rsidRDefault="00F040F9" w:rsidP="00F040F9">
            <w:pPr>
              <w:pStyle w:val="TAH"/>
            </w:pPr>
            <w:r w:rsidRPr="00E45330">
              <w:t>Description</w:t>
            </w:r>
          </w:p>
        </w:tc>
      </w:tr>
      <w:tr w:rsidR="00F040F9" w:rsidRPr="00E45330" w14:paraId="5B8C9329" w14:textId="77777777" w:rsidTr="009B1824">
        <w:trPr>
          <w:jc w:val="center"/>
        </w:trPr>
        <w:tc>
          <w:tcPr>
            <w:tcW w:w="2138" w:type="dxa"/>
            <w:hideMark/>
          </w:tcPr>
          <w:p w14:paraId="76799A8C" w14:textId="77777777" w:rsidR="00F040F9" w:rsidRPr="00E45330" w:rsidRDefault="00F040F9" w:rsidP="00F040F9">
            <w:pPr>
              <w:pStyle w:val="TAL"/>
            </w:pPr>
            <w:r w:rsidRPr="00E45330">
              <w:t>n/a</w:t>
            </w:r>
          </w:p>
        </w:tc>
        <w:tc>
          <w:tcPr>
            <w:tcW w:w="540" w:type="dxa"/>
          </w:tcPr>
          <w:p w14:paraId="322AE38C" w14:textId="77777777" w:rsidR="00F040F9" w:rsidRPr="00E45330" w:rsidRDefault="00F040F9" w:rsidP="00F040F9">
            <w:pPr>
              <w:pStyle w:val="TAC"/>
            </w:pPr>
          </w:p>
        </w:tc>
        <w:tc>
          <w:tcPr>
            <w:tcW w:w="1260" w:type="dxa"/>
          </w:tcPr>
          <w:p w14:paraId="326840E9" w14:textId="77777777" w:rsidR="00F040F9" w:rsidRPr="00E45330" w:rsidRDefault="00F040F9" w:rsidP="00F040F9">
            <w:pPr>
              <w:pStyle w:val="TAL"/>
            </w:pPr>
          </w:p>
        </w:tc>
        <w:tc>
          <w:tcPr>
            <w:tcW w:w="5837" w:type="dxa"/>
          </w:tcPr>
          <w:p w14:paraId="648EF652" w14:textId="77777777" w:rsidR="00F040F9" w:rsidRPr="00E45330" w:rsidRDefault="00F040F9" w:rsidP="00F040F9">
            <w:pPr>
              <w:pStyle w:val="TAL"/>
            </w:pPr>
          </w:p>
        </w:tc>
      </w:tr>
    </w:tbl>
    <w:p w14:paraId="3AF670E6" w14:textId="77777777" w:rsidR="00F040F9" w:rsidRPr="00E45330" w:rsidRDefault="00F040F9" w:rsidP="00F040F9"/>
    <w:p w14:paraId="1B55FBB4" w14:textId="77777777" w:rsidR="00F040F9" w:rsidRPr="00E45330" w:rsidRDefault="00F040F9" w:rsidP="00F040F9">
      <w:pPr>
        <w:pStyle w:val="TH"/>
      </w:pPr>
      <w:r w:rsidRPr="00E45330">
        <w:t>Table </w:t>
      </w:r>
      <w:r w:rsidR="001F7EB0" w:rsidRPr="00E45330">
        <w:t>6.9</w:t>
      </w:r>
      <w:r w:rsidRPr="00E45330">
        <w:t>.3.3.3.3-3: Data structures supported by the DELETE Response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F040F9" w:rsidRPr="00E45330" w14:paraId="278E6960" w14:textId="77777777" w:rsidTr="00B335AE">
        <w:trPr>
          <w:jc w:val="center"/>
        </w:trPr>
        <w:tc>
          <w:tcPr>
            <w:tcW w:w="2138" w:type="dxa"/>
            <w:shd w:val="clear" w:color="auto" w:fill="C0C0C0"/>
            <w:hideMark/>
          </w:tcPr>
          <w:p w14:paraId="4CA5DB31" w14:textId="77777777" w:rsidR="00F040F9" w:rsidRPr="00E45330" w:rsidRDefault="00F040F9" w:rsidP="00F040F9">
            <w:pPr>
              <w:pStyle w:val="TAH"/>
            </w:pPr>
            <w:r w:rsidRPr="00E45330">
              <w:t>Data type</w:t>
            </w:r>
          </w:p>
        </w:tc>
        <w:tc>
          <w:tcPr>
            <w:tcW w:w="540" w:type="dxa"/>
            <w:shd w:val="clear" w:color="auto" w:fill="C0C0C0"/>
            <w:hideMark/>
          </w:tcPr>
          <w:p w14:paraId="11D6C67D" w14:textId="77777777" w:rsidR="00F040F9" w:rsidRPr="00E45330" w:rsidRDefault="00F040F9" w:rsidP="00F040F9">
            <w:pPr>
              <w:pStyle w:val="TAH"/>
            </w:pPr>
            <w:r w:rsidRPr="00E45330">
              <w:t>P</w:t>
            </w:r>
          </w:p>
        </w:tc>
        <w:tc>
          <w:tcPr>
            <w:tcW w:w="1260" w:type="dxa"/>
            <w:shd w:val="clear" w:color="auto" w:fill="C0C0C0"/>
            <w:hideMark/>
          </w:tcPr>
          <w:p w14:paraId="77895B29" w14:textId="77777777" w:rsidR="00F040F9" w:rsidRPr="00E45330" w:rsidRDefault="00F040F9" w:rsidP="00F040F9">
            <w:pPr>
              <w:pStyle w:val="TAH"/>
            </w:pPr>
            <w:r w:rsidRPr="00E45330">
              <w:t>Cardinality</w:t>
            </w:r>
          </w:p>
        </w:tc>
        <w:tc>
          <w:tcPr>
            <w:tcW w:w="1080" w:type="dxa"/>
            <w:shd w:val="clear" w:color="auto" w:fill="C0C0C0"/>
            <w:hideMark/>
          </w:tcPr>
          <w:p w14:paraId="6B7B251C" w14:textId="77777777" w:rsidR="00F040F9" w:rsidRPr="00E45330" w:rsidRDefault="00F040F9" w:rsidP="00F040F9">
            <w:pPr>
              <w:pStyle w:val="TAH"/>
            </w:pPr>
            <w:r w:rsidRPr="00E45330">
              <w:t>Response</w:t>
            </w:r>
          </w:p>
          <w:p w14:paraId="6E4B8EB1" w14:textId="77777777" w:rsidR="00F040F9" w:rsidRPr="00E45330" w:rsidRDefault="00F040F9" w:rsidP="00F040F9">
            <w:pPr>
              <w:pStyle w:val="TAH"/>
            </w:pPr>
            <w:r w:rsidRPr="00E45330">
              <w:t>codes</w:t>
            </w:r>
          </w:p>
        </w:tc>
        <w:tc>
          <w:tcPr>
            <w:tcW w:w="4757" w:type="dxa"/>
            <w:shd w:val="clear" w:color="auto" w:fill="C0C0C0"/>
            <w:hideMark/>
          </w:tcPr>
          <w:p w14:paraId="63AE0F50" w14:textId="77777777" w:rsidR="00F040F9" w:rsidRPr="00E45330" w:rsidRDefault="00F040F9" w:rsidP="00F040F9">
            <w:pPr>
              <w:pStyle w:val="TAH"/>
            </w:pPr>
            <w:r w:rsidRPr="00E45330">
              <w:t>Description</w:t>
            </w:r>
          </w:p>
        </w:tc>
      </w:tr>
      <w:tr w:rsidR="00F040F9" w:rsidRPr="00E45330" w14:paraId="0F44A8FA" w14:textId="77777777" w:rsidTr="00B335AE">
        <w:trPr>
          <w:jc w:val="center"/>
        </w:trPr>
        <w:tc>
          <w:tcPr>
            <w:tcW w:w="2138" w:type="dxa"/>
            <w:hideMark/>
          </w:tcPr>
          <w:p w14:paraId="1D6D3E46" w14:textId="77777777" w:rsidR="00F040F9" w:rsidRPr="00E45330" w:rsidRDefault="00F040F9" w:rsidP="00F040F9">
            <w:pPr>
              <w:pStyle w:val="TAL"/>
            </w:pPr>
            <w:r w:rsidRPr="00E45330">
              <w:t>n/a</w:t>
            </w:r>
          </w:p>
        </w:tc>
        <w:tc>
          <w:tcPr>
            <w:tcW w:w="540" w:type="dxa"/>
          </w:tcPr>
          <w:p w14:paraId="02FAD854" w14:textId="77777777" w:rsidR="00F040F9" w:rsidRPr="00E45330" w:rsidRDefault="00F040F9" w:rsidP="00F040F9">
            <w:pPr>
              <w:pStyle w:val="TAC"/>
            </w:pPr>
          </w:p>
        </w:tc>
        <w:tc>
          <w:tcPr>
            <w:tcW w:w="1260" w:type="dxa"/>
          </w:tcPr>
          <w:p w14:paraId="6C49BA45" w14:textId="77777777" w:rsidR="00F040F9" w:rsidRPr="00E45330" w:rsidRDefault="00F040F9" w:rsidP="00F040F9">
            <w:pPr>
              <w:pStyle w:val="TAL"/>
            </w:pPr>
          </w:p>
        </w:tc>
        <w:tc>
          <w:tcPr>
            <w:tcW w:w="1080" w:type="dxa"/>
            <w:hideMark/>
          </w:tcPr>
          <w:p w14:paraId="637BEC44" w14:textId="77777777" w:rsidR="00F040F9" w:rsidRPr="00E45330" w:rsidRDefault="00F040F9" w:rsidP="00F040F9">
            <w:pPr>
              <w:pStyle w:val="TAL"/>
            </w:pPr>
            <w:r w:rsidRPr="00E45330">
              <w:t>204 No Content</w:t>
            </w:r>
          </w:p>
        </w:tc>
        <w:tc>
          <w:tcPr>
            <w:tcW w:w="4757" w:type="dxa"/>
            <w:hideMark/>
          </w:tcPr>
          <w:p w14:paraId="2423DF92" w14:textId="77777777" w:rsidR="00F040F9" w:rsidRPr="00E45330" w:rsidRDefault="00F040F9" w:rsidP="000E3D7B">
            <w:pPr>
              <w:pStyle w:val="TAL"/>
            </w:pPr>
            <w:r w:rsidRPr="00E45330">
              <w:t>Individual PC5 Provisioning Requirement Subscription resource was successfully deleted</w:t>
            </w:r>
          </w:p>
        </w:tc>
      </w:tr>
      <w:tr w:rsidR="001943EA" w:rsidRPr="00E45330" w14:paraId="36CB5E6F" w14:textId="77777777" w:rsidTr="00B335AE">
        <w:trPr>
          <w:jc w:val="center"/>
        </w:trPr>
        <w:tc>
          <w:tcPr>
            <w:tcW w:w="2138" w:type="dxa"/>
          </w:tcPr>
          <w:p w14:paraId="5813367E" w14:textId="77777777" w:rsidR="001943EA" w:rsidRPr="00E45330" w:rsidRDefault="001943EA" w:rsidP="001943EA">
            <w:pPr>
              <w:pStyle w:val="TAL"/>
            </w:pPr>
            <w:r w:rsidRPr="00E45330">
              <w:t>n/a</w:t>
            </w:r>
          </w:p>
        </w:tc>
        <w:tc>
          <w:tcPr>
            <w:tcW w:w="540" w:type="dxa"/>
          </w:tcPr>
          <w:p w14:paraId="741E5809" w14:textId="77777777" w:rsidR="001943EA" w:rsidRPr="00E45330" w:rsidRDefault="001943EA" w:rsidP="001943EA">
            <w:pPr>
              <w:pStyle w:val="TAC"/>
            </w:pPr>
          </w:p>
        </w:tc>
        <w:tc>
          <w:tcPr>
            <w:tcW w:w="1260" w:type="dxa"/>
          </w:tcPr>
          <w:p w14:paraId="4B24506C" w14:textId="77777777" w:rsidR="001943EA" w:rsidRPr="00E45330" w:rsidRDefault="001943EA" w:rsidP="001943EA">
            <w:pPr>
              <w:pStyle w:val="TAL"/>
            </w:pPr>
          </w:p>
        </w:tc>
        <w:tc>
          <w:tcPr>
            <w:tcW w:w="1080" w:type="dxa"/>
          </w:tcPr>
          <w:p w14:paraId="4B2E2284" w14:textId="77777777" w:rsidR="001943EA" w:rsidRPr="00E45330" w:rsidRDefault="001943EA" w:rsidP="001943EA">
            <w:pPr>
              <w:pStyle w:val="TAL"/>
            </w:pPr>
            <w:r w:rsidRPr="00E45330">
              <w:t>307 Temporary Redirect</w:t>
            </w:r>
          </w:p>
        </w:tc>
        <w:tc>
          <w:tcPr>
            <w:tcW w:w="4757" w:type="dxa"/>
          </w:tcPr>
          <w:p w14:paraId="43EEEF47" w14:textId="77777777" w:rsidR="001943EA" w:rsidRDefault="001943EA" w:rsidP="001943EA">
            <w:pPr>
              <w:pStyle w:val="TAL"/>
            </w:pPr>
            <w:r w:rsidRPr="00E45330">
              <w:t>Temporary redirection.</w:t>
            </w:r>
          </w:p>
          <w:p w14:paraId="405E6204" w14:textId="77777777" w:rsidR="001943EA" w:rsidRDefault="001943EA" w:rsidP="001943EA">
            <w:pPr>
              <w:pStyle w:val="TAL"/>
            </w:pPr>
          </w:p>
          <w:p w14:paraId="7FE30A84" w14:textId="77777777" w:rsidR="001943EA" w:rsidRDefault="001943EA" w:rsidP="001943EA">
            <w:pPr>
              <w:pStyle w:val="TAL"/>
              <w:rPr>
                <w:rFonts w:cs="Arial"/>
                <w:szCs w:val="18"/>
                <w:lang w:eastAsia="zh-CN"/>
              </w:rPr>
            </w:pPr>
            <w:r w:rsidRPr="00E45330">
              <w:t>The response shall include a Location header field containing an alternative URI of the resource located in an alternative VAE Server.</w:t>
            </w:r>
          </w:p>
          <w:p w14:paraId="44176CB4" w14:textId="77777777" w:rsidR="001943EA" w:rsidRDefault="001943EA" w:rsidP="001943EA">
            <w:pPr>
              <w:pStyle w:val="TAL"/>
              <w:rPr>
                <w:rFonts w:cs="Arial"/>
                <w:szCs w:val="18"/>
                <w:lang w:eastAsia="zh-CN"/>
              </w:rPr>
            </w:pPr>
          </w:p>
          <w:p w14:paraId="51B20DE1"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1943EA" w:rsidRPr="00E45330" w14:paraId="69D12D85" w14:textId="77777777" w:rsidTr="00B335AE">
        <w:trPr>
          <w:jc w:val="center"/>
        </w:trPr>
        <w:tc>
          <w:tcPr>
            <w:tcW w:w="2138" w:type="dxa"/>
          </w:tcPr>
          <w:p w14:paraId="32F29F2B" w14:textId="77777777" w:rsidR="001943EA" w:rsidRPr="00E45330" w:rsidRDefault="001943EA" w:rsidP="001943EA">
            <w:pPr>
              <w:pStyle w:val="TAL"/>
            </w:pPr>
            <w:r w:rsidRPr="00E45330">
              <w:t>n/a</w:t>
            </w:r>
          </w:p>
        </w:tc>
        <w:tc>
          <w:tcPr>
            <w:tcW w:w="540" w:type="dxa"/>
          </w:tcPr>
          <w:p w14:paraId="20D0FC1B" w14:textId="77777777" w:rsidR="001943EA" w:rsidRPr="00E45330" w:rsidRDefault="001943EA" w:rsidP="001943EA">
            <w:pPr>
              <w:pStyle w:val="TAC"/>
            </w:pPr>
          </w:p>
        </w:tc>
        <w:tc>
          <w:tcPr>
            <w:tcW w:w="1260" w:type="dxa"/>
          </w:tcPr>
          <w:p w14:paraId="0C64563A" w14:textId="77777777" w:rsidR="001943EA" w:rsidRPr="00E45330" w:rsidRDefault="001943EA" w:rsidP="001943EA">
            <w:pPr>
              <w:pStyle w:val="TAL"/>
            </w:pPr>
          </w:p>
        </w:tc>
        <w:tc>
          <w:tcPr>
            <w:tcW w:w="1080" w:type="dxa"/>
          </w:tcPr>
          <w:p w14:paraId="004CAE50" w14:textId="77777777" w:rsidR="001943EA" w:rsidRPr="00E45330" w:rsidRDefault="001943EA" w:rsidP="001943EA">
            <w:pPr>
              <w:pStyle w:val="TAL"/>
            </w:pPr>
            <w:r w:rsidRPr="00E45330">
              <w:t>308 Permanent Redirect</w:t>
            </w:r>
          </w:p>
        </w:tc>
        <w:tc>
          <w:tcPr>
            <w:tcW w:w="4757" w:type="dxa"/>
          </w:tcPr>
          <w:p w14:paraId="18C7F23B" w14:textId="77777777" w:rsidR="001943EA" w:rsidRDefault="001943EA" w:rsidP="001943EA">
            <w:pPr>
              <w:pStyle w:val="TAL"/>
            </w:pPr>
            <w:r w:rsidRPr="00E45330">
              <w:t>Permanent redirection.</w:t>
            </w:r>
          </w:p>
          <w:p w14:paraId="49A479A2" w14:textId="77777777" w:rsidR="001943EA" w:rsidRDefault="001943EA" w:rsidP="001943EA">
            <w:pPr>
              <w:pStyle w:val="TAL"/>
            </w:pPr>
          </w:p>
          <w:p w14:paraId="45DB0689" w14:textId="77777777" w:rsidR="001943EA" w:rsidRDefault="001943EA" w:rsidP="001943EA">
            <w:pPr>
              <w:pStyle w:val="TAL"/>
              <w:rPr>
                <w:rFonts w:cs="Arial"/>
                <w:szCs w:val="18"/>
                <w:lang w:eastAsia="zh-CN"/>
              </w:rPr>
            </w:pPr>
            <w:r w:rsidRPr="00E45330">
              <w:t>The response shall include a Location header field containing an alternative URI of the resource located in an alternative VAE Server.</w:t>
            </w:r>
          </w:p>
          <w:p w14:paraId="7E969B25" w14:textId="77777777" w:rsidR="001943EA" w:rsidRDefault="001943EA" w:rsidP="001943EA">
            <w:pPr>
              <w:pStyle w:val="TAL"/>
              <w:rPr>
                <w:rFonts w:cs="Arial"/>
                <w:szCs w:val="18"/>
                <w:lang w:eastAsia="zh-CN"/>
              </w:rPr>
            </w:pPr>
          </w:p>
          <w:p w14:paraId="72CAD16D"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F040F9" w:rsidRPr="00E45330" w14:paraId="6B4BBFC0" w14:textId="77777777" w:rsidTr="00B335AE">
        <w:trPr>
          <w:jc w:val="center"/>
        </w:trPr>
        <w:tc>
          <w:tcPr>
            <w:tcW w:w="9775" w:type="dxa"/>
            <w:gridSpan w:val="5"/>
          </w:tcPr>
          <w:p w14:paraId="18CC28F3" w14:textId="77777777" w:rsidR="00F040F9" w:rsidRPr="00E45330" w:rsidRDefault="00F040F9" w:rsidP="00F040F9">
            <w:pPr>
              <w:pStyle w:val="TAN"/>
            </w:pPr>
            <w:r w:rsidRPr="00E45330">
              <w:t>NOTE:</w:t>
            </w:r>
            <w:r w:rsidRPr="00E45330">
              <w:tab/>
            </w:r>
            <w:r w:rsidR="001943EA" w:rsidRPr="00E45330">
              <w:t xml:space="preserve">The mandatory HTTP error status code for the </w:t>
            </w:r>
            <w:r w:rsidR="001943EA">
              <w:t xml:space="preserve">HTTP </w:t>
            </w:r>
            <w:r w:rsidR="001943EA" w:rsidRPr="00E45330">
              <w:t xml:space="preserve">DELETE method listed in </w:t>
            </w:r>
            <w:r w:rsidR="001943EA" w:rsidRPr="008874EC">
              <w:t>table 5.2.6-1 of 3GPP TS 29.122 [2</w:t>
            </w:r>
            <w:r w:rsidR="001943EA">
              <w:t>2</w:t>
            </w:r>
            <w:r w:rsidR="001943EA" w:rsidRPr="008874EC">
              <w:t>]</w:t>
            </w:r>
            <w:r w:rsidR="001943EA" w:rsidRPr="00E45330">
              <w:t xml:space="preserve"> </w:t>
            </w:r>
            <w:r w:rsidR="001943EA">
              <w:t xml:space="preserve">shall </w:t>
            </w:r>
            <w:r w:rsidR="001943EA" w:rsidRPr="00E45330">
              <w:t>also apply.</w:t>
            </w:r>
          </w:p>
        </w:tc>
      </w:tr>
    </w:tbl>
    <w:p w14:paraId="540821E8" w14:textId="77777777" w:rsidR="00F040F9" w:rsidRPr="00E45330" w:rsidRDefault="00F040F9" w:rsidP="00F040F9"/>
    <w:p w14:paraId="5709B68B" w14:textId="77777777" w:rsidR="00F040F9" w:rsidRPr="00E45330" w:rsidRDefault="00F040F9" w:rsidP="00F040F9">
      <w:pPr>
        <w:pStyle w:val="TH"/>
      </w:pPr>
      <w:r w:rsidRPr="00E45330">
        <w:lastRenderedPageBreak/>
        <w:t>Table </w:t>
      </w:r>
      <w:r w:rsidR="001F7EB0" w:rsidRPr="00E45330">
        <w:t>6.9</w:t>
      </w:r>
      <w:r w:rsidRPr="00E45330">
        <w:t>.3.3.3.3-4: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040F9" w:rsidRPr="00E45330" w14:paraId="3C9216CE" w14:textId="77777777" w:rsidTr="00B335AE">
        <w:trPr>
          <w:jc w:val="center"/>
        </w:trPr>
        <w:tc>
          <w:tcPr>
            <w:tcW w:w="825" w:type="pct"/>
            <w:shd w:val="clear" w:color="auto" w:fill="C0C0C0"/>
          </w:tcPr>
          <w:p w14:paraId="2AACD69A" w14:textId="77777777" w:rsidR="00F040F9" w:rsidRPr="00E45330" w:rsidRDefault="00F040F9" w:rsidP="00F040F9">
            <w:pPr>
              <w:pStyle w:val="TAH"/>
            </w:pPr>
            <w:r w:rsidRPr="00E45330">
              <w:t>Name</w:t>
            </w:r>
          </w:p>
        </w:tc>
        <w:tc>
          <w:tcPr>
            <w:tcW w:w="732" w:type="pct"/>
            <w:shd w:val="clear" w:color="auto" w:fill="C0C0C0"/>
          </w:tcPr>
          <w:p w14:paraId="43B19F32" w14:textId="77777777" w:rsidR="00F040F9" w:rsidRPr="00E45330" w:rsidRDefault="00F040F9" w:rsidP="00F040F9">
            <w:pPr>
              <w:pStyle w:val="TAH"/>
            </w:pPr>
            <w:r w:rsidRPr="00E45330">
              <w:t>Data type</w:t>
            </w:r>
          </w:p>
        </w:tc>
        <w:tc>
          <w:tcPr>
            <w:tcW w:w="217" w:type="pct"/>
            <w:shd w:val="clear" w:color="auto" w:fill="C0C0C0"/>
          </w:tcPr>
          <w:p w14:paraId="1035256C" w14:textId="77777777" w:rsidR="00F040F9" w:rsidRPr="00E45330" w:rsidRDefault="00F040F9" w:rsidP="00F040F9">
            <w:pPr>
              <w:pStyle w:val="TAH"/>
            </w:pPr>
            <w:r w:rsidRPr="00E45330">
              <w:t>P</w:t>
            </w:r>
          </w:p>
        </w:tc>
        <w:tc>
          <w:tcPr>
            <w:tcW w:w="581" w:type="pct"/>
            <w:shd w:val="clear" w:color="auto" w:fill="C0C0C0"/>
          </w:tcPr>
          <w:p w14:paraId="61E9550F" w14:textId="77777777" w:rsidR="00F040F9" w:rsidRPr="00E45330" w:rsidRDefault="00F040F9" w:rsidP="00F040F9">
            <w:pPr>
              <w:pStyle w:val="TAH"/>
            </w:pPr>
            <w:r w:rsidRPr="00E45330">
              <w:t>Cardinality</w:t>
            </w:r>
          </w:p>
        </w:tc>
        <w:tc>
          <w:tcPr>
            <w:tcW w:w="2645" w:type="pct"/>
            <w:shd w:val="clear" w:color="auto" w:fill="C0C0C0"/>
            <w:vAlign w:val="center"/>
          </w:tcPr>
          <w:p w14:paraId="4F70FC76" w14:textId="77777777" w:rsidR="00F040F9" w:rsidRPr="00E45330" w:rsidRDefault="00F040F9" w:rsidP="00F040F9">
            <w:pPr>
              <w:pStyle w:val="TAH"/>
            </w:pPr>
            <w:r w:rsidRPr="00E45330">
              <w:t>Description</w:t>
            </w:r>
          </w:p>
        </w:tc>
      </w:tr>
      <w:tr w:rsidR="00F040F9" w:rsidRPr="00E45330" w14:paraId="3B382266" w14:textId="77777777" w:rsidTr="00B335AE">
        <w:trPr>
          <w:jc w:val="center"/>
        </w:trPr>
        <w:tc>
          <w:tcPr>
            <w:tcW w:w="825" w:type="pct"/>
            <w:shd w:val="clear" w:color="auto" w:fill="auto"/>
          </w:tcPr>
          <w:p w14:paraId="4B81B1CE" w14:textId="77777777" w:rsidR="00F040F9" w:rsidRPr="00E45330" w:rsidRDefault="00F040F9" w:rsidP="00F040F9">
            <w:pPr>
              <w:pStyle w:val="TAL"/>
            </w:pPr>
            <w:r w:rsidRPr="00E45330">
              <w:t>Location</w:t>
            </w:r>
          </w:p>
        </w:tc>
        <w:tc>
          <w:tcPr>
            <w:tcW w:w="732" w:type="pct"/>
          </w:tcPr>
          <w:p w14:paraId="498F04ED" w14:textId="77777777" w:rsidR="00F040F9" w:rsidRPr="00E45330" w:rsidRDefault="00F040F9" w:rsidP="00F040F9">
            <w:pPr>
              <w:pStyle w:val="TAL"/>
            </w:pPr>
            <w:r w:rsidRPr="00E45330">
              <w:t>string</w:t>
            </w:r>
          </w:p>
        </w:tc>
        <w:tc>
          <w:tcPr>
            <w:tcW w:w="217" w:type="pct"/>
          </w:tcPr>
          <w:p w14:paraId="0EBCD0D1" w14:textId="77777777" w:rsidR="00F040F9" w:rsidRPr="00E45330" w:rsidRDefault="00F040F9" w:rsidP="00F040F9">
            <w:pPr>
              <w:pStyle w:val="TAC"/>
            </w:pPr>
            <w:r w:rsidRPr="00E45330">
              <w:t>M</w:t>
            </w:r>
          </w:p>
        </w:tc>
        <w:tc>
          <w:tcPr>
            <w:tcW w:w="581" w:type="pct"/>
          </w:tcPr>
          <w:p w14:paraId="7CA397CC" w14:textId="77777777" w:rsidR="00F040F9" w:rsidRPr="00E45330" w:rsidRDefault="00F040F9" w:rsidP="00F040F9">
            <w:pPr>
              <w:pStyle w:val="TAL"/>
            </w:pPr>
            <w:r w:rsidRPr="00E45330">
              <w:t>1</w:t>
            </w:r>
          </w:p>
        </w:tc>
        <w:tc>
          <w:tcPr>
            <w:tcW w:w="2645" w:type="pct"/>
            <w:shd w:val="clear" w:color="auto" w:fill="auto"/>
            <w:vAlign w:val="center"/>
          </w:tcPr>
          <w:p w14:paraId="2B035DF4" w14:textId="77777777" w:rsidR="00F040F9" w:rsidRPr="00E45330" w:rsidRDefault="001943EA" w:rsidP="00F040F9">
            <w:pPr>
              <w:pStyle w:val="TAL"/>
            </w:pPr>
            <w:r>
              <w:t>Contains a</w:t>
            </w:r>
            <w:r w:rsidRPr="00E45330">
              <w:t>n alternative URI of the resource located in an alternative VAE Server.</w:t>
            </w:r>
          </w:p>
        </w:tc>
      </w:tr>
    </w:tbl>
    <w:p w14:paraId="738C64D7" w14:textId="77777777" w:rsidR="00F040F9" w:rsidRPr="00E45330" w:rsidRDefault="00F040F9" w:rsidP="00F040F9"/>
    <w:p w14:paraId="6C057860" w14:textId="77777777" w:rsidR="00F040F9" w:rsidRPr="00E45330" w:rsidRDefault="00F040F9" w:rsidP="00F040F9">
      <w:pPr>
        <w:pStyle w:val="TH"/>
      </w:pPr>
      <w:r w:rsidRPr="00E45330">
        <w:t>Table </w:t>
      </w:r>
      <w:r w:rsidR="001F7EB0" w:rsidRPr="00E45330">
        <w:t>6.9</w:t>
      </w:r>
      <w:r w:rsidRPr="00E45330">
        <w:t>.3.3.3.3-5: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040F9" w:rsidRPr="00E45330" w14:paraId="7EE05D26" w14:textId="77777777" w:rsidTr="00B335AE">
        <w:trPr>
          <w:jc w:val="center"/>
        </w:trPr>
        <w:tc>
          <w:tcPr>
            <w:tcW w:w="825" w:type="pct"/>
            <w:shd w:val="clear" w:color="auto" w:fill="C0C0C0"/>
          </w:tcPr>
          <w:p w14:paraId="28E7E6D9" w14:textId="77777777" w:rsidR="00F040F9" w:rsidRPr="00E45330" w:rsidRDefault="00F040F9" w:rsidP="00F040F9">
            <w:pPr>
              <w:pStyle w:val="TAH"/>
            </w:pPr>
            <w:r w:rsidRPr="00E45330">
              <w:t>Name</w:t>
            </w:r>
          </w:p>
        </w:tc>
        <w:tc>
          <w:tcPr>
            <w:tcW w:w="732" w:type="pct"/>
            <w:shd w:val="clear" w:color="auto" w:fill="C0C0C0"/>
          </w:tcPr>
          <w:p w14:paraId="638FE2EE" w14:textId="77777777" w:rsidR="00F040F9" w:rsidRPr="00E45330" w:rsidRDefault="00F040F9" w:rsidP="00F040F9">
            <w:pPr>
              <w:pStyle w:val="TAH"/>
            </w:pPr>
            <w:r w:rsidRPr="00E45330">
              <w:t>Data type</w:t>
            </w:r>
          </w:p>
        </w:tc>
        <w:tc>
          <w:tcPr>
            <w:tcW w:w="217" w:type="pct"/>
            <w:shd w:val="clear" w:color="auto" w:fill="C0C0C0"/>
          </w:tcPr>
          <w:p w14:paraId="2201A4F9" w14:textId="77777777" w:rsidR="00F040F9" w:rsidRPr="00E45330" w:rsidRDefault="00F040F9" w:rsidP="00F040F9">
            <w:pPr>
              <w:pStyle w:val="TAH"/>
            </w:pPr>
            <w:r w:rsidRPr="00E45330">
              <w:t>P</w:t>
            </w:r>
          </w:p>
        </w:tc>
        <w:tc>
          <w:tcPr>
            <w:tcW w:w="581" w:type="pct"/>
            <w:shd w:val="clear" w:color="auto" w:fill="C0C0C0"/>
          </w:tcPr>
          <w:p w14:paraId="34229623" w14:textId="77777777" w:rsidR="00F040F9" w:rsidRPr="00E45330" w:rsidRDefault="00F040F9" w:rsidP="00F040F9">
            <w:pPr>
              <w:pStyle w:val="TAH"/>
            </w:pPr>
            <w:r w:rsidRPr="00E45330">
              <w:t>Cardinality</w:t>
            </w:r>
          </w:p>
        </w:tc>
        <w:tc>
          <w:tcPr>
            <w:tcW w:w="2645" w:type="pct"/>
            <w:shd w:val="clear" w:color="auto" w:fill="C0C0C0"/>
            <w:vAlign w:val="center"/>
          </w:tcPr>
          <w:p w14:paraId="2DE6809A" w14:textId="77777777" w:rsidR="00F040F9" w:rsidRPr="00E45330" w:rsidRDefault="00F040F9" w:rsidP="00F040F9">
            <w:pPr>
              <w:pStyle w:val="TAH"/>
            </w:pPr>
            <w:r w:rsidRPr="00E45330">
              <w:t>Description</w:t>
            </w:r>
          </w:p>
        </w:tc>
      </w:tr>
      <w:tr w:rsidR="00F040F9" w:rsidRPr="00E45330" w14:paraId="172ED998" w14:textId="77777777" w:rsidTr="00B335AE">
        <w:trPr>
          <w:jc w:val="center"/>
        </w:trPr>
        <w:tc>
          <w:tcPr>
            <w:tcW w:w="825" w:type="pct"/>
            <w:shd w:val="clear" w:color="auto" w:fill="auto"/>
          </w:tcPr>
          <w:p w14:paraId="00626668" w14:textId="77777777" w:rsidR="00F040F9" w:rsidRPr="00E45330" w:rsidRDefault="00F040F9" w:rsidP="00F040F9">
            <w:pPr>
              <w:pStyle w:val="TAL"/>
            </w:pPr>
            <w:r w:rsidRPr="00E45330">
              <w:t>Location</w:t>
            </w:r>
          </w:p>
        </w:tc>
        <w:tc>
          <w:tcPr>
            <w:tcW w:w="732" w:type="pct"/>
          </w:tcPr>
          <w:p w14:paraId="59FF50F6" w14:textId="77777777" w:rsidR="00F040F9" w:rsidRPr="00E45330" w:rsidRDefault="00F040F9" w:rsidP="00F040F9">
            <w:pPr>
              <w:pStyle w:val="TAL"/>
            </w:pPr>
            <w:r w:rsidRPr="00E45330">
              <w:t>string</w:t>
            </w:r>
          </w:p>
        </w:tc>
        <w:tc>
          <w:tcPr>
            <w:tcW w:w="217" w:type="pct"/>
          </w:tcPr>
          <w:p w14:paraId="32D1DB84" w14:textId="77777777" w:rsidR="00F040F9" w:rsidRPr="00E45330" w:rsidRDefault="00F040F9" w:rsidP="00F040F9">
            <w:pPr>
              <w:pStyle w:val="TAC"/>
            </w:pPr>
            <w:r w:rsidRPr="00E45330">
              <w:t>M</w:t>
            </w:r>
          </w:p>
        </w:tc>
        <w:tc>
          <w:tcPr>
            <w:tcW w:w="581" w:type="pct"/>
          </w:tcPr>
          <w:p w14:paraId="37DF1944" w14:textId="77777777" w:rsidR="00F040F9" w:rsidRPr="00E45330" w:rsidRDefault="00F040F9" w:rsidP="00F040F9">
            <w:pPr>
              <w:pStyle w:val="TAL"/>
            </w:pPr>
            <w:r w:rsidRPr="00E45330">
              <w:t>1</w:t>
            </w:r>
          </w:p>
        </w:tc>
        <w:tc>
          <w:tcPr>
            <w:tcW w:w="2645" w:type="pct"/>
            <w:shd w:val="clear" w:color="auto" w:fill="auto"/>
            <w:vAlign w:val="center"/>
          </w:tcPr>
          <w:p w14:paraId="04D91608" w14:textId="77777777" w:rsidR="00F040F9" w:rsidRPr="00E45330" w:rsidRDefault="001943EA" w:rsidP="00F040F9">
            <w:pPr>
              <w:pStyle w:val="TAL"/>
            </w:pPr>
            <w:r>
              <w:t>Contains a</w:t>
            </w:r>
            <w:r w:rsidRPr="00E45330">
              <w:t>n alternative URI of the resource located in an alternative VAE Server.</w:t>
            </w:r>
          </w:p>
        </w:tc>
      </w:tr>
    </w:tbl>
    <w:p w14:paraId="7B5E67E5" w14:textId="77777777" w:rsidR="00F040F9" w:rsidRPr="00E45330" w:rsidRDefault="00F040F9" w:rsidP="00F040F9"/>
    <w:p w14:paraId="6FC4A790" w14:textId="77777777" w:rsidR="00F040F9" w:rsidRPr="00E45330" w:rsidRDefault="001F7EB0" w:rsidP="00E45330">
      <w:pPr>
        <w:pStyle w:val="Heading4"/>
      </w:pPr>
      <w:bookmarkStart w:id="6761" w:name="_Toc90649862"/>
      <w:bookmarkStart w:id="6762" w:name="_Toc170113591"/>
      <w:r w:rsidRPr="00E45330">
        <w:t>6.9</w:t>
      </w:r>
      <w:r w:rsidR="00F040F9" w:rsidRPr="00E45330">
        <w:t>.3.4</w:t>
      </w:r>
      <w:r w:rsidR="00F040F9" w:rsidRPr="00E45330">
        <w:tab/>
        <w:t>Resource Custom Operations</w:t>
      </w:r>
      <w:bookmarkEnd w:id="6761"/>
      <w:bookmarkEnd w:id="6762"/>
    </w:p>
    <w:p w14:paraId="665D2464" w14:textId="77777777" w:rsidR="00F040F9" w:rsidRPr="00E45330" w:rsidRDefault="00F040F9" w:rsidP="00F040F9">
      <w:r w:rsidRPr="00E45330">
        <w:rPr>
          <w:rFonts w:hint="eastAsia"/>
        </w:rPr>
        <w:t>None.</w:t>
      </w:r>
    </w:p>
    <w:p w14:paraId="1E49EB85" w14:textId="77777777" w:rsidR="00F040F9" w:rsidRPr="00E45330" w:rsidRDefault="001F7EB0" w:rsidP="00F040F9">
      <w:pPr>
        <w:pStyle w:val="Heading3"/>
      </w:pPr>
      <w:bookmarkStart w:id="6763" w:name="_Toc90649863"/>
      <w:bookmarkStart w:id="6764" w:name="_Toc170113592"/>
      <w:r w:rsidRPr="00E45330">
        <w:t>6.9</w:t>
      </w:r>
      <w:r w:rsidR="00F040F9" w:rsidRPr="00E45330">
        <w:t>.4</w:t>
      </w:r>
      <w:r w:rsidR="00F040F9" w:rsidRPr="00E45330">
        <w:tab/>
        <w:t>Custom Operations without associated resources</w:t>
      </w:r>
      <w:bookmarkEnd w:id="6763"/>
      <w:bookmarkEnd w:id="6764"/>
      <w:r w:rsidR="00F040F9" w:rsidRPr="00E45330">
        <w:t xml:space="preserve"> </w:t>
      </w:r>
    </w:p>
    <w:p w14:paraId="14DD02F8" w14:textId="77777777" w:rsidR="00F040F9" w:rsidRPr="00E45330" w:rsidRDefault="00F040F9" w:rsidP="00F040F9">
      <w:r w:rsidRPr="00E45330">
        <w:t>There are no custom operations without associated resources supported on VAE_PC5ProvisioningRequirement.</w:t>
      </w:r>
    </w:p>
    <w:p w14:paraId="7DC799AA" w14:textId="77777777" w:rsidR="00F040F9" w:rsidRPr="00E45330" w:rsidRDefault="001F7EB0" w:rsidP="00F040F9">
      <w:pPr>
        <w:pStyle w:val="Heading3"/>
      </w:pPr>
      <w:bookmarkStart w:id="6765" w:name="_Toc90649864"/>
      <w:bookmarkStart w:id="6766" w:name="_Toc170113593"/>
      <w:r w:rsidRPr="00E45330">
        <w:t>6.9</w:t>
      </w:r>
      <w:r w:rsidR="00F040F9" w:rsidRPr="00E45330">
        <w:t>.5</w:t>
      </w:r>
      <w:r w:rsidR="00F040F9" w:rsidRPr="00E45330">
        <w:tab/>
        <w:t>Notifications</w:t>
      </w:r>
      <w:bookmarkEnd w:id="6765"/>
      <w:bookmarkEnd w:id="6766"/>
    </w:p>
    <w:p w14:paraId="6D5F0A16" w14:textId="77777777" w:rsidR="00F040F9" w:rsidRPr="00E45330" w:rsidRDefault="001F7EB0" w:rsidP="00F040F9">
      <w:pPr>
        <w:pStyle w:val="Heading4"/>
      </w:pPr>
      <w:bookmarkStart w:id="6767" w:name="_Toc90649865"/>
      <w:bookmarkStart w:id="6768" w:name="_Toc170113594"/>
      <w:r w:rsidRPr="00E45330">
        <w:t>6.9</w:t>
      </w:r>
      <w:r w:rsidR="00F040F9" w:rsidRPr="00E45330">
        <w:t>.5.1</w:t>
      </w:r>
      <w:r w:rsidR="00F040F9" w:rsidRPr="00E45330">
        <w:tab/>
        <w:t>General</w:t>
      </w:r>
      <w:bookmarkEnd w:id="6767"/>
      <w:bookmarkEnd w:id="6768"/>
    </w:p>
    <w:p w14:paraId="7212ED98" w14:textId="77777777" w:rsidR="00F040F9" w:rsidRPr="00E45330" w:rsidRDefault="00F040F9" w:rsidP="00F040F9">
      <w:r w:rsidRPr="00E45330">
        <w:t>The VAE server and service consumer shall support the delivery of Notifications using a separate HTTP connection towards an address as assigned the service consumer described in clause </w:t>
      </w:r>
      <w:r w:rsidR="00E75881" w:rsidRPr="00E45330">
        <w:t>6.9</w:t>
      </w:r>
      <w:r w:rsidRPr="00E45330">
        <w:t>.5.2.</w:t>
      </w:r>
    </w:p>
    <w:p w14:paraId="5B31C6F2" w14:textId="77777777" w:rsidR="00F040F9" w:rsidRPr="00E45330" w:rsidRDefault="00F040F9" w:rsidP="00F040F9">
      <w:r w:rsidRPr="00E45330">
        <w:t>A VAE server and service consumer may support testing a notification connection as described in clause </w:t>
      </w:r>
      <w:r w:rsidR="001F7EB0" w:rsidRPr="00E45330">
        <w:t>6.9</w:t>
      </w:r>
      <w:r w:rsidRPr="00E45330">
        <w:t>.5.3. A VAE server and service consumer may support the delivery of Notification using Websocket (IETF RFC 6455 [21]) as described in clause </w:t>
      </w:r>
      <w:r w:rsidR="001F7EB0" w:rsidRPr="00E45330">
        <w:t>6.9</w:t>
      </w:r>
      <w:r w:rsidRPr="00E45330">
        <w:t>.5.4.</w:t>
      </w:r>
    </w:p>
    <w:p w14:paraId="1FAA0CF4" w14:textId="77777777" w:rsidR="00F040F9" w:rsidRPr="00E45330" w:rsidRDefault="001F7EB0" w:rsidP="00F040F9">
      <w:pPr>
        <w:pStyle w:val="Heading4"/>
      </w:pPr>
      <w:bookmarkStart w:id="6769" w:name="_Toc90649866"/>
      <w:bookmarkStart w:id="6770" w:name="_Toc170113595"/>
      <w:r w:rsidRPr="00E45330">
        <w:t>6.9</w:t>
      </w:r>
      <w:r w:rsidR="00F040F9" w:rsidRPr="00E45330">
        <w:t>.5.2</w:t>
      </w:r>
      <w:r w:rsidR="00F040F9" w:rsidRPr="00E45330">
        <w:tab/>
        <w:t>Notification Delivery using a separate HTTP connection</w:t>
      </w:r>
      <w:bookmarkEnd w:id="6769"/>
      <w:bookmarkEnd w:id="6770"/>
    </w:p>
    <w:p w14:paraId="59BFBAB7" w14:textId="77777777" w:rsidR="00F040F9" w:rsidRPr="00E45330" w:rsidRDefault="00F040F9" w:rsidP="00F040F9">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5.2.5.2 of 3GPP TS 29.122 [22] apply </w:t>
      </w:r>
      <w:r w:rsidRPr="00E45330">
        <w:rPr>
          <w:lang w:val="en-US" w:eastAsia="zh-CN"/>
        </w:rPr>
        <w:t>with following differences:</w:t>
      </w:r>
    </w:p>
    <w:p w14:paraId="2B6AE2A9" w14:textId="77777777" w:rsidR="00F040F9" w:rsidRPr="00E45330" w:rsidRDefault="00F040F9" w:rsidP="00F040F9">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w:t>
      </w:r>
    </w:p>
    <w:p w14:paraId="3E86419D" w14:textId="77777777" w:rsidR="00F040F9" w:rsidRPr="00E45330" w:rsidRDefault="00F040F9" w:rsidP="00F040F9">
      <w:pPr>
        <w:ind w:firstLine="284"/>
        <w:rPr>
          <w:lang w:eastAsia="zh-CN"/>
        </w:rPr>
      </w:pPr>
      <w:r w:rsidRPr="00E45330">
        <w:rPr>
          <w:lang w:eastAsia="zh-CN"/>
        </w:rPr>
        <w:t>-</w:t>
      </w:r>
      <w:r w:rsidRPr="00E45330">
        <w:rPr>
          <w:lang w:eastAsia="zh-CN"/>
        </w:rPr>
        <w:tab/>
        <w:t>description of SCEF applies to the VAE server; and</w:t>
      </w:r>
    </w:p>
    <w:p w14:paraId="3F90042B" w14:textId="77777777" w:rsidR="00F040F9" w:rsidRPr="00E45330" w:rsidRDefault="00F040F9" w:rsidP="00F040F9">
      <w:pPr>
        <w:ind w:firstLine="284"/>
        <w:rPr>
          <w:lang w:eastAsia="zh-CN"/>
        </w:rPr>
      </w:pPr>
      <w:r w:rsidRPr="00E45330">
        <w:rPr>
          <w:lang w:eastAsia="zh-CN"/>
        </w:rPr>
        <w:t>-</w:t>
      </w:r>
      <w:r w:rsidRPr="00E45330">
        <w:rPr>
          <w:lang w:eastAsia="zh-CN"/>
        </w:rPr>
        <w:tab/>
      </w:r>
      <w:r w:rsidRPr="00E45330">
        <w:t>"notificationDestination" attribute is replaced by the "notifUri" attribute.</w:t>
      </w:r>
    </w:p>
    <w:p w14:paraId="12FCC130" w14:textId="77777777" w:rsidR="00F040F9" w:rsidRPr="00E45330" w:rsidRDefault="001F7EB0" w:rsidP="00F040F9">
      <w:pPr>
        <w:pStyle w:val="Heading4"/>
      </w:pPr>
      <w:bookmarkStart w:id="6771" w:name="_Toc90649867"/>
      <w:bookmarkStart w:id="6772" w:name="_Toc170113596"/>
      <w:r w:rsidRPr="00E45330">
        <w:t>6.9</w:t>
      </w:r>
      <w:r w:rsidR="00F040F9" w:rsidRPr="00E45330">
        <w:t>.5.3</w:t>
      </w:r>
      <w:r w:rsidR="00F040F9" w:rsidRPr="00E45330">
        <w:tab/>
        <w:t>Notification Test Event</w:t>
      </w:r>
      <w:bookmarkEnd w:id="6771"/>
      <w:bookmarkEnd w:id="6772"/>
    </w:p>
    <w:p w14:paraId="058C0092" w14:textId="77777777" w:rsidR="00F040F9" w:rsidRPr="00E45330" w:rsidRDefault="00F040F9" w:rsidP="00F040F9">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5.2.5.3 of 3GPP TS 29.122 [22] apply </w:t>
      </w:r>
      <w:r w:rsidRPr="00E45330">
        <w:rPr>
          <w:lang w:val="en-US" w:eastAsia="zh-CN"/>
        </w:rPr>
        <w:t>with following differences:</w:t>
      </w:r>
    </w:p>
    <w:p w14:paraId="66FE8201" w14:textId="77777777" w:rsidR="00F040F9" w:rsidRPr="00E45330" w:rsidRDefault="00F040F9" w:rsidP="00F040F9">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 and</w:t>
      </w:r>
    </w:p>
    <w:p w14:paraId="4CCE5D91" w14:textId="77777777" w:rsidR="00F040F9" w:rsidRPr="00E45330" w:rsidRDefault="00F040F9" w:rsidP="00F040F9">
      <w:pPr>
        <w:ind w:firstLine="284"/>
        <w:rPr>
          <w:lang w:eastAsia="zh-CN"/>
        </w:rPr>
      </w:pPr>
      <w:r w:rsidRPr="00E45330">
        <w:rPr>
          <w:lang w:eastAsia="zh-CN"/>
        </w:rPr>
        <w:t>-</w:t>
      </w:r>
      <w:r w:rsidRPr="00E45330">
        <w:rPr>
          <w:lang w:eastAsia="zh-CN"/>
        </w:rPr>
        <w:tab/>
        <w:t>description of SCEF applies to the VAE server.</w:t>
      </w:r>
    </w:p>
    <w:p w14:paraId="23E87186" w14:textId="77777777" w:rsidR="00F040F9" w:rsidRPr="00E45330" w:rsidRDefault="001F7EB0" w:rsidP="00F040F9">
      <w:pPr>
        <w:pStyle w:val="Heading4"/>
      </w:pPr>
      <w:bookmarkStart w:id="6773" w:name="_Toc90649868"/>
      <w:bookmarkStart w:id="6774" w:name="_Toc170113597"/>
      <w:r w:rsidRPr="00E45330">
        <w:t>6.9</w:t>
      </w:r>
      <w:r w:rsidR="00F040F9" w:rsidRPr="00E45330">
        <w:t>.5.4</w:t>
      </w:r>
      <w:r w:rsidR="00F040F9" w:rsidRPr="00E45330">
        <w:tab/>
        <w:t>Notification Delivery using Websocket</w:t>
      </w:r>
      <w:bookmarkEnd w:id="6773"/>
      <w:bookmarkEnd w:id="6774"/>
    </w:p>
    <w:p w14:paraId="2757E019" w14:textId="77777777" w:rsidR="00F040F9" w:rsidRPr="00E45330" w:rsidRDefault="00F040F9" w:rsidP="00F040F9">
      <w:pPr>
        <w:rPr>
          <w:lang w:val="en-US" w:eastAsia="zh-CN"/>
        </w:rPr>
      </w:pPr>
      <w:r w:rsidRPr="00E45330">
        <w:rPr>
          <w:lang w:eastAsia="zh-CN"/>
        </w:rPr>
        <w:t>T</w:t>
      </w:r>
      <w:r w:rsidRPr="00E45330">
        <w:rPr>
          <w:rFonts w:hint="eastAsia"/>
          <w:lang w:eastAsia="zh-CN"/>
        </w:rPr>
        <w:t xml:space="preserve">he </w:t>
      </w:r>
      <w:r w:rsidRPr="00E45330">
        <w:rPr>
          <w:lang w:eastAsia="zh-CN"/>
        </w:rPr>
        <w:t xml:space="preserve">descriptions in clause 5.2.5.4 of 3GPP TS 29.122 [22] apply </w:t>
      </w:r>
      <w:r w:rsidRPr="00E45330">
        <w:rPr>
          <w:lang w:val="en-US" w:eastAsia="zh-CN"/>
        </w:rPr>
        <w:t>with following differences:</w:t>
      </w:r>
    </w:p>
    <w:p w14:paraId="713CDE52" w14:textId="77777777" w:rsidR="00F040F9" w:rsidRPr="00E45330" w:rsidRDefault="00F040F9" w:rsidP="00F040F9">
      <w:pPr>
        <w:ind w:firstLine="284"/>
        <w:rPr>
          <w:lang w:eastAsia="zh-CN"/>
        </w:rPr>
      </w:pPr>
      <w:r w:rsidRPr="00E45330">
        <w:rPr>
          <w:lang w:val="en-US" w:eastAsia="zh-CN"/>
        </w:rPr>
        <w:t>-</w:t>
      </w:r>
      <w:r w:rsidRPr="00E45330">
        <w:rPr>
          <w:lang w:val="en-US" w:eastAsia="zh-CN"/>
        </w:rPr>
        <w:tab/>
        <w:t>description of</w:t>
      </w:r>
      <w:r w:rsidRPr="00E45330">
        <w:rPr>
          <w:lang w:eastAsia="zh-CN"/>
        </w:rPr>
        <w:t xml:space="preserve"> SCS/AS applies to the service consumer; and</w:t>
      </w:r>
    </w:p>
    <w:p w14:paraId="4729D551" w14:textId="77777777" w:rsidR="00F040F9" w:rsidRPr="00E45330" w:rsidRDefault="00F040F9" w:rsidP="00F040F9">
      <w:pPr>
        <w:ind w:firstLine="284"/>
        <w:rPr>
          <w:lang w:val="en-US" w:eastAsia="zh-CN"/>
        </w:rPr>
      </w:pPr>
      <w:r w:rsidRPr="00E45330">
        <w:rPr>
          <w:lang w:val="en-US" w:eastAsia="zh-CN"/>
        </w:rPr>
        <w:t>-</w:t>
      </w:r>
      <w:r w:rsidRPr="00E45330">
        <w:rPr>
          <w:lang w:val="en-US" w:eastAsia="zh-CN"/>
        </w:rPr>
        <w:tab/>
        <w:t>description of SCEF applies to the VAE server.</w:t>
      </w:r>
    </w:p>
    <w:p w14:paraId="2AE96310" w14:textId="77777777" w:rsidR="00F040F9" w:rsidRPr="00E45330" w:rsidRDefault="001F7EB0" w:rsidP="00F040F9">
      <w:pPr>
        <w:pStyle w:val="Heading4"/>
      </w:pPr>
      <w:bookmarkStart w:id="6775" w:name="_Toc90649869"/>
      <w:bookmarkStart w:id="6776" w:name="_Toc170113598"/>
      <w:r w:rsidRPr="00E45330">
        <w:lastRenderedPageBreak/>
        <w:t>6.9</w:t>
      </w:r>
      <w:r w:rsidR="00F040F9" w:rsidRPr="00E45330">
        <w:t>.5.5</w:t>
      </w:r>
      <w:r w:rsidR="00F040F9" w:rsidRPr="00E45330">
        <w:tab/>
        <w:t>Methods</w:t>
      </w:r>
      <w:bookmarkEnd w:id="6775"/>
      <w:bookmarkEnd w:id="6776"/>
    </w:p>
    <w:p w14:paraId="568A2019" w14:textId="77777777" w:rsidR="00F040F9" w:rsidRPr="00E45330" w:rsidRDefault="00F040F9" w:rsidP="00F040F9">
      <w:pPr>
        <w:pStyle w:val="TH"/>
        <w:rPr>
          <w:noProof/>
        </w:rPr>
      </w:pPr>
      <w:r w:rsidRPr="00E45330">
        <w:rPr>
          <w:noProof/>
        </w:rPr>
        <w:t>Table </w:t>
      </w:r>
      <w:r w:rsidR="001F7EB0" w:rsidRPr="00E45330">
        <w:rPr>
          <w:rFonts w:hint="eastAsia"/>
          <w:noProof/>
          <w:lang w:eastAsia="zh-CN"/>
        </w:rPr>
        <w:t>6.9</w:t>
      </w:r>
      <w:r w:rsidRPr="00E45330">
        <w:rPr>
          <w:noProof/>
        </w:rPr>
        <w:t>.</w:t>
      </w:r>
      <w:r w:rsidRPr="00E45330">
        <w:rPr>
          <w:rFonts w:hint="eastAsia"/>
          <w:noProof/>
          <w:lang w:eastAsia="zh-CN"/>
        </w:rPr>
        <w:t>5.</w:t>
      </w:r>
      <w:r w:rsidRPr="00E45330">
        <w:rPr>
          <w:noProof/>
          <w:lang w:eastAsia="zh-CN"/>
        </w:rPr>
        <w:t>5</w:t>
      </w:r>
      <w:r w:rsidRPr="00E45330">
        <w:rPr>
          <w:noProof/>
        </w:rPr>
        <w:t>-1: Methods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1E0" w:firstRow="1" w:lastRow="1" w:firstColumn="1" w:lastColumn="1" w:noHBand="0" w:noVBand="0"/>
      </w:tblPr>
      <w:tblGrid>
        <w:gridCol w:w="3225"/>
        <w:gridCol w:w="1710"/>
        <w:gridCol w:w="4673"/>
      </w:tblGrid>
      <w:tr w:rsidR="00F040F9" w:rsidRPr="00E45330" w14:paraId="686AE3F8" w14:textId="77777777" w:rsidTr="00B335AE">
        <w:trPr>
          <w:jc w:val="center"/>
        </w:trPr>
        <w:tc>
          <w:tcPr>
            <w:tcW w:w="3225" w:type="dxa"/>
            <w:shd w:val="clear" w:color="auto" w:fill="C0C0C0"/>
            <w:vAlign w:val="center"/>
            <w:hideMark/>
          </w:tcPr>
          <w:p w14:paraId="0BFE3D45" w14:textId="77777777" w:rsidR="00F040F9" w:rsidRPr="00E45330" w:rsidRDefault="00F040F9" w:rsidP="00F040F9">
            <w:pPr>
              <w:pStyle w:val="TAH"/>
              <w:rPr>
                <w:noProof/>
              </w:rPr>
            </w:pPr>
            <w:r w:rsidRPr="00E45330">
              <w:rPr>
                <w:noProof/>
              </w:rPr>
              <w:t>Callback URI</w:t>
            </w:r>
          </w:p>
        </w:tc>
        <w:tc>
          <w:tcPr>
            <w:tcW w:w="1710" w:type="dxa"/>
            <w:shd w:val="clear" w:color="auto" w:fill="C0C0C0"/>
            <w:vAlign w:val="center"/>
            <w:hideMark/>
          </w:tcPr>
          <w:p w14:paraId="33813FE8" w14:textId="77777777" w:rsidR="00F040F9" w:rsidRPr="00E45330" w:rsidRDefault="00F040F9" w:rsidP="00F040F9">
            <w:pPr>
              <w:pStyle w:val="TAH"/>
              <w:rPr>
                <w:noProof/>
              </w:rPr>
            </w:pPr>
            <w:r w:rsidRPr="00E45330">
              <w:rPr>
                <w:noProof/>
              </w:rPr>
              <w:t>HTTP method or custom operation</w:t>
            </w:r>
          </w:p>
        </w:tc>
        <w:tc>
          <w:tcPr>
            <w:tcW w:w="4673" w:type="dxa"/>
            <w:shd w:val="clear" w:color="auto" w:fill="C0C0C0"/>
            <w:vAlign w:val="center"/>
            <w:hideMark/>
          </w:tcPr>
          <w:p w14:paraId="007D77D5" w14:textId="77777777" w:rsidR="00F040F9" w:rsidRPr="00E45330" w:rsidRDefault="00F040F9" w:rsidP="00F040F9">
            <w:pPr>
              <w:pStyle w:val="TAH"/>
              <w:rPr>
                <w:noProof/>
              </w:rPr>
            </w:pPr>
            <w:r w:rsidRPr="00E45330">
              <w:rPr>
                <w:noProof/>
              </w:rPr>
              <w:t>Description (service operation)</w:t>
            </w:r>
          </w:p>
        </w:tc>
      </w:tr>
      <w:tr w:rsidR="00F040F9" w:rsidRPr="00E45330" w14:paraId="74FE2393" w14:textId="77777777" w:rsidTr="00B335AE">
        <w:trPr>
          <w:jc w:val="center"/>
        </w:trPr>
        <w:tc>
          <w:tcPr>
            <w:tcW w:w="3225" w:type="dxa"/>
            <w:hideMark/>
          </w:tcPr>
          <w:p w14:paraId="67B886C5" w14:textId="77777777" w:rsidR="00F040F9" w:rsidRPr="00E45330" w:rsidRDefault="00F040F9" w:rsidP="00F040F9">
            <w:pPr>
              <w:pStyle w:val="TAL"/>
              <w:rPr>
                <w:noProof/>
              </w:rPr>
            </w:pPr>
            <w:r w:rsidRPr="00E45330">
              <w:rPr>
                <w:noProof/>
              </w:rPr>
              <w:t>{notifUri}</w:t>
            </w:r>
          </w:p>
        </w:tc>
        <w:tc>
          <w:tcPr>
            <w:tcW w:w="1710" w:type="dxa"/>
            <w:hideMark/>
          </w:tcPr>
          <w:p w14:paraId="2D172B87" w14:textId="77777777" w:rsidR="00F040F9" w:rsidRPr="00E45330" w:rsidRDefault="00F040F9" w:rsidP="00F040F9">
            <w:pPr>
              <w:pStyle w:val="TAL"/>
              <w:rPr>
                <w:noProof/>
              </w:rPr>
            </w:pPr>
            <w:r w:rsidRPr="00E45330">
              <w:rPr>
                <w:noProof/>
              </w:rPr>
              <w:t>POST</w:t>
            </w:r>
          </w:p>
        </w:tc>
        <w:tc>
          <w:tcPr>
            <w:tcW w:w="4673" w:type="dxa"/>
            <w:hideMark/>
          </w:tcPr>
          <w:p w14:paraId="6CEDAC76" w14:textId="77777777" w:rsidR="00F040F9" w:rsidRPr="00E45330" w:rsidRDefault="00F040F9" w:rsidP="00F040F9">
            <w:pPr>
              <w:pStyle w:val="TAL"/>
              <w:rPr>
                <w:noProof/>
              </w:rPr>
            </w:pPr>
            <w:r w:rsidRPr="00E45330">
              <w:rPr>
                <w:rFonts w:hint="eastAsia"/>
                <w:lang w:val="en-US" w:eastAsia="zh-CN"/>
              </w:rPr>
              <w:t>Notify t</w:t>
            </w:r>
            <w:r w:rsidRPr="00E45330">
              <w:rPr>
                <w:lang w:val="en-US"/>
              </w:rPr>
              <w:t xml:space="preserve">he </w:t>
            </w:r>
            <w:r w:rsidRPr="00E45330">
              <w:t xml:space="preserve">result of </w:t>
            </w:r>
            <w:r w:rsidRPr="00E45330">
              <w:rPr>
                <w:lang w:val="en-US"/>
              </w:rPr>
              <w:t>multi operation PC5 provisioning requirement.</w:t>
            </w:r>
          </w:p>
        </w:tc>
      </w:tr>
    </w:tbl>
    <w:p w14:paraId="54A7B038" w14:textId="77777777" w:rsidR="00F040F9" w:rsidRPr="00E45330" w:rsidRDefault="00F040F9" w:rsidP="00F040F9"/>
    <w:p w14:paraId="40202AE3" w14:textId="77777777" w:rsidR="00F040F9" w:rsidRPr="00E45330" w:rsidRDefault="001F7EB0" w:rsidP="00F040F9">
      <w:pPr>
        <w:pStyle w:val="Heading4"/>
      </w:pPr>
      <w:bookmarkStart w:id="6777" w:name="_Toc90649870"/>
      <w:bookmarkStart w:id="6778" w:name="_Toc170113599"/>
      <w:r w:rsidRPr="00E45330">
        <w:t>6.9</w:t>
      </w:r>
      <w:r w:rsidR="00F040F9" w:rsidRPr="00E45330">
        <w:t>.5.6</w:t>
      </w:r>
      <w:r w:rsidR="00F040F9" w:rsidRPr="00E45330">
        <w:tab/>
      </w:r>
      <w:r w:rsidR="00F040F9" w:rsidRPr="00E45330">
        <w:rPr>
          <w:rFonts w:hint="eastAsia"/>
          <w:lang w:eastAsia="zh-CN"/>
        </w:rPr>
        <w:t xml:space="preserve">Notify </w:t>
      </w:r>
      <w:r w:rsidR="00F040F9" w:rsidRPr="00E45330">
        <w:t>PC5 Provisioning Requirement</w:t>
      </w:r>
      <w:bookmarkEnd w:id="6777"/>
      <w:bookmarkEnd w:id="6778"/>
    </w:p>
    <w:p w14:paraId="2D1A1870" w14:textId="77777777" w:rsidR="00F040F9" w:rsidRPr="00E45330" w:rsidRDefault="001F7EB0" w:rsidP="00F040F9">
      <w:pPr>
        <w:pStyle w:val="Heading5"/>
        <w:rPr>
          <w:lang w:eastAsia="ko-KR"/>
        </w:rPr>
      </w:pPr>
      <w:bookmarkStart w:id="6779" w:name="_Toc90649871"/>
      <w:bookmarkStart w:id="6780" w:name="_Toc170113600"/>
      <w:r w:rsidRPr="00E45330">
        <w:rPr>
          <w:lang w:eastAsia="ko-KR"/>
        </w:rPr>
        <w:t>6.9</w:t>
      </w:r>
      <w:r w:rsidR="00F040F9" w:rsidRPr="00E45330">
        <w:rPr>
          <w:lang w:eastAsia="ko-KR"/>
        </w:rPr>
        <w:t>.5.6.1</w:t>
      </w:r>
      <w:r w:rsidR="00F040F9" w:rsidRPr="00E45330">
        <w:rPr>
          <w:lang w:eastAsia="ko-KR"/>
        </w:rPr>
        <w:tab/>
        <w:t>Description</w:t>
      </w:r>
      <w:bookmarkEnd w:id="6779"/>
      <w:bookmarkEnd w:id="6780"/>
    </w:p>
    <w:p w14:paraId="5D284F96" w14:textId="77777777" w:rsidR="00F040F9" w:rsidRPr="00E45330" w:rsidRDefault="00F040F9" w:rsidP="00F040F9">
      <w:r w:rsidRPr="00E45330">
        <w:rPr>
          <w:noProof/>
        </w:rPr>
        <w:t>This notification is used by the VAE Server to notify the</w:t>
      </w:r>
      <w:r w:rsidRPr="00E45330">
        <w:rPr>
          <w:rFonts w:hint="eastAsia"/>
          <w:lang w:eastAsia="zh-CN"/>
        </w:rPr>
        <w:t xml:space="preserve"> </w:t>
      </w:r>
      <w:r w:rsidRPr="00E45330">
        <w:rPr>
          <w:lang w:eastAsia="zh-CN"/>
        </w:rPr>
        <w:t xml:space="preserve">result </w:t>
      </w:r>
      <w:r w:rsidRPr="00E45330">
        <w:t xml:space="preserve">of </w:t>
      </w:r>
      <w:r w:rsidRPr="00E45330">
        <w:rPr>
          <w:lang w:val="en-US"/>
        </w:rPr>
        <w:t>multi operation PC5 provisioning requirement</w:t>
      </w:r>
      <w:r w:rsidRPr="00E45330">
        <w:t>.</w:t>
      </w:r>
    </w:p>
    <w:p w14:paraId="6E821198" w14:textId="77777777" w:rsidR="00F040F9" w:rsidRPr="00E45330" w:rsidRDefault="001F7EB0" w:rsidP="00F040F9">
      <w:pPr>
        <w:pStyle w:val="Heading5"/>
        <w:rPr>
          <w:lang w:eastAsia="ko-KR"/>
        </w:rPr>
      </w:pPr>
      <w:bookmarkStart w:id="6781" w:name="_Toc90649872"/>
      <w:bookmarkStart w:id="6782" w:name="_Toc170113601"/>
      <w:r w:rsidRPr="00E45330">
        <w:rPr>
          <w:lang w:eastAsia="ko-KR"/>
        </w:rPr>
        <w:t>6.9</w:t>
      </w:r>
      <w:r w:rsidR="00F040F9" w:rsidRPr="00E45330">
        <w:rPr>
          <w:lang w:eastAsia="ko-KR"/>
        </w:rPr>
        <w:t>.5.6.2</w:t>
      </w:r>
      <w:r w:rsidR="00F040F9" w:rsidRPr="00E45330">
        <w:rPr>
          <w:lang w:eastAsia="ko-KR"/>
        </w:rPr>
        <w:tab/>
        <w:t>Operation Definition</w:t>
      </w:r>
      <w:bookmarkEnd w:id="6781"/>
      <w:bookmarkEnd w:id="6782"/>
    </w:p>
    <w:p w14:paraId="0EE9E7D6" w14:textId="77777777" w:rsidR="00F040F9" w:rsidRPr="00E45330" w:rsidRDefault="00F040F9" w:rsidP="00F040F9">
      <w:r w:rsidRPr="00E45330">
        <w:rPr>
          <w:noProof/>
        </w:rPr>
        <w:t>This operation shall support the request data structures specified in table </w:t>
      </w:r>
      <w:r w:rsidR="001F7EB0" w:rsidRPr="00E45330">
        <w:rPr>
          <w:noProof/>
        </w:rPr>
        <w:t>6.9</w:t>
      </w:r>
      <w:r w:rsidRPr="00E45330">
        <w:rPr>
          <w:noProof/>
        </w:rPr>
        <w:t>.5.6.2-1 and the response data structure and response codes specified in table </w:t>
      </w:r>
      <w:r w:rsidR="001F7EB0" w:rsidRPr="00E45330">
        <w:rPr>
          <w:noProof/>
        </w:rPr>
        <w:t>6.9</w:t>
      </w:r>
      <w:r w:rsidRPr="00E45330">
        <w:rPr>
          <w:noProof/>
        </w:rPr>
        <w:t>.5.6.2-2.</w:t>
      </w:r>
    </w:p>
    <w:p w14:paraId="3E6FBAB5" w14:textId="77777777" w:rsidR="00F040F9" w:rsidRPr="00E45330" w:rsidRDefault="00F040F9" w:rsidP="00F040F9">
      <w:pPr>
        <w:pStyle w:val="TH"/>
      </w:pPr>
      <w:r w:rsidRPr="00E45330">
        <w:t>Table </w:t>
      </w:r>
      <w:r w:rsidR="001F7EB0" w:rsidRPr="00E45330">
        <w:rPr>
          <w:noProof/>
        </w:rPr>
        <w:t>6.9</w:t>
      </w:r>
      <w:r w:rsidRPr="00E45330">
        <w:rPr>
          <w:noProof/>
        </w:rPr>
        <w:t>.5.6.2</w:t>
      </w:r>
      <w:r w:rsidRPr="00E45330">
        <w:t>-1: Data structures supported by the POST Request Body on this resource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539"/>
        <w:gridCol w:w="450"/>
        <w:gridCol w:w="1170"/>
        <w:gridCol w:w="5520"/>
      </w:tblGrid>
      <w:tr w:rsidR="00F040F9" w:rsidRPr="00E45330" w14:paraId="4627CFD3" w14:textId="77777777" w:rsidTr="009B1824">
        <w:trPr>
          <w:jc w:val="center"/>
        </w:trPr>
        <w:tc>
          <w:tcPr>
            <w:tcW w:w="2539" w:type="dxa"/>
            <w:shd w:val="clear" w:color="auto" w:fill="C0C0C0"/>
            <w:hideMark/>
          </w:tcPr>
          <w:p w14:paraId="5F5A93E9" w14:textId="77777777" w:rsidR="00F040F9" w:rsidRPr="00E45330" w:rsidRDefault="00F040F9" w:rsidP="00F040F9">
            <w:pPr>
              <w:pStyle w:val="TAH"/>
            </w:pPr>
            <w:r w:rsidRPr="00E45330">
              <w:t>Data type</w:t>
            </w:r>
          </w:p>
        </w:tc>
        <w:tc>
          <w:tcPr>
            <w:tcW w:w="450" w:type="dxa"/>
            <w:shd w:val="clear" w:color="auto" w:fill="C0C0C0"/>
            <w:hideMark/>
          </w:tcPr>
          <w:p w14:paraId="30E92989" w14:textId="77777777" w:rsidR="00F040F9" w:rsidRPr="00E45330" w:rsidRDefault="00F040F9" w:rsidP="00F040F9">
            <w:pPr>
              <w:pStyle w:val="TAH"/>
            </w:pPr>
            <w:r w:rsidRPr="00E45330">
              <w:t>P</w:t>
            </w:r>
          </w:p>
        </w:tc>
        <w:tc>
          <w:tcPr>
            <w:tcW w:w="1170" w:type="dxa"/>
            <w:shd w:val="clear" w:color="auto" w:fill="C0C0C0"/>
            <w:hideMark/>
          </w:tcPr>
          <w:p w14:paraId="7BEB4914" w14:textId="77777777" w:rsidR="00F040F9" w:rsidRPr="00E45330" w:rsidRDefault="00F040F9" w:rsidP="00F040F9">
            <w:pPr>
              <w:pStyle w:val="TAH"/>
            </w:pPr>
            <w:r w:rsidRPr="00E45330">
              <w:t>Cardinality</w:t>
            </w:r>
          </w:p>
        </w:tc>
        <w:tc>
          <w:tcPr>
            <w:tcW w:w="5520" w:type="dxa"/>
            <w:shd w:val="clear" w:color="auto" w:fill="C0C0C0"/>
            <w:vAlign w:val="center"/>
            <w:hideMark/>
          </w:tcPr>
          <w:p w14:paraId="0C5F7C14" w14:textId="77777777" w:rsidR="00F040F9" w:rsidRPr="00E45330" w:rsidRDefault="00F040F9" w:rsidP="00F040F9">
            <w:pPr>
              <w:pStyle w:val="TAH"/>
            </w:pPr>
            <w:r w:rsidRPr="00E45330">
              <w:t>Description</w:t>
            </w:r>
          </w:p>
        </w:tc>
      </w:tr>
      <w:tr w:rsidR="00F040F9" w:rsidRPr="00E45330" w14:paraId="609A90BD" w14:textId="77777777" w:rsidTr="009B1824">
        <w:trPr>
          <w:jc w:val="center"/>
        </w:trPr>
        <w:tc>
          <w:tcPr>
            <w:tcW w:w="2539" w:type="dxa"/>
            <w:hideMark/>
          </w:tcPr>
          <w:p w14:paraId="005CB337" w14:textId="77777777" w:rsidR="00F040F9" w:rsidRPr="00E45330" w:rsidRDefault="00F040F9" w:rsidP="00F040F9">
            <w:pPr>
              <w:pStyle w:val="TAL"/>
            </w:pPr>
            <w:r w:rsidRPr="00E45330">
              <w:rPr>
                <w:noProof/>
              </w:rPr>
              <w:t>Notification</w:t>
            </w:r>
          </w:p>
        </w:tc>
        <w:tc>
          <w:tcPr>
            <w:tcW w:w="450" w:type="dxa"/>
            <w:hideMark/>
          </w:tcPr>
          <w:p w14:paraId="7F53E51F" w14:textId="77777777" w:rsidR="00F040F9" w:rsidRPr="00E45330" w:rsidRDefault="00F040F9" w:rsidP="00F040F9">
            <w:pPr>
              <w:pStyle w:val="TAC"/>
              <w:rPr>
                <w:lang w:eastAsia="zh-CN"/>
              </w:rPr>
            </w:pPr>
            <w:r w:rsidRPr="00E45330">
              <w:rPr>
                <w:rFonts w:hint="eastAsia"/>
                <w:lang w:eastAsia="zh-CN"/>
              </w:rPr>
              <w:t>M</w:t>
            </w:r>
          </w:p>
        </w:tc>
        <w:tc>
          <w:tcPr>
            <w:tcW w:w="1170" w:type="dxa"/>
            <w:hideMark/>
          </w:tcPr>
          <w:p w14:paraId="5089D38B" w14:textId="77777777" w:rsidR="00F040F9" w:rsidRPr="00E45330" w:rsidRDefault="00F040F9" w:rsidP="00F040F9">
            <w:pPr>
              <w:pStyle w:val="TAC"/>
            </w:pPr>
            <w:r w:rsidRPr="00E45330">
              <w:t>1</w:t>
            </w:r>
          </w:p>
        </w:tc>
        <w:tc>
          <w:tcPr>
            <w:tcW w:w="5520" w:type="dxa"/>
            <w:hideMark/>
          </w:tcPr>
          <w:p w14:paraId="52855855" w14:textId="77777777" w:rsidR="00F040F9" w:rsidRPr="00E45330" w:rsidRDefault="00F040F9" w:rsidP="00F040F9">
            <w:pPr>
              <w:pStyle w:val="TAL"/>
              <w:rPr>
                <w:lang w:eastAsia="zh-CN"/>
              </w:rPr>
            </w:pPr>
            <w:r w:rsidRPr="00E45330">
              <w:rPr>
                <w:rFonts w:hint="eastAsia"/>
                <w:lang w:val="en-US" w:eastAsia="zh-CN"/>
              </w:rPr>
              <w:t>Notify t</w:t>
            </w:r>
            <w:r w:rsidRPr="00E45330">
              <w:rPr>
                <w:lang w:val="en-US"/>
              </w:rPr>
              <w:t xml:space="preserve">he </w:t>
            </w:r>
            <w:r w:rsidRPr="00E45330">
              <w:rPr>
                <w:lang w:eastAsia="zh-CN"/>
              </w:rPr>
              <w:t>result of</w:t>
            </w:r>
            <w:r w:rsidRPr="00E45330">
              <w:t xml:space="preserve"> </w:t>
            </w:r>
            <w:r w:rsidRPr="00E45330">
              <w:rPr>
                <w:lang w:val="en-US"/>
              </w:rPr>
              <w:t>multi operation PC5 provisioning requirement.</w:t>
            </w:r>
          </w:p>
        </w:tc>
      </w:tr>
    </w:tbl>
    <w:p w14:paraId="24AF9707" w14:textId="77777777" w:rsidR="00F040F9" w:rsidRPr="00E45330" w:rsidRDefault="00F040F9" w:rsidP="00F040F9"/>
    <w:p w14:paraId="7F419E63" w14:textId="77777777" w:rsidR="00F040F9" w:rsidRPr="00E45330" w:rsidRDefault="00F040F9" w:rsidP="00F040F9">
      <w:pPr>
        <w:pStyle w:val="TH"/>
      </w:pPr>
      <w:r w:rsidRPr="00E45330">
        <w:t>Table </w:t>
      </w:r>
      <w:r w:rsidR="001F7EB0" w:rsidRPr="00E45330">
        <w:rPr>
          <w:noProof/>
        </w:rPr>
        <w:t>6.9</w:t>
      </w:r>
      <w:r w:rsidRPr="00E45330">
        <w:rPr>
          <w:noProof/>
        </w:rPr>
        <w:t>.5.6.2</w:t>
      </w:r>
      <w:r w:rsidRPr="00E45330">
        <w:t>-2: Data structures supported by the POST Response Body on this resource</w:t>
      </w:r>
    </w:p>
    <w:tbl>
      <w:tblPr>
        <w:tblW w:w="96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73"/>
        <w:gridCol w:w="360"/>
        <w:gridCol w:w="1170"/>
        <w:gridCol w:w="1530"/>
        <w:gridCol w:w="4353"/>
      </w:tblGrid>
      <w:tr w:rsidR="00F040F9" w:rsidRPr="00E45330" w14:paraId="160EDA0E" w14:textId="77777777" w:rsidTr="00B335AE">
        <w:trPr>
          <w:jc w:val="center"/>
        </w:trPr>
        <w:tc>
          <w:tcPr>
            <w:tcW w:w="2273" w:type="dxa"/>
            <w:shd w:val="clear" w:color="auto" w:fill="C0C0C0"/>
            <w:hideMark/>
          </w:tcPr>
          <w:p w14:paraId="13663AAC" w14:textId="77777777" w:rsidR="00F040F9" w:rsidRPr="00E45330" w:rsidRDefault="00F040F9" w:rsidP="00F040F9">
            <w:pPr>
              <w:pStyle w:val="TAH"/>
            </w:pPr>
            <w:r w:rsidRPr="00E45330">
              <w:t>Data type</w:t>
            </w:r>
          </w:p>
        </w:tc>
        <w:tc>
          <w:tcPr>
            <w:tcW w:w="360" w:type="dxa"/>
            <w:shd w:val="clear" w:color="auto" w:fill="C0C0C0"/>
            <w:hideMark/>
          </w:tcPr>
          <w:p w14:paraId="53E591F4" w14:textId="77777777" w:rsidR="00F040F9" w:rsidRPr="00E45330" w:rsidRDefault="00F040F9" w:rsidP="00F040F9">
            <w:pPr>
              <w:pStyle w:val="TAH"/>
            </w:pPr>
            <w:r w:rsidRPr="00E45330">
              <w:t>P</w:t>
            </w:r>
          </w:p>
        </w:tc>
        <w:tc>
          <w:tcPr>
            <w:tcW w:w="1170" w:type="dxa"/>
            <w:shd w:val="clear" w:color="auto" w:fill="C0C0C0"/>
            <w:hideMark/>
          </w:tcPr>
          <w:p w14:paraId="291D23B2" w14:textId="77777777" w:rsidR="00F040F9" w:rsidRPr="00E45330" w:rsidRDefault="00F040F9" w:rsidP="00F040F9">
            <w:pPr>
              <w:pStyle w:val="TAH"/>
            </w:pPr>
            <w:r w:rsidRPr="00E45330">
              <w:t>Cardinality</w:t>
            </w:r>
          </w:p>
        </w:tc>
        <w:tc>
          <w:tcPr>
            <w:tcW w:w="1530" w:type="dxa"/>
            <w:shd w:val="clear" w:color="auto" w:fill="C0C0C0"/>
            <w:hideMark/>
          </w:tcPr>
          <w:p w14:paraId="5DEF2646" w14:textId="77777777" w:rsidR="00F040F9" w:rsidRPr="00E45330" w:rsidRDefault="00F040F9" w:rsidP="00F040F9">
            <w:pPr>
              <w:pStyle w:val="TAH"/>
            </w:pPr>
            <w:r w:rsidRPr="00E45330">
              <w:t>Response codes</w:t>
            </w:r>
          </w:p>
        </w:tc>
        <w:tc>
          <w:tcPr>
            <w:tcW w:w="4353" w:type="dxa"/>
            <w:shd w:val="clear" w:color="auto" w:fill="C0C0C0"/>
            <w:hideMark/>
          </w:tcPr>
          <w:p w14:paraId="3A9C37A0" w14:textId="77777777" w:rsidR="00F040F9" w:rsidRPr="00E45330" w:rsidRDefault="00F040F9" w:rsidP="00F040F9">
            <w:pPr>
              <w:pStyle w:val="TAH"/>
            </w:pPr>
            <w:r w:rsidRPr="00E45330">
              <w:t>Description</w:t>
            </w:r>
          </w:p>
        </w:tc>
      </w:tr>
      <w:tr w:rsidR="001943EA" w:rsidRPr="00E45330" w14:paraId="5DC00560" w14:textId="77777777" w:rsidTr="00B335AE">
        <w:trPr>
          <w:jc w:val="center"/>
        </w:trPr>
        <w:tc>
          <w:tcPr>
            <w:tcW w:w="2273" w:type="dxa"/>
            <w:hideMark/>
          </w:tcPr>
          <w:p w14:paraId="52D01843" w14:textId="77777777" w:rsidR="001943EA" w:rsidRPr="00E45330" w:rsidRDefault="001943EA" w:rsidP="001943EA">
            <w:pPr>
              <w:pStyle w:val="TAL"/>
            </w:pPr>
            <w:r w:rsidRPr="00E45330">
              <w:t>n/a</w:t>
            </w:r>
          </w:p>
        </w:tc>
        <w:tc>
          <w:tcPr>
            <w:tcW w:w="360" w:type="dxa"/>
            <w:hideMark/>
          </w:tcPr>
          <w:p w14:paraId="143F9FA1" w14:textId="77777777" w:rsidR="001943EA" w:rsidRPr="00E45330" w:rsidRDefault="001943EA" w:rsidP="001943EA">
            <w:pPr>
              <w:pStyle w:val="TAC"/>
            </w:pPr>
          </w:p>
        </w:tc>
        <w:tc>
          <w:tcPr>
            <w:tcW w:w="1170" w:type="dxa"/>
            <w:hideMark/>
          </w:tcPr>
          <w:p w14:paraId="67DB9C6F" w14:textId="77777777" w:rsidR="001943EA" w:rsidRPr="00E45330" w:rsidRDefault="001943EA" w:rsidP="001943EA">
            <w:pPr>
              <w:pStyle w:val="TAC"/>
            </w:pPr>
          </w:p>
        </w:tc>
        <w:tc>
          <w:tcPr>
            <w:tcW w:w="1530" w:type="dxa"/>
            <w:hideMark/>
          </w:tcPr>
          <w:p w14:paraId="6F0D29F5" w14:textId="77777777" w:rsidR="001943EA" w:rsidRPr="00E45330" w:rsidRDefault="001943EA" w:rsidP="001943EA">
            <w:pPr>
              <w:pStyle w:val="TAL"/>
            </w:pPr>
            <w:r w:rsidRPr="00E45330">
              <w:t>204 No Content</w:t>
            </w:r>
          </w:p>
        </w:tc>
        <w:tc>
          <w:tcPr>
            <w:tcW w:w="4353" w:type="dxa"/>
          </w:tcPr>
          <w:p w14:paraId="670FA1D3" w14:textId="77777777" w:rsidR="001943EA" w:rsidRPr="00E45330" w:rsidRDefault="001943EA" w:rsidP="001943EA">
            <w:pPr>
              <w:pStyle w:val="TAL"/>
            </w:pPr>
            <w:r>
              <w:t>Successful case</w:t>
            </w:r>
            <w:r w:rsidRPr="00E45330">
              <w:t>.</w:t>
            </w:r>
            <w:r>
              <w:t xml:space="preserve"> The notification is successfully received and processed.</w:t>
            </w:r>
          </w:p>
        </w:tc>
      </w:tr>
      <w:tr w:rsidR="001943EA" w:rsidRPr="00E45330" w14:paraId="55079B05" w14:textId="77777777" w:rsidTr="00B335AE">
        <w:trPr>
          <w:jc w:val="center"/>
        </w:trPr>
        <w:tc>
          <w:tcPr>
            <w:tcW w:w="2273" w:type="dxa"/>
          </w:tcPr>
          <w:p w14:paraId="2A9B1908" w14:textId="77777777" w:rsidR="001943EA" w:rsidRPr="00E45330" w:rsidRDefault="001943EA" w:rsidP="001943EA">
            <w:pPr>
              <w:pStyle w:val="TAL"/>
            </w:pPr>
            <w:r w:rsidRPr="00E45330">
              <w:t>n/a</w:t>
            </w:r>
          </w:p>
        </w:tc>
        <w:tc>
          <w:tcPr>
            <w:tcW w:w="360" w:type="dxa"/>
          </w:tcPr>
          <w:p w14:paraId="1B1C03A0" w14:textId="77777777" w:rsidR="001943EA" w:rsidRPr="00E45330" w:rsidRDefault="001943EA" w:rsidP="001943EA">
            <w:pPr>
              <w:pStyle w:val="TAC"/>
            </w:pPr>
          </w:p>
        </w:tc>
        <w:tc>
          <w:tcPr>
            <w:tcW w:w="1170" w:type="dxa"/>
          </w:tcPr>
          <w:p w14:paraId="1CC3E20D" w14:textId="77777777" w:rsidR="001943EA" w:rsidRPr="00E45330" w:rsidRDefault="001943EA" w:rsidP="001943EA">
            <w:pPr>
              <w:pStyle w:val="TAC"/>
            </w:pPr>
          </w:p>
        </w:tc>
        <w:tc>
          <w:tcPr>
            <w:tcW w:w="1530" w:type="dxa"/>
          </w:tcPr>
          <w:p w14:paraId="21C3C6CB" w14:textId="77777777" w:rsidR="001943EA" w:rsidRPr="00E45330" w:rsidRDefault="001943EA" w:rsidP="001943EA">
            <w:pPr>
              <w:pStyle w:val="TAL"/>
            </w:pPr>
            <w:r w:rsidRPr="00E45330">
              <w:t>307 Temporary Redirect</w:t>
            </w:r>
          </w:p>
        </w:tc>
        <w:tc>
          <w:tcPr>
            <w:tcW w:w="4353" w:type="dxa"/>
          </w:tcPr>
          <w:p w14:paraId="6EAE2AD1" w14:textId="77777777" w:rsidR="001943EA" w:rsidRDefault="001943EA" w:rsidP="001943EA">
            <w:pPr>
              <w:pStyle w:val="TAL"/>
            </w:pPr>
            <w:r w:rsidRPr="00E45330">
              <w:t>Temporary redirection.</w:t>
            </w:r>
          </w:p>
          <w:p w14:paraId="2AAD824C" w14:textId="77777777" w:rsidR="001943EA" w:rsidRDefault="001943EA" w:rsidP="001943EA">
            <w:pPr>
              <w:pStyle w:val="TAL"/>
            </w:pPr>
          </w:p>
          <w:p w14:paraId="5D6C6683" w14:textId="77777777" w:rsidR="001943EA" w:rsidRDefault="001943EA" w:rsidP="001943EA">
            <w:pPr>
              <w:pStyle w:val="TAL"/>
              <w:rPr>
                <w:rFonts w:cs="Arial"/>
                <w:szCs w:val="18"/>
                <w:lang w:eastAsia="zh-CN"/>
              </w:rPr>
            </w:pPr>
            <w:r w:rsidRPr="00E45330">
              <w:t>The response shall include a Location header field containing an alternative URI</w:t>
            </w:r>
            <w:r w:rsidRPr="00E45330">
              <w:rPr>
                <w:color w:val="00B050"/>
                <w:sz w:val="22"/>
                <w:szCs w:val="22"/>
              </w:rPr>
              <w:t xml:space="preserve"> </w:t>
            </w:r>
            <w:r w:rsidRPr="00E45330">
              <w:t xml:space="preserve">representing the end point of an alternative </w:t>
            </w:r>
            <w:r>
              <w:t>service consumer</w:t>
            </w:r>
            <w:r w:rsidRPr="00E45330">
              <w:t xml:space="preserve"> where the notification should be sent.</w:t>
            </w:r>
          </w:p>
          <w:p w14:paraId="22A5A5AE" w14:textId="77777777" w:rsidR="001943EA" w:rsidRDefault="001943EA" w:rsidP="001943EA">
            <w:pPr>
              <w:pStyle w:val="TAL"/>
              <w:rPr>
                <w:rFonts w:cs="Arial"/>
                <w:szCs w:val="18"/>
                <w:lang w:eastAsia="zh-CN"/>
              </w:rPr>
            </w:pPr>
          </w:p>
          <w:p w14:paraId="47D1C1E0"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1943EA" w:rsidRPr="00E45330" w14:paraId="4781A5FF" w14:textId="77777777" w:rsidTr="00B335AE">
        <w:trPr>
          <w:jc w:val="center"/>
        </w:trPr>
        <w:tc>
          <w:tcPr>
            <w:tcW w:w="2273" w:type="dxa"/>
          </w:tcPr>
          <w:p w14:paraId="1FD2F732" w14:textId="77777777" w:rsidR="001943EA" w:rsidRPr="00E45330" w:rsidRDefault="001943EA" w:rsidP="001943EA">
            <w:pPr>
              <w:pStyle w:val="TAL"/>
            </w:pPr>
            <w:r w:rsidRPr="00E45330">
              <w:t>n/a</w:t>
            </w:r>
          </w:p>
        </w:tc>
        <w:tc>
          <w:tcPr>
            <w:tcW w:w="360" w:type="dxa"/>
          </w:tcPr>
          <w:p w14:paraId="7B61ED9C" w14:textId="77777777" w:rsidR="001943EA" w:rsidRPr="00E45330" w:rsidRDefault="001943EA" w:rsidP="001943EA">
            <w:pPr>
              <w:pStyle w:val="TAC"/>
            </w:pPr>
          </w:p>
        </w:tc>
        <w:tc>
          <w:tcPr>
            <w:tcW w:w="1170" w:type="dxa"/>
          </w:tcPr>
          <w:p w14:paraId="76E57F91" w14:textId="77777777" w:rsidR="001943EA" w:rsidRPr="00E45330" w:rsidRDefault="001943EA" w:rsidP="001943EA">
            <w:pPr>
              <w:pStyle w:val="TAC"/>
            </w:pPr>
          </w:p>
        </w:tc>
        <w:tc>
          <w:tcPr>
            <w:tcW w:w="1530" w:type="dxa"/>
          </w:tcPr>
          <w:p w14:paraId="5D5BCE4B" w14:textId="77777777" w:rsidR="001943EA" w:rsidRPr="00E45330" w:rsidRDefault="001943EA" w:rsidP="001943EA">
            <w:pPr>
              <w:pStyle w:val="TAL"/>
            </w:pPr>
            <w:r w:rsidRPr="00E45330">
              <w:t>308 Permanent Redirect</w:t>
            </w:r>
          </w:p>
        </w:tc>
        <w:tc>
          <w:tcPr>
            <w:tcW w:w="4353" w:type="dxa"/>
          </w:tcPr>
          <w:p w14:paraId="2605ED63" w14:textId="77777777" w:rsidR="001943EA" w:rsidRDefault="001943EA" w:rsidP="001943EA">
            <w:pPr>
              <w:pStyle w:val="TAL"/>
            </w:pPr>
            <w:r w:rsidRPr="00E45330">
              <w:t>Permanent redirection.</w:t>
            </w:r>
          </w:p>
          <w:p w14:paraId="4C70B625" w14:textId="77777777" w:rsidR="001943EA" w:rsidRDefault="001943EA" w:rsidP="001943EA">
            <w:pPr>
              <w:pStyle w:val="TAL"/>
            </w:pPr>
          </w:p>
          <w:p w14:paraId="1B0898B6" w14:textId="77777777" w:rsidR="001943EA" w:rsidRDefault="001943EA" w:rsidP="001943EA">
            <w:pPr>
              <w:pStyle w:val="TAL"/>
              <w:rPr>
                <w:rFonts w:cs="Arial"/>
                <w:szCs w:val="18"/>
                <w:lang w:eastAsia="zh-CN"/>
              </w:rPr>
            </w:pPr>
            <w:r w:rsidRPr="00E45330">
              <w:t xml:space="preserve">The response shall include a Location header field containing an alternative URI representing the end point of an alternative </w:t>
            </w:r>
            <w:r>
              <w:t>service consumer</w:t>
            </w:r>
            <w:r w:rsidRPr="00E45330">
              <w:t xml:space="preserve"> where the notification should be sent.</w:t>
            </w:r>
          </w:p>
          <w:p w14:paraId="33D74DD8" w14:textId="77777777" w:rsidR="001943EA" w:rsidRDefault="001943EA" w:rsidP="001943EA">
            <w:pPr>
              <w:pStyle w:val="TAL"/>
              <w:rPr>
                <w:rFonts w:cs="Arial"/>
                <w:szCs w:val="18"/>
                <w:lang w:eastAsia="zh-CN"/>
              </w:rPr>
            </w:pPr>
          </w:p>
          <w:p w14:paraId="65D21522" w14:textId="77777777" w:rsidR="001943EA" w:rsidRPr="00E45330" w:rsidRDefault="001943EA" w:rsidP="001943EA">
            <w:pPr>
              <w:pStyle w:val="TAL"/>
            </w:pPr>
            <w:r w:rsidRPr="00E45330">
              <w:rPr>
                <w:rFonts w:cs="Arial"/>
                <w:szCs w:val="18"/>
                <w:lang w:eastAsia="zh-CN"/>
              </w:rPr>
              <w:t>R</w:t>
            </w:r>
            <w:r w:rsidRPr="00E45330">
              <w:rPr>
                <w:lang w:eastAsia="zh-CN"/>
              </w:rPr>
              <w:t xml:space="preserve">edirection handling is </w:t>
            </w:r>
            <w:r w:rsidRPr="00E45330">
              <w:t xml:space="preserve">described in </w:t>
            </w:r>
            <w:r>
              <w:rPr>
                <w:lang w:eastAsia="zh-CN"/>
              </w:rPr>
              <w:t>clause</w:t>
            </w:r>
            <w:r w:rsidRPr="00E45330">
              <w:rPr>
                <w:lang w:val="en-US" w:eastAsia="zh-CN"/>
              </w:rPr>
              <w:t> 5.2.10</w:t>
            </w:r>
            <w:r w:rsidRPr="00E45330">
              <w:t xml:space="preserve"> of 3GPP TS 29.122 [22] with the difference</w:t>
            </w:r>
            <w:r>
              <w:t xml:space="preserve"> that the</w:t>
            </w:r>
            <w:r w:rsidRPr="00E45330">
              <w:t xml:space="preserve"> SCEF is replaced by the VAE Server and the SCS/AS is replaced by the </w:t>
            </w:r>
            <w:r>
              <w:t>service consumer</w:t>
            </w:r>
            <w:r w:rsidRPr="00E45330">
              <w:t>.</w:t>
            </w:r>
          </w:p>
        </w:tc>
      </w:tr>
      <w:tr w:rsidR="00F040F9" w:rsidRPr="00E45330" w14:paraId="09D51DE8" w14:textId="77777777" w:rsidTr="00B335AE">
        <w:trPr>
          <w:jc w:val="center"/>
        </w:trPr>
        <w:tc>
          <w:tcPr>
            <w:tcW w:w="9686" w:type="dxa"/>
            <w:gridSpan w:val="5"/>
          </w:tcPr>
          <w:p w14:paraId="53CA1003" w14:textId="77777777" w:rsidR="00F040F9" w:rsidRPr="00E45330" w:rsidRDefault="00F040F9" w:rsidP="00F040F9">
            <w:pPr>
              <w:pStyle w:val="TAN"/>
            </w:pPr>
            <w:r w:rsidRPr="00E45330">
              <w:t>NOTE:</w:t>
            </w:r>
            <w:r w:rsidRPr="00E45330">
              <w:tab/>
            </w:r>
            <w:r w:rsidR="001943EA" w:rsidRPr="00E45330">
              <w:t xml:space="preserve">The mandatory HTTP error status codes for the </w:t>
            </w:r>
            <w:r w:rsidR="001943EA">
              <w:t xml:space="preserve">HTTP </w:t>
            </w:r>
            <w:r w:rsidR="001943EA" w:rsidRPr="00E45330">
              <w:t xml:space="preserve">POST method listed in </w:t>
            </w:r>
            <w:r w:rsidR="001943EA" w:rsidRPr="008874EC">
              <w:t>table 5.2.6-1 of 3GPP TS 29.122 [2</w:t>
            </w:r>
            <w:r w:rsidR="001943EA">
              <w:t>2</w:t>
            </w:r>
            <w:r w:rsidR="001943EA" w:rsidRPr="008874EC">
              <w:t>]</w:t>
            </w:r>
            <w:r w:rsidR="001943EA" w:rsidRPr="00E45330">
              <w:t xml:space="preserve"> shall also apply.</w:t>
            </w:r>
          </w:p>
        </w:tc>
      </w:tr>
    </w:tbl>
    <w:p w14:paraId="4FE90673" w14:textId="77777777" w:rsidR="00F040F9" w:rsidRPr="00E45330" w:rsidRDefault="00F040F9" w:rsidP="00F040F9"/>
    <w:p w14:paraId="39A95A52" w14:textId="77777777" w:rsidR="00F040F9" w:rsidRPr="00E45330" w:rsidRDefault="00F040F9" w:rsidP="00F040F9">
      <w:pPr>
        <w:pStyle w:val="TH"/>
      </w:pPr>
      <w:r w:rsidRPr="00E45330">
        <w:lastRenderedPageBreak/>
        <w:t>Table </w:t>
      </w:r>
      <w:r w:rsidR="001F7EB0" w:rsidRPr="00E45330">
        <w:rPr>
          <w:noProof/>
        </w:rPr>
        <w:t>6.9</w:t>
      </w:r>
      <w:r w:rsidRPr="00E45330">
        <w:rPr>
          <w:noProof/>
        </w:rPr>
        <w:t>.5.6.2</w:t>
      </w:r>
      <w:r w:rsidRPr="00E45330">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040F9" w:rsidRPr="00E45330" w14:paraId="0AF0717B" w14:textId="77777777" w:rsidTr="00B335AE">
        <w:trPr>
          <w:jc w:val="center"/>
        </w:trPr>
        <w:tc>
          <w:tcPr>
            <w:tcW w:w="825" w:type="pct"/>
            <w:shd w:val="clear" w:color="auto" w:fill="C0C0C0"/>
          </w:tcPr>
          <w:p w14:paraId="30FACEE3" w14:textId="77777777" w:rsidR="00F040F9" w:rsidRPr="00E45330" w:rsidRDefault="00F040F9" w:rsidP="00F040F9">
            <w:pPr>
              <w:pStyle w:val="TAH"/>
            </w:pPr>
            <w:r w:rsidRPr="00E45330">
              <w:t>Name</w:t>
            </w:r>
          </w:p>
        </w:tc>
        <w:tc>
          <w:tcPr>
            <w:tcW w:w="732" w:type="pct"/>
            <w:shd w:val="clear" w:color="auto" w:fill="C0C0C0"/>
          </w:tcPr>
          <w:p w14:paraId="20DF9ECD" w14:textId="77777777" w:rsidR="00F040F9" w:rsidRPr="00E45330" w:rsidRDefault="00F040F9" w:rsidP="00F040F9">
            <w:pPr>
              <w:pStyle w:val="TAH"/>
            </w:pPr>
            <w:r w:rsidRPr="00E45330">
              <w:t>Data type</w:t>
            </w:r>
          </w:p>
        </w:tc>
        <w:tc>
          <w:tcPr>
            <w:tcW w:w="217" w:type="pct"/>
            <w:shd w:val="clear" w:color="auto" w:fill="C0C0C0"/>
          </w:tcPr>
          <w:p w14:paraId="3DDBEB20" w14:textId="77777777" w:rsidR="00F040F9" w:rsidRPr="00E45330" w:rsidRDefault="00F040F9" w:rsidP="00F040F9">
            <w:pPr>
              <w:pStyle w:val="TAH"/>
            </w:pPr>
            <w:r w:rsidRPr="00E45330">
              <w:t>P</w:t>
            </w:r>
          </w:p>
        </w:tc>
        <w:tc>
          <w:tcPr>
            <w:tcW w:w="581" w:type="pct"/>
            <w:shd w:val="clear" w:color="auto" w:fill="C0C0C0"/>
          </w:tcPr>
          <w:p w14:paraId="38D7FD7F" w14:textId="77777777" w:rsidR="00F040F9" w:rsidRPr="00E45330" w:rsidRDefault="00F040F9" w:rsidP="00F040F9">
            <w:pPr>
              <w:pStyle w:val="TAH"/>
            </w:pPr>
            <w:r w:rsidRPr="00E45330">
              <w:t>Cardinality</w:t>
            </w:r>
          </w:p>
        </w:tc>
        <w:tc>
          <w:tcPr>
            <w:tcW w:w="2645" w:type="pct"/>
            <w:shd w:val="clear" w:color="auto" w:fill="C0C0C0"/>
            <w:vAlign w:val="center"/>
          </w:tcPr>
          <w:p w14:paraId="5124C6EE" w14:textId="77777777" w:rsidR="00F040F9" w:rsidRPr="00E45330" w:rsidRDefault="00F040F9" w:rsidP="00F040F9">
            <w:pPr>
              <w:pStyle w:val="TAH"/>
            </w:pPr>
            <w:r w:rsidRPr="00E45330">
              <w:t>Description</w:t>
            </w:r>
          </w:p>
        </w:tc>
      </w:tr>
      <w:tr w:rsidR="00F040F9" w:rsidRPr="00E45330" w14:paraId="7C8FE9F4" w14:textId="77777777" w:rsidTr="00B335AE">
        <w:trPr>
          <w:jc w:val="center"/>
        </w:trPr>
        <w:tc>
          <w:tcPr>
            <w:tcW w:w="825" w:type="pct"/>
            <w:shd w:val="clear" w:color="auto" w:fill="auto"/>
          </w:tcPr>
          <w:p w14:paraId="453E2711" w14:textId="77777777" w:rsidR="00F040F9" w:rsidRPr="00E45330" w:rsidRDefault="00F040F9" w:rsidP="00F040F9">
            <w:pPr>
              <w:pStyle w:val="TAL"/>
            </w:pPr>
            <w:r w:rsidRPr="00E45330">
              <w:t>Location</w:t>
            </w:r>
          </w:p>
        </w:tc>
        <w:tc>
          <w:tcPr>
            <w:tcW w:w="732" w:type="pct"/>
          </w:tcPr>
          <w:p w14:paraId="7C6D9788" w14:textId="77777777" w:rsidR="00F040F9" w:rsidRPr="00E45330" w:rsidRDefault="00F040F9" w:rsidP="00F040F9">
            <w:pPr>
              <w:pStyle w:val="TAL"/>
            </w:pPr>
            <w:r w:rsidRPr="00E45330">
              <w:t>string</w:t>
            </w:r>
          </w:p>
        </w:tc>
        <w:tc>
          <w:tcPr>
            <w:tcW w:w="217" w:type="pct"/>
          </w:tcPr>
          <w:p w14:paraId="135B2CE0" w14:textId="77777777" w:rsidR="00F040F9" w:rsidRPr="00E45330" w:rsidRDefault="00F040F9" w:rsidP="00F040F9">
            <w:pPr>
              <w:pStyle w:val="TAC"/>
            </w:pPr>
            <w:r w:rsidRPr="00E45330">
              <w:t>M</w:t>
            </w:r>
          </w:p>
        </w:tc>
        <w:tc>
          <w:tcPr>
            <w:tcW w:w="581" w:type="pct"/>
          </w:tcPr>
          <w:p w14:paraId="2BD55994" w14:textId="77777777" w:rsidR="00F040F9" w:rsidRPr="00E45330" w:rsidRDefault="00F040F9" w:rsidP="00F040F9">
            <w:pPr>
              <w:pStyle w:val="TAL"/>
            </w:pPr>
            <w:r w:rsidRPr="00E45330">
              <w:t>1</w:t>
            </w:r>
          </w:p>
        </w:tc>
        <w:tc>
          <w:tcPr>
            <w:tcW w:w="2645" w:type="pct"/>
            <w:shd w:val="clear" w:color="auto" w:fill="auto"/>
            <w:vAlign w:val="center"/>
          </w:tcPr>
          <w:p w14:paraId="32DA5231" w14:textId="77777777" w:rsidR="00F040F9" w:rsidRPr="00E45330" w:rsidRDefault="001943EA" w:rsidP="00F040F9">
            <w:pPr>
              <w:pStyle w:val="TAL"/>
            </w:pPr>
            <w:r>
              <w:t>Contains a</w:t>
            </w:r>
            <w:r w:rsidRPr="00E45330">
              <w:t xml:space="preserve">n alternative URI representing the end point of an alternative </w:t>
            </w:r>
            <w:r>
              <w:t>service consumer</w:t>
            </w:r>
            <w:r w:rsidRPr="00E45330">
              <w:t xml:space="preserve"> towards which the notification should be redirected.</w:t>
            </w:r>
          </w:p>
        </w:tc>
      </w:tr>
    </w:tbl>
    <w:p w14:paraId="380F32C6" w14:textId="77777777" w:rsidR="00F040F9" w:rsidRPr="00E45330" w:rsidRDefault="00F040F9" w:rsidP="00F040F9"/>
    <w:p w14:paraId="3A1B9698" w14:textId="77777777" w:rsidR="00F040F9" w:rsidRPr="00E45330" w:rsidRDefault="00F040F9" w:rsidP="00F040F9">
      <w:pPr>
        <w:pStyle w:val="TH"/>
      </w:pPr>
      <w:r w:rsidRPr="00E45330">
        <w:t>Table </w:t>
      </w:r>
      <w:r w:rsidR="001F7EB0" w:rsidRPr="00E45330">
        <w:rPr>
          <w:noProof/>
        </w:rPr>
        <w:t>6.9</w:t>
      </w:r>
      <w:r w:rsidRPr="00E45330">
        <w:rPr>
          <w:noProof/>
        </w:rPr>
        <w:t>.5.6.2</w:t>
      </w:r>
      <w:r w:rsidRPr="00E45330">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040F9" w:rsidRPr="00E45330" w14:paraId="19740E97" w14:textId="77777777" w:rsidTr="00B335AE">
        <w:trPr>
          <w:jc w:val="center"/>
        </w:trPr>
        <w:tc>
          <w:tcPr>
            <w:tcW w:w="825" w:type="pct"/>
            <w:shd w:val="clear" w:color="auto" w:fill="C0C0C0"/>
          </w:tcPr>
          <w:p w14:paraId="4F6D15B1" w14:textId="77777777" w:rsidR="00F040F9" w:rsidRPr="00E45330" w:rsidRDefault="00F040F9" w:rsidP="00F040F9">
            <w:pPr>
              <w:pStyle w:val="TAH"/>
            </w:pPr>
            <w:r w:rsidRPr="00E45330">
              <w:t>Name</w:t>
            </w:r>
          </w:p>
        </w:tc>
        <w:tc>
          <w:tcPr>
            <w:tcW w:w="732" w:type="pct"/>
            <w:shd w:val="clear" w:color="auto" w:fill="C0C0C0"/>
          </w:tcPr>
          <w:p w14:paraId="26E6044A" w14:textId="77777777" w:rsidR="00F040F9" w:rsidRPr="00E45330" w:rsidRDefault="00F040F9" w:rsidP="00F040F9">
            <w:pPr>
              <w:pStyle w:val="TAH"/>
            </w:pPr>
            <w:r w:rsidRPr="00E45330">
              <w:t>Data type</w:t>
            </w:r>
          </w:p>
        </w:tc>
        <w:tc>
          <w:tcPr>
            <w:tcW w:w="217" w:type="pct"/>
            <w:shd w:val="clear" w:color="auto" w:fill="C0C0C0"/>
          </w:tcPr>
          <w:p w14:paraId="613F4E51" w14:textId="77777777" w:rsidR="00F040F9" w:rsidRPr="00E45330" w:rsidRDefault="00F040F9" w:rsidP="00F040F9">
            <w:pPr>
              <w:pStyle w:val="TAH"/>
            </w:pPr>
            <w:r w:rsidRPr="00E45330">
              <w:t>P</w:t>
            </w:r>
          </w:p>
        </w:tc>
        <w:tc>
          <w:tcPr>
            <w:tcW w:w="581" w:type="pct"/>
            <w:shd w:val="clear" w:color="auto" w:fill="C0C0C0"/>
          </w:tcPr>
          <w:p w14:paraId="54AC658C" w14:textId="77777777" w:rsidR="00F040F9" w:rsidRPr="00E45330" w:rsidRDefault="00F040F9" w:rsidP="00F040F9">
            <w:pPr>
              <w:pStyle w:val="TAH"/>
            </w:pPr>
            <w:r w:rsidRPr="00E45330">
              <w:t>Cardinality</w:t>
            </w:r>
          </w:p>
        </w:tc>
        <w:tc>
          <w:tcPr>
            <w:tcW w:w="2645" w:type="pct"/>
            <w:shd w:val="clear" w:color="auto" w:fill="C0C0C0"/>
            <w:vAlign w:val="center"/>
          </w:tcPr>
          <w:p w14:paraId="74C089D1" w14:textId="77777777" w:rsidR="00F040F9" w:rsidRPr="00E45330" w:rsidRDefault="00F040F9" w:rsidP="00F040F9">
            <w:pPr>
              <w:pStyle w:val="TAH"/>
            </w:pPr>
            <w:r w:rsidRPr="00E45330">
              <w:t>Description</w:t>
            </w:r>
          </w:p>
        </w:tc>
      </w:tr>
      <w:tr w:rsidR="00F040F9" w:rsidRPr="00E45330" w14:paraId="4441CBC4" w14:textId="77777777" w:rsidTr="00B335AE">
        <w:trPr>
          <w:jc w:val="center"/>
        </w:trPr>
        <w:tc>
          <w:tcPr>
            <w:tcW w:w="825" w:type="pct"/>
            <w:shd w:val="clear" w:color="auto" w:fill="auto"/>
          </w:tcPr>
          <w:p w14:paraId="14606D7B" w14:textId="77777777" w:rsidR="00F040F9" w:rsidRPr="00E45330" w:rsidRDefault="00F040F9" w:rsidP="00F040F9">
            <w:pPr>
              <w:pStyle w:val="TAL"/>
            </w:pPr>
            <w:r w:rsidRPr="00E45330">
              <w:t>Location</w:t>
            </w:r>
          </w:p>
        </w:tc>
        <w:tc>
          <w:tcPr>
            <w:tcW w:w="732" w:type="pct"/>
          </w:tcPr>
          <w:p w14:paraId="5254CB1E" w14:textId="77777777" w:rsidR="00F040F9" w:rsidRPr="00E45330" w:rsidRDefault="00F040F9" w:rsidP="00F040F9">
            <w:pPr>
              <w:pStyle w:val="TAL"/>
            </w:pPr>
            <w:r w:rsidRPr="00E45330">
              <w:t>string</w:t>
            </w:r>
          </w:p>
        </w:tc>
        <w:tc>
          <w:tcPr>
            <w:tcW w:w="217" w:type="pct"/>
          </w:tcPr>
          <w:p w14:paraId="1A012A06" w14:textId="77777777" w:rsidR="00F040F9" w:rsidRPr="00E45330" w:rsidRDefault="00F040F9" w:rsidP="00F040F9">
            <w:pPr>
              <w:pStyle w:val="TAC"/>
            </w:pPr>
            <w:r w:rsidRPr="00E45330">
              <w:t>M</w:t>
            </w:r>
          </w:p>
        </w:tc>
        <w:tc>
          <w:tcPr>
            <w:tcW w:w="581" w:type="pct"/>
          </w:tcPr>
          <w:p w14:paraId="39B5DFC7" w14:textId="77777777" w:rsidR="00F040F9" w:rsidRPr="00E45330" w:rsidRDefault="00F040F9" w:rsidP="00F040F9">
            <w:pPr>
              <w:pStyle w:val="TAL"/>
            </w:pPr>
            <w:r w:rsidRPr="00E45330">
              <w:t>1</w:t>
            </w:r>
          </w:p>
        </w:tc>
        <w:tc>
          <w:tcPr>
            <w:tcW w:w="2645" w:type="pct"/>
            <w:shd w:val="clear" w:color="auto" w:fill="auto"/>
            <w:vAlign w:val="center"/>
          </w:tcPr>
          <w:p w14:paraId="1156A698" w14:textId="77777777" w:rsidR="00F040F9" w:rsidRPr="00E45330" w:rsidRDefault="001943EA" w:rsidP="00F040F9">
            <w:pPr>
              <w:pStyle w:val="TAL"/>
            </w:pPr>
            <w:r>
              <w:t>Contains a</w:t>
            </w:r>
            <w:r w:rsidRPr="00E45330">
              <w:t xml:space="preserve">n alternative URI representing the end point of an alternative </w:t>
            </w:r>
            <w:r>
              <w:t>service consumer</w:t>
            </w:r>
            <w:r w:rsidRPr="00E45330">
              <w:t xml:space="preserve"> towards which the notification should be redirected.</w:t>
            </w:r>
          </w:p>
        </w:tc>
      </w:tr>
    </w:tbl>
    <w:p w14:paraId="2B330109" w14:textId="77777777" w:rsidR="00F040F9" w:rsidRPr="00E45330" w:rsidRDefault="00F040F9" w:rsidP="00F040F9"/>
    <w:p w14:paraId="5EBB8026" w14:textId="77777777" w:rsidR="00F040F9" w:rsidRPr="00E45330" w:rsidRDefault="001F7EB0" w:rsidP="00F040F9">
      <w:pPr>
        <w:pStyle w:val="Heading3"/>
      </w:pPr>
      <w:bookmarkStart w:id="6783" w:name="_Toc90649873"/>
      <w:bookmarkStart w:id="6784" w:name="_Toc170113602"/>
      <w:r w:rsidRPr="00E45330">
        <w:t>6.9</w:t>
      </w:r>
      <w:r w:rsidR="00F040F9" w:rsidRPr="00E45330">
        <w:t>.6</w:t>
      </w:r>
      <w:r w:rsidR="00F040F9" w:rsidRPr="00E45330">
        <w:tab/>
        <w:t>Data Model</w:t>
      </w:r>
      <w:bookmarkEnd w:id="6783"/>
      <w:bookmarkEnd w:id="6784"/>
    </w:p>
    <w:p w14:paraId="5A300F64" w14:textId="77777777" w:rsidR="00F040F9" w:rsidRPr="00E45330" w:rsidRDefault="001F7EB0" w:rsidP="00F040F9">
      <w:pPr>
        <w:pStyle w:val="Heading4"/>
      </w:pPr>
      <w:bookmarkStart w:id="6785" w:name="_Toc90649874"/>
      <w:bookmarkStart w:id="6786" w:name="_Toc170113603"/>
      <w:r w:rsidRPr="00E45330">
        <w:t>6.9</w:t>
      </w:r>
      <w:r w:rsidR="00F040F9" w:rsidRPr="00E45330">
        <w:t>.6.1</w:t>
      </w:r>
      <w:r w:rsidR="00F040F9" w:rsidRPr="00E45330">
        <w:tab/>
        <w:t>General</w:t>
      </w:r>
      <w:bookmarkEnd w:id="6785"/>
      <w:bookmarkEnd w:id="6786"/>
    </w:p>
    <w:p w14:paraId="00CB4427" w14:textId="77777777" w:rsidR="00F040F9" w:rsidRPr="00E45330" w:rsidRDefault="00F040F9" w:rsidP="00F040F9">
      <w:r w:rsidRPr="00E45330">
        <w:t>This clause specifies the application data model supported by the API.</w:t>
      </w:r>
    </w:p>
    <w:p w14:paraId="110230F6" w14:textId="77777777" w:rsidR="00F040F9" w:rsidRPr="00E45330" w:rsidRDefault="00F040F9" w:rsidP="00F040F9">
      <w:r w:rsidRPr="00E45330">
        <w:t>Table </w:t>
      </w:r>
      <w:r w:rsidR="001F7EB0" w:rsidRPr="00E45330">
        <w:t>6.9</w:t>
      </w:r>
      <w:r w:rsidRPr="00E45330">
        <w:t>.6.1-1 specifies the data types defined for the VAE_PC5ProvisioningRequirement API.</w:t>
      </w:r>
    </w:p>
    <w:p w14:paraId="1C1D07F7" w14:textId="77777777" w:rsidR="00F040F9" w:rsidRPr="00E45330" w:rsidRDefault="00F040F9" w:rsidP="00F040F9">
      <w:pPr>
        <w:pStyle w:val="TH"/>
      </w:pPr>
      <w:r w:rsidRPr="00E45330">
        <w:t>Table </w:t>
      </w:r>
      <w:r w:rsidR="001F7EB0" w:rsidRPr="00E45330">
        <w:t>6.9</w:t>
      </w:r>
      <w:r w:rsidRPr="00E45330">
        <w:t>.6.1-1: VAE_PC5ProvisioningRequirement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828"/>
        <w:gridCol w:w="1384"/>
        <w:gridCol w:w="3175"/>
        <w:gridCol w:w="2037"/>
      </w:tblGrid>
      <w:tr w:rsidR="00F040F9" w:rsidRPr="00E45330" w14:paraId="73085430" w14:textId="77777777" w:rsidTr="00B335AE">
        <w:trPr>
          <w:jc w:val="center"/>
        </w:trPr>
        <w:tc>
          <w:tcPr>
            <w:tcW w:w="2828" w:type="dxa"/>
            <w:shd w:val="clear" w:color="auto" w:fill="C0C0C0"/>
            <w:hideMark/>
          </w:tcPr>
          <w:p w14:paraId="20C74F5C" w14:textId="77777777" w:rsidR="00F040F9" w:rsidRPr="00E45330" w:rsidRDefault="00F040F9" w:rsidP="00F040F9">
            <w:pPr>
              <w:pStyle w:val="TAH"/>
            </w:pPr>
            <w:r w:rsidRPr="00E45330">
              <w:t>Data type</w:t>
            </w:r>
          </w:p>
        </w:tc>
        <w:tc>
          <w:tcPr>
            <w:tcW w:w="1384" w:type="dxa"/>
            <w:shd w:val="clear" w:color="auto" w:fill="C0C0C0"/>
          </w:tcPr>
          <w:p w14:paraId="193C363B" w14:textId="77777777" w:rsidR="00F040F9" w:rsidRPr="00E45330" w:rsidRDefault="00F040F9" w:rsidP="00F040F9">
            <w:pPr>
              <w:pStyle w:val="TAH"/>
            </w:pPr>
            <w:r w:rsidRPr="00E45330">
              <w:t>Section defined</w:t>
            </w:r>
          </w:p>
        </w:tc>
        <w:tc>
          <w:tcPr>
            <w:tcW w:w="3175" w:type="dxa"/>
            <w:shd w:val="clear" w:color="auto" w:fill="C0C0C0"/>
            <w:hideMark/>
          </w:tcPr>
          <w:p w14:paraId="35F9414D" w14:textId="77777777" w:rsidR="00F040F9" w:rsidRPr="00E45330" w:rsidRDefault="00F040F9" w:rsidP="00F040F9">
            <w:pPr>
              <w:pStyle w:val="TAH"/>
            </w:pPr>
            <w:r w:rsidRPr="00E45330">
              <w:t>Description</w:t>
            </w:r>
          </w:p>
        </w:tc>
        <w:tc>
          <w:tcPr>
            <w:tcW w:w="2037" w:type="dxa"/>
            <w:shd w:val="clear" w:color="auto" w:fill="C0C0C0"/>
          </w:tcPr>
          <w:p w14:paraId="364AEA39" w14:textId="77777777" w:rsidR="00F040F9" w:rsidRPr="00E45330" w:rsidRDefault="00F040F9" w:rsidP="00F040F9">
            <w:pPr>
              <w:pStyle w:val="TAH"/>
            </w:pPr>
            <w:r w:rsidRPr="00E45330">
              <w:t>Applicability</w:t>
            </w:r>
          </w:p>
        </w:tc>
      </w:tr>
      <w:tr w:rsidR="00CF144B" w:rsidRPr="00E45330" w14:paraId="0007FCBE" w14:textId="77777777" w:rsidTr="00B335AE">
        <w:trPr>
          <w:jc w:val="center"/>
        </w:trPr>
        <w:tc>
          <w:tcPr>
            <w:tcW w:w="2828" w:type="dxa"/>
          </w:tcPr>
          <w:p w14:paraId="21929A38" w14:textId="77777777" w:rsidR="00CF144B" w:rsidRPr="00E45330" w:rsidRDefault="00CF144B" w:rsidP="00CF144B">
            <w:pPr>
              <w:pStyle w:val="TAL"/>
              <w:rPr>
                <w:lang w:eastAsia="zh-CN"/>
              </w:rPr>
            </w:pPr>
            <w:r w:rsidRPr="00E45330">
              <w:rPr>
                <w:noProof/>
              </w:rPr>
              <w:t>Notification</w:t>
            </w:r>
          </w:p>
        </w:tc>
        <w:tc>
          <w:tcPr>
            <w:tcW w:w="1384" w:type="dxa"/>
          </w:tcPr>
          <w:p w14:paraId="103315A9" w14:textId="77777777" w:rsidR="00CF144B" w:rsidRPr="00E45330" w:rsidRDefault="00CF144B" w:rsidP="00CF144B">
            <w:pPr>
              <w:pStyle w:val="TAL"/>
            </w:pPr>
            <w:r w:rsidRPr="00E45330">
              <w:t>6.9.6.2.</w:t>
            </w:r>
            <w:r w:rsidRPr="00E45330">
              <w:rPr>
                <w:rFonts w:hint="eastAsia"/>
                <w:lang w:eastAsia="zh-CN"/>
              </w:rPr>
              <w:t>3</w:t>
            </w:r>
          </w:p>
        </w:tc>
        <w:tc>
          <w:tcPr>
            <w:tcW w:w="3175" w:type="dxa"/>
          </w:tcPr>
          <w:p w14:paraId="12D2BA88" w14:textId="77777777" w:rsidR="00CF144B" w:rsidRPr="00E45330" w:rsidRDefault="00CF144B" w:rsidP="00CF144B">
            <w:pPr>
              <w:pStyle w:val="TAL"/>
              <w:rPr>
                <w:rFonts w:cs="Arial"/>
                <w:szCs w:val="18"/>
              </w:rPr>
            </w:pPr>
            <w:r w:rsidRPr="00E45330">
              <w:t>Represents a</w:t>
            </w:r>
            <w:r w:rsidRPr="00E45330">
              <w:rPr>
                <w:rFonts w:hint="eastAsia"/>
                <w:lang w:eastAsia="zh-CN"/>
              </w:rPr>
              <w:t xml:space="preserve"> </w:t>
            </w:r>
            <w:r w:rsidRPr="00E45330">
              <w:t xml:space="preserve">notificaton of result of </w:t>
            </w:r>
            <w:r w:rsidRPr="00E45330">
              <w:rPr>
                <w:lang w:eastAsia="zh-CN"/>
              </w:rPr>
              <w:t>PC5 Provisioning Requirement</w:t>
            </w:r>
            <w:r w:rsidRPr="00E45330">
              <w:t>.</w:t>
            </w:r>
          </w:p>
        </w:tc>
        <w:tc>
          <w:tcPr>
            <w:tcW w:w="2037" w:type="dxa"/>
          </w:tcPr>
          <w:p w14:paraId="394AA77B" w14:textId="77777777" w:rsidR="00CF144B" w:rsidRPr="00E45330" w:rsidRDefault="00CF144B" w:rsidP="00CF144B">
            <w:pPr>
              <w:pStyle w:val="TAL"/>
              <w:rPr>
                <w:rFonts w:cs="Arial"/>
                <w:szCs w:val="18"/>
              </w:rPr>
            </w:pPr>
          </w:p>
        </w:tc>
      </w:tr>
      <w:tr w:rsidR="00CF144B" w:rsidRPr="00E45330" w14:paraId="75D43DA6" w14:textId="77777777" w:rsidTr="00B335AE">
        <w:trPr>
          <w:jc w:val="center"/>
        </w:trPr>
        <w:tc>
          <w:tcPr>
            <w:tcW w:w="2828" w:type="dxa"/>
          </w:tcPr>
          <w:p w14:paraId="4D77BD72" w14:textId="77777777" w:rsidR="00CF144B" w:rsidRPr="00E45330" w:rsidRDefault="00CF144B" w:rsidP="00CF144B">
            <w:pPr>
              <w:pStyle w:val="TAL"/>
              <w:rPr>
                <w:lang w:eastAsia="zh-CN"/>
              </w:rPr>
            </w:pPr>
            <w:r w:rsidRPr="00E45330">
              <w:rPr>
                <w:lang w:eastAsia="zh-CN"/>
              </w:rPr>
              <w:t>ProvisioningRequirement</w:t>
            </w:r>
          </w:p>
        </w:tc>
        <w:tc>
          <w:tcPr>
            <w:tcW w:w="1384" w:type="dxa"/>
          </w:tcPr>
          <w:p w14:paraId="05AB8FA4" w14:textId="77777777" w:rsidR="00CF144B" w:rsidRPr="00E45330" w:rsidRDefault="00CF144B" w:rsidP="00CF144B">
            <w:pPr>
              <w:pStyle w:val="TAL"/>
              <w:rPr>
                <w:lang w:eastAsia="zh-CN"/>
              </w:rPr>
            </w:pPr>
            <w:r w:rsidRPr="00E45330">
              <w:t>6.9.6.2.</w:t>
            </w:r>
            <w:r w:rsidRPr="00E45330">
              <w:rPr>
                <w:rFonts w:hint="eastAsia"/>
                <w:lang w:eastAsia="zh-CN"/>
              </w:rPr>
              <w:t>2</w:t>
            </w:r>
          </w:p>
        </w:tc>
        <w:tc>
          <w:tcPr>
            <w:tcW w:w="3175" w:type="dxa"/>
          </w:tcPr>
          <w:p w14:paraId="21B243CC" w14:textId="77777777" w:rsidR="00CF144B" w:rsidRPr="00E45330" w:rsidRDefault="00CF144B" w:rsidP="00CF144B">
            <w:pPr>
              <w:pStyle w:val="TAL"/>
              <w:rPr>
                <w:rFonts w:cs="Arial"/>
                <w:szCs w:val="18"/>
              </w:rPr>
            </w:pPr>
            <w:r w:rsidRPr="0019651E">
              <w:rPr>
                <w:rFonts w:cs="Arial"/>
                <w:szCs w:val="18"/>
              </w:rPr>
              <w:t>Represents an Individual PC5 Provisioning Requirement Subscription resource.</w:t>
            </w:r>
          </w:p>
        </w:tc>
        <w:tc>
          <w:tcPr>
            <w:tcW w:w="2037" w:type="dxa"/>
          </w:tcPr>
          <w:p w14:paraId="4EDFABF2" w14:textId="77777777" w:rsidR="00CF144B" w:rsidRPr="00E45330" w:rsidRDefault="00CF144B" w:rsidP="00CF144B">
            <w:pPr>
              <w:pStyle w:val="TAL"/>
              <w:rPr>
                <w:rFonts w:cs="Arial"/>
                <w:szCs w:val="18"/>
              </w:rPr>
            </w:pPr>
          </w:p>
        </w:tc>
      </w:tr>
    </w:tbl>
    <w:p w14:paraId="6A4E083B" w14:textId="77777777" w:rsidR="00F040F9" w:rsidRPr="00E45330" w:rsidRDefault="00F040F9" w:rsidP="00F040F9"/>
    <w:p w14:paraId="4E9EB43F" w14:textId="77777777" w:rsidR="00F040F9" w:rsidRPr="00E45330" w:rsidRDefault="00F040F9" w:rsidP="00F040F9">
      <w:r w:rsidRPr="00E45330">
        <w:t>Table </w:t>
      </w:r>
      <w:r w:rsidR="001F7EB0" w:rsidRPr="00E45330">
        <w:t>6.9</w:t>
      </w:r>
      <w:r w:rsidRPr="00E45330">
        <w:t xml:space="preserve">.6.1-2 specifies data types re-used by the VAE_PC5ProvisioningRequirement service based interface protocol from other specifications, including a reference to their respective specifications and when needed, a short description of their use within the VAE_PC5ProvisioningRequirement service based interface. </w:t>
      </w:r>
    </w:p>
    <w:p w14:paraId="3975B58C" w14:textId="77777777" w:rsidR="00F040F9" w:rsidRPr="00E45330" w:rsidRDefault="00F040F9" w:rsidP="00F040F9">
      <w:pPr>
        <w:pStyle w:val="TH"/>
      </w:pPr>
      <w:r w:rsidRPr="00E45330">
        <w:t>Table </w:t>
      </w:r>
      <w:r w:rsidR="001F7EB0" w:rsidRPr="00E45330">
        <w:t>6.9</w:t>
      </w:r>
      <w:r w:rsidRPr="00E45330">
        <w:t>.6.1-2: VAE_PC5ProvisioningRequirement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478"/>
        <w:gridCol w:w="1848"/>
        <w:gridCol w:w="2942"/>
        <w:gridCol w:w="2156"/>
      </w:tblGrid>
      <w:tr w:rsidR="00F040F9" w:rsidRPr="00E45330" w14:paraId="346517B0" w14:textId="77777777" w:rsidTr="00B335AE">
        <w:trPr>
          <w:jc w:val="center"/>
        </w:trPr>
        <w:tc>
          <w:tcPr>
            <w:tcW w:w="2477" w:type="dxa"/>
            <w:shd w:val="clear" w:color="auto" w:fill="C0C0C0"/>
            <w:hideMark/>
          </w:tcPr>
          <w:p w14:paraId="73C27B78" w14:textId="77777777" w:rsidR="00F040F9" w:rsidRPr="00E45330" w:rsidRDefault="00F040F9" w:rsidP="00F040F9">
            <w:pPr>
              <w:pStyle w:val="TAH"/>
            </w:pPr>
            <w:r w:rsidRPr="00E45330">
              <w:t>Data type</w:t>
            </w:r>
          </w:p>
        </w:tc>
        <w:tc>
          <w:tcPr>
            <w:tcW w:w="1848" w:type="dxa"/>
            <w:shd w:val="clear" w:color="auto" w:fill="C0C0C0"/>
          </w:tcPr>
          <w:p w14:paraId="0707B2F8" w14:textId="77777777" w:rsidR="00F040F9" w:rsidRPr="00E45330" w:rsidRDefault="00F040F9" w:rsidP="00F040F9">
            <w:pPr>
              <w:pStyle w:val="TAH"/>
            </w:pPr>
            <w:r w:rsidRPr="00E45330">
              <w:t>Reference</w:t>
            </w:r>
          </w:p>
        </w:tc>
        <w:tc>
          <w:tcPr>
            <w:tcW w:w="2943" w:type="dxa"/>
            <w:shd w:val="clear" w:color="auto" w:fill="C0C0C0"/>
            <w:hideMark/>
          </w:tcPr>
          <w:p w14:paraId="4D6977AF" w14:textId="77777777" w:rsidR="00F040F9" w:rsidRPr="00E45330" w:rsidRDefault="00F040F9" w:rsidP="00F040F9">
            <w:pPr>
              <w:pStyle w:val="TAH"/>
            </w:pPr>
            <w:r w:rsidRPr="00E45330">
              <w:t>Comments</w:t>
            </w:r>
          </w:p>
        </w:tc>
        <w:tc>
          <w:tcPr>
            <w:tcW w:w="2156" w:type="dxa"/>
            <w:shd w:val="clear" w:color="auto" w:fill="C0C0C0"/>
          </w:tcPr>
          <w:p w14:paraId="62215920" w14:textId="77777777" w:rsidR="00F040F9" w:rsidRPr="00E45330" w:rsidRDefault="00F040F9" w:rsidP="00F040F9">
            <w:pPr>
              <w:pStyle w:val="TAH"/>
            </w:pPr>
            <w:r w:rsidRPr="00E45330">
              <w:t>Applicability</w:t>
            </w:r>
          </w:p>
        </w:tc>
      </w:tr>
      <w:tr w:rsidR="00F040F9" w:rsidRPr="00E45330" w14:paraId="467326AF" w14:textId="77777777" w:rsidTr="00B335AE">
        <w:trPr>
          <w:jc w:val="center"/>
        </w:trPr>
        <w:tc>
          <w:tcPr>
            <w:tcW w:w="2477" w:type="dxa"/>
          </w:tcPr>
          <w:p w14:paraId="254A8678" w14:textId="77777777" w:rsidR="00F040F9" w:rsidRPr="00E45330" w:rsidRDefault="00F040F9" w:rsidP="00F040F9">
            <w:pPr>
              <w:pStyle w:val="TAL"/>
            </w:pPr>
            <w:r w:rsidRPr="00E45330">
              <w:rPr>
                <w:rFonts w:hint="eastAsia"/>
                <w:noProof/>
                <w:lang w:eastAsia="zh-CN"/>
              </w:rPr>
              <w:t>A</w:t>
            </w:r>
            <w:r w:rsidRPr="00E45330">
              <w:rPr>
                <w:noProof/>
                <w:lang w:eastAsia="zh-CN"/>
              </w:rPr>
              <w:t>ppplicationQosRequirement</w:t>
            </w:r>
          </w:p>
        </w:tc>
        <w:tc>
          <w:tcPr>
            <w:tcW w:w="1848" w:type="dxa"/>
          </w:tcPr>
          <w:p w14:paraId="371560AB" w14:textId="77777777" w:rsidR="00F040F9" w:rsidRPr="00E45330" w:rsidRDefault="00F040F9" w:rsidP="00780005">
            <w:pPr>
              <w:pStyle w:val="TAL"/>
            </w:pPr>
            <w:r w:rsidRPr="00E45330">
              <w:rPr>
                <w:rFonts w:hint="eastAsia"/>
                <w:noProof/>
                <w:lang w:eastAsia="zh-CN"/>
              </w:rPr>
              <w:t>6.</w:t>
            </w:r>
            <w:r w:rsidR="00780005" w:rsidRPr="00E45330">
              <w:rPr>
                <w:noProof/>
                <w:lang w:eastAsia="zh-CN"/>
              </w:rPr>
              <w:t>7</w:t>
            </w:r>
            <w:r w:rsidRPr="00E45330">
              <w:rPr>
                <w:noProof/>
                <w:lang w:eastAsia="zh-CN"/>
              </w:rPr>
              <w:t>.6.2.4</w:t>
            </w:r>
          </w:p>
        </w:tc>
        <w:tc>
          <w:tcPr>
            <w:tcW w:w="2943" w:type="dxa"/>
          </w:tcPr>
          <w:p w14:paraId="4A2A4701" w14:textId="77777777" w:rsidR="00F040F9" w:rsidRPr="00E45330" w:rsidRDefault="00CF144B" w:rsidP="00F040F9">
            <w:pPr>
              <w:pStyle w:val="TAL"/>
            </w:pPr>
            <w:r>
              <w:t>Used to indicate a QoS requirements for an application.</w:t>
            </w:r>
          </w:p>
        </w:tc>
        <w:tc>
          <w:tcPr>
            <w:tcW w:w="2156" w:type="dxa"/>
          </w:tcPr>
          <w:p w14:paraId="52F2C4C2" w14:textId="77777777" w:rsidR="00F040F9" w:rsidRPr="00E45330" w:rsidRDefault="00F040F9" w:rsidP="00F040F9">
            <w:pPr>
              <w:pStyle w:val="TAL"/>
            </w:pPr>
          </w:p>
        </w:tc>
      </w:tr>
      <w:tr w:rsidR="00F040F9" w:rsidRPr="00E45330" w14:paraId="33B172EA" w14:textId="77777777" w:rsidTr="00B335AE">
        <w:trPr>
          <w:jc w:val="center"/>
        </w:trPr>
        <w:tc>
          <w:tcPr>
            <w:tcW w:w="2477" w:type="dxa"/>
          </w:tcPr>
          <w:p w14:paraId="4A9FEA1B" w14:textId="77777777" w:rsidR="00F040F9" w:rsidRPr="00E45330" w:rsidRDefault="00F040F9" w:rsidP="00F040F9">
            <w:pPr>
              <w:pStyle w:val="TAL"/>
              <w:rPr>
                <w:noProof/>
                <w:lang w:eastAsia="zh-CN"/>
              </w:rPr>
            </w:pPr>
            <w:r w:rsidRPr="00E45330">
              <w:t>AppServerId</w:t>
            </w:r>
          </w:p>
        </w:tc>
        <w:tc>
          <w:tcPr>
            <w:tcW w:w="1848" w:type="dxa"/>
          </w:tcPr>
          <w:p w14:paraId="73E4E22D" w14:textId="77777777" w:rsidR="00F040F9" w:rsidRPr="00E45330" w:rsidRDefault="00F040F9" w:rsidP="00F040F9">
            <w:pPr>
              <w:pStyle w:val="TAL"/>
              <w:rPr>
                <w:noProof/>
                <w:lang w:eastAsia="zh-CN"/>
              </w:rPr>
            </w:pPr>
            <w:r w:rsidRPr="00E45330">
              <w:t>6.1.6.3.2</w:t>
            </w:r>
          </w:p>
        </w:tc>
        <w:tc>
          <w:tcPr>
            <w:tcW w:w="2943" w:type="dxa"/>
          </w:tcPr>
          <w:p w14:paraId="2EC5C66B" w14:textId="77777777" w:rsidR="00F040F9" w:rsidRPr="00E45330" w:rsidRDefault="001943EA" w:rsidP="00F040F9">
            <w:pPr>
              <w:pStyle w:val="TAL"/>
            </w:pPr>
            <w:r>
              <w:t>Represents the i</w:t>
            </w:r>
            <w:r w:rsidRPr="00E45330">
              <w:t>denti</w:t>
            </w:r>
            <w:r>
              <w:t>fier</w:t>
            </w:r>
            <w:r w:rsidRPr="00E45330">
              <w:t xml:space="preserve"> of the application server.</w:t>
            </w:r>
          </w:p>
        </w:tc>
        <w:tc>
          <w:tcPr>
            <w:tcW w:w="2156" w:type="dxa"/>
          </w:tcPr>
          <w:p w14:paraId="7459CA43" w14:textId="77777777" w:rsidR="00F040F9" w:rsidRPr="00E45330" w:rsidRDefault="00F040F9" w:rsidP="00F040F9">
            <w:pPr>
              <w:pStyle w:val="TAL"/>
            </w:pPr>
          </w:p>
        </w:tc>
      </w:tr>
      <w:tr w:rsidR="00CF144B" w:rsidRPr="00E45330" w14:paraId="1FC1BCBD" w14:textId="77777777" w:rsidTr="00B335AE">
        <w:trPr>
          <w:jc w:val="center"/>
        </w:trPr>
        <w:tc>
          <w:tcPr>
            <w:tcW w:w="2477" w:type="dxa"/>
          </w:tcPr>
          <w:p w14:paraId="3992372D" w14:textId="77777777" w:rsidR="00CF144B" w:rsidRPr="00E45330" w:rsidRDefault="00CF144B" w:rsidP="00CF144B">
            <w:pPr>
              <w:pStyle w:val="TAL"/>
            </w:pPr>
            <w:r w:rsidRPr="00E45330">
              <w:rPr>
                <w:rFonts w:hint="eastAsia"/>
                <w:lang w:eastAsia="zh-CN"/>
              </w:rPr>
              <w:t>P</w:t>
            </w:r>
            <w:r w:rsidRPr="00E45330">
              <w:rPr>
                <w:lang w:eastAsia="zh-CN"/>
              </w:rPr>
              <w:t>lmnId</w:t>
            </w:r>
          </w:p>
        </w:tc>
        <w:tc>
          <w:tcPr>
            <w:tcW w:w="1848" w:type="dxa"/>
          </w:tcPr>
          <w:p w14:paraId="395B8DB8" w14:textId="77777777" w:rsidR="00CF144B" w:rsidRPr="00E45330" w:rsidRDefault="00CF144B" w:rsidP="00CF144B">
            <w:pPr>
              <w:pStyle w:val="TAL"/>
            </w:pPr>
            <w:r w:rsidRPr="00E45330">
              <w:rPr>
                <w:noProof/>
              </w:rPr>
              <w:t>3GPP TS 29.571 [11]</w:t>
            </w:r>
          </w:p>
        </w:tc>
        <w:tc>
          <w:tcPr>
            <w:tcW w:w="2943" w:type="dxa"/>
          </w:tcPr>
          <w:p w14:paraId="0858938E" w14:textId="77777777" w:rsidR="00CF144B" w:rsidRPr="00E45330" w:rsidRDefault="00CF144B" w:rsidP="00CF144B">
            <w:pPr>
              <w:pStyle w:val="TAL"/>
            </w:pPr>
            <w:r>
              <w:t xml:space="preserve">Used to indicate a </w:t>
            </w:r>
            <w:r w:rsidRPr="00E45330">
              <w:t>PLMN identi</w:t>
            </w:r>
            <w:r>
              <w:t>ty.</w:t>
            </w:r>
          </w:p>
        </w:tc>
        <w:tc>
          <w:tcPr>
            <w:tcW w:w="2156" w:type="dxa"/>
          </w:tcPr>
          <w:p w14:paraId="49215B8B" w14:textId="77777777" w:rsidR="00CF144B" w:rsidRPr="00E45330" w:rsidRDefault="00CF144B" w:rsidP="00CF144B">
            <w:pPr>
              <w:pStyle w:val="TAL"/>
            </w:pPr>
          </w:p>
        </w:tc>
      </w:tr>
      <w:tr w:rsidR="00CF144B" w:rsidRPr="00E45330" w14:paraId="4E054E5F" w14:textId="77777777" w:rsidTr="00B335AE">
        <w:trPr>
          <w:jc w:val="center"/>
        </w:trPr>
        <w:tc>
          <w:tcPr>
            <w:tcW w:w="2477" w:type="dxa"/>
          </w:tcPr>
          <w:p w14:paraId="66725EF2" w14:textId="77777777" w:rsidR="00CF144B" w:rsidRPr="00E45330" w:rsidRDefault="00CF144B" w:rsidP="00CF144B">
            <w:pPr>
              <w:pStyle w:val="TAL"/>
              <w:rPr>
                <w:noProof/>
                <w:lang w:eastAsia="zh-CN"/>
              </w:rPr>
            </w:pPr>
            <w:r w:rsidRPr="00E45330">
              <w:rPr>
                <w:noProof/>
                <w:lang w:eastAsia="zh-CN"/>
              </w:rPr>
              <w:t>Result</w:t>
            </w:r>
          </w:p>
        </w:tc>
        <w:tc>
          <w:tcPr>
            <w:tcW w:w="1848" w:type="dxa"/>
          </w:tcPr>
          <w:p w14:paraId="4CB16446" w14:textId="77777777" w:rsidR="00CF144B" w:rsidRPr="00E45330" w:rsidRDefault="00CF144B" w:rsidP="00CF144B">
            <w:pPr>
              <w:pStyle w:val="TAL"/>
              <w:rPr>
                <w:noProof/>
                <w:lang w:eastAsia="zh-CN"/>
              </w:rPr>
            </w:pPr>
            <w:r w:rsidRPr="00E45330">
              <w:rPr>
                <w:rFonts w:hint="eastAsia"/>
                <w:noProof/>
                <w:lang w:eastAsia="zh-CN"/>
              </w:rPr>
              <w:t>6</w:t>
            </w:r>
            <w:r w:rsidRPr="00E45330">
              <w:rPr>
                <w:noProof/>
                <w:lang w:eastAsia="zh-CN"/>
              </w:rPr>
              <w:t>.2.6.3.3</w:t>
            </w:r>
          </w:p>
        </w:tc>
        <w:tc>
          <w:tcPr>
            <w:tcW w:w="2943" w:type="dxa"/>
          </w:tcPr>
          <w:p w14:paraId="4C609CA8" w14:textId="77777777" w:rsidR="00CF144B" w:rsidRPr="00E45330" w:rsidRDefault="00CF144B" w:rsidP="00CF144B">
            <w:pPr>
              <w:pStyle w:val="TAL"/>
            </w:pPr>
            <w:r>
              <w:t xml:space="preserve">Used to indicate </w:t>
            </w:r>
            <w:r w:rsidRPr="00E45330">
              <w:rPr>
                <w:lang w:val="en-US"/>
              </w:rPr>
              <w:t>success or failure</w:t>
            </w:r>
            <w:r>
              <w:rPr>
                <w:lang w:val="en-US"/>
              </w:rPr>
              <w:t>.</w:t>
            </w:r>
          </w:p>
        </w:tc>
        <w:tc>
          <w:tcPr>
            <w:tcW w:w="2156" w:type="dxa"/>
          </w:tcPr>
          <w:p w14:paraId="3166C0F5" w14:textId="77777777" w:rsidR="00CF144B" w:rsidRPr="00E45330" w:rsidRDefault="00CF144B" w:rsidP="00CF144B">
            <w:pPr>
              <w:pStyle w:val="TAL"/>
            </w:pPr>
          </w:p>
        </w:tc>
      </w:tr>
      <w:tr w:rsidR="00CF144B" w:rsidRPr="00E45330" w14:paraId="7547CD0F" w14:textId="77777777" w:rsidTr="00B335AE">
        <w:trPr>
          <w:jc w:val="center"/>
        </w:trPr>
        <w:tc>
          <w:tcPr>
            <w:tcW w:w="2477" w:type="dxa"/>
          </w:tcPr>
          <w:p w14:paraId="3C9C6469" w14:textId="77777777" w:rsidR="00CF144B" w:rsidRPr="00E45330" w:rsidRDefault="00CF144B" w:rsidP="00CF144B">
            <w:pPr>
              <w:pStyle w:val="TAL"/>
              <w:rPr>
                <w:lang w:eastAsia="zh-CN"/>
              </w:rPr>
            </w:pPr>
            <w:r w:rsidRPr="00E45330">
              <w:rPr>
                <w:noProof/>
                <w:lang w:eastAsia="zh-CN"/>
              </w:rPr>
              <w:t>SupportedFeatures</w:t>
            </w:r>
          </w:p>
        </w:tc>
        <w:tc>
          <w:tcPr>
            <w:tcW w:w="1848" w:type="dxa"/>
          </w:tcPr>
          <w:p w14:paraId="56C4D813" w14:textId="77777777" w:rsidR="00CF144B" w:rsidRPr="00E45330" w:rsidRDefault="00CF144B" w:rsidP="00CF144B">
            <w:pPr>
              <w:pStyle w:val="TAL"/>
            </w:pPr>
            <w:r w:rsidRPr="00E45330">
              <w:rPr>
                <w:noProof/>
              </w:rPr>
              <w:t>3GPP TS 29.571 [11]</w:t>
            </w:r>
          </w:p>
        </w:tc>
        <w:tc>
          <w:tcPr>
            <w:tcW w:w="2943" w:type="dxa"/>
          </w:tcPr>
          <w:p w14:paraId="58A23920" w14:textId="77777777" w:rsidR="00CF144B" w:rsidRPr="00E45330" w:rsidRDefault="00CF144B" w:rsidP="00CF144B">
            <w:pPr>
              <w:pStyle w:val="TAL"/>
            </w:pPr>
            <w:r>
              <w:rPr>
                <w:rFonts w:cs="Arial"/>
                <w:szCs w:val="18"/>
              </w:rPr>
              <w:t xml:space="preserve">Used to </w:t>
            </w:r>
            <w:r w:rsidRPr="007C1AFD">
              <w:t>negotiate the applicability of the optional features.</w:t>
            </w:r>
          </w:p>
        </w:tc>
        <w:tc>
          <w:tcPr>
            <w:tcW w:w="2156" w:type="dxa"/>
          </w:tcPr>
          <w:p w14:paraId="627673DD" w14:textId="77777777" w:rsidR="00CF144B" w:rsidRPr="00E45330" w:rsidRDefault="00CF144B" w:rsidP="00CF144B">
            <w:pPr>
              <w:pStyle w:val="TAL"/>
            </w:pPr>
          </w:p>
        </w:tc>
      </w:tr>
      <w:tr w:rsidR="00CF144B" w:rsidRPr="00E45330" w14:paraId="4330023A" w14:textId="77777777" w:rsidTr="00B335AE">
        <w:trPr>
          <w:jc w:val="center"/>
        </w:trPr>
        <w:tc>
          <w:tcPr>
            <w:tcW w:w="2477" w:type="dxa"/>
          </w:tcPr>
          <w:p w14:paraId="5E92A83E" w14:textId="77777777" w:rsidR="00CF144B" w:rsidRPr="00E45330" w:rsidRDefault="00CF144B" w:rsidP="00CF144B">
            <w:pPr>
              <w:pStyle w:val="TAL"/>
            </w:pPr>
            <w:r w:rsidRPr="00E45330">
              <w:rPr>
                <w:rFonts w:hint="eastAsia"/>
                <w:lang w:eastAsia="zh-CN"/>
              </w:rPr>
              <w:t>TestNotification</w:t>
            </w:r>
          </w:p>
        </w:tc>
        <w:tc>
          <w:tcPr>
            <w:tcW w:w="1848" w:type="dxa"/>
          </w:tcPr>
          <w:p w14:paraId="3B4D2CAA" w14:textId="77777777" w:rsidR="00CF144B" w:rsidRPr="00E45330" w:rsidRDefault="00CF144B" w:rsidP="00CF144B">
            <w:pPr>
              <w:pStyle w:val="TAL"/>
              <w:rPr>
                <w:lang w:eastAsia="zh-CN"/>
              </w:rPr>
            </w:pPr>
            <w:r w:rsidRPr="00E45330">
              <w:t>3GPP TS 29.122 [22]</w:t>
            </w:r>
          </w:p>
        </w:tc>
        <w:tc>
          <w:tcPr>
            <w:tcW w:w="2943" w:type="dxa"/>
          </w:tcPr>
          <w:p w14:paraId="1AB73CF1" w14:textId="77777777" w:rsidR="00CF144B" w:rsidRPr="00E45330" w:rsidRDefault="00CF144B" w:rsidP="00CF144B">
            <w:pPr>
              <w:pStyle w:val="TAL"/>
              <w:rPr>
                <w:rFonts w:cs="Arial"/>
                <w:szCs w:val="18"/>
              </w:rPr>
            </w:pPr>
            <w:r w:rsidRPr="00E45330">
              <w:t>Represents a notification that can be sent to test whether a chosen notification mechanism works.</w:t>
            </w:r>
          </w:p>
        </w:tc>
        <w:tc>
          <w:tcPr>
            <w:tcW w:w="2156" w:type="dxa"/>
          </w:tcPr>
          <w:p w14:paraId="02A9B276" w14:textId="77777777" w:rsidR="00CF144B" w:rsidRPr="00E45330" w:rsidRDefault="00CF144B" w:rsidP="00CF144B">
            <w:pPr>
              <w:pStyle w:val="TAL"/>
              <w:rPr>
                <w:rFonts w:cs="Arial"/>
                <w:szCs w:val="18"/>
              </w:rPr>
            </w:pPr>
            <w:r w:rsidRPr="00E45330">
              <w:t>Notification_test_event</w:t>
            </w:r>
          </w:p>
        </w:tc>
      </w:tr>
      <w:tr w:rsidR="00CF144B" w:rsidRPr="00E45330" w14:paraId="5C4EE85A" w14:textId="77777777" w:rsidTr="00B335AE">
        <w:trPr>
          <w:jc w:val="center"/>
        </w:trPr>
        <w:tc>
          <w:tcPr>
            <w:tcW w:w="2477" w:type="dxa"/>
          </w:tcPr>
          <w:p w14:paraId="23D24F1B" w14:textId="77777777" w:rsidR="00CF144B" w:rsidRPr="00E45330" w:rsidRDefault="00CF144B" w:rsidP="00CF144B">
            <w:pPr>
              <w:pStyle w:val="TAL"/>
            </w:pPr>
            <w:r w:rsidRPr="00E45330">
              <w:t>Uri</w:t>
            </w:r>
          </w:p>
        </w:tc>
        <w:tc>
          <w:tcPr>
            <w:tcW w:w="1848" w:type="dxa"/>
          </w:tcPr>
          <w:p w14:paraId="563175BB" w14:textId="77777777" w:rsidR="00CF144B" w:rsidRPr="00E45330" w:rsidRDefault="00CF144B" w:rsidP="00CF144B">
            <w:pPr>
              <w:pStyle w:val="TAL"/>
              <w:rPr>
                <w:lang w:eastAsia="zh-CN"/>
              </w:rPr>
            </w:pPr>
            <w:r w:rsidRPr="00E45330">
              <w:rPr>
                <w:rFonts w:hint="eastAsia"/>
              </w:rPr>
              <w:t>3GPP TS 29.</w:t>
            </w:r>
            <w:r w:rsidRPr="00E45330">
              <w:t>571 [11]</w:t>
            </w:r>
          </w:p>
        </w:tc>
        <w:tc>
          <w:tcPr>
            <w:tcW w:w="2943" w:type="dxa"/>
          </w:tcPr>
          <w:p w14:paraId="427E663E" w14:textId="77777777" w:rsidR="00CF144B" w:rsidRPr="00E45330" w:rsidRDefault="00CF144B" w:rsidP="00CF144B">
            <w:pPr>
              <w:pStyle w:val="TAL"/>
              <w:rPr>
                <w:rFonts w:cs="Arial"/>
                <w:szCs w:val="18"/>
              </w:rPr>
            </w:pPr>
            <w:r>
              <w:rPr>
                <w:lang w:eastAsia="zh-CN"/>
              </w:rPr>
              <w:t xml:space="preserve">Used to indicate an </w:t>
            </w:r>
            <w:r w:rsidRPr="00E45330">
              <w:rPr>
                <w:rFonts w:hint="eastAsia"/>
                <w:lang w:eastAsia="zh-CN"/>
              </w:rPr>
              <w:t>URI.</w:t>
            </w:r>
          </w:p>
        </w:tc>
        <w:tc>
          <w:tcPr>
            <w:tcW w:w="2156" w:type="dxa"/>
          </w:tcPr>
          <w:p w14:paraId="0625342A" w14:textId="77777777" w:rsidR="00CF144B" w:rsidRPr="00E45330" w:rsidRDefault="00CF144B" w:rsidP="00CF144B">
            <w:pPr>
              <w:pStyle w:val="TAL"/>
              <w:rPr>
                <w:rFonts w:cs="Arial"/>
                <w:szCs w:val="18"/>
              </w:rPr>
            </w:pPr>
          </w:p>
        </w:tc>
      </w:tr>
      <w:tr w:rsidR="00CF144B" w:rsidRPr="00E45330" w14:paraId="4EA3872F" w14:textId="77777777" w:rsidTr="00B335AE">
        <w:trPr>
          <w:jc w:val="center"/>
        </w:trPr>
        <w:tc>
          <w:tcPr>
            <w:tcW w:w="2477" w:type="dxa"/>
          </w:tcPr>
          <w:p w14:paraId="5A34AE45" w14:textId="77777777" w:rsidR="00CF144B" w:rsidRPr="00E45330" w:rsidRDefault="00CF144B" w:rsidP="00CF144B">
            <w:pPr>
              <w:pStyle w:val="TAL"/>
              <w:rPr>
                <w:lang w:eastAsia="zh-CN"/>
              </w:rPr>
            </w:pPr>
            <w:r w:rsidRPr="00E45330">
              <w:t>V2xG</w:t>
            </w:r>
            <w:r w:rsidRPr="00E45330">
              <w:rPr>
                <w:lang/>
              </w:rPr>
              <w:t>roup</w:t>
            </w:r>
            <w:r w:rsidRPr="00E45330">
              <w:t>Id</w:t>
            </w:r>
          </w:p>
        </w:tc>
        <w:tc>
          <w:tcPr>
            <w:tcW w:w="1848" w:type="dxa"/>
          </w:tcPr>
          <w:p w14:paraId="320E6449" w14:textId="77777777" w:rsidR="00CF144B" w:rsidRPr="00E45330" w:rsidRDefault="00CF144B" w:rsidP="00CF144B">
            <w:pPr>
              <w:pStyle w:val="TAL"/>
            </w:pPr>
            <w:r w:rsidRPr="00E45330">
              <w:t>6.1.6.3.2</w:t>
            </w:r>
          </w:p>
        </w:tc>
        <w:tc>
          <w:tcPr>
            <w:tcW w:w="2943" w:type="dxa"/>
          </w:tcPr>
          <w:p w14:paraId="6D2A087A" w14:textId="77777777" w:rsidR="00CF144B" w:rsidRPr="00E45330" w:rsidRDefault="00CF144B" w:rsidP="00CF144B">
            <w:pPr>
              <w:pStyle w:val="TAL"/>
              <w:rPr>
                <w:lang w:eastAsia="zh-CN"/>
              </w:rPr>
            </w:pPr>
            <w:r>
              <w:t>Used to indicate</w:t>
            </w:r>
            <w:r w:rsidRPr="00E45330">
              <w:t xml:space="preserve"> </w:t>
            </w:r>
            <w:r>
              <w:t>t</w:t>
            </w:r>
            <w:r w:rsidRPr="00E45330">
              <w:t>he group ID</w:t>
            </w:r>
          </w:p>
        </w:tc>
        <w:tc>
          <w:tcPr>
            <w:tcW w:w="2156" w:type="dxa"/>
          </w:tcPr>
          <w:p w14:paraId="009426DC" w14:textId="77777777" w:rsidR="00CF144B" w:rsidRPr="00E45330" w:rsidRDefault="00CF144B" w:rsidP="00CF144B">
            <w:pPr>
              <w:pStyle w:val="TAL"/>
              <w:rPr>
                <w:rFonts w:cs="Arial"/>
                <w:szCs w:val="18"/>
              </w:rPr>
            </w:pPr>
          </w:p>
        </w:tc>
      </w:tr>
      <w:tr w:rsidR="00CF144B" w:rsidRPr="00E45330" w14:paraId="7FD71A05" w14:textId="77777777" w:rsidTr="00B335AE">
        <w:trPr>
          <w:jc w:val="center"/>
        </w:trPr>
        <w:tc>
          <w:tcPr>
            <w:tcW w:w="2477" w:type="dxa"/>
          </w:tcPr>
          <w:p w14:paraId="7285F7EE" w14:textId="77777777" w:rsidR="00CF144B" w:rsidRPr="00E45330" w:rsidRDefault="00CF144B" w:rsidP="00CF144B">
            <w:pPr>
              <w:pStyle w:val="TAL"/>
              <w:rPr>
                <w:lang w:eastAsia="zh-CN"/>
              </w:rPr>
            </w:pPr>
            <w:r w:rsidRPr="00E45330">
              <w:t>V2xServiceId</w:t>
            </w:r>
          </w:p>
        </w:tc>
        <w:tc>
          <w:tcPr>
            <w:tcW w:w="1848" w:type="dxa"/>
          </w:tcPr>
          <w:p w14:paraId="1885534F" w14:textId="77777777" w:rsidR="00CF144B" w:rsidRPr="00E45330" w:rsidRDefault="00CF144B" w:rsidP="00CF144B">
            <w:pPr>
              <w:pStyle w:val="TAL"/>
            </w:pPr>
            <w:r w:rsidRPr="00E45330">
              <w:t>6.1.6.3.2</w:t>
            </w:r>
          </w:p>
        </w:tc>
        <w:tc>
          <w:tcPr>
            <w:tcW w:w="2943" w:type="dxa"/>
          </w:tcPr>
          <w:p w14:paraId="4DD9BC44" w14:textId="77777777" w:rsidR="00CF144B" w:rsidRPr="00E45330" w:rsidRDefault="00CF144B" w:rsidP="00CF144B">
            <w:pPr>
              <w:pStyle w:val="TAL"/>
              <w:rPr>
                <w:rFonts w:ascii="SimSun" w:hAnsi="SimSun"/>
                <w:lang w:val="en-US" w:eastAsia="zh-CN"/>
              </w:rPr>
            </w:pPr>
            <w:r>
              <w:rPr>
                <w:lang w:val="en-US"/>
              </w:rPr>
              <w:t>U</w:t>
            </w:r>
            <w:r w:rsidRPr="00CF144B">
              <w:t xml:space="preserve">sed to indicate the </w:t>
            </w:r>
            <w:r w:rsidRPr="00E45330">
              <w:t>V2X service ID</w:t>
            </w:r>
            <w:r w:rsidRPr="00CF144B">
              <w:t>.</w:t>
            </w:r>
          </w:p>
        </w:tc>
        <w:tc>
          <w:tcPr>
            <w:tcW w:w="2156" w:type="dxa"/>
          </w:tcPr>
          <w:p w14:paraId="351849E1" w14:textId="77777777" w:rsidR="00CF144B" w:rsidRPr="00E45330" w:rsidRDefault="00CF144B" w:rsidP="00CF144B">
            <w:pPr>
              <w:pStyle w:val="TAL"/>
              <w:rPr>
                <w:rFonts w:cs="Arial"/>
                <w:szCs w:val="18"/>
              </w:rPr>
            </w:pPr>
          </w:p>
        </w:tc>
      </w:tr>
      <w:tr w:rsidR="00CF144B" w:rsidRPr="00E45330" w14:paraId="094EFB9D" w14:textId="77777777" w:rsidTr="00B335AE">
        <w:trPr>
          <w:jc w:val="center"/>
        </w:trPr>
        <w:tc>
          <w:tcPr>
            <w:tcW w:w="2477" w:type="dxa"/>
          </w:tcPr>
          <w:p w14:paraId="7A0E377C" w14:textId="77777777" w:rsidR="00CF144B" w:rsidRPr="00E45330" w:rsidRDefault="00CF144B" w:rsidP="00CF144B">
            <w:pPr>
              <w:pStyle w:val="TAL"/>
            </w:pPr>
            <w:r w:rsidRPr="00E45330">
              <w:rPr>
                <w:rFonts w:hint="eastAsia"/>
                <w:lang w:eastAsia="zh-CN"/>
              </w:rPr>
              <w:t>V2xUeId</w:t>
            </w:r>
          </w:p>
        </w:tc>
        <w:tc>
          <w:tcPr>
            <w:tcW w:w="1848" w:type="dxa"/>
          </w:tcPr>
          <w:p w14:paraId="0E73920D" w14:textId="77777777" w:rsidR="00CF144B" w:rsidRPr="00E45330" w:rsidRDefault="00CF144B" w:rsidP="00CF144B">
            <w:pPr>
              <w:pStyle w:val="TAL"/>
            </w:pPr>
            <w:r w:rsidRPr="00E45330">
              <w:t>6.1.6.3.2</w:t>
            </w:r>
          </w:p>
        </w:tc>
        <w:tc>
          <w:tcPr>
            <w:tcW w:w="2943" w:type="dxa"/>
          </w:tcPr>
          <w:p w14:paraId="02B6B5E6" w14:textId="77777777" w:rsidR="00CF144B" w:rsidRPr="00E45330" w:rsidRDefault="00CF144B" w:rsidP="00CF144B">
            <w:pPr>
              <w:pStyle w:val="TAL"/>
              <w:rPr>
                <w:rFonts w:cs="Arial"/>
                <w:szCs w:val="18"/>
              </w:rPr>
            </w:pPr>
            <w:r w:rsidRPr="00E45330">
              <w:t>Identifier of the destination V2X UE</w:t>
            </w:r>
          </w:p>
        </w:tc>
        <w:tc>
          <w:tcPr>
            <w:tcW w:w="2156" w:type="dxa"/>
          </w:tcPr>
          <w:p w14:paraId="366CDC5F" w14:textId="77777777" w:rsidR="00CF144B" w:rsidRPr="00E45330" w:rsidRDefault="00CF144B" w:rsidP="00CF144B">
            <w:pPr>
              <w:pStyle w:val="TAL"/>
              <w:rPr>
                <w:rFonts w:cs="Arial"/>
                <w:szCs w:val="18"/>
              </w:rPr>
            </w:pPr>
          </w:p>
        </w:tc>
      </w:tr>
      <w:tr w:rsidR="00CF144B" w:rsidRPr="00E45330" w14:paraId="7355FB06" w14:textId="77777777" w:rsidTr="00B335AE">
        <w:trPr>
          <w:jc w:val="center"/>
        </w:trPr>
        <w:tc>
          <w:tcPr>
            <w:tcW w:w="2477" w:type="dxa"/>
          </w:tcPr>
          <w:p w14:paraId="36176B03" w14:textId="77777777" w:rsidR="00CF144B" w:rsidRPr="00E45330" w:rsidRDefault="00CF144B" w:rsidP="00CF144B">
            <w:pPr>
              <w:pStyle w:val="TAL"/>
              <w:rPr>
                <w:lang w:eastAsia="zh-CN"/>
              </w:rPr>
            </w:pPr>
            <w:r w:rsidRPr="00E45330">
              <w:t>WebsockNotifConfig</w:t>
            </w:r>
          </w:p>
        </w:tc>
        <w:tc>
          <w:tcPr>
            <w:tcW w:w="1848" w:type="dxa"/>
          </w:tcPr>
          <w:p w14:paraId="3B7115AD" w14:textId="77777777" w:rsidR="00CF144B" w:rsidRPr="00E45330" w:rsidRDefault="00CF144B" w:rsidP="00CF144B">
            <w:pPr>
              <w:pStyle w:val="TAL"/>
            </w:pPr>
            <w:r w:rsidRPr="00E45330">
              <w:t>3GPP TS 29.122 [22]</w:t>
            </w:r>
          </w:p>
        </w:tc>
        <w:tc>
          <w:tcPr>
            <w:tcW w:w="2943" w:type="dxa"/>
          </w:tcPr>
          <w:p w14:paraId="7C59618A" w14:textId="77777777" w:rsidR="00CF144B" w:rsidRPr="00E45330" w:rsidRDefault="007127A0" w:rsidP="00CF144B">
            <w:pPr>
              <w:pStyle w:val="TAL"/>
            </w:pPr>
            <w:r>
              <w:t>R</w:t>
            </w:r>
            <w:r w:rsidRPr="00E45330">
              <w:t xml:space="preserve">epresents </w:t>
            </w:r>
            <w:r w:rsidR="00CF144B" w:rsidRPr="00E45330">
              <w:t>configuration for the delivery of notifications over Websockets.</w:t>
            </w:r>
          </w:p>
        </w:tc>
        <w:tc>
          <w:tcPr>
            <w:tcW w:w="2156" w:type="dxa"/>
          </w:tcPr>
          <w:p w14:paraId="0BFFE738" w14:textId="77777777" w:rsidR="00CF144B" w:rsidRPr="00E45330" w:rsidRDefault="00CF144B" w:rsidP="00CF144B">
            <w:pPr>
              <w:pStyle w:val="TAL"/>
              <w:rPr>
                <w:rFonts w:cs="Arial"/>
                <w:szCs w:val="18"/>
              </w:rPr>
            </w:pPr>
            <w:r w:rsidRPr="00E45330">
              <w:t>Notification_websocket</w:t>
            </w:r>
          </w:p>
        </w:tc>
      </w:tr>
    </w:tbl>
    <w:p w14:paraId="448C1169" w14:textId="77777777" w:rsidR="00F040F9" w:rsidRPr="00E45330" w:rsidRDefault="00F040F9" w:rsidP="00F040F9"/>
    <w:p w14:paraId="4C84C947" w14:textId="77777777" w:rsidR="00F040F9" w:rsidRPr="00E45330" w:rsidRDefault="001F7EB0" w:rsidP="00F040F9">
      <w:pPr>
        <w:pStyle w:val="Heading4"/>
        <w:rPr>
          <w:lang w:val="en-US"/>
        </w:rPr>
      </w:pPr>
      <w:bookmarkStart w:id="6787" w:name="_Toc90649875"/>
      <w:bookmarkStart w:id="6788" w:name="_Toc170113604"/>
      <w:r w:rsidRPr="00E45330">
        <w:rPr>
          <w:lang w:val="en-US"/>
        </w:rPr>
        <w:lastRenderedPageBreak/>
        <w:t>6.9</w:t>
      </w:r>
      <w:r w:rsidR="00F040F9" w:rsidRPr="00E45330">
        <w:rPr>
          <w:lang w:val="en-US"/>
        </w:rPr>
        <w:t>.6.2</w:t>
      </w:r>
      <w:r w:rsidR="00F040F9" w:rsidRPr="00E45330">
        <w:rPr>
          <w:lang w:val="en-US"/>
        </w:rPr>
        <w:tab/>
        <w:t>Structured data types</w:t>
      </w:r>
      <w:bookmarkEnd w:id="6787"/>
      <w:bookmarkEnd w:id="6788"/>
    </w:p>
    <w:p w14:paraId="1D2A845C" w14:textId="77777777" w:rsidR="00F040F9" w:rsidRPr="00E45330" w:rsidRDefault="001F7EB0" w:rsidP="00F040F9">
      <w:pPr>
        <w:pStyle w:val="Heading5"/>
      </w:pPr>
      <w:bookmarkStart w:id="6789" w:name="_Toc90649876"/>
      <w:bookmarkStart w:id="6790" w:name="_Toc170113605"/>
      <w:r w:rsidRPr="00E45330">
        <w:t>6.9</w:t>
      </w:r>
      <w:r w:rsidR="00F040F9" w:rsidRPr="00E45330">
        <w:t>.6.2.1</w:t>
      </w:r>
      <w:r w:rsidR="00F040F9" w:rsidRPr="00E45330">
        <w:tab/>
        <w:t>Introduction</w:t>
      </w:r>
      <w:bookmarkEnd w:id="6789"/>
      <w:bookmarkEnd w:id="6790"/>
    </w:p>
    <w:p w14:paraId="03246F8E" w14:textId="77777777" w:rsidR="00F040F9" w:rsidRPr="00E45330" w:rsidRDefault="00F040F9" w:rsidP="00F040F9">
      <w:r w:rsidRPr="00E45330">
        <w:t xml:space="preserve">This clause defines the structures to be used in resource representations. </w:t>
      </w:r>
    </w:p>
    <w:p w14:paraId="27D83B8E" w14:textId="77777777" w:rsidR="00F040F9" w:rsidRPr="00E45330" w:rsidRDefault="001F7EB0" w:rsidP="00F040F9">
      <w:pPr>
        <w:pStyle w:val="Heading5"/>
      </w:pPr>
      <w:bookmarkStart w:id="6791" w:name="_Toc90649877"/>
      <w:bookmarkStart w:id="6792" w:name="_Toc170113606"/>
      <w:r w:rsidRPr="00E45330">
        <w:t>6.9</w:t>
      </w:r>
      <w:r w:rsidR="00F040F9" w:rsidRPr="00E45330">
        <w:t>.6.2.2</w:t>
      </w:r>
      <w:r w:rsidR="00F040F9" w:rsidRPr="00E45330">
        <w:tab/>
        <w:t xml:space="preserve">Type: </w:t>
      </w:r>
      <w:r w:rsidR="00F040F9" w:rsidRPr="00E45330">
        <w:rPr>
          <w:lang w:eastAsia="zh-CN"/>
        </w:rPr>
        <w:t>ProvisioningRequirement</w:t>
      </w:r>
      <w:bookmarkEnd w:id="6791"/>
      <w:bookmarkEnd w:id="6792"/>
    </w:p>
    <w:p w14:paraId="2D718D6E" w14:textId="77777777" w:rsidR="00F040F9" w:rsidRPr="00E45330" w:rsidRDefault="00F040F9" w:rsidP="00F040F9">
      <w:pPr>
        <w:pStyle w:val="TH"/>
      </w:pPr>
      <w:r w:rsidRPr="00E45330">
        <w:rPr>
          <w:noProof/>
        </w:rPr>
        <w:t>Table </w:t>
      </w:r>
      <w:r w:rsidR="001F7EB0" w:rsidRPr="00E45330">
        <w:t>6.9</w:t>
      </w:r>
      <w:r w:rsidRPr="00E45330">
        <w:t xml:space="preserve">.6.2.2-1: </w:t>
      </w:r>
      <w:r w:rsidRPr="00E45330">
        <w:rPr>
          <w:noProof/>
        </w:rPr>
        <w:t xml:space="preserve">Definition of type </w:t>
      </w:r>
      <w:r w:rsidRPr="00E45330">
        <w:rPr>
          <w:lang w:eastAsia="zh-CN"/>
        </w:rPr>
        <w:t>ProvisioningRequirement</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F040F9" w:rsidRPr="00E45330" w14:paraId="2AC213D8" w14:textId="77777777" w:rsidTr="00B335AE">
        <w:trPr>
          <w:jc w:val="center"/>
        </w:trPr>
        <w:tc>
          <w:tcPr>
            <w:tcW w:w="1701" w:type="dxa"/>
            <w:shd w:val="clear" w:color="auto" w:fill="C0C0C0"/>
            <w:hideMark/>
          </w:tcPr>
          <w:p w14:paraId="784B9371" w14:textId="77777777" w:rsidR="00F040F9" w:rsidRPr="00E45330" w:rsidRDefault="00F040F9" w:rsidP="00F040F9">
            <w:pPr>
              <w:pStyle w:val="TAH"/>
            </w:pPr>
            <w:r w:rsidRPr="00E45330">
              <w:t>Attribute name</w:t>
            </w:r>
          </w:p>
        </w:tc>
        <w:tc>
          <w:tcPr>
            <w:tcW w:w="1444" w:type="dxa"/>
            <w:shd w:val="clear" w:color="auto" w:fill="C0C0C0"/>
            <w:hideMark/>
          </w:tcPr>
          <w:p w14:paraId="06645821" w14:textId="77777777" w:rsidR="00F040F9" w:rsidRPr="00E45330" w:rsidRDefault="00F040F9" w:rsidP="00F040F9">
            <w:pPr>
              <w:pStyle w:val="TAH"/>
            </w:pPr>
            <w:r w:rsidRPr="00E45330">
              <w:t>Data type</w:t>
            </w:r>
          </w:p>
        </w:tc>
        <w:tc>
          <w:tcPr>
            <w:tcW w:w="425" w:type="dxa"/>
            <w:shd w:val="clear" w:color="auto" w:fill="C0C0C0"/>
            <w:hideMark/>
          </w:tcPr>
          <w:p w14:paraId="5295AA0D" w14:textId="77777777" w:rsidR="00F040F9" w:rsidRPr="00E45330" w:rsidRDefault="00F040F9" w:rsidP="00F040F9">
            <w:pPr>
              <w:pStyle w:val="TAH"/>
            </w:pPr>
            <w:r w:rsidRPr="00E45330">
              <w:t>P</w:t>
            </w:r>
          </w:p>
        </w:tc>
        <w:tc>
          <w:tcPr>
            <w:tcW w:w="1134" w:type="dxa"/>
            <w:shd w:val="clear" w:color="auto" w:fill="C0C0C0"/>
          </w:tcPr>
          <w:p w14:paraId="52A99A2D" w14:textId="77777777" w:rsidR="00F040F9" w:rsidRPr="00E45330" w:rsidRDefault="00F040F9" w:rsidP="00F040F9">
            <w:pPr>
              <w:pStyle w:val="TAH"/>
              <w:jc w:val="left"/>
            </w:pPr>
            <w:r w:rsidRPr="00E45330">
              <w:t>Cardinality</w:t>
            </w:r>
          </w:p>
        </w:tc>
        <w:tc>
          <w:tcPr>
            <w:tcW w:w="2410" w:type="dxa"/>
            <w:shd w:val="clear" w:color="auto" w:fill="C0C0C0"/>
            <w:hideMark/>
          </w:tcPr>
          <w:p w14:paraId="4F8C87F0" w14:textId="77777777" w:rsidR="00F040F9" w:rsidRPr="00E45330" w:rsidRDefault="00F040F9" w:rsidP="00F040F9">
            <w:pPr>
              <w:pStyle w:val="TAH"/>
              <w:rPr>
                <w:rFonts w:cs="Arial"/>
                <w:szCs w:val="18"/>
              </w:rPr>
            </w:pPr>
            <w:r w:rsidRPr="00E45330">
              <w:rPr>
                <w:rFonts w:cs="Arial"/>
                <w:szCs w:val="18"/>
              </w:rPr>
              <w:t>Description</w:t>
            </w:r>
          </w:p>
        </w:tc>
        <w:tc>
          <w:tcPr>
            <w:tcW w:w="2410" w:type="dxa"/>
            <w:shd w:val="clear" w:color="auto" w:fill="C0C0C0"/>
          </w:tcPr>
          <w:p w14:paraId="5D47E8FD" w14:textId="77777777" w:rsidR="00F040F9" w:rsidRPr="00E45330" w:rsidRDefault="00F040F9" w:rsidP="00F040F9">
            <w:pPr>
              <w:pStyle w:val="TAH"/>
              <w:rPr>
                <w:rFonts w:cs="Arial"/>
                <w:szCs w:val="18"/>
              </w:rPr>
            </w:pPr>
            <w:r w:rsidRPr="00E45330">
              <w:rPr>
                <w:rFonts w:cs="Arial"/>
                <w:szCs w:val="18"/>
              </w:rPr>
              <w:t>Applicability</w:t>
            </w:r>
          </w:p>
        </w:tc>
      </w:tr>
      <w:tr w:rsidR="00F040F9" w:rsidRPr="00E45330" w14:paraId="72E714EC" w14:textId="77777777" w:rsidTr="00B335AE">
        <w:trPr>
          <w:jc w:val="center"/>
        </w:trPr>
        <w:tc>
          <w:tcPr>
            <w:tcW w:w="1701" w:type="dxa"/>
          </w:tcPr>
          <w:p w14:paraId="72800874" w14:textId="77777777" w:rsidR="00F040F9" w:rsidRPr="00E45330" w:rsidRDefault="00F040F9" w:rsidP="00F040F9">
            <w:pPr>
              <w:pStyle w:val="TAL"/>
              <w:rPr>
                <w:lang w:eastAsia="zh-CN"/>
              </w:rPr>
            </w:pPr>
            <w:r w:rsidRPr="00E45330">
              <w:rPr>
                <w:rFonts w:hint="eastAsia"/>
                <w:lang w:eastAsia="zh-CN"/>
              </w:rPr>
              <w:t>ueId</w:t>
            </w:r>
          </w:p>
        </w:tc>
        <w:tc>
          <w:tcPr>
            <w:tcW w:w="1444" w:type="dxa"/>
          </w:tcPr>
          <w:p w14:paraId="34D132D1" w14:textId="77777777" w:rsidR="00F040F9" w:rsidRPr="00E45330" w:rsidRDefault="00F040F9" w:rsidP="00F040F9">
            <w:pPr>
              <w:pStyle w:val="TAL"/>
            </w:pPr>
            <w:r w:rsidRPr="00E45330">
              <w:t>V2xUeId</w:t>
            </w:r>
          </w:p>
        </w:tc>
        <w:tc>
          <w:tcPr>
            <w:tcW w:w="425" w:type="dxa"/>
          </w:tcPr>
          <w:p w14:paraId="58974C53" w14:textId="77777777" w:rsidR="00F040F9" w:rsidRPr="00E45330" w:rsidRDefault="00F040F9" w:rsidP="00F040F9">
            <w:pPr>
              <w:pStyle w:val="TAC"/>
              <w:rPr>
                <w:lang w:eastAsia="zh-CN"/>
              </w:rPr>
            </w:pPr>
            <w:r w:rsidRPr="00E45330">
              <w:rPr>
                <w:lang w:eastAsia="zh-CN"/>
              </w:rPr>
              <w:t>C</w:t>
            </w:r>
          </w:p>
        </w:tc>
        <w:tc>
          <w:tcPr>
            <w:tcW w:w="1134" w:type="dxa"/>
          </w:tcPr>
          <w:p w14:paraId="3F57E22C" w14:textId="77777777" w:rsidR="00F040F9" w:rsidRPr="00E45330" w:rsidRDefault="00F040F9" w:rsidP="00F040F9">
            <w:pPr>
              <w:pStyle w:val="TAL"/>
              <w:rPr>
                <w:lang w:eastAsia="zh-CN"/>
              </w:rPr>
            </w:pPr>
            <w:r w:rsidRPr="00E45330">
              <w:rPr>
                <w:lang w:eastAsia="zh-CN"/>
              </w:rPr>
              <w:t>0..</w:t>
            </w:r>
            <w:r w:rsidRPr="00E45330">
              <w:rPr>
                <w:rFonts w:hint="eastAsia"/>
                <w:lang w:eastAsia="zh-CN"/>
              </w:rPr>
              <w:t>1</w:t>
            </w:r>
          </w:p>
        </w:tc>
        <w:tc>
          <w:tcPr>
            <w:tcW w:w="2410" w:type="dxa"/>
          </w:tcPr>
          <w:p w14:paraId="298C798B" w14:textId="77777777" w:rsidR="00425775" w:rsidRDefault="00F040F9" w:rsidP="00425775">
            <w:pPr>
              <w:pStyle w:val="TAL"/>
              <w:rPr>
                <w:lang w:val="en-US"/>
              </w:rPr>
            </w:pPr>
            <w:r w:rsidRPr="00E45330">
              <w:rPr>
                <w:lang w:val="en-US"/>
              </w:rPr>
              <w:t>Identi</w:t>
            </w:r>
            <w:r w:rsidRPr="00E45330">
              <w:t>t</w:t>
            </w:r>
            <w:r w:rsidRPr="00E45330">
              <w:rPr>
                <w:lang w:val="en-US"/>
              </w:rPr>
              <w:t>y of the V2X UE for which V2X application requirement is initiated.</w:t>
            </w:r>
          </w:p>
          <w:p w14:paraId="0D1F8EE2" w14:textId="77777777" w:rsidR="00425775" w:rsidRDefault="00425775" w:rsidP="00425775">
            <w:pPr>
              <w:pStyle w:val="TAL"/>
              <w:rPr>
                <w:lang w:val="en-US"/>
              </w:rPr>
            </w:pPr>
          </w:p>
          <w:p w14:paraId="0EB92F39" w14:textId="77777777" w:rsidR="00F040F9" w:rsidRPr="00E45330" w:rsidRDefault="00425775" w:rsidP="00425775">
            <w:pPr>
              <w:pStyle w:val="TAL"/>
              <w:rPr>
                <w:lang w:eastAsia="zh-CN"/>
              </w:rPr>
            </w:pPr>
            <w:r>
              <w:rPr>
                <w:lang w:val="en-US"/>
              </w:rPr>
              <w:t>(</w:t>
            </w:r>
            <w:r w:rsidRPr="00E45330">
              <w:t>NOTE</w:t>
            </w:r>
            <w:r>
              <w:t>)</w:t>
            </w:r>
          </w:p>
        </w:tc>
        <w:tc>
          <w:tcPr>
            <w:tcW w:w="2410" w:type="dxa"/>
          </w:tcPr>
          <w:p w14:paraId="71555D3E" w14:textId="77777777" w:rsidR="00F040F9" w:rsidRPr="00E45330" w:rsidRDefault="00F040F9" w:rsidP="00F040F9">
            <w:pPr>
              <w:pStyle w:val="TAL"/>
              <w:rPr>
                <w:rFonts w:cs="Arial"/>
                <w:szCs w:val="18"/>
              </w:rPr>
            </w:pPr>
          </w:p>
        </w:tc>
      </w:tr>
      <w:tr w:rsidR="00F040F9" w:rsidRPr="00E45330" w14:paraId="2C50C0D3" w14:textId="77777777" w:rsidTr="00B335AE">
        <w:trPr>
          <w:jc w:val="center"/>
        </w:trPr>
        <w:tc>
          <w:tcPr>
            <w:tcW w:w="1701" w:type="dxa"/>
          </w:tcPr>
          <w:p w14:paraId="261A9640" w14:textId="77777777" w:rsidR="00F040F9" w:rsidRPr="00E45330" w:rsidRDefault="00F040F9" w:rsidP="00F040F9">
            <w:pPr>
              <w:pStyle w:val="TAL"/>
              <w:rPr>
                <w:lang w:eastAsia="zh-CN"/>
              </w:rPr>
            </w:pPr>
            <w:r w:rsidRPr="00E45330">
              <w:rPr>
                <w:noProof/>
              </w:rPr>
              <w:t>groupId</w:t>
            </w:r>
          </w:p>
        </w:tc>
        <w:tc>
          <w:tcPr>
            <w:tcW w:w="1444" w:type="dxa"/>
          </w:tcPr>
          <w:p w14:paraId="6502DA1B" w14:textId="77777777" w:rsidR="00F040F9" w:rsidRPr="00E45330" w:rsidRDefault="00F040F9" w:rsidP="00F040F9">
            <w:pPr>
              <w:pStyle w:val="TAL"/>
            </w:pPr>
            <w:r w:rsidRPr="00E45330">
              <w:t>V2xG</w:t>
            </w:r>
            <w:r w:rsidRPr="00E45330">
              <w:rPr>
                <w:lang/>
              </w:rPr>
              <w:t>roup</w:t>
            </w:r>
            <w:r w:rsidRPr="00E45330">
              <w:t>Id</w:t>
            </w:r>
          </w:p>
        </w:tc>
        <w:tc>
          <w:tcPr>
            <w:tcW w:w="425" w:type="dxa"/>
          </w:tcPr>
          <w:p w14:paraId="39763B3D" w14:textId="77777777" w:rsidR="00F040F9" w:rsidRPr="00E45330" w:rsidRDefault="00F040F9" w:rsidP="00F040F9">
            <w:pPr>
              <w:pStyle w:val="TAC"/>
              <w:rPr>
                <w:lang w:eastAsia="zh-CN"/>
              </w:rPr>
            </w:pPr>
            <w:r w:rsidRPr="00E45330">
              <w:rPr>
                <w:rFonts w:hint="eastAsia"/>
                <w:lang w:eastAsia="zh-CN"/>
              </w:rPr>
              <w:t>C</w:t>
            </w:r>
          </w:p>
        </w:tc>
        <w:tc>
          <w:tcPr>
            <w:tcW w:w="1134" w:type="dxa"/>
          </w:tcPr>
          <w:p w14:paraId="07CB6F8D" w14:textId="77777777" w:rsidR="00F040F9" w:rsidRPr="00E45330" w:rsidRDefault="00F040F9" w:rsidP="00F040F9">
            <w:pPr>
              <w:pStyle w:val="TAL"/>
              <w:rPr>
                <w:lang w:eastAsia="zh-CN"/>
              </w:rPr>
            </w:pPr>
            <w:r w:rsidRPr="00E45330">
              <w:rPr>
                <w:rFonts w:hint="eastAsia"/>
                <w:lang w:eastAsia="zh-CN"/>
              </w:rPr>
              <w:t>0</w:t>
            </w:r>
            <w:r w:rsidRPr="00E45330">
              <w:rPr>
                <w:lang w:eastAsia="zh-CN"/>
              </w:rPr>
              <w:t>..1</w:t>
            </w:r>
          </w:p>
        </w:tc>
        <w:tc>
          <w:tcPr>
            <w:tcW w:w="2410" w:type="dxa"/>
          </w:tcPr>
          <w:p w14:paraId="22832647" w14:textId="77777777" w:rsidR="00425775" w:rsidRDefault="00F040F9" w:rsidP="00425775">
            <w:pPr>
              <w:pStyle w:val="TAL"/>
              <w:rPr>
                <w:lang w:val="en-US"/>
              </w:rPr>
            </w:pPr>
            <w:r w:rsidRPr="00E45330">
              <w:rPr>
                <w:lang w:val="en-US"/>
              </w:rPr>
              <w:t>Identity of the V2X group for which the V2X application requirement is initiated.</w:t>
            </w:r>
          </w:p>
          <w:p w14:paraId="1C603229" w14:textId="77777777" w:rsidR="00425775" w:rsidRDefault="00425775" w:rsidP="00425775">
            <w:pPr>
              <w:pStyle w:val="TAL"/>
              <w:rPr>
                <w:lang w:val="en-US"/>
              </w:rPr>
            </w:pPr>
          </w:p>
          <w:p w14:paraId="3171037F" w14:textId="77777777" w:rsidR="00F040F9" w:rsidRPr="00E45330" w:rsidRDefault="00425775" w:rsidP="00425775">
            <w:pPr>
              <w:pStyle w:val="TAL"/>
            </w:pPr>
            <w:r>
              <w:rPr>
                <w:lang w:val="en-US"/>
              </w:rPr>
              <w:t>(</w:t>
            </w:r>
            <w:r w:rsidRPr="00E45330">
              <w:t>NOTE</w:t>
            </w:r>
            <w:r>
              <w:t>)</w:t>
            </w:r>
          </w:p>
        </w:tc>
        <w:tc>
          <w:tcPr>
            <w:tcW w:w="2410" w:type="dxa"/>
          </w:tcPr>
          <w:p w14:paraId="579FE63E" w14:textId="77777777" w:rsidR="00F040F9" w:rsidRPr="00E45330" w:rsidRDefault="00F040F9" w:rsidP="00F040F9">
            <w:pPr>
              <w:pStyle w:val="TAL"/>
              <w:rPr>
                <w:rFonts w:cs="Arial"/>
                <w:szCs w:val="18"/>
              </w:rPr>
            </w:pPr>
          </w:p>
        </w:tc>
      </w:tr>
      <w:tr w:rsidR="00F040F9" w:rsidRPr="00E45330" w14:paraId="0DEDC011" w14:textId="77777777" w:rsidTr="00B335AE">
        <w:trPr>
          <w:jc w:val="center"/>
        </w:trPr>
        <w:tc>
          <w:tcPr>
            <w:tcW w:w="1701" w:type="dxa"/>
          </w:tcPr>
          <w:p w14:paraId="31023280" w14:textId="77777777" w:rsidR="00F040F9" w:rsidRPr="00E45330" w:rsidRDefault="00F040F9" w:rsidP="00F040F9">
            <w:pPr>
              <w:pStyle w:val="TAL"/>
              <w:rPr>
                <w:lang w:eastAsia="zh-CN"/>
              </w:rPr>
            </w:pPr>
            <w:r w:rsidRPr="00E45330">
              <w:rPr>
                <w:rFonts w:hint="eastAsia"/>
                <w:lang w:eastAsia="zh-CN"/>
              </w:rPr>
              <w:t>notifUri</w:t>
            </w:r>
          </w:p>
        </w:tc>
        <w:tc>
          <w:tcPr>
            <w:tcW w:w="1444" w:type="dxa"/>
          </w:tcPr>
          <w:p w14:paraId="3C5815CB" w14:textId="77777777" w:rsidR="00F040F9" w:rsidRPr="00E45330" w:rsidRDefault="00F040F9" w:rsidP="00F040F9">
            <w:pPr>
              <w:pStyle w:val="TAL"/>
              <w:rPr>
                <w:lang w:eastAsia="zh-CN"/>
              </w:rPr>
            </w:pPr>
            <w:r w:rsidRPr="00E45330">
              <w:rPr>
                <w:rFonts w:hint="eastAsia"/>
                <w:lang w:eastAsia="zh-CN"/>
              </w:rPr>
              <w:t>Uri</w:t>
            </w:r>
          </w:p>
        </w:tc>
        <w:tc>
          <w:tcPr>
            <w:tcW w:w="425" w:type="dxa"/>
          </w:tcPr>
          <w:p w14:paraId="1A48D68E" w14:textId="77777777" w:rsidR="00F040F9" w:rsidRPr="00E45330" w:rsidRDefault="00F040F9" w:rsidP="00F040F9">
            <w:pPr>
              <w:pStyle w:val="TAC"/>
              <w:rPr>
                <w:lang w:eastAsia="zh-CN"/>
              </w:rPr>
            </w:pPr>
            <w:r w:rsidRPr="00E45330">
              <w:rPr>
                <w:rFonts w:hint="eastAsia"/>
                <w:lang w:eastAsia="zh-CN"/>
              </w:rPr>
              <w:t>M</w:t>
            </w:r>
          </w:p>
        </w:tc>
        <w:tc>
          <w:tcPr>
            <w:tcW w:w="1134" w:type="dxa"/>
          </w:tcPr>
          <w:p w14:paraId="775BB5D6" w14:textId="77777777" w:rsidR="00F040F9" w:rsidRPr="00E45330" w:rsidRDefault="00F040F9" w:rsidP="00F040F9">
            <w:pPr>
              <w:pStyle w:val="TAL"/>
              <w:rPr>
                <w:lang w:eastAsia="zh-CN"/>
              </w:rPr>
            </w:pPr>
            <w:r w:rsidRPr="00E45330">
              <w:rPr>
                <w:rFonts w:hint="eastAsia"/>
                <w:lang w:eastAsia="zh-CN"/>
              </w:rPr>
              <w:t>1</w:t>
            </w:r>
          </w:p>
        </w:tc>
        <w:tc>
          <w:tcPr>
            <w:tcW w:w="2410" w:type="dxa"/>
          </w:tcPr>
          <w:p w14:paraId="145BD20C" w14:textId="77777777" w:rsidR="00F040F9" w:rsidRPr="00E45330" w:rsidRDefault="00F040F9" w:rsidP="00F040F9">
            <w:pPr>
              <w:pStyle w:val="TAL"/>
            </w:pPr>
            <w:r w:rsidRPr="00E45330">
              <w:t>Identifies the recipient of notification sent by the VAE server.</w:t>
            </w:r>
          </w:p>
        </w:tc>
        <w:tc>
          <w:tcPr>
            <w:tcW w:w="2410" w:type="dxa"/>
          </w:tcPr>
          <w:p w14:paraId="2195E137" w14:textId="77777777" w:rsidR="00F040F9" w:rsidRPr="00E45330" w:rsidRDefault="00F040F9" w:rsidP="00F040F9">
            <w:pPr>
              <w:pStyle w:val="TAL"/>
              <w:rPr>
                <w:rFonts w:cs="Arial"/>
                <w:szCs w:val="18"/>
              </w:rPr>
            </w:pPr>
          </w:p>
        </w:tc>
      </w:tr>
      <w:tr w:rsidR="00F040F9" w:rsidRPr="00E45330" w14:paraId="3975A523" w14:textId="77777777" w:rsidTr="00B335AE">
        <w:trPr>
          <w:jc w:val="center"/>
        </w:trPr>
        <w:tc>
          <w:tcPr>
            <w:tcW w:w="1701" w:type="dxa"/>
          </w:tcPr>
          <w:p w14:paraId="74EE11C8" w14:textId="77777777" w:rsidR="00F040F9" w:rsidRPr="00E45330" w:rsidRDefault="00F040F9" w:rsidP="00F040F9">
            <w:pPr>
              <w:pStyle w:val="TAL"/>
              <w:rPr>
                <w:lang w:eastAsia="zh-CN"/>
              </w:rPr>
            </w:pPr>
            <w:r w:rsidRPr="00E45330">
              <w:t>serviceId</w:t>
            </w:r>
          </w:p>
        </w:tc>
        <w:tc>
          <w:tcPr>
            <w:tcW w:w="1444" w:type="dxa"/>
          </w:tcPr>
          <w:p w14:paraId="6C2D1C0A" w14:textId="77777777" w:rsidR="00F040F9" w:rsidRPr="00E45330" w:rsidRDefault="00F040F9" w:rsidP="00F040F9">
            <w:pPr>
              <w:pStyle w:val="TAL"/>
              <w:rPr>
                <w:lang w:eastAsia="zh-CN"/>
              </w:rPr>
            </w:pPr>
            <w:r w:rsidRPr="00E45330">
              <w:t>V2xServiceId</w:t>
            </w:r>
          </w:p>
        </w:tc>
        <w:tc>
          <w:tcPr>
            <w:tcW w:w="425" w:type="dxa"/>
          </w:tcPr>
          <w:p w14:paraId="1999AB8A" w14:textId="77777777" w:rsidR="00F040F9" w:rsidRPr="00E45330" w:rsidRDefault="00F040F9" w:rsidP="00F040F9">
            <w:pPr>
              <w:pStyle w:val="TAC"/>
              <w:rPr>
                <w:lang w:eastAsia="zh-CN"/>
              </w:rPr>
            </w:pPr>
            <w:r w:rsidRPr="00E45330">
              <w:rPr>
                <w:rFonts w:hint="eastAsia"/>
                <w:lang w:eastAsia="zh-CN"/>
              </w:rPr>
              <w:t>M</w:t>
            </w:r>
          </w:p>
        </w:tc>
        <w:tc>
          <w:tcPr>
            <w:tcW w:w="1134" w:type="dxa"/>
          </w:tcPr>
          <w:p w14:paraId="37568302" w14:textId="77777777" w:rsidR="00F040F9" w:rsidRPr="00E45330" w:rsidRDefault="00F040F9" w:rsidP="00F040F9">
            <w:pPr>
              <w:pStyle w:val="TAL"/>
              <w:rPr>
                <w:lang w:eastAsia="zh-CN"/>
              </w:rPr>
            </w:pPr>
            <w:r w:rsidRPr="00E45330">
              <w:rPr>
                <w:rFonts w:hint="eastAsia"/>
                <w:lang w:eastAsia="zh-CN"/>
              </w:rPr>
              <w:t>1</w:t>
            </w:r>
          </w:p>
        </w:tc>
        <w:tc>
          <w:tcPr>
            <w:tcW w:w="2410" w:type="dxa"/>
          </w:tcPr>
          <w:p w14:paraId="0CECAE35" w14:textId="77777777" w:rsidR="00F040F9" w:rsidRPr="00E45330" w:rsidRDefault="00F040F9" w:rsidP="00F040F9">
            <w:pPr>
              <w:pStyle w:val="TAL"/>
              <w:rPr>
                <w:lang w:eastAsia="zh-CN"/>
              </w:rPr>
            </w:pPr>
            <w:r w:rsidRPr="00E45330">
              <w:rPr>
                <w:lang w:val="en-US"/>
              </w:rPr>
              <w:t>The V2X service ID for which application requirement corresponds to.</w:t>
            </w:r>
          </w:p>
        </w:tc>
        <w:tc>
          <w:tcPr>
            <w:tcW w:w="2410" w:type="dxa"/>
          </w:tcPr>
          <w:p w14:paraId="6EE3EFDB" w14:textId="77777777" w:rsidR="00F040F9" w:rsidRPr="00E45330" w:rsidRDefault="00F040F9" w:rsidP="00F040F9">
            <w:pPr>
              <w:pStyle w:val="TAL"/>
              <w:rPr>
                <w:rFonts w:cs="Arial"/>
                <w:szCs w:val="18"/>
              </w:rPr>
            </w:pPr>
          </w:p>
        </w:tc>
      </w:tr>
      <w:tr w:rsidR="00F040F9" w:rsidRPr="00E45330" w14:paraId="7F7EEDC0" w14:textId="77777777" w:rsidTr="00B335AE">
        <w:trPr>
          <w:jc w:val="center"/>
        </w:trPr>
        <w:tc>
          <w:tcPr>
            <w:tcW w:w="1701" w:type="dxa"/>
          </w:tcPr>
          <w:p w14:paraId="714CFDDD" w14:textId="77777777" w:rsidR="00F040F9" w:rsidRPr="00E45330" w:rsidRDefault="00F040F9" w:rsidP="00F040F9">
            <w:pPr>
              <w:pStyle w:val="TAL"/>
              <w:rPr>
                <w:lang w:eastAsia="zh-CN"/>
              </w:rPr>
            </w:pPr>
            <w:r w:rsidRPr="00E45330">
              <w:t>appQ</w:t>
            </w:r>
            <w:r w:rsidRPr="00E45330">
              <w:rPr>
                <w:lang w:eastAsia="zh-CN"/>
              </w:rPr>
              <w:t>osReq</w:t>
            </w:r>
          </w:p>
        </w:tc>
        <w:tc>
          <w:tcPr>
            <w:tcW w:w="1444" w:type="dxa"/>
          </w:tcPr>
          <w:p w14:paraId="31B3F26F" w14:textId="77777777" w:rsidR="00F040F9" w:rsidRPr="00E45330" w:rsidRDefault="00F040F9" w:rsidP="00F040F9">
            <w:pPr>
              <w:pStyle w:val="TAL"/>
              <w:rPr>
                <w:lang w:eastAsia="zh-CN"/>
              </w:rPr>
            </w:pPr>
            <w:r w:rsidRPr="00E45330">
              <w:rPr>
                <w:rFonts w:hint="eastAsia"/>
                <w:noProof/>
                <w:lang w:eastAsia="zh-CN"/>
              </w:rPr>
              <w:t>A</w:t>
            </w:r>
            <w:r w:rsidRPr="00E45330">
              <w:rPr>
                <w:noProof/>
                <w:lang w:eastAsia="zh-CN"/>
              </w:rPr>
              <w:t>ppplicationQosRequirement</w:t>
            </w:r>
          </w:p>
        </w:tc>
        <w:tc>
          <w:tcPr>
            <w:tcW w:w="425" w:type="dxa"/>
          </w:tcPr>
          <w:p w14:paraId="5F685C92" w14:textId="77777777" w:rsidR="00F040F9" w:rsidRPr="00E45330" w:rsidRDefault="00F040F9" w:rsidP="00F040F9">
            <w:pPr>
              <w:pStyle w:val="TAC"/>
              <w:rPr>
                <w:lang w:eastAsia="zh-CN"/>
              </w:rPr>
            </w:pPr>
            <w:r w:rsidRPr="00E45330">
              <w:rPr>
                <w:rFonts w:hint="eastAsia"/>
                <w:lang w:eastAsia="zh-CN"/>
              </w:rPr>
              <w:t>O</w:t>
            </w:r>
          </w:p>
        </w:tc>
        <w:tc>
          <w:tcPr>
            <w:tcW w:w="1134" w:type="dxa"/>
          </w:tcPr>
          <w:p w14:paraId="41B43B7C" w14:textId="77777777" w:rsidR="00F040F9" w:rsidRPr="00E45330" w:rsidRDefault="00F040F9" w:rsidP="00F040F9">
            <w:pPr>
              <w:pStyle w:val="TAL"/>
              <w:rPr>
                <w:lang w:eastAsia="zh-CN"/>
              </w:rPr>
            </w:pPr>
            <w:r w:rsidRPr="00E45330">
              <w:rPr>
                <w:rFonts w:hint="eastAsia"/>
                <w:lang w:eastAsia="zh-CN"/>
              </w:rPr>
              <w:t>0</w:t>
            </w:r>
            <w:r w:rsidRPr="00E45330">
              <w:rPr>
                <w:lang w:eastAsia="zh-CN"/>
              </w:rPr>
              <w:t>..1</w:t>
            </w:r>
          </w:p>
        </w:tc>
        <w:tc>
          <w:tcPr>
            <w:tcW w:w="2410" w:type="dxa"/>
          </w:tcPr>
          <w:p w14:paraId="3A5AD3D9" w14:textId="77777777" w:rsidR="00F040F9" w:rsidRPr="00E45330" w:rsidRDefault="00F040F9" w:rsidP="00F040F9">
            <w:pPr>
              <w:pStyle w:val="TAL"/>
            </w:pPr>
            <w:r w:rsidRPr="00E45330">
              <w:t>The application QoS requirements for the session-oriented service.</w:t>
            </w:r>
          </w:p>
        </w:tc>
        <w:tc>
          <w:tcPr>
            <w:tcW w:w="2410" w:type="dxa"/>
          </w:tcPr>
          <w:p w14:paraId="497DF077" w14:textId="77777777" w:rsidR="00F040F9" w:rsidRPr="00E45330" w:rsidRDefault="00F040F9" w:rsidP="00F040F9">
            <w:pPr>
              <w:pStyle w:val="TAL"/>
              <w:rPr>
                <w:rFonts w:cs="Arial"/>
                <w:szCs w:val="18"/>
              </w:rPr>
            </w:pPr>
          </w:p>
        </w:tc>
      </w:tr>
      <w:tr w:rsidR="000E3D7B" w:rsidRPr="00E45330" w14:paraId="69FBF29F" w14:textId="77777777" w:rsidTr="00B335AE">
        <w:trPr>
          <w:jc w:val="center"/>
        </w:trPr>
        <w:tc>
          <w:tcPr>
            <w:tcW w:w="1701" w:type="dxa"/>
          </w:tcPr>
          <w:p w14:paraId="4373EDDD" w14:textId="77777777" w:rsidR="000E3D7B" w:rsidRPr="00E45330" w:rsidRDefault="000E3D7B" w:rsidP="000E3D7B">
            <w:pPr>
              <w:pStyle w:val="TAL"/>
            </w:pPr>
            <w:r w:rsidRPr="00E45330">
              <w:rPr>
                <w:noProof/>
              </w:rPr>
              <w:t>plmnList</w:t>
            </w:r>
          </w:p>
        </w:tc>
        <w:tc>
          <w:tcPr>
            <w:tcW w:w="1444" w:type="dxa"/>
          </w:tcPr>
          <w:p w14:paraId="51790EBA" w14:textId="77777777" w:rsidR="000E3D7B" w:rsidRPr="00E45330" w:rsidRDefault="000E3D7B" w:rsidP="000E3D7B">
            <w:pPr>
              <w:pStyle w:val="TAL"/>
              <w:rPr>
                <w:rFonts w:hint="eastAsia"/>
                <w:noProof/>
                <w:lang w:eastAsia="zh-CN"/>
              </w:rPr>
            </w:pPr>
            <w:r w:rsidRPr="00E45330">
              <w:rPr>
                <w:rFonts w:hint="eastAsia"/>
                <w:noProof/>
                <w:lang w:eastAsia="zh-CN"/>
              </w:rPr>
              <w:t>a</w:t>
            </w:r>
            <w:r w:rsidRPr="00E45330">
              <w:rPr>
                <w:noProof/>
                <w:lang w:eastAsia="zh-CN"/>
              </w:rPr>
              <w:t>rray(PlmnId)</w:t>
            </w:r>
          </w:p>
        </w:tc>
        <w:tc>
          <w:tcPr>
            <w:tcW w:w="425" w:type="dxa"/>
          </w:tcPr>
          <w:p w14:paraId="2C36CE70" w14:textId="77777777" w:rsidR="000E3D7B" w:rsidRPr="00E45330" w:rsidRDefault="000E3D7B" w:rsidP="000E3D7B">
            <w:pPr>
              <w:pStyle w:val="TAC"/>
              <w:rPr>
                <w:rFonts w:hint="eastAsia"/>
                <w:lang w:eastAsia="zh-CN"/>
              </w:rPr>
            </w:pPr>
            <w:r w:rsidRPr="00E45330">
              <w:rPr>
                <w:lang w:eastAsia="zh-CN"/>
              </w:rPr>
              <w:t>O</w:t>
            </w:r>
          </w:p>
        </w:tc>
        <w:tc>
          <w:tcPr>
            <w:tcW w:w="1134" w:type="dxa"/>
          </w:tcPr>
          <w:p w14:paraId="4D9A627F" w14:textId="77777777" w:rsidR="000E3D7B" w:rsidRPr="00E45330" w:rsidRDefault="000E3D7B" w:rsidP="000E3D7B">
            <w:pPr>
              <w:pStyle w:val="TAL"/>
              <w:rPr>
                <w:rFonts w:hint="eastAsia"/>
                <w:lang w:eastAsia="zh-CN"/>
              </w:rPr>
            </w:pPr>
            <w:r w:rsidRPr="00E45330">
              <w:rPr>
                <w:rFonts w:hint="eastAsia"/>
                <w:lang w:eastAsia="zh-CN"/>
              </w:rPr>
              <w:t>1</w:t>
            </w:r>
            <w:r w:rsidRPr="00E45330">
              <w:rPr>
                <w:lang w:eastAsia="zh-CN"/>
              </w:rPr>
              <w:t>..N</w:t>
            </w:r>
          </w:p>
        </w:tc>
        <w:tc>
          <w:tcPr>
            <w:tcW w:w="2410" w:type="dxa"/>
          </w:tcPr>
          <w:p w14:paraId="36C18ABD" w14:textId="77777777" w:rsidR="000E3D7B" w:rsidRPr="00E45330" w:rsidRDefault="000E3D7B" w:rsidP="000E3D7B">
            <w:pPr>
              <w:pStyle w:val="TAL"/>
            </w:pPr>
            <w:r w:rsidRPr="00E45330">
              <w:t>The list of the PLMN identities for the PLMNs which offer the V2X service</w:t>
            </w:r>
          </w:p>
        </w:tc>
        <w:tc>
          <w:tcPr>
            <w:tcW w:w="2410" w:type="dxa"/>
          </w:tcPr>
          <w:p w14:paraId="39F43E04" w14:textId="77777777" w:rsidR="000E3D7B" w:rsidRPr="00E45330" w:rsidRDefault="000E3D7B" w:rsidP="000E3D7B">
            <w:pPr>
              <w:pStyle w:val="TAL"/>
              <w:rPr>
                <w:rFonts w:cs="Arial"/>
                <w:szCs w:val="18"/>
              </w:rPr>
            </w:pPr>
          </w:p>
        </w:tc>
      </w:tr>
      <w:tr w:rsidR="000E3D7B" w:rsidRPr="00E45330" w14:paraId="17D8BE7E" w14:textId="77777777" w:rsidTr="00B335AE">
        <w:trPr>
          <w:jc w:val="center"/>
        </w:trPr>
        <w:tc>
          <w:tcPr>
            <w:tcW w:w="1701" w:type="dxa"/>
          </w:tcPr>
          <w:p w14:paraId="0197AF6F" w14:textId="77777777" w:rsidR="000E3D7B" w:rsidRPr="00E45330" w:rsidRDefault="000E3D7B" w:rsidP="000E3D7B">
            <w:pPr>
              <w:pStyle w:val="TAL"/>
              <w:rPr>
                <w:lang w:eastAsia="zh-CN"/>
              </w:rPr>
            </w:pPr>
            <w:r w:rsidRPr="00E45330">
              <w:t>requestTestNotification</w:t>
            </w:r>
          </w:p>
        </w:tc>
        <w:tc>
          <w:tcPr>
            <w:tcW w:w="1444" w:type="dxa"/>
          </w:tcPr>
          <w:p w14:paraId="3331D77E" w14:textId="77777777" w:rsidR="000E3D7B" w:rsidRPr="00E45330" w:rsidRDefault="000E3D7B" w:rsidP="000E3D7B">
            <w:pPr>
              <w:pStyle w:val="TAL"/>
              <w:rPr>
                <w:lang w:eastAsia="zh-CN"/>
              </w:rPr>
            </w:pPr>
            <w:r w:rsidRPr="00E45330">
              <w:t>boolean</w:t>
            </w:r>
          </w:p>
        </w:tc>
        <w:tc>
          <w:tcPr>
            <w:tcW w:w="425" w:type="dxa"/>
          </w:tcPr>
          <w:p w14:paraId="1A24D006" w14:textId="77777777" w:rsidR="000E3D7B" w:rsidRPr="00E45330" w:rsidRDefault="000E3D7B" w:rsidP="000E3D7B">
            <w:pPr>
              <w:pStyle w:val="TAC"/>
              <w:rPr>
                <w:lang w:eastAsia="zh-CN"/>
              </w:rPr>
            </w:pPr>
            <w:r w:rsidRPr="00E45330">
              <w:rPr>
                <w:rFonts w:hint="eastAsia"/>
                <w:lang w:eastAsia="zh-CN"/>
              </w:rPr>
              <w:t>O</w:t>
            </w:r>
          </w:p>
        </w:tc>
        <w:tc>
          <w:tcPr>
            <w:tcW w:w="1134" w:type="dxa"/>
          </w:tcPr>
          <w:p w14:paraId="114D2D98" w14:textId="77777777" w:rsidR="000E3D7B" w:rsidRPr="00E45330" w:rsidRDefault="000E3D7B" w:rsidP="000E3D7B">
            <w:pPr>
              <w:pStyle w:val="TAL"/>
              <w:rPr>
                <w:lang w:eastAsia="zh-CN"/>
              </w:rPr>
            </w:pPr>
            <w:r w:rsidRPr="00E45330">
              <w:t>0..1</w:t>
            </w:r>
          </w:p>
        </w:tc>
        <w:tc>
          <w:tcPr>
            <w:tcW w:w="2410" w:type="dxa"/>
          </w:tcPr>
          <w:p w14:paraId="58DACCEA" w14:textId="77777777" w:rsidR="000E3D7B" w:rsidRPr="00E45330" w:rsidRDefault="000E3D7B" w:rsidP="00E86A46">
            <w:pPr>
              <w:pStyle w:val="TAL"/>
            </w:pPr>
            <w:r w:rsidRPr="00E45330">
              <w:rPr>
                <w:lang w:eastAsia="zh-CN"/>
              </w:rPr>
              <w:t>Set to true by the service consumer to request the VAE server to send a test notification as defined in clause</w:t>
            </w:r>
            <w:r w:rsidRPr="00E45330">
              <w:rPr>
                <w:lang w:val="en-US" w:eastAsia="zh-CN"/>
              </w:rPr>
              <w:t> </w:t>
            </w:r>
            <w:r w:rsidRPr="00E45330">
              <w:rPr>
                <w:lang w:eastAsia="zh-CN"/>
              </w:rPr>
              <w:t>6.3.5.3. Set to false or omitted otherwise.</w:t>
            </w:r>
          </w:p>
        </w:tc>
        <w:tc>
          <w:tcPr>
            <w:tcW w:w="2410" w:type="dxa"/>
          </w:tcPr>
          <w:p w14:paraId="5CF4010A" w14:textId="77777777" w:rsidR="000E3D7B" w:rsidRPr="00E45330" w:rsidRDefault="000E3D7B" w:rsidP="000E3D7B">
            <w:pPr>
              <w:pStyle w:val="TAL"/>
              <w:rPr>
                <w:rFonts w:cs="Arial"/>
                <w:szCs w:val="18"/>
              </w:rPr>
            </w:pPr>
            <w:r w:rsidRPr="00E45330">
              <w:t>Notification_test_event</w:t>
            </w:r>
          </w:p>
        </w:tc>
      </w:tr>
      <w:tr w:rsidR="000E3D7B" w:rsidRPr="00E45330" w14:paraId="2C16A2FA" w14:textId="77777777" w:rsidTr="00B335AE">
        <w:trPr>
          <w:jc w:val="center"/>
        </w:trPr>
        <w:tc>
          <w:tcPr>
            <w:tcW w:w="1701" w:type="dxa"/>
          </w:tcPr>
          <w:p w14:paraId="7110A3CA" w14:textId="77777777" w:rsidR="000E3D7B" w:rsidRPr="00E45330" w:rsidRDefault="000E3D7B" w:rsidP="000E3D7B">
            <w:pPr>
              <w:pStyle w:val="TAL"/>
              <w:rPr>
                <w:lang w:eastAsia="zh-CN"/>
              </w:rPr>
            </w:pPr>
            <w:r w:rsidRPr="00E45330">
              <w:rPr>
                <w:lang w:eastAsia="zh-CN"/>
              </w:rPr>
              <w:t>websockNotifConfig</w:t>
            </w:r>
          </w:p>
        </w:tc>
        <w:tc>
          <w:tcPr>
            <w:tcW w:w="1444" w:type="dxa"/>
          </w:tcPr>
          <w:p w14:paraId="2668692E" w14:textId="77777777" w:rsidR="000E3D7B" w:rsidRPr="00E45330" w:rsidRDefault="000E3D7B" w:rsidP="000E3D7B">
            <w:pPr>
              <w:pStyle w:val="TAL"/>
              <w:rPr>
                <w:lang w:eastAsia="zh-CN"/>
              </w:rPr>
            </w:pPr>
            <w:r w:rsidRPr="00E45330">
              <w:rPr>
                <w:lang w:eastAsia="zh-CN"/>
              </w:rPr>
              <w:t>WebsockNotifConfig</w:t>
            </w:r>
          </w:p>
        </w:tc>
        <w:tc>
          <w:tcPr>
            <w:tcW w:w="425" w:type="dxa"/>
          </w:tcPr>
          <w:p w14:paraId="0E97D9AA" w14:textId="77777777" w:rsidR="000E3D7B" w:rsidRPr="00E45330" w:rsidRDefault="000E3D7B" w:rsidP="000E3D7B">
            <w:pPr>
              <w:pStyle w:val="TAC"/>
              <w:rPr>
                <w:lang w:eastAsia="zh-CN"/>
              </w:rPr>
            </w:pPr>
            <w:r w:rsidRPr="00E45330">
              <w:rPr>
                <w:rFonts w:hint="eastAsia"/>
                <w:lang w:eastAsia="zh-CN"/>
              </w:rPr>
              <w:t>O</w:t>
            </w:r>
          </w:p>
        </w:tc>
        <w:tc>
          <w:tcPr>
            <w:tcW w:w="1134" w:type="dxa"/>
          </w:tcPr>
          <w:p w14:paraId="7285FAF6" w14:textId="77777777" w:rsidR="000E3D7B" w:rsidRPr="00E45330" w:rsidRDefault="000E3D7B" w:rsidP="000E3D7B">
            <w:pPr>
              <w:pStyle w:val="TAL"/>
              <w:rPr>
                <w:lang w:eastAsia="zh-CN"/>
              </w:rPr>
            </w:pPr>
            <w:r w:rsidRPr="00E45330">
              <w:rPr>
                <w:lang w:eastAsia="zh-CN"/>
              </w:rPr>
              <w:t>0..1</w:t>
            </w:r>
          </w:p>
        </w:tc>
        <w:tc>
          <w:tcPr>
            <w:tcW w:w="2410" w:type="dxa"/>
          </w:tcPr>
          <w:p w14:paraId="18F9B604" w14:textId="77777777" w:rsidR="000E3D7B" w:rsidRPr="00E45330" w:rsidRDefault="000E3D7B" w:rsidP="000E3D7B">
            <w:pPr>
              <w:pStyle w:val="TAL"/>
            </w:pPr>
            <w:r w:rsidRPr="00E45330">
              <w:rPr>
                <w:lang w:eastAsia="zh-CN"/>
              </w:rPr>
              <w:t>Configuration parameters to set up notification delivery over Websocket protocol as defined in clause 6.3.5.4.</w:t>
            </w:r>
          </w:p>
        </w:tc>
        <w:tc>
          <w:tcPr>
            <w:tcW w:w="2410" w:type="dxa"/>
          </w:tcPr>
          <w:p w14:paraId="3EC87AAA" w14:textId="77777777" w:rsidR="000E3D7B" w:rsidRPr="00E45330" w:rsidRDefault="000E3D7B" w:rsidP="000E3D7B">
            <w:pPr>
              <w:pStyle w:val="TAL"/>
              <w:rPr>
                <w:rFonts w:cs="Arial"/>
                <w:szCs w:val="18"/>
              </w:rPr>
            </w:pPr>
            <w:r w:rsidRPr="00E45330">
              <w:rPr>
                <w:lang w:eastAsia="zh-CN"/>
              </w:rPr>
              <w:t>Notification_websocket</w:t>
            </w:r>
          </w:p>
        </w:tc>
      </w:tr>
      <w:tr w:rsidR="000E3D7B" w:rsidRPr="00E45330" w14:paraId="0C830464" w14:textId="77777777" w:rsidTr="00B335AE">
        <w:trPr>
          <w:jc w:val="center"/>
        </w:trPr>
        <w:tc>
          <w:tcPr>
            <w:tcW w:w="1701" w:type="dxa"/>
          </w:tcPr>
          <w:p w14:paraId="7B7714C7" w14:textId="77777777" w:rsidR="000E3D7B" w:rsidRPr="00E45330" w:rsidRDefault="000E3D7B" w:rsidP="000E3D7B">
            <w:pPr>
              <w:pStyle w:val="TAL"/>
              <w:rPr>
                <w:lang w:eastAsia="zh-CN"/>
              </w:rPr>
            </w:pPr>
            <w:r w:rsidRPr="00E45330">
              <w:rPr>
                <w:noProof/>
              </w:rPr>
              <w:t>suppFeat</w:t>
            </w:r>
          </w:p>
        </w:tc>
        <w:tc>
          <w:tcPr>
            <w:tcW w:w="1444" w:type="dxa"/>
          </w:tcPr>
          <w:p w14:paraId="22650CD5" w14:textId="77777777" w:rsidR="000E3D7B" w:rsidRPr="00E45330" w:rsidRDefault="000E3D7B" w:rsidP="000E3D7B">
            <w:pPr>
              <w:pStyle w:val="TAL"/>
              <w:rPr>
                <w:lang w:eastAsia="zh-CN"/>
              </w:rPr>
            </w:pPr>
            <w:r w:rsidRPr="00E45330">
              <w:rPr>
                <w:noProof/>
                <w:lang w:eastAsia="zh-CN"/>
              </w:rPr>
              <w:t>SupportedFeatures</w:t>
            </w:r>
          </w:p>
        </w:tc>
        <w:tc>
          <w:tcPr>
            <w:tcW w:w="425" w:type="dxa"/>
          </w:tcPr>
          <w:p w14:paraId="19AA08A5" w14:textId="77777777" w:rsidR="000E3D7B" w:rsidRPr="00E45330" w:rsidRDefault="000E3D7B" w:rsidP="000E3D7B">
            <w:pPr>
              <w:pStyle w:val="TAC"/>
              <w:rPr>
                <w:lang w:eastAsia="zh-CN"/>
              </w:rPr>
            </w:pPr>
            <w:r w:rsidRPr="00E45330">
              <w:rPr>
                <w:noProof/>
              </w:rPr>
              <w:t>C</w:t>
            </w:r>
          </w:p>
        </w:tc>
        <w:tc>
          <w:tcPr>
            <w:tcW w:w="1134" w:type="dxa"/>
          </w:tcPr>
          <w:p w14:paraId="2B1A5D70" w14:textId="77777777" w:rsidR="000E3D7B" w:rsidRPr="00E45330" w:rsidRDefault="000E3D7B" w:rsidP="000E3D7B">
            <w:pPr>
              <w:pStyle w:val="TAL"/>
              <w:rPr>
                <w:lang w:eastAsia="zh-CN"/>
              </w:rPr>
            </w:pPr>
            <w:r w:rsidRPr="00E45330">
              <w:rPr>
                <w:noProof/>
              </w:rPr>
              <w:t>0..1</w:t>
            </w:r>
          </w:p>
        </w:tc>
        <w:tc>
          <w:tcPr>
            <w:tcW w:w="2410" w:type="dxa"/>
          </w:tcPr>
          <w:p w14:paraId="2D7F4DB5" w14:textId="77777777" w:rsidR="000E3D7B" w:rsidRPr="00E45330" w:rsidRDefault="000E3D7B" w:rsidP="000E3D7B">
            <w:pPr>
              <w:pStyle w:val="TAL"/>
              <w:rPr>
                <w:lang w:eastAsia="zh-CN"/>
              </w:rPr>
            </w:pPr>
            <w:r w:rsidRPr="00E45330">
              <w:rPr>
                <w:noProof/>
              </w:rPr>
              <w:t xml:space="preserve">Indicates the features supported by the service consumer. It shall be included in the first interaction. </w:t>
            </w:r>
          </w:p>
        </w:tc>
        <w:tc>
          <w:tcPr>
            <w:tcW w:w="2410" w:type="dxa"/>
          </w:tcPr>
          <w:p w14:paraId="07D4DF31" w14:textId="77777777" w:rsidR="000E3D7B" w:rsidRPr="00E45330" w:rsidRDefault="000E3D7B" w:rsidP="000E3D7B">
            <w:pPr>
              <w:pStyle w:val="TAL"/>
              <w:rPr>
                <w:lang w:eastAsia="zh-CN"/>
              </w:rPr>
            </w:pPr>
          </w:p>
        </w:tc>
      </w:tr>
      <w:tr w:rsidR="000E3D7B" w:rsidRPr="00E45330" w14:paraId="17EF940E" w14:textId="77777777" w:rsidTr="00B335AE">
        <w:trPr>
          <w:jc w:val="center"/>
        </w:trPr>
        <w:tc>
          <w:tcPr>
            <w:tcW w:w="9524" w:type="dxa"/>
            <w:gridSpan w:val="6"/>
          </w:tcPr>
          <w:p w14:paraId="194C1C8A" w14:textId="77777777" w:rsidR="000E3D7B" w:rsidRPr="00E45330" w:rsidRDefault="000E3D7B" w:rsidP="000E3D7B">
            <w:pPr>
              <w:pStyle w:val="TAL"/>
              <w:rPr>
                <w:lang w:eastAsia="zh-CN"/>
              </w:rPr>
            </w:pPr>
            <w:r w:rsidRPr="00E45330">
              <w:t>NOTE:</w:t>
            </w:r>
            <w:r w:rsidRPr="00E45330">
              <w:tab/>
              <w:t>Either "ueId" attribute or "</w:t>
            </w:r>
            <w:r w:rsidRPr="00E45330">
              <w:rPr>
                <w:noProof/>
              </w:rPr>
              <w:t>groupId" attribute shall be present</w:t>
            </w:r>
            <w:r w:rsidRPr="00E45330">
              <w:t>.</w:t>
            </w:r>
          </w:p>
        </w:tc>
      </w:tr>
    </w:tbl>
    <w:p w14:paraId="5D0FA038" w14:textId="77777777" w:rsidR="00F040F9" w:rsidRPr="00E45330" w:rsidRDefault="00F040F9" w:rsidP="00F040F9">
      <w:pPr>
        <w:rPr>
          <w:lang w:val="en-US"/>
        </w:rPr>
      </w:pPr>
    </w:p>
    <w:p w14:paraId="3B827AF5" w14:textId="77777777" w:rsidR="00F040F9" w:rsidRPr="00E45330" w:rsidRDefault="001F7EB0" w:rsidP="00F040F9">
      <w:pPr>
        <w:pStyle w:val="Heading5"/>
      </w:pPr>
      <w:bookmarkStart w:id="6793" w:name="_Toc90649878"/>
      <w:bookmarkStart w:id="6794" w:name="_Toc170113607"/>
      <w:r w:rsidRPr="00E45330">
        <w:t>6.9</w:t>
      </w:r>
      <w:r w:rsidR="00F040F9" w:rsidRPr="00E45330">
        <w:t>.6.2.3</w:t>
      </w:r>
      <w:r w:rsidR="00F040F9" w:rsidRPr="00E45330">
        <w:tab/>
        <w:t xml:space="preserve">Type: </w:t>
      </w:r>
      <w:r w:rsidR="00F040F9" w:rsidRPr="00E45330">
        <w:rPr>
          <w:noProof/>
        </w:rPr>
        <w:t>Notification</w:t>
      </w:r>
      <w:bookmarkEnd w:id="6793"/>
      <w:bookmarkEnd w:id="6794"/>
    </w:p>
    <w:p w14:paraId="17B3D116" w14:textId="77777777" w:rsidR="00F040F9" w:rsidRPr="00E45330" w:rsidRDefault="00F040F9" w:rsidP="00F040F9">
      <w:pPr>
        <w:pStyle w:val="TH"/>
      </w:pPr>
      <w:r w:rsidRPr="00E45330">
        <w:rPr>
          <w:noProof/>
        </w:rPr>
        <w:t>Table </w:t>
      </w:r>
      <w:r w:rsidR="001F7EB0" w:rsidRPr="00E45330">
        <w:t>6.9</w:t>
      </w:r>
      <w:r w:rsidRPr="00E45330">
        <w:t xml:space="preserve">.6.2.3-1: </w:t>
      </w:r>
      <w:r w:rsidRPr="00E45330">
        <w:rPr>
          <w:noProof/>
        </w:rPr>
        <w:t>Definition of type Notification</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F040F9" w:rsidRPr="00E45330" w14:paraId="552F5A59" w14:textId="77777777" w:rsidTr="00B335AE">
        <w:trPr>
          <w:jc w:val="center"/>
        </w:trPr>
        <w:tc>
          <w:tcPr>
            <w:tcW w:w="1701" w:type="dxa"/>
            <w:shd w:val="clear" w:color="auto" w:fill="C0C0C0"/>
            <w:hideMark/>
          </w:tcPr>
          <w:p w14:paraId="686908CA" w14:textId="77777777" w:rsidR="00F040F9" w:rsidRPr="00E45330" w:rsidRDefault="00F040F9" w:rsidP="00F040F9">
            <w:pPr>
              <w:pStyle w:val="TAH"/>
            </w:pPr>
            <w:r w:rsidRPr="00E45330">
              <w:t>Attribute name</w:t>
            </w:r>
          </w:p>
        </w:tc>
        <w:tc>
          <w:tcPr>
            <w:tcW w:w="1444" w:type="dxa"/>
            <w:shd w:val="clear" w:color="auto" w:fill="C0C0C0"/>
            <w:hideMark/>
          </w:tcPr>
          <w:p w14:paraId="20831862" w14:textId="77777777" w:rsidR="00F040F9" w:rsidRPr="00E45330" w:rsidRDefault="00F040F9" w:rsidP="00F040F9">
            <w:pPr>
              <w:pStyle w:val="TAH"/>
            </w:pPr>
            <w:r w:rsidRPr="00E45330">
              <w:t>Data type</w:t>
            </w:r>
          </w:p>
        </w:tc>
        <w:tc>
          <w:tcPr>
            <w:tcW w:w="425" w:type="dxa"/>
            <w:shd w:val="clear" w:color="auto" w:fill="C0C0C0"/>
            <w:hideMark/>
          </w:tcPr>
          <w:p w14:paraId="604B29C3" w14:textId="77777777" w:rsidR="00F040F9" w:rsidRPr="00E45330" w:rsidRDefault="00F040F9" w:rsidP="00F040F9">
            <w:pPr>
              <w:pStyle w:val="TAH"/>
            </w:pPr>
            <w:r w:rsidRPr="00E45330">
              <w:t>P</w:t>
            </w:r>
          </w:p>
        </w:tc>
        <w:tc>
          <w:tcPr>
            <w:tcW w:w="1134" w:type="dxa"/>
            <w:shd w:val="clear" w:color="auto" w:fill="C0C0C0"/>
          </w:tcPr>
          <w:p w14:paraId="3E8E0697" w14:textId="77777777" w:rsidR="00F040F9" w:rsidRPr="00E45330" w:rsidRDefault="00F040F9" w:rsidP="00F040F9">
            <w:pPr>
              <w:pStyle w:val="TAH"/>
              <w:jc w:val="left"/>
            </w:pPr>
            <w:r w:rsidRPr="00E45330">
              <w:t>Cardinality</w:t>
            </w:r>
          </w:p>
        </w:tc>
        <w:tc>
          <w:tcPr>
            <w:tcW w:w="2410" w:type="dxa"/>
            <w:shd w:val="clear" w:color="auto" w:fill="C0C0C0"/>
            <w:hideMark/>
          </w:tcPr>
          <w:p w14:paraId="699FA625" w14:textId="77777777" w:rsidR="00F040F9" w:rsidRPr="00E45330" w:rsidRDefault="00F040F9" w:rsidP="00F040F9">
            <w:pPr>
              <w:pStyle w:val="TAH"/>
              <w:rPr>
                <w:rFonts w:cs="Arial"/>
                <w:szCs w:val="18"/>
              </w:rPr>
            </w:pPr>
            <w:r w:rsidRPr="00E45330">
              <w:rPr>
                <w:rFonts w:cs="Arial"/>
                <w:szCs w:val="18"/>
              </w:rPr>
              <w:t>Description</w:t>
            </w:r>
          </w:p>
        </w:tc>
        <w:tc>
          <w:tcPr>
            <w:tcW w:w="2410" w:type="dxa"/>
            <w:shd w:val="clear" w:color="auto" w:fill="C0C0C0"/>
          </w:tcPr>
          <w:p w14:paraId="2CB5CABC" w14:textId="77777777" w:rsidR="00F040F9" w:rsidRPr="00E45330" w:rsidRDefault="00F040F9" w:rsidP="00F040F9">
            <w:pPr>
              <w:pStyle w:val="TAH"/>
              <w:rPr>
                <w:rFonts w:cs="Arial"/>
                <w:szCs w:val="18"/>
              </w:rPr>
            </w:pPr>
            <w:r w:rsidRPr="00E45330">
              <w:rPr>
                <w:rFonts w:cs="Arial"/>
                <w:szCs w:val="18"/>
              </w:rPr>
              <w:t>Applicability</w:t>
            </w:r>
          </w:p>
        </w:tc>
      </w:tr>
      <w:tr w:rsidR="00F040F9" w:rsidRPr="00E45330" w14:paraId="31323B6D" w14:textId="77777777" w:rsidTr="00B335AE">
        <w:trPr>
          <w:jc w:val="center"/>
        </w:trPr>
        <w:tc>
          <w:tcPr>
            <w:tcW w:w="1701" w:type="dxa"/>
          </w:tcPr>
          <w:p w14:paraId="14A9F030" w14:textId="77777777" w:rsidR="00F040F9" w:rsidRPr="00E45330" w:rsidRDefault="00F040F9" w:rsidP="00F040F9">
            <w:pPr>
              <w:pStyle w:val="TAL"/>
            </w:pPr>
            <w:r w:rsidRPr="00E45330">
              <w:t>resourceUri</w:t>
            </w:r>
          </w:p>
        </w:tc>
        <w:tc>
          <w:tcPr>
            <w:tcW w:w="1444" w:type="dxa"/>
          </w:tcPr>
          <w:p w14:paraId="56700B79" w14:textId="77777777" w:rsidR="00F040F9" w:rsidRPr="00E45330" w:rsidRDefault="00F040F9" w:rsidP="00F040F9">
            <w:pPr>
              <w:pStyle w:val="TAL"/>
            </w:pPr>
            <w:r w:rsidRPr="00E45330">
              <w:t>Uri</w:t>
            </w:r>
          </w:p>
        </w:tc>
        <w:tc>
          <w:tcPr>
            <w:tcW w:w="425" w:type="dxa"/>
          </w:tcPr>
          <w:p w14:paraId="2374F6FA" w14:textId="77777777" w:rsidR="00F040F9" w:rsidRPr="00E45330" w:rsidRDefault="00F040F9" w:rsidP="00F040F9">
            <w:pPr>
              <w:pStyle w:val="TAC"/>
            </w:pPr>
            <w:r w:rsidRPr="00E45330">
              <w:rPr>
                <w:rFonts w:hint="eastAsia"/>
                <w:lang w:eastAsia="zh-CN"/>
              </w:rPr>
              <w:t>M</w:t>
            </w:r>
          </w:p>
        </w:tc>
        <w:tc>
          <w:tcPr>
            <w:tcW w:w="1134" w:type="dxa"/>
          </w:tcPr>
          <w:p w14:paraId="59339C60" w14:textId="77777777" w:rsidR="00F040F9" w:rsidRPr="00E45330" w:rsidRDefault="00F040F9" w:rsidP="00F040F9">
            <w:pPr>
              <w:pStyle w:val="TAL"/>
            </w:pPr>
            <w:r w:rsidRPr="00E45330">
              <w:t>1</w:t>
            </w:r>
          </w:p>
        </w:tc>
        <w:tc>
          <w:tcPr>
            <w:tcW w:w="2410" w:type="dxa"/>
          </w:tcPr>
          <w:p w14:paraId="2C02FAA0" w14:textId="77777777" w:rsidR="00F040F9" w:rsidRPr="00E45330" w:rsidRDefault="00F040F9" w:rsidP="00F040F9">
            <w:pPr>
              <w:pStyle w:val="TAL"/>
            </w:pPr>
            <w:r w:rsidRPr="00E45330">
              <w:t xml:space="preserve">The resource URI of the </w:t>
            </w:r>
            <w:r w:rsidR="000E3D7B" w:rsidRPr="00E45330">
              <w:t xml:space="preserve">Individual </w:t>
            </w:r>
            <w:r w:rsidR="000E3D7B" w:rsidRPr="00E45330">
              <w:rPr>
                <w:lang w:eastAsia="zh-CN"/>
              </w:rPr>
              <w:t>PC5 Provisioning Requirement</w:t>
            </w:r>
            <w:r w:rsidR="000E3D7B" w:rsidRPr="00E45330">
              <w:rPr>
                <w:rFonts w:hint="eastAsia"/>
                <w:lang w:eastAsia="zh-CN"/>
              </w:rPr>
              <w:t xml:space="preserve"> Subscription</w:t>
            </w:r>
            <w:r w:rsidRPr="00E45330">
              <w:t xml:space="preserve"> related to the notification.</w:t>
            </w:r>
          </w:p>
        </w:tc>
        <w:tc>
          <w:tcPr>
            <w:tcW w:w="2410" w:type="dxa"/>
          </w:tcPr>
          <w:p w14:paraId="0955873F" w14:textId="77777777" w:rsidR="00F040F9" w:rsidRPr="00E45330" w:rsidRDefault="00F040F9" w:rsidP="00F040F9">
            <w:pPr>
              <w:pStyle w:val="TAL"/>
              <w:rPr>
                <w:lang w:eastAsia="zh-CN"/>
              </w:rPr>
            </w:pPr>
          </w:p>
        </w:tc>
      </w:tr>
      <w:tr w:rsidR="00F040F9" w:rsidRPr="00E45330" w14:paraId="11D8E61F" w14:textId="77777777" w:rsidTr="00B335AE">
        <w:trPr>
          <w:jc w:val="center"/>
        </w:trPr>
        <w:tc>
          <w:tcPr>
            <w:tcW w:w="1701" w:type="dxa"/>
          </w:tcPr>
          <w:p w14:paraId="6F1E9FA2" w14:textId="77777777" w:rsidR="00F040F9" w:rsidRPr="00E45330" w:rsidRDefault="00F040F9" w:rsidP="00F040F9">
            <w:pPr>
              <w:pStyle w:val="TAL"/>
              <w:rPr>
                <w:lang w:eastAsia="zh-CN"/>
              </w:rPr>
            </w:pPr>
            <w:r w:rsidRPr="00E45330">
              <w:t>result</w:t>
            </w:r>
          </w:p>
        </w:tc>
        <w:tc>
          <w:tcPr>
            <w:tcW w:w="1444" w:type="dxa"/>
          </w:tcPr>
          <w:p w14:paraId="04DEFE4B" w14:textId="77777777" w:rsidR="00F040F9" w:rsidRPr="00E45330" w:rsidRDefault="00F040F9" w:rsidP="00F040F9">
            <w:pPr>
              <w:pStyle w:val="TAL"/>
              <w:rPr>
                <w:lang w:eastAsia="zh-CN"/>
              </w:rPr>
            </w:pPr>
            <w:r w:rsidRPr="00E45330">
              <w:rPr>
                <w:lang w:eastAsia="zh-CN"/>
              </w:rPr>
              <w:t>Result</w:t>
            </w:r>
          </w:p>
        </w:tc>
        <w:tc>
          <w:tcPr>
            <w:tcW w:w="425" w:type="dxa"/>
          </w:tcPr>
          <w:p w14:paraId="79CE4135" w14:textId="77777777" w:rsidR="00F040F9" w:rsidRPr="00E45330" w:rsidRDefault="00F040F9" w:rsidP="00F040F9">
            <w:pPr>
              <w:pStyle w:val="TAC"/>
              <w:rPr>
                <w:lang w:eastAsia="zh-CN"/>
              </w:rPr>
            </w:pPr>
            <w:r w:rsidRPr="00E45330">
              <w:rPr>
                <w:rFonts w:hint="eastAsia"/>
                <w:lang w:eastAsia="zh-CN"/>
              </w:rPr>
              <w:t>M</w:t>
            </w:r>
          </w:p>
        </w:tc>
        <w:tc>
          <w:tcPr>
            <w:tcW w:w="1134" w:type="dxa"/>
          </w:tcPr>
          <w:p w14:paraId="78A896C5" w14:textId="77777777" w:rsidR="00F040F9" w:rsidRPr="00E45330" w:rsidRDefault="00F040F9" w:rsidP="00F040F9">
            <w:pPr>
              <w:pStyle w:val="TAL"/>
              <w:rPr>
                <w:lang w:eastAsia="zh-CN"/>
              </w:rPr>
            </w:pPr>
            <w:r w:rsidRPr="00E45330">
              <w:rPr>
                <w:rFonts w:hint="eastAsia"/>
                <w:lang w:eastAsia="zh-CN"/>
              </w:rPr>
              <w:t>1</w:t>
            </w:r>
          </w:p>
        </w:tc>
        <w:tc>
          <w:tcPr>
            <w:tcW w:w="2410" w:type="dxa"/>
          </w:tcPr>
          <w:p w14:paraId="76AD01F8" w14:textId="77777777" w:rsidR="00F040F9" w:rsidRPr="00E45330" w:rsidRDefault="00F040F9" w:rsidP="00F040F9">
            <w:pPr>
              <w:pStyle w:val="TAL"/>
              <w:rPr>
                <w:lang w:eastAsia="zh-CN"/>
              </w:rPr>
            </w:pPr>
            <w:r w:rsidRPr="00E45330">
              <w:rPr>
                <w:lang w:val="en-US"/>
              </w:rPr>
              <w:t>The result indicating success or failure to provisioning of QoS requirement.</w:t>
            </w:r>
          </w:p>
        </w:tc>
        <w:tc>
          <w:tcPr>
            <w:tcW w:w="2410" w:type="dxa"/>
          </w:tcPr>
          <w:p w14:paraId="6631716A" w14:textId="77777777" w:rsidR="00F040F9" w:rsidRPr="00E45330" w:rsidRDefault="00F040F9" w:rsidP="00F040F9">
            <w:pPr>
              <w:pStyle w:val="TAL"/>
            </w:pPr>
          </w:p>
        </w:tc>
      </w:tr>
    </w:tbl>
    <w:p w14:paraId="4900FB58" w14:textId="77777777" w:rsidR="00F040F9" w:rsidRPr="00E45330" w:rsidRDefault="00F040F9" w:rsidP="00F040F9"/>
    <w:p w14:paraId="45B72EC4" w14:textId="77777777" w:rsidR="00F040F9" w:rsidRPr="00E45330" w:rsidRDefault="00F040F9" w:rsidP="00F040F9">
      <w:pPr>
        <w:rPr>
          <w:lang w:val="en-US"/>
        </w:rPr>
      </w:pPr>
    </w:p>
    <w:p w14:paraId="1F8A0034" w14:textId="77777777" w:rsidR="00F040F9" w:rsidRPr="00E45330" w:rsidRDefault="001F7EB0" w:rsidP="00F040F9">
      <w:pPr>
        <w:pStyle w:val="Heading4"/>
        <w:rPr>
          <w:lang w:val="en-US"/>
        </w:rPr>
      </w:pPr>
      <w:bookmarkStart w:id="6795" w:name="_Toc90649879"/>
      <w:bookmarkStart w:id="6796" w:name="_Toc170113608"/>
      <w:r w:rsidRPr="00E45330">
        <w:rPr>
          <w:lang w:val="en-US"/>
        </w:rPr>
        <w:t>6.9</w:t>
      </w:r>
      <w:r w:rsidR="00F040F9" w:rsidRPr="00E45330">
        <w:rPr>
          <w:lang w:val="en-US"/>
        </w:rPr>
        <w:t>.6.3</w:t>
      </w:r>
      <w:r w:rsidR="00F040F9" w:rsidRPr="00E45330">
        <w:rPr>
          <w:lang w:val="en-US"/>
        </w:rPr>
        <w:tab/>
        <w:t>Simple data types and enumerations</w:t>
      </w:r>
      <w:bookmarkEnd w:id="6795"/>
      <w:bookmarkEnd w:id="6796"/>
    </w:p>
    <w:p w14:paraId="0C368D0E" w14:textId="77777777" w:rsidR="00F040F9" w:rsidRPr="00E45330" w:rsidRDefault="001F7EB0" w:rsidP="00F040F9">
      <w:pPr>
        <w:pStyle w:val="Heading5"/>
      </w:pPr>
      <w:bookmarkStart w:id="6797" w:name="_Toc90649880"/>
      <w:bookmarkStart w:id="6798" w:name="_Toc170113609"/>
      <w:r w:rsidRPr="00E45330">
        <w:t>6.9</w:t>
      </w:r>
      <w:r w:rsidR="00F040F9" w:rsidRPr="00E45330">
        <w:t>.6.3.1</w:t>
      </w:r>
      <w:r w:rsidR="00F040F9" w:rsidRPr="00E45330">
        <w:tab/>
        <w:t>Introduction</w:t>
      </w:r>
      <w:bookmarkEnd w:id="6797"/>
      <w:bookmarkEnd w:id="6798"/>
    </w:p>
    <w:p w14:paraId="23CE1479" w14:textId="77777777" w:rsidR="00F040F9" w:rsidRPr="00E45330" w:rsidRDefault="00F040F9" w:rsidP="00F040F9">
      <w:r w:rsidRPr="00E45330">
        <w:t>This clause defines simple data types and enumerations that can be referenced from data structures defined in the previous clauses.</w:t>
      </w:r>
    </w:p>
    <w:p w14:paraId="33F43D40" w14:textId="77777777" w:rsidR="00F040F9" w:rsidRPr="00E45330" w:rsidRDefault="001F7EB0" w:rsidP="00F040F9">
      <w:pPr>
        <w:pStyle w:val="Heading5"/>
      </w:pPr>
      <w:bookmarkStart w:id="6799" w:name="_Toc90649881"/>
      <w:bookmarkStart w:id="6800" w:name="_Toc170113610"/>
      <w:r w:rsidRPr="00E45330">
        <w:t>6.9</w:t>
      </w:r>
      <w:r w:rsidR="00F040F9" w:rsidRPr="00E45330">
        <w:t>.6.3.2</w:t>
      </w:r>
      <w:r w:rsidR="00F040F9" w:rsidRPr="00E45330">
        <w:tab/>
        <w:t>Simple data types</w:t>
      </w:r>
      <w:bookmarkEnd w:id="6799"/>
      <w:bookmarkEnd w:id="6800"/>
      <w:r w:rsidR="00F040F9" w:rsidRPr="00E45330">
        <w:t xml:space="preserve"> </w:t>
      </w:r>
    </w:p>
    <w:p w14:paraId="3BDE8B2E" w14:textId="77777777" w:rsidR="00F040F9" w:rsidRPr="00E45330" w:rsidRDefault="00F040F9" w:rsidP="00F040F9">
      <w:r w:rsidRPr="00E45330">
        <w:t>The simple data types defined in table </w:t>
      </w:r>
      <w:r w:rsidR="001F7EB0" w:rsidRPr="00E45330">
        <w:t>6.9</w:t>
      </w:r>
      <w:r w:rsidRPr="00E45330">
        <w:t>.6.3.2-1 shall be supported.</w:t>
      </w:r>
    </w:p>
    <w:p w14:paraId="638E2FC3" w14:textId="77777777" w:rsidR="00F040F9" w:rsidRPr="00E45330" w:rsidRDefault="00F040F9" w:rsidP="00F040F9">
      <w:pPr>
        <w:pStyle w:val="TH"/>
      </w:pPr>
      <w:r w:rsidRPr="00E45330">
        <w:t>Table </w:t>
      </w:r>
      <w:r w:rsidR="001F7EB0" w:rsidRPr="00E45330">
        <w:t>6.9</w:t>
      </w:r>
      <w:r w:rsidRPr="00E45330">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40"/>
        <w:gridCol w:w="1611"/>
        <w:gridCol w:w="3948"/>
        <w:gridCol w:w="2426"/>
      </w:tblGrid>
      <w:tr w:rsidR="00F040F9" w:rsidRPr="00E45330" w14:paraId="169465C2" w14:textId="77777777" w:rsidTr="00B335AE">
        <w:trPr>
          <w:jc w:val="center"/>
        </w:trPr>
        <w:tc>
          <w:tcPr>
            <w:tcW w:w="852" w:type="pct"/>
            <w:shd w:val="clear" w:color="auto" w:fill="C0C0C0"/>
            <w:tcMar>
              <w:top w:w="0" w:type="dxa"/>
              <w:left w:w="108" w:type="dxa"/>
              <w:bottom w:w="0" w:type="dxa"/>
              <w:right w:w="108" w:type="dxa"/>
            </w:tcMar>
          </w:tcPr>
          <w:p w14:paraId="60CB33B0" w14:textId="77777777" w:rsidR="00F040F9" w:rsidRPr="00E45330" w:rsidRDefault="00F040F9" w:rsidP="00F040F9">
            <w:pPr>
              <w:pStyle w:val="TAH"/>
            </w:pPr>
            <w:r w:rsidRPr="00E45330">
              <w:t>Type Name</w:t>
            </w:r>
          </w:p>
        </w:tc>
        <w:tc>
          <w:tcPr>
            <w:tcW w:w="837" w:type="pct"/>
            <w:shd w:val="clear" w:color="auto" w:fill="C0C0C0"/>
            <w:tcMar>
              <w:top w:w="0" w:type="dxa"/>
              <w:left w:w="108" w:type="dxa"/>
              <w:bottom w:w="0" w:type="dxa"/>
              <w:right w:w="108" w:type="dxa"/>
            </w:tcMar>
          </w:tcPr>
          <w:p w14:paraId="6E8ADDB2" w14:textId="77777777" w:rsidR="00F040F9" w:rsidRPr="00E45330" w:rsidRDefault="00F040F9" w:rsidP="00F040F9">
            <w:pPr>
              <w:pStyle w:val="TAH"/>
            </w:pPr>
            <w:r w:rsidRPr="00E45330">
              <w:t>Type Definition</w:t>
            </w:r>
          </w:p>
        </w:tc>
        <w:tc>
          <w:tcPr>
            <w:tcW w:w="2051" w:type="pct"/>
            <w:shd w:val="clear" w:color="auto" w:fill="C0C0C0"/>
          </w:tcPr>
          <w:p w14:paraId="6067F20B" w14:textId="77777777" w:rsidR="00F040F9" w:rsidRPr="00E45330" w:rsidRDefault="00F040F9" w:rsidP="00F040F9">
            <w:pPr>
              <w:pStyle w:val="TAH"/>
            </w:pPr>
            <w:r w:rsidRPr="00E45330">
              <w:t>Description</w:t>
            </w:r>
          </w:p>
        </w:tc>
        <w:tc>
          <w:tcPr>
            <w:tcW w:w="1261" w:type="pct"/>
            <w:shd w:val="clear" w:color="auto" w:fill="C0C0C0"/>
          </w:tcPr>
          <w:p w14:paraId="0EBD7DEB" w14:textId="77777777" w:rsidR="00F040F9" w:rsidRPr="00E45330" w:rsidRDefault="00F040F9" w:rsidP="00F040F9">
            <w:pPr>
              <w:pStyle w:val="TAH"/>
            </w:pPr>
            <w:r w:rsidRPr="00E45330">
              <w:t>Applicability</w:t>
            </w:r>
          </w:p>
        </w:tc>
      </w:tr>
      <w:tr w:rsidR="00F040F9" w:rsidRPr="00E45330" w14:paraId="60376789" w14:textId="77777777" w:rsidTr="00B335AE">
        <w:trPr>
          <w:jc w:val="center"/>
        </w:trPr>
        <w:tc>
          <w:tcPr>
            <w:tcW w:w="852" w:type="pct"/>
            <w:tcMar>
              <w:top w:w="0" w:type="dxa"/>
              <w:left w:w="108" w:type="dxa"/>
              <w:bottom w:w="0" w:type="dxa"/>
              <w:right w:w="108" w:type="dxa"/>
            </w:tcMar>
          </w:tcPr>
          <w:p w14:paraId="56107E98" w14:textId="77777777" w:rsidR="00F040F9" w:rsidRPr="00E45330" w:rsidRDefault="00F040F9" w:rsidP="00F040F9">
            <w:pPr>
              <w:pStyle w:val="TAL"/>
            </w:pPr>
          </w:p>
        </w:tc>
        <w:tc>
          <w:tcPr>
            <w:tcW w:w="837" w:type="pct"/>
            <w:tcMar>
              <w:top w:w="0" w:type="dxa"/>
              <w:left w:w="108" w:type="dxa"/>
              <w:bottom w:w="0" w:type="dxa"/>
              <w:right w:w="108" w:type="dxa"/>
            </w:tcMar>
          </w:tcPr>
          <w:p w14:paraId="51D5731F" w14:textId="77777777" w:rsidR="00F040F9" w:rsidRPr="00E45330" w:rsidRDefault="00F040F9" w:rsidP="00F040F9">
            <w:pPr>
              <w:pStyle w:val="TAL"/>
              <w:rPr>
                <w:lang w:eastAsia="zh-CN"/>
              </w:rPr>
            </w:pPr>
          </w:p>
        </w:tc>
        <w:tc>
          <w:tcPr>
            <w:tcW w:w="2051" w:type="pct"/>
          </w:tcPr>
          <w:p w14:paraId="04AE474E" w14:textId="77777777" w:rsidR="00F040F9" w:rsidRPr="00E45330" w:rsidRDefault="00F040F9" w:rsidP="00F040F9">
            <w:pPr>
              <w:pStyle w:val="TAL"/>
            </w:pPr>
          </w:p>
        </w:tc>
        <w:tc>
          <w:tcPr>
            <w:tcW w:w="1261" w:type="pct"/>
          </w:tcPr>
          <w:p w14:paraId="2CF2230D" w14:textId="77777777" w:rsidR="00F040F9" w:rsidRPr="00E45330" w:rsidRDefault="00F040F9" w:rsidP="00F040F9">
            <w:pPr>
              <w:pStyle w:val="TAL"/>
            </w:pPr>
          </w:p>
        </w:tc>
      </w:tr>
    </w:tbl>
    <w:p w14:paraId="488BED5A" w14:textId="77777777" w:rsidR="00F040F9" w:rsidRPr="00E45330" w:rsidRDefault="00F040F9" w:rsidP="00F040F9"/>
    <w:p w14:paraId="3B1D75D4" w14:textId="77777777" w:rsidR="00F040F9" w:rsidRPr="00E45330" w:rsidRDefault="001F7EB0" w:rsidP="00F040F9">
      <w:pPr>
        <w:pStyle w:val="Heading3"/>
      </w:pPr>
      <w:bookmarkStart w:id="6801" w:name="_Toc90649882"/>
      <w:bookmarkStart w:id="6802" w:name="_Toc170113611"/>
      <w:r w:rsidRPr="00E45330">
        <w:t>6.9</w:t>
      </w:r>
      <w:r w:rsidR="00F040F9" w:rsidRPr="00E45330">
        <w:t>.7</w:t>
      </w:r>
      <w:r w:rsidR="00F040F9" w:rsidRPr="00E45330">
        <w:tab/>
        <w:t>Error Handling</w:t>
      </w:r>
      <w:bookmarkEnd w:id="6801"/>
      <w:bookmarkEnd w:id="6802"/>
    </w:p>
    <w:p w14:paraId="743E2193" w14:textId="77777777" w:rsidR="00F040F9" w:rsidRPr="00E45330" w:rsidRDefault="001F7EB0" w:rsidP="00F040F9">
      <w:pPr>
        <w:pStyle w:val="Heading4"/>
      </w:pPr>
      <w:bookmarkStart w:id="6803" w:name="_Toc90649883"/>
      <w:bookmarkStart w:id="6804" w:name="_Toc170113612"/>
      <w:r w:rsidRPr="00E45330">
        <w:t>6.9</w:t>
      </w:r>
      <w:r w:rsidR="00F040F9" w:rsidRPr="00E45330">
        <w:t>.7.1</w:t>
      </w:r>
      <w:r w:rsidR="00F040F9" w:rsidRPr="00E45330">
        <w:tab/>
        <w:t>General</w:t>
      </w:r>
      <w:bookmarkEnd w:id="6803"/>
      <w:bookmarkEnd w:id="6804"/>
    </w:p>
    <w:p w14:paraId="0E9B0342" w14:textId="77777777" w:rsidR="00F040F9" w:rsidRPr="00E45330" w:rsidRDefault="00F040F9" w:rsidP="00F040F9">
      <w:r w:rsidRPr="00E45330">
        <w:t>HTTP error handling shall be supported as specified in clause 5.2.4 of 3GPP TS 29.500 [2].</w:t>
      </w:r>
    </w:p>
    <w:p w14:paraId="6BD8C262" w14:textId="77777777" w:rsidR="00F040F9" w:rsidRPr="00E45330" w:rsidRDefault="00F040F9" w:rsidP="00F040F9">
      <w:r w:rsidRPr="00E45330">
        <w:rPr>
          <w:lang w:eastAsia="zh-CN"/>
        </w:rPr>
        <w:t xml:space="preserve">For the </w:t>
      </w:r>
      <w:r w:rsidR="000E3D7B" w:rsidRPr="00E45330">
        <w:t>VAE_PC5ProvisioningRequirement</w:t>
      </w:r>
      <w:r w:rsidRPr="00E45330">
        <w:t xml:space="preserve"> Service API, HTTP error responses shall be supported as specified in </w:t>
      </w:r>
      <w:r w:rsidR="00E45330">
        <w:t>clause</w:t>
      </w:r>
      <w:r w:rsidRPr="00E45330">
        <w:t xml:space="preserve"> 4.8 of 3GPP TS 29.501 [3]. </w:t>
      </w:r>
    </w:p>
    <w:p w14:paraId="75A60769" w14:textId="77777777" w:rsidR="00F040F9" w:rsidRPr="00E45330" w:rsidRDefault="00F040F9" w:rsidP="00F040F9">
      <w:r w:rsidRPr="00E45330">
        <w:t>Protocol errors and application errors specified in table 5.2.7.2-1 of 3GPP TS 29.500 [2] shall be supported for an HTTP method if the corresponding HTTP status codes are specified as mandatory for that HTTP method in table 5.2.7.1-1 of 3GPP TS 29.500 [2].</w:t>
      </w:r>
    </w:p>
    <w:p w14:paraId="7D7730DD" w14:textId="77777777" w:rsidR="00F040F9" w:rsidRPr="00E45330" w:rsidRDefault="00F040F9" w:rsidP="00F040F9">
      <w:pPr>
        <w:rPr>
          <w:lang w:eastAsia="zh-CN"/>
        </w:rPr>
      </w:pPr>
      <w:r w:rsidRPr="00E45330">
        <w:t xml:space="preserve">In addition, the requirements in the following </w:t>
      </w:r>
      <w:r w:rsidR="00E45330">
        <w:t>clause</w:t>
      </w:r>
      <w:r w:rsidRPr="00E45330">
        <w:t xml:space="preserve">s are applicable for the </w:t>
      </w:r>
      <w:r w:rsidR="000E3D7B" w:rsidRPr="00E45330">
        <w:t>VAE_PC5ProvisioningRequirement</w:t>
      </w:r>
      <w:r w:rsidRPr="00E45330">
        <w:t xml:space="preserve"> Service</w:t>
      </w:r>
      <w:r w:rsidRPr="00E45330">
        <w:rPr>
          <w:noProof/>
          <w:lang w:eastAsia="zh-CN"/>
        </w:rPr>
        <w:t xml:space="preserve"> </w:t>
      </w:r>
      <w:r w:rsidRPr="00E45330">
        <w:t>API.</w:t>
      </w:r>
    </w:p>
    <w:p w14:paraId="609A99E0" w14:textId="77777777" w:rsidR="00F040F9" w:rsidRPr="00E45330" w:rsidRDefault="001F7EB0" w:rsidP="00F040F9">
      <w:pPr>
        <w:pStyle w:val="Heading4"/>
      </w:pPr>
      <w:bookmarkStart w:id="6805" w:name="_Toc90649884"/>
      <w:bookmarkStart w:id="6806" w:name="_Toc170113613"/>
      <w:r w:rsidRPr="00E45330">
        <w:t>6.9</w:t>
      </w:r>
      <w:r w:rsidR="00F040F9" w:rsidRPr="00E45330">
        <w:t>.7.2</w:t>
      </w:r>
      <w:r w:rsidR="00F040F9" w:rsidRPr="00E45330">
        <w:tab/>
        <w:t>Protocol Errors</w:t>
      </w:r>
      <w:bookmarkEnd w:id="6805"/>
      <w:bookmarkEnd w:id="6806"/>
    </w:p>
    <w:p w14:paraId="260E0F80" w14:textId="77777777" w:rsidR="00F040F9" w:rsidRPr="00E45330" w:rsidRDefault="00F040F9" w:rsidP="00F040F9">
      <w:r w:rsidRPr="00E45330">
        <w:rPr>
          <w:lang w:eastAsia="zh-CN"/>
        </w:rPr>
        <w:t xml:space="preserve">In this Release </w:t>
      </w:r>
      <w:r w:rsidRPr="00E45330">
        <w:t xml:space="preserve">of the specification, there are no additional protocol errors applicable for the </w:t>
      </w:r>
      <w:r w:rsidR="000E3D7B" w:rsidRPr="00E45330">
        <w:t>VAE_PC5ProvisioningRequirement</w:t>
      </w:r>
      <w:r w:rsidRPr="00E45330">
        <w:t xml:space="preserve"> API.</w:t>
      </w:r>
    </w:p>
    <w:p w14:paraId="04757546" w14:textId="77777777" w:rsidR="00F040F9" w:rsidRPr="00E45330" w:rsidRDefault="001F7EB0" w:rsidP="00F040F9">
      <w:pPr>
        <w:pStyle w:val="Heading4"/>
      </w:pPr>
      <w:bookmarkStart w:id="6807" w:name="_Toc90649885"/>
      <w:bookmarkStart w:id="6808" w:name="_Toc170113614"/>
      <w:r w:rsidRPr="00E45330">
        <w:t>6.9</w:t>
      </w:r>
      <w:r w:rsidR="00F040F9" w:rsidRPr="00E45330">
        <w:t>.7.3</w:t>
      </w:r>
      <w:r w:rsidR="00F040F9" w:rsidRPr="00E45330">
        <w:tab/>
        <w:t>Application Errors</w:t>
      </w:r>
      <w:bookmarkEnd w:id="6807"/>
      <w:bookmarkEnd w:id="6808"/>
    </w:p>
    <w:p w14:paraId="2920B4C1" w14:textId="77777777" w:rsidR="00F040F9" w:rsidRPr="00E45330" w:rsidRDefault="00F040F9" w:rsidP="00F040F9">
      <w:r w:rsidRPr="00E45330">
        <w:t xml:space="preserve">The application errors defined for the </w:t>
      </w:r>
      <w:r w:rsidR="000E3D7B" w:rsidRPr="00E45330">
        <w:t>VAE_PC5ProvisioningRequirement</w:t>
      </w:r>
      <w:r w:rsidRPr="00E45330">
        <w:t xml:space="preserve"> service are listed in </w:t>
      </w:r>
      <w:r w:rsidRPr="00E45330">
        <w:rPr>
          <w:rFonts w:hint="eastAsia"/>
          <w:lang w:eastAsia="zh-CN"/>
        </w:rPr>
        <w:t>t</w:t>
      </w:r>
      <w:r w:rsidRPr="00E45330">
        <w:t>able 6.3.7.3-1.</w:t>
      </w:r>
    </w:p>
    <w:p w14:paraId="66C31E09" w14:textId="77777777" w:rsidR="00F040F9" w:rsidRPr="00E45330" w:rsidRDefault="00F040F9" w:rsidP="00F040F9">
      <w:pPr>
        <w:pStyle w:val="TH"/>
      </w:pPr>
      <w:r w:rsidRPr="00E45330">
        <w:t>Table </w:t>
      </w:r>
      <w:r w:rsidR="001F7EB0" w:rsidRPr="00E45330">
        <w:t>6.9</w:t>
      </w:r>
      <w:r w:rsidRPr="00E45330">
        <w:t>.7.3-1: Application errors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37"/>
        <w:gridCol w:w="1701"/>
        <w:gridCol w:w="5456"/>
      </w:tblGrid>
      <w:tr w:rsidR="00F040F9" w:rsidRPr="00E45330" w14:paraId="0624F73C" w14:textId="77777777" w:rsidTr="00B335AE">
        <w:trPr>
          <w:jc w:val="center"/>
        </w:trPr>
        <w:tc>
          <w:tcPr>
            <w:tcW w:w="2337" w:type="dxa"/>
            <w:shd w:val="clear" w:color="auto" w:fill="C0C0C0"/>
            <w:hideMark/>
          </w:tcPr>
          <w:p w14:paraId="66643BE0" w14:textId="77777777" w:rsidR="00F040F9" w:rsidRPr="00E45330" w:rsidRDefault="00F040F9" w:rsidP="00F040F9">
            <w:pPr>
              <w:pStyle w:val="TAH"/>
            </w:pPr>
            <w:r w:rsidRPr="00E45330">
              <w:t>Application Error</w:t>
            </w:r>
          </w:p>
        </w:tc>
        <w:tc>
          <w:tcPr>
            <w:tcW w:w="1701" w:type="dxa"/>
            <w:shd w:val="clear" w:color="auto" w:fill="C0C0C0"/>
            <w:hideMark/>
          </w:tcPr>
          <w:p w14:paraId="2E59DCD7" w14:textId="77777777" w:rsidR="00F040F9" w:rsidRPr="00E45330" w:rsidRDefault="00F040F9" w:rsidP="00F040F9">
            <w:pPr>
              <w:pStyle w:val="TAH"/>
            </w:pPr>
            <w:r w:rsidRPr="00E45330">
              <w:t>HTTP status code</w:t>
            </w:r>
          </w:p>
        </w:tc>
        <w:tc>
          <w:tcPr>
            <w:tcW w:w="5456" w:type="dxa"/>
            <w:shd w:val="clear" w:color="auto" w:fill="C0C0C0"/>
            <w:hideMark/>
          </w:tcPr>
          <w:p w14:paraId="4879DD20" w14:textId="77777777" w:rsidR="00F040F9" w:rsidRPr="00E45330" w:rsidRDefault="00F040F9" w:rsidP="00F040F9">
            <w:pPr>
              <w:pStyle w:val="TAH"/>
            </w:pPr>
            <w:r w:rsidRPr="00E45330">
              <w:t>Description</w:t>
            </w:r>
          </w:p>
        </w:tc>
      </w:tr>
      <w:tr w:rsidR="00F040F9" w:rsidRPr="00E45330" w14:paraId="3A4F4D06" w14:textId="77777777" w:rsidTr="00B335AE">
        <w:trPr>
          <w:jc w:val="center"/>
        </w:trPr>
        <w:tc>
          <w:tcPr>
            <w:tcW w:w="2337" w:type="dxa"/>
          </w:tcPr>
          <w:p w14:paraId="532D6DC5" w14:textId="77777777" w:rsidR="00F040F9" w:rsidRPr="00E45330" w:rsidRDefault="00F040F9" w:rsidP="00F040F9">
            <w:pPr>
              <w:pStyle w:val="TAL"/>
            </w:pPr>
          </w:p>
        </w:tc>
        <w:tc>
          <w:tcPr>
            <w:tcW w:w="1701" w:type="dxa"/>
          </w:tcPr>
          <w:p w14:paraId="10D90885" w14:textId="77777777" w:rsidR="00F040F9" w:rsidRPr="00E45330" w:rsidRDefault="00F040F9" w:rsidP="00F040F9">
            <w:pPr>
              <w:pStyle w:val="TAL"/>
            </w:pPr>
          </w:p>
        </w:tc>
        <w:tc>
          <w:tcPr>
            <w:tcW w:w="5456" w:type="dxa"/>
          </w:tcPr>
          <w:p w14:paraId="712883A5" w14:textId="77777777" w:rsidR="00F040F9" w:rsidRPr="00E45330" w:rsidRDefault="00F040F9" w:rsidP="00F040F9">
            <w:pPr>
              <w:pStyle w:val="TAL"/>
              <w:rPr>
                <w:rFonts w:cs="Arial"/>
                <w:szCs w:val="18"/>
              </w:rPr>
            </w:pPr>
          </w:p>
        </w:tc>
      </w:tr>
    </w:tbl>
    <w:p w14:paraId="0F4AB13B" w14:textId="77777777" w:rsidR="00F040F9" w:rsidRPr="00E45330" w:rsidRDefault="00F040F9" w:rsidP="00F040F9"/>
    <w:p w14:paraId="3F7DD3F0" w14:textId="77777777" w:rsidR="00F040F9" w:rsidRPr="00E45330" w:rsidRDefault="001F7EB0" w:rsidP="00F040F9">
      <w:pPr>
        <w:pStyle w:val="Heading3"/>
      </w:pPr>
      <w:bookmarkStart w:id="6809" w:name="_Toc90649886"/>
      <w:bookmarkStart w:id="6810" w:name="_Toc170113615"/>
      <w:r w:rsidRPr="00E45330">
        <w:t>6.9</w:t>
      </w:r>
      <w:r w:rsidR="00F040F9" w:rsidRPr="00E45330">
        <w:t>.8</w:t>
      </w:r>
      <w:r w:rsidR="00F040F9" w:rsidRPr="00E45330">
        <w:tab/>
        <w:t>Feature negotiation</w:t>
      </w:r>
      <w:bookmarkEnd w:id="6809"/>
      <w:bookmarkEnd w:id="6810"/>
    </w:p>
    <w:p w14:paraId="59387E2B" w14:textId="77777777" w:rsidR="00F040F9" w:rsidRPr="00E45330" w:rsidRDefault="00F040F9" w:rsidP="00F040F9">
      <w:r w:rsidRPr="00E45330">
        <w:t>The optional features in table </w:t>
      </w:r>
      <w:r w:rsidR="001F7EB0" w:rsidRPr="00E45330">
        <w:t>6.9</w:t>
      </w:r>
      <w:r w:rsidRPr="00E45330">
        <w:t xml:space="preserve">.8-1 are defined for the </w:t>
      </w:r>
      <w:r w:rsidR="000E3D7B" w:rsidRPr="00E45330">
        <w:t>VAE_PC5ProvisioningRequirement</w:t>
      </w:r>
      <w:r w:rsidRPr="00E45330">
        <w:rPr>
          <w:lang w:eastAsia="zh-CN"/>
        </w:rPr>
        <w:t xml:space="preserve"> API. They shall be negotiated using the </w:t>
      </w:r>
      <w:r w:rsidRPr="00E45330">
        <w:t>extensibility mechanism defined in clause 6.6 of 3GPP TS 29.500 [2].</w:t>
      </w:r>
    </w:p>
    <w:p w14:paraId="674D2B9C" w14:textId="77777777" w:rsidR="00F040F9" w:rsidRPr="00E45330" w:rsidRDefault="00F040F9" w:rsidP="00F040F9">
      <w:pPr>
        <w:pStyle w:val="TH"/>
      </w:pPr>
      <w:r w:rsidRPr="00E45330">
        <w:lastRenderedPageBreak/>
        <w:t>Table </w:t>
      </w:r>
      <w:r w:rsidR="001F7EB0" w:rsidRPr="00E45330">
        <w:t>6.9</w:t>
      </w:r>
      <w:r w:rsidRPr="00E45330">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F040F9" w:rsidRPr="00E45330" w14:paraId="7B4BA5D0" w14:textId="77777777" w:rsidTr="00B335AE">
        <w:trPr>
          <w:jc w:val="center"/>
        </w:trPr>
        <w:tc>
          <w:tcPr>
            <w:tcW w:w="1529" w:type="dxa"/>
            <w:shd w:val="clear" w:color="auto" w:fill="C0C0C0"/>
            <w:hideMark/>
          </w:tcPr>
          <w:p w14:paraId="168EE068" w14:textId="77777777" w:rsidR="00F040F9" w:rsidRPr="00E45330" w:rsidRDefault="00F040F9" w:rsidP="00F040F9">
            <w:pPr>
              <w:pStyle w:val="TAH"/>
            </w:pPr>
            <w:r w:rsidRPr="00E45330">
              <w:t>Feature number</w:t>
            </w:r>
          </w:p>
        </w:tc>
        <w:tc>
          <w:tcPr>
            <w:tcW w:w="2207" w:type="dxa"/>
            <w:shd w:val="clear" w:color="auto" w:fill="C0C0C0"/>
            <w:hideMark/>
          </w:tcPr>
          <w:p w14:paraId="0243BC5E" w14:textId="77777777" w:rsidR="00F040F9" w:rsidRPr="00E45330" w:rsidRDefault="00F040F9" w:rsidP="00F040F9">
            <w:pPr>
              <w:pStyle w:val="TAH"/>
            </w:pPr>
            <w:r w:rsidRPr="00E45330">
              <w:t>Feature Name</w:t>
            </w:r>
          </w:p>
        </w:tc>
        <w:tc>
          <w:tcPr>
            <w:tcW w:w="5758" w:type="dxa"/>
            <w:shd w:val="clear" w:color="auto" w:fill="C0C0C0"/>
            <w:hideMark/>
          </w:tcPr>
          <w:p w14:paraId="7B9E19AB" w14:textId="77777777" w:rsidR="00F040F9" w:rsidRPr="00E45330" w:rsidRDefault="00F040F9" w:rsidP="00F040F9">
            <w:pPr>
              <w:pStyle w:val="TAH"/>
            </w:pPr>
            <w:r w:rsidRPr="00E45330">
              <w:t>Description</w:t>
            </w:r>
          </w:p>
        </w:tc>
      </w:tr>
      <w:tr w:rsidR="00F040F9" w:rsidRPr="00E45330" w14:paraId="65007F6B" w14:textId="77777777" w:rsidTr="00B335AE">
        <w:trPr>
          <w:jc w:val="center"/>
        </w:trPr>
        <w:tc>
          <w:tcPr>
            <w:tcW w:w="1529" w:type="dxa"/>
          </w:tcPr>
          <w:p w14:paraId="202514AD" w14:textId="77777777" w:rsidR="00F040F9" w:rsidRPr="00E45330" w:rsidRDefault="00F040F9" w:rsidP="00F040F9">
            <w:pPr>
              <w:pStyle w:val="TAL"/>
            </w:pPr>
            <w:r w:rsidRPr="00E45330">
              <w:t>1</w:t>
            </w:r>
          </w:p>
        </w:tc>
        <w:tc>
          <w:tcPr>
            <w:tcW w:w="2207" w:type="dxa"/>
          </w:tcPr>
          <w:p w14:paraId="4996EAEB" w14:textId="77777777" w:rsidR="00F040F9" w:rsidRPr="00E45330" w:rsidRDefault="00F040F9" w:rsidP="00F040F9">
            <w:pPr>
              <w:pStyle w:val="TAL"/>
            </w:pPr>
            <w:r w:rsidRPr="00E45330">
              <w:t>Notification_test_event</w:t>
            </w:r>
          </w:p>
        </w:tc>
        <w:tc>
          <w:tcPr>
            <w:tcW w:w="5758" w:type="dxa"/>
          </w:tcPr>
          <w:p w14:paraId="3DBF0A72" w14:textId="77777777" w:rsidR="00F040F9" w:rsidRPr="00E45330" w:rsidRDefault="00F040F9" w:rsidP="00F040F9">
            <w:pPr>
              <w:pStyle w:val="TAL"/>
              <w:rPr>
                <w:rFonts w:cs="Arial"/>
                <w:szCs w:val="18"/>
              </w:rPr>
            </w:pPr>
            <w:r w:rsidRPr="00E45330">
              <w:rPr>
                <w:rFonts w:cs="Arial"/>
                <w:szCs w:val="18"/>
                <w:lang w:eastAsia="zh-CN"/>
              </w:rPr>
              <w:t>The testing of notification connection is supported according to clause</w:t>
            </w:r>
            <w:r w:rsidRPr="00E45330">
              <w:rPr>
                <w:rFonts w:cs="Arial"/>
                <w:szCs w:val="18"/>
                <w:lang w:val="en-US" w:eastAsia="zh-CN"/>
              </w:rPr>
              <w:t> </w:t>
            </w:r>
            <w:r w:rsidR="001F7EB0" w:rsidRPr="00E45330">
              <w:rPr>
                <w:rFonts w:cs="Arial"/>
                <w:szCs w:val="18"/>
                <w:lang w:eastAsia="zh-CN"/>
              </w:rPr>
              <w:t>6.9</w:t>
            </w:r>
            <w:r w:rsidRPr="00E45330">
              <w:rPr>
                <w:rFonts w:cs="Arial"/>
                <w:szCs w:val="18"/>
                <w:lang w:eastAsia="zh-CN"/>
              </w:rPr>
              <w:t>.5.3.</w:t>
            </w:r>
          </w:p>
        </w:tc>
      </w:tr>
      <w:tr w:rsidR="00F040F9" w:rsidRPr="00E45330" w14:paraId="0753D1F2" w14:textId="77777777" w:rsidTr="00B335AE">
        <w:trPr>
          <w:jc w:val="center"/>
        </w:trPr>
        <w:tc>
          <w:tcPr>
            <w:tcW w:w="1529" w:type="dxa"/>
          </w:tcPr>
          <w:p w14:paraId="5F251B10" w14:textId="77777777" w:rsidR="00F040F9" w:rsidRPr="00E45330" w:rsidRDefault="00F040F9" w:rsidP="00F040F9">
            <w:pPr>
              <w:pStyle w:val="TAL"/>
            </w:pPr>
            <w:r w:rsidRPr="00E45330">
              <w:t>2</w:t>
            </w:r>
          </w:p>
        </w:tc>
        <w:tc>
          <w:tcPr>
            <w:tcW w:w="2207" w:type="dxa"/>
          </w:tcPr>
          <w:p w14:paraId="2D8C23EF" w14:textId="77777777" w:rsidR="00F040F9" w:rsidRPr="00E45330" w:rsidRDefault="00F040F9" w:rsidP="00F040F9">
            <w:pPr>
              <w:pStyle w:val="TAL"/>
            </w:pPr>
            <w:r w:rsidRPr="00E45330">
              <w:rPr>
                <w:lang w:eastAsia="zh-CN"/>
              </w:rPr>
              <w:t>Notification_websocket</w:t>
            </w:r>
          </w:p>
        </w:tc>
        <w:tc>
          <w:tcPr>
            <w:tcW w:w="5758" w:type="dxa"/>
          </w:tcPr>
          <w:p w14:paraId="744B499C" w14:textId="77777777" w:rsidR="00F040F9" w:rsidRPr="00E45330" w:rsidRDefault="00F040F9" w:rsidP="00F040F9">
            <w:pPr>
              <w:pStyle w:val="TAL"/>
              <w:rPr>
                <w:rFonts w:cs="Arial"/>
                <w:szCs w:val="18"/>
              </w:rPr>
            </w:pPr>
            <w:r w:rsidRPr="00E45330">
              <w:rPr>
                <w:rFonts w:cs="Arial"/>
                <w:szCs w:val="18"/>
                <w:lang w:eastAsia="zh-CN"/>
              </w:rPr>
              <w:t>The delivery of notifications over Websocket is supported according to clause</w:t>
            </w:r>
            <w:r w:rsidRPr="00E45330">
              <w:rPr>
                <w:rFonts w:cs="Arial"/>
                <w:szCs w:val="18"/>
                <w:lang w:val="en-US" w:eastAsia="zh-CN"/>
              </w:rPr>
              <w:t> </w:t>
            </w:r>
            <w:r w:rsidR="001F7EB0" w:rsidRPr="00E45330">
              <w:rPr>
                <w:rFonts w:cs="Arial"/>
                <w:szCs w:val="18"/>
                <w:lang w:eastAsia="zh-CN"/>
              </w:rPr>
              <w:t>6.9</w:t>
            </w:r>
            <w:r w:rsidRPr="00E45330">
              <w:rPr>
                <w:rFonts w:cs="Arial"/>
                <w:szCs w:val="18"/>
                <w:lang w:eastAsia="zh-CN"/>
              </w:rPr>
              <w:t xml:space="preserve">.5.4. This feature requires that the </w:t>
            </w:r>
            <w:r w:rsidRPr="00E45330">
              <w:t>Notification_test_event feature is also supported.</w:t>
            </w:r>
          </w:p>
        </w:tc>
      </w:tr>
    </w:tbl>
    <w:p w14:paraId="35A9F686" w14:textId="77777777" w:rsidR="00F040F9" w:rsidRDefault="00F040F9" w:rsidP="00DD2302">
      <w:pPr>
        <w:rPr>
          <w:noProof/>
          <w:lang w:eastAsia="zh-CN"/>
        </w:rPr>
      </w:pPr>
    </w:p>
    <w:p w14:paraId="546342B4" w14:textId="77777777" w:rsidR="00B44951" w:rsidRPr="008874EC" w:rsidRDefault="00A04699" w:rsidP="00B44951">
      <w:pPr>
        <w:pStyle w:val="Heading2"/>
      </w:pPr>
      <w:bookmarkStart w:id="6811" w:name="_Toc144024231"/>
      <w:bookmarkStart w:id="6812" w:name="_Toc144459663"/>
      <w:r w:rsidRPr="00E45330">
        <w:br w:type="page"/>
      </w:r>
      <w:bookmarkStart w:id="6813" w:name="_Toc170113616"/>
      <w:r w:rsidR="00B44951" w:rsidRPr="008874EC">
        <w:lastRenderedPageBreak/>
        <w:t>6</w:t>
      </w:r>
      <w:r w:rsidR="00B44951" w:rsidRPr="005356FE">
        <w:t>.10</w:t>
      </w:r>
      <w:r w:rsidR="00B44951" w:rsidRPr="008874EC">
        <w:tab/>
      </w:r>
      <w:r w:rsidR="00B44951" w:rsidRPr="003D2277">
        <w:t>VAE_ServiceAndQoSControlInfo</w:t>
      </w:r>
      <w:r w:rsidR="00B44951" w:rsidRPr="008874EC">
        <w:t xml:space="preserve"> API</w:t>
      </w:r>
      <w:bookmarkEnd w:id="6811"/>
      <w:bookmarkEnd w:id="6812"/>
      <w:bookmarkEnd w:id="6813"/>
    </w:p>
    <w:p w14:paraId="7F02CCED" w14:textId="77777777" w:rsidR="00B44951" w:rsidRPr="008874EC" w:rsidRDefault="00B44951" w:rsidP="00B44951">
      <w:pPr>
        <w:pStyle w:val="Heading3"/>
      </w:pPr>
      <w:bookmarkStart w:id="6814" w:name="_Toc170113617"/>
      <w:r w:rsidRPr="005356FE">
        <w:t>6.10.1</w:t>
      </w:r>
      <w:r w:rsidRPr="008874EC">
        <w:tab/>
        <w:t>Introduction</w:t>
      </w:r>
      <w:bookmarkEnd w:id="6814"/>
    </w:p>
    <w:p w14:paraId="297CA2A0" w14:textId="77777777" w:rsidR="00B44951" w:rsidRPr="008874EC" w:rsidRDefault="00B44951" w:rsidP="00B44951">
      <w:pPr>
        <w:rPr>
          <w:noProof/>
          <w:lang w:eastAsia="zh-CN"/>
        </w:rPr>
      </w:pPr>
      <w:r w:rsidRPr="008874EC">
        <w:rPr>
          <w:noProof/>
        </w:rPr>
        <w:t xml:space="preserve">The </w:t>
      </w:r>
      <w:r w:rsidRPr="003D2277">
        <w:t>VAE_ServiceAndQoSControlInfo</w:t>
      </w:r>
      <w:r w:rsidRPr="008874EC">
        <w:t xml:space="preserve"> </w:t>
      </w:r>
      <w:r w:rsidRPr="008874EC">
        <w:rPr>
          <w:noProof/>
        </w:rPr>
        <w:t xml:space="preserve">service shall use the </w:t>
      </w:r>
      <w:r w:rsidRPr="003D2277">
        <w:t>VAE_ServiceAndQoSControlInfo</w:t>
      </w:r>
      <w:r w:rsidRPr="008874EC">
        <w:rPr>
          <w:noProof/>
          <w:lang w:eastAsia="zh-CN"/>
        </w:rPr>
        <w:t xml:space="preserve"> API.</w:t>
      </w:r>
    </w:p>
    <w:p w14:paraId="2D7797C9" w14:textId="77777777" w:rsidR="00B44951" w:rsidRPr="008874EC" w:rsidRDefault="00B44951" w:rsidP="00B44951">
      <w:pPr>
        <w:rPr>
          <w:noProof/>
          <w:lang w:eastAsia="zh-CN"/>
        </w:rPr>
      </w:pPr>
      <w:r w:rsidRPr="008874EC">
        <w:rPr>
          <w:rFonts w:hint="eastAsia"/>
          <w:noProof/>
          <w:lang w:eastAsia="zh-CN"/>
        </w:rPr>
        <w:t xml:space="preserve">The API URI of the </w:t>
      </w:r>
      <w:r w:rsidRPr="003D2277">
        <w:t>VAE_ServiceAndQoSControlInfo</w:t>
      </w:r>
      <w:r w:rsidRPr="008874EC">
        <w:t xml:space="preserve"> Service </w:t>
      </w:r>
      <w:r w:rsidRPr="008874EC">
        <w:rPr>
          <w:noProof/>
          <w:lang w:eastAsia="zh-CN"/>
        </w:rPr>
        <w:t>API</w:t>
      </w:r>
      <w:r w:rsidRPr="008874EC">
        <w:rPr>
          <w:rFonts w:hint="eastAsia"/>
          <w:noProof/>
          <w:lang w:eastAsia="zh-CN"/>
        </w:rPr>
        <w:t xml:space="preserve"> shall be:</w:t>
      </w:r>
    </w:p>
    <w:p w14:paraId="6006D4AE" w14:textId="77777777" w:rsidR="00B44951" w:rsidRPr="008874EC" w:rsidRDefault="00B44951" w:rsidP="00B44951">
      <w:pPr>
        <w:rPr>
          <w:noProof/>
          <w:lang w:eastAsia="zh-CN"/>
        </w:rPr>
      </w:pPr>
      <w:r w:rsidRPr="008874EC">
        <w:rPr>
          <w:b/>
          <w:noProof/>
        </w:rPr>
        <w:t>{apiRoot}/&lt;apiName&gt;/&lt;apiVersion&gt;</w:t>
      </w:r>
    </w:p>
    <w:p w14:paraId="011A0F2D" w14:textId="77777777" w:rsidR="00B44951" w:rsidRPr="008874EC" w:rsidRDefault="00B44951" w:rsidP="00B44951">
      <w:pPr>
        <w:rPr>
          <w:noProof/>
          <w:lang w:eastAsia="zh-CN"/>
        </w:rPr>
      </w:pPr>
      <w:r w:rsidRPr="008874EC">
        <w:rPr>
          <w:noProof/>
          <w:lang w:eastAsia="zh-CN"/>
        </w:rPr>
        <w:t>The request URI</w:t>
      </w:r>
      <w:r w:rsidRPr="008874EC">
        <w:rPr>
          <w:rFonts w:hint="eastAsia"/>
          <w:noProof/>
          <w:lang w:eastAsia="zh-CN"/>
        </w:rPr>
        <w:t>s</w:t>
      </w:r>
      <w:r w:rsidRPr="008874EC">
        <w:rPr>
          <w:noProof/>
          <w:lang w:eastAsia="zh-CN"/>
        </w:rPr>
        <w:t xml:space="preserve"> used in HTTP request</w:t>
      </w:r>
      <w:r w:rsidRPr="008874EC">
        <w:rPr>
          <w:rFonts w:hint="eastAsia"/>
          <w:noProof/>
          <w:lang w:eastAsia="zh-CN"/>
        </w:rPr>
        <w:t>s</w:t>
      </w:r>
      <w:r w:rsidRPr="008874EC">
        <w:rPr>
          <w:noProof/>
          <w:lang w:eastAsia="zh-CN"/>
        </w:rPr>
        <w:t xml:space="preserve"> shall have the </w:t>
      </w:r>
      <w:r w:rsidRPr="008874EC">
        <w:rPr>
          <w:rFonts w:hint="eastAsia"/>
          <w:noProof/>
          <w:lang w:eastAsia="zh-CN"/>
        </w:rPr>
        <w:t xml:space="preserve">Resource URI </w:t>
      </w:r>
      <w:r w:rsidRPr="008874EC">
        <w:rPr>
          <w:noProof/>
          <w:lang w:eastAsia="zh-CN"/>
        </w:rPr>
        <w:t xml:space="preserve">structure defined in </w:t>
      </w:r>
      <w:r>
        <w:rPr>
          <w:noProof/>
          <w:lang w:eastAsia="zh-CN"/>
        </w:rPr>
        <w:t>clause 5.2.4 of 3GPP TS 29.122 [22]</w:t>
      </w:r>
      <w:r w:rsidRPr="008874EC">
        <w:rPr>
          <w:noProof/>
          <w:lang w:eastAsia="zh-CN"/>
        </w:rPr>
        <w:t>, i.e.:</w:t>
      </w:r>
    </w:p>
    <w:p w14:paraId="5FC4DD67" w14:textId="77777777" w:rsidR="00B44951" w:rsidRPr="008874EC" w:rsidRDefault="00B44951" w:rsidP="00B44951">
      <w:pPr>
        <w:rPr>
          <w:b/>
          <w:noProof/>
        </w:rPr>
      </w:pPr>
      <w:r w:rsidRPr="008874EC">
        <w:rPr>
          <w:b/>
          <w:noProof/>
        </w:rPr>
        <w:t>{apiRoot}/&lt;apiName&gt;/&lt;apiVersion&gt;/&lt;apiSpecificSuffixes&gt;</w:t>
      </w:r>
    </w:p>
    <w:p w14:paraId="1E6EB122" w14:textId="77777777" w:rsidR="00B44951" w:rsidRPr="008874EC" w:rsidRDefault="00B44951" w:rsidP="00B44951">
      <w:pPr>
        <w:rPr>
          <w:noProof/>
          <w:lang w:eastAsia="zh-CN"/>
        </w:rPr>
      </w:pPr>
      <w:r w:rsidRPr="008874EC">
        <w:rPr>
          <w:noProof/>
          <w:lang w:eastAsia="zh-CN"/>
        </w:rPr>
        <w:t>with the following components:</w:t>
      </w:r>
    </w:p>
    <w:p w14:paraId="178E15D5" w14:textId="77777777" w:rsidR="00B44951" w:rsidRPr="008874EC" w:rsidRDefault="00B44951" w:rsidP="00B44951">
      <w:pPr>
        <w:pStyle w:val="B10"/>
        <w:rPr>
          <w:noProof/>
          <w:lang w:eastAsia="zh-CN"/>
        </w:rPr>
      </w:pPr>
      <w:r w:rsidRPr="008874EC">
        <w:rPr>
          <w:noProof/>
          <w:lang w:eastAsia="zh-CN"/>
        </w:rPr>
        <w:t>-</w:t>
      </w:r>
      <w:r w:rsidRPr="008874EC">
        <w:rPr>
          <w:noProof/>
          <w:lang w:eastAsia="zh-CN"/>
        </w:rPr>
        <w:tab/>
        <w:t xml:space="preserve">The </w:t>
      </w:r>
      <w:r w:rsidRPr="008874EC">
        <w:rPr>
          <w:noProof/>
        </w:rPr>
        <w:t xml:space="preserve">{apiRoot} shall be set as described in </w:t>
      </w:r>
      <w:r>
        <w:rPr>
          <w:noProof/>
          <w:lang w:eastAsia="zh-CN"/>
        </w:rPr>
        <w:t>clause 5.2.4 of 3GPP TS 29.122 [22]</w:t>
      </w:r>
      <w:r w:rsidRPr="008874EC">
        <w:rPr>
          <w:noProof/>
          <w:lang w:eastAsia="zh-CN"/>
        </w:rPr>
        <w:t>.</w:t>
      </w:r>
    </w:p>
    <w:p w14:paraId="40E853DC" w14:textId="77777777" w:rsidR="00B44951" w:rsidRPr="008874EC" w:rsidRDefault="00B44951" w:rsidP="00B44951">
      <w:pPr>
        <w:pStyle w:val="B10"/>
        <w:rPr>
          <w:noProof/>
        </w:rPr>
      </w:pPr>
      <w:r w:rsidRPr="008874EC">
        <w:rPr>
          <w:noProof/>
          <w:lang w:eastAsia="zh-CN"/>
        </w:rPr>
        <w:t>-</w:t>
      </w:r>
      <w:r w:rsidRPr="008874EC">
        <w:rPr>
          <w:noProof/>
          <w:lang w:eastAsia="zh-CN"/>
        </w:rPr>
        <w:tab/>
        <w:t xml:space="preserve">The </w:t>
      </w:r>
      <w:r w:rsidRPr="008874EC">
        <w:rPr>
          <w:noProof/>
        </w:rPr>
        <w:t>&lt;apiName&gt;</w:t>
      </w:r>
      <w:r w:rsidRPr="008874EC">
        <w:rPr>
          <w:b/>
          <w:noProof/>
        </w:rPr>
        <w:t xml:space="preserve"> </w:t>
      </w:r>
      <w:r w:rsidRPr="008874EC">
        <w:rPr>
          <w:noProof/>
        </w:rPr>
        <w:t>shall be "</w:t>
      </w:r>
      <w:r>
        <w:rPr>
          <w:noProof/>
        </w:rPr>
        <w:t>vae</w:t>
      </w:r>
      <w:r w:rsidRPr="008874EC">
        <w:rPr>
          <w:noProof/>
        </w:rPr>
        <w:t>-</w:t>
      </w:r>
      <w:r>
        <w:rPr>
          <w:noProof/>
        </w:rPr>
        <w:t>sqci</w:t>
      </w:r>
      <w:r w:rsidRPr="008874EC">
        <w:rPr>
          <w:noProof/>
        </w:rPr>
        <w:t>".</w:t>
      </w:r>
    </w:p>
    <w:p w14:paraId="2BE603B4" w14:textId="77777777" w:rsidR="00B44951" w:rsidRPr="008874EC" w:rsidRDefault="00B44951" w:rsidP="00B44951">
      <w:pPr>
        <w:pStyle w:val="B10"/>
        <w:rPr>
          <w:noProof/>
        </w:rPr>
      </w:pPr>
      <w:r w:rsidRPr="008874EC">
        <w:rPr>
          <w:noProof/>
        </w:rPr>
        <w:t>-</w:t>
      </w:r>
      <w:r w:rsidRPr="008874EC">
        <w:rPr>
          <w:noProof/>
        </w:rPr>
        <w:tab/>
        <w:t>The &lt;apiVersion&gt; shall be "v1".</w:t>
      </w:r>
    </w:p>
    <w:p w14:paraId="3228CFA2" w14:textId="77777777" w:rsidR="00B44951" w:rsidRPr="008874EC" w:rsidRDefault="00B44951" w:rsidP="00B44951">
      <w:pPr>
        <w:pStyle w:val="B10"/>
        <w:rPr>
          <w:noProof/>
          <w:lang w:eastAsia="zh-CN"/>
        </w:rPr>
      </w:pPr>
      <w:r w:rsidRPr="008874EC">
        <w:rPr>
          <w:noProof/>
        </w:rPr>
        <w:t>-</w:t>
      </w:r>
      <w:r w:rsidRPr="008874EC">
        <w:rPr>
          <w:noProof/>
        </w:rPr>
        <w:tab/>
        <w:t xml:space="preserve">The &lt;apiSpecificSuffixes&gt; shall be set as described in </w:t>
      </w:r>
      <w:r>
        <w:rPr>
          <w:noProof/>
          <w:lang w:eastAsia="zh-CN"/>
        </w:rPr>
        <w:t>clause 5.2.4 of 3GPP TS 29.122 [22]</w:t>
      </w:r>
      <w:r w:rsidRPr="008874EC">
        <w:rPr>
          <w:noProof/>
        </w:rPr>
        <w:t>.</w:t>
      </w:r>
    </w:p>
    <w:p w14:paraId="62B23904" w14:textId="77777777" w:rsidR="00B44951" w:rsidRPr="008874EC" w:rsidRDefault="00B44951" w:rsidP="00B44951">
      <w:pPr>
        <w:pStyle w:val="NO"/>
      </w:pPr>
      <w:r w:rsidRPr="008874EC">
        <w:t>NOTE:</w:t>
      </w:r>
      <w:r w:rsidRPr="008874EC">
        <w:tab/>
        <w:t>When 3GPP TS 29.122 [2</w:t>
      </w:r>
      <w:r>
        <w:t>2</w:t>
      </w:r>
      <w:r w:rsidRPr="008874EC">
        <w:t>] is referenced fo</w:t>
      </w:r>
      <w:r w:rsidRPr="005356FE">
        <w:t>r the common protocol and interface aspects for API definition in the clauses under clause 6.10,</w:t>
      </w:r>
      <w:r w:rsidRPr="008874EC">
        <w:t xml:space="preserve"> the </w:t>
      </w:r>
      <w:r>
        <w:t>VAE</w:t>
      </w:r>
      <w:r w:rsidRPr="008874EC">
        <w:t xml:space="preserve"> Server takes the role of the SCEF and the service consumer takes the role of the SCS/AS.</w:t>
      </w:r>
    </w:p>
    <w:p w14:paraId="6A422D03" w14:textId="77777777" w:rsidR="00B44951" w:rsidRPr="008874EC" w:rsidRDefault="00B44951" w:rsidP="00B44951">
      <w:pPr>
        <w:pStyle w:val="Heading3"/>
      </w:pPr>
      <w:bookmarkStart w:id="6815" w:name="_Toc170113618"/>
      <w:r w:rsidRPr="005356FE">
        <w:t>6.10.</w:t>
      </w:r>
      <w:r w:rsidRPr="008874EC">
        <w:t>2</w:t>
      </w:r>
      <w:r w:rsidRPr="008874EC">
        <w:tab/>
        <w:t>Usage of HTTP</w:t>
      </w:r>
      <w:bookmarkEnd w:id="6815"/>
    </w:p>
    <w:p w14:paraId="07C5AEC6" w14:textId="77777777" w:rsidR="00B44951" w:rsidRPr="008874EC" w:rsidRDefault="00B44951" w:rsidP="00B44951">
      <w:r w:rsidRPr="008874EC">
        <w:t>The provisions of clause 5.2.2 of 3GPP TS 29.122 [2</w:t>
      </w:r>
      <w:r>
        <w:t>2</w:t>
      </w:r>
      <w:r w:rsidRPr="008874EC">
        <w:t xml:space="preserve">] shall apply for the </w:t>
      </w:r>
      <w:r w:rsidRPr="003D2277">
        <w:t>VAE_ServiceAndQoSControlInfo</w:t>
      </w:r>
      <w:r w:rsidRPr="008874EC">
        <w:t xml:space="preserve"> </w:t>
      </w:r>
      <w:r w:rsidRPr="008874EC">
        <w:rPr>
          <w:noProof/>
          <w:lang w:eastAsia="zh-CN"/>
        </w:rPr>
        <w:t>API.</w:t>
      </w:r>
    </w:p>
    <w:p w14:paraId="45CE9DDF" w14:textId="77777777" w:rsidR="00B44951" w:rsidRPr="008874EC" w:rsidRDefault="00B44951" w:rsidP="00B44951">
      <w:pPr>
        <w:pStyle w:val="Heading3"/>
      </w:pPr>
      <w:bookmarkStart w:id="6816" w:name="_Toc170113619"/>
      <w:r w:rsidRPr="008874EC">
        <w:t>6</w:t>
      </w:r>
      <w:r w:rsidRPr="005356FE">
        <w:t>.10</w:t>
      </w:r>
      <w:r w:rsidRPr="008874EC">
        <w:t>.3</w:t>
      </w:r>
      <w:r w:rsidRPr="008874EC">
        <w:tab/>
        <w:t>Resources</w:t>
      </w:r>
      <w:bookmarkEnd w:id="6816"/>
    </w:p>
    <w:p w14:paraId="228B59D7" w14:textId="77777777" w:rsidR="00B44951" w:rsidRPr="008874EC" w:rsidRDefault="00B44951" w:rsidP="00B44951">
      <w:pPr>
        <w:pStyle w:val="Heading4"/>
      </w:pPr>
      <w:bookmarkStart w:id="6817" w:name="_Toc170113620"/>
      <w:r w:rsidRPr="008874EC">
        <w:t>6</w:t>
      </w:r>
      <w:r w:rsidRPr="005356FE">
        <w:t>.10.</w:t>
      </w:r>
      <w:r w:rsidRPr="008874EC">
        <w:t>3.1</w:t>
      </w:r>
      <w:r w:rsidRPr="008874EC">
        <w:tab/>
        <w:t>Overview</w:t>
      </w:r>
      <w:bookmarkEnd w:id="6817"/>
    </w:p>
    <w:p w14:paraId="5702612D" w14:textId="77777777" w:rsidR="00B44951" w:rsidRPr="008874EC" w:rsidRDefault="00B44951" w:rsidP="00B44951">
      <w:r w:rsidRPr="008874EC">
        <w:t>This clause describes the structure for the Resource URIs and the resources and methods used for the service.</w:t>
      </w:r>
    </w:p>
    <w:p w14:paraId="1156CD8C" w14:textId="77777777" w:rsidR="00B44951" w:rsidRPr="008874EC" w:rsidRDefault="00B44951" w:rsidP="00B44951">
      <w:r w:rsidRPr="008874EC">
        <w:t>Figure </w:t>
      </w:r>
      <w:r w:rsidRPr="005356FE">
        <w:t>6.10.</w:t>
      </w:r>
      <w:r w:rsidRPr="008874EC">
        <w:t xml:space="preserve">3.1-1 depicts the resource URIs structure for the </w:t>
      </w:r>
      <w:r w:rsidRPr="003D2277">
        <w:t>VAE_ServiceAndQoSControlInfo</w:t>
      </w:r>
      <w:r w:rsidRPr="008874EC">
        <w:t xml:space="preserve"> API.</w:t>
      </w:r>
    </w:p>
    <w:p w14:paraId="4A18314D" w14:textId="77777777" w:rsidR="00B44951" w:rsidRPr="008874EC" w:rsidRDefault="00B44951" w:rsidP="00B44951">
      <w:pPr>
        <w:pStyle w:val="TH"/>
        <w:rPr>
          <w:lang w:val="en-US"/>
        </w:rPr>
      </w:pPr>
      <w:r w:rsidRPr="008874EC">
        <w:object w:dxaOrig="9633" w:dyaOrig="3311" w14:anchorId="677E35B5">
          <v:shape id="_x0000_i1072" type="#_x0000_t75" style="width:480.4pt;height:168pt" o:ole="">
            <v:imagedata r:id="rId101" o:title=""/>
          </v:shape>
          <o:OLEObject Type="Embed" ProgID="Word.Document.8" ShapeID="_x0000_i1072" DrawAspect="Content" ObjectID="_1788852685" r:id="rId102">
            <o:FieldCodes>\s</o:FieldCodes>
          </o:OLEObject>
        </w:object>
      </w:r>
    </w:p>
    <w:p w14:paraId="1D282EB7" w14:textId="77777777" w:rsidR="00B44951" w:rsidRPr="008874EC" w:rsidRDefault="00B44951" w:rsidP="00B44951">
      <w:pPr>
        <w:pStyle w:val="TF"/>
      </w:pPr>
      <w:r w:rsidRPr="008874EC">
        <w:t>Figure </w:t>
      </w:r>
      <w:r w:rsidRPr="005356FE">
        <w:t>6.10.3.</w:t>
      </w:r>
      <w:r w:rsidRPr="008874EC">
        <w:t xml:space="preserve">1-1: Resource URIs structure of the </w:t>
      </w:r>
      <w:r w:rsidRPr="003D2277">
        <w:t>VAE_ServiceAndQoSControlInfo</w:t>
      </w:r>
      <w:r w:rsidRPr="008874EC">
        <w:t xml:space="preserve"> API</w:t>
      </w:r>
    </w:p>
    <w:p w14:paraId="2994F0DB" w14:textId="77777777" w:rsidR="00B44951" w:rsidRPr="008874EC" w:rsidRDefault="00B44951" w:rsidP="00B44951">
      <w:r w:rsidRPr="008874EC">
        <w:t>Table 6</w:t>
      </w:r>
      <w:r w:rsidRPr="005356FE">
        <w:t>.10.</w:t>
      </w:r>
      <w:r w:rsidRPr="008874EC">
        <w:t xml:space="preserve">3.1-1 provides an overview of the resources and applicable HTTP methods for the </w:t>
      </w:r>
      <w:r w:rsidRPr="003D2277">
        <w:t>VAE_ServiceAndQoSControlInfo</w:t>
      </w:r>
      <w:r w:rsidRPr="008874EC">
        <w:t xml:space="preserve"> </w:t>
      </w:r>
      <w:r w:rsidRPr="008874EC">
        <w:rPr>
          <w:lang w:val="en-US"/>
        </w:rPr>
        <w:t>API</w:t>
      </w:r>
      <w:r w:rsidRPr="008874EC">
        <w:t>.</w:t>
      </w:r>
    </w:p>
    <w:p w14:paraId="51E8DB3F" w14:textId="77777777" w:rsidR="00B44951" w:rsidRPr="008874EC" w:rsidRDefault="00B44951" w:rsidP="00B44951">
      <w:pPr>
        <w:pStyle w:val="TH"/>
      </w:pPr>
      <w:r w:rsidRPr="008874EC">
        <w:lastRenderedPageBreak/>
        <w:t>Table </w:t>
      </w:r>
      <w:r w:rsidRPr="005356FE">
        <w:t>6.10.3.1-</w:t>
      </w:r>
      <w:r w:rsidRPr="008874EC">
        <w:t>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37"/>
        <w:gridCol w:w="2846"/>
        <w:gridCol w:w="958"/>
        <w:gridCol w:w="3140"/>
      </w:tblGrid>
      <w:tr w:rsidR="00B44951" w:rsidRPr="008874EC" w14:paraId="15DBDEAA" w14:textId="77777777" w:rsidTr="00514E82">
        <w:trPr>
          <w:jc w:val="center"/>
        </w:trPr>
        <w:tc>
          <w:tcPr>
            <w:tcW w:w="1338" w:type="pct"/>
            <w:shd w:val="clear" w:color="auto" w:fill="C0C0C0"/>
            <w:vAlign w:val="center"/>
            <w:hideMark/>
          </w:tcPr>
          <w:p w14:paraId="6D2FE9FC" w14:textId="77777777" w:rsidR="00B44951" w:rsidRPr="008874EC" w:rsidRDefault="00B44951" w:rsidP="00514E82">
            <w:pPr>
              <w:pStyle w:val="TAH"/>
            </w:pPr>
            <w:r w:rsidRPr="008874EC">
              <w:t>Resource name</w:t>
            </w:r>
          </w:p>
        </w:tc>
        <w:tc>
          <w:tcPr>
            <w:tcW w:w="1501" w:type="pct"/>
            <w:shd w:val="clear" w:color="auto" w:fill="C0C0C0"/>
            <w:vAlign w:val="center"/>
            <w:hideMark/>
          </w:tcPr>
          <w:p w14:paraId="62304A2D" w14:textId="77777777" w:rsidR="00B44951" w:rsidRPr="008874EC" w:rsidRDefault="00B44951" w:rsidP="00514E82">
            <w:pPr>
              <w:pStyle w:val="TAH"/>
            </w:pPr>
            <w:r w:rsidRPr="008874EC">
              <w:t>Resource URI</w:t>
            </w:r>
          </w:p>
        </w:tc>
        <w:tc>
          <w:tcPr>
            <w:tcW w:w="505" w:type="pct"/>
            <w:shd w:val="clear" w:color="auto" w:fill="C0C0C0"/>
            <w:vAlign w:val="center"/>
            <w:hideMark/>
          </w:tcPr>
          <w:p w14:paraId="719A9442" w14:textId="77777777" w:rsidR="00B44951" w:rsidRPr="008874EC" w:rsidRDefault="00B44951" w:rsidP="00514E82">
            <w:pPr>
              <w:pStyle w:val="TAH"/>
            </w:pPr>
            <w:r w:rsidRPr="008874EC">
              <w:t>HTTP method or custom operation</w:t>
            </w:r>
          </w:p>
        </w:tc>
        <w:tc>
          <w:tcPr>
            <w:tcW w:w="1656" w:type="pct"/>
            <w:shd w:val="clear" w:color="auto" w:fill="C0C0C0"/>
            <w:vAlign w:val="center"/>
            <w:hideMark/>
          </w:tcPr>
          <w:p w14:paraId="5236A81A" w14:textId="77777777" w:rsidR="00B44951" w:rsidRPr="008874EC" w:rsidRDefault="00B44951" w:rsidP="00514E82">
            <w:pPr>
              <w:pStyle w:val="TAH"/>
            </w:pPr>
            <w:r w:rsidRPr="008874EC">
              <w:t>Description</w:t>
            </w:r>
          </w:p>
        </w:tc>
      </w:tr>
      <w:tr w:rsidR="00B44951" w:rsidRPr="008874EC" w14:paraId="396C9A66" w14:textId="77777777" w:rsidTr="00514E82">
        <w:trPr>
          <w:jc w:val="center"/>
        </w:trPr>
        <w:tc>
          <w:tcPr>
            <w:tcW w:w="1338" w:type="pct"/>
            <w:vAlign w:val="center"/>
            <w:hideMark/>
          </w:tcPr>
          <w:p w14:paraId="2EF9E4D8" w14:textId="77777777" w:rsidR="00B44951" w:rsidRPr="008874EC" w:rsidRDefault="00B44951" w:rsidP="00514E82">
            <w:pPr>
              <w:pStyle w:val="TAL"/>
            </w:pPr>
            <w:r w:rsidRPr="00097DD8">
              <w:t xml:space="preserve">Service </w:t>
            </w:r>
            <w:r>
              <w:t>A</w:t>
            </w:r>
            <w:r w:rsidRPr="00097DD8">
              <w:t xml:space="preserve">daptation </w:t>
            </w:r>
            <w:r>
              <w:t>A</w:t>
            </w:r>
            <w:r w:rsidRPr="00097DD8">
              <w:t xml:space="preserve">nd QoS </w:t>
            </w:r>
            <w:r>
              <w:t>C</w:t>
            </w:r>
            <w:r w:rsidRPr="00097DD8">
              <w:t xml:space="preserve">ontrol </w:t>
            </w:r>
            <w:r w:rsidRPr="008874EC">
              <w:t>Subscriptions</w:t>
            </w:r>
          </w:p>
        </w:tc>
        <w:tc>
          <w:tcPr>
            <w:tcW w:w="1501" w:type="pct"/>
            <w:vAlign w:val="center"/>
            <w:hideMark/>
          </w:tcPr>
          <w:p w14:paraId="43CCF814" w14:textId="77777777" w:rsidR="00B44951" w:rsidRPr="008874EC" w:rsidRDefault="00B44951" w:rsidP="00514E82">
            <w:pPr>
              <w:pStyle w:val="TAL"/>
              <w:rPr>
                <w:lang w:val="en-US"/>
              </w:rPr>
            </w:pPr>
            <w:r w:rsidRPr="008874EC">
              <w:t>/subscriptions</w:t>
            </w:r>
          </w:p>
        </w:tc>
        <w:tc>
          <w:tcPr>
            <w:tcW w:w="505" w:type="pct"/>
            <w:vAlign w:val="center"/>
            <w:hideMark/>
          </w:tcPr>
          <w:p w14:paraId="2955E74A" w14:textId="77777777" w:rsidR="00B44951" w:rsidRPr="008874EC" w:rsidRDefault="00B44951" w:rsidP="00514E82">
            <w:pPr>
              <w:pStyle w:val="TAC"/>
            </w:pPr>
            <w:r w:rsidRPr="008874EC">
              <w:t>POST</w:t>
            </w:r>
          </w:p>
        </w:tc>
        <w:tc>
          <w:tcPr>
            <w:tcW w:w="1656" w:type="pct"/>
            <w:vAlign w:val="center"/>
            <w:hideMark/>
          </w:tcPr>
          <w:p w14:paraId="5F96DB6C" w14:textId="77777777" w:rsidR="00B44951" w:rsidRPr="008874EC" w:rsidRDefault="00B44951" w:rsidP="00514E82">
            <w:pPr>
              <w:pStyle w:val="TAL"/>
            </w:pPr>
            <w:r w:rsidRPr="008874EC">
              <w:rPr>
                <w:noProof/>
                <w:lang w:eastAsia="zh-CN"/>
              </w:rPr>
              <w:t xml:space="preserve">Request the creation of a </w:t>
            </w:r>
            <w:r w:rsidRPr="00097DD8">
              <w:t xml:space="preserve">Service </w:t>
            </w:r>
            <w:r>
              <w:t>A</w:t>
            </w:r>
            <w:r w:rsidRPr="00097DD8">
              <w:t xml:space="preserve">daptation </w:t>
            </w:r>
            <w:r>
              <w:t>A</w:t>
            </w:r>
            <w:r w:rsidRPr="00097DD8">
              <w:t xml:space="preserve">nd QoS </w:t>
            </w:r>
            <w:r>
              <w:t>C</w:t>
            </w:r>
            <w:r w:rsidRPr="00097DD8">
              <w:t xml:space="preserve">ontrol </w:t>
            </w:r>
            <w:r w:rsidRPr="008874EC">
              <w:t>Subscription</w:t>
            </w:r>
            <w:r w:rsidRPr="008874EC">
              <w:rPr>
                <w:noProof/>
                <w:lang w:eastAsia="zh-CN"/>
              </w:rPr>
              <w:t>.</w:t>
            </w:r>
          </w:p>
        </w:tc>
      </w:tr>
      <w:tr w:rsidR="00B44951" w:rsidRPr="008874EC" w14:paraId="3ADECCD8" w14:textId="77777777" w:rsidTr="00514E82">
        <w:trPr>
          <w:jc w:val="center"/>
        </w:trPr>
        <w:tc>
          <w:tcPr>
            <w:tcW w:w="0" w:type="auto"/>
            <w:vMerge w:val="restart"/>
            <w:vAlign w:val="center"/>
          </w:tcPr>
          <w:p w14:paraId="166BFE91" w14:textId="77777777" w:rsidR="00B44951" w:rsidRPr="008874EC" w:rsidRDefault="00B44951" w:rsidP="001861F5">
            <w:pPr>
              <w:pStyle w:val="TAL"/>
            </w:pPr>
            <w:r w:rsidRPr="008874EC">
              <w:t xml:space="preserve">Individual </w:t>
            </w:r>
            <w:r w:rsidRPr="00097DD8">
              <w:t xml:space="preserve">Service </w:t>
            </w:r>
            <w:r>
              <w:t>A</w:t>
            </w:r>
            <w:r w:rsidRPr="00097DD8">
              <w:t xml:space="preserve">daptation </w:t>
            </w:r>
            <w:r>
              <w:t>A</w:t>
            </w:r>
            <w:r w:rsidRPr="00097DD8">
              <w:t xml:space="preserve">nd QoS </w:t>
            </w:r>
            <w:r>
              <w:t>C</w:t>
            </w:r>
            <w:r w:rsidRPr="00097DD8">
              <w:t xml:space="preserve">ontrol </w:t>
            </w:r>
            <w:r w:rsidRPr="008874EC">
              <w:t>Subscription</w:t>
            </w:r>
          </w:p>
        </w:tc>
        <w:tc>
          <w:tcPr>
            <w:tcW w:w="0" w:type="auto"/>
            <w:vMerge w:val="restart"/>
            <w:vAlign w:val="center"/>
          </w:tcPr>
          <w:p w14:paraId="4811CD67" w14:textId="77777777" w:rsidR="00B44951" w:rsidRPr="008874EC" w:rsidRDefault="00B44951" w:rsidP="001861F5">
            <w:pPr>
              <w:pStyle w:val="TAL"/>
            </w:pPr>
            <w:r w:rsidRPr="008874EC">
              <w:t>/subscriptions/{subscriptionId}</w:t>
            </w:r>
          </w:p>
        </w:tc>
        <w:tc>
          <w:tcPr>
            <w:tcW w:w="505" w:type="pct"/>
            <w:vAlign w:val="center"/>
          </w:tcPr>
          <w:p w14:paraId="6E01C241" w14:textId="77777777" w:rsidR="00B44951" w:rsidRPr="008874EC" w:rsidRDefault="00B44951" w:rsidP="001861F5">
            <w:pPr>
              <w:pStyle w:val="TAC"/>
            </w:pPr>
            <w:r w:rsidRPr="008874EC">
              <w:t>GET</w:t>
            </w:r>
          </w:p>
        </w:tc>
        <w:tc>
          <w:tcPr>
            <w:tcW w:w="1656" w:type="pct"/>
            <w:vAlign w:val="center"/>
          </w:tcPr>
          <w:p w14:paraId="54862FA6" w14:textId="77777777" w:rsidR="00B44951" w:rsidRPr="008874EC" w:rsidRDefault="00B44951" w:rsidP="001861F5">
            <w:pPr>
              <w:pStyle w:val="TAL"/>
            </w:pPr>
            <w:r w:rsidRPr="008874EC">
              <w:rPr>
                <w:noProof/>
                <w:lang w:eastAsia="zh-CN"/>
              </w:rPr>
              <w:t>Retrieve an existing "</w:t>
            </w:r>
            <w:r w:rsidRPr="008874EC">
              <w:t xml:space="preserve">Individual </w:t>
            </w:r>
            <w:r w:rsidRPr="00097DD8">
              <w:t xml:space="preserve">Service </w:t>
            </w:r>
            <w:r>
              <w:t>A</w:t>
            </w:r>
            <w:r w:rsidRPr="00097DD8">
              <w:t xml:space="preserve">daptation </w:t>
            </w:r>
            <w:r>
              <w:t>A</w:t>
            </w:r>
            <w:r w:rsidRPr="00097DD8">
              <w:t xml:space="preserve">nd QoS </w:t>
            </w:r>
            <w:r>
              <w:t>C</w:t>
            </w:r>
            <w:r w:rsidRPr="00097DD8">
              <w:t xml:space="preserve">ontrol </w:t>
            </w:r>
            <w:r w:rsidRPr="008874EC">
              <w:t>Subscription"</w:t>
            </w:r>
            <w:r w:rsidR="001861F5">
              <w:t xml:space="preserve"> resource</w:t>
            </w:r>
            <w:r w:rsidRPr="008874EC">
              <w:t>.</w:t>
            </w:r>
          </w:p>
        </w:tc>
      </w:tr>
      <w:tr w:rsidR="00B44951" w:rsidRPr="008874EC" w14:paraId="2ED400A2" w14:textId="77777777" w:rsidTr="00514E82">
        <w:trPr>
          <w:jc w:val="center"/>
        </w:trPr>
        <w:tc>
          <w:tcPr>
            <w:tcW w:w="0" w:type="auto"/>
            <w:vMerge/>
            <w:vAlign w:val="center"/>
          </w:tcPr>
          <w:p w14:paraId="106556A2" w14:textId="77777777" w:rsidR="00B44951" w:rsidRPr="008874EC" w:rsidRDefault="00B44951" w:rsidP="001861F5">
            <w:pPr>
              <w:pStyle w:val="TAL"/>
            </w:pPr>
          </w:p>
        </w:tc>
        <w:tc>
          <w:tcPr>
            <w:tcW w:w="0" w:type="auto"/>
            <w:vMerge/>
            <w:vAlign w:val="center"/>
          </w:tcPr>
          <w:p w14:paraId="1AB9485D" w14:textId="77777777" w:rsidR="00B44951" w:rsidRPr="008874EC" w:rsidRDefault="00B44951" w:rsidP="001861F5">
            <w:pPr>
              <w:pStyle w:val="TAL"/>
            </w:pPr>
          </w:p>
        </w:tc>
        <w:tc>
          <w:tcPr>
            <w:tcW w:w="505" w:type="pct"/>
            <w:vAlign w:val="center"/>
          </w:tcPr>
          <w:p w14:paraId="5119E483" w14:textId="77777777" w:rsidR="00B44951" w:rsidRPr="008874EC" w:rsidRDefault="00B44951" w:rsidP="001861F5">
            <w:pPr>
              <w:pStyle w:val="TAC"/>
            </w:pPr>
            <w:r w:rsidRPr="008874EC">
              <w:t>PUT</w:t>
            </w:r>
          </w:p>
        </w:tc>
        <w:tc>
          <w:tcPr>
            <w:tcW w:w="1656" w:type="pct"/>
            <w:vAlign w:val="center"/>
          </w:tcPr>
          <w:p w14:paraId="69604F6D" w14:textId="77777777" w:rsidR="00B44951" w:rsidRPr="008874EC" w:rsidRDefault="00B44951" w:rsidP="001861F5">
            <w:pPr>
              <w:pStyle w:val="TAL"/>
              <w:rPr>
                <w:noProof/>
                <w:lang w:eastAsia="zh-CN"/>
              </w:rPr>
            </w:pPr>
            <w:r w:rsidRPr="008874EC">
              <w:rPr>
                <w:noProof/>
                <w:lang w:eastAsia="zh-CN"/>
              </w:rPr>
              <w:t>Request the update of an existing "</w:t>
            </w:r>
            <w:r w:rsidRPr="008874EC">
              <w:t xml:space="preserve">Individual </w:t>
            </w:r>
            <w:r w:rsidRPr="00097DD8">
              <w:t xml:space="preserve">Service </w:t>
            </w:r>
            <w:r>
              <w:t>A</w:t>
            </w:r>
            <w:r w:rsidRPr="00097DD8">
              <w:t xml:space="preserve">daptation </w:t>
            </w:r>
            <w:r>
              <w:t>A</w:t>
            </w:r>
            <w:r w:rsidRPr="00097DD8">
              <w:t xml:space="preserve">nd QoS </w:t>
            </w:r>
            <w:r>
              <w:t>C</w:t>
            </w:r>
            <w:r w:rsidRPr="00097DD8">
              <w:t xml:space="preserve">ontrol </w:t>
            </w:r>
            <w:r w:rsidRPr="008874EC">
              <w:t>Subscription"</w:t>
            </w:r>
            <w:r w:rsidR="001861F5">
              <w:t xml:space="preserve"> resource</w:t>
            </w:r>
            <w:r w:rsidRPr="008874EC">
              <w:t>.</w:t>
            </w:r>
          </w:p>
        </w:tc>
      </w:tr>
      <w:tr w:rsidR="00B44951" w:rsidRPr="008874EC" w14:paraId="22EA29FD" w14:textId="77777777" w:rsidTr="00514E82">
        <w:trPr>
          <w:jc w:val="center"/>
        </w:trPr>
        <w:tc>
          <w:tcPr>
            <w:tcW w:w="0" w:type="auto"/>
            <w:vMerge/>
            <w:vAlign w:val="center"/>
          </w:tcPr>
          <w:p w14:paraId="1629203E" w14:textId="77777777" w:rsidR="00B44951" w:rsidRPr="008874EC" w:rsidRDefault="00B44951" w:rsidP="001861F5">
            <w:pPr>
              <w:pStyle w:val="TAL"/>
            </w:pPr>
          </w:p>
        </w:tc>
        <w:tc>
          <w:tcPr>
            <w:tcW w:w="0" w:type="auto"/>
            <w:vMerge/>
            <w:vAlign w:val="center"/>
          </w:tcPr>
          <w:p w14:paraId="42C6B8C0" w14:textId="77777777" w:rsidR="00B44951" w:rsidRPr="008874EC" w:rsidRDefault="00B44951" w:rsidP="001861F5">
            <w:pPr>
              <w:pStyle w:val="TAL"/>
            </w:pPr>
          </w:p>
        </w:tc>
        <w:tc>
          <w:tcPr>
            <w:tcW w:w="505" w:type="pct"/>
            <w:vAlign w:val="center"/>
          </w:tcPr>
          <w:p w14:paraId="5CAA6980" w14:textId="77777777" w:rsidR="00B44951" w:rsidRPr="008874EC" w:rsidRDefault="00B44951" w:rsidP="001861F5">
            <w:pPr>
              <w:pStyle w:val="TAC"/>
            </w:pPr>
            <w:r w:rsidRPr="008874EC">
              <w:t>PATCH</w:t>
            </w:r>
          </w:p>
        </w:tc>
        <w:tc>
          <w:tcPr>
            <w:tcW w:w="1656" w:type="pct"/>
            <w:vAlign w:val="center"/>
          </w:tcPr>
          <w:p w14:paraId="109E45D8" w14:textId="77777777" w:rsidR="00B44951" w:rsidRPr="008874EC" w:rsidRDefault="00B44951" w:rsidP="001861F5">
            <w:pPr>
              <w:pStyle w:val="TAL"/>
              <w:rPr>
                <w:noProof/>
                <w:lang w:eastAsia="zh-CN"/>
              </w:rPr>
            </w:pPr>
            <w:r w:rsidRPr="008874EC">
              <w:rPr>
                <w:noProof/>
                <w:lang w:eastAsia="zh-CN"/>
              </w:rPr>
              <w:t>Request the modification of an existing "</w:t>
            </w:r>
            <w:r w:rsidRPr="008874EC">
              <w:t xml:space="preserve">Individual </w:t>
            </w:r>
            <w:r w:rsidRPr="00097DD8">
              <w:t xml:space="preserve">Service </w:t>
            </w:r>
            <w:r>
              <w:t>A</w:t>
            </w:r>
            <w:r w:rsidRPr="00097DD8">
              <w:t xml:space="preserve">daptation </w:t>
            </w:r>
            <w:r>
              <w:t>A</w:t>
            </w:r>
            <w:r w:rsidRPr="00097DD8">
              <w:t xml:space="preserve">nd QoS </w:t>
            </w:r>
            <w:r>
              <w:t>C</w:t>
            </w:r>
            <w:r w:rsidRPr="00097DD8">
              <w:t xml:space="preserve">ontrol </w:t>
            </w:r>
            <w:r w:rsidRPr="008874EC">
              <w:t>Subscription"</w:t>
            </w:r>
            <w:r w:rsidR="001861F5">
              <w:t xml:space="preserve"> resource</w:t>
            </w:r>
            <w:r w:rsidRPr="008874EC">
              <w:t>.</w:t>
            </w:r>
          </w:p>
        </w:tc>
      </w:tr>
      <w:tr w:rsidR="00B44951" w:rsidRPr="008874EC" w14:paraId="69D0983F" w14:textId="77777777" w:rsidTr="00514E82">
        <w:trPr>
          <w:jc w:val="center"/>
        </w:trPr>
        <w:tc>
          <w:tcPr>
            <w:tcW w:w="0" w:type="auto"/>
            <w:vMerge/>
            <w:vAlign w:val="center"/>
          </w:tcPr>
          <w:p w14:paraId="0C59A36F" w14:textId="77777777" w:rsidR="00B44951" w:rsidRPr="008874EC" w:rsidRDefault="00B44951" w:rsidP="001861F5">
            <w:pPr>
              <w:pStyle w:val="TAL"/>
            </w:pPr>
          </w:p>
        </w:tc>
        <w:tc>
          <w:tcPr>
            <w:tcW w:w="0" w:type="auto"/>
            <w:vMerge/>
            <w:vAlign w:val="center"/>
          </w:tcPr>
          <w:p w14:paraId="65DF889A" w14:textId="77777777" w:rsidR="00B44951" w:rsidRPr="008874EC" w:rsidRDefault="00B44951" w:rsidP="001861F5">
            <w:pPr>
              <w:pStyle w:val="TAL"/>
            </w:pPr>
          </w:p>
        </w:tc>
        <w:tc>
          <w:tcPr>
            <w:tcW w:w="505" w:type="pct"/>
            <w:vAlign w:val="center"/>
          </w:tcPr>
          <w:p w14:paraId="4B886D63" w14:textId="77777777" w:rsidR="00B44951" w:rsidRPr="008874EC" w:rsidRDefault="00B44951" w:rsidP="001861F5">
            <w:pPr>
              <w:pStyle w:val="TAC"/>
            </w:pPr>
            <w:r w:rsidRPr="008874EC">
              <w:t>DELETE</w:t>
            </w:r>
          </w:p>
        </w:tc>
        <w:tc>
          <w:tcPr>
            <w:tcW w:w="1656" w:type="pct"/>
            <w:vAlign w:val="center"/>
          </w:tcPr>
          <w:p w14:paraId="4BD948F4" w14:textId="77777777" w:rsidR="00B44951" w:rsidRPr="008874EC" w:rsidRDefault="00B44951" w:rsidP="001861F5">
            <w:pPr>
              <w:pStyle w:val="TAL"/>
            </w:pPr>
            <w:r w:rsidRPr="008874EC">
              <w:rPr>
                <w:noProof/>
                <w:lang w:eastAsia="zh-CN"/>
              </w:rPr>
              <w:t>Request the deletion of an existing "</w:t>
            </w:r>
            <w:r w:rsidRPr="008874EC">
              <w:t xml:space="preserve">Individual </w:t>
            </w:r>
            <w:r w:rsidRPr="00097DD8">
              <w:t xml:space="preserve">Service </w:t>
            </w:r>
            <w:r>
              <w:t>A</w:t>
            </w:r>
            <w:r w:rsidRPr="00097DD8">
              <w:t xml:space="preserve">daptation </w:t>
            </w:r>
            <w:r>
              <w:t>A</w:t>
            </w:r>
            <w:r w:rsidRPr="00097DD8">
              <w:t xml:space="preserve">nd QoS </w:t>
            </w:r>
            <w:r>
              <w:t>C</w:t>
            </w:r>
            <w:r w:rsidRPr="00097DD8">
              <w:t xml:space="preserve">ontrol </w:t>
            </w:r>
            <w:r w:rsidRPr="008874EC">
              <w:t>Subscription"</w:t>
            </w:r>
            <w:r w:rsidR="001861F5">
              <w:t xml:space="preserve"> resource</w:t>
            </w:r>
            <w:r w:rsidRPr="008874EC">
              <w:t>.</w:t>
            </w:r>
          </w:p>
        </w:tc>
      </w:tr>
    </w:tbl>
    <w:p w14:paraId="026DA067" w14:textId="77777777" w:rsidR="00B44951" w:rsidRPr="008874EC" w:rsidRDefault="00B44951" w:rsidP="00B44951"/>
    <w:p w14:paraId="42AF3807" w14:textId="77777777" w:rsidR="00B44951" w:rsidRPr="008874EC" w:rsidRDefault="00B44951" w:rsidP="00B44951">
      <w:pPr>
        <w:pStyle w:val="Heading4"/>
      </w:pPr>
      <w:bookmarkStart w:id="6818" w:name="_Toc170113621"/>
      <w:r w:rsidRPr="008874EC">
        <w:t>6</w:t>
      </w:r>
      <w:r w:rsidRPr="005356FE">
        <w:t>.10</w:t>
      </w:r>
      <w:r w:rsidRPr="008874EC">
        <w:t>.3.2</w:t>
      </w:r>
      <w:r w:rsidRPr="008874EC">
        <w:tab/>
        <w:t xml:space="preserve">Resource: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Subscriptions</w:t>
      </w:r>
      <w:bookmarkEnd w:id="6818"/>
    </w:p>
    <w:p w14:paraId="57054F9E" w14:textId="77777777" w:rsidR="00B44951" w:rsidRPr="008874EC" w:rsidRDefault="00B44951" w:rsidP="00B44951">
      <w:pPr>
        <w:pStyle w:val="Heading5"/>
      </w:pPr>
      <w:bookmarkStart w:id="6819" w:name="_Toc170113622"/>
      <w:r w:rsidRPr="005356FE">
        <w:t>6.10.</w:t>
      </w:r>
      <w:r w:rsidRPr="008874EC">
        <w:t>3.2.1</w:t>
      </w:r>
      <w:r w:rsidRPr="008874EC">
        <w:tab/>
        <w:t>Description</w:t>
      </w:r>
      <w:bookmarkEnd w:id="6819"/>
    </w:p>
    <w:p w14:paraId="01CC4089" w14:textId="77777777" w:rsidR="00B44951" w:rsidRPr="008874EC" w:rsidRDefault="00B44951" w:rsidP="00B44951">
      <w:r w:rsidRPr="008874EC">
        <w:t xml:space="preserve">This resource represents the collection of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Subscriptions managed by the </w:t>
      </w:r>
      <w:r>
        <w:t>VAE</w:t>
      </w:r>
      <w:r w:rsidRPr="008874EC">
        <w:t xml:space="preserve"> Server.</w:t>
      </w:r>
    </w:p>
    <w:p w14:paraId="13D47CF9" w14:textId="77777777" w:rsidR="00B44951" w:rsidRPr="008874EC" w:rsidRDefault="00B44951" w:rsidP="00B44951">
      <w:pPr>
        <w:pStyle w:val="Heading5"/>
      </w:pPr>
      <w:bookmarkStart w:id="6820" w:name="_Toc170113623"/>
      <w:r w:rsidRPr="005356FE">
        <w:t>6.10.</w:t>
      </w:r>
      <w:r w:rsidRPr="008874EC">
        <w:t>3.2.2</w:t>
      </w:r>
      <w:r w:rsidRPr="008874EC">
        <w:tab/>
        <w:t>Resource Definition</w:t>
      </w:r>
      <w:bookmarkEnd w:id="6820"/>
    </w:p>
    <w:p w14:paraId="59CB0E96" w14:textId="77777777" w:rsidR="00B44951" w:rsidRPr="008874EC" w:rsidRDefault="00B44951" w:rsidP="00B44951">
      <w:pPr>
        <w:rPr>
          <w:lang w:val="en-US"/>
        </w:rPr>
      </w:pPr>
      <w:r w:rsidRPr="008874EC">
        <w:rPr>
          <w:lang w:val="en-US"/>
        </w:rPr>
        <w:t xml:space="preserve">Resource URI: </w:t>
      </w:r>
      <w:r w:rsidRPr="008874EC">
        <w:rPr>
          <w:b/>
          <w:noProof/>
          <w:lang w:val="en-US"/>
        </w:rPr>
        <w:t>{apiRoot}/</w:t>
      </w:r>
      <w:r>
        <w:rPr>
          <w:b/>
          <w:noProof/>
          <w:lang w:val="en-US"/>
        </w:rPr>
        <w:t>vae</w:t>
      </w:r>
      <w:r w:rsidRPr="008874EC">
        <w:rPr>
          <w:b/>
          <w:noProof/>
          <w:lang w:val="en-US"/>
        </w:rPr>
        <w:t>-</w:t>
      </w:r>
      <w:r>
        <w:rPr>
          <w:b/>
          <w:noProof/>
          <w:lang w:val="en-US"/>
        </w:rPr>
        <w:t>sqci</w:t>
      </w:r>
      <w:r w:rsidRPr="008874EC">
        <w:rPr>
          <w:b/>
          <w:noProof/>
          <w:lang w:val="en-US"/>
        </w:rPr>
        <w:t>/&lt;apiVersion&gt;/subscriptions</w:t>
      </w:r>
    </w:p>
    <w:p w14:paraId="5DFB6ED3" w14:textId="77777777" w:rsidR="00B44951" w:rsidRPr="008874EC" w:rsidRDefault="00B44951" w:rsidP="00B44951">
      <w:pPr>
        <w:rPr>
          <w:rFonts w:ascii="Arial" w:hAnsi="Arial" w:cs="Arial"/>
        </w:rPr>
      </w:pPr>
      <w:r w:rsidRPr="008874EC">
        <w:t>This resource shall support the resource URI variables defined in table </w:t>
      </w:r>
      <w:r w:rsidRPr="005356FE">
        <w:t>6.10.</w:t>
      </w:r>
      <w:r w:rsidRPr="008874EC">
        <w:t>3.2.2-1</w:t>
      </w:r>
      <w:r w:rsidRPr="008874EC">
        <w:rPr>
          <w:rFonts w:ascii="Arial" w:hAnsi="Arial" w:cs="Arial"/>
        </w:rPr>
        <w:t>.</w:t>
      </w:r>
    </w:p>
    <w:p w14:paraId="11D788CB" w14:textId="77777777" w:rsidR="00B44951" w:rsidRPr="008874EC" w:rsidRDefault="00B44951" w:rsidP="00B44951">
      <w:pPr>
        <w:pStyle w:val="TH"/>
        <w:rPr>
          <w:rFonts w:cs="Arial"/>
        </w:rPr>
      </w:pPr>
      <w:r w:rsidRPr="008874EC">
        <w:t>Tabl</w:t>
      </w:r>
      <w:r w:rsidRPr="005356FE">
        <w:t>e 6.10.</w:t>
      </w:r>
      <w:r w:rsidRPr="008874EC">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B44951" w:rsidRPr="008874EC" w14:paraId="53F18028" w14:textId="77777777" w:rsidTr="00514E82">
        <w:trPr>
          <w:jc w:val="center"/>
        </w:trPr>
        <w:tc>
          <w:tcPr>
            <w:tcW w:w="687" w:type="pct"/>
            <w:shd w:val="clear" w:color="000000" w:fill="C0C0C0"/>
            <w:vAlign w:val="center"/>
            <w:hideMark/>
          </w:tcPr>
          <w:p w14:paraId="14A79C0E" w14:textId="77777777" w:rsidR="00B44951" w:rsidRPr="008874EC" w:rsidRDefault="00B44951" w:rsidP="00514E82">
            <w:pPr>
              <w:pStyle w:val="TAH"/>
            </w:pPr>
            <w:r w:rsidRPr="008874EC">
              <w:t>Name</w:t>
            </w:r>
          </w:p>
        </w:tc>
        <w:tc>
          <w:tcPr>
            <w:tcW w:w="1039" w:type="pct"/>
            <w:shd w:val="clear" w:color="000000" w:fill="C0C0C0"/>
            <w:vAlign w:val="center"/>
          </w:tcPr>
          <w:p w14:paraId="7D1A836C" w14:textId="77777777" w:rsidR="00B44951" w:rsidRPr="008874EC" w:rsidRDefault="00B44951" w:rsidP="00514E82">
            <w:pPr>
              <w:pStyle w:val="TAH"/>
            </w:pPr>
            <w:r w:rsidRPr="008874EC">
              <w:t>Data type</w:t>
            </w:r>
          </w:p>
        </w:tc>
        <w:tc>
          <w:tcPr>
            <w:tcW w:w="3274" w:type="pct"/>
            <w:shd w:val="clear" w:color="000000" w:fill="C0C0C0"/>
            <w:vAlign w:val="center"/>
            <w:hideMark/>
          </w:tcPr>
          <w:p w14:paraId="7D30CB3B" w14:textId="77777777" w:rsidR="00B44951" w:rsidRPr="008874EC" w:rsidRDefault="00B44951" w:rsidP="00514E82">
            <w:pPr>
              <w:pStyle w:val="TAH"/>
            </w:pPr>
            <w:r w:rsidRPr="008874EC">
              <w:t>Definition</w:t>
            </w:r>
          </w:p>
        </w:tc>
      </w:tr>
      <w:tr w:rsidR="00B44951" w:rsidRPr="008874EC" w14:paraId="08E18C19" w14:textId="77777777" w:rsidTr="00514E82">
        <w:trPr>
          <w:jc w:val="center"/>
        </w:trPr>
        <w:tc>
          <w:tcPr>
            <w:tcW w:w="687" w:type="pct"/>
            <w:vAlign w:val="center"/>
            <w:hideMark/>
          </w:tcPr>
          <w:p w14:paraId="72CE63C2" w14:textId="77777777" w:rsidR="00B44951" w:rsidRPr="008874EC" w:rsidRDefault="00B44951" w:rsidP="00514E82">
            <w:pPr>
              <w:pStyle w:val="TAL"/>
            </w:pPr>
            <w:r w:rsidRPr="008874EC">
              <w:t>apiRoot</w:t>
            </w:r>
          </w:p>
        </w:tc>
        <w:tc>
          <w:tcPr>
            <w:tcW w:w="1039" w:type="pct"/>
            <w:vAlign w:val="center"/>
          </w:tcPr>
          <w:p w14:paraId="72D5F286" w14:textId="77777777" w:rsidR="00B44951" w:rsidRPr="008874EC" w:rsidRDefault="00B44951" w:rsidP="00514E82">
            <w:pPr>
              <w:pStyle w:val="TAL"/>
            </w:pPr>
            <w:r w:rsidRPr="008874EC">
              <w:t>string</w:t>
            </w:r>
          </w:p>
        </w:tc>
        <w:tc>
          <w:tcPr>
            <w:tcW w:w="3274" w:type="pct"/>
            <w:vAlign w:val="center"/>
            <w:hideMark/>
          </w:tcPr>
          <w:p w14:paraId="14C5F1FF" w14:textId="77777777" w:rsidR="00B44951" w:rsidRPr="008874EC" w:rsidRDefault="00B44951" w:rsidP="00514E82">
            <w:pPr>
              <w:pStyle w:val="TAL"/>
            </w:pPr>
            <w:r w:rsidRPr="008874EC">
              <w:t>See clause 6.</w:t>
            </w:r>
            <w:r>
              <w:t>10.1</w:t>
            </w:r>
            <w:r w:rsidRPr="008874EC">
              <w:t>.</w:t>
            </w:r>
          </w:p>
        </w:tc>
      </w:tr>
    </w:tbl>
    <w:p w14:paraId="4FC840FF" w14:textId="77777777" w:rsidR="00B44951" w:rsidRPr="008874EC" w:rsidRDefault="00B44951" w:rsidP="00B44951"/>
    <w:p w14:paraId="50724D07" w14:textId="77777777" w:rsidR="00B44951" w:rsidRPr="008874EC" w:rsidRDefault="00B44951" w:rsidP="00B44951">
      <w:pPr>
        <w:pStyle w:val="Heading5"/>
      </w:pPr>
      <w:bookmarkStart w:id="6821" w:name="_Toc170113624"/>
      <w:r w:rsidRPr="005356FE">
        <w:t>6.10.</w:t>
      </w:r>
      <w:r w:rsidRPr="008874EC">
        <w:t>3.2.3</w:t>
      </w:r>
      <w:r w:rsidRPr="008874EC">
        <w:tab/>
        <w:t>Resource Standard Methods</w:t>
      </w:r>
      <w:bookmarkEnd w:id="6821"/>
    </w:p>
    <w:p w14:paraId="4C01EFF1" w14:textId="77777777" w:rsidR="00B44951" w:rsidRPr="00096EC6" w:rsidRDefault="00B44951" w:rsidP="00B44951">
      <w:pPr>
        <w:pStyle w:val="Heading6"/>
      </w:pPr>
      <w:bookmarkStart w:id="6822" w:name="_Toc170113625"/>
      <w:r w:rsidRPr="005356FE">
        <w:t>6.10</w:t>
      </w:r>
      <w:r w:rsidRPr="00096EC6">
        <w:t>.3.2.3.1</w:t>
      </w:r>
      <w:r w:rsidRPr="00096EC6">
        <w:tab/>
        <w:t>POST</w:t>
      </w:r>
      <w:bookmarkEnd w:id="6822"/>
    </w:p>
    <w:p w14:paraId="015EC7B2" w14:textId="77777777" w:rsidR="00B44951" w:rsidRPr="008874EC" w:rsidRDefault="00B44951" w:rsidP="00B44951">
      <w:pPr>
        <w:rPr>
          <w:noProof/>
          <w:lang w:eastAsia="zh-CN"/>
        </w:rPr>
      </w:pPr>
      <w:r w:rsidRPr="008874EC">
        <w:rPr>
          <w:noProof/>
          <w:lang w:eastAsia="zh-CN"/>
        </w:rPr>
        <w:t xml:space="preserve">The HTTP POST method allows a service consumer to request the creation of a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at</w:t>
      </w:r>
      <w:r w:rsidRPr="008874EC">
        <w:rPr>
          <w:noProof/>
          <w:lang w:eastAsia="zh-CN"/>
        </w:rPr>
        <w:t xml:space="preserve"> the </w:t>
      </w:r>
      <w:r>
        <w:t>VAE</w:t>
      </w:r>
      <w:r w:rsidRPr="008874EC">
        <w:rPr>
          <w:noProof/>
          <w:lang w:eastAsia="zh-CN"/>
        </w:rPr>
        <w:t xml:space="preserve"> Server.</w:t>
      </w:r>
    </w:p>
    <w:p w14:paraId="2C1FB4A8" w14:textId="77777777" w:rsidR="00B44951" w:rsidRPr="008874EC" w:rsidRDefault="00B44951" w:rsidP="00B44951">
      <w:r w:rsidRPr="008874EC">
        <w:t>This method shall support the URI query parameters specified in tab</w:t>
      </w:r>
      <w:r w:rsidRPr="005356FE">
        <w:t>le 6.10.3.</w:t>
      </w:r>
      <w:r w:rsidRPr="008874EC">
        <w:t>2.3.1-1.</w:t>
      </w:r>
    </w:p>
    <w:p w14:paraId="57626553" w14:textId="77777777" w:rsidR="00B44951" w:rsidRPr="008874EC" w:rsidRDefault="00B44951" w:rsidP="00B44951">
      <w:pPr>
        <w:pStyle w:val="TH"/>
        <w:rPr>
          <w:rFonts w:cs="Arial"/>
        </w:rPr>
      </w:pPr>
      <w:r w:rsidRPr="008874EC">
        <w:t>Table </w:t>
      </w:r>
      <w:r w:rsidRPr="005356FE">
        <w:t>6.10</w:t>
      </w:r>
      <w:r w:rsidRPr="008874EC">
        <w:t>.3.2.3.1-1: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44951" w:rsidRPr="008874EC" w14:paraId="0DF58B63" w14:textId="77777777" w:rsidTr="00514E82">
        <w:trPr>
          <w:jc w:val="center"/>
        </w:trPr>
        <w:tc>
          <w:tcPr>
            <w:tcW w:w="825" w:type="pct"/>
            <w:tcBorders>
              <w:bottom w:val="single" w:sz="6" w:space="0" w:color="auto"/>
            </w:tcBorders>
            <w:shd w:val="clear" w:color="auto" w:fill="C0C0C0"/>
            <w:vAlign w:val="center"/>
          </w:tcPr>
          <w:p w14:paraId="74D613C1" w14:textId="77777777" w:rsidR="00B44951" w:rsidRPr="008874EC" w:rsidRDefault="00B44951" w:rsidP="00514E82">
            <w:pPr>
              <w:pStyle w:val="TAH"/>
            </w:pPr>
            <w:r w:rsidRPr="008874EC">
              <w:t>Name</w:t>
            </w:r>
          </w:p>
        </w:tc>
        <w:tc>
          <w:tcPr>
            <w:tcW w:w="731" w:type="pct"/>
            <w:tcBorders>
              <w:bottom w:val="single" w:sz="6" w:space="0" w:color="auto"/>
            </w:tcBorders>
            <w:shd w:val="clear" w:color="auto" w:fill="C0C0C0"/>
            <w:vAlign w:val="center"/>
          </w:tcPr>
          <w:p w14:paraId="53C0B92A" w14:textId="77777777" w:rsidR="00B44951" w:rsidRPr="008874EC" w:rsidRDefault="00B44951" w:rsidP="00514E82">
            <w:pPr>
              <w:pStyle w:val="TAH"/>
            </w:pPr>
            <w:r w:rsidRPr="008874EC">
              <w:t>Data type</w:t>
            </w:r>
          </w:p>
        </w:tc>
        <w:tc>
          <w:tcPr>
            <w:tcW w:w="215" w:type="pct"/>
            <w:tcBorders>
              <w:bottom w:val="single" w:sz="6" w:space="0" w:color="auto"/>
            </w:tcBorders>
            <w:shd w:val="clear" w:color="auto" w:fill="C0C0C0"/>
            <w:vAlign w:val="center"/>
          </w:tcPr>
          <w:p w14:paraId="238C6962" w14:textId="77777777" w:rsidR="00B44951" w:rsidRPr="008874EC" w:rsidRDefault="00B44951" w:rsidP="00514E82">
            <w:pPr>
              <w:pStyle w:val="TAH"/>
            </w:pPr>
            <w:r w:rsidRPr="008874EC">
              <w:t>P</w:t>
            </w:r>
          </w:p>
        </w:tc>
        <w:tc>
          <w:tcPr>
            <w:tcW w:w="580" w:type="pct"/>
            <w:tcBorders>
              <w:bottom w:val="single" w:sz="6" w:space="0" w:color="auto"/>
            </w:tcBorders>
            <w:shd w:val="clear" w:color="auto" w:fill="C0C0C0"/>
            <w:vAlign w:val="center"/>
          </w:tcPr>
          <w:p w14:paraId="5CB3A85F" w14:textId="77777777" w:rsidR="00B44951" w:rsidRPr="008874EC" w:rsidRDefault="00B44951" w:rsidP="00514E82">
            <w:pPr>
              <w:pStyle w:val="TAH"/>
            </w:pPr>
            <w:r w:rsidRPr="008874EC">
              <w:t>Cardinality</w:t>
            </w:r>
          </w:p>
        </w:tc>
        <w:tc>
          <w:tcPr>
            <w:tcW w:w="1852" w:type="pct"/>
            <w:tcBorders>
              <w:bottom w:val="single" w:sz="6" w:space="0" w:color="auto"/>
            </w:tcBorders>
            <w:shd w:val="clear" w:color="auto" w:fill="C0C0C0"/>
            <w:vAlign w:val="center"/>
          </w:tcPr>
          <w:p w14:paraId="734F2132" w14:textId="77777777" w:rsidR="00B44951" w:rsidRPr="008874EC" w:rsidRDefault="00B44951" w:rsidP="00514E82">
            <w:pPr>
              <w:pStyle w:val="TAH"/>
            </w:pPr>
            <w:r w:rsidRPr="008874EC">
              <w:t>Description</w:t>
            </w:r>
          </w:p>
        </w:tc>
        <w:tc>
          <w:tcPr>
            <w:tcW w:w="796" w:type="pct"/>
            <w:tcBorders>
              <w:bottom w:val="single" w:sz="6" w:space="0" w:color="auto"/>
            </w:tcBorders>
            <w:shd w:val="clear" w:color="auto" w:fill="C0C0C0"/>
            <w:vAlign w:val="center"/>
          </w:tcPr>
          <w:p w14:paraId="3DB96F74" w14:textId="77777777" w:rsidR="00B44951" w:rsidRPr="008874EC" w:rsidRDefault="00B44951" w:rsidP="00514E82">
            <w:pPr>
              <w:pStyle w:val="TAH"/>
            </w:pPr>
            <w:r w:rsidRPr="008874EC">
              <w:t>Applicability</w:t>
            </w:r>
          </w:p>
        </w:tc>
      </w:tr>
      <w:tr w:rsidR="00B44951" w:rsidRPr="008874EC" w14:paraId="520D3A86" w14:textId="77777777" w:rsidTr="00514E82">
        <w:trPr>
          <w:jc w:val="center"/>
        </w:trPr>
        <w:tc>
          <w:tcPr>
            <w:tcW w:w="825" w:type="pct"/>
            <w:tcBorders>
              <w:top w:val="single" w:sz="6" w:space="0" w:color="auto"/>
            </w:tcBorders>
            <w:shd w:val="clear" w:color="auto" w:fill="auto"/>
            <w:vAlign w:val="center"/>
          </w:tcPr>
          <w:p w14:paraId="1FF10B11" w14:textId="77777777" w:rsidR="00B44951" w:rsidRPr="008874EC" w:rsidRDefault="00B44951" w:rsidP="00514E82">
            <w:pPr>
              <w:pStyle w:val="TAL"/>
            </w:pPr>
            <w:r w:rsidRPr="008874EC">
              <w:t>n/a</w:t>
            </w:r>
          </w:p>
        </w:tc>
        <w:tc>
          <w:tcPr>
            <w:tcW w:w="731" w:type="pct"/>
            <w:tcBorders>
              <w:top w:val="single" w:sz="6" w:space="0" w:color="auto"/>
            </w:tcBorders>
            <w:vAlign w:val="center"/>
          </w:tcPr>
          <w:p w14:paraId="7D424431" w14:textId="77777777" w:rsidR="00B44951" w:rsidRPr="008874EC" w:rsidRDefault="00B44951" w:rsidP="00514E82">
            <w:pPr>
              <w:pStyle w:val="TAL"/>
            </w:pPr>
          </w:p>
        </w:tc>
        <w:tc>
          <w:tcPr>
            <w:tcW w:w="215" w:type="pct"/>
            <w:tcBorders>
              <w:top w:val="single" w:sz="6" w:space="0" w:color="auto"/>
            </w:tcBorders>
            <w:vAlign w:val="center"/>
          </w:tcPr>
          <w:p w14:paraId="723F14C4" w14:textId="77777777" w:rsidR="00B44951" w:rsidRPr="008874EC" w:rsidRDefault="00B44951" w:rsidP="00514E82">
            <w:pPr>
              <w:pStyle w:val="TAC"/>
            </w:pPr>
          </w:p>
        </w:tc>
        <w:tc>
          <w:tcPr>
            <w:tcW w:w="580" w:type="pct"/>
            <w:tcBorders>
              <w:top w:val="single" w:sz="6" w:space="0" w:color="auto"/>
            </w:tcBorders>
            <w:vAlign w:val="center"/>
          </w:tcPr>
          <w:p w14:paraId="790CA4E7" w14:textId="77777777" w:rsidR="00B44951" w:rsidRPr="008874EC" w:rsidRDefault="00B44951" w:rsidP="00514E82">
            <w:pPr>
              <w:pStyle w:val="TAC"/>
            </w:pPr>
          </w:p>
        </w:tc>
        <w:tc>
          <w:tcPr>
            <w:tcW w:w="1852" w:type="pct"/>
            <w:tcBorders>
              <w:top w:val="single" w:sz="6" w:space="0" w:color="auto"/>
            </w:tcBorders>
            <w:shd w:val="clear" w:color="auto" w:fill="auto"/>
            <w:vAlign w:val="center"/>
          </w:tcPr>
          <w:p w14:paraId="751F1BF0" w14:textId="77777777" w:rsidR="00B44951" w:rsidRPr="008874EC" w:rsidRDefault="00B44951" w:rsidP="00514E82">
            <w:pPr>
              <w:pStyle w:val="TAL"/>
            </w:pPr>
          </w:p>
        </w:tc>
        <w:tc>
          <w:tcPr>
            <w:tcW w:w="796" w:type="pct"/>
            <w:tcBorders>
              <w:top w:val="single" w:sz="6" w:space="0" w:color="auto"/>
            </w:tcBorders>
            <w:vAlign w:val="center"/>
          </w:tcPr>
          <w:p w14:paraId="457FC74A" w14:textId="77777777" w:rsidR="00B44951" w:rsidRPr="008874EC" w:rsidRDefault="00B44951" w:rsidP="00514E82">
            <w:pPr>
              <w:pStyle w:val="TAL"/>
            </w:pPr>
          </w:p>
        </w:tc>
      </w:tr>
    </w:tbl>
    <w:p w14:paraId="608AFBF2" w14:textId="77777777" w:rsidR="00B44951" w:rsidRPr="008874EC" w:rsidRDefault="00B44951" w:rsidP="00B44951"/>
    <w:p w14:paraId="4EF067E0" w14:textId="77777777" w:rsidR="00B44951" w:rsidRPr="008874EC" w:rsidRDefault="00B44951" w:rsidP="00B44951">
      <w:r w:rsidRPr="008874EC">
        <w:t>This method shall support the request data structures specified in tabl</w:t>
      </w:r>
      <w:r w:rsidRPr="005356FE">
        <w:t>e 6.10.</w:t>
      </w:r>
      <w:r w:rsidRPr="008874EC">
        <w:t>3.2.3.1-2 and the response data structures and response codes specified i</w:t>
      </w:r>
      <w:r w:rsidRPr="005356FE">
        <w:t>n table 6.10</w:t>
      </w:r>
      <w:r w:rsidRPr="008874EC">
        <w:t>.3.2.3.1-3.</w:t>
      </w:r>
    </w:p>
    <w:p w14:paraId="77CDEAF7" w14:textId="77777777" w:rsidR="00B44951" w:rsidRPr="008874EC" w:rsidRDefault="00B44951" w:rsidP="00B44951">
      <w:pPr>
        <w:pStyle w:val="TH"/>
      </w:pPr>
      <w:r w:rsidRPr="008874EC">
        <w:lastRenderedPageBreak/>
        <w:t>Table </w:t>
      </w:r>
      <w:r w:rsidRPr="005356FE">
        <w:t>6.10.</w:t>
      </w:r>
      <w:r w:rsidRPr="008874EC">
        <w:t>3.2.3.1-2: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B44951" w:rsidRPr="008874EC" w14:paraId="5A905F35" w14:textId="77777777" w:rsidTr="00514E82">
        <w:trPr>
          <w:jc w:val="center"/>
        </w:trPr>
        <w:tc>
          <w:tcPr>
            <w:tcW w:w="2119" w:type="dxa"/>
            <w:tcBorders>
              <w:bottom w:val="single" w:sz="6" w:space="0" w:color="auto"/>
            </w:tcBorders>
            <w:shd w:val="clear" w:color="auto" w:fill="C0C0C0"/>
            <w:vAlign w:val="center"/>
          </w:tcPr>
          <w:p w14:paraId="31BC09D5" w14:textId="77777777" w:rsidR="00B44951" w:rsidRPr="008874EC" w:rsidRDefault="00B44951" w:rsidP="00514E82">
            <w:pPr>
              <w:pStyle w:val="TAH"/>
            </w:pPr>
            <w:r w:rsidRPr="008874EC">
              <w:t>Data type</w:t>
            </w:r>
          </w:p>
        </w:tc>
        <w:tc>
          <w:tcPr>
            <w:tcW w:w="425" w:type="dxa"/>
            <w:tcBorders>
              <w:bottom w:val="single" w:sz="6" w:space="0" w:color="auto"/>
            </w:tcBorders>
            <w:shd w:val="clear" w:color="auto" w:fill="C0C0C0"/>
            <w:vAlign w:val="center"/>
          </w:tcPr>
          <w:p w14:paraId="15D1ECD9" w14:textId="77777777" w:rsidR="00B44951" w:rsidRPr="008874EC" w:rsidRDefault="00B44951" w:rsidP="00514E82">
            <w:pPr>
              <w:pStyle w:val="TAH"/>
            </w:pPr>
            <w:r w:rsidRPr="008874EC">
              <w:t>P</w:t>
            </w:r>
          </w:p>
        </w:tc>
        <w:tc>
          <w:tcPr>
            <w:tcW w:w="1134" w:type="dxa"/>
            <w:tcBorders>
              <w:bottom w:val="single" w:sz="6" w:space="0" w:color="auto"/>
            </w:tcBorders>
            <w:shd w:val="clear" w:color="auto" w:fill="C0C0C0"/>
            <w:vAlign w:val="center"/>
          </w:tcPr>
          <w:p w14:paraId="31780AB6" w14:textId="77777777" w:rsidR="00B44951" w:rsidRPr="008874EC" w:rsidRDefault="00B44951" w:rsidP="00514E82">
            <w:pPr>
              <w:pStyle w:val="TAH"/>
            </w:pPr>
            <w:r w:rsidRPr="008874EC">
              <w:t>Cardinality</w:t>
            </w:r>
          </w:p>
        </w:tc>
        <w:tc>
          <w:tcPr>
            <w:tcW w:w="5943" w:type="dxa"/>
            <w:tcBorders>
              <w:bottom w:val="single" w:sz="6" w:space="0" w:color="auto"/>
            </w:tcBorders>
            <w:shd w:val="clear" w:color="auto" w:fill="C0C0C0"/>
            <w:vAlign w:val="center"/>
          </w:tcPr>
          <w:p w14:paraId="653FC5B3" w14:textId="77777777" w:rsidR="00B44951" w:rsidRPr="008874EC" w:rsidRDefault="00B44951" w:rsidP="00514E82">
            <w:pPr>
              <w:pStyle w:val="TAH"/>
            </w:pPr>
            <w:r w:rsidRPr="008874EC">
              <w:t>Description</w:t>
            </w:r>
          </w:p>
        </w:tc>
      </w:tr>
      <w:tr w:rsidR="00B44951" w:rsidRPr="008874EC" w14:paraId="438764D3" w14:textId="77777777" w:rsidTr="00514E82">
        <w:trPr>
          <w:jc w:val="center"/>
        </w:trPr>
        <w:tc>
          <w:tcPr>
            <w:tcW w:w="2119" w:type="dxa"/>
            <w:tcBorders>
              <w:top w:val="single" w:sz="6" w:space="0" w:color="auto"/>
            </w:tcBorders>
            <w:shd w:val="clear" w:color="auto" w:fill="auto"/>
            <w:vAlign w:val="center"/>
          </w:tcPr>
          <w:p w14:paraId="6FA165C5" w14:textId="77777777" w:rsidR="00B44951" w:rsidRPr="008874EC" w:rsidRDefault="00B44951" w:rsidP="00514E82">
            <w:pPr>
              <w:pStyle w:val="TAL"/>
            </w:pPr>
            <w:r>
              <w:t>ServAdaptQoSCtrl</w:t>
            </w:r>
            <w:r w:rsidRPr="008874EC">
              <w:t>Subsc</w:t>
            </w:r>
          </w:p>
        </w:tc>
        <w:tc>
          <w:tcPr>
            <w:tcW w:w="425" w:type="dxa"/>
            <w:tcBorders>
              <w:top w:val="single" w:sz="6" w:space="0" w:color="auto"/>
            </w:tcBorders>
            <w:vAlign w:val="center"/>
          </w:tcPr>
          <w:p w14:paraId="1DCA1787" w14:textId="77777777" w:rsidR="00B44951" w:rsidRPr="008874EC" w:rsidRDefault="00B44951" w:rsidP="00514E82">
            <w:pPr>
              <w:pStyle w:val="TAC"/>
            </w:pPr>
            <w:r w:rsidRPr="008874EC">
              <w:t>M</w:t>
            </w:r>
          </w:p>
        </w:tc>
        <w:tc>
          <w:tcPr>
            <w:tcW w:w="1134" w:type="dxa"/>
            <w:tcBorders>
              <w:top w:val="single" w:sz="6" w:space="0" w:color="auto"/>
            </w:tcBorders>
            <w:vAlign w:val="center"/>
          </w:tcPr>
          <w:p w14:paraId="6CF54B51" w14:textId="77777777" w:rsidR="00B44951" w:rsidRPr="008874EC" w:rsidRDefault="00B44951" w:rsidP="00514E82">
            <w:pPr>
              <w:pStyle w:val="TAC"/>
            </w:pPr>
            <w:r w:rsidRPr="008874EC">
              <w:t>1</w:t>
            </w:r>
          </w:p>
        </w:tc>
        <w:tc>
          <w:tcPr>
            <w:tcW w:w="5943" w:type="dxa"/>
            <w:tcBorders>
              <w:top w:val="single" w:sz="6" w:space="0" w:color="auto"/>
            </w:tcBorders>
            <w:shd w:val="clear" w:color="auto" w:fill="auto"/>
            <w:vAlign w:val="center"/>
          </w:tcPr>
          <w:p w14:paraId="195741E3" w14:textId="77777777" w:rsidR="00B44951" w:rsidRPr="008874EC" w:rsidRDefault="00B44951" w:rsidP="00514E82">
            <w:pPr>
              <w:pStyle w:val="TAL"/>
            </w:pPr>
            <w:r w:rsidRPr="008874EC">
              <w:t xml:space="preserve">Represents the parameters to request the creation of a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w:t>
            </w:r>
          </w:p>
        </w:tc>
      </w:tr>
    </w:tbl>
    <w:p w14:paraId="3C33D7CE" w14:textId="77777777" w:rsidR="00B44951" w:rsidRPr="008874EC" w:rsidRDefault="00B44951" w:rsidP="00B44951"/>
    <w:p w14:paraId="2BEADBEB" w14:textId="77777777" w:rsidR="00B44951" w:rsidRPr="008874EC" w:rsidRDefault="00B44951" w:rsidP="00B44951">
      <w:pPr>
        <w:pStyle w:val="TH"/>
      </w:pPr>
      <w:r w:rsidRPr="008874EC">
        <w:t>Table </w:t>
      </w:r>
      <w:r w:rsidRPr="005356FE">
        <w:t>6.10</w:t>
      </w:r>
      <w:r w:rsidRPr="008874EC">
        <w:t>.3.2.3.1-3: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8"/>
        <w:gridCol w:w="425"/>
        <w:gridCol w:w="1134"/>
        <w:gridCol w:w="1136"/>
        <w:gridCol w:w="4810"/>
      </w:tblGrid>
      <w:tr w:rsidR="00B44951" w:rsidRPr="008874EC" w14:paraId="3E631282" w14:textId="77777777" w:rsidTr="00514E82">
        <w:trPr>
          <w:jc w:val="center"/>
        </w:trPr>
        <w:tc>
          <w:tcPr>
            <w:tcW w:w="1101" w:type="pct"/>
            <w:tcBorders>
              <w:bottom w:val="single" w:sz="6" w:space="0" w:color="auto"/>
            </w:tcBorders>
            <w:shd w:val="clear" w:color="auto" w:fill="C0C0C0"/>
            <w:vAlign w:val="center"/>
          </w:tcPr>
          <w:p w14:paraId="6C03974B" w14:textId="77777777" w:rsidR="00B44951" w:rsidRPr="008874EC" w:rsidRDefault="00B44951" w:rsidP="00514E82">
            <w:pPr>
              <w:pStyle w:val="TAH"/>
            </w:pPr>
            <w:r w:rsidRPr="008874EC">
              <w:t>Data type</w:t>
            </w:r>
          </w:p>
        </w:tc>
        <w:tc>
          <w:tcPr>
            <w:tcW w:w="221" w:type="pct"/>
            <w:tcBorders>
              <w:bottom w:val="single" w:sz="6" w:space="0" w:color="auto"/>
            </w:tcBorders>
            <w:shd w:val="clear" w:color="auto" w:fill="C0C0C0"/>
            <w:vAlign w:val="center"/>
          </w:tcPr>
          <w:p w14:paraId="60CFF8AD" w14:textId="77777777" w:rsidR="00B44951" w:rsidRPr="008874EC" w:rsidRDefault="00B44951" w:rsidP="00514E82">
            <w:pPr>
              <w:pStyle w:val="TAH"/>
            </w:pPr>
            <w:r w:rsidRPr="008874EC">
              <w:t>P</w:t>
            </w:r>
          </w:p>
        </w:tc>
        <w:tc>
          <w:tcPr>
            <w:tcW w:w="589" w:type="pct"/>
            <w:tcBorders>
              <w:bottom w:val="single" w:sz="6" w:space="0" w:color="auto"/>
            </w:tcBorders>
            <w:shd w:val="clear" w:color="auto" w:fill="C0C0C0"/>
            <w:vAlign w:val="center"/>
          </w:tcPr>
          <w:p w14:paraId="2583FC5C" w14:textId="77777777" w:rsidR="00B44951" w:rsidRPr="008874EC" w:rsidRDefault="00B44951" w:rsidP="00514E82">
            <w:pPr>
              <w:pStyle w:val="TAH"/>
            </w:pPr>
            <w:r w:rsidRPr="008874EC">
              <w:t>Cardinality</w:t>
            </w:r>
          </w:p>
        </w:tc>
        <w:tc>
          <w:tcPr>
            <w:tcW w:w="590" w:type="pct"/>
            <w:tcBorders>
              <w:bottom w:val="single" w:sz="6" w:space="0" w:color="auto"/>
            </w:tcBorders>
            <w:shd w:val="clear" w:color="auto" w:fill="C0C0C0"/>
            <w:vAlign w:val="center"/>
          </w:tcPr>
          <w:p w14:paraId="53752465" w14:textId="77777777" w:rsidR="00B44951" w:rsidRPr="008874EC" w:rsidRDefault="00B44951" w:rsidP="00514E82">
            <w:pPr>
              <w:pStyle w:val="TAH"/>
            </w:pPr>
            <w:r w:rsidRPr="008874EC">
              <w:t>Response</w:t>
            </w:r>
          </w:p>
          <w:p w14:paraId="500221C3" w14:textId="77777777" w:rsidR="00B44951" w:rsidRPr="008874EC" w:rsidRDefault="00B44951" w:rsidP="00514E82">
            <w:pPr>
              <w:pStyle w:val="TAH"/>
            </w:pPr>
            <w:r w:rsidRPr="008874EC">
              <w:t>codes</w:t>
            </w:r>
          </w:p>
        </w:tc>
        <w:tc>
          <w:tcPr>
            <w:tcW w:w="2499" w:type="pct"/>
            <w:tcBorders>
              <w:bottom w:val="single" w:sz="6" w:space="0" w:color="auto"/>
            </w:tcBorders>
            <w:shd w:val="clear" w:color="auto" w:fill="C0C0C0"/>
            <w:vAlign w:val="center"/>
          </w:tcPr>
          <w:p w14:paraId="7CD62554" w14:textId="77777777" w:rsidR="00B44951" w:rsidRPr="008874EC" w:rsidRDefault="00B44951" w:rsidP="00514E82">
            <w:pPr>
              <w:pStyle w:val="TAH"/>
            </w:pPr>
            <w:r w:rsidRPr="008874EC">
              <w:t>Description</w:t>
            </w:r>
          </w:p>
        </w:tc>
      </w:tr>
      <w:tr w:rsidR="00B44951" w:rsidRPr="008874EC" w14:paraId="3FEB54C4" w14:textId="77777777" w:rsidTr="00514E82">
        <w:trPr>
          <w:jc w:val="center"/>
        </w:trPr>
        <w:tc>
          <w:tcPr>
            <w:tcW w:w="1101" w:type="pct"/>
            <w:tcBorders>
              <w:top w:val="single" w:sz="6" w:space="0" w:color="auto"/>
            </w:tcBorders>
            <w:shd w:val="clear" w:color="auto" w:fill="auto"/>
            <w:vAlign w:val="center"/>
          </w:tcPr>
          <w:p w14:paraId="79C9DCF7" w14:textId="77777777" w:rsidR="00B44951" w:rsidRPr="008874EC" w:rsidRDefault="00B44951" w:rsidP="00514E82">
            <w:pPr>
              <w:pStyle w:val="TAL"/>
            </w:pPr>
            <w:r>
              <w:t>ServAdaptQoSCtrl</w:t>
            </w:r>
            <w:r w:rsidRPr="008874EC">
              <w:t>Subsc</w:t>
            </w:r>
          </w:p>
        </w:tc>
        <w:tc>
          <w:tcPr>
            <w:tcW w:w="221" w:type="pct"/>
            <w:tcBorders>
              <w:top w:val="single" w:sz="6" w:space="0" w:color="auto"/>
            </w:tcBorders>
            <w:vAlign w:val="center"/>
          </w:tcPr>
          <w:p w14:paraId="502EE478" w14:textId="77777777" w:rsidR="00B44951" w:rsidRPr="008874EC" w:rsidRDefault="00B44951" w:rsidP="00514E82">
            <w:pPr>
              <w:pStyle w:val="TAC"/>
            </w:pPr>
            <w:r w:rsidRPr="008874EC">
              <w:t>M</w:t>
            </w:r>
          </w:p>
        </w:tc>
        <w:tc>
          <w:tcPr>
            <w:tcW w:w="589" w:type="pct"/>
            <w:tcBorders>
              <w:top w:val="single" w:sz="6" w:space="0" w:color="auto"/>
            </w:tcBorders>
            <w:vAlign w:val="center"/>
          </w:tcPr>
          <w:p w14:paraId="31FFA96F" w14:textId="77777777" w:rsidR="00B44951" w:rsidRPr="008874EC" w:rsidRDefault="00B44951" w:rsidP="00514E82">
            <w:pPr>
              <w:pStyle w:val="TAC"/>
            </w:pPr>
            <w:r w:rsidRPr="008874EC">
              <w:t>1</w:t>
            </w:r>
          </w:p>
        </w:tc>
        <w:tc>
          <w:tcPr>
            <w:tcW w:w="590" w:type="pct"/>
            <w:tcBorders>
              <w:top w:val="single" w:sz="6" w:space="0" w:color="auto"/>
            </w:tcBorders>
            <w:vAlign w:val="center"/>
          </w:tcPr>
          <w:p w14:paraId="3813D8FF" w14:textId="77777777" w:rsidR="00B44951" w:rsidRPr="008874EC" w:rsidRDefault="00B44951" w:rsidP="00514E82">
            <w:pPr>
              <w:pStyle w:val="TAL"/>
            </w:pPr>
            <w:r w:rsidRPr="008874EC">
              <w:t>201 Created</w:t>
            </w:r>
          </w:p>
        </w:tc>
        <w:tc>
          <w:tcPr>
            <w:tcW w:w="2499" w:type="pct"/>
            <w:tcBorders>
              <w:top w:val="single" w:sz="6" w:space="0" w:color="auto"/>
            </w:tcBorders>
            <w:shd w:val="clear" w:color="auto" w:fill="auto"/>
            <w:vAlign w:val="center"/>
          </w:tcPr>
          <w:p w14:paraId="6C788806" w14:textId="77777777" w:rsidR="00B44951" w:rsidRPr="008874EC" w:rsidRDefault="00B44951" w:rsidP="00514E82">
            <w:pPr>
              <w:pStyle w:val="TAL"/>
            </w:pPr>
            <w:r w:rsidRPr="008874EC">
              <w:t xml:space="preserve">Successful case. The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is successfully created and a representation of the created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 shall be returned.</w:t>
            </w:r>
          </w:p>
          <w:p w14:paraId="670742C4" w14:textId="77777777" w:rsidR="00B44951" w:rsidRPr="008874EC" w:rsidRDefault="00B44951" w:rsidP="00514E82">
            <w:pPr>
              <w:pStyle w:val="TAL"/>
            </w:pPr>
          </w:p>
          <w:p w14:paraId="1C994B52" w14:textId="77777777" w:rsidR="00B44951" w:rsidRPr="008874EC" w:rsidRDefault="00B44951" w:rsidP="00514E82">
            <w:pPr>
              <w:pStyle w:val="TAL"/>
            </w:pPr>
            <w:r w:rsidRPr="008874EC">
              <w:t>An HTTP "Location" header that contains the URI of the created resource shall also be included.</w:t>
            </w:r>
          </w:p>
        </w:tc>
      </w:tr>
      <w:tr w:rsidR="00B44951" w:rsidRPr="008874EC" w14:paraId="57B25483" w14:textId="77777777" w:rsidTr="00514E82">
        <w:trPr>
          <w:jc w:val="center"/>
        </w:trPr>
        <w:tc>
          <w:tcPr>
            <w:tcW w:w="5000" w:type="pct"/>
            <w:gridSpan w:val="5"/>
            <w:shd w:val="clear" w:color="auto" w:fill="auto"/>
            <w:vAlign w:val="center"/>
          </w:tcPr>
          <w:p w14:paraId="421FC416" w14:textId="77777777" w:rsidR="00B44951" w:rsidRPr="008874EC" w:rsidRDefault="00B44951" w:rsidP="00514E82">
            <w:pPr>
              <w:pStyle w:val="TAN"/>
            </w:pPr>
            <w:r w:rsidRPr="008874EC">
              <w:t>NOTE:</w:t>
            </w:r>
            <w:r w:rsidRPr="008874EC">
              <w:rPr>
                <w:noProof/>
              </w:rPr>
              <w:tab/>
              <w:t xml:space="preserve">The mandatory </w:t>
            </w:r>
            <w:r w:rsidRPr="008874EC">
              <w:t>HTTP error status code</w:t>
            </w:r>
            <w:r w:rsidR="001861F5">
              <w:t>s</w:t>
            </w:r>
            <w:r w:rsidRPr="008874EC">
              <w:t xml:space="preserve"> for the HTTP POST method listed in table 5.2.6-1 of 3GPP TS 29.122 [2</w:t>
            </w:r>
            <w:r>
              <w:t>2</w:t>
            </w:r>
            <w:r w:rsidRPr="008874EC">
              <w:t>] shall also apply.</w:t>
            </w:r>
          </w:p>
        </w:tc>
      </w:tr>
    </w:tbl>
    <w:p w14:paraId="6F60FB3B" w14:textId="77777777" w:rsidR="00B44951" w:rsidRPr="008874EC" w:rsidRDefault="00B44951" w:rsidP="00B44951"/>
    <w:p w14:paraId="7692F7DF" w14:textId="77777777" w:rsidR="00B44951" w:rsidRPr="008874EC" w:rsidRDefault="00B44951" w:rsidP="00B44951">
      <w:pPr>
        <w:pStyle w:val="TH"/>
      </w:pPr>
      <w:r w:rsidRPr="008874EC">
        <w:t>Table </w:t>
      </w:r>
      <w:r w:rsidRPr="005356FE">
        <w:t>6.10.</w:t>
      </w:r>
      <w:r w:rsidRPr="008874EC">
        <w:t>3.2.3.1-4: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B44951" w:rsidRPr="008874EC" w14:paraId="7009ACDC" w14:textId="77777777" w:rsidTr="00514E82">
        <w:trPr>
          <w:jc w:val="center"/>
        </w:trPr>
        <w:tc>
          <w:tcPr>
            <w:tcW w:w="824" w:type="pct"/>
            <w:shd w:val="clear" w:color="auto" w:fill="C0C0C0"/>
            <w:vAlign w:val="center"/>
          </w:tcPr>
          <w:p w14:paraId="7F3C2683" w14:textId="77777777" w:rsidR="00B44951" w:rsidRPr="008874EC" w:rsidRDefault="00B44951" w:rsidP="00514E82">
            <w:pPr>
              <w:pStyle w:val="TAH"/>
            </w:pPr>
            <w:r w:rsidRPr="008874EC">
              <w:t>Name</w:t>
            </w:r>
          </w:p>
        </w:tc>
        <w:tc>
          <w:tcPr>
            <w:tcW w:w="572" w:type="pct"/>
            <w:shd w:val="clear" w:color="auto" w:fill="C0C0C0"/>
            <w:vAlign w:val="center"/>
          </w:tcPr>
          <w:p w14:paraId="419E5D36" w14:textId="77777777" w:rsidR="00B44951" w:rsidRPr="008874EC" w:rsidRDefault="00B44951" w:rsidP="00514E82">
            <w:pPr>
              <w:pStyle w:val="TAH"/>
            </w:pPr>
            <w:r w:rsidRPr="008874EC">
              <w:t>Data type</w:t>
            </w:r>
          </w:p>
        </w:tc>
        <w:tc>
          <w:tcPr>
            <w:tcW w:w="295" w:type="pct"/>
            <w:shd w:val="clear" w:color="auto" w:fill="C0C0C0"/>
            <w:vAlign w:val="center"/>
          </w:tcPr>
          <w:p w14:paraId="736AB090" w14:textId="77777777" w:rsidR="00B44951" w:rsidRPr="008874EC" w:rsidRDefault="00B44951" w:rsidP="00514E82">
            <w:pPr>
              <w:pStyle w:val="TAH"/>
            </w:pPr>
            <w:r w:rsidRPr="008874EC">
              <w:t>P</w:t>
            </w:r>
          </w:p>
        </w:tc>
        <w:tc>
          <w:tcPr>
            <w:tcW w:w="589" w:type="pct"/>
            <w:shd w:val="clear" w:color="auto" w:fill="C0C0C0"/>
            <w:vAlign w:val="center"/>
          </w:tcPr>
          <w:p w14:paraId="5F047D3F" w14:textId="77777777" w:rsidR="00B44951" w:rsidRPr="008874EC" w:rsidRDefault="00B44951" w:rsidP="00514E82">
            <w:pPr>
              <w:pStyle w:val="TAH"/>
            </w:pPr>
            <w:r w:rsidRPr="008874EC">
              <w:t>Cardinality</w:t>
            </w:r>
          </w:p>
        </w:tc>
        <w:tc>
          <w:tcPr>
            <w:tcW w:w="2720" w:type="pct"/>
            <w:shd w:val="clear" w:color="auto" w:fill="C0C0C0"/>
            <w:vAlign w:val="center"/>
          </w:tcPr>
          <w:p w14:paraId="4A45BA52" w14:textId="77777777" w:rsidR="00B44951" w:rsidRPr="008874EC" w:rsidRDefault="00B44951" w:rsidP="00514E82">
            <w:pPr>
              <w:pStyle w:val="TAH"/>
            </w:pPr>
            <w:r w:rsidRPr="008874EC">
              <w:t>Description</w:t>
            </w:r>
          </w:p>
        </w:tc>
      </w:tr>
      <w:tr w:rsidR="00B44951" w:rsidRPr="008874EC" w14:paraId="1D84FD98" w14:textId="77777777" w:rsidTr="00514E82">
        <w:trPr>
          <w:jc w:val="center"/>
        </w:trPr>
        <w:tc>
          <w:tcPr>
            <w:tcW w:w="824" w:type="pct"/>
            <w:shd w:val="clear" w:color="auto" w:fill="auto"/>
            <w:vAlign w:val="center"/>
          </w:tcPr>
          <w:p w14:paraId="3E39624B" w14:textId="77777777" w:rsidR="00B44951" w:rsidRPr="008874EC" w:rsidRDefault="00B44951" w:rsidP="00514E82">
            <w:pPr>
              <w:pStyle w:val="TAL"/>
            </w:pPr>
            <w:r w:rsidRPr="008874EC">
              <w:t>Location</w:t>
            </w:r>
          </w:p>
        </w:tc>
        <w:tc>
          <w:tcPr>
            <w:tcW w:w="572" w:type="pct"/>
            <w:vAlign w:val="center"/>
          </w:tcPr>
          <w:p w14:paraId="3A7CA027" w14:textId="77777777" w:rsidR="00B44951" w:rsidRPr="008874EC" w:rsidRDefault="00B44951" w:rsidP="00514E82">
            <w:pPr>
              <w:pStyle w:val="TAL"/>
            </w:pPr>
            <w:r w:rsidRPr="008874EC">
              <w:t>string</w:t>
            </w:r>
          </w:p>
        </w:tc>
        <w:tc>
          <w:tcPr>
            <w:tcW w:w="295" w:type="pct"/>
            <w:vAlign w:val="center"/>
          </w:tcPr>
          <w:p w14:paraId="5A18C7E4" w14:textId="77777777" w:rsidR="00B44951" w:rsidRPr="008874EC" w:rsidRDefault="00B44951" w:rsidP="00514E82">
            <w:pPr>
              <w:pStyle w:val="TAC"/>
            </w:pPr>
            <w:r w:rsidRPr="008874EC">
              <w:t>M</w:t>
            </w:r>
          </w:p>
        </w:tc>
        <w:tc>
          <w:tcPr>
            <w:tcW w:w="589" w:type="pct"/>
            <w:vAlign w:val="center"/>
          </w:tcPr>
          <w:p w14:paraId="03B959DD" w14:textId="77777777" w:rsidR="00B44951" w:rsidRPr="008874EC" w:rsidRDefault="00B44951" w:rsidP="00514E82">
            <w:pPr>
              <w:pStyle w:val="TAC"/>
            </w:pPr>
            <w:r w:rsidRPr="008874EC">
              <w:t>1</w:t>
            </w:r>
          </w:p>
        </w:tc>
        <w:tc>
          <w:tcPr>
            <w:tcW w:w="2720" w:type="pct"/>
            <w:shd w:val="clear" w:color="auto" w:fill="auto"/>
            <w:vAlign w:val="center"/>
          </w:tcPr>
          <w:p w14:paraId="78B91334" w14:textId="77777777" w:rsidR="00B44951" w:rsidRPr="008874EC" w:rsidRDefault="00B44951" w:rsidP="00514E82">
            <w:pPr>
              <w:pStyle w:val="TAL"/>
            </w:pPr>
            <w:r w:rsidRPr="008874EC">
              <w:t>Contains the URI of the newly created resource, according to the structure:</w:t>
            </w:r>
          </w:p>
          <w:p w14:paraId="6F229A43" w14:textId="77777777" w:rsidR="00B44951" w:rsidRPr="008874EC" w:rsidRDefault="00B44951" w:rsidP="00514E82">
            <w:pPr>
              <w:pStyle w:val="TAL"/>
            </w:pPr>
            <w:r w:rsidRPr="008874EC">
              <w:rPr>
                <w:lang w:eastAsia="zh-CN"/>
              </w:rPr>
              <w:t>{apiRoot}/</w:t>
            </w:r>
            <w:r>
              <w:rPr>
                <w:lang w:eastAsia="zh-CN"/>
              </w:rPr>
              <w:t>vae</w:t>
            </w:r>
            <w:r w:rsidRPr="008874EC">
              <w:rPr>
                <w:lang w:eastAsia="zh-CN"/>
              </w:rPr>
              <w:t>-</w:t>
            </w:r>
            <w:r>
              <w:rPr>
                <w:lang w:eastAsia="zh-CN"/>
              </w:rPr>
              <w:t>sqci</w:t>
            </w:r>
            <w:r w:rsidRPr="008874EC">
              <w:rPr>
                <w:rFonts w:hint="eastAsia"/>
                <w:lang w:eastAsia="zh-CN"/>
              </w:rPr>
              <w:t>/</w:t>
            </w:r>
            <w:r w:rsidRPr="008874EC">
              <w:rPr>
                <w:lang w:eastAsia="zh-CN"/>
              </w:rPr>
              <w:t>&lt;apiVersion&gt;</w:t>
            </w:r>
            <w:r w:rsidRPr="008874EC">
              <w:rPr>
                <w:rFonts w:hint="eastAsia"/>
                <w:lang w:eastAsia="zh-CN"/>
              </w:rPr>
              <w:t>/</w:t>
            </w:r>
            <w:r w:rsidRPr="008874EC">
              <w:rPr>
                <w:lang w:eastAsia="zh-CN"/>
              </w:rPr>
              <w:t>subscriptions/{subscriptionId}</w:t>
            </w:r>
          </w:p>
        </w:tc>
      </w:tr>
    </w:tbl>
    <w:p w14:paraId="1201706F" w14:textId="77777777" w:rsidR="00B44951" w:rsidRPr="008874EC" w:rsidRDefault="00B44951" w:rsidP="00B44951"/>
    <w:p w14:paraId="5C431F59" w14:textId="77777777" w:rsidR="00B44951" w:rsidRPr="008874EC" w:rsidRDefault="00B44951" w:rsidP="00B44951">
      <w:pPr>
        <w:pStyle w:val="Heading5"/>
      </w:pPr>
      <w:bookmarkStart w:id="6823" w:name="_Toc170113626"/>
      <w:r w:rsidRPr="005356FE">
        <w:t>6.10.</w:t>
      </w:r>
      <w:r w:rsidRPr="008874EC">
        <w:t>3.2.4</w:t>
      </w:r>
      <w:r w:rsidRPr="008874EC">
        <w:tab/>
        <w:t>Resource Custom Operations</w:t>
      </w:r>
      <w:bookmarkEnd w:id="6823"/>
    </w:p>
    <w:p w14:paraId="16168F0C" w14:textId="77777777" w:rsidR="00B44951" w:rsidRPr="008874EC" w:rsidRDefault="00B44951" w:rsidP="00B44951">
      <w:r w:rsidRPr="008874EC">
        <w:t>There are no resource custom operations defined for this resource in this release of the specification.</w:t>
      </w:r>
    </w:p>
    <w:p w14:paraId="7A7A808B" w14:textId="77777777" w:rsidR="00B44951" w:rsidRPr="008874EC" w:rsidRDefault="00B44951" w:rsidP="00B44951">
      <w:pPr>
        <w:pStyle w:val="Heading4"/>
      </w:pPr>
      <w:bookmarkStart w:id="6824" w:name="_Toc170113627"/>
      <w:r w:rsidRPr="005356FE">
        <w:t>6.10.</w:t>
      </w:r>
      <w:r w:rsidRPr="008874EC">
        <w:t>3.3</w:t>
      </w:r>
      <w:r w:rsidRPr="008874EC">
        <w:tab/>
        <w:t xml:space="preserve">Resource: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w:t>
      </w:r>
      <w:bookmarkEnd w:id="6824"/>
    </w:p>
    <w:p w14:paraId="48A255BF" w14:textId="77777777" w:rsidR="00B44951" w:rsidRPr="008874EC" w:rsidRDefault="00B44951" w:rsidP="00B44951">
      <w:pPr>
        <w:pStyle w:val="Heading5"/>
      </w:pPr>
      <w:bookmarkStart w:id="6825" w:name="_Toc170113628"/>
      <w:r w:rsidRPr="008874EC">
        <w:t>6</w:t>
      </w:r>
      <w:r w:rsidRPr="005356FE">
        <w:t>.10.</w:t>
      </w:r>
      <w:r w:rsidRPr="008874EC">
        <w:t>3.3.1</w:t>
      </w:r>
      <w:r w:rsidRPr="008874EC">
        <w:tab/>
        <w:t>Description</w:t>
      </w:r>
      <w:bookmarkEnd w:id="6825"/>
    </w:p>
    <w:p w14:paraId="16C066F7" w14:textId="77777777" w:rsidR="00B44951" w:rsidRPr="008874EC" w:rsidRDefault="00B44951" w:rsidP="00B44951">
      <w:r w:rsidRPr="008874EC">
        <w:t xml:space="preserve">This resource represents a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managed by the </w:t>
      </w:r>
      <w:r>
        <w:t>VAE</w:t>
      </w:r>
      <w:r w:rsidRPr="008874EC">
        <w:t xml:space="preserve"> Server.</w:t>
      </w:r>
    </w:p>
    <w:p w14:paraId="6E3ADEC1" w14:textId="77777777" w:rsidR="00B44951" w:rsidRPr="008874EC" w:rsidRDefault="00B44951" w:rsidP="00B44951">
      <w:pPr>
        <w:pStyle w:val="Heading5"/>
      </w:pPr>
      <w:bookmarkStart w:id="6826" w:name="_Toc170113629"/>
      <w:r w:rsidRPr="005356FE">
        <w:t>6.10.3</w:t>
      </w:r>
      <w:r w:rsidRPr="008874EC">
        <w:t>.3.2</w:t>
      </w:r>
      <w:r w:rsidRPr="008874EC">
        <w:tab/>
        <w:t>Resource Definition</w:t>
      </w:r>
      <w:bookmarkEnd w:id="6826"/>
    </w:p>
    <w:p w14:paraId="638087D3" w14:textId="77777777" w:rsidR="00B44951" w:rsidRPr="008874EC" w:rsidRDefault="00B44951" w:rsidP="00B44951">
      <w:r w:rsidRPr="008874EC">
        <w:t xml:space="preserve">Resource URI: </w:t>
      </w:r>
      <w:r w:rsidRPr="008874EC">
        <w:rPr>
          <w:b/>
          <w:noProof/>
        </w:rPr>
        <w:t>{apiRoot}/</w:t>
      </w:r>
      <w:r>
        <w:rPr>
          <w:b/>
          <w:noProof/>
        </w:rPr>
        <w:t>vae</w:t>
      </w:r>
      <w:r w:rsidRPr="008874EC">
        <w:rPr>
          <w:b/>
          <w:noProof/>
        </w:rPr>
        <w:t>-</w:t>
      </w:r>
      <w:r>
        <w:rPr>
          <w:b/>
          <w:noProof/>
        </w:rPr>
        <w:t>sqci</w:t>
      </w:r>
      <w:r w:rsidRPr="008874EC">
        <w:rPr>
          <w:b/>
          <w:noProof/>
        </w:rPr>
        <w:t>/&lt;apiVersion&gt;/subscriptions/{subscriptionId}</w:t>
      </w:r>
    </w:p>
    <w:p w14:paraId="54E79147" w14:textId="77777777" w:rsidR="00B44951" w:rsidRPr="008874EC" w:rsidRDefault="00B44951" w:rsidP="00B44951">
      <w:pPr>
        <w:rPr>
          <w:rFonts w:ascii="Arial" w:hAnsi="Arial" w:cs="Arial"/>
        </w:rPr>
      </w:pPr>
      <w:r w:rsidRPr="008874EC">
        <w:t>This resource shall support the resource URI variables defined in t</w:t>
      </w:r>
      <w:r w:rsidRPr="005356FE">
        <w:t>able 6.10.3</w:t>
      </w:r>
      <w:r w:rsidRPr="008874EC">
        <w:t>.3.2-1</w:t>
      </w:r>
      <w:r w:rsidRPr="008874EC">
        <w:rPr>
          <w:rFonts w:ascii="Arial" w:hAnsi="Arial" w:cs="Arial"/>
        </w:rPr>
        <w:t>.</w:t>
      </w:r>
    </w:p>
    <w:p w14:paraId="52BD32A6" w14:textId="77777777" w:rsidR="00B44951" w:rsidRPr="008874EC" w:rsidRDefault="00B44951" w:rsidP="00B44951">
      <w:pPr>
        <w:pStyle w:val="TH"/>
        <w:rPr>
          <w:rFonts w:cs="Arial"/>
        </w:rPr>
      </w:pPr>
      <w:r w:rsidRPr="008874EC">
        <w:t>T</w:t>
      </w:r>
      <w:r w:rsidRPr="005356FE">
        <w:t>able 6.10.3</w:t>
      </w:r>
      <w:r w:rsidRPr="008874EC">
        <w:t>.3.2-1: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B44951" w:rsidRPr="008874EC" w14:paraId="63654F70" w14:textId="77777777" w:rsidTr="00514E82">
        <w:trPr>
          <w:jc w:val="center"/>
        </w:trPr>
        <w:tc>
          <w:tcPr>
            <w:tcW w:w="687" w:type="pct"/>
            <w:shd w:val="clear" w:color="000000" w:fill="C0C0C0"/>
            <w:vAlign w:val="center"/>
            <w:hideMark/>
          </w:tcPr>
          <w:p w14:paraId="3F4CECB0" w14:textId="77777777" w:rsidR="00B44951" w:rsidRPr="008874EC" w:rsidRDefault="00B44951" w:rsidP="00514E82">
            <w:pPr>
              <w:pStyle w:val="TAH"/>
            </w:pPr>
            <w:r w:rsidRPr="008874EC">
              <w:t>Name</w:t>
            </w:r>
          </w:p>
        </w:tc>
        <w:tc>
          <w:tcPr>
            <w:tcW w:w="1039" w:type="pct"/>
            <w:shd w:val="clear" w:color="000000" w:fill="C0C0C0"/>
            <w:vAlign w:val="center"/>
          </w:tcPr>
          <w:p w14:paraId="0520E260" w14:textId="77777777" w:rsidR="00B44951" w:rsidRPr="008874EC" w:rsidRDefault="00B44951" w:rsidP="00514E82">
            <w:pPr>
              <w:pStyle w:val="TAH"/>
            </w:pPr>
            <w:r w:rsidRPr="008874EC">
              <w:t>Data type</w:t>
            </w:r>
          </w:p>
        </w:tc>
        <w:tc>
          <w:tcPr>
            <w:tcW w:w="3274" w:type="pct"/>
            <w:shd w:val="clear" w:color="000000" w:fill="C0C0C0"/>
            <w:vAlign w:val="center"/>
            <w:hideMark/>
          </w:tcPr>
          <w:p w14:paraId="59992675" w14:textId="77777777" w:rsidR="00B44951" w:rsidRPr="008874EC" w:rsidRDefault="00B44951" w:rsidP="00514E82">
            <w:pPr>
              <w:pStyle w:val="TAH"/>
            </w:pPr>
            <w:r w:rsidRPr="008874EC">
              <w:t>Definition</w:t>
            </w:r>
          </w:p>
        </w:tc>
      </w:tr>
      <w:tr w:rsidR="00B44951" w:rsidRPr="008874EC" w14:paraId="322150AD" w14:textId="77777777" w:rsidTr="00514E82">
        <w:trPr>
          <w:jc w:val="center"/>
        </w:trPr>
        <w:tc>
          <w:tcPr>
            <w:tcW w:w="687" w:type="pct"/>
            <w:vAlign w:val="center"/>
            <w:hideMark/>
          </w:tcPr>
          <w:p w14:paraId="40A55BF8" w14:textId="77777777" w:rsidR="00B44951" w:rsidRPr="008874EC" w:rsidRDefault="00B44951" w:rsidP="00514E82">
            <w:pPr>
              <w:pStyle w:val="TAL"/>
            </w:pPr>
            <w:r w:rsidRPr="008874EC">
              <w:t>apiRoot</w:t>
            </w:r>
          </w:p>
        </w:tc>
        <w:tc>
          <w:tcPr>
            <w:tcW w:w="1039" w:type="pct"/>
            <w:vAlign w:val="center"/>
          </w:tcPr>
          <w:p w14:paraId="22C62298" w14:textId="77777777" w:rsidR="00B44951" w:rsidRPr="008874EC" w:rsidRDefault="00B44951" w:rsidP="00514E82">
            <w:pPr>
              <w:pStyle w:val="TAL"/>
            </w:pPr>
            <w:r w:rsidRPr="008874EC">
              <w:t>string</w:t>
            </w:r>
          </w:p>
        </w:tc>
        <w:tc>
          <w:tcPr>
            <w:tcW w:w="3274" w:type="pct"/>
            <w:vAlign w:val="center"/>
            <w:hideMark/>
          </w:tcPr>
          <w:p w14:paraId="2629F178" w14:textId="77777777" w:rsidR="00B44951" w:rsidRPr="008874EC" w:rsidRDefault="00B44951" w:rsidP="00514E82">
            <w:pPr>
              <w:pStyle w:val="TAL"/>
            </w:pPr>
            <w:r w:rsidRPr="008874EC">
              <w:t>See clause 6.</w:t>
            </w:r>
            <w:r>
              <w:t>10.1.</w:t>
            </w:r>
          </w:p>
        </w:tc>
      </w:tr>
      <w:tr w:rsidR="00B44951" w:rsidRPr="008874EC" w14:paraId="46A8F1DE" w14:textId="77777777" w:rsidTr="00514E82">
        <w:trPr>
          <w:jc w:val="center"/>
        </w:trPr>
        <w:tc>
          <w:tcPr>
            <w:tcW w:w="687" w:type="pct"/>
            <w:vAlign w:val="center"/>
          </w:tcPr>
          <w:p w14:paraId="4320CCA5" w14:textId="77777777" w:rsidR="00B44951" w:rsidRPr="008874EC" w:rsidRDefault="00B44951" w:rsidP="00514E82">
            <w:pPr>
              <w:pStyle w:val="TAL"/>
            </w:pPr>
            <w:r w:rsidRPr="008874EC">
              <w:t>subscriptionId</w:t>
            </w:r>
          </w:p>
        </w:tc>
        <w:tc>
          <w:tcPr>
            <w:tcW w:w="1039" w:type="pct"/>
            <w:vAlign w:val="center"/>
          </w:tcPr>
          <w:p w14:paraId="5C57C0F0" w14:textId="77777777" w:rsidR="00B44951" w:rsidRPr="008874EC" w:rsidRDefault="00B44951" w:rsidP="00514E82">
            <w:pPr>
              <w:pStyle w:val="TAL"/>
            </w:pPr>
            <w:r w:rsidRPr="008874EC">
              <w:t>string</w:t>
            </w:r>
          </w:p>
        </w:tc>
        <w:tc>
          <w:tcPr>
            <w:tcW w:w="3274" w:type="pct"/>
            <w:vAlign w:val="center"/>
          </w:tcPr>
          <w:p w14:paraId="2D919FB7" w14:textId="77777777" w:rsidR="00B44951" w:rsidRPr="008874EC" w:rsidRDefault="00B44951" w:rsidP="00514E82">
            <w:pPr>
              <w:pStyle w:val="TAL"/>
            </w:pPr>
            <w:r w:rsidRPr="008874EC">
              <w:t xml:space="preserve">Represents the identifier of the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w:t>
            </w:r>
          </w:p>
        </w:tc>
      </w:tr>
    </w:tbl>
    <w:p w14:paraId="5A53A8F0" w14:textId="77777777" w:rsidR="00B44951" w:rsidRPr="008874EC" w:rsidRDefault="00B44951" w:rsidP="00B44951"/>
    <w:p w14:paraId="5684F07A" w14:textId="77777777" w:rsidR="00B44951" w:rsidRPr="008874EC" w:rsidRDefault="00B44951" w:rsidP="00B44951">
      <w:pPr>
        <w:pStyle w:val="Heading5"/>
      </w:pPr>
      <w:bookmarkStart w:id="6827" w:name="_Toc170113630"/>
      <w:r w:rsidRPr="008874EC">
        <w:t>6</w:t>
      </w:r>
      <w:r w:rsidRPr="005356FE">
        <w:t>.10.</w:t>
      </w:r>
      <w:r w:rsidRPr="008874EC">
        <w:t>3.3.3</w:t>
      </w:r>
      <w:r w:rsidRPr="008874EC">
        <w:tab/>
        <w:t>Resource Standard Methods</w:t>
      </w:r>
      <w:bookmarkEnd w:id="6827"/>
    </w:p>
    <w:p w14:paraId="450A6ABC" w14:textId="77777777" w:rsidR="00B44951" w:rsidRPr="008874EC" w:rsidRDefault="00B44951" w:rsidP="00B44951">
      <w:pPr>
        <w:pStyle w:val="Heading6"/>
      </w:pPr>
      <w:bookmarkStart w:id="6828" w:name="_Toc170113631"/>
      <w:r w:rsidRPr="008874EC">
        <w:t>6</w:t>
      </w:r>
      <w:r w:rsidRPr="005356FE">
        <w:t>.10.</w:t>
      </w:r>
      <w:r w:rsidRPr="008874EC">
        <w:t>3.3.3.1</w:t>
      </w:r>
      <w:r w:rsidRPr="008874EC">
        <w:tab/>
        <w:t>GET</w:t>
      </w:r>
      <w:bookmarkEnd w:id="6828"/>
    </w:p>
    <w:p w14:paraId="3BAD9626" w14:textId="77777777" w:rsidR="00B44951" w:rsidRPr="008874EC" w:rsidRDefault="00B44951" w:rsidP="00B44951">
      <w:pPr>
        <w:rPr>
          <w:noProof/>
          <w:lang w:eastAsia="zh-CN"/>
        </w:rPr>
      </w:pPr>
      <w:r w:rsidRPr="008874EC">
        <w:rPr>
          <w:noProof/>
          <w:lang w:eastAsia="zh-CN"/>
        </w:rPr>
        <w:t xml:space="preserve">The HTTP GET method allows a service consumer to retrieve an existing </w:t>
      </w:r>
      <w:r w:rsidRPr="008874EC">
        <w:t xml:space="preserve">"Individual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 at the </w:t>
      </w:r>
      <w:r>
        <w:t>VAE</w:t>
      </w:r>
      <w:r w:rsidRPr="008874EC">
        <w:t xml:space="preserve"> Server</w:t>
      </w:r>
      <w:r w:rsidRPr="008874EC">
        <w:rPr>
          <w:noProof/>
          <w:lang w:eastAsia="zh-CN"/>
        </w:rPr>
        <w:t>.</w:t>
      </w:r>
    </w:p>
    <w:p w14:paraId="0D660035" w14:textId="77777777" w:rsidR="00B44951" w:rsidRPr="008874EC" w:rsidRDefault="00B44951" w:rsidP="00B44951">
      <w:r w:rsidRPr="008874EC">
        <w:t>This method shall support the URI query parameters specified in ta</w:t>
      </w:r>
      <w:r w:rsidRPr="005356FE">
        <w:t>ble 6.10</w:t>
      </w:r>
      <w:r w:rsidRPr="008874EC">
        <w:t>.3.3.3.1-1.</w:t>
      </w:r>
    </w:p>
    <w:p w14:paraId="1D22A0E9" w14:textId="77777777" w:rsidR="00B44951" w:rsidRPr="008874EC" w:rsidRDefault="00B44951" w:rsidP="00B44951">
      <w:pPr>
        <w:pStyle w:val="TH"/>
        <w:rPr>
          <w:rFonts w:cs="Arial"/>
        </w:rPr>
      </w:pPr>
      <w:r w:rsidRPr="008874EC">
        <w:lastRenderedPageBreak/>
        <w:t>Table 6</w:t>
      </w:r>
      <w:r w:rsidRPr="005356FE">
        <w:t>.10.3.3</w:t>
      </w:r>
      <w:r w:rsidRPr="008874EC">
        <w:t>.3.1-1: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44951" w:rsidRPr="008874EC" w14:paraId="4AFDF2AB" w14:textId="77777777" w:rsidTr="00514E82">
        <w:trPr>
          <w:jc w:val="center"/>
        </w:trPr>
        <w:tc>
          <w:tcPr>
            <w:tcW w:w="825" w:type="pct"/>
            <w:tcBorders>
              <w:bottom w:val="single" w:sz="6" w:space="0" w:color="auto"/>
            </w:tcBorders>
            <w:shd w:val="clear" w:color="auto" w:fill="C0C0C0"/>
            <w:vAlign w:val="center"/>
          </w:tcPr>
          <w:p w14:paraId="5483D233" w14:textId="77777777" w:rsidR="00B44951" w:rsidRPr="008874EC" w:rsidRDefault="00B44951" w:rsidP="00514E82">
            <w:pPr>
              <w:pStyle w:val="TAH"/>
            </w:pPr>
            <w:r w:rsidRPr="008874EC">
              <w:t>Name</w:t>
            </w:r>
          </w:p>
        </w:tc>
        <w:tc>
          <w:tcPr>
            <w:tcW w:w="731" w:type="pct"/>
            <w:tcBorders>
              <w:bottom w:val="single" w:sz="6" w:space="0" w:color="auto"/>
            </w:tcBorders>
            <w:shd w:val="clear" w:color="auto" w:fill="C0C0C0"/>
            <w:vAlign w:val="center"/>
          </w:tcPr>
          <w:p w14:paraId="6023DA46" w14:textId="77777777" w:rsidR="00B44951" w:rsidRPr="008874EC" w:rsidRDefault="00B44951" w:rsidP="00514E82">
            <w:pPr>
              <w:pStyle w:val="TAH"/>
            </w:pPr>
            <w:r w:rsidRPr="008874EC">
              <w:t>Data type</w:t>
            </w:r>
          </w:p>
        </w:tc>
        <w:tc>
          <w:tcPr>
            <w:tcW w:w="215" w:type="pct"/>
            <w:tcBorders>
              <w:bottom w:val="single" w:sz="6" w:space="0" w:color="auto"/>
            </w:tcBorders>
            <w:shd w:val="clear" w:color="auto" w:fill="C0C0C0"/>
            <w:vAlign w:val="center"/>
          </w:tcPr>
          <w:p w14:paraId="5A7990E9" w14:textId="77777777" w:rsidR="00B44951" w:rsidRPr="008874EC" w:rsidRDefault="00B44951" w:rsidP="00514E82">
            <w:pPr>
              <w:pStyle w:val="TAH"/>
            </w:pPr>
            <w:r w:rsidRPr="008874EC">
              <w:t>P</w:t>
            </w:r>
          </w:p>
        </w:tc>
        <w:tc>
          <w:tcPr>
            <w:tcW w:w="580" w:type="pct"/>
            <w:tcBorders>
              <w:bottom w:val="single" w:sz="6" w:space="0" w:color="auto"/>
            </w:tcBorders>
            <w:shd w:val="clear" w:color="auto" w:fill="C0C0C0"/>
            <w:vAlign w:val="center"/>
          </w:tcPr>
          <w:p w14:paraId="04B9208D" w14:textId="77777777" w:rsidR="00B44951" w:rsidRPr="008874EC" w:rsidRDefault="00B44951" w:rsidP="00514E82">
            <w:pPr>
              <w:pStyle w:val="TAH"/>
            </w:pPr>
            <w:r w:rsidRPr="008874EC">
              <w:t>Cardinality</w:t>
            </w:r>
          </w:p>
        </w:tc>
        <w:tc>
          <w:tcPr>
            <w:tcW w:w="1852" w:type="pct"/>
            <w:tcBorders>
              <w:bottom w:val="single" w:sz="6" w:space="0" w:color="auto"/>
            </w:tcBorders>
            <w:shd w:val="clear" w:color="auto" w:fill="C0C0C0"/>
            <w:vAlign w:val="center"/>
          </w:tcPr>
          <w:p w14:paraId="4D2275E6" w14:textId="77777777" w:rsidR="00B44951" w:rsidRPr="008874EC" w:rsidRDefault="00B44951" w:rsidP="00514E82">
            <w:pPr>
              <w:pStyle w:val="TAH"/>
            </w:pPr>
            <w:r w:rsidRPr="008874EC">
              <w:t>Description</w:t>
            </w:r>
          </w:p>
        </w:tc>
        <w:tc>
          <w:tcPr>
            <w:tcW w:w="796" w:type="pct"/>
            <w:tcBorders>
              <w:bottom w:val="single" w:sz="6" w:space="0" w:color="auto"/>
            </w:tcBorders>
            <w:shd w:val="clear" w:color="auto" w:fill="C0C0C0"/>
            <w:vAlign w:val="center"/>
          </w:tcPr>
          <w:p w14:paraId="3E11C6A1" w14:textId="77777777" w:rsidR="00B44951" w:rsidRPr="008874EC" w:rsidRDefault="00B44951" w:rsidP="00514E82">
            <w:pPr>
              <w:pStyle w:val="TAH"/>
            </w:pPr>
            <w:r w:rsidRPr="008874EC">
              <w:t>Applicability</w:t>
            </w:r>
          </w:p>
        </w:tc>
      </w:tr>
      <w:tr w:rsidR="00B44951" w:rsidRPr="008874EC" w14:paraId="6FE95FAF" w14:textId="77777777" w:rsidTr="00514E82">
        <w:trPr>
          <w:jc w:val="center"/>
        </w:trPr>
        <w:tc>
          <w:tcPr>
            <w:tcW w:w="825" w:type="pct"/>
            <w:tcBorders>
              <w:top w:val="single" w:sz="6" w:space="0" w:color="auto"/>
            </w:tcBorders>
            <w:shd w:val="clear" w:color="auto" w:fill="auto"/>
            <w:vAlign w:val="center"/>
          </w:tcPr>
          <w:p w14:paraId="0B535E58" w14:textId="77777777" w:rsidR="00B44951" w:rsidRPr="008874EC" w:rsidRDefault="00B44951" w:rsidP="00514E82">
            <w:pPr>
              <w:pStyle w:val="TAL"/>
            </w:pPr>
            <w:r w:rsidRPr="008874EC">
              <w:t>n/a</w:t>
            </w:r>
          </w:p>
        </w:tc>
        <w:tc>
          <w:tcPr>
            <w:tcW w:w="731" w:type="pct"/>
            <w:tcBorders>
              <w:top w:val="single" w:sz="6" w:space="0" w:color="auto"/>
            </w:tcBorders>
            <w:vAlign w:val="center"/>
          </w:tcPr>
          <w:p w14:paraId="18570FBE" w14:textId="77777777" w:rsidR="00B44951" w:rsidRPr="008874EC" w:rsidRDefault="00B44951" w:rsidP="00514E82">
            <w:pPr>
              <w:pStyle w:val="TAL"/>
            </w:pPr>
          </w:p>
        </w:tc>
        <w:tc>
          <w:tcPr>
            <w:tcW w:w="215" w:type="pct"/>
            <w:tcBorders>
              <w:top w:val="single" w:sz="6" w:space="0" w:color="auto"/>
            </w:tcBorders>
            <w:vAlign w:val="center"/>
          </w:tcPr>
          <w:p w14:paraId="5F03A139" w14:textId="77777777" w:rsidR="00B44951" w:rsidRPr="008874EC" w:rsidRDefault="00B44951" w:rsidP="00514E82">
            <w:pPr>
              <w:pStyle w:val="TAC"/>
            </w:pPr>
          </w:p>
        </w:tc>
        <w:tc>
          <w:tcPr>
            <w:tcW w:w="580" w:type="pct"/>
            <w:tcBorders>
              <w:top w:val="single" w:sz="6" w:space="0" w:color="auto"/>
            </w:tcBorders>
            <w:vAlign w:val="center"/>
          </w:tcPr>
          <w:p w14:paraId="294CE033" w14:textId="77777777" w:rsidR="00B44951" w:rsidRPr="008874EC" w:rsidRDefault="00B44951" w:rsidP="00514E82">
            <w:pPr>
              <w:pStyle w:val="TAC"/>
            </w:pPr>
          </w:p>
        </w:tc>
        <w:tc>
          <w:tcPr>
            <w:tcW w:w="1852" w:type="pct"/>
            <w:tcBorders>
              <w:top w:val="single" w:sz="6" w:space="0" w:color="auto"/>
            </w:tcBorders>
            <w:shd w:val="clear" w:color="auto" w:fill="auto"/>
            <w:vAlign w:val="center"/>
          </w:tcPr>
          <w:p w14:paraId="0541CBDD" w14:textId="77777777" w:rsidR="00B44951" w:rsidRPr="008874EC" w:rsidRDefault="00B44951" w:rsidP="00514E82">
            <w:pPr>
              <w:pStyle w:val="TAL"/>
            </w:pPr>
          </w:p>
        </w:tc>
        <w:tc>
          <w:tcPr>
            <w:tcW w:w="796" w:type="pct"/>
            <w:tcBorders>
              <w:top w:val="single" w:sz="6" w:space="0" w:color="auto"/>
            </w:tcBorders>
            <w:vAlign w:val="center"/>
          </w:tcPr>
          <w:p w14:paraId="48368DC3" w14:textId="77777777" w:rsidR="00B44951" w:rsidRPr="008874EC" w:rsidRDefault="00B44951" w:rsidP="00514E82">
            <w:pPr>
              <w:pStyle w:val="TAL"/>
            </w:pPr>
          </w:p>
        </w:tc>
      </w:tr>
    </w:tbl>
    <w:p w14:paraId="6708A15A" w14:textId="77777777" w:rsidR="00B44951" w:rsidRPr="008874EC" w:rsidRDefault="00B44951" w:rsidP="00B44951"/>
    <w:p w14:paraId="5122DF5F" w14:textId="77777777" w:rsidR="00B44951" w:rsidRPr="008874EC" w:rsidRDefault="00B44951" w:rsidP="00B44951">
      <w:r w:rsidRPr="008874EC">
        <w:t>This method shall support the request data structures specified in table 6</w:t>
      </w:r>
      <w:r w:rsidRPr="005356FE">
        <w:t>.10.3.3</w:t>
      </w:r>
      <w:r w:rsidRPr="008874EC">
        <w:t>.3.1-2 and the response data structures and response codes specified in table 6</w:t>
      </w:r>
      <w:r w:rsidRPr="005356FE">
        <w:t>.10.3.3.3</w:t>
      </w:r>
      <w:r w:rsidRPr="008874EC">
        <w:t>.1-3.</w:t>
      </w:r>
    </w:p>
    <w:p w14:paraId="41E02C02" w14:textId="77777777" w:rsidR="00B44951" w:rsidRPr="008874EC" w:rsidRDefault="00B44951" w:rsidP="00B44951">
      <w:pPr>
        <w:pStyle w:val="TH"/>
      </w:pPr>
      <w:r w:rsidRPr="008874EC">
        <w:t>Table 6.</w:t>
      </w:r>
      <w:r w:rsidRPr="005356FE">
        <w:t>10.3.</w:t>
      </w:r>
      <w:r w:rsidRPr="008874EC">
        <w:t>3.3.1-2: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B44951" w:rsidRPr="008874EC" w14:paraId="6D1778E6" w14:textId="77777777" w:rsidTr="00514E82">
        <w:trPr>
          <w:jc w:val="center"/>
        </w:trPr>
        <w:tc>
          <w:tcPr>
            <w:tcW w:w="1627" w:type="dxa"/>
            <w:tcBorders>
              <w:bottom w:val="single" w:sz="6" w:space="0" w:color="auto"/>
            </w:tcBorders>
            <w:shd w:val="clear" w:color="auto" w:fill="C0C0C0"/>
            <w:vAlign w:val="center"/>
          </w:tcPr>
          <w:p w14:paraId="5005232A" w14:textId="77777777" w:rsidR="00B44951" w:rsidRPr="008874EC" w:rsidRDefault="00B44951" w:rsidP="00514E82">
            <w:pPr>
              <w:pStyle w:val="TAH"/>
            </w:pPr>
            <w:r w:rsidRPr="008874EC">
              <w:t>Data type</w:t>
            </w:r>
          </w:p>
        </w:tc>
        <w:tc>
          <w:tcPr>
            <w:tcW w:w="425" w:type="dxa"/>
            <w:tcBorders>
              <w:bottom w:val="single" w:sz="6" w:space="0" w:color="auto"/>
            </w:tcBorders>
            <w:shd w:val="clear" w:color="auto" w:fill="C0C0C0"/>
            <w:vAlign w:val="center"/>
          </w:tcPr>
          <w:p w14:paraId="7022E54F" w14:textId="77777777" w:rsidR="00B44951" w:rsidRPr="008874EC" w:rsidRDefault="00B44951" w:rsidP="00514E82">
            <w:pPr>
              <w:pStyle w:val="TAH"/>
            </w:pPr>
            <w:r w:rsidRPr="008874EC">
              <w:t>P</w:t>
            </w:r>
          </w:p>
        </w:tc>
        <w:tc>
          <w:tcPr>
            <w:tcW w:w="1276" w:type="dxa"/>
            <w:tcBorders>
              <w:bottom w:val="single" w:sz="6" w:space="0" w:color="auto"/>
            </w:tcBorders>
            <w:shd w:val="clear" w:color="auto" w:fill="C0C0C0"/>
            <w:vAlign w:val="center"/>
          </w:tcPr>
          <w:p w14:paraId="05C40CDA" w14:textId="77777777" w:rsidR="00B44951" w:rsidRPr="008874EC" w:rsidRDefault="00B44951" w:rsidP="00514E82">
            <w:pPr>
              <w:pStyle w:val="TAH"/>
            </w:pPr>
            <w:r w:rsidRPr="008874EC">
              <w:t>Cardinality</w:t>
            </w:r>
          </w:p>
        </w:tc>
        <w:tc>
          <w:tcPr>
            <w:tcW w:w="6447" w:type="dxa"/>
            <w:tcBorders>
              <w:bottom w:val="single" w:sz="6" w:space="0" w:color="auto"/>
            </w:tcBorders>
            <w:shd w:val="clear" w:color="auto" w:fill="C0C0C0"/>
            <w:vAlign w:val="center"/>
          </w:tcPr>
          <w:p w14:paraId="4D2DB221" w14:textId="77777777" w:rsidR="00B44951" w:rsidRPr="008874EC" w:rsidRDefault="00B44951" w:rsidP="00514E82">
            <w:pPr>
              <w:pStyle w:val="TAH"/>
            </w:pPr>
            <w:r w:rsidRPr="008874EC">
              <w:t>Description</w:t>
            </w:r>
          </w:p>
        </w:tc>
      </w:tr>
      <w:tr w:rsidR="00B44951" w:rsidRPr="008874EC" w14:paraId="1C60C1A4" w14:textId="77777777" w:rsidTr="00514E82">
        <w:trPr>
          <w:jc w:val="center"/>
        </w:trPr>
        <w:tc>
          <w:tcPr>
            <w:tcW w:w="1627" w:type="dxa"/>
            <w:tcBorders>
              <w:top w:val="single" w:sz="6" w:space="0" w:color="auto"/>
            </w:tcBorders>
            <w:shd w:val="clear" w:color="auto" w:fill="auto"/>
            <w:vAlign w:val="center"/>
          </w:tcPr>
          <w:p w14:paraId="3885F263" w14:textId="77777777" w:rsidR="00B44951" w:rsidRPr="008874EC" w:rsidRDefault="00B44951" w:rsidP="00514E82">
            <w:pPr>
              <w:pStyle w:val="TAL"/>
            </w:pPr>
            <w:r w:rsidRPr="008874EC">
              <w:t>n/a</w:t>
            </w:r>
          </w:p>
        </w:tc>
        <w:tc>
          <w:tcPr>
            <w:tcW w:w="425" w:type="dxa"/>
            <w:tcBorders>
              <w:top w:val="single" w:sz="6" w:space="0" w:color="auto"/>
            </w:tcBorders>
            <w:vAlign w:val="center"/>
          </w:tcPr>
          <w:p w14:paraId="05B089EC" w14:textId="77777777" w:rsidR="00B44951" w:rsidRPr="008874EC" w:rsidRDefault="00B44951" w:rsidP="00514E82">
            <w:pPr>
              <w:pStyle w:val="TAC"/>
            </w:pPr>
          </w:p>
        </w:tc>
        <w:tc>
          <w:tcPr>
            <w:tcW w:w="1276" w:type="dxa"/>
            <w:tcBorders>
              <w:top w:val="single" w:sz="6" w:space="0" w:color="auto"/>
            </w:tcBorders>
            <w:vAlign w:val="center"/>
          </w:tcPr>
          <w:p w14:paraId="60A7E0EC" w14:textId="77777777" w:rsidR="00B44951" w:rsidRPr="008874EC" w:rsidRDefault="00B44951" w:rsidP="00514E82">
            <w:pPr>
              <w:pStyle w:val="TAC"/>
            </w:pPr>
          </w:p>
        </w:tc>
        <w:tc>
          <w:tcPr>
            <w:tcW w:w="6447" w:type="dxa"/>
            <w:tcBorders>
              <w:top w:val="single" w:sz="6" w:space="0" w:color="auto"/>
            </w:tcBorders>
            <w:shd w:val="clear" w:color="auto" w:fill="auto"/>
            <w:vAlign w:val="center"/>
          </w:tcPr>
          <w:p w14:paraId="236CB4CC" w14:textId="77777777" w:rsidR="00B44951" w:rsidRPr="008874EC" w:rsidRDefault="00B44951" w:rsidP="00514E82">
            <w:pPr>
              <w:pStyle w:val="TAL"/>
            </w:pPr>
          </w:p>
        </w:tc>
      </w:tr>
    </w:tbl>
    <w:p w14:paraId="46F167A6" w14:textId="77777777" w:rsidR="00B44951" w:rsidRPr="008874EC" w:rsidRDefault="00B44951" w:rsidP="00B44951"/>
    <w:p w14:paraId="3622388D" w14:textId="77777777" w:rsidR="00B44951" w:rsidRPr="008874EC" w:rsidRDefault="00B44951" w:rsidP="00B44951">
      <w:pPr>
        <w:pStyle w:val="TH"/>
      </w:pPr>
      <w:r w:rsidRPr="008874EC">
        <w:t>Table 6.</w:t>
      </w:r>
      <w:r w:rsidRPr="005356FE">
        <w:t>10.3.</w:t>
      </w:r>
      <w:r w:rsidRPr="008874EC">
        <w:t>3.3.1-3: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B44951" w:rsidRPr="008874EC" w14:paraId="44927778" w14:textId="77777777" w:rsidTr="00514E82">
        <w:trPr>
          <w:jc w:val="center"/>
        </w:trPr>
        <w:tc>
          <w:tcPr>
            <w:tcW w:w="1101" w:type="pct"/>
            <w:tcBorders>
              <w:bottom w:val="single" w:sz="6" w:space="0" w:color="auto"/>
            </w:tcBorders>
            <w:shd w:val="clear" w:color="auto" w:fill="C0C0C0"/>
            <w:vAlign w:val="center"/>
          </w:tcPr>
          <w:p w14:paraId="59E04C9E" w14:textId="77777777" w:rsidR="00B44951" w:rsidRPr="008874EC" w:rsidRDefault="00B44951" w:rsidP="00514E82">
            <w:pPr>
              <w:pStyle w:val="TAH"/>
            </w:pPr>
            <w:r w:rsidRPr="008874EC">
              <w:t>Data type</w:t>
            </w:r>
          </w:p>
        </w:tc>
        <w:tc>
          <w:tcPr>
            <w:tcW w:w="221" w:type="pct"/>
            <w:tcBorders>
              <w:bottom w:val="single" w:sz="6" w:space="0" w:color="auto"/>
            </w:tcBorders>
            <w:shd w:val="clear" w:color="auto" w:fill="C0C0C0"/>
            <w:vAlign w:val="center"/>
          </w:tcPr>
          <w:p w14:paraId="0CE8299C" w14:textId="77777777" w:rsidR="00B44951" w:rsidRPr="008874EC" w:rsidRDefault="00B44951" w:rsidP="00514E82">
            <w:pPr>
              <w:pStyle w:val="TAH"/>
            </w:pPr>
            <w:r w:rsidRPr="008874EC">
              <w:t>P</w:t>
            </w:r>
          </w:p>
        </w:tc>
        <w:tc>
          <w:tcPr>
            <w:tcW w:w="589" w:type="pct"/>
            <w:tcBorders>
              <w:bottom w:val="single" w:sz="6" w:space="0" w:color="auto"/>
            </w:tcBorders>
            <w:shd w:val="clear" w:color="auto" w:fill="C0C0C0"/>
            <w:vAlign w:val="center"/>
          </w:tcPr>
          <w:p w14:paraId="419101D7" w14:textId="77777777" w:rsidR="00B44951" w:rsidRPr="008874EC" w:rsidRDefault="00B44951" w:rsidP="00514E82">
            <w:pPr>
              <w:pStyle w:val="TAH"/>
            </w:pPr>
            <w:r w:rsidRPr="008874EC">
              <w:t>Cardinality</w:t>
            </w:r>
          </w:p>
        </w:tc>
        <w:tc>
          <w:tcPr>
            <w:tcW w:w="737" w:type="pct"/>
            <w:tcBorders>
              <w:bottom w:val="single" w:sz="6" w:space="0" w:color="auto"/>
            </w:tcBorders>
            <w:shd w:val="clear" w:color="auto" w:fill="C0C0C0"/>
            <w:vAlign w:val="center"/>
          </w:tcPr>
          <w:p w14:paraId="73006979" w14:textId="77777777" w:rsidR="00B44951" w:rsidRPr="008874EC" w:rsidRDefault="00B44951" w:rsidP="00514E82">
            <w:pPr>
              <w:pStyle w:val="TAH"/>
            </w:pPr>
            <w:r w:rsidRPr="008874EC">
              <w:t>Response</w:t>
            </w:r>
          </w:p>
          <w:p w14:paraId="71DB3506" w14:textId="77777777" w:rsidR="00B44951" w:rsidRPr="008874EC" w:rsidRDefault="00B44951" w:rsidP="00514E82">
            <w:pPr>
              <w:pStyle w:val="TAH"/>
            </w:pPr>
            <w:r w:rsidRPr="008874EC">
              <w:t>codes</w:t>
            </w:r>
          </w:p>
        </w:tc>
        <w:tc>
          <w:tcPr>
            <w:tcW w:w="2352" w:type="pct"/>
            <w:tcBorders>
              <w:bottom w:val="single" w:sz="6" w:space="0" w:color="auto"/>
            </w:tcBorders>
            <w:shd w:val="clear" w:color="auto" w:fill="C0C0C0"/>
            <w:vAlign w:val="center"/>
          </w:tcPr>
          <w:p w14:paraId="018E20F1" w14:textId="77777777" w:rsidR="00B44951" w:rsidRPr="008874EC" w:rsidRDefault="00B44951" w:rsidP="00514E82">
            <w:pPr>
              <w:pStyle w:val="TAH"/>
            </w:pPr>
            <w:r w:rsidRPr="008874EC">
              <w:t>Description</w:t>
            </w:r>
          </w:p>
        </w:tc>
      </w:tr>
      <w:tr w:rsidR="00B44951" w:rsidRPr="008874EC" w14:paraId="75B206BE" w14:textId="77777777" w:rsidTr="00514E82">
        <w:trPr>
          <w:jc w:val="center"/>
        </w:trPr>
        <w:tc>
          <w:tcPr>
            <w:tcW w:w="1101" w:type="pct"/>
            <w:tcBorders>
              <w:top w:val="single" w:sz="6" w:space="0" w:color="auto"/>
            </w:tcBorders>
            <w:shd w:val="clear" w:color="auto" w:fill="auto"/>
            <w:vAlign w:val="center"/>
          </w:tcPr>
          <w:p w14:paraId="41FE2018" w14:textId="77777777" w:rsidR="00B44951" w:rsidRPr="008874EC" w:rsidRDefault="00B44951" w:rsidP="00514E82">
            <w:pPr>
              <w:pStyle w:val="TAL"/>
            </w:pPr>
            <w:r>
              <w:t>ServAdaptQoSCtrl</w:t>
            </w:r>
            <w:r w:rsidRPr="008874EC">
              <w:t>Subsc</w:t>
            </w:r>
          </w:p>
        </w:tc>
        <w:tc>
          <w:tcPr>
            <w:tcW w:w="221" w:type="pct"/>
            <w:tcBorders>
              <w:top w:val="single" w:sz="6" w:space="0" w:color="auto"/>
            </w:tcBorders>
            <w:vAlign w:val="center"/>
          </w:tcPr>
          <w:p w14:paraId="4D22146E" w14:textId="77777777" w:rsidR="00B44951" w:rsidRPr="008874EC" w:rsidRDefault="00B44951" w:rsidP="00514E82">
            <w:pPr>
              <w:pStyle w:val="TAC"/>
            </w:pPr>
            <w:r w:rsidRPr="008874EC">
              <w:t>M</w:t>
            </w:r>
          </w:p>
        </w:tc>
        <w:tc>
          <w:tcPr>
            <w:tcW w:w="589" w:type="pct"/>
            <w:tcBorders>
              <w:top w:val="single" w:sz="6" w:space="0" w:color="auto"/>
            </w:tcBorders>
            <w:vAlign w:val="center"/>
          </w:tcPr>
          <w:p w14:paraId="2F76A664" w14:textId="77777777" w:rsidR="00B44951" w:rsidRPr="008874EC" w:rsidRDefault="00B44951" w:rsidP="00514E82">
            <w:pPr>
              <w:pStyle w:val="TAC"/>
            </w:pPr>
            <w:r w:rsidRPr="008874EC">
              <w:t>1</w:t>
            </w:r>
          </w:p>
        </w:tc>
        <w:tc>
          <w:tcPr>
            <w:tcW w:w="737" w:type="pct"/>
            <w:tcBorders>
              <w:top w:val="single" w:sz="6" w:space="0" w:color="auto"/>
            </w:tcBorders>
            <w:vAlign w:val="center"/>
          </w:tcPr>
          <w:p w14:paraId="75DA096A" w14:textId="77777777" w:rsidR="00B44951" w:rsidRPr="008874EC" w:rsidRDefault="00B44951" w:rsidP="00514E82">
            <w:pPr>
              <w:pStyle w:val="TAL"/>
            </w:pPr>
            <w:r w:rsidRPr="008874EC">
              <w:t>200 OK</w:t>
            </w:r>
          </w:p>
        </w:tc>
        <w:tc>
          <w:tcPr>
            <w:tcW w:w="2352" w:type="pct"/>
            <w:tcBorders>
              <w:top w:val="single" w:sz="6" w:space="0" w:color="auto"/>
            </w:tcBorders>
            <w:shd w:val="clear" w:color="auto" w:fill="auto"/>
            <w:vAlign w:val="center"/>
          </w:tcPr>
          <w:p w14:paraId="48A82576" w14:textId="77777777" w:rsidR="00B44951" w:rsidRPr="008874EC" w:rsidRDefault="00B44951" w:rsidP="00514E82">
            <w:pPr>
              <w:pStyle w:val="TAL"/>
            </w:pPr>
            <w:r w:rsidRPr="008874EC">
              <w:t>Successful case. The requested</w:t>
            </w:r>
            <w:r w:rsidRPr="008874EC">
              <w:rPr>
                <w:noProof/>
                <w:lang w:eastAsia="zh-CN"/>
              </w:rPr>
              <w:t xml:space="preserve"> </w:t>
            </w:r>
            <w:r w:rsidRPr="008874EC">
              <w:t xml:space="preserve">"Individual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w:t>
            </w:r>
            <w:r w:rsidRPr="008874EC">
              <w:rPr>
                <w:noProof/>
                <w:lang w:eastAsia="zh-CN"/>
              </w:rPr>
              <w:t xml:space="preserve"> </w:t>
            </w:r>
            <w:r w:rsidRPr="008874EC">
              <w:t>shall be returned.</w:t>
            </w:r>
          </w:p>
        </w:tc>
      </w:tr>
      <w:tr w:rsidR="00B44951" w:rsidRPr="008874EC" w14:paraId="5431849A" w14:textId="77777777" w:rsidTr="00514E82">
        <w:trPr>
          <w:jc w:val="center"/>
        </w:trPr>
        <w:tc>
          <w:tcPr>
            <w:tcW w:w="1101" w:type="pct"/>
            <w:shd w:val="clear" w:color="auto" w:fill="auto"/>
            <w:vAlign w:val="center"/>
          </w:tcPr>
          <w:p w14:paraId="49B98FEC" w14:textId="77777777" w:rsidR="00B44951" w:rsidRPr="008874EC" w:rsidRDefault="00B44951" w:rsidP="00514E82">
            <w:pPr>
              <w:pStyle w:val="TAL"/>
            </w:pPr>
            <w:r w:rsidRPr="008874EC">
              <w:t>n/a</w:t>
            </w:r>
          </w:p>
        </w:tc>
        <w:tc>
          <w:tcPr>
            <w:tcW w:w="221" w:type="pct"/>
            <w:vAlign w:val="center"/>
          </w:tcPr>
          <w:p w14:paraId="6ED335F6" w14:textId="77777777" w:rsidR="00B44951" w:rsidRPr="008874EC" w:rsidRDefault="00B44951" w:rsidP="00514E82">
            <w:pPr>
              <w:pStyle w:val="TAC"/>
            </w:pPr>
          </w:p>
        </w:tc>
        <w:tc>
          <w:tcPr>
            <w:tcW w:w="589" w:type="pct"/>
            <w:vAlign w:val="center"/>
          </w:tcPr>
          <w:p w14:paraId="37CA076B" w14:textId="77777777" w:rsidR="00B44951" w:rsidRPr="008874EC" w:rsidRDefault="00B44951" w:rsidP="00514E82">
            <w:pPr>
              <w:pStyle w:val="TAC"/>
            </w:pPr>
          </w:p>
        </w:tc>
        <w:tc>
          <w:tcPr>
            <w:tcW w:w="737" w:type="pct"/>
            <w:vAlign w:val="center"/>
          </w:tcPr>
          <w:p w14:paraId="5C8B60D2" w14:textId="77777777" w:rsidR="00B44951" w:rsidRPr="008874EC" w:rsidRDefault="00B44951" w:rsidP="00514E82">
            <w:pPr>
              <w:pStyle w:val="TAL"/>
            </w:pPr>
            <w:r w:rsidRPr="008874EC">
              <w:t>307 Temporary Redirect</w:t>
            </w:r>
          </w:p>
        </w:tc>
        <w:tc>
          <w:tcPr>
            <w:tcW w:w="2352" w:type="pct"/>
            <w:shd w:val="clear" w:color="auto" w:fill="auto"/>
            <w:vAlign w:val="center"/>
          </w:tcPr>
          <w:p w14:paraId="6A0E4708" w14:textId="77777777" w:rsidR="00B44951" w:rsidRDefault="00B44951" w:rsidP="00514E82">
            <w:pPr>
              <w:pStyle w:val="TAL"/>
            </w:pPr>
            <w:r w:rsidRPr="008874EC">
              <w:t>Temporary redirection.</w:t>
            </w:r>
          </w:p>
          <w:p w14:paraId="40C7E994" w14:textId="77777777" w:rsidR="00B44951" w:rsidRDefault="00B44951" w:rsidP="00514E82">
            <w:pPr>
              <w:pStyle w:val="TAL"/>
            </w:pPr>
          </w:p>
          <w:p w14:paraId="5058AD47" w14:textId="77777777" w:rsidR="00B44951" w:rsidRPr="008874EC" w:rsidRDefault="00B44951" w:rsidP="00514E82">
            <w:pPr>
              <w:pStyle w:val="TAL"/>
            </w:pPr>
            <w:r w:rsidRPr="008874EC">
              <w:t xml:space="preserve">The response shall include a Location header field containing an alternative URI of the resource located in an alternative </w:t>
            </w:r>
            <w:r>
              <w:t>VAE</w:t>
            </w:r>
            <w:r w:rsidRPr="008874EC">
              <w:t xml:space="preserve"> Server.</w:t>
            </w:r>
          </w:p>
          <w:p w14:paraId="74FC66D0" w14:textId="77777777" w:rsidR="00B44951" w:rsidRPr="008874EC" w:rsidRDefault="00B44951" w:rsidP="00514E82">
            <w:pPr>
              <w:pStyle w:val="TAL"/>
            </w:pPr>
          </w:p>
          <w:p w14:paraId="12013A98" w14:textId="77777777" w:rsidR="00B44951" w:rsidRPr="008874EC" w:rsidRDefault="00B44951" w:rsidP="00514E82">
            <w:pPr>
              <w:pStyle w:val="TAL"/>
            </w:pPr>
            <w:r w:rsidRPr="008874EC">
              <w:t>Redirection handling is described in clause 5.2.10 of 3GPP TS 29.122 [2</w:t>
            </w:r>
            <w:r>
              <w:t>2</w:t>
            </w:r>
            <w:r w:rsidRPr="008874EC">
              <w:t>].</w:t>
            </w:r>
          </w:p>
        </w:tc>
      </w:tr>
      <w:tr w:rsidR="00B44951" w:rsidRPr="008874EC" w14:paraId="2ED5B963" w14:textId="77777777" w:rsidTr="00514E82">
        <w:trPr>
          <w:jc w:val="center"/>
        </w:trPr>
        <w:tc>
          <w:tcPr>
            <w:tcW w:w="1101" w:type="pct"/>
            <w:shd w:val="clear" w:color="auto" w:fill="auto"/>
            <w:vAlign w:val="center"/>
          </w:tcPr>
          <w:p w14:paraId="0AB8E84F" w14:textId="77777777" w:rsidR="00B44951" w:rsidRPr="008874EC" w:rsidRDefault="00B44951" w:rsidP="00514E82">
            <w:pPr>
              <w:pStyle w:val="TAL"/>
            </w:pPr>
            <w:r w:rsidRPr="008874EC">
              <w:rPr>
                <w:lang w:eastAsia="zh-CN"/>
              </w:rPr>
              <w:t>n/a</w:t>
            </w:r>
          </w:p>
        </w:tc>
        <w:tc>
          <w:tcPr>
            <w:tcW w:w="221" w:type="pct"/>
            <w:vAlign w:val="center"/>
          </w:tcPr>
          <w:p w14:paraId="72B4C270" w14:textId="77777777" w:rsidR="00B44951" w:rsidRPr="008874EC" w:rsidRDefault="00B44951" w:rsidP="00514E82">
            <w:pPr>
              <w:pStyle w:val="TAC"/>
            </w:pPr>
          </w:p>
        </w:tc>
        <w:tc>
          <w:tcPr>
            <w:tcW w:w="589" w:type="pct"/>
            <w:vAlign w:val="center"/>
          </w:tcPr>
          <w:p w14:paraId="1B94352E" w14:textId="77777777" w:rsidR="00B44951" w:rsidRPr="008874EC" w:rsidRDefault="00B44951" w:rsidP="00514E82">
            <w:pPr>
              <w:pStyle w:val="TAC"/>
            </w:pPr>
          </w:p>
        </w:tc>
        <w:tc>
          <w:tcPr>
            <w:tcW w:w="737" w:type="pct"/>
            <w:vAlign w:val="center"/>
          </w:tcPr>
          <w:p w14:paraId="1FC8EE2B" w14:textId="77777777" w:rsidR="00B44951" w:rsidRPr="008874EC" w:rsidRDefault="00B44951" w:rsidP="00514E82">
            <w:pPr>
              <w:pStyle w:val="TAL"/>
            </w:pPr>
            <w:r w:rsidRPr="008874EC">
              <w:t>308 Permanent Redirect</w:t>
            </w:r>
          </w:p>
        </w:tc>
        <w:tc>
          <w:tcPr>
            <w:tcW w:w="2352" w:type="pct"/>
            <w:shd w:val="clear" w:color="auto" w:fill="auto"/>
            <w:vAlign w:val="center"/>
          </w:tcPr>
          <w:p w14:paraId="7A65B3E5" w14:textId="77777777" w:rsidR="00B44951" w:rsidRDefault="00B44951" w:rsidP="00514E82">
            <w:pPr>
              <w:pStyle w:val="TAL"/>
            </w:pPr>
            <w:r w:rsidRPr="008874EC">
              <w:t>Permanent redirection.</w:t>
            </w:r>
          </w:p>
          <w:p w14:paraId="2AB354F3" w14:textId="77777777" w:rsidR="00B44951" w:rsidRDefault="00B44951" w:rsidP="00514E82">
            <w:pPr>
              <w:pStyle w:val="TAL"/>
            </w:pPr>
          </w:p>
          <w:p w14:paraId="3CCEB263" w14:textId="77777777" w:rsidR="00B44951" w:rsidRPr="008874EC" w:rsidRDefault="00B44951" w:rsidP="00514E82">
            <w:pPr>
              <w:pStyle w:val="TAL"/>
            </w:pPr>
            <w:r w:rsidRPr="008874EC">
              <w:t xml:space="preserve">The response shall include a Location header field containing an alternative URI of the resource located in an alternative </w:t>
            </w:r>
            <w:r>
              <w:t>VAE</w:t>
            </w:r>
            <w:r w:rsidRPr="008874EC">
              <w:t xml:space="preserve"> Server.</w:t>
            </w:r>
          </w:p>
          <w:p w14:paraId="609E5E13" w14:textId="77777777" w:rsidR="00B44951" w:rsidRPr="008874EC" w:rsidRDefault="00B44951" w:rsidP="00514E82">
            <w:pPr>
              <w:pStyle w:val="TAL"/>
            </w:pPr>
          </w:p>
          <w:p w14:paraId="368BDE23" w14:textId="77777777" w:rsidR="00B44951" w:rsidRPr="008874EC" w:rsidRDefault="00B44951" w:rsidP="00514E82">
            <w:pPr>
              <w:pStyle w:val="TAL"/>
            </w:pPr>
            <w:r w:rsidRPr="008874EC">
              <w:t>Redirection handling is described in clause 5.2.10 of 3GPP TS 29.122 [2</w:t>
            </w:r>
            <w:r>
              <w:t>2</w:t>
            </w:r>
            <w:r w:rsidRPr="008874EC">
              <w:t>].</w:t>
            </w:r>
          </w:p>
        </w:tc>
      </w:tr>
      <w:tr w:rsidR="00B44951" w:rsidRPr="008874EC" w14:paraId="224D75EA" w14:textId="77777777" w:rsidTr="00514E82">
        <w:trPr>
          <w:jc w:val="center"/>
        </w:trPr>
        <w:tc>
          <w:tcPr>
            <w:tcW w:w="5000" w:type="pct"/>
            <w:gridSpan w:val="5"/>
            <w:shd w:val="clear" w:color="auto" w:fill="auto"/>
            <w:vAlign w:val="center"/>
          </w:tcPr>
          <w:p w14:paraId="5835C82E" w14:textId="77777777" w:rsidR="00B44951" w:rsidRPr="008874EC" w:rsidRDefault="00B44951" w:rsidP="00514E82">
            <w:pPr>
              <w:pStyle w:val="TAN"/>
            </w:pPr>
            <w:r w:rsidRPr="008874EC">
              <w:t>NOTE:</w:t>
            </w:r>
            <w:r w:rsidRPr="008874EC">
              <w:rPr>
                <w:noProof/>
              </w:rPr>
              <w:tab/>
              <w:t xml:space="preserve">The mandatory </w:t>
            </w:r>
            <w:r w:rsidRPr="008874EC">
              <w:t>HTTP error status code</w:t>
            </w:r>
            <w:r w:rsidR="001861F5">
              <w:t>s</w:t>
            </w:r>
            <w:r w:rsidRPr="008874EC">
              <w:t xml:space="preserve"> for the HTTP GET method listed in table 5.2.6-1 of 3GPP TS 29.122 [2</w:t>
            </w:r>
            <w:r>
              <w:t>2</w:t>
            </w:r>
            <w:r w:rsidRPr="008874EC">
              <w:t>] shall also apply.</w:t>
            </w:r>
          </w:p>
        </w:tc>
      </w:tr>
    </w:tbl>
    <w:p w14:paraId="10B14663" w14:textId="77777777" w:rsidR="00B44951" w:rsidRPr="008874EC" w:rsidRDefault="00B44951" w:rsidP="00B44951"/>
    <w:p w14:paraId="7BE5F62A" w14:textId="77777777" w:rsidR="00B44951" w:rsidRPr="008874EC" w:rsidRDefault="00B44951" w:rsidP="00B44951">
      <w:pPr>
        <w:pStyle w:val="TH"/>
      </w:pPr>
      <w:r w:rsidRPr="008874EC">
        <w:t>Table </w:t>
      </w:r>
      <w:r w:rsidRPr="005356FE">
        <w:t>6.10</w:t>
      </w:r>
      <w:r w:rsidRPr="008874EC">
        <w:t>.3.3.3.1-4: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44951" w:rsidRPr="008874EC" w14:paraId="124BF6E6" w14:textId="77777777" w:rsidTr="00514E82">
        <w:trPr>
          <w:jc w:val="center"/>
        </w:trPr>
        <w:tc>
          <w:tcPr>
            <w:tcW w:w="825" w:type="pct"/>
            <w:shd w:val="clear" w:color="auto" w:fill="C0C0C0"/>
            <w:vAlign w:val="center"/>
          </w:tcPr>
          <w:p w14:paraId="40219DEC" w14:textId="77777777" w:rsidR="00B44951" w:rsidRPr="008874EC" w:rsidRDefault="00B44951" w:rsidP="00514E82">
            <w:pPr>
              <w:pStyle w:val="TAH"/>
            </w:pPr>
            <w:r w:rsidRPr="008874EC">
              <w:t>Name</w:t>
            </w:r>
          </w:p>
        </w:tc>
        <w:tc>
          <w:tcPr>
            <w:tcW w:w="732" w:type="pct"/>
            <w:shd w:val="clear" w:color="auto" w:fill="C0C0C0"/>
            <w:vAlign w:val="center"/>
          </w:tcPr>
          <w:p w14:paraId="64B43987" w14:textId="77777777" w:rsidR="00B44951" w:rsidRPr="008874EC" w:rsidRDefault="00B44951" w:rsidP="00514E82">
            <w:pPr>
              <w:pStyle w:val="TAH"/>
            </w:pPr>
            <w:r w:rsidRPr="008874EC">
              <w:t>Data type</w:t>
            </w:r>
          </w:p>
        </w:tc>
        <w:tc>
          <w:tcPr>
            <w:tcW w:w="217" w:type="pct"/>
            <w:shd w:val="clear" w:color="auto" w:fill="C0C0C0"/>
            <w:vAlign w:val="center"/>
          </w:tcPr>
          <w:p w14:paraId="710FE53A" w14:textId="77777777" w:rsidR="00B44951" w:rsidRPr="008874EC" w:rsidRDefault="00B44951" w:rsidP="00514E82">
            <w:pPr>
              <w:pStyle w:val="TAH"/>
            </w:pPr>
            <w:r w:rsidRPr="008874EC">
              <w:t>P</w:t>
            </w:r>
          </w:p>
        </w:tc>
        <w:tc>
          <w:tcPr>
            <w:tcW w:w="581" w:type="pct"/>
            <w:shd w:val="clear" w:color="auto" w:fill="C0C0C0"/>
            <w:vAlign w:val="center"/>
          </w:tcPr>
          <w:p w14:paraId="09D9E593" w14:textId="77777777" w:rsidR="00B44951" w:rsidRPr="008874EC" w:rsidRDefault="00B44951" w:rsidP="00514E82">
            <w:pPr>
              <w:pStyle w:val="TAH"/>
            </w:pPr>
            <w:r w:rsidRPr="008874EC">
              <w:t>Cardinality</w:t>
            </w:r>
          </w:p>
        </w:tc>
        <w:tc>
          <w:tcPr>
            <w:tcW w:w="2645" w:type="pct"/>
            <w:shd w:val="clear" w:color="auto" w:fill="C0C0C0"/>
            <w:vAlign w:val="center"/>
          </w:tcPr>
          <w:p w14:paraId="0748E37D" w14:textId="77777777" w:rsidR="00B44951" w:rsidRPr="008874EC" w:rsidRDefault="00B44951" w:rsidP="00514E82">
            <w:pPr>
              <w:pStyle w:val="TAH"/>
            </w:pPr>
            <w:r w:rsidRPr="008874EC">
              <w:t>Description</w:t>
            </w:r>
          </w:p>
        </w:tc>
      </w:tr>
      <w:tr w:rsidR="00B44951" w:rsidRPr="008874EC" w14:paraId="04A0B885" w14:textId="77777777" w:rsidTr="00514E82">
        <w:trPr>
          <w:jc w:val="center"/>
        </w:trPr>
        <w:tc>
          <w:tcPr>
            <w:tcW w:w="825" w:type="pct"/>
            <w:shd w:val="clear" w:color="auto" w:fill="auto"/>
            <w:vAlign w:val="center"/>
          </w:tcPr>
          <w:p w14:paraId="074B89C9" w14:textId="77777777" w:rsidR="00B44951" w:rsidRPr="008874EC" w:rsidRDefault="00B44951" w:rsidP="00514E82">
            <w:pPr>
              <w:pStyle w:val="TAL"/>
            </w:pPr>
            <w:r w:rsidRPr="008874EC">
              <w:t>Location</w:t>
            </w:r>
          </w:p>
        </w:tc>
        <w:tc>
          <w:tcPr>
            <w:tcW w:w="732" w:type="pct"/>
            <w:vAlign w:val="center"/>
          </w:tcPr>
          <w:p w14:paraId="77F18848" w14:textId="77777777" w:rsidR="00B44951" w:rsidRPr="008874EC" w:rsidRDefault="00B44951" w:rsidP="00514E82">
            <w:pPr>
              <w:pStyle w:val="TAL"/>
            </w:pPr>
            <w:r w:rsidRPr="008874EC">
              <w:t>string</w:t>
            </w:r>
          </w:p>
        </w:tc>
        <w:tc>
          <w:tcPr>
            <w:tcW w:w="217" w:type="pct"/>
            <w:vAlign w:val="center"/>
          </w:tcPr>
          <w:p w14:paraId="08062F11" w14:textId="77777777" w:rsidR="00B44951" w:rsidRPr="008874EC" w:rsidRDefault="00B44951" w:rsidP="00514E82">
            <w:pPr>
              <w:pStyle w:val="TAC"/>
            </w:pPr>
            <w:r w:rsidRPr="008874EC">
              <w:t>M</w:t>
            </w:r>
          </w:p>
        </w:tc>
        <w:tc>
          <w:tcPr>
            <w:tcW w:w="581" w:type="pct"/>
            <w:vAlign w:val="center"/>
          </w:tcPr>
          <w:p w14:paraId="70484ADB" w14:textId="77777777" w:rsidR="00B44951" w:rsidRPr="008874EC" w:rsidRDefault="00B44951" w:rsidP="00514E82">
            <w:pPr>
              <w:pStyle w:val="TAC"/>
            </w:pPr>
            <w:r w:rsidRPr="008874EC">
              <w:t>1</w:t>
            </w:r>
          </w:p>
        </w:tc>
        <w:tc>
          <w:tcPr>
            <w:tcW w:w="2645" w:type="pct"/>
            <w:shd w:val="clear" w:color="auto" w:fill="auto"/>
            <w:vAlign w:val="center"/>
          </w:tcPr>
          <w:p w14:paraId="206CAFCB" w14:textId="77777777" w:rsidR="00B44951" w:rsidRPr="008874EC" w:rsidRDefault="001861F5" w:rsidP="00514E82">
            <w:pPr>
              <w:pStyle w:val="TAL"/>
            </w:pPr>
            <w:r>
              <w:t>Contains a</w:t>
            </w:r>
            <w:r w:rsidR="00B44951" w:rsidRPr="008874EC">
              <w:t xml:space="preserve">n alternative URI of the resource located in an alternative </w:t>
            </w:r>
            <w:r w:rsidR="00B44951">
              <w:t>VAE</w:t>
            </w:r>
            <w:r w:rsidR="00B44951" w:rsidRPr="008874EC">
              <w:t xml:space="preserve"> Server.</w:t>
            </w:r>
          </w:p>
        </w:tc>
      </w:tr>
    </w:tbl>
    <w:p w14:paraId="24D37B84" w14:textId="77777777" w:rsidR="00B44951" w:rsidRPr="008874EC" w:rsidRDefault="00B44951" w:rsidP="00B44951"/>
    <w:p w14:paraId="60364F71" w14:textId="77777777" w:rsidR="00B44951" w:rsidRPr="008874EC" w:rsidRDefault="00B44951" w:rsidP="00B44951">
      <w:pPr>
        <w:pStyle w:val="TH"/>
      </w:pPr>
      <w:r w:rsidRPr="008874EC">
        <w:t>Table </w:t>
      </w:r>
      <w:r w:rsidRPr="005356FE">
        <w:t>6.10.</w:t>
      </w:r>
      <w:r w:rsidRPr="008874EC">
        <w:t>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44951" w:rsidRPr="008874EC" w14:paraId="25542D13" w14:textId="77777777" w:rsidTr="00514E82">
        <w:trPr>
          <w:jc w:val="center"/>
        </w:trPr>
        <w:tc>
          <w:tcPr>
            <w:tcW w:w="825" w:type="pct"/>
            <w:shd w:val="clear" w:color="auto" w:fill="C0C0C0"/>
            <w:vAlign w:val="center"/>
          </w:tcPr>
          <w:p w14:paraId="1E928FC0" w14:textId="77777777" w:rsidR="00B44951" w:rsidRPr="008874EC" w:rsidRDefault="00B44951" w:rsidP="00514E82">
            <w:pPr>
              <w:pStyle w:val="TAH"/>
            </w:pPr>
            <w:r w:rsidRPr="008874EC">
              <w:t>Name</w:t>
            </w:r>
          </w:p>
        </w:tc>
        <w:tc>
          <w:tcPr>
            <w:tcW w:w="732" w:type="pct"/>
            <w:shd w:val="clear" w:color="auto" w:fill="C0C0C0"/>
            <w:vAlign w:val="center"/>
          </w:tcPr>
          <w:p w14:paraId="77A1693A" w14:textId="77777777" w:rsidR="00B44951" w:rsidRPr="008874EC" w:rsidRDefault="00B44951" w:rsidP="00514E82">
            <w:pPr>
              <w:pStyle w:val="TAH"/>
            </w:pPr>
            <w:r w:rsidRPr="008874EC">
              <w:t>Data type</w:t>
            </w:r>
          </w:p>
        </w:tc>
        <w:tc>
          <w:tcPr>
            <w:tcW w:w="217" w:type="pct"/>
            <w:shd w:val="clear" w:color="auto" w:fill="C0C0C0"/>
            <w:vAlign w:val="center"/>
          </w:tcPr>
          <w:p w14:paraId="064EC3EB" w14:textId="77777777" w:rsidR="00B44951" w:rsidRPr="008874EC" w:rsidRDefault="00B44951" w:rsidP="00514E82">
            <w:pPr>
              <w:pStyle w:val="TAH"/>
            </w:pPr>
            <w:r w:rsidRPr="008874EC">
              <w:t>P</w:t>
            </w:r>
          </w:p>
        </w:tc>
        <w:tc>
          <w:tcPr>
            <w:tcW w:w="581" w:type="pct"/>
            <w:shd w:val="clear" w:color="auto" w:fill="C0C0C0"/>
            <w:vAlign w:val="center"/>
          </w:tcPr>
          <w:p w14:paraId="16BECCF0" w14:textId="77777777" w:rsidR="00B44951" w:rsidRPr="008874EC" w:rsidRDefault="00B44951" w:rsidP="00514E82">
            <w:pPr>
              <w:pStyle w:val="TAH"/>
            </w:pPr>
            <w:r w:rsidRPr="008874EC">
              <w:t>Cardinality</w:t>
            </w:r>
          </w:p>
        </w:tc>
        <w:tc>
          <w:tcPr>
            <w:tcW w:w="2645" w:type="pct"/>
            <w:shd w:val="clear" w:color="auto" w:fill="C0C0C0"/>
            <w:vAlign w:val="center"/>
          </w:tcPr>
          <w:p w14:paraId="30C8E05D" w14:textId="77777777" w:rsidR="00B44951" w:rsidRPr="008874EC" w:rsidRDefault="00B44951" w:rsidP="00514E82">
            <w:pPr>
              <w:pStyle w:val="TAH"/>
            </w:pPr>
            <w:r w:rsidRPr="008874EC">
              <w:t>Description</w:t>
            </w:r>
          </w:p>
        </w:tc>
      </w:tr>
      <w:tr w:rsidR="00B44951" w:rsidRPr="008874EC" w14:paraId="70B79FF9" w14:textId="77777777" w:rsidTr="00514E82">
        <w:trPr>
          <w:jc w:val="center"/>
        </w:trPr>
        <w:tc>
          <w:tcPr>
            <w:tcW w:w="825" w:type="pct"/>
            <w:shd w:val="clear" w:color="auto" w:fill="auto"/>
            <w:vAlign w:val="center"/>
          </w:tcPr>
          <w:p w14:paraId="2951EAD9" w14:textId="77777777" w:rsidR="00B44951" w:rsidRPr="008874EC" w:rsidRDefault="00B44951" w:rsidP="00514E82">
            <w:pPr>
              <w:pStyle w:val="TAL"/>
            </w:pPr>
            <w:r w:rsidRPr="008874EC">
              <w:t>Location</w:t>
            </w:r>
          </w:p>
        </w:tc>
        <w:tc>
          <w:tcPr>
            <w:tcW w:w="732" w:type="pct"/>
            <w:vAlign w:val="center"/>
          </w:tcPr>
          <w:p w14:paraId="46AB6278" w14:textId="77777777" w:rsidR="00B44951" w:rsidRPr="008874EC" w:rsidRDefault="00B44951" w:rsidP="00514E82">
            <w:pPr>
              <w:pStyle w:val="TAL"/>
            </w:pPr>
            <w:r w:rsidRPr="008874EC">
              <w:t>string</w:t>
            </w:r>
          </w:p>
        </w:tc>
        <w:tc>
          <w:tcPr>
            <w:tcW w:w="217" w:type="pct"/>
            <w:vAlign w:val="center"/>
          </w:tcPr>
          <w:p w14:paraId="37ED750E" w14:textId="77777777" w:rsidR="00B44951" w:rsidRPr="008874EC" w:rsidRDefault="00B44951" w:rsidP="00514E82">
            <w:pPr>
              <w:pStyle w:val="TAC"/>
            </w:pPr>
            <w:r w:rsidRPr="008874EC">
              <w:t>M</w:t>
            </w:r>
          </w:p>
        </w:tc>
        <w:tc>
          <w:tcPr>
            <w:tcW w:w="581" w:type="pct"/>
            <w:vAlign w:val="center"/>
          </w:tcPr>
          <w:p w14:paraId="2BB05D4C" w14:textId="77777777" w:rsidR="00B44951" w:rsidRPr="008874EC" w:rsidRDefault="00B44951" w:rsidP="00514E82">
            <w:pPr>
              <w:pStyle w:val="TAC"/>
            </w:pPr>
            <w:r w:rsidRPr="008874EC">
              <w:t>1</w:t>
            </w:r>
          </w:p>
        </w:tc>
        <w:tc>
          <w:tcPr>
            <w:tcW w:w="2645" w:type="pct"/>
            <w:shd w:val="clear" w:color="auto" w:fill="auto"/>
            <w:vAlign w:val="center"/>
          </w:tcPr>
          <w:p w14:paraId="27F803D4" w14:textId="77777777" w:rsidR="00B44951" w:rsidRPr="008874EC" w:rsidRDefault="001861F5" w:rsidP="00514E82">
            <w:pPr>
              <w:pStyle w:val="TAL"/>
            </w:pPr>
            <w:r>
              <w:t>Contains a</w:t>
            </w:r>
            <w:r w:rsidR="00B44951" w:rsidRPr="008874EC">
              <w:t xml:space="preserve">n alternative URI of the resource located in an alternative </w:t>
            </w:r>
            <w:r w:rsidR="00B44951">
              <w:t>VAE</w:t>
            </w:r>
            <w:r w:rsidR="00B44951" w:rsidRPr="008874EC">
              <w:t xml:space="preserve"> Server.</w:t>
            </w:r>
          </w:p>
        </w:tc>
      </w:tr>
    </w:tbl>
    <w:p w14:paraId="4F8109FE" w14:textId="77777777" w:rsidR="00B44951" w:rsidRPr="008874EC" w:rsidRDefault="00B44951" w:rsidP="00B44951"/>
    <w:p w14:paraId="24693CE7" w14:textId="77777777" w:rsidR="00B44951" w:rsidRPr="008874EC" w:rsidRDefault="00B44951" w:rsidP="00B44951">
      <w:pPr>
        <w:pStyle w:val="Heading6"/>
      </w:pPr>
      <w:bookmarkStart w:id="6829" w:name="_Toc170113632"/>
      <w:r w:rsidRPr="005356FE">
        <w:t>6.10</w:t>
      </w:r>
      <w:r w:rsidRPr="008874EC">
        <w:t>.3.3.3.2</w:t>
      </w:r>
      <w:r w:rsidRPr="008874EC">
        <w:tab/>
        <w:t>PUT</w:t>
      </w:r>
      <w:bookmarkEnd w:id="6829"/>
    </w:p>
    <w:p w14:paraId="74522568" w14:textId="77777777" w:rsidR="00B44951" w:rsidRPr="008874EC" w:rsidRDefault="00B44951" w:rsidP="00B44951">
      <w:pPr>
        <w:rPr>
          <w:noProof/>
          <w:lang w:eastAsia="zh-CN"/>
        </w:rPr>
      </w:pPr>
      <w:r w:rsidRPr="008874EC">
        <w:rPr>
          <w:noProof/>
          <w:lang w:eastAsia="zh-CN"/>
        </w:rPr>
        <w:t xml:space="preserve">The HTTP PUT method allows a service consumer to request the update of an existing </w:t>
      </w:r>
      <w:r w:rsidRPr="008874EC">
        <w:t xml:space="preserve">"Individual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 at the </w:t>
      </w:r>
      <w:r>
        <w:t>VAE</w:t>
      </w:r>
      <w:r w:rsidRPr="008874EC">
        <w:t xml:space="preserve"> Server</w:t>
      </w:r>
      <w:r w:rsidRPr="008874EC">
        <w:rPr>
          <w:noProof/>
          <w:lang w:eastAsia="zh-CN"/>
        </w:rPr>
        <w:t>.</w:t>
      </w:r>
    </w:p>
    <w:p w14:paraId="0E720F87" w14:textId="77777777" w:rsidR="00B44951" w:rsidRPr="008874EC" w:rsidRDefault="00B44951" w:rsidP="00B44951">
      <w:r w:rsidRPr="008874EC">
        <w:t>This method shall support the URI query parameters specified in table </w:t>
      </w:r>
      <w:r w:rsidRPr="005356FE">
        <w:t>6.10.</w:t>
      </w:r>
      <w:r w:rsidRPr="008874EC">
        <w:t>3.3.3.2-1.</w:t>
      </w:r>
    </w:p>
    <w:p w14:paraId="48CA748D" w14:textId="77777777" w:rsidR="00B44951" w:rsidRPr="008874EC" w:rsidRDefault="00B44951" w:rsidP="00B44951">
      <w:pPr>
        <w:pStyle w:val="TH"/>
        <w:rPr>
          <w:rFonts w:cs="Arial"/>
        </w:rPr>
      </w:pPr>
      <w:r w:rsidRPr="008874EC">
        <w:lastRenderedPageBreak/>
        <w:t>Table </w:t>
      </w:r>
      <w:r w:rsidRPr="005356FE">
        <w:t>6.10.3.</w:t>
      </w:r>
      <w:r w:rsidRPr="008874EC">
        <w:t>3.3.2-1: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44951" w:rsidRPr="008874EC" w14:paraId="4FAFCAC9" w14:textId="77777777" w:rsidTr="00514E82">
        <w:trPr>
          <w:jc w:val="center"/>
        </w:trPr>
        <w:tc>
          <w:tcPr>
            <w:tcW w:w="825" w:type="pct"/>
            <w:tcBorders>
              <w:bottom w:val="single" w:sz="6" w:space="0" w:color="auto"/>
            </w:tcBorders>
            <w:shd w:val="clear" w:color="auto" w:fill="C0C0C0"/>
            <w:vAlign w:val="center"/>
          </w:tcPr>
          <w:p w14:paraId="19E61C24" w14:textId="77777777" w:rsidR="00B44951" w:rsidRPr="008874EC" w:rsidRDefault="00B44951" w:rsidP="00514E82">
            <w:pPr>
              <w:pStyle w:val="TAH"/>
            </w:pPr>
            <w:r w:rsidRPr="008874EC">
              <w:t>Name</w:t>
            </w:r>
          </w:p>
        </w:tc>
        <w:tc>
          <w:tcPr>
            <w:tcW w:w="731" w:type="pct"/>
            <w:tcBorders>
              <w:bottom w:val="single" w:sz="6" w:space="0" w:color="auto"/>
            </w:tcBorders>
            <w:shd w:val="clear" w:color="auto" w:fill="C0C0C0"/>
            <w:vAlign w:val="center"/>
          </w:tcPr>
          <w:p w14:paraId="2BD25F88" w14:textId="77777777" w:rsidR="00B44951" w:rsidRPr="008874EC" w:rsidRDefault="00B44951" w:rsidP="00514E82">
            <w:pPr>
              <w:pStyle w:val="TAH"/>
            </w:pPr>
            <w:r w:rsidRPr="008874EC">
              <w:t>Data type</w:t>
            </w:r>
          </w:p>
        </w:tc>
        <w:tc>
          <w:tcPr>
            <w:tcW w:w="215" w:type="pct"/>
            <w:tcBorders>
              <w:bottom w:val="single" w:sz="6" w:space="0" w:color="auto"/>
            </w:tcBorders>
            <w:shd w:val="clear" w:color="auto" w:fill="C0C0C0"/>
            <w:vAlign w:val="center"/>
          </w:tcPr>
          <w:p w14:paraId="40A79EB3" w14:textId="77777777" w:rsidR="00B44951" w:rsidRPr="008874EC" w:rsidRDefault="00B44951" w:rsidP="00514E82">
            <w:pPr>
              <w:pStyle w:val="TAH"/>
            </w:pPr>
            <w:r w:rsidRPr="008874EC">
              <w:t>P</w:t>
            </w:r>
          </w:p>
        </w:tc>
        <w:tc>
          <w:tcPr>
            <w:tcW w:w="580" w:type="pct"/>
            <w:tcBorders>
              <w:bottom w:val="single" w:sz="6" w:space="0" w:color="auto"/>
            </w:tcBorders>
            <w:shd w:val="clear" w:color="auto" w:fill="C0C0C0"/>
            <w:vAlign w:val="center"/>
          </w:tcPr>
          <w:p w14:paraId="79801F00" w14:textId="77777777" w:rsidR="00B44951" w:rsidRPr="008874EC" w:rsidRDefault="00B44951" w:rsidP="00514E82">
            <w:pPr>
              <w:pStyle w:val="TAH"/>
            </w:pPr>
            <w:r w:rsidRPr="008874EC">
              <w:t>Cardinality</w:t>
            </w:r>
          </w:p>
        </w:tc>
        <w:tc>
          <w:tcPr>
            <w:tcW w:w="1852" w:type="pct"/>
            <w:tcBorders>
              <w:bottom w:val="single" w:sz="6" w:space="0" w:color="auto"/>
            </w:tcBorders>
            <w:shd w:val="clear" w:color="auto" w:fill="C0C0C0"/>
            <w:vAlign w:val="center"/>
          </w:tcPr>
          <w:p w14:paraId="43324B5F" w14:textId="77777777" w:rsidR="00B44951" w:rsidRPr="008874EC" w:rsidRDefault="00B44951" w:rsidP="00514E82">
            <w:pPr>
              <w:pStyle w:val="TAH"/>
            </w:pPr>
            <w:r w:rsidRPr="008874EC">
              <w:t>Description</w:t>
            </w:r>
          </w:p>
        </w:tc>
        <w:tc>
          <w:tcPr>
            <w:tcW w:w="796" w:type="pct"/>
            <w:tcBorders>
              <w:bottom w:val="single" w:sz="6" w:space="0" w:color="auto"/>
            </w:tcBorders>
            <w:shd w:val="clear" w:color="auto" w:fill="C0C0C0"/>
            <w:vAlign w:val="center"/>
          </w:tcPr>
          <w:p w14:paraId="7B824576" w14:textId="77777777" w:rsidR="00B44951" w:rsidRPr="008874EC" w:rsidRDefault="00B44951" w:rsidP="00514E82">
            <w:pPr>
              <w:pStyle w:val="TAH"/>
            </w:pPr>
            <w:r w:rsidRPr="008874EC">
              <w:t>Applicability</w:t>
            </w:r>
          </w:p>
        </w:tc>
      </w:tr>
      <w:tr w:rsidR="00B44951" w:rsidRPr="008874EC" w14:paraId="6E8B9531" w14:textId="77777777" w:rsidTr="00514E82">
        <w:trPr>
          <w:jc w:val="center"/>
        </w:trPr>
        <w:tc>
          <w:tcPr>
            <w:tcW w:w="825" w:type="pct"/>
            <w:tcBorders>
              <w:top w:val="single" w:sz="6" w:space="0" w:color="auto"/>
            </w:tcBorders>
            <w:shd w:val="clear" w:color="auto" w:fill="auto"/>
            <w:vAlign w:val="center"/>
          </w:tcPr>
          <w:p w14:paraId="260351DE" w14:textId="77777777" w:rsidR="00B44951" w:rsidRPr="008874EC" w:rsidRDefault="00B44951" w:rsidP="00514E82">
            <w:pPr>
              <w:pStyle w:val="TAL"/>
            </w:pPr>
            <w:r w:rsidRPr="008874EC">
              <w:t>n/a</w:t>
            </w:r>
          </w:p>
        </w:tc>
        <w:tc>
          <w:tcPr>
            <w:tcW w:w="731" w:type="pct"/>
            <w:tcBorders>
              <w:top w:val="single" w:sz="6" w:space="0" w:color="auto"/>
            </w:tcBorders>
            <w:vAlign w:val="center"/>
          </w:tcPr>
          <w:p w14:paraId="68688B1C" w14:textId="77777777" w:rsidR="00B44951" w:rsidRPr="008874EC" w:rsidRDefault="00B44951" w:rsidP="00514E82">
            <w:pPr>
              <w:pStyle w:val="TAL"/>
            </w:pPr>
          </w:p>
        </w:tc>
        <w:tc>
          <w:tcPr>
            <w:tcW w:w="215" w:type="pct"/>
            <w:tcBorders>
              <w:top w:val="single" w:sz="6" w:space="0" w:color="auto"/>
            </w:tcBorders>
            <w:vAlign w:val="center"/>
          </w:tcPr>
          <w:p w14:paraId="0DADACBB" w14:textId="77777777" w:rsidR="00B44951" w:rsidRPr="008874EC" w:rsidRDefault="00B44951" w:rsidP="00514E82">
            <w:pPr>
              <w:pStyle w:val="TAC"/>
            </w:pPr>
          </w:p>
        </w:tc>
        <w:tc>
          <w:tcPr>
            <w:tcW w:w="580" w:type="pct"/>
            <w:tcBorders>
              <w:top w:val="single" w:sz="6" w:space="0" w:color="auto"/>
            </w:tcBorders>
            <w:vAlign w:val="center"/>
          </w:tcPr>
          <w:p w14:paraId="5AC84990" w14:textId="77777777" w:rsidR="00B44951" w:rsidRPr="008874EC" w:rsidRDefault="00B44951" w:rsidP="00514E82">
            <w:pPr>
              <w:pStyle w:val="TAC"/>
            </w:pPr>
          </w:p>
        </w:tc>
        <w:tc>
          <w:tcPr>
            <w:tcW w:w="1852" w:type="pct"/>
            <w:tcBorders>
              <w:top w:val="single" w:sz="6" w:space="0" w:color="auto"/>
            </w:tcBorders>
            <w:shd w:val="clear" w:color="auto" w:fill="auto"/>
            <w:vAlign w:val="center"/>
          </w:tcPr>
          <w:p w14:paraId="50BB0C07" w14:textId="77777777" w:rsidR="00B44951" w:rsidRPr="008874EC" w:rsidRDefault="00B44951" w:rsidP="00514E82">
            <w:pPr>
              <w:pStyle w:val="TAL"/>
            </w:pPr>
          </w:p>
        </w:tc>
        <w:tc>
          <w:tcPr>
            <w:tcW w:w="796" w:type="pct"/>
            <w:tcBorders>
              <w:top w:val="single" w:sz="6" w:space="0" w:color="auto"/>
            </w:tcBorders>
            <w:vAlign w:val="center"/>
          </w:tcPr>
          <w:p w14:paraId="32C945E8" w14:textId="77777777" w:rsidR="00B44951" w:rsidRPr="008874EC" w:rsidRDefault="00B44951" w:rsidP="00514E82">
            <w:pPr>
              <w:pStyle w:val="TAL"/>
            </w:pPr>
          </w:p>
        </w:tc>
      </w:tr>
    </w:tbl>
    <w:p w14:paraId="7BE776AD" w14:textId="77777777" w:rsidR="00B44951" w:rsidRPr="008874EC" w:rsidRDefault="00B44951" w:rsidP="00B44951"/>
    <w:p w14:paraId="79C0D10B" w14:textId="77777777" w:rsidR="00B44951" w:rsidRPr="008874EC" w:rsidRDefault="00B44951" w:rsidP="00B44951">
      <w:r w:rsidRPr="008874EC">
        <w:t xml:space="preserve">This method shall support the request data structures specified </w:t>
      </w:r>
      <w:r w:rsidRPr="005356FE">
        <w:t>in table 6.10.3</w:t>
      </w:r>
      <w:r w:rsidRPr="008874EC">
        <w:t xml:space="preserve">.3.3.2-2 and the response data structures and response codes specified in </w:t>
      </w:r>
      <w:r w:rsidRPr="005356FE">
        <w:t>table 6.10.3.3.3.</w:t>
      </w:r>
      <w:r w:rsidRPr="008874EC">
        <w:t>2-3.</w:t>
      </w:r>
    </w:p>
    <w:p w14:paraId="7520791F" w14:textId="77777777" w:rsidR="00B44951" w:rsidRPr="008874EC" w:rsidRDefault="00B44951" w:rsidP="00B44951">
      <w:pPr>
        <w:pStyle w:val="TH"/>
      </w:pPr>
      <w:r w:rsidRPr="008874EC">
        <w:t>Table 6</w:t>
      </w:r>
      <w:r w:rsidRPr="005356FE">
        <w:t>.10.</w:t>
      </w:r>
      <w:r w:rsidRPr="008874EC">
        <w:t>3.3.3.2-2: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B44951" w:rsidRPr="008874EC" w14:paraId="45784D3E" w14:textId="77777777" w:rsidTr="00514E82">
        <w:trPr>
          <w:jc w:val="center"/>
        </w:trPr>
        <w:tc>
          <w:tcPr>
            <w:tcW w:w="2119" w:type="dxa"/>
            <w:tcBorders>
              <w:bottom w:val="single" w:sz="6" w:space="0" w:color="auto"/>
            </w:tcBorders>
            <w:shd w:val="clear" w:color="auto" w:fill="C0C0C0"/>
            <w:vAlign w:val="center"/>
          </w:tcPr>
          <w:p w14:paraId="79D38A47" w14:textId="77777777" w:rsidR="00B44951" w:rsidRPr="008874EC" w:rsidRDefault="00B44951" w:rsidP="00514E82">
            <w:pPr>
              <w:pStyle w:val="TAH"/>
            </w:pPr>
            <w:r w:rsidRPr="008874EC">
              <w:t>Data type</w:t>
            </w:r>
          </w:p>
        </w:tc>
        <w:tc>
          <w:tcPr>
            <w:tcW w:w="425" w:type="dxa"/>
            <w:tcBorders>
              <w:bottom w:val="single" w:sz="6" w:space="0" w:color="auto"/>
            </w:tcBorders>
            <w:shd w:val="clear" w:color="auto" w:fill="C0C0C0"/>
            <w:vAlign w:val="center"/>
          </w:tcPr>
          <w:p w14:paraId="436CB4E9" w14:textId="77777777" w:rsidR="00B44951" w:rsidRPr="008874EC" w:rsidRDefault="00B44951" w:rsidP="00514E82">
            <w:pPr>
              <w:pStyle w:val="TAH"/>
            </w:pPr>
            <w:r w:rsidRPr="008874EC">
              <w:t>P</w:t>
            </w:r>
          </w:p>
        </w:tc>
        <w:tc>
          <w:tcPr>
            <w:tcW w:w="1134" w:type="dxa"/>
            <w:tcBorders>
              <w:bottom w:val="single" w:sz="6" w:space="0" w:color="auto"/>
            </w:tcBorders>
            <w:shd w:val="clear" w:color="auto" w:fill="C0C0C0"/>
            <w:vAlign w:val="center"/>
          </w:tcPr>
          <w:p w14:paraId="3C6536DF" w14:textId="77777777" w:rsidR="00B44951" w:rsidRPr="008874EC" w:rsidRDefault="00B44951" w:rsidP="00514E82">
            <w:pPr>
              <w:pStyle w:val="TAH"/>
            </w:pPr>
            <w:r w:rsidRPr="008874EC">
              <w:t>Cardinality</w:t>
            </w:r>
          </w:p>
        </w:tc>
        <w:tc>
          <w:tcPr>
            <w:tcW w:w="5943" w:type="dxa"/>
            <w:tcBorders>
              <w:bottom w:val="single" w:sz="6" w:space="0" w:color="auto"/>
            </w:tcBorders>
            <w:shd w:val="clear" w:color="auto" w:fill="C0C0C0"/>
            <w:vAlign w:val="center"/>
          </w:tcPr>
          <w:p w14:paraId="11F6D5E4" w14:textId="77777777" w:rsidR="00B44951" w:rsidRPr="008874EC" w:rsidRDefault="00B44951" w:rsidP="00514E82">
            <w:pPr>
              <w:pStyle w:val="TAH"/>
            </w:pPr>
            <w:r w:rsidRPr="008874EC">
              <w:t>Description</w:t>
            </w:r>
          </w:p>
        </w:tc>
      </w:tr>
      <w:tr w:rsidR="00B44951" w:rsidRPr="008874EC" w14:paraId="6B7C74D0" w14:textId="77777777" w:rsidTr="00514E82">
        <w:trPr>
          <w:jc w:val="center"/>
        </w:trPr>
        <w:tc>
          <w:tcPr>
            <w:tcW w:w="2119" w:type="dxa"/>
            <w:tcBorders>
              <w:top w:val="single" w:sz="6" w:space="0" w:color="auto"/>
            </w:tcBorders>
            <w:shd w:val="clear" w:color="auto" w:fill="auto"/>
            <w:vAlign w:val="center"/>
          </w:tcPr>
          <w:p w14:paraId="33380CF4" w14:textId="77777777" w:rsidR="00B44951" w:rsidRPr="008874EC" w:rsidRDefault="00B44951" w:rsidP="00514E82">
            <w:pPr>
              <w:pStyle w:val="TAL"/>
            </w:pPr>
            <w:r>
              <w:t>ServAdaptQoSCtrl</w:t>
            </w:r>
            <w:r w:rsidRPr="008874EC">
              <w:t>Subsc</w:t>
            </w:r>
          </w:p>
        </w:tc>
        <w:tc>
          <w:tcPr>
            <w:tcW w:w="425" w:type="dxa"/>
            <w:tcBorders>
              <w:top w:val="single" w:sz="6" w:space="0" w:color="auto"/>
            </w:tcBorders>
            <w:vAlign w:val="center"/>
          </w:tcPr>
          <w:p w14:paraId="0855C6C8" w14:textId="77777777" w:rsidR="00B44951" w:rsidRPr="008874EC" w:rsidRDefault="00B44951" w:rsidP="00514E82">
            <w:pPr>
              <w:pStyle w:val="TAC"/>
            </w:pPr>
            <w:r w:rsidRPr="008874EC">
              <w:t>M</w:t>
            </w:r>
          </w:p>
        </w:tc>
        <w:tc>
          <w:tcPr>
            <w:tcW w:w="1134" w:type="dxa"/>
            <w:tcBorders>
              <w:top w:val="single" w:sz="6" w:space="0" w:color="auto"/>
            </w:tcBorders>
            <w:vAlign w:val="center"/>
          </w:tcPr>
          <w:p w14:paraId="5DB7ADD6" w14:textId="77777777" w:rsidR="00B44951" w:rsidRPr="008874EC" w:rsidRDefault="00B44951" w:rsidP="00514E82">
            <w:pPr>
              <w:pStyle w:val="TAC"/>
            </w:pPr>
            <w:r w:rsidRPr="008874EC">
              <w:t>1</w:t>
            </w:r>
          </w:p>
        </w:tc>
        <w:tc>
          <w:tcPr>
            <w:tcW w:w="5943" w:type="dxa"/>
            <w:tcBorders>
              <w:top w:val="single" w:sz="6" w:space="0" w:color="auto"/>
            </w:tcBorders>
            <w:shd w:val="clear" w:color="auto" w:fill="auto"/>
            <w:vAlign w:val="center"/>
          </w:tcPr>
          <w:p w14:paraId="6A94DA02" w14:textId="77777777" w:rsidR="00B44951" w:rsidRPr="008874EC" w:rsidRDefault="00B44951" w:rsidP="00514E82">
            <w:pPr>
              <w:pStyle w:val="TAL"/>
            </w:pPr>
            <w:r w:rsidRPr="008874EC">
              <w:t xml:space="preserve">Represents the updated representation of the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w:t>
            </w:r>
          </w:p>
        </w:tc>
      </w:tr>
    </w:tbl>
    <w:p w14:paraId="209A3398" w14:textId="77777777" w:rsidR="00B44951" w:rsidRPr="008874EC" w:rsidRDefault="00B44951" w:rsidP="00B44951"/>
    <w:p w14:paraId="56BA1493" w14:textId="77777777" w:rsidR="00B44951" w:rsidRPr="008874EC" w:rsidRDefault="00B44951" w:rsidP="00B44951">
      <w:pPr>
        <w:pStyle w:val="TH"/>
      </w:pPr>
      <w:r w:rsidRPr="008874EC">
        <w:t>Table </w:t>
      </w:r>
      <w:r w:rsidRPr="005356FE">
        <w:t>6.10.</w:t>
      </w:r>
      <w:r w:rsidRPr="008874EC">
        <w:t>3.3.3.2-3: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B44951" w:rsidRPr="008874EC" w14:paraId="1C2677A2" w14:textId="77777777" w:rsidTr="00514E82">
        <w:trPr>
          <w:jc w:val="center"/>
        </w:trPr>
        <w:tc>
          <w:tcPr>
            <w:tcW w:w="1101" w:type="pct"/>
            <w:tcBorders>
              <w:bottom w:val="single" w:sz="6" w:space="0" w:color="auto"/>
            </w:tcBorders>
            <w:shd w:val="clear" w:color="auto" w:fill="C0C0C0"/>
            <w:vAlign w:val="center"/>
          </w:tcPr>
          <w:p w14:paraId="3BB43ABF" w14:textId="77777777" w:rsidR="00B44951" w:rsidRPr="008874EC" w:rsidRDefault="00B44951" w:rsidP="00514E82">
            <w:pPr>
              <w:pStyle w:val="TAH"/>
            </w:pPr>
            <w:r w:rsidRPr="008874EC">
              <w:t>Data type</w:t>
            </w:r>
          </w:p>
        </w:tc>
        <w:tc>
          <w:tcPr>
            <w:tcW w:w="221" w:type="pct"/>
            <w:tcBorders>
              <w:bottom w:val="single" w:sz="6" w:space="0" w:color="auto"/>
            </w:tcBorders>
            <w:shd w:val="clear" w:color="auto" w:fill="C0C0C0"/>
            <w:vAlign w:val="center"/>
          </w:tcPr>
          <w:p w14:paraId="0C3E8815" w14:textId="77777777" w:rsidR="00B44951" w:rsidRPr="008874EC" w:rsidRDefault="00B44951" w:rsidP="00514E82">
            <w:pPr>
              <w:pStyle w:val="TAH"/>
            </w:pPr>
            <w:r w:rsidRPr="008874EC">
              <w:t>P</w:t>
            </w:r>
          </w:p>
        </w:tc>
        <w:tc>
          <w:tcPr>
            <w:tcW w:w="589" w:type="pct"/>
            <w:tcBorders>
              <w:bottom w:val="single" w:sz="6" w:space="0" w:color="auto"/>
            </w:tcBorders>
            <w:shd w:val="clear" w:color="auto" w:fill="C0C0C0"/>
            <w:vAlign w:val="center"/>
          </w:tcPr>
          <w:p w14:paraId="55F7472C" w14:textId="77777777" w:rsidR="00B44951" w:rsidRPr="008874EC" w:rsidRDefault="00B44951" w:rsidP="00514E82">
            <w:pPr>
              <w:pStyle w:val="TAH"/>
            </w:pPr>
            <w:r w:rsidRPr="008874EC">
              <w:t>Cardinality</w:t>
            </w:r>
          </w:p>
        </w:tc>
        <w:tc>
          <w:tcPr>
            <w:tcW w:w="737" w:type="pct"/>
            <w:tcBorders>
              <w:bottom w:val="single" w:sz="6" w:space="0" w:color="auto"/>
            </w:tcBorders>
            <w:shd w:val="clear" w:color="auto" w:fill="C0C0C0"/>
            <w:vAlign w:val="center"/>
          </w:tcPr>
          <w:p w14:paraId="0A725002" w14:textId="77777777" w:rsidR="00B44951" w:rsidRPr="008874EC" w:rsidRDefault="00B44951" w:rsidP="00514E82">
            <w:pPr>
              <w:pStyle w:val="TAH"/>
            </w:pPr>
            <w:r w:rsidRPr="008874EC">
              <w:t>Response</w:t>
            </w:r>
          </w:p>
          <w:p w14:paraId="5E741B37" w14:textId="77777777" w:rsidR="00B44951" w:rsidRPr="008874EC" w:rsidRDefault="00B44951" w:rsidP="00514E82">
            <w:pPr>
              <w:pStyle w:val="TAH"/>
            </w:pPr>
            <w:r w:rsidRPr="008874EC">
              <w:t>codes</w:t>
            </w:r>
          </w:p>
        </w:tc>
        <w:tc>
          <w:tcPr>
            <w:tcW w:w="2352" w:type="pct"/>
            <w:tcBorders>
              <w:bottom w:val="single" w:sz="6" w:space="0" w:color="auto"/>
            </w:tcBorders>
            <w:shd w:val="clear" w:color="auto" w:fill="C0C0C0"/>
            <w:vAlign w:val="center"/>
          </w:tcPr>
          <w:p w14:paraId="2744F98E" w14:textId="77777777" w:rsidR="00B44951" w:rsidRPr="008874EC" w:rsidRDefault="00B44951" w:rsidP="00514E82">
            <w:pPr>
              <w:pStyle w:val="TAH"/>
            </w:pPr>
            <w:r w:rsidRPr="008874EC">
              <w:t>Description</w:t>
            </w:r>
          </w:p>
        </w:tc>
      </w:tr>
      <w:tr w:rsidR="00B44951" w:rsidRPr="008874EC" w14:paraId="2E20C969" w14:textId="77777777" w:rsidTr="00514E82">
        <w:trPr>
          <w:jc w:val="center"/>
        </w:trPr>
        <w:tc>
          <w:tcPr>
            <w:tcW w:w="1101" w:type="pct"/>
            <w:tcBorders>
              <w:top w:val="single" w:sz="6" w:space="0" w:color="auto"/>
            </w:tcBorders>
            <w:shd w:val="clear" w:color="auto" w:fill="auto"/>
            <w:vAlign w:val="center"/>
          </w:tcPr>
          <w:p w14:paraId="0AC83A6D" w14:textId="77777777" w:rsidR="00B44951" w:rsidRPr="008874EC" w:rsidRDefault="00B44951" w:rsidP="00514E82">
            <w:pPr>
              <w:pStyle w:val="TAL"/>
            </w:pPr>
            <w:r>
              <w:t>ServAdaptQoSCtrl</w:t>
            </w:r>
            <w:r w:rsidRPr="008874EC">
              <w:t>Subsc</w:t>
            </w:r>
          </w:p>
        </w:tc>
        <w:tc>
          <w:tcPr>
            <w:tcW w:w="221" w:type="pct"/>
            <w:tcBorders>
              <w:top w:val="single" w:sz="6" w:space="0" w:color="auto"/>
            </w:tcBorders>
            <w:vAlign w:val="center"/>
          </w:tcPr>
          <w:p w14:paraId="3E762065" w14:textId="77777777" w:rsidR="00B44951" w:rsidRPr="008874EC" w:rsidRDefault="00B44951" w:rsidP="00514E82">
            <w:pPr>
              <w:pStyle w:val="TAC"/>
            </w:pPr>
            <w:r w:rsidRPr="008874EC">
              <w:t>M</w:t>
            </w:r>
          </w:p>
        </w:tc>
        <w:tc>
          <w:tcPr>
            <w:tcW w:w="589" w:type="pct"/>
            <w:tcBorders>
              <w:top w:val="single" w:sz="6" w:space="0" w:color="auto"/>
            </w:tcBorders>
            <w:vAlign w:val="center"/>
          </w:tcPr>
          <w:p w14:paraId="54C59064" w14:textId="77777777" w:rsidR="00B44951" w:rsidRPr="008874EC" w:rsidRDefault="00B44951" w:rsidP="00514E82">
            <w:pPr>
              <w:pStyle w:val="TAC"/>
            </w:pPr>
            <w:r w:rsidRPr="008874EC">
              <w:t>1</w:t>
            </w:r>
          </w:p>
        </w:tc>
        <w:tc>
          <w:tcPr>
            <w:tcW w:w="737" w:type="pct"/>
            <w:tcBorders>
              <w:top w:val="single" w:sz="6" w:space="0" w:color="auto"/>
            </w:tcBorders>
            <w:vAlign w:val="center"/>
          </w:tcPr>
          <w:p w14:paraId="3A413408" w14:textId="77777777" w:rsidR="00B44951" w:rsidRPr="008874EC" w:rsidRDefault="00B44951" w:rsidP="00514E82">
            <w:pPr>
              <w:pStyle w:val="TAL"/>
            </w:pPr>
            <w:r w:rsidRPr="008874EC">
              <w:t>200 OK</w:t>
            </w:r>
          </w:p>
        </w:tc>
        <w:tc>
          <w:tcPr>
            <w:tcW w:w="2352" w:type="pct"/>
            <w:tcBorders>
              <w:top w:val="single" w:sz="6" w:space="0" w:color="auto"/>
            </w:tcBorders>
            <w:shd w:val="clear" w:color="auto" w:fill="auto"/>
            <w:vAlign w:val="center"/>
          </w:tcPr>
          <w:p w14:paraId="7275D95D" w14:textId="77777777" w:rsidR="00B44951" w:rsidRPr="008874EC" w:rsidRDefault="00B44951" w:rsidP="00514E82">
            <w:pPr>
              <w:pStyle w:val="TAL"/>
            </w:pPr>
            <w:r w:rsidRPr="008874EC">
              <w:t xml:space="preserve">Successful case. The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 is successfully updated and a representation of the updated resource shall be returned in the response body.</w:t>
            </w:r>
          </w:p>
        </w:tc>
      </w:tr>
      <w:tr w:rsidR="00B44951" w:rsidRPr="008874EC" w14:paraId="2F19A3E1" w14:textId="77777777" w:rsidTr="00514E82">
        <w:trPr>
          <w:jc w:val="center"/>
        </w:trPr>
        <w:tc>
          <w:tcPr>
            <w:tcW w:w="1101" w:type="pct"/>
            <w:shd w:val="clear" w:color="auto" w:fill="auto"/>
            <w:vAlign w:val="center"/>
          </w:tcPr>
          <w:p w14:paraId="3ADB881A" w14:textId="77777777" w:rsidR="00B44951" w:rsidRPr="008874EC" w:rsidRDefault="00B44951" w:rsidP="00514E82">
            <w:pPr>
              <w:pStyle w:val="TAL"/>
            </w:pPr>
            <w:r w:rsidRPr="008874EC">
              <w:t>n/a</w:t>
            </w:r>
          </w:p>
        </w:tc>
        <w:tc>
          <w:tcPr>
            <w:tcW w:w="221" w:type="pct"/>
            <w:vAlign w:val="center"/>
          </w:tcPr>
          <w:p w14:paraId="130127D0" w14:textId="77777777" w:rsidR="00B44951" w:rsidRPr="008874EC" w:rsidRDefault="00B44951" w:rsidP="00514E82">
            <w:pPr>
              <w:pStyle w:val="TAC"/>
            </w:pPr>
          </w:p>
        </w:tc>
        <w:tc>
          <w:tcPr>
            <w:tcW w:w="589" w:type="pct"/>
            <w:vAlign w:val="center"/>
          </w:tcPr>
          <w:p w14:paraId="2E610C4A" w14:textId="77777777" w:rsidR="00B44951" w:rsidRPr="008874EC" w:rsidRDefault="00B44951" w:rsidP="00514E82">
            <w:pPr>
              <w:pStyle w:val="TAC"/>
            </w:pPr>
          </w:p>
        </w:tc>
        <w:tc>
          <w:tcPr>
            <w:tcW w:w="737" w:type="pct"/>
            <w:vAlign w:val="center"/>
          </w:tcPr>
          <w:p w14:paraId="5C212F6C" w14:textId="77777777" w:rsidR="00B44951" w:rsidRPr="008874EC" w:rsidRDefault="00B44951" w:rsidP="00514E82">
            <w:pPr>
              <w:pStyle w:val="TAL"/>
            </w:pPr>
            <w:r w:rsidRPr="008874EC">
              <w:t>204 No Content</w:t>
            </w:r>
          </w:p>
        </w:tc>
        <w:tc>
          <w:tcPr>
            <w:tcW w:w="2352" w:type="pct"/>
            <w:shd w:val="clear" w:color="auto" w:fill="auto"/>
            <w:vAlign w:val="center"/>
          </w:tcPr>
          <w:p w14:paraId="00253973" w14:textId="77777777" w:rsidR="00B44951" w:rsidRPr="008874EC" w:rsidRDefault="00B44951" w:rsidP="00514E82">
            <w:pPr>
              <w:pStyle w:val="TAL"/>
            </w:pPr>
            <w:r w:rsidRPr="008874EC">
              <w:t>Successful case.</w:t>
            </w:r>
            <w:r>
              <w:t xml:space="preserve"> </w:t>
            </w:r>
            <w:r w:rsidRPr="008874EC">
              <w:t xml:space="preserve">The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 is successfully updated and no content is returned in the response body.</w:t>
            </w:r>
          </w:p>
        </w:tc>
      </w:tr>
      <w:tr w:rsidR="00B44951" w:rsidRPr="008874EC" w14:paraId="6C6D21DD" w14:textId="77777777" w:rsidTr="00514E82">
        <w:trPr>
          <w:jc w:val="center"/>
        </w:trPr>
        <w:tc>
          <w:tcPr>
            <w:tcW w:w="1101" w:type="pct"/>
            <w:shd w:val="clear" w:color="auto" w:fill="auto"/>
            <w:vAlign w:val="center"/>
          </w:tcPr>
          <w:p w14:paraId="05B0C3F0" w14:textId="77777777" w:rsidR="00B44951" w:rsidRPr="008874EC" w:rsidRDefault="00B44951" w:rsidP="00514E82">
            <w:pPr>
              <w:pStyle w:val="TAL"/>
            </w:pPr>
            <w:r w:rsidRPr="008874EC">
              <w:t>n/a</w:t>
            </w:r>
          </w:p>
        </w:tc>
        <w:tc>
          <w:tcPr>
            <w:tcW w:w="221" w:type="pct"/>
            <w:vAlign w:val="center"/>
          </w:tcPr>
          <w:p w14:paraId="69597DD7" w14:textId="77777777" w:rsidR="00B44951" w:rsidRPr="008874EC" w:rsidRDefault="00B44951" w:rsidP="00514E82">
            <w:pPr>
              <w:pStyle w:val="TAC"/>
            </w:pPr>
          </w:p>
        </w:tc>
        <w:tc>
          <w:tcPr>
            <w:tcW w:w="589" w:type="pct"/>
            <w:vAlign w:val="center"/>
          </w:tcPr>
          <w:p w14:paraId="293D8F07" w14:textId="77777777" w:rsidR="00B44951" w:rsidRPr="008874EC" w:rsidRDefault="00B44951" w:rsidP="00514E82">
            <w:pPr>
              <w:pStyle w:val="TAC"/>
            </w:pPr>
          </w:p>
        </w:tc>
        <w:tc>
          <w:tcPr>
            <w:tcW w:w="737" w:type="pct"/>
            <w:vAlign w:val="center"/>
          </w:tcPr>
          <w:p w14:paraId="39A4C4ED" w14:textId="77777777" w:rsidR="00B44951" w:rsidRPr="008874EC" w:rsidRDefault="00B44951" w:rsidP="00514E82">
            <w:pPr>
              <w:pStyle w:val="TAL"/>
            </w:pPr>
            <w:r w:rsidRPr="008874EC">
              <w:t>307 Temporary Redirect</w:t>
            </w:r>
          </w:p>
        </w:tc>
        <w:tc>
          <w:tcPr>
            <w:tcW w:w="2352" w:type="pct"/>
            <w:shd w:val="clear" w:color="auto" w:fill="auto"/>
            <w:vAlign w:val="center"/>
          </w:tcPr>
          <w:p w14:paraId="01239995" w14:textId="77777777" w:rsidR="00B44951" w:rsidRDefault="00B44951" w:rsidP="00514E82">
            <w:pPr>
              <w:pStyle w:val="TAL"/>
            </w:pPr>
            <w:r w:rsidRPr="008874EC">
              <w:t>Temporary redirection.</w:t>
            </w:r>
          </w:p>
          <w:p w14:paraId="4DC7A8AB" w14:textId="77777777" w:rsidR="00B44951" w:rsidRDefault="00B44951" w:rsidP="00514E82">
            <w:pPr>
              <w:pStyle w:val="TAL"/>
            </w:pPr>
          </w:p>
          <w:p w14:paraId="7F9E8328" w14:textId="77777777" w:rsidR="00B44951" w:rsidRPr="008874EC" w:rsidRDefault="00B44951" w:rsidP="00514E82">
            <w:pPr>
              <w:pStyle w:val="TAL"/>
            </w:pPr>
            <w:r w:rsidRPr="008874EC">
              <w:t xml:space="preserve">The response shall include a Location header field containing an alternative URI of the resource located in an alternative </w:t>
            </w:r>
            <w:r>
              <w:t>VAE</w:t>
            </w:r>
            <w:r w:rsidRPr="008874EC">
              <w:t xml:space="preserve"> Server.</w:t>
            </w:r>
          </w:p>
          <w:p w14:paraId="7F1A956E" w14:textId="77777777" w:rsidR="00B44951" w:rsidRPr="008874EC" w:rsidRDefault="00B44951" w:rsidP="00514E82">
            <w:pPr>
              <w:pStyle w:val="TAL"/>
            </w:pPr>
          </w:p>
          <w:p w14:paraId="39E39F90" w14:textId="77777777" w:rsidR="00B44951" w:rsidRPr="008874EC" w:rsidRDefault="00B44951" w:rsidP="00514E82">
            <w:pPr>
              <w:pStyle w:val="TAL"/>
            </w:pPr>
            <w:r w:rsidRPr="008874EC">
              <w:t>Redirection handling is described in clause 5.2.10 of 3GPP TS 29.122 [2</w:t>
            </w:r>
            <w:r>
              <w:t>2</w:t>
            </w:r>
            <w:r w:rsidRPr="008874EC">
              <w:t>].</w:t>
            </w:r>
          </w:p>
        </w:tc>
      </w:tr>
      <w:tr w:rsidR="00B44951" w:rsidRPr="008874EC" w14:paraId="477759D3" w14:textId="77777777" w:rsidTr="00514E82">
        <w:trPr>
          <w:jc w:val="center"/>
        </w:trPr>
        <w:tc>
          <w:tcPr>
            <w:tcW w:w="1101" w:type="pct"/>
            <w:shd w:val="clear" w:color="auto" w:fill="auto"/>
            <w:vAlign w:val="center"/>
          </w:tcPr>
          <w:p w14:paraId="31B91139" w14:textId="77777777" w:rsidR="00B44951" w:rsidRPr="008874EC" w:rsidRDefault="00B44951" w:rsidP="00514E82">
            <w:pPr>
              <w:pStyle w:val="TAL"/>
            </w:pPr>
            <w:r w:rsidRPr="008874EC">
              <w:rPr>
                <w:lang w:eastAsia="zh-CN"/>
              </w:rPr>
              <w:t>n/a</w:t>
            </w:r>
          </w:p>
        </w:tc>
        <w:tc>
          <w:tcPr>
            <w:tcW w:w="221" w:type="pct"/>
            <w:vAlign w:val="center"/>
          </w:tcPr>
          <w:p w14:paraId="23D68DF4" w14:textId="77777777" w:rsidR="00B44951" w:rsidRPr="008874EC" w:rsidRDefault="00B44951" w:rsidP="00514E82">
            <w:pPr>
              <w:pStyle w:val="TAC"/>
            </w:pPr>
          </w:p>
        </w:tc>
        <w:tc>
          <w:tcPr>
            <w:tcW w:w="589" w:type="pct"/>
            <w:vAlign w:val="center"/>
          </w:tcPr>
          <w:p w14:paraId="79107FBC" w14:textId="77777777" w:rsidR="00B44951" w:rsidRPr="008874EC" w:rsidRDefault="00B44951" w:rsidP="00514E82">
            <w:pPr>
              <w:pStyle w:val="TAC"/>
            </w:pPr>
          </w:p>
        </w:tc>
        <w:tc>
          <w:tcPr>
            <w:tcW w:w="737" w:type="pct"/>
            <w:vAlign w:val="center"/>
          </w:tcPr>
          <w:p w14:paraId="0901550C" w14:textId="77777777" w:rsidR="00B44951" w:rsidRPr="008874EC" w:rsidRDefault="00B44951" w:rsidP="00514E82">
            <w:pPr>
              <w:pStyle w:val="TAL"/>
            </w:pPr>
            <w:r w:rsidRPr="008874EC">
              <w:t>308 Permanent Redirect</w:t>
            </w:r>
          </w:p>
        </w:tc>
        <w:tc>
          <w:tcPr>
            <w:tcW w:w="2352" w:type="pct"/>
            <w:shd w:val="clear" w:color="auto" w:fill="auto"/>
            <w:vAlign w:val="center"/>
          </w:tcPr>
          <w:p w14:paraId="132869AE" w14:textId="77777777" w:rsidR="00B44951" w:rsidRDefault="00B44951" w:rsidP="00514E82">
            <w:pPr>
              <w:pStyle w:val="TAL"/>
            </w:pPr>
            <w:r w:rsidRPr="008874EC">
              <w:t>Permanent redirection.</w:t>
            </w:r>
          </w:p>
          <w:p w14:paraId="106AF428" w14:textId="77777777" w:rsidR="00B44951" w:rsidRDefault="00B44951" w:rsidP="00514E82">
            <w:pPr>
              <w:pStyle w:val="TAL"/>
            </w:pPr>
          </w:p>
          <w:p w14:paraId="722561FE" w14:textId="77777777" w:rsidR="00B44951" w:rsidRPr="008874EC" w:rsidRDefault="00B44951" w:rsidP="00514E82">
            <w:pPr>
              <w:pStyle w:val="TAL"/>
            </w:pPr>
            <w:r w:rsidRPr="008874EC">
              <w:t xml:space="preserve">The response shall include a Location header field containing an alternative URI of the resource located in an alternative </w:t>
            </w:r>
            <w:r>
              <w:t>VAE</w:t>
            </w:r>
            <w:r w:rsidRPr="008874EC">
              <w:t xml:space="preserve"> Server.</w:t>
            </w:r>
          </w:p>
          <w:p w14:paraId="1F2D47B5" w14:textId="77777777" w:rsidR="00B44951" w:rsidRPr="008874EC" w:rsidRDefault="00B44951" w:rsidP="00514E82">
            <w:pPr>
              <w:pStyle w:val="TAL"/>
            </w:pPr>
          </w:p>
          <w:p w14:paraId="2724BD1A" w14:textId="77777777" w:rsidR="00B44951" w:rsidRPr="008874EC" w:rsidRDefault="00B44951" w:rsidP="00514E82">
            <w:pPr>
              <w:pStyle w:val="TAL"/>
            </w:pPr>
            <w:r w:rsidRPr="008874EC">
              <w:t>Redirection handling is described in clause 5.2.10 of 3GPP TS 29.122 [2</w:t>
            </w:r>
            <w:r>
              <w:t>2</w:t>
            </w:r>
            <w:r w:rsidRPr="008874EC">
              <w:t>].</w:t>
            </w:r>
          </w:p>
        </w:tc>
      </w:tr>
      <w:tr w:rsidR="00B44951" w:rsidRPr="008874EC" w14:paraId="32F47E4B" w14:textId="77777777" w:rsidTr="00514E82">
        <w:trPr>
          <w:jc w:val="center"/>
        </w:trPr>
        <w:tc>
          <w:tcPr>
            <w:tcW w:w="5000" w:type="pct"/>
            <w:gridSpan w:val="5"/>
            <w:shd w:val="clear" w:color="auto" w:fill="auto"/>
            <w:vAlign w:val="center"/>
          </w:tcPr>
          <w:p w14:paraId="48BDC327" w14:textId="77777777" w:rsidR="00B44951" w:rsidRPr="008874EC" w:rsidRDefault="00B44951" w:rsidP="00514E82">
            <w:pPr>
              <w:pStyle w:val="TAN"/>
            </w:pPr>
            <w:r w:rsidRPr="008874EC">
              <w:t>NOTE:</w:t>
            </w:r>
            <w:r w:rsidRPr="008874EC">
              <w:rPr>
                <w:noProof/>
              </w:rPr>
              <w:tab/>
              <w:t xml:space="preserve">The mandatory </w:t>
            </w:r>
            <w:r w:rsidRPr="008874EC">
              <w:t>HTTP error status code</w:t>
            </w:r>
            <w:r w:rsidR="001861F5">
              <w:t>s</w:t>
            </w:r>
            <w:r w:rsidRPr="008874EC">
              <w:t xml:space="preserve"> for the HTTP PUT method listed in table 5.2.6-1 of 3GPP TS 29.122 [2</w:t>
            </w:r>
            <w:r>
              <w:t>2</w:t>
            </w:r>
            <w:r w:rsidRPr="008874EC">
              <w:t>] shall also apply.</w:t>
            </w:r>
          </w:p>
        </w:tc>
      </w:tr>
    </w:tbl>
    <w:p w14:paraId="689DD5E4" w14:textId="77777777" w:rsidR="00B44951" w:rsidRPr="008874EC" w:rsidRDefault="00B44951" w:rsidP="00B44951"/>
    <w:p w14:paraId="0A237315" w14:textId="77777777" w:rsidR="00B44951" w:rsidRPr="008874EC" w:rsidRDefault="00B44951" w:rsidP="00B44951">
      <w:pPr>
        <w:pStyle w:val="TH"/>
      </w:pPr>
      <w:r w:rsidRPr="008874EC">
        <w:t>Table </w:t>
      </w:r>
      <w:r w:rsidRPr="005356FE">
        <w:t>6.10.</w:t>
      </w:r>
      <w:r w:rsidRPr="008874EC">
        <w:t>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44951" w:rsidRPr="008874EC" w14:paraId="113C4199" w14:textId="77777777" w:rsidTr="00514E82">
        <w:trPr>
          <w:jc w:val="center"/>
        </w:trPr>
        <w:tc>
          <w:tcPr>
            <w:tcW w:w="825" w:type="pct"/>
            <w:shd w:val="clear" w:color="auto" w:fill="C0C0C0"/>
            <w:vAlign w:val="center"/>
          </w:tcPr>
          <w:p w14:paraId="0D02ABA6" w14:textId="77777777" w:rsidR="00B44951" w:rsidRPr="008874EC" w:rsidRDefault="00B44951" w:rsidP="00514E82">
            <w:pPr>
              <w:pStyle w:val="TAH"/>
            </w:pPr>
            <w:r w:rsidRPr="008874EC">
              <w:t>Name</w:t>
            </w:r>
          </w:p>
        </w:tc>
        <w:tc>
          <w:tcPr>
            <w:tcW w:w="732" w:type="pct"/>
            <w:shd w:val="clear" w:color="auto" w:fill="C0C0C0"/>
            <w:vAlign w:val="center"/>
          </w:tcPr>
          <w:p w14:paraId="3A7FA991" w14:textId="77777777" w:rsidR="00B44951" w:rsidRPr="008874EC" w:rsidRDefault="00B44951" w:rsidP="00514E82">
            <w:pPr>
              <w:pStyle w:val="TAH"/>
            </w:pPr>
            <w:r w:rsidRPr="008874EC">
              <w:t>Data type</w:t>
            </w:r>
          </w:p>
        </w:tc>
        <w:tc>
          <w:tcPr>
            <w:tcW w:w="217" w:type="pct"/>
            <w:shd w:val="clear" w:color="auto" w:fill="C0C0C0"/>
            <w:vAlign w:val="center"/>
          </w:tcPr>
          <w:p w14:paraId="4E98E43C" w14:textId="77777777" w:rsidR="00B44951" w:rsidRPr="008874EC" w:rsidRDefault="00B44951" w:rsidP="00514E82">
            <w:pPr>
              <w:pStyle w:val="TAH"/>
            </w:pPr>
            <w:r w:rsidRPr="008874EC">
              <w:t>P</w:t>
            </w:r>
          </w:p>
        </w:tc>
        <w:tc>
          <w:tcPr>
            <w:tcW w:w="581" w:type="pct"/>
            <w:shd w:val="clear" w:color="auto" w:fill="C0C0C0"/>
            <w:vAlign w:val="center"/>
          </w:tcPr>
          <w:p w14:paraId="5A78B35A" w14:textId="77777777" w:rsidR="00B44951" w:rsidRPr="008874EC" w:rsidRDefault="00B44951" w:rsidP="00514E82">
            <w:pPr>
              <w:pStyle w:val="TAH"/>
            </w:pPr>
            <w:r w:rsidRPr="008874EC">
              <w:t>Cardinality</w:t>
            </w:r>
          </w:p>
        </w:tc>
        <w:tc>
          <w:tcPr>
            <w:tcW w:w="2645" w:type="pct"/>
            <w:shd w:val="clear" w:color="auto" w:fill="C0C0C0"/>
            <w:vAlign w:val="center"/>
          </w:tcPr>
          <w:p w14:paraId="63857090" w14:textId="77777777" w:rsidR="00B44951" w:rsidRPr="008874EC" w:rsidRDefault="00B44951" w:rsidP="00514E82">
            <w:pPr>
              <w:pStyle w:val="TAH"/>
            </w:pPr>
            <w:r w:rsidRPr="008874EC">
              <w:t>Description</w:t>
            </w:r>
          </w:p>
        </w:tc>
      </w:tr>
      <w:tr w:rsidR="00B44951" w:rsidRPr="008874EC" w14:paraId="5ACBB31C" w14:textId="77777777" w:rsidTr="00514E82">
        <w:trPr>
          <w:jc w:val="center"/>
        </w:trPr>
        <w:tc>
          <w:tcPr>
            <w:tcW w:w="825" w:type="pct"/>
            <w:shd w:val="clear" w:color="auto" w:fill="auto"/>
            <w:vAlign w:val="center"/>
          </w:tcPr>
          <w:p w14:paraId="4FAD32AB" w14:textId="77777777" w:rsidR="00B44951" w:rsidRPr="008874EC" w:rsidRDefault="00B44951" w:rsidP="00514E82">
            <w:pPr>
              <w:pStyle w:val="TAL"/>
            </w:pPr>
            <w:r w:rsidRPr="008874EC">
              <w:t>Location</w:t>
            </w:r>
          </w:p>
        </w:tc>
        <w:tc>
          <w:tcPr>
            <w:tcW w:w="732" w:type="pct"/>
            <w:vAlign w:val="center"/>
          </w:tcPr>
          <w:p w14:paraId="427DAAC7" w14:textId="77777777" w:rsidR="00B44951" w:rsidRPr="008874EC" w:rsidRDefault="00B44951" w:rsidP="00514E82">
            <w:pPr>
              <w:pStyle w:val="TAL"/>
            </w:pPr>
            <w:r w:rsidRPr="008874EC">
              <w:t>string</w:t>
            </w:r>
          </w:p>
        </w:tc>
        <w:tc>
          <w:tcPr>
            <w:tcW w:w="217" w:type="pct"/>
            <w:vAlign w:val="center"/>
          </w:tcPr>
          <w:p w14:paraId="6A0D7A45" w14:textId="77777777" w:rsidR="00B44951" w:rsidRPr="008874EC" w:rsidRDefault="00B44951" w:rsidP="00514E82">
            <w:pPr>
              <w:pStyle w:val="TAC"/>
            </w:pPr>
            <w:r w:rsidRPr="008874EC">
              <w:t>M</w:t>
            </w:r>
          </w:p>
        </w:tc>
        <w:tc>
          <w:tcPr>
            <w:tcW w:w="581" w:type="pct"/>
            <w:vAlign w:val="center"/>
          </w:tcPr>
          <w:p w14:paraId="22188B13" w14:textId="77777777" w:rsidR="00B44951" w:rsidRPr="008874EC" w:rsidRDefault="00B44951" w:rsidP="00514E82">
            <w:pPr>
              <w:pStyle w:val="TAC"/>
            </w:pPr>
            <w:r w:rsidRPr="008874EC">
              <w:t>1</w:t>
            </w:r>
          </w:p>
        </w:tc>
        <w:tc>
          <w:tcPr>
            <w:tcW w:w="2645" w:type="pct"/>
            <w:shd w:val="clear" w:color="auto" w:fill="auto"/>
            <w:vAlign w:val="center"/>
          </w:tcPr>
          <w:p w14:paraId="229C21DC" w14:textId="77777777" w:rsidR="00B44951" w:rsidRPr="008874EC" w:rsidRDefault="001861F5" w:rsidP="00514E82">
            <w:pPr>
              <w:pStyle w:val="TAL"/>
            </w:pPr>
            <w:r>
              <w:t>Contains a</w:t>
            </w:r>
            <w:r w:rsidR="00B44951" w:rsidRPr="008874EC">
              <w:t xml:space="preserve">n alternative URI of the resource located in an alternative </w:t>
            </w:r>
            <w:r w:rsidR="00B44951">
              <w:t>VAE</w:t>
            </w:r>
            <w:r w:rsidR="00B44951" w:rsidRPr="008874EC">
              <w:t xml:space="preserve"> Server.</w:t>
            </w:r>
          </w:p>
        </w:tc>
      </w:tr>
    </w:tbl>
    <w:p w14:paraId="53A3303B" w14:textId="77777777" w:rsidR="00B44951" w:rsidRPr="008874EC" w:rsidRDefault="00B44951" w:rsidP="00B44951"/>
    <w:p w14:paraId="367E3953" w14:textId="77777777" w:rsidR="00B44951" w:rsidRPr="008874EC" w:rsidRDefault="00B44951" w:rsidP="00B44951">
      <w:pPr>
        <w:pStyle w:val="TH"/>
      </w:pPr>
      <w:r w:rsidRPr="008874EC">
        <w:t>Table </w:t>
      </w:r>
      <w:r w:rsidRPr="005356FE">
        <w:t>6.10.</w:t>
      </w:r>
      <w:r w:rsidRPr="008874EC">
        <w:t>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44951" w:rsidRPr="008874EC" w14:paraId="5F9019A9" w14:textId="77777777" w:rsidTr="00514E82">
        <w:trPr>
          <w:jc w:val="center"/>
        </w:trPr>
        <w:tc>
          <w:tcPr>
            <w:tcW w:w="825" w:type="pct"/>
            <w:shd w:val="clear" w:color="auto" w:fill="C0C0C0"/>
            <w:vAlign w:val="center"/>
          </w:tcPr>
          <w:p w14:paraId="236A0297" w14:textId="77777777" w:rsidR="00B44951" w:rsidRPr="008874EC" w:rsidRDefault="00B44951" w:rsidP="00514E82">
            <w:pPr>
              <w:pStyle w:val="TAH"/>
            </w:pPr>
            <w:r w:rsidRPr="008874EC">
              <w:t>Name</w:t>
            </w:r>
          </w:p>
        </w:tc>
        <w:tc>
          <w:tcPr>
            <w:tcW w:w="732" w:type="pct"/>
            <w:shd w:val="clear" w:color="auto" w:fill="C0C0C0"/>
            <w:vAlign w:val="center"/>
          </w:tcPr>
          <w:p w14:paraId="34F221BD" w14:textId="77777777" w:rsidR="00B44951" w:rsidRPr="008874EC" w:rsidRDefault="00B44951" w:rsidP="00514E82">
            <w:pPr>
              <w:pStyle w:val="TAH"/>
            </w:pPr>
            <w:r w:rsidRPr="008874EC">
              <w:t>Data type</w:t>
            </w:r>
          </w:p>
        </w:tc>
        <w:tc>
          <w:tcPr>
            <w:tcW w:w="217" w:type="pct"/>
            <w:shd w:val="clear" w:color="auto" w:fill="C0C0C0"/>
            <w:vAlign w:val="center"/>
          </w:tcPr>
          <w:p w14:paraId="4805230E" w14:textId="77777777" w:rsidR="00B44951" w:rsidRPr="008874EC" w:rsidRDefault="00B44951" w:rsidP="00514E82">
            <w:pPr>
              <w:pStyle w:val="TAH"/>
            </w:pPr>
            <w:r w:rsidRPr="008874EC">
              <w:t>P</w:t>
            </w:r>
          </w:p>
        </w:tc>
        <w:tc>
          <w:tcPr>
            <w:tcW w:w="581" w:type="pct"/>
            <w:shd w:val="clear" w:color="auto" w:fill="C0C0C0"/>
            <w:vAlign w:val="center"/>
          </w:tcPr>
          <w:p w14:paraId="081EB04C" w14:textId="77777777" w:rsidR="00B44951" w:rsidRPr="008874EC" w:rsidRDefault="00B44951" w:rsidP="00514E82">
            <w:pPr>
              <w:pStyle w:val="TAH"/>
            </w:pPr>
            <w:r w:rsidRPr="008874EC">
              <w:t>Cardinality</w:t>
            </w:r>
          </w:p>
        </w:tc>
        <w:tc>
          <w:tcPr>
            <w:tcW w:w="2645" w:type="pct"/>
            <w:shd w:val="clear" w:color="auto" w:fill="C0C0C0"/>
            <w:vAlign w:val="center"/>
          </w:tcPr>
          <w:p w14:paraId="1C5E0FC8" w14:textId="77777777" w:rsidR="00B44951" w:rsidRPr="008874EC" w:rsidRDefault="00B44951" w:rsidP="00514E82">
            <w:pPr>
              <w:pStyle w:val="TAH"/>
            </w:pPr>
            <w:r w:rsidRPr="008874EC">
              <w:t>Description</w:t>
            </w:r>
          </w:p>
        </w:tc>
      </w:tr>
      <w:tr w:rsidR="00B44951" w:rsidRPr="008874EC" w14:paraId="45F0E74A" w14:textId="77777777" w:rsidTr="00514E82">
        <w:trPr>
          <w:jc w:val="center"/>
        </w:trPr>
        <w:tc>
          <w:tcPr>
            <w:tcW w:w="825" w:type="pct"/>
            <w:shd w:val="clear" w:color="auto" w:fill="auto"/>
            <w:vAlign w:val="center"/>
          </w:tcPr>
          <w:p w14:paraId="36355677" w14:textId="77777777" w:rsidR="00B44951" w:rsidRPr="008874EC" w:rsidRDefault="00B44951" w:rsidP="00514E82">
            <w:pPr>
              <w:pStyle w:val="TAL"/>
            </w:pPr>
            <w:r w:rsidRPr="008874EC">
              <w:t>Location</w:t>
            </w:r>
          </w:p>
        </w:tc>
        <w:tc>
          <w:tcPr>
            <w:tcW w:w="732" w:type="pct"/>
            <w:vAlign w:val="center"/>
          </w:tcPr>
          <w:p w14:paraId="3742E68D" w14:textId="77777777" w:rsidR="00B44951" w:rsidRPr="008874EC" w:rsidRDefault="00B44951" w:rsidP="00514E82">
            <w:pPr>
              <w:pStyle w:val="TAL"/>
            </w:pPr>
            <w:r w:rsidRPr="008874EC">
              <w:t>string</w:t>
            </w:r>
          </w:p>
        </w:tc>
        <w:tc>
          <w:tcPr>
            <w:tcW w:w="217" w:type="pct"/>
            <w:vAlign w:val="center"/>
          </w:tcPr>
          <w:p w14:paraId="1C938877" w14:textId="77777777" w:rsidR="00B44951" w:rsidRPr="008874EC" w:rsidRDefault="00B44951" w:rsidP="00514E82">
            <w:pPr>
              <w:pStyle w:val="TAC"/>
            </w:pPr>
            <w:r w:rsidRPr="008874EC">
              <w:t>M</w:t>
            </w:r>
          </w:p>
        </w:tc>
        <w:tc>
          <w:tcPr>
            <w:tcW w:w="581" w:type="pct"/>
            <w:vAlign w:val="center"/>
          </w:tcPr>
          <w:p w14:paraId="62E6FD84" w14:textId="77777777" w:rsidR="00B44951" w:rsidRPr="008874EC" w:rsidRDefault="00B44951" w:rsidP="00514E82">
            <w:pPr>
              <w:pStyle w:val="TAC"/>
            </w:pPr>
            <w:r w:rsidRPr="008874EC">
              <w:t>1</w:t>
            </w:r>
          </w:p>
        </w:tc>
        <w:tc>
          <w:tcPr>
            <w:tcW w:w="2645" w:type="pct"/>
            <w:shd w:val="clear" w:color="auto" w:fill="auto"/>
            <w:vAlign w:val="center"/>
          </w:tcPr>
          <w:p w14:paraId="5298AB4F" w14:textId="77777777" w:rsidR="00B44951" w:rsidRPr="008874EC" w:rsidRDefault="001861F5" w:rsidP="00514E82">
            <w:pPr>
              <w:pStyle w:val="TAL"/>
            </w:pPr>
            <w:r>
              <w:t>Contains a</w:t>
            </w:r>
            <w:r w:rsidR="00B44951" w:rsidRPr="008874EC">
              <w:t xml:space="preserve">n alternative URI of the resource located in an alternative </w:t>
            </w:r>
            <w:r w:rsidR="00B44951">
              <w:t>VAE</w:t>
            </w:r>
            <w:r w:rsidR="00B44951" w:rsidRPr="008874EC">
              <w:t xml:space="preserve"> Server.</w:t>
            </w:r>
          </w:p>
        </w:tc>
      </w:tr>
    </w:tbl>
    <w:p w14:paraId="45E5E9CF" w14:textId="77777777" w:rsidR="00B44951" w:rsidRPr="008874EC" w:rsidRDefault="00B44951" w:rsidP="00B44951"/>
    <w:p w14:paraId="20478191" w14:textId="77777777" w:rsidR="00B44951" w:rsidRPr="008874EC" w:rsidRDefault="00B44951" w:rsidP="00B44951">
      <w:pPr>
        <w:pStyle w:val="Heading6"/>
      </w:pPr>
      <w:bookmarkStart w:id="6830" w:name="_Toc170113633"/>
      <w:r w:rsidRPr="005356FE">
        <w:lastRenderedPageBreak/>
        <w:t>6.10.</w:t>
      </w:r>
      <w:r w:rsidRPr="008874EC">
        <w:t>3.3.3.</w:t>
      </w:r>
      <w:r>
        <w:t>3</w:t>
      </w:r>
      <w:r w:rsidRPr="008874EC">
        <w:tab/>
        <w:t>PATCH</w:t>
      </w:r>
      <w:bookmarkEnd w:id="6830"/>
    </w:p>
    <w:p w14:paraId="72426992" w14:textId="77777777" w:rsidR="00B44951" w:rsidRPr="008874EC" w:rsidRDefault="00B44951" w:rsidP="00B44951">
      <w:pPr>
        <w:rPr>
          <w:noProof/>
          <w:lang w:eastAsia="zh-CN"/>
        </w:rPr>
      </w:pPr>
      <w:r w:rsidRPr="008874EC">
        <w:rPr>
          <w:noProof/>
          <w:lang w:eastAsia="zh-CN"/>
        </w:rPr>
        <w:t xml:space="preserve">The HTTP PATCH method allows a service consumer to request the modification of an existing </w:t>
      </w:r>
      <w:r w:rsidRPr="008874EC">
        <w:t xml:space="preserve">"Individual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 at the </w:t>
      </w:r>
      <w:r>
        <w:t>VAE</w:t>
      </w:r>
      <w:r w:rsidRPr="008874EC">
        <w:t xml:space="preserve"> Server</w:t>
      </w:r>
      <w:r w:rsidRPr="008874EC">
        <w:rPr>
          <w:noProof/>
          <w:lang w:eastAsia="zh-CN"/>
        </w:rPr>
        <w:t>.</w:t>
      </w:r>
    </w:p>
    <w:p w14:paraId="78D8F455" w14:textId="77777777" w:rsidR="00B44951" w:rsidRPr="008874EC" w:rsidRDefault="00B44951" w:rsidP="00B44951">
      <w:r w:rsidRPr="008874EC">
        <w:t>This method shall support the URI query parameters specif</w:t>
      </w:r>
      <w:r w:rsidRPr="005356FE">
        <w:t>ied in table 6.10.</w:t>
      </w:r>
      <w:r w:rsidRPr="008874EC">
        <w:t>3.3.3.</w:t>
      </w:r>
      <w:r>
        <w:t>3</w:t>
      </w:r>
      <w:r w:rsidRPr="008874EC">
        <w:t>-1.</w:t>
      </w:r>
    </w:p>
    <w:p w14:paraId="3622491B" w14:textId="77777777" w:rsidR="00B44951" w:rsidRPr="008874EC" w:rsidRDefault="00B44951" w:rsidP="00B44951">
      <w:pPr>
        <w:pStyle w:val="TH"/>
        <w:rPr>
          <w:rFonts w:cs="Arial"/>
        </w:rPr>
      </w:pPr>
      <w:r w:rsidRPr="008874EC">
        <w:t>Tabl</w:t>
      </w:r>
      <w:r w:rsidRPr="005356FE">
        <w:t>e 6.10.3</w:t>
      </w:r>
      <w:r w:rsidRPr="008874EC">
        <w:t>.3.3.</w:t>
      </w:r>
      <w:r>
        <w:t>3</w:t>
      </w:r>
      <w:r w:rsidRPr="008874EC">
        <w:t>-1: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44951" w:rsidRPr="008874EC" w14:paraId="75B437E3" w14:textId="77777777" w:rsidTr="00514E82">
        <w:trPr>
          <w:jc w:val="center"/>
        </w:trPr>
        <w:tc>
          <w:tcPr>
            <w:tcW w:w="825" w:type="pct"/>
            <w:tcBorders>
              <w:bottom w:val="single" w:sz="6" w:space="0" w:color="auto"/>
            </w:tcBorders>
            <w:shd w:val="clear" w:color="auto" w:fill="C0C0C0"/>
            <w:vAlign w:val="center"/>
          </w:tcPr>
          <w:p w14:paraId="5C5B5DC2" w14:textId="77777777" w:rsidR="00B44951" w:rsidRPr="008874EC" w:rsidRDefault="00B44951" w:rsidP="00514E82">
            <w:pPr>
              <w:pStyle w:val="TAH"/>
            </w:pPr>
            <w:r w:rsidRPr="008874EC">
              <w:t>Name</w:t>
            </w:r>
          </w:p>
        </w:tc>
        <w:tc>
          <w:tcPr>
            <w:tcW w:w="731" w:type="pct"/>
            <w:tcBorders>
              <w:bottom w:val="single" w:sz="6" w:space="0" w:color="auto"/>
            </w:tcBorders>
            <w:shd w:val="clear" w:color="auto" w:fill="C0C0C0"/>
            <w:vAlign w:val="center"/>
          </w:tcPr>
          <w:p w14:paraId="3828CA39" w14:textId="77777777" w:rsidR="00B44951" w:rsidRPr="008874EC" w:rsidRDefault="00B44951" w:rsidP="00514E82">
            <w:pPr>
              <w:pStyle w:val="TAH"/>
            </w:pPr>
            <w:r w:rsidRPr="008874EC">
              <w:t>Data type</w:t>
            </w:r>
          </w:p>
        </w:tc>
        <w:tc>
          <w:tcPr>
            <w:tcW w:w="215" w:type="pct"/>
            <w:tcBorders>
              <w:bottom w:val="single" w:sz="6" w:space="0" w:color="auto"/>
            </w:tcBorders>
            <w:shd w:val="clear" w:color="auto" w:fill="C0C0C0"/>
            <w:vAlign w:val="center"/>
          </w:tcPr>
          <w:p w14:paraId="0FE2B205" w14:textId="77777777" w:rsidR="00B44951" w:rsidRPr="008874EC" w:rsidRDefault="00B44951" w:rsidP="00514E82">
            <w:pPr>
              <w:pStyle w:val="TAH"/>
            </w:pPr>
            <w:r w:rsidRPr="008874EC">
              <w:t>P</w:t>
            </w:r>
          </w:p>
        </w:tc>
        <w:tc>
          <w:tcPr>
            <w:tcW w:w="580" w:type="pct"/>
            <w:tcBorders>
              <w:bottom w:val="single" w:sz="6" w:space="0" w:color="auto"/>
            </w:tcBorders>
            <w:shd w:val="clear" w:color="auto" w:fill="C0C0C0"/>
            <w:vAlign w:val="center"/>
          </w:tcPr>
          <w:p w14:paraId="06D41DF8" w14:textId="77777777" w:rsidR="00B44951" w:rsidRPr="008874EC" w:rsidRDefault="00B44951" w:rsidP="00514E82">
            <w:pPr>
              <w:pStyle w:val="TAH"/>
            </w:pPr>
            <w:r w:rsidRPr="008874EC">
              <w:t>Cardinality</w:t>
            </w:r>
          </w:p>
        </w:tc>
        <w:tc>
          <w:tcPr>
            <w:tcW w:w="1852" w:type="pct"/>
            <w:tcBorders>
              <w:bottom w:val="single" w:sz="6" w:space="0" w:color="auto"/>
            </w:tcBorders>
            <w:shd w:val="clear" w:color="auto" w:fill="C0C0C0"/>
            <w:vAlign w:val="center"/>
          </w:tcPr>
          <w:p w14:paraId="128E76C2" w14:textId="77777777" w:rsidR="00B44951" w:rsidRPr="008874EC" w:rsidRDefault="00B44951" w:rsidP="00514E82">
            <w:pPr>
              <w:pStyle w:val="TAH"/>
            </w:pPr>
            <w:r w:rsidRPr="008874EC">
              <w:t>Description</w:t>
            </w:r>
          </w:p>
        </w:tc>
        <w:tc>
          <w:tcPr>
            <w:tcW w:w="796" w:type="pct"/>
            <w:tcBorders>
              <w:bottom w:val="single" w:sz="6" w:space="0" w:color="auto"/>
            </w:tcBorders>
            <w:shd w:val="clear" w:color="auto" w:fill="C0C0C0"/>
            <w:vAlign w:val="center"/>
          </w:tcPr>
          <w:p w14:paraId="7E6EA4C6" w14:textId="77777777" w:rsidR="00B44951" w:rsidRPr="008874EC" w:rsidRDefault="00B44951" w:rsidP="00514E82">
            <w:pPr>
              <w:pStyle w:val="TAH"/>
            </w:pPr>
            <w:r w:rsidRPr="008874EC">
              <w:t>Applicability</w:t>
            </w:r>
          </w:p>
        </w:tc>
      </w:tr>
      <w:tr w:rsidR="00B44951" w:rsidRPr="008874EC" w14:paraId="15890D9C" w14:textId="77777777" w:rsidTr="00514E82">
        <w:trPr>
          <w:jc w:val="center"/>
        </w:trPr>
        <w:tc>
          <w:tcPr>
            <w:tcW w:w="825" w:type="pct"/>
            <w:tcBorders>
              <w:top w:val="single" w:sz="6" w:space="0" w:color="auto"/>
            </w:tcBorders>
            <w:shd w:val="clear" w:color="auto" w:fill="auto"/>
            <w:vAlign w:val="center"/>
          </w:tcPr>
          <w:p w14:paraId="1DD0F854" w14:textId="77777777" w:rsidR="00B44951" w:rsidRPr="008874EC" w:rsidRDefault="00B44951" w:rsidP="00514E82">
            <w:pPr>
              <w:pStyle w:val="TAL"/>
            </w:pPr>
            <w:r w:rsidRPr="008874EC">
              <w:t>n/a</w:t>
            </w:r>
          </w:p>
        </w:tc>
        <w:tc>
          <w:tcPr>
            <w:tcW w:w="731" w:type="pct"/>
            <w:tcBorders>
              <w:top w:val="single" w:sz="6" w:space="0" w:color="auto"/>
            </w:tcBorders>
            <w:vAlign w:val="center"/>
          </w:tcPr>
          <w:p w14:paraId="74D3618A" w14:textId="77777777" w:rsidR="00B44951" w:rsidRPr="008874EC" w:rsidRDefault="00B44951" w:rsidP="00514E82">
            <w:pPr>
              <w:pStyle w:val="TAL"/>
            </w:pPr>
          </w:p>
        </w:tc>
        <w:tc>
          <w:tcPr>
            <w:tcW w:w="215" w:type="pct"/>
            <w:tcBorders>
              <w:top w:val="single" w:sz="6" w:space="0" w:color="auto"/>
            </w:tcBorders>
            <w:vAlign w:val="center"/>
          </w:tcPr>
          <w:p w14:paraId="6C51DFB8" w14:textId="77777777" w:rsidR="00B44951" w:rsidRPr="008874EC" w:rsidRDefault="00B44951" w:rsidP="00514E82">
            <w:pPr>
              <w:pStyle w:val="TAC"/>
            </w:pPr>
          </w:p>
        </w:tc>
        <w:tc>
          <w:tcPr>
            <w:tcW w:w="580" w:type="pct"/>
            <w:tcBorders>
              <w:top w:val="single" w:sz="6" w:space="0" w:color="auto"/>
            </w:tcBorders>
            <w:vAlign w:val="center"/>
          </w:tcPr>
          <w:p w14:paraId="1C0087F6" w14:textId="77777777" w:rsidR="00B44951" w:rsidRPr="008874EC" w:rsidRDefault="00B44951" w:rsidP="00514E82">
            <w:pPr>
              <w:pStyle w:val="TAC"/>
            </w:pPr>
          </w:p>
        </w:tc>
        <w:tc>
          <w:tcPr>
            <w:tcW w:w="1852" w:type="pct"/>
            <w:tcBorders>
              <w:top w:val="single" w:sz="6" w:space="0" w:color="auto"/>
            </w:tcBorders>
            <w:shd w:val="clear" w:color="auto" w:fill="auto"/>
            <w:vAlign w:val="center"/>
          </w:tcPr>
          <w:p w14:paraId="5B6CB46B" w14:textId="77777777" w:rsidR="00B44951" w:rsidRPr="008874EC" w:rsidRDefault="00B44951" w:rsidP="00514E82">
            <w:pPr>
              <w:pStyle w:val="TAL"/>
            </w:pPr>
          </w:p>
        </w:tc>
        <w:tc>
          <w:tcPr>
            <w:tcW w:w="796" w:type="pct"/>
            <w:tcBorders>
              <w:top w:val="single" w:sz="6" w:space="0" w:color="auto"/>
            </w:tcBorders>
            <w:vAlign w:val="center"/>
          </w:tcPr>
          <w:p w14:paraId="745254B8" w14:textId="77777777" w:rsidR="00B44951" w:rsidRPr="008874EC" w:rsidRDefault="00B44951" w:rsidP="00514E82">
            <w:pPr>
              <w:pStyle w:val="TAL"/>
            </w:pPr>
          </w:p>
        </w:tc>
      </w:tr>
    </w:tbl>
    <w:p w14:paraId="45DBC967" w14:textId="77777777" w:rsidR="00B44951" w:rsidRPr="008874EC" w:rsidRDefault="00B44951" w:rsidP="00B44951"/>
    <w:p w14:paraId="1BCA42F2" w14:textId="77777777" w:rsidR="00B44951" w:rsidRPr="008874EC" w:rsidRDefault="00B44951" w:rsidP="00B44951">
      <w:r w:rsidRPr="008874EC">
        <w:t>This method shall support the request data structures specified i</w:t>
      </w:r>
      <w:r w:rsidRPr="005356FE">
        <w:t>n table 6.10</w:t>
      </w:r>
      <w:r w:rsidRPr="008874EC">
        <w:t>.3.3.3.</w:t>
      </w:r>
      <w:r>
        <w:t>3</w:t>
      </w:r>
      <w:r w:rsidRPr="008874EC">
        <w:t>-2 and the response data structures and response codes specified in ta</w:t>
      </w:r>
      <w:r w:rsidRPr="005356FE">
        <w:t>ble 6.10.</w:t>
      </w:r>
      <w:r w:rsidRPr="008874EC">
        <w:t>3.3.3.</w:t>
      </w:r>
      <w:r>
        <w:t>3</w:t>
      </w:r>
      <w:r w:rsidRPr="008874EC">
        <w:t>-3.</w:t>
      </w:r>
    </w:p>
    <w:p w14:paraId="3976FF2D" w14:textId="77777777" w:rsidR="00B44951" w:rsidRPr="008874EC" w:rsidRDefault="00B44951" w:rsidP="00B44951">
      <w:pPr>
        <w:pStyle w:val="TH"/>
      </w:pPr>
      <w:r w:rsidRPr="008874EC">
        <w:t>Tabl</w:t>
      </w:r>
      <w:r w:rsidRPr="005356FE">
        <w:t>e 6.10.</w:t>
      </w:r>
      <w:r w:rsidRPr="008874EC">
        <w:t>3.3.3.</w:t>
      </w:r>
      <w:r>
        <w:t>3</w:t>
      </w:r>
      <w:r w:rsidRPr="008874EC">
        <w:t>-2: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B44951" w:rsidRPr="008874EC" w14:paraId="6936F55E" w14:textId="77777777" w:rsidTr="00514E82">
        <w:trPr>
          <w:jc w:val="center"/>
        </w:trPr>
        <w:tc>
          <w:tcPr>
            <w:tcW w:w="2119" w:type="dxa"/>
            <w:tcBorders>
              <w:bottom w:val="single" w:sz="6" w:space="0" w:color="auto"/>
            </w:tcBorders>
            <w:shd w:val="clear" w:color="auto" w:fill="C0C0C0"/>
            <w:vAlign w:val="center"/>
          </w:tcPr>
          <w:p w14:paraId="25284335" w14:textId="77777777" w:rsidR="00B44951" w:rsidRPr="008874EC" w:rsidRDefault="00B44951" w:rsidP="00514E82">
            <w:pPr>
              <w:pStyle w:val="TAH"/>
            </w:pPr>
            <w:r w:rsidRPr="008874EC">
              <w:t>Data type</w:t>
            </w:r>
          </w:p>
        </w:tc>
        <w:tc>
          <w:tcPr>
            <w:tcW w:w="425" w:type="dxa"/>
            <w:tcBorders>
              <w:bottom w:val="single" w:sz="6" w:space="0" w:color="auto"/>
            </w:tcBorders>
            <w:shd w:val="clear" w:color="auto" w:fill="C0C0C0"/>
            <w:vAlign w:val="center"/>
          </w:tcPr>
          <w:p w14:paraId="14A70446" w14:textId="77777777" w:rsidR="00B44951" w:rsidRPr="008874EC" w:rsidRDefault="00B44951" w:rsidP="00514E82">
            <w:pPr>
              <w:pStyle w:val="TAH"/>
            </w:pPr>
            <w:r w:rsidRPr="008874EC">
              <w:t>P</w:t>
            </w:r>
          </w:p>
        </w:tc>
        <w:tc>
          <w:tcPr>
            <w:tcW w:w="1134" w:type="dxa"/>
            <w:tcBorders>
              <w:bottom w:val="single" w:sz="6" w:space="0" w:color="auto"/>
            </w:tcBorders>
            <w:shd w:val="clear" w:color="auto" w:fill="C0C0C0"/>
            <w:vAlign w:val="center"/>
          </w:tcPr>
          <w:p w14:paraId="665BB7DC" w14:textId="77777777" w:rsidR="00B44951" w:rsidRPr="008874EC" w:rsidRDefault="00B44951" w:rsidP="00514E82">
            <w:pPr>
              <w:pStyle w:val="TAH"/>
            </w:pPr>
            <w:r w:rsidRPr="008874EC">
              <w:t>Cardinality</w:t>
            </w:r>
          </w:p>
        </w:tc>
        <w:tc>
          <w:tcPr>
            <w:tcW w:w="5943" w:type="dxa"/>
            <w:tcBorders>
              <w:bottom w:val="single" w:sz="6" w:space="0" w:color="auto"/>
            </w:tcBorders>
            <w:shd w:val="clear" w:color="auto" w:fill="C0C0C0"/>
            <w:vAlign w:val="center"/>
          </w:tcPr>
          <w:p w14:paraId="67A9693B" w14:textId="77777777" w:rsidR="00B44951" w:rsidRPr="008874EC" w:rsidRDefault="00B44951" w:rsidP="00514E82">
            <w:pPr>
              <w:pStyle w:val="TAH"/>
            </w:pPr>
            <w:r w:rsidRPr="008874EC">
              <w:t>Description</w:t>
            </w:r>
          </w:p>
        </w:tc>
      </w:tr>
      <w:tr w:rsidR="00B44951" w:rsidRPr="008874EC" w14:paraId="51D911ED" w14:textId="77777777" w:rsidTr="00514E82">
        <w:trPr>
          <w:jc w:val="center"/>
        </w:trPr>
        <w:tc>
          <w:tcPr>
            <w:tcW w:w="2119" w:type="dxa"/>
            <w:tcBorders>
              <w:top w:val="single" w:sz="6" w:space="0" w:color="auto"/>
            </w:tcBorders>
            <w:shd w:val="clear" w:color="auto" w:fill="auto"/>
            <w:vAlign w:val="center"/>
          </w:tcPr>
          <w:p w14:paraId="7C6FF76E" w14:textId="77777777" w:rsidR="00B44951" w:rsidRPr="008874EC" w:rsidRDefault="00B44951" w:rsidP="00514E82">
            <w:pPr>
              <w:pStyle w:val="TAL"/>
            </w:pPr>
            <w:r>
              <w:t>ServAdaptQoSCtrl</w:t>
            </w:r>
            <w:r w:rsidRPr="008874EC">
              <w:t>SubscPatch</w:t>
            </w:r>
          </w:p>
        </w:tc>
        <w:tc>
          <w:tcPr>
            <w:tcW w:w="425" w:type="dxa"/>
            <w:tcBorders>
              <w:top w:val="single" w:sz="6" w:space="0" w:color="auto"/>
            </w:tcBorders>
            <w:vAlign w:val="center"/>
          </w:tcPr>
          <w:p w14:paraId="6E742075" w14:textId="77777777" w:rsidR="00B44951" w:rsidRPr="008874EC" w:rsidRDefault="00B44951" w:rsidP="00514E82">
            <w:pPr>
              <w:pStyle w:val="TAC"/>
            </w:pPr>
            <w:r w:rsidRPr="008874EC">
              <w:t>M</w:t>
            </w:r>
          </w:p>
        </w:tc>
        <w:tc>
          <w:tcPr>
            <w:tcW w:w="1134" w:type="dxa"/>
            <w:tcBorders>
              <w:top w:val="single" w:sz="6" w:space="0" w:color="auto"/>
            </w:tcBorders>
            <w:vAlign w:val="center"/>
          </w:tcPr>
          <w:p w14:paraId="780E1F1D" w14:textId="77777777" w:rsidR="00B44951" w:rsidRPr="008874EC" w:rsidRDefault="00B44951" w:rsidP="00514E82">
            <w:pPr>
              <w:pStyle w:val="TAC"/>
            </w:pPr>
            <w:r w:rsidRPr="008874EC">
              <w:t>1</w:t>
            </w:r>
          </w:p>
        </w:tc>
        <w:tc>
          <w:tcPr>
            <w:tcW w:w="5943" w:type="dxa"/>
            <w:tcBorders>
              <w:top w:val="single" w:sz="6" w:space="0" w:color="auto"/>
            </w:tcBorders>
            <w:shd w:val="clear" w:color="auto" w:fill="auto"/>
            <w:vAlign w:val="center"/>
          </w:tcPr>
          <w:p w14:paraId="50CC8A0E" w14:textId="77777777" w:rsidR="00B44951" w:rsidRPr="008874EC" w:rsidRDefault="00B44951" w:rsidP="00514E82">
            <w:pPr>
              <w:pStyle w:val="TAL"/>
            </w:pPr>
            <w:r w:rsidRPr="008874EC">
              <w:t xml:space="preserve">Represents the parameters to request the modification of the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w:t>
            </w:r>
          </w:p>
        </w:tc>
      </w:tr>
    </w:tbl>
    <w:p w14:paraId="0F919EF2" w14:textId="77777777" w:rsidR="00B44951" w:rsidRPr="008874EC" w:rsidRDefault="00B44951" w:rsidP="00B44951"/>
    <w:p w14:paraId="608B6854" w14:textId="77777777" w:rsidR="00B44951" w:rsidRPr="008874EC" w:rsidRDefault="00B44951" w:rsidP="00B44951">
      <w:pPr>
        <w:pStyle w:val="TH"/>
      </w:pPr>
      <w:r w:rsidRPr="008874EC">
        <w:t>Table </w:t>
      </w:r>
      <w:r w:rsidRPr="005356FE">
        <w:t>6.10</w:t>
      </w:r>
      <w:r w:rsidRPr="008874EC">
        <w:t>.3.3.3.</w:t>
      </w:r>
      <w:r>
        <w:t>3</w:t>
      </w:r>
      <w:r w:rsidRPr="008874EC">
        <w:t>-3: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B44951" w:rsidRPr="008874EC" w14:paraId="4C215162" w14:textId="77777777" w:rsidTr="00514E82">
        <w:trPr>
          <w:jc w:val="center"/>
        </w:trPr>
        <w:tc>
          <w:tcPr>
            <w:tcW w:w="1101" w:type="pct"/>
            <w:tcBorders>
              <w:bottom w:val="single" w:sz="6" w:space="0" w:color="auto"/>
            </w:tcBorders>
            <w:shd w:val="clear" w:color="auto" w:fill="C0C0C0"/>
            <w:vAlign w:val="center"/>
          </w:tcPr>
          <w:p w14:paraId="5F2E441E" w14:textId="77777777" w:rsidR="00B44951" w:rsidRPr="008874EC" w:rsidRDefault="00B44951" w:rsidP="00514E82">
            <w:pPr>
              <w:pStyle w:val="TAH"/>
            </w:pPr>
            <w:r w:rsidRPr="008874EC">
              <w:t>Data type</w:t>
            </w:r>
          </w:p>
        </w:tc>
        <w:tc>
          <w:tcPr>
            <w:tcW w:w="221" w:type="pct"/>
            <w:tcBorders>
              <w:bottom w:val="single" w:sz="6" w:space="0" w:color="auto"/>
            </w:tcBorders>
            <w:shd w:val="clear" w:color="auto" w:fill="C0C0C0"/>
            <w:vAlign w:val="center"/>
          </w:tcPr>
          <w:p w14:paraId="0CF8186E" w14:textId="77777777" w:rsidR="00B44951" w:rsidRPr="008874EC" w:rsidRDefault="00B44951" w:rsidP="00514E82">
            <w:pPr>
              <w:pStyle w:val="TAH"/>
            </w:pPr>
            <w:r w:rsidRPr="008874EC">
              <w:t>P</w:t>
            </w:r>
          </w:p>
        </w:tc>
        <w:tc>
          <w:tcPr>
            <w:tcW w:w="589" w:type="pct"/>
            <w:tcBorders>
              <w:bottom w:val="single" w:sz="6" w:space="0" w:color="auto"/>
            </w:tcBorders>
            <w:shd w:val="clear" w:color="auto" w:fill="C0C0C0"/>
            <w:vAlign w:val="center"/>
          </w:tcPr>
          <w:p w14:paraId="24CDEC29" w14:textId="77777777" w:rsidR="00B44951" w:rsidRPr="008874EC" w:rsidRDefault="00B44951" w:rsidP="00514E82">
            <w:pPr>
              <w:pStyle w:val="TAH"/>
            </w:pPr>
            <w:r w:rsidRPr="008874EC">
              <w:t>Cardinality</w:t>
            </w:r>
          </w:p>
        </w:tc>
        <w:tc>
          <w:tcPr>
            <w:tcW w:w="737" w:type="pct"/>
            <w:tcBorders>
              <w:bottom w:val="single" w:sz="6" w:space="0" w:color="auto"/>
            </w:tcBorders>
            <w:shd w:val="clear" w:color="auto" w:fill="C0C0C0"/>
            <w:vAlign w:val="center"/>
          </w:tcPr>
          <w:p w14:paraId="0AE99D37" w14:textId="77777777" w:rsidR="00B44951" w:rsidRPr="008874EC" w:rsidRDefault="00B44951" w:rsidP="00514E82">
            <w:pPr>
              <w:pStyle w:val="TAH"/>
            </w:pPr>
            <w:r w:rsidRPr="008874EC">
              <w:t>Response</w:t>
            </w:r>
          </w:p>
          <w:p w14:paraId="3F4102EC" w14:textId="77777777" w:rsidR="00B44951" w:rsidRPr="008874EC" w:rsidRDefault="00B44951" w:rsidP="00514E82">
            <w:pPr>
              <w:pStyle w:val="TAH"/>
            </w:pPr>
            <w:r w:rsidRPr="008874EC">
              <w:t>codes</w:t>
            </w:r>
          </w:p>
        </w:tc>
        <w:tc>
          <w:tcPr>
            <w:tcW w:w="2352" w:type="pct"/>
            <w:tcBorders>
              <w:bottom w:val="single" w:sz="6" w:space="0" w:color="auto"/>
            </w:tcBorders>
            <w:shd w:val="clear" w:color="auto" w:fill="C0C0C0"/>
            <w:vAlign w:val="center"/>
          </w:tcPr>
          <w:p w14:paraId="3C19FD90" w14:textId="77777777" w:rsidR="00B44951" w:rsidRPr="008874EC" w:rsidRDefault="00B44951" w:rsidP="00514E82">
            <w:pPr>
              <w:pStyle w:val="TAH"/>
            </w:pPr>
            <w:r w:rsidRPr="008874EC">
              <w:t>Description</w:t>
            </w:r>
          </w:p>
        </w:tc>
      </w:tr>
      <w:tr w:rsidR="00B44951" w:rsidRPr="008874EC" w14:paraId="07E96F2A" w14:textId="77777777" w:rsidTr="00514E82">
        <w:trPr>
          <w:jc w:val="center"/>
        </w:trPr>
        <w:tc>
          <w:tcPr>
            <w:tcW w:w="1101" w:type="pct"/>
            <w:tcBorders>
              <w:top w:val="single" w:sz="6" w:space="0" w:color="auto"/>
            </w:tcBorders>
            <w:shd w:val="clear" w:color="auto" w:fill="auto"/>
            <w:vAlign w:val="center"/>
          </w:tcPr>
          <w:p w14:paraId="353BEECD" w14:textId="77777777" w:rsidR="00B44951" w:rsidRPr="008874EC" w:rsidRDefault="00B44951" w:rsidP="00514E82">
            <w:pPr>
              <w:pStyle w:val="TAL"/>
            </w:pPr>
            <w:r>
              <w:t>ServAdaptQoSCtrl</w:t>
            </w:r>
            <w:r w:rsidRPr="008874EC">
              <w:t>Subsc</w:t>
            </w:r>
          </w:p>
        </w:tc>
        <w:tc>
          <w:tcPr>
            <w:tcW w:w="221" w:type="pct"/>
            <w:tcBorders>
              <w:top w:val="single" w:sz="6" w:space="0" w:color="auto"/>
            </w:tcBorders>
            <w:vAlign w:val="center"/>
          </w:tcPr>
          <w:p w14:paraId="5744EBEA" w14:textId="77777777" w:rsidR="00B44951" w:rsidRPr="008874EC" w:rsidRDefault="00B44951" w:rsidP="00514E82">
            <w:pPr>
              <w:pStyle w:val="TAC"/>
            </w:pPr>
            <w:r w:rsidRPr="008874EC">
              <w:t>M</w:t>
            </w:r>
          </w:p>
        </w:tc>
        <w:tc>
          <w:tcPr>
            <w:tcW w:w="589" w:type="pct"/>
            <w:tcBorders>
              <w:top w:val="single" w:sz="6" w:space="0" w:color="auto"/>
            </w:tcBorders>
            <w:vAlign w:val="center"/>
          </w:tcPr>
          <w:p w14:paraId="0A1B47C1" w14:textId="77777777" w:rsidR="00B44951" w:rsidRPr="008874EC" w:rsidRDefault="00B44951" w:rsidP="00514E82">
            <w:pPr>
              <w:pStyle w:val="TAC"/>
            </w:pPr>
            <w:r w:rsidRPr="008874EC">
              <w:t>1</w:t>
            </w:r>
          </w:p>
        </w:tc>
        <w:tc>
          <w:tcPr>
            <w:tcW w:w="737" w:type="pct"/>
            <w:tcBorders>
              <w:top w:val="single" w:sz="6" w:space="0" w:color="auto"/>
            </w:tcBorders>
            <w:vAlign w:val="center"/>
          </w:tcPr>
          <w:p w14:paraId="539C5F20" w14:textId="77777777" w:rsidR="00B44951" w:rsidRPr="008874EC" w:rsidRDefault="00B44951" w:rsidP="00514E82">
            <w:pPr>
              <w:pStyle w:val="TAL"/>
            </w:pPr>
            <w:r w:rsidRPr="008874EC">
              <w:t>200 OK</w:t>
            </w:r>
          </w:p>
        </w:tc>
        <w:tc>
          <w:tcPr>
            <w:tcW w:w="2352" w:type="pct"/>
            <w:tcBorders>
              <w:top w:val="single" w:sz="6" w:space="0" w:color="auto"/>
            </w:tcBorders>
            <w:shd w:val="clear" w:color="auto" w:fill="auto"/>
            <w:vAlign w:val="center"/>
          </w:tcPr>
          <w:p w14:paraId="30FA2851" w14:textId="77777777" w:rsidR="00B44951" w:rsidRPr="008874EC" w:rsidRDefault="00B44951" w:rsidP="00514E82">
            <w:pPr>
              <w:pStyle w:val="TAL"/>
            </w:pPr>
            <w:r w:rsidRPr="008874EC">
              <w:t xml:space="preserve">Successful case. The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 is successfully modified and a representation of the updated resource shall be returned in the response body.</w:t>
            </w:r>
          </w:p>
        </w:tc>
      </w:tr>
      <w:tr w:rsidR="00B44951" w:rsidRPr="008874EC" w14:paraId="4552DE52" w14:textId="77777777" w:rsidTr="00514E82">
        <w:trPr>
          <w:jc w:val="center"/>
        </w:trPr>
        <w:tc>
          <w:tcPr>
            <w:tcW w:w="1101" w:type="pct"/>
            <w:shd w:val="clear" w:color="auto" w:fill="auto"/>
            <w:vAlign w:val="center"/>
          </w:tcPr>
          <w:p w14:paraId="215A5987" w14:textId="77777777" w:rsidR="00B44951" w:rsidRPr="008874EC" w:rsidRDefault="00B44951" w:rsidP="00514E82">
            <w:pPr>
              <w:pStyle w:val="TAL"/>
            </w:pPr>
            <w:r w:rsidRPr="008874EC">
              <w:t>n/a</w:t>
            </w:r>
          </w:p>
        </w:tc>
        <w:tc>
          <w:tcPr>
            <w:tcW w:w="221" w:type="pct"/>
            <w:vAlign w:val="center"/>
          </w:tcPr>
          <w:p w14:paraId="22295D85" w14:textId="77777777" w:rsidR="00B44951" w:rsidRPr="008874EC" w:rsidRDefault="00B44951" w:rsidP="00514E82">
            <w:pPr>
              <w:pStyle w:val="TAC"/>
            </w:pPr>
          </w:p>
        </w:tc>
        <w:tc>
          <w:tcPr>
            <w:tcW w:w="589" w:type="pct"/>
            <w:vAlign w:val="center"/>
          </w:tcPr>
          <w:p w14:paraId="27F58A1D" w14:textId="77777777" w:rsidR="00B44951" w:rsidRPr="008874EC" w:rsidRDefault="00B44951" w:rsidP="00514E82">
            <w:pPr>
              <w:pStyle w:val="TAC"/>
            </w:pPr>
          </w:p>
        </w:tc>
        <w:tc>
          <w:tcPr>
            <w:tcW w:w="737" w:type="pct"/>
            <w:vAlign w:val="center"/>
          </w:tcPr>
          <w:p w14:paraId="11C0495D" w14:textId="77777777" w:rsidR="00B44951" w:rsidRPr="008874EC" w:rsidRDefault="00B44951" w:rsidP="00514E82">
            <w:pPr>
              <w:pStyle w:val="TAL"/>
            </w:pPr>
            <w:r w:rsidRPr="008874EC">
              <w:t>204 No Content</w:t>
            </w:r>
          </w:p>
        </w:tc>
        <w:tc>
          <w:tcPr>
            <w:tcW w:w="2352" w:type="pct"/>
            <w:shd w:val="clear" w:color="auto" w:fill="auto"/>
            <w:vAlign w:val="center"/>
          </w:tcPr>
          <w:p w14:paraId="18CB2B8F" w14:textId="77777777" w:rsidR="00B44951" w:rsidRPr="008874EC" w:rsidRDefault="00B44951" w:rsidP="00514E82">
            <w:pPr>
              <w:pStyle w:val="TAL"/>
            </w:pPr>
            <w:r w:rsidRPr="008874EC">
              <w:t xml:space="preserve">Successful case. The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 is successfully modified and no content is returned in the response body.</w:t>
            </w:r>
          </w:p>
        </w:tc>
      </w:tr>
      <w:tr w:rsidR="00B44951" w:rsidRPr="008874EC" w14:paraId="1810284D" w14:textId="77777777" w:rsidTr="00514E82">
        <w:trPr>
          <w:jc w:val="center"/>
        </w:trPr>
        <w:tc>
          <w:tcPr>
            <w:tcW w:w="1101" w:type="pct"/>
            <w:shd w:val="clear" w:color="auto" w:fill="auto"/>
            <w:vAlign w:val="center"/>
          </w:tcPr>
          <w:p w14:paraId="1727D3AC" w14:textId="77777777" w:rsidR="00B44951" w:rsidRPr="008874EC" w:rsidRDefault="00B44951" w:rsidP="00514E82">
            <w:pPr>
              <w:pStyle w:val="TAL"/>
            </w:pPr>
            <w:r w:rsidRPr="008874EC">
              <w:t>n/a</w:t>
            </w:r>
          </w:p>
        </w:tc>
        <w:tc>
          <w:tcPr>
            <w:tcW w:w="221" w:type="pct"/>
            <w:vAlign w:val="center"/>
          </w:tcPr>
          <w:p w14:paraId="6DF025D4" w14:textId="77777777" w:rsidR="00B44951" w:rsidRPr="008874EC" w:rsidRDefault="00B44951" w:rsidP="00514E82">
            <w:pPr>
              <w:pStyle w:val="TAC"/>
            </w:pPr>
          </w:p>
        </w:tc>
        <w:tc>
          <w:tcPr>
            <w:tcW w:w="589" w:type="pct"/>
            <w:vAlign w:val="center"/>
          </w:tcPr>
          <w:p w14:paraId="30E826A2" w14:textId="77777777" w:rsidR="00B44951" w:rsidRPr="008874EC" w:rsidRDefault="00B44951" w:rsidP="00514E82">
            <w:pPr>
              <w:pStyle w:val="TAC"/>
            </w:pPr>
          </w:p>
        </w:tc>
        <w:tc>
          <w:tcPr>
            <w:tcW w:w="737" w:type="pct"/>
            <w:vAlign w:val="center"/>
          </w:tcPr>
          <w:p w14:paraId="551EEEFD" w14:textId="77777777" w:rsidR="00B44951" w:rsidRPr="008874EC" w:rsidRDefault="00B44951" w:rsidP="00514E82">
            <w:pPr>
              <w:pStyle w:val="TAL"/>
            </w:pPr>
            <w:r w:rsidRPr="008874EC">
              <w:t>307 Temporary Redirect</w:t>
            </w:r>
          </w:p>
        </w:tc>
        <w:tc>
          <w:tcPr>
            <w:tcW w:w="2352" w:type="pct"/>
            <w:shd w:val="clear" w:color="auto" w:fill="auto"/>
            <w:vAlign w:val="center"/>
          </w:tcPr>
          <w:p w14:paraId="1EC34D75" w14:textId="77777777" w:rsidR="00B44951" w:rsidRDefault="00B44951" w:rsidP="00514E82">
            <w:pPr>
              <w:pStyle w:val="TAL"/>
            </w:pPr>
            <w:r w:rsidRPr="008874EC">
              <w:t>Temporary redirection.</w:t>
            </w:r>
          </w:p>
          <w:p w14:paraId="457F4A69" w14:textId="77777777" w:rsidR="00B44951" w:rsidRDefault="00B44951" w:rsidP="00514E82">
            <w:pPr>
              <w:pStyle w:val="TAL"/>
            </w:pPr>
          </w:p>
          <w:p w14:paraId="3F566DDE" w14:textId="77777777" w:rsidR="00B44951" w:rsidRPr="008874EC" w:rsidRDefault="00B44951" w:rsidP="00514E82">
            <w:pPr>
              <w:pStyle w:val="TAL"/>
            </w:pPr>
            <w:r w:rsidRPr="008874EC">
              <w:t xml:space="preserve">The response shall include a Location header field containing an alternative URI of the resource located in an alternative </w:t>
            </w:r>
            <w:r>
              <w:t>VAE</w:t>
            </w:r>
            <w:r w:rsidRPr="008874EC">
              <w:t xml:space="preserve"> Server.</w:t>
            </w:r>
          </w:p>
          <w:p w14:paraId="71C1C1AD" w14:textId="77777777" w:rsidR="00B44951" w:rsidRPr="008874EC" w:rsidRDefault="00B44951" w:rsidP="00514E82">
            <w:pPr>
              <w:pStyle w:val="TAL"/>
            </w:pPr>
          </w:p>
          <w:p w14:paraId="312FF67F" w14:textId="77777777" w:rsidR="00B44951" w:rsidRPr="008874EC" w:rsidRDefault="00B44951" w:rsidP="00514E82">
            <w:pPr>
              <w:pStyle w:val="TAL"/>
            </w:pPr>
            <w:r w:rsidRPr="008874EC">
              <w:t>Redirection handling is described in clause 5.2.10 of 3GPP TS 29.122 [2</w:t>
            </w:r>
            <w:r>
              <w:t>2</w:t>
            </w:r>
            <w:r w:rsidRPr="008874EC">
              <w:t>].</w:t>
            </w:r>
          </w:p>
        </w:tc>
      </w:tr>
      <w:tr w:rsidR="00B44951" w:rsidRPr="008874EC" w14:paraId="7715F86F" w14:textId="77777777" w:rsidTr="00514E82">
        <w:trPr>
          <w:jc w:val="center"/>
        </w:trPr>
        <w:tc>
          <w:tcPr>
            <w:tcW w:w="1101" w:type="pct"/>
            <w:shd w:val="clear" w:color="auto" w:fill="auto"/>
            <w:vAlign w:val="center"/>
          </w:tcPr>
          <w:p w14:paraId="3EE6D45C" w14:textId="77777777" w:rsidR="00B44951" w:rsidRPr="008874EC" w:rsidRDefault="00B44951" w:rsidP="00514E82">
            <w:pPr>
              <w:pStyle w:val="TAL"/>
            </w:pPr>
            <w:r w:rsidRPr="008874EC">
              <w:rPr>
                <w:lang w:eastAsia="zh-CN"/>
              </w:rPr>
              <w:t>n/a</w:t>
            </w:r>
          </w:p>
        </w:tc>
        <w:tc>
          <w:tcPr>
            <w:tcW w:w="221" w:type="pct"/>
            <w:vAlign w:val="center"/>
          </w:tcPr>
          <w:p w14:paraId="386DA4B7" w14:textId="77777777" w:rsidR="00B44951" w:rsidRPr="008874EC" w:rsidRDefault="00B44951" w:rsidP="00514E82">
            <w:pPr>
              <w:pStyle w:val="TAC"/>
            </w:pPr>
          </w:p>
        </w:tc>
        <w:tc>
          <w:tcPr>
            <w:tcW w:w="589" w:type="pct"/>
            <w:vAlign w:val="center"/>
          </w:tcPr>
          <w:p w14:paraId="6154CB68" w14:textId="77777777" w:rsidR="00B44951" w:rsidRPr="008874EC" w:rsidRDefault="00B44951" w:rsidP="00514E82">
            <w:pPr>
              <w:pStyle w:val="TAC"/>
            </w:pPr>
          </w:p>
        </w:tc>
        <w:tc>
          <w:tcPr>
            <w:tcW w:w="737" w:type="pct"/>
            <w:vAlign w:val="center"/>
          </w:tcPr>
          <w:p w14:paraId="0D0C4733" w14:textId="77777777" w:rsidR="00B44951" w:rsidRPr="008874EC" w:rsidRDefault="00B44951" w:rsidP="00514E82">
            <w:pPr>
              <w:pStyle w:val="TAL"/>
            </w:pPr>
            <w:r w:rsidRPr="008874EC">
              <w:t>308 Permanent Redirect</w:t>
            </w:r>
          </w:p>
        </w:tc>
        <w:tc>
          <w:tcPr>
            <w:tcW w:w="2352" w:type="pct"/>
            <w:shd w:val="clear" w:color="auto" w:fill="auto"/>
            <w:vAlign w:val="center"/>
          </w:tcPr>
          <w:p w14:paraId="2B143104" w14:textId="77777777" w:rsidR="00B44951" w:rsidRDefault="00B44951" w:rsidP="00514E82">
            <w:pPr>
              <w:pStyle w:val="TAL"/>
            </w:pPr>
            <w:r w:rsidRPr="008874EC">
              <w:t>Permanent redirection.</w:t>
            </w:r>
          </w:p>
          <w:p w14:paraId="40A936DA" w14:textId="77777777" w:rsidR="00B44951" w:rsidRDefault="00B44951" w:rsidP="00514E82">
            <w:pPr>
              <w:pStyle w:val="TAL"/>
            </w:pPr>
          </w:p>
          <w:p w14:paraId="36AA1F37" w14:textId="77777777" w:rsidR="00B44951" w:rsidRPr="008874EC" w:rsidRDefault="00B44951" w:rsidP="00514E82">
            <w:pPr>
              <w:pStyle w:val="TAL"/>
            </w:pPr>
            <w:r w:rsidRPr="008874EC">
              <w:t xml:space="preserve">The response shall include a Location header field containing an alternative URI of the resource located in an alternative </w:t>
            </w:r>
            <w:r>
              <w:t>VAE</w:t>
            </w:r>
            <w:r w:rsidRPr="008874EC">
              <w:t xml:space="preserve"> Server.</w:t>
            </w:r>
          </w:p>
          <w:p w14:paraId="377C488A" w14:textId="77777777" w:rsidR="00B44951" w:rsidRPr="008874EC" w:rsidRDefault="00B44951" w:rsidP="00514E82">
            <w:pPr>
              <w:pStyle w:val="TAL"/>
            </w:pPr>
          </w:p>
          <w:p w14:paraId="35F79B84" w14:textId="77777777" w:rsidR="00B44951" w:rsidRPr="008874EC" w:rsidRDefault="00B44951" w:rsidP="00514E82">
            <w:pPr>
              <w:pStyle w:val="TAL"/>
            </w:pPr>
            <w:r w:rsidRPr="008874EC">
              <w:t>Redirection handling is described in clause 5.2.10 of 3GPP TS 29.122 [2</w:t>
            </w:r>
            <w:r>
              <w:t>2</w:t>
            </w:r>
            <w:r w:rsidRPr="008874EC">
              <w:t>].</w:t>
            </w:r>
          </w:p>
        </w:tc>
      </w:tr>
      <w:tr w:rsidR="00B44951" w:rsidRPr="008874EC" w14:paraId="1757AC1C" w14:textId="77777777" w:rsidTr="00514E82">
        <w:trPr>
          <w:jc w:val="center"/>
        </w:trPr>
        <w:tc>
          <w:tcPr>
            <w:tcW w:w="5000" w:type="pct"/>
            <w:gridSpan w:val="5"/>
            <w:shd w:val="clear" w:color="auto" w:fill="auto"/>
            <w:vAlign w:val="center"/>
          </w:tcPr>
          <w:p w14:paraId="20E8A03B" w14:textId="77777777" w:rsidR="00B44951" w:rsidRPr="008874EC" w:rsidRDefault="00B44951" w:rsidP="00514E82">
            <w:pPr>
              <w:pStyle w:val="TAN"/>
            </w:pPr>
            <w:r w:rsidRPr="008874EC">
              <w:t>NOTE:</w:t>
            </w:r>
            <w:r w:rsidRPr="008874EC">
              <w:rPr>
                <w:noProof/>
              </w:rPr>
              <w:tab/>
              <w:t xml:space="preserve">The mandatory </w:t>
            </w:r>
            <w:r w:rsidRPr="008874EC">
              <w:t>HTTP error status code</w:t>
            </w:r>
            <w:r w:rsidR="001861F5">
              <w:t>s</w:t>
            </w:r>
            <w:r w:rsidRPr="008874EC">
              <w:t xml:space="preserve"> for the HTTP PATCH method listed in table 5.2.6-1 of 3GPP TS 29.122 [2</w:t>
            </w:r>
            <w:r>
              <w:t>2</w:t>
            </w:r>
            <w:r w:rsidRPr="008874EC">
              <w:t>] shall also apply.</w:t>
            </w:r>
          </w:p>
        </w:tc>
      </w:tr>
    </w:tbl>
    <w:p w14:paraId="19727C40" w14:textId="77777777" w:rsidR="00B44951" w:rsidRPr="008874EC" w:rsidRDefault="00B44951" w:rsidP="00B44951"/>
    <w:p w14:paraId="58156111" w14:textId="77777777" w:rsidR="00B44951" w:rsidRPr="008874EC" w:rsidRDefault="00B44951" w:rsidP="00B44951">
      <w:pPr>
        <w:pStyle w:val="TH"/>
      </w:pPr>
      <w:r w:rsidRPr="008874EC">
        <w:t>Table </w:t>
      </w:r>
      <w:r w:rsidRPr="005356FE">
        <w:t>6.10</w:t>
      </w:r>
      <w:r w:rsidRPr="008874EC">
        <w:t>.3.3.3.</w:t>
      </w:r>
      <w:r>
        <w:t>3</w:t>
      </w:r>
      <w:r w:rsidRPr="008874EC">
        <w:t>-4: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44951" w:rsidRPr="008874EC" w14:paraId="3C3135BA" w14:textId="77777777" w:rsidTr="00514E82">
        <w:trPr>
          <w:jc w:val="center"/>
        </w:trPr>
        <w:tc>
          <w:tcPr>
            <w:tcW w:w="825" w:type="pct"/>
            <w:shd w:val="clear" w:color="auto" w:fill="C0C0C0"/>
            <w:vAlign w:val="center"/>
          </w:tcPr>
          <w:p w14:paraId="47399D65" w14:textId="77777777" w:rsidR="00B44951" w:rsidRPr="008874EC" w:rsidRDefault="00B44951" w:rsidP="00514E82">
            <w:pPr>
              <w:pStyle w:val="TAH"/>
            </w:pPr>
            <w:r w:rsidRPr="008874EC">
              <w:t>Name</w:t>
            </w:r>
          </w:p>
        </w:tc>
        <w:tc>
          <w:tcPr>
            <w:tcW w:w="732" w:type="pct"/>
            <w:shd w:val="clear" w:color="auto" w:fill="C0C0C0"/>
            <w:vAlign w:val="center"/>
          </w:tcPr>
          <w:p w14:paraId="08580BD4" w14:textId="77777777" w:rsidR="00B44951" w:rsidRPr="008874EC" w:rsidRDefault="00B44951" w:rsidP="00514E82">
            <w:pPr>
              <w:pStyle w:val="TAH"/>
            </w:pPr>
            <w:r w:rsidRPr="008874EC">
              <w:t>Data type</w:t>
            </w:r>
          </w:p>
        </w:tc>
        <w:tc>
          <w:tcPr>
            <w:tcW w:w="217" w:type="pct"/>
            <w:shd w:val="clear" w:color="auto" w:fill="C0C0C0"/>
            <w:vAlign w:val="center"/>
          </w:tcPr>
          <w:p w14:paraId="34CA7937" w14:textId="77777777" w:rsidR="00B44951" w:rsidRPr="008874EC" w:rsidRDefault="00B44951" w:rsidP="00514E82">
            <w:pPr>
              <w:pStyle w:val="TAH"/>
            </w:pPr>
            <w:r w:rsidRPr="008874EC">
              <w:t>P</w:t>
            </w:r>
          </w:p>
        </w:tc>
        <w:tc>
          <w:tcPr>
            <w:tcW w:w="581" w:type="pct"/>
            <w:shd w:val="clear" w:color="auto" w:fill="C0C0C0"/>
            <w:vAlign w:val="center"/>
          </w:tcPr>
          <w:p w14:paraId="56990B78" w14:textId="77777777" w:rsidR="00B44951" w:rsidRPr="008874EC" w:rsidRDefault="00B44951" w:rsidP="00514E82">
            <w:pPr>
              <w:pStyle w:val="TAH"/>
            </w:pPr>
            <w:r w:rsidRPr="008874EC">
              <w:t>Cardinality</w:t>
            </w:r>
          </w:p>
        </w:tc>
        <w:tc>
          <w:tcPr>
            <w:tcW w:w="2645" w:type="pct"/>
            <w:shd w:val="clear" w:color="auto" w:fill="C0C0C0"/>
            <w:vAlign w:val="center"/>
          </w:tcPr>
          <w:p w14:paraId="4859E84A" w14:textId="77777777" w:rsidR="00B44951" w:rsidRPr="008874EC" w:rsidRDefault="00B44951" w:rsidP="00514E82">
            <w:pPr>
              <w:pStyle w:val="TAH"/>
            </w:pPr>
            <w:r w:rsidRPr="008874EC">
              <w:t>Description</w:t>
            </w:r>
          </w:p>
        </w:tc>
      </w:tr>
      <w:tr w:rsidR="00B44951" w:rsidRPr="008874EC" w14:paraId="3396DC23" w14:textId="77777777" w:rsidTr="00514E82">
        <w:trPr>
          <w:jc w:val="center"/>
        </w:trPr>
        <w:tc>
          <w:tcPr>
            <w:tcW w:w="825" w:type="pct"/>
            <w:shd w:val="clear" w:color="auto" w:fill="auto"/>
            <w:vAlign w:val="center"/>
          </w:tcPr>
          <w:p w14:paraId="46E6E80D" w14:textId="77777777" w:rsidR="00B44951" w:rsidRPr="008874EC" w:rsidRDefault="00B44951" w:rsidP="00514E82">
            <w:pPr>
              <w:pStyle w:val="TAL"/>
            </w:pPr>
            <w:r w:rsidRPr="008874EC">
              <w:t>Location</w:t>
            </w:r>
          </w:p>
        </w:tc>
        <w:tc>
          <w:tcPr>
            <w:tcW w:w="732" w:type="pct"/>
            <w:vAlign w:val="center"/>
          </w:tcPr>
          <w:p w14:paraId="23611F81" w14:textId="77777777" w:rsidR="00B44951" w:rsidRPr="008874EC" w:rsidRDefault="00B44951" w:rsidP="00514E82">
            <w:pPr>
              <w:pStyle w:val="TAL"/>
            </w:pPr>
            <w:r w:rsidRPr="008874EC">
              <w:t>string</w:t>
            </w:r>
          </w:p>
        </w:tc>
        <w:tc>
          <w:tcPr>
            <w:tcW w:w="217" w:type="pct"/>
            <w:vAlign w:val="center"/>
          </w:tcPr>
          <w:p w14:paraId="6002571A" w14:textId="77777777" w:rsidR="00B44951" w:rsidRPr="008874EC" w:rsidRDefault="00B44951" w:rsidP="00514E82">
            <w:pPr>
              <w:pStyle w:val="TAC"/>
            </w:pPr>
            <w:r w:rsidRPr="008874EC">
              <w:t>M</w:t>
            </w:r>
          </w:p>
        </w:tc>
        <w:tc>
          <w:tcPr>
            <w:tcW w:w="581" w:type="pct"/>
            <w:vAlign w:val="center"/>
          </w:tcPr>
          <w:p w14:paraId="54D465F9" w14:textId="77777777" w:rsidR="00B44951" w:rsidRPr="008874EC" w:rsidRDefault="00B44951" w:rsidP="00514E82">
            <w:pPr>
              <w:pStyle w:val="TAC"/>
            </w:pPr>
            <w:r w:rsidRPr="008874EC">
              <w:t>1</w:t>
            </w:r>
          </w:p>
        </w:tc>
        <w:tc>
          <w:tcPr>
            <w:tcW w:w="2645" w:type="pct"/>
            <w:shd w:val="clear" w:color="auto" w:fill="auto"/>
            <w:vAlign w:val="center"/>
          </w:tcPr>
          <w:p w14:paraId="7358E004" w14:textId="77777777" w:rsidR="00B44951" w:rsidRPr="008874EC" w:rsidRDefault="001861F5" w:rsidP="00514E82">
            <w:pPr>
              <w:pStyle w:val="TAL"/>
            </w:pPr>
            <w:r>
              <w:t>Contains a</w:t>
            </w:r>
            <w:r w:rsidR="00B44951" w:rsidRPr="008874EC">
              <w:t xml:space="preserve">n alternative URI of the resource located in an alternative </w:t>
            </w:r>
            <w:r w:rsidR="00B44951">
              <w:t>VAE</w:t>
            </w:r>
            <w:r w:rsidR="00B44951" w:rsidRPr="008874EC">
              <w:t xml:space="preserve"> Server.</w:t>
            </w:r>
          </w:p>
        </w:tc>
      </w:tr>
    </w:tbl>
    <w:p w14:paraId="3D87E6BC" w14:textId="77777777" w:rsidR="00B44951" w:rsidRPr="008874EC" w:rsidRDefault="00B44951" w:rsidP="00B44951"/>
    <w:p w14:paraId="21AB80BB" w14:textId="77777777" w:rsidR="00B44951" w:rsidRPr="008874EC" w:rsidRDefault="00B44951" w:rsidP="00B44951">
      <w:pPr>
        <w:pStyle w:val="TH"/>
      </w:pPr>
      <w:r w:rsidRPr="008874EC">
        <w:lastRenderedPageBreak/>
        <w:t>Table </w:t>
      </w:r>
      <w:r w:rsidRPr="005356FE">
        <w:t>6.10.</w:t>
      </w:r>
      <w:r w:rsidRPr="008874EC">
        <w:t>3.3.3.</w:t>
      </w:r>
      <w:r>
        <w:t>3</w:t>
      </w:r>
      <w:r w:rsidRPr="008874EC">
        <w:t>-5: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44951" w:rsidRPr="008874EC" w14:paraId="322187A9" w14:textId="77777777" w:rsidTr="00514E82">
        <w:trPr>
          <w:jc w:val="center"/>
        </w:trPr>
        <w:tc>
          <w:tcPr>
            <w:tcW w:w="825" w:type="pct"/>
            <w:shd w:val="clear" w:color="auto" w:fill="C0C0C0"/>
            <w:vAlign w:val="center"/>
          </w:tcPr>
          <w:p w14:paraId="4B7655E2" w14:textId="77777777" w:rsidR="00B44951" w:rsidRPr="008874EC" w:rsidRDefault="00B44951" w:rsidP="00514E82">
            <w:pPr>
              <w:pStyle w:val="TAH"/>
            </w:pPr>
            <w:r w:rsidRPr="008874EC">
              <w:t>Name</w:t>
            </w:r>
          </w:p>
        </w:tc>
        <w:tc>
          <w:tcPr>
            <w:tcW w:w="732" w:type="pct"/>
            <w:shd w:val="clear" w:color="auto" w:fill="C0C0C0"/>
            <w:vAlign w:val="center"/>
          </w:tcPr>
          <w:p w14:paraId="15C991AD" w14:textId="77777777" w:rsidR="00B44951" w:rsidRPr="008874EC" w:rsidRDefault="00B44951" w:rsidP="00514E82">
            <w:pPr>
              <w:pStyle w:val="TAH"/>
            </w:pPr>
            <w:r w:rsidRPr="008874EC">
              <w:t>Data type</w:t>
            </w:r>
          </w:p>
        </w:tc>
        <w:tc>
          <w:tcPr>
            <w:tcW w:w="217" w:type="pct"/>
            <w:shd w:val="clear" w:color="auto" w:fill="C0C0C0"/>
            <w:vAlign w:val="center"/>
          </w:tcPr>
          <w:p w14:paraId="70E653C4" w14:textId="77777777" w:rsidR="00B44951" w:rsidRPr="008874EC" w:rsidRDefault="00B44951" w:rsidP="00514E82">
            <w:pPr>
              <w:pStyle w:val="TAH"/>
            </w:pPr>
            <w:r w:rsidRPr="008874EC">
              <w:t>P</w:t>
            </w:r>
          </w:p>
        </w:tc>
        <w:tc>
          <w:tcPr>
            <w:tcW w:w="581" w:type="pct"/>
            <w:shd w:val="clear" w:color="auto" w:fill="C0C0C0"/>
            <w:vAlign w:val="center"/>
          </w:tcPr>
          <w:p w14:paraId="4F286FB4" w14:textId="77777777" w:rsidR="00B44951" w:rsidRPr="008874EC" w:rsidRDefault="00B44951" w:rsidP="00514E82">
            <w:pPr>
              <w:pStyle w:val="TAH"/>
            </w:pPr>
            <w:r w:rsidRPr="008874EC">
              <w:t>Cardinality</w:t>
            </w:r>
          </w:p>
        </w:tc>
        <w:tc>
          <w:tcPr>
            <w:tcW w:w="2645" w:type="pct"/>
            <w:shd w:val="clear" w:color="auto" w:fill="C0C0C0"/>
            <w:vAlign w:val="center"/>
          </w:tcPr>
          <w:p w14:paraId="5D521CA3" w14:textId="77777777" w:rsidR="00B44951" w:rsidRPr="008874EC" w:rsidRDefault="00B44951" w:rsidP="00514E82">
            <w:pPr>
              <w:pStyle w:val="TAH"/>
            </w:pPr>
            <w:r w:rsidRPr="008874EC">
              <w:t>Description</w:t>
            </w:r>
          </w:p>
        </w:tc>
      </w:tr>
      <w:tr w:rsidR="00B44951" w:rsidRPr="008874EC" w14:paraId="526C58D9" w14:textId="77777777" w:rsidTr="00514E82">
        <w:trPr>
          <w:jc w:val="center"/>
        </w:trPr>
        <w:tc>
          <w:tcPr>
            <w:tcW w:w="825" w:type="pct"/>
            <w:shd w:val="clear" w:color="auto" w:fill="auto"/>
            <w:vAlign w:val="center"/>
          </w:tcPr>
          <w:p w14:paraId="4B5E2E31" w14:textId="77777777" w:rsidR="00B44951" w:rsidRPr="008874EC" w:rsidRDefault="00B44951" w:rsidP="00514E82">
            <w:pPr>
              <w:pStyle w:val="TAL"/>
            </w:pPr>
            <w:r w:rsidRPr="008874EC">
              <w:t>Location</w:t>
            </w:r>
          </w:p>
        </w:tc>
        <w:tc>
          <w:tcPr>
            <w:tcW w:w="732" w:type="pct"/>
            <w:vAlign w:val="center"/>
          </w:tcPr>
          <w:p w14:paraId="771EF8CC" w14:textId="77777777" w:rsidR="00B44951" w:rsidRPr="008874EC" w:rsidRDefault="00B44951" w:rsidP="00514E82">
            <w:pPr>
              <w:pStyle w:val="TAL"/>
            </w:pPr>
            <w:r w:rsidRPr="008874EC">
              <w:t>string</w:t>
            </w:r>
          </w:p>
        </w:tc>
        <w:tc>
          <w:tcPr>
            <w:tcW w:w="217" w:type="pct"/>
            <w:vAlign w:val="center"/>
          </w:tcPr>
          <w:p w14:paraId="7A3B92A2" w14:textId="77777777" w:rsidR="00B44951" w:rsidRPr="008874EC" w:rsidRDefault="00B44951" w:rsidP="00514E82">
            <w:pPr>
              <w:pStyle w:val="TAC"/>
            </w:pPr>
            <w:r w:rsidRPr="008874EC">
              <w:t>M</w:t>
            </w:r>
          </w:p>
        </w:tc>
        <w:tc>
          <w:tcPr>
            <w:tcW w:w="581" w:type="pct"/>
            <w:vAlign w:val="center"/>
          </w:tcPr>
          <w:p w14:paraId="5A7539AD" w14:textId="77777777" w:rsidR="00B44951" w:rsidRPr="008874EC" w:rsidRDefault="00B44951" w:rsidP="00514E82">
            <w:pPr>
              <w:pStyle w:val="TAC"/>
            </w:pPr>
            <w:r w:rsidRPr="008874EC">
              <w:t>1</w:t>
            </w:r>
          </w:p>
        </w:tc>
        <w:tc>
          <w:tcPr>
            <w:tcW w:w="2645" w:type="pct"/>
            <w:shd w:val="clear" w:color="auto" w:fill="auto"/>
            <w:vAlign w:val="center"/>
          </w:tcPr>
          <w:p w14:paraId="5E32802E" w14:textId="77777777" w:rsidR="00B44951" w:rsidRPr="008874EC" w:rsidRDefault="001861F5" w:rsidP="00514E82">
            <w:pPr>
              <w:pStyle w:val="TAL"/>
            </w:pPr>
            <w:r>
              <w:t>Contains a</w:t>
            </w:r>
            <w:r w:rsidR="00B44951" w:rsidRPr="008874EC">
              <w:t xml:space="preserve">n alternative URI of the resource located in an alternative </w:t>
            </w:r>
            <w:r w:rsidR="00B44951">
              <w:t>VAE</w:t>
            </w:r>
            <w:r w:rsidR="00B44951" w:rsidRPr="008874EC">
              <w:t xml:space="preserve"> Server.</w:t>
            </w:r>
          </w:p>
        </w:tc>
      </w:tr>
    </w:tbl>
    <w:p w14:paraId="21996B81" w14:textId="77777777" w:rsidR="00B44951" w:rsidRPr="008874EC" w:rsidRDefault="00B44951" w:rsidP="00B44951"/>
    <w:p w14:paraId="15BDF235" w14:textId="77777777" w:rsidR="00B44951" w:rsidRPr="008874EC" w:rsidRDefault="00B44951" w:rsidP="00B44951">
      <w:pPr>
        <w:pStyle w:val="Heading6"/>
      </w:pPr>
      <w:bookmarkStart w:id="6831" w:name="_Toc170113634"/>
      <w:r w:rsidRPr="008874EC">
        <w:t>6</w:t>
      </w:r>
      <w:r w:rsidRPr="005356FE">
        <w:t>.10.</w:t>
      </w:r>
      <w:r w:rsidRPr="008874EC">
        <w:t>3.3.3.4</w:t>
      </w:r>
      <w:r w:rsidRPr="008874EC">
        <w:tab/>
        <w:t>DELETE</w:t>
      </w:r>
      <w:bookmarkEnd w:id="6831"/>
    </w:p>
    <w:p w14:paraId="33019387" w14:textId="77777777" w:rsidR="00B44951" w:rsidRPr="008874EC" w:rsidRDefault="00B44951" w:rsidP="00B44951">
      <w:pPr>
        <w:rPr>
          <w:noProof/>
          <w:lang w:eastAsia="zh-CN"/>
        </w:rPr>
      </w:pPr>
      <w:r w:rsidRPr="008874EC">
        <w:rPr>
          <w:noProof/>
          <w:lang w:eastAsia="zh-CN"/>
        </w:rPr>
        <w:t xml:space="preserve">The HTTP DELETE method allows a service consumer to request the deletion of an existing </w:t>
      </w:r>
      <w:r w:rsidRPr="008874EC">
        <w:t xml:space="preserve">"Individual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 at the </w:t>
      </w:r>
      <w:r>
        <w:t>VAE</w:t>
      </w:r>
      <w:r w:rsidRPr="008874EC">
        <w:t xml:space="preserve"> Server</w:t>
      </w:r>
      <w:r w:rsidRPr="008874EC">
        <w:rPr>
          <w:noProof/>
          <w:lang w:eastAsia="zh-CN"/>
        </w:rPr>
        <w:t>.</w:t>
      </w:r>
    </w:p>
    <w:p w14:paraId="5E856554" w14:textId="77777777" w:rsidR="00B44951" w:rsidRPr="008874EC" w:rsidRDefault="00B44951" w:rsidP="00B44951">
      <w:r w:rsidRPr="008874EC">
        <w:t>This method shall support the URI query parameters specified in ta</w:t>
      </w:r>
      <w:r w:rsidRPr="005356FE">
        <w:t>ble 6.10.3</w:t>
      </w:r>
      <w:r w:rsidRPr="008874EC">
        <w:t>.3.3.4-1.</w:t>
      </w:r>
    </w:p>
    <w:p w14:paraId="3E8D25B3" w14:textId="77777777" w:rsidR="00B44951" w:rsidRPr="008874EC" w:rsidRDefault="00B44951" w:rsidP="00B44951">
      <w:pPr>
        <w:pStyle w:val="TH"/>
        <w:rPr>
          <w:rFonts w:cs="Arial"/>
        </w:rPr>
      </w:pPr>
      <w:r w:rsidRPr="008874EC">
        <w:t>Table 6.</w:t>
      </w:r>
      <w:r w:rsidRPr="005356FE">
        <w:t>10.3</w:t>
      </w:r>
      <w:r w:rsidRPr="008874EC">
        <w:t>.3.3.4-1: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B44951" w:rsidRPr="008874EC" w14:paraId="4ADC2C69" w14:textId="77777777" w:rsidTr="00514E82">
        <w:trPr>
          <w:jc w:val="center"/>
        </w:trPr>
        <w:tc>
          <w:tcPr>
            <w:tcW w:w="825" w:type="pct"/>
            <w:tcBorders>
              <w:bottom w:val="single" w:sz="6" w:space="0" w:color="auto"/>
            </w:tcBorders>
            <w:shd w:val="clear" w:color="auto" w:fill="C0C0C0"/>
            <w:vAlign w:val="center"/>
          </w:tcPr>
          <w:p w14:paraId="47EC2A3B" w14:textId="77777777" w:rsidR="00B44951" w:rsidRPr="008874EC" w:rsidRDefault="00B44951" w:rsidP="00514E82">
            <w:pPr>
              <w:pStyle w:val="TAH"/>
            </w:pPr>
            <w:r w:rsidRPr="008874EC">
              <w:t>Name</w:t>
            </w:r>
          </w:p>
        </w:tc>
        <w:tc>
          <w:tcPr>
            <w:tcW w:w="731" w:type="pct"/>
            <w:tcBorders>
              <w:bottom w:val="single" w:sz="6" w:space="0" w:color="auto"/>
            </w:tcBorders>
            <w:shd w:val="clear" w:color="auto" w:fill="C0C0C0"/>
            <w:vAlign w:val="center"/>
          </w:tcPr>
          <w:p w14:paraId="4A1CE9FB" w14:textId="77777777" w:rsidR="00B44951" w:rsidRPr="008874EC" w:rsidRDefault="00B44951" w:rsidP="00514E82">
            <w:pPr>
              <w:pStyle w:val="TAH"/>
            </w:pPr>
            <w:r w:rsidRPr="008874EC">
              <w:t>Data type</w:t>
            </w:r>
          </w:p>
        </w:tc>
        <w:tc>
          <w:tcPr>
            <w:tcW w:w="215" w:type="pct"/>
            <w:tcBorders>
              <w:bottom w:val="single" w:sz="6" w:space="0" w:color="auto"/>
            </w:tcBorders>
            <w:shd w:val="clear" w:color="auto" w:fill="C0C0C0"/>
            <w:vAlign w:val="center"/>
          </w:tcPr>
          <w:p w14:paraId="52492623" w14:textId="77777777" w:rsidR="00B44951" w:rsidRPr="008874EC" w:rsidRDefault="00B44951" w:rsidP="00514E82">
            <w:pPr>
              <w:pStyle w:val="TAH"/>
            </w:pPr>
            <w:r w:rsidRPr="008874EC">
              <w:t>P</w:t>
            </w:r>
          </w:p>
        </w:tc>
        <w:tc>
          <w:tcPr>
            <w:tcW w:w="580" w:type="pct"/>
            <w:tcBorders>
              <w:bottom w:val="single" w:sz="6" w:space="0" w:color="auto"/>
            </w:tcBorders>
            <w:shd w:val="clear" w:color="auto" w:fill="C0C0C0"/>
            <w:vAlign w:val="center"/>
          </w:tcPr>
          <w:p w14:paraId="5B48F264" w14:textId="77777777" w:rsidR="00B44951" w:rsidRPr="008874EC" w:rsidRDefault="00B44951" w:rsidP="00514E82">
            <w:pPr>
              <w:pStyle w:val="TAH"/>
            </w:pPr>
            <w:r w:rsidRPr="008874EC">
              <w:t>Cardinality</w:t>
            </w:r>
          </w:p>
        </w:tc>
        <w:tc>
          <w:tcPr>
            <w:tcW w:w="1852" w:type="pct"/>
            <w:tcBorders>
              <w:bottom w:val="single" w:sz="6" w:space="0" w:color="auto"/>
            </w:tcBorders>
            <w:shd w:val="clear" w:color="auto" w:fill="C0C0C0"/>
            <w:vAlign w:val="center"/>
          </w:tcPr>
          <w:p w14:paraId="1887D2D4" w14:textId="77777777" w:rsidR="00B44951" w:rsidRPr="008874EC" w:rsidRDefault="00B44951" w:rsidP="00514E82">
            <w:pPr>
              <w:pStyle w:val="TAH"/>
            </w:pPr>
            <w:r w:rsidRPr="008874EC">
              <w:t>Description</w:t>
            </w:r>
          </w:p>
        </w:tc>
        <w:tc>
          <w:tcPr>
            <w:tcW w:w="796" w:type="pct"/>
            <w:tcBorders>
              <w:bottom w:val="single" w:sz="6" w:space="0" w:color="auto"/>
            </w:tcBorders>
            <w:shd w:val="clear" w:color="auto" w:fill="C0C0C0"/>
            <w:vAlign w:val="center"/>
          </w:tcPr>
          <w:p w14:paraId="2DAFC318" w14:textId="77777777" w:rsidR="00B44951" w:rsidRPr="008874EC" w:rsidRDefault="00B44951" w:rsidP="00514E82">
            <w:pPr>
              <w:pStyle w:val="TAH"/>
            </w:pPr>
            <w:r w:rsidRPr="008874EC">
              <w:t>Applicability</w:t>
            </w:r>
          </w:p>
        </w:tc>
      </w:tr>
      <w:tr w:rsidR="00B44951" w:rsidRPr="008874EC" w14:paraId="1863940D" w14:textId="77777777" w:rsidTr="00514E82">
        <w:trPr>
          <w:jc w:val="center"/>
        </w:trPr>
        <w:tc>
          <w:tcPr>
            <w:tcW w:w="825" w:type="pct"/>
            <w:tcBorders>
              <w:top w:val="single" w:sz="6" w:space="0" w:color="auto"/>
            </w:tcBorders>
            <w:shd w:val="clear" w:color="auto" w:fill="auto"/>
            <w:vAlign w:val="center"/>
          </w:tcPr>
          <w:p w14:paraId="7BA096ED" w14:textId="77777777" w:rsidR="00B44951" w:rsidRPr="008874EC" w:rsidRDefault="00B44951" w:rsidP="00514E82">
            <w:pPr>
              <w:pStyle w:val="TAL"/>
            </w:pPr>
            <w:r w:rsidRPr="008874EC">
              <w:t>n/a</w:t>
            </w:r>
          </w:p>
        </w:tc>
        <w:tc>
          <w:tcPr>
            <w:tcW w:w="731" w:type="pct"/>
            <w:tcBorders>
              <w:top w:val="single" w:sz="6" w:space="0" w:color="auto"/>
            </w:tcBorders>
            <w:vAlign w:val="center"/>
          </w:tcPr>
          <w:p w14:paraId="5ACAF9AF" w14:textId="77777777" w:rsidR="00B44951" w:rsidRPr="008874EC" w:rsidRDefault="00B44951" w:rsidP="00514E82">
            <w:pPr>
              <w:pStyle w:val="TAL"/>
            </w:pPr>
          </w:p>
        </w:tc>
        <w:tc>
          <w:tcPr>
            <w:tcW w:w="215" w:type="pct"/>
            <w:tcBorders>
              <w:top w:val="single" w:sz="6" w:space="0" w:color="auto"/>
            </w:tcBorders>
            <w:vAlign w:val="center"/>
          </w:tcPr>
          <w:p w14:paraId="37D98485" w14:textId="77777777" w:rsidR="00B44951" w:rsidRPr="008874EC" w:rsidRDefault="00B44951" w:rsidP="00514E82">
            <w:pPr>
              <w:pStyle w:val="TAC"/>
            </w:pPr>
          </w:p>
        </w:tc>
        <w:tc>
          <w:tcPr>
            <w:tcW w:w="580" w:type="pct"/>
            <w:tcBorders>
              <w:top w:val="single" w:sz="6" w:space="0" w:color="auto"/>
            </w:tcBorders>
            <w:vAlign w:val="center"/>
          </w:tcPr>
          <w:p w14:paraId="2EBDA2E8" w14:textId="77777777" w:rsidR="00B44951" w:rsidRPr="008874EC" w:rsidRDefault="00B44951" w:rsidP="00514E82">
            <w:pPr>
              <w:pStyle w:val="TAC"/>
            </w:pPr>
          </w:p>
        </w:tc>
        <w:tc>
          <w:tcPr>
            <w:tcW w:w="1852" w:type="pct"/>
            <w:tcBorders>
              <w:top w:val="single" w:sz="6" w:space="0" w:color="auto"/>
            </w:tcBorders>
            <w:shd w:val="clear" w:color="auto" w:fill="auto"/>
            <w:vAlign w:val="center"/>
          </w:tcPr>
          <w:p w14:paraId="3C1F67C9" w14:textId="77777777" w:rsidR="00B44951" w:rsidRPr="008874EC" w:rsidRDefault="00B44951" w:rsidP="00514E82">
            <w:pPr>
              <w:pStyle w:val="TAL"/>
            </w:pPr>
          </w:p>
        </w:tc>
        <w:tc>
          <w:tcPr>
            <w:tcW w:w="796" w:type="pct"/>
            <w:tcBorders>
              <w:top w:val="single" w:sz="6" w:space="0" w:color="auto"/>
            </w:tcBorders>
            <w:vAlign w:val="center"/>
          </w:tcPr>
          <w:p w14:paraId="1BDD6B21" w14:textId="77777777" w:rsidR="00B44951" w:rsidRPr="008874EC" w:rsidRDefault="00B44951" w:rsidP="00514E82">
            <w:pPr>
              <w:pStyle w:val="TAL"/>
            </w:pPr>
          </w:p>
        </w:tc>
      </w:tr>
    </w:tbl>
    <w:p w14:paraId="3F338001" w14:textId="77777777" w:rsidR="00B44951" w:rsidRPr="008874EC" w:rsidRDefault="00B44951" w:rsidP="00B44951"/>
    <w:p w14:paraId="35C27291" w14:textId="77777777" w:rsidR="00B44951" w:rsidRPr="008874EC" w:rsidRDefault="00B44951" w:rsidP="00B44951">
      <w:r w:rsidRPr="008874EC">
        <w:t>This method shall support the request data structures specified in ta</w:t>
      </w:r>
      <w:r w:rsidRPr="005356FE">
        <w:t>ble 6.10.3</w:t>
      </w:r>
      <w:r w:rsidRPr="008874EC">
        <w:t>.3.3.4-2 and the response data structures and response codes specified in table </w:t>
      </w:r>
      <w:r w:rsidRPr="005356FE">
        <w:t>6.10.3.</w:t>
      </w:r>
      <w:r w:rsidRPr="008874EC">
        <w:t>3.3.4-3.</w:t>
      </w:r>
    </w:p>
    <w:p w14:paraId="7FB1F419" w14:textId="77777777" w:rsidR="00B44951" w:rsidRPr="008874EC" w:rsidRDefault="00B44951" w:rsidP="00B44951">
      <w:pPr>
        <w:pStyle w:val="TH"/>
      </w:pPr>
      <w:r w:rsidRPr="008874EC">
        <w:t>Tabl</w:t>
      </w:r>
      <w:r w:rsidRPr="005356FE">
        <w:t>e 6.10.3</w:t>
      </w:r>
      <w:r w:rsidRPr="008874EC">
        <w:t>.3.3.4-2: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B44951" w:rsidRPr="008874EC" w14:paraId="018B816B" w14:textId="77777777" w:rsidTr="00514E82">
        <w:trPr>
          <w:jc w:val="center"/>
        </w:trPr>
        <w:tc>
          <w:tcPr>
            <w:tcW w:w="1696" w:type="dxa"/>
            <w:tcBorders>
              <w:bottom w:val="single" w:sz="6" w:space="0" w:color="auto"/>
            </w:tcBorders>
            <w:shd w:val="clear" w:color="auto" w:fill="C0C0C0"/>
            <w:vAlign w:val="center"/>
          </w:tcPr>
          <w:p w14:paraId="68EE5199" w14:textId="77777777" w:rsidR="00B44951" w:rsidRPr="008874EC" w:rsidRDefault="00B44951" w:rsidP="00514E82">
            <w:pPr>
              <w:pStyle w:val="TAH"/>
            </w:pPr>
            <w:r w:rsidRPr="008874EC">
              <w:t>Data type</w:t>
            </w:r>
          </w:p>
        </w:tc>
        <w:tc>
          <w:tcPr>
            <w:tcW w:w="426" w:type="dxa"/>
            <w:tcBorders>
              <w:bottom w:val="single" w:sz="6" w:space="0" w:color="auto"/>
            </w:tcBorders>
            <w:shd w:val="clear" w:color="auto" w:fill="C0C0C0"/>
            <w:vAlign w:val="center"/>
          </w:tcPr>
          <w:p w14:paraId="19BD57CA" w14:textId="77777777" w:rsidR="00B44951" w:rsidRPr="008874EC" w:rsidRDefault="00B44951" w:rsidP="00514E82">
            <w:pPr>
              <w:pStyle w:val="TAH"/>
            </w:pPr>
            <w:r w:rsidRPr="008874EC">
              <w:t>P</w:t>
            </w:r>
          </w:p>
        </w:tc>
        <w:tc>
          <w:tcPr>
            <w:tcW w:w="1160" w:type="dxa"/>
            <w:tcBorders>
              <w:bottom w:val="single" w:sz="6" w:space="0" w:color="auto"/>
            </w:tcBorders>
            <w:shd w:val="clear" w:color="auto" w:fill="C0C0C0"/>
            <w:vAlign w:val="center"/>
          </w:tcPr>
          <w:p w14:paraId="0FDDA7DE" w14:textId="77777777" w:rsidR="00B44951" w:rsidRPr="008874EC" w:rsidRDefault="00B44951" w:rsidP="00514E82">
            <w:pPr>
              <w:pStyle w:val="TAH"/>
            </w:pPr>
            <w:r w:rsidRPr="008874EC">
              <w:t>Cardinality</w:t>
            </w:r>
          </w:p>
        </w:tc>
        <w:tc>
          <w:tcPr>
            <w:tcW w:w="6345" w:type="dxa"/>
            <w:tcBorders>
              <w:bottom w:val="single" w:sz="6" w:space="0" w:color="auto"/>
            </w:tcBorders>
            <w:shd w:val="clear" w:color="auto" w:fill="C0C0C0"/>
            <w:vAlign w:val="center"/>
          </w:tcPr>
          <w:p w14:paraId="457DAE10" w14:textId="77777777" w:rsidR="00B44951" w:rsidRPr="008874EC" w:rsidRDefault="00B44951" w:rsidP="00514E82">
            <w:pPr>
              <w:pStyle w:val="TAH"/>
            </w:pPr>
            <w:r w:rsidRPr="008874EC">
              <w:t>Description</w:t>
            </w:r>
          </w:p>
        </w:tc>
      </w:tr>
      <w:tr w:rsidR="00B44951" w:rsidRPr="008874EC" w14:paraId="632CD631" w14:textId="77777777" w:rsidTr="00514E82">
        <w:trPr>
          <w:jc w:val="center"/>
        </w:trPr>
        <w:tc>
          <w:tcPr>
            <w:tcW w:w="1696" w:type="dxa"/>
            <w:tcBorders>
              <w:top w:val="single" w:sz="6" w:space="0" w:color="auto"/>
            </w:tcBorders>
            <w:shd w:val="clear" w:color="auto" w:fill="auto"/>
            <w:vAlign w:val="center"/>
          </w:tcPr>
          <w:p w14:paraId="5FF0A509" w14:textId="77777777" w:rsidR="00B44951" w:rsidRPr="008874EC" w:rsidRDefault="00B44951" w:rsidP="00514E82">
            <w:pPr>
              <w:pStyle w:val="TAL"/>
            </w:pPr>
            <w:r w:rsidRPr="008874EC">
              <w:t>n/a</w:t>
            </w:r>
          </w:p>
        </w:tc>
        <w:tc>
          <w:tcPr>
            <w:tcW w:w="426" w:type="dxa"/>
            <w:tcBorders>
              <w:top w:val="single" w:sz="6" w:space="0" w:color="auto"/>
            </w:tcBorders>
            <w:vAlign w:val="center"/>
          </w:tcPr>
          <w:p w14:paraId="2DF828D5" w14:textId="77777777" w:rsidR="00B44951" w:rsidRPr="008874EC" w:rsidRDefault="00B44951" w:rsidP="00514E82">
            <w:pPr>
              <w:pStyle w:val="TAC"/>
            </w:pPr>
          </w:p>
        </w:tc>
        <w:tc>
          <w:tcPr>
            <w:tcW w:w="1160" w:type="dxa"/>
            <w:tcBorders>
              <w:top w:val="single" w:sz="6" w:space="0" w:color="auto"/>
            </w:tcBorders>
            <w:vAlign w:val="center"/>
          </w:tcPr>
          <w:p w14:paraId="24433B2A" w14:textId="77777777" w:rsidR="00B44951" w:rsidRPr="008874EC" w:rsidRDefault="00B44951" w:rsidP="00514E82">
            <w:pPr>
              <w:pStyle w:val="TAC"/>
            </w:pPr>
          </w:p>
        </w:tc>
        <w:tc>
          <w:tcPr>
            <w:tcW w:w="6345" w:type="dxa"/>
            <w:tcBorders>
              <w:top w:val="single" w:sz="6" w:space="0" w:color="auto"/>
            </w:tcBorders>
            <w:shd w:val="clear" w:color="auto" w:fill="auto"/>
            <w:vAlign w:val="center"/>
          </w:tcPr>
          <w:p w14:paraId="42416E2F" w14:textId="77777777" w:rsidR="00B44951" w:rsidRPr="008874EC" w:rsidRDefault="00B44951" w:rsidP="00514E82">
            <w:pPr>
              <w:pStyle w:val="TAL"/>
            </w:pPr>
          </w:p>
        </w:tc>
      </w:tr>
    </w:tbl>
    <w:p w14:paraId="4A21FCD4" w14:textId="77777777" w:rsidR="00B44951" w:rsidRPr="008874EC" w:rsidRDefault="00B44951" w:rsidP="00B44951"/>
    <w:p w14:paraId="14ED217E" w14:textId="77777777" w:rsidR="00B44951" w:rsidRPr="008874EC" w:rsidRDefault="00B44951" w:rsidP="00B44951">
      <w:pPr>
        <w:pStyle w:val="TH"/>
      </w:pPr>
      <w:r w:rsidRPr="008874EC">
        <w:t>Tabl</w:t>
      </w:r>
      <w:r w:rsidRPr="005356FE">
        <w:t>e 6.10.</w:t>
      </w:r>
      <w:r w:rsidRPr="008874EC">
        <w:t>3.3.3.4-3: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B44951" w:rsidRPr="008874EC" w14:paraId="1EE94F48" w14:textId="77777777" w:rsidTr="00514E82">
        <w:trPr>
          <w:jc w:val="center"/>
        </w:trPr>
        <w:tc>
          <w:tcPr>
            <w:tcW w:w="881" w:type="pct"/>
            <w:tcBorders>
              <w:bottom w:val="single" w:sz="6" w:space="0" w:color="auto"/>
            </w:tcBorders>
            <w:shd w:val="clear" w:color="auto" w:fill="C0C0C0"/>
            <w:vAlign w:val="center"/>
          </w:tcPr>
          <w:p w14:paraId="682A9565" w14:textId="77777777" w:rsidR="00B44951" w:rsidRPr="008874EC" w:rsidRDefault="00B44951" w:rsidP="00514E82">
            <w:pPr>
              <w:pStyle w:val="TAH"/>
            </w:pPr>
            <w:r w:rsidRPr="008874EC">
              <w:t>Data type</w:t>
            </w:r>
          </w:p>
        </w:tc>
        <w:tc>
          <w:tcPr>
            <w:tcW w:w="221" w:type="pct"/>
            <w:tcBorders>
              <w:bottom w:val="single" w:sz="6" w:space="0" w:color="auto"/>
            </w:tcBorders>
            <w:shd w:val="clear" w:color="auto" w:fill="C0C0C0"/>
            <w:vAlign w:val="center"/>
          </w:tcPr>
          <w:p w14:paraId="44B22D7D" w14:textId="77777777" w:rsidR="00B44951" w:rsidRPr="008874EC" w:rsidRDefault="00B44951" w:rsidP="00514E82">
            <w:pPr>
              <w:pStyle w:val="TAH"/>
            </w:pPr>
            <w:r w:rsidRPr="008874EC">
              <w:t>P</w:t>
            </w:r>
          </w:p>
        </w:tc>
        <w:tc>
          <w:tcPr>
            <w:tcW w:w="597" w:type="pct"/>
            <w:tcBorders>
              <w:bottom w:val="single" w:sz="6" w:space="0" w:color="auto"/>
            </w:tcBorders>
            <w:shd w:val="clear" w:color="auto" w:fill="C0C0C0"/>
            <w:vAlign w:val="center"/>
          </w:tcPr>
          <w:p w14:paraId="02880089" w14:textId="77777777" w:rsidR="00B44951" w:rsidRPr="008874EC" w:rsidRDefault="00B44951" w:rsidP="00514E82">
            <w:pPr>
              <w:pStyle w:val="TAH"/>
            </w:pPr>
            <w:r w:rsidRPr="008874EC">
              <w:t>Cardinality</w:t>
            </w:r>
          </w:p>
        </w:tc>
        <w:tc>
          <w:tcPr>
            <w:tcW w:w="728" w:type="pct"/>
            <w:tcBorders>
              <w:bottom w:val="single" w:sz="6" w:space="0" w:color="auto"/>
            </w:tcBorders>
            <w:shd w:val="clear" w:color="auto" w:fill="C0C0C0"/>
            <w:vAlign w:val="center"/>
          </w:tcPr>
          <w:p w14:paraId="36893F5E" w14:textId="77777777" w:rsidR="00B44951" w:rsidRPr="008874EC" w:rsidRDefault="00B44951" w:rsidP="00514E82">
            <w:pPr>
              <w:pStyle w:val="TAH"/>
            </w:pPr>
            <w:r w:rsidRPr="008874EC">
              <w:t>Response</w:t>
            </w:r>
          </w:p>
          <w:p w14:paraId="4A50CA73" w14:textId="77777777" w:rsidR="00B44951" w:rsidRPr="008874EC" w:rsidRDefault="00B44951" w:rsidP="00514E82">
            <w:pPr>
              <w:pStyle w:val="TAH"/>
            </w:pPr>
            <w:r w:rsidRPr="008874EC">
              <w:t>codes</w:t>
            </w:r>
          </w:p>
        </w:tc>
        <w:tc>
          <w:tcPr>
            <w:tcW w:w="2573" w:type="pct"/>
            <w:tcBorders>
              <w:bottom w:val="single" w:sz="6" w:space="0" w:color="auto"/>
            </w:tcBorders>
            <w:shd w:val="clear" w:color="auto" w:fill="C0C0C0"/>
            <w:vAlign w:val="center"/>
          </w:tcPr>
          <w:p w14:paraId="18736B55" w14:textId="77777777" w:rsidR="00B44951" w:rsidRPr="008874EC" w:rsidRDefault="00B44951" w:rsidP="00514E82">
            <w:pPr>
              <w:pStyle w:val="TAH"/>
            </w:pPr>
            <w:r w:rsidRPr="008874EC">
              <w:t>Description</w:t>
            </w:r>
          </w:p>
        </w:tc>
      </w:tr>
      <w:tr w:rsidR="00B44951" w:rsidRPr="008874EC" w14:paraId="0447F7FB" w14:textId="77777777" w:rsidTr="00514E82">
        <w:trPr>
          <w:jc w:val="center"/>
        </w:trPr>
        <w:tc>
          <w:tcPr>
            <w:tcW w:w="881" w:type="pct"/>
            <w:tcBorders>
              <w:top w:val="single" w:sz="6" w:space="0" w:color="auto"/>
            </w:tcBorders>
            <w:shd w:val="clear" w:color="auto" w:fill="auto"/>
            <w:vAlign w:val="center"/>
          </w:tcPr>
          <w:p w14:paraId="779347DB" w14:textId="77777777" w:rsidR="00B44951" w:rsidRPr="008874EC" w:rsidRDefault="00B44951" w:rsidP="00514E82">
            <w:pPr>
              <w:pStyle w:val="TAL"/>
            </w:pPr>
            <w:r w:rsidRPr="008874EC">
              <w:t>n/a</w:t>
            </w:r>
          </w:p>
        </w:tc>
        <w:tc>
          <w:tcPr>
            <w:tcW w:w="221" w:type="pct"/>
            <w:tcBorders>
              <w:top w:val="single" w:sz="6" w:space="0" w:color="auto"/>
            </w:tcBorders>
            <w:vAlign w:val="center"/>
          </w:tcPr>
          <w:p w14:paraId="6838A06E" w14:textId="77777777" w:rsidR="00B44951" w:rsidRPr="008874EC" w:rsidRDefault="00B44951" w:rsidP="00514E82">
            <w:pPr>
              <w:pStyle w:val="TAC"/>
            </w:pPr>
          </w:p>
        </w:tc>
        <w:tc>
          <w:tcPr>
            <w:tcW w:w="597" w:type="pct"/>
            <w:tcBorders>
              <w:top w:val="single" w:sz="6" w:space="0" w:color="auto"/>
            </w:tcBorders>
            <w:vAlign w:val="center"/>
          </w:tcPr>
          <w:p w14:paraId="5F6F902C" w14:textId="77777777" w:rsidR="00B44951" w:rsidRPr="008874EC" w:rsidRDefault="00B44951" w:rsidP="00514E82">
            <w:pPr>
              <w:pStyle w:val="TAC"/>
            </w:pPr>
          </w:p>
        </w:tc>
        <w:tc>
          <w:tcPr>
            <w:tcW w:w="728" w:type="pct"/>
            <w:tcBorders>
              <w:top w:val="single" w:sz="6" w:space="0" w:color="auto"/>
            </w:tcBorders>
            <w:vAlign w:val="center"/>
          </w:tcPr>
          <w:p w14:paraId="55FADD9F" w14:textId="77777777" w:rsidR="00B44951" w:rsidRPr="008874EC" w:rsidRDefault="00B44951" w:rsidP="00514E82">
            <w:pPr>
              <w:pStyle w:val="TAL"/>
            </w:pPr>
            <w:r w:rsidRPr="008874EC">
              <w:t>204 No Content</w:t>
            </w:r>
          </w:p>
        </w:tc>
        <w:tc>
          <w:tcPr>
            <w:tcW w:w="2573" w:type="pct"/>
            <w:tcBorders>
              <w:top w:val="single" w:sz="6" w:space="0" w:color="auto"/>
            </w:tcBorders>
            <w:shd w:val="clear" w:color="auto" w:fill="auto"/>
            <w:vAlign w:val="center"/>
          </w:tcPr>
          <w:p w14:paraId="1414FD59" w14:textId="77777777" w:rsidR="00B44951" w:rsidRPr="008874EC" w:rsidRDefault="00B44951" w:rsidP="00514E82">
            <w:pPr>
              <w:pStyle w:val="TAL"/>
            </w:pPr>
            <w:r w:rsidRPr="008874EC">
              <w:t xml:space="preserve">Successful case. The "Individual </w:t>
            </w:r>
            <w:r w:rsidRPr="00097DD8">
              <w:t xml:space="preserve">Service </w:t>
            </w:r>
            <w:r>
              <w:t>A</w:t>
            </w:r>
            <w:r w:rsidRPr="00097DD8">
              <w:t xml:space="preserve">daptation </w:t>
            </w:r>
            <w:r>
              <w:t>A</w:t>
            </w:r>
            <w:r w:rsidRPr="00097DD8">
              <w:t xml:space="preserve">nd QoS </w:t>
            </w:r>
            <w:r>
              <w:t>C</w:t>
            </w:r>
            <w:r w:rsidRPr="00097DD8">
              <w:t>ontrol</w:t>
            </w:r>
            <w:r w:rsidRPr="008874EC">
              <w:t xml:space="preserve"> Subscription" resource is successfully deleted.</w:t>
            </w:r>
          </w:p>
        </w:tc>
      </w:tr>
      <w:tr w:rsidR="00B44951" w:rsidRPr="008874EC" w14:paraId="1E5F5C2A" w14:textId="77777777" w:rsidTr="00514E82">
        <w:trPr>
          <w:jc w:val="center"/>
        </w:trPr>
        <w:tc>
          <w:tcPr>
            <w:tcW w:w="881" w:type="pct"/>
            <w:shd w:val="clear" w:color="auto" w:fill="auto"/>
            <w:vAlign w:val="center"/>
          </w:tcPr>
          <w:p w14:paraId="580117F2" w14:textId="77777777" w:rsidR="00B44951" w:rsidRPr="008874EC" w:rsidRDefault="00B44951" w:rsidP="00514E82">
            <w:pPr>
              <w:pStyle w:val="TAL"/>
            </w:pPr>
            <w:r w:rsidRPr="008874EC">
              <w:t>n/a</w:t>
            </w:r>
          </w:p>
        </w:tc>
        <w:tc>
          <w:tcPr>
            <w:tcW w:w="221" w:type="pct"/>
            <w:vAlign w:val="center"/>
          </w:tcPr>
          <w:p w14:paraId="3D008EDC" w14:textId="77777777" w:rsidR="00B44951" w:rsidRPr="008874EC" w:rsidRDefault="00B44951" w:rsidP="00514E82">
            <w:pPr>
              <w:pStyle w:val="TAC"/>
            </w:pPr>
          </w:p>
        </w:tc>
        <w:tc>
          <w:tcPr>
            <w:tcW w:w="597" w:type="pct"/>
            <w:vAlign w:val="center"/>
          </w:tcPr>
          <w:p w14:paraId="59754FA2" w14:textId="77777777" w:rsidR="00B44951" w:rsidRPr="008874EC" w:rsidRDefault="00B44951" w:rsidP="00514E82">
            <w:pPr>
              <w:pStyle w:val="TAC"/>
            </w:pPr>
          </w:p>
        </w:tc>
        <w:tc>
          <w:tcPr>
            <w:tcW w:w="728" w:type="pct"/>
            <w:vAlign w:val="center"/>
          </w:tcPr>
          <w:p w14:paraId="047CDF29" w14:textId="77777777" w:rsidR="00B44951" w:rsidRPr="008874EC" w:rsidRDefault="00B44951" w:rsidP="00514E82">
            <w:pPr>
              <w:pStyle w:val="TAL"/>
            </w:pPr>
            <w:r w:rsidRPr="008874EC">
              <w:t>307 Temporary Redirect</w:t>
            </w:r>
          </w:p>
        </w:tc>
        <w:tc>
          <w:tcPr>
            <w:tcW w:w="2573" w:type="pct"/>
            <w:shd w:val="clear" w:color="auto" w:fill="auto"/>
            <w:vAlign w:val="center"/>
          </w:tcPr>
          <w:p w14:paraId="4589CB30" w14:textId="77777777" w:rsidR="00B44951" w:rsidRDefault="00B44951" w:rsidP="00514E82">
            <w:pPr>
              <w:pStyle w:val="TAL"/>
            </w:pPr>
            <w:r w:rsidRPr="008874EC">
              <w:t>Temporary redirection.</w:t>
            </w:r>
          </w:p>
          <w:p w14:paraId="5244B91E" w14:textId="77777777" w:rsidR="00B44951" w:rsidRDefault="00B44951" w:rsidP="00514E82">
            <w:pPr>
              <w:pStyle w:val="TAL"/>
            </w:pPr>
          </w:p>
          <w:p w14:paraId="317E9515" w14:textId="77777777" w:rsidR="00B44951" w:rsidRPr="008874EC" w:rsidRDefault="00B44951" w:rsidP="00514E82">
            <w:pPr>
              <w:pStyle w:val="TAL"/>
            </w:pPr>
            <w:r w:rsidRPr="008874EC">
              <w:t xml:space="preserve">The response shall include a Location header field containing an alternative URI of the resource located in an alternative </w:t>
            </w:r>
            <w:r>
              <w:t>VAE</w:t>
            </w:r>
            <w:r w:rsidRPr="008874EC">
              <w:t xml:space="preserve"> Server.</w:t>
            </w:r>
          </w:p>
          <w:p w14:paraId="602A10A8" w14:textId="77777777" w:rsidR="00B44951" w:rsidRPr="008874EC" w:rsidRDefault="00B44951" w:rsidP="00514E82">
            <w:pPr>
              <w:pStyle w:val="TAL"/>
            </w:pPr>
          </w:p>
          <w:p w14:paraId="48CDE88E" w14:textId="77777777" w:rsidR="00B44951" w:rsidRPr="008874EC" w:rsidRDefault="00B44951" w:rsidP="00514E82">
            <w:pPr>
              <w:pStyle w:val="TAL"/>
            </w:pPr>
            <w:r w:rsidRPr="008874EC">
              <w:t>Redirection handling is described in clause 5.2.10 of 3GPP TS 29.122 [2</w:t>
            </w:r>
            <w:r>
              <w:t>2</w:t>
            </w:r>
            <w:r w:rsidRPr="008874EC">
              <w:t>].</w:t>
            </w:r>
          </w:p>
        </w:tc>
      </w:tr>
      <w:tr w:rsidR="00B44951" w:rsidRPr="008874EC" w14:paraId="4C0F7575" w14:textId="77777777" w:rsidTr="00514E82">
        <w:trPr>
          <w:jc w:val="center"/>
        </w:trPr>
        <w:tc>
          <w:tcPr>
            <w:tcW w:w="881" w:type="pct"/>
            <w:shd w:val="clear" w:color="auto" w:fill="auto"/>
            <w:vAlign w:val="center"/>
          </w:tcPr>
          <w:p w14:paraId="4B5F8329" w14:textId="77777777" w:rsidR="00B44951" w:rsidRPr="008874EC" w:rsidRDefault="00B44951" w:rsidP="00514E82">
            <w:pPr>
              <w:pStyle w:val="TAL"/>
            </w:pPr>
            <w:r w:rsidRPr="008874EC">
              <w:rPr>
                <w:lang w:eastAsia="zh-CN"/>
              </w:rPr>
              <w:t>n/a</w:t>
            </w:r>
          </w:p>
        </w:tc>
        <w:tc>
          <w:tcPr>
            <w:tcW w:w="221" w:type="pct"/>
            <w:vAlign w:val="center"/>
          </w:tcPr>
          <w:p w14:paraId="2A3795CF" w14:textId="77777777" w:rsidR="00B44951" w:rsidRPr="008874EC" w:rsidRDefault="00B44951" w:rsidP="00514E82">
            <w:pPr>
              <w:pStyle w:val="TAC"/>
            </w:pPr>
          </w:p>
        </w:tc>
        <w:tc>
          <w:tcPr>
            <w:tcW w:w="597" w:type="pct"/>
            <w:vAlign w:val="center"/>
          </w:tcPr>
          <w:p w14:paraId="317AFED7" w14:textId="77777777" w:rsidR="00B44951" w:rsidRPr="008874EC" w:rsidRDefault="00B44951" w:rsidP="00514E82">
            <w:pPr>
              <w:pStyle w:val="TAC"/>
            </w:pPr>
          </w:p>
        </w:tc>
        <w:tc>
          <w:tcPr>
            <w:tcW w:w="728" w:type="pct"/>
            <w:vAlign w:val="center"/>
          </w:tcPr>
          <w:p w14:paraId="568F535F" w14:textId="77777777" w:rsidR="00B44951" w:rsidRPr="008874EC" w:rsidRDefault="00B44951" w:rsidP="00514E82">
            <w:pPr>
              <w:pStyle w:val="TAL"/>
            </w:pPr>
            <w:r w:rsidRPr="008874EC">
              <w:t>308 Permanent Redirect</w:t>
            </w:r>
          </w:p>
        </w:tc>
        <w:tc>
          <w:tcPr>
            <w:tcW w:w="2573" w:type="pct"/>
            <w:shd w:val="clear" w:color="auto" w:fill="auto"/>
            <w:vAlign w:val="center"/>
          </w:tcPr>
          <w:p w14:paraId="537E5879" w14:textId="77777777" w:rsidR="00B44951" w:rsidRDefault="00B44951" w:rsidP="00514E82">
            <w:pPr>
              <w:pStyle w:val="TAL"/>
            </w:pPr>
            <w:r w:rsidRPr="008874EC">
              <w:t>Permanent redirection.</w:t>
            </w:r>
          </w:p>
          <w:p w14:paraId="3115088D" w14:textId="77777777" w:rsidR="00B44951" w:rsidRDefault="00B44951" w:rsidP="00514E82">
            <w:pPr>
              <w:pStyle w:val="TAL"/>
            </w:pPr>
          </w:p>
          <w:p w14:paraId="0EF5E6F6" w14:textId="77777777" w:rsidR="00B44951" w:rsidRPr="008874EC" w:rsidRDefault="00B44951" w:rsidP="00514E82">
            <w:pPr>
              <w:pStyle w:val="TAL"/>
            </w:pPr>
            <w:r w:rsidRPr="008874EC">
              <w:t xml:space="preserve">The response shall include a Location header field containing an alternative URI of the resource located in an alternative </w:t>
            </w:r>
            <w:r>
              <w:t>VAE</w:t>
            </w:r>
            <w:r w:rsidRPr="008874EC">
              <w:t xml:space="preserve"> Server.</w:t>
            </w:r>
          </w:p>
          <w:p w14:paraId="0AAA27C3" w14:textId="77777777" w:rsidR="00B44951" w:rsidRPr="008874EC" w:rsidRDefault="00B44951" w:rsidP="00514E82">
            <w:pPr>
              <w:pStyle w:val="TAL"/>
            </w:pPr>
          </w:p>
          <w:p w14:paraId="3CC426C0" w14:textId="77777777" w:rsidR="00B44951" w:rsidRPr="008874EC" w:rsidRDefault="00B44951" w:rsidP="00514E82">
            <w:pPr>
              <w:pStyle w:val="TAL"/>
            </w:pPr>
            <w:r w:rsidRPr="008874EC">
              <w:t>Redirection handling is described in clause 5.2.10 of 3GPP TS 29.122 [</w:t>
            </w:r>
            <w:r>
              <w:t>2</w:t>
            </w:r>
            <w:r w:rsidRPr="008874EC">
              <w:t>2].</w:t>
            </w:r>
          </w:p>
        </w:tc>
      </w:tr>
      <w:tr w:rsidR="00B44951" w:rsidRPr="008874EC" w14:paraId="636481F3" w14:textId="77777777" w:rsidTr="00514E82">
        <w:trPr>
          <w:jc w:val="center"/>
        </w:trPr>
        <w:tc>
          <w:tcPr>
            <w:tcW w:w="5000" w:type="pct"/>
            <w:gridSpan w:val="5"/>
            <w:shd w:val="clear" w:color="auto" w:fill="auto"/>
            <w:vAlign w:val="center"/>
          </w:tcPr>
          <w:p w14:paraId="0819DDF4" w14:textId="77777777" w:rsidR="00B44951" w:rsidRPr="008874EC" w:rsidRDefault="00B44951" w:rsidP="00514E82">
            <w:pPr>
              <w:pStyle w:val="TAN"/>
            </w:pPr>
            <w:r w:rsidRPr="008874EC">
              <w:t>NOTE:</w:t>
            </w:r>
            <w:r w:rsidRPr="008874EC">
              <w:rPr>
                <w:noProof/>
              </w:rPr>
              <w:tab/>
              <w:t xml:space="preserve">The mandatory </w:t>
            </w:r>
            <w:r w:rsidRPr="008874EC">
              <w:t>HTTP error status code</w:t>
            </w:r>
            <w:r w:rsidR="001861F5">
              <w:t>s</w:t>
            </w:r>
            <w:r w:rsidRPr="008874EC">
              <w:t xml:space="preserve"> for the HTTP DELETE method listed in table 5.2.6-1 of 3GPP TS 29.122 [2</w:t>
            </w:r>
            <w:r>
              <w:t>2</w:t>
            </w:r>
            <w:r w:rsidRPr="008874EC">
              <w:t>] shall also apply.</w:t>
            </w:r>
          </w:p>
        </w:tc>
      </w:tr>
    </w:tbl>
    <w:p w14:paraId="21DA3CD8" w14:textId="77777777" w:rsidR="00B44951" w:rsidRPr="008874EC" w:rsidRDefault="00B44951" w:rsidP="00B44951"/>
    <w:p w14:paraId="4C5CDDB8" w14:textId="77777777" w:rsidR="00B44951" w:rsidRPr="008874EC" w:rsidRDefault="00B44951" w:rsidP="00B44951">
      <w:pPr>
        <w:pStyle w:val="TH"/>
      </w:pPr>
      <w:r w:rsidRPr="008874EC">
        <w:t>Table </w:t>
      </w:r>
      <w:r w:rsidRPr="005356FE">
        <w:t>6.10.3</w:t>
      </w:r>
      <w:r w:rsidRPr="008874EC">
        <w:t>.3.3.4-4: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44951" w:rsidRPr="008874EC" w14:paraId="4AB5146A" w14:textId="77777777" w:rsidTr="00514E82">
        <w:trPr>
          <w:jc w:val="center"/>
        </w:trPr>
        <w:tc>
          <w:tcPr>
            <w:tcW w:w="825" w:type="pct"/>
            <w:shd w:val="clear" w:color="auto" w:fill="C0C0C0"/>
            <w:vAlign w:val="center"/>
          </w:tcPr>
          <w:p w14:paraId="21B2BEFA" w14:textId="77777777" w:rsidR="00B44951" w:rsidRPr="008874EC" w:rsidRDefault="00B44951" w:rsidP="00514E82">
            <w:pPr>
              <w:pStyle w:val="TAH"/>
            </w:pPr>
            <w:r w:rsidRPr="008874EC">
              <w:t>Name</w:t>
            </w:r>
          </w:p>
        </w:tc>
        <w:tc>
          <w:tcPr>
            <w:tcW w:w="732" w:type="pct"/>
            <w:shd w:val="clear" w:color="auto" w:fill="C0C0C0"/>
            <w:vAlign w:val="center"/>
          </w:tcPr>
          <w:p w14:paraId="61553C35" w14:textId="77777777" w:rsidR="00B44951" w:rsidRPr="008874EC" w:rsidRDefault="00B44951" w:rsidP="00514E82">
            <w:pPr>
              <w:pStyle w:val="TAH"/>
            </w:pPr>
            <w:r w:rsidRPr="008874EC">
              <w:t>Data type</w:t>
            </w:r>
          </w:p>
        </w:tc>
        <w:tc>
          <w:tcPr>
            <w:tcW w:w="217" w:type="pct"/>
            <w:shd w:val="clear" w:color="auto" w:fill="C0C0C0"/>
            <w:vAlign w:val="center"/>
          </w:tcPr>
          <w:p w14:paraId="1DF3B0B9" w14:textId="77777777" w:rsidR="00B44951" w:rsidRPr="008874EC" w:rsidRDefault="00B44951" w:rsidP="00514E82">
            <w:pPr>
              <w:pStyle w:val="TAH"/>
            </w:pPr>
            <w:r w:rsidRPr="008874EC">
              <w:t>P</w:t>
            </w:r>
          </w:p>
        </w:tc>
        <w:tc>
          <w:tcPr>
            <w:tcW w:w="581" w:type="pct"/>
            <w:shd w:val="clear" w:color="auto" w:fill="C0C0C0"/>
            <w:vAlign w:val="center"/>
          </w:tcPr>
          <w:p w14:paraId="28CF592A" w14:textId="77777777" w:rsidR="00B44951" w:rsidRPr="008874EC" w:rsidRDefault="00B44951" w:rsidP="00514E82">
            <w:pPr>
              <w:pStyle w:val="TAH"/>
            </w:pPr>
            <w:r w:rsidRPr="008874EC">
              <w:t>Cardinality</w:t>
            </w:r>
          </w:p>
        </w:tc>
        <w:tc>
          <w:tcPr>
            <w:tcW w:w="2645" w:type="pct"/>
            <w:shd w:val="clear" w:color="auto" w:fill="C0C0C0"/>
            <w:vAlign w:val="center"/>
          </w:tcPr>
          <w:p w14:paraId="359C5D53" w14:textId="77777777" w:rsidR="00B44951" w:rsidRPr="008874EC" w:rsidRDefault="00B44951" w:rsidP="00514E82">
            <w:pPr>
              <w:pStyle w:val="TAH"/>
            </w:pPr>
            <w:r w:rsidRPr="008874EC">
              <w:t>Description</w:t>
            </w:r>
          </w:p>
        </w:tc>
      </w:tr>
      <w:tr w:rsidR="00B44951" w:rsidRPr="008874EC" w14:paraId="6DB6EFE0" w14:textId="77777777" w:rsidTr="00514E82">
        <w:trPr>
          <w:jc w:val="center"/>
        </w:trPr>
        <w:tc>
          <w:tcPr>
            <w:tcW w:w="825" w:type="pct"/>
            <w:shd w:val="clear" w:color="auto" w:fill="auto"/>
            <w:vAlign w:val="center"/>
          </w:tcPr>
          <w:p w14:paraId="1FDD097E" w14:textId="77777777" w:rsidR="00B44951" w:rsidRPr="008874EC" w:rsidRDefault="00B44951" w:rsidP="00514E82">
            <w:pPr>
              <w:pStyle w:val="TAL"/>
            </w:pPr>
            <w:r w:rsidRPr="008874EC">
              <w:t>Location</w:t>
            </w:r>
          </w:p>
        </w:tc>
        <w:tc>
          <w:tcPr>
            <w:tcW w:w="732" w:type="pct"/>
            <w:vAlign w:val="center"/>
          </w:tcPr>
          <w:p w14:paraId="7DC1D839" w14:textId="77777777" w:rsidR="00B44951" w:rsidRPr="008874EC" w:rsidRDefault="00B44951" w:rsidP="00514E82">
            <w:pPr>
              <w:pStyle w:val="TAL"/>
            </w:pPr>
            <w:r w:rsidRPr="008874EC">
              <w:t>string</w:t>
            </w:r>
          </w:p>
        </w:tc>
        <w:tc>
          <w:tcPr>
            <w:tcW w:w="217" w:type="pct"/>
            <w:vAlign w:val="center"/>
          </w:tcPr>
          <w:p w14:paraId="1090FE6B" w14:textId="77777777" w:rsidR="00B44951" w:rsidRPr="008874EC" w:rsidRDefault="00B44951" w:rsidP="00514E82">
            <w:pPr>
              <w:pStyle w:val="TAC"/>
            </w:pPr>
            <w:r w:rsidRPr="008874EC">
              <w:t>M</w:t>
            </w:r>
          </w:p>
        </w:tc>
        <w:tc>
          <w:tcPr>
            <w:tcW w:w="581" w:type="pct"/>
            <w:vAlign w:val="center"/>
          </w:tcPr>
          <w:p w14:paraId="257CFE27" w14:textId="77777777" w:rsidR="00B44951" w:rsidRPr="008874EC" w:rsidRDefault="00B44951" w:rsidP="00514E82">
            <w:pPr>
              <w:pStyle w:val="TAC"/>
            </w:pPr>
            <w:r w:rsidRPr="008874EC">
              <w:t>1</w:t>
            </w:r>
          </w:p>
        </w:tc>
        <w:tc>
          <w:tcPr>
            <w:tcW w:w="2645" w:type="pct"/>
            <w:shd w:val="clear" w:color="auto" w:fill="auto"/>
            <w:vAlign w:val="center"/>
          </w:tcPr>
          <w:p w14:paraId="472EE93F" w14:textId="77777777" w:rsidR="00B44951" w:rsidRPr="008874EC" w:rsidRDefault="001861F5" w:rsidP="00514E82">
            <w:pPr>
              <w:pStyle w:val="TAL"/>
            </w:pPr>
            <w:r>
              <w:t>Contains a</w:t>
            </w:r>
            <w:r w:rsidR="00B44951" w:rsidRPr="008874EC">
              <w:t xml:space="preserve">n alternative URI of the resource located in an alternative </w:t>
            </w:r>
            <w:r w:rsidR="00B44951">
              <w:t>VAE</w:t>
            </w:r>
            <w:r w:rsidR="00B44951" w:rsidRPr="008874EC">
              <w:t xml:space="preserve"> Server.</w:t>
            </w:r>
          </w:p>
        </w:tc>
      </w:tr>
    </w:tbl>
    <w:p w14:paraId="1E1D43FC" w14:textId="77777777" w:rsidR="00B44951" w:rsidRPr="008874EC" w:rsidRDefault="00B44951" w:rsidP="00B44951"/>
    <w:p w14:paraId="63C5EBB1" w14:textId="77777777" w:rsidR="00B44951" w:rsidRPr="008874EC" w:rsidRDefault="00B44951" w:rsidP="00B44951">
      <w:pPr>
        <w:pStyle w:val="TH"/>
      </w:pPr>
      <w:r w:rsidRPr="008874EC">
        <w:lastRenderedPageBreak/>
        <w:t>Table 6</w:t>
      </w:r>
      <w:r w:rsidRPr="005356FE">
        <w:t>.10.</w:t>
      </w:r>
      <w:r w:rsidRPr="008874EC">
        <w:t>3.3.3.4-5: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44951" w:rsidRPr="008874EC" w14:paraId="56C05B00" w14:textId="77777777" w:rsidTr="00514E82">
        <w:trPr>
          <w:jc w:val="center"/>
        </w:trPr>
        <w:tc>
          <w:tcPr>
            <w:tcW w:w="825" w:type="pct"/>
            <w:shd w:val="clear" w:color="auto" w:fill="C0C0C0"/>
            <w:vAlign w:val="center"/>
          </w:tcPr>
          <w:p w14:paraId="3AEFDAA4" w14:textId="77777777" w:rsidR="00B44951" w:rsidRPr="008874EC" w:rsidRDefault="00B44951" w:rsidP="00514E82">
            <w:pPr>
              <w:pStyle w:val="TAH"/>
            </w:pPr>
            <w:r w:rsidRPr="008874EC">
              <w:t>Name</w:t>
            </w:r>
          </w:p>
        </w:tc>
        <w:tc>
          <w:tcPr>
            <w:tcW w:w="732" w:type="pct"/>
            <w:shd w:val="clear" w:color="auto" w:fill="C0C0C0"/>
            <w:vAlign w:val="center"/>
          </w:tcPr>
          <w:p w14:paraId="1EA38A4A" w14:textId="77777777" w:rsidR="00B44951" w:rsidRPr="008874EC" w:rsidRDefault="00B44951" w:rsidP="00514E82">
            <w:pPr>
              <w:pStyle w:val="TAH"/>
            </w:pPr>
            <w:r w:rsidRPr="008874EC">
              <w:t>Data type</w:t>
            </w:r>
          </w:p>
        </w:tc>
        <w:tc>
          <w:tcPr>
            <w:tcW w:w="217" w:type="pct"/>
            <w:shd w:val="clear" w:color="auto" w:fill="C0C0C0"/>
            <w:vAlign w:val="center"/>
          </w:tcPr>
          <w:p w14:paraId="02FD0204" w14:textId="77777777" w:rsidR="00B44951" w:rsidRPr="008874EC" w:rsidRDefault="00B44951" w:rsidP="00514E82">
            <w:pPr>
              <w:pStyle w:val="TAH"/>
            </w:pPr>
            <w:r w:rsidRPr="008874EC">
              <w:t>P</w:t>
            </w:r>
          </w:p>
        </w:tc>
        <w:tc>
          <w:tcPr>
            <w:tcW w:w="581" w:type="pct"/>
            <w:shd w:val="clear" w:color="auto" w:fill="C0C0C0"/>
            <w:vAlign w:val="center"/>
          </w:tcPr>
          <w:p w14:paraId="3F4311B8" w14:textId="77777777" w:rsidR="00B44951" w:rsidRPr="008874EC" w:rsidRDefault="00B44951" w:rsidP="00514E82">
            <w:pPr>
              <w:pStyle w:val="TAH"/>
            </w:pPr>
            <w:r w:rsidRPr="008874EC">
              <w:t>Cardinality</w:t>
            </w:r>
          </w:p>
        </w:tc>
        <w:tc>
          <w:tcPr>
            <w:tcW w:w="2645" w:type="pct"/>
            <w:shd w:val="clear" w:color="auto" w:fill="C0C0C0"/>
            <w:vAlign w:val="center"/>
          </w:tcPr>
          <w:p w14:paraId="0B0B9784" w14:textId="77777777" w:rsidR="00B44951" w:rsidRPr="008874EC" w:rsidRDefault="00B44951" w:rsidP="00514E82">
            <w:pPr>
              <w:pStyle w:val="TAH"/>
            </w:pPr>
            <w:r w:rsidRPr="008874EC">
              <w:t>Description</w:t>
            </w:r>
          </w:p>
        </w:tc>
      </w:tr>
      <w:tr w:rsidR="00B44951" w:rsidRPr="008874EC" w14:paraId="4DECA269" w14:textId="77777777" w:rsidTr="00514E82">
        <w:trPr>
          <w:jc w:val="center"/>
        </w:trPr>
        <w:tc>
          <w:tcPr>
            <w:tcW w:w="825" w:type="pct"/>
            <w:shd w:val="clear" w:color="auto" w:fill="auto"/>
            <w:vAlign w:val="center"/>
          </w:tcPr>
          <w:p w14:paraId="2C6FE3BF" w14:textId="77777777" w:rsidR="00B44951" w:rsidRPr="008874EC" w:rsidRDefault="00B44951" w:rsidP="00514E82">
            <w:pPr>
              <w:pStyle w:val="TAL"/>
            </w:pPr>
            <w:r w:rsidRPr="008874EC">
              <w:t>Location</w:t>
            </w:r>
          </w:p>
        </w:tc>
        <w:tc>
          <w:tcPr>
            <w:tcW w:w="732" w:type="pct"/>
            <w:vAlign w:val="center"/>
          </w:tcPr>
          <w:p w14:paraId="5B80DA92" w14:textId="77777777" w:rsidR="00B44951" w:rsidRPr="008874EC" w:rsidRDefault="00B44951" w:rsidP="00514E82">
            <w:pPr>
              <w:pStyle w:val="TAL"/>
            </w:pPr>
            <w:r w:rsidRPr="008874EC">
              <w:t>string</w:t>
            </w:r>
          </w:p>
        </w:tc>
        <w:tc>
          <w:tcPr>
            <w:tcW w:w="217" w:type="pct"/>
            <w:vAlign w:val="center"/>
          </w:tcPr>
          <w:p w14:paraId="794DF81D" w14:textId="77777777" w:rsidR="00B44951" w:rsidRPr="008874EC" w:rsidRDefault="00B44951" w:rsidP="00514E82">
            <w:pPr>
              <w:pStyle w:val="TAC"/>
            </w:pPr>
            <w:r w:rsidRPr="008874EC">
              <w:t>M</w:t>
            </w:r>
          </w:p>
        </w:tc>
        <w:tc>
          <w:tcPr>
            <w:tcW w:w="581" w:type="pct"/>
            <w:vAlign w:val="center"/>
          </w:tcPr>
          <w:p w14:paraId="3F347203" w14:textId="77777777" w:rsidR="00B44951" w:rsidRPr="008874EC" w:rsidRDefault="00B44951" w:rsidP="00514E82">
            <w:pPr>
              <w:pStyle w:val="TAC"/>
            </w:pPr>
            <w:r w:rsidRPr="008874EC">
              <w:t>1</w:t>
            </w:r>
          </w:p>
        </w:tc>
        <w:tc>
          <w:tcPr>
            <w:tcW w:w="2645" w:type="pct"/>
            <w:shd w:val="clear" w:color="auto" w:fill="auto"/>
            <w:vAlign w:val="center"/>
          </w:tcPr>
          <w:p w14:paraId="5A06B222" w14:textId="77777777" w:rsidR="00B44951" w:rsidRPr="008874EC" w:rsidRDefault="001861F5" w:rsidP="00514E82">
            <w:pPr>
              <w:pStyle w:val="TAL"/>
            </w:pPr>
            <w:r>
              <w:t>Contains a</w:t>
            </w:r>
            <w:r w:rsidR="00B44951" w:rsidRPr="008874EC">
              <w:t xml:space="preserve">n alternative URI of the resource located in an alternative </w:t>
            </w:r>
            <w:r w:rsidR="00B44951">
              <w:t>VAE</w:t>
            </w:r>
            <w:r w:rsidR="00B44951" w:rsidRPr="008874EC">
              <w:t xml:space="preserve"> Server.</w:t>
            </w:r>
          </w:p>
        </w:tc>
      </w:tr>
    </w:tbl>
    <w:p w14:paraId="0A1F6ABE" w14:textId="77777777" w:rsidR="00B44951" w:rsidRPr="008874EC" w:rsidRDefault="00B44951" w:rsidP="00B44951"/>
    <w:p w14:paraId="724EB145" w14:textId="77777777" w:rsidR="00B44951" w:rsidRPr="008874EC" w:rsidRDefault="00B44951" w:rsidP="00B44951">
      <w:pPr>
        <w:pStyle w:val="Heading5"/>
      </w:pPr>
      <w:bookmarkStart w:id="6832" w:name="_Toc170113635"/>
      <w:r w:rsidRPr="008874EC">
        <w:t>6.</w:t>
      </w:r>
      <w:r w:rsidRPr="005356FE">
        <w:t>10.3</w:t>
      </w:r>
      <w:r w:rsidRPr="008874EC">
        <w:t>.3.4</w:t>
      </w:r>
      <w:r w:rsidRPr="008874EC">
        <w:tab/>
        <w:t>Resource Custom Operations</w:t>
      </w:r>
      <w:bookmarkEnd w:id="6832"/>
    </w:p>
    <w:p w14:paraId="4FF39163" w14:textId="77777777" w:rsidR="00B44951" w:rsidRPr="008874EC" w:rsidRDefault="00B44951" w:rsidP="00B44951">
      <w:r w:rsidRPr="008874EC">
        <w:t>There are no resource custom operations defined for this resource in this release of the specification.</w:t>
      </w:r>
    </w:p>
    <w:p w14:paraId="4E1D5D67" w14:textId="77777777" w:rsidR="00B44951" w:rsidRPr="008874EC" w:rsidRDefault="00B44951" w:rsidP="00B44951">
      <w:pPr>
        <w:pStyle w:val="Heading3"/>
      </w:pPr>
      <w:bookmarkStart w:id="6833" w:name="_Toc170113636"/>
      <w:r w:rsidRPr="008874EC">
        <w:t>6</w:t>
      </w:r>
      <w:r w:rsidRPr="005356FE">
        <w:t>.10.4</w:t>
      </w:r>
      <w:r w:rsidRPr="008874EC">
        <w:tab/>
        <w:t>Custom Operations without associated resources</w:t>
      </w:r>
      <w:bookmarkEnd w:id="6833"/>
    </w:p>
    <w:p w14:paraId="57951B79" w14:textId="77777777" w:rsidR="00B44951" w:rsidRPr="008874EC" w:rsidRDefault="00B44951" w:rsidP="00B44951">
      <w:r w:rsidRPr="008874EC">
        <w:t>There are no custom operations without associated resources defined for this API in this release of the specification.</w:t>
      </w:r>
    </w:p>
    <w:p w14:paraId="0E4BCFBF" w14:textId="77777777" w:rsidR="00B44951" w:rsidRPr="008874EC" w:rsidRDefault="00B44951" w:rsidP="00B44951">
      <w:pPr>
        <w:pStyle w:val="Heading3"/>
      </w:pPr>
      <w:bookmarkStart w:id="6834" w:name="_Toc170113637"/>
      <w:r w:rsidRPr="008874EC">
        <w:t>6</w:t>
      </w:r>
      <w:r w:rsidRPr="005356FE">
        <w:t>.10.</w:t>
      </w:r>
      <w:r w:rsidRPr="008874EC">
        <w:t>5</w:t>
      </w:r>
      <w:r w:rsidRPr="008874EC">
        <w:tab/>
        <w:t>Notifications</w:t>
      </w:r>
      <w:bookmarkEnd w:id="6834"/>
    </w:p>
    <w:p w14:paraId="0D6D7D40" w14:textId="77777777" w:rsidR="00B44951" w:rsidRPr="008874EC" w:rsidRDefault="00B44951" w:rsidP="00B44951">
      <w:pPr>
        <w:pStyle w:val="Heading4"/>
      </w:pPr>
      <w:bookmarkStart w:id="6835" w:name="_Toc170113638"/>
      <w:r w:rsidRPr="005356FE">
        <w:t>6.10.5</w:t>
      </w:r>
      <w:r w:rsidRPr="008874EC">
        <w:t>.1</w:t>
      </w:r>
      <w:r w:rsidRPr="008874EC">
        <w:tab/>
        <w:t>General</w:t>
      </w:r>
      <w:bookmarkEnd w:id="6835"/>
    </w:p>
    <w:p w14:paraId="3C6AAFD4" w14:textId="77777777" w:rsidR="00B44951" w:rsidRPr="008874EC" w:rsidRDefault="00B44951" w:rsidP="00B44951">
      <w:pPr>
        <w:rPr>
          <w:noProof/>
        </w:rPr>
      </w:pPr>
      <w:r w:rsidRPr="008874EC">
        <w:rPr>
          <w:noProof/>
        </w:rPr>
        <w:t>Notifications shall comply to clause 5.2.5 of 3GPP TS 29.122 [2</w:t>
      </w:r>
      <w:r>
        <w:rPr>
          <w:noProof/>
        </w:rPr>
        <w:t>2</w:t>
      </w:r>
      <w:r w:rsidRPr="008874EC">
        <w:rPr>
          <w:noProof/>
        </w:rPr>
        <w:t>].</w:t>
      </w:r>
    </w:p>
    <w:p w14:paraId="63E83EF7" w14:textId="77777777" w:rsidR="00B44951" w:rsidRPr="008874EC" w:rsidRDefault="00B44951" w:rsidP="00B44951">
      <w:pPr>
        <w:pStyle w:val="TH"/>
      </w:pPr>
      <w:r w:rsidRPr="008874EC">
        <w:t>Table </w:t>
      </w:r>
      <w:r w:rsidRPr="005356FE">
        <w:t>6.10.5</w:t>
      </w:r>
      <w:r w:rsidRPr="008874EC">
        <w:t>.1-1: Notifications overview</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991"/>
        <w:gridCol w:w="2395"/>
        <w:gridCol w:w="991"/>
        <w:gridCol w:w="4248"/>
        <w:tblGridChange w:id="6836">
          <w:tblGrid>
            <w:gridCol w:w="1991"/>
            <w:gridCol w:w="2395"/>
            <w:gridCol w:w="991"/>
            <w:gridCol w:w="4248"/>
          </w:tblGrid>
        </w:tblGridChange>
      </w:tblGrid>
      <w:tr w:rsidR="00B44951" w:rsidRPr="008874EC" w14:paraId="23F831AA" w14:textId="77777777" w:rsidTr="00514E82">
        <w:trPr>
          <w:jc w:val="center"/>
        </w:trPr>
        <w:tc>
          <w:tcPr>
            <w:tcW w:w="1034" w:type="pct"/>
            <w:shd w:val="clear" w:color="auto" w:fill="C0C0C0"/>
            <w:vAlign w:val="center"/>
            <w:hideMark/>
          </w:tcPr>
          <w:p w14:paraId="5FC47999" w14:textId="77777777" w:rsidR="00B44951" w:rsidRPr="008874EC" w:rsidRDefault="00B44951" w:rsidP="00514E82">
            <w:pPr>
              <w:pStyle w:val="TAH"/>
            </w:pPr>
            <w:r w:rsidRPr="008874EC">
              <w:t>Notification</w:t>
            </w:r>
          </w:p>
        </w:tc>
        <w:tc>
          <w:tcPr>
            <w:tcW w:w="1244" w:type="pct"/>
            <w:shd w:val="clear" w:color="auto" w:fill="C0C0C0"/>
            <w:vAlign w:val="center"/>
            <w:hideMark/>
          </w:tcPr>
          <w:p w14:paraId="0F79C3B1" w14:textId="77777777" w:rsidR="00B44951" w:rsidRPr="008874EC" w:rsidRDefault="00B44951" w:rsidP="00514E82">
            <w:pPr>
              <w:pStyle w:val="TAH"/>
            </w:pPr>
            <w:r w:rsidRPr="008874EC">
              <w:t>Callback URI</w:t>
            </w:r>
          </w:p>
        </w:tc>
        <w:tc>
          <w:tcPr>
            <w:tcW w:w="515" w:type="pct"/>
            <w:shd w:val="clear" w:color="auto" w:fill="C0C0C0"/>
            <w:vAlign w:val="center"/>
            <w:hideMark/>
          </w:tcPr>
          <w:p w14:paraId="4D55205C" w14:textId="77777777" w:rsidR="00B44951" w:rsidRPr="008874EC" w:rsidRDefault="00B44951" w:rsidP="00514E82">
            <w:pPr>
              <w:pStyle w:val="TAH"/>
            </w:pPr>
            <w:r w:rsidRPr="008874EC">
              <w:t>HTTP method or custom operation</w:t>
            </w:r>
          </w:p>
        </w:tc>
        <w:tc>
          <w:tcPr>
            <w:tcW w:w="2207" w:type="pct"/>
            <w:shd w:val="clear" w:color="auto" w:fill="C0C0C0"/>
            <w:vAlign w:val="center"/>
            <w:hideMark/>
          </w:tcPr>
          <w:p w14:paraId="55C75910" w14:textId="77777777" w:rsidR="00B44951" w:rsidRPr="008874EC" w:rsidRDefault="00B44951" w:rsidP="00514E82">
            <w:pPr>
              <w:pStyle w:val="TAH"/>
            </w:pPr>
            <w:r w:rsidRPr="008874EC">
              <w:t>Description</w:t>
            </w:r>
          </w:p>
          <w:p w14:paraId="5BB0AD60" w14:textId="77777777" w:rsidR="00B44951" w:rsidRPr="008874EC" w:rsidRDefault="00B44951" w:rsidP="00514E82">
            <w:pPr>
              <w:pStyle w:val="TAH"/>
            </w:pPr>
            <w:r w:rsidRPr="008874EC">
              <w:t>(service operation)</w:t>
            </w:r>
          </w:p>
        </w:tc>
      </w:tr>
      <w:tr w:rsidR="00B44951" w:rsidRPr="008874EC" w14:paraId="105BEF87" w14:textId="77777777" w:rsidTr="00514E82">
        <w:trPr>
          <w:jc w:val="center"/>
        </w:trPr>
        <w:tc>
          <w:tcPr>
            <w:tcW w:w="1034" w:type="pct"/>
            <w:vAlign w:val="center"/>
          </w:tcPr>
          <w:p w14:paraId="03960EEB" w14:textId="77777777" w:rsidR="00B44951" w:rsidRPr="008874EC" w:rsidRDefault="00B44951" w:rsidP="00514E82">
            <w:pPr>
              <w:pStyle w:val="TAL"/>
              <w:rPr>
                <w:lang w:val="en-US"/>
              </w:rPr>
            </w:pPr>
            <w:r>
              <w:t>Service Requirements And QoS Adaptation Notification</w:t>
            </w:r>
          </w:p>
        </w:tc>
        <w:tc>
          <w:tcPr>
            <w:tcW w:w="1244" w:type="pct"/>
            <w:vAlign w:val="center"/>
          </w:tcPr>
          <w:p w14:paraId="2EC6FDC7" w14:textId="77777777" w:rsidR="00B44951" w:rsidRPr="008874EC" w:rsidRDefault="00B44951" w:rsidP="00514E82">
            <w:pPr>
              <w:pStyle w:val="TAL"/>
              <w:rPr>
                <w:lang w:val="en-US"/>
              </w:rPr>
            </w:pPr>
            <w:r w:rsidRPr="008874EC">
              <w:rPr>
                <w:lang w:val="en-US"/>
              </w:rPr>
              <w:t>{</w:t>
            </w:r>
            <w:r w:rsidRPr="008874EC">
              <w:t>notifUri}</w:t>
            </w:r>
            <w:r w:rsidR="00EE19F4">
              <w:t>/req-qos-adapt</w:t>
            </w:r>
          </w:p>
        </w:tc>
        <w:tc>
          <w:tcPr>
            <w:tcW w:w="515" w:type="pct"/>
            <w:vAlign w:val="center"/>
          </w:tcPr>
          <w:p w14:paraId="23027BCF" w14:textId="77777777" w:rsidR="00B44951" w:rsidRPr="008874EC" w:rsidRDefault="00B44951" w:rsidP="00514E82">
            <w:pPr>
              <w:pStyle w:val="TAC"/>
              <w:rPr>
                <w:lang w:val="fr-FR"/>
              </w:rPr>
            </w:pPr>
            <w:r w:rsidRPr="008874EC">
              <w:rPr>
                <w:lang w:val="fr-FR"/>
              </w:rPr>
              <w:t>POST</w:t>
            </w:r>
          </w:p>
        </w:tc>
        <w:tc>
          <w:tcPr>
            <w:tcW w:w="2207" w:type="pct"/>
            <w:vAlign w:val="center"/>
          </w:tcPr>
          <w:p w14:paraId="315476BD" w14:textId="77777777" w:rsidR="00B44951" w:rsidRPr="008874EC" w:rsidRDefault="00EE19F4" w:rsidP="00514E82">
            <w:pPr>
              <w:pStyle w:val="TAL"/>
              <w:rPr>
                <w:lang w:val="en-US"/>
              </w:rPr>
            </w:pPr>
            <w:r>
              <w:rPr>
                <w:lang w:val="en-US"/>
              </w:rPr>
              <w:t>E</w:t>
            </w:r>
            <w:r w:rsidR="00B44951" w:rsidRPr="008874EC">
              <w:t xml:space="preserve">nables a </w:t>
            </w:r>
            <w:r w:rsidR="00B44951">
              <w:t>VAE</w:t>
            </w:r>
            <w:r w:rsidR="00B44951" w:rsidRPr="008874EC">
              <w:t xml:space="preserve"> Server to notify a previously subscribed </w:t>
            </w:r>
            <w:r w:rsidR="00B44951" w:rsidRPr="008874EC">
              <w:rPr>
                <w:noProof/>
                <w:lang w:eastAsia="zh-CN"/>
              </w:rPr>
              <w:t>service consumer</w:t>
            </w:r>
            <w:r w:rsidR="00B44951" w:rsidRPr="008874EC">
              <w:t xml:space="preserve"> on </w:t>
            </w:r>
            <w:r>
              <w:t>S</w:t>
            </w:r>
            <w:r w:rsidR="00B44951">
              <w:t xml:space="preserve">ervice </w:t>
            </w:r>
            <w:r>
              <w:t>R</w:t>
            </w:r>
            <w:r w:rsidR="00B44951">
              <w:t xml:space="preserve">equirements </w:t>
            </w:r>
            <w:r>
              <w:t>A</w:t>
            </w:r>
            <w:r w:rsidR="00B44951">
              <w:t xml:space="preserve">nd QoS </w:t>
            </w:r>
            <w:r>
              <w:t>A</w:t>
            </w:r>
            <w:r w:rsidR="00B44951">
              <w:t>daptation</w:t>
            </w:r>
            <w:r>
              <w:t xml:space="preserve"> event(s)</w:t>
            </w:r>
            <w:r w:rsidR="00B44951" w:rsidRPr="008874EC">
              <w:t>.</w:t>
            </w:r>
          </w:p>
        </w:tc>
      </w:tr>
      <w:tr w:rsidR="00F24B0E" w:rsidRPr="008874EC" w:rsidDel="000A4150" w14:paraId="6D79972F" w14:textId="77777777" w:rsidTr="00F24B0E">
        <w:trPr>
          <w:jc w:val="center"/>
        </w:trPr>
        <w:tc>
          <w:tcPr>
            <w:tcW w:w="1034" w:type="pct"/>
            <w:tcBorders>
              <w:top w:val="single" w:sz="6" w:space="0" w:color="auto"/>
              <w:left w:val="single" w:sz="6" w:space="0" w:color="auto"/>
              <w:bottom w:val="single" w:sz="6" w:space="0" w:color="auto"/>
              <w:right w:val="single" w:sz="6" w:space="0" w:color="auto"/>
            </w:tcBorders>
            <w:vAlign w:val="center"/>
          </w:tcPr>
          <w:p w14:paraId="3200D0BB" w14:textId="77777777" w:rsidR="00F24B0E" w:rsidRPr="00F24B0E" w:rsidRDefault="00F24B0E" w:rsidP="002663AE">
            <w:pPr>
              <w:pStyle w:val="TAL"/>
            </w:pPr>
            <w:r w:rsidRPr="00F24B0E">
              <w:t>QoS Change Notification</w:t>
            </w:r>
          </w:p>
        </w:tc>
        <w:tc>
          <w:tcPr>
            <w:tcW w:w="1244" w:type="pct"/>
            <w:tcBorders>
              <w:top w:val="single" w:sz="6" w:space="0" w:color="auto"/>
              <w:left w:val="single" w:sz="6" w:space="0" w:color="auto"/>
              <w:bottom w:val="single" w:sz="6" w:space="0" w:color="auto"/>
              <w:right w:val="single" w:sz="6" w:space="0" w:color="auto"/>
            </w:tcBorders>
            <w:vAlign w:val="center"/>
          </w:tcPr>
          <w:p w14:paraId="645462BC" w14:textId="77777777" w:rsidR="00F24B0E" w:rsidRPr="008874EC" w:rsidRDefault="00F24B0E" w:rsidP="002663AE">
            <w:pPr>
              <w:pStyle w:val="TAL"/>
              <w:rPr>
                <w:lang w:val="en-US"/>
              </w:rPr>
            </w:pPr>
            <w:r w:rsidRPr="008874EC">
              <w:rPr>
                <w:lang w:val="en-US"/>
              </w:rPr>
              <w:t>{</w:t>
            </w:r>
            <w:r w:rsidRPr="00F24B0E">
              <w:rPr>
                <w:lang w:val="en-US"/>
              </w:rPr>
              <w:t>notifUri}/qos-change</w:t>
            </w:r>
          </w:p>
        </w:tc>
        <w:tc>
          <w:tcPr>
            <w:tcW w:w="515" w:type="pct"/>
            <w:tcBorders>
              <w:top w:val="single" w:sz="6" w:space="0" w:color="auto"/>
              <w:left w:val="single" w:sz="6" w:space="0" w:color="auto"/>
              <w:bottom w:val="single" w:sz="6" w:space="0" w:color="auto"/>
              <w:right w:val="single" w:sz="6" w:space="0" w:color="auto"/>
            </w:tcBorders>
            <w:vAlign w:val="center"/>
          </w:tcPr>
          <w:p w14:paraId="145CA71B" w14:textId="77777777" w:rsidR="00F24B0E" w:rsidRPr="008874EC" w:rsidRDefault="00F24B0E" w:rsidP="002663AE">
            <w:pPr>
              <w:pStyle w:val="TAC"/>
              <w:rPr>
                <w:lang w:val="fr-FR"/>
              </w:rPr>
            </w:pPr>
            <w:r w:rsidRPr="008874EC">
              <w:rPr>
                <w:lang w:val="fr-FR"/>
              </w:rPr>
              <w:t>POST</w:t>
            </w:r>
          </w:p>
        </w:tc>
        <w:tc>
          <w:tcPr>
            <w:tcW w:w="2207" w:type="pct"/>
            <w:tcBorders>
              <w:top w:val="single" w:sz="6" w:space="0" w:color="auto"/>
              <w:left w:val="single" w:sz="6" w:space="0" w:color="auto"/>
              <w:bottom w:val="single" w:sz="6" w:space="0" w:color="auto"/>
              <w:right w:val="single" w:sz="6" w:space="0" w:color="auto"/>
            </w:tcBorders>
            <w:vAlign w:val="center"/>
          </w:tcPr>
          <w:p w14:paraId="4183845C" w14:textId="77777777" w:rsidR="00F24B0E" w:rsidRPr="008874EC" w:rsidDel="000A4150" w:rsidRDefault="00F24B0E" w:rsidP="002663AE">
            <w:pPr>
              <w:pStyle w:val="TAL"/>
              <w:rPr>
                <w:lang w:val="en-US"/>
              </w:rPr>
            </w:pPr>
            <w:r>
              <w:rPr>
                <w:lang w:val="en-US"/>
              </w:rPr>
              <w:t>E</w:t>
            </w:r>
            <w:r w:rsidRPr="00F24B0E">
              <w:rPr>
                <w:lang w:val="en-US"/>
              </w:rPr>
              <w:t>nables a VAE Server to notify a previously subscribed service consumer on QoS change event(s).</w:t>
            </w:r>
          </w:p>
        </w:tc>
      </w:tr>
    </w:tbl>
    <w:p w14:paraId="6CA9D723" w14:textId="77777777" w:rsidR="00B44951" w:rsidRPr="00F24B0E" w:rsidRDefault="00B44951" w:rsidP="00B44951">
      <w:pPr>
        <w:rPr>
          <w:noProof/>
          <w:lang w:val="en-US"/>
        </w:rPr>
      </w:pPr>
    </w:p>
    <w:p w14:paraId="4AAF5DAA" w14:textId="77777777" w:rsidR="00B44951" w:rsidRPr="008874EC" w:rsidRDefault="00B44951" w:rsidP="00B44951">
      <w:pPr>
        <w:pStyle w:val="Heading4"/>
        <w:rPr>
          <w:lang w:val="en-US"/>
        </w:rPr>
      </w:pPr>
      <w:bookmarkStart w:id="6837" w:name="_Toc170113639"/>
      <w:r w:rsidRPr="005356FE">
        <w:t>6.10</w:t>
      </w:r>
      <w:r w:rsidRPr="008874EC">
        <w:rPr>
          <w:lang w:val="en-US"/>
        </w:rPr>
        <w:t>.5.2</w:t>
      </w:r>
      <w:r w:rsidRPr="008874EC">
        <w:rPr>
          <w:lang w:val="en-US"/>
        </w:rPr>
        <w:tab/>
      </w:r>
      <w:r>
        <w:t>Service Requirements And QoS Adaptation Notification</w:t>
      </w:r>
      <w:bookmarkEnd w:id="6837"/>
    </w:p>
    <w:p w14:paraId="44A917A7" w14:textId="77777777" w:rsidR="00B44951" w:rsidRPr="008874EC" w:rsidRDefault="00B44951" w:rsidP="00B44951">
      <w:pPr>
        <w:pStyle w:val="Heading5"/>
        <w:rPr>
          <w:noProof/>
          <w:lang w:val="en-US"/>
        </w:rPr>
      </w:pPr>
      <w:bookmarkStart w:id="6838" w:name="_Toc170113640"/>
      <w:r w:rsidRPr="005356FE">
        <w:t>6.10</w:t>
      </w:r>
      <w:r w:rsidRPr="005356FE">
        <w:rPr>
          <w:lang w:val="en-US"/>
        </w:rPr>
        <w:t>.</w:t>
      </w:r>
      <w:r w:rsidRPr="008874EC">
        <w:rPr>
          <w:lang w:val="en-US"/>
        </w:rPr>
        <w:t>5.2</w:t>
      </w:r>
      <w:r w:rsidRPr="008874EC">
        <w:rPr>
          <w:noProof/>
          <w:lang w:val="en-US"/>
        </w:rPr>
        <w:t>.1</w:t>
      </w:r>
      <w:r w:rsidRPr="008874EC">
        <w:rPr>
          <w:noProof/>
          <w:lang w:val="en-US"/>
        </w:rPr>
        <w:tab/>
        <w:t>Description</w:t>
      </w:r>
      <w:bookmarkEnd w:id="6838"/>
    </w:p>
    <w:p w14:paraId="25FD33CB" w14:textId="77777777" w:rsidR="00B44951" w:rsidRPr="008874EC" w:rsidRDefault="00B44951" w:rsidP="00B44951">
      <w:pPr>
        <w:rPr>
          <w:noProof/>
        </w:rPr>
      </w:pPr>
      <w:r w:rsidRPr="008874EC">
        <w:rPr>
          <w:noProof/>
        </w:rPr>
        <w:t xml:space="preserve">The </w:t>
      </w:r>
      <w:r>
        <w:t>Service Requirements And QoS Adaptation Notification</w:t>
      </w:r>
      <w:r w:rsidRPr="008874EC">
        <w:rPr>
          <w:noProof/>
        </w:rPr>
        <w:t xml:space="preserve"> is used by a </w:t>
      </w:r>
      <w:r>
        <w:t>VAE</w:t>
      </w:r>
      <w:r w:rsidRPr="008874EC">
        <w:rPr>
          <w:noProof/>
        </w:rPr>
        <w:t xml:space="preserve"> Server to notify a previously subscribed </w:t>
      </w:r>
      <w:r w:rsidRPr="008874EC">
        <w:rPr>
          <w:noProof/>
          <w:lang w:eastAsia="zh-CN"/>
        </w:rPr>
        <w:t>service consumer</w:t>
      </w:r>
      <w:r w:rsidRPr="008874EC">
        <w:rPr>
          <w:noProof/>
        </w:rPr>
        <w:t xml:space="preserve"> </w:t>
      </w:r>
      <w:r w:rsidRPr="008874EC">
        <w:t>on</w:t>
      </w:r>
      <w:r>
        <w:t xml:space="preserve"> </w:t>
      </w:r>
      <w:r w:rsidR="00AE2EC6">
        <w:t>S</w:t>
      </w:r>
      <w:r>
        <w:t xml:space="preserve">ervice </w:t>
      </w:r>
      <w:r w:rsidR="00AE2EC6">
        <w:t>R</w:t>
      </w:r>
      <w:r>
        <w:t xml:space="preserve">equirements </w:t>
      </w:r>
      <w:r w:rsidR="00AE2EC6">
        <w:t>A</w:t>
      </w:r>
      <w:r>
        <w:t xml:space="preserve">nd QoS </w:t>
      </w:r>
      <w:r w:rsidR="00AE2EC6">
        <w:t>A</w:t>
      </w:r>
      <w:r>
        <w:t>daptation</w:t>
      </w:r>
      <w:r w:rsidR="00AE2EC6">
        <w:t xml:space="preserve"> event(s)</w:t>
      </w:r>
      <w:r w:rsidRPr="008874EC">
        <w:rPr>
          <w:noProof/>
        </w:rPr>
        <w:t>.</w:t>
      </w:r>
    </w:p>
    <w:p w14:paraId="7DB8A937" w14:textId="77777777" w:rsidR="00B44951" w:rsidRPr="008874EC" w:rsidRDefault="00B44951" w:rsidP="00B44951">
      <w:pPr>
        <w:pStyle w:val="Heading5"/>
        <w:rPr>
          <w:noProof/>
        </w:rPr>
      </w:pPr>
      <w:bookmarkStart w:id="6839" w:name="_Toc170113641"/>
      <w:r w:rsidRPr="005356FE">
        <w:t>6.10.</w:t>
      </w:r>
      <w:r w:rsidRPr="008874EC">
        <w:t>5.2</w:t>
      </w:r>
      <w:r w:rsidRPr="008874EC">
        <w:rPr>
          <w:noProof/>
        </w:rPr>
        <w:t>.2</w:t>
      </w:r>
      <w:r w:rsidRPr="008874EC">
        <w:rPr>
          <w:noProof/>
        </w:rPr>
        <w:tab/>
        <w:t>Target URI</w:t>
      </w:r>
      <w:bookmarkEnd w:id="6839"/>
    </w:p>
    <w:p w14:paraId="3040A535" w14:textId="77777777" w:rsidR="00B44951" w:rsidRPr="008874EC" w:rsidRDefault="00B44951" w:rsidP="00B44951">
      <w:pPr>
        <w:rPr>
          <w:rFonts w:ascii="Arial" w:hAnsi="Arial" w:cs="Arial"/>
          <w:noProof/>
        </w:rPr>
      </w:pPr>
      <w:r w:rsidRPr="008874EC">
        <w:rPr>
          <w:noProof/>
        </w:rPr>
        <w:t xml:space="preserve">The Callback URI </w:t>
      </w:r>
      <w:r w:rsidRPr="008874EC">
        <w:rPr>
          <w:b/>
          <w:noProof/>
        </w:rPr>
        <w:t>"{notifUri}</w:t>
      </w:r>
      <w:r w:rsidR="00AE2EC6" w:rsidRPr="005B1148">
        <w:rPr>
          <w:b/>
          <w:noProof/>
        </w:rPr>
        <w:t>/req-qos-adapt</w:t>
      </w:r>
      <w:r w:rsidRPr="008874EC">
        <w:rPr>
          <w:b/>
          <w:noProof/>
        </w:rPr>
        <w:t>"</w:t>
      </w:r>
      <w:r w:rsidRPr="008874EC">
        <w:rPr>
          <w:noProof/>
        </w:rPr>
        <w:t xml:space="preserve"> shall be used with the callback URI variables defined in tab</w:t>
      </w:r>
      <w:r w:rsidRPr="005356FE">
        <w:rPr>
          <w:noProof/>
        </w:rPr>
        <w:t>le </w:t>
      </w:r>
      <w:r w:rsidRPr="005356FE">
        <w:t>6.10.</w:t>
      </w:r>
      <w:r w:rsidRPr="008874EC">
        <w:t>5.2</w:t>
      </w:r>
      <w:r w:rsidRPr="008874EC">
        <w:rPr>
          <w:noProof/>
        </w:rPr>
        <w:t>.2-1</w:t>
      </w:r>
      <w:r w:rsidRPr="008874EC">
        <w:rPr>
          <w:rFonts w:ascii="Arial" w:hAnsi="Arial" w:cs="Arial"/>
          <w:noProof/>
        </w:rPr>
        <w:t>.</w:t>
      </w:r>
    </w:p>
    <w:p w14:paraId="3B0EB068" w14:textId="77777777" w:rsidR="00B44951" w:rsidRPr="008874EC" w:rsidRDefault="00B44951" w:rsidP="00B44951">
      <w:pPr>
        <w:pStyle w:val="TH"/>
        <w:rPr>
          <w:rFonts w:cs="Arial"/>
          <w:noProof/>
        </w:rPr>
      </w:pPr>
      <w:r w:rsidRPr="008874EC">
        <w:rPr>
          <w:noProof/>
        </w:rPr>
        <w:t>Table </w:t>
      </w:r>
      <w:r w:rsidRPr="005356FE">
        <w:t>6.10.</w:t>
      </w:r>
      <w:r w:rsidRPr="008874EC">
        <w:t>5.2</w:t>
      </w:r>
      <w:r w:rsidRPr="008874EC">
        <w:rPr>
          <w:noProof/>
        </w:rPr>
        <w:t>.2-1: Callback URI variables</w:t>
      </w:r>
    </w:p>
    <w:tbl>
      <w:tblPr>
        <w:tblW w:w="96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67"/>
        <w:gridCol w:w="1582"/>
        <w:gridCol w:w="6094"/>
      </w:tblGrid>
      <w:tr w:rsidR="00B44951" w:rsidRPr="008874EC" w14:paraId="0A0648BB" w14:textId="77777777" w:rsidTr="00514E82">
        <w:trPr>
          <w:jc w:val="center"/>
        </w:trPr>
        <w:tc>
          <w:tcPr>
            <w:tcW w:w="1967" w:type="dxa"/>
            <w:shd w:val="clear" w:color="000000" w:fill="C0C0C0"/>
            <w:vAlign w:val="center"/>
            <w:hideMark/>
          </w:tcPr>
          <w:p w14:paraId="3D924A91" w14:textId="77777777" w:rsidR="00B44951" w:rsidRPr="008874EC" w:rsidRDefault="00B44951" w:rsidP="00514E82">
            <w:pPr>
              <w:pStyle w:val="TAH"/>
              <w:rPr>
                <w:noProof/>
              </w:rPr>
            </w:pPr>
            <w:r w:rsidRPr="008874EC">
              <w:rPr>
                <w:noProof/>
              </w:rPr>
              <w:t>Name</w:t>
            </w:r>
          </w:p>
        </w:tc>
        <w:tc>
          <w:tcPr>
            <w:tcW w:w="1582" w:type="dxa"/>
            <w:shd w:val="clear" w:color="000000" w:fill="C0C0C0"/>
            <w:vAlign w:val="center"/>
          </w:tcPr>
          <w:p w14:paraId="30436CC7" w14:textId="77777777" w:rsidR="00B44951" w:rsidRPr="008874EC" w:rsidRDefault="00B44951" w:rsidP="00514E82">
            <w:pPr>
              <w:pStyle w:val="TAH"/>
              <w:rPr>
                <w:noProof/>
              </w:rPr>
            </w:pPr>
            <w:r w:rsidRPr="008874EC">
              <w:rPr>
                <w:noProof/>
              </w:rPr>
              <w:t>Data type</w:t>
            </w:r>
          </w:p>
        </w:tc>
        <w:tc>
          <w:tcPr>
            <w:tcW w:w="6094" w:type="dxa"/>
            <w:shd w:val="clear" w:color="000000" w:fill="C0C0C0"/>
            <w:vAlign w:val="center"/>
            <w:hideMark/>
          </w:tcPr>
          <w:p w14:paraId="25B0C870" w14:textId="77777777" w:rsidR="00B44951" w:rsidRPr="008874EC" w:rsidRDefault="00B44951" w:rsidP="00514E82">
            <w:pPr>
              <w:pStyle w:val="TAH"/>
              <w:rPr>
                <w:noProof/>
              </w:rPr>
            </w:pPr>
            <w:r w:rsidRPr="008874EC">
              <w:rPr>
                <w:noProof/>
              </w:rPr>
              <w:t>Definition</w:t>
            </w:r>
          </w:p>
        </w:tc>
      </w:tr>
      <w:tr w:rsidR="00B44951" w:rsidRPr="008874EC" w14:paraId="74BF470E" w14:textId="77777777" w:rsidTr="00514E82">
        <w:trPr>
          <w:jc w:val="center"/>
        </w:trPr>
        <w:tc>
          <w:tcPr>
            <w:tcW w:w="1967" w:type="dxa"/>
            <w:vAlign w:val="center"/>
            <w:hideMark/>
          </w:tcPr>
          <w:p w14:paraId="2E20F1D2" w14:textId="77777777" w:rsidR="00B44951" w:rsidRPr="008874EC" w:rsidRDefault="00B44951" w:rsidP="00514E82">
            <w:pPr>
              <w:pStyle w:val="TAL"/>
              <w:rPr>
                <w:noProof/>
              </w:rPr>
            </w:pPr>
            <w:r w:rsidRPr="008874EC">
              <w:rPr>
                <w:noProof/>
              </w:rPr>
              <w:t>notifUri</w:t>
            </w:r>
          </w:p>
        </w:tc>
        <w:tc>
          <w:tcPr>
            <w:tcW w:w="1582" w:type="dxa"/>
            <w:vAlign w:val="center"/>
          </w:tcPr>
          <w:p w14:paraId="40E9CE7F" w14:textId="77777777" w:rsidR="00B44951" w:rsidRPr="008874EC" w:rsidRDefault="00B44951" w:rsidP="00514E82">
            <w:pPr>
              <w:pStyle w:val="TAL"/>
              <w:rPr>
                <w:noProof/>
              </w:rPr>
            </w:pPr>
            <w:r w:rsidRPr="008874EC">
              <w:rPr>
                <w:noProof/>
              </w:rPr>
              <w:t>Uri</w:t>
            </w:r>
          </w:p>
        </w:tc>
        <w:tc>
          <w:tcPr>
            <w:tcW w:w="6094" w:type="dxa"/>
            <w:vAlign w:val="center"/>
            <w:hideMark/>
          </w:tcPr>
          <w:p w14:paraId="64A3A35E" w14:textId="77777777" w:rsidR="00B44951" w:rsidRPr="008874EC" w:rsidRDefault="00AE2EC6" w:rsidP="00AE2EC6">
            <w:pPr>
              <w:pStyle w:val="TAL"/>
              <w:rPr>
                <w:noProof/>
              </w:rPr>
            </w:pPr>
            <w:r w:rsidRPr="00585CA6">
              <w:rPr>
                <w:noProof/>
              </w:rPr>
              <w:t xml:space="preserve">Represents the callback URI encoded </w:t>
            </w:r>
            <w:r>
              <w:rPr>
                <w:noProof/>
              </w:rPr>
              <w:t>as a s</w:t>
            </w:r>
            <w:r w:rsidR="00B44951" w:rsidRPr="008874EC">
              <w:rPr>
                <w:noProof/>
              </w:rPr>
              <w:t>tring formatted as a URI.</w:t>
            </w:r>
          </w:p>
        </w:tc>
      </w:tr>
    </w:tbl>
    <w:p w14:paraId="6915D23A" w14:textId="77777777" w:rsidR="00B44951" w:rsidRPr="008874EC" w:rsidRDefault="00B44951" w:rsidP="00B44951">
      <w:pPr>
        <w:rPr>
          <w:noProof/>
        </w:rPr>
      </w:pPr>
    </w:p>
    <w:p w14:paraId="052EFBE0" w14:textId="77777777" w:rsidR="00B44951" w:rsidRPr="008874EC" w:rsidRDefault="00B44951" w:rsidP="00B44951">
      <w:pPr>
        <w:pStyle w:val="Heading5"/>
        <w:rPr>
          <w:noProof/>
        </w:rPr>
      </w:pPr>
      <w:bookmarkStart w:id="6840" w:name="_Toc170113642"/>
      <w:r w:rsidRPr="005356FE">
        <w:t>6.10.</w:t>
      </w:r>
      <w:r w:rsidRPr="008874EC">
        <w:t>5.2</w:t>
      </w:r>
      <w:r w:rsidRPr="008874EC">
        <w:rPr>
          <w:noProof/>
        </w:rPr>
        <w:t>.3</w:t>
      </w:r>
      <w:r w:rsidRPr="008874EC">
        <w:rPr>
          <w:noProof/>
        </w:rPr>
        <w:tab/>
        <w:t>Standard Methods</w:t>
      </w:r>
      <w:bookmarkEnd w:id="6840"/>
    </w:p>
    <w:p w14:paraId="76817D10" w14:textId="77777777" w:rsidR="00B44951" w:rsidRPr="008874EC" w:rsidRDefault="00B44951" w:rsidP="00B44951">
      <w:pPr>
        <w:pStyle w:val="Heading6"/>
        <w:rPr>
          <w:noProof/>
        </w:rPr>
      </w:pPr>
      <w:bookmarkStart w:id="6841" w:name="_Toc170113643"/>
      <w:r w:rsidRPr="005356FE">
        <w:t>6.10.</w:t>
      </w:r>
      <w:r w:rsidRPr="008874EC">
        <w:t>5.2.3</w:t>
      </w:r>
      <w:r w:rsidRPr="008874EC">
        <w:rPr>
          <w:noProof/>
        </w:rPr>
        <w:t>.1</w:t>
      </w:r>
      <w:r w:rsidRPr="008874EC">
        <w:rPr>
          <w:noProof/>
        </w:rPr>
        <w:tab/>
        <w:t>POST</w:t>
      </w:r>
      <w:bookmarkEnd w:id="6841"/>
    </w:p>
    <w:p w14:paraId="60A7D3F5" w14:textId="77777777" w:rsidR="00B44951" w:rsidRPr="008874EC" w:rsidRDefault="00B44951" w:rsidP="00B44951">
      <w:pPr>
        <w:rPr>
          <w:noProof/>
        </w:rPr>
      </w:pPr>
      <w:r w:rsidRPr="008874EC">
        <w:rPr>
          <w:noProof/>
        </w:rPr>
        <w:t xml:space="preserve">This method shall support the request data structures specified in </w:t>
      </w:r>
      <w:r w:rsidRPr="005356FE">
        <w:rPr>
          <w:noProof/>
        </w:rPr>
        <w:t>table </w:t>
      </w:r>
      <w:r w:rsidRPr="005356FE">
        <w:t>6.10.</w:t>
      </w:r>
      <w:r w:rsidRPr="008874EC">
        <w:t>5.2</w:t>
      </w:r>
      <w:r w:rsidRPr="008874EC">
        <w:rPr>
          <w:noProof/>
        </w:rPr>
        <w:t>.3.1-1 and the response data structures and response codes specified in tabl</w:t>
      </w:r>
      <w:r w:rsidRPr="005356FE">
        <w:rPr>
          <w:noProof/>
        </w:rPr>
        <w:t>e </w:t>
      </w:r>
      <w:r w:rsidRPr="005356FE">
        <w:t>6.10.5</w:t>
      </w:r>
      <w:r w:rsidRPr="008874EC">
        <w:t>.2</w:t>
      </w:r>
      <w:r w:rsidRPr="008874EC">
        <w:rPr>
          <w:noProof/>
        </w:rPr>
        <w:t>.3.1-2.</w:t>
      </w:r>
    </w:p>
    <w:p w14:paraId="217B55AB" w14:textId="77777777" w:rsidR="00B44951" w:rsidRPr="008874EC" w:rsidRDefault="00B44951" w:rsidP="00B44951">
      <w:pPr>
        <w:pStyle w:val="TH"/>
        <w:rPr>
          <w:noProof/>
        </w:rPr>
      </w:pPr>
      <w:r w:rsidRPr="008874EC">
        <w:rPr>
          <w:noProof/>
        </w:rPr>
        <w:lastRenderedPageBreak/>
        <w:t>Table </w:t>
      </w:r>
      <w:r w:rsidRPr="008874EC">
        <w:t>6.</w:t>
      </w:r>
      <w:r w:rsidRPr="005356FE">
        <w:t>10.5.2</w:t>
      </w:r>
      <w:r w:rsidRPr="008874EC">
        <w:rPr>
          <w:noProof/>
        </w:rPr>
        <w:t>.3.1-1: Data structures supported by the POST Request Body</w:t>
      </w:r>
    </w:p>
    <w:tbl>
      <w:tblPr>
        <w:tblW w:w="9679"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19"/>
        <w:gridCol w:w="567"/>
        <w:gridCol w:w="1134"/>
        <w:gridCol w:w="5859"/>
      </w:tblGrid>
      <w:tr w:rsidR="00B44951" w:rsidRPr="008874EC" w14:paraId="35430C7B" w14:textId="77777777" w:rsidTr="00514E82">
        <w:trPr>
          <w:jc w:val="center"/>
        </w:trPr>
        <w:tc>
          <w:tcPr>
            <w:tcW w:w="2119" w:type="dxa"/>
            <w:tcBorders>
              <w:bottom w:val="single" w:sz="6" w:space="0" w:color="auto"/>
            </w:tcBorders>
            <w:shd w:val="clear" w:color="auto" w:fill="C0C0C0"/>
            <w:vAlign w:val="center"/>
            <w:hideMark/>
          </w:tcPr>
          <w:p w14:paraId="139237AC" w14:textId="77777777" w:rsidR="00B44951" w:rsidRPr="008874EC" w:rsidRDefault="00B44951" w:rsidP="00514E82">
            <w:pPr>
              <w:pStyle w:val="TAH"/>
              <w:rPr>
                <w:noProof/>
              </w:rPr>
            </w:pPr>
            <w:r w:rsidRPr="008874EC">
              <w:rPr>
                <w:noProof/>
              </w:rPr>
              <w:t>Data type</w:t>
            </w:r>
          </w:p>
        </w:tc>
        <w:tc>
          <w:tcPr>
            <w:tcW w:w="567" w:type="dxa"/>
            <w:tcBorders>
              <w:bottom w:val="single" w:sz="6" w:space="0" w:color="auto"/>
            </w:tcBorders>
            <w:shd w:val="clear" w:color="auto" w:fill="C0C0C0"/>
            <w:vAlign w:val="center"/>
            <w:hideMark/>
          </w:tcPr>
          <w:p w14:paraId="6B6E7DF3" w14:textId="77777777" w:rsidR="00B44951" w:rsidRPr="008874EC" w:rsidRDefault="00B44951" w:rsidP="00514E82">
            <w:pPr>
              <w:pStyle w:val="TAH"/>
              <w:rPr>
                <w:noProof/>
              </w:rPr>
            </w:pPr>
            <w:r w:rsidRPr="008874EC">
              <w:rPr>
                <w:noProof/>
              </w:rPr>
              <w:t>P</w:t>
            </w:r>
          </w:p>
        </w:tc>
        <w:tc>
          <w:tcPr>
            <w:tcW w:w="1134" w:type="dxa"/>
            <w:tcBorders>
              <w:bottom w:val="single" w:sz="6" w:space="0" w:color="auto"/>
            </w:tcBorders>
            <w:shd w:val="clear" w:color="auto" w:fill="C0C0C0"/>
            <w:vAlign w:val="center"/>
            <w:hideMark/>
          </w:tcPr>
          <w:p w14:paraId="08E2C386" w14:textId="77777777" w:rsidR="00B44951" w:rsidRPr="008874EC" w:rsidRDefault="00B44951" w:rsidP="00514E82">
            <w:pPr>
              <w:pStyle w:val="TAH"/>
              <w:rPr>
                <w:noProof/>
              </w:rPr>
            </w:pPr>
            <w:r w:rsidRPr="008874EC">
              <w:rPr>
                <w:noProof/>
              </w:rPr>
              <w:t>Cardinality</w:t>
            </w:r>
          </w:p>
        </w:tc>
        <w:tc>
          <w:tcPr>
            <w:tcW w:w="5859" w:type="dxa"/>
            <w:tcBorders>
              <w:bottom w:val="single" w:sz="6" w:space="0" w:color="auto"/>
            </w:tcBorders>
            <w:shd w:val="clear" w:color="auto" w:fill="C0C0C0"/>
            <w:vAlign w:val="center"/>
            <w:hideMark/>
          </w:tcPr>
          <w:p w14:paraId="7E73A30C" w14:textId="77777777" w:rsidR="00B44951" w:rsidRPr="008874EC" w:rsidRDefault="00B44951" w:rsidP="00514E82">
            <w:pPr>
              <w:pStyle w:val="TAH"/>
              <w:rPr>
                <w:noProof/>
              </w:rPr>
            </w:pPr>
            <w:r w:rsidRPr="008874EC">
              <w:rPr>
                <w:noProof/>
              </w:rPr>
              <w:t>Description</w:t>
            </w:r>
          </w:p>
        </w:tc>
      </w:tr>
      <w:tr w:rsidR="00B44951" w:rsidRPr="008874EC" w14:paraId="13AEC9ED" w14:textId="77777777" w:rsidTr="00514E82">
        <w:trPr>
          <w:jc w:val="center"/>
        </w:trPr>
        <w:tc>
          <w:tcPr>
            <w:tcW w:w="2119" w:type="dxa"/>
            <w:tcBorders>
              <w:top w:val="single" w:sz="6" w:space="0" w:color="auto"/>
            </w:tcBorders>
            <w:vAlign w:val="center"/>
            <w:hideMark/>
          </w:tcPr>
          <w:p w14:paraId="68428DBE" w14:textId="77777777" w:rsidR="00B44951" w:rsidRPr="008874EC" w:rsidRDefault="00B44951" w:rsidP="00514E82">
            <w:pPr>
              <w:pStyle w:val="TAL"/>
              <w:rPr>
                <w:noProof/>
              </w:rPr>
            </w:pPr>
            <w:r>
              <w:t>Adapt</w:t>
            </w:r>
            <w:r w:rsidRPr="008874EC">
              <w:t>Notif</w:t>
            </w:r>
          </w:p>
        </w:tc>
        <w:tc>
          <w:tcPr>
            <w:tcW w:w="567" w:type="dxa"/>
            <w:tcBorders>
              <w:top w:val="single" w:sz="6" w:space="0" w:color="auto"/>
            </w:tcBorders>
            <w:vAlign w:val="center"/>
            <w:hideMark/>
          </w:tcPr>
          <w:p w14:paraId="5C44A1AA" w14:textId="77777777" w:rsidR="00B44951" w:rsidRPr="008874EC" w:rsidRDefault="00B44951" w:rsidP="00514E82">
            <w:pPr>
              <w:pStyle w:val="TAC"/>
              <w:rPr>
                <w:noProof/>
              </w:rPr>
            </w:pPr>
            <w:r w:rsidRPr="008874EC">
              <w:t>M</w:t>
            </w:r>
          </w:p>
        </w:tc>
        <w:tc>
          <w:tcPr>
            <w:tcW w:w="1134" w:type="dxa"/>
            <w:tcBorders>
              <w:top w:val="single" w:sz="6" w:space="0" w:color="auto"/>
            </w:tcBorders>
            <w:vAlign w:val="center"/>
            <w:hideMark/>
          </w:tcPr>
          <w:p w14:paraId="4FFAE953" w14:textId="77777777" w:rsidR="00B44951" w:rsidRPr="008874EC" w:rsidRDefault="00B44951" w:rsidP="00514E82">
            <w:pPr>
              <w:pStyle w:val="TAC"/>
              <w:rPr>
                <w:noProof/>
              </w:rPr>
            </w:pPr>
            <w:r w:rsidRPr="008874EC">
              <w:t>1</w:t>
            </w:r>
          </w:p>
        </w:tc>
        <w:tc>
          <w:tcPr>
            <w:tcW w:w="5859" w:type="dxa"/>
            <w:tcBorders>
              <w:top w:val="single" w:sz="6" w:space="0" w:color="auto"/>
            </w:tcBorders>
            <w:vAlign w:val="center"/>
            <w:hideMark/>
          </w:tcPr>
          <w:p w14:paraId="67D5E493" w14:textId="77777777" w:rsidR="00B44951" w:rsidRPr="008874EC" w:rsidRDefault="00B44951" w:rsidP="00514E82">
            <w:pPr>
              <w:pStyle w:val="TAL"/>
              <w:rPr>
                <w:noProof/>
              </w:rPr>
            </w:pPr>
            <w:r w:rsidRPr="008874EC">
              <w:t xml:space="preserve">Represents </w:t>
            </w:r>
            <w:r>
              <w:t>the Service Requirements And QoS Adaptation Notification</w:t>
            </w:r>
            <w:r w:rsidRPr="008874EC">
              <w:t>.</w:t>
            </w:r>
          </w:p>
        </w:tc>
      </w:tr>
    </w:tbl>
    <w:p w14:paraId="33853981" w14:textId="77777777" w:rsidR="00B44951" w:rsidRPr="008874EC" w:rsidRDefault="00B44951" w:rsidP="00B44951">
      <w:pPr>
        <w:rPr>
          <w:noProof/>
        </w:rPr>
      </w:pPr>
    </w:p>
    <w:p w14:paraId="18FBCA61" w14:textId="77777777" w:rsidR="00B44951" w:rsidRPr="008874EC" w:rsidRDefault="00B44951" w:rsidP="00B44951">
      <w:pPr>
        <w:pStyle w:val="TH"/>
        <w:rPr>
          <w:noProof/>
        </w:rPr>
      </w:pPr>
      <w:r w:rsidRPr="008874EC">
        <w:rPr>
          <w:noProof/>
        </w:rPr>
        <w:t>Table </w:t>
      </w:r>
      <w:r w:rsidRPr="008874EC">
        <w:t>6</w:t>
      </w:r>
      <w:r w:rsidRPr="005356FE">
        <w:t>.10.</w:t>
      </w:r>
      <w:r w:rsidRPr="008874EC">
        <w:t>5.2</w:t>
      </w:r>
      <w:r w:rsidRPr="008874EC">
        <w:rPr>
          <w:noProof/>
        </w:rPr>
        <w:t>.3.1-2: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19"/>
        <w:gridCol w:w="425"/>
        <w:gridCol w:w="1080"/>
        <w:gridCol w:w="1441"/>
        <w:gridCol w:w="4619"/>
      </w:tblGrid>
      <w:tr w:rsidR="00B44951" w:rsidRPr="008874EC" w14:paraId="008CD09F" w14:textId="77777777" w:rsidTr="00514E82">
        <w:trPr>
          <w:jc w:val="center"/>
        </w:trPr>
        <w:tc>
          <w:tcPr>
            <w:tcW w:w="2119" w:type="dxa"/>
            <w:tcBorders>
              <w:bottom w:val="single" w:sz="6" w:space="0" w:color="auto"/>
            </w:tcBorders>
            <w:shd w:val="clear" w:color="auto" w:fill="C0C0C0"/>
            <w:vAlign w:val="center"/>
            <w:hideMark/>
          </w:tcPr>
          <w:p w14:paraId="0E8FADC7" w14:textId="77777777" w:rsidR="00B44951" w:rsidRPr="008874EC" w:rsidRDefault="00B44951" w:rsidP="00514E82">
            <w:pPr>
              <w:pStyle w:val="TAH"/>
              <w:rPr>
                <w:noProof/>
              </w:rPr>
            </w:pPr>
            <w:r w:rsidRPr="008874EC">
              <w:rPr>
                <w:noProof/>
              </w:rPr>
              <w:t>Data type</w:t>
            </w:r>
          </w:p>
        </w:tc>
        <w:tc>
          <w:tcPr>
            <w:tcW w:w="425" w:type="dxa"/>
            <w:tcBorders>
              <w:bottom w:val="single" w:sz="6" w:space="0" w:color="auto"/>
            </w:tcBorders>
            <w:shd w:val="clear" w:color="auto" w:fill="C0C0C0"/>
            <w:vAlign w:val="center"/>
            <w:hideMark/>
          </w:tcPr>
          <w:p w14:paraId="390A6A29" w14:textId="77777777" w:rsidR="00B44951" w:rsidRPr="008874EC" w:rsidRDefault="00B44951" w:rsidP="00514E82">
            <w:pPr>
              <w:pStyle w:val="TAH"/>
              <w:rPr>
                <w:noProof/>
              </w:rPr>
            </w:pPr>
            <w:r w:rsidRPr="008874EC">
              <w:rPr>
                <w:noProof/>
              </w:rPr>
              <w:t>P</w:t>
            </w:r>
          </w:p>
        </w:tc>
        <w:tc>
          <w:tcPr>
            <w:tcW w:w="1080" w:type="dxa"/>
            <w:tcBorders>
              <w:bottom w:val="single" w:sz="6" w:space="0" w:color="auto"/>
            </w:tcBorders>
            <w:shd w:val="clear" w:color="auto" w:fill="C0C0C0"/>
            <w:vAlign w:val="center"/>
            <w:hideMark/>
          </w:tcPr>
          <w:p w14:paraId="5F976994" w14:textId="77777777" w:rsidR="00B44951" w:rsidRPr="008874EC" w:rsidRDefault="00B44951" w:rsidP="00514E82">
            <w:pPr>
              <w:pStyle w:val="TAH"/>
              <w:rPr>
                <w:noProof/>
              </w:rPr>
            </w:pPr>
            <w:r w:rsidRPr="008874EC">
              <w:rPr>
                <w:noProof/>
              </w:rPr>
              <w:t>Cardinality</w:t>
            </w:r>
          </w:p>
        </w:tc>
        <w:tc>
          <w:tcPr>
            <w:tcW w:w="1441" w:type="dxa"/>
            <w:tcBorders>
              <w:bottom w:val="single" w:sz="6" w:space="0" w:color="auto"/>
            </w:tcBorders>
            <w:shd w:val="clear" w:color="auto" w:fill="C0C0C0"/>
            <w:vAlign w:val="center"/>
            <w:hideMark/>
          </w:tcPr>
          <w:p w14:paraId="4EBA45EE" w14:textId="77777777" w:rsidR="00B44951" w:rsidRPr="008874EC" w:rsidRDefault="00B44951" w:rsidP="00514E82">
            <w:pPr>
              <w:pStyle w:val="TAH"/>
              <w:rPr>
                <w:noProof/>
              </w:rPr>
            </w:pPr>
            <w:r w:rsidRPr="008874EC">
              <w:rPr>
                <w:noProof/>
              </w:rPr>
              <w:t>Response codes</w:t>
            </w:r>
          </w:p>
        </w:tc>
        <w:tc>
          <w:tcPr>
            <w:tcW w:w="4619" w:type="dxa"/>
            <w:tcBorders>
              <w:bottom w:val="single" w:sz="6" w:space="0" w:color="auto"/>
            </w:tcBorders>
            <w:shd w:val="clear" w:color="auto" w:fill="C0C0C0"/>
            <w:vAlign w:val="center"/>
            <w:hideMark/>
          </w:tcPr>
          <w:p w14:paraId="5B199C44" w14:textId="77777777" w:rsidR="00B44951" w:rsidRPr="008874EC" w:rsidRDefault="00B44951" w:rsidP="00514E82">
            <w:pPr>
              <w:pStyle w:val="TAH"/>
              <w:rPr>
                <w:noProof/>
              </w:rPr>
            </w:pPr>
            <w:r w:rsidRPr="008874EC">
              <w:rPr>
                <w:noProof/>
              </w:rPr>
              <w:t>Description</w:t>
            </w:r>
          </w:p>
        </w:tc>
      </w:tr>
      <w:tr w:rsidR="00B44951" w:rsidRPr="008874EC" w14:paraId="69B34DA3" w14:textId="77777777" w:rsidTr="00514E82">
        <w:trPr>
          <w:jc w:val="center"/>
        </w:trPr>
        <w:tc>
          <w:tcPr>
            <w:tcW w:w="2119" w:type="dxa"/>
            <w:tcBorders>
              <w:top w:val="single" w:sz="6" w:space="0" w:color="auto"/>
            </w:tcBorders>
            <w:vAlign w:val="center"/>
            <w:hideMark/>
          </w:tcPr>
          <w:p w14:paraId="352C172A" w14:textId="77777777" w:rsidR="00B44951" w:rsidRPr="008874EC" w:rsidRDefault="00B44951" w:rsidP="00514E82">
            <w:pPr>
              <w:pStyle w:val="TAL"/>
              <w:rPr>
                <w:noProof/>
              </w:rPr>
            </w:pPr>
            <w:r>
              <w:t>Adapt</w:t>
            </w:r>
            <w:r w:rsidRPr="008874EC">
              <w:t>Notif</w:t>
            </w:r>
            <w:r>
              <w:t>Resp</w:t>
            </w:r>
          </w:p>
        </w:tc>
        <w:tc>
          <w:tcPr>
            <w:tcW w:w="425" w:type="dxa"/>
            <w:tcBorders>
              <w:top w:val="single" w:sz="6" w:space="0" w:color="auto"/>
            </w:tcBorders>
            <w:vAlign w:val="center"/>
          </w:tcPr>
          <w:p w14:paraId="778170F6" w14:textId="77777777" w:rsidR="00B44951" w:rsidRPr="008874EC" w:rsidRDefault="009F2EB1" w:rsidP="00514E82">
            <w:pPr>
              <w:pStyle w:val="TAC"/>
              <w:rPr>
                <w:noProof/>
              </w:rPr>
            </w:pPr>
            <w:r>
              <w:rPr>
                <w:noProof/>
              </w:rPr>
              <w:t>M</w:t>
            </w:r>
          </w:p>
        </w:tc>
        <w:tc>
          <w:tcPr>
            <w:tcW w:w="1080" w:type="dxa"/>
            <w:tcBorders>
              <w:top w:val="single" w:sz="6" w:space="0" w:color="auto"/>
            </w:tcBorders>
            <w:vAlign w:val="center"/>
          </w:tcPr>
          <w:p w14:paraId="3BD77661" w14:textId="77777777" w:rsidR="00B44951" w:rsidRPr="008874EC" w:rsidRDefault="009F2EB1" w:rsidP="00514E82">
            <w:pPr>
              <w:pStyle w:val="TAC"/>
              <w:rPr>
                <w:noProof/>
              </w:rPr>
            </w:pPr>
            <w:r>
              <w:rPr>
                <w:noProof/>
              </w:rPr>
              <w:t>1</w:t>
            </w:r>
          </w:p>
        </w:tc>
        <w:tc>
          <w:tcPr>
            <w:tcW w:w="1441" w:type="dxa"/>
            <w:tcBorders>
              <w:top w:val="single" w:sz="6" w:space="0" w:color="auto"/>
            </w:tcBorders>
            <w:vAlign w:val="center"/>
            <w:hideMark/>
          </w:tcPr>
          <w:p w14:paraId="53E543C6" w14:textId="77777777" w:rsidR="00B44951" w:rsidRPr="008874EC" w:rsidRDefault="00B44951" w:rsidP="00514E82">
            <w:pPr>
              <w:pStyle w:val="TAL"/>
              <w:rPr>
                <w:noProof/>
              </w:rPr>
            </w:pPr>
            <w:r>
              <w:t>200 OK</w:t>
            </w:r>
          </w:p>
        </w:tc>
        <w:tc>
          <w:tcPr>
            <w:tcW w:w="4619" w:type="dxa"/>
            <w:tcBorders>
              <w:top w:val="single" w:sz="6" w:space="0" w:color="auto"/>
            </w:tcBorders>
            <w:vAlign w:val="center"/>
            <w:hideMark/>
          </w:tcPr>
          <w:p w14:paraId="1D65E949" w14:textId="77777777" w:rsidR="00B44951" w:rsidRPr="008874EC" w:rsidRDefault="00B44951" w:rsidP="00514E82">
            <w:pPr>
              <w:pStyle w:val="TAL"/>
              <w:rPr>
                <w:noProof/>
              </w:rPr>
            </w:pPr>
            <w:r w:rsidRPr="008874EC">
              <w:t xml:space="preserve">Successful case. The </w:t>
            </w:r>
            <w:r>
              <w:t>Service Requirements And QoS Adaptation Notification</w:t>
            </w:r>
            <w:r w:rsidRPr="008874EC">
              <w:t xml:space="preserve"> is successfully received and acknowledged</w:t>
            </w:r>
            <w:r w:rsidR="009F2EB1">
              <w:t>,</w:t>
            </w:r>
            <w:r>
              <w:t xml:space="preserve"> and acknowledgment related information shall be returned in the response body</w:t>
            </w:r>
            <w:r w:rsidRPr="008874EC">
              <w:t>.</w:t>
            </w:r>
          </w:p>
        </w:tc>
      </w:tr>
      <w:tr w:rsidR="00B44951" w:rsidRPr="008874EC" w14:paraId="55897C43" w14:textId="77777777" w:rsidTr="00514E82">
        <w:trPr>
          <w:jc w:val="center"/>
        </w:trPr>
        <w:tc>
          <w:tcPr>
            <w:tcW w:w="2119" w:type="dxa"/>
            <w:tcBorders>
              <w:top w:val="single" w:sz="6" w:space="0" w:color="auto"/>
            </w:tcBorders>
            <w:vAlign w:val="center"/>
          </w:tcPr>
          <w:p w14:paraId="1EB6684B" w14:textId="77777777" w:rsidR="00B44951" w:rsidRPr="000643D6" w:rsidRDefault="00B44951" w:rsidP="00514E82">
            <w:pPr>
              <w:pStyle w:val="TAL"/>
            </w:pPr>
            <w:r w:rsidRPr="000643D6">
              <w:t>n/a</w:t>
            </w:r>
          </w:p>
        </w:tc>
        <w:tc>
          <w:tcPr>
            <w:tcW w:w="425" w:type="dxa"/>
            <w:tcBorders>
              <w:top w:val="single" w:sz="6" w:space="0" w:color="auto"/>
            </w:tcBorders>
            <w:vAlign w:val="center"/>
          </w:tcPr>
          <w:p w14:paraId="56CBC54F" w14:textId="77777777" w:rsidR="00B44951" w:rsidRPr="000643D6" w:rsidRDefault="00B44951" w:rsidP="00514E82">
            <w:pPr>
              <w:pStyle w:val="TAC"/>
              <w:rPr>
                <w:noProof/>
              </w:rPr>
            </w:pPr>
          </w:p>
        </w:tc>
        <w:tc>
          <w:tcPr>
            <w:tcW w:w="1080" w:type="dxa"/>
            <w:tcBorders>
              <w:top w:val="single" w:sz="6" w:space="0" w:color="auto"/>
            </w:tcBorders>
            <w:vAlign w:val="center"/>
          </w:tcPr>
          <w:p w14:paraId="625D4D26" w14:textId="77777777" w:rsidR="00B44951" w:rsidRPr="000643D6" w:rsidRDefault="00B44951" w:rsidP="00514E82">
            <w:pPr>
              <w:pStyle w:val="TAC"/>
              <w:rPr>
                <w:noProof/>
              </w:rPr>
            </w:pPr>
          </w:p>
        </w:tc>
        <w:tc>
          <w:tcPr>
            <w:tcW w:w="1441" w:type="dxa"/>
            <w:tcBorders>
              <w:top w:val="single" w:sz="6" w:space="0" w:color="auto"/>
            </w:tcBorders>
            <w:vAlign w:val="center"/>
          </w:tcPr>
          <w:p w14:paraId="3065A8C3" w14:textId="77777777" w:rsidR="00B44951" w:rsidRPr="000643D6" w:rsidRDefault="00B44951" w:rsidP="00514E82">
            <w:pPr>
              <w:pStyle w:val="TAL"/>
            </w:pPr>
            <w:r w:rsidRPr="000643D6">
              <w:t>204 No Content</w:t>
            </w:r>
          </w:p>
        </w:tc>
        <w:tc>
          <w:tcPr>
            <w:tcW w:w="4619" w:type="dxa"/>
            <w:tcBorders>
              <w:top w:val="single" w:sz="6" w:space="0" w:color="auto"/>
            </w:tcBorders>
            <w:vAlign w:val="center"/>
          </w:tcPr>
          <w:p w14:paraId="47080147" w14:textId="77777777" w:rsidR="00B44951" w:rsidRDefault="00B44951" w:rsidP="00514E82">
            <w:pPr>
              <w:pStyle w:val="TAL"/>
            </w:pPr>
            <w:r w:rsidRPr="000643D6">
              <w:t>Successful case.</w:t>
            </w:r>
          </w:p>
          <w:p w14:paraId="1925E2BA" w14:textId="77777777" w:rsidR="00B44951" w:rsidRDefault="00B44951" w:rsidP="00514E82">
            <w:pPr>
              <w:pStyle w:val="TAL"/>
            </w:pPr>
          </w:p>
          <w:p w14:paraId="5D77BC8E" w14:textId="77777777" w:rsidR="00B44951" w:rsidRPr="000643D6" w:rsidRDefault="00B44951" w:rsidP="00514E82">
            <w:pPr>
              <w:pStyle w:val="TAL"/>
            </w:pPr>
            <w:r w:rsidRPr="000643D6">
              <w:t xml:space="preserve">The </w:t>
            </w:r>
            <w:r>
              <w:t>Service Requirements And QoS Adaptation Notification</w:t>
            </w:r>
            <w:r w:rsidRPr="000643D6">
              <w:t xml:space="preserve"> is successfully received and acknowledged</w:t>
            </w:r>
            <w:r w:rsidR="009F2EB1">
              <w:t>,</w:t>
            </w:r>
            <w:r w:rsidRPr="000643D6">
              <w:t xml:space="preserve"> and no content is returned in the response body.</w:t>
            </w:r>
          </w:p>
        </w:tc>
      </w:tr>
      <w:tr w:rsidR="00B44951" w:rsidRPr="008874EC" w14:paraId="1A4E863A" w14:textId="77777777" w:rsidTr="00514E82">
        <w:trPr>
          <w:jc w:val="center"/>
        </w:trPr>
        <w:tc>
          <w:tcPr>
            <w:tcW w:w="2119" w:type="dxa"/>
            <w:vAlign w:val="center"/>
          </w:tcPr>
          <w:p w14:paraId="1670E6AA" w14:textId="77777777" w:rsidR="00B44951" w:rsidRPr="008874EC" w:rsidDel="006E51AA" w:rsidRDefault="00B44951" w:rsidP="00514E82">
            <w:pPr>
              <w:pStyle w:val="TAL"/>
            </w:pPr>
            <w:r w:rsidRPr="008874EC">
              <w:t>n/a</w:t>
            </w:r>
          </w:p>
        </w:tc>
        <w:tc>
          <w:tcPr>
            <w:tcW w:w="425" w:type="dxa"/>
            <w:vAlign w:val="center"/>
          </w:tcPr>
          <w:p w14:paraId="044DD6D0" w14:textId="77777777" w:rsidR="00B44951" w:rsidRPr="008874EC" w:rsidDel="006E51AA" w:rsidRDefault="00B44951" w:rsidP="00514E82">
            <w:pPr>
              <w:pStyle w:val="TAC"/>
            </w:pPr>
          </w:p>
        </w:tc>
        <w:tc>
          <w:tcPr>
            <w:tcW w:w="1080" w:type="dxa"/>
            <w:vAlign w:val="center"/>
          </w:tcPr>
          <w:p w14:paraId="39368EE1" w14:textId="77777777" w:rsidR="00B44951" w:rsidRPr="008874EC" w:rsidDel="006E51AA" w:rsidRDefault="00B44951" w:rsidP="00514E82">
            <w:pPr>
              <w:pStyle w:val="TAC"/>
            </w:pPr>
          </w:p>
        </w:tc>
        <w:tc>
          <w:tcPr>
            <w:tcW w:w="1441" w:type="dxa"/>
            <w:vAlign w:val="center"/>
          </w:tcPr>
          <w:p w14:paraId="7D1412BE" w14:textId="77777777" w:rsidR="00B44951" w:rsidRPr="008874EC" w:rsidDel="006E51AA" w:rsidRDefault="00B44951" w:rsidP="00514E82">
            <w:pPr>
              <w:pStyle w:val="TAL"/>
            </w:pPr>
            <w:r w:rsidRPr="008874EC">
              <w:t>307 Temporary Redirect</w:t>
            </w:r>
          </w:p>
        </w:tc>
        <w:tc>
          <w:tcPr>
            <w:tcW w:w="4619" w:type="dxa"/>
            <w:vAlign w:val="center"/>
          </w:tcPr>
          <w:p w14:paraId="06200E65" w14:textId="77777777" w:rsidR="00B44951" w:rsidRDefault="00B44951" w:rsidP="00514E82">
            <w:pPr>
              <w:pStyle w:val="TAL"/>
            </w:pPr>
            <w:r w:rsidRPr="008874EC">
              <w:t>Temporary redirection.</w:t>
            </w:r>
          </w:p>
          <w:p w14:paraId="16D4E67A" w14:textId="77777777" w:rsidR="00B44951" w:rsidRDefault="00B44951" w:rsidP="00514E82">
            <w:pPr>
              <w:pStyle w:val="TAL"/>
            </w:pPr>
          </w:p>
          <w:p w14:paraId="009A8920" w14:textId="77777777" w:rsidR="00B44951" w:rsidRPr="008874EC" w:rsidRDefault="00B44951" w:rsidP="00514E82">
            <w:pPr>
              <w:pStyle w:val="TAL"/>
            </w:pPr>
            <w:r w:rsidRPr="008874EC">
              <w:t xml:space="preserve">The response shall include a Location header field containing an alternative URI representing the end point of an alternative </w:t>
            </w:r>
            <w:r w:rsidRPr="008874EC">
              <w:rPr>
                <w:noProof/>
                <w:lang w:eastAsia="zh-CN"/>
              </w:rPr>
              <w:t>service consumer</w:t>
            </w:r>
            <w:r w:rsidRPr="008874EC">
              <w:t xml:space="preserve"> </w:t>
            </w:r>
            <w:r w:rsidR="009F2EB1">
              <w:t>towards which</w:t>
            </w:r>
            <w:r w:rsidR="009F2EB1" w:rsidRPr="008874EC">
              <w:t xml:space="preserve"> </w:t>
            </w:r>
            <w:r w:rsidRPr="008874EC">
              <w:t>the notification should be sent.</w:t>
            </w:r>
          </w:p>
          <w:p w14:paraId="438B49F2" w14:textId="77777777" w:rsidR="00B44951" w:rsidRPr="008874EC" w:rsidRDefault="00B44951" w:rsidP="00514E82">
            <w:pPr>
              <w:pStyle w:val="TAL"/>
            </w:pPr>
          </w:p>
          <w:p w14:paraId="51A0A108" w14:textId="77777777" w:rsidR="00B44951" w:rsidRPr="008874EC" w:rsidRDefault="00B44951" w:rsidP="00514E82">
            <w:pPr>
              <w:pStyle w:val="TAL"/>
            </w:pPr>
            <w:r w:rsidRPr="008874EC">
              <w:t>Redirection handling is described in clause 5.2.10 of 3GPP TS 29.122 [2</w:t>
            </w:r>
            <w:r>
              <w:t>2</w:t>
            </w:r>
            <w:r w:rsidRPr="008874EC">
              <w:t>].</w:t>
            </w:r>
          </w:p>
        </w:tc>
      </w:tr>
      <w:tr w:rsidR="00B44951" w:rsidRPr="008874EC" w14:paraId="5A387720" w14:textId="77777777" w:rsidTr="00514E82">
        <w:trPr>
          <w:jc w:val="center"/>
        </w:trPr>
        <w:tc>
          <w:tcPr>
            <w:tcW w:w="2119" w:type="dxa"/>
            <w:vAlign w:val="center"/>
          </w:tcPr>
          <w:p w14:paraId="51801C23" w14:textId="77777777" w:rsidR="00B44951" w:rsidRPr="008874EC" w:rsidDel="006E51AA" w:rsidRDefault="00B44951" w:rsidP="00514E82">
            <w:pPr>
              <w:pStyle w:val="TAL"/>
            </w:pPr>
            <w:r w:rsidRPr="008874EC">
              <w:t>n/a</w:t>
            </w:r>
          </w:p>
        </w:tc>
        <w:tc>
          <w:tcPr>
            <w:tcW w:w="425" w:type="dxa"/>
            <w:vAlign w:val="center"/>
          </w:tcPr>
          <w:p w14:paraId="3AC445FA" w14:textId="77777777" w:rsidR="00B44951" w:rsidRPr="008874EC" w:rsidDel="006E51AA" w:rsidRDefault="00B44951" w:rsidP="00514E82">
            <w:pPr>
              <w:pStyle w:val="TAC"/>
            </w:pPr>
          </w:p>
        </w:tc>
        <w:tc>
          <w:tcPr>
            <w:tcW w:w="1080" w:type="dxa"/>
            <w:vAlign w:val="center"/>
          </w:tcPr>
          <w:p w14:paraId="16BD6ACE" w14:textId="77777777" w:rsidR="00B44951" w:rsidRPr="008874EC" w:rsidDel="006E51AA" w:rsidRDefault="00B44951" w:rsidP="00514E82">
            <w:pPr>
              <w:pStyle w:val="TAC"/>
            </w:pPr>
          </w:p>
        </w:tc>
        <w:tc>
          <w:tcPr>
            <w:tcW w:w="1441" w:type="dxa"/>
            <w:vAlign w:val="center"/>
          </w:tcPr>
          <w:p w14:paraId="7BB71249" w14:textId="77777777" w:rsidR="00B44951" w:rsidRPr="008874EC" w:rsidDel="006E51AA" w:rsidRDefault="00B44951" w:rsidP="00514E82">
            <w:pPr>
              <w:pStyle w:val="TAL"/>
            </w:pPr>
            <w:r w:rsidRPr="008874EC">
              <w:t>308 Permanent Redirect</w:t>
            </w:r>
          </w:p>
        </w:tc>
        <w:tc>
          <w:tcPr>
            <w:tcW w:w="4619" w:type="dxa"/>
            <w:vAlign w:val="center"/>
          </w:tcPr>
          <w:p w14:paraId="3945763A" w14:textId="77777777" w:rsidR="00B44951" w:rsidRDefault="00B44951" w:rsidP="00514E82">
            <w:pPr>
              <w:pStyle w:val="TAL"/>
            </w:pPr>
            <w:r w:rsidRPr="008874EC">
              <w:t>Permanent redirection.</w:t>
            </w:r>
          </w:p>
          <w:p w14:paraId="38D564B7" w14:textId="77777777" w:rsidR="00B44951" w:rsidRDefault="00B44951" w:rsidP="00514E82">
            <w:pPr>
              <w:pStyle w:val="TAL"/>
            </w:pPr>
          </w:p>
          <w:p w14:paraId="6D858B8E" w14:textId="77777777" w:rsidR="00B44951" w:rsidRPr="008874EC" w:rsidRDefault="00B44951" w:rsidP="00514E82">
            <w:pPr>
              <w:pStyle w:val="TAL"/>
            </w:pPr>
            <w:r w:rsidRPr="008874EC">
              <w:t xml:space="preserve">The response shall include a Location header field containing an alternative URI representing the end point of an alternative </w:t>
            </w:r>
            <w:r w:rsidRPr="008874EC">
              <w:rPr>
                <w:noProof/>
                <w:lang w:eastAsia="zh-CN"/>
              </w:rPr>
              <w:t>service consumer</w:t>
            </w:r>
            <w:r w:rsidRPr="008874EC">
              <w:t xml:space="preserve"> </w:t>
            </w:r>
            <w:r w:rsidR="009F2EB1">
              <w:t>towards which</w:t>
            </w:r>
            <w:r w:rsidR="009F2EB1" w:rsidRPr="008874EC">
              <w:t xml:space="preserve"> </w:t>
            </w:r>
            <w:r w:rsidRPr="008874EC">
              <w:t>the notification should be sent.</w:t>
            </w:r>
          </w:p>
          <w:p w14:paraId="3747C6F0" w14:textId="77777777" w:rsidR="00B44951" w:rsidRPr="008874EC" w:rsidRDefault="00B44951" w:rsidP="00514E82">
            <w:pPr>
              <w:pStyle w:val="TAL"/>
            </w:pPr>
          </w:p>
          <w:p w14:paraId="57A7C4DF" w14:textId="77777777" w:rsidR="00B44951" w:rsidRPr="008874EC" w:rsidRDefault="00B44951" w:rsidP="00514E82">
            <w:pPr>
              <w:pStyle w:val="TAL"/>
            </w:pPr>
            <w:r w:rsidRPr="008874EC">
              <w:t>Redirection handling is described in clause 5.2.10 of 3GPP TS 29.122 [2</w:t>
            </w:r>
            <w:r>
              <w:t>2</w:t>
            </w:r>
            <w:r w:rsidRPr="008874EC">
              <w:t>].</w:t>
            </w:r>
          </w:p>
        </w:tc>
      </w:tr>
      <w:tr w:rsidR="00B44951" w:rsidRPr="008874EC" w14:paraId="61B6DE8D" w14:textId="77777777" w:rsidTr="00514E82">
        <w:trPr>
          <w:jc w:val="center"/>
        </w:trPr>
        <w:tc>
          <w:tcPr>
            <w:tcW w:w="9684" w:type="dxa"/>
            <w:gridSpan w:val="5"/>
            <w:vAlign w:val="center"/>
          </w:tcPr>
          <w:p w14:paraId="433EF7D7" w14:textId="77777777" w:rsidR="00B44951" w:rsidRPr="008874EC" w:rsidRDefault="00B44951" w:rsidP="00514E82">
            <w:pPr>
              <w:pStyle w:val="TAN"/>
              <w:rPr>
                <w:noProof/>
              </w:rPr>
            </w:pPr>
            <w:r w:rsidRPr="008874EC">
              <w:t>NOTE:</w:t>
            </w:r>
            <w:r w:rsidRPr="008874EC">
              <w:rPr>
                <w:noProof/>
              </w:rPr>
              <w:tab/>
              <w:t xml:space="preserve">The mandatory </w:t>
            </w:r>
            <w:r w:rsidRPr="008874EC">
              <w:t>HTTP error status codes for the HTTP POST method listed in table 5.2.6-1 of 3GPP TS 29.122 [2</w:t>
            </w:r>
            <w:r>
              <w:t>2</w:t>
            </w:r>
            <w:r w:rsidRPr="008874EC">
              <w:t>] shall also apply.</w:t>
            </w:r>
          </w:p>
        </w:tc>
      </w:tr>
    </w:tbl>
    <w:p w14:paraId="3F84B332" w14:textId="77777777" w:rsidR="00B44951" w:rsidRPr="008874EC" w:rsidRDefault="00B44951" w:rsidP="00B44951">
      <w:pPr>
        <w:rPr>
          <w:noProof/>
        </w:rPr>
      </w:pPr>
    </w:p>
    <w:p w14:paraId="60DB5530" w14:textId="77777777" w:rsidR="00B44951" w:rsidRPr="008874EC" w:rsidRDefault="00B44951" w:rsidP="00B44951">
      <w:pPr>
        <w:pStyle w:val="TH"/>
      </w:pPr>
      <w:r w:rsidRPr="008874EC">
        <w:t>Table 6.</w:t>
      </w:r>
      <w:r w:rsidRPr="005356FE">
        <w:t>10.5.</w:t>
      </w:r>
      <w:r w:rsidRPr="008874EC">
        <w:t>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44951" w:rsidRPr="008874EC" w14:paraId="0A56CB1D" w14:textId="77777777" w:rsidTr="00514E82">
        <w:trPr>
          <w:jc w:val="center"/>
        </w:trPr>
        <w:tc>
          <w:tcPr>
            <w:tcW w:w="825" w:type="pct"/>
            <w:shd w:val="clear" w:color="auto" w:fill="C0C0C0"/>
            <w:vAlign w:val="center"/>
          </w:tcPr>
          <w:p w14:paraId="595FEBFA" w14:textId="77777777" w:rsidR="00B44951" w:rsidRPr="008874EC" w:rsidRDefault="00B44951" w:rsidP="00514E82">
            <w:pPr>
              <w:pStyle w:val="TAH"/>
            </w:pPr>
            <w:r w:rsidRPr="008874EC">
              <w:t>Name</w:t>
            </w:r>
          </w:p>
        </w:tc>
        <w:tc>
          <w:tcPr>
            <w:tcW w:w="732" w:type="pct"/>
            <w:shd w:val="clear" w:color="auto" w:fill="C0C0C0"/>
            <w:vAlign w:val="center"/>
          </w:tcPr>
          <w:p w14:paraId="4FECB1FB" w14:textId="77777777" w:rsidR="00B44951" w:rsidRPr="008874EC" w:rsidRDefault="00B44951" w:rsidP="00514E82">
            <w:pPr>
              <w:pStyle w:val="TAH"/>
            </w:pPr>
            <w:r w:rsidRPr="008874EC">
              <w:t>Data type</w:t>
            </w:r>
          </w:p>
        </w:tc>
        <w:tc>
          <w:tcPr>
            <w:tcW w:w="217" w:type="pct"/>
            <w:shd w:val="clear" w:color="auto" w:fill="C0C0C0"/>
            <w:vAlign w:val="center"/>
          </w:tcPr>
          <w:p w14:paraId="4674D40F" w14:textId="77777777" w:rsidR="00B44951" w:rsidRPr="008874EC" w:rsidRDefault="00B44951" w:rsidP="00514E82">
            <w:pPr>
              <w:pStyle w:val="TAH"/>
            </w:pPr>
            <w:r w:rsidRPr="008874EC">
              <w:t>P</w:t>
            </w:r>
          </w:p>
        </w:tc>
        <w:tc>
          <w:tcPr>
            <w:tcW w:w="581" w:type="pct"/>
            <w:shd w:val="clear" w:color="auto" w:fill="C0C0C0"/>
            <w:vAlign w:val="center"/>
          </w:tcPr>
          <w:p w14:paraId="0AF8102E" w14:textId="77777777" w:rsidR="00B44951" w:rsidRPr="008874EC" w:rsidRDefault="00B44951" w:rsidP="00514E82">
            <w:pPr>
              <w:pStyle w:val="TAH"/>
            </w:pPr>
            <w:r w:rsidRPr="008874EC">
              <w:t>Cardinality</w:t>
            </w:r>
          </w:p>
        </w:tc>
        <w:tc>
          <w:tcPr>
            <w:tcW w:w="2645" w:type="pct"/>
            <w:shd w:val="clear" w:color="auto" w:fill="C0C0C0"/>
            <w:vAlign w:val="center"/>
          </w:tcPr>
          <w:p w14:paraId="6991682F" w14:textId="77777777" w:rsidR="00B44951" w:rsidRPr="008874EC" w:rsidRDefault="00B44951" w:rsidP="00514E82">
            <w:pPr>
              <w:pStyle w:val="TAH"/>
            </w:pPr>
            <w:r w:rsidRPr="008874EC">
              <w:t>Description</w:t>
            </w:r>
          </w:p>
        </w:tc>
      </w:tr>
      <w:tr w:rsidR="00B44951" w:rsidRPr="008874EC" w14:paraId="2A0A4916" w14:textId="77777777" w:rsidTr="00514E82">
        <w:trPr>
          <w:jc w:val="center"/>
        </w:trPr>
        <w:tc>
          <w:tcPr>
            <w:tcW w:w="825" w:type="pct"/>
            <w:shd w:val="clear" w:color="auto" w:fill="auto"/>
            <w:vAlign w:val="center"/>
          </w:tcPr>
          <w:p w14:paraId="3EBACA90" w14:textId="77777777" w:rsidR="00B44951" w:rsidRPr="008874EC" w:rsidRDefault="00B44951" w:rsidP="00514E82">
            <w:pPr>
              <w:pStyle w:val="TAL"/>
            </w:pPr>
            <w:r w:rsidRPr="008874EC">
              <w:t>Location</w:t>
            </w:r>
          </w:p>
        </w:tc>
        <w:tc>
          <w:tcPr>
            <w:tcW w:w="732" w:type="pct"/>
            <w:vAlign w:val="center"/>
          </w:tcPr>
          <w:p w14:paraId="1EF9C48A" w14:textId="77777777" w:rsidR="00B44951" w:rsidRPr="008874EC" w:rsidRDefault="00B44951" w:rsidP="00514E82">
            <w:pPr>
              <w:pStyle w:val="TAL"/>
            </w:pPr>
            <w:r w:rsidRPr="008874EC">
              <w:t>string</w:t>
            </w:r>
          </w:p>
        </w:tc>
        <w:tc>
          <w:tcPr>
            <w:tcW w:w="217" w:type="pct"/>
            <w:vAlign w:val="center"/>
          </w:tcPr>
          <w:p w14:paraId="6EF5ADE2" w14:textId="77777777" w:rsidR="00B44951" w:rsidRPr="008874EC" w:rsidRDefault="00B44951" w:rsidP="00514E82">
            <w:pPr>
              <w:pStyle w:val="TAC"/>
            </w:pPr>
            <w:r w:rsidRPr="008874EC">
              <w:t>M</w:t>
            </w:r>
          </w:p>
        </w:tc>
        <w:tc>
          <w:tcPr>
            <w:tcW w:w="581" w:type="pct"/>
            <w:vAlign w:val="center"/>
          </w:tcPr>
          <w:p w14:paraId="621CA971" w14:textId="77777777" w:rsidR="00B44951" w:rsidRPr="008874EC" w:rsidRDefault="00B44951" w:rsidP="00514E82">
            <w:pPr>
              <w:pStyle w:val="TAC"/>
            </w:pPr>
            <w:r w:rsidRPr="008874EC">
              <w:t>1</w:t>
            </w:r>
          </w:p>
        </w:tc>
        <w:tc>
          <w:tcPr>
            <w:tcW w:w="2645" w:type="pct"/>
            <w:shd w:val="clear" w:color="auto" w:fill="auto"/>
            <w:vAlign w:val="center"/>
          </w:tcPr>
          <w:p w14:paraId="009D3516" w14:textId="77777777" w:rsidR="00B44951" w:rsidRPr="008874EC" w:rsidRDefault="00681AFA" w:rsidP="00514E82">
            <w:pPr>
              <w:pStyle w:val="TAL"/>
            </w:pPr>
            <w:r>
              <w:t>Contains a</w:t>
            </w:r>
            <w:r w:rsidR="00B44951" w:rsidRPr="008874EC">
              <w:t xml:space="preserve">n alternative URI representing the end point of an alternative </w:t>
            </w:r>
            <w:r w:rsidR="00B44951" w:rsidRPr="008874EC">
              <w:rPr>
                <w:noProof/>
                <w:lang w:eastAsia="zh-CN"/>
              </w:rPr>
              <w:t>service consumer</w:t>
            </w:r>
            <w:r w:rsidR="00B44951" w:rsidRPr="008874EC">
              <w:t xml:space="preserve"> towards which the notification should be redirected.</w:t>
            </w:r>
          </w:p>
        </w:tc>
      </w:tr>
    </w:tbl>
    <w:p w14:paraId="67A29E64" w14:textId="77777777" w:rsidR="00B44951" w:rsidRPr="008874EC" w:rsidRDefault="00B44951" w:rsidP="00B44951"/>
    <w:p w14:paraId="64A36005" w14:textId="77777777" w:rsidR="00B44951" w:rsidRPr="008874EC" w:rsidRDefault="00B44951" w:rsidP="00B44951">
      <w:pPr>
        <w:pStyle w:val="TH"/>
      </w:pPr>
      <w:r w:rsidRPr="008874EC">
        <w:t>Table 6.</w:t>
      </w:r>
      <w:r w:rsidRPr="005356FE">
        <w:t>10.</w:t>
      </w:r>
      <w:r w:rsidRPr="008874EC">
        <w:t>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44951" w:rsidRPr="008874EC" w14:paraId="1113E0E7" w14:textId="77777777" w:rsidTr="00514E82">
        <w:trPr>
          <w:jc w:val="center"/>
        </w:trPr>
        <w:tc>
          <w:tcPr>
            <w:tcW w:w="825" w:type="pct"/>
            <w:shd w:val="clear" w:color="auto" w:fill="C0C0C0"/>
            <w:vAlign w:val="center"/>
          </w:tcPr>
          <w:p w14:paraId="6AA7815F" w14:textId="77777777" w:rsidR="00B44951" w:rsidRPr="008874EC" w:rsidRDefault="00B44951" w:rsidP="00514E82">
            <w:pPr>
              <w:pStyle w:val="TAH"/>
            </w:pPr>
            <w:r w:rsidRPr="008874EC">
              <w:t>Name</w:t>
            </w:r>
          </w:p>
        </w:tc>
        <w:tc>
          <w:tcPr>
            <w:tcW w:w="732" w:type="pct"/>
            <w:shd w:val="clear" w:color="auto" w:fill="C0C0C0"/>
            <w:vAlign w:val="center"/>
          </w:tcPr>
          <w:p w14:paraId="371B0662" w14:textId="77777777" w:rsidR="00B44951" w:rsidRPr="008874EC" w:rsidRDefault="00B44951" w:rsidP="00514E82">
            <w:pPr>
              <w:pStyle w:val="TAH"/>
            </w:pPr>
            <w:r w:rsidRPr="008874EC">
              <w:t>Data type</w:t>
            </w:r>
          </w:p>
        </w:tc>
        <w:tc>
          <w:tcPr>
            <w:tcW w:w="217" w:type="pct"/>
            <w:shd w:val="clear" w:color="auto" w:fill="C0C0C0"/>
            <w:vAlign w:val="center"/>
          </w:tcPr>
          <w:p w14:paraId="22D0B485" w14:textId="77777777" w:rsidR="00B44951" w:rsidRPr="008874EC" w:rsidRDefault="00B44951" w:rsidP="00514E82">
            <w:pPr>
              <w:pStyle w:val="TAH"/>
            </w:pPr>
            <w:r w:rsidRPr="008874EC">
              <w:t>P</w:t>
            </w:r>
          </w:p>
        </w:tc>
        <w:tc>
          <w:tcPr>
            <w:tcW w:w="581" w:type="pct"/>
            <w:shd w:val="clear" w:color="auto" w:fill="C0C0C0"/>
            <w:vAlign w:val="center"/>
          </w:tcPr>
          <w:p w14:paraId="3BAA20C4" w14:textId="77777777" w:rsidR="00B44951" w:rsidRPr="008874EC" w:rsidRDefault="00B44951" w:rsidP="00514E82">
            <w:pPr>
              <w:pStyle w:val="TAH"/>
            </w:pPr>
            <w:r w:rsidRPr="008874EC">
              <w:t>Cardinality</w:t>
            </w:r>
          </w:p>
        </w:tc>
        <w:tc>
          <w:tcPr>
            <w:tcW w:w="2645" w:type="pct"/>
            <w:shd w:val="clear" w:color="auto" w:fill="C0C0C0"/>
            <w:vAlign w:val="center"/>
          </w:tcPr>
          <w:p w14:paraId="08B7DFDD" w14:textId="77777777" w:rsidR="00B44951" w:rsidRPr="008874EC" w:rsidRDefault="00B44951" w:rsidP="00514E82">
            <w:pPr>
              <w:pStyle w:val="TAH"/>
            </w:pPr>
            <w:r w:rsidRPr="008874EC">
              <w:t>Description</w:t>
            </w:r>
          </w:p>
        </w:tc>
      </w:tr>
      <w:tr w:rsidR="00B44951" w:rsidRPr="008874EC" w14:paraId="4411D850" w14:textId="77777777" w:rsidTr="00514E82">
        <w:trPr>
          <w:jc w:val="center"/>
        </w:trPr>
        <w:tc>
          <w:tcPr>
            <w:tcW w:w="825" w:type="pct"/>
            <w:shd w:val="clear" w:color="auto" w:fill="auto"/>
            <w:vAlign w:val="center"/>
          </w:tcPr>
          <w:p w14:paraId="42A7B990" w14:textId="77777777" w:rsidR="00B44951" w:rsidRPr="008874EC" w:rsidRDefault="00B44951" w:rsidP="00514E82">
            <w:pPr>
              <w:pStyle w:val="TAL"/>
            </w:pPr>
            <w:r w:rsidRPr="008874EC">
              <w:t>Location</w:t>
            </w:r>
          </w:p>
        </w:tc>
        <w:tc>
          <w:tcPr>
            <w:tcW w:w="732" w:type="pct"/>
            <w:vAlign w:val="center"/>
          </w:tcPr>
          <w:p w14:paraId="37869344" w14:textId="77777777" w:rsidR="00B44951" w:rsidRPr="008874EC" w:rsidRDefault="00B44951" w:rsidP="00514E82">
            <w:pPr>
              <w:pStyle w:val="TAL"/>
            </w:pPr>
            <w:r w:rsidRPr="008874EC">
              <w:t>string</w:t>
            </w:r>
          </w:p>
        </w:tc>
        <w:tc>
          <w:tcPr>
            <w:tcW w:w="217" w:type="pct"/>
            <w:vAlign w:val="center"/>
          </w:tcPr>
          <w:p w14:paraId="40CC7C42" w14:textId="77777777" w:rsidR="00B44951" w:rsidRPr="008874EC" w:rsidRDefault="00B44951" w:rsidP="00514E82">
            <w:pPr>
              <w:pStyle w:val="TAC"/>
            </w:pPr>
            <w:r w:rsidRPr="008874EC">
              <w:t>M</w:t>
            </w:r>
          </w:p>
        </w:tc>
        <w:tc>
          <w:tcPr>
            <w:tcW w:w="581" w:type="pct"/>
            <w:vAlign w:val="center"/>
          </w:tcPr>
          <w:p w14:paraId="7FC7C0AC" w14:textId="77777777" w:rsidR="00B44951" w:rsidRPr="008874EC" w:rsidRDefault="00B44951" w:rsidP="00514E82">
            <w:pPr>
              <w:pStyle w:val="TAC"/>
            </w:pPr>
            <w:r w:rsidRPr="008874EC">
              <w:t>1</w:t>
            </w:r>
          </w:p>
        </w:tc>
        <w:tc>
          <w:tcPr>
            <w:tcW w:w="2645" w:type="pct"/>
            <w:shd w:val="clear" w:color="auto" w:fill="auto"/>
            <w:vAlign w:val="center"/>
          </w:tcPr>
          <w:p w14:paraId="2D377860" w14:textId="77777777" w:rsidR="00B44951" w:rsidRPr="008874EC" w:rsidRDefault="00681AFA" w:rsidP="00514E82">
            <w:pPr>
              <w:pStyle w:val="TAL"/>
            </w:pPr>
            <w:r>
              <w:t>Contains a</w:t>
            </w:r>
            <w:r w:rsidR="00B44951" w:rsidRPr="008874EC">
              <w:t xml:space="preserve">n alternative URI representing the end point of an alternative </w:t>
            </w:r>
            <w:r w:rsidR="00B44951" w:rsidRPr="008874EC">
              <w:rPr>
                <w:noProof/>
                <w:lang w:eastAsia="zh-CN"/>
              </w:rPr>
              <w:t>service consumer</w:t>
            </w:r>
            <w:r w:rsidR="00B44951" w:rsidRPr="008874EC">
              <w:t xml:space="preserve"> towards which the notification should be redirected.</w:t>
            </w:r>
          </w:p>
        </w:tc>
      </w:tr>
    </w:tbl>
    <w:p w14:paraId="7BA43BF1" w14:textId="77777777" w:rsidR="00B44951" w:rsidRPr="008874EC" w:rsidRDefault="00B44951" w:rsidP="00B44951">
      <w:pPr>
        <w:rPr>
          <w:noProof/>
        </w:rPr>
      </w:pPr>
    </w:p>
    <w:p w14:paraId="669C864F" w14:textId="77777777" w:rsidR="002F3E5E" w:rsidRPr="002F3E5E" w:rsidRDefault="002F3E5E" w:rsidP="002F3E5E">
      <w:pPr>
        <w:pStyle w:val="Heading4"/>
        <w:rPr>
          <w:lang w:val="en-US"/>
        </w:rPr>
      </w:pPr>
      <w:bookmarkStart w:id="6842" w:name="_Toc170113644"/>
      <w:r w:rsidRPr="005356FE">
        <w:t>6.</w:t>
      </w:r>
      <w:r w:rsidRPr="002F3E5E">
        <w:t>10</w:t>
      </w:r>
      <w:r w:rsidRPr="002F3E5E">
        <w:rPr>
          <w:lang w:val="en-US"/>
        </w:rPr>
        <w:t>.5.3</w:t>
      </w:r>
      <w:r w:rsidRPr="002F3E5E">
        <w:rPr>
          <w:lang w:val="en-US"/>
        </w:rPr>
        <w:tab/>
        <w:t>QoS Change Notification</w:t>
      </w:r>
      <w:bookmarkEnd w:id="6842"/>
    </w:p>
    <w:p w14:paraId="1DD964FC" w14:textId="77777777" w:rsidR="002F3E5E" w:rsidRPr="002F3E5E" w:rsidRDefault="002F3E5E" w:rsidP="002F3E5E">
      <w:pPr>
        <w:pStyle w:val="Heading5"/>
        <w:rPr>
          <w:noProof/>
          <w:lang w:val="en-US"/>
        </w:rPr>
      </w:pPr>
      <w:bookmarkStart w:id="6843" w:name="_Toc170113645"/>
      <w:r w:rsidRPr="002F3E5E">
        <w:t>6.10</w:t>
      </w:r>
      <w:r w:rsidRPr="002F3E5E">
        <w:rPr>
          <w:lang w:val="en-US"/>
        </w:rPr>
        <w:t>.5.3</w:t>
      </w:r>
      <w:r w:rsidRPr="002F3E5E">
        <w:rPr>
          <w:noProof/>
          <w:lang w:val="en-US"/>
        </w:rPr>
        <w:t>.1</w:t>
      </w:r>
      <w:r w:rsidRPr="002F3E5E">
        <w:rPr>
          <w:noProof/>
          <w:lang w:val="en-US"/>
        </w:rPr>
        <w:tab/>
        <w:t>Description</w:t>
      </w:r>
      <w:bookmarkEnd w:id="6843"/>
    </w:p>
    <w:p w14:paraId="3803DAAF" w14:textId="77777777" w:rsidR="002F3E5E" w:rsidRPr="002F3E5E" w:rsidRDefault="002F3E5E" w:rsidP="002F3E5E">
      <w:pPr>
        <w:rPr>
          <w:noProof/>
        </w:rPr>
      </w:pPr>
      <w:r w:rsidRPr="002F3E5E">
        <w:rPr>
          <w:noProof/>
        </w:rPr>
        <w:t xml:space="preserve">The </w:t>
      </w:r>
      <w:r w:rsidRPr="002F3E5E">
        <w:rPr>
          <w:lang w:val="en-US"/>
        </w:rPr>
        <w:t>QoS Change Notification</w:t>
      </w:r>
      <w:r w:rsidRPr="002F3E5E">
        <w:rPr>
          <w:noProof/>
        </w:rPr>
        <w:t xml:space="preserve"> is used by a </w:t>
      </w:r>
      <w:r w:rsidRPr="002F3E5E">
        <w:t>VAE</w:t>
      </w:r>
      <w:r w:rsidRPr="002F3E5E">
        <w:rPr>
          <w:noProof/>
        </w:rPr>
        <w:t xml:space="preserve"> Server to notify a previously subscribed </w:t>
      </w:r>
      <w:r w:rsidRPr="002F3E5E">
        <w:rPr>
          <w:noProof/>
          <w:lang w:eastAsia="zh-CN"/>
        </w:rPr>
        <w:t>service consumer</w:t>
      </w:r>
      <w:r w:rsidRPr="002F3E5E">
        <w:rPr>
          <w:noProof/>
        </w:rPr>
        <w:t xml:space="preserve"> </w:t>
      </w:r>
      <w:r w:rsidRPr="002F3E5E">
        <w:t>on QoS change related event(s)</w:t>
      </w:r>
      <w:r w:rsidRPr="002F3E5E">
        <w:rPr>
          <w:noProof/>
        </w:rPr>
        <w:t>.</w:t>
      </w:r>
    </w:p>
    <w:p w14:paraId="06E93BD4" w14:textId="77777777" w:rsidR="002F3E5E" w:rsidRPr="002F3E5E" w:rsidRDefault="002F3E5E" w:rsidP="002F3E5E">
      <w:pPr>
        <w:pStyle w:val="Heading5"/>
        <w:rPr>
          <w:noProof/>
        </w:rPr>
      </w:pPr>
      <w:bookmarkStart w:id="6844" w:name="_Toc170113646"/>
      <w:r w:rsidRPr="002F3E5E">
        <w:lastRenderedPageBreak/>
        <w:t>6.10</w:t>
      </w:r>
      <w:r w:rsidRPr="002F3E5E">
        <w:rPr>
          <w:lang w:val="en-US"/>
        </w:rPr>
        <w:t>.5.3</w:t>
      </w:r>
      <w:r w:rsidRPr="002F3E5E">
        <w:rPr>
          <w:noProof/>
        </w:rPr>
        <w:t>.2</w:t>
      </w:r>
      <w:r w:rsidRPr="002F3E5E">
        <w:rPr>
          <w:noProof/>
        </w:rPr>
        <w:tab/>
        <w:t>Target URI</w:t>
      </w:r>
      <w:bookmarkEnd w:id="6844"/>
    </w:p>
    <w:p w14:paraId="3CA8D5BC" w14:textId="77777777" w:rsidR="002F3E5E" w:rsidRPr="002F3E5E" w:rsidRDefault="002F3E5E" w:rsidP="002F3E5E">
      <w:pPr>
        <w:rPr>
          <w:rFonts w:ascii="Arial" w:hAnsi="Arial" w:cs="Arial"/>
          <w:noProof/>
        </w:rPr>
      </w:pPr>
      <w:r w:rsidRPr="002F3E5E">
        <w:rPr>
          <w:noProof/>
        </w:rPr>
        <w:t xml:space="preserve">The Callback URI </w:t>
      </w:r>
      <w:r w:rsidRPr="002F3E5E">
        <w:rPr>
          <w:b/>
          <w:noProof/>
        </w:rPr>
        <w:t>"{notifUri}/qos-change"</w:t>
      </w:r>
      <w:r w:rsidRPr="002F3E5E">
        <w:rPr>
          <w:noProof/>
        </w:rPr>
        <w:t xml:space="preserve"> shall be used with the callback URI variables defined in table </w:t>
      </w:r>
      <w:r w:rsidRPr="002F3E5E">
        <w:t>6.10</w:t>
      </w:r>
      <w:r w:rsidRPr="002F3E5E">
        <w:rPr>
          <w:lang w:val="en-US"/>
        </w:rPr>
        <w:t>.5.3</w:t>
      </w:r>
      <w:r w:rsidRPr="002F3E5E">
        <w:rPr>
          <w:noProof/>
        </w:rPr>
        <w:t>.2-1</w:t>
      </w:r>
      <w:r w:rsidRPr="002F3E5E">
        <w:rPr>
          <w:rFonts w:ascii="Arial" w:hAnsi="Arial" w:cs="Arial"/>
          <w:noProof/>
        </w:rPr>
        <w:t>.</w:t>
      </w:r>
    </w:p>
    <w:p w14:paraId="341C5D19" w14:textId="77777777" w:rsidR="002F3E5E" w:rsidRPr="002F3E5E" w:rsidRDefault="002F3E5E" w:rsidP="002F3E5E">
      <w:pPr>
        <w:pStyle w:val="TH"/>
        <w:rPr>
          <w:rFonts w:cs="Arial"/>
          <w:noProof/>
        </w:rPr>
      </w:pPr>
      <w:r w:rsidRPr="002F3E5E">
        <w:rPr>
          <w:noProof/>
        </w:rPr>
        <w:t>Table </w:t>
      </w:r>
      <w:r w:rsidRPr="002F3E5E">
        <w:t>6.10</w:t>
      </w:r>
      <w:r w:rsidRPr="002F3E5E">
        <w:rPr>
          <w:lang w:val="en-US"/>
        </w:rPr>
        <w:t>.5.3</w:t>
      </w:r>
      <w:r w:rsidRPr="002F3E5E">
        <w:rPr>
          <w:noProof/>
        </w:rPr>
        <w:t>.2-1: Callback URI variables</w:t>
      </w:r>
    </w:p>
    <w:tbl>
      <w:tblPr>
        <w:tblW w:w="96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67"/>
        <w:gridCol w:w="1582"/>
        <w:gridCol w:w="6094"/>
      </w:tblGrid>
      <w:tr w:rsidR="002F3E5E" w:rsidRPr="002F3E5E" w14:paraId="5EB2DBD3" w14:textId="77777777" w:rsidTr="002663AE">
        <w:trPr>
          <w:jc w:val="center"/>
        </w:trPr>
        <w:tc>
          <w:tcPr>
            <w:tcW w:w="1967" w:type="dxa"/>
            <w:shd w:val="clear" w:color="000000" w:fill="C0C0C0"/>
            <w:vAlign w:val="center"/>
            <w:hideMark/>
          </w:tcPr>
          <w:p w14:paraId="3F2C4CB7" w14:textId="77777777" w:rsidR="002F3E5E" w:rsidRPr="002F3E5E" w:rsidRDefault="002F3E5E" w:rsidP="002663AE">
            <w:pPr>
              <w:pStyle w:val="TAH"/>
              <w:rPr>
                <w:noProof/>
              </w:rPr>
            </w:pPr>
            <w:r w:rsidRPr="002F3E5E">
              <w:rPr>
                <w:noProof/>
              </w:rPr>
              <w:t>Name</w:t>
            </w:r>
          </w:p>
        </w:tc>
        <w:tc>
          <w:tcPr>
            <w:tcW w:w="1582" w:type="dxa"/>
            <w:shd w:val="clear" w:color="000000" w:fill="C0C0C0"/>
            <w:vAlign w:val="center"/>
          </w:tcPr>
          <w:p w14:paraId="2187F102" w14:textId="77777777" w:rsidR="002F3E5E" w:rsidRPr="002F3E5E" w:rsidRDefault="002F3E5E" w:rsidP="002663AE">
            <w:pPr>
              <w:pStyle w:val="TAH"/>
              <w:rPr>
                <w:noProof/>
              </w:rPr>
            </w:pPr>
            <w:r w:rsidRPr="002F3E5E">
              <w:rPr>
                <w:noProof/>
              </w:rPr>
              <w:t>Data type</w:t>
            </w:r>
          </w:p>
        </w:tc>
        <w:tc>
          <w:tcPr>
            <w:tcW w:w="6094" w:type="dxa"/>
            <w:shd w:val="clear" w:color="000000" w:fill="C0C0C0"/>
            <w:vAlign w:val="center"/>
            <w:hideMark/>
          </w:tcPr>
          <w:p w14:paraId="77359C1C" w14:textId="77777777" w:rsidR="002F3E5E" w:rsidRPr="002F3E5E" w:rsidRDefault="002F3E5E" w:rsidP="002663AE">
            <w:pPr>
              <w:pStyle w:val="TAH"/>
              <w:rPr>
                <w:noProof/>
              </w:rPr>
            </w:pPr>
            <w:r w:rsidRPr="002F3E5E">
              <w:rPr>
                <w:noProof/>
              </w:rPr>
              <w:t>Definition</w:t>
            </w:r>
          </w:p>
        </w:tc>
      </w:tr>
      <w:tr w:rsidR="002F3E5E" w:rsidRPr="002F3E5E" w14:paraId="05C430BC" w14:textId="77777777" w:rsidTr="002663AE">
        <w:trPr>
          <w:jc w:val="center"/>
        </w:trPr>
        <w:tc>
          <w:tcPr>
            <w:tcW w:w="1967" w:type="dxa"/>
            <w:vAlign w:val="center"/>
            <w:hideMark/>
          </w:tcPr>
          <w:p w14:paraId="0EA81F06" w14:textId="77777777" w:rsidR="002F3E5E" w:rsidRPr="002F3E5E" w:rsidRDefault="002F3E5E" w:rsidP="002663AE">
            <w:pPr>
              <w:pStyle w:val="TAL"/>
              <w:rPr>
                <w:noProof/>
              </w:rPr>
            </w:pPr>
            <w:r w:rsidRPr="002F3E5E">
              <w:rPr>
                <w:noProof/>
              </w:rPr>
              <w:t>notifUri</w:t>
            </w:r>
          </w:p>
        </w:tc>
        <w:tc>
          <w:tcPr>
            <w:tcW w:w="1582" w:type="dxa"/>
            <w:vAlign w:val="center"/>
          </w:tcPr>
          <w:p w14:paraId="62BAD5D6" w14:textId="77777777" w:rsidR="002F3E5E" w:rsidRPr="002F3E5E" w:rsidRDefault="002F3E5E" w:rsidP="002663AE">
            <w:pPr>
              <w:pStyle w:val="TAL"/>
              <w:rPr>
                <w:noProof/>
              </w:rPr>
            </w:pPr>
            <w:r w:rsidRPr="002F3E5E">
              <w:rPr>
                <w:noProof/>
              </w:rPr>
              <w:t>Uri</w:t>
            </w:r>
          </w:p>
        </w:tc>
        <w:tc>
          <w:tcPr>
            <w:tcW w:w="6094" w:type="dxa"/>
            <w:vAlign w:val="center"/>
            <w:hideMark/>
          </w:tcPr>
          <w:p w14:paraId="34AA5679" w14:textId="77777777" w:rsidR="002F3E5E" w:rsidRPr="002F3E5E" w:rsidRDefault="002F3E5E" w:rsidP="002663AE">
            <w:pPr>
              <w:pStyle w:val="TAL"/>
              <w:rPr>
                <w:noProof/>
              </w:rPr>
            </w:pPr>
            <w:r w:rsidRPr="002F3E5E">
              <w:rPr>
                <w:noProof/>
              </w:rPr>
              <w:t>Represents the callback URI encoded as a string formatted as a URI.</w:t>
            </w:r>
          </w:p>
        </w:tc>
      </w:tr>
    </w:tbl>
    <w:p w14:paraId="528E486E" w14:textId="77777777" w:rsidR="002F3E5E" w:rsidRPr="002F3E5E" w:rsidRDefault="002F3E5E" w:rsidP="002F3E5E">
      <w:pPr>
        <w:rPr>
          <w:noProof/>
        </w:rPr>
      </w:pPr>
    </w:p>
    <w:p w14:paraId="377D7D47" w14:textId="77777777" w:rsidR="002F3E5E" w:rsidRPr="002F3E5E" w:rsidRDefault="002F3E5E" w:rsidP="002F3E5E">
      <w:pPr>
        <w:pStyle w:val="Heading5"/>
        <w:rPr>
          <w:noProof/>
        </w:rPr>
      </w:pPr>
      <w:bookmarkStart w:id="6845" w:name="_Toc170113647"/>
      <w:r w:rsidRPr="002F3E5E">
        <w:t>6.10</w:t>
      </w:r>
      <w:r w:rsidRPr="002F3E5E">
        <w:rPr>
          <w:lang w:val="en-US"/>
        </w:rPr>
        <w:t>.5.3</w:t>
      </w:r>
      <w:r w:rsidRPr="002F3E5E">
        <w:rPr>
          <w:noProof/>
        </w:rPr>
        <w:t>.3</w:t>
      </w:r>
      <w:r w:rsidRPr="002F3E5E">
        <w:rPr>
          <w:noProof/>
        </w:rPr>
        <w:tab/>
        <w:t>Standard Methods</w:t>
      </w:r>
      <w:bookmarkEnd w:id="6845"/>
    </w:p>
    <w:p w14:paraId="643BD40C" w14:textId="77777777" w:rsidR="002F3E5E" w:rsidRPr="002F3E5E" w:rsidRDefault="002F3E5E" w:rsidP="002F3E5E">
      <w:pPr>
        <w:pStyle w:val="Heading6"/>
        <w:rPr>
          <w:noProof/>
        </w:rPr>
      </w:pPr>
      <w:bookmarkStart w:id="6846" w:name="_Toc170113648"/>
      <w:r w:rsidRPr="002F3E5E">
        <w:t>6.10</w:t>
      </w:r>
      <w:r w:rsidRPr="002F3E5E">
        <w:rPr>
          <w:lang w:val="en-US"/>
        </w:rPr>
        <w:t>.5.3</w:t>
      </w:r>
      <w:r w:rsidRPr="002F3E5E">
        <w:t>.3</w:t>
      </w:r>
      <w:r w:rsidRPr="002F3E5E">
        <w:rPr>
          <w:noProof/>
        </w:rPr>
        <w:t>.1</w:t>
      </w:r>
      <w:r w:rsidRPr="002F3E5E">
        <w:rPr>
          <w:noProof/>
        </w:rPr>
        <w:tab/>
        <w:t>POST</w:t>
      </w:r>
      <w:bookmarkEnd w:id="6846"/>
    </w:p>
    <w:p w14:paraId="6642C698" w14:textId="77777777" w:rsidR="002F3E5E" w:rsidRPr="002F3E5E" w:rsidRDefault="002F3E5E" w:rsidP="002F3E5E">
      <w:pPr>
        <w:rPr>
          <w:noProof/>
        </w:rPr>
      </w:pPr>
      <w:r w:rsidRPr="002F3E5E">
        <w:rPr>
          <w:noProof/>
        </w:rPr>
        <w:t>This method shall support the request data structures specified in table </w:t>
      </w:r>
      <w:r w:rsidRPr="002F3E5E">
        <w:t>6.10</w:t>
      </w:r>
      <w:r w:rsidRPr="002F3E5E">
        <w:rPr>
          <w:lang w:val="en-US"/>
        </w:rPr>
        <w:t>.5.3</w:t>
      </w:r>
      <w:r w:rsidRPr="002F3E5E">
        <w:rPr>
          <w:noProof/>
        </w:rPr>
        <w:t>.3.1-1 and the response data structures and response codes specified in table </w:t>
      </w:r>
      <w:r w:rsidRPr="002F3E5E">
        <w:t>6.10</w:t>
      </w:r>
      <w:r w:rsidRPr="002F3E5E">
        <w:rPr>
          <w:lang w:val="en-US"/>
        </w:rPr>
        <w:t>.5.3</w:t>
      </w:r>
      <w:r w:rsidRPr="002F3E5E">
        <w:rPr>
          <w:noProof/>
        </w:rPr>
        <w:t>.3.1-2.</w:t>
      </w:r>
    </w:p>
    <w:p w14:paraId="2AC9A730" w14:textId="77777777" w:rsidR="002F3E5E" w:rsidRPr="002F3E5E" w:rsidRDefault="002F3E5E" w:rsidP="002F3E5E">
      <w:pPr>
        <w:pStyle w:val="TH"/>
        <w:rPr>
          <w:noProof/>
        </w:rPr>
      </w:pPr>
      <w:r w:rsidRPr="002F3E5E">
        <w:rPr>
          <w:noProof/>
        </w:rPr>
        <w:t>Table </w:t>
      </w:r>
      <w:r w:rsidRPr="002F3E5E">
        <w:t>6.10</w:t>
      </w:r>
      <w:r w:rsidRPr="002F3E5E">
        <w:rPr>
          <w:lang w:val="en-US"/>
        </w:rPr>
        <w:t>.5.3</w:t>
      </w:r>
      <w:r w:rsidRPr="002F3E5E">
        <w:rPr>
          <w:noProof/>
        </w:rPr>
        <w:t>.3.1-1: Data structures supported by the POST Request Body</w:t>
      </w:r>
    </w:p>
    <w:tbl>
      <w:tblPr>
        <w:tblW w:w="9679"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19"/>
        <w:gridCol w:w="567"/>
        <w:gridCol w:w="1134"/>
        <w:gridCol w:w="5859"/>
      </w:tblGrid>
      <w:tr w:rsidR="002F3E5E" w:rsidRPr="002F3E5E" w14:paraId="1ADC5182" w14:textId="77777777" w:rsidTr="002663AE">
        <w:trPr>
          <w:jc w:val="center"/>
        </w:trPr>
        <w:tc>
          <w:tcPr>
            <w:tcW w:w="2119" w:type="dxa"/>
            <w:tcBorders>
              <w:bottom w:val="single" w:sz="6" w:space="0" w:color="auto"/>
            </w:tcBorders>
            <w:shd w:val="clear" w:color="auto" w:fill="C0C0C0"/>
            <w:vAlign w:val="center"/>
            <w:hideMark/>
          </w:tcPr>
          <w:p w14:paraId="151F9A7B" w14:textId="77777777" w:rsidR="002F3E5E" w:rsidRPr="002F3E5E" w:rsidRDefault="002F3E5E" w:rsidP="002663AE">
            <w:pPr>
              <w:pStyle w:val="TAH"/>
              <w:rPr>
                <w:noProof/>
              </w:rPr>
            </w:pPr>
            <w:r w:rsidRPr="002F3E5E">
              <w:rPr>
                <w:noProof/>
              </w:rPr>
              <w:t>Data type</w:t>
            </w:r>
          </w:p>
        </w:tc>
        <w:tc>
          <w:tcPr>
            <w:tcW w:w="567" w:type="dxa"/>
            <w:tcBorders>
              <w:bottom w:val="single" w:sz="6" w:space="0" w:color="auto"/>
            </w:tcBorders>
            <w:shd w:val="clear" w:color="auto" w:fill="C0C0C0"/>
            <w:vAlign w:val="center"/>
            <w:hideMark/>
          </w:tcPr>
          <w:p w14:paraId="78762371" w14:textId="77777777" w:rsidR="002F3E5E" w:rsidRPr="002F3E5E" w:rsidRDefault="002F3E5E" w:rsidP="002663AE">
            <w:pPr>
              <w:pStyle w:val="TAH"/>
              <w:rPr>
                <w:noProof/>
              </w:rPr>
            </w:pPr>
            <w:r w:rsidRPr="002F3E5E">
              <w:rPr>
                <w:noProof/>
              </w:rPr>
              <w:t>P</w:t>
            </w:r>
          </w:p>
        </w:tc>
        <w:tc>
          <w:tcPr>
            <w:tcW w:w="1134" w:type="dxa"/>
            <w:tcBorders>
              <w:bottom w:val="single" w:sz="6" w:space="0" w:color="auto"/>
            </w:tcBorders>
            <w:shd w:val="clear" w:color="auto" w:fill="C0C0C0"/>
            <w:vAlign w:val="center"/>
            <w:hideMark/>
          </w:tcPr>
          <w:p w14:paraId="673AA02F" w14:textId="77777777" w:rsidR="002F3E5E" w:rsidRPr="002F3E5E" w:rsidRDefault="002F3E5E" w:rsidP="002663AE">
            <w:pPr>
              <w:pStyle w:val="TAH"/>
              <w:rPr>
                <w:noProof/>
              </w:rPr>
            </w:pPr>
            <w:r w:rsidRPr="002F3E5E">
              <w:rPr>
                <w:noProof/>
              </w:rPr>
              <w:t>Cardinality</w:t>
            </w:r>
          </w:p>
        </w:tc>
        <w:tc>
          <w:tcPr>
            <w:tcW w:w="5859" w:type="dxa"/>
            <w:tcBorders>
              <w:bottom w:val="single" w:sz="6" w:space="0" w:color="auto"/>
            </w:tcBorders>
            <w:shd w:val="clear" w:color="auto" w:fill="C0C0C0"/>
            <w:vAlign w:val="center"/>
            <w:hideMark/>
          </w:tcPr>
          <w:p w14:paraId="4F2007E9" w14:textId="77777777" w:rsidR="002F3E5E" w:rsidRPr="002F3E5E" w:rsidRDefault="002F3E5E" w:rsidP="002663AE">
            <w:pPr>
              <w:pStyle w:val="TAH"/>
              <w:rPr>
                <w:noProof/>
              </w:rPr>
            </w:pPr>
            <w:r w:rsidRPr="002F3E5E">
              <w:rPr>
                <w:noProof/>
              </w:rPr>
              <w:t>Description</w:t>
            </w:r>
          </w:p>
        </w:tc>
      </w:tr>
      <w:tr w:rsidR="002F3E5E" w:rsidRPr="002F3E5E" w14:paraId="2AC48926" w14:textId="77777777" w:rsidTr="002663AE">
        <w:trPr>
          <w:jc w:val="center"/>
        </w:trPr>
        <w:tc>
          <w:tcPr>
            <w:tcW w:w="2119" w:type="dxa"/>
            <w:tcBorders>
              <w:top w:val="single" w:sz="6" w:space="0" w:color="auto"/>
            </w:tcBorders>
            <w:vAlign w:val="center"/>
            <w:hideMark/>
          </w:tcPr>
          <w:p w14:paraId="112FB63B" w14:textId="77777777" w:rsidR="002F3E5E" w:rsidRPr="002F3E5E" w:rsidRDefault="002F3E5E" w:rsidP="002663AE">
            <w:pPr>
              <w:pStyle w:val="TAL"/>
              <w:rPr>
                <w:noProof/>
              </w:rPr>
            </w:pPr>
            <w:r w:rsidRPr="002F3E5E">
              <w:t>QoSChangeNotif</w:t>
            </w:r>
          </w:p>
        </w:tc>
        <w:tc>
          <w:tcPr>
            <w:tcW w:w="567" w:type="dxa"/>
            <w:tcBorders>
              <w:top w:val="single" w:sz="6" w:space="0" w:color="auto"/>
            </w:tcBorders>
            <w:vAlign w:val="center"/>
            <w:hideMark/>
          </w:tcPr>
          <w:p w14:paraId="6E6EAC47" w14:textId="77777777" w:rsidR="002F3E5E" w:rsidRPr="002F3E5E" w:rsidRDefault="002F3E5E" w:rsidP="002663AE">
            <w:pPr>
              <w:pStyle w:val="TAC"/>
              <w:rPr>
                <w:noProof/>
              </w:rPr>
            </w:pPr>
            <w:r w:rsidRPr="002F3E5E">
              <w:t>M</w:t>
            </w:r>
          </w:p>
        </w:tc>
        <w:tc>
          <w:tcPr>
            <w:tcW w:w="1134" w:type="dxa"/>
            <w:tcBorders>
              <w:top w:val="single" w:sz="6" w:space="0" w:color="auto"/>
            </w:tcBorders>
            <w:vAlign w:val="center"/>
            <w:hideMark/>
          </w:tcPr>
          <w:p w14:paraId="26D41E80" w14:textId="77777777" w:rsidR="002F3E5E" w:rsidRPr="002F3E5E" w:rsidRDefault="002F3E5E" w:rsidP="002663AE">
            <w:pPr>
              <w:pStyle w:val="TAC"/>
              <w:rPr>
                <w:noProof/>
              </w:rPr>
            </w:pPr>
            <w:r w:rsidRPr="002F3E5E">
              <w:t>1</w:t>
            </w:r>
          </w:p>
        </w:tc>
        <w:tc>
          <w:tcPr>
            <w:tcW w:w="5859" w:type="dxa"/>
            <w:tcBorders>
              <w:top w:val="single" w:sz="6" w:space="0" w:color="auto"/>
            </w:tcBorders>
            <w:vAlign w:val="center"/>
            <w:hideMark/>
          </w:tcPr>
          <w:p w14:paraId="32A2CDF9" w14:textId="77777777" w:rsidR="002F3E5E" w:rsidRPr="002F3E5E" w:rsidRDefault="002F3E5E" w:rsidP="002663AE">
            <w:pPr>
              <w:pStyle w:val="TAL"/>
              <w:rPr>
                <w:noProof/>
                <w:lang w:val="en-US"/>
              </w:rPr>
            </w:pPr>
            <w:r w:rsidRPr="002F3E5E">
              <w:t xml:space="preserve">Represents the </w:t>
            </w:r>
            <w:r w:rsidRPr="002F3E5E">
              <w:rPr>
                <w:lang w:val="en-US"/>
              </w:rPr>
              <w:t>QoS Change Notification.</w:t>
            </w:r>
          </w:p>
        </w:tc>
      </w:tr>
    </w:tbl>
    <w:p w14:paraId="50CE396A" w14:textId="77777777" w:rsidR="002F3E5E" w:rsidRPr="002F3E5E" w:rsidRDefault="002F3E5E" w:rsidP="002F3E5E">
      <w:pPr>
        <w:rPr>
          <w:noProof/>
        </w:rPr>
      </w:pPr>
    </w:p>
    <w:p w14:paraId="127D83B5" w14:textId="77777777" w:rsidR="002F3E5E" w:rsidRPr="002F3E5E" w:rsidRDefault="002F3E5E" w:rsidP="002F3E5E">
      <w:pPr>
        <w:pStyle w:val="TH"/>
        <w:rPr>
          <w:noProof/>
        </w:rPr>
      </w:pPr>
      <w:r w:rsidRPr="002F3E5E">
        <w:rPr>
          <w:noProof/>
        </w:rPr>
        <w:t>Table </w:t>
      </w:r>
      <w:r w:rsidRPr="002F3E5E">
        <w:t>6.10</w:t>
      </w:r>
      <w:r w:rsidRPr="002F3E5E">
        <w:rPr>
          <w:lang w:val="en-US"/>
        </w:rPr>
        <w:t>.5.3</w:t>
      </w:r>
      <w:r w:rsidRPr="002F3E5E">
        <w:rPr>
          <w:noProof/>
        </w:rPr>
        <w:t>.3.1-2: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19"/>
        <w:gridCol w:w="425"/>
        <w:gridCol w:w="1080"/>
        <w:gridCol w:w="1441"/>
        <w:gridCol w:w="4619"/>
      </w:tblGrid>
      <w:tr w:rsidR="002F3E5E" w:rsidRPr="002F3E5E" w14:paraId="06E2AFEE" w14:textId="77777777" w:rsidTr="002663AE">
        <w:trPr>
          <w:jc w:val="center"/>
        </w:trPr>
        <w:tc>
          <w:tcPr>
            <w:tcW w:w="2119" w:type="dxa"/>
            <w:tcBorders>
              <w:bottom w:val="single" w:sz="6" w:space="0" w:color="auto"/>
            </w:tcBorders>
            <w:shd w:val="clear" w:color="auto" w:fill="C0C0C0"/>
            <w:vAlign w:val="center"/>
            <w:hideMark/>
          </w:tcPr>
          <w:p w14:paraId="74327551" w14:textId="77777777" w:rsidR="002F3E5E" w:rsidRPr="002F3E5E" w:rsidRDefault="002F3E5E" w:rsidP="002663AE">
            <w:pPr>
              <w:pStyle w:val="TAH"/>
              <w:rPr>
                <w:noProof/>
              </w:rPr>
            </w:pPr>
            <w:r w:rsidRPr="002F3E5E">
              <w:rPr>
                <w:noProof/>
              </w:rPr>
              <w:t>Data type</w:t>
            </w:r>
          </w:p>
        </w:tc>
        <w:tc>
          <w:tcPr>
            <w:tcW w:w="425" w:type="dxa"/>
            <w:tcBorders>
              <w:bottom w:val="single" w:sz="6" w:space="0" w:color="auto"/>
            </w:tcBorders>
            <w:shd w:val="clear" w:color="auto" w:fill="C0C0C0"/>
            <w:vAlign w:val="center"/>
            <w:hideMark/>
          </w:tcPr>
          <w:p w14:paraId="4ECB97F7" w14:textId="77777777" w:rsidR="002F3E5E" w:rsidRPr="002F3E5E" w:rsidRDefault="002F3E5E" w:rsidP="002663AE">
            <w:pPr>
              <w:pStyle w:val="TAH"/>
              <w:rPr>
                <w:noProof/>
              </w:rPr>
            </w:pPr>
            <w:r w:rsidRPr="002F3E5E">
              <w:rPr>
                <w:noProof/>
              </w:rPr>
              <w:t>P</w:t>
            </w:r>
          </w:p>
        </w:tc>
        <w:tc>
          <w:tcPr>
            <w:tcW w:w="1080" w:type="dxa"/>
            <w:tcBorders>
              <w:bottom w:val="single" w:sz="6" w:space="0" w:color="auto"/>
            </w:tcBorders>
            <w:shd w:val="clear" w:color="auto" w:fill="C0C0C0"/>
            <w:vAlign w:val="center"/>
            <w:hideMark/>
          </w:tcPr>
          <w:p w14:paraId="7391BC2A" w14:textId="77777777" w:rsidR="002F3E5E" w:rsidRPr="002F3E5E" w:rsidRDefault="002F3E5E" w:rsidP="002663AE">
            <w:pPr>
              <w:pStyle w:val="TAH"/>
              <w:rPr>
                <w:noProof/>
              </w:rPr>
            </w:pPr>
            <w:r w:rsidRPr="002F3E5E">
              <w:rPr>
                <w:noProof/>
              </w:rPr>
              <w:t>Cardinality</w:t>
            </w:r>
          </w:p>
        </w:tc>
        <w:tc>
          <w:tcPr>
            <w:tcW w:w="1441" w:type="dxa"/>
            <w:tcBorders>
              <w:bottom w:val="single" w:sz="6" w:space="0" w:color="auto"/>
            </w:tcBorders>
            <w:shd w:val="clear" w:color="auto" w:fill="C0C0C0"/>
            <w:vAlign w:val="center"/>
            <w:hideMark/>
          </w:tcPr>
          <w:p w14:paraId="38EC8481" w14:textId="77777777" w:rsidR="002F3E5E" w:rsidRPr="002F3E5E" w:rsidRDefault="002F3E5E" w:rsidP="002663AE">
            <w:pPr>
              <w:pStyle w:val="TAH"/>
              <w:rPr>
                <w:noProof/>
              </w:rPr>
            </w:pPr>
            <w:r w:rsidRPr="002F3E5E">
              <w:rPr>
                <w:noProof/>
              </w:rPr>
              <w:t>Response codes</w:t>
            </w:r>
          </w:p>
        </w:tc>
        <w:tc>
          <w:tcPr>
            <w:tcW w:w="4619" w:type="dxa"/>
            <w:tcBorders>
              <w:bottom w:val="single" w:sz="6" w:space="0" w:color="auto"/>
            </w:tcBorders>
            <w:shd w:val="clear" w:color="auto" w:fill="C0C0C0"/>
            <w:vAlign w:val="center"/>
            <w:hideMark/>
          </w:tcPr>
          <w:p w14:paraId="64A41C68" w14:textId="77777777" w:rsidR="002F3E5E" w:rsidRPr="002F3E5E" w:rsidRDefault="002F3E5E" w:rsidP="002663AE">
            <w:pPr>
              <w:pStyle w:val="TAH"/>
              <w:rPr>
                <w:noProof/>
              </w:rPr>
            </w:pPr>
            <w:r w:rsidRPr="002F3E5E">
              <w:rPr>
                <w:noProof/>
              </w:rPr>
              <w:t>Description</w:t>
            </w:r>
          </w:p>
        </w:tc>
      </w:tr>
      <w:tr w:rsidR="002F3E5E" w:rsidRPr="002F3E5E" w14:paraId="3D3E3E86" w14:textId="77777777" w:rsidTr="002663AE">
        <w:trPr>
          <w:jc w:val="center"/>
        </w:trPr>
        <w:tc>
          <w:tcPr>
            <w:tcW w:w="2119" w:type="dxa"/>
            <w:tcBorders>
              <w:top w:val="single" w:sz="6" w:space="0" w:color="auto"/>
            </w:tcBorders>
            <w:vAlign w:val="center"/>
          </w:tcPr>
          <w:p w14:paraId="4183F163" w14:textId="77777777" w:rsidR="002F3E5E" w:rsidRPr="002F3E5E" w:rsidRDefault="002F3E5E" w:rsidP="002663AE">
            <w:pPr>
              <w:pStyle w:val="TAL"/>
            </w:pPr>
            <w:r w:rsidRPr="002F3E5E">
              <w:t>n/a</w:t>
            </w:r>
          </w:p>
        </w:tc>
        <w:tc>
          <w:tcPr>
            <w:tcW w:w="425" w:type="dxa"/>
            <w:tcBorders>
              <w:top w:val="single" w:sz="6" w:space="0" w:color="auto"/>
            </w:tcBorders>
            <w:vAlign w:val="center"/>
          </w:tcPr>
          <w:p w14:paraId="7DD03814" w14:textId="77777777" w:rsidR="002F3E5E" w:rsidRPr="002F3E5E" w:rsidRDefault="002F3E5E" w:rsidP="002663AE">
            <w:pPr>
              <w:pStyle w:val="TAC"/>
              <w:rPr>
                <w:noProof/>
              </w:rPr>
            </w:pPr>
          </w:p>
        </w:tc>
        <w:tc>
          <w:tcPr>
            <w:tcW w:w="1080" w:type="dxa"/>
            <w:tcBorders>
              <w:top w:val="single" w:sz="6" w:space="0" w:color="auto"/>
            </w:tcBorders>
            <w:vAlign w:val="center"/>
          </w:tcPr>
          <w:p w14:paraId="380464A8" w14:textId="77777777" w:rsidR="002F3E5E" w:rsidRPr="002F3E5E" w:rsidRDefault="002F3E5E" w:rsidP="002663AE">
            <w:pPr>
              <w:pStyle w:val="TAC"/>
              <w:rPr>
                <w:noProof/>
              </w:rPr>
            </w:pPr>
          </w:p>
        </w:tc>
        <w:tc>
          <w:tcPr>
            <w:tcW w:w="1441" w:type="dxa"/>
            <w:tcBorders>
              <w:top w:val="single" w:sz="6" w:space="0" w:color="auto"/>
            </w:tcBorders>
            <w:vAlign w:val="center"/>
          </w:tcPr>
          <w:p w14:paraId="1B965195" w14:textId="77777777" w:rsidR="002F3E5E" w:rsidRPr="002F3E5E" w:rsidRDefault="002F3E5E" w:rsidP="002663AE">
            <w:pPr>
              <w:pStyle w:val="TAL"/>
            </w:pPr>
            <w:r w:rsidRPr="002F3E5E">
              <w:t>204 No Content</w:t>
            </w:r>
          </w:p>
        </w:tc>
        <w:tc>
          <w:tcPr>
            <w:tcW w:w="4619" w:type="dxa"/>
            <w:tcBorders>
              <w:top w:val="single" w:sz="6" w:space="0" w:color="auto"/>
            </w:tcBorders>
            <w:vAlign w:val="center"/>
          </w:tcPr>
          <w:p w14:paraId="70C47EB8" w14:textId="77777777" w:rsidR="002F3E5E" w:rsidRPr="002F3E5E" w:rsidRDefault="002F3E5E" w:rsidP="002663AE">
            <w:pPr>
              <w:pStyle w:val="TAL"/>
            </w:pPr>
            <w:r w:rsidRPr="002F3E5E">
              <w:t xml:space="preserve">Successful case. The </w:t>
            </w:r>
            <w:r w:rsidRPr="002F3E5E">
              <w:rPr>
                <w:lang w:val="en-US"/>
              </w:rPr>
              <w:t>QoS Change Notification</w:t>
            </w:r>
            <w:r w:rsidRPr="002F3E5E">
              <w:t xml:space="preserve"> is successfully received and acknowledged.</w:t>
            </w:r>
          </w:p>
        </w:tc>
      </w:tr>
      <w:tr w:rsidR="002F3E5E" w:rsidRPr="002F3E5E" w14:paraId="0BB6ED10" w14:textId="77777777" w:rsidTr="002663AE">
        <w:trPr>
          <w:jc w:val="center"/>
        </w:trPr>
        <w:tc>
          <w:tcPr>
            <w:tcW w:w="2119" w:type="dxa"/>
            <w:vAlign w:val="center"/>
          </w:tcPr>
          <w:p w14:paraId="17F160E4" w14:textId="77777777" w:rsidR="002F3E5E" w:rsidRPr="002F3E5E" w:rsidDel="006E51AA" w:rsidRDefault="002F3E5E" w:rsidP="002663AE">
            <w:pPr>
              <w:pStyle w:val="TAL"/>
            </w:pPr>
            <w:r w:rsidRPr="002F3E5E">
              <w:t>n/a</w:t>
            </w:r>
          </w:p>
        </w:tc>
        <w:tc>
          <w:tcPr>
            <w:tcW w:w="425" w:type="dxa"/>
            <w:vAlign w:val="center"/>
          </w:tcPr>
          <w:p w14:paraId="221EC5E0" w14:textId="77777777" w:rsidR="002F3E5E" w:rsidRPr="002F3E5E" w:rsidDel="006E51AA" w:rsidRDefault="002F3E5E" w:rsidP="002663AE">
            <w:pPr>
              <w:pStyle w:val="TAC"/>
            </w:pPr>
          </w:p>
        </w:tc>
        <w:tc>
          <w:tcPr>
            <w:tcW w:w="1080" w:type="dxa"/>
            <w:vAlign w:val="center"/>
          </w:tcPr>
          <w:p w14:paraId="1199DAF3" w14:textId="77777777" w:rsidR="002F3E5E" w:rsidRPr="002F3E5E" w:rsidDel="006E51AA" w:rsidRDefault="002F3E5E" w:rsidP="002663AE">
            <w:pPr>
              <w:pStyle w:val="TAC"/>
            </w:pPr>
          </w:p>
        </w:tc>
        <w:tc>
          <w:tcPr>
            <w:tcW w:w="1441" w:type="dxa"/>
            <w:vAlign w:val="center"/>
          </w:tcPr>
          <w:p w14:paraId="56715512" w14:textId="77777777" w:rsidR="002F3E5E" w:rsidRPr="002F3E5E" w:rsidDel="006E51AA" w:rsidRDefault="002F3E5E" w:rsidP="002663AE">
            <w:pPr>
              <w:pStyle w:val="TAL"/>
            </w:pPr>
            <w:r w:rsidRPr="002F3E5E">
              <w:t>307 Temporary Redirect</w:t>
            </w:r>
          </w:p>
        </w:tc>
        <w:tc>
          <w:tcPr>
            <w:tcW w:w="4619" w:type="dxa"/>
            <w:vAlign w:val="center"/>
          </w:tcPr>
          <w:p w14:paraId="54D9879A" w14:textId="77777777" w:rsidR="002F3E5E" w:rsidRPr="002F3E5E" w:rsidRDefault="002F3E5E" w:rsidP="002663AE">
            <w:pPr>
              <w:pStyle w:val="TAL"/>
            </w:pPr>
            <w:r w:rsidRPr="002F3E5E">
              <w:t>Temporary redirection.</w:t>
            </w:r>
          </w:p>
          <w:p w14:paraId="383406A6" w14:textId="77777777" w:rsidR="002F3E5E" w:rsidRPr="002F3E5E" w:rsidRDefault="002F3E5E" w:rsidP="002663AE">
            <w:pPr>
              <w:pStyle w:val="TAL"/>
            </w:pPr>
          </w:p>
          <w:p w14:paraId="3EEFD0C4" w14:textId="77777777" w:rsidR="002F3E5E" w:rsidRPr="002F3E5E" w:rsidRDefault="002F3E5E" w:rsidP="002663AE">
            <w:pPr>
              <w:pStyle w:val="TAL"/>
            </w:pPr>
            <w:r w:rsidRPr="002F3E5E">
              <w:t xml:space="preserve">The response shall include a Location header field containing an alternative URI representing the end point of an alternative </w:t>
            </w:r>
            <w:r w:rsidRPr="002F3E5E">
              <w:rPr>
                <w:noProof/>
                <w:lang w:eastAsia="zh-CN"/>
              </w:rPr>
              <w:t>service consumer</w:t>
            </w:r>
            <w:r w:rsidRPr="002F3E5E">
              <w:t xml:space="preserve"> towards which the notification should be sent.</w:t>
            </w:r>
          </w:p>
          <w:p w14:paraId="1128CD77" w14:textId="77777777" w:rsidR="002F3E5E" w:rsidRPr="002F3E5E" w:rsidRDefault="002F3E5E" w:rsidP="002663AE">
            <w:pPr>
              <w:pStyle w:val="TAL"/>
            </w:pPr>
          </w:p>
          <w:p w14:paraId="655F1509" w14:textId="77777777" w:rsidR="002F3E5E" w:rsidRPr="002F3E5E" w:rsidRDefault="002F3E5E" w:rsidP="002663AE">
            <w:pPr>
              <w:pStyle w:val="TAL"/>
            </w:pPr>
            <w:r w:rsidRPr="002F3E5E">
              <w:t>Redirection handling is described in clause 5.2.10 of 3GPP TS 29.122 [22].</w:t>
            </w:r>
          </w:p>
        </w:tc>
      </w:tr>
      <w:tr w:rsidR="002F3E5E" w:rsidRPr="002F3E5E" w14:paraId="1D40AFAA" w14:textId="77777777" w:rsidTr="002663AE">
        <w:trPr>
          <w:jc w:val="center"/>
        </w:trPr>
        <w:tc>
          <w:tcPr>
            <w:tcW w:w="2119" w:type="dxa"/>
            <w:vAlign w:val="center"/>
          </w:tcPr>
          <w:p w14:paraId="03B13CC8" w14:textId="77777777" w:rsidR="002F3E5E" w:rsidRPr="002F3E5E" w:rsidDel="006E51AA" w:rsidRDefault="002F3E5E" w:rsidP="002663AE">
            <w:pPr>
              <w:pStyle w:val="TAL"/>
            </w:pPr>
            <w:r w:rsidRPr="002F3E5E">
              <w:t>n/a</w:t>
            </w:r>
          </w:p>
        </w:tc>
        <w:tc>
          <w:tcPr>
            <w:tcW w:w="425" w:type="dxa"/>
            <w:vAlign w:val="center"/>
          </w:tcPr>
          <w:p w14:paraId="41758073" w14:textId="77777777" w:rsidR="002F3E5E" w:rsidRPr="002F3E5E" w:rsidDel="006E51AA" w:rsidRDefault="002F3E5E" w:rsidP="002663AE">
            <w:pPr>
              <w:pStyle w:val="TAC"/>
            </w:pPr>
          </w:p>
        </w:tc>
        <w:tc>
          <w:tcPr>
            <w:tcW w:w="1080" w:type="dxa"/>
            <w:vAlign w:val="center"/>
          </w:tcPr>
          <w:p w14:paraId="53CD93AB" w14:textId="77777777" w:rsidR="002F3E5E" w:rsidRPr="002F3E5E" w:rsidDel="006E51AA" w:rsidRDefault="002F3E5E" w:rsidP="002663AE">
            <w:pPr>
              <w:pStyle w:val="TAC"/>
            </w:pPr>
          </w:p>
        </w:tc>
        <w:tc>
          <w:tcPr>
            <w:tcW w:w="1441" w:type="dxa"/>
            <w:vAlign w:val="center"/>
          </w:tcPr>
          <w:p w14:paraId="10A6E370" w14:textId="77777777" w:rsidR="002F3E5E" w:rsidRPr="002F3E5E" w:rsidDel="006E51AA" w:rsidRDefault="002F3E5E" w:rsidP="002663AE">
            <w:pPr>
              <w:pStyle w:val="TAL"/>
            </w:pPr>
            <w:r w:rsidRPr="002F3E5E">
              <w:t>308 Permanent Redirect</w:t>
            </w:r>
          </w:p>
        </w:tc>
        <w:tc>
          <w:tcPr>
            <w:tcW w:w="4619" w:type="dxa"/>
            <w:vAlign w:val="center"/>
          </w:tcPr>
          <w:p w14:paraId="6D6FEAC5" w14:textId="77777777" w:rsidR="002F3E5E" w:rsidRPr="002F3E5E" w:rsidRDefault="002F3E5E" w:rsidP="002663AE">
            <w:pPr>
              <w:pStyle w:val="TAL"/>
            </w:pPr>
            <w:r w:rsidRPr="002F3E5E">
              <w:t>Permanent redirection.</w:t>
            </w:r>
          </w:p>
          <w:p w14:paraId="798E7269" w14:textId="77777777" w:rsidR="002F3E5E" w:rsidRPr="002F3E5E" w:rsidRDefault="002F3E5E" w:rsidP="002663AE">
            <w:pPr>
              <w:pStyle w:val="TAL"/>
            </w:pPr>
          </w:p>
          <w:p w14:paraId="68C8273E" w14:textId="77777777" w:rsidR="002F3E5E" w:rsidRPr="002F3E5E" w:rsidRDefault="002F3E5E" w:rsidP="002663AE">
            <w:pPr>
              <w:pStyle w:val="TAL"/>
            </w:pPr>
            <w:r w:rsidRPr="002F3E5E">
              <w:t xml:space="preserve">The response shall include a Location header field containing an alternative URI representing the end point of an alternative </w:t>
            </w:r>
            <w:r w:rsidRPr="002F3E5E">
              <w:rPr>
                <w:noProof/>
                <w:lang w:eastAsia="zh-CN"/>
              </w:rPr>
              <w:t>service consumer</w:t>
            </w:r>
            <w:r w:rsidRPr="002F3E5E">
              <w:t xml:space="preserve"> towards which the notification should be sent.</w:t>
            </w:r>
          </w:p>
          <w:p w14:paraId="61967486" w14:textId="77777777" w:rsidR="002F3E5E" w:rsidRPr="002F3E5E" w:rsidRDefault="002F3E5E" w:rsidP="002663AE">
            <w:pPr>
              <w:pStyle w:val="TAL"/>
            </w:pPr>
          </w:p>
          <w:p w14:paraId="6401344F" w14:textId="77777777" w:rsidR="002F3E5E" w:rsidRPr="002F3E5E" w:rsidRDefault="002F3E5E" w:rsidP="002663AE">
            <w:pPr>
              <w:pStyle w:val="TAL"/>
            </w:pPr>
            <w:r w:rsidRPr="002F3E5E">
              <w:t>Redirection handling is described in clause 5.2.10 of 3GPP TS 29.122 [22].</w:t>
            </w:r>
          </w:p>
        </w:tc>
      </w:tr>
      <w:tr w:rsidR="002F3E5E" w:rsidRPr="002F3E5E" w14:paraId="6FBACBA5" w14:textId="77777777" w:rsidTr="002663AE">
        <w:trPr>
          <w:jc w:val="center"/>
        </w:trPr>
        <w:tc>
          <w:tcPr>
            <w:tcW w:w="9684" w:type="dxa"/>
            <w:gridSpan w:val="5"/>
            <w:vAlign w:val="center"/>
          </w:tcPr>
          <w:p w14:paraId="559FD4FD" w14:textId="77777777" w:rsidR="002F3E5E" w:rsidRPr="002F3E5E" w:rsidRDefault="002F3E5E" w:rsidP="002663AE">
            <w:pPr>
              <w:pStyle w:val="TAN"/>
              <w:rPr>
                <w:noProof/>
              </w:rPr>
            </w:pPr>
            <w:r w:rsidRPr="002F3E5E">
              <w:t>NOTE:</w:t>
            </w:r>
            <w:r w:rsidRPr="002F3E5E">
              <w:rPr>
                <w:noProof/>
              </w:rPr>
              <w:tab/>
              <w:t xml:space="preserve">The mandatory </w:t>
            </w:r>
            <w:r w:rsidRPr="002F3E5E">
              <w:t>HTTP error status codes for the HTTP POST method listed in table 5.2.6-1 of 3GPP TS 29.122 [22] shall also apply.</w:t>
            </w:r>
          </w:p>
        </w:tc>
      </w:tr>
    </w:tbl>
    <w:p w14:paraId="6C235BB2" w14:textId="77777777" w:rsidR="002F3E5E" w:rsidRPr="002F3E5E" w:rsidRDefault="002F3E5E" w:rsidP="002F3E5E">
      <w:pPr>
        <w:rPr>
          <w:noProof/>
        </w:rPr>
      </w:pPr>
    </w:p>
    <w:p w14:paraId="2381A517" w14:textId="77777777" w:rsidR="002F3E5E" w:rsidRPr="002F3E5E" w:rsidRDefault="002F3E5E" w:rsidP="002F3E5E">
      <w:pPr>
        <w:pStyle w:val="TH"/>
      </w:pPr>
      <w:r w:rsidRPr="002F3E5E">
        <w:t>Table 6.10</w:t>
      </w:r>
      <w:r w:rsidRPr="002F3E5E">
        <w:rPr>
          <w:lang w:val="en-US"/>
        </w:rPr>
        <w:t>.5.3</w:t>
      </w:r>
      <w:r w:rsidRPr="002F3E5E">
        <w:t>.3.1-3: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2F3E5E" w:rsidRPr="002F3E5E" w14:paraId="2E3AD4E1" w14:textId="77777777" w:rsidTr="002663AE">
        <w:trPr>
          <w:jc w:val="center"/>
        </w:trPr>
        <w:tc>
          <w:tcPr>
            <w:tcW w:w="825" w:type="pct"/>
            <w:shd w:val="clear" w:color="auto" w:fill="C0C0C0"/>
            <w:vAlign w:val="center"/>
          </w:tcPr>
          <w:p w14:paraId="3FA72CB6" w14:textId="77777777" w:rsidR="002F3E5E" w:rsidRPr="002F3E5E" w:rsidRDefault="002F3E5E" w:rsidP="002663AE">
            <w:pPr>
              <w:pStyle w:val="TAH"/>
            </w:pPr>
            <w:r w:rsidRPr="002F3E5E">
              <w:t>Name</w:t>
            </w:r>
          </w:p>
        </w:tc>
        <w:tc>
          <w:tcPr>
            <w:tcW w:w="732" w:type="pct"/>
            <w:shd w:val="clear" w:color="auto" w:fill="C0C0C0"/>
            <w:vAlign w:val="center"/>
          </w:tcPr>
          <w:p w14:paraId="0B6B154B" w14:textId="77777777" w:rsidR="002F3E5E" w:rsidRPr="002F3E5E" w:rsidRDefault="002F3E5E" w:rsidP="002663AE">
            <w:pPr>
              <w:pStyle w:val="TAH"/>
            </w:pPr>
            <w:r w:rsidRPr="002F3E5E">
              <w:t>Data type</w:t>
            </w:r>
          </w:p>
        </w:tc>
        <w:tc>
          <w:tcPr>
            <w:tcW w:w="217" w:type="pct"/>
            <w:shd w:val="clear" w:color="auto" w:fill="C0C0C0"/>
            <w:vAlign w:val="center"/>
          </w:tcPr>
          <w:p w14:paraId="261C8330" w14:textId="77777777" w:rsidR="002F3E5E" w:rsidRPr="002F3E5E" w:rsidRDefault="002F3E5E" w:rsidP="002663AE">
            <w:pPr>
              <w:pStyle w:val="TAH"/>
            </w:pPr>
            <w:r w:rsidRPr="002F3E5E">
              <w:t>P</w:t>
            </w:r>
          </w:p>
        </w:tc>
        <w:tc>
          <w:tcPr>
            <w:tcW w:w="581" w:type="pct"/>
            <w:shd w:val="clear" w:color="auto" w:fill="C0C0C0"/>
            <w:vAlign w:val="center"/>
          </w:tcPr>
          <w:p w14:paraId="2EE190F8" w14:textId="77777777" w:rsidR="002F3E5E" w:rsidRPr="002F3E5E" w:rsidRDefault="002F3E5E" w:rsidP="002663AE">
            <w:pPr>
              <w:pStyle w:val="TAH"/>
            </w:pPr>
            <w:r w:rsidRPr="002F3E5E">
              <w:t>Cardinality</w:t>
            </w:r>
          </w:p>
        </w:tc>
        <w:tc>
          <w:tcPr>
            <w:tcW w:w="2645" w:type="pct"/>
            <w:shd w:val="clear" w:color="auto" w:fill="C0C0C0"/>
            <w:vAlign w:val="center"/>
          </w:tcPr>
          <w:p w14:paraId="1E834D57" w14:textId="77777777" w:rsidR="002F3E5E" w:rsidRPr="002F3E5E" w:rsidRDefault="002F3E5E" w:rsidP="002663AE">
            <w:pPr>
              <w:pStyle w:val="TAH"/>
            </w:pPr>
            <w:r w:rsidRPr="002F3E5E">
              <w:t>Description</w:t>
            </w:r>
          </w:p>
        </w:tc>
      </w:tr>
      <w:tr w:rsidR="002F3E5E" w:rsidRPr="002F3E5E" w14:paraId="52BF1F85" w14:textId="77777777" w:rsidTr="002663AE">
        <w:trPr>
          <w:jc w:val="center"/>
        </w:trPr>
        <w:tc>
          <w:tcPr>
            <w:tcW w:w="825" w:type="pct"/>
            <w:shd w:val="clear" w:color="auto" w:fill="auto"/>
            <w:vAlign w:val="center"/>
          </w:tcPr>
          <w:p w14:paraId="22058026" w14:textId="77777777" w:rsidR="002F3E5E" w:rsidRPr="002F3E5E" w:rsidRDefault="002F3E5E" w:rsidP="002663AE">
            <w:pPr>
              <w:pStyle w:val="TAL"/>
            </w:pPr>
            <w:r w:rsidRPr="002F3E5E">
              <w:t>Location</w:t>
            </w:r>
          </w:p>
        </w:tc>
        <w:tc>
          <w:tcPr>
            <w:tcW w:w="732" w:type="pct"/>
            <w:vAlign w:val="center"/>
          </w:tcPr>
          <w:p w14:paraId="4812056D" w14:textId="77777777" w:rsidR="002F3E5E" w:rsidRPr="002F3E5E" w:rsidRDefault="002F3E5E" w:rsidP="002663AE">
            <w:pPr>
              <w:pStyle w:val="TAL"/>
            </w:pPr>
            <w:r w:rsidRPr="002F3E5E">
              <w:t>string</w:t>
            </w:r>
          </w:p>
        </w:tc>
        <w:tc>
          <w:tcPr>
            <w:tcW w:w="217" w:type="pct"/>
            <w:vAlign w:val="center"/>
          </w:tcPr>
          <w:p w14:paraId="7666F558" w14:textId="77777777" w:rsidR="002F3E5E" w:rsidRPr="002F3E5E" w:rsidRDefault="002F3E5E" w:rsidP="002663AE">
            <w:pPr>
              <w:pStyle w:val="TAC"/>
            </w:pPr>
            <w:r w:rsidRPr="002F3E5E">
              <w:t>M</w:t>
            </w:r>
          </w:p>
        </w:tc>
        <w:tc>
          <w:tcPr>
            <w:tcW w:w="581" w:type="pct"/>
            <w:vAlign w:val="center"/>
          </w:tcPr>
          <w:p w14:paraId="66DF2D7F" w14:textId="77777777" w:rsidR="002F3E5E" w:rsidRPr="002F3E5E" w:rsidRDefault="002F3E5E" w:rsidP="002663AE">
            <w:pPr>
              <w:pStyle w:val="TAC"/>
            </w:pPr>
            <w:r w:rsidRPr="002F3E5E">
              <w:t>1</w:t>
            </w:r>
          </w:p>
        </w:tc>
        <w:tc>
          <w:tcPr>
            <w:tcW w:w="2645" w:type="pct"/>
            <w:shd w:val="clear" w:color="auto" w:fill="auto"/>
            <w:vAlign w:val="center"/>
          </w:tcPr>
          <w:p w14:paraId="1AE15D25" w14:textId="77777777" w:rsidR="002F3E5E" w:rsidRPr="002F3E5E" w:rsidRDefault="002F3E5E" w:rsidP="002663AE">
            <w:pPr>
              <w:pStyle w:val="TAL"/>
            </w:pPr>
            <w:r w:rsidRPr="002F3E5E">
              <w:t xml:space="preserve">Contains an alternative URI representing the end point of an alternative </w:t>
            </w:r>
            <w:r w:rsidRPr="002F3E5E">
              <w:rPr>
                <w:noProof/>
                <w:lang w:eastAsia="zh-CN"/>
              </w:rPr>
              <w:t>service consumer</w:t>
            </w:r>
            <w:r w:rsidRPr="002F3E5E">
              <w:t xml:space="preserve"> towards which the notification should be redirected.</w:t>
            </w:r>
          </w:p>
        </w:tc>
      </w:tr>
    </w:tbl>
    <w:p w14:paraId="09290B4F" w14:textId="77777777" w:rsidR="002F3E5E" w:rsidRPr="002F3E5E" w:rsidRDefault="002F3E5E" w:rsidP="002F3E5E"/>
    <w:p w14:paraId="06A38EF3" w14:textId="77777777" w:rsidR="002F3E5E" w:rsidRPr="002F3E5E" w:rsidRDefault="002F3E5E" w:rsidP="002F3E5E">
      <w:pPr>
        <w:pStyle w:val="TH"/>
      </w:pPr>
      <w:r w:rsidRPr="002F3E5E">
        <w:lastRenderedPageBreak/>
        <w:t>Table 6.10</w:t>
      </w:r>
      <w:r w:rsidRPr="002F3E5E">
        <w:rPr>
          <w:lang w:val="en-US"/>
        </w:rPr>
        <w:t>.5.3</w:t>
      </w:r>
      <w:r w:rsidRPr="002F3E5E">
        <w:t>.3.1-4: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2F3E5E" w:rsidRPr="002F3E5E" w14:paraId="56DEC988" w14:textId="77777777" w:rsidTr="002663AE">
        <w:trPr>
          <w:jc w:val="center"/>
        </w:trPr>
        <w:tc>
          <w:tcPr>
            <w:tcW w:w="825" w:type="pct"/>
            <w:shd w:val="clear" w:color="auto" w:fill="C0C0C0"/>
            <w:vAlign w:val="center"/>
          </w:tcPr>
          <w:p w14:paraId="4BAFAB10" w14:textId="77777777" w:rsidR="002F3E5E" w:rsidRPr="002F3E5E" w:rsidRDefault="002F3E5E" w:rsidP="002663AE">
            <w:pPr>
              <w:pStyle w:val="TAH"/>
            </w:pPr>
            <w:r w:rsidRPr="002F3E5E">
              <w:t>Name</w:t>
            </w:r>
          </w:p>
        </w:tc>
        <w:tc>
          <w:tcPr>
            <w:tcW w:w="732" w:type="pct"/>
            <w:shd w:val="clear" w:color="auto" w:fill="C0C0C0"/>
            <w:vAlign w:val="center"/>
          </w:tcPr>
          <w:p w14:paraId="2D4253CA" w14:textId="77777777" w:rsidR="002F3E5E" w:rsidRPr="002F3E5E" w:rsidRDefault="002F3E5E" w:rsidP="002663AE">
            <w:pPr>
              <w:pStyle w:val="TAH"/>
            </w:pPr>
            <w:r w:rsidRPr="002F3E5E">
              <w:t>Data type</w:t>
            </w:r>
          </w:p>
        </w:tc>
        <w:tc>
          <w:tcPr>
            <w:tcW w:w="217" w:type="pct"/>
            <w:shd w:val="clear" w:color="auto" w:fill="C0C0C0"/>
            <w:vAlign w:val="center"/>
          </w:tcPr>
          <w:p w14:paraId="64953117" w14:textId="77777777" w:rsidR="002F3E5E" w:rsidRPr="002F3E5E" w:rsidRDefault="002F3E5E" w:rsidP="002663AE">
            <w:pPr>
              <w:pStyle w:val="TAH"/>
            </w:pPr>
            <w:r w:rsidRPr="002F3E5E">
              <w:t>P</w:t>
            </w:r>
          </w:p>
        </w:tc>
        <w:tc>
          <w:tcPr>
            <w:tcW w:w="581" w:type="pct"/>
            <w:shd w:val="clear" w:color="auto" w:fill="C0C0C0"/>
            <w:vAlign w:val="center"/>
          </w:tcPr>
          <w:p w14:paraId="4A892ED9" w14:textId="77777777" w:rsidR="002F3E5E" w:rsidRPr="002F3E5E" w:rsidRDefault="002F3E5E" w:rsidP="002663AE">
            <w:pPr>
              <w:pStyle w:val="TAH"/>
            </w:pPr>
            <w:r w:rsidRPr="002F3E5E">
              <w:t>Cardinality</w:t>
            </w:r>
          </w:p>
        </w:tc>
        <w:tc>
          <w:tcPr>
            <w:tcW w:w="2645" w:type="pct"/>
            <w:shd w:val="clear" w:color="auto" w:fill="C0C0C0"/>
            <w:vAlign w:val="center"/>
          </w:tcPr>
          <w:p w14:paraId="0BD71F77" w14:textId="77777777" w:rsidR="002F3E5E" w:rsidRPr="002F3E5E" w:rsidRDefault="002F3E5E" w:rsidP="002663AE">
            <w:pPr>
              <w:pStyle w:val="TAH"/>
            </w:pPr>
            <w:r w:rsidRPr="002F3E5E">
              <w:t>Description</w:t>
            </w:r>
          </w:p>
        </w:tc>
      </w:tr>
      <w:tr w:rsidR="002F3E5E" w:rsidRPr="008874EC" w14:paraId="4CC73871" w14:textId="77777777" w:rsidTr="002663AE">
        <w:trPr>
          <w:jc w:val="center"/>
        </w:trPr>
        <w:tc>
          <w:tcPr>
            <w:tcW w:w="825" w:type="pct"/>
            <w:shd w:val="clear" w:color="auto" w:fill="auto"/>
            <w:vAlign w:val="center"/>
          </w:tcPr>
          <w:p w14:paraId="3BE6542D" w14:textId="77777777" w:rsidR="002F3E5E" w:rsidRPr="002F3E5E" w:rsidRDefault="002F3E5E" w:rsidP="002663AE">
            <w:pPr>
              <w:pStyle w:val="TAL"/>
            </w:pPr>
            <w:r w:rsidRPr="002F3E5E">
              <w:t>Location</w:t>
            </w:r>
          </w:p>
        </w:tc>
        <w:tc>
          <w:tcPr>
            <w:tcW w:w="732" w:type="pct"/>
            <w:vAlign w:val="center"/>
          </w:tcPr>
          <w:p w14:paraId="0E382029" w14:textId="77777777" w:rsidR="002F3E5E" w:rsidRPr="002F3E5E" w:rsidRDefault="002F3E5E" w:rsidP="002663AE">
            <w:pPr>
              <w:pStyle w:val="TAL"/>
            </w:pPr>
            <w:r w:rsidRPr="002F3E5E">
              <w:t>string</w:t>
            </w:r>
          </w:p>
        </w:tc>
        <w:tc>
          <w:tcPr>
            <w:tcW w:w="217" w:type="pct"/>
            <w:vAlign w:val="center"/>
          </w:tcPr>
          <w:p w14:paraId="1A368842" w14:textId="77777777" w:rsidR="002F3E5E" w:rsidRPr="002F3E5E" w:rsidRDefault="002F3E5E" w:rsidP="002663AE">
            <w:pPr>
              <w:pStyle w:val="TAC"/>
            </w:pPr>
            <w:r w:rsidRPr="002F3E5E">
              <w:t>M</w:t>
            </w:r>
          </w:p>
        </w:tc>
        <w:tc>
          <w:tcPr>
            <w:tcW w:w="581" w:type="pct"/>
            <w:vAlign w:val="center"/>
          </w:tcPr>
          <w:p w14:paraId="39160AC4" w14:textId="77777777" w:rsidR="002F3E5E" w:rsidRPr="002F3E5E" w:rsidRDefault="002F3E5E" w:rsidP="002663AE">
            <w:pPr>
              <w:pStyle w:val="TAC"/>
            </w:pPr>
            <w:r w:rsidRPr="002F3E5E">
              <w:t>1</w:t>
            </w:r>
          </w:p>
        </w:tc>
        <w:tc>
          <w:tcPr>
            <w:tcW w:w="2645" w:type="pct"/>
            <w:shd w:val="clear" w:color="auto" w:fill="auto"/>
            <w:vAlign w:val="center"/>
          </w:tcPr>
          <w:p w14:paraId="1DA7E349" w14:textId="77777777" w:rsidR="002F3E5E" w:rsidRPr="008874EC" w:rsidRDefault="002F3E5E" w:rsidP="002663AE">
            <w:pPr>
              <w:pStyle w:val="TAL"/>
            </w:pPr>
            <w:r w:rsidRPr="002F3E5E">
              <w:t xml:space="preserve">Contains an alternative URI representing the end point of an alternative </w:t>
            </w:r>
            <w:r w:rsidRPr="002F3E5E">
              <w:rPr>
                <w:noProof/>
                <w:lang w:eastAsia="zh-CN"/>
              </w:rPr>
              <w:t>service consumer</w:t>
            </w:r>
            <w:r w:rsidRPr="002F3E5E">
              <w:t xml:space="preserve"> towards which the notification should be redirected.</w:t>
            </w:r>
          </w:p>
        </w:tc>
      </w:tr>
    </w:tbl>
    <w:p w14:paraId="11CD277D" w14:textId="77777777" w:rsidR="002F3E5E" w:rsidRPr="008874EC" w:rsidRDefault="002F3E5E" w:rsidP="002F3E5E">
      <w:pPr>
        <w:rPr>
          <w:noProof/>
        </w:rPr>
      </w:pPr>
    </w:p>
    <w:p w14:paraId="06709120" w14:textId="77777777" w:rsidR="00B44951" w:rsidRPr="0046710E" w:rsidRDefault="00B44951" w:rsidP="00B44951">
      <w:pPr>
        <w:pStyle w:val="Heading3"/>
      </w:pPr>
      <w:bookmarkStart w:id="6847" w:name="_Toc170113649"/>
      <w:r w:rsidRPr="008874EC">
        <w:t>6.</w:t>
      </w:r>
      <w:r w:rsidRPr="005356FE">
        <w:t>10.</w:t>
      </w:r>
      <w:r w:rsidRPr="0046710E">
        <w:t>6</w:t>
      </w:r>
      <w:r w:rsidRPr="0046710E">
        <w:tab/>
        <w:t>Data Model</w:t>
      </w:r>
      <w:bookmarkEnd w:id="6847"/>
    </w:p>
    <w:p w14:paraId="277C1A45" w14:textId="77777777" w:rsidR="00B44951" w:rsidRPr="0046710E" w:rsidRDefault="00B44951" w:rsidP="00B44951">
      <w:pPr>
        <w:pStyle w:val="Heading4"/>
      </w:pPr>
      <w:bookmarkStart w:id="6848" w:name="_Toc170113650"/>
      <w:r w:rsidRPr="008874EC">
        <w:t>6.</w:t>
      </w:r>
      <w:r w:rsidRPr="005356FE">
        <w:t>10.</w:t>
      </w:r>
      <w:r w:rsidRPr="0046710E">
        <w:t>6.1</w:t>
      </w:r>
      <w:r w:rsidRPr="0046710E">
        <w:tab/>
        <w:t>General</w:t>
      </w:r>
      <w:bookmarkEnd w:id="6848"/>
    </w:p>
    <w:p w14:paraId="5F0891E5" w14:textId="77777777" w:rsidR="00B44951" w:rsidRPr="0046710E" w:rsidRDefault="00B44951" w:rsidP="00B44951">
      <w:r w:rsidRPr="0046710E">
        <w:t>This clause specifies the application data model supported by the API.</w:t>
      </w:r>
    </w:p>
    <w:p w14:paraId="66D1ED4F" w14:textId="77777777" w:rsidR="00B44951" w:rsidRPr="0046710E" w:rsidRDefault="00B44951" w:rsidP="00B44951">
      <w:r w:rsidRPr="0046710E">
        <w:t>Table </w:t>
      </w:r>
      <w:r w:rsidRPr="008874EC">
        <w:t>6.</w:t>
      </w:r>
      <w:r w:rsidRPr="005356FE">
        <w:t>10.6.</w:t>
      </w:r>
      <w:r w:rsidRPr="0046710E">
        <w:t xml:space="preserve">1-1 specifies the data types defined for the </w:t>
      </w:r>
      <w:r w:rsidRPr="003D2277">
        <w:t>VAE_ServiceAndQoSControlInfo</w:t>
      </w:r>
      <w:r w:rsidRPr="0046710E">
        <w:t xml:space="preserve"> API.</w:t>
      </w:r>
    </w:p>
    <w:p w14:paraId="1E89D7DA" w14:textId="77777777" w:rsidR="00B44951" w:rsidRPr="0046710E" w:rsidRDefault="00B44951" w:rsidP="00B44951">
      <w:pPr>
        <w:pStyle w:val="TH"/>
      </w:pPr>
      <w:r w:rsidRPr="0046710E">
        <w:t>Table </w:t>
      </w:r>
      <w:r w:rsidRPr="008874EC">
        <w:t>6</w:t>
      </w:r>
      <w:r w:rsidRPr="005356FE">
        <w:t>.10.6.1</w:t>
      </w:r>
      <w:r w:rsidRPr="0046710E">
        <w:t xml:space="preserve">-1: </w:t>
      </w:r>
      <w:r w:rsidRPr="003D2277">
        <w:t>VAE_ServiceAndQoSControlInfo</w:t>
      </w:r>
      <w:r w:rsidRPr="0046710E">
        <w:t xml:space="preserve"> API specific Data Types</w:t>
      </w:r>
    </w:p>
    <w:tbl>
      <w:tblPr>
        <w:tblW w:w="94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36"/>
        <w:gridCol w:w="2542"/>
        <w:gridCol w:w="36"/>
        <w:gridCol w:w="1384"/>
        <w:gridCol w:w="36"/>
        <w:gridCol w:w="4043"/>
        <w:gridCol w:w="36"/>
        <w:gridCol w:w="1311"/>
        <w:gridCol w:w="36"/>
      </w:tblGrid>
      <w:tr w:rsidR="00B44951" w:rsidRPr="0046710E" w14:paraId="5D04CCE4" w14:textId="77777777" w:rsidTr="00425544">
        <w:trPr>
          <w:gridAfter w:val="1"/>
          <w:wAfter w:w="36" w:type="dxa"/>
          <w:jc w:val="center"/>
        </w:trPr>
        <w:tc>
          <w:tcPr>
            <w:tcW w:w="2578" w:type="dxa"/>
            <w:gridSpan w:val="2"/>
            <w:shd w:val="clear" w:color="auto" w:fill="C0C0C0"/>
            <w:vAlign w:val="center"/>
            <w:hideMark/>
          </w:tcPr>
          <w:p w14:paraId="292A8C1B" w14:textId="77777777" w:rsidR="00B44951" w:rsidRPr="0046710E" w:rsidRDefault="00B44951" w:rsidP="00514E82">
            <w:pPr>
              <w:pStyle w:val="TAH"/>
            </w:pPr>
            <w:r w:rsidRPr="0046710E">
              <w:t>Data type</w:t>
            </w:r>
          </w:p>
        </w:tc>
        <w:tc>
          <w:tcPr>
            <w:tcW w:w="1420" w:type="dxa"/>
            <w:gridSpan w:val="2"/>
            <w:shd w:val="clear" w:color="auto" w:fill="C0C0C0"/>
            <w:vAlign w:val="center"/>
          </w:tcPr>
          <w:p w14:paraId="604DAD57" w14:textId="77777777" w:rsidR="00B44951" w:rsidRPr="0046710E" w:rsidRDefault="00B44951" w:rsidP="00514E82">
            <w:pPr>
              <w:pStyle w:val="TAH"/>
            </w:pPr>
            <w:r w:rsidRPr="0046710E">
              <w:t>Clause defined</w:t>
            </w:r>
          </w:p>
        </w:tc>
        <w:tc>
          <w:tcPr>
            <w:tcW w:w="4079" w:type="dxa"/>
            <w:gridSpan w:val="2"/>
            <w:shd w:val="clear" w:color="auto" w:fill="C0C0C0"/>
            <w:vAlign w:val="center"/>
            <w:hideMark/>
          </w:tcPr>
          <w:p w14:paraId="1EFFD207" w14:textId="77777777" w:rsidR="00B44951" w:rsidRPr="0046710E" w:rsidRDefault="00B44951" w:rsidP="00514E82">
            <w:pPr>
              <w:pStyle w:val="TAH"/>
            </w:pPr>
            <w:r w:rsidRPr="0046710E">
              <w:t>Description</w:t>
            </w:r>
          </w:p>
        </w:tc>
        <w:tc>
          <w:tcPr>
            <w:tcW w:w="1347" w:type="dxa"/>
            <w:gridSpan w:val="2"/>
            <w:shd w:val="clear" w:color="auto" w:fill="C0C0C0"/>
            <w:vAlign w:val="center"/>
          </w:tcPr>
          <w:p w14:paraId="57290DD7" w14:textId="77777777" w:rsidR="00B44951" w:rsidRPr="0046710E" w:rsidRDefault="00B44951" w:rsidP="00514E82">
            <w:pPr>
              <w:pStyle w:val="TAH"/>
            </w:pPr>
            <w:r w:rsidRPr="0046710E">
              <w:t>Applicability</w:t>
            </w:r>
          </w:p>
        </w:tc>
      </w:tr>
      <w:tr w:rsidR="00B44951" w:rsidRPr="0046710E" w14:paraId="3CB45A9D" w14:textId="77777777" w:rsidTr="00425544">
        <w:trPr>
          <w:gridAfter w:val="1"/>
          <w:wAfter w:w="36" w:type="dxa"/>
          <w:jc w:val="center"/>
        </w:trPr>
        <w:tc>
          <w:tcPr>
            <w:tcW w:w="2578" w:type="dxa"/>
            <w:gridSpan w:val="2"/>
            <w:vAlign w:val="center"/>
          </w:tcPr>
          <w:p w14:paraId="1C35343A" w14:textId="77777777" w:rsidR="00B44951" w:rsidRDefault="00B44951" w:rsidP="00514E82">
            <w:pPr>
              <w:pStyle w:val="TAL"/>
            </w:pPr>
            <w:r w:rsidRPr="00C709FF">
              <w:t>AckResult</w:t>
            </w:r>
          </w:p>
        </w:tc>
        <w:tc>
          <w:tcPr>
            <w:tcW w:w="1420" w:type="dxa"/>
            <w:gridSpan w:val="2"/>
            <w:vAlign w:val="center"/>
          </w:tcPr>
          <w:p w14:paraId="4021500A" w14:textId="77777777" w:rsidR="00B44951" w:rsidRPr="005356FE" w:rsidRDefault="00B44951" w:rsidP="00514E82">
            <w:pPr>
              <w:pStyle w:val="TAC"/>
            </w:pPr>
            <w:r w:rsidRPr="005356FE">
              <w:t>6.10.6.3.3</w:t>
            </w:r>
          </w:p>
        </w:tc>
        <w:tc>
          <w:tcPr>
            <w:tcW w:w="4079" w:type="dxa"/>
            <w:gridSpan w:val="2"/>
            <w:vAlign w:val="center"/>
          </w:tcPr>
          <w:p w14:paraId="59086799" w14:textId="77777777" w:rsidR="00B44951" w:rsidRDefault="00B44951" w:rsidP="00514E82">
            <w:pPr>
              <w:pStyle w:val="TAL"/>
              <w:rPr>
                <w:rFonts w:cs="Arial"/>
                <w:szCs w:val="18"/>
              </w:rPr>
            </w:pPr>
            <w:r>
              <w:rPr>
                <w:rFonts w:cs="Arial"/>
                <w:szCs w:val="18"/>
              </w:rPr>
              <w:t xml:space="preserve">Represents the </w:t>
            </w:r>
            <w:r>
              <w:t>acknowledgement result.</w:t>
            </w:r>
          </w:p>
        </w:tc>
        <w:tc>
          <w:tcPr>
            <w:tcW w:w="1347" w:type="dxa"/>
            <w:gridSpan w:val="2"/>
            <w:vAlign w:val="center"/>
          </w:tcPr>
          <w:p w14:paraId="327B3BDD" w14:textId="77777777" w:rsidR="00B44951" w:rsidRPr="0046710E" w:rsidRDefault="00B44951" w:rsidP="00514E82">
            <w:pPr>
              <w:pStyle w:val="TAL"/>
              <w:rPr>
                <w:rFonts w:cs="Arial"/>
                <w:szCs w:val="18"/>
              </w:rPr>
            </w:pPr>
          </w:p>
        </w:tc>
      </w:tr>
      <w:tr w:rsidR="00B44951" w:rsidRPr="0046710E" w14:paraId="65B21C09" w14:textId="77777777" w:rsidTr="00425544">
        <w:trPr>
          <w:gridAfter w:val="1"/>
          <w:wAfter w:w="36" w:type="dxa"/>
          <w:jc w:val="center"/>
        </w:trPr>
        <w:tc>
          <w:tcPr>
            <w:tcW w:w="2578" w:type="dxa"/>
            <w:gridSpan w:val="2"/>
            <w:vAlign w:val="center"/>
          </w:tcPr>
          <w:p w14:paraId="6E04FDE4" w14:textId="77777777" w:rsidR="00B44951" w:rsidRDefault="00B44951" w:rsidP="00514E82">
            <w:pPr>
              <w:pStyle w:val="TAL"/>
            </w:pPr>
            <w:r>
              <w:t>Adapt</w:t>
            </w:r>
            <w:r w:rsidRPr="008874EC">
              <w:t>Notif</w:t>
            </w:r>
          </w:p>
        </w:tc>
        <w:tc>
          <w:tcPr>
            <w:tcW w:w="1420" w:type="dxa"/>
            <w:gridSpan w:val="2"/>
            <w:vAlign w:val="center"/>
          </w:tcPr>
          <w:p w14:paraId="508D1142" w14:textId="77777777" w:rsidR="00B44951" w:rsidRPr="005356FE" w:rsidRDefault="00B44951" w:rsidP="00514E82">
            <w:pPr>
              <w:pStyle w:val="TAC"/>
            </w:pPr>
            <w:r w:rsidRPr="005356FE">
              <w:t>6.10.6.2.4</w:t>
            </w:r>
          </w:p>
        </w:tc>
        <w:tc>
          <w:tcPr>
            <w:tcW w:w="4079" w:type="dxa"/>
            <w:gridSpan w:val="2"/>
            <w:vAlign w:val="center"/>
          </w:tcPr>
          <w:p w14:paraId="4EDBED83" w14:textId="77777777" w:rsidR="00B44951" w:rsidRDefault="00B44951" w:rsidP="00514E82">
            <w:pPr>
              <w:pStyle w:val="TAL"/>
              <w:rPr>
                <w:rFonts w:cs="Arial"/>
                <w:szCs w:val="18"/>
              </w:rPr>
            </w:pPr>
            <w:r>
              <w:t>Represents a Service Requirements And QoS Adaptation Notification.</w:t>
            </w:r>
          </w:p>
        </w:tc>
        <w:tc>
          <w:tcPr>
            <w:tcW w:w="1347" w:type="dxa"/>
            <w:gridSpan w:val="2"/>
            <w:vAlign w:val="center"/>
          </w:tcPr>
          <w:p w14:paraId="6633A0F1" w14:textId="77777777" w:rsidR="00B44951" w:rsidRPr="0046710E" w:rsidRDefault="00B44951" w:rsidP="00514E82">
            <w:pPr>
              <w:pStyle w:val="TAL"/>
              <w:rPr>
                <w:rFonts w:cs="Arial"/>
                <w:szCs w:val="18"/>
              </w:rPr>
            </w:pPr>
          </w:p>
        </w:tc>
      </w:tr>
      <w:tr w:rsidR="00B44951" w:rsidRPr="0046710E" w14:paraId="0D6BAAAD" w14:textId="77777777" w:rsidTr="00425544">
        <w:trPr>
          <w:gridAfter w:val="1"/>
          <w:wAfter w:w="36" w:type="dxa"/>
          <w:jc w:val="center"/>
        </w:trPr>
        <w:tc>
          <w:tcPr>
            <w:tcW w:w="2578" w:type="dxa"/>
            <w:gridSpan w:val="2"/>
            <w:vAlign w:val="center"/>
          </w:tcPr>
          <w:p w14:paraId="7CEA60FA" w14:textId="77777777" w:rsidR="00B44951" w:rsidRDefault="00B44951" w:rsidP="00514E82">
            <w:pPr>
              <w:pStyle w:val="TAL"/>
            </w:pPr>
            <w:r>
              <w:t>Adapt</w:t>
            </w:r>
            <w:r w:rsidRPr="008874EC">
              <w:t>Notif</w:t>
            </w:r>
            <w:r>
              <w:t>Resp</w:t>
            </w:r>
          </w:p>
        </w:tc>
        <w:tc>
          <w:tcPr>
            <w:tcW w:w="1420" w:type="dxa"/>
            <w:gridSpan w:val="2"/>
            <w:vAlign w:val="center"/>
          </w:tcPr>
          <w:p w14:paraId="4697639C" w14:textId="77777777" w:rsidR="00B44951" w:rsidRPr="00425544" w:rsidRDefault="00B44951" w:rsidP="00514E82">
            <w:pPr>
              <w:pStyle w:val="TAC"/>
            </w:pPr>
            <w:r w:rsidRPr="00425544">
              <w:t>6.10.6.2.5</w:t>
            </w:r>
          </w:p>
        </w:tc>
        <w:tc>
          <w:tcPr>
            <w:tcW w:w="4079" w:type="dxa"/>
            <w:gridSpan w:val="2"/>
            <w:vAlign w:val="center"/>
          </w:tcPr>
          <w:p w14:paraId="38D53D33" w14:textId="77777777" w:rsidR="00B44951" w:rsidRPr="00425544" w:rsidRDefault="00B44951" w:rsidP="00514E82">
            <w:pPr>
              <w:pStyle w:val="TAL"/>
              <w:rPr>
                <w:rFonts w:cs="Arial"/>
                <w:szCs w:val="18"/>
              </w:rPr>
            </w:pPr>
            <w:r w:rsidRPr="00425544">
              <w:rPr>
                <w:rFonts w:cs="Arial"/>
                <w:szCs w:val="18"/>
              </w:rPr>
              <w:t xml:space="preserve">Represents the </w:t>
            </w:r>
            <w:r w:rsidRPr="00425544">
              <w:t>Service Requirements And QoS Adaptation Notification</w:t>
            </w:r>
            <w:r w:rsidRPr="00425544">
              <w:rPr>
                <w:rFonts w:cs="Arial"/>
                <w:szCs w:val="18"/>
              </w:rPr>
              <w:t xml:space="preserve"> acknowledgment related information</w:t>
            </w:r>
            <w:r w:rsidRPr="00425544">
              <w:t>.</w:t>
            </w:r>
          </w:p>
        </w:tc>
        <w:tc>
          <w:tcPr>
            <w:tcW w:w="1347" w:type="dxa"/>
            <w:gridSpan w:val="2"/>
            <w:vAlign w:val="center"/>
          </w:tcPr>
          <w:p w14:paraId="6799AC16" w14:textId="77777777" w:rsidR="00B44951" w:rsidRPr="0046710E" w:rsidRDefault="00B44951" w:rsidP="00514E82">
            <w:pPr>
              <w:pStyle w:val="TAL"/>
              <w:rPr>
                <w:rFonts w:cs="Arial"/>
                <w:szCs w:val="18"/>
              </w:rPr>
            </w:pPr>
          </w:p>
        </w:tc>
      </w:tr>
      <w:tr w:rsidR="00425544" w:rsidRPr="0046710E" w14:paraId="3608740C" w14:textId="77777777" w:rsidTr="00425544">
        <w:trPr>
          <w:gridBefore w:val="1"/>
          <w:wBefore w:w="36" w:type="dxa"/>
          <w:jc w:val="center"/>
        </w:trPr>
        <w:tc>
          <w:tcPr>
            <w:tcW w:w="2578" w:type="dxa"/>
            <w:gridSpan w:val="2"/>
            <w:vAlign w:val="center"/>
          </w:tcPr>
          <w:p w14:paraId="767F6ACA" w14:textId="77777777" w:rsidR="00425544" w:rsidRPr="00425544" w:rsidRDefault="00425544" w:rsidP="002663AE">
            <w:pPr>
              <w:pStyle w:val="TAL"/>
            </w:pPr>
            <w:r w:rsidRPr="00425544">
              <w:t>AdaptFeedback</w:t>
            </w:r>
          </w:p>
        </w:tc>
        <w:tc>
          <w:tcPr>
            <w:tcW w:w="1420" w:type="dxa"/>
            <w:gridSpan w:val="2"/>
            <w:vAlign w:val="center"/>
          </w:tcPr>
          <w:p w14:paraId="1130AD37" w14:textId="77777777" w:rsidR="00425544" w:rsidRPr="00425544" w:rsidRDefault="00425544" w:rsidP="002663AE">
            <w:pPr>
              <w:pStyle w:val="TAC"/>
            </w:pPr>
            <w:r w:rsidRPr="00425544">
              <w:t>6.10.6.2.7</w:t>
            </w:r>
          </w:p>
        </w:tc>
        <w:tc>
          <w:tcPr>
            <w:tcW w:w="4079" w:type="dxa"/>
            <w:gridSpan w:val="2"/>
            <w:vAlign w:val="center"/>
          </w:tcPr>
          <w:p w14:paraId="1371C4C4" w14:textId="77777777" w:rsidR="00425544" w:rsidRDefault="00425544" w:rsidP="002663AE">
            <w:pPr>
              <w:pStyle w:val="TAL"/>
              <w:rPr>
                <w:rFonts w:cs="Arial"/>
                <w:szCs w:val="18"/>
              </w:rPr>
            </w:pPr>
            <w:r>
              <w:rPr>
                <w:rFonts w:cs="Arial"/>
                <w:szCs w:val="18"/>
              </w:rPr>
              <w:t xml:space="preserve">Represents the feedback to a </w:t>
            </w:r>
            <w:r>
              <w:t>Service Requirements And QoS Adaptation report.</w:t>
            </w:r>
          </w:p>
        </w:tc>
        <w:tc>
          <w:tcPr>
            <w:tcW w:w="1347" w:type="dxa"/>
            <w:gridSpan w:val="2"/>
            <w:vAlign w:val="center"/>
          </w:tcPr>
          <w:p w14:paraId="0E964602" w14:textId="77777777" w:rsidR="00425544" w:rsidRPr="0046710E" w:rsidRDefault="00425544" w:rsidP="002663AE">
            <w:pPr>
              <w:pStyle w:val="TAL"/>
              <w:rPr>
                <w:rFonts w:cs="Arial"/>
                <w:szCs w:val="18"/>
              </w:rPr>
            </w:pPr>
          </w:p>
        </w:tc>
      </w:tr>
      <w:tr w:rsidR="00425544" w:rsidRPr="0046710E" w14:paraId="2CDEF7BD" w14:textId="77777777" w:rsidTr="00425544">
        <w:trPr>
          <w:gridBefore w:val="1"/>
          <w:wBefore w:w="36" w:type="dxa"/>
          <w:jc w:val="center"/>
        </w:trPr>
        <w:tc>
          <w:tcPr>
            <w:tcW w:w="2578" w:type="dxa"/>
            <w:gridSpan w:val="2"/>
            <w:vAlign w:val="center"/>
          </w:tcPr>
          <w:p w14:paraId="7D58C879" w14:textId="77777777" w:rsidR="00425544" w:rsidRPr="00425544" w:rsidRDefault="00425544" w:rsidP="002663AE">
            <w:pPr>
              <w:pStyle w:val="TAL"/>
            </w:pPr>
            <w:r w:rsidRPr="00425544">
              <w:t>AdaptReport</w:t>
            </w:r>
          </w:p>
        </w:tc>
        <w:tc>
          <w:tcPr>
            <w:tcW w:w="1420" w:type="dxa"/>
            <w:gridSpan w:val="2"/>
            <w:vAlign w:val="center"/>
          </w:tcPr>
          <w:p w14:paraId="520FBB2C" w14:textId="77777777" w:rsidR="00425544" w:rsidRPr="00425544" w:rsidRDefault="00425544" w:rsidP="002663AE">
            <w:pPr>
              <w:pStyle w:val="TAC"/>
            </w:pPr>
            <w:r w:rsidRPr="00425544">
              <w:t>6.10.6.2.6</w:t>
            </w:r>
          </w:p>
        </w:tc>
        <w:tc>
          <w:tcPr>
            <w:tcW w:w="4079" w:type="dxa"/>
            <w:gridSpan w:val="2"/>
            <w:vAlign w:val="center"/>
          </w:tcPr>
          <w:p w14:paraId="408C7282" w14:textId="77777777" w:rsidR="00425544" w:rsidRDefault="00425544" w:rsidP="002663AE">
            <w:pPr>
              <w:pStyle w:val="TAL"/>
              <w:rPr>
                <w:rFonts w:cs="Arial"/>
                <w:szCs w:val="18"/>
              </w:rPr>
            </w:pPr>
            <w:r>
              <w:rPr>
                <w:rFonts w:cs="Arial"/>
                <w:szCs w:val="18"/>
              </w:rPr>
              <w:t xml:space="preserve">Represents a </w:t>
            </w:r>
            <w:r>
              <w:t>Service Requirements And QoS Adaptation report.</w:t>
            </w:r>
          </w:p>
        </w:tc>
        <w:tc>
          <w:tcPr>
            <w:tcW w:w="1347" w:type="dxa"/>
            <w:gridSpan w:val="2"/>
            <w:vAlign w:val="center"/>
          </w:tcPr>
          <w:p w14:paraId="6711B1CD" w14:textId="77777777" w:rsidR="00425544" w:rsidRPr="0046710E" w:rsidRDefault="00425544" w:rsidP="002663AE">
            <w:pPr>
              <w:pStyle w:val="TAL"/>
              <w:rPr>
                <w:rFonts w:cs="Arial"/>
                <w:szCs w:val="18"/>
              </w:rPr>
            </w:pPr>
          </w:p>
        </w:tc>
      </w:tr>
      <w:tr w:rsidR="00425544" w:rsidRPr="0046710E" w14:paraId="600071C7" w14:textId="77777777" w:rsidTr="00425544">
        <w:trPr>
          <w:gridBefore w:val="1"/>
          <w:wBefore w:w="36" w:type="dxa"/>
          <w:jc w:val="center"/>
        </w:trPr>
        <w:tc>
          <w:tcPr>
            <w:tcW w:w="2578" w:type="dxa"/>
            <w:gridSpan w:val="2"/>
            <w:vAlign w:val="center"/>
          </w:tcPr>
          <w:p w14:paraId="00D2E794" w14:textId="77777777" w:rsidR="00425544" w:rsidRPr="00425544" w:rsidRDefault="00425544" w:rsidP="002663AE">
            <w:pPr>
              <w:pStyle w:val="TAL"/>
            </w:pPr>
            <w:r w:rsidRPr="00425544">
              <w:t>LoA</w:t>
            </w:r>
          </w:p>
        </w:tc>
        <w:tc>
          <w:tcPr>
            <w:tcW w:w="1420" w:type="dxa"/>
            <w:gridSpan w:val="2"/>
            <w:vAlign w:val="center"/>
          </w:tcPr>
          <w:p w14:paraId="360ACB0B" w14:textId="77777777" w:rsidR="00425544" w:rsidRPr="00425544" w:rsidRDefault="00425544" w:rsidP="002663AE">
            <w:pPr>
              <w:pStyle w:val="TAC"/>
            </w:pPr>
            <w:r w:rsidRPr="00425544">
              <w:t>6.10.6.3.4</w:t>
            </w:r>
          </w:p>
        </w:tc>
        <w:tc>
          <w:tcPr>
            <w:tcW w:w="4079" w:type="dxa"/>
            <w:gridSpan w:val="2"/>
            <w:vAlign w:val="center"/>
          </w:tcPr>
          <w:p w14:paraId="571C3A44" w14:textId="77777777" w:rsidR="00425544" w:rsidRDefault="00425544" w:rsidP="002663AE">
            <w:pPr>
              <w:pStyle w:val="TAL"/>
              <w:rPr>
                <w:rFonts w:cs="Arial"/>
                <w:szCs w:val="18"/>
              </w:rPr>
            </w:pPr>
            <w:r>
              <w:rPr>
                <w:rFonts w:cs="Arial"/>
                <w:szCs w:val="18"/>
              </w:rPr>
              <w:t>Represents the Level of Automation (LoA).</w:t>
            </w:r>
          </w:p>
        </w:tc>
        <w:tc>
          <w:tcPr>
            <w:tcW w:w="1347" w:type="dxa"/>
            <w:gridSpan w:val="2"/>
            <w:vAlign w:val="center"/>
          </w:tcPr>
          <w:p w14:paraId="70F41CC4" w14:textId="77777777" w:rsidR="00425544" w:rsidRPr="0046710E" w:rsidRDefault="00425544" w:rsidP="002663AE">
            <w:pPr>
              <w:pStyle w:val="TAL"/>
              <w:rPr>
                <w:rFonts w:cs="Arial"/>
                <w:szCs w:val="18"/>
              </w:rPr>
            </w:pPr>
          </w:p>
        </w:tc>
      </w:tr>
      <w:tr w:rsidR="00B44951" w:rsidRPr="0046710E" w14:paraId="1AF0D9CE" w14:textId="77777777" w:rsidTr="00425544">
        <w:trPr>
          <w:gridAfter w:val="1"/>
          <w:wAfter w:w="36" w:type="dxa"/>
          <w:jc w:val="center"/>
        </w:trPr>
        <w:tc>
          <w:tcPr>
            <w:tcW w:w="2578" w:type="dxa"/>
            <w:gridSpan w:val="2"/>
            <w:vAlign w:val="center"/>
          </w:tcPr>
          <w:p w14:paraId="0C19D2C3" w14:textId="77777777" w:rsidR="00B44951" w:rsidRDefault="00B44951" w:rsidP="00514E82">
            <w:pPr>
              <w:pStyle w:val="TAL"/>
            </w:pPr>
            <w:r>
              <w:t>QoSChangeInfo</w:t>
            </w:r>
          </w:p>
        </w:tc>
        <w:tc>
          <w:tcPr>
            <w:tcW w:w="1420" w:type="dxa"/>
            <w:gridSpan w:val="2"/>
            <w:vAlign w:val="center"/>
          </w:tcPr>
          <w:p w14:paraId="55B732CB" w14:textId="77777777" w:rsidR="00B44951" w:rsidRPr="00425544" w:rsidRDefault="00B44951" w:rsidP="00514E82">
            <w:pPr>
              <w:pStyle w:val="TAC"/>
            </w:pPr>
            <w:r w:rsidRPr="00425544">
              <w:t>6.10.6.2.</w:t>
            </w:r>
            <w:r w:rsidR="00425544" w:rsidRPr="00425544">
              <w:t>8</w:t>
            </w:r>
          </w:p>
        </w:tc>
        <w:tc>
          <w:tcPr>
            <w:tcW w:w="4079" w:type="dxa"/>
            <w:gridSpan w:val="2"/>
            <w:vAlign w:val="center"/>
          </w:tcPr>
          <w:p w14:paraId="7024792C" w14:textId="77777777" w:rsidR="00B44951" w:rsidRPr="00425544" w:rsidRDefault="00B44951" w:rsidP="00514E82">
            <w:pPr>
              <w:pStyle w:val="TAL"/>
              <w:rPr>
                <w:rFonts w:cs="Arial"/>
                <w:szCs w:val="18"/>
              </w:rPr>
            </w:pPr>
            <w:r w:rsidRPr="00425544">
              <w:rPr>
                <w:rFonts w:cs="Arial"/>
                <w:szCs w:val="18"/>
              </w:rPr>
              <w:t xml:space="preserve">Represents the </w:t>
            </w:r>
            <w:r w:rsidRPr="00425544">
              <w:t>QoS change related information.</w:t>
            </w:r>
          </w:p>
        </w:tc>
        <w:tc>
          <w:tcPr>
            <w:tcW w:w="1347" w:type="dxa"/>
            <w:gridSpan w:val="2"/>
            <w:vAlign w:val="center"/>
          </w:tcPr>
          <w:p w14:paraId="42498E9C" w14:textId="77777777" w:rsidR="00B44951" w:rsidRPr="0046710E" w:rsidRDefault="00B44951" w:rsidP="00514E82">
            <w:pPr>
              <w:pStyle w:val="TAL"/>
              <w:rPr>
                <w:rFonts w:cs="Arial"/>
                <w:szCs w:val="18"/>
              </w:rPr>
            </w:pPr>
          </w:p>
        </w:tc>
      </w:tr>
      <w:tr w:rsidR="00425544" w:rsidRPr="0046710E" w14:paraId="34FF9AAE" w14:textId="77777777" w:rsidTr="00425544">
        <w:trPr>
          <w:gridBefore w:val="1"/>
          <w:wBefore w:w="36" w:type="dxa"/>
          <w:jc w:val="center"/>
        </w:trPr>
        <w:tc>
          <w:tcPr>
            <w:tcW w:w="2578" w:type="dxa"/>
            <w:gridSpan w:val="2"/>
            <w:vAlign w:val="center"/>
          </w:tcPr>
          <w:p w14:paraId="24E0733A" w14:textId="77777777" w:rsidR="00425544" w:rsidRPr="00425544" w:rsidRDefault="00425544" w:rsidP="002663AE">
            <w:pPr>
              <w:pStyle w:val="TAL"/>
            </w:pPr>
            <w:r w:rsidRPr="00425544">
              <w:t>QoSChangeNotif</w:t>
            </w:r>
          </w:p>
        </w:tc>
        <w:tc>
          <w:tcPr>
            <w:tcW w:w="1420" w:type="dxa"/>
            <w:gridSpan w:val="2"/>
            <w:vAlign w:val="center"/>
          </w:tcPr>
          <w:p w14:paraId="51B1452C" w14:textId="77777777" w:rsidR="00425544" w:rsidRPr="00425544" w:rsidRDefault="00425544" w:rsidP="002663AE">
            <w:pPr>
              <w:pStyle w:val="TAC"/>
            </w:pPr>
            <w:r w:rsidRPr="00425544">
              <w:t>6.10.6.2.9</w:t>
            </w:r>
          </w:p>
        </w:tc>
        <w:tc>
          <w:tcPr>
            <w:tcW w:w="4079" w:type="dxa"/>
            <w:gridSpan w:val="2"/>
            <w:vAlign w:val="center"/>
          </w:tcPr>
          <w:p w14:paraId="18B77F4E" w14:textId="77777777" w:rsidR="00425544" w:rsidRDefault="00425544" w:rsidP="002663AE">
            <w:pPr>
              <w:pStyle w:val="TAL"/>
              <w:rPr>
                <w:rFonts w:cs="Arial"/>
                <w:szCs w:val="18"/>
              </w:rPr>
            </w:pPr>
            <w:r>
              <w:rPr>
                <w:rFonts w:cs="Arial"/>
                <w:szCs w:val="18"/>
              </w:rPr>
              <w:t>Represents a QoS Change Notification</w:t>
            </w:r>
            <w:r>
              <w:t>.</w:t>
            </w:r>
          </w:p>
        </w:tc>
        <w:tc>
          <w:tcPr>
            <w:tcW w:w="1347" w:type="dxa"/>
            <w:gridSpan w:val="2"/>
            <w:vAlign w:val="center"/>
          </w:tcPr>
          <w:p w14:paraId="529B9067" w14:textId="77777777" w:rsidR="00425544" w:rsidRPr="0046710E" w:rsidRDefault="00425544" w:rsidP="002663AE">
            <w:pPr>
              <w:pStyle w:val="TAL"/>
              <w:rPr>
                <w:rFonts w:cs="Arial"/>
                <w:szCs w:val="18"/>
              </w:rPr>
            </w:pPr>
          </w:p>
        </w:tc>
      </w:tr>
      <w:tr w:rsidR="00425544" w:rsidRPr="0046710E" w14:paraId="6EFF2632" w14:textId="77777777" w:rsidTr="00425544">
        <w:trPr>
          <w:gridBefore w:val="1"/>
          <w:wBefore w:w="36" w:type="dxa"/>
          <w:jc w:val="center"/>
        </w:trPr>
        <w:tc>
          <w:tcPr>
            <w:tcW w:w="2578" w:type="dxa"/>
            <w:gridSpan w:val="2"/>
            <w:vAlign w:val="center"/>
          </w:tcPr>
          <w:p w14:paraId="4CDDE831" w14:textId="77777777" w:rsidR="00425544" w:rsidRPr="00425544" w:rsidRDefault="00425544" w:rsidP="002663AE">
            <w:pPr>
              <w:pStyle w:val="TAL"/>
            </w:pPr>
            <w:r w:rsidRPr="00425544">
              <w:t>QoSChangeReport</w:t>
            </w:r>
          </w:p>
        </w:tc>
        <w:tc>
          <w:tcPr>
            <w:tcW w:w="1420" w:type="dxa"/>
            <w:gridSpan w:val="2"/>
            <w:vAlign w:val="center"/>
          </w:tcPr>
          <w:p w14:paraId="7821779D" w14:textId="77777777" w:rsidR="00425544" w:rsidRPr="00425544" w:rsidRDefault="00425544" w:rsidP="002663AE">
            <w:pPr>
              <w:pStyle w:val="TAC"/>
            </w:pPr>
            <w:r w:rsidRPr="00425544">
              <w:t>6.10.6.2.10</w:t>
            </w:r>
          </w:p>
        </w:tc>
        <w:tc>
          <w:tcPr>
            <w:tcW w:w="4079" w:type="dxa"/>
            <w:gridSpan w:val="2"/>
            <w:vAlign w:val="center"/>
          </w:tcPr>
          <w:p w14:paraId="36F6BDBE" w14:textId="77777777" w:rsidR="00425544" w:rsidRDefault="00425544" w:rsidP="002663AE">
            <w:pPr>
              <w:pStyle w:val="TAL"/>
              <w:rPr>
                <w:rFonts w:cs="Arial"/>
                <w:szCs w:val="18"/>
              </w:rPr>
            </w:pPr>
            <w:r>
              <w:rPr>
                <w:rFonts w:cs="Arial"/>
                <w:szCs w:val="18"/>
              </w:rPr>
              <w:t>Represents a QoS Change report</w:t>
            </w:r>
            <w:r>
              <w:t>.</w:t>
            </w:r>
          </w:p>
        </w:tc>
        <w:tc>
          <w:tcPr>
            <w:tcW w:w="1347" w:type="dxa"/>
            <w:gridSpan w:val="2"/>
            <w:vAlign w:val="center"/>
          </w:tcPr>
          <w:p w14:paraId="32D9F7AB" w14:textId="77777777" w:rsidR="00425544" w:rsidRPr="0046710E" w:rsidRDefault="00425544" w:rsidP="002663AE">
            <w:pPr>
              <w:pStyle w:val="TAL"/>
              <w:rPr>
                <w:rFonts w:cs="Arial"/>
                <w:szCs w:val="18"/>
              </w:rPr>
            </w:pPr>
          </w:p>
        </w:tc>
      </w:tr>
      <w:tr w:rsidR="00B44951" w:rsidRPr="0046710E" w14:paraId="4C537861" w14:textId="77777777" w:rsidTr="00425544">
        <w:trPr>
          <w:gridAfter w:val="1"/>
          <w:wAfter w:w="36" w:type="dxa"/>
          <w:jc w:val="center"/>
        </w:trPr>
        <w:tc>
          <w:tcPr>
            <w:tcW w:w="2578" w:type="dxa"/>
            <w:gridSpan w:val="2"/>
            <w:tcBorders>
              <w:top w:val="single" w:sz="6" w:space="0" w:color="auto"/>
              <w:left w:val="single" w:sz="6" w:space="0" w:color="auto"/>
              <w:bottom w:val="single" w:sz="6" w:space="0" w:color="auto"/>
              <w:right w:val="single" w:sz="6" w:space="0" w:color="auto"/>
            </w:tcBorders>
            <w:vAlign w:val="center"/>
          </w:tcPr>
          <w:p w14:paraId="4D694C84" w14:textId="77777777" w:rsidR="00B44951" w:rsidRPr="0046710E" w:rsidRDefault="00B44951" w:rsidP="00514E82">
            <w:pPr>
              <w:pStyle w:val="TAL"/>
            </w:pPr>
            <w:r>
              <w:t>ServAdaptQoSCtrl</w:t>
            </w:r>
            <w:r w:rsidRPr="008874EC">
              <w:t>Subsc</w:t>
            </w:r>
          </w:p>
        </w:tc>
        <w:tc>
          <w:tcPr>
            <w:tcW w:w="1420" w:type="dxa"/>
            <w:gridSpan w:val="2"/>
            <w:tcBorders>
              <w:top w:val="single" w:sz="6" w:space="0" w:color="auto"/>
              <w:left w:val="single" w:sz="6" w:space="0" w:color="auto"/>
              <w:bottom w:val="single" w:sz="6" w:space="0" w:color="auto"/>
              <w:right w:val="single" w:sz="6" w:space="0" w:color="auto"/>
            </w:tcBorders>
            <w:vAlign w:val="center"/>
          </w:tcPr>
          <w:p w14:paraId="5BA943A3" w14:textId="77777777" w:rsidR="00B44951" w:rsidRPr="005356FE" w:rsidRDefault="00B44951" w:rsidP="00514E82">
            <w:pPr>
              <w:pStyle w:val="TAC"/>
            </w:pPr>
            <w:r w:rsidRPr="005356FE">
              <w:t>6.10.6.2.2</w:t>
            </w:r>
          </w:p>
        </w:tc>
        <w:tc>
          <w:tcPr>
            <w:tcW w:w="4079" w:type="dxa"/>
            <w:gridSpan w:val="2"/>
            <w:tcBorders>
              <w:top w:val="single" w:sz="6" w:space="0" w:color="auto"/>
              <w:left w:val="single" w:sz="6" w:space="0" w:color="auto"/>
              <w:bottom w:val="single" w:sz="6" w:space="0" w:color="auto"/>
              <w:right w:val="single" w:sz="6" w:space="0" w:color="auto"/>
            </w:tcBorders>
            <w:vAlign w:val="center"/>
          </w:tcPr>
          <w:p w14:paraId="07949C56" w14:textId="77777777" w:rsidR="00B44951" w:rsidRPr="00CF0847" w:rsidRDefault="00B44951" w:rsidP="00514E82">
            <w:pPr>
              <w:pStyle w:val="TAL"/>
              <w:rPr>
                <w:rFonts w:cs="Arial"/>
                <w:szCs w:val="18"/>
              </w:rPr>
            </w:pPr>
            <w:r w:rsidRPr="00CF0847">
              <w:rPr>
                <w:rFonts w:cs="Arial"/>
                <w:szCs w:val="18"/>
              </w:rPr>
              <w:t>Represents a Service Adaptation And QoS Control Subscription.</w:t>
            </w:r>
          </w:p>
        </w:tc>
        <w:tc>
          <w:tcPr>
            <w:tcW w:w="1347" w:type="dxa"/>
            <w:gridSpan w:val="2"/>
            <w:tcBorders>
              <w:top w:val="single" w:sz="6" w:space="0" w:color="auto"/>
              <w:left w:val="single" w:sz="6" w:space="0" w:color="auto"/>
              <w:bottom w:val="single" w:sz="6" w:space="0" w:color="auto"/>
              <w:right w:val="single" w:sz="6" w:space="0" w:color="auto"/>
            </w:tcBorders>
            <w:vAlign w:val="center"/>
          </w:tcPr>
          <w:p w14:paraId="6B3E33BB" w14:textId="77777777" w:rsidR="00B44951" w:rsidRPr="0046710E" w:rsidRDefault="00B44951" w:rsidP="00514E82">
            <w:pPr>
              <w:pStyle w:val="TAL"/>
              <w:rPr>
                <w:rFonts w:cs="Arial"/>
                <w:szCs w:val="18"/>
              </w:rPr>
            </w:pPr>
          </w:p>
        </w:tc>
      </w:tr>
      <w:tr w:rsidR="00B44951" w:rsidRPr="0046710E" w14:paraId="69C09C0F" w14:textId="77777777" w:rsidTr="00425544">
        <w:trPr>
          <w:gridAfter w:val="1"/>
          <w:wAfter w:w="36" w:type="dxa"/>
          <w:jc w:val="center"/>
        </w:trPr>
        <w:tc>
          <w:tcPr>
            <w:tcW w:w="2578" w:type="dxa"/>
            <w:gridSpan w:val="2"/>
            <w:tcBorders>
              <w:top w:val="single" w:sz="6" w:space="0" w:color="auto"/>
              <w:left w:val="single" w:sz="6" w:space="0" w:color="auto"/>
              <w:bottom w:val="single" w:sz="6" w:space="0" w:color="auto"/>
              <w:right w:val="single" w:sz="6" w:space="0" w:color="auto"/>
            </w:tcBorders>
            <w:vAlign w:val="center"/>
          </w:tcPr>
          <w:p w14:paraId="393E0D5C" w14:textId="77777777" w:rsidR="00B44951" w:rsidRDefault="00B44951" w:rsidP="00514E82">
            <w:pPr>
              <w:pStyle w:val="TAL"/>
            </w:pPr>
            <w:r>
              <w:t>ServAdaptQoSCtrl</w:t>
            </w:r>
            <w:r w:rsidRPr="008874EC">
              <w:t>Subsc</w:t>
            </w:r>
            <w:r>
              <w:t>Patch</w:t>
            </w:r>
          </w:p>
        </w:tc>
        <w:tc>
          <w:tcPr>
            <w:tcW w:w="1420" w:type="dxa"/>
            <w:gridSpan w:val="2"/>
            <w:tcBorders>
              <w:top w:val="single" w:sz="6" w:space="0" w:color="auto"/>
              <w:left w:val="single" w:sz="6" w:space="0" w:color="auto"/>
              <w:bottom w:val="single" w:sz="6" w:space="0" w:color="auto"/>
              <w:right w:val="single" w:sz="6" w:space="0" w:color="auto"/>
            </w:tcBorders>
            <w:vAlign w:val="center"/>
          </w:tcPr>
          <w:p w14:paraId="1C936062" w14:textId="77777777" w:rsidR="00B44951" w:rsidRPr="005356FE" w:rsidRDefault="00B44951" w:rsidP="00514E82">
            <w:pPr>
              <w:pStyle w:val="TAC"/>
            </w:pPr>
            <w:r w:rsidRPr="005356FE">
              <w:t>6.10.6.2.3</w:t>
            </w:r>
          </w:p>
        </w:tc>
        <w:tc>
          <w:tcPr>
            <w:tcW w:w="4079" w:type="dxa"/>
            <w:gridSpan w:val="2"/>
            <w:tcBorders>
              <w:top w:val="single" w:sz="6" w:space="0" w:color="auto"/>
              <w:left w:val="single" w:sz="6" w:space="0" w:color="auto"/>
              <w:bottom w:val="single" w:sz="6" w:space="0" w:color="auto"/>
              <w:right w:val="single" w:sz="6" w:space="0" w:color="auto"/>
            </w:tcBorders>
            <w:vAlign w:val="center"/>
          </w:tcPr>
          <w:p w14:paraId="5CE560E6" w14:textId="77777777" w:rsidR="00B44951" w:rsidRPr="00CF0847" w:rsidRDefault="00B44951" w:rsidP="00514E82">
            <w:pPr>
              <w:pStyle w:val="TAL"/>
              <w:rPr>
                <w:rFonts w:cs="Arial"/>
                <w:szCs w:val="18"/>
              </w:rPr>
            </w:pPr>
            <w:r>
              <w:rPr>
                <w:rFonts w:cs="Arial"/>
                <w:szCs w:val="18"/>
              </w:rPr>
              <w:t xml:space="preserve">Represents </w:t>
            </w:r>
            <w:r w:rsidRPr="00CF0847">
              <w:rPr>
                <w:rFonts w:cs="Arial"/>
                <w:szCs w:val="18"/>
              </w:rPr>
              <w:t>the parameters to request the modification of a Service Adaptation And QoS Control Subscription.</w:t>
            </w:r>
          </w:p>
        </w:tc>
        <w:tc>
          <w:tcPr>
            <w:tcW w:w="1347" w:type="dxa"/>
            <w:gridSpan w:val="2"/>
            <w:tcBorders>
              <w:top w:val="single" w:sz="6" w:space="0" w:color="auto"/>
              <w:left w:val="single" w:sz="6" w:space="0" w:color="auto"/>
              <w:bottom w:val="single" w:sz="6" w:space="0" w:color="auto"/>
              <w:right w:val="single" w:sz="6" w:space="0" w:color="auto"/>
            </w:tcBorders>
            <w:vAlign w:val="center"/>
          </w:tcPr>
          <w:p w14:paraId="66C33477" w14:textId="77777777" w:rsidR="00B44951" w:rsidRPr="0046710E" w:rsidRDefault="00B44951" w:rsidP="00514E82">
            <w:pPr>
              <w:pStyle w:val="TAL"/>
              <w:rPr>
                <w:rFonts w:cs="Arial"/>
                <w:szCs w:val="18"/>
              </w:rPr>
            </w:pPr>
          </w:p>
        </w:tc>
      </w:tr>
      <w:tr w:rsidR="00B44951" w:rsidRPr="0046710E" w14:paraId="28D0B185" w14:textId="77777777" w:rsidTr="00425544">
        <w:trPr>
          <w:gridAfter w:val="1"/>
          <w:wAfter w:w="36" w:type="dxa"/>
          <w:jc w:val="center"/>
        </w:trPr>
        <w:tc>
          <w:tcPr>
            <w:tcW w:w="2578" w:type="dxa"/>
            <w:gridSpan w:val="2"/>
            <w:tcBorders>
              <w:top w:val="single" w:sz="6" w:space="0" w:color="auto"/>
              <w:left w:val="single" w:sz="6" w:space="0" w:color="auto"/>
              <w:bottom w:val="single" w:sz="6" w:space="0" w:color="auto"/>
              <w:right w:val="single" w:sz="6" w:space="0" w:color="auto"/>
            </w:tcBorders>
            <w:vAlign w:val="center"/>
          </w:tcPr>
          <w:p w14:paraId="1D2FDBB2" w14:textId="77777777" w:rsidR="00B44951" w:rsidRDefault="00B44951" w:rsidP="00514E82">
            <w:pPr>
              <w:pStyle w:val="TAL"/>
            </w:pPr>
            <w:r>
              <w:t>V2xTarget</w:t>
            </w:r>
          </w:p>
        </w:tc>
        <w:tc>
          <w:tcPr>
            <w:tcW w:w="1420" w:type="dxa"/>
            <w:gridSpan w:val="2"/>
            <w:tcBorders>
              <w:top w:val="single" w:sz="6" w:space="0" w:color="auto"/>
              <w:left w:val="single" w:sz="6" w:space="0" w:color="auto"/>
              <w:bottom w:val="single" w:sz="6" w:space="0" w:color="auto"/>
              <w:right w:val="single" w:sz="6" w:space="0" w:color="auto"/>
            </w:tcBorders>
            <w:vAlign w:val="center"/>
          </w:tcPr>
          <w:p w14:paraId="500BF2E3" w14:textId="77777777" w:rsidR="00B44951" w:rsidRPr="005356FE" w:rsidRDefault="00B44951" w:rsidP="00514E82">
            <w:pPr>
              <w:pStyle w:val="TAC"/>
            </w:pPr>
            <w:r w:rsidRPr="005356FE">
              <w:t>6.10.6.2.</w:t>
            </w:r>
            <w:r w:rsidR="00425544">
              <w:t>11</w:t>
            </w:r>
          </w:p>
        </w:tc>
        <w:tc>
          <w:tcPr>
            <w:tcW w:w="4079" w:type="dxa"/>
            <w:gridSpan w:val="2"/>
            <w:tcBorders>
              <w:top w:val="single" w:sz="6" w:space="0" w:color="auto"/>
              <w:left w:val="single" w:sz="6" w:space="0" w:color="auto"/>
              <w:bottom w:val="single" w:sz="6" w:space="0" w:color="auto"/>
              <w:right w:val="single" w:sz="6" w:space="0" w:color="auto"/>
            </w:tcBorders>
            <w:vAlign w:val="center"/>
          </w:tcPr>
          <w:p w14:paraId="7571C348" w14:textId="77777777" w:rsidR="00B44951" w:rsidRDefault="00B44951" w:rsidP="00514E82">
            <w:pPr>
              <w:pStyle w:val="TAL"/>
              <w:rPr>
                <w:rFonts w:cs="Arial"/>
                <w:szCs w:val="18"/>
              </w:rPr>
            </w:pPr>
            <w:r>
              <w:rPr>
                <w:rFonts w:cs="Arial"/>
                <w:szCs w:val="18"/>
              </w:rPr>
              <w:t xml:space="preserve">Represents </w:t>
            </w:r>
            <w:r w:rsidRPr="00CF0847">
              <w:rPr>
                <w:rFonts w:cs="Arial"/>
                <w:szCs w:val="18"/>
              </w:rPr>
              <w:t xml:space="preserve">the </w:t>
            </w:r>
            <w:r>
              <w:rPr>
                <w:rFonts w:cs="Arial"/>
                <w:szCs w:val="18"/>
              </w:rPr>
              <w:t>targeted V2X entity</w:t>
            </w:r>
            <w:r w:rsidRPr="00CF0847">
              <w:rPr>
                <w:rFonts w:cs="Arial"/>
                <w:szCs w:val="18"/>
              </w:rPr>
              <w:t>.</w:t>
            </w:r>
          </w:p>
        </w:tc>
        <w:tc>
          <w:tcPr>
            <w:tcW w:w="1347" w:type="dxa"/>
            <w:gridSpan w:val="2"/>
            <w:tcBorders>
              <w:top w:val="single" w:sz="6" w:space="0" w:color="auto"/>
              <w:left w:val="single" w:sz="6" w:space="0" w:color="auto"/>
              <w:bottom w:val="single" w:sz="6" w:space="0" w:color="auto"/>
              <w:right w:val="single" w:sz="6" w:space="0" w:color="auto"/>
            </w:tcBorders>
            <w:vAlign w:val="center"/>
          </w:tcPr>
          <w:p w14:paraId="285D92AD" w14:textId="77777777" w:rsidR="00B44951" w:rsidRPr="0046710E" w:rsidRDefault="00B44951" w:rsidP="00514E82">
            <w:pPr>
              <w:pStyle w:val="TAL"/>
              <w:rPr>
                <w:rFonts w:cs="Arial"/>
                <w:szCs w:val="18"/>
              </w:rPr>
            </w:pPr>
          </w:p>
        </w:tc>
      </w:tr>
    </w:tbl>
    <w:p w14:paraId="6936F768" w14:textId="77777777" w:rsidR="00B44951" w:rsidRPr="0046710E" w:rsidRDefault="00B44951" w:rsidP="00B44951"/>
    <w:p w14:paraId="7CBE448B" w14:textId="77777777" w:rsidR="00B44951" w:rsidRPr="0046710E" w:rsidRDefault="00B44951" w:rsidP="00B44951">
      <w:r w:rsidRPr="0046710E">
        <w:t>Table </w:t>
      </w:r>
      <w:r w:rsidRPr="008874EC">
        <w:t>6.</w:t>
      </w:r>
      <w:r w:rsidRPr="005356FE">
        <w:t>10.6.1-2</w:t>
      </w:r>
      <w:r w:rsidRPr="0046710E">
        <w:t xml:space="preserve"> specifies data types re-used by the </w:t>
      </w:r>
      <w:r w:rsidRPr="003D2277">
        <w:t>VAE_ServiceAndQoSControlInfo</w:t>
      </w:r>
      <w:r w:rsidRPr="0046710E">
        <w:t xml:space="preserve"> API from other specifications, including a reference to their respective specifications, and when needed, a short description of their use within the </w:t>
      </w:r>
      <w:r w:rsidRPr="003D2277">
        <w:t>VAE_ServiceAndQoSControlInfo</w:t>
      </w:r>
      <w:r w:rsidRPr="0046710E">
        <w:t xml:space="preserve"> API.</w:t>
      </w:r>
    </w:p>
    <w:p w14:paraId="2A587AB0" w14:textId="77777777" w:rsidR="00B44951" w:rsidRPr="0046710E" w:rsidRDefault="00B44951" w:rsidP="00B44951">
      <w:pPr>
        <w:pStyle w:val="TH"/>
      </w:pPr>
      <w:r w:rsidRPr="0046710E">
        <w:t>Table </w:t>
      </w:r>
      <w:r w:rsidRPr="008874EC">
        <w:t>6</w:t>
      </w:r>
      <w:r w:rsidRPr="005356FE">
        <w:t>.10.6</w:t>
      </w:r>
      <w:r w:rsidRPr="0046710E">
        <w:t xml:space="preserve">.1-2: </w:t>
      </w:r>
      <w:r w:rsidRPr="003D2277">
        <w:t>VAE_ServiceAndQoSControlInfo</w:t>
      </w:r>
      <w:r w:rsidRPr="0046710E">
        <w:t xml:space="preserve">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22"/>
        <w:gridCol w:w="1856"/>
        <w:gridCol w:w="4494"/>
        <w:gridCol w:w="1352"/>
      </w:tblGrid>
      <w:tr w:rsidR="00B44951" w:rsidRPr="0046710E" w14:paraId="0FAD1738" w14:textId="77777777" w:rsidTr="00514E82">
        <w:trPr>
          <w:jc w:val="center"/>
        </w:trPr>
        <w:tc>
          <w:tcPr>
            <w:tcW w:w="1722" w:type="dxa"/>
            <w:shd w:val="clear" w:color="auto" w:fill="C0C0C0"/>
            <w:vAlign w:val="center"/>
            <w:hideMark/>
          </w:tcPr>
          <w:p w14:paraId="1F6784E3" w14:textId="77777777" w:rsidR="00B44951" w:rsidRPr="0046710E" w:rsidRDefault="00B44951" w:rsidP="00514E82">
            <w:pPr>
              <w:pStyle w:val="TAH"/>
            </w:pPr>
            <w:r w:rsidRPr="0046710E">
              <w:t>Data type</w:t>
            </w:r>
          </w:p>
        </w:tc>
        <w:tc>
          <w:tcPr>
            <w:tcW w:w="1856" w:type="dxa"/>
            <w:shd w:val="clear" w:color="auto" w:fill="C0C0C0"/>
            <w:vAlign w:val="center"/>
          </w:tcPr>
          <w:p w14:paraId="6161AEDC" w14:textId="77777777" w:rsidR="00B44951" w:rsidRPr="0046710E" w:rsidRDefault="00B44951" w:rsidP="00514E82">
            <w:pPr>
              <w:pStyle w:val="TAH"/>
            </w:pPr>
            <w:r w:rsidRPr="0046710E">
              <w:t>Reference</w:t>
            </w:r>
          </w:p>
        </w:tc>
        <w:tc>
          <w:tcPr>
            <w:tcW w:w="4494" w:type="dxa"/>
            <w:shd w:val="clear" w:color="auto" w:fill="C0C0C0"/>
            <w:vAlign w:val="center"/>
            <w:hideMark/>
          </w:tcPr>
          <w:p w14:paraId="7B7E292D" w14:textId="77777777" w:rsidR="00B44951" w:rsidRPr="0046710E" w:rsidRDefault="00B44951" w:rsidP="00514E82">
            <w:pPr>
              <w:pStyle w:val="TAH"/>
            </w:pPr>
            <w:r w:rsidRPr="0046710E">
              <w:t>Comments</w:t>
            </w:r>
          </w:p>
        </w:tc>
        <w:tc>
          <w:tcPr>
            <w:tcW w:w="1352" w:type="dxa"/>
            <w:shd w:val="clear" w:color="auto" w:fill="C0C0C0"/>
            <w:vAlign w:val="center"/>
          </w:tcPr>
          <w:p w14:paraId="31FE9BD5" w14:textId="77777777" w:rsidR="00B44951" w:rsidRPr="0046710E" w:rsidRDefault="00B44951" w:rsidP="00514E82">
            <w:pPr>
              <w:pStyle w:val="TAH"/>
            </w:pPr>
            <w:r w:rsidRPr="0046710E">
              <w:t>Applicability</w:t>
            </w:r>
          </w:p>
        </w:tc>
      </w:tr>
      <w:tr w:rsidR="00B44951" w:rsidRPr="0046710E" w14:paraId="2FC1AAFF" w14:textId="77777777" w:rsidTr="00514E82">
        <w:trPr>
          <w:jc w:val="center"/>
        </w:trPr>
        <w:tc>
          <w:tcPr>
            <w:tcW w:w="1722" w:type="dxa"/>
            <w:vAlign w:val="center"/>
          </w:tcPr>
          <w:p w14:paraId="7E6074D7" w14:textId="77777777" w:rsidR="00B44951" w:rsidRPr="00E45330" w:rsidRDefault="00B44951" w:rsidP="00514E82">
            <w:pPr>
              <w:pStyle w:val="TAL"/>
            </w:pPr>
            <w:r>
              <w:t>Uri</w:t>
            </w:r>
          </w:p>
        </w:tc>
        <w:tc>
          <w:tcPr>
            <w:tcW w:w="1856" w:type="dxa"/>
            <w:vAlign w:val="center"/>
          </w:tcPr>
          <w:p w14:paraId="556F5078" w14:textId="77777777" w:rsidR="00B44951" w:rsidRDefault="00B44951" w:rsidP="00514E82">
            <w:pPr>
              <w:pStyle w:val="TAC"/>
            </w:pPr>
            <w:r w:rsidRPr="00E45330">
              <w:t>3GPP TS 29.122 [22]</w:t>
            </w:r>
          </w:p>
        </w:tc>
        <w:tc>
          <w:tcPr>
            <w:tcW w:w="4494" w:type="dxa"/>
            <w:vAlign w:val="center"/>
          </w:tcPr>
          <w:p w14:paraId="2A6EE8E2" w14:textId="77777777" w:rsidR="00B44951" w:rsidRDefault="00B44951" w:rsidP="00514E82">
            <w:pPr>
              <w:pStyle w:val="TAL"/>
            </w:pPr>
            <w:r>
              <w:t>Represents a URI.</w:t>
            </w:r>
          </w:p>
        </w:tc>
        <w:tc>
          <w:tcPr>
            <w:tcW w:w="1352" w:type="dxa"/>
            <w:vAlign w:val="center"/>
          </w:tcPr>
          <w:p w14:paraId="7BE8DF0B" w14:textId="77777777" w:rsidR="00B44951" w:rsidRPr="0046710E" w:rsidRDefault="00B44951" w:rsidP="00514E82">
            <w:pPr>
              <w:pStyle w:val="TAL"/>
              <w:rPr>
                <w:rFonts w:cs="Arial"/>
                <w:szCs w:val="18"/>
              </w:rPr>
            </w:pPr>
          </w:p>
        </w:tc>
      </w:tr>
      <w:tr w:rsidR="00B44951" w:rsidRPr="0046710E" w14:paraId="0FC82A59" w14:textId="77777777" w:rsidTr="00514E82">
        <w:trPr>
          <w:jc w:val="center"/>
        </w:trPr>
        <w:tc>
          <w:tcPr>
            <w:tcW w:w="1722" w:type="dxa"/>
            <w:vAlign w:val="center"/>
          </w:tcPr>
          <w:p w14:paraId="33C9D82C" w14:textId="77777777" w:rsidR="00B44951" w:rsidRDefault="00B44951" w:rsidP="00514E82">
            <w:pPr>
              <w:pStyle w:val="TAL"/>
            </w:pPr>
            <w:r w:rsidRPr="00E45330">
              <w:t>V2xGroupId</w:t>
            </w:r>
          </w:p>
        </w:tc>
        <w:tc>
          <w:tcPr>
            <w:tcW w:w="1856" w:type="dxa"/>
            <w:vAlign w:val="center"/>
          </w:tcPr>
          <w:p w14:paraId="6176DA29" w14:textId="77777777" w:rsidR="00B44951" w:rsidRPr="0046710E" w:rsidRDefault="00B44951" w:rsidP="00514E82">
            <w:pPr>
              <w:pStyle w:val="TAC"/>
            </w:pPr>
            <w:r>
              <w:t>Clause </w:t>
            </w:r>
            <w:r w:rsidRPr="00E45330">
              <w:t>6.1.6.3.2</w:t>
            </w:r>
          </w:p>
        </w:tc>
        <w:tc>
          <w:tcPr>
            <w:tcW w:w="4494" w:type="dxa"/>
            <w:vAlign w:val="center"/>
          </w:tcPr>
          <w:p w14:paraId="279C505B" w14:textId="77777777" w:rsidR="00B44951" w:rsidRDefault="00B44951" w:rsidP="00514E82">
            <w:pPr>
              <w:pStyle w:val="TAL"/>
            </w:pPr>
            <w:r>
              <w:t>Represents the identifier of a V2X G</w:t>
            </w:r>
            <w:r w:rsidRPr="00E45330">
              <w:t>roup</w:t>
            </w:r>
            <w:r>
              <w:t>.</w:t>
            </w:r>
          </w:p>
        </w:tc>
        <w:tc>
          <w:tcPr>
            <w:tcW w:w="1352" w:type="dxa"/>
            <w:vAlign w:val="center"/>
          </w:tcPr>
          <w:p w14:paraId="32C37765" w14:textId="77777777" w:rsidR="00B44951" w:rsidRPr="0046710E" w:rsidRDefault="00B44951" w:rsidP="00514E82">
            <w:pPr>
              <w:pStyle w:val="TAL"/>
              <w:rPr>
                <w:rFonts w:cs="Arial"/>
                <w:szCs w:val="18"/>
              </w:rPr>
            </w:pPr>
          </w:p>
        </w:tc>
      </w:tr>
      <w:tr w:rsidR="00B44951" w:rsidRPr="0046710E" w14:paraId="02A13E75" w14:textId="77777777" w:rsidTr="00514E82">
        <w:trPr>
          <w:jc w:val="center"/>
        </w:trPr>
        <w:tc>
          <w:tcPr>
            <w:tcW w:w="1722" w:type="dxa"/>
            <w:vAlign w:val="center"/>
          </w:tcPr>
          <w:p w14:paraId="0D0D44D8" w14:textId="77777777" w:rsidR="00B44951" w:rsidRPr="0046710E" w:rsidRDefault="00B44951" w:rsidP="00514E82">
            <w:pPr>
              <w:pStyle w:val="TAL"/>
            </w:pPr>
            <w:r w:rsidRPr="00E45330">
              <w:t>V2xServiceId</w:t>
            </w:r>
          </w:p>
        </w:tc>
        <w:tc>
          <w:tcPr>
            <w:tcW w:w="1856" w:type="dxa"/>
            <w:vAlign w:val="center"/>
          </w:tcPr>
          <w:p w14:paraId="5116C1E6" w14:textId="77777777" w:rsidR="00B44951" w:rsidRPr="0046710E" w:rsidRDefault="00B44951" w:rsidP="00514E82">
            <w:pPr>
              <w:pStyle w:val="TAC"/>
            </w:pPr>
            <w:r>
              <w:t>Clause </w:t>
            </w:r>
            <w:r w:rsidRPr="00E45330">
              <w:t>6.1.6.3.2</w:t>
            </w:r>
          </w:p>
        </w:tc>
        <w:tc>
          <w:tcPr>
            <w:tcW w:w="4494" w:type="dxa"/>
            <w:vAlign w:val="center"/>
          </w:tcPr>
          <w:p w14:paraId="71196D91" w14:textId="77777777" w:rsidR="00B44951" w:rsidRPr="0046710E" w:rsidRDefault="00B44951" w:rsidP="00514E82">
            <w:pPr>
              <w:pStyle w:val="TAL"/>
            </w:pPr>
            <w:r>
              <w:t>Represents the identifier of a V2X Service.</w:t>
            </w:r>
          </w:p>
        </w:tc>
        <w:tc>
          <w:tcPr>
            <w:tcW w:w="1352" w:type="dxa"/>
            <w:vAlign w:val="center"/>
          </w:tcPr>
          <w:p w14:paraId="778D4BC8" w14:textId="77777777" w:rsidR="00B44951" w:rsidRPr="0046710E" w:rsidRDefault="00B44951" w:rsidP="00514E82">
            <w:pPr>
              <w:pStyle w:val="TAL"/>
              <w:rPr>
                <w:rFonts w:cs="Arial"/>
                <w:szCs w:val="18"/>
              </w:rPr>
            </w:pPr>
          </w:p>
        </w:tc>
      </w:tr>
      <w:tr w:rsidR="00B44951" w:rsidRPr="0046710E" w14:paraId="1BA97924" w14:textId="77777777" w:rsidTr="00514E82">
        <w:trPr>
          <w:jc w:val="center"/>
        </w:trPr>
        <w:tc>
          <w:tcPr>
            <w:tcW w:w="1722" w:type="dxa"/>
            <w:vAlign w:val="center"/>
          </w:tcPr>
          <w:p w14:paraId="7EE5B949" w14:textId="77777777" w:rsidR="00B44951" w:rsidRDefault="00B44951" w:rsidP="00514E82">
            <w:pPr>
              <w:pStyle w:val="TAL"/>
            </w:pPr>
            <w:r w:rsidRPr="00E45330">
              <w:rPr>
                <w:rFonts w:hint="eastAsia"/>
                <w:lang w:eastAsia="zh-CN"/>
              </w:rPr>
              <w:t>V2xUeId</w:t>
            </w:r>
          </w:p>
        </w:tc>
        <w:tc>
          <w:tcPr>
            <w:tcW w:w="1856" w:type="dxa"/>
            <w:vAlign w:val="center"/>
          </w:tcPr>
          <w:p w14:paraId="4E021ADC" w14:textId="77777777" w:rsidR="00B44951" w:rsidRPr="0046710E" w:rsidRDefault="00B44951" w:rsidP="00514E82">
            <w:pPr>
              <w:pStyle w:val="TAC"/>
            </w:pPr>
            <w:r>
              <w:t>Clause </w:t>
            </w:r>
            <w:r w:rsidRPr="00E45330">
              <w:t>6.1.6.3.2</w:t>
            </w:r>
          </w:p>
        </w:tc>
        <w:tc>
          <w:tcPr>
            <w:tcW w:w="4494" w:type="dxa"/>
            <w:vAlign w:val="center"/>
          </w:tcPr>
          <w:p w14:paraId="41CD45B6" w14:textId="77777777" w:rsidR="00B44951" w:rsidRDefault="00B44951" w:rsidP="00514E82">
            <w:pPr>
              <w:pStyle w:val="TAL"/>
            </w:pPr>
            <w:r>
              <w:t>Represents the identifier of a V2X UE.</w:t>
            </w:r>
          </w:p>
        </w:tc>
        <w:tc>
          <w:tcPr>
            <w:tcW w:w="1352" w:type="dxa"/>
            <w:vAlign w:val="center"/>
          </w:tcPr>
          <w:p w14:paraId="7AF81E25" w14:textId="77777777" w:rsidR="00B44951" w:rsidRPr="0046710E" w:rsidRDefault="00B44951" w:rsidP="00514E82">
            <w:pPr>
              <w:pStyle w:val="TAL"/>
              <w:rPr>
                <w:rFonts w:cs="Arial"/>
                <w:szCs w:val="18"/>
              </w:rPr>
            </w:pPr>
          </w:p>
        </w:tc>
      </w:tr>
      <w:tr w:rsidR="00B44951" w:rsidRPr="0046710E" w14:paraId="5A6850C5" w14:textId="77777777" w:rsidTr="00514E82">
        <w:trPr>
          <w:jc w:val="center"/>
        </w:trPr>
        <w:tc>
          <w:tcPr>
            <w:tcW w:w="1722" w:type="dxa"/>
            <w:vAlign w:val="center"/>
          </w:tcPr>
          <w:p w14:paraId="4F990BC1" w14:textId="77777777" w:rsidR="00B44951" w:rsidRPr="0046710E" w:rsidRDefault="00B44951" w:rsidP="00514E82">
            <w:pPr>
              <w:pStyle w:val="TAL"/>
            </w:pPr>
            <w:r w:rsidRPr="0046710E">
              <w:t>SupportedFeatures</w:t>
            </w:r>
          </w:p>
        </w:tc>
        <w:tc>
          <w:tcPr>
            <w:tcW w:w="1856" w:type="dxa"/>
            <w:vAlign w:val="center"/>
          </w:tcPr>
          <w:p w14:paraId="3D64D55D" w14:textId="77777777" w:rsidR="00B44951" w:rsidRPr="0046710E" w:rsidRDefault="00B44951" w:rsidP="00514E82">
            <w:pPr>
              <w:pStyle w:val="TAC"/>
            </w:pPr>
            <w:r w:rsidRPr="0046710E">
              <w:t>3GPP TS 29.571 [</w:t>
            </w:r>
            <w:r>
              <w:t>18</w:t>
            </w:r>
            <w:r w:rsidRPr="0046710E">
              <w:t>]</w:t>
            </w:r>
          </w:p>
        </w:tc>
        <w:tc>
          <w:tcPr>
            <w:tcW w:w="4494" w:type="dxa"/>
            <w:vAlign w:val="center"/>
          </w:tcPr>
          <w:p w14:paraId="605A19FD" w14:textId="77777777" w:rsidR="00B44951" w:rsidRPr="0046710E" w:rsidRDefault="00B44951" w:rsidP="00514E82">
            <w:pPr>
              <w:pStyle w:val="TAL"/>
              <w:rPr>
                <w:rFonts w:cs="Arial"/>
                <w:szCs w:val="18"/>
              </w:rPr>
            </w:pPr>
            <w:r w:rsidRPr="0046710E">
              <w:t>Used to negotiate the applicability of the optional features.</w:t>
            </w:r>
          </w:p>
        </w:tc>
        <w:tc>
          <w:tcPr>
            <w:tcW w:w="1352" w:type="dxa"/>
            <w:vAlign w:val="center"/>
          </w:tcPr>
          <w:p w14:paraId="7BA3EA81" w14:textId="77777777" w:rsidR="00B44951" w:rsidRPr="0046710E" w:rsidRDefault="00B44951" w:rsidP="00514E82">
            <w:pPr>
              <w:pStyle w:val="TAL"/>
              <w:rPr>
                <w:rFonts w:cs="Arial"/>
                <w:szCs w:val="18"/>
              </w:rPr>
            </w:pPr>
          </w:p>
        </w:tc>
      </w:tr>
    </w:tbl>
    <w:p w14:paraId="6EEF83C9" w14:textId="77777777" w:rsidR="00B44951" w:rsidRPr="0046710E" w:rsidRDefault="00B44951" w:rsidP="00B44951"/>
    <w:p w14:paraId="759F9746" w14:textId="77777777" w:rsidR="00B44951" w:rsidRPr="0046710E" w:rsidRDefault="00B44951" w:rsidP="00B44951">
      <w:pPr>
        <w:pStyle w:val="Heading4"/>
        <w:rPr>
          <w:lang w:val="en-US"/>
        </w:rPr>
      </w:pPr>
      <w:bookmarkStart w:id="6849" w:name="_Toc170113651"/>
      <w:r w:rsidRPr="008874EC">
        <w:t>6</w:t>
      </w:r>
      <w:r w:rsidRPr="005356FE">
        <w:t>.10</w:t>
      </w:r>
      <w:r w:rsidRPr="005356FE">
        <w:rPr>
          <w:lang w:val="en-US"/>
        </w:rPr>
        <w:t>.</w:t>
      </w:r>
      <w:r w:rsidRPr="0046710E">
        <w:rPr>
          <w:lang w:val="en-US"/>
        </w:rPr>
        <w:t>6.2</w:t>
      </w:r>
      <w:r w:rsidRPr="0046710E">
        <w:rPr>
          <w:lang w:val="en-US"/>
        </w:rPr>
        <w:tab/>
        <w:t>Structured data types</w:t>
      </w:r>
      <w:bookmarkEnd w:id="6849"/>
    </w:p>
    <w:p w14:paraId="067B4FF2" w14:textId="77777777" w:rsidR="00B44951" w:rsidRPr="0046710E" w:rsidRDefault="00B44951" w:rsidP="00B44951">
      <w:pPr>
        <w:pStyle w:val="Heading5"/>
      </w:pPr>
      <w:bookmarkStart w:id="6850" w:name="_Toc170113652"/>
      <w:r w:rsidRPr="008874EC">
        <w:t>6.</w:t>
      </w:r>
      <w:r w:rsidRPr="005356FE">
        <w:t>10.</w:t>
      </w:r>
      <w:r w:rsidRPr="0046710E">
        <w:t>6.2.1</w:t>
      </w:r>
      <w:r w:rsidRPr="0046710E">
        <w:tab/>
        <w:t>Introduction</w:t>
      </w:r>
      <w:bookmarkEnd w:id="6850"/>
    </w:p>
    <w:p w14:paraId="43B69F9A" w14:textId="77777777" w:rsidR="00B44951" w:rsidRPr="0046710E" w:rsidRDefault="00B44951" w:rsidP="00B44951">
      <w:r w:rsidRPr="0046710E">
        <w:t>This clause defines the data structures to be used in resource representations.</w:t>
      </w:r>
    </w:p>
    <w:p w14:paraId="5015A29F" w14:textId="77777777" w:rsidR="00B44951" w:rsidRPr="0046710E" w:rsidRDefault="00B44951" w:rsidP="00B44951">
      <w:pPr>
        <w:pStyle w:val="Heading5"/>
      </w:pPr>
      <w:bookmarkStart w:id="6851" w:name="_Toc170113653"/>
      <w:r w:rsidRPr="008874EC">
        <w:lastRenderedPageBreak/>
        <w:t>6.</w:t>
      </w:r>
      <w:r w:rsidRPr="005356FE">
        <w:t>10.6.2</w:t>
      </w:r>
      <w:r w:rsidRPr="0046710E">
        <w:t>.2</w:t>
      </w:r>
      <w:r w:rsidRPr="0046710E">
        <w:tab/>
        <w:t xml:space="preserve">Type: </w:t>
      </w:r>
      <w:r>
        <w:t>ServAdaptQoSCtrl</w:t>
      </w:r>
      <w:r w:rsidRPr="008874EC">
        <w:t>Subsc</w:t>
      </w:r>
      <w:bookmarkEnd w:id="6851"/>
    </w:p>
    <w:p w14:paraId="690C9922" w14:textId="77777777" w:rsidR="00B44951" w:rsidRPr="0046710E" w:rsidRDefault="00B44951" w:rsidP="00B44951">
      <w:pPr>
        <w:pStyle w:val="TH"/>
      </w:pPr>
      <w:r w:rsidRPr="0046710E">
        <w:rPr>
          <w:noProof/>
        </w:rPr>
        <w:t>Table </w:t>
      </w:r>
      <w:r w:rsidRPr="008874EC">
        <w:t>6.</w:t>
      </w:r>
      <w:r w:rsidRPr="005356FE">
        <w:t>10.6.2.</w:t>
      </w:r>
      <w:r w:rsidRPr="0046710E">
        <w:t xml:space="preserve">2-1: </w:t>
      </w:r>
      <w:r w:rsidRPr="0046710E">
        <w:rPr>
          <w:noProof/>
        </w:rPr>
        <w:t xml:space="preserve">Definition of type </w:t>
      </w:r>
      <w:r>
        <w:t>ServAdaptQoSCtrl</w:t>
      </w:r>
      <w:r w:rsidRPr="008874EC">
        <w:t>Subsc</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B44951" w:rsidRPr="0046710E" w14:paraId="6923E30B" w14:textId="77777777" w:rsidTr="00514E82">
        <w:trPr>
          <w:jc w:val="center"/>
        </w:trPr>
        <w:tc>
          <w:tcPr>
            <w:tcW w:w="1555" w:type="dxa"/>
            <w:shd w:val="clear" w:color="auto" w:fill="C0C0C0"/>
            <w:vAlign w:val="center"/>
            <w:hideMark/>
          </w:tcPr>
          <w:p w14:paraId="235B925B" w14:textId="77777777" w:rsidR="00B44951" w:rsidRPr="0046710E" w:rsidRDefault="00B44951" w:rsidP="00514E82">
            <w:pPr>
              <w:pStyle w:val="TAH"/>
            </w:pPr>
            <w:r w:rsidRPr="0046710E">
              <w:t>Attribute name</w:t>
            </w:r>
          </w:p>
        </w:tc>
        <w:tc>
          <w:tcPr>
            <w:tcW w:w="1417" w:type="dxa"/>
            <w:shd w:val="clear" w:color="auto" w:fill="C0C0C0"/>
            <w:vAlign w:val="center"/>
            <w:hideMark/>
          </w:tcPr>
          <w:p w14:paraId="0B0A8135" w14:textId="77777777" w:rsidR="00B44951" w:rsidRPr="0046710E" w:rsidRDefault="00B44951" w:rsidP="00514E82">
            <w:pPr>
              <w:pStyle w:val="TAH"/>
            </w:pPr>
            <w:r w:rsidRPr="0046710E">
              <w:t>Data type</w:t>
            </w:r>
          </w:p>
        </w:tc>
        <w:tc>
          <w:tcPr>
            <w:tcW w:w="425" w:type="dxa"/>
            <w:shd w:val="clear" w:color="auto" w:fill="C0C0C0"/>
            <w:vAlign w:val="center"/>
            <w:hideMark/>
          </w:tcPr>
          <w:p w14:paraId="2D0B810F" w14:textId="77777777" w:rsidR="00B44951" w:rsidRPr="0046710E" w:rsidRDefault="00B44951" w:rsidP="00514E82">
            <w:pPr>
              <w:pStyle w:val="TAH"/>
            </w:pPr>
            <w:r w:rsidRPr="0046710E">
              <w:t>P</w:t>
            </w:r>
          </w:p>
        </w:tc>
        <w:tc>
          <w:tcPr>
            <w:tcW w:w="1134" w:type="dxa"/>
            <w:shd w:val="clear" w:color="auto" w:fill="C0C0C0"/>
            <w:vAlign w:val="center"/>
          </w:tcPr>
          <w:p w14:paraId="2D62D5C5" w14:textId="77777777" w:rsidR="00B44951" w:rsidRPr="0046710E" w:rsidRDefault="00B44951" w:rsidP="00514E82">
            <w:pPr>
              <w:pStyle w:val="TAH"/>
            </w:pPr>
            <w:r w:rsidRPr="0046710E">
              <w:t>Cardinality</w:t>
            </w:r>
          </w:p>
        </w:tc>
        <w:tc>
          <w:tcPr>
            <w:tcW w:w="3686" w:type="dxa"/>
            <w:shd w:val="clear" w:color="auto" w:fill="C0C0C0"/>
            <w:vAlign w:val="center"/>
            <w:hideMark/>
          </w:tcPr>
          <w:p w14:paraId="43AFBEAF" w14:textId="77777777" w:rsidR="00B44951" w:rsidRPr="0046710E" w:rsidRDefault="00B44951" w:rsidP="00514E82">
            <w:pPr>
              <w:pStyle w:val="TAH"/>
              <w:rPr>
                <w:rFonts w:cs="Arial"/>
                <w:szCs w:val="18"/>
              </w:rPr>
            </w:pPr>
            <w:r w:rsidRPr="0046710E">
              <w:rPr>
                <w:rFonts w:cs="Arial"/>
                <w:szCs w:val="18"/>
              </w:rPr>
              <w:t>Description</w:t>
            </w:r>
          </w:p>
        </w:tc>
        <w:tc>
          <w:tcPr>
            <w:tcW w:w="1307" w:type="dxa"/>
            <w:shd w:val="clear" w:color="auto" w:fill="C0C0C0"/>
            <w:vAlign w:val="center"/>
          </w:tcPr>
          <w:p w14:paraId="48330A6D" w14:textId="77777777" w:rsidR="00B44951" w:rsidRPr="0046710E" w:rsidRDefault="00B44951" w:rsidP="00514E82">
            <w:pPr>
              <w:pStyle w:val="TAH"/>
              <w:rPr>
                <w:rFonts w:cs="Arial"/>
                <w:szCs w:val="18"/>
              </w:rPr>
            </w:pPr>
            <w:r w:rsidRPr="0046710E">
              <w:rPr>
                <w:rFonts w:cs="Arial"/>
                <w:szCs w:val="18"/>
              </w:rPr>
              <w:t>Applicability</w:t>
            </w:r>
          </w:p>
        </w:tc>
      </w:tr>
      <w:tr w:rsidR="00B44951" w:rsidRPr="0046710E" w14:paraId="5556A4F5" w14:textId="77777777" w:rsidTr="00514E82">
        <w:trPr>
          <w:jc w:val="center"/>
        </w:trPr>
        <w:tc>
          <w:tcPr>
            <w:tcW w:w="1555" w:type="dxa"/>
            <w:vAlign w:val="center"/>
          </w:tcPr>
          <w:p w14:paraId="20CA08F8" w14:textId="77777777" w:rsidR="00B44951" w:rsidRPr="00E45330" w:rsidRDefault="00B44951" w:rsidP="00514E82">
            <w:pPr>
              <w:pStyle w:val="TAL"/>
              <w:rPr>
                <w:lang w:eastAsia="zh-CN"/>
              </w:rPr>
            </w:pPr>
            <w:r>
              <w:rPr>
                <w:lang w:eastAsia="zh-CN"/>
              </w:rPr>
              <w:t>subscTarget</w:t>
            </w:r>
          </w:p>
        </w:tc>
        <w:tc>
          <w:tcPr>
            <w:tcW w:w="1417" w:type="dxa"/>
            <w:vAlign w:val="center"/>
          </w:tcPr>
          <w:p w14:paraId="01C6E21F" w14:textId="77777777" w:rsidR="00B44951" w:rsidRPr="00E45330" w:rsidRDefault="00B44951" w:rsidP="00514E82">
            <w:pPr>
              <w:pStyle w:val="TAL"/>
            </w:pPr>
            <w:r>
              <w:t>V2xTarget</w:t>
            </w:r>
          </w:p>
        </w:tc>
        <w:tc>
          <w:tcPr>
            <w:tcW w:w="425" w:type="dxa"/>
            <w:vAlign w:val="center"/>
          </w:tcPr>
          <w:p w14:paraId="45DD7270" w14:textId="77777777" w:rsidR="00B44951" w:rsidRPr="00E45330" w:rsidRDefault="00B44951" w:rsidP="00514E82">
            <w:pPr>
              <w:pStyle w:val="TAC"/>
              <w:rPr>
                <w:lang w:eastAsia="zh-CN"/>
              </w:rPr>
            </w:pPr>
            <w:r>
              <w:rPr>
                <w:lang w:eastAsia="zh-CN"/>
              </w:rPr>
              <w:t>M</w:t>
            </w:r>
          </w:p>
        </w:tc>
        <w:tc>
          <w:tcPr>
            <w:tcW w:w="1134" w:type="dxa"/>
            <w:vAlign w:val="center"/>
          </w:tcPr>
          <w:p w14:paraId="5B7C0EDA" w14:textId="77777777" w:rsidR="00B44951" w:rsidRPr="00E45330" w:rsidRDefault="00B44951" w:rsidP="00514E82">
            <w:pPr>
              <w:pStyle w:val="TAC"/>
              <w:rPr>
                <w:lang w:eastAsia="zh-CN"/>
              </w:rPr>
            </w:pPr>
            <w:r>
              <w:rPr>
                <w:lang w:eastAsia="zh-CN"/>
              </w:rPr>
              <w:t>1</w:t>
            </w:r>
          </w:p>
        </w:tc>
        <w:tc>
          <w:tcPr>
            <w:tcW w:w="3686" w:type="dxa"/>
            <w:vAlign w:val="center"/>
          </w:tcPr>
          <w:p w14:paraId="41529BB5" w14:textId="77777777" w:rsidR="00B44951" w:rsidRDefault="00B44951" w:rsidP="00514E82">
            <w:pPr>
              <w:pStyle w:val="TAL"/>
              <w:rPr>
                <w:lang w:val="en-US"/>
              </w:rPr>
            </w:pPr>
            <w:r>
              <w:rPr>
                <w:lang w:val="en-US"/>
              </w:rPr>
              <w:t>Represents the identifier of the target (e.g</w:t>
            </w:r>
            <w:r w:rsidR="002663AE">
              <w:rPr>
                <w:lang w:val="en-US"/>
              </w:rPr>
              <w:t>.</w:t>
            </w:r>
            <w:r>
              <w:rPr>
                <w:lang w:val="en-US"/>
              </w:rPr>
              <w:t>, V2X group, V2X service, V2X UE) to which the subscription is related</w:t>
            </w:r>
            <w:r w:rsidRPr="00E45330">
              <w:rPr>
                <w:lang w:val="en-US"/>
              </w:rPr>
              <w:t>.</w:t>
            </w:r>
          </w:p>
        </w:tc>
        <w:tc>
          <w:tcPr>
            <w:tcW w:w="1307" w:type="dxa"/>
            <w:vAlign w:val="center"/>
          </w:tcPr>
          <w:p w14:paraId="192C58C8" w14:textId="77777777" w:rsidR="00B44951" w:rsidRPr="0046710E" w:rsidRDefault="00B44951" w:rsidP="00514E82">
            <w:pPr>
              <w:pStyle w:val="TAL"/>
              <w:rPr>
                <w:rFonts w:cs="Arial"/>
                <w:szCs w:val="18"/>
              </w:rPr>
            </w:pPr>
          </w:p>
        </w:tc>
      </w:tr>
      <w:tr w:rsidR="00B44951" w:rsidRPr="0046710E" w14:paraId="535E9059" w14:textId="77777777" w:rsidTr="00514E82">
        <w:trPr>
          <w:jc w:val="center"/>
        </w:trPr>
        <w:tc>
          <w:tcPr>
            <w:tcW w:w="1555" w:type="dxa"/>
            <w:vAlign w:val="center"/>
          </w:tcPr>
          <w:p w14:paraId="78031C99" w14:textId="77777777" w:rsidR="00B44951" w:rsidRPr="00E45330" w:rsidRDefault="00B44951" w:rsidP="00514E82">
            <w:pPr>
              <w:pStyle w:val="TAL"/>
              <w:rPr>
                <w:lang w:eastAsia="zh-CN"/>
              </w:rPr>
            </w:pPr>
            <w:r>
              <w:t>notifUri</w:t>
            </w:r>
          </w:p>
        </w:tc>
        <w:tc>
          <w:tcPr>
            <w:tcW w:w="1417" w:type="dxa"/>
            <w:vAlign w:val="center"/>
          </w:tcPr>
          <w:p w14:paraId="2A6D125E" w14:textId="77777777" w:rsidR="00B44951" w:rsidRPr="00E45330" w:rsidRDefault="00B44951" w:rsidP="00514E82">
            <w:pPr>
              <w:pStyle w:val="TAL"/>
            </w:pPr>
            <w:r>
              <w:t>Uri</w:t>
            </w:r>
          </w:p>
        </w:tc>
        <w:tc>
          <w:tcPr>
            <w:tcW w:w="425" w:type="dxa"/>
            <w:vAlign w:val="center"/>
          </w:tcPr>
          <w:p w14:paraId="3566727F" w14:textId="77777777" w:rsidR="00B44951" w:rsidRPr="00E45330" w:rsidRDefault="00B44951" w:rsidP="00514E82">
            <w:pPr>
              <w:pStyle w:val="TAC"/>
              <w:rPr>
                <w:lang w:eastAsia="zh-CN"/>
              </w:rPr>
            </w:pPr>
            <w:r>
              <w:t>M</w:t>
            </w:r>
          </w:p>
        </w:tc>
        <w:tc>
          <w:tcPr>
            <w:tcW w:w="1134" w:type="dxa"/>
            <w:vAlign w:val="center"/>
          </w:tcPr>
          <w:p w14:paraId="36433D84" w14:textId="77777777" w:rsidR="00B44951" w:rsidRPr="00E45330" w:rsidRDefault="00B44951" w:rsidP="00514E82">
            <w:pPr>
              <w:pStyle w:val="TAC"/>
              <w:rPr>
                <w:lang w:eastAsia="zh-CN"/>
              </w:rPr>
            </w:pPr>
            <w:r>
              <w:t>1</w:t>
            </w:r>
          </w:p>
        </w:tc>
        <w:tc>
          <w:tcPr>
            <w:tcW w:w="3686" w:type="dxa"/>
            <w:vAlign w:val="center"/>
          </w:tcPr>
          <w:p w14:paraId="4C9BC074" w14:textId="77777777" w:rsidR="00B44951" w:rsidRDefault="00B44951" w:rsidP="00514E82">
            <w:pPr>
              <w:pStyle w:val="TAL"/>
              <w:rPr>
                <w:lang w:val="en-US"/>
              </w:rPr>
            </w:pPr>
            <w:r>
              <w:rPr>
                <w:rFonts w:cs="Arial"/>
                <w:szCs w:val="18"/>
              </w:rPr>
              <w:t>Contains the URI via which notifications shall be delivered.</w:t>
            </w:r>
          </w:p>
        </w:tc>
        <w:tc>
          <w:tcPr>
            <w:tcW w:w="1307" w:type="dxa"/>
            <w:vAlign w:val="center"/>
          </w:tcPr>
          <w:p w14:paraId="0E32F145" w14:textId="77777777" w:rsidR="00B44951" w:rsidRPr="0046710E" w:rsidRDefault="00B44951" w:rsidP="00514E82">
            <w:pPr>
              <w:pStyle w:val="TAL"/>
              <w:rPr>
                <w:rFonts w:cs="Arial"/>
                <w:szCs w:val="18"/>
              </w:rPr>
            </w:pPr>
          </w:p>
        </w:tc>
      </w:tr>
      <w:tr w:rsidR="00B44951" w:rsidRPr="0046710E" w14:paraId="729AEA7E" w14:textId="77777777" w:rsidTr="00514E82">
        <w:trPr>
          <w:jc w:val="center"/>
        </w:trPr>
        <w:tc>
          <w:tcPr>
            <w:tcW w:w="1555" w:type="dxa"/>
            <w:vAlign w:val="center"/>
          </w:tcPr>
          <w:p w14:paraId="6DD48D95" w14:textId="77777777" w:rsidR="00B44951" w:rsidRPr="0046710E" w:rsidRDefault="00B44951" w:rsidP="00514E82">
            <w:pPr>
              <w:pStyle w:val="TAL"/>
            </w:pPr>
            <w:r w:rsidRPr="0046710E">
              <w:t>suppFeat</w:t>
            </w:r>
          </w:p>
        </w:tc>
        <w:tc>
          <w:tcPr>
            <w:tcW w:w="1417" w:type="dxa"/>
            <w:vAlign w:val="center"/>
          </w:tcPr>
          <w:p w14:paraId="0E487283" w14:textId="77777777" w:rsidR="00B44951" w:rsidRPr="0046710E" w:rsidRDefault="00B44951" w:rsidP="00514E82">
            <w:pPr>
              <w:pStyle w:val="TAL"/>
            </w:pPr>
            <w:r w:rsidRPr="0046710E">
              <w:t>SupportedFeatures</w:t>
            </w:r>
          </w:p>
        </w:tc>
        <w:tc>
          <w:tcPr>
            <w:tcW w:w="425" w:type="dxa"/>
            <w:vAlign w:val="center"/>
          </w:tcPr>
          <w:p w14:paraId="0C5DB5EE" w14:textId="77777777" w:rsidR="00B44951" w:rsidRPr="0046710E" w:rsidRDefault="00B44951" w:rsidP="00514E82">
            <w:pPr>
              <w:pStyle w:val="TAC"/>
            </w:pPr>
            <w:r w:rsidRPr="0046710E">
              <w:t>C</w:t>
            </w:r>
          </w:p>
        </w:tc>
        <w:tc>
          <w:tcPr>
            <w:tcW w:w="1134" w:type="dxa"/>
            <w:vAlign w:val="center"/>
          </w:tcPr>
          <w:p w14:paraId="021910A1" w14:textId="77777777" w:rsidR="00B44951" w:rsidRPr="0046710E" w:rsidRDefault="00B44951" w:rsidP="00514E82">
            <w:pPr>
              <w:pStyle w:val="TAC"/>
            </w:pPr>
            <w:r w:rsidRPr="0046710E">
              <w:t>0..1</w:t>
            </w:r>
          </w:p>
        </w:tc>
        <w:tc>
          <w:tcPr>
            <w:tcW w:w="3686" w:type="dxa"/>
            <w:vAlign w:val="center"/>
          </w:tcPr>
          <w:p w14:paraId="169FA790" w14:textId="77777777" w:rsidR="00B44951" w:rsidRPr="0046710E" w:rsidRDefault="00B44951" w:rsidP="00514E82">
            <w:pPr>
              <w:pStyle w:val="TAL"/>
            </w:pPr>
            <w:r w:rsidRPr="0046710E">
              <w:t>Contains the list of supported features among the ones defined in clau</w:t>
            </w:r>
            <w:r w:rsidRPr="005356FE">
              <w:t>se 6.10.8</w:t>
            </w:r>
            <w:r w:rsidRPr="0046710E">
              <w:t>.</w:t>
            </w:r>
          </w:p>
          <w:p w14:paraId="05EC0633" w14:textId="77777777" w:rsidR="00B44951" w:rsidRPr="0046710E" w:rsidRDefault="00B44951" w:rsidP="00514E82">
            <w:pPr>
              <w:pStyle w:val="TAL"/>
            </w:pPr>
          </w:p>
          <w:p w14:paraId="4AB69690" w14:textId="77777777" w:rsidR="00B44951" w:rsidRPr="0046710E" w:rsidRDefault="00B44951" w:rsidP="00514E82">
            <w:pPr>
              <w:pStyle w:val="TAL"/>
              <w:rPr>
                <w:rFonts w:cs="Arial"/>
                <w:szCs w:val="18"/>
              </w:rPr>
            </w:pPr>
            <w:r w:rsidRPr="0046710E">
              <w:t xml:space="preserve">This attribute shall be </w:t>
            </w:r>
            <w:r w:rsidR="002663AE">
              <w:t>present only</w:t>
            </w:r>
            <w:r w:rsidR="002663AE" w:rsidRPr="0046710E">
              <w:t xml:space="preserve"> </w:t>
            </w:r>
            <w:r w:rsidR="002663AE">
              <w:t>when</w:t>
            </w:r>
            <w:r w:rsidRPr="0046710E">
              <w:t xml:space="preserve"> feature negotiation </w:t>
            </w:r>
            <w:r w:rsidR="002663AE">
              <w:t>needs to</w:t>
            </w:r>
            <w:r w:rsidRPr="0046710E">
              <w:t xml:space="preserve"> take place.</w:t>
            </w:r>
          </w:p>
        </w:tc>
        <w:tc>
          <w:tcPr>
            <w:tcW w:w="1307" w:type="dxa"/>
            <w:vAlign w:val="center"/>
          </w:tcPr>
          <w:p w14:paraId="59BAE974" w14:textId="77777777" w:rsidR="00B44951" w:rsidRPr="0046710E" w:rsidRDefault="00B44951" w:rsidP="00514E82">
            <w:pPr>
              <w:pStyle w:val="TAL"/>
              <w:rPr>
                <w:rFonts w:cs="Arial"/>
                <w:szCs w:val="18"/>
              </w:rPr>
            </w:pPr>
          </w:p>
        </w:tc>
      </w:tr>
    </w:tbl>
    <w:p w14:paraId="3C22DE6E" w14:textId="77777777" w:rsidR="00B44951" w:rsidRPr="0046710E" w:rsidRDefault="00B44951" w:rsidP="00B44951">
      <w:pPr>
        <w:rPr>
          <w:lang w:val="en-US"/>
        </w:rPr>
      </w:pPr>
    </w:p>
    <w:p w14:paraId="20BC0924" w14:textId="77777777" w:rsidR="00B44951" w:rsidRPr="0046710E" w:rsidRDefault="00B44951" w:rsidP="00B44951">
      <w:pPr>
        <w:pStyle w:val="Heading5"/>
      </w:pPr>
      <w:bookmarkStart w:id="6852" w:name="_Toc170113654"/>
      <w:r w:rsidRPr="008874EC">
        <w:t>6.</w:t>
      </w:r>
      <w:r w:rsidRPr="005356FE">
        <w:t>10.6.</w:t>
      </w:r>
      <w:r w:rsidRPr="0046710E">
        <w:t>2.3</w:t>
      </w:r>
      <w:r w:rsidRPr="0046710E">
        <w:tab/>
        <w:t xml:space="preserve">Type: </w:t>
      </w:r>
      <w:r>
        <w:t>ServAdaptQoSCtrl</w:t>
      </w:r>
      <w:r w:rsidRPr="008874EC">
        <w:t>Subsc</w:t>
      </w:r>
      <w:r>
        <w:t>Patch</w:t>
      </w:r>
      <w:bookmarkEnd w:id="6852"/>
    </w:p>
    <w:p w14:paraId="68B7621F" w14:textId="77777777" w:rsidR="00B44951" w:rsidRPr="0046710E" w:rsidRDefault="00B44951" w:rsidP="00B44951">
      <w:pPr>
        <w:pStyle w:val="TH"/>
      </w:pPr>
      <w:r w:rsidRPr="0046710E">
        <w:rPr>
          <w:noProof/>
        </w:rPr>
        <w:t>Table </w:t>
      </w:r>
      <w:r w:rsidRPr="008874EC">
        <w:t>6</w:t>
      </w:r>
      <w:r w:rsidRPr="005356FE">
        <w:t>.10.6.</w:t>
      </w:r>
      <w:r w:rsidRPr="0046710E">
        <w:t xml:space="preserve">2.3-1: </w:t>
      </w:r>
      <w:r w:rsidRPr="0046710E">
        <w:rPr>
          <w:noProof/>
        </w:rPr>
        <w:t xml:space="preserve">Definition of type </w:t>
      </w:r>
      <w:r>
        <w:t>ServAdaptQoSCtrl</w:t>
      </w:r>
      <w:r w:rsidRPr="008874EC">
        <w:t>Subsc</w:t>
      </w:r>
      <w:r>
        <w:t>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824"/>
        <w:gridCol w:w="1310"/>
      </w:tblGrid>
      <w:tr w:rsidR="00B44951" w:rsidRPr="0046710E" w14:paraId="6E95E05C" w14:textId="77777777" w:rsidTr="00514E82">
        <w:trPr>
          <w:jc w:val="center"/>
        </w:trPr>
        <w:tc>
          <w:tcPr>
            <w:tcW w:w="1413" w:type="dxa"/>
            <w:shd w:val="clear" w:color="auto" w:fill="C0C0C0"/>
            <w:vAlign w:val="center"/>
            <w:hideMark/>
          </w:tcPr>
          <w:p w14:paraId="5E3C3A5E" w14:textId="77777777" w:rsidR="00B44951" w:rsidRPr="0046710E" w:rsidRDefault="00B44951" w:rsidP="00514E82">
            <w:pPr>
              <w:pStyle w:val="TAH"/>
            </w:pPr>
            <w:r w:rsidRPr="0046710E">
              <w:t>Attribute name</w:t>
            </w:r>
          </w:p>
        </w:tc>
        <w:tc>
          <w:tcPr>
            <w:tcW w:w="1417" w:type="dxa"/>
            <w:shd w:val="clear" w:color="auto" w:fill="C0C0C0"/>
            <w:vAlign w:val="center"/>
            <w:hideMark/>
          </w:tcPr>
          <w:p w14:paraId="479812B2" w14:textId="77777777" w:rsidR="00B44951" w:rsidRPr="0046710E" w:rsidRDefault="00B44951" w:rsidP="00514E82">
            <w:pPr>
              <w:pStyle w:val="TAH"/>
            </w:pPr>
            <w:r w:rsidRPr="0046710E">
              <w:t>Data type</w:t>
            </w:r>
          </w:p>
        </w:tc>
        <w:tc>
          <w:tcPr>
            <w:tcW w:w="426" w:type="dxa"/>
            <w:shd w:val="clear" w:color="auto" w:fill="C0C0C0"/>
            <w:vAlign w:val="center"/>
            <w:hideMark/>
          </w:tcPr>
          <w:p w14:paraId="30121BBE" w14:textId="77777777" w:rsidR="00B44951" w:rsidRPr="0046710E" w:rsidRDefault="00B44951" w:rsidP="00514E82">
            <w:pPr>
              <w:pStyle w:val="TAH"/>
            </w:pPr>
            <w:r w:rsidRPr="0046710E">
              <w:t>P</w:t>
            </w:r>
          </w:p>
        </w:tc>
        <w:tc>
          <w:tcPr>
            <w:tcW w:w="1134" w:type="dxa"/>
            <w:shd w:val="clear" w:color="auto" w:fill="C0C0C0"/>
            <w:vAlign w:val="center"/>
          </w:tcPr>
          <w:p w14:paraId="41BF2323" w14:textId="77777777" w:rsidR="00B44951" w:rsidRPr="0046710E" w:rsidRDefault="00B44951" w:rsidP="00514E82">
            <w:pPr>
              <w:pStyle w:val="TAH"/>
            </w:pPr>
            <w:r w:rsidRPr="0046710E">
              <w:t>Cardinality</w:t>
            </w:r>
          </w:p>
        </w:tc>
        <w:tc>
          <w:tcPr>
            <w:tcW w:w="3824" w:type="dxa"/>
            <w:shd w:val="clear" w:color="auto" w:fill="C0C0C0"/>
            <w:vAlign w:val="center"/>
            <w:hideMark/>
          </w:tcPr>
          <w:p w14:paraId="5CB3CAC2" w14:textId="77777777" w:rsidR="00B44951" w:rsidRPr="0046710E" w:rsidRDefault="00B44951" w:rsidP="00514E82">
            <w:pPr>
              <w:pStyle w:val="TAH"/>
              <w:rPr>
                <w:rFonts w:cs="Arial"/>
                <w:szCs w:val="18"/>
              </w:rPr>
            </w:pPr>
            <w:r w:rsidRPr="0046710E">
              <w:rPr>
                <w:rFonts w:cs="Arial"/>
                <w:szCs w:val="18"/>
              </w:rPr>
              <w:t>Description</w:t>
            </w:r>
          </w:p>
        </w:tc>
        <w:tc>
          <w:tcPr>
            <w:tcW w:w="1310" w:type="dxa"/>
            <w:shd w:val="clear" w:color="auto" w:fill="C0C0C0"/>
            <w:vAlign w:val="center"/>
          </w:tcPr>
          <w:p w14:paraId="78765488" w14:textId="77777777" w:rsidR="00B44951" w:rsidRPr="0046710E" w:rsidRDefault="00B44951" w:rsidP="00514E82">
            <w:pPr>
              <w:pStyle w:val="TAH"/>
              <w:rPr>
                <w:rFonts w:cs="Arial"/>
                <w:szCs w:val="18"/>
              </w:rPr>
            </w:pPr>
            <w:r w:rsidRPr="0046710E">
              <w:rPr>
                <w:rFonts w:cs="Arial"/>
                <w:szCs w:val="18"/>
              </w:rPr>
              <w:t>Applicability</w:t>
            </w:r>
          </w:p>
        </w:tc>
      </w:tr>
      <w:tr w:rsidR="00B44951" w:rsidRPr="0046710E" w14:paraId="354EA164" w14:textId="77777777" w:rsidTr="00514E82">
        <w:trPr>
          <w:jc w:val="center"/>
        </w:trPr>
        <w:tc>
          <w:tcPr>
            <w:tcW w:w="1413" w:type="dxa"/>
            <w:tcBorders>
              <w:top w:val="single" w:sz="6" w:space="0" w:color="auto"/>
              <w:left w:val="single" w:sz="6" w:space="0" w:color="auto"/>
              <w:bottom w:val="single" w:sz="6" w:space="0" w:color="auto"/>
              <w:right w:val="single" w:sz="6" w:space="0" w:color="auto"/>
            </w:tcBorders>
            <w:vAlign w:val="center"/>
          </w:tcPr>
          <w:p w14:paraId="06CD2C7A" w14:textId="77777777" w:rsidR="00B44951" w:rsidRPr="00E45330" w:rsidRDefault="00B44951" w:rsidP="00514E82">
            <w:pPr>
              <w:pStyle w:val="TAL"/>
              <w:rPr>
                <w:lang w:eastAsia="zh-CN"/>
              </w:rPr>
            </w:pPr>
            <w:r>
              <w:rPr>
                <w:lang w:eastAsia="zh-CN"/>
              </w:rPr>
              <w:t>subscTarget</w:t>
            </w:r>
          </w:p>
        </w:tc>
        <w:tc>
          <w:tcPr>
            <w:tcW w:w="1417" w:type="dxa"/>
            <w:tcBorders>
              <w:top w:val="single" w:sz="6" w:space="0" w:color="auto"/>
              <w:left w:val="single" w:sz="6" w:space="0" w:color="auto"/>
              <w:bottom w:val="single" w:sz="6" w:space="0" w:color="auto"/>
              <w:right w:val="single" w:sz="6" w:space="0" w:color="auto"/>
            </w:tcBorders>
            <w:vAlign w:val="center"/>
          </w:tcPr>
          <w:p w14:paraId="082FEBF6" w14:textId="77777777" w:rsidR="00B44951" w:rsidRPr="00E45330" w:rsidRDefault="00B44951" w:rsidP="00514E82">
            <w:pPr>
              <w:pStyle w:val="TAL"/>
            </w:pPr>
            <w:r>
              <w:t>V2xTarget</w:t>
            </w:r>
          </w:p>
        </w:tc>
        <w:tc>
          <w:tcPr>
            <w:tcW w:w="426" w:type="dxa"/>
            <w:tcBorders>
              <w:top w:val="single" w:sz="6" w:space="0" w:color="auto"/>
              <w:left w:val="single" w:sz="6" w:space="0" w:color="auto"/>
              <w:bottom w:val="single" w:sz="6" w:space="0" w:color="auto"/>
              <w:right w:val="single" w:sz="6" w:space="0" w:color="auto"/>
            </w:tcBorders>
            <w:vAlign w:val="center"/>
          </w:tcPr>
          <w:p w14:paraId="317BF337" w14:textId="77777777" w:rsidR="00B44951" w:rsidRDefault="00B44951" w:rsidP="00514E82">
            <w:pPr>
              <w:pStyle w:val="TAC"/>
            </w:pPr>
            <w:r>
              <w:rPr>
                <w:lang w:eastAsia="zh-CN"/>
              </w:rPr>
              <w:t>O</w:t>
            </w:r>
          </w:p>
        </w:tc>
        <w:tc>
          <w:tcPr>
            <w:tcW w:w="1134" w:type="dxa"/>
            <w:tcBorders>
              <w:top w:val="single" w:sz="6" w:space="0" w:color="auto"/>
              <w:left w:val="single" w:sz="6" w:space="0" w:color="auto"/>
              <w:bottom w:val="single" w:sz="6" w:space="0" w:color="auto"/>
              <w:right w:val="single" w:sz="6" w:space="0" w:color="auto"/>
            </w:tcBorders>
            <w:vAlign w:val="center"/>
          </w:tcPr>
          <w:p w14:paraId="7B2E5D51" w14:textId="77777777" w:rsidR="00B44951" w:rsidRPr="00E45330" w:rsidRDefault="00B44951" w:rsidP="00514E82">
            <w:pPr>
              <w:pStyle w:val="TAC"/>
              <w:rPr>
                <w:lang w:eastAsia="zh-CN"/>
              </w:rPr>
            </w:pPr>
            <w:r>
              <w:rPr>
                <w:lang w:eastAsia="zh-CN"/>
              </w:rPr>
              <w:t>0..1</w:t>
            </w:r>
          </w:p>
        </w:tc>
        <w:tc>
          <w:tcPr>
            <w:tcW w:w="3824" w:type="dxa"/>
            <w:tcBorders>
              <w:top w:val="single" w:sz="6" w:space="0" w:color="auto"/>
              <w:left w:val="single" w:sz="6" w:space="0" w:color="auto"/>
              <w:bottom w:val="single" w:sz="6" w:space="0" w:color="auto"/>
              <w:right w:val="single" w:sz="6" w:space="0" w:color="auto"/>
            </w:tcBorders>
            <w:vAlign w:val="center"/>
          </w:tcPr>
          <w:p w14:paraId="3CBEF28C" w14:textId="77777777" w:rsidR="00B44951" w:rsidRDefault="00B44951" w:rsidP="00514E82">
            <w:pPr>
              <w:pStyle w:val="TAL"/>
              <w:rPr>
                <w:lang w:val="en-US"/>
              </w:rPr>
            </w:pPr>
            <w:r>
              <w:rPr>
                <w:lang w:val="en-US"/>
              </w:rPr>
              <w:t>Represents the updated identifier of the target (e.g</w:t>
            </w:r>
            <w:r w:rsidR="002663AE">
              <w:rPr>
                <w:lang w:val="en-US"/>
              </w:rPr>
              <w:t>.</w:t>
            </w:r>
            <w:r>
              <w:rPr>
                <w:lang w:val="en-US"/>
              </w:rPr>
              <w:t>, V2X group, V2X service, V2X UE) to which the subscription is related</w:t>
            </w:r>
            <w:r w:rsidRPr="00E45330">
              <w:rPr>
                <w:lang w:val="en-US"/>
              </w:rPr>
              <w:t>.</w:t>
            </w:r>
          </w:p>
        </w:tc>
        <w:tc>
          <w:tcPr>
            <w:tcW w:w="1310" w:type="dxa"/>
            <w:tcBorders>
              <w:top w:val="single" w:sz="6" w:space="0" w:color="auto"/>
              <w:left w:val="single" w:sz="6" w:space="0" w:color="auto"/>
              <w:bottom w:val="single" w:sz="6" w:space="0" w:color="auto"/>
              <w:right w:val="single" w:sz="6" w:space="0" w:color="auto"/>
            </w:tcBorders>
            <w:vAlign w:val="center"/>
          </w:tcPr>
          <w:p w14:paraId="046BC419" w14:textId="77777777" w:rsidR="00B44951" w:rsidRPr="0046710E" w:rsidRDefault="00B44951" w:rsidP="00514E82">
            <w:pPr>
              <w:pStyle w:val="TAL"/>
              <w:rPr>
                <w:rFonts w:cs="Arial"/>
                <w:szCs w:val="18"/>
              </w:rPr>
            </w:pPr>
          </w:p>
        </w:tc>
      </w:tr>
      <w:tr w:rsidR="00B44951" w:rsidRPr="0046710E" w14:paraId="4E9D474D" w14:textId="77777777" w:rsidTr="00514E82">
        <w:trPr>
          <w:jc w:val="center"/>
        </w:trPr>
        <w:tc>
          <w:tcPr>
            <w:tcW w:w="1413" w:type="dxa"/>
            <w:tcBorders>
              <w:top w:val="single" w:sz="6" w:space="0" w:color="auto"/>
              <w:left w:val="single" w:sz="6" w:space="0" w:color="auto"/>
              <w:bottom w:val="single" w:sz="6" w:space="0" w:color="auto"/>
              <w:right w:val="single" w:sz="6" w:space="0" w:color="auto"/>
            </w:tcBorders>
            <w:vAlign w:val="center"/>
          </w:tcPr>
          <w:p w14:paraId="2492368C" w14:textId="77777777" w:rsidR="00B44951" w:rsidRPr="00E45330" w:rsidRDefault="00B44951" w:rsidP="00514E82">
            <w:pPr>
              <w:pStyle w:val="TAL"/>
              <w:rPr>
                <w:lang w:eastAsia="zh-CN"/>
              </w:rPr>
            </w:pPr>
            <w:r>
              <w:t>notifUri</w:t>
            </w:r>
          </w:p>
        </w:tc>
        <w:tc>
          <w:tcPr>
            <w:tcW w:w="1417" w:type="dxa"/>
            <w:tcBorders>
              <w:top w:val="single" w:sz="6" w:space="0" w:color="auto"/>
              <w:left w:val="single" w:sz="6" w:space="0" w:color="auto"/>
              <w:bottom w:val="single" w:sz="6" w:space="0" w:color="auto"/>
              <w:right w:val="single" w:sz="6" w:space="0" w:color="auto"/>
            </w:tcBorders>
            <w:vAlign w:val="center"/>
          </w:tcPr>
          <w:p w14:paraId="18435BB3" w14:textId="77777777" w:rsidR="00B44951" w:rsidRPr="00E45330" w:rsidRDefault="00B44951" w:rsidP="00514E82">
            <w:pPr>
              <w:pStyle w:val="TAL"/>
            </w:pPr>
            <w:r>
              <w:t>Uri</w:t>
            </w:r>
          </w:p>
        </w:tc>
        <w:tc>
          <w:tcPr>
            <w:tcW w:w="426" w:type="dxa"/>
            <w:tcBorders>
              <w:top w:val="single" w:sz="6" w:space="0" w:color="auto"/>
              <w:left w:val="single" w:sz="6" w:space="0" w:color="auto"/>
              <w:bottom w:val="single" w:sz="6" w:space="0" w:color="auto"/>
              <w:right w:val="single" w:sz="6" w:space="0" w:color="auto"/>
            </w:tcBorders>
            <w:vAlign w:val="center"/>
          </w:tcPr>
          <w:p w14:paraId="6B219666" w14:textId="77777777" w:rsidR="00B44951" w:rsidRDefault="00B44951" w:rsidP="00514E82">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tcPr>
          <w:p w14:paraId="0293C5FD" w14:textId="77777777" w:rsidR="00B44951" w:rsidRPr="00E45330" w:rsidRDefault="00B44951" w:rsidP="00514E82">
            <w:pPr>
              <w:pStyle w:val="TAC"/>
              <w:rPr>
                <w:lang w:eastAsia="zh-CN"/>
              </w:rPr>
            </w:pPr>
            <w:r>
              <w:t>0..1</w:t>
            </w:r>
          </w:p>
        </w:tc>
        <w:tc>
          <w:tcPr>
            <w:tcW w:w="3824" w:type="dxa"/>
            <w:tcBorders>
              <w:top w:val="single" w:sz="6" w:space="0" w:color="auto"/>
              <w:left w:val="single" w:sz="6" w:space="0" w:color="auto"/>
              <w:bottom w:val="single" w:sz="6" w:space="0" w:color="auto"/>
              <w:right w:val="single" w:sz="6" w:space="0" w:color="auto"/>
            </w:tcBorders>
            <w:vAlign w:val="center"/>
          </w:tcPr>
          <w:p w14:paraId="7A1F22FE" w14:textId="77777777" w:rsidR="00B44951" w:rsidRDefault="00B44951" w:rsidP="00514E82">
            <w:pPr>
              <w:pStyle w:val="TAL"/>
              <w:rPr>
                <w:lang w:val="en-US"/>
              </w:rPr>
            </w:pPr>
            <w:r>
              <w:rPr>
                <w:rFonts w:cs="Arial"/>
                <w:szCs w:val="18"/>
              </w:rPr>
              <w:t>Contains the updated URI via which notifications shall be delivered.</w:t>
            </w:r>
          </w:p>
        </w:tc>
        <w:tc>
          <w:tcPr>
            <w:tcW w:w="1310" w:type="dxa"/>
            <w:tcBorders>
              <w:top w:val="single" w:sz="6" w:space="0" w:color="auto"/>
              <w:left w:val="single" w:sz="6" w:space="0" w:color="auto"/>
              <w:bottom w:val="single" w:sz="6" w:space="0" w:color="auto"/>
              <w:right w:val="single" w:sz="6" w:space="0" w:color="auto"/>
            </w:tcBorders>
            <w:vAlign w:val="center"/>
          </w:tcPr>
          <w:p w14:paraId="178E714D" w14:textId="77777777" w:rsidR="00B44951" w:rsidRPr="0046710E" w:rsidRDefault="00B44951" w:rsidP="00514E82">
            <w:pPr>
              <w:pStyle w:val="TAL"/>
              <w:rPr>
                <w:rFonts w:cs="Arial"/>
                <w:szCs w:val="18"/>
              </w:rPr>
            </w:pPr>
          </w:p>
        </w:tc>
      </w:tr>
    </w:tbl>
    <w:p w14:paraId="02C534E3" w14:textId="77777777" w:rsidR="00B44951" w:rsidRPr="00997444" w:rsidRDefault="00B44951" w:rsidP="00B44951"/>
    <w:p w14:paraId="628A88C2" w14:textId="77777777" w:rsidR="00B44951" w:rsidRPr="0046710E" w:rsidRDefault="00B44951" w:rsidP="00B44951">
      <w:pPr>
        <w:pStyle w:val="Heading5"/>
      </w:pPr>
      <w:bookmarkStart w:id="6853" w:name="_Toc170113655"/>
      <w:r w:rsidRPr="008874EC">
        <w:t>6.</w:t>
      </w:r>
      <w:r w:rsidRPr="005356FE">
        <w:t>10.6.2</w:t>
      </w:r>
      <w:r w:rsidRPr="0046710E">
        <w:t>.</w:t>
      </w:r>
      <w:r>
        <w:t>4</w:t>
      </w:r>
      <w:r w:rsidRPr="0046710E">
        <w:tab/>
        <w:t xml:space="preserve">Type: </w:t>
      </w:r>
      <w:r>
        <w:t>Adapt</w:t>
      </w:r>
      <w:r w:rsidRPr="008874EC">
        <w:t>Notif</w:t>
      </w:r>
      <w:bookmarkEnd w:id="6853"/>
    </w:p>
    <w:p w14:paraId="77AD5F54" w14:textId="77777777" w:rsidR="00B44951" w:rsidRPr="0046710E" w:rsidRDefault="00B44951" w:rsidP="00B44951">
      <w:pPr>
        <w:pStyle w:val="TH"/>
      </w:pPr>
      <w:r w:rsidRPr="0046710E">
        <w:rPr>
          <w:noProof/>
        </w:rPr>
        <w:t>Table </w:t>
      </w:r>
      <w:r w:rsidRPr="008874EC">
        <w:t>6.</w:t>
      </w:r>
      <w:r w:rsidRPr="005356FE">
        <w:t>10.6.</w:t>
      </w:r>
      <w:r w:rsidRPr="0046710E">
        <w:t>2.</w:t>
      </w:r>
      <w:r>
        <w:t>4</w:t>
      </w:r>
      <w:r w:rsidRPr="0046710E">
        <w:t xml:space="preserve">-1: </w:t>
      </w:r>
      <w:r w:rsidRPr="0046710E">
        <w:rPr>
          <w:noProof/>
        </w:rPr>
        <w:t xml:space="preserve">Definition of type </w:t>
      </w:r>
      <w:r>
        <w:t>Adapt</w:t>
      </w:r>
      <w:r w:rsidRPr="008874EC">
        <w:t>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43"/>
        <w:gridCol w:w="1843"/>
        <w:gridCol w:w="425"/>
        <w:gridCol w:w="1134"/>
        <w:gridCol w:w="3169"/>
        <w:gridCol w:w="1310"/>
      </w:tblGrid>
      <w:tr w:rsidR="00B44951" w:rsidRPr="0046710E" w14:paraId="7D8FD229" w14:textId="77777777" w:rsidTr="002663AE">
        <w:trPr>
          <w:jc w:val="center"/>
        </w:trPr>
        <w:tc>
          <w:tcPr>
            <w:tcW w:w="1643" w:type="dxa"/>
            <w:shd w:val="clear" w:color="auto" w:fill="C0C0C0"/>
            <w:vAlign w:val="center"/>
            <w:hideMark/>
          </w:tcPr>
          <w:p w14:paraId="512F1D17" w14:textId="77777777" w:rsidR="00B44951" w:rsidRPr="0046710E" w:rsidRDefault="00B44951" w:rsidP="00514E82">
            <w:pPr>
              <w:pStyle w:val="TAH"/>
            </w:pPr>
            <w:r w:rsidRPr="0046710E">
              <w:t>Attribute name</w:t>
            </w:r>
          </w:p>
        </w:tc>
        <w:tc>
          <w:tcPr>
            <w:tcW w:w="1843" w:type="dxa"/>
            <w:shd w:val="clear" w:color="auto" w:fill="C0C0C0"/>
            <w:vAlign w:val="center"/>
            <w:hideMark/>
          </w:tcPr>
          <w:p w14:paraId="177BD3B3" w14:textId="77777777" w:rsidR="00B44951" w:rsidRPr="0046710E" w:rsidRDefault="00B44951" w:rsidP="00514E82">
            <w:pPr>
              <w:pStyle w:val="TAH"/>
            </w:pPr>
            <w:r w:rsidRPr="0046710E">
              <w:t>Data type</w:t>
            </w:r>
          </w:p>
        </w:tc>
        <w:tc>
          <w:tcPr>
            <w:tcW w:w="425" w:type="dxa"/>
            <w:shd w:val="clear" w:color="auto" w:fill="C0C0C0"/>
            <w:vAlign w:val="center"/>
            <w:hideMark/>
          </w:tcPr>
          <w:p w14:paraId="0475336D" w14:textId="77777777" w:rsidR="00B44951" w:rsidRPr="0046710E" w:rsidRDefault="00B44951" w:rsidP="00514E82">
            <w:pPr>
              <w:pStyle w:val="TAH"/>
            </w:pPr>
            <w:r w:rsidRPr="0046710E">
              <w:t>P</w:t>
            </w:r>
          </w:p>
        </w:tc>
        <w:tc>
          <w:tcPr>
            <w:tcW w:w="1134" w:type="dxa"/>
            <w:shd w:val="clear" w:color="auto" w:fill="C0C0C0"/>
            <w:vAlign w:val="center"/>
          </w:tcPr>
          <w:p w14:paraId="1F429552" w14:textId="77777777" w:rsidR="00B44951" w:rsidRPr="0046710E" w:rsidRDefault="00B44951" w:rsidP="00514E82">
            <w:pPr>
              <w:pStyle w:val="TAH"/>
            </w:pPr>
            <w:r w:rsidRPr="0046710E">
              <w:t>Cardinality</w:t>
            </w:r>
          </w:p>
        </w:tc>
        <w:tc>
          <w:tcPr>
            <w:tcW w:w="3169" w:type="dxa"/>
            <w:shd w:val="clear" w:color="auto" w:fill="C0C0C0"/>
            <w:vAlign w:val="center"/>
            <w:hideMark/>
          </w:tcPr>
          <w:p w14:paraId="58673185" w14:textId="77777777" w:rsidR="00B44951" w:rsidRPr="0046710E" w:rsidRDefault="00B44951" w:rsidP="00514E82">
            <w:pPr>
              <w:pStyle w:val="TAH"/>
              <w:rPr>
                <w:rFonts w:cs="Arial"/>
                <w:szCs w:val="18"/>
              </w:rPr>
            </w:pPr>
            <w:r w:rsidRPr="0046710E">
              <w:rPr>
                <w:rFonts w:cs="Arial"/>
                <w:szCs w:val="18"/>
              </w:rPr>
              <w:t>Description</w:t>
            </w:r>
          </w:p>
        </w:tc>
        <w:tc>
          <w:tcPr>
            <w:tcW w:w="1310" w:type="dxa"/>
            <w:shd w:val="clear" w:color="auto" w:fill="C0C0C0"/>
            <w:vAlign w:val="center"/>
          </w:tcPr>
          <w:p w14:paraId="09E3A724" w14:textId="77777777" w:rsidR="00B44951" w:rsidRPr="0046710E" w:rsidRDefault="00B44951" w:rsidP="00514E82">
            <w:pPr>
              <w:pStyle w:val="TAH"/>
              <w:rPr>
                <w:rFonts w:cs="Arial"/>
                <w:szCs w:val="18"/>
              </w:rPr>
            </w:pPr>
            <w:r w:rsidRPr="0046710E">
              <w:rPr>
                <w:rFonts w:cs="Arial"/>
                <w:szCs w:val="18"/>
              </w:rPr>
              <w:t>Applicability</w:t>
            </w:r>
          </w:p>
        </w:tc>
      </w:tr>
      <w:tr w:rsidR="00B44951" w:rsidRPr="0046710E" w14:paraId="6CB44EBA" w14:textId="77777777" w:rsidTr="002663AE">
        <w:trPr>
          <w:jc w:val="center"/>
        </w:trPr>
        <w:tc>
          <w:tcPr>
            <w:tcW w:w="1643" w:type="dxa"/>
            <w:tcBorders>
              <w:top w:val="single" w:sz="6" w:space="0" w:color="auto"/>
              <w:left w:val="single" w:sz="6" w:space="0" w:color="auto"/>
              <w:bottom w:val="single" w:sz="6" w:space="0" w:color="auto"/>
              <w:right w:val="single" w:sz="6" w:space="0" w:color="auto"/>
            </w:tcBorders>
            <w:vAlign w:val="center"/>
          </w:tcPr>
          <w:p w14:paraId="117E770B" w14:textId="77777777" w:rsidR="00B44951" w:rsidRDefault="00B44951" w:rsidP="00514E82">
            <w:pPr>
              <w:pStyle w:val="TAL"/>
            </w:pPr>
            <w:r w:rsidRPr="00443A8C">
              <w:t>subscriptionId</w:t>
            </w:r>
          </w:p>
        </w:tc>
        <w:tc>
          <w:tcPr>
            <w:tcW w:w="1843" w:type="dxa"/>
            <w:tcBorders>
              <w:top w:val="single" w:sz="6" w:space="0" w:color="auto"/>
              <w:left w:val="single" w:sz="6" w:space="0" w:color="auto"/>
              <w:bottom w:val="single" w:sz="6" w:space="0" w:color="auto"/>
              <w:right w:val="single" w:sz="6" w:space="0" w:color="auto"/>
            </w:tcBorders>
            <w:vAlign w:val="center"/>
          </w:tcPr>
          <w:p w14:paraId="3BA9961F" w14:textId="77777777" w:rsidR="00B44951" w:rsidRDefault="00B44951" w:rsidP="00514E82">
            <w:pPr>
              <w:pStyle w:val="TAL"/>
            </w:pPr>
            <w:r w:rsidRPr="00443A8C">
              <w:t>string</w:t>
            </w:r>
          </w:p>
        </w:tc>
        <w:tc>
          <w:tcPr>
            <w:tcW w:w="425" w:type="dxa"/>
            <w:tcBorders>
              <w:top w:val="single" w:sz="6" w:space="0" w:color="auto"/>
              <w:left w:val="single" w:sz="6" w:space="0" w:color="auto"/>
              <w:bottom w:val="single" w:sz="6" w:space="0" w:color="auto"/>
              <w:right w:val="single" w:sz="6" w:space="0" w:color="auto"/>
            </w:tcBorders>
            <w:vAlign w:val="center"/>
          </w:tcPr>
          <w:p w14:paraId="73F0F4C8" w14:textId="77777777" w:rsidR="00B44951" w:rsidRDefault="00B44951" w:rsidP="00514E82">
            <w:pPr>
              <w:pStyle w:val="TAC"/>
            </w:pPr>
            <w:r>
              <w:t>M</w:t>
            </w:r>
          </w:p>
        </w:tc>
        <w:tc>
          <w:tcPr>
            <w:tcW w:w="1134" w:type="dxa"/>
            <w:tcBorders>
              <w:top w:val="single" w:sz="6" w:space="0" w:color="auto"/>
              <w:left w:val="single" w:sz="6" w:space="0" w:color="auto"/>
              <w:bottom w:val="single" w:sz="6" w:space="0" w:color="auto"/>
              <w:right w:val="single" w:sz="6" w:space="0" w:color="auto"/>
            </w:tcBorders>
            <w:vAlign w:val="center"/>
          </w:tcPr>
          <w:p w14:paraId="7DEB8E78" w14:textId="77777777" w:rsidR="00B44951" w:rsidRDefault="00B44951" w:rsidP="00514E82">
            <w:pPr>
              <w:pStyle w:val="TAC"/>
            </w:pPr>
            <w:r>
              <w:t>1</w:t>
            </w:r>
          </w:p>
        </w:tc>
        <w:tc>
          <w:tcPr>
            <w:tcW w:w="3169" w:type="dxa"/>
            <w:tcBorders>
              <w:top w:val="single" w:sz="6" w:space="0" w:color="auto"/>
              <w:left w:val="single" w:sz="6" w:space="0" w:color="auto"/>
              <w:bottom w:val="single" w:sz="6" w:space="0" w:color="auto"/>
              <w:right w:val="single" w:sz="6" w:space="0" w:color="auto"/>
            </w:tcBorders>
            <w:vAlign w:val="center"/>
          </w:tcPr>
          <w:p w14:paraId="50C58E80" w14:textId="77777777" w:rsidR="00B44951" w:rsidRDefault="00B44951" w:rsidP="00514E82">
            <w:pPr>
              <w:pStyle w:val="TAL"/>
              <w:rPr>
                <w:rFonts w:cs="Arial"/>
                <w:szCs w:val="18"/>
              </w:rPr>
            </w:pPr>
            <w:r>
              <w:rPr>
                <w:rFonts w:cs="Arial"/>
                <w:szCs w:val="18"/>
              </w:rPr>
              <w:t>Contains the</w:t>
            </w:r>
            <w:r w:rsidRPr="00443A8C">
              <w:rPr>
                <w:rFonts w:cs="Arial"/>
                <w:szCs w:val="18"/>
              </w:rPr>
              <w:t xml:space="preserve"> identifier of </w:t>
            </w:r>
            <w:r>
              <w:rPr>
                <w:rFonts w:cs="Arial"/>
                <w:szCs w:val="18"/>
              </w:rPr>
              <w:t>the</w:t>
            </w:r>
            <w:r w:rsidRPr="00443A8C">
              <w:rPr>
                <w:rFonts w:cs="Arial"/>
                <w:szCs w:val="18"/>
              </w:rPr>
              <w:t xml:space="preserve"> subscription</w:t>
            </w:r>
            <w:r>
              <w:rPr>
                <w:rFonts w:cs="Arial"/>
                <w:szCs w:val="18"/>
              </w:rPr>
              <w:t xml:space="preserve"> to which the notification is related.</w:t>
            </w:r>
          </w:p>
        </w:tc>
        <w:tc>
          <w:tcPr>
            <w:tcW w:w="1310" w:type="dxa"/>
            <w:tcBorders>
              <w:top w:val="single" w:sz="6" w:space="0" w:color="auto"/>
              <w:left w:val="single" w:sz="6" w:space="0" w:color="auto"/>
              <w:bottom w:val="single" w:sz="6" w:space="0" w:color="auto"/>
              <w:right w:val="single" w:sz="6" w:space="0" w:color="auto"/>
            </w:tcBorders>
            <w:vAlign w:val="center"/>
          </w:tcPr>
          <w:p w14:paraId="45F8968C" w14:textId="77777777" w:rsidR="00B44951" w:rsidRPr="0046710E" w:rsidRDefault="00B44951" w:rsidP="00514E82">
            <w:pPr>
              <w:pStyle w:val="TAL"/>
              <w:rPr>
                <w:rFonts w:cs="Arial"/>
                <w:szCs w:val="18"/>
              </w:rPr>
            </w:pPr>
          </w:p>
        </w:tc>
      </w:tr>
      <w:tr w:rsidR="002663AE" w:rsidRPr="0046710E" w14:paraId="2CED68D0" w14:textId="77777777" w:rsidTr="002663AE">
        <w:trPr>
          <w:jc w:val="center"/>
        </w:trPr>
        <w:tc>
          <w:tcPr>
            <w:tcW w:w="1643" w:type="dxa"/>
            <w:tcBorders>
              <w:top w:val="single" w:sz="6" w:space="0" w:color="auto"/>
              <w:left w:val="single" w:sz="6" w:space="0" w:color="auto"/>
              <w:bottom w:val="single" w:sz="6" w:space="0" w:color="auto"/>
              <w:right w:val="single" w:sz="6" w:space="0" w:color="auto"/>
            </w:tcBorders>
            <w:vAlign w:val="center"/>
          </w:tcPr>
          <w:p w14:paraId="5C3D158D" w14:textId="77777777" w:rsidR="002663AE" w:rsidRPr="00443A8C" w:rsidRDefault="002663AE" w:rsidP="002663AE">
            <w:pPr>
              <w:pStyle w:val="TAL"/>
            </w:pPr>
            <w:r>
              <w:t>adaptReports</w:t>
            </w:r>
          </w:p>
        </w:tc>
        <w:tc>
          <w:tcPr>
            <w:tcW w:w="1843" w:type="dxa"/>
            <w:tcBorders>
              <w:top w:val="single" w:sz="6" w:space="0" w:color="auto"/>
              <w:left w:val="single" w:sz="6" w:space="0" w:color="auto"/>
              <w:bottom w:val="single" w:sz="6" w:space="0" w:color="auto"/>
              <w:right w:val="single" w:sz="6" w:space="0" w:color="auto"/>
            </w:tcBorders>
            <w:vAlign w:val="center"/>
          </w:tcPr>
          <w:p w14:paraId="2E70B64A" w14:textId="77777777" w:rsidR="002663AE" w:rsidRPr="00443A8C" w:rsidRDefault="002663AE" w:rsidP="002663AE">
            <w:pPr>
              <w:pStyle w:val="TAL"/>
            </w:pPr>
            <w:r>
              <w:t>array(AdaptReport)</w:t>
            </w:r>
          </w:p>
        </w:tc>
        <w:tc>
          <w:tcPr>
            <w:tcW w:w="425" w:type="dxa"/>
            <w:tcBorders>
              <w:top w:val="single" w:sz="6" w:space="0" w:color="auto"/>
              <w:left w:val="single" w:sz="6" w:space="0" w:color="auto"/>
              <w:bottom w:val="single" w:sz="6" w:space="0" w:color="auto"/>
              <w:right w:val="single" w:sz="6" w:space="0" w:color="auto"/>
            </w:tcBorders>
            <w:vAlign w:val="center"/>
          </w:tcPr>
          <w:p w14:paraId="350DF639" w14:textId="77777777" w:rsidR="002663AE" w:rsidRDefault="002663AE" w:rsidP="002663AE">
            <w:pPr>
              <w:pStyle w:val="TAC"/>
            </w:pPr>
            <w:r>
              <w:t>M</w:t>
            </w:r>
          </w:p>
        </w:tc>
        <w:tc>
          <w:tcPr>
            <w:tcW w:w="1134" w:type="dxa"/>
            <w:tcBorders>
              <w:top w:val="single" w:sz="6" w:space="0" w:color="auto"/>
              <w:left w:val="single" w:sz="6" w:space="0" w:color="auto"/>
              <w:bottom w:val="single" w:sz="6" w:space="0" w:color="auto"/>
              <w:right w:val="single" w:sz="6" w:space="0" w:color="auto"/>
            </w:tcBorders>
            <w:vAlign w:val="center"/>
          </w:tcPr>
          <w:p w14:paraId="73ABAB2A" w14:textId="77777777" w:rsidR="002663AE" w:rsidRDefault="002663AE" w:rsidP="002663AE">
            <w:pPr>
              <w:pStyle w:val="TAC"/>
            </w:pPr>
            <w:r>
              <w:t>1..N</w:t>
            </w:r>
          </w:p>
        </w:tc>
        <w:tc>
          <w:tcPr>
            <w:tcW w:w="3169" w:type="dxa"/>
            <w:tcBorders>
              <w:top w:val="single" w:sz="6" w:space="0" w:color="auto"/>
              <w:left w:val="single" w:sz="6" w:space="0" w:color="auto"/>
              <w:bottom w:val="single" w:sz="6" w:space="0" w:color="auto"/>
              <w:right w:val="single" w:sz="6" w:space="0" w:color="auto"/>
            </w:tcBorders>
            <w:vAlign w:val="center"/>
          </w:tcPr>
          <w:p w14:paraId="1BD26EE2" w14:textId="77777777" w:rsidR="002663AE" w:rsidRDefault="002663AE" w:rsidP="002663AE">
            <w:pPr>
              <w:pStyle w:val="TAL"/>
              <w:rPr>
                <w:rFonts w:cs="Arial"/>
                <w:szCs w:val="18"/>
              </w:rPr>
            </w:pPr>
            <w:r>
              <w:rPr>
                <w:rFonts w:cs="Arial"/>
                <w:szCs w:val="18"/>
              </w:rPr>
              <w:t xml:space="preserve">Contains the </w:t>
            </w:r>
            <w:r>
              <w:t>service requirements and QoS adaptation</w:t>
            </w:r>
            <w:r>
              <w:rPr>
                <w:rFonts w:cs="Arial"/>
                <w:szCs w:val="18"/>
              </w:rPr>
              <w:t xml:space="preserve"> report(s).</w:t>
            </w:r>
          </w:p>
        </w:tc>
        <w:tc>
          <w:tcPr>
            <w:tcW w:w="1310" w:type="dxa"/>
            <w:tcBorders>
              <w:top w:val="single" w:sz="6" w:space="0" w:color="auto"/>
              <w:left w:val="single" w:sz="6" w:space="0" w:color="auto"/>
              <w:bottom w:val="single" w:sz="6" w:space="0" w:color="auto"/>
              <w:right w:val="single" w:sz="6" w:space="0" w:color="auto"/>
            </w:tcBorders>
            <w:vAlign w:val="center"/>
          </w:tcPr>
          <w:p w14:paraId="72F49B0E" w14:textId="77777777" w:rsidR="002663AE" w:rsidRPr="0046710E" w:rsidRDefault="002663AE" w:rsidP="002663AE">
            <w:pPr>
              <w:pStyle w:val="TAL"/>
              <w:rPr>
                <w:rFonts w:cs="Arial"/>
                <w:szCs w:val="18"/>
              </w:rPr>
            </w:pPr>
          </w:p>
        </w:tc>
      </w:tr>
    </w:tbl>
    <w:p w14:paraId="2ADACFCD" w14:textId="77777777" w:rsidR="00B44951" w:rsidRPr="0046710E" w:rsidRDefault="00B44951" w:rsidP="00B44951">
      <w:pPr>
        <w:rPr>
          <w:lang w:val="en-US"/>
        </w:rPr>
      </w:pPr>
    </w:p>
    <w:p w14:paraId="2762B5F4" w14:textId="77777777" w:rsidR="00B44951" w:rsidRPr="0046710E" w:rsidRDefault="00B44951" w:rsidP="00B44951">
      <w:pPr>
        <w:pStyle w:val="Heading5"/>
      </w:pPr>
      <w:bookmarkStart w:id="6854" w:name="_Toc170113656"/>
      <w:r w:rsidRPr="008874EC">
        <w:t>6.</w:t>
      </w:r>
      <w:r w:rsidRPr="005356FE">
        <w:t>10.6.2.5</w:t>
      </w:r>
      <w:r w:rsidRPr="0046710E">
        <w:tab/>
        <w:t xml:space="preserve">Type: </w:t>
      </w:r>
      <w:r>
        <w:t>Adapt</w:t>
      </w:r>
      <w:r w:rsidRPr="008874EC">
        <w:t>Notif</w:t>
      </w:r>
      <w:r>
        <w:t>Resp</w:t>
      </w:r>
      <w:bookmarkEnd w:id="6854"/>
    </w:p>
    <w:p w14:paraId="10EB1A40" w14:textId="77777777" w:rsidR="00B44951" w:rsidRPr="0046710E" w:rsidRDefault="00B44951" w:rsidP="00B44951">
      <w:pPr>
        <w:pStyle w:val="TH"/>
      </w:pPr>
      <w:r w:rsidRPr="0046710E">
        <w:rPr>
          <w:noProof/>
        </w:rPr>
        <w:t>Tab</w:t>
      </w:r>
      <w:r w:rsidRPr="005356FE">
        <w:rPr>
          <w:noProof/>
        </w:rPr>
        <w:t>le </w:t>
      </w:r>
      <w:r w:rsidRPr="005356FE">
        <w:t>6.10.6.2.5-1</w:t>
      </w:r>
      <w:r w:rsidRPr="0046710E">
        <w:t xml:space="preserve">: </w:t>
      </w:r>
      <w:r w:rsidRPr="0046710E">
        <w:rPr>
          <w:noProof/>
        </w:rPr>
        <w:t xml:space="preserve">Definition of type </w:t>
      </w:r>
      <w:r>
        <w:t>Adapt</w:t>
      </w:r>
      <w:r w:rsidRPr="008874EC">
        <w:t>Notif</w:t>
      </w:r>
      <w:r>
        <w:t>Resp</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43"/>
        <w:gridCol w:w="1560"/>
        <w:gridCol w:w="425"/>
        <w:gridCol w:w="1134"/>
        <w:gridCol w:w="3452"/>
        <w:gridCol w:w="1310"/>
      </w:tblGrid>
      <w:tr w:rsidR="00B44951" w:rsidRPr="0046710E" w14:paraId="00B77295" w14:textId="77777777" w:rsidTr="007520CB">
        <w:trPr>
          <w:jc w:val="center"/>
        </w:trPr>
        <w:tc>
          <w:tcPr>
            <w:tcW w:w="1643" w:type="dxa"/>
            <w:shd w:val="clear" w:color="auto" w:fill="C0C0C0"/>
            <w:vAlign w:val="center"/>
            <w:hideMark/>
          </w:tcPr>
          <w:p w14:paraId="265ABD1A" w14:textId="77777777" w:rsidR="00B44951" w:rsidRPr="0046710E" w:rsidRDefault="00B44951" w:rsidP="00514E82">
            <w:pPr>
              <w:pStyle w:val="TAH"/>
            </w:pPr>
            <w:r w:rsidRPr="0046710E">
              <w:t>Attribute name</w:t>
            </w:r>
          </w:p>
        </w:tc>
        <w:tc>
          <w:tcPr>
            <w:tcW w:w="1560" w:type="dxa"/>
            <w:shd w:val="clear" w:color="auto" w:fill="C0C0C0"/>
            <w:vAlign w:val="center"/>
            <w:hideMark/>
          </w:tcPr>
          <w:p w14:paraId="02155C9A" w14:textId="77777777" w:rsidR="00B44951" w:rsidRPr="0046710E" w:rsidRDefault="00B44951" w:rsidP="00514E82">
            <w:pPr>
              <w:pStyle w:val="TAH"/>
            </w:pPr>
            <w:r w:rsidRPr="0046710E">
              <w:t>Data type</w:t>
            </w:r>
          </w:p>
        </w:tc>
        <w:tc>
          <w:tcPr>
            <w:tcW w:w="425" w:type="dxa"/>
            <w:shd w:val="clear" w:color="auto" w:fill="C0C0C0"/>
            <w:vAlign w:val="center"/>
            <w:hideMark/>
          </w:tcPr>
          <w:p w14:paraId="088E1E5F" w14:textId="77777777" w:rsidR="00B44951" w:rsidRPr="0046710E" w:rsidRDefault="00B44951" w:rsidP="00514E82">
            <w:pPr>
              <w:pStyle w:val="TAH"/>
            </w:pPr>
            <w:r w:rsidRPr="0046710E">
              <w:t>P</w:t>
            </w:r>
          </w:p>
        </w:tc>
        <w:tc>
          <w:tcPr>
            <w:tcW w:w="1134" w:type="dxa"/>
            <w:shd w:val="clear" w:color="auto" w:fill="C0C0C0"/>
            <w:vAlign w:val="center"/>
          </w:tcPr>
          <w:p w14:paraId="4F2FCC40" w14:textId="77777777" w:rsidR="00B44951" w:rsidRPr="0046710E" w:rsidRDefault="00B44951" w:rsidP="00514E82">
            <w:pPr>
              <w:pStyle w:val="TAH"/>
            </w:pPr>
            <w:r w:rsidRPr="0046710E">
              <w:t>Cardinality</w:t>
            </w:r>
          </w:p>
        </w:tc>
        <w:tc>
          <w:tcPr>
            <w:tcW w:w="3452" w:type="dxa"/>
            <w:shd w:val="clear" w:color="auto" w:fill="C0C0C0"/>
            <w:vAlign w:val="center"/>
            <w:hideMark/>
          </w:tcPr>
          <w:p w14:paraId="77BB8463" w14:textId="77777777" w:rsidR="00B44951" w:rsidRPr="0046710E" w:rsidRDefault="00B44951" w:rsidP="00514E82">
            <w:pPr>
              <w:pStyle w:val="TAH"/>
              <w:rPr>
                <w:rFonts w:cs="Arial"/>
                <w:szCs w:val="18"/>
              </w:rPr>
            </w:pPr>
            <w:r w:rsidRPr="0046710E">
              <w:rPr>
                <w:rFonts w:cs="Arial"/>
                <w:szCs w:val="18"/>
              </w:rPr>
              <w:t>Description</w:t>
            </w:r>
          </w:p>
        </w:tc>
        <w:tc>
          <w:tcPr>
            <w:tcW w:w="1310" w:type="dxa"/>
            <w:shd w:val="clear" w:color="auto" w:fill="C0C0C0"/>
            <w:vAlign w:val="center"/>
          </w:tcPr>
          <w:p w14:paraId="6FD2B004" w14:textId="77777777" w:rsidR="00B44951" w:rsidRPr="0046710E" w:rsidRDefault="00B44951" w:rsidP="00514E82">
            <w:pPr>
              <w:pStyle w:val="TAH"/>
              <w:rPr>
                <w:rFonts w:cs="Arial"/>
                <w:szCs w:val="18"/>
              </w:rPr>
            </w:pPr>
            <w:r w:rsidRPr="0046710E">
              <w:rPr>
                <w:rFonts w:cs="Arial"/>
                <w:szCs w:val="18"/>
              </w:rPr>
              <w:t>Applicability</w:t>
            </w:r>
          </w:p>
        </w:tc>
      </w:tr>
      <w:tr w:rsidR="00B44951" w:rsidRPr="0046710E" w14:paraId="2FC94F45" w14:textId="77777777" w:rsidTr="007520CB">
        <w:trPr>
          <w:jc w:val="center"/>
        </w:trPr>
        <w:tc>
          <w:tcPr>
            <w:tcW w:w="1643" w:type="dxa"/>
            <w:vAlign w:val="center"/>
          </w:tcPr>
          <w:p w14:paraId="18B36B9D" w14:textId="77777777" w:rsidR="00B44951" w:rsidRDefault="00B44951" w:rsidP="00514E82">
            <w:pPr>
              <w:pStyle w:val="TAL"/>
            </w:pPr>
            <w:r w:rsidRPr="00E45330">
              <w:t>result</w:t>
            </w:r>
          </w:p>
        </w:tc>
        <w:tc>
          <w:tcPr>
            <w:tcW w:w="1560" w:type="dxa"/>
            <w:vAlign w:val="center"/>
          </w:tcPr>
          <w:p w14:paraId="36342354" w14:textId="77777777" w:rsidR="00B44951" w:rsidRDefault="00B44951" w:rsidP="00514E82">
            <w:pPr>
              <w:pStyle w:val="TAL"/>
            </w:pPr>
            <w:r>
              <w:t>Ack</w:t>
            </w:r>
            <w:r w:rsidRPr="00E45330">
              <w:t>Result</w:t>
            </w:r>
          </w:p>
        </w:tc>
        <w:tc>
          <w:tcPr>
            <w:tcW w:w="425" w:type="dxa"/>
            <w:vAlign w:val="center"/>
          </w:tcPr>
          <w:p w14:paraId="093C22D3" w14:textId="77777777" w:rsidR="00B44951" w:rsidRDefault="00B44951" w:rsidP="00514E82">
            <w:pPr>
              <w:pStyle w:val="TAC"/>
            </w:pPr>
            <w:r>
              <w:rPr>
                <w:lang w:eastAsia="zh-CN"/>
              </w:rPr>
              <w:t>M</w:t>
            </w:r>
          </w:p>
        </w:tc>
        <w:tc>
          <w:tcPr>
            <w:tcW w:w="1134" w:type="dxa"/>
            <w:vAlign w:val="center"/>
          </w:tcPr>
          <w:p w14:paraId="6310B797" w14:textId="77777777" w:rsidR="00B44951" w:rsidRDefault="00B44951" w:rsidP="00514E82">
            <w:pPr>
              <w:pStyle w:val="TAC"/>
            </w:pPr>
            <w:r w:rsidRPr="00E45330">
              <w:t>1</w:t>
            </w:r>
          </w:p>
        </w:tc>
        <w:tc>
          <w:tcPr>
            <w:tcW w:w="3452" w:type="dxa"/>
            <w:vAlign w:val="center"/>
          </w:tcPr>
          <w:p w14:paraId="13600BE0" w14:textId="77777777" w:rsidR="00B44951" w:rsidRDefault="00B44951" w:rsidP="00514E82">
            <w:pPr>
              <w:pStyle w:val="TAL"/>
              <w:rPr>
                <w:rFonts w:cs="Arial"/>
                <w:szCs w:val="18"/>
              </w:rPr>
            </w:pPr>
            <w:r>
              <w:t>Contains the acknowledgement result.</w:t>
            </w:r>
          </w:p>
        </w:tc>
        <w:tc>
          <w:tcPr>
            <w:tcW w:w="1310" w:type="dxa"/>
            <w:vAlign w:val="center"/>
          </w:tcPr>
          <w:p w14:paraId="66B4590E" w14:textId="77777777" w:rsidR="00B44951" w:rsidRPr="0046710E" w:rsidRDefault="00B44951" w:rsidP="00514E82">
            <w:pPr>
              <w:pStyle w:val="TAL"/>
              <w:rPr>
                <w:rFonts w:cs="Arial"/>
                <w:szCs w:val="18"/>
              </w:rPr>
            </w:pPr>
          </w:p>
        </w:tc>
      </w:tr>
      <w:tr w:rsidR="002663AE" w:rsidRPr="0046710E" w14:paraId="1EFAF7CE" w14:textId="77777777" w:rsidTr="007520CB">
        <w:trPr>
          <w:jc w:val="center"/>
        </w:trPr>
        <w:tc>
          <w:tcPr>
            <w:tcW w:w="1643" w:type="dxa"/>
            <w:vAlign w:val="center"/>
          </w:tcPr>
          <w:p w14:paraId="58F2D418" w14:textId="77777777" w:rsidR="002663AE" w:rsidRPr="00E45330" w:rsidRDefault="002663AE" w:rsidP="002663AE">
            <w:pPr>
              <w:pStyle w:val="TAL"/>
            </w:pPr>
            <w:r>
              <w:t>adaptFeedbacks</w:t>
            </w:r>
          </w:p>
        </w:tc>
        <w:tc>
          <w:tcPr>
            <w:tcW w:w="1560" w:type="dxa"/>
            <w:vAlign w:val="center"/>
          </w:tcPr>
          <w:p w14:paraId="76BF883D" w14:textId="77777777" w:rsidR="002663AE" w:rsidRDefault="002663AE" w:rsidP="002663AE">
            <w:pPr>
              <w:pStyle w:val="TAL"/>
            </w:pPr>
            <w:r>
              <w:t>array(AdaptFeedback)</w:t>
            </w:r>
          </w:p>
        </w:tc>
        <w:tc>
          <w:tcPr>
            <w:tcW w:w="425" w:type="dxa"/>
            <w:vAlign w:val="center"/>
          </w:tcPr>
          <w:p w14:paraId="2CDA7F1A" w14:textId="77777777" w:rsidR="002663AE" w:rsidRDefault="002663AE" w:rsidP="002663AE">
            <w:pPr>
              <w:pStyle w:val="TAC"/>
              <w:rPr>
                <w:lang w:eastAsia="zh-CN"/>
              </w:rPr>
            </w:pPr>
            <w:r>
              <w:t>C</w:t>
            </w:r>
          </w:p>
        </w:tc>
        <w:tc>
          <w:tcPr>
            <w:tcW w:w="1134" w:type="dxa"/>
            <w:vAlign w:val="center"/>
          </w:tcPr>
          <w:p w14:paraId="554AD47F" w14:textId="77777777" w:rsidR="002663AE" w:rsidRPr="00E45330" w:rsidRDefault="002663AE" w:rsidP="002663AE">
            <w:pPr>
              <w:pStyle w:val="TAC"/>
            </w:pPr>
            <w:r>
              <w:t>1..N</w:t>
            </w:r>
          </w:p>
        </w:tc>
        <w:tc>
          <w:tcPr>
            <w:tcW w:w="3452" w:type="dxa"/>
            <w:vAlign w:val="center"/>
          </w:tcPr>
          <w:p w14:paraId="32C6F3FD" w14:textId="77777777" w:rsidR="002663AE" w:rsidRDefault="002663AE" w:rsidP="002663AE">
            <w:pPr>
              <w:pStyle w:val="TAL"/>
              <w:rPr>
                <w:rFonts w:cs="Arial"/>
                <w:szCs w:val="18"/>
              </w:rPr>
            </w:pPr>
            <w:r>
              <w:rPr>
                <w:rFonts w:cs="Arial"/>
                <w:szCs w:val="18"/>
              </w:rPr>
              <w:t xml:space="preserve">Contains the </w:t>
            </w:r>
            <w:r>
              <w:t>service requirements and QoS adaptation</w:t>
            </w:r>
            <w:r>
              <w:rPr>
                <w:rFonts w:cs="Arial"/>
                <w:szCs w:val="18"/>
              </w:rPr>
              <w:t xml:space="preserve"> report(s).</w:t>
            </w:r>
          </w:p>
          <w:p w14:paraId="158B0150" w14:textId="77777777" w:rsidR="002663AE" w:rsidRDefault="002663AE" w:rsidP="002663AE">
            <w:pPr>
              <w:pStyle w:val="TAL"/>
              <w:rPr>
                <w:rFonts w:cs="Arial"/>
                <w:szCs w:val="18"/>
              </w:rPr>
            </w:pPr>
          </w:p>
          <w:p w14:paraId="10BE09B8" w14:textId="77777777" w:rsidR="002663AE" w:rsidRDefault="002663AE" w:rsidP="002663AE">
            <w:pPr>
              <w:pStyle w:val="TAL"/>
            </w:pPr>
            <w:r>
              <w:rPr>
                <w:rFonts w:cs="Arial"/>
                <w:szCs w:val="18"/>
              </w:rPr>
              <w:t>This attribute may be present only if the "result" attribute is set to "POSITIVE".</w:t>
            </w:r>
          </w:p>
        </w:tc>
        <w:tc>
          <w:tcPr>
            <w:tcW w:w="1310" w:type="dxa"/>
            <w:vAlign w:val="center"/>
          </w:tcPr>
          <w:p w14:paraId="65879F66" w14:textId="77777777" w:rsidR="002663AE" w:rsidRPr="0046710E" w:rsidRDefault="002663AE" w:rsidP="002663AE">
            <w:pPr>
              <w:pStyle w:val="TAL"/>
              <w:rPr>
                <w:rFonts w:cs="Arial"/>
                <w:szCs w:val="18"/>
              </w:rPr>
            </w:pPr>
          </w:p>
        </w:tc>
      </w:tr>
    </w:tbl>
    <w:p w14:paraId="1D0154F5" w14:textId="77777777" w:rsidR="00B44951" w:rsidRPr="00C709FF" w:rsidRDefault="00B44951" w:rsidP="00B44951"/>
    <w:p w14:paraId="5724FA8B" w14:textId="77777777" w:rsidR="007520CB" w:rsidRPr="0046710E" w:rsidRDefault="007520CB" w:rsidP="007520CB">
      <w:pPr>
        <w:pStyle w:val="Heading5"/>
      </w:pPr>
      <w:bookmarkStart w:id="6855" w:name="_Toc170113657"/>
      <w:r w:rsidRPr="008874EC">
        <w:lastRenderedPageBreak/>
        <w:t>6.</w:t>
      </w:r>
      <w:r w:rsidRPr="005356FE">
        <w:t>10.6.2</w:t>
      </w:r>
      <w:r w:rsidRPr="0046710E">
        <w:t>.</w:t>
      </w:r>
      <w:r>
        <w:t>6</w:t>
      </w:r>
      <w:r w:rsidRPr="0046710E">
        <w:tab/>
        <w:t xml:space="preserve">Type: </w:t>
      </w:r>
      <w:r>
        <w:t>AdaptReport</w:t>
      </w:r>
      <w:bookmarkEnd w:id="6855"/>
    </w:p>
    <w:p w14:paraId="40AC8189" w14:textId="77777777" w:rsidR="007520CB" w:rsidRPr="0046710E" w:rsidRDefault="007520CB" w:rsidP="007520CB">
      <w:pPr>
        <w:pStyle w:val="TH"/>
      </w:pPr>
      <w:r w:rsidRPr="0046710E">
        <w:rPr>
          <w:noProof/>
        </w:rPr>
        <w:t>Table </w:t>
      </w:r>
      <w:r w:rsidRPr="008874EC">
        <w:t>6.</w:t>
      </w:r>
      <w:r w:rsidRPr="005356FE">
        <w:t>10.6.</w:t>
      </w:r>
      <w:r w:rsidRPr="0046710E">
        <w:t>2.</w:t>
      </w:r>
      <w:r>
        <w:t>6</w:t>
      </w:r>
      <w:r w:rsidRPr="0046710E">
        <w:t xml:space="preserve">-1: </w:t>
      </w:r>
      <w:r w:rsidRPr="0046710E">
        <w:rPr>
          <w:noProof/>
        </w:rPr>
        <w:t xml:space="preserve">Definition of type </w:t>
      </w:r>
      <w:r>
        <w:t>AdaptReport</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556"/>
        <w:gridCol w:w="425"/>
        <w:gridCol w:w="1134"/>
        <w:gridCol w:w="3686"/>
        <w:gridCol w:w="1310"/>
      </w:tblGrid>
      <w:tr w:rsidR="007520CB" w:rsidRPr="0046710E" w14:paraId="05AC0D3D" w14:textId="77777777" w:rsidTr="00220736">
        <w:trPr>
          <w:jc w:val="center"/>
        </w:trPr>
        <w:tc>
          <w:tcPr>
            <w:tcW w:w="1413" w:type="dxa"/>
            <w:shd w:val="clear" w:color="auto" w:fill="C0C0C0"/>
            <w:vAlign w:val="center"/>
            <w:hideMark/>
          </w:tcPr>
          <w:p w14:paraId="34F232D9" w14:textId="77777777" w:rsidR="007520CB" w:rsidRPr="0046710E" w:rsidRDefault="007520CB" w:rsidP="00220736">
            <w:pPr>
              <w:pStyle w:val="TAH"/>
            </w:pPr>
            <w:r w:rsidRPr="0046710E">
              <w:t>Attribute name</w:t>
            </w:r>
          </w:p>
        </w:tc>
        <w:tc>
          <w:tcPr>
            <w:tcW w:w="1556" w:type="dxa"/>
            <w:shd w:val="clear" w:color="auto" w:fill="C0C0C0"/>
            <w:vAlign w:val="center"/>
            <w:hideMark/>
          </w:tcPr>
          <w:p w14:paraId="4A956CA6" w14:textId="77777777" w:rsidR="007520CB" w:rsidRPr="0046710E" w:rsidRDefault="007520CB" w:rsidP="00220736">
            <w:pPr>
              <w:pStyle w:val="TAH"/>
            </w:pPr>
            <w:r w:rsidRPr="0046710E">
              <w:t>Data type</w:t>
            </w:r>
          </w:p>
        </w:tc>
        <w:tc>
          <w:tcPr>
            <w:tcW w:w="425" w:type="dxa"/>
            <w:shd w:val="clear" w:color="auto" w:fill="C0C0C0"/>
            <w:vAlign w:val="center"/>
            <w:hideMark/>
          </w:tcPr>
          <w:p w14:paraId="6175F086" w14:textId="77777777" w:rsidR="007520CB" w:rsidRPr="0046710E" w:rsidRDefault="007520CB" w:rsidP="00220736">
            <w:pPr>
              <w:pStyle w:val="TAH"/>
            </w:pPr>
            <w:r w:rsidRPr="0046710E">
              <w:t>P</w:t>
            </w:r>
          </w:p>
        </w:tc>
        <w:tc>
          <w:tcPr>
            <w:tcW w:w="1134" w:type="dxa"/>
            <w:shd w:val="clear" w:color="auto" w:fill="C0C0C0"/>
            <w:vAlign w:val="center"/>
          </w:tcPr>
          <w:p w14:paraId="049924D1" w14:textId="77777777" w:rsidR="007520CB" w:rsidRPr="0046710E" w:rsidRDefault="007520CB" w:rsidP="00220736">
            <w:pPr>
              <w:pStyle w:val="TAH"/>
            </w:pPr>
            <w:r w:rsidRPr="0046710E">
              <w:t>Cardinality</w:t>
            </w:r>
          </w:p>
        </w:tc>
        <w:tc>
          <w:tcPr>
            <w:tcW w:w="3686" w:type="dxa"/>
            <w:shd w:val="clear" w:color="auto" w:fill="C0C0C0"/>
            <w:vAlign w:val="center"/>
            <w:hideMark/>
          </w:tcPr>
          <w:p w14:paraId="02261B21" w14:textId="77777777" w:rsidR="007520CB" w:rsidRPr="0046710E" w:rsidRDefault="007520CB" w:rsidP="00220736">
            <w:pPr>
              <w:pStyle w:val="TAH"/>
              <w:rPr>
                <w:rFonts w:cs="Arial"/>
                <w:szCs w:val="18"/>
              </w:rPr>
            </w:pPr>
            <w:r w:rsidRPr="0046710E">
              <w:rPr>
                <w:rFonts w:cs="Arial"/>
                <w:szCs w:val="18"/>
              </w:rPr>
              <w:t>Description</w:t>
            </w:r>
          </w:p>
        </w:tc>
        <w:tc>
          <w:tcPr>
            <w:tcW w:w="1310" w:type="dxa"/>
            <w:shd w:val="clear" w:color="auto" w:fill="C0C0C0"/>
            <w:vAlign w:val="center"/>
          </w:tcPr>
          <w:p w14:paraId="0AEB731E" w14:textId="77777777" w:rsidR="007520CB" w:rsidRPr="0046710E" w:rsidRDefault="007520CB" w:rsidP="00220736">
            <w:pPr>
              <w:pStyle w:val="TAH"/>
              <w:rPr>
                <w:rFonts w:cs="Arial"/>
                <w:szCs w:val="18"/>
              </w:rPr>
            </w:pPr>
            <w:r w:rsidRPr="0046710E">
              <w:rPr>
                <w:rFonts w:cs="Arial"/>
                <w:szCs w:val="18"/>
              </w:rPr>
              <w:t>Applicability</w:t>
            </w:r>
          </w:p>
        </w:tc>
      </w:tr>
      <w:tr w:rsidR="007520CB" w:rsidRPr="0046710E" w14:paraId="2E1B0902" w14:textId="77777777" w:rsidTr="00220736">
        <w:trPr>
          <w:jc w:val="center"/>
        </w:trPr>
        <w:tc>
          <w:tcPr>
            <w:tcW w:w="1413" w:type="dxa"/>
            <w:vAlign w:val="center"/>
          </w:tcPr>
          <w:p w14:paraId="34847E45" w14:textId="77777777" w:rsidR="007520CB" w:rsidRPr="0046710E" w:rsidRDefault="007520CB" w:rsidP="00220736">
            <w:pPr>
              <w:pStyle w:val="TAL"/>
            </w:pPr>
            <w:r>
              <w:t>ueIdsList</w:t>
            </w:r>
          </w:p>
        </w:tc>
        <w:tc>
          <w:tcPr>
            <w:tcW w:w="1556" w:type="dxa"/>
            <w:vAlign w:val="center"/>
          </w:tcPr>
          <w:p w14:paraId="59ECF296" w14:textId="77777777" w:rsidR="007520CB" w:rsidRPr="0046710E" w:rsidRDefault="007520CB" w:rsidP="00220736">
            <w:pPr>
              <w:pStyle w:val="TAL"/>
            </w:pPr>
            <w:r>
              <w:t>array(</w:t>
            </w:r>
            <w:r w:rsidRPr="00E45330">
              <w:t>V2xUeId</w:t>
            </w:r>
            <w:r>
              <w:t>)</w:t>
            </w:r>
          </w:p>
        </w:tc>
        <w:tc>
          <w:tcPr>
            <w:tcW w:w="425" w:type="dxa"/>
            <w:vAlign w:val="center"/>
          </w:tcPr>
          <w:p w14:paraId="72234F6A" w14:textId="77777777" w:rsidR="007520CB" w:rsidRPr="0046710E" w:rsidRDefault="007520CB" w:rsidP="00220736">
            <w:pPr>
              <w:pStyle w:val="TAC"/>
            </w:pPr>
            <w:r>
              <w:t>O</w:t>
            </w:r>
          </w:p>
        </w:tc>
        <w:tc>
          <w:tcPr>
            <w:tcW w:w="1134" w:type="dxa"/>
            <w:vAlign w:val="center"/>
          </w:tcPr>
          <w:p w14:paraId="4FAA7710" w14:textId="77777777" w:rsidR="007520CB" w:rsidRPr="0046710E" w:rsidRDefault="007520CB" w:rsidP="00220736">
            <w:pPr>
              <w:pStyle w:val="TAC"/>
            </w:pPr>
            <w:r>
              <w:t>1..N</w:t>
            </w:r>
          </w:p>
        </w:tc>
        <w:tc>
          <w:tcPr>
            <w:tcW w:w="3686" w:type="dxa"/>
            <w:vAlign w:val="center"/>
          </w:tcPr>
          <w:p w14:paraId="59A68DD5" w14:textId="77777777" w:rsidR="007520CB" w:rsidRPr="0046710E" w:rsidRDefault="007520CB" w:rsidP="00220736">
            <w:pPr>
              <w:pStyle w:val="TAL"/>
              <w:rPr>
                <w:rFonts w:cs="Arial"/>
                <w:szCs w:val="18"/>
              </w:rPr>
            </w:pPr>
            <w:r>
              <w:rPr>
                <w:rFonts w:cs="Arial"/>
                <w:szCs w:val="18"/>
              </w:rPr>
              <w:t xml:space="preserve">Contains </w:t>
            </w:r>
            <w:r>
              <w:rPr>
                <w:lang w:val="en-US"/>
              </w:rPr>
              <w:t xml:space="preserve">the identifier(s) of the V2X UE(s) that are affected by the </w:t>
            </w:r>
            <w:r>
              <w:t>service requirements and QoS adaptation</w:t>
            </w:r>
            <w:r>
              <w:rPr>
                <w:rFonts w:cs="Arial"/>
                <w:szCs w:val="18"/>
              </w:rPr>
              <w:t>.</w:t>
            </w:r>
          </w:p>
        </w:tc>
        <w:tc>
          <w:tcPr>
            <w:tcW w:w="1310" w:type="dxa"/>
            <w:vAlign w:val="center"/>
          </w:tcPr>
          <w:p w14:paraId="659C093B" w14:textId="77777777" w:rsidR="007520CB" w:rsidRPr="0046710E" w:rsidRDefault="007520CB" w:rsidP="00220736">
            <w:pPr>
              <w:pStyle w:val="TAL"/>
              <w:rPr>
                <w:rFonts w:cs="Arial"/>
                <w:szCs w:val="18"/>
              </w:rPr>
            </w:pPr>
          </w:p>
        </w:tc>
      </w:tr>
      <w:tr w:rsidR="007520CB" w:rsidRPr="0046710E" w14:paraId="1A74D9ED" w14:textId="77777777" w:rsidTr="00220736">
        <w:trPr>
          <w:jc w:val="center"/>
        </w:trPr>
        <w:tc>
          <w:tcPr>
            <w:tcW w:w="1413" w:type="dxa"/>
            <w:vAlign w:val="center"/>
          </w:tcPr>
          <w:p w14:paraId="5E354CC5" w14:textId="77777777" w:rsidR="007520CB" w:rsidRDefault="007520CB" w:rsidP="00220736">
            <w:pPr>
              <w:pStyle w:val="TAL"/>
            </w:pPr>
            <w:r w:rsidRPr="00E45330">
              <w:t>serviceId</w:t>
            </w:r>
          </w:p>
        </w:tc>
        <w:tc>
          <w:tcPr>
            <w:tcW w:w="1556" w:type="dxa"/>
            <w:vAlign w:val="center"/>
          </w:tcPr>
          <w:p w14:paraId="3DCF0080" w14:textId="77777777" w:rsidR="007520CB" w:rsidRDefault="007520CB" w:rsidP="00220736">
            <w:pPr>
              <w:pStyle w:val="TAL"/>
            </w:pPr>
            <w:r w:rsidRPr="00E45330">
              <w:t>V2xServiceId</w:t>
            </w:r>
          </w:p>
        </w:tc>
        <w:tc>
          <w:tcPr>
            <w:tcW w:w="425" w:type="dxa"/>
            <w:vAlign w:val="center"/>
          </w:tcPr>
          <w:p w14:paraId="49530DA9" w14:textId="77777777" w:rsidR="007520CB" w:rsidRDefault="007520CB" w:rsidP="00220736">
            <w:pPr>
              <w:pStyle w:val="TAC"/>
            </w:pPr>
            <w:r>
              <w:rPr>
                <w:lang w:eastAsia="zh-CN"/>
              </w:rPr>
              <w:t>O</w:t>
            </w:r>
          </w:p>
        </w:tc>
        <w:tc>
          <w:tcPr>
            <w:tcW w:w="1134" w:type="dxa"/>
            <w:vAlign w:val="center"/>
          </w:tcPr>
          <w:p w14:paraId="123FDA19" w14:textId="77777777" w:rsidR="007520CB" w:rsidRDefault="007520CB" w:rsidP="00220736">
            <w:pPr>
              <w:pStyle w:val="TAC"/>
            </w:pPr>
            <w:r>
              <w:rPr>
                <w:lang w:eastAsia="zh-CN"/>
              </w:rPr>
              <w:t>0..</w:t>
            </w:r>
            <w:r w:rsidRPr="00E45330">
              <w:rPr>
                <w:rFonts w:hint="eastAsia"/>
                <w:lang w:eastAsia="zh-CN"/>
              </w:rPr>
              <w:t>1</w:t>
            </w:r>
          </w:p>
        </w:tc>
        <w:tc>
          <w:tcPr>
            <w:tcW w:w="3686" w:type="dxa"/>
            <w:vAlign w:val="center"/>
          </w:tcPr>
          <w:p w14:paraId="369EB26C" w14:textId="77777777" w:rsidR="007520CB" w:rsidRDefault="007520CB" w:rsidP="00220736">
            <w:pPr>
              <w:pStyle w:val="TAL"/>
              <w:rPr>
                <w:rFonts w:cs="Arial"/>
                <w:szCs w:val="18"/>
              </w:rPr>
            </w:pPr>
            <w:r>
              <w:rPr>
                <w:lang w:val="en-US"/>
              </w:rPr>
              <w:t xml:space="preserve">Represents the identifier of the V2X Service that is affected by the </w:t>
            </w:r>
            <w:r>
              <w:t>service requirements and QoS adaptation</w:t>
            </w:r>
            <w:r>
              <w:rPr>
                <w:lang w:val="en-US"/>
              </w:rPr>
              <w:t xml:space="preserve"> for the V2X UE(s) identified by the "</w:t>
            </w:r>
            <w:r>
              <w:t>ueIdsList" attribute</w:t>
            </w:r>
            <w:r w:rsidRPr="00E45330">
              <w:rPr>
                <w:lang w:val="en-US"/>
              </w:rPr>
              <w:t>.</w:t>
            </w:r>
          </w:p>
        </w:tc>
        <w:tc>
          <w:tcPr>
            <w:tcW w:w="1310" w:type="dxa"/>
            <w:vAlign w:val="center"/>
          </w:tcPr>
          <w:p w14:paraId="012F9BB3" w14:textId="77777777" w:rsidR="007520CB" w:rsidRPr="0046710E" w:rsidRDefault="007520CB" w:rsidP="00220736">
            <w:pPr>
              <w:pStyle w:val="TAL"/>
              <w:rPr>
                <w:rFonts w:cs="Arial"/>
                <w:szCs w:val="18"/>
              </w:rPr>
            </w:pPr>
          </w:p>
        </w:tc>
      </w:tr>
      <w:tr w:rsidR="007520CB" w:rsidRPr="0046710E" w14:paraId="69F9AD88" w14:textId="77777777" w:rsidTr="00220736">
        <w:trPr>
          <w:jc w:val="center"/>
        </w:trPr>
        <w:tc>
          <w:tcPr>
            <w:tcW w:w="1413" w:type="dxa"/>
            <w:tcBorders>
              <w:top w:val="single" w:sz="6" w:space="0" w:color="auto"/>
              <w:left w:val="single" w:sz="6" w:space="0" w:color="auto"/>
              <w:bottom w:val="single" w:sz="6" w:space="0" w:color="auto"/>
              <w:right w:val="single" w:sz="6" w:space="0" w:color="auto"/>
            </w:tcBorders>
            <w:vAlign w:val="center"/>
          </w:tcPr>
          <w:p w14:paraId="0FD91FE9" w14:textId="77777777" w:rsidR="007520CB" w:rsidRDefault="007520CB" w:rsidP="00220736">
            <w:pPr>
              <w:pStyle w:val="TAL"/>
            </w:pPr>
            <w:r>
              <w:t>qosChangeInfo</w:t>
            </w:r>
          </w:p>
        </w:tc>
        <w:tc>
          <w:tcPr>
            <w:tcW w:w="1556" w:type="dxa"/>
            <w:tcBorders>
              <w:top w:val="single" w:sz="6" w:space="0" w:color="auto"/>
              <w:left w:val="single" w:sz="6" w:space="0" w:color="auto"/>
              <w:bottom w:val="single" w:sz="6" w:space="0" w:color="auto"/>
              <w:right w:val="single" w:sz="6" w:space="0" w:color="auto"/>
            </w:tcBorders>
            <w:vAlign w:val="center"/>
          </w:tcPr>
          <w:p w14:paraId="17A9DF36" w14:textId="77777777" w:rsidR="007520CB" w:rsidRPr="00F147D0" w:rsidRDefault="007520CB" w:rsidP="00220736">
            <w:pPr>
              <w:pStyle w:val="TAL"/>
            </w:pPr>
            <w:r>
              <w:t>QoSChangeInfo</w:t>
            </w:r>
          </w:p>
        </w:tc>
        <w:tc>
          <w:tcPr>
            <w:tcW w:w="425" w:type="dxa"/>
            <w:tcBorders>
              <w:top w:val="single" w:sz="6" w:space="0" w:color="auto"/>
              <w:left w:val="single" w:sz="6" w:space="0" w:color="auto"/>
              <w:bottom w:val="single" w:sz="6" w:space="0" w:color="auto"/>
              <w:right w:val="single" w:sz="6" w:space="0" w:color="auto"/>
            </w:tcBorders>
            <w:vAlign w:val="center"/>
          </w:tcPr>
          <w:p w14:paraId="6AE4E73B" w14:textId="77777777" w:rsidR="007520CB" w:rsidRDefault="007520CB" w:rsidP="00220736">
            <w:pPr>
              <w:pStyle w:val="TAC"/>
            </w:pPr>
            <w:r>
              <w:t>M</w:t>
            </w:r>
          </w:p>
        </w:tc>
        <w:tc>
          <w:tcPr>
            <w:tcW w:w="1134" w:type="dxa"/>
            <w:tcBorders>
              <w:top w:val="single" w:sz="6" w:space="0" w:color="auto"/>
              <w:left w:val="single" w:sz="6" w:space="0" w:color="auto"/>
              <w:bottom w:val="single" w:sz="6" w:space="0" w:color="auto"/>
              <w:right w:val="single" w:sz="6" w:space="0" w:color="auto"/>
            </w:tcBorders>
            <w:vAlign w:val="center"/>
          </w:tcPr>
          <w:p w14:paraId="6A87A500" w14:textId="77777777" w:rsidR="007520CB" w:rsidRDefault="007520CB" w:rsidP="00220736">
            <w:pPr>
              <w:pStyle w:val="TAC"/>
            </w:pPr>
            <w:r>
              <w:t>1</w:t>
            </w:r>
          </w:p>
        </w:tc>
        <w:tc>
          <w:tcPr>
            <w:tcW w:w="3686" w:type="dxa"/>
            <w:tcBorders>
              <w:top w:val="single" w:sz="6" w:space="0" w:color="auto"/>
              <w:left w:val="single" w:sz="6" w:space="0" w:color="auto"/>
              <w:bottom w:val="single" w:sz="6" w:space="0" w:color="auto"/>
              <w:right w:val="single" w:sz="6" w:space="0" w:color="auto"/>
            </w:tcBorders>
            <w:vAlign w:val="center"/>
          </w:tcPr>
          <w:p w14:paraId="70D1DC12" w14:textId="77777777" w:rsidR="007520CB" w:rsidRDefault="007520CB" w:rsidP="00220736">
            <w:pPr>
              <w:pStyle w:val="TAL"/>
              <w:rPr>
                <w:rFonts w:cs="Arial"/>
                <w:szCs w:val="18"/>
              </w:rPr>
            </w:pPr>
            <w:r>
              <w:rPr>
                <w:rFonts w:cs="Arial"/>
                <w:szCs w:val="18"/>
              </w:rPr>
              <w:t xml:space="preserve">Contains the </w:t>
            </w:r>
            <w:r>
              <w:t>actual or expected QoS change related information for service requirements and QoS adaptation</w:t>
            </w:r>
            <w:r>
              <w:rPr>
                <w:rFonts w:cs="Arial"/>
                <w:szCs w:val="18"/>
              </w:rPr>
              <w:t>.</w:t>
            </w:r>
          </w:p>
        </w:tc>
        <w:tc>
          <w:tcPr>
            <w:tcW w:w="1310" w:type="dxa"/>
            <w:tcBorders>
              <w:top w:val="single" w:sz="6" w:space="0" w:color="auto"/>
              <w:left w:val="single" w:sz="6" w:space="0" w:color="auto"/>
              <w:bottom w:val="single" w:sz="6" w:space="0" w:color="auto"/>
              <w:right w:val="single" w:sz="6" w:space="0" w:color="auto"/>
            </w:tcBorders>
            <w:vAlign w:val="center"/>
          </w:tcPr>
          <w:p w14:paraId="3DF48E08" w14:textId="77777777" w:rsidR="007520CB" w:rsidRPr="0046710E" w:rsidRDefault="007520CB" w:rsidP="00220736">
            <w:pPr>
              <w:pStyle w:val="TAL"/>
              <w:rPr>
                <w:rFonts w:cs="Arial"/>
                <w:szCs w:val="18"/>
              </w:rPr>
            </w:pPr>
          </w:p>
        </w:tc>
      </w:tr>
    </w:tbl>
    <w:p w14:paraId="2A833870" w14:textId="77777777" w:rsidR="007520CB" w:rsidRPr="0046710E" w:rsidRDefault="007520CB" w:rsidP="007520CB">
      <w:pPr>
        <w:rPr>
          <w:lang w:val="en-US"/>
        </w:rPr>
      </w:pPr>
    </w:p>
    <w:p w14:paraId="0718E819" w14:textId="77777777" w:rsidR="007520CB" w:rsidRPr="0046710E" w:rsidRDefault="007520CB" w:rsidP="007520CB">
      <w:pPr>
        <w:pStyle w:val="Heading5"/>
      </w:pPr>
      <w:bookmarkStart w:id="6856" w:name="_Toc170113658"/>
      <w:r w:rsidRPr="008874EC">
        <w:t>6.</w:t>
      </w:r>
      <w:r w:rsidRPr="005356FE">
        <w:t>10.6.2</w:t>
      </w:r>
      <w:r w:rsidRPr="0046710E">
        <w:t>.</w:t>
      </w:r>
      <w:r>
        <w:t>7</w:t>
      </w:r>
      <w:r w:rsidRPr="0046710E">
        <w:tab/>
        <w:t xml:space="preserve">Type: </w:t>
      </w:r>
      <w:r>
        <w:t>AdaptFeedback</w:t>
      </w:r>
      <w:bookmarkEnd w:id="6856"/>
    </w:p>
    <w:p w14:paraId="618CBE87" w14:textId="77777777" w:rsidR="007520CB" w:rsidRPr="0046710E" w:rsidRDefault="007520CB" w:rsidP="007520CB">
      <w:pPr>
        <w:pStyle w:val="TH"/>
      </w:pPr>
      <w:r w:rsidRPr="0046710E">
        <w:rPr>
          <w:noProof/>
        </w:rPr>
        <w:t>Table </w:t>
      </w:r>
      <w:r w:rsidRPr="008874EC">
        <w:t>6.</w:t>
      </w:r>
      <w:r w:rsidRPr="005356FE">
        <w:t>10.6.</w:t>
      </w:r>
      <w:r w:rsidRPr="0046710E">
        <w:t>2.</w:t>
      </w:r>
      <w:r>
        <w:t>7</w:t>
      </w:r>
      <w:r w:rsidRPr="0046710E">
        <w:t xml:space="preserve">-1: </w:t>
      </w:r>
      <w:r w:rsidRPr="0046710E">
        <w:rPr>
          <w:noProof/>
        </w:rPr>
        <w:t xml:space="preserve">Definition of type </w:t>
      </w:r>
      <w:r>
        <w:t>AdaptFeedback</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556"/>
        <w:gridCol w:w="425"/>
        <w:gridCol w:w="1134"/>
        <w:gridCol w:w="3686"/>
        <w:gridCol w:w="1310"/>
      </w:tblGrid>
      <w:tr w:rsidR="007520CB" w:rsidRPr="0046710E" w14:paraId="0E0E17CD" w14:textId="77777777" w:rsidTr="00220736">
        <w:trPr>
          <w:jc w:val="center"/>
        </w:trPr>
        <w:tc>
          <w:tcPr>
            <w:tcW w:w="1413" w:type="dxa"/>
            <w:shd w:val="clear" w:color="auto" w:fill="C0C0C0"/>
            <w:vAlign w:val="center"/>
            <w:hideMark/>
          </w:tcPr>
          <w:p w14:paraId="6F762AC4" w14:textId="77777777" w:rsidR="007520CB" w:rsidRPr="0046710E" w:rsidRDefault="007520CB" w:rsidP="00220736">
            <w:pPr>
              <w:pStyle w:val="TAH"/>
            </w:pPr>
            <w:r w:rsidRPr="0046710E">
              <w:t>Attribute name</w:t>
            </w:r>
          </w:p>
        </w:tc>
        <w:tc>
          <w:tcPr>
            <w:tcW w:w="1556" w:type="dxa"/>
            <w:shd w:val="clear" w:color="auto" w:fill="C0C0C0"/>
            <w:vAlign w:val="center"/>
            <w:hideMark/>
          </w:tcPr>
          <w:p w14:paraId="2353865C" w14:textId="77777777" w:rsidR="007520CB" w:rsidRPr="0046710E" w:rsidRDefault="007520CB" w:rsidP="00220736">
            <w:pPr>
              <w:pStyle w:val="TAH"/>
            </w:pPr>
            <w:r w:rsidRPr="0046710E">
              <w:t>Data type</w:t>
            </w:r>
          </w:p>
        </w:tc>
        <w:tc>
          <w:tcPr>
            <w:tcW w:w="425" w:type="dxa"/>
            <w:shd w:val="clear" w:color="auto" w:fill="C0C0C0"/>
            <w:vAlign w:val="center"/>
            <w:hideMark/>
          </w:tcPr>
          <w:p w14:paraId="5656334A" w14:textId="77777777" w:rsidR="007520CB" w:rsidRPr="0046710E" w:rsidRDefault="007520CB" w:rsidP="00220736">
            <w:pPr>
              <w:pStyle w:val="TAH"/>
            </w:pPr>
            <w:r w:rsidRPr="0046710E">
              <w:t>P</w:t>
            </w:r>
          </w:p>
        </w:tc>
        <w:tc>
          <w:tcPr>
            <w:tcW w:w="1134" w:type="dxa"/>
            <w:shd w:val="clear" w:color="auto" w:fill="C0C0C0"/>
            <w:vAlign w:val="center"/>
          </w:tcPr>
          <w:p w14:paraId="43FA7CBE" w14:textId="77777777" w:rsidR="007520CB" w:rsidRPr="0046710E" w:rsidRDefault="007520CB" w:rsidP="00220736">
            <w:pPr>
              <w:pStyle w:val="TAH"/>
            </w:pPr>
            <w:r w:rsidRPr="0046710E">
              <w:t>Cardinality</w:t>
            </w:r>
          </w:p>
        </w:tc>
        <w:tc>
          <w:tcPr>
            <w:tcW w:w="3686" w:type="dxa"/>
            <w:shd w:val="clear" w:color="auto" w:fill="C0C0C0"/>
            <w:vAlign w:val="center"/>
            <w:hideMark/>
          </w:tcPr>
          <w:p w14:paraId="7B905D36" w14:textId="77777777" w:rsidR="007520CB" w:rsidRPr="0046710E" w:rsidRDefault="007520CB" w:rsidP="00220736">
            <w:pPr>
              <w:pStyle w:val="TAH"/>
              <w:rPr>
                <w:rFonts w:cs="Arial"/>
                <w:szCs w:val="18"/>
              </w:rPr>
            </w:pPr>
            <w:r w:rsidRPr="0046710E">
              <w:rPr>
                <w:rFonts w:cs="Arial"/>
                <w:szCs w:val="18"/>
              </w:rPr>
              <w:t>Description</w:t>
            </w:r>
          </w:p>
        </w:tc>
        <w:tc>
          <w:tcPr>
            <w:tcW w:w="1310" w:type="dxa"/>
            <w:shd w:val="clear" w:color="auto" w:fill="C0C0C0"/>
            <w:vAlign w:val="center"/>
          </w:tcPr>
          <w:p w14:paraId="6C54D8CD" w14:textId="77777777" w:rsidR="007520CB" w:rsidRPr="0046710E" w:rsidRDefault="007520CB" w:rsidP="00220736">
            <w:pPr>
              <w:pStyle w:val="TAH"/>
              <w:rPr>
                <w:rFonts w:cs="Arial"/>
                <w:szCs w:val="18"/>
              </w:rPr>
            </w:pPr>
            <w:r w:rsidRPr="0046710E">
              <w:rPr>
                <w:rFonts w:cs="Arial"/>
                <w:szCs w:val="18"/>
              </w:rPr>
              <w:t>Applicability</w:t>
            </w:r>
          </w:p>
        </w:tc>
      </w:tr>
      <w:tr w:rsidR="007520CB" w:rsidRPr="0046710E" w14:paraId="10600C6F" w14:textId="77777777" w:rsidTr="00220736">
        <w:trPr>
          <w:jc w:val="center"/>
        </w:trPr>
        <w:tc>
          <w:tcPr>
            <w:tcW w:w="1413" w:type="dxa"/>
            <w:vAlign w:val="center"/>
          </w:tcPr>
          <w:p w14:paraId="4DB3D988" w14:textId="77777777" w:rsidR="007520CB" w:rsidRPr="0046710E" w:rsidRDefault="007520CB" w:rsidP="00220736">
            <w:pPr>
              <w:pStyle w:val="TAL"/>
            </w:pPr>
            <w:r>
              <w:t>ueIdsList</w:t>
            </w:r>
          </w:p>
        </w:tc>
        <w:tc>
          <w:tcPr>
            <w:tcW w:w="1556" w:type="dxa"/>
            <w:vAlign w:val="center"/>
          </w:tcPr>
          <w:p w14:paraId="07AD09E1" w14:textId="77777777" w:rsidR="007520CB" w:rsidRPr="0046710E" w:rsidRDefault="007520CB" w:rsidP="00220736">
            <w:pPr>
              <w:pStyle w:val="TAL"/>
            </w:pPr>
            <w:r>
              <w:t>array(</w:t>
            </w:r>
            <w:r w:rsidRPr="00E45330">
              <w:t>V2xUeId</w:t>
            </w:r>
            <w:r>
              <w:t>)</w:t>
            </w:r>
          </w:p>
        </w:tc>
        <w:tc>
          <w:tcPr>
            <w:tcW w:w="425" w:type="dxa"/>
            <w:vAlign w:val="center"/>
          </w:tcPr>
          <w:p w14:paraId="1460BD8E" w14:textId="77777777" w:rsidR="007520CB" w:rsidRPr="0046710E" w:rsidRDefault="007520CB" w:rsidP="00220736">
            <w:pPr>
              <w:pStyle w:val="TAC"/>
            </w:pPr>
            <w:r>
              <w:t>M</w:t>
            </w:r>
          </w:p>
        </w:tc>
        <w:tc>
          <w:tcPr>
            <w:tcW w:w="1134" w:type="dxa"/>
            <w:vAlign w:val="center"/>
          </w:tcPr>
          <w:p w14:paraId="5E54A8A1" w14:textId="77777777" w:rsidR="007520CB" w:rsidRPr="0046710E" w:rsidRDefault="007520CB" w:rsidP="00220736">
            <w:pPr>
              <w:pStyle w:val="TAC"/>
            </w:pPr>
            <w:r>
              <w:t>1..N</w:t>
            </w:r>
          </w:p>
        </w:tc>
        <w:tc>
          <w:tcPr>
            <w:tcW w:w="3686" w:type="dxa"/>
            <w:vAlign w:val="center"/>
          </w:tcPr>
          <w:p w14:paraId="70D62398" w14:textId="77777777" w:rsidR="007520CB" w:rsidRPr="0046710E" w:rsidRDefault="007520CB" w:rsidP="00220736">
            <w:pPr>
              <w:pStyle w:val="TAL"/>
              <w:rPr>
                <w:rFonts w:cs="Arial"/>
                <w:szCs w:val="18"/>
              </w:rPr>
            </w:pPr>
            <w:r>
              <w:rPr>
                <w:rFonts w:cs="Arial"/>
                <w:szCs w:val="18"/>
              </w:rPr>
              <w:t xml:space="preserve">Contains </w:t>
            </w:r>
            <w:r>
              <w:rPr>
                <w:lang w:val="en-US"/>
              </w:rPr>
              <w:t xml:space="preserve">the identifier(s) of the V2X UE(s) </w:t>
            </w:r>
            <w:r>
              <w:t>that shall be affected by the service requirements adaptation</w:t>
            </w:r>
            <w:r>
              <w:rPr>
                <w:rFonts w:cs="Arial"/>
                <w:szCs w:val="18"/>
              </w:rPr>
              <w:t>.</w:t>
            </w:r>
          </w:p>
        </w:tc>
        <w:tc>
          <w:tcPr>
            <w:tcW w:w="1310" w:type="dxa"/>
            <w:vAlign w:val="center"/>
          </w:tcPr>
          <w:p w14:paraId="622068C4" w14:textId="77777777" w:rsidR="007520CB" w:rsidRPr="0046710E" w:rsidRDefault="007520CB" w:rsidP="00220736">
            <w:pPr>
              <w:pStyle w:val="TAL"/>
              <w:rPr>
                <w:rFonts w:cs="Arial"/>
                <w:szCs w:val="18"/>
              </w:rPr>
            </w:pPr>
          </w:p>
        </w:tc>
      </w:tr>
      <w:tr w:rsidR="007520CB" w:rsidRPr="0046710E" w14:paraId="1A37BE83" w14:textId="77777777" w:rsidTr="00220736">
        <w:trPr>
          <w:jc w:val="center"/>
        </w:trPr>
        <w:tc>
          <w:tcPr>
            <w:tcW w:w="1413" w:type="dxa"/>
            <w:vAlign w:val="center"/>
          </w:tcPr>
          <w:p w14:paraId="4FC9C102" w14:textId="77777777" w:rsidR="007520CB" w:rsidRDefault="007520CB" w:rsidP="00220736">
            <w:pPr>
              <w:pStyle w:val="TAL"/>
            </w:pPr>
            <w:r w:rsidRPr="00E45330">
              <w:t>serviceId</w:t>
            </w:r>
          </w:p>
        </w:tc>
        <w:tc>
          <w:tcPr>
            <w:tcW w:w="1556" w:type="dxa"/>
            <w:vAlign w:val="center"/>
          </w:tcPr>
          <w:p w14:paraId="09FE5CE5" w14:textId="77777777" w:rsidR="007520CB" w:rsidRDefault="007520CB" w:rsidP="00220736">
            <w:pPr>
              <w:pStyle w:val="TAL"/>
            </w:pPr>
            <w:r w:rsidRPr="00E45330">
              <w:t>V2xServiceId</w:t>
            </w:r>
          </w:p>
        </w:tc>
        <w:tc>
          <w:tcPr>
            <w:tcW w:w="425" w:type="dxa"/>
            <w:vAlign w:val="center"/>
          </w:tcPr>
          <w:p w14:paraId="7E3E77A2" w14:textId="77777777" w:rsidR="007520CB" w:rsidRDefault="007520CB" w:rsidP="00220736">
            <w:pPr>
              <w:pStyle w:val="TAC"/>
            </w:pPr>
            <w:r>
              <w:rPr>
                <w:lang w:eastAsia="zh-CN"/>
              </w:rPr>
              <w:t>O</w:t>
            </w:r>
          </w:p>
        </w:tc>
        <w:tc>
          <w:tcPr>
            <w:tcW w:w="1134" w:type="dxa"/>
            <w:vAlign w:val="center"/>
          </w:tcPr>
          <w:p w14:paraId="3D8075C4" w14:textId="77777777" w:rsidR="007520CB" w:rsidRDefault="007520CB" w:rsidP="00220736">
            <w:pPr>
              <w:pStyle w:val="TAC"/>
            </w:pPr>
            <w:r>
              <w:rPr>
                <w:lang w:eastAsia="zh-CN"/>
              </w:rPr>
              <w:t>0..</w:t>
            </w:r>
            <w:r w:rsidRPr="00E45330">
              <w:rPr>
                <w:rFonts w:hint="eastAsia"/>
                <w:lang w:eastAsia="zh-CN"/>
              </w:rPr>
              <w:t>1</w:t>
            </w:r>
          </w:p>
        </w:tc>
        <w:tc>
          <w:tcPr>
            <w:tcW w:w="3686" w:type="dxa"/>
            <w:vAlign w:val="center"/>
          </w:tcPr>
          <w:p w14:paraId="0432BA0C" w14:textId="77777777" w:rsidR="007520CB" w:rsidRDefault="007520CB" w:rsidP="00220736">
            <w:pPr>
              <w:pStyle w:val="TAL"/>
              <w:rPr>
                <w:rFonts w:cs="Arial"/>
                <w:szCs w:val="18"/>
              </w:rPr>
            </w:pPr>
            <w:r>
              <w:rPr>
                <w:lang w:val="en-US"/>
              </w:rPr>
              <w:t xml:space="preserve">Represents the identifier of the V2X Service that shall be affected by the </w:t>
            </w:r>
            <w:r>
              <w:t>service requirements and QoS adaptation</w:t>
            </w:r>
            <w:r>
              <w:rPr>
                <w:lang w:val="en-US"/>
              </w:rPr>
              <w:t xml:space="preserve"> for the V2X UE(s) identified by the "</w:t>
            </w:r>
            <w:r>
              <w:t>ueIdsList" attribute</w:t>
            </w:r>
            <w:r w:rsidRPr="00E45330">
              <w:rPr>
                <w:lang w:val="en-US"/>
              </w:rPr>
              <w:t>.</w:t>
            </w:r>
          </w:p>
        </w:tc>
        <w:tc>
          <w:tcPr>
            <w:tcW w:w="1310" w:type="dxa"/>
            <w:vAlign w:val="center"/>
          </w:tcPr>
          <w:p w14:paraId="291809AB" w14:textId="77777777" w:rsidR="007520CB" w:rsidRPr="0046710E" w:rsidRDefault="007520CB" w:rsidP="00220736">
            <w:pPr>
              <w:pStyle w:val="TAL"/>
              <w:rPr>
                <w:rFonts w:cs="Arial"/>
                <w:szCs w:val="18"/>
              </w:rPr>
            </w:pPr>
          </w:p>
        </w:tc>
      </w:tr>
    </w:tbl>
    <w:p w14:paraId="679475D0" w14:textId="77777777" w:rsidR="007520CB" w:rsidRPr="0046710E" w:rsidRDefault="007520CB" w:rsidP="007520CB">
      <w:pPr>
        <w:rPr>
          <w:lang w:val="en-US"/>
        </w:rPr>
      </w:pPr>
    </w:p>
    <w:p w14:paraId="45789EAE" w14:textId="77777777" w:rsidR="00B44951" w:rsidRPr="0046710E" w:rsidRDefault="00B44951" w:rsidP="00B44951">
      <w:pPr>
        <w:pStyle w:val="Heading5"/>
      </w:pPr>
      <w:bookmarkStart w:id="6857" w:name="_Toc170113659"/>
      <w:r w:rsidRPr="008874EC">
        <w:t>6.</w:t>
      </w:r>
      <w:r w:rsidRPr="005356FE">
        <w:t>10.6.2.</w:t>
      </w:r>
      <w:r w:rsidR="007520CB">
        <w:t>8</w:t>
      </w:r>
      <w:r w:rsidRPr="0046710E">
        <w:tab/>
        <w:t xml:space="preserve">Type: </w:t>
      </w:r>
      <w:r>
        <w:t>QoSChangeInfo</w:t>
      </w:r>
      <w:bookmarkEnd w:id="6857"/>
    </w:p>
    <w:p w14:paraId="3F6C4530" w14:textId="77777777" w:rsidR="00B44951" w:rsidRPr="0046710E" w:rsidRDefault="00B44951" w:rsidP="00B44951">
      <w:pPr>
        <w:pStyle w:val="TH"/>
      </w:pPr>
      <w:r w:rsidRPr="0046710E">
        <w:rPr>
          <w:noProof/>
        </w:rPr>
        <w:t>Table </w:t>
      </w:r>
      <w:r w:rsidRPr="008874EC">
        <w:t>6</w:t>
      </w:r>
      <w:r w:rsidRPr="005356FE">
        <w:t>.10.6.2.</w:t>
      </w:r>
      <w:r w:rsidR="007520CB">
        <w:t>8</w:t>
      </w:r>
      <w:r w:rsidRPr="005356FE">
        <w:t>-1</w:t>
      </w:r>
      <w:r w:rsidRPr="0046710E">
        <w:t xml:space="preserve">: </w:t>
      </w:r>
      <w:r w:rsidRPr="0046710E">
        <w:rPr>
          <w:noProof/>
        </w:rPr>
        <w:t xml:space="preserve">Definition of type </w:t>
      </w:r>
      <w:r>
        <w:t>QoSChangeInfo</w:t>
      </w:r>
    </w:p>
    <w:tbl>
      <w:tblPr>
        <w:tblW w:w="95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6"/>
        <w:gridCol w:w="1377"/>
        <w:gridCol w:w="1417"/>
        <w:gridCol w:w="426"/>
        <w:gridCol w:w="1134"/>
        <w:gridCol w:w="3824"/>
        <w:gridCol w:w="1310"/>
        <w:gridCol w:w="36"/>
      </w:tblGrid>
      <w:tr w:rsidR="00B44951" w:rsidRPr="0046710E" w14:paraId="58A009B2" w14:textId="77777777" w:rsidTr="007520CB">
        <w:trPr>
          <w:gridAfter w:val="1"/>
          <w:wAfter w:w="36" w:type="dxa"/>
          <w:jc w:val="center"/>
        </w:trPr>
        <w:tc>
          <w:tcPr>
            <w:tcW w:w="1413" w:type="dxa"/>
            <w:gridSpan w:val="2"/>
            <w:shd w:val="clear" w:color="auto" w:fill="C0C0C0"/>
            <w:vAlign w:val="center"/>
            <w:hideMark/>
          </w:tcPr>
          <w:p w14:paraId="37A72352" w14:textId="77777777" w:rsidR="00B44951" w:rsidRPr="0046710E" w:rsidRDefault="00B44951" w:rsidP="00514E82">
            <w:pPr>
              <w:pStyle w:val="TAH"/>
            </w:pPr>
            <w:r w:rsidRPr="0046710E">
              <w:t>Attribute name</w:t>
            </w:r>
          </w:p>
        </w:tc>
        <w:tc>
          <w:tcPr>
            <w:tcW w:w="1417" w:type="dxa"/>
            <w:shd w:val="clear" w:color="auto" w:fill="C0C0C0"/>
            <w:vAlign w:val="center"/>
            <w:hideMark/>
          </w:tcPr>
          <w:p w14:paraId="2202D54F" w14:textId="77777777" w:rsidR="00B44951" w:rsidRPr="0046710E" w:rsidRDefault="00B44951" w:rsidP="00514E82">
            <w:pPr>
              <w:pStyle w:val="TAH"/>
            </w:pPr>
            <w:r w:rsidRPr="0046710E">
              <w:t>Data type</w:t>
            </w:r>
          </w:p>
        </w:tc>
        <w:tc>
          <w:tcPr>
            <w:tcW w:w="426" w:type="dxa"/>
            <w:shd w:val="clear" w:color="auto" w:fill="C0C0C0"/>
            <w:vAlign w:val="center"/>
            <w:hideMark/>
          </w:tcPr>
          <w:p w14:paraId="61BE0D57" w14:textId="77777777" w:rsidR="00B44951" w:rsidRPr="0046710E" w:rsidRDefault="00B44951" w:rsidP="00514E82">
            <w:pPr>
              <w:pStyle w:val="TAH"/>
            </w:pPr>
            <w:r w:rsidRPr="0046710E">
              <w:t>P</w:t>
            </w:r>
          </w:p>
        </w:tc>
        <w:tc>
          <w:tcPr>
            <w:tcW w:w="1134" w:type="dxa"/>
            <w:shd w:val="clear" w:color="auto" w:fill="C0C0C0"/>
            <w:vAlign w:val="center"/>
          </w:tcPr>
          <w:p w14:paraId="5312B40C" w14:textId="77777777" w:rsidR="00B44951" w:rsidRPr="0046710E" w:rsidRDefault="00B44951" w:rsidP="00514E82">
            <w:pPr>
              <w:pStyle w:val="TAH"/>
            </w:pPr>
            <w:r w:rsidRPr="0046710E">
              <w:t>Cardinality</w:t>
            </w:r>
          </w:p>
        </w:tc>
        <w:tc>
          <w:tcPr>
            <w:tcW w:w="3824" w:type="dxa"/>
            <w:shd w:val="clear" w:color="auto" w:fill="C0C0C0"/>
            <w:vAlign w:val="center"/>
            <w:hideMark/>
          </w:tcPr>
          <w:p w14:paraId="0F920A5A" w14:textId="77777777" w:rsidR="00B44951" w:rsidRPr="0046710E" w:rsidRDefault="00B44951" w:rsidP="00514E82">
            <w:pPr>
              <w:pStyle w:val="TAH"/>
              <w:rPr>
                <w:rFonts w:cs="Arial"/>
                <w:szCs w:val="18"/>
              </w:rPr>
            </w:pPr>
            <w:r w:rsidRPr="0046710E">
              <w:rPr>
                <w:rFonts w:cs="Arial"/>
                <w:szCs w:val="18"/>
              </w:rPr>
              <w:t>Description</w:t>
            </w:r>
          </w:p>
        </w:tc>
        <w:tc>
          <w:tcPr>
            <w:tcW w:w="1310" w:type="dxa"/>
            <w:shd w:val="clear" w:color="auto" w:fill="C0C0C0"/>
            <w:vAlign w:val="center"/>
          </w:tcPr>
          <w:p w14:paraId="70A3D7F0" w14:textId="77777777" w:rsidR="00B44951" w:rsidRPr="0046710E" w:rsidRDefault="00B44951" w:rsidP="00514E82">
            <w:pPr>
              <w:pStyle w:val="TAH"/>
              <w:rPr>
                <w:rFonts w:cs="Arial"/>
                <w:szCs w:val="18"/>
              </w:rPr>
            </w:pPr>
            <w:r w:rsidRPr="0046710E">
              <w:rPr>
                <w:rFonts w:cs="Arial"/>
                <w:szCs w:val="18"/>
              </w:rPr>
              <w:t>Applicability</w:t>
            </w:r>
          </w:p>
        </w:tc>
      </w:tr>
      <w:tr w:rsidR="00B44951" w:rsidRPr="0046710E" w14:paraId="3142EE28" w14:textId="77777777" w:rsidTr="007520CB">
        <w:trPr>
          <w:gridAfter w:val="1"/>
          <w:wAfter w:w="36" w:type="dxa"/>
          <w:jc w:val="center"/>
        </w:trPr>
        <w:tc>
          <w:tcPr>
            <w:tcW w:w="1413" w:type="dxa"/>
            <w:gridSpan w:val="2"/>
            <w:vAlign w:val="center"/>
          </w:tcPr>
          <w:p w14:paraId="0EA0E714" w14:textId="77777777" w:rsidR="00B44951" w:rsidRPr="0046710E" w:rsidRDefault="00B44951" w:rsidP="00514E82">
            <w:pPr>
              <w:pStyle w:val="TAL"/>
            </w:pPr>
            <w:r>
              <w:t>loa</w:t>
            </w:r>
          </w:p>
        </w:tc>
        <w:tc>
          <w:tcPr>
            <w:tcW w:w="1417" w:type="dxa"/>
            <w:vAlign w:val="center"/>
          </w:tcPr>
          <w:p w14:paraId="4DCDB5F1" w14:textId="77777777" w:rsidR="00B44951" w:rsidRPr="0046710E" w:rsidRDefault="007520CB" w:rsidP="00514E82">
            <w:pPr>
              <w:pStyle w:val="TAL"/>
            </w:pPr>
            <w:r>
              <w:t>LoA</w:t>
            </w:r>
          </w:p>
        </w:tc>
        <w:tc>
          <w:tcPr>
            <w:tcW w:w="426" w:type="dxa"/>
            <w:vAlign w:val="center"/>
          </w:tcPr>
          <w:p w14:paraId="67C9C9EC" w14:textId="77777777" w:rsidR="00B44951" w:rsidRPr="0046710E" w:rsidRDefault="007520CB" w:rsidP="00514E82">
            <w:pPr>
              <w:pStyle w:val="TAC"/>
            </w:pPr>
            <w:r>
              <w:t>C</w:t>
            </w:r>
          </w:p>
        </w:tc>
        <w:tc>
          <w:tcPr>
            <w:tcW w:w="1134" w:type="dxa"/>
            <w:vAlign w:val="center"/>
          </w:tcPr>
          <w:p w14:paraId="435447BD" w14:textId="77777777" w:rsidR="00B44951" w:rsidRPr="0046710E" w:rsidRDefault="00B44951" w:rsidP="00514E82">
            <w:pPr>
              <w:pStyle w:val="TAC"/>
            </w:pPr>
            <w:r>
              <w:t>0..1</w:t>
            </w:r>
          </w:p>
        </w:tc>
        <w:tc>
          <w:tcPr>
            <w:tcW w:w="3824" w:type="dxa"/>
            <w:vAlign w:val="center"/>
          </w:tcPr>
          <w:p w14:paraId="1350F1CF" w14:textId="77777777" w:rsidR="007520CB" w:rsidRDefault="00B44951" w:rsidP="007520CB">
            <w:pPr>
              <w:pStyle w:val="TAL"/>
              <w:rPr>
                <w:rFonts w:cs="Arial"/>
                <w:szCs w:val="18"/>
              </w:rPr>
            </w:pPr>
            <w:r>
              <w:rPr>
                <w:rFonts w:cs="Arial"/>
                <w:szCs w:val="18"/>
              </w:rPr>
              <w:t>Contains the Level of Automation (LoA) adaptation information.</w:t>
            </w:r>
          </w:p>
          <w:p w14:paraId="23594501" w14:textId="77777777" w:rsidR="007520CB" w:rsidRDefault="007520CB" w:rsidP="007520CB">
            <w:pPr>
              <w:pStyle w:val="TAL"/>
              <w:rPr>
                <w:rFonts w:cs="Arial"/>
                <w:szCs w:val="18"/>
              </w:rPr>
            </w:pPr>
          </w:p>
          <w:p w14:paraId="32B8F0AF" w14:textId="77777777" w:rsidR="00B44951" w:rsidRPr="0046710E" w:rsidRDefault="007520CB" w:rsidP="007520CB">
            <w:pPr>
              <w:pStyle w:val="TAL"/>
              <w:rPr>
                <w:rFonts w:cs="Arial"/>
                <w:szCs w:val="18"/>
              </w:rPr>
            </w:pPr>
            <w:r>
              <w:rPr>
                <w:rFonts w:cs="Arial"/>
                <w:szCs w:val="18"/>
              </w:rPr>
              <w:t>(NOTE)</w:t>
            </w:r>
          </w:p>
        </w:tc>
        <w:tc>
          <w:tcPr>
            <w:tcW w:w="1310" w:type="dxa"/>
            <w:vAlign w:val="center"/>
          </w:tcPr>
          <w:p w14:paraId="7BF641B0" w14:textId="77777777" w:rsidR="00B44951" w:rsidRPr="0046710E" w:rsidRDefault="00B44951" w:rsidP="00514E82">
            <w:pPr>
              <w:pStyle w:val="TAL"/>
              <w:rPr>
                <w:rFonts w:cs="Arial"/>
                <w:szCs w:val="18"/>
              </w:rPr>
            </w:pPr>
          </w:p>
        </w:tc>
      </w:tr>
      <w:tr w:rsidR="007520CB" w:rsidRPr="0046710E" w14:paraId="632D07E0" w14:textId="77777777" w:rsidTr="007520CB">
        <w:trPr>
          <w:gridBefore w:val="1"/>
          <w:wBefore w:w="36" w:type="dxa"/>
          <w:jc w:val="center"/>
        </w:trPr>
        <w:tc>
          <w:tcPr>
            <w:tcW w:w="9524" w:type="dxa"/>
            <w:gridSpan w:val="7"/>
            <w:vAlign w:val="center"/>
          </w:tcPr>
          <w:p w14:paraId="6FB739B0" w14:textId="77777777" w:rsidR="007520CB" w:rsidRPr="0046710E" w:rsidRDefault="007520CB" w:rsidP="00220736">
            <w:pPr>
              <w:pStyle w:val="TAN"/>
            </w:pPr>
            <w:r>
              <w:t>NOTE:</w:t>
            </w:r>
            <w:r>
              <w:tab/>
              <w:t>At least one of these attributes shall be present.</w:t>
            </w:r>
          </w:p>
        </w:tc>
      </w:tr>
    </w:tbl>
    <w:p w14:paraId="51940ECA" w14:textId="77777777" w:rsidR="00B44951" w:rsidRPr="007520CB" w:rsidRDefault="00B44951" w:rsidP="00B44951"/>
    <w:p w14:paraId="3808433C" w14:textId="77777777" w:rsidR="008355E0" w:rsidRPr="008355E0" w:rsidRDefault="008355E0" w:rsidP="008355E0">
      <w:pPr>
        <w:pStyle w:val="Heading5"/>
      </w:pPr>
      <w:bookmarkStart w:id="6858" w:name="_Toc170113660"/>
      <w:r w:rsidRPr="008874EC">
        <w:t>6.</w:t>
      </w:r>
      <w:r w:rsidRPr="005356FE">
        <w:t>10.6.</w:t>
      </w:r>
      <w:r w:rsidRPr="008355E0">
        <w:t>2.9</w:t>
      </w:r>
      <w:r w:rsidRPr="008355E0">
        <w:tab/>
        <w:t>Type: QoSChangeNotif</w:t>
      </w:r>
      <w:bookmarkEnd w:id="6858"/>
    </w:p>
    <w:p w14:paraId="30082532" w14:textId="77777777" w:rsidR="008355E0" w:rsidRPr="008355E0" w:rsidRDefault="008355E0" w:rsidP="008355E0">
      <w:pPr>
        <w:pStyle w:val="TH"/>
      </w:pPr>
      <w:r w:rsidRPr="008355E0">
        <w:rPr>
          <w:noProof/>
        </w:rPr>
        <w:t>Table </w:t>
      </w:r>
      <w:r w:rsidRPr="008355E0">
        <w:t xml:space="preserve">6.10.6.2.9-1: </w:t>
      </w:r>
      <w:r w:rsidRPr="008355E0">
        <w:rPr>
          <w:noProof/>
        </w:rPr>
        <w:t xml:space="preserve">Definition of type </w:t>
      </w:r>
      <w:r w:rsidRPr="008355E0">
        <w:t>QoSChangeNotif</w:t>
      </w:r>
    </w:p>
    <w:tbl>
      <w:tblPr>
        <w:tblW w:w="949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2"/>
        <w:gridCol w:w="1558"/>
        <w:gridCol w:w="424"/>
        <w:gridCol w:w="1135"/>
        <w:gridCol w:w="3685"/>
        <w:gridCol w:w="1276"/>
      </w:tblGrid>
      <w:tr w:rsidR="008355E0" w:rsidRPr="008355E0" w14:paraId="4BC93177" w14:textId="77777777" w:rsidTr="00220736">
        <w:trPr>
          <w:jc w:val="center"/>
        </w:trPr>
        <w:tc>
          <w:tcPr>
            <w:tcW w:w="1412" w:type="dxa"/>
            <w:shd w:val="clear" w:color="auto" w:fill="C0C0C0"/>
            <w:vAlign w:val="center"/>
            <w:hideMark/>
          </w:tcPr>
          <w:p w14:paraId="4387C52F" w14:textId="77777777" w:rsidR="008355E0" w:rsidRPr="008355E0" w:rsidRDefault="008355E0" w:rsidP="00220736">
            <w:pPr>
              <w:pStyle w:val="TAH"/>
            </w:pPr>
            <w:r w:rsidRPr="008355E0">
              <w:t>Attribute name</w:t>
            </w:r>
          </w:p>
        </w:tc>
        <w:tc>
          <w:tcPr>
            <w:tcW w:w="1558" w:type="dxa"/>
            <w:shd w:val="clear" w:color="auto" w:fill="C0C0C0"/>
            <w:vAlign w:val="center"/>
            <w:hideMark/>
          </w:tcPr>
          <w:p w14:paraId="4AA463A1" w14:textId="77777777" w:rsidR="008355E0" w:rsidRPr="008355E0" w:rsidRDefault="008355E0" w:rsidP="00220736">
            <w:pPr>
              <w:pStyle w:val="TAH"/>
            </w:pPr>
            <w:r w:rsidRPr="008355E0">
              <w:t>Data type</w:t>
            </w:r>
          </w:p>
        </w:tc>
        <w:tc>
          <w:tcPr>
            <w:tcW w:w="424" w:type="dxa"/>
            <w:shd w:val="clear" w:color="auto" w:fill="C0C0C0"/>
            <w:vAlign w:val="center"/>
            <w:hideMark/>
          </w:tcPr>
          <w:p w14:paraId="1F8F033D" w14:textId="77777777" w:rsidR="008355E0" w:rsidRPr="008355E0" w:rsidRDefault="008355E0" w:rsidP="00220736">
            <w:pPr>
              <w:pStyle w:val="TAH"/>
            </w:pPr>
            <w:r w:rsidRPr="008355E0">
              <w:t>P</w:t>
            </w:r>
          </w:p>
        </w:tc>
        <w:tc>
          <w:tcPr>
            <w:tcW w:w="1135" w:type="dxa"/>
            <w:shd w:val="clear" w:color="auto" w:fill="C0C0C0"/>
            <w:vAlign w:val="center"/>
          </w:tcPr>
          <w:p w14:paraId="4C7BF647" w14:textId="77777777" w:rsidR="008355E0" w:rsidRPr="008355E0" w:rsidRDefault="008355E0" w:rsidP="00220736">
            <w:pPr>
              <w:pStyle w:val="TAH"/>
            </w:pPr>
            <w:r w:rsidRPr="008355E0">
              <w:t>Cardinality</w:t>
            </w:r>
          </w:p>
        </w:tc>
        <w:tc>
          <w:tcPr>
            <w:tcW w:w="3685" w:type="dxa"/>
            <w:shd w:val="clear" w:color="auto" w:fill="C0C0C0"/>
            <w:vAlign w:val="center"/>
            <w:hideMark/>
          </w:tcPr>
          <w:p w14:paraId="4AA3E7B2" w14:textId="77777777" w:rsidR="008355E0" w:rsidRPr="008355E0" w:rsidRDefault="008355E0" w:rsidP="00220736">
            <w:pPr>
              <w:pStyle w:val="TAH"/>
              <w:rPr>
                <w:rFonts w:cs="Arial"/>
                <w:szCs w:val="18"/>
              </w:rPr>
            </w:pPr>
            <w:r w:rsidRPr="008355E0">
              <w:rPr>
                <w:rFonts w:cs="Arial"/>
                <w:szCs w:val="18"/>
              </w:rPr>
              <w:t>Description</w:t>
            </w:r>
          </w:p>
        </w:tc>
        <w:tc>
          <w:tcPr>
            <w:tcW w:w="1276" w:type="dxa"/>
            <w:shd w:val="clear" w:color="auto" w:fill="C0C0C0"/>
            <w:vAlign w:val="center"/>
          </w:tcPr>
          <w:p w14:paraId="0CFC72B5" w14:textId="77777777" w:rsidR="008355E0" w:rsidRPr="008355E0" w:rsidRDefault="008355E0" w:rsidP="00220736">
            <w:pPr>
              <w:pStyle w:val="TAH"/>
              <w:rPr>
                <w:rFonts w:cs="Arial"/>
                <w:szCs w:val="18"/>
              </w:rPr>
            </w:pPr>
            <w:r w:rsidRPr="008355E0">
              <w:rPr>
                <w:rFonts w:cs="Arial"/>
                <w:szCs w:val="18"/>
              </w:rPr>
              <w:t>Applicability</w:t>
            </w:r>
          </w:p>
        </w:tc>
      </w:tr>
      <w:tr w:rsidR="008355E0" w:rsidRPr="008355E0" w14:paraId="36593D80" w14:textId="77777777" w:rsidTr="00220736">
        <w:trPr>
          <w:jc w:val="center"/>
        </w:trPr>
        <w:tc>
          <w:tcPr>
            <w:tcW w:w="1412" w:type="dxa"/>
            <w:tcBorders>
              <w:top w:val="single" w:sz="6" w:space="0" w:color="auto"/>
              <w:left w:val="single" w:sz="6" w:space="0" w:color="auto"/>
              <w:bottom w:val="single" w:sz="6" w:space="0" w:color="auto"/>
              <w:right w:val="single" w:sz="6" w:space="0" w:color="auto"/>
            </w:tcBorders>
            <w:vAlign w:val="center"/>
          </w:tcPr>
          <w:p w14:paraId="007B866A" w14:textId="77777777" w:rsidR="008355E0" w:rsidRPr="008355E0" w:rsidRDefault="008355E0" w:rsidP="00220736">
            <w:pPr>
              <w:pStyle w:val="TAL"/>
            </w:pPr>
            <w:r w:rsidRPr="008355E0">
              <w:t>subscriptionId</w:t>
            </w:r>
          </w:p>
        </w:tc>
        <w:tc>
          <w:tcPr>
            <w:tcW w:w="1558" w:type="dxa"/>
            <w:tcBorders>
              <w:top w:val="single" w:sz="6" w:space="0" w:color="auto"/>
              <w:left w:val="single" w:sz="6" w:space="0" w:color="auto"/>
              <w:bottom w:val="single" w:sz="6" w:space="0" w:color="auto"/>
              <w:right w:val="single" w:sz="6" w:space="0" w:color="auto"/>
            </w:tcBorders>
            <w:vAlign w:val="center"/>
          </w:tcPr>
          <w:p w14:paraId="1DE03E5E" w14:textId="77777777" w:rsidR="008355E0" w:rsidRPr="008355E0" w:rsidRDefault="008355E0" w:rsidP="00220736">
            <w:pPr>
              <w:pStyle w:val="TAL"/>
            </w:pPr>
            <w:r w:rsidRPr="008355E0">
              <w:t>String</w:t>
            </w:r>
          </w:p>
        </w:tc>
        <w:tc>
          <w:tcPr>
            <w:tcW w:w="424" w:type="dxa"/>
            <w:tcBorders>
              <w:top w:val="single" w:sz="6" w:space="0" w:color="auto"/>
              <w:left w:val="single" w:sz="6" w:space="0" w:color="auto"/>
              <w:bottom w:val="single" w:sz="6" w:space="0" w:color="auto"/>
              <w:right w:val="single" w:sz="6" w:space="0" w:color="auto"/>
            </w:tcBorders>
            <w:vAlign w:val="center"/>
          </w:tcPr>
          <w:p w14:paraId="3EC555EB" w14:textId="77777777" w:rsidR="008355E0" w:rsidRPr="008355E0" w:rsidRDefault="008355E0" w:rsidP="00220736">
            <w:pPr>
              <w:pStyle w:val="TAC"/>
            </w:pPr>
            <w:r w:rsidRPr="008355E0">
              <w:t>M</w:t>
            </w:r>
          </w:p>
        </w:tc>
        <w:tc>
          <w:tcPr>
            <w:tcW w:w="1135" w:type="dxa"/>
            <w:tcBorders>
              <w:top w:val="single" w:sz="6" w:space="0" w:color="auto"/>
              <w:left w:val="single" w:sz="6" w:space="0" w:color="auto"/>
              <w:bottom w:val="single" w:sz="6" w:space="0" w:color="auto"/>
              <w:right w:val="single" w:sz="6" w:space="0" w:color="auto"/>
            </w:tcBorders>
            <w:vAlign w:val="center"/>
          </w:tcPr>
          <w:p w14:paraId="337DFF70" w14:textId="77777777" w:rsidR="008355E0" w:rsidRPr="008355E0" w:rsidRDefault="008355E0" w:rsidP="00220736">
            <w:pPr>
              <w:pStyle w:val="TAC"/>
            </w:pPr>
            <w:r w:rsidRPr="008355E0">
              <w:t>1</w:t>
            </w:r>
          </w:p>
        </w:tc>
        <w:tc>
          <w:tcPr>
            <w:tcW w:w="3685" w:type="dxa"/>
            <w:tcBorders>
              <w:top w:val="single" w:sz="6" w:space="0" w:color="auto"/>
              <w:left w:val="single" w:sz="6" w:space="0" w:color="auto"/>
              <w:bottom w:val="single" w:sz="6" w:space="0" w:color="auto"/>
              <w:right w:val="single" w:sz="6" w:space="0" w:color="auto"/>
            </w:tcBorders>
            <w:vAlign w:val="center"/>
          </w:tcPr>
          <w:p w14:paraId="03BD2C6E" w14:textId="77777777" w:rsidR="008355E0" w:rsidRPr="008355E0" w:rsidRDefault="008355E0" w:rsidP="00220736">
            <w:pPr>
              <w:pStyle w:val="TAL"/>
              <w:rPr>
                <w:rFonts w:cs="Arial"/>
                <w:szCs w:val="18"/>
              </w:rPr>
            </w:pPr>
            <w:r w:rsidRPr="008355E0">
              <w:rPr>
                <w:rFonts w:cs="Arial"/>
                <w:szCs w:val="18"/>
              </w:rPr>
              <w:t>Contains the identifier of the subscription to which the notification is related.</w:t>
            </w:r>
          </w:p>
        </w:tc>
        <w:tc>
          <w:tcPr>
            <w:tcW w:w="1276" w:type="dxa"/>
            <w:tcBorders>
              <w:top w:val="single" w:sz="6" w:space="0" w:color="auto"/>
              <w:left w:val="single" w:sz="6" w:space="0" w:color="auto"/>
              <w:bottom w:val="single" w:sz="6" w:space="0" w:color="auto"/>
              <w:right w:val="single" w:sz="6" w:space="0" w:color="auto"/>
            </w:tcBorders>
            <w:vAlign w:val="center"/>
          </w:tcPr>
          <w:p w14:paraId="0B5E290B" w14:textId="77777777" w:rsidR="008355E0" w:rsidRPr="008355E0" w:rsidRDefault="008355E0" w:rsidP="00220736">
            <w:pPr>
              <w:pStyle w:val="TAL"/>
              <w:rPr>
                <w:rFonts w:cs="Arial"/>
                <w:szCs w:val="18"/>
              </w:rPr>
            </w:pPr>
          </w:p>
        </w:tc>
      </w:tr>
      <w:tr w:rsidR="008355E0" w:rsidRPr="008355E0" w14:paraId="2740BC34" w14:textId="77777777" w:rsidTr="00220736">
        <w:trPr>
          <w:jc w:val="center"/>
        </w:trPr>
        <w:tc>
          <w:tcPr>
            <w:tcW w:w="1412" w:type="dxa"/>
            <w:tcBorders>
              <w:top w:val="single" w:sz="6" w:space="0" w:color="auto"/>
              <w:left w:val="single" w:sz="6" w:space="0" w:color="auto"/>
              <w:bottom w:val="single" w:sz="6" w:space="0" w:color="auto"/>
              <w:right w:val="single" w:sz="6" w:space="0" w:color="auto"/>
            </w:tcBorders>
            <w:vAlign w:val="center"/>
          </w:tcPr>
          <w:p w14:paraId="18991B50" w14:textId="77777777" w:rsidR="008355E0" w:rsidRPr="008355E0" w:rsidRDefault="008355E0" w:rsidP="00220736">
            <w:pPr>
              <w:pStyle w:val="TAL"/>
            </w:pPr>
            <w:r w:rsidRPr="008355E0">
              <w:t>reports</w:t>
            </w:r>
          </w:p>
        </w:tc>
        <w:tc>
          <w:tcPr>
            <w:tcW w:w="1558" w:type="dxa"/>
            <w:tcBorders>
              <w:top w:val="single" w:sz="6" w:space="0" w:color="auto"/>
              <w:left w:val="single" w:sz="6" w:space="0" w:color="auto"/>
              <w:bottom w:val="single" w:sz="6" w:space="0" w:color="auto"/>
              <w:right w:val="single" w:sz="6" w:space="0" w:color="auto"/>
            </w:tcBorders>
            <w:vAlign w:val="center"/>
          </w:tcPr>
          <w:p w14:paraId="44B98E4D" w14:textId="77777777" w:rsidR="008355E0" w:rsidRPr="008355E0" w:rsidRDefault="008355E0" w:rsidP="00220736">
            <w:pPr>
              <w:pStyle w:val="TAL"/>
            </w:pPr>
            <w:r w:rsidRPr="008355E0">
              <w:t>array(QoSChangeReport)</w:t>
            </w:r>
          </w:p>
        </w:tc>
        <w:tc>
          <w:tcPr>
            <w:tcW w:w="424" w:type="dxa"/>
            <w:tcBorders>
              <w:top w:val="single" w:sz="6" w:space="0" w:color="auto"/>
              <w:left w:val="single" w:sz="6" w:space="0" w:color="auto"/>
              <w:bottom w:val="single" w:sz="6" w:space="0" w:color="auto"/>
              <w:right w:val="single" w:sz="6" w:space="0" w:color="auto"/>
            </w:tcBorders>
            <w:vAlign w:val="center"/>
          </w:tcPr>
          <w:p w14:paraId="1D94E954" w14:textId="77777777" w:rsidR="008355E0" w:rsidRPr="008355E0" w:rsidRDefault="008355E0" w:rsidP="00220736">
            <w:pPr>
              <w:pStyle w:val="TAC"/>
            </w:pPr>
            <w:r w:rsidRPr="008355E0">
              <w:t>O</w:t>
            </w:r>
          </w:p>
        </w:tc>
        <w:tc>
          <w:tcPr>
            <w:tcW w:w="1135" w:type="dxa"/>
            <w:tcBorders>
              <w:top w:val="single" w:sz="6" w:space="0" w:color="auto"/>
              <w:left w:val="single" w:sz="6" w:space="0" w:color="auto"/>
              <w:bottom w:val="single" w:sz="6" w:space="0" w:color="auto"/>
              <w:right w:val="single" w:sz="6" w:space="0" w:color="auto"/>
            </w:tcBorders>
            <w:vAlign w:val="center"/>
          </w:tcPr>
          <w:p w14:paraId="74C80EAF" w14:textId="77777777" w:rsidR="008355E0" w:rsidRPr="008355E0" w:rsidRDefault="008355E0" w:rsidP="00220736">
            <w:pPr>
              <w:pStyle w:val="TAC"/>
            </w:pPr>
            <w:r w:rsidRPr="008355E0">
              <w:t>1..N</w:t>
            </w:r>
          </w:p>
        </w:tc>
        <w:tc>
          <w:tcPr>
            <w:tcW w:w="3685" w:type="dxa"/>
            <w:tcBorders>
              <w:top w:val="single" w:sz="6" w:space="0" w:color="auto"/>
              <w:left w:val="single" w:sz="6" w:space="0" w:color="auto"/>
              <w:bottom w:val="single" w:sz="6" w:space="0" w:color="auto"/>
              <w:right w:val="single" w:sz="6" w:space="0" w:color="auto"/>
            </w:tcBorders>
            <w:vAlign w:val="center"/>
          </w:tcPr>
          <w:p w14:paraId="39E8413E" w14:textId="77777777" w:rsidR="008355E0" w:rsidRPr="008355E0" w:rsidRDefault="008355E0" w:rsidP="00220736">
            <w:pPr>
              <w:pStyle w:val="TAL"/>
              <w:rPr>
                <w:rFonts w:cs="Arial"/>
                <w:szCs w:val="18"/>
              </w:rPr>
            </w:pPr>
            <w:r w:rsidRPr="008355E0">
              <w:rPr>
                <w:rFonts w:cs="Arial"/>
                <w:szCs w:val="18"/>
              </w:rPr>
              <w:t xml:space="preserve">Contains the </w:t>
            </w:r>
            <w:r w:rsidRPr="008355E0">
              <w:rPr>
                <w:lang w:val="en-US"/>
              </w:rPr>
              <w:t>QoS change/adaptation report(s) containing the set(s) of V2X UE(s) and/or V2X service for which QoS change/adaptation was successfully performed</w:t>
            </w:r>
            <w:r w:rsidRPr="008355E0">
              <w:rPr>
                <w:rFonts w:cs="Arial"/>
                <w:szCs w:val="18"/>
              </w:rPr>
              <w:t>.</w:t>
            </w:r>
          </w:p>
        </w:tc>
        <w:tc>
          <w:tcPr>
            <w:tcW w:w="1276" w:type="dxa"/>
            <w:tcBorders>
              <w:top w:val="single" w:sz="6" w:space="0" w:color="auto"/>
              <w:left w:val="single" w:sz="6" w:space="0" w:color="auto"/>
              <w:bottom w:val="single" w:sz="6" w:space="0" w:color="auto"/>
              <w:right w:val="single" w:sz="6" w:space="0" w:color="auto"/>
            </w:tcBorders>
            <w:vAlign w:val="center"/>
          </w:tcPr>
          <w:p w14:paraId="1E1BB022" w14:textId="77777777" w:rsidR="008355E0" w:rsidRPr="008355E0" w:rsidRDefault="008355E0" w:rsidP="00220736">
            <w:pPr>
              <w:pStyle w:val="TAL"/>
              <w:rPr>
                <w:rFonts w:cs="Arial"/>
                <w:szCs w:val="18"/>
              </w:rPr>
            </w:pPr>
          </w:p>
        </w:tc>
      </w:tr>
    </w:tbl>
    <w:p w14:paraId="7980E50A" w14:textId="77777777" w:rsidR="008355E0" w:rsidRPr="008355E0" w:rsidRDefault="008355E0" w:rsidP="008355E0">
      <w:pPr>
        <w:rPr>
          <w:lang w:val="en-US"/>
        </w:rPr>
      </w:pPr>
    </w:p>
    <w:p w14:paraId="60DF9BC7" w14:textId="77777777" w:rsidR="008355E0" w:rsidRPr="008355E0" w:rsidRDefault="008355E0" w:rsidP="008355E0">
      <w:pPr>
        <w:pStyle w:val="Heading5"/>
      </w:pPr>
      <w:bookmarkStart w:id="6859" w:name="_Toc170113661"/>
      <w:r w:rsidRPr="008355E0">
        <w:lastRenderedPageBreak/>
        <w:t>6.10.6.2.10</w:t>
      </w:r>
      <w:r w:rsidRPr="008355E0">
        <w:tab/>
        <w:t>Type: QoSChangeReport</w:t>
      </w:r>
      <w:bookmarkEnd w:id="6859"/>
    </w:p>
    <w:p w14:paraId="7D6817E7" w14:textId="77777777" w:rsidR="008355E0" w:rsidRPr="0046710E" w:rsidRDefault="008355E0" w:rsidP="008355E0">
      <w:pPr>
        <w:pStyle w:val="TH"/>
      </w:pPr>
      <w:r w:rsidRPr="008355E0">
        <w:rPr>
          <w:noProof/>
        </w:rPr>
        <w:t>Table </w:t>
      </w:r>
      <w:r w:rsidRPr="008355E0">
        <w:t xml:space="preserve">6.10.6.2.10-1: </w:t>
      </w:r>
      <w:r w:rsidRPr="008355E0">
        <w:rPr>
          <w:noProof/>
        </w:rPr>
        <w:t>Definition</w:t>
      </w:r>
      <w:r w:rsidRPr="0046710E">
        <w:rPr>
          <w:noProof/>
        </w:rPr>
        <w:t xml:space="preserve"> of type </w:t>
      </w:r>
      <w:r>
        <w:t>QoSChangeReport</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556"/>
        <w:gridCol w:w="425"/>
        <w:gridCol w:w="1134"/>
        <w:gridCol w:w="3686"/>
        <w:gridCol w:w="1310"/>
      </w:tblGrid>
      <w:tr w:rsidR="008355E0" w:rsidRPr="0046710E" w14:paraId="15EE48BA" w14:textId="77777777" w:rsidTr="00220736">
        <w:trPr>
          <w:jc w:val="center"/>
        </w:trPr>
        <w:tc>
          <w:tcPr>
            <w:tcW w:w="1413" w:type="dxa"/>
            <w:shd w:val="clear" w:color="auto" w:fill="C0C0C0"/>
            <w:vAlign w:val="center"/>
            <w:hideMark/>
          </w:tcPr>
          <w:p w14:paraId="1D69E75D" w14:textId="77777777" w:rsidR="008355E0" w:rsidRPr="0046710E" w:rsidRDefault="008355E0" w:rsidP="00220736">
            <w:pPr>
              <w:pStyle w:val="TAH"/>
            </w:pPr>
            <w:r w:rsidRPr="0046710E">
              <w:t>Attribute name</w:t>
            </w:r>
          </w:p>
        </w:tc>
        <w:tc>
          <w:tcPr>
            <w:tcW w:w="1556" w:type="dxa"/>
            <w:shd w:val="clear" w:color="auto" w:fill="C0C0C0"/>
            <w:vAlign w:val="center"/>
            <w:hideMark/>
          </w:tcPr>
          <w:p w14:paraId="02DDAABD" w14:textId="77777777" w:rsidR="008355E0" w:rsidRPr="0046710E" w:rsidRDefault="008355E0" w:rsidP="00220736">
            <w:pPr>
              <w:pStyle w:val="TAH"/>
            </w:pPr>
            <w:r w:rsidRPr="0046710E">
              <w:t>Data type</w:t>
            </w:r>
          </w:p>
        </w:tc>
        <w:tc>
          <w:tcPr>
            <w:tcW w:w="425" w:type="dxa"/>
            <w:shd w:val="clear" w:color="auto" w:fill="C0C0C0"/>
            <w:vAlign w:val="center"/>
            <w:hideMark/>
          </w:tcPr>
          <w:p w14:paraId="0CEBC0DF" w14:textId="77777777" w:rsidR="008355E0" w:rsidRPr="0046710E" w:rsidRDefault="008355E0" w:rsidP="00220736">
            <w:pPr>
              <w:pStyle w:val="TAH"/>
            </w:pPr>
            <w:r w:rsidRPr="0046710E">
              <w:t>P</w:t>
            </w:r>
          </w:p>
        </w:tc>
        <w:tc>
          <w:tcPr>
            <w:tcW w:w="1134" w:type="dxa"/>
            <w:shd w:val="clear" w:color="auto" w:fill="C0C0C0"/>
            <w:vAlign w:val="center"/>
          </w:tcPr>
          <w:p w14:paraId="4B52E4EF" w14:textId="77777777" w:rsidR="008355E0" w:rsidRPr="0046710E" w:rsidRDefault="008355E0" w:rsidP="00220736">
            <w:pPr>
              <w:pStyle w:val="TAH"/>
            </w:pPr>
            <w:r w:rsidRPr="0046710E">
              <w:t>Cardinality</w:t>
            </w:r>
          </w:p>
        </w:tc>
        <w:tc>
          <w:tcPr>
            <w:tcW w:w="3686" w:type="dxa"/>
            <w:shd w:val="clear" w:color="auto" w:fill="C0C0C0"/>
            <w:vAlign w:val="center"/>
            <w:hideMark/>
          </w:tcPr>
          <w:p w14:paraId="46257EF4" w14:textId="77777777" w:rsidR="008355E0" w:rsidRPr="0046710E" w:rsidRDefault="008355E0" w:rsidP="00220736">
            <w:pPr>
              <w:pStyle w:val="TAH"/>
              <w:rPr>
                <w:rFonts w:cs="Arial"/>
                <w:szCs w:val="18"/>
              </w:rPr>
            </w:pPr>
            <w:r w:rsidRPr="0046710E">
              <w:rPr>
                <w:rFonts w:cs="Arial"/>
                <w:szCs w:val="18"/>
              </w:rPr>
              <w:t>Description</w:t>
            </w:r>
          </w:p>
        </w:tc>
        <w:tc>
          <w:tcPr>
            <w:tcW w:w="1310" w:type="dxa"/>
            <w:shd w:val="clear" w:color="auto" w:fill="C0C0C0"/>
            <w:vAlign w:val="center"/>
          </w:tcPr>
          <w:p w14:paraId="278434E7" w14:textId="77777777" w:rsidR="008355E0" w:rsidRPr="0046710E" w:rsidRDefault="008355E0" w:rsidP="00220736">
            <w:pPr>
              <w:pStyle w:val="TAH"/>
              <w:rPr>
                <w:rFonts w:cs="Arial"/>
                <w:szCs w:val="18"/>
              </w:rPr>
            </w:pPr>
            <w:r w:rsidRPr="0046710E">
              <w:rPr>
                <w:rFonts w:cs="Arial"/>
                <w:szCs w:val="18"/>
              </w:rPr>
              <w:t>Applicability</w:t>
            </w:r>
          </w:p>
        </w:tc>
      </w:tr>
      <w:tr w:rsidR="008355E0" w:rsidRPr="0046710E" w14:paraId="2FA0B453" w14:textId="77777777" w:rsidTr="00220736">
        <w:trPr>
          <w:jc w:val="center"/>
        </w:trPr>
        <w:tc>
          <w:tcPr>
            <w:tcW w:w="1413" w:type="dxa"/>
            <w:vAlign w:val="center"/>
          </w:tcPr>
          <w:p w14:paraId="7168D3FF" w14:textId="77777777" w:rsidR="008355E0" w:rsidRPr="0046710E" w:rsidRDefault="008355E0" w:rsidP="00220736">
            <w:pPr>
              <w:pStyle w:val="TAL"/>
            </w:pPr>
            <w:r>
              <w:t>ueIdsList</w:t>
            </w:r>
          </w:p>
        </w:tc>
        <w:tc>
          <w:tcPr>
            <w:tcW w:w="1556" w:type="dxa"/>
            <w:vAlign w:val="center"/>
          </w:tcPr>
          <w:p w14:paraId="5D99C1F7" w14:textId="77777777" w:rsidR="008355E0" w:rsidRPr="0046710E" w:rsidRDefault="008355E0" w:rsidP="00220736">
            <w:pPr>
              <w:pStyle w:val="TAL"/>
            </w:pPr>
            <w:r>
              <w:t>array(</w:t>
            </w:r>
            <w:r w:rsidRPr="00E45330">
              <w:t>V2xUeId</w:t>
            </w:r>
            <w:r>
              <w:t>)</w:t>
            </w:r>
          </w:p>
        </w:tc>
        <w:tc>
          <w:tcPr>
            <w:tcW w:w="425" w:type="dxa"/>
            <w:vAlign w:val="center"/>
          </w:tcPr>
          <w:p w14:paraId="6EB302F5" w14:textId="77777777" w:rsidR="008355E0" w:rsidRPr="0046710E" w:rsidRDefault="008355E0" w:rsidP="00220736">
            <w:pPr>
              <w:pStyle w:val="TAC"/>
            </w:pPr>
            <w:r>
              <w:t>O</w:t>
            </w:r>
          </w:p>
        </w:tc>
        <w:tc>
          <w:tcPr>
            <w:tcW w:w="1134" w:type="dxa"/>
            <w:vAlign w:val="center"/>
          </w:tcPr>
          <w:p w14:paraId="64857639" w14:textId="77777777" w:rsidR="008355E0" w:rsidRPr="0046710E" w:rsidRDefault="008355E0" w:rsidP="00220736">
            <w:pPr>
              <w:pStyle w:val="TAC"/>
            </w:pPr>
            <w:r>
              <w:t>1..N</w:t>
            </w:r>
          </w:p>
        </w:tc>
        <w:tc>
          <w:tcPr>
            <w:tcW w:w="3686" w:type="dxa"/>
            <w:vAlign w:val="center"/>
          </w:tcPr>
          <w:p w14:paraId="6F156769" w14:textId="77777777" w:rsidR="008355E0" w:rsidRDefault="008355E0" w:rsidP="00220736">
            <w:pPr>
              <w:pStyle w:val="TAL"/>
              <w:rPr>
                <w:rFonts w:cs="Arial"/>
                <w:szCs w:val="18"/>
              </w:rPr>
            </w:pPr>
            <w:r>
              <w:rPr>
                <w:rFonts w:cs="Arial"/>
                <w:szCs w:val="18"/>
              </w:rPr>
              <w:t xml:space="preserve">Contains </w:t>
            </w:r>
            <w:r>
              <w:rPr>
                <w:lang w:val="en-US"/>
              </w:rPr>
              <w:t>the identifier(s) of the V2X UE(s) for which QoS change/adaptation was successfully performed</w:t>
            </w:r>
            <w:r>
              <w:rPr>
                <w:rFonts w:cs="Arial"/>
                <w:szCs w:val="18"/>
              </w:rPr>
              <w:t>.</w:t>
            </w:r>
          </w:p>
          <w:p w14:paraId="232D06E8" w14:textId="77777777" w:rsidR="008355E0" w:rsidRDefault="008355E0" w:rsidP="00220736">
            <w:pPr>
              <w:pStyle w:val="TAL"/>
              <w:rPr>
                <w:rFonts w:cs="Arial"/>
                <w:szCs w:val="18"/>
              </w:rPr>
            </w:pPr>
          </w:p>
          <w:p w14:paraId="116EAB28" w14:textId="77777777" w:rsidR="008355E0" w:rsidRPr="0046710E" w:rsidRDefault="008355E0" w:rsidP="00220736">
            <w:pPr>
              <w:pStyle w:val="TAL"/>
              <w:rPr>
                <w:rFonts w:cs="Arial"/>
                <w:szCs w:val="18"/>
              </w:rPr>
            </w:pPr>
            <w:r>
              <w:rPr>
                <w:rFonts w:cs="Arial"/>
                <w:szCs w:val="18"/>
              </w:rPr>
              <w:t>(NOTE)</w:t>
            </w:r>
          </w:p>
        </w:tc>
        <w:tc>
          <w:tcPr>
            <w:tcW w:w="1310" w:type="dxa"/>
            <w:vAlign w:val="center"/>
          </w:tcPr>
          <w:p w14:paraId="5DA8CBD6" w14:textId="77777777" w:rsidR="008355E0" w:rsidRPr="0046710E" w:rsidRDefault="008355E0" w:rsidP="00220736">
            <w:pPr>
              <w:pStyle w:val="TAL"/>
              <w:rPr>
                <w:rFonts w:cs="Arial"/>
                <w:szCs w:val="18"/>
              </w:rPr>
            </w:pPr>
          </w:p>
        </w:tc>
      </w:tr>
      <w:tr w:rsidR="008355E0" w:rsidRPr="0046710E" w14:paraId="69E5571F" w14:textId="77777777" w:rsidTr="00220736">
        <w:trPr>
          <w:jc w:val="center"/>
        </w:trPr>
        <w:tc>
          <w:tcPr>
            <w:tcW w:w="1413" w:type="dxa"/>
            <w:vAlign w:val="center"/>
          </w:tcPr>
          <w:p w14:paraId="433296FD" w14:textId="77777777" w:rsidR="008355E0" w:rsidRDefault="008355E0" w:rsidP="00220736">
            <w:pPr>
              <w:pStyle w:val="TAL"/>
            </w:pPr>
            <w:r w:rsidRPr="00E45330">
              <w:t>serviceId</w:t>
            </w:r>
          </w:p>
        </w:tc>
        <w:tc>
          <w:tcPr>
            <w:tcW w:w="1556" w:type="dxa"/>
            <w:vAlign w:val="center"/>
          </w:tcPr>
          <w:p w14:paraId="06D742A7" w14:textId="77777777" w:rsidR="008355E0" w:rsidRDefault="008355E0" w:rsidP="00220736">
            <w:pPr>
              <w:pStyle w:val="TAL"/>
            </w:pPr>
            <w:r w:rsidRPr="00E45330">
              <w:t>V2xServiceId</w:t>
            </w:r>
          </w:p>
        </w:tc>
        <w:tc>
          <w:tcPr>
            <w:tcW w:w="425" w:type="dxa"/>
            <w:vAlign w:val="center"/>
          </w:tcPr>
          <w:p w14:paraId="0B24B2E0" w14:textId="77777777" w:rsidR="008355E0" w:rsidRDefault="008355E0" w:rsidP="00220736">
            <w:pPr>
              <w:pStyle w:val="TAC"/>
            </w:pPr>
            <w:r>
              <w:rPr>
                <w:lang w:eastAsia="zh-CN"/>
              </w:rPr>
              <w:t>O</w:t>
            </w:r>
          </w:p>
        </w:tc>
        <w:tc>
          <w:tcPr>
            <w:tcW w:w="1134" w:type="dxa"/>
            <w:vAlign w:val="center"/>
          </w:tcPr>
          <w:p w14:paraId="19EEE350" w14:textId="77777777" w:rsidR="008355E0" w:rsidRDefault="008355E0" w:rsidP="00220736">
            <w:pPr>
              <w:pStyle w:val="TAC"/>
            </w:pPr>
            <w:r>
              <w:rPr>
                <w:lang w:eastAsia="zh-CN"/>
              </w:rPr>
              <w:t>0..</w:t>
            </w:r>
            <w:r w:rsidRPr="00E45330">
              <w:rPr>
                <w:rFonts w:hint="eastAsia"/>
                <w:lang w:eastAsia="zh-CN"/>
              </w:rPr>
              <w:t>1</w:t>
            </w:r>
          </w:p>
        </w:tc>
        <w:tc>
          <w:tcPr>
            <w:tcW w:w="3686" w:type="dxa"/>
            <w:vAlign w:val="center"/>
          </w:tcPr>
          <w:p w14:paraId="7C9346C8" w14:textId="77777777" w:rsidR="008355E0" w:rsidRDefault="008355E0" w:rsidP="00220736">
            <w:pPr>
              <w:pStyle w:val="TAL"/>
              <w:rPr>
                <w:lang w:val="en-US"/>
              </w:rPr>
            </w:pPr>
            <w:r>
              <w:rPr>
                <w:lang w:val="en-US"/>
              </w:rPr>
              <w:t>Represents the identifier of the V2X Service for which QoS change/adaptation was successfully performed for the V2X UE(s) identified by the "</w:t>
            </w:r>
            <w:r>
              <w:t>ueIdsList" attribute</w:t>
            </w:r>
            <w:r w:rsidRPr="00E45330">
              <w:rPr>
                <w:lang w:val="en-US"/>
              </w:rPr>
              <w:t>.</w:t>
            </w:r>
          </w:p>
          <w:p w14:paraId="390F54E0" w14:textId="77777777" w:rsidR="008355E0" w:rsidRDefault="008355E0" w:rsidP="00220736">
            <w:pPr>
              <w:pStyle w:val="TAL"/>
              <w:rPr>
                <w:rFonts w:cs="Arial"/>
                <w:szCs w:val="18"/>
              </w:rPr>
            </w:pPr>
          </w:p>
          <w:p w14:paraId="1C37F6B6" w14:textId="77777777" w:rsidR="008355E0" w:rsidRDefault="008355E0" w:rsidP="00220736">
            <w:pPr>
              <w:pStyle w:val="TAL"/>
              <w:rPr>
                <w:rFonts w:cs="Arial"/>
                <w:szCs w:val="18"/>
              </w:rPr>
            </w:pPr>
            <w:r>
              <w:rPr>
                <w:rFonts w:cs="Arial"/>
                <w:szCs w:val="18"/>
              </w:rPr>
              <w:t>(NOTE)</w:t>
            </w:r>
          </w:p>
        </w:tc>
        <w:tc>
          <w:tcPr>
            <w:tcW w:w="1310" w:type="dxa"/>
            <w:vAlign w:val="center"/>
          </w:tcPr>
          <w:p w14:paraId="2A0055B9" w14:textId="77777777" w:rsidR="008355E0" w:rsidRPr="0046710E" w:rsidRDefault="008355E0" w:rsidP="00220736">
            <w:pPr>
              <w:pStyle w:val="TAL"/>
              <w:rPr>
                <w:rFonts w:cs="Arial"/>
                <w:szCs w:val="18"/>
              </w:rPr>
            </w:pPr>
          </w:p>
        </w:tc>
      </w:tr>
      <w:tr w:rsidR="008355E0" w:rsidRPr="0046710E" w14:paraId="6C71DC7F" w14:textId="77777777" w:rsidTr="00220736">
        <w:trPr>
          <w:jc w:val="center"/>
        </w:trPr>
        <w:tc>
          <w:tcPr>
            <w:tcW w:w="9524" w:type="dxa"/>
            <w:gridSpan w:val="6"/>
            <w:vAlign w:val="center"/>
          </w:tcPr>
          <w:p w14:paraId="1E4C33F4" w14:textId="77777777" w:rsidR="008355E0" w:rsidRPr="0046710E" w:rsidRDefault="008355E0" w:rsidP="00220736">
            <w:pPr>
              <w:pStyle w:val="TAN"/>
            </w:pPr>
            <w:r>
              <w:t>NOTE:</w:t>
            </w:r>
            <w:r>
              <w:tab/>
              <w:t>At least one of these attributes shall be present.</w:t>
            </w:r>
          </w:p>
        </w:tc>
      </w:tr>
    </w:tbl>
    <w:p w14:paraId="6724F191" w14:textId="77777777" w:rsidR="008355E0" w:rsidRPr="00376425" w:rsidRDefault="008355E0" w:rsidP="008355E0"/>
    <w:p w14:paraId="0F542437" w14:textId="77777777" w:rsidR="00B44951" w:rsidRPr="0046710E" w:rsidRDefault="00B44951" w:rsidP="00B44951">
      <w:pPr>
        <w:pStyle w:val="Heading5"/>
      </w:pPr>
      <w:bookmarkStart w:id="6860" w:name="_Toc170113662"/>
      <w:r w:rsidRPr="008874EC">
        <w:t>6.</w:t>
      </w:r>
      <w:r w:rsidRPr="005356FE">
        <w:t>10.6.2.</w:t>
      </w:r>
      <w:r w:rsidR="008355E0">
        <w:t>11</w:t>
      </w:r>
      <w:r w:rsidRPr="0046710E">
        <w:tab/>
        <w:t xml:space="preserve">Type: </w:t>
      </w:r>
      <w:r>
        <w:t>V2xTarget</w:t>
      </w:r>
      <w:bookmarkEnd w:id="6860"/>
    </w:p>
    <w:p w14:paraId="29FE11F9" w14:textId="77777777" w:rsidR="00B44951" w:rsidRPr="0046710E" w:rsidRDefault="00B44951" w:rsidP="00B44951">
      <w:pPr>
        <w:pStyle w:val="TH"/>
      </w:pPr>
      <w:r w:rsidRPr="0046710E">
        <w:rPr>
          <w:noProof/>
        </w:rPr>
        <w:t>Table </w:t>
      </w:r>
      <w:r w:rsidRPr="005356FE">
        <w:t>6.10.6.2.</w:t>
      </w:r>
      <w:r w:rsidR="008355E0">
        <w:t>11</w:t>
      </w:r>
      <w:r w:rsidRPr="005356FE">
        <w:t xml:space="preserve">-1: </w:t>
      </w:r>
      <w:r w:rsidRPr="005356FE">
        <w:rPr>
          <w:noProof/>
        </w:rPr>
        <w:t>D</w:t>
      </w:r>
      <w:r w:rsidRPr="0046710E">
        <w:rPr>
          <w:noProof/>
        </w:rPr>
        <w:t xml:space="preserve">efinition of type </w:t>
      </w:r>
      <w:r>
        <w:t>V2xTarget</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B44951" w:rsidRPr="0046710E" w14:paraId="1E2F892A" w14:textId="77777777" w:rsidTr="00514E82">
        <w:trPr>
          <w:jc w:val="center"/>
        </w:trPr>
        <w:tc>
          <w:tcPr>
            <w:tcW w:w="1555" w:type="dxa"/>
            <w:shd w:val="clear" w:color="auto" w:fill="C0C0C0"/>
            <w:vAlign w:val="center"/>
            <w:hideMark/>
          </w:tcPr>
          <w:p w14:paraId="13043595" w14:textId="77777777" w:rsidR="00B44951" w:rsidRPr="0046710E" w:rsidRDefault="00B44951" w:rsidP="00514E82">
            <w:pPr>
              <w:pStyle w:val="TAH"/>
            </w:pPr>
            <w:r w:rsidRPr="0046710E">
              <w:t>Attribute name</w:t>
            </w:r>
          </w:p>
        </w:tc>
        <w:tc>
          <w:tcPr>
            <w:tcW w:w="1417" w:type="dxa"/>
            <w:shd w:val="clear" w:color="auto" w:fill="C0C0C0"/>
            <w:vAlign w:val="center"/>
            <w:hideMark/>
          </w:tcPr>
          <w:p w14:paraId="23884A7B" w14:textId="77777777" w:rsidR="00B44951" w:rsidRPr="0046710E" w:rsidRDefault="00B44951" w:rsidP="00514E82">
            <w:pPr>
              <w:pStyle w:val="TAH"/>
            </w:pPr>
            <w:r w:rsidRPr="0046710E">
              <w:t>Data type</w:t>
            </w:r>
          </w:p>
        </w:tc>
        <w:tc>
          <w:tcPr>
            <w:tcW w:w="425" w:type="dxa"/>
            <w:shd w:val="clear" w:color="auto" w:fill="C0C0C0"/>
            <w:vAlign w:val="center"/>
            <w:hideMark/>
          </w:tcPr>
          <w:p w14:paraId="3E9E10BF" w14:textId="77777777" w:rsidR="00B44951" w:rsidRPr="0046710E" w:rsidRDefault="00B44951" w:rsidP="00514E82">
            <w:pPr>
              <w:pStyle w:val="TAH"/>
            </w:pPr>
            <w:r w:rsidRPr="0046710E">
              <w:t>P</w:t>
            </w:r>
          </w:p>
        </w:tc>
        <w:tc>
          <w:tcPr>
            <w:tcW w:w="1134" w:type="dxa"/>
            <w:shd w:val="clear" w:color="auto" w:fill="C0C0C0"/>
            <w:vAlign w:val="center"/>
          </w:tcPr>
          <w:p w14:paraId="50F554D7" w14:textId="77777777" w:rsidR="00B44951" w:rsidRPr="0046710E" w:rsidRDefault="00B44951" w:rsidP="00514E82">
            <w:pPr>
              <w:pStyle w:val="TAH"/>
            </w:pPr>
            <w:r w:rsidRPr="0046710E">
              <w:t>Cardinality</w:t>
            </w:r>
          </w:p>
        </w:tc>
        <w:tc>
          <w:tcPr>
            <w:tcW w:w="3686" w:type="dxa"/>
            <w:shd w:val="clear" w:color="auto" w:fill="C0C0C0"/>
            <w:vAlign w:val="center"/>
            <w:hideMark/>
          </w:tcPr>
          <w:p w14:paraId="6EC493B2" w14:textId="77777777" w:rsidR="00B44951" w:rsidRPr="0046710E" w:rsidRDefault="00B44951" w:rsidP="00514E82">
            <w:pPr>
              <w:pStyle w:val="TAH"/>
              <w:rPr>
                <w:rFonts w:cs="Arial"/>
                <w:szCs w:val="18"/>
              </w:rPr>
            </w:pPr>
            <w:r w:rsidRPr="0046710E">
              <w:rPr>
                <w:rFonts w:cs="Arial"/>
                <w:szCs w:val="18"/>
              </w:rPr>
              <w:t>Description</w:t>
            </w:r>
          </w:p>
        </w:tc>
        <w:tc>
          <w:tcPr>
            <w:tcW w:w="1307" w:type="dxa"/>
            <w:shd w:val="clear" w:color="auto" w:fill="C0C0C0"/>
            <w:vAlign w:val="center"/>
          </w:tcPr>
          <w:p w14:paraId="0662FA78" w14:textId="77777777" w:rsidR="00B44951" w:rsidRPr="0046710E" w:rsidRDefault="00B44951" w:rsidP="00514E82">
            <w:pPr>
              <w:pStyle w:val="TAH"/>
              <w:rPr>
                <w:rFonts w:cs="Arial"/>
                <w:szCs w:val="18"/>
              </w:rPr>
            </w:pPr>
            <w:r w:rsidRPr="0046710E">
              <w:rPr>
                <w:rFonts w:cs="Arial"/>
                <w:szCs w:val="18"/>
              </w:rPr>
              <w:t>Applicability</w:t>
            </w:r>
          </w:p>
        </w:tc>
      </w:tr>
      <w:tr w:rsidR="00B44951" w:rsidRPr="0046710E" w14:paraId="1BF34DD0" w14:textId="77777777" w:rsidTr="00514E82">
        <w:trPr>
          <w:jc w:val="center"/>
        </w:trPr>
        <w:tc>
          <w:tcPr>
            <w:tcW w:w="1555" w:type="dxa"/>
            <w:vAlign w:val="center"/>
          </w:tcPr>
          <w:p w14:paraId="20ADD33F" w14:textId="77777777" w:rsidR="00B44951" w:rsidRPr="0046710E" w:rsidRDefault="00B44951" w:rsidP="00514E82">
            <w:pPr>
              <w:pStyle w:val="TAL"/>
            </w:pPr>
            <w:r w:rsidRPr="00E45330">
              <w:rPr>
                <w:noProof/>
              </w:rPr>
              <w:t>groupId</w:t>
            </w:r>
          </w:p>
        </w:tc>
        <w:tc>
          <w:tcPr>
            <w:tcW w:w="1417" w:type="dxa"/>
            <w:vAlign w:val="center"/>
          </w:tcPr>
          <w:p w14:paraId="478DDA33" w14:textId="77777777" w:rsidR="00B44951" w:rsidRPr="0046710E" w:rsidRDefault="00B44951" w:rsidP="00514E82">
            <w:pPr>
              <w:pStyle w:val="TAL"/>
            </w:pPr>
            <w:r w:rsidRPr="00E45330">
              <w:t>V2xGroupId</w:t>
            </w:r>
          </w:p>
        </w:tc>
        <w:tc>
          <w:tcPr>
            <w:tcW w:w="425" w:type="dxa"/>
            <w:vAlign w:val="center"/>
          </w:tcPr>
          <w:p w14:paraId="27F8A6DA" w14:textId="77777777" w:rsidR="00B44951" w:rsidRPr="0046710E" w:rsidRDefault="00B44951" w:rsidP="00514E82">
            <w:pPr>
              <w:pStyle w:val="TAC"/>
            </w:pPr>
            <w:r w:rsidRPr="00E45330">
              <w:rPr>
                <w:rFonts w:hint="eastAsia"/>
                <w:lang w:eastAsia="zh-CN"/>
              </w:rPr>
              <w:t>C</w:t>
            </w:r>
          </w:p>
        </w:tc>
        <w:tc>
          <w:tcPr>
            <w:tcW w:w="1134" w:type="dxa"/>
            <w:vAlign w:val="center"/>
          </w:tcPr>
          <w:p w14:paraId="0925C840" w14:textId="77777777" w:rsidR="00B44951" w:rsidRPr="0046710E" w:rsidRDefault="00B44951" w:rsidP="00514E82">
            <w:pPr>
              <w:pStyle w:val="TAC"/>
            </w:pPr>
            <w:r w:rsidRPr="00E45330">
              <w:rPr>
                <w:rFonts w:hint="eastAsia"/>
                <w:lang w:eastAsia="zh-CN"/>
              </w:rPr>
              <w:t>0</w:t>
            </w:r>
            <w:r w:rsidRPr="00E45330">
              <w:rPr>
                <w:lang w:eastAsia="zh-CN"/>
              </w:rPr>
              <w:t>..1</w:t>
            </w:r>
          </w:p>
        </w:tc>
        <w:tc>
          <w:tcPr>
            <w:tcW w:w="3686" w:type="dxa"/>
            <w:vAlign w:val="center"/>
          </w:tcPr>
          <w:p w14:paraId="097FE491" w14:textId="77777777" w:rsidR="00B44951" w:rsidRDefault="00B44951" w:rsidP="00514E82">
            <w:pPr>
              <w:pStyle w:val="TAL"/>
              <w:rPr>
                <w:lang w:val="en-US"/>
              </w:rPr>
            </w:pPr>
            <w:r>
              <w:rPr>
                <w:lang w:val="en-US"/>
              </w:rPr>
              <w:t>Represents the identifier of the target V2X group</w:t>
            </w:r>
            <w:r w:rsidRPr="00E45330">
              <w:rPr>
                <w:lang w:val="en-US"/>
              </w:rPr>
              <w:t>.</w:t>
            </w:r>
          </w:p>
          <w:p w14:paraId="0A7053B0" w14:textId="77777777" w:rsidR="00B44951" w:rsidRDefault="00B44951" w:rsidP="00514E82">
            <w:pPr>
              <w:pStyle w:val="TAL"/>
            </w:pPr>
          </w:p>
          <w:p w14:paraId="12474595" w14:textId="77777777" w:rsidR="00B44951" w:rsidRPr="0046710E" w:rsidRDefault="00B44951" w:rsidP="00514E82">
            <w:pPr>
              <w:pStyle w:val="TAL"/>
            </w:pPr>
            <w:r>
              <w:t>(NOTE)</w:t>
            </w:r>
          </w:p>
        </w:tc>
        <w:tc>
          <w:tcPr>
            <w:tcW w:w="1307" w:type="dxa"/>
            <w:vAlign w:val="center"/>
          </w:tcPr>
          <w:p w14:paraId="534512E9" w14:textId="77777777" w:rsidR="00B44951" w:rsidRPr="0046710E" w:rsidRDefault="00B44951" w:rsidP="00514E82">
            <w:pPr>
              <w:pStyle w:val="TAL"/>
              <w:rPr>
                <w:rFonts w:cs="Arial"/>
                <w:szCs w:val="18"/>
              </w:rPr>
            </w:pPr>
          </w:p>
        </w:tc>
      </w:tr>
      <w:tr w:rsidR="00B44951" w:rsidRPr="0046710E" w14:paraId="53015D4D" w14:textId="77777777" w:rsidTr="00514E82">
        <w:trPr>
          <w:jc w:val="center"/>
        </w:trPr>
        <w:tc>
          <w:tcPr>
            <w:tcW w:w="1555" w:type="dxa"/>
            <w:vAlign w:val="center"/>
          </w:tcPr>
          <w:p w14:paraId="5FFCDDE2" w14:textId="77777777" w:rsidR="00B44951" w:rsidRPr="0046710E" w:rsidRDefault="00B44951" w:rsidP="00514E82">
            <w:pPr>
              <w:pStyle w:val="TAL"/>
            </w:pPr>
            <w:r w:rsidRPr="00E45330">
              <w:t>serviceId</w:t>
            </w:r>
          </w:p>
        </w:tc>
        <w:tc>
          <w:tcPr>
            <w:tcW w:w="1417" w:type="dxa"/>
            <w:vAlign w:val="center"/>
          </w:tcPr>
          <w:p w14:paraId="02D8FF39" w14:textId="77777777" w:rsidR="00B44951" w:rsidRPr="0046710E" w:rsidRDefault="00B44951" w:rsidP="00514E82">
            <w:pPr>
              <w:pStyle w:val="TAL"/>
            </w:pPr>
            <w:r w:rsidRPr="00E45330">
              <w:t>V2xServiceId</w:t>
            </w:r>
          </w:p>
        </w:tc>
        <w:tc>
          <w:tcPr>
            <w:tcW w:w="425" w:type="dxa"/>
            <w:vAlign w:val="center"/>
          </w:tcPr>
          <w:p w14:paraId="59C3D232" w14:textId="77777777" w:rsidR="00B44951" w:rsidRPr="0046710E" w:rsidRDefault="00B44951" w:rsidP="00514E82">
            <w:pPr>
              <w:pStyle w:val="TAC"/>
            </w:pPr>
            <w:r>
              <w:rPr>
                <w:lang w:eastAsia="zh-CN"/>
              </w:rPr>
              <w:t>C</w:t>
            </w:r>
          </w:p>
        </w:tc>
        <w:tc>
          <w:tcPr>
            <w:tcW w:w="1134" w:type="dxa"/>
            <w:vAlign w:val="center"/>
          </w:tcPr>
          <w:p w14:paraId="4863B39D" w14:textId="77777777" w:rsidR="00B44951" w:rsidRPr="0046710E" w:rsidRDefault="00B44951" w:rsidP="00514E82">
            <w:pPr>
              <w:pStyle w:val="TAC"/>
            </w:pPr>
            <w:r>
              <w:rPr>
                <w:lang w:eastAsia="zh-CN"/>
              </w:rPr>
              <w:t>0..</w:t>
            </w:r>
            <w:r w:rsidRPr="00E45330">
              <w:rPr>
                <w:rFonts w:hint="eastAsia"/>
                <w:lang w:eastAsia="zh-CN"/>
              </w:rPr>
              <w:t>1</w:t>
            </w:r>
          </w:p>
        </w:tc>
        <w:tc>
          <w:tcPr>
            <w:tcW w:w="3686" w:type="dxa"/>
            <w:vAlign w:val="center"/>
          </w:tcPr>
          <w:p w14:paraId="33EE6AA6" w14:textId="77777777" w:rsidR="00B44951" w:rsidRDefault="00B44951" w:rsidP="00514E82">
            <w:pPr>
              <w:pStyle w:val="TAL"/>
              <w:rPr>
                <w:lang w:val="en-US"/>
              </w:rPr>
            </w:pPr>
            <w:r>
              <w:rPr>
                <w:lang w:val="en-US"/>
              </w:rPr>
              <w:t xml:space="preserve">Represents the identifier of the target V2X </w:t>
            </w:r>
            <w:r w:rsidR="008355E0">
              <w:rPr>
                <w:lang w:val="en-US"/>
              </w:rPr>
              <w:t>s</w:t>
            </w:r>
            <w:r>
              <w:rPr>
                <w:lang w:val="en-US"/>
              </w:rPr>
              <w:t>ervice</w:t>
            </w:r>
            <w:r w:rsidRPr="00E45330">
              <w:rPr>
                <w:lang w:val="en-US"/>
              </w:rPr>
              <w:t>.</w:t>
            </w:r>
          </w:p>
          <w:p w14:paraId="5C7E2943" w14:textId="77777777" w:rsidR="00B44951" w:rsidRDefault="00B44951" w:rsidP="00514E82">
            <w:pPr>
              <w:pStyle w:val="TAL"/>
            </w:pPr>
          </w:p>
          <w:p w14:paraId="6F01C9B3" w14:textId="77777777" w:rsidR="00B44951" w:rsidRPr="0046710E" w:rsidRDefault="00B44951" w:rsidP="00514E82">
            <w:pPr>
              <w:pStyle w:val="TAL"/>
            </w:pPr>
            <w:r>
              <w:t>(NOTE)</w:t>
            </w:r>
          </w:p>
        </w:tc>
        <w:tc>
          <w:tcPr>
            <w:tcW w:w="1307" w:type="dxa"/>
            <w:vAlign w:val="center"/>
          </w:tcPr>
          <w:p w14:paraId="32A3DA7B" w14:textId="77777777" w:rsidR="00B44951" w:rsidRPr="0046710E" w:rsidRDefault="00B44951" w:rsidP="00514E82">
            <w:pPr>
              <w:pStyle w:val="TAL"/>
              <w:rPr>
                <w:rFonts w:cs="Arial"/>
                <w:szCs w:val="18"/>
              </w:rPr>
            </w:pPr>
          </w:p>
        </w:tc>
      </w:tr>
      <w:tr w:rsidR="00B44951" w:rsidRPr="0046710E" w14:paraId="6F16D6B8" w14:textId="77777777" w:rsidTr="00514E82">
        <w:trPr>
          <w:jc w:val="center"/>
        </w:trPr>
        <w:tc>
          <w:tcPr>
            <w:tcW w:w="1555" w:type="dxa"/>
            <w:vAlign w:val="center"/>
          </w:tcPr>
          <w:p w14:paraId="76652AC9" w14:textId="77777777" w:rsidR="00B44951" w:rsidRPr="0046710E" w:rsidRDefault="00B44951" w:rsidP="00514E82">
            <w:pPr>
              <w:pStyle w:val="TAL"/>
            </w:pPr>
            <w:r w:rsidRPr="00E45330">
              <w:rPr>
                <w:rFonts w:hint="eastAsia"/>
                <w:lang w:eastAsia="zh-CN"/>
              </w:rPr>
              <w:t>ueId</w:t>
            </w:r>
          </w:p>
        </w:tc>
        <w:tc>
          <w:tcPr>
            <w:tcW w:w="1417" w:type="dxa"/>
            <w:vAlign w:val="center"/>
          </w:tcPr>
          <w:p w14:paraId="22275CBA" w14:textId="77777777" w:rsidR="00B44951" w:rsidRPr="0046710E" w:rsidRDefault="00B44951" w:rsidP="00514E82">
            <w:pPr>
              <w:pStyle w:val="TAL"/>
            </w:pPr>
            <w:r w:rsidRPr="00E45330">
              <w:t>V2xUeId</w:t>
            </w:r>
          </w:p>
        </w:tc>
        <w:tc>
          <w:tcPr>
            <w:tcW w:w="425" w:type="dxa"/>
            <w:vAlign w:val="center"/>
          </w:tcPr>
          <w:p w14:paraId="5B1D2136" w14:textId="77777777" w:rsidR="00B44951" w:rsidRPr="0046710E" w:rsidRDefault="00B44951" w:rsidP="00514E82">
            <w:pPr>
              <w:pStyle w:val="TAC"/>
            </w:pPr>
            <w:r w:rsidRPr="00E45330">
              <w:rPr>
                <w:lang w:eastAsia="zh-CN"/>
              </w:rPr>
              <w:t>C</w:t>
            </w:r>
          </w:p>
        </w:tc>
        <w:tc>
          <w:tcPr>
            <w:tcW w:w="1134" w:type="dxa"/>
            <w:vAlign w:val="center"/>
          </w:tcPr>
          <w:p w14:paraId="07900610" w14:textId="77777777" w:rsidR="00B44951" w:rsidRPr="0046710E" w:rsidRDefault="00B44951" w:rsidP="00514E82">
            <w:pPr>
              <w:pStyle w:val="TAC"/>
            </w:pPr>
            <w:r w:rsidRPr="00E45330">
              <w:rPr>
                <w:lang w:eastAsia="zh-CN"/>
              </w:rPr>
              <w:t>0..</w:t>
            </w:r>
            <w:r w:rsidRPr="00E45330">
              <w:rPr>
                <w:rFonts w:hint="eastAsia"/>
                <w:lang w:eastAsia="zh-CN"/>
              </w:rPr>
              <w:t>1</w:t>
            </w:r>
          </w:p>
        </w:tc>
        <w:tc>
          <w:tcPr>
            <w:tcW w:w="3686" w:type="dxa"/>
            <w:vAlign w:val="center"/>
          </w:tcPr>
          <w:p w14:paraId="3B454770" w14:textId="77777777" w:rsidR="00B44951" w:rsidRDefault="00B44951" w:rsidP="00514E82">
            <w:pPr>
              <w:pStyle w:val="TAL"/>
              <w:rPr>
                <w:lang w:val="en-US"/>
              </w:rPr>
            </w:pPr>
            <w:r>
              <w:rPr>
                <w:lang w:val="en-US"/>
              </w:rPr>
              <w:t>Represents the identifier of the target V2X UE</w:t>
            </w:r>
            <w:r w:rsidRPr="00E45330">
              <w:rPr>
                <w:lang w:val="en-US"/>
              </w:rPr>
              <w:t>.</w:t>
            </w:r>
          </w:p>
          <w:p w14:paraId="6BD2734B" w14:textId="77777777" w:rsidR="00B44951" w:rsidRDefault="00B44951" w:rsidP="00514E82">
            <w:pPr>
              <w:pStyle w:val="TAL"/>
            </w:pPr>
          </w:p>
          <w:p w14:paraId="039DFBC3" w14:textId="77777777" w:rsidR="00B44951" w:rsidRPr="0046710E" w:rsidRDefault="00B44951" w:rsidP="00514E82">
            <w:pPr>
              <w:pStyle w:val="TAL"/>
            </w:pPr>
            <w:r>
              <w:t>(NOTE)</w:t>
            </w:r>
          </w:p>
        </w:tc>
        <w:tc>
          <w:tcPr>
            <w:tcW w:w="1307" w:type="dxa"/>
            <w:vAlign w:val="center"/>
          </w:tcPr>
          <w:p w14:paraId="5ED01086" w14:textId="77777777" w:rsidR="00B44951" w:rsidRPr="0046710E" w:rsidRDefault="00B44951" w:rsidP="00514E82">
            <w:pPr>
              <w:pStyle w:val="TAL"/>
              <w:rPr>
                <w:rFonts w:cs="Arial"/>
                <w:szCs w:val="18"/>
              </w:rPr>
            </w:pPr>
          </w:p>
        </w:tc>
      </w:tr>
      <w:tr w:rsidR="00B44951" w:rsidRPr="0046710E" w14:paraId="3A6AEF0F" w14:textId="77777777" w:rsidTr="00514E82">
        <w:trPr>
          <w:jc w:val="center"/>
        </w:trPr>
        <w:tc>
          <w:tcPr>
            <w:tcW w:w="9524" w:type="dxa"/>
            <w:gridSpan w:val="6"/>
            <w:vAlign w:val="center"/>
          </w:tcPr>
          <w:p w14:paraId="5A383C37" w14:textId="77777777" w:rsidR="00B44951" w:rsidRPr="0046710E" w:rsidRDefault="00B44951" w:rsidP="00514E82">
            <w:pPr>
              <w:pStyle w:val="TAN"/>
            </w:pPr>
            <w:r w:rsidRPr="0046710E">
              <w:t>NOTE:</w:t>
            </w:r>
            <w:r w:rsidRPr="0046710E">
              <w:tab/>
            </w:r>
            <w:r w:rsidRPr="0046710E">
              <w:tab/>
              <w:t>These attributes are mutually exclusive. Either one of them shall be present.</w:t>
            </w:r>
          </w:p>
        </w:tc>
      </w:tr>
    </w:tbl>
    <w:p w14:paraId="3361ED90" w14:textId="77777777" w:rsidR="00B44951" w:rsidRPr="0046710E" w:rsidRDefault="00B44951" w:rsidP="00B44951">
      <w:pPr>
        <w:rPr>
          <w:lang w:val="en-US"/>
        </w:rPr>
      </w:pPr>
    </w:p>
    <w:p w14:paraId="4EE3825B" w14:textId="77777777" w:rsidR="00B44951" w:rsidRPr="005356FE" w:rsidRDefault="00B44951" w:rsidP="00B44951">
      <w:pPr>
        <w:pStyle w:val="Heading4"/>
        <w:rPr>
          <w:lang w:val="en-US"/>
        </w:rPr>
      </w:pPr>
      <w:bookmarkStart w:id="6861" w:name="_Toc170113663"/>
      <w:r w:rsidRPr="008874EC">
        <w:t>6.</w:t>
      </w:r>
      <w:r w:rsidRPr="005356FE">
        <w:t>10</w:t>
      </w:r>
      <w:r w:rsidRPr="005356FE">
        <w:rPr>
          <w:lang w:val="en-US"/>
        </w:rPr>
        <w:t>.6.3</w:t>
      </w:r>
      <w:r w:rsidRPr="005356FE">
        <w:rPr>
          <w:lang w:val="en-US"/>
        </w:rPr>
        <w:tab/>
        <w:t>Simple data types and enumerations</w:t>
      </w:r>
      <w:bookmarkEnd w:id="6861"/>
    </w:p>
    <w:p w14:paraId="090CBD1F" w14:textId="77777777" w:rsidR="00B44951" w:rsidRPr="005356FE" w:rsidRDefault="00B44951" w:rsidP="00B44951">
      <w:pPr>
        <w:pStyle w:val="Heading5"/>
      </w:pPr>
      <w:bookmarkStart w:id="6862" w:name="_Toc170113664"/>
      <w:r w:rsidRPr="005356FE">
        <w:t>6.10.6.3.1</w:t>
      </w:r>
      <w:r w:rsidRPr="005356FE">
        <w:tab/>
        <w:t>Introduction</w:t>
      </w:r>
      <w:bookmarkEnd w:id="6862"/>
    </w:p>
    <w:p w14:paraId="48BFFC7E" w14:textId="77777777" w:rsidR="00B44951" w:rsidRPr="005356FE" w:rsidRDefault="00B44951" w:rsidP="00B44951">
      <w:r w:rsidRPr="005356FE">
        <w:t>This clause defines simple data types and enumerations that can be referenced from data structures defined in the previous clauses.</w:t>
      </w:r>
    </w:p>
    <w:p w14:paraId="08464A63" w14:textId="77777777" w:rsidR="00B44951" w:rsidRPr="0046710E" w:rsidRDefault="00B44951" w:rsidP="00B44951">
      <w:pPr>
        <w:pStyle w:val="Heading5"/>
      </w:pPr>
      <w:bookmarkStart w:id="6863" w:name="_Toc170113665"/>
      <w:r w:rsidRPr="005356FE">
        <w:t>6.10.6.3.2</w:t>
      </w:r>
      <w:r w:rsidRPr="005356FE">
        <w:tab/>
        <w:t>Simple</w:t>
      </w:r>
      <w:r w:rsidRPr="0046710E">
        <w:t xml:space="preserve"> data types</w:t>
      </w:r>
      <w:bookmarkEnd w:id="6863"/>
    </w:p>
    <w:p w14:paraId="0BA07EED" w14:textId="77777777" w:rsidR="00B44951" w:rsidRPr="005356FE" w:rsidRDefault="00B44951" w:rsidP="00B44951">
      <w:r w:rsidRPr="0046710E">
        <w:t>The simple data types defined in table </w:t>
      </w:r>
      <w:r w:rsidRPr="008874EC">
        <w:t>6</w:t>
      </w:r>
      <w:r w:rsidRPr="005356FE">
        <w:t>.10.6.3.2-1 shall be supported.</w:t>
      </w:r>
    </w:p>
    <w:p w14:paraId="2731FE1A" w14:textId="77777777" w:rsidR="00B44951" w:rsidRPr="0046710E" w:rsidRDefault="00B44951" w:rsidP="00B44951">
      <w:pPr>
        <w:pStyle w:val="TH"/>
      </w:pPr>
      <w:r w:rsidRPr="005356FE">
        <w:t>Table 6.10.6.3.2</w:t>
      </w:r>
      <w:r w:rsidRPr="0046710E">
        <w:t>-1: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0"/>
        <w:gridCol w:w="1611"/>
        <w:gridCol w:w="4832"/>
        <w:gridCol w:w="1552"/>
      </w:tblGrid>
      <w:tr w:rsidR="00B44951" w:rsidRPr="0046710E" w14:paraId="04917E72" w14:textId="77777777" w:rsidTr="00514E82">
        <w:trPr>
          <w:jc w:val="center"/>
        </w:trPr>
        <w:tc>
          <w:tcPr>
            <w:tcW w:w="847" w:type="pct"/>
            <w:shd w:val="clear" w:color="auto" w:fill="C0C0C0"/>
            <w:tcMar>
              <w:top w:w="0" w:type="dxa"/>
              <w:left w:w="108" w:type="dxa"/>
              <w:bottom w:w="0" w:type="dxa"/>
              <w:right w:w="108" w:type="dxa"/>
            </w:tcMar>
            <w:vAlign w:val="center"/>
          </w:tcPr>
          <w:p w14:paraId="43EDE12B" w14:textId="77777777" w:rsidR="00B44951" w:rsidRPr="0046710E" w:rsidRDefault="00B44951" w:rsidP="00514E82">
            <w:pPr>
              <w:pStyle w:val="TAH"/>
            </w:pPr>
            <w:r w:rsidRPr="0046710E">
              <w:t>Type Name</w:t>
            </w:r>
          </w:p>
        </w:tc>
        <w:tc>
          <w:tcPr>
            <w:tcW w:w="837" w:type="pct"/>
            <w:shd w:val="clear" w:color="auto" w:fill="C0C0C0"/>
            <w:tcMar>
              <w:top w:w="0" w:type="dxa"/>
              <w:left w:w="108" w:type="dxa"/>
              <w:bottom w:w="0" w:type="dxa"/>
              <w:right w:w="108" w:type="dxa"/>
            </w:tcMar>
            <w:vAlign w:val="center"/>
          </w:tcPr>
          <w:p w14:paraId="17E41187" w14:textId="77777777" w:rsidR="00B44951" w:rsidRPr="0046710E" w:rsidRDefault="00B44951" w:rsidP="00514E82">
            <w:pPr>
              <w:pStyle w:val="TAH"/>
            </w:pPr>
            <w:r w:rsidRPr="0046710E">
              <w:t>Type Definition</w:t>
            </w:r>
          </w:p>
        </w:tc>
        <w:tc>
          <w:tcPr>
            <w:tcW w:w="2510" w:type="pct"/>
            <w:shd w:val="clear" w:color="auto" w:fill="C0C0C0"/>
            <w:vAlign w:val="center"/>
          </w:tcPr>
          <w:p w14:paraId="238138E5" w14:textId="77777777" w:rsidR="00B44951" w:rsidRPr="0046710E" w:rsidRDefault="00B44951" w:rsidP="00514E82">
            <w:pPr>
              <w:pStyle w:val="TAH"/>
            </w:pPr>
            <w:r w:rsidRPr="0046710E">
              <w:t>Description</w:t>
            </w:r>
          </w:p>
        </w:tc>
        <w:tc>
          <w:tcPr>
            <w:tcW w:w="806" w:type="pct"/>
            <w:shd w:val="clear" w:color="auto" w:fill="C0C0C0"/>
            <w:vAlign w:val="center"/>
          </w:tcPr>
          <w:p w14:paraId="2F705C4B" w14:textId="77777777" w:rsidR="00B44951" w:rsidRPr="0046710E" w:rsidRDefault="00B44951" w:rsidP="00514E82">
            <w:pPr>
              <w:pStyle w:val="TAH"/>
            </w:pPr>
            <w:r w:rsidRPr="0046710E">
              <w:t>Applicability</w:t>
            </w:r>
          </w:p>
        </w:tc>
      </w:tr>
      <w:tr w:rsidR="00B44951" w:rsidRPr="0046710E" w14:paraId="1A86442D" w14:textId="77777777" w:rsidTr="00514E82">
        <w:trPr>
          <w:jc w:val="center"/>
        </w:trPr>
        <w:tc>
          <w:tcPr>
            <w:tcW w:w="847" w:type="pct"/>
            <w:tcMar>
              <w:top w:w="0" w:type="dxa"/>
              <w:left w:w="108" w:type="dxa"/>
              <w:bottom w:w="0" w:type="dxa"/>
              <w:right w:w="108" w:type="dxa"/>
            </w:tcMar>
            <w:vAlign w:val="center"/>
          </w:tcPr>
          <w:p w14:paraId="5CAC7CAE" w14:textId="77777777" w:rsidR="00B44951" w:rsidRPr="0046710E" w:rsidRDefault="00B44951" w:rsidP="00514E82">
            <w:pPr>
              <w:pStyle w:val="TAL"/>
            </w:pPr>
          </w:p>
        </w:tc>
        <w:tc>
          <w:tcPr>
            <w:tcW w:w="837" w:type="pct"/>
            <w:tcMar>
              <w:top w:w="0" w:type="dxa"/>
              <w:left w:w="108" w:type="dxa"/>
              <w:bottom w:w="0" w:type="dxa"/>
              <w:right w:w="108" w:type="dxa"/>
            </w:tcMar>
            <w:vAlign w:val="center"/>
          </w:tcPr>
          <w:p w14:paraId="603811ED" w14:textId="77777777" w:rsidR="00B44951" w:rsidRPr="0046710E" w:rsidRDefault="00B44951" w:rsidP="00514E82">
            <w:pPr>
              <w:pStyle w:val="TAL"/>
            </w:pPr>
          </w:p>
        </w:tc>
        <w:tc>
          <w:tcPr>
            <w:tcW w:w="2510" w:type="pct"/>
            <w:vAlign w:val="center"/>
          </w:tcPr>
          <w:p w14:paraId="62148E75" w14:textId="77777777" w:rsidR="00B44951" w:rsidRPr="0046710E" w:rsidRDefault="00B44951" w:rsidP="00514E82">
            <w:pPr>
              <w:pStyle w:val="TAL"/>
            </w:pPr>
          </w:p>
        </w:tc>
        <w:tc>
          <w:tcPr>
            <w:tcW w:w="806" w:type="pct"/>
            <w:vAlign w:val="center"/>
          </w:tcPr>
          <w:p w14:paraId="49AA04C8" w14:textId="77777777" w:rsidR="00B44951" w:rsidRPr="0046710E" w:rsidRDefault="00B44951" w:rsidP="00514E82">
            <w:pPr>
              <w:pStyle w:val="TAL"/>
            </w:pPr>
          </w:p>
        </w:tc>
      </w:tr>
    </w:tbl>
    <w:p w14:paraId="2BF22BD2" w14:textId="77777777" w:rsidR="00B44951" w:rsidRPr="0046710E" w:rsidRDefault="00B44951" w:rsidP="00B44951"/>
    <w:p w14:paraId="0487D6FB" w14:textId="77777777" w:rsidR="00B44951" w:rsidRPr="00C709FF" w:rsidRDefault="00B44951" w:rsidP="00B44951">
      <w:pPr>
        <w:pStyle w:val="Heading5"/>
      </w:pPr>
      <w:bookmarkStart w:id="6864" w:name="_Toc170113666"/>
      <w:r w:rsidRPr="00E45330">
        <w:t>6</w:t>
      </w:r>
      <w:r w:rsidRPr="00C709FF">
        <w:t>.10.6.3.3</w:t>
      </w:r>
      <w:r w:rsidRPr="00C709FF">
        <w:tab/>
        <w:t>Enumeration: AckResult</w:t>
      </w:r>
      <w:bookmarkEnd w:id="6864"/>
    </w:p>
    <w:p w14:paraId="6A4F1DCB" w14:textId="77777777" w:rsidR="008355E0" w:rsidRPr="005356FE" w:rsidRDefault="008355E0" w:rsidP="008355E0">
      <w:r w:rsidRPr="00384E92">
        <w:t xml:space="preserve">The enumeration </w:t>
      </w:r>
      <w:r w:rsidRPr="00C709FF">
        <w:t>AckResult</w:t>
      </w:r>
      <w:r w:rsidRPr="00384E92">
        <w:t xml:space="preserve"> represents </w:t>
      </w:r>
      <w:r>
        <w:t>the acknowledgement result</w:t>
      </w:r>
      <w:r w:rsidRPr="00384E92">
        <w:t>. It shall comply with the provisions defined in table</w:t>
      </w:r>
      <w:r>
        <w:t> </w:t>
      </w:r>
      <w:r w:rsidRPr="008874EC">
        <w:t>6</w:t>
      </w:r>
      <w:r w:rsidRPr="005356FE">
        <w:t>.1</w:t>
      </w:r>
      <w:r>
        <w:t>0</w:t>
      </w:r>
      <w:r w:rsidRPr="005356FE">
        <w:t>.6.3.</w:t>
      </w:r>
      <w:r>
        <w:rPr>
          <w:lang w:eastAsia="zh-CN"/>
        </w:rPr>
        <w:t>3</w:t>
      </w:r>
      <w:r w:rsidRPr="005356FE">
        <w:t>-1.</w:t>
      </w:r>
    </w:p>
    <w:p w14:paraId="7836E0F0" w14:textId="77777777" w:rsidR="00B44951" w:rsidRPr="00E45330" w:rsidRDefault="00B44951" w:rsidP="00B44951">
      <w:pPr>
        <w:pStyle w:val="TH"/>
      </w:pPr>
      <w:r w:rsidRPr="00C709FF">
        <w:lastRenderedPageBreak/>
        <w:t>Table 6.10.6.3.</w:t>
      </w:r>
      <w:r>
        <w:t>3</w:t>
      </w:r>
      <w:r w:rsidRPr="00C709FF">
        <w:t>-1:</w:t>
      </w:r>
      <w:r w:rsidRPr="00E45330">
        <w:t xml:space="preserve"> Enumeration </w:t>
      </w:r>
      <w:r>
        <w:t>Ack</w:t>
      </w:r>
      <w:r w:rsidRPr="00E45330">
        <w:t>Result</w:t>
      </w:r>
    </w:p>
    <w:tbl>
      <w:tblPr>
        <w:tblW w:w="96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260"/>
        <w:gridCol w:w="5812"/>
        <w:gridCol w:w="1547"/>
      </w:tblGrid>
      <w:tr w:rsidR="00B44951" w:rsidRPr="00E45330" w14:paraId="4628B853" w14:textId="77777777" w:rsidTr="00514E82">
        <w:trPr>
          <w:cantSplit/>
          <w:jc w:val="center"/>
        </w:trPr>
        <w:tc>
          <w:tcPr>
            <w:tcW w:w="1175" w:type="pct"/>
            <w:shd w:val="clear" w:color="auto" w:fill="C0C0C0"/>
            <w:tcMar>
              <w:top w:w="0" w:type="dxa"/>
              <w:left w:w="108" w:type="dxa"/>
              <w:bottom w:w="0" w:type="dxa"/>
              <w:right w:w="108" w:type="dxa"/>
            </w:tcMar>
            <w:vAlign w:val="center"/>
            <w:hideMark/>
          </w:tcPr>
          <w:p w14:paraId="6C60627A" w14:textId="77777777" w:rsidR="00B44951" w:rsidRPr="00E45330" w:rsidRDefault="00B44951" w:rsidP="00514E82">
            <w:pPr>
              <w:pStyle w:val="TAH"/>
            </w:pPr>
            <w:r w:rsidRPr="00E45330">
              <w:t>Enumeration value</w:t>
            </w:r>
          </w:p>
        </w:tc>
        <w:tc>
          <w:tcPr>
            <w:tcW w:w="3021" w:type="pct"/>
            <w:shd w:val="clear" w:color="auto" w:fill="C0C0C0"/>
            <w:tcMar>
              <w:top w:w="0" w:type="dxa"/>
              <w:left w:w="108" w:type="dxa"/>
              <w:bottom w:w="0" w:type="dxa"/>
              <w:right w:w="108" w:type="dxa"/>
            </w:tcMar>
            <w:vAlign w:val="center"/>
            <w:hideMark/>
          </w:tcPr>
          <w:p w14:paraId="48AED5EF" w14:textId="77777777" w:rsidR="00B44951" w:rsidRPr="00E45330" w:rsidRDefault="00B44951" w:rsidP="00514E82">
            <w:pPr>
              <w:pStyle w:val="TAH"/>
            </w:pPr>
            <w:r w:rsidRPr="00E45330">
              <w:t>Description</w:t>
            </w:r>
          </w:p>
        </w:tc>
        <w:tc>
          <w:tcPr>
            <w:tcW w:w="804" w:type="pct"/>
            <w:shd w:val="clear" w:color="auto" w:fill="C0C0C0"/>
            <w:vAlign w:val="center"/>
          </w:tcPr>
          <w:p w14:paraId="76521626" w14:textId="77777777" w:rsidR="00B44951" w:rsidRPr="00E45330" w:rsidRDefault="00B44951" w:rsidP="00514E82">
            <w:pPr>
              <w:pStyle w:val="TAH"/>
            </w:pPr>
            <w:r w:rsidRPr="00E45330">
              <w:t>Applicability</w:t>
            </w:r>
          </w:p>
        </w:tc>
      </w:tr>
      <w:tr w:rsidR="00B44951" w:rsidRPr="00E45330" w14:paraId="5DF2D0B1" w14:textId="77777777" w:rsidTr="00514E82">
        <w:trPr>
          <w:cantSplit/>
          <w:jc w:val="center"/>
        </w:trPr>
        <w:tc>
          <w:tcPr>
            <w:tcW w:w="1175" w:type="pct"/>
            <w:tcMar>
              <w:top w:w="0" w:type="dxa"/>
              <w:left w:w="108" w:type="dxa"/>
              <w:bottom w:w="0" w:type="dxa"/>
              <w:right w:w="108" w:type="dxa"/>
            </w:tcMar>
            <w:vAlign w:val="center"/>
          </w:tcPr>
          <w:p w14:paraId="23342032" w14:textId="77777777" w:rsidR="00B44951" w:rsidRPr="00E45330" w:rsidRDefault="00B44951" w:rsidP="00514E82">
            <w:pPr>
              <w:pStyle w:val="TAL"/>
            </w:pPr>
            <w:bookmarkStart w:id="6865" w:name="_Hlk147983751"/>
            <w:r>
              <w:t>POSITIVE</w:t>
            </w:r>
            <w:bookmarkEnd w:id="6865"/>
          </w:p>
        </w:tc>
        <w:tc>
          <w:tcPr>
            <w:tcW w:w="3021" w:type="pct"/>
            <w:tcMar>
              <w:top w:w="0" w:type="dxa"/>
              <w:left w:w="108" w:type="dxa"/>
              <w:bottom w:w="0" w:type="dxa"/>
              <w:right w:w="108" w:type="dxa"/>
            </w:tcMar>
            <w:vAlign w:val="center"/>
          </w:tcPr>
          <w:p w14:paraId="21C3E20D" w14:textId="77777777" w:rsidR="00B44951" w:rsidRPr="00E45330" w:rsidRDefault="00B44951" w:rsidP="00514E82">
            <w:pPr>
              <w:pStyle w:val="TAL"/>
            </w:pPr>
            <w:bookmarkStart w:id="6866" w:name="_Hlk147983778"/>
            <w:r>
              <w:t>Indicates that the acknowledgement is positive.</w:t>
            </w:r>
            <w:bookmarkEnd w:id="6866"/>
          </w:p>
        </w:tc>
        <w:tc>
          <w:tcPr>
            <w:tcW w:w="804" w:type="pct"/>
            <w:vAlign w:val="center"/>
          </w:tcPr>
          <w:p w14:paraId="72C3D5ED" w14:textId="77777777" w:rsidR="00B44951" w:rsidRPr="00E45330" w:rsidRDefault="00B44951" w:rsidP="00514E82">
            <w:pPr>
              <w:pStyle w:val="TAL"/>
            </w:pPr>
          </w:p>
        </w:tc>
      </w:tr>
      <w:tr w:rsidR="00B44951" w:rsidRPr="00E45330" w14:paraId="773C2316" w14:textId="77777777" w:rsidTr="00514E82">
        <w:trPr>
          <w:cantSplit/>
          <w:jc w:val="center"/>
        </w:trPr>
        <w:tc>
          <w:tcPr>
            <w:tcW w:w="1175" w:type="pct"/>
            <w:tcMar>
              <w:top w:w="0" w:type="dxa"/>
              <w:left w:w="108" w:type="dxa"/>
              <w:bottom w:w="0" w:type="dxa"/>
              <w:right w:w="108" w:type="dxa"/>
            </w:tcMar>
            <w:vAlign w:val="center"/>
          </w:tcPr>
          <w:p w14:paraId="473D1036" w14:textId="77777777" w:rsidR="00B44951" w:rsidRPr="00E45330" w:rsidRDefault="00B44951" w:rsidP="00514E82">
            <w:pPr>
              <w:pStyle w:val="TAL"/>
            </w:pPr>
            <w:bookmarkStart w:id="6867" w:name="_Hlk147983757"/>
            <w:r>
              <w:t>NEGATIVE</w:t>
            </w:r>
            <w:bookmarkEnd w:id="6867"/>
          </w:p>
        </w:tc>
        <w:tc>
          <w:tcPr>
            <w:tcW w:w="3021" w:type="pct"/>
            <w:tcMar>
              <w:top w:w="0" w:type="dxa"/>
              <w:left w:w="108" w:type="dxa"/>
              <w:bottom w:w="0" w:type="dxa"/>
              <w:right w:w="108" w:type="dxa"/>
            </w:tcMar>
            <w:vAlign w:val="center"/>
          </w:tcPr>
          <w:p w14:paraId="0CA3AF67" w14:textId="77777777" w:rsidR="00B44951" w:rsidRPr="00E45330" w:rsidRDefault="00B44951" w:rsidP="00514E82">
            <w:pPr>
              <w:pStyle w:val="TAL"/>
            </w:pPr>
            <w:r>
              <w:t>Indicates that the acknowledgement is negative.</w:t>
            </w:r>
          </w:p>
        </w:tc>
        <w:tc>
          <w:tcPr>
            <w:tcW w:w="804" w:type="pct"/>
            <w:vAlign w:val="center"/>
          </w:tcPr>
          <w:p w14:paraId="7E8CB657" w14:textId="77777777" w:rsidR="00B44951" w:rsidRPr="00E45330" w:rsidRDefault="00B44951" w:rsidP="00514E82">
            <w:pPr>
              <w:pStyle w:val="TAL"/>
            </w:pPr>
          </w:p>
        </w:tc>
      </w:tr>
    </w:tbl>
    <w:p w14:paraId="591AEA04" w14:textId="77777777" w:rsidR="00B44951" w:rsidRPr="0046710E" w:rsidRDefault="00B44951" w:rsidP="00B44951"/>
    <w:p w14:paraId="7890925C" w14:textId="77777777" w:rsidR="008355E0" w:rsidRPr="008355E0" w:rsidRDefault="008355E0" w:rsidP="008355E0">
      <w:pPr>
        <w:pStyle w:val="Heading5"/>
      </w:pPr>
      <w:bookmarkStart w:id="6868" w:name="_Toc170113667"/>
      <w:r w:rsidRPr="00E45330">
        <w:t>6</w:t>
      </w:r>
      <w:r w:rsidRPr="00C709FF">
        <w:t>.10.6.</w:t>
      </w:r>
      <w:r w:rsidRPr="008355E0">
        <w:t>3.4</w:t>
      </w:r>
      <w:r w:rsidRPr="008355E0">
        <w:tab/>
        <w:t>Enumeration: LoA</w:t>
      </w:r>
      <w:bookmarkEnd w:id="6868"/>
    </w:p>
    <w:p w14:paraId="5D4BDDBD" w14:textId="77777777" w:rsidR="008355E0" w:rsidRPr="008355E0" w:rsidRDefault="008355E0" w:rsidP="008355E0">
      <w:r w:rsidRPr="008355E0">
        <w:t>The enumeration LoA represents the Level of Automation (LoA). It shall comply with the provisions defined in table 6.10.6.3.</w:t>
      </w:r>
      <w:r w:rsidRPr="008355E0">
        <w:rPr>
          <w:lang w:eastAsia="zh-CN"/>
        </w:rPr>
        <w:t>4</w:t>
      </w:r>
      <w:r w:rsidRPr="008355E0">
        <w:t>-1.</w:t>
      </w:r>
    </w:p>
    <w:p w14:paraId="4286817D" w14:textId="77777777" w:rsidR="008355E0" w:rsidRPr="008355E0" w:rsidRDefault="008355E0" w:rsidP="008355E0">
      <w:pPr>
        <w:pStyle w:val="TH"/>
      </w:pPr>
      <w:r w:rsidRPr="008355E0">
        <w:t>Table 6.10.6.3.4-1: Enumeration LoA</w:t>
      </w:r>
    </w:p>
    <w:tbl>
      <w:tblPr>
        <w:tblW w:w="96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968"/>
        <w:gridCol w:w="5389"/>
        <w:gridCol w:w="1262"/>
      </w:tblGrid>
      <w:tr w:rsidR="008355E0" w:rsidRPr="008355E0" w14:paraId="1DE7573D" w14:textId="77777777" w:rsidTr="00220736">
        <w:trPr>
          <w:cantSplit/>
          <w:jc w:val="center"/>
        </w:trPr>
        <w:tc>
          <w:tcPr>
            <w:tcW w:w="1543" w:type="pct"/>
            <w:shd w:val="clear" w:color="auto" w:fill="C0C0C0"/>
            <w:tcMar>
              <w:top w:w="0" w:type="dxa"/>
              <w:left w:w="108" w:type="dxa"/>
              <w:bottom w:w="0" w:type="dxa"/>
              <w:right w:w="108" w:type="dxa"/>
            </w:tcMar>
            <w:vAlign w:val="center"/>
            <w:hideMark/>
          </w:tcPr>
          <w:p w14:paraId="3D226C7B" w14:textId="77777777" w:rsidR="008355E0" w:rsidRPr="008355E0" w:rsidRDefault="008355E0" w:rsidP="00220736">
            <w:pPr>
              <w:pStyle w:val="TAH"/>
            </w:pPr>
            <w:r w:rsidRPr="008355E0">
              <w:t>Enumeration value</w:t>
            </w:r>
          </w:p>
        </w:tc>
        <w:tc>
          <w:tcPr>
            <w:tcW w:w="2801" w:type="pct"/>
            <w:shd w:val="clear" w:color="auto" w:fill="C0C0C0"/>
            <w:tcMar>
              <w:top w:w="0" w:type="dxa"/>
              <w:left w:w="108" w:type="dxa"/>
              <w:bottom w:w="0" w:type="dxa"/>
              <w:right w:w="108" w:type="dxa"/>
            </w:tcMar>
            <w:vAlign w:val="center"/>
            <w:hideMark/>
          </w:tcPr>
          <w:p w14:paraId="6CA87CE1" w14:textId="77777777" w:rsidR="008355E0" w:rsidRPr="008355E0" w:rsidRDefault="008355E0" w:rsidP="00220736">
            <w:pPr>
              <w:pStyle w:val="TAH"/>
            </w:pPr>
            <w:r w:rsidRPr="008355E0">
              <w:t>Description</w:t>
            </w:r>
          </w:p>
        </w:tc>
        <w:tc>
          <w:tcPr>
            <w:tcW w:w="656" w:type="pct"/>
            <w:shd w:val="clear" w:color="auto" w:fill="C0C0C0"/>
            <w:vAlign w:val="center"/>
          </w:tcPr>
          <w:p w14:paraId="16CBA78C" w14:textId="77777777" w:rsidR="008355E0" w:rsidRPr="008355E0" w:rsidRDefault="008355E0" w:rsidP="00220736">
            <w:pPr>
              <w:pStyle w:val="TAH"/>
            </w:pPr>
            <w:r w:rsidRPr="008355E0">
              <w:t>Applicability</w:t>
            </w:r>
          </w:p>
        </w:tc>
      </w:tr>
      <w:tr w:rsidR="008355E0" w:rsidRPr="008355E0" w14:paraId="4B4E4994" w14:textId="77777777" w:rsidTr="00220736">
        <w:trPr>
          <w:cantSplit/>
          <w:jc w:val="center"/>
        </w:trPr>
        <w:tc>
          <w:tcPr>
            <w:tcW w:w="1543" w:type="pct"/>
            <w:tcMar>
              <w:top w:w="0" w:type="dxa"/>
              <w:left w:w="108" w:type="dxa"/>
              <w:bottom w:w="0" w:type="dxa"/>
              <w:right w:w="108" w:type="dxa"/>
            </w:tcMar>
            <w:vAlign w:val="center"/>
          </w:tcPr>
          <w:p w14:paraId="4F0A8D89" w14:textId="77777777" w:rsidR="008355E0" w:rsidRPr="008355E0" w:rsidRDefault="008355E0" w:rsidP="00220736">
            <w:pPr>
              <w:pStyle w:val="TAL"/>
            </w:pPr>
            <w:r w:rsidRPr="008355E0">
              <w:t>0_NO_AUTOMATION</w:t>
            </w:r>
          </w:p>
        </w:tc>
        <w:tc>
          <w:tcPr>
            <w:tcW w:w="2801" w:type="pct"/>
            <w:tcMar>
              <w:top w:w="0" w:type="dxa"/>
              <w:left w:w="108" w:type="dxa"/>
              <w:bottom w:w="0" w:type="dxa"/>
              <w:right w:w="108" w:type="dxa"/>
            </w:tcMar>
            <w:vAlign w:val="center"/>
          </w:tcPr>
          <w:p w14:paraId="62E49A75" w14:textId="77777777" w:rsidR="008355E0" w:rsidRPr="008355E0" w:rsidRDefault="008355E0" w:rsidP="00220736">
            <w:pPr>
              <w:pStyle w:val="TAL"/>
            </w:pPr>
            <w:r w:rsidRPr="008355E0">
              <w:t>Indicates that the LoA is 0, i.e., No Automation.</w:t>
            </w:r>
          </w:p>
        </w:tc>
        <w:tc>
          <w:tcPr>
            <w:tcW w:w="656" w:type="pct"/>
            <w:vAlign w:val="center"/>
          </w:tcPr>
          <w:p w14:paraId="77066499" w14:textId="77777777" w:rsidR="008355E0" w:rsidRPr="008355E0" w:rsidRDefault="008355E0" w:rsidP="00220736">
            <w:pPr>
              <w:pStyle w:val="TAL"/>
            </w:pPr>
          </w:p>
        </w:tc>
      </w:tr>
      <w:tr w:rsidR="008355E0" w:rsidRPr="008355E0" w14:paraId="41F3B160" w14:textId="77777777" w:rsidTr="00220736">
        <w:trPr>
          <w:cantSplit/>
          <w:jc w:val="center"/>
        </w:trPr>
        <w:tc>
          <w:tcPr>
            <w:tcW w:w="1543" w:type="pct"/>
            <w:tcMar>
              <w:top w:w="0" w:type="dxa"/>
              <w:left w:w="108" w:type="dxa"/>
              <w:bottom w:w="0" w:type="dxa"/>
              <w:right w:w="108" w:type="dxa"/>
            </w:tcMar>
            <w:vAlign w:val="center"/>
          </w:tcPr>
          <w:p w14:paraId="15698052" w14:textId="77777777" w:rsidR="008355E0" w:rsidRPr="008355E0" w:rsidRDefault="008355E0" w:rsidP="00220736">
            <w:pPr>
              <w:pStyle w:val="TAL"/>
            </w:pPr>
            <w:r w:rsidRPr="008355E0">
              <w:t>1_DRIVER_ASSISTANCE</w:t>
            </w:r>
          </w:p>
        </w:tc>
        <w:tc>
          <w:tcPr>
            <w:tcW w:w="2801" w:type="pct"/>
            <w:tcMar>
              <w:top w:w="0" w:type="dxa"/>
              <w:left w:w="108" w:type="dxa"/>
              <w:bottom w:w="0" w:type="dxa"/>
              <w:right w:w="108" w:type="dxa"/>
            </w:tcMar>
            <w:vAlign w:val="center"/>
          </w:tcPr>
          <w:p w14:paraId="0B6C7D32" w14:textId="77777777" w:rsidR="008355E0" w:rsidRPr="008355E0" w:rsidRDefault="008355E0" w:rsidP="00220736">
            <w:pPr>
              <w:pStyle w:val="TAL"/>
            </w:pPr>
            <w:r w:rsidRPr="008355E0">
              <w:t>Indicates that the LoA is 1, i.e., Driver Assistance.</w:t>
            </w:r>
          </w:p>
        </w:tc>
        <w:tc>
          <w:tcPr>
            <w:tcW w:w="656" w:type="pct"/>
            <w:vAlign w:val="center"/>
          </w:tcPr>
          <w:p w14:paraId="5C0B8B81" w14:textId="77777777" w:rsidR="008355E0" w:rsidRPr="008355E0" w:rsidRDefault="008355E0" w:rsidP="00220736">
            <w:pPr>
              <w:pStyle w:val="TAL"/>
            </w:pPr>
          </w:p>
        </w:tc>
      </w:tr>
      <w:tr w:rsidR="008355E0" w:rsidRPr="008355E0" w14:paraId="3871C3BC" w14:textId="77777777" w:rsidTr="00220736">
        <w:trPr>
          <w:cantSplit/>
          <w:jc w:val="center"/>
        </w:trPr>
        <w:tc>
          <w:tcPr>
            <w:tcW w:w="1543" w:type="pct"/>
            <w:tcMar>
              <w:top w:w="0" w:type="dxa"/>
              <w:left w:w="108" w:type="dxa"/>
              <w:bottom w:w="0" w:type="dxa"/>
              <w:right w:w="108" w:type="dxa"/>
            </w:tcMar>
            <w:vAlign w:val="center"/>
          </w:tcPr>
          <w:p w14:paraId="3CE87DBA" w14:textId="77777777" w:rsidR="008355E0" w:rsidRPr="008355E0" w:rsidRDefault="008355E0" w:rsidP="00220736">
            <w:pPr>
              <w:pStyle w:val="TAL"/>
            </w:pPr>
            <w:r w:rsidRPr="008355E0">
              <w:t>2_PARTIAL_AUTOMATION</w:t>
            </w:r>
          </w:p>
        </w:tc>
        <w:tc>
          <w:tcPr>
            <w:tcW w:w="2801" w:type="pct"/>
            <w:tcMar>
              <w:top w:w="0" w:type="dxa"/>
              <w:left w:w="108" w:type="dxa"/>
              <w:bottom w:w="0" w:type="dxa"/>
              <w:right w:w="108" w:type="dxa"/>
            </w:tcMar>
            <w:vAlign w:val="center"/>
          </w:tcPr>
          <w:p w14:paraId="3E2C17D8" w14:textId="77777777" w:rsidR="008355E0" w:rsidRPr="008355E0" w:rsidRDefault="008355E0" w:rsidP="00220736">
            <w:pPr>
              <w:pStyle w:val="TAL"/>
            </w:pPr>
            <w:r w:rsidRPr="008355E0">
              <w:t>Indicates that the LoA is 2, i.e., Partial Automation.</w:t>
            </w:r>
          </w:p>
        </w:tc>
        <w:tc>
          <w:tcPr>
            <w:tcW w:w="656" w:type="pct"/>
            <w:vAlign w:val="center"/>
          </w:tcPr>
          <w:p w14:paraId="3C9B9A0D" w14:textId="77777777" w:rsidR="008355E0" w:rsidRPr="008355E0" w:rsidRDefault="008355E0" w:rsidP="00220736">
            <w:pPr>
              <w:pStyle w:val="TAL"/>
            </w:pPr>
          </w:p>
        </w:tc>
      </w:tr>
      <w:tr w:rsidR="008355E0" w:rsidRPr="008355E0" w14:paraId="5C3C9E76" w14:textId="77777777" w:rsidTr="00220736">
        <w:trPr>
          <w:cantSplit/>
          <w:jc w:val="center"/>
        </w:trPr>
        <w:tc>
          <w:tcPr>
            <w:tcW w:w="1543" w:type="pct"/>
            <w:tcMar>
              <w:top w:w="0" w:type="dxa"/>
              <w:left w:w="108" w:type="dxa"/>
              <w:bottom w:w="0" w:type="dxa"/>
              <w:right w:w="108" w:type="dxa"/>
            </w:tcMar>
            <w:vAlign w:val="center"/>
          </w:tcPr>
          <w:p w14:paraId="7F6EC30F" w14:textId="77777777" w:rsidR="008355E0" w:rsidRPr="008355E0" w:rsidRDefault="008355E0" w:rsidP="00220736">
            <w:pPr>
              <w:pStyle w:val="TAL"/>
            </w:pPr>
            <w:r w:rsidRPr="008355E0">
              <w:t>3_CONDITIONAL_AUTOMATION</w:t>
            </w:r>
          </w:p>
        </w:tc>
        <w:tc>
          <w:tcPr>
            <w:tcW w:w="2801" w:type="pct"/>
            <w:tcMar>
              <w:top w:w="0" w:type="dxa"/>
              <w:left w:w="108" w:type="dxa"/>
              <w:bottom w:w="0" w:type="dxa"/>
              <w:right w:w="108" w:type="dxa"/>
            </w:tcMar>
            <w:vAlign w:val="center"/>
          </w:tcPr>
          <w:p w14:paraId="573E0664" w14:textId="77777777" w:rsidR="008355E0" w:rsidRPr="008355E0" w:rsidRDefault="008355E0" w:rsidP="00220736">
            <w:pPr>
              <w:pStyle w:val="TAL"/>
            </w:pPr>
            <w:r w:rsidRPr="008355E0">
              <w:t>Indicates that the LoA is 3, i.e., Conditional Automation.</w:t>
            </w:r>
          </w:p>
        </w:tc>
        <w:tc>
          <w:tcPr>
            <w:tcW w:w="656" w:type="pct"/>
            <w:vAlign w:val="center"/>
          </w:tcPr>
          <w:p w14:paraId="0188128F" w14:textId="77777777" w:rsidR="008355E0" w:rsidRPr="008355E0" w:rsidRDefault="008355E0" w:rsidP="00220736">
            <w:pPr>
              <w:pStyle w:val="TAL"/>
            </w:pPr>
          </w:p>
        </w:tc>
      </w:tr>
      <w:tr w:rsidR="008355E0" w:rsidRPr="008355E0" w14:paraId="2058DC20" w14:textId="77777777" w:rsidTr="00220736">
        <w:trPr>
          <w:cantSplit/>
          <w:jc w:val="center"/>
        </w:trPr>
        <w:tc>
          <w:tcPr>
            <w:tcW w:w="1543" w:type="pct"/>
            <w:tcMar>
              <w:top w:w="0" w:type="dxa"/>
              <w:left w:w="108" w:type="dxa"/>
              <w:bottom w:w="0" w:type="dxa"/>
              <w:right w:w="108" w:type="dxa"/>
            </w:tcMar>
            <w:vAlign w:val="center"/>
          </w:tcPr>
          <w:p w14:paraId="1C97FCA6" w14:textId="77777777" w:rsidR="008355E0" w:rsidRPr="008355E0" w:rsidRDefault="008355E0" w:rsidP="00220736">
            <w:pPr>
              <w:pStyle w:val="TAL"/>
            </w:pPr>
            <w:r w:rsidRPr="008355E0">
              <w:t>4_HIGH_AUTOMATION</w:t>
            </w:r>
          </w:p>
        </w:tc>
        <w:tc>
          <w:tcPr>
            <w:tcW w:w="2801" w:type="pct"/>
            <w:tcMar>
              <w:top w:w="0" w:type="dxa"/>
              <w:left w:w="108" w:type="dxa"/>
              <w:bottom w:w="0" w:type="dxa"/>
              <w:right w:w="108" w:type="dxa"/>
            </w:tcMar>
            <w:vAlign w:val="center"/>
          </w:tcPr>
          <w:p w14:paraId="0DC41AD7" w14:textId="77777777" w:rsidR="008355E0" w:rsidRPr="008355E0" w:rsidRDefault="008355E0" w:rsidP="00220736">
            <w:pPr>
              <w:pStyle w:val="TAL"/>
            </w:pPr>
            <w:r w:rsidRPr="008355E0">
              <w:t>Indicates that the LoA is 4, i.e., High Automation.</w:t>
            </w:r>
          </w:p>
        </w:tc>
        <w:tc>
          <w:tcPr>
            <w:tcW w:w="656" w:type="pct"/>
            <w:vAlign w:val="center"/>
          </w:tcPr>
          <w:p w14:paraId="374655DD" w14:textId="77777777" w:rsidR="008355E0" w:rsidRPr="008355E0" w:rsidRDefault="008355E0" w:rsidP="00220736">
            <w:pPr>
              <w:pStyle w:val="TAL"/>
            </w:pPr>
          </w:p>
        </w:tc>
      </w:tr>
      <w:tr w:rsidR="008355E0" w:rsidRPr="008355E0" w14:paraId="055B1896" w14:textId="77777777" w:rsidTr="00220736">
        <w:trPr>
          <w:cantSplit/>
          <w:jc w:val="center"/>
        </w:trPr>
        <w:tc>
          <w:tcPr>
            <w:tcW w:w="1543" w:type="pct"/>
            <w:tcMar>
              <w:top w:w="0" w:type="dxa"/>
              <w:left w:w="108" w:type="dxa"/>
              <w:bottom w:w="0" w:type="dxa"/>
              <w:right w:w="108" w:type="dxa"/>
            </w:tcMar>
            <w:vAlign w:val="center"/>
          </w:tcPr>
          <w:p w14:paraId="0C016D21" w14:textId="77777777" w:rsidR="008355E0" w:rsidRPr="008355E0" w:rsidRDefault="008355E0" w:rsidP="00220736">
            <w:pPr>
              <w:pStyle w:val="TAL"/>
            </w:pPr>
            <w:r w:rsidRPr="008355E0">
              <w:t>5_FULL_AUTOMATION</w:t>
            </w:r>
          </w:p>
        </w:tc>
        <w:tc>
          <w:tcPr>
            <w:tcW w:w="2801" w:type="pct"/>
            <w:tcMar>
              <w:top w:w="0" w:type="dxa"/>
              <w:left w:w="108" w:type="dxa"/>
              <w:bottom w:w="0" w:type="dxa"/>
              <w:right w:w="108" w:type="dxa"/>
            </w:tcMar>
            <w:vAlign w:val="center"/>
          </w:tcPr>
          <w:p w14:paraId="2DC432A0" w14:textId="77777777" w:rsidR="008355E0" w:rsidRPr="008355E0" w:rsidRDefault="008355E0" w:rsidP="00220736">
            <w:pPr>
              <w:pStyle w:val="TAL"/>
            </w:pPr>
            <w:r w:rsidRPr="008355E0">
              <w:t>Indicates that the LoA is 5, i.e., Full Automation.</w:t>
            </w:r>
          </w:p>
        </w:tc>
        <w:tc>
          <w:tcPr>
            <w:tcW w:w="656" w:type="pct"/>
            <w:vAlign w:val="center"/>
          </w:tcPr>
          <w:p w14:paraId="5AD70156" w14:textId="77777777" w:rsidR="008355E0" w:rsidRPr="008355E0" w:rsidRDefault="008355E0" w:rsidP="00220736">
            <w:pPr>
              <w:pStyle w:val="TAL"/>
            </w:pPr>
          </w:p>
        </w:tc>
      </w:tr>
    </w:tbl>
    <w:p w14:paraId="12CAEBE4" w14:textId="77777777" w:rsidR="008355E0" w:rsidRPr="008355E0" w:rsidRDefault="008355E0" w:rsidP="008355E0"/>
    <w:p w14:paraId="0DC8428D" w14:textId="77777777" w:rsidR="008355E0" w:rsidRDefault="008355E0" w:rsidP="008355E0">
      <w:pPr>
        <w:pStyle w:val="NO"/>
      </w:pPr>
      <w:r w:rsidRPr="008355E0">
        <w:t>NOTE:</w:t>
      </w:r>
      <w:r w:rsidRPr="008355E0">
        <w:tab/>
        <w:t>The definition of this enumeration data type complies with the LoA definition specified in clause 4.2 of 3GPP TS 22.186 [</w:t>
      </w:r>
      <w:r w:rsidRPr="008355E0">
        <w:rPr>
          <w:lang w:val="en-US"/>
        </w:rPr>
        <w:t>35</w:t>
      </w:r>
      <w:r w:rsidRPr="008355E0">
        <w:t>].</w:t>
      </w:r>
    </w:p>
    <w:p w14:paraId="56ADE1F4" w14:textId="77777777" w:rsidR="00B44951" w:rsidRPr="005356FE" w:rsidRDefault="00B44951" w:rsidP="00B44951">
      <w:pPr>
        <w:pStyle w:val="Heading4"/>
        <w:rPr>
          <w:lang w:val="en-US"/>
        </w:rPr>
      </w:pPr>
      <w:bookmarkStart w:id="6869" w:name="_Toc170113668"/>
      <w:r w:rsidRPr="008874EC">
        <w:t>6</w:t>
      </w:r>
      <w:r w:rsidRPr="005356FE">
        <w:t>.10</w:t>
      </w:r>
      <w:r w:rsidRPr="005356FE">
        <w:rPr>
          <w:lang w:val="en-US"/>
        </w:rPr>
        <w:t>.6.4</w:t>
      </w:r>
      <w:r w:rsidRPr="005356FE">
        <w:rPr>
          <w:lang w:val="en-US"/>
        </w:rPr>
        <w:tab/>
      </w:r>
      <w:r w:rsidRPr="005356FE">
        <w:rPr>
          <w:lang w:eastAsia="zh-CN"/>
        </w:rPr>
        <w:t>D</w:t>
      </w:r>
      <w:r w:rsidRPr="005356FE">
        <w:rPr>
          <w:rFonts w:hint="eastAsia"/>
          <w:lang w:eastAsia="zh-CN"/>
        </w:rPr>
        <w:t>ata types</w:t>
      </w:r>
      <w:r w:rsidRPr="005356FE">
        <w:rPr>
          <w:lang w:eastAsia="zh-CN"/>
        </w:rPr>
        <w:t xml:space="preserve"> describing alternative data types or combinations of data types</w:t>
      </w:r>
      <w:bookmarkEnd w:id="6869"/>
    </w:p>
    <w:p w14:paraId="67C23976" w14:textId="77777777" w:rsidR="00B44951" w:rsidRPr="005356FE" w:rsidRDefault="00B44951" w:rsidP="00B44951">
      <w:r w:rsidRPr="005356FE">
        <w:t>There are no data types describing alternative data types or combinations of data types defined for this API in this release of the specification.</w:t>
      </w:r>
    </w:p>
    <w:p w14:paraId="21234C52" w14:textId="77777777" w:rsidR="00B44951" w:rsidRPr="005356FE" w:rsidRDefault="00B44951" w:rsidP="00B44951">
      <w:pPr>
        <w:pStyle w:val="Heading4"/>
      </w:pPr>
      <w:bookmarkStart w:id="6870" w:name="_Toc170113669"/>
      <w:r w:rsidRPr="005356FE">
        <w:t>6.10.6.5</w:t>
      </w:r>
      <w:r w:rsidRPr="005356FE">
        <w:tab/>
        <w:t>Binary data</w:t>
      </w:r>
      <w:bookmarkEnd w:id="6870"/>
    </w:p>
    <w:p w14:paraId="6233A135" w14:textId="77777777" w:rsidR="00B44951" w:rsidRPr="005356FE" w:rsidRDefault="00B44951" w:rsidP="00B44951">
      <w:pPr>
        <w:pStyle w:val="Heading5"/>
      </w:pPr>
      <w:bookmarkStart w:id="6871" w:name="_Toc170113670"/>
      <w:r w:rsidRPr="005356FE">
        <w:t>6.10.6.5.1</w:t>
      </w:r>
      <w:r w:rsidRPr="005356FE">
        <w:tab/>
        <w:t>Binary Data Types</w:t>
      </w:r>
      <w:bookmarkEnd w:id="6871"/>
    </w:p>
    <w:p w14:paraId="71BC49AA" w14:textId="77777777" w:rsidR="00B44951" w:rsidRPr="0046710E" w:rsidRDefault="00B44951" w:rsidP="00B44951">
      <w:pPr>
        <w:pStyle w:val="TH"/>
      </w:pPr>
      <w:r w:rsidRPr="005356FE">
        <w:t>Table 6.10.6.5.1-1</w:t>
      </w:r>
      <w:r w:rsidRPr="0046710E">
        <w:t>: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B44951" w14:paraId="0484E716" w14:textId="77777777" w:rsidTr="00514E82">
        <w:trPr>
          <w:jc w:val="center"/>
        </w:trPr>
        <w:tc>
          <w:tcPr>
            <w:tcW w:w="2718" w:type="dxa"/>
            <w:shd w:val="clear" w:color="000000" w:fill="C0C0C0"/>
            <w:vAlign w:val="center"/>
          </w:tcPr>
          <w:p w14:paraId="5F62EFAC" w14:textId="77777777" w:rsidR="00B44951" w:rsidRPr="0046710E" w:rsidRDefault="00B44951" w:rsidP="00514E82">
            <w:pPr>
              <w:pStyle w:val="TAH"/>
            </w:pPr>
            <w:r w:rsidRPr="0046710E">
              <w:t>Name</w:t>
            </w:r>
          </w:p>
        </w:tc>
        <w:tc>
          <w:tcPr>
            <w:tcW w:w="1378" w:type="dxa"/>
            <w:shd w:val="clear" w:color="000000" w:fill="C0C0C0"/>
            <w:vAlign w:val="center"/>
          </w:tcPr>
          <w:p w14:paraId="71918F7E" w14:textId="77777777" w:rsidR="00B44951" w:rsidRPr="0046710E" w:rsidRDefault="00B44951" w:rsidP="00514E82">
            <w:pPr>
              <w:pStyle w:val="TAH"/>
            </w:pPr>
            <w:r w:rsidRPr="0046710E">
              <w:t>Clause defined</w:t>
            </w:r>
          </w:p>
        </w:tc>
        <w:tc>
          <w:tcPr>
            <w:tcW w:w="4381" w:type="dxa"/>
            <w:shd w:val="clear" w:color="000000" w:fill="C0C0C0"/>
            <w:vAlign w:val="center"/>
          </w:tcPr>
          <w:p w14:paraId="783AD832" w14:textId="77777777" w:rsidR="00B44951" w:rsidRDefault="00B44951" w:rsidP="00514E82">
            <w:pPr>
              <w:pStyle w:val="TAH"/>
            </w:pPr>
            <w:r w:rsidRPr="0046710E">
              <w:t>Content type</w:t>
            </w:r>
          </w:p>
        </w:tc>
      </w:tr>
      <w:tr w:rsidR="00B44951" w14:paraId="55E7B41C" w14:textId="77777777" w:rsidTr="00514E82">
        <w:trPr>
          <w:jc w:val="center"/>
        </w:trPr>
        <w:tc>
          <w:tcPr>
            <w:tcW w:w="2718" w:type="dxa"/>
            <w:vAlign w:val="center"/>
          </w:tcPr>
          <w:p w14:paraId="79A1E046" w14:textId="77777777" w:rsidR="00B44951" w:rsidRDefault="00B44951" w:rsidP="00514E82">
            <w:pPr>
              <w:pStyle w:val="TAL"/>
            </w:pPr>
          </w:p>
        </w:tc>
        <w:tc>
          <w:tcPr>
            <w:tcW w:w="1378" w:type="dxa"/>
            <w:vAlign w:val="center"/>
          </w:tcPr>
          <w:p w14:paraId="5225E0DA" w14:textId="77777777" w:rsidR="00B44951" w:rsidRDefault="00B44951" w:rsidP="00514E82">
            <w:pPr>
              <w:pStyle w:val="TAC"/>
            </w:pPr>
          </w:p>
        </w:tc>
        <w:tc>
          <w:tcPr>
            <w:tcW w:w="4381" w:type="dxa"/>
            <w:vAlign w:val="center"/>
          </w:tcPr>
          <w:p w14:paraId="122FFC1E" w14:textId="77777777" w:rsidR="00B44951" w:rsidRDefault="00B44951" w:rsidP="00514E82">
            <w:pPr>
              <w:pStyle w:val="TAL"/>
              <w:rPr>
                <w:rFonts w:cs="Arial"/>
                <w:szCs w:val="18"/>
              </w:rPr>
            </w:pPr>
          </w:p>
        </w:tc>
      </w:tr>
    </w:tbl>
    <w:p w14:paraId="34F56C44" w14:textId="77777777" w:rsidR="00B44951" w:rsidRDefault="00B44951" w:rsidP="00B44951"/>
    <w:p w14:paraId="46473B3A" w14:textId="77777777" w:rsidR="00B44951" w:rsidRPr="005356FE" w:rsidRDefault="00B44951" w:rsidP="00B44951">
      <w:pPr>
        <w:pStyle w:val="Heading3"/>
      </w:pPr>
      <w:bookmarkStart w:id="6872" w:name="_Toc170113671"/>
      <w:r w:rsidRPr="008874EC">
        <w:t>6.</w:t>
      </w:r>
      <w:r w:rsidRPr="005356FE">
        <w:t>10.7</w:t>
      </w:r>
      <w:r w:rsidRPr="005356FE">
        <w:tab/>
        <w:t>Error Handling</w:t>
      </w:r>
      <w:bookmarkEnd w:id="6872"/>
    </w:p>
    <w:p w14:paraId="35B807B2" w14:textId="77777777" w:rsidR="00B44951" w:rsidRPr="005356FE" w:rsidRDefault="00B44951" w:rsidP="00B44951">
      <w:pPr>
        <w:pStyle w:val="Heading4"/>
      </w:pPr>
      <w:bookmarkStart w:id="6873" w:name="_Toc170113672"/>
      <w:r w:rsidRPr="005356FE">
        <w:t>6.10.7.1</w:t>
      </w:r>
      <w:r w:rsidRPr="005356FE">
        <w:tab/>
        <w:t>General</w:t>
      </w:r>
      <w:bookmarkEnd w:id="6873"/>
    </w:p>
    <w:p w14:paraId="700C1985" w14:textId="77777777" w:rsidR="00B44951" w:rsidRPr="005356FE" w:rsidRDefault="00B44951" w:rsidP="00B44951">
      <w:r w:rsidRPr="005356FE">
        <w:t>For the VAE_ServiceAndQoSControlInfo API, HTTP error responses shall be supported as specified in clause 5.2.6 of 3GPP TS 29.122 [22]. Protocol errors and application errors specified in clause 5.2.6 of 3GPP TS 29.122 [22] shall be supported for the HTTP status codes specified in table 5.2.6-1 of 3GPP TS 29.122 [22].</w:t>
      </w:r>
    </w:p>
    <w:p w14:paraId="1B3BE5B3" w14:textId="77777777" w:rsidR="00B44951" w:rsidRPr="005356FE" w:rsidRDefault="00B44951" w:rsidP="00B44951">
      <w:pPr>
        <w:rPr>
          <w:rFonts w:eastAsia="Calibri"/>
        </w:rPr>
      </w:pPr>
      <w:r w:rsidRPr="005356FE">
        <w:t>In addition, the requirements in the following clauses are applicable for the VAE_ServiceAndQoSControlInfo API.</w:t>
      </w:r>
    </w:p>
    <w:p w14:paraId="63E7CA88" w14:textId="77777777" w:rsidR="00B44951" w:rsidRPr="005356FE" w:rsidRDefault="00B44951" w:rsidP="00B44951">
      <w:pPr>
        <w:pStyle w:val="Heading4"/>
      </w:pPr>
      <w:bookmarkStart w:id="6874" w:name="_Toc170113673"/>
      <w:r w:rsidRPr="005356FE">
        <w:t>6.10.7.2</w:t>
      </w:r>
      <w:r w:rsidRPr="005356FE">
        <w:tab/>
        <w:t>Protocol Errors</w:t>
      </w:r>
      <w:bookmarkEnd w:id="6874"/>
    </w:p>
    <w:p w14:paraId="4E51C0B0" w14:textId="77777777" w:rsidR="00B44951" w:rsidRPr="005356FE" w:rsidRDefault="00B44951" w:rsidP="00B44951">
      <w:r w:rsidRPr="005356FE">
        <w:t>No specific protocol errors for the VAE_ServiceAndQoSControlInfo API are specified.</w:t>
      </w:r>
    </w:p>
    <w:p w14:paraId="3159EE63" w14:textId="77777777" w:rsidR="00B44951" w:rsidRPr="008874EC" w:rsidRDefault="00B44951" w:rsidP="00B44951">
      <w:pPr>
        <w:pStyle w:val="Heading4"/>
      </w:pPr>
      <w:bookmarkStart w:id="6875" w:name="_Toc170113674"/>
      <w:r w:rsidRPr="005356FE">
        <w:t>6.10.7.3</w:t>
      </w:r>
      <w:r w:rsidRPr="005356FE">
        <w:tab/>
        <w:t>Application Erro</w:t>
      </w:r>
      <w:r w:rsidRPr="008874EC">
        <w:t>rs</w:t>
      </w:r>
      <w:bookmarkEnd w:id="6875"/>
    </w:p>
    <w:p w14:paraId="621B2C9F" w14:textId="77777777" w:rsidR="00B44951" w:rsidRPr="005356FE" w:rsidRDefault="00B44951" w:rsidP="00B44951">
      <w:r w:rsidRPr="005356FE">
        <w:t>The application errors defined for the VAE_ServiceAndQoSControlInfo API are listed in Table 6.10.7.3-1.</w:t>
      </w:r>
    </w:p>
    <w:p w14:paraId="478BB5BD" w14:textId="77777777" w:rsidR="00B44951" w:rsidRPr="005356FE" w:rsidRDefault="00B44951" w:rsidP="00B44951">
      <w:pPr>
        <w:pStyle w:val="TH"/>
      </w:pPr>
      <w:r w:rsidRPr="005356FE">
        <w:lastRenderedPageBreak/>
        <w:t>Table 6.10.7.3-1: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260"/>
        <w:gridCol w:w="1701"/>
        <w:gridCol w:w="4395"/>
        <w:gridCol w:w="1267"/>
      </w:tblGrid>
      <w:tr w:rsidR="00B44951" w:rsidRPr="005356FE" w14:paraId="5B9D273C" w14:textId="77777777" w:rsidTr="00514E82">
        <w:trPr>
          <w:jc w:val="center"/>
        </w:trPr>
        <w:tc>
          <w:tcPr>
            <w:tcW w:w="2260" w:type="dxa"/>
            <w:shd w:val="clear" w:color="auto" w:fill="C0C0C0"/>
            <w:vAlign w:val="center"/>
            <w:hideMark/>
          </w:tcPr>
          <w:p w14:paraId="55C7F5AA" w14:textId="77777777" w:rsidR="00B44951" w:rsidRPr="005356FE" w:rsidRDefault="00B44951" w:rsidP="00514E82">
            <w:pPr>
              <w:pStyle w:val="TAH"/>
            </w:pPr>
            <w:r w:rsidRPr="005356FE">
              <w:t>Application Error</w:t>
            </w:r>
          </w:p>
        </w:tc>
        <w:tc>
          <w:tcPr>
            <w:tcW w:w="1701" w:type="dxa"/>
            <w:shd w:val="clear" w:color="auto" w:fill="C0C0C0"/>
            <w:vAlign w:val="center"/>
            <w:hideMark/>
          </w:tcPr>
          <w:p w14:paraId="73286B13" w14:textId="77777777" w:rsidR="00B44951" w:rsidRPr="005356FE" w:rsidRDefault="00B44951" w:rsidP="00514E82">
            <w:pPr>
              <w:pStyle w:val="TAH"/>
            </w:pPr>
            <w:r w:rsidRPr="005356FE">
              <w:t>HTTP status code</w:t>
            </w:r>
          </w:p>
        </w:tc>
        <w:tc>
          <w:tcPr>
            <w:tcW w:w="4395" w:type="dxa"/>
            <w:shd w:val="clear" w:color="auto" w:fill="C0C0C0"/>
            <w:vAlign w:val="center"/>
            <w:hideMark/>
          </w:tcPr>
          <w:p w14:paraId="70A09C74" w14:textId="77777777" w:rsidR="00B44951" w:rsidRPr="005356FE" w:rsidRDefault="00B44951" w:rsidP="00514E82">
            <w:pPr>
              <w:pStyle w:val="TAH"/>
            </w:pPr>
            <w:r w:rsidRPr="005356FE">
              <w:t>Description</w:t>
            </w:r>
          </w:p>
        </w:tc>
        <w:tc>
          <w:tcPr>
            <w:tcW w:w="1267" w:type="dxa"/>
            <w:shd w:val="clear" w:color="auto" w:fill="C0C0C0"/>
            <w:vAlign w:val="center"/>
          </w:tcPr>
          <w:p w14:paraId="5C9F055A" w14:textId="77777777" w:rsidR="00B44951" w:rsidRPr="005356FE" w:rsidRDefault="00B44951" w:rsidP="00514E82">
            <w:pPr>
              <w:pStyle w:val="TAH"/>
            </w:pPr>
            <w:r w:rsidRPr="005356FE">
              <w:t>Applicability</w:t>
            </w:r>
          </w:p>
        </w:tc>
      </w:tr>
      <w:tr w:rsidR="00B44951" w:rsidRPr="005356FE" w14:paraId="1D671F37" w14:textId="77777777" w:rsidTr="00514E82">
        <w:trPr>
          <w:jc w:val="center"/>
        </w:trPr>
        <w:tc>
          <w:tcPr>
            <w:tcW w:w="2260" w:type="dxa"/>
            <w:vAlign w:val="center"/>
          </w:tcPr>
          <w:p w14:paraId="36F704F6" w14:textId="77777777" w:rsidR="00B44951" w:rsidRPr="005356FE" w:rsidRDefault="00B44951" w:rsidP="00514E82">
            <w:pPr>
              <w:pStyle w:val="TAL"/>
            </w:pPr>
          </w:p>
        </w:tc>
        <w:tc>
          <w:tcPr>
            <w:tcW w:w="1701" w:type="dxa"/>
            <w:vAlign w:val="center"/>
          </w:tcPr>
          <w:p w14:paraId="3D8614E1" w14:textId="77777777" w:rsidR="00B44951" w:rsidRPr="005356FE" w:rsidRDefault="00B44951" w:rsidP="00514E82">
            <w:pPr>
              <w:pStyle w:val="TAL"/>
            </w:pPr>
          </w:p>
        </w:tc>
        <w:tc>
          <w:tcPr>
            <w:tcW w:w="4395" w:type="dxa"/>
            <w:vAlign w:val="center"/>
          </w:tcPr>
          <w:p w14:paraId="5BDBC877" w14:textId="77777777" w:rsidR="00B44951" w:rsidRPr="005356FE" w:rsidRDefault="00B44951" w:rsidP="00514E82">
            <w:pPr>
              <w:pStyle w:val="TAL"/>
              <w:rPr>
                <w:rFonts w:cs="Arial"/>
                <w:szCs w:val="18"/>
              </w:rPr>
            </w:pPr>
          </w:p>
        </w:tc>
        <w:tc>
          <w:tcPr>
            <w:tcW w:w="1267" w:type="dxa"/>
            <w:vAlign w:val="center"/>
          </w:tcPr>
          <w:p w14:paraId="19A65712" w14:textId="77777777" w:rsidR="00B44951" w:rsidRPr="005356FE" w:rsidRDefault="00B44951" w:rsidP="00514E82">
            <w:pPr>
              <w:pStyle w:val="TAL"/>
              <w:rPr>
                <w:rFonts w:cs="Arial"/>
                <w:szCs w:val="18"/>
              </w:rPr>
            </w:pPr>
          </w:p>
        </w:tc>
      </w:tr>
    </w:tbl>
    <w:p w14:paraId="18253402" w14:textId="77777777" w:rsidR="00B44951" w:rsidRPr="005356FE" w:rsidRDefault="00B44951" w:rsidP="00B44951"/>
    <w:p w14:paraId="6648FEF3" w14:textId="77777777" w:rsidR="00B44951" w:rsidRPr="005356FE" w:rsidRDefault="00B44951" w:rsidP="00B44951">
      <w:pPr>
        <w:pStyle w:val="Heading3"/>
        <w:rPr>
          <w:lang w:eastAsia="zh-CN"/>
        </w:rPr>
      </w:pPr>
      <w:bookmarkStart w:id="6876" w:name="_Toc170113675"/>
      <w:r w:rsidRPr="005356FE">
        <w:t>6.10.8</w:t>
      </w:r>
      <w:r w:rsidRPr="005356FE">
        <w:rPr>
          <w:lang w:eastAsia="zh-CN"/>
        </w:rPr>
        <w:tab/>
        <w:t>Feature negotiation</w:t>
      </w:r>
      <w:bookmarkEnd w:id="6876"/>
    </w:p>
    <w:p w14:paraId="1969A265" w14:textId="77777777" w:rsidR="00B44951" w:rsidRPr="005356FE" w:rsidRDefault="00B44951" w:rsidP="00B44951">
      <w:r w:rsidRPr="005356FE">
        <w:t xml:space="preserve">The optional features listed in table 6.10.8-1 are defined for the VAE_ServiceAndQoSControlInfo </w:t>
      </w:r>
      <w:r w:rsidRPr="005356FE">
        <w:rPr>
          <w:lang w:eastAsia="zh-CN"/>
        </w:rPr>
        <w:t xml:space="preserve">API. They shall be negotiated using the </w:t>
      </w:r>
      <w:r w:rsidRPr="005356FE">
        <w:t>extensibility mechanism defined in clause 5.2.7 of 3GPP TS 29.122 [22].</w:t>
      </w:r>
    </w:p>
    <w:p w14:paraId="0487C8AC" w14:textId="77777777" w:rsidR="00B44951" w:rsidRPr="005356FE" w:rsidRDefault="00B44951" w:rsidP="00B44951">
      <w:pPr>
        <w:pStyle w:val="TH"/>
      </w:pPr>
      <w:r w:rsidRPr="005356FE">
        <w:t>Table 6.10.8-1: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B44951" w:rsidRPr="005356FE" w14:paraId="054F8878" w14:textId="77777777" w:rsidTr="00514E82">
        <w:trPr>
          <w:jc w:val="center"/>
        </w:trPr>
        <w:tc>
          <w:tcPr>
            <w:tcW w:w="1529" w:type="dxa"/>
            <w:shd w:val="clear" w:color="auto" w:fill="C0C0C0"/>
            <w:hideMark/>
          </w:tcPr>
          <w:p w14:paraId="682A2900" w14:textId="77777777" w:rsidR="00B44951" w:rsidRPr="005356FE" w:rsidRDefault="00B44951" w:rsidP="00514E82">
            <w:pPr>
              <w:pStyle w:val="TAH"/>
            </w:pPr>
            <w:r w:rsidRPr="005356FE">
              <w:t>Feature number</w:t>
            </w:r>
          </w:p>
        </w:tc>
        <w:tc>
          <w:tcPr>
            <w:tcW w:w="2207" w:type="dxa"/>
            <w:shd w:val="clear" w:color="auto" w:fill="C0C0C0"/>
            <w:hideMark/>
          </w:tcPr>
          <w:p w14:paraId="3473DFE2" w14:textId="77777777" w:rsidR="00B44951" w:rsidRPr="005356FE" w:rsidRDefault="00B44951" w:rsidP="00514E82">
            <w:pPr>
              <w:pStyle w:val="TAH"/>
            </w:pPr>
            <w:r w:rsidRPr="005356FE">
              <w:t>Feature Name</w:t>
            </w:r>
          </w:p>
        </w:tc>
        <w:tc>
          <w:tcPr>
            <w:tcW w:w="5758" w:type="dxa"/>
            <w:shd w:val="clear" w:color="auto" w:fill="C0C0C0"/>
            <w:hideMark/>
          </w:tcPr>
          <w:p w14:paraId="5C60B6BE" w14:textId="77777777" w:rsidR="00B44951" w:rsidRPr="005356FE" w:rsidRDefault="00B44951" w:rsidP="00514E82">
            <w:pPr>
              <w:pStyle w:val="TAH"/>
            </w:pPr>
            <w:r w:rsidRPr="005356FE">
              <w:t>Description</w:t>
            </w:r>
          </w:p>
        </w:tc>
      </w:tr>
      <w:tr w:rsidR="00B44951" w:rsidRPr="005356FE" w14:paraId="56A15F5B" w14:textId="77777777" w:rsidTr="00514E82">
        <w:trPr>
          <w:jc w:val="center"/>
        </w:trPr>
        <w:tc>
          <w:tcPr>
            <w:tcW w:w="1529" w:type="dxa"/>
          </w:tcPr>
          <w:p w14:paraId="57331738" w14:textId="77777777" w:rsidR="00B44951" w:rsidRPr="005356FE" w:rsidRDefault="00B44951" w:rsidP="00514E82">
            <w:pPr>
              <w:pStyle w:val="TAL"/>
            </w:pPr>
          </w:p>
        </w:tc>
        <w:tc>
          <w:tcPr>
            <w:tcW w:w="2207" w:type="dxa"/>
          </w:tcPr>
          <w:p w14:paraId="5E0E9EF3" w14:textId="77777777" w:rsidR="00B44951" w:rsidRPr="005356FE" w:rsidRDefault="00B44951" w:rsidP="00514E82">
            <w:pPr>
              <w:pStyle w:val="TAL"/>
            </w:pPr>
          </w:p>
        </w:tc>
        <w:tc>
          <w:tcPr>
            <w:tcW w:w="5758" w:type="dxa"/>
          </w:tcPr>
          <w:p w14:paraId="71F4C7C9" w14:textId="77777777" w:rsidR="00B44951" w:rsidRPr="005356FE" w:rsidRDefault="00B44951" w:rsidP="00514E82">
            <w:pPr>
              <w:pStyle w:val="TAL"/>
              <w:rPr>
                <w:rFonts w:cs="Arial"/>
                <w:szCs w:val="18"/>
              </w:rPr>
            </w:pPr>
          </w:p>
        </w:tc>
      </w:tr>
    </w:tbl>
    <w:p w14:paraId="07D41149" w14:textId="77777777" w:rsidR="00B44951" w:rsidRPr="005356FE" w:rsidRDefault="00B44951" w:rsidP="00B44951"/>
    <w:p w14:paraId="6DA7CE38" w14:textId="77777777" w:rsidR="00B44951" w:rsidRPr="008874EC" w:rsidRDefault="00B44951" w:rsidP="00B44951">
      <w:pPr>
        <w:pStyle w:val="Heading3"/>
      </w:pPr>
      <w:bookmarkStart w:id="6877" w:name="_Toc170113676"/>
      <w:r w:rsidRPr="005356FE">
        <w:t>6.10.9</w:t>
      </w:r>
      <w:r w:rsidRPr="005356FE">
        <w:tab/>
        <w:t>Security</w:t>
      </w:r>
      <w:bookmarkEnd w:id="6877"/>
    </w:p>
    <w:p w14:paraId="599F3D18" w14:textId="77777777" w:rsidR="00B44951" w:rsidRDefault="00B44951" w:rsidP="00B44951">
      <w:pPr>
        <w:rPr>
          <w:rFonts w:hint="eastAsia"/>
          <w:noProof/>
          <w:lang w:eastAsia="zh-CN"/>
        </w:rPr>
      </w:pPr>
      <w:r w:rsidRPr="008874EC">
        <w:t>The provisions of clause 6 of 3GPP TS 29.122 [</w:t>
      </w:r>
      <w:r>
        <w:t>2</w:t>
      </w:r>
      <w:r w:rsidRPr="008874EC">
        <w:t xml:space="preserve">2] shall apply for the </w:t>
      </w:r>
      <w:r w:rsidRPr="003D2277">
        <w:t>VAE_ServiceAndQoSControlInfo</w:t>
      </w:r>
      <w:r w:rsidRPr="008874EC">
        <w:t xml:space="preserve"> </w:t>
      </w:r>
      <w:r w:rsidRPr="008874EC">
        <w:rPr>
          <w:noProof/>
          <w:lang w:eastAsia="zh-CN"/>
        </w:rPr>
        <w:t>API.</w:t>
      </w:r>
    </w:p>
    <w:p w14:paraId="4CF79A35" w14:textId="77777777" w:rsidR="00750AB0" w:rsidRPr="008874EC" w:rsidRDefault="00A04699" w:rsidP="00750AB0">
      <w:pPr>
        <w:pStyle w:val="Heading2"/>
      </w:pPr>
      <w:r w:rsidRPr="00E45330">
        <w:br w:type="page"/>
      </w:r>
      <w:bookmarkStart w:id="6878" w:name="_Toc170113677"/>
      <w:r w:rsidR="00750AB0" w:rsidRPr="008874EC">
        <w:lastRenderedPageBreak/>
        <w:t>6</w:t>
      </w:r>
      <w:r w:rsidR="00750AB0" w:rsidRPr="005356FE">
        <w:t>.11</w:t>
      </w:r>
      <w:r w:rsidR="00750AB0" w:rsidRPr="005356FE">
        <w:tab/>
        <w:t>V</w:t>
      </w:r>
      <w:r w:rsidR="00750AB0" w:rsidRPr="00D55692">
        <w:t>AE_VRU</w:t>
      </w:r>
      <w:r w:rsidR="00750AB0">
        <w:t>Z</w:t>
      </w:r>
      <w:r w:rsidR="00750AB0" w:rsidRPr="00D55692">
        <w:t>oneManagement</w:t>
      </w:r>
      <w:r w:rsidR="00750AB0" w:rsidRPr="008874EC">
        <w:t xml:space="preserve"> API</w:t>
      </w:r>
      <w:bookmarkEnd w:id="6878"/>
    </w:p>
    <w:p w14:paraId="51E3D0F3" w14:textId="77777777" w:rsidR="00750AB0" w:rsidRPr="008874EC" w:rsidRDefault="00750AB0" w:rsidP="00750AB0">
      <w:pPr>
        <w:pStyle w:val="Heading3"/>
      </w:pPr>
      <w:bookmarkStart w:id="6879" w:name="_Toc96843412"/>
      <w:bookmarkStart w:id="6880" w:name="_Toc96844387"/>
      <w:bookmarkStart w:id="6881" w:name="_Toc100739960"/>
      <w:bookmarkStart w:id="6882" w:name="_Toc129252533"/>
      <w:bookmarkStart w:id="6883" w:name="_Toc144024232"/>
      <w:bookmarkStart w:id="6884" w:name="_Toc144459664"/>
      <w:bookmarkStart w:id="6885" w:name="_Toc170113678"/>
      <w:r w:rsidRPr="008874EC">
        <w:t>6.</w:t>
      </w:r>
      <w:r w:rsidRPr="005356FE">
        <w:t>11.1</w:t>
      </w:r>
      <w:r w:rsidRPr="005356FE">
        <w:tab/>
        <w:t>Intr</w:t>
      </w:r>
      <w:r w:rsidRPr="008874EC">
        <w:t>oduction</w:t>
      </w:r>
      <w:bookmarkEnd w:id="6879"/>
      <w:bookmarkEnd w:id="6880"/>
      <w:bookmarkEnd w:id="6881"/>
      <w:bookmarkEnd w:id="6882"/>
      <w:bookmarkEnd w:id="6883"/>
      <w:bookmarkEnd w:id="6884"/>
      <w:bookmarkEnd w:id="6885"/>
    </w:p>
    <w:p w14:paraId="2BD3D11F" w14:textId="77777777" w:rsidR="00750AB0" w:rsidRPr="008874EC" w:rsidRDefault="00750AB0" w:rsidP="00750AB0">
      <w:pPr>
        <w:rPr>
          <w:noProof/>
          <w:lang w:eastAsia="zh-CN"/>
        </w:rPr>
      </w:pPr>
      <w:r w:rsidRPr="008874EC">
        <w:rPr>
          <w:noProof/>
        </w:rPr>
        <w:t xml:space="preserve">The </w:t>
      </w:r>
      <w:r w:rsidRPr="00D55692">
        <w:t>VAE_VRU</w:t>
      </w:r>
      <w:r>
        <w:t>Z</w:t>
      </w:r>
      <w:r w:rsidRPr="00D55692">
        <w:t>oneManagement</w:t>
      </w:r>
      <w:r w:rsidRPr="008874EC">
        <w:t xml:space="preserve"> </w:t>
      </w:r>
      <w:r w:rsidRPr="008874EC">
        <w:rPr>
          <w:noProof/>
        </w:rPr>
        <w:t xml:space="preserve">service shall use the </w:t>
      </w:r>
      <w:r w:rsidRPr="00D55692">
        <w:t>VAE_VRU</w:t>
      </w:r>
      <w:r>
        <w:t>Z</w:t>
      </w:r>
      <w:r w:rsidRPr="00D55692">
        <w:t>oneManagement</w:t>
      </w:r>
      <w:r w:rsidRPr="008874EC">
        <w:rPr>
          <w:noProof/>
          <w:lang w:eastAsia="zh-CN"/>
        </w:rPr>
        <w:t xml:space="preserve"> API.</w:t>
      </w:r>
    </w:p>
    <w:p w14:paraId="780A59BD" w14:textId="77777777" w:rsidR="00750AB0" w:rsidRPr="008874EC" w:rsidRDefault="00750AB0" w:rsidP="00750AB0">
      <w:pPr>
        <w:rPr>
          <w:noProof/>
          <w:lang w:eastAsia="zh-CN"/>
        </w:rPr>
      </w:pPr>
      <w:r w:rsidRPr="008874EC">
        <w:rPr>
          <w:rFonts w:hint="eastAsia"/>
          <w:noProof/>
          <w:lang w:eastAsia="zh-CN"/>
        </w:rPr>
        <w:t xml:space="preserve">The API URI of the </w:t>
      </w:r>
      <w:r w:rsidRPr="00D55692">
        <w:t>VAE_VRU</w:t>
      </w:r>
      <w:r>
        <w:t>Z</w:t>
      </w:r>
      <w:r w:rsidRPr="00D55692">
        <w:t>oneManagement</w:t>
      </w:r>
      <w:r w:rsidRPr="008874EC">
        <w:t xml:space="preserve"> Service </w:t>
      </w:r>
      <w:r w:rsidRPr="008874EC">
        <w:rPr>
          <w:noProof/>
          <w:lang w:eastAsia="zh-CN"/>
        </w:rPr>
        <w:t>API</w:t>
      </w:r>
      <w:r w:rsidRPr="008874EC">
        <w:rPr>
          <w:rFonts w:hint="eastAsia"/>
          <w:noProof/>
          <w:lang w:eastAsia="zh-CN"/>
        </w:rPr>
        <w:t xml:space="preserve"> shall be:</w:t>
      </w:r>
    </w:p>
    <w:p w14:paraId="4021B2CD" w14:textId="77777777" w:rsidR="00750AB0" w:rsidRPr="008874EC" w:rsidRDefault="00750AB0" w:rsidP="00750AB0">
      <w:pPr>
        <w:rPr>
          <w:noProof/>
          <w:lang w:eastAsia="zh-CN"/>
        </w:rPr>
      </w:pPr>
      <w:r w:rsidRPr="008874EC">
        <w:rPr>
          <w:b/>
          <w:noProof/>
        </w:rPr>
        <w:t>{apiRoot}/&lt;apiName&gt;/&lt;apiVersion&gt;</w:t>
      </w:r>
    </w:p>
    <w:p w14:paraId="67D54826" w14:textId="77777777" w:rsidR="00750AB0" w:rsidRPr="008874EC" w:rsidRDefault="00750AB0" w:rsidP="00750AB0">
      <w:pPr>
        <w:rPr>
          <w:noProof/>
          <w:lang w:eastAsia="zh-CN"/>
        </w:rPr>
      </w:pPr>
      <w:r w:rsidRPr="008874EC">
        <w:rPr>
          <w:noProof/>
          <w:lang w:eastAsia="zh-CN"/>
        </w:rPr>
        <w:t>The request URI</w:t>
      </w:r>
      <w:r w:rsidRPr="008874EC">
        <w:rPr>
          <w:rFonts w:hint="eastAsia"/>
          <w:noProof/>
          <w:lang w:eastAsia="zh-CN"/>
        </w:rPr>
        <w:t>s</w:t>
      </w:r>
      <w:r w:rsidRPr="008874EC">
        <w:rPr>
          <w:noProof/>
          <w:lang w:eastAsia="zh-CN"/>
        </w:rPr>
        <w:t xml:space="preserve"> used in HTTP request</w:t>
      </w:r>
      <w:r w:rsidRPr="008874EC">
        <w:rPr>
          <w:rFonts w:hint="eastAsia"/>
          <w:noProof/>
          <w:lang w:eastAsia="zh-CN"/>
        </w:rPr>
        <w:t>s</w:t>
      </w:r>
      <w:r w:rsidRPr="008874EC">
        <w:rPr>
          <w:noProof/>
          <w:lang w:eastAsia="zh-CN"/>
        </w:rPr>
        <w:t xml:space="preserve"> shall have the </w:t>
      </w:r>
      <w:r w:rsidRPr="008874EC">
        <w:rPr>
          <w:rFonts w:hint="eastAsia"/>
          <w:noProof/>
          <w:lang w:eastAsia="zh-CN"/>
        </w:rPr>
        <w:t xml:space="preserve">Resource URI </w:t>
      </w:r>
      <w:r w:rsidRPr="008874EC">
        <w:rPr>
          <w:noProof/>
          <w:lang w:eastAsia="zh-CN"/>
        </w:rPr>
        <w:t xml:space="preserve">structure defined in </w:t>
      </w:r>
      <w:r>
        <w:rPr>
          <w:noProof/>
          <w:lang w:eastAsia="zh-CN"/>
        </w:rPr>
        <w:t>clause 5.2.4 of 3GPP TS 29.122 [22]</w:t>
      </w:r>
      <w:r w:rsidRPr="008874EC">
        <w:rPr>
          <w:noProof/>
          <w:lang w:eastAsia="zh-CN"/>
        </w:rPr>
        <w:t>, i.e.:</w:t>
      </w:r>
    </w:p>
    <w:p w14:paraId="7C3DC64C" w14:textId="77777777" w:rsidR="00750AB0" w:rsidRPr="008874EC" w:rsidRDefault="00750AB0" w:rsidP="00750AB0">
      <w:pPr>
        <w:rPr>
          <w:b/>
          <w:noProof/>
        </w:rPr>
      </w:pPr>
      <w:r w:rsidRPr="008874EC">
        <w:rPr>
          <w:b/>
          <w:noProof/>
        </w:rPr>
        <w:t>{apiRoot}/&lt;apiName&gt;/&lt;apiVersion&gt;/&lt;apiSpecificSuffixes&gt;</w:t>
      </w:r>
    </w:p>
    <w:p w14:paraId="68ED5269" w14:textId="77777777" w:rsidR="00750AB0" w:rsidRPr="008874EC" w:rsidRDefault="00750AB0" w:rsidP="00750AB0">
      <w:pPr>
        <w:rPr>
          <w:noProof/>
          <w:lang w:eastAsia="zh-CN"/>
        </w:rPr>
      </w:pPr>
      <w:r w:rsidRPr="008874EC">
        <w:rPr>
          <w:noProof/>
          <w:lang w:eastAsia="zh-CN"/>
        </w:rPr>
        <w:t>with the following components:</w:t>
      </w:r>
    </w:p>
    <w:p w14:paraId="737F6946" w14:textId="77777777" w:rsidR="00750AB0" w:rsidRPr="008874EC" w:rsidRDefault="00750AB0" w:rsidP="00750AB0">
      <w:pPr>
        <w:pStyle w:val="B10"/>
        <w:rPr>
          <w:noProof/>
          <w:lang w:eastAsia="zh-CN"/>
        </w:rPr>
      </w:pPr>
      <w:r w:rsidRPr="008874EC">
        <w:rPr>
          <w:noProof/>
          <w:lang w:eastAsia="zh-CN"/>
        </w:rPr>
        <w:t>-</w:t>
      </w:r>
      <w:r w:rsidRPr="008874EC">
        <w:rPr>
          <w:noProof/>
          <w:lang w:eastAsia="zh-CN"/>
        </w:rPr>
        <w:tab/>
        <w:t xml:space="preserve">The </w:t>
      </w:r>
      <w:r w:rsidRPr="008874EC">
        <w:rPr>
          <w:noProof/>
        </w:rPr>
        <w:t xml:space="preserve">{apiRoot} shall be set as described in </w:t>
      </w:r>
      <w:r>
        <w:rPr>
          <w:noProof/>
          <w:lang w:eastAsia="zh-CN"/>
        </w:rPr>
        <w:t>clause 5.2.4 of 3GPP TS 29.122 [22]</w:t>
      </w:r>
      <w:r w:rsidRPr="008874EC">
        <w:rPr>
          <w:noProof/>
          <w:lang w:eastAsia="zh-CN"/>
        </w:rPr>
        <w:t>.</w:t>
      </w:r>
    </w:p>
    <w:p w14:paraId="79F6882E" w14:textId="77777777" w:rsidR="00750AB0" w:rsidRPr="008874EC" w:rsidRDefault="00750AB0" w:rsidP="00750AB0">
      <w:pPr>
        <w:pStyle w:val="B10"/>
        <w:rPr>
          <w:noProof/>
        </w:rPr>
      </w:pPr>
      <w:r w:rsidRPr="008874EC">
        <w:rPr>
          <w:noProof/>
          <w:lang w:eastAsia="zh-CN"/>
        </w:rPr>
        <w:t>-</w:t>
      </w:r>
      <w:r w:rsidRPr="008874EC">
        <w:rPr>
          <w:noProof/>
          <w:lang w:eastAsia="zh-CN"/>
        </w:rPr>
        <w:tab/>
        <w:t xml:space="preserve">The </w:t>
      </w:r>
      <w:r w:rsidRPr="008874EC">
        <w:rPr>
          <w:noProof/>
        </w:rPr>
        <w:t>&lt;apiName&gt;</w:t>
      </w:r>
      <w:r w:rsidRPr="008874EC">
        <w:rPr>
          <w:b/>
          <w:noProof/>
        </w:rPr>
        <w:t xml:space="preserve"> </w:t>
      </w:r>
      <w:r w:rsidRPr="008874EC">
        <w:rPr>
          <w:noProof/>
        </w:rPr>
        <w:t>shall be "</w:t>
      </w:r>
      <w:r>
        <w:rPr>
          <w:noProof/>
        </w:rPr>
        <w:t>vae</w:t>
      </w:r>
      <w:r w:rsidRPr="008874EC">
        <w:rPr>
          <w:noProof/>
        </w:rPr>
        <w:t>-</w:t>
      </w:r>
      <w:r>
        <w:rPr>
          <w:noProof/>
        </w:rPr>
        <w:t>vzm</w:t>
      </w:r>
      <w:r w:rsidRPr="008874EC">
        <w:rPr>
          <w:noProof/>
        </w:rPr>
        <w:t>".</w:t>
      </w:r>
    </w:p>
    <w:p w14:paraId="01D34054" w14:textId="77777777" w:rsidR="00750AB0" w:rsidRPr="008874EC" w:rsidRDefault="00750AB0" w:rsidP="00750AB0">
      <w:pPr>
        <w:pStyle w:val="B10"/>
        <w:rPr>
          <w:noProof/>
        </w:rPr>
      </w:pPr>
      <w:r w:rsidRPr="008874EC">
        <w:rPr>
          <w:noProof/>
        </w:rPr>
        <w:t>-</w:t>
      </w:r>
      <w:r w:rsidRPr="008874EC">
        <w:rPr>
          <w:noProof/>
        </w:rPr>
        <w:tab/>
        <w:t>The &lt;apiVersion&gt; shall be "v1".</w:t>
      </w:r>
    </w:p>
    <w:p w14:paraId="2057947C" w14:textId="77777777" w:rsidR="00750AB0" w:rsidRPr="008874EC" w:rsidRDefault="00750AB0" w:rsidP="00750AB0">
      <w:pPr>
        <w:pStyle w:val="B10"/>
        <w:rPr>
          <w:noProof/>
          <w:lang w:eastAsia="zh-CN"/>
        </w:rPr>
      </w:pPr>
      <w:r w:rsidRPr="008874EC">
        <w:rPr>
          <w:noProof/>
        </w:rPr>
        <w:t>-</w:t>
      </w:r>
      <w:r w:rsidRPr="008874EC">
        <w:rPr>
          <w:noProof/>
        </w:rPr>
        <w:tab/>
        <w:t xml:space="preserve">The &lt;apiSpecificSuffixes&gt; shall be set as described in </w:t>
      </w:r>
      <w:r>
        <w:rPr>
          <w:noProof/>
          <w:lang w:eastAsia="zh-CN"/>
        </w:rPr>
        <w:t>clause 5.2.4 of 3GPP TS 29.122 [22]</w:t>
      </w:r>
      <w:r w:rsidRPr="008874EC">
        <w:rPr>
          <w:noProof/>
        </w:rPr>
        <w:t>.</w:t>
      </w:r>
    </w:p>
    <w:p w14:paraId="5AE814D7" w14:textId="77777777" w:rsidR="00750AB0" w:rsidRPr="005356FE" w:rsidRDefault="00750AB0" w:rsidP="00750AB0">
      <w:pPr>
        <w:pStyle w:val="NO"/>
      </w:pPr>
      <w:bookmarkStart w:id="6886" w:name="_Toc96843413"/>
      <w:bookmarkStart w:id="6887" w:name="_Toc96844388"/>
      <w:bookmarkStart w:id="6888" w:name="_Toc100739961"/>
      <w:bookmarkStart w:id="6889" w:name="_Toc129252534"/>
      <w:r w:rsidRPr="008874EC">
        <w:t>NOTE:</w:t>
      </w:r>
      <w:r w:rsidRPr="008874EC">
        <w:tab/>
        <w:t>When 3GPP TS 29.122 [2</w:t>
      </w:r>
      <w:r>
        <w:t>2</w:t>
      </w:r>
      <w:r w:rsidRPr="008874EC">
        <w:t>] is refe</w:t>
      </w:r>
      <w:r w:rsidRPr="005356FE">
        <w:t>renced for the common protocol and interface aspects for API definition in the clauses under clause 6.11, the VAE Server takes the role of the SCEF and the service consumer takes the role of the SCS/AS.</w:t>
      </w:r>
    </w:p>
    <w:p w14:paraId="14746B01" w14:textId="77777777" w:rsidR="00750AB0" w:rsidRPr="005356FE" w:rsidRDefault="00750AB0" w:rsidP="00750AB0">
      <w:pPr>
        <w:pStyle w:val="Heading3"/>
      </w:pPr>
      <w:bookmarkStart w:id="6890" w:name="_Toc144024233"/>
      <w:bookmarkStart w:id="6891" w:name="_Toc144459665"/>
      <w:bookmarkStart w:id="6892" w:name="_Toc170113679"/>
      <w:r w:rsidRPr="005356FE">
        <w:t>6.11.2</w:t>
      </w:r>
      <w:r w:rsidRPr="005356FE">
        <w:tab/>
        <w:t>Usage of HTTP</w:t>
      </w:r>
      <w:bookmarkEnd w:id="6886"/>
      <w:bookmarkEnd w:id="6887"/>
      <w:bookmarkEnd w:id="6888"/>
      <w:bookmarkEnd w:id="6889"/>
      <w:bookmarkEnd w:id="6890"/>
      <w:bookmarkEnd w:id="6891"/>
      <w:bookmarkEnd w:id="6892"/>
    </w:p>
    <w:p w14:paraId="5139B23F" w14:textId="77777777" w:rsidR="00750AB0" w:rsidRPr="005356FE" w:rsidRDefault="00750AB0" w:rsidP="00750AB0">
      <w:r w:rsidRPr="005356FE">
        <w:t xml:space="preserve">The provisions of clause 5.2.2 of 3GPP TS 29.122 [22] shall apply for the VAE_VRUZoneManagement </w:t>
      </w:r>
      <w:r w:rsidRPr="005356FE">
        <w:rPr>
          <w:noProof/>
          <w:lang w:eastAsia="zh-CN"/>
        </w:rPr>
        <w:t>API.</w:t>
      </w:r>
    </w:p>
    <w:p w14:paraId="2D77ED29" w14:textId="77777777" w:rsidR="00750AB0" w:rsidRPr="005356FE" w:rsidRDefault="00750AB0" w:rsidP="00750AB0">
      <w:pPr>
        <w:pStyle w:val="Heading3"/>
      </w:pPr>
      <w:bookmarkStart w:id="6893" w:name="_Toc144024234"/>
      <w:bookmarkStart w:id="6894" w:name="_Toc144459666"/>
      <w:bookmarkStart w:id="6895" w:name="_Toc170113680"/>
      <w:r w:rsidRPr="005356FE">
        <w:t>6.11.3</w:t>
      </w:r>
      <w:r w:rsidRPr="005356FE">
        <w:tab/>
        <w:t>Resources</w:t>
      </w:r>
      <w:bookmarkEnd w:id="6893"/>
      <w:bookmarkEnd w:id="6894"/>
      <w:bookmarkEnd w:id="6895"/>
    </w:p>
    <w:p w14:paraId="6CD2024D" w14:textId="77777777" w:rsidR="00750AB0" w:rsidRPr="005356FE" w:rsidRDefault="00750AB0" w:rsidP="00750AB0">
      <w:pPr>
        <w:pStyle w:val="Heading4"/>
      </w:pPr>
      <w:bookmarkStart w:id="6896" w:name="_Toc67903523"/>
      <w:bookmarkStart w:id="6897" w:name="_Toc96843415"/>
      <w:bookmarkStart w:id="6898" w:name="_Toc96844390"/>
      <w:bookmarkStart w:id="6899" w:name="_Toc100739963"/>
      <w:bookmarkStart w:id="6900" w:name="_Toc129252536"/>
      <w:bookmarkStart w:id="6901" w:name="_Toc144024235"/>
      <w:bookmarkStart w:id="6902" w:name="_Toc144459667"/>
      <w:bookmarkStart w:id="6903" w:name="_Toc170113681"/>
      <w:r w:rsidRPr="005356FE">
        <w:t>6.11.3.1</w:t>
      </w:r>
      <w:r w:rsidRPr="005356FE">
        <w:tab/>
        <w:t>Overview</w:t>
      </w:r>
      <w:bookmarkEnd w:id="6896"/>
      <w:bookmarkEnd w:id="6897"/>
      <w:bookmarkEnd w:id="6898"/>
      <w:bookmarkEnd w:id="6899"/>
      <w:bookmarkEnd w:id="6900"/>
      <w:bookmarkEnd w:id="6901"/>
      <w:bookmarkEnd w:id="6902"/>
      <w:bookmarkEnd w:id="6903"/>
    </w:p>
    <w:p w14:paraId="4FAF3DF5" w14:textId="77777777" w:rsidR="00750AB0" w:rsidRPr="008874EC" w:rsidRDefault="00750AB0" w:rsidP="00750AB0">
      <w:r w:rsidRPr="005356FE">
        <w:t>This clause describes the structure for the Resource URIs and the resources and methods used for the service.</w:t>
      </w:r>
    </w:p>
    <w:p w14:paraId="10E8AEC2" w14:textId="77777777" w:rsidR="00750AB0" w:rsidRPr="008874EC" w:rsidRDefault="00750AB0" w:rsidP="00750AB0">
      <w:r w:rsidRPr="008874EC">
        <w:t>Figure 6</w:t>
      </w:r>
      <w:r w:rsidRPr="005356FE">
        <w:t>.11.3.1-1 depi</w:t>
      </w:r>
      <w:r w:rsidRPr="008874EC">
        <w:t xml:space="preserve">cts the resource URIs structure for the </w:t>
      </w:r>
      <w:r w:rsidRPr="00D55692">
        <w:t>VAE_VRU</w:t>
      </w:r>
      <w:r>
        <w:t>Z</w:t>
      </w:r>
      <w:r w:rsidRPr="00D55692">
        <w:t>oneManagement</w:t>
      </w:r>
      <w:r w:rsidRPr="008874EC">
        <w:t xml:space="preserve"> API.</w:t>
      </w:r>
    </w:p>
    <w:bookmarkStart w:id="6904" w:name="_MON_1753275437"/>
    <w:bookmarkEnd w:id="6904"/>
    <w:p w14:paraId="4984F848" w14:textId="77777777" w:rsidR="00750AB0" w:rsidRPr="008874EC" w:rsidRDefault="00750AB0" w:rsidP="00750AB0">
      <w:pPr>
        <w:pStyle w:val="TH"/>
        <w:rPr>
          <w:lang w:val="en-US"/>
        </w:rPr>
      </w:pPr>
      <w:r w:rsidRPr="008874EC">
        <w:object w:dxaOrig="9633" w:dyaOrig="3311" w14:anchorId="6FDF51D1">
          <v:shape id="_x0000_i1073" type="#_x0000_t75" style="width:480.4pt;height:168pt" o:ole="">
            <v:imagedata r:id="rId103" o:title=""/>
          </v:shape>
          <o:OLEObject Type="Embed" ProgID="Word.Document.8" ShapeID="_x0000_i1073" DrawAspect="Content" ObjectID="_1788852686" r:id="rId104">
            <o:FieldCodes>\s</o:FieldCodes>
          </o:OLEObject>
        </w:object>
      </w:r>
    </w:p>
    <w:p w14:paraId="0D35B7A7" w14:textId="77777777" w:rsidR="00750AB0" w:rsidRPr="008874EC" w:rsidRDefault="00750AB0" w:rsidP="00750AB0">
      <w:pPr>
        <w:pStyle w:val="TF"/>
      </w:pPr>
      <w:r w:rsidRPr="008874EC">
        <w:t>Figure 6.</w:t>
      </w:r>
      <w:r w:rsidRPr="005356FE">
        <w:t>11.3.1-</w:t>
      </w:r>
      <w:r w:rsidRPr="008874EC">
        <w:t xml:space="preserve">1: Resource URIs structure of the </w:t>
      </w:r>
      <w:r w:rsidRPr="00D55692">
        <w:t>VAE_VRU</w:t>
      </w:r>
      <w:r>
        <w:t>Z</w:t>
      </w:r>
      <w:r w:rsidRPr="00D55692">
        <w:t>oneManagement</w:t>
      </w:r>
      <w:r w:rsidRPr="008874EC">
        <w:t xml:space="preserve"> API</w:t>
      </w:r>
    </w:p>
    <w:p w14:paraId="60D33ECF" w14:textId="77777777" w:rsidR="00750AB0" w:rsidRPr="008874EC" w:rsidRDefault="00750AB0" w:rsidP="00750AB0">
      <w:r w:rsidRPr="008874EC">
        <w:t>Table 6</w:t>
      </w:r>
      <w:r w:rsidRPr="005356FE">
        <w:t>.11.3.1-1 pro</w:t>
      </w:r>
      <w:r w:rsidRPr="008874EC">
        <w:t xml:space="preserve">vides an overview of the resources and applicable HTTP methods for the </w:t>
      </w:r>
      <w:r w:rsidRPr="00D55692">
        <w:t>VAE_VRU</w:t>
      </w:r>
      <w:r>
        <w:t>Z</w:t>
      </w:r>
      <w:r w:rsidRPr="00D55692">
        <w:t>oneManagement</w:t>
      </w:r>
      <w:r w:rsidRPr="008874EC">
        <w:t xml:space="preserve"> </w:t>
      </w:r>
      <w:r w:rsidRPr="008874EC">
        <w:rPr>
          <w:lang w:val="en-US"/>
        </w:rPr>
        <w:t>API</w:t>
      </w:r>
      <w:r w:rsidRPr="008874EC">
        <w:t>.</w:t>
      </w:r>
    </w:p>
    <w:p w14:paraId="231D6D6F" w14:textId="77777777" w:rsidR="00750AB0" w:rsidRPr="008874EC" w:rsidRDefault="00750AB0" w:rsidP="00750AB0">
      <w:pPr>
        <w:pStyle w:val="TH"/>
      </w:pPr>
      <w:r w:rsidRPr="008874EC">
        <w:lastRenderedPageBreak/>
        <w:t>Table </w:t>
      </w:r>
      <w:r w:rsidRPr="005356FE">
        <w:t>6.11.3.1-1: Re</w:t>
      </w:r>
      <w:r w:rsidRPr="008874EC">
        <w:t>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37"/>
        <w:gridCol w:w="2846"/>
        <w:gridCol w:w="958"/>
        <w:gridCol w:w="3140"/>
      </w:tblGrid>
      <w:tr w:rsidR="00750AB0" w:rsidRPr="008874EC" w14:paraId="594F1CC8" w14:textId="77777777" w:rsidTr="00DB5969">
        <w:trPr>
          <w:jc w:val="center"/>
        </w:trPr>
        <w:tc>
          <w:tcPr>
            <w:tcW w:w="1338" w:type="pct"/>
            <w:shd w:val="clear" w:color="auto" w:fill="C0C0C0"/>
            <w:vAlign w:val="center"/>
            <w:hideMark/>
          </w:tcPr>
          <w:p w14:paraId="3AFBF3D2" w14:textId="77777777" w:rsidR="00750AB0" w:rsidRPr="008874EC" w:rsidRDefault="00750AB0" w:rsidP="00DB5969">
            <w:pPr>
              <w:pStyle w:val="TAH"/>
            </w:pPr>
            <w:r w:rsidRPr="008874EC">
              <w:t>Resource name</w:t>
            </w:r>
          </w:p>
        </w:tc>
        <w:tc>
          <w:tcPr>
            <w:tcW w:w="1501" w:type="pct"/>
            <w:shd w:val="clear" w:color="auto" w:fill="C0C0C0"/>
            <w:vAlign w:val="center"/>
            <w:hideMark/>
          </w:tcPr>
          <w:p w14:paraId="6EC5977A" w14:textId="77777777" w:rsidR="00750AB0" w:rsidRPr="008874EC" w:rsidRDefault="00750AB0" w:rsidP="00DB5969">
            <w:pPr>
              <w:pStyle w:val="TAH"/>
            </w:pPr>
            <w:r w:rsidRPr="008874EC">
              <w:t>Resource URI</w:t>
            </w:r>
          </w:p>
        </w:tc>
        <w:tc>
          <w:tcPr>
            <w:tcW w:w="505" w:type="pct"/>
            <w:shd w:val="clear" w:color="auto" w:fill="C0C0C0"/>
            <w:vAlign w:val="center"/>
            <w:hideMark/>
          </w:tcPr>
          <w:p w14:paraId="2D511B82" w14:textId="77777777" w:rsidR="00750AB0" w:rsidRPr="008874EC" w:rsidRDefault="00750AB0" w:rsidP="00DB5969">
            <w:pPr>
              <w:pStyle w:val="TAH"/>
            </w:pPr>
            <w:r w:rsidRPr="008874EC">
              <w:t>HTTP method or custom operation</w:t>
            </w:r>
          </w:p>
        </w:tc>
        <w:tc>
          <w:tcPr>
            <w:tcW w:w="1656" w:type="pct"/>
            <w:shd w:val="clear" w:color="auto" w:fill="C0C0C0"/>
            <w:vAlign w:val="center"/>
            <w:hideMark/>
          </w:tcPr>
          <w:p w14:paraId="1B990B31" w14:textId="77777777" w:rsidR="00750AB0" w:rsidRPr="008874EC" w:rsidRDefault="00750AB0" w:rsidP="00DB5969">
            <w:pPr>
              <w:pStyle w:val="TAH"/>
            </w:pPr>
            <w:r w:rsidRPr="008874EC">
              <w:t>Description</w:t>
            </w:r>
          </w:p>
        </w:tc>
      </w:tr>
      <w:tr w:rsidR="00750AB0" w:rsidRPr="008874EC" w14:paraId="75012AA0" w14:textId="77777777" w:rsidTr="00DB5969">
        <w:trPr>
          <w:jc w:val="center"/>
        </w:trPr>
        <w:tc>
          <w:tcPr>
            <w:tcW w:w="1338" w:type="pct"/>
            <w:vAlign w:val="center"/>
            <w:hideMark/>
          </w:tcPr>
          <w:p w14:paraId="4B101785" w14:textId="77777777" w:rsidR="00750AB0" w:rsidRPr="008874EC" w:rsidRDefault="00750AB0" w:rsidP="00DB5969">
            <w:pPr>
              <w:pStyle w:val="TAL"/>
            </w:pPr>
            <w:r>
              <w:t>VRU Zone Management</w:t>
            </w:r>
            <w:r w:rsidRPr="00097DD8">
              <w:t xml:space="preserve"> </w:t>
            </w:r>
            <w:r w:rsidRPr="008874EC">
              <w:t>Subscriptions</w:t>
            </w:r>
          </w:p>
        </w:tc>
        <w:tc>
          <w:tcPr>
            <w:tcW w:w="1501" w:type="pct"/>
            <w:vAlign w:val="center"/>
            <w:hideMark/>
          </w:tcPr>
          <w:p w14:paraId="4363349D" w14:textId="77777777" w:rsidR="00750AB0" w:rsidRPr="008874EC" w:rsidRDefault="00750AB0" w:rsidP="00DB5969">
            <w:pPr>
              <w:pStyle w:val="TAL"/>
              <w:rPr>
                <w:lang w:val="en-US"/>
              </w:rPr>
            </w:pPr>
            <w:r w:rsidRPr="008874EC">
              <w:t>/subscriptions</w:t>
            </w:r>
          </w:p>
        </w:tc>
        <w:tc>
          <w:tcPr>
            <w:tcW w:w="505" w:type="pct"/>
            <w:vAlign w:val="center"/>
            <w:hideMark/>
          </w:tcPr>
          <w:p w14:paraId="4FE64912" w14:textId="77777777" w:rsidR="00750AB0" w:rsidRPr="008874EC" w:rsidRDefault="00750AB0" w:rsidP="00DB5969">
            <w:pPr>
              <w:pStyle w:val="TAC"/>
            </w:pPr>
            <w:r w:rsidRPr="008874EC">
              <w:t>POST</w:t>
            </w:r>
          </w:p>
        </w:tc>
        <w:tc>
          <w:tcPr>
            <w:tcW w:w="1656" w:type="pct"/>
            <w:vAlign w:val="center"/>
            <w:hideMark/>
          </w:tcPr>
          <w:p w14:paraId="508E0FCE" w14:textId="77777777" w:rsidR="00750AB0" w:rsidRPr="008874EC" w:rsidRDefault="00750AB0" w:rsidP="00DB5969">
            <w:pPr>
              <w:pStyle w:val="TAL"/>
            </w:pPr>
            <w:r w:rsidRPr="008874EC">
              <w:rPr>
                <w:noProof/>
                <w:lang w:eastAsia="zh-CN"/>
              </w:rPr>
              <w:t xml:space="preserve">Request the creation of a </w:t>
            </w:r>
            <w:r>
              <w:t>VRU Zone Management</w:t>
            </w:r>
            <w:r w:rsidRPr="00097DD8">
              <w:t xml:space="preserve"> </w:t>
            </w:r>
            <w:r w:rsidRPr="008874EC">
              <w:t>Subscription</w:t>
            </w:r>
            <w:r w:rsidRPr="008874EC">
              <w:rPr>
                <w:noProof/>
                <w:lang w:eastAsia="zh-CN"/>
              </w:rPr>
              <w:t>.</w:t>
            </w:r>
          </w:p>
        </w:tc>
      </w:tr>
      <w:tr w:rsidR="00750AB0" w:rsidRPr="008874EC" w14:paraId="3282D5F0" w14:textId="77777777" w:rsidTr="00DB5969">
        <w:trPr>
          <w:jc w:val="center"/>
        </w:trPr>
        <w:tc>
          <w:tcPr>
            <w:tcW w:w="0" w:type="auto"/>
            <w:vMerge w:val="restart"/>
            <w:vAlign w:val="center"/>
          </w:tcPr>
          <w:p w14:paraId="48CD1F54" w14:textId="77777777" w:rsidR="00750AB0" w:rsidRPr="006A6C46" w:rsidRDefault="00750AB0" w:rsidP="00DB5969">
            <w:pPr>
              <w:pStyle w:val="TAL"/>
              <w:rPr>
                <w:lang w:val="fr-FR"/>
              </w:rPr>
            </w:pPr>
            <w:r w:rsidRPr="006A6C46">
              <w:rPr>
                <w:lang w:val="fr-FR"/>
              </w:rPr>
              <w:t>Individual VRU Zone Management Subscription</w:t>
            </w:r>
          </w:p>
        </w:tc>
        <w:tc>
          <w:tcPr>
            <w:tcW w:w="0" w:type="auto"/>
            <w:vMerge w:val="restart"/>
            <w:vAlign w:val="center"/>
          </w:tcPr>
          <w:p w14:paraId="0037C63E" w14:textId="77777777" w:rsidR="00750AB0" w:rsidRPr="008874EC" w:rsidRDefault="00750AB0" w:rsidP="00DB5969">
            <w:pPr>
              <w:pStyle w:val="TAL"/>
            </w:pPr>
            <w:r w:rsidRPr="008874EC">
              <w:t>/subscriptions/{subscriptionId}</w:t>
            </w:r>
          </w:p>
        </w:tc>
        <w:tc>
          <w:tcPr>
            <w:tcW w:w="505" w:type="pct"/>
            <w:vAlign w:val="center"/>
          </w:tcPr>
          <w:p w14:paraId="76BCDB23" w14:textId="77777777" w:rsidR="00750AB0" w:rsidRPr="008874EC" w:rsidRDefault="00750AB0" w:rsidP="00DB5969">
            <w:pPr>
              <w:pStyle w:val="TAC"/>
            </w:pPr>
            <w:r w:rsidRPr="008874EC">
              <w:t>GET</w:t>
            </w:r>
          </w:p>
        </w:tc>
        <w:tc>
          <w:tcPr>
            <w:tcW w:w="1656" w:type="pct"/>
            <w:vAlign w:val="center"/>
          </w:tcPr>
          <w:p w14:paraId="462FCAC6" w14:textId="77777777" w:rsidR="00750AB0" w:rsidRPr="008874EC" w:rsidRDefault="00750AB0" w:rsidP="00DB5969">
            <w:pPr>
              <w:pStyle w:val="TAL"/>
            </w:pPr>
            <w:r w:rsidRPr="008874EC">
              <w:rPr>
                <w:noProof/>
                <w:lang w:eastAsia="zh-CN"/>
              </w:rPr>
              <w:t>Retrieve an existing "</w:t>
            </w:r>
            <w:r w:rsidRPr="008874EC">
              <w:t xml:space="preserve">Individual </w:t>
            </w:r>
            <w:r>
              <w:t>VRU Zone Management</w:t>
            </w:r>
            <w:r w:rsidRPr="00097DD8">
              <w:t xml:space="preserve"> </w:t>
            </w:r>
            <w:r w:rsidRPr="008874EC">
              <w:t>Subscription"</w:t>
            </w:r>
            <w:r w:rsidR="00362237">
              <w:t xml:space="preserve"> resource</w:t>
            </w:r>
            <w:r w:rsidRPr="008874EC">
              <w:t>.</w:t>
            </w:r>
          </w:p>
        </w:tc>
      </w:tr>
      <w:tr w:rsidR="00750AB0" w:rsidRPr="008874EC" w14:paraId="0094FEA8" w14:textId="77777777" w:rsidTr="00DB5969">
        <w:trPr>
          <w:jc w:val="center"/>
        </w:trPr>
        <w:tc>
          <w:tcPr>
            <w:tcW w:w="0" w:type="auto"/>
            <w:vMerge/>
            <w:vAlign w:val="center"/>
          </w:tcPr>
          <w:p w14:paraId="60562104" w14:textId="77777777" w:rsidR="00750AB0" w:rsidRPr="008874EC" w:rsidRDefault="00750AB0" w:rsidP="00DB5969">
            <w:pPr>
              <w:pStyle w:val="TAL"/>
            </w:pPr>
          </w:p>
        </w:tc>
        <w:tc>
          <w:tcPr>
            <w:tcW w:w="0" w:type="auto"/>
            <w:vMerge/>
            <w:vAlign w:val="center"/>
          </w:tcPr>
          <w:p w14:paraId="633D8592" w14:textId="77777777" w:rsidR="00750AB0" w:rsidRPr="008874EC" w:rsidRDefault="00750AB0" w:rsidP="00DB5969">
            <w:pPr>
              <w:pStyle w:val="TAL"/>
            </w:pPr>
          </w:p>
        </w:tc>
        <w:tc>
          <w:tcPr>
            <w:tcW w:w="505" w:type="pct"/>
            <w:vAlign w:val="center"/>
          </w:tcPr>
          <w:p w14:paraId="4A3A1A30" w14:textId="77777777" w:rsidR="00750AB0" w:rsidRPr="008874EC" w:rsidRDefault="00750AB0" w:rsidP="00DB5969">
            <w:pPr>
              <w:pStyle w:val="TAC"/>
            </w:pPr>
            <w:r w:rsidRPr="008874EC">
              <w:t>PUT</w:t>
            </w:r>
          </w:p>
        </w:tc>
        <w:tc>
          <w:tcPr>
            <w:tcW w:w="1656" w:type="pct"/>
            <w:vAlign w:val="center"/>
          </w:tcPr>
          <w:p w14:paraId="320B8FB6" w14:textId="77777777" w:rsidR="00750AB0" w:rsidRPr="008874EC" w:rsidRDefault="00750AB0" w:rsidP="00DB5969">
            <w:pPr>
              <w:pStyle w:val="TAL"/>
              <w:rPr>
                <w:noProof/>
                <w:lang w:eastAsia="zh-CN"/>
              </w:rPr>
            </w:pPr>
            <w:r w:rsidRPr="008874EC">
              <w:rPr>
                <w:noProof/>
                <w:lang w:eastAsia="zh-CN"/>
              </w:rPr>
              <w:t>Request the update of an existing "</w:t>
            </w:r>
            <w:r w:rsidRPr="008874EC">
              <w:t xml:space="preserve">Individual </w:t>
            </w:r>
            <w:r>
              <w:t>VRU Zone Management</w:t>
            </w:r>
            <w:r w:rsidRPr="00097DD8">
              <w:t xml:space="preserve"> </w:t>
            </w:r>
            <w:r w:rsidRPr="008874EC">
              <w:t>Subscription"</w:t>
            </w:r>
            <w:r w:rsidR="00362237">
              <w:t xml:space="preserve"> resource</w:t>
            </w:r>
            <w:r w:rsidRPr="008874EC">
              <w:t>.</w:t>
            </w:r>
          </w:p>
        </w:tc>
      </w:tr>
      <w:tr w:rsidR="00750AB0" w:rsidRPr="008874EC" w14:paraId="2AEB4D7D" w14:textId="77777777" w:rsidTr="00DB5969">
        <w:trPr>
          <w:jc w:val="center"/>
        </w:trPr>
        <w:tc>
          <w:tcPr>
            <w:tcW w:w="0" w:type="auto"/>
            <w:vMerge/>
            <w:vAlign w:val="center"/>
          </w:tcPr>
          <w:p w14:paraId="6EFA15B8" w14:textId="77777777" w:rsidR="00750AB0" w:rsidRPr="008874EC" w:rsidRDefault="00750AB0" w:rsidP="00DB5969">
            <w:pPr>
              <w:pStyle w:val="TAL"/>
            </w:pPr>
          </w:p>
        </w:tc>
        <w:tc>
          <w:tcPr>
            <w:tcW w:w="0" w:type="auto"/>
            <w:vMerge/>
            <w:vAlign w:val="center"/>
          </w:tcPr>
          <w:p w14:paraId="0B2037DF" w14:textId="77777777" w:rsidR="00750AB0" w:rsidRPr="008874EC" w:rsidRDefault="00750AB0" w:rsidP="00DB5969">
            <w:pPr>
              <w:pStyle w:val="TAL"/>
            </w:pPr>
          </w:p>
        </w:tc>
        <w:tc>
          <w:tcPr>
            <w:tcW w:w="505" w:type="pct"/>
            <w:vAlign w:val="center"/>
          </w:tcPr>
          <w:p w14:paraId="6E0C26F9" w14:textId="77777777" w:rsidR="00750AB0" w:rsidRPr="008874EC" w:rsidRDefault="00750AB0" w:rsidP="00DB5969">
            <w:pPr>
              <w:pStyle w:val="TAC"/>
            </w:pPr>
            <w:r w:rsidRPr="008874EC">
              <w:t>PATCH</w:t>
            </w:r>
          </w:p>
        </w:tc>
        <w:tc>
          <w:tcPr>
            <w:tcW w:w="1656" w:type="pct"/>
            <w:vAlign w:val="center"/>
          </w:tcPr>
          <w:p w14:paraId="63400ACD" w14:textId="77777777" w:rsidR="00750AB0" w:rsidRPr="008874EC" w:rsidRDefault="00750AB0" w:rsidP="00DB5969">
            <w:pPr>
              <w:pStyle w:val="TAL"/>
              <w:rPr>
                <w:noProof/>
                <w:lang w:eastAsia="zh-CN"/>
              </w:rPr>
            </w:pPr>
            <w:r w:rsidRPr="008874EC">
              <w:rPr>
                <w:noProof/>
                <w:lang w:eastAsia="zh-CN"/>
              </w:rPr>
              <w:t>Request the modification of an existing "</w:t>
            </w:r>
            <w:r w:rsidRPr="008874EC">
              <w:t xml:space="preserve">Individual </w:t>
            </w:r>
            <w:r>
              <w:t>VRU Zone Management</w:t>
            </w:r>
            <w:r w:rsidRPr="00097DD8">
              <w:t xml:space="preserve"> </w:t>
            </w:r>
            <w:r w:rsidRPr="008874EC">
              <w:t>Subscription"</w:t>
            </w:r>
            <w:r w:rsidR="00362237">
              <w:t xml:space="preserve"> resource</w:t>
            </w:r>
            <w:r w:rsidRPr="008874EC">
              <w:t>.</w:t>
            </w:r>
          </w:p>
        </w:tc>
      </w:tr>
      <w:tr w:rsidR="00750AB0" w:rsidRPr="008874EC" w14:paraId="381E0AA3" w14:textId="77777777" w:rsidTr="00DB5969">
        <w:trPr>
          <w:jc w:val="center"/>
        </w:trPr>
        <w:tc>
          <w:tcPr>
            <w:tcW w:w="0" w:type="auto"/>
            <w:vMerge/>
            <w:vAlign w:val="center"/>
          </w:tcPr>
          <w:p w14:paraId="20088748" w14:textId="77777777" w:rsidR="00750AB0" w:rsidRPr="008874EC" w:rsidRDefault="00750AB0" w:rsidP="00DB5969">
            <w:pPr>
              <w:pStyle w:val="TAL"/>
            </w:pPr>
          </w:p>
        </w:tc>
        <w:tc>
          <w:tcPr>
            <w:tcW w:w="0" w:type="auto"/>
            <w:vMerge/>
            <w:vAlign w:val="center"/>
          </w:tcPr>
          <w:p w14:paraId="023AAAF4" w14:textId="77777777" w:rsidR="00750AB0" w:rsidRPr="008874EC" w:rsidRDefault="00750AB0" w:rsidP="00DB5969">
            <w:pPr>
              <w:pStyle w:val="TAL"/>
            </w:pPr>
          </w:p>
        </w:tc>
        <w:tc>
          <w:tcPr>
            <w:tcW w:w="505" w:type="pct"/>
            <w:vAlign w:val="center"/>
          </w:tcPr>
          <w:p w14:paraId="1FBD054B" w14:textId="77777777" w:rsidR="00750AB0" w:rsidRPr="008874EC" w:rsidRDefault="00750AB0" w:rsidP="00DB5969">
            <w:pPr>
              <w:pStyle w:val="TAC"/>
            </w:pPr>
            <w:r w:rsidRPr="008874EC">
              <w:t>DELETE</w:t>
            </w:r>
          </w:p>
        </w:tc>
        <w:tc>
          <w:tcPr>
            <w:tcW w:w="1656" w:type="pct"/>
            <w:vAlign w:val="center"/>
          </w:tcPr>
          <w:p w14:paraId="3180DFFF" w14:textId="77777777" w:rsidR="00750AB0" w:rsidRPr="008874EC" w:rsidRDefault="00750AB0" w:rsidP="00DB5969">
            <w:pPr>
              <w:pStyle w:val="TAL"/>
            </w:pPr>
            <w:r w:rsidRPr="008874EC">
              <w:rPr>
                <w:noProof/>
                <w:lang w:eastAsia="zh-CN"/>
              </w:rPr>
              <w:t>Request the deletion of an existing "</w:t>
            </w:r>
            <w:r w:rsidRPr="008874EC">
              <w:t xml:space="preserve">Individual </w:t>
            </w:r>
            <w:r>
              <w:t>VRU Zone Management</w:t>
            </w:r>
            <w:r w:rsidRPr="00097DD8">
              <w:t xml:space="preserve"> </w:t>
            </w:r>
            <w:r w:rsidRPr="008874EC">
              <w:t>Subscription"</w:t>
            </w:r>
            <w:r w:rsidR="00362237">
              <w:t xml:space="preserve"> resource</w:t>
            </w:r>
            <w:r w:rsidRPr="008874EC">
              <w:t>.</w:t>
            </w:r>
          </w:p>
        </w:tc>
      </w:tr>
    </w:tbl>
    <w:p w14:paraId="738AD040" w14:textId="77777777" w:rsidR="00750AB0" w:rsidRPr="008874EC" w:rsidRDefault="00750AB0" w:rsidP="00750AB0"/>
    <w:p w14:paraId="2F641A91" w14:textId="77777777" w:rsidR="00750AB0" w:rsidRPr="005356FE" w:rsidRDefault="00750AB0" w:rsidP="00750AB0">
      <w:pPr>
        <w:pStyle w:val="Heading4"/>
        <w:rPr>
          <w:lang w:val="fr-FR"/>
        </w:rPr>
      </w:pPr>
      <w:bookmarkStart w:id="6905" w:name="_Toc67903524"/>
      <w:bookmarkStart w:id="6906" w:name="_Toc96843416"/>
      <w:bookmarkStart w:id="6907" w:name="_Toc96844391"/>
      <w:bookmarkStart w:id="6908" w:name="_Toc100739964"/>
      <w:bookmarkStart w:id="6909" w:name="_Toc129252537"/>
      <w:bookmarkStart w:id="6910" w:name="_Toc144024236"/>
      <w:bookmarkStart w:id="6911" w:name="_Toc144459668"/>
      <w:bookmarkStart w:id="6912" w:name="_Toc170113682"/>
      <w:r w:rsidRPr="00B413F6">
        <w:rPr>
          <w:lang w:val="fr-FR"/>
        </w:rPr>
        <w:t>6</w:t>
      </w:r>
      <w:r w:rsidRPr="005356FE">
        <w:rPr>
          <w:lang w:val="fr-FR"/>
        </w:rPr>
        <w:t>.11.3.2</w:t>
      </w:r>
      <w:r w:rsidRPr="005356FE">
        <w:rPr>
          <w:lang w:val="fr-FR"/>
        </w:rPr>
        <w:tab/>
        <w:t xml:space="preserve">Resource: </w:t>
      </w:r>
      <w:bookmarkEnd w:id="6905"/>
      <w:bookmarkEnd w:id="6906"/>
      <w:bookmarkEnd w:id="6907"/>
      <w:bookmarkEnd w:id="6908"/>
      <w:bookmarkEnd w:id="6909"/>
      <w:r w:rsidRPr="005356FE">
        <w:rPr>
          <w:lang w:val="fr-FR"/>
        </w:rPr>
        <w:t>VRU Zone Management Subscriptions</w:t>
      </w:r>
      <w:bookmarkEnd w:id="6910"/>
      <w:bookmarkEnd w:id="6911"/>
      <w:bookmarkEnd w:id="6912"/>
    </w:p>
    <w:p w14:paraId="2E5BF522" w14:textId="77777777" w:rsidR="00750AB0" w:rsidRPr="005356FE" w:rsidRDefault="00750AB0" w:rsidP="00750AB0">
      <w:pPr>
        <w:pStyle w:val="Heading5"/>
        <w:rPr>
          <w:lang w:val="fr-FR"/>
        </w:rPr>
      </w:pPr>
      <w:bookmarkStart w:id="6913" w:name="_Toc67903525"/>
      <w:bookmarkStart w:id="6914" w:name="_Toc96843417"/>
      <w:bookmarkStart w:id="6915" w:name="_Toc96844392"/>
      <w:bookmarkStart w:id="6916" w:name="_Toc100739965"/>
      <w:bookmarkStart w:id="6917" w:name="_Toc129252538"/>
      <w:bookmarkStart w:id="6918" w:name="_Toc144024237"/>
      <w:bookmarkStart w:id="6919" w:name="_Toc144459669"/>
      <w:bookmarkStart w:id="6920" w:name="_Toc170113683"/>
      <w:r w:rsidRPr="005356FE">
        <w:rPr>
          <w:lang w:val="fr-FR"/>
        </w:rPr>
        <w:t>6.11.3.2.1</w:t>
      </w:r>
      <w:r w:rsidRPr="005356FE">
        <w:rPr>
          <w:lang w:val="fr-FR"/>
        </w:rPr>
        <w:tab/>
        <w:t>Description</w:t>
      </w:r>
      <w:bookmarkEnd w:id="6913"/>
      <w:bookmarkEnd w:id="6914"/>
      <w:bookmarkEnd w:id="6915"/>
      <w:bookmarkEnd w:id="6916"/>
      <w:bookmarkEnd w:id="6917"/>
      <w:bookmarkEnd w:id="6918"/>
      <w:bookmarkEnd w:id="6919"/>
      <w:bookmarkEnd w:id="6920"/>
    </w:p>
    <w:p w14:paraId="18D7E5A2" w14:textId="77777777" w:rsidR="00750AB0" w:rsidRPr="005356FE" w:rsidRDefault="00750AB0" w:rsidP="00750AB0">
      <w:r w:rsidRPr="005356FE">
        <w:t>This resource represents the collection of VRU Zone Management Subscriptions managed by the VAE Server.</w:t>
      </w:r>
    </w:p>
    <w:p w14:paraId="2D9127E2" w14:textId="77777777" w:rsidR="00750AB0" w:rsidRPr="005356FE" w:rsidRDefault="00750AB0" w:rsidP="00750AB0">
      <w:pPr>
        <w:pStyle w:val="Heading5"/>
      </w:pPr>
      <w:bookmarkStart w:id="6921" w:name="_Toc67903526"/>
      <w:bookmarkStart w:id="6922" w:name="_Toc96843418"/>
      <w:bookmarkStart w:id="6923" w:name="_Toc96844393"/>
      <w:bookmarkStart w:id="6924" w:name="_Toc100739966"/>
      <w:bookmarkStart w:id="6925" w:name="_Toc129252539"/>
      <w:bookmarkStart w:id="6926" w:name="_Toc144024238"/>
      <w:bookmarkStart w:id="6927" w:name="_Toc144459670"/>
      <w:bookmarkStart w:id="6928" w:name="_Toc170113684"/>
      <w:r w:rsidRPr="005356FE">
        <w:t>6.11.3.2.2</w:t>
      </w:r>
      <w:r w:rsidRPr="005356FE">
        <w:tab/>
        <w:t>Resource Definition</w:t>
      </w:r>
      <w:bookmarkEnd w:id="6921"/>
      <w:bookmarkEnd w:id="6922"/>
      <w:bookmarkEnd w:id="6923"/>
      <w:bookmarkEnd w:id="6924"/>
      <w:bookmarkEnd w:id="6925"/>
      <w:bookmarkEnd w:id="6926"/>
      <w:bookmarkEnd w:id="6927"/>
      <w:bookmarkEnd w:id="6928"/>
    </w:p>
    <w:p w14:paraId="34B3CD23" w14:textId="77777777" w:rsidR="00750AB0" w:rsidRPr="005356FE" w:rsidRDefault="00750AB0" w:rsidP="00750AB0">
      <w:pPr>
        <w:rPr>
          <w:lang w:val="en-US"/>
        </w:rPr>
      </w:pPr>
      <w:r w:rsidRPr="005356FE">
        <w:rPr>
          <w:lang w:val="en-US"/>
        </w:rPr>
        <w:t xml:space="preserve">Resource URI: </w:t>
      </w:r>
      <w:r w:rsidRPr="005356FE">
        <w:rPr>
          <w:b/>
          <w:noProof/>
          <w:lang w:val="en-US"/>
        </w:rPr>
        <w:t>{apiRoot}/vae-vzm/</w:t>
      </w:r>
      <w:bookmarkStart w:id="6929" w:name="_Hlk131952354"/>
      <w:r w:rsidRPr="005356FE">
        <w:rPr>
          <w:b/>
          <w:noProof/>
          <w:lang w:val="en-US"/>
        </w:rPr>
        <w:t>&lt;apiVersion&gt;</w:t>
      </w:r>
      <w:bookmarkEnd w:id="6929"/>
      <w:r w:rsidRPr="005356FE">
        <w:rPr>
          <w:b/>
          <w:noProof/>
          <w:lang w:val="en-US"/>
        </w:rPr>
        <w:t>/subscriptions</w:t>
      </w:r>
    </w:p>
    <w:p w14:paraId="70D18EDB" w14:textId="77777777" w:rsidR="00750AB0" w:rsidRPr="005356FE" w:rsidRDefault="00750AB0" w:rsidP="00750AB0">
      <w:pPr>
        <w:rPr>
          <w:rFonts w:ascii="Arial" w:hAnsi="Arial" w:cs="Arial"/>
        </w:rPr>
      </w:pPr>
      <w:r w:rsidRPr="005356FE">
        <w:t>This resource shall support the resource URI variables defined in table 6.11.3.2.2-1</w:t>
      </w:r>
      <w:r w:rsidRPr="005356FE">
        <w:rPr>
          <w:rFonts w:ascii="Arial" w:hAnsi="Arial" w:cs="Arial"/>
        </w:rPr>
        <w:t>.</w:t>
      </w:r>
    </w:p>
    <w:p w14:paraId="32624AEA" w14:textId="77777777" w:rsidR="00750AB0" w:rsidRPr="008874EC" w:rsidRDefault="00750AB0" w:rsidP="00750AB0">
      <w:pPr>
        <w:pStyle w:val="TH"/>
        <w:rPr>
          <w:rFonts w:cs="Arial"/>
        </w:rPr>
      </w:pPr>
      <w:r w:rsidRPr="005356FE">
        <w:t>Table 6.11.3.2.2-1: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750AB0" w:rsidRPr="008874EC" w14:paraId="0B04F50F" w14:textId="77777777" w:rsidTr="00DB5969">
        <w:trPr>
          <w:jc w:val="center"/>
        </w:trPr>
        <w:tc>
          <w:tcPr>
            <w:tcW w:w="687" w:type="pct"/>
            <w:shd w:val="clear" w:color="000000" w:fill="C0C0C0"/>
            <w:vAlign w:val="center"/>
            <w:hideMark/>
          </w:tcPr>
          <w:p w14:paraId="7FE0C773" w14:textId="77777777" w:rsidR="00750AB0" w:rsidRPr="008874EC" w:rsidRDefault="00750AB0" w:rsidP="00DB5969">
            <w:pPr>
              <w:pStyle w:val="TAH"/>
            </w:pPr>
            <w:r w:rsidRPr="008874EC">
              <w:t>Name</w:t>
            </w:r>
          </w:p>
        </w:tc>
        <w:tc>
          <w:tcPr>
            <w:tcW w:w="1039" w:type="pct"/>
            <w:shd w:val="clear" w:color="000000" w:fill="C0C0C0"/>
            <w:vAlign w:val="center"/>
          </w:tcPr>
          <w:p w14:paraId="6D507BD0" w14:textId="77777777" w:rsidR="00750AB0" w:rsidRPr="008874EC" w:rsidRDefault="00750AB0" w:rsidP="00DB5969">
            <w:pPr>
              <w:pStyle w:val="TAH"/>
            </w:pPr>
            <w:r w:rsidRPr="008874EC">
              <w:t>Data type</w:t>
            </w:r>
          </w:p>
        </w:tc>
        <w:tc>
          <w:tcPr>
            <w:tcW w:w="3274" w:type="pct"/>
            <w:shd w:val="clear" w:color="000000" w:fill="C0C0C0"/>
            <w:vAlign w:val="center"/>
            <w:hideMark/>
          </w:tcPr>
          <w:p w14:paraId="43AAD046" w14:textId="77777777" w:rsidR="00750AB0" w:rsidRPr="008874EC" w:rsidRDefault="00750AB0" w:rsidP="00DB5969">
            <w:pPr>
              <w:pStyle w:val="TAH"/>
            </w:pPr>
            <w:r w:rsidRPr="008874EC">
              <w:t>Definition</w:t>
            </w:r>
          </w:p>
        </w:tc>
      </w:tr>
      <w:tr w:rsidR="00750AB0" w:rsidRPr="005356FE" w14:paraId="5F1CACEC" w14:textId="77777777" w:rsidTr="00DB5969">
        <w:trPr>
          <w:jc w:val="center"/>
        </w:trPr>
        <w:tc>
          <w:tcPr>
            <w:tcW w:w="687" w:type="pct"/>
            <w:vAlign w:val="center"/>
            <w:hideMark/>
          </w:tcPr>
          <w:p w14:paraId="5839FBF1" w14:textId="77777777" w:rsidR="00750AB0" w:rsidRPr="005356FE" w:rsidRDefault="00750AB0" w:rsidP="00DB5969">
            <w:pPr>
              <w:pStyle w:val="TAL"/>
            </w:pPr>
            <w:r w:rsidRPr="005356FE">
              <w:t>apiRoot</w:t>
            </w:r>
          </w:p>
        </w:tc>
        <w:tc>
          <w:tcPr>
            <w:tcW w:w="1039" w:type="pct"/>
            <w:vAlign w:val="center"/>
          </w:tcPr>
          <w:p w14:paraId="43832EEF" w14:textId="77777777" w:rsidR="00750AB0" w:rsidRPr="005356FE" w:rsidRDefault="00750AB0" w:rsidP="00DB5969">
            <w:pPr>
              <w:pStyle w:val="TAL"/>
            </w:pPr>
            <w:r w:rsidRPr="005356FE">
              <w:t>string</w:t>
            </w:r>
          </w:p>
        </w:tc>
        <w:tc>
          <w:tcPr>
            <w:tcW w:w="3274" w:type="pct"/>
            <w:vAlign w:val="center"/>
            <w:hideMark/>
          </w:tcPr>
          <w:p w14:paraId="1AAC4D42" w14:textId="77777777" w:rsidR="00750AB0" w:rsidRPr="005356FE" w:rsidRDefault="00750AB0" w:rsidP="00DB5969">
            <w:pPr>
              <w:pStyle w:val="TAL"/>
            </w:pPr>
            <w:r w:rsidRPr="005356FE">
              <w:t>See clause 6.11.1.</w:t>
            </w:r>
          </w:p>
        </w:tc>
      </w:tr>
    </w:tbl>
    <w:p w14:paraId="6A22D2AB" w14:textId="77777777" w:rsidR="00750AB0" w:rsidRPr="005356FE" w:rsidRDefault="00750AB0" w:rsidP="00750AB0"/>
    <w:p w14:paraId="54F8CA67" w14:textId="77777777" w:rsidR="00750AB0" w:rsidRPr="005356FE" w:rsidRDefault="00750AB0" w:rsidP="00750AB0">
      <w:pPr>
        <w:pStyle w:val="Heading5"/>
      </w:pPr>
      <w:bookmarkStart w:id="6930" w:name="_Toc67903527"/>
      <w:bookmarkStart w:id="6931" w:name="_Toc96843419"/>
      <w:bookmarkStart w:id="6932" w:name="_Toc96844394"/>
      <w:bookmarkStart w:id="6933" w:name="_Toc100739967"/>
      <w:bookmarkStart w:id="6934" w:name="_Toc129252540"/>
      <w:bookmarkStart w:id="6935" w:name="_Toc144024239"/>
      <w:bookmarkStart w:id="6936" w:name="_Toc144459671"/>
      <w:bookmarkStart w:id="6937" w:name="_Toc170113685"/>
      <w:r w:rsidRPr="005356FE">
        <w:t>6.11.3.2.3</w:t>
      </w:r>
      <w:r w:rsidRPr="005356FE">
        <w:tab/>
        <w:t>Resource Standard Methods</w:t>
      </w:r>
      <w:bookmarkEnd w:id="6930"/>
      <w:bookmarkEnd w:id="6931"/>
      <w:bookmarkEnd w:id="6932"/>
      <w:bookmarkEnd w:id="6933"/>
      <w:bookmarkEnd w:id="6934"/>
      <w:bookmarkEnd w:id="6935"/>
      <w:bookmarkEnd w:id="6936"/>
      <w:bookmarkEnd w:id="6937"/>
    </w:p>
    <w:p w14:paraId="6779BAEA" w14:textId="77777777" w:rsidR="00750AB0" w:rsidRPr="005356FE" w:rsidRDefault="00750AB0" w:rsidP="00750AB0">
      <w:pPr>
        <w:pStyle w:val="Heading6"/>
      </w:pPr>
      <w:bookmarkStart w:id="6938" w:name="_Toc96843421"/>
      <w:bookmarkStart w:id="6939" w:name="_Toc96844396"/>
      <w:bookmarkStart w:id="6940" w:name="_Toc100739969"/>
      <w:bookmarkStart w:id="6941" w:name="_Toc129252542"/>
      <w:bookmarkStart w:id="6942" w:name="_Toc144024240"/>
      <w:bookmarkStart w:id="6943" w:name="_Toc144459672"/>
      <w:bookmarkStart w:id="6944" w:name="_Toc170113686"/>
      <w:r w:rsidRPr="005356FE">
        <w:t>6.11.3.2.3.1</w:t>
      </w:r>
      <w:r w:rsidRPr="005356FE">
        <w:tab/>
        <w:t>POST</w:t>
      </w:r>
      <w:bookmarkEnd w:id="6938"/>
      <w:bookmarkEnd w:id="6939"/>
      <w:bookmarkEnd w:id="6940"/>
      <w:bookmarkEnd w:id="6941"/>
      <w:bookmarkEnd w:id="6942"/>
      <w:bookmarkEnd w:id="6943"/>
      <w:bookmarkEnd w:id="6944"/>
    </w:p>
    <w:p w14:paraId="4404999F" w14:textId="77777777" w:rsidR="00750AB0" w:rsidRPr="005356FE" w:rsidRDefault="00750AB0" w:rsidP="00750AB0">
      <w:pPr>
        <w:rPr>
          <w:noProof/>
          <w:lang w:eastAsia="zh-CN"/>
        </w:rPr>
      </w:pPr>
      <w:bookmarkStart w:id="6945" w:name="_Toc67903528"/>
      <w:r w:rsidRPr="005356FE">
        <w:rPr>
          <w:noProof/>
          <w:lang w:eastAsia="zh-CN"/>
        </w:rPr>
        <w:t xml:space="preserve">The HTTP POST method allows a service consumer to request the creation of a </w:t>
      </w:r>
      <w:r w:rsidRPr="005356FE">
        <w:t>VRU Zone Management Subscription at</w:t>
      </w:r>
      <w:r w:rsidRPr="005356FE">
        <w:rPr>
          <w:noProof/>
          <w:lang w:eastAsia="zh-CN"/>
        </w:rPr>
        <w:t xml:space="preserve"> the </w:t>
      </w:r>
      <w:r w:rsidRPr="005356FE">
        <w:t>VAE</w:t>
      </w:r>
      <w:r w:rsidRPr="005356FE">
        <w:rPr>
          <w:noProof/>
          <w:lang w:eastAsia="zh-CN"/>
        </w:rPr>
        <w:t xml:space="preserve"> Server.</w:t>
      </w:r>
    </w:p>
    <w:p w14:paraId="7F8630D7" w14:textId="77777777" w:rsidR="00750AB0" w:rsidRPr="005356FE" w:rsidRDefault="00750AB0" w:rsidP="00750AB0">
      <w:r w:rsidRPr="005356FE">
        <w:t>This method shall support the URI query parameters specified in table 6.11.3.2.3.1-1.</w:t>
      </w:r>
    </w:p>
    <w:p w14:paraId="5A0C9E44" w14:textId="77777777" w:rsidR="00750AB0" w:rsidRPr="005356FE" w:rsidRDefault="00750AB0" w:rsidP="00750AB0">
      <w:pPr>
        <w:pStyle w:val="TH"/>
        <w:rPr>
          <w:rFonts w:cs="Arial"/>
        </w:rPr>
      </w:pPr>
      <w:r w:rsidRPr="005356FE">
        <w:t>Table 6.11.3.2.3.1-1: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750AB0" w:rsidRPr="005356FE" w14:paraId="244A9959" w14:textId="77777777" w:rsidTr="00DB5969">
        <w:trPr>
          <w:jc w:val="center"/>
        </w:trPr>
        <w:tc>
          <w:tcPr>
            <w:tcW w:w="825" w:type="pct"/>
            <w:tcBorders>
              <w:bottom w:val="single" w:sz="6" w:space="0" w:color="auto"/>
            </w:tcBorders>
            <w:shd w:val="clear" w:color="auto" w:fill="C0C0C0"/>
            <w:vAlign w:val="center"/>
          </w:tcPr>
          <w:p w14:paraId="312081C7" w14:textId="77777777" w:rsidR="00750AB0" w:rsidRPr="005356FE" w:rsidRDefault="00750AB0" w:rsidP="00DB5969">
            <w:pPr>
              <w:pStyle w:val="TAH"/>
            </w:pPr>
            <w:r w:rsidRPr="005356FE">
              <w:t>Name</w:t>
            </w:r>
          </w:p>
        </w:tc>
        <w:tc>
          <w:tcPr>
            <w:tcW w:w="731" w:type="pct"/>
            <w:tcBorders>
              <w:bottom w:val="single" w:sz="6" w:space="0" w:color="auto"/>
            </w:tcBorders>
            <w:shd w:val="clear" w:color="auto" w:fill="C0C0C0"/>
            <w:vAlign w:val="center"/>
          </w:tcPr>
          <w:p w14:paraId="471F786C" w14:textId="77777777" w:rsidR="00750AB0" w:rsidRPr="005356FE" w:rsidRDefault="00750AB0" w:rsidP="00DB5969">
            <w:pPr>
              <w:pStyle w:val="TAH"/>
            </w:pPr>
            <w:r w:rsidRPr="005356FE">
              <w:t>Data type</w:t>
            </w:r>
          </w:p>
        </w:tc>
        <w:tc>
          <w:tcPr>
            <w:tcW w:w="215" w:type="pct"/>
            <w:tcBorders>
              <w:bottom w:val="single" w:sz="6" w:space="0" w:color="auto"/>
            </w:tcBorders>
            <w:shd w:val="clear" w:color="auto" w:fill="C0C0C0"/>
            <w:vAlign w:val="center"/>
          </w:tcPr>
          <w:p w14:paraId="1D5BABDE" w14:textId="77777777" w:rsidR="00750AB0" w:rsidRPr="005356FE" w:rsidRDefault="00750AB0" w:rsidP="00DB5969">
            <w:pPr>
              <w:pStyle w:val="TAH"/>
            </w:pPr>
            <w:r w:rsidRPr="005356FE">
              <w:t>P</w:t>
            </w:r>
          </w:p>
        </w:tc>
        <w:tc>
          <w:tcPr>
            <w:tcW w:w="580" w:type="pct"/>
            <w:tcBorders>
              <w:bottom w:val="single" w:sz="6" w:space="0" w:color="auto"/>
            </w:tcBorders>
            <w:shd w:val="clear" w:color="auto" w:fill="C0C0C0"/>
            <w:vAlign w:val="center"/>
          </w:tcPr>
          <w:p w14:paraId="60DD14F3" w14:textId="77777777" w:rsidR="00750AB0" w:rsidRPr="005356FE" w:rsidRDefault="00750AB0" w:rsidP="00DB5969">
            <w:pPr>
              <w:pStyle w:val="TAH"/>
            </w:pPr>
            <w:r w:rsidRPr="005356FE">
              <w:t>Cardinality</w:t>
            </w:r>
          </w:p>
        </w:tc>
        <w:tc>
          <w:tcPr>
            <w:tcW w:w="1852" w:type="pct"/>
            <w:tcBorders>
              <w:bottom w:val="single" w:sz="6" w:space="0" w:color="auto"/>
            </w:tcBorders>
            <w:shd w:val="clear" w:color="auto" w:fill="C0C0C0"/>
            <w:vAlign w:val="center"/>
          </w:tcPr>
          <w:p w14:paraId="1C799C0D" w14:textId="77777777" w:rsidR="00750AB0" w:rsidRPr="005356FE" w:rsidRDefault="00750AB0" w:rsidP="00DB5969">
            <w:pPr>
              <w:pStyle w:val="TAH"/>
            </w:pPr>
            <w:r w:rsidRPr="005356FE">
              <w:t>Description</w:t>
            </w:r>
          </w:p>
        </w:tc>
        <w:tc>
          <w:tcPr>
            <w:tcW w:w="796" w:type="pct"/>
            <w:tcBorders>
              <w:bottom w:val="single" w:sz="6" w:space="0" w:color="auto"/>
            </w:tcBorders>
            <w:shd w:val="clear" w:color="auto" w:fill="C0C0C0"/>
            <w:vAlign w:val="center"/>
          </w:tcPr>
          <w:p w14:paraId="0064562C" w14:textId="77777777" w:rsidR="00750AB0" w:rsidRPr="005356FE" w:rsidRDefault="00750AB0" w:rsidP="00DB5969">
            <w:pPr>
              <w:pStyle w:val="TAH"/>
            </w:pPr>
            <w:r w:rsidRPr="005356FE">
              <w:t>Applicability</w:t>
            </w:r>
          </w:p>
        </w:tc>
      </w:tr>
      <w:tr w:rsidR="00750AB0" w:rsidRPr="005356FE" w14:paraId="6B263FD1" w14:textId="77777777" w:rsidTr="00DB5969">
        <w:trPr>
          <w:jc w:val="center"/>
        </w:trPr>
        <w:tc>
          <w:tcPr>
            <w:tcW w:w="825" w:type="pct"/>
            <w:tcBorders>
              <w:top w:val="single" w:sz="6" w:space="0" w:color="auto"/>
            </w:tcBorders>
            <w:shd w:val="clear" w:color="auto" w:fill="auto"/>
            <w:vAlign w:val="center"/>
          </w:tcPr>
          <w:p w14:paraId="5CE9AA1F" w14:textId="77777777" w:rsidR="00750AB0" w:rsidRPr="005356FE" w:rsidRDefault="00750AB0" w:rsidP="00DB5969">
            <w:pPr>
              <w:pStyle w:val="TAL"/>
            </w:pPr>
            <w:r w:rsidRPr="005356FE">
              <w:t>n/a</w:t>
            </w:r>
          </w:p>
        </w:tc>
        <w:tc>
          <w:tcPr>
            <w:tcW w:w="731" w:type="pct"/>
            <w:tcBorders>
              <w:top w:val="single" w:sz="6" w:space="0" w:color="auto"/>
            </w:tcBorders>
            <w:vAlign w:val="center"/>
          </w:tcPr>
          <w:p w14:paraId="0B3057BC" w14:textId="77777777" w:rsidR="00750AB0" w:rsidRPr="005356FE" w:rsidRDefault="00750AB0" w:rsidP="00DB5969">
            <w:pPr>
              <w:pStyle w:val="TAL"/>
            </w:pPr>
          </w:p>
        </w:tc>
        <w:tc>
          <w:tcPr>
            <w:tcW w:w="215" w:type="pct"/>
            <w:tcBorders>
              <w:top w:val="single" w:sz="6" w:space="0" w:color="auto"/>
            </w:tcBorders>
            <w:vAlign w:val="center"/>
          </w:tcPr>
          <w:p w14:paraId="58A26D0F" w14:textId="77777777" w:rsidR="00750AB0" w:rsidRPr="005356FE" w:rsidRDefault="00750AB0" w:rsidP="00DB5969">
            <w:pPr>
              <w:pStyle w:val="TAC"/>
            </w:pPr>
          </w:p>
        </w:tc>
        <w:tc>
          <w:tcPr>
            <w:tcW w:w="580" w:type="pct"/>
            <w:tcBorders>
              <w:top w:val="single" w:sz="6" w:space="0" w:color="auto"/>
            </w:tcBorders>
            <w:vAlign w:val="center"/>
          </w:tcPr>
          <w:p w14:paraId="6A3EC744" w14:textId="77777777" w:rsidR="00750AB0" w:rsidRPr="005356FE" w:rsidRDefault="00750AB0" w:rsidP="00DB5969">
            <w:pPr>
              <w:pStyle w:val="TAC"/>
            </w:pPr>
          </w:p>
        </w:tc>
        <w:tc>
          <w:tcPr>
            <w:tcW w:w="1852" w:type="pct"/>
            <w:tcBorders>
              <w:top w:val="single" w:sz="6" w:space="0" w:color="auto"/>
            </w:tcBorders>
            <w:shd w:val="clear" w:color="auto" w:fill="auto"/>
            <w:vAlign w:val="center"/>
          </w:tcPr>
          <w:p w14:paraId="056F6E59" w14:textId="77777777" w:rsidR="00750AB0" w:rsidRPr="005356FE" w:rsidRDefault="00750AB0" w:rsidP="00DB5969">
            <w:pPr>
              <w:pStyle w:val="TAL"/>
            </w:pPr>
          </w:p>
        </w:tc>
        <w:tc>
          <w:tcPr>
            <w:tcW w:w="796" w:type="pct"/>
            <w:tcBorders>
              <w:top w:val="single" w:sz="6" w:space="0" w:color="auto"/>
            </w:tcBorders>
            <w:vAlign w:val="center"/>
          </w:tcPr>
          <w:p w14:paraId="1EE8FC5D" w14:textId="77777777" w:rsidR="00750AB0" w:rsidRPr="005356FE" w:rsidRDefault="00750AB0" w:rsidP="00DB5969">
            <w:pPr>
              <w:pStyle w:val="TAL"/>
            </w:pPr>
          </w:p>
        </w:tc>
      </w:tr>
    </w:tbl>
    <w:p w14:paraId="356B326F" w14:textId="77777777" w:rsidR="00750AB0" w:rsidRPr="005356FE" w:rsidRDefault="00750AB0" w:rsidP="00750AB0"/>
    <w:p w14:paraId="6C7A8963" w14:textId="77777777" w:rsidR="00750AB0" w:rsidRPr="005356FE" w:rsidRDefault="00750AB0" w:rsidP="00750AB0">
      <w:r w:rsidRPr="005356FE">
        <w:t>This method shall support the request data structures specified in table 6.11.3.2.3.1-2 and the response data structures and response codes specified in table 6.11.3.2.3.1-3.</w:t>
      </w:r>
    </w:p>
    <w:p w14:paraId="33F59C98" w14:textId="77777777" w:rsidR="00750AB0" w:rsidRPr="005356FE" w:rsidRDefault="00750AB0" w:rsidP="00750AB0">
      <w:pPr>
        <w:pStyle w:val="TH"/>
      </w:pPr>
      <w:r w:rsidRPr="005356FE">
        <w:lastRenderedPageBreak/>
        <w:t>Table 6.11.3.2.3.1-2: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750AB0" w:rsidRPr="005356FE" w14:paraId="014FA98F" w14:textId="77777777" w:rsidTr="00DB5969">
        <w:trPr>
          <w:jc w:val="center"/>
        </w:trPr>
        <w:tc>
          <w:tcPr>
            <w:tcW w:w="2119" w:type="dxa"/>
            <w:tcBorders>
              <w:bottom w:val="single" w:sz="6" w:space="0" w:color="auto"/>
            </w:tcBorders>
            <w:shd w:val="clear" w:color="auto" w:fill="C0C0C0"/>
            <w:vAlign w:val="center"/>
          </w:tcPr>
          <w:p w14:paraId="70852FFC" w14:textId="77777777" w:rsidR="00750AB0" w:rsidRPr="005356FE" w:rsidRDefault="00750AB0" w:rsidP="00DB5969">
            <w:pPr>
              <w:pStyle w:val="TAH"/>
            </w:pPr>
            <w:r w:rsidRPr="005356FE">
              <w:t>Data type</w:t>
            </w:r>
          </w:p>
        </w:tc>
        <w:tc>
          <w:tcPr>
            <w:tcW w:w="425" w:type="dxa"/>
            <w:tcBorders>
              <w:bottom w:val="single" w:sz="6" w:space="0" w:color="auto"/>
            </w:tcBorders>
            <w:shd w:val="clear" w:color="auto" w:fill="C0C0C0"/>
            <w:vAlign w:val="center"/>
          </w:tcPr>
          <w:p w14:paraId="408EBC4D" w14:textId="77777777" w:rsidR="00750AB0" w:rsidRPr="005356FE" w:rsidRDefault="00750AB0" w:rsidP="00DB5969">
            <w:pPr>
              <w:pStyle w:val="TAH"/>
            </w:pPr>
            <w:r w:rsidRPr="005356FE">
              <w:t>P</w:t>
            </w:r>
          </w:p>
        </w:tc>
        <w:tc>
          <w:tcPr>
            <w:tcW w:w="1134" w:type="dxa"/>
            <w:tcBorders>
              <w:bottom w:val="single" w:sz="6" w:space="0" w:color="auto"/>
            </w:tcBorders>
            <w:shd w:val="clear" w:color="auto" w:fill="C0C0C0"/>
            <w:vAlign w:val="center"/>
          </w:tcPr>
          <w:p w14:paraId="3EDAA339" w14:textId="77777777" w:rsidR="00750AB0" w:rsidRPr="005356FE" w:rsidRDefault="00750AB0" w:rsidP="00DB5969">
            <w:pPr>
              <w:pStyle w:val="TAH"/>
            </w:pPr>
            <w:r w:rsidRPr="005356FE">
              <w:t>Cardinality</w:t>
            </w:r>
          </w:p>
        </w:tc>
        <w:tc>
          <w:tcPr>
            <w:tcW w:w="5943" w:type="dxa"/>
            <w:tcBorders>
              <w:bottom w:val="single" w:sz="6" w:space="0" w:color="auto"/>
            </w:tcBorders>
            <w:shd w:val="clear" w:color="auto" w:fill="C0C0C0"/>
            <w:vAlign w:val="center"/>
          </w:tcPr>
          <w:p w14:paraId="64B4A5F6" w14:textId="77777777" w:rsidR="00750AB0" w:rsidRPr="005356FE" w:rsidRDefault="00750AB0" w:rsidP="00DB5969">
            <w:pPr>
              <w:pStyle w:val="TAH"/>
            </w:pPr>
            <w:r w:rsidRPr="005356FE">
              <w:t>Description</w:t>
            </w:r>
          </w:p>
        </w:tc>
      </w:tr>
      <w:tr w:rsidR="00750AB0" w:rsidRPr="008874EC" w14:paraId="5BF0779A" w14:textId="77777777" w:rsidTr="00DB5969">
        <w:trPr>
          <w:jc w:val="center"/>
        </w:trPr>
        <w:tc>
          <w:tcPr>
            <w:tcW w:w="2119" w:type="dxa"/>
            <w:tcBorders>
              <w:top w:val="single" w:sz="6" w:space="0" w:color="auto"/>
            </w:tcBorders>
            <w:shd w:val="clear" w:color="auto" w:fill="auto"/>
            <w:vAlign w:val="center"/>
          </w:tcPr>
          <w:p w14:paraId="68288899" w14:textId="77777777" w:rsidR="00750AB0" w:rsidRPr="005356FE" w:rsidRDefault="00750AB0" w:rsidP="00DB5969">
            <w:pPr>
              <w:pStyle w:val="TAL"/>
            </w:pPr>
            <w:r w:rsidRPr="005356FE">
              <w:t>VRUZoneMngtSubsc</w:t>
            </w:r>
          </w:p>
        </w:tc>
        <w:tc>
          <w:tcPr>
            <w:tcW w:w="425" w:type="dxa"/>
            <w:tcBorders>
              <w:top w:val="single" w:sz="6" w:space="0" w:color="auto"/>
            </w:tcBorders>
            <w:vAlign w:val="center"/>
          </w:tcPr>
          <w:p w14:paraId="760D3184" w14:textId="77777777" w:rsidR="00750AB0" w:rsidRPr="005356FE" w:rsidRDefault="00750AB0" w:rsidP="00DB5969">
            <w:pPr>
              <w:pStyle w:val="TAC"/>
            </w:pPr>
            <w:r w:rsidRPr="005356FE">
              <w:t>M</w:t>
            </w:r>
          </w:p>
        </w:tc>
        <w:tc>
          <w:tcPr>
            <w:tcW w:w="1134" w:type="dxa"/>
            <w:tcBorders>
              <w:top w:val="single" w:sz="6" w:space="0" w:color="auto"/>
            </w:tcBorders>
            <w:vAlign w:val="center"/>
          </w:tcPr>
          <w:p w14:paraId="73319BBF" w14:textId="77777777" w:rsidR="00750AB0" w:rsidRPr="005356FE" w:rsidRDefault="00750AB0" w:rsidP="00DB5969">
            <w:pPr>
              <w:pStyle w:val="TAC"/>
            </w:pPr>
            <w:r w:rsidRPr="005356FE">
              <w:t>1</w:t>
            </w:r>
          </w:p>
        </w:tc>
        <w:tc>
          <w:tcPr>
            <w:tcW w:w="5943" w:type="dxa"/>
            <w:tcBorders>
              <w:top w:val="single" w:sz="6" w:space="0" w:color="auto"/>
            </w:tcBorders>
            <w:shd w:val="clear" w:color="auto" w:fill="auto"/>
            <w:vAlign w:val="center"/>
          </w:tcPr>
          <w:p w14:paraId="5130E5E6" w14:textId="77777777" w:rsidR="00750AB0" w:rsidRPr="008874EC" w:rsidRDefault="00750AB0" w:rsidP="00DB5969">
            <w:pPr>
              <w:pStyle w:val="TAL"/>
            </w:pPr>
            <w:r w:rsidRPr="005356FE">
              <w:t>Represents the parameters to request the creation of a VRU Zone Management Subscription.</w:t>
            </w:r>
          </w:p>
        </w:tc>
      </w:tr>
    </w:tbl>
    <w:p w14:paraId="332940FD" w14:textId="77777777" w:rsidR="00750AB0" w:rsidRPr="008874EC" w:rsidRDefault="00750AB0" w:rsidP="00750AB0"/>
    <w:p w14:paraId="50AEEEEB" w14:textId="77777777" w:rsidR="00750AB0" w:rsidRPr="008874EC" w:rsidRDefault="00750AB0" w:rsidP="00750AB0">
      <w:pPr>
        <w:pStyle w:val="TH"/>
      </w:pPr>
      <w:r w:rsidRPr="008874EC">
        <w:t>Table 6</w:t>
      </w:r>
      <w:r w:rsidRPr="005356FE">
        <w:t>.11.3.2.3.1-</w:t>
      </w:r>
      <w:r w:rsidRPr="008874EC">
        <w:t>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8"/>
        <w:gridCol w:w="425"/>
        <w:gridCol w:w="1134"/>
        <w:gridCol w:w="1136"/>
        <w:gridCol w:w="4810"/>
      </w:tblGrid>
      <w:tr w:rsidR="00750AB0" w:rsidRPr="008874EC" w14:paraId="176DF389" w14:textId="77777777" w:rsidTr="00DB5969">
        <w:trPr>
          <w:jc w:val="center"/>
        </w:trPr>
        <w:tc>
          <w:tcPr>
            <w:tcW w:w="1101" w:type="pct"/>
            <w:tcBorders>
              <w:bottom w:val="single" w:sz="6" w:space="0" w:color="auto"/>
            </w:tcBorders>
            <w:shd w:val="clear" w:color="auto" w:fill="C0C0C0"/>
            <w:vAlign w:val="center"/>
          </w:tcPr>
          <w:p w14:paraId="6210925F" w14:textId="77777777" w:rsidR="00750AB0" w:rsidRPr="008874EC" w:rsidRDefault="00750AB0" w:rsidP="00DB5969">
            <w:pPr>
              <w:pStyle w:val="TAH"/>
            </w:pPr>
            <w:r w:rsidRPr="008874EC">
              <w:t>Data type</w:t>
            </w:r>
          </w:p>
        </w:tc>
        <w:tc>
          <w:tcPr>
            <w:tcW w:w="221" w:type="pct"/>
            <w:tcBorders>
              <w:bottom w:val="single" w:sz="6" w:space="0" w:color="auto"/>
            </w:tcBorders>
            <w:shd w:val="clear" w:color="auto" w:fill="C0C0C0"/>
            <w:vAlign w:val="center"/>
          </w:tcPr>
          <w:p w14:paraId="30CC4105" w14:textId="77777777" w:rsidR="00750AB0" w:rsidRPr="008874EC" w:rsidRDefault="00750AB0" w:rsidP="00DB5969">
            <w:pPr>
              <w:pStyle w:val="TAH"/>
            </w:pPr>
            <w:r w:rsidRPr="008874EC">
              <w:t>P</w:t>
            </w:r>
          </w:p>
        </w:tc>
        <w:tc>
          <w:tcPr>
            <w:tcW w:w="589" w:type="pct"/>
            <w:tcBorders>
              <w:bottom w:val="single" w:sz="6" w:space="0" w:color="auto"/>
            </w:tcBorders>
            <w:shd w:val="clear" w:color="auto" w:fill="C0C0C0"/>
            <w:vAlign w:val="center"/>
          </w:tcPr>
          <w:p w14:paraId="26E735FC" w14:textId="77777777" w:rsidR="00750AB0" w:rsidRPr="008874EC" w:rsidRDefault="00750AB0" w:rsidP="00DB5969">
            <w:pPr>
              <w:pStyle w:val="TAH"/>
            </w:pPr>
            <w:r w:rsidRPr="008874EC">
              <w:t>Cardinality</w:t>
            </w:r>
          </w:p>
        </w:tc>
        <w:tc>
          <w:tcPr>
            <w:tcW w:w="590" w:type="pct"/>
            <w:tcBorders>
              <w:bottom w:val="single" w:sz="6" w:space="0" w:color="auto"/>
            </w:tcBorders>
            <w:shd w:val="clear" w:color="auto" w:fill="C0C0C0"/>
            <w:vAlign w:val="center"/>
          </w:tcPr>
          <w:p w14:paraId="0F0EBDDF" w14:textId="77777777" w:rsidR="00750AB0" w:rsidRPr="008874EC" w:rsidRDefault="00750AB0" w:rsidP="00DB5969">
            <w:pPr>
              <w:pStyle w:val="TAH"/>
            </w:pPr>
            <w:r w:rsidRPr="008874EC">
              <w:t>Response</w:t>
            </w:r>
          </w:p>
          <w:p w14:paraId="4396C5C4" w14:textId="77777777" w:rsidR="00750AB0" w:rsidRPr="008874EC" w:rsidRDefault="00750AB0" w:rsidP="00DB5969">
            <w:pPr>
              <w:pStyle w:val="TAH"/>
            </w:pPr>
            <w:r w:rsidRPr="008874EC">
              <w:t>codes</w:t>
            </w:r>
          </w:p>
        </w:tc>
        <w:tc>
          <w:tcPr>
            <w:tcW w:w="2499" w:type="pct"/>
            <w:tcBorders>
              <w:bottom w:val="single" w:sz="6" w:space="0" w:color="auto"/>
            </w:tcBorders>
            <w:shd w:val="clear" w:color="auto" w:fill="C0C0C0"/>
            <w:vAlign w:val="center"/>
          </w:tcPr>
          <w:p w14:paraId="0A2DBB0F" w14:textId="77777777" w:rsidR="00750AB0" w:rsidRPr="008874EC" w:rsidRDefault="00750AB0" w:rsidP="00DB5969">
            <w:pPr>
              <w:pStyle w:val="TAH"/>
            </w:pPr>
            <w:r w:rsidRPr="008874EC">
              <w:t>Description</w:t>
            </w:r>
          </w:p>
        </w:tc>
      </w:tr>
      <w:tr w:rsidR="00750AB0" w:rsidRPr="008874EC" w14:paraId="7153AF34" w14:textId="77777777" w:rsidTr="00DB5969">
        <w:trPr>
          <w:jc w:val="center"/>
        </w:trPr>
        <w:tc>
          <w:tcPr>
            <w:tcW w:w="1101" w:type="pct"/>
            <w:tcBorders>
              <w:top w:val="single" w:sz="6" w:space="0" w:color="auto"/>
            </w:tcBorders>
            <w:shd w:val="clear" w:color="auto" w:fill="auto"/>
            <w:vAlign w:val="center"/>
          </w:tcPr>
          <w:p w14:paraId="70249460" w14:textId="77777777" w:rsidR="00750AB0" w:rsidRPr="008874EC" w:rsidRDefault="00750AB0" w:rsidP="00DB5969">
            <w:pPr>
              <w:pStyle w:val="TAL"/>
            </w:pPr>
            <w:r>
              <w:t>VRUZoneMngt</w:t>
            </w:r>
            <w:r w:rsidRPr="008874EC">
              <w:t>Subsc</w:t>
            </w:r>
          </w:p>
        </w:tc>
        <w:tc>
          <w:tcPr>
            <w:tcW w:w="221" w:type="pct"/>
            <w:tcBorders>
              <w:top w:val="single" w:sz="6" w:space="0" w:color="auto"/>
            </w:tcBorders>
            <w:vAlign w:val="center"/>
          </w:tcPr>
          <w:p w14:paraId="465D1D43" w14:textId="77777777" w:rsidR="00750AB0" w:rsidRPr="008874EC" w:rsidRDefault="00750AB0" w:rsidP="00DB5969">
            <w:pPr>
              <w:pStyle w:val="TAC"/>
            </w:pPr>
            <w:r w:rsidRPr="008874EC">
              <w:t>M</w:t>
            </w:r>
          </w:p>
        </w:tc>
        <w:tc>
          <w:tcPr>
            <w:tcW w:w="589" w:type="pct"/>
            <w:tcBorders>
              <w:top w:val="single" w:sz="6" w:space="0" w:color="auto"/>
            </w:tcBorders>
            <w:vAlign w:val="center"/>
          </w:tcPr>
          <w:p w14:paraId="7D386CE0" w14:textId="77777777" w:rsidR="00750AB0" w:rsidRPr="008874EC" w:rsidRDefault="00750AB0" w:rsidP="00DB5969">
            <w:pPr>
              <w:pStyle w:val="TAC"/>
            </w:pPr>
            <w:r w:rsidRPr="008874EC">
              <w:t>1</w:t>
            </w:r>
          </w:p>
        </w:tc>
        <w:tc>
          <w:tcPr>
            <w:tcW w:w="590" w:type="pct"/>
            <w:tcBorders>
              <w:top w:val="single" w:sz="6" w:space="0" w:color="auto"/>
            </w:tcBorders>
            <w:vAlign w:val="center"/>
          </w:tcPr>
          <w:p w14:paraId="78B5CFE6" w14:textId="77777777" w:rsidR="00750AB0" w:rsidRPr="008874EC" w:rsidRDefault="00750AB0" w:rsidP="00DB5969">
            <w:pPr>
              <w:pStyle w:val="TAL"/>
            </w:pPr>
            <w:r w:rsidRPr="008874EC">
              <w:t>201 Created</w:t>
            </w:r>
          </w:p>
        </w:tc>
        <w:tc>
          <w:tcPr>
            <w:tcW w:w="2499" w:type="pct"/>
            <w:tcBorders>
              <w:top w:val="single" w:sz="6" w:space="0" w:color="auto"/>
            </w:tcBorders>
            <w:shd w:val="clear" w:color="auto" w:fill="auto"/>
            <w:vAlign w:val="center"/>
          </w:tcPr>
          <w:p w14:paraId="71F59493" w14:textId="77777777" w:rsidR="00750AB0" w:rsidRPr="008874EC" w:rsidRDefault="00750AB0" w:rsidP="00DB5969">
            <w:pPr>
              <w:pStyle w:val="TAL"/>
            </w:pPr>
            <w:r w:rsidRPr="008874EC">
              <w:t xml:space="preserve">Successful case. The </w:t>
            </w:r>
            <w:r>
              <w:t>VRU Zone Management</w:t>
            </w:r>
            <w:r w:rsidRPr="008874EC">
              <w:t xml:space="preserve"> Subscription is successfully created and a representation of the created "Individual </w:t>
            </w:r>
            <w:r>
              <w:t>VRU Zone Management</w:t>
            </w:r>
            <w:r w:rsidRPr="008874EC">
              <w:t xml:space="preserve"> Subscription" resource shall be returned.</w:t>
            </w:r>
          </w:p>
          <w:p w14:paraId="7551CC80" w14:textId="77777777" w:rsidR="00750AB0" w:rsidRPr="008874EC" w:rsidRDefault="00750AB0" w:rsidP="00DB5969">
            <w:pPr>
              <w:pStyle w:val="TAL"/>
            </w:pPr>
          </w:p>
          <w:p w14:paraId="5E1F4980" w14:textId="77777777" w:rsidR="00750AB0" w:rsidRPr="008874EC" w:rsidRDefault="00750AB0" w:rsidP="00DB5969">
            <w:pPr>
              <w:pStyle w:val="TAL"/>
            </w:pPr>
            <w:r w:rsidRPr="008874EC">
              <w:t>An HTTP "Location" header that contains the URI of the created resource shall also be included.</w:t>
            </w:r>
          </w:p>
        </w:tc>
      </w:tr>
      <w:tr w:rsidR="00750AB0" w:rsidRPr="008874EC" w14:paraId="5B03B7E9" w14:textId="77777777" w:rsidTr="00DB5969">
        <w:trPr>
          <w:jc w:val="center"/>
        </w:trPr>
        <w:tc>
          <w:tcPr>
            <w:tcW w:w="5000" w:type="pct"/>
            <w:gridSpan w:val="5"/>
            <w:shd w:val="clear" w:color="auto" w:fill="auto"/>
            <w:vAlign w:val="center"/>
          </w:tcPr>
          <w:p w14:paraId="327559D3" w14:textId="77777777" w:rsidR="00750AB0" w:rsidRPr="008874EC" w:rsidRDefault="00750AB0" w:rsidP="00DB5969">
            <w:pPr>
              <w:pStyle w:val="TAN"/>
            </w:pPr>
            <w:r w:rsidRPr="008874EC">
              <w:t>NOTE:</w:t>
            </w:r>
            <w:r w:rsidRPr="008874EC">
              <w:rPr>
                <w:noProof/>
              </w:rPr>
              <w:tab/>
              <w:t xml:space="preserve">The mandatory </w:t>
            </w:r>
            <w:r w:rsidRPr="008874EC">
              <w:t>HTTP error status code</w:t>
            </w:r>
            <w:r w:rsidR="00362237">
              <w:t>s</w:t>
            </w:r>
            <w:r w:rsidRPr="008874EC">
              <w:t xml:space="preserve"> for the HTTP POST method listed in table 5.2.6-1 of 3GPP TS 29.122 [2</w:t>
            </w:r>
            <w:r>
              <w:t>2</w:t>
            </w:r>
            <w:r w:rsidRPr="008874EC">
              <w:t>] shall also apply.</w:t>
            </w:r>
          </w:p>
        </w:tc>
      </w:tr>
    </w:tbl>
    <w:p w14:paraId="38B351B1" w14:textId="77777777" w:rsidR="00750AB0" w:rsidRPr="008874EC" w:rsidRDefault="00750AB0" w:rsidP="00750AB0"/>
    <w:p w14:paraId="5251CA4B" w14:textId="77777777" w:rsidR="00750AB0" w:rsidRPr="005356FE" w:rsidRDefault="00750AB0" w:rsidP="00750AB0">
      <w:pPr>
        <w:pStyle w:val="TH"/>
      </w:pPr>
      <w:r w:rsidRPr="008874EC">
        <w:t>Table 6</w:t>
      </w:r>
      <w:r w:rsidRPr="005356FE">
        <w:t>.11.3.2.3.1-4: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750AB0" w:rsidRPr="005356FE" w14:paraId="2B1CCAE5" w14:textId="77777777" w:rsidTr="00DB5969">
        <w:trPr>
          <w:jc w:val="center"/>
        </w:trPr>
        <w:tc>
          <w:tcPr>
            <w:tcW w:w="824" w:type="pct"/>
            <w:shd w:val="clear" w:color="auto" w:fill="C0C0C0"/>
            <w:vAlign w:val="center"/>
          </w:tcPr>
          <w:p w14:paraId="26CA74AB" w14:textId="77777777" w:rsidR="00750AB0" w:rsidRPr="005356FE" w:rsidRDefault="00750AB0" w:rsidP="00DB5969">
            <w:pPr>
              <w:pStyle w:val="TAH"/>
            </w:pPr>
            <w:r w:rsidRPr="005356FE">
              <w:t>Name</w:t>
            </w:r>
          </w:p>
        </w:tc>
        <w:tc>
          <w:tcPr>
            <w:tcW w:w="572" w:type="pct"/>
            <w:shd w:val="clear" w:color="auto" w:fill="C0C0C0"/>
            <w:vAlign w:val="center"/>
          </w:tcPr>
          <w:p w14:paraId="3FEA7A4B" w14:textId="77777777" w:rsidR="00750AB0" w:rsidRPr="005356FE" w:rsidRDefault="00750AB0" w:rsidP="00DB5969">
            <w:pPr>
              <w:pStyle w:val="TAH"/>
            </w:pPr>
            <w:r w:rsidRPr="005356FE">
              <w:t>Data type</w:t>
            </w:r>
          </w:p>
        </w:tc>
        <w:tc>
          <w:tcPr>
            <w:tcW w:w="295" w:type="pct"/>
            <w:shd w:val="clear" w:color="auto" w:fill="C0C0C0"/>
            <w:vAlign w:val="center"/>
          </w:tcPr>
          <w:p w14:paraId="2162759A" w14:textId="77777777" w:rsidR="00750AB0" w:rsidRPr="005356FE" w:rsidRDefault="00750AB0" w:rsidP="00DB5969">
            <w:pPr>
              <w:pStyle w:val="TAH"/>
            </w:pPr>
            <w:r w:rsidRPr="005356FE">
              <w:t>P</w:t>
            </w:r>
          </w:p>
        </w:tc>
        <w:tc>
          <w:tcPr>
            <w:tcW w:w="589" w:type="pct"/>
            <w:shd w:val="clear" w:color="auto" w:fill="C0C0C0"/>
            <w:vAlign w:val="center"/>
          </w:tcPr>
          <w:p w14:paraId="59464D11" w14:textId="77777777" w:rsidR="00750AB0" w:rsidRPr="005356FE" w:rsidRDefault="00750AB0" w:rsidP="00DB5969">
            <w:pPr>
              <w:pStyle w:val="TAH"/>
            </w:pPr>
            <w:r w:rsidRPr="005356FE">
              <w:t>Cardinality</w:t>
            </w:r>
          </w:p>
        </w:tc>
        <w:tc>
          <w:tcPr>
            <w:tcW w:w="2720" w:type="pct"/>
            <w:shd w:val="clear" w:color="auto" w:fill="C0C0C0"/>
            <w:vAlign w:val="center"/>
          </w:tcPr>
          <w:p w14:paraId="790760E3" w14:textId="77777777" w:rsidR="00750AB0" w:rsidRPr="005356FE" w:rsidRDefault="00750AB0" w:rsidP="00DB5969">
            <w:pPr>
              <w:pStyle w:val="TAH"/>
            </w:pPr>
            <w:r w:rsidRPr="005356FE">
              <w:t>Description</w:t>
            </w:r>
          </w:p>
        </w:tc>
      </w:tr>
      <w:tr w:rsidR="00750AB0" w:rsidRPr="005356FE" w14:paraId="2464228B" w14:textId="77777777" w:rsidTr="00DB5969">
        <w:trPr>
          <w:jc w:val="center"/>
        </w:trPr>
        <w:tc>
          <w:tcPr>
            <w:tcW w:w="824" w:type="pct"/>
            <w:shd w:val="clear" w:color="auto" w:fill="auto"/>
            <w:vAlign w:val="center"/>
          </w:tcPr>
          <w:p w14:paraId="0AA0725C" w14:textId="77777777" w:rsidR="00750AB0" w:rsidRPr="005356FE" w:rsidRDefault="00750AB0" w:rsidP="00DB5969">
            <w:pPr>
              <w:pStyle w:val="TAL"/>
            </w:pPr>
            <w:r w:rsidRPr="005356FE">
              <w:t>Location</w:t>
            </w:r>
          </w:p>
        </w:tc>
        <w:tc>
          <w:tcPr>
            <w:tcW w:w="572" w:type="pct"/>
            <w:vAlign w:val="center"/>
          </w:tcPr>
          <w:p w14:paraId="484FEB9E" w14:textId="77777777" w:rsidR="00750AB0" w:rsidRPr="005356FE" w:rsidRDefault="00750AB0" w:rsidP="00DB5969">
            <w:pPr>
              <w:pStyle w:val="TAL"/>
            </w:pPr>
            <w:r w:rsidRPr="005356FE">
              <w:t>string</w:t>
            </w:r>
          </w:p>
        </w:tc>
        <w:tc>
          <w:tcPr>
            <w:tcW w:w="295" w:type="pct"/>
            <w:vAlign w:val="center"/>
          </w:tcPr>
          <w:p w14:paraId="3D0EEF14" w14:textId="77777777" w:rsidR="00750AB0" w:rsidRPr="005356FE" w:rsidRDefault="00750AB0" w:rsidP="00DB5969">
            <w:pPr>
              <w:pStyle w:val="TAC"/>
            </w:pPr>
            <w:r w:rsidRPr="005356FE">
              <w:t>M</w:t>
            </w:r>
          </w:p>
        </w:tc>
        <w:tc>
          <w:tcPr>
            <w:tcW w:w="589" w:type="pct"/>
            <w:vAlign w:val="center"/>
          </w:tcPr>
          <w:p w14:paraId="00F6B493" w14:textId="77777777" w:rsidR="00750AB0" w:rsidRPr="005356FE" w:rsidRDefault="00750AB0" w:rsidP="00DB5969">
            <w:pPr>
              <w:pStyle w:val="TAC"/>
            </w:pPr>
            <w:r w:rsidRPr="005356FE">
              <w:t>1</w:t>
            </w:r>
          </w:p>
        </w:tc>
        <w:tc>
          <w:tcPr>
            <w:tcW w:w="2720" w:type="pct"/>
            <w:shd w:val="clear" w:color="auto" w:fill="auto"/>
            <w:vAlign w:val="center"/>
          </w:tcPr>
          <w:p w14:paraId="137A2ADF" w14:textId="77777777" w:rsidR="00750AB0" w:rsidRPr="005356FE" w:rsidRDefault="00750AB0" w:rsidP="00DB5969">
            <w:pPr>
              <w:pStyle w:val="TAL"/>
            </w:pPr>
            <w:r w:rsidRPr="005356FE">
              <w:t>Contains the URI of the newly created resource, according to the structure:</w:t>
            </w:r>
          </w:p>
          <w:p w14:paraId="50CB5AB8" w14:textId="77777777" w:rsidR="00750AB0" w:rsidRPr="005356FE" w:rsidRDefault="00750AB0" w:rsidP="00DB5969">
            <w:pPr>
              <w:pStyle w:val="TAL"/>
            </w:pPr>
            <w:r w:rsidRPr="005356FE">
              <w:rPr>
                <w:lang w:eastAsia="zh-CN"/>
              </w:rPr>
              <w:t>{apiRoot}/</w:t>
            </w:r>
            <w:r w:rsidRPr="005356FE">
              <w:rPr>
                <w:noProof/>
              </w:rPr>
              <w:t>vae-vzm</w:t>
            </w:r>
            <w:r w:rsidRPr="005356FE">
              <w:rPr>
                <w:rFonts w:hint="eastAsia"/>
                <w:lang w:eastAsia="zh-CN"/>
              </w:rPr>
              <w:t>/</w:t>
            </w:r>
            <w:r w:rsidRPr="005356FE">
              <w:rPr>
                <w:lang w:eastAsia="zh-CN"/>
              </w:rPr>
              <w:t>&lt;apiVersion&gt;</w:t>
            </w:r>
            <w:r w:rsidRPr="005356FE">
              <w:rPr>
                <w:rFonts w:hint="eastAsia"/>
                <w:lang w:eastAsia="zh-CN"/>
              </w:rPr>
              <w:t>/</w:t>
            </w:r>
            <w:r w:rsidRPr="005356FE">
              <w:rPr>
                <w:lang w:eastAsia="zh-CN"/>
              </w:rPr>
              <w:t>subscriptions/{subscriptionId}</w:t>
            </w:r>
          </w:p>
        </w:tc>
      </w:tr>
    </w:tbl>
    <w:p w14:paraId="308DFAA0" w14:textId="77777777" w:rsidR="00750AB0" w:rsidRPr="005356FE" w:rsidRDefault="00750AB0" w:rsidP="00750AB0"/>
    <w:p w14:paraId="51D49494" w14:textId="77777777" w:rsidR="00750AB0" w:rsidRPr="005356FE" w:rsidRDefault="00750AB0" w:rsidP="00750AB0">
      <w:pPr>
        <w:pStyle w:val="Heading5"/>
      </w:pPr>
      <w:bookmarkStart w:id="6946" w:name="_Toc96843422"/>
      <w:bookmarkStart w:id="6947" w:name="_Toc96844397"/>
      <w:bookmarkStart w:id="6948" w:name="_Toc100739970"/>
      <w:bookmarkStart w:id="6949" w:name="_Toc129252543"/>
      <w:bookmarkStart w:id="6950" w:name="_Toc144024241"/>
      <w:bookmarkStart w:id="6951" w:name="_Toc144459673"/>
      <w:bookmarkStart w:id="6952" w:name="_Toc170113687"/>
      <w:r w:rsidRPr="005356FE">
        <w:t>6.11.3.2.4</w:t>
      </w:r>
      <w:r w:rsidRPr="005356FE">
        <w:tab/>
        <w:t>Resource Custom Operations</w:t>
      </w:r>
      <w:bookmarkEnd w:id="6945"/>
      <w:bookmarkEnd w:id="6946"/>
      <w:bookmarkEnd w:id="6947"/>
      <w:bookmarkEnd w:id="6948"/>
      <w:bookmarkEnd w:id="6949"/>
      <w:bookmarkEnd w:id="6950"/>
      <w:bookmarkEnd w:id="6951"/>
      <w:bookmarkEnd w:id="6952"/>
    </w:p>
    <w:p w14:paraId="6354E467" w14:textId="77777777" w:rsidR="00750AB0" w:rsidRPr="005356FE" w:rsidRDefault="00750AB0" w:rsidP="00750AB0">
      <w:r w:rsidRPr="005356FE">
        <w:t>There are no resource custom operations defined for this resource in this release of the specification.</w:t>
      </w:r>
    </w:p>
    <w:p w14:paraId="4ACB402C" w14:textId="77777777" w:rsidR="00750AB0" w:rsidRPr="005356FE" w:rsidRDefault="00750AB0" w:rsidP="00750AB0">
      <w:pPr>
        <w:pStyle w:val="Heading4"/>
        <w:rPr>
          <w:lang w:val="fr-FR"/>
        </w:rPr>
      </w:pPr>
      <w:bookmarkStart w:id="6953" w:name="_Toc67903529"/>
      <w:bookmarkStart w:id="6954" w:name="_Toc96843423"/>
      <w:bookmarkStart w:id="6955" w:name="_Toc96844398"/>
      <w:bookmarkStart w:id="6956" w:name="_Toc100739971"/>
      <w:bookmarkStart w:id="6957" w:name="_Toc129252544"/>
      <w:bookmarkStart w:id="6958" w:name="_Toc144024242"/>
      <w:bookmarkStart w:id="6959" w:name="_Toc144459674"/>
      <w:bookmarkStart w:id="6960" w:name="_Toc170113688"/>
      <w:r w:rsidRPr="005356FE">
        <w:rPr>
          <w:lang w:val="fr-FR"/>
        </w:rPr>
        <w:t>6.11.3.3</w:t>
      </w:r>
      <w:r w:rsidRPr="005356FE">
        <w:rPr>
          <w:lang w:val="fr-FR"/>
        </w:rPr>
        <w:tab/>
        <w:t xml:space="preserve">Resource: </w:t>
      </w:r>
      <w:bookmarkEnd w:id="6953"/>
      <w:bookmarkEnd w:id="6954"/>
      <w:bookmarkEnd w:id="6955"/>
      <w:bookmarkEnd w:id="6956"/>
      <w:bookmarkEnd w:id="6957"/>
      <w:r w:rsidRPr="005356FE">
        <w:rPr>
          <w:lang w:val="fr-FR"/>
        </w:rPr>
        <w:t>Individual VRU Zone Management Subscription</w:t>
      </w:r>
      <w:bookmarkEnd w:id="6958"/>
      <w:bookmarkEnd w:id="6959"/>
      <w:bookmarkEnd w:id="6960"/>
    </w:p>
    <w:p w14:paraId="7269C261" w14:textId="77777777" w:rsidR="00750AB0" w:rsidRPr="005356FE" w:rsidRDefault="00750AB0" w:rsidP="00750AB0">
      <w:pPr>
        <w:pStyle w:val="Heading5"/>
      </w:pPr>
      <w:bookmarkStart w:id="6961" w:name="_Toc96843424"/>
      <w:bookmarkStart w:id="6962" w:name="_Toc96844399"/>
      <w:bookmarkStart w:id="6963" w:name="_Toc100739972"/>
      <w:bookmarkStart w:id="6964" w:name="_Toc129252545"/>
      <w:bookmarkStart w:id="6965" w:name="_Toc144024243"/>
      <w:bookmarkStart w:id="6966" w:name="_Toc144459675"/>
      <w:bookmarkStart w:id="6967" w:name="_Toc170113689"/>
      <w:r w:rsidRPr="005356FE">
        <w:t>6.11.3.3.1</w:t>
      </w:r>
      <w:r w:rsidRPr="005356FE">
        <w:tab/>
        <w:t>Description</w:t>
      </w:r>
      <w:bookmarkEnd w:id="6961"/>
      <w:bookmarkEnd w:id="6962"/>
      <w:bookmarkEnd w:id="6963"/>
      <w:bookmarkEnd w:id="6964"/>
      <w:bookmarkEnd w:id="6965"/>
      <w:bookmarkEnd w:id="6966"/>
      <w:bookmarkEnd w:id="6967"/>
    </w:p>
    <w:p w14:paraId="5E5300BE" w14:textId="77777777" w:rsidR="00750AB0" w:rsidRPr="005356FE" w:rsidRDefault="00750AB0" w:rsidP="00750AB0">
      <w:r w:rsidRPr="005356FE">
        <w:t>This resource represents a VRU Zone Management Subscription managed by the VAE Server.</w:t>
      </w:r>
    </w:p>
    <w:p w14:paraId="31505C74" w14:textId="77777777" w:rsidR="00750AB0" w:rsidRPr="005356FE" w:rsidRDefault="00750AB0" w:rsidP="00750AB0">
      <w:pPr>
        <w:pStyle w:val="Heading5"/>
      </w:pPr>
      <w:bookmarkStart w:id="6968" w:name="_Toc96843425"/>
      <w:bookmarkStart w:id="6969" w:name="_Toc96844400"/>
      <w:bookmarkStart w:id="6970" w:name="_Toc100739973"/>
      <w:bookmarkStart w:id="6971" w:name="_Toc129252546"/>
      <w:bookmarkStart w:id="6972" w:name="_Toc144024244"/>
      <w:bookmarkStart w:id="6973" w:name="_Toc144459676"/>
      <w:bookmarkStart w:id="6974" w:name="_Toc170113690"/>
      <w:r w:rsidRPr="005356FE">
        <w:t>6.11.3.3.2</w:t>
      </w:r>
      <w:r w:rsidRPr="005356FE">
        <w:tab/>
        <w:t>Resource Definition</w:t>
      </w:r>
      <w:bookmarkEnd w:id="6968"/>
      <w:bookmarkEnd w:id="6969"/>
      <w:bookmarkEnd w:id="6970"/>
      <w:bookmarkEnd w:id="6971"/>
      <w:bookmarkEnd w:id="6972"/>
      <w:bookmarkEnd w:id="6973"/>
      <w:bookmarkEnd w:id="6974"/>
    </w:p>
    <w:p w14:paraId="72F7A967" w14:textId="77777777" w:rsidR="00750AB0" w:rsidRPr="005356FE" w:rsidRDefault="00750AB0" w:rsidP="00750AB0">
      <w:r w:rsidRPr="005356FE">
        <w:t xml:space="preserve">Resource URI: </w:t>
      </w:r>
      <w:r w:rsidRPr="005356FE">
        <w:rPr>
          <w:b/>
          <w:noProof/>
        </w:rPr>
        <w:t>{apiRoot}/vae-vzm/&lt;apiVersion&gt;/subscriptions/{subscriptionId}</w:t>
      </w:r>
    </w:p>
    <w:p w14:paraId="222AB767" w14:textId="77777777" w:rsidR="00750AB0" w:rsidRPr="008874EC" w:rsidRDefault="00750AB0" w:rsidP="00750AB0">
      <w:pPr>
        <w:rPr>
          <w:rFonts w:ascii="Arial" w:hAnsi="Arial" w:cs="Arial"/>
        </w:rPr>
      </w:pPr>
      <w:r w:rsidRPr="005356FE">
        <w:t>This resource shall support the resource URI variables defined in table 6.11.3.3.2-1</w:t>
      </w:r>
      <w:r w:rsidRPr="005356FE">
        <w:rPr>
          <w:rFonts w:ascii="Arial" w:hAnsi="Arial" w:cs="Arial"/>
        </w:rPr>
        <w:t>.</w:t>
      </w:r>
    </w:p>
    <w:p w14:paraId="5BCA9BF2" w14:textId="77777777" w:rsidR="00750AB0" w:rsidRPr="005356FE" w:rsidRDefault="00750AB0" w:rsidP="00750AB0">
      <w:pPr>
        <w:pStyle w:val="TH"/>
        <w:rPr>
          <w:rFonts w:cs="Arial"/>
        </w:rPr>
      </w:pPr>
      <w:r w:rsidRPr="008874EC">
        <w:t>Table </w:t>
      </w:r>
      <w:r w:rsidRPr="005356FE">
        <w:t>6.11.3.3.2-1: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750AB0" w:rsidRPr="005356FE" w14:paraId="11107A10" w14:textId="77777777" w:rsidTr="00DB5969">
        <w:trPr>
          <w:jc w:val="center"/>
        </w:trPr>
        <w:tc>
          <w:tcPr>
            <w:tcW w:w="687" w:type="pct"/>
            <w:shd w:val="clear" w:color="000000" w:fill="C0C0C0"/>
            <w:vAlign w:val="center"/>
            <w:hideMark/>
          </w:tcPr>
          <w:p w14:paraId="06CD6F3B" w14:textId="77777777" w:rsidR="00750AB0" w:rsidRPr="005356FE" w:rsidRDefault="00750AB0" w:rsidP="00DB5969">
            <w:pPr>
              <w:pStyle w:val="TAH"/>
            </w:pPr>
            <w:r w:rsidRPr="005356FE">
              <w:t>Name</w:t>
            </w:r>
          </w:p>
        </w:tc>
        <w:tc>
          <w:tcPr>
            <w:tcW w:w="1039" w:type="pct"/>
            <w:shd w:val="clear" w:color="000000" w:fill="C0C0C0"/>
            <w:vAlign w:val="center"/>
          </w:tcPr>
          <w:p w14:paraId="1230D585" w14:textId="77777777" w:rsidR="00750AB0" w:rsidRPr="005356FE" w:rsidRDefault="00750AB0" w:rsidP="00DB5969">
            <w:pPr>
              <w:pStyle w:val="TAH"/>
            </w:pPr>
            <w:r w:rsidRPr="005356FE">
              <w:t>Data type</w:t>
            </w:r>
          </w:p>
        </w:tc>
        <w:tc>
          <w:tcPr>
            <w:tcW w:w="3274" w:type="pct"/>
            <w:shd w:val="clear" w:color="000000" w:fill="C0C0C0"/>
            <w:vAlign w:val="center"/>
            <w:hideMark/>
          </w:tcPr>
          <w:p w14:paraId="767C13CC" w14:textId="77777777" w:rsidR="00750AB0" w:rsidRPr="005356FE" w:rsidRDefault="00750AB0" w:rsidP="00DB5969">
            <w:pPr>
              <w:pStyle w:val="TAH"/>
            </w:pPr>
            <w:r w:rsidRPr="005356FE">
              <w:t>Definition</w:t>
            </w:r>
          </w:p>
        </w:tc>
      </w:tr>
      <w:tr w:rsidR="00750AB0" w:rsidRPr="005356FE" w14:paraId="472B42E7" w14:textId="77777777" w:rsidTr="00DB5969">
        <w:trPr>
          <w:jc w:val="center"/>
        </w:trPr>
        <w:tc>
          <w:tcPr>
            <w:tcW w:w="687" w:type="pct"/>
            <w:vAlign w:val="center"/>
            <w:hideMark/>
          </w:tcPr>
          <w:p w14:paraId="40278284" w14:textId="77777777" w:rsidR="00750AB0" w:rsidRPr="005356FE" w:rsidRDefault="00750AB0" w:rsidP="00DB5969">
            <w:pPr>
              <w:pStyle w:val="TAL"/>
            </w:pPr>
            <w:r w:rsidRPr="005356FE">
              <w:t>apiRoot</w:t>
            </w:r>
          </w:p>
        </w:tc>
        <w:tc>
          <w:tcPr>
            <w:tcW w:w="1039" w:type="pct"/>
            <w:vAlign w:val="center"/>
          </w:tcPr>
          <w:p w14:paraId="46C6DF77" w14:textId="77777777" w:rsidR="00750AB0" w:rsidRPr="005356FE" w:rsidRDefault="00750AB0" w:rsidP="00DB5969">
            <w:pPr>
              <w:pStyle w:val="TAL"/>
            </w:pPr>
            <w:r w:rsidRPr="005356FE">
              <w:t>string</w:t>
            </w:r>
          </w:p>
        </w:tc>
        <w:tc>
          <w:tcPr>
            <w:tcW w:w="3274" w:type="pct"/>
            <w:vAlign w:val="center"/>
            <w:hideMark/>
          </w:tcPr>
          <w:p w14:paraId="5677A614" w14:textId="77777777" w:rsidR="00750AB0" w:rsidRPr="005356FE" w:rsidRDefault="00750AB0" w:rsidP="00DB5969">
            <w:pPr>
              <w:pStyle w:val="TAL"/>
            </w:pPr>
            <w:r w:rsidRPr="005356FE">
              <w:t>See clause 6.11.1.</w:t>
            </w:r>
          </w:p>
        </w:tc>
      </w:tr>
      <w:tr w:rsidR="00750AB0" w:rsidRPr="005356FE" w14:paraId="2B4336A4" w14:textId="77777777" w:rsidTr="00DB5969">
        <w:trPr>
          <w:jc w:val="center"/>
        </w:trPr>
        <w:tc>
          <w:tcPr>
            <w:tcW w:w="687" w:type="pct"/>
            <w:vAlign w:val="center"/>
          </w:tcPr>
          <w:p w14:paraId="61B27880" w14:textId="77777777" w:rsidR="00750AB0" w:rsidRPr="005356FE" w:rsidRDefault="00750AB0" w:rsidP="00DB5969">
            <w:pPr>
              <w:pStyle w:val="TAL"/>
            </w:pPr>
            <w:r w:rsidRPr="005356FE">
              <w:t>subscriptionId</w:t>
            </w:r>
          </w:p>
        </w:tc>
        <w:tc>
          <w:tcPr>
            <w:tcW w:w="1039" w:type="pct"/>
            <w:vAlign w:val="center"/>
          </w:tcPr>
          <w:p w14:paraId="16C5A583" w14:textId="77777777" w:rsidR="00750AB0" w:rsidRPr="005356FE" w:rsidRDefault="00750AB0" w:rsidP="00DB5969">
            <w:pPr>
              <w:pStyle w:val="TAL"/>
            </w:pPr>
            <w:r w:rsidRPr="005356FE">
              <w:t>string</w:t>
            </w:r>
          </w:p>
        </w:tc>
        <w:tc>
          <w:tcPr>
            <w:tcW w:w="3274" w:type="pct"/>
            <w:vAlign w:val="center"/>
          </w:tcPr>
          <w:p w14:paraId="376B525B" w14:textId="77777777" w:rsidR="00750AB0" w:rsidRPr="005356FE" w:rsidRDefault="00750AB0" w:rsidP="00DB5969">
            <w:pPr>
              <w:pStyle w:val="TAL"/>
            </w:pPr>
            <w:r w:rsidRPr="005356FE">
              <w:t>Represents the identifier of the "Individual VRU Zone Management Subscription" resource.</w:t>
            </w:r>
          </w:p>
        </w:tc>
      </w:tr>
    </w:tbl>
    <w:p w14:paraId="4C93F34A" w14:textId="77777777" w:rsidR="00750AB0" w:rsidRPr="005356FE" w:rsidRDefault="00750AB0" w:rsidP="00750AB0"/>
    <w:p w14:paraId="62E9432F" w14:textId="77777777" w:rsidR="00750AB0" w:rsidRPr="005356FE" w:rsidRDefault="00750AB0" w:rsidP="00750AB0">
      <w:pPr>
        <w:pStyle w:val="Heading5"/>
      </w:pPr>
      <w:bookmarkStart w:id="6975" w:name="_Toc96843426"/>
      <w:bookmarkStart w:id="6976" w:name="_Toc96844401"/>
      <w:bookmarkStart w:id="6977" w:name="_Toc100739974"/>
      <w:bookmarkStart w:id="6978" w:name="_Toc129252547"/>
      <w:bookmarkStart w:id="6979" w:name="_Toc144024245"/>
      <w:bookmarkStart w:id="6980" w:name="_Toc144459677"/>
      <w:bookmarkStart w:id="6981" w:name="_Toc170113691"/>
      <w:r w:rsidRPr="005356FE">
        <w:t>6.11.3.3.3</w:t>
      </w:r>
      <w:r w:rsidRPr="005356FE">
        <w:tab/>
        <w:t>Resource Standard Methods</w:t>
      </w:r>
      <w:bookmarkEnd w:id="6975"/>
      <w:bookmarkEnd w:id="6976"/>
      <w:bookmarkEnd w:id="6977"/>
      <w:bookmarkEnd w:id="6978"/>
      <w:bookmarkEnd w:id="6979"/>
      <w:bookmarkEnd w:id="6980"/>
      <w:bookmarkEnd w:id="6981"/>
    </w:p>
    <w:p w14:paraId="29C35218" w14:textId="77777777" w:rsidR="00750AB0" w:rsidRPr="005356FE" w:rsidRDefault="00750AB0" w:rsidP="00750AB0">
      <w:pPr>
        <w:pStyle w:val="Heading6"/>
      </w:pPr>
      <w:bookmarkStart w:id="6982" w:name="_Toc96843427"/>
      <w:bookmarkStart w:id="6983" w:name="_Toc96844402"/>
      <w:bookmarkStart w:id="6984" w:name="_Toc100739975"/>
      <w:bookmarkStart w:id="6985" w:name="_Toc129252548"/>
      <w:bookmarkStart w:id="6986" w:name="_Toc144024246"/>
      <w:bookmarkStart w:id="6987" w:name="_Toc144459678"/>
      <w:bookmarkStart w:id="6988" w:name="_Toc170113692"/>
      <w:r w:rsidRPr="005356FE">
        <w:t>6.11.3.3.3.1</w:t>
      </w:r>
      <w:r w:rsidRPr="005356FE">
        <w:tab/>
        <w:t>GET</w:t>
      </w:r>
      <w:bookmarkEnd w:id="6982"/>
      <w:bookmarkEnd w:id="6983"/>
      <w:bookmarkEnd w:id="6984"/>
      <w:bookmarkEnd w:id="6985"/>
      <w:bookmarkEnd w:id="6986"/>
      <w:bookmarkEnd w:id="6987"/>
      <w:bookmarkEnd w:id="6988"/>
    </w:p>
    <w:p w14:paraId="45312B66" w14:textId="77777777" w:rsidR="00750AB0" w:rsidRPr="005356FE" w:rsidRDefault="00750AB0" w:rsidP="00750AB0">
      <w:pPr>
        <w:rPr>
          <w:noProof/>
          <w:lang w:eastAsia="zh-CN"/>
        </w:rPr>
      </w:pPr>
      <w:r w:rsidRPr="005356FE">
        <w:rPr>
          <w:noProof/>
          <w:lang w:eastAsia="zh-CN"/>
        </w:rPr>
        <w:t xml:space="preserve">The HTTP GET method allows a service consumer to retrieve an existing </w:t>
      </w:r>
      <w:r w:rsidRPr="005356FE">
        <w:t>"Individual VRU Zone Management Subscription" resource at the VAE Server</w:t>
      </w:r>
      <w:r w:rsidRPr="005356FE">
        <w:rPr>
          <w:noProof/>
          <w:lang w:eastAsia="zh-CN"/>
        </w:rPr>
        <w:t>.</w:t>
      </w:r>
    </w:p>
    <w:p w14:paraId="0A5AC93E" w14:textId="77777777" w:rsidR="00750AB0" w:rsidRPr="005356FE" w:rsidRDefault="00750AB0" w:rsidP="00750AB0">
      <w:r w:rsidRPr="005356FE">
        <w:t>This method shall support the URI query parameters specified in table 6.11.3.3.3.1-1.</w:t>
      </w:r>
    </w:p>
    <w:p w14:paraId="57E6F330" w14:textId="77777777" w:rsidR="00750AB0" w:rsidRPr="005356FE" w:rsidRDefault="00750AB0" w:rsidP="00750AB0">
      <w:pPr>
        <w:pStyle w:val="TH"/>
        <w:rPr>
          <w:rFonts w:cs="Arial"/>
        </w:rPr>
      </w:pPr>
      <w:r w:rsidRPr="005356FE">
        <w:lastRenderedPageBreak/>
        <w:t>Table 6.11.3.3.3.1-1: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750AB0" w:rsidRPr="005356FE" w14:paraId="7BE4E5A1" w14:textId="77777777" w:rsidTr="00DB5969">
        <w:trPr>
          <w:jc w:val="center"/>
        </w:trPr>
        <w:tc>
          <w:tcPr>
            <w:tcW w:w="825" w:type="pct"/>
            <w:tcBorders>
              <w:bottom w:val="single" w:sz="6" w:space="0" w:color="auto"/>
            </w:tcBorders>
            <w:shd w:val="clear" w:color="auto" w:fill="C0C0C0"/>
            <w:vAlign w:val="center"/>
          </w:tcPr>
          <w:p w14:paraId="520C63F5" w14:textId="77777777" w:rsidR="00750AB0" w:rsidRPr="005356FE" w:rsidRDefault="00750AB0" w:rsidP="00DB5969">
            <w:pPr>
              <w:pStyle w:val="TAH"/>
            </w:pPr>
            <w:r w:rsidRPr="005356FE">
              <w:t>Name</w:t>
            </w:r>
          </w:p>
        </w:tc>
        <w:tc>
          <w:tcPr>
            <w:tcW w:w="731" w:type="pct"/>
            <w:tcBorders>
              <w:bottom w:val="single" w:sz="6" w:space="0" w:color="auto"/>
            </w:tcBorders>
            <w:shd w:val="clear" w:color="auto" w:fill="C0C0C0"/>
            <w:vAlign w:val="center"/>
          </w:tcPr>
          <w:p w14:paraId="4063A0F2" w14:textId="77777777" w:rsidR="00750AB0" w:rsidRPr="005356FE" w:rsidRDefault="00750AB0" w:rsidP="00DB5969">
            <w:pPr>
              <w:pStyle w:val="TAH"/>
            </w:pPr>
            <w:r w:rsidRPr="005356FE">
              <w:t>Data type</w:t>
            </w:r>
          </w:p>
        </w:tc>
        <w:tc>
          <w:tcPr>
            <w:tcW w:w="215" w:type="pct"/>
            <w:tcBorders>
              <w:bottom w:val="single" w:sz="6" w:space="0" w:color="auto"/>
            </w:tcBorders>
            <w:shd w:val="clear" w:color="auto" w:fill="C0C0C0"/>
            <w:vAlign w:val="center"/>
          </w:tcPr>
          <w:p w14:paraId="49222FD1" w14:textId="77777777" w:rsidR="00750AB0" w:rsidRPr="005356FE" w:rsidRDefault="00750AB0" w:rsidP="00DB5969">
            <w:pPr>
              <w:pStyle w:val="TAH"/>
            </w:pPr>
            <w:r w:rsidRPr="005356FE">
              <w:t>P</w:t>
            </w:r>
          </w:p>
        </w:tc>
        <w:tc>
          <w:tcPr>
            <w:tcW w:w="580" w:type="pct"/>
            <w:tcBorders>
              <w:bottom w:val="single" w:sz="6" w:space="0" w:color="auto"/>
            </w:tcBorders>
            <w:shd w:val="clear" w:color="auto" w:fill="C0C0C0"/>
            <w:vAlign w:val="center"/>
          </w:tcPr>
          <w:p w14:paraId="3F913ED7" w14:textId="77777777" w:rsidR="00750AB0" w:rsidRPr="005356FE" w:rsidRDefault="00750AB0" w:rsidP="00DB5969">
            <w:pPr>
              <w:pStyle w:val="TAH"/>
            </w:pPr>
            <w:r w:rsidRPr="005356FE">
              <w:t>Cardinality</w:t>
            </w:r>
          </w:p>
        </w:tc>
        <w:tc>
          <w:tcPr>
            <w:tcW w:w="1852" w:type="pct"/>
            <w:tcBorders>
              <w:bottom w:val="single" w:sz="6" w:space="0" w:color="auto"/>
            </w:tcBorders>
            <w:shd w:val="clear" w:color="auto" w:fill="C0C0C0"/>
            <w:vAlign w:val="center"/>
          </w:tcPr>
          <w:p w14:paraId="422496BF" w14:textId="77777777" w:rsidR="00750AB0" w:rsidRPr="005356FE" w:rsidRDefault="00750AB0" w:rsidP="00DB5969">
            <w:pPr>
              <w:pStyle w:val="TAH"/>
            </w:pPr>
            <w:r w:rsidRPr="005356FE">
              <w:t>Description</w:t>
            </w:r>
          </w:p>
        </w:tc>
        <w:tc>
          <w:tcPr>
            <w:tcW w:w="796" w:type="pct"/>
            <w:tcBorders>
              <w:bottom w:val="single" w:sz="6" w:space="0" w:color="auto"/>
            </w:tcBorders>
            <w:shd w:val="clear" w:color="auto" w:fill="C0C0C0"/>
            <w:vAlign w:val="center"/>
          </w:tcPr>
          <w:p w14:paraId="10B7F2A9" w14:textId="77777777" w:rsidR="00750AB0" w:rsidRPr="005356FE" w:rsidRDefault="00750AB0" w:rsidP="00DB5969">
            <w:pPr>
              <w:pStyle w:val="TAH"/>
            </w:pPr>
            <w:r w:rsidRPr="005356FE">
              <w:t>Applicability</w:t>
            </w:r>
          </w:p>
        </w:tc>
      </w:tr>
      <w:tr w:rsidR="00750AB0" w:rsidRPr="008874EC" w14:paraId="555D6E3B" w14:textId="77777777" w:rsidTr="00DB5969">
        <w:trPr>
          <w:jc w:val="center"/>
        </w:trPr>
        <w:tc>
          <w:tcPr>
            <w:tcW w:w="825" w:type="pct"/>
            <w:tcBorders>
              <w:top w:val="single" w:sz="6" w:space="0" w:color="auto"/>
            </w:tcBorders>
            <w:shd w:val="clear" w:color="auto" w:fill="auto"/>
            <w:vAlign w:val="center"/>
          </w:tcPr>
          <w:p w14:paraId="174A4016" w14:textId="77777777" w:rsidR="00750AB0" w:rsidRPr="008874EC" w:rsidRDefault="00750AB0" w:rsidP="00DB5969">
            <w:pPr>
              <w:pStyle w:val="TAL"/>
            </w:pPr>
            <w:r w:rsidRPr="005356FE">
              <w:t>n/a</w:t>
            </w:r>
          </w:p>
        </w:tc>
        <w:tc>
          <w:tcPr>
            <w:tcW w:w="731" w:type="pct"/>
            <w:tcBorders>
              <w:top w:val="single" w:sz="6" w:space="0" w:color="auto"/>
            </w:tcBorders>
            <w:vAlign w:val="center"/>
          </w:tcPr>
          <w:p w14:paraId="1689435E" w14:textId="77777777" w:rsidR="00750AB0" w:rsidRPr="008874EC" w:rsidRDefault="00750AB0" w:rsidP="00DB5969">
            <w:pPr>
              <w:pStyle w:val="TAL"/>
            </w:pPr>
          </w:p>
        </w:tc>
        <w:tc>
          <w:tcPr>
            <w:tcW w:w="215" w:type="pct"/>
            <w:tcBorders>
              <w:top w:val="single" w:sz="6" w:space="0" w:color="auto"/>
            </w:tcBorders>
            <w:vAlign w:val="center"/>
          </w:tcPr>
          <w:p w14:paraId="2AEA298B" w14:textId="77777777" w:rsidR="00750AB0" w:rsidRPr="008874EC" w:rsidRDefault="00750AB0" w:rsidP="00DB5969">
            <w:pPr>
              <w:pStyle w:val="TAC"/>
            </w:pPr>
          </w:p>
        </w:tc>
        <w:tc>
          <w:tcPr>
            <w:tcW w:w="580" w:type="pct"/>
            <w:tcBorders>
              <w:top w:val="single" w:sz="6" w:space="0" w:color="auto"/>
            </w:tcBorders>
            <w:vAlign w:val="center"/>
          </w:tcPr>
          <w:p w14:paraId="74487C67" w14:textId="77777777" w:rsidR="00750AB0" w:rsidRPr="008874EC" w:rsidRDefault="00750AB0" w:rsidP="00DB5969">
            <w:pPr>
              <w:pStyle w:val="TAC"/>
            </w:pPr>
          </w:p>
        </w:tc>
        <w:tc>
          <w:tcPr>
            <w:tcW w:w="1852" w:type="pct"/>
            <w:tcBorders>
              <w:top w:val="single" w:sz="6" w:space="0" w:color="auto"/>
            </w:tcBorders>
            <w:shd w:val="clear" w:color="auto" w:fill="auto"/>
            <w:vAlign w:val="center"/>
          </w:tcPr>
          <w:p w14:paraId="1BD9837E" w14:textId="77777777" w:rsidR="00750AB0" w:rsidRPr="008874EC" w:rsidRDefault="00750AB0" w:rsidP="00DB5969">
            <w:pPr>
              <w:pStyle w:val="TAL"/>
            </w:pPr>
          </w:p>
        </w:tc>
        <w:tc>
          <w:tcPr>
            <w:tcW w:w="796" w:type="pct"/>
            <w:tcBorders>
              <w:top w:val="single" w:sz="6" w:space="0" w:color="auto"/>
            </w:tcBorders>
            <w:vAlign w:val="center"/>
          </w:tcPr>
          <w:p w14:paraId="029626DC" w14:textId="77777777" w:rsidR="00750AB0" w:rsidRPr="008874EC" w:rsidRDefault="00750AB0" w:rsidP="00DB5969">
            <w:pPr>
              <w:pStyle w:val="TAL"/>
            </w:pPr>
          </w:p>
        </w:tc>
      </w:tr>
    </w:tbl>
    <w:p w14:paraId="7C5AC2FF" w14:textId="77777777" w:rsidR="00750AB0" w:rsidRPr="008874EC" w:rsidRDefault="00750AB0" w:rsidP="00750AB0"/>
    <w:p w14:paraId="40F7A141" w14:textId="77777777" w:rsidR="00750AB0" w:rsidRPr="005356FE" w:rsidRDefault="00750AB0" w:rsidP="00750AB0">
      <w:r w:rsidRPr="008874EC">
        <w:t xml:space="preserve">This method shall support the request </w:t>
      </w:r>
      <w:r w:rsidRPr="005356FE">
        <w:t>data structures specified in table 6.11.3.3.3.1-2 and the response data structures and response codes specified in table 6.11.3.3.3.1-3.</w:t>
      </w:r>
    </w:p>
    <w:p w14:paraId="76F214C0" w14:textId="77777777" w:rsidR="00750AB0" w:rsidRPr="005356FE" w:rsidRDefault="00750AB0" w:rsidP="00750AB0">
      <w:pPr>
        <w:pStyle w:val="TH"/>
      </w:pPr>
      <w:r w:rsidRPr="005356FE">
        <w:t>Table 6.11.3.3.3.1-2: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750AB0" w:rsidRPr="005356FE" w14:paraId="4587C06D" w14:textId="77777777" w:rsidTr="00DB5969">
        <w:trPr>
          <w:jc w:val="center"/>
        </w:trPr>
        <w:tc>
          <w:tcPr>
            <w:tcW w:w="1627" w:type="dxa"/>
            <w:tcBorders>
              <w:bottom w:val="single" w:sz="6" w:space="0" w:color="auto"/>
            </w:tcBorders>
            <w:shd w:val="clear" w:color="auto" w:fill="C0C0C0"/>
            <w:vAlign w:val="center"/>
          </w:tcPr>
          <w:p w14:paraId="4012F74C" w14:textId="77777777" w:rsidR="00750AB0" w:rsidRPr="005356FE" w:rsidRDefault="00750AB0" w:rsidP="00DB5969">
            <w:pPr>
              <w:pStyle w:val="TAH"/>
            </w:pPr>
            <w:r w:rsidRPr="005356FE">
              <w:t>Data type</w:t>
            </w:r>
          </w:p>
        </w:tc>
        <w:tc>
          <w:tcPr>
            <w:tcW w:w="425" w:type="dxa"/>
            <w:tcBorders>
              <w:bottom w:val="single" w:sz="6" w:space="0" w:color="auto"/>
            </w:tcBorders>
            <w:shd w:val="clear" w:color="auto" w:fill="C0C0C0"/>
            <w:vAlign w:val="center"/>
          </w:tcPr>
          <w:p w14:paraId="32A5E7AA" w14:textId="77777777" w:rsidR="00750AB0" w:rsidRPr="005356FE" w:rsidRDefault="00750AB0" w:rsidP="00DB5969">
            <w:pPr>
              <w:pStyle w:val="TAH"/>
            </w:pPr>
            <w:r w:rsidRPr="005356FE">
              <w:t>P</w:t>
            </w:r>
          </w:p>
        </w:tc>
        <w:tc>
          <w:tcPr>
            <w:tcW w:w="1276" w:type="dxa"/>
            <w:tcBorders>
              <w:bottom w:val="single" w:sz="6" w:space="0" w:color="auto"/>
            </w:tcBorders>
            <w:shd w:val="clear" w:color="auto" w:fill="C0C0C0"/>
            <w:vAlign w:val="center"/>
          </w:tcPr>
          <w:p w14:paraId="21B5426C" w14:textId="77777777" w:rsidR="00750AB0" w:rsidRPr="005356FE" w:rsidRDefault="00750AB0" w:rsidP="00DB5969">
            <w:pPr>
              <w:pStyle w:val="TAH"/>
            </w:pPr>
            <w:r w:rsidRPr="005356FE">
              <w:t>Cardinality</w:t>
            </w:r>
          </w:p>
        </w:tc>
        <w:tc>
          <w:tcPr>
            <w:tcW w:w="6447" w:type="dxa"/>
            <w:tcBorders>
              <w:bottom w:val="single" w:sz="6" w:space="0" w:color="auto"/>
            </w:tcBorders>
            <w:shd w:val="clear" w:color="auto" w:fill="C0C0C0"/>
            <w:vAlign w:val="center"/>
          </w:tcPr>
          <w:p w14:paraId="41C1DEA9" w14:textId="77777777" w:rsidR="00750AB0" w:rsidRPr="005356FE" w:rsidRDefault="00750AB0" w:rsidP="00DB5969">
            <w:pPr>
              <w:pStyle w:val="TAH"/>
            </w:pPr>
            <w:r w:rsidRPr="005356FE">
              <w:t>Description</w:t>
            </w:r>
          </w:p>
        </w:tc>
      </w:tr>
      <w:tr w:rsidR="00750AB0" w:rsidRPr="008874EC" w14:paraId="4DBEFA09" w14:textId="77777777" w:rsidTr="00DB5969">
        <w:trPr>
          <w:jc w:val="center"/>
        </w:trPr>
        <w:tc>
          <w:tcPr>
            <w:tcW w:w="1627" w:type="dxa"/>
            <w:tcBorders>
              <w:top w:val="single" w:sz="6" w:space="0" w:color="auto"/>
            </w:tcBorders>
            <w:shd w:val="clear" w:color="auto" w:fill="auto"/>
            <w:vAlign w:val="center"/>
          </w:tcPr>
          <w:p w14:paraId="03EDF6EF" w14:textId="77777777" w:rsidR="00750AB0" w:rsidRPr="008874EC" w:rsidRDefault="00750AB0" w:rsidP="00DB5969">
            <w:pPr>
              <w:pStyle w:val="TAL"/>
            </w:pPr>
            <w:r w:rsidRPr="005356FE">
              <w:t>n/a</w:t>
            </w:r>
          </w:p>
        </w:tc>
        <w:tc>
          <w:tcPr>
            <w:tcW w:w="425" w:type="dxa"/>
            <w:tcBorders>
              <w:top w:val="single" w:sz="6" w:space="0" w:color="auto"/>
            </w:tcBorders>
            <w:vAlign w:val="center"/>
          </w:tcPr>
          <w:p w14:paraId="5B26E06D" w14:textId="77777777" w:rsidR="00750AB0" w:rsidRPr="008874EC" w:rsidRDefault="00750AB0" w:rsidP="00DB5969">
            <w:pPr>
              <w:pStyle w:val="TAC"/>
            </w:pPr>
          </w:p>
        </w:tc>
        <w:tc>
          <w:tcPr>
            <w:tcW w:w="1276" w:type="dxa"/>
            <w:tcBorders>
              <w:top w:val="single" w:sz="6" w:space="0" w:color="auto"/>
            </w:tcBorders>
            <w:vAlign w:val="center"/>
          </w:tcPr>
          <w:p w14:paraId="7D7C98E0" w14:textId="77777777" w:rsidR="00750AB0" w:rsidRPr="008874EC" w:rsidRDefault="00750AB0" w:rsidP="00DB5969">
            <w:pPr>
              <w:pStyle w:val="TAC"/>
            </w:pPr>
          </w:p>
        </w:tc>
        <w:tc>
          <w:tcPr>
            <w:tcW w:w="6447" w:type="dxa"/>
            <w:tcBorders>
              <w:top w:val="single" w:sz="6" w:space="0" w:color="auto"/>
            </w:tcBorders>
            <w:shd w:val="clear" w:color="auto" w:fill="auto"/>
            <w:vAlign w:val="center"/>
          </w:tcPr>
          <w:p w14:paraId="3001BD11" w14:textId="77777777" w:rsidR="00750AB0" w:rsidRPr="008874EC" w:rsidRDefault="00750AB0" w:rsidP="00DB5969">
            <w:pPr>
              <w:pStyle w:val="TAL"/>
            </w:pPr>
          </w:p>
        </w:tc>
      </w:tr>
    </w:tbl>
    <w:p w14:paraId="328B0256" w14:textId="77777777" w:rsidR="00750AB0" w:rsidRPr="008874EC" w:rsidRDefault="00750AB0" w:rsidP="00750AB0"/>
    <w:p w14:paraId="19E579A2" w14:textId="77777777" w:rsidR="00750AB0" w:rsidRPr="008874EC" w:rsidRDefault="00750AB0" w:rsidP="00750AB0">
      <w:pPr>
        <w:pStyle w:val="TH"/>
      </w:pPr>
      <w:r w:rsidRPr="008874EC">
        <w:t>Table </w:t>
      </w:r>
      <w:r w:rsidRPr="005356FE">
        <w:t>6.11.3.3.3.1-3:</w:t>
      </w:r>
      <w:r w:rsidRPr="008874EC">
        <w:t xml:space="preserve">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750AB0" w:rsidRPr="008874EC" w14:paraId="2FB004EC" w14:textId="77777777" w:rsidTr="00DB5969">
        <w:trPr>
          <w:jc w:val="center"/>
        </w:trPr>
        <w:tc>
          <w:tcPr>
            <w:tcW w:w="1101" w:type="pct"/>
            <w:tcBorders>
              <w:bottom w:val="single" w:sz="6" w:space="0" w:color="auto"/>
            </w:tcBorders>
            <w:shd w:val="clear" w:color="auto" w:fill="C0C0C0"/>
            <w:vAlign w:val="center"/>
          </w:tcPr>
          <w:p w14:paraId="1377EDE8" w14:textId="77777777" w:rsidR="00750AB0" w:rsidRPr="008874EC" w:rsidRDefault="00750AB0" w:rsidP="00DB5969">
            <w:pPr>
              <w:pStyle w:val="TAH"/>
            </w:pPr>
            <w:r w:rsidRPr="008874EC">
              <w:t>Data type</w:t>
            </w:r>
          </w:p>
        </w:tc>
        <w:tc>
          <w:tcPr>
            <w:tcW w:w="221" w:type="pct"/>
            <w:tcBorders>
              <w:bottom w:val="single" w:sz="6" w:space="0" w:color="auto"/>
            </w:tcBorders>
            <w:shd w:val="clear" w:color="auto" w:fill="C0C0C0"/>
            <w:vAlign w:val="center"/>
          </w:tcPr>
          <w:p w14:paraId="7AEE9DA4" w14:textId="77777777" w:rsidR="00750AB0" w:rsidRPr="008874EC" w:rsidRDefault="00750AB0" w:rsidP="00DB5969">
            <w:pPr>
              <w:pStyle w:val="TAH"/>
            </w:pPr>
            <w:r w:rsidRPr="008874EC">
              <w:t>P</w:t>
            </w:r>
          </w:p>
        </w:tc>
        <w:tc>
          <w:tcPr>
            <w:tcW w:w="589" w:type="pct"/>
            <w:tcBorders>
              <w:bottom w:val="single" w:sz="6" w:space="0" w:color="auto"/>
            </w:tcBorders>
            <w:shd w:val="clear" w:color="auto" w:fill="C0C0C0"/>
            <w:vAlign w:val="center"/>
          </w:tcPr>
          <w:p w14:paraId="2F229DE8" w14:textId="77777777" w:rsidR="00750AB0" w:rsidRPr="008874EC" w:rsidRDefault="00750AB0" w:rsidP="00DB5969">
            <w:pPr>
              <w:pStyle w:val="TAH"/>
            </w:pPr>
            <w:r w:rsidRPr="008874EC">
              <w:t>Cardinality</w:t>
            </w:r>
          </w:p>
        </w:tc>
        <w:tc>
          <w:tcPr>
            <w:tcW w:w="737" w:type="pct"/>
            <w:tcBorders>
              <w:bottom w:val="single" w:sz="6" w:space="0" w:color="auto"/>
            </w:tcBorders>
            <w:shd w:val="clear" w:color="auto" w:fill="C0C0C0"/>
            <w:vAlign w:val="center"/>
          </w:tcPr>
          <w:p w14:paraId="5E109489" w14:textId="77777777" w:rsidR="00750AB0" w:rsidRPr="008874EC" w:rsidRDefault="00750AB0" w:rsidP="00DB5969">
            <w:pPr>
              <w:pStyle w:val="TAH"/>
            </w:pPr>
            <w:r w:rsidRPr="008874EC">
              <w:t>Response</w:t>
            </w:r>
          </w:p>
          <w:p w14:paraId="3D1F4202" w14:textId="77777777" w:rsidR="00750AB0" w:rsidRPr="008874EC" w:rsidRDefault="00750AB0" w:rsidP="00DB5969">
            <w:pPr>
              <w:pStyle w:val="TAH"/>
            </w:pPr>
            <w:r w:rsidRPr="008874EC">
              <w:t>codes</w:t>
            </w:r>
          </w:p>
        </w:tc>
        <w:tc>
          <w:tcPr>
            <w:tcW w:w="2352" w:type="pct"/>
            <w:tcBorders>
              <w:bottom w:val="single" w:sz="6" w:space="0" w:color="auto"/>
            </w:tcBorders>
            <w:shd w:val="clear" w:color="auto" w:fill="C0C0C0"/>
            <w:vAlign w:val="center"/>
          </w:tcPr>
          <w:p w14:paraId="73341254" w14:textId="77777777" w:rsidR="00750AB0" w:rsidRPr="008874EC" w:rsidRDefault="00750AB0" w:rsidP="00DB5969">
            <w:pPr>
              <w:pStyle w:val="TAH"/>
            </w:pPr>
            <w:r w:rsidRPr="008874EC">
              <w:t>Description</w:t>
            </w:r>
          </w:p>
        </w:tc>
      </w:tr>
      <w:tr w:rsidR="00750AB0" w:rsidRPr="008874EC" w14:paraId="30DA7D0F" w14:textId="77777777" w:rsidTr="00DB5969">
        <w:trPr>
          <w:jc w:val="center"/>
        </w:trPr>
        <w:tc>
          <w:tcPr>
            <w:tcW w:w="1101" w:type="pct"/>
            <w:tcBorders>
              <w:top w:val="single" w:sz="6" w:space="0" w:color="auto"/>
            </w:tcBorders>
            <w:shd w:val="clear" w:color="auto" w:fill="auto"/>
            <w:vAlign w:val="center"/>
          </w:tcPr>
          <w:p w14:paraId="0EB99480" w14:textId="77777777" w:rsidR="00750AB0" w:rsidRPr="008874EC" w:rsidRDefault="00750AB0" w:rsidP="00DB5969">
            <w:pPr>
              <w:pStyle w:val="TAL"/>
            </w:pPr>
            <w:r>
              <w:t>VRUZoneMngt</w:t>
            </w:r>
            <w:r w:rsidRPr="008874EC">
              <w:t>Subsc</w:t>
            </w:r>
          </w:p>
        </w:tc>
        <w:tc>
          <w:tcPr>
            <w:tcW w:w="221" w:type="pct"/>
            <w:tcBorders>
              <w:top w:val="single" w:sz="6" w:space="0" w:color="auto"/>
            </w:tcBorders>
            <w:vAlign w:val="center"/>
          </w:tcPr>
          <w:p w14:paraId="00829FE9" w14:textId="77777777" w:rsidR="00750AB0" w:rsidRPr="008874EC" w:rsidRDefault="00750AB0" w:rsidP="00DB5969">
            <w:pPr>
              <w:pStyle w:val="TAC"/>
            </w:pPr>
            <w:r w:rsidRPr="008874EC">
              <w:t>M</w:t>
            </w:r>
          </w:p>
        </w:tc>
        <w:tc>
          <w:tcPr>
            <w:tcW w:w="589" w:type="pct"/>
            <w:tcBorders>
              <w:top w:val="single" w:sz="6" w:space="0" w:color="auto"/>
            </w:tcBorders>
            <w:vAlign w:val="center"/>
          </w:tcPr>
          <w:p w14:paraId="2E3D63F8" w14:textId="77777777" w:rsidR="00750AB0" w:rsidRPr="008874EC" w:rsidRDefault="00750AB0" w:rsidP="00DB5969">
            <w:pPr>
              <w:pStyle w:val="TAC"/>
            </w:pPr>
            <w:r w:rsidRPr="008874EC">
              <w:t>1</w:t>
            </w:r>
          </w:p>
        </w:tc>
        <w:tc>
          <w:tcPr>
            <w:tcW w:w="737" w:type="pct"/>
            <w:tcBorders>
              <w:top w:val="single" w:sz="6" w:space="0" w:color="auto"/>
            </w:tcBorders>
            <w:vAlign w:val="center"/>
          </w:tcPr>
          <w:p w14:paraId="0430EF06" w14:textId="77777777" w:rsidR="00750AB0" w:rsidRPr="008874EC" w:rsidRDefault="00750AB0" w:rsidP="00DB5969">
            <w:pPr>
              <w:pStyle w:val="TAL"/>
            </w:pPr>
            <w:r w:rsidRPr="008874EC">
              <w:t>200 OK</w:t>
            </w:r>
          </w:p>
        </w:tc>
        <w:tc>
          <w:tcPr>
            <w:tcW w:w="2352" w:type="pct"/>
            <w:tcBorders>
              <w:top w:val="single" w:sz="6" w:space="0" w:color="auto"/>
            </w:tcBorders>
            <w:shd w:val="clear" w:color="auto" w:fill="auto"/>
            <w:vAlign w:val="center"/>
          </w:tcPr>
          <w:p w14:paraId="644E748F" w14:textId="77777777" w:rsidR="00750AB0" w:rsidRPr="008874EC" w:rsidRDefault="00750AB0" w:rsidP="00DB5969">
            <w:pPr>
              <w:pStyle w:val="TAL"/>
            </w:pPr>
            <w:r w:rsidRPr="008874EC">
              <w:t>Successful case. The requested</w:t>
            </w:r>
            <w:r w:rsidRPr="008874EC">
              <w:rPr>
                <w:noProof/>
                <w:lang w:eastAsia="zh-CN"/>
              </w:rPr>
              <w:t xml:space="preserve"> </w:t>
            </w:r>
            <w:r w:rsidRPr="008874EC">
              <w:t xml:space="preserve">"Individual </w:t>
            </w:r>
            <w:r>
              <w:t>VRU Zone Management</w:t>
            </w:r>
            <w:r w:rsidRPr="008874EC">
              <w:t xml:space="preserve"> Subscription" resource</w:t>
            </w:r>
            <w:r w:rsidRPr="008874EC">
              <w:rPr>
                <w:noProof/>
                <w:lang w:eastAsia="zh-CN"/>
              </w:rPr>
              <w:t xml:space="preserve"> </w:t>
            </w:r>
            <w:r w:rsidRPr="008874EC">
              <w:t>shall be returned.</w:t>
            </w:r>
          </w:p>
        </w:tc>
      </w:tr>
      <w:tr w:rsidR="00750AB0" w:rsidRPr="008874EC" w14:paraId="1A47FC85" w14:textId="77777777" w:rsidTr="00DB5969">
        <w:trPr>
          <w:jc w:val="center"/>
        </w:trPr>
        <w:tc>
          <w:tcPr>
            <w:tcW w:w="1101" w:type="pct"/>
            <w:shd w:val="clear" w:color="auto" w:fill="auto"/>
            <w:vAlign w:val="center"/>
          </w:tcPr>
          <w:p w14:paraId="48FC8835" w14:textId="77777777" w:rsidR="00750AB0" w:rsidRPr="008874EC" w:rsidRDefault="00750AB0" w:rsidP="00DB5969">
            <w:pPr>
              <w:pStyle w:val="TAL"/>
            </w:pPr>
            <w:r w:rsidRPr="008874EC">
              <w:t>n/a</w:t>
            </w:r>
          </w:p>
        </w:tc>
        <w:tc>
          <w:tcPr>
            <w:tcW w:w="221" w:type="pct"/>
            <w:vAlign w:val="center"/>
          </w:tcPr>
          <w:p w14:paraId="1B023857" w14:textId="77777777" w:rsidR="00750AB0" w:rsidRPr="008874EC" w:rsidRDefault="00750AB0" w:rsidP="00DB5969">
            <w:pPr>
              <w:pStyle w:val="TAC"/>
            </w:pPr>
          </w:p>
        </w:tc>
        <w:tc>
          <w:tcPr>
            <w:tcW w:w="589" w:type="pct"/>
            <w:vAlign w:val="center"/>
          </w:tcPr>
          <w:p w14:paraId="3F382857" w14:textId="77777777" w:rsidR="00750AB0" w:rsidRPr="008874EC" w:rsidRDefault="00750AB0" w:rsidP="00DB5969">
            <w:pPr>
              <w:pStyle w:val="TAC"/>
            </w:pPr>
          </w:p>
        </w:tc>
        <w:tc>
          <w:tcPr>
            <w:tcW w:w="737" w:type="pct"/>
            <w:vAlign w:val="center"/>
          </w:tcPr>
          <w:p w14:paraId="68705710" w14:textId="77777777" w:rsidR="00750AB0" w:rsidRPr="008874EC" w:rsidRDefault="00750AB0" w:rsidP="00DB5969">
            <w:pPr>
              <w:pStyle w:val="TAL"/>
            </w:pPr>
            <w:r w:rsidRPr="008874EC">
              <w:t>307 Temporary Redirect</w:t>
            </w:r>
          </w:p>
        </w:tc>
        <w:tc>
          <w:tcPr>
            <w:tcW w:w="2352" w:type="pct"/>
            <w:shd w:val="clear" w:color="auto" w:fill="auto"/>
            <w:vAlign w:val="center"/>
          </w:tcPr>
          <w:p w14:paraId="38C8E943" w14:textId="77777777" w:rsidR="00362237" w:rsidRDefault="00750AB0" w:rsidP="00DB5969">
            <w:pPr>
              <w:pStyle w:val="TAL"/>
            </w:pPr>
            <w:r w:rsidRPr="008874EC">
              <w:t>Temporary redirection.</w:t>
            </w:r>
          </w:p>
          <w:p w14:paraId="0EA99120" w14:textId="77777777" w:rsidR="00362237" w:rsidRDefault="00362237" w:rsidP="00DB5969">
            <w:pPr>
              <w:pStyle w:val="TAL"/>
            </w:pPr>
          </w:p>
          <w:p w14:paraId="1A312DAD" w14:textId="77777777" w:rsidR="00750AB0" w:rsidRPr="008874EC" w:rsidRDefault="00750AB0" w:rsidP="00DB5969">
            <w:pPr>
              <w:pStyle w:val="TAL"/>
            </w:pPr>
            <w:r w:rsidRPr="008874EC">
              <w:t xml:space="preserve">The response shall include a Location header field containing an alternative URI of the resource located in an alternative </w:t>
            </w:r>
            <w:r>
              <w:t>VAE</w:t>
            </w:r>
            <w:r w:rsidRPr="008874EC">
              <w:t xml:space="preserve"> Server.</w:t>
            </w:r>
          </w:p>
          <w:p w14:paraId="6BB21066" w14:textId="77777777" w:rsidR="00750AB0" w:rsidRPr="008874EC" w:rsidRDefault="00750AB0" w:rsidP="00DB5969">
            <w:pPr>
              <w:pStyle w:val="TAL"/>
            </w:pPr>
          </w:p>
          <w:p w14:paraId="292C0EFE" w14:textId="77777777" w:rsidR="00750AB0" w:rsidRPr="008874EC" w:rsidRDefault="00750AB0" w:rsidP="00DB5969">
            <w:pPr>
              <w:pStyle w:val="TAL"/>
            </w:pPr>
            <w:r w:rsidRPr="008874EC">
              <w:t>Redirection handling is described in clause 5.2.10 of 3GPP TS 29.122 [2</w:t>
            </w:r>
            <w:r>
              <w:t>2</w:t>
            </w:r>
            <w:r w:rsidRPr="008874EC">
              <w:t>].</w:t>
            </w:r>
          </w:p>
        </w:tc>
      </w:tr>
      <w:tr w:rsidR="00750AB0" w:rsidRPr="008874EC" w14:paraId="3DDD10C0" w14:textId="77777777" w:rsidTr="00DB5969">
        <w:trPr>
          <w:jc w:val="center"/>
        </w:trPr>
        <w:tc>
          <w:tcPr>
            <w:tcW w:w="1101" w:type="pct"/>
            <w:shd w:val="clear" w:color="auto" w:fill="auto"/>
            <w:vAlign w:val="center"/>
          </w:tcPr>
          <w:p w14:paraId="56AF306A" w14:textId="77777777" w:rsidR="00750AB0" w:rsidRPr="008874EC" w:rsidRDefault="00750AB0" w:rsidP="00DB5969">
            <w:pPr>
              <w:pStyle w:val="TAL"/>
            </w:pPr>
            <w:r w:rsidRPr="008874EC">
              <w:rPr>
                <w:lang w:eastAsia="zh-CN"/>
              </w:rPr>
              <w:t>n/a</w:t>
            </w:r>
          </w:p>
        </w:tc>
        <w:tc>
          <w:tcPr>
            <w:tcW w:w="221" w:type="pct"/>
            <w:vAlign w:val="center"/>
          </w:tcPr>
          <w:p w14:paraId="19E131E5" w14:textId="77777777" w:rsidR="00750AB0" w:rsidRPr="008874EC" w:rsidRDefault="00750AB0" w:rsidP="00DB5969">
            <w:pPr>
              <w:pStyle w:val="TAC"/>
            </w:pPr>
          </w:p>
        </w:tc>
        <w:tc>
          <w:tcPr>
            <w:tcW w:w="589" w:type="pct"/>
            <w:vAlign w:val="center"/>
          </w:tcPr>
          <w:p w14:paraId="6F43DA6E" w14:textId="77777777" w:rsidR="00750AB0" w:rsidRPr="008874EC" w:rsidRDefault="00750AB0" w:rsidP="00DB5969">
            <w:pPr>
              <w:pStyle w:val="TAC"/>
            </w:pPr>
          </w:p>
        </w:tc>
        <w:tc>
          <w:tcPr>
            <w:tcW w:w="737" w:type="pct"/>
            <w:vAlign w:val="center"/>
          </w:tcPr>
          <w:p w14:paraId="191FAFAA" w14:textId="77777777" w:rsidR="00750AB0" w:rsidRPr="008874EC" w:rsidRDefault="00750AB0" w:rsidP="00DB5969">
            <w:pPr>
              <w:pStyle w:val="TAL"/>
            </w:pPr>
            <w:r w:rsidRPr="008874EC">
              <w:t>308 Permanent Redirect</w:t>
            </w:r>
          </w:p>
        </w:tc>
        <w:tc>
          <w:tcPr>
            <w:tcW w:w="2352" w:type="pct"/>
            <w:shd w:val="clear" w:color="auto" w:fill="auto"/>
            <w:vAlign w:val="center"/>
          </w:tcPr>
          <w:p w14:paraId="6FA2D06A" w14:textId="77777777" w:rsidR="00362237" w:rsidRDefault="00750AB0" w:rsidP="00DB5969">
            <w:pPr>
              <w:pStyle w:val="TAL"/>
            </w:pPr>
            <w:r w:rsidRPr="008874EC">
              <w:t>Permanent redirection.</w:t>
            </w:r>
          </w:p>
          <w:p w14:paraId="54227389" w14:textId="77777777" w:rsidR="00362237" w:rsidRDefault="00362237" w:rsidP="00DB5969">
            <w:pPr>
              <w:pStyle w:val="TAL"/>
            </w:pPr>
          </w:p>
          <w:p w14:paraId="48B72084" w14:textId="77777777" w:rsidR="00750AB0" w:rsidRPr="008874EC" w:rsidRDefault="00750AB0" w:rsidP="00DB5969">
            <w:pPr>
              <w:pStyle w:val="TAL"/>
            </w:pPr>
            <w:r w:rsidRPr="008874EC">
              <w:t xml:space="preserve">The response shall include a Location header field containing an alternative URI of the resource located in an alternative </w:t>
            </w:r>
            <w:r>
              <w:t>VAE</w:t>
            </w:r>
            <w:r w:rsidRPr="008874EC">
              <w:t xml:space="preserve"> Server.</w:t>
            </w:r>
          </w:p>
          <w:p w14:paraId="34674850" w14:textId="77777777" w:rsidR="00750AB0" w:rsidRPr="008874EC" w:rsidRDefault="00750AB0" w:rsidP="00DB5969">
            <w:pPr>
              <w:pStyle w:val="TAL"/>
            </w:pPr>
          </w:p>
          <w:p w14:paraId="794DEF2A" w14:textId="77777777" w:rsidR="00750AB0" w:rsidRPr="008874EC" w:rsidRDefault="00750AB0" w:rsidP="00DB5969">
            <w:pPr>
              <w:pStyle w:val="TAL"/>
            </w:pPr>
            <w:r w:rsidRPr="008874EC">
              <w:t>Redirection handling is described in clause 5.2.10 of 3GPP TS 29.122 [2</w:t>
            </w:r>
            <w:r>
              <w:t>2</w:t>
            </w:r>
            <w:r w:rsidRPr="008874EC">
              <w:t>].</w:t>
            </w:r>
          </w:p>
        </w:tc>
      </w:tr>
      <w:tr w:rsidR="00750AB0" w:rsidRPr="008874EC" w14:paraId="5BA2E388" w14:textId="77777777" w:rsidTr="00DB5969">
        <w:trPr>
          <w:jc w:val="center"/>
        </w:trPr>
        <w:tc>
          <w:tcPr>
            <w:tcW w:w="5000" w:type="pct"/>
            <w:gridSpan w:val="5"/>
            <w:shd w:val="clear" w:color="auto" w:fill="auto"/>
            <w:vAlign w:val="center"/>
          </w:tcPr>
          <w:p w14:paraId="64D85E34" w14:textId="77777777" w:rsidR="00750AB0" w:rsidRPr="008874EC" w:rsidRDefault="00750AB0" w:rsidP="00DB5969">
            <w:pPr>
              <w:pStyle w:val="TAN"/>
            </w:pPr>
            <w:r w:rsidRPr="008874EC">
              <w:t>NOTE:</w:t>
            </w:r>
            <w:r w:rsidRPr="008874EC">
              <w:rPr>
                <w:noProof/>
              </w:rPr>
              <w:tab/>
              <w:t xml:space="preserve">The mandatory </w:t>
            </w:r>
            <w:r w:rsidRPr="008874EC">
              <w:t>HTTP error status code</w:t>
            </w:r>
            <w:r w:rsidR="00362237">
              <w:t>s</w:t>
            </w:r>
            <w:r w:rsidRPr="008874EC">
              <w:t xml:space="preserve"> for the HTTP GET method listed in table 5.2.6-1 of 3GPP TS 29.122 [2</w:t>
            </w:r>
            <w:r>
              <w:t>2</w:t>
            </w:r>
            <w:r w:rsidRPr="008874EC">
              <w:t>] shall also apply.</w:t>
            </w:r>
          </w:p>
        </w:tc>
      </w:tr>
    </w:tbl>
    <w:p w14:paraId="12FFAECD" w14:textId="77777777" w:rsidR="00750AB0" w:rsidRPr="008874EC" w:rsidRDefault="00750AB0" w:rsidP="00750AB0"/>
    <w:p w14:paraId="75E1B281" w14:textId="77777777" w:rsidR="00750AB0" w:rsidRPr="005356FE" w:rsidRDefault="00750AB0" w:rsidP="00750AB0">
      <w:pPr>
        <w:pStyle w:val="TH"/>
      </w:pPr>
      <w:r w:rsidRPr="008874EC">
        <w:t>Table </w:t>
      </w:r>
      <w:r w:rsidRPr="005356FE">
        <w:t>6.11.3.3.3.1-4: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750AB0" w:rsidRPr="005356FE" w14:paraId="148752B0" w14:textId="77777777" w:rsidTr="00DB5969">
        <w:trPr>
          <w:jc w:val="center"/>
        </w:trPr>
        <w:tc>
          <w:tcPr>
            <w:tcW w:w="825" w:type="pct"/>
            <w:shd w:val="clear" w:color="auto" w:fill="C0C0C0"/>
            <w:vAlign w:val="center"/>
          </w:tcPr>
          <w:p w14:paraId="6E89FC5E" w14:textId="77777777" w:rsidR="00750AB0" w:rsidRPr="005356FE" w:rsidRDefault="00750AB0" w:rsidP="00DB5969">
            <w:pPr>
              <w:pStyle w:val="TAH"/>
            </w:pPr>
            <w:r w:rsidRPr="005356FE">
              <w:t>Name</w:t>
            </w:r>
          </w:p>
        </w:tc>
        <w:tc>
          <w:tcPr>
            <w:tcW w:w="732" w:type="pct"/>
            <w:shd w:val="clear" w:color="auto" w:fill="C0C0C0"/>
            <w:vAlign w:val="center"/>
          </w:tcPr>
          <w:p w14:paraId="3EA38594" w14:textId="77777777" w:rsidR="00750AB0" w:rsidRPr="005356FE" w:rsidRDefault="00750AB0" w:rsidP="00DB5969">
            <w:pPr>
              <w:pStyle w:val="TAH"/>
            </w:pPr>
            <w:r w:rsidRPr="005356FE">
              <w:t>Data type</w:t>
            </w:r>
          </w:p>
        </w:tc>
        <w:tc>
          <w:tcPr>
            <w:tcW w:w="217" w:type="pct"/>
            <w:shd w:val="clear" w:color="auto" w:fill="C0C0C0"/>
            <w:vAlign w:val="center"/>
          </w:tcPr>
          <w:p w14:paraId="22485A1B" w14:textId="77777777" w:rsidR="00750AB0" w:rsidRPr="005356FE" w:rsidRDefault="00750AB0" w:rsidP="00DB5969">
            <w:pPr>
              <w:pStyle w:val="TAH"/>
            </w:pPr>
            <w:r w:rsidRPr="005356FE">
              <w:t>P</w:t>
            </w:r>
          </w:p>
        </w:tc>
        <w:tc>
          <w:tcPr>
            <w:tcW w:w="581" w:type="pct"/>
            <w:shd w:val="clear" w:color="auto" w:fill="C0C0C0"/>
            <w:vAlign w:val="center"/>
          </w:tcPr>
          <w:p w14:paraId="4CB58165" w14:textId="77777777" w:rsidR="00750AB0" w:rsidRPr="005356FE" w:rsidRDefault="00750AB0" w:rsidP="00DB5969">
            <w:pPr>
              <w:pStyle w:val="TAH"/>
            </w:pPr>
            <w:r w:rsidRPr="005356FE">
              <w:t>Cardinality</w:t>
            </w:r>
          </w:p>
        </w:tc>
        <w:tc>
          <w:tcPr>
            <w:tcW w:w="2645" w:type="pct"/>
            <w:shd w:val="clear" w:color="auto" w:fill="C0C0C0"/>
            <w:vAlign w:val="center"/>
          </w:tcPr>
          <w:p w14:paraId="6A31D362" w14:textId="77777777" w:rsidR="00750AB0" w:rsidRPr="005356FE" w:rsidRDefault="00750AB0" w:rsidP="00DB5969">
            <w:pPr>
              <w:pStyle w:val="TAH"/>
            </w:pPr>
            <w:r w:rsidRPr="005356FE">
              <w:t>Description</w:t>
            </w:r>
          </w:p>
        </w:tc>
      </w:tr>
      <w:tr w:rsidR="00750AB0" w:rsidRPr="005356FE" w14:paraId="616BE3B4" w14:textId="77777777" w:rsidTr="00DB5969">
        <w:trPr>
          <w:jc w:val="center"/>
        </w:trPr>
        <w:tc>
          <w:tcPr>
            <w:tcW w:w="825" w:type="pct"/>
            <w:shd w:val="clear" w:color="auto" w:fill="auto"/>
            <w:vAlign w:val="center"/>
          </w:tcPr>
          <w:p w14:paraId="267BD59F" w14:textId="77777777" w:rsidR="00750AB0" w:rsidRPr="005356FE" w:rsidRDefault="00750AB0" w:rsidP="00DB5969">
            <w:pPr>
              <w:pStyle w:val="TAL"/>
            </w:pPr>
            <w:r w:rsidRPr="005356FE">
              <w:t>Location</w:t>
            </w:r>
          </w:p>
        </w:tc>
        <w:tc>
          <w:tcPr>
            <w:tcW w:w="732" w:type="pct"/>
            <w:vAlign w:val="center"/>
          </w:tcPr>
          <w:p w14:paraId="77BF0AA0" w14:textId="77777777" w:rsidR="00750AB0" w:rsidRPr="005356FE" w:rsidRDefault="00750AB0" w:rsidP="00DB5969">
            <w:pPr>
              <w:pStyle w:val="TAL"/>
            </w:pPr>
            <w:r w:rsidRPr="005356FE">
              <w:t>string</w:t>
            </w:r>
          </w:p>
        </w:tc>
        <w:tc>
          <w:tcPr>
            <w:tcW w:w="217" w:type="pct"/>
            <w:vAlign w:val="center"/>
          </w:tcPr>
          <w:p w14:paraId="7707A278" w14:textId="77777777" w:rsidR="00750AB0" w:rsidRPr="005356FE" w:rsidRDefault="00750AB0" w:rsidP="00DB5969">
            <w:pPr>
              <w:pStyle w:val="TAC"/>
            </w:pPr>
            <w:r w:rsidRPr="005356FE">
              <w:t>M</w:t>
            </w:r>
          </w:p>
        </w:tc>
        <w:tc>
          <w:tcPr>
            <w:tcW w:w="581" w:type="pct"/>
            <w:vAlign w:val="center"/>
          </w:tcPr>
          <w:p w14:paraId="7AF0C9A8" w14:textId="77777777" w:rsidR="00750AB0" w:rsidRPr="005356FE" w:rsidRDefault="00750AB0" w:rsidP="00DB5969">
            <w:pPr>
              <w:pStyle w:val="TAC"/>
            </w:pPr>
            <w:r w:rsidRPr="005356FE">
              <w:t>1</w:t>
            </w:r>
          </w:p>
        </w:tc>
        <w:tc>
          <w:tcPr>
            <w:tcW w:w="2645" w:type="pct"/>
            <w:shd w:val="clear" w:color="auto" w:fill="auto"/>
            <w:vAlign w:val="center"/>
          </w:tcPr>
          <w:p w14:paraId="027519D0" w14:textId="77777777" w:rsidR="00750AB0" w:rsidRPr="005356FE" w:rsidRDefault="00362237" w:rsidP="00DB5969">
            <w:pPr>
              <w:pStyle w:val="TAL"/>
            </w:pPr>
            <w:r>
              <w:t>Contains a</w:t>
            </w:r>
            <w:r w:rsidR="00750AB0" w:rsidRPr="005356FE">
              <w:t>n alternative URI of the resource located in an alternative VAE Server.</w:t>
            </w:r>
          </w:p>
        </w:tc>
      </w:tr>
    </w:tbl>
    <w:p w14:paraId="030B5181" w14:textId="77777777" w:rsidR="00750AB0" w:rsidRPr="005356FE" w:rsidRDefault="00750AB0" w:rsidP="00750AB0"/>
    <w:p w14:paraId="64427590" w14:textId="77777777" w:rsidR="00750AB0" w:rsidRPr="005356FE" w:rsidRDefault="00750AB0" w:rsidP="00750AB0">
      <w:pPr>
        <w:pStyle w:val="TH"/>
      </w:pPr>
      <w:r w:rsidRPr="005356FE">
        <w:t>Table 6.11.3.3.3.1-5: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750AB0" w:rsidRPr="005356FE" w14:paraId="23FAB47D" w14:textId="77777777" w:rsidTr="00DB5969">
        <w:trPr>
          <w:jc w:val="center"/>
        </w:trPr>
        <w:tc>
          <w:tcPr>
            <w:tcW w:w="825" w:type="pct"/>
            <w:shd w:val="clear" w:color="auto" w:fill="C0C0C0"/>
            <w:vAlign w:val="center"/>
          </w:tcPr>
          <w:p w14:paraId="64A4FBE4" w14:textId="77777777" w:rsidR="00750AB0" w:rsidRPr="005356FE" w:rsidRDefault="00750AB0" w:rsidP="00DB5969">
            <w:pPr>
              <w:pStyle w:val="TAH"/>
            </w:pPr>
            <w:r w:rsidRPr="005356FE">
              <w:t>Name</w:t>
            </w:r>
          </w:p>
        </w:tc>
        <w:tc>
          <w:tcPr>
            <w:tcW w:w="732" w:type="pct"/>
            <w:shd w:val="clear" w:color="auto" w:fill="C0C0C0"/>
            <w:vAlign w:val="center"/>
          </w:tcPr>
          <w:p w14:paraId="28603DDC" w14:textId="77777777" w:rsidR="00750AB0" w:rsidRPr="005356FE" w:rsidRDefault="00750AB0" w:rsidP="00DB5969">
            <w:pPr>
              <w:pStyle w:val="TAH"/>
            </w:pPr>
            <w:r w:rsidRPr="005356FE">
              <w:t>Data type</w:t>
            </w:r>
          </w:p>
        </w:tc>
        <w:tc>
          <w:tcPr>
            <w:tcW w:w="217" w:type="pct"/>
            <w:shd w:val="clear" w:color="auto" w:fill="C0C0C0"/>
            <w:vAlign w:val="center"/>
          </w:tcPr>
          <w:p w14:paraId="0F31E735" w14:textId="77777777" w:rsidR="00750AB0" w:rsidRPr="005356FE" w:rsidRDefault="00750AB0" w:rsidP="00DB5969">
            <w:pPr>
              <w:pStyle w:val="TAH"/>
            </w:pPr>
            <w:r w:rsidRPr="005356FE">
              <w:t>P</w:t>
            </w:r>
          </w:p>
        </w:tc>
        <w:tc>
          <w:tcPr>
            <w:tcW w:w="581" w:type="pct"/>
            <w:shd w:val="clear" w:color="auto" w:fill="C0C0C0"/>
            <w:vAlign w:val="center"/>
          </w:tcPr>
          <w:p w14:paraId="087F9E45" w14:textId="77777777" w:rsidR="00750AB0" w:rsidRPr="005356FE" w:rsidRDefault="00750AB0" w:rsidP="00DB5969">
            <w:pPr>
              <w:pStyle w:val="TAH"/>
            </w:pPr>
            <w:r w:rsidRPr="005356FE">
              <w:t>Cardinality</w:t>
            </w:r>
          </w:p>
        </w:tc>
        <w:tc>
          <w:tcPr>
            <w:tcW w:w="2645" w:type="pct"/>
            <w:shd w:val="clear" w:color="auto" w:fill="C0C0C0"/>
            <w:vAlign w:val="center"/>
          </w:tcPr>
          <w:p w14:paraId="22E77185" w14:textId="77777777" w:rsidR="00750AB0" w:rsidRPr="005356FE" w:rsidRDefault="00750AB0" w:rsidP="00DB5969">
            <w:pPr>
              <w:pStyle w:val="TAH"/>
            </w:pPr>
            <w:r w:rsidRPr="005356FE">
              <w:t>Description</w:t>
            </w:r>
          </w:p>
        </w:tc>
      </w:tr>
      <w:tr w:rsidR="00750AB0" w:rsidRPr="005356FE" w14:paraId="7AF5F5AD" w14:textId="77777777" w:rsidTr="00DB5969">
        <w:trPr>
          <w:jc w:val="center"/>
        </w:trPr>
        <w:tc>
          <w:tcPr>
            <w:tcW w:w="825" w:type="pct"/>
            <w:shd w:val="clear" w:color="auto" w:fill="auto"/>
            <w:vAlign w:val="center"/>
          </w:tcPr>
          <w:p w14:paraId="63EAE996" w14:textId="77777777" w:rsidR="00750AB0" w:rsidRPr="005356FE" w:rsidRDefault="00750AB0" w:rsidP="00DB5969">
            <w:pPr>
              <w:pStyle w:val="TAL"/>
            </w:pPr>
            <w:r w:rsidRPr="005356FE">
              <w:t>Location</w:t>
            </w:r>
          </w:p>
        </w:tc>
        <w:tc>
          <w:tcPr>
            <w:tcW w:w="732" w:type="pct"/>
            <w:vAlign w:val="center"/>
          </w:tcPr>
          <w:p w14:paraId="461018F3" w14:textId="77777777" w:rsidR="00750AB0" w:rsidRPr="005356FE" w:rsidRDefault="00750AB0" w:rsidP="00DB5969">
            <w:pPr>
              <w:pStyle w:val="TAL"/>
            </w:pPr>
            <w:r w:rsidRPr="005356FE">
              <w:t>string</w:t>
            </w:r>
          </w:p>
        </w:tc>
        <w:tc>
          <w:tcPr>
            <w:tcW w:w="217" w:type="pct"/>
            <w:vAlign w:val="center"/>
          </w:tcPr>
          <w:p w14:paraId="729A0CF9" w14:textId="77777777" w:rsidR="00750AB0" w:rsidRPr="005356FE" w:rsidRDefault="00750AB0" w:rsidP="00DB5969">
            <w:pPr>
              <w:pStyle w:val="TAC"/>
            </w:pPr>
            <w:r w:rsidRPr="005356FE">
              <w:t>M</w:t>
            </w:r>
          </w:p>
        </w:tc>
        <w:tc>
          <w:tcPr>
            <w:tcW w:w="581" w:type="pct"/>
            <w:vAlign w:val="center"/>
          </w:tcPr>
          <w:p w14:paraId="1AF09F79" w14:textId="77777777" w:rsidR="00750AB0" w:rsidRPr="005356FE" w:rsidRDefault="00750AB0" w:rsidP="00DB5969">
            <w:pPr>
              <w:pStyle w:val="TAC"/>
            </w:pPr>
            <w:r w:rsidRPr="005356FE">
              <w:t>1</w:t>
            </w:r>
          </w:p>
        </w:tc>
        <w:tc>
          <w:tcPr>
            <w:tcW w:w="2645" w:type="pct"/>
            <w:shd w:val="clear" w:color="auto" w:fill="auto"/>
            <w:vAlign w:val="center"/>
          </w:tcPr>
          <w:p w14:paraId="1C22B7E8" w14:textId="77777777" w:rsidR="00750AB0" w:rsidRPr="005356FE" w:rsidRDefault="00362237" w:rsidP="00DB5969">
            <w:pPr>
              <w:pStyle w:val="TAL"/>
            </w:pPr>
            <w:r>
              <w:t>Contains a</w:t>
            </w:r>
            <w:r w:rsidR="00750AB0" w:rsidRPr="005356FE">
              <w:t>n alternative URI of the resource located in an alternative VAE Server.</w:t>
            </w:r>
          </w:p>
        </w:tc>
      </w:tr>
    </w:tbl>
    <w:p w14:paraId="48DEE91B" w14:textId="77777777" w:rsidR="00750AB0" w:rsidRPr="005356FE" w:rsidRDefault="00750AB0" w:rsidP="00750AB0"/>
    <w:p w14:paraId="2AA18302" w14:textId="77777777" w:rsidR="00750AB0" w:rsidRPr="005356FE" w:rsidRDefault="00750AB0" w:rsidP="00750AB0">
      <w:pPr>
        <w:pStyle w:val="Heading6"/>
      </w:pPr>
      <w:bookmarkStart w:id="6989" w:name="_Toc96843428"/>
      <w:bookmarkStart w:id="6990" w:name="_Toc96844403"/>
      <w:bookmarkStart w:id="6991" w:name="_Toc100739976"/>
      <w:bookmarkStart w:id="6992" w:name="_Toc129252549"/>
      <w:bookmarkStart w:id="6993" w:name="_Toc144024247"/>
      <w:bookmarkStart w:id="6994" w:name="_Toc144459679"/>
      <w:bookmarkStart w:id="6995" w:name="_Toc170113693"/>
      <w:r w:rsidRPr="005356FE">
        <w:t>6.11.3.3.3.2</w:t>
      </w:r>
      <w:r w:rsidRPr="005356FE">
        <w:tab/>
        <w:t>PUT</w:t>
      </w:r>
      <w:bookmarkEnd w:id="6989"/>
      <w:bookmarkEnd w:id="6990"/>
      <w:bookmarkEnd w:id="6991"/>
      <w:bookmarkEnd w:id="6992"/>
      <w:bookmarkEnd w:id="6993"/>
      <w:bookmarkEnd w:id="6994"/>
      <w:bookmarkEnd w:id="6995"/>
    </w:p>
    <w:p w14:paraId="112BA12C" w14:textId="77777777" w:rsidR="00750AB0" w:rsidRPr="008874EC" w:rsidRDefault="00750AB0" w:rsidP="00750AB0">
      <w:pPr>
        <w:rPr>
          <w:noProof/>
          <w:lang w:eastAsia="zh-CN"/>
        </w:rPr>
      </w:pPr>
      <w:r w:rsidRPr="005356FE">
        <w:rPr>
          <w:noProof/>
          <w:lang w:eastAsia="zh-CN"/>
        </w:rPr>
        <w:t xml:space="preserve">The HTTP PUT method allows a service consumer to request the update of an existing </w:t>
      </w:r>
      <w:r w:rsidRPr="005356FE">
        <w:t>"Individual VRU Zone Management Subscription" resource at the VAE Server</w:t>
      </w:r>
      <w:r w:rsidRPr="005356FE">
        <w:rPr>
          <w:noProof/>
          <w:lang w:eastAsia="zh-CN"/>
        </w:rPr>
        <w:t>.</w:t>
      </w:r>
    </w:p>
    <w:p w14:paraId="51D2C65D" w14:textId="77777777" w:rsidR="00750AB0" w:rsidRPr="005356FE" w:rsidRDefault="00750AB0" w:rsidP="00750AB0">
      <w:r w:rsidRPr="008874EC">
        <w:t>This method shall support the URI query parameters specified i</w:t>
      </w:r>
      <w:r w:rsidRPr="005356FE">
        <w:t>n table 6.11.3.3.3.2-1.</w:t>
      </w:r>
    </w:p>
    <w:p w14:paraId="1E10AC2A" w14:textId="77777777" w:rsidR="00750AB0" w:rsidRPr="005356FE" w:rsidRDefault="00750AB0" w:rsidP="00750AB0">
      <w:pPr>
        <w:pStyle w:val="TH"/>
        <w:rPr>
          <w:rFonts w:cs="Arial"/>
        </w:rPr>
      </w:pPr>
      <w:r w:rsidRPr="005356FE">
        <w:lastRenderedPageBreak/>
        <w:t>Table 6.11.3.3.3.2-1: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750AB0" w:rsidRPr="005356FE" w14:paraId="408F93EF" w14:textId="77777777" w:rsidTr="00DB5969">
        <w:trPr>
          <w:jc w:val="center"/>
        </w:trPr>
        <w:tc>
          <w:tcPr>
            <w:tcW w:w="825" w:type="pct"/>
            <w:tcBorders>
              <w:bottom w:val="single" w:sz="6" w:space="0" w:color="auto"/>
            </w:tcBorders>
            <w:shd w:val="clear" w:color="auto" w:fill="C0C0C0"/>
            <w:vAlign w:val="center"/>
          </w:tcPr>
          <w:p w14:paraId="00A97A96" w14:textId="77777777" w:rsidR="00750AB0" w:rsidRPr="005356FE" w:rsidRDefault="00750AB0" w:rsidP="00DB5969">
            <w:pPr>
              <w:pStyle w:val="TAH"/>
            </w:pPr>
            <w:r w:rsidRPr="005356FE">
              <w:t>Name</w:t>
            </w:r>
          </w:p>
        </w:tc>
        <w:tc>
          <w:tcPr>
            <w:tcW w:w="731" w:type="pct"/>
            <w:tcBorders>
              <w:bottom w:val="single" w:sz="6" w:space="0" w:color="auto"/>
            </w:tcBorders>
            <w:shd w:val="clear" w:color="auto" w:fill="C0C0C0"/>
            <w:vAlign w:val="center"/>
          </w:tcPr>
          <w:p w14:paraId="00D0903B" w14:textId="77777777" w:rsidR="00750AB0" w:rsidRPr="005356FE" w:rsidRDefault="00750AB0" w:rsidP="00DB5969">
            <w:pPr>
              <w:pStyle w:val="TAH"/>
            </w:pPr>
            <w:r w:rsidRPr="005356FE">
              <w:t>Data type</w:t>
            </w:r>
          </w:p>
        </w:tc>
        <w:tc>
          <w:tcPr>
            <w:tcW w:w="215" w:type="pct"/>
            <w:tcBorders>
              <w:bottom w:val="single" w:sz="6" w:space="0" w:color="auto"/>
            </w:tcBorders>
            <w:shd w:val="clear" w:color="auto" w:fill="C0C0C0"/>
            <w:vAlign w:val="center"/>
          </w:tcPr>
          <w:p w14:paraId="5C39E2B4" w14:textId="77777777" w:rsidR="00750AB0" w:rsidRPr="005356FE" w:rsidRDefault="00750AB0" w:rsidP="00DB5969">
            <w:pPr>
              <w:pStyle w:val="TAH"/>
            </w:pPr>
            <w:r w:rsidRPr="005356FE">
              <w:t>P</w:t>
            </w:r>
          </w:p>
        </w:tc>
        <w:tc>
          <w:tcPr>
            <w:tcW w:w="580" w:type="pct"/>
            <w:tcBorders>
              <w:bottom w:val="single" w:sz="6" w:space="0" w:color="auto"/>
            </w:tcBorders>
            <w:shd w:val="clear" w:color="auto" w:fill="C0C0C0"/>
            <w:vAlign w:val="center"/>
          </w:tcPr>
          <w:p w14:paraId="33BAEC5E" w14:textId="77777777" w:rsidR="00750AB0" w:rsidRPr="005356FE" w:rsidRDefault="00750AB0" w:rsidP="00DB5969">
            <w:pPr>
              <w:pStyle w:val="TAH"/>
            </w:pPr>
            <w:r w:rsidRPr="005356FE">
              <w:t>Cardinality</w:t>
            </w:r>
          </w:p>
        </w:tc>
        <w:tc>
          <w:tcPr>
            <w:tcW w:w="1852" w:type="pct"/>
            <w:tcBorders>
              <w:bottom w:val="single" w:sz="6" w:space="0" w:color="auto"/>
            </w:tcBorders>
            <w:shd w:val="clear" w:color="auto" w:fill="C0C0C0"/>
            <w:vAlign w:val="center"/>
          </w:tcPr>
          <w:p w14:paraId="250A9CA1" w14:textId="77777777" w:rsidR="00750AB0" w:rsidRPr="005356FE" w:rsidRDefault="00750AB0" w:rsidP="00DB5969">
            <w:pPr>
              <w:pStyle w:val="TAH"/>
            </w:pPr>
            <w:r w:rsidRPr="005356FE">
              <w:t>Description</w:t>
            </w:r>
          </w:p>
        </w:tc>
        <w:tc>
          <w:tcPr>
            <w:tcW w:w="796" w:type="pct"/>
            <w:tcBorders>
              <w:bottom w:val="single" w:sz="6" w:space="0" w:color="auto"/>
            </w:tcBorders>
            <w:shd w:val="clear" w:color="auto" w:fill="C0C0C0"/>
            <w:vAlign w:val="center"/>
          </w:tcPr>
          <w:p w14:paraId="23279519" w14:textId="77777777" w:rsidR="00750AB0" w:rsidRPr="005356FE" w:rsidRDefault="00750AB0" w:rsidP="00DB5969">
            <w:pPr>
              <w:pStyle w:val="TAH"/>
            </w:pPr>
            <w:r w:rsidRPr="005356FE">
              <w:t>Applicability</w:t>
            </w:r>
          </w:p>
        </w:tc>
      </w:tr>
      <w:tr w:rsidR="00750AB0" w:rsidRPr="005356FE" w14:paraId="1A0EC9C1" w14:textId="77777777" w:rsidTr="00DB5969">
        <w:trPr>
          <w:jc w:val="center"/>
        </w:trPr>
        <w:tc>
          <w:tcPr>
            <w:tcW w:w="825" w:type="pct"/>
            <w:tcBorders>
              <w:top w:val="single" w:sz="6" w:space="0" w:color="auto"/>
            </w:tcBorders>
            <w:shd w:val="clear" w:color="auto" w:fill="auto"/>
            <w:vAlign w:val="center"/>
          </w:tcPr>
          <w:p w14:paraId="5F2B05F9" w14:textId="77777777" w:rsidR="00750AB0" w:rsidRPr="005356FE" w:rsidRDefault="00750AB0" w:rsidP="00DB5969">
            <w:pPr>
              <w:pStyle w:val="TAL"/>
            </w:pPr>
            <w:r w:rsidRPr="005356FE">
              <w:t>n/a</w:t>
            </w:r>
          </w:p>
        </w:tc>
        <w:tc>
          <w:tcPr>
            <w:tcW w:w="731" w:type="pct"/>
            <w:tcBorders>
              <w:top w:val="single" w:sz="6" w:space="0" w:color="auto"/>
            </w:tcBorders>
            <w:vAlign w:val="center"/>
          </w:tcPr>
          <w:p w14:paraId="10910C9C" w14:textId="77777777" w:rsidR="00750AB0" w:rsidRPr="005356FE" w:rsidRDefault="00750AB0" w:rsidP="00DB5969">
            <w:pPr>
              <w:pStyle w:val="TAL"/>
            </w:pPr>
          </w:p>
        </w:tc>
        <w:tc>
          <w:tcPr>
            <w:tcW w:w="215" w:type="pct"/>
            <w:tcBorders>
              <w:top w:val="single" w:sz="6" w:space="0" w:color="auto"/>
            </w:tcBorders>
            <w:vAlign w:val="center"/>
          </w:tcPr>
          <w:p w14:paraId="279D6669" w14:textId="77777777" w:rsidR="00750AB0" w:rsidRPr="005356FE" w:rsidRDefault="00750AB0" w:rsidP="00DB5969">
            <w:pPr>
              <w:pStyle w:val="TAC"/>
            </w:pPr>
          </w:p>
        </w:tc>
        <w:tc>
          <w:tcPr>
            <w:tcW w:w="580" w:type="pct"/>
            <w:tcBorders>
              <w:top w:val="single" w:sz="6" w:space="0" w:color="auto"/>
            </w:tcBorders>
            <w:vAlign w:val="center"/>
          </w:tcPr>
          <w:p w14:paraId="5C6E844A" w14:textId="77777777" w:rsidR="00750AB0" w:rsidRPr="005356FE" w:rsidRDefault="00750AB0" w:rsidP="00DB5969">
            <w:pPr>
              <w:pStyle w:val="TAC"/>
            </w:pPr>
          </w:p>
        </w:tc>
        <w:tc>
          <w:tcPr>
            <w:tcW w:w="1852" w:type="pct"/>
            <w:tcBorders>
              <w:top w:val="single" w:sz="6" w:space="0" w:color="auto"/>
            </w:tcBorders>
            <w:shd w:val="clear" w:color="auto" w:fill="auto"/>
            <w:vAlign w:val="center"/>
          </w:tcPr>
          <w:p w14:paraId="16D5E2ED" w14:textId="77777777" w:rsidR="00750AB0" w:rsidRPr="005356FE" w:rsidRDefault="00750AB0" w:rsidP="00DB5969">
            <w:pPr>
              <w:pStyle w:val="TAL"/>
            </w:pPr>
          </w:p>
        </w:tc>
        <w:tc>
          <w:tcPr>
            <w:tcW w:w="796" w:type="pct"/>
            <w:tcBorders>
              <w:top w:val="single" w:sz="6" w:space="0" w:color="auto"/>
            </w:tcBorders>
            <w:vAlign w:val="center"/>
          </w:tcPr>
          <w:p w14:paraId="266F61FC" w14:textId="77777777" w:rsidR="00750AB0" w:rsidRPr="005356FE" w:rsidRDefault="00750AB0" w:rsidP="00DB5969">
            <w:pPr>
              <w:pStyle w:val="TAL"/>
            </w:pPr>
          </w:p>
        </w:tc>
      </w:tr>
    </w:tbl>
    <w:p w14:paraId="445EB659" w14:textId="77777777" w:rsidR="00750AB0" w:rsidRPr="005356FE" w:rsidRDefault="00750AB0" w:rsidP="00750AB0"/>
    <w:p w14:paraId="008647E2" w14:textId="77777777" w:rsidR="00750AB0" w:rsidRPr="005356FE" w:rsidRDefault="00750AB0" w:rsidP="00750AB0">
      <w:r w:rsidRPr="005356FE">
        <w:t>This method shall support the request data structures specified in table 6.11.3.3.3.2-2 and the response data structures and response codes specified in table 6.11.3.3.3.2-3.</w:t>
      </w:r>
    </w:p>
    <w:p w14:paraId="3A804A85" w14:textId="77777777" w:rsidR="00750AB0" w:rsidRPr="005356FE" w:rsidRDefault="00750AB0" w:rsidP="00750AB0">
      <w:pPr>
        <w:pStyle w:val="TH"/>
      </w:pPr>
      <w:r w:rsidRPr="005356FE">
        <w:t>Table 6.11.3.3.3.2-2: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750AB0" w:rsidRPr="005356FE" w14:paraId="1B1D4C98" w14:textId="77777777" w:rsidTr="00DB5969">
        <w:trPr>
          <w:jc w:val="center"/>
        </w:trPr>
        <w:tc>
          <w:tcPr>
            <w:tcW w:w="2119" w:type="dxa"/>
            <w:tcBorders>
              <w:bottom w:val="single" w:sz="6" w:space="0" w:color="auto"/>
            </w:tcBorders>
            <w:shd w:val="clear" w:color="auto" w:fill="C0C0C0"/>
            <w:vAlign w:val="center"/>
          </w:tcPr>
          <w:p w14:paraId="66B7AA9B" w14:textId="77777777" w:rsidR="00750AB0" w:rsidRPr="005356FE" w:rsidRDefault="00750AB0" w:rsidP="00DB5969">
            <w:pPr>
              <w:pStyle w:val="TAH"/>
            </w:pPr>
            <w:r w:rsidRPr="005356FE">
              <w:t>Data type</w:t>
            </w:r>
          </w:p>
        </w:tc>
        <w:tc>
          <w:tcPr>
            <w:tcW w:w="425" w:type="dxa"/>
            <w:tcBorders>
              <w:bottom w:val="single" w:sz="6" w:space="0" w:color="auto"/>
            </w:tcBorders>
            <w:shd w:val="clear" w:color="auto" w:fill="C0C0C0"/>
            <w:vAlign w:val="center"/>
          </w:tcPr>
          <w:p w14:paraId="2F18DCE4" w14:textId="77777777" w:rsidR="00750AB0" w:rsidRPr="005356FE" w:rsidRDefault="00750AB0" w:rsidP="00DB5969">
            <w:pPr>
              <w:pStyle w:val="TAH"/>
            </w:pPr>
            <w:r w:rsidRPr="005356FE">
              <w:t>P</w:t>
            </w:r>
          </w:p>
        </w:tc>
        <w:tc>
          <w:tcPr>
            <w:tcW w:w="1134" w:type="dxa"/>
            <w:tcBorders>
              <w:bottom w:val="single" w:sz="6" w:space="0" w:color="auto"/>
            </w:tcBorders>
            <w:shd w:val="clear" w:color="auto" w:fill="C0C0C0"/>
            <w:vAlign w:val="center"/>
          </w:tcPr>
          <w:p w14:paraId="67DEF5D6" w14:textId="77777777" w:rsidR="00750AB0" w:rsidRPr="005356FE" w:rsidRDefault="00750AB0" w:rsidP="00DB5969">
            <w:pPr>
              <w:pStyle w:val="TAH"/>
            </w:pPr>
            <w:r w:rsidRPr="005356FE">
              <w:t>Cardinality</w:t>
            </w:r>
          </w:p>
        </w:tc>
        <w:tc>
          <w:tcPr>
            <w:tcW w:w="5943" w:type="dxa"/>
            <w:tcBorders>
              <w:bottom w:val="single" w:sz="6" w:space="0" w:color="auto"/>
            </w:tcBorders>
            <w:shd w:val="clear" w:color="auto" w:fill="C0C0C0"/>
            <w:vAlign w:val="center"/>
          </w:tcPr>
          <w:p w14:paraId="6F89F8DE" w14:textId="77777777" w:rsidR="00750AB0" w:rsidRPr="005356FE" w:rsidRDefault="00750AB0" w:rsidP="00DB5969">
            <w:pPr>
              <w:pStyle w:val="TAH"/>
            </w:pPr>
            <w:r w:rsidRPr="005356FE">
              <w:t>Description</w:t>
            </w:r>
          </w:p>
        </w:tc>
      </w:tr>
      <w:tr w:rsidR="00750AB0" w:rsidRPr="008874EC" w14:paraId="2C79FADE" w14:textId="77777777" w:rsidTr="00DB5969">
        <w:trPr>
          <w:jc w:val="center"/>
        </w:trPr>
        <w:tc>
          <w:tcPr>
            <w:tcW w:w="2119" w:type="dxa"/>
            <w:tcBorders>
              <w:top w:val="single" w:sz="6" w:space="0" w:color="auto"/>
            </w:tcBorders>
            <w:shd w:val="clear" w:color="auto" w:fill="auto"/>
            <w:vAlign w:val="center"/>
          </w:tcPr>
          <w:p w14:paraId="4E102515" w14:textId="77777777" w:rsidR="00750AB0" w:rsidRPr="005356FE" w:rsidRDefault="00750AB0" w:rsidP="00DB5969">
            <w:pPr>
              <w:pStyle w:val="TAL"/>
            </w:pPr>
            <w:r w:rsidRPr="005356FE">
              <w:t>VRUZoneMngtSubsc</w:t>
            </w:r>
          </w:p>
        </w:tc>
        <w:tc>
          <w:tcPr>
            <w:tcW w:w="425" w:type="dxa"/>
            <w:tcBorders>
              <w:top w:val="single" w:sz="6" w:space="0" w:color="auto"/>
            </w:tcBorders>
            <w:vAlign w:val="center"/>
          </w:tcPr>
          <w:p w14:paraId="5C6B6381" w14:textId="77777777" w:rsidR="00750AB0" w:rsidRPr="005356FE" w:rsidRDefault="00750AB0" w:rsidP="00DB5969">
            <w:pPr>
              <w:pStyle w:val="TAC"/>
            </w:pPr>
            <w:r w:rsidRPr="005356FE">
              <w:t>M</w:t>
            </w:r>
          </w:p>
        </w:tc>
        <w:tc>
          <w:tcPr>
            <w:tcW w:w="1134" w:type="dxa"/>
            <w:tcBorders>
              <w:top w:val="single" w:sz="6" w:space="0" w:color="auto"/>
            </w:tcBorders>
            <w:vAlign w:val="center"/>
          </w:tcPr>
          <w:p w14:paraId="1ED533A4" w14:textId="77777777" w:rsidR="00750AB0" w:rsidRPr="005356FE" w:rsidRDefault="00750AB0" w:rsidP="00DB5969">
            <w:pPr>
              <w:pStyle w:val="TAC"/>
            </w:pPr>
            <w:r w:rsidRPr="005356FE">
              <w:t>1</w:t>
            </w:r>
          </w:p>
        </w:tc>
        <w:tc>
          <w:tcPr>
            <w:tcW w:w="5943" w:type="dxa"/>
            <w:tcBorders>
              <w:top w:val="single" w:sz="6" w:space="0" w:color="auto"/>
            </w:tcBorders>
            <w:shd w:val="clear" w:color="auto" w:fill="auto"/>
            <w:vAlign w:val="center"/>
          </w:tcPr>
          <w:p w14:paraId="742AE401" w14:textId="77777777" w:rsidR="00750AB0" w:rsidRPr="008874EC" w:rsidRDefault="00750AB0" w:rsidP="00DB5969">
            <w:pPr>
              <w:pStyle w:val="TAL"/>
            </w:pPr>
            <w:r w:rsidRPr="005356FE">
              <w:t>Represents the updated representation of the "Individual VRU Zone Management Subscription" resource.</w:t>
            </w:r>
          </w:p>
        </w:tc>
      </w:tr>
    </w:tbl>
    <w:p w14:paraId="5E99DDE7" w14:textId="77777777" w:rsidR="00750AB0" w:rsidRPr="008874EC" w:rsidRDefault="00750AB0" w:rsidP="00750AB0"/>
    <w:p w14:paraId="4FE2DD27" w14:textId="77777777" w:rsidR="00750AB0" w:rsidRPr="008874EC" w:rsidRDefault="00750AB0" w:rsidP="00750AB0">
      <w:pPr>
        <w:pStyle w:val="TH"/>
      </w:pPr>
      <w:r w:rsidRPr="008874EC">
        <w:t>Tab</w:t>
      </w:r>
      <w:r w:rsidRPr="005356FE">
        <w:t>le 6.11.3.3.3.2-3: Da</w:t>
      </w:r>
      <w:r w:rsidRPr="008874EC">
        <w:t>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750AB0" w:rsidRPr="008874EC" w14:paraId="743ADD2C" w14:textId="77777777" w:rsidTr="00DB5969">
        <w:trPr>
          <w:jc w:val="center"/>
        </w:trPr>
        <w:tc>
          <w:tcPr>
            <w:tcW w:w="1101" w:type="pct"/>
            <w:tcBorders>
              <w:bottom w:val="single" w:sz="6" w:space="0" w:color="auto"/>
            </w:tcBorders>
            <w:shd w:val="clear" w:color="auto" w:fill="C0C0C0"/>
            <w:vAlign w:val="center"/>
          </w:tcPr>
          <w:p w14:paraId="4D4B1322" w14:textId="77777777" w:rsidR="00750AB0" w:rsidRPr="008874EC" w:rsidRDefault="00750AB0" w:rsidP="00DB5969">
            <w:pPr>
              <w:pStyle w:val="TAH"/>
            </w:pPr>
            <w:r w:rsidRPr="008874EC">
              <w:t>Data type</w:t>
            </w:r>
          </w:p>
        </w:tc>
        <w:tc>
          <w:tcPr>
            <w:tcW w:w="221" w:type="pct"/>
            <w:tcBorders>
              <w:bottom w:val="single" w:sz="6" w:space="0" w:color="auto"/>
            </w:tcBorders>
            <w:shd w:val="clear" w:color="auto" w:fill="C0C0C0"/>
            <w:vAlign w:val="center"/>
          </w:tcPr>
          <w:p w14:paraId="5429E3C1" w14:textId="77777777" w:rsidR="00750AB0" w:rsidRPr="008874EC" w:rsidRDefault="00750AB0" w:rsidP="00DB5969">
            <w:pPr>
              <w:pStyle w:val="TAH"/>
            </w:pPr>
            <w:r w:rsidRPr="008874EC">
              <w:t>P</w:t>
            </w:r>
          </w:p>
        </w:tc>
        <w:tc>
          <w:tcPr>
            <w:tcW w:w="589" w:type="pct"/>
            <w:tcBorders>
              <w:bottom w:val="single" w:sz="6" w:space="0" w:color="auto"/>
            </w:tcBorders>
            <w:shd w:val="clear" w:color="auto" w:fill="C0C0C0"/>
            <w:vAlign w:val="center"/>
          </w:tcPr>
          <w:p w14:paraId="66134C3C" w14:textId="77777777" w:rsidR="00750AB0" w:rsidRPr="008874EC" w:rsidRDefault="00750AB0" w:rsidP="00DB5969">
            <w:pPr>
              <w:pStyle w:val="TAH"/>
            </w:pPr>
            <w:r w:rsidRPr="008874EC">
              <w:t>Cardinality</w:t>
            </w:r>
          </w:p>
        </w:tc>
        <w:tc>
          <w:tcPr>
            <w:tcW w:w="737" w:type="pct"/>
            <w:tcBorders>
              <w:bottom w:val="single" w:sz="6" w:space="0" w:color="auto"/>
            </w:tcBorders>
            <w:shd w:val="clear" w:color="auto" w:fill="C0C0C0"/>
            <w:vAlign w:val="center"/>
          </w:tcPr>
          <w:p w14:paraId="0D6093EF" w14:textId="77777777" w:rsidR="00750AB0" w:rsidRPr="008874EC" w:rsidRDefault="00750AB0" w:rsidP="00DB5969">
            <w:pPr>
              <w:pStyle w:val="TAH"/>
            </w:pPr>
            <w:r w:rsidRPr="008874EC">
              <w:t>Response</w:t>
            </w:r>
          </w:p>
          <w:p w14:paraId="4D17EE26" w14:textId="77777777" w:rsidR="00750AB0" w:rsidRPr="008874EC" w:rsidRDefault="00750AB0" w:rsidP="00DB5969">
            <w:pPr>
              <w:pStyle w:val="TAH"/>
            </w:pPr>
            <w:r w:rsidRPr="008874EC">
              <w:t>codes</w:t>
            </w:r>
          </w:p>
        </w:tc>
        <w:tc>
          <w:tcPr>
            <w:tcW w:w="2352" w:type="pct"/>
            <w:tcBorders>
              <w:bottom w:val="single" w:sz="6" w:space="0" w:color="auto"/>
            </w:tcBorders>
            <w:shd w:val="clear" w:color="auto" w:fill="C0C0C0"/>
            <w:vAlign w:val="center"/>
          </w:tcPr>
          <w:p w14:paraId="2A17F5BB" w14:textId="77777777" w:rsidR="00750AB0" w:rsidRPr="008874EC" w:rsidRDefault="00750AB0" w:rsidP="00DB5969">
            <w:pPr>
              <w:pStyle w:val="TAH"/>
            </w:pPr>
            <w:r w:rsidRPr="008874EC">
              <w:t>Description</w:t>
            </w:r>
          </w:p>
        </w:tc>
      </w:tr>
      <w:tr w:rsidR="00750AB0" w:rsidRPr="008874EC" w14:paraId="40FC56B0" w14:textId="77777777" w:rsidTr="00DB5969">
        <w:trPr>
          <w:jc w:val="center"/>
        </w:trPr>
        <w:tc>
          <w:tcPr>
            <w:tcW w:w="1101" w:type="pct"/>
            <w:tcBorders>
              <w:top w:val="single" w:sz="6" w:space="0" w:color="auto"/>
            </w:tcBorders>
            <w:shd w:val="clear" w:color="auto" w:fill="auto"/>
            <w:vAlign w:val="center"/>
          </w:tcPr>
          <w:p w14:paraId="1143E3D0" w14:textId="77777777" w:rsidR="00750AB0" w:rsidRPr="008874EC" w:rsidRDefault="00750AB0" w:rsidP="00DB5969">
            <w:pPr>
              <w:pStyle w:val="TAL"/>
            </w:pPr>
            <w:r>
              <w:t>VRUZoneMngt</w:t>
            </w:r>
            <w:r w:rsidRPr="008874EC">
              <w:t>Subsc</w:t>
            </w:r>
          </w:p>
        </w:tc>
        <w:tc>
          <w:tcPr>
            <w:tcW w:w="221" w:type="pct"/>
            <w:tcBorders>
              <w:top w:val="single" w:sz="6" w:space="0" w:color="auto"/>
            </w:tcBorders>
            <w:vAlign w:val="center"/>
          </w:tcPr>
          <w:p w14:paraId="74875BBB" w14:textId="77777777" w:rsidR="00750AB0" w:rsidRPr="008874EC" w:rsidRDefault="00750AB0" w:rsidP="00DB5969">
            <w:pPr>
              <w:pStyle w:val="TAC"/>
            </w:pPr>
            <w:r w:rsidRPr="008874EC">
              <w:t>M</w:t>
            </w:r>
          </w:p>
        </w:tc>
        <w:tc>
          <w:tcPr>
            <w:tcW w:w="589" w:type="pct"/>
            <w:tcBorders>
              <w:top w:val="single" w:sz="6" w:space="0" w:color="auto"/>
            </w:tcBorders>
            <w:vAlign w:val="center"/>
          </w:tcPr>
          <w:p w14:paraId="07D7057B" w14:textId="77777777" w:rsidR="00750AB0" w:rsidRPr="008874EC" w:rsidRDefault="00750AB0" w:rsidP="00DB5969">
            <w:pPr>
              <w:pStyle w:val="TAC"/>
            </w:pPr>
            <w:r w:rsidRPr="008874EC">
              <w:t>1</w:t>
            </w:r>
          </w:p>
        </w:tc>
        <w:tc>
          <w:tcPr>
            <w:tcW w:w="737" w:type="pct"/>
            <w:tcBorders>
              <w:top w:val="single" w:sz="6" w:space="0" w:color="auto"/>
            </w:tcBorders>
            <w:vAlign w:val="center"/>
          </w:tcPr>
          <w:p w14:paraId="5EF9EC90" w14:textId="77777777" w:rsidR="00750AB0" w:rsidRPr="008874EC" w:rsidRDefault="00750AB0" w:rsidP="00DB5969">
            <w:pPr>
              <w:pStyle w:val="TAL"/>
            </w:pPr>
            <w:r w:rsidRPr="008874EC">
              <w:t>200 OK</w:t>
            </w:r>
          </w:p>
        </w:tc>
        <w:tc>
          <w:tcPr>
            <w:tcW w:w="2352" w:type="pct"/>
            <w:tcBorders>
              <w:top w:val="single" w:sz="6" w:space="0" w:color="auto"/>
            </w:tcBorders>
            <w:shd w:val="clear" w:color="auto" w:fill="auto"/>
            <w:vAlign w:val="center"/>
          </w:tcPr>
          <w:p w14:paraId="34F548F3" w14:textId="77777777" w:rsidR="00750AB0" w:rsidRPr="008874EC" w:rsidRDefault="00750AB0" w:rsidP="00DB5969">
            <w:pPr>
              <w:pStyle w:val="TAL"/>
            </w:pPr>
            <w:r w:rsidRPr="008874EC">
              <w:t xml:space="preserve">Successful case. The "Individual </w:t>
            </w:r>
            <w:r>
              <w:t>VRU Zone Management</w:t>
            </w:r>
            <w:r w:rsidRPr="008874EC">
              <w:t xml:space="preserve"> Subscription" resource is successfully updated and a representation of the updated resource shall be returned in the response body.</w:t>
            </w:r>
          </w:p>
        </w:tc>
      </w:tr>
      <w:tr w:rsidR="00750AB0" w:rsidRPr="008874EC" w14:paraId="2EB94B00" w14:textId="77777777" w:rsidTr="00DB5969">
        <w:trPr>
          <w:jc w:val="center"/>
        </w:trPr>
        <w:tc>
          <w:tcPr>
            <w:tcW w:w="1101" w:type="pct"/>
            <w:shd w:val="clear" w:color="auto" w:fill="auto"/>
            <w:vAlign w:val="center"/>
          </w:tcPr>
          <w:p w14:paraId="2B96718F" w14:textId="77777777" w:rsidR="00750AB0" w:rsidRPr="008874EC" w:rsidRDefault="00750AB0" w:rsidP="00DB5969">
            <w:pPr>
              <w:pStyle w:val="TAL"/>
            </w:pPr>
            <w:r w:rsidRPr="008874EC">
              <w:t>n/a</w:t>
            </w:r>
          </w:p>
        </w:tc>
        <w:tc>
          <w:tcPr>
            <w:tcW w:w="221" w:type="pct"/>
            <w:vAlign w:val="center"/>
          </w:tcPr>
          <w:p w14:paraId="458F49B3" w14:textId="77777777" w:rsidR="00750AB0" w:rsidRPr="008874EC" w:rsidRDefault="00750AB0" w:rsidP="00DB5969">
            <w:pPr>
              <w:pStyle w:val="TAC"/>
            </w:pPr>
          </w:p>
        </w:tc>
        <w:tc>
          <w:tcPr>
            <w:tcW w:w="589" w:type="pct"/>
            <w:vAlign w:val="center"/>
          </w:tcPr>
          <w:p w14:paraId="250B2E32" w14:textId="77777777" w:rsidR="00750AB0" w:rsidRPr="008874EC" w:rsidRDefault="00750AB0" w:rsidP="00DB5969">
            <w:pPr>
              <w:pStyle w:val="TAC"/>
            </w:pPr>
          </w:p>
        </w:tc>
        <w:tc>
          <w:tcPr>
            <w:tcW w:w="737" w:type="pct"/>
            <w:vAlign w:val="center"/>
          </w:tcPr>
          <w:p w14:paraId="38F809A8" w14:textId="77777777" w:rsidR="00750AB0" w:rsidRPr="008874EC" w:rsidRDefault="00750AB0" w:rsidP="00DB5969">
            <w:pPr>
              <w:pStyle w:val="TAL"/>
            </w:pPr>
            <w:r w:rsidRPr="008874EC">
              <w:t>204 No Content</w:t>
            </w:r>
          </w:p>
        </w:tc>
        <w:tc>
          <w:tcPr>
            <w:tcW w:w="2352" w:type="pct"/>
            <w:shd w:val="clear" w:color="auto" w:fill="auto"/>
            <w:vAlign w:val="center"/>
          </w:tcPr>
          <w:p w14:paraId="1E97558A" w14:textId="77777777" w:rsidR="00750AB0" w:rsidRPr="008874EC" w:rsidRDefault="00750AB0" w:rsidP="00DB5969">
            <w:pPr>
              <w:pStyle w:val="TAL"/>
            </w:pPr>
            <w:r w:rsidRPr="008874EC">
              <w:t xml:space="preserve">Successful case. The "Individual </w:t>
            </w:r>
            <w:r>
              <w:t>VRU Zone Management</w:t>
            </w:r>
            <w:r w:rsidRPr="008874EC">
              <w:t xml:space="preserve"> Subscription" resource is successfully updated and no content is returned in the response body.</w:t>
            </w:r>
          </w:p>
        </w:tc>
      </w:tr>
      <w:tr w:rsidR="00750AB0" w:rsidRPr="008874EC" w14:paraId="2535301F" w14:textId="77777777" w:rsidTr="00DB5969">
        <w:trPr>
          <w:jc w:val="center"/>
        </w:trPr>
        <w:tc>
          <w:tcPr>
            <w:tcW w:w="1101" w:type="pct"/>
            <w:shd w:val="clear" w:color="auto" w:fill="auto"/>
            <w:vAlign w:val="center"/>
          </w:tcPr>
          <w:p w14:paraId="157F1DDD" w14:textId="77777777" w:rsidR="00750AB0" w:rsidRPr="008874EC" w:rsidRDefault="00750AB0" w:rsidP="00DB5969">
            <w:pPr>
              <w:pStyle w:val="TAL"/>
            </w:pPr>
            <w:r w:rsidRPr="008874EC">
              <w:t>n/a</w:t>
            </w:r>
          </w:p>
        </w:tc>
        <w:tc>
          <w:tcPr>
            <w:tcW w:w="221" w:type="pct"/>
            <w:vAlign w:val="center"/>
          </w:tcPr>
          <w:p w14:paraId="48A9591D" w14:textId="77777777" w:rsidR="00750AB0" w:rsidRPr="008874EC" w:rsidRDefault="00750AB0" w:rsidP="00DB5969">
            <w:pPr>
              <w:pStyle w:val="TAC"/>
            </w:pPr>
          </w:p>
        </w:tc>
        <w:tc>
          <w:tcPr>
            <w:tcW w:w="589" w:type="pct"/>
            <w:vAlign w:val="center"/>
          </w:tcPr>
          <w:p w14:paraId="23CC7F5C" w14:textId="77777777" w:rsidR="00750AB0" w:rsidRPr="008874EC" w:rsidRDefault="00750AB0" w:rsidP="00DB5969">
            <w:pPr>
              <w:pStyle w:val="TAC"/>
            </w:pPr>
          </w:p>
        </w:tc>
        <w:tc>
          <w:tcPr>
            <w:tcW w:w="737" w:type="pct"/>
            <w:vAlign w:val="center"/>
          </w:tcPr>
          <w:p w14:paraId="773EAD62" w14:textId="77777777" w:rsidR="00750AB0" w:rsidRPr="008874EC" w:rsidRDefault="00750AB0" w:rsidP="00DB5969">
            <w:pPr>
              <w:pStyle w:val="TAL"/>
            </w:pPr>
            <w:r w:rsidRPr="008874EC">
              <w:t>307 Temporary Redirect</w:t>
            </w:r>
          </w:p>
        </w:tc>
        <w:tc>
          <w:tcPr>
            <w:tcW w:w="2352" w:type="pct"/>
            <w:shd w:val="clear" w:color="auto" w:fill="auto"/>
            <w:vAlign w:val="center"/>
          </w:tcPr>
          <w:p w14:paraId="3A8E74F3" w14:textId="77777777" w:rsidR="00362237" w:rsidRDefault="00750AB0" w:rsidP="00DB5969">
            <w:pPr>
              <w:pStyle w:val="TAL"/>
            </w:pPr>
            <w:r w:rsidRPr="008874EC">
              <w:t>Temporary redirection.</w:t>
            </w:r>
          </w:p>
          <w:p w14:paraId="06295AEF" w14:textId="77777777" w:rsidR="00362237" w:rsidRDefault="00362237" w:rsidP="00DB5969">
            <w:pPr>
              <w:pStyle w:val="TAL"/>
            </w:pPr>
          </w:p>
          <w:p w14:paraId="7B922F54" w14:textId="77777777" w:rsidR="00750AB0" w:rsidRPr="008874EC" w:rsidRDefault="00750AB0" w:rsidP="00DB5969">
            <w:pPr>
              <w:pStyle w:val="TAL"/>
            </w:pPr>
            <w:r w:rsidRPr="008874EC">
              <w:t xml:space="preserve">The response shall include a Location header field containing an alternative URI of the resource located in an alternative </w:t>
            </w:r>
            <w:r>
              <w:t>VAE</w:t>
            </w:r>
            <w:r w:rsidRPr="008874EC">
              <w:t xml:space="preserve"> Server.</w:t>
            </w:r>
          </w:p>
          <w:p w14:paraId="322EA5AC" w14:textId="77777777" w:rsidR="00750AB0" w:rsidRPr="008874EC" w:rsidRDefault="00750AB0" w:rsidP="00DB5969">
            <w:pPr>
              <w:pStyle w:val="TAL"/>
            </w:pPr>
          </w:p>
          <w:p w14:paraId="42969093" w14:textId="77777777" w:rsidR="00750AB0" w:rsidRPr="008874EC" w:rsidRDefault="00750AB0" w:rsidP="00DB5969">
            <w:pPr>
              <w:pStyle w:val="TAL"/>
            </w:pPr>
            <w:r w:rsidRPr="008874EC">
              <w:t>Redirection handling is described in clause 5.2.10 of 3GPP TS 29.122 [2</w:t>
            </w:r>
            <w:r>
              <w:t>2</w:t>
            </w:r>
            <w:r w:rsidRPr="008874EC">
              <w:t>].</w:t>
            </w:r>
          </w:p>
        </w:tc>
      </w:tr>
      <w:tr w:rsidR="00750AB0" w:rsidRPr="008874EC" w14:paraId="6000202C" w14:textId="77777777" w:rsidTr="00DB5969">
        <w:trPr>
          <w:jc w:val="center"/>
        </w:trPr>
        <w:tc>
          <w:tcPr>
            <w:tcW w:w="1101" w:type="pct"/>
            <w:shd w:val="clear" w:color="auto" w:fill="auto"/>
            <w:vAlign w:val="center"/>
          </w:tcPr>
          <w:p w14:paraId="0483CB24" w14:textId="77777777" w:rsidR="00750AB0" w:rsidRPr="008874EC" w:rsidRDefault="00750AB0" w:rsidP="00DB5969">
            <w:pPr>
              <w:pStyle w:val="TAL"/>
            </w:pPr>
            <w:r w:rsidRPr="008874EC">
              <w:rPr>
                <w:lang w:eastAsia="zh-CN"/>
              </w:rPr>
              <w:t>n/a</w:t>
            </w:r>
          </w:p>
        </w:tc>
        <w:tc>
          <w:tcPr>
            <w:tcW w:w="221" w:type="pct"/>
            <w:vAlign w:val="center"/>
          </w:tcPr>
          <w:p w14:paraId="4F14C831" w14:textId="77777777" w:rsidR="00750AB0" w:rsidRPr="008874EC" w:rsidRDefault="00750AB0" w:rsidP="00DB5969">
            <w:pPr>
              <w:pStyle w:val="TAC"/>
            </w:pPr>
          </w:p>
        </w:tc>
        <w:tc>
          <w:tcPr>
            <w:tcW w:w="589" w:type="pct"/>
            <w:vAlign w:val="center"/>
          </w:tcPr>
          <w:p w14:paraId="6B50EEC4" w14:textId="77777777" w:rsidR="00750AB0" w:rsidRPr="008874EC" w:rsidRDefault="00750AB0" w:rsidP="00DB5969">
            <w:pPr>
              <w:pStyle w:val="TAC"/>
            </w:pPr>
          </w:p>
        </w:tc>
        <w:tc>
          <w:tcPr>
            <w:tcW w:w="737" w:type="pct"/>
            <w:vAlign w:val="center"/>
          </w:tcPr>
          <w:p w14:paraId="1AE4D5C8" w14:textId="77777777" w:rsidR="00750AB0" w:rsidRPr="008874EC" w:rsidRDefault="00750AB0" w:rsidP="00DB5969">
            <w:pPr>
              <w:pStyle w:val="TAL"/>
            </w:pPr>
            <w:r w:rsidRPr="008874EC">
              <w:t>308 Permanent Redirect</w:t>
            </w:r>
          </w:p>
        </w:tc>
        <w:tc>
          <w:tcPr>
            <w:tcW w:w="2352" w:type="pct"/>
            <w:shd w:val="clear" w:color="auto" w:fill="auto"/>
            <w:vAlign w:val="center"/>
          </w:tcPr>
          <w:p w14:paraId="57EA27CE" w14:textId="77777777" w:rsidR="00362237" w:rsidRDefault="00750AB0" w:rsidP="00DB5969">
            <w:pPr>
              <w:pStyle w:val="TAL"/>
            </w:pPr>
            <w:r w:rsidRPr="008874EC">
              <w:t>Permanent redirection.</w:t>
            </w:r>
          </w:p>
          <w:p w14:paraId="4D05F4FC" w14:textId="77777777" w:rsidR="00362237" w:rsidRDefault="00362237" w:rsidP="00DB5969">
            <w:pPr>
              <w:pStyle w:val="TAL"/>
            </w:pPr>
          </w:p>
          <w:p w14:paraId="789437A4" w14:textId="77777777" w:rsidR="00750AB0" w:rsidRPr="008874EC" w:rsidRDefault="00750AB0" w:rsidP="00DB5969">
            <w:pPr>
              <w:pStyle w:val="TAL"/>
            </w:pPr>
            <w:r w:rsidRPr="008874EC">
              <w:t xml:space="preserve">The response shall include a Location header field containing an alternative URI of the resource located in an alternative </w:t>
            </w:r>
            <w:r>
              <w:t>VAE</w:t>
            </w:r>
            <w:r w:rsidRPr="008874EC">
              <w:t xml:space="preserve"> Server.</w:t>
            </w:r>
          </w:p>
          <w:p w14:paraId="69279572" w14:textId="77777777" w:rsidR="00750AB0" w:rsidRPr="008874EC" w:rsidRDefault="00750AB0" w:rsidP="00DB5969">
            <w:pPr>
              <w:pStyle w:val="TAL"/>
            </w:pPr>
          </w:p>
          <w:p w14:paraId="2E9D34D2" w14:textId="77777777" w:rsidR="00750AB0" w:rsidRPr="008874EC" w:rsidRDefault="00750AB0" w:rsidP="00DB5969">
            <w:pPr>
              <w:pStyle w:val="TAL"/>
            </w:pPr>
            <w:r w:rsidRPr="008874EC">
              <w:t>Redirection handling is described in clause 5.2.10 of 3GPP TS 29.122 [2</w:t>
            </w:r>
            <w:r>
              <w:t>2</w:t>
            </w:r>
            <w:r w:rsidRPr="008874EC">
              <w:t>].</w:t>
            </w:r>
          </w:p>
        </w:tc>
      </w:tr>
      <w:tr w:rsidR="00750AB0" w:rsidRPr="008874EC" w14:paraId="2EFD37D2" w14:textId="77777777" w:rsidTr="00DB5969">
        <w:trPr>
          <w:jc w:val="center"/>
        </w:trPr>
        <w:tc>
          <w:tcPr>
            <w:tcW w:w="5000" w:type="pct"/>
            <w:gridSpan w:val="5"/>
            <w:shd w:val="clear" w:color="auto" w:fill="auto"/>
            <w:vAlign w:val="center"/>
          </w:tcPr>
          <w:p w14:paraId="7FDF278D" w14:textId="77777777" w:rsidR="00750AB0" w:rsidRPr="008874EC" w:rsidRDefault="00750AB0" w:rsidP="00DB5969">
            <w:pPr>
              <w:pStyle w:val="TAN"/>
            </w:pPr>
            <w:r w:rsidRPr="008874EC">
              <w:t>NOTE:</w:t>
            </w:r>
            <w:r w:rsidRPr="008874EC">
              <w:rPr>
                <w:noProof/>
              </w:rPr>
              <w:tab/>
              <w:t xml:space="preserve">The mandatory </w:t>
            </w:r>
            <w:r w:rsidRPr="008874EC">
              <w:t>HTTP error status code</w:t>
            </w:r>
            <w:r w:rsidR="00362237">
              <w:t>s</w:t>
            </w:r>
            <w:r w:rsidRPr="008874EC">
              <w:t xml:space="preserve"> for the HTTP PUT method listed in table 5.2.6-1 of 3GPP TS 29.122 [2</w:t>
            </w:r>
            <w:r>
              <w:t>2</w:t>
            </w:r>
            <w:r w:rsidRPr="008874EC">
              <w:t>] shall also apply.</w:t>
            </w:r>
          </w:p>
        </w:tc>
      </w:tr>
    </w:tbl>
    <w:p w14:paraId="435346D6" w14:textId="77777777" w:rsidR="00750AB0" w:rsidRPr="008874EC" w:rsidRDefault="00750AB0" w:rsidP="00750AB0"/>
    <w:p w14:paraId="6CD14785" w14:textId="77777777" w:rsidR="00750AB0" w:rsidRPr="005356FE" w:rsidRDefault="00750AB0" w:rsidP="00750AB0">
      <w:pPr>
        <w:pStyle w:val="TH"/>
      </w:pPr>
      <w:r w:rsidRPr="008874EC">
        <w:t>Table </w:t>
      </w:r>
      <w:r w:rsidRPr="005356FE">
        <w:t>6.11.3.3.3.2-4: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750AB0" w:rsidRPr="005356FE" w14:paraId="538EC9F1" w14:textId="77777777" w:rsidTr="00DB5969">
        <w:trPr>
          <w:jc w:val="center"/>
        </w:trPr>
        <w:tc>
          <w:tcPr>
            <w:tcW w:w="825" w:type="pct"/>
            <w:shd w:val="clear" w:color="auto" w:fill="C0C0C0"/>
            <w:vAlign w:val="center"/>
          </w:tcPr>
          <w:p w14:paraId="33B1B9F8" w14:textId="77777777" w:rsidR="00750AB0" w:rsidRPr="005356FE" w:rsidRDefault="00750AB0" w:rsidP="00DB5969">
            <w:pPr>
              <w:pStyle w:val="TAH"/>
            </w:pPr>
            <w:r w:rsidRPr="005356FE">
              <w:t>Name</w:t>
            </w:r>
          </w:p>
        </w:tc>
        <w:tc>
          <w:tcPr>
            <w:tcW w:w="732" w:type="pct"/>
            <w:shd w:val="clear" w:color="auto" w:fill="C0C0C0"/>
            <w:vAlign w:val="center"/>
          </w:tcPr>
          <w:p w14:paraId="4438344A" w14:textId="77777777" w:rsidR="00750AB0" w:rsidRPr="005356FE" w:rsidRDefault="00750AB0" w:rsidP="00DB5969">
            <w:pPr>
              <w:pStyle w:val="TAH"/>
            </w:pPr>
            <w:r w:rsidRPr="005356FE">
              <w:t>Data type</w:t>
            </w:r>
          </w:p>
        </w:tc>
        <w:tc>
          <w:tcPr>
            <w:tcW w:w="217" w:type="pct"/>
            <w:shd w:val="clear" w:color="auto" w:fill="C0C0C0"/>
            <w:vAlign w:val="center"/>
          </w:tcPr>
          <w:p w14:paraId="3B3AC284" w14:textId="77777777" w:rsidR="00750AB0" w:rsidRPr="005356FE" w:rsidRDefault="00750AB0" w:rsidP="00DB5969">
            <w:pPr>
              <w:pStyle w:val="TAH"/>
            </w:pPr>
            <w:r w:rsidRPr="005356FE">
              <w:t>P</w:t>
            </w:r>
          </w:p>
        </w:tc>
        <w:tc>
          <w:tcPr>
            <w:tcW w:w="581" w:type="pct"/>
            <w:shd w:val="clear" w:color="auto" w:fill="C0C0C0"/>
            <w:vAlign w:val="center"/>
          </w:tcPr>
          <w:p w14:paraId="58450E4E" w14:textId="77777777" w:rsidR="00750AB0" w:rsidRPr="005356FE" w:rsidRDefault="00750AB0" w:rsidP="00DB5969">
            <w:pPr>
              <w:pStyle w:val="TAH"/>
            </w:pPr>
            <w:r w:rsidRPr="005356FE">
              <w:t>Cardinality</w:t>
            </w:r>
          </w:p>
        </w:tc>
        <w:tc>
          <w:tcPr>
            <w:tcW w:w="2645" w:type="pct"/>
            <w:shd w:val="clear" w:color="auto" w:fill="C0C0C0"/>
            <w:vAlign w:val="center"/>
          </w:tcPr>
          <w:p w14:paraId="6C42A3B2" w14:textId="77777777" w:rsidR="00750AB0" w:rsidRPr="005356FE" w:rsidRDefault="00750AB0" w:rsidP="00DB5969">
            <w:pPr>
              <w:pStyle w:val="TAH"/>
            </w:pPr>
            <w:r w:rsidRPr="005356FE">
              <w:t>Description</w:t>
            </w:r>
          </w:p>
        </w:tc>
      </w:tr>
      <w:tr w:rsidR="00750AB0" w:rsidRPr="005356FE" w14:paraId="269C3664" w14:textId="77777777" w:rsidTr="00DB5969">
        <w:trPr>
          <w:jc w:val="center"/>
        </w:trPr>
        <w:tc>
          <w:tcPr>
            <w:tcW w:w="825" w:type="pct"/>
            <w:shd w:val="clear" w:color="auto" w:fill="auto"/>
            <w:vAlign w:val="center"/>
          </w:tcPr>
          <w:p w14:paraId="27E5FA25" w14:textId="77777777" w:rsidR="00750AB0" w:rsidRPr="005356FE" w:rsidRDefault="00750AB0" w:rsidP="00DB5969">
            <w:pPr>
              <w:pStyle w:val="TAL"/>
            </w:pPr>
            <w:r w:rsidRPr="005356FE">
              <w:t>Location</w:t>
            </w:r>
          </w:p>
        </w:tc>
        <w:tc>
          <w:tcPr>
            <w:tcW w:w="732" w:type="pct"/>
            <w:vAlign w:val="center"/>
          </w:tcPr>
          <w:p w14:paraId="3CBA1DE1" w14:textId="77777777" w:rsidR="00750AB0" w:rsidRPr="005356FE" w:rsidRDefault="00750AB0" w:rsidP="00DB5969">
            <w:pPr>
              <w:pStyle w:val="TAL"/>
            </w:pPr>
            <w:r w:rsidRPr="005356FE">
              <w:t>string</w:t>
            </w:r>
          </w:p>
        </w:tc>
        <w:tc>
          <w:tcPr>
            <w:tcW w:w="217" w:type="pct"/>
            <w:vAlign w:val="center"/>
          </w:tcPr>
          <w:p w14:paraId="4B1922AB" w14:textId="77777777" w:rsidR="00750AB0" w:rsidRPr="005356FE" w:rsidRDefault="00750AB0" w:rsidP="00DB5969">
            <w:pPr>
              <w:pStyle w:val="TAC"/>
            </w:pPr>
            <w:r w:rsidRPr="005356FE">
              <w:t>M</w:t>
            </w:r>
          </w:p>
        </w:tc>
        <w:tc>
          <w:tcPr>
            <w:tcW w:w="581" w:type="pct"/>
            <w:vAlign w:val="center"/>
          </w:tcPr>
          <w:p w14:paraId="1E53E379" w14:textId="77777777" w:rsidR="00750AB0" w:rsidRPr="005356FE" w:rsidRDefault="00750AB0" w:rsidP="00DB5969">
            <w:pPr>
              <w:pStyle w:val="TAC"/>
            </w:pPr>
            <w:r w:rsidRPr="005356FE">
              <w:t>1</w:t>
            </w:r>
          </w:p>
        </w:tc>
        <w:tc>
          <w:tcPr>
            <w:tcW w:w="2645" w:type="pct"/>
            <w:shd w:val="clear" w:color="auto" w:fill="auto"/>
            <w:vAlign w:val="center"/>
          </w:tcPr>
          <w:p w14:paraId="134A5B46" w14:textId="77777777" w:rsidR="00750AB0" w:rsidRPr="005356FE" w:rsidRDefault="00743801" w:rsidP="00DB5969">
            <w:pPr>
              <w:pStyle w:val="TAL"/>
            </w:pPr>
            <w:r>
              <w:t>Contains a</w:t>
            </w:r>
            <w:r w:rsidR="00750AB0" w:rsidRPr="005356FE">
              <w:t>n alternative URI of the resource located in an alternative VAE Server.</w:t>
            </w:r>
          </w:p>
        </w:tc>
      </w:tr>
    </w:tbl>
    <w:p w14:paraId="51DF6960" w14:textId="77777777" w:rsidR="00750AB0" w:rsidRPr="005356FE" w:rsidRDefault="00750AB0" w:rsidP="00750AB0"/>
    <w:p w14:paraId="02DA79EB" w14:textId="77777777" w:rsidR="00750AB0" w:rsidRPr="005356FE" w:rsidRDefault="00750AB0" w:rsidP="00750AB0">
      <w:pPr>
        <w:pStyle w:val="TH"/>
      </w:pPr>
      <w:r w:rsidRPr="005356FE">
        <w:t>Table 6.11.3.3.3.2-5: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750AB0" w:rsidRPr="005356FE" w14:paraId="16DDB731" w14:textId="77777777" w:rsidTr="00DB5969">
        <w:trPr>
          <w:jc w:val="center"/>
        </w:trPr>
        <w:tc>
          <w:tcPr>
            <w:tcW w:w="825" w:type="pct"/>
            <w:shd w:val="clear" w:color="auto" w:fill="C0C0C0"/>
            <w:vAlign w:val="center"/>
          </w:tcPr>
          <w:p w14:paraId="1283F162" w14:textId="77777777" w:rsidR="00750AB0" w:rsidRPr="005356FE" w:rsidRDefault="00750AB0" w:rsidP="00DB5969">
            <w:pPr>
              <w:pStyle w:val="TAH"/>
            </w:pPr>
            <w:r w:rsidRPr="005356FE">
              <w:t>Name</w:t>
            </w:r>
          </w:p>
        </w:tc>
        <w:tc>
          <w:tcPr>
            <w:tcW w:w="732" w:type="pct"/>
            <w:shd w:val="clear" w:color="auto" w:fill="C0C0C0"/>
            <w:vAlign w:val="center"/>
          </w:tcPr>
          <w:p w14:paraId="6ACFFB3E" w14:textId="77777777" w:rsidR="00750AB0" w:rsidRPr="005356FE" w:rsidRDefault="00750AB0" w:rsidP="00DB5969">
            <w:pPr>
              <w:pStyle w:val="TAH"/>
            </w:pPr>
            <w:r w:rsidRPr="005356FE">
              <w:t>Data type</w:t>
            </w:r>
          </w:p>
        </w:tc>
        <w:tc>
          <w:tcPr>
            <w:tcW w:w="217" w:type="pct"/>
            <w:shd w:val="clear" w:color="auto" w:fill="C0C0C0"/>
            <w:vAlign w:val="center"/>
          </w:tcPr>
          <w:p w14:paraId="47E664AC" w14:textId="77777777" w:rsidR="00750AB0" w:rsidRPr="005356FE" w:rsidRDefault="00750AB0" w:rsidP="00DB5969">
            <w:pPr>
              <w:pStyle w:val="TAH"/>
            </w:pPr>
            <w:r w:rsidRPr="005356FE">
              <w:t>P</w:t>
            </w:r>
          </w:p>
        </w:tc>
        <w:tc>
          <w:tcPr>
            <w:tcW w:w="581" w:type="pct"/>
            <w:shd w:val="clear" w:color="auto" w:fill="C0C0C0"/>
            <w:vAlign w:val="center"/>
          </w:tcPr>
          <w:p w14:paraId="6CB0EABB" w14:textId="77777777" w:rsidR="00750AB0" w:rsidRPr="005356FE" w:rsidRDefault="00750AB0" w:rsidP="00DB5969">
            <w:pPr>
              <w:pStyle w:val="TAH"/>
            </w:pPr>
            <w:r w:rsidRPr="005356FE">
              <w:t>Cardinality</w:t>
            </w:r>
          </w:p>
        </w:tc>
        <w:tc>
          <w:tcPr>
            <w:tcW w:w="2645" w:type="pct"/>
            <w:shd w:val="clear" w:color="auto" w:fill="C0C0C0"/>
            <w:vAlign w:val="center"/>
          </w:tcPr>
          <w:p w14:paraId="5A29F660" w14:textId="77777777" w:rsidR="00750AB0" w:rsidRPr="005356FE" w:rsidRDefault="00750AB0" w:rsidP="00DB5969">
            <w:pPr>
              <w:pStyle w:val="TAH"/>
            </w:pPr>
            <w:r w:rsidRPr="005356FE">
              <w:t>Description</w:t>
            </w:r>
          </w:p>
        </w:tc>
      </w:tr>
      <w:tr w:rsidR="00750AB0" w:rsidRPr="005356FE" w14:paraId="5D0C0ECF" w14:textId="77777777" w:rsidTr="00DB5969">
        <w:trPr>
          <w:jc w:val="center"/>
        </w:trPr>
        <w:tc>
          <w:tcPr>
            <w:tcW w:w="825" w:type="pct"/>
            <w:shd w:val="clear" w:color="auto" w:fill="auto"/>
            <w:vAlign w:val="center"/>
          </w:tcPr>
          <w:p w14:paraId="52C97F02" w14:textId="77777777" w:rsidR="00750AB0" w:rsidRPr="005356FE" w:rsidRDefault="00750AB0" w:rsidP="00DB5969">
            <w:pPr>
              <w:pStyle w:val="TAL"/>
            </w:pPr>
            <w:r w:rsidRPr="005356FE">
              <w:t>Location</w:t>
            </w:r>
          </w:p>
        </w:tc>
        <w:tc>
          <w:tcPr>
            <w:tcW w:w="732" w:type="pct"/>
            <w:vAlign w:val="center"/>
          </w:tcPr>
          <w:p w14:paraId="171A5003" w14:textId="77777777" w:rsidR="00750AB0" w:rsidRPr="005356FE" w:rsidRDefault="00750AB0" w:rsidP="00DB5969">
            <w:pPr>
              <w:pStyle w:val="TAL"/>
            </w:pPr>
            <w:r w:rsidRPr="005356FE">
              <w:t>string</w:t>
            </w:r>
          </w:p>
        </w:tc>
        <w:tc>
          <w:tcPr>
            <w:tcW w:w="217" w:type="pct"/>
            <w:vAlign w:val="center"/>
          </w:tcPr>
          <w:p w14:paraId="677C4639" w14:textId="77777777" w:rsidR="00750AB0" w:rsidRPr="005356FE" w:rsidRDefault="00750AB0" w:rsidP="00DB5969">
            <w:pPr>
              <w:pStyle w:val="TAC"/>
            </w:pPr>
            <w:r w:rsidRPr="005356FE">
              <w:t>M</w:t>
            </w:r>
          </w:p>
        </w:tc>
        <w:tc>
          <w:tcPr>
            <w:tcW w:w="581" w:type="pct"/>
            <w:vAlign w:val="center"/>
          </w:tcPr>
          <w:p w14:paraId="259EEF52" w14:textId="77777777" w:rsidR="00750AB0" w:rsidRPr="005356FE" w:rsidRDefault="00750AB0" w:rsidP="00DB5969">
            <w:pPr>
              <w:pStyle w:val="TAC"/>
            </w:pPr>
            <w:r w:rsidRPr="005356FE">
              <w:t>1</w:t>
            </w:r>
          </w:p>
        </w:tc>
        <w:tc>
          <w:tcPr>
            <w:tcW w:w="2645" w:type="pct"/>
            <w:shd w:val="clear" w:color="auto" w:fill="auto"/>
            <w:vAlign w:val="center"/>
          </w:tcPr>
          <w:p w14:paraId="5D4FE4DE" w14:textId="77777777" w:rsidR="00750AB0" w:rsidRPr="005356FE" w:rsidRDefault="00743801" w:rsidP="00DB5969">
            <w:pPr>
              <w:pStyle w:val="TAL"/>
            </w:pPr>
            <w:r>
              <w:t>Contains a</w:t>
            </w:r>
            <w:r w:rsidR="00750AB0" w:rsidRPr="005356FE">
              <w:t>n alternative URI of the resource located in an alternative VAE Server.</w:t>
            </w:r>
          </w:p>
        </w:tc>
      </w:tr>
    </w:tbl>
    <w:p w14:paraId="32A10633" w14:textId="77777777" w:rsidR="00750AB0" w:rsidRPr="005356FE" w:rsidRDefault="00750AB0" w:rsidP="00750AB0"/>
    <w:p w14:paraId="667794B0" w14:textId="77777777" w:rsidR="00750AB0" w:rsidRPr="005356FE" w:rsidRDefault="00750AB0" w:rsidP="00750AB0">
      <w:pPr>
        <w:pStyle w:val="Heading6"/>
      </w:pPr>
      <w:bookmarkStart w:id="6996" w:name="_Toc144024248"/>
      <w:bookmarkStart w:id="6997" w:name="_Toc144459680"/>
      <w:bookmarkStart w:id="6998" w:name="_Toc96843429"/>
      <w:bookmarkStart w:id="6999" w:name="_Toc96844404"/>
      <w:bookmarkStart w:id="7000" w:name="_Toc100739977"/>
      <w:bookmarkStart w:id="7001" w:name="_Toc129252550"/>
      <w:bookmarkStart w:id="7002" w:name="_Toc170113694"/>
      <w:r w:rsidRPr="005356FE">
        <w:lastRenderedPageBreak/>
        <w:t>6.11.3.3.3.3</w:t>
      </w:r>
      <w:r w:rsidRPr="005356FE">
        <w:tab/>
        <w:t>PATCH</w:t>
      </w:r>
      <w:bookmarkEnd w:id="6996"/>
      <w:bookmarkEnd w:id="6997"/>
      <w:bookmarkEnd w:id="7002"/>
    </w:p>
    <w:p w14:paraId="14900CB1" w14:textId="77777777" w:rsidR="00750AB0" w:rsidRPr="005356FE" w:rsidRDefault="00750AB0" w:rsidP="00750AB0">
      <w:pPr>
        <w:rPr>
          <w:noProof/>
          <w:lang w:eastAsia="zh-CN"/>
        </w:rPr>
      </w:pPr>
      <w:r w:rsidRPr="005356FE">
        <w:rPr>
          <w:noProof/>
          <w:lang w:eastAsia="zh-CN"/>
        </w:rPr>
        <w:t xml:space="preserve">The HTTP PATCH method allows a service consumer to request the modification of an existing </w:t>
      </w:r>
      <w:r w:rsidRPr="005356FE">
        <w:t>"Individual VRU Zone Management Subscription" resource at the VAE Server</w:t>
      </w:r>
      <w:r w:rsidRPr="005356FE">
        <w:rPr>
          <w:noProof/>
          <w:lang w:eastAsia="zh-CN"/>
        </w:rPr>
        <w:t>.</w:t>
      </w:r>
    </w:p>
    <w:p w14:paraId="7543933A" w14:textId="77777777" w:rsidR="00750AB0" w:rsidRPr="005356FE" w:rsidRDefault="00750AB0" w:rsidP="00750AB0">
      <w:r w:rsidRPr="005356FE">
        <w:t>This method shall support the URI query parameters specified in table 6.11.3.3.3.3-1.</w:t>
      </w:r>
    </w:p>
    <w:p w14:paraId="3C74095D" w14:textId="77777777" w:rsidR="00750AB0" w:rsidRPr="005356FE" w:rsidRDefault="00750AB0" w:rsidP="00750AB0">
      <w:pPr>
        <w:pStyle w:val="TH"/>
        <w:rPr>
          <w:rFonts w:cs="Arial"/>
        </w:rPr>
      </w:pPr>
      <w:r w:rsidRPr="005356FE">
        <w:t>Table 6.11.3.3.3.3-1: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750AB0" w:rsidRPr="005356FE" w14:paraId="22C45974" w14:textId="77777777" w:rsidTr="00DB5969">
        <w:trPr>
          <w:jc w:val="center"/>
        </w:trPr>
        <w:tc>
          <w:tcPr>
            <w:tcW w:w="825" w:type="pct"/>
            <w:tcBorders>
              <w:bottom w:val="single" w:sz="6" w:space="0" w:color="auto"/>
            </w:tcBorders>
            <w:shd w:val="clear" w:color="auto" w:fill="C0C0C0"/>
            <w:vAlign w:val="center"/>
          </w:tcPr>
          <w:p w14:paraId="4A9800D6" w14:textId="77777777" w:rsidR="00750AB0" w:rsidRPr="005356FE" w:rsidRDefault="00750AB0" w:rsidP="00DB5969">
            <w:pPr>
              <w:pStyle w:val="TAH"/>
            </w:pPr>
            <w:r w:rsidRPr="005356FE">
              <w:t>Name</w:t>
            </w:r>
          </w:p>
        </w:tc>
        <w:tc>
          <w:tcPr>
            <w:tcW w:w="731" w:type="pct"/>
            <w:tcBorders>
              <w:bottom w:val="single" w:sz="6" w:space="0" w:color="auto"/>
            </w:tcBorders>
            <w:shd w:val="clear" w:color="auto" w:fill="C0C0C0"/>
            <w:vAlign w:val="center"/>
          </w:tcPr>
          <w:p w14:paraId="4464F998" w14:textId="77777777" w:rsidR="00750AB0" w:rsidRPr="005356FE" w:rsidRDefault="00750AB0" w:rsidP="00DB5969">
            <w:pPr>
              <w:pStyle w:val="TAH"/>
            </w:pPr>
            <w:r w:rsidRPr="005356FE">
              <w:t>Data type</w:t>
            </w:r>
          </w:p>
        </w:tc>
        <w:tc>
          <w:tcPr>
            <w:tcW w:w="215" w:type="pct"/>
            <w:tcBorders>
              <w:bottom w:val="single" w:sz="6" w:space="0" w:color="auto"/>
            </w:tcBorders>
            <w:shd w:val="clear" w:color="auto" w:fill="C0C0C0"/>
            <w:vAlign w:val="center"/>
          </w:tcPr>
          <w:p w14:paraId="70C80C9D" w14:textId="77777777" w:rsidR="00750AB0" w:rsidRPr="005356FE" w:rsidRDefault="00750AB0" w:rsidP="00DB5969">
            <w:pPr>
              <w:pStyle w:val="TAH"/>
            </w:pPr>
            <w:r w:rsidRPr="005356FE">
              <w:t>P</w:t>
            </w:r>
          </w:p>
        </w:tc>
        <w:tc>
          <w:tcPr>
            <w:tcW w:w="580" w:type="pct"/>
            <w:tcBorders>
              <w:bottom w:val="single" w:sz="6" w:space="0" w:color="auto"/>
            </w:tcBorders>
            <w:shd w:val="clear" w:color="auto" w:fill="C0C0C0"/>
            <w:vAlign w:val="center"/>
          </w:tcPr>
          <w:p w14:paraId="4598DF6B" w14:textId="77777777" w:rsidR="00750AB0" w:rsidRPr="005356FE" w:rsidRDefault="00750AB0" w:rsidP="00DB5969">
            <w:pPr>
              <w:pStyle w:val="TAH"/>
            </w:pPr>
            <w:r w:rsidRPr="005356FE">
              <w:t>Cardinality</w:t>
            </w:r>
          </w:p>
        </w:tc>
        <w:tc>
          <w:tcPr>
            <w:tcW w:w="1852" w:type="pct"/>
            <w:tcBorders>
              <w:bottom w:val="single" w:sz="6" w:space="0" w:color="auto"/>
            </w:tcBorders>
            <w:shd w:val="clear" w:color="auto" w:fill="C0C0C0"/>
            <w:vAlign w:val="center"/>
          </w:tcPr>
          <w:p w14:paraId="14BFD36E" w14:textId="77777777" w:rsidR="00750AB0" w:rsidRPr="005356FE" w:rsidRDefault="00750AB0" w:rsidP="00DB5969">
            <w:pPr>
              <w:pStyle w:val="TAH"/>
            </w:pPr>
            <w:r w:rsidRPr="005356FE">
              <w:t>Description</w:t>
            </w:r>
          </w:p>
        </w:tc>
        <w:tc>
          <w:tcPr>
            <w:tcW w:w="796" w:type="pct"/>
            <w:tcBorders>
              <w:bottom w:val="single" w:sz="6" w:space="0" w:color="auto"/>
            </w:tcBorders>
            <w:shd w:val="clear" w:color="auto" w:fill="C0C0C0"/>
            <w:vAlign w:val="center"/>
          </w:tcPr>
          <w:p w14:paraId="1E1EE859" w14:textId="77777777" w:rsidR="00750AB0" w:rsidRPr="005356FE" w:rsidRDefault="00750AB0" w:rsidP="00DB5969">
            <w:pPr>
              <w:pStyle w:val="TAH"/>
            </w:pPr>
            <w:r w:rsidRPr="005356FE">
              <w:t>Applicability</w:t>
            </w:r>
          </w:p>
        </w:tc>
      </w:tr>
      <w:tr w:rsidR="00750AB0" w:rsidRPr="008874EC" w14:paraId="4008AA8B" w14:textId="77777777" w:rsidTr="00DB5969">
        <w:trPr>
          <w:jc w:val="center"/>
        </w:trPr>
        <w:tc>
          <w:tcPr>
            <w:tcW w:w="825" w:type="pct"/>
            <w:tcBorders>
              <w:top w:val="single" w:sz="6" w:space="0" w:color="auto"/>
            </w:tcBorders>
            <w:shd w:val="clear" w:color="auto" w:fill="auto"/>
            <w:vAlign w:val="center"/>
          </w:tcPr>
          <w:p w14:paraId="61A876AE" w14:textId="77777777" w:rsidR="00750AB0" w:rsidRPr="008874EC" w:rsidRDefault="00750AB0" w:rsidP="00DB5969">
            <w:pPr>
              <w:pStyle w:val="TAL"/>
            </w:pPr>
            <w:r w:rsidRPr="005356FE">
              <w:t>n/a</w:t>
            </w:r>
          </w:p>
        </w:tc>
        <w:tc>
          <w:tcPr>
            <w:tcW w:w="731" w:type="pct"/>
            <w:tcBorders>
              <w:top w:val="single" w:sz="6" w:space="0" w:color="auto"/>
            </w:tcBorders>
            <w:vAlign w:val="center"/>
          </w:tcPr>
          <w:p w14:paraId="16DDCC40" w14:textId="77777777" w:rsidR="00750AB0" w:rsidRPr="008874EC" w:rsidRDefault="00750AB0" w:rsidP="00DB5969">
            <w:pPr>
              <w:pStyle w:val="TAL"/>
            </w:pPr>
          </w:p>
        </w:tc>
        <w:tc>
          <w:tcPr>
            <w:tcW w:w="215" w:type="pct"/>
            <w:tcBorders>
              <w:top w:val="single" w:sz="6" w:space="0" w:color="auto"/>
            </w:tcBorders>
            <w:vAlign w:val="center"/>
          </w:tcPr>
          <w:p w14:paraId="55F18153" w14:textId="77777777" w:rsidR="00750AB0" w:rsidRPr="008874EC" w:rsidRDefault="00750AB0" w:rsidP="00DB5969">
            <w:pPr>
              <w:pStyle w:val="TAC"/>
            </w:pPr>
          </w:p>
        </w:tc>
        <w:tc>
          <w:tcPr>
            <w:tcW w:w="580" w:type="pct"/>
            <w:tcBorders>
              <w:top w:val="single" w:sz="6" w:space="0" w:color="auto"/>
            </w:tcBorders>
            <w:vAlign w:val="center"/>
          </w:tcPr>
          <w:p w14:paraId="2CFB3155" w14:textId="77777777" w:rsidR="00750AB0" w:rsidRPr="008874EC" w:rsidRDefault="00750AB0" w:rsidP="00DB5969">
            <w:pPr>
              <w:pStyle w:val="TAC"/>
            </w:pPr>
          </w:p>
        </w:tc>
        <w:tc>
          <w:tcPr>
            <w:tcW w:w="1852" w:type="pct"/>
            <w:tcBorders>
              <w:top w:val="single" w:sz="6" w:space="0" w:color="auto"/>
            </w:tcBorders>
            <w:shd w:val="clear" w:color="auto" w:fill="auto"/>
            <w:vAlign w:val="center"/>
          </w:tcPr>
          <w:p w14:paraId="3BA05E19" w14:textId="77777777" w:rsidR="00750AB0" w:rsidRPr="008874EC" w:rsidRDefault="00750AB0" w:rsidP="00DB5969">
            <w:pPr>
              <w:pStyle w:val="TAL"/>
            </w:pPr>
          </w:p>
        </w:tc>
        <w:tc>
          <w:tcPr>
            <w:tcW w:w="796" w:type="pct"/>
            <w:tcBorders>
              <w:top w:val="single" w:sz="6" w:space="0" w:color="auto"/>
            </w:tcBorders>
            <w:vAlign w:val="center"/>
          </w:tcPr>
          <w:p w14:paraId="1246C538" w14:textId="77777777" w:rsidR="00750AB0" w:rsidRPr="008874EC" w:rsidRDefault="00750AB0" w:rsidP="00DB5969">
            <w:pPr>
              <w:pStyle w:val="TAL"/>
            </w:pPr>
          </w:p>
        </w:tc>
      </w:tr>
    </w:tbl>
    <w:p w14:paraId="27836EFD" w14:textId="77777777" w:rsidR="00750AB0" w:rsidRPr="008874EC" w:rsidRDefault="00750AB0" w:rsidP="00750AB0"/>
    <w:p w14:paraId="7845A73D" w14:textId="77777777" w:rsidR="00750AB0" w:rsidRPr="005356FE" w:rsidRDefault="00750AB0" w:rsidP="00750AB0">
      <w:r w:rsidRPr="008874EC">
        <w:t xml:space="preserve">This method shall support the request data </w:t>
      </w:r>
      <w:r w:rsidRPr="005356FE">
        <w:t>structures specified in table 6.11.3.3.3.3-2 and the response data structures and response codes specified in table 6.11.3.3.3.3-3.</w:t>
      </w:r>
    </w:p>
    <w:p w14:paraId="232DCC5E" w14:textId="77777777" w:rsidR="00750AB0" w:rsidRPr="005356FE" w:rsidRDefault="00750AB0" w:rsidP="00750AB0">
      <w:pPr>
        <w:pStyle w:val="TH"/>
      </w:pPr>
      <w:r w:rsidRPr="005356FE">
        <w:t>Table 6.11.3.3.3.3-2: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379"/>
        <w:gridCol w:w="308"/>
        <w:gridCol w:w="1134"/>
        <w:gridCol w:w="5802"/>
      </w:tblGrid>
      <w:tr w:rsidR="00750AB0" w:rsidRPr="005356FE" w14:paraId="57E99D37" w14:textId="77777777" w:rsidTr="00DB5969">
        <w:trPr>
          <w:jc w:val="center"/>
        </w:trPr>
        <w:tc>
          <w:tcPr>
            <w:tcW w:w="2378" w:type="dxa"/>
            <w:tcBorders>
              <w:bottom w:val="single" w:sz="6" w:space="0" w:color="auto"/>
            </w:tcBorders>
            <w:shd w:val="clear" w:color="auto" w:fill="C0C0C0"/>
            <w:vAlign w:val="center"/>
          </w:tcPr>
          <w:p w14:paraId="2F05F9B5" w14:textId="77777777" w:rsidR="00750AB0" w:rsidRPr="005356FE" w:rsidRDefault="00750AB0" w:rsidP="00DB5969">
            <w:pPr>
              <w:pStyle w:val="TAH"/>
            </w:pPr>
            <w:r w:rsidRPr="005356FE">
              <w:t>Data type</w:t>
            </w:r>
          </w:p>
        </w:tc>
        <w:tc>
          <w:tcPr>
            <w:tcW w:w="308" w:type="dxa"/>
            <w:tcBorders>
              <w:bottom w:val="single" w:sz="6" w:space="0" w:color="auto"/>
            </w:tcBorders>
            <w:shd w:val="clear" w:color="auto" w:fill="C0C0C0"/>
            <w:vAlign w:val="center"/>
          </w:tcPr>
          <w:p w14:paraId="13495A24" w14:textId="77777777" w:rsidR="00750AB0" w:rsidRPr="005356FE" w:rsidRDefault="00750AB0" w:rsidP="00DB5969">
            <w:pPr>
              <w:pStyle w:val="TAH"/>
            </w:pPr>
            <w:r w:rsidRPr="005356FE">
              <w:t>P</w:t>
            </w:r>
          </w:p>
        </w:tc>
        <w:tc>
          <w:tcPr>
            <w:tcW w:w="1134" w:type="dxa"/>
            <w:tcBorders>
              <w:bottom w:val="single" w:sz="6" w:space="0" w:color="auto"/>
            </w:tcBorders>
            <w:shd w:val="clear" w:color="auto" w:fill="C0C0C0"/>
            <w:vAlign w:val="center"/>
          </w:tcPr>
          <w:p w14:paraId="0013D233" w14:textId="77777777" w:rsidR="00750AB0" w:rsidRPr="005356FE" w:rsidRDefault="00750AB0" w:rsidP="00DB5969">
            <w:pPr>
              <w:pStyle w:val="TAH"/>
            </w:pPr>
            <w:r w:rsidRPr="005356FE">
              <w:t>Cardinality</w:t>
            </w:r>
          </w:p>
        </w:tc>
        <w:tc>
          <w:tcPr>
            <w:tcW w:w="5801" w:type="dxa"/>
            <w:tcBorders>
              <w:bottom w:val="single" w:sz="6" w:space="0" w:color="auto"/>
            </w:tcBorders>
            <w:shd w:val="clear" w:color="auto" w:fill="C0C0C0"/>
            <w:vAlign w:val="center"/>
          </w:tcPr>
          <w:p w14:paraId="1373AE12" w14:textId="77777777" w:rsidR="00750AB0" w:rsidRPr="005356FE" w:rsidRDefault="00750AB0" w:rsidP="00DB5969">
            <w:pPr>
              <w:pStyle w:val="TAH"/>
            </w:pPr>
            <w:r w:rsidRPr="005356FE">
              <w:t>Description</w:t>
            </w:r>
          </w:p>
        </w:tc>
      </w:tr>
      <w:tr w:rsidR="00750AB0" w:rsidRPr="008874EC" w14:paraId="3B7EC229" w14:textId="77777777" w:rsidTr="00DB5969">
        <w:trPr>
          <w:jc w:val="center"/>
        </w:trPr>
        <w:tc>
          <w:tcPr>
            <w:tcW w:w="2378" w:type="dxa"/>
            <w:tcBorders>
              <w:top w:val="single" w:sz="6" w:space="0" w:color="auto"/>
            </w:tcBorders>
            <w:shd w:val="clear" w:color="auto" w:fill="auto"/>
            <w:vAlign w:val="center"/>
          </w:tcPr>
          <w:p w14:paraId="384122B6" w14:textId="77777777" w:rsidR="00750AB0" w:rsidRPr="005356FE" w:rsidRDefault="00750AB0" w:rsidP="00DB5969">
            <w:pPr>
              <w:pStyle w:val="TAL"/>
            </w:pPr>
            <w:r w:rsidRPr="005356FE">
              <w:t>VRUZoneMngtSubscPatch</w:t>
            </w:r>
          </w:p>
        </w:tc>
        <w:tc>
          <w:tcPr>
            <w:tcW w:w="308" w:type="dxa"/>
            <w:tcBorders>
              <w:top w:val="single" w:sz="6" w:space="0" w:color="auto"/>
            </w:tcBorders>
            <w:vAlign w:val="center"/>
          </w:tcPr>
          <w:p w14:paraId="35DD7EAD" w14:textId="77777777" w:rsidR="00750AB0" w:rsidRPr="005356FE" w:rsidRDefault="00750AB0" w:rsidP="00DB5969">
            <w:pPr>
              <w:pStyle w:val="TAC"/>
            </w:pPr>
            <w:r w:rsidRPr="005356FE">
              <w:t>M</w:t>
            </w:r>
          </w:p>
        </w:tc>
        <w:tc>
          <w:tcPr>
            <w:tcW w:w="1134" w:type="dxa"/>
            <w:tcBorders>
              <w:top w:val="single" w:sz="6" w:space="0" w:color="auto"/>
            </w:tcBorders>
            <w:vAlign w:val="center"/>
          </w:tcPr>
          <w:p w14:paraId="0D519588" w14:textId="77777777" w:rsidR="00750AB0" w:rsidRPr="005356FE" w:rsidRDefault="00750AB0" w:rsidP="00DB5969">
            <w:pPr>
              <w:pStyle w:val="TAC"/>
            </w:pPr>
            <w:r w:rsidRPr="005356FE">
              <w:t>1</w:t>
            </w:r>
          </w:p>
        </w:tc>
        <w:tc>
          <w:tcPr>
            <w:tcW w:w="5801" w:type="dxa"/>
            <w:tcBorders>
              <w:top w:val="single" w:sz="6" w:space="0" w:color="auto"/>
            </w:tcBorders>
            <w:shd w:val="clear" w:color="auto" w:fill="auto"/>
            <w:vAlign w:val="center"/>
          </w:tcPr>
          <w:p w14:paraId="0DE23E5A" w14:textId="77777777" w:rsidR="00750AB0" w:rsidRPr="008874EC" w:rsidRDefault="00750AB0" w:rsidP="00DB5969">
            <w:pPr>
              <w:pStyle w:val="TAL"/>
            </w:pPr>
            <w:r w:rsidRPr="005356FE">
              <w:t>Represents the parameters to request the modification of the "Individual VRU Zone Management Subscription" resource.</w:t>
            </w:r>
          </w:p>
        </w:tc>
      </w:tr>
    </w:tbl>
    <w:p w14:paraId="08EB72F8" w14:textId="77777777" w:rsidR="00750AB0" w:rsidRPr="008874EC" w:rsidRDefault="00750AB0" w:rsidP="00750AB0"/>
    <w:p w14:paraId="4BA63FED" w14:textId="77777777" w:rsidR="00750AB0" w:rsidRPr="005356FE" w:rsidRDefault="00750AB0" w:rsidP="00750AB0">
      <w:pPr>
        <w:pStyle w:val="TH"/>
      </w:pPr>
      <w:r w:rsidRPr="008874EC">
        <w:t>Table 6.</w:t>
      </w:r>
      <w:r w:rsidRPr="005356FE">
        <w:t>11.3.3.3.3-3: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750AB0" w:rsidRPr="008874EC" w14:paraId="216B343A" w14:textId="77777777" w:rsidTr="00DB5969">
        <w:trPr>
          <w:jc w:val="center"/>
        </w:trPr>
        <w:tc>
          <w:tcPr>
            <w:tcW w:w="1101" w:type="pct"/>
            <w:tcBorders>
              <w:bottom w:val="single" w:sz="6" w:space="0" w:color="auto"/>
            </w:tcBorders>
            <w:shd w:val="clear" w:color="auto" w:fill="C0C0C0"/>
            <w:vAlign w:val="center"/>
          </w:tcPr>
          <w:p w14:paraId="43EF4AE7" w14:textId="77777777" w:rsidR="00750AB0" w:rsidRPr="005356FE" w:rsidRDefault="00750AB0" w:rsidP="00DB5969">
            <w:pPr>
              <w:pStyle w:val="TAH"/>
            </w:pPr>
            <w:r w:rsidRPr="005356FE">
              <w:t>Data type</w:t>
            </w:r>
          </w:p>
        </w:tc>
        <w:tc>
          <w:tcPr>
            <w:tcW w:w="221" w:type="pct"/>
            <w:tcBorders>
              <w:bottom w:val="single" w:sz="6" w:space="0" w:color="auto"/>
            </w:tcBorders>
            <w:shd w:val="clear" w:color="auto" w:fill="C0C0C0"/>
            <w:vAlign w:val="center"/>
          </w:tcPr>
          <w:p w14:paraId="4E1957A9" w14:textId="77777777" w:rsidR="00750AB0" w:rsidRPr="005356FE" w:rsidRDefault="00750AB0" w:rsidP="00DB5969">
            <w:pPr>
              <w:pStyle w:val="TAH"/>
            </w:pPr>
            <w:r w:rsidRPr="005356FE">
              <w:t>P</w:t>
            </w:r>
          </w:p>
        </w:tc>
        <w:tc>
          <w:tcPr>
            <w:tcW w:w="589" w:type="pct"/>
            <w:tcBorders>
              <w:bottom w:val="single" w:sz="6" w:space="0" w:color="auto"/>
            </w:tcBorders>
            <w:shd w:val="clear" w:color="auto" w:fill="C0C0C0"/>
            <w:vAlign w:val="center"/>
          </w:tcPr>
          <w:p w14:paraId="3D44BCC5" w14:textId="77777777" w:rsidR="00750AB0" w:rsidRPr="005356FE" w:rsidRDefault="00750AB0" w:rsidP="00DB5969">
            <w:pPr>
              <w:pStyle w:val="TAH"/>
            </w:pPr>
            <w:r w:rsidRPr="005356FE">
              <w:t>Cardinality</w:t>
            </w:r>
          </w:p>
        </w:tc>
        <w:tc>
          <w:tcPr>
            <w:tcW w:w="737" w:type="pct"/>
            <w:tcBorders>
              <w:bottom w:val="single" w:sz="6" w:space="0" w:color="auto"/>
            </w:tcBorders>
            <w:shd w:val="clear" w:color="auto" w:fill="C0C0C0"/>
            <w:vAlign w:val="center"/>
          </w:tcPr>
          <w:p w14:paraId="110AAB42" w14:textId="77777777" w:rsidR="00750AB0" w:rsidRPr="005356FE" w:rsidRDefault="00750AB0" w:rsidP="00DB5969">
            <w:pPr>
              <w:pStyle w:val="TAH"/>
            </w:pPr>
            <w:r w:rsidRPr="005356FE">
              <w:t>Response</w:t>
            </w:r>
          </w:p>
          <w:p w14:paraId="6158C6B6" w14:textId="77777777" w:rsidR="00750AB0" w:rsidRPr="005356FE" w:rsidRDefault="00750AB0" w:rsidP="00DB5969">
            <w:pPr>
              <w:pStyle w:val="TAH"/>
            </w:pPr>
            <w:r w:rsidRPr="005356FE">
              <w:t>codes</w:t>
            </w:r>
          </w:p>
        </w:tc>
        <w:tc>
          <w:tcPr>
            <w:tcW w:w="2352" w:type="pct"/>
            <w:tcBorders>
              <w:bottom w:val="single" w:sz="6" w:space="0" w:color="auto"/>
            </w:tcBorders>
            <w:shd w:val="clear" w:color="auto" w:fill="C0C0C0"/>
            <w:vAlign w:val="center"/>
          </w:tcPr>
          <w:p w14:paraId="25CC15C0" w14:textId="77777777" w:rsidR="00750AB0" w:rsidRPr="008874EC" w:rsidRDefault="00750AB0" w:rsidP="00DB5969">
            <w:pPr>
              <w:pStyle w:val="TAH"/>
            </w:pPr>
            <w:r w:rsidRPr="005356FE">
              <w:t>Description</w:t>
            </w:r>
          </w:p>
        </w:tc>
      </w:tr>
      <w:tr w:rsidR="00750AB0" w:rsidRPr="008874EC" w14:paraId="21DFED40" w14:textId="77777777" w:rsidTr="00DB5969">
        <w:trPr>
          <w:jc w:val="center"/>
        </w:trPr>
        <w:tc>
          <w:tcPr>
            <w:tcW w:w="1101" w:type="pct"/>
            <w:tcBorders>
              <w:top w:val="single" w:sz="6" w:space="0" w:color="auto"/>
            </w:tcBorders>
            <w:shd w:val="clear" w:color="auto" w:fill="auto"/>
            <w:vAlign w:val="center"/>
          </w:tcPr>
          <w:p w14:paraId="28BF67DE" w14:textId="77777777" w:rsidR="00750AB0" w:rsidRPr="008874EC" w:rsidRDefault="00750AB0" w:rsidP="00DB5969">
            <w:pPr>
              <w:pStyle w:val="TAL"/>
            </w:pPr>
            <w:r>
              <w:t>VRUZoneMngt</w:t>
            </w:r>
            <w:r w:rsidRPr="008874EC">
              <w:t>Subsc</w:t>
            </w:r>
          </w:p>
        </w:tc>
        <w:tc>
          <w:tcPr>
            <w:tcW w:w="221" w:type="pct"/>
            <w:tcBorders>
              <w:top w:val="single" w:sz="6" w:space="0" w:color="auto"/>
            </w:tcBorders>
            <w:vAlign w:val="center"/>
          </w:tcPr>
          <w:p w14:paraId="52007E79" w14:textId="77777777" w:rsidR="00750AB0" w:rsidRPr="008874EC" w:rsidRDefault="00750AB0" w:rsidP="00DB5969">
            <w:pPr>
              <w:pStyle w:val="TAC"/>
            </w:pPr>
            <w:r w:rsidRPr="008874EC">
              <w:t>M</w:t>
            </w:r>
          </w:p>
        </w:tc>
        <w:tc>
          <w:tcPr>
            <w:tcW w:w="589" w:type="pct"/>
            <w:tcBorders>
              <w:top w:val="single" w:sz="6" w:space="0" w:color="auto"/>
            </w:tcBorders>
            <w:vAlign w:val="center"/>
          </w:tcPr>
          <w:p w14:paraId="7800C517" w14:textId="77777777" w:rsidR="00750AB0" w:rsidRPr="008874EC" w:rsidRDefault="00750AB0" w:rsidP="00DB5969">
            <w:pPr>
              <w:pStyle w:val="TAC"/>
            </w:pPr>
            <w:r w:rsidRPr="008874EC">
              <w:t>1</w:t>
            </w:r>
          </w:p>
        </w:tc>
        <w:tc>
          <w:tcPr>
            <w:tcW w:w="737" w:type="pct"/>
            <w:tcBorders>
              <w:top w:val="single" w:sz="6" w:space="0" w:color="auto"/>
            </w:tcBorders>
            <w:vAlign w:val="center"/>
          </w:tcPr>
          <w:p w14:paraId="5095FB17" w14:textId="77777777" w:rsidR="00750AB0" w:rsidRPr="008874EC" w:rsidRDefault="00750AB0" w:rsidP="00DB5969">
            <w:pPr>
              <w:pStyle w:val="TAL"/>
            </w:pPr>
            <w:r w:rsidRPr="008874EC">
              <w:t>200 OK</w:t>
            </w:r>
          </w:p>
        </w:tc>
        <w:tc>
          <w:tcPr>
            <w:tcW w:w="2352" w:type="pct"/>
            <w:tcBorders>
              <w:top w:val="single" w:sz="6" w:space="0" w:color="auto"/>
            </w:tcBorders>
            <w:shd w:val="clear" w:color="auto" w:fill="auto"/>
            <w:vAlign w:val="center"/>
          </w:tcPr>
          <w:p w14:paraId="24CE8563" w14:textId="77777777" w:rsidR="00750AB0" w:rsidRPr="008874EC" w:rsidRDefault="00750AB0" w:rsidP="00DB5969">
            <w:pPr>
              <w:pStyle w:val="TAL"/>
            </w:pPr>
            <w:r w:rsidRPr="008874EC">
              <w:t xml:space="preserve">Successful case. The "Individual </w:t>
            </w:r>
            <w:r>
              <w:t>VRU Zone Management</w:t>
            </w:r>
            <w:r w:rsidRPr="008874EC">
              <w:t xml:space="preserve"> Subscription" resource is successfully modified and a representation of the updated resource shall be returned in the response body.</w:t>
            </w:r>
          </w:p>
        </w:tc>
      </w:tr>
      <w:tr w:rsidR="00750AB0" w:rsidRPr="008874EC" w14:paraId="13F34036" w14:textId="77777777" w:rsidTr="00DB5969">
        <w:trPr>
          <w:jc w:val="center"/>
        </w:trPr>
        <w:tc>
          <w:tcPr>
            <w:tcW w:w="1101" w:type="pct"/>
            <w:shd w:val="clear" w:color="auto" w:fill="auto"/>
            <w:vAlign w:val="center"/>
          </w:tcPr>
          <w:p w14:paraId="269D7244" w14:textId="77777777" w:rsidR="00750AB0" w:rsidRPr="008874EC" w:rsidRDefault="00750AB0" w:rsidP="00DB5969">
            <w:pPr>
              <w:pStyle w:val="TAL"/>
            </w:pPr>
            <w:r w:rsidRPr="008874EC">
              <w:t>n/a</w:t>
            </w:r>
          </w:p>
        </w:tc>
        <w:tc>
          <w:tcPr>
            <w:tcW w:w="221" w:type="pct"/>
            <w:vAlign w:val="center"/>
          </w:tcPr>
          <w:p w14:paraId="01354F28" w14:textId="77777777" w:rsidR="00750AB0" w:rsidRPr="008874EC" w:rsidRDefault="00750AB0" w:rsidP="00DB5969">
            <w:pPr>
              <w:pStyle w:val="TAC"/>
            </w:pPr>
          </w:p>
        </w:tc>
        <w:tc>
          <w:tcPr>
            <w:tcW w:w="589" w:type="pct"/>
            <w:vAlign w:val="center"/>
          </w:tcPr>
          <w:p w14:paraId="752A6AB3" w14:textId="77777777" w:rsidR="00750AB0" w:rsidRPr="008874EC" w:rsidRDefault="00750AB0" w:rsidP="00DB5969">
            <w:pPr>
              <w:pStyle w:val="TAC"/>
            </w:pPr>
          </w:p>
        </w:tc>
        <w:tc>
          <w:tcPr>
            <w:tcW w:w="737" w:type="pct"/>
            <w:vAlign w:val="center"/>
          </w:tcPr>
          <w:p w14:paraId="774C4591" w14:textId="77777777" w:rsidR="00750AB0" w:rsidRPr="008874EC" w:rsidRDefault="00750AB0" w:rsidP="00DB5969">
            <w:pPr>
              <w:pStyle w:val="TAL"/>
            </w:pPr>
            <w:r w:rsidRPr="008874EC">
              <w:t>204 No Content</w:t>
            </w:r>
          </w:p>
        </w:tc>
        <w:tc>
          <w:tcPr>
            <w:tcW w:w="2352" w:type="pct"/>
            <w:shd w:val="clear" w:color="auto" w:fill="auto"/>
            <w:vAlign w:val="center"/>
          </w:tcPr>
          <w:p w14:paraId="4415D0AC" w14:textId="77777777" w:rsidR="00750AB0" w:rsidRPr="008874EC" w:rsidRDefault="00750AB0" w:rsidP="00DB5969">
            <w:pPr>
              <w:pStyle w:val="TAL"/>
            </w:pPr>
            <w:r w:rsidRPr="008874EC">
              <w:t xml:space="preserve">Successful case. The "Individual </w:t>
            </w:r>
            <w:r>
              <w:t>VRU Zone Management</w:t>
            </w:r>
            <w:r w:rsidRPr="008874EC">
              <w:t xml:space="preserve"> Subscription" resource is successfully modified and no content is returned in the response body.</w:t>
            </w:r>
          </w:p>
        </w:tc>
      </w:tr>
      <w:tr w:rsidR="00750AB0" w:rsidRPr="008874EC" w14:paraId="2A1E482E" w14:textId="77777777" w:rsidTr="00DB5969">
        <w:trPr>
          <w:jc w:val="center"/>
        </w:trPr>
        <w:tc>
          <w:tcPr>
            <w:tcW w:w="1101" w:type="pct"/>
            <w:shd w:val="clear" w:color="auto" w:fill="auto"/>
            <w:vAlign w:val="center"/>
          </w:tcPr>
          <w:p w14:paraId="75F31667" w14:textId="77777777" w:rsidR="00750AB0" w:rsidRPr="008874EC" w:rsidRDefault="00750AB0" w:rsidP="00DB5969">
            <w:pPr>
              <w:pStyle w:val="TAL"/>
            </w:pPr>
            <w:r w:rsidRPr="008874EC">
              <w:t>n/a</w:t>
            </w:r>
          </w:p>
        </w:tc>
        <w:tc>
          <w:tcPr>
            <w:tcW w:w="221" w:type="pct"/>
            <w:vAlign w:val="center"/>
          </w:tcPr>
          <w:p w14:paraId="09AF75DE" w14:textId="77777777" w:rsidR="00750AB0" w:rsidRPr="008874EC" w:rsidRDefault="00750AB0" w:rsidP="00DB5969">
            <w:pPr>
              <w:pStyle w:val="TAC"/>
            </w:pPr>
          </w:p>
        </w:tc>
        <w:tc>
          <w:tcPr>
            <w:tcW w:w="589" w:type="pct"/>
            <w:vAlign w:val="center"/>
          </w:tcPr>
          <w:p w14:paraId="2B497049" w14:textId="77777777" w:rsidR="00750AB0" w:rsidRPr="008874EC" w:rsidRDefault="00750AB0" w:rsidP="00DB5969">
            <w:pPr>
              <w:pStyle w:val="TAC"/>
            </w:pPr>
          </w:p>
        </w:tc>
        <w:tc>
          <w:tcPr>
            <w:tcW w:w="737" w:type="pct"/>
            <w:vAlign w:val="center"/>
          </w:tcPr>
          <w:p w14:paraId="3B65618F" w14:textId="77777777" w:rsidR="00750AB0" w:rsidRPr="008874EC" w:rsidRDefault="00750AB0" w:rsidP="00DB5969">
            <w:pPr>
              <w:pStyle w:val="TAL"/>
            </w:pPr>
            <w:r w:rsidRPr="008874EC">
              <w:t>307 Temporary Redirect</w:t>
            </w:r>
          </w:p>
        </w:tc>
        <w:tc>
          <w:tcPr>
            <w:tcW w:w="2352" w:type="pct"/>
            <w:shd w:val="clear" w:color="auto" w:fill="auto"/>
            <w:vAlign w:val="center"/>
          </w:tcPr>
          <w:p w14:paraId="3B5C77E7" w14:textId="77777777" w:rsidR="00743801" w:rsidRDefault="00750AB0" w:rsidP="00DB5969">
            <w:pPr>
              <w:pStyle w:val="TAL"/>
            </w:pPr>
            <w:r w:rsidRPr="008874EC">
              <w:t>Temporary redirection.</w:t>
            </w:r>
          </w:p>
          <w:p w14:paraId="6570A14C" w14:textId="77777777" w:rsidR="00743801" w:rsidRDefault="00743801" w:rsidP="00DB5969">
            <w:pPr>
              <w:pStyle w:val="TAL"/>
            </w:pPr>
          </w:p>
          <w:p w14:paraId="2CE8CC48" w14:textId="77777777" w:rsidR="00750AB0" w:rsidRPr="008874EC" w:rsidRDefault="00750AB0" w:rsidP="00DB5969">
            <w:pPr>
              <w:pStyle w:val="TAL"/>
            </w:pPr>
            <w:r w:rsidRPr="008874EC">
              <w:t xml:space="preserve">The response shall include a Location header field containing an alternative URI of the resource located in an alternative </w:t>
            </w:r>
            <w:r>
              <w:t>VAE</w:t>
            </w:r>
            <w:r w:rsidRPr="008874EC">
              <w:t xml:space="preserve"> Server.</w:t>
            </w:r>
          </w:p>
          <w:p w14:paraId="79F1C0AB" w14:textId="77777777" w:rsidR="00750AB0" w:rsidRPr="008874EC" w:rsidRDefault="00750AB0" w:rsidP="00DB5969">
            <w:pPr>
              <w:pStyle w:val="TAL"/>
            </w:pPr>
          </w:p>
          <w:p w14:paraId="4A794A25" w14:textId="77777777" w:rsidR="00750AB0" w:rsidRPr="008874EC" w:rsidRDefault="00750AB0" w:rsidP="00DB5969">
            <w:pPr>
              <w:pStyle w:val="TAL"/>
            </w:pPr>
            <w:r w:rsidRPr="008874EC">
              <w:t>Redirection handling is described in clause 5.2.10 of 3GPP TS 29.122 [2</w:t>
            </w:r>
            <w:r>
              <w:t>2</w:t>
            </w:r>
            <w:r w:rsidRPr="008874EC">
              <w:t>].</w:t>
            </w:r>
          </w:p>
        </w:tc>
      </w:tr>
      <w:tr w:rsidR="00750AB0" w:rsidRPr="008874EC" w14:paraId="01E00B72" w14:textId="77777777" w:rsidTr="00DB5969">
        <w:trPr>
          <w:jc w:val="center"/>
        </w:trPr>
        <w:tc>
          <w:tcPr>
            <w:tcW w:w="1101" w:type="pct"/>
            <w:shd w:val="clear" w:color="auto" w:fill="auto"/>
            <w:vAlign w:val="center"/>
          </w:tcPr>
          <w:p w14:paraId="66C3E546" w14:textId="77777777" w:rsidR="00750AB0" w:rsidRPr="008874EC" w:rsidRDefault="00750AB0" w:rsidP="00DB5969">
            <w:pPr>
              <w:pStyle w:val="TAL"/>
            </w:pPr>
            <w:r w:rsidRPr="008874EC">
              <w:rPr>
                <w:lang w:eastAsia="zh-CN"/>
              </w:rPr>
              <w:t>n/a</w:t>
            </w:r>
          </w:p>
        </w:tc>
        <w:tc>
          <w:tcPr>
            <w:tcW w:w="221" w:type="pct"/>
            <w:vAlign w:val="center"/>
          </w:tcPr>
          <w:p w14:paraId="043FA319" w14:textId="77777777" w:rsidR="00750AB0" w:rsidRPr="008874EC" w:rsidRDefault="00750AB0" w:rsidP="00DB5969">
            <w:pPr>
              <w:pStyle w:val="TAC"/>
            </w:pPr>
          </w:p>
        </w:tc>
        <w:tc>
          <w:tcPr>
            <w:tcW w:w="589" w:type="pct"/>
            <w:vAlign w:val="center"/>
          </w:tcPr>
          <w:p w14:paraId="1860A271" w14:textId="77777777" w:rsidR="00750AB0" w:rsidRPr="008874EC" w:rsidRDefault="00750AB0" w:rsidP="00DB5969">
            <w:pPr>
              <w:pStyle w:val="TAC"/>
            </w:pPr>
          </w:p>
        </w:tc>
        <w:tc>
          <w:tcPr>
            <w:tcW w:w="737" w:type="pct"/>
            <w:vAlign w:val="center"/>
          </w:tcPr>
          <w:p w14:paraId="4E4490E8" w14:textId="77777777" w:rsidR="00750AB0" w:rsidRPr="008874EC" w:rsidRDefault="00750AB0" w:rsidP="00DB5969">
            <w:pPr>
              <w:pStyle w:val="TAL"/>
            </w:pPr>
            <w:r w:rsidRPr="008874EC">
              <w:t>308 Permanent Redirect</w:t>
            </w:r>
          </w:p>
        </w:tc>
        <w:tc>
          <w:tcPr>
            <w:tcW w:w="2352" w:type="pct"/>
            <w:shd w:val="clear" w:color="auto" w:fill="auto"/>
            <w:vAlign w:val="center"/>
          </w:tcPr>
          <w:p w14:paraId="3777F58A" w14:textId="77777777" w:rsidR="00743801" w:rsidRDefault="00750AB0" w:rsidP="00DB5969">
            <w:pPr>
              <w:pStyle w:val="TAL"/>
            </w:pPr>
            <w:r w:rsidRPr="008874EC">
              <w:t>Permanent redirection.</w:t>
            </w:r>
          </w:p>
          <w:p w14:paraId="10138022" w14:textId="77777777" w:rsidR="00743801" w:rsidRDefault="00743801" w:rsidP="00DB5969">
            <w:pPr>
              <w:pStyle w:val="TAL"/>
            </w:pPr>
          </w:p>
          <w:p w14:paraId="57275963" w14:textId="77777777" w:rsidR="00750AB0" w:rsidRPr="008874EC" w:rsidRDefault="00750AB0" w:rsidP="00DB5969">
            <w:pPr>
              <w:pStyle w:val="TAL"/>
            </w:pPr>
            <w:r w:rsidRPr="008874EC">
              <w:t xml:space="preserve">The response shall include a Location header field containing an alternative URI of the resource located in an alternative </w:t>
            </w:r>
            <w:r>
              <w:t>VAE</w:t>
            </w:r>
            <w:r w:rsidRPr="008874EC">
              <w:t xml:space="preserve"> Server.</w:t>
            </w:r>
          </w:p>
          <w:p w14:paraId="1B9D1E48" w14:textId="77777777" w:rsidR="00750AB0" w:rsidRPr="008874EC" w:rsidRDefault="00750AB0" w:rsidP="00DB5969">
            <w:pPr>
              <w:pStyle w:val="TAL"/>
            </w:pPr>
          </w:p>
          <w:p w14:paraId="759F7889" w14:textId="77777777" w:rsidR="00750AB0" w:rsidRPr="008874EC" w:rsidRDefault="00750AB0" w:rsidP="00DB5969">
            <w:pPr>
              <w:pStyle w:val="TAL"/>
            </w:pPr>
            <w:r w:rsidRPr="008874EC">
              <w:t>Redirection handling is described in clause 5.2.10 of 3GPP TS 29.122 [2</w:t>
            </w:r>
            <w:r>
              <w:t>2</w:t>
            </w:r>
            <w:r w:rsidRPr="008874EC">
              <w:t>].</w:t>
            </w:r>
          </w:p>
        </w:tc>
      </w:tr>
      <w:tr w:rsidR="00750AB0" w:rsidRPr="008874EC" w14:paraId="76D50635" w14:textId="77777777" w:rsidTr="00DB5969">
        <w:trPr>
          <w:jc w:val="center"/>
        </w:trPr>
        <w:tc>
          <w:tcPr>
            <w:tcW w:w="5000" w:type="pct"/>
            <w:gridSpan w:val="5"/>
            <w:shd w:val="clear" w:color="auto" w:fill="auto"/>
            <w:vAlign w:val="center"/>
          </w:tcPr>
          <w:p w14:paraId="0B23C8A5" w14:textId="77777777" w:rsidR="00750AB0" w:rsidRPr="008874EC" w:rsidRDefault="00750AB0" w:rsidP="00DB5969">
            <w:pPr>
              <w:pStyle w:val="TAN"/>
            </w:pPr>
            <w:r w:rsidRPr="008874EC">
              <w:t>NOTE:</w:t>
            </w:r>
            <w:r w:rsidRPr="008874EC">
              <w:rPr>
                <w:noProof/>
              </w:rPr>
              <w:tab/>
              <w:t xml:space="preserve">The mandatory </w:t>
            </w:r>
            <w:r w:rsidRPr="008874EC">
              <w:t>HTTP error status code</w:t>
            </w:r>
            <w:r w:rsidR="00743801">
              <w:t>s</w:t>
            </w:r>
            <w:r w:rsidRPr="008874EC">
              <w:t xml:space="preserve"> for the HTTP PATCH method listed in table 5.2.6-1 of 3GPP TS 29.122 [2</w:t>
            </w:r>
            <w:r>
              <w:t>2</w:t>
            </w:r>
            <w:r w:rsidRPr="008874EC">
              <w:t>] shall also apply.</w:t>
            </w:r>
          </w:p>
        </w:tc>
      </w:tr>
    </w:tbl>
    <w:p w14:paraId="655C0CCA" w14:textId="77777777" w:rsidR="00750AB0" w:rsidRPr="008874EC" w:rsidRDefault="00750AB0" w:rsidP="00750AB0"/>
    <w:p w14:paraId="17638185" w14:textId="77777777" w:rsidR="00750AB0" w:rsidRPr="005356FE" w:rsidRDefault="00750AB0" w:rsidP="00750AB0">
      <w:pPr>
        <w:pStyle w:val="TH"/>
      </w:pPr>
      <w:r w:rsidRPr="008874EC">
        <w:t>Table </w:t>
      </w:r>
      <w:r w:rsidRPr="005356FE">
        <w:t>6.11.3.3.3.3-4: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750AB0" w:rsidRPr="005356FE" w14:paraId="1C146DCA" w14:textId="77777777" w:rsidTr="00DB5969">
        <w:trPr>
          <w:jc w:val="center"/>
        </w:trPr>
        <w:tc>
          <w:tcPr>
            <w:tcW w:w="825" w:type="pct"/>
            <w:shd w:val="clear" w:color="auto" w:fill="C0C0C0"/>
            <w:vAlign w:val="center"/>
          </w:tcPr>
          <w:p w14:paraId="5F6C8084" w14:textId="77777777" w:rsidR="00750AB0" w:rsidRPr="005356FE" w:rsidRDefault="00750AB0" w:rsidP="00DB5969">
            <w:pPr>
              <w:pStyle w:val="TAH"/>
            </w:pPr>
            <w:r w:rsidRPr="005356FE">
              <w:t>Name</w:t>
            </w:r>
          </w:p>
        </w:tc>
        <w:tc>
          <w:tcPr>
            <w:tcW w:w="732" w:type="pct"/>
            <w:shd w:val="clear" w:color="auto" w:fill="C0C0C0"/>
            <w:vAlign w:val="center"/>
          </w:tcPr>
          <w:p w14:paraId="608B2071" w14:textId="77777777" w:rsidR="00750AB0" w:rsidRPr="005356FE" w:rsidRDefault="00750AB0" w:rsidP="00DB5969">
            <w:pPr>
              <w:pStyle w:val="TAH"/>
            </w:pPr>
            <w:r w:rsidRPr="005356FE">
              <w:t>Data type</w:t>
            </w:r>
          </w:p>
        </w:tc>
        <w:tc>
          <w:tcPr>
            <w:tcW w:w="217" w:type="pct"/>
            <w:shd w:val="clear" w:color="auto" w:fill="C0C0C0"/>
            <w:vAlign w:val="center"/>
          </w:tcPr>
          <w:p w14:paraId="54687CBF" w14:textId="77777777" w:rsidR="00750AB0" w:rsidRPr="005356FE" w:rsidRDefault="00750AB0" w:rsidP="00DB5969">
            <w:pPr>
              <w:pStyle w:val="TAH"/>
            </w:pPr>
            <w:r w:rsidRPr="005356FE">
              <w:t>P</w:t>
            </w:r>
          </w:p>
        </w:tc>
        <w:tc>
          <w:tcPr>
            <w:tcW w:w="581" w:type="pct"/>
            <w:shd w:val="clear" w:color="auto" w:fill="C0C0C0"/>
            <w:vAlign w:val="center"/>
          </w:tcPr>
          <w:p w14:paraId="4786823A" w14:textId="77777777" w:rsidR="00750AB0" w:rsidRPr="005356FE" w:rsidRDefault="00750AB0" w:rsidP="00DB5969">
            <w:pPr>
              <w:pStyle w:val="TAH"/>
            </w:pPr>
            <w:r w:rsidRPr="005356FE">
              <w:t>Cardinality</w:t>
            </w:r>
          </w:p>
        </w:tc>
        <w:tc>
          <w:tcPr>
            <w:tcW w:w="2645" w:type="pct"/>
            <w:shd w:val="clear" w:color="auto" w:fill="C0C0C0"/>
            <w:vAlign w:val="center"/>
          </w:tcPr>
          <w:p w14:paraId="0E3ED8EB" w14:textId="77777777" w:rsidR="00750AB0" w:rsidRPr="005356FE" w:rsidRDefault="00750AB0" w:rsidP="00DB5969">
            <w:pPr>
              <w:pStyle w:val="TAH"/>
            </w:pPr>
            <w:r w:rsidRPr="005356FE">
              <w:t>Description</w:t>
            </w:r>
          </w:p>
        </w:tc>
      </w:tr>
      <w:tr w:rsidR="00750AB0" w:rsidRPr="005356FE" w14:paraId="72B395FC" w14:textId="77777777" w:rsidTr="00DB5969">
        <w:trPr>
          <w:jc w:val="center"/>
        </w:trPr>
        <w:tc>
          <w:tcPr>
            <w:tcW w:w="825" w:type="pct"/>
            <w:shd w:val="clear" w:color="auto" w:fill="auto"/>
            <w:vAlign w:val="center"/>
          </w:tcPr>
          <w:p w14:paraId="56C49D9F" w14:textId="77777777" w:rsidR="00750AB0" w:rsidRPr="005356FE" w:rsidRDefault="00750AB0" w:rsidP="00DB5969">
            <w:pPr>
              <w:pStyle w:val="TAL"/>
            </w:pPr>
            <w:r w:rsidRPr="005356FE">
              <w:t>Location</w:t>
            </w:r>
          </w:p>
        </w:tc>
        <w:tc>
          <w:tcPr>
            <w:tcW w:w="732" w:type="pct"/>
            <w:vAlign w:val="center"/>
          </w:tcPr>
          <w:p w14:paraId="4FDFC24A" w14:textId="77777777" w:rsidR="00750AB0" w:rsidRPr="005356FE" w:rsidRDefault="00750AB0" w:rsidP="00DB5969">
            <w:pPr>
              <w:pStyle w:val="TAL"/>
            </w:pPr>
            <w:r w:rsidRPr="005356FE">
              <w:t>string</w:t>
            </w:r>
          </w:p>
        </w:tc>
        <w:tc>
          <w:tcPr>
            <w:tcW w:w="217" w:type="pct"/>
            <w:vAlign w:val="center"/>
          </w:tcPr>
          <w:p w14:paraId="562D6F71" w14:textId="77777777" w:rsidR="00750AB0" w:rsidRPr="005356FE" w:rsidRDefault="00750AB0" w:rsidP="00DB5969">
            <w:pPr>
              <w:pStyle w:val="TAC"/>
            </w:pPr>
            <w:r w:rsidRPr="005356FE">
              <w:t>M</w:t>
            </w:r>
          </w:p>
        </w:tc>
        <w:tc>
          <w:tcPr>
            <w:tcW w:w="581" w:type="pct"/>
            <w:vAlign w:val="center"/>
          </w:tcPr>
          <w:p w14:paraId="281924BC" w14:textId="77777777" w:rsidR="00750AB0" w:rsidRPr="005356FE" w:rsidRDefault="00750AB0" w:rsidP="00DB5969">
            <w:pPr>
              <w:pStyle w:val="TAC"/>
            </w:pPr>
            <w:r w:rsidRPr="005356FE">
              <w:t>1</w:t>
            </w:r>
          </w:p>
        </w:tc>
        <w:tc>
          <w:tcPr>
            <w:tcW w:w="2645" w:type="pct"/>
            <w:shd w:val="clear" w:color="auto" w:fill="auto"/>
            <w:vAlign w:val="center"/>
          </w:tcPr>
          <w:p w14:paraId="67A2FC3D" w14:textId="77777777" w:rsidR="00750AB0" w:rsidRPr="005356FE" w:rsidRDefault="00743801" w:rsidP="00DB5969">
            <w:pPr>
              <w:pStyle w:val="TAL"/>
            </w:pPr>
            <w:r>
              <w:t>Contains a</w:t>
            </w:r>
            <w:r w:rsidR="00750AB0" w:rsidRPr="005356FE">
              <w:t>n alternative URI of the resource located in an alternative VAE Server.</w:t>
            </w:r>
          </w:p>
        </w:tc>
      </w:tr>
    </w:tbl>
    <w:p w14:paraId="6E8DDEFA" w14:textId="77777777" w:rsidR="00750AB0" w:rsidRPr="005356FE" w:rsidRDefault="00750AB0" w:rsidP="00750AB0"/>
    <w:p w14:paraId="53B01587" w14:textId="77777777" w:rsidR="00750AB0" w:rsidRPr="005356FE" w:rsidRDefault="00750AB0" w:rsidP="00750AB0">
      <w:pPr>
        <w:pStyle w:val="TH"/>
      </w:pPr>
      <w:r w:rsidRPr="005356FE">
        <w:lastRenderedPageBreak/>
        <w:t>Table 6.11.3.3.3.3-5: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750AB0" w:rsidRPr="005356FE" w14:paraId="0003F15F" w14:textId="77777777" w:rsidTr="00DB5969">
        <w:trPr>
          <w:jc w:val="center"/>
        </w:trPr>
        <w:tc>
          <w:tcPr>
            <w:tcW w:w="825" w:type="pct"/>
            <w:shd w:val="clear" w:color="auto" w:fill="C0C0C0"/>
            <w:vAlign w:val="center"/>
          </w:tcPr>
          <w:p w14:paraId="2536CDDC" w14:textId="77777777" w:rsidR="00750AB0" w:rsidRPr="005356FE" w:rsidRDefault="00750AB0" w:rsidP="00DB5969">
            <w:pPr>
              <w:pStyle w:val="TAH"/>
            </w:pPr>
            <w:r w:rsidRPr="005356FE">
              <w:t>Name</w:t>
            </w:r>
          </w:p>
        </w:tc>
        <w:tc>
          <w:tcPr>
            <w:tcW w:w="732" w:type="pct"/>
            <w:shd w:val="clear" w:color="auto" w:fill="C0C0C0"/>
            <w:vAlign w:val="center"/>
          </w:tcPr>
          <w:p w14:paraId="42844764" w14:textId="77777777" w:rsidR="00750AB0" w:rsidRPr="005356FE" w:rsidRDefault="00750AB0" w:rsidP="00DB5969">
            <w:pPr>
              <w:pStyle w:val="TAH"/>
            </w:pPr>
            <w:r w:rsidRPr="005356FE">
              <w:t>Data type</w:t>
            </w:r>
          </w:p>
        </w:tc>
        <w:tc>
          <w:tcPr>
            <w:tcW w:w="217" w:type="pct"/>
            <w:shd w:val="clear" w:color="auto" w:fill="C0C0C0"/>
            <w:vAlign w:val="center"/>
          </w:tcPr>
          <w:p w14:paraId="67B39254" w14:textId="77777777" w:rsidR="00750AB0" w:rsidRPr="005356FE" w:rsidRDefault="00750AB0" w:rsidP="00DB5969">
            <w:pPr>
              <w:pStyle w:val="TAH"/>
            </w:pPr>
            <w:r w:rsidRPr="005356FE">
              <w:t>P</w:t>
            </w:r>
          </w:p>
        </w:tc>
        <w:tc>
          <w:tcPr>
            <w:tcW w:w="581" w:type="pct"/>
            <w:shd w:val="clear" w:color="auto" w:fill="C0C0C0"/>
            <w:vAlign w:val="center"/>
          </w:tcPr>
          <w:p w14:paraId="6F0199E6" w14:textId="77777777" w:rsidR="00750AB0" w:rsidRPr="005356FE" w:rsidRDefault="00750AB0" w:rsidP="00DB5969">
            <w:pPr>
              <w:pStyle w:val="TAH"/>
            </w:pPr>
            <w:r w:rsidRPr="005356FE">
              <w:t>Cardinality</w:t>
            </w:r>
          </w:p>
        </w:tc>
        <w:tc>
          <w:tcPr>
            <w:tcW w:w="2645" w:type="pct"/>
            <w:shd w:val="clear" w:color="auto" w:fill="C0C0C0"/>
            <w:vAlign w:val="center"/>
          </w:tcPr>
          <w:p w14:paraId="2B79F049" w14:textId="77777777" w:rsidR="00750AB0" w:rsidRPr="005356FE" w:rsidRDefault="00750AB0" w:rsidP="00DB5969">
            <w:pPr>
              <w:pStyle w:val="TAH"/>
            </w:pPr>
            <w:r w:rsidRPr="005356FE">
              <w:t>Description</w:t>
            </w:r>
          </w:p>
        </w:tc>
      </w:tr>
      <w:tr w:rsidR="00750AB0" w:rsidRPr="005356FE" w14:paraId="3832F625" w14:textId="77777777" w:rsidTr="00DB5969">
        <w:trPr>
          <w:jc w:val="center"/>
        </w:trPr>
        <w:tc>
          <w:tcPr>
            <w:tcW w:w="825" w:type="pct"/>
            <w:shd w:val="clear" w:color="auto" w:fill="auto"/>
            <w:vAlign w:val="center"/>
          </w:tcPr>
          <w:p w14:paraId="324F7C9D" w14:textId="77777777" w:rsidR="00750AB0" w:rsidRPr="005356FE" w:rsidRDefault="00750AB0" w:rsidP="00DB5969">
            <w:pPr>
              <w:pStyle w:val="TAL"/>
            </w:pPr>
            <w:r w:rsidRPr="005356FE">
              <w:t>Location</w:t>
            </w:r>
          </w:p>
        </w:tc>
        <w:tc>
          <w:tcPr>
            <w:tcW w:w="732" w:type="pct"/>
            <w:vAlign w:val="center"/>
          </w:tcPr>
          <w:p w14:paraId="2E6C683B" w14:textId="77777777" w:rsidR="00750AB0" w:rsidRPr="005356FE" w:rsidRDefault="00750AB0" w:rsidP="00DB5969">
            <w:pPr>
              <w:pStyle w:val="TAL"/>
            </w:pPr>
            <w:r w:rsidRPr="005356FE">
              <w:t>string</w:t>
            </w:r>
          </w:p>
        </w:tc>
        <w:tc>
          <w:tcPr>
            <w:tcW w:w="217" w:type="pct"/>
            <w:vAlign w:val="center"/>
          </w:tcPr>
          <w:p w14:paraId="0FE774E4" w14:textId="77777777" w:rsidR="00750AB0" w:rsidRPr="005356FE" w:rsidRDefault="00750AB0" w:rsidP="00DB5969">
            <w:pPr>
              <w:pStyle w:val="TAC"/>
            </w:pPr>
            <w:r w:rsidRPr="005356FE">
              <w:t>M</w:t>
            </w:r>
          </w:p>
        </w:tc>
        <w:tc>
          <w:tcPr>
            <w:tcW w:w="581" w:type="pct"/>
            <w:vAlign w:val="center"/>
          </w:tcPr>
          <w:p w14:paraId="3D7C1BAB" w14:textId="77777777" w:rsidR="00750AB0" w:rsidRPr="005356FE" w:rsidRDefault="00750AB0" w:rsidP="00DB5969">
            <w:pPr>
              <w:pStyle w:val="TAC"/>
            </w:pPr>
            <w:r w:rsidRPr="005356FE">
              <w:t>1</w:t>
            </w:r>
          </w:p>
        </w:tc>
        <w:tc>
          <w:tcPr>
            <w:tcW w:w="2645" w:type="pct"/>
            <w:shd w:val="clear" w:color="auto" w:fill="auto"/>
            <w:vAlign w:val="center"/>
          </w:tcPr>
          <w:p w14:paraId="5D3E403B" w14:textId="77777777" w:rsidR="00750AB0" w:rsidRPr="005356FE" w:rsidRDefault="00743801" w:rsidP="00DB5969">
            <w:pPr>
              <w:pStyle w:val="TAL"/>
            </w:pPr>
            <w:r>
              <w:t>Contains a</w:t>
            </w:r>
            <w:r w:rsidR="00750AB0" w:rsidRPr="005356FE">
              <w:t>n alternative URI of the resource located in an alternative VAE Server.</w:t>
            </w:r>
          </w:p>
        </w:tc>
      </w:tr>
    </w:tbl>
    <w:p w14:paraId="1619B3B3" w14:textId="77777777" w:rsidR="00750AB0" w:rsidRPr="005356FE" w:rsidRDefault="00750AB0" w:rsidP="00750AB0"/>
    <w:p w14:paraId="730F8DBA" w14:textId="77777777" w:rsidR="00750AB0" w:rsidRPr="008874EC" w:rsidRDefault="00750AB0" w:rsidP="00750AB0">
      <w:pPr>
        <w:pStyle w:val="Heading6"/>
      </w:pPr>
      <w:bookmarkStart w:id="7003" w:name="_Toc144024249"/>
      <w:bookmarkStart w:id="7004" w:name="_Toc144459681"/>
      <w:bookmarkStart w:id="7005" w:name="_Toc170113695"/>
      <w:r w:rsidRPr="005356FE">
        <w:t>6.11.3.3.3.4</w:t>
      </w:r>
      <w:r w:rsidRPr="005356FE">
        <w:tab/>
        <w:t>DELETE</w:t>
      </w:r>
      <w:bookmarkEnd w:id="6998"/>
      <w:bookmarkEnd w:id="6999"/>
      <w:bookmarkEnd w:id="7000"/>
      <w:bookmarkEnd w:id="7001"/>
      <w:bookmarkEnd w:id="7003"/>
      <w:bookmarkEnd w:id="7004"/>
      <w:bookmarkEnd w:id="7005"/>
    </w:p>
    <w:p w14:paraId="36BCFF26" w14:textId="77777777" w:rsidR="00750AB0" w:rsidRPr="008874EC" w:rsidRDefault="00750AB0" w:rsidP="00750AB0">
      <w:pPr>
        <w:rPr>
          <w:noProof/>
          <w:lang w:eastAsia="zh-CN"/>
        </w:rPr>
      </w:pPr>
      <w:r w:rsidRPr="008874EC">
        <w:rPr>
          <w:noProof/>
          <w:lang w:eastAsia="zh-CN"/>
        </w:rPr>
        <w:t xml:space="preserve">The HTTP DELETE method allows a service consumer to request the deletion of an existing </w:t>
      </w:r>
      <w:r w:rsidRPr="008874EC">
        <w:t xml:space="preserve">"Individual </w:t>
      </w:r>
      <w:r>
        <w:t>VRU Zone Management</w:t>
      </w:r>
      <w:r w:rsidRPr="008874EC">
        <w:t xml:space="preserve"> Subscription" resource at the </w:t>
      </w:r>
      <w:r>
        <w:t>VAE</w:t>
      </w:r>
      <w:r w:rsidRPr="008874EC">
        <w:t xml:space="preserve"> Server</w:t>
      </w:r>
      <w:r w:rsidRPr="008874EC">
        <w:rPr>
          <w:noProof/>
          <w:lang w:eastAsia="zh-CN"/>
        </w:rPr>
        <w:t>.</w:t>
      </w:r>
    </w:p>
    <w:p w14:paraId="0B9521E9" w14:textId="77777777" w:rsidR="00750AB0" w:rsidRPr="005356FE" w:rsidRDefault="00750AB0" w:rsidP="00750AB0">
      <w:r w:rsidRPr="008874EC">
        <w:t>This method shall support the URI quer</w:t>
      </w:r>
      <w:r w:rsidRPr="005356FE">
        <w:t>y parameters specified in table 6.11.3.3.3.4-1.</w:t>
      </w:r>
    </w:p>
    <w:p w14:paraId="73429799" w14:textId="77777777" w:rsidR="00750AB0" w:rsidRPr="005356FE" w:rsidRDefault="00750AB0" w:rsidP="00750AB0">
      <w:pPr>
        <w:pStyle w:val="TH"/>
        <w:rPr>
          <w:rFonts w:cs="Arial"/>
        </w:rPr>
      </w:pPr>
      <w:r w:rsidRPr="005356FE">
        <w:t>Table 6.11.3.3.3.4-1: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750AB0" w:rsidRPr="005356FE" w14:paraId="634AFB78" w14:textId="77777777" w:rsidTr="00DB5969">
        <w:trPr>
          <w:jc w:val="center"/>
        </w:trPr>
        <w:tc>
          <w:tcPr>
            <w:tcW w:w="825" w:type="pct"/>
            <w:tcBorders>
              <w:bottom w:val="single" w:sz="6" w:space="0" w:color="auto"/>
            </w:tcBorders>
            <w:shd w:val="clear" w:color="auto" w:fill="C0C0C0"/>
            <w:vAlign w:val="center"/>
          </w:tcPr>
          <w:p w14:paraId="5CBEAC03" w14:textId="77777777" w:rsidR="00750AB0" w:rsidRPr="005356FE" w:rsidRDefault="00750AB0" w:rsidP="00DB5969">
            <w:pPr>
              <w:pStyle w:val="TAH"/>
            </w:pPr>
            <w:r w:rsidRPr="005356FE">
              <w:t>Name</w:t>
            </w:r>
          </w:p>
        </w:tc>
        <w:tc>
          <w:tcPr>
            <w:tcW w:w="731" w:type="pct"/>
            <w:tcBorders>
              <w:bottom w:val="single" w:sz="6" w:space="0" w:color="auto"/>
            </w:tcBorders>
            <w:shd w:val="clear" w:color="auto" w:fill="C0C0C0"/>
            <w:vAlign w:val="center"/>
          </w:tcPr>
          <w:p w14:paraId="19D9CA6E" w14:textId="77777777" w:rsidR="00750AB0" w:rsidRPr="005356FE" w:rsidRDefault="00750AB0" w:rsidP="00DB5969">
            <w:pPr>
              <w:pStyle w:val="TAH"/>
            </w:pPr>
            <w:r w:rsidRPr="005356FE">
              <w:t>Data type</w:t>
            </w:r>
          </w:p>
        </w:tc>
        <w:tc>
          <w:tcPr>
            <w:tcW w:w="215" w:type="pct"/>
            <w:tcBorders>
              <w:bottom w:val="single" w:sz="6" w:space="0" w:color="auto"/>
            </w:tcBorders>
            <w:shd w:val="clear" w:color="auto" w:fill="C0C0C0"/>
            <w:vAlign w:val="center"/>
          </w:tcPr>
          <w:p w14:paraId="5337A18C" w14:textId="77777777" w:rsidR="00750AB0" w:rsidRPr="005356FE" w:rsidRDefault="00750AB0" w:rsidP="00DB5969">
            <w:pPr>
              <w:pStyle w:val="TAH"/>
            </w:pPr>
            <w:r w:rsidRPr="005356FE">
              <w:t>P</w:t>
            </w:r>
          </w:p>
        </w:tc>
        <w:tc>
          <w:tcPr>
            <w:tcW w:w="580" w:type="pct"/>
            <w:tcBorders>
              <w:bottom w:val="single" w:sz="6" w:space="0" w:color="auto"/>
            </w:tcBorders>
            <w:shd w:val="clear" w:color="auto" w:fill="C0C0C0"/>
            <w:vAlign w:val="center"/>
          </w:tcPr>
          <w:p w14:paraId="183D4B8F" w14:textId="77777777" w:rsidR="00750AB0" w:rsidRPr="005356FE" w:rsidRDefault="00750AB0" w:rsidP="00DB5969">
            <w:pPr>
              <w:pStyle w:val="TAH"/>
            </w:pPr>
            <w:r w:rsidRPr="005356FE">
              <w:t>Cardinality</w:t>
            </w:r>
          </w:p>
        </w:tc>
        <w:tc>
          <w:tcPr>
            <w:tcW w:w="1852" w:type="pct"/>
            <w:tcBorders>
              <w:bottom w:val="single" w:sz="6" w:space="0" w:color="auto"/>
            </w:tcBorders>
            <w:shd w:val="clear" w:color="auto" w:fill="C0C0C0"/>
            <w:vAlign w:val="center"/>
          </w:tcPr>
          <w:p w14:paraId="02885C4F" w14:textId="77777777" w:rsidR="00750AB0" w:rsidRPr="005356FE" w:rsidRDefault="00750AB0" w:rsidP="00DB5969">
            <w:pPr>
              <w:pStyle w:val="TAH"/>
            </w:pPr>
            <w:r w:rsidRPr="005356FE">
              <w:t>Description</w:t>
            </w:r>
          </w:p>
        </w:tc>
        <w:tc>
          <w:tcPr>
            <w:tcW w:w="796" w:type="pct"/>
            <w:tcBorders>
              <w:bottom w:val="single" w:sz="6" w:space="0" w:color="auto"/>
            </w:tcBorders>
            <w:shd w:val="clear" w:color="auto" w:fill="C0C0C0"/>
            <w:vAlign w:val="center"/>
          </w:tcPr>
          <w:p w14:paraId="4449EE62" w14:textId="77777777" w:rsidR="00750AB0" w:rsidRPr="005356FE" w:rsidRDefault="00750AB0" w:rsidP="00DB5969">
            <w:pPr>
              <w:pStyle w:val="TAH"/>
            </w:pPr>
            <w:r w:rsidRPr="005356FE">
              <w:t>Applicability</w:t>
            </w:r>
          </w:p>
        </w:tc>
      </w:tr>
      <w:tr w:rsidR="00750AB0" w:rsidRPr="005356FE" w14:paraId="050EA32C" w14:textId="77777777" w:rsidTr="00DB5969">
        <w:trPr>
          <w:jc w:val="center"/>
        </w:trPr>
        <w:tc>
          <w:tcPr>
            <w:tcW w:w="825" w:type="pct"/>
            <w:tcBorders>
              <w:top w:val="single" w:sz="6" w:space="0" w:color="auto"/>
            </w:tcBorders>
            <w:shd w:val="clear" w:color="auto" w:fill="auto"/>
            <w:vAlign w:val="center"/>
          </w:tcPr>
          <w:p w14:paraId="4E9E2194" w14:textId="77777777" w:rsidR="00750AB0" w:rsidRPr="005356FE" w:rsidRDefault="00750AB0" w:rsidP="00DB5969">
            <w:pPr>
              <w:pStyle w:val="TAL"/>
            </w:pPr>
            <w:r w:rsidRPr="005356FE">
              <w:t>n/a</w:t>
            </w:r>
          </w:p>
        </w:tc>
        <w:tc>
          <w:tcPr>
            <w:tcW w:w="731" w:type="pct"/>
            <w:tcBorders>
              <w:top w:val="single" w:sz="6" w:space="0" w:color="auto"/>
            </w:tcBorders>
            <w:vAlign w:val="center"/>
          </w:tcPr>
          <w:p w14:paraId="237B15B1" w14:textId="77777777" w:rsidR="00750AB0" w:rsidRPr="005356FE" w:rsidRDefault="00750AB0" w:rsidP="00DB5969">
            <w:pPr>
              <w:pStyle w:val="TAL"/>
            </w:pPr>
          </w:p>
        </w:tc>
        <w:tc>
          <w:tcPr>
            <w:tcW w:w="215" w:type="pct"/>
            <w:tcBorders>
              <w:top w:val="single" w:sz="6" w:space="0" w:color="auto"/>
            </w:tcBorders>
            <w:vAlign w:val="center"/>
          </w:tcPr>
          <w:p w14:paraId="43FBE27F" w14:textId="77777777" w:rsidR="00750AB0" w:rsidRPr="005356FE" w:rsidRDefault="00750AB0" w:rsidP="00DB5969">
            <w:pPr>
              <w:pStyle w:val="TAC"/>
            </w:pPr>
          </w:p>
        </w:tc>
        <w:tc>
          <w:tcPr>
            <w:tcW w:w="580" w:type="pct"/>
            <w:tcBorders>
              <w:top w:val="single" w:sz="6" w:space="0" w:color="auto"/>
            </w:tcBorders>
            <w:vAlign w:val="center"/>
          </w:tcPr>
          <w:p w14:paraId="312CE8A5" w14:textId="77777777" w:rsidR="00750AB0" w:rsidRPr="005356FE" w:rsidRDefault="00750AB0" w:rsidP="00DB5969">
            <w:pPr>
              <w:pStyle w:val="TAC"/>
            </w:pPr>
          </w:p>
        </w:tc>
        <w:tc>
          <w:tcPr>
            <w:tcW w:w="1852" w:type="pct"/>
            <w:tcBorders>
              <w:top w:val="single" w:sz="6" w:space="0" w:color="auto"/>
            </w:tcBorders>
            <w:shd w:val="clear" w:color="auto" w:fill="auto"/>
            <w:vAlign w:val="center"/>
          </w:tcPr>
          <w:p w14:paraId="22E5D8DC" w14:textId="77777777" w:rsidR="00750AB0" w:rsidRPr="005356FE" w:rsidRDefault="00750AB0" w:rsidP="00DB5969">
            <w:pPr>
              <w:pStyle w:val="TAL"/>
            </w:pPr>
          </w:p>
        </w:tc>
        <w:tc>
          <w:tcPr>
            <w:tcW w:w="796" w:type="pct"/>
            <w:tcBorders>
              <w:top w:val="single" w:sz="6" w:space="0" w:color="auto"/>
            </w:tcBorders>
            <w:vAlign w:val="center"/>
          </w:tcPr>
          <w:p w14:paraId="66BD3E5F" w14:textId="77777777" w:rsidR="00750AB0" w:rsidRPr="005356FE" w:rsidRDefault="00750AB0" w:rsidP="00DB5969">
            <w:pPr>
              <w:pStyle w:val="TAL"/>
            </w:pPr>
          </w:p>
        </w:tc>
      </w:tr>
    </w:tbl>
    <w:p w14:paraId="1D968E9A" w14:textId="77777777" w:rsidR="00750AB0" w:rsidRPr="005356FE" w:rsidRDefault="00750AB0" w:rsidP="00750AB0"/>
    <w:p w14:paraId="33E96597" w14:textId="77777777" w:rsidR="00750AB0" w:rsidRPr="005356FE" w:rsidRDefault="00750AB0" w:rsidP="00750AB0">
      <w:r w:rsidRPr="005356FE">
        <w:t>This method shall support the request data structures specified in table 6.11.3.3.3.4-2 and the response data structures and response codes specified in table 6.11.3.3.3.4-3.</w:t>
      </w:r>
    </w:p>
    <w:p w14:paraId="1BEB1BD0" w14:textId="77777777" w:rsidR="00750AB0" w:rsidRPr="005356FE" w:rsidRDefault="00750AB0" w:rsidP="00750AB0">
      <w:pPr>
        <w:pStyle w:val="TH"/>
      </w:pPr>
      <w:r w:rsidRPr="005356FE">
        <w:t>Table 6.11.3.3.3.4-2: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750AB0" w:rsidRPr="005356FE" w14:paraId="5A76B8A1" w14:textId="77777777" w:rsidTr="00DB5969">
        <w:trPr>
          <w:jc w:val="center"/>
        </w:trPr>
        <w:tc>
          <w:tcPr>
            <w:tcW w:w="1696" w:type="dxa"/>
            <w:tcBorders>
              <w:bottom w:val="single" w:sz="6" w:space="0" w:color="auto"/>
            </w:tcBorders>
            <w:shd w:val="clear" w:color="auto" w:fill="C0C0C0"/>
            <w:vAlign w:val="center"/>
          </w:tcPr>
          <w:p w14:paraId="2596B8C1" w14:textId="77777777" w:rsidR="00750AB0" w:rsidRPr="005356FE" w:rsidRDefault="00750AB0" w:rsidP="00DB5969">
            <w:pPr>
              <w:pStyle w:val="TAH"/>
            </w:pPr>
            <w:r w:rsidRPr="005356FE">
              <w:t>Data type</w:t>
            </w:r>
          </w:p>
        </w:tc>
        <w:tc>
          <w:tcPr>
            <w:tcW w:w="426" w:type="dxa"/>
            <w:tcBorders>
              <w:bottom w:val="single" w:sz="6" w:space="0" w:color="auto"/>
            </w:tcBorders>
            <w:shd w:val="clear" w:color="auto" w:fill="C0C0C0"/>
            <w:vAlign w:val="center"/>
          </w:tcPr>
          <w:p w14:paraId="223A94D0" w14:textId="77777777" w:rsidR="00750AB0" w:rsidRPr="005356FE" w:rsidRDefault="00750AB0" w:rsidP="00DB5969">
            <w:pPr>
              <w:pStyle w:val="TAH"/>
            </w:pPr>
            <w:r w:rsidRPr="005356FE">
              <w:t>P</w:t>
            </w:r>
          </w:p>
        </w:tc>
        <w:tc>
          <w:tcPr>
            <w:tcW w:w="1160" w:type="dxa"/>
            <w:tcBorders>
              <w:bottom w:val="single" w:sz="6" w:space="0" w:color="auto"/>
            </w:tcBorders>
            <w:shd w:val="clear" w:color="auto" w:fill="C0C0C0"/>
            <w:vAlign w:val="center"/>
          </w:tcPr>
          <w:p w14:paraId="3C6BBB17" w14:textId="77777777" w:rsidR="00750AB0" w:rsidRPr="005356FE" w:rsidRDefault="00750AB0" w:rsidP="00DB5969">
            <w:pPr>
              <w:pStyle w:val="TAH"/>
            </w:pPr>
            <w:r w:rsidRPr="005356FE">
              <w:t>Cardinality</w:t>
            </w:r>
          </w:p>
        </w:tc>
        <w:tc>
          <w:tcPr>
            <w:tcW w:w="6345" w:type="dxa"/>
            <w:tcBorders>
              <w:bottom w:val="single" w:sz="6" w:space="0" w:color="auto"/>
            </w:tcBorders>
            <w:shd w:val="clear" w:color="auto" w:fill="C0C0C0"/>
            <w:vAlign w:val="center"/>
          </w:tcPr>
          <w:p w14:paraId="0BF53ECB" w14:textId="77777777" w:rsidR="00750AB0" w:rsidRPr="005356FE" w:rsidRDefault="00750AB0" w:rsidP="00DB5969">
            <w:pPr>
              <w:pStyle w:val="TAH"/>
            </w:pPr>
            <w:r w:rsidRPr="005356FE">
              <w:t>Description</w:t>
            </w:r>
          </w:p>
        </w:tc>
      </w:tr>
      <w:tr w:rsidR="00750AB0" w:rsidRPr="008874EC" w14:paraId="43BC77B1" w14:textId="77777777" w:rsidTr="00DB5969">
        <w:trPr>
          <w:jc w:val="center"/>
        </w:trPr>
        <w:tc>
          <w:tcPr>
            <w:tcW w:w="1696" w:type="dxa"/>
            <w:tcBorders>
              <w:top w:val="single" w:sz="6" w:space="0" w:color="auto"/>
            </w:tcBorders>
            <w:shd w:val="clear" w:color="auto" w:fill="auto"/>
            <w:vAlign w:val="center"/>
          </w:tcPr>
          <w:p w14:paraId="1795CBE3" w14:textId="77777777" w:rsidR="00750AB0" w:rsidRPr="008874EC" w:rsidRDefault="00750AB0" w:rsidP="00DB5969">
            <w:pPr>
              <w:pStyle w:val="TAL"/>
            </w:pPr>
            <w:r w:rsidRPr="005356FE">
              <w:t>n/a</w:t>
            </w:r>
          </w:p>
        </w:tc>
        <w:tc>
          <w:tcPr>
            <w:tcW w:w="426" w:type="dxa"/>
            <w:tcBorders>
              <w:top w:val="single" w:sz="6" w:space="0" w:color="auto"/>
            </w:tcBorders>
            <w:vAlign w:val="center"/>
          </w:tcPr>
          <w:p w14:paraId="68BB7D4F" w14:textId="77777777" w:rsidR="00750AB0" w:rsidRPr="008874EC" w:rsidRDefault="00750AB0" w:rsidP="00DB5969">
            <w:pPr>
              <w:pStyle w:val="TAC"/>
            </w:pPr>
          </w:p>
        </w:tc>
        <w:tc>
          <w:tcPr>
            <w:tcW w:w="1160" w:type="dxa"/>
            <w:tcBorders>
              <w:top w:val="single" w:sz="6" w:space="0" w:color="auto"/>
            </w:tcBorders>
            <w:vAlign w:val="center"/>
          </w:tcPr>
          <w:p w14:paraId="7BC3223A" w14:textId="77777777" w:rsidR="00750AB0" w:rsidRPr="008874EC" w:rsidRDefault="00750AB0" w:rsidP="00DB5969">
            <w:pPr>
              <w:pStyle w:val="TAC"/>
            </w:pPr>
          </w:p>
        </w:tc>
        <w:tc>
          <w:tcPr>
            <w:tcW w:w="6345" w:type="dxa"/>
            <w:tcBorders>
              <w:top w:val="single" w:sz="6" w:space="0" w:color="auto"/>
            </w:tcBorders>
            <w:shd w:val="clear" w:color="auto" w:fill="auto"/>
            <w:vAlign w:val="center"/>
          </w:tcPr>
          <w:p w14:paraId="080505CE" w14:textId="77777777" w:rsidR="00750AB0" w:rsidRPr="008874EC" w:rsidRDefault="00750AB0" w:rsidP="00DB5969">
            <w:pPr>
              <w:pStyle w:val="TAL"/>
            </w:pPr>
          </w:p>
        </w:tc>
      </w:tr>
    </w:tbl>
    <w:p w14:paraId="3048A28F" w14:textId="77777777" w:rsidR="00750AB0" w:rsidRPr="008874EC" w:rsidRDefault="00750AB0" w:rsidP="00750AB0"/>
    <w:p w14:paraId="6D9118F2" w14:textId="77777777" w:rsidR="00750AB0" w:rsidRPr="008874EC" w:rsidRDefault="00750AB0" w:rsidP="00750AB0">
      <w:pPr>
        <w:pStyle w:val="TH"/>
      </w:pPr>
      <w:r w:rsidRPr="008874EC">
        <w:t>Table </w:t>
      </w:r>
      <w:r w:rsidRPr="005356FE">
        <w:t>6.11.3.3.3.4-3: Da</w:t>
      </w:r>
      <w:r w:rsidRPr="008874EC">
        <w:t>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750AB0" w:rsidRPr="008874EC" w14:paraId="4CAF4B4A" w14:textId="77777777" w:rsidTr="00DB5969">
        <w:trPr>
          <w:jc w:val="center"/>
        </w:trPr>
        <w:tc>
          <w:tcPr>
            <w:tcW w:w="881" w:type="pct"/>
            <w:tcBorders>
              <w:bottom w:val="single" w:sz="6" w:space="0" w:color="auto"/>
            </w:tcBorders>
            <w:shd w:val="clear" w:color="auto" w:fill="C0C0C0"/>
            <w:vAlign w:val="center"/>
          </w:tcPr>
          <w:p w14:paraId="7276E350" w14:textId="77777777" w:rsidR="00750AB0" w:rsidRPr="008874EC" w:rsidRDefault="00750AB0" w:rsidP="00DB5969">
            <w:pPr>
              <w:pStyle w:val="TAH"/>
            </w:pPr>
            <w:r w:rsidRPr="008874EC">
              <w:t>Data type</w:t>
            </w:r>
          </w:p>
        </w:tc>
        <w:tc>
          <w:tcPr>
            <w:tcW w:w="221" w:type="pct"/>
            <w:tcBorders>
              <w:bottom w:val="single" w:sz="6" w:space="0" w:color="auto"/>
            </w:tcBorders>
            <w:shd w:val="clear" w:color="auto" w:fill="C0C0C0"/>
            <w:vAlign w:val="center"/>
          </w:tcPr>
          <w:p w14:paraId="55FB6760" w14:textId="77777777" w:rsidR="00750AB0" w:rsidRPr="008874EC" w:rsidRDefault="00750AB0" w:rsidP="00DB5969">
            <w:pPr>
              <w:pStyle w:val="TAH"/>
            </w:pPr>
            <w:r w:rsidRPr="008874EC">
              <w:t>P</w:t>
            </w:r>
          </w:p>
        </w:tc>
        <w:tc>
          <w:tcPr>
            <w:tcW w:w="597" w:type="pct"/>
            <w:tcBorders>
              <w:bottom w:val="single" w:sz="6" w:space="0" w:color="auto"/>
            </w:tcBorders>
            <w:shd w:val="clear" w:color="auto" w:fill="C0C0C0"/>
            <w:vAlign w:val="center"/>
          </w:tcPr>
          <w:p w14:paraId="28B9BCB2" w14:textId="77777777" w:rsidR="00750AB0" w:rsidRPr="008874EC" w:rsidRDefault="00750AB0" w:rsidP="00DB5969">
            <w:pPr>
              <w:pStyle w:val="TAH"/>
            </w:pPr>
            <w:r w:rsidRPr="008874EC">
              <w:t>Cardinality</w:t>
            </w:r>
          </w:p>
        </w:tc>
        <w:tc>
          <w:tcPr>
            <w:tcW w:w="728" w:type="pct"/>
            <w:tcBorders>
              <w:bottom w:val="single" w:sz="6" w:space="0" w:color="auto"/>
            </w:tcBorders>
            <w:shd w:val="clear" w:color="auto" w:fill="C0C0C0"/>
            <w:vAlign w:val="center"/>
          </w:tcPr>
          <w:p w14:paraId="7888C4F0" w14:textId="77777777" w:rsidR="00750AB0" w:rsidRPr="008874EC" w:rsidRDefault="00750AB0" w:rsidP="00DB5969">
            <w:pPr>
              <w:pStyle w:val="TAH"/>
            </w:pPr>
            <w:r w:rsidRPr="008874EC">
              <w:t>Response</w:t>
            </w:r>
          </w:p>
          <w:p w14:paraId="31F827F2" w14:textId="77777777" w:rsidR="00750AB0" w:rsidRPr="008874EC" w:rsidRDefault="00750AB0" w:rsidP="00DB5969">
            <w:pPr>
              <w:pStyle w:val="TAH"/>
            </w:pPr>
            <w:r w:rsidRPr="008874EC">
              <w:t>codes</w:t>
            </w:r>
          </w:p>
        </w:tc>
        <w:tc>
          <w:tcPr>
            <w:tcW w:w="2573" w:type="pct"/>
            <w:tcBorders>
              <w:bottom w:val="single" w:sz="6" w:space="0" w:color="auto"/>
            </w:tcBorders>
            <w:shd w:val="clear" w:color="auto" w:fill="C0C0C0"/>
            <w:vAlign w:val="center"/>
          </w:tcPr>
          <w:p w14:paraId="18213307" w14:textId="77777777" w:rsidR="00750AB0" w:rsidRPr="008874EC" w:rsidRDefault="00750AB0" w:rsidP="00DB5969">
            <w:pPr>
              <w:pStyle w:val="TAH"/>
            </w:pPr>
            <w:r w:rsidRPr="008874EC">
              <w:t>Description</w:t>
            </w:r>
          </w:p>
        </w:tc>
      </w:tr>
      <w:tr w:rsidR="00750AB0" w:rsidRPr="008874EC" w14:paraId="627570F1" w14:textId="77777777" w:rsidTr="00DB5969">
        <w:trPr>
          <w:jc w:val="center"/>
        </w:trPr>
        <w:tc>
          <w:tcPr>
            <w:tcW w:w="881" w:type="pct"/>
            <w:tcBorders>
              <w:top w:val="single" w:sz="6" w:space="0" w:color="auto"/>
            </w:tcBorders>
            <w:shd w:val="clear" w:color="auto" w:fill="auto"/>
            <w:vAlign w:val="center"/>
          </w:tcPr>
          <w:p w14:paraId="7BE8351D" w14:textId="77777777" w:rsidR="00750AB0" w:rsidRPr="008874EC" w:rsidRDefault="00750AB0" w:rsidP="00DB5969">
            <w:pPr>
              <w:pStyle w:val="TAL"/>
            </w:pPr>
            <w:r w:rsidRPr="008874EC">
              <w:t>n/a</w:t>
            </w:r>
          </w:p>
        </w:tc>
        <w:tc>
          <w:tcPr>
            <w:tcW w:w="221" w:type="pct"/>
            <w:tcBorders>
              <w:top w:val="single" w:sz="6" w:space="0" w:color="auto"/>
            </w:tcBorders>
            <w:vAlign w:val="center"/>
          </w:tcPr>
          <w:p w14:paraId="164A9492" w14:textId="77777777" w:rsidR="00750AB0" w:rsidRPr="008874EC" w:rsidRDefault="00750AB0" w:rsidP="00DB5969">
            <w:pPr>
              <w:pStyle w:val="TAC"/>
            </w:pPr>
          </w:p>
        </w:tc>
        <w:tc>
          <w:tcPr>
            <w:tcW w:w="597" w:type="pct"/>
            <w:tcBorders>
              <w:top w:val="single" w:sz="6" w:space="0" w:color="auto"/>
            </w:tcBorders>
            <w:vAlign w:val="center"/>
          </w:tcPr>
          <w:p w14:paraId="46326268" w14:textId="77777777" w:rsidR="00750AB0" w:rsidRPr="008874EC" w:rsidRDefault="00750AB0" w:rsidP="00DB5969">
            <w:pPr>
              <w:pStyle w:val="TAC"/>
            </w:pPr>
          </w:p>
        </w:tc>
        <w:tc>
          <w:tcPr>
            <w:tcW w:w="728" w:type="pct"/>
            <w:tcBorders>
              <w:top w:val="single" w:sz="6" w:space="0" w:color="auto"/>
            </w:tcBorders>
            <w:vAlign w:val="center"/>
          </w:tcPr>
          <w:p w14:paraId="15F6008F" w14:textId="77777777" w:rsidR="00750AB0" w:rsidRPr="008874EC" w:rsidRDefault="00750AB0" w:rsidP="00DB5969">
            <w:pPr>
              <w:pStyle w:val="TAL"/>
            </w:pPr>
            <w:r w:rsidRPr="008874EC">
              <w:t>204 No Content</w:t>
            </w:r>
          </w:p>
        </w:tc>
        <w:tc>
          <w:tcPr>
            <w:tcW w:w="2573" w:type="pct"/>
            <w:tcBorders>
              <w:top w:val="single" w:sz="6" w:space="0" w:color="auto"/>
            </w:tcBorders>
            <w:shd w:val="clear" w:color="auto" w:fill="auto"/>
            <w:vAlign w:val="center"/>
          </w:tcPr>
          <w:p w14:paraId="19801A16" w14:textId="77777777" w:rsidR="00750AB0" w:rsidRPr="008874EC" w:rsidRDefault="00750AB0" w:rsidP="00DB5969">
            <w:pPr>
              <w:pStyle w:val="TAL"/>
            </w:pPr>
            <w:r w:rsidRPr="008874EC">
              <w:t xml:space="preserve">Successful case. The "Individual </w:t>
            </w:r>
            <w:r>
              <w:t>VRU Zone Management</w:t>
            </w:r>
            <w:r w:rsidRPr="008874EC">
              <w:t xml:space="preserve"> Subscription" resource is successfully deleted.</w:t>
            </w:r>
          </w:p>
        </w:tc>
      </w:tr>
      <w:tr w:rsidR="00750AB0" w:rsidRPr="008874EC" w14:paraId="3CA2B7E7" w14:textId="77777777" w:rsidTr="00DB5969">
        <w:trPr>
          <w:jc w:val="center"/>
        </w:trPr>
        <w:tc>
          <w:tcPr>
            <w:tcW w:w="881" w:type="pct"/>
            <w:shd w:val="clear" w:color="auto" w:fill="auto"/>
            <w:vAlign w:val="center"/>
          </w:tcPr>
          <w:p w14:paraId="4E7ABB2C" w14:textId="77777777" w:rsidR="00750AB0" w:rsidRPr="008874EC" w:rsidRDefault="00750AB0" w:rsidP="00DB5969">
            <w:pPr>
              <w:pStyle w:val="TAL"/>
            </w:pPr>
            <w:r w:rsidRPr="008874EC">
              <w:t>n/a</w:t>
            </w:r>
          </w:p>
        </w:tc>
        <w:tc>
          <w:tcPr>
            <w:tcW w:w="221" w:type="pct"/>
            <w:vAlign w:val="center"/>
          </w:tcPr>
          <w:p w14:paraId="556B56DB" w14:textId="77777777" w:rsidR="00750AB0" w:rsidRPr="008874EC" w:rsidRDefault="00750AB0" w:rsidP="00DB5969">
            <w:pPr>
              <w:pStyle w:val="TAC"/>
            </w:pPr>
          </w:p>
        </w:tc>
        <w:tc>
          <w:tcPr>
            <w:tcW w:w="597" w:type="pct"/>
            <w:vAlign w:val="center"/>
          </w:tcPr>
          <w:p w14:paraId="11F00187" w14:textId="77777777" w:rsidR="00750AB0" w:rsidRPr="008874EC" w:rsidRDefault="00750AB0" w:rsidP="00DB5969">
            <w:pPr>
              <w:pStyle w:val="TAC"/>
            </w:pPr>
          </w:p>
        </w:tc>
        <w:tc>
          <w:tcPr>
            <w:tcW w:w="728" w:type="pct"/>
            <w:vAlign w:val="center"/>
          </w:tcPr>
          <w:p w14:paraId="3F775615" w14:textId="77777777" w:rsidR="00750AB0" w:rsidRPr="008874EC" w:rsidRDefault="00750AB0" w:rsidP="00DB5969">
            <w:pPr>
              <w:pStyle w:val="TAL"/>
            </w:pPr>
            <w:r w:rsidRPr="008874EC">
              <w:t>307 Temporary Redirect</w:t>
            </w:r>
          </w:p>
        </w:tc>
        <w:tc>
          <w:tcPr>
            <w:tcW w:w="2573" w:type="pct"/>
            <w:shd w:val="clear" w:color="auto" w:fill="auto"/>
            <w:vAlign w:val="center"/>
          </w:tcPr>
          <w:p w14:paraId="602E4CC0" w14:textId="77777777" w:rsidR="00743801" w:rsidRDefault="00750AB0" w:rsidP="00DB5969">
            <w:pPr>
              <w:pStyle w:val="TAL"/>
            </w:pPr>
            <w:r w:rsidRPr="008874EC">
              <w:t>Temporary redirection.</w:t>
            </w:r>
          </w:p>
          <w:p w14:paraId="6B435BE1" w14:textId="77777777" w:rsidR="00743801" w:rsidRDefault="00743801" w:rsidP="00DB5969">
            <w:pPr>
              <w:pStyle w:val="TAL"/>
            </w:pPr>
          </w:p>
          <w:p w14:paraId="1228C9CA" w14:textId="77777777" w:rsidR="00750AB0" w:rsidRPr="008874EC" w:rsidRDefault="00750AB0" w:rsidP="00DB5969">
            <w:pPr>
              <w:pStyle w:val="TAL"/>
            </w:pPr>
            <w:r w:rsidRPr="008874EC">
              <w:t xml:space="preserve">The response shall include a Location header field containing an alternative URI of the resource located in an alternative </w:t>
            </w:r>
            <w:r>
              <w:t>VAE</w:t>
            </w:r>
            <w:r w:rsidRPr="008874EC">
              <w:t xml:space="preserve"> Server.</w:t>
            </w:r>
          </w:p>
          <w:p w14:paraId="41D21862" w14:textId="77777777" w:rsidR="00750AB0" w:rsidRPr="008874EC" w:rsidRDefault="00750AB0" w:rsidP="00DB5969">
            <w:pPr>
              <w:pStyle w:val="TAL"/>
            </w:pPr>
          </w:p>
          <w:p w14:paraId="33FE44D0" w14:textId="77777777" w:rsidR="00750AB0" w:rsidRPr="008874EC" w:rsidRDefault="00750AB0" w:rsidP="00DB5969">
            <w:pPr>
              <w:pStyle w:val="TAL"/>
            </w:pPr>
            <w:r w:rsidRPr="008874EC">
              <w:t>Redirection handling is described in clause 5.2.10 of 3GPP TS 29.122 [2</w:t>
            </w:r>
            <w:r>
              <w:t>2</w:t>
            </w:r>
            <w:r w:rsidRPr="008874EC">
              <w:t>].</w:t>
            </w:r>
          </w:p>
        </w:tc>
      </w:tr>
      <w:tr w:rsidR="00750AB0" w:rsidRPr="008874EC" w14:paraId="15F42365" w14:textId="77777777" w:rsidTr="00DB5969">
        <w:trPr>
          <w:jc w:val="center"/>
        </w:trPr>
        <w:tc>
          <w:tcPr>
            <w:tcW w:w="881" w:type="pct"/>
            <w:shd w:val="clear" w:color="auto" w:fill="auto"/>
            <w:vAlign w:val="center"/>
          </w:tcPr>
          <w:p w14:paraId="4975F8AD" w14:textId="77777777" w:rsidR="00750AB0" w:rsidRPr="008874EC" w:rsidRDefault="00750AB0" w:rsidP="00DB5969">
            <w:pPr>
              <w:pStyle w:val="TAL"/>
            </w:pPr>
            <w:r w:rsidRPr="008874EC">
              <w:rPr>
                <w:lang w:eastAsia="zh-CN"/>
              </w:rPr>
              <w:t>n/a</w:t>
            </w:r>
          </w:p>
        </w:tc>
        <w:tc>
          <w:tcPr>
            <w:tcW w:w="221" w:type="pct"/>
            <w:vAlign w:val="center"/>
          </w:tcPr>
          <w:p w14:paraId="4DD1E3EE" w14:textId="77777777" w:rsidR="00750AB0" w:rsidRPr="008874EC" w:rsidRDefault="00750AB0" w:rsidP="00DB5969">
            <w:pPr>
              <w:pStyle w:val="TAC"/>
            </w:pPr>
          </w:p>
        </w:tc>
        <w:tc>
          <w:tcPr>
            <w:tcW w:w="597" w:type="pct"/>
            <w:vAlign w:val="center"/>
          </w:tcPr>
          <w:p w14:paraId="08220E8F" w14:textId="77777777" w:rsidR="00750AB0" w:rsidRPr="008874EC" w:rsidRDefault="00750AB0" w:rsidP="00DB5969">
            <w:pPr>
              <w:pStyle w:val="TAC"/>
            </w:pPr>
          </w:p>
        </w:tc>
        <w:tc>
          <w:tcPr>
            <w:tcW w:w="728" w:type="pct"/>
            <w:vAlign w:val="center"/>
          </w:tcPr>
          <w:p w14:paraId="1D954969" w14:textId="77777777" w:rsidR="00750AB0" w:rsidRPr="008874EC" w:rsidRDefault="00750AB0" w:rsidP="00DB5969">
            <w:pPr>
              <w:pStyle w:val="TAL"/>
            </w:pPr>
            <w:r w:rsidRPr="008874EC">
              <w:t>308 Permanent Redirect</w:t>
            </w:r>
          </w:p>
        </w:tc>
        <w:tc>
          <w:tcPr>
            <w:tcW w:w="2573" w:type="pct"/>
            <w:shd w:val="clear" w:color="auto" w:fill="auto"/>
            <w:vAlign w:val="center"/>
          </w:tcPr>
          <w:p w14:paraId="032E033C" w14:textId="77777777" w:rsidR="00743801" w:rsidRDefault="00750AB0" w:rsidP="00DB5969">
            <w:pPr>
              <w:pStyle w:val="TAL"/>
            </w:pPr>
            <w:r w:rsidRPr="008874EC">
              <w:t>Permanent redirection.</w:t>
            </w:r>
          </w:p>
          <w:p w14:paraId="173ED038" w14:textId="77777777" w:rsidR="00743801" w:rsidRDefault="00743801" w:rsidP="00DB5969">
            <w:pPr>
              <w:pStyle w:val="TAL"/>
            </w:pPr>
          </w:p>
          <w:p w14:paraId="5FC6A965" w14:textId="77777777" w:rsidR="00750AB0" w:rsidRPr="008874EC" w:rsidRDefault="00750AB0" w:rsidP="00DB5969">
            <w:pPr>
              <w:pStyle w:val="TAL"/>
            </w:pPr>
            <w:r w:rsidRPr="008874EC">
              <w:t xml:space="preserve">The response shall include a Location header field containing an alternative URI of the resource located in an alternative </w:t>
            </w:r>
            <w:r>
              <w:t>VAE</w:t>
            </w:r>
            <w:r w:rsidRPr="008874EC">
              <w:t xml:space="preserve"> Server.</w:t>
            </w:r>
          </w:p>
          <w:p w14:paraId="635D693F" w14:textId="77777777" w:rsidR="00750AB0" w:rsidRPr="008874EC" w:rsidRDefault="00750AB0" w:rsidP="00DB5969">
            <w:pPr>
              <w:pStyle w:val="TAL"/>
            </w:pPr>
          </w:p>
          <w:p w14:paraId="119B82C3" w14:textId="77777777" w:rsidR="00750AB0" w:rsidRPr="008874EC" w:rsidRDefault="00750AB0" w:rsidP="00DB5969">
            <w:pPr>
              <w:pStyle w:val="TAL"/>
            </w:pPr>
            <w:r w:rsidRPr="008874EC">
              <w:t>Redirection handling is described in clause 5.2.10 of 3GPP TS 29.122 [</w:t>
            </w:r>
            <w:r>
              <w:t>2</w:t>
            </w:r>
            <w:r w:rsidRPr="008874EC">
              <w:t>2].</w:t>
            </w:r>
          </w:p>
        </w:tc>
      </w:tr>
      <w:tr w:rsidR="00750AB0" w:rsidRPr="008874EC" w14:paraId="31854DBD" w14:textId="77777777" w:rsidTr="00DB5969">
        <w:trPr>
          <w:jc w:val="center"/>
        </w:trPr>
        <w:tc>
          <w:tcPr>
            <w:tcW w:w="5000" w:type="pct"/>
            <w:gridSpan w:val="5"/>
            <w:shd w:val="clear" w:color="auto" w:fill="auto"/>
            <w:vAlign w:val="center"/>
          </w:tcPr>
          <w:p w14:paraId="51FEA824" w14:textId="77777777" w:rsidR="00750AB0" w:rsidRPr="008874EC" w:rsidRDefault="00750AB0" w:rsidP="00DB5969">
            <w:pPr>
              <w:pStyle w:val="TAN"/>
            </w:pPr>
            <w:r w:rsidRPr="008874EC">
              <w:t>NOTE:</w:t>
            </w:r>
            <w:r w:rsidRPr="008874EC">
              <w:rPr>
                <w:noProof/>
              </w:rPr>
              <w:tab/>
              <w:t xml:space="preserve">The mandatory </w:t>
            </w:r>
            <w:r w:rsidRPr="008874EC">
              <w:t>HTTP error status code</w:t>
            </w:r>
            <w:r w:rsidR="00743801">
              <w:t>s</w:t>
            </w:r>
            <w:r w:rsidRPr="008874EC">
              <w:t xml:space="preserve"> for the HTTP DELETE method listed in table 5.2.6-1 of 3GPP TS 29.122 [2</w:t>
            </w:r>
            <w:r>
              <w:t>2</w:t>
            </w:r>
            <w:r w:rsidRPr="008874EC">
              <w:t>] shall also apply.</w:t>
            </w:r>
          </w:p>
        </w:tc>
      </w:tr>
    </w:tbl>
    <w:p w14:paraId="62040B46" w14:textId="77777777" w:rsidR="00750AB0" w:rsidRPr="008874EC" w:rsidRDefault="00750AB0" w:rsidP="00750AB0"/>
    <w:p w14:paraId="50315E6F" w14:textId="77777777" w:rsidR="00750AB0" w:rsidRPr="005356FE" w:rsidRDefault="00750AB0" w:rsidP="00750AB0">
      <w:pPr>
        <w:pStyle w:val="TH"/>
      </w:pPr>
      <w:r w:rsidRPr="008874EC">
        <w:t>T</w:t>
      </w:r>
      <w:r w:rsidRPr="005356FE">
        <w:t>able 6.11.3.3.3.4-4: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750AB0" w:rsidRPr="005356FE" w14:paraId="4C6B55D2" w14:textId="77777777" w:rsidTr="00DB5969">
        <w:trPr>
          <w:jc w:val="center"/>
        </w:trPr>
        <w:tc>
          <w:tcPr>
            <w:tcW w:w="825" w:type="pct"/>
            <w:shd w:val="clear" w:color="auto" w:fill="C0C0C0"/>
            <w:vAlign w:val="center"/>
          </w:tcPr>
          <w:p w14:paraId="1100B8A5" w14:textId="77777777" w:rsidR="00750AB0" w:rsidRPr="005356FE" w:rsidRDefault="00750AB0" w:rsidP="00DB5969">
            <w:pPr>
              <w:pStyle w:val="TAH"/>
            </w:pPr>
            <w:r w:rsidRPr="005356FE">
              <w:t>Name</w:t>
            </w:r>
          </w:p>
        </w:tc>
        <w:tc>
          <w:tcPr>
            <w:tcW w:w="732" w:type="pct"/>
            <w:shd w:val="clear" w:color="auto" w:fill="C0C0C0"/>
            <w:vAlign w:val="center"/>
          </w:tcPr>
          <w:p w14:paraId="63B85021" w14:textId="77777777" w:rsidR="00750AB0" w:rsidRPr="005356FE" w:rsidRDefault="00750AB0" w:rsidP="00DB5969">
            <w:pPr>
              <w:pStyle w:val="TAH"/>
            </w:pPr>
            <w:r w:rsidRPr="005356FE">
              <w:t>Data type</w:t>
            </w:r>
          </w:p>
        </w:tc>
        <w:tc>
          <w:tcPr>
            <w:tcW w:w="217" w:type="pct"/>
            <w:shd w:val="clear" w:color="auto" w:fill="C0C0C0"/>
            <w:vAlign w:val="center"/>
          </w:tcPr>
          <w:p w14:paraId="30E6F90D" w14:textId="77777777" w:rsidR="00750AB0" w:rsidRPr="005356FE" w:rsidRDefault="00750AB0" w:rsidP="00DB5969">
            <w:pPr>
              <w:pStyle w:val="TAH"/>
            </w:pPr>
            <w:r w:rsidRPr="005356FE">
              <w:t>P</w:t>
            </w:r>
          </w:p>
        </w:tc>
        <w:tc>
          <w:tcPr>
            <w:tcW w:w="581" w:type="pct"/>
            <w:shd w:val="clear" w:color="auto" w:fill="C0C0C0"/>
            <w:vAlign w:val="center"/>
          </w:tcPr>
          <w:p w14:paraId="27ED3341" w14:textId="77777777" w:rsidR="00750AB0" w:rsidRPr="005356FE" w:rsidRDefault="00750AB0" w:rsidP="00DB5969">
            <w:pPr>
              <w:pStyle w:val="TAH"/>
            </w:pPr>
            <w:r w:rsidRPr="005356FE">
              <w:t>Cardinality</w:t>
            </w:r>
          </w:p>
        </w:tc>
        <w:tc>
          <w:tcPr>
            <w:tcW w:w="2645" w:type="pct"/>
            <w:shd w:val="clear" w:color="auto" w:fill="C0C0C0"/>
            <w:vAlign w:val="center"/>
          </w:tcPr>
          <w:p w14:paraId="51D3FBAF" w14:textId="77777777" w:rsidR="00750AB0" w:rsidRPr="005356FE" w:rsidRDefault="00750AB0" w:rsidP="00DB5969">
            <w:pPr>
              <w:pStyle w:val="TAH"/>
            </w:pPr>
            <w:r w:rsidRPr="005356FE">
              <w:t>Description</w:t>
            </w:r>
          </w:p>
        </w:tc>
      </w:tr>
      <w:tr w:rsidR="00750AB0" w:rsidRPr="005356FE" w14:paraId="47530C9A" w14:textId="77777777" w:rsidTr="00DB5969">
        <w:trPr>
          <w:jc w:val="center"/>
        </w:trPr>
        <w:tc>
          <w:tcPr>
            <w:tcW w:w="825" w:type="pct"/>
            <w:shd w:val="clear" w:color="auto" w:fill="auto"/>
            <w:vAlign w:val="center"/>
          </w:tcPr>
          <w:p w14:paraId="4CC82CAF" w14:textId="77777777" w:rsidR="00750AB0" w:rsidRPr="005356FE" w:rsidRDefault="00750AB0" w:rsidP="00DB5969">
            <w:pPr>
              <w:pStyle w:val="TAL"/>
            </w:pPr>
            <w:r w:rsidRPr="005356FE">
              <w:t>Location</w:t>
            </w:r>
          </w:p>
        </w:tc>
        <w:tc>
          <w:tcPr>
            <w:tcW w:w="732" w:type="pct"/>
            <w:vAlign w:val="center"/>
          </w:tcPr>
          <w:p w14:paraId="366715C8" w14:textId="77777777" w:rsidR="00750AB0" w:rsidRPr="005356FE" w:rsidRDefault="00750AB0" w:rsidP="00DB5969">
            <w:pPr>
              <w:pStyle w:val="TAL"/>
            </w:pPr>
            <w:r w:rsidRPr="005356FE">
              <w:t>string</w:t>
            </w:r>
          </w:p>
        </w:tc>
        <w:tc>
          <w:tcPr>
            <w:tcW w:w="217" w:type="pct"/>
            <w:vAlign w:val="center"/>
          </w:tcPr>
          <w:p w14:paraId="2BBB7C30" w14:textId="77777777" w:rsidR="00750AB0" w:rsidRPr="005356FE" w:rsidRDefault="00750AB0" w:rsidP="00DB5969">
            <w:pPr>
              <w:pStyle w:val="TAC"/>
            </w:pPr>
            <w:r w:rsidRPr="005356FE">
              <w:t>M</w:t>
            </w:r>
          </w:p>
        </w:tc>
        <w:tc>
          <w:tcPr>
            <w:tcW w:w="581" w:type="pct"/>
            <w:vAlign w:val="center"/>
          </w:tcPr>
          <w:p w14:paraId="529811CE" w14:textId="77777777" w:rsidR="00750AB0" w:rsidRPr="005356FE" w:rsidRDefault="00750AB0" w:rsidP="00DB5969">
            <w:pPr>
              <w:pStyle w:val="TAC"/>
            </w:pPr>
            <w:r w:rsidRPr="005356FE">
              <w:t>1</w:t>
            </w:r>
          </w:p>
        </w:tc>
        <w:tc>
          <w:tcPr>
            <w:tcW w:w="2645" w:type="pct"/>
            <w:shd w:val="clear" w:color="auto" w:fill="auto"/>
            <w:vAlign w:val="center"/>
          </w:tcPr>
          <w:p w14:paraId="2EEFF9E8" w14:textId="77777777" w:rsidR="00750AB0" w:rsidRPr="005356FE" w:rsidRDefault="00743801" w:rsidP="00DB5969">
            <w:pPr>
              <w:pStyle w:val="TAL"/>
            </w:pPr>
            <w:r>
              <w:t>Contains a</w:t>
            </w:r>
            <w:r w:rsidR="00750AB0" w:rsidRPr="005356FE">
              <w:t>n alternative URI of the resource located in an alternative VAE Server.</w:t>
            </w:r>
          </w:p>
        </w:tc>
      </w:tr>
    </w:tbl>
    <w:p w14:paraId="5817492F" w14:textId="77777777" w:rsidR="00750AB0" w:rsidRPr="005356FE" w:rsidRDefault="00750AB0" w:rsidP="00750AB0"/>
    <w:p w14:paraId="105F76BB" w14:textId="77777777" w:rsidR="00750AB0" w:rsidRPr="008874EC" w:rsidRDefault="00750AB0" w:rsidP="00750AB0">
      <w:pPr>
        <w:pStyle w:val="TH"/>
      </w:pPr>
      <w:r w:rsidRPr="005356FE">
        <w:lastRenderedPageBreak/>
        <w:t>Table 6.11.3.3.3.4-5: Headers suppor</w:t>
      </w:r>
      <w:r w:rsidRPr="008874EC">
        <w:t>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750AB0" w:rsidRPr="008874EC" w14:paraId="00A0DA97" w14:textId="77777777" w:rsidTr="00DB5969">
        <w:trPr>
          <w:jc w:val="center"/>
        </w:trPr>
        <w:tc>
          <w:tcPr>
            <w:tcW w:w="825" w:type="pct"/>
            <w:shd w:val="clear" w:color="auto" w:fill="C0C0C0"/>
            <w:vAlign w:val="center"/>
          </w:tcPr>
          <w:p w14:paraId="395A9191" w14:textId="77777777" w:rsidR="00750AB0" w:rsidRPr="008874EC" w:rsidRDefault="00750AB0" w:rsidP="00DB5969">
            <w:pPr>
              <w:pStyle w:val="TAH"/>
            </w:pPr>
            <w:r w:rsidRPr="008874EC">
              <w:t>Name</w:t>
            </w:r>
          </w:p>
        </w:tc>
        <w:tc>
          <w:tcPr>
            <w:tcW w:w="732" w:type="pct"/>
            <w:shd w:val="clear" w:color="auto" w:fill="C0C0C0"/>
            <w:vAlign w:val="center"/>
          </w:tcPr>
          <w:p w14:paraId="628F32E7" w14:textId="77777777" w:rsidR="00750AB0" w:rsidRPr="008874EC" w:rsidRDefault="00750AB0" w:rsidP="00DB5969">
            <w:pPr>
              <w:pStyle w:val="TAH"/>
            </w:pPr>
            <w:r w:rsidRPr="008874EC">
              <w:t>Data type</w:t>
            </w:r>
          </w:p>
        </w:tc>
        <w:tc>
          <w:tcPr>
            <w:tcW w:w="217" w:type="pct"/>
            <w:shd w:val="clear" w:color="auto" w:fill="C0C0C0"/>
            <w:vAlign w:val="center"/>
          </w:tcPr>
          <w:p w14:paraId="2AA0AFD8" w14:textId="77777777" w:rsidR="00750AB0" w:rsidRPr="008874EC" w:rsidRDefault="00750AB0" w:rsidP="00DB5969">
            <w:pPr>
              <w:pStyle w:val="TAH"/>
            </w:pPr>
            <w:r w:rsidRPr="008874EC">
              <w:t>P</w:t>
            </w:r>
          </w:p>
        </w:tc>
        <w:tc>
          <w:tcPr>
            <w:tcW w:w="581" w:type="pct"/>
            <w:shd w:val="clear" w:color="auto" w:fill="C0C0C0"/>
            <w:vAlign w:val="center"/>
          </w:tcPr>
          <w:p w14:paraId="7186C8D5" w14:textId="77777777" w:rsidR="00750AB0" w:rsidRPr="008874EC" w:rsidRDefault="00750AB0" w:rsidP="00DB5969">
            <w:pPr>
              <w:pStyle w:val="TAH"/>
            </w:pPr>
            <w:r w:rsidRPr="008874EC">
              <w:t>Cardinality</w:t>
            </w:r>
          </w:p>
        </w:tc>
        <w:tc>
          <w:tcPr>
            <w:tcW w:w="2645" w:type="pct"/>
            <w:shd w:val="clear" w:color="auto" w:fill="C0C0C0"/>
            <w:vAlign w:val="center"/>
          </w:tcPr>
          <w:p w14:paraId="5AD38BA3" w14:textId="77777777" w:rsidR="00750AB0" w:rsidRPr="008874EC" w:rsidRDefault="00750AB0" w:rsidP="00DB5969">
            <w:pPr>
              <w:pStyle w:val="TAH"/>
            </w:pPr>
            <w:r w:rsidRPr="008874EC">
              <w:t>Description</w:t>
            </w:r>
          </w:p>
        </w:tc>
      </w:tr>
      <w:tr w:rsidR="00750AB0" w:rsidRPr="008874EC" w14:paraId="1E8958F6" w14:textId="77777777" w:rsidTr="00DB5969">
        <w:trPr>
          <w:jc w:val="center"/>
        </w:trPr>
        <w:tc>
          <w:tcPr>
            <w:tcW w:w="825" w:type="pct"/>
            <w:shd w:val="clear" w:color="auto" w:fill="auto"/>
            <w:vAlign w:val="center"/>
          </w:tcPr>
          <w:p w14:paraId="35EE7553" w14:textId="77777777" w:rsidR="00750AB0" w:rsidRPr="008874EC" w:rsidRDefault="00750AB0" w:rsidP="00DB5969">
            <w:pPr>
              <w:pStyle w:val="TAL"/>
            </w:pPr>
            <w:r w:rsidRPr="008874EC">
              <w:t>Location</w:t>
            </w:r>
          </w:p>
        </w:tc>
        <w:tc>
          <w:tcPr>
            <w:tcW w:w="732" w:type="pct"/>
            <w:vAlign w:val="center"/>
          </w:tcPr>
          <w:p w14:paraId="1817B9E9" w14:textId="77777777" w:rsidR="00750AB0" w:rsidRPr="008874EC" w:rsidRDefault="00750AB0" w:rsidP="00DB5969">
            <w:pPr>
              <w:pStyle w:val="TAL"/>
            </w:pPr>
            <w:r w:rsidRPr="008874EC">
              <w:t>string</w:t>
            </w:r>
          </w:p>
        </w:tc>
        <w:tc>
          <w:tcPr>
            <w:tcW w:w="217" w:type="pct"/>
            <w:vAlign w:val="center"/>
          </w:tcPr>
          <w:p w14:paraId="6143ECE5" w14:textId="77777777" w:rsidR="00750AB0" w:rsidRPr="008874EC" w:rsidRDefault="00750AB0" w:rsidP="00DB5969">
            <w:pPr>
              <w:pStyle w:val="TAC"/>
            </w:pPr>
            <w:r w:rsidRPr="008874EC">
              <w:t>M</w:t>
            </w:r>
          </w:p>
        </w:tc>
        <w:tc>
          <w:tcPr>
            <w:tcW w:w="581" w:type="pct"/>
            <w:vAlign w:val="center"/>
          </w:tcPr>
          <w:p w14:paraId="05E3F173" w14:textId="77777777" w:rsidR="00750AB0" w:rsidRPr="008874EC" w:rsidRDefault="00750AB0" w:rsidP="00DB5969">
            <w:pPr>
              <w:pStyle w:val="TAC"/>
            </w:pPr>
            <w:r w:rsidRPr="008874EC">
              <w:t>1</w:t>
            </w:r>
          </w:p>
        </w:tc>
        <w:tc>
          <w:tcPr>
            <w:tcW w:w="2645" w:type="pct"/>
            <w:shd w:val="clear" w:color="auto" w:fill="auto"/>
            <w:vAlign w:val="center"/>
          </w:tcPr>
          <w:p w14:paraId="14B27D9B" w14:textId="77777777" w:rsidR="00750AB0" w:rsidRPr="008874EC" w:rsidRDefault="00743801" w:rsidP="00DB5969">
            <w:pPr>
              <w:pStyle w:val="TAL"/>
            </w:pPr>
            <w:r>
              <w:t>Contains a</w:t>
            </w:r>
            <w:r w:rsidR="00750AB0" w:rsidRPr="008874EC">
              <w:t xml:space="preserve">n alternative URI of the resource located in an alternative </w:t>
            </w:r>
            <w:r w:rsidR="00750AB0">
              <w:t>VAE</w:t>
            </w:r>
            <w:r w:rsidR="00750AB0" w:rsidRPr="008874EC">
              <w:t xml:space="preserve"> Server.</w:t>
            </w:r>
          </w:p>
        </w:tc>
      </w:tr>
    </w:tbl>
    <w:p w14:paraId="16268AF2" w14:textId="77777777" w:rsidR="00750AB0" w:rsidRPr="008874EC" w:rsidRDefault="00750AB0" w:rsidP="00750AB0"/>
    <w:p w14:paraId="5FAD1485" w14:textId="77777777" w:rsidR="00750AB0" w:rsidRPr="005356FE" w:rsidRDefault="00750AB0" w:rsidP="00750AB0">
      <w:pPr>
        <w:pStyle w:val="Heading5"/>
      </w:pPr>
      <w:bookmarkStart w:id="7006" w:name="_Toc96843430"/>
      <w:bookmarkStart w:id="7007" w:name="_Toc96844405"/>
      <w:bookmarkStart w:id="7008" w:name="_Toc100739978"/>
      <w:bookmarkStart w:id="7009" w:name="_Toc129252551"/>
      <w:bookmarkStart w:id="7010" w:name="_Toc144024250"/>
      <w:bookmarkStart w:id="7011" w:name="_Toc144459682"/>
      <w:bookmarkStart w:id="7012" w:name="_Toc170113696"/>
      <w:r w:rsidRPr="008874EC">
        <w:t>6</w:t>
      </w:r>
      <w:r w:rsidRPr="005356FE">
        <w:t>.11.3.3.4</w:t>
      </w:r>
      <w:r w:rsidRPr="005356FE">
        <w:tab/>
        <w:t>Resource Custom Operations</w:t>
      </w:r>
      <w:bookmarkEnd w:id="7006"/>
      <w:bookmarkEnd w:id="7007"/>
      <w:bookmarkEnd w:id="7008"/>
      <w:bookmarkEnd w:id="7009"/>
      <w:bookmarkEnd w:id="7010"/>
      <w:bookmarkEnd w:id="7011"/>
      <w:bookmarkEnd w:id="7012"/>
    </w:p>
    <w:p w14:paraId="0DF90B69" w14:textId="77777777" w:rsidR="00750AB0" w:rsidRPr="005356FE" w:rsidRDefault="00750AB0" w:rsidP="00750AB0">
      <w:r w:rsidRPr="005356FE">
        <w:t>There are no resource custom operations defined for this resource in this release of the specification.</w:t>
      </w:r>
    </w:p>
    <w:p w14:paraId="26376D80" w14:textId="77777777" w:rsidR="00750AB0" w:rsidRPr="005356FE" w:rsidRDefault="00750AB0" w:rsidP="00750AB0">
      <w:pPr>
        <w:pStyle w:val="Heading3"/>
      </w:pPr>
      <w:bookmarkStart w:id="7013" w:name="_Toc93679383"/>
      <w:bookmarkStart w:id="7014" w:name="_Toc96843431"/>
      <w:bookmarkStart w:id="7015" w:name="_Toc96844406"/>
      <w:bookmarkStart w:id="7016" w:name="_Toc100739979"/>
      <w:bookmarkStart w:id="7017" w:name="_Toc129252552"/>
      <w:bookmarkStart w:id="7018" w:name="_Toc144024257"/>
      <w:bookmarkStart w:id="7019" w:name="_Toc144459689"/>
      <w:bookmarkStart w:id="7020" w:name="_Toc170113697"/>
      <w:r w:rsidRPr="005356FE">
        <w:t>6.11.4</w:t>
      </w:r>
      <w:r w:rsidRPr="005356FE">
        <w:tab/>
      </w:r>
      <w:bookmarkEnd w:id="7013"/>
      <w:r w:rsidRPr="005356FE">
        <w:t>Custom Operations without associated resources</w:t>
      </w:r>
      <w:bookmarkEnd w:id="7014"/>
      <w:bookmarkEnd w:id="7015"/>
      <w:bookmarkEnd w:id="7016"/>
      <w:bookmarkEnd w:id="7017"/>
      <w:bookmarkEnd w:id="7018"/>
      <w:bookmarkEnd w:id="7019"/>
      <w:bookmarkEnd w:id="7020"/>
    </w:p>
    <w:p w14:paraId="37707D60" w14:textId="77777777" w:rsidR="00750AB0" w:rsidRPr="005356FE" w:rsidRDefault="00750AB0" w:rsidP="00750AB0">
      <w:bookmarkStart w:id="7021" w:name="_Toc96843432"/>
      <w:bookmarkStart w:id="7022" w:name="_Toc96844407"/>
      <w:bookmarkStart w:id="7023" w:name="_Toc100739980"/>
      <w:bookmarkStart w:id="7024" w:name="_Toc129252553"/>
      <w:r w:rsidRPr="005356FE">
        <w:t>There are no custom operations without associated resources defined for this API in this release of the specification.</w:t>
      </w:r>
    </w:p>
    <w:p w14:paraId="7186965A" w14:textId="77777777" w:rsidR="00750AB0" w:rsidRPr="005356FE" w:rsidRDefault="00750AB0" w:rsidP="00750AB0">
      <w:pPr>
        <w:pStyle w:val="Heading3"/>
      </w:pPr>
      <w:bookmarkStart w:id="7025" w:name="_Toc144024258"/>
      <w:bookmarkStart w:id="7026" w:name="_Toc144459690"/>
      <w:bookmarkStart w:id="7027" w:name="_Toc170113698"/>
      <w:r w:rsidRPr="005356FE">
        <w:t>6.11.5</w:t>
      </w:r>
      <w:r w:rsidRPr="005356FE">
        <w:tab/>
        <w:t>Notifications</w:t>
      </w:r>
      <w:bookmarkEnd w:id="7021"/>
      <w:bookmarkEnd w:id="7022"/>
      <w:bookmarkEnd w:id="7023"/>
      <w:bookmarkEnd w:id="7024"/>
      <w:bookmarkEnd w:id="7025"/>
      <w:bookmarkEnd w:id="7026"/>
      <w:bookmarkEnd w:id="7027"/>
    </w:p>
    <w:p w14:paraId="5342E9AA" w14:textId="77777777" w:rsidR="00750AB0" w:rsidRPr="005356FE" w:rsidRDefault="00750AB0" w:rsidP="00750AB0">
      <w:pPr>
        <w:pStyle w:val="Heading4"/>
      </w:pPr>
      <w:bookmarkStart w:id="7028" w:name="_Toc96843433"/>
      <w:bookmarkStart w:id="7029" w:name="_Toc96844408"/>
      <w:bookmarkStart w:id="7030" w:name="_Toc100739981"/>
      <w:bookmarkStart w:id="7031" w:name="_Toc129252554"/>
      <w:bookmarkStart w:id="7032" w:name="_Toc144024259"/>
      <w:bookmarkStart w:id="7033" w:name="_Toc144459691"/>
      <w:bookmarkStart w:id="7034" w:name="_Toc170113699"/>
      <w:r w:rsidRPr="005356FE">
        <w:t>6.11.5.1</w:t>
      </w:r>
      <w:r w:rsidRPr="005356FE">
        <w:tab/>
        <w:t>General</w:t>
      </w:r>
      <w:bookmarkEnd w:id="7028"/>
      <w:bookmarkEnd w:id="7029"/>
      <w:bookmarkEnd w:id="7030"/>
      <w:bookmarkEnd w:id="7031"/>
      <w:bookmarkEnd w:id="7032"/>
      <w:bookmarkEnd w:id="7033"/>
      <w:bookmarkEnd w:id="7034"/>
    </w:p>
    <w:p w14:paraId="490AF90C" w14:textId="77777777" w:rsidR="00750AB0" w:rsidRPr="005356FE" w:rsidRDefault="00750AB0" w:rsidP="00750AB0">
      <w:pPr>
        <w:rPr>
          <w:noProof/>
        </w:rPr>
      </w:pPr>
      <w:r w:rsidRPr="005356FE">
        <w:rPr>
          <w:noProof/>
        </w:rPr>
        <w:t>Notifications shall comply to clause 5.2.5 of 3GPP TS 29.122 [22].</w:t>
      </w:r>
    </w:p>
    <w:p w14:paraId="4501167A" w14:textId="77777777" w:rsidR="00750AB0" w:rsidRPr="008874EC" w:rsidRDefault="00750AB0" w:rsidP="00750AB0">
      <w:pPr>
        <w:pStyle w:val="TH"/>
      </w:pPr>
      <w:r w:rsidRPr="005356FE">
        <w:t>Table 6.11.5.1-1: Noti</w:t>
      </w:r>
      <w:r w:rsidRPr="008874EC">
        <w:t>fications overview</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40"/>
        <w:gridCol w:w="1946"/>
        <w:gridCol w:w="991"/>
        <w:gridCol w:w="4248"/>
      </w:tblGrid>
      <w:tr w:rsidR="00750AB0" w:rsidRPr="008874EC" w14:paraId="38B24063" w14:textId="77777777" w:rsidTr="00022E61">
        <w:trPr>
          <w:jc w:val="center"/>
        </w:trPr>
        <w:tc>
          <w:tcPr>
            <w:tcW w:w="1267" w:type="pct"/>
            <w:shd w:val="clear" w:color="auto" w:fill="C0C0C0"/>
            <w:vAlign w:val="center"/>
            <w:hideMark/>
          </w:tcPr>
          <w:p w14:paraId="55C82D59" w14:textId="77777777" w:rsidR="00750AB0" w:rsidRPr="008874EC" w:rsidRDefault="00750AB0" w:rsidP="00DB5969">
            <w:pPr>
              <w:pStyle w:val="TAH"/>
            </w:pPr>
            <w:r w:rsidRPr="008874EC">
              <w:t>Notification</w:t>
            </w:r>
          </w:p>
        </w:tc>
        <w:tc>
          <w:tcPr>
            <w:tcW w:w="1011" w:type="pct"/>
            <w:shd w:val="clear" w:color="auto" w:fill="C0C0C0"/>
            <w:vAlign w:val="center"/>
            <w:hideMark/>
          </w:tcPr>
          <w:p w14:paraId="7B807FCD" w14:textId="77777777" w:rsidR="00750AB0" w:rsidRPr="008874EC" w:rsidRDefault="00750AB0" w:rsidP="00DB5969">
            <w:pPr>
              <w:pStyle w:val="TAH"/>
            </w:pPr>
            <w:r w:rsidRPr="008874EC">
              <w:t>Callback URI</w:t>
            </w:r>
          </w:p>
        </w:tc>
        <w:tc>
          <w:tcPr>
            <w:tcW w:w="515" w:type="pct"/>
            <w:shd w:val="clear" w:color="auto" w:fill="C0C0C0"/>
            <w:vAlign w:val="center"/>
            <w:hideMark/>
          </w:tcPr>
          <w:p w14:paraId="0BB3DED3" w14:textId="77777777" w:rsidR="00750AB0" w:rsidRPr="008874EC" w:rsidRDefault="00750AB0" w:rsidP="00DB5969">
            <w:pPr>
              <w:pStyle w:val="TAH"/>
            </w:pPr>
            <w:r w:rsidRPr="008874EC">
              <w:t>HTTP method or custom operation</w:t>
            </w:r>
          </w:p>
        </w:tc>
        <w:tc>
          <w:tcPr>
            <w:tcW w:w="2207" w:type="pct"/>
            <w:shd w:val="clear" w:color="auto" w:fill="C0C0C0"/>
            <w:vAlign w:val="center"/>
            <w:hideMark/>
          </w:tcPr>
          <w:p w14:paraId="0E78082B" w14:textId="77777777" w:rsidR="00750AB0" w:rsidRPr="008874EC" w:rsidRDefault="00750AB0" w:rsidP="00DB5969">
            <w:pPr>
              <w:pStyle w:val="TAH"/>
            </w:pPr>
            <w:r w:rsidRPr="008874EC">
              <w:t>Description</w:t>
            </w:r>
          </w:p>
          <w:p w14:paraId="2DDDFFFC" w14:textId="77777777" w:rsidR="00750AB0" w:rsidRPr="008874EC" w:rsidRDefault="00750AB0" w:rsidP="00DB5969">
            <w:pPr>
              <w:pStyle w:val="TAH"/>
            </w:pPr>
            <w:r w:rsidRPr="008874EC">
              <w:t>(service operation)</w:t>
            </w:r>
          </w:p>
        </w:tc>
      </w:tr>
      <w:tr w:rsidR="00750AB0" w:rsidRPr="008874EC" w14:paraId="27F444A9" w14:textId="77777777" w:rsidTr="00022E61">
        <w:trPr>
          <w:jc w:val="center"/>
        </w:trPr>
        <w:tc>
          <w:tcPr>
            <w:tcW w:w="1267" w:type="pct"/>
            <w:vAlign w:val="center"/>
          </w:tcPr>
          <w:p w14:paraId="295CE7A3" w14:textId="77777777" w:rsidR="00750AB0" w:rsidRPr="0007526C" w:rsidRDefault="00750AB0" w:rsidP="00DB5969">
            <w:pPr>
              <w:pStyle w:val="TAL"/>
              <w:rPr>
                <w:lang w:val="fr-FR"/>
              </w:rPr>
            </w:pPr>
            <w:r w:rsidRPr="0007526C">
              <w:rPr>
                <w:lang w:val="fr-FR"/>
              </w:rPr>
              <w:t>VRU Zone Management Enter/Leave Notification</w:t>
            </w:r>
          </w:p>
        </w:tc>
        <w:tc>
          <w:tcPr>
            <w:tcW w:w="1011" w:type="pct"/>
            <w:vAlign w:val="center"/>
          </w:tcPr>
          <w:p w14:paraId="6C2F319A" w14:textId="77777777" w:rsidR="00750AB0" w:rsidRPr="008874EC" w:rsidRDefault="00750AB0" w:rsidP="00DB5969">
            <w:pPr>
              <w:pStyle w:val="TAL"/>
              <w:rPr>
                <w:lang w:val="en-US"/>
              </w:rPr>
            </w:pPr>
            <w:r w:rsidRPr="008874EC">
              <w:rPr>
                <w:lang w:val="en-US"/>
              </w:rPr>
              <w:t>{</w:t>
            </w:r>
            <w:r w:rsidRPr="008874EC">
              <w:t>notifUri}</w:t>
            </w:r>
          </w:p>
        </w:tc>
        <w:tc>
          <w:tcPr>
            <w:tcW w:w="515" w:type="pct"/>
            <w:vAlign w:val="center"/>
          </w:tcPr>
          <w:p w14:paraId="698ED588" w14:textId="77777777" w:rsidR="00750AB0" w:rsidRPr="008874EC" w:rsidRDefault="00750AB0" w:rsidP="00DB5969">
            <w:pPr>
              <w:pStyle w:val="TAC"/>
              <w:rPr>
                <w:lang w:val="fr-FR"/>
              </w:rPr>
            </w:pPr>
            <w:r w:rsidRPr="008874EC">
              <w:rPr>
                <w:lang w:val="fr-FR"/>
              </w:rPr>
              <w:t>POST</w:t>
            </w:r>
          </w:p>
        </w:tc>
        <w:tc>
          <w:tcPr>
            <w:tcW w:w="2207" w:type="pct"/>
            <w:vAlign w:val="center"/>
          </w:tcPr>
          <w:p w14:paraId="27A2B486" w14:textId="77777777" w:rsidR="00750AB0" w:rsidRPr="008874EC" w:rsidRDefault="006221CE" w:rsidP="00DB5969">
            <w:pPr>
              <w:pStyle w:val="TAL"/>
              <w:rPr>
                <w:lang w:val="en-US"/>
              </w:rPr>
            </w:pPr>
            <w:r>
              <w:rPr>
                <w:lang w:val="en-US"/>
              </w:rPr>
              <w:t>E</w:t>
            </w:r>
            <w:r w:rsidR="00750AB0" w:rsidRPr="008874EC">
              <w:t xml:space="preserve">nables a </w:t>
            </w:r>
            <w:r w:rsidR="00750AB0">
              <w:t>VAE</w:t>
            </w:r>
            <w:r w:rsidR="00750AB0" w:rsidRPr="008874EC">
              <w:t xml:space="preserve"> Server to notify a previously subscribed </w:t>
            </w:r>
            <w:r w:rsidR="00750AB0" w:rsidRPr="008874EC">
              <w:rPr>
                <w:noProof/>
                <w:lang w:eastAsia="zh-CN"/>
              </w:rPr>
              <w:t>service consumer</w:t>
            </w:r>
            <w:r w:rsidR="00750AB0" w:rsidRPr="008874EC">
              <w:t xml:space="preserve"> on </w:t>
            </w:r>
            <w:r w:rsidR="00750AB0">
              <w:t>VRU Zone Management Enter/Leave event(s)</w:t>
            </w:r>
            <w:r w:rsidR="00750AB0" w:rsidRPr="008874EC">
              <w:t>.</w:t>
            </w:r>
          </w:p>
        </w:tc>
      </w:tr>
    </w:tbl>
    <w:p w14:paraId="60FAC1E9" w14:textId="77777777" w:rsidR="00750AB0" w:rsidRPr="008874EC" w:rsidRDefault="00750AB0" w:rsidP="00750AB0">
      <w:pPr>
        <w:rPr>
          <w:noProof/>
        </w:rPr>
      </w:pPr>
    </w:p>
    <w:p w14:paraId="0EEE0288" w14:textId="77777777" w:rsidR="00750AB0" w:rsidRPr="005356FE" w:rsidRDefault="00750AB0" w:rsidP="00750AB0">
      <w:pPr>
        <w:pStyle w:val="Heading4"/>
        <w:rPr>
          <w:lang w:val="fr-FR"/>
        </w:rPr>
      </w:pPr>
      <w:bookmarkStart w:id="7035" w:name="_Toc96843434"/>
      <w:bookmarkStart w:id="7036" w:name="_Toc96844409"/>
      <w:bookmarkStart w:id="7037" w:name="_Toc100739982"/>
      <w:bookmarkStart w:id="7038" w:name="_Toc129252555"/>
      <w:bookmarkStart w:id="7039" w:name="_Toc144024260"/>
      <w:bookmarkStart w:id="7040" w:name="_Toc144459692"/>
      <w:bookmarkStart w:id="7041" w:name="_Toc170113700"/>
      <w:r w:rsidRPr="006D2E30">
        <w:rPr>
          <w:lang w:val="fr-FR"/>
        </w:rPr>
        <w:t>6.</w:t>
      </w:r>
      <w:r w:rsidRPr="005356FE">
        <w:rPr>
          <w:lang w:val="fr-FR"/>
        </w:rPr>
        <w:t>11.5.2</w:t>
      </w:r>
      <w:r w:rsidRPr="005356FE">
        <w:rPr>
          <w:lang w:val="fr-FR"/>
        </w:rPr>
        <w:tab/>
      </w:r>
      <w:bookmarkEnd w:id="7035"/>
      <w:bookmarkEnd w:id="7036"/>
      <w:bookmarkEnd w:id="7037"/>
      <w:bookmarkEnd w:id="7038"/>
      <w:bookmarkEnd w:id="7039"/>
      <w:bookmarkEnd w:id="7040"/>
      <w:r w:rsidRPr="005356FE">
        <w:rPr>
          <w:lang w:val="fr-FR"/>
        </w:rPr>
        <w:t>VRU Zone Management Enter/Leave Notification</w:t>
      </w:r>
      <w:bookmarkEnd w:id="7041"/>
    </w:p>
    <w:p w14:paraId="5BE3CAAF" w14:textId="77777777" w:rsidR="00750AB0" w:rsidRPr="005356FE" w:rsidRDefault="00750AB0" w:rsidP="00750AB0">
      <w:pPr>
        <w:pStyle w:val="Heading5"/>
        <w:rPr>
          <w:noProof/>
          <w:lang w:val="en-US"/>
        </w:rPr>
      </w:pPr>
      <w:bookmarkStart w:id="7042" w:name="_Toc96843435"/>
      <w:bookmarkStart w:id="7043" w:name="_Toc96844410"/>
      <w:bookmarkStart w:id="7044" w:name="_Toc100739983"/>
      <w:bookmarkStart w:id="7045" w:name="_Toc129252556"/>
      <w:bookmarkStart w:id="7046" w:name="_Toc144024261"/>
      <w:bookmarkStart w:id="7047" w:name="_Toc144459693"/>
      <w:bookmarkStart w:id="7048" w:name="_Toc170113701"/>
      <w:r w:rsidRPr="005356FE">
        <w:t>6.11</w:t>
      </w:r>
      <w:r w:rsidRPr="005356FE">
        <w:rPr>
          <w:lang w:val="en-US"/>
        </w:rPr>
        <w:t>.5.2</w:t>
      </w:r>
      <w:r w:rsidRPr="005356FE">
        <w:rPr>
          <w:noProof/>
          <w:lang w:val="en-US"/>
        </w:rPr>
        <w:t>.1</w:t>
      </w:r>
      <w:r w:rsidRPr="005356FE">
        <w:rPr>
          <w:noProof/>
          <w:lang w:val="en-US"/>
        </w:rPr>
        <w:tab/>
        <w:t>Description</w:t>
      </w:r>
      <w:bookmarkEnd w:id="7042"/>
      <w:bookmarkEnd w:id="7043"/>
      <w:bookmarkEnd w:id="7044"/>
      <w:bookmarkEnd w:id="7045"/>
      <w:bookmarkEnd w:id="7046"/>
      <w:bookmarkEnd w:id="7047"/>
      <w:bookmarkEnd w:id="7048"/>
    </w:p>
    <w:p w14:paraId="4CE38D04" w14:textId="77777777" w:rsidR="00750AB0" w:rsidRPr="008874EC" w:rsidRDefault="00750AB0" w:rsidP="00750AB0">
      <w:pPr>
        <w:rPr>
          <w:noProof/>
        </w:rPr>
      </w:pPr>
      <w:r w:rsidRPr="005356FE">
        <w:rPr>
          <w:noProof/>
        </w:rPr>
        <w:t xml:space="preserve">The </w:t>
      </w:r>
      <w:r w:rsidRPr="005356FE">
        <w:t>VRU Zone Management</w:t>
      </w:r>
      <w:r>
        <w:t xml:space="preserve"> Enter/Leave Notification</w:t>
      </w:r>
      <w:r w:rsidRPr="008874EC">
        <w:rPr>
          <w:noProof/>
        </w:rPr>
        <w:t xml:space="preserve"> is used by a </w:t>
      </w:r>
      <w:r>
        <w:t>VAE</w:t>
      </w:r>
      <w:r w:rsidRPr="008874EC">
        <w:rPr>
          <w:noProof/>
        </w:rPr>
        <w:t xml:space="preserve"> Server to notify a previously subscribed </w:t>
      </w:r>
      <w:r w:rsidRPr="008874EC">
        <w:rPr>
          <w:noProof/>
          <w:lang w:eastAsia="zh-CN"/>
        </w:rPr>
        <w:t>service consumer</w:t>
      </w:r>
      <w:r w:rsidRPr="008874EC">
        <w:rPr>
          <w:noProof/>
        </w:rPr>
        <w:t xml:space="preserve"> </w:t>
      </w:r>
      <w:r w:rsidRPr="008874EC">
        <w:t>on</w:t>
      </w:r>
      <w:r>
        <w:t xml:space="preserve"> VRU Zone Management Enter/Leave event(s)</w:t>
      </w:r>
      <w:r w:rsidRPr="008874EC">
        <w:rPr>
          <w:noProof/>
        </w:rPr>
        <w:t>.</w:t>
      </w:r>
    </w:p>
    <w:p w14:paraId="50A5AC71" w14:textId="77777777" w:rsidR="00750AB0" w:rsidRPr="005356FE" w:rsidRDefault="00750AB0" w:rsidP="00750AB0">
      <w:pPr>
        <w:pStyle w:val="Heading5"/>
        <w:rPr>
          <w:noProof/>
        </w:rPr>
      </w:pPr>
      <w:bookmarkStart w:id="7049" w:name="_Toc96843436"/>
      <w:bookmarkStart w:id="7050" w:name="_Toc96844411"/>
      <w:bookmarkStart w:id="7051" w:name="_Toc100739984"/>
      <w:bookmarkStart w:id="7052" w:name="_Toc129252557"/>
      <w:bookmarkStart w:id="7053" w:name="_Toc144024262"/>
      <w:bookmarkStart w:id="7054" w:name="_Toc144459694"/>
      <w:bookmarkStart w:id="7055" w:name="_Toc170113702"/>
      <w:r w:rsidRPr="008874EC">
        <w:t>6</w:t>
      </w:r>
      <w:r w:rsidRPr="005356FE">
        <w:t>.11.5.2</w:t>
      </w:r>
      <w:r w:rsidRPr="005356FE">
        <w:rPr>
          <w:noProof/>
        </w:rPr>
        <w:t>.2</w:t>
      </w:r>
      <w:r w:rsidRPr="005356FE">
        <w:rPr>
          <w:noProof/>
        </w:rPr>
        <w:tab/>
        <w:t>Target URI</w:t>
      </w:r>
      <w:bookmarkEnd w:id="7049"/>
      <w:bookmarkEnd w:id="7050"/>
      <w:bookmarkEnd w:id="7051"/>
      <w:bookmarkEnd w:id="7052"/>
      <w:bookmarkEnd w:id="7053"/>
      <w:bookmarkEnd w:id="7054"/>
      <w:bookmarkEnd w:id="7055"/>
    </w:p>
    <w:p w14:paraId="7ED54AA8" w14:textId="77777777" w:rsidR="00750AB0" w:rsidRPr="005356FE" w:rsidRDefault="00750AB0" w:rsidP="00750AB0">
      <w:pPr>
        <w:rPr>
          <w:rFonts w:ascii="Arial" w:hAnsi="Arial" w:cs="Arial"/>
          <w:noProof/>
        </w:rPr>
      </w:pPr>
      <w:r w:rsidRPr="005356FE">
        <w:rPr>
          <w:noProof/>
        </w:rPr>
        <w:t xml:space="preserve">The Callback URI </w:t>
      </w:r>
      <w:r w:rsidRPr="005356FE">
        <w:rPr>
          <w:b/>
          <w:noProof/>
        </w:rPr>
        <w:t>"{notifUri}"</w:t>
      </w:r>
      <w:r w:rsidRPr="005356FE">
        <w:rPr>
          <w:noProof/>
        </w:rPr>
        <w:t xml:space="preserve"> shall be used with the callback URI variables defined in table </w:t>
      </w:r>
      <w:r w:rsidRPr="005356FE">
        <w:t>6.11.5.2</w:t>
      </w:r>
      <w:r w:rsidRPr="005356FE">
        <w:rPr>
          <w:noProof/>
        </w:rPr>
        <w:t>.2-1</w:t>
      </w:r>
      <w:r w:rsidRPr="005356FE">
        <w:rPr>
          <w:rFonts w:ascii="Arial" w:hAnsi="Arial" w:cs="Arial"/>
          <w:noProof/>
        </w:rPr>
        <w:t>.</w:t>
      </w:r>
    </w:p>
    <w:p w14:paraId="579E068A" w14:textId="77777777" w:rsidR="00750AB0" w:rsidRPr="008874EC" w:rsidRDefault="00750AB0" w:rsidP="00750AB0">
      <w:pPr>
        <w:pStyle w:val="TH"/>
        <w:rPr>
          <w:rFonts w:cs="Arial"/>
          <w:noProof/>
        </w:rPr>
      </w:pPr>
      <w:r w:rsidRPr="005356FE">
        <w:rPr>
          <w:noProof/>
        </w:rPr>
        <w:t>Table </w:t>
      </w:r>
      <w:r w:rsidRPr="005356FE">
        <w:t>6.11.5.2</w:t>
      </w:r>
      <w:r w:rsidRPr="005356FE">
        <w:rPr>
          <w:noProof/>
        </w:rPr>
        <w:t>.2-1: Callb</w:t>
      </w:r>
      <w:r w:rsidRPr="008874EC">
        <w:rPr>
          <w:noProof/>
        </w:rPr>
        <w:t>ack URI variables</w:t>
      </w:r>
    </w:p>
    <w:tbl>
      <w:tblPr>
        <w:tblW w:w="96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67"/>
        <w:gridCol w:w="1582"/>
        <w:gridCol w:w="6094"/>
      </w:tblGrid>
      <w:tr w:rsidR="00750AB0" w:rsidRPr="008874EC" w14:paraId="686A9C14" w14:textId="77777777" w:rsidTr="00DB5969">
        <w:trPr>
          <w:jc w:val="center"/>
        </w:trPr>
        <w:tc>
          <w:tcPr>
            <w:tcW w:w="1967" w:type="dxa"/>
            <w:shd w:val="clear" w:color="000000" w:fill="C0C0C0"/>
            <w:vAlign w:val="center"/>
            <w:hideMark/>
          </w:tcPr>
          <w:p w14:paraId="646DD18B" w14:textId="77777777" w:rsidR="00750AB0" w:rsidRPr="008874EC" w:rsidRDefault="00750AB0" w:rsidP="00DB5969">
            <w:pPr>
              <w:pStyle w:val="TAH"/>
              <w:rPr>
                <w:noProof/>
              </w:rPr>
            </w:pPr>
            <w:r w:rsidRPr="008874EC">
              <w:rPr>
                <w:noProof/>
              </w:rPr>
              <w:t>Name</w:t>
            </w:r>
          </w:p>
        </w:tc>
        <w:tc>
          <w:tcPr>
            <w:tcW w:w="1582" w:type="dxa"/>
            <w:shd w:val="clear" w:color="000000" w:fill="C0C0C0"/>
            <w:vAlign w:val="center"/>
          </w:tcPr>
          <w:p w14:paraId="640CB389" w14:textId="77777777" w:rsidR="00750AB0" w:rsidRPr="008874EC" w:rsidRDefault="00750AB0" w:rsidP="00DB5969">
            <w:pPr>
              <w:pStyle w:val="TAH"/>
              <w:rPr>
                <w:noProof/>
              </w:rPr>
            </w:pPr>
            <w:r w:rsidRPr="008874EC">
              <w:rPr>
                <w:noProof/>
              </w:rPr>
              <w:t>Data type</w:t>
            </w:r>
          </w:p>
        </w:tc>
        <w:tc>
          <w:tcPr>
            <w:tcW w:w="6094" w:type="dxa"/>
            <w:shd w:val="clear" w:color="000000" w:fill="C0C0C0"/>
            <w:vAlign w:val="center"/>
            <w:hideMark/>
          </w:tcPr>
          <w:p w14:paraId="56507A24" w14:textId="77777777" w:rsidR="00750AB0" w:rsidRPr="008874EC" w:rsidRDefault="00750AB0" w:rsidP="00DB5969">
            <w:pPr>
              <w:pStyle w:val="TAH"/>
              <w:rPr>
                <w:noProof/>
              </w:rPr>
            </w:pPr>
            <w:r w:rsidRPr="008874EC">
              <w:rPr>
                <w:noProof/>
              </w:rPr>
              <w:t>Definition</w:t>
            </w:r>
          </w:p>
        </w:tc>
      </w:tr>
      <w:tr w:rsidR="00750AB0" w:rsidRPr="005356FE" w14:paraId="36208589" w14:textId="77777777" w:rsidTr="00DB5969">
        <w:trPr>
          <w:jc w:val="center"/>
        </w:trPr>
        <w:tc>
          <w:tcPr>
            <w:tcW w:w="1967" w:type="dxa"/>
            <w:vAlign w:val="center"/>
            <w:hideMark/>
          </w:tcPr>
          <w:p w14:paraId="5CF2A5C6" w14:textId="77777777" w:rsidR="00750AB0" w:rsidRPr="005356FE" w:rsidRDefault="00750AB0" w:rsidP="00DB5969">
            <w:pPr>
              <w:pStyle w:val="TAL"/>
              <w:rPr>
                <w:noProof/>
              </w:rPr>
            </w:pPr>
            <w:r w:rsidRPr="005356FE">
              <w:rPr>
                <w:noProof/>
              </w:rPr>
              <w:t>notifUri</w:t>
            </w:r>
          </w:p>
        </w:tc>
        <w:tc>
          <w:tcPr>
            <w:tcW w:w="1582" w:type="dxa"/>
            <w:vAlign w:val="center"/>
          </w:tcPr>
          <w:p w14:paraId="63CE7618" w14:textId="77777777" w:rsidR="00750AB0" w:rsidRPr="005356FE" w:rsidRDefault="00750AB0" w:rsidP="00DB5969">
            <w:pPr>
              <w:pStyle w:val="TAL"/>
              <w:rPr>
                <w:noProof/>
              </w:rPr>
            </w:pPr>
            <w:r w:rsidRPr="005356FE">
              <w:rPr>
                <w:noProof/>
              </w:rPr>
              <w:t>Uri</w:t>
            </w:r>
          </w:p>
        </w:tc>
        <w:tc>
          <w:tcPr>
            <w:tcW w:w="6094" w:type="dxa"/>
            <w:vAlign w:val="center"/>
            <w:hideMark/>
          </w:tcPr>
          <w:p w14:paraId="02955668" w14:textId="77777777" w:rsidR="00750AB0" w:rsidRPr="005356FE" w:rsidRDefault="004120BA" w:rsidP="00743801">
            <w:pPr>
              <w:pStyle w:val="TAL"/>
              <w:rPr>
                <w:noProof/>
              </w:rPr>
            </w:pPr>
            <w:r w:rsidRPr="00585CA6">
              <w:rPr>
                <w:noProof/>
              </w:rPr>
              <w:t xml:space="preserve">Represents the callback URI encoded </w:t>
            </w:r>
            <w:r>
              <w:rPr>
                <w:noProof/>
              </w:rPr>
              <w:t>as a a</w:t>
            </w:r>
            <w:r w:rsidR="00750AB0" w:rsidRPr="005356FE">
              <w:rPr>
                <w:noProof/>
              </w:rPr>
              <w:t>tring formatted as a URI.</w:t>
            </w:r>
          </w:p>
        </w:tc>
      </w:tr>
    </w:tbl>
    <w:p w14:paraId="18AFA3A1" w14:textId="77777777" w:rsidR="00750AB0" w:rsidRPr="005356FE" w:rsidRDefault="00750AB0" w:rsidP="00750AB0">
      <w:pPr>
        <w:rPr>
          <w:noProof/>
        </w:rPr>
      </w:pPr>
    </w:p>
    <w:p w14:paraId="25250D37" w14:textId="77777777" w:rsidR="00750AB0" w:rsidRPr="005356FE" w:rsidRDefault="00750AB0" w:rsidP="00750AB0">
      <w:pPr>
        <w:pStyle w:val="Heading5"/>
        <w:rPr>
          <w:noProof/>
        </w:rPr>
      </w:pPr>
      <w:bookmarkStart w:id="7056" w:name="_Toc96843437"/>
      <w:bookmarkStart w:id="7057" w:name="_Toc96844412"/>
      <w:bookmarkStart w:id="7058" w:name="_Toc100739985"/>
      <w:bookmarkStart w:id="7059" w:name="_Toc129252558"/>
      <w:bookmarkStart w:id="7060" w:name="_Toc144024263"/>
      <w:bookmarkStart w:id="7061" w:name="_Toc144459695"/>
      <w:bookmarkStart w:id="7062" w:name="_Toc170113703"/>
      <w:r w:rsidRPr="005356FE">
        <w:t>6.11.5.2</w:t>
      </w:r>
      <w:r w:rsidRPr="005356FE">
        <w:rPr>
          <w:noProof/>
        </w:rPr>
        <w:t>.3</w:t>
      </w:r>
      <w:r w:rsidRPr="005356FE">
        <w:rPr>
          <w:noProof/>
        </w:rPr>
        <w:tab/>
        <w:t>Standard Methods</w:t>
      </w:r>
      <w:bookmarkEnd w:id="7056"/>
      <w:bookmarkEnd w:id="7057"/>
      <w:bookmarkEnd w:id="7058"/>
      <w:bookmarkEnd w:id="7059"/>
      <w:bookmarkEnd w:id="7060"/>
      <w:bookmarkEnd w:id="7061"/>
      <w:bookmarkEnd w:id="7062"/>
    </w:p>
    <w:p w14:paraId="1978B386" w14:textId="77777777" w:rsidR="00750AB0" w:rsidRPr="005356FE" w:rsidRDefault="00750AB0" w:rsidP="00750AB0">
      <w:pPr>
        <w:pStyle w:val="Heading6"/>
        <w:rPr>
          <w:noProof/>
        </w:rPr>
      </w:pPr>
      <w:bookmarkStart w:id="7063" w:name="_Toc96843438"/>
      <w:bookmarkStart w:id="7064" w:name="_Toc96844413"/>
      <w:bookmarkStart w:id="7065" w:name="_Toc100739986"/>
      <w:bookmarkStart w:id="7066" w:name="_Toc129252559"/>
      <w:bookmarkStart w:id="7067" w:name="_Toc144024264"/>
      <w:bookmarkStart w:id="7068" w:name="_Toc144459696"/>
      <w:bookmarkStart w:id="7069" w:name="_Toc170113704"/>
      <w:r w:rsidRPr="005356FE">
        <w:t>6.11.5.2.3</w:t>
      </w:r>
      <w:r w:rsidRPr="005356FE">
        <w:rPr>
          <w:noProof/>
        </w:rPr>
        <w:t>.1</w:t>
      </w:r>
      <w:r w:rsidRPr="005356FE">
        <w:rPr>
          <w:noProof/>
        </w:rPr>
        <w:tab/>
        <w:t>POST</w:t>
      </w:r>
      <w:bookmarkEnd w:id="7063"/>
      <w:bookmarkEnd w:id="7064"/>
      <w:bookmarkEnd w:id="7065"/>
      <w:bookmarkEnd w:id="7066"/>
      <w:bookmarkEnd w:id="7067"/>
      <w:bookmarkEnd w:id="7068"/>
      <w:bookmarkEnd w:id="7069"/>
    </w:p>
    <w:p w14:paraId="468BEC87" w14:textId="77777777" w:rsidR="00750AB0" w:rsidRPr="005356FE" w:rsidRDefault="00750AB0" w:rsidP="00750AB0">
      <w:pPr>
        <w:rPr>
          <w:noProof/>
        </w:rPr>
      </w:pPr>
      <w:r w:rsidRPr="005356FE">
        <w:rPr>
          <w:noProof/>
        </w:rPr>
        <w:t>This method shall support the request data structures specified in table </w:t>
      </w:r>
      <w:r w:rsidRPr="005356FE">
        <w:t>6.11.5.2</w:t>
      </w:r>
      <w:r w:rsidRPr="005356FE">
        <w:rPr>
          <w:noProof/>
        </w:rPr>
        <w:t>.3.1-1 and the response data structures and response codes specified in table </w:t>
      </w:r>
      <w:r w:rsidRPr="005356FE">
        <w:t>6.11.5.2</w:t>
      </w:r>
      <w:r w:rsidRPr="005356FE">
        <w:rPr>
          <w:noProof/>
        </w:rPr>
        <w:t>.3.1-2.</w:t>
      </w:r>
    </w:p>
    <w:p w14:paraId="00FDD083" w14:textId="77777777" w:rsidR="00750AB0" w:rsidRPr="005356FE" w:rsidRDefault="00750AB0" w:rsidP="00750AB0">
      <w:pPr>
        <w:pStyle w:val="TH"/>
        <w:rPr>
          <w:noProof/>
        </w:rPr>
      </w:pPr>
      <w:r w:rsidRPr="005356FE">
        <w:rPr>
          <w:noProof/>
        </w:rPr>
        <w:lastRenderedPageBreak/>
        <w:t>Table </w:t>
      </w:r>
      <w:r w:rsidRPr="005356FE">
        <w:t>6.11.5.2</w:t>
      </w:r>
      <w:r w:rsidRPr="005356FE">
        <w:rPr>
          <w:noProof/>
        </w:rPr>
        <w:t>.3.1-1: Data structures supported by the POST Request Body</w:t>
      </w:r>
    </w:p>
    <w:tbl>
      <w:tblPr>
        <w:tblW w:w="9679"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19"/>
        <w:gridCol w:w="567"/>
        <w:gridCol w:w="1134"/>
        <w:gridCol w:w="5859"/>
      </w:tblGrid>
      <w:tr w:rsidR="00750AB0" w:rsidRPr="005356FE" w14:paraId="3E917DE1" w14:textId="77777777" w:rsidTr="00DB5969">
        <w:trPr>
          <w:jc w:val="center"/>
        </w:trPr>
        <w:tc>
          <w:tcPr>
            <w:tcW w:w="2119" w:type="dxa"/>
            <w:tcBorders>
              <w:bottom w:val="single" w:sz="6" w:space="0" w:color="auto"/>
            </w:tcBorders>
            <w:shd w:val="clear" w:color="auto" w:fill="C0C0C0"/>
            <w:vAlign w:val="center"/>
            <w:hideMark/>
          </w:tcPr>
          <w:p w14:paraId="2434E06C" w14:textId="77777777" w:rsidR="00750AB0" w:rsidRPr="005356FE" w:rsidRDefault="00750AB0" w:rsidP="00DB5969">
            <w:pPr>
              <w:pStyle w:val="TAH"/>
              <w:rPr>
                <w:noProof/>
              </w:rPr>
            </w:pPr>
            <w:r w:rsidRPr="005356FE">
              <w:rPr>
                <w:noProof/>
              </w:rPr>
              <w:t>Data type</w:t>
            </w:r>
          </w:p>
        </w:tc>
        <w:tc>
          <w:tcPr>
            <w:tcW w:w="567" w:type="dxa"/>
            <w:tcBorders>
              <w:bottom w:val="single" w:sz="6" w:space="0" w:color="auto"/>
            </w:tcBorders>
            <w:shd w:val="clear" w:color="auto" w:fill="C0C0C0"/>
            <w:vAlign w:val="center"/>
            <w:hideMark/>
          </w:tcPr>
          <w:p w14:paraId="1B9256DF" w14:textId="77777777" w:rsidR="00750AB0" w:rsidRPr="005356FE" w:rsidRDefault="00750AB0" w:rsidP="00DB5969">
            <w:pPr>
              <w:pStyle w:val="TAH"/>
              <w:rPr>
                <w:noProof/>
              </w:rPr>
            </w:pPr>
            <w:r w:rsidRPr="005356FE">
              <w:rPr>
                <w:noProof/>
              </w:rPr>
              <w:t>P</w:t>
            </w:r>
          </w:p>
        </w:tc>
        <w:tc>
          <w:tcPr>
            <w:tcW w:w="1134" w:type="dxa"/>
            <w:tcBorders>
              <w:bottom w:val="single" w:sz="6" w:space="0" w:color="auto"/>
            </w:tcBorders>
            <w:shd w:val="clear" w:color="auto" w:fill="C0C0C0"/>
            <w:vAlign w:val="center"/>
            <w:hideMark/>
          </w:tcPr>
          <w:p w14:paraId="581B5A80" w14:textId="77777777" w:rsidR="00750AB0" w:rsidRPr="005356FE" w:rsidRDefault="00750AB0" w:rsidP="00DB5969">
            <w:pPr>
              <w:pStyle w:val="TAH"/>
              <w:rPr>
                <w:noProof/>
              </w:rPr>
            </w:pPr>
            <w:r w:rsidRPr="005356FE">
              <w:rPr>
                <w:noProof/>
              </w:rPr>
              <w:t>Cardinality</w:t>
            </w:r>
          </w:p>
        </w:tc>
        <w:tc>
          <w:tcPr>
            <w:tcW w:w="5859" w:type="dxa"/>
            <w:tcBorders>
              <w:bottom w:val="single" w:sz="6" w:space="0" w:color="auto"/>
            </w:tcBorders>
            <w:shd w:val="clear" w:color="auto" w:fill="C0C0C0"/>
            <w:vAlign w:val="center"/>
            <w:hideMark/>
          </w:tcPr>
          <w:p w14:paraId="2C6BCC83" w14:textId="77777777" w:rsidR="00750AB0" w:rsidRPr="005356FE" w:rsidRDefault="00750AB0" w:rsidP="00DB5969">
            <w:pPr>
              <w:pStyle w:val="TAH"/>
              <w:rPr>
                <w:noProof/>
              </w:rPr>
            </w:pPr>
            <w:r w:rsidRPr="005356FE">
              <w:rPr>
                <w:noProof/>
              </w:rPr>
              <w:t>Description</w:t>
            </w:r>
          </w:p>
        </w:tc>
      </w:tr>
      <w:tr w:rsidR="00750AB0" w:rsidRPr="005356FE" w14:paraId="1FE6CEBF" w14:textId="77777777" w:rsidTr="00DB5969">
        <w:trPr>
          <w:jc w:val="center"/>
        </w:trPr>
        <w:tc>
          <w:tcPr>
            <w:tcW w:w="2119" w:type="dxa"/>
            <w:tcBorders>
              <w:top w:val="single" w:sz="6" w:space="0" w:color="auto"/>
            </w:tcBorders>
            <w:vAlign w:val="center"/>
            <w:hideMark/>
          </w:tcPr>
          <w:p w14:paraId="6E96F4BB" w14:textId="77777777" w:rsidR="00750AB0" w:rsidRPr="005356FE" w:rsidRDefault="00750AB0" w:rsidP="00DB5969">
            <w:pPr>
              <w:pStyle w:val="TAL"/>
              <w:rPr>
                <w:noProof/>
              </w:rPr>
            </w:pPr>
            <w:r w:rsidRPr="005356FE">
              <w:t>EnterLeaveNotif</w:t>
            </w:r>
          </w:p>
        </w:tc>
        <w:tc>
          <w:tcPr>
            <w:tcW w:w="567" w:type="dxa"/>
            <w:tcBorders>
              <w:top w:val="single" w:sz="6" w:space="0" w:color="auto"/>
            </w:tcBorders>
            <w:vAlign w:val="center"/>
            <w:hideMark/>
          </w:tcPr>
          <w:p w14:paraId="30379B87" w14:textId="77777777" w:rsidR="00750AB0" w:rsidRPr="005356FE" w:rsidRDefault="00750AB0" w:rsidP="00DB5969">
            <w:pPr>
              <w:pStyle w:val="TAC"/>
              <w:rPr>
                <w:noProof/>
              </w:rPr>
            </w:pPr>
            <w:r w:rsidRPr="005356FE">
              <w:t>M</w:t>
            </w:r>
          </w:p>
        </w:tc>
        <w:tc>
          <w:tcPr>
            <w:tcW w:w="1134" w:type="dxa"/>
            <w:tcBorders>
              <w:top w:val="single" w:sz="6" w:space="0" w:color="auto"/>
            </w:tcBorders>
            <w:vAlign w:val="center"/>
            <w:hideMark/>
          </w:tcPr>
          <w:p w14:paraId="60564B9B" w14:textId="77777777" w:rsidR="00750AB0" w:rsidRPr="005356FE" w:rsidRDefault="00750AB0" w:rsidP="00DB5969">
            <w:pPr>
              <w:pStyle w:val="TAC"/>
              <w:rPr>
                <w:noProof/>
              </w:rPr>
            </w:pPr>
            <w:r w:rsidRPr="005356FE">
              <w:t>1</w:t>
            </w:r>
          </w:p>
        </w:tc>
        <w:tc>
          <w:tcPr>
            <w:tcW w:w="5859" w:type="dxa"/>
            <w:tcBorders>
              <w:top w:val="single" w:sz="6" w:space="0" w:color="auto"/>
            </w:tcBorders>
            <w:vAlign w:val="center"/>
            <w:hideMark/>
          </w:tcPr>
          <w:p w14:paraId="699F50AC" w14:textId="77777777" w:rsidR="00750AB0" w:rsidRPr="005356FE" w:rsidRDefault="00750AB0" w:rsidP="00DB5969">
            <w:pPr>
              <w:pStyle w:val="TAL"/>
              <w:rPr>
                <w:noProof/>
              </w:rPr>
            </w:pPr>
            <w:r w:rsidRPr="005356FE">
              <w:t xml:space="preserve">Represents the VRU Zone Management </w:t>
            </w:r>
            <w:bookmarkStart w:id="7070" w:name="_Hlk147984607"/>
            <w:r w:rsidRPr="005356FE">
              <w:t xml:space="preserve">Enter/Leave </w:t>
            </w:r>
            <w:bookmarkEnd w:id="7070"/>
            <w:r w:rsidRPr="005356FE">
              <w:t>Notification.</w:t>
            </w:r>
          </w:p>
        </w:tc>
      </w:tr>
    </w:tbl>
    <w:p w14:paraId="74963D51" w14:textId="77777777" w:rsidR="00750AB0" w:rsidRPr="005356FE" w:rsidRDefault="00750AB0" w:rsidP="00750AB0">
      <w:pPr>
        <w:rPr>
          <w:noProof/>
        </w:rPr>
      </w:pPr>
    </w:p>
    <w:p w14:paraId="42BB34A7" w14:textId="77777777" w:rsidR="00750AB0" w:rsidRPr="005356FE" w:rsidRDefault="00750AB0" w:rsidP="00750AB0">
      <w:pPr>
        <w:pStyle w:val="TH"/>
        <w:rPr>
          <w:noProof/>
        </w:rPr>
      </w:pPr>
      <w:r w:rsidRPr="005356FE">
        <w:rPr>
          <w:noProof/>
        </w:rPr>
        <w:t>Table </w:t>
      </w:r>
      <w:r w:rsidRPr="005356FE">
        <w:t>6.11.5.2</w:t>
      </w:r>
      <w:r w:rsidRPr="005356FE">
        <w:rPr>
          <w:noProof/>
        </w:rPr>
        <w:t>.3.1-2: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119"/>
        <w:gridCol w:w="425"/>
        <w:gridCol w:w="1080"/>
        <w:gridCol w:w="1441"/>
        <w:gridCol w:w="4619"/>
      </w:tblGrid>
      <w:tr w:rsidR="00750AB0" w:rsidRPr="008874EC" w14:paraId="56C4AF35" w14:textId="77777777" w:rsidTr="00DB5969">
        <w:trPr>
          <w:jc w:val="center"/>
        </w:trPr>
        <w:tc>
          <w:tcPr>
            <w:tcW w:w="2119" w:type="dxa"/>
            <w:tcBorders>
              <w:bottom w:val="single" w:sz="6" w:space="0" w:color="auto"/>
            </w:tcBorders>
            <w:shd w:val="clear" w:color="auto" w:fill="C0C0C0"/>
            <w:vAlign w:val="center"/>
            <w:hideMark/>
          </w:tcPr>
          <w:p w14:paraId="22DFB79F" w14:textId="77777777" w:rsidR="00750AB0" w:rsidRPr="005356FE" w:rsidRDefault="00750AB0" w:rsidP="00DB5969">
            <w:pPr>
              <w:pStyle w:val="TAH"/>
              <w:rPr>
                <w:noProof/>
              </w:rPr>
            </w:pPr>
            <w:r w:rsidRPr="005356FE">
              <w:rPr>
                <w:noProof/>
              </w:rPr>
              <w:t>Data type</w:t>
            </w:r>
          </w:p>
        </w:tc>
        <w:tc>
          <w:tcPr>
            <w:tcW w:w="425" w:type="dxa"/>
            <w:tcBorders>
              <w:bottom w:val="single" w:sz="6" w:space="0" w:color="auto"/>
            </w:tcBorders>
            <w:shd w:val="clear" w:color="auto" w:fill="C0C0C0"/>
            <w:vAlign w:val="center"/>
            <w:hideMark/>
          </w:tcPr>
          <w:p w14:paraId="7B941724" w14:textId="77777777" w:rsidR="00750AB0" w:rsidRPr="005356FE" w:rsidRDefault="00750AB0" w:rsidP="00DB5969">
            <w:pPr>
              <w:pStyle w:val="TAH"/>
              <w:rPr>
                <w:noProof/>
              </w:rPr>
            </w:pPr>
            <w:r w:rsidRPr="005356FE">
              <w:rPr>
                <w:noProof/>
              </w:rPr>
              <w:t>P</w:t>
            </w:r>
          </w:p>
        </w:tc>
        <w:tc>
          <w:tcPr>
            <w:tcW w:w="1080" w:type="dxa"/>
            <w:tcBorders>
              <w:bottom w:val="single" w:sz="6" w:space="0" w:color="auto"/>
            </w:tcBorders>
            <w:shd w:val="clear" w:color="auto" w:fill="C0C0C0"/>
            <w:vAlign w:val="center"/>
            <w:hideMark/>
          </w:tcPr>
          <w:p w14:paraId="7B48ABBF" w14:textId="77777777" w:rsidR="00750AB0" w:rsidRPr="005356FE" w:rsidRDefault="00750AB0" w:rsidP="00DB5969">
            <w:pPr>
              <w:pStyle w:val="TAH"/>
              <w:rPr>
                <w:noProof/>
              </w:rPr>
            </w:pPr>
            <w:r w:rsidRPr="005356FE">
              <w:rPr>
                <w:noProof/>
              </w:rPr>
              <w:t>Cardinality</w:t>
            </w:r>
          </w:p>
        </w:tc>
        <w:tc>
          <w:tcPr>
            <w:tcW w:w="1441" w:type="dxa"/>
            <w:tcBorders>
              <w:bottom w:val="single" w:sz="6" w:space="0" w:color="auto"/>
            </w:tcBorders>
            <w:shd w:val="clear" w:color="auto" w:fill="C0C0C0"/>
            <w:vAlign w:val="center"/>
            <w:hideMark/>
          </w:tcPr>
          <w:p w14:paraId="2DF1BF57" w14:textId="77777777" w:rsidR="00750AB0" w:rsidRPr="005356FE" w:rsidRDefault="00750AB0" w:rsidP="00DB5969">
            <w:pPr>
              <w:pStyle w:val="TAH"/>
              <w:rPr>
                <w:noProof/>
              </w:rPr>
            </w:pPr>
            <w:r w:rsidRPr="005356FE">
              <w:rPr>
                <w:noProof/>
              </w:rPr>
              <w:t>Response codes</w:t>
            </w:r>
          </w:p>
        </w:tc>
        <w:tc>
          <w:tcPr>
            <w:tcW w:w="4619" w:type="dxa"/>
            <w:tcBorders>
              <w:bottom w:val="single" w:sz="6" w:space="0" w:color="auto"/>
            </w:tcBorders>
            <w:shd w:val="clear" w:color="auto" w:fill="C0C0C0"/>
            <w:vAlign w:val="center"/>
            <w:hideMark/>
          </w:tcPr>
          <w:p w14:paraId="2E46374F" w14:textId="77777777" w:rsidR="00750AB0" w:rsidRPr="008874EC" w:rsidRDefault="00750AB0" w:rsidP="00DB5969">
            <w:pPr>
              <w:pStyle w:val="TAH"/>
              <w:rPr>
                <w:noProof/>
              </w:rPr>
            </w:pPr>
            <w:r w:rsidRPr="005356FE">
              <w:rPr>
                <w:noProof/>
              </w:rPr>
              <w:t>Description</w:t>
            </w:r>
          </w:p>
        </w:tc>
      </w:tr>
      <w:tr w:rsidR="00750AB0" w:rsidRPr="008874EC" w14:paraId="04591A30" w14:textId="77777777" w:rsidTr="00DB5969">
        <w:trPr>
          <w:jc w:val="center"/>
        </w:trPr>
        <w:tc>
          <w:tcPr>
            <w:tcW w:w="2119" w:type="dxa"/>
            <w:tcBorders>
              <w:top w:val="single" w:sz="6" w:space="0" w:color="auto"/>
            </w:tcBorders>
            <w:vAlign w:val="center"/>
          </w:tcPr>
          <w:p w14:paraId="52827878" w14:textId="77777777" w:rsidR="00750AB0" w:rsidRPr="000643D6" w:rsidRDefault="00750AB0" w:rsidP="00DB5969">
            <w:pPr>
              <w:pStyle w:val="TAL"/>
            </w:pPr>
            <w:r w:rsidRPr="000643D6">
              <w:t>n/a</w:t>
            </w:r>
          </w:p>
        </w:tc>
        <w:tc>
          <w:tcPr>
            <w:tcW w:w="425" w:type="dxa"/>
            <w:tcBorders>
              <w:top w:val="single" w:sz="6" w:space="0" w:color="auto"/>
            </w:tcBorders>
            <w:vAlign w:val="center"/>
          </w:tcPr>
          <w:p w14:paraId="725462DD" w14:textId="77777777" w:rsidR="00750AB0" w:rsidRPr="000643D6" w:rsidRDefault="00750AB0" w:rsidP="00DB5969">
            <w:pPr>
              <w:pStyle w:val="TAC"/>
              <w:rPr>
                <w:noProof/>
              </w:rPr>
            </w:pPr>
          </w:p>
        </w:tc>
        <w:tc>
          <w:tcPr>
            <w:tcW w:w="1080" w:type="dxa"/>
            <w:tcBorders>
              <w:top w:val="single" w:sz="6" w:space="0" w:color="auto"/>
            </w:tcBorders>
            <w:vAlign w:val="center"/>
          </w:tcPr>
          <w:p w14:paraId="2A61BF3C" w14:textId="77777777" w:rsidR="00750AB0" w:rsidRPr="000643D6" w:rsidRDefault="00750AB0" w:rsidP="00DB5969">
            <w:pPr>
              <w:pStyle w:val="TAC"/>
              <w:rPr>
                <w:noProof/>
              </w:rPr>
            </w:pPr>
          </w:p>
        </w:tc>
        <w:tc>
          <w:tcPr>
            <w:tcW w:w="1441" w:type="dxa"/>
            <w:tcBorders>
              <w:top w:val="single" w:sz="6" w:space="0" w:color="auto"/>
            </w:tcBorders>
            <w:vAlign w:val="center"/>
          </w:tcPr>
          <w:p w14:paraId="02F21986" w14:textId="77777777" w:rsidR="00750AB0" w:rsidRPr="000643D6" w:rsidRDefault="00750AB0" w:rsidP="00DB5969">
            <w:pPr>
              <w:pStyle w:val="TAL"/>
            </w:pPr>
            <w:r w:rsidRPr="000643D6">
              <w:t>204 No Content</w:t>
            </w:r>
          </w:p>
        </w:tc>
        <w:tc>
          <w:tcPr>
            <w:tcW w:w="4619" w:type="dxa"/>
            <w:tcBorders>
              <w:top w:val="single" w:sz="6" w:space="0" w:color="auto"/>
            </w:tcBorders>
            <w:vAlign w:val="center"/>
          </w:tcPr>
          <w:p w14:paraId="1CC9CA0D" w14:textId="77777777" w:rsidR="00750AB0" w:rsidRPr="000643D6" w:rsidRDefault="00750AB0" w:rsidP="00DB5969">
            <w:pPr>
              <w:pStyle w:val="TAL"/>
            </w:pPr>
            <w:r w:rsidRPr="000643D6">
              <w:t xml:space="preserve">Successful case. The </w:t>
            </w:r>
            <w:r>
              <w:t>VRU Zone Management</w:t>
            </w:r>
            <w:r w:rsidRPr="000643D6">
              <w:t xml:space="preserve"> </w:t>
            </w:r>
            <w:r>
              <w:t xml:space="preserve">Enter/Leave </w:t>
            </w:r>
            <w:r w:rsidRPr="000643D6">
              <w:t>notification is successfully received and acknowledged</w:t>
            </w:r>
            <w:r w:rsidR="00DD6EF9">
              <w:t>,</w:t>
            </w:r>
            <w:r w:rsidRPr="000643D6">
              <w:t xml:space="preserve"> and no content is returned in the response body.</w:t>
            </w:r>
          </w:p>
        </w:tc>
      </w:tr>
      <w:tr w:rsidR="00750AB0" w:rsidRPr="008874EC" w14:paraId="6DB32521" w14:textId="77777777" w:rsidTr="00DB5969">
        <w:trPr>
          <w:jc w:val="center"/>
        </w:trPr>
        <w:tc>
          <w:tcPr>
            <w:tcW w:w="2119" w:type="dxa"/>
            <w:vAlign w:val="center"/>
          </w:tcPr>
          <w:p w14:paraId="694E5629" w14:textId="77777777" w:rsidR="00750AB0" w:rsidRPr="008874EC" w:rsidDel="006E51AA" w:rsidRDefault="00750AB0" w:rsidP="00DB5969">
            <w:pPr>
              <w:pStyle w:val="TAL"/>
            </w:pPr>
            <w:r w:rsidRPr="008874EC">
              <w:t>n/a</w:t>
            </w:r>
          </w:p>
        </w:tc>
        <w:tc>
          <w:tcPr>
            <w:tcW w:w="425" w:type="dxa"/>
            <w:vAlign w:val="center"/>
          </w:tcPr>
          <w:p w14:paraId="7D4C61F8" w14:textId="77777777" w:rsidR="00750AB0" w:rsidRPr="008874EC" w:rsidDel="006E51AA" w:rsidRDefault="00750AB0" w:rsidP="00DB5969">
            <w:pPr>
              <w:pStyle w:val="TAC"/>
            </w:pPr>
          </w:p>
        </w:tc>
        <w:tc>
          <w:tcPr>
            <w:tcW w:w="1080" w:type="dxa"/>
            <w:vAlign w:val="center"/>
          </w:tcPr>
          <w:p w14:paraId="765769B1" w14:textId="77777777" w:rsidR="00750AB0" w:rsidRPr="008874EC" w:rsidDel="006E51AA" w:rsidRDefault="00750AB0" w:rsidP="00DB5969">
            <w:pPr>
              <w:pStyle w:val="TAC"/>
            </w:pPr>
          </w:p>
        </w:tc>
        <w:tc>
          <w:tcPr>
            <w:tcW w:w="1441" w:type="dxa"/>
            <w:vAlign w:val="center"/>
          </w:tcPr>
          <w:p w14:paraId="127E9C39" w14:textId="77777777" w:rsidR="00750AB0" w:rsidRPr="008874EC" w:rsidDel="006E51AA" w:rsidRDefault="00750AB0" w:rsidP="00DB5969">
            <w:pPr>
              <w:pStyle w:val="TAL"/>
            </w:pPr>
            <w:r w:rsidRPr="008874EC">
              <w:t>307 Temporary Redirect</w:t>
            </w:r>
          </w:p>
        </w:tc>
        <w:tc>
          <w:tcPr>
            <w:tcW w:w="4619" w:type="dxa"/>
            <w:vAlign w:val="center"/>
          </w:tcPr>
          <w:p w14:paraId="1E3BDFFF" w14:textId="77777777" w:rsidR="00743801" w:rsidRDefault="00750AB0" w:rsidP="00DB5969">
            <w:pPr>
              <w:pStyle w:val="TAL"/>
            </w:pPr>
            <w:r w:rsidRPr="008874EC">
              <w:t>Temporary redirection.</w:t>
            </w:r>
          </w:p>
          <w:p w14:paraId="7A0CF055" w14:textId="77777777" w:rsidR="00743801" w:rsidRDefault="00743801" w:rsidP="00DB5969">
            <w:pPr>
              <w:pStyle w:val="TAL"/>
            </w:pPr>
          </w:p>
          <w:p w14:paraId="5D6CDDA5" w14:textId="77777777" w:rsidR="00750AB0" w:rsidRPr="008874EC" w:rsidRDefault="00750AB0" w:rsidP="00DB5969">
            <w:pPr>
              <w:pStyle w:val="TAL"/>
            </w:pPr>
            <w:r w:rsidRPr="008874EC">
              <w:t xml:space="preserve">The response shall include a Location header field containing an alternative URI representing the end point of an alternative </w:t>
            </w:r>
            <w:r w:rsidRPr="008874EC">
              <w:rPr>
                <w:noProof/>
                <w:lang w:eastAsia="zh-CN"/>
              </w:rPr>
              <w:t>service consumer</w:t>
            </w:r>
            <w:r w:rsidRPr="008874EC">
              <w:t xml:space="preserve"> </w:t>
            </w:r>
            <w:r w:rsidR="004120BA" w:rsidRPr="005356FE">
              <w:t xml:space="preserve">towards which </w:t>
            </w:r>
            <w:r w:rsidRPr="008874EC">
              <w:t>the notification should be sent.</w:t>
            </w:r>
          </w:p>
          <w:p w14:paraId="347FEB05" w14:textId="77777777" w:rsidR="00750AB0" w:rsidRPr="008874EC" w:rsidRDefault="00750AB0" w:rsidP="00DB5969">
            <w:pPr>
              <w:pStyle w:val="TAL"/>
            </w:pPr>
          </w:p>
          <w:p w14:paraId="2A67DDC2" w14:textId="77777777" w:rsidR="00750AB0" w:rsidRPr="008874EC" w:rsidRDefault="00750AB0" w:rsidP="00DB5969">
            <w:pPr>
              <w:pStyle w:val="TAL"/>
            </w:pPr>
            <w:r w:rsidRPr="008874EC">
              <w:t>Redirection handling is described in clause 5.2.10 of 3GPP TS 29.122 [2</w:t>
            </w:r>
            <w:r>
              <w:t>2</w:t>
            </w:r>
            <w:r w:rsidRPr="008874EC">
              <w:t>].</w:t>
            </w:r>
          </w:p>
        </w:tc>
      </w:tr>
      <w:tr w:rsidR="00750AB0" w:rsidRPr="008874EC" w14:paraId="7248B879" w14:textId="77777777" w:rsidTr="00DB5969">
        <w:trPr>
          <w:jc w:val="center"/>
        </w:trPr>
        <w:tc>
          <w:tcPr>
            <w:tcW w:w="2119" w:type="dxa"/>
            <w:vAlign w:val="center"/>
          </w:tcPr>
          <w:p w14:paraId="0CA45209" w14:textId="77777777" w:rsidR="00750AB0" w:rsidRPr="008874EC" w:rsidDel="006E51AA" w:rsidRDefault="00750AB0" w:rsidP="00DB5969">
            <w:pPr>
              <w:pStyle w:val="TAL"/>
            </w:pPr>
            <w:r w:rsidRPr="008874EC">
              <w:t>n/a</w:t>
            </w:r>
          </w:p>
        </w:tc>
        <w:tc>
          <w:tcPr>
            <w:tcW w:w="425" w:type="dxa"/>
            <w:vAlign w:val="center"/>
          </w:tcPr>
          <w:p w14:paraId="16EBDE3E" w14:textId="77777777" w:rsidR="00750AB0" w:rsidRPr="008874EC" w:rsidDel="006E51AA" w:rsidRDefault="00750AB0" w:rsidP="00DB5969">
            <w:pPr>
              <w:pStyle w:val="TAC"/>
            </w:pPr>
          </w:p>
        </w:tc>
        <w:tc>
          <w:tcPr>
            <w:tcW w:w="1080" w:type="dxa"/>
            <w:vAlign w:val="center"/>
          </w:tcPr>
          <w:p w14:paraId="71B9A220" w14:textId="77777777" w:rsidR="00750AB0" w:rsidRPr="008874EC" w:rsidDel="006E51AA" w:rsidRDefault="00750AB0" w:rsidP="00DB5969">
            <w:pPr>
              <w:pStyle w:val="TAC"/>
            </w:pPr>
          </w:p>
        </w:tc>
        <w:tc>
          <w:tcPr>
            <w:tcW w:w="1441" w:type="dxa"/>
            <w:vAlign w:val="center"/>
          </w:tcPr>
          <w:p w14:paraId="798D88E7" w14:textId="77777777" w:rsidR="00750AB0" w:rsidRPr="008874EC" w:rsidDel="006E51AA" w:rsidRDefault="00750AB0" w:rsidP="00DB5969">
            <w:pPr>
              <w:pStyle w:val="TAL"/>
            </w:pPr>
            <w:r w:rsidRPr="008874EC">
              <w:t>308 Permanent Redirect</w:t>
            </w:r>
          </w:p>
        </w:tc>
        <w:tc>
          <w:tcPr>
            <w:tcW w:w="4619" w:type="dxa"/>
            <w:vAlign w:val="center"/>
          </w:tcPr>
          <w:p w14:paraId="45C9F9AF" w14:textId="77777777" w:rsidR="00743801" w:rsidRDefault="00750AB0" w:rsidP="00DB5969">
            <w:pPr>
              <w:pStyle w:val="TAL"/>
            </w:pPr>
            <w:r w:rsidRPr="008874EC">
              <w:t>Permanent redirection.</w:t>
            </w:r>
          </w:p>
          <w:p w14:paraId="707C7A79" w14:textId="77777777" w:rsidR="00743801" w:rsidRDefault="00743801" w:rsidP="00DB5969">
            <w:pPr>
              <w:pStyle w:val="TAL"/>
            </w:pPr>
          </w:p>
          <w:p w14:paraId="7273743B" w14:textId="77777777" w:rsidR="00750AB0" w:rsidRPr="008874EC" w:rsidRDefault="00750AB0" w:rsidP="00DB5969">
            <w:pPr>
              <w:pStyle w:val="TAL"/>
            </w:pPr>
            <w:r w:rsidRPr="008874EC">
              <w:t xml:space="preserve">The response shall include a Location header field containing an alternative URI representing the end point of an alternative </w:t>
            </w:r>
            <w:r w:rsidRPr="008874EC">
              <w:rPr>
                <w:noProof/>
                <w:lang w:eastAsia="zh-CN"/>
              </w:rPr>
              <w:t>service consumer</w:t>
            </w:r>
            <w:r w:rsidRPr="008874EC">
              <w:t xml:space="preserve"> </w:t>
            </w:r>
            <w:r w:rsidR="004120BA" w:rsidRPr="005356FE">
              <w:t xml:space="preserve">towards which </w:t>
            </w:r>
            <w:r w:rsidRPr="008874EC">
              <w:t>the notification should be sent.</w:t>
            </w:r>
          </w:p>
          <w:p w14:paraId="523EFA70" w14:textId="77777777" w:rsidR="00750AB0" w:rsidRPr="008874EC" w:rsidRDefault="00750AB0" w:rsidP="00DB5969">
            <w:pPr>
              <w:pStyle w:val="TAL"/>
            </w:pPr>
          </w:p>
          <w:p w14:paraId="551A7008" w14:textId="77777777" w:rsidR="00750AB0" w:rsidRPr="008874EC" w:rsidRDefault="00750AB0" w:rsidP="00DB5969">
            <w:pPr>
              <w:pStyle w:val="TAL"/>
            </w:pPr>
            <w:r w:rsidRPr="008874EC">
              <w:t>Redirection handling is described in clause 5.2.10 of 3GPP TS 29.122 [2</w:t>
            </w:r>
            <w:r>
              <w:t>2</w:t>
            </w:r>
            <w:r w:rsidRPr="008874EC">
              <w:t>].</w:t>
            </w:r>
          </w:p>
        </w:tc>
      </w:tr>
      <w:tr w:rsidR="00750AB0" w:rsidRPr="008874EC" w14:paraId="441D2E25" w14:textId="77777777" w:rsidTr="00DB5969">
        <w:trPr>
          <w:jc w:val="center"/>
        </w:trPr>
        <w:tc>
          <w:tcPr>
            <w:tcW w:w="9684" w:type="dxa"/>
            <w:gridSpan w:val="5"/>
            <w:vAlign w:val="center"/>
          </w:tcPr>
          <w:p w14:paraId="6AD9E46E" w14:textId="77777777" w:rsidR="00750AB0" w:rsidRPr="008874EC" w:rsidRDefault="00750AB0" w:rsidP="00DB5969">
            <w:pPr>
              <w:pStyle w:val="TAN"/>
              <w:rPr>
                <w:noProof/>
              </w:rPr>
            </w:pPr>
            <w:r w:rsidRPr="008874EC">
              <w:t>NOTE:</w:t>
            </w:r>
            <w:r w:rsidRPr="008874EC">
              <w:rPr>
                <w:noProof/>
              </w:rPr>
              <w:tab/>
              <w:t xml:space="preserve">The mandatory </w:t>
            </w:r>
            <w:r w:rsidRPr="008874EC">
              <w:t>HTTP error status codes for the HTTP POST method listed in table 5.2.6-1 of 3GPP TS 29.122 [2</w:t>
            </w:r>
            <w:r>
              <w:t>2</w:t>
            </w:r>
            <w:r w:rsidRPr="008874EC">
              <w:t>] shall also apply.</w:t>
            </w:r>
          </w:p>
        </w:tc>
      </w:tr>
    </w:tbl>
    <w:p w14:paraId="2E8027B8" w14:textId="77777777" w:rsidR="00750AB0" w:rsidRPr="008874EC" w:rsidRDefault="00750AB0" w:rsidP="00750AB0">
      <w:pPr>
        <w:rPr>
          <w:noProof/>
        </w:rPr>
      </w:pPr>
    </w:p>
    <w:p w14:paraId="0580955D" w14:textId="77777777" w:rsidR="00750AB0" w:rsidRPr="005356FE" w:rsidRDefault="00750AB0" w:rsidP="00750AB0">
      <w:pPr>
        <w:pStyle w:val="TH"/>
      </w:pPr>
      <w:r w:rsidRPr="008874EC">
        <w:t>Table </w:t>
      </w:r>
      <w:r w:rsidRPr="005356FE">
        <w:t>6.11.5.2.3.1-3: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750AB0" w:rsidRPr="005356FE" w14:paraId="0B07C38D" w14:textId="77777777" w:rsidTr="00DB5969">
        <w:trPr>
          <w:jc w:val="center"/>
        </w:trPr>
        <w:tc>
          <w:tcPr>
            <w:tcW w:w="825" w:type="pct"/>
            <w:shd w:val="clear" w:color="auto" w:fill="C0C0C0"/>
            <w:vAlign w:val="center"/>
          </w:tcPr>
          <w:p w14:paraId="30EECA42" w14:textId="77777777" w:rsidR="00750AB0" w:rsidRPr="005356FE" w:rsidRDefault="00750AB0" w:rsidP="00DB5969">
            <w:pPr>
              <w:pStyle w:val="TAH"/>
            </w:pPr>
            <w:r w:rsidRPr="005356FE">
              <w:t>Name</w:t>
            </w:r>
          </w:p>
        </w:tc>
        <w:tc>
          <w:tcPr>
            <w:tcW w:w="732" w:type="pct"/>
            <w:shd w:val="clear" w:color="auto" w:fill="C0C0C0"/>
            <w:vAlign w:val="center"/>
          </w:tcPr>
          <w:p w14:paraId="53D205AA" w14:textId="77777777" w:rsidR="00750AB0" w:rsidRPr="005356FE" w:rsidRDefault="00750AB0" w:rsidP="00DB5969">
            <w:pPr>
              <w:pStyle w:val="TAH"/>
            </w:pPr>
            <w:r w:rsidRPr="005356FE">
              <w:t>Data type</w:t>
            </w:r>
          </w:p>
        </w:tc>
        <w:tc>
          <w:tcPr>
            <w:tcW w:w="217" w:type="pct"/>
            <w:shd w:val="clear" w:color="auto" w:fill="C0C0C0"/>
            <w:vAlign w:val="center"/>
          </w:tcPr>
          <w:p w14:paraId="3B3033BC" w14:textId="77777777" w:rsidR="00750AB0" w:rsidRPr="005356FE" w:rsidRDefault="00750AB0" w:rsidP="00DB5969">
            <w:pPr>
              <w:pStyle w:val="TAH"/>
            </w:pPr>
            <w:r w:rsidRPr="005356FE">
              <w:t>P</w:t>
            </w:r>
          </w:p>
        </w:tc>
        <w:tc>
          <w:tcPr>
            <w:tcW w:w="581" w:type="pct"/>
            <w:shd w:val="clear" w:color="auto" w:fill="C0C0C0"/>
            <w:vAlign w:val="center"/>
          </w:tcPr>
          <w:p w14:paraId="433D7921" w14:textId="77777777" w:rsidR="00750AB0" w:rsidRPr="005356FE" w:rsidRDefault="00750AB0" w:rsidP="00DB5969">
            <w:pPr>
              <w:pStyle w:val="TAH"/>
            </w:pPr>
            <w:r w:rsidRPr="005356FE">
              <w:t>Cardinality</w:t>
            </w:r>
          </w:p>
        </w:tc>
        <w:tc>
          <w:tcPr>
            <w:tcW w:w="2645" w:type="pct"/>
            <w:shd w:val="clear" w:color="auto" w:fill="C0C0C0"/>
            <w:vAlign w:val="center"/>
          </w:tcPr>
          <w:p w14:paraId="285CCBEB" w14:textId="77777777" w:rsidR="00750AB0" w:rsidRPr="005356FE" w:rsidRDefault="00750AB0" w:rsidP="00DB5969">
            <w:pPr>
              <w:pStyle w:val="TAH"/>
            </w:pPr>
            <w:r w:rsidRPr="005356FE">
              <w:t>Description</w:t>
            </w:r>
          </w:p>
        </w:tc>
      </w:tr>
      <w:tr w:rsidR="00750AB0" w:rsidRPr="005356FE" w14:paraId="0C1D636B" w14:textId="77777777" w:rsidTr="00DB5969">
        <w:trPr>
          <w:jc w:val="center"/>
        </w:trPr>
        <w:tc>
          <w:tcPr>
            <w:tcW w:w="825" w:type="pct"/>
            <w:shd w:val="clear" w:color="auto" w:fill="auto"/>
            <w:vAlign w:val="center"/>
          </w:tcPr>
          <w:p w14:paraId="43E5AF25" w14:textId="77777777" w:rsidR="00750AB0" w:rsidRPr="005356FE" w:rsidRDefault="00750AB0" w:rsidP="00DB5969">
            <w:pPr>
              <w:pStyle w:val="TAL"/>
            </w:pPr>
            <w:r w:rsidRPr="005356FE">
              <w:t>Location</w:t>
            </w:r>
          </w:p>
        </w:tc>
        <w:tc>
          <w:tcPr>
            <w:tcW w:w="732" w:type="pct"/>
            <w:vAlign w:val="center"/>
          </w:tcPr>
          <w:p w14:paraId="5D7CFDC0" w14:textId="77777777" w:rsidR="00750AB0" w:rsidRPr="005356FE" w:rsidRDefault="00750AB0" w:rsidP="00DB5969">
            <w:pPr>
              <w:pStyle w:val="TAL"/>
            </w:pPr>
            <w:r w:rsidRPr="005356FE">
              <w:t>string</w:t>
            </w:r>
          </w:p>
        </w:tc>
        <w:tc>
          <w:tcPr>
            <w:tcW w:w="217" w:type="pct"/>
            <w:vAlign w:val="center"/>
          </w:tcPr>
          <w:p w14:paraId="1F1F8A64" w14:textId="77777777" w:rsidR="00750AB0" w:rsidRPr="005356FE" w:rsidRDefault="00750AB0" w:rsidP="00DB5969">
            <w:pPr>
              <w:pStyle w:val="TAC"/>
            </w:pPr>
            <w:r w:rsidRPr="005356FE">
              <w:t>M</w:t>
            </w:r>
          </w:p>
        </w:tc>
        <w:tc>
          <w:tcPr>
            <w:tcW w:w="581" w:type="pct"/>
            <w:vAlign w:val="center"/>
          </w:tcPr>
          <w:p w14:paraId="180CD76D" w14:textId="77777777" w:rsidR="00750AB0" w:rsidRPr="005356FE" w:rsidRDefault="00750AB0" w:rsidP="00DB5969">
            <w:pPr>
              <w:pStyle w:val="TAC"/>
            </w:pPr>
            <w:r w:rsidRPr="005356FE">
              <w:t>1</w:t>
            </w:r>
          </w:p>
        </w:tc>
        <w:tc>
          <w:tcPr>
            <w:tcW w:w="2645" w:type="pct"/>
            <w:shd w:val="clear" w:color="auto" w:fill="auto"/>
            <w:vAlign w:val="center"/>
          </w:tcPr>
          <w:p w14:paraId="3FB133CF" w14:textId="77777777" w:rsidR="00750AB0" w:rsidRPr="005356FE" w:rsidRDefault="00743801" w:rsidP="00DB5969">
            <w:pPr>
              <w:pStyle w:val="TAL"/>
            </w:pPr>
            <w:r>
              <w:t>Contains a</w:t>
            </w:r>
            <w:r w:rsidR="00750AB0" w:rsidRPr="005356FE">
              <w:t xml:space="preserve">n alternative URI representing the end point of an alternative </w:t>
            </w:r>
            <w:r w:rsidR="00750AB0" w:rsidRPr="005356FE">
              <w:rPr>
                <w:noProof/>
                <w:lang w:eastAsia="zh-CN"/>
              </w:rPr>
              <w:t>service consumer</w:t>
            </w:r>
            <w:r w:rsidR="00750AB0" w:rsidRPr="005356FE">
              <w:t xml:space="preserve"> towards which the notification should be redirected.</w:t>
            </w:r>
          </w:p>
        </w:tc>
      </w:tr>
    </w:tbl>
    <w:p w14:paraId="5E7BC3D4" w14:textId="77777777" w:rsidR="00750AB0" w:rsidRPr="005356FE" w:rsidRDefault="00750AB0" w:rsidP="00750AB0"/>
    <w:p w14:paraId="4D14928D" w14:textId="77777777" w:rsidR="00750AB0" w:rsidRPr="005356FE" w:rsidRDefault="00750AB0" w:rsidP="00750AB0">
      <w:pPr>
        <w:pStyle w:val="TH"/>
      </w:pPr>
      <w:r w:rsidRPr="005356FE">
        <w:t>Table 6.11.5.2.3.1-4: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750AB0" w:rsidRPr="005356FE" w14:paraId="3566F5CA" w14:textId="77777777" w:rsidTr="00DB5969">
        <w:trPr>
          <w:jc w:val="center"/>
        </w:trPr>
        <w:tc>
          <w:tcPr>
            <w:tcW w:w="825" w:type="pct"/>
            <w:shd w:val="clear" w:color="auto" w:fill="C0C0C0"/>
            <w:vAlign w:val="center"/>
          </w:tcPr>
          <w:p w14:paraId="294712B3" w14:textId="77777777" w:rsidR="00750AB0" w:rsidRPr="005356FE" w:rsidRDefault="00750AB0" w:rsidP="00DB5969">
            <w:pPr>
              <w:pStyle w:val="TAH"/>
            </w:pPr>
            <w:r w:rsidRPr="005356FE">
              <w:t>Name</w:t>
            </w:r>
          </w:p>
        </w:tc>
        <w:tc>
          <w:tcPr>
            <w:tcW w:w="732" w:type="pct"/>
            <w:shd w:val="clear" w:color="auto" w:fill="C0C0C0"/>
            <w:vAlign w:val="center"/>
          </w:tcPr>
          <w:p w14:paraId="26A530F3" w14:textId="77777777" w:rsidR="00750AB0" w:rsidRPr="005356FE" w:rsidRDefault="00750AB0" w:rsidP="00DB5969">
            <w:pPr>
              <w:pStyle w:val="TAH"/>
            </w:pPr>
            <w:r w:rsidRPr="005356FE">
              <w:t>Data type</w:t>
            </w:r>
          </w:p>
        </w:tc>
        <w:tc>
          <w:tcPr>
            <w:tcW w:w="217" w:type="pct"/>
            <w:shd w:val="clear" w:color="auto" w:fill="C0C0C0"/>
            <w:vAlign w:val="center"/>
          </w:tcPr>
          <w:p w14:paraId="2A539E8A" w14:textId="77777777" w:rsidR="00750AB0" w:rsidRPr="005356FE" w:rsidRDefault="00750AB0" w:rsidP="00DB5969">
            <w:pPr>
              <w:pStyle w:val="TAH"/>
            </w:pPr>
            <w:r w:rsidRPr="005356FE">
              <w:t>P</w:t>
            </w:r>
          </w:p>
        </w:tc>
        <w:tc>
          <w:tcPr>
            <w:tcW w:w="581" w:type="pct"/>
            <w:shd w:val="clear" w:color="auto" w:fill="C0C0C0"/>
            <w:vAlign w:val="center"/>
          </w:tcPr>
          <w:p w14:paraId="64F5D9D0" w14:textId="77777777" w:rsidR="00750AB0" w:rsidRPr="005356FE" w:rsidRDefault="00750AB0" w:rsidP="00DB5969">
            <w:pPr>
              <w:pStyle w:val="TAH"/>
            </w:pPr>
            <w:r w:rsidRPr="005356FE">
              <w:t>Cardinality</w:t>
            </w:r>
          </w:p>
        </w:tc>
        <w:tc>
          <w:tcPr>
            <w:tcW w:w="2645" w:type="pct"/>
            <w:shd w:val="clear" w:color="auto" w:fill="C0C0C0"/>
            <w:vAlign w:val="center"/>
          </w:tcPr>
          <w:p w14:paraId="46B1FDEB" w14:textId="77777777" w:rsidR="00750AB0" w:rsidRPr="005356FE" w:rsidRDefault="00750AB0" w:rsidP="00DB5969">
            <w:pPr>
              <w:pStyle w:val="TAH"/>
            </w:pPr>
            <w:r w:rsidRPr="005356FE">
              <w:t>Description</w:t>
            </w:r>
          </w:p>
        </w:tc>
      </w:tr>
      <w:tr w:rsidR="00750AB0" w:rsidRPr="005356FE" w14:paraId="36730E68" w14:textId="77777777" w:rsidTr="00DB5969">
        <w:trPr>
          <w:jc w:val="center"/>
        </w:trPr>
        <w:tc>
          <w:tcPr>
            <w:tcW w:w="825" w:type="pct"/>
            <w:shd w:val="clear" w:color="auto" w:fill="auto"/>
            <w:vAlign w:val="center"/>
          </w:tcPr>
          <w:p w14:paraId="49F022EB" w14:textId="77777777" w:rsidR="00750AB0" w:rsidRPr="005356FE" w:rsidRDefault="00750AB0" w:rsidP="00DB5969">
            <w:pPr>
              <w:pStyle w:val="TAL"/>
            </w:pPr>
            <w:r w:rsidRPr="005356FE">
              <w:t>Location</w:t>
            </w:r>
          </w:p>
        </w:tc>
        <w:tc>
          <w:tcPr>
            <w:tcW w:w="732" w:type="pct"/>
            <w:vAlign w:val="center"/>
          </w:tcPr>
          <w:p w14:paraId="1C7877BA" w14:textId="77777777" w:rsidR="00750AB0" w:rsidRPr="005356FE" w:rsidRDefault="00750AB0" w:rsidP="00DB5969">
            <w:pPr>
              <w:pStyle w:val="TAL"/>
            </w:pPr>
            <w:r w:rsidRPr="005356FE">
              <w:t>string</w:t>
            </w:r>
          </w:p>
        </w:tc>
        <w:tc>
          <w:tcPr>
            <w:tcW w:w="217" w:type="pct"/>
            <w:vAlign w:val="center"/>
          </w:tcPr>
          <w:p w14:paraId="5495D2B1" w14:textId="77777777" w:rsidR="00750AB0" w:rsidRPr="005356FE" w:rsidRDefault="00750AB0" w:rsidP="00DB5969">
            <w:pPr>
              <w:pStyle w:val="TAC"/>
            </w:pPr>
            <w:r w:rsidRPr="005356FE">
              <w:t>M</w:t>
            </w:r>
          </w:p>
        </w:tc>
        <w:tc>
          <w:tcPr>
            <w:tcW w:w="581" w:type="pct"/>
            <w:vAlign w:val="center"/>
          </w:tcPr>
          <w:p w14:paraId="12C0AC04" w14:textId="77777777" w:rsidR="00750AB0" w:rsidRPr="005356FE" w:rsidRDefault="00750AB0" w:rsidP="00DB5969">
            <w:pPr>
              <w:pStyle w:val="TAC"/>
            </w:pPr>
            <w:r w:rsidRPr="005356FE">
              <w:t>1</w:t>
            </w:r>
          </w:p>
        </w:tc>
        <w:tc>
          <w:tcPr>
            <w:tcW w:w="2645" w:type="pct"/>
            <w:shd w:val="clear" w:color="auto" w:fill="auto"/>
            <w:vAlign w:val="center"/>
          </w:tcPr>
          <w:p w14:paraId="0493D585" w14:textId="77777777" w:rsidR="00750AB0" w:rsidRPr="005356FE" w:rsidRDefault="00743801" w:rsidP="00DB5969">
            <w:pPr>
              <w:pStyle w:val="TAL"/>
            </w:pPr>
            <w:r>
              <w:t>Contains a</w:t>
            </w:r>
            <w:r w:rsidR="00750AB0" w:rsidRPr="005356FE">
              <w:t xml:space="preserve">n alternative URI representing the end point of an alternative </w:t>
            </w:r>
            <w:r w:rsidR="00750AB0" w:rsidRPr="005356FE">
              <w:rPr>
                <w:noProof/>
                <w:lang w:eastAsia="zh-CN"/>
              </w:rPr>
              <w:t>service consumer</w:t>
            </w:r>
            <w:r w:rsidR="00750AB0" w:rsidRPr="005356FE">
              <w:t xml:space="preserve"> towards which the notification should be redirected.</w:t>
            </w:r>
          </w:p>
        </w:tc>
      </w:tr>
    </w:tbl>
    <w:p w14:paraId="76FC835F" w14:textId="77777777" w:rsidR="00750AB0" w:rsidRPr="005356FE" w:rsidRDefault="00750AB0" w:rsidP="00750AB0">
      <w:pPr>
        <w:rPr>
          <w:noProof/>
        </w:rPr>
      </w:pPr>
    </w:p>
    <w:p w14:paraId="5048BA50" w14:textId="77777777" w:rsidR="00750AB0" w:rsidRPr="005356FE" w:rsidRDefault="00750AB0" w:rsidP="00750AB0">
      <w:pPr>
        <w:pStyle w:val="Heading3"/>
      </w:pPr>
      <w:bookmarkStart w:id="7071" w:name="_Toc144024265"/>
      <w:bookmarkStart w:id="7072" w:name="_Toc144459697"/>
      <w:bookmarkStart w:id="7073" w:name="_Toc96843453"/>
      <w:bookmarkStart w:id="7074" w:name="_Toc96844428"/>
      <w:bookmarkStart w:id="7075" w:name="_Toc100740001"/>
      <w:bookmarkStart w:id="7076" w:name="_Toc129252574"/>
      <w:bookmarkStart w:id="7077" w:name="_Toc170113705"/>
      <w:r w:rsidRPr="005356FE">
        <w:t>6.11.6</w:t>
      </w:r>
      <w:r w:rsidRPr="005356FE">
        <w:tab/>
        <w:t>Data Model</w:t>
      </w:r>
      <w:bookmarkEnd w:id="7071"/>
      <w:bookmarkEnd w:id="7072"/>
      <w:bookmarkEnd w:id="7077"/>
    </w:p>
    <w:p w14:paraId="112070FF" w14:textId="77777777" w:rsidR="00750AB0" w:rsidRPr="0046710E" w:rsidRDefault="00750AB0" w:rsidP="00750AB0">
      <w:pPr>
        <w:pStyle w:val="Heading4"/>
      </w:pPr>
      <w:bookmarkStart w:id="7078" w:name="_Toc96843440"/>
      <w:bookmarkStart w:id="7079" w:name="_Toc96844415"/>
      <w:bookmarkStart w:id="7080" w:name="_Toc100739988"/>
      <w:bookmarkStart w:id="7081" w:name="_Toc129252561"/>
      <w:bookmarkStart w:id="7082" w:name="_Toc144024266"/>
      <w:bookmarkStart w:id="7083" w:name="_Toc144459698"/>
      <w:bookmarkStart w:id="7084" w:name="_Toc170113706"/>
      <w:r w:rsidRPr="005356FE">
        <w:t>6.11.6.1</w:t>
      </w:r>
      <w:r w:rsidRPr="005356FE">
        <w:tab/>
        <w:t>General</w:t>
      </w:r>
      <w:bookmarkEnd w:id="7078"/>
      <w:bookmarkEnd w:id="7079"/>
      <w:bookmarkEnd w:id="7080"/>
      <w:bookmarkEnd w:id="7081"/>
      <w:bookmarkEnd w:id="7082"/>
      <w:bookmarkEnd w:id="7083"/>
      <w:bookmarkEnd w:id="7084"/>
    </w:p>
    <w:p w14:paraId="249BA9A0" w14:textId="77777777" w:rsidR="00750AB0" w:rsidRPr="0046710E" w:rsidRDefault="00750AB0" w:rsidP="00750AB0">
      <w:r w:rsidRPr="0046710E">
        <w:t>This clause specifies the application data model supported by the API.</w:t>
      </w:r>
    </w:p>
    <w:p w14:paraId="02C72171" w14:textId="77777777" w:rsidR="00750AB0" w:rsidRPr="005356FE" w:rsidRDefault="00750AB0" w:rsidP="00750AB0">
      <w:r w:rsidRPr="0046710E">
        <w:t>Table </w:t>
      </w:r>
      <w:r w:rsidRPr="008874EC">
        <w:t>6.</w:t>
      </w:r>
      <w:r w:rsidRPr="005356FE">
        <w:t>11.6.1-1 specifies the data types defined for the VAE_VRUZoneManagement API.</w:t>
      </w:r>
    </w:p>
    <w:p w14:paraId="2C5A9603" w14:textId="77777777" w:rsidR="00750AB0" w:rsidRPr="005356FE" w:rsidRDefault="00750AB0" w:rsidP="00750AB0">
      <w:pPr>
        <w:pStyle w:val="TH"/>
      </w:pPr>
      <w:r w:rsidRPr="005356FE">
        <w:lastRenderedPageBreak/>
        <w:t>Table 6.11.6.1-1: VAE_VRUZoneManagement API specific Data Types</w:t>
      </w:r>
    </w:p>
    <w:tbl>
      <w:tblPr>
        <w:tblW w:w="94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36"/>
        <w:gridCol w:w="2542"/>
        <w:gridCol w:w="36"/>
        <w:gridCol w:w="1384"/>
        <w:gridCol w:w="36"/>
        <w:gridCol w:w="4043"/>
        <w:gridCol w:w="36"/>
        <w:gridCol w:w="1311"/>
        <w:gridCol w:w="36"/>
      </w:tblGrid>
      <w:tr w:rsidR="00750AB0" w:rsidRPr="005356FE" w14:paraId="38F3C61E" w14:textId="77777777" w:rsidTr="004120BA">
        <w:trPr>
          <w:gridAfter w:val="1"/>
          <w:wAfter w:w="36" w:type="dxa"/>
          <w:jc w:val="center"/>
        </w:trPr>
        <w:tc>
          <w:tcPr>
            <w:tcW w:w="2578" w:type="dxa"/>
            <w:gridSpan w:val="2"/>
            <w:shd w:val="clear" w:color="auto" w:fill="C0C0C0"/>
            <w:vAlign w:val="center"/>
            <w:hideMark/>
          </w:tcPr>
          <w:p w14:paraId="2A39C025" w14:textId="77777777" w:rsidR="00750AB0" w:rsidRPr="005356FE" w:rsidRDefault="00750AB0" w:rsidP="00DB5969">
            <w:pPr>
              <w:pStyle w:val="TAH"/>
            </w:pPr>
            <w:r w:rsidRPr="005356FE">
              <w:t>Data type</w:t>
            </w:r>
          </w:p>
        </w:tc>
        <w:tc>
          <w:tcPr>
            <w:tcW w:w="1420" w:type="dxa"/>
            <w:gridSpan w:val="2"/>
            <w:shd w:val="clear" w:color="auto" w:fill="C0C0C0"/>
            <w:vAlign w:val="center"/>
          </w:tcPr>
          <w:p w14:paraId="048D07C3" w14:textId="77777777" w:rsidR="00750AB0" w:rsidRPr="005356FE" w:rsidRDefault="00750AB0" w:rsidP="00DB5969">
            <w:pPr>
              <w:pStyle w:val="TAH"/>
            </w:pPr>
            <w:r w:rsidRPr="005356FE">
              <w:t>Clause defined</w:t>
            </w:r>
          </w:p>
        </w:tc>
        <w:tc>
          <w:tcPr>
            <w:tcW w:w="4079" w:type="dxa"/>
            <w:gridSpan w:val="2"/>
            <w:shd w:val="clear" w:color="auto" w:fill="C0C0C0"/>
            <w:vAlign w:val="center"/>
            <w:hideMark/>
          </w:tcPr>
          <w:p w14:paraId="316F7FC9" w14:textId="77777777" w:rsidR="00750AB0" w:rsidRPr="005356FE" w:rsidRDefault="00750AB0" w:rsidP="00DB5969">
            <w:pPr>
              <w:pStyle w:val="TAH"/>
            </w:pPr>
            <w:r w:rsidRPr="005356FE">
              <w:t>Description</w:t>
            </w:r>
          </w:p>
        </w:tc>
        <w:tc>
          <w:tcPr>
            <w:tcW w:w="1347" w:type="dxa"/>
            <w:gridSpan w:val="2"/>
            <w:shd w:val="clear" w:color="auto" w:fill="C0C0C0"/>
            <w:vAlign w:val="center"/>
          </w:tcPr>
          <w:p w14:paraId="1D86017C" w14:textId="77777777" w:rsidR="00750AB0" w:rsidRPr="005356FE" w:rsidRDefault="00750AB0" w:rsidP="00DB5969">
            <w:pPr>
              <w:pStyle w:val="TAH"/>
            </w:pPr>
            <w:r w:rsidRPr="005356FE">
              <w:t>Applicability</w:t>
            </w:r>
          </w:p>
        </w:tc>
      </w:tr>
      <w:tr w:rsidR="004120BA" w:rsidRPr="00635AB3" w14:paraId="11552A3C" w14:textId="77777777" w:rsidTr="004120BA">
        <w:trPr>
          <w:gridBefore w:val="1"/>
          <w:wBefore w:w="36" w:type="dxa"/>
          <w:jc w:val="center"/>
        </w:trPr>
        <w:tc>
          <w:tcPr>
            <w:tcW w:w="2578" w:type="dxa"/>
            <w:gridSpan w:val="2"/>
            <w:vAlign w:val="center"/>
          </w:tcPr>
          <w:p w14:paraId="7B043F17" w14:textId="77777777" w:rsidR="004120BA" w:rsidRPr="005356FE" w:rsidRDefault="004120BA" w:rsidP="00220736">
            <w:pPr>
              <w:pStyle w:val="TAL"/>
            </w:pPr>
            <w:r w:rsidRPr="005356FE">
              <w:rPr>
                <w:lang w:eastAsia="zh-CN"/>
              </w:rPr>
              <w:t>EnterLeaveInfo</w:t>
            </w:r>
          </w:p>
        </w:tc>
        <w:tc>
          <w:tcPr>
            <w:tcW w:w="1420" w:type="dxa"/>
            <w:gridSpan w:val="2"/>
            <w:vAlign w:val="center"/>
          </w:tcPr>
          <w:p w14:paraId="6CF55F85" w14:textId="77777777" w:rsidR="004120BA" w:rsidRPr="005356FE" w:rsidRDefault="004120BA" w:rsidP="00220736">
            <w:pPr>
              <w:pStyle w:val="TAC"/>
            </w:pPr>
            <w:r w:rsidRPr="005356FE">
              <w:t>6.11.6.2.8</w:t>
            </w:r>
          </w:p>
        </w:tc>
        <w:tc>
          <w:tcPr>
            <w:tcW w:w="4079" w:type="dxa"/>
            <w:gridSpan w:val="2"/>
            <w:vAlign w:val="center"/>
          </w:tcPr>
          <w:p w14:paraId="1C5E6F6C" w14:textId="77777777" w:rsidR="004120BA" w:rsidRPr="00635AB3" w:rsidRDefault="004120BA" w:rsidP="00220736">
            <w:pPr>
              <w:pStyle w:val="TAL"/>
              <w:rPr>
                <w:lang w:val="en-US"/>
              </w:rPr>
            </w:pPr>
            <w:r w:rsidRPr="005356FE">
              <w:rPr>
                <w:rFonts w:cs="Arial"/>
                <w:szCs w:val="18"/>
              </w:rPr>
              <w:t xml:space="preserve">Represents the information related to </w:t>
            </w:r>
            <w:r>
              <w:rPr>
                <w:rFonts w:cs="Arial"/>
                <w:szCs w:val="18"/>
              </w:rPr>
              <w:t xml:space="preserve">a </w:t>
            </w:r>
            <w:r w:rsidRPr="005356FE">
              <w:rPr>
                <w:rFonts w:cs="Arial"/>
                <w:szCs w:val="18"/>
              </w:rPr>
              <w:t>V2X UE</w:t>
            </w:r>
            <w:r>
              <w:rPr>
                <w:rFonts w:cs="Arial"/>
                <w:szCs w:val="18"/>
              </w:rPr>
              <w:t xml:space="preserve"> or a V2X group</w:t>
            </w:r>
            <w:r w:rsidRPr="005356FE">
              <w:rPr>
                <w:rFonts w:cs="Arial"/>
                <w:szCs w:val="18"/>
              </w:rPr>
              <w:t xml:space="preserve"> entering/leaving a VRU zone.</w:t>
            </w:r>
          </w:p>
        </w:tc>
        <w:tc>
          <w:tcPr>
            <w:tcW w:w="1347" w:type="dxa"/>
            <w:gridSpan w:val="2"/>
            <w:vAlign w:val="center"/>
          </w:tcPr>
          <w:p w14:paraId="6DE550AF" w14:textId="77777777" w:rsidR="004120BA" w:rsidRPr="00635AB3" w:rsidRDefault="004120BA" w:rsidP="00220736">
            <w:pPr>
              <w:pStyle w:val="TAL"/>
              <w:rPr>
                <w:rFonts w:cs="Arial"/>
                <w:szCs w:val="18"/>
                <w:lang w:val="en-US"/>
              </w:rPr>
            </w:pPr>
          </w:p>
        </w:tc>
      </w:tr>
      <w:tr w:rsidR="00750AB0" w:rsidRPr="00DE0EFF" w14:paraId="34D9ED3C" w14:textId="77777777" w:rsidTr="004120BA">
        <w:trPr>
          <w:gridAfter w:val="1"/>
          <w:wAfter w:w="36" w:type="dxa"/>
          <w:jc w:val="center"/>
        </w:trPr>
        <w:tc>
          <w:tcPr>
            <w:tcW w:w="2578" w:type="dxa"/>
            <w:gridSpan w:val="2"/>
            <w:vAlign w:val="center"/>
          </w:tcPr>
          <w:p w14:paraId="0B41FF90" w14:textId="77777777" w:rsidR="00750AB0" w:rsidRPr="005356FE" w:rsidRDefault="00750AB0" w:rsidP="00DB5969">
            <w:pPr>
              <w:pStyle w:val="TAL"/>
            </w:pPr>
            <w:r w:rsidRPr="005356FE">
              <w:t>EnterLeaveNotif</w:t>
            </w:r>
          </w:p>
        </w:tc>
        <w:tc>
          <w:tcPr>
            <w:tcW w:w="1420" w:type="dxa"/>
            <w:gridSpan w:val="2"/>
            <w:vAlign w:val="center"/>
          </w:tcPr>
          <w:p w14:paraId="7DF600E3" w14:textId="77777777" w:rsidR="00750AB0" w:rsidRPr="005356FE" w:rsidRDefault="00750AB0" w:rsidP="00DB5969">
            <w:pPr>
              <w:pStyle w:val="TAC"/>
            </w:pPr>
            <w:r w:rsidRPr="005356FE">
              <w:t>6.11.6.2.4</w:t>
            </w:r>
          </w:p>
        </w:tc>
        <w:tc>
          <w:tcPr>
            <w:tcW w:w="4079" w:type="dxa"/>
            <w:gridSpan w:val="2"/>
            <w:vAlign w:val="center"/>
          </w:tcPr>
          <w:p w14:paraId="618D12E7" w14:textId="77777777" w:rsidR="00750AB0" w:rsidRPr="005356FE" w:rsidRDefault="00750AB0" w:rsidP="00DB5969">
            <w:pPr>
              <w:pStyle w:val="TAL"/>
              <w:rPr>
                <w:rFonts w:cs="Arial"/>
                <w:szCs w:val="18"/>
                <w:lang w:val="fr-FR"/>
              </w:rPr>
            </w:pPr>
            <w:r w:rsidRPr="005356FE">
              <w:rPr>
                <w:lang w:val="fr-FR"/>
              </w:rPr>
              <w:t>Represents a VRU Zone Management Enter/Leave Notification.</w:t>
            </w:r>
          </w:p>
        </w:tc>
        <w:tc>
          <w:tcPr>
            <w:tcW w:w="1347" w:type="dxa"/>
            <w:gridSpan w:val="2"/>
            <w:vAlign w:val="center"/>
          </w:tcPr>
          <w:p w14:paraId="7C1B0D4B" w14:textId="77777777" w:rsidR="00750AB0" w:rsidRPr="005356FE" w:rsidRDefault="00750AB0" w:rsidP="00DB5969">
            <w:pPr>
              <w:pStyle w:val="TAL"/>
              <w:rPr>
                <w:rFonts w:cs="Arial"/>
                <w:szCs w:val="18"/>
                <w:lang w:val="fr-FR"/>
              </w:rPr>
            </w:pPr>
          </w:p>
        </w:tc>
      </w:tr>
      <w:tr w:rsidR="004120BA" w:rsidRPr="00C72C5B" w14:paraId="48296BFA" w14:textId="77777777" w:rsidTr="004120BA">
        <w:trPr>
          <w:gridBefore w:val="1"/>
          <w:wBefore w:w="36" w:type="dxa"/>
          <w:jc w:val="center"/>
        </w:trPr>
        <w:tc>
          <w:tcPr>
            <w:tcW w:w="2578" w:type="dxa"/>
            <w:gridSpan w:val="2"/>
            <w:vAlign w:val="center"/>
          </w:tcPr>
          <w:p w14:paraId="276EDB5C" w14:textId="77777777" w:rsidR="004120BA" w:rsidRPr="005356FE" w:rsidRDefault="004120BA" w:rsidP="00220736">
            <w:pPr>
              <w:pStyle w:val="TAL"/>
            </w:pPr>
            <w:r w:rsidRPr="005356FE">
              <w:rPr>
                <w:rFonts w:hint="eastAsia"/>
                <w:lang w:eastAsia="zh-CN"/>
              </w:rPr>
              <w:t>GeographicArea</w:t>
            </w:r>
            <w:r>
              <w:rPr>
                <w:lang w:eastAsia="zh-CN"/>
              </w:rPr>
              <w:t>Rm</w:t>
            </w:r>
          </w:p>
        </w:tc>
        <w:tc>
          <w:tcPr>
            <w:tcW w:w="1420" w:type="dxa"/>
            <w:gridSpan w:val="2"/>
            <w:vAlign w:val="center"/>
          </w:tcPr>
          <w:p w14:paraId="62E2139D" w14:textId="77777777" w:rsidR="004120BA" w:rsidRPr="005356FE" w:rsidRDefault="004120BA" w:rsidP="00220736">
            <w:pPr>
              <w:pStyle w:val="TAC"/>
            </w:pPr>
            <w:r>
              <w:rPr>
                <w:lang w:eastAsia="zh-CN"/>
              </w:rPr>
              <w:t>6.11.6.2.</w:t>
            </w:r>
            <w:r w:rsidRPr="004120BA">
              <w:rPr>
                <w:lang w:eastAsia="zh-CN"/>
              </w:rPr>
              <w:t>10</w:t>
            </w:r>
          </w:p>
        </w:tc>
        <w:tc>
          <w:tcPr>
            <w:tcW w:w="4079" w:type="dxa"/>
            <w:gridSpan w:val="2"/>
            <w:vAlign w:val="center"/>
          </w:tcPr>
          <w:p w14:paraId="16175AE9" w14:textId="77777777" w:rsidR="004120BA" w:rsidRPr="00C72C5B" w:rsidRDefault="004120BA" w:rsidP="00220736">
            <w:pPr>
              <w:pStyle w:val="TAL"/>
              <w:rPr>
                <w:lang w:val="en-US"/>
              </w:rPr>
            </w:pPr>
            <w:r w:rsidRPr="005356FE">
              <w:rPr>
                <w:lang w:eastAsia="zh-CN"/>
              </w:rPr>
              <w:t xml:space="preserve">Represents </w:t>
            </w:r>
            <w:r>
              <w:rPr>
                <w:lang w:eastAsia="zh-CN"/>
              </w:rPr>
              <w:t xml:space="preserve">the same as the </w:t>
            </w:r>
            <w:r w:rsidRPr="005356FE">
              <w:rPr>
                <w:rFonts w:hint="eastAsia"/>
                <w:lang w:eastAsia="zh-CN"/>
              </w:rPr>
              <w:t>GeographicArea</w:t>
            </w:r>
            <w:r>
              <w:rPr>
                <w:lang w:eastAsia="zh-CN"/>
              </w:rPr>
              <w:t xml:space="preserve"> data type defined in </w:t>
            </w:r>
            <w:r>
              <w:t xml:space="preserve">clause 6.1.6.2.5 of </w:t>
            </w:r>
            <w:r w:rsidRPr="005356FE">
              <w:rPr>
                <w:rFonts w:hint="eastAsia"/>
                <w:lang w:eastAsia="zh-CN"/>
              </w:rPr>
              <w:t>3GPP TS 29.572 [</w:t>
            </w:r>
            <w:r w:rsidRPr="005356FE">
              <w:rPr>
                <w:lang w:eastAsia="zh-CN"/>
              </w:rPr>
              <w:t>42]</w:t>
            </w:r>
            <w:r>
              <w:rPr>
                <w:lang w:eastAsia="zh-CN"/>
              </w:rPr>
              <w:t>, but with the "nullable: true" property</w:t>
            </w:r>
            <w:r w:rsidRPr="005356FE">
              <w:rPr>
                <w:lang w:eastAsia="zh-CN"/>
              </w:rPr>
              <w:t>.</w:t>
            </w:r>
          </w:p>
        </w:tc>
        <w:tc>
          <w:tcPr>
            <w:tcW w:w="1347" w:type="dxa"/>
            <w:gridSpan w:val="2"/>
            <w:vAlign w:val="center"/>
          </w:tcPr>
          <w:p w14:paraId="19074D33" w14:textId="77777777" w:rsidR="004120BA" w:rsidRPr="00C72C5B" w:rsidRDefault="004120BA" w:rsidP="00220736">
            <w:pPr>
              <w:pStyle w:val="TAL"/>
              <w:rPr>
                <w:rFonts w:cs="Arial"/>
                <w:szCs w:val="18"/>
                <w:lang w:val="en-US"/>
              </w:rPr>
            </w:pPr>
          </w:p>
        </w:tc>
      </w:tr>
      <w:tr w:rsidR="004120BA" w:rsidRPr="005356FE" w14:paraId="10DB2F25" w14:textId="77777777" w:rsidTr="004120BA">
        <w:trPr>
          <w:gridBefore w:val="1"/>
          <w:wBefore w:w="36" w:type="dxa"/>
          <w:jc w:val="center"/>
        </w:trPr>
        <w:tc>
          <w:tcPr>
            <w:tcW w:w="2578" w:type="dxa"/>
            <w:gridSpan w:val="2"/>
            <w:vAlign w:val="center"/>
          </w:tcPr>
          <w:p w14:paraId="7820367A" w14:textId="77777777" w:rsidR="004120BA" w:rsidRPr="005356FE" w:rsidRDefault="004120BA" w:rsidP="00220736">
            <w:pPr>
              <w:pStyle w:val="TAL"/>
            </w:pPr>
            <w:r w:rsidRPr="005356FE">
              <w:t>MobilityInfo</w:t>
            </w:r>
          </w:p>
        </w:tc>
        <w:tc>
          <w:tcPr>
            <w:tcW w:w="1420" w:type="dxa"/>
            <w:gridSpan w:val="2"/>
            <w:vAlign w:val="center"/>
          </w:tcPr>
          <w:p w14:paraId="06D6CC4D" w14:textId="77777777" w:rsidR="004120BA" w:rsidRPr="005356FE" w:rsidRDefault="004120BA" w:rsidP="00220736">
            <w:pPr>
              <w:pStyle w:val="TAC"/>
            </w:pPr>
            <w:r w:rsidRPr="005356FE">
              <w:t>6.11.6.2.9</w:t>
            </w:r>
          </w:p>
        </w:tc>
        <w:tc>
          <w:tcPr>
            <w:tcW w:w="4079" w:type="dxa"/>
            <w:gridSpan w:val="2"/>
            <w:vAlign w:val="center"/>
          </w:tcPr>
          <w:p w14:paraId="796861B0" w14:textId="77777777" w:rsidR="004120BA" w:rsidRPr="005356FE" w:rsidRDefault="004120BA" w:rsidP="00220736">
            <w:pPr>
              <w:pStyle w:val="TAL"/>
              <w:rPr>
                <w:lang w:val="fr-FR"/>
              </w:rPr>
            </w:pPr>
            <w:r w:rsidRPr="005356FE">
              <w:rPr>
                <w:rFonts w:cs="Arial"/>
                <w:szCs w:val="18"/>
              </w:rPr>
              <w:t>Represents mobility information.</w:t>
            </w:r>
          </w:p>
        </w:tc>
        <w:tc>
          <w:tcPr>
            <w:tcW w:w="1347" w:type="dxa"/>
            <w:gridSpan w:val="2"/>
            <w:vAlign w:val="center"/>
          </w:tcPr>
          <w:p w14:paraId="34789439" w14:textId="77777777" w:rsidR="004120BA" w:rsidRPr="005356FE" w:rsidRDefault="004120BA" w:rsidP="00220736">
            <w:pPr>
              <w:pStyle w:val="TAL"/>
              <w:rPr>
                <w:rFonts w:cs="Arial"/>
                <w:szCs w:val="18"/>
                <w:lang w:val="fr-FR"/>
              </w:rPr>
            </w:pPr>
          </w:p>
        </w:tc>
      </w:tr>
      <w:tr w:rsidR="00750AB0" w:rsidRPr="005356FE" w14:paraId="68564E74" w14:textId="77777777" w:rsidTr="004120BA">
        <w:trPr>
          <w:gridAfter w:val="1"/>
          <w:wAfter w:w="36" w:type="dxa"/>
          <w:jc w:val="center"/>
        </w:trPr>
        <w:tc>
          <w:tcPr>
            <w:tcW w:w="2578" w:type="dxa"/>
            <w:gridSpan w:val="2"/>
            <w:vAlign w:val="center"/>
          </w:tcPr>
          <w:p w14:paraId="43AC4927" w14:textId="77777777" w:rsidR="00750AB0" w:rsidRPr="005356FE" w:rsidRDefault="00750AB0" w:rsidP="00DB5969">
            <w:pPr>
              <w:pStyle w:val="TAL"/>
            </w:pPr>
            <w:r w:rsidRPr="005356FE">
              <w:t>MsgType</w:t>
            </w:r>
          </w:p>
        </w:tc>
        <w:tc>
          <w:tcPr>
            <w:tcW w:w="1420" w:type="dxa"/>
            <w:gridSpan w:val="2"/>
            <w:vAlign w:val="center"/>
          </w:tcPr>
          <w:p w14:paraId="437F252D" w14:textId="77777777" w:rsidR="00750AB0" w:rsidRPr="005356FE" w:rsidRDefault="00750AB0" w:rsidP="00DB5969">
            <w:pPr>
              <w:pStyle w:val="TAC"/>
            </w:pPr>
            <w:r w:rsidRPr="005356FE">
              <w:t>6.11.6.3.5</w:t>
            </w:r>
          </w:p>
        </w:tc>
        <w:tc>
          <w:tcPr>
            <w:tcW w:w="4079" w:type="dxa"/>
            <w:gridSpan w:val="2"/>
            <w:vAlign w:val="center"/>
          </w:tcPr>
          <w:p w14:paraId="7FC1F82D" w14:textId="77777777" w:rsidR="00750AB0" w:rsidRPr="005356FE" w:rsidRDefault="00750AB0" w:rsidP="00DB5969">
            <w:pPr>
              <w:pStyle w:val="TAL"/>
              <w:rPr>
                <w:lang w:val="fr-FR"/>
              </w:rPr>
            </w:pPr>
            <w:r w:rsidRPr="005356FE">
              <w:rPr>
                <w:rFonts w:cs="Arial"/>
                <w:szCs w:val="18"/>
              </w:rPr>
              <w:t>Represents the message types.</w:t>
            </w:r>
          </w:p>
        </w:tc>
        <w:tc>
          <w:tcPr>
            <w:tcW w:w="1347" w:type="dxa"/>
            <w:gridSpan w:val="2"/>
            <w:vAlign w:val="center"/>
          </w:tcPr>
          <w:p w14:paraId="4F5AC577" w14:textId="77777777" w:rsidR="00750AB0" w:rsidRPr="005356FE" w:rsidRDefault="00750AB0" w:rsidP="00DB5969">
            <w:pPr>
              <w:pStyle w:val="TAL"/>
              <w:rPr>
                <w:rFonts w:cs="Arial"/>
                <w:szCs w:val="18"/>
                <w:lang w:val="fr-FR"/>
              </w:rPr>
            </w:pPr>
          </w:p>
        </w:tc>
      </w:tr>
      <w:tr w:rsidR="004120BA" w:rsidRPr="00B13B55" w14:paraId="3730ABB5" w14:textId="77777777" w:rsidTr="004120BA">
        <w:trPr>
          <w:gridBefore w:val="1"/>
          <w:wBefore w:w="36" w:type="dxa"/>
          <w:jc w:val="center"/>
        </w:trPr>
        <w:tc>
          <w:tcPr>
            <w:tcW w:w="2578" w:type="dxa"/>
            <w:gridSpan w:val="2"/>
            <w:vAlign w:val="center"/>
          </w:tcPr>
          <w:p w14:paraId="520CAB61" w14:textId="77777777" w:rsidR="004120BA" w:rsidRPr="005356FE" w:rsidRDefault="004120BA" w:rsidP="00220736">
            <w:pPr>
              <w:pStyle w:val="TAL"/>
            </w:pPr>
            <w:r w:rsidRPr="005356FE">
              <w:t>TimeValidity</w:t>
            </w:r>
          </w:p>
        </w:tc>
        <w:tc>
          <w:tcPr>
            <w:tcW w:w="1420" w:type="dxa"/>
            <w:gridSpan w:val="2"/>
            <w:vAlign w:val="center"/>
          </w:tcPr>
          <w:p w14:paraId="4B179003" w14:textId="77777777" w:rsidR="004120BA" w:rsidRPr="005356FE" w:rsidRDefault="004120BA" w:rsidP="00220736">
            <w:pPr>
              <w:pStyle w:val="TAC"/>
            </w:pPr>
            <w:r w:rsidRPr="005356FE">
              <w:t>6.11.6.2.7</w:t>
            </w:r>
          </w:p>
        </w:tc>
        <w:tc>
          <w:tcPr>
            <w:tcW w:w="4079" w:type="dxa"/>
            <w:gridSpan w:val="2"/>
            <w:vAlign w:val="center"/>
          </w:tcPr>
          <w:p w14:paraId="61FCB2E2" w14:textId="77777777" w:rsidR="004120BA" w:rsidRPr="005356FE" w:rsidRDefault="004120BA" w:rsidP="00220736">
            <w:pPr>
              <w:pStyle w:val="TAL"/>
              <w:rPr>
                <w:rFonts w:cs="Arial"/>
                <w:szCs w:val="18"/>
              </w:rPr>
            </w:pPr>
            <w:r w:rsidRPr="005356FE">
              <w:rPr>
                <w:rFonts w:cs="Arial"/>
                <w:szCs w:val="18"/>
              </w:rPr>
              <w:t>Represents the time validity information.</w:t>
            </w:r>
          </w:p>
        </w:tc>
        <w:tc>
          <w:tcPr>
            <w:tcW w:w="1347" w:type="dxa"/>
            <w:gridSpan w:val="2"/>
            <w:vAlign w:val="center"/>
          </w:tcPr>
          <w:p w14:paraId="3667623E" w14:textId="77777777" w:rsidR="004120BA" w:rsidRPr="00B13B55" w:rsidRDefault="004120BA" w:rsidP="00220736">
            <w:pPr>
              <w:pStyle w:val="TAL"/>
              <w:rPr>
                <w:rFonts w:cs="Arial"/>
                <w:szCs w:val="18"/>
                <w:lang w:val="en-US"/>
              </w:rPr>
            </w:pPr>
          </w:p>
        </w:tc>
      </w:tr>
      <w:tr w:rsidR="004120BA" w:rsidRPr="00B13B55" w14:paraId="56076966" w14:textId="77777777" w:rsidTr="004120BA">
        <w:trPr>
          <w:gridBefore w:val="1"/>
          <w:wBefore w:w="36" w:type="dxa"/>
          <w:jc w:val="center"/>
        </w:trPr>
        <w:tc>
          <w:tcPr>
            <w:tcW w:w="2578" w:type="dxa"/>
            <w:gridSpan w:val="2"/>
            <w:vAlign w:val="center"/>
          </w:tcPr>
          <w:p w14:paraId="613807A8" w14:textId="77777777" w:rsidR="004120BA" w:rsidRPr="005356FE" w:rsidRDefault="004120BA" w:rsidP="00220736">
            <w:pPr>
              <w:pStyle w:val="TAL"/>
            </w:pPr>
            <w:r w:rsidRPr="005356FE">
              <w:t>UEType</w:t>
            </w:r>
          </w:p>
        </w:tc>
        <w:tc>
          <w:tcPr>
            <w:tcW w:w="1420" w:type="dxa"/>
            <w:gridSpan w:val="2"/>
            <w:vAlign w:val="center"/>
          </w:tcPr>
          <w:p w14:paraId="3D8AAE1E" w14:textId="77777777" w:rsidR="004120BA" w:rsidRPr="005356FE" w:rsidRDefault="004120BA" w:rsidP="00220736">
            <w:pPr>
              <w:pStyle w:val="TAC"/>
            </w:pPr>
            <w:r w:rsidRPr="005356FE">
              <w:t>6.11.6.3.3</w:t>
            </w:r>
          </w:p>
        </w:tc>
        <w:tc>
          <w:tcPr>
            <w:tcW w:w="4079" w:type="dxa"/>
            <w:gridSpan w:val="2"/>
            <w:vAlign w:val="center"/>
          </w:tcPr>
          <w:p w14:paraId="0C4698EE" w14:textId="77777777" w:rsidR="004120BA" w:rsidRPr="005356FE" w:rsidRDefault="004120BA" w:rsidP="00220736">
            <w:pPr>
              <w:pStyle w:val="TAL"/>
              <w:rPr>
                <w:rFonts w:cs="Arial"/>
                <w:szCs w:val="18"/>
              </w:rPr>
            </w:pPr>
            <w:r w:rsidRPr="005356FE">
              <w:rPr>
                <w:rFonts w:cs="Arial"/>
                <w:szCs w:val="18"/>
              </w:rPr>
              <w:t>Represents the type of UE(s) to be considered.</w:t>
            </w:r>
          </w:p>
        </w:tc>
        <w:tc>
          <w:tcPr>
            <w:tcW w:w="1347" w:type="dxa"/>
            <w:gridSpan w:val="2"/>
            <w:vAlign w:val="center"/>
          </w:tcPr>
          <w:p w14:paraId="0B65A8BF" w14:textId="77777777" w:rsidR="004120BA" w:rsidRPr="00B13B55" w:rsidRDefault="004120BA" w:rsidP="00220736">
            <w:pPr>
              <w:pStyle w:val="TAL"/>
              <w:rPr>
                <w:rFonts w:cs="Arial"/>
                <w:szCs w:val="18"/>
                <w:lang w:val="en-US"/>
              </w:rPr>
            </w:pPr>
          </w:p>
        </w:tc>
      </w:tr>
      <w:tr w:rsidR="004120BA" w:rsidRPr="005356FE" w14:paraId="13E35D38" w14:textId="77777777" w:rsidTr="004120BA">
        <w:trPr>
          <w:gridBefore w:val="1"/>
          <w:wBefore w:w="36" w:type="dxa"/>
          <w:jc w:val="center"/>
        </w:trPr>
        <w:tc>
          <w:tcPr>
            <w:tcW w:w="2578" w:type="dxa"/>
            <w:gridSpan w:val="2"/>
            <w:vAlign w:val="center"/>
          </w:tcPr>
          <w:p w14:paraId="756348DD" w14:textId="77777777" w:rsidR="004120BA" w:rsidRPr="005356FE" w:rsidRDefault="004120BA" w:rsidP="00220736">
            <w:pPr>
              <w:pStyle w:val="TAL"/>
            </w:pPr>
            <w:r>
              <w:t>VRU</w:t>
            </w:r>
            <w:r w:rsidRPr="005356FE">
              <w:t>AppReqs</w:t>
            </w:r>
          </w:p>
        </w:tc>
        <w:tc>
          <w:tcPr>
            <w:tcW w:w="1420" w:type="dxa"/>
            <w:gridSpan w:val="2"/>
            <w:vAlign w:val="center"/>
          </w:tcPr>
          <w:p w14:paraId="7CEF4C2E" w14:textId="77777777" w:rsidR="004120BA" w:rsidRPr="005356FE" w:rsidRDefault="004120BA" w:rsidP="00220736">
            <w:pPr>
              <w:pStyle w:val="TAC"/>
            </w:pPr>
            <w:r w:rsidRPr="005356FE">
              <w:t>6.11.6.2.6</w:t>
            </w:r>
          </w:p>
        </w:tc>
        <w:tc>
          <w:tcPr>
            <w:tcW w:w="4079" w:type="dxa"/>
            <w:gridSpan w:val="2"/>
            <w:vAlign w:val="center"/>
          </w:tcPr>
          <w:p w14:paraId="034A7155" w14:textId="77777777" w:rsidR="004120BA" w:rsidRPr="005356FE" w:rsidRDefault="004120BA" w:rsidP="00220736">
            <w:pPr>
              <w:pStyle w:val="TAL"/>
              <w:rPr>
                <w:rFonts w:cs="Arial"/>
                <w:szCs w:val="18"/>
              </w:rPr>
            </w:pPr>
            <w:r w:rsidRPr="005356FE">
              <w:rPr>
                <w:rFonts w:cs="Arial"/>
                <w:szCs w:val="18"/>
              </w:rPr>
              <w:t>Represents application requirements.</w:t>
            </w:r>
          </w:p>
        </w:tc>
        <w:tc>
          <w:tcPr>
            <w:tcW w:w="1347" w:type="dxa"/>
            <w:gridSpan w:val="2"/>
            <w:vAlign w:val="center"/>
          </w:tcPr>
          <w:p w14:paraId="59EA7DA7" w14:textId="77777777" w:rsidR="004120BA" w:rsidRPr="005356FE" w:rsidRDefault="004120BA" w:rsidP="00220736">
            <w:pPr>
              <w:pStyle w:val="TAL"/>
              <w:rPr>
                <w:rFonts w:cs="Arial"/>
                <w:szCs w:val="18"/>
                <w:lang w:val="fr-FR"/>
              </w:rPr>
            </w:pPr>
          </w:p>
        </w:tc>
      </w:tr>
      <w:tr w:rsidR="004120BA" w:rsidRPr="005356FE" w14:paraId="7D153CC5" w14:textId="77777777" w:rsidTr="004120BA">
        <w:trPr>
          <w:gridBefore w:val="1"/>
          <w:wBefore w:w="36" w:type="dxa"/>
          <w:jc w:val="center"/>
        </w:trPr>
        <w:tc>
          <w:tcPr>
            <w:tcW w:w="2578" w:type="dxa"/>
            <w:gridSpan w:val="2"/>
            <w:vAlign w:val="center"/>
          </w:tcPr>
          <w:p w14:paraId="147BE6E4" w14:textId="77777777" w:rsidR="004120BA" w:rsidRDefault="004120BA" w:rsidP="00220736">
            <w:pPr>
              <w:pStyle w:val="TAL"/>
            </w:pPr>
            <w:r w:rsidRPr="005356FE">
              <w:t>VRUZoneInfo</w:t>
            </w:r>
          </w:p>
        </w:tc>
        <w:tc>
          <w:tcPr>
            <w:tcW w:w="1420" w:type="dxa"/>
            <w:gridSpan w:val="2"/>
            <w:vAlign w:val="center"/>
          </w:tcPr>
          <w:p w14:paraId="70557F7C" w14:textId="77777777" w:rsidR="004120BA" w:rsidRPr="005356FE" w:rsidRDefault="004120BA" w:rsidP="00220736">
            <w:pPr>
              <w:pStyle w:val="TAC"/>
            </w:pPr>
            <w:r w:rsidRPr="005356FE">
              <w:t>6.11.6.2.5</w:t>
            </w:r>
          </w:p>
        </w:tc>
        <w:tc>
          <w:tcPr>
            <w:tcW w:w="4079" w:type="dxa"/>
            <w:gridSpan w:val="2"/>
            <w:vAlign w:val="center"/>
          </w:tcPr>
          <w:p w14:paraId="1B089CE7" w14:textId="77777777" w:rsidR="004120BA" w:rsidRPr="005356FE" w:rsidRDefault="004120BA" w:rsidP="00220736">
            <w:pPr>
              <w:pStyle w:val="TAL"/>
              <w:rPr>
                <w:rFonts w:cs="Arial"/>
                <w:szCs w:val="18"/>
              </w:rPr>
            </w:pPr>
            <w:r w:rsidRPr="005356FE">
              <w:rPr>
                <w:rFonts w:cs="Arial"/>
                <w:szCs w:val="18"/>
              </w:rPr>
              <w:t>Represents VRU zone related information.</w:t>
            </w:r>
          </w:p>
        </w:tc>
        <w:tc>
          <w:tcPr>
            <w:tcW w:w="1347" w:type="dxa"/>
            <w:gridSpan w:val="2"/>
            <w:vAlign w:val="center"/>
          </w:tcPr>
          <w:p w14:paraId="34781047" w14:textId="77777777" w:rsidR="004120BA" w:rsidRPr="005356FE" w:rsidRDefault="004120BA" w:rsidP="00220736">
            <w:pPr>
              <w:pStyle w:val="TAL"/>
              <w:rPr>
                <w:rFonts w:cs="Arial"/>
                <w:szCs w:val="18"/>
                <w:lang w:val="fr-FR"/>
              </w:rPr>
            </w:pPr>
          </w:p>
        </w:tc>
      </w:tr>
      <w:tr w:rsidR="00750AB0" w:rsidRPr="00DE0EFF" w14:paraId="169F4E3D" w14:textId="77777777" w:rsidTr="004120BA">
        <w:trPr>
          <w:gridAfter w:val="1"/>
          <w:wAfter w:w="36" w:type="dxa"/>
          <w:jc w:val="center"/>
        </w:trPr>
        <w:tc>
          <w:tcPr>
            <w:tcW w:w="2578" w:type="dxa"/>
            <w:gridSpan w:val="2"/>
            <w:vAlign w:val="center"/>
          </w:tcPr>
          <w:p w14:paraId="32C94E9F" w14:textId="77777777" w:rsidR="00750AB0" w:rsidRPr="005356FE" w:rsidRDefault="00750AB0" w:rsidP="00DB5969">
            <w:pPr>
              <w:pStyle w:val="TAL"/>
            </w:pPr>
            <w:r w:rsidRPr="005356FE">
              <w:t>VRUZoneMngtSubsc</w:t>
            </w:r>
          </w:p>
        </w:tc>
        <w:tc>
          <w:tcPr>
            <w:tcW w:w="1420" w:type="dxa"/>
            <w:gridSpan w:val="2"/>
            <w:vAlign w:val="center"/>
          </w:tcPr>
          <w:p w14:paraId="6FDA09BE" w14:textId="77777777" w:rsidR="00750AB0" w:rsidRPr="005356FE" w:rsidRDefault="00750AB0" w:rsidP="00DB5969">
            <w:pPr>
              <w:pStyle w:val="TAC"/>
            </w:pPr>
            <w:r w:rsidRPr="005356FE">
              <w:t>6.11.6.2.2</w:t>
            </w:r>
          </w:p>
        </w:tc>
        <w:tc>
          <w:tcPr>
            <w:tcW w:w="4079" w:type="dxa"/>
            <w:gridSpan w:val="2"/>
            <w:vAlign w:val="center"/>
          </w:tcPr>
          <w:p w14:paraId="1AB4B204" w14:textId="77777777" w:rsidR="00750AB0" w:rsidRPr="005356FE" w:rsidRDefault="00750AB0" w:rsidP="00DB5969">
            <w:pPr>
              <w:pStyle w:val="TAL"/>
              <w:rPr>
                <w:lang w:val="fr-FR"/>
              </w:rPr>
            </w:pPr>
            <w:r w:rsidRPr="005356FE">
              <w:rPr>
                <w:lang w:val="fr-FR"/>
              </w:rPr>
              <w:t>Represents a VRU Zone Management Subscription.</w:t>
            </w:r>
          </w:p>
        </w:tc>
        <w:tc>
          <w:tcPr>
            <w:tcW w:w="1347" w:type="dxa"/>
            <w:gridSpan w:val="2"/>
            <w:vAlign w:val="center"/>
          </w:tcPr>
          <w:p w14:paraId="211DFDD3" w14:textId="77777777" w:rsidR="00750AB0" w:rsidRPr="005356FE" w:rsidRDefault="00750AB0" w:rsidP="00DB5969">
            <w:pPr>
              <w:pStyle w:val="TAL"/>
              <w:rPr>
                <w:rFonts w:cs="Arial"/>
                <w:szCs w:val="18"/>
                <w:lang w:val="fr-FR"/>
              </w:rPr>
            </w:pPr>
          </w:p>
        </w:tc>
      </w:tr>
      <w:tr w:rsidR="00750AB0" w:rsidRPr="005356FE" w14:paraId="6D7C93B2" w14:textId="77777777" w:rsidTr="004120BA">
        <w:trPr>
          <w:gridAfter w:val="1"/>
          <w:wAfter w:w="36" w:type="dxa"/>
          <w:jc w:val="center"/>
        </w:trPr>
        <w:tc>
          <w:tcPr>
            <w:tcW w:w="2578" w:type="dxa"/>
            <w:gridSpan w:val="2"/>
            <w:vAlign w:val="center"/>
          </w:tcPr>
          <w:p w14:paraId="788931AE" w14:textId="77777777" w:rsidR="00750AB0" w:rsidRPr="005356FE" w:rsidRDefault="00750AB0" w:rsidP="00DB5969">
            <w:pPr>
              <w:pStyle w:val="TAL"/>
              <w:rPr>
                <w:noProof/>
              </w:rPr>
            </w:pPr>
            <w:r w:rsidRPr="005356FE">
              <w:t>VRUZoneMngtSubscPatch</w:t>
            </w:r>
          </w:p>
        </w:tc>
        <w:tc>
          <w:tcPr>
            <w:tcW w:w="1420" w:type="dxa"/>
            <w:gridSpan w:val="2"/>
            <w:vAlign w:val="center"/>
          </w:tcPr>
          <w:p w14:paraId="4243D0E7" w14:textId="77777777" w:rsidR="00750AB0" w:rsidRPr="005356FE" w:rsidRDefault="00750AB0" w:rsidP="00DB5969">
            <w:pPr>
              <w:pStyle w:val="TAC"/>
            </w:pPr>
            <w:r w:rsidRPr="005356FE">
              <w:t>6.11.6.2.3</w:t>
            </w:r>
          </w:p>
        </w:tc>
        <w:tc>
          <w:tcPr>
            <w:tcW w:w="4079" w:type="dxa"/>
            <w:gridSpan w:val="2"/>
            <w:vAlign w:val="center"/>
          </w:tcPr>
          <w:p w14:paraId="3EB20EF3" w14:textId="77777777" w:rsidR="00750AB0" w:rsidRPr="005356FE" w:rsidRDefault="00750AB0" w:rsidP="00DB5969">
            <w:pPr>
              <w:pStyle w:val="TAL"/>
            </w:pPr>
            <w:r w:rsidRPr="005356FE">
              <w:rPr>
                <w:rFonts w:cs="Arial"/>
                <w:szCs w:val="18"/>
              </w:rPr>
              <w:t xml:space="preserve">Represents </w:t>
            </w:r>
            <w:r w:rsidRPr="005356FE">
              <w:t>the parameters to request the modification of a VRU Zone Management Subscription.</w:t>
            </w:r>
          </w:p>
        </w:tc>
        <w:tc>
          <w:tcPr>
            <w:tcW w:w="1347" w:type="dxa"/>
            <w:gridSpan w:val="2"/>
            <w:vAlign w:val="center"/>
          </w:tcPr>
          <w:p w14:paraId="4FF462BC" w14:textId="77777777" w:rsidR="00750AB0" w:rsidRPr="005356FE" w:rsidRDefault="00750AB0" w:rsidP="00DB5969">
            <w:pPr>
              <w:pStyle w:val="TAL"/>
              <w:rPr>
                <w:rFonts w:cs="Arial"/>
                <w:szCs w:val="18"/>
              </w:rPr>
            </w:pPr>
          </w:p>
        </w:tc>
      </w:tr>
      <w:tr w:rsidR="00750AB0" w:rsidRPr="005356FE" w14:paraId="07D646AF" w14:textId="77777777" w:rsidTr="004120BA">
        <w:trPr>
          <w:gridAfter w:val="1"/>
          <w:wAfter w:w="36" w:type="dxa"/>
          <w:jc w:val="center"/>
        </w:trPr>
        <w:tc>
          <w:tcPr>
            <w:tcW w:w="2578" w:type="dxa"/>
            <w:gridSpan w:val="2"/>
            <w:vAlign w:val="center"/>
          </w:tcPr>
          <w:p w14:paraId="5F3B05DA" w14:textId="77777777" w:rsidR="00750AB0" w:rsidRPr="005356FE" w:rsidRDefault="00750AB0" w:rsidP="00DB5969">
            <w:pPr>
              <w:pStyle w:val="TAL"/>
            </w:pPr>
            <w:r w:rsidRPr="005356FE">
              <w:t>VRUZoneType</w:t>
            </w:r>
          </w:p>
        </w:tc>
        <w:tc>
          <w:tcPr>
            <w:tcW w:w="1420" w:type="dxa"/>
            <w:gridSpan w:val="2"/>
            <w:vAlign w:val="center"/>
          </w:tcPr>
          <w:p w14:paraId="765C7580" w14:textId="77777777" w:rsidR="00750AB0" w:rsidRPr="005356FE" w:rsidRDefault="00750AB0" w:rsidP="00DB5969">
            <w:pPr>
              <w:pStyle w:val="TAC"/>
            </w:pPr>
            <w:r w:rsidRPr="005356FE">
              <w:t>6.11.6.3.4</w:t>
            </w:r>
          </w:p>
        </w:tc>
        <w:tc>
          <w:tcPr>
            <w:tcW w:w="4079" w:type="dxa"/>
            <w:gridSpan w:val="2"/>
            <w:vAlign w:val="center"/>
          </w:tcPr>
          <w:p w14:paraId="5414B2A0" w14:textId="77777777" w:rsidR="00750AB0" w:rsidRPr="005356FE" w:rsidRDefault="00750AB0" w:rsidP="00DB5969">
            <w:pPr>
              <w:pStyle w:val="TAL"/>
              <w:rPr>
                <w:rFonts w:cs="Arial"/>
                <w:szCs w:val="18"/>
              </w:rPr>
            </w:pPr>
            <w:r w:rsidRPr="005356FE">
              <w:rPr>
                <w:rFonts w:cs="Arial"/>
                <w:szCs w:val="18"/>
              </w:rPr>
              <w:t>Represents the VRU zone type.</w:t>
            </w:r>
          </w:p>
        </w:tc>
        <w:tc>
          <w:tcPr>
            <w:tcW w:w="1347" w:type="dxa"/>
            <w:gridSpan w:val="2"/>
            <w:vAlign w:val="center"/>
          </w:tcPr>
          <w:p w14:paraId="3915792B" w14:textId="77777777" w:rsidR="00750AB0" w:rsidRPr="005356FE" w:rsidRDefault="00750AB0" w:rsidP="00DB5969">
            <w:pPr>
              <w:pStyle w:val="TAL"/>
              <w:rPr>
                <w:rFonts w:cs="Arial"/>
                <w:szCs w:val="18"/>
              </w:rPr>
            </w:pPr>
          </w:p>
        </w:tc>
      </w:tr>
    </w:tbl>
    <w:p w14:paraId="426255CE" w14:textId="77777777" w:rsidR="00750AB0" w:rsidRPr="005356FE" w:rsidRDefault="00750AB0" w:rsidP="00750AB0"/>
    <w:p w14:paraId="51829C72" w14:textId="77777777" w:rsidR="00750AB0" w:rsidRPr="005356FE" w:rsidRDefault="00750AB0" w:rsidP="00750AB0">
      <w:r w:rsidRPr="005356FE">
        <w:t>Table 6.11.6.1-2 specifies data types re-used by the VAE_VRUZoneManagement API from other specifications, including a reference to their respective specifications, and when needed, a short description of their use within the VAE_VRUZoneManagement API.</w:t>
      </w:r>
    </w:p>
    <w:p w14:paraId="1AB8AEBD" w14:textId="77777777" w:rsidR="00750AB0" w:rsidRPr="005356FE" w:rsidRDefault="00750AB0" w:rsidP="00750AB0">
      <w:pPr>
        <w:pStyle w:val="TH"/>
      </w:pPr>
      <w:r w:rsidRPr="005356FE">
        <w:t>Table 6.11.6.1-2: VAE_VRUZoneManagement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77"/>
        <w:gridCol w:w="1984"/>
        <w:gridCol w:w="4211"/>
        <w:gridCol w:w="1352"/>
      </w:tblGrid>
      <w:tr w:rsidR="00750AB0" w:rsidRPr="005356FE" w14:paraId="3B515FEE" w14:textId="77777777" w:rsidTr="004120BA">
        <w:trPr>
          <w:jc w:val="center"/>
        </w:trPr>
        <w:tc>
          <w:tcPr>
            <w:tcW w:w="1877" w:type="dxa"/>
            <w:shd w:val="clear" w:color="auto" w:fill="C0C0C0"/>
            <w:vAlign w:val="center"/>
            <w:hideMark/>
          </w:tcPr>
          <w:p w14:paraId="3A143CA9" w14:textId="77777777" w:rsidR="00750AB0" w:rsidRPr="005356FE" w:rsidRDefault="00750AB0" w:rsidP="00DB5969">
            <w:pPr>
              <w:pStyle w:val="TAH"/>
            </w:pPr>
            <w:r w:rsidRPr="005356FE">
              <w:t>Data type</w:t>
            </w:r>
          </w:p>
        </w:tc>
        <w:tc>
          <w:tcPr>
            <w:tcW w:w="1984" w:type="dxa"/>
            <w:shd w:val="clear" w:color="auto" w:fill="C0C0C0"/>
            <w:vAlign w:val="center"/>
          </w:tcPr>
          <w:p w14:paraId="3567FB7B" w14:textId="77777777" w:rsidR="00750AB0" w:rsidRPr="005356FE" w:rsidRDefault="00750AB0" w:rsidP="00DB5969">
            <w:pPr>
              <w:pStyle w:val="TAH"/>
            </w:pPr>
            <w:r w:rsidRPr="005356FE">
              <w:t>Reference</w:t>
            </w:r>
          </w:p>
        </w:tc>
        <w:tc>
          <w:tcPr>
            <w:tcW w:w="4211" w:type="dxa"/>
            <w:shd w:val="clear" w:color="auto" w:fill="C0C0C0"/>
            <w:vAlign w:val="center"/>
            <w:hideMark/>
          </w:tcPr>
          <w:p w14:paraId="71278096" w14:textId="77777777" w:rsidR="00750AB0" w:rsidRPr="005356FE" w:rsidRDefault="00750AB0" w:rsidP="00DB5969">
            <w:pPr>
              <w:pStyle w:val="TAH"/>
            </w:pPr>
            <w:r w:rsidRPr="005356FE">
              <w:t>Comments</w:t>
            </w:r>
          </w:p>
        </w:tc>
        <w:tc>
          <w:tcPr>
            <w:tcW w:w="1352" w:type="dxa"/>
            <w:shd w:val="clear" w:color="auto" w:fill="C0C0C0"/>
            <w:vAlign w:val="center"/>
          </w:tcPr>
          <w:p w14:paraId="137CF1B5" w14:textId="77777777" w:rsidR="00750AB0" w:rsidRPr="005356FE" w:rsidRDefault="00750AB0" w:rsidP="00DB5969">
            <w:pPr>
              <w:pStyle w:val="TAH"/>
            </w:pPr>
            <w:r w:rsidRPr="005356FE">
              <w:t>Applicability</w:t>
            </w:r>
          </w:p>
        </w:tc>
      </w:tr>
      <w:tr w:rsidR="004120BA" w:rsidRPr="005356FE" w14:paraId="4BDE5400" w14:textId="77777777" w:rsidTr="004120BA">
        <w:trPr>
          <w:jc w:val="center"/>
        </w:trPr>
        <w:tc>
          <w:tcPr>
            <w:tcW w:w="1877" w:type="dxa"/>
            <w:vAlign w:val="center"/>
          </w:tcPr>
          <w:p w14:paraId="3BDA09A0" w14:textId="77777777" w:rsidR="004120BA" w:rsidRPr="005356FE" w:rsidRDefault="004120BA" w:rsidP="004120BA">
            <w:pPr>
              <w:pStyle w:val="TAL"/>
            </w:pPr>
            <w:r w:rsidRPr="007F15DB">
              <w:t>AppplicationQosRequirement</w:t>
            </w:r>
          </w:p>
        </w:tc>
        <w:tc>
          <w:tcPr>
            <w:tcW w:w="1984" w:type="dxa"/>
            <w:vAlign w:val="center"/>
          </w:tcPr>
          <w:p w14:paraId="36B002A3" w14:textId="77777777" w:rsidR="004120BA" w:rsidRPr="005356FE" w:rsidRDefault="004120BA" w:rsidP="004120BA">
            <w:pPr>
              <w:pStyle w:val="TAC"/>
            </w:pPr>
            <w:r>
              <w:t>6.7</w:t>
            </w:r>
            <w:r w:rsidRPr="00E9092A">
              <w:t>.6.</w:t>
            </w:r>
            <w:r>
              <w:t>2</w:t>
            </w:r>
            <w:r w:rsidRPr="00E9092A">
              <w:t>.</w:t>
            </w:r>
            <w:r>
              <w:t>4</w:t>
            </w:r>
          </w:p>
        </w:tc>
        <w:tc>
          <w:tcPr>
            <w:tcW w:w="4211" w:type="dxa"/>
            <w:vAlign w:val="center"/>
          </w:tcPr>
          <w:p w14:paraId="1961F3F2" w14:textId="77777777" w:rsidR="004120BA" w:rsidRPr="005356FE" w:rsidRDefault="004120BA" w:rsidP="004120BA">
            <w:pPr>
              <w:pStyle w:val="TAL"/>
            </w:pPr>
            <w:r>
              <w:t>Represents t</w:t>
            </w:r>
            <w:r w:rsidRPr="00841721">
              <w:t xml:space="preserve">he </w:t>
            </w:r>
            <w:r>
              <w:t xml:space="preserve">V2X </w:t>
            </w:r>
            <w:r w:rsidRPr="00841721">
              <w:t>application QoS requirements</w:t>
            </w:r>
            <w:r>
              <w:t>.</w:t>
            </w:r>
          </w:p>
        </w:tc>
        <w:tc>
          <w:tcPr>
            <w:tcW w:w="1352" w:type="dxa"/>
            <w:vAlign w:val="center"/>
          </w:tcPr>
          <w:p w14:paraId="5DD83E63" w14:textId="77777777" w:rsidR="004120BA" w:rsidRPr="005356FE" w:rsidRDefault="004120BA" w:rsidP="004120BA">
            <w:pPr>
              <w:pStyle w:val="TAL"/>
              <w:rPr>
                <w:rFonts w:cs="Arial"/>
                <w:szCs w:val="18"/>
              </w:rPr>
            </w:pPr>
          </w:p>
        </w:tc>
      </w:tr>
      <w:tr w:rsidR="00750AB0" w:rsidRPr="005356FE" w14:paraId="22966003" w14:textId="77777777" w:rsidTr="004120BA">
        <w:trPr>
          <w:jc w:val="center"/>
        </w:trPr>
        <w:tc>
          <w:tcPr>
            <w:tcW w:w="1877" w:type="dxa"/>
            <w:vAlign w:val="center"/>
          </w:tcPr>
          <w:p w14:paraId="2B495D64" w14:textId="77777777" w:rsidR="00750AB0" w:rsidRPr="005356FE" w:rsidRDefault="00750AB0" w:rsidP="00DB5969">
            <w:pPr>
              <w:pStyle w:val="TAL"/>
              <w:rPr>
                <w:lang w:eastAsia="zh-CN"/>
              </w:rPr>
            </w:pPr>
            <w:r w:rsidRPr="005356FE">
              <w:t>DateTime</w:t>
            </w:r>
          </w:p>
        </w:tc>
        <w:tc>
          <w:tcPr>
            <w:tcW w:w="1984" w:type="dxa"/>
            <w:vAlign w:val="center"/>
          </w:tcPr>
          <w:p w14:paraId="3890938E" w14:textId="77777777" w:rsidR="00750AB0" w:rsidRPr="005356FE" w:rsidRDefault="00750AB0" w:rsidP="00DB5969">
            <w:pPr>
              <w:pStyle w:val="TAC"/>
              <w:rPr>
                <w:lang w:eastAsia="zh-CN"/>
              </w:rPr>
            </w:pPr>
            <w:r w:rsidRPr="005356FE">
              <w:t>3GPP TS 29.122 [22]</w:t>
            </w:r>
          </w:p>
        </w:tc>
        <w:tc>
          <w:tcPr>
            <w:tcW w:w="4211" w:type="dxa"/>
            <w:vAlign w:val="center"/>
          </w:tcPr>
          <w:p w14:paraId="1D797A57" w14:textId="77777777" w:rsidR="00750AB0" w:rsidRPr="005356FE" w:rsidRDefault="00750AB0" w:rsidP="00DB5969">
            <w:pPr>
              <w:pStyle w:val="TAL"/>
              <w:rPr>
                <w:lang w:eastAsia="zh-CN"/>
              </w:rPr>
            </w:pPr>
            <w:r w:rsidRPr="005356FE">
              <w:t>Represents a data and a time.</w:t>
            </w:r>
          </w:p>
        </w:tc>
        <w:tc>
          <w:tcPr>
            <w:tcW w:w="1352" w:type="dxa"/>
            <w:vAlign w:val="center"/>
          </w:tcPr>
          <w:p w14:paraId="58572795" w14:textId="77777777" w:rsidR="00750AB0" w:rsidRPr="005356FE" w:rsidRDefault="00750AB0" w:rsidP="00DB5969">
            <w:pPr>
              <w:pStyle w:val="TAL"/>
              <w:rPr>
                <w:rFonts w:cs="Arial"/>
                <w:szCs w:val="18"/>
              </w:rPr>
            </w:pPr>
          </w:p>
        </w:tc>
      </w:tr>
      <w:tr w:rsidR="00750AB0" w:rsidRPr="005356FE" w14:paraId="40456DB2" w14:textId="77777777" w:rsidTr="004120BA">
        <w:trPr>
          <w:jc w:val="center"/>
        </w:trPr>
        <w:tc>
          <w:tcPr>
            <w:tcW w:w="1877" w:type="dxa"/>
            <w:vAlign w:val="center"/>
          </w:tcPr>
          <w:p w14:paraId="7DEE279B" w14:textId="77777777" w:rsidR="00750AB0" w:rsidRPr="005356FE" w:rsidRDefault="00750AB0" w:rsidP="00DB5969">
            <w:pPr>
              <w:pStyle w:val="TAL"/>
              <w:rPr>
                <w:lang w:eastAsia="zh-CN"/>
              </w:rPr>
            </w:pPr>
            <w:r w:rsidRPr="005356FE">
              <w:rPr>
                <w:lang w:eastAsia="zh-CN"/>
              </w:rPr>
              <w:t>Direction</w:t>
            </w:r>
          </w:p>
        </w:tc>
        <w:tc>
          <w:tcPr>
            <w:tcW w:w="1984" w:type="dxa"/>
            <w:vAlign w:val="center"/>
          </w:tcPr>
          <w:p w14:paraId="34726151" w14:textId="77777777" w:rsidR="00750AB0" w:rsidRPr="005356FE" w:rsidRDefault="00750AB0" w:rsidP="00DB5969">
            <w:pPr>
              <w:pStyle w:val="TAC"/>
              <w:rPr>
                <w:lang w:eastAsia="zh-CN"/>
              </w:rPr>
            </w:pPr>
            <w:r w:rsidRPr="005356FE">
              <w:t>3GPP TS 29.520 [33]</w:t>
            </w:r>
          </w:p>
        </w:tc>
        <w:tc>
          <w:tcPr>
            <w:tcW w:w="4211" w:type="dxa"/>
            <w:vAlign w:val="center"/>
          </w:tcPr>
          <w:p w14:paraId="230C2B95" w14:textId="77777777" w:rsidR="00750AB0" w:rsidRPr="005356FE" w:rsidRDefault="00750AB0" w:rsidP="00DB5969">
            <w:pPr>
              <w:pStyle w:val="TAL"/>
              <w:rPr>
                <w:lang w:eastAsia="zh-CN"/>
              </w:rPr>
            </w:pPr>
            <w:r w:rsidRPr="005356FE">
              <w:rPr>
                <w:lang w:eastAsia="zh-CN"/>
              </w:rPr>
              <w:t>Represents a direction.</w:t>
            </w:r>
          </w:p>
        </w:tc>
        <w:tc>
          <w:tcPr>
            <w:tcW w:w="1352" w:type="dxa"/>
            <w:vAlign w:val="center"/>
          </w:tcPr>
          <w:p w14:paraId="24F0ADBA" w14:textId="77777777" w:rsidR="00750AB0" w:rsidRPr="005356FE" w:rsidRDefault="00750AB0" w:rsidP="00DB5969">
            <w:pPr>
              <w:pStyle w:val="TAL"/>
              <w:rPr>
                <w:rFonts w:cs="Arial"/>
                <w:szCs w:val="18"/>
              </w:rPr>
            </w:pPr>
          </w:p>
        </w:tc>
      </w:tr>
      <w:tr w:rsidR="00750AB0" w:rsidRPr="005356FE" w14:paraId="0DEB8C0F" w14:textId="77777777" w:rsidTr="004120BA">
        <w:trPr>
          <w:jc w:val="center"/>
        </w:trPr>
        <w:tc>
          <w:tcPr>
            <w:tcW w:w="1877" w:type="dxa"/>
            <w:vAlign w:val="center"/>
          </w:tcPr>
          <w:p w14:paraId="428E1730" w14:textId="77777777" w:rsidR="00750AB0" w:rsidRPr="005356FE" w:rsidRDefault="00750AB0" w:rsidP="00DB5969">
            <w:pPr>
              <w:pStyle w:val="TAL"/>
              <w:rPr>
                <w:lang w:eastAsia="zh-CN"/>
              </w:rPr>
            </w:pPr>
            <w:r w:rsidRPr="005356FE">
              <w:t>DurationSec</w:t>
            </w:r>
          </w:p>
        </w:tc>
        <w:tc>
          <w:tcPr>
            <w:tcW w:w="1984" w:type="dxa"/>
            <w:vAlign w:val="center"/>
          </w:tcPr>
          <w:p w14:paraId="601C57E3" w14:textId="77777777" w:rsidR="00750AB0" w:rsidRPr="005356FE" w:rsidRDefault="00750AB0" w:rsidP="00DB5969">
            <w:pPr>
              <w:pStyle w:val="TAC"/>
              <w:rPr>
                <w:lang w:eastAsia="zh-CN"/>
              </w:rPr>
            </w:pPr>
            <w:r w:rsidRPr="005356FE">
              <w:t>3GPP TS 29.122 [22]</w:t>
            </w:r>
          </w:p>
        </w:tc>
        <w:tc>
          <w:tcPr>
            <w:tcW w:w="4211" w:type="dxa"/>
            <w:vAlign w:val="center"/>
          </w:tcPr>
          <w:p w14:paraId="3A649C4C" w14:textId="77777777" w:rsidR="00750AB0" w:rsidRPr="005356FE" w:rsidRDefault="00750AB0" w:rsidP="00DB5969">
            <w:pPr>
              <w:pStyle w:val="TAL"/>
              <w:rPr>
                <w:lang w:eastAsia="zh-CN"/>
              </w:rPr>
            </w:pPr>
            <w:r w:rsidRPr="005356FE">
              <w:t>Represents a duration expressed in seconds.</w:t>
            </w:r>
          </w:p>
        </w:tc>
        <w:tc>
          <w:tcPr>
            <w:tcW w:w="1352" w:type="dxa"/>
            <w:vAlign w:val="center"/>
          </w:tcPr>
          <w:p w14:paraId="40CCDA9D" w14:textId="77777777" w:rsidR="00750AB0" w:rsidRPr="005356FE" w:rsidRDefault="00750AB0" w:rsidP="00DB5969">
            <w:pPr>
              <w:pStyle w:val="TAL"/>
              <w:rPr>
                <w:rFonts w:cs="Arial"/>
                <w:szCs w:val="18"/>
              </w:rPr>
            </w:pPr>
          </w:p>
        </w:tc>
      </w:tr>
      <w:tr w:rsidR="00750AB0" w:rsidRPr="005356FE" w14:paraId="383885C4" w14:textId="77777777" w:rsidTr="004120BA">
        <w:trPr>
          <w:jc w:val="center"/>
        </w:trPr>
        <w:tc>
          <w:tcPr>
            <w:tcW w:w="1877" w:type="dxa"/>
            <w:vAlign w:val="center"/>
          </w:tcPr>
          <w:p w14:paraId="2068D8D1" w14:textId="77777777" w:rsidR="00750AB0" w:rsidRPr="005356FE" w:rsidRDefault="00750AB0" w:rsidP="00DB5969">
            <w:pPr>
              <w:pStyle w:val="TAL"/>
            </w:pPr>
            <w:r w:rsidRPr="005356FE">
              <w:rPr>
                <w:rFonts w:hint="eastAsia"/>
                <w:lang w:eastAsia="zh-CN"/>
              </w:rPr>
              <w:t>GeographicArea</w:t>
            </w:r>
          </w:p>
        </w:tc>
        <w:tc>
          <w:tcPr>
            <w:tcW w:w="1984" w:type="dxa"/>
            <w:vAlign w:val="center"/>
          </w:tcPr>
          <w:p w14:paraId="71529AB2" w14:textId="77777777" w:rsidR="00750AB0" w:rsidRPr="005356FE" w:rsidRDefault="00750AB0" w:rsidP="00DB5969">
            <w:pPr>
              <w:pStyle w:val="TAC"/>
            </w:pPr>
            <w:r w:rsidRPr="005356FE">
              <w:rPr>
                <w:rFonts w:hint="eastAsia"/>
                <w:lang w:eastAsia="zh-CN"/>
              </w:rPr>
              <w:t>3GPP TS 29.572 [</w:t>
            </w:r>
            <w:r w:rsidRPr="005356FE">
              <w:rPr>
                <w:lang w:eastAsia="zh-CN"/>
              </w:rPr>
              <w:t>42]</w:t>
            </w:r>
          </w:p>
        </w:tc>
        <w:tc>
          <w:tcPr>
            <w:tcW w:w="4211" w:type="dxa"/>
            <w:vAlign w:val="center"/>
          </w:tcPr>
          <w:p w14:paraId="09059787" w14:textId="77777777" w:rsidR="00750AB0" w:rsidRPr="005356FE" w:rsidRDefault="00750AB0" w:rsidP="00DB5969">
            <w:pPr>
              <w:pStyle w:val="TAL"/>
            </w:pPr>
            <w:r w:rsidRPr="005356FE">
              <w:rPr>
                <w:lang w:eastAsia="zh-CN"/>
              </w:rPr>
              <w:t>Represents a geographical area.</w:t>
            </w:r>
          </w:p>
        </w:tc>
        <w:tc>
          <w:tcPr>
            <w:tcW w:w="1352" w:type="dxa"/>
            <w:vAlign w:val="center"/>
          </w:tcPr>
          <w:p w14:paraId="3692C912" w14:textId="77777777" w:rsidR="00750AB0" w:rsidRPr="005356FE" w:rsidRDefault="00750AB0" w:rsidP="00DB5969">
            <w:pPr>
              <w:pStyle w:val="TAL"/>
              <w:rPr>
                <w:rFonts w:cs="Arial"/>
                <w:szCs w:val="18"/>
              </w:rPr>
            </w:pPr>
          </w:p>
        </w:tc>
      </w:tr>
      <w:tr w:rsidR="00750AB0" w:rsidRPr="005356FE" w14:paraId="6C0E1916" w14:textId="77777777" w:rsidTr="004120BA">
        <w:trPr>
          <w:jc w:val="center"/>
        </w:trPr>
        <w:tc>
          <w:tcPr>
            <w:tcW w:w="1877" w:type="dxa"/>
            <w:vAlign w:val="center"/>
          </w:tcPr>
          <w:p w14:paraId="6B707BF4" w14:textId="77777777" w:rsidR="00750AB0" w:rsidRPr="005356FE" w:rsidRDefault="00750AB0" w:rsidP="00DB5969">
            <w:pPr>
              <w:pStyle w:val="TAL"/>
              <w:rPr>
                <w:lang w:eastAsia="zh-CN"/>
              </w:rPr>
            </w:pPr>
            <w:r w:rsidRPr="005356FE">
              <w:rPr>
                <w:lang w:eastAsia="zh-CN"/>
              </w:rPr>
              <w:t>Float</w:t>
            </w:r>
          </w:p>
        </w:tc>
        <w:tc>
          <w:tcPr>
            <w:tcW w:w="1984" w:type="dxa"/>
            <w:vAlign w:val="center"/>
          </w:tcPr>
          <w:p w14:paraId="555031FB" w14:textId="77777777" w:rsidR="00750AB0" w:rsidRPr="005356FE" w:rsidRDefault="00750AB0" w:rsidP="00DB5969">
            <w:pPr>
              <w:pStyle w:val="TAC"/>
              <w:rPr>
                <w:lang w:eastAsia="zh-CN"/>
              </w:rPr>
            </w:pPr>
            <w:r w:rsidRPr="005356FE">
              <w:t>3GPP TS 29.571 [18]</w:t>
            </w:r>
          </w:p>
        </w:tc>
        <w:tc>
          <w:tcPr>
            <w:tcW w:w="4211" w:type="dxa"/>
            <w:vAlign w:val="center"/>
          </w:tcPr>
          <w:p w14:paraId="009A4B38" w14:textId="77777777" w:rsidR="00750AB0" w:rsidRPr="005356FE" w:rsidRDefault="00750AB0" w:rsidP="00DB5969">
            <w:pPr>
              <w:pStyle w:val="TAL"/>
              <w:rPr>
                <w:lang w:eastAsia="zh-CN"/>
              </w:rPr>
            </w:pPr>
            <w:r w:rsidRPr="005356FE">
              <w:t>Represents a float number.</w:t>
            </w:r>
          </w:p>
        </w:tc>
        <w:tc>
          <w:tcPr>
            <w:tcW w:w="1352" w:type="dxa"/>
            <w:vAlign w:val="center"/>
          </w:tcPr>
          <w:p w14:paraId="3A445F70" w14:textId="77777777" w:rsidR="00750AB0" w:rsidRPr="005356FE" w:rsidRDefault="00750AB0" w:rsidP="00DB5969">
            <w:pPr>
              <w:pStyle w:val="TAL"/>
              <w:rPr>
                <w:rFonts w:cs="Arial"/>
                <w:szCs w:val="18"/>
              </w:rPr>
            </w:pPr>
          </w:p>
        </w:tc>
      </w:tr>
      <w:tr w:rsidR="00750AB0" w:rsidRPr="005356FE" w14:paraId="0829E612" w14:textId="77777777" w:rsidTr="004120BA">
        <w:trPr>
          <w:jc w:val="center"/>
        </w:trPr>
        <w:tc>
          <w:tcPr>
            <w:tcW w:w="1877" w:type="dxa"/>
            <w:vAlign w:val="center"/>
          </w:tcPr>
          <w:p w14:paraId="73E55EA5" w14:textId="77777777" w:rsidR="00750AB0" w:rsidRPr="005356FE" w:rsidRDefault="00750AB0" w:rsidP="00DB5969">
            <w:pPr>
              <w:pStyle w:val="TAL"/>
            </w:pPr>
            <w:r w:rsidRPr="005356FE">
              <w:t>Uri</w:t>
            </w:r>
          </w:p>
        </w:tc>
        <w:tc>
          <w:tcPr>
            <w:tcW w:w="1984" w:type="dxa"/>
            <w:vAlign w:val="center"/>
          </w:tcPr>
          <w:p w14:paraId="416CD14F" w14:textId="77777777" w:rsidR="00750AB0" w:rsidRPr="005356FE" w:rsidRDefault="00750AB0" w:rsidP="00DB5969">
            <w:pPr>
              <w:pStyle w:val="TAC"/>
            </w:pPr>
            <w:r w:rsidRPr="005356FE">
              <w:t>3GPP TS 29.122 [22]</w:t>
            </w:r>
          </w:p>
        </w:tc>
        <w:tc>
          <w:tcPr>
            <w:tcW w:w="4211" w:type="dxa"/>
            <w:vAlign w:val="center"/>
          </w:tcPr>
          <w:p w14:paraId="06A696CC" w14:textId="77777777" w:rsidR="00750AB0" w:rsidRPr="005356FE" w:rsidRDefault="00750AB0" w:rsidP="00DB5969">
            <w:pPr>
              <w:pStyle w:val="TAL"/>
            </w:pPr>
            <w:r w:rsidRPr="005356FE">
              <w:t>Represents a URI.</w:t>
            </w:r>
          </w:p>
        </w:tc>
        <w:tc>
          <w:tcPr>
            <w:tcW w:w="1352" w:type="dxa"/>
            <w:vAlign w:val="center"/>
          </w:tcPr>
          <w:p w14:paraId="3FF3D472" w14:textId="77777777" w:rsidR="00750AB0" w:rsidRPr="005356FE" w:rsidRDefault="00750AB0" w:rsidP="00DB5969">
            <w:pPr>
              <w:pStyle w:val="TAL"/>
              <w:rPr>
                <w:rFonts w:cs="Arial"/>
                <w:szCs w:val="18"/>
              </w:rPr>
            </w:pPr>
          </w:p>
        </w:tc>
      </w:tr>
      <w:tr w:rsidR="00750AB0" w:rsidRPr="0046710E" w14:paraId="4BB5E4A5" w14:textId="77777777" w:rsidTr="004120BA">
        <w:trPr>
          <w:jc w:val="center"/>
        </w:trPr>
        <w:tc>
          <w:tcPr>
            <w:tcW w:w="1877" w:type="dxa"/>
            <w:vAlign w:val="center"/>
          </w:tcPr>
          <w:p w14:paraId="4A6BED0C" w14:textId="77777777" w:rsidR="00750AB0" w:rsidRPr="005356FE" w:rsidRDefault="00750AB0" w:rsidP="00DB5969">
            <w:pPr>
              <w:pStyle w:val="TAL"/>
            </w:pPr>
            <w:r w:rsidRPr="005356FE">
              <w:t>V2xGroupId</w:t>
            </w:r>
          </w:p>
        </w:tc>
        <w:tc>
          <w:tcPr>
            <w:tcW w:w="1984" w:type="dxa"/>
            <w:vAlign w:val="center"/>
          </w:tcPr>
          <w:p w14:paraId="2971BB27" w14:textId="77777777" w:rsidR="00750AB0" w:rsidRPr="005356FE" w:rsidRDefault="00750AB0" w:rsidP="00DB5969">
            <w:pPr>
              <w:pStyle w:val="TAC"/>
            </w:pPr>
            <w:r w:rsidRPr="005356FE">
              <w:t>Clause 6.1.6.3.2</w:t>
            </w:r>
          </w:p>
        </w:tc>
        <w:tc>
          <w:tcPr>
            <w:tcW w:w="4211" w:type="dxa"/>
            <w:vAlign w:val="center"/>
          </w:tcPr>
          <w:p w14:paraId="0B25A030" w14:textId="77777777" w:rsidR="00750AB0" w:rsidRDefault="00750AB0" w:rsidP="00DB5969">
            <w:pPr>
              <w:pStyle w:val="TAL"/>
            </w:pPr>
            <w:r w:rsidRPr="005356FE">
              <w:t>Represents the identifier of a V2X Group.</w:t>
            </w:r>
          </w:p>
        </w:tc>
        <w:tc>
          <w:tcPr>
            <w:tcW w:w="1352" w:type="dxa"/>
            <w:vAlign w:val="center"/>
          </w:tcPr>
          <w:p w14:paraId="3D7EFCD2" w14:textId="77777777" w:rsidR="00750AB0" w:rsidRPr="0046710E" w:rsidRDefault="00750AB0" w:rsidP="00DB5969">
            <w:pPr>
              <w:pStyle w:val="TAL"/>
              <w:rPr>
                <w:rFonts w:cs="Arial"/>
                <w:szCs w:val="18"/>
              </w:rPr>
            </w:pPr>
          </w:p>
        </w:tc>
      </w:tr>
      <w:tr w:rsidR="00750AB0" w:rsidRPr="0046710E" w14:paraId="7A09926A" w14:textId="77777777" w:rsidTr="004120BA">
        <w:trPr>
          <w:jc w:val="center"/>
        </w:trPr>
        <w:tc>
          <w:tcPr>
            <w:tcW w:w="1877" w:type="dxa"/>
            <w:vAlign w:val="center"/>
          </w:tcPr>
          <w:p w14:paraId="1C117E69" w14:textId="77777777" w:rsidR="00750AB0" w:rsidRDefault="00750AB0" w:rsidP="00DB5969">
            <w:pPr>
              <w:pStyle w:val="TAL"/>
            </w:pPr>
            <w:r w:rsidRPr="00E45330">
              <w:rPr>
                <w:rFonts w:hint="eastAsia"/>
                <w:lang w:eastAsia="zh-CN"/>
              </w:rPr>
              <w:t>V2xUeId</w:t>
            </w:r>
          </w:p>
        </w:tc>
        <w:tc>
          <w:tcPr>
            <w:tcW w:w="1984" w:type="dxa"/>
            <w:vAlign w:val="center"/>
          </w:tcPr>
          <w:p w14:paraId="662B4E45" w14:textId="77777777" w:rsidR="00750AB0" w:rsidRPr="0046710E" w:rsidRDefault="00750AB0" w:rsidP="00DB5969">
            <w:pPr>
              <w:pStyle w:val="TAC"/>
            </w:pPr>
            <w:r>
              <w:t>Clause </w:t>
            </w:r>
            <w:r w:rsidRPr="00E45330">
              <w:t>6.1.6.3.2</w:t>
            </w:r>
          </w:p>
        </w:tc>
        <w:tc>
          <w:tcPr>
            <w:tcW w:w="4211" w:type="dxa"/>
            <w:vAlign w:val="center"/>
          </w:tcPr>
          <w:p w14:paraId="26669BE3" w14:textId="77777777" w:rsidR="00750AB0" w:rsidRDefault="00750AB0" w:rsidP="00DB5969">
            <w:pPr>
              <w:pStyle w:val="TAL"/>
            </w:pPr>
            <w:r>
              <w:t>Represents the identifier of a V2X UE.</w:t>
            </w:r>
          </w:p>
        </w:tc>
        <w:tc>
          <w:tcPr>
            <w:tcW w:w="1352" w:type="dxa"/>
            <w:vAlign w:val="center"/>
          </w:tcPr>
          <w:p w14:paraId="49771FBE" w14:textId="77777777" w:rsidR="00750AB0" w:rsidRPr="0046710E" w:rsidRDefault="00750AB0" w:rsidP="00DB5969">
            <w:pPr>
              <w:pStyle w:val="TAL"/>
              <w:rPr>
                <w:rFonts w:cs="Arial"/>
                <w:szCs w:val="18"/>
              </w:rPr>
            </w:pPr>
          </w:p>
        </w:tc>
      </w:tr>
      <w:tr w:rsidR="00750AB0" w:rsidRPr="0046710E" w14:paraId="591FF8FB" w14:textId="77777777" w:rsidTr="004120BA">
        <w:trPr>
          <w:jc w:val="center"/>
        </w:trPr>
        <w:tc>
          <w:tcPr>
            <w:tcW w:w="1877" w:type="dxa"/>
            <w:vAlign w:val="center"/>
          </w:tcPr>
          <w:p w14:paraId="5C42D6E8" w14:textId="77777777" w:rsidR="00750AB0" w:rsidRPr="0046710E" w:rsidRDefault="00750AB0" w:rsidP="00DB5969">
            <w:pPr>
              <w:pStyle w:val="TAL"/>
            </w:pPr>
            <w:r w:rsidRPr="0046710E">
              <w:t>SupportedFeatures</w:t>
            </w:r>
          </w:p>
        </w:tc>
        <w:tc>
          <w:tcPr>
            <w:tcW w:w="1984" w:type="dxa"/>
            <w:vAlign w:val="center"/>
          </w:tcPr>
          <w:p w14:paraId="0B3B596D" w14:textId="77777777" w:rsidR="00750AB0" w:rsidRPr="0046710E" w:rsidRDefault="00750AB0" w:rsidP="00DB5969">
            <w:pPr>
              <w:pStyle w:val="TAC"/>
            </w:pPr>
            <w:r w:rsidRPr="0046710E">
              <w:t>3GPP TS 29.571 [</w:t>
            </w:r>
            <w:r>
              <w:t>18</w:t>
            </w:r>
            <w:r w:rsidRPr="0046710E">
              <w:t>]</w:t>
            </w:r>
          </w:p>
        </w:tc>
        <w:tc>
          <w:tcPr>
            <w:tcW w:w="4211" w:type="dxa"/>
            <w:vAlign w:val="center"/>
          </w:tcPr>
          <w:p w14:paraId="7EE26796" w14:textId="77777777" w:rsidR="00750AB0" w:rsidRPr="0046710E" w:rsidRDefault="00750AB0" w:rsidP="00DB5969">
            <w:pPr>
              <w:pStyle w:val="TAL"/>
              <w:rPr>
                <w:rFonts w:cs="Arial"/>
                <w:szCs w:val="18"/>
              </w:rPr>
            </w:pPr>
            <w:r w:rsidRPr="0046710E">
              <w:t>Used to negotiate the applicability of the optional features.</w:t>
            </w:r>
          </w:p>
        </w:tc>
        <w:tc>
          <w:tcPr>
            <w:tcW w:w="1352" w:type="dxa"/>
            <w:vAlign w:val="center"/>
          </w:tcPr>
          <w:p w14:paraId="4EACE026" w14:textId="77777777" w:rsidR="00750AB0" w:rsidRPr="0046710E" w:rsidRDefault="00750AB0" w:rsidP="00DB5969">
            <w:pPr>
              <w:pStyle w:val="TAL"/>
              <w:rPr>
                <w:rFonts w:cs="Arial"/>
                <w:szCs w:val="18"/>
              </w:rPr>
            </w:pPr>
          </w:p>
        </w:tc>
      </w:tr>
    </w:tbl>
    <w:p w14:paraId="3A9F9398" w14:textId="77777777" w:rsidR="00750AB0" w:rsidRPr="0046710E" w:rsidRDefault="00750AB0" w:rsidP="00750AB0"/>
    <w:p w14:paraId="16EE02F7" w14:textId="77777777" w:rsidR="00750AB0" w:rsidRPr="005356FE" w:rsidRDefault="00750AB0" w:rsidP="00750AB0">
      <w:pPr>
        <w:pStyle w:val="Heading4"/>
        <w:rPr>
          <w:lang w:val="en-US"/>
        </w:rPr>
      </w:pPr>
      <w:bookmarkStart w:id="7085" w:name="_Toc96843441"/>
      <w:bookmarkStart w:id="7086" w:name="_Toc96844416"/>
      <w:bookmarkStart w:id="7087" w:name="_Toc100739989"/>
      <w:bookmarkStart w:id="7088" w:name="_Toc129252562"/>
      <w:bookmarkStart w:id="7089" w:name="_Toc144024267"/>
      <w:bookmarkStart w:id="7090" w:name="_Toc144459699"/>
      <w:bookmarkStart w:id="7091" w:name="_Toc170113707"/>
      <w:r w:rsidRPr="005356FE">
        <w:t>6.11</w:t>
      </w:r>
      <w:r w:rsidRPr="005356FE">
        <w:rPr>
          <w:lang w:val="en-US"/>
        </w:rPr>
        <w:t>.6.2</w:t>
      </w:r>
      <w:r w:rsidRPr="005356FE">
        <w:rPr>
          <w:lang w:val="en-US"/>
        </w:rPr>
        <w:tab/>
        <w:t>Structured data types</w:t>
      </w:r>
      <w:bookmarkEnd w:id="7085"/>
      <w:bookmarkEnd w:id="7086"/>
      <w:bookmarkEnd w:id="7087"/>
      <w:bookmarkEnd w:id="7088"/>
      <w:bookmarkEnd w:id="7089"/>
      <w:bookmarkEnd w:id="7090"/>
      <w:bookmarkEnd w:id="7091"/>
    </w:p>
    <w:p w14:paraId="43F481EA" w14:textId="77777777" w:rsidR="00750AB0" w:rsidRPr="005356FE" w:rsidRDefault="00750AB0" w:rsidP="00750AB0">
      <w:pPr>
        <w:pStyle w:val="Heading5"/>
      </w:pPr>
      <w:bookmarkStart w:id="7092" w:name="_Toc96843442"/>
      <w:bookmarkStart w:id="7093" w:name="_Toc96844417"/>
      <w:bookmarkStart w:id="7094" w:name="_Toc100739990"/>
      <w:bookmarkStart w:id="7095" w:name="_Toc129252563"/>
      <w:bookmarkStart w:id="7096" w:name="_Toc144024268"/>
      <w:bookmarkStart w:id="7097" w:name="_Toc144459700"/>
      <w:bookmarkStart w:id="7098" w:name="_Toc170113708"/>
      <w:r w:rsidRPr="005356FE">
        <w:t>6.11.6.2.1</w:t>
      </w:r>
      <w:r w:rsidRPr="005356FE">
        <w:tab/>
        <w:t>Introduction</w:t>
      </w:r>
      <w:bookmarkEnd w:id="7092"/>
      <w:bookmarkEnd w:id="7093"/>
      <w:bookmarkEnd w:id="7094"/>
      <w:bookmarkEnd w:id="7095"/>
      <w:bookmarkEnd w:id="7096"/>
      <w:bookmarkEnd w:id="7097"/>
      <w:bookmarkEnd w:id="7098"/>
    </w:p>
    <w:p w14:paraId="1628D317" w14:textId="77777777" w:rsidR="00750AB0" w:rsidRPr="005356FE" w:rsidRDefault="00750AB0" w:rsidP="00750AB0">
      <w:r w:rsidRPr="005356FE">
        <w:t>This clause defines the data structures to be used in resource representations.</w:t>
      </w:r>
    </w:p>
    <w:p w14:paraId="3736CE1B" w14:textId="77777777" w:rsidR="00750AB0" w:rsidRPr="005356FE" w:rsidRDefault="00750AB0" w:rsidP="00750AB0">
      <w:pPr>
        <w:pStyle w:val="Heading5"/>
      </w:pPr>
      <w:bookmarkStart w:id="7099" w:name="_Toc96843443"/>
      <w:bookmarkStart w:id="7100" w:name="_Toc96844418"/>
      <w:bookmarkStart w:id="7101" w:name="_Toc100739991"/>
      <w:bookmarkStart w:id="7102" w:name="_Toc129252564"/>
      <w:bookmarkStart w:id="7103" w:name="_Toc144024269"/>
      <w:bookmarkStart w:id="7104" w:name="_Toc144459701"/>
      <w:bookmarkStart w:id="7105" w:name="_Toc170113709"/>
      <w:r w:rsidRPr="005356FE">
        <w:lastRenderedPageBreak/>
        <w:t>6.11.6.2.2</w:t>
      </w:r>
      <w:r w:rsidRPr="005356FE">
        <w:tab/>
        <w:t xml:space="preserve">Type: </w:t>
      </w:r>
      <w:bookmarkEnd w:id="7099"/>
      <w:bookmarkEnd w:id="7100"/>
      <w:bookmarkEnd w:id="7101"/>
      <w:bookmarkEnd w:id="7102"/>
      <w:bookmarkEnd w:id="7103"/>
      <w:bookmarkEnd w:id="7104"/>
      <w:r w:rsidRPr="005356FE">
        <w:t>VRUZoneMngtSubsc</w:t>
      </w:r>
      <w:bookmarkEnd w:id="7105"/>
    </w:p>
    <w:p w14:paraId="4C8DB6DA" w14:textId="77777777" w:rsidR="00750AB0" w:rsidRPr="005356FE" w:rsidRDefault="00750AB0" w:rsidP="00750AB0">
      <w:pPr>
        <w:pStyle w:val="TH"/>
      </w:pPr>
      <w:r w:rsidRPr="005356FE">
        <w:rPr>
          <w:noProof/>
        </w:rPr>
        <w:t>Table </w:t>
      </w:r>
      <w:r w:rsidRPr="005356FE">
        <w:t xml:space="preserve">6.11.6.2.2-1: </w:t>
      </w:r>
      <w:r w:rsidRPr="005356FE">
        <w:rPr>
          <w:noProof/>
        </w:rPr>
        <w:t xml:space="preserve">Definition of type </w:t>
      </w:r>
      <w:r w:rsidRPr="005356FE">
        <w:t>VRUZoneMngtSubsc</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556"/>
        <w:gridCol w:w="425"/>
        <w:gridCol w:w="1134"/>
        <w:gridCol w:w="3547"/>
        <w:gridCol w:w="1307"/>
      </w:tblGrid>
      <w:tr w:rsidR="00750AB0" w:rsidRPr="005356FE" w14:paraId="0A2E6851" w14:textId="77777777" w:rsidTr="00DB5969">
        <w:trPr>
          <w:jc w:val="center"/>
        </w:trPr>
        <w:tc>
          <w:tcPr>
            <w:tcW w:w="1555" w:type="dxa"/>
            <w:shd w:val="clear" w:color="auto" w:fill="C0C0C0"/>
            <w:vAlign w:val="center"/>
            <w:hideMark/>
          </w:tcPr>
          <w:p w14:paraId="73ACA940" w14:textId="77777777" w:rsidR="00750AB0" w:rsidRPr="005356FE" w:rsidRDefault="00750AB0" w:rsidP="00DB5969">
            <w:pPr>
              <w:pStyle w:val="TAH"/>
            </w:pPr>
            <w:r w:rsidRPr="005356FE">
              <w:t>Attribute name</w:t>
            </w:r>
          </w:p>
        </w:tc>
        <w:tc>
          <w:tcPr>
            <w:tcW w:w="1556" w:type="dxa"/>
            <w:shd w:val="clear" w:color="auto" w:fill="C0C0C0"/>
            <w:vAlign w:val="center"/>
            <w:hideMark/>
          </w:tcPr>
          <w:p w14:paraId="41E5F735" w14:textId="77777777" w:rsidR="00750AB0" w:rsidRPr="005356FE" w:rsidRDefault="00750AB0" w:rsidP="00DB5969">
            <w:pPr>
              <w:pStyle w:val="TAH"/>
            </w:pPr>
            <w:r w:rsidRPr="005356FE">
              <w:t>Data type</w:t>
            </w:r>
          </w:p>
        </w:tc>
        <w:tc>
          <w:tcPr>
            <w:tcW w:w="425" w:type="dxa"/>
            <w:shd w:val="clear" w:color="auto" w:fill="C0C0C0"/>
            <w:vAlign w:val="center"/>
            <w:hideMark/>
          </w:tcPr>
          <w:p w14:paraId="2E4988F1" w14:textId="77777777" w:rsidR="00750AB0" w:rsidRPr="005356FE" w:rsidRDefault="00750AB0" w:rsidP="00DB5969">
            <w:pPr>
              <w:pStyle w:val="TAH"/>
            </w:pPr>
            <w:r w:rsidRPr="005356FE">
              <w:t>P</w:t>
            </w:r>
          </w:p>
        </w:tc>
        <w:tc>
          <w:tcPr>
            <w:tcW w:w="1134" w:type="dxa"/>
            <w:shd w:val="clear" w:color="auto" w:fill="C0C0C0"/>
            <w:vAlign w:val="center"/>
          </w:tcPr>
          <w:p w14:paraId="5617537A" w14:textId="77777777" w:rsidR="00750AB0" w:rsidRPr="005356FE" w:rsidRDefault="00750AB0" w:rsidP="00DB5969">
            <w:pPr>
              <w:pStyle w:val="TAH"/>
            </w:pPr>
            <w:r w:rsidRPr="005356FE">
              <w:t>Cardinality</w:t>
            </w:r>
          </w:p>
        </w:tc>
        <w:tc>
          <w:tcPr>
            <w:tcW w:w="3547" w:type="dxa"/>
            <w:shd w:val="clear" w:color="auto" w:fill="C0C0C0"/>
            <w:vAlign w:val="center"/>
            <w:hideMark/>
          </w:tcPr>
          <w:p w14:paraId="57EA4590" w14:textId="77777777" w:rsidR="00750AB0" w:rsidRPr="005356FE" w:rsidRDefault="00750AB0" w:rsidP="00DB5969">
            <w:pPr>
              <w:pStyle w:val="TAH"/>
              <w:rPr>
                <w:rFonts w:cs="Arial"/>
                <w:szCs w:val="18"/>
              </w:rPr>
            </w:pPr>
            <w:r w:rsidRPr="005356FE">
              <w:rPr>
                <w:rFonts w:cs="Arial"/>
                <w:szCs w:val="18"/>
              </w:rPr>
              <w:t>Description</w:t>
            </w:r>
          </w:p>
        </w:tc>
        <w:tc>
          <w:tcPr>
            <w:tcW w:w="1307" w:type="dxa"/>
            <w:shd w:val="clear" w:color="auto" w:fill="C0C0C0"/>
            <w:vAlign w:val="center"/>
          </w:tcPr>
          <w:p w14:paraId="517B81C6" w14:textId="77777777" w:rsidR="00750AB0" w:rsidRPr="005356FE" w:rsidRDefault="00750AB0" w:rsidP="00DB5969">
            <w:pPr>
              <w:pStyle w:val="TAH"/>
              <w:rPr>
                <w:rFonts w:cs="Arial"/>
                <w:szCs w:val="18"/>
              </w:rPr>
            </w:pPr>
            <w:r w:rsidRPr="005356FE">
              <w:rPr>
                <w:rFonts w:cs="Arial"/>
                <w:szCs w:val="18"/>
              </w:rPr>
              <w:t>Applicability</w:t>
            </w:r>
          </w:p>
        </w:tc>
      </w:tr>
      <w:tr w:rsidR="00750AB0" w:rsidRPr="0046710E" w14:paraId="28D9AF5C" w14:textId="77777777" w:rsidTr="00DB5969">
        <w:trPr>
          <w:jc w:val="center"/>
        </w:trPr>
        <w:tc>
          <w:tcPr>
            <w:tcW w:w="1555" w:type="dxa"/>
            <w:vAlign w:val="center"/>
          </w:tcPr>
          <w:p w14:paraId="3164A7AB" w14:textId="77777777" w:rsidR="00750AB0" w:rsidRPr="005356FE" w:rsidRDefault="00750AB0" w:rsidP="00DB5969">
            <w:pPr>
              <w:pStyle w:val="TAL"/>
              <w:rPr>
                <w:noProof/>
              </w:rPr>
            </w:pPr>
            <w:r w:rsidRPr="005356FE">
              <w:rPr>
                <w:noProof/>
              </w:rPr>
              <w:t>requestorId</w:t>
            </w:r>
          </w:p>
        </w:tc>
        <w:tc>
          <w:tcPr>
            <w:tcW w:w="1556" w:type="dxa"/>
            <w:vAlign w:val="center"/>
          </w:tcPr>
          <w:p w14:paraId="7D812675" w14:textId="77777777" w:rsidR="00750AB0" w:rsidRPr="005356FE" w:rsidRDefault="00750AB0" w:rsidP="00DB5969">
            <w:pPr>
              <w:pStyle w:val="TAL"/>
            </w:pPr>
            <w:r w:rsidRPr="005356FE">
              <w:t>string</w:t>
            </w:r>
          </w:p>
        </w:tc>
        <w:tc>
          <w:tcPr>
            <w:tcW w:w="425" w:type="dxa"/>
            <w:vAlign w:val="center"/>
          </w:tcPr>
          <w:p w14:paraId="5EAD4073" w14:textId="77777777" w:rsidR="00750AB0" w:rsidRPr="005356FE" w:rsidRDefault="00750AB0" w:rsidP="00DB5969">
            <w:pPr>
              <w:pStyle w:val="TAC"/>
              <w:rPr>
                <w:lang w:eastAsia="zh-CN"/>
              </w:rPr>
            </w:pPr>
            <w:r w:rsidRPr="005356FE">
              <w:rPr>
                <w:lang w:eastAsia="zh-CN"/>
              </w:rPr>
              <w:t>M</w:t>
            </w:r>
          </w:p>
        </w:tc>
        <w:tc>
          <w:tcPr>
            <w:tcW w:w="1134" w:type="dxa"/>
            <w:vAlign w:val="center"/>
          </w:tcPr>
          <w:p w14:paraId="378E75FC" w14:textId="77777777" w:rsidR="00750AB0" w:rsidRPr="005356FE" w:rsidRDefault="00750AB0" w:rsidP="00DB5969">
            <w:pPr>
              <w:pStyle w:val="TAC"/>
              <w:rPr>
                <w:lang w:eastAsia="zh-CN"/>
              </w:rPr>
            </w:pPr>
            <w:r w:rsidRPr="005356FE">
              <w:rPr>
                <w:lang w:eastAsia="zh-CN"/>
              </w:rPr>
              <w:t>1</w:t>
            </w:r>
          </w:p>
        </w:tc>
        <w:tc>
          <w:tcPr>
            <w:tcW w:w="3547" w:type="dxa"/>
            <w:vAlign w:val="center"/>
          </w:tcPr>
          <w:p w14:paraId="6F512833" w14:textId="77777777" w:rsidR="00750AB0" w:rsidRDefault="00750AB0" w:rsidP="00DB5969">
            <w:pPr>
              <w:pStyle w:val="TAL"/>
              <w:rPr>
                <w:lang w:val="en-US"/>
              </w:rPr>
            </w:pPr>
            <w:r w:rsidRPr="005356FE">
              <w:rPr>
                <w:lang w:val="en-US"/>
              </w:rPr>
              <w:t>Represents the identifier of the service requestor.</w:t>
            </w:r>
          </w:p>
        </w:tc>
        <w:tc>
          <w:tcPr>
            <w:tcW w:w="1307" w:type="dxa"/>
            <w:vAlign w:val="center"/>
          </w:tcPr>
          <w:p w14:paraId="17801CB3" w14:textId="77777777" w:rsidR="00750AB0" w:rsidRPr="0046710E" w:rsidRDefault="00750AB0" w:rsidP="00DB5969">
            <w:pPr>
              <w:pStyle w:val="TAL"/>
              <w:rPr>
                <w:rFonts w:cs="Arial"/>
                <w:szCs w:val="18"/>
              </w:rPr>
            </w:pPr>
          </w:p>
        </w:tc>
      </w:tr>
      <w:tr w:rsidR="00750AB0" w:rsidRPr="0046710E" w14:paraId="45A289C6" w14:textId="77777777" w:rsidTr="00DB5969">
        <w:trPr>
          <w:jc w:val="center"/>
        </w:trPr>
        <w:tc>
          <w:tcPr>
            <w:tcW w:w="1555" w:type="dxa"/>
            <w:vAlign w:val="center"/>
          </w:tcPr>
          <w:p w14:paraId="422915F8" w14:textId="77777777" w:rsidR="00750AB0" w:rsidRPr="00E45330" w:rsidRDefault="00750AB0" w:rsidP="00DB5969">
            <w:pPr>
              <w:pStyle w:val="TAL"/>
              <w:rPr>
                <w:noProof/>
              </w:rPr>
            </w:pPr>
            <w:r w:rsidRPr="00E45330">
              <w:rPr>
                <w:rFonts w:hint="eastAsia"/>
                <w:lang w:eastAsia="zh-CN"/>
              </w:rPr>
              <w:t>ueId</w:t>
            </w:r>
            <w:r>
              <w:rPr>
                <w:lang w:eastAsia="zh-CN"/>
              </w:rPr>
              <w:t>sList</w:t>
            </w:r>
          </w:p>
        </w:tc>
        <w:tc>
          <w:tcPr>
            <w:tcW w:w="1556" w:type="dxa"/>
            <w:vAlign w:val="center"/>
          </w:tcPr>
          <w:p w14:paraId="3D3C91C0" w14:textId="77777777" w:rsidR="00750AB0" w:rsidRPr="00BE200E" w:rsidRDefault="00750AB0" w:rsidP="00DB5969">
            <w:pPr>
              <w:pStyle w:val="TAL"/>
            </w:pPr>
            <w:r w:rsidRPr="00BE200E">
              <w:t>array(V2xUeId)</w:t>
            </w:r>
          </w:p>
        </w:tc>
        <w:tc>
          <w:tcPr>
            <w:tcW w:w="425" w:type="dxa"/>
            <w:vAlign w:val="center"/>
          </w:tcPr>
          <w:p w14:paraId="57B0579A" w14:textId="77777777" w:rsidR="00750AB0" w:rsidRPr="00E45330" w:rsidRDefault="004120BA" w:rsidP="00DB5969">
            <w:pPr>
              <w:pStyle w:val="TAC"/>
              <w:rPr>
                <w:lang w:eastAsia="zh-CN"/>
              </w:rPr>
            </w:pPr>
            <w:r>
              <w:rPr>
                <w:lang w:eastAsia="zh-CN"/>
              </w:rPr>
              <w:t>C</w:t>
            </w:r>
          </w:p>
        </w:tc>
        <w:tc>
          <w:tcPr>
            <w:tcW w:w="1134" w:type="dxa"/>
            <w:vAlign w:val="center"/>
          </w:tcPr>
          <w:p w14:paraId="231D9B85" w14:textId="77777777" w:rsidR="00750AB0" w:rsidRPr="00E45330" w:rsidRDefault="00750AB0" w:rsidP="00DB5969">
            <w:pPr>
              <w:pStyle w:val="TAC"/>
              <w:rPr>
                <w:lang w:eastAsia="zh-CN"/>
              </w:rPr>
            </w:pPr>
            <w:r w:rsidRPr="00E45330">
              <w:rPr>
                <w:rFonts w:hint="eastAsia"/>
                <w:lang w:eastAsia="zh-CN"/>
              </w:rPr>
              <w:t>1</w:t>
            </w:r>
            <w:r>
              <w:rPr>
                <w:lang w:eastAsia="zh-CN"/>
              </w:rPr>
              <w:t>..N</w:t>
            </w:r>
          </w:p>
        </w:tc>
        <w:tc>
          <w:tcPr>
            <w:tcW w:w="3547" w:type="dxa"/>
            <w:vAlign w:val="center"/>
          </w:tcPr>
          <w:p w14:paraId="41E3F85C" w14:textId="77777777" w:rsidR="00750AB0" w:rsidRDefault="00750AB0" w:rsidP="00DB5969">
            <w:pPr>
              <w:pStyle w:val="TAL"/>
              <w:rPr>
                <w:lang w:val="en-US"/>
              </w:rPr>
            </w:pPr>
            <w:r>
              <w:rPr>
                <w:lang w:val="en-US"/>
              </w:rPr>
              <w:t xml:space="preserve">Represents the </w:t>
            </w:r>
            <w:r w:rsidR="004120BA">
              <w:rPr>
                <w:lang w:val="en-US"/>
              </w:rPr>
              <w:t xml:space="preserve">list of the </w:t>
            </w:r>
            <w:r>
              <w:rPr>
                <w:lang w:val="en-US"/>
              </w:rPr>
              <w:t>identifier(s) of the V2X UE(s) to which the subscription is related</w:t>
            </w:r>
            <w:r w:rsidRPr="00E45330">
              <w:rPr>
                <w:lang w:val="en-US"/>
              </w:rPr>
              <w:t>.</w:t>
            </w:r>
          </w:p>
          <w:p w14:paraId="61BBC05B" w14:textId="77777777" w:rsidR="00750AB0" w:rsidRDefault="00750AB0" w:rsidP="00DB5969">
            <w:pPr>
              <w:pStyle w:val="TAL"/>
              <w:rPr>
                <w:lang w:val="en-US"/>
              </w:rPr>
            </w:pPr>
          </w:p>
          <w:p w14:paraId="7ACF4237" w14:textId="77777777" w:rsidR="00750AB0" w:rsidRDefault="00750AB0" w:rsidP="00DB5969">
            <w:pPr>
              <w:pStyle w:val="TAL"/>
              <w:rPr>
                <w:lang w:val="en-US"/>
              </w:rPr>
            </w:pPr>
            <w:r>
              <w:rPr>
                <w:lang w:val="en-US"/>
              </w:rPr>
              <w:t>(NOTE 1)</w:t>
            </w:r>
          </w:p>
        </w:tc>
        <w:tc>
          <w:tcPr>
            <w:tcW w:w="1307" w:type="dxa"/>
            <w:vAlign w:val="center"/>
          </w:tcPr>
          <w:p w14:paraId="7C2C2C0B" w14:textId="77777777" w:rsidR="00750AB0" w:rsidRPr="0046710E" w:rsidRDefault="00750AB0" w:rsidP="00DB5969">
            <w:pPr>
              <w:pStyle w:val="TAL"/>
              <w:rPr>
                <w:rFonts w:cs="Arial"/>
                <w:szCs w:val="18"/>
              </w:rPr>
            </w:pPr>
          </w:p>
        </w:tc>
      </w:tr>
      <w:tr w:rsidR="00750AB0" w:rsidRPr="0046710E" w14:paraId="26BD5265" w14:textId="77777777" w:rsidTr="00DB5969">
        <w:trPr>
          <w:jc w:val="center"/>
        </w:trPr>
        <w:tc>
          <w:tcPr>
            <w:tcW w:w="1555" w:type="dxa"/>
            <w:vAlign w:val="center"/>
          </w:tcPr>
          <w:p w14:paraId="078C3A70" w14:textId="77777777" w:rsidR="00750AB0" w:rsidRDefault="00750AB0" w:rsidP="00DB5969">
            <w:pPr>
              <w:pStyle w:val="TAL"/>
              <w:rPr>
                <w:lang w:eastAsia="zh-CN"/>
              </w:rPr>
            </w:pPr>
            <w:r>
              <w:rPr>
                <w:lang w:eastAsia="zh-CN"/>
              </w:rPr>
              <w:t>vruZoneInfo</w:t>
            </w:r>
          </w:p>
        </w:tc>
        <w:tc>
          <w:tcPr>
            <w:tcW w:w="1556" w:type="dxa"/>
            <w:vAlign w:val="center"/>
          </w:tcPr>
          <w:p w14:paraId="29AA956F" w14:textId="77777777" w:rsidR="00750AB0" w:rsidRDefault="00750AB0" w:rsidP="00DB5969">
            <w:pPr>
              <w:pStyle w:val="TAL"/>
            </w:pPr>
            <w:r>
              <w:t>VRUZoneInfo</w:t>
            </w:r>
          </w:p>
        </w:tc>
        <w:tc>
          <w:tcPr>
            <w:tcW w:w="425" w:type="dxa"/>
            <w:vAlign w:val="center"/>
          </w:tcPr>
          <w:p w14:paraId="10338663" w14:textId="77777777" w:rsidR="00750AB0" w:rsidRDefault="00750AB0" w:rsidP="00DB5969">
            <w:pPr>
              <w:pStyle w:val="TAC"/>
              <w:rPr>
                <w:lang w:eastAsia="zh-CN"/>
              </w:rPr>
            </w:pPr>
            <w:r>
              <w:rPr>
                <w:lang w:eastAsia="zh-CN"/>
              </w:rPr>
              <w:t>M</w:t>
            </w:r>
          </w:p>
        </w:tc>
        <w:tc>
          <w:tcPr>
            <w:tcW w:w="1134" w:type="dxa"/>
            <w:vAlign w:val="center"/>
          </w:tcPr>
          <w:p w14:paraId="23B74D3F" w14:textId="77777777" w:rsidR="00750AB0" w:rsidRDefault="00750AB0" w:rsidP="00DB5969">
            <w:pPr>
              <w:pStyle w:val="TAC"/>
              <w:rPr>
                <w:lang w:eastAsia="zh-CN"/>
              </w:rPr>
            </w:pPr>
            <w:r>
              <w:rPr>
                <w:lang w:eastAsia="zh-CN"/>
              </w:rPr>
              <w:t>1</w:t>
            </w:r>
          </w:p>
        </w:tc>
        <w:tc>
          <w:tcPr>
            <w:tcW w:w="3547" w:type="dxa"/>
            <w:vAlign w:val="center"/>
          </w:tcPr>
          <w:p w14:paraId="4A1B3617" w14:textId="77777777" w:rsidR="004120BA" w:rsidRDefault="00750AB0" w:rsidP="004120BA">
            <w:pPr>
              <w:pStyle w:val="TAL"/>
              <w:rPr>
                <w:lang w:val="en-US"/>
              </w:rPr>
            </w:pPr>
            <w:r>
              <w:rPr>
                <w:lang w:val="en-US"/>
              </w:rPr>
              <w:t>Represents the VRU zone related information.</w:t>
            </w:r>
          </w:p>
          <w:p w14:paraId="10F6DFC8" w14:textId="77777777" w:rsidR="004120BA" w:rsidRDefault="004120BA" w:rsidP="004120BA">
            <w:pPr>
              <w:pStyle w:val="TAL"/>
              <w:rPr>
                <w:lang w:val="en-US"/>
              </w:rPr>
            </w:pPr>
          </w:p>
          <w:p w14:paraId="69F3C3CF" w14:textId="77777777" w:rsidR="00750AB0" w:rsidRDefault="004120BA" w:rsidP="004120BA">
            <w:pPr>
              <w:pStyle w:val="TAL"/>
              <w:rPr>
                <w:lang w:val="en-US"/>
              </w:rPr>
            </w:pPr>
            <w:r>
              <w:rPr>
                <w:lang w:val="en-US"/>
              </w:rPr>
              <w:t>(NOTE 1)</w:t>
            </w:r>
          </w:p>
        </w:tc>
        <w:tc>
          <w:tcPr>
            <w:tcW w:w="1307" w:type="dxa"/>
            <w:vAlign w:val="center"/>
          </w:tcPr>
          <w:p w14:paraId="47ABD954" w14:textId="77777777" w:rsidR="00750AB0" w:rsidRPr="0046710E" w:rsidRDefault="00750AB0" w:rsidP="00DB5969">
            <w:pPr>
              <w:pStyle w:val="TAL"/>
              <w:rPr>
                <w:rFonts w:cs="Arial"/>
                <w:szCs w:val="18"/>
              </w:rPr>
            </w:pPr>
          </w:p>
        </w:tc>
      </w:tr>
      <w:tr w:rsidR="00750AB0" w:rsidRPr="0046710E" w14:paraId="3B9E1BE6" w14:textId="77777777" w:rsidTr="00DB5969">
        <w:trPr>
          <w:jc w:val="center"/>
        </w:trPr>
        <w:tc>
          <w:tcPr>
            <w:tcW w:w="1555" w:type="dxa"/>
            <w:vAlign w:val="center"/>
          </w:tcPr>
          <w:p w14:paraId="480EAF3A" w14:textId="77777777" w:rsidR="00750AB0" w:rsidRDefault="00750AB0" w:rsidP="00DB5969">
            <w:pPr>
              <w:pStyle w:val="TAL"/>
              <w:rPr>
                <w:lang w:eastAsia="zh-CN"/>
              </w:rPr>
            </w:pPr>
            <w:r>
              <w:rPr>
                <w:lang w:eastAsia="zh-CN"/>
              </w:rPr>
              <w:t>vruAppReqs</w:t>
            </w:r>
          </w:p>
        </w:tc>
        <w:tc>
          <w:tcPr>
            <w:tcW w:w="1556" w:type="dxa"/>
            <w:vAlign w:val="center"/>
          </w:tcPr>
          <w:p w14:paraId="7665294C" w14:textId="77777777" w:rsidR="00750AB0" w:rsidRDefault="004120BA" w:rsidP="00DB5969">
            <w:pPr>
              <w:pStyle w:val="TAL"/>
            </w:pPr>
            <w:r>
              <w:t>VRU</w:t>
            </w:r>
            <w:r w:rsidR="00750AB0">
              <w:t>AppReqs</w:t>
            </w:r>
          </w:p>
        </w:tc>
        <w:tc>
          <w:tcPr>
            <w:tcW w:w="425" w:type="dxa"/>
            <w:vAlign w:val="center"/>
          </w:tcPr>
          <w:p w14:paraId="21EE31A9" w14:textId="77777777" w:rsidR="00750AB0" w:rsidRDefault="00750AB0" w:rsidP="00DB5969">
            <w:pPr>
              <w:pStyle w:val="TAC"/>
              <w:rPr>
                <w:lang w:eastAsia="zh-CN"/>
              </w:rPr>
            </w:pPr>
            <w:r>
              <w:rPr>
                <w:lang w:eastAsia="zh-CN"/>
              </w:rPr>
              <w:t>M</w:t>
            </w:r>
          </w:p>
        </w:tc>
        <w:tc>
          <w:tcPr>
            <w:tcW w:w="1134" w:type="dxa"/>
            <w:vAlign w:val="center"/>
          </w:tcPr>
          <w:p w14:paraId="49F3ED58" w14:textId="77777777" w:rsidR="00750AB0" w:rsidRDefault="00750AB0" w:rsidP="00DB5969">
            <w:pPr>
              <w:pStyle w:val="TAC"/>
              <w:rPr>
                <w:lang w:eastAsia="zh-CN"/>
              </w:rPr>
            </w:pPr>
            <w:r>
              <w:rPr>
                <w:lang w:eastAsia="zh-CN"/>
              </w:rPr>
              <w:t>1</w:t>
            </w:r>
          </w:p>
        </w:tc>
        <w:tc>
          <w:tcPr>
            <w:tcW w:w="3547" w:type="dxa"/>
            <w:vAlign w:val="center"/>
          </w:tcPr>
          <w:p w14:paraId="2DE537B7" w14:textId="77777777" w:rsidR="00750AB0" w:rsidRDefault="00750AB0" w:rsidP="004120BA">
            <w:pPr>
              <w:pStyle w:val="TAL"/>
              <w:rPr>
                <w:lang w:val="en-US"/>
              </w:rPr>
            </w:pPr>
            <w:r>
              <w:rPr>
                <w:lang w:val="en-US"/>
              </w:rPr>
              <w:t>Represents the VRU application requirements.</w:t>
            </w:r>
          </w:p>
        </w:tc>
        <w:tc>
          <w:tcPr>
            <w:tcW w:w="1307" w:type="dxa"/>
            <w:vAlign w:val="center"/>
          </w:tcPr>
          <w:p w14:paraId="4D972CCA" w14:textId="77777777" w:rsidR="00750AB0" w:rsidRPr="0046710E" w:rsidRDefault="00750AB0" w:rsidP="00DB5969">
            <w:pPr>
              <w:pStyle w:val="TAL"/>
              <w:rPr>
                <w:rFonts w:cs="Arial"/>
                <w:szCs w:val="18"/>
              </w:rPr>
            </w:pPr>
          </w:p>
        </w:tc>
      </w:tr>
      <w:tr w:rsidR="00750AB0" w:rsidRPr="0046710E" w14:paraId="695C1FE4" w14:textId="77777777" w:rsidTr="00DB5969">
        <w:trPr>
          <w:jc w:val="center"/>
        </w:trPr>
        <w:tc>
          <w:tcPr>
            <w:tcW w:w="1555" w:type="dxa"/>
            <w:vAlign w:val="center"/>
          </w:tcPr>
          <w:p w14:paraId="3BA10A37" w14:textId="77777777" w:rsidR="00750AB0" w:rsidRDefault="00750AB0" w:rsidP="00DB5969">
            <w:pPr>
              <w:pStyle w:val="TAL"/>
              <w:rPr>
                <w:lang w:eastAsia="zh-CN"/>
              </w:rPr>
            </w:pPr>
            <w:r>
              <w:t>notifUri</w:t>
            </w:r>
          </w:p>
        </w:tc>
        <w:tc>
          <w:tcPr>
            <w:tcW w:w="1556" w:type="dxa"/>
            <w:vAlign w:val="center"/>
          </w:tcPr>
          <w:p w14:paraId="2C11BAA5" w14:textId="77777777" w:rsidR="00750AB0" w:rsidRDefault="00750AB0" w:rsidP="00DB5969">
            <w:pPr>
              <w:pStyle w:val="TAL"/>
            </w:pPr>
            <w:r>
              <w:t>Uri</w:t>
            </w:r>
          </w:p>
        </w:tc>
        <w:tc>
          <w:tcPr>
            <w:tcW w:w="425" w:type="dxa"/>
            <w:vAlign w:val="center"/>
          </w:tcPr>
          <w:p w14:paraId="3F321D8A" w14:textId="77777777" w:rsidR="00750AB0" w:rsidRDefault="00750AB0" w:rsidP="00DB5969">
            <w:pPr>
              <w:pStyle w:val="TAC"/>
              <w:rPr>
                <w:lang w:eastAsia="zh-CN"/>
              </w:rPr>
            </w:pPr>
            <w:r>
              <w:t>M</w:t>
            </w:r>
          </w:p>
        </w:tc>
        <w:tc>
          <w:tcPr>
            <w:tcW w:w="1134" w:type="dxa"/>
            <w:vAlign w:val="center"/>
          </w:tcPr>
          <w:p w14:paraId="00A4098F" w14:textId="77777777" w:rsidR="00750AB0" w:rsidRDefault="00750AB0" w:rsidP="00DB5969">
            <w:pPr>
              <w:pStyle w:val="TAC"/>
              <w:rPr>
                <w:lang w:eastAsia="zh-CN"/>
              </w:rPr>
            </w:pPr>
            <w:r>
              <w:t>1</w:t>
            </w:r>
          </w:p>
        </w:tc>
        <w:tc>
          <w:tcPr>
            <w:tcW w:w="3547" w:type="dxa"/>
            <w:vAlign w:val="center"/>
          </w:tcPr>
          <w:p w14:paraId="300F5EEF" w14:textId="77777777" w:rsidR="00750AB0" w:rsidRDefault="00750AB0" w:rsidP="00DB5969">
            <w:pPr>
              <w:pStyle w:val="TAL"/>
              <w:rPr>
                <w:lang w:val="en-US"/>
              </w:rPr>
            </w:pPr>
            <w:r>
              <w:rPr>
                <w:rFonts w:cs="Arial"/>
                <w:szCs w:val="18"/>
              </w:rPr>
              <w:t>Contains the URI via which notifications shall be delivered.</w:t>
            </w:r>
          </w:p>
        </w:tc>
        <w:tc>
          <w:tcPr>
            <w:tcW w:w="1307" w:type="dxa"/>
            <w:vAlign w:val="center"/>
          </w:tcPr>
          <w:p w14:paraId="58B9C234" w14:textId="77777777" w:rsidR="00750AB0" w:rsidRPr="0046710E" w:rsidRDefault="00750AB0" w:rsidP="00DB5969">
            <w:pPr>
              <w:pStyle w:val="TAL"/>
              <w:rPr>
                <w:rFonts w:cs="Arial"/>
                <w:szCs w:val="18"/>
              </w:rPr>
            </w:pPr>
          </w:p>
        </w:tc>
      </w:tr>
      <w:tr w:rsidR="00750AB0" w:rsidRPr="0046710E" w14:paraId="4B9EB240" w14:textId="77777777" w:rsidTr="00DB5969">
        <w:trPr>
          <w:jc w:val="center"/>
        </w:trPr>
        <w:tc>
          <w:tcPr>
            <w:tcW w:w="1555" w:type="dxa"/>
            <w:vAlign w:val="center"/>
          </w:tcPr>
          <w:p w14:paraId="0E404BA4" w14:textId="77777777" w:rsidR="00750AB0" w:rsidRDefault="00750AB0" w:rsidP="00DB5969">
            <w:pPr>
              <w:pStyle w:val="TAL"/>
              <w:rPr>
                <w:lang w:eastAsia="zh-CN"/>
              </w:rPr>
            </w:pPr>
            <w:r>
              <w:rPr>
                <w:lang w:eastAsia="zh-CN"/>
              </w:rPr>
              <w:t>vruZoneId</w:t>
            </w:r>
          </w:p>
        </w:tc>
        <w:tc>
          <w:tcPr>
            <w:tcW w:w="1556" w:type="dxa"/>
            <w:vAlign w:val="center"/>
          </w:tcPr>
          <w:p w14:paraId="53A295F0" w14:textId="77777777" w:rsidR="00750AB0" w:rsidRDefault="00750AB0" w:rsidP="00DB5969">
            <w:pPr>
              <w:pStyle w:val="TAL"/>
            </w:pPr>
            <w:r>
              <w:t>string</w:t>
            </w:r>
          </w:p>
        </w:tc>
        <w:tc>
          <w:tcPr>
            <w:tcW w:w="425" w:type="dxa"/>
            <w:vAlign w:val="center"/>
          </w:tcPr>
          <w:p w14:paraId="1F5EFD58" w14:textId="77777777" w:rsidR="00750AB0" w:rsidRDefault="00750AB0" w:rsidP="00DB5969">
            <w:pPr>
              <w:pStyle w:val="TAC"/>
              <w:rPr>
                <w:lang w:eastAsia="zh-CN"/>
              </w:rPr>
            </w:pPr>
            <w:r>
              <w:rPr>
                <w:lang w:eastAsia="zh-CN"/>
              </w:rPr>
              <w:t>O</w:t>
            </w:r>
          </w:p>
        </w:tc>
        <w:tc>
          <w:tcPr>
            <w:tcW w:w="1134" w:type="dxa"/>
            <w:vAlign w:val="center"/>
          </w:tcPr>
          <w:p w14:paraId="1A29D4B0" w14:textId="77777777" w:rsidR="00750AB0" w:rsidRDefault="00750AB0" w:rsidP="00DB5969">
            <w:pPr>
              <w:pStyle w:val="TAC"/>
              <w:rPr>
                <w:lang w:eastAsia="zh-CN"/>
              </w:rPr>
            </w:pPr>
            <w:r>
              <w:rPr>
                <w:lang w:eastAsia="zh-CN"/>
              </w:rPr>
              <w:t>0..1</w:t>
            </w:r>
          </w:p>
        </w:tc>
        <w:tc>
          <w:tcPr>
            <w:tcW w:w="3547" w:type="dxa"/>
            <w:vAlign w:val="center"/>
          </w:tcPr>
          <w:p w14:paraId="51D134DC" w14:textId="77777777" w:rsidR="004120BA" w:rsidRDefault="00750AB0" w:rsidP="004120BA">
            <w:pPr>
              <w:pStyle w:val="TAL"/>
              <w:rPr>
                <w:lang w:val="en-US"/>
              </w:rPr>
            </w:pPr>
            <w:r>
              <w:rPr>
                <w:lang w:val="en-US"/>
              </w:rPr>
              <w:t>Contains the identifier of the VRU zone.</w:t>
            </w:r>
          </w:p>
          <w:p w14:paraId="61E5BC5A" w14:textId="77777777" w:rsidR="004120BA" w:rsidRDefault="004120BA" w:rsidP="004120BA">
            <w:pPr>
              <w:pStyle w:val="TAL"/>
              <w:rPr>
                <w:lang w:val="en-US"/>
              </w:rPr>
            </w:pPr>
          </w:p>
          <w:p w14:paraId="4577C022" w14:textId="77777777" w:rsidR="00750AB0" w:rsidRDefault="004120BA" w:rsidP="004120BA">
            <w:pPr>
              <w:pStyle w:val="TAL"/>
              <w:rPr>
                <w:lang w:val="en-US"/>
              </w:rPr>
            </w:pPr>
            <w:r>
              <w:rPr>
                <w:lang w:val="en-US"/>
              </w:rPr>
              <w:t>(NOTE 2)</w:t>
            </w:r>
          </w:p>
        </w:tc>
        <w:tc>
          <w:tcPr>
            <w:tcW w:w="1307" w:type="dxa"/>
            <w:vAlign w:val="center"/>
          </w:tcPr>
          <w:p w14:paraId="1E12A05C" w14:textId="77777777" w:rsidR="00750AB0" w:rsidRPr="0046710E" w:rsidRDefault="00750AB0" w:rsidP="00DB5969">
            <w:pPr>
              <w:pStyle w:val="TAL"/>
              <w:rPr>
                <w:rFonts w:cs="Arial"/>
                <w:szCs w:val="18"/>
              </w:rPr>
            </w:pPr>
          </w:p>
        </w:tc>
      </w:tr>
      <w:tr w:rsidR="00750AB0" w:rsidRPr="0046710E" w14:paraId="29971F30" w14:textId="77777777" w:rsidTr="00DB5969">
        <w:trPr>
          <w:jc w:val="center"/>
        </w:trPr>
        <w:tc>
          <w:tcPr>
            <w:tcW w:w="1555" w:type="dxa"/>
            <w:vAlign w:val="center"/>
          </w:tcPr>
          <w:p w14:paraId="2229305F" w14:textId="77777777" w:rsidR="00750AB0" w:rsidRDefault="00750AB0" w:rsidP="00DB5969">
            <w:pPr>
              <w:pStyle w:val="TAL"/>
              <w:rPr>
                <w:lang w:eastAsia="zh-CN"/>
              </w:rPr>
            </w:pPr>
            <w:r>
              <w:rPr>
                <w:lang w:eastAsia="zh-CN"/>
              </w:rPr>
              <w:t>areaOfInterest</w:t>
            </w:r>
          </w:p>
        </w:tc>
        <w:tc>
          <w:tcPr>
            <w:tcW w:w="1556" w:type="dxa"/>
            <w:vAlign w:val="center"/>
          </w:tcPr>
          <w:p w14:paraId="21316E4D" w14:textId="77777777" w:rsidR="00750AB0" w:rsidRDefault="00750AB0" w:rsidP="00DB5969">
            <w:pPr>
              <w:pStyle w:val="TAL"/>
            </w:pPr>
            <w:r w:rsidRPr="00BE200E">
              <w:rPr>
                <w:rFonts w:hint="eastAsia"/>
                <w:lang w:eastAsia="zh-CN"/>
              </w:rPr>
              <w:t>GeographicArea</w:t>
            </w:r>
          </w:p>
        </w:tc>
        <w:tc>
          <w:tcPr>
            <w:tcW w:w="425" w:type="dxa"/>
            <w:vAlign w:val="center"/>
          </w:tcPr>
          <w:p w14:paraId="006145E3" w14:textId="77777777" w:rsidR="00750AB0" w:rsidRDefault="004120BA" w:rsidP="00DB5969">
            <w:pPr>
              <w:pStyle w:val="TAC"/>
              <w:rPr>
                <w:lang w:eastAsia="zh-CN"/>
              </w:rPr>
            </w:pPr>
            <w:r>
              <w:rPr>
                <w:lang w:eastAsia="zh-CN"/>
              </w:rPr>
              <w:t>C</w:t>
            </w:r>
          </w:p>
        </w:tc>
        <w:tc>
          <w:tcPr>
            <w:tcW w:w="1134" w:type="dxa"/>
            <w:vAlign w:val="center"/>
          </w:tcPr>
          <w:p w14:paraId="2EC2B4A3" w14:textId="77777777" w:rsidR="00750AB0" w:rsidRDefault="00750AB0" w:rsidP="00DB5969">
            <w:pPr>
              <w:pStyle w:val="TAC"/>
              <w:rPr>
                <w:lang w:eastAsia="zh-CN"/>
              </w:rPr>
            </w:pPr>
            <w:r>
              <w:rPr>
                <w:lang w:eastAsia="zh-CN"/>
              </w:rPr>
              <w:t>0..1</w:t>
            </w:r>
          </w:p>
        </w:tc>
        <w:tc>
          <w:tcPr>
            <w:tcW w:w="3547" w:type="dxa"/>
            <w:vAlign w:val="center"/>
          </w:tcPr>
          <w:p w14:paraId="7E989A45" w14:textId="77777777" w:rsidR="00750AB0" w:rsidRDefault="00750AB0" w:rsidP="00DB5969">
            <w:pPr>
              <w:pStyle w:val="TAL"/>
              <w:rPr>
                <w:lang w:val="en-US"/>
              </w:rPr>
            </w:pPr>
            <w:r>
              <w:rPr>
                <w:lang w:val="en-US"/>
              </w:rPr>
              <w:t>Represents the targeted area of interest.</w:t>
            </w:r>
          </w:p>
          <w:p w14:paraId="3F63351D" w14:textId="77777777" w:rsidR="00750AB0" w:rsidRDefault="00750AB0" w:rsidP="00DB5969">
            <w:pPr>
              <w:pStyle w:val="TAL"/>
              <w:rPr>
                <w:lang w:val="en-US"/>
              </w:rPr>
            </w:pPr>
          </w:p>
          <w:p w14:paraId="5BF970AD" w14:textId="77777777" w:rsidR="00750AB0" w:rsidRDefault="00750AB0" w:rsidP="00DB5969">
            <w:pPr>
              <w:pStyle w:val="TAL"/>
              <w:rPr>
                <w:lang w:val="en-US"/>
              </w:rPr>
            </w:pPr>
            <w:r>
              <w:rPr>
                <w:lang w:val="en-US"/>
              </w:rPr>
              <w:t>(NOTE 1)</w:t>
            </w:r>
          </w:p>
        </w:tc>
        <w:tc>
          <w:tcPr>
            <w:tcW w:w="1307" w:type="dxa"/>
            <w:vAlign w:val="center"/>
          </w:tcPr>
          <w:p w14:paraId="0B648035" w14:textId="77777777" w:rsidR="00750AB0" w:rsidRPr="0046710E" w:rsidRDefault="00750AB0" w:rsidP="00DB5969">
            <w:pPr>
              <w:pStyle w:val="TAL"/>
              <w:rPr>
                <w:rFonts w:cs="Arial"/>
                <w:szCs w:val="18"/>
              </w:rPr>
            </w:pPr>
          </w:p>
        </w:tc>
      </w:tr>
      <w:tr w:rsidR="00750AB0" w:rsidRPr="0046710E" w14:paraId="05A3E971" w14:textId="77777777" w:rsidTr="00DB5969">
        <w:trPr>
          <w:jc w:val="center"/>
        </w:trPr>
        <w:tc>
          <w:tcPr>
            <w:tcW w:w="1555" w:type="dxa"/>
            <w:vAlign w:val="center"/>
          </w:tcPr>
          <w:p w14:paraId="2594352D" w14:textId="77777777" w:rsidR="00750AB0" w:rsidRDefault="00750AB0" w:rsidP="00DB5969">
            <w:pPr>
              <w:pStyle w:val="TAL"/>
              <w:rPr>
                <w:lang w:eastAsia="zh-CN"/>
              </w:rPr>
            </w:pPr>
            <w:r>
              <w:rPr>
                <w:lang w:eastAsia="zh-CN"/>
              </w:rPr>
              <w:t>timeValidity</w:t>
            </w:r>
          </w:p>
        </w:tc>
        <w:tc>
          <w:tcPr>
            <w:tcW w:w="1556" w:type="dxa"/>
            <w:vAlign w:val="center"/>
          </w:tcPr>
          <w:p w14:paraId="41C8D6CA" w14:textId="77777777" w:rsidR="00750AB0" w:rsidRDefault="00750AB0" w:rsidP="00DB5969">
            <w:pPr>
              <w:pStyle w:val="TAL"/>
            </w:pPr>
            <w:r>
              <w:t>TimeValidity</w:t>
            </w:r>
          </w:p>
        </w:tc>
        <w:tc>
          <w:tcPr>
            <w:tcW w:w="425" w:type="dxa"/>
            <w:vAlign w:val="center"/>
          </w:tcPr>
          <w:p w14:paraId="50E4DC3F" w14:textId="77777777" w:rsidR="00750AB0" w:rsidRDefault="00750AB0" w:rsidP="00DB5969">
            <w:pPr>
              <w:pStyle w:val="TAC"/>
              <w:rPr>
                <w:lang w:eastAsia="zh-CN"/>
              </w:rPr>
            </w:pPr>
            <w:r>
              <w:rPr>
                <w:lang w:eastAsia="zh-CN"/>
              </w:rPr>
              <w:t>O</w:t>
            </w:r>
          </w:p>
        </w:tc>
        <w:tc>
          <w:tcPr>
            <w:tcW w:w="1134" w:type="dxa"/>
            <w:vAlign w:val="center"/>
          </w:tcPr>
          <w:p w14:paraId="76E2470F" w14:textId="77777777" w:rsidR="00750AB0" w:rsidRDefault="00750AB0" w:rsidP="00DB5969">
            <w:pPr>
              <w:pStyle w:val="TAC"/>
              <w:rPr>
                <w:lang w:eastAsia="zh-CN"/>
              </w:rPr>
            </w:pPr>
            <w:r>
              <w:rPr>
                <w:lang w:eastAsia="zh-CN"/>
              </w:rPr>
              <w:t>0..1</w:t>
            </w:r>
          </w:p>
        </w:tc>
        <w:tc>
          <w:tcPr>
            <w:tcW w:w="3547" w:type="dxa"/>
            <w:vAlign w:val="center"/>
          </w:tcPr>
          <w:p w14:paraId="61CCF30C" w14:textId="77777777" w:rsidR="00750AB0" w:rsidRDefault="00750AB0" w:rsidP="00DB5969">
            <w:pPr>
              <w:pStyle w:val="TAL"/>
              <w:rPr>
                <w:lang w:val="en-US"/>
              </w:rPr>
            </w:pPr>
            <w:r>
              <w:rPr>
                <w:lang w:val="en-US"/>
              </w:rPr>
              <w:t>Represents the subscription's time validity information.</w:t>
            </w:r>
          </w:p>
        </w:tc>
        <w:tc>
          <w:tcPr>
            <w:tcW w:w="1307" w:type="dxa"/>
            <w:vAlign w:val="center"/>
          </w:tcPr>
          <w:p w14:paraId="0E950315" w14:textId="77777777" w:rsidR="00750AB0" w:rsidRPr="0046710E" w:rsidRDefault="00750AB0" w:rsidP="00DB5969">
            <w:pPr>
              <w:pStyle w:val="TAL"/>
              <w:rPr>
                <w:rFonts w:cs="Arial"/>
                <w:szCs w:val="18"/>
              </w:rPr>
            </w:pPr>
          </w:p>
        </w:tc>
      </w:tr>
      <w:tr w:rsidR="00750AB0" w:rsidRPr="0046710E" w14:paraId="3A05D3C0" w14:textId="77777777" w:rsidTr="00DB5969">
        <w:trPr>
          <w:jc w:val="center"/>
        </w:trPr>
        <w:tc>
          <w:tcPr>
            <w:tcW w:w="1555" w:type="dxa"/>
            <w:vAlign w:val="center"/>
          </w:tcPr>
          <w:p w14:paraId="7C3F38FD" w14:textId="77777777" w:rsidR="00750AB0" w:rsidRPr="0046710E" w:rsidRDefault="00750AB0" w:rsidP="00DB5969">
            <w:pPr>
              <w:pStyle w:val="TAL"/>
            </w:pPr>
            <w:r w:rsidRPr="0046710E">
              <w:t>suppFeat</w:t>
            </w:r>
          </w:p>
        </w:tc>
        <w:tc>
          <w:tcPr>
            <w:tcW w:w="1556" w:type="dxa"/>
            <w:vAlign w:val="center"/>
          </w:tcPr>
          <w:p w14:paraId="207A30CE" w14:textId="77777777" w:rsidR="00750AB0" w:rsidRPr="0046710E" w:rsidRDefault="00750AB0" w:rsidP="00DB5969">
            <w:pPr>
              <w:pStyle w:val="TAL"/>
            </w:pPr>
            <w:r w:rsidRPr="0046710E">
              <w:t>SupportedFeatures</w:t>
            </w:r>
          </w:p>
        </w:tc>
        <w:tc>
          <w:tcPr>
            <w:tcW w:w="425" w:type="dxa"/>
            <w:vAlign w:val="center"/>
          </w:tcPr>
          <w:p w14:paraId="0AAF2216" w14:textId="77777777" w:rsidR="00750AB0" w:rsidRPr="0046710E" w:rsidRDefault="00750AB0" w:rsidP="00DB5969">
            <w:pPr>
              <w:pStyle w:val="TAC"/>
            </w:pPr>
            <w:r w:rsidRPr="0046710E">
              <w:t>C</w:t>
            </w:r>
          </w:p>
        </w:tc>
        <w:tc>
          <w:tcPr>
            <w:tcW w:w="1134" w:type="dxa"/>
            <w:vAlign w:val="center"/>
          </w:tcPr>
          <w:p w14:paraId="7BBB51E6" w14:textId="77777777" w:rsidR="00750AB0" w:rsidRPr="0046710E" w:rsidRDefault="00750AB0" w:rsidP="00DB5969">
            <w:pPr>
              <w:pStyle w:val="TAC"/>
            </w:pPr>
            <w:r w:rsidRPr="0046710E">
              <w:t>0..1</w:t>
            </w:r>
          </w:p>
        </w:tc>
        <w:tc>
          <w:tcPr>
            <w:tcW w:w="3547" w:type="dxa"/>
            <w:vAlign w:val="center"/>
          </w:tcPr>
          <w:p w14:paraId="5C41CF53" w14:textId="77777777" w:rsidR="00750AB0" w:rsidRPr="005356FE" w:rsidRDefault="00750AB0" w:rsidP="00DB5969">
            <w:pPr>
              <w:pStyle w:val="TAL"/>
            </w:pPr>
            <w:r w:rsidRPr="005356FE">
              <w:t>Contains the list of supported features among the ones defined in clause 6.11.8.</w:t>
            </w:r>
          </w:p>
          <w:p w14:paraId="63BB9D35" w14:textId="77777777" w:rsidR="00750AB0" w:rsidRPr="005356FE" w:rsidRDefault="00750AB0" w:rsidP="00DB5969">
            <w:pPr>
              <w:pStyle w:val="TAL"/>
            </w:pPr>
          </w:p>
          <w:p w14:paraId="2F8AF656" w14:textId="77777777" w:rsidR="00750AB0" w:rsidRPr="005356FE" w:rsidRDefault="00750AB0" w:rsidP="00DB5969">
            <w:pPr>
              <w:pStyle w:val="TAL"/>
              <w:rPr>
                <w:rFonts w:cs="Arial"/>
                <w:szCs w:val="18"/>
              </w:rPr>
            </w:pPr>
            <w:r w:rsidRPr="005356FE">
              <w:t xml:space="preserve">This attribute shall be </w:t>
            </w:r>
            <w:r w:rsidR="004120BA">
              <w:t>present</w:t>
            </w:r>
            <w:r w:rsidR="004120BA" w:rsidRPr="005356FE">
              <w:t xml:space="preserve"> </w:t>
            </w:r>
            <w:r w:rsidR="004120BA">
              <w:t>only when</w:t>
            </w:r>
            <w:r w:rsidRPr="005356FE">
              <w:t xml:space="preserve"> feature negotiation </w:t>
            </w:r>
            <w:r w:rsidR="004120BA">
              <w:t>needs to</w:t>
            </w:r>
            <w:r w:rsidR="004120BA" w:rsidRPr="005356FE">
              <w:t xml:space="preserve"> </w:t>
            </w:r>
            <w:r w:rsidRPr="005356FE">
              <w:t>take place.</w:t>
            </w:r>
          </w:p>
        </w:tc>
        <w:tc>
          <w:tcPr>
            <w:tcW w:w="1307" w:type="dxa"/>
            <w:vAlign w:val="center"/>
          </w:tcPr>
          <w:p w14:paraId="0119134B" w14:textId="77777777" w:rsidR="00750AB0" w:rsidRPr="005356FE" w:rsidRDefault="00750AB0" w:rsidP="00DB5969">
            <w:pPr>
              <w:pStyle w:val="TAL"/>
              <w:rPr>
                <w:rFonts w:cs="Arial"/>
                <w:szCs w:val="18"/>
              </w:rPr>
            </w:pPr>
          </w:p>
        </w:tc>
      </w:tr>
      <w:tr w:rsidR="00750AB0" w:rsidRPr="0046710E" w14:paraId="55392BAE" w14:textId="77777777" w:rsidTr="00DB5969">
        <w:trPr>
          <w:jc w:val="center"/>
        </w:trPr>
        <w:tc>
          <w:tcPr>
            <w:tcW w:w="9524" w:type="dxa"/>
            <w:gridSpan w:val="6"/>
            <w:vAlign w:val="center"/>
          </w:tcPr>
          <w:p w14:paraId="0C994CBD" w14:textId="77777777" w:rsidR="00750AB0" w:rsidRDefault="00750AB0" w:rsidP="00DB5969">
            <w:pPr>
              <w:pStyle w:val="TAN"/>
              <w:rPr>
                <w:lang w:eastAsia="zh-CN"/>
              </w:rPr>
            </w:pPr>
            <w:r>
              <w:rPr>
                <w:rFonts w:cs="Arial"/>
                <w:szCs w:val="18"/>
              </w:rPr>
              <w:t>NOTE 1:</w:t>
            </w:r>
            <w:r>
              <w:rPr>
                <w:rFonts w:cs="Arial"/>
                <w:szCs w:val="18"/>
              </w:rPr>
              <w:tab/>
              <w:t>When the "</w:t>
            </w:r>
            <w:r>
              <w:t>vruZoneType" attribute of the VRUZoneInfo data structure used to encode the "vruZoneInfo" attribute is set to "STATIC", then one of</w:t>
            </w:r>
            <w:r>
              <w:rPr>
                <w:lang w:eastAsia="zh-CN"/>
              </w:rPr>
              <w:t xml:space="preserve"> the </w:t>
            </w:r>
            <w:r w:rsidR="004120BA" w:rsidRPr="00AE0319">
              <w:rPr>
                <w:lang w:eastAsia="zh-CN"/>
              </w:rPr>
              <w:t>"</w:t>
            </w:r>
            <w:r w:rsidR="004120BA" w:rsidRPr="00AE0319">
              <w:rPr>
                <w:rFonts w:hint="eastAsia"/>
                <w:lang w:eastAsia="zh-CN"/>
              </w:rPr>
              <w:t>ueId</w:t>
            </w:r>
            <w:r w:rsidR="004120BA" w:rsidRPr="00AE0319">
              <w:rPr>
                <w:lang w:eastAsia="zh-CN"/>
              </w:rPr>
              <w:t xml:space="preserve">sList" </w:t>
            </w:r>
            <w:r>
              <w:rPr>
                <w:lang w:eastAsia="zh-CN"/>
              </w:rPr>
              <w:t>attribute</w:t>
            </w:r>
            <w:r w:rsidR="004120BA">
              <w:rPr>
                <w:lang w:eastAsia="zh-CN"/>
              </w:rPr>
              <w:t xml:space="preserve"> </w:t>
            </w:r>
            <w:r w:rsidR="004120BA" w:rsidRPr="00AE0319">
              <w:rPr>
                <w:lang w:eastAsia="zh-CN"/>
              </w:rPr>
              <w:t>or the "areaOfInterest" attribute</w:t>
            </w:r>
            <w:r>
              <w:rPr>
                <w:lang w:eastAsia="zh-CN"/>
              </w:rPr>
              <w:t xml:space="preserve"> shall be present.</w:t>
            </w:r>
            <w:r w:rsidR="004120BA" w:rsidRPr="00AE0319">
              <w:rPr>
                <w:rFonts w:cs="Arial"/>
                <w:szCs w:val="18"/>
              </w:rPr>
              <w:t xml:space="preserve"> When the "</w:t>
            </w:r>
            <w:r w:rsidR="004120BA" w:rsidRPr="00AE0319">
              <w:t>vruZoneType" attribute of the VRUZoneInfo data structure used to encode the "vruZoneInfo" attribute is set to "DYNAMIC", then at least one of</w:t>
            </w:r>
            <w:r w:rsidR="004120BA" w:rsidRPr="00AE0319">
              <w:rPr>
                <w:lang w:eastAsia="zh-CN"/>
              </w:rPr>
              <w:t xml:space="preserve"> the "</w:t>
            </w:r>
            <w:r w:rsidR="004120BA" w:rsidRPr="00AE0319">
              <w:rPr>
                <w:rFonts w:hint="eastAsia"/>
                <w:lang w:eastAsia="zh-CN"/>
              </w:rPr>
              <w:t>ueId</w:t>
            </w:r>
            <w:r w:rsidR="004120BA" w:rsidRPr="00AE0319">
              <w:rPr>
                <w:lang w:eastAsia="zh-CN"/>
              </w:rPr>
              <w:t>sList" attribute and the "areaOfInterest" attribute shall be present.</w:t>
            </w:r>
          </w:p>
          <w:p w14:paraId="7021A162" w14:textId="77777777" w:rsidR="00750AB0" w:rsidRPr="0046710E" w:rsidRDefault="00750AB0" w:rsidP="00DB5969">
            <w:pPr>
              <w:pStyle w:val="TAN"/>
              <w:rPr>
                <w:rFonts w:cs="Arial"/>
                <w:szCs w:val="18"/>
              </w:rPr>
            </w:pPr>
            <w:r>
              <w:rPr>
                <w:rFonts w:cs="Arial"/>
                <w:szCs w:val="18"/>
              </w:rPr>
              <w:t>NOTE 2:</w:t>
            </w:r>
            <w:r>
              <w:rPr>
                <w:rFonts w:cs="Arial"/>
                <w:szCs w:val="18"/>
              </w:rPr>
              <w:tab/>
              <w:t xml:space="preserve">The </w:t>
            </w:r>
            <w:r w:rsidR="004120BA">
              <w:rPr>
                <w:rFonts w:cs="Arial"/>
                <w:szCs w:val="18"/>
              </w:rPr>
              <w:t xml:space="preserve">VRU zone ID within the </w:t>
            </w:r>
            <w:r>
              <w:rPr>
                <w:rFonts w:cs="Arial"/>
                <w:szCs w:val="18"/>
              </w:rPr>
              <w:t>"</w:t>
            </w:r>
            <w:r w:rsidR="004120BA">
              <w:t>vruZoneId</w:t>
            </w:r>
            <w:r>
              <w:t xml:space="preserve">" attribute </w:t>
            </w:r>
            <w:r w:rsidR="004120BA">
              <w:t>may either be assigned and provided by the service consumer in requests or assigned and provided by the VAE Server in responses</w:t>
            </w:r>
            <w:r>
              <w:rPr>
                <w:lang w:eastAsia="zh-CN"/>
              </w:rPr>
              <w:t>.</w:t>
            </w:r>
          </w:p>
        </w:tc>
      </w:tr>
    </w:tbl>
    <w:p w14:paraId="0D4D8E73" w14:textId="77777777" w:rsidR="00750AB0" w:rsidRPr="0046710E" w:rsidRDefault="00750AB0" w:rsidP="00750AB0">
      <w:pPr>
        <w:rPr>
          <w:lang w:val="en-US"/>
        </w:rPr>
      </w:pPr>
    </w:p>
    <w:p w14:paraId="735E9C41" w14:textId="77777777" w:rsidR="00750AB0" w:rsidRPr="005356FE" w:rsidRDefault="00750AB0" w:rsidP="00750AB0">
      <w:pPr>
        <w:pStyle w:val="Heading5"/>
      </w:pPr>
      <w:bookmarkStart w:id="7106" w:name="_Toc96843444"/>
      <w:bookmarkStart w:id="7107" w:name="_Toc96844419"/>
      <w:bookmarkStart w:id="7108" w:name="_Toc100739992"/>
      <w:bookmarkStart w:id="7109" w:name="_Toc129252565"/>
      <w:bookmarkStart w:id="7110" w:name="_Toc144024270"/>
      <w:bookmarkStart w:id="7111" w:name="_Toc144459702"/>
      <w:bookmarkStart w:id="7112" w:name="_Toc170113710"/>
      <w:r w:rsidRPr="005356FE">
        <w:lastRenderedPageBreak/>
        <w:t>6.11.6.2.3</w:t>
      </w:r>
      <w:r w:rsidRPr="005356FE">
        <w:tab/>
        <w:t xml:space="preserve">Type: </w:t>
      </w:r>
      <w:bookmarkEnd w:id="7106"/>
      <w:bookmarkEnd w:id="7107"/>
      <w:bookmarkEnd w:id="7108"/>
      <w:bookmarkEnd w:id="7109"/>
      <w:bookmarkEnd w:id="7110"/>
      <w:bookmarkEnd w:id="7111"/>
      <w:r w:rsidRPr="005356FE">
        <w:t>VRUZoneMngtSubscPatch</w:t>
      </w:r>
      <w:bookmarkEnd w:id="7112"/>
    </w:p>
    <w:p w14:paraId="0F9D5896" w14:textId="77777777" w:rsidR="00750AB0" w:rsidRPr="005356FE" w:rsidRDefault="00750AB0" w:rsidP="00750AB0">
      <w:pPr>
        <w:pStyle w:val="TH"/>
      </w:pPr>
      <w:r w:rsidRPr="005356FE">
        <w:rPr>
          <w:noProof/>
        </w:rPr>
        <w:t>Table </w:t>
      </w:r>
      <w:r w:rsidRPr="005356FE">
        <w:t xml:space="preserve">6.11.6.2.3-1: </w:t>
      </w:r>
      <w:r w:rsidRPr="005356FE">
        <w:rPr>
          <w:noProof/>
        </w:rPr>
        <w:t xml:space="preserve">Definition of type </w:t>
      </w:r>
      <w:r w:rsidRPr="005356FE">
        <w:t>VRUZoneMngtSubscPatch</w:t>
      </w:r>
    </w:p>
    <w:tbl>
      <w:tblPr>
        <w:tblW w:w="95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6"/>
        <w:gridCol w:w="1377"/>
        <w:gridCol w:w="36"/>
        <w:gridCol w:w="1520"/>
        <w:gridCol w:w="36"/>
        <w:gridCol w:w="389"/>
        <w:gridCol w:w="36"/>
        <w:gridCol w:w="1098"/>
        <w:gridCol w:w="36"/>
        <w:gridCol w:w="3650"/>
        <w:gridCol w:w="36"/>
        <w:gridCol w:w="1274"/>
        <w:gridCol w:w="36"/>
      </w:tblGrid>
      <w:tr w:rsidR="00750AB0" w:rsidRPr="005356FE" w14:paraId="22039E44" w14:textId="77777777" w:rsidTr="00A9492B">
        <w:trPr>
          <w:gridAfter w:val="1"/>
          <w:wAfter w:w="36" w:type="dxa"/>
          <w:jc w:val="center"/>
        </w:trPr>
        <w:tc>
          <w:tcPr>
            <w:tcW w:w="1413" w:type="dxa"/>
            <w:gridSpan w:val="2"/>
            <w:shd w:val="clear" w:color="auto" w:fill="C0C0C0"/>
            <w:vAlign w:val="center"/>
            <w:hideMark/>
          </w:tcPr>
          <w:p w14:paraId="225C266B" w14:textId="77777777" w:rsidR="00750AB0" w:rsidRPr="005356FE" w:rsidRDefault="00750AB0" w:rsidP="00DB5969">
            <w:pPr>
              <w:pStyle w:val="TAH"/>
            </w:pPr>
            <w:r w:rsidRPr="005356FE">
              <w:t>Attribute name</w:t>
            </w:r>
          </w:p>
        </w:tc>
        <w:tc>
          <w:tcPr>
            <w:tcW w:w="1556" w:type="dxa"/>
            <w:gridSpan w:val="2"/>
            <w:shd w:val="clear" w:color="auto" w:fill="C0C0C0"/>
            <w:vAlign w:val="center"/>
            <w:hideMark/>
          </w:tcPr>
          <w:p w14:paraId="443AABFD" w14:textId="77777777" w:rsidR="00750AB0" w:rsidRPr="005356FE" w:rsidRDefault="00750AB0" w:rsidP="00DB5969">
            <w:pPr>
              <w:pStyle w:val="TAH"/>
            </w:pPr>
            <w:r w:rsidRPr="005356FE">
              <w:t>Data type</w:t>
            </w:r>
          </w:p>
        </w:tc>
        <w:tc>
          <w:tcPr>
            <w:tcW w:w="425" w:type="dxa"/>
            <w:gridSpan w:val="2"/>
            <w:shd w:val="clear" w:color="auto" w:fill="C0C0C0"/>
            <w:vAlign w:val="center"/>
            <w:hideMark/>
          </w:tcPr>
          <w:p w14:paraId="19E4EFF0" w14:textId="77777777" w:rsidR="00750AB0" w:rsidRPr="005356FE" w:rsidRDefault="00750AB0" w:rsidP="00DB5969">
            <w:pPr>
              <w:pStyle w:val="TAH"/>
            </w:pPr>
            <w:r w:rsidRPr="005356FE">
              <w:t>P</w:t>
            </w:r>
          </w:p>
        </w:tc>
        <w:tc>
          <w:tcPr>
            <w:tcW w:w="1134" w:type="dxa"/>
            <w:gridSpan w:val="2"/>
            <w:shd w:val="clear" w:color="auto" w:fill="C0C0C0"/>
            <w:vAlign w:val="center"/>
          </w:tcPr>
          <w:p w14:paraId="7ED59AA8" w14:textId="77777777" w:rsidR="00750AB0" w:rsidRPr="005356FE" w:rsidRDefault="00750AB0" w:rsidP="00DB5969">
            <w:pPr>
              <w:pStyle w:val="TAH"/>
            </w:pPr>
            <w:r w:rsidRPr="005356FE">
              <w:t>Cardinality</w:t>
            </w:r>
          </w:p>
        </w:tc>
        <w:tc>
          <w:tcPr>
            <w:tcW w:w="3686" w:type="dxa"/>
            <w:gridSpan w:val="2"/>
            <w:shd w:val="clear" w:color="auto" w:fill="C0C0C0"/>
            <w:vAlign w:val="center"/>
            <w:hideMark/>
          </w:tcPr>
          <w:p w14:paraId="639B2261" w14:textId="77777777" w:rsidR="00750AB0" w:rsidRPr="005356FE" w:rsidRDefault="00750AB0" w:rsidP="00DB5969">
            <w:pPr>
              <w:pStyle w:val="TAH"/>
              <w:rPr>
                <w:rFonts w:cs="Arial"/>
                <w:szCs w:val="18"/>
              </w:rPr>
            </w:pPr>
            <w:r w:rsidRPr="005356FE">
              <w:rPr>
                <w:rFonts w:cs="Arial"/>
                <w:szCs w:val="18"/>
              </w:rPr>
              <w:t>Description</w:t>
            </w:r>
          </w:p>
        </w:tc>
        <w:tc>
          <w:tcPr>
            <w:tcW w:w="1310" w:type="dxa"/>
            <w:gridSpan w:val="2"/>
            <w:shd w:val="clear" w:color="auto" w:fill="C0C0C0"/>
            <w:vAlign w:val="center"/>
          </w:tcPr>
          <w:p w14:paraId="5182CD1C" w14:textId="77777777" w:rsidR="00750AB0" w:rsidRPr="005356FE" w:rsidRDefault="00750AB0" w:rsidP="00DB5969">
            <w:pPr>
              <w:pStyle w:val="TAH"/>
              <w:rPr>
                <w:rFonts w:cs="Arial"/>
                <w:szCs w:val="18"/>
              </w:rPr>
            </w:pPr>
            <w:r w:rsidRPr="005356FE">
              <w:rPr>
                <w:rFonts w:cs="Arial"/>
                <w:szCs w:val="18"/>
              </w:rPr>
              <w:t>Applicability</w:t>
            </w:r>
          </w:p>
        </w:tc>
      </w:tr>
      <w:tr w:rsidR="00A9492B" w:rsidRPr="0046710E" w14:paraId="32FF0BDE" w14:textId="77777777" w:rsidTr="00A9492B">
        <w:trPr>
          <w:gridBefore w:val="1"/>
          <w:wBefore w:w="36" w:type="dxa"/>
          <w:jc w:val="center"/>
        </w:trPr>
        <w:tc>
          <w:tcPr>
            <w:tcW w:w="1413" w:type="dxa"/>
            <w:gridSpan w:val="2"/>
            <w:vAlign w:val="center"/>
          </w:tcPr>
          <w:p w14:paraId="7FDB4A2D" w14:textId="77777777" w:rsidR="00A9492B" w:rsidRPr="005356FE" w:rsidRDefault="00A9492B" w:rsidP="00220736">
            <w:pPr>
              <w:pStyle w:val="TAL"/>
              <w:rPr>
                <w:lang w:eastAsia="zh-CN"/>
              </w:rPr>
            </w:pPr>
            <w:r w:rsidRPr="00E45330">
              <w:rPr>
                <w:rFonts w:hint="eastAsia"/>
                <w:lang w:eastAsia="zh-CN"/>
              </w:rPr>
              <w:t>ueId</w:t>
            </w:r>
            <w:r>
              <w:rPr>
                <w:lang w:eastAsia="zh-CN"/>
              </w:rPr>
              <w:t>sList</w:t>
            </w:r>
          </w:p>
        </w:tc>
        <w:tc>
          <w:tcPr>
            <w:tcW w:w="1556" w:type="dxa"/>
            <w:gridSpan w:val="2"/>
            <w:vAlign w:val="center"/>
          </w:tcPr>
          <w:p w14:paraId="1AB99863" w14:textId="77777777" w:rsidR="00A9492B" w:rsidRPr="005356FE" w:rsidRDefault="00A9492B" w:rsidP="00220736">
            <w:pPr>
              <w:pStyle w:val="TAL"/>
            </w:pPr>
            <w:r w:rsidRPr="00BE200E">
              <w:t>array(V2xUeId)</w:t>
            </w:r>
          </w:p>
        </w:tc>
        <w:tc>
          <w:tcPr>
            <w:tcW w:w="425" w:type="dxa"/>
            <w:gridSpan w:val="2"/>
            <w:vAlign w:val="center"/>
          </w:tcPr>
          <w:p w14:paraId="5D17C124" w14:textId="77777777" w:rsidR="00A9492B" w:rsidRPr="005356FE" w:rsidRDefault="00A9492B" w:rsidP="00220736">
            <w:pPr>
              <w:pStyle w:val="TAC"/>
              <w:rPr>
                <w:lang w:eastAsia="zh-CN"/>
              </w:rPr>
            </w:pPr>
            <w:r>
              <w:rPr>
                <w:lang w:eastAsia="zh-CN"/>
              </w:rPr>
              <w:t>O</w:t>
            </w:r>
          </w:p>
        </w:tc>
        <w:tc>
          <w:tcPr>
            <w:tcW w:w="1134" w:type="dxa"/>
            <w:gridSpan w:val="2"/>
            <w:vAlign w:val="center"/>
          </w:tcPr>
          <w:p w14:paraId="73595E3D" w14:textId="77777777" w:rsidR="00A9492B" w:rsidRPr="005356FE" w:rsidRDefault="00A9492B" w:rsidP="00220736">
            <w:pPr>
              <w:pStyle w:val="TAC"/>
              <w:rPr>
                <w:lang w:eastAsia="zh-CN"/>
              </w:rPr>
            </w:pPr>
            <w:r w:rsidRPr="00E45330">
              <w:rPr>
                <w:rFonts w:hint="eastAsia"/>
                <w:lang w:eastAsia="zh-CN"/>
              </w:rPr>
              <w:t>1</w:t>
            </w:r>
            <w:r>
              <w:rPr>
                <w:lang w:eastAsia="zh-CN"/>
              </w:rPr>
              <w:t>..N</w:t>
            </w:r>
          </w:p>
        </w:tc>
        <w:tc>
          <w:tcPr>
            <w:tcW w:w="3686" w:type="dxa"/>
            <w:gridSpan w:val="2"/>
            <w:vAlign w:val="center"/>
          </w:tcPr>
          <w:p w14:paraId="46813409" w14:textId="77777777" w:rsidR="00A9492B" w:rsidRDefault="00A9492B" w:rsidP="00220736">
            <w:pPr>
              <w:pStyle w:val="TAL"/>
              <w:rPr>
                <w:lang w:val="en-US"/>
              </w:rPr>
            </w:pPr>
            <w:r>
              <w:rPr>
                <w:lang w:val="en-US"/>
              </w:rPr>
              <w:t>Represents the updated list of the identifier(s) of the V2X UE(s) to which the subscription is related</w:t>
            </w:r>
            <w:r w:rsidRPr="00E45330">
              <w:rPr>
                <w:lang w:val="en-US"/>
              </w:rPr>
              <w:t>.</w:t>
            </w:r>
          </w:p>
          <w:p w14:paraId="65B60A12" w14:textId="77777777" w:rsidR="00A9492B" w:rsidRDefault="00A9492B" w:rsidP="00220736">
            <w:pPr>
              <w:pStyle w:val="TAL"/>
              <w:rPr>
                <w:lang w:val="en-US"/>
              </w:rPr>
            </w:pPr>
          </w:p>
          <w:p w14:paraId="13AD3559" w14:textId="77777777" w:rsidR="00A9492B" w:rsidRPr="005356FE" w:rsidRDefault="00A9492B" w:rsidP="00220736">
            <w:pPr>
              <w:pStyle w:val="TAL"/>
              <w:rPr>
                <w:lang w:val="en-US"/>
              </w:rPr>
            </w:pPr>
            <w:r>
              <w:rPr>
                <w:lang w:val="en-US"/>
              </w:rPr>
              <w:t>(NOTE)</w:t>
            </w:r>
          </w:p>
        </w:tc>
        <w:tc>
          <w:tcPr>
            <w:tcW w:w="1310" w:type="dxa"/>
            <w:gridSpan w:val="2"/>
            <w:vAlign w:val="center"/>
          </w:tcPr>
          <w:p w14:paraId="76E464E1" w14:textId="77777777" w:rsidR="00A9492B" w:rsidRPr="0046710E" w:rsidRDefault="00A9492B" w:rsidP="00220736">
            <w:pPr>
              <w:pStyle w:val="TAL"/>
              <w:rPr>
                <w:rFonts w:cs="Arial"/>
                <w:szCs w:val="18"/>
              </w:rPr>
            </w:pPr>
          </w:p>
        </w:tc>
      </w:tr>
      <w:tr w:rsidR="00750AB0" w:rsidRPr="0046710E" w14:paraId="2B2D10FC" w14:textId="77777777" w:rsidTr="00A9492B">
        <w:trPr>
          <w:gridAfter w:val="1"/>
          <w:wAfter w:w="36" w:type="dxa"/>
          <w:jc w:val="center"/>
        </w:trPr>
        <w:tc>
          <w:tcPr>
            <w:tcW w:w="1413" w:type="dxa"/>
            <w:gridSpan w:val="2"/>
            <w:vAlign w:val="center"/>
          </w:tcPr>
          <w:p w14:paraId="7D770E80" w14:textId="77777777" w:rsidR="00750AB0" w:rsidRPr="005356FE" w:rsidRDefault="00750AB0" w:rsidP="00DB5969">
            <w:pPr>
              <w:pStyle w:val="TAL"/>
            </w:pPr>
            <w:r w:rsidRPr="005356FE">
              <w:rPr>
                <w:lang w:eastAsia="zh-CN"/>
              </w:rPr>
              <w:t>vruZoneInfo</w:t>
            </w:r>
          </w:p>
        </w:tc>
        <w:tc>
          <w:tcPr>
            <w:tcW w:w="1556" w:type="dxa"/>
            <w:gridSpan w:val="2"/>
            <w:vAlign w:val="center"/>
          </w:tcPr>
          <w:p w14:paraId="5B742FF2" w14:textId="77777777" w:rsidR="00750AB0" w:rsidRPr="005356FE" w:rsidRDefault="00750AB0" w:rsidP="00DB5969">
            <w:pPr>
              <w:pStyle w:val="TAL"/>
            </w:pPr>
            <w:r w:rsidRPr="005356FE">
              <w:t>VRUZoneInfo</w:t>
            </w:r>
          </w:p>
        </w:tc>
        <w:tc>
          <w:tcPr>
            <w:tcW w:w="425" w:type="dxa"/>
            <w:gridSpan w:val="2"/>
            <w:vAlign w:val="center"/>
          </w:tcPr>
          <w:p w14:paraId="1360430A" w14:textId="77777777" w:rsidR="00750AB0" w:rsidRPr="005356FE" w:rsidRDefault="00750AB0" w:rsidP="00DB5969">
            <w:pPr>
              <w:pStyle w:val="TAC"/>
            </w:pPr>
            <w:r w:rsidRPr="005356FE">
              <w:rPr>
                <w:lang w:eastAsia="zh-CN"/>
              </w:rPr>
              <w:t>O</w:t>
            </w:r>
          </w:p>
        </w:tc>
        <w:tc>
          <w:tcPr>
            <w:tcW w:w="1134" w:type="dxa"/>
            <w:gridSpan w:val="2"/>
            <w:vAlign w:val="center"/>
          </w:tcPr>
          <w:p w14:paraId="6EF88E3A" w14:textId="77777777" w:rsidR="00750AB0" w:rsidRPr="005356FE" w:rsidRDefault="00750AB0" w:rsidP="00DB5969">
            <w:pPr>
              <w:pStyle w:val="TAC"/>
            </w:pPr>
            <w:r w:rsidRPr="005356FE">
              <w:rPr>
                <w:lang w:eastAsia="zh-CN"/>
              </w:rPr>
              <w:t>0..1</w:t>
            </w:r>
          </w:p>
        </w:tc>
        <w:tc>
          <w:tcPr>
            <w:tcW w:w="3686" w:type="dxa"/>
            <w:gridSpan w:val="2"/>
            <w:vAlign w:val="center"/>
          </w:tcPr>
          <w:p w14:paraId="50753EBB" w14:textId="77777777" w:rsidR="00A9492B" w:rsidRDefault="00750AB0" w:rsidP="00A9492B">
            <w:pPr>
              <w:pStyle w:val="TAL"/>
              <w:rPr>
                <w:lang w:val="en-US"/>
              </w:rPr>
            </w:pPr>
            <w:r w:rsidRPr="005356FE">
              <w:rPr>
                <w:lang w:val="en-US"/>
              </w:rPr>
              <w:t>Represents the updated VRU zone related information.</w:t>
            </w:r>
          </w:p>
          <w:p w14:paraId="3CF468EC" w14:textId="77777777" w:rsidR="00A9492B" w:rsidRDefault="00A9492B" w:rsidP="00A9492B">
            <w:pPr>
              <w:pStyle w:val="TAL"/>
              <w:rPr>
                <w:lang w:val="en-US"/>
              </w:rPr>
            </w:pPr>
          </w:p>
          <w:p w14:paraId="0769E92C" w14:textId="77777777" w:rsidR="00750AB0" w:rsidRPr="0046710E" w:rsidRDefault="00A9492B" w:rsidP="00A9492B">
            <w:pPr>
              <w:pStyle w:val="TAL"/>
              <w:rPr>
                <w:rFonts w:cs="Arial"/>
                <w:szCs w:val="18"/>
              </w:rPr>
            </w:pPr>
            <w:r>
              <w:rPr>
                <w:lang w:val="en-US"/>
              </w:rPr>
              <w:t>(NOTE)</w:t>
            </w:r>
          </w:p>
        </w:tc>
        <w:tc>
          <w:tcPr>
            <w:tcW w:w="1310" w:type="dxa"/>
            <w:gridSpan w:val="2"/>
            <w:vAlign w:val="center"/>
          </w:tcPr>
          <w:p w14:paraId="052302BF" w14:textId="77777777" w:rsidR="00750AB0" w:rsidRPr="0046710E" w:rsidRDefault="00750AB0" w:rsidP="00DB5969">
            <w:pPr>
              <w:pStyle w:val="TAL"/>
              <w:rPr>
                <w:rFonts w:cs="Arial"/>
                <w:szCs w:val="18"/>
              </w:rPr>
            </w:pPr>
          </w:p>
        </w:tc>
      </w:tr>
      <w:tr w:rsidR="00750AB0" w:rsidRPr="0046710E" w14:paraId="3F78954E" w14:textId="77777777" w:rsidTr="00A9492B">
        <w:trPr>
          <w:gridAfter w:val="1"/>
          <w:wAfter w:w="36" w:type="dxa"/>
          <w:jc w:val="center"/>
        </w:trPr>
        <w:tc>
          <w:tcPr>
            <w:tcW w:w="1413" w:type="dxa"/>
            <w:gridSpan w:val="2"/>
            <w:tcBorders>
              <w:top w:val="single" w:sz="6" w:space="0" w:color="auto"/>
              <w:left w:val="single" w:sz="6" w:space="0" w:color="auto"/>
              <w:bottom w:val="single" w:sz="6" w:space="0" w:color="auto"/>
              <w:right w:val="single" w:sz="6" w:space="0" w:color="auto"/>
            </w:tcBorders>
            <w:vAlign w:val="center"/>
          </w:tcPr>
          <w:p w14:paraId="7AF164D7" w14:textId="77777777" w:rsidR="00750AB0" w:rsidRDefault="00750AB0" w:rsidP="00DB5969">
            <w:pPr>
              <w:pStyle w:val="TAL"/>
            </w:pPr>
            <w:r>
              <w:rPr>
                <w:lang w:eastAsia="zh-CN"/>
              </w:rPr>
              <w:t>vruAppReqs</w:t>
            </w:r>
          </w:p>
        </w:tc>
        <w:tc>
          <w:tcPr>
            <w:tcW w:w="1556" w:type="dxa"/>
            <w:gridSpan w:val="2"/>
            <w:tcBorders>
              <w:top w:val="single" w:sz="6" w:space="0" w:color="auto"/>
              <w:left w:val="single" w:sz="6" w:space="0" w:color="auto"/>
              <w:bottom w:val="single" w:sz="6" w:space="0" w:color="auto"/>
              <w:right w:val="single" w:sz="6" w:space="0" w:color="auto"/>
            </w:tcBorders>
            <w:vAlign w:val="center"/>
          </w:tcPr>
          <w:p w14:paraId="19B68F62" w14:textId="77777777" w:rsidR="00750AB0" w:rsidRDefault="00A9492B" w:rsidP="00DB5969">
            <w:pPr>
              <w:pStyle w:val="TAL"/>
            </w:pPr>
            <w:r>
              <w:t>VRU</w:t>
            </w:r>
            <w:r w:rsidR="00750AB0">
              <w:t>AppReqs</w:t>
            </w:r>
          </w:p>
        </w:tc>
        <w:tc>
          <w:tcPr>
            <w:tcW w:w="425" w:type="dxa"/>
            <w:gridSpan w:val="2"/>
            <w:tcBorders>
              <w:top w:val="single" w:sz="6" w:space="0" w:color="auto"/>
              <w:left w:val="single" w:sz="6" w:space="0" w:color="auto"/>
              <w:bottom w:val="single" w:sz="6" w:space="0" w:color="auto"/>
              <w:right w:val="single" w:sz="6" w:space="0" w:color="auto"/>
            </w:tcBorders>
            <w:vAlign w:val="center"/>
          </w:tcPr>
          <w:p w14:paraId="0BA75F12" w14:textId="77777777" w:rsidR="00750AB0" w:rsidRDefault="00750AB0" w:rsidP="00DB5969">
            <w:pPr>
              <w:pStyle w:val="TAC"/>
            </w:pPr>
            <w:r w:rsidRPr="007C287D">
              <w:rPr>
                <w:lang w:eastAsia="zh-CN"/>
              </w:rPr>
              <w:t>O</w:t>
            </w:r>
          </w:p>
        </w:tc>
        <w:tc>
          <w:tcPr>
            <w:tcW w:w="1134" w:type="dxa"/>
            <w:gridSpan w:val="2"/>
            <w:tcBorders>
              <w:top w:val="single" w:sz="6" w:space="0" w:color="auto"/>
              <w:left w:val="single" w:sz="6" w:space="0" w:color="auto"/>
              <w:bottom w:val="single" w:sz="6" w:space="0" w:color="auto"/>
              <w:right w:val="single" w:sz="6" w:space="0" w:color="auto"/>
            </w:tcBorders>
            <w:vAlign w:val="center"/>
          </w:tcPr>
          <w:p w14:paraId="2EF6FF6B" w14:textId="77777777" w:rsidR="00750AB0" w:rsidRDefault="00750AB0" w:rsidP="00DB5969">
            <w:pPr>
              <w:pStyle w:val="TAC"/>
            </w:pPr>
            <w:r>
              <w:rPr>
                <w:lang w:eastAsia="zh-CN"/>
              </w:rPr>
              <w:t>0..1</w:t>
            </w:r>
          </w:p>
        </w:tc>
        <w:tc>
          <w:tcPr>
            <w:tcW w:w="3686" w:type="dxa"/>
            <w:gridSpan w:val="2"/>
            <w:tcBorders>
              <w:top w:val="single" w:sz="6" w:space="0" w:color="auto"/>
              <w:left w:val="single" w:sz="6" w:space="0" w:color="auto"/>
              <w:bottom w:val="single" w:sz="6" w:space="0" w:color="auto"/>
              <w:right w:val="single" w:sz="6" w:space="0" w:color="auto"/>
            </w:tcBorders>
            <w:vAlign w:val="center"/>
          </w:tcPr>
          <w:p w14:paraId="54B18975" w14:textId="77777777" w:rsidR="00750AB0" w:rsidRDefault="00750AB0" w:rsidP="00A9492B">
            <w:pPr>
              <w:pStyle w:val="TAL"/>
              <w:rPr>
                <w:rFonts w:cs="Arial"/>
                <w:szCs w:val="18"/>
              </w:rPr>
            </w:pPr>
            <w:r>
              <w:rPr>
                <w:lang w:val="en-US"/>
              </w:rPr>
              <w:t>Represents the updated VRU application requirements.</w:t>
            </w:r>
          </w:p>
        </w:tc>
        <w:tc>
          <w:tcPr>
            <w:tcW w:w="1310" w:type="dxa"/>
            <w:gridSpan w:val="2"/>
            <w:tcBorders>
              <w:top w:val="single" w:sz="6" w:space="0" w:color="auto"/>
              <w:left w:val="single" w:sz="6" w:space="0" w:color="auto"/>
              <w:bottom w:val="single" w:sz="6" w:space="0" w:color="auto"/>
              <w:right w:val="single" w:sz="6" w:space="0" w:color="auto"/>
            </w:tcBorders>
            <w:vAlign w:val="center"/>
          </w:tcPr>
          <w:p w14:paraId="39F32253" w14:textId="77777777" w:rsidR="00750AB0" w:rsidRPr="0046710E" w:rsidRDefault="00750AB0" w:rsidP="00DB5969">
            <w:pPr>
              <w:pStyle w:val="TAL"/>
              <w:rPr>
                <w:rFonts w:cs="Arial"/>
                <w:szCs w:val="18"/>
              </w:rPr>
            </w:pPr>
          </w:p>
        </w:tc>
      </w:tr>
      <w:tr w:rsidR="00750AB0" w:rsidRPr="0046710E" w14:paraId="7E709E4F" w14:textId="77777777" w:rsidTr="00A9492B">
        <w:trPr>
          <w:gridAfter w:val="1"/>
          <w:wAfter w:w="36" w:type="dxa"/>
          <w:jc w:val="center"/>
        </w:trPr>
        <w:tc>
          <w:tcPr>
            <w:tcW w:w="1413" w:type="dxa"/>
            <w:gridSpan w:val="2"/>
            <w:tcBorders>
              <w:top w:val="single" w:sz="6" w:space="0" w:color="auto"/>
              <w:left w:val="single" w:sz="6" w:space="0" w:color="auto"/>
              <w:bottom w:val="single" w:sz="6" w:space="0" w:color="auto"/>
              <w:right w:val="single" w:sz="6" w:space="0" w:color="auto"/>
            </w:tcBorders>
            <w:vAlign w:val="center"/>
          </w:tcPr>
          <w:p w14:paraId="1004B24C" w14:textId="77777777" w:rsidR="00750AB0" w:rsidRPr="007C1AFD" w:rsidRDefault="00750AB0" w:rsidP="00DB5969">
            <w:pPr>
              <w:pStyle w:val="TAL"/>
            </w:pPr>
            <w:r>
              <w:t>notifUri</w:t>
            </w:r>
          </w:p>
        </w:tc>
        <w:tc>
          <w:tcPr>
            <w:tcW w:w="1556" w:type="dxa"/>
            <w:gridSpan w:val="2"/>
            <w:tcBorders>
              <w:top w:val="single" w:sz="6" w:space="0" w:color="auto"/>
              <w:left w:val="single" w:sz="6" w:space="0" w:color="auto"/>
              <w:bottom w:val="single" w:sz="6" w:space="0" w:color="auto"/>
              <w:right w:val="single" w:sz="6" w:space="0" w:color="auto"/>
            </w:tcBorders>
            <w:vAlign w:val="center"/>
          </w:tcPr>
          <w:p w14:paraId="1F38C2BC" w14:textId="77777777" w:rsidR="00750AB0" w:rsidRPr="007C1AFD" w:rsidRDefault="00750AB0" w:rsidP="00DB5969">
            <w:pPr>
              <w:pStyle w:val="TAL"/>
            </w:pPr>
            <w:r>
              <w:t>Uri</w:t>
            </w:r>
          </w:p>
        </w:tc>
        <w:tc>
          <w:tcPr>
            <w:tcW w:w="425" w:type="dxa"/>
            <w:gridSpan w:val="2"/>
            <w:tcBorders>
              <w:top w:val="single" w:sz="6" w:space="0" w:color="auto"/>
              <w:left w:val="single" w:sz="6" w:space="0" w:color="auto"/>
              <w:bottom w:val="single" w:sz="6" w:space="0" w:color="auto"/>
              <w:right w:val="single" w:sz="6" w:space="0" w:color="auto"/>
            </w:tcBorders>
            <w:vAlign w:val="center"/>
          </w:tcPr>
          <w:p w14:paraId="5F9377D1" w14:textId="77777777" w:rsidR="00750AB0" w:rsidRPr="007C1AFD" w:rsidRDefault="00750AB0" w:rsidP="00DB5969">
            <w:pPr>
              <w:pStyle w:val="TAC"/>
            </w:pPr>
            <w:r w:rsidRPr="007C287D">
              <w:rPr>
                <w:lang w:eastAsia="zh-CN"/>
              </w:rPr>
              <w:t>O</w:t>
            </w:r>
          </w:p>
        </w:tc>
        <w:tc>
          <w:tcPr>
            <w:tcW w:w="1134" w:type="dxa"/>
            <w:gridSpan w:val="2"/>
            <w:tcBorders>
              <w:top w:val="single" w:sz="6" w:space="0" w:color="auto"/>
              <w:left w:val="single" w:sz="6" w:space="0" w:color="auto"/>
              <w:bottom w:val="single" w:sz="6" w:space="0" w:color="auto"/>
              <w:right w:val="single" w:sz="6" w:space="0" w:color="auto"/>
            </w:tcBorders>
            <w:vAlign w:val="center"/>
          </w:tcPr>
          <w:p w14:paraId="37687EBE" w14:textId="77777777" w:rsidR="00750AB0" w:rsidRPr="007C1AFD" w:rsidRDefault="00750AB0" w:rsidP="00DB5969">
            <w:pPr>
              <w:pStyle w:val="TAC"/>
            </w:pPr>
            <w:r>
              <w:rPr>
                <w:lang w:eastAsia="zh-CN"/>
              </w:rPr>
              <w:t>0..1</w:t>
            </w:r>
          </w:p>
        </w:tc>
        <w:tc>
          <w:tcPr>
            <w:tcW w:w="3686" w:type="dxa"/>
            <w:gridSpan w:val="2"/>
            <w:tcBorders>
              <w:top w:val="single" w:sz="6" w:space="0" w:color="auto"/>
              <w:left w:val="single" w:sz="6" w:space="0" w:color="auto"/>
              <w:bottom w:val="single" w:sz="6" w:space="0" w:color="auto"/>
              <w:right w:val="single" w:sz="6" w:space="0" w:color="auto"/>
            </w:tcBorders>
            <w:vAlign w:val="center"/>
          </w:tcPr>
          <w:p w14:paraId="3ED3157E" w14:textId="77777777" w:rsidR="00750AB0" w:rsidRPr="00F02BA1" w:rsidRDefault="00750AB0" w:rsidP="00DB5969">
            <w:pPr>
              <w:pStyle w:val="TAL"/>
              <w:rPr>
                <w:rFonts w:cs="Arial"/>
                <w:szCs w:val="18"/>
              </w:rPr>
            </w:pPr>
            <w:r>
              <w:rPr>
                <w:rFonts w:cs="Arial"/>
                <w:szCs w:val="18"/>
              </w:rPr>
              <w:t xml:space="preserve">Contains the </w:t>
            </w:r>
            <w:r>
              <w:rPr>
                <w:lang w:val="en-US"/>
              </w:rPr>
              <w:t xml:space="preserve">updated </w:t>
            </w:r>
            <w:r>
              <w:rPr>
                <w:rFonts w:cs="Arial"/>
                <w:szCs w:val="18"/>
              </w:rPr>
              <w:t>URI via which notifications shall be delivered.</w:t>
            </w:r>
          </w:p>
        </w:tc>
        <w:tc>
          <w:tcPr>
            <w:tcW w:w="1310" w:type="dxa"/>
            <w:gridSpan w:val="2"/>
            <w:tcBorders>
              <w:top w:val="single" w:sz="6" w:space="0" w:color="auto"/>
              <w:left w:val="single" w:sz="6" w:space="0" w:color="auto"/>
              <w:bottom w:val="single" w:sz="6" w:space="0" w:color="auto"/>
              <w:right w:val="single" w:sz="6" w:space="0" w:color="auto"/>
            </w:tcBorders>
            <w:vAlign w:val="center"/>
          </w:tcPr>
          <w:p w14:paraId="42EC4DC7" w14:textId="77777777" w:rsidR="00750AB0" w:rsidRPr="0046710E" w:rsidRDefault="00750AB0" w:rsidP="00DB5969">
            <w:pPr>
              <w:pStyle w:val="TAL"/>
              <w:rPr>
                <w:rFonts w:cs="Arial"/>
                <w:szCs w:val="18"/>
              </w:rPr>
            </w:pPr>
          </w:p>
        </w:tc>
      </w:tr>
      <w:tr w:rsidR="00750AB0" w:rsidRPr="0046710E" w14:paraId="6DDBA9C0" w14:textId="77777777" w:rsidTr="00A9492B">
        <w:trPr>
          <w:gridAfter w:val="1"/>
          <w:wAfter w:w="36" w:type="dxa"/>
          <w:jc w:val="center"/>
        </w:trPr>
        <w:tc>
          <w:tcPr>
            <w:tcW w:w="1413" w:type="dxa"/>
            <w:gridSpan w:val="2"/>
            <w:tcBorders>
              <w:top w:val="single" w:sz="6" w:space="0" w:color="auto"/>
              <w:left w:val="single" w:sz="6" w:space="0" w:color="auto"/>
              <w:bottom w:val="single" w:sz="6" w:space="0" w:color="auto"/>
              <w:right w:val="single" w:sz="6" w:space="0" w:color="auto"/>
            </w:tcBorders>
            <w:vAlign w:val="center"/>
          </w:tcPr>
          <w:p w14:paraId="417646CB" w14:textId="77777777" w:rsidR="00750AB0" w:rsidRPr="00E45330" w:rsidRDefault="00750AB0" w:rsidP="00DB5969">
            <w:pPr>
              <w:pStyle w:val="TAL"/>
              <w:rPr>
                <w:lang w:eastAsia="zh-CN"/>
              </w:rPr>
            </w:pPr>
            <w:r>
              <w:rPr>
                <w:lang w:eastAsia="zh-CN"/>
              </w:rPr>
              <w:t>areaOfInterest</w:t>
            </w:r>
          </w:p>
        </w:tc>
        <w:tc>
          <w:tcPr>
            <w:tcW w:w="1556" w:type="dxa"/>
            <w:gridSpan w:val="2"/>
            <w:tcBorders>
              <w:top w:val="single" w:sz="6" w:space="0" w:color="auto"/>
              <w:left w:val="single" w:sz="6" w:space="0" w:color="auto"/>
              <w:bottom w:val="single" w:sz="6" w:space="0" w:color="auto"/>
              <w:right w:val="single" w:sz="6" w:space="0" w:color="auto"/>
            </w:tcBorders>
            <w:vAlign w:val="center"/>
          </w:tcPr>
          <w:p w14:paraId="7186AA97" w14:textId="77777777" w:rsidR="00750AB0" w:rsidRPr="00E45330" w:rsidRDefault="00750AB0" w:rsidP="00DB5969">
            <w:pPr>
              <w:pStyle w:val="TAL"/>
            </w:pPr>
            <w:r w:rsidRPr="00E45330">
              <w:rPr>
                <w:rFonts w:hint="eastAsia"/>
                <w:lang w:eastAsia="zh-CN"/>
              </w:rPr>
              <w:t>GeographicArea</w:t>
            </w:r>
            <w:r w:rsidR="00A9492B">
              <w:rPr>
                <w:lang w:eastAsia="zh-CN"/>
              </w:rPr>
              <w:t>Rm</w:t>
            </w:r>
          </w:p>
        </w:tc>
        <w:tc>
          <w:tcPr>
            <w:tcW w:w="425" w:type="dxa"/>
            <w:gridSpan w:val="2"/>
            <w:tcBorders>
              <w:top w:val="single" w:sz="6" w:space="0" w:color="auto"/>
              <w:left w:val="single" w:sz="6" w:space="0" w:color="auto"/>
              <w:bottom w:val="single" w:sz="6" w:space="0" w:color="auto"/>
              <w:right w:val="single" w:sz="6" w:space="0" w:color="auto"/>
            </w:tcBorders>
            <w:vAlign w:val="center"/>
          </w:tcPr>
          <w:p w14:paraId="564B62AF" w14:textId="77777777" w:rsidR="00750AB0" w:rsidRDefault="00750AB0" w:rsidP="00DB5969">
            <w:pPr>
              <w:pStyle w:val="TAC"/>
              <w:rPr>
                <w:lang w:eastAsia="zh-CN"/>
              </w:rPr>
            </w:pPr>
            <w:r w:rsidRPr="007C287D">
              <w:rPr>
                <w:lang w:eastAsia="zh-CN"/>
              </w:rPr>
              <w:t>O</w:t>
            </w:r>
          </w:p>
        </w:tc>
        <w:tc>
          <w:tcPr>
            <w:tcW w:w="1134" w:type="dxa"/>
            <w:gridSpan w:val="2"/>
            <w:tcBorders>
              <w:top w:val="single" w:sz="6" w:space="0" w:color="auto"/>
              <w:left w:val="single" w:sz="6" w:space="0" w:color="auto"/>
              <w:bottom w:val="single" w:sz="6" w:space="0" w:color="auto"/>
              <w:right w:val="single" w:sz="6" w:space="0" w:color="auto"/>
            </w:tcBorders>
            <w:vAlign w:val="center"/>
          </w:tcPr>
          <w:p w14:paraId="2515A8EB" w14:textId="77777777" w:rsidR="00750AB0" w:rsidRPr="00E45330" w:rsidRDefault="00750AB0" w:rsidP="00DB5969">
            <w:pPr>
              <w:pStyle w:val="TAC"/>
              <w:rPr>
                <w:lang w:eastAsia="zh-CN"/>
              </w:rPr>
            </w:pPr>
            <w:r>
              <w:rPr>
                <w:lang w:eastAsia="zh-CN"/>
              </w:rPr>
              <w:t>0..1</w:t>
            </w:r>
          </w:p>
        </w:tc>
        <w:tc>
          <w:tcPr>
            <w:tcW w:w="3686" w:type="dxa"/>
            <w:gridSpan w:val="2"/>
            <w:tcBorders>
              <w:top w:val="single" w:sz="6" w:space="0" w:color="auto"/>
              <w:left w:val="single" w:sz="6" w:space="0" w:color="auto"/>
              <w:bottom w:val="single" w:sz="6" w:space="0" w:color="auto"/>
              <w:right w:val="single" w:sz="6" w:space="0" w:color="auto"/>
            </w:tcBorders>
            <w:vAlign w:val="center"/>
          </w:tcPr>
          <w:p w14:paraId="4AFE14F0" w14:textId="77777777" w:rsidR="00A9492B" w:rsidRDefault="00750AB0" w:rsidP="00A9492B">
            <w:pPr>
              <w:pStyle w:val="TAL"/>
              <w:rPr>
                <w:lang w:val="en-US"/>
              </w:rPr>
            </w:pPr>
            <w:r>
              <w:rPr>
                <w:lang w:val="en-US"/>
              </w:rPr>
              <w:t>Represents the updated targeted area of interest.</w:t>
            </w:r>
          </w:p>
          <w:p w14:paraId="107625AA" w14:textId="77777777" w:rsidR="00A9492B" w:rsidRDefault="00A9492B" w:rsidP="00A9492B">
            <w:pPr>
              <w:pStyle w:val="TAL"/>
              <w:rPr>
                <w:lang w:val="en-US"/>
              </w:rPr>
            </w:pPr>
          </w:p>
          <w:p w14:paraId="1F8FA282" w14:textId="77777777" w:rsidR="00750AB0" w:rsidRDefault="00A9492B" w:rsidP="00A9492B">
            <w:pPr>
              <w:pStyle w:val="TAL"/>
              <w:rPr>
                <w:lang w:val="en-US"/>
              </w:rPr>
            </w:pPr>
            <w:r>
              <w:rPr>
                <w:lang w:val="en-US"/>
              </w:rPr>
              <w:t>(NOTE)</w:t>
            </w:r>
          </w:p>
        </w:tc>
        <w:tc>
          <w:tcPr>
            <w:tcW w:w="1310" w:type="dxa"/>
            <w:gridSpan w:val="2"/>
            <w:tcBorders>
              <w:top w:val="single" w:sz="6" w:space="0" w:color="auto"/>
              <w:left w:val="single" w:sz="6" w:space="0" w:color="auto"/>
              <w:bottom w:val="single" w:sz="6" w:space="0" w:color="auto"/>
              <w:right w:val="single" w:sz="6" w:space="0" w:color="auto"/>
            </w:tcBorders>
            <w:vAlign w:val="center"/>
          </w:tcPr>
          <w:p w14:paraId="645A0E18" w14:textId="77777777" w:rsidR="00750AB0" w:rsidRPr="0046710E" w:rsidRDefault="00750AB0" w:rsidP="00DB5969">
            <w:pPr>
              <w:pStyle w:val="TAL"/>
              <w:rPr>
                <w:rFonts w:cs="Arial"/>
                <w:szCs w:val="18"/>
              </w:rPr>
            </w:pPr>
          </w:p>
        </w:tc>
      </w:tr>
      <w:tr w:rsidR="00750AB0" w:rsidRPr="0046710E" w14:paraId="65636BDE" w14:textId="77777777" w:rsidTr="00A9492B">
        <w:trPr>
          <w:gridAfter w:val="1"/>
          <w:wAfter w:w="36" w:type="dxa"/>
          <w:jc w:val="center"/>
        </w:trPr>
        <w:tc>
          <w:tcPr>
            <w:tcW w:w="1413" w:type="dxa"/>
            <w:gridSpan w:val="2"/>
            <w:tcBorders>
              <w:top w:val="single" w:sz="6" w:space="0" w:color="auto"/>
              <w:left w:val="single" w:sz="6" w:space="0" w:color="auto"/>
              <w:bottom w:val="single" w:sz="6" w:space="0" w:color="auto"/>
              <w:right w:val="single" w:sz="6" w:space="0" w:color="auto"/>
            </w:tcBorders>
            <w:vAlign w:val="center"/>
          </w:tcPr>
          <w:p w14:paraId="1F0C0E55" w14:textId="77777777" w:rsidR="00750AB0" w:rsidRPr="00E45330" w:rsidRDefault="00750AB0" w:rsidP="00DB5969">
            <w:pPr>
              <w:pStyle w:val="TAL"/>
              <w:rPr>
                <w:lang w:eastAsia="zh-CN"/>
              </w:rPr>
            </w:pPr>
            <w:r>
              <w:rPr>
                <w:lang w:eastAsia="zh-CN"/>
              </w:rPr>
              <w:t>timeValidity</w:t>
            </w:r>
          </w:p>
        </w:tc>
        <w:tc>
          <w:tcPr>
            <w:tcW w:w="1556" w:type="dxa"/>
            <w:gridSpan w:val="2"/>
            <w:tcBorders>
              <w:top w:val="single" w:sz="6" w:space="0" w:color="auto"/>
              <w:left w:val="single" w:sz="6" w:space="0" w:color="auto"/>
              <w:bottom w:val="single" w:sz="6" w:space="0" w:color="auto"/>
              <w:right w:val="single" w:sz="6" w:space="0" w:color="auto"/>
            </w:tcBorders>
            <w:vAlign w:val="center"/>
          </w:tcPr>
          <w:p w14:paraId="2C8E95CB" w14:textId="77777777" w:rsidR="00750AB0" w:rsidRPr="00E45330" w:rsidRDefault="00750AB0" w:rsidP="00DB5969">
            <w:pPr>
              <w:pStyle w:val="TAL"/>
            </w:pPr>
            <w:r>
              <w:t>TimeValidity</w:t>
            </w:r>
          </w:p>
        </w:tc>
        <w:tc>
          <w:tcPr>
            <w:tcW w:w="425" w:type="dxa"/>
            <w:gridSpan w:val="2"/>
            <w:tcBorders>
              <w:top w:val="single" w:sz="6" w:space="0" w:color="auto"/>
              <w:left w:val="single" w:sz="6" w:space="0" w:color="auto"/>
              <w:bottom w:val="single" w:sz="6" w:space="0" w:color="auto"/>
              <w:right w:val="single" w:sz="6" w:space="0" w:color="auto"/>
            </w:tcBorders>
            <w:vAlign w:val="center"/>
          </w:tcPr>
          <w:p w14:paraId="75154816" w14:textId="77777777" w:rsidR="00750AB0" w:rsidRDefault="00750AB0" w:rsidP="00DB5969">
            <w:pPr>
              <w:pStyle w:val="TAC"/>
              <w:rPr>
                <w:lang w:eastAsia="zh-CN"/>
              </w:rPr>
            </w:pPr>
            <w:r w:rsidRPr="007C287D">
              <w:rPr>
                <w:lang w:eastAsia="zh-CN"/>
              </w:rPr>
              <w:t>O</w:t>
            </w:r>
          </w:p>
        </w:tc>
        <w:tc>
          <w:tcPr>
            <w:tcW w:w="1134" w:type="dxa"/>
            <w:gridSpan w:val="2"/>
            <w:tcBorders>
              <w:top w:val="single" w:sz="6" w:space="0" w:color="auto"/>
              <w:left w:val="single" w:sz="6" w:space="0" w:color="auto"/>
              <w:bottom w:val="single" w:sz="6" w:space="0" w:color="auto"/>
              <w:right w:val="single" w:sz="6" w:space="0" w:color="auto"/>
            </w:tcBorders>
            <w:vAlign w:val="center"/>
          </w:tcPr>
          <w:p w14:paraId="4C7B6ECD" w14:textId="77777777" w:rsidR="00750AB0" w:rsidRPr="00E45330" w:rsidRDefault="00750AB0" w:rsidP="00DB5969">
            <w:pPr>
              <w:pStyle w:val="TAC"/>
              <w:rPr>
                <w:lang w:eastAsia="zh-CN"/>
              </w:rPr>
            </w:pPr>
            <w:r>
              <w:rPr>
                <w:lang w:eastAsia="zh-CN"/>
              </w:rPr>
              <w:t>0..1</w:t>
            </w:r>
          </w:p>
        </w:tc>
        <w:tc>
          <w:tcPr>
            <w:tcW w:w="3686" w:type="dxa"/>
            <w:gridSpan w:val="2"/>
            <w:tcBorders>
              <w:top w:val="single" w:sz="6" w:space="0" w:color="auto"/>
              <w:left w:val="single" w:sz="6" w:space="0" w:color="auto"/>
              <w:bottom w:val="single" w:sz="6" w:space="0" w:color="auto"/>
              <w:right w:val="single" w:sz="6" w:space="0" w:color="auto"/>
            </w:tcBorders>
            <w:vAlign w:val="center"/>
          </w:tcPr>
          <w:p w14:paraId="36567D39" w14:textId="77777777" w:rsidR="00750AB0" w:rsidRDefault="00750AB0" w:rsidP="00DB5969">
            <w:pPr>
              <w:pStyle w:val="TAL"/>
              <w:rPr>
                <w:lang w:val="en-US"/>
              </w:rPr>
            </w:pPr>
            <w:r>
              <w:rPr>
                <w:lang w:val="en-US"/>
              </w:rPr>
              <w:t>Represents the updated subscription's time validity information.</w:t>
            </w:r>
          </w:p>
        </w:tc>
        <w:tc>
          <w:tcPr>
            <w:tcW w:w="1310" w:type="dxa"/>
            <w:gridSpan w:val="2"/>
            <w:tcBorders>
              <w:top w:val="single" w:sz="6" w:space="0" w:color="auto"/>
              <w:left w:val="single" w:sz="6" w:space="0" w:color="auto"/>
              <w:bottom w:val="single" w:sz="6" w:space="0" w:color="auto"/>
              <w:right w:val="single" w:sz="6" w:space="0" w:color="auto"/>
            </w:tcBorders>
            <w:vAlign w:val="center"/>
          </w:tcPr>
          <w:p w14:paraId="2F0EC9E0" w14:textId="77777777" w:rsidR="00750AB0" w:rsidRPr="0046710E" w:rsidRDefault="00750AB0" w:rsidP="00DB5969">
            <w:pPr>
              <w:pStyle w:val="TAL"/>
              <w:rPr>
                <w:rFonts w:cs="Arial"/>
                <w:szCs w:val="18"/>
              </w:rPr>
            </w:pPr>
          </w:p>
        </w:tc>
      </w:tr>
      <w:tr w:rsidR="00750AB0" w:rsidRPr="0046710E" w14:paraId="2AD54567" w14:textId="77777777" w:rsidTr="00A9492B">
        <w:trPr>
          <w:gridAfter w:val="1"/>
          <w:wAfter w:w="36" w:type="dxa"/>
          <w:jc w:val="center"/>
        </w:trPr>
        <w:tc>
          <w:tcPr>
            <w:tcW w:w="9524" w:type="dxa"/>
            <w:gridSpan w:val="12"/>
            <w:tcBorders>
              <w:top w:val="single" w:sz="6" w:space="0" w:color="auto"/>
              <w:left w:val="single" w:sz="6" w:space="0" w:color="auto"/>
              <w:bottom w:val="single" w:sz="6" w:space="0" w:color="auto"/>
              <w:right w:val="single" w:sz="6" w:space="0" w:color="auto"/>
            </w:tcBorders>
            <w:vAlign w:val="center"/>
          </w:tcPr>
          <w:p w14:paraId="322E0728" w14:textId="77777777" w:rsidR="00750AB0" w:rsidRPr="0046710E" w:rsidRDefault="00750AB0" w:rsidP="00DB5969">
            <w:pPr>
              <w:pStyle w:val="TAN"/>
              <w:rPr>
                <w:rFonts w:cs="Arial"/>
                <w:szCs w:val="18"/>
              </w:rPr>
            </w:pPr>
            <w:r>
              <w:rPr>
                <w:rFonts w:cs="Arial"/>
                <w:szCs w:val="18"/>
              </w:rPr>
              <w:t>NOTE:</w:t>
            </w:r>
            <w:r>
              <w:rPr>
                <w:rFonts w:cs="Arial"/>
                <w:szCs w:val="18"/>
              </w:rPr>
              <w:tab/>
              <w:t xml:space="preserve">The </w:t>
            </w:r>
            <w:r w:rsidR="00A9492B">
              <w:t xml:space="preserve">respect of the </w:t>
            </w:r>
            <w:r w:rsidR="00A9492B">
              <w:rPr>
                <w:rFonts w:cs="Arial"/>
                <w:szCs w:val="18"/>
              </w:rPr>
              <w:t>conditions of NOTE 1 of Table </w:t>
            </w:r>
            <w:r w:rsidR="00A9492B" w:rsidRPr="005356FE">
              <w:t>6.11.6.2.</w:t>
            </w:r>
            <w:r w:rsidR="00A9492B">
              <w:t>2</w:t>
            </w:r>
            <w:r w:rsidR="00A9492B" w:rsidRPr="005356FE">
              <w:t>-1</w:t>
            </w:r>
            <w:r w:rsidR="00A9492B">
              <w:t xml:space="preserve"> shall be ensured</w:t>
            </w:r>
            <w:r>
              <w:rPr>
                <w:lang w:eastAsia="zh-CN"/>
              </w:rPr>
              <w:t>.</w:t>
            </w:r>
          </w:p>
        </w:tc>
      </w:tr>
    </w:tbl>
    <w:p w14:paraId="52D438EA" w14:textId="77777777" w:rsidR="00750AB0" w:rsidRPr="00997444" w:rsidRDefault="00750AB0" w:rsidP="00750AB0"/>
    <w:p w14:paraId="32984133" w14:textId="77777777" w:rsidR="00750AB0" w:rsidRPr="005356FE" w:rsidRDefault="00750AB0" w:rsidP="00750AB0">
      <w:pPr>
        <w:pStyle w:val="Heading5"/>
      </w:pPr>
      <w:bookmarkStart w:id="7113" w:name="_Toc96843447"/>
      <w:bookmarkStart w:id="7114" w:name="_Toc96844422"/>
      <w:bookmarkStart w:id="7115" w:name="_Toc100739995"/>
      <w:bookmarkStart w:id="7116" w:name="_Toc129252568"/>
      <w:bookmarkStart w:id="7117" w:name="_Toc144024278"/>
      <w:bookmarkStart w:id="7118" w:name="_Toc144459710"/>
      <w:bookmarkStart w:id="7119" w:name="_Toc170113711"/>
      <w:r w:rsidRPr="005356FE">
        <w:t>6.11.6.2.4</w:t>
      </w:r>
      <w:r w:rsidRPr="005356FE">
        <w:tab/>
        <w:t>Type: EnterLeaveNotif</w:t>
      </w:r>
      <w:bookmarkEnd w:id="7119"/>
    </w:p>
    <w:p w14:paraId="160A135A" w14:textId="77777777" w:rsidR="00750AB0" w:rsidRPr="005356FE" w:rsidRDefault="00750AB0" w:rsidP="00750AB0">
      <w:pPr>
        <w:pStyle w:val="TH"/>
      </w:pPr>
      <w:r w:rsidRPr="005356FE">
        <w:rPr>
          <w:noProof/>
        </w:rPr>
        <w:t>Table </w:t>
      </w:r>
      <w:r w:rsidRPr="005356FE">
        <w:t xml:space="preserve">6.11.6.2.4-1: </w:t>
      </w:r>
      <w:r w:rsidRPr="005356FE">
        <w:rPr>
          <w:noProof/>
        </w:rPr>
        <w:t>Definition of type EnterLeave</w:t>
      </w:r>
      <w:r w:rsidRPr="005356FE">
        <w:t>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556"/>
        <w:gridCol w:w="425"/>
        <w:gridCol w:w="1134"/>
        <w:gridCol w:w="3547"/>
        <w:gridCol w:w="1307"/>
      </w:tblGrid>
      <w:tr w:rsidR="00750AB0" w:rsidRPr="0046710E" w14:paraId="24A92759" w14:textId="77777777" w:rsidTr="00DB5969">
        <w:trPr>
          <w:jc w:val="center"/>
        </w:trPr>
        <w:tc>
          <w:tcPr>
            <w:tcW w:w="1555" w:type="dxa"/>
            <w:shd w:val="clear" w:color="auto" w:fill="C0C0C0"/>
            <w:vAlign w:val="center"/>
            <w:hideMark/>
          </w:tcPr>
          <w:p w14:paraId="1B9524A9" w14:textId="77777777" w:rsidR="00750AB0" w:rsidRPr="005356FE" w:rsidRDefault="00750AB0" w:rsidP="00DB5969">
            <w:pPr>
              <w:pStyle w:val="TAH"/>
            </w:pPr>
            <w:r w:rsidRPr="005356FE">
              <w:t>Attribute name</w:t>
            </w:r>
          </w:p>
        </w:tc>
        <w:tc>
          <w:tcPr>
            <w:tcW w:w="1556" w:type="dxa"/>
            <w:shd w:val="clear" w:color="auto" w:fill="C0C0C0"/>
            <w:vAlign w:val="center"/>
            <w:hideMark/>
          </w:tcPr>
          <w:p w14:paraId="43AC2D61" w14:textId="77777777" w:rsidR="00750AB0" w:rsidRPr="005356FE" w:rsidRDefault="00750AB0" w:rsidP="00DB5969">
            <w:pPr>
              <w:pStyle w:val="TAH"/>
            </w:pPr>
            <w:r w:rsidRPr="005356FE">
              <w:t>Data type</w:t>
            </w:r>
          </w:p>
        </w:tc>
        <w:tc>
          <w:tcPr>
            <w:tcW w:w="425" w:type="dxa"/>
            <w:shd w:val="clear" w:color="auto" w:fill="C0C0C0"/>
            <w:vAlign w:val="center"/>
            <w:hideMark/>
          </w:tcPr>
          <w:p w14:paraId="3F55AEBE" w14:textId="77777777" w:rsidR="00750AB0" w:rsidRPr="005356FE" w:rsidRDefault="00750AB0" w:rsidP="00DB5969">
            <w:pPr>
              <w:pStyle w:val="TAH"/>
            </w:pPr>
            <w:r w:rsidRPr="005356FE">
              <w:t>P</w:t>
            </w:r>
          </w:p>
        </w:tc>
        <w:tc>
          <w:tcPr>
            <w:tcW w:w="1134" w:type="dxa"/>
            <w:shd w:val="clear" w:color="auto" w:fill="C0C0C0"/>
            <w:vAlign w:val="center"/>
          </w:tcPr>
          <w:p w14:paraId="551D73F5" w14:textId="77777777" w:rsidR="00750AB0" w:rsidRPr="005356FE" w:rsidRDefault="00750AB0" w:rsidP="00DB5969">
            <w:pPr>
              <w:pStyle w:val="TAH"/>
            </w:pPr>
            <w:r w:rsidRPr="005356FE">
              <w:t>Cardinality</w:t>
            </w:r>
          </w:p>
        </w:tc>
        <w:tc>
          <w:tcPr>
            <w:tcW w:w="3547" w:type="dxa"/>
            <w:shd w:val="clear" w:color="auto" w:fill="C0C0C0"/>
            <w:vAlign w:val="center"/>
            <w:hideMark/>
          </w:tcPr>
          <w:p w14:paraId="65F65C09" w14:textId="77777777" w:rsidR="00750AB0" w:rsidRPr="005356FE" w:rsidRDefault="00750AB0" w:rsidP="00DB5969">
            <w:pPr>
              <w:pStyle w:val="TAH"/>
              <w:rPr>
                <w:rFonts w:cs="Arial"/>
                <w:szCs w:val="18"/>
              </w:rPr>
            </w:pPr>
            <w:r w:rsidRPr="005356FE">
              <w:rPr>
                <w:rFonts w:cs="Arial"/>
                <w:szCs w:val="18"/>
              </w:rPr>
              <w:t>Description</w:t>
            </w:r>
          </w:p>
        </w:tc>
        <w:tc>
          <w:tcPr>
            <w:tcW w:w="1307" w:type="dxa"/>
            <w:shd w:val="clear" w:color="auto" w:fill="C0C0C0"/>
            <w:vAlign w:val="center"/>
          </w:tcPr>
          <w:p w14:paraId="3735C3E6" w14:textId="77777777" w:rsidR="00750AB0" w:rsidRPr="0046710E" w:rsidRDefault="00750AB0" w:rsidP="00DB5969">
            <w:pPr>
              <w:pStyle w:val="TAH"/>
              <w:rPr>
                <w:rFonts w:cs="Arial"/>
                <w:szCs w:val="18"/>
              </w:rPr>
            </w:pPr>
            <w:r w:rsidRPr="005356FE">
              <w:rPr>
                <w:rFonts w:cs="Arial"/>
                <w:szCs w:val="18"/>
              </w:rPr>
              <w:t>Applicability</w:t>
            </w:r>
          </w:p>
        </w:tc>
      </w:tr>
      <w:tr w:rsidR="00750AB0" w:rsidRPr="0046710E" w14:paraId="13CA9715" w14:textId="77777777" w:rsidTr="00DB5969">
        <w:trPr>
          <w:jc w:val="center"/>
        </w:trPr>
        <w:tc>
          <w:tcPr>
            <w:tcW w:w="1555" w:type="dxa"/>
            <w:vAlign w:val="center"/>
          </w:tcPr>
          <w:p w14:paraId="08573E2D" w14:textId="77777777" w:rsidR="00750AB0" w:rsidRPr="0046710E" w:rsidRDefault="00750AB0" w:rsidP="00DB5969">
            <w:pPr>
              <w:pStyle w:val="TAL"/>
            </w:pPr>
            <w:r w:rsidRPr="00E45330">
              <w:rPr>
                <w:noProof/>
              </w:rPr>
              <w:t>groupId</w:t>
            </w:r>
          </w:p>
        </w:tc>
        <w:tc>
          <w:tcPr>
            <w:tcW w:w="1556" w:type="dxa"/>
            <w:vAlign w:val="center"/>
          </w:tcPr>
          <w:p w14:paraId="15F90AB5" w14:textId="77777777" w:rsidR="00750AB0" w:rsidRPr="00BE200E" w:rsidRDefault="00750AB0" w:rsidP="00DB5969">
            <w:pPr>
              <w:pStyle w:val="TAL"/>
            </w:pPr>
            <w:r w:rsidRPr="00BE200E">
              <w:t>V2xGroupId</w:t>
            </w:r>
          </w:p>
        </w:tc>
        <w:tc>
          <w:tcPr>
            <w:tcW w:w="425" w:type="dxa"/>
            <w:vAlign w:val="center"/>
          </w:tcPr>
          <w:p w14:paraId="0E1C8ABD" w14:textId="77777777" w:rsidR="00750AB0" w:rsidRPr="0046710E" w:rsidRDefault="00750AB0" w:rsidP="00DB5969">
            <w:pPr>
              <w:pStyle w:val="TAC"/>
            </w:pPr>
            <w:r w:rsidRPr="00E45330">
              <w:rPr>
                <w:rFonts w:hint="eastAsia"/>
                <w:lang w:eastAsia="zh-CN"/>
              </w:rPr>
              <w:t>C</w:t>
            </w:r>
          </w:p>
        </w:tc>
        <w:tc>
          <w:tcPr>
            <w:tcW w:w="1134" w:type="dxa"/>
            <w:vAlign w:val="center"/>
          </w:tcPr>
          <w:p w14:paraId="780324FC" w14:textId="77777777" w:rsidR="00750AB0" w:rsidRPr="0046710E" w:rsidRDefault="00750AB0" w:rsidP="00DB5969">
            <w:pPr>
              <w:pStyle w:val="TAC"/>
            </w:pPr>
            <w:r w:rsidRPr="00E45330">
              <w:rPr>
                <w:rFonts w:hint="eastAsia"/>
                <w:lang w:eastAsia="zh-CN"/>
              </w:rPr>
              <w:t>0</w:t>
            </w:r>
            <w:r w:rsidRPr="00E45330">
              <w:rPr>
                <w:lang w:eastAsia="zh-CN"/>
              </w:rPr>
              <w:t>..1</w:t>
            </w:r>
          </w:p>
        </w:tc>
        <w:tc>
          <w:tcPr>
            <w:tcW w:w="3547" w:type="dxa"/>
            <w:vAlign w:val="center"/>
          </w:tcPr>
          <w:p w14:paraId="2BAEDDD2" w14:textId="77777777" w:rsidR="00750AB0" w:rsidRDefault="00750AB0" w:rsidP="00DB5969">
            <w:pPr>
              <w:pStyle w:val="TAL"/>
              <w:rPr>
                <w:lang w:val="en-US"/>
              </w:rPr>
            </w:pPr>
            <w:r>
              <w:rPr>
                <w:lang w:val="en-US"/>
              </w:rPr>
              <w:t>Represents the identifier of the V2X group to which the notification is related</w:t>
            </w:r>
            <w:r w:rsidRPr="00E45330">
              <w:rPr>
                <w:lang w:val="en-US"/>
              </w:rPr>
              <w:t>.</w:t>
            </w:r>
          </w:p>
          <w:p w14:paraId="6E8087F2" w14:textId="77777777" w:rsidR="00750AB0" w:rsidRDefault="00750AB0" w:rsidP="00DB5969">
            <w:pPr>
              <w:pStyle w:val="TAL"/>
            </w:pPr>
          </w:p>
          <w:p w14:paraId="53EC33C4" w14:textId="77777777" w:rsidR="00750AB0" w:rsidRPr="0046710E" w:rsidRDefault="00750AB0" w:rsidP="00DB5969">
            <w:pPr>
              <w:pStyle w:val="TAL"/>
            </w:pPr>
            <w:r>
              <w:t>(NOTE)</w:t>
            </w:r>
          </w:p>
        </w:tc>
        <w:tc>
          <w:tcPr>
            <w:tcW w:w="1307" w:type="dxa"/>
            <w:vAlign w:val="center"/>
          </w:tcPr>
          <w:p w14:paraId="278AD2ED" w14:textId="77777777" w:rsidR="00750AB0" w:rsidRPr="0046710E" w:rsidRDefault="00750AB0" w:rsidP="00DB5969">
            <w:pPr>
              <w:pStyle w:val="TAL"/>
              <w:rPr>
                <w:rFonts w:cs="Arial"/>
                <w:szCs w:val="18"/>
              </w:rPr>
            </w:pPr>
          </w:p>
        </w:tc>
      </w:tr>
      <w:tr w:rsidR="00750AB0" w:rsidRPr="0046710E" w14:paraId="347CD7FE" w14:textId="77777777" w:rsidTr="00DB5969">
        <w:trPr>
          <w:jc w:val="center"/>
        </w:trPr>
        <w:tc>
          <w:tcPr>
            <w:tcW w:w="1555" w:type="dxa"/>
            <w:vAlign w:val="center"/>
          </w:tcPr>
          <w:p w14:paraId="5E12B0F5" w14:textId="77777777" w:rsidR="00750AB0" w:rsidRPr="0046710E" w:rsidRDefault="00750AB0" w:rsidP="00DB5969">
            <w:pPr>
              <w:pStyle w:val="TAL"/>
            </w:pPr>
            <w:r w:rsidRPr="00E45330">
              <w:rPr>
                <w:rFonts w:hint="eastAsia"/>
                <w:lang w:eastAsia="zh-CN"/>
              </w:rPr>
              <w:t>ueId</w:t>
            </w:r>
          </w:p>
        </w:tc>
        <w:tc>
          <w:tcPr>
            <w:tcW w:w="1556" w:type="dxa"/>
            <w:vAlign w:val="center"/>
          </w:tcPr>
          <w:p w14:paraId="0E1B86EA" w14:textId="77777777" w:rsidR="00750AB0" w:rsidRPr="00BE200E" w:rsidRDefault="00750AB0" w:rsidP="00DB5969">
            <w:pPr>
              <w:pStyle w:val="TAL"/>
            </w:pPr>
            <w:r w:rsidRPr="00BE200E">
              <w:t>V2xUeId</w:t>
            </w:r>
          </w:p>
        </w:tc>
        <w:tc>
          <w:tcPr>
            <w:tcW w:w="425" w:type="dxa"/>
            <w:vAlign w:val="center"/>
          </w:tcPr>
          <w:p w14:paraId="511385AA" w14:textId="77777777" w:rsidR="00750AB0" w:rsidRPr="0046710E" w:rsidRDefault="00750AB0" w:rsidP="00DB5969">
            <w:pPr>
              <w:pStyle w:val="TAC"/>
            </w:pPr>
            <w:r w:rsidRPr="00E45330">
              <w:rPr>
                <w:lang w:eastAsia="zh-CN"/>
              </w:rPr>
              <w:t>C</w:t>
            </w:r>
          </w:p>
        </w:tc>
        <w:tc>
          <w:tcPr>
            <w:tcW w:w="1134" w:type="dxa"/>
            <w:vAlign w:val="center"/>
          </w:tcPr>
          <w:p w14:paraId="74FBAF9C" w14:textId="77777777" w:rsidR="00750AB0" w:rsidRPr="0046710E" w:rsidRDefault="00750AB0" w:rsidP="00DB5969">
            <w:pPr>
              <w:pStyle w:val="TAC"/>
            </w:pPr>
            <w:r w:rsidRPr="00E45330">
              <w:rPr>
                <w:lang w:eastAsia="zh-CN"/>
              </w:rPr>
              <w:t>0..</w:t>
            </w:r>
            <w:r w:rsidRPr="00E45330">
              <w:rPr>
                <w:rFonts w:hint="eastAsia"/>
                <w:lang w:eastAsia="zh-CN"/>
              </w:rPr>
              <w:t>1</w:t>
            </w:r>
          </w:p>
        </w:tc>
        <w:tc>
          <w:tcPr>
            <w:tcW w:w="3547" w:type="dxa"/>
            <w:vAlign w:val="center"/>
          </w:tcPr>
          <w:p w14:paraId="768CE03D" w14:textId="77777777" w:rsidR="00750AB0" w:rsidRDefault="00750AB0" w:rsidP="00DB5969">
            <w:pPr>
              <w:pStyle w:val="TAL"/>
              <w:rPr>
                <w:lang w:val="en-US"/>
              </w:rPr>
            </w:pPr>
            <w:r>
              <w:rPr>
                <w:lang w:val="en-US"/>
              </w:rPr>
              <w:t>Represents the identifier of the V2X UE to which the notification is related</w:t>
            </w:r>
            <w:r w:rsidRPr="00E45330">
              <w:rPr>
                <w:lang w:val="en-US"/>
              </w:rPr>
              <w:t>.</w:t>
            </w:r>
          </w:p>
          <w:p w14:paraId="15838C02" w14:textId="77777777" w:rsidR="00750AB0" w:rsidRDefault="00750AB0" w:rsidP="00DB5969">
            <w:pPr>
              <w:pStyle w:val="TAL"/>
            </w:pPr>
          </w:p>
          <w:p w14:paraId="729EE857" w14:textId="77777777" w:rsidR="00750AB0" w:rsidRPr="0046710E" w:rsidRDefault="00750AB0" w:rsidP="00DB5969">
            <w:pPr>
              <w:pStyle w:val="TAL"/>
            </w:pPr>
            <w:r>
              <w:t>(NOTE)</w:t>
            </w:r>
          </w:p>
        </w:tc>
        <w:tc>
          <w:tcPr>
            <w:tcW w:w="1307" w:type="dxa"/>
            <w:vAlign w:val="center"/>
          </w:tcPr>
          <w:p w14:paraId="5544339C" w14:textId="77777777" w:rsidR="00750AB0" w:rsidRPr="0046710E" w:rsidRDefault="00750AB0" w:rsidP="00DB5969">
            <w:pPr>
              <w:pStyle w:val="TAL"/>
              <w:rPr>
                <w:rFonts w:cs="Arial"/>
                <w:szCs w:val="18"/>
              </w:rPr>
            </w:pPr>
          </w:p>
        </w:tc>
      </w:tr>
      <w:tr w:rsidR="00750AB0" w:rsidRPr="0046710E" w14:paraId="5AC21F15" w14:textId="77777777" w:rsidTr="00DB5969">
        <w:trPr>
          <w:jc w:val="center"/>
        </w:trPr>
        <w:tc>
          <w:tcPr>
            <w:tcW w:w="1555" w:type="dxa"/>
            <w:vAlign w:val="center"/>
          </w:tcPr>
          <w:p w14:paraId="3476E977" w14:textId="77777777" w:rsidR="00750AB0" w:rsidRDefault="00750AB0" w:rsidP="00DB5969">
            <w:pPr>
              <w:pStyle w:val="TAL"/>
              <w:rPr>
                <w:lang w:eastAsia="zh-CN"/>
              </w:rPr>
            </w:pPr>
            <w:r>
              <w:rPr>
                <w:lang w:eastAsia="zh-CN"/>
              </w:rPr>
              <w:t>vruZoneInfo</w:t>
            </w:r>
          </w:p>
        </w:tc>
        <w:tc>
          <w:tcPr>
            <w:tcW w:w="1556" w:type="dxa"/>
            <w:vAlign w:val="center"/>
          </w:tcPr>
          <w:p w14:paraId="50E74AED" w14:textId="77777777" w:rsidR="00750AB0" w:rsidRDefault="00750AB0" w:rsidP="00DB5969">
            <w:pPr>
              <w:pStyle w:val="TAL"/>
            </w:pPr>
            <w:r>
              <w:t>VRUZoneInfo</w:t>
            </w:r>
          </w:p>
        </w:tc>
        <w:tc>
          <w:tcPr>
            <w:tcW w:w="425" w:type="dxa"/>
            <w:vAlign w:val="center"/>
          </w:tcPr>
          <w:p w14:paraId="543257FD" w14:textId="77777777" w:rsidR="00750AB0" w:rsidRDefault="00750AB0" w:rsidP="00DB5969">
            <w:pPr>
              <w:pStyle w:val="TAC"/>
              <w:rPr>
                <w:lang w:eastAsia="zh-CN"/>
              </w:rPr>
            </w:pPr>
            <w:r>
              <w:rPr>
                <w:lang w:eastAsia="zh-CN"/>
              </w:rPr>
              <w:t>M</w:t>
            </w:r>
          </w:p>
        </w:tc>
        <w:tc>
          <w:tcPr>
            <w:tcW w:w="1134" w:type="dxa"/>
            <w:vAlign w:val="center"/>
          </w:tcPr>
          <w:p w14:paraId="2A666259" w14:textId="77777777" w:rsidR="00750AB0" w:rsidRDefault="00750AB0" w:rsidP="00DB5969">
            <w:pPr>
              <w:pStyle w:val="TAC"/>
              <w:rPr>
                <w:lang w:eastAsia="zh-CN"/>
              </w:rPr>
            </w:pPr>
            <w:r>
              <w:rPr>
                <w:lang w:eastAsia="zh-CN"/>
              </w:rPr>
              <w:t>1</w:t>
            </w:r>
          </w:p>
        </w:tc>
        <w:tc>
          <w:tcPr>
            <w:tcW w:w="3547" w:type="dxa"/>
            <w:vAlign w:val="center"/>
          </w:tcPr>
          <w:p w14:paraId="34D7B737" w14:textId="77777777" w:rsidR="00750AB0" w:rsidRDefault="00750AB0" w:rsidP="00DB5969">
            <w:pPr>
              <w:pStyle w:val="TAL"/>
              <w:rPr>
                <w:lang w:val="en-US"/>
              </w:rPr>
            </w:pPr>
            <w:r>
              <w:rPr>
                <w:lang w:val="en-US"/>
              </w:rPr>
              <w:t>Represents the VRU zone related information.</w:t>
            </w:r>
          </w:p>
        </w:tc>
        <w:tc>
          <w:tcPr>
            <w:tcW w:w="1307" w:type="dxa"/>
            <w:vAlign w:val="center"/>
          </w:tcPr>
          <w:p w14:paraId="529C8C60" w14:textId="77777777" w:rsidR="00750AB0" w:rsidRPr="0046710E" w:rsidRDefault="00750AB0" w:rsidP="00DB5969">
            <w:pPr>
              <w:pStyle w:val="TAL"/>
              <w:rPr>
                <w:rFonts w:cs="Arial"/>
                <w:szCs w:val="18"/>
              </w:rPr>
            </w:pPr>
          </w:p>
        </w:tc>
      </w:tr>
      <w:tr w:rsidR="00750AB0" w:rsidRPr="0046710E" w14:paraId="483117E2" w14:textId="77777777" w:rsidTr="00DB5969">
        <w:trPr>
          <w:jc w:val="center"/>
        </w:trPr>
        <w:tc>
          <w:tcPr>
            <w:tcW w:w="1555" w:type="dxa"/>
            <w:vAlign w:val="center"/>
          </w:tcPr>
          <w:p w14:paraId="642F4B28" w14:textId="77777777" w:rsidR="00750AB0" w:rsidRDefault="00750AB0" w:rsidP="00DB5969">
            <w:pPr>
              <w:pStyle w:val="TAL"/>
              <w:rPr>
                <w:lang w:eastAsia="zh-CN"/>
              </w:rPr>
            </w:pPr>
            <w:r>
              <w:rPr>
                <w:lang w:eastAsia="zh-CN"/>
              </w:rPr>
              <w:t>vruZoneId</w:t>
            </w:r>
          </w:p>
        </w:tc>
        <w:tc>
          <w:tcPr>
            <w:tcW w:w="1556" w:type="dxa"/>
            <w:vAlign w:val="center"/>
          </w:tcPr>
          <w:p w14:paraId="05633845" w14:textId="77777777" w:rsidR="00750AB0" w:rsidRDefault="00750AB0" w:rsidP="00DB5969">
            <w:pPr>
              <w:pStyle w:val="TAL"/>
            </w:pPr>
            <w:r>
              <w:t>string</w:t>
            </w:r>
          </w:p>
        </w:tc>
        <w:tc>
          <w:tcPr>
            <w:tcW w:w="425" w:type="dxa"/>
            <w:vAlign w:val="center"/>
          </w:tcPr>
          <w:p w14:paraId="4A725069" w14:textId="77777777" w:rsidR="00750AB0" w:rsidRDefault="00750AB0" w:rsidP="00DB5969">
            <w:pPr>
              <w:pStyle w:val="TAC"/>
              <w:rPr>
                <w:lang w:eastAsia="zh-CN"/>
              </w:rPr>
            </w:pPr>
            <w:r>
              <w:rPr>
                <w:lang w:eastAsia="zh-CN"/>
              </w:rPr>
              <w:t>M</w:t>
            </w:r>
          </w:p>
        </w:tc>
        <w:tc>
          <w:tcPr>
            <w:tcW w:w="1134" w:type="dxa"/>
            <w:vAlign w:val="center"/>
          </w:tcPr>
          <w:p w14:paraId="1E839F78" w14:textId="77777777" w:rsidR="00750AB0" w:rsidRDefault="00750AB0" w:rsidP="00DB5969">
            <w:pPr>
              <w:pStyle w:val="TAC"/>
              <w:rPr>
                <w:lang w:eastAsia="zh-CN"/>
              </w:rPr>
            </w:pPr>
            <w:r>
              <w:rPr>
                <w:lang w:eastAsia="zh-CN"/>
              </w:rPr>
              <w:t>1</w:t>
            </w:r>
          </w:p>
        </w:tc>
        <w:tc>
          <w:tcPr>
            <w:tcW w:w="3547" w:type="dxa"/>
            <w:vAlign w:val="center"/>
          </w:tcPr>
          <w:p w14:paraId="3A897179" w14:textId="77777777" w:rsidR="00750AB0" w:rsidRDefault="00750AB0" w:rsidP="00DB5969">
            <w:pPr>
              <w:pStyle w:val="TAL"/>
              <w:rPr>
                <w:lang w:val="en-US"/>
              </w:rPr>
            </w:pPr>
            <w:r>
              <w:rPr>
                <w:lang w:val="en-US"/>
              </w:rPr>
              <w:t>Contains the identifier of the VRU zone.</w:t>
            </w:r>
          </w:p>
        </w:tc>
        <w:tc>
          <w:tcPr>
            <w:tcW w:w="1307" w:type="dxa"/>
            <w:vAlign w:val="center"/>
          </w:tcPr>
          <w:p w14:paraId="45D2EF3F" w14:textId="77777777" w:rsidR="00750AB0" w:rsidRPr="0046710E" w:rsidRDefault="00750AB0" w:rsidP="00DB5969">
            <w:pPr>
              <w:pStyle w:val="TAL"/>
              <w:rPr>
                <w:rFonts w:cs="Arial"/>
                <w:szCs w:val="18"/>
              </w:rPr>
            </w:pPr>
          </w:p>
        </w:tc>
      </w:tr>
      <w:tr w:rsidR="00750AB0" w:rsidRPr="0046710E" w14:paraId="3CF5F411" w14:textId="77777777" w:rsidTr="00DB5969">
        <w:trPr>
          <w:jc w:val="center"/>
        </w:trPr>
        <w:tc>
          <w:tcPr>
            <w:tcW w:w="1555" w:type="dxa"/>
            <w:vAlign w:val="center"/>
          </w:tcPr>
          <w:p w14:paraId="1E6E0455" w14:textId="77777777" w:rsidR="00750AB0" w:rsidRDefault="00750AB0" w:rsidP="00DB5969">
            <w:pPr>
              <w:pStyle w:val="TAL"/>
              <w:rPr>
                <w:lang w:eastAsia="zh-CN"/>
              </w:rPr>
            </w:pPr>
            <w:r>
              <w:rPr>
                <w:lang w:eastAsia="zh-CN"/>
              </w:rPr>
              <w:t>enterLeaveInfo</w:t>
            </w:r>
          </w:p>
        </w:tc>
        <w:tc>
          <w:tcPr>
            <w:tcW w:w="1556" w:type="dxa"/>
            <w:vAlign w:val="center"/>
          </w:tcPr>
          <w:p w14:paraId="7DA8F270" w14:textId="77777777" w:rsidR="00750AB0" w:rsidRDefault="00750AB0" w:rsidP="00DB5969">
            <w:pPr>
              <w:pStyle w:val="TAL"/>
            </w:pPr>
            <w:r>
              <w:rPr>
                <w:lang w:eastAsia="zh-CN"/>
              </w:rPr>
              <w:t>EnterLeaveInfo</w:t>
            </w:r>
          </w:p>
        </w:tc>
        <w:tc>
          <w:tcPr>
            <w:tcW w:w="425" w:type="dxa"/>
            <w:vAlign w:val="center"/>
          </w:tcPr>
          <w:p w14:paraId="5569B06B" w14:textId="77777777" w:rsidR="00750AB0" w:rsidRDefault="00750AB0" w:rsidP="00DB5969">
            <w:pPr>
              <w:pStyle w:val="TAC"/>
              <w:rPr>
                <w:lang w:eastAsia="zh-CN"/>
              </w:rPr>
            </w:pPr>
            <w:r>
              <w:rPr>
                <w:lang w:eastAsia="zh-CN"/>
              </w:rPr>
              <w:t>M</w:t>
            </w:r>
          </w:p>
        </w:tc>
        <w:tc>
          <w:tcPr>
            <w:tcW w:w="1134" w:type="dxa"/>
            <w:vAlign w:val="center"/>
          </w:tcPr>
          <w:p w14:paraId="52A1CAEB" w14:textId="77777777" w:rsidR="00750AB0" w:rsidRDefault="00750AB0" w:rsidP="00DB5969">
            <w:pPr>
              <w:pStyle w:val="TAC"/>
              <w:rPr>
                <w:lang w:eastAsia="zh-CN"/>
              </w:rPr>
            </w:pPr>
            <w:r>
              <w:rPr>
                <w:lang w:eastAsia="zh-CN"/>
              </w:rPr>
              <w:t>1</w:t>
            </w:r>
          </w:p>
        </w:tc>
        <w:tc>
          <w:tcPr>
            <w:tcW w:w="3547" w:type="dxa"/>
            <w:vAlign w:val="center"/>
          </w:tcPr>
          <w:p w14:paraId="23F26F3E" w14:textId="77777777" w:rsidR="00750AB0" w:rsidRDefault="00750AB0" w:rsidP="00DB5969">
            <w:pPr>
              <w:pStyle w:val="TAL"/>
              <w:rPr>
                <w:lang w:val="en-US"/>
              </w:rPr>
            </w:pPr>
            <w:r>
              <w:rPr>
                <w:lang w:val="en-US"/>
              </w:rPr>
              <w:t>Indicates whether the V2X UE(s) enter or leave the VRU zone and the related timing information.</w:t>
            </w:r>
          </w:p>
        </w:tc>
        <w:tc>
          <w:tcPr>
            <w:tcW w:w="1307" w:type="dxa"/>
            <w:vAlign w:val="center"/>
          </w:tcPr>
          <w:p w14:paraId="26A25725" w14:textId="77777777" w:rsidR="00750AB0" w:rsidRPr="0046710E" w:rsidRDefault="00750AB0" w:rsidP="00DB5969">
            <w:pPr>
              <w:pStyle w:val="TAL"/>
              <w:rPr>
                <w:rFonts w:cs="Arial"/>
                <w:szCs w:val="18"/>
              </w:rPr>
            </w:pPr>
          </w:p>
        </w:tc>
      </w:tr>
      <w:tr w:rsidR="00750AB0" w:rsidRPr="0046710E" w14:paraId="253950D9" w14:textId="77777777" w:rsidTr="00DB5969">
        <w:trPr>
          <w:jc w:val="center"/>
        </w:trPr>
        <w:tc>
          <w:tcPr>
            <w:tcW w:w="1555" w:type="dxa"/>
            <w:vAlign w:val="center"/>
          </w:tcPr>
          <w:p w14:paraId="42A110E9" w14:textId="77777777" w:rsidR="00750AB0" w:rsidRDefault="00750AB0" w:rsidP="00DB5969">
            <w:pPr>
              <w:pStyle w:val="TAL"/>
              <w:rPr>
                <w:lang w:eastAsia="zh-CN"/>
              </w:rPr>
            </w:pPr>
            <w:r>
              <w:rPr>
                <w:lang w:eastAsia="zh-CN"/>
              </w:rPr>
              <w:t>mobilityInfo</w:t>
            </w:r>
          </w:p>
        </w:tc>
        <w:tc>
          <w:tcPr>
            <w:tcW w:w="1556" w:type="dxa"/>
            <w:vAlign w:val="center"/>
          </w:tcPr>
          <w:p w14:paraId="3812813A" w14:textId="77777777" w:rsidR="00750AB0" w:rsidRDefault="00750AB0" w:rsidP="00DB5969">
            <w:pPr>
              <w:pStyle w:val="TAL"/>
            </w:pPr>
            <w:r>
              <w:t>MobilityInfo</w:t>
            </w:r>
          </w:p>
        </w:tc>
        <w:tc>
          <w:tcPr>
            <w:tcW w:w="425" w:type="dxa"/>
            <w:vAlign w:val="center"/>
          </w:tcPr>
          <w:p w14:paraId="38F46BF5" w14:textId="77777777" w:rsidR="00750AB0" w:rsidRDefault="00750AB0" w:rsidP="00DB5969">
            <w:pPr>
              <w:pStyle w:val="TAC"/>
              <w:rPr>
                <w:lang w:eastAsia="zh-CN"/>
              </w:rPr>
            </w:pPr>
            <w:r>
              <w:rPr>
                <w:lang w:eastAsia="zh-CN"/>
              </w:rPr>
              <w:t>O</w:t>
            </w:r>
          </w:p>
        </w:tc>
        <w:tc>
          <w:tcPr>
            <w:tcW w:w="1134" w:type="dxa"/>
            <w:vAlign w:val="center"/>
          </w:tcPr>
          <w:p w14:paraId="13DE6056" w14:textId="77777777" w:rsidR="00750AB0" w:rsidRDefault="00750AB0" w:rsidP="00DB5969">
            <w:pPr>
              <w:pStyle w:val="TAC"/>
              <w:rPr>
                <w:lang w:eastAsia="zh-CN"/>
              </w:rPr>
            </w:pPr>
            <w:r>
              <w:rPr>
                <w:lang w:eastAsia="zh-CN"/>
              </w:rPr>
              <w:t>0..1</w:t>
            </w:r>
          </w:p>
        </w:tc>
        <w:tc>
          <w:tcPr>
            <w:tcW w:w="3547" w:type="dxa"/>
            <w:vAlign w:val="center"/>
          </w:tcPr>
          <w:p w14:paraId="55227DE9" w14:textId="77777777" w:rsidR="00750AB0" w:rsidRDefault="00750AB0" w:rsidP="00DB5969">
            <w:pPr>
              <w:pStyle w:val="TAL"/>
              <w:rPr>
                <w:lang w:val="en-US"/>
              </w:rPr>
            </w:pPr>
            <w:r>
              <w:rPr>
                <w:lang w:val="en-US"/>
              </w:rPr>
              <w:t xml:space="preserve">Represents the </w:t>
            </w:r>
            <w:r w:rsidR="00136A1F">
              <w:rPr>
                <w:lang w:val="en-US"/>
              </w:rPr>
              <w:t xml:space="preserve">mobility information of the </w:t>
            </w:r>
            <w:r>
              <w:rPr>
                <w:lang w:val="en-US"/>
              </w:rPr>
              <w:t xml:space="preserve">V2X UE </w:t>
            </w:r>
            <w:r w:rsidR="00136A1F">
              <w:rPr>
                <w:lang w:val="en-US"/>
              </w:rPr>
              <w:t>or V2X group</w:t>
            </w:r>
            <w:r>
              <w:rPr>
                <w:lang w:val="en-US"/>
              </w:rPr>
              <w:t>.</w:t>
            </w:r>
          </w:p>
        </w:tc>
        <w:tc>
          <w:tcPr>
            <w:tcW w:w="1307" w:type="dxa"/>
            <w:vAlign w:val="center"/>
          </w:tcPr>
          <w:p w14:paraId="2745361A" w14:textId="77777777" w:rsidR="00750AB0" w:rsidRPr="0046710E" w:rsidRDefault="00750AB0" w:rsidP="00DB5969">
            <w:pPr>
              <w:pStyle w:val="TAL"/>
              <w:rPr>
                <w:rFonts w:cs="Arial"/>
                <w:szCs w:val="18"/>
              </w:rPr>
            </w:pPr>
          </w:p>
        </w:tc>
      </w:tr>
      <w:tr w:rsidR="00750AB0" w:rsidRPr="0046710E" w14:paraId="6E8C0656" w14:textId="77777777" w:rsidTr="00DB5969">
        <w:trPr>
          <w:jc w:val="center"/>
        </w:trPr>
        <w:tc>
          <w:tcPr>
            <w:tcW w:w="9524" w:type="dxa"/>
            <w:gridSpan w:val="6"/>
            <w:vAlign w:val="center"/>
          </w:tcPr>
          <w:p w14:paraId="22DF60A9" w14:textId="77777777" w:rsidR="00750AB0" w:rsidRPr="0046710E" w:rsidRDefault="00750AB0" w:rsidP="00DB5969">
            <w:pPr>
              <w:pStyle w:val="TAN"/>
            </w:pPr>
            <w:r w:rsidRPr="0046710E">
              <w:t>NOTE:</w:t>
            </w:r>
            <w:r w:rsidRPr="0046710E">
              <w:tab/>
            </w:r>
            <w:r w:rsidRPr="0046710E">
              <w:tab/>
              <w:t>These attributes are mutually exclusive. Either one of them shall be present.</w:t>
            </w:r>
          </w:p>
        </w:tc>
      </w:tr>
    </w:tbl>
    <w:p w14:paraId="0CDC145F" w14:textId="77777777" w:rsidR="00750AB0" w:rsidRPr="0046710E" w:rsidRDefault="00750AB0" w:rsidP="00750AB0">
      <w:pPr>
        <w:rPr>
          <w:lang w:val="en-US"/>
        </w:rPr>
      </w:pPr>
    </w:p>
    <w:p w14:paraId="72062F30" w14:textId="77777777" w:rsidR="00750AB0" w:rsidRPr="005356FE" w:rsidRDefault="00750AB0" w:rsidP="00750AB0">
      <w:pPr>
        <w:pStyle w:val="Heading5"/>
      </w:pPr>
      <w:bookmarkStart w:id="7120" w:name="_Toc170113712"/>
      <w:r w:rsidRPr="008874EC">
        <w:t>6.</w:t>
      </w:r>
      <w:r w:rsidRPr="005356FE">
        <w:t>11.6.2.5</w:t>
      </w:r>
      <w:r w:rsidRPr="005356FE">
        <w:tab/>
        <w:t>Type: VRUZoneInfo</w:t>
      </w:r>
      <w:bookmarkEnd w:id="7120"/>
    </w:p>
    <w:p w14:paraId="724D4ADB" w14:textId="77777777" w:rsidR="00750AB0" w:rsidRPr="005356FE" w:rsidRDefault="00750AB0" w:rsidP="00750AB0">
      <w:pPr>
        <w:pStyle w:val="TH"/>
      </w:pPr>
      <w:r w:rsidRPr="005356FE">
        <w:rPr>
          <w:noProof/>
        </w:rPr>
        <w:t>Table </w:t>
      </w:r>
      <w:r w:rsidRPr="005356FE">
        <w:t xml:space="preserve">6.11.6.2.5-1: </w:t>
      </w:r>
      <w:r w:rsidRPr="005356FE">
        <w:rPr>
          <w:noProof/>
        </w:rPr>
        <w:t xml:space="preserve">Definition of type </w:t>
      </w:r>
      <w:r w:rsidRPr="005356FE">
        <w:t>VRUZoneInfo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824"/>
        <w:gridCol w:w="1310"/>
      </w:tblGrid>
      <w:tr w:rsidR="00750AB0" w:rsidRPr="005356FE" w14:paraId="3D1A3EB1" w14:textId="77777777" w:rsidTr="00DB5969">
        <w:trPr>
          <w:jc w:val="center"/>
        </w:trPr>
        <w:tc>
          <w:tcPr>
            <w:tcW w:w="1413" w:type="dxa"/>
            <w:shd w:val="clear" w:color="auto" w:fill="C0C0C0"/>
            <w:vAlign w:val="center"/>
            <w:hideMark/>
          </w:tcPr>
          <w:p w14:paraId="1A3DAEAB" w14:textId="77777777" w:rsidR="00750AB0" w:rsidRPr="005356FE" w:rsidRDefault="00750AB0" w:rsidP="00DB5969">
            <w:pPr>
              <w:pStyle w:val="TAH"/>
            </w:pPr>
            <w:r w:rsidRPr="005356FE">
              <w:t>Attribute name</w:t>
            </w:r>
          </w:p>
        </w:tc>
        <w:tc>
          <w:tcPr>
            <w:tcW w:w="1417" w:type="dxa"/>
            <w:shd w:val="clear" w:color="auto" w:fill="C0C0C0"/>
            <w:vAlign w:val="center"/>
            <w:hideMark/>
          </w:tcPr>
          <w:p w14:paraId="4B629A61" w14:textId="77777777" w:rsidR="00750AB0" w:rsidRPr="005356FE" w:rsidRDefault="00750AB0" w:rsidP="00DB5969">
            <w:pPr>
              <w:pStyle w:val="TAH"/>
            </w:pPr>
            <w:r w:rsidRPr="005356FE">
              <w:t>Data type</w:t>
            </w:r>
          </w:p>
        </w:tc>
        <w:tc>
          <w:tcPr>
            <w:tcW w:w="426" w:type="dxa"/>
            <w:shd w:val="clear" w:color="auto" w:fill="C0C0C0"/>
            <w:vAlign w:val="center"/>
            <w:hideMark/>
          </w:tcPr>
          <w:p w14:paraId="20C96749" w14:textId="77777777" w:rsidR="00750AB0" w:rsidRPr="005356FE" w:rsidRDefault="00750AB0" w:rsidP="00DB5969">
            <w:pPr>
              <w:pStyle w:val="TAH"/>
            </w:pPr>
            <w:r w:rsidRPr="005356FE">
              <w:t>P</w:t>
            </w:r>
          </w:p>
        </w:tc>
        <w:tc>
          <w:tcPr>
            <w:tcW w:w="1134" w:type="dxa"/>
            <w:shd w:val="clear" w:color="auto" w:fill="C0C0C0"/>
            <w:vAlign w:val="center"/>
          </w:tcPr>
          <w:p w14:paraId="698C3282" w14:textId="77777777" w:rsidR="00750AB0" w:rsidRPr="005356FE" w:rsidRDefault="00750AB0" w:rsidP="00DB5969">
            <w:pPr>
              <w:pStyle w:val="TAH"/>
            </w:pPr>
            <w:r w:rsidRPr="005356FE">
              <w:t>Cardinality</w:t>
            </w:r>
          </w:p>
        </w:tc>
        <w:tc>
          <w:tcPr>
            <w:tcW w:w="3824" w:type="dxa"/>
            <w:shd w:val="clear" w:color="auto" w:fill="C0C0C0"/>
            <w:vAlign w:val="center"/>
            <w:hideMark/>
          </w:tcPr>
          <w:p w14:paraId="427AA102" w14:textId="77777777" w:rsidR="00750AB0" w:rsidRPr="005356FE" w:rsidRDefault="00750AB0" w:rsidP="00DB5969">
            <w:pPr>
              <w:pStyle w:val="TAH"/>
              <w:rPr>
                <w:rFonts w:cs="Arial"/>
                <w:szCs w:val="18"/>
              </w:rPr>
            </w:pPr>
            <w:r w:rsidRPr="005356FE">
              <w:rPr>
                <w:rFonts w:cs="Arial"/>
                <w:szCs w:val="18"/>
              </w:rPr>
              <w:t>Description</w:t>
            </w:r>
          </w:p>
        </w:tc>
        <w:tc>
          <w:tcPr>
            <w:tcW w:w="1310" w:type="dxa"/>
            <w:shd w:val="clear" w:color="auto" w:fill="C0C0C0"/>
            <w:vAlign w:val="center"/>
          </w:tcPr>
          <w:p w14:paraId="757FA643" w14:textId="77777777" w:rsidR="00750AB0" w:rsidRPr="005356FE" w:rsidRDefault="00750AB0" w:rsidP="00DB5969">
            <w:pPr>
              <w:pStyle w:val="TAH"/>
              <w:rPr>
                <w:rFonts w:cs="Arial"/>
                <w:szCs w:val="18"/>
              </w:rPr>
            </w:pPr>
            <w:r w:rsidRPr="005356FE">
              <w:rPr>
                <w:rFonts w:cs="Arial"/>
                <w:szCs w:val="18"/>
              </w:rPr>
              <w:t>Applicability</w:t>
            </w:r>
          </w:p>
        </w:tc>
      </w:tr>
      <w:tr w:rsidR="00750AB0" w:rsidRPr="0046710E" w14:paraId="77B656C5" w14:textId="77777777" w:rsidTr="00DB5969">
        <w:trPr>
          <w:jc w:val="center"/>
        </w:trPr>
        <w:tc>
          <w:tcPr>
            <w:tcW w:w="1413" w:type="dxa"/>
            <w:vAlign w:val="center"/>
          </w:tcPr>
          <w:p w14:paraId="32E3EAF0" w14:textId="77777777" w:rsidR="00750AB0" w:rsidRPr="005356FE" w:rsidRDefault="00750AB0" w:rsidP="00DB5969">
            <w:pPr>
              <w:pStyle w:val="TAL"/>
            </w:pPr>
            <w:r w:rsidRPr="005356FE">
              <w:t>ueTypes</w:t>
            </w:r>
          </w:p>
        </w:tc>
        <w:tc>
          <w:tcPr>
            <w:tcW w:w="1417" w:type="dxa"/>
            <w:vAlign w:val="center"/>
          </w:tcPr>
          <w:p w14:paraId="6CB8BC79" w14:textId="77777777" w:rsidR="00750AB0" w:rsidRPr="005356FE" w:rsidRDefault="00750AB0" w:rsidP="00DB5969">
            <w:pPr>
              <w:pStyle w:val="TAL"/>
            </w:pPr>
            <w:r w:rsidRPr="005356FE">
              <w:t>array(UEType)</w:t>
            </w:r>
          </w:p>
        </w:tc>
        <w:tc>
          <w:tcPr>
            <w:tcW w:w="426" w:type="dxa"/>
            <w:vAlign w:val="center"/>
          </w:tcPr>
          <w:p w14:paraId="06234C25" w14:textId="77777777" w:rsidR="00750AB0" w:rsidRPr="005356FE" w:rsidRDefault="00750AB0" w:rsidP="00DB5969">
            <w:pPr>
              <w:pStyle w:val="TAC"/>
            </w:pPr>
            <w:r w:rsidRPr="005356FE">
              <w:t>M</w:t>
            </w:r>
          </w:p>
        </w:tc>
        <w:tc>
          <w:tcPr>
            <w:tcW w:w="1134" w:type="dxa"/>
            <w:vAlign w:val="center"/>
          </w:tcPr>
          <w:p w14:paraId="132CE75C" w14:textId="77777777" w:rsidR="00750AB0" w:rsidRPr="005356FE" w:rsidRDefault="00750AB0" w:rsidP="00DB5969">
            <w:pPr>
              <w:pStyle w:val="TAC"/>
            </w:pPr>
            <w:r w:rsidRPr="005356FE">
              <w:t>1..N</w:t>
            </w:r>
          </w:p>
        </w:tc>
        <w:tc>
          <w:tcPr>
            <w:tcW w:w="3824" w:type="dxa"/>
            <w:vAlign w:val="center"/>
          </w:tcPr>
          <w:p w14:paraId="3CB46593" w14:textId="77777777" w:rsidR="00750AB0" w:rsidRPr="005356FE" w:rsidRDefault="00750AB0" w:rsidP="00DB5969">
            <w:pPr>
              <w:pStyle w:val="TAL"/>
              <w:rPr>
                <w:rFonts w:cs="Arial"/>
                <w:szCs w:val="18"/>
              </w:rPr>
            </w:pPr>
            <w:r w:rsidRPr="005356FE">
              <w:rPr>
                <w:rFonts w:cs="Arial"/>
                <w:szCs w:val="18"/>
              </w:rPr>
              <w:t>Indicate</w:t>
            </w:r>
            <w:r w:rsidR="00220736">
              <w:rPr>
                <w:rFonts w:cs="Arial"/>
                <w:szCs w:val="18"/>
              </w:rPr>
              <w:t>s</w:t>
            </w:r>
            <w:r w:rsidRPr="005356FE">
              <w:rPr>
                <w:rFonts w:cs="Arial"/>
                <w:szCs w:val="18"/>
              </w:rPr>
              <w:t xml:space="preserve"> the UE type(s) (e.g., V2X UE(s), pedestrian UE</w:t>
            </w:r>
            <w:r w:rsidR="00220736">
              <w:rPr>
                <w:rFonts w:cs="Arial"/>
                <w:szCs w:val="18"/>
              </w:rPr>
              <w:t>(</w:t>
            </w:r>
            <w:r w:rsidRPr="005356FE">
              <w:rPr>
                <w:rFonts w:cs="Arial"/>
                <w:szCs w:val="18"/>
              </w:rPr>
              <w:t>s) to be considered.</w:t>
            </w:r>
          </w:p>
          <w:p w14:paraId="6FA9983C" w14:textId="77777777" w:rsidR="00750AB0" w:rsidRPr="005356FE" w:rsidRDefault="00750AB0" w:rsidP="00DB5969">
            <w:pPr>
              <w:pStyle w:val="TAL"/>
              <w:rPr>
                <w:rFonts w:cs="Arial"/>
                <w:szCs w:val="18"/>
              </w:rPr>
            </w:pPr>
          </w:p>
          <w:p w14:paraId="58421BD9" w14:textId="77777777" w:rsidR="00750AB0" w:rsidRDefault="00750AB0" w:rsidP="00DB5969">
            <w:pPr>
              <w:pStyle w:val="TAL"/>
              <w:rPr>
                <w:rFonts w:cs="Arial"/>
                <w:szCs w:val="18"/>
              </w:rPr>
            </w:pPr>
            <w:r w:rsidRPr="005356FE">
              <w:rPr>
                <w:rFonts w:cs="Arial"/>
                <w:szCs w:val="18"/>
              </w:rPr>
              <w:t>(NOTE)</w:t>
            </w:r>
          </w:p>
        </w:tc>
        <w:tc>
          <w:tcPr>
            <w:tcW w:w="1310" w:type="dxa"/>
            <w:vAlign w:val="center"/>
          </w:tcPr>
          <w:p w14:paraId="7B333CF4" w14:textId="77777777" w:rsidR="00750AB0" w:rsidRPr="0046710E" w:rsidRDefault="00750AB0" w:rsidP="00DB5969">
            <w:pPr>
              <w:pStyle w:val="TAL"/>
              <w:rPr>
                <w:rFonts w:cs="Arial"/>
                <w:szCs w:val="18"/>
              </w:rPr>
            </w:pPr>
          </w:p>
        </w:tc>
      </w:tr>
      <w:tr w:rsidR="00750AB0" w:rsidRPr="0046710E" w14:paraId="43CFB03B" w14:textId="77777777" w:rsidTr="00DB5969">
        <w:trPr>
          <w:jc w:val="center"/>
        </w:trPr>
        <w:tc>
          <w:tcPr>
            <w:tcW w:w="1413" w:type="dxa"/>
            <w:vAlign w:val="center"/>
          </w:tcPr>
          <w:p w14:paraId="292BC6C4" w14:textId="77777777" w:rsidR="00750AB0" w:rsidRDefault="00220736" w:rsidP="00DB5969">
            <w:pPr>
              <w:pStyle w:val="TAL"/>
            </w:pPr>
            <w:r>
              <w:t>z</w:t>
            </w:r>
            <w:r w:rsidR="00750AB0">
              <w:t>oneType</w:t>
            </w:r>
          </w:p>
        </w:tc>
        <w:tc>
          <w:tcPr>
            <w:tcW w:w="1417" w:type="dxa"/>
            <w:vAlign w:val="center"/>
          </w:tcPr>
          <w:p w14:paraId="0F752925" w14:textId="77777777" w:rsidR="00750AB0" w:rsidRDefault="00750AB0" w:rsidP="00DB5969">
            <w:pPr>
              <w:pStyle w:val="TAL"/>
            </w:pPr>
            <w:r>
              <w:t>VRUZoneType</w:t>
            </w:r>
          </w:p>
        </w:tc>
        <w:tc>
          <w:tcPr>
            <w:tcW w:w="426" w:type="dxa"/>
            <w:vAlign w:val="center"/>
          </w:tcPr>
          <w:p w14:paraId="1CB81F0D" w14:textId="77777777" w:rsidR="00750AB0" w:rsidRDefault="00750AB0" w:rsidP="00DB5969">
            <w:pPr>
              <w:pStyle w:val="TAC"/>
            </w:pPr>
            <w:r>
              <w:t>M</w:t>
            </w:r>
          </w:p>
        </w:tc>
        <w:tc>
          <w:tcPr>
            <w:tcW w:w="1134" w:type="dxa"/>
            <w:vAlign w:val="center"/>
          </w:tcPr>
          <w:p w14:paraId="5E8BE873" w14:textId="77777777" w:rsidR="00750AB0" w:rsidRDefault="00750AB0" w:rsidP="00DB5969">
            <w:pPr>
              <w:pStyle w:val="TAC"/>
            </w:pPr>
            <w:r>
              <w:t>1</w:t>
            </w:r>
          </w:p>
        </w:tc>
        <w:tc>
          <w:tcPr>
            <w:tcW w:w="3824" w:type="dxa"/>
            <w:vAlign w:val="center"/>
          </w:tcPr>
          <w:p w14:paraId="38615C7E" w14:textId="77777777" w:rsidR="00750AB0" w:rsidRDefault="00750AB0" w:rsidP="00DB5969">
            <w:pPr>
              <w:pStyle w:val="TAL"/>
              <w:rPr>
                <w:rFonts w:cs="Arial"/>
                <w:szCs w:val="18"/>
              </w:rPr>
            </w:pPr>
            <w:r>
              <w:rPr>
                <w:rFonts w:cs="Arial"/>
                <w:szCs w:val="18"/>
              </w:rPr>
              <w:t>Represents the VRU zone type (e.g., static or dynamic) for the considered UE type(s).</w:t>
            </w:r>
          </w:p>
          <w:p w14:paraId="0A262A04" w14:textId="77777777" w:rsidR="00750AB0" w:rsidRDefault="00750AB0" w:rsidP="00DB5969">
            <w:pPr>
              <w:pStyle w:val="TAL"/>
              <w:rPr>
                <w:rFonts w:cs="Arial"/>
                <w:szCs w:val="18"/>
              </w:rPr>
            </w:pPr>
          </w:p>
          <w:p w14:paraId="75267F91" w14:textId="77777777" w:rsidR="00750AB0" w:rsidRDefault="00750AB0" w:rsidP="00DB5969">
            <w:pPr>
              <w:pStyle w:val="TAL"/>
              <w:rPr>
                <w:rFonts w:cs="Arial"/>
                <w:szCs w:val="18"/>
              </w:rPr>
            </w:pPr>
            <w:r>
              <w:rPr>
                <w:rFonts w:cs="Arial"/>
                <w:szCs w:val="18"/>
              </w:rPr>
              <w:t>(NOTE)</w:t>
            </w:r>
          </w:p>
        </w:tc>
        <w:tc>
          <w:tcPr>
            <w:tcW w:w="1310" w:type="dxa"/>
            <w:vAlign w:val="center"/>
          </w:tcPr>
          <w:p w14:paraId="60F8CCA5" w14:textId="77777777" w:rsidR="00750AB0" w:rsidRPr="0046710E" w:rsidRDefault="00750AB0" w:rsidP="00DB5969">
            <w:pPr>
              <w:pStyle w:val="TAL"/>
              <w:rPr>
                <w:rFonts w:cs="Arial"/>
                <w:szCs w:val="18"/>
              </w:rPr>
            </w:pPr>
          </w:p>
        </w:tc>
      </w:tr>
    </w:tbl>
    <w:p w14:paraId="11A89C8E" w14:textId="77777777" w:rsidR="00750AB0" w:rsidRPr="00E62280" w:rsidRDefault="00750AB0" w:rsidP="00750AB0"/>
    <w:p w14:paraId="0C8AB441" w14:textId="77777777" w:rsidR="00750AB0" w:rsidRPr="005356FE" w:rsidRDefault="00750AB0" w:rsidP="00750AB0">
      <w:pPr>
        <w:pStyle w:val="Heading5"/>
      </w:pPr>
      <w:bookmarkStart w:id="7121" w:name="_Toc170113713"/>
      <w:r w:rsidRPr="008874EC">
        <w:lastRenderedPageBreak/>
        <w:t>6</w:t>
      </w:r>
      <w:r w:rsidRPr="005356FE">
        <w:t>.11.6.2.6</w:t>
      </w:r>
      <w:r w:rsidRPr="005356FE">
        <w:tab/>
        <w:t xml:space="preserve">Type: </w:t>
      </w:r>
      <w:r w:rsidR="00220736">
        <w:t>VRU</w:t>
      </w:r>
      <w:r w:rsidRPr="005356FE">
        <w:t>AppReqs</w:t>
      </w:r>
      <w:bookmarkEnd w:id="7121"/>
    </w:p>
    <w:p w14:paraId="4031CBB9" w14:textId="77777777" w:rsidR="00750AB0" w:rsidRPr="005356FE" w:rsidRDefault="00750AB0" w:rsidP="00750AB0">
      <w:pPr>
        <w:pStyle w:val="TH"/>
      </w:pPr>
      <w:r w:rsidRPr="005356FE">
        <w:rPr>
          <w:noProof/>
        </w:rPr>
        <w:t>Table </w:t>
      </w:r>
      <w:r w:rsidRPr="005356FE">
        <w:t xml:space="preserve">6.11.6.2.6-1: </w:t>
      </w:r>
      <w:r w:rsidRPr="005356FE">
        <w:rPr>
          <w:noProof/>
        </w:rPr>
        <w:t xml:space="preserve">Definition of type </w:t>
      </w:r>
      <w:r w:rsidR="00220736">
        <w:t>VRU</w:t>
      </w:r>
      <w:r w:rsidRPr="005356FE">
        <w:t>AppReqs</w:t>
      </w:r>
    </w:p>
    <w:tbl>
      <w:tblPr>
        <w:tblW w:w="95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6"/>
        <w:gridCol w:w="1377"/>
        <w:gridCol w:w="36"/>
        <w:gridCol w:w="1381"/>
        <w:gridCol w:w="36"/>
        <w:gridCol w:w="390"/>
        <w:gridCol w:w="36"/>
        <w:gridCol w:w="1098"/>
        <w:gridCol w:w="36"/>
        <w:gridCol w:w="3788"/>
        <w:gridCol w:w="36"/>
        <w:gridCol w:w="1274"/>
        <w:gridCol w:w="36"/>
      </w:tblGrid>
      <w:tr w:rsidR="00750AB0" w:rsidRPr="005356FE" w14:paraId="12A151E8" w14:textId="77777777" w:rsidTr="00AB1134">
        <w:trPr>
          <w:gridAfter w:val="1"/>
          <w:wAfter w:w="36" w:type="dxa"/>
          <w:jc w:val="center"/>
        </w:trPr>
        <w:tc>
          <w:tcPr>
            <w:tcW w:w="1413" w:type="dxa"/>
            <w:gridSpan w:val="2"/>
            <w:shd w:val="clear" w:color="auto" w:fill="C0C0C0"/>
            <w:vAlign w:val="center"/>
            <w:hideMark/>
          </w:tcPr>
          <w:p w14:paraId="51615531" w14:textId="77777777" w:rsidR="00750AB0" w:rsidRPr="005356FE" w:rsidRDefault="00750AB0" w:rsidP="00DB5969">
            <w:pPr>
              <w:pStyle w:val="TAH"/>
            </w:pPr>
            <w:r w:rsidRPr="005356FE">
              <w:t>Attribute name</w:t>
            </w:r>
          </w:p>
        </w:tc>
        <w:tc>
          <w:tcPr>
            <w:tcW w:w="1417" w:type="dxa"/>
            <w:gridSpan w:val="2"/>
            <w:shd w:val="clear" w:color="auto" w:fill="C0C0C0"/>
            <w:vAlign w:val="center"/>
            <w:hideMark/>
          </w:tcPr>
          <w:p w14:paraId="1E0E229A" w14:textId="77777777" w:rsidR="00750AB0" w:rsidRPr="005356FE" w:rsidRDefault="00750AB0" w:rsidP="00DB5969">
            <w:pPr>
              <w:pStyle w:val="TAH"/>
            </w:pPr>
            <w:r w:rsidRPr="005356FE">
              <w:t>Data type</w:t>
            </w:r>
          </w:p>
        </w:tc>
        <w:tc>
          <w:tcPr>
            <w:tcW w:w="426" w:type="dxa"/>
            <w:gridSpan w:val="2"/>
            <w:shd w:val="clear" w:color="auto" w:fill="C0C0C0"/>
            <w:vAlign w:val="center"/>
            <w:hideMark/>
          </w:tcPr>
          <w:p w14:paraId="1F5233B5" w14:textId="77777777" w:rsidR="00750AB0" w:rsidRPr="005356FE" w:rsidRDefault="00750AB0" w:rsidP="00DB5969">
            <w:pPr>
              <w:pStyle w:val="TAH"/>
            </w:pPr>
            <w:r w:rsidRPr="005356FE">
              <w:t>P</w:t>
            </w:r>
          </w:p>
        </w:tc>
        <w:tc>
          <w:tcPr>
            <w:tcW w:w="1134" w:type="dxa"/>
            <w:gridSpan w:val="2"/>
            <w:shd w:val="clear" w:color="auto" w:fill="C0C0C0"/>
            <w:vAlign w:val="center"/>
          </w:tcPr>
          <w:p w14:paraId="2F965E5A" w14:textId="77777777" w:rsidR="00750AB0" w:rsidRPr="005356FE" w:rsidRDefault="00750AB0" w:rsidP="00DB5969">
            <w:pPr>
              <w:pStyle w:val="TAH"/>
            </w:pPr>
            <w:r w:rsidRPr="005356FE">
              <w:t>Cardinality</w:t>
            </w:r>
          </w:p>
        </w:tc>
        <w:tc>
          <w:tcPr>
            <w:tcW w:w="3824" w:type="dxa"/>
            <w:gridSpan w:val="2"/>
            <w:shd w:val="clear" w:color="auto" w:fill="C0C0C0"/>
            <w:vAlign w:val="center"/>
            <w:hideMark/>
          </w:tcPr>
          <w:p w14:paraId="36AE73FE" w14:textId="77777777" w:rsidR="00750AB0" w:rsidRPr="005356FE" w:rsidRDefault="00750AB0" w:rsidP="00DB5969">
            <w:pPr>
              <w:pStyle w:val="TAH"/>
              <w:rPr>
                <w:rFonts w:cs="Arial"/>
                <w:szCs w:val="18"/>
              </w:rPr>
            </w:pPr>
            <w:r w:rsidRPr="005356FE">
              <w:rPr>
                <w:rFonts w:cs="Arial"/>
                <w:szCs w:val="18"/>
              </w:rPr>
              <w:t>Description</w:t>
            </w:r>
          </w:p>
        </w:tc>
        <w:tc>
          <w:tcPr>
            <w:tcW w:w="1310" w:type="dxa"/>
            <w:gridSpan w:val="2"/>
            <w:shd w:val="clear" w:color="auto" w:fill="C0C0C0"/>
            <w:vAlign w:val="center"/>
          </w:tcPr>
          <w:p w14:paraId="5DA4B42F" w14:textId="77777777" w:rsidR="00750AB0" w:rsidRPr="005356FE" w:rsidRDefault="00750AB0" w:rsidP="00DB5969">
            <w:pPr>
              <w:pStyle w:val="TAH"/>
              <w:rPr>
                <w:rFonts w:cs="Arial"/>
                <w:szCs w:val="18"/>
              </w:rPr>
            </w:pPr>
            <w:r w:rsidRPr="005356FE">
              <w:rPr>
                <w:rFonts w:cs="Arial"/>
                <w:szCs w:val="18"/>
              </w:rPr>
              <w:t>Applicability</w:t>
            </w:r>
          </w:p>
        </w:tc>
      </w:tr>
      <w:tr w:rsidR="00750AB0" w:rsidRPr="0046710E" w14:paraId="330621E0" w14:textId="77777777" w:rsidTr="00AB1134">
        <w:trPr>
          <w:gridAfter w:val="1"/>
          <w:wAfter w:w="36" w:type="dxa"/>
          <w:jc w:val="center"/>
        </w:trPr>
        <w:tc>
          <w:tcPr>
            <w:tcW w:w="1413" w:type="dxa"/>
            <w:gridSpan w:val="2"/>
            <w:vAlign w:val="center"/>
          </w:tcPr>
          <w:p w14:paraId="51CFFB29" w14:textId="77777777" w:rsidR="00750AB0" w:rsidRPr="005356FE" w:rsidRDefault="00750AB0" w:rsidP="00DB5969">
            <w:pPr>
              <w:pStyle w:val="TAL"/>
            </w:pPr>
            <w:r w:rsidRPr="005356FE">
              <w:t>supportedMsgs</w:t>
            </w:r>
          </w:p>
        </w:tc>
        <w:tc>
          <w:tcPr>
            <w:tcW w:w="1417" w:type="dxa"/>
            <w:gridSpan w:val="2"/>
            <w:vAlign w:val="center"/>
          </w:tcPr>
          <w:p w14:paraId="32E3317B" w14:textId="77777777" w:rsidR="00750AB0" w:rsidRPr="005356FE" w:rsidRDefault="00750AB0" w:rsidP="00DB5969">
            <w:pPr>
              <w:pStyle w:val="TAL"/>
            </w:pPr>
            <w:r w:rsidRPr="005356FE">
              <w:t>array(MsgType)</w:t>
            </w:r>
          </w:p>
        </w:tc>
        <w:tc>
          <w:tcPr>
            <w:tcW w:w="426" w:type="dxa"/>
            <w:gridSpan w:val="2"/>
            <w:vAlign w:val="center"/>
          </w:tcPr>
          <w:p w14:paraId="50EE1080" w14:textId="77777777" w:rsidR="00750AB0" w:rsidRPr="005356FE" w:rsidRDefault="00750AB0" w:rsidP="00DB5969">
            <w:pPr>
              <w:pStyle w:val="TAC"/>
            </w:pPr>
            <w:r w:rsidRPr="005356FE">
              <w:t>O</w:t>
            </w:r>
          </w:p>
        </w:tc>
        <w:tc>
          <w:tcPr>
            <w:tcW w:w="1134" w:type="dxa"/>
            <w:gridSpan w:val="2"/>
            <w:vAlign w:val="center"/>
          </w:tcPr>
          <w:p w14:paraId="57FBF004" w14:textId="77777777" w:rsidR="00750AB0" w:rsidRPr="005356FE" w:rsidRDefault="00750AB0" w:rsidP="00DB5969">
            <w:pPr>
              <w:pStyle w:val="TAC"/>
            </w:pPr>
            <w:r w:rsidRPr="005356FE">
              <w:t>1..N</w:t>
            </w:r>
          </w:p>
        </w:tc>
        <w:tc>
          <w:tcPr>
            <w:tcW w:w="3824" w:type="dxa"/>
            <w:gridSpan w:val="2"/>
            <w:vAlign w:val="center"/>
          </w:tcPr>
          <w:p w14:paraId="7733AA68" w14:textId="77777777" w:rsidR="00AB1134" w:rsidRDefault="00750AB0" w:rsidP="00AB1134">
            <w:pPr>
              <w:pStyle w:val="TAL"/>
              <w:rPr>
                <w:rFonts w:cs="Arial"/>
                <w:szCs w:val="18"/>
              </w:rPr>
            </w:pPr>
            <w:r w:rsidRPr="005356FE">
              <w:rPr>
                <w:rFonts w:cs="Arial"/>
                <w:szCs w:val="18"/>
              </w:rPr>
              <w:t>Represents the supported types of messages</w:t>
            </w:r>
            <w:r w:rsidR="00220736">
              <w:rPr>
                <w:rFonts w:cs="Arial"/>
                <w:szCs w:val="18"/>
              </w:rPr>
              <w:t xml:space="preserve"> within the VRU zone</w:t>
            </w:r>
            <w:r w:rsidRPr="005356FE">
              <w:rPr>
                <w:rFonts w:cs="Arial"/>
                <w:szCs w:val="18"/>
              </w:rPr>
              <w:t>.</w:t>
            </w:r>
          </w:p>
          <w:p w14:paraId="141D59A3" w14:textId="77777777" w:rsidR="00AB1134" w:rsidRDefault="00AB1134" w:rsidP="00AB1134">
            <w:pPr>
              <w:pStyle w:val="TAL"/>
              <w:rPr>
                <w:rFonts w:cs="Arial"/>
                <w:szCs w:val="18"/>
              </w:rPr>
            </w:pPr>
          </w:p>
          <w:p w14:paraId="45046D73" w14:textId="77777777" w:rsidR="00750AB0" w:rsidRDefault="00AB1134" w:rsidP="00AB1134">
            <w:pPr>
              <w:pStyle w:val="TAL"/>
              <w:rPr>
                <w:rFonts w:cs="Arial"/>
                <w:szCs w:val="18"/>
              </w:rPr>
            </w:pPr>
            <w:r>
              <w:rPr>
                <w:rFonts w:cs="Arial"/>
                <w:szCs w:val="18"/>
              </w:rPr>
              <w:t>(NOTE)</w:t>
            </w:r>
          </w:p>
        </w:tc>
        <w:tc>
          <w:tcPr>
            <w:tcW w:w="1310" w:type="dxa"/>
            <w:gridSpan w:val="2"/>
            <w:vAlign w:val="center"/>
          </w:tcPr>
          <w:p w14:paraId="55E7A733" w14:textId="77777777" w:rsidR="00750AB0" w:rsidRPr="0046710E" w:rsidRDefault="00750AB0" w:rsidP="00DB5969">
            <w:pPr>
              <w:pStyle w:val="TAL"/>
              <w:rPr>
                <w:rFonts w:cs="Arial"/>
                <w:szCs w:val="18"/>
              </w:rPr>
            </w:pPr>
          </w:p>
        </w:tc>
      </w:tr>
      <w:tr w:rsidR="00AB1134" w:rsidRPr="0046710E" w14:paraId="7A5E7808" w14:textId="77777777" w:rsidTr="00AB1134">
        <w:trPr>
          <w:gridBefore w:val="1"/>
          <w:wBefore w:w="36" w:type="dxa"/>
          <w:jc w:val="center"/>
        </w:trPr>
        <w:tc>
          <w:tcPr>
            <w:tcW w:w="1413" w:type="dxa"/>
            <w:gridSpan w:val="2"/>
            <w:vAlign w:val="center"/>
          </w:tcPr>
          <w:p w14:paraId="0D4E59C2" w14:textId="77777777" w:rsidR="00AB1134" w:rsidRPr="005356FE" w:rsidRDefault="00AB1134" w:rsidP="004D7951">
            <w:pPr>
              <w:pStyle w:val="TAL"/>
            </w:pPr>
            <w:r w:rsidRPr="00E45330">
              <w:t>appQ</w:t>
            </w:r>
            <w:r w:rsidRPr="00E45330">
              <w:rPr>
                <w:lang w:eastAsia="zh-CN"/>
              </w:rPr>
              <w:t>osReq</w:t>
            </w:r>
          </w:p>
        </w:tc>
        <w:tc>
          <w:tcPr>
            <w:tcW w:w="1417" w:type="dxa"/>
            <w:gridSpan w:val="2"/>
            <w:vAlign w:val="center"/>
          </w:tcPr>
          <w:p w14:paraId="11D6109E" w14:textId="77777777" w:rsidR="00AB1134" w:rsidRPr="005356FE" w:rsidRDefault="00AB1134" w:rsidP="004D7951">
            <w:pPr>
              <w:pStyle w:val="TAL"/>
            </w:pPr>
            <w:r w:rsidRPr="007F15DB">
              <w:t>AppplicationQosRequirement</w:t>
            </w:r>
          </w:p>
        </w:tc>
        <w:tc>
          <w:tcPr>
            <w:tcW w:w="426" w:type="dxa"/>
            <w:gridSpan w:val="2"/>
            <w:vAlign w:val="center"/>
          </w:tcPr>
          <w:p w14:paraId="5C482628" w14:textId="77777777" w:rsidR="00AB1134" w:rsidRPr="005356FE" w:rsidRDefault="00AB1134" w:rsidP="004D7951">
            <w:pPr>
              <w:pStyle w:val="TAC"/>
            </w:pPr>
            <w:r>
              <w:t>O</w:t>
            </w:r>
          </w:p>
        </w:tc>
        <w:tc>
          <w:tcPr>
            <w:tcW w:w="1134" w:type="dxa"/>
            <w:gridSpan w:val="2"/>
            <w:vAlign w:val="center"/>
          </w:tcPr>
          <w:p w14:paraId="56ECC58A" w14:textId="77777777" w:rsidR="00AB1134" w:rsidRPr="005356FE" w:rsidRDefault="00AB1134" w:rsidP="004D7951">
            <w:pPr>
              <w:pStyle w:val="TAC"/>
            </w:pPr>
            <w:r>
              <w:t>0..1</w:t>
            </w:r>
          </w:p>
        </w:tc>
        <w:tc>
          <w:tcPr>
            <w:tcW w:w="3824" w:type="dxa"/>
            <w:gridSpan w:val="2"/>
            <w:vAlign w:val="center"/>
          </w:tcPr>
          <w:p w14:paraId="54632662" w14:textId="77777777" w:rsidR="00AB1134" w:rsidRDefault="00AB1134" w:rsidP="004D7951">
            <w:pPr>
              <w:pStyle w:val="TAL"/>
              <w:rPr>
                <w:rFonts w:cs="Arial"/>
                <w:szCs w:val="18"/>
              </w:rPr>
            </w:pPr>
            <w:r w:rsidRPr="005356FE">
              <w:rPr>
                <w:rFonts w:cs="Arial"/>
                <w:szCs w:val="18"/>
              </w:rPr>
              <w:t xml:space="preserve">Represents the </w:t>
            </w:r>
            <w:r>
              <w:rPr>
                <w:rFonts w:cs="Arial"/>
                <w:szCs w:val="18"/>
              </w:rPr>
              <w:t>V2X application requirements for the VRU zone</w:t>
            </w:r>
            <w:r w:rsidRPr="005356FE">
              <w:rPr>
                <w:rFonts w:cs="Arial"/>
                <w:szCs w:val="18"/>
              </w:rPr>
              <w:t>.</w:t>
            </w:r>
          </w:p>
          <w:p w14:paraId="7AC462FA" w14:textId="77777777" w:rsidR="00AB1134" w:rsidRDefault="00AB1134" w:rsidP="004D7951">
            <w:pPr>
              <w:pStyle w:val="TAL"/>
              <w:rPr>
                <w:rFonts w:cs="Arial"/>
                <w:szCs w:val="18"/>
              </w:rPr>
            </w:pPr>
          </w:p>
          <w:p w14:paraId="5B1607CE" w14:textId="77777777" w:rsidR="00AB1134" w:rsidRPr="005356FE" w:rsidRDefault="00AB1134" w:rsidP="004D7951">
            <w:pPr>
              <w:pStyle w:val="TAL"/>
              <w:rPr>
                <w:rFonts w:cs="Arial"/>
                <w:szCs w:val="18"/>
              </w:rPr>
            </w:pPr>
            <w:r>
              <w:rPr>
                <w:rFonts w:cs="Arial"/>
                <w:szCs w:val="18"/>
              </w:rPr>
              <w:t>(NOTE)</w:t>
            </w:r>
          </w:p>
        </w:tc>
        <w:tc>
          <w:tcPr>
            <w:tcW w:w="1310" w:type="dxa"/>
            <w:gridSpan w:val="2"/>
            <w:vAlign w:val="center"/>
          </w:tcPr>
          <w:p w14:paraId="773654C1" w14:textId="77777777" w:rsidR="00AB1134" w:rsidRPr="0046710E" w:rsidRDefault="00AB1134" w:rsidP="004D7951">
            <w:pPr>
              <w:pStyle w:val="TAL"/>
              <w:rPr>
                <w:rFonts w:cs="Arial"/>
                <w:szCs w:val="18"/>
              </w:rPr>
            </w:pPr>
          </w:p>
        </w:tc>
      </w:tr>
      <w:tr w:rsidR="00750AB0" w:rsidRPr="0046710E" w14:paraId="62AFE406" w14:textId="77777777" w:rsidTr="00AB1134">
        <w:trPr>
          <w:gridAfter w:val="1"/>
          <w:wAfter w:w="36" w:type="dxa"/>
          <w:jc w:val="center"/>
        </w:trPr>
        <w:tc>
          <w:tcPr>
            <w:tcW w:w="9524" w:type="dxa"/>
            <w:gridSpan w:val="12"/>
            <w:vAlign w:val="center"/>
          </w:tcPr>
          <w:p w14:paraId="152FB7EE" w14:textId="77777777" w:rsidR="00750AB0" w:rsidRPr="0046710E" w:rsidRDefault="00750AB0" w:rsidP="00DB5969">
            <w:pPr>
              <w:pStyle w:val="TAN"/>
            </w:pPr>
            <w:r w:rsidRPr="0046710E">
              <w:t>NOTE:</w:t>
            </w:r>
            <w:r w:rsidRPr="0046710E">
              <w:tab/>
            </w:r>
            <w:r w:rsidRPr="0046710E">
              <w:tab/>
            </w:r>
            <w:r>
              <w:t>At least</w:t>
            </w:r>
            <w:r w:rsidRPr="0046710E">
              <w:t xml:space="preserve"> one of </w:t>
            </w:r>
            <w:r>
              <w:t>these attributes</w:t>
            </w:r>
            <w:r w:rsidRPr="0046710E">
              <w:t xml:space="preserve"> shall be present.</w:t>
            </w:r>
          </w:p>
        </w:tc>
      </w:tr>
    </w:tbl>
    <w:p w14:paraId="10CBADB9" w14:textId="77777777" w:rsidR="00750AB0" w:rsidRPr="00E62280" w:rsidRDefault="00750AB0" w:rsidP="00750AB0"/>
    <w:p w14:paraId="70D44920" w14:textId="77777777" w:rsidR="00750AB0" w:rsidRPr="005356FE" w:rsidRDefault="00750AB0" w:rsidP="00750AB0">
      <w:pPr>
        <w:pStyle w:val="Heading5"/>
      </w:pPr>
      <w:bookmarkStart w:id="7122" w:name="_Toc170113714"/>
      <w:r w:rsidRPr="008874EC">
        <w:t>6</w:t>
      </w:r>
      <w:r w:rsidRPr="005356FE">
        <w:t>.11.6.2.7</w:t>
      </w:r>
      <w:r w:rsidRPr="005356FE">
        <w:tab/>
        <w:t>Type: TimeValidity</w:t>
      </w:r>
      <w:bookmarkEnd w:id="7122"/>
    </w:p>
    <w:p w14:paraId="1B06564D" w14:textId="77777777" w:rsidR="00750AB0" w:rsidRPr="005356FE" w:rsidRDefault="00750AB0" w:rsidP="00750AB0">
      <w:pPr>
        <w:pStyle w:val="TH"/>
      </w:pPr>
      <w:r w:rsidRPr="005356FE">
        <w:rPr>
          <w:noProof/>
        </w:rPr>
        <w:t>Table </w:t>
      </w:r>
      <w:r w:rsidRPr="005356FE">
        <w:t xml:space="preserve">6.11.6.2.7-1: </w:t>
      </w:r>
      <w:r w:rsidRPr="005356FE">
        <w:rPr>
          <w:noProof/>
        </w:rPr>
        <w:t xml:space="preserve">Definition of type </w:t>
      </w:r>
      <w:r w:rsidRPr="005356FE">
        <w:t>TimeValidity</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824"/>
        <w:gridCol w:w="1310"/>
      </w:tblGrid>
      <w:tr w:rsidR="00750AB0" w:rsidRPr="005356FE" w14:paraId="49DE8A55" w14:textId="77777777" w:rsidTr="00DB5969">
        <w:trPr>
          <w:jc w:val="center"/>
        </w:trPr>
        <w:tc>
          <w:tcPr>
            <w:tcW w:w="1413" w:type="dxa"/>
            <w:shd w:val="clear" w:color="auto" w:fill="C0C0C0"/>
            <w:vAlign w:val="center"/>
            <w:hideMark/>
          </w:tcPr>
          <w:p w14:paraId="5D297D3F" w14:textId="77777777" w:rsidR="00750AB0" w:rsidRPr="005356FE" w:rsidRDefault="00750AB0" w:rsidP="00DB5969">
            <w:pPr>
              <w:pStyle w:val="TAH"/>
            </w:pPr>
            <w:r w:rsidRPr="005356FE">
              <w:t>Attribute name</w:t>
            </w:r>
          </w:p>
        </w:tc>
        <w:tc>
          <w:tcPr>
            <w:tcW w:w="1417" w:type="dxa"/>
            <w:shd w:val="clear" w:color="auto" w:fill="C0C0C0"/>
            <w:vAlign w:val="center"/>
            <w:hideMark/>
          </w:tcPr>
          <w:p w14:paraId="1BB6B959" w14:textId="77777777" w:rsidR="00750AB0" w:rsidRPr="005356FE" w:rsidRDefault="00750AB0" w:rsidP="00DB5969">
            <w:pPr>
              <w:pStyle w:val="TAH"/>
            </w:pPr>
            <w:r w:rsidRPr="005356FE">
              <w:t>Data type</w:t>
            </w:r>
          </w:p>
        </w:tc>
        <w:tc>
          <w:tcPr>
            <w:tcW w:w="426" w:type="dxa"/>
            <w:shd w:val="clear" w:color="auto" w:fill="C0C0C0"/>
            <w:vAlign w:val="center"/>
            <w:hideMark/>
          </w:tcPr>
          <w:p w14:paraId="4BF14E8B" w14:textId="77777777" w:rsidR="00750AB0" w:rsidRPr="005356FE" w:rsidRDefault="00750AB0" w:rsidP="00DB5969">
            <w:pPr>
              <w:pStyle w:val="TAH"/>
            </w:pPr>
            <w:r w:rsidRPr="005356FE">
              <w:t>P</w:t>
            </w:r>
          </w:p>
        </w:tc>
        <w:tc>
          <w:tcPr>
            <w:tcW w:w="1134" w:type="dxa"/>
            <w:shd w:val="clear" w:color="auto" w:fill="C0C0C0"/>
            <w:vAlign w:val="center"/>
          </w:tcPr>
          <w:p w14:paraId="035F01B7" w14:textId="77777777" w:rsidR="00750AB0" w:rsidRPr="005356FE" w:rsidRDefault="00750AB0" w:rsidP="00DB5969">
            <w:pPr>
              <w:pStyle w:val="TAH"/>
            </w:pPr>
            <w:r w:rsidRPr="005356FE">
              <w:t>Cardinality</w:t>
            </w:r>
          </w:p>
        </w:tc>
        <w:tc>
          <w:tcPr>
            <w:tcW w:w="3824" w:type="dxa"/>
            <w:shd w:val="clear" w:color="auto" w:fill="C0C0C0"/>
            <w:vAlign w:val="center"/>
            <w:hideMark/>
          </w:tcPr>
          <w:p w14:paraId="6ED18D70" w14:textId="77777777" w:rsidR="00750AB0" w:rsidRPr="005356FE" w:rsidRDefault="00750AB0" w:rsidP="00DB5969">
            <w:pPr>
              <w:pStyle w:val="TAH"/>
              <w:rPr>
                <w:rFonts w:cs="Arial"/>
                <w:szCs w:val="18"/>
              </w:rPr>
            </w:pPr>
            <w:r w:rsidRPr="005356FE">
              <w:rPr>
                <w:rFonts w:cs="Arial"/>
                <w:szCs w:val="18"/>
              </w:rPr>
              <w:t>Description</w:t>
            </w:r>
          </w:p>
        </w:tc>
        <w:tc>
          <w:tcPr>
            <w:tcW w:w="1310" w:type="dxa"/>
            <w:shd w:val="clear" w:color="auto" w:fill="C0C0C0"/>
            <w:vAlign w:val="center"/>
          </w:tcPr>
          <w:p w14:paraId="782BF839" w14:textId="77777777" w:rsidR="00750AB0" w:rsidRPr="005356FE" w:rsidRDefault="00750AB0" w:rsidP="00DB5969">
            <w:pPr>
              <w:pStyle w:val="TAH"/>
              <w:rPr>
                <w:rFonts w:cs="Arial"/>
                <w:szCs w:val="18"/>
              </w:rPr>
            </w:pPr>
            <w:r w:rsidRPr="005356FE">
              <w:rPr>
                <w:rFonts w:cs="Arial"/>
                <w:szCs w:val="18"/>
              </w:rPr>
              <w:t>Applicability</w:t>
            </w:r>
          </w:p>
        </w:tc>
      </w:tr>
      <w:tr w:rsidR="00750AB0" w:rsidRPr="0046710E" w14:paraId="48C6E7DF" w14:textId="77777777" w:rsidTr="00DB5969">
        <w:trPr>
          <w:jc w:val="center"/>
        </w:trPr>
        <w:tc>
          <w:tcPr>
            <w:tcW w:w="1413" w:type="dxa"/>
            <w:vAlign w:val="center"/>
          </w:tcPr>
          <w:p w14:paraId="796DC0CF" w14:textId="77777777" w:rsidR="00750AB0" w:rsidRPr="005356FE" w:rsidRDefault="00750AB0" w:rsidP="00DB5969">
            <w:pPr>
              <w:pStyle w:val="TAL"/>
            </w:pPr>
            <w:r w:rsidRPr="005356FE">
              <w:t>startTime</w:t>
            </w:r>
          </w:p>
        </w:tc>
        <w:tc>
          <w:tcPr>
            <w:tcW w:w="1417" w:type="dxa"/>
            <w:vAlign w:val="center"/>
          </w:tcPr>
          <w:p w14:paraId="028AAE8D" w14:textId="77777777" w:rsidR="00750AB0" w:rsidRPr="005356FE" w:rsidRDefault="00750AB0" w:rsidP="00DB5969">
            <w:pPr>
              <w:pStyle w:val="TAL"/>
            </w:pPr>
            <w:r w:rsidRPr="005356FE">
              <w:t>DateTime</w:t>
            </w:r>
          </w:p>
        </w:tc>
        <w:tc>
          <w:tcPr>
            <w:tcW w:w="426" w:type="dxa"/>
            <w:vAlign w:val="center"/>
          </w:tcPr>
          <w:p w14:paraId="1D5719B0" w14:textId="77777777" w:rsidR="00750AB0" w:rsidRPr="005356FE" w:rsidRDefault="00750AB0" w:rsidP="00DB5969">
            <w:pPr>
              <w:pStyle w:val="TAC"/>
            </w:pPr>
            <w:r w:rsidRPr="005356FE">
              <w:t>O</w:t>
            </w:r>
          </w:p>
        </w:tc>
        <w:tc>
          <w:tcPr>
            <w:tcW w:w="1134" w:type="dxa"/>
            <w:vAlign w:val="center"/>
          </w:tcPr>
          <w:p w14:paraId="31812CD6" w14:textId="77777777" w:rsidR="00750AB0" w:rsidRPr="005356FE" w:rsidRDefault="00750AB0" w:rsidP="00DB5969">
            <w:pPr>
              <w:pStyle w:val="TAC"/>
            </w:pPr>
            <w:r w:rsidRPr="005356FE">
              <w:t>0..1</w:t>
            </w:r>
          </w:p>
        </w:tc>
        <w:tc>
          <w:tcPr>
            <w:tcW w:w="3824" w:type="dxa"/>
            <w:vAlign w:val="center"/>
          </w:tcPr>
          <w:p w14:paraId="43A1EB8D" w14:textId="77777777" w:rsidR="00750AB0" w:rsidRPr="005356FE" w:rsidRDefault="00750AB0" w:rsidP="00DB5969">
            <w:pPr>
              <w:pStyle w:val="TAL"/>
              <w:rPr>
                <w:rFonts w:cs="Arial"/>
                <w:szCs w:val="18"/>
              </w:rPr>
            </w:pPr>
            <w:r w:rsidRPr="005356FE">
              <w:rPr>
                <w:rFonts w:cs="Arial"/>
                <w:szCs w:val="18"/>
              </w:rPr>
              <w:t>Represents the start time.</w:t>
            </w:r>
          </w:p>
          <w:p w14:paraId="35D669F3" w14:textId="77777777" w:rsidR="00750AB0" w:rsidRPr="005356FE" w:rsidRDefault="00750AB0" w:rsidP="00DB5969">
            <w:pPr>
              <w:pStyle w:val="TAL"/>
              <w:rPr>
                <w:rFonts w:cs="Arial"/>
                <w:szCs w:val="18"/>
              </w:rPr>
            </w:pPr>
          </w:p>
          <w:p w14:paraId="7DAB4E10" w14:textId="77777777" w:rsidR="00750AB0" w:rsidRPr="005356FE" w:rsidRDefault="00750AB0" w:rsidP="00DB5969">
            <w:pPr>
              <w:pStyle w:val="TAL"/>
              <w:rPr>
                <w:rFonts w:cs="Arial"/>
                <w:szCs w:val="18"/>
              </w:rPr>
            </w:pPr>
            <w:r w:rsidRPr="005356FE">
              <w:rPr>
                <w:rFonts w:cs="Arial"/>
                <w:szCs w:val="18"/>
              </w:rPr>
              <w:t>When absent, this means that the validity shall apply immediately.</w:t>
            </w:r>
          </w:p>
          <w:p w14:paraId="2FDEC442" w14:textId="77777777" w:rsidR="00750AB0" w:rsidRPr="005356FE" w:rsidRDefault="00750AB0" w:rsidP="00DB5969">
            <w:pPr>
              <w:pStyle w:val="TAL"/>
              <w:rPr>
                <w:rFonts w:cs="Arial"/>
                <w:szCs w:val="18"/>
              </w:rPr>
            </w:pPr>
          </w:p>
          <w:p w14:paraId="101BE8FA" w14:textId="77777777" w:rsidR="00750AB0" w:rsidRPr="0046710E" w:rsidRDefault="00750AB0" w:rsidP="00DB5969">
            <w:pPr>
              <w:pStyle w:val="TAL"/>
              <w:rPr>
                <w:rFonts w:cs="Arial"/>
                <w:szCs w:val="18"/>
              </w:rPr>
            </w:pPr>
            <w:r w:rsidRPr="005356FE">
              <w:rPr>
                <w:rFonts w:cs="Arial"/>
                <w:szCs w:val="18"/>
              </w:rPr>
              <w:t>(NOTE)</w:t>
            </w:r>
          </w:p>
        </w:tc>
        <w:tc>
          <w:tcPr>
            <w:tcW w:w="1310" w:type="dxa"/>
            <w:vAlign w:val="center"/>
          </w:tcPr>
          <w:p w14:paraId="19C57FDC" w14:textId="77777777" w:rsidR="00750AB0" w:rsidRPr="0046710E" w:rsidRDefault="00750AB0" w:rsidP="00DB5969">
            <w:pPr>
              <w:pStyle w:val="TAL"/>
              <w:rPr>
                <w:rFonts w:cs="Arial"/>
                <w:szCs w:val="18"/>
              </w:rPr>
            </w:pPr>
          </w:p>
        </w:tc>
      </w:tr>
      <w:tr w:rsidR="00750AB0" w:rsidRPr="0046710E" w14:paraId="55D2D9F7" w14:textId="77777777" w:rsidTr="00DB5969">
        <w:trPr>
          <w:jc w:val="center"/>
        </w:trPr>
        <w:tc>
          <w:tcPr>
            <w:tcW w:w="1413" w:type="dxa"/>
            <w:vAlign w:val="center"/>
          </w:tcPr>
          <w:p w14:paraId="11BA44C2" w14:textId="77777777" w:rsidR="00750AB0" w:rsidRPr="0046710E" w:rsidRDefault="00750AB0" w:rsidP="00DB5969">
            <w:pPr>
              <w:pStyle w:val="TAL"/>
            </w:pPr>
            <w:r>
              <w:t>endTime</w:t>
            </w:r>
          </w:p>
        </w:tc>
        <w:tc>
          <w:tcPr>
            <w:tcW w:w="1417" w:type="dxa"/>
            <w:vAlign w:val="center"/>
          </w:tcPr>
          <w:p w14:paraId="31EC8BC9" w14:textId="77777777" w:rsidR="00750AB0" w:rsidRPr="0046710E" w:rsidRDefault="00750AB0" w:rsidP="00DB5969">
            <w:pPr>
              <w:pStyle w:val="TAL"/>
            </w:pPr>
            <w:r>
              <w:t>DateTime</w:t>
            </w:r>
          </w:p>
        </w:tc>
        <w:tc>
          <w:tcPr>
            <w:tcW w:w="426" w:type="dxa"/>
            <w:vAlign w:val="center"/>
          </w:tcPr>
          <w:p w14:paraId="5ABB7888" w14:textId="77777777" w:rsidR="00750AB0" w:rsidRPr="0046710E" w:rsidRDefault="00750AB0" w:rsidP="00DB5969">
            <w:pPr>
              <w:pStyle w:val="TAC"/>
            </w:pPr>
            <w:r>
              <w:t>O</w:t>
            </w:r>
          </w:p>
        </w:tc>
        <w:tc>
          <w:tcPr>
            <w:tcW w:w="1134" w:type="dxa"/>
            <w:vAlign w:val="center"/>
          </w:tcPr>
          <w:p w14:paraId="650BE36E" w14:textId="77777777" w:rsidR="00750AB0" w:rsidRPr="0046710E" w:rsidRDefault="00750AB0" w:rsidP="00DB5969">
            <w:pPr>
              <w:pStyle w:val="TAC"/>
            </w:pPr>
            <w:r>
              <w:t>0..1</w:t>
            </w:r>
          </w:p>
        </w:tc>
        <w:tc>
          <w:tcPr>
            <w:tcW w:w="3824" w:type="dxa"/>
            <w:vAlign w:val="center"/>
          </w:tcPr>
          <w:p w14:paraId="1420CDA1" w14:textId="77777777" w:rsidR="00750AB0" w:rsidRDefault="00750AB0" w:rsidP="00DB5969">
            <w:pPr>
              <w:pStyle w:val="TAL"/>
              <w:rPr>
                <w:rFonts w:cs="Arial"/>
                <w:szCs w:val="18"/>
              </w:rPr>
            </w:pPr>
            <w:r>
              <w:rPr>
                <w:rFonts w:cs="Arial"/>
                <w:szCs w:val="18"/>
              </w:rPr>
              <w:t>Represents the end time.</w:t>
            </w:r>
          </w:p>
          <w:p w14:paraId="497D44B9" w14:textId="77777777" w:rsidR="00750AB0" w:rsidRDefault="00750AB0" w:rsidP="00DB5969">
            <w:pPr>
              <w:pStyle w:val="TAL"/>
              <w:rPr>
                <w:rFonts w:cs="Arial"/>
                <w:szCs w:val="18"/>
              </w:rPr>
            </w:pPr>
          </w:p>
          <w:p w14:paraId="65C23FA0" w14:textId="77777777" w:rsidR="00750AB0" w:rsidRDefault="00750AB0" w:rsidP="00DB5969">
            <w:pPr>
              <w:pStyle w:val="TAL"/>
              <w:rPr>
                <w:rFonts w:cs="Arial"/>
                <w:szCs w:val="18"/>
              </w:rPr>
            </w:pPr>
            <w:r>
              <w:rPr>
                <w:rFonts w:cs="Arial"/>
                <w:szCs w:val="18"/>
              </w:rPr>
              <w:t>When absent, this means that the validity shall never end.</w:t>
            </w:r>
          </w:p>
          <w:p w14:paraId="680FD5D5" w14:textId="77777777" w:rsidR="00750AB0" w:rsidRDefault="00750AB0" w:rsidP="00DB5969">
            <w:pPr>
              <w:pStyle w:val="TAL"/>
              <w:rPr>
                <w:rFonts w:cs="Arial"/>
                <w:szCs w:val="18"/>
              </w:rPr>
            </w:pPr>
          </w:p>
          <w:p w14:paraId="428B3E1F" w14:textId="77777777" w:rsidR="00750AB0" w:rsidRPr="0046710E" w:rsidRDefault="00750AB0" w:rsidP="00DB5969">
            <w:pPr>
              <w:pStyle w:val="TAL"/>
              <w:rPr>
                <w:rFonts w:cs="Arial"/>
                <w:szCs w:val="18"/>
              </w:rPr>
            </w:pPr>
            <w:r>
              <w:rPr>
                <w:rFonts w:cs="Arial"/>
                <w:szCs w:val="18"/>
              </w:rPr>
              <w:t>(NOTE)</w:t>
            </w:r>
          </w:p>
        </w:tc>
        <w:tc>
          <w:tcPr>
            <w:tcW w:w="1310" w:type="dxa"/>
            <w:vAlign w:val="center"/>
          </w:tcPr>
          <w:p w14:paraId="72DAFAC2" w14:textId="77777777" w:rsidR="00750AB0" w:rsidRPr="0046710E" w:rsidRDefault="00750AB0" w:rsidP="00DB5969">
            <w:pPr>
              <w:pStyle w:val="TAL"/>
              <w:rPr>
                <w:rFonts w:cs="Arial"/>
                <w:szCs w:val="18"/>
              </w:rPr>
            </w:pPr>
          </w:p>
        </w:tc>
      </w:tr>
      <w:tr w:rsidR="00750AB0" w:rsidRPr="0046710E" w14:paraId="55BB6920" w14:textId="77777777" w:rsidTr="00DB5969">
        <w:trPr>
          <w:jc w:val="center"/>
        </w:trPr>
        <w:tc>
          <w:tcPr>
            <w:tcW w:w="9524" w:type="dxa"/>
            <w:gridSpan w:val="6"/>
            <w:vAlign w:val="center"/>
          </w:tcPr>
          <w:p w14:paraId="1500AB61" w14:textId="77777777" w:rsidR="00750AB0" w:rsidRPr="0046710E" w:rsidRDefault="00750AB0" w:rsidP="00DB5969">
            <w:pPr>
              <w:pStyle w:val="TAN"/>
            </w:pPr>
            <w:r w:rsidRPr="0046710E">
              <w:t>NOTE:</w:t>
            </w:r>
            <w:r w:rsidRPr="0046710E">
              <w:tab/>
            </w:r>
            <w:r w:rsidRPr="0046710E">
              <w:tab/>
            </w:r>
            <w:r>
              <w:t>At least</w:t>
            </w:r>
            <w:r w:rsidRPr="0046710E">
              <w:t xml:space="preserve"> one of </w:t>
            </w:r>
            <w:r>
              <w:t>these attributes</w:t>
            </w:r>
            <w:r w:rsidRPr="0046710E">
              <w:t xml:space="preserve"> shall be present.</w:t>
            </w:r>
          </w:p>
        </w:tc>
      </w:tr>
    </w:tbl>
    <w:p w14:paraId="11BCD602" w14:textId="77777777" w:rsidR="00750AB0" w:rsidRPr="007105EE" w:rsidRDefault="00750AB0" w:rsidP="00750AB0"/>
    <w:p w14:paraId="146AB4FD" w14:textId="77777777" w:rsidR="00750AB0" w:rsidRPr="005356FE" w:rsidRDefault="00750AB0" w:rsidP="00750AB0">
      <w:pPr>
        <w:pStyle w:val="Heading5"/>
      </w:pPr>
      <w:bookmarkStart w:id="7123" w:name="_Toc170113715"/>
      <w:r w:rsidRPr="008874EC">
        <w:t>6.</w:t>
      </w:r>
      <w:r w:rsidRPr="005356FE">
        <w:t>11.6.2.8</w:t>
      </w:r>
      <w:r w:rsidRPr="005356FE">
        <w:tab/>
        <w:t xml:space="preserve">Type: </w:t>
      </w:r>
      <w:r w:rsidRPr="005356FE">
        <w:rPr>
          <w:lang w:eastAsia="zh-CN"/>
        </w:rPr>
        <w:t>EnterLeaveInfo</w:t>
      </w:r>
      <w:bookmarkEnd w:id="7123"/>
    </w:p>
    <w:p w14:paraId="5CAE1278" w14:textId="77777777" w:rsidR="00750AB0" w:rsidRPr="005356FE" w:rsidRDefault="00750AB0" w:rsidP="00750AB0">
      <w:pPr>
        <w:pStyle w:val="TH"/>
      </w:pPr>
      <w:r w:rsidRPr="005356FE">
        <w:rPr>
          <w:noProof/>
        </w:rPr>
        <w:t>Table </w:t>
      </w:r>
      <w:r w:rsidRPr="005356FE">
        <w:t xml:space="preserve">6.11.6.2.8-1: </w:t>
      </w:r>
      <w:r w:rsidRPr="005356FE">
        <w:rPr>
          <w:noProof/>
        </w:rPr>
        <w:t xml:space="preserve">Definition of type </w:t>
      </w:r>
      <w:r w:rsidRPr="005356FE">
        <w:rPr>
          <w:lang w:eastAsia="zh-CN"/>
        </w:rPr>
        <w:t>EnterLeaveInfo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824"/>
        <w:gridCol w:w="1310"/>
      </w:tblGrid>
      <w:tr w:rsidR="00750AB0" w:rsidRPr="005356FE" w14:paraId="0D19DA00" w14:textId="77777777" w:rsidTr="00DB5969">
        <w:trPr>
          <w:jc w:val="center"/>
        </w:trPr>
        <w:tc>
          <w:tcPr>
            <w:tcW w:w="1413" w:type="dxa"/>
            <w:shd w:val="clear" w:color="auto" w:fill="C0C0C0"/>
            <w:vAlign w:val="center"/>
            <w:hideMark/>
          </w:tcPr>
          <w:p w14:paraId="1D076727" w14:textId="77777777" w:rsidR="00750AB0" w:rsidRPr="005356FE" w:rsidRDefault="00750AB0" w:rsidP="00DB5969">
            <w:pPr>
              <w:pStyle w:val="TAH"/>
            </w:pPr>
            <w:r w:rsidRPr="005356FE">
              <w:t>Attribute name</w:t>
            </w:r>
          </w:p>
        </w:tc>
        <w:tc>
          <w:tcPr>
            <w:tcW w:w="1417" w:type="dxa"/>
            <w:shd w:val="clear" w:color="auto" w:fill="C0C0C0"/>
            <w:vAlign w:val="center"/>
            <w:hideMark/>
          </w:tcPr>
          <w:p w14:paraId="400D09AD" w14:textId="77777777" w:rsidR="00750AB0" w:rsidRPr="005356FE" w:rsidRDefault="00750AB0" w:rsidP="00DB5969">
            <w:pPr>
              <w:pStyle w:val="TAH"/>
            </w:pPr>
            <w:r w:rsidRPr="005356FE">
              <w:t>Data type</w:t>
            </w:r>
          </w:p>
        </w:tc>
        <w:tc>
          <w:tcPr>
            <w:tcW w:w="426" w:type="dxa"/>
            <w:shd w:val="clear" w:color="auto" w:fill="C0C0C0"/>
            <w:vAlign w:val="center"/>
            <w:hideMark/>
          </w:tcPr>
          <w:p w14:paraId="4F3908C4" w14:textId="77777777" w:rsidR="00750AB0" w:rsidRPr="005356FE" w:rsidRDefault="00750AB0" w:rsidP="00DB5969">
            <w:pPr>
              <w:pStyle w:val="TAH"/>
            </w:pPr>
            <w:r w:rsidRPr="005356FE">
              <w:t>P</w:t>
            </w:r>
          </w:p>
        </w:tc>
        <w:tc>
          <w:tcPr>
            <w:tcW w:w="1134" w:type="dxa"/>
            <w:shd w:val="clear" w:color="auto" w:fill="C0C0C0"/>
            <w:vAlign w:val="center"/>
          </w:tcPr>
          <w:p w14:paraId="5A1215A7" w14:textId="77777777" w:rsidR="00750AB0" w:rsidRPr="005356FE" w:rsidRDefault="00750AB0" w:rsidP="00DB5969">
            <w:pPr>
              <w:pStyle w:val="TAH"/>
            </w:pPr>
            <w:r w:rsidRPr="005356FE">
              <w:t>Cardinality</w:t>
            </w:r>
          </w:p>
        </w:tc>
        <w:tc>
          <w:tcPr>
            <w:tcW w:w="3824" w:type="dxa"/>
            <w:shd w:val="clear" w:color="auto" w:fill="C0C0C0"/>
            <w:vAlign w:val="center"/>
            <w:hideMark/>
          </w:tcPr>
          <w:p w14:paraId="02D58854" w14:textId="77777777" w:rsidR="00750AB0" w:rsidRPr="005356FE" w:rsidRDefault="00750AB0" w:rsidP="00DB5969">
            <w:pPr>
              <w:pStyle w:val="TAH"/>
              <w:rPr>
                <w:rFonts w:cs="Arial"/>
                <w:szCs w:val="18"/>
              </w:rPr>
            </w:pPr>
            <w:r w:rsidRPr="005356FE">
              <w:rPr>
                <w:rFonts w:cs="Arial"/>
                <w:szCs w:val="18"/>
              </w:rPr>
              <w:t>Description</w:t>
            </w:r>
          </w:p>
        </w:tc>
        <w:tc>
          <w:tcPr>
            <w:tcW w:w="1310" w:type="dxa"/>
            <w:shd w:val="clear" w:color="auto" w:fill="C0C0C0"/>
            <w:vAlign w:val="center"/>
          </w:tcPr>
          <w:p w14:paraId="54DBBE21" w14:textId="77777777" w:rsidR="00750AB0" w:rsidRPr="005356FE" w:rsidRDefault="00750AB0" w:rsidP="00DB5969">
            <w:pPr>
              <w:pStyle w:val="TAH"/>
              <w:rPr>
                <w:rFonts w:cs="Arial"/>
                <w:szCs w:val="18"/>
              </w:rPr>
            </w:pPr>
            <w:r w:rsidRPr="005356FE">
              <w:rPr>
                <w:rFonts w:cs="Arial"/>
                <w:szCs w:val="18"/>
              </w:rPr>
              <w:t>Applicability</w:t>
            </w:r>
          </w:p>
        </w:tc>
      </w:tr>
      <w:tr w:rsidR="00750AB0" w:rsidRPr="0046710E" w14:paraId="4BFD3978" w14:textId="77777777" w:rsidTr="00DB5969">
        <w:trPr>
          <w:jc w:val="center"/>
        </w:trPr>
        <w:tc>
          <w:tcPr>
            <w:tcW w:w="1413" w:type="dxa"/>
            <w:vAlign w:val="center"/>
          </w:tcPr>
          <w:p w14:paraId="33CCEC98" w14:textId="77777777" w:rsidR="00750AB0" w:rsidRPr="005356FE" w:rsidRDefault="00750AB0" w:rsidP="00DB5969">
            <w:pPr>
              <w:pStyle w:val="TAL"/>
            </w:pPr>
            <w:r w:rsidRPr="005356FE">
              <w:t>time</w:t>
            </w:r>
          </w:p>
        </w:tc>
        <w:tc>
          <w:tcPr>
            <w:tcW w:w="1417" w:type="dxa"/>
            <w:vAlign w:val="center"/>
          </w:tcPr>
          <w:p w14:paraId="579D5EB5" w14:textId="77777777" w:rsidR="00750AB0" w:rsidRPr="005356FE" w:rsidRDefault="00750AB0" w:rsidP="00DB5969">
            <w:pPr>
              <w:pStyle w:val="TAL"/>
            </w:pPr>
            <w:r w:rsidRPr="005356FE">
              <w:t>DateTime</w:t>
            </w:r>
          </w:p>
        </w:tc>
        <w:tc>
          <w:tcPr>
            <w:tcW w:w="426" w:type="dxa"/>
            <w:vAlign w:val="center"/>
          </w:tcPr>
          <w:p w14:paraId="4B471747" w14:textId="77777777" w:rsidR="00750AB0" w:rsidRPr="005356FE" w:rsidRDefault="00750AB0" w:rsidP="00DB5969">
            <w:pPr>
              <w:pStyle w:val="TAC"/>
            </w:pPr>
            <w:r w:rsidRPr="005356FE">
              <w:t>M</w:t>
            </w:r>
          </w:p>
        </w:tc>
        <w:tc>
          <w:tcPr>
            <w:tcW w:w="1134" w:type="dxa"/>
            <w:vAlign w:val="center"/>
          </w:tcPr>
          <w:p w14:paraId="0154CA40" w14:textId="77777777" w:rsidR="00750AB0" w:rsidRPr="005356FE" w:rsidRDefault="00750AB0" w:rsidP="00DB5969">
            <w:pPr>
              <w:pStyle w:val="TAC"/>
            </w:pPr>
            <w:r w:rsidRPr="005356FE">
              <w:t>1</w:t>
            </w:r>
          </w:p>
        </w:tc>
        <w:tc>
          <w:tcPr>
            <w:tcW w:w="3824" w:type="dxa"/>
            <w:vAlign w:val="center"/>
          </w:tcPr>
          <w:p w14:paraId="2CDFA95B" w14:textId="77777777" w:rsidR="00750AB0" w:rsidRPr="005356FE" w:rsidRDefault="00750AB0" w:rsidP="00DB5969">
            <w:pPr>
              <w:pStyle w:val="TAL"/>
              <w:rPr>
                <w:rFonts w:cs="Arial"/>
                <w:szCs w:val="18"/>
              </w:rPr>
            </w:pPr>
            <w:r w:rsidRPr="005356FE">
              <w:rPr>
                <w:rFonts w:cs="Arial"/>
                <w:szCs w:val="18"/>
              </w:rPr>
              <w:t>Represents the time of VRUP.</w:t>
            </w:r>
          </w:p>
          <w:p w14:paraId="1B70D311" w14:textId="77777777" w:rsidR="00750AB0" w:rsidRPr="005356FE" w:rsidRDefault="00750AB0" w:rsidP="00DB5969">
            <w:pPr>
              <w:pStyle w:val="TAL"/>
              <w:rPr>
                <w:rFonts w:cs="Arial"/>
                <w:szCs w:val="18"/>
              </w:rPr>
            </w:pPr>
          </w:p>
          <w:p w14:paraId="525DEB55" w14:textId="77777777" w:rsidR="00750AB0" w:rsidRPr="005356FE" w:rsidRDefault="00750AB0" w:rsidP="005C017C">
            <w:pPr>
              <w:pStyle w:val="TAL"/>
              <w:ind w:left="284" w:hanging="284"/>
              <w:rPr>
                <w:rFonts w:cs="Arial"/>
                <w:szCs w:val="18"/>
              </w:rPr>
            </w:pPr>
            <w:r w:rsidRPr="005356FE">
              <w:rPr>
                <w:rFonts w:cs="Arial"/>
                <w:szCs w:val="18"/>
              </w:rPr>
              <w:t>-</w:t>
            </w:r>
            <w:r w:rsidRPr="005356FE">
              <w:rPr>
                <w:rFonts w:cs="Arial"/>
                <w:szCs w:val="18"/>
              </w:rPr>
              <w:tab/>
            </w:r>
            <w:r w:rsidR="005C017C">
              <w:rPr>
                <w:rFonts w:cs="Arial"/>
                <w:szCs w:val="18"/>
              </w:rPr>
              <w:t>W</w:t>
            </w:r>
            <w:r w:rsidRPr="005356FE">
              <w:rPr>
                <w:rFonts w:cs="Arial"/>
                <w:szCs w:val="18"/>
              </w:rPr>
              <w:t>hen the reported event is entering the VRU zone, the start time of VRUP.</w:t>
            </w:r>
          </w:p>
          <w:p w14:paraId="781A0E41" w14:textId="77777777" w:rsidR="00750AB0" w:rsidRPr="00BE200E" w:rsidRDefault="00750AB0" w:rsidP="005C017C">
            <w:pPr>
              <w:pStyle w:val="TAL"/>
              <w:ind w:left="284" w:hanging="284"/>
              <w:rPr>
                <w:rFonts w:cs="Arial"/>
                <w:szCs w:val="18"/>
              </w:rPr>
            </w:pPr>
            <w:r w:rsidRPr="005356FE">
              <w:rPr>
                <w:rFonts w:cs="Arial"/>
                <w:szCs w:val="18"/>
              </w:rPr>
              <w:t>-</w:t>
            </w:r>
            <w:r w:rsidRPr="005356FE">
              <w:rPr>
                <w:rFonts w:cs="Arial"/>
                <w:szCs w:val="18"/>
              </w:rPr>
              <w:tab/>
            </w:r>
            <w:r w:rsidR="005C017C">
              <w:rPr>
                <w:rFonts w:cs="Arial"/>
                <w:szCs w:val="18"/>
              </w:rPr>
              <w:t>W</w:t>
            </w:r>
            <w:r w:rsidRPr="005356FE">
              <w:rPr>
                <w:rFonts w:cs="Arial"/>
                <w:szCs w:val="18"/>
              </w:rPr>
              <w:t xml:space="preserve">hen the reported event is leaving the VRU zone, the time at which the V2X UE </w:t>
            </w:r>
            <w:r w:rsidR="005C017C">
              <w:rPr>
                <w:rFonts w:cs="Arial"/>
                <w:szCs w:val="18"/>
              </w:rPr>
              <w:t>or V2X group is/</w:t>
            </w:r>
            <w:r w:rsidRPr="005356FE">
              <w:rPr>
                <w:rFonts w:cs="Arial"/>
                <w:szCs w:val="18"/>
              </w:rPr>
              <w:t>are expected to leave the VRU zone.</w:t>
            </w:r>
          </w:p>
        </w:tc>
        <w:tc>
          <w:tcPr>
            <w:tcW w:w="1310" w:type="dxa"/>
            <w:vAlign w:val="center"/>
          </w:tcPr>
          <w:p w14:paraId="1AA1CB34" w14:textId="77777777" w:rsidR="00750AB0" w:rsidRPr="0046710E" w:rsidRDefault="00750AB0" w:rsidP="00DB5969">
            <w:pPr>
              <w:pStyle w:val="TAL"/>
              <w:rPr>
                <w:rFonts w:cs="Arial"/>
                <w:szCs w:val="18"/>
              </w:rPr>
            </w:pPr>
          </w:p>
        </w:tc>
      </w:tr>
      <w:tr w:rsidR="00750AB0" w:rsidRPr="0046710E" w14:paraId="7ABA6A38" w14:textId="77777777" w:rsidTr="00DB5969">
        <w:trPr>
          <w:jc w:val="center"/>
        </w:trPr>
        <w:tc>
          <w:tcPr>
            <w:tcW w:w="1413" w:type="dxa"/>
            <w:vAlign w:val="center"/>
          </w:tcPr>
          <w:p w14:paraId="4C92978B" w14:textId="77777777" w:rsidR="00750AB0" w:rsidRDefault="00750AB0" w:rsidP="00DB5969">
            <w:pPr>
              <w:pStyle w:val="TAL"/>
            </w:pPr>
            <w:r>
              <w:t>duration</w:t>
            </w:r>
          </w:p>
        </w:tc>
        <w:tc>
          <w:tcPr>
            <w:tcW w:w="1417" w:type="dxa"/>
            <w:vAlign w:val="center"/>
          </w:tcPr>
          <w:p w14:paraId="2ECC9F5E" w14:textId="77777777" w:rsidR="00750AB0" w:rsidRPr="0046710E" w:rsidRDefault="00750AB0" w:rsidP="00DB5969">
            <w:pPr>
              <w:pStyle w:val="TAL"/>
            </w:pPr>
            <w:r>
              <w:t>DurationSec</w:t>
            </w:r>
          </w:p>
        </w:tc>
        <w:tc>
          <w:tcPr>
            <w:tcW w:w="426" w:type="dxa"/>
            <w:vAlign w:val="center"/>
          </w:tcPr>
          <w:p w14:paraId="7B0A93E4" w14:textId="77777777" w:rsidR="00750AB0" w:rsidRPr="0046710E" w:rsidRDefault="00750AB0" w:rsidP="00DB5969">
            <w:pPr>
              <w:pStyle w:val="TAC"/>
            </w:pPr>
            <w:r>
              <w:t>C</w:t>
            </w:r>
          </w:p>
        </w:tc>
        <w:tc>
          <w:tcPr>
            <w:tcW w:w="1134" w:type="dxa"/>
            <w:vAlign w:val="center"/>
          </w:tcPr>
          <w:p w14:paraId="5FD87B40" w14:textId="77777777" w:rsidR="00750AB0" w:rsidRPr="0046710E" w:rsidRDefault="00750AB0" w:rsidP="00DB5969">
            <w:pPr>
              <w:pStyle w:val="TAC"/>
            </w:pPr>
            <w:r>
              <w:t>0..1</w:t>
            </w:r>
          </w:p>
        </w:tc>
        <w:tc>
          <w:tcPr>
            <w:tcW w:w="3824" w:type="dxa"/>
            <w:vAlign w:val="center"/>
          </w:tcPr>
          <w:p w14:paraId="0EFD35F9" w14:textId="77777777" w:rsidR="00750AB0" w:rsidRPr="00BE200E" w:rsidRDefault="00750AB0" w:rsidP="00DB5969">
            <w:pPr>
              <w:pStyle w:val="TAL"/>
              <w:rPr>
                <w:rFonts w:cs="Arial"/>
                <w:szCs w:val="18"/>
              </w:rPr>
            </w:pPr>
            <w:r w:rsidRPr="00BE200E">
              <w:rPr>
                <w:rFonts w:cs="Arial"/>
                <w:szCs w:val="18"/>
              </w:rPr>
              <w:t xml:space="preserve">Represents the duration the V2X UE </w:t>
            </w:r>
            <w:r w:rsidR="002F1AE9">
              <w:rPr>
                <w:rFonts w:cs="Arial"/>
                <w:szCs w:val="18"/>
              </w:rPr>
              <w:t>or V2X group is/</w:t>
            </w:r>
            <w:r w:rsidRPr="00BE200E">
              <w:rPr>
                <w:rFonts w:cs="Arial"/>
                <w:szCs w:val="18"/>
              </w:rPr>
              <w:t>are expected to stay within the VRU zone.</w:t>
            </w:r>
          </w:p>
          <w:p w14:paraId="230C3E44" w14:textId="77777777" w:rsidR="00750AB0" w:rsidRPr="00BE200E" w:rsidRDefault="00750AB0" w:rsidP="00DB5969">
            <w:pPr>
              <w:pStyle w:val="TAL"/>
              <w:rPr>
                <w:rFonts w:cs="Arial"/>
                <w:szCs w:val="18"/>
              </w:rPr>
            </w:pPr>
          </w:p>
          <w:p w14:paraId="27BD8202" w14:textId="77777777" w:rsidR="00750AB0" w:rsidRPr="00BE200E" w:rsidRDefault="00750AB0" w:rsidP="00DB5969">
            <w:pPr>
              <w:pStyle w:val="TAL"/>
              <w:rPr>
                <w:rFonts w:cs="Arial"/>
                <w:szCs w:val="18"/>
              </w:rPr>
            </w:pPr>
            <w:r w:rsidRPr="00BE200E">
              <w:rPr>
                <w:rFonts w:cs="Arial"/>
                <w:szCs w:val="18"/>
              </w:rPr>
              <w:t>This attribute shall be present only when the reported event is entering the VRU zone.</w:t>
            </w:r>
          </w:p>
        </w:tc>
        <w:tc>
          <w:tcPr>
            <w:tcW w:w="1310" w:type="dxa"/>
            <w:vAlign w:val="center"/>
          </w:tcPr>
          <w:p w14:paraId="2C314F42" w14:textId="77777777" w:rsidR="00750AB0" w:rsidRPr="0046710E" w:rsidRDefault="00750AB0" w:rsidP="00DB5969">
            <w:pPr>
              <w:pStyle w:val="TAL"/>
              <w:rPr>
                <w:rFonts w:cs="Arial"/>
                <w:szCs w:val="18"/>
              </w:rPr>
            </w:pPr>
          </w:p>
        </w:tc>
      </w:tr>
    </w:tbl>
    <w:p w14:paraId="5C89DEFA" w14:textId="77777777" w:rsidR="00750AB0" w:rsidRPr="0046710E" w:rsidRDefault="00750AB0" w:rsidP="00750AB0">
      <w:pPr>
        <w:rPr>
          <w:lang w:val="en-US"/>
        </w:rPr>
      </w:pPr>
    </w:p>
    <w:p w14:paraId="303C07BF" w14:textId="77777777" w:rsidR="00750AB0" w:rsidRPr="005356FE" w:rsidRDefault="00750AB0" w:rsidP="00750AB0">
      <w:pPr>
        <w:pStyle w:val="Heading5"/>
      </w:pPr>
      <w:bookmarkStart w:id="7124" w:name="_Toc170113716"/>
      <w:r w:rsidRPr="008874EC">
        <w:lastRenderedPageBreak/>
        <w:t>6.</w:t>
      </w:r>
      <w:r w:rsidRPr="005356FE">
        <w:t>11.6.2.9</w:t>
      </w:r>
      <w:r w:rsidRPr="005356FE">
        <w:tab/>
        <w:t>Type: MobilityInfo</w:t>
      </w:r>
      <w:bookmarkEnd w:id="7124"/>
    </w:p>
    <w:p w14:paraId="0A01E595" w14:textId="77777777" w:rsidR="00750AB0" w:rsidRPr="005356FE" w:rsidRDefault="00750AB0" w:rsidP="00750AB0">
      <w:pPr>
        <w:pStyle w:val="TH"/>
      </w:pPr>
      <w:r w:rsidRPr="005356FE">
        <w:rPr>
          <w:noProof/>
        </w:rPr>
        <w:t>Table </w:t>
      </w:r>
      <w:r w:rsidRPr="005356FE">
        <w:t xml:space="preserve">6.11.6.2.9-1: </w:t>
      </w:r>
      <w:r w:rsidRPr="005356FE">
        <w:rPr>
          <w:noProof/>
        </w:rPr>
        <w:t xml:space="preserve">Definition of type </w:t>
      </w:r>
      <w:r w:rsidRPr="005356FE">
        <w:t>MobilityInfo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824"/>
        <w:gridCol w:w="1310"/>
      </w:tblGrid>
      <w:tr w:rsidR="00750AB0" w:rsidRPr="005356FE" w14:paraId="465D269D" w14:textId="77777777" w:rsidTr="00DB5969">
        <w:trPr>
          <w:jc w:val="center"/>
        </w:trPr>
        <w:tc>
          <w:tcPr>
            <w:tcW w:w="1413" w:type="dxa"/>
            <w:shd w:val="clear" w:color="auto" w:fill="C0C0C0"/>
            <w:vAlign w:val="center"/>
            <w:hideMark/>
          </w:tcPr>
          <w:p w14:paraId="05D14BA4" w14:textId="77777777" w:rsidR="00750AB0" w:rsidRPr="005356FE" w:rsidRDefault="00750AB0" w:rsidP="00DB5969">
            <w:pPr>
              <w:pStyle w:val="TAH"/>
            </w:pPr>
            <w:r w:rsidRPr="005356FE">
              <w:t>Attribute name</w:t>
            </w:r>
          </w:p>
        </w:tc>
        <w:tc>
          <w:tcPr>
            <w:tcW w:w="1417" w:type="dxa"/>
            <w:shd w:val="clear" w:color="auto" w:fill="C0C0C0"/>
            <w:vAlign w:val="center"/>
            <w:hideMark/>
          </w:tcPr>
          <w:p w14:paraId="494F8322" w14:textId="77777777" w:rsidR="00750AB0" w:rsidRPr="005356FE" w:rsidRDefault="00750AB0" w:rsidP="00DB5969">
            <w:pPr>
              <w:pStyle w:val="TAH"/>
            </w:pPr>
            <w:r w:rsidRPr="005356FE">
              <w:t>Data type</w:t>
            </w:r>
          </w:p>
        </w:tc>
        <w:tc>
          <w:tcPr>
            <w:tcW w:w="426" w:type="dxa"/>
            <w:shd w:val="clear" w:color="auto" w:fill="C0C0C0"/>
            <w:vAlign w:val="center"/>
            <w:hideMark/>
          </w:tcPr>
          <w:p w14:paraId="0A667DCE" w14:textId="77777777" w:rsidR="00750AB0" w:rsidRPr="005356FE" w:rsidRDefault="00750AB0" w:rsidP="00DB5969">
            <w:pPr>
              <w:pStyle w:val="TAH"/>
            </w:pPr>
            <w:r w:rsidRPr="005356FE">
              <w:t>P</w:t>
            </w:r>
          </w:p>
        </w:tc>
        <w:tc>
          <w:tcPr>
            <w:tcW w:w="1134" w:type="dxa"/>
            <w:shd w:val="clear" w:color="auto" w:fill="C0C0C0"/>
            <w:vAlign w:val="center"/>
          </w:tcPr>
          <w:p w14:paraId="18F50222" w14:textId="77777777" w:rsidR="00750AB0" w:rsidRPr="005356FE" w:rsidRDefault="00750AB0" w:rsidP="00DB5969">
            <w:pPr>
              <w:pStyle w:val="TAH"/>
            </w:pPr>
            <w:r w:rsidRPr="005356FE">
              <w:t>Cardinality</w:t>
            </w:r>
          </w:p>
        </w:tc>
        <w:tc>
          <w:tcPr>
            <w:tcW w:w="3824" w:type="dxa"/>
            <w:shd w:val="clear" w:color="auto" w:fill="C0C0C0"/>
            <w:vAlign w:val="center"/>
            <w:hideMark/>
          </w:tcPr>
          <w:p w14:paraId="0A5F91F8" w14:textId="77777777" w:rsidR="00750AB0" w:rsidRPr="005356FE" w:rsidRDefault="00750AB0" w:rsidP="00DB5969">
            <w:pPr>
              <w:pStyle w:val="TAH"/>
              <w:rPr>
                <w:rFonts w:cs="Arial"/>
                <w:szCs w:val="18"/>
              </w:rPr>
            </w:pPr>
            <w:r w:rsidRPr="005356FE">
              <w:rPr>
                <w:rFonts w:cs="Arial"/>
                <w:szCs w:val="18"/>
              </w:rPr>
              <w:t>Description</w:t>
            </w:r>
          </w:p>
        </w:tc>
        <w:tc>
          <w:tcPr>
            <w:tcW w:w="1310" w:type="dxa"/>
            <w:shd w:val="clear" w:color="auto" w:fill="C0C0C0"/>
            <w:vAlign w:val="center"/>
          </w:tcPr>
          <w:p w14:paraId="0F6F92BD" w14:textId="77777777" w:rsidR="00750AB0" w:rsidRPr="005356FE" w:rsidRDefault="00750AB0" w:rsidP="00DB5969">
            <w:pPr>
              <w:pStyle w:val="TAH"/>
              <w:rPr>
                <w:rFonts w:cs="Arial"/>
                <w:szCs w:val="18"/>
              </w:rPr>
            </w:pPr>
            <w:r w:rsidRPr="005356FE">
              <w:rPr>
                <w:rFonts w:cs="Arial"/>
                <w:szCs w:val="18"/>
              </w:rPr>
              <w:t>Applicability</w:t>
            </w:r>
          </w:p>
        </w:tc>
      </w:tr>
      <w:tr w:rsidR="00750AB0" w:rsidRPr="0046710E" w14:paraId="3F1A3053" w14:textId="77777777" w:rsidTr="00DB5969">
        <w:trPr>
          <w:jc w:val="center"/>
        </w:trPr>
        <w:tc>
          <w:tcPr>
            <w:tcW w:w="1413" w:type="dxa"/>
            <w:vAlign w:val="center"/>
          </w:tcPr>
          <w:p w14:paraId="7E9F3996" w14:textId="77777777" w:rsidR="00750AB0" w:rsidRPr="005356FE" w:rsidRDefault="00750AB0" w:rsidP="00DB5969">
            <w:pPr>
              <w:pStyle w:val="TAL"/>
            </w:pPr>
            <w:r w:rsidRPr="005356FE">
              <w:t>speed</w:t>
            </w:r>
          </w:p>
        </w:tc>
        <w:tc>
          <w:tcPr>
            <w:tcW w:w="1417" w:type="dxa"/>
            <w:vAlign w:val="center"/>
          </w:tcPr>
          <w:p w14:paraId="3D71268E" w14:textId="77777777" w:rsidR="00750AB0" w:rsidRPr="005356FE" w:rsidRDefault="00750AB0" w:rsidP="00DB5969">
            <w:pPr>
              <w:pStyle w:val="TAL"/>
            </w:pPr>
            <w:r w:rsidRPr="005356FE">
              <w:t>Float</w:t>
            </w:r>
          </w:p>
        </w:tc>
        <w:tc>
          <w:tcPr>
            <w:tcW w:w="426" w:type="dxa"/>
            <w:vAlign w:val="center"/>
          </w:tcPr>
          <w:p w14:paraId="38E0E130" w14:textId="77777777" w:rsidR="00750AB0" w:rsidRPr="005356FE" w:rsidRDefault="00750AB0" w:rsidP="00DB5969">
            <w:pPr>
              <w:pStyle w:val="TAC"/>
            </w:pPr>
            <w:r w:rsidRPr="005356FE">
              <w:t>O</w:t>
            </w:r>
          </w:p>
        </w:tc>
        <w:tc>
          <w:tcPr>
            <w:tcW w:w="1134" w:type="dxa"/>
            <w:vAlign w:val="center"/>
          </w:tcPr>
          <w:p w14:paraId="262BD2D8" w14:textId="77777777" w:rsidR="00750AB0" w:rsidRPr="005356FE" w:rsidRDefault="00750AB0" w:rsidP="00DB5969">
            <w:pPr>
              <w:pStyle w:val="TAC"/>
            </w:pPr>
            <w:r w:rsidRPr="005356FE">
              <w:t>0..1</w:t>
            </w:r>
          </w:p>
        </w:tc>
        <w:tc>
          <w:tcPr>
            <w:tcW w:w="3824" w:type="dxa"/>
            <w:vAlign w:val="center"/>
          </w:tcPr>
          <w:p w14:paraId="7A446B3A" w14:textId="77777777" w:rsidR="00750AB0" w:rsidRPr="005356FE" w:rsidRDefault="00750AB0" w:rsidP="00DB5969">
            <w:pPr>
              <w:pStyle w:val="TAL"/>
              <w:rPr>
                <w:rFonts w:cs="Arial"/>
                <w:szCs w:val="18"/>
              </w:rPr>
            </w:pPr>
            <w:r w:rsidRPr="005356FE">
              <w:rPr>
                <w:rFonts w:cs="Arial"/>
                <w:szCs w:val="18"/>
              </w:rPr>
              <w:t>Represents the expected speed (expressed in kilometres per second) of the V2X UE or V2X group.</w:t>
            </w:r>
          </w:p>
          <w:p w14:paraId="2DD28A34" w14:textId="77777777" w:rsidR="00750AB0" w:rsidRPr="005356FE" w:rsidRDefault="00750AB0" w:rsidP="00DB5969">
            <w:pPr>
              <w:pStyle w:val="TAL"/>
              <w:rPr>
                <w:rFonts w:cs="Arial"/>
                <w:szCs w:val="18"/>
              </w:rPr>
            </w:pPr>
          </w:p>
          <w:p w14:paraId="010CC9BB" w14:textId="77777777" w:rsidR="00750AB0" w:rsidRPr="00BE200E" w:rsidRDefault="00750AB0" w:rsidP="00DB5969">
            <w:pPr>
              <w:pStyle w:val="TAL"/>
              <w:rPr>
                <w:rFonts w:cs="Arial"/>
                <w:szCs w:val="18"/>
              </w:rPr>
            </w:pPr>
            <w:r w:rsidRPr="005356FE">
              <w:rPr>
                <w:rFonts w:cs="Arial"/>
                <w:szCs w:val="18"/>
              </w:rPr>
              <w:t>(NOTE)</w:t>
            </w:r>
          </w:p>
        </w:tc>
        <w:tc>
          <w:tcPr>
            <w:tcW w:w="1310" w:type="dxa"/>
            <w:vAlign w:val="center"/>
          </w:tcPr>
          <w:p w14:paraId="62A3C06E" w14:textId="77777777" w:rsidR="00750AB0" w:rsidRPr="0046710E" w:rsidRDefault="00750AB0" w:rsidP="00DB5969">
            <w:pPr>
              <w:pStyle w:val="TAL"/>
              <w:rPr>
                <w:rFonts w:cs="Arial"/>
                <w:szCs w:val="18"/>
              </w:rPr>
            </w:pPr>
          </w:p>
        </w:tc>
      </w:tr>
      <w:tr w:rsidR="00750AB0" w:rsidRPr="0046710E" w14:paraId="1C1377E1" w14:textId="77777777" w:rsidTr="00DB5969">
        <w:trPr>
          <w:jc w:val="center"/>
        </w:trPr>
        <w:tc>
          <w:tcPr>
            <w:tcW w:w="1413" w:type="dxa"/>
            <w:vAlign w:val="center"/>
          </w:tcPr>
          <w:p w14:paraId="6ABCC8D3" w14:textId="77777777" w:rsidR="00750AB0" w:rsidRPr="0046710E" w:rsidRDefault="00750AB0" w:rsidP="00DB5969">
            <w:pPr>
              <w:pStyle w:val="TAL"/>
            </w:pPr>
            <w:r>
              <w:t>direction</w:t>
            </w:r>
          </w:p>
        </w:tc>
        <w:tc>
          <w:tcPr>
            <w:tcW w:w="1417" w:type="dxa"/>
            <w:vAlign w:val="center"/>
          </w:tcPr>
          <w:p w14:paraId="67713D56" w14:textId="77777777" w:rsidR="00750AB0" w:rsidRPr="0046710E" w:rsidRDefault="00750AB0" w:rsidP="00DB5969">
            <w:pPr>
              <w:pStyle w:val="TAL"/>
            </w:pPr>
            <w:r w:rsidRPr="00B4743E">
              <w:t>Direction</w:t>
            </w:r>
          </w:p>
        </w:tc>
        <w:tc>
          <w:tcPr>
            <w:tcW w:w="426" w:type="dxa"/>
            <w:vAlign w:val="center"/>
          </w:tcPr>
          <w:p w14:paraId="7E4B01A7" w14:textId="77777777" w:rsidR="00750AB0" w:rsidRPr="0046710E" w:rsidRDefault="00750AB0" w:rsidP="00DB5969">
            <w:pPr>
              <w:pStyle w:val="TAC"/>
            </w:pPr>
            <w:r>
              <w:t>O</w:t>
            </w:r>
          </w:p>
        </w:tc>
        <w:tc>
          <w:tcPr>
            <w:tcW w:w="1134" w:type="dxa"/>
            <w:vAlign w:val="center"/>
          </w:tcPr>
          <w:p w14:paraId="1E8B55B6" w14:textId="77777777" w:rsidR="00750AB0" w:rsidRPr="0046710E" w:rsidRDefault="00750AB0" w:rsidP="00DB5969">
            <w:pPr>
              <w:pStyle w:val="TAC"/>
            </w:pPr>
            <w:r>
              <w:t>0..1</w:t>
            </w:r>
          </w:p>
        </w:tc>
        <w:tc>
          <w:tcPr>
            <w:tcW w:w="3824" w:type="dxa"/>
            <w:vAlign w:val="center"/>
          </w:tcPr>
          <w:p w14:paraId="6263EC46" w14:textId="77777777" w:rsidR="00750AB0" w:rsidRPr="00BE200E" w:rsidRDefault="00750AB0" w:rsidP="00DB5969">
            <w:pPr>
              <w:pStyle w:val="TAL"/>
              <w:rPr>
                <w:rFonts w:cs="Arial"/>
                <w:szCs w:val="18"/>
              </w:rPr>
            </w:pPr>
            <w:r w:rsidRPr="00BE200E">
              <w:rPr>
                <w:rFonts w:cs="Arial"/>
                <w:szCs w:val="18"/>
              </w:rPr>
              <w:t>Represents the expected direction of the V2X UE or V2X group.</w:t>
            </w:r>
          </w:p>
          <w:p w14:paraId="2E6C2C5F" w14:textId="77777777" w:rsidR="00750AB0" w:rsidRPr="00BE200E" w:rsidRDefault="00750AB0" w:rsidP="00DB5969">
            <w:pPr>
              <w:pStyle w:val="TAL"/>
              <w:rPr>
                <w:rFonts w:cs="Arial"/>
                <w:szCs w:val="18"/>
              </w:rPr>
            </w:pPr>
          </w:p>
          <w:p w14:paraId="06EF046B" w14:textId="77777777" w:rsidR="00750AB0" w:rsidRPr="00BE200E" w:rsidRDefault="00750AB0" w:rsidP="00DB5969">
            <w:pPr>
              <w:pStyle w:val="TAL"/>
              <w:rPr>
                <w:rFonts w:cs="Arial"/>
                <w:szCs w:val="18"/>
              </w:rPr>
            </w:pPr>
            <w:r w:rsidRPr="00BE200E">
              <w:rPr>
                <w:rFonts w:cs="Arial"/>
                <w:szCs w:val="18"/>
              </w:rPr>
              <w:t>(NOTE)</w:t>
            </w:r>
          </w:p>
        </w:tc>
        <w:tc>
          <w:tcPr>
            <w:tcW w:w="1310" w:type="dxa"/>
            <w:vAlign w:val="center"/>
          </w:tcPr>
          <w:p w14:paraId="1A89306D" w14:textId="77777777" w:rsidR="00750AB0" w:rsidRPr="0046710E" w:rsidRDefault="00750AB0" w:rsidP="00DB5969">
            <w:pPr>
              <w:pStyle w:val="TAL"/>
              <w:rPr>
                <w:rFonts w:cs="Arial"/>
                <w:szCs w:val="18"/>
              </w:rPr>
            </w:pPr>
          </w:p>
        </w:tc>
      </w:tr>
      <w:tr w:rsidR="00750AB0" w:rsidRPr="0046710E" w14:paraId="1148058B" w14:textId="77777777" w:rsidTr="00DB5969">
        <w:trPr>
          <w:jc w:val="center"/>
        </w:trPr>
        <w:tc>
          <w:tcPr>
            <w:tcW w:w="9524" w:type="dxa"/>
            <w:gridSpan w:val="6"/>
            <w:vAlign w:val="center"/>
          </w:tcPr>
          <w:p w14:paraId="31EAA1A5" w14:textId="77777777" w:rsidR="00750AB0" w:rsidRPr="0046710E" w:rsidRDefault="00750AB0" w:rsidP="00DB5969">
            <w:pPr>
              <w:pStyle w:val="TAN"/>
            </w:pPr>
            <w:r w:rsidRPr="0046710E">
              <w:t>NOTE:</w:t>
            </w:r>
            <w:r w:rsidRPr="0046710E">
              <w:tab/>
            </w:r>
            <w:r w:rsidRPr="0046710E">
              <w:tab/>
            </w:r>
            <w:r>
              <w:t>At least</w:t>
            </w:r>
            <w:r w:rsidRPr="0046710E">
              <w:t xml:space="preserve"> one of </w:t>
            </w:r>
            <w:r>
              <w:t>these attributes</w:t>
            </w:r>
            <w:r w:rsidRPr="0046710E">
              <w:t xml:space="preserve"> shall be present.</w:t>
            </w:r>
          </w:p>
        </w:tc>
      </w:tr>
    </w:tbl>
    <w:p w14:paraId="13096DBB" w14:textId="77777777" w:rsidR="00750AB0" w:rsidRPr="00E62280" w:rsidRDefault="00750AB0" w:rsidP="00750AB0"/>
    <w:p w14:paraId="6BC3564E" w14:textId="77777777" w:rsidR="002F1AE9" w:rsidRPr="005356FE" w:rsidRDefault="002F1AE9" w:rsidP="002F1AE9">
      <w:pPr>
        <w:pStyle w:val="Heading5"/>
      </w:pPr>
      <w:bookmarkStart w:id="7125" w:name="_Toc170113717"/>
      <w:r w:rsidRPr="008874EC">
        <w:t>6.</w:t>
      </w:r>
      <w:r w:rsidRPr="005356FE">
        <w:t>11.</w:t>
      </w:r>
      <w:r w:rsidRPr="002F1AE9">
        <w:t>6.2.10</w:t>
      </w:r>
      <w:r w:rsidRPr="005356FE">
        <w:tab/>
        <w:t xml:space="preserve">Type: </w:t>
      </w:r>
      <w:r w:rsidRPr="005356FE">
        <w:rPr>
          <w:rFonts w:hint="eastAsia"/>
          <w:lang w:eastAsia="zh-CN"/>
        </w:rPr>
        <w:t>GeographicArea</w:t>
      </w:r>
      <w:r>
        <w:rPr>
          <w:lang w:eastAsia="zh-CN"/>
        </w:rPr>
        <w:t>Rm</w:t>
      </w:r>
      <w:bookmarkEnd w:id="7125"/>
    </w:p>
    <w:p w14:paraId="3FD2D117" w14:textId="77777777" w:rsidR="002F1AE9" w:rsidRPr="00F11966" w:rsidRDefault="002F1AE9" w:rsidP="002F1AE9">
      <w:pPr>
        <w:rPr>
          <w:lang w:val="en-US"/>
        </w:rPr>
      </w:pPr>
      <w:r w:rsidRPr="00F11966">
        <w:t xml:space="preserve">This data type is defined in the same way as the </w:t>
      </w:r>
      <w:r w:rsidRPr="005356FE">
        <w:rPr>
          <w:rFonts w:hint="eastAsia"/>
          <w:lang w:eastAsia="zh-CN"/>
        </w:rPr>
        <w:t>GeographicArea</w:t>
      </w:r>
      <w:r w:rsidRPr="00F11966">
        <w:t xml:space="preserve"> data type</w:t>
      </w:r>
      <w:r>
        <w:t xml:space="preserve"> defined in clause 6.1.6.2.5 of </w:t>
      </w:r>
      <w:r w:rsidRPr="005356FE">
        <w:rPr>
          <w:rFonts w:hint="eastAsia"/>
          <w:lang w:eastAsia="zh-CN"/>
        </w:rPr>
        <w:t>3GPP TS 29.572 [</w:t>
      </w:r>
      <w:r w:rsidRPr="005356FE">
        <w:rPr>
          <w:lang w:eastAsia="zh-CN"/>
        </w:rPr>
        <w:t>42]</w:t>
      </w:r>
      <w:r w:rsidRPr="00F11966">
        <w:t>, but with the OpenAPI "nullable: true" property.</w:t>
      </w:r>
    </w:p>
    <w:p w14:paraId="15AC48C8" w14:textId="77777777" w:rsidR="00750AB0" w:rsidRPr="005356FE" w:rsidRDefault="00750AB0" w:rsidP="00750AB0">
      <w:pPr>
        <w:pStyle w:val="Heading4"/>
        <w:rPr>
          <w:lang w:val="en-US"/>
        </w:rPr>
      </w:pPr>
      <w:bookmarkStart w:id="7126" w:name="_Toc170113718"/>
      <w:r w:rsidRPr="008874EC">
        <w:t>6.</w:t>
      </w:r>
      <w:r w:rsidRPr="005356FE">
        <w:t>11</w:t>
      </w:r>
      <w:r w:rsidRPr="005356FE">
        <w:rPr>
          <w:lang w:val="en-US"/>
        </w:rPr>
        <w:t>.6.3</w:t>
      </w:r>
      <w:r w:rsidRPr="005356FE">
        <w:rPr>
          <w:lang w:val="en-US"/>
        </w:rPr>
        <w:tab/>
        <w:t>Simple data types and enumerations</w:t>
      </w:r>
      <w:bookmarkEnd w:id="7113"/>
      <w:bookmarkEnd w:id="7114"/>
      <w:bookmarkEnd w:id="7115"/>
      <w:bookmarkEnd w:id="7116"/>
      <w:bookmarkEnd w:id="7117"/>
      <w:bookmarkEnd w:id="7118"/>
      <w:bookmarkEnd w:id="7126"/>
    </w:p>
    <w:p w14:paraId="0D70E9F1" w14:textId="77777777" w:rsidR="00750AB0" w:rsidRPr="005356FE" w:rsidRDefault="00750AB0" w:rsidP="00750AB0">
      <w:pPr>
        <w:pStyle w:val="Heading5"/>
      </w:pPr>
      <w:bookmarkStart w:id="7127" w:name="_Toc96843448"/>
      <w:bookmarkStart w:id="7128" w:name="_Toc96844423"/>
      <w:bookmarkStart w:id="7129" w:name="_Toc100739996"/>
      <w:bookmarkStart w:id="7130" w:name="_Toc129252569"/>
      <w:bookmarkStart w:id="7131" w:name="_Toc144024279"/>
      <w:bookmarkStart w:id="7132" w:name="_Toc144459711"/>
      <w:bookmarkStart w:id="7133" w:name="_Toc170113719"/>
      <w:r w:rsidRPr="005356FE">
        <w:t>6.11.6.3.1</w:t>
      </w:r>
      <w:r w:rsidRPr="005356FE">
        <w:tab/>
        <w:t>Introduction</w:t>
      </w:r>
      <w:bookmarkEnd w:id="7127"/>
      <w:bookmarkEnd w:id="7128"/>
      <w:bookmarkEnd w:id="7129"/>
      <w:bookmarkEnd w:id="7130"/>
      <w:bookmarkEnd w:id="7131"/>
      <w:bookmarkEnd w:id="7132"/>
      <w:bookmarkEnd w:id="7133"/>
    </w:p>
    <w:p w14:paraId="3FCB6864" w14:textId="77777777" w:rsidR="00750AB0" w:rsidRPr="0046710E" w:rsidRDefault="00750AB0" w:rsidP="00750AB0">
      <w:r w:rsidRPr="005356FE">
        <w:t>This clause defines simple data types and enumerations that can be referenced from data structures defined in the previous clauses.</w:t>
      </w:r>
    </w:p>
    <w:p w14:paraId="797093C0" w14:textId="77777777" w:rsidR="00750AB0" w:rsidRPr="005356FE" w:rsidRDefault="00750AB0" w:rsidP="00750AB0">
      <w:pPr>
        <w:pStyle w:val="Heading5"/>
      </w:pPr>
      <w:bookmarkStart w:id="7134" w:name="_Toc96843449"/>
      <w:bookmarkStart w:id="7135" w:name="_Toc96844424"/>
      <w:bookmarkStart w:id="7136" w:name="_Toc100739997"/>
      <w:bookmarkStart w:id="7137" w:name="_Toc129252570"/>
      <w:bookmarkStart w:id="7138" w:name="_Toc144024280"/>
      <w:bookmarkStart w:id="7139" w:name="_Toc144459712"/>
      <w:bookmarkStart w:id="7140" w:name="_Toc170113720"/>
      <w:r w:rsidRPr="008874EC">
        <w:t>6</w:t>
      </w:r>
      <w:r w:rsidRPr="005356FE">
        <w:t>.11.6.3.2</w:t>
      </w:r>
      <w:r w:rsidRPr="005356FE">
        <w:tab/>
        <w:t>Simple data types</w:t>
      </w:r>
      <w:bookmarkEnd w:id="7134"/>
      <w:bookmarkEnd w:id="7135"/>
      <w:bookmarkEnd w:id="7136"/>
      <w:bookmarkEnd w:id="7137"/>
      <w:bookmarkEnd w:id="7138"/>
      <w:bookmarkEnd w:id="7139"/>
      <w:bookmarkEnd w:id="7140"/>
    </w:p>
    <w:p w14:paraId="6EE11B44" w14:textId="77777777" w:rsidR="00750AB0" w:rsidRPr="005356FE" w:rsidRDefault="00750AB0" w:rsidP="00750AB0">
      <w:r w:rsidRPr="005356FE">
        <w:t>The simple data types defined in table 6.11.6.3.2-1 shall be supported.</w:t>
      </w:r>
    </w:p>
    <w:p w14:paraId="4CDFFCE8" w14:textId="77777777" w:rsidR="00750AB0" w:rsidRPr="005356FE" w:rsidRDefault="00750AB0" w:rsidP="00750AB0">
      <w:pPr>
        <w:pStyle w:val="TH"/>
      </w:pPr>
      <w:r w:rsidRPr="005356FE">
        <w:t>Table 6.11.6.3.2-1: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3948"/>
        <w:gridCol w:w="2435"/>
      </w:tblGrid>
      <w:tr w:rsidR="00750AB0" w:rsidRPr="005356FE" w14:paraId="1700A1E6" w14:textId="77777777" w:rsidTr="00DB5969">
        <w:trPr>
          <w:jc w:val="center"/>
        </w:trPr>
        <w:tc>
          <w:tcPr>
            <w:tcW w:w="847" w:type="pct"/>
            <w:shd w:val="clear" w:color="auto" w:fill="C0C0C0"/>
            <w:tcMar>
              <w:top w:w="0" w:type="dxa"/>
              <w:left w:w="108" w:type="dxa"/>
              <w:bottom w:w="0" w:type="dxa"/>
              <w:right w:w="108" w:type="dxa"/>
            </w:tcMar>
            <w:vAlign w:val="center"/>
          </w:tcPr>
          <w:p w14:paraId="47F63E33" w14:textId="77777777" w:rsidR="00750AB0" w:rsidRPr="005356FE" w:rsidRDefault="00750AB0" w:rsidP="00DB5969">
            <w:pPr>
              <w:pStyle w:val="TAH"/>
            </w:pPr>
            <w:r w:rsidRPr="005356FE">
              <w:t>Type Name</w:t>
            </w:r>
          </w:p>
        </w:tc>
        <w:tc>
          <w:tcPr>
            <w:tcW w:w="837" w:type="pct"/>
            <w:shd w:val="clear" w:color="auto" w:fill="C0C0C0"/>
            <w:tcMar>
              <w:top w:w="0" w:type="dxa"/>
              <w:left w:w="108" w:type="dxa"/>
              <w:bottom w:w="0" w:type="dxa"/>
              <w:right w:w="108" w:type="dxa"/>
            </w:tcMar>
            <w:vAlign w:val="center"/>
          </w:tcPr>
          <w:p w14:paraId="4CBD1646" w14:textId="77777777" w:rsidR="00750AB0" w:rsidRPr="005356FE" w:rsidRDefault="00750AB0" w:rsidP="00DB5969">
            <w:pPr>
              <w:pStyle w:val="TAH"/>
            </w:pPr>
            <w:r w:rsidRPr="005356FE">
              <w:t>Type Definition</w:t>
            </w:r>
          </w:p>
        </w:tc>
        <w:tc>
          <w:tcPr>
            <w:tcW w:w="2051" w:type="pct"/>
            <w:shd w:val="clear" w:color="auto" w:fill="C0C0C0"/>
            <w:vAlign w:val="center"/>
          </w:tcPr>
          <w:p w14:paraId="0D0C5CEA" w14:textId="77777777" w:rsidR="00750AB0" w:rsidRPr="005356FE" w:rsidRDefault="00750AB0" w:rsidP="00DB5969">
            <w:pPr>
              <w:pStyle w:val="TAH"/>
            </w:pPr>
            <w:r w:rsidRPr="005356FE">
              <w:t>Description</w:t>
            </w:r>
          </w:p>
        </w:tc>
        <w:tc>
          <w:tcPr>
            <w:tcW w:w="1265" w:type="pct"/>
            <w:shd w:val="clear" w:color="auto" w:fill="C0C0C0"/>
            <w:vAlign w:val="center"/>
          </w:tcPr>
          <w:p w14:paraId="2E553C8C" w14:textId="77777777" w:rsidR="00750AB0" w:rsidRPr="005356FE" w:rsidRDefault="00750AB0" w:rsidP="00DB5969">
            <w:pPr>
              <w:pStyle w:val="TAH"/>
            </w:pPr>
            <w:r w:rsidRPr="005356FE">
              <w:t>Applicability</w:t>
            </w:r>
          </w:p>
        </w:tc>
      </w:tr>
      <w:tr w:rsidR="00750AB0" w:rsidRPr="005356FE" w14:paraId="52025D39" w14:textId="77777777" w:rsidTr="00DB5969">
        <w:trPr>
          <w:jc w:val="center"/>
        </w:trPr>
        <w:tc>
          <w:tcPr>
            <w:tcW w:w="847" w:type="pct"/>
            <w:tcMar>
              <w:top w:w="0" w:type="dxa"/>
              <w:left w:w="108" w:type="dxa"/>
              <w:bottom w:w="0" w:type="dxa"/>
              <w:right w:w="108" w:type="dxa"/>
            </w:tcMar>
            <w:vAlign w:val="center"/>
          </w:tcPr>
          <w:p w14:paraId="0E4FC2A2" w14:textId="77777777" w:rsidR="00750AB0" w:rsidRPr="005356FE" w:rsidRDefault="00750AB0" w:rsidP="00DB5969">
            <w:pPr>
              <w:pStyle w:val="TAL"/>
            </w:pPr>
          </w:p>
        </w:tc>
        <w:tc>
          <w:tcPr>
            <w:tcW w:w="837" w:type="pct"/>
            <w:tcMar>
              <w:top w:w="0" w:type="dxa"/>
              <w:left w:w="108" w:type="dxa"/>
              <w:bottom w:w="0" w:type="dxa"/>
              <w:right w:w="108" w:type="dxa"/>
            </w:tcMar>
            <w:vAlign w:val="center"/>
          </w:tcPr>
          <w:p w14:paraId="24EA7EAB" w14:textId="77777777" w:rsidR="00750AB0" w:rsidRPr="005356FE" w:rsidRDefault="00750AB0" w:rsidP="00DB5969">
            <w:pPr>
              <w:pStyle w:val="TAL"/>
            </w:pPr>
          </w:p>
        </w:tc>
        <w:tc>
          <w:tcPr>
            <w:tcW w:w="2051" w:type="pct"/>
            <w:vAlign w:val="center"/>
          </w:tcPr>
          <w:p w14:paraId="530A3A57" w14:textId="77777777" w:rsidR="00750AB0" w:rsidRPr="005356FE" w:rsidRDefault="00750AB0" w:rsidP="00DB5969">
            <w:pPr>
              <w:pStyle w:val="TAL"/>
            </w:pPr>
          </w:p>
        </w:tc>
        <w:tc>
          <w:tcPr>
            <w:tcW w:w="1265" w:type="pct"/>
            <w:vAlign w:val="center"/>
          </w:tcPr>
          <w:p w14:paraId="4A6CFBBD" w14:textId="77777777" w:rsidR="00750AB0" w:rsidRPr="005356FE" w:rsidRDefault="00750AB0" w:rsidP="00DB5969">
            <w:pPr>
              <w:pStyle w:val="TAL"/>
            </w:pPr>
          </w:p>
        </w:tc>
      </w:tr>
    </w:tbl>
    <w:p w14:paraId="3FBF2C33" w14:textId="77777777" w:rsidR="00750AB0" w:rsidRPr="005356FE" w:rsidRDefault="00750AB0" w:rsidP="00750AB0"/>
    <w:p w14:paraId="240F67DC" w14:textId="77777777" w:rsidR="00750AB0" w:rsidRPr="005356FE" w:rsidRDefault="00750AB0" w:rsidP="00750AB0">
      <w:pPr>
        <w:pStyle w:val="Heading5"/>
      </w:pPr>
      <w:bookmarkStart w:id="7141" w:name="_Toc96843450"/>
      <w:bookmarkStart w:id="7142" w:name="_Toc96844425"/>
      <w:bookmarkStart w:id="7143" w:name="_Toc100739998"/>
      <w:bookmarkStart w:id="7144" w:name="_Toc129252571"/>
      <w:bookmarkStart w:id="7145" w:name="_Toc144024283"/>
      <w:bookmarkStart w:id="7146" w:name="_Toc144459715"/>
      <w:bookmarkStart w:id="7147" w:name="_Toc170113721"/>
      <w:r w:rsidRPr="005356FE">
        <w:t>6.11.6.3.3</w:t>
      </w:r>
      <w:r w:rsidRPr="005356FE">
        <w:tab/>
        <w:t xml:space="preserve">Enumeration: </w:t>
      </w:r>
      <w:r w:rsidR="00817939" w:rsidRPr="005356FE">
        <w:t>UEType</w:t>
      </w:r>
      <w:bookmarkEnd w:id="7147"/>
    </w:p>
    <w:p w14:paraId="7E1039C3" w14:textId="77777777" w:rsidR="00750AB0" w:rsidRPr="005356FE" w:rsidRDefault="00750AB0" w:rsidP="00750AB0">
      <w:r w:rsidRPr="005356FE">
        <w:t xml:space="preserve">The enumeration </w:t>
      </w:r>
      <w:r w:rsidR="00817939" w:rsidRPr="005356FE">
        <w:t>UEType</w:t>
      </w:r>
      <w:r w:rsidRPr="005356FE">
        <w:t xml:space="preserve"> represents the type of UE(s) to be considered. It shall comply with the provisions defined in table 6.11.6.3.</w:t>
      </w:r>
      <w:r w:rsidRPr="005356FE">
        <w:rPr>
          <w:lang w:eastAsia="zh-CN"/>
        </w:rPr>
        <w:t>3</w:t>
      </w:r>
      <w:r w:rsidRPr="005356FE">
        <w:t>-1.</w:t>
      </w:r>
    </w:p>
    <w:p w14:paraId="4F84DBAF" w14:textId="77777777" w:rsidR="00750AB0" w:rsidRPr="00E45330" w:rsidRDefault="00750AB0" w:rsidP="00750AB0">
      <w:pPr>
        <w:pStyle w:val="TH"/>
      </w:pPr>
      <w:r w:rsidRPr="005356FE">
        <w:t>Table 6.11.6.3.</w:t>
      </w:r>
      <w:r w:rsidRPr="005356FE">
        <w:rPr>
          <w:lang w:eastAsia="zh-CN"/>
        </w:rPr>
        <w:t>3</w:t>
      </w:r>
      <w:r w:rsidRPr="005356FE">
        <w:t xml:space="preserve">-1: Enumeration </w:t>
      </w:r>
      <w:r w:rsidR="00817939" w:rsidRPr="005356FE">
        <w:t>UEType</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261"/>
        <w:gridCol w:w="5955"/>
        <w:gridCol w:w="1505"/>
      </w:tblGrid>
      <w:tr w:rsidR="00750AB0" w:rsidRPr="00E45330" w14:paraId="052B95AF" w14:textId="77777777" w:rsidTr="00DB5969">
        <w:tc>
          <w:tcPr>
            <w:tcW w:w="1163" w:type="pct"/>
            <w:shd w:val="clear" w:color="auto" w:fill="C0C0C0"/>
            <w:tcMar>
              <w:top w:w="0" w:type="dxa"/>
              <w:left w:w="108" w:type="dxa"/>
              <w:bottom w:w="0" w:type="dxa"/>
              <w:right w:w="108" w:type="dxa"/>
            </w:tcMar>
            <w:vAlign w:val="center"/>
            <w:hideMark/>
          </w:tcPr>
          <w:p w14:paraId="36ECAD81" w14:textId="77777777" w:rsidR="00750AB0" w:rsidRPr="00E45330" w:rsidRDefault="00750AB0" w:rsidP="00DB5969">
            <w:pPr>
              <w:pStyle w:val="TAH"/>
            </w:pPr>
            <w:r w:rsidRPr="00E45330">
              <w:t>Enumeration value</w:t>
            </w:r>
          </w:p>
        </w:tc>
        <w:tc>
          <w:tcPr>
            <w:tcW w:w="3063" w:type="pct"/>
            <w:shd w:val="clear" w:color="auto" w:fill="C0C0C0"/>
            <w:tcMar>
              <w:top w:w="0" w:type="dxa"/>
              <w:left w:w="108" w:type="dxa"/>
              <w:bottom w:w="0" w:type="dxa"/>
              <w:right w:w="108" w:type="dxa"/>
            </w:tcMar>
            <w:vAlign w:val="center"/>
            <w:hideMark/>
          </w:tcPr>
          <w:p w14:paraId="30C8FB0A" w14:textId="77777777" w:rsidR="00750AB0" w:rsidRPr="00E45330" w:rsidRDefault="00750AB0" w:rsidP="00DB5969">
            <w:pPr>
              <w:pStyle w:val="TAH"/>
            </w:pPr>
            <w:r w:rsidRPr="00E45330">
              <w:t>Description</w:t>
            </w:r>
          </w:p>
        </w:tc>
        <w:tc>
          <w:tcPr>
            <w:tcW w:w="774" w:type="pct"/>
            <w:shd w:val="clear" w:color="auto" w:fill="C0C0C0"/>
            <w:vAlign w:val="center"/>
          </w:tcPr>
          <w:p w14:paraId="29538BEC" w14:textId="77777777" w:rsidR="00750AB0" w:rsidRPr="00E45330" w:rsidRDefault="00750AB0" w:rsidP="00DB5969">
            <w:pPr>
              <w:pStyle w:val="TAH"/>
            </w:pPr>
            <w:r w:rsidRPr="00E45330">
              <w:t>Applicability</w:t>
            </w:r>
          </w:p>
        </w:tc>
      </w:tr>
      <w:tr w:rsidR="00750AB0" w:rsidRPr="00E45330" w14:paraId="758DEE75" w14:textId="77777777" w:rsidTr="00DB5969">
        <w:tc>
          <w:tcPr>
            <w:tcW w:w="1163" w:type="pct"/>
            <w:tcMar>
              <w:top w:w="0" w:type="dxa"/>
              <w:left w:w="108" w:type="dxa"/>
              <w:bottom w:w="0" w:type="dxa"/>
              <w:right w:w="108" w:type="dxa"/>
            </w:tcMar>
            <w:vAlign w:val="center"/>
          </w:tcPr>
          <w:p w14:paraId="741A0FD8" w14:textId="77777777" w:rsidR="00750AB0" w:rsidRPr="00E45330" w:rsidRDefault="00750AB0" w:rsidP="00DB5969">
            <w:pPr>
              <w:pStyle w:val="TAL"/>
              <w:rPr>
                <w:lang w:eastAsia="zh-CN"/>
              </w:rPr>
            </w:pPr>
            <w:r>
              <w:rPr>
                <w:lang w:eastAsia="zh-CN"/>
              </w:rPr>
              <w:t>V2X</w:t>
            </w:r>
          </w:p>
        </w:tc>
        <w:tc>
          <w:tcPr>
            <w:tcW w:w="3063" w:type="pct"/>
            <w:tcMar>
              <w:top w:w="0" w:type="dxa"/>
              <w:left w:w="108" w:type="dxa"/>
              <w:bottom w:w="0" w:type="dxa"/>
              <w:right w:w="108" w:type="dxa"/>
            </w:tcMar>
            <w:vAlign w:val="center"/>
          </w:tcPr>
          <w:p w14:paraId="26DED74B" w14:textId="77777777" w:rsidR="00750AB0" w:rsidRPr="00E45330" w:rsidRDefault="00750AB0" w:rsidP="00DB5969">
            <w:pPr>
              <w:pStyle w:val="TAL"/>
              <w:rPr>
                <w:lang w:eastAsia="zh-CN"/>
              </w:rPr>
            </w:pPr>
            <w:r w:rsidRPr="00E45330">
              <w:rPr>
                <w:lang w:eastAsia="zh-CN"/>
              </w:rPr>
              <w:t xml:space="preserve">Indicates </w:t>
            </w:r>
            <w:r>
              <w:rPr>
                <w:lang w:eastAsia="zh-CN"/>
              </w:rPr>
              <w:t>V2X UE(s)</w:t>
            </w:r>
            <w:r w:rsidRPr="00E45330">
              <w:rPr>
                <w:lang w:eastAsia="zh-CN"/>
              </w:rPr>
              <w:t>.</w:t>
            </w:r>
          </w:p>
        </w:tc>
        <w:tc>
          <w:tcPr>
            <w:tcW w:w="774" w:type="pct"/>
            <w:vAlign w:val="center"/>
          </w:tcPr>
          <w:p w14:paraId="4DF61B9B" w14:textId="77777777" w:rsidR="00750AB0" w:rsidRPr="00E45330" w:rsidRDefault="00750AB0" w:rsidP="00DB5969">
            <w:pPr>
              <w:pStyle w:val="TAL"/>
            </w:pPr>
          </w:p>
        </w:tc>
      </w:tr>
      <w:tr w:rsidR="00750AB0" w:rsidRPr="00E45330" w14:paraId="0E747D55" w14:textId="77777777" w:rsidTr="00DB5969">
        <w:tc>
          <w:tcPr>
            <w:tcW w:w="1163" w:type="pct"/>
            <w:tcMar>
              <w:top w:w="0" w:type="dxa"/>
              <w:left w:w="108" w:type="dxa"/>
              <w:bottom w:w="0" w:type="dxa"/>
              <w:right w:w="108" w:type="dxa"/>
            </w:tcMar>
            <w:vAlign w:val="center"/>
          </w:tcPr>
          <w:p w14:paraId="610206F2" w14:textId="77777777" w:rsidR="00750AB0" w:rsidRPr="00E45330" w:rsidRDefault="00750AB0" w:rsidP="00DB5969">
            <w:pPr>
              <w:pStyle w:val="TAL"/>
              <w:rPr>
                <w:lang w:eastAsia="zh-CN"/>
              </w:rPr>
            </w:pPr>
            <w:r>
              <w:rPr>
                <w:lang w:eastAsia="zh-CN"/>
              </w:rPr>
              <w:t>PEDESTRIAN</w:t>
            </w:r>
          </w:p>
        </w:tc>
        <w:tc>
          <w:tcPr>
            <w:tcW w:w="3063" w:type="pct"/>
            <w:tcMar>
              <w:top w:w="0" w:type="dxa"/>
              <w:left w:w="108" w:type="dxa"/>
              <w:bottom w:w="0" w:type="dxa"/>
              <w:right w:w="108" w:type="dxa"/>
            </w:tcMar>
            <w:vAlign w:val="center"/>
          </w:tcPr>
          <w:p w14:paraId="25D16947" w14:textId="77777777" w:rsidR="00750AB0" w:rsidRPr="00E45330" w:rsidRDefault="00750AB0" w:rsidP="00DB5969">
            <w:pPr>
              <w:pStyle w:val="TAL"/>
              <w:rPr>
                <w:lang w:eastAsia="zh-CN"/>
              </w:rPr>
            </w:pPr>
            <w:r w:rsidRPr="00E45330">
              <w:rPr>
                <w:rFonts w:hint="eastAsia"/>
                <w:lang w:eastAsia="zh-CN"/>
              </w:rPr>
              <w:t>I</w:t>
            </w:r>
            <w:r w:rsidRPr="00E45330">
              <w:rPr>
                <w:lang w:eastAsia="zh-CN"/>
              </w:rPr>
              <w:t xml:space="preserve">ndicates </w:t>
            </w:r>
            <w:r>
              <w:rPr>
                <w:lang w:eastAsia="zh-CN"/>
              </w:rPr>
              <w:t>pedestrian UE(s)</w:t>
            </w:r>
            <w:r w:rsidRPr="00E45330">
              <w:rPr>
                <w:lang w:eastAsia="zh-CN"/>
              </w:rPr>
              <w:t>.</w:t>
            </w:r>
          </w:p>
        </w:tc>
        <w:tc>
          <w:tcPr>
            <w:tcW w:w="774" w:type="pct"/>
            <w:vAlign w:val="center"/>
          </w:tcPr>
          <w:p w14:paraId="6DC089D4" w14:textId="77777777" w:rsidR="00750AB0" w:rsidRPr="00E45330" w:rsidRDefault="00750AB0" w:rsidP="00DB5969">
            <w:pPr>
              <w:pStyle w:val="TAL"/>
            </w:pPr>
          </w:p>
        </w:tc>
      </w:tr>
    </w:tbl>
    <w:p w14:paraId="25F8EE56" w14:textId="77777777" w:rsidR="00750AB0" w:rsidRPr="00E45330" w:rsidRDefault="00750AB0" w:rsidP="00750AB0"/>
    <w:p w14:paraId="59DC2585" w14:textId="77777777" w:rsidR="00750AB0" w:rsidRPr="005356FE" w:rsidRDefault="00750AB0" w:rsidP="00750AB0">
      <w:pPr>
        <w:pStyle w:val="Heading5"/>
      </w:pPr>
      <w:bookmarkStart w:id="7148" w:name="_Toc170113722"/>
      <w:r w:rsidRPr="008874EC">
        <w:t>6.</w:t>
      </w:r>
      <w:r w:rsidRPr="005356FE">
        <w:t>11.6.3.4</w:t>
      </w:r>
      <w:r w:rsidRPr="005356FE">
        <w:tab/>
        <w:t>Enumeration: VRUZoneType</w:t>
      </w:r>
      <w:bookmarkEnd w:id="7148"/>
    </w:p>
    <w:p w14:paraId="6D9835B5" w14:textId="77777777" w:rsidR="00750AB0" w:rsidRPr="005356FE" w:rsidRDefault="00750AB0" w:rsidP="00750AB0">
      <w:r w:rsidRPr="005356FE">
        <w:t>The enumeration VRUZoneType represents the VRU zone type. It shall comply with the provisions defined in table 6.11.6.3.</w:t>
      </w:r>
      <w:r w:rsidRPr="005356FE">
        <w:rPr>
          <w:lang w:eastAsia="zh-CN"/>
        </w:rPr>
        <w:t>4</w:t>
      </w:r>
      <w:r w:rsidRPr="005356FE">
        <w:t>-1.</w:t>
      </w:r>
    </w:p>
    <w:p w14:paraId="03514B28" w14:textId="77777777" w:rsidR="00750AB0" w:rsidRPr="005356FE" w:rsidRDefault="00750AB0" w:rsidP="00750AB0">
      <w:pPr>
        <w:pStyle w:val="TH"/>
      </w:pPr>
      <w:r w:rsidRPr="005356FE">
        <w:t>Table 6.11.6.3.</w:t>
      </w:r>
      <w:r w:rsidRPr="005356FE">
        <w:rPr>
          <w:lang w:eastAsia="zh-CN"/>
        </w:rPr>
        <w:t>4</w:t>
      </w:r>
      <w:r w:rsidRPr="005356FE">
        <w:t>-1: Enumeration VRUZoneType</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261"/>
        <w:gridCol w:w="5955"/>
        <w:gridCol w:w="1505"/>
      </w:tblGrid>
      <w:tr w:rsidR="00750AB0" w:rsidRPr="005356FE" w14:paraId="1F84B1A4" w14:textId="77777777" w:rsidTr="00DB5969">
        <w:tc>
          <w:tcPr>
            <w:tcW w:w="1163" w:type="pct"/>
            <w:shd w:val="clear" w:color="auto" w:fill="C0C0C0"/>
            <w:tcMar>
              <w:top w:w="0" w:type="dxa"/>
              <w:left w:w="108" w:type="dxa"/>
              <w:bottom w:w="0" w:type="dxa"/>
              <w:right w:w="108" w:type="dxa"/>
            </w:tcMar>
            <w:vAlign w:val="center"/>
            <w:hideMark/>
          </w:tcPr>
          <w:p w14:paraId="60BCEE4F" w14:textId="77777777" w:rsidR="00750AB0" w:rsidRPr="005356FE" w:rsidRDefault="00750AB0" w:rsidP="00DB5969">
            <w:pPr>
              <w:pStyle w:val="TAH"/>
            </w:pPr>
            <w:r w:rsidRPr="005356FE">
              <w:t>Enumeration value</w:t>
            </w:r>
          </w:p>
        </w:tc>
        <w:tc>
          <w:tcPr>
            <w:tcW w:w="3063" w:type="pct"/>
            <w:shd w:val="clear" w:color="auto" w:fill="C0C0C0"/>
            <w:tcMar>
              <w:top w:w="0" w:type="dxa"/>
              <w:left w:w="108" w:type="dxa"/>
              <w:bottom w:w="0" w:type="dxa"/>
              <w:right w:w="108" w:type="dxa"/>
            </w:tcMar>
            <w:vAlign w:val="center"/>
            <w:hideMark/>
          </w:tcPr>
          <w:p w14:paraId="4B0F300E" w14:textId="77777777" w:rsidR="00750AB0" w:rsidRPr="005356FE" w:rsidRDefault="00750AB0" w:rsidP="00DB5969">
            <w:pPr>
              <w:pStyle w:val="TAH"/>
            </w:pPr>
            <w:r w:rsidRPr="005356FE">
              <w:t>Description</w:t>
            </w:r>
          </w:p>
        </w:tc>
        <w:tc>
          <w:tcPr>
            <w:tcW w:w="774" w:type="pct"/>
            <w:shd w:val="clear" w:color="auto" w:fill="C0C0C0"/>
            <w:vAlign w:val="center"/>
          </w:tcPr>
          <w:p w14:paraId="20B37463" w14:textId="77777777" w:rsidR="00750AB0" w:rsidRPr="005356FE" w:rsidRDefault="00750AB0" w:rsidP="00DB5969">
            <w:pPr>
              <w:pStyle w:val="TAH"/>
            </w:pPr>
            <w:r w:rsidRPr="005356FE">
              <w:t>Applicability</w:t>
            </w:r>
          </w:p>
        </w:tc>
      </w:tr>
      <w:tr w:rsidR="00750AB0" w:rsidRPr="005356FE" w14:paraId="2F3D7B9E" w14:textId="77777777" w:rsidTr="00DB5969">
        <w:tc>
          <w:tcPr>
            <w:tcW w:w="1163" w:type="pct"/>
            <w:tcMar>
              <w:top w:w="0" w:type="dxa"/>
              <w:left w:w="108" w:type="dxa"/>
              <w:bottom w:w="0" w:type="dxa"/>
              <w:right w:w="108" w:type="dxa"/>
            </w:tcMar>
            <w:vAlign w:val="center"/>
          </w:tcPr>
          <w:p w14:paraId="409F927B" w14:textId="77777777" w:rsidR="00750AB0" w:rsidRPr="005356FE" w:rsidRDefault="00750AB0" w:rsidP="00DB5969">
            <w:pPr>
              <w:pStyle w:val="TAL"/>
              <w:rPr>
                <w:lang w:eastAsia="zh-CN"/>
              </w:rPr>
            </w:pPr>
            <w:r w:rsidRPr="005356FE">
              <w:rPr>
                <w:lang w:eastAsia="zh-CN"/>
              </w:rPr>
              <w:t>STATIC</w:t>
            </w:r>
          </w:p>
        </w:tc>
        <w:tc>
          <w:tcPr>
            <w:tcW w:w="3063" w:type="pct"/>
            <w:tcMar>
              <w:top w:w="0" w:type="dxa"/>
              <w:left w:w="108" w:type="dxa"/>
              <w:bottom w:w="0" w:type="dxa"/>
              <w:right w:w="108" w:type="dxa"/>
            </w:tcMar>
            <w:vAlign w:val="center"/>
          </w:tcPr>
          <w:p w14:paraId="44C35179" w14:textId="77777777" w:rsidR="00750AB0" w:rsidRPr="005356FE" w:rsidRDefault="00750AB0" w:rsidP="00DB5969">
            <w:pPr>
              <w:pStyle w:val="TAL"/>
              <w:rPr>
                <w:lang w:eastAsia="zh-CN"/>
              </w:rPr>
            </w:pPr>
            <w:r w:rsidRPr="005356FE">
              <w:rPr>
                <w:lang w:eastAsia="zh-CN"/>
              </w:rPr>
              <w:t>Indicates that the VRU zone is static.</w:t>
            </w:r>
          </w:p>
        </w:tc>
        <w:tc>
          <w:tcPr>
            <w:tcW w:w="774" w:type="pct"/>
            <w:vAlign w:val="center"/>
          </w:tcPr>
          <w:p w14:paraId="1419722A" w14:textId="77777777" w:rsidR="00750AB0" w:rsidRPr="005356FE" w:rsidRDefault="00750AB0" w:rsidP="00DB5969">
            <w:pPr>
              <w:pStyle w:val="TAL"/>
            </w:pPr>
          </w:p>
        </w:tc>
      </w:tr>
      <w:tr w:rsidR="00750AB0" w:rsidRPr="005356FE" w14:paraId="026E752C" w14:textId="77777777" w:rsidTr="00DB5969">
        <w:tc>
          <w:tcPr>
            <w:tcW w:w="1163" w:type="pct"/>
            <w:tcMar>
              <w:top w:w="0" w:type="dxa"/>
              <w:left w:w="108" w:type="dxa"/>
              <w:bottom w:w="0" w:type="dxa"/>
              <w:right w:w="108" w:type="dxa"/>
            </w:tcMar>
            <w:vAlign w:val="center"/>
          </w:tcPr>
          <w:p w14:paraId="64BC2560" w14:textId="77777777" w:rsidR="00750AB0" w:rsidRPr="005356FE" w:rsidRDefault="00750AB0" w:rsidP="00DB5969">
            <w:pPr>
              <w:pStyle w:val="TAL"/>
              <w:rPr>
                <w:lang w:eastAsia="zh-CN"/>
              </w:rPr>
            </w:pPr>
            <w:r w:rsidRPr="005356FE">
              <w:rPr>
                <w:lang w:eastAsia="zh-CN"/>
              </w:rPr>
              <w:t>DYNAMIC</w:t>
            </w:r>
          </w:p>
        </w:tc>
        <w:tc>
          <w:tcPr>
            <w:tcW w:w="3063" w:type="pct"/>
            <w:tcMar>
              <w:top w:w="0" w:type="dxa"/>
              <w:left w:w="108" w:type="dxa"/>
              <w:bottom w:w="0" w:type="dxa"/>
              <w:right w:w="108" w:type="dxa"/>
            </w:tcMar>
            <w:vAlign w:val="center"/>
          </w:tcPr>
          <w:p w14:paraId="20F2D0EF" w14:textId="77777777" w:rsidR="00750AB0" w:rsidRPr="005356FE" w:rsidRDefault="00750AB0" w:rsidP="00DB5969">
            <w:pPr>
              <w:pStyle w:val="TAL"/>
              <w:rPr>
                <w:lang w:eastAsia="zh-CN"/>
              </w:rPr>
            </w:pPr>
            <w:r w:rsidRPr="005356FE">
              <w:rPr>
                <w:lang w:eastAsia="zh-CN"/>
              </w:rPr>
              <w:t>Indicates that the VRU zone is dynamic.</w:t>
            </w:r>
          </w:p>
        </w:tc>
        <w:tc>
          <w:tcPr>
            <w:tcW w:w="774" w:type="pct"/>
            <w:vAlign w:val="center"/>
          </w:tcPr>
          <w:p w14:paraId="1E461A5F" w14:textId="77777777" w:rsidR="00750AB0" w:rsidRPr="005356FE" w:rsidRDefault="00750AB0" w:rsidP="00DB5969">
            <w:pPr>
              <w:pStyle w:val="TAL"/>
            </w:pPr>
          </w:p>
        </w:tc>
      </w:tr>
    </w:tbl>
    <w:p w14:paraId="6291D779" w14:textId="77777777" w:rsidR="00750AB0" w:rsidRPr="005356FE" w:rsidRDefault="00750AB0" w:rsidP="00750AB0"/>
    <w:p w14:paraId="10042989" w14:textId="77777777" w:rsidR="00750AB0" w:rsidRPr="00E45330" w:rsidRDefault="00750AB0" w:rsidP="00750AB0">
      <w:pPr>
        <w:pStyle w:val="Heading5"/>
      </w:pPr>
      <w:bookmarkStart w:id="7149" w:name="_Toc170113723"/>
      <w:r w:rsidRPr="005356FE">
        <w:lastRenderedPageBreak/>
        <w:t>6.11.6.3.5</w:t>
      </w:r>
      <w:r w:rsidRPr="005356FE">
        <w:tab/>
        <w:t>Enumeration: MsgType</w:t>
      </w:r>
      <w:bookmarkEnd w:id="7149"/>
    </w:p>
    <w:p w14:paraId="0ABA1875" w14:textId="77777777" w:rsidR="00750AB0" w:rsidRPr="005356FE" w:rsidRDefault="00750AB0" w:rsidP="00750AB0">
      <w:r w:rsidRPr="00384E92">
        <w:t xml:space="preserve">The enumeration </w:t>
      </w:r>
      <w:r>
        <w:t>MsgType</w:t>
      </w:r>
      <w:r w:rsidRPr="00384E92">
        <w:t xml:space="preserve"> represents </w:t>
      </w:r>
      <w:r>
        <w:t>the message type</w:t>
      </w:r>
      <w:r w:rsidRPr="00384E92">
        <w:t>. It shall comply with the provisions defined in table</w:t>
      </w:r>
      <w:r>
        <w:t> </w:t>
      </w:r>
      <w:r w:rsidRPr="008874EC">
        <w:t>6</w:t>
      </w:r>
      <w:r w:rsidRPr="005356FE">
        <w:t>.11.6.3.</w:t>
      </w:r>
      <w:r w:rsidRPr="005356FE">
        <w:rPr>
          <w:lang w:eastAsia="zh-CN"/>
        </w:rPr>
        <w:t>5</w:t>
      </w:r>
      <w:r w:rsidRPr="005356FE">
        <w:t>-1.</w:t>
      </w:r>
    </w:p>
    <w:p w14:paraId="2048F003" w14:textId="77777777" w:rsidR="00750AB0" w:rsidRPr="00E45330" w:rsidRDefault="00750AB0" w:rsidP="00750AB0">
      <w:pPr>
        <w:pStyle w:val="TH"/>
      </w:pPr>
      <w:r w:rsidRPr="005356FE">
        <w:t>Table 6.11.6.3.</w:t>
      </w:r>
      <w:r w:rsidRPr="005356FE">
        <w:rPr>
          <w:lang w:eastAsia="zh-CN"/>
        </w:rPr>
        <w:t>5</w:t>
      </w:r>
      <w:r w:rsidRPr="005356FE">
        <w:t>-1: Enumeration MsgType</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261"/>
        <w:gridCol w:w="5955"/>
        <w:gridCol w:w="1505"/>
      </w:tblGrid>
      <w:tr w:rsidR="00750AB0" w:rsidRPr="00E45330" w14:paraId="7BA0E50E" w14:textId="77777777" w:rsidTr="00DB5969">
        <w:tc>
          <w:tcPr>
            <w:tcW w:w="1163" w:type="pct"/>
            <w:shd w:val="clear" w:color="auto" w:fill="C0C0C0"/>
            <w:tcMar>
              <w:top w:w="0" w:type="dxa"/>
              <w:left w:w="108" w:type="dxa"/>
              <w:bottom w:w="0" w:type="dxa"/>
              <w:right w:w="108" w:type="dxa"/>
            </w:tcMar>
            <w:vAlign w:val="center"/>
            <w:hideMark/>
          </w:tcPr>
          <w:p w14:paraId="292C5CB6" w14:textId="77777777" w:rsidR="00750AB0" w:rsidRPr="00E45330" w:rsidRDefault="00750AB0" w:rsidP="00DB5969">
            <w:pPr>
              <w:pStyle w:val="TAH"/>
            </w:pPr>
            <w:r w:rsidRPr="00E45330">
              <w:t>Enumeration value</w:t>
            </w:r>
          </w:p>
        </w:tc>
        <w:tc>
          <w:tcPr>
            <w:tcW w:w="3063" w:type="pct"/>
            <w:shd w:val="clear" w:color="auto" w:fill="C0C0C0"/>
            <w:tcMar>
              <w:top w:w="0" w:type="dxa"/>
              <w:left w:w="108" w:type="dxa"/>
              <w:bottom w:w="0" w:type="dxa"/>
              <w:right w:w="108" w:type="dxa"/>
            </w:tcMar>
            <w:vAlign w:val="center"/>
            <w:hideMark/>
          </w:tcPr>
          <w:p w14:paraId="25ED7FBF" w14:textId="77777777" w:rsidR="00750AB0" w:rsidRPr="00E45330" w:rsidRDefault="00750AB0" w:rsidP="00DB5969">
            <w:pPr>
              <w:pStyle w:val="TAH"/>
            </w:pPr>
            <w:r w:rsidRPr="00E45330">
              <w:t>Description</w:t>
            </w:r>
          </w:p>
        </w:tc>
        <w:tc>
          <w:tcPr>
            <w:tcW w:w="774" w:type="pct"/>
            <w:shd w:val="clear" w:color="auto" w:fill="C0C0C0"/>
            <w:vAlign w:val="center"/>
          </w:tcPr>
          <w:p w14:paraId="234A7CC2" w14:textId="77777777" w:rsidR="00750AB0" w:rsidRPr="00E45330" w:rsidRDefault="00750AB0" w:rsidP="00DB5969">
            <w:pPr>
              <w:pStyle w:val="TAH"/>
            </w:pPr>
            <w:r w:rsidRPr="00E45330">
              <w:t>Applicability</w:t>
            </w:r>
          </w:p>
        </w:tc>
      </w:tr>
      <w:tr w:rsidR="00750AB0" w:rsidRPr="00E45330" w14:paraId="6415D3E2" w14:textId="77777777" w:rsidTr="00DB5969">
        <w:tc>
          <w:tcPr>
            <w:tcW w:w="1163" w:type="pct"/>
            <w:tcMar>
              <w:top w:w="0" w:type="dxa"/>
              <w:left w:w="108" w:type="dxa"/>
              <w:bottom w:w="0" w:type="dxa"/>
              <w:right w:w="108" w:type="dxa"/>
            </w:tcMar>
            <w:vAlign w:val="center"/>
          </w:tcPr>
          <w:p w14:paraId="66804E55" w14:textId="77777777" w:rsidR="00750AB0" w:rsidRPr="00E45330" w:rsidRDefault="00750AB0" w:rsidP="00DB5969">
            <w:pPr>
              <w:pStyle w:val="TAL"/>
              <w:rPr>
                <w:lang w:eastAsia="zh-CN"/>
              </w:rPr>
            </w:pPr>
            <w:r>
              <w:rPr>
                <w:lang w:eastAsia="zh-CN"/>
              </w:rPr>
              <w:t>VAM</w:t>
            </w:r>
          </w:p>
        </w:tc>
        <w:tc>
          <w:tcPr>
            <w:tcW w:w="3063" w:type="pct"/>
            <w:tcMar>
              <w:top w:w="0" w:type="dxa"/>
              <w:left w:w="108" w:type="dxa"/>
              <w:bottom w:w="0" w:type="dxa"/>
              <w:right w:w="108" w:type="dxa"/>
            </w:tcMar>
            <w:vAlign w:val="center"/>
          </w:tcPr>
          <w:p w14:paraId="634A03A5" w14:textId="77777777" w:rsidR="00750AB0" w:rsidRPr="00E45330" w:rsidRDefault="00750AB0" w:rsidP="00DB5969">
            <w:pPr>
              <w:pStyle w:val="TAL"/>
              <w:rPr>
                <w:lang w:eastAsia="zh-CN"/>
              </w:rPr>
            </w:pPr>
            <w:r w:rsidRPr="00E45330">
              <w:rPr>
                <w:lang w:eastAsia="zh-CN"/>
              </w:rPr>
              <w:t xml:space="preserve">Indicates </w:t>
            </w:r>
            <w:r>
              <w:rPr>
                <w:lang w:eastAsia="zh-CN"/>
              </w:rPr>
              <w:t xml:space="preserve">that the message </w:t>
            </w:r>
            <w:r w:rsidR="00254AE2">
              <w:rPr>
                <w:lang w:eastAsia="zh-CN"/>
              </w:rPr>
              <w:t xml:space="preserve">type </w:t>
            </w:r>
            <w:r>
              <w:rPr>
                <w:lang w:eastAsia="zh-CN"/>
              </w:rPr>
              <w:t>is VAM</w:t>
            </w:r>
            <w:r w:rsidRPr="00E45330">
              <w:rPr>
                <w:lang w:eastAsia="zh-CN"/>
              </w:rPr>
              <w:t>.</w:t>
            </w:r>
          </w:p>
        </w:tc>
        <w:tc>
          <w:tcPr>
            <w:tcW w:w="774" w:type="pct"/>
            <w:vAlign w:val="center"/>
          </w:tcPr>
          <w:p w14:paraId="297AB8F2" w14:textId="77777777" w:rsidR="00750AB0" w:rsidRPr="00E45330" w:rsidRDefault="00750AB0" w:rsidP="00DB5969">
            <w:pPr>
              <w:pStyle w:val="TAL"/>
            </w:pPr>
          </w:p>
        </w:tc>
      </w:tr>
      <w:tr w:rsidR="00750AB0" w:rsidRPr="00E45330" w14:paraId="28C6557B" w14:textId="77777777" w:rsidTr="00DB5969">
        <w:tc>
          <w:tcPr>
            <w:tcW w:w="1163" w:type="pct"/>
            <w:tcMar>
              <w:top w:w="0" w:type="dxa"/>
              <w:left w:w="108" w:type="dxa"/>
              <w:bottom w:w="0" w:type="dxa"/>
              <w:right w:w="108" w:type="dxa"/>
            </w:tcMar>
            <w:vAlign w:val="center"/>
          </w:tcPr>
          <w:p w14:paraId="346E793E" w14:textId="77777777" w:rsidR="00750AB0" w:rsidRDefault="00750AB0" w:rsidP="00DB5969">
            <w:pPr>
              <w:pStyle w:val="TAL"/>
              <w:rPr>
                <w:lang w:eastAsia="zh-CN"/>
              </w:rPr>
            </w:pPr>
            <w:r w:rsidRPr="009B04B1">
              <w:rPr>
                <w:lang w:eastAsia="zh-CN"/>
              </w:rPr>
              <w:t>CAM</w:t>
            </w:r>
          </w:p>
        </w:tc>
        <w:tc>
          <w:tcPr>
            <w:tcW w:w="3063" w:type="pct"/>
            <w:tcMar>
              <w:top w:w="0" w:type="dxa"/>
              <w:left w:w="108" w:type="dxa"/>
              <w:bottom w:w="0" w:type="dxa"/>
              <w:right w:w="108" w:type="dxa"/>
            </w:tcMar>
            <w:vAlign w:val="center"/>
          </w:tcPr>
          <w:p w14:paraId="0D2E07D5" w14:textId="77777777" w:rsidR="00750AB0" w:rsidRPr="00E45330" w:rsidRDefault="00750AB0" w:rsidP="00DB5969">
            <w:pPr>
              <w:pStyle w:val="TAL"/>
              <w:rPr>
                <w:lang w:eastAsia="zh-CN"/>
              </w:rPr>
            </w:pPr>
            <w:r w:rsidRPr="00E45330">
              <w:rPr>
                <w:lang w:eastAsia="zh-CN"/>
              </w:rPr>
              <w:t xml:space="preserve">Indicates </w:t>
            </w:r>
            <w:r>
              <w:rPr>
                <w:lang w:eastAsia="zh-CN"/>
              </w:rPr>
              <w:t xml:space="preserve">that the message </w:t>
            </w:r>
            <w:r w:rsidR="00254AE2">
              <w:rPr>
                <w:lang w:eastAsia="zh-CN"/>
              </w:rPr>
              <w:t xml:space="preserve">type </w:t>
            </w:r>
            <w:r>
              <w:rPr>
                <w:lang w:eastAsia="zh-CN"/>
              </w:rPr>
              <w:t xml:space="preserve">is </w:t>
            </w:r>
            <w:r w:rsidRPr="009B04B1">
              <w:rPr>
                <w:lang w:eastAsia="zh-CN"/>
              </w:rPr>
              <w:t>CAM</w:t>
            </w:r>
            <w:r w:rsidRPr="00E45330">
              <w:rPr>
                <w:lang w:eastAsia="zh-CN"/>
              </w:rPr>
              <w:t>.</w:t>
            </w:r>
          </w:p>
        </w:tc>
        <w:tc>
          <w:tcPr>
            <w:tcW w:w="774" w:type="pct"/>
            <w:vAlign w:val="center"/>
          </w:tcPr>
          <w:p w14:paraId="39EF34B8" w14:textId="77777777" w:rsidR="00750AB0" w:rsidRPr="00E45330" w:rsidRDefault="00750AB0" w:rsidP="00DB5969">
            <w:pPr>
              <w:pStyle w:val="TAL"/>
            </w:pPr>
          </w:p>
        </w:tc>
      </w:tr>
      <w:tr w:rsidR="00750AB0" w:rsidRPr="00E45330" w14:paraId="32486E30" w14:textId="77777777" w:rsidTr="00DB5969">
        <w:tc>
          <w:tcPr>
            <w:tcW w:w="1163" w:type="pct"/>
            <w:tcMar>
              <w:top w:w="0" w:type="dxa"/>
              <w:left w:w="108" w:type="dxa"/>
              <w:bottom w:w="0" w:type="dxa"/>
              <w:right w:w="108" w:type="dxa"/>
            </w:tcMar>
            <w:vAlign w:val="center"/>
          </w:tcPr>
          <w:p w14:paraId="5BCA12F8" w14:textId="77777777" w:rsidR="00750AB0" w:rsidRDefault="00750AB0" w:rsidP="00DB5969">
            <w:pPr>
              <w:pStyle w:val="TAL"/>
              <w:rPr>
                <w:lang w:eastAsia="zh-CN"/>
              </w:rPr>
            </w:pPr>
            <w:r w:rsidRPr="009B04B1">
              <w:rPr>
                <w:lang w:eastAsia="zh-CN"/>
              </w:rPr>
              <w:t>DENM</w:t>
            </w:r>
          </w:p>
        </w:tc>
        <w:tc>
          <w:tcPr>
            <w:tcW w:w="3063" w:type="pct"/>
            <w:tcMar>
              <w:top w:w="0" w:type="dxa"/>
              <w:left w:w="108" w:type="dxa"/>
              <w:bottom w:w="0" w:type="dxa"/>
              <w:right w:w="108" w:type="dxa"/>
            </w:tcMar>
            <w:vAlign w:val="center"/>
          </w:tcPr>
          <w:p w14:paraId="72469247" w14:textId="77777777" w:rsidR="00750AB0" w:rsidRPr="00E45330" w:rsidRDefault="00750AB0" w:rsidP="00DB5969">
            <w:pPr>
              <w:pStyle w:val="TAL"/>
              <w:rPr>
                <w:lang w:eastAsia="zh-CN"/>
              </w:rPr>
            </w:pPr>
            <w:r w:rsidRPr="00E45330">
              <w:rPr>
                <w:lang w:eastAsia="zh-CN"/>
              </w:rPr>
              <w:t xml:space="preserve">Indicates </w:t>
            </w:r>
            <w:r>
              <w:rPr>
                <w:lang w:eastAsia="zh-CN"/>
              </w:rPr>
              <w:t xml:space="preserve">that the message </w:t>
            </w:r>
            <w:r w:rsidR="00254AE2">
              <w:rPr>
                <w:lang w:eastAsia="zh-CN"/>
              </w:rPr>
              <w:t xml:space="preserve">type </w:t>
            </w:r>
            <w:r>
              <w:rPr>
                <w:lang w:eastAsia="zh-CN"/>
              </w:rPr>
              <w:t xml:space="preserve">is </w:t>
            </w:r>
            <w:r w:rsidRPr="009B04B1">
              <w:rPr>
                <w:lang w:eastAsia="zh-CN"/>
              </w:rPr>
              <w:t>DENM</w:t>
            </w:r>
            <w:r w:rsidRPr="00E45330">
              <w:rPr>
                <w:lang w:eastAsia="zh-CN"/>
              </w:rPr>
              <w:t>.</w:t>
            </w:r>
          </w:p>
        </w:tc>
        <w:tc>
          <w:tcPr>
            <w:tcW w:w="774" w:type="pct"/>
            <w:vAlign w:val="center"/>
          </w:tcPr>
          <w:p w14:paraId="186693FF" w14:textId="77777777" w:rsidR="00750AB0" w:rsidRPr="00E45330" w:rsidRDefault="00750AB0" w:rsidP="00DB5969">
            <w:pPr>
              <w:pStyle w:val="TAL"/>
            </w:pPr>
          </w:p>
        </w:tc>
      </w:tr>
      <w:tr w:rsidR="00750AB0" w:rsidRPr="00E45330" w14:paraId="3BE79D8B" w14:textId="77777777" w:rsidTr="00DB5969">
        <w:tc>
          <w:tcPr>
            <w:tcW w:w="1163" w:type="pct"/>
            <w:tcMar>
              <w:top w:w="0" w:type="dxa"/>
              <w:left w:w="108" w:type="dxa"/>
              <w:bottom w:w="0" w:type="dxa"/>
              <w:right w:w="108" w:type="dxa"/>
            </w:tcMar>
            <w:vAlign w:val="center"/>
          </w:tcPr>
          <w:p w14:paraId="1FB7E508" w14:textId="77777777" w:rsidR="00750AB0" w:rsidRDefault="00750AB0" w:rsidP="00DB5969">
            <w:pPr>
              <w:pStyle w:val="TAL"/>
              <w:rPr>
                <w:lang w:eastAsia="zh-CN"/>
              </w:rPr>
            </w:pPr>
            <w:r w:rsidRPr="009B04B1">
              <w:rPr>
                <w:lang w:eastAsia="zh-CN"/>
              </w:rPr>
              <w:t>BSM</w:t>
            </w:r>
          </w:p>
        </w:tc>
        <w:tc>
          <w:tcPr>
            <w:tcW w:w="3063" w:type="pct"/>
            <w:tcMar>
              <w:top w:w="0" w:type="dxa"/>
              <w:left w:w="108" w:type="dxa"/>
              <w:bottom w:w="0" w:type="dxa"/>
              <w:right w:w="108" w:type="dxa"/>
            </w:tcMar>
            <w:vAlign w:val="center"/>
          </w:tcPr>
          <w:p w14:paraId="6CDA2338" w14:textId="77777777" w:rsidR="00750AB0" w:rsidRPr="00E45330" w:rsidRDefault="00750AB0" w:rsidP="00DB5969">
            <w:pPr>
              <w:pStyle w:val="TAL"/>
              <w:rPr>
                <w:lang w:eastAsia="zh-CN"/>
              </w:rPr>
            </w:pPr>
            <w:r w:rsidRPr="00E45330">
              <w:rPr>
                <w:lang w:eastAsia="zh-CN"/>
              </w:rPr>
              <w:t xml:space="preserve">Indicates </w:t>
            </w:r>
            <w:r>
              <w:rPr>
                <w:lang w:eastAsia="zh-CN"/>
              </w:rPr>
              <w:t xml:space="preserve">that the message </w:t>
            </w:r>
            <w:r w:rsidR="00254AE2">
              <w:rPr>
                <w:lang w:eastAsia="zh-CN"/>
              </w:rPr>
              <w:t xml:space="preserve">type </w:t>
            </w:r>
            <w:r>
              <w:rPr>
                <w:lang w:eastAsia="zh-CN"/>
              </w:rPr>
              <w:t xml:space="preserve">is </w:t>
            </w:r>
            <w:r w:rsidRPr="009B04B1">
              <w:rPr>
                <w:lang w:eastAsia="zh-CN"/>
              </w:rPr>
              <w:t>BSM</w:t>
            </w:r>
            <w:r w:rsidRPr="00E45330">
              <w:rPr>
                <w:lang w:eastAsia="zh-CN"/>
              </w:rPr>
              <w:t>.</w:t>
            </w:r>
          </w:p>
        </w:tc>
        <w:tc>
          <w:tcPr>
            <w:tcW w:w="774" w:type="pct"/>
            <w:vAlign w:val="center"/>
          </w:tcPr>
          <w:p w14:paraId="078607D8" w14:textId="77777777" w:rsidR="00750AB0" w:rsidRPr="00E45330" w:rsidRDefault="00750AB0" w:rsidP="00DB5969">
            <w:pPr>
              <w:pStyle w:val="TAL"/>
            </w:pPr>
          </w:p>
        </w:tc>
      </w:tr>
      <w:tr w:rsidR="00750AB0" w:rsidRPr="00E45330" w14:paraId="34D78939" w14:textId="77777777" w:rsidTr="00DB5969">
        <w:tc>
          <w:tcPr>
            <w:tcW w:w="1163" w:type="pct"/>
            <w:tcMar>
              <w:top w:w="0" w:type="dxa"/>
              <w:left w:w="108" w:type="dxa"/>
              <w:bottom w:w="0" w:type="dxa"/>
              <w:right w:w="108" w:type="dxa"/>
            </w:tcMar>
            <w:vAlign w:val="center"/>
          </w:tcPr>
          <w:p w14:paraId="3F93C08D" w14:textId="77777777" w:rsidR="00750AB0" w:rsidRPr="009B04B1" w:rsidRDefault="00750AB0" w:rsidP="00DB5969">
            <w:pPr>
              <w:pStyle w:val="TAL"/>
              <w:rPr>
                <w:lang w:eastAsia="zh-CN"/>
              </w:rPr>
            </w:pPr>
            <w:r w:rsidRPr="009B04B1">
              <w:rPr>
                <w:lang w:eastAsia="zh-CN"/>
              </w:rPr>
              <w:t>CPM</w:t>
            </w:r>
          </w:p>
        </w:tc>
        <w:tc>
          <w:tcPr>
            <w:tcW w:w="3063" w:type="pct"/>
            <w:tcMar>
              <w:top w:w="0" w:type="dxa"/>
              <w:left w:w="108" w:type="dxa"/>
              <w:bottom w:w="0" w:type="dxa"/>
              <w:right w:w="108" w:type="dxa"/>
            </w:tcMar>
            <w:vAlign w:val="center"/>
          </w:tcPr>
          <w:p w14:paraId="224EC002" w14:textId="77777777" w:rsidR="00750AB0" w:rsidRPr="00E45330" w:rsidRDefault="00750AB0" w:rsidP="00DB5969">
            <w:pPr>
              <w:pStyle w:val="TAL"/>
              <w:rPr>
                <w:lang w:eastAsia="zh-CN"/>
              </w:rPr>
            </w:pPr>
            <w:r w:rsidRPr="00E45330">
              <w:rPr>
                <w:lang w:eastAsia="zh-CN"/>
              </w:rPr>
              <w:t xml:space="preserve">Indicates </w:t>
            </w:r>
            <w:r>
              <w:rPr>
                <w:lang w:eastAsia="zh-CN"/>
              </w:rPr>
              <w:t xml:space="preserve">that the message </w:t>
            </w:r>
            <w:r w:rsidR="00254AE2">
              <w:rPr>
                <w:lang w:eastAsia="zh-CN"/>
              </w:rPr>
              <w:t xml:space="preserve">type </w:t>
            </w:r>
            <w:r>
              <w:rPr>
                <w:lang w:eastAsia="zh-CN"/>
              </w:rPr>
              <w:t xml:space="preserve">is </w:t>
            </w:r>
            <w:r w:rsidRPr="009B04B1">
              <w:rPr>
                <w:lang w:eastAsia="zh-CN"/>
              </w:rPr>
              <w:t>CPM</w:t>
            </w:r>
            <w:r w:rsidRPr="00E45330">
              <w:rPr>
                <w:lang w:eastAsia="zh-CN"/>
              </w:rPr>
              <w:t>.</w:t>
            </w:r>
          </w:p>
        </w:tc>
        <w:tc>
          <w:tcPr>
            <w:tcW w:w="774" w:type="pct"/>
            <w:vAlign w:val="center"/>
          </w:tcPr>
          <w:p w14:paraId="4228DDF3" w14:textId="77777777" w:rsidR="00750AB0" w:rsidRPr="00E45330" w:rsidRDefault="00750AB0" w:rsidP="00DB5969">
            <w:pPr>
              <w:pStyle w:val="TAL"/>
            </w:pPr>
          </w:p>
        </w:tc>
      </w:tr>
    </w:tbl>
    <w:p w14:paraId="4BB8104B" w14:textId="77777777" w:rsidR="00750AB0" w:rsidRPr="00E45330" w:rsidRDefault="00750AB0" w:rsidP="00750AB0"/>
    <w:p w14:paraId="6F55FD1D" w14:textId="77777777" w:rsidR="00750AB0" w:rsidRPr="005356FE" w:rsidRDefault="00750AB0" w:rsidP="00750AB0">
      <w:pPr>
        <w:pStyle w:val="Heading4"/>
        <w:rPr>
          <w:lang w:val="en-US"/>
        </w:rPr>
      </w:pPr>
      <w:bookmarkStart w:id="7150" w:name="_Toc170113724"/>
      <w:r w:rsidRPr="008874EC">
        <w:t>6.</w:t>
      </w:r>
      <w:r w:rsidRPr="005356FE">
        <w:t>11</w:t>
      </w:r>
      <w:r w:rsidRPr="005356FE">
        <w:rPr>
          <w:lang w:val="en-US"/>
        </w:rPr>
        <w:t>.6.4</w:t>
      </w:r>
      <w:r w:rsidRPr="005356FE">
        <w:rPr>
          <w:lang w:val="en-US"/>
        </w:rPr>
        <w:tab/>
      </w:r>
      <w:r w:rsidRPr="005356FE">
        <w:rPr>
          <w:lang w:eastAsia="zh-CN"/>
        </w:rPr>
        <w:t>D</w:t>
      </w:r>
      <w:r w:rsidRPr="005356FE">
        <w:rPr>
          <w:rFonts w:hint="eastAsia"/>
          <w:lang w:eastAsia="zh-CN"/>
        </w:rPr>
        <w:t>ata types</w:t>
      </w:r>
      <w:r w:rsidRPr="005356FE">
        <w:rPr>
          <w:lang w:eastAsia="zh-CN"/>
        </w:rPr>
        <w:t xml:space="preserve"> describing alternative data types or combinations of data types</w:t>
      </w:r>
      <w:bookmarkEnd w:id="7141"/>
      <w:bookmarkEnd w:id="7142"/>
      <w:bookmarkEnd w:id="7143"/>
      <w:bookmarkEnd w:id="7144"/>
      <w:bookmarkEnd w:id="7145"/>
      <w:bookmarkEnd w:id="7146"/>
      <w:bookmarkEnd w:id="7150"/>
    </w:p>
    <w:p w14:paraId="50DC22A4" w14:textId="77777777" w:rsidR="00750AB0" w:rsidRPr="0046710E" w:rsidRDefault="00750AB0" w:rsidP="00750AB0">
      <w:r w:rsidRPr="005356FE">
        <w:t>There are no data types describing alternative data types or combinations of data types defined for this API in this release of the specification.</w:t>
      </w:r>
    </w:p>
    <w:p w14:paraId="2829D701" w14:textId="77777777" w:rsidR="00750AB0" w:rsidRPr="005356FE" w:rsidRDefault="00750AB0" w:rsidP="00750AB0">
      <w:pPr>
        <w:pStyle w:val="Heading4"/>
      </w:pPr>
      <w:bookmarkStart w:id="7151" w:name="_Toc96843451"/>
      <w:bookmarkStart w:id="7152" w:name="_Toc96844426"/>
      <w:bookmarkStart w:id="7153" w:name="_Toc100739999"/>
      <w:bookmarkStart w:id="7154" w:name="_Toc129252572"/>
      <w:bookmarkStart w:id="7155" w:name="_Toc144024284"/>
      <w:bookmarkStart w:id="7156" w:name="_Toc144459716"/>
      <w:bookmarkStart w:id="7157" w:name="_Toc170113725"/>
      <w:r w:rsidRPr="008874EC">
        <w:t>6</w:t>
      </w:r>
      <w:r w:rsidRPr="005356FE">
        <w:t>.11.6.5</w:t>
      </w:r>
      <w:r w:rsidRPr="005356FE">
        <w:tab/>
        <w:t>Binary data</w:t>
      </w:r>
      <w:bookmarkEnd w:id="7151"/>
      <w:bookmarkEnd w:id="7152"/>
      <w:bookmarkEnd w:id="7153"/>
      <w:bookmarkEnd w:id="7154"/>
      <w:bookmarkEnd w:id="7155"/>
      <w:bookmarkEnd w:id="7156"/>
      <w:bookmarkEnd w:id="7157"/>
    </w:p>
    <w:p w14:paraId="682A0AA4" w14:textId="77777777" w:rsidR="00750AB0" w:rsidRPr="005356FE" w:rsidRDefault="00750AB0" w:rsidP="00750AB0">
      <w:pPr>
        <w:pStyle w:val="Heading5"/>
      </w:pPr>
      <w:bookmarkStart w:id="7158" w:name="_Toc96843452"/>
      <w:bookmarkStart w:id="7159" w:name="_Toc96844427"/>
      <w:bookmarkStart w:id="7160" w:name="_Toc100740000"/>
      <w:bookmarkStart w:id="7161" w:name="_Toc129252573"/>
      <w:bookmarkStart w:id="7162" w:name="_Toc144024285"/>
      <w:bookmarkStart w:id="7163" w:name="_Toc144459717"/>
      <w:bookmarkStart w:id="7164" w:name="_Toc170113726"/>
      <w:r w:rsidRPr="005356FE">
        <w:t>6.11.6.5.1</w:t>
      </w:r>
      <w:r w:rsidRPr="005356FE">
        <w:tab/>
        <w:t>Binary Data Types</w:t>
      </w:r>
      <w:bookmarkEnd w:id="7158"/>
      <w:bookmarkEnd w:id="7159"/>
      <w:bookmarkEnd w:id="7160"/>
      <w:bookmarkEnd w:id="7161"/>
      <w:bookmarkEnd w:id="7162"/>
      <w:bookmarkEnd w:id="7163"/>
      <w:bookmarkEnd w:id="7164"/>
    </w:p>
    <w:p w14:paraId="2FE72825" w14:textId="77777777" w:rsidR="00750AB0" w:rsidRPr="005356FE" w:rsidRDefault="00750AB0" w:rsidP="00750AB0">
      <w:pPr>
        <w:pStyle w:val="TH"/>
      </w:pPr>
      <w:r w:rsidRPr="005356FE">
        <w:t>Table 6.11.6.5.1-1: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750AB0" w:rsidRPr="005356FE" w14:paraId="696191D2" w14:textId="77777777" w:rsidTr="00DB5969">
        <w:trPr>
          <w:jc w:val="center"/>
        </w:trPr>
        <w:tc>
          <w:tcPr>
            <w:tcW w:w="2718" w:type="dxa"/>
            <w:shd w:val="clear" w:color="000000" w:fill="C0C0C0"/>
            <w:vAlign w:val="center"/>
          </w:tcPr>
          <w:p w14:paraId="51FBE2DD" w14:textId="77777777" w:rsidR="00750AB0" w:rsidRPr="005356FE" w:rsidRDefault="00750AB0" w:rsidP="00DB5969">
            <w:pPr>
              <w:pStyle w:val="TAH"/>
            </w:pPr>
            <w:r w:rsidRPr="005356FE">
              <w:t>Name</w:t>
            </w:r>
          </w:p>
        </w:tc>
        <w:tc>
          <w:tcPr>
            <w:tcW w:w="1378" w:type="dxa"/>
            <w:shd w:val="clear" w:color="000000" w:fill="C0C0C0"/>
            <w:vAlign w:val="center"/>
          </w:tcPr>
          <w:p w14:paraId="473B26CE" w14:textId="77777777" w:rsidR="00750AB0" w:rsidRPr="005356FE" w:rsidRDefault="00750AB0" w:rsidP="00DB5969">
            <w:pPr>
              <w:pStyle w:val="TAH"/>
            </w:pPr>
            <w:r w:rsidRPr="005356FE">
              <w:t>Clause defined</w:t>
            </w:r>
          </w:p>
        </w:tc>
        <w:tc>
          <w:tcPr>
            <w:tcW w:w="4381" w:type="dxa"/>
            <w:shd w:val="clear" w:color="000000" w:fill="C0C0C0"/>
            <w:vAlign w:val="center"/>
          </w:tcPr>
          <w:p w14:paraId="434C839A" w14:textId="77777777" w:rsidR="00750AB0" w:rsidRPr="005356FE" w:rsidRDefault="00750AB0" w:rsidP="00DB5969">
            <w:pPr>
              <w:pStyle w:val="TAH"/>
            </w:pPr>
            <w:r w:rsidRPr="005356FE">
              <w:t>Content type</w:t>
            </w:r>
          </w:p>
        </w:tc>
      </w:tr>
      <w:tr w:rsidR="00750AB0" w:rsidRPr="005356FE" w14:paraId="3C50F800" w14:textId="77777777" w:rsidTr="00DB5969">
        <w:trPr>
          <w:jc w:val="center"/>
        </w:trPr>
        <w:tc>
          <w:tcPr>
            <w:tcW w:w="2718" w:type="dxa"/>
            <w:vAlign w:val="center"/>
          </w:tcPr>
          <w:p w14:paraId="5F240E30" w14:textId="77777777" w:rsidR="00750AB0" w:rsidRPr="005356FE" w:rsidRDefault="00750AB0" w:rsidP="00DB5969">
            <w:pPr>
              <w:pStyle w:val="TAL"/>
            </w:pPr>
          </w:p>
        </w:tc>
        <w:tc>
          <w:tcPr>
            <w:tcW w:w="1378" w:type="dxa"/>
            <w:vAlign w:val="center"/>
          </w:tcPr>
          <w:p w14:paraId="05412CAB" w14:textId="77777777" w:rsidR="00750AB0" w:rsidRPr="005356FE" w:rsidRDefault="00750AB0" w:rsidP="00DB5969">
            <w:pPr>
              <w:pStyle w:val="TAC"/>
            </w:pPr>
          </w:p>
        </w:tc>
        <w:tc>
          <w:tcPr>
            <w:tcW w:w="4381" w:type="dxa"/>
            <w:vAlign w:val="center"/>
          </w:tcPr>
          <w:p w14:paraId="305B5ECF" w14:textId="77777777" w:rsidR="00750AB0" w:rsidRPr="005356FE" w:rsidRDefault="00750AB0" w:rsidP="00DB5969">
            <w:pPr>
              <w:pStyle w:val="TAL"/>
              <w:rPr>
                <w:rFonts w:cs="Arial"/>
                <w:szCs w:val="18"/>
              </w:rPr>
            </w:pPr>
          </w:p>
        </w:tc>
      </w:tr>
    </w:tbl>
    <w:p w14:paraId="0946F8D0" w14:textId="77777777" w:rsidR="00750AB0" w:rsidRPr="005356FE" w:rsidRDefault="00750AB0" w:rsidP="00750AB0"/>
    <w:p w14:paraId="02C3EAC1" w14:textId="77777777" w:rsidR="00750AB0" w:rsidRPr="005356FE" w:rsidRDefault="00750AB0" w:rsidP="00750AB0">
      <w:pPr>
        <w:pStyle w:val="Heading3"/>
      </w:pPr>
      <w:bookmarkStart w:id="7165" w:name="_Toc144024286"/>
      <w:bookmarkStart w:id="7166" w:name="_Toc144459718"/>
      <w:bookmarkStart w:id="7167" w:name="_Toc170113727"/>
      <w:r w:rsidRPr="005356FE">
        <w:t>6.11.7</w:t>
      </w:r>
      <w:r w:rsidRPr="005356FE">
        <w:tab/>
        <w:t>Error Handling</w:t>
      </w:r>
      <w:bookmarkEnd w:id="7073"/>
      <w:bookmarkEnd w:id="7074"/>
      <w:bookmarkEnd w:id="7075"/>
      <w:bookmarkEnd w:id="7076"/>
      <w:bookmarkEnd w:id="7165"/>
      <w:bookmarkEnd w:id="7166"/>
      <w:bookmarkEnd w:id="7167"/>
    </w:p>
    <w:p w14:paraId="3111A184" w14:textId="77777777" w:rsidR="00750AB0" w:rsidRPr="005356FE" w:rsidRDefault="00750AB0" w:rsidP="00750AB0">
      <w:pPr>
        <w:pStyle w:val="Heading4"/>
      </w:pPr>
      <w:bookmarkStart w:id="7168" w:name="_Toc96843454"/>
      <w:bookmarkStart w:id="7169" w:name="_Toc96844429"/>
      <w:bookmarkStart w:id="7170" w:name="_Toc100740002"/>
      <w:bookmarkStart w:id="7171" w:name="_Toc129252575"/>
      <w:bookmarkStart w:id="7172" w:name="_Toc144024287"/>
      <w:bookmarkStart w:id="7173" w:name="_Toc144459719"/>
      <w:bookmarkStart w:id="7174" w:name="_Toc170113728"/>
      <w:r w:rsidRPr="005356FE">
        <w:t>6.11.7.1</w:t>
      </w:r>
      <w:r w:rsidRPr="005356FE">
        <w:tab/>
        <w:t>General</w:t>
      </w:r>
      <w:bookmarkEnd w:id="7168"/>
      <w:bookmarkEnd w:id="7169"/>
      <w:bookmarkEnd w:id="7170"/>
      <w:bookmarkEnd w:id="7171"/>
      <w:bookmarkEnd w:id="7172"/>
      <w:bookmarkEnd w:id="7173"/>
      <w:bookmarkEnd w:id="7174"/>
    </w:p>
    <w:p w14:paraId="0C6E0FAA" w14:textId="77777777" w:rsidR="00750AB0" w:rsidRPr="008874EC" w:rsidRDefault="00750AB0" w:rsidP="00750AB0">
      <w:r w:rsidRPr="005356FE">
        <w:t>For the VAE_VRUZoneManagement API, HTTP error responses shall be supported as specified in clause 5.2.6 of</w:t>
      </w:r>
      <w:r w:rsidRPr="008874EC">
        <w:t xml:space="preserve"> 3GPP TS 29.122 [</w:t>
      </w:r>
      <w:r>
        <w:t>2</w:t>
      </w:r>
      <w:r w:rsidRPr="008874EC">
        <w:t>2]. Protocol errors and application errors specified in clause 5.2.6 of 3GPP TS 29.122 [2</w:t>
      </w:r>
      <w:r>
        <w:t>2</w:t>
      </w:r>
      <w:r w:rsidRPr="008874EC">
        <w:t>] shall be supported for the HTTP status codes specified in table 5.2.6-1 of 3GPP TS 29.122 [2</w:t>
      </w:r>
      <w:r>
        <w:t>2</w:t>
      </w:r>
      <w:r w:rsidRPr="008874EC">
        <w:t>].</w:t>
      </w:r>
    </w:p>
    <w:p w14:paraId="755B948B" w14:textId="77777777" w:rsidR="00750AB0" w:rsidRPr="008874EC" w:rsidRDefault="00750AB0" w:rsidP="00750AB0">
      <w:pPr>
        <w:rPr>
          <w:rFonts w:eastAsia="Calibri"/>
        </w:rPr>
      </w:pPr>
      <w:r w:rsidRPr="008874EC">
        <w:t xml:space="preserve">In addition, the requirements in the following clauses are applicable for the </w:t>
      </w:r>
      <w:r w:rsidRPr="00D55692">
        <w:t>VAE_VRU</w:t>
      </w:r>
      <w:r>
        <w:t>Z</w:t>
      </w:r>
      <w:r w:rsidRPr="00D55692">
        <w:t>oneManagement</w:t>
      </w:r>
      <w:r w:rsidRPr="008874EC">
        <w:t xml:space="preserve"> API.</w:t>
      </w:r>
    </w:p>
    <w:p w14:paraId="555E83A5" w14:textId="77777777" w:rsidR="00750AB0" w:rsidRPr="005356FE" w:rsidRDefault="00750AB0" w:rsidP="00750AB0">
      <w:pPr>
        <w:pStyle w:val="Heading4"/>
      </w:pPr>
      <w:bookmarkStart w:id="7175" w:name="_Toc96843455"/>
      <w:bookmarkStart w:id="7176" w:name="_Toc96844430"/>
      <w:bookmarkStart w:id="7177" w:name="_Toc100740003"/>
      <w:bookmarkStart w:id="7178" w:name="_Toc129252576"/>
      <w:bookmarkStart w:id="7179" w:name="_Toc144024288"/>
      <w:bookmarkStart w:id="7180" w:name="_Toc144459720"/>
      <w:bookmarkStart w:id="7181" w:name="_Toc170113729"/>
      <w:r w:rsidRPr="008874EC">
        <w:t>6</w:t>
      </w:r>
      <w:r w:rsidRPr="005356FE">
        <w:t>.11.7.2</w:t>
      </w:r>
      <w:r w:rsidRPr="005356FE">
        <w:tab/>
        <w:t>Protocol Errors</w:t>
      </w:r>
      <w:bookmarkEnd w:id="7175"/>
      <w:bookmarkEnd w:id="7176"/>
      <w:bookmarkEnd w:id="7177"/>
      <w:bookmarkEnd w:id="7178"/>
      <w:bookmarkEnd w:id="7179"/>
      <w:bookmarkEnd w:id="7180"/>
      <w:bookmarkEnd w:id="7181"/>
    </w:p>
    <w:p w14:paraId="25ED2131" w14:textId="77777777" w:rsidR="00750AB0" w:rsidRPr="005356FE" w:rsidRDefault="00750AB0" w:rsidP="00750AB0">
      <w:r w:rsidRPr="005356FE">
        <w:t>No specific protocol errors for the VAE_VRUZoneManagement API are specified.</w:t>
      </w:r>
    </w:p>
    <w:p w14:paraId="151F1CE2" w14:textId="77777777" w:rsidR="00750AB0" w:rsidRPr="005356FE" w:rsidRDefault="00750AB0" w:rsidP="00750AB0">
      <w:pPr>
        <w:pStyle w:val="Heading4"/>
      </w:pPr>
      <w:bookmarkStart w:id="7182" w:name="_Toc96843456"/>
      <w:bookmarkStart w:id="7183" w:name="_Toc96844431"/>
      <w:bookmarkStart w:id="7184" w:name="_Toc100740004"/>
      <w:bookmarkStart w:id="7185" w:name="_Toc129252577"/>
      <w:bookmarkStart w:id="7186" w:name="_Toc144024289"/>
      <w:bookmarkStart w:id="7187" w:name="_Toc144459721"/>
      <w:bookmarkStart w:id="7188" w:name="_Toc170113730"/>
      <w:r w:rsidRPr="005356FE">
        <w:t>6.11.7.3</w:t>
      </w:r>
      <w:r w:rsidRPr="005356FE">
        <w:tab/>
        <w:t>Application Errors</w:t>
      </w:r>
      <w:bookmarkEnd w:id="7182"/>
      <w:bookmarkEnd w:id="7183"/>
      <w:bookmarkEnd w:id="7184"/>
      <w:bookmarkEnd w:id="7185"/>
      <w:bookmarkEnd w:id="7186"/>
      <w:bookmarkEnd w:id="7187"/>
      <w:bookmarkEnd w:id="7188"/>
    </w:p>
    <w:p w14:paraId="65A3D9E6" w14:textId="77777777" w:rsidR="00750AB0" w:rsidRPr="005356FE" w:rsidRDefault="00750AB0" w:rsidP="00750AB0">
      <w:r w:rsidRPr="005356FE">
        <w:t>The application errors defined for the VAE_VRUZoneManagement API are listed in Table 6.11.7.3-1.</w:t>
      </w:r>
    </w:p>
    <w:p w14:paraId="59EB378D" w14:textId="77777777" w:rsidR="00750AB0" w:rsidRPr="005356FE" w:rsidRDefault="00750AB0" w:rsidP="00750AB0">
      <w:pPr>
        <w:pStyle w:val="TH"/>
      </w:pPr>
      <w:r w:rsidRPr="005356FE">
        <w:t>Table 6.11.7.3-1: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260"/>
        <w:gridCol w:w="1701"/>
        <w:gridCol w:w="4395"/>
        <w:gridCol w:w="1267"/>
      </w:tblGrid>
      <w:tr w:rsidR="00750AB0" w:rsidRPr="005356FE" w14:paraId="4D608615" w14:textId="77777777" w:rsidTr="00DB5969">
        <w:trPr>
          <w:jc w:val="center"/>
        </w:trPr>
        <w:tc>
          <w:tcPr>
            <w:tcW w:w="2260" w:type="dxa"/>
            <w:shd w:val="clear" w:color="auto" w:fill="C0C0C0"/>
            <w:vAlign w:val="center"/>
            <w:hideMark/>
          </w:tcPr>
          <w:p w14:paraId="2FBF04C0" w14:textId="77777777" w:rsidR="00750AB0" w:rsidRPr="005356FE" w:rsidRDefault="00750AB0" w:rsidP="00DB5969">
            <w:pPr>
              <w:pStyle w:val="TAH"/>
            </w:pPr>
            <w:bookmarkStart w:id="7189" w:name="_Toc96843457"/>
            <w:bookmarkStart w:id="7190" w:name="_Toc96844432"/>
            <w:bookmarkStart w:id="7191" w:name="_Toc100740005"/>
            <w:bookmarkStart w:id="7192" w:name="_Toc129252578"/>
            <w:bookmarkStart w:id="7193" w:name="_Toc144024290"/>
            <w:bookmarkStart w:id="7194" w:name="_Toc144459722"/>
            <w:r w:rsidRPr="005356FE">
              <w:t>Application Error</w:t>
            </w:r>
          </w:p>
        </w:tc>
        <w:tc>
          <w:tcPr>
            <w:tcW w:w="1701" w:type="dxa"/>
            <w:shd w:val="clear" w:color="auto" w:fill="C0C0C0"/>
            <w:vAlign w:val="center"/>
            <w:hideMark/>
          </w:tcPr>
          <w:p w14:paraId="4E25FC23" w14:textId="77777777" w:rsidR="00750AB0" w:rsidRPr="005356FE" w:rsidRDefault="00750AB0" w:rsidP="00DB5969">
            <w:pPr>
              <w:pStyle w:val="TAH"/>
            </w:pPr>
            <w:r w:rsidRPr="005356FE">
              <w:t>HTTP status code</w:t>
            </w:r>
          </w:p>
        </w:tc>
        <w:tc>
          <w:tcPr>
            <w:tcW w:w="4395" w:type="dxa"/>
            <w:shd w:val="clear" w:color="auto" w:fill="C0C0C0"/>
            <w:vAlign w:val="center"/>
            <w:hideMark/>
          </w:tcPr>
          <w:p w14:paraId="2246A202" w14:textId="77777777" w:rsidR="00750AB0" w:rsidRPr="005356FE" w:rsidRDefault="00750AB0" w:rsidP="00DB5969">
            <w:pPr>
              <w:pStyle w:val="TAH"/>
            </w:pPr>
            <w:r w:rsidRPr="005356FE">
              <w:t>Description</w:t>
            </w:r>
          </w:p>
        </w:tc>
        <w:tc>
          <w:tcPr>
            <w:tcW w:w="1267" w:type="dxa"/>
            <w:shd w:val="clear" w:color="auto" w:fill="C0C0C0"/>
            <w:vAlign w:val="center"/>
          </w:tcPr>
          <w:p w14:paraId="0AC1F1A9" w14:textId="77777777" w:rsidR="00750AB0" w:rsidRPr="005356FE" w:rsidRDefault="00750AB0" w:rsidP="00DB5969">
            <w:pPr>
              <w:pStyle w:val="TAH"/>
            </w:pPr>
            <w:r w:rsidRPr="005356FE">
              <w:t>Applicability</w:t>
            </w:r>
          </w:p>
        </w:tc>
      </w:tr>
      <w:tr w:rsidR="00750AB0" w:rsidRPr="005356FE" w14:paraId="036E87AC" w14:textId="77777777" w:rsidTr="00DB5969">
        <w:trPr>
          <w:jc w:val="center"/>
        </w:trPr>
        <w:tc>
          <w:tcPr>
            <w:tcW w:w="2260" w:type="dxa"/>
            <w:vAlign w:val="center"/>
          </w:tcPr>
          <w:p w14:paraId="0B04BB7C" w14:textId="77777777" w:rsidR="00750AB0" w:rsidRPr="005356FE" w:rsidRDefault="00750AB0" w:rsidP="00DB5969">
            <w:pPr>
              <w:pStyle w:val="TAL"/>
            </w:pPr>
          </w:p>
        </w:tc>
        <w:tc>
          <w:tcPr>
            <w:tcW w:w="1701" w:type="dxa"/>
            <w:vAlign w:val="center"/>
          </w:tcPr>
          <w:p w14:paraId="4F992E15" w14:textId="77777777" w:rsidR="00750AB0" w:rsidRPr="005356FE" w:rsidRDefault="00750AB0" w:rsidP="00DB5969">
            <w:pPr>
              <w:pStyle w:val="TAL"/>
            </w:pPr>
          </w:p>
        </w:tc>
        <w:tc>
          <w:tcPr>
            <w:tcW w:w="4395" w:type="dxa"/>
            <w:vAlign w:val="center"/>
          </w:tcPr>
          <w:p w14:paraId="4289B1A6" w14:textId="77777777" w:rsidR="00750AB0" w:rsidRPr="005356FE" w:rsidRDefault="00750AB0" w:rsidP="00DB5969">
            <w:pPr>
              <w:pStyle w:val="TAL"/>
              <w:rPr>
                <w:rFonts w:cs="Arial"/>
                <w:szCs w:val="18"/>
              </w:rPr>
            </w:pPr>
          </w:p>
        </w:tc>
        <w:tc>
          <w:tcPr>
            <w:tcW w:w="1267" w:type="dxa"/>
            <w:vAlign w:val="center"/>
          </w:tcPr>
          <w:p w14:paraId="3770F4DD" w14:textId="77777777" w:rsidR="00750AB0" w:rsidRPr="005356FE" w:rsidRDefault="00750AB0" w:rsidP="00DB5969">
            <w:pPr>
              <w:pStyle w:val="TAL"/>
              <w:rPr>
                <w:rFonts w:cs="Arial"/>
                <w:szCs w:val="18"/>
              </w:rPr>
            </w:pPr>
          </w:p>
        </w:tc>
      </w:tr>
    </w:tbl>
    <w:p w14:paraId="42578C9A" w14:textId="77777777" w:rsidR="00750AB0" w:rsidRPr="005356FE" w:rsidRDefault="00750AB0" w:rsidP="00750AB0"/>
    <w:p w14:paraId="33B9D5D9" w14:textId="77777777" w:rsidR="00750AB0" w:rsidRPr="005356FE" w:rsidRDefault="00750AB0" w:rsidP="00750AB0">
      <w:pPr>
        <w:pStyle w:val="Heading3"/>
        <w:rPr>
          <w:lang w:eastAsia="zh-CN"/>
        </w:rPr>
      </w:pPr>
      <w:bookmarkStart w:id="7195" w:name="_Toc170113731"/>
      <w:r w:rsidRPr="005356FE">
        <w:t>6.11.8</w:t>
      </w:r>
      <w:r w:rsidRPr="005356FE">
        <w:rPr>
          <w:lang w:eastAsia="zh-CN"/>
        </w:rPr>
        <w:tab/>
        <w:t>Feature negotiation</w:t>
      </w:r>
      <w:bookmarkEnd w:id="7189"/>
      <w:bookmarkEnd w:id="7190"/>
      <w:bookmarkEnd w:id="7191"/>
      <w:bookmarkEnd w:id="7192"/>
      <w:bookmarkEnd w:id="7193"/>
      <w:bookmarkEnd w:id="7194"/>
      <w:bookmarkEnd w:id="7195"/>
    </w:p>
    <w:p w14:paraId="7B4DC0DE" w14:textId="77777777" w:rsidR="00750AB0" w:rsidRPr="008874EC" w:rsidRDefault="00750AB0" w:rsidP="00750AB0">
      <w:r w:rsidRPr="005356FE">
        <w:t xml:space="preserve">The optional features listed in table 6.11.8-1 are defined for the VAE_VRUZoneManagement </w:t>
      </w:r>
      <w:r w:rsidRPr="005356FE">
        <w:rPr>
          <w:lang w:eastAsia="zh-CN"/>
        </w:rPr>
        <w:t xml:space="preserve">API. They shall be negotiated using the </w:t>
      </w:r>
      <w:r w:rsidRPr="005356FE">
        <w:t>extensibility mechanism defined in clause 5.2.7 of 3GPP TS 29.122 [22].</w:t>
      </w:r>
    </w:p>
    <w:p w14:paraId="70ECF916" w14:textId="77777777" w:rsidR="00750AB0" w:rsidRPr="005356FE" w:rsidRDefault="00750AB0" w:rsidP="00750AB0">
      <w:pPr>
        <w:pStyle w:val="TH"/>
      </w:pPr>
      <w:r w:rsidRPr="008874EC">
        <w:lastRenderedPageBreak/>
        <w:t>T</w:t>
      </w:r>
      <w:r w:rsidRPr="005356FE">
        <w:t>able 6.11.8-1: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750AB0" w:rsidRPr="005356FE" w14:paraId="0B43F00B" w14:textId="77777777" w:rsidTr="00DB5969">
        <w:trPr>
          <w:jc w:val="center"/>
        </w:trPr>
        <w:tc>
          <w:tcPr>
            <w:tcW w:w="1529" w:type="dxa"/>
            <w:shd w:val="clear" w:color="auto" w:fill="C0C0C0"/>
            <w:hideMark/>
          </w:tcPr>
          <w:p w14:paraId="4E1CA552" w14:textId="77777777" w:rsidR="00750AB0" w:rsidRPr="005356FE" w:rsidRDefault="00750AB0" w:rsidP="00DB5969">
            <w:pPr>
              <w:pStyle w:val="TAH"/>
            </w:pPr>
            <w:r w:rsidRPr="005356FE">
              <w:t>Feature number</w:t>
            </w:r>
          </w:p>
        </w:tc>
        <w:tc>
          <w:tcPr>
            <w:tcW w:w="2207" w:type="dxa"/>
            <w:shd w:val="clear" w:color="auto" w:fill="C0C0C0"/>
            <w:hideMark/>
          </w:tcPr>
          <w:p w14:paraId="3BFF1D05" w14:textId="77777777" w:rsidR="00750AB0" w:rsidRPr="005356FE" w:rsidRDefault="00750AB0" w:rsidP="00DB5969">
            <w:pPr>
              <w:pStyle w:val="TAH"/>
            </w:pPr>
            <w:r w:rsidRPr="005356FE">
              <w:t>Feature Name</w:t>
            </w:r>
          </w:p>
        </w:tc>
        <w:tc>
          <w:tcPr>
            <w:tcW w:w="5758" w:type="dxa"/>
            <w:shd w:val="clear" w:color="auto" w:fill="C0C0C0"/>
            <w:hideMark/>
          </w:tcPr>
          <w:p w14:paraId="450927AD" w14:textId="77777777" w:rsidR="00750AB0" w:rsidRPr="005356FE" w:rsidRDefault="00750AB0" w:rsidP="00DB5969">
            <w:pPr>
              <w:pStyle w:val="TAH"/>
            </w:pPr>
            <w:r w:rsidRPr="005356FE">
              <w:t>Description</w:t>
            </w:r>
          </w:p>
        </w:tc>
      </w:tr>
      <w:tr w:rsidR="00750AB0" w:rsidRPr="005356FE" w14:paraId="2537ED45" w14:textId="77777777" w:rsidTr="00DB5969">
        <w:trPr>
          <w:jc w:val="center"/>
        </w:trPr>
        <w:tc>
          <w:tcPr>
            <w:tcW w:w="1529" w:type="dxa"/>
          </w:tcPr>
          <w:p w14:paraId="485C8174" w14:textId="77777777" w:rsidR="00750AB0" w:rsidRPr="005356FE" w:rsidRDefault="00750AB0" w:rsidP="00DB5969">
            <w:pPr>
              <w:pStyle w:val="TAL"/>
            </w:pPr>
          </w:p>
        </w:tc>
        <w:tc>
          <w:tcPr>
            <w:tcW w:w="2207" w:type="dxa"/>
          </w:tcPr>
          <w:p w14:paraId="1FDF2678" w14:textId="77777777" w:rsidR="00750AB0" w:rsidRPr="005356FE" w:rsidRDefault="00750AB0" w:rsidP="00DB5969">
            <w:pPr>
              <w:pStyle w:val="TAL"/>
            </w:pPr>
          </w:p>
        </w:tc>
        <w:tc>
          <w:tcPr>
            <w:tcW w:w="5758" w:type="dxa"/>
          </w:tcPr>
          <w:p w14:paraId="4ED38F94" w14:textId="77777777" w:rsidR="00750AB0" w:rsidRPr="005356FE" w:rsidRDefault="00750AB0" w:rsidP="00DB5969">
            <w:pPr>
              <w:pStyle w:val="TAL"/>
              <w:rPr>
                <w:rFonts w:cs="Arial"/>
                <w:szCs w:val="18"/>
              </w:rPr>
            </w:pPr>
          </w:p>
        </w:tc>
      </w:tr>
    </w:tbl>
    <w:p w14:paraId="6D9634FF" w14:textId="77777777" w:rsidR="00750AB0" w:rsidRPr="005356FE" w:rsidRDefault="00750AB0" w:rsidP="00750AB0"/>
    <w:p w14:paraId="367C1F09" w14:textId="77777777" w:rsidR="00750AB0" w:rsidRPr="008874EC" w:rsidRDefault="00750AB0" w:rsidP="00750AB0">
      <w:pPr>
        <w:pStyle w:val="Heading3"/>
      </w:pPr>
      <w:bookmarkStart w:id="7196" w:name="_Toc96843458"/>
      <w:bookmarkStart w:id="7197" w:name="_Toc96844433"/>
      <w:bookmarkStart w:id="7198" w:name="_Toc100740006"/>
      <w:bookmarkStart w:id="7199" w:name="_Toc129252579"/>
      <w:bookmarkStart w:id="7200" w:name="_Toc144024291"/>
      <w:bookmarkStart w:id="7201" w:name="_Toc144459723"/>
      <w:bookmarkStart w:id="7202" w:name="_Toc170113732"/>
      <w:r w:rsidRPr="005356FE">
        <w:t>6.11.9</w:t>
      </w:r>
      <w:r w:rsidRPr="005356FE">
        <w:tab/>
        <w:t>Security</w:t>
      </w:r>
      <w:bookmarkEnd w:id="7196"/>
      <w:bookmarkEnd w:id="7197"/>
      <w:bookmarkEnd w:id="7198"/>
      <w:bookmarkEnd w:id="7199"/>
      <w:bookmarkEnd w:id="7200"/>
      <w:bookmarkEnd w:id="7201"/>
      <w:bookmarkEnd w:id="7202"/>
    </w:p>
    <w:p w14:paraId="52BF749C" w14:textId="77777777" w:rsidR="00CD53F1" w:rsidRDefault="00750AB0" w:rsidP="00CD53F1">
      <w:pPr>
        <w:rPr>
          <w:noProof/>
        </w:rPr>
      </w:pPr>
      <w:r w:rsidRPr="008874EC">
        <w:rPr>
          <w:noProof/>
        </w:rPr>
        <w:t>The provisions of clause 6 of 3GPP TS 29.122 [</w:t>
      </w:r>
      <w:r>
        <w:rPr>
          <w:noProof/>
        </w:rPr>
        <w:t>2</w:t>
      </w:r>
      <w:r w:rsidRPr="008874EC">
        <w:rPr>
          <w:noProof/>
        </w:rPr>
        <w:t xml:space="preserve">2] shall apply for the </w:t>
      </w:r>
      <w:r w:rsidRPr="00D55692">
        <w:rPr>
          <w:noProof/>
        </w:rPr>
        <w:t>VAE_VRU</w:t>
      </w:r>
      <w:r>
        <w:rPr>
          <w:noProof/>
        </w:rPr>
        <w:t>Z</w:t>
      </w:r>
      <w:r w:rsidRPr="00D55692">
        <w:rPr>
          <w:noProof/>
        </w:rPr>
        <w:t>oneManagement</w:t>
      </w:r>
      <w:r w:rsidRPr="008874EC">
        <w:rPr>
          <w:noProof/>
        </w:rPr>
        <w:t xml:space="preserve"> API.</w:t>
      </w:r>
    </w:p>
    <w:p w14:paraId="15E9646F" w14:textId="77777777" w:rsidR="00D41E5B" w:rsidRPr="008874EC" w:rsidRDefault="00A04699" w:rsidP="00D41E5B">
      <w:pPr>
        <w:pStyle w:val="Heading2"/>
      </w:pPr>
      <w:r w:rsidRPr="00E45330">
        <w:br w:type="page"/>
      </w:r>
      <w:bookmarkStart w:id="7203" w:name="_Toc170113733"/>
      <w:r w:rsidR="00D41E5B">
        <w:lastRenderedPageBreak/>
        <w:t>6.12</w:t>
      </w:r>
      <w:r w:rsidR="00D41E5B" w:rsidRPr="008874EC">
        <w:tab/>
      </w:r>
      <w:r w:rsidR="00D41E5B" w:rsidRPr="003D2277">
        <w:t>VAE_</w:t>
      </w:r>
      <w:r w:rsidR="00D41E5B">
        <w:t>V2PApplicationRequirement</w:t>
      </w:r>
      <w:r w:rsidR="00D41E5B" w:rsidRPr="008874EC">
        <w:t xml:space="preserve"> API</w:t>
      </w:r>
      <w:bookmarkEnd w:id="7203"/>
    </w:p>
    <w:p w14:paraId="35BEAF0C" w14:textId="77777777" w:rsidR="00D41E5B" w:rsidRPr="008874EC" w:rsidRDefault="00D41E5B" w:rsidP="00D41E5B">
      <w:pPr>
        <w:pStyle w:val="Heading3"/>
      </w:pPr>
      <w:bookmarkStart w:id="7204" w:name="_Toc170113734"/>
      <w:r>
        <w:t>6.12</w:t>
      </w:r>
      <w:r w:rsidRPr="008874EC">
        <w:t>.1</w:t>
      </w:r>
      <w:r w:rsidRPr="008874EC">
        <w:tab/>
        <w:t>Introduction</w:t>
      </w:r>
      <w:bookmarkEnd w:id="7204"/>
    </w:p>
    <w:p w14:paraId="6F4E2617" w14:textId="77777777" w:rsidR="00D41E5B" w:rsidRPr="008874EC" w:rsidRDefault="00D41E5B" w:rsidP="00D41E5B">
      <w:pPr>
        <w:rPr>
          <w:noProof/>
          <w:lang w:eastAsia="zh-CN"/>
        </w:rPr>
      </w:pPr>
      <w:r w:rsidRPr="008874EC">
        <w:rPr>
          <w:noProof/>
        </w:rPr>
        <w:t xml:space="preserve">The </w:t>
      </w:r>
      <w:r w:rsidRPr="003D2277">
        <w:t>VAE_</w:t>
      </w:r>
      <w:r>
        <w:t>V2PApplicationRequirement</w:t>
      </w:r>
      <w:r w:rsidRPr="008874EC">
        <w:t xml:space="preserve"> </w:t>
      </w:r>
      <w:r w:rsidRPr="008874EC">
        <w:rPr>
          <w:noProof/>
        </w:rPr>
        <w:t xml:space="preserve">service shall use the </w:t>
      </w:r>
      <w:r w:rsidRPr="003D2277">
        <w:t>VAE_</w:t>
      </w:r>
      <w:r>
        <w:t>V2PApplicationRequirement</w:t>
      </w:r>
      <w:r w:rsidRPr="008874EC">
        <w:rPr>
          <w:noProof/>
          <w:lang w:eastAsia="zh-CN"/>
        </w:rPr>
        <w:t xml:space="preserve"> API.</w:t>
      </w:r>
    </w:p>
    <w:p w14:paraId="24182C2E" w14:textId="77777777" w:rsidR="00D41E5B" w:rsidRPr="008874EC" w:rsidRDefault="00D41E5B" w:rsidP="00D41E5B">
      <w:pPr>
        <w:rPr>
          <w:noProof/>
          <w:lang w:eastAsia="zh-CN"/>
        </w:rPr>
      </w:pPr>
      <w:r w:rsidRPr="008874EC">
        <w:rPr>
          <w:rFonts w:hint="eastAsia"/>
          <w:noProof/>
          <w:lang w:eastAsia="zh-CN"/>
        </w:rPr>
        <w:t xml:space="preserve">The API URI of the </w:t>
      </w:r>
      <w:r w:rsidRPr="003D2277">
        <w:t>VAE_</w:t>
      </w:r>
      <w:r>
        <w:t>V2PApplicationRequirement</w:t>
      </w:r>
      <w:r w:rsidRPr="008874EC">
        <w:t xml:space="preserve"> Service </w:t>
      </w:r>
      <w:r w:rsidRPr="008874EC">
        <w:rPr>
          <w:noProof/>
          <w:lang w:eastAsia="zh-CN"/>
        </w:rPr>
        <w:t>API</w:t>
      </w:r>
      <w:r w:rsidRPr="008874EC">
        <w:rPr>
          <w:rFonts w:hint="eastAsia"/>
          <w:noProof/>
          <w:lang w:eastAsia="zh-CN"/>
        </w:rPr>
        <w:t xml:space="preserve"> shall be:</w:t>
      </w:r>
    </w:p>
    <w:p w14:paraId="4E63A2DF" w14:textId="77777777" w:rsidR="00D41E5B" w:rsidRPr="008874EC" w:rsidRDefault="00D41E5B" w:rsidP="00D41E5B">
      <w:pPr>
        <w:rPr>
          <w:noProof/>
          <w:lang w:eastAsia="zh-CN"/>
        </w:rPr>
      </w:pPr>
      <w:r w:rsidRPr="008874EC">
        <w:rPr>
          <w:b/>
          <w:noProof/>
        </w:rPr>
        <w:t>{apiRoot}/&lt;apiName&gt;/&lt;apiVersion&gt;</w:t>
      </w:r>
    </w:p>
    <w:p w14:paraId="5F6C2DC3" w14:textId="77777777" w:rsidR="00D41E5B" w:rsidRPr="008874EC" w:rsidRDefault="00D41E5B" w:rsidP="00D41E5B">
      <w:pPr>
        <w:rPr>
          <w:noProof/>
          <w:lang w:eastAsia="zh-CN"/>
        </w:rPr>
      </w:pPr>
      <w:r w:rsidRPr="008874EC">
        <w:rPr>
          <w:noProof/>
          <w:lang w:eastAsia="zh-CN"/>
        </w:rPr>
        <w:t>The request URI</w:t>
      </w:r>
      <w:r w:rsidRPr="008874EC">
        <w:rPr>
          <w:rFonts w:hint="eastAsia"/>
          <w:noProof/>
          <w:lang w:eastAsia="zh-CN"/>
        </w:rPr>
        <w:t>s</w:t>
      </w:r>
      <w:r w:rsidRPr="008874EC">
        <w:rPr>
          <w:noProof/>
          <w:lang w:eastAsia="zh-CN"/>
        </w:rPr>
        <w:t xml:space="preserve"> used in HTTP request</w:t>
      </w:r>
      <w:r w:rsidRPr="008874EC">
        <w:rPr>
          <w:rFonts w:hint="eastAsia"/>
          <w:noProof/>
          <w:lang w:eastAsia="zh-CN"/>
        </w:rPr>
        <w:t>s</w:t>
      </w:r>
      <w:r w:rsidRPr="008874EC">
        <w:rPr>
          <w:noProof/>
          <w:lang w:eastAsia="zh-CN"/>
        </w:rPr>
        <w:t xml:space="preserve"> shall have the </w:t>
      </w:r>
      <w:r w:rsidRPr="008874EC">
        <w:rPr>
          <w:rFonts w:hint="eastAsia"/>
          <w:noProof/>
          <w:lang w:eastAsia="zh-CN"/>
        </w:rPr>
        <w:t xml:space="preserve">Resource URI </w:t>
      </w:r>
      <w:r w:rsidRPr="008874EC">
        <w:rPr>
          <w:noProof/>
          <w:lang w:eastAsia="zh-CN"/>
        </w:rPr>
        <w:t xml:space="preserve">structure defined in </w:t>
      </w:r>
      <w:r>
        <w:rPr>
          <w:noProof/>
          <w:lang w:eastAsia="zh-CN"/>
        </w:rPr>
        <w:t>clause 5.2.4 of 3GPP TS 29.122 [22]</w:t>
      </w:r>
      <w:r w:rsidRPr="008874EC">
        <w:rPr>
          <w:noProof/>
          <w:lang w:eastAsia="zh-CN"/>
        </w:rPr>
        <w:t>, i.e.:</w:t>
      </w:r>
    </w:p>
    <w:p w14:paraId="54246921" w14:textId="77777777" w:rsidR="00D41E5B" w:rsidRPr="008874EC" w:rsidRDefault="00D41E5B" w:rsidP="00D41E5B">
      <w:pPr>
        <w:rPr>
          <w:b/>
          <w:noProof/>
        </w:rPr>
      </w:pPr>
      <w:r w:rsidRPr="008874EC">
        <w:rPr>
          <w:b/>
          <w:noProof/>
        </w:rPr>
        <w:t>{apiRoot}/&lt;apiName&gt;/&lt;apiVersion&gt;/&lt;apiSpecificSuffixes&gt;</w:t>
      </w:r>
    </w:p>
    <w:p w14:paraId="13E20848" w14:textId="77777777" w:rsidR="00D41E5B" w:rsidRPr="008874EC" w:rsidRDefault="00D41E5B" w:rsidP="00D41E5B">
      <w:pPr>
        <w:rPr>
          <w:noProof/>
          <w:lang w:eastAsia="zh-CN"/>
        </w:rPr>
      </w:pPr>
      <w:r w:rsidRPr="008874EC">
        <w:rPr>
          <w:noProof/>
          <w:lang w:eastAsia="zh-CN"/>
        </w:rPr>
        <w:t>with the following components:</w:t>
      </w:r>
    </w:p>
    <w:p w14:paraId="61647E35" w14:textId="77777777" w:rsidR="00D41E5B" w:rsidRPr="008874EC" w:rsidRDefault="00D41E5B" w:rsidP="00D41E5B">
      <w:pPr>
        <w:pStyle w:val="B10"/>
        <w:rPr>
          <w:noProof/>
          <w:lang w:eastAsia="zh-CN"/>
        </w:rPr>
      </w:pPr>
      <w:r w:rsidRPr="008874EC">
        <w:rPr>
          <w:noProof/>
          <w:lang w:eastAsia="zh-CN"/>
        </w:rPr>
        <w:t>-</w:t>
      </w:r>
      <w:r w:rsidRPr="008874EC">
        <w:rPr>
          <w:noProof/>
          <w:lang w:eastAsia="zh-CN"/>
        </w:rPr>
        <w:tab/>
        <w:t xml:space="preserve">The </w:t>
      </w:r>
      <w:r w:rsidRPr="008874EC">
        <w:rPr>
          <w:noProof/>
        </w:rPr>
        <w:t xml:space="preserve">{apiRoot} shall be set as described in </w:t>
      </w:r>
      <w:r>
        <w:rPr>
          <w:noProof/>
          <w:lang w:eastAsia="zh-CN"/>
        </w:rPr>
        <w:t>clause 5.2.4 of 3GPP TS 29.122 [22]</w:t>
      </w:r>
      <w:r w:rsidRPr="008874EC">
        <w:rPr>
          <w:noProof/>
          <w:lang w:eastAsia="zh-CN"/>
        </w:rPr>
        <w:t>.</w:t>
      </w:r>
    </w:p>
    <w:p w14:paraId="674A9F1A" w14:textId="77777777" w:rsidR="00D41E5B" w:rsidRPr="008874EC" w:rsidRDefault="00D41E5B" w:rsidP="00D41E5B">
      <w:pPr>
        <w:pStyle w:val="B10"/>
        <w:rPr>
          <w:noProof/>
        </w:rPr>
      </w:pPr>
      <w:r w:rsidRPr="008874EC">
        <w:rPr>
          <w:noProof/>
          <w:lang w:eastAsia="zh-CN"/>
        </w:rPr>
        <w:t>-</w:t>
      </w:r>
      <w:r w:rsidRPr="008874EC">
        <w:rPr>
          <w:noProof/>
          <w:lang w:eastAsia="zh-CN"/>
        </w:rPr>
        <w:tab/>
        <w:t xml:space="preserve">The </w:t>
      </w:r>
      <w:r w:rsidRPr="008874EC">
        <w:rPr>
          <w:noProof/>
        </w:rPr>
        <w:t>&lt;apiName&gt;</w:t>
      </w:r>
      <w:r w:rsidRPr="008874EC">
        <w:rPr>
          <w:b/>
          <w:noProof/>
        </w:rPr>
        <w:t xml:space="preserve"> </w:t>
      </w:r>
      <w:r w:rsidRPr="008874EC">
        <w:rPr>
          <w:noProof/>
        </w:rPr>
        <w:t>shall be "</w:t>
      </w:r>
      <w:r>
        <w:rPr>
          <w:noProof/>
        </w:rPr>
        <w:t>vae</w:t>
      </w:r>
      <w:r w:rsidRPr="008874EC">
        <w:rPr>
          <w:noProof/>
        </w:rPr>
        <w:t>-</w:t>
      </w:r>
      <w:r>
        <w:rPr>
          <w:noProof/>
        </w:rPr>
        <w:t>v2p-app-req</w:t>
      </w:r>
      <w:r w:rsidRPr="008874EC">
        <w:rPr>
          <w:noProof/>
        </w:rPr>
        <w:t>".</w:t>
      </w:r>
    </w:p>
    <w:p w14:paraId="34C69F35" w14:textId="77777777" w:rsidR="00D41E5B" w:rsidRPr="008874EC" w:rsidRDefault="00D41E5B" w:rsidP="00D41E5B">
      <w:pPr>
        <w:pStyle w:val="B10"/>
        <w:rPr>
          <w:noProof/>
        </w:rPr>
      </w:pPr>
      <w:r w:rsidRPr="008874EC">
        <w:rPr>
          <w:noProof/>
        </w:rPr>
        <w:t>-</w:t>
      </w:r>
      <w:r w:rsidRPr="008874EC">
        <w:rPr>
          <w:noProof/>
        </w:rPr>
        <w:tab/>
        <w:t>The &lt;apiVersion&gt; shall be "v1".</w:t>
      </w:r>
    </w:p>
    <w:p w14:paraId="42D68A46" w14:textId="77777777" w:rsidR="00D41E5B" w:rsidRPr="008874EC" w:rsidRDefault="00D41E5B" w:rsidP="00D41E5B">
      <w:pPr>
        <w:pStyle w:val="B10"/>
        <w:rPr>
          <w:noProof/>
          <w:lang w:eastAsia="zh-CN"/>
        </w:rPr>
      </w:pPr>
      <w:r w:rsidRPr="008874EC">
        <w:rPr>
          <w:noProof/>
        </w:rPr>
        <w:t>-</w:t>
      </w:r>
      <w:r w:rsidRPr="008874EC">
        <w:rPr>
          <w:noProof/>
        </w:rPr>
        <w:tab/>
        <w:t xml:space="preserve">The &lt;apiSpecificSuffixes&gt; shall be set as described in </w:t>
      </w:r>
      <w:r>
        <w:rPr>
          <w:noProof/>
          <w:lang w:eastAsia="zh-CN"/>
        </w:rPr>
        <w:t>clause 5.2.4 of 3GPP TS 29.122 [22]</w:t>
      </w:r>
      <w:r w:rsidRPr="008874EC">
        <w:rPr>
          <w:noProof/>
        </w:rPr>
        <w:t>.</w:t>
      </w:r>
    </w:p>
    <w:p w14:paraId="3B8366FD" w14:textId="77777777" w:rsidR="00D41E5B" w:rsidRDefault="00D41E5B" w:rsidP="00D41E5B">
      <w:pPr>
        <w:pStyle w:val="NO"/>
      </w:pPr>
      <w:r w:rsidRPr="008874EC">
        <w:t>NOTE:</w:t>
      </w:r>
      <w:r w:rsidRPr="008874EC">
        <w:tab/>
        <w:t>When 3GPP TS 29.122 [2</w:t>
      </w:r>
      <w:r>
        <w:t>2</w:t>
      </w:r>
      <w:r w:rsidRPr="008874EC">
        <w:t>] is referenced for the common protocol and interface aspects for API definition in the clauses under clause </w:t>
      </w:r>
      <w:r>
        <w:t>6.12</w:t>
      </w:r>
      <w:r w:rsidRPr="008874EC">
        <w:t xml:space="preserve">, the </w:t>
      </w:r>
      <w:r>
        <w:t>VAE</w:t>
      </w:r>
      <w:r w:rsidRPr="008874EC">
        <w:t xml:space="preserve"> Server takes the role of the SCEF and the service consumer takes the role of the SCS/AS.</w:t>
      </w:r>
    </w:p>
    <w:p w14:paraId="3B12BD4B" w14:textId="77777777" w:rsidR="00D41E5B" w:rsidRPr="008874EC" w:rsidRDefault="00D41E5B" w:rsidP="00D41E5B">
      <w:pPr>
        <w:pStyle w:val="Heading3"/>
      </w:pPr>
      <w:bookmarkStart w:id="7205" w:name="_Toc170113735"/>
      <w:r>
        <w:t>6.12</w:t>
      </w:r>
      <w:r w:rsidRPr="008874EC">
        <w:t>.2</w:t>
      </w:r>
      <w:r w:rsidRPr="008874EC">
        <w:tab/>
        <w:t>Usage of HTTP</w:t>
      </w:r>
      <w:bookmarkEnd w:id="7205"/>
    </w:p>
    <w:p w14:paraId="58F4C7BA" w14:textId="77777777" w:rsidR="00D41E5B" w:rsidRPr="008874EC" w:rsidRDefault="00D41E5B" w:rsidP="00D41E5B">
      <w:r w:rsidRPr="008874EC">
        <w:t>The provisions of clause 5.2.2 of 3GPP TS 29.122 [2</w:t>
      </w:r>
      <w:r>
        <w:t>2</w:t>
      </w:r>
      <w:r w:rsidRPr="008874EC">
        <w:t xml:space="preserve">] shall apply for the </w:t>
      </w:r>
      <w:r w:rsidRPr="003D2277">
        <w:t>VAE_</w:t>
      </w:r>
      <w:r>
        <w:t>V2PApplicationRequirement</w:t>
      </w:r>
      <w:r w:rsidRPr="008874EC">
        <w:t xml:space="preserve"> </w:t>
      </w:r>
      <w:r w:rsidRPr="008874EC">
        <w:rPr>
          <w:noProof/>
          <w:lang w:eastAsia="zh-CN"/>
        </w:rPr>
        <w:t>API.</w:t>
      </w:r>
    </w:p>
    <w:p w14:paraId="419F1079" w14:textId="77777777" w:rsidR="00D41E5B" w:rsidRPr="008874EC" w:rsidRDefault="00D41E5B" w:rsidP="00D41E5B">
      <w:pPr>
        <w:pStyle w:val="Heading3"/>
      </w:pPr>
      <w:bookmarkStart w:id="7206" w:name="_Toc170113736"/>
      <w:r>
        <w:t>6.12</w:t>
      </w:r>
      <w:r w:rsidRPr="008874EC">
        <w:t>.3</w:t>
      </w:r>
      <w:r w:rsidRPr="008874EC">
        <w:tab/>
        <w:t>Resources</w:t>
      </w:r>
      <w:bookmarkEnd w:id="7206"/>
    </w:p>
    <w:p w14:paraId="0E47CD00" w14:textId="77777777" w:rsidR="00D41E5B" w:rsidRPr="008874EC" w:rsidRDefault="00D41E5B" w:rsidP="00D41E5B">
      <w:pPr>
        <w:pStyle w:val="Heading4"/>
      </w:pPr>
      <w:bookmarkStart w:id="7207" w:name="_Toc170113737"/>
      <w:r>
        <w:t>6.12</w:t>
      </w:r>
      <w:r w:rsidRPr="008874EC">
        <w:t>.3.1</w:t>
      </w:r>
      <w:r w:rsidRPr="008874EC">
        <w:tab/>
        <w:t>Overview</w:t>
      </w:r>
      <w:bookmarkEnd w:id="7207"/>
    </w:p>
    <w:p w14:paraId="739020B6" w14:textId="77777777" w:rsidR="00D41E5B" w:rsidRPr="008874EC" w:rsidRDefault="00D41E5B" w:rsidP="00D41E5B">
      <w:r w:rsidRPr="008874EC">
        <w:t>This clause describes the structure for the Resource URIs and the resources and methods used for the service.</w:t>
      </w:r>
    </w:p>
    <w:p w14:paraId="7B43CA4B" w14:textId="77777777" w:rsidR="00D41E5B" w:rsidRPr="008874EC" w:rsidRDefault="00D41E5B" w:rsidP="00D41E5B">
      <w:r w:rsidRPr="008874EC">
        <w:t>Figure </w:t>
      </w:r>
      <w:r>
        <w:t>6.12</w:t>
      </w:r>
      <w:r w:rsidRPr="008874EC">
        <w:t xml:space="preserve">.3.1-1 depicts the resource URIs structure for the </w:t>
      </w:r>
      <w:r w:rsidRPr="003D2277">
        <w:t>VAE_</w:t>
      </w:r>
      <w:r>
        <w:t>V2PApplicationRequirement</w:t>
      </w:r>
      <w:r w:rsidRPr="008874EC">
        <w:t xml:space="preserve"> API.</w:t>
      </w:r>
    </w:p>
    <w:p w14:paraId="72B499E7" w14:textId="77777777" w:rsidR="00D41E5B" w:rsidRDefault="00D41E5B" w:rsidP="00D41E5B">
      <w:pPr>
        <w:pStyle w:val="TH"/>
      </w:pPr>
    </w:p>
    <w:bookmarkStart w:id="7208" w:name="_MON_1759932020"/>
    <w:bookmarkEnd w:id="7208"/>
    <w:p w14:paraId="15811A19" w14:textId="77777777" w:rsidR="00D41E5B" w:rsidRPr="008874EC" w:rsidRDefault="00D41E5B" w:rsidP="00D41E5B">
      <w:pPr>
        <w:pStyle w:val="TH"/>
        <w:rPr>
          <w:lang w:val="en-US"/>
        </w:rPr>
      </w:pPr>
      <w:r w:rsidRPr="008874EC">
        <w:object w:dxaOrig="9633" w:dyaOrig="3311" w14:anchorId="6552C2CC">
          <v:shape id="_x0000_i1074" type="#_x0000_t75" style="width:481.5pt;height:165.75pt" o:ole="">
            <v:imagedata r:id="rId105" o:title=""/>
          </v:shape>
          <o:OLEObject Type="Embed" ProgID="Word.Document.8" ShapeID="_x0000_i1074" DrawAspect="Content" ObjectID="_1788852687" r:id="rId106">
            <o:FieldCodes>\s</o:FieldCodes>
          </o:OLEObject>
        </w:object>
      </w:r>
    </w:p>
    <w:p w14:paraId="14D2E935" w14:textId="77777777" w:rsidR="00D41E5B" w:rsidRPr="008874EC" w:rsidRDefault="00D41E5B" w:rsidP="00D41E5B">
      <w:pPr>
        <w:pStyle w:val="TF"/>
      </w:pPr>
      <w:r w:rsidRPr="008874EC">
        <w:t>Figure </w:t>
      </w:r>
      <w:r>
        <w:t>6.12</w:t>
      </w:r>
      <w:r w:rsidRPr="008874EC">
        <w:t xml:space="preserve">.3.1-1: Resource URIs structure of the </w:t>
      </w:r>
      <w:r w:rsidRPr="003D2277">
        <w:t>VAE_</w:t>
      </w:r>
      <w:r>
        <w:t>V2PApplicationRequirement</w:t>
      </w:r>
      <w:r w:rsidRPr="008874EC">
        <w:t xml:space="preserve"> API</w:t>
      </w:r>
    </w:p>
    <w:p w14:paraId="7A494B9A" w14:textId="77777777" w:rsidR="00D41E5B" w:rsidRPr="008874EC" w:rsidRDefault="00D41E5B" w:rsidP="00D41E5B">
      <w:r w:rsidRPr="008874EC">
        <w:lastRenderedPageBreak/>
        <w:t>Table </w:t>
      </w:r>
      <w:r>
        <w:t>6.12</w:t>
      </w:r>
      <w:r w:rsidRPr="008874EC">
        <w:t xml:space="preserve">.3.1-1 provides an overview of the resources and applicable HTTP methods for the </w:t>
      </w:r>
      <w:r w:rsidRPr="003D2277">
        <w:t>VAE_</w:t>
      </w:r>
      <w:r>
        <w:t>V2PApplicationRequirement</w:t>
      </w:r>
      <w:r w:rsidRPr="008874EC">
        <w:t xml:space="preserve"> </w:t>
      </w:r>
      <w:r w:rsidRPr="008874EC">
        <w:rPr>
          <w:lang w:val="en-US"/>
        </w:rPr>
        <w:t>API</w:t>
      </w:r>
      <w:r w:rsidRPr="008874EC">
        <w:t>.</w:t>
      </w:r>
    </w:p>
    <w:p w14:paraId="68E6395F" w14:textId="77777777" w:rsidR="00D41E5B" w:rsidRPr="008874EC" w:rsidRDefault="00D41E5B" w:rsidP="00D41E5B">
      <w:pPr>
        <w:pStyle w:val="TH"/>
      </w:pPr>
      <w:r w:rsidRPr="008874EC">
        <w:t>Table </w:t>
      </w:r>
      <w:r>
        <w:t>6.12</w:t>
      </w:r>
      <w:r w:rsidRPr="008874EC">
        <w:t>.3.1-1: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37"/>
        <w:gridCol w:w="2846"/>
        <w:gridCol w:w="958"/>
        <w:gridCol w:w="3140"/>
      </w:tblGrid>
      <w:tr w:rsidR="00D41E5B" w:rsidRPr="008874EC" w14:paraId="06B1C6BE" w14:textId="77777777" w:rsidTr="00D41E5B">
        <w:trPr>
          <w:jc w:val="center"/>
        </w:trPr>
        <w:tc>
          <w:tcPr>
            <w:tcW w:w="1338" w:type="pct"/>
            <w:shd w:val="clear" w:color="auto" w:fill="C0C0C0"/>
            <w:vAlign w:val="center"/>
            <w:hideMark/>
          </w:tcPr>
          <w:p w14:paraId="6333D70A" w14:textId="77777777" w:rsidR="00D41E5B" w:rsidRPr="008874EC" w:rsidRDefault="00D41E5B" w:rsidP="00D41E5B">
            <w:pPr>
              <w:pStyle w:val="TAH"/>
            </w:pPr>
            <w:r w:rsidRPr="008874EC">
              <w:t>Resource name</w:t>
            </w:r>
          </w:p>
        </w:tc>
        <w:tc>
          <w:tcPr>
            <w:tcW w:w="1501" w:type="pct"/>
            <w:shd w:val="clear" w:color="auto" w:fill="C0C0C0"/>
            <w:vAlign w:val="center"/>
            <w:hideMark/>
          </w:tcPr>
          <w:p w14:paraId="56CD7931" w14:textId="77777777" w:rsidR="00D41E5B" w:rsidRPr="008874EC" w:rsidRDefault="00D41E5B" w:rsidP="00D41E5B">
            <w:pPr>
              <w:pStyle w:val="TAH"/>
            </w:pPr>
            <w:r w:rsidRPr="008874EC">
              <w:t>Resource URI</w:t>
            </w:r>
          </w:p>
        </w:tc>
        <w:tc>
          <w:tcPr>
            <w:tcW w:w="505" w:type="pct"/>
            <w:shd w:val="clear" w:color="auto" w:fill="C0C0C0"/>
            <w:vAlign w:val="center"/>
            <w:hideMark/>
          </w:tcPr>
          <w:p w14:paraId="23AF2F7C" w14:textId="77777777" w:rsidR="00D41E5B" w:rsidRPr="008874EC" w:rsidRDefault="00D41E5B" w:rsidP="00D41E5B">
            <w:pPr>
              <w:pStyle w:val="TAH"/>
            </w:pPr>
            <w:r w:rsidRPr="008874EC">
              <w:t>HTTP method or custom operation</w:t>
            </w:r>
          </w:p>
        </w:tc>
        <w:tc>
          <w:tcPr>
            <w:tcW w:w="1656" w:type="pct"/>
            <w:shd w:val="clear" w:color="auto" w:fill="C0C0C0"/>
            <w:vAlign w:val="center"/>
            <w:hideMark/>
          </w:tcPr>
          <w:p w14:paraId="12BD63FE" w14:textId="77777777" w:rsidR="00D41E5B" w:rsidRPr="008874EC" w:rsidRDefault="00D41E5B" w:rsidP="00D41E5B">
            <w:pPr>
              <w:pStyle w:val="TAH"/>
            </w:pPr>
            <w:r w:rsidRPr="008874EC">
              <w:t>Description</w:t>
            </w:r>
          </w:p>
        </w:tc>
      </w:tr>
      <w:tr w:rsidR="00D41E5B" w:rsidRPr="008874EC" w14:paraId="71BB13AC" w14:textId="77777777" w:rsidTr="00D41E5B">
        <w:trPr>
          <w:jc w:val="center"/>
        </w:trPr>
        <w:tc>
          <w:tcPr>
            <w:tcW w:w="1338" w:type="pct"/>
            <w:vAlign w:val="center"/>
            <w:hideMark/>
          </w:tcPr>
          <w:p w14:paraId="6D2214BA" w14:textId="77777777" w:rsidR="00D41E5B" w:rsidRPr="008874EC" w:rsidRDefault="00D41E5B" w:rsidP="00D41E5B">
            <w:pPr>
              <w:pStyle w:val="TAL"/>
            </w:pPr>
            <w:r w:rsidRPr="00FC514D">
              <w:t>V2P Application Requirement</w:t>
            </w:r>
            <w:r>
              <w:t>s Provisionings</w:t>
            </w:r>
          </w:p>
        </w:tc>
        <w:tc>
          <w:tcPr>
            <w:tcW w:w="1501" w:type="pct"/>
            <w:vAlign w:val="center"/>
            <w:hideMark/>
          </w:tcPr>
          <w:p w14:paraId="4F821C21" w14:textId="77777777" w:rsidR="00D41E5B" w:rsidRPr="008874EC" w:rsidRDefault="00D41E5B" w:rsidP="00D41E5B">
            <w:pPr>
              <w:pStyle w:val="TAL"/>
              <w:rPr>
                <w:lang w:val="en-US"/>
              </w:rPr>
            </w:pPr>
            <w:r w:rsidRPr="008874EC">
              <w:t>/</w:t>
            </w:r>
            <w:r>
              <w:t>provisionings</w:t>
            </w:r>
          </w:p>
        </w:tc>
        <w:tc>
          <w:tcPr>
            <w:tcW w:w="505" w:type="pct"/>
            <w:vAlign w:val="center"/>
            <w:hideMark/>
          </w:tcPr>
          <w:p w14:paraId="4D7E01DE" w14:textId="77777777" w:rsidR="00D41E5B" w:rsidRPr="008874EC" w:rsidRDefault="00D41E5B" w:rsidP="00D41E5B">
            <w:pPr>
              <w:pStyle w:val="TAC"/>
            </w:pPr>
            <w:r w:rsidRPr="008874EC">
              <w:t>POST</w:t>
            </w:r>
          </w:p>
        </w:tc>
        <w:tc>
          <w:tcPr>
            <w:tcW w:w="1656" w:type="pct"/>
            <w:vAlign w:val="center"/>
            <w:hideMark/>
          </w:tcPr>
          <w:p w14:paraId="761A805B" w14:textId="77777777" w:rsidR="00D41E5B" w:rsidRPr="008874EC" w:rsidRDefault="00D41E5B" w:rsidP="00D41E5B">
            <w:pPr>
              <w:pStyle w:val="TAL"/>
            </w:pPr>
            <w:r w:rsidRPr="008874EC">
              <w:rPr>
                <w:noProof/>
                <w:lang w:eastAsia="zh-CN"/>
              </w:rPr>
              <w:t xml:space="preserve">Request the creation of a </w:t>
            </w:r>
            <w:r>
              <w:t>V2P Application Requirements</w:t>
            </w:r>
            <w:r w:rsidR="005E4DE0">
              <w:t xml:space="preserve"> Provisioning</w:t>
            </w:r>
            <w:r w:rsidRPr="008874EC">
              <w:rPr>
                <w:noProof/>
                <w:lang w:eastAsia="zh-CN"/>
              </w:rPr>
              <w:t>.</w:t>
            </w:r>
          </w:p>
        </w:tc>
      </w:tr>
      <w:tr w:rsidR="00D41E5B" w:rsidRPr="008874EC" w14:paraId="46E19910" w14:textId="77777777" w:rsidTr="00D41E5B">
        <w:trPr>
          <w:jc w:val="center"/>
        </w:trPr>
        <w:tc>
          <w:tcPr>
            <w:tcW w:w="0" w:type="auto"/>
            <w:vMerge w:val="restart"/>
            <w:vAlign w:val="center"/>
          </w:tcPr>
          <w:p w14:paraId="30EEADFD" w14:textId="77777777" w:rsidR="00D41E5B" w:rsidRPr="008874EC" w:rsidRDefault="00D41E5B" w:rsidP="00D41E5B">
            <w:pPr>
              <w:pStyle w:val="TAL"/>
            </w:pPr>
            <w:r w:rsidRPr="00FC514D">
              <w:t>Individual V2P Application Requirement</w:t>
            </w:r>
            <w:r>
              <w:t>s Provisioning</w:t>
            </w:r>
          </w:p>
        </w:tc>
        <w:tc>
          <w:tcPr>
            <w:tcW w:w="0" w:type="auto"/>
            <w:vMerge w:val="restart"/>
            <w:vAlign w:val="center"/>
          </w:tcPr>
          <w:p w14:paraId="4F958A2B" w14:textId="77777777" w:rsidR="00D41E5B" w:rsidRPr="008874EC" w:rsidRDefault="00D41E5B" w:rsidP="00D41E5B">
            <w:pPr>
              <w:pStyle w:val="TAL"/>
            </w:pPr>
            <w:r w:rsidRPr="008874EC">
              <w:t>/</w:t>
            </w:r>
            <w:r>
              <w:t>provisionings</w:t>
            </w:r>
            <w:r w:rsidRPr="008874EC">
              <w:t>/{</w:t>
            </w:r>
            <w:r>
              <w:t>prov</w:t>
            </w:r>
            <w:r w:rsidRPr="008874EC">
              <w:t>Id}</w:t>
            </w:r>
          </w:p>
        </w:tc>
        <w:tc>
          <w:tcPr>
            <w:tcW w:w="505" w:type="pct"/>
            <w:vAlign w:val="center"/>
          </w:tcPr>
          <w:p w14:paraId="36E2637F" w14:textId="77777777" w:rsidR="00D41E5B" w:rsidRPr="008874EC" w:rsidRDefault="00D41E5B" w:rsidP="00D41E5B">
            <w:pPr>
              <w:pStyle w:val="TAC"/>
            </w:pPr>
            <w:r w:rsidRPr="008874EC">
              <w:t>GET</w:t>
            </w:r>
          </w:p>
        </w:tc>
        <w:tc>
          <w:tcPr>
            <w:tcW w:w="1656" w:type="pct"/>
            <w:vAlign w:val="center"/>
          </w:tcPr>
          <w:p w14:paraId="260FCABE" w14:textId="77777777" w:rsidR="00D41E5B" w:rsidRPr="008874EC" w:rsidRDefault="00D41E5B" w:rsidP="00D41E5B">
            <w:pPr>
              <w:pStyle w:val="TAL"/>
            </w:pPr>
            <w:r w:rsidRPr="008874EC">
              <w:rPr>
                <w:noProof/>
                <w:lang w:eastAsia="zh-CN"/>
              </w:rPr>
              <w:t>Retrieve an existing "</w:t>
            </w:r>
            <w:r w:rsidRPr="008874EC">
              <w:t xml:space="preserve">Individual </w:t>
            </w:r>
            <w:r>
              <w:t>V2P Application Requirements Provisioning</w:t>
            </w:r>
            <w:r w:rsidRPr="008874EC">
              <w:t>"</w:t>
            </w:r>
            <w:r w:rsidR="005E4DE0">
              <w:t xml:space="preserve"> resource</w:t>
            </w:r>
            <w:r w:rsidRPr="008874EC">
              <w:t>.</w:t>
            </w:r>
          </w:p>
        </w:tc>
      </w:tr>
      <w:tr w:rsidR="00D41E5B" w:rsidRPr="008874EC" w14:paraId="5C25BB50" w14:textId="77777777" w:rsidTr="00D41E5B">
        <w:trPr>
          <w:jc w:val="center"/>
        </w:trPr>
        <w:tc>
          <w:tcPr>
            <w:tcW w:w="0" w:type="auto"/>
            <w:vMerge/>
            <w:vAlign w:val="center"/>
          </w:tcPr>
          <w:p w14:paraId="57B9E3F0" w14:textId="77777777" w:rsidR="00D41E5B" w:rsidRPr="008874EC" w:rsidRDefault="00D41E5B" w:rsidP="00D41E5B">
            <w:pPr>
              <w:pStyle w:val="TAL"/>
            </w:pPr>
          </w:p>
        </w:tc>
        <w:tc>
          <w:tcPr>
            <w:tcW w:w="0" w:type="auto"/>
            <w:vMerge/>
            <w:vAlign w:val="center"/>
          </w:tcPr>
          <w:p w14:paraId="116A41F6" w14:textId="77777777" w:rsidR="00D41E5B" w:rsidRPr="008874EC" w:rsidRDefault="00D41E5B" w:rsidP="00D41E5B">
            <w:pPr>
              <w:pStyle w:val="TAL"/>
            </w:pPr>
          </w:p>
        </w:tc>
        <w:tc>
          <w:tcPr>
            <w:tcW w:w="505" w:type="pct"/>
            <w:vAlign w:val="center"/>
          </w:tcPr>
          <w:p w14:paraId="347130B1" w14:textId="77777777" w:rsidR="00D41E5B" w:rsidRPr="008874EC" w:rsidRDefault="00D41E5B" w:rsidP="00D41E5B">
            <w:pPr>
              <w:pStyle w:val="TAC"/>
            </w:pPr>
            <w:r w:rsidRPr="008874EC">
              <w:t>PUT</w:t>
            </w:r>
          </w:p>
        </w:tc>
        <w:tc>
          <w:tcPr>
            <w:tcW w:w="1656" w:type="pct"/>
            <w:vAlign w:val="center"/>
          </w:tcPr>
          <w:p w14:paraId="7565C439" w14:textId="77777777" w:rsidR="00D41E5B" w:rsidRPr="008874EC" w:rsidRDefault="00D41E5B" w:rsidP="00D41E5B">
            <w:pPr>
              <w:pStyle w:val="TAL"/>
              <w:rPr>
                <w:noProof/>
                <w:lang w:eastAsia="zh-CN"/>
              </w:rPr>
            </w:pPr>
            <w:r w:rsidRPr="008874EC">
              <w:rPr>
                <w:noProof/>
                <w:lang w:eastAsia="zh-CN"/>
              </w:rPr>
              <w:t>Request the update of an existing "</w:t>
            </w:r>
            <w:r w:rsidRPr="008874EC">
              <w:t xml:space="preserve">Individual </w:t>
            </w:r>
            <w:r>
              <w:t>V2P Application Requirements Provisioning</w:t>
            </w:r>
            <w:r w:rsidRPr="008874EC">
              <w:t>"</w:t>
            </w:r>
            <w:r w:rsidR="005E4DE0">
              <w:t xml:space="preserve"> resource</w:t>
            </w:r>
            <w:r w:rsidRPr="008874EC">
              <w:t>.</w:t>
            </w:r>
          </w:p>
        </w:tc>
      </w:tr>
      <w:tr w:rsidR="00D41E5B" w:rsidRPr="008874EC" w14:paraId="43531A92" w14:textId="77777777" w:rsidTr="00D41E5B">
        <w:trPr>
          <w:jc w:val="center"/>
        </w:trPr>
        <w:tc>
          <w:tcPr>
            <w:tcW w:w="0" w:type="auto"/>
            <w:vMerge/>
            <w:vAlign w:val="center"/>
          </w:tcPr>
          <w:p w14:paraId="2E8FC89A" w14:textId="77777777" w:rsidR="00D41E5B" w:rsidRPr="008874EC" w:rsidRDefault="00D41E5B" w:rsidP="00D41E5B">
            <w:pPr>
              <w:pStyle w:val="TAL"/>
            </w:pPr>
          </w:p>
        </w:tc>
        <w:tc>
          <w:tcPr>
            <w:tcW w:w="0" w:type="auto"/>
            <w:vMerge/>
            <w:vAlign w:val="center"/>
          </w:tcPr>
          <w:p w14:paraId="5D0F7BEF" w14:textId="77777777" w:rsidR="00D41E5B" w:rsidRPr="008874EC" w:rsidRDefault="00D41E5B" w:rsidP="00D41E5B">
            <w:pPr>
              <w:pStyle w:val="TAL"/>
            </w:pPr>
          </w:p>
        </w:tc>
        <w:tc>
          <w:tcPr>
            <w:tcW w:w="505" w:type="pct"/>
            <w:vAlign w:val="center"/>
          </w:tcPr>
          <w:p w14:paraId="36125E4F" w14:textId="77777777" w:rsidR="00D41E5B" w:rsidRPr="008874EC" w:rsidRDefault="00D41E5B" w:rsidP="00D41E5B">
            <w:pPr>
              <w:pStyle w:val="TAC"/>
            </w:pPr>
            <w:r w:rsidRPr="008874EC">
              <w:t>PATCH</w:t>
            </w:r>
          </w:p>
        </w:tc>
        <w:tc>
          <w:tcPr>
            <w:tcW w:w="1656" w:type="pct"/>
            <w:vAlign w:val="center"/>
          </w:tcPr>
          <w:p w14:paraId="79B8D869" w14:textId="77777777" w:rsidR="00D41E5B" w:rsidRPr="008874EC" w:rsidRDefault="00D41E5B" w:rsidP="00D41E5B">
            <w:pPr>
              <w:pStyle w:val="TAL"/>
              <w:rPr>
                <w:noProof/>
                <w:lang w:eastAsia="zh-CN"/>
              </w:rPr>
            </w:pPr>
            <w:r w:rsidRPr="008874EC">
              <w:rPr>
                <w:noProof/>
                <w:lang w:eastAsia="zh-CN"/>
              </w:rPr>
              <w:t>Request the modification of an existing "</w:t>
            </w:r>
            <w:r w:rsidRPr="008874EC">
              <w:t>Individual</w:t>
            </w:r>
            <w:r>
              <w:t xml:space="preserve"> V2P Application Requirements Provisioning</w:t>
            </w:r>
            <w:r w:rsidRPr="008874EC">
              <w:t>"</w:t>
            </w:r>
            <w:r w:rsidR="005E4DE0">
              <w:t xml:space="preserve"> resource</w:t>
            </w:r>
            <w:r w:rsidRPr="008874EC">
              <w:t>.</w:t>
            </w:r>
          </w:p>
        </w:tc>
      </w:tr>
      <w:tr w:rsidR="00D41E5B" w:rsidRPr="008874EC" w14:paraId="3689B6F4" w14:textId="77777777" w:rsidTr="00D41E5B">
        <w:trPr>
          <w:jc w:val="center"/>
        </w:trPr>
        <w:tc>
          <w:tcPr>
            <w:tcW w:w="0" w:type="auto"/>
            <w:vMerge/>
            <w:vAlign w:val="center"/>
          </w:tcPr>
          <w:p w14:paraId="662F3891" w14:textId="77777777" w:rsidR="00D41E5B" w:rsidRPr="008874EC" w:rsidRDefault="00D41E5B" w:rsidP="00D41E5B">
            <w:pPr>
              <w:pStyle w:val="TAL"/>
            </w:pPr>
          </w:p>
        </w:tc>
        <w:tc>
          <w:tcPr>
            <w:tcW w:w="0" w:type="auto"/>
            <w:vMerge/>
            <w:vAlign w:val="center"/>
          </w:tcPr>
          <w:p w14:paraId="3C99F13C" w14:textId="77777777" w:rsidR="00D41E5B" w:rsidRPr="008874EC" w:rsidRDefault="00D41E5B" w:rsidP="00D41E5B">
            <w:pPr>
              <w:pStyle w:val="TAL"/>
            </w:pPr>
          </w:p>
        </w:tc>
        <w:tc>
          <w:tcPr>
            <w:tcW w:w="505" w:type="pct"/>
            <w:vAlign w:val="center"/>
          </w:tcPr>
          <w:p w14:paraId="78C86D79" w14:textId="77777777" w:rsidR="00D41E5B" w:rsidRPr="008874EC" w:rsidRDefault="00D41E5B" w:rsidP="00D41E5B">
            <w:pPr>
              <w:pStyle w:val="TAC"/>
            </w:pPr>
            <w:r w:rsidRPr="008874EC">
              <w:t>DELETE</w:t>
            </w:r>
          </w:p>
        </w:tc>
        <w:tc>
          <w:tcPr>
            <w:tcW w:w="1656" w:type="pct"/>
            <w:vAlign w:val="center"/>
          </w:tcPr>
          <w:p w14:paraId="3C1CC3A0" w14:textId="77777777" w:rsidR="00D41E5B" w:rsidRPr="008874EC" w:rsidRDefault="00D41E5B" w:rsidP="00D41E5B">
            <w:pPr>
              <w:pStyle w:val="TAL"/>
            </w:pPr>
            <w:r w:rsidRPr="008874EC">
              <w:rPr>
                <w:noProof/>
                <w:lang w:eastAsia="zh-CN"/>
              </w:rPr>
              <w:t>Request the deletion of an existing "</w:t>
            </w:r>
            <w:r w:rsidRPr="008874EC">
              <w:t xml:space="preserve">Individual </w:t>
            </w:r>
            <w:r>
              <w:t>V2P Application Requirements Provisioning</w:t>
            </w:r>
            <w:r w:rsidRPr="008874EC">
              <w:t>"</w:t>
            </w:r>
            <w:r w:rsidR="005E4DE0">
              <w:t xml:space="preserve"> resource</w:t>
            </w:r>
            <w:r w:rsidRPr="008874EC">
              <w:t>.</w:t>
            </w:r>
          </w:p>
        </w:tc>
      </w:tr>
    </w:tbl>
    <w:p w14:paraId="5C3C82B5" w14:textId="77777777" w:rsidR="00D41E5B" w:rsidRPr="008874EC" w:rsidRDefault="00D41E5B" w:rsidP="00D41E5B"/>
    <w:p w14:paraId="186F5251" w14:textId="77777777" w:rsidR="00D41E5B" w:rsidRPr="008874EC" w:rsidRDefault="00D41E5B" w:rsidP="00D41E5B">
      <w:pPr>
        <w:pStyle w:val="Heading4"/>
      </w:pPr>
      <w:bookmarkStart w:id="7209" w:name="_Toc170113738"/>
      <w:r>
        <w:t>6.12</w:t>
      </w:r>
      <w:r w:rsidRPr="008874EC">
        <w:t>.3.2</w:t>
      </w:r>
      <w:r w:rsidRPr="008874EC">
        <w:tab/>
        <w:t xml:space="preserve">Resource: </w:t>
      </w:r>
      <w:r w:rsidRPr="00FC514D">
        <w:t>V2P Application Requirement</w:t>
      </w:r>
      <w:r>
        <w:t>s Provisionings</w:t>
      </w:r>
      <w:bookmarkEnd w:id="7209"/>
    </w:p>
    <w:p w14:paraId="01B5AADF" w14:textId="77777777" w:rsidR="00D41E5B" w:rsidRPr="008874EC" w:rsidRDefault="00D41E5B" w:rsidP="00D41E5B">
      <w:pPr>
        <w:pStyle w:val="Heading5"/>
      </w:pPr>
      <w:bookmarkStart w:id="7210" w:name="_Toc170113739"/>
      <w:r>
        <w:t>6.12</w:t>
      </w:r>
      <w:r w:rsidRPr="008874EC">
        <w:t>.3.2.1</w:t>
      </w:r>
      <w:r w:rsidRPr="008874EC">
        <w:tab/>
        <w:t>Description</w:t>
      </w:r>
      <w:bookmarkEnd w:id="7210"/>
    </w:p>
    <w:p w14:paraId="3168DE64" w14:textId="77777777" w:rsidR="00D41E5B" w:rsidRPr="008874EC" w:rsidRDefault="00D41E5B" w:rsidP="00D41E5B">
      <w:r w:rsidRPr="008874EC">
        <w:t xml:space="preserve">This resource represents the collection of </w:t>
      </w:r>
      <w:r w:rsidRPr="00FC514D">
        <w:t>V2P Application Requirement</w:t>
      </w:r>
      <w:r>
        <w:t xml:space="preserve">s Provisionings </w:t>
      </w:r>
      <w:r w:rsidRPr="008874EC">
        <w:t xml:space="preserve">managed by the </w:t>
      </w:r>
      <w:r>
        <w:t>VAE</w:t>
      </w:r>
      <w:r w:rsidRPr="008874EC">
        <w:t xml:space="preserve"> Server.</w:t>
      </w:r>
    </w:p>
    <w:p w14:paraId="1F2870B5" w14:textId="77777777" w:rsidR="00D41E5B" w:rsidRPr="008874EC" w:rsidRDefault="00D41E5B" w:rsidP="00D41E5B">
      <w:pPr>
        <w:pStyle w:val="Heading5"/>
      </w:pPr>
      <w:bookmarkStart w:id="7211" w:name="_Toc170113740"/>
      <w:r>
        <w:t>6.12</w:t>
      </w:r>
      <w:r w:rsidRPr="008874EC">
        <w:t>.3.2.2</w:t>
      </w:r>
      <w:r w:rsidRPr="008874EC">
        <w:tab/>
        <w:t>Resource Definition</w:t>
      </w:r>
      <w:bookmarkEnd w:id="7211"/>
    </w:p>
    <w:p w14:paraId="6D789A15" w14:textId="77777777" w:rsidR="00D41E5B" w:rsidRPr="00C95678" w:rsidRDefault="00D41E5B" w:rsidP="00D41E5B">
      <w:pPr>
        <w:rPr>
          <w:lang w:val="en-US"/>
        </w:rPr>
      </w:pPr>
      <w:r w:rsidRPr="00C95678">
        <w:rPr>
          <w:lang w:val="en-US"/>
        </w:rPr>
        <w:t xml:space="preserve">Resource URI: </w:t>
      </w:r>
      <w:r w:rsidRPr="00C95678">
        <w:rPr>
          <w:b/>
          <w:noProof/>
          <w:lang w:val="en-US"/>
        </w:rPr>
        <w:t>{apiRoot}/vae-v2p-app-req/&lt;apiVersion&gt;/pro</w:t>
      </w:r>
      <w:r>
        <w:rPr>
          <w:b/>
          <w:noProof/>
          <w:lang w:val="en-US"/>
        </w:rPr>
        <w:t>visionings</w:t>
      </w:r>
    </w:p>
    <w:p w14:paraId="46BBF8A9" w14:textId="77777777" w:rsidR="00D41E5B" w:rsidRPr="008874EC" w:rsidRDefault="00D41E5B" w:rsidP="00D41E5B">
      <w:pPr>
        <w:rPr>
          <w:rFonts w:ascii="Arial" w:hAnsi="Arial" w:cs="Arial"/>
        </w:rPr>
      </w:pPr>
      <w:r w:rsidRPr="008874EC">
        <w:t>This resource shall support the resource URI variables defined in table </w:t>
      </w:r>
      <w:r>
        <w:t>6.12</w:t>
      </w:r>
      <w:r w:rsidRPr="008874EC">
        <w:t>.3.2.2-1</w:t>
      </w:r>
      <w:r w:rsidRPr="008874EC">
        <w:rPr>
          <w:rFonts w:ascii="Arial" w:hAnsi="Arial" w:cs="Arial"/>
        </w:rPr>
        <w:t>.</w:t>
      </w:r>
    </w:p>
    <w:p w14:paraId="343F4DED" w14:textId="77777777" w:rsidR="00D41E5B" w:rsidRPr="008874EC" w:rsidRDefault="00D41E5B" w:rsidP="00D41E5B">
      <w:pPr>
        <w:pStyle w:val="TH"/>
        <w:rPr>
          <w:rFonts w:cs="Arial"/>
        </w:rPr>
      </w:pPr>
      <w:r w:rsidRPr="008874EC">
        <w:t>Table </w:t>
      </w:r>
      <w:r>
        <w:t>6.12</w:t>
      </w:r>
      <w:r w:rsidRPr="008874EC">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D41E5B" w:rsidRPr="008874EC" w14:paraId="233B6F5C" w14:textId="77777777" w:rsidTr="00D41E5B">
        <w:trPr>
          <w:jc w:val="center"/>
        </w:trPr>
        <w:tc>
          <w:tcPr>
            <w:tcW w:w="687" w:type="pct"/>
            <w:shd w:val="clear" w:color="000000" w:fill="C0C0C0"/>
            <w:vAlign w:val="center"/>
            <w:hideMark/>
          </w:tcPr>
          <w:p w14:paraId="7B9D5177" w14:textId="77777777" w:rsidR="00D41E5B" w:rsidRPr="008874EC" w:rsidRDefault="00D41E5B" w:rsidP="00D41E5B">
            <w:pPr>
              <w:pStyle w:val="TAH"/>
            </w:pPr>
            <w:r w:rsidRPr="008874EC">
              <w:t>Name</w:t>
            </w:r>
          </w:p>
        </w:tc>
        <w:tc>
          <w:tcPr>
            <w:tcW w:w="1039" w:type="pct"/>
            <w:shd w:val="clear" w:color="000000" w:fill="C0C0C0"/>
            <w:vAlign w:val="center"/>
          </w:tcPr>
          <w:p w14:paraId="5D4B304C" w14:textId="77777777" w:rsidR="00D41E5B" w:rsidRPr="008874EC" w:rsidRDefault="00D41E5B" w:rsidP="00D41E5B">
            <w:pPr>
              <w:pStyle w:val="TAH"/>
            </w:pPr>
            <w:r w:rsidRPr="008874EC">
              <w:t>Data type</w:t>
            </w:r>
          </w:p>
        </w:tc>
        <w:tc>
          <w:tcPr>
            <w:tcW w:w="3274" w:type="pct"/>
            <w:shd w:val="clear" w:color="000000" w:fill="C0C0C0"/>
            <w:vAlign w:val="center"/>
            <w:hideMark/>
          </w:tcPr>
          <w:p w14:paraId="2888CD5F" w14:textId="77777777" w:rsidR="00D41E5B" w:rsidRPr="008874EC" w:rsidRDefault="00D41E5B" w:rsidP="00D41E5B">
            <w:pPr>
              <w:pStyle w:val="TAH"/>
            </w:pPr>
            <w:r w:rsidRPr="008874EC">
              <w:t>Definition</w:t>
            </w:r>
          </w:p>
        </w:tc>
      </w:tr>
      <w:tr w:rsidR="00D41E5B" w:rsidRPr="008874EC" w14:paraId="549A529D" w14:textId="77777777" w:rsidTr="00D41E5B">
        <w:trPr>
          <w:jc w:val="center"/>
        </w:trPr>
        <w:tc>
          <w:tcPr>
            <w:tcW w:w="687" w:type="pct"/>
            <w:vAlign w:val="center"/>
            <w:hideMark/>
          </w:tcPr>
          <w:p w14:paraId="3A2BD897" w14:textId="77777777" w:rsidR="00D41E5B" w:rsidRPr="008874EC" w:rsidRDefault="00D41E5B" w:rsidP="00D41E5B">
            <w:pPr>
              <w:pStyle w:val="TAL"/>
            </w:pPr>
            <w:r w:rsidRPr="008874EC">
              <w:t>apiRoot</w:t>
            </w:r>
          </w:p>
        </w:tc>
        <w:tc>
          <w:tcPr>
            <w:tcW w:w="1039" w:type="pct"/>
            <w:vAlign w:val="center"/>
          </w:tcPr>
          <w:p w14:paraId="3F20ED3A" w14:textId="77777777" w:rsidR="00D41E5B" w:rsidRPr="008874EC" w:rsidRDefault="00D41E5B" w:rsidP="00D41E5B">
            <w:pPr>
              <w:pStyle w:val="TAL"/>
            </w:pPr>
            <w:r w:rsidRPr="008874EC">
              <w:t>string</w:t>
            </w:r>
          </w:p>
        </w:tc>
        <w:tc>
          <w:tcPr>
            <w:tcW w:w="3274" w:type="pct"/>
            <w:vAlign w:val="center"/>
            <w:hideMark/>
          </w:tcPr>
          <w:p w14:paraId="6D3991C6" w14:textId="77777777" w:rsidR="00D41E5B" w:rsidRPr="008874EC" w:rsidRDefault="00D41E5B" w:rsidP="00D41E5B">
            <w:pPr>
              <w:pStyle w:val="TAL"/>
            </w:pPr>
            <w:r w:rsidRPr="008874EC">
              <w:t>See clause </w:t>
            </w:r>
            <w:r>
              <w:t>6.12.1</w:t>
            </w:r>
            <w:r w:rsidRPr="008874EC">
              <w:t>.</w:t>
            </w:r>
          </w:p>
        </w:tc>
      </w:tr>
    </w:tbl>
    <w:p w14:paraId="3F602A46" w14:textId="77777777" w:rsidR="00D41E5B" w:rsidRPr="008874EC" w:rsidRDefault="00D41E5B" w:rsidP="00D41E5B"/>
    <w:p w14:paraId="6742A614" w14:textId="77777777" w:rsidR="00D41E5B" w:rsidRPr="008874EC" w:rsidRDefault="00D41E5B" w:rsidP="00D41E5B">
      <w:pPr>
        <w:pStyle w:val="Heading5"/>
      </w:pPr>
      <w:bookmarkStart w:id="7212" w:name="_Toc170113741"/>
      <w:r>
        <w:t>6.12</w:t>
      </w:r>
      <w:r w:rsidRPr="008874EC">
        <w:t>.3.2.3</w:t>
      </w:r>
      <w:r w:rsidRPr="008874EC">
        <w:tab/>
        <w:t>Resource Standard Methods</w:t>
      </w:r>
      <w:bookmarkEnd w:id="7212"/>
    </w:p>
    <w:p w14:paraId="02EA47A1" w14:textId="77777777" w:rsidR="00D41E5B" w:rsidRPr="00096EC6" w:rsidRDefault="00D41E5B" w:rsidP="00D41E5B">
      <w:pPr>
        <w:pStyle w:val="Heading6"/>
      </w:pPr>
      <w:bookmarkStart w:id="7213" w:name="_Toc170113742"/>
      <w:r>
        <w:t>6.12</w:t>
      </w:r>
      <w:r w:rsidRPr="00096EC6">
        <w:t>.3.2.3.1</w:t>
      </w:r>
      <w:r w:rsidRPr="00096EC6">
        <w:tab/>
        <w:t>POST</w:t>
      </w:r>
      <w:bookmarkEnd w:id="7213"/>
    </w:p>
    <w:p w14:paraId="70CA905A" w14:textId="77777777" w:rsidR="00D41E5B" w:rsidRPr="008874EC" w:rsidRDefault="00D41E5B" w:rsidP="00D41E5B">
      <w:pPr>
        <w:rPr>
          <w:noProof/>
          <w:lang w:eastAsia="zh-CN"/>
        </w:rPr>
      </w:pPr>
      <w:r w:rsidRPr="008874EC">
        <w:rPr>
          <w:noProof/>
          <w:lang w:eastAsia="zh-CN"/>
        </w:rPr>
        <w:t xml:space="preserve">The HTTP POST method allows a service consumer to </w:t>
      </w:r>
      <w:r>
        <w:rPr>
          <w:noProof/>
          <w:lang w:eastAsia="zh-CN"/>
        </w:rPr>
        <w:t xml:space="preserve">request the </w:t>
      </w:r>
      <w:r w:rsidR="005E4DE0">
        <w:rPr>
          <w:noProof/>
          <w:lang w:eastAsia="zh-CN"/>
        </w:rPr>
        <w:t>creation</w:t>
      </w:r>
      <w:r>
        <w:rPr>
          <w:noProof/>
          <w:lang w:eastAsia="zh-CN"/>
        </w:rPr>
        <w:t xml:space="preserve"> of </w:t>
      </w:r>
      <w:r w:rsidR="005E4DE0">
        <w:rPr>
          <w:noProof/>
          <w:lang w:eastAsia="zh-CN"/>
        </w:rPr>
        <w:t xml:space="preserve">a </w:t>
      </w:r>
      <w:r>
        <w:rPr>
          <w:noProof/>
          <w:lang w:eastAsia="zh-CN"/>
        </w:rPr>
        <w:t xml:space="preserve">V2P </w:t>
      </w:r>
      <w:r w:rsidR="005E4DE0">
        <w:rPr>
          <w:noProof/>
          <w:lang w:eastAsia="zh-CN"/>
        </w:rPr>
        <w:t>A</w:t>
      </w:r>
      <w:r>
        <w:rPr>
          <w:noProof/>
          <w:lang w:eastAsia="zh-CN"/>
        </w:rPr>
        <w:t xml:space="preserve">pplication </w:t>
      </w:r>
      <w:r w:rsidR="005E4DE0">
        <w:rPr>
          <w:noProof/>
          <w:lang w:eastAsia="zh-CN"/>
        </w:rPr>
        <w:t>R</w:t>
      </w:r>
      <w:r>
        <w:rPr>
          <w:noProof/>
          <w:lang w:eastAsia="zh-CN"/>
        </w:rPr>
        <w:t>equirements</w:t>
      </w:r>
      <w:r w:rsidRPr="008874EC">
        <w:rPr>
          <w:noProof/>
          <w:lang w:eastAsia="zh-CN"/>
        </w:rPr>
        <w:t xml:space="preserve"> </w:t>
      </w:r>
      <w:r w:rsidR="005E4DE0">
        <w:rPr>
          <w:noProof/>
          <w:lang w:eastAsia="zh-CN"/>
        </w:rPr>
        <w:t>Provisioning at</w:t>
      </w:r>
      <w:r>
        <w:rPr>
          <w:noProof/>
          <w:lang w:eastAsia="zh-CN"/>
        </w:rPr>
        <w:t xml:space="preserve"> the VAE Server</w:t>
      </w:r>
      <w:r w:rsidRPr="008874EC">
        <w:rPr>
          <w:noProof/>
          <w:lang w:eastAsia="zh-CN"/>
        </w:rPr>
        <w:t>.</w:t>
      </w:r>
    </w:p>
    <w:p w14:paraId="2610B4A0" w14:textId="77777777" w:rsidR="00D41E5B" w:rsidRPr="008874EC" w:rsidRDefault="00D41E5B" w:rsidP="00D41E5B">
      <w:r w:rsidRPr="008874EC">
        <w:t>This method shall support the URI query parameters specified in table </w:t>
      </w:r>
      <w:r>
        <w:t>6.12</w:t>
      </w:r>
      <w:r w:rsidRPr="008874EC">
        <w:t>.3.2.3.1-1.</w:t>
      </w:r>
    </w:p>
    <w:p w14:paraId="69EE2621" w14:textId="77777777" w:rsidR="00D41E5B" w:rsidRPr="008874EC" w:rsidRDefault="00D41E5B" w:rsidP="00D41E5B">
      <w:pPr>
        <w:pStyle w:val="TH"/>
        <w:rPr>
          <w:rFonts w:cs="Arial"/>
        </w:rPr>
      </w:pPr>
      <w:r w:rsidRPr="008874EC">
        <w:t>Table </w:t>
      </w:r>
      <w:r>
        <w:t>6.12</w:t>
      </w:r>
      <w:r w:rsidRPr="008874EC">
        <w:t>.3.2.3.1-1: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D41E5B" w:rsidRPr="008874EC" w14:paraId="59A02148" w14:textId="77777777" w:rsidTr="00D41E5B">
        <w:trPr>
          <w:jc w:val="center"/>
        </w:trPr>
        <w:tc>
          <w:tcPr>
            <w:tcW w:w="825" w:type="pct"/>
            <w:tcBorders>
              <w:bottom w:val="single" w:sz="6" w:space="0" w:color="auto"/>
            </w:tcBorders>
            <w:shd w:val="clear" w:color="auto" w:fill="C0C0C0"/>
            <w:vAlign w:val="center"/>
          </w:tcPr>
          <w:p w14:paraId="7039AF2E" w14:textId="77777777" w:rsidR="00D41E5B" w:rsidRPr="008874EC" w:rsidRDefault="00D41E5B" w:rsidP="00D41E5B">
            <w:pPr>
              <w:pStyle w:val="TAH"/>
            </w:pPr>
            <w:r w:rsidRPr="008874EC">
              <w:t>Name</w:t>
            </w:r>
          </w:p>
        </w:tc>
        <w:tc>
          <w:tcPr>
            <w:tcW w:w="731" w:type="pct"/>
            <w:tcBorders>
              <w:bottom w:val="single" w:sz="6" w:space="0" w:color="auto"/>
            </w:tcBorders>
            <w:shd w:val="clear" w:color="auto" w:fill="C0C0C0"/>
            <w:vAlign w:val="center"/>
          </w:tcPr>
          <w:p w14:paraId="700266D4" w14:textId="77777777" w:rsidR="00D41E5B" w:rsidRPr="008874EC" w:rsidRDefault="00D41E5B" w:rsidP="00D41E5B">
            <w:pPr>
              <w:pStyle w:val="TAH"/>
            </w:pPr>
            <w:r w:rsidRPr="008874EC">
              <w:t>Data type</w:t>
            </w:r>
          </w:p>
        </w:tc>
        <w:tc>
          <w:tcPr>
            <w:tcW w:w="215" w:type="pct"/>
            <w:tcBorders>
              <w:bottom w:val="single" w:sz="6" w:space="0" w:color="auto"/>
            </w:tcBorders>
            <w:shd w:val="clear" w:color="auto" w:fill="C0C0C0"/>
            <w:vAlign w:val="center"/>
          </w:tcPr>
          <w:p w14:paraId="272FBB3E" w14:textId="77777777" w:rsidR="00D41E5B" w:rsidRPr="008874EC" w:rsidRDefault="00D41E5B" w:rsidP="00D41E5B">
            <w:pPr>
              <w:pStyle w:val="TAH"/>
            </w:pPr>
            <w:r w:rsidRPr="008874EC">
              <w:t>P</w:t>
            </w:r>
          </w:p>
        </w:tc>
        <w:tc>
          <w:tcPr>
            <w:tcW w:w="580" w:type="pct"/>
            <w:tcBorders>
              <w:bottom w:val="single" w:sz="6" w:space="0" w:color="auto"/>
            </w:tcBorders>
            <w:shd w:val="clear" w:color="auto" w:fill="C0C0C0"/>
            <w:vAlign w:val="center"/>
          </w:tcPr>
          <w:p w14:paraId="6D2F0679" w14:textId="77777777" w:rsidR="00D41E5B" w:rsidRPr="008874EC" w:rsidRDefault="00D41E5B" w:rsidP="00D41E5B">
            <w:pPr>
              <w:pStyle w:val="TAH"/>
            </w:pPr>
            <w:r w:rsidRPr="008874EC">
              <w:t>Cardinality</w:t>
            </w:r>
          </w:p>
        </w:tc>
        <w:tc>
          <w:tcPr>
            <w:tcW w:w="1852" w:type="pct"/>
            <w:tcBorders>
              <w:bottom w:val="single" w:sz="6" w:space="0" w:color="auto"/>
            </w:tcBorders>
            <w:shd w:val="clear" w:color="auto" w:fill="C0C0C0"/>
            <w:vAlign w:val="center"/>
          </w:tcPr>
          <w:p w14:paraId="40183EB4" w14:textId="77777777" w:rsidR="00D41E5B" w:rsidRPr="008874EC" w:rsidRDefault="00D41E5B" w:rsidP="00D41E5B">
            <w:pPr>
              <w:pStyle w:val="TAH"/>
            </w:pPr>
            <w:r w:rsidRPr="008874EC">
              <w:t>Description</w:t>
            </w:r>
          </w:p>
        </w:tc>
        <w:tc>
          <w:tcPr>
            <w:tcW w:w="796" w:type="pct"/>
            <w:tcBorders>
              <w:bottom w:val="single" w:sz="6" w:space="0" w:color="auto"/>
            </w:tcBorders>
            <w:shd w:val="clear" w:color="auto" w:fill="C0C0C0"/>
            <w:vAlign w:val="center"/>
          </w:tcPr>
          <w:p w14:paraId="7D2A44D9" w14:textId="77777777" w:rsidR="00D41E5B" w:rsidRPr="008874EC" w:rsidRDefault="00D41E5B" w:rsidP="00D41E5B">
            <w:pPr>
              <w:pStyle w:val="TAH"/>
            </w:pPr>
            <w:r w:rsidRPr="008874EC">
              <w:t>Applicability</w:t>
            </w:r>
          </w:p>
        </w:tc>
      </w:tr>
      <w:tr w:rsidR="00D41E5B" w:rsidRPr="008874EC" w14:paraId="08BD845A" w14:textId="77777777" w:rsidTr="00D41E5B">
        <w:trPr>
          <w:jc w:val="center"/>
        </w:trPr>
        <w:tc>
          <w:tcPr>
            <w:tcW w:w="825" w:type="pct"/>
            <w:tcBorders>
              <w:top w:val="single" w:sz="6" w:space="0" w:color="auto"/>
            </w:tcBorders>
            <w:shd w:val="clear" w:color="auto" w:fill="auto"/>
            <w:vAlign w:val="center"/>
          </w:tcPr>
          <w:p w14:paraId="6F29A916" w14:textId="77777777" w:rsidR="00D41E5B" w:rsidRPr="008874EC" w:rsidRDefault="00D41E5B" w:rsidP="00D41E5B">
            <w:pPr>
              <w:pStyle w:val="TAL"/>
            </w:pPr>
            <w:r w:rsidRPr="008874EC">
              <w:t>n/a</w:t>
            </w:r>
          </w:p>
        </w:tc>
        <w:tc>
          <w:tcPr>
            <w:tcW w:w="731" w:type="pct"/>
            <w:tcBorders>
              <w:top w:val="single" w:sz="6" w:space="0" w:color="auto"/>
            </w:tcBorders>
            <w:vAlign w:val="center"/>
          </w:tcPr>
          <w:p w14:paraId="2C489A58" w14:textId="77777777" w:rsidR="00D41E5B" w:rsidRPr="008874EC" w:rsidRDefault="00D41E5B" w:rsidP="00D41E5B">
            <w:pPr>
              <w:pStyle w:val="TAL"/>
            </w:pPr>
          </w:p>
        </w:tc>
        <w:tc>
          <w:tcPr>
            <w:tcW w:w="215" w:type="pct"/>
            <w:tcBorders>
              <w:top w:val="single" w:sz="6" w:space="0" w:color="auto"/>
            </w:tcBorders>
            <w:vAlign w:val="center"/>
          </w:tcPr>
          <w:p w14:paraId="7855E46D" w14:textId="77777777" w:rsidR="00D41E5B" w:rsidRPr="008874EC" w:rsidRDefault="00D41E5B" w:rsidP="00D41E5B">
            <w:pPr>
              <w:pStyle w:val="TAC"/>
            </w:pPr>
          </w:p>
        </w:tc>
        <w:tc>
          <w:tcPr>
            <w:tcW w:w="580" w:type="pct"/>
            <w:tcBorders>
              <w:top w:val="single" w:sz="6" w:space="0" w:color="auto"/>
            </w:tcBorders>
            <w:vAlign w:val="center"/>
          </w:tcPr>
          <w:p w14:paraId="12292E39" w14:textId="77777777" w:rsidR="00D41E5B" w:rsidRPr="008874EC" w:rsidRDefault="00D41E5B" w:rsidP="00D41E5B">
            <w:pPr>
              <w:pStyle w:val="TAC"/>
            </w:pPr>
          </w:p>
        </w:tc>
        <w:tc>
          <w:tcPr>
            <w:tcW w:w="1852" w:type="pct"/>
            <w:tcBorders>
              <w:top w:val="single" w:sz="6" w:space="0" w:color="auto"/>
            </w:tcBorders>
            <w:shd w:val="clear" w:color="auto" w:fill="auto"/>
            <w:vAlign w:val="center"/>
          </w:tcPr>
          <w:p w14:paraId="50DF07AA" w14:textId="77777777" w:rsidR="00D41E5B" w:rsidRPr="008874EC" w:rsidRDefault="00D41E5B" w:rsidP="00D41E5B">
            <w:pPr>
              <w:pStyle w:val="TAL"/>
            </w:pPr>
          </w:p>
        </w:tc>
        <w:tc>
          <w:tcPr>
            <w:tcW w:w="796" w:type="pct"/>
            <w:tcBorders>
              <w:top w:val="single" w:sz="6" w:space="0" w:color="auto"/>
            </w:tcBorders>
            <w:vAlign w:val="center"/>
          </w:tcPr>
          <w:p w14:paraId="1735DF20" w14:textId="77777777" w:rsidR="00D41E5B" w:rsidRPr="008874EC" w:rsidRDefault="00D41E5B" w:rsidP="00D41E5B">
            <w:pPr>
              <w:pStyle w:val="TAL"/>
            </w:pPr>
          </w:p>
        </w:tc>
      </w:tr>
    </w:tbl>
    <w:p w14:paraId="698B2D3C" w14:textId="77777777" w:rsidR="00D41E5B" w:rsidRPr="008874EC" w:rsidRDefault="00D41E5B" w:rsidP="00D41E5B"/>
    <w:p w14:paraId="1B534E03" w14:textId="77777777" w:rsidR="00D41E5B" w:rsidRPr="008874EC" w:rsidRDefault="00D41E5B" w:rsidP="00D41E5B">
      <w:r w:rsidRPr="008874EC">
        <w:lastRenderedPageBreak/>
        <w:t>This method shall support the request data structures specified in table </w:t>
      </w:r>
      <w:r>
        <w:t>6.12</w:t>
      </w:r>
      <w:r w:rsidRPr="008874EC">
        <w:t>.3.2.3.1-2 and the response data structures and response codes specified in table </w:t>
      </w:r>
      <w:r>
        <w:t>6.12</w:t>
      </w:r>
      <w:r w:rsidRPr="008874EC">
        <w:t>.3.2.3.1-3.</w:t>
      </w:r>
    </w:p>
    <w:p w14:paraId="65E47C30" w14:textId="77777777" w:rsidR="00D41E5B" w:rsidRPr="008874EC" w:rsidRDefault="00D41E5B" w:rsidP="00D41E5B">
      <w:pPr>
        <w:pStyle w:val="TH"/>
      </w:pPr>
      <w:r w:rsidRPr="008874EC">
        <w:t>Table </w:t>
      </w:r>
      <w:r>
        <w:t>6.12</w:t>
      </w:r>
      <w:r w:rsidRPr="008874EC">
        <w:t>.3.2.3.1-2: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D41E5B" w:rsidRPr="008874EC" w14:paraId="0EEC74B7" w14:textId="77777777" w:rsidTr="00D41E5B">
        <w:trPr>
          <w:jc w:val="center"/>
        </w:trPr>
        <w:tc>
          <w:tcPr>
            <w:tcW w:w="2119" w:type="dxa"/>
            <w:tcBorders>
              <w:bottom w:val="single" w:sz="6" w:space="0" w:color="auto"/>
            </w:tcBorders>
            <w:shd w:val="clear" w:color="auto" w:fill="C0C0C0"/>
            <w:vAlign w:val="center"/>
          </w:tcPr>
          <w:p w14:paraId="097D38FF" w14:textId="77777777" w:rsidR="00D41E5B" w:rsidRPr="008874EC" w:rsidRDefault="00D41E5B" w:rsidP="00D41E5B">
            <w:pPr>
              <w:pStyle w:val="TAH"/>
            </w:pPr>
            <w:r w:rsidRPr="008874EC">
              <w:t>Data type</w:t>
            </w:r>
          </w:p>
        </w:tc>
        <w:tc>
          <w:tcPr>
            <w:tcW w:w="425" w:type="dxa"/>
            <w:tcBorders>
              <w:bottom w:val="single" w:sz="6" w:space="0" w:color="auto"/>
            </w:tcBorders>
            <w:shd w:val="clear" w:color="auto" w:fill="C0C0C0"/>
            <w:vAlign w:val="center"/>
          </w:tcPr>
          <w:p w14:paraId="24005645" w14:textId="77777777" w:rsidR="00D41E5B" w:rsidRPr="008874EC" w:rsidRDefault="00D41E5B" w:rsidP="00D41E5B">
            <w:pPr>
              <w:pStyle w:val="TAH"/>
            </w:pPr>
            <w:r w:rsidRPr="008874EC">
              <w:t>P</w:t>
            </w:r>
          </w:p>
        </w:tc>
        <w:tc>
          <w:tcPr>
            <w:tcW w:w="1134" w:type="dxa"/>
            <w:tcBorders>
              <w:bottom w:val="single" w:sz="6" w:space="0" w:color="auto"/>
            </w:tcBorders>
            <w:shd w:val="clear" w:color="auto" w:fill="C0C0C0"/>
            <w:vAlign w:val="center"/>
          </w:tcPr>
          <w:p w14:paraId="3BFA616B" w14:textId="77777777" w:rsidR="00D41E5B" w:rsidRPr="008874EC" w:rsidRDefault="00D41E5B" w:rsidP="00D41E5B">
            <w:pPr>
              <w:pStyle w:val="TAH"/>
            </w:pPr>
            <w:r w:rsidRPr="008874EC">
              <w:t>Cardinality</w:t>
            </w:r>
          </w:p>
        </w:tc>
        <w:tc>
          <w:tcPr>
            <w:tcW w:w="5943" w:type="dxa"/>
            <w:tcBorders>
              <w:bottom w:val="single" w:sz="6" w:space="0" w:color="auto"/>
            </w:tcBorders>
            <w:shd w:val="clear" w:color="auto" w:fill="C0C0C0"/>
            <w:vAlign w:val="center"/>
          </w:tcPr>
          <w:p w14:paraId="0F78233C" w14:textId="77777777" w:rsidR="00D41E5B" w:rsidRPr="008874EC" w:rsidRDefault="00D41E5B" w:rsidP="00D41E5B">
            <w:pPr>
              <w:pStyle w:val="TAH"/>
            </w:pPr>
            <w:r w:rsidRPr="008874EC">
              <w:t>Description</w:t>
            </w:r>
          </w:p>
        </w:tc>
      </w:tr>
      <w:tr w:rsidR="00D41E5B" w:rsidRPr="008874EC" w14:paraId="62AF4847" w14:textId="77777777" w:rsidTr="00D41E5B">
        <w:trPr>
          <w:jc w:val="center"/>
        </w:trPr>
        <w:tc>
          <w:tcPr>
            <w:tcW w:w="2119" w:type="dxa"/>
            <w:tcBorders>
              <w:top w:val="single" w:sz="6" w:space="0" w:color="auto"/>
            </w:tcBorders>
            <w:shd w:val="clear" w:color="auto" w:fill="auto"/>
            <w:vAlign w:val="center"/>
          </w:tcPr>
          <w:p w14:paraId="204641A3" w14:textId="77777777" w:rsidR="00D41E5B" w:rsidRPr="008874EC" w:rsidRDefault="00D41E5B" w:rsidP="00D41E5B">
            <w:pPr>
              <w:pStyle w:val="TAL"/>
            </w:pPr>
            <w:r w:rsidRPr="00FC514D">
              <w:t>V2pAppReqData</w:t>
            </w:r>
          </w:p>
        </w:tc>
        <w:tc>
          <w:tcPr>
            <w:tcW w:w="425" w:type="dxa"/>
            <w:tcBorders>
              <w:top w:val="single" w:sz="6" w:space="0" w:color="auto"/>
            </w:tcBorders>
            <w:vAlign w:val="center"/>
          </w:tcPr>
          <w:p w14:paraId="4250C3AF" w14:textId="77777777" w:rsidR="00D41E5B" w:rsidRPr="008874EC" w:rsidRDefault="00D41E5B" w:rsidP="00D41E5B">
            <w:pPr>
              <w:pStyle w:val="TAC"/>
            </w:pPr>
            <w:r w:rsidRPr="008874EC">
              <w:t>M</w:t>
            </w:r>
          </w:p>
        </w:tc>
        <w:tc>
          <w:tcPr>
            <w:tcW w:w="1134" w:type="dxa"/>
            <w:tcBorders>
              <w:top w:val="single" w:sz="6" w:space="0" w:color="auto"/>
            </w:tcBorders>
            <w:vAlign w:val="center"/>
          </w:tcPr>
          <w:p w14:paraId="2F6FF6A1" w14:textId="77777777" w:rsidR="00D41E5B" w:rsidRPr="008874EC" w:rsidRDefault="00D41E5B" w:rsidP="00D41E5B">
            <w:pPr>
              <w:pStyle w:val="TAC"/>
            </w:pPr>
            <w:r w:rsidRPr="008874EC">
              <w:t>1</w:t>
            </w:r>
          </w:p>
        </w:tc>
        <w:tc>
          <w:tcPr>
            <w:tcW w:w="5943" w:type="dxa"/>
            <w:tcBorders>
              <w:top w:val="single" w:sz="6" w:space="0" w:color="auto"/>
            </w:tcBorders>
            <w:shd w:val="clear" w:color="auto" w:fill="auto"/>
            <w:vAlign w:val="center"/>
          </w:tcPr>
          <w:p w14:paraId="75554119" w14:textId="77777777" w:rsidR="00D41E5B" w:rsidRPr="008874EC" w:rsidRDefault="00D41E5B" w:rsidP="00D41E5B">
            <w:pPr>
              <w:pStyle w:val="TAL"/>
            </w:pPr>
            <w:r w:rsidRPr="008874EC">
              <w:t>Represents the parameters to request the</w:t>
            </w:r>
            <w:r>
              <w:t xml:space="preserve"> </w:t>
            </w:r>
            <w:r w:rsidR="005E4DE0">
              <w:t>creation</w:t>
            </w:r>
            <w:r>
              <w:t xml:space="preserve"> of </w:t>
            </w:r>
            <w:r w:rsidR="005E4DE0">
              <w:t xml:space="preserve">a </w:t>
            </w:r>
            <w:r>
              <w:t xml:space="preserve">V2P Application </w:t>
            </w:r>
            <w:r w:rsidR="005E4DE0">
              <w:t>R</w:t>
            </w:r>
            <w:r>
              <w:t>equirements</w:t>
            </w:r>
            <w:r w:rsidR="005E4DE0">
              <w:t xml:space="preserve"> Provisioning</w:t>
            </w:r>
            <w:r w:rsidRPr="008874EC">
              <w:t>.</w:t>
            </w:r>
          </w:p>
        </w:tc>
      </w:tr>
    </w:tbl>
    <w:p w14:paraId="7974B0B8" w14:textId="77777777" w:rsidR="00D41E5B" w:rsidRPr="008874EC" w:rsidRDefault="00D41E5B" w:rsidP="00D41E5B"/>
    <w:p w14:paraId="0CAC7663" w14:textId="77777777" w:rsidR="00D41E5B" w:rsidRPr="008874EC" w:rsidRDefault="00D41E5B" w:rsidP="00D41E5B">
      <w:pPr>
        <w:pStyle w:val="TH"/>
      </w:pPr>
      <w:r w:rsidRPr="008874EC">
        <w:t>Table </w:t>
      </w:r>
      <w:r>
        <w:t>6.12</w:t>
      </w:r>
      <w:r w:rsidRPr="008874EC">
        <w:t>.3.2.3.1-3: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8"/>
        <w:gridCol w:w="425"/>
        <w:gridCol w:w="1134"/>
        <w:gridCol w:w="1136"/>
        <w:gridCol w:w="4810"/>
      </w:tblGrid>
      <w:tr w:rsidR="00D41E5B" w:rsidRPr="008874EC" w14:paraId="7B57F9B1" w14:textId="77777777" w:rsidTr="00D41E5B">
        <w:trPr>
          <w:jc w:val="center"/>
        </w:trPr>
        <w:tc>
          <w:tcPr>
            <w:tcW w:w="1101" w:type="pct"/>
            <w:tcBorders>
              <w:bottom w:val="single" w:sz="6" w:space="0" w:color="auto"/>
            </w:tcBorders>
            <w:shd w:val="clear" w:color="auto" w:fill="C0C0C0"/>
            <w:vAlign w:val="center"/>
          </w:tcPr>
          <w:p w14:paraId="4F466B09" w14:textId="77777777" w:rsidR="00D41E5B" w:rsidRPr="008874EC" w:rsidRDefault="00D41E5B" w:rsidP="00D41E5B">
            <w:pPr>
              <w:pStyle w:val="TAH"/>
            </w:pPr>
            <w:r w:rsidRPr="008874EC">
              <w:t>Data type</w:t>
            </w:r>
          </w:p>
        </w:tc>
        <w:tc>
          <w:tcPr>
            <w:tcW w:w="221" w:type="pct"/>
            <w:tcBorders>
              <w:bottom w:val="single" w:sz="6" w:space="0" w:color="auto"/>
            </w:tcBorders>
            <w:shd w:val="clear" w:color="auto" w:fill="C0C0C0"/>
            <w:vAlign w:val="center"/>
          </w:tcPr>
          <w:p w14:paraId="5B852583" w14:textId="77777777" w:rsidR="00D41E5B" w:rsidRPr="008874EC" w:rsidRDefault="00D41E5B" w:rsidP="00D41E5B">
            <w:pPr>
              <w:pStyle w:val="TAH"/>
            </w:pPr>
            <w:r w:rsidRPr="008874EC">
              <w:t>P</w:t>
            </w:r>
          </w:p>
        </w:tc>
        <w:tc>
          <w:tcPr>
            <w:tcW w:w="589" w:type="pct"/>
            <w:tcBorders>
              <w:bottom w:val="single" w:sz="6" w:space="0" w:color="auto"/>
            </w:tcBorders>
            <w:shd w:val="clear" w:color="auto" w:fill="C0C0C0"/>
            <w:vAlign w:val="center"/>
          </w:tcPr>
          <w:p w14:paraId="1DFD0C5A" w14:textId="77777777" w:rsidR="00D41E5B" w:rsidRPr="008874EC" w:rsidRDefault="00D41E5B" w:rsidP="00D41E5B">
            <w:pPr>
              <w:pStyle w:val="TAH"/>
            </w:pPr>
            <w:r w:rsidRPr="008874EC">
              <w:t>Cardinality</w:t>
            </w:r>
          </w:p>
        </w:tc>
        <w:tc>
          <w:tcPr>
            <w:tcW w:w="590" w:type="pct"/>
            <w:tcBorders>
              <w:bottom w:val="single" w:sz="6" w:space="0" w:color="auto"/>
            </w:tcBorders>
            <w:shd w:val="clear" w:color="auto" w:fill="C0C0C0"/>
            <w:vAlign w:val="center"/>
          </w:tcPr>
          <w:p w14:paraId="0FCF928B" w14:textId="77777777" w:rsidR="00D41E5B" w:rsidRPr="008874EC" w:rsidRDefault="00D41E5B" w:rsidP="00D41E5B">
            <w:pPr>
              <w:pStyle w:val="TAH"/>
            </w:pPr>
            <w:r w:rsidRPr="008874EC">
              <w:t>Response</w:t>
            </w:r>
          </w:p>
          <w:p w14:paraId="29359AAA" w14:textId="77777777" w:rsidR="00D41E5B" w:rsidRPr="008874EC" w:rsidRDefault="00D41E5B" w:rsidP="00D41E5B">
            <w:pPr>
              <w:pStyle w:val="TAH"/>
            </w:pPr>
            <w:r w:rsidRPr="008874EC">
              <w:t>codes</w:t>
            </w:r>
          </w:p>
        </w:tc>
        <w:tc>
          <w:tcPr>
            <w:tcW w:w="2499" w:type="pct"/>
            <w:tcBorders>
              <w:bottom w:val="single" w:sz="6" w:space="0" w:color="auto"/>
            </w:tcBorders>
            <w:shd w:val="clear" w:color="auto" w:fill="C0C0C0"/>
            <w:vAlign w:val="center"/>
          </w:tcPr>
          <w:p w14:paraId="087B4021" w14:textId="77777777" w:rsidR="00D41E5B" w:rsidRPr="008874EC" w:rsidRDefault="00D41E5B" w:rsidP="00D41E5B">
            <w:pPr>
              <w:pStyle w:val="TAH"/>
            </w:pPr>
            <w:r w:rsidRPr="008874EC">
              <w:t>Description</w:t>
            </w:r>
          </w:p>
        </w:tc>
      </w:tr>
      <w:tr w:rsidR="00D41E5B" w:rsidRPr="008874EC" w14:paraId="53AE1CA9" w14:textId="77777777" w:rsidTr="00D41E5B">
        <w:trPr>
          <w:jc w:val="center"/>
        </w:trPr>
        <w:tc>
          <w:tcPr>
            <w:tcW w:w="1101" w:type="pct"/>
            <w:tcBorders>
              <w:top w:val="single" w:sz="6" w:space="0" w:color="auto"/>
            </w:tcBorders>
            <w:shd w:val="clear" w:color="auto" w:fill="auto"/>
            <w:vAlign w:val="center"/>
          </w:tcPr>
          <w:p w14:paraId="7912F4FB" w14:textId="77777777" w:rsidR="00D41E5B" w:rsidRPr="008874EC" w:rsidRDefault="00D41E5B" w:rsidP="00D41E5B">
            <w:pPr>
              <w:pStyle w:val="TAL"/>
            </w:pPr>
            <w:r w:rsidRPr="00FC514D">
              <w:t>V2pAppReqData</w:t>
            </w:r>
          </w:p>
        </w:tc>
        <w:tc>
          <w:tcPr>
            <w:tcW w:w="221" w:type="pct"/>
            <w:tcBorders>
              <w:top w:val="single" w:sz="6" w:space="0" w:color="auto"/>
            </w:tcBorders>
            <w:vAlign w:val="center"/>
          </w:tcPr>
          <w:p w14:paraId="674D40C9" w14:textId="77777777" w:rsidR="00D41E5B" w:rsidRPr="008874EC" w:rsidRDefault="00D41E5B" w:rsidP="00D41E5B">
            <w:pPr>
              <w:pStyle w:val="TAC"/>
            </w:pPr>
            <w:r w:rsidRPr="008874EC">
              <w:t>M</w:t>
            </w:r>
          </w:p>
        </w:tc>
        <w:tc>
          <w:tcPr>
            <w:tcW w:w="589" w:type="pct"/>
            <w:tcBorders>
              <w:top w:val="single" w:sz="6" w:space="0" w:color="auto"/>
            </w:tcBorders>
            <w:vAlign w:val="center"/>
          </w:tcPr>
          <w:p w14:paraId="19BB45C0" w14:textId="77777777" w:rsidR="00D41E5B" w:rsidRPr="008874EC" w:rsidRDefault="00D41E5B" w:rsidP="00D41E5B">
            <w:pPr>
              <w:pStyle w:val="TAC"/>
            </w:pPr>
            <w:r w:rsidRPr="008874EC">
              <w:t>1</w:t>
            </w:r>
          </w:p>
        </w:tc>
        <w:tc>
          <w:tcPr>
            <w:tcW w:w="590" w:type="pct"/>
            <w:tcBorders>
              <w:top w:val="single" w:sz="6" w:space="0" w:color="auto"/>
            </w:tcBorders>
            <w:vAlign w:val="center"/>
          </w:tcPr>
          <w:p w14:paraId="406F8B5A" w14:textId="77777777" w:rsidR="00D41E5B" w:rsidRPr="008874EC" w:rsidRDefault="00D41E5B" w:rsidP="00D41E5B">
            <w:pPr>
              <w:pStyle w:val="TAL"/>
            </w:pPr>
            <w:r w:rsidRPr="008874EC">
              <w:t>201 Created</w:t>
            </w:r>
          </w:p>
        </w:tc>
        <w:tc>
          <w:tcPr>
            <w:tcW w:w="2499" w:type="pct"/>
            <w:tcBorders>
              <w:top w:val="single" w:sz="6" w:space="0" w:color="auto"/>
            </w:tcBorders>
            <w:shd w:val="clear" w:color="auto" w:fill="auto"/>
            <w:vAlign w:val="center"/>
          </w:tcPr>
          <w:p w14:paraId="1241C2CE" w14:textId="77777777" w:rsidR="00D41E5B" w:rsidRPr="008874EC" w:rsidRDefault="00D41E5B" w:rsidP="00D41E5B">
            <w:pPr>
              <w:pStyle w:val="TAL"/>
            </w:pPr>
            <w:r w:rsidRPr="008874EC">
              <w:t xml:space="preserve">Successful case. The </w:t>
            </w:r>
            <w:r w:rsidRPr="00FC514D">
              <w:t>V2P Application Requirement</w:t>
            </w:r>
            <w:r>
              <w:t xml:space="preserve">s Provisioning </w:t>
            </w:r>
            <w:r w:rsidRPr="008874EC">
              <w:t>is successfully created and a representation of the created "</w:t>
            </w:r>
            <w:r w:rsidRPr="00FC514D">
              <w:t>Individual V2P Application Requirement</w:t>
            </w:r>
            <w:r>
              <w:t>s Provisioning</w:t>
            </w:r>
            <w:r w:rsidRPr="008874EC">
              <w:t>" resource shall be returned.</w:t>
            </w:r>
          </w:p>
          <w:p w14:paraId="7FDB1AC5" w14:textId="77777777" w:rsidR="00D41E5B" w:rsidRPr="008874EC" w:rsidRDefault="00D41E5B" w:rsidP="00D41E5B">
            <w:pPr>
              <w:pStyle w:val="TAL"/>
            </w:pPr>
          </w:p>
          <w:p w14:paraId="139EF1C7" w14:textId="77777777" w:rsidR="00D41E5B" w:rsidRPr="008874EC" w:rsidRDefault="00D41E5B" w:rsidP="00D41E5B">
            <w:pPr>
              <w:pStyle w:val="TAL"/>
            </w:pPr>
            <w:r w:rsidRPr="008874EC">
              <w:t>An HTTP "Location" header that contains the URI of the created resource shall also be included.</w:t>
            </w:r>
          </w:p>
        </w:tc>
      </w:tr>
      <w:tr w:rsidR="00D41E5B" w:rsidRPr="008874EC" w14:paraId="43A6541E" w14:textId="77777777" w:rsidTr="00D41E5B">
        <w:trPr>
          <w:jc w:val="center"/>
        </w:trPr>
        <w:tc>
          <w:tcPr>
            <w:tcW w:w="5000" w:type="pct"/>
            <w:gridSpan w:val="5"/>
            <w:shd w:val="clear" w:color="auto" w:fill="auto"/>
            <w:vAlign w:val="center"/>
          </w:tcPr>
          <w:p w14:paraId="598E502A" w14:textId="77777777" w:rsidR="00D41E5B" w:rsidRPr="008874EC" w:rsidRDefault="00D41E5B" w:rsidP="00D41E5B">
            <w:pPr>
              <w:pStyle w:val="TAN"/>
            </w:pPr>
            <w:r w:rsidRPr="008874EC">
              <w:t>NOTE:</w:t>
            </w:r>
            <w:r w:rsidRPr="008874EC">
              <w:rPr>
                <w:noProof/>
              </w:rPr>
              <w:tab/>
              <w:t xml:space="preserve">The mandatory </w:t>
            </w:r>
            <w:r w:rsidRPr="008874EC">
              <w:t>HTTP error status code</w:t>
            </w:r>
            <w:r w:rsidR="00EE5F25">
              <w:t>s</w:t>
            </w:r>
            <w:r w:rsidRPr="008874EC">
              <w:t xml:space="preserve"> for the HTTP POST method listed in table 5.2.6-1 of 3GPP TS 29.122 [2</w:t>
            </w:r>
            <w:r>
              <w:t>2</w:t>
            </w:r>
            <w:r w:rsidRPr="008874EC">
              <w:t>] shall also apply.</w:t>
            </w:r>
          </w:p>
        </w:tc>
      </w:tr>
    </w:tbl>
    <w:p w14:paraId="5EF5DC36" w14:textId="77777777" w:rsidR="00D41E5B" w:rsidRPr="008874EC" w:rsidRDefault="00D41E5B" w:rsidP="00D41E5B"/>
    <w:p w14:paraId="190DF13D" w14:textId="77777777" w:rsidR="00D41E5B" w:rsidRPr="008874EC" w:rsidRDefault="00D41E5B" w:rsidP="00D41E5B">
      <w:pPr>
        <w:pStyle w:val="TH"/>
      </w:pPr>
      <w:r w:rsidRPr="008874EC">
        <w:t>Table </w:t>
      </w:r>
      <w:r>
        <w:t>6.12</w:t>
      </w:r>
      <w:r w:rsidRPr="008874EC">
        <w:t>.3.2.3.1-4: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D41E5B" w:rsidRPr="008874EC" w14:paraId="194BE173" w14:textId="77777777" w:rsidTr="00D41E5B">
        <w:trPr>
          <w:jc w:val="center"/>
        </w:trPr>
        <w:tc>
          <w:tcPr>
            <w:tcW w:w="824" w:type="pct"/>
            <w:shd w:val="clear" w:color="auto" w:fill="C0C0C0"/>
            <w:vAlign w:val="center"/>
          </w:tcPr>
          <w:p w14:paraId="46EC8109" w14:textId="77777777" w:rsidR="00D41E5B" w:rsidRPr="008874EC" w:rsidRDefault="00D41E5B" w:rsidP="00D41E5B">
            <w:pPr>
              <w:pStyle w:val="TAH"/>
            </w:pPr>
            <w:r w:rsidRPr="008874EC">
              <w:t>Name</w:t>
            </w:r>
          </w:p>
        </w:tc>
        <w:tc>
          <w:tcPr>
            <w:tcW w:w="572" w:type="pct"/>
            <w:shd w:val="clear" w:color="auto" w:fill="C0C0C0"/>
            <w:vAlign w:val="center"/>
          </w:tcPr>
          <w:p w14:paraId="7A1F01DE" w14:textId="77777777" w:rsidR="00D41E5B" w:rsidRPr="008874EC" w:rsidRDefault="00D41E5B" w:rsidP="00D41E5B">
            <w:pPr>
              <w:pStyle w:val="TAH"/>
            </w:pPr>
            <w:r w:rsidRPr="008874EC">
              <w:t>Data type</w:t>
            </w:r>
          </w:p>
        </w:tc>
        <w:tc>
          <w:tcPr>
            <w:tcW w:w="295" w:type="pct"/>
            <w:shd w:val="clear" w:color="auto" w:fill="C0C0C0"/>
            <w:vAlign w:val="center"/>
          </w:tcPr>
          <w:p w14:paraId="1297AC6B" w14:textId="77777777" w:rsidR="00D41E5B" w:rsidRPr="008874EC" w:rsidRDefault="00D41E5B" w:rsidP="00D41E5B">
            <w:pPr>
              <w:pStyle w:val="TAH"/>
            </w:pPr>
            <w:r w:rsidRPr="008874EC">
              <w:t>P</w:t>
            </w:r>
          </w:p>
        </w:tc>
        <w:tc>
          <w:tcPr>
            <w:tcW w:w="589" w:type="pct"/>
            <w:shd w:val="clear" w:color="auto" w:fill="C0C0C0"/>
            <w:vAlign w:val="center"/>
          </w:tcPr>
          <w:p w14:paraId="5FBE47A1" w14:textId="77777777" w:rsidR="00D41E5B" w:rsidRPr="008874EC" w:rsidRDefault="00D41E5B" w:rsidP="00D41E5B">
            <w:pPr>
              <w:pStyle w:val="TAH"/>
            </w:pPr>
            <w:r w:rsidRPr="008874EC">
              <w:t>Cardinality</w:t>
            </w:r>
          </w:p>
        </w:tc>
        <w:tc>
          <w:tcPr>
            <w:tcW w:w="2720" w:type="pct"/>
            <w:shd w:val="clear" w:color="auto" w:fill="C0C0C0"/>
            <w:vAlign w:val="center"/>
          </w:tcPr>
          <w:p w14:paraId="21CEE5A0" w14:textId="77777777" w:rsidR="00D41E5B" w:rsidRPr="008874EC" w:rsidRDefault="00D41E5B" w:rsidP="00D41E5B">
            <w:pPr>
              <w:pStyle w:val="TAH"/>
            </w:pPr>
            <w:r w:rsidRPr="008874EC">
              <w:t>Description</w:t>
            </w:r>
          </w:p>
        </w:tc>
      </w:tr>
      <w:tr w:rsidR="00D41E5B" w:rsidRPr="008874EC" w14:paraId="722EA11D" w14:textId="77777777" w:rsidTr="00D41E5B">
        <w:trPr>
          <w:jc w:val="center"/>
        </w:trPr>
        <w:tc>
          <w:tcPr>
            <w:tcW w:w="824" w:type="pct"/>
            <w:shd w:val="clear" w:color="auto" w:fill="auto"/>
            <w:vAlign w:val="center"/>
          </w:tcPr>
          <w:p w14:paraId="0F14C6B5" w14:textId="77777777" w:rsidR="00D41E5B" w:rsidRPr="008874EC" w:rsidRDefault="00D41E5B" w:rsidP="00D41E5B">
            <w:pPr>
              <w:pStyle w:val="TAL"/>
            </w:pPr>
            <w:r w:rsidRPr="008874EC">
              <w:t>Location</w:t>
            </w:r>
          </w:p>
        </w:tc>
        <w:tc>
          <w:tcPr>
            <w:tcW w:w="572" w:type="pct"/>
            <w:vAlign w:val="center"/>
          </w:tcPr>
          <w:p w14:paraId="2B17BDA2" w14:textId="77777777" w:rsidR="00D41E5B" w:rsidRPr="008874EC" w:rsidRDefault="00D41E5B" w:rsidP="00D41E5B">
            <w:pPr>
              <w:pStyle w:val="TAL"/>
            </w:pPr>
            <w:r w:rsidRPr="008874EC">
              <w:t>string</w:t>
            </w:r>
          </w:p>
        </w:tc>
        <w:tc>
          <w:tcPr>
            <w:tcW w:w="295" w:type="pct"/>
            <w:vAlign w:val="center"/>
          </w:tcPr>
          <w:p w14:paraId="48D2CC50" w14:textId="77777777" w:rsidR="00D41E5B" w:rsidRPr="008874EC" w:rsidRDefault="00D41E5B" w:rsidP="00D41E5B">
            <w:pPr>
              <w:pStyle w:val="TAC"/>
            </w:pPr>
            <w:r w:rsidRPr="008874EC">
              <w:t>M</w:t>
            </w:r>
          </w:p>
        </w:tc>
        <w:tc>
          <w:tcPr>
            <w:tcW w:w="589" w:type="pct"/>
            <w:vAlign w:val="center"/>
          </w:tcPr>
          <w:p w14:paraId="59F4F872" w14:textId="77777777" w:rsidR="00D41E5B" w:rsidRPr="008874EC" w:rsidRDefault="00D41E5B" w:rsidP="00D41E5B">
            <w:pPr>
              <w:pStyle w:val="TAC"/>
            </w:pPr>
            <w:r w:rsidRPr="008874EC">
              <w:t>1</w:t>
            </w:r>
          </w:p>
        </w:tc>
        <w:tc>
          <w:tcPr>
            <w:tcW w:w="2720" w:type="pct"/>
            <w:shd w:val="clear" w:color="auto" w:fill="auto"/>
            <w:vAlign w:val="center"/>
          </w:tcPr>
          <w:p w14:paraId="25EC1006" w14:textId="77777777" w:rsidR="00D41E5B" w:rsidRPr="008874EC" w:rsidRDefault="00D41E5B" w:rsidP="00D41E5B">
            <w:pPr>
              <w:pStyle w:val="TAL"/>
            </w:pPr>
            <w:r w:rsidRPr="008874EC">
              <w:t>Contains the URI of the newly created resource, according to the structure:</w:t>
            </w:r>
          </w:p>
          <w:p w14:paraId="6C2F6B27" w14:textId="77777777" w:rsidR="00D41E5B" w:rsidRPr="008874EC" w:rsidRDefault="00D41E5B" w:rsidP="00D41E5B">
            <w:pPr>
              <w:pStyle w:val="TAL"/>
            </w:pPr>
            <w:r w:rsidRPr="008874EC">
              <w:rPr>
                <w:lang w:eastAsia="zh-CN"/>
              </w:rPr>
              <w:t>{apiRoot}/</w:t>
            </w:r>
            <w:r>
              <w:rPr>
                <w:lang w:eastAsia="zh-CN"/>
              </w:rPr>
              <w:t>vae</w:t>
            </w:r>
            <w:r w:rsidRPr="008874EC">
              <w:rPr>
                <w:lang w:eastAsia="zh-CN"/>
              </w:rPr>
              <w:t>-</w:t>
            </w:r>
            <w:r>
              <w:rPr>
                <w:lang w:eastAsia="zh-CN"/>
              </w:rPr>
              <w:t>v2p-app-req</w:t>
            </w:r>
            <w:r w:rsidRPr="008874EC">
              <w:rPr>
                <w:rFonts w:hint="eastAsia"/>
                <w:lang w:eastAsia="zh-CN"/>
              </w:rPr>
              <w:t>/</w:t>
            </w:r>
            <w:r w:rsidRPr="008874EC">
              <w:rPr>
                <w:lang w:eastAsia="zh-CN"/>
              </w:rPr>
              <w:t>&lt;apiVersion&gt;</w:t>
            </w:r>
            <w:r>
              <w:rPr>
                <w:lang w:eastAsia="zh-CN"/>
              </w:rPr>
              <w:t>/</w:t>
            </w:r>
            <w:r w:rsidRPr="00E26BBA">
              <w:rPr>
                <w:lang w:eastAsia="zh-CN"/>
              </w:rPr>
              <w:t>provisionings/{provId}</w:t>
            </w:r>
          </w:p>
        </w:tc>
      </w:tr>
    </w:tbl>
    <w:p w14:paraId="01E7CFBF" w14:textId="77777777" w:rsidR="00D41E5B" w:rsidRPr="008874EC" w:rsidRDefault="00D41E5B" w:rsidP="00D41E5B"/>
    <w:p w14:paraId="35198FC1" w14:textId="77777777" w:rsidR="00D41E5B" w:rsidRPr="008874EC" w:rsidRDefault="00D41E5B" w:rsidP="00D41E5B">
      <w:pPr>
        <w:pStyle w:val="Heading5"/>
      </w:pPr>
      <w:bookmarkStart w:id="7214" w:name="_Toc170113743"/>
      <w:r>
        <w:t>6.12</w:t>
      </w:r>
      <w:r w:rsidRPr="008874EC">
        <w:t>.3.2.4</w:t>
      </w:r>
      <w:r w:rsidRPr="008874EC">
        <w:tab/>
        <w:t>Resource Custom Operations</w:t>
      </w:r>
      <w:bookmarkEnd w:id="7214"/>
    </w:p>
    <w:p w14:paraId="30ACAFE4" w14:textId="77777777" w:rsidR="00D41E5B" w:rsidRPr="008874EC" w:rsidRDefault="00D41E5B" w:rsidP="00D41E5B">
      <w:r w:rsidRPr="008874EC">
        <w:t>There are no resource custom operations defined for this resource in this release of the specification.</w:t>
      </w:r>
    </w:p>
    <w:p w14:paraId="6BE480F6" w14:textId="77777777" w:rsidR="00D41E5B" w:rsidRPr="008874EC" w:rsidRDefault="00D41E5B" w:rsidP="00D41E5B">
      <w:pPr>
        <w:pStyle w:val="Heading4"/>
      </w:pPr>
      <w:bookmarkStart w:id="7215" w:name="_Toc170113744"/>
      <w:r>
        <w:t>6.12</w:t>
      </w:r>
      <w:r w:rsidRPr="008874EC">
        <w:t>.3.3</w:t>
      </w:r>
      <w:r w:rsidRPr="008874EC">
        <w:tab/>
        <w:t xml:space="preserve">Resource: </w:t>
      </w:r>
      <w:r w:rsidRPr="00FC514D">
        <w:t>Individual V2P Application Requirement</w:t>
      </w:r>
      <w:r>
        <w:t>s Provisioning</w:t>
      </w:r>
      <w:bookmarkEnd w:id="7215"/>
    </w:p>
    <w:p w14:paraId="383453FB" w14:textId="77777777" w:rsidR="00D41E5B" w:rsidRPr="008874EC" w:rsidRDefault="00D41E5B" w:rsidP="00D41E5B">
      <w:pPr>
        <w:pStyle w:val="Heading5"/>
      </w:pPr>
      <w:bookmarkStart w:id="7216" w:name="_Toc170113745"/>
      <w:r>
        <w:t>6.12</w:t>
      </w:r>
      <w:r w:rsidRPr="008874EC">
        <w:t>.3.3.1</w:t>
      </w:r>
      <w:r w:rsidRPr="008874EC">
        <w:tab/>
        <w:t>Description</w:t>
      </w:r>
      <w:bookmarkEnd w:id="7216"/>
    </w:p>
    <w:p w14:paraId="4A868C57" w14:textId="77777777" w:rsidR="00D41E5B" w:rsidRPr="008874EC" w:rsidRDefault="00D41E5B" w:rsidP="00D41E5B">
      <w:r w:rsidRPr="008874EC">
        <w:t>This resource represents a</w:t>
      </w:r>
      <w:r>
        <w:t xml:space="preserve"> </w:t>
      </w:r>
      <w:r w:rsidRPr="00FC514D">
        <w:t>V2P Application Requirement</w:t>
      </w:r>
      <w:r>
        <w:t>s Provisioning</w:t>
      </w:r>
      <w:r w:rsidRPr="008874EC">
        <w:t xml:space="preserve"> managed by the </w:t>
      </w:r>
      <w:r>
        <w:t>VAE</w:t>
      </w:r>
      <w:r w:rsidRPr="008874EC">
        <w:t xml:space="preserve"> Server.</w:t>
      </w:r>
    </w:p>
    <w:p w14:paraId="26C2BC60" w14:textId="77777777" w:rsidR="00D41E5B" w:rsidRPr="008874EC" w:rsidRDefault="00D41E5B" w:rsidP="00D41E5B">
      <w:pPr>
        <w:pStyle w:val="Heading5"/>
      </w:pPr>
      <w:bookmarkStart w:id="7217" w:name="_Toc170113746"/>
      <w:r>
        <w:t>6.12</w:t>
      </w:r>
      <w:r w:rsidRPr="008874EC">
        <w:t>.3.3.2</w:t>
      </w:r>
      <w:r w:rsidRPr="008874EC">
        <w:tab/>
        <w:t>Resource Definition</w:t>
      </w:r>
      <w:bookmarkEnd w:id="7217"/>
    </w:p>
    <w:p w14:paraId="17C16F64" w14:textId="77777777" w:rsidR="00D41E5B" w:rsidRPr="008874EC" w:rsidRDefault="00D41E5B" w:rsidP="00D41E5B">
      <w:r w:rsidRPr="008874EC">
        <w:t xml:space="preserve">Resource URI: </w:t>
      </w:r>
      <w:r w:rsidRPr="008874EC">
        <w:rPr>
          <w:b/>
          <w:noProof/>
        </w:rPr>
        <w:t>{apiRoot}/</w:t>
      </w:r>
      <w:r>
        <w:rPr>
          <w:b/>
          <w:noProof/>
        </w:rPr>
        <w:t>vae</w:t>
      </w:r>
      <w:r w:rsidRPr="008874EC">
        <w:rPr>
          <w:b/>
          <w:noProof/>
        </w:rPr>
        <w:t>-</w:t>
      </w:r>
      <w:r>
        <w:rPr>
          <w:b/>
          <w:noProof/>
        </w:rPr>
        <w:t>v2p-app-req</w:t>
      </w:r>
      <w:r w:rsidRPr="008874EC">
        <w:rPr>
          <w:b/>
          <w:noProof/>
        </w:rPr>
        <w:t>/&lt;apiVersion&gt;/</w:t>
      </w:r>
      <w:r>
        <w:rPr>
          <w:b/>
          <w:noProof/>
        </w:rPr>
        <w:t>provisionings</w:t>
      </w:r>
      <w:r w:rsidRPr="008874EC">
        <w:rPr>
          <w:b/>
          <w:noProof/>
        </w:rPr>
        <w:t>/{</w:t>
      </w:r>
      <w:r>
        <w:rPr>
          <w:b/>
          <w:noProof/>
        </w:rPr>
        <w:t>prov</w:t>
      </w:r>
      <w:r w:rsidRPr="008874EC">
        <w:rPr>
          <w:b/>
          <w:noProof/>
        </w:rPr>
        <w:t>Id}</w:t>
      </w:r>
    </w:p>
    <w:p w14:paraId="72DB11DD" w14:textId="77777777" w:rsidR="00D41E5B" w:rsidRPr="008874EC" w:rsidRDefault="00D41E5B" w:rsidP="00D41E5B">
      <w:pPr>
        <w:rPr>
          <w:rFonts w:ascii="Arial" w:hAnsi="Arial" w:cs="Arial"/>
        </w:rPr>
      </w:pPr>
      <w:r w:rsidRPr="008874EC">
        <w:t>This resource shall support the resource URI variables defined in table </w:t>
      </w:r>
      <w:r>
        <w:t>6.12</w:t>
      </w:r>
      <w:r w:rsidRPr="008874EC">
        <w:t>.3.3.2-1</w:t>
      </w:r>
      <w:r w:rsidRPr="008874EC">
        <w:rPr>
          <w:rFonts w:ascii="Arial" w:hAnsi="Arial" w:cs="Arial"/>
        </w:rPr>
        <w:t>.</w:t>
      </w:r>
    </w:p>
    <w:p w14:paraId="59493083" w14:textId="77777777" w:rsidR="00D41E5B" w:rsidRPr="008874EC" w:rsidRDefault="00D41E5B" w:rsidP="00D41E5B">
      <w:pPr>
        <w:pStyle w:val="TH"/>
        <w:rPr>
          <w:rFonts w:cs="Arial"/>
        </w:rPr>
      </w:pPr>
      <w:r w:rsidRPr="008874EC">
        <w:t>Table </w:t>
      </w:r>
      <w:r>
        <w:t>6.12</w:t>
      </w:r>
      <w:r w:rsidRPr="008874EC">
        <w:t>.3.3.2-1: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D41E5B" w:rsidRPr="008874EC" w14:paraId="19C7AE1E" w14:textId="77777777" w:rsidTr="00D41E5B">
        <w:trPr>
          <w:jc w:val="center"/>
        </w:trPr>
        <w:tc>
          <w:tcPr>
            <w:tcW w:w="687" w:type="pct"/>
            <w:shd w:val="clear" w:color="000000" w:fill="C0C0C0"/>
            <w:vAlign w:val="center"/>
            <w:hideMark/>
          </w:tcPr>
          <w:p w14:paraId="67D6FAB6" w14:textId="77777777" w:rsidR="00D41E5B" w:rsidRPr="008874EC" w:rsidRDefault="00D41E5B" w:rsidP="00D41E5B">
            <w:pPr>
              <w:pStyle w:val="TAH"/>
            </w:pPr>
            <w:r w:rsidRPr="008874EC">
              <w:t>Name</w:t>
            </w:r>
          </w:p>
        </w:tc>
        <w:tc>
          <w:tcPr>
            <w:tcW w:w="1039" w:type="pct"/>
            <w:shd w:val="clear" w:color="000000" w:fill="C0C0C0"/>
            <w:vAlign w:val="center"/>
          </w:tcPr>
          <w:p w14:paraId="3D5D1240" w14:textId="77777777" w:rsidR="00D41E5B" w:rsidRPr="008874EC" w:rsidRDefault="00D41E5B" w:rsidP="00D41E5B">
            <w:pPr>
              <w:pStyle w:val="TAH"/>
            </w:pPr>
            <w:r w:rsidRPr="008874EC">
              <w:t>Data type</w:t>
            </w:r>
          </w:p>
        </w:tc>
        <w:tc>
          <w:tcPr>
            <w:tcW w:w="3274" w:type="pct"/>
            <w:shd w:val="clear" w:color="000000" w:fill="C0C0C0"/>
            <w:vAlign w:val="center"/>
            <w:hideMark/>
          </w:tcPr>
          <w:p w14:paraId="3691FDF0" w14:textId="77777777" w:rsidR="00D41E5B" w:rsidRPr="008874EC" w:rsidRDefault="00D41E5B" w:rsidP="00D41E5B">
            <w:pPr>
              <w:pStyle w:val="TAH"/>
            </w:pPr>
            <w:r w:rsidRPr="008874EC">
              <w:t>Definition</w:t>
            </w:r>
          </w:p>
        </w:tc>
      </w:tr>
      <w:tr w:rsidR="00D41E5B" w:rsidRPr="008874EC" w14:paraId="56B63BD1" w14:textId="77777777" w:rsidTr="00D41E5B">
        <w:trPr>
          <w:jc w:val="center"/>
        </w:trPr>
        <w:tc>
          <w:tcPr>
            <w:tcW w:w="687" w:type="pct"/>
            <w:vAlign w:val="center"/>
            <w:hideMark/>
          </w:tcPr>
          <w:p w14:paraId="1C6F64C8" w14:textId="77777777" w:rsidR="00D41E5B" w:rsidRPr="008874EC" w:rsidRDefault="00D41E5B" w:rsidP="00D41E5B">
            <w:pPr>
              <w:pStyle w:val="TAL"/>
            </w:pPr>
            <w:r w:rsidRPr="008874EC">
              <w:t>apiRoot</w:t>
            </w:r>
          </w:p>
        </w:tc>
        <w:tc>
          <w:tcPr>
            <w:tcW w:w="1039" w:type="pct"/>
            <w:vAlign w:val="center"/>
          </w:tcPr>
          <w:p w14:paraId="787A02C0" w14:textId="77777777" w:rsidR="00D41E5B" w:rsidRPr="008874EC" w:rsidRDefault="00D41E5B" w:rsidP="00D41E5B">
            <w:pPr>
              <w:pStyle w:val="TAL"/>
            </w:pPr>
            <w:r w:rsidRPr="008874EC">
              <w:t>string</w:t>
            </w:r>
          </w:p>
        </w:tc>
        <w:tc>
          <w:tcPr>
            <w:tcW w:w="3274" w:type="pct"/>
            <w:vAlign w:val="center"/>
            <w:hideMark/>
          </w:tcPr>
          <w:p w14:paraId="7BC8857E" w14:textId="77777777" w:rsidR="00D41E5B" w:rsidRPr="008874EC" w:rsidRDefault="00D41E5B" w:rsidP="00D41E5B">
            <w:pPr>
              <w:pStyle w:val="TAL"/>
            </w:pPr>
            <w:r w:rsidRPr="008874EC">
              <w:t>See clause </w:t>
            </w:r>
            <w:r>
              <w:t>6.12.1.</w:t>
            </w:r>
          </w:p>
        </w:tc>
      </w:tr>
      <w:tr w:rsidR="00D41E5B" w:rsidRPr="008874EC" w14:paraId="1746188C" w14:textId="77777777" w:rsidTr="00D41E5B">
        <w:trPr>
          <w:jc w:val="center"/>
        </w:trPr>
        <w:tc>
          <w:tcPr>
            <w:tcW w:w="687" w:type="pct"/>
            <w:vAlign w:val="center"/>
          </w:tcPr>
          <w:p w14:paraId="2821A34F" w14:textId="77777777" w:rsidR="00D41E5B" w:rsidRPr="008874EC" w:rsidRDefault="00D41E5B" w:rsidP="00D41E5B">
            <w:pPr>
              <w:pStyle w:val="TAL"/>
            </w:pPr>
            <w:r>
              <w:t>prov</w:t>
            </w:r>
            <w:r w:rsidRPr="008874EC">
              <w:t>Id</w:t>
            </w:r>
          </w:p>
        </w:tc>
        <w:tc>
          <w:tcPr>
            <w:tcW w:w="1039" w:type="pct"/>
            <w:vAlign w:val="center"/>
          </w:tcPr>
          <w:p w14:paraId="2D82D422" w14:textId="77777777" w:rsidR="00D41E5B" w:rsidRPr="008874EC" w:rsidRDefault="00D41E5B" w:rsidP="00D41E5B">
            <w:pPr>
              <w:pStyle w:val="TAL"/>
            </w:pPr>
            <w:r w:rsidRPr="008874EC">
              <w:t>string</w:t>
            </w:r>
          </w:p>
        </w:tc>
        <w:tc>
          <w:tcPr>
            <w:tcW w:w="3274" w:type="pct"/>
            <w:vAlign w:val="center"/>
          </w:tcPr>
          <w:p w14:paraId="0F10EC4E" w14:textId="77777777" w:rsidR="00D41E5B" w:rsidRPr="008874EC" w:rsidRDefault="00D41E5B" w:rsidP="00D41E5B">
            <w:pPr>
              <w:pStyle w:val="TAL"/>
            </w:pPr>
            <w:r w:rsidRPr="008874EC">
              <w:t xml:space="preserve">Represents the identifier of the "Individual </w:t>
            </w:r>
            <w:r w:rsidRPr="00FC514D">
              <w:t>V2P Application Requirement</w:t>
            </w:r>
            <w:r>
              <w:t>s Provisioning</w:t>
            </w:r>
            <w:r w:rsidRPr="008874EC">
              <w:t>" resource.</w:t>
            </w:r>
          </w:p>
        </w:tc>
      </w:tr>
    </w:tbl>
    <w:p w14:paraId="77286CC7" w14:textId="77777777" w:rsidR="00D41E5B" w:rsidRPr="008874EC" w:rsidRDefault="00D41E5B" w:rsidP="00D41E5B"/>
    <w:p w14:paraId="64E1F7CA" w14:textId="77777777" w:rsidR="00D41E5B" w:rsidRPr="008874EC" w:rsidRDefault="00D41E5B" w:rsidP="00D41E5B">
      <w:pPr>
        <w:pStyle w:val="Heading5"/>
      </w:pPr>
      <w:bookmarkStart w:id="7218" w:name="_Toc170113747"/>
      <w:r>
        <w:lastRenderedPageBreak/>
        <w:t>6.12</w:t>
      </w:r>
      <w:r w:rsidRPr="008874EC">
        <w:t>.3.3.3</w:t>
      </w:r>
      <w:r w:rsidRPr="008874EC">
        <w:tab/>
        <w:t>Resource Standard Methods</w:t>
      </w:r>
      <w:bookmarkEnd w:id="7218"/>
    </w:p>
    <w:p w14:paraId="4BEBF6FE" w14:textId="77777777" w:rsidR="00D41E5B" w:rsidRPr="008874EC" w:rsidRDefault="00D41E5B" w:rsidP="00D41E5B">
      <w:pPr>
        <w:pStyle w:val="Heading6"/>
      </w:pPr>
      <w:bookmarkStart w:id="7219" w:name="_Toc170113748"/>
      <w:r>
        <w:t>6.12</w:t>
      </w:r>
      <w:r w:rsidRPr="008874EC">
        <w:t>.3.3.3.1</w:t>
      </w:r>
      <w:r w:rsidRPr="008874EC">
        <w:tab/>
        <w:t>GET</w:t>
      </w:r>
      <w:bookmarkEnd w:id="7219"/>
    </w:p>
    <w:p w14:paraId="366F5CB8" w14:textId="77777777" w:rsidR="00D41E5B" w:rsidRPr="008874EC" w:rsidRDefault="00D41E5B" w:rsidP="00D41E5B">
      <w:pPr>
        <w:rPr>
          <w:noProof/>
          <w:lang w:eastAsia="zh-CN"/>
        </w:rPr>
      </w:pPr>
      <w:r w:rsidRPr="008874EC">
        <w:rPr>
          <w:noProof/>
          <w:lang w:eastAsia="zh-CN"/>
        </w:rPr>
        <w:t xml:space="preserve">The HTTP GET method allows a service consumer to retrieve an existing </w:t>
      </w:r>
      <w:r w:rsidRPr="008874EC">
        <w:t xml:space="preserve">"Individual </w:t>
      </w:r>
      <w:r w:rsidRPr="00FC514D">
        <w:t>V2P Application Requirement</w:t>
      </w:r>
      <w:r>
        <w:t>s Provisioning</w:t>
      </w:r>
      <w:r w:rsidRPr="008874EC">
        <w:t xml:space="preserve">" resource at the </w:t>
      </w:r>
      <w:r>
        <w:t>VAE</w:t>
      </w:r>
      <w:r w:rsidRPr="008874EC">
        <w:t xml:space="preserve"> Server</w:t>
      </w:r>
      <w:r w:rsidRPr="008874EC">
        <w:rPr>
          <w:noProof/>
          <w:lang w:eastAsia="zh-CN"/>
        </w:rPr>
        <w:t>.</w:t>
      </w:r>
    </w:p>
    <w:p w14:paraId="6944CEA4" w14:textId="77777777" w:rsidR="00D41E5B" w:rsidRPr="008874EC" w:rsidRDefault="00D41E5B" w:rsidP="00D41E5B">
      <w:r w:rsidRPr="008874EC">
        <w:t>This method shall support the URI query parameters specified in table </w:t>
      </w:r>
      <w:r>
        <w:t>6.12</w:t>
      </w:r>
      <w:r w:rsidRPr="008874EC">
        <w:t>.3.3.3.1-1.</w:t>
      </w:r>
    </w:p>
    <w:p w14:paraId="0FB85494" w14:textId="77777777" w:rsidR="00D41E5B" w:rsidRPr="008874EC" w:rsidRDefault="00D41E5B" w:rsidP="00D41E5B">
      <w:pPr>
        <w:pStyle w:val="TH"/>
        <w:rPr>
          <w:rFonts w:cs="Arial"/>
        </w:rPr>
      </w:pPr>
      <w:r w:rsidRPr="008874EC">
        <w:t>Table </w:t>
      </w:r>
      <w:r>
        <w:t>6.12</w:t>
      </w:r>
      <w:r w:rsidRPr="008874EC">
        <w:t>.3.3.3.1-1: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D41E5B" w:rsidRPr="008874EC" w14:paraId="7E6169B8" w14:textId="77777777" w:rsidTr="00D41E5B">
        <w:trPr>
          <w:jc w:val="center"/>
        </w:trPr>
        <w:tc>
          <w:tcPr>
            <w:tcW w:w="825" w:type="pct"/>
            <w:tcBorders>
              <w:bottom w:val="single" w:sz="6" w:space="0" w:color="auto"/>
            </w:tcBorders>
            <w:shd w:val="clear" w:color="auto" w:fill="C0C0C0"/>
            <w:vAlign w:val="center"/>
          </w:tcPr>
          <w:p w14:paraId="2D9173EE" w14:textId="77777777" w:rsidR="00D41E5B" w:rsidRPr="008874EC" w:rsidRDefault="00D41E5B" w:rsidP="00D41E5B">
            <w:pPr>
              <w:pStyle w:val="TAH"/>
            </w:pPr>
            <w:r w:rsidRPr="008874EC">
              <w:t>Name</w:t>
            </w:r>
          </w:p>
        </w:tc>
        <w:tc>
          <w:tcPr>
            <w:tcW w:w="731" w:type="pct"/>
            <w:tcBorders>
              <w:bottom w:val="single" w:sz="6" w:space="0" w:color="auto"/>
            </w:tcBorders>
            <w:shd w:val="clear" w:color="auto" w:fill="C0C0C0"/>
            <w:vAlign w:val="center"/>
          </w:tcPr>
          <w:p w14:paraId="401933D9" w14:textId="77777777" w:rsidR="00D41E5B" w:rsidRPr="008874EC" w:rsidRDefault="00D41E5B" w:rsidP="00D41E5B">
            <w:pPr>
              <w:pStyle w:val="TAH"/>
            </w:pPr>
            <w:r w:rsidRPr="008874EC">
              <w:t>Data type</w:t>
            </w:r>
          </w:p>
        </w:tc>
        <w:tc>
          <w:tcPr>
            <w:tcW w:w="215" w:type="pct"/>
            <w:tcBorders>
              <w:bottom w:val="single" w:sz="6" w:space="0" w:color="auto"/>
            </w:tcBorders>
            <w:shd w:val="clear" w:color="auto" w:fill="C0C0C0"/>
            <w:vAlign w:val="center"/>
          </w:tcPr>
          <w:p w14:paraId="21E6E320" w14:textId="77777777" w:rsidR="00D41E5B" w:rsidRPr="008874EC" w:rsidRDefault="00D41E5B" w:rsidP="00D41E5B">
            <w:pPr>
              <w:pStyle w:val="TAH"/>
            </w:pPr>
            <w:r w:rsidRPr="008874EC">
              <w:t>P</w:t>
            </w:r>
          </w:p>
        </w:tc>
        <w:tc>
          <w:tcPr>
            <w:tcW w:w="580" w:type="pct"/>
            <w:tcBorders>
              <w:bottom w:val="single" w:sz="6" w:space="0" w:color="auto"/>
            </w:tcBorders>
            <w:shd w:val="clear" w:color="auto" w:fill="C0C0C0"/>
            <w:vAlign w:val="center"/>
          </w:tcPr>
          <w:p w14:paraId="31A40D8E" w14:textId="77777777" w:rsidR="00D41E5B" w:rsidRPr="008874EC" w:rsidRDefault="00D41E5B" w:rsidP="00D41E5B">
            <w:pPr>
              <w:pStyle w:val="TAH"/>
            </w:pPr>
            <w:r w:rsidRPr="008874EC">
              <w:t>Cardinality</w:t>
            </w:r>
          </w:p>
        </w:tc>
        <w:tc>
          <w:tcPr>
            <w:tcW w:w="1852" w:type="pct"/>
            <w:tcBorders>
              <w:bottom w:val="single" w:sz="6" w:space="0" w:color="auto"/>
            </w:tcBorders>
            <w:shd w:val="clear" w:color="auto" w:fill="C0C0C0"/>
            <w:vAlign w:val="center"/>
          </w:tcPr>
          <w:p w14:paraId="7DA8CCA2" w14:textId="77777777" w:rsidR="00D41E5B" w:rsidRPr="008874EC" w:rsidRDefault="00D41E5B" w:rsidP="00D41E5B">
            <w:pPr>
              <w:pStyle w:val="TAH"/>
            </w:pPr>
            <w:r w:rsidRPr="008874EC">
              <w:t>Description</w:t>
            </w:r>
          </w:p>
        </w:tc>
        <w:tc>
          <w:tcPr>
            <w:tcW w:w="796" w:type="pct"/>
            <w:tcBorders>
              <w:bottom w:val="single" w:sz="6" w:space="0" w:color="auto"/>
            </w:tcBorders>
            <w:shd w:val="clear" w:color="auto" w:fill="C0C0C0"/>
            <w:vAlign w:val="center"/>
          </w:tcPr>
          <w:p w14:paraId="4FBF7111" w14:textId="77777777" w:rsidR="00D41E5B" w:rsidRPr="008874EC" w:rsidRDefault="00D41E5B" w:rsidP="00D41E5B">
            <w:pPr>
              <w:pStyle w:val="TAH"/>
            </w:pPr>
            <w:r w:rsidRPr="008874EC">
              <w:t>Applicability</w:t>
            </w:r>
          </w:p>
        </w:tc>
      </w:tr>
      <w:tr w:rsidR="00D41E5B" w:rsidRPr="008874EC" w14:paraId="2F948366" w14:textId="77777777" w:rsidTr="00D41E5B">
        <w:trPr>
          <w:jc w:val="center"/>
        </w:trPr>
        <w:tc>
          <w:tcPr>
            <w:tcW w:w="825" w:type="pct"/>
            <w:tcBorders>
              <w:top w:val="single" w:sz="6" w:space="0" w:color="auto"/>
            </w:tcBorders>
            <w:shd w:val="clear" w:color="auto" w:fill="auto"/>
            <w:vAlign w:val="center"/>
          </w:tcPr>
          <w:p w14:paraId="7A21C228" w14:textId="77777777" w:rsidR="00D41E5B" w:rsidRPr="008874EC" w:rsidRDefault="00D41E5B" w:rsidP="00D41E5B">
            <w:pPr>
              <w:pStyle w:val="TAL"/>
            </w:pPr>
            <w:r w:rsidRPr="008874EC">
              <w:t>n/a</w:t>
            </w:r>
          </w:p>
        </w:tc>
        <w:tc>
          <w:tcPr>
            <w:tcW w:w="731" w:type="pct"/>
            <w:tcBorders>
              <w:top w:val="single" w:sz="6" w:space="0" w:color="auto"/>
            </w:tcBorders>
            <w:vAlign w:val="center"/>
          </w:tcPr>
          <w:p w14:paraId="7C2284B8" w14:textId="77777777" w:rsidR="00D41E5B" w:rsidRPr="008874EC" w:rsidRDefault="00D41E5B" w:rsidP="00D41E5B">
            <w:pPr>
              <w:pStyle w:val="TAL"/>
            </w:pPr>
          </w:p>
        </w:tc>
        <w:tc>
          <w:tcPr>
            <w:tcW w:w="215" w:type="pct"/>
            <w:tcBorders>
              <w:top w:val="single" w:sz="6" w:space="0" w:color="auto"/>
            </w:tcBorders>
            <w:vAlign w:val="center"/>
          </w:tcPr>
          <w:p w14:paraId="534A815A" w14:textId="77777777" w:rsidR="00D41E5B" w:rsidRPr="008874EC" w:rsidRDefault="00D41E5B" w:rsidP="00D41E5B">
            <w:pPr>
              <w:pStyle w:val="TAC"/>
            </w:pPr>
          </w:p>
        </w:tc>
        <w:tc>
          <w:tcPr>
            <w:tcW w:w="580" w:type="pct"/>
            <w:tcBorders>
              <w:top w:val="single" w:sz="6" w:space="0" w:color="auto"/>
            </w:tcBorders>
            <w:vAlign w:val="center"/>
          </w:tcPr>
          <w:p w14:paraId="6C5132EF" w14:textId="77777777" w:rsidR="00D41E5B" w:rsidRPr="008874EC" w:rsidRDefault="00D41E5B" w:rsidP="00D41E5B">
            <w:pPr>
              <w:pStyle w:val="TAC"/>
            </w:pPr>
          </w:p>
        </w:tc>
        <w:tc>
          <w:tcPr>
            <w:tcW w:w="1852" w:type="pct"/>
            <w:tcBorders>
              <w:top w:val="single" w:sz="6" w:space="0" w:color="auto"/>
            </w:tcBorders>
            <w:shd w:val="clear" w:color="auto" w:fill="auto"/>
            <w:vAlign w:val="center"/>
          </w:tcPr>
          <w:p w14:paraId="021BE17B" w14:textId="77777777" w:rsidR="00D41E5B" w:rsidRPr="008874EC" w:rsidRDefault="00D41E5B" w:rsidP="00D41E5B">
            <w:pPr>
              <w:pStyle w:val="TAL"/>
            </w:pPr>
          </w:p>
        </w:tc>
        <w:tc>
          <w:tcPr>
            <w:tcW w:w="796" w:type="pct"/>
            <w:tcBorders>
              <w:top w:val="single" w:sz="6" w:space="0" w:color="auto"/>
            </w:tcBorders>
            <w:vAlign w:val="center"/>
          </w:tcPr>
          <w:p w14:paraId="02A5D978" w14:textId="77777777" w:rsidR="00D41E5B" w:rsidRPr="008874EC" w:rsidRDefault="00D41E5B" w:rsidP="00D41E5B">
            <w:pPr>
              <w:pStyle w:val="TAL"/>
            </w:pPr>
          </w:p>
        </w:tc>
      </w:tr>
    </w:tbl>
    <w:p w14:paraId="6F81B05F" w14:textId="77777777" w:rsidR="00D41E5B" w:rsidRPr="008874EC" w:rsidRDefault="00D41E5B" w:rsidP="00D41E5B"/>
    <w:p w14:paraId="5D581A48" w14:textId="77777777" w:rsidR="00D41E5B" w:rsidRPr="008874EC" w:rsidRDefault="00D41E5B" w:rsidP="00D41E5B">
      <w:r w:rsidRPr="008874EC">
        <w:t>This method shall support the request data structures specified in table </w:t>
      </w:r>
      <w:r>
        <w:t>6.12</w:t>
      </w:r>
      <w:r w:rsidRPr="008874EC">
        <w:t>.3.3.3.1-2 and the response data structures and response codes specified in table </w:t>
      </w:r>
      <w:r>
        <w:t>6.12</w:t>
      </w:r>
      <w:r w:rsidRPr="008874EC">
        <w:t>.3.3.3.1-3.</w:t>
      </w:r>
    </w:p>
    <w:p w14:paraId="17F51A0B" w14:textId="77777777" w:rsidR="00D41E5B" w:rsidRPr="008874EC" w:rsidRDefault="00D41E5B" w:rsidP="00D41E5B">
      <w:pPr>
        <w:pStyle w:val="TH"/>
      </w:pPr>
      <w:r w:rsidRPr="008874EC">
        <w:t>Table </w:t>
      </w:r>
      <w:r>
        <w:t>6.12</w:t>
      </w:r>
      <w:r w:rsidRPr="008874EC">
        <w:t>.3.3.3.1-2: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D41E5B" w:rsidRPr="008874EC" w14:paraId="7F4CB306" w14:textId="77777777" w:rsidTr="00D41E5B">
        <w:trPr>
          <w:jc w:val="center"/>
        </w:trPr>
        <w:tc>
          <w:tcPr>
            <w:tcW w:w="1627" w:type="dxa"/>
            <w:tcBorders>
              <w:bottom w:val="single" w:sz="6" w:space="0" w:color="auto"/>
            </w:tcBorders>
            <w:shd w:val="clear" w:color="auto" w:fill="C0C0C0"/>
            <w:vAlign w:val="center"/>
          </w:tcPr>
          <w:p w14:paraId="30F4E254" w14:textId="77777777" w:rsidR="00D41E5B" w:rsidRPr="008874EC" w:rsidRDefault="00D41E5B" w:rsidP="00D41E5B">
            <w:pPr>
              <w:pStyle w:val="TAH"/>
            </w:pPr>
            <w:r w:rsidRPr="008874EC">
              <w:t>Data type</w:t>
            </w:r>
          </w:p>
        </w:tc>
        <w:tc>
          <w:tcPr>
            <w:tcW w:w="425" w:type="dxa"/>
            <w:tcBorders>
              <w:bottom w:val="single" w:sz="6" w:space="0" w:color="auto"/>
            </w:tcBorders>
            <w:shd w:val="clear" w:color="auto" w:fill="C0C0C0"/>
            <w:vAlign w:val="center"/>
          </w:tcPr>
          <w:p w14:paraId="3D9B6B2F" w14:textId="77777777" w:rsidR="00D41E5B" w:rsidRPr="008874EC" w:rsidRDefault="00D41E5B" w:rsidP="00D41E5B">
            <w:pPr>
              <w:pStyle w:val="TAH"/>
            </w:pPr>
            <w:r w:rsidRPr="008874EC">
              <w:t>P</w:t>
            </w:r>
          </w:p>
        </w:tc>
        <w:tc>
          <w:tcPr>
            <w:tcW w:w="1276" w:type="dxa"/>
            <w:tcBorders>
              <w:bottom w:val="single" w:sz="6" w:space="0" w:color="auto"/>
            </w:tcBorders>
            <w:shd w:val="clear" w:color="auto" w:fill="C0C0C0"/>
            <w:vAlign w:val="center"/>
          </w:tcPr>
          <w:p w14:paraId="0E6BCC89" w14:textId="77777777" w:rsidR="00D41E5B" w:rsidRPr="008874EC" w:rsidRDefault="00D41E5B" w:rsidP="00D41E5B">
            <w:pPr>
              <w:pStyle w:val="TAH"/>
            </w:pPr>
            <w:r w:rsidRPr="008874EC">
              <w:t>Cardinality</w:t>
            </w:r>
          </w:p>
        </w:tc>
        <w:tc>
          <w:tcPr>
            <w:tcW w:w="6447" w:type="dxa"/>
            <w:tcBorders>
              <w:bottom w:val="single" w:sz="6" w:space="0" w:color="auto"/>
            </w:tcBorders>
            <w:shd w:val="clear" w:color="auto" w:fill="C0C0C0"/>
            <w:vAlign w:val="center"/>
          </w:tcPr>
          <w:p w14:paraId="58924ACE" w14:textId="77777777" w:rsidR="00D41E5B" w:rsidRPr="008874EC" w:rsidRDefault="00D41E5B" w:rsidP="00D41E5B">
            <w:pPr>
              <w:pStyle w:val="TAH"/>
            </w:pPr>
            <w:r w:rsidRPr="008874EC">
              <w:t>Description</w:t>
            </w:r>
          </w:p>
        </w:tc>
      </w:tr>
      <w:tr w:rsidR="00D41E5B" w:rsidRPr="008874EC" w14:paraId="74937408" w14:textId="77777777" w:rsidTr="00D41E5B">
        <w:trPr>
          <w:jc w:val="center"/>
        </w:trPr>
        <w:tc>
          <w:tcPr>
            <w:tcW w:w="1627" w:type="dxa"/>
            <w:tcBorders>
              <w:top w:val="single" w:sz="6" w:space="0" w:color="auto"/>
            </w:tcBorders>
            <w:shd w:val="clear" w:color="auto" w:fill="auto"/>
            <w:vAlign w:val="center"/>
          </w:tcPr>
          <w:p w14:paraId="3C7CE67D" w14:textId="77777777" w:rsidR="00D41E5B" w:rsidRPr="008874EC" w:rsidRDefault="00D41E5B" w:rsidP="00D41E5B">
            <w:pPr>
              <w:pStyle w:val="TAL"/>
            </w:pPr>
            <w:r w:rsidRPr="008874EC">
              <w:t>n/a</w:t>
            </w:r>
          </w:p>
        </w:tc>
        <w:tc>
          <w:tcPr>
            <w:tcW w:w="425" w:type="dxa"/>
            <w:tcBorders>
              <w:top w:val="single" w:sz="6" w:space="0" w:color="auto"/>
            </w:tcBorders>
            <w:vAlign w:val="center"/>
          </w:tcPr>
          <w:p w14:paraId="1EA32640" w14:textId="77777777" w:rsidR="00D41E5B" w:rsidRPr="008874EC" w:rsidRDefault="00D41E5B" w:rsidP="00D41E5B">
            <w:pPr>
              <w:pStyle w:val="TAC"/>
            </w:pPr>
          </w:p>
        </w:tc>
        <w:tc>
          <w:tcPr>
            <w:tcW w:w="1276" w:type="dxa"/>
            <w:tcBorders>
              <w:top w:val="single" w:sz="6" w:space="0" w:color="auto"/>
            </w:tcBorders>
            <w:vAlign w:val="center"/>
          </w:tcPr>
          <w:p w14:paraId="73FF1ABF" w14:textId="77777777" w:rsidR="00D41E5B" w:rsidRPr="008874EC" w:rsidRDefault="00D41E5B" w:rsidP="00D41E5B">
            <w:pPr>
              <w:pStyle w:val="TAC"/>
            </w:pPr>
          </w:p>
        </w:tc>
        <w:tc>
          <w:tcPr>
            <w:tcW w:w="6447" w:type="dxa"/>
            <w:tcBorders>
              <w:top w:val="single" w:sz="6" w:space="0" w:color="auto"/>
            </w:tcBorders>
            <w:shd w:val="clear" w:color="auto" w:fill="auto"/>
            <w:vAlign w:val="center"/>
          </w:tcPr>
          <w:p w14:paraId="1CB205C1" w14:textId="77777777" w:rsidR="00D41E5B" w:rsidRPr="008874EC" w:rsidRDefault="00D41E5B" w:rsidP="00D41E5B">
            <w:pPr>
              <w:pStyle w:val="TAL"/>
            </w:pPr>
          </w:p>
        </w:tc>
      </w:tr>
    </w:tbl>
    <w:p w14:paraId="57D75C94" w14:textId="77777777" w:rsidR="00D41E5B" w:rsidRPr="008874EC" w:rsidRDefault="00D41E5B" w:rsidP="00D41E5B"/>
    <w:p w14:paraId="7C077566" w14:textId="77777777" w:rsidR="00D41E5B" w:rsidRPr="008874EC" w:rsidRDefault="00D41E5B" w:rsidP="00D41E5B">
      <w:pPr>
        <w:pStyle w:val="TH"/>
      </w:pPr>
      <w:r w:rsidRPr="008874EC">
        <w:t>Table </w:t>
      </w:r>
      <w:r>
        <w:t>6.12</w:t>
      </w:r>
      <w:r w:rsidRPr="008874EC">
        <w:t>.3.3.3.1-3: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D41E5B" w:rsidRPr="008874EC" w14:paraId="7C44A3FA" w14:textId="77777777" w:rsidTr="00D41E5B">
        <w:trPr>
          <w:jc w:val="center"/>
        </w:trPr>
        <w:tc>
          <w:tcPr>
            <w:tcW w:w="1101" w:type="pct"/>
            <w:tcBorders>
              <w:bottom w:val="single" w:sz="6" w:space="0" w:color="auto"/>
            </w:tcBorders>
            <w:shd w:val="clear" w:color="auto" w:fill="C0C0C0"/>
            <w:vAlign w:val="center"/>
          </w:tcPr>
          <w:p w14:paraId="452FCFE0" w14:textId="77777777" w:rsidR="00D41E5B" w:rsidRPr="008874EC" w:rsidRDefault="00D41E5B" w:rsidP="00D41E5B">
            <w:pPr>
              <w:pStyle w:val="TAH"/>
            </w:pPr>
            <w:r w:rsidRPr="008874EC">
              <w:t>Data type</w:t>
            </w:r>
          </w:p>
        </w:tc>
        <w:tc>
          <w:tcPr>
            <w:tcW w:w="221" w:type="pct"/>
            <w:tcBorders>
              <w:bottom w:val="single" w:sz="6" w:space="0" w:color="auto"/>
            </w:tcBorders>
            <w:shd w:val="clear" w:color="auto" w:fill="C0C0C0"/>
            <w:vAlign w:val="center"/>
          </w:tcPr>
          <w:p w14:paraId="5646AE19" w14:textId="77777777" w:rsidR="00D41E5B" w:rsidRPr="008874EC" w:rsidRDefault="00D41E5B" w:rsidP="00D41E5B">
            <w:pPr>
              <w:pStyle w:val="TAH"/>
            </w:pPr>
            <w:r w:rsidRPr="008874EC">
              <w:t>P</w:t>
            </w:r>
          </w:p>
        </w:tc>
        <w:tc>
          <w:tcPr>
            <w:tcW w:w="589" w:type="pct"/>
            <w:tcBorders>
              <w:bottom w:val="single" w:sz="6" w:space="0" w:color="auto"/>
            </w:tcBorders>
            <w:shd w:val="clear" w:color="auto" w:fill="C0C0C0"/>
            <w:vAlign w:val="center"/>
          </w:tcPr>
          <w:p w14:paraId="7091DA3C" w14:textId="77777777" w:rsidR="00D41E5B" w:rsidRPr="008874EC" w:rsidRDefault="00D41E5B" w:rsidP="00D41E5B">
            <w:pPr>
              <w:pStyle w:val="TAH"/>
            </w:pPr>
            <w:r w:rsidRPr="008874EC">
              <w:t>Cardinality</w:t>
            </w:r>
          </w:p>
        </w:tc>
        <w:tc>
          <w:tcPr>
            <w:tcW w:w="737" w:type="pct"/>
            <w:tcBorders>
              <w:bottom w:val="single" w:sz="6" w:space="0" w:color="auto"/>
            </w:tcBorders>
            <w:shd w:val="clear" w:color="auto" w:fill="C0C0C0"/>
            <w:vAlign w:val="center"/>
          </w:tcPr>
          <w:p w14:paraId="266E11E1" w14:textId="77777777" w:rsidR="00D41E5B" w:rsidRPr="008874EC" w:rsidRDefault="00D41E5B" w:rsidP="00D41E5B">
            <w:pPr>
              <w:pStyle w:val="TAH"/>
            </w:pPr>
            <w:r w:rsidRPr="008874EC">
              <w:t>Response</w:t>
            </w:r>
          </w:p>
          <w:p w14:paraId="67B0B5BC" w14:textId="77777777" w:rsidR="00D41E5B" w:rsidRPr="008874EC" w:rsidRDefault="00D41E5B" w:rsidP="00D41E5B">
            <w:pPr>
              <w:pStyle w:val="TAH"/>
            </w:pPr>
            <w:r w:rsidRPr="008874EC">
              <w:t>codes</w:t>
            </w:r>
          </w:p>
        </w:tc>
        <w:tc>
          <w:tcPr>
            <w:tcW w:w="2352" w:type="pct"/>
            <w:tcBorders>
              <w:bottom w:val="single" w:sz="6" w:space="0" w:color="auto"/>
            </w:tcBorders>
            <w:shd w:val="clear" w:color="auto" w:fill="C0C0C0"/>
            <w:vAlign w:val="center"/>
          </w:tcPr>
          <w:p w14:paraId="0138D4B4" w14:textId="77777777" w:rsidR="00D41E5B" w:rsidRPr="008874EC" w:rsidRDefault="00D41E5B" w:rsidP="00D41E5B">
            <w:pPr>
              <w:pStyle w:val="TAH"/>
            </w:pPr>
            <w:r w:rsidRPr="008874EC">
              <w:t>Description</w:t>
            </w:r>
          </w:p>
        </w:tc>
      </w:tr>
      <w:tr w:rsidR="00D41E5B" w:rsidRPr="008874EC" w14:paraId="37AF7276" w14:textId="77777777" w:rsidTr="00D41E5B">
        <w:trPr>
          <w:jc w:val="center"/>
        </w:trPr>
        <w:tc>
          <w:tcPr>
            <w:tcW w:w="1101" w:type="pct"/>
            <w:tcBorders>
              <w:top w:val="single" w:sz="6" w:space="0" w:color="auto"/>
            </w:tcBorders>
            <w:shd w:val="clear" w:color="auto" w:fill="auto"/>
            <w:vAlign w:val="center"/>
          </w:tcPr>
          <w:p w14:paraId="70539C90" w14:textId="77777777" w:rsidR="00D41E5B" w:rsidRPr="008874EC" w:rsidRDefault="00D41E5B" w:rsidP="00D41E5B">
            <w:pPr>
              <w:pStyle w:val="TAL"/>
            </w:pPr>
            <w:r w:rsidRPr="0027121C">
              <w:t>V2pAppReqData</w:t>
            </w:r>
          </w:p>
        </w:tc>
        <w:tc>
          <w:tcPr>
            <w:tcW w:w="221" w:type="pct"/>
            <w:tcBorders>
              <w:top w:val="single" w:sz="6" w:space="0" w:color="auto"/>
            </w:tcBorders>
            <w:vAlign w:val="center"/>
          </w:tcPr>
          <w:p w14:paraId="52AA3786" w14:textId="77777777" w:rsidR="00D41E5B" w:rsidRPr="008874EC" w:rsidRDefault="00D41E5B" w:rsidP="00D41E5B">
            <w:pPr>
              <w:pStyle w:val="TAC"/>
            </w:pPr>
            <w:r w:rsidRPr="008874EC">
              <w:t>M</w:t>
            </w:r>
          </w:p>
        </w:tc>
        <w:tc>
          <w:tcPr>
            <w:tcW w:w="589" w:type="pct"/>
            <w:tcBorders>
              <w:top w:val="single" w:sz="6" w:space="0" w:color="auto"/>
            </w:tcBorders>
            <w:vAlign w:val="center"/>
          </w:tcPr>
          <w:p w14:paraId="6720E938" w14:textId="77777777" w:rsidR="00D41E5B" w:rsidRPr="008874EC" w:rsidRDefault="00D41E5B" w:rsidP="00D41E5B">
            <w:pPr>
              <w:pStyle w:val="TAC"/>
            </w:pPr>
            <w:r w:rsidRPr="008874EC">
              <w:t>1</w:t>
            </w:r>
          </w:p>
        </w:tc>
        <w:tc>
          <w:tcPr>
            <w:tcW w:w="737" w:type="pct"/>
            <w:tcBorders>
              <w:top w:val="single" w:sz="6" w:space="0" w:color="auto"/>
            </w:tcBorders>
            <w:vAlign w:val="center"/>
          </w:tcPr>
          <w:p w14:paraId="749FE581" w14:textId="77777777" w:rsidR="00D41E5B" w:rsidRPr="008874EC" w:rsidRDefault="00D41E5B" w:rsidP="00D41E5B">
            <w:pPr>
              <w:pStyle w:val="TAL"/>
            </w:pPr>
            <w:r w:rsidRPr="008874EC">
              <w:t>200 OK</w:t>
            </w:r>
          </w:p>
        </w:tc>
        <w:tc>
          <w:tcPr>
            <w:tcW w:w="2352" w:type="pct"/>
            <w:tcBorders>
              <w:top w:val="single" w:sz="6" w:space="0" w:color="auto"/>
            </w:tcBorders>
            <w:shd w:val="clear" w:color="auto" w:fill="auto"/>
            <w:vAlign w:val="center"/>
          </w:tcPr>
          <w:p w14:paraId="35346FBD" w14:textId="77777777" w:rsidR="00D41E5B" w:rsidRPr="008874EC" w:rsidRDefault="00D41E5B" w:rsidP="00D41E5B">
            <w:pPr>
              <w:pStyle w:val="TAL"/>
            </w:pPr>
            <w:r w:rsidRPr="008874EC">
              <w:t>Successful case. The requested</w:t>
            </w:r>
            <w:r w:rsidRPr="008874EC">
              <w:rPr>
                <w:noProof/>
                <w:lang w:eastAsia="zh-CN"/>
              </w:rPr>
              <w:t xml:space="preserve"> </w:t>
            </w:r>
            <w:r w:rsidRPr="008874EC">
              <w:t xml:space="preserve">"Individual </w:t>
            </w:r>
            <w:r w:rsidRPr="00FC514D">
              <w:t>V2P Application Requirement</w:t>
            </w:r>
            <w:r>
              <w:t>s Provisioning</w:t>
            </w:r>
            <w:r w:rsidRPr="008874EC">
              <w:t>" resource</w:t>
            </w:r>
            <w:r w:rsidRPr="008874EC">
              <w:rPr>
                <w:noProof/>
                <w:lang w:eastAsia="zh-CN"/>
              </w:rPr>
              <w:t xml:space="preserve"> </w:t>
            </w:r>
            <w:r w:rsidRPr="008874EC">
              <w:t>shall be returned.</w:t>
            </w:r>
          </w:p>
        </w:tc>
      </w:tr>
      <w:tr w:rsidR="00D41E5B" w:rsidRPr="008874EC" w14:paraId="58BE9744" w14:textId="77777777" w:rsidTr="00D41E5B">
        <w:trPr>
          <w:jc w:val="center"/>
        </w:trPr>
        <w:tc>
          <w:tcPr>
            <w:tcW w:w="1101" w:type="pct"/>
            <w:shd w:val="clear" w:color="auto" w:fill="auto"/>
            <w:vAlign w:val="center"/>
          </w:tcPr>
          <w:p w14:paraId="60C6F9AC" w14:textId="77777777" w:rsidR="00D41E5B" w:rsidRPr="008874EC" w:rsidRDefault="00D41E5B" w:rsidP="00D41E5B">
            <w:pPr>
              <w:pStyle w:val="TAL"/>
            </w:pPr>
            <w:r w:rsidRPr="008874EC">
              <w:t>n/a</w:t>
            </w:r>
          </w:p>
        </w:tc>
        <w:tc>
          <w:tcPr>
            <w:tcW w:w="221" w:type="pct"/>
            <w:vAlign w:val="center"/>
          </w:tcPr>
          <w:p w14:paraId="4C652F66" w14:textId="77777777" w:rsidR="00D41E5B" w:rsidRPr="008874EC" w:rsidRDefault="00D41E5B" w:rsidP="00D41E5B">
            <w:pPr>
              <w:pStyle w:val="TAC"/>
            </w:pPr>
          </w:p>
        </w:tc>
        <w:tc>
          <w:tcPr>
            <w:tcW w:w="589" w:type="pct"/>
            <w:vAlign w:val="center"/>
          </w:tcPr>
          <w:p w14:paraId="60D835D1" w14:textId="77777777" w:rsidR="00D41E5B" w:rsidRPr="008874EC" w:rsidRDefault="00D41E5B" w:rsidP="00D41E5B">
            <w:pPr>
              <w:pStyle w:val="TAC"/>
            </w:pPr>
          </w:p>
        </w:tc>
        <w:tc>
          <w:tcPr>
            <w:tcW w:w="737" w:type="pct"/>
            <w:vAlign w:val="center"/>
          </w:tcPr>
          <w:p w14:paraId="619583FE" w14:textId="77777777" w:rsidR="00D41E5B" w:rsidRPr="008874EC" w:rsidRDefault="00D41E5B" w:rsidP="00D41E5B">
            <w:pPr>
              <w:pStyle w:val="TAL"/>
            </w:pPr>
            <w:r w:rsidRPr="008874EC">
              <w:t>307 Temporary Redirect</w:t>
            </w:r>
          </w:p>
        </w:tc>
        <w:tc>
          <w:tcPr>
            <w:tcW w:w="2352" w:type="pct"/>
            <w:shd w:val="clear" w:color="auto" w:fill="auto"/>
            <w:vAlign w:val="center"/>
          </w:tcPr>
          <w:p w14:paraId="3FF584C9" w14:textId="77777777" w:rsidR="00D41E5B" w:rsidRDefault="00D41E5B" w:rsidP="00D41E5B">
            <w:pPr>
              <w:pStyle w:val="TAL"/>
            </w:pPr>
            <w:r w:rsidRPr="008874EC">
              <w:t>Temporary redirection.</w:t>
            </w:r>
          </w:p>
          <w:p w14:paraId="48F3E0DF" w14:textId="77777777" w:rsidR="00D41E5B" w:rsidRDefault="00D41E5B" w:rsidP="00D41E5B">
            <w:pPr>
              <w:pStyle w:val="TAL"/>
            </w:pPr>
          </w:p>
          <w:p w14:paraId="4F069A49" w14:textId="77777777" w:rsidR="00D41E5B" w:rsidRPr="008874EC" w:rsidRDefault="00D41E5B" w:rsidP="00D41E5B">
            <w:pPr>
              <w:pStyle w:val="TAL"/>
            </w:pPr>
            <w:r w:rsidRPr="008874EC">
              <w:t xml:space="preserve">The response shall include a Location header field containing an alternative URI of the resource located in an alternative </w:t>
            </w:r>
            <w:r>
              <w:t>VAE</w:t>
            </w:r>
            <w:r w:rsidRPr="008874EC">
              <w:t xml:space="preserve"> Server.</w:t>
            </w:r>
          </w:p>
          <w:p w14:paraId="4B59C31A" w14:textId="77777777" w:rsidR="00D41E5B" w:rsidRPr="008874EC" w:rsidRDefault="00D41E5B" w:rsidP="00D41E5B">
            <w:pPr>
              <w:pStyle w:val="TAL"/>
            </w:pPr>
          </w:p>
          <w:p w14:paraId="4D9E9B74" w14:textId="77777777" w:rsidR="00D41E5B" w:rsidRPr="008874EC" w:rsidRDefault="00D41E5B" w:rsidP="00D41E5B">
            <w:pPr>
              <w:pStyle w:val="TAL"/>
            </w:pPr>
            <w:r w:rsidRPr="008874EC">
              <w:t>Redirection handling is described in clause 5.2.10 of 3GPP TS 29.122 [2</w:t>
            </w:r>
            <w:r>
              <w:t>2</w:t>
            </w:r>
            <w:r w:rsidRPr="008874EC">
              <w:t>].</w:t>
            </w:r>
          </w:p>
        </w:tc>
      </w:tr>
      <w:tr w:rsidR="00D41E5B" w:rsidRPr="008874EC" w14:paraId="2FA391CB" w14:textId="77777777" w:rsidTr="00D41E5B">
        <w:trPr>
          <w:jc w:val="center"/>
        </w:trPr>
        <w:tc>
          <w:tcPr>
            <w:tcW w:w="1101" w:type="pct"/>
            <w:shd w:val="clear" w:color="auto" w:fill="auto"/>
            <w:vAlign w:val="center"/>
          </w:tcPr>
          <w:p w14:paraId="22BDFBA6" w14:textId="77777777" w:rsidR="00D41E5B" w:rsidRPr="008874EC" w:rsidRDefault="00D41E5B" w:rsidP="00D41E5B">
            <w:pPr>
              <w:pStyle w:val="TAL"/>
            </w:pPr>
            <w:r w:rsidRPr="008874EC">
              <w:rPr>
                <w:lang w:eastAsia="zh-CN"/>
              </w:rPr>
              <w:t>n/a</w:t>
            </w:r>
          </w:p>
        </w:tc>
        <w:tc>
          <w:tcPr>
            <w:tcW w:w="221" w:type="pct"/>
            <w:vAlign w:val="center"/>
          </w:tcPr>
          <w:p w14:paraId="6D6BD104" w14:textId="77777777" w:rsidR="00D41E5B" w:rsidRPr="008874EC" w:rsidRDefault="00D41E5B" w:rsidP="00D41E5B">
            <w:pPr>
              <w:pStyle w:val="TAC"/>
            </w:pPr>
          </w:p>
        </w:tc>
        <w:tc>
          <w:tcPr>
            <w:tcW w:w="589" w:type="pct"/>
            <w:vAlign w:val="center"/>
          </w:tcPr>
          <w:p w14:paraId="5C3E6BC1" w14:textId="77777777" w:rsidR="00D41E5B" w:rsidRPr="008874EC" w:rsidRDefault="00D41E5B" w:rsidP="00D41E5B">
            <w:pPr>
              <w:pStyle w:val="TAC"/>
            </w:pPr>
          </w:p>
        </w:tc>
        <w:tc>
          <w:tcPr>
            <w:tcW w:w="737" w:type="pct"/>
            <w:vAlign w:val="center"/>
          </w:tcPr>
          <w:p w14:paraId="61B8BB21" w14:textId="77777777" w:rsidR="00D41E5B" w:rsidRPr="008874EC" w:rsidRDefault="00D41E5B" w:rsidP="00D41E5B">
            <w:pPr>
              <w:pStyle w:val="TAL"/>
            </w:pPr>
            <w:r w:rsidRPr="008874EC">
              <w:t>308 Permanent Redirect</w:t>
            </w:r>
          </w:p>
        </w:tc>
        <w:tc>
          <w:tcPr>
            <w:tcW w:w="2352" w:type="pct"/>
            <w:shd w:val="clear" w:color="auto" w:fill="auto"/>
            <w:vAlign w:val="center"/>
          </w:tcPr>
          <w:p w14:paraId="06EFD009" w14:textId="77777777" w:rsidR="00D41E5B" w:rsidRDefault="00D41E5B" w:rsidP="00D41E5B">
            <w:pPr>
              <w:pStyle w:val="TAL"/>
            </w:pPr>
            <w:r w:rsidRPr="008874EC">
              <w:t>Permanent redirection.</w:t>
            </w:r>
          </w:p>
          <w:p w14:paraId="390CA417" w14:textId="77777777" w:rsidR="00D41E5B" w:rsidRDefault="00D41E5B" w:rsidP="00D41E5B">
            <w:pPr>
              <w:pStyle w:val="TAL"/>
            </w:pPr>
          </w:p>
          <w:p w14:paraId="34FFD063" w14:textId="77777777" w:rsidR="00D41E5B" w:rsidRPr="008874EC" w:rsidRDefault="00D41E5B" w:rsidP="00D41E5B">
            <w:pPr>
              <w:pStyle w:val="TAL"/>
            </w:pPr>
            <w:r w:rsidRPr="008874EC">
              <w:t xml:space="preserve">The response shall include a Location header field containing an alternative URI of the resource located in an alternative </w:t>
            </w:r>
            <w:r>
              <w:t>VAE</w:t>
            </w:r>
            <w:r w:rsidRPr="008874EC">
              <w:t xml:space="preserve"> Server.</w:t>
            </w:r>
          </w:p>
          <w:p w14:paraId="54EA2B1F" w14:textId="77777777" w:rsidR="00D41E5B" w:rsidRPr="008874EC" w:rsidRDefault="00D41E5B" w:rsidP="00D41E5B">
            <w:pPr>
              <w:pStyle w:val="TAL"/>
            </w:pPr>
          </w:p>
          <w:p w14:paraId="36853734" w14:textId="77777777" w:rsidR="00D41E5B" w:rsidRPr="008874EC" w:rsidRDefault="00D41E5B" w:rsidP="00D41E5B">
            <w:pPr>
              <w:pStyle w:val="TAL"/>
            </w:pPr>
            <w:r w:rsidRPr="008874EC">
              <w:t>Redirection handling is described in clause 5.2.10 of 3GPP TS 29.122 [2</w:t>
            </w:r>
            <w:r>
              <w:t>2</w:t>
            </w:r>
            <w:r w:rsidRPr="008874EC">
              <w:t>].</w:t>
            </w:r>
          </w:p>
        </w:tc>
      </w:tr>
      <w:tr w:rsidR="00D41E5B" w:rsidRPr="008874EC" w14:paraId="3E961609" w14:textId="77777777" w:rsidTr="00D41E5B">
        <w:trPr>
          <w:jc w:val="center"/>
        </w:trPr>
        <w:tc>
          <w:tcPr>
            <w:tcW w:w="5000" w:type="pct"/>
            <w:gridSpan w:val="5"/>
            <w:shd w:val="clear" w:color="auto" w:fill="auto"/>
            <w:vAlign w:val="center"/>
          </w:tcPr>
          <w:p w14:paraId="311CF2A9" w14:textId="77777777" w:rsidR="00D41E5B" w:rsidRPr="008874EC" w:rsidRDefault="00D41E5B" w:rsidP="00D41E5B">
            <w:pPr>
              <w:pStyle w:val="TAN"/>
            </w:pPr>
            <w:r w:rsidRPr="008874EC">
              <w:t>NOTE:</w:t>
            </w:r>
            <w:r w:rsidRPr="008874EC">
              <w:rPr>
                <w:noProof/>
              </w:rPr>
              <w:tab/>
              <w:t xml:space="preserve">The mandatory </w:t>
            </w:r>
            <w:r w:rsidRPr="008874EC">
              <w:t>HTTP error status code</w:t>
            </w:r>
            <w:r w:rsidR="00EE5F25">
              <w:t>s</w:t>
            </w:r>
            <w:r w:rsidRPr="008874EC">
              <w:t xml:space="preserve"> for the HTTP GET method listed in table 5.2.6-1 of 3GPP TS 29.122 [2</w:t>
            </w:r>
            <w:r>
              <w:t>2</w:t>
            </w:r>
            <w:r w:rsidRPr="008874EC">
              <w:t>] shall also apply.</w:t>
            </w:r>
          </w:p>
        </w:tc>
      </w:tr>
    </w:tbl>
    <w:p w14:paraId="1ED82C8A" w14:textId="77777777" w:rsidR="00D41E5B" w:rsidRPr="008874EC" w:rsidRDefault="00D41E5B" w:rsidP="00D41E5B"/>
    <w:p w14:paraId="663178BB" w14:textId="77777777" w:rsidR="00D41E5B" w:rsidRPr="008874EC" w:rsidRDefault="00D41E5B" w:rsidP="00D41E5B">
      <w:pPr>
        <w:pStyle w:val="TH"/>
      </w:pPr>
      <w:r w:rsidRPr="008874EC">
        <w:t>Table </w:t>
      </w:r>
      <w:r>
        <w:t>6.12</w:t>
      </w:r>
      <w:r w:rsidRPr="008874EC">
        <w:t>.3.3.3.1-4: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41E5B" w:rsidRPr="008874EC" w14:paraId="4017A465" w14:textId="77777777" w:rsidTr="00D41E5B">
        <w:trPr>
          <w:jc w:val="center"/>
        </w:trPr>
        <w:tc>
          <w:tcPr>
            <w:tcW w:w="825" w:type="pct"/>
            <w:shd w:val="clear" w:color="auto" w:fill="C0C0C0"/>
            <w:vAlign w:val="center"/>
          </w:tcPr>
          <w:p w14:paraId="12F18C88" w14:textId="77777777" w:rsidR="00D41E5B" w:rsidRPr="008874EC" w:rsidRDefault="00D41E5B" w:rsidP="00D41E5B">
            <w:pPr>
              <w:pStyle w:val="TAH"/>
            </w:pPr>
            <w:r w:rsidRPr="008874EC">
              <w:t>Name</w:t>
            </w:r>
          </w:p>
        </w:tc>
        <w:tc>
          <w:tcPr>
            <w:tcW w:w="732" w:type="pct"/>
            <w:shd w:val="clear" w:color="auto" w:fill="C0C0C0"/>
            <w:vAlign w:val="center"/>
          </w:tcPr>
          <w:p w14:paraId="57A8F4C7" w14:textId="77777777" w:rsidR="00D41E5B" w:rsidRPr="008874EC" w:rsidRDefault="00D41E5B" w:rsidP="00D41E5B">
            <w:pPr>
              <w:pStyle w:val="TAH"/>
            </w:pPr>
            <w:r w:rsidRPr="008874EC">
              <w:t>Data type</w:t>
            </w:r>
          </w:p>
        </w:tc>
        <w:tc>
          <w:tcPr>
            <w:tcW w:w="217" w:type="pct"/>
            <w:shd w:val="clear" w:color="auto" w:fill="C0C0C0"/>
            <w:vAlign w:val="center"/>
          </w:tcPr>
          <w:p w14:paraId="07C3590D" w14:textId="77777777" w:rsidR="00D41E5B" w:rsidRPr="008874EC" w:rsidRDefault="00D41E5B" w:rsidP="00D41E5B">
            <w:pPr>
              <w:pStyle w:val="TAH"/>
            </w:pPr>
            <w:r w:rsidRPr="008874EC">
              <w:t>P</w:t>
            </w:r>
          </w:p>
        </w:tc>
        <w:tc>
          <w:tcPr>
            <w:tcW w:w="581" w:type="pct"/>
            <w:shd w:val="clear" w:color="auto" w:fill="C0C0C0"/>
            <w:vAlign w:val="center"/>
          </w:tcPr>
          <w:p w14:paraId="6C3C0AA2" w14:textId="77777777" w:rsidR="00D41E5B" w:rsidRPr="008874EC" w:rsidRDefault="00D41E5B" w:rsidP="00D41E5B">
            <w:pPr>
              <w:pStyle w:val="TAH"/>
            </w:pPr>
            <w:r w:rsidRPr="008874EC">
              <w:t>Cardinality</w:t>
            </w:r>
          </w:p>
        </w:tc>
        <w:tc>
          <w:tcPr>
            <w:tcW w:w="2645" w:type="pct"/>
            <w:shd w:val="clear" w:color="auto" w:fill="C0C0C0"/>
            <w:vAlign w:val="center"/>
          </w:tcPr>
          <w:p w14:paraId="5670CA8F" w14:textId="77777777" w:rsidR="00D41E5B" w:rsidRPr="008874EC" w:rsidRDefault="00D41E5B" w:rsidP="00D41E5B">
            <w:pPr>
              <w:pStyle w:val="TAH"/>
            </w:pPr>
            <w:r w:rsidRPr="008874EC">
              <w:t>Description</w:t>
            </w:r>
          </w:p>
        </w:tc>
      </w:tr>
      <w:tr w:rsidR="00D41E5B" w:rsidRPr="008874EC" w14:paraId="3832B1DA" w14:textId="77777777" w:rsidTr="00D41E5B">
        <w:trPr>
          <w:jc w:val="center"/>
        </w:trPr>
        <w:tc>
          <w:tcPr>
            <w:tcW w:w="825" w:type="pct"/>
            <w:shd w:val="clear" w:color="auto" w:fill="auto"/>
            <w:vAlign w:val="center"/>
          </w:tcPr>
          <w:p w14:paraId="660A855D" w14:textId="77777777" w:rsidR="00D41E5B" w:rsidRPr="008874EC" w:rsidRDefault="00D41E5B" w:rsidP="00D41E5B">
            <w:pPr>
              <w:pStyle w:val="TAL"/>
            </w:pPr>
            <w:r w:rsidRPr="008874EC">
              <w:t>Location</w:t>
            </w:r>
          </w:p>
        </w:tc>
        <w:tc>
          <w:tcPr>
            <w:tcW w:w="732" w:type="pct"/>
            <w:vAlign w:val="center"/>
          </w:tcPr>
          <w:p w14:paraId="3CAB3659" w14:textId="77777777" w:rsidR="00D41E5B" w:rsidRPr="008874EC" w:rsidRDefault="00D41E5B" w:rsidP="00D41E5B">
            <w:pPr>
              <w:pStyle w:val="TAL"/>
            </w:pPr>
            <w:r w:rsidRPr="008874EC">
              <w:t>string</w:t>
            </w:r>
          </w:p>
        </w:tc>
        <w:tc>
          <w:tcPr>
            <w:tcW w:w="217" w:type="pct"/>
            <w:vAlign w:val="center"/>
          </w:tcPr>
          <w:p w14:paraId="0F50CDF3" w14:textId="77777777" w:rsidR="00D41E5B" w:rsidRPr="008874EC" w:rsidRDefault="00D41E5B" w:rsidP="00D41E5B">
            <w:pPr>
              <w:pStyle w:val="TAC"/>
            </w:pPr>
            <w:r w:rsidRPr="008874EC">
              <w:t>M</w:t>
            </w:r>
          </w:p>
        </w:tc>
        <w:tc>
          <w:tcPr>
            <w:tcW w:w="581" w:type="pct"/>
            <w:vAlign w:val="center"/>
          </w:tcPr>
          <w:p w14:paraId="29F9A00C" w14:textId="77777777" w:rsidR="00D41E5B" w:rsidRPr="008874EC" w:rsidRDefault="00D41E5B" w:rsidP="00D41E5B">
            <w:pPr>
              <w:pStyle w:val="TAC"/>
            </w:pPr>
            <w:r w:rsidRPr="008874EC">
              <w:t>1</w:t>
            </w:r>
          </w:p>
        </w:tc>
        <w:tc>
          <w:tcPr>
            <w:tcW w:w="2645" w:type="pct"/>
            <w:shd w:val="clear" w:color="auto" w:fill="auto"/>
            <w:vAlign w:val="center"/>
          </w:tcPr>
          <w:p w14:paraId="687DABBF" w14:textId="77777777" w:rsidR="00D41E5B" w:rsidRPr="008874EC" w:rsidRDefault="00EE5F25" w:rsidP="00D41E5B">
            <w:pPr>
              <w:pStyle w:val="TAL"/>
            </w:pPr>
            <w:r>
              <w:t>Contains a</w:t>
            </w:r>
            <w:r w:rsidR="00D41E5B" w:rsidRPr="008874EC">
              <w:t xml:space="preserve">n alternative URI of the resource located in an alternative </w:t>
            </w:r>
            <w:r w:rsidR="00D41E5B">
              <w:t>VAE</w:t>
            </w:r>
            <w:r w:rsidR="00D41E5B" w:rsidRPr="008874EC">
              <w:t xml:space="preserve"> Server.</w:t>
            </w:r>
          </w:p>
        </w:tc>
      </w:tr>
    </w:tbl>
    <w:p w14:paraId="0BDDCE84" w14:textId="77777777" w:rsidR="00D41E5B" w:rsidRPr="008874EC" w:rsidRDefault="00D41E5B" w:rsidP="00D41E5B"/>
    <w:p w14:paraId="57485B05" w14:textId="77777777" w:rsidR="00D41E5B" w:rsidRPr="008874EC" w:rsidRDefault="00D41E5B" w:rsidP="00D41E5B">
      <w:pPr>
        <w:pStyle w:val="TH"/>
      </w:pPr>
      <w:r w:rsidRPr="008874EC">
        <w:t>Table </w:t>
      </w:r>
      <w:r>
        <w:t>6.12</w:t>
      </w:r>
      <w:r w:rsidRPr="008874EC">
        <w:t>.3.3.3.1-5: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41E5B" w:rsidRPr="008874EC" w14:paraId="74954FA1" w14:textId="77777777" w:rsidTr="00D41E5B">
        <w:trPr>
          <w:jc w:val="center"/>
        </w:trPr>
        <w:tc>
          <w:tcPr>
            <w:tcW w:w="825" w:type="pct"/>
            <w:shd w:val="clear" w:color="auto" w:fill="C0C0C0"/>
            <w:vAlign w:val="center"/>
          </w:tcPr>
          <w:p w14:paraId="0DD8AA15" w14:textId="77777777" w:rsidR="00D41E5B" w:rsidRPr="008874EC" w:rsidRDefault="00D41E5B" w:rsidP="00D41E5B">
            <w:pPr>
              <w:pStyle w:val="TAH"/>
            </w:pPr>
            <w:r w:rsidRPr="008874EC">
              <w:t>Name</w:t>
            </w:r>
          </w:p>
        </w:tc>
        <w:tc>
          <w:tcPr>
            <w:tcW w:w="732" w:type="pct"/>
            <w:shd w:val="clear" w:color="auto" w:fill="C0C0C0"/>
            <w:vAlign w:val="center"/>
          </w:tcPr>
          <w:p w14:paraId="4C01A43F" w14:textId="77777777" w:rsidR="00D41E5B" w:rsidRPr="008874EC" w:rsidRDefault="00D41E5B" w:rsidP="00D41E5B">
            <w:pPr>
              <w:pStyle w:val="TAH"/>
            </w:pPr>
            <w:r w:rsidRPr="008874EC">
              <w:t>Data type</w:t>
            </w:r>
          </w:p>
        </w:tc>
        <w:tc>
          <w:tcPr>
            <w:tcW w:w="217" w:type="pct"/>
            <w:shd w:val="clear" w:color="auto" w:fill="C0C0C0"/>
            <w:vAlign w:val="center"/>
          </w:tcPr>
          <w:p w14:paraId="7606DCB3" w14:textId="77777777" w:rsidR="00D41E5B" w:rsidRPr="008874EC" w:rsidRDefault="00D41E5B" w:rsidP="00D41E5B">
            <w:pPr>
              <w:pStyle w:val="TAH"/>
            </w:pPr>
            <w:r w:rsidRPr="008874EC">
              <w:t>P</w:t>
            </w:r>
          </w:p>
        </w:tc>
        <w:tc>
          <w:tcPr>
            <w:tcW w:w="581" w:type="pct"/>
            <w:shd w:val="clear" w:color="auto" w:fill="C0C0C0"/>
            <w:vAlign w:val="center"/>
          </w:tcPr>
          <w:p w14:paraId="004DBABD" w14:textId="77777777" w:rsidR="00D41E5B" w:rsidRPr="008874EC" w:rsidRDefault="00D41E5B" w:rsidP="00D41E5B">
            <w:pPr>
              <w:pStyle w:val="TAH"/>
            </w:pPr>
            <w:r w:rsidRPr="008874EC">
              <w:t>Cardinality</w:t>
            </w:r>
          </w:p>
        </w:tc>
        <w:tc>
          <w:tcPr>
            <w:tcW w:w="2645" w:type="pct"/>
            <w:shd w:val="clear" w:color="auto" w:fill="C0C0C0"/>
            <w:vAlign w:val="center"/>
          </w:tcPr>
          <w:p w14:paraId="410193F1" w14:textId="77777777" w:rsidR="00D41E5B" w:rsidRPr="008874EC" w:rsidRDefault="00D41E5B" w:rsidP="00D41E5B">
            <w:pPr>
              <w:pStyle w:val="TAH"/>
            </w:pPr>
            <w:r w:rsidRPr="008874EC">
              <w:t>Description</w:t>
            </w:r>
          </w:p>
        </w:tc>
      </w:tr>
      <w:tr w:rsidR="00D41E5B" w:rsidRPr="008874EC" w14:paraId="416C86DC" w14:textId="77777777" w:rsidTr="00D41E5B">
        <w:trPr>
          <w:jc w:val="center"/>
        </w:trPr>
        <w:tc>
          <w:tcPr>
            <w:tcW w:w="825" w:type="pct"/>
            <w:shd w:val="clear" w:color="auto" w:fill="auto"/>
            <w:vAlign w:val="center"/>
          </w:tcPr>
          <w:p w14:paraId="1F1CBBDE" w14:textId="77777777" w:rsidR="00D41E5B" w:rsidRPr="008874EC" w:rsidRDefault="00D41E5B" w:rsidP="00D41E5B">
            <w:pPr>
              <w:pStyle w:val="TAL"/>
            </w:pPr>
            <w:r w:rsidRPr="008874EC">
              <w:t>Location</w:t>
            </w:r>
          </w:p>
        </w:tc>
        <w:tc>
          <w:tcPr>
            <w:tcW w:w="732" w:type="pct"/>
            <w:vAlign w:val="center"/>
          </w:tcPr>
          <w:p w14:paraId="2C5FE82D" w14:textId="77777777" w:rsidR="00D41E5B" w:rsidRPr="008874EC" w:rsidRDefault="00D41E5B" w:rsidP="00D41E5B">
            <w:pPr>
              <w:pStyle w:val="TAL"/>
            </w:pPr>
            <w:r w:rsidRPr="008874EC">
              <w:t>string</w:t>
            </w:r>
          </w:p>
        </w:tc>
        <w:tc>
          <w:tcPr>
            <w:tcW w:w="217" w:type="pct"/>
            <w:vAlign w:val="center"/>
          </w:tcPr>
          <w:p w14:paraId="765AC67C" w14:textId="77777777" w:rsidR="00D41E5B" w:rsidRPr="008874EC" w:rsidRDefault="00D41E5B" w:rsidP="00D41E5B">
            <w:pPr>
              <w:pStyle w:val="TAC"/>
            </w:pPr>
            <w:r w:rsidRPr="008874EC">
              <w:t>M</w:t>
            </w:r>
          </w:p>
        </w:tc>
        <w:tc>
          <w:tcPr>
            <w:tcW w:w="581" w:type="pct"/>
            <w:vAlign w:val="center"/>
          </w:tcPr>
          <w:p w14:paraId="137D6F79" w14:textId="77777777" w:rsidR="00D41E5B" w:rsidRPr="008874EC" w:rsidRDefault="00D41E5B" w:rsidP="00D41E5B">
            <w:pPr>
              <w:pStyle w:val="TAC"/>
            </w:pPr>
            <w:r w:rsidRPr="008874EC">
              <w:t>1</w:t>
            </w:r>
          </w:p>
        </w:tc>
        <w:tc>
          <w:tcPr>
            <w:tcW w:w="2645" w:type="pct"/>
            <w:shd w:val="clear" w:color="auto" w:fill="auto"/>
            <w:vAlign w:val="center"/>
          </w:tcPr>
          <w:p w14:paraId="4E2A2223" w14:textId="77777777" w:rsidR="00D41E5B" w:rsidRPr="008874EC" w:rsidRDefault="00EE5F25" w:rsidP="00D41E5B">
            <w:pPr>
              <w:pStyle w:val="TAL"/>
            </w:pPr>
            <w:r>
              <w:t>Contains a</w:t>
            </w:r>
            <w:r w:rsidR="00D41E5B" w:rsidRPr="008874EC">
              <w:t xml:space="preserve">n alternative URI of the resource located in an alternative </w:t>
            </w:r>
            <w:r w:rsidR="00D41E5B">
              <w:t>VAE</w:t>
            </w:r>
            <w:r w:rsidR="00D41E5B" w:rsidRPr="008874EC">
              <w:t xml:space="preserve"> Server.</w:t>
            </w:r>
          </w:p>
        </w:tc>
      </w:tr>
    </w:tbl>
    <w:p w14:paraId="7B7E8035" w14:textId="77777777" w:rsidR="00D41E5B" w:rsidRPr="008874EC" w:rsidRDefault="00D41E5B" w:rsidP="00D41E5B"/>
    <w:p w14:paraId="3F096CBC" w14:textId="77777777" w:rsidR="00D41E5B" w:rsidRPr="008874EC" w:rsidRDefault="00D41E5B" w:rsidP="00D41E5B">
      <w:pPr>
        <w:pStyle w:val="Heading6"/>
      </w:pPr>
      <w:bookmarkStart w:id="7220" w:name="_Toc170113749"/>
      <w:r>
        <w:lastRenderedPageBreak/>
        <w:t>6.12</w:t>
      </w:r>
      <w:r w:rsidRPr="008874EC">
        <w:t>.3.3.3.2</w:t>
      </w:r>
      <w:r w:rsidRPr="008874EC">
        <w:tab/>
        <w:t>PUT</w:t>
      </w:r>
      <w:bookmarkEnd w:id="7220"/>
    </w:p>
    <w:p w14:paraId="679D4F52" w14:textId="77777777" w:rsidR="00D41E5B" w:rsidRPr="008874EC" w:rsidRDefault="00D41E5B" w:rsidP="00D41E5B">
      <w:pPr>
        <w:rPr>
          <w:noProof/>
          <w:lang w:eastAsia="zh-CN"/>
        </w:rPr>
      </w:pPr>
      <w:r w:rsidRPr="008874EC">
        <w:rPr>
          <w:noProof/>
          <w:lang w:eastAsia="zh-CN"/>
        </w:rPr>
        <w:t xml:space="preserve">The HTTP PUT method allows a service consumer to request the update of an existing </w:t>
      </w:r>
      <w:r w:rsidRPr="008874EC">
        <w:t xml:space="preserve">"Individual </w:t>
      </w:r>
      <w:r w:rsidRPr="0027121C">
        <w:t>V2P Application Requirement</w:t>
      </w:r>
      <w:r>
        <w:t>s Provisioning</w:t>
      </w:r>
      <w:r w:rsidRPr="008874EC">
        <w:t xml:space="preserve">" resource at the </w:t>
      </w:r>
      <w:r>
        <w:t>VAE</w:t>
      </w:r>
      <w:r w:rsidRPr="008874EC">
        <w:t xml:space="preserve"> Server</w:t>
      </w:r>
      <w:r w:rsidRPr="008874EC">
        <w:rPr>
          <w:noProof/>
          <w:lang w:eastAsia="zh-CN"/>
        </w:rPr>
        <w:t>.</w:t>
      </w:r>
    </w:p>
    <w:p w14:paraId="18F8F3A1" w14:textId="77777777" w:rsidR="00D41E5B" w:rsidRPr="008874EC" w:rsidRDefault="00D41E5B" w:rsidP="00D41E5B">
      <w:r w:rsidRPr="008874EC">
        <w:t>This method shall support the URI query parameters specified in table </w:t>
      </w:r>
      <w:r>
        <w:t>6.12</w:t>
      </w:r>
      <w:r w:rsidRPr="008874EC">
        <w:t>.3.3.3.2-1.</w:t>
      </w:r>
    </w:p>
    <w:p w14:paraId="21A71E1D" w14:textId="77777777" w:rsidR="00D41E5B" w:rsidRPr="008874EC" w:rsidRDefault="00D41E5B" w:rsidP="00D41E5B">
      <w:pPr>
        <w:pStyle w:val="TH"/>
        <w:rPr>
          <w:rFonts w:cs="Arial"/>
        </w:rPr>
      </w:pPr>
      <w:r w:rsidRPr="008874EC">
        <w:t>Table </w:t>
      </w:r>
      <w:r>
        <w:t>6.12</w:t>
      </w:r>
      <w:r w:rsidRPr="008874EC">
        <w:t>.3.3.3.2-1: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D41E5B" w:rsidRPr="008874EC" w14:paraId="0909FB71" w14:textId="77777777" w:rsidTr="00D41E5B">
        <w:trPr>
          <w:jc w:val="center"/>
        </w:trPr>
        <w:tc>
          <w:tcPr>
            <w:tcW w:w="825" w:type="pct"/>
            <w:tcBorders>
              <w:bottom w:val="single" w:sz="6" w:space="0" w:color="auto"/>
            </w:tcBorders>
            <w:shd w:val="clear" w:color="auto" w:fill="C0C0C0"/>
            <w:vAlign w:val="center"/>
          </w:tcPr>
          <w:p w14:paraId="233B01F9" w14:textId="77777777" w:rsidR="00D41E5B" w:rsidRPr="008874EC" w:rsidRDefault="00D41E5B" w:rsidP="00D41E5B">
            <w:pPr>
              <w:pStyle w:val="TAH"/>
            </w:pPr>
            <w:r w:rsidRPr="008874EC">
              <w:t>Name</w:t>
            </w:r>
          </w:p>
        </w:tc>
        <w:tc>
          <w:tcPr>
            <w:tcW w:w="731" w:type="pct"/>
            <w:tcBorders>
              <w:bottom w:val="single" w:sz="6" w:space="0" w:color="auto"/>
            </w:tcBorders>
            <w:shd w:val="clear" w:color="auto" w:fill="C0C0C0"/>
            <w:vAlign w:val="center"/>
          </w:tcPr>
          <w:p w14:paraId="29C77338" w14:textId="77777777" w:rsidR="00D41E5B" w:rsidRPr="008874EC" w:rsidRDefault="00D41E5B" w:rsidP="00D41E5B">
            <w:pPr>
              <w:pStyle w:val="TAH"/>
            </w:pPr>
            <w:r w:rsidRPr="008874EC">
              <w:t>Data type</w:t>
            </w:r>
          </w:p>
        </w:tc>
        <w:tc>
          <w:tcPr>
            <w:tcW w:w="215" w:type="pct"/>
            <w:tcBorders>
              <w:bottom w:val="single" w:sz="6" w:space="0" w:color="auto"/>
            </w:tcBorders>
            <w:shd w:val="clear" w:color="auto" w:fill="C0C0C0"/>
            <w:vAlign w:val="center"/>
          </w:tcPr>
          <w:p w14:paraId="639BE2F0" w14:textId="77777777" w:rsidR="00D41E5B" w:rsidRPr="008874EC" w:rsidRDefault="00D41E5B" w:rsidP="00D41E5B">
            <w:pPr>
              <w:pStyle w:val="TAH"/>
            </w:pPr>
            <w:r w:rsidRPr="008874EC">
              <w:t>P</w:t>
            </w:r>
          </w:p>
        </w:tc>
        <w:tc>
          <w:tcPr>
            <w:tcW w:w="580" w:type="pct"/>
            <w:tcBorders>
              <w:bottom w:val="single" w:sz="6" w:space="0" w:color="auto"/>
            </w:tcBorders>
            <w:shd w:val="clear" w:color="auto" w:fill="C0C0C0"/>
            <w:vAlign w:val="center"/>
          </w:tcPr>
          <w:p w14:paraId="6E5E08D8" w14:textId="77777777" w:rsidR="00D41E5B" w:rsidRPr="008874EC" w:rsidRDefault="00D41E5B" w:rsidP="00D41E5B">
            <w:pPr>
              <w:pStyle w:val="TAH"/>
            </w:pPr>
            <w:r w:rsidRPr="008874EC">
              <w:t>Cardinality</w:t>
            </w:r>
          </w:p>
        </w:tc>
        <w:tc>
          <w:tcPr>
            <w:tcW w:w="1852" w:type="pct"/>
            <w:tcBorders>
              <w:bottom w:val="single" w:sz="6" w:space="0" w:color="auto"/>
            </w:tcBorders>
            <w:shd w:val="clear" w:color="auto" w:fill="C0C0C0"/>
            <w:vAlign w:val="center"/>
          </w:tcPr>
          <w:p w14:paraId="288649BF" w14:textId="77777777" w:rsidR="00D41E5B" w:rsidRPr="008874EC" w:rsidRDefault="00D41E5B" w:rsidP="00D41E5B">
            <w:pPr>
              <w:pStyle w:val="TAH"/>
            </w:pPr>
            <w:r w:rsidRPr="008874EC">
              <w:t>Description</w:t>
            </w:r>
          </w:p>
        </w:tc>
        <w:tc>
          <w:tcPr>
            <w:tcW w:w="796" w:type="pct"/>
            <w:tcBorders>
              <w:bottom w:val="single" w:sz="6" w:space="0" w:color="auto"/>
            </w:tcBorders>
            <w:shd w:val="clear" w:color="auto" w:fill="C0C0C0"/>
            <w:vAlign w:val="center"/>
          </w:tcPr>
          <w:p w14:paraId="42C7E0DB" w14:textId="77777777" w:rsidR="00D41E5B" w:rsidRPr="008874EC" w:rsidRDefault="00D41E5B" w:rsidP="00D41E5B">
            <w:pPr>
              <w:pStyle w:val="TAH"/>
            </w:pPr>
            <w:r w:rsidRPr="008874EC">
              <w:t>Applicability</w:t>
            </w:r>
          </w:p>
        </w:tc>
      </w:tr>
      <w:tr w:rsidR="00D41E5B" w:rsidRPr="008874EC" w14:paraId="463CB627" w14:textId="77777777" w:rsidTr="00D41E5B">
        <w:trPr>
          <w:jc w:val="center"/>
        </w:trPr>
        <w:tc>
          <w:tcPr>
            <w:tcW w:w="825" w:type="pct"/>
            <w:tcBorders>
              <w:top w:val="single" w:sz="6" w:space="0" w:color="auto"/>
            </w:tcBorders>
            <w:shd w:val="clear" w:color="auto" w:fill="auto"/>
            <w:vAlign w:val="center"/>
          </w:tcPr>
          <w:p w14:paraId="5EFFD545" w14:textId="77777777" w:rsidR="00D41E5B" w:rsidRPr="008874EC" w:rsidRDefault="00D41E5B" w:rsidP="00D41E5B">
            <w:pPr>
              <w:pStyle w:val="TAL"/>
            </w:pPr>
            <w:r w:rsidRPr="008874EC">
              <w:t>n/a</w:t>
            </w:r>
          </w:p>
        </w:tc>
        <w:tc>
          <w:tcPr>
            <w:tcW w:w="731" w:type="pct"/>
            <w:tcBorders>
              <w:top w:val="single" w:sz="6" w:space="0" w:color="auto"/>
            </w:tcBorders>
            <w:vAlign w:val="center"/>
          </w:tcPr>
          <w:p w14:paraId="17A5B340" w14:textId="77777777" w:rsidR="00D41E5B" w:rsidRPr="008874EC" w:rsidRDefault="00D41E5B" w:rsidP="00D41E5B">
            <w:pPr>
              <w:pStyle w:val="TAL"/>
            </w:pPr>
          </w:p>
        </w:tc>
        <w:tc>
          <w:tcPr>
            <w:tcW w:w="215" w:type="pct"/>
            <w:tcBorders>
              <w:top w:val="single" w:sz="6" w:space="0" w:color="auto"/>
            </w:tcBorders>
            <w:vAlign w:val="center"/>
          </w:tcPr>
          <w:p w14:paraId="4ADA6967" w14:textId="77777777" w:rsidR="00D41E5B" w:rsidRPr="008874EC" w:rsidRDefault="00D41E5B" w:rsidP="00D41E5B">
            <w:pPr>
              <w:pStyle w:val="TAC"/>
            </w:pPr>
          </w:p>
        </w:tc>
        <w:tc>
          <w:tcPr>
            <w:tcW w:w="580" w:type="pct"/>
            <w:tcBorders>
              <w:top w:val="single" w:sz="6" w:space="0" w:color="auto"/>
            </w:tcBorders>
            <w:vAlign w:val="center"/>
          </w:tcPr>
          <w:p w14:paraId="380A7560" w14:textId="77777777" w:rsidR="00D41E5B" w:rsidRPr="008874EC" w:rsidRDefault="00D41E5B" w:rsidP="00D41E5B">
            <w:pPr>
              <w:pStyle w:val="TAC"/>
            </w:pPr>
          </w:p>
        </w:tc>
        <w:tc>
          <w:tcPr>
            <w:tcW w:w="1852" w:type="pct"/>
            <w:tcBorders>
              <w:top w:val="single" w:sz="6" w:space="0" w:color="auto"/>
            </w:tcBorders>
            <w:shd w:val="clear" w:color="auto" w:fill="auto"/>
            <w:vAlign w:val="center"/>
          </w:tcPr>
          <w:p w14:paraId="0445BF5E" w14:textId="77777777" w:rsidR="00D41E5B" w:rsidRPr="008874EC" w:rsidRDefault="00D41E5B" w:rsidP="00D41E5B">
            <w:pPr>
              <w:pStyle w:val="TAL"/>
            </w:pPr>
          </w:p>
        </w:tc>
        <w:tc>
          <w:tcPr>
            <w:tcW w:w="796" w:type="pct"/>
            <w:tcBorders>
              <w:top w:val="single" w:sz="6" w:space="0" w:color="auto"/>
            </w:tcBorders>
            <w:vAlign w:val="center"/>
          </w:tcPr>
          <w:p w14:paraId="02CB2450" w14:textId="77777777" w:rsidR="00D41E5B" w:rsidRPr="008874EC" w:rsidRDefault="00D41E5B" w:rsidP="00D41E5B">
            <w:pPr>
              <w:pStyle w:val="TAL"/>
            </w:pPr>
          </w:p>
        </w:tc>
      </w:tr>
    </w:tbl>
    <w:p w14:paraId="2224CCA4" w14:textId="77777777" w:rsidR="00D41E5B" w:rsidRPr="008874EC" w:rsidRDefault="00D41E5B" w:rsidP="00D41E5B"/>
    <w:p w14:paraId="78CB6B38" w14:textId="77777777" w:rsidR="00D41E5B" w:rsidRPr="008874EC" w:rsidRDefault="00D41E5B" w:rsidP="00D41E5B">
      <w:r w:rsidRPr="008874EC">
        <w:t>This method shall support the request data structures specified in table </w:t>
      </w:r>
      <w:r>
        <w:t>6.12</w:t>
      </w:r>
      <w:r w:rsidRPr="008874EC">
        <w:t>.3.3.3.2-2 and the response data structures and response codes specified in table </w:t>
      </w:r>
      <w:r>
        <w:t>6.12</w:t>
      </w:r>
      <w:r w:rsidRPr="008874EC">
        <w:t>.3.3.3.2-3.</w:t>
      </w:r>
    </w:p>
    <w:p w14:paraId="2EDD33AA" w14:textId="77777777" w:rsidR="00D41E5B" w:rsidRPr="008874EC" w:rsidRDefault="00D41E5B" w:rsidP="00D41E5B">
      <w:pPr>
        <w:pStyle w:val="TH"/>
      </w:pPr>
      <w:r w:rsidRPr="008874EC">
        <w:t>Table </w:t>
      </w:r>
      <w:r>
        <w:t>6.12</w:t>
      </w:r>
      <w:r w:rsidRPr="008874EC">
        <w:t>.3.3.3.2-2: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D41E5B" w:rsidRPr="008874EC" w14:paraId="2174909A" w14:textId="77777777" w:rsidTr="00D41E5B">
        <w:trPr>
          <w:jc w:val="center"/>
        </w:trPr>
        <w:tc>
          <w:tcPr>
            <w:tcW w:w="2119" w:type="dxa"/>
            <w:tcBorders>
              <w:bottom w:val="single" w:sz="6" w:space="0" w:color="auto"/>
            </w:tcBorders>
            <w:shd w:val="clear" w:color="auto" w:fill="C0C0C0"/>
            <w:vAlign w:val="center"/>
          </w:tcPr>
          <w:p w14:paraId="7713BF05" w14:textId="77777777" w:rsidR="00D41E5B" w:rsidRPr="008874EC" w:rsidRDefault="00D41E5B" w:rsidP="00D41E5B">
            <w:pPr>
              <w:pStyle w:val="TAH"/>
            </w:pPr>
            <w:r w:rsidRPr="008874EC">
              <w:t>Data type</w:t>
            </w:r>
          </w:p>
        </w:tc>
        <w:tc>
          <w:tcPr>
            <w:tcW w:w="425" w:type="dxa"/>
            <w:tcBorders>
              <w:bottom w:val="single" w:sz="6" w:space="0" w:color="auto"/>
            </w:tcBorders>
            <w:shd w:val="clear" w:color="auto" w:fill="C0C0C0"/>
            <w:vAlign w:val="center"/>
          </w:tcPr>
          <w:p w14:paraId="4B9420D8" w14:textId="77777777" w:rsidR="00D41E5B" w:rsidRPr="008874EC" w:rsidRDefault="00D41E5B" w:rsidP="00D41E5B">
            <w:pPr>
              <w:pStyle w:val="TAH"/>
            </w:pPr>
            <w:r w:rsidRPr="008874EC">
              <w:t>P</w:t>
            </w:r>
          </w:p>
        </w:tc>
        <w:tc>
          <w:tcPr>
            <w:tcW w:w="1134" w:type="dxa"/>
            <w:tcBorders>
              <w:bottom w:val="single" w:sz="6" w:space="0" w:color="auto"/>
            </w:tcBorders>
            <w:shd w:val="clear" w:color="auto" w:fill="C0C0C0"/>
            <w:vAlign w:val="center"/>
          </w:tcPr>
          <w:p w14:paraId="0CBCEC64" w14:textId="77777777" w:rsidR="00D41E5B" w:rsidRPr="008874EC" w:rsidRDefault="00D41E5B" w:rsidP="00D41E5B">
            <w:pPr>
              <w:pStyle w:val="TAH"/>
            </w:pPr>
            <w:r w:rsidRPr="008874EC">
              <w:t>Cardinality</w:t>
            </w:r>
          </w:p>
        </w:tc>
        <w:tc>
          <w:tcPr>
            <w:tcW w:w="5943" w:type="dxa"/>
            <w:tcBorders>
              <w:bottom w:val="single" w:sz="6" w:space="0" w:color="auto"/>
            </w:tcBorders>
            <w:shd w:val="clear" w:color="auto" w:fill="C0C0C0"/>
            <w:vAlign w:val="center"/>
          </w:tcPr>
          <w:p w14:paraId="46C57DB6" w14:textId="77777777" w:rsidR="00D41E5B" w:rsidRPr="008874EC" w:rsidRDefault="00D41E5B" w:rsidP="00D41E5B">
            <w:pPr>
              <w:pStyle w:val="TAH"/>
            </w:pPr>
            <w:r w:rsidRPr="008874EC">
              <w:t>Description</w:t>
            </w:r>
          </w:p>
        </w:tc>
      </w:tr>
      <w:tr w:rsidR="00D41E5B" w:rsidRPr="008874EC" w14:paraId="0F175448" w14:textId="77777777" w:rsidTr="00D41E5B">
        <w:trPr>
          <w:jc w:val="center"/>
        </w:trPr>
        <w:tc>
          <w:tcPr>
            <w:tcW w:w="2119" w:type="dxa"/>
            <w:tcBorders>
              <w:top w:val="single" w:sz="6" w:space="0" w:color="auto"/>
            </w:tcBorders>
            <w:shd w:val="clear" w:color="auto" w:fill="auto"/>
            <w:vAlign w:val="center"/>
          </w:tcPr>
          <w:p w14:paraId="0FDC237D" w14:textId="77777777" w:rsidR="00D41E5B" w:rsidRPr="008874EC" w:rsidRDefault="00D41E5B" w:rsidP="00D41E5B">
            <w:pPr>
              <w:pStyle w:val="TAL"/>
            </w:pPr>
            <w:r w:rsidRPr="0027121C">
              <w:t>V2pAppReqData</w:t>
            </w:r>
          </w:p>
        </w:tc>
        <w:tc>
          <w:tcPr>
            <w:tcW w:w="425" w:type="dxa"/>
            <w:tcBorders>
              <w:top w:val="single" w:sz="6" w:space="0" w:color="auto"/>
            </w:tcBorders>
            <w:vAlign w:val="center"/>
          </w:tcPr>
          <w:p w14:paraId="0B4A2717" w14:textId="77777777" w:rsidR="00D41E5B" w:rsidRPr="008874EC" w:rsidRDefault="00D41E5B" w:rsidP="00D41E5B">
            <w:pPr>
              <w:pStyle w:val="TAC"/>
            </w:pPr>
            <w:r w:rsidRPr="008874EC">
              <w:t>M</w:t>
            </w:r>
          </w:p>
        </w:tc>
        <w:tc>
          <w:tcPr>
            <w:tcW w:w="1134" w:type="dxa"/>
            <w:tcBorders>
              <w:top w:val="single" w:sz="6" w:space="0" w:color="auto"/>
            </w:tcBorders>
            <w:vAlign w:val="center"/>
          </w:tcPr>
          <w:p w14:paraId="36CA4511" w14:textId="77777777" w:rsidR="00D41E5B" w:rsidRPr="008874EC" w:rsidRDefault="00D41E5B" w:rsidP="00D41E5B">
            <w:pPr>
              <w:pStyle w:val="TAC"/>
            </w:pPr>
            <w:r w:rsidRPr="008874EC">
              <w:t>1</w:t>
            </w:r>
          </w:p>
        </w:tc>
        <w:tc>
          <w:tcPr>
            <w:tcW w:w="5943" w:type="dxa"/>
            <w:tcBorders>
              <w:top w:val="single" w:sz="6" w:space="0" w:color="auto"/>
            </w:tcBorders>
            <w:shd w:val="clear" w:color="auto" w:fill="auto"/>
            <w:vAlign w:val="center"/>
          </w:tcPr>
          <w:p w14:paraId="08C8815C" w14:textId="77777777" w:rsidR="00D41E5B" w:rsidRPr="008874EC" w:rsidRDefault="00D41E5B" w:rsidP="00D41E5B">
            <w:pPr>
              <w:pStyle w:val="TAL"/>
            </w:pPr>
            <w:r w:rsidRPr="008874EC">
              <w:t xml:space="preserve">Represents the updated representation of the "Individual </w:t>
            </w:r>
            <w:r w:rsidRPr="0027121C">
              <w:t>V2P Application Requirement</w:t>
            </w:r>
            <w:r>
              <w:t>s Provisioning</w:t>
            </w:r>
            <w:r w:rsidRPr="008874EC">
              <w:t>" resource.</w:t>
            </w:r>
          </w:p>
        </w:tc>
      </w:tr>
    </w:tbl>
    <w:p w14:paraId="0D0907EE" w14:textId="77777777" w:rsidR="00D41E5B" w:rsidRPr="008874EC" w:rsidRDefault="00D41E5B" w:rsidP="00D41E5B"/>
    <w:p w14:paraId="2E81EAA9" w14:textId="77777777" w:rsidR="00D41E5B" w:rsidRPr="008874EC" w:rsidRDefault="00D41E5B" w:rsidP="00D41E5B">
      <w:pPr>
        <w:pStyle w:val="TH"/>
      </w:pPr>
      <w:r w:rsidRPr="008874EC">
        <w:t>Table </w:t>
      </w:r>
      <w:r>
        <w:t>6.12</w:t>
      </w:r>
      <w:r w:rsidRPr="008874EC">
        <w:t>.3.3.3.2-3: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D41E5B" w:rsidRPr="008874EC" w14:paraId="67E2E253" w14:textId="77777777" w:rsidTr="00D41E5B">
        <w:trPr>
          <w:jc w:val="center"/>
        </w:trPr>
        <w:tc>
          <w:tcPr>
            <w:tcW w:w="1101" w:type="pct"/>
            <w:tcBorders>
              <w:bottom w:val="single" w:sz="6" w:space="0" w:color="auto"/>
            </w:tcBorders>
            <w:shd w:val="clear" w:color="auto" w:fill="C0C0C0"/>
            <w:vAlign w:val="center"/>
          </w:tcPr>
          <w:p w14:paraId="49142DE2" w14:textId="77777777" w:rsidR="00D41E5B" w:rsidRPr="008874EC" w:rsidRDefault="00D41E5B" w:rsidP="00D41E5B">
            <w:pPr>
              <w:pStyle w:val="TAH"/>
            </w:pPr>
            <w:r w:rsidRPr="008874EC">
              <w:t>Data type</w:t>
            </w:r>
          </w:p>
        </w:tc>
        <w:tc>
          <w:tcPr>
            <w:tcW w:w="221" w:type="pct"/>
            <w:tcBorders>
              <w:bottom w:val="single" w:sz="6" w:space="0" w:color="auto"/>
            </w:tcBorders>
            <w:shd w:val="clear" w:color="auto" w:fill="C0C0C0"/>
            <w:vAlign w:val="center"/>
          </w:tcPr>
          <w:p w14:paraId="263124CC" w14:textId="77777777" w:rsidR="00D41E5B" w:rsidRPr="008874EC" w:rsidRDefault="00D41E5B" w:rsidP="00D41E5B">
            <w:pPr>
              <w:pStyle w:val="TAH"/>
            </w:pPr>
            <w:r w:rsidRPr="008874EC">
              <w:t>P</w:t>
            </w:r>
          </w:p>
        </w:tc>
        <w:tc>
          <w:tcPr>
            <w:tcW w:w="589" w:type="pct"/>
            <w:tcBorders>
              <w:bottom w:val="single" w:sz="6" w:space="0" w:color="auto"/>
            </w:tcBorders>
            <w:shd w:val="clear" w:color="auto" w:fill="C0C0C0"/>
            <w:vAlign w:val="center"/>
          </w:tcPr>
          <w:p w14:paraId="465D7CF4" w14:textId="77777777" w:rsidR="00D41E5B" w:rsidRPr="008874EC" w:rsidRDefault="00D41E5B" w:rsidP="00D41E5B">
            <w:pPr>
              <w:pStyle w:val="TAH"/>
            </w:pPr>
            <w:r w:rsidRPr="008874EC">
              <w:t>Cardinality</w:t>
            </w:r>
          </w:p>
        </w:tc>
        <w:tc>
          <w:tcPr>
            <w:tcW w:w="737" w:type="pct"/>
            <w:tcBorders>
              <w:bottom w:val="single" w:sz="6" w:space="0" w:color="auto"/>
            </w:tcBorders>
            <w:shd w:val="clear" w:color="auto" w:fill="C0C0C0"/>
            <w:vAlign w:val="center"/>
          </w:tcPr>
          <w:p w14:paraId="0B8F6420" w14:textId="77777777" w:rsidR="00D41E5B" w:rsidRPr="008874EC" w:rsidRDefault="00D41E5B" w:rsidP="00D41E5B">
            <w:pPr>
              <w:pStyle w:val="TAH"/>
            </w:pPr>
            <w:r w:rsidRPr="008874EC">
              <w:t>Response</w:t>
            </w:r>
          </w:p>
          <w:p w14:paraId="1700DE0B" w14:textId="77777777" w:rsidR="00D41E5B" w:rsidRPr="008874EC" w:rsidRDefault="00D41E5B" w:rsidP="00D41E5B">
            <w:pPr>
              <w:pStyle w:val="TAH"/>
            </w:pPr>
            <w:r w:rsidRPr="008874EC">
              <w:t>codes</w:t>
            </w:r>
          </w:p>
        </w:tc>
        <w:tc>
          <w:tcPr>
            <w:tcW w:w="2352" w:type="pct"/>
            <w:tcBorders>
              <w:bottom w:val="single" w:sz="6" w:space="0" w:color="auto"/>
            </w:tcBorders>
            <w:shd w:val="clear" w:color="auto" w:fill="C0C0C0"/>
            <w:vAlign w:val="center"/>
          </w:tcPr>
          <w:p w14:paraId="17530B3D" w14:textId="77777777" w:rsidR="00D41E5B" w:rsidRPr="008874EC" w:rsidRDefault="00D41E5B" w:rsidP="00D41E5B">
            <w:pPr>
              <w:pStyle w:val="TAH"/>
            </w:pPr>
            <w:r w:rsidRPr="008874EC">
              <w:t>Description</w:t>
            </w:r>
          </w:p>
        </w:tc>
      </w:tr>
      <w:tr w:rsidR="00D41E5B" w:rsidRPr="008874EC" w14:paraId="06B28643" w14:textId="77777777" w:rsidTr="00D41E5B">
        <w:trPr>
          <w:jc w:val="center"/>
        </w:trPr>
        <w:tc>
          <w:tcPr>
            <w:tcW w:w="1101" w:type="pct"/>
            <w:tcBorders>
              <w:top w:val="single" w:sz="6" w:space="0" w:color="auto"/>
            </w:tcBorders>
            <w:shd w:val="clear" w:color="auto" w:fill="auto"/>
            <w:vAlign w:val="center"/>
          </w:tcPr>
          <w:p w14:paraId="061168B7" w14:textId="77777777" w:rsidR="00D41E5B" w:rsidRPr="008874EC" w:rsidRDefault="00D41E5B" w:rsidP="00D41E5B">
            <w:pPr>
              <w:pStyle w:val="TAL"/>
            </w:pPr>
            <w:r w:rsidRPr="0027121C">
              <w:t>V2pAppReqData</w:t>
            </w:r>
          </w:p>
        </w:tc>
        <w:tc>
          <w:tcPr>
            <w:tcW w:w="221" w:type="pct"/>
            <w:tcBorders>
              <w:top w:val="single" w:sz="6" w:space="0" w:color="auto"/>
            </w:tcBorders>
            <w:vAlign w:val="center"/>
          </w:tcPr>
          <w:p w14:paraId="64EAF0CC" w14:textId="77777777" w:rsidR="00D41E5B" w:rsidRPr="008874EC" w:rsidRDefault="00D41E5B" w:rsidP="00D41E5B">
            <w:pPr>
              <w:pStyle w:val="TAC"/>
            </w:pPr>
            <w:r w:rsidRPr="008874EC">
              <w:t>M</w:t>
            </w:r>
          </w:p>
        </w:tc>
        <w:tc>
          <w:tcPr>
            <w:tcW w:w="589" w:type="pct"/>
            <w:tcBorders>
              <w:top w:val="single" w:sz="6" w:space="0" w:color="auto"/>
            </w:tcBorders>
            <w:vAlign w:val="center"/>
          </w:tcPr>
          <w:p w14:paraId="2424A46B" w14:textId="77777777" w:rsidR="00D41E5B" w:rsidRPr="008874EC" w:rsidRDefault="00D41E5B" w:rsidP="00D41E5B">
            <w:pPr>
              <w:pStyle w:val="TAC"/>
            </w:pPr>
            <w:r w:rsidRPr="008874EC">
              <w:t>1</w:t>
            </w:r>
          </w:p>
        </w:tc>
        <w:tc>
          <w:tcPr>
            <w:tcW w:w="737" w:type="pct"/>
            <w:tcBorders>
              <w:top w:val="single" w:sz="6" w:space="0" w:color="auto"/>
            </w:tcBorders>
            <w:vAlign w:val="center"/>
          </w:tcPr>
          <w:p w14:paraId="2CC45C56" w14:textId="77777777" w:rsidR="00D41E5B" w:rsidRPr="008874EC" w:rsidRDefault="00D41E5B" w:rsidP="00D41E5B">
            <w:pPr>
              <w:pStyle w:val="TAL"/>
            </w:pPr>
            <w:r w:rsidRPr="008874EC">
              <w:t>200 OK</w:t>
            </w:r>
          </w:p>
        </w:tc>
        <w:tc>
          <w:tcPr>
            <w:tcW w:w="2352" w:type="pct"/>
            <w:tcBorders>
              <w:top w:val="single" w:sz="6" w:space="0" w:color="auto"/>
            </w:tcBorders>
            <w:shd w:val="clear" w:color="auto" w:fill="auto"/>
            <w:vAlign w:val="center"/>
          </w:tcPr>
          <w:p w14:paraId="04172351" w14:textId="77777777" w:rsidR="00D41E5B" w:rsidRPr="008874EC" w:rsidRDefault="00D41E5B" w:rsidP="00D41E5B">
            <w:pPr>
              <w:pStyle w:val="TAL"/>
            </w:pPr>
            <w:r w:rsidRPr="008874EC">
              <w:t xml:space="preserve">Successful case. The "Individual </w:t>
            </w:r>
            <w:r w:rsidRPr="0027121C">
              <w:t>V2P Application Requirement</w:t>
            </w:r>
            <w:r>
              <w:t>s Provisioning</w:t>
            </w:r>
            <w:r w:rsidRPr="008874EC">
              <w:t>" resource is successfully updated and a representation of the updated resource shall be returned in the response body.</w:t>
            </w:r>
          </w:p>
        </w:tc>
      </w:tr>
      <w:tr w:rsidR="00D41E5B" w:rsidRPr="008874EC" w14:paraId="294FE3EC" w14:textId="77777777" w:rsidTr="00D41E5B">
        <w:trPr>
          <w:jc w:val="center"/>
        </w:trPr>
        <w:tc>
          <w:tcPr>
            <w:tcW w:w="1101" w:type="pct"/>
            <w:shd w:val="clear" w:color="auto" w:fill="auto"/>
            <w:vAlign w:val="center"/>
          </w:tcPr>
          <w:p w14:paraId="09D575C9" w14:textId="77777777" w:rsidR="00D41E5B" w:rsidRPr="008874EC" w:rsidRDefault="00D41E5B" w:rsidP="00D41E5B">
            <w:pPr>
              <w:pStyle w:val="TAL"/>
            </w:pPr>
            <w:r w:rsidRPr="008874EC">
              <w:t>n/a</w:t>
            </w:r>
          </w:p>
        </w:tc>
        <w:tc>
          <w:tcPr>
            <w:tcW w:w="221" w:type="pct"/>
            <w:vAlign w:val="center"/>
          </w:tcPr>
          <w:p w14:paraId="5D145165" w14:textId="77777777" w:rsidR="00D41E5B" w:rsidRPr="008874EC" w:rsidRDefault="00D41E5B" w:rsidP="00D41E5B">
            <w:pPr>
              <w:pStyle w:val="TAC"/>
            </w:pPr>
          </w:p>
        </w:tc>
        <w:tc>
          <w:tcPr>
            <w:tcW w:w="589" w:type="pct"/>
            <w:vAlign w:val="center"/>
          </w:tcPr>
          <w:p w14:paraId="6F83846D" w14:textId="77777777" w:rsidR="00D41E5B" w:rsidRPr="008874EC" w:rsidRDefault="00D41E5B" w:rsidP="00D41E5B">
            <w:pPr>
              <w:pStyle w:val="TAC"/>
            </w:pPr>
          </w:p>
        </w:tc>
        <w:tc>
          <w:tcPr>
            <w:tcW w:w="737" w:type="pct"/>
            <w:vAlign w:val="center"/>
          </w:tcPr>
          <w:p w14:paraId="237C49A7" w14:textId="77777777" w:rsidR="00D41E5B" w:rsidRPr="008874EC" w:rsidRDefault="00D41E5B" w:rsidP="00D41E5B">
            <w:pPr>
              <w:pStyle w:val="TAL"/>
            </w:pPr>
            <w:r w:rsidRPr="008874EC">
              <w:t>204 No Content</w:t>
            </w:r>
          </w:p>
        </w:tc>
        <w:tc>
          <w:tcPr>
            <w:tcW w:w="2352" w:type="pct"/>
            <w:shd w:val="clear" w:color="auto" w:fill="auto"/>
            <w:vAlign w:val="center"/>
          </w:tcPr>
          <w:p w14:paraId="72224F7A" w14:textId="77777777" w:rsidR="00D41E5B" w:rsidRPr="008874EC" w:rsidRDefault="00D41E5B" w:rsidP="00D41E5B">
            <w:pPr>
              <w:pStyle w:val="TAL"/>
            </w:pPr>
            <w:r w:rsidRPr="008874EC">
              <w:t xml:space="preserve">Successful case. The "Individual </w:t>
            </w:r>
            <w:r w:rsidRPr="0027121C">
              <w:t>V2P Application Requirement</w:t>
            </w:r>
            <w:r>
              <w:t>s Provisioning</w:t>
            </w:r>
            <w:r w:rsidRPr="008874EC">
              <w:t>" resource is successfully updated and no content is returned in the response body.</w:t>
            </w:r>
          </w:p>
        </w:tc>
      </w:tr>
      <w:tr w:rsidR="00D41E5B" w:rsidRPr="008874EC" w14:paraId="35B27BB6" w14:textId="77777777" w:rsidTr="00D41E5B">
        <w:trPr>
          <w:jc w:val="center"/>
        </w:trPr>
        <w:tc>
          <w:tcPr>
            <w:tcW w:w="1101" w:type="pct"/>
            <w:shd w:val="clear" w:color="auto" w:fill="auto"/>
            <w:vAlign w:val="center"/>
          </w:tcPr>
          <w:p w14:paraId="78E79E16" w14:textId="77777777" w:rsidR="00D41E5B" w:rsidRPr="008874EC" w:rsidRDefault="00D41E5B" w:rsidP="00D41E5B">
            <w:pPr>
              <w:pStyle w:val="TAL"/>
            </w:pPr>
            <w:r w:rsidRPr="008874EC">
              <w:t>n/a</w:t>
            </w:r>
          </w:p>
        </w:tc>
        <w:tc>
          <w:tcPr>
            <w:tcW w:w="221" w:type="pct"/>
            <w:vAlign w:val="center"/>
          </w:tcPr>
          <w:p w14:paraId="68A8AB86" w14:textId="77777777" w:rsidR="00D41E5B" w:rsidRPr="008874EC" w:rsidRDefault="00D41E5B" w:rsidP="00D41E5B">
            <w:pPr>
              <w:pStyle w:val="TAC"/>
            </w:pPr>
          </w:p>
        </w:tc>
        <w:tc>
          <w:tcPr>
            <w:tcW w:w="589" w:type="pct"/>
            <w:vAlign w:val="center"/>
          </w:tcPr>
          <w:p w14:paraId="29C9257F" w14:textId="77777777" w:rsidR="00D41E5B" w:rsidRPr="008874EC" w:rsidRDefault="00D41E5B" w:rsidP="00D41E5B">
            <w:pPr>
              <w:pStyle w:val="TAC"/>
            </w:pPr>
          </w:p>
        </w:tc>
        <w:tc>
          <w:tcPr>
            <w:tcW w:w="737" w:type="pct"/>
            <w:vAlign w:val="center"/>
          </w:tcPr>
          <w:p w14:paraId="24B04F9B" w14:textId="77777777" w:rsidR="00D41E5B" w:rsidRPr="008874EC" w:rsidRDefault="00D41E5B" w:rsidP="00D41E5B">
            <w:pPr>
              <w:pStyle w:val="TAL"/>
            </w:pPr>
            <w:r w:rsidRPr="008874EC">
              <w:t>307 Temporary Redirect</w:t>
            </w:r>
          </w:p>
        </w:tc>
        <w:tc>
          <w:tcPr>
            <w:tcW w:w="2352" w:type="pct"/>
            <w:shd w:val="clear" w:color="auto" w:fill="auto"/>
            <w:vAlign w:val="center"/>
          </w:tcPr>
          <w:p w14:paraId="1AEAB850" w14:textId="77777777" w:rsidR="00D41E5B" w:rsidRDefault="00D41E5B" w:rsidP="00D41E5B">
            <w:pPr>
              <w:pStyle w:val="TAL"/>
            </w:pPr>
            <w:r w:rsidRPr="008874EC">
              <w:t>Temporary redirection.</w:t>
            </w:r>
          </w:p>
          <w:p w14:paraId="39ADA815" w14:textId="77777777" w:rsidR="00D41E5B" w:rsidRDefault="00D41E5B" w:rsidP="00D41E5B">
            <w:pPr>
              <w:pStyle w:val="TAL"/>
            </w:pPr>
          </w:p>
          <w:p w14:paraId="5616115C" w14:textId="77777777" w:rsidR="00D41E5B" w:rsidRPr="008874EC" w:rsidRDefault="00D41E5B" w:rsidP="00D41E5B">
            <w:pPr>
              <w:pStyle w:val="TAL"/>
            </w:pPr>
            <w:r w:rsidRPr="008874EC">
              <w:t xml:space="preserve">The response shall include a Location header field containing an alternative URI of the resource located in an alternative </w:t>
            </w:r>
            <w:r>
              <w:t>VAE</w:t>
            </w:r>
            <w:r w:rsidRPr="008874EC">
              <w:t xml:space="preserve"> Server.</w:t>
            </w:r>
          </w:p>
          <w:p w14:paraId="27A4C732" w14:textId="77777777" w:rsidR="00D41E5B" w:rsidRPr="008874EC" w:rsidRDefault="00D41E5B" w:rsidP="00D41E5B">
            <w:pPr>
              <w:pStyle w:val="TAL"/>
            </w:pPr>
          </w:p>
          <w:p w14:paraId="777A9BA8" w14:textId="77777777" w:rsidR="00D41E5B" w:rsidRPr="008874EC" w:rsidRDefault="00D41E5B" w:rsidP="00D41E5B">
            <w:pPr>
              <w:pStyle w:val="TAL"/>
            </w:pPr>
            <w:r w:rsidRPr="008874EC">
              <w:t>Redirection handling is described in clause 5.2.10 of 3GPP TS 29.122 [2</w:t>
            </w:r>
            <w:r>
              <w:t>2</w:t>
            </w:r>
            <w:r w:rsidRPr="008874EC">
              <w:t>].</w:t>
            </w:r>
          </w:p>
        </w:tc>
      </w:tr>
      <w:tr w:rsidR="00D41E5B" w:rsidRPr="008874EC" w14:paraId="5244454C" w14:textId="77777777" w:rsidTr="00D41E5B">
        <w:trPr>
          <w:jc w:val="center"/>
        </w:trPr>
        <w:tc>
          <w:tcPr>
            <w:tcW w:w="1101" w:type="pct"/>
            <w:shd w:val="clear" w:color="auto" w:fill="auto"/>
            <w:vAlign w:val="center"/>
          </w:tcPr>
          <w:p w14:paraId="1B40BC60" w14:textId="77777777" w:rsidR="00D41E5B" w:rsidRPr="008874EC" w:rsidRDefault="00D41E5B" w:rsidP="00D41E5B">
            <w:pPr>
              <w:pStyle w:val="TAL"/>
            </w:pPr>
            <w:r w:rsidRPr="008874EC">
              <w:rPr>
                <w:lang w:eastAsia="zh-CN"/>
              </w:rPr>
              <w:t>n/a</w:t>
            </w:r>
          </w:p>
        </w:tc>
        <w:tc>
          <w:tcPr>
            <w:tcW w:w="221" w:type="pct"/>
            <w:vAlign w:val="center"/>
          </w:tcPr>
          <w:p w14:paraId="1D877EC0" w14:textId="77777777" w:rsidR="00D41E5B" w:rsidRPr="008874EC" w:rsidRDefault="00D41E5B" w:rsidP="00D41E5B">
            <w:pPr>
              <w:pStyle w:val="TAC"/>
            </w:pPr>
          </w:p>
        </w:tc>
        <w:tc>
          <w:tcPr>
            <w:tcW w:w="589" w:type="pct"/>
            <w:vAlign w:val="center"/>
          </w:tcPr>
          <w:p w14:paraId="7216575A" w14:textId="77777777" w:rsidR="00D41E5B" w:rsidRPr="008874EC" w:rsidRDefault="00D41E5B" w:rsidP="00D41E5B">
            <w:pPr>
              <w:pStyle w:val="TAC"/>
            </w:pPr>
          </w:p>
        </w:tc>
        <w:tc>
          <w:tcPr>
            <w:tcW w:w="737" w:type="pct"/>
            <w:vAlign w:val="center"/>
          </w:tcPr>
          <w:p w14:paraId="5E21FC19" w14:textId="77777777" w:rsidR="00D41E5B" w:rsidRPr="008874EC" w:rsidRDefault="00D41E5B" w:rsidP="00D41E5B">
            <w:pPr>
              <w:pStyle w:val="TAL"/>
            </w:pPr>
            <w:r w:rsidRPr="008874EC">
              <w:t>308 Permanent Redirect</w:t>
            </w:r>
          </w:p>
        </w:tc>
        <w:tc>
          <w:tcPr>
            <w:tcW w:w="2352" w:type="pct"/>
            <w:shd w:val="clear" w:color="auto" w:fill="auto"/>
            <w:vAlign w:val="center"/>
          </w:tcPr>
          <w:p w14:paraId="58D13435" w14:textId="77777777" w:rsidR="00D41E5B" w:rsidRDefault="00D41E5B" w:rsidP="00D41E5B">
            <w:pPr>
              <w:pStyle w:val="TAL"/>
            </w:pPr>
            <w:r w:rsidRPr="008874EC">
              <w:t>Permanent redirection.</w:t>
            </w:r>
          </w:p>
          <w:p w14:paraId="6CCCA905" w14:textId="77777777" w:rsidR="00D41E5B" w:rsidRDefault="00D41E5B" w:rsidP="00D41E5B">
            <w:pPr>
              <w:pStyle w:val="TAL"/>
            </w:pPr>
          </w:p>
          <w:p w14:paraId="027D27DF" w14:textId="77777777" w:rsidR="00D41E5B" w:rsidRPr="008874EC" w:rsidRDefault="00D41E5B" w:rsidP="00D41E5B">
            <w:pPr>
              <w:pStyle w:val="TAL"/>
            </w:pPr>
            <w:r w:rsidRPr="008874EC">
              <w:t xml:space="preserve">The response shall include a Location header field containing an alternative URI of the resource located in an alternative </w:t>
            </w:r>
            <w:r>
              <w:t>VAE</w:t>
            </w:r>
            <w:r w:rsidRPr="008874EC">
              <w:t xml:space="preserve"> Server.</w:t>
            </w:r>
          </w:p>
          <w:p w14:paraId="166F3DA7" w14:textId="77777777" w:rsidR="00D41E5B" w:rsidRPr="008874EC" w:rsidRDefault="00D41E5B" w:rsidP="00D41E5B">
            <w:pPr>
              <w:pStyle w:val="TAL"/>
            </w:pPr>
          </w:p>
          <w:p w14:paraId="449CE685" w14:textId="77777777" w:rsidR="00D41E5B" w:rsidRPr="008874EC" w:rsidRDefault="00D41E5B" w:rsidP="00D41E5B">
            <w:pPr>
              <w:pStyle w:val="TAL"/>
            </w:pPr>
            <w:r w:rsidRPr="008874EC">
              <w:t>Redirection handling is described in clause 5.2.10 of 3GPP TS 29.122 [2</w:t>
            </w:r>
            <w:r>
              <w:t>2</w:t>
            </w:r>
            <w:r w:rsidRPr="008874EC">
              <w:t>].</w:t>
            </w:r>
          </w:p>
        </w:tc>
      </w:tr>
      <w:tr w:rsidR="00D41E5B" w:rsidRPr="008874EC" w14:paraId="050CA8E3" w14:textId="77777777" w:rsidTr="00D41E5B">
        <w:trPr>
          <w:jc w:val="center"/>
        </w:trPr>
        <w:tc>
          <w:tcPr>
            <w:tcW w:w="5000" w:type="pct"/>
            <w:gridSpan w:val="5"/>
            <w:shd w:val="clear" w:color="auto" w:fill="auto"/>
            <w:vAlign w:val="center"/>
          </w:tcPr>
          <w:p w14:paraId="20234B4E" w14:textId="77777777" w:rsidR="00D41E5B" w:rsidRPr="008874EC" w:rsidRDefault="00D41E5B" w:rsidP="00D41E5B">
            <w:pPr>
              <w:pStyle w:val="TAN"/>
            </w:pPr>
            <w:r w:rsidRPr="008874EC">
              <w:t>NOTE:</w:t>
            </w:r>
            <w:r w:rsidRPr="008874EC">
              <w:rPr>
                <w:noProof/>
              </w:rPr>
              <w:tab/>
              <w:t xml:space="preserve">The mandatory </w:t>
            </w:r>
            <w:r w:rsidRPr="008874EC">
              <w:t>HTTP error status code</w:t>
            </w:r>
            <w:r w:rsidR="00EE5F25">
              <w:t>s</w:t>
            </w:r>
            <w:r w:rsidRPr="008874EC">
              <w:t xml:space="preserve"> for the HTTP PUT method listed in table 5.2.6-1 of 3GPP TS 29.122 [2</w:t>
            </w:r>
            <w:r>
              <w:t>2</w:t>
            </w:r>
            <w:r w:rsidRPr="008874EC">
              <w:t>] shall also apply.</w:t>
            </w:r>
          </w:p>
        </w:tc>
      </w:tr>
    </w:tbl>
    <w:p w14:paraId="51B7ACC2" w14:textId="77777777" w:rsidR="00D41E5B" w:rsidRPr="008874EC" w:rsidRDefault="00D41E5B" w:rsidP="00D41E5B"/>
    <w:p w14:paraId="0E6B7355" w14:textId="77777777" w:rsidR="00D41E5B" w:rsidRPr="008874EC" w:rsidRDefault="00D41E5B" w:rsidP="00D41E5B">
      <w:pPr>
        <w:pStyle w:val="TH"/>
      </w:pPr>
      <w:r w:rsidRPr="008874EC">
        <w:t>Table </w:t>
      </w:r>
      <w:r>
        <w:t>6.12</w:t>
      </w:r>
      <w:r w:rsidRPr="008874EC">
        <w:t>.3.3.3.2-4: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41E5B" w:rsidRPr="008874EC" w14:paraId="44115EDC" w14:textId="77777777" w:rsidTr="00D41E5B">
        <w:trPr>
          <w:jc w:val="center"/>
        </w:trPr>
        <w:tc>
          <w:tcPr>
            <w:tcW w:w="825" w:type="pct"/>
            <w:shd w:val="clear" w:color="auto" w:fill="C0C0C0"/>
            <w:vAlign w:val="center"/>
          </w:tcPr>
          <w:p w14:paraId="4B344A16" w14:textId="77777777" w:rsidR="00D41E5B" w:rsidRPr="008874EC" w:rsidRDefault="00D41E5B" w:rsidP="00D41E5B">
            <w:pPr>
              <w:pStyle w:val="TAH"/>
            </w:pPr>
            <w:r w:rsidRPr="008874EC">
              <w:t>Name</w:t>
            </w:r>
          </w:p>
        </w:tc>
        <w:tc>
          <w:tcPr>
            <w:tcW w:w="732" w:type="pct"/>
            <w:shd w:val="clear" w:color="auto" w:fill="C0C0C0"/>
            <w:vAlign w:val="center"/>
          </w:tcPr>
          <w:p w14:paraId="300B0F66" w14:textId="77777777" w:rsidR="00D41E5B" w:rsidRPr="008874EC" w:rsidRDefault="00D41E5B" w:rsidP="00D41E5B">
            <w:pPr>
              <w:pStyle w:val="TAH"/>
            </w:pPr>
            <w:r w:rsidRPr="008874EC">
              <w:t>Data type</w:t>
            </w:r>
          </w:p>
        </w:tc>
        <w:tc>
          <w:tcPr>
            <w:tcW w:w="217" w:type="pct"/>
            <w:shd w:val="clear" w:color="auto" w:fill="C0C0C0"/>
            <w:vAlign w:val="center"/>
          </w:tcPr>
          <w:p w14:paraId="335A9AFD" w14:textId="77777777" w:rsidR="00D41E5B" w:rsidRPr="008874EC" w:rsidRDefault="00D41E5B" w:rsidP="00D41E5B">
            <w:pPr>
              <w:pStyle w:val="TAH"/>
            </w:pPr>
            <w:r w:rsidRPr="008874EC">
              <w:t>P</w:t>
            </w:r>
          </w:p>
        </w:tc>
        <w:tc>
          <w:tcPr>
            <w:tcW w:w="581" w:type="pct"/>
            <w:shd w:val="clear" w:color="auto" w:fill="C0C0C0"/>
            <w:vAlign w:val="center"/>
          </w:tcPr>
          <w:p w14:paraId="35F8BB12" w14:textId="77777777" w:rsidR="00D41E5B" w:rsidRPr="008874EC" w:rsidRDefault="00D41E5B" w:rsidP="00D41E5B">
            <w:pPr>
              <w:pStyle w:val="TAH"/>
            </w:pPr>
            <w:r w:rsidRPr="008874EC">
              <w:t>Cardinality</w:t>
            </w:r>
          </w:p>
        </w:tc>
        <w:tc>
          <w:tcPr>
            <w:tcW w:w="2645" w:type="pct"/>
            <w:shd w:val="clear" w:color="auto" w:fill="C0C0C0"/>
            <w:vAlign w:val="center"/>
          </w:tcPr>
          <w:p w14:paraId="222D6F3E" w14:textId="77777777" w:rsidR="00D41E5B" w:rsidRPr="008874EC" w:rsidRDefault="00D41E5B" w:rsidP="00D41E5B">
            <w:pPr>
              <w:pStyle w:val="TAH"/>
            </w:pPr>
            <w:r w:rsidRPr="008874EC">
              <w:t>Description</w:t>
            </w:r>
          </w:p>
        </w:tc>
      </w:tr>
      <w:tr w:rsidR="00D41E5B" w:rsidRPr="008874EC" w14:paraId="6A52CDD1" w14:textId="77777777" w:rsidTr="00D41E5B">
        <w:trPr>
          <w:jc w:val="center"/>
        </w:trPr>
        <w:tc>
          <w:tcPr>
            <w:tcW w:w="825" w:type="pct"/>
            <w:shd w:val="clear" w:color="auto" w:fill="auto"/>
            <w:vAlign w:val="center"/>
          </w:tcPr>
          <w:p w14:paraId="697106BF" w14:textId="77777777" w:rsidR="00D41E5B" w:rsidRPr="008874EC" w:rsidRDefault="00D41E5B" w:rsidP="00D41E5B">
            <w:pPr>
              <w:pStyle w:val="TAL"/>
            </w:pPr>
            <w:r w:rsidRPr="008874EC">
              <w:t>Location</w:t>
            </w:r>
          </w:p>
        </w:tc>
        <w:tc>
          <w:tcPr>
            <w:tcW w:w="732" w:type="pct"/>
            <w:vAlign w:val="center"/>
          </w:tcPr>
          <w:p w14:paraId="301CABA6" w14:textId="77777777" w:rsidR="00D41E5B" w:rsidRPr="008874EC" w:rsidRDefault="00D41E5B" w:rsidP="00D41E5B">
            <w:pPr>
              <w:pStyle w:val="TAL"/>
            </w:pPr>
            <w:r w:rsidRPr="008874EC">
              <w:t>string</w:t>
            </w:r>
          </w:p>
        </w:tc>
        <w:tc>
          <w:tcPr>
            <w:tcW w:w="217" w:type="pct"/>
            <w:vAlign w:val="center"/>
          </w:tcPr>
          <w:p w14:paraId="56F1C61C" w14:textId="77777777" w:rsidR="00D41E5B" w:rsidRPr="008874EC" w:rsidRDefault="00D41E5B" w:rsidP="00D41E5B">
            <w:pPr>
              <w:pStyle w:val="TAC"/>
            </w:pPr>
            <w:r w:rsidRPr="008874EC">
              <w:t>M</w:t>
            </w:r>
          </w:p>
        </w:tc>
        <w:tc>
          <w:tcPr>
            <w:tcW w:w="581" w:type="pct"/>
            <w:vAlign w:val="center"/>
          </w:tcPr>
          <w:p w14:paraId="144A12F7" w14:textId="77777777" w:rsidR="00D41E5B" w:rsidRPr="008874EC" w:rsidRDefault="00D41E5B" w:rsidP="00D41E5B">
            <w:pPr>
              <w:pStyle w:val="TAC"/>
            </w:pPr>
            <w:r w:rsidRPr="008874EC">
              <w:t>1</w:t>
            </w:r>
          </w:p>
        </w:tc>
        <w:tc>
          <w:tcPr>
            <w:tcW w:w="2645" w:type="pct"/>
            <w:shd w:val="clear" w:color="auto" w:fill="auto"/>
            <w:vAlign w:val="center"/>
          </w:tcPr>
          <w:p w14:paraId="78C64BB1" w14:textId="77777777" w:rsidR="00D41E5B" w:rsidRPr="008874EC" w:rsidRDefault="00EE5F25" w:rsidP="00D41E5B">
            <w:pPr>
              <w:pStyle w:val="TAL"/>
            </w:pPr>
            <w:r>
              <w:t>Contains a</w:t>
            </w:r>
            <w:r w:rsidR="00D41E5B" w:rsidRPr="008874EC">
              <w:t>n alternative URI of the resource located in an alternative</w:t>
            </w:r>
            <w:r w:rsidR="00D41E5B">
              <w:t xml:space="preserve"> VAE</w:t>
            </w:r>
            <w:r w:rsidR="00D41E5B" w:rsidRPr="008874EC">
              <w:t xml:space="preserve"> Server.</w:t>
            </w:r>
          </w:p>
        </w:tc>
      </w:tr>
    </w:tbl>
    <w:p w14:paraId="05AEC955" w14:textId="77777777" w:rsidR="00D41E5B" w:rsidRPr="008874EC" w:rsidRDefault="00D41E5B" w:rsidP="00D41E5B"/>
    <w:p w14:paraId="1D6E85C4" w14:textId="77777777" w:rsidR="00D41E5B" w:rsidRPr="008874EC" w:rsidRDefault="00D41E5B" w:rsidP="00D41E5B">
      <w:pPr>
        <w:pStyle w:val="TH"/>
      </w:pPr>
      <w:r w:rsidRPr="008874EC">
        <w:lastRenderedPageBreak/>
        <w:t>Table </w:t>
      </w:r>
      <w:r>
        <w:t>6.12</w:t>
      </w:r>
      <w:r w:rsidRPr="008874EC">
        <w:t>.3.3.3.2-5: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41E5B" w:rsidRPr="008874EC" w14:paraId="11FDCFF6" w14:textId="77777777" w:rsidTr="00D41E5B">
        <w:trPr>
          <w:jc w:val="center"/>
        </w:trPr>
        <w:tc>
          <w:tcPr>
            <w:tcW w:w="825" w:type="pct"/>
            <w:shd w:val="clear" w:color="auto" w:fill="C0C0C0"/>
            <w:vAlign w:val="center"/>
          </w:tcPr>
          <w:p w14:paraId="340E7969" w14:textId="77777777" w:rsidR="00D41E5B" w:rsidRPr="008874EC" w:rsidRDefault="00D41E5B" w:rsidP="00D41E5B">
            <w:pPr>
              <w:pStyle w:val="TAH"/>
            </w:pPr>
            <w:r w:rsidRPr="008874EC">
              <w:t>Name</w:t>
            </w:r>
          </w:p>
        </w:tc>
        <w:tc>
          <w:tcPr>
            <w:tcW w:w="732" w:type="pct"/>
            <w:shd w:val="clear" w:color="auto" w:fill="C0C0C0"/>
            <w:vAlign w:val="center"/>
          </w:tcPr>
          <w:p w14:paraId="2A547661" w14:textId="77777777" w:rsidR="00D41E5B" w:rsidRPr="008874EC" w:rsidRDefault="00D41E5B" w:rsidP="00D41E5B">
            <w:pPr>
              <w:pStyle w:val="TAH"/>
            </w:pPr>
            <w:r w:rsidRPr="008874EC">
              <w:t>Data type</w:t>
            </w:r>
          </w:p>
        </w:tc>
        <w:tc>
          <w:tcPr>
            <w:tcW w:w="217" w:type="pct"/>
            <w:shd w:val="clear" w:color="auto" w:fill="C0C0C0"/>
            <w:vAlign w:val="center"/>
          </w:tcPr>
          <w:p w14:paraId="054E3ACA" w14:textId="77777777" w:rsidR="00D41E5B" w:rsidRPr="008874EC" w:rsidRDefault="00D41E5B" w:rsidP="00D41E5B">
            <w:pPr>
              <w:pStyle w:val="TAH"/>
            </w:pPr>
            <w:r w:rsidRPr="008874EC">
              <w:t>P</w:t>
            </w:r>
          </w:p>
        </w:tc>
        <w:tc>
          <w:tcPr>
            <w:tcW w:w="581" w:type="pct"/>
            <w:shd w:val="clear" w:color="auto" w:fill="C0C0C0"/>
            <w:vAlign w:val="center"/>
          </w:tcPr>
          <w:p w14:paraId="2531F8CE" w14:textId="77777777" w:rsidR="00D41E5B" w:rsidRPr="008874EC" w:rsidRDefault="00D41E5B" w:rsidP="00D41E5B">
            <w:pPr>
              <w:pStyle w:val="TAH"/>
            </w:pPr>
            <w:r w:rsidRPr="008874EC">
              <w:t>Cardinality</w:t>
            </w:r>
          </w:p>
        </w:tc>
        <w:tc>
          <w:tcPr>
            <w:tcW w:w="2645" w:type="pct"/>
            <w:shd w:val="clear" w:color="auto" w:fill="C0C0C0"/>
            <w:vAlign w:val="center"/>
          </w:tcPr>
          <w:p w14:paraId="0922AAC4" w14:textId="77777777" w:rsidR="00D41E5B" w:rsidRPr="008874EC" w:rsidRDefault="00D41E5B" w:rsidP="00D41E5B">
            <w:pPr>
              <w:pStyle w:val="TAH"/>
            </w:pPr>
            <w:r w:rsidRPr="008874EC">
              <w:t>Description</w:t>
            </w:r>
          </w:p>
        </w:tc>
      </w:tr>
      <w:tr w:rsidR="00D41E5B" w:rsidRPr="008874EC" w14:paraId="06B4E383" w14:textId="77777777" w:rsidTr="00D41E5B">
        <w:trPr>
          <w:jc w:val="center"/>
        </w:trPr>
        <w:tc>
          <w:tcPr>
            <w:tcW w:w="825" w:type="pct"/>
            <w:shd w:val="clear" w:color="auto" w:fill="auto"/>
            <w:vAlign w:val="center"/>
          </w:tcPr>
          <w:p w14:paraId="511FD108" w14:textId="77777777" w:rsidR="00D41E5B" w:rsidRPr="008874EC" w:rsidRDefault="00D41E5B" w:rsidP="00D41E5B">
            <w:pPr>
              <w:pStyle w:val="TAL"/>
            </w:pPr>
            <w:r w:rsidRPr="008874EC">
              <w:t>Location</w:t>
            </w:r>
          </w:p>
        </w:tc>
        <w:tc>
          <w:tcPr>
            <w:tcW w:w="732" w:type="pct"/>
            <w:vAlign w:val="center"/>
          </w:tcPr>
          <w:p w14:paraId="4CA2F061" w14:textId="77777777" w:rsidR="00D41E5B" w:rsidRPr="008874EC" w:rsidRDefault="00D41E5B" w:rsidP="00D41E5B">
            <w:pPr>
              <w:pStyle w:val="TAL"/>
            </w:pPr>
            <w:r w:rsidRPr="008874EC">
              <w:t>string</w:t>
            </w:r>
          </w:p>
        </w:tc>
        <w:tc>
          <w:tcPr>
            <w:tcW w:w="217" w:type="pct"/>
            <w:vAlign w:val="center"/>
          </w:tcPr>
          <w:p w14:paraId="21EC963A" w14:textId="77777777" w:rsidR="00D41E5B" w:rsidRPr="008874EC" w:rsidRDefault="00D41E5B" w:rsidP="00D41E5B">
            <w:pPr>
              <w:pStyle w:val="TAC"/>
            </w:pPr>
            <w:r w:rsidRPr="008874EC">
              <w:t>M</w:t>
            </w:r>
          </w:p>
        </w:tc>
        <w:tc>
          <w:tcPr>
            <w:tcW w:w="581" w:type="pct"/>
            <w:vAlign w:val="center"/>
          </w:tcPr>
          <w:p w14:paraId="0C4BF282" w14:textId="77777777" w:rsidR="00D41E5B" w:rsidRPr="008874EC" w:rsidRDefault="00D41E5B" w:rsidP="00D41E5B">
            <w:pPr>
              <w:pStyle w:val="TAC"/>
            </w:pPr>
            <w:r w:rsidRPr="008874EC">
              <w:t>1</w:t>
            </w:r>
          </w:p>
        </w:tc>
        <w:tc>
          <w:tcPr>
            <w:tcW w:w="2645" w:type="pct"/>
            <w:shd w:val="clear" w:color="auto" w:fill="auto"/>
            <w:vAlign w:val="center"/>
          </w:tcPr>
          <w:p w14:paraId="58A32AFC" w14:textId="77777777" w:rsidR="00D41E5B" w:rsidRPr="008874EC" w:rsidRDefault="00EE5F25" w:rsidP="00D41E5B">
            <w:pPr>
              <w:pStyle w:val="TAL"/>
            </w:pPr>
            <w:r>
              <w:t>Contains a</w:t>
            </w:r>
            <w:r w:rsidR="00D41E5B" w:rsidRPr="008874EC">
              <w:t>n alternative URI of the resource located in an alternative</w:t>
            </w:r>
            <w:r w:rsidR="00D41E5B">
              <w:t xml:space="preserve"> VAE</w:t>
            </w:r>
            <w:r w:rsidR="00D41E5B" w:rsidRPr="008874EC">
              <w:t xml:space="preserve"> Server.</w:t>
            </w:r>
          </w:p>
        </w:tc>
      </w:tr>
    </w:tbl>
    <w:p w14:paraId="6488C386" w14:textId="77777777" w:rsidR="00D41E5B" w:rsidRPr="008874EC" w:rsidRDefault="00D41E5B" w:rsidP="00D41E5B"/>
    <w:p w14:paraId="6DC1C897" w14:textId="77777777" w:rsidR="00D41E5B" w:rsidRPr="008874EC" w:rsidRDefault="00D41E5B" w:rsidP="00D41E5B">
      <w:pPr>
        <w:pStyle w:val="Heading6"/>
      </w:pPr>
      <w:bookmarkStart w:id="7221" w:name="_Toc170113750"/>
      <w:r>
        <w:t>6.12</w:t>
      </w:r>
      <w:r w:rsidRPr="008874EC">
        <w:t>.3.3.3.</w:t>
      </w:r>
      <w:r>
        <w:t>3</w:t>
      </w:r>
      <w:r w:rsidRPr="008874EC">
        <w:tab/>
        <w:t>PATCH</w:t>
      </w:r>
      <w:bookmarkEnd w:id="7221"/>
    </w:p>
    <w:p w14:paraId="3E392BB0" w14:textId="77777777" w:rsidR="00D41E5B" w:rsidRPr="008874EC" w:rsidRDefault="00D41E5B" w:rsidP="00D41E5B">
      <w:pPr>
        <w:rPr>
          <w:noProof/>
          <w:lang w:eastAsia="zh-CN"/>
        </w:rPr>
      </w:pPr>
      <w:r w:rsidRPr="008874EC">
        <w:rPr>
          <w:noProof/>
          <w:lang w:eastAsia="zh-CN"/>
        </w:rPr>
        <w:t xml:space="preserve">The HTTP PATCH method allows a service consumer to request the modification of an existing </w:t>
      </w:r>
      <w:r w:rsidRPr="008874EC">
        <w:t xml:space="preserve">"Individual </w:t>
      </w:r>
      <w:r w:rsidRPr="0027121C">
        <w:t>V2P Application Requirement</w:t>
      </w:r>
      <w:r>
        <w:t>s Provisioning</w:t>
      </w:r>
      <w:r w:rsidRPr="008874EC">
        <w:t xml:space="preserve">" resource at the </w:t>
      </w:r>
      <w:r>
        <w:t>VAE</w:t>
      </w:r>
      <w:r w:rsidRPr="008874EC">
        <w:t xml:space="preserve"> Server</w:t>
      </w:r>
      <w:r w:rsidRPr="008874EC">
        <w:rPr>
          <w:noProof/>
          <w:lang w:eastAsia="zh-CN"/>
        </w:rPr>
        <w:t>.</w:t>
      </w:r>
    </w:p>
    <w:p w14:paraId="324DC8E5" w14:textId="77777777" w:rsidR="00D41E5B" w:rsidRPr="008874EC" w:rsidRDefault="00D41E5B" w:rsidP="00D41E5B">
      <w:r w:rsidRPr="008874EC">
        <w:t>This method shall support the URI query parameters specified in table </w:t>
      </w:r>
      <w:r>
        <w:t>6.12</w:t>
      </w:r>
      <w:r w:rsidRPr="008874EC">
        <w:t>.3.3.3.</w:t>
      </w:r>
      <w:r>
        <w:t>3</w:t>
      </w:r>
      <w:r w:rsidRPr="008874EC">
        <w:t>-1.</w:t>
      </w:r>
    </w:p>
    <w:p w14:paraId="6D20B761" w14:textId="77777777" w:rsidR="00D41E5B" w:rsidRPr="008874EC" w:rsidRDefault="00D41E5B" w:rsidP="00D41E5B">
      <w:pPr>
        <w:pStyle w:val="TH"/>
        <w:rPr>
          <w:rFonts w:cs="Arial"/>
        </w:rPr>
      </w:pPr>
      <w:r w:rsidRPr="008874EC">
        <w:t>Table </w:t>
      </w:r>
      <w:r>
        <w:t>6.12</w:t>
      </w:r>
      <w:r w:rsidRPr="008874EC">
        <w:t>.3.3.3.</w:t>
      </w:r>
      <w:r>
        <w:t>3</w:t>
      </w:r>
      <w:r w:rsidRPr="008874EC">
        <w:t>-1: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D41E5B" w:rsidRPr="008874EC" w14:paraId="5194B716" w14:textId="77777777" w:rsidTr="00D41E5B">
        <w:trPr>
          <w:jc w:val="center"/>
        </w:trPr>
        <w:tc>
          <w:tcPr>
            <w:tcW w:w="825" w:type="pct"/>
            <w:tcBorders>
              <w:bottom w:val="single" w:sz="6" w:space="0" w:color="auto"/>
            </w:tcBorders>
            <w:shd w:val="clear" w:color="auto" w:fill="C0C0C0"/>
            <w:vAlign w:val="center"/>
          </w:tcPr>
          <w:p w14:paraId="1B27FB4D" w14:textId="77777777" w:rsidR="00D41E5B" w:rsidRPr="008874EC" w:rsidRDefault="00D41E5B" w:rsidP="00D41E5B">
            <w:pPr>
              <w:pStyle w:val="TAH"/>
            </w:pPr>
            <w:r w:rsidRPr="008874EC">
              <w:t>Name</w:t>
            </w:r>
          </w:p>
        </w:tc>
        <w:tc>
          <w:tcPr>
            <w:tcW w:w="731" w:type="pct"/>
            <w:tcBorders>
              <w:bottom w:val="single" w:sz="6" w:space="0" w:color="auto"/>
            </w:tcBorders>
            <w:shd w:val="clear" w:color="auto" w:fill="C0C0C0"/>
            <w:vAlign w:val="center"/>
          </w:tcPr>
          <w:p w14:paraId="67E08493" w14:textId="77777777" w:rsidR="00D41E5B" w:rsidRPr="008874EC" w:rsidRDefault="00D41E5B" w:rsidP="00D41E5B">
            <w:pPr>
              <w:pStyle w:val="TAH"/>
            </w:pPr>
            <w:r w:rsidRPr="008874EC">
              <w:t>Data type</w:t>
            </w:r>
          </w:p>
        </w:tc>
        <w:tc>
          <w:tcPr>
            <w:tcW w:w="215" w:type="pct"/>
            <w:tcBorders>
              <w:bottom w:val="single" w:sz="6" w:space="0" w:color="auto"/>
            </w:tcBorders>
            <w:shd w:val="clear" w:color="auto" w:fill="C0C0C0"/>
            <w:vAlign w:val="center"/>
          </w:tcPr>
          <w:p w14:paraId="2B4ADFCF" w14:textId="77777777" w:rsidR="00D41E5B" w:rsidRPr="008874EC" w:rsidRDefault="00D41E5B" w:rsidP="00D41E5B">
            <w:pPr>
              <w:pStyle w:val="TAH"/>
            </w:pPr>
            <w:r w:rsidRPr="008874EC">
              <w:t>P</w:t>
            </w:r>
          </w:p>
        </w:tc>
        <w:tc>
          <w:tcPr>
            <w:tcW w:w="580" w:type="pct"/>
            <w:tcBorders>
              <w:bottom w:val="single" w:sz="6" w:space="0" w:color="auto"/>
            </w:tcBorders>
            <w:shd w:val="clear" w:color="auto" w:fill="C0C0C0"/>
            <w:vAlign w:val="center"/>
          </w:tcPr>
          <w:p w14:paraId="7278CAF5" w14:textId="77777777" w:rsidR="00D41E5B" w:rsidRPr="008874EC" w:rsidRDefault="00D41E5B" w:rsidP="00D41E5B">
            <w:pPr>
              <w:pStyle w:val="TAH"/>
            </w:pPr>
            <w:r w:rsidRPr="008874EC">
              <w:t>Cardinality</w:t>
            </w:r>
          </w:p>
        </w:tc>
        <w:tc>
          <w:tcPr>
            <w:tcW w:w="1852" w:type="pct"/>
            <w:tcBorders>
              <w:bottom w:val="single" w:sz="6" w:space="0" w:color="auto"/>
            </w:tcBorders>
            <w:shd w:val="clear" w:color="auto" w:fill="C0C0C0"/>
            <w:vAlign w:val="center"/>
          </w:tcPr>
          <w:p w14:paraId="1F0F1324" w14:textId="77777777" w:rsidR="00D41E5B" w:rsidRPr="008874EC" w:rsidRDefault="00D41E5B" w:rsidP="00D41E5B">
            <w:pPr>
              <w:pStyle w:val="TAH"/>
            </w:pPr>
            <w:r w:rsidRPr="008874EC">
              <w:t>Description</w:t>
            </w:r>
          </w:p>
        </w:tc>
        <w:tc>
          <w:tcPr>
            <w:tcW w:w="796" w:type="pct"/>
            <w:tcBorders>
              <w:bottom w:val="single" w:sz="6" w:space="0" w:color="auto"/>
            </w:tcBorders>
            <w:shd w:val="clear" w:color="auto" w:fill="C0C0C0"/>
            <w:vAlign w:val="center"/>
          </w:tcPr>
          <w:p w14:paraId="205E028E" w14:textId="77777777" w:rsidR="00D41E5B" w:rsidRPr="008874EC" w:rsidRDefault="00D41E5B" w:rsidP="00D41E5B">
            <w:pPr>
              <w:pStyle w:val="TAH"/>
            </w:pPr>
            <w:r w:rsidRPr="008874EC">
              <w:t>Applicability</w:t>
            </w:r>
          </w:p>
        </w:tc>
      </w:tr>
      <w:tr w:rsidR="00D41E5B" w:rsidRPr="008874EC" w14:paraId="4E39E84B" w14:textId="77777777" w:rsidTr="00D41E5B">
        <w:trPr>
          <w:jc w:val="center"/>
        </w:trPr>
        <w:tc>
          <w:tcPr>
            <w:tcW w:w="825" w:type="pct"/>
            <w:tcBorders>
              <w:top w:val="single" w:sz="6" w:space="0" w:color="auto"/>
            </w:tcBorders>
            <w:shd w:val="clear" w:color="auto" w:fill="auto"/>
            <w:vAlign w:val="center"/>
          </w:tcPr>
          <w:p w14:paraId="514094FE" w14:textId="77777777" w:rsidR="00D41E5B" w:rsidRPr="008874EC" w:rsidRDefault="00D41E5B" w:rsidP="00D41E5B">
            <w:pPr>
              <w:pStyle w:val="TAL"/>
            </w:pPr>
            <w:r w:rsidRPr="008874EC">
              <w:t>n/a</w:t>
            </w:r>
          </w:p>
        </w:tc>
        <w:tc>
          <w:tcPr>
            <w:tcW w:w="731" w:type="pct"/>
            <w:tcBorders>
              <w:top w:val="single" w:sz="6" w:space="0" w:color="auto"/>
            </w:tcBorders>
            <w:vAlign w:val="center"/>
          </w:tcPr>
          <w:p w14:paraId="35A0B17C" w14:textId="77777777" w:rsidR="00D41E5B" w:rsidRPr="008874EC" w:rsidRDefault="00D41E5B" w:rsidP="00D41E5B">
            <w:pPr>
              <w:pStyle w:val="TAL"/>
            </w:pPr>
          </w:p>
        </w:tc>
        <w:tc>
          <w:tcPr>
            <w:tcW w:w="215" w:type="pct"/>
            <w:tcBorders>
              <w:top w:val="single" w:sz="6" w:space="0" w:color="auto"/>
            </w:tcBorders>
            <w:vAlign w:val="center"/>
          </w:tcPr>
          <w:p w14:paraId="70C5BA62" w14:textId="77777777" w:rsidR="00D41E5B" w:rsidRPr="008874EC" w:rsidRDefault="00D41E5B" w:rsidP="00D41E5B">
            <w:pPr>
              <w:pStyle w:val="TAC"/>
            </w:pPr>
          </w:p>
        </w:tc>
        <w:tc>
          <w:tcPr>
            <w:tcW w:w="580" w:type="pct"/>
            <w:tcBorders>
              <w:top w:val="single" w:sz="6" w:space="0" w:color="auto"/>
            </w:tcBorders>
            <w:vAlign w:val="center"/>
          </w:tcPr>
          <w:p w14:paraId="6C8C47B9" w14:textId="77777777" w:rsidR="00D41E5B" w:rsidRPr="008874EC" w:rsidRDefault="00D41E5B" w:rsidP="00D41E5B">
            <w:pPr>
              <w:pStyle w:val="TAC"/>
            </w:pPr>
          </w:p>
        </w:tc>
        <w:tc>
          <w:tcPr>
            <w:tcW w:w="1852" w:type="pct"/>
            <w:tcBorders>
              <w:top w:val="single" w:sz="6" w:space="0" w:color="auto"/>
            </w:tcBorders>
            <w:shd w:val="clear" w:color="auto" w:fill="auto"/>
            <w:vAlign w:val="center"/>
          </w:tcPr>
          <w:p w14:paraId="5CA86371" w14:textId="77777777" w:rsidR="00D41E5B" w:rsidRPr="008874EC" w:rsidRDefault="00D41E5B" w:rsidP="00D41E5B">
            <w:pPr>
              <w:pStyle w:val="TAL"/>
            </w:pPr>
          </w:p>
        </w:tc>
        <w:tc>
          <w:tcPr>
            <w:tcW w:w="796" w:type="pct"/>
            <w:tcBorders>
              <w:top w:val="single" w:sz="6" w:space="0" w:color="auto"/>
            </w:tcBorders>
            <w:vAlign w:val="center"/>
          </w:tcPr>
          <w:p w14:paraId="42FBBACB" w14:textId="77777777" w:rsidR="00D41E5B" w:rsidRPr="008874EC" w:rsidRDefault="00D41E5B" w:rsidP="00D41E5B">
            <w:pPr>
              <w:pStyle w:val="TAL"/>
            </w:pPr>
          </w:p>
        </w:tc>
      </w:tr>
    </w:tbl>
    <w:p w14:paraId="1E916A54" w14:textId="77777777" w:rsidR="00D41E5B" w:rsidRPr="008874EC" w:rsidRDefault="00D41E5B" w:rsidP="00D41E5B"/>
    <w:p w14:paraId="4BA8CD44" w14:textId="77777777" w:rsidR="00D41E5B" w:rsidRPr="008874EC" w:rsidRDefault="00D41E5B" w:rsidP="00D41E5B">
      <w:r w:rsidRPr="008874EC">
        <w:t>This method shall support the request data structures specified in table </w:t>
      </w:r>
      <w:r>
        <w:t>6.12</w:t>
      </w:r>
      <w:r w:rsidRPr="008874EC">
        <w:t>.3.3.3.</w:t>
      </w:r>
      <w:r>
        <w:t>3</w:t>
      </w:r>
      <w:r w:rsidRPr="008874EC">
        <w:t>-2 and the response data structures and response codes specified in table </w:t>
      </w:r>
      <w:r>
        <w:t>6.12</w:t>
      </w:r>
      <w:r w:rsidRPr="008874EC">
        <w:t>.3.3.3.</w:t>
      </w:r>
      <w:r>
        <w:t>3</w:t>
      </w:r>
      <w:r w:rsidRPr="008874EC">
        <w:t>-3.</w:t>
      </w:r>
    </w:p>
    <w:p w14:paraId="25D77EC0" w14:textId="77777777" w:rsidR="00D41E5B" w:rsidRPr="008874EC" w:rsidRDefault="00D41E5B" w:rsidP="00D41E5B">
      <w:pPr>
        <w:pStyle w:val="TH"/>
      </w:pPr>
      <w:r w:rsidRPr="008874EC">
        <w:t>Table </w:t>
      </w:r>
      <w:r>
        <w:t>6.12</w:t>
      </w:r>
      <w:r w:rsidRPr="008874EC">
        <w:t>.3.3.3.</w:t>
      </w:r>
      <w:r>
        <w:t>3</w:t>
      </w:r>
      <w:r w:rsidRPr="008874EC">
        <w:t>-2: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D41E5B" w:rsidRPr="008874EC" w14:paraId="446416AD" w14:textId="77777777" w:rsidTr="00D41E5B">
        <w:trPr>
          <w:jc w:val="center"/>
        </w:trPr>
        <w:tc>
          <w:tcPr>
            <w:tcW w:w="2119" w:type="dxa"/>
            <w:tcBorders>
              <w:bottom w:val="single" w:sz="6" w:space="0" w:color="auto"/>
            </w:tcBorders>
            <w:shd w:val="clear" w:color="auto" w:fill="C0C0C0"/>
            <w:vAlign w:val="center"/>
          </w:tcPr>
          <w:p w14:paraId="57264572" w14:textId="77777777" w:rsidR="00D41E5B" w:rsidRPr="008874EC" w:rsidRDefault="00D41E5B" w:rsidP="00D41E5B">
            <w:pPr>
              <w:pStyle w:val="TAH"/>
            </w:pPr>
            <w:r w:rsidRPr="008874EC">
              <w:t>Data type</w:t>
            </w:r>
          </w:p>
        </w:tc>
        <w:tc>
          <w:tcPr>
            <w:tcW w:w="425" w:type="dxa"/>
            <w:tcBorders>
              <w:bottom w:val="single" w:sz="6" w:space="0" w:color="auto"/>
            </w:tcBorders>
            <w:shd w:val="clear" w:color="auto" w:fill="C0C0C0"/>
            <w:vAlign w:val="center"/>
          </w:tcPr>
          <w:p w14:paraId="7242FB01" w14:textId="77777777" w:rsidR="00D41E5B" w:rsidRPr="008874EC" w:rsidRDefault="00D41E5B" w:rsidP="00D41E5B">
            <w:pPr>
              <w:pStyle w:val="TAH"/>
            </w:pPr>
            <w:r w:rsidRPr="008874EC">
              <w:t>P</w:t>
            </w:r>
          </w:p>
        </w:tc>
        <w:tc>
          <w:tcPr>
            <w:tcW w:w="1134" w:type="dxa"/>
            <w:tcBorders>
              <w:bottom w:val="single" w:sz="6" w:space="0" w:color="auto"/>
            </w:tcBorders>
            <w:shd w:val="clear" w:color="auto" w:fill="C0C0C0"/>
            <w:vAlign w:val="center"/>
          </w:tcPr>
          <w:p w14:paraId="0EA45857" w14:textId="77777777" w:rsidR="00D41E5B" w:rsidRPr="008874EC" w:rsidRDefault="00D41E5B" w:rsidP="00D41E5B">
            <w:pPr>
              <w:pStyle w:val="TAH"/>
            </w:pPr>
            <w:r w:rsidRPr="008874EC">
              <w:t>Cardinality</w:t>
            </w:r>
          </w:p>
        </w:tc>
        <w:tc>
          <w:tcPr>
            <w:tcW w:w="5943" w:type="dxa"/>
            <w:tcBorders>
              <w:bottom w:val="single" w:sz="6" w:space="0" w:color="auto"/>
            </w:tcBorders>
            <w:shd w:val="clear" w:color="auto" w:fill="C0C0C0"/>
            <w:vAlign w:val="center"/>
          </w:tcPr>
          <w:p w14:paraId="51DDC890" w14:textId="77777777" w:rsidR="00D41E5B" w:rsidRPr="008874EC" w:rsidRDefault="00D41E5B" w:rsidP="00D41E5B">
            <w:pPr>
              <w:pStyle w:val="TAH"/>
            </w:pPr>
            <w:r w:rsidRPr="008874EC">
              <w:t>Description</w:t>
            </w:r>
          </w:p>
        </w:tc>
      </w:tr>
      <w:tr w:rsidR="00D41E5B" w:rsidRPr="008874EC" w14:paraId="1E96EF75" w14:textId="77777777" w:rsidTr="00D41E5B">
        <w:trPr>
          <w:jc w:val="center"/>
        </w:trPr>
        <w:tc>
          <w:tcPr>
            <w:tcW w:w="2119" w:type="dxa"/>
            <w:tcBorders>
              <w:top w:val="single" w:sz="6" w:space="0" w:color="auto"/>
            </w:tcBorders>
            <w:shd w:val="clear" w:color="auto" w:fill="auto"/>
            <w:vAlign w:val="center"/>
          </w:tcPr>
          <w:p w14:paraId="4EC6C6EF" w14:textId="77777777" w:rsidR="00D41E5B" w:rsidRPr="008874EC" w:rsidRDefault="00D41E5B" w:rsidP="00D41E5B">
            <w:pPr>
              <w:pStyle w:val="TAL"/>
            </w:pPr>
            <w:r>
              <w:t>V2pAppReqDataPatch</w:t>
            </w:r>
          </w:p>
        </w:tc>
        <w:tc>
          <w:tcPr>
            <w:tcW w:w="425" w:type="dxa"/>
            <w:tcBorders>
              <w:top w:val="single" w:sz="6" w:space="0" w:color="auto"/>
            </w:tcBorders>
            <w:vAlign w:val="center"/>
          </w:tcPr>
          <w:p w14:paraId="3ACAA1BB" w14:textId="77777777" w:rsidR="00D41E5B" w:rsidRPr="008874EC" w:rsidRDefault="00D41E5B" w:rsidP="00D41E5B">
            <w:pPr>
              <w:pStyle w:val="TAC"/>
            </w:pPr>
            <w:r w:rsidRPr="008874EC">
              <w:t>M</w:t>
            </w:r>
          </w:p>
        </w:tc>
        <w:tc>
          <w:tcPr>
            <w:tcW w:w="1134" w:type="dxa"/>
            <w:tcBorders>
              <w:top w:val="single" w:sz="6" w:space="0" w:color="auto"/>
            </w:tcBorders>
            <w:vAlign w:val="center"/>
          </w:tcPr>
          <w:p w14:paraId="0AAB53C9" w14:textId="77777777" w:rsidR="00D41E5B" w:rsidRPr="008874EC" w:rsidRDefault="00D41E5B" w:rsidP="00D41E5B">
            <w:pPr>
              <w:pStyle w:val="TAC"/>
            </w:pPr>
            <w:r w:rsidRPr="008874EC">
              <w:t>1</w:t>
            </w:r>
          </w:p>
        </w:tc>
        <w:tc>
          <w:tcPr>
            <w:tcW w:w="5943" w:type="dxa"/>
            <w:tcBorders>
              <w:top w:val="single" w:sz="6" w:space="0" w:color="auto"/>
            </w:tcBorders>
            <w:shd w:val="clear" w:color="auto" w:fill="auto"/>
            <w:vAlign w:val="center"/>
          </w:tcPr>
          <w:p w14:paraId="69B9F91E" w14:textId="77777777" w:rsidR="00D41E5B" w:rsidRPr="008874EC" w:rsidRDefault="00D41E5B" w:rsidP="00D41E5B">
            <w:pPr>
              <w:pStyle w:val="TAL"/>
            </w:pPr>
            <w:r w:rsidRPr="008874EC">
              <w:t xml:space="preserve">Represents the parameters to request the modification of the "Individual </w:t>
            </w:r>
            <w:r>
              <w:t>V2P Application Requirements Provisioning</w:t>
            </w:r>
            <w:r w:rsidRPr="008874EC">
              <w:t>" resource.</w:t>
            </w:r>
          </w:p>
        </w:tc>
      </w:tr>
    </w:tbl>
    <w:p w14:paraId="1F6D2323" w14:textId="77777777" w:rsidR="00D41E5B" w:rsidRPr="008874EC" w:rsidRDefault="00D41E5B" w:rsidP="00D41E5B"/>
    <w:p w14:paraId="38E9C211" w14:textId="77777777" w:rsidR="00D41E5B" w:rsidRPr="008874EC" w:rsidRDefault="00D41E5B" w:rsidP="00D41E5B">
      <w:pPr>
        <w:pStyle w:val="TH"/>
      </w:pPr>
      <w:r w:rsidRPr="008874EC">
        <w:t>Table </w:t>
      </w:r>
      <w:r>
        <w:t>6.12</w:t>
      </w:r>
      <w:r w:rsidRPr="008874EC">
        <w:t>.3.3.3.</w:t>
      </w:r>
      <w:r>
        <w:t>3</w:t>
      </w:r>
      <w:r w:rsidRPr="008874EC">
        <w:t>-3: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D41E5B" w:rsidRPr="008874EC" w14:paraId="70C64743" w14:textId="77777777" w:rsidTr="00D41E5B">
        <w:trPr>
          <w:jc w:val="center"/>
        </w:trPr>
        <w:tc>
          <w:tcPr>
            <w:tcW w:w="1101" w:type="pct"/>
            <w:tcBorders>
              <w:bottom w:val="single" w:sz="6" w:space="0" w:color="auto"/>
            </w:tcBorders>
            <w:shd w:val="clear" w:color="auto" w:fill="C0C0C0"/>
            <w:vAlign w:val="center"/>
          </w:tcPr>
          <w:p w14:paraId="7AC6E388" w14:textId="77777777" w:rsidR="00D41E5B" w:rsidRPr="008874EC" w:rsidRDefault="00D41E5B" w:rsidP="00D41E5B">
            <w:pPr>
              <w:pStyle w:val="TAH"/>
            </w:pPr>
            <w:r w:rsidRPr="008874EC">
              <w:t>Data type</w:t>
            </w:r>
          </w:p>
        </w:tc>
        <w:tc>
          <w:tcPr>
            <w:tcW w:w="221" w:type="pct"/>
            <w:tcBorders>
              <w:bottom w:val="single" w:sz="6" w:space="0" w:color="auto"/>
            </w:tcBorders>
            <w:shd w:val="clear" w:color="auto" w:fill="C0C0C0"/>
            <w:vAlign w:val="center"/>
          </w:tcPr>
          <w:p w14:paraId="3B13E50C" w14:textId="77777777" w:rsidR="00D41E5B" w:rsidRPr="008874EC" w:rsidRDefault="00D41E5B" w:rsidP="00D41E5B">
            <w:pPr>
              <w:pStyle w:val="TAH"/>
            </w:pPr>
            <w:r w:rsidRPr="008874EC">
              <w:t>P</w:t>
            </w:r>
          </w:p>
        </w:tc>
        <w:tc>
          <w:tcPr>
            <w:tcW w:w="589" w:type="pct"/>
            <w:tcBorders>
              <w:bottom w:val="single" w:sz="6" w:space="0" w:color="auto"/>
            </w:tcBorders>
            <w:shd w:val="clear" w:color="auto" w:fill="C0C0C0"/>
            <w:vAlign w:val="center"/>
          </w:tcPr>
          <w:p w14:paraId="0546D4F4" w14:textId="77777777" w:rsidR="00D41E5B" w:rsidRPr="008874EC" w:rsidRDefault="00D41E5B" w:rsidP="00D41E5B">
            <w:pPr>
              <w:pStyle w:val="TAH"/>
            </w:pPr>
            <w:r w:rsidRPr="008874EC">
              <w:t>Cardinality</w:t>
            </w:r>
          </w:p>
        </w:tc>
        <w:tc>
          <w:tcPr>
            <w:tcW w:w="737" w:type="pct"/>
            <w:tcBorders>
              <w:bottom w:val="single" w:sz="6" w:space="0" w:color="auto"/>
            </w:tcBorders>
            <w:shd w:val="clear" w:color="auto" w:fill="C0C0C0"/>
            <w:vAlign w:val="center"/>
          </w:tcPr>
          <w:p w14:paraId="09645515" w14:textId="77777777" w:rsidR="00D41E5B" w:rsidRPr="008874EC" w:rsidRDefault="00D41E5B" w:rsidP="00D41E5B">
            <w:pPr>
              <w:pStyle w:val="TAH"/>
            </w:pPr>
            <w:r w:rsidRPr="008874EC">
              <w:t>Response</w:t>
            </w:r>
          </w:p>
          <w:p w14:paraId="6920C232" w14:textId="77777777" w:rsidR="00D41E5B" w:rsidRPr="008874EC" w:rsidRDefault="00D41E5B" w:rsidP="00D41E5B">
            <w:pPr>
              <w:pStyle w:val="TAH"/>
            </w:pPr>
            <w:r w:rsidRPr="008874EC">
              <w:t>codes</w:t>
            </w:r>
          </w:p>
        </w:tc>
        <w:tc>
          <w:tcPr>
            <w:tcW w:w="2352" w:type="pct"/>
            <w:tcBorders>
              <w:bottom w:val="single" w:sz="6" w:space="0" w:color="auto"/>
            </w:tcBorders>
            <w:shd w:val="clear" w:color="auto" w:fill="C0C0C0"/>
            <w:vAlign w:val="center"/>
          </w:tcPr>
          <w:p w14:paraId="28C6E184" w14:textId="77777777" w:rsidR="00D41E5B" w:rsidRPr="008874EC" w:rsidRDefault="00D41E5B" w:rsidP="00D41E5B">
            <w:pPr>
              <w:pStyle w:val="TAH"/>
            </w:pPr>
            <w:r w:rsidRPr="008874EC">
              <w:t>Description</w:t>
            </w:r>
          </w:p>
        </w:tc>
      </w:tr>
      <w:tr w:rsidR="00D41E5B" w:rsidRPr="008874EC" w14:paraId="504FD2D7" w14:textId="77777777" w:rsidTr="00D41E5B">
        <w:trPr>
          <w:jc w:val="center"/>
        </w:trPr>
        <w:tc>
          <w:tcPr>
            <w:tcW w:w="1101" w:type="pct"/>
            <w:tcBorders>
              <w:top w:val="single" w:sz="6" w:space="0" w:color="auto"/>
            </w:tcBorders>
            <w:shd w:val="clear" w:color="auto" w:fill="auto"/>
            <w:vAlign w:val="center"/>
          </w:tcPr>
          <w:p w14:paraId="01A8CC08" w14:textId="77777777" w:rsidR="00D41E5B" w:rsidRPr="008874EC" w:rsidRDefault="00D41E5B" w:rsidP="00D41E5B">
            <w:pPr>
              <w:pStyle w:val="TAL"/>
            </w:pPr>
            <w:r>
              <w:t>V2pAppReqData</w:t>
            </w:r>
          </w:p>
        </w:tc>
        <w:tc>
          <w:tcPr>
            <w:tcW w:w="221" w:type="pct"/>
            <w:tcBorders>
              <w:top w:val="single" w:sz="6" w:space="0" w:color="auto"/>
            </w:tcBorders>
            <w:vAlign w:val="center"/>
          </w:tcPr>
          <w:p w14:paraId="43A7F798" w14:textId="77777777" w:rsidR="00D41E5B" w:rsidRPr="008874EC" w:rsidRDefault="00D41E5B" w:rsidP="00D41E5B">
            <w:pPr>
              <w:pStyle w:val="TAC"/>
            </w:pPr>
            <w:r w:rsidRPr="008874EC">
              <w:t>M</w:t>
            </w:r>
          </w:p>
        </w:tc>
        <w:tc>
          <w:tcPr>
            <w:tcW w:w="589" w:type="pct"/>
            <w:tcBorders>
              <w:top w:val="single" w:sz="6" w:space="0" w:color="auto"/>
            </w:tcBorders>
            <w:vAlign w:val="center"/>
          </w:tcPr>
          <w:p w14:paraId="1DD24DE6" w14:textId="77777777" w:rsidR="00D41E5B" w:rsidRPr="008874EC" w:rsidRDefault="00D41E5B" w:rsidP="00D41E5B">
            <w:pPr>
              <w:pStyle w:val="TAC"/>
            </w:pPr>
            <w:r w:rsidRPr="008874EC">
              <w:t>1</w:t>
            </w:r>
          </w:p>
        </w:tc>
        <w:tc>
          <w:tcPr>
            <w:tcW w:w="737" w:type="pct"/>
            <w:tcBorders>
              <w:top w:val="single" w:sz="6" w:space="0" w:color="auto"/>
            </w:tcBorders>
            <w:vAlign w:val="center"/>
          </w:tcPr>
          <w:p w14:paraId="28034108" w14:textId="77777777" w:rsidR="00D41E5B" w:rsidRPr="008874EC" w:rsidRDefault="00D41E5B" w:rsidP="00D41E5B">
            <w:pPr>
              <w:pStyle w:val="TAL"/>
            </w:pPr>
            <w:r w:rsidRPr="008874EC">
              <w:t>200 OK</w:t>
            </w:r>
          </w:p>
        </w:tc>
        <w:tc>
          <w:tcPr>
            <w:tcW w:w="2352" w:type="pct"/>
            <w:tcBorders>
              <w:top w:val="single" w:sz="6" w:space="0" w:color="auto"/>
            </w:tcBorders>
            <w:shd w:val="clear" w:color="auto" w:fill="auto"/>
            <w:vAlign w:val="center"/>
          </w:tcPr>
          <w:p w14:paraId="1FE28688" w14:textId="77777777" w:rsidR="00D41E5B" w:rsidRPr="008874EC" w:rsidRDefault="00D41E5B" w:rsidP="00D41E5B">
            <w:pPr>
              <w:pStyle w:val="TAL"/>
            </w:pPr>
            <w:r w:rsidRPr="008874EC">
              <w:t xml:space="preserve">Successful case. The "Individual </w:t>
            </w:r>
            <w:r>
              <w:t>V2P Application Requirements Provisioning</w:t>
            </w:r>
            <w:r w:rsidRPr="008874EC">
              <w:t>" resource is successfully modified and a representation of the updated resource shall be returned in the response body.</w:t>
            </w:r>
          </w:p>
        </w:tc>
      </w:tr>
      <w:tr w:rsidR="00D41E5B" w:rsidRPr="008874EC" w14:paraId="11A29138" w14:textId="77777777" w:rsidTr="00D41E5B">
        <w:trPr>
          <w:jc w:val="center"/>
        </w:trPr>
        <w:tc>
          <w:tcPr>
            <w:tcW w:w="1101" w:type="pct"/>
            <w:shd w:val="clear" w:color="auto" w:fill="auto"/>
            <w:vAlign w:val="center"/>
          </w:tcPr>
          <w:p w14:paraId="21586E3B" w14:textId="77777777" w:rsidR="00D41E5B" w:rsidRPr="008874EC" w:rsidRDefault="00D41E5B" w:rsidP="00D41E5B">
            <w:pPr>
              <w:pStyle w:val="TAL"/>
            </w:pPr>
            <w:r w:rsidRPr="008874EC">
              <w:t>n/a</w:t>
            </w:r>
          </w:p>
        </w:tc>
        <w:tc>
          <w:tcPr>
            <w:tcW w:w="221" w:type="pct"/>
            <w:vAlign w:val="center"/>
          </w:tcPr>
          <w:p w14:paraId="58898507" w14:textId="77777777" w:rsidR="00D41E5B" w:rsidRPr="008874EC" w:rsidRDefault="00D41E5B" w:rsidP="00D41E5B">
            <w:pPr>
              <w:pStyle w:val="TAC"/>
            </w:pPr>
          </w:p>
        </w:tc>
        <w:tc>
          <w:tcPr>
            <w:tcW w:w="589" w:type="pct"/>
            <w:vAlign w:val="center"/>
          </w:tcPr>
          <w:p w14:paraId="2EC15534" w14:textId="77777777" w:rsidR="00D41E5B" w:rsidRPr="008874EC" w:rsidRDefault="00D41E5B" w:rsidP="00D41E5B">
            <w:pPr>
              <w:pStyle w:val="TAC"/>
            </w:pPr>
          </w:p>
        </w:tc>
        <w:tc>
          <w:tcPr>
            <w:tcW w:w="737" w:type="pct"/>
            <w:vAlign w:val="center"/>
          </w:tcPr>
          <w:p w14:paraId="49EE88CD" w14:textId="77777777" w:rsidR="00D41E5B" w:rsidRPr="008874EC" w:rsidRDefault="00D41E5B" w:rsidP="00D41E5B">
            <w:pPr>
              <w:pStyle w:val="TAL"/>
            </w:pPr>
            <w:r w:rsidRPr="008874EC">
              <w:t>204 No Content</w:t>
            </w:r>
          </w:p>
        </w:tc>
        <w:tc>
          <w:tcPr>
            <w:tcW w:w="2352" w:type="pct"/>
            <w:shd w:val="clear" w:color="auto" w:fill="auto"/>
            <w:vAlign w:val="center"/>
          </w:tcPr>
          <w:p w14:paraId="5F03034D" w14:textId="77777777" w:rsidR="00D41E5B" w:rsidRPr="008874EC" w:rsidRDefault="00D41E5B" w:rsidP="00D41E5B">
            <w:pPr>
              <w:pStyle w:val="TAL"/>
            </w:pPr>
            <w:r w:rsidRPr="008874EC">
              <w:t xml:space="preserve">Successful case. The "Individual </w:t>
            </w:r>
            <w:r>
              <w:t>V2P Application Requirements Provisioning</w:t>
            </w:r>
            <w:r w:rsidRPr="008874EC">
              <w:t>" resource is successfully modified and no content is returned in the response body.</w:t>
            </w:r>
          </w:p>
        </w:tc>
      </w:tr>
      <w:tr w:rsidR="00D41E5B" w:rsidRPr="008874EC" w14:paraId="482094DF" w14:textId="77777777" w:rsidTr="00D41E5B">
        <w:trPr>
          <w:jc w:val="center"/>
        </w:trPr>
        <w:tc>
          <w:tcPr>
            <w:tcW w:w="1101" w:type="pct"/>
            <w:shd w:val="clear" w:color="auto" w:fill="auto"/>
            <w:vAlign w:val="center"/>
          </w:tcPr>
          <w:p w14:paraId="24A9C891" w14:textId="77777777" w:rsidR="00D41E5B" w:rsidRPr="008874EC" w:rsidRDefault="00D41E5B" w:rsidP="00D41E5B">
            <w:pPr>
              <w:pStyle w:val="TAL"/>
            </w:pPr>
            <w:r w:rsidRPr="008874EC">
              <w:t>n/a</w:t>
            </w:r>
          </w:p>
        </w:tc>
        <w:tc>
          <w:tcPr>
            <w:tcW w:w="221" w:type="pct"/>
            <w:vAlign w:val="center"/>
          </w:tcPr>
          <w:p w14:paraId="2080377F" w14:textId="77777777" w:rsidR="00D41E5B" w:rsidRPr="008874EC" w:rsidRDefault="00D41E5B" w:rsidP="00D41E5B">
            <w:pPr>
              <w:pStyle w:val="TAC"/>
            </w:pPr>
          </w:p>
        </w:tc>
        <w:tc>
          <w:tcPr>
            <w:tcW w:w="589" w:type="pct"/>
            <w:vAlign w:val="center"/>
          </w:tcPr>
          <w:p w14:paraId="71DDCE49" w14:textId="77777777" w:rsidR="00D41E5B" w:rsidRPr="008874EC" w:rsidRDefault="00D41E5B" w:rsidP="00D41E5B">
            <w:pPr>
              <w:pStyle w:val="TAC"/>
            </w:pPr>
          </w:p>
        </w:tc>
        <w:tc>
          <w:tcPr>
            <w:tcW w:w="737" w:type="pct"/>
            <w:vAlign w:val="center"/>
          </w:tcPr>
          <w:p w14:paraId="653FCDD7" w14:textId="77777777" w:rsidR="00D41E5B" w:rsidRPr="008874EC" w:rsidRDefault="00D41E5B" w:rsidP="00D41E5B">
            <w:pPr>
              <w:pStyle w:val="TAL"/>
            </w:pPr>
            <w:r w:rsidRPr="008874EC">
              <w:t>307 Temporary Redirect</w:t>
            </w:r>
          </w:p>
        </w:tc>
        <w:tc>
          <w:tcPr>
            <w:tcW w:w="2352" w:type="pct"/>
            <w:shd w:val="clear" w:color="auto" w:fill="auto"/>
            <w:vAlign w:val="center"/>
          </w:tcPr>
          <w:p w14:paraId="5BC88CBE" w14:textId="77777777" w:rsidR="00D41E5B" w:rsidRDefault="00D41E5B" w:rsidP="00D41E5B">
            <w:pPr>
              <w:pStyle w:val="TAL"/>
            </w:pPr>
            <w:r w:rsidRPr="008874EC">
              <w:t>Temporary redirection.</w:t>
            </w:r>
          </w:p>
          <w:p w14:paraId="37CC347C" w14:textId="77777777" w:rsidR="00D41E5B" w:rsidRDefault="00D41E5B" w:rsidP="00D41E5B">
            <w:pPr>
              <w:pStyle w:val="TAL"/>
            </w:pPr>
          </w:p>
          <w:p w14:paraId="30063C42" w14:textId="77777777" w:rsidR="00D41E5B" w:rsidRPr="008874EC" w:rsidRDefault="00D41E5B" w:rsidP="00D41E5B">
            <w:pPr>
              <w:pStyle w:val="TAL"/>
            </w:pPr>
            <w:r w:rsidRPr="008874EC">
              <w:t>The response shall include a Location header field containing an alternative URI of the resource located in an alternative</w:t>
            </w:r>
            <w:r>
              <w:t xml:space="preserve"> VAE</w:t>
            </w:r>
            <w:r w:rsidRPr="008874EC">
              <w:t xml:space="preserve"> Server.</w:t>
            </w:r>
          </w:p>
          <w:p w14:paraId="7A428731" w14:textId="77777777" w:rsidR="00D41E5B" w:rsidRPr="008874EC" w:rsidRDefault="00D41E5B" w:rsidP="00D41E5B">
            <w:pPr>
              <w:pStyle w:val="TAL"/>
            </w:pPr>
          </w:p>
          <w:p w14:paraId="65494D1F" w14:textId="77777777" w:rsidR="00D41E5B" w:rsidRPr="008874EC" w:rsidRDefault="00D41E5B" w:rsidP="00D41E5B">
            <w:pPr>
              <w:pStyle w:val="TAL"/>
            </w:pPr>
            <w:r w:rsidRPr="008874EC">
              <w:t>Redirection handling is described in clause 5.2.10 of 3GPP TS 29.122 [2</w:t>
            </w:r>
            <w:r>
              <w:t>2</w:t>
            </w:r>
            <w:r w:rsidRPr="008874EC">
              <w:t>].</w:t>
            </w:r>
          </w:p>
        </w:tc>
      </w:tr>
      <w:tr w:rsidR="00D41E5B" w:rsidRPr="008874EC" w14:paraId="766ABDDB" w14:textId="77777777" w:rsidTr="00D41E5B">
        <w:trPr>
          <w:jc w:val="center"/>
        </w:trPr>
        <w:tc>
          <w:tcPr>
            <w:tcW w:w="1101" w:type="pct"/>
            <w:shd w:val="clear" w:color="auto" w:fill="auto"/>
            <w:vAlign w:val="center"/>
          </w:tcPr>
          <w:p w14:paraId="24FC1D75" w14:textId="77777777" w:rsidR="00D41E5B" w:rsidRPr="008874EC" w:rsidRDefault="00D41E5B" w:rsidP="00D41E5B">
            <w:pPr>
              <w:pStyle w:val="TAL"/>
            </w:pPr>
            <w:r w:rsidRPr="008874EC">
              <w:rPr>
                <w:lang w:eastAsia="zh-CN"/>
              </w:rPr>
              <w:t>n/a</w:t>
            </w:r>
          </w:p>
        </w:tc>
        <w:tc>
          <w:tcPr>
            <w:tcW w:w="221" w:type="pct"/>
            <w:vAlign w:val="center"/>
          </w:tcPr>
          <w:p w14:paraId="7702E14D" w14:textId="77777777" w:rsidR="00D41E5B" w:rsidRPr="008874EC" w:rsidRDefault="00D41E5B" w:rsidP="00D41E5B">
            <w:pPr>
              <w:pStyle w:val="TAC"/>
            </w:pPr>
          </w:p>
        </w:tc>
        <w:tc>
          <w:tcPr>
            <w:tcW w:w="589" w:type="pct"/>
            <w:vAlign w:val="center"/>
          </w:tcPr>
          <w:p w14:paraId="448A31F8" w14:textId="77777777" w:rsidR="00D41E5B" w:rsidRPr="008874EC" w:rsidRDefault="00D41E5B" w:rsidP="00D41E5B">
            <w:pPr>
              <w:pStyle w:val="TAC"/>
            </w:pPr>
          </w:p>
        </w:tc>
        <w:tc>
          <w:tcPr>
            <w:tcW w:w="737" w:type="pct"/>
            <w:vAlign w:val="center"/>
          </w:tcPr>
          <w:p w14:paraId="04ABDF9F" w14:textId="77777777" w:rsidR="00D41E5B" w:rsidRPr="008874EC" w:rsidRDefault="00D41E5B" w:rsidP="00D41E5B">
            <w:pPr>
              <w:pStyle w:val="TAL"/>
            </w:pPr>
            <w:r w:rsidRPr="008874EC">
              <w:t>308 Permanent Redirect</w:t>
            </w:r>
          </w:p>
        </w:tc>
        <w:tc>
          <w:tcPr>
            <w:tcW w:w="2352" w:type="pct"/>
            <w:shd w:val="clear" w:color="auto" w:fill="auto"/>
            <w:vAlign w:val="center"/>
          </w:tcPr>
          <w:p w14:paraId="50AE9926" w14:textId="77777777" w:rsidR="00D41E5B" w:rsidRDefault="00D41E5B" w:rsidP="00D41E5B">
            <w:pPr>
              <w:pStyle w:val="TAL"/>
            </w:pPr>
            <w:r w:rsidRPr="008874EC">
              <w:t>Permanent redirection.</w:t>
            </w:r>
          </w:p>
          <w:p w14:paraId="55361E18" w14:textId="77777777" w:rsidR="00D41E5B" w:rsidRDefault="00D41E5B" w:rsidP="00D41E5B">
            <w:pPr>
              <w:pStyle w:val="TAL"/>
            </w:pPr>
          </w:p>
          <w:p w14:paraId="182D7003" w14:textId="77777777" w:rsidR="00D41E5B" w:rsidRPr="008874EC" w:rsidRDefault="00D41E5B" w:rsidP="00D41E5B">
            <w:pPr>
              <w:pStyle w:val="TAL"/>
            </w:pPr>
            <w:r w:rsidRPr="008874EC">
              <w:t xml:space="preserve">The response shall include a Location header field containing an alternative URI of the resource located in an alternative </w:t>
            </w:r>
            <w:r>
              <w:t>VAE</w:t>
            </w:r>
            <w:r w:rsidRPr="008874EC">
              <w:t xml:space="preserve"> Server.</w:t>
            </w:r>
          </w:p>
          <w:p w14:paraId="222EEF25" w14:textId="77777777" w:rsidR="00D41E5B" w:rsidRPr="008874EC" w:rsidRDefault="00D41E5B" w:rsidP="00D41E5B">
            <w:pPr>
              <w:pStyle w:val="TAL"/>
            </w:pPr>
          </w:p>
          <w:p w14:paraId="7D991FED" w14:textId="77777777" w:rsidR="00D41E5B" w:rsidRPr="008874EC" w:rsidRDefault="00D41E5B" w:rsidP="00D41E5B">
            <w:pPr>
              <w:pStyle w:val="TAL"/>
            </w:pPr>
            <w:r w:rsidRPr="008874EC">
              <w:t>Redirection handling is described in clause 5.2.10 of 3GPP TS 29.122 [2</w:t>
            </w:r>
            <w:r>
              <w:t>2</w:t>
            </w:r>
            <w:r w:rsidRPr="008874EC">
              <w:t>].</w:t>
            </w:r>
          </w:p>
        </w:tc>
      </w:tr>
      <w:tr w:rsidR="00D41E5B" w:rsidRPr="008874EC" w14:paraId="119CA30E" w14:textId="77777777" w:rsidTr="00D41E5B">
        <w:trPr>
          <w:jc w:val="center"/>
        </w:trPr>
        <w:tc>
          <w:tcPr>
            <w:tcW w:w="5000" w:type="pct"/>
            <w:gridSpan w:val="5"/>
            <w:shd w:val="clear" w:color="auto" w:fill="auto"/>
            <w:vAlign w:val="center"/>
          </w:tcPr>
          <w:p w14:paraId="78027703" w14:textId="77777777" w:rsidR="00D41E5B" w:rsidRPr="008874EC" w:rsidRDefault="00D41E5B" w:rsidP="00D41E5B">
            <w:pPr>
              <w:pStyle w:val="TAN"/>
            </w:pPr>
            <w:r w:rsidRPr="008874EC">
              <w:t>NOTE:</w:t>
            </w:r>
            <w:r w:rsidRPr="008874EC">
              <w:rPr>
                <w:noProof/>
              </w:rPr>
              <w:tab/>
              <w:t xml:space="preserve">The mandatory </w:t>
            </w:r>
            <w:r w:rsidRPr="008874EC">
              <w:t>HTTP error status code</w:t>
            </w:r>
            <w:r w:rsidR="00EE5F25">
              <w:t>s</w:t>
            </w:r>
            <w:r w:rsidRPr="008874EC">
              <w:t xml:space="preserve"> for the HTTP PATCH method listed in table 5.2.6-1 of 3GPP TS 29.122 [2</w:t>
            </w:r>
            <w:r>
              <w:t>2</w:t>
            </w:r>
            <w:r w:rsidRPr="008874EC">
              <w:t>] shall also apply.</w:t>
            </w:r>
          </w:p>
        </w:tc>
      </w:tr>
    </w:tbl>
    <w:p w14:paraId="41281864" w14:textId="77777777" w:rsidR="00D41E5B" w:rsidRPr="008874EC" w:rsidRDefault="00D41E5B" w:rsidP="00D41E5B"/>
    <w:p w14:paraId="3A3C9908" w14:textId="77777777" w:rsidR="00D41E5B" w:rsidRPr="008874EC" w:rsidRDefault="00D41E5B" w:rsidP="00D41E5B">
      <w:pPr>
        <w:pStyle w:val="TH"/>
      </w:pPr>
      <w:r w:rsidRPr="008874EC">
        <w:lastRenderedPageBreak/>
        <w:t>Table </w:t>
      </w:r>
      <w:r>
        <w:t>6.12</w:t>
      </w:r>
      <w:r w:rsidRPr="008874EC">
        <w:t>.3.3.3.</w:t>
      </w:r>
      <w:r>
        <w:t>3</w:t>
      </w:r>
      <w:r w:rsidRPr="008874EC">
        <w:t>-4: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41E5B" w:rsidRPr="008874EC" w14:paraId="6657B0D7" w14:textId="77777777" w:rsidTr="00D41E5B">
        <w:trPr>
          <w:jc w:val="center"/>
        </w:trPr>
        <w:tc>
          <w:tcPr>
            <w:tcW w:w="825" w:type="pct"/>
            <w:shd w:val="clear" w:color="auto" w:fill="C0C0C0"/>
            <w:vAlign w:val="center"/>
          </w:tcPr>
          <w:p w14:paraId="41C7A68A" w14:textId="77777777" w:rsidR="00D41E5B" w:rsidRPr="008874EC" w:rsidRDefault="00D41E5B" w:rsidP="00D41E5B">
            <w:pPr>
              <w:pStyle w:val="TAH"/>
            </w:pPr>
            <w:r w:rsidRPr="008874EC">
              <w:t>Name</w:t>
            </w:r>
          </w:p>
        </w:tc>
        <w:tc>
          <w:tcPr>
            <w:tcW w:w="732" w:type="pct"/>
            <w:shd w:val="clear" w:color="auto" w:fill="C0C0C0"/>
            <w:vAlign w:val="center"/>
          </w:tcPr>
          <w:p w14:paraId="234CE5C9" w14:textId="77777777" w:rsidR="00D41E5B" w:rsidRPr="008874EC" w:rsidRDefault="00D41E5B" w:rsidP="00D41E5B">
            <w:pPr>
              <w:pStyle w:val="TAH"/>
            </w:pPr>
            <w:r w:rsidRPr="008874EC">
              <w:t>Data type</w:t>
            </w:r>
          </w:p>
        </w:tc>
        <w:tc>
          <w:tcPr>
            <w:tcW w:w="217" w:type="pct"/>
            <w:shd w:val="clear" w:color="auto" w:fill="C0C0C0"/>
            <w:vAlign w:val="center"/>
          </w:tcPr>
          <w:p w14:paraId="581807D7" w14:textId="77777777" w:rsidR="00D41E5B" w:rsidRPr="008874EC" w:rsidRDefault="00D41E5B" w:rsidP="00D41E5B">
            <w:pPr>
              <w:pStyle w:val="TAH"/>
            </w:pPr>
            <w:r w:rsidRPr="008874EC">
              <w:t>P</w:t>
            </w:r>
          </w:p>
        </w:tc>
        <w:tc>
          <w:tcPr>
            <w:tcW w:w="581" w:type="pct"/>
            <w:shd w:val="clear" w:color="auto" w:fill="C0C0C0"/>
            <w:vAlign w:val="center"/>
          </w:tcPr>
          <w:p w14:paraId="2CF1A94F" w14:textId="77777777" w:rsidR="00D41E5B" w:rsidRPr="008874EC" w:rsidRDefault="00D41E5B" w:rsidP="00D41E5B">
            <w:pPr>
              <w:pStyle w:val="TAH"/>
            </w:pPr>
            <w:r w:rsidRPr="008874EC">
              <w:t>Cardinality</w:t>
            </w:r>
          </w:p>
        </w:tc>
        <w:tc>
          <w:tcPr>
            <w:tcW w:w="2645" w:type="pct"/>
            <w:shd w:val="clear" w:color="auto" w:fill="C0C0C0"/>
            <w:vAlign w:val="center"/>
          </w:tcPr>
          <w:p w14:paraId="4DF90C3F" w14:textId="77777777" w:rsidR="00D41E5B" w:rsidRPr="008874EC" w:rsidRDefault="00D41E5B" w:rsidP="00D41E5B">
            <w:pPr>
              <w:pStyle w:val="TAH"/>
            </w:pPr>
            <w:r w:rsidRPr="008874EC">
              <w:t>Description</w:t>
            </w:r>
          </w:p>
        </w:tc>
      </w:tr>
      <w:tr w:rsidR="00D41E5B" w:rsidRPr="008874EC" w14:paraId="206CC543" w14:textId="77777777" w:rsidTr="00D41E5B">
        <w:trPr>
          <w:jc w:val="center"/>
        </w:trPr>
        <w:tc>
          <w:tcPr>
            <w:tcW w:w="825" w:type="pct"/>
            <w:shd w:val="clear" w:color="auto" w:fill="auto"/>
            <w:vAlign w:val="center"/>
          </w:tcPr>
          <w:p w14:paraId="4D280DC8" w14:textId="77777777" w:rsidR="00D41E5B" w:rsidRPr="008874EC" w:rsidRDefault="00D41E5B" w:rsidP="00D41E5B">
            <w:pPr>
              <w:pStyle w:val="TAL"/>
            </w:pPr>
            <w:r w:rsidRPr="008874EC">
              <w:t>Location</w:t>
            </w:r>
          </w:p>
        </w:tc>
        <w:tc>
          <w:tcPr>
            <w:tcW w:w="732" w:type="pct"/>
            <w:vAlign w:val="center"/>
          </w:tcPr>
          <w:p w14:paraId="14A59E28" w14:textId="77777777" w:rsidR="00D41E5B" w:rsidRPr="008874EC" w:rsidRDefault="00D41E5B" w:rsidP="00D41E5B">
            <w:pPr>
              <w:pStyle w:val="TAL"/>
            </w:pPr>
            <w:r w:rsidRPr="008874EC">
              <w:t>string</w:t>
            </w:r>
          </w:p>
        </w:tc>
        <w:tc>
          <w:tcPr>
            <w:tcW w:w="217" w:type="pct"/>
            <w:vAlign w:val="center"/>
          </w:tcPr>
          <w:p w14:paraId="30B1189C" w14:textId="77777777" w:rsidR="00D41E5B" w:rsidRPr="008874EC" w:rsidRDefault="00D41E5B" w:rsidP="00D41E5B">
            <w:pPr>
              <w:pStyle w:val="TAC"/>
            </w:pPr>
            <w:r w:rsidRPr="008874EC">
              <w:t>M</w:t>
            </w:r>
          </w:p>
        </w:tc>
        <w:tc>
          <w:tcPr>
            <w:tcW w:w="581" w:type="pct"/>
            <w:vAlign w:val="center"/>
          </w:tcPr>
          <w:p w14:paraId="1509D55E" w14:textId="77777777" w:rsidR="00D41E5B" w:rsidRPr="008874EC" w:rsidRDefault="00D41E5B" w:rsidP="00D41E5B">
            <w:pPr>
              <w:pStyle w:val="TAC"/>
            </w:pPr>
            <w:r w:rsidRPr="008874EC">
              <w:t>1</w:t>
            </w:r>
          </w:p>
        </w:tc>
        <w:tc>
          <w:tcPr>
            <w:tcW w:w="2645" w:type="pct"/>
            <w:shd w:val="clear" w:color="auto" w:fill="auto"/>
            <w:vAlign w:val="center"/>
          </w:tcPr>
          <w:p w14:paraId="354B2F92" w14:textId="77777777" w:rsidR="00D41E5B" w:rsidRPr="008874EC" w:rsidRDefault="00EE5F25" w:rsidP="00D41E5B">
            <w:pPr>
              <w:pStyle w:val="TAL"/>
            </w:pPr>
            <w:r>
              <w:t>Contains a</w:t>
            </w:r>
            <w:r w:rsidR="00D41E5B" w:rsidRPr="008874EC">
              <w:t xml:space="preserve">n alternative URI of the resource located in an alternative </w:t>
            </w:r>
            <w:r w:rsidR="00D41E5B">
              <w:t>VAE</w:t>
            </w:r>
            <w:r w:rsidR="00D41E5B" w:rsidRPr="008874EC">
              <w:t xml:space="preserve"> Server.</w:t>
            </w:r>
          </w:p>
        </w:tc>
      </w:tr>
    </w:tbl>
    <w:p w14:paraId="07D87149" w14:textId="77777777" w:rsidR="00D41E5B" w:rsidRPr="008874EC" w:rsidRDefault="00D41E5B" w:rsidP="00D41E5B"/>
    <w:p w14:paraId="157EBE1C" w14:textId="77777777" w:rsidR="00D41E5B" w:rsidRPr="008874EC" w:rsidRDefault="00D41E5B" w:rsidP="00D41E5B">
      <w:pPr>
        <w:pStyle w:val="TH"/>
      </w:pPr>
      <w:r w:rsidRPr="008874EC">
        <w:t>Table </w:t>
      </w:r>
      <w:r>
        <w:t>6.12</w:t>
      </w:r>
      <w:r w:rsidRPr="008874EC">
        <w:t>.3.3.3.</w:t>
      </w:r>
      <w:r>
        <w:t>3</w:t>
      </w:r>
      <w:r w:rsidRPr="008874EC">
        <w:t>-5: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41E5B" w:rsidRPr="008874EC" w14:paraId="00ABDC2F" w14:textId="77777777" w:rsidTr="00D41E5B">
        <w:trPr>
          <w:jc w:val="center"/>
        </w:trPr>
        <w:tc>
          <w:tcPr>
            <w:tcW w:w="825" w:type="pct"/>
            <w:shd w:val="clear" w:color="auto" w:fill="C0C0C0"/>
            <w:vAlign w:val="center"/>
          </w:tcPr>
          <w:p w14:paraId="3A5001AD" w14:textId="77777777" w:rsidR="00D41E5B" w:rsidRPr="008874EC" w:rsidRDefault="00D41E5B" w:rsidP="00D41E5B">
            <w:pPr>
              <w:pStyle w:val="TAH"/>
            </w:pPr>
            <w:r w:rsidRPr="008874EC">
              <w:t>Name</w:t>
            </w:r>
          </w:p>
        </w:tc>
        <w:tc>
          <w:tcPr>
            <w:tcW w:w="732" w:type="pct"/>
            <w:shd w:val="clear" w:color="auto" w:fill="C0C0C0"/>
            <w:vAlign w:val="center"/>
          </w:tcPr>
          <w:p w14:paraId="2A5D2AF5" w14:textId="77777777" w:rsidR="00D41E5B" w:rsidRPr="008874EC" w:rsidRDefault="00D41E5B" w:rsidP="00D41E5B">
            <w:pPr>
              <w:pStyle w:val="TAH"/>
            </w:pPr>
            <w:r w:rsidRPr="008874EC">
              <w:t>Data type</w:t>
            </w:r>
          </w:p>
        </w:tc>
        <w:tc>
          <w:tcPr>
            <w:tcW w:w="217" w:type="pct"/>
            <w:shd w:val="clear" w:color="auto" w:fill="C0C0C0"/>
            <w:vAlign w:val="center"/>
          </w:tcPr>
          <w:p w14:paraId="5345BC10" w14:textId="77777777" w:rsidR="00D41E5B" w:rsidRPr="008874EC" w:rsidRDefault="00D41E5B" w:rsidP="00D41E5B">
            <w:pPr>
              <w:pStyle w:val="TAH"/>
            </w:pPr>
            <w:r w:rsidRPr="008874EC">
              <w:t>P</w:t>
            </w:r>
          </w:p>
        </w:tc>
        <w:tc>
          <w:tcPr>
            <w:tcW w:w="581" w:type="pct"/>
            <w:shd w:val="clear" w:color="auto" w:fill="C0C0C0"/>
            <w:vAlign w:val="center"/>
          </w:tcPr>
          <w:p w14:paraId="354CA175" w14:textId="77777777" w:rsidR="00D41E5B" w:rsidRPr="008874EC" w:rsidRDefault="00D41E5B" w:rsidP="00D41E5B">
            <w:pPr>
              <w:pStyle w:val="TAH"/>
            </w:pPr>
            <w:r w:rsidRPr="008874EC">
              <w:t>Cardinality</w:t>
            </w:r>
          </w:p>
        </w:tc>
        <w:tc>
          <w:tcPr>
            <w:tcW w:w="2645" w:type="pct"/>
            <w:shd w:val="clear" w:color="auto" w:fill="C0C0C0"/>
            <w:vAlign w:val="center"/>
          </w:tcPr>
          <w:p w14:paraId="57DAD1B4" w14:textId="77777777" w:rsidR="00D41E5B" w:rsidRPr="008874EC" w:rsidRDefault="00D41E5B" w:rsidP="00D41E5B">
            <w:pPr>
              <w:pStyle w:val="TAH"/>
            </w:pPr>
            <w:r w:rsidRPr="008874EC">
              <w:t>Description</w:t>
            </w:r>
          </w:p>
        </w:tc>
      </w:tr>
      <w:tr w:rsidR="00D41E5B" w:rsidRPr="008874EC" w14:paraId="7947A6A4" w14:textId="77777777" w:rsidTr="00D41E5B">
        <w:trPr>
          <w:jc w:val="center"/>
        </w:trPr>
        <w:tc>
          <w:tcPr>
            <w:tcW w:w="825" w:type="pct"/>
            <w:shd w:val="clear" w:color="auto" w:fill="auto"/>
            <w:vAlign w:val="center"/>
          </w:tcPr>
          <w:p w14:paraId="5C2A98DE" w14:textId="77777777" w:rsidR="00D41E5B" w:rsidRPr="008874EC" w:rsidRDefault="00D41E5B" w:rsidP="00D41E5B">
            <w:pPr>
              <w:pStyle w:val="TAL"/>
            </w:pPr>
            <w:r w:rsidRPr="008874EC">
              <w:t>Location</w:t>
            </w:r>
          </w:p>
        </w:tc>
        <w:tc>
          <w:tcPr>
            <w:tcW w:w="732" w:type="pct"/>
            <w:vAlign w:val="center"/>
          </w:tcPr>
          <w:p w14:paraId="6937536A" w14:textId="77777777" w:rsidR="00D41E5B" w:rsidRPr="008874EC" w:rsidRDefault="00D41E5B" w:rsidP="00D41E5B">
            <w:pPr>
              <w:pStyle w:val="TAL"/>
            </w:pPr>
            <w:r w:rsidRPr="008874EC">
              <w:t>string</w:t>
            </w:r>
          </w:p>
        </w:tc>
        <w:tc>
          <w:tcPr>
            <w:tcW w:w="217" w:type="pct"/>
            <w:vAlign w:val="center"/>
          </w:tcPr>
          <w:p w14:paraId="0A87FBDA" w14:textId="77777777" w:rsidR="00D41E5B" w:rsidRPr="008874EC" w:rsidRDefault="00D41E5B" w:rsidP="00D41E5B">
            <w:pPr>
              <w:pStyle w:val="TAC"/>
            </w:pPr>
            <w:r w:rsidRPr="008874EC">
              <w:t>M</w:t>
            </w:r>
          </w:p>
        </w:tc>
        <w:tc>
          <w:tcPr>
            <w:tcW w:w="581" w:type="pct"/>
            <w:vAlign w:val="center"/>
          </w:tcPr>
          <w:p w14:paraId="1DD594B7" w14:textId="77777777" w:rsidR="00D41E5B" w:rsidRPr="008874EC" w:rsidRDefault="00D41E5B" w:rsidP="00D41E5B">
            <w:pPr>
              <w:pStyle w:val="TAC"/>
            </w:pPr>
            <w:r w:rsidRPr="008874EC">
              <w:t>1</w:t>
            </w:r>
          </w:p>
        </w:tc>
        <w:tc>
          <w:tcPr>
            <w:tcW w:w="2645" w:type="pct"/>
            <w:shd w:val="clear" w:color="auto" w:fill="auto"/>
            <w:vAlign w:val="center"/>
          </w:tcPr>
          <w:p w14:paraId="25B70500" w14:textId="77777777" w:rsidR="00D41E5B" w:rsidRPr="008874EC" w:rsidRDefault="00EE5F25" w:rsidP="00D41E5B">
            <w:pPr>
              <w:pStyle w:val="TAL"/>
            </w:pPr>
            <w:r>
              <w:t>Contains a</w:t>
            </w:r>
            <w:r w:rsidR="00D41E5B" w:rsidRPr="008874EC">
              <w:t xml:space="preserve">n alternative URI of the resource located in an alternative </w:t>
            </w:r>
            <w:r w:rsidR="00D41E5B">
              <w:t>VAE</w:t>
            </w:r>
            <w:r w:rsidR="00D41E5B" w:rsidRPr="008874EC">
              <w:t xml:space="preserve"> Server.</w:t>
            </w:r>
          </w:p>
        </w:tc>
      </w:tr>
    </w:tbl>
    <w:p w14:paraId="4CD0D305" w14:textId="77777777" w:rsidR="00D41E5B" w:rsidRPr="008874EC" w:rsidRDefault="00D41E5B" w:rsidP="00D41E5B"/>
    <w:p w14:paraId="023C40F6" w14:textId="77777777" w:rsidR="00D41E5B" w:rsidRPr="008874EC" w:rsidRDefault="00D41E5B" w:rsidP="00D41E5B">
      <w:pPr>
        <w:pStyle w:val="Heading6"/>
      </w:pPr>
      <w:bookmarkStart w:id="7222" w:name="_Toc170113751"/>
      <w:r>
        <w:t>6.12</w:t>
      </w:r>
      <w:r w:rsidRPr="008874EC">
        <w:t>.3.3.3.4</w:t>
      </w:r>
      <w:r w:rsidRPr="008874EC">
        <w:tab/>
        <w:t>DELETE</w:t>
      </w:r>
      <w:bookmarkEnd w:id="7222"/>
    </w:p>
    <w:p w14:paraId="5C94BE2F" w14:textId="77777777" w:rsidR="00D41E5B" w:rsidRPr="008874EC" w:rsidRDefault="00D41E5B" w:rsidP="00D41E5B">
      <w:pPr>
        <w:rPr>
          <w:noProof/>
          <w:lang w:eastAsia="zh-CN"/>
        </w:rPr>
      </w:pPr>
      <w:r w:rsidRPr="008874EC">
        <w:rPr>
          <w:noProof/>
          <w:lang w:eastAsia="zh-CN"/>
        </w:rPr>
        <w:t xml:space="preserve">The HTTP DELETE method allows a service consumer to request the deletion of an existing </w:t>
      </w:r>
      <w:r w:rsidRPr="008874EC">
        <w:t xml:space="preserve">"Individual </w:t>
      </w:r>
      <w:r>
        <w:t>V2P Application Requirements Provisioning</w:t>
      </w:r>
      <w:r w:rsidRPr="008874EC">
        <w:t xml:space="preserve">" resource at the </w:t>
      </w:r>
      <w:r>
        <w:t>VAE</w:t>
      </w:r>
      <w:r w:rsidRPr="008874EC">
        <w:t xml:space="preserve"> Server</w:t>
      </w:r>
      <w:r w:rsidRPr="008874EC">
        <w:rPr>
          <w:noProof/>
          <w:lang w:eastAsia="zh-CN"/>
        </w:rPr>
        <w:t>.</w:t>
      </w:r>
    </w:p>
    <w:p w14:paraId="51510058" w14:textId="77777777" w:rsidR="00D41E5B" w:rsidRPr="008874EC" w:rsidRDefault="00D41E5B" w:rsidP="00D41E5B">
      <w:r w:rsidRPr="008874EC">
        <w:t>This method shall support the URI query parameters specified in table </w:t>
      </w:r>
      <w:r>
        <w:t>6.12</w:t>
      </w:r>
      <w:r w:rsidRPr="008874EC">
        <w:t>.3.3.3.4-1.</w:t>
      </w:r>
    </w:p>
    <w:p w14:paraId="2B8716B2" w14:textId="77777777" w:rsidR="00D41E5B" w:rsidRPr="008874EC" w:rsidRDefault="00D41E5B" w:rsidP="00D41E5B">
      <w:pPr>
        <w:pStyle w:val="TH"/>
        <w:rPr>
          <w:rFonts w:cs="Arial"/>
        </w:rPr>
      </w:pPr>
      <w:r w:rsidRPr="008874EC">
        <w:t>Table </w:t>
      </w:r>
      <w:r>
        <w:t>6.12</w:t>
      </w:r>
      <w:r w:rsidRPr="008874EC">
        <w:t>.3.3.3.4-1: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D41E5B" w:rsidRPr="008874EC" w14:paraId="1BB6C267" w14:textId="77777777" w:rsidTr="00D41E5B">
        <w:trPr>
          <w:jc w:val="center"/>
        </w:trPr>
        <w:tc>
          <w:tcPr>
            <w:tcW w:w="825" w:type="pct"/>
            <w:tcBorders>
              <w:bottom w:val="single" w:sz="6" w:space="0" w:color="auto"/>
            </w:tcBorders>
            <w:shd w:val="clear" w:color="auto" w:fill="C0C0C0"/>
            <w:vAlign w:val="center"/>
          </w:tcPr>
          <w:p w14:paraId="787E85A0" w14:textId="77777777" w:rsidR="00D41E5B" w:rsidRPr="008874EC" w:rsidRDefault="00D41E5B" w:rsidP="00D41E5B">
            <w:pPr>
              <w:pStyle w:val="TAH"/>
            </w:pPr>
            <w:r w:rsidRPr="008874EC">
              <w:t>Name</w:t>
            </w:r>
          </w:p>
        </w:tc>
        <w:tc>
          <w:tcPr>
            <w:tcW w:w="731" w:type="pct"/>
            <w:tcBorders>
              <w:bottom w:val="single" w:sz="6" w:space="0" w:color="auto"/>
            </w:tcBorders>
            <w:shd w:val="clear" w:color="auto" w:fill="C0C0C0"/>
            <w:vAlign w:val="center"/>
          </w:tcPr>
          <w:p w14:paraId="28D93899" w14:textId="77777777" w:rsidR="00D41E5B" w:rsidRPr="008874EC" w:rsidRDefault="00D41E5B" w:rsidP="00D41E5B">
            <w:pPr>
              <w:pStyle w:val="TAH"/>
            </w:pPr>
            <w:r w:rsidRPr="008874EC">
              <w:t>Data type</w:t>
            </w:r>
          </w:p>
        </w:tc>
        <w:tc>
          <w:tcPr>
            <w:tcW w:w="215" w:type="pct"/>
            <w:tcBorders>
              <w:bottom w:val="single" w:sz="6" w:space="0" w:color="auto"/>
            </w:tcBorders>
            <w:shd w:val="clear" w:color="auto" w:fill="C0C0C0"/>
            <w:vAlign w:val="center"/>
          </w:tcPr>
          <w:p w14:paraId="305D0798" w14:textId="77777777" w:rsidR="00D41E5B" w:rsidRPr="008874EC" w:rsidRDefault="00D41E5B" w:rsidP="00D41E5B">
            <w:pPr>
              <w:pStyle w:val="TAH"/>
            </w:pPr>
            <w:r w:rsidRPr="008874EC">
              <w:t>P</w:t>
            </w:r>
          </w:p>
        </w:tc>
        <w:tc>
          <w:tcPr>
            <w:tcW w:w="580" w:type="pct"/>
            <w:tcBorders>
              <w:bottom w:val="single" w:sz="6" w:space="0" w:color="auto"/>
            </w:tcBorders>
            <w:shd w:val="clear" w:color="auto" w:fill="C0C0C0"/>
            <w:vAlign w:val="center"/>
          </w:tcPr>
          <w:p w14:paraId="7BF92D07" w14:textId="77777777" w:rsidR="00D41E5B" w:rsidRPr="008874EC" w:rsidRDefault="00D41E5B" w:rsidP="00D41E5B">
            <w:pPr>
              <w:pStyle w:val="TAH"/>
            </w:pPr>
            <w:r w:rsidRPr="008874EC">
              <w:t>Cardinality</w:t>
            </w:r>
          </w:p>
        </w:tc>
        <w:tc>
          <w:tcPr>
            <w:tcW w:w="1852" w:type="pct"/>
            <w:tcBorders>
              <w:bottom w:val="single" w:sz="6" w:space="0" w:color="auto"/>
            </w:tcBorders>
            <w:shd w:val="clear" w:color="auto" w:fill="C0C0C0"/>
            <w:vAlign w:val="center"/>
          </w:tcPr>
          <w:p w14:paraId="21416B71" w14:textId="77777777" w:rsidR="00D41E5B" w:rsidRPr="008874EC" w:rsidRDefault="00D41E5B" w:rsidP="00D41E5B">
            <w:pPr>
              <w:pStyle w:val="TAH"/>
            </w:pPr>
            <w:r w:rsidRPr="008874EC">
              <w:t>Description</w:t>
            </w:r>
          </w:p>
        </w:tc>
        <w:tc>
          <w:tcPr>
            <w:tcW w:w="796" w:type="pct"/>
            <w:tcBorders>
              <w:bottom w:val="single" w:sz="6" w:space="0" w:color="auto"/>
            </w:tcBorders>
            <w:shd w:val="clear" w:color="auto" w:fill="C0C0C0"/>
            <w:vAlign w:val="center"/>
          </w:tcPr>
          <w:p w14:paraId="65C3984E" w14:textId="77777777" w:rsidR="00D41E5B" w:rsidRPr="008874EC" w:rsidRDefault="00D41E5B" w:rsidP="00D41E5B">
            <w:pPr>
              <w:pStyle w:val="TAH"/>
            </w:pPr>
            <w:r w:rsidRPr="008874EC">
              <w:t>Applicability</w:t>
            </w:r>
          </w:p>
        </w:tc>
      </w:tr>
      <w:tr w:rsidR="00D41E5B" w:rsidRPr="008874EC" w14:paraId="328BE4D0" w14:textId="77777777" w:rsidTr="00D41E5B">
        <w:trPr>
          <w:jc w:val="center"/>
        </w:trPr>
        <w:tc>
          <w:tcPr>
            <w:tcW w:w="825" w:type="pct"/>
            <w:tcBorders>
              <w:top w:val="single" w:sz="6" w:space="0" w:color="auto"/>
            </w:tcBorders>
            <w:shd w:val="clear" w:color="auto" w:fill="auto"/>
            <w:vAlign w:val="center"/>
          </w:tcPr>
          <w:p w14:paraId="4D4CA9A2" w14:textId="77777777" w:rsidR="00D41E5B" w:rsidRPr="008874EC" w:rsidRDefault="00D41E5B" w:rsidP="00D41E5B">
            <w:pPr>
              <w:pStyle w:val="TAL"/>
            </w:pPr>
            <w:r w:rsidRPr="008874EC">
              <w:t>n/a</w:t>
            </w:r>
          </w:p>
        </w:tc>
        <w:tc>
          <w:tcPr>
            <w:tcW w:w="731" w:type="pct"/>
            <w:tcBorders>
              <w:top w:val="single" w:sz="6" w:space="0" w:color="auto"/>
            </w:tcBorders>
            <w:vAlign w:val="center"/>
          </w:tcPr>
          <w:p w14:paraId="111478E2" w14:textId="77777777" w:rsidR="00D41E5B" w:rsidRPr="008874EC" w:rsidRDefault="00D41E5B" w:rsidP="00D41E5B">
            <w:pPr>
              <w:pStyle w:val="TAL"/>
            </w:pPr>
          </w:p>
        </w:tc>
        <w:tc>
          <w:tcPr>
            <w:tcW w:w="215" w:type="pct"/>
            <w:tcBorders>
              <w:top w:val="single" w:sz="6" w:space="0" w:color="auto"/>
            </w:tcBorders>
            <w:vAlign w:val="center"/>
          </w:tcPr>
          <w:p w14:paraId="596E1F16" w14:textId="77777777" w:rsidR="00D41E5B" w:rsidRPr="008874EC" w:rsidRDefault="00D41E5B" w:rsidP="00D41E5B">
            <w:pPr>
              <w:pStyle w:val="TAC"/>
            </w:pPr>
          </w:p>
        </w:tc>
        <w:tc>
          <w:tcPr>
            <w:tcW w:w="580" w:type="pct"/>
            <w:tcBorders>
              <w:top w:val="single" w:sz="6" w:space="0" w:color="auto"/>
            </w:tcBorders>
            <w:vAlign w:val="center"/>
          </w:tcPr>
          <w:p w14:paraId="70AB768A" w14:textId="77777777" w:rsidR="00D41E5B" w:rsidRPr="008874EC" w:rsidRDefault="00D41E5B" w:rsidP="00D41E5B">
            <w:pPr>
              <w:pStyle w:val="TAC"/>
            </w:pPr>
          </w:p>
        </w:tc>
        <w:tc>
          <w:tcPr>
            <w:tcW w:w="1852" w:type="pct"/>
            <w:tcBorders>
              <w:top w:val="single" w:sz="6" w:space="0" w:color="auto"/>
            </w:tcBorders>
            <w:shd w:val="clear" w:color="auto" w:fill="auto"/>
            <w:vAlign w:val="center"/>
          </w:tcPr>
          <w:p w14:paraId="7CEF8D61" w14:textId="77777777" w:rsidR="00D41E5B" w:rsidRPr="008874EC" w:rsidRDefault="00D41E5B" w:rsidP="00D41E5B">
            <w:pPr>
              <w:pStyle w:val="TAL"/>
            </w:pPr>
          </w:p>
        </w:tc>
        <w:tc>
          <w:tcPr>
            <w:tcW w:w="796" w:type="pct"/>
            <w:tcBorders>
              <w:top w:val="single" w:sz="6" w:space="0" w:color="auto"/>
            </w:tcBorders>
            <w:vAlign w:val="center"/>
          </w:tcPr>
          <w:p w14:paraId="0D0FCF2F" w14:textId="77777777" w:rsidR="00D41E5B" w:rsidRPr="008874EC" w:rsidRDefault="00D41E5B" w:rsidP="00D41E5B">
            <w:pPr>
              <w:pStyle w:val="TAL"/>
            </w:pPr>
          </w:p>
        </w:tc>
      </w:tr>
    </w:tbl>
    <w:p w14:paraId="3BD5D5E1" w14:textId="77777777" w:rsidR="00D41E5B" w:rsidRPr="008874EC" w:rsidRDefault="00D41E5B" w:rsidP="00D41E5B"/>
    <w:p w14:paraId="157AFC2C" w14:textId="77777777" w:rsidR="00D41E5B" w:rsidRPr="008874EC" w:rsidRDefault="00D41E5B" w:rsidP="00D41E5B">
      <w:r w:rsidRPr="008874EC">
        <w:t>This method shall support the request data structures specified in table </w:t>
      </w:r>
      <w:r>
        <w:t>6.12</w:t>
      </w:r>
      <w:r w:rsidRPr="008874EC">
        <w:t>.3.3.3.4-2 and the response data structures and response codes specified in table </w:t>
      </w:r>
      <w:r>
        <w:t>6.12</w:t>
      </w:r>
      <w:r w:rsidRPr="008874EC">
        <w:t>.3.3.3.4-3.</w:t>
      </w:r>
    </w:p>
    <w:p w14:paraId="2A28D8E3" w14:textId="77777777" w:rsidR="00D41E5B" w:rsidRPr="008874EC" w:rsidRDefault="00D41E5B" w:rsidP="00D41E5B">
      <w:pPr>
        <w:pStyle w:val="TH"/>
      </w:pPr>
      <w:r w:rsidRPr="008874EC">
        <w:t>Table </w:t>
      </w:r>
      <w:r>
        <w:t>6.12</w:t>
      </w:r>
      <w:r w:rsidRPr="008874EC">
        <w:t>.3.3.3.4-2: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D41E5B" w:rsidRPr="008874EC" w14:paraId="2B310C9F" w14:textId="77777777" w:rsidTr="00D41E5B">
        <w:trPr>
          <w:jc w:val="center"/>
        </w:trPr>
        <w:tc>
          <w:tcPr>
            <w:tcW w:w="1696" w:type="dxa"/>
            <w:tcBorders>
              <w:bottom w:val="single" w:sz="6" w:space="0" w:color="auto"/>
            </w:tcBorders>
            <w:shd w:val="clear" w:color="auto" w:fill="C0C0C0"/>
            <w:vAlign w:val="center"/>
          </w:tcPr>
          <w:p w14:paraId="7C153914" w14:textId="77777777" w:rsidR="00D41E5B" w:rsidRPr="008874EC" w:rsidRDefault="00D41E5B" w:rsidP="00D41E5B">
            <w:pPr>
              <w:pStyle w:val="TAH"/>
            </w:pPr>
            <w:r w:rsidRPr="008874EC">
              <w:t>Data type</w:t>
            </w:r>
          </w:p>
        </w:tc>
        <w:tc>
          <w:tcPr>
            <w:tcW w:w="426" w:type="dxa"/>
            <w:tcBorders>
              <w:bottom w:val="single" w:sz="6" w:space="0" w:color="auto"/>
            </w:tcBorders>
            <w:shd w:val="clear" w:color="auto" w:fill="C0C0C0"/>
            <w:vAlign w:val="center"/>
          </w:tcPr>
          <w:p w14:paraId="553BB272" w14:textId="77777777" w:rsidR="00D41E5B" w:rsidRPr="008874EC" w:rsidRDefault="00D41E5B" w:rsidP="00D41E5B">
            <w:pPr>
              <w:pStyle w:val="TAH"/>
            </w:pPr>
            <w:r w:rsidRPr="008874EC">
              <w:t>P</w:t>
            </w:r>
          </w:p>
        </w:tc>
        <w:tc>
          <w:tcPr>
            <w:tcW w:w="1160" w:type="dxa"/>
            <w:tcBorders>
              <w:bottom w:val="single" w:sz="6" w:space="0" w:color="auto"/>
            </w:tcBorders>
            <w:shd w:val="clear" w:color="auto" w:fill="C0C0C0"/>
            <w:vAlign w:val="center"/>
          </w:tcPr>
          <w:p w14:paraId="6E3994C1" w14:textId="77777777" w:rsidR="00D41E5B" w:rsidRPr="008874EC" w:rsidRDefault="00D41E5B" w:rsidP="00D41E5B">
            <w:pPr>
              <w:pStyle w:val="TAH"/>
            </w:pPr>
            <w:r w:rsidRPr="008874EC">
              <w:t>Cardinality</w:t>
            </w:r>
          </w:p>
        </w:tc>
        <w:tc>
          <w:tcPr>
            <w:tcW w:w="6345" w:type="dxa"/>
            <w:tcBorders>
              <w:bottom w:val="single" w:sz="6" w:space="0" w:color="auto"/>
            </w:tcBorders>
            <w:shd w:val="clear" w:color="auto" w:fill="C0C0C0"/>
            <w:vAlign w:val="center"/>
          </w:tcPr>
          <w:p w14:paraId="320CAC0C" w14:textId="77777777" w:rsidR="00D41E5B" w:rsidRPr="008874EC" w:rsidRDefault="00D41E5B" w:rsidP="00D41E5B">
            <w:pPr>
              <w:pStyle w:val="TAH"/>
            </w:pPr>
            <w:r w:rsidRPr="008874EC">
              <w:t>Description</w:t>
            </w:r>
          </w:p>
        </w:tc>
      </w:tr>
      <w:tr w:rsidR="00D41E5B" w:rsidRPr="008874EC" w14:paraId="2D94CD3E" w14:textId="77777777" w:rsidTr="00D41E5B">
        <w:trPr>
          <w:jc w:val="center"/>
        </w:trPr>
        <w:tc>
          <w:tcPr>
            <w:tcW w:w="1696" w:type="dxa"/>
            <w:tcBorders>
              <w:top w:val="single" w:sz="6" w:space="0" w:color="auto"/>
            </w:tcBorders>
            <w:shd w:val="clear" w:color="auto" w:fill="auto"/>
            <w:vAlign w:val="center"/>
          </w:tcPr>
          <w:p w14:paraId="13BDF573" w14:textId="77777777" w:rsidR="00D41E5B" w:rsidRPr="008874EC" w:rsidRDefault="00D41E5B" w:rsidP="00D41E5B">
            <w:pPr>
              <w:pStyle w:val="TAL"/>
            </w:pPr>
            <w:r w:rsidRPr="008874EC">
              <w:t>n/a</w:t>
            </w:r>
          </w:p>
        </w:tc>
        <w:tc>
          <w:tcPr>
            <w:tcW w:w="426" w:type="dxa"/>
            <w:tcBorders>
              <w:top w:val="single" w:sz="6" w:space="0" w:color="auto"/>
            </w:tcBorders>
            <w:vAlign w:val="center"/>
          </w:tcPr>
          <w:p w14:paraId="797DED67" w14:textId="77777777" w:rsidR="00D41E5B" w:rsidRPr="008874EC" w:rsidRDefault="00D41E5B" w:rsidP="00D41E5B">
            <w:pPr>
              <w:pStyle w:val="TAC"/>
            </w:pPr>
          </w:p>
        </w:tc>
        <w:tc>
          <w:tcPr>
            <w:tcW w:w="1160" w:type="dxa"/>
            <w:tcBorders>
              <w:top w:val="single" w:sz="6" w:space="0" w:color="auto"/>
            </w:tcBorders>
            <w:vAlign w:val="center"/>
          </w:tcPr>
          <w:p w14:paraId="6F098432" w14:textId="77777777" w:rsidR="00D41E5B" w:rsidRPr="008874EC" w:rsidRDefault="00D41E5B" w:rsidP="00D41E5B">
            <w:pPr>
              <w:pStyle w:val="TAC"/>
            </w:pPr>
          </w:p>
        </w:tc>
        <w:tc>
          <w:tcPr>
            <w:tcW w:w="6345" w:type="dxa"/>
            <w:tcBorders>
              <w:top w:val="single" w:sz="6" w:space="0" w:color="auto"/>
            </w:tcBorders>
            <w:shd w:val="clear" w:color="auto" w:fill="auto"/>
            <w:vAlign w:val="center"/>
          </w:tcPr>
          <w:p w14:paraId="5B217510" w14:textId="77777777" w:rsidR="00D41E5B" w:rsidRPr="008874EC" w:rsidRDefault="00D41E5B" w:rsidP="00D41E5B">
            <w:pPr>
              <w:pStyle w:val="TAL"/>
            </w:pPr>
          </w:p>
        </w:tc>
      </w:tr>
    </w:tbl>
    <w:p w14:paraId="4092829D" w14:textId="77777777" w:rsidR="00D41E5B" w:rsidRPr="008874EC" w:rsidRDefault="00D41E5B" w:rsidP="00D41E5B"/>
    <w:p w14:paraId="4FA998A0" w14:textId="77777777" w:rsidR="00D41E5B" w:rsidRPr="008874EC" w:rsidRDefault="00D41E5B" w:rsidP="00D41E5B">
      <w:pPr>
        <w:pStyle w:val="TH"/>
      </w:pPr>
      <w:r w:rsidRPr="008874EC">
        <w:t>Table </w:t>
      </w:r>
      <w:r>
        <w:t>6.12</w:t>
      </w:r>
      <w:r w:rsidRPr="008874EC">
        <w:t>.3.3.3.4-3: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D41E5B" w:rsidRPr="008874EC" w14:paraId="3DCEBE17" w14:textId="77777777" w:rsidTr="00D41E5B">
        <w:trPr>
          <w:jc w:val="center"/>
        </w:trPr>
        <w:tc>
          <w:tcPr>
            <w:tcW w:w="881" w:type="pct"/>
            <w:tcBorders>
              <w:bottom w:val="single" w:sz="6" w:space="0" w:color="auto"/>
            </w:tcBorders>
            <w:shd w:val="clear" w:color="auto" w:fill="C0C0C0"/>
            <w:vAlign w:val="center"/>
          </w:tcPr>
          <w:p w14:paraId="385118ED" w14:textId="77777777" w:rsidR="00D41E5B" w:rsidRPr="008874EC" w:rsidRDefault="00D41E5B" w:rsidP="00D41E5B">
            <w:pPr>
              <w:pStyle w:val="TAH"/>
            </w:pPr>
            <w:r w:rsidRPr="008874EC">
              <w:t>Data type</w:t>
            </w:r>
          </w:p>
        </w:tc>
        <w:tc>
          <w:tcPr>
            <w:tcW w:w="221" w:type="pct"/>
            <w:tcBorders>
              <w:bottom w:val="single" w:sz="6" w:space="0" w:color="auto"/>
            </w:tcBorders>
            <w:shd w:val="clear" w:color="auto" w:fill="C0C0C0"/>
            <w:vAlign w:val="center"/>
          </w:tcPr>
          <w:p w14:paraId="1A361E08" w14:textId="77777777" w:rsidR="00D41E5B" w:rsidRPr="008874EC" w:rsidRDefault="00D41E5B" w:rsidP="00D41E5B">
            <w:pPr>
              <w:pStyle w:val="TAH"/>
            </w:pPr>
            <w:r w:rsidRPr="008874EC">
              <w:t>P</w:t>
            </w:r>
          </w:p>
        </w:tc>
        <w:tc>
          <w:tcPr>
            <w:tcW w:w="597" w:type="pct"/>
            <w:tcBorders>
              <w:bottom w:val="single" w:sz="6" w:space="0" w:color="auto"/>
            </w:tcBorders>
            <w:shd w:val="clear" w:color="auto" w:fill="C0C0C0"/>
            <w:vAlign w:val="center"/>
          </w:tcPr>
          <w:p w14:paraId="292ADBE5" w14:textId="77777777" w:rsidR="00D41E5B" w:rsidRPr="008874EC" w:rsidRDefault="00D41E5B" w:rsidP="00D41E5B">
            <w:pPr>
              <w:pStyle w:val="TAH"/>
            </w:pPr>
            <w:r w:rsidRPr="008874EC">
              <w:t>Cardinality</w:t>
            </w:r>
          </w:p>
        </w:tc>
        <w:tc>
          <w:tcPr>
            <w:tcW w:w="728" w:type="pct"/>
            <w:tcBorders>
              <w:bottom w:val="single" w:sz="6" w:space="0" w:color="auto"/>
            </w:tcBorders>
            <w:shd w:val="clear" w:color="auto" w:fill="C0C0C0"/>
            <w:vAlign w:val="center"/>
          </w:tcPr>
          <w:p w14:paraId="6C42A280" w14:textId="77777777" w:rsidR="00D41E5B" w:rsidRPr="008874EC" w:rsidRDefault="00D41E5B" w:rsidP="00D41E5B">
            <w:pPr>
              <w:pStyle w:val="TAH"/>
            </w:pPr>
            <w:r w:rsidRPr="008874EC">
              <w:t>Response</w:t>
            </w:r>
          </w:p>
          <w:p w14:paraId="5360FF30" w14:textId="77777777" w:rsidR="00D41E5B" w:rsidRPr="008874EC" w:rsidRDefault="00D41E5B" w:rsidP="00D41E5B">
            <w:pPr>
              <w:pStyle w:val="TAH"/>
            </w:pPr>
            <w:r w:rsidRPr="008874EC">
              <w:t>codes</w:t>
            </w:r>
          </w:p>
        </w:tc>
        <w:tc>
          <w:tcPr>
            <w:tcW w:w="2573" w:type="pct"/>
            <w:tcBorders>
              <w:bottom w:val="single" w:sz="6" w:space="0" w:color="auto"/>
            </w:tcBorders>
            <w:shd w:val="clear" w:color="auto" w:fill="C0C0C0"/>
            <w:vAlign w:val="center"/>
          </w:tcPr>
          <w:p w14:paraId="4B2AA37D" w14:textId="77777777" w:rsidR="00D41E5B" w:rsidRPr="008874EC" w:rsidRDefault="00D41E5B" w:rsidP="00D41E5B">
            <w:pPr>
              <w:pStyle w:val="TAH"/>
            </w:pPr>
            <w:r w:rsidRPr="008874EC">
              <w:t>Description</w:t>
            </w:r>
          </w:p>
        </w:tc>
      </w:tr>
      <w:tr w:rsidR="00D41E5B" w:rsidRPr="008874EC" w14:paraId="79E71D4D" w14:textId="77777777" w:rsidTr="00D41E5B">
        <w:trPr>
          <w:jc w:val="center"/>
        </w:trPr>
        <w:tc>
          <w:tcPr>
            <w:tcW w:w="881" w:type="pct"/>
            <w:tcBorders>
              <w:top w:val="single" w:sz="6" w:space="0" w:color="auto"/>
            </w:tcBorders>
            <w:shd w:val="clear" w:color="auto" w:fill="auto"/>
            <w:vAlign w:val="center"/>
          </w:tcPr>
          <w:p w14:paraId="3F5F3D5D" w14:textId="77777777" w:rsidR="00D41E5B" w:rsidRPr="008874EC" w:rsidRDefault="00D41E5B" w:rsidP="00D41E5B">
            <w:pPr>
              <w:pStyle w:val="TAL"/>
            </w:pPr>
            <w:r w:rsidRPr="008874EC">
              <w:t>n/a</w:t>
            </w:r>
          </w:p>
        </w:tc>
        <w:tc>
          <w:tcPr>
            <w:tcW w:w="221" w:type="pct"/>
            <w:tcBorders>
              <w:top w:val="single" w:sz="6" w:space="0" w:color="auto"/>
            </w:tcBorders>
            <w:vAlign w:val="center"/>
          </w:tcPr>
          <w:p w14:paraId="43C1FDCA" w14:textId="77777777" w:rsidR="00D41E5B" w:rsidRPr="008874EC" w:rsidRDefault="00D41E5B" w:rsidP="00D41E5B">
            <w:pPr>
              <w:pStyle w:val="TAC"/>
            </w:pPr>
          </w:p>
        </w:tc>
        <w:tc>
          <w:tcPr>
            <w:tcW w:w="597" w:type="pct"/>
            <w:tcBorders>
              <w:top w:val="single" w:sz="6" w:space="0" w:color="auto"/>
            </w:tcBorders>
            <w:vAlign w:val="center"/>
          </w:tcPr>
          <w:p w14:paraId="04320288" w14:textId="77777777" w:rsidR="00D41E5B" w:rsidRPr="008874EC" w:rsidRDefault="00D41E5B" w:rsidP="00D41E5B">
            <w:pPr>
              <w:pStyle w:val="TAC"/>
            </w:pPr>
          </w:p>
        </w:tc>
        <w:tc>
          <w:tcPr>
            <w:tcW w:w="728" w:type="pct"/>
            <w:tcBorders>
              <w:top w:val="single" w:sz="6" w:space="0" w:color="auto"/>
            </w:tcBorders>
            <w:vAlign w:val="center"/>
          </w:tcPr>
          <w:p w14:paraId="0D97CE36" w14:textId="77777777" w:rsidR="00D41E5B" w:rsidRPr="008874EC" w:rsidRDefault="00D41E5B" w:rsidP="00D41E5B">
            <w:pPr>
              <w:pStyle w:val="TAL"/>
            </w:pPr>
            <w:r w:rsidRPr="008874EC">
              <w:t>204 No Content</w:t>
            </w:r>
          </w:p>
        </w:tc>
        <w:tc>
          <w:tcPr>
            <w:tcW w:w="2573" w:type="pct"/>
            <w:tcBorders>
              <w:top w:val="single" w:sz="6" w:space="0" w:color="auto"/>
            </w:tcBorders>
            <w:shd w:val="clear" w:color="auto" w:fill="auto"/>
            <w:vAlign w:val="center"/>
          </w:tcPr>
          <w:p w14:paraId="13CEA6F1" w14:textId="77777777" w:rsidR="00D41E5B" w:rsidRPr="008874EC" w:rsidRDefault="00D41E5B" w:rsidP="00D41E5B">
            <w:pPr>
              <w:pStyle w:val="TAL"/>
            </w:pPr>
            <w:r w:rsidRPr="008874EC">
              <w:t xml:space="preserve">Successful case. The "Individual </w:t>
            </w:r>
            <w:r>
              <w:t>V2P Application Requirements Provisioning</w:t>
            </w:r>
            <w:r w:rsidRPr="008874EC">
              <w:t>" resource is successfully deleted.</w:t>
            </w:r>
          </w:p>
        </w:tc>
      </w:tr>
      <w:tr w:rsidR="00D41E5B" w:rsidRPr="008874EC" w14:paraId="3ECA905D" w14:textId="77777777" w:rsidTr="00D41E5B">
        <w:trPr>
          <w:jc w:val="center"/>
        </w:trPr>
        <w:tc>
          <w:tcPr>
            <w:tcW w:w="881" w:type="pct"/>
            <w:shd w:val="clear" w:color="auto" w:fill="auto"/>
            <w:vAlign w:val="center"/>
          </w:tcPr>
          <w:p w14:paraId="325C0431" w14:textId="77777777" w:rsidR="00D41E5B" w:rsidRPr="008874EC" w:rsidRDefault="00D41E5B" w:rsidP="00D41E5B">
            <w:pPr>
              <w:pStyle w:val="TAL"/>
            </w:pPr>
            <w:r w:rsidRPr="008874EC">
              <w:t>n/a</w:t>
            </w:r>
          </w:p>
        </w:tc>
        <w:tc>
          <w:tcPr>
            <w:tcW w:w="221" w:type="pct"/>
            <w:vAlign w:val="center"/>
          </w:tcPr>
          <w:p w14:paraId="0F1990F7" w14:textId="77777777" w:rsidR="00D41E5B" w:rsidRPr="008874EC" w:rsidRDefault="00D41E5B" w:rsidP="00D41E5B">
            <w:pPr>
              <w:pStyle w:val="TAC"/>
            </w:pPr>
          </w:p>
        </w:tc>
        <w:tc>
          <w:tcPr>
            <w:tcW w:w="597" w:type="pct"/>
            <w:vAlign w:val="center"/>
          </w:tcPr>
          <w:p w14:paraId="62DAF9F1" w14:textId="77777777" w:rsidR="00D41E5B" w:rsidRPr="008874EC" w:rsidRDefault="00D41E5B" w:rsidP="00D41E5B">
            <w:pPr>
              <w:pStyle w:val="TAC"/>
            </w:pPr>
          </w:p>
        </w:tc>
        <w:tc>
          <w:tcPr>
            <w:tcW w:w="728" w:type="pct"/>
            <w:vAlign w:val="center"/>
          </w:tcPr>
          <w:p w14:paraId="05B384D2" w14:textId="77777777" w:rsidR="00D41E5B" w:rsidRPr="008874EC" w:rsidRDefault="00D41E5B" w:rsidP="00D41E5B">
            <w:pPr>
              <w:pStyle w:val="TAL"/>
            </w:pPr>
            <w:r w:rsidRPr="008874EC">
              <w:t>307 Temporary Redirect</w:t>
            </w:r>
          </w:p>
        </w:tc>
        <w:tc>
          <w:tcPr>
            <w:tcW w:w="2573" w:type="pct"/>
            <w:shd w:val="clear" w:color="auto" w:fill="auto"/>
            <w:vAlign w:val="center"/>
          </w:tcPr>
          <w:p w14:paraId="52FB1FD7" w14:textId="77777777" w:rsidR="00D41E5B" w:rsidRDefault="00D41E5B" w:rsidP="00D41E5B">
            <w:pPr>
              <w:pStyle w:val="TAL"/>
            </w:pPr>
            <w:r w:rsidRPr="008874EC">
              <w:t>Temporary redirection.</w:t>
            </w:r>
          </w:p>
          <w:p w14:paraId="070153C0" w14:textId="77777777" w:rsidR="00D41E5B" w:rsidRDefault="00D41E5B" w:rsidP="00D41E5B">
            <w:pPr>
              <w:pStyle w:val="TAL"/>
            </w:pPr>
          </w:p>
          <w:p w14:paraId="58F69BA7" w14:textId="77777777" w:rsidR="00D41E5B" w:rsidRPr="008874EC" w:rsidRDefault="00D41E5B" w:rsidP="00D41E5B">
            <w:pPr>
              <w:pStyle w:val="TAL"/>
            </w:pPr>
            <w:r w:rsidRPr="008874EC">
              <w:t xml:space="preserve">The response shall include a Location header field containing an alternative URI of the resource located in an alternative </w:t>
            </w:r>
            <w:r>
              <w:t>VAE</w:t>
            </w:r>
            <w:r w:rsidRPr="008874EC">
              <w:t xml:space="preserve"> Server.</w:t>
            </w:r>
          </w:p>
          <w:p w14:paraId="07BE4AA3" w14:textId="77777777" w:rsidR="00D41E5B" w:rsidRPr="008874EC" w:rsidRDefault="00D41E5B" w:rsidP="00D41E5B">
            <w:pPr>
              <w:pStyle w:val="TAL"/>
            </w:pPr>
          </w:p>
          <w:p w14:paraId="2A41F116" w14:textId="77777777" w:rsidR="00D41E5B" w:rsidRPr="008874EC" w:rsidRDefault="00D41E5B" w:rsidP="00D41E5B">
            <w:pPr>
              <w:pStyle w:val="TAL"/>
            </w:pPr>
            <w:r w:rsidRPr="008874EC">
              <w:t>Redirection handling is described in clause 5.2.10 of 3GPP TS 29.122 [2</w:t>
            </w:r>
            <w:r>
              <w:t>2</w:t>
            </w:r>
            <w:r w:rsidRPr="008874EC">
              <w:t>].</w:t>
            </w:r>
          </w:p>
        </w:tc>
      </w:tr>
      <w:tr w:rsidR="00D41E5B" w:rsidRPr="008874EC" w14:paraId="4010FB30" w14:textId="77777777" w:rsidTr="00D41E5B">
        <w:trPr>
          <w:jc w:val="center"/>
        </w:trPr>
        <w:tc>
          <w:tcPr>
            <w:tcW w:w="881" w:type="pct"/>
            <w:shd w:val="clear" w:color="auto" w:fill="auto"/>
            <w:vAlign w:val="center"/>
          </w:tcPr>
          <w:p w14:paraId="7C11228A" w14:textId="77777777" w:rsidR="00D41E5B" w:rsidRPr="008874EC" w:rsidRDefault="00D41E5B" w:rsidP="00D41E5B">
            <w:pPr>
              <w:pStyle w:val="TAL"/>
            </w:pPr>
            <w:r w:rsidRPr="008874EC">
              <w:rPr>
                <w:lang w:eastAsia="zh-CN"/>
              </w:rPr>
              <w:t>n/a</w:t>
            </w:r>
          </w:p>
        </w:tc>
        <w:tc>
          <w:tcPr>
            <w:tcW w:w="221" w:type="pct"/>
            <w:vAlign w:val="center"/>
          </w:tcPr>
          <w:p w14:paraId="3866F168" w14:textId="77777777" w:rsidR="00D41E5B" w:rsidRPr="008874EC" w:rsidRDefault="00D41E5B" w:rsidP="00D41E5B">
            <w:pPr>
              <w:pStyle w:val="TAC"/>
            </w:pPr>
          </w:p>
        </w:tc>
        <w:tc>
          <w:tcPr>
            <w:tcW w:w="597" w:type="pct"/>
            <w:vAlign w:val="center"/>
          </w:tcPr>
          <w:p w14:paraId="60480490" w14:textId="77777777" w:rsidR="00D41E5B" w:rsidRPr="008874EC" w:rsidRDefault="00D41E5B" w:rsidP="00D41E5B">
            <w:pPr>
              <w:pStyle w:val="TAC"/>
            </w:pPr>
          </w:p>
        </w:tc>
        <w:tc>
          <w:tcPr>
            <w:tcW w:w="728" w:type="pct"/>
            <w:vAlign w:val="center"/>
          </w:tcPr>
          <w:p w14:paraId="45E3E3BA" w14:textId="77777777" w:rsidR="00D41E5B" w:rsidRPr="008874EC" w:rsidRDefault="00D41E5B" w:rsidP="00D41E5B">
            <w:pPr>
              <w:pStyle w:val="TAL"/>
            </w:pPr>
            <w:r w:rsidRPr="008874EC">
              <w:t>308 Permanent Redirect</w:t>
            </w:r>
          </w:p>
        </w:tc>
        <w:tc>
          <w:tcPr>
            <w:tcW w:w="2573" w:type="pct"/>
            <w:shd w:val="clear" w:color="auto" w:fill="auto"/>
            <w:vAlign w:val="center"/>
          </w:tcPr>
          <w:p w14:paraId="52A42120" w14:textId="77777777" w:rsidR="00D41E5B" w:rsidRDefault="00D41E5B" w:rsidP="00D41E5B">
            <w:pPr>
              <w:pStyle w:val="TAL"/>
            </w:pPr>
            <w:r w:rsidRPr="008874EC">
              <w:t>Permanent redirection.</w:t>
            </w:r>
          </w:p>
          <w:p w14:paraId="7D979832" w14:textId="77777777" w:rsidR="00D41E5B" w:rsidRDefault="00D41E5B" w:rsidP="00D41E5B">
            <w:pPr>
              <w:pStyle w:val="TAL"/>
            </w:pPr>
          </w:p>
          <w:p w14:paraId="3BB6B29F" w14:textId="77777777" w:rsidR="00D41E5B" w:rsidRPr="008874EC" w:rsidRDefault="00D41E5B" w:rsidP="00D41E5B">
            <w:pPr>
              <w:pStyle w:val="TAL"/>
            </w:pPr>
            <w:r w:rsidRPr="008874EC">
              <w:t xml:space="preserve">The response shall include a Location header field containing an alternative URI of the resource located in an alternative </w:t>
            </w:r>
            <w:r>
              <w:t>VAE</w:t>
            </w:r>
            <w:r w:rsidRPr="008874EC">
              <w:t xml:space="preserve"> Server.</w:t>
            </w:r>
          </w:p>
          <w:p w14:paraId="6AEF4C5C" w14:textId="77777777" w:rsidR="00D41E5B" w:rsidRPr="008874EC" w:rsidRDefault="00D41E5B" w:rsidP="00D41E5B">
            <w:pPr>
              <w:pStyle w:val="TAL"/>
            </w:pPr>
          </w:p>
          <w:p w14:paraId="79515403" w14:textId="77777777" w:rsidR="00D41E5B" w:rsidRPr="008874EC" w:rsidRDefault="00D41E5B" w:rsidP="00D41E5B">
            <w:pPr>
              <w:pStyle w:val="TAL"/>
            </w:pPr>
            <w:r w:rsidRPr="008874EC">
              <w:t>Redirection handling is described in clause 5.2.10 of 3GPP TS 29.122 [</w:t>
            </w:r>
            <w:r>
              <w:t>2</w:t>
            </w:r>
            <w:r w:rsidRPr="008874EC">
              <w:t>2].</w:t>
            </w:r>
          </w:p>
        </w:tc>
      </w:tr>
      <w:tr w:rsidR="00D41E5B" w:rsidRPr="008874EC" w14:paraId="07FE77F3" w14:textId="77777777" w:rsidTr="00D41E5B">
        <w:trPr>
          <w:jc w:val="center"/>
        </w:trPr>
        <w:tc>
          <w:tcPr>
            <w:tcW w:w="5000" w:type="pct"/>
            <w:gridSpan w:val="5"/>
            <w:shd w:val="clear" w:color="auto" w:fill="auto"/>
            <w:vAlign w:val="center"/>
          </w:tcPr>
          <w:p w14:paraId="66814344" w14:textId="77777777" w:rsidR="00D41E5B" w:rsidRPr="008874EC" w:rsidRDefault="00D41E5B" w:rsidP="00D41E5B">
            <w:pPr>
              <w:pStyle w:val="TAN"/>
            </w:pPr>
            <w:r w:rsidRPr="008874EC">
              <w:t>NOTE:</w:t>
            </w:r>
            <w:r w:rsidRPr="008874EC">
              <w:rPr>
                <w:noProof/>
              </w:rPr>
              <w:tab/>
              <w:t xml:space="preserve">The mandatory </w:t>
            </w:r>
            <w:r w:rsidRPr="008874EC">
              <w:t>HTTP error status code</w:t>
            </w:r>
            <w:r w:rsidR="006D00DD">
              <w:t>s</w:t>
            </w:r>
            <w:r w:rsidRPr="008874EC">
              <w:t xml:space="preserve"> for the HTTP DELETE method listed in table 5.2.6-1 of 3GPP TS 29.122 [2</w:t>
            </w:r>
            <w:r>
              <w:t>2</w:t>
            </w:r>
            <w:r w:rsidRPr="008874EC">
              <w:t>] shall also apply.</w:t>
            </w:r>
          </w:p>
        </w:tc>
      </w:tr>
    </w:tbl>
    <w:p w14:paraId="484C5C80" w14:textId="77777777" w:rsidR="00D41E5B" w:rsidRPr="008874EC" w:rsidRDefault="00D41E5B" w:rsidP="00D41E5B"/>
    <w:p w14:paraId="34856F52" w14:textId="77777777" w:rsidR="00D41E5B" w:rsidRPr="008874EC" w:rsidRDefault="00D41E5B" w:rsidP="00D41E5B">
      <w:pPr>
        <w:pStyle w:val="TH"/>
      </w:pPr>
      <w:r w:rsidRPr="008874EC">
        <w:lastRenderedPageBreak/>
        <w:t>Table </w:t>
      </w:r>
      <w:r>
        <w:t>6.12</w:t>
      </w:r>
      <w:r w:rsidRPr="008874EC">
        <w:t>.3.3.3.4-4: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41E5B" w:rsidRPr="008874EC" w14:paraId="50BF6ACC" w14:textId="77777777" w:rsidTr="00D41E5B">
        <w:trPr>
          <w:jc w:val="center"/>
        </w:trPr>
        <w:tc>
          <w:tcPr>
            <w:tcW w:w="825" w:type="pct"/>
            <w:shd w:val="clear" w:color="auto" w:fill="C0C0C0"/>
            <w:vAlign w:val="center"/>
          </w:tcPr>
          <w:p w14:paraId="7E0C67F0" w14:textId="77777777" w:rsidR="00D41E5B" w:rsidRPr="008874EC" w:rsidRDefault="00D41E5B" w:rsidP="00D41E5B">
            <w:pPr>
              <w:pStyle w:val="TAH"/>
            </w:pPr>
            <w:r w:rsidRPr="008874EC">
              <w:t>Name</w:t>
            </w:r>
          </w:p>
        </w:tc>
        <w:tc>
          <w:tcPr>
            <w:tcW w:w="732" w:type="pct"/>
            <w:shd w:val="clear" w:color="auto" w:fill="C0C0C0"/>
            <w:vAlign w:val="center"/>
          </w:tcPr>
          <w:p w14:paraId="3CFC6982" w14:textId="77777777" w:rsidR="00D41E5B" w:rsidRPr="008874EC" w:rsidRDefault="00D41E5B" w:rsidP="00D41E5B">
            <w:pPr>
              <w:pStyle w:val="TAH"/>
            </w:pPr>
            <w:r w:rsidRPr="008874EC">
              <w:t>Data type</w:t>
            </w:r>
          </w:p>
        </w:tc>
        <w:tc>
          <w:tcPr>
            <w:tcW w:w="217" w:type="pct"/>
            <w:shd w:val="clear" w:color="auto" w:fill="C0C0C0"/>
            <w:vAlign w:val="center"/>
          </w:tcPr>
          <w:p w14:paraId="3A687BDD" w14:textId="77777777" w:rsidR="00D41E5B" w:rsidRPr="008874EC" w:rsidRDefault="00D41E5B" w:rsidP="00D41E5B">
            <w:pPr>
              <w:pStyle w:val="TAH"/>
            </w:pPr>
            <w:r w:rsidRPr="008874EC">
              <w:t>P</w:t>
            </w:r>
          </w:p>
        </w:tc>
        <w:tc>
          <w:tcPr>
            <w:tcW w:w="581" w:type="pct"/>
            <w:shd w:val="clear" w:color="auto" w:fill="C0C0C0"/>
            <w:vAlign w:val="center"/>
          </w:tcPr>
          <w:p w14:paraId="5564ACBE" w14:textId="77777777" w:rsidR="00D41E5B" w:rsidRPr="008874EC" w:rsidRDefault="00D41E5B" w:rsidP="00D41E5B">
            <w:pPr>
              <w:pStyle w:val="TAH"/>
            </w:pPr>
            <w:r w:rsidRPr="008874EC">
              <w:t>Cardinality</w:t>
            </w:r>
          </w:p>
        </w:tc>
        <w:tc>
          <w:tcPr>
            <w:tcW w:w="2645" w:type="pct"/>
            <w:shd w:val="clear" w:color="auto" w:fill="C0C0C0"/>
            <w:vAlign w:val="center"/>
          </w:tcPr>
          <w:p w14:paraId="1243DE9A" w14:textId="77777777" w:rsidR="00D41E5B" w:rsidRPr="008874EC" w:rsidRDefault="00D41E5B" w:rsidP="00D41E5B">
            <w:pPr>
              <w:pStyle w:val="TAH"/>
            </w:pPr>
            <w:r w:rsidRPr="008874EC">
              <w:t>Description</w:t>
            </w:r>
          </w:p>
        </w:tc>
      </w:tr>
      <w:tr w:rsidR="00D41E5B" w:rsidRPr="008874EC" w14:paraId="2CB23263" w14:textId="77777777" w:rsidTr="00D41E5B">
        <w:trPr>
          <w:jc w:val="center"/>
        </w:trPr>
        <w:tc>
          <w:tcPr>
            <w:tcW w:w="825" w:type="pct"/>
            <w:shd w:val="clear" w:color="auto" w:fill="auto"/>
            <w:vAlign w:val="center"/>
          </w:tcPr>
          <w:p w14:paraId="5A70FE6E" w14:textId="77777777" w:rsidR="00D41E5B" w:rsidRPr="008874EC" w:rsidRDefault="00D41E5B" w:rsidP="00D41E5B">
            <w:pPr>
              <w:pStyle w:val="TAL"/>
            </w:pPr>
            <w:r w:rsidRPr="008874EC">
              <w:t>Location</w:t>
            </w:r>
          </w:p>
        </w:tc>
        <w:tc>
          <w:tcPr>
            <w:tcW w:w="732" w:type="pct"/>
            <w:vAlign w:val="center"/>
          </w:tcPr>
          <w:p w14:paraId="3BDDB880" w14:textId="77777777" w:rsidR="00D41E5B" w:rsidRPr="008874EC" w:rsidRDefault="00D41E5B" w:rsidP="00D41E5B">
            <w:pPr>
              <w:pStyle w:val="TAL"/>
            </w:pPr>
            <w:r w:rsidRPr="008874EC">
              <w:t>string</w:t>
            </w:r>
          </w:p>
        </w:tc>
        <w:tc>
          <w:tcPr>
            <w:tcW w:w="217" w:type="pct"/>
            <w:vAlign w:val="center"/>
          </w:tcPr>
          <w:p w14:paraId="43FBC79D" w14:textId="77777777" w:rsidR="00D41E5B" w:rsidRPr="008874EC" w:rsidRDefault="00D41E5B" w:rsidP="00D41E5B">
            <w:pPr>
              <w:pStyle w:val="TAC"/>
            </w:pPr>
            <w:r w:rsidRPr="008874EC">
              <w:t>M</w:t>
            </w:r>
          </w:p>
        </w:tc>
        <w:tc>
          <w:tcPr>
            <w:tcW w:w="581" w:type="pct"/>
            <w:vAlign w:val="center"/>
          </w:tcPr>
          <w:p w14:paraId="2D25A5F5" w14:textId="77777777" w:rsidR="00D41E5B" w:rsidRPr="008874EC" w:rsidRDefault="00D41E5B" w:rsidP="00D41E5B">
            <w:pPr>
              <w:pStyle w:val="TAC"/>
            </w:pPr>
            <w:r w:rsidRPr="008874EC">
              <w:t>1</w:t>
            </w:r>
          </w:p>
        </w:tc>
        <w:tc>
          <w:tcPr>
            <w:tcW w:w="2645" w:type="pct"/>
            <w:shd w:val="clear" w:color="auto" w:fill="auto"/>
            <w:vAlign w:val="center"/>
          </w:tcPr>
          <w:p w14:paraId="185C6C44" w14:textId="77777777" w:rsidR="00D41E5B" w:rsidRPr="008874EC" w:rsidRDefault="006D00DD" w:rsidP="00D41E5B">
            <w:pPr>
              <w:pStyle w:val="TAL"/>
            </w:pPr>
            <w:r>
              <w:t>Contains a</w:t>
            </w:r>
            <w:r w:rsidR="00D41E5B" w:rsidRPr="008874EC">
              <w:t xml:space="preserve">n alternative URI of the resource located in an alternative </w:t>
            </w:r>
            <w:r w:rsidR="00D41E5B">
              <w:t>VAE</w:t>
            </w:r>
            <w:r w:rsidR="00D41E5B" w:rsidRPr="008874EC">
              <w:t xml:space="preserve"> Server.</w:t>
            </w:r>
          </w:p>
        </w:tc>
      </w:tr>
    </w:tbl>
    <w:p w14:paraId="4B43D6F5" w14:textId="77777777" w:rsidR="00D41E5B" w:rsidRPr="008874EC" w:rsidRDefault="00D41E5B" w:rsidP="00D41E5B"/>
    <w:p w14:paraId="049A4A6D" w14:textId="77777777" w:rsidR="00D41E5B" w:rsidRPr="008874EC" w:rsidRDefault="00D41E5B" w:rsidP="00D41E5B">
      <w:pPr>
        <w:pStyle w:val="TH"/>
      </w:pPr>
      <w:r w:rsidRPr="008874EC">
        <w:t>Table </w:t>
      </w:r>
      <w:r>
        <w:t>6.12</w:t>
      </w:r>
      <w:r w:rsidRPr="008874EC">
        <w:t>.3.3.3.4-5: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41E5B" w:rsidRPr="008874EC" w14:paraId="398BD979" w14:textId="77777777" w:rsidTr="00D41E5B">
        <w:trPr>
          <w:jc w:val="center"/>
        </w:trPr>
        <w:tc>
          <w:tcPr>
            <w:tcW w:w="825" w:type="pct"/>
            <w:shd w:val="clear" w:color="auto" w:fill="C0C0C0"/>
            <w:vAlign w:val="center"/>
          </w:tcPr>
          <w:p w14:paraId="2E25EDC6" w14:textId="77777777" w:rsidR="00D41E5B" w:rsidRPr="008874EC" w:rsidRDefault="00D41E5B" w:rsidP="00D41E5B">
            <w:pPr>
              <w:pStyle w:val="TAH"/>
            </w:pPr>
            <w:r w:rsidRPr="008874EC">
              <w:t>Name</w:t>
            </w:r>
          </w:p>
        </w:tc>
        <w:tc>
          <w:tcPr>
            <w:tcW w:w="732" w:type="pct"/>
            <w:shd w:val="clear" w:color="auto" w:fill="C0C0C0"/>
            <w:vAlign w:val="center"/>
          </w:tcPr>
          <w:p w14:paraId="001F84EC" w14:textId="77777777" w:rsidR="00D41E5B" w:rsidRPr="008874EC" w:rsidRDefault="00D41E5B" w:rsidP="00D41E5B">
            <w:pPr>
              <w:pStyle w:val="TAH"/>
            </w:pPr>
            <w:r w:rsidRPr="008874EC">
              <w:t>Data type</w:t>
            </w:r>
          </w:p>
        </w:tc>
        <w:tc>
          <w:tcPr>
            <w:tcW w:w="217" w:type="pct"/>
            <w:shd w:val="clear" w:color="auto" w:fill="C0C0C0"/>
            <w:vAlign w:val="center"/>
          </w:tcPr>
          <w:p w14:paraId="543B09DB" w14:textId="77777777" w:rsidR="00D41E5B" w:rsidRPr="008874EC" w:rsidRDefault="00D41E5B" w:rsidP="00D41E5B">
            <w:pPr>
              <w:pStyle w:val="TAH"/>
            </w:pPr>
            <w:r w:rsidRPr="008874EC">
              <w:t>P</w:t>
            </w:r>
          </w:p>
        </w:tc>
        <w:tc>
          <w:tcPr>
            <w:tcW w:w="581" w:type="pct"/>
            <w:shd w:val="clear" w:color="auto" w:fill="C0C0C0"/>
            <w:vAlign w:val="center"/>
          </w:tcPr>
          <w:p w14:paraId="77F5F245" w14:textId="77777777" w:rsidR="00D41E5B" w:rsidRPr="008874EC" w:rsidRDefault="00D41E5B" w:rsidP="00D41E5B">
            <w:pPr>
              <w:pStyle w:val="TAH"/>
            </w:pPr>
            <w:r w:rsidRPr="008874EC">
              <w:t>Cardinality</w:t>
            </w:r>
          </w:p>
        </w:tc>
        <w:tc>
          <w:tcPr>
            <w:tcW w:w="2645" w:type="pct"/>
            <w:shd w:val="clear" w:color="auto" w:fill="C0C0C0"/>
            <w:vAlign w:val="center"/>
          </w:tcPr>
          <w:p w14:paraId="315C35E1" w14:textId="77777777" w:rsidR="00D41E5B" w:rsidRPr="008874EC" w:rsidRDefault="00D41E5B" w:rsidP="00D41E5B">
            <w:pPr>
              <w:pStyle w:val="TAH"/>
            </w:pPr>
            <w:r w:rsidRPr="008874EC">
              <w:t>Description</w:t>
            </w:r>
          </w:p>
        </w:tc>
      </w:tr>
      <w:tr w:rsidR="00D41E5B" w:rsidRPr="008874EC" w14:paraId="77EBE6E8" w14:textId="77777777" w:rsidTr="00D41E5B">
        <w:trPr>
          <w:jc w:val="center"/>
        </w:trPr>
        <w:tc>
          <w:tcPr>
            <w:tcW w:w="825" w:type="pct"/>
            <w:shd w:val="clear" w:color="auto" w:fill="auto"/>
            <w:vAlign w:val="center"/>
          </w:tcPr>
          <w:p w14:paraId="4522BD8A" w14:textId="77777777" w:rsidR="00D41E5B" w:rsidRPr="008874EC" w:rsidRDefault="00D41E5B" w:rsidP="00D41E5B">
            <w:pPr>
              <w:pStyle w:val="TAL"/>
            </w:pPr>
            <w:r w:rsidRPr="008874EC">
              <w:t>Location</w:t>
            </w:r>
          </w:p>
        </w:tc>
        <w:tc>
          <w:tcPr>
            <w:tcW w:w="732" w:type="pct"/>
            <w:vAlign w:val="center"/>
          </w:tcPr>
          <w:p w14:paraId="60CE3504" w14:textId="77777777" w:rsidR="00D41E5B" w:rsidRPr="008874EC" w:rsidRDefault="00D41E5B" w:rsidP="00D41E5B">
            <w:pPr>
              <w:pStyle w:val="TAL"/>
            </w:pPr>
            <w:r w:rsidRPr="008874EC">
              <w:t>string</w:t>
            </w:r>
          </w:p>
        </w:tc>
        <w:tc>
          <w:tcPr>
            <w:tcW w:w="217" w:type="pct"/>
            <w:vAlign w:val="center"/>
          </w:tcPr>
          <w:p w14:paraId="61D4CB25" w14:textId="77777777" w:rsidR="00D41E5B" w:rsidRPr="008874EC" w:rsidRDefault="00D41E5B" w:rsidP="00D41E5B">
            <w:pPr>
              <w:pStyle w:val="TAC"/>
            </w:pPr>
            <w:r w:rsidRPr="008874EC">
              <w:t>M</w:t>
            </w:r>
          </w:p>
        </w:tc>
        <w:tc>
          <w:tcPr>
            <w:tcW w:w="581" w:type="pct"/>
            <w:vAlign w:val="center"/>
          </w:tcPr>
          <w:p w14:paraId="3B822B79" w14:textId="77777777" w:rsidR="00D41E5B" w:rsidRPr="008874EC" w:rsidRDefault="00D41E5B" w:rsidP="00D41E5B">
            <w:pPr>
              <w:pStyle w:val="TAC"/>
            </w:pPr>
            <w:r w:rsidRPr="008874EC">
              <w:t>1</w:t>
            </w:r>
          </w:p>
        </w:tc>
        <w:tc>
          <w:tcPr>
            <w:tcW w:w="2645" w:type="pct"/>
            <w:shd w:val="clear" w:color="auto" w:fill="auto"/>
            <w:vAlign w:val="center"/>
          </w:tcPr>
          <w:p w14:paraId="0BCAA36B" w14:textId="77777777" w:rsidR="00D41E5B" w:rsidRPr="008874EC" w:rsidRDefault="006D00DD" w:rsidP="00D41E5B">
            <w:pPr>
              <w:pStyle w:val="TAL"/>
            </w:pPr>
            <w:r>
              <w:t>Contains a</w:t>
            </w:r>
            <w:r w:rsidR="00D41E5B" w:rsidRPr="008874EC">
              <w:t xml:space="preserve">n alternative URI of the resource located in an alternative </w:t>
            </w:r>
            <w:r w:rsidR="00D41E5B">
              <w:t>VAE</w:t>
            </w:r>
            <w:r w:rsidR="00D41E5B" w:rsidRPr="008874EC">
              <w:t xml:space="preserve"> Server.</w:t>
            </w:r>
          </w:p>
        </w:tc>
      </w:tr>
    </w:tbl>
    <w:p w14:paraId="30064479" w14:textId="77777777" w:rsidR="00D41E5B" w:rsidRPr="008874EC" w:rsidRDefault="00D41E5B" w:rsidP="00D41E5B"/>
    <w:p w14:paraId="7B7DA8E6" w14:textId="77777777" w:rsidR="00D41E5B" w:rsidRPr="008874EC" w:rsidRDefault="00D41E5B" w:rsidP="00D41E5B">
      <w:pPr>
        <w:pStyle w:val="Heading5"/>
      </w:pPr>
      <w:bookmarkStart w:id="7223" w:name="_Toc170113752"/>
      <w:r>
        <w:t>6.12</w:t>
      </w:r>
      <w:r w:rsidRPr="008874EC">
        <w:t>.3.3.4</w:t>
      </w:r>
      <w:r w:rsidRPr="008874EC">
        <w:tab/>
        <w:t>Resource Custom Operations</w:t>
      </w:r>
      <w:bookmarkEnd w:id="7223"/>
    </w:p>
    <w:p w14:paraId="1EC582AE" w14:textId="77777777" w:rsidR="00D41E5B" w:rsidRPr="008874EC" w:rsidRDefault="00D41E5B" w:rsidP="00D41E5B">
      <w:r w:rsidRPr="008874EC">
        <w:t>There are no resource custom operations defined for this resource in this release of the specification.</w:t>
      </w:r>
    </w:p>
    <w:p w14:paraId="1A332242" w14:textId="77777777" w:rsidR="00D41E5B" w:rsidRPr="008874EC" w:rsidRDefault="00D41E5B" w:rsidP="00D41E5B">
      <w:pPr>
        <w:pStyle w:val="Heading3"/>
      </w:pPr>
      <w:bookmarkStart w:id="7224" w:name="_Toc170113753"/>
      <w:r>
        <w:t>6.12</w:t>
      </w:r>
      <w:r w:rsidRPr="008874EC">
        <w:t>.4</w:t>
      </w:r>
      <w:r w:rsidRPr="008874EC">
        <w:tab/>
        <w:t>Custom Operations without associated resources</w:t>
      </w:r>
      <w:bookmarkEnd w:id="7224"/>
    </w:p>
    <w:p w14:paraId="36B5F7AC" w14:textId="77777777" w:rsidR="00D41E5B" w:rsidRPr="008874EC" w:rsidRDefault="00D41E5B" w:rsidP="00D41E5B">
      <w:r w:rsidRPr="008874EC">
        <w:t>There are no custom operations without associated resources defined for this API in this release of the specification.</w:t>
      </w:r>
    </w:p>
    <w:p w14:paraId="7DEB5613" w14:textId="77777777" w:rsidR="00D41E5B" w:rsidRPr="008874EC" w:rsidRDefault="00D41E5B" w:rsidP="00D41E5B">
      <w:pPr>
        <w:pStyle w:val="Heading3"/>
      </w:pPr>
      <w:bookmarkStart w:id="7225" w:name="_Toc170113754"/>
      <w:r>
        <w:t>6.12</w:t>
      </w:r>
      <w:r w:rsidRPr="008874EC">
        <w:t>.5</w:t>
      </w:r>
      <w:r w:rsidRPr="008874EC">
        <w:tab/>
        <w:t>Notifications</w:t>
      </w:r>
      <w:bookmarkEnd w:id="7225"/>
    </w:p>
    <w:p w14:paraId="485219E0" w14:textId="77777777" w:rsidR="00D41E5B" w:rsidRPr="008874EC" w:rsidRDefault="00D41E5B" w:rsidP="00D41E5B">
      <w:r w:rsidRPr="008874EC">
        <w:t xml:space="preserve">There are no </w:t>
      </w:r>
      <w:r>
        <w:t>notification</w:t>
      </w:r>
      <w:r w:rsidRPr="008874EC">
        <w:t xml:space="preserve"> defined for this resource in this release of the specification.</w:t>
      </w:r>
    </w:p>
    <w:p w14:paraId="10B793B3" w14:textId="77777777" w:rsidR="00D41E5B" w:rsidRPr="0046710E" w:rsidRDefault="00D41E5B" w:rsidP="00D41E5B">
      <w:pPr>
        <w:pStyle w:val="Heading3"/>
      </w:pPr>
      <w:bookmarkStart w:id="7226" w:name="_Toc170113755"/>
      <w:r>
        <w:t>6.12</w:t>
      </w:r>
      <w:r w:rsidRPr="0046710E">
        <w:t>.6</w:t>
      </w:r>
      <w:r w:rsidRPr="0046710E">
        <w:tab/>
        <w:t>Data Model</w:t>
      </w:r>
      <w:bookmarkEnd w:id="7226"/>
    </w:p>
    <w:p w14:paraId="6DA9EE06" w14:textId="77777777" w:rsidR="00D41E5B" w:rsidRPr="0046710E" w:rsidRDefault="00D41E5B" w:rsidP="00D41E5B">
      <w:pPr>
        <w:pStyle w:val="Heading4"/>
      </w:pPr>
      <w:bookmarkStart w:id="7227" w:name="_Toc170113756"/>
      <w:r>
        <w:t>6.12</w:t>
      </w:r>
      <w:r w:rsidRPr="0046710E">
        <w:t>.6.1</w:t>
      </w:r>
      <w:r w:rsidRPr="0046710E">
        <w:tab/>
        <w:t>General</w:t>
      </w:r>
      <w:bookmarkEnd w:id="7227"/>
    </w:p>
    <w:p w14:paraId="2B1D5EA2" w14:textId="77777777" w:rsidR="00D41E5B" w:rsidRPr="0046710E" w:rsidRDefault="00D41E5B" w:rsidP="00D41E5B">
      <w:r w:rsidRPr="0046710E">
        <w:t>This clause specifies the application data model supported by the API.</w:t>
      </w:r>
    </w:p>
    <w:p w14:paraId="20C42979" w14:textId="77777777" w:rsidR="00D41E5B" w:rsidRPr="0046710E" w:rsidRDefault="00D41E5B" w:rsidP="00D41E5B">
      <w:r w:rsidRPr="0046710E">
        <w:t>Table </w:t>
      </w:r>
      <w:r>
        <w:t>6.12</w:t>
      </w:r>
      <w:r w:rsidRPr="0046710E">
        <w:t xml:space="preserve">.6.1-1 specifies the data types defined for the </w:t>
      </w:r>
      <w:r w:rsidRPr="003D2277">
        <w:t>VAE_</w:t>
      </w:r>
      <w:r>
        <w:t>V2PApplicationRequirement</w:t>
      </w:r>
      <w:r w:rsidRPr="0046710E">
        <w:t xml:space="preserve"> API.</w:t>
      </w:r>
    </w:p>
    <w:p w14:paraId="2077B869" w14:textId="77777777" w:rsidR="00D41E5B" w:rsidRPr="0046710E" w:rsidRDefault="00D41E5B" w:rsidP="00D41E5B">
      <w:pPr>
        <w:pStyle w:val="TH"/>
      </w:pPr>
      <w:r w:rsidRPr="0046710E">
        <w:t>Table </w:t>
      </w:r>
      <w:r>
        <w:t>6.12</w:t>
      </w:r>
      <w:r w:rsidRPr="0046710E">
        <w:t xml:space="preserve">.6.1-1: </w:t>
      </w:r>
      <w:r w:rsidRPr="003D2277">
        <w:t>VAE_</w:t>
      </w:r>
      <w:r>
        <w:t>V2PApplicationRequirement</w:t>
      </w:r>
      <w:r w:rsidRPr="0046710E">
        <w:t xml:space="preserve"> API specific Data Types</w:t>
      </w:r>
    </w:p>
    <w:tbl>
      <w:tblPr>
        <w:tblW w:w="94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36"/>
        <w:gridCol w:w="2542"/>
        <w:gridCol w:w="36"/>
        <w:gridCol w:w="1384"/>
        <w:gridCol w:w="36"/>
        <w:gridCol w:w="4043"/>
        <w:gridCol w:w="36"/>
        <w:gridCol w:w="1311"/>
        <w:gridCol w:w="36"/>
      </w:tblGrid>
      <w:tr w:rsidR="00D41E5B" w:rsidRPr="0046710E" w14:paraId="1CC6034C" w14:textId="77777777" w:rsidTr="006D00DD">
        <w:trPr>
          <w:gridAfter w:val="1"/>
          <w:wAfter w:w="36" w:type="dxa"/>
          <w:jc w:val="center"/>
        </w:trPr>
        <w:tc>
          <w:tcPr>
            <w:tcW w:w="2578" w:type="dxa"/>
            <w:gridSpan w:val="2"/>
            <w:shd w:val="clear" w:color="auto" w:fill="C0C0C0"/>
            <w:vAlign w:val="center"/>
            <w:hideMark/>
          </w:tcPr>
          <w:p w14:paraId="2BEA697D" w14:textId="77777777" w:rsidR="00D41E5B" w:rsidRPr="0046710E" w:rsidRDefault="00D41E5B" w:rsidP="00D41E5B">
            <w:pPr>
              <w:pStyle w:val="TAH"/>
            </w:pPr>
            <w:r w:rsidRPr="0046710E">
              <w:t>Data type</w:t>
            </w:r>
          </w:p>
        </w:tc>
        <w:tc>
          <w:tcPr>
            <w:tcW w:w="1420" w:type="dxa"/>
            <w:gridSpan w:val="2"/>
            <w:shd w:val="clear" w:color="auto" w:fill="C0C0C0"/>
            <w:vAlign w:val="center"/>
          </w:tcPr>
          <w:p w14:paraId="5ADDB5FA" w14:textId="77777777" w:rsidR="00D41E5B" w:rsidRPr="0046710E" w:rsidRDefault="00D41E5B" w:rsidP="00D41E5B">
            <w:pPr>
              <w:pStyle w:val="TAH"/>
            </w:pPr>
            <w:r w:rsidRPr="0046710E">
              <w:t>Clause defined</w:t>
            </w:r>
          </w:p>
        </w:tc>
        <w:tc>
          <w:tcPr>
            <w:tcW w:w="4079" w:type="dxa"/>
            <w:gridSpan w:val="2"/>
            <w:shd w:val="clear" w:color="auto" w:fill="C0C0C0"/>
            <w:vAlign w:val="center"/>
            <w:hideMark/>
          </w:tcPr>
          <w:p w14:paraId="069B224C" w14:textId="77777777" w:rsidR="00D41E5B" w:rsidRPr="0046710E" w:rsidRDefault="00D41E5B" w:rsidP="00D41E5B">
            <w:pPr>
              <w:pStyle w:val="TAH"/>
            </w:pPr>
            <w:r w:rsidRPr="0046710E">
              <w:t>Description</w:t>
            </w:r>
          </w:p>
        </w:tc>
        <w:tc>
          <w:tcPr>
            <w:tcW w:w="1347" w:type="dxa"/>
            <w:gridSpan w:val="2"/>
            <w:shd w:val="clear" w:color="auto" w:fill="C0C0C0"/>
            <w:vAlign w:val="center"/>
          </w:tcPr>
          <w:p w14:paraId="087F755C" w14:textId="77777777" w:rsidR="00D41E5B" w:rsidRPr="0046710E" w:rsidRDefault="00D41E5B" w:rsidP="00D41E5B">
            <w:pPr>
              <w:pStyle w:val="TAH"/>
            </w:pPr>
            <w:r w:rsidRPr="0046710E">
              <w:t>Applicability</w:t>
            </w:r>
          </w:p>
        </w:tc>
      </w:tr>
      <w:tr w:rsidR="006D00DD" w:rsidRPr="0046710E" w14:paraId="2A7A2617" w14:textId="77777777" w:rsidTr="006D00DD">
        <w:trPr>
          <w:gridBefore w:val="1"/>
          <w:wBefore w:w="36" w:type="dxa"/>
          <w:jc w:val="center"/>
        </w:trPr>
        <w:tc>
          <w:tcPr>
            <w:tcW w:w="2578" w:type="dxa"/>
            <w:gridSpan w:val="2"/>
            <w:vAlign w:val="center"/>
          </w:tcPr>
          <w:p w14:paraId="737928EA" w14:textId="77777777" w:rsidR="006D00DD" w:rsidRPr="0027121C" w:rsidRDefault="006D00DD" w:rsidP="004D7951">
            <w:pPr>
              <w:pStyle w:val="TAL"/>
            </w:pPr>
            <w:r>
              <w:t>AppTrafficPattern</w:t>
            </w:r>
          </w:p>
        </w:tc>
        <w:tc>
          <w:tcPr>
            <w:tcW w:w="1420" w:type="dxa"/>
            <w:gridSpan w:val="2"/>
            <w:vAlign w:val="center"/>
          </w:tcPr>
          <w:p w14:paraId="0A237C97" w14:textId="77777777" w:rsidR="006D00DD" w:rsidRDefault="006D00DD" w:rsidP="004D7951">
            <w:pPr>
              <w:pStyle w:val="TAC"/>
            </w:pPr>
            <w:r>
              <w:t>6.12</w:t>
            </w:r>
            <w:r w:rsidRPr="00E9092A">
              <w:t>.6.</w:t>
            </w:r>
            <w:r w:rsidRPr="006D00DD">
              <w:t>2.4</w:t>
            </w:r>
          </w:p>
        </w:tc>
        <w:tc>
          <w:tcPr>
            <w:tcW w:w="4079" w:type="dxa"/>
            <w:gridSpan w:val="2"/>
            <w:vAlign w:val="center"/>
          </w:tcPr>
          <w:p w14:paraId="0E6F6FC5" w14:textId="77777777" w:rsidR="006D00DD" w:rsidRDefault="006D00DD" w:rsidP="004D7951">
            <w:pPr>
              <w:pStyle w:val="TAL"/>
              <w:rPr>
                <w:rFonts w:cs="Arial"/>
                <w:szCs w:val="18"/>
              </w:rPr>
            </w:pPr>
            <w:r>
              <w:rPr>
                <w:rFonts w:cs="Arial"/>
                <w:szCs w:val="18"/>
              </w:rPr>
              <w:t xml:space="preserve">Represents an </w:t>
            </w:r>
            <w:r>
              <w:t>application traffic pattern for V2P services.</w:t>
            </w:r>
          </w:p>
        </w:tc>
        <w:tc>
          <w:tcPr>
            <w:tcW w:w="1347" w:type="dxa"/>
            <w:gridSpan w:val="2"/>
            <w:vAlign w:val="center"/>
          </w:tcPr>
          <w:p w14:paraId="641F93E8" w14:textId="77777777" w:rsidR="006D00DD" w:rsidRPr="0046710E" w:rsidRDefault="006D00DD" w:rsidP="004D7951">
            <w:pPr>
              <w:pStyle w:val="TAL"/>
              <w:rPr>
                <w:rFonts w:cs="Arial"/>
                <w:szCs w:val="18"/>
              </w:rPr>
            </w:pPr>
          </w:p>
        </w:tc>
      </w:tr>
      <w:tr w:rsidR="00D41E5B" w:rsidRPr="0046710E" w14:paraId="15EA758A" w14:textId="77777777" w:rsidTr="006D00DD">
        <w:trPr>
          <w:gridAfter w:val="1"/>
          <w:wAfter w:w="36" w:type="dxa"/>
          <w:jc w:val="center"/>
        </w:trPr>
        <w:tc>
          <w:tcPr>
            <w:tcW w:w="2578" w:type="dxa"/>
            <w:gridSpan w:val="2"/>
            <w:vAlign w:val="center"/>
          </w:tcPr>
          <w:p w14:paraId="2B140F08" w14:textId="77777777" w:rsidR="00D41E5B" w:rsidRDefault="00D41E5B" w:rsidP="00D41E5B">
            <w:pPr>
              <w:pStyle w:val="TAL"/>
            </w:pPr>
            <w:r w:rsidRPr="0027121C">
              <w:t>V2pAppReqData</w:t>
            </w:r>
          </w:p>
        </w:tc>
        <w:tc>
          <w:tcPr>
            <w:tcW w:w="1420" w:type="dxa"/>
            <w:gridSpan w:val="2"/>
            <w:vAlign w:val="center"/>
          </w:tcPr>
          <w:p w14:paraId="3B91751B" w14:textId="77777777" w:rsidR="00D41E5B" w:rsidRPr="008874EC" w:rsidRDefault="00D41E5B" w:rsidP="00D41E5B">
            <w:pPr>
              <w:pStyle w:val="TAC"/>
            </w:pPr>
            <w:r>
              <w:t>6.12</w:t>
            </w:r>
            <w:r w:rsidRPr="00E9092A">
              <w:t>.6.</w:t>
            </w:r>
            <w:r>
              <w:t>2</w:t>
            </w:r>
            <w:r w:rsidRPr="00E9092A">
              <w:t>.</w:t>
            </w:r>
            <w:r>
              <w:t>2</w:t>
            </w:r>
          </w:p>
        </w:tc>
        <w:tc>
          <w:tcPr>
            <w:tcW w:w="4079" w:type="dxa"/>
            <w:gridSpan w:val="2"/>
            <w:vAlign w:val="center"/>
          </w:tcPr>
          <w:p w14:paraId="5646666C" w14:textId="77777777" w:rsidR="00D41E5B" w:rsidRDefault="00D41E5B" w:rsidP="00D41E5B">
            <w:pPr>
              <w:pStyle w:val="TAL"/>
              <w:rPr>
                <w:rFonts w:cs="Arial"/>
                <w:szCs w:val="18"/>
              </w:rPr>
            </w:pPr>
            <w:r>
              <w:rPr>
                <w:rFonts w:cs="Arial"/>
                <w:szCs w:val="18"/>
              </w:rPr>
              <w:t xml:space="preserve">Represents a </w:t>
            </w:r>
            <w:r>
              <w:t>V2P Application Requirements Provisioning.</w:t>
            </w:r>
          </w:p>
        </w:tc>
        <w:tc>
          <w:tcPr>
            <w:tcW w:w="1347" w:type="dxa"/>
            <w:gridSpan w:val="2"/>
            <w:vAlign w:val="center"/>
          </w:tcPr>
          <w:p w14:paraId="65D4205D" w14:textId="77777777" w:rsidR="00D41E5B" w:rsidRPr="0046710E" w:rsidRDefault="00D41E5B" w:rsidP="00D41E5B">
            <w:pPr>
              <w:pStyle w:val="TAL"/>
              <w:rPr>
                <w:rFonts w:cs="Arial"/>
                <w:szCs w:val="18"/>
              </w:rPr>
            </w:pPr>
          </w:p>
        </w:tc>
      </w:tr>
      <w:tr w:rsidR="00D41E5B" w:rsidRPr="0046710E" w14:paraId="2F34CC42" w14:textId="77777777" w:rsidTr="006D00DD">
        <w:trPr>
          <w:gridAfter w:val="1"/>
          <w:wAfter w:w="36" w:type="dxa"/>
          <w:jc w:val="center"/>
        </w:trPr>
        <w:tc>
          <w:tcPr>
            <w:tcW w:w="2578" w:type="dxa"/>
            <w:gridSpan w:val="2"/>
            <w:vAlign w:val="center"/>
          </w:tcPr>
          <w:p w14:paraId="5EABFC3C" w14:textId="77777777" w:rsidR="00D41E5B" w:rsidRPr="0027121C" w:rsidRDefault="00D41E5B" w:rsidP="00D41E5B">
            <w:pPr>
              <w:pStyle w:val="TAL"/>
            </w:pPr>
            <w:r w:rsidRPr="0027121C">
              <w:t>V2pAppReqData</w:t>
            </w:r>
            <w:r>
              <w:t>Patch</w:t>
            </w:r>
          </w:p>
        </w:tc>
        <w:tc>
          <w:tcPr>
            <w:tcW w:w="1420" w:type="dxa"/>
            <w:gridSpan w:val="2"/>
            <w:vAlign w:val="center"/>
          </w:tcPr>
          <w:p w14:paraId="06F8601E" w14:textId="77777777" w:rsidR="00D41E5B" w:rsidRDefault="00D41E5B" w:rsidP="00D41E5B">
            <w:pPr>
              <w:pStyle w:val="TAC"/>
            </w:pPr>
            <w:r>
              <w:t>6.12</w:t>
            </w:r>
            <w:r w:rsidRPr="00E9092A">
              <w:t>.6.</w:t>
            </w:r>
            <w:r>
              <w:t>2</w:t>
            </w:r>
            <w:r w:rsidRPr="00E9092A">
              <w:t>.</w:t>
            </w:r>
            <w:r>
              <w:t>3</w:t>
            </w:r>
          </w:p>
        </w:tc>
        <w:tc>
          <w:tcPr>
            <w:tcW w:w="4079" w:type="dxa"/>
            <w:gridSpan w:val="2"/>
            <w:vAlign w:val="center"/>
          </w:tcPr>
          <w:p w14:paraId="018C1BF8" w14:textId="77777777" w:rsidR="00D41E5B" w:rsidRDefault="00D41E5B" w:rsidP="00D41E5B">
            <w:pPr>
              <w:pStyle w:val="TAL"/>
              <w:rPr>
                <w:rFonts w:cs="Arial"/>
                <w:szCs w:val="18"/>
              </w:rPr>
            </w:pPr>
            <w:r>
              <w:rPr>
                <w:rFonts w:cs="Arial"/>
                <w:szCs w:val="18"/>
              </w:rPr>
              <w:t xml:space="preserve">Represents the requested modifications to a </w:t>
            </w:r>
            <w:r>
              <w:t>V2P Application Requirements Provisioning.</w:t>
            </w:r>
          </w:p>
        </w:tc>
        <w:tc>
          <w:tcPr>
            <w:tcW w:w="1347" w:type="dxa"/>
            <w:gridSpan w:val="2"/>
            <w:vAlign w:val="center"/>
          </w:tcPr>
          <w:p w14:paraId="7719ADFD" w14:textId="77777777" w:rsidR="00D41E5B" w:rsidRPr="0046710E" w:rsidRDefault="00D41E5B" w:rsidP="00D41E5B">
            <w:pPr>
              <w:pStyle w:val="TAL"/>
              <w:rPr>
                <w:rFonts w:cs="Arial"/>
                <w:szCs w:val="18"/>
              </w:rPr>
            </w:pPr>
          </w:p>
        </w:tc>
      </w:tr>
    </w:tbl>
    <w:p w14:paraId="178CBD0C" w14:textId="77777777" w:rsidR="00D41E5B" w:rsidRPr="0046710E" w:rsidRDefault="00D41E5B" w:rsidP="00D41E5B"/>
    <w:p w14:paraId="0D3D2A43" w14:textId="77777777" w:rsidR="00D41E5B" w:rsidRPr="0046710E" w:rsidRDefault="00D41E5B" w:rsidP="00D41E5B">
      <w:r w:rsidRPr="0046710E">
        <w:t>Table </w:t>
      </w:r>
      <w:r>
        <w:t>6.12</w:t>
      </w:r>
      <w:r w:rsidRPr="0046710E">
        <w:t xml:space="preserve">.6.1-2 specifies data types re-used by the </w:t>
      </w:r>
      <w:r w:rsidRPr="003D2277">
        <w:t>VAE_</w:t>
      </w:r>
      <w:r>
        <w:t>V2PApplicationRequirement</w:t>
      </w:r>
      <w:r w:rsidRPr="0046710E">
        <w:t xml:space="preserve"> API from other specifications, including a reference to their respective specifications, and when needed, a short description of their use within the </w:t>
      </w:r>
      <w:r w:rsidRPr="003D2277">
        <w:t>VAE_</w:t>
      </w:r>
      <w:r>
        <w:t>V2PApplicationRequirement</w:t>
      </w:r>
      <w:r w:rsidRPr="0046710E">
        <w:t xml:space="preserve"> API.</w:t>
      </w:r>
    </w:p>
    <w:p w14:paraId="7E8B08F4" w14:textId="77777777" w:rsidR="00D41E5B" w:rsidRPr="0046710E" w:rsidRDefault="00D41E5B" w:rsidP="00D41E5B">
      <w:pPr>
        <w:pStyle w:val="TH"/>
      </w:pPr>
      <w:r w:rsidRPr="0046710E">
        <w:lastRenderedPageBreak/>
        <w:t>Table </w:t>
      </w:r>
      <w:r>
        <w:t>6.12</w:t>
      </w:r>
      <w:r w:rsidRPr="0046710E">
        <w:t xml:space="preserve">.6.1-2: </w:t>
      </w:r>
      <w:r w:rsidRPr="003D2277">
        <w:t>VAE_</w:t>
      </w:r>
      <w:r>
        <w:t>V2PApplicationRequirement</w:t>
      </w:r>
      <w:r w:rsidRPr="0046710E">
        <w:t xml:space="preserve"> API re-used Data Types</w:t>
      </w:r>
    </w:p>
    <w:tbl>
      <w:tblPr>
        <w:tblW w:w="94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6"/>
        <w:gridCol w:w="1686"/>
        <w:gridCol w:w="36"/>
        <w:gridCol w:w="1820"/>
        <w:gridCol w:w="36"/>
        <w:gridCol w:w="4458"/>
        <w:gridCol w:w="36"/>
        <w:gridCol w:w="1316"/>
        <w:gridCol w:w="36"/>
      </w:tblGrid>
      <w:tr w:rsidR="00D41E5B" w:rsidRPr="0046710E" w14:paraId="09B22815" w14:textId="77777777" w:rsidTr="005E77BD">
        <w:trPr>
          <w:gridAfter w:val="1"/>
          <w:wAfter w:w="36" w:type="dxa"/>
          <w:jc w:val="center"/>
        </w:trPr>
        <w:tc>
          <w:tcPr>
            <w:tcW w:w="1722" w:type="dxa"/>
            <w:gridSpan w:val="2"/>
            <w:shd w:val="clear" w:color="auto" w:fill="C0C0C0"/>
            <w:vAlign w:val="center"/>
            <w:hideMark/>
          </w:tcPr>
          <w:p w14:paraId="36E376D2" w14:textId="77777777" w:rsidR="00D41E5B" w:rsidRPr="0046710E" w:rsidRDefault="00D41E5B" w:rsidP="00D41E5B">
            <w:pPr>
              <w:pStyle w:val="TAH"/>
            </w:pPr>
            <w:r w:rsidRPr="0046710E">
              <w:t>Data type</w:t>
            </w:r>
          </w:p>
        </w:tc>
        <w:tc>
          <w:tcPr>
            <w:tcW w:w="1856" w:type="dxa"/>
            <w:gridSpan w:val="2"/>
            <w:shd w:val="clear" w:color="auto" w:fill="C0C0C0"/>
            <w:vAlign w:val="center"/>
          </w:tcPr>
          <w:p w14:paraId="4F522BA2" w14:textId="77777777" w:rsidR="00D41E5B" w:rsidRPr="0046710E" w:rsidRDefault="00D41E5B" w:rsidP="00D41E5B">
            <w:pPr>
              <w:pStyle w:val="TAH"/>
            </w:pPr>
            <w:r w:rsidRPr="0046710E">
              <w:t>Reference</w:t>
            </w:r>
          </w:p>
        </w:tc>
        <w:tc>
          <w:tcPr>
            <w:tcW w:w="4494" w:type="dxa"/>
            <w:gridSpan w:val="2"/>
            <w:shd w:val="clear" w:color="auto" w:fill="C0C0C0"/>
            <w:vAlign w:val="center"/>
            <w:hideMark/>
          </w:tcPr>
          <w:p w14:paraId="1E60BB6C" w14:textId="77777777" w:rsidR="00D41E5B" w:rsidRPr="0046710E" w:rsidRDefault="00D41E5B" w:rsidP="00D41E5B">
            <w:pPr>
              <w:pStyle w:val="TAH"/>
            </w:pPr>
            <w:r w:rsidRPr="0046710E">
              <w:t>Comments</w:t>
            </w:r>
          </w:p>
        </w:tc>
        <w:tc>
          <w:tcPr>
            <w:tcW w:w="1352" w:type="dxa"/>
            <w:gridSpan w:val="2"/>
            <w:shd w:val="clear" w:color="auto" w:fill="C0C0C0"/>
            <w:vAlign w:val="center"/>
          </w:tcPr>
          <w:p w14:paraId="0002E259" w14:textId="77777777" w:rsidR="00D41E5B" w:rsidRPr="0046710E" w:rsidRDefault="00D41E5B" w:rsidP="00D41E5B">
            <w:pPr>
              <w:pStyle w:val="TAH"/>
            </w:pPr>
            <w:r w:rsidRPr="0046710E">
              <w:t>Applicability</w:t>
            </w:r>
          </w:p>
        </w:tc>
      </w:tr>
      <w:tr w:rsidR="005E77BD" w:rsidRPr="0046710E" w14:paraId="112A8F83" w14:textId="77777777" w:rsidTr="005E77BD">
        <w:trPr>
          <w:gridBefore w:val="1"/>
          <w:wBefore w:w="36" w:type="dxa"/>
          <w:jc w:val="center"/>
        </w:trPr>
        <w:tc>
          <w:tcPr>
            <w:tcW w:w="1722" w:type="dxa"/>
            <w:gridSpan w:val="2"/>
            <w:vAlign w:val="center"/>
          </w:tcPr>
          <w:p w14:paraId="12B86681" w14:textId="77777777" w:rsidR="005E77BD" w:rsidRDefault="005E77BD" w:rsidP="004D7951">
            <w:pPr>
              <w:pStyle w:val="TAL"/>
            </w:pPr>
            <w:r>
              <w:t>DurationSec</w:t>
            </w:r>
          </w:p>
        </w:tc>
        <w:tc>
          <w:tcPr>
            <w:tcW w:w="1856" w:type="dxa"/>
            <w:gridSpan w:val="2"/>
            <w:vAlign w:val="center"/>
          </w:tcPr>
          <w:p w14:paraId="47411F01" w14:textId="77777777" w:rsidR="005E77BD" w:rsidRPr="00E45330" w:rsidRDefault="005E77BD" w:rsidP="004D7951">
            <w:pPr>
              <w:pStyle w:val="TAC"/>
            </w:pPr>
            <w:r w:rsidRPr="00E45330">
              <w:t>3GPP TS 29.122 [22]</w:t>
            </w:r>
          </w:p>
        </w:tc>
        <w:tc>
          <w:tcPr>
            <w:tcW w:w="4494" w:type="dxa"/>
            <w:gridSpan w:val="2"/>
            <w:vAlign w:val="center"/>
          </w:tcPr>
          <w:p w14:paraId="284F3651" w14:textId="77777777" w:rsidR="005E77BD" w:rsidRDefault="005E77BD" w:rsidP="004D7951">
            <w:pPr>
              <w:pStyle w:val="TAL"/>
            </w:pPr>
            <w:r>
              <w:t>Represents a time duration expressed in seconds.</w:t>
            </w:r>
          </w:p>
        </w:tc>
        <w:tc>
          <w:tcPr>
            <w:tcW w:w="1352" w:type="dxa"/>
            <w:gridSpan w:val="2"/>
            <w:vAlign w:val="center"/>
          </w:tcPr>
          <w:p w14:paraId="01E389D0" w14:textId="77777777" w:rsidR="005E77BD" w:rsidRPr="0046710E" w:rsidRDefault="005E77BD" w:rsidP="004D7951">
            <w:pPr>
              <w:pStyle w:val="TAL"/>
              <w:rPr>
                <w:rFonts w:cs="Arial"/>
                <w:szCs w:val="18"/>
              </w:rPr>
            </w:pPr>
          </w:p>
        </w:tc>
      </w:tr>
      <w:tr w:rsidR="00D41E5B" w:rsidRPr="0046710E" w14:paraId="1229BC26" w14:textId="77777777" w:rsidTr="005E77BD">
        <w:trPr>
          <w:gridAfter w:val="1"/>
          <w:wAfter w:w="36" w:type="dxa"/>
          <w:jc w:val="center"/>
        </w:trPr>
        <w:tc>
          <w:tcPr>
            <w:tcW w:w="1722" w:type="dxa"/>
            <w:gridSpan w:val="2"/>
            <w:vAlign w:val="center"/>
          </w:tcPr>
          <w:p w14:paraId="28D048BE" w14:textId="77777777" w:rsidR="00D41E5B" w:rsidRDefault="005E77BD" w:rsidP="00D41E5B">
            <w:pPr>
              <w:pStyle w:val="TAL"/>
              <w:rPr>
                <w:lang w:eastAsia="zh-CN"/>
              </w:rPr>
            </w:pPr>
            <w:r w:rsidRPr="007F15DB">
              <w:t>AppplicationQosRequirement</w:t>
            </w:r>
          </w:p>
        </w:tc>
        <w:tc>
          <w:tcPr>
            <w:tcW w:w="1856" w:type="dxa"/>
            <w:gridSpan w:val="2"/>
            <w:vAlign w:val="center"/>
          </w:tcPr>
          <w:p w14:paraId="59837BAF" w14:textId="77777777" w:rsidR="00D41E5B" w:rsidRPr="00E45330" w:rsidRDefault="00D41E5B" w:rsidP="00D41E5B">
            <w:pPr>
              <w:pStyle w:val="TAC"/>
              <w:rPr>
                <w:noProof/>
              </w:rPr>
            </w:pPr>
            <w:r>
              <w:t>6.</w:t>
            </w:r>
            <w:r w:rsidR="005E77BD">
              <w:t>7</w:t>
            </w:r>
            <w:r w:rsidRPr="00E9092A">
              <w:t>.6.</w:t>
            </w:r>
            <w:r>
              <w:t>2</w:t>
            </w:r>
            <w:r w:rsidRPr="00E9092A">
              <w:t>.</w:t>
            </w:r>
            <w:r w:rsidR="005E77BD">
              <w:t>4</w:t>
            </w:r>
          </w:p>
        </w:tc>
        <w:tc>
          <w:tcPr>
            <w:tcW w:w="4494" w:type="dxa"/>
            <w:gridSpan w:val="2"/>
            <w:vAlign w:val="center"/>
          </w:tcPr>
          <w:p w14:paraId="242CE089" w14:textId="77777777" w:rsidR="00D41E5B" w:rsidRDefault="00D41E5B" w:rsidP="00D41E5B">
            <w:pPr>
              <w:pStyle w:val="TAL"/>
            </w:pPr>
            <w:r>
              <w:t>Represents t</w:t>
            </w:r>
            <w:r w:rsidRPr="00841721">
              <w:t xml:space="preserve">he </w:t>
            </w:r>
            <w:r w:rsidR="005E77BD">
              <w:t xml:space="preserve">V2X </w:t>
            </w:r>
            <w:r w:rsidRPr="00841721">
              <w:t>application QoS requirements</w:t>
            </w:r>
            <w:r>
              <w:t>.</w:t>
            </w:r>
          </w:p>
        </w:tc>
        <w:tc>
          <w:tcPr>
            <w:tcW w:w="1352" w:type="dxa"/>
            <w:gridSpan w:val="2"/>
            <w:vAlign w:val="center"/>
          </w:tcPr>
          <w:p w14:paraId="68AEBA30" w14:textId="77777777" w:rsidR="00D41E5B" w:rsidRPr="0046710E" w:rsidRDefault="00D41E5B" w:rsidP="00D41E5B">
            <w:pPr>
              <w:pStyle w:val="TAL"/>
              <w:rPr>
                <w:rFonts w:cs="Arial"/>
                <w:szCs w:val="18"/>
              </w:rPr>
            </w:pPr>
          </w:p>
        </w:tc>
      </w:tr>
      <w:tr w:rsidR="00D41E5B" w:rsidRPr="0046710E" w14:paraId="2F386144" w14:textId="77777777" w:rsidTr="005E77BD">
        <w:trPr>
          <w:gridAfter w:val="1"/>
          <w:wAfter w:w="36" w:type="dxa"/>
          <w:jc w:val="center"/>
        </w:trPr>
        <w:tc>
          <w:tcPr>
            <w:tcW w:w="1722" w:type="dxa"/>
            <w:gridSpan w:val="2"/>
          </w:tcPr>
          <w:p w14:paraId="6623C92E" w14:textId="77777777" w:rsidR="00D41E5B" w:rsidRDefault="00D41E5B" w:rsidP="00D41E5B">
            <w:pPr>
              <w:pStyle w:val="TAL"/>
            </w:pPr>
            <w:r>
              <w:rPr>
                <w:lang w:eastAsia="zh-CN"/>
              </w:rPr>
              <w:t>ParameterOverPc5</w:t>
            </w:r>
          </w:p>
        </w:tc>
        <w:tc>
          <w:tcPr>
            <w:tcW w:w="1856" w:type="dxa"/>
            <w:gridSpan w:val="2"/>
          </w:tcPr>
          <w:p w14:paraId="05E9DF94" w14:textId="77777777" w:rsidR="00D41E5B" w:rsidRPr="00E45330" w:rsidRDefault="00D41E5B" w:rsidP="00DA4A9D">
            <w:pPr>
              <w:pStyle w:val="TAC"/>
            </w:pPr>
            <w:r w:rsidRPr="00E45330">
              <w:rPr>
                <w:noProof/>
              </w:rPr>
              <w:t>3GPP TS 29.5</w:t>
            </w:r>
            <w:r>
              <w:rPr>
                <w:noProof/>
              </w:rPr>
              <w:t>22</w:t>
            </w:r>
            <w:r w:rsidRPr="00E45330">
              <w:rPr>
                <w:noProof/>
              </w:rPr>
              <w:t> [</w:t>
            </w:r>
            <w:r>
              <w:rPr>
                <w:noProof/>
              </w:rPr>
              <w:t>3</w:t>
            </w:r>
            <w:r w:rsidR="00DA4A9D">
              <w:rPr>
                <w:noProof/>
              </w:rPr>
              <w:t>4</w:t>
            </w:r>
            <w:r w:rsidRPr="00E45330">
              <w:rPr>
                <w:noProof/>
              </w:rPr>
              <w:t>]</w:t>
            </w:r>
          </w:p>
        </w:tc>
        <w:tc>
          <w:tcPr>
            <w:tcW w:w="4494" w:type="dxa"/>
            <w:gridSpan w:val="2"/>
          </w:tcPr>
          <w:p w14:paraId="7832D986" w14:textId="77777777" w:rsidR="00D41E5B" w:rsidRDefault="00D41E5B" w:rsidP="00D41E5B">
            <w:pPr>
              <w:pStyle w:val="TAL"/>
            </w:pPr>
            <w:r>
              <w:t xml:space="preserve">Represents </w:t>
            </w:r>
            <w:r>
              <w:rPr>
                <w:noProof/>
              </w:rPr>
              <w:t>V2X policies/parameters for V2X communication over PC5</w:t>
            </w:r>
            <w:r>
              <w:t>.</w:t>
            </w:r>
          </w:p>
        </w:tc>
        <w:tc>
          <w:tcPr>
            <w:tcW w:w="1352" w:type="dxa"/>
            <w:gridSpan w:val="2"/>
          </w:tcPr>
          <w:p w14:paraId="51CFE2B0" w14:textId="77777777" w:rsidR="00D41E5B" w:rsidRPr="0046710E" w:rsidRDefault="00D41E5B" w:rsidP="00D41E5B">
            <w:pPr>
              <w:pStyle w:val="TAL"/>
              <w:rPr>
                <w:rFonts w:cs="Arial"/>
                <w:szCs w:val="18"/>
              </w:rPr>
            </w:pPr>
          </w:p>
        </w:tc>
      </w:tr>
      <w:tr w:rsidR="00D41E5B" w:rsidRPr="0046710E" w14:paraId="5230B378" w14:textId="77777777" w:rsidTr="005E77BD">
        <w:trPr>
          <w:gridAfter w:val="1"/>
          <w:wAfter w:w="36" w:type="dxa"/>
          <w:jc w:val="center"/>
        </w:trPr>
        <w:tc>
          <w:tcPr>
            <w:tcW w:w="1722" w:type="dxa"/>
            <w:gridSpan w:val="2"/>
          </w:tcPr>
          <w:p w14:paraId="20F833B0" w14:textId="77777777" w:rsidR="00D41E5B" w:rsidRDefault="00D41E5B" w:rsidP="00D41E5B">
            <w:pPr>
              <w:pStyle w:val="TAL"/>
              <w:rPr>
                <w:lang w:eastAsia="zh-CN"/>
              </w:rPr>
            </w:pPr>
            <w:r w:rsidRPr="00D95E6A">
              <w:rPr>
                <w:lang w:eastAsia="zh-CN"/>
              </w:rPr>
              <w:t>ParameterOverPc5Rm</w:t>
            </w:r>
          </w:p>
        </w:tc>
        <w:tc>
          <w:tcPr>
            <w:tcW w:w="1856" w:type="dxa"/>
            <w:gridSpan w:val="2"/>
          </w:tcPr>
          <w:p w14:paraId="6CE3B370" w14:textId="77777777" w:rsidR="00D41E5B" w:rsidRPr="00E45330" w:rsidRDefault="00D41E5B" w:rsidP="00DA4A9D">
            <w:pPr>
              <w:pStyle w:val="TAC"/>
              <w:rPr>
                <w:noProof/>
              </w:rPr>
            </w:pPr>
            <w:r w:rsidRPr="00E45330">
              <w:rPr>
                <w:noProof/>
              </w:rPr>
              <w:t>3GPP TS 29.5</w:t>
            </w:r>
            <w:r>
              <w:rPr>
                <w:noProof/>
              </w:rPr>
              <w:t>22</w:t>
            </w:r>
            <w:r w:rsidRPr="00E45330">
              <w:rPr>
                <w:noProof/>
              </w:rPr>
              <w:t> [</w:t>
            </w:r>
            <w:r>
              <w:rPr>
                <w:noProof/>
              </w:rPr>
              <w:t>3</w:t>
            </w:r>
            <w:r w:rsidR="00DA4A9D">
              <w:rPr>
                <w:noProof/>
              </w:rPr>
              <w:t>4</w:t>
            </w:r>
            <w:r w:rsidRPr="00E45330">
              <w:rPr>
                <w:noProof/>
              </w:rPr>
              <w:t>]</w:t>
            </w:r>
          </w:p>
        </w:tc>
        <w:tc>
          <w:tcPr>
            <w:tcW w:w="4494" w:type="dxa"/>
            <w:gridSpan w:val="2"/>
          </w:tcPr>
          <w:p w14:paraId="7667BAFB" w14:textId="77777777" w:rsidR="00D41E5B" w:rsidRDefault="00D41E5B" w:rsidP="00D41E5B">
            <w:pPr>
              <w:pStyle w:val="TAL"/>
            </w:pPr>
            <w:r w:rsidRPr="00D95E6A">
              <w:t>Represents the same as the ParameterOverPc5 data type but with the "nullable: true" property.</w:t>
            </w:r>
          </w:p>
        </w:tc>
        <w:tc>
          <w:tcPr>
            <w:tcW w:w="1352" w:type="dxa"/>
            <w:gridSpan w:val="2"/>
          </w:tcPr>
          <w:p w14:paraId="047D3396" w14:textId="77777777" w:rsidR="00D41E5B" w:rsidRPr="0046710E" w:rsidRDefault="00D41E5B" w:rsidP="00D41E5B">
            <w:pPr>
              <w:pStyle w:val="TAL"/>
              <w:rPr>
                <w:rFonts w:cs="Arial"/>
                <w:szCs w:val="18"/>
              </w:rPr>
            </w:pPr>
          </w:p>
        </w:tc>
      </w:tr>
      <w:tr w:rsidR="00D41E5B" w:rsidRPr="0046710E" w14:paraId="09EC6479" w14:textId="77777777" w:rsidTr="005E77BD">
        <w:trPr>
          <w:gridAfter w:val="1"/>
          <w:wAfter w:w="36" w:type="dxa"/>
          <w:jc w:val="center"/>
        </w:trPr>
        <w:tc>
          <w:tcPr>
            <w:tcW w:w="1722" w:type="dxa"/>
            <w:gridSpan w:val="2"/>
            <w:vAlign w:val="center"/>
          </w:tcPr>
          <w:p w14:paraId="3161E25A" w14:textId="77777777" w:rsidR="00D41E5B" w:rsidRDefault="00D41E5B" w:rsidP="00D41E5B">
            <w:pPr>
              <w:pStyle w:val="TAL"/>
            </w:pPr>
            <w:r>
              <w:t>TimeWindow</w:t>
            </w:r>
          </w:p>
        </w:tc>
        <w:tc>
          <w:tcPr>
            <w:tcW w:w="1856" w:type="dxa"/>
            <w:gridSpan w:val="2"/>
            <w:vAlign w:val="center"/>
          </w:tcPr>
          <w:p w14:paraId="133575C8" w14:textId="77777777" w:rsidR="00D41E5B" w:rsidRPr="00E45330" w:rsidRDefault="00D41E5B" w:rsidP="00D41E5B">
            <w:pPr>
              <w:pStyle w:val="TAC"/>
            </w:pPr>
            <w:r w:rsidRPr="00E45330">
              <w:t>3GPP TS 29.122 [22]</w:t>
            </w:r>
          </w:p>
        </w:tc>
        <w:tc>
          <w:tcPr>
            <w:tcW w:w="4494" w:type="dxa"/>
            <w:gridSpan w:val="2"/>
            <w:vAlign w:val="center"/>
          </w:tcPr>
          <w:p w14:paraId="04F44064" w14:textId="77777777" w:rsidR="00D41E5B" w:rsidRDefault="00D41E5B" w:rsidP="00D41E5B">
            <w:pPr>
              <w:pStyle w:val="TAL"/>
            </w:pPr>
            <w:r>
              <w:t>Represents a time window.</w:t>
            </w:r>
          </w:p>
        </w:tc>
        <w:tc>
          <w:tcPr>
            <w:tcW w:w="1352" w:type="dxa"/>
            <w:gridSpan w:val="2"/>
            <w:vAlign w:val="center"/>
          </w:tcPr>
          <w:p w14:paraId="295701CA" w14:textId="77777777" w:rsidR="00D41E5B" w:rsidRPr="0046710E" w:rsidRDefault="00D41E5B" w:rsidP="00D41E5B">
            <w:pPr>
              <w:pStyle w:val="TAL"/>
              <w:rPr>
                <w:rFonts w:cs="Arial"/>
                <w:szCs w:val="18"/>
              </w:rPr>
            </w:pPr>
          </w:p>
        </w:tc>
      </w:tr>
      <w:tr w:rsidR="00D41E5B" w:rsidRPr="0046710E" w14:paraId="79A4D84D" w14:textId="77777777" w:rsidTr="005E77BD">
        <w:trPr>
          <w:gridAfter w:val="1"/>
          <w:wAfter w:w="36" w:type="dxa"/>
          <w:jc w:val="center"/>
        </w:trPr>
        <w:tc>
          <w:tcPr>
            <w:tcW w:w="1722" w:type="dxa"/>
            <w:gridSpan w:val="2"/>
            <w:vAlign w:val="center"/>
          </w:tcPr>
          <w:p w14:paraId="4CD73160" w14:textId="77777777" w:rsidR="00D41E5B" w:rsidRDefault="00D41E5B" w:rsidP="00D41E5B">
            <w:pPr>
              <w:pStyle w:val="TAL"/>
            </w:pPr>
            <w:r w:rsidRPr="0046710E">
              <w:t>SupportedFeatures</w:t>
            </w:r>
          </w:p>
        </w:tc>
        <w:tc>
          <w:tcPr>
            <w:tcW w:w="1856" w:type="dxa"/>
            <w:gridSpan w:val="2"/>
            <w:vAlign w:val="center"/>
          </w:tcPr>
          <w:p w14:paraId="768E0B49" w14:textId="77777777" w:rsidR="00D41E5B" w:rsidRPr="00E45330" w:rsidRDefault="00D41E5B" w:rsidP="00D41E5B">
            <w:pPr>
              <w:pStyle w:val="TAC"/>
            </w:pPr>
            <w:r w:rsidRPr="0046710E">
              <w:t>3GPP TS 29.571 [</w:t>
            </w:r>
            <w:r>
              <w:t>18</w:t>
            </w:r>
            <w:r w:rsidRPr="0046710E">
              <w:t>]</w:t>
            </w:r>
          </w:p>
        </w:tc>
        <w:tc>
          <w:tcPr>
            <w:tcW w:w="4494" w:type="dxa"/>
            <w:gridSpan w:val="2"/>
            <w:vAlign w:val="center"/>
          </w:tcPr>
          <w:p w14:paraId="4253E070" w14:textId="77777777" w:rsidR="00D41E5B" w:rsidRDefault="00D41E5B" w:rsidP="00D41E5B">
            <w:pPr>
              <w:pStyle w:val="TAL"/>
            </w:pPr>
            <w:r w:rsidRPr="0046710E">
              <w:t>Used to negotiate the applicability of the optional features.</w:t>
            </w:r>
          </w:p>
        </w:tc>
        <w:tc>
          <w:tcPr>
            <w:tcW w:w="1352" w:type="dxa"/>
            <w:gridSpan w:val="2"/>
            <w:vAlign w:val="center"/>
          </w:tcPr>
          <w:p w14:paraId="26D5F857" w14:textId="77777777" w:rsidR="00D41E5B" w:rsidRPr="0046710E" w:rsidRDefault="00D41E5B" w:rsidP="00D41E5B">
            <w:pPr>
              <w:pStyle w:val="TAL"/>
              <w:rPr>
                <w:rFonts w:cs="Arial"/>
                <w:szCs w:val="18"/>
              </w:rPr>
            </w:pPr>
          </w:p>
        </w:tc>
      </w:tr>
      <w:tr w:rsidR="00D41E5B" w:rsidRPr="0046710E" w14:paraId="5D3032A0" w14:textId="77777777" w:rsidTr="005E77BD">
        <w:trPr>
          <w:gridAfter w:val="1"/>
          <w:wAfter w:w="36" w:type="dxa"/>
          <w:jc w:val="center"/>
        </w:trPr>
        <w:tc>
          <w:tcPr>
            <w:tcW w:w="1722" w:type="dxa"/>
            <w:gridSpan w:val="2"/>
            <w:vAlign w:val="center"/>
          </w:tcPr>
          <w:p w14:paraId="440AF2BD" w14:textId="77777777" w:rsidR="00D41E5B" w:rsidRDefault="00D41E5B" w:rsidP="00D41E5B">
            <w:pPr>
              <w:pStyle w:val="TAL"/>
            </w:pPr>
            <w:r w:rsidRPr="00E45330">
              <w:t>V2xGroupId</w:t>
            </w:r>
          </w:p>
        </w:tc>
        <w:tc>
          <w:tcPr>
            <w:tcW w:w="1856" w:type="dxa"/>
            <w:gridSpan w:val="2"/>
            <w:vAlign w:val="center"/>
          </w:tcPr>
          <w:p w14:paraId="730F24BC" w14:textId="77777777" w:rsidR="00D41E5B" w:rsidRPr="0046710E" w:rsidRDefault="00D41E5B" w:rsidP="00D41E5B">
            <w:pPr>
              <w:pStyle w:val="TAC"/>
            </w:pPr>
            <w:r w:rsidRPr="00E45330">
              <w:t>6.1.6.3.2</w:t>
            </w:r>
          </w:p>
        </w:tc>
        <w:tc>
          <w:tcPr>
            <w:tcW w:w="4494" w:type="dxa"/>
            <w:gridSpan w:val="2"/>
            <w:vAlign w:val="center"/>
          </w:tcPr>
          <w:p w14:paraId="2701259A" w14:textId="77777777" w:rsidR="00D41E5B" w:rsidRDefault="00D41E5B" w:rsidP="00D41E5B">
            <w:pPr>
              <w:pStyle w:val="TAL"/>
            </w:pPr>
            <w:r>
              <w:t>Represents the identifier of a V2X G</w:t>
            </w:r>
            <w:r w:rsidRPr="00E45330">
              <w:t>roup</w:t>
            </w:r>
            <w:r>
              <w:t>.</w:t>
            </w:r>
          </w:p>
        </w:tc>
        <w:tc>
          <w:tcPr>
            <w:tcW w:w="1352" w:type="dxa"/>
            <w:gridSpan w:val="2"/>
            <w:vAlign w:val="center"/>
          </w:tcPr>
          <w:p w14:paraId="720C4E99" w14:textId="77777777" w:rsidR="00D41E5B" w:rsidRPr="0046710E" w:rsidRDefault="00D41E5B" w:rsidP="00D41E5B">
            <w:pPr>
              <w:pStyle w:val="TAL"/>
              <w:rPr>
                <w:rFonts w:cs="Arial"/>
                <w:szCs w:val="18"/>
              </w:rPr>
            </w:pPr>
          </w:p>
        </w:tc>
      </w:tr>
      <w:tr w:rsidR="00D41E5B" w:rsidRPr="0046710E" w14:paraId="7A3B071E" w14:textId="77777777" w:rsidTr="005E77BD">
        <w:trPr>
          <w:gridAfter w:val="1"/>
          <w:wAfter w:w="36" w:type="dxa"/>
          <w:jc w:val="center"/>
        </w:trPr>
        <w:tc>
          <w:tcPr>
            <w:tcW w:w="1722" w:type="dxa"/>
            <w:gridSpan w:val="2"/>
            <w:vAlign w:val="center"/>
          </w:tcPr>
          <w:p w14:paraId="1D130576" w14:textId="77777777" w:rsidR="00D41E5B" w:rsidRPr="0046710E" w:rsidRDefault="00D41E5B" w:rsidP="00D41E5B">
            <w:pPr>
              <w:pStyle w:val="TAL"/>
            </w:pPr>
            <w:r w:rsidRPr="00E45330">
              <w:t>V2xServiceId</w:t>
            </w:r>
          </w:p>
        </w:tc>
        <w:tc>
          <w:tcPr>
            <w:tcW w:w="1856" w:type="dxa"/>
            <w:gridSpan w:val="2"/>
            <w:vAlign w:val="center"/>
          </w:tcPr>
          <w:p w14:paraId="7DC53177" w14:textId="77777777" w:rsidR="00D41E5B" w:rsidRPr="0046710E" w:rsidRDefault="00D41E5B" w:rsidP="00D41E5B">
            <w:pPr>
              <w:pStyle w:val="TAC"/>
            </w:pPr>
            <w:r w:rsidRPr="00E45330">
              <w:t>6.1.6.3.2</w:t>
            </w:r>
          </w:p>
        </w:tc>
        <w:tc>
          <w:tcPr>
            <w:tcW w:w="4494" w:type="dxa"/>
            <w:gridSpan w:val="2"/>
            <w:vAlign w:val="center"/>
          </w:tcPr>
          <w:p w14:paraId="1107ABE0" w14:textId="77777777" w:rsidR="00D41E5B" w:rsidRPr="0046710E" w:rsidRDefault="00D41E5B" w:rsidP="00D41E5B">
            <w:pPr>
              <w:pStyle w:val="TAL"/>
            </w:pPr>
            <w:r>
              <w:t>Represents the identifier of a V2X Service.</w:t>
            </w:r>
          </w:p>
        </w:tc>
        <w:tc>
          <w:tcPr>
            <w:tcW w:w="1352" w:type="dxa"/>
            <w:gridSpan w:val="2"/>
            <w:vAlign w:val="center"/>
          </w:tcPr>
          <w:p w14:paraId="6E597DC6" w14:textId="77777777" w:rsidR="00D41E5B" w:rsidRPr="0046710E" w:rsidRDefault="00D41E5B" w:rsidP="00D41E5B">
            <w:pPr>
              <w:pStyle w:val="TAL"/>
              <w:rPr>
                <w:rFonts w:cs="Arial"/>
                <w:szCs w:val="18"/>
              </w:rPr>
            </w:pPr>
          </w:p>
        </w:tc>
      </w:tr>
    </w:tbl>
    <w:p w14:paraId="458D0335" w14:textId="77777777" w:rsidR="00D41E5B" w:rsidRPr="0046710E" w:rsidRDefault="00D41E5B" w:rsidP="00D41E5B"/>
    <w:p w14:paraId="4DC0E517" w14:textId="77777777" w:rsidR="00D41E5B" w:rsidRPr="0046710E" w:rsidRDefault="00D41E5B" w:rsidP="00D41E5B">
      <w:pPr>
        <w:pStyle w:val="Heading4"/>
        <w:rPr>
          <w:lang w:val="en-US"/>
        </w:rPr>
      </w:pPr>
      <w:bookmarkStart w:id="7228" w:name="_Toc170113757"/>
      <w:r>
        <w:t>6.12</w:t>
      </w:r>
      <w:r w:rsidRPr="0046710E">
        <w:rPr>
          <w:lang w:val="en-US"/>
        </w:rPr>
        <w:t>.6.2</w:t>
      </w:r>
      <w:r w:rsidRPr="0046710E">
        <w:rPr>
          <w:lang w:val="en-US"/>
        </w:rPr>
        <w:tab/>
        <w:t>Structured data types</w:t>
      </w:r>
      <w:bookmarkEnd w:id="7228"/>
    </w:p>
    <w:p w14:paraId="7C217F37" w14:textId="77777777" w:rsidR="00D41E5B" w:rsidRPr="0046710E" w:rsidRDefault="00D41E5B" w:rsidP="00D41E5B">
      <w:pPr>
        <w:pStyle w:val="Heading5"/>
      </w:pPr>
      <w:bookmarkStart w:id="7229" w:name="_Toc170113758"/>
      <w:r>
        <w:t>6.12</w:t>
      </w:r>
      <w:r w:rsidRPr="0046710E">
        <w:t>.6.2.1</w:t>
      </w:r>
      <w:r w:rsidRPr="0046710E">
        <w:tab/>
        <w:t>Introduction</w:t>
      </w:r>
      <w:bookmarkEnd w:id="7229"/>
    </w:p>
    <w:p w14:paraId="2C1A5558" w14:textId="77777777" w:rsidR="00D41E5B" w:rsidRPr="0046710E" w:rsidRDefault="00D41E5B" w:rsidP="00D41E5B">
      <w:r w:rsidRPr="0046710E">
        <w:t>This clause defines the data structures to be used in resource representations.</w:t>
      </w:r>
    </w:p>
    <w:p w14:paraId="0948EE42" w14:textId="77777777" w:rsidR="00D41E5B" w:rsidRPr="0046710E" w:rsidRDefault="00D41E5B" w:rsidP="00D41E5B">
      <w:pPr>
        <w:pStyle w:val="Heading5"/>
      </w:pPr>
      <w:bookmarkStart w:id="7230" w:name="_Toc170113759"/>
      <w:r>
        <w:t>6.12</w:t>
      </w:r>
      <w:r w:rsidRPr="0046710E">
        <w:t>.6.2.2</w:t>
      </w:r>
      <w:r w:rsidRPr="0046710E">
        <w:tab/>
        <w:t xml:space="preserve">Type: </w:t>
      </w:r>
      <w:r w:rsidRPr="0027121C">
        <w:t>V2pAppReqData</w:t>
      </w:r>
      <w:bookmarkEnd w:id="7230"/>
    </w:p>
    <w:p w14:paraId="4DE912EC" w14:textId="77777777" w:rsidR="00D41E5B" w:rsidRPr="0046710E" w:rsidRDefault="00D41E5B" w:rsidP="00D41E5B">
      <w:pPr>
        <w:pStyle w:val="TH"/>
      </w:pPr>
      <w:r w:rsidRPr="0046710E">
        <w:rPr>
          <w:noProof/>
        </w:rPr>
        <w:t>Table </w:t>
      </w:r>
      <w:r>
        <w:t>6.12</w:t>
      </w:r>
      <w:r w:rsidRPr="0046710E">
        <w:t xml:space="preserve">.6.2.2-1: </w:t>
      </w:r>
      <w:r w:rsidRPr="0046710E">
        <w:rPr>
          <w:noProof/>
        </w:rPr>
        <w:t xml:space="preserve">Definition of type </w:t>
      </w:r>
      <w:r w:rsidRPr="0027121C">
        <w:t>V2pAppReqData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41E5B" w:rsidRPr="0046710E" w14:paraId="57495255" w14:textId="77777777" w:rsidTr="00D41E5B">
        <w:trPr>
          <w:jc w:val="center"/>
        </w:trPr>
        <w:tc>
          <w:tcPr>
            <w:tcW w:w="1555" w:type="dxa"/>
            <w:shd w:val="clear" w:color="auto" w:fill="C0C0C0"/>
            <w:vAlign w:val="center"/>
            <w:hideMark/>
          </w:tcPr>
          <w:p w14:paraId="0187C360" w14:textId="77777777" w:rsidR="00D41E5B" w:rsidRPr="0046710E" w:rsidRDefault="00D41E5B" w:rsidP="00D41E5B">
            <w:pPr>
              <w:pStyle w:val="TAH"/>
            </w:pPr>
            <w:r w:rsidRPr="0046710E">
              <w:t>Attribute name</w:t>
            </w:r>
          </w:p>
        </w:tc>
        <w:tc>
          <w:tcPr>
            <w:tcW w:w="1417" w:type="dxa"/>
            <w:shd w:val="clear" w:color="auto" w:fill="C0C0C0"/>
            <w:vAlign w:val="center"/>
            <w:hideMark/>
          </w:tcPr>
          <w:p w14:paraId="505EF2F8" w14:textId="77777777" w:rsidR="00D41E5B" w:rsidRPr="0046710E" w:rsidRDefault="00D41E5B" w:rsidP="00D41E5B">
            <w:pPr>
              <w:pStyle w:val="TAH"/>
            </w:pPr>
            <w:r w:rsidRPr="0046710E">
              <w:t>Data type</w:t>
            </w:r>
          </w:p>
        </w:tc>
        <w:tc>
          <w:tcPr>
            <w:tcW w:w="425" w:type="dxa"/>
            <w:shd w:val="clear" w:color="auto" w:fill="C0C0C0"/>
            <w:vAlign w:val="center"/>
            <w:hideMark/>
          </w:tcPr>
          <w:p w14:paraId="659BFDAB" w14:textId="77777777" w:rsidR="00D41E5B" w:rsidRPr="0046710E" w:rsidRDefault="00D41E5B" w:rsidP="00D41E5B">
            <w:pPr>
              <w:pStyle w:val="TAH"/>
            </w:pPr>
            <w:r w:rsidRPr="0046710E">
              <w:t>P</w:t>
            </w:r>
          </w:p>
        </w:tc>
        <w:tc>
          <w:tcPr>
            <w:tcW w:w="1134" w:type="dxa"/>
            <w:shd w:val="clear" w:color="auto" w:fill="C0C0C0"/>
            <w:vAlign w:val="center"/>
          </w:tcPr>
          <w:p w14:paraId="2C5F6BCE" w14:textId="77777777" w:rsidR="00D41E5B" w:rsidRPr="0046710E" w:rsidRDefault="00D41E5B" w:rsidP="00D41E5B">
            <w:pPr>
              <w:pStyle w:val="TAH"/>
            </w:pPr>
            <w:r w:rsidRPr="0046710E">
              <w:t>Cardinality</w:t>
            </w:r>
          </w:p>
        </w:tc>
        <w:tc>
          <w:tcPr>
            <w:tcW w:w="3686" w:type="dxa"/>
            <w:shd w:val="clear" w:color="auto" w:fill="C0C0C0"/>
            <w:vAlign w:val="center"/>
            <w:hideMark/>
          </w:tcPr>
          <w:p w14:paraId="63B779C7" w14:textId="77777777" w:rsidR="00D41E5B" w:rsidRPr="0046710E" w:rsidRDefault="00D41E5B" w:rsidP="00D41E5B">
            <w:pPr>
              <w:pStyle w:val="TAH"/>
              <w:rPr>
                <w:rFonts w:cs="Arial"/>
                <w:szCs w:val="18"/>
              </w:rPr>
            </w:pPr>
            <w:r w:rsidRPr="0046710E">
              <w:rPr>
                <w:rFonts w:cs="Arial"/>
                <w:szCs w:val="18"/>
              </w:rPr>
              <w:t>Description</w:t>
            </w:r>
          </w:p>
        </w:tc>
        <w:tc>
          <w:tcPr>
            <w:tcW w:w="1307" w:type="dxa"/>
            <w:shd w:val="clear" w:color="auto" w:fill="C0C0C0"/>
            <w:vAlign w:val="center"/>
          </w:tcPr>
          <w:p w14:paraId="10C7AD20" w14:textId="77777777" w:rsidR="00D41E5B" w:rsidRPr="0046710E" w:rsidRDefault="00D41E5B" w:rsidP="00D41E5B">
            <w:pPr>
              <w:pStyle w:val="TAH"/>
              <w:rPr>
                <w:rFonts w:cs="Arial"/>
                <w:szCs w:val="18"/>
              </w:rPr>
            </w:pPr>
            <w:r w:rsidRPr="0046710E">
              <w:rPr>
                <w:rFonts w:cs="Arial"/>
                <w:szCs w:val="18"/>
              </w:rPr>
              <w:t>Applicability</w:t>
            </w:r>
          </w:p>
        </w:tc>
      </w:tr>
      <w:tr w:rsidR="00D41E5B" w:rsidRPr="0046710E" w14:paraId="486D6A76" w14:textId="77777777" w:rsidTr="00D41E5B">
        <w:trPr>
          <w:jc w:val="center"/>
        </w:trPr>
        <w:tc>
          <w:tcPr>
            <w:tcW w:w="1555" w:type="dxa"/>
            <w:vAlign w:val="center"/>
          </w:tcPr>
          <w:p w14:paraId="32E85914" w14:textId="77777777" w:rsidR="00D41E5B" w:rsidRPr="00E45330" w:rsidRDefault="00D41E5B" w:rsidP="00D41E5B">
            <w:pPr>
              <w:pStyle w:val="TAL"/>
              <w:rPr>
                <w:noProof/>
              </w:rPr>
            </w:pPr>
            <w:r>
              <w:rPr>
                <w:noProof/>
              </w:rPr>
              <w:t>requestorId</w:t>
            </w:r>
          </w:p>
        </w:tc>
        <w:tc>
          <w:tcPr>
            <w:tcW w:w="1417" w:type="dxa"/>
            <w:vAlign w:val="center"/>
          </w:tcPr>
          <w:p w14:paraId="16AE11B6" w14:textId="77777777" w:rsidR="00D41E5B" w:rsidRPr="00E45330" w:rsidRDefault="00D41E5B" w:rsidP="00D41E5B">
            <w:pPr>
              <w:pStyle w:val="TAL"/>
            </w:pPr>
            <w:r w:rsidRPr="00851941">
              <w:t>string</w:t>
            </w:r>
          </w:p>
        </w:tc>
        <w:tc>
          <w:tcPr>
            <w:tcW w:w="425" w:type="dxa"/>
            <w:vAlign w:val="center"/>
          </w:tcPr>
          <w:p w14:paraId="2EEA247F" w14:textId="77777777" w:rsidR="00D41E5B" w:rsidRPr="00E45330" w:rsidRDefault="00D41E5B" w:rsidP="00D41E5B">
            <w:pPr>
              <w:pStyle w:val="TAC"/>
              <w:rPr>
                <w:lang w:eastAsia="zh-CN"/>
              </w:rPr>
            </w:pPr>
            <w:r>
              <w:rPr>
                <w:lang w:eastAsia="zh-CN"/>
              </w:rPr>
              <w:t>M</w:t>
            </w:r>
          </w:p>
        </w:tc>
        <w:tc>
          <w:tcPr>
            <w:tcW w:w="1134" w:type="dxa"/>
            <w:vAlign w:val="center"/>
          </w:tcPr>
          <w:p w14:paraId="6786EA82" w14:textId="77777777" w:rsidR="00D41E5B" w:rsidRPr="00E45330" w:rsidRDefault="00D41E5B" w:rsidP="00D41E5B">
            <w:pPr>
              <w:pStyle w:val="TAC"/>
              <w:rPr>
                <w:lang w:eastAsia="zh-CN"/>
              </w:rPr>
            </w:pPr>
            <w:r>
              <w:rPr>
                <w:lang w:eastAsia="zh-CN"/>
              </w:rPr>
              <w:t>1</w:t>
            </w:r>
          </w:p>
        </w:tc>
        <w:tc>
          <w:tcPr>
            <w:tcW w:w="3686" w:type="dxa"/>
            <w:vAlign w:val="center"/>
          </w:tcPr>
          <w:p w14:paraId="3DDF7D48" w14:textId="77777777" w:rsidR="00D41E5B" w:rsidRDefault="00D41E5B" w:rsidP="00D41E5B">
            <w:pPr>
              <w:pStyle w:val="TAL"/>
              <w:rPr>
                <w:lang w:val="en-US"/>
              </w:rPr>
            </w:pPr>
            <w:r w:rsidRPr="00851941">
              <w:rPr>
                <w:lang w:val="en-US"/>
              </w:rPr>
              <w:t>Represents the identifier of the requestor.</w:t>
            </w:r>
          </w:p>
        </w:tc>
        <w:tc>
          <w:tcPr>
            <w:tcW w:w="1307" w:type="dxa"/>
            <w:vAlign w:val="center"/>
          </w:tcPr>
          <w:p w14:paraId="41D5F6E4" w14:textId="77777777" w:rsidR="00D41E5B" w:rsidRPr="0046710E" w:rsidRDefault="00D41E5B" w:rsidP="00D41E5B">
            <w:pPr>
              <w:pStyle w:val="TAL"/>
              <w:rPr>
                <w:rFonts w:cs="Arial"/>
                <w:szCs w:val="18"/>
              </w:rPr>
            </w:pPr>
          </w:p>
        </w:tc>
      </w:tr>
      <w:tr w:rsidR="00D41E5B" w:rsidRPr="0046710E" w14:paraId="60011B9D" w14:textId="77777777" w:rsidTr="00D41E5B">
        <w:trPr>
          <w:jc w:val="center"/>
        </w:trPr>
        <w:tc>
          <w:tcPr>
            <w:tcW w:w="1555" w:type="dxa"/>
            <w:vAlign w:val="center"/>
          </w:tcPr>
          <w:p w14:paraId="2899FE58" w14:textId="77777777" w:rsidR="00D41E5B" w:rsidRDefault="00D41E5B" w:rsidP="00D41E5B">
            <w:pPr>
              <w:pStyle w:val="TAL"/>
              <w:rPr>
                <w:noProof/>
              </w:rPr>
            </w:pPr>
            <w:r w:rsidRPr="00E45330">
              <w:t>serviceId</w:t>
            </w:r>
          </w:p>
        </w:tc>
        <w:tc>
          <w:tcPr>
            <w:tcW w:w="1417" w:type="dxa"/>
            <w:vAlign w:val="center"/>
          </w:tcPr>
          <w:p w14:paraId="36BF48C4" w14:textId="77777777" w:rsidR="00D41E5B" w:rsidRDefault="00D41E5B" w:rsidP="00D41E5B">
            <w:pPr>
              <w:pStyle w:val="TAL"/>
            </w:pPr>
            <w:r w:rsidRPr="00E45330">
              <w:t>V2xServiceId</w:t>
            </w:r>
          </w:p>
        </w:tc>
        <w:tc>
          <w:tcPr>
            <w:tcW w:w="425" w:type="dxa"/>
            <w:vAlign w:val="center"/>
          </w:tcPr>
          <w:p w14:paraId="63575607" w14:textId="77777777" w:rsidR="00D41E5B" w:rsidRDefault="00D41E5B" w:rsidP="00D41E5B">
            <w:pPr>
              <w:pStyle w:val="TAC"/>
              <w:rPr>
                <w:lang w:eastAsia="zh-CN"/>
              </w:rPr>
            </w:pPr>
            <w:r>
              <w:rPr>
                <w:lang w:eastAsia="zh-CN"/>
              </w:rPr>
              <w:t>C</w:t>
            </w:r>
          </w:p>
        </w:tc>
        <w:tc>
          <w:tcPr>
            <w:tcW w:w="1134" w:type="dxa"/>
            <w:vAlign w:val="center"/>
          </w:tcPr>
          <w:p w14:paraId="288C27AE" w14:textId="77777777" w:rsidR="00D41E5B" w:rsidRDefault="00D41E5B" w:rsidP="00D41E5B">
            <w:pPr>
              <w:pStyle w:val="TAC"/>
              <w:rPr>
                <w:lang w:eastAsia="zh-CN"/>
              </w:rPr>
            </w:pPr>
            <w:r>
              <w:rPr>
                <w:lang w:eastAsia="zh-CN"/>
              </w:rPr>
              <w:t>0..</w:t>
            </w:r>
            <w:r w:rsidRPr="00E45330">
              <w:rPr>
                <w:rFonts w:hint="eastAsia"/>
                <w:lang w:eastAsia="zh-CN"/>
              </w:rPr>
              <w:t>1</w:t>
            </w:r>
          </w:p>
        </w:tc>
        <w:tc>
          <w:tcPr>
            <w:tcW w:w="3686" w:type="dxa"/>
            <w:vAlign w:val="center"/>
          </w:tcPr>
          <w:p w14:paraId="23DB0F96" w14:textId="77777777" w:rsidR="00D41E5B" w:rsidRDefault="00D41E5B" w:rsidP="00D41E5B">
            <w:pPr>
              <w:pStyle w:val="TAL"/>
              <w:rPr>
                <w:lang w:val="en-US"/>
              </w:rPr>
            </w:pPr>
            <w:r>
              <w:rPr>
                <w:lang w:val="en-US"/>
              </w:rPr>
              <w:t xml:space="preserve">Represents the identifier of the V2X </w:t>
            </w:r>
            <w:r w:rsidR="00003FA0">
              <w:rPr>
                <w:lang w:val="en-US"/>
              </w:rPr>
              <w:t>s</w:t>
            </w:r>
            <w:r>
              <w:rPr>
                <w:lang w:val="en-US"/>
              </w:rPr>
              <w:t>ervice to which the provisioned V2P Application Requirements are related</w:t>
            </w:r>
            <w:r w:rsidRPr="00E45330">
              <w:rPr>
                <w:lang w:val="en-US"/>
              </w:rPr>
              <w:t>.</w:t>
            </w:r>
          </w:p>
          <w:p w14:paraId="25F1AB03" w14:textId="77777777" w:rsidR="00D41E5B" w:rsidRDefault="00D41E5B" w:rsidP="00D41E5B">
            <w:pPr>
              <w:pStyle w:val="TAL"/>
            </w:pPr>
          </w:p>
          <w:p w14:paraId="433A4A70" w14:textId="77777777" w:rsidR="00D41E5B" w:rsidRDefault="00D41E5B" w:rsidP="00D41E5B">
            <w:pPr>
              <w:pStyle w:val="TAL"/>
              <w:rPr>
                <w:lang w:val="en-US"/>
              </w:rPr>
            </w:pPr>
            <w:r>
              <w:t>(NOTE)</w:t>
            </w:r>
          </w:p>
        </w:tc>
        <w:tc>
          <w:tcPr>
            <w:tcW w:w="1307" w:type="dxa"/>
            <w:vAlign w:val="center"/>
          </w:tcPr>
          <w:p w14:paraId="2E4674F1" w14:textId="77777777" w:rsidR="00D41E5B" w:rsidRPr="0046710E" w:rsidRDefault="00D41E5B" w:rsidP="00D41E5B">
            <w:pPr>
              <w:pStyle w:val="TAL"/>
              <w:rPr>
                <w:rFonts w:cs="Arial"/>
                <w:szCs w:val="18"/>
              </w:rPr>
            </w:pPr>
          </w:p>
        </w:tc>
      </w:tr>
      <w:tr w:rsidR="00D41E5B" w:rsidRPr="0046710E" w14:paraId="1ECB79EF" w14:textId="77777777" w:rsidTr="00D41E5B">
        <w:trPr>
          <w:jc w:val="center"/>
        </w:trPr>
        <w:tc>
          <w:tcPr>
            <w:tcW w:w="1555" w:type="dxa"/>
            <w:vAlign w:val="center"/>
          </w:tcPr>
          <w:p w14:paraId="258D3C9D" w14:textId="77777777" w:rsidR="00D41E5B" w:rsidRPr="0046710E" w:rsidRDefault="00D41E5B" w:rsidP="00D41E5B">
            <w:pPr>
              <w:pStyle w:val="TAL"/>
            </w:pPr>
            <w:r w:rsidRPr="00E45330">
              <w:rPr>
                <w:noProof/>
              </w:rPr>
              <w:t>groupId</w:t>
            </w:r>
          </w:p>
        </w:tc>
        <w:tc>
          <w:tcPr>
            <w:tcW w:w="1417" w:type="dxa"/>
            <w:vAlign w:val="center"/>
          </w:tcPr>
          <w:p w14:paraId="365B2010" w14:textId="77777777" w:rsidR="00D41E5B" w:rsidRPr="0046710E" w:rsidRDefault="00D41E5B" w:rsidP="00D41E5B">
            <w:pPr>
              <w:pStyle w:val="TAL"/>
            </w:pPr>
            <w:r w:rsidRPr="00E45330">
              <w:t>V2xGroupId</w:t>
            </w:r>
          </w:p>
        </w:tc>
        <w:tc>
          <w:tcPr>
            <w:tcW w:w="425" w:type="dxa"/>
            <w:vAlign w:val="center"/>
          </w:tcPr>
          <w:p w14:paraId="60E9D529" w14:textId="77777777" w:rsidR="00D41E5B" w:rsidRPr="0046710E" w:rsidRDefault="00D41E5B" w:rsidP="00D41E5B">
            <w:pPr>
              <w:pStyle w:val="TAC"/>
            </w:pPr>
            <w:r>
              <w:rPr>
                <w:lang w:eastAsia="zh-CN"/>
              </w:rPr>
              <w:t>C</w:t>
            </w:r>
          </w:p>
        </w:tc>
        <w:tc>
          <w:tcPr>
            <w:tcW w:w="1134" w:type="dxa"/>
            <w:vAlign w:val="center"/>
          </w:tcPr>
          <w:p w14:paraId="05A36D73" w14:textId="77777777" w:rsidR="00D41E5B" w:rsidRPr="0046710E" w:rsidRDefault="00D41E5B" w:rsidP="00D41E5B">
            <w:pPr>
              <w:pStyle w:val="TAC"/>
            </w:pPr>
            <w:r w:rsidRPr="00E45330">
              <w:rPr>
                <w:rFonts w:hint="eastAsia"/>
                <w:lang w:eastAsia="zh-CN"/>
              </w:rPr>
              <w:t>0</w:t>
            </w:r>
            <w:r w:rsidRPr="00E45330">
              <w:rPr>
                <w:lang w:eastAsia="zh-CN"/>
              </w:rPr>
              <w:t>..1</w:t>
            </w:r>
          </w:p>
        </w:tc>
        <w:tc>
          <w:tcPr>
            <w:tcW w:w="3686" w:type="dxa"/>
            <w:vAlign w:val="center"/>
          </w:tcPr>
          <w:p w14:paraId="69AA894D" w14:textId="77777777" w:rsidR="00D41E5B" w:rsidRDefault="00D41E5B" w:rsidP="00D41E5B">
            <w:pPr>
              <w:pStyle w:val="TAL"/>
              <w:rPr>
                <w:lang w:val="en-US"/>
              </w:rPr>
            </w:pPr>
            <w:r>
              <w:rPr>
                <w:lang w:val="en-US"/>
              </w:rPr>
              <w:t>Represents the identifier of the V2X group to which the provisioned V2P Application Requirements are related</w:t>
            </w:r>
            <w:r w:rsidRPr="00E45330">
              <w:rPr>
                <w:lang w:val="en-US"/>
              </w:rPr>
              <w:t>.</w:t>
            </w:r>
          </w:p>
          <w:p w14:paraId="4E623579" w14:textId="77777777" w:rsidR="00D41E5B" w:rsidRDefault="00D41E5B" w:rsidP="00D41E5B">
            <w:pPr>
              <w:pStyle w:val="TAL"/>
            </w:pPr>
          </w:p>
          <w:p w14:paraId="28AA4F61" w14:textId="77777777" w:rsidR="00D41E5B" w:rsidRPr="0046710E" w:rsidRDefault="00D41E5B" w:rsidP="00D41E5B">
            <w:pPr>
              <w:pStyle w:val="TAL"/>
            </w:pPr>
            <w:r>
              <w:t>(NOTE)</w:t>
            </w:r>
          </w:p>
        </w:tc>
        <w:tc>
          <w:tcPr>
            <w:tcW w:w="1307" w:type="dxa"/>
            <w:vAlign w:val="center"/>
          </w:tcPr>
          <w:p w14:paraId="28B40FB6" w14:textId="77777777" w:rsidR="00D41E5B" w:rsidRPr="0046710E" w:rsidRDefault="00D41E5B" w:rsidP="00D41E5B">
            <w:pPr>
              <w:pStyle w:val="TAL"/>
              <w:rPr>
                <w:rFonts w:cs="Arial"/>
                <w:szCs w:val="18"/>
              </w:rPr>
            </w:pPr>
          </w:p>
        </w:tc>
      </w:tr>
      <w:tr w:rsidR="00D41E5B" w:rsidRPr="0046710E" w14:paraId="02AA118F" w14:textId="77777777" w:rsidTr="00D41E5B">
        <w:trPr>
          <w:jc w:val="center"/>
        </w:trPr>
        <w:tc>
          <w:tcPr>
            <w:tcW w:w="1555" w:type="dxa"/>
            <w:vAlign w:val="center"/>
          </w:tcPr>
          <w:p w14:paraId="7F117DDE" w14:textId="77777777" w:rsidR="00D41E5B" w:rsidRPr="0046710E" w:rsidRDefault="00D41E5B" w:rsidP="00D41E5B">
            <w:pPr>
              <w:pStyle w:val="TAL"/>
            </w:pPr>
            <w:r>
              <w:t>v2pQosReqs</w:t>
            </w:r>
          </w:p>
        </w:tc>
        <w:tc>
          <w:tcPr>
            <w:tcW w:w="1417" w:type="dxa"/>
            <w:vAlign w:val="center"/>
          </w:tcPr>
          <w:p w14:paraId="5D16A8C1" w14:textId="77777777" w:rsidR="00D41E5B" w:rsidRPr="0046710E" w:rsidRDefault="00003FA0" w:rsidP="00D41E5B">
            <w:pPr>
              <w:pStyle w:val="TAL"/>
            </w:pPr>
            <w:r w:rsidRPr="007F15DB">
              <w:t>AppplicationQosRequirement</w:t>
            </w:r>
          </w:p>
        </w:tc>
        <w:tc>
          <w:tcPr>
            <w:tcW w:w="425" w:type="dxa"/>
            <w:vAlign w:val="center"/>
          </w:tcPr>
          <w:p w14:paraId="4954DEBC" w14:textId="77777777" w:rsidR="00D41E5B" w:rsidRPr="0046710E" w:rsidRDefault="00D41E5B" w:rsidP="00D41E5B">
            <w:pPr>
              <w:pStyle w:val="TAC"/>
            </w:pPr>
            <w:r>
              <w:t>M</w:t>
            </w:r>
          </w:p>
        </w:tc>
        <w:tc>
          <w:tcPr>
            <w:tcW w:w="1134" w:type="dxa"/>
            <w:vAlign w:val="center"/>
          </w:tcPr>
          <w:p w14:paraId="57F1BE58" w14:textId="77777777" w:rsidR="00D41E5B" w:rsidRPr="0046710E" w:rsidRDefault="00D41E5B" w:rsidP="00D41E5B">
            <w:pPr>
              <w:pStyle w:val="TAC"/>
            </w:pPr>
            <w:r>
              <w:t>1</w:t>
            </w:r>
          </w:p>
        </w:tc>
        <w:tc>
          <w:tcPr>
            <w:tcW w:w="3686" w:type="dxa"/>
            <w:vAlign w:val="center"/>
          </w:tcPr>
          <w:p w14:paraId="70200CF5" w14:textId="77777777" w:rsidR="00D41E5B" w:rsidRPr="0046710E" w:rsidRDefault="00D41E5B" w:rsidP="00003FA0">
            <w:pPr>
              <w:pStyle w:val="TAL"/>
            </w:pPr>
            <w:r>
              <w:t>Represents the V2P</w:t>
            </w:r>
            <w:r w:rsidRPr="008E1724">
              <w:t xml:space="preserve"> QoS requirements</w:t>
            </w:r>
            <w:r>
              <w:t>.</w:t>
            </w:r>
          </w:p>
        </w:tc>
        <w:tc>
          <w:tcPr>
            <w:tcW w:w="1307" w:type="dxa"/>
            <w:vAlign w:val="center"/>
          </w:tcPr>
          <w:p w14:paraId="189E0ECA" w14:textId="77777777" w:rsidR="00D41E5B" w:rsidRPr="0046710E" w:rsidRDefault="00D41E5B" w:rsidP="00D41E5B">
            <w:pPr>
              <w:pStyle w:val="TAL"/>
              <w:rPr>
                <w:rFonts w:cs="Arial"/>
                <w:szCs w:val="18"/>
              </w:rPr>
            </w:pPr>
          </w:p>
        </w:tc>
      </w:tr>
      <w:tr w:rsidR="00D41E5B" w:rsidRPr="0046710E" w14:paraId="378FE0F8" w14:textId="77777777" w:rsidTr="00D41E5B">
        <w:trPr>
          <w:jc w:val="center"/>
        </w:trPr>
        <w:tc>
          <w:tcPr>
            <w:tcW w:w="1555" w:type="dxa"/>
            <w:vAlign w:val="center"/>
          </w:tcPr>
          <w:p w14:paraId="51705AF0" w14:textId="77777777" w:rsidR="00D41E5B" w:rsidRPr="0046710E" w:rsidRDefault="00003FA0" w:rsidP="00D41E5B">
            <w:pPr>
              <w:pStyle w:val="TAL"/>
            </w:pPr>
            <w:bookmarkStart w:id="7231" w:name="_Hlk149057743"/>
            <w:r>
              <w:rPr>
                <w:lang w:eastAsia="zh-CN"/>
              </w:rPr>
              <w:t>t</w:t>
            </w:r>
            <w:r w:rsidR="00D41E5B">
              <w:rPr>
                <w:lang w:eastAsia="zh-CN"/>
              </w:rPr>
              <w:t>rafficPattern</w:t>
            </w:r>
            <w:bookmarkEnd w:id="7231"/>
          </w:p>
        </w:tc>
        <w:tc>
          <w:tcPr>
            <w:tcW w:w="1417" w:type="dxa"/>
            <w:vAlign w:val="center"/>
          </w:tcPr>
          <w:p w14:paraId="5E5D87AC" w14:textId="77777777" w:rsidR="00D41E5B" w:rsidRPr="0046710E" w:rsidRDefault="00003FA0" w:rsidP="00D41E5B">
            <w:pPr>
              <w:pStyle w:val="TAL"/>
            </w:pPr>
            <w:r>
              <w:t>AppTrafficPattern</w:t>
            </w:r>
          </w:p>
        </w:tc>
        <w:tc>
          <w:tcPr>
            <w:tcW w:w="425" w:type="dxa"/>
            <w:vAlign w:val="center"/>
          </w:tcPr>
          <w:p w14:paraId="452AC433" w14:textId="77777777" w:rsidR="00D41E5B" w:rsidRPr="0046710E" w:rsidRDefault="00D41E5B" w:rsidP="00D41E5B">
            <w:pPr>
              <w:pStyle w:val="TAC"/>
            </w:pPr>
            <w:r>
              <w:rPr>
                <w:lang w:eastAsia="zh-CN"/>
              </w:rPr>
              <w:t>M</w:t>
            </w:r>
          </w:p>
        </w:tc>
        <w:tc>
          <w:tcPr>
            <w:tcW w:w="1134" w:type="dxa"/>
            <w:vAlign w:val="center"/>
          </w:tcPr>
          <w:p w14:paraId="14B5B5E4" w14:textId="77777777" w:rsidR="00D41E5B" w:rsidRPr="0046710E" w:rsidRDefault="00D41E5B" w:rsidP="00D41E5B">
            <w:pPr>
              <w:pStyle w:val="TAC"/>
            </w:pPr>
            <w:r w:rsidRPr="00E45330">
              <w:rPr>
                <w:rFonts w:hint="eastAsia"/>
                <w:lang w:eastAsia="zh-CN"/>
              </w:rPr>
              <w:t>1</w:t>
            </w:r>
          </w:p>
        </w:tc>
        <w:tc>
          <w:tcPr>
            <w:tcW w:w="3686" w:type="dxa"/>
            <w:vAlign w:val="center"/>
          </w:tcPr>
          <w:p w14:paraId="1A0FABBF" w14:textId="77777777" w:rsidR="00D41E5B" w:rsidRPr="0046710E" w:rsidRDefault="00D41E5B" w:rsidP="00D41E5B">
            <w:pPr>
              <w:pStyle w:val="TAL"/>
            </w:pPr>
            <w:r>
              <w:rPr>
                <w:lang w:val="en-US"/>
              </w:rPr>
              <w:t xml:space="preserve">Represents the </w:t>
            </w:r>
            <w:r w:rsidRPr="008E1724">
              <w:rPr>
                <w:lang w:val="en-US"/>
              </w:rPr>
              <w:t xml:space="preserve">application </w:t>
            </w:r>
            <w:r>
              <w:rPr>
                <w:lang w:val="en-US"/>
              </w:rPr>
              <w:t xml:space="preserve">traffic pattern </w:t>
            </w:r>
            <w:r w:rsidR="00003FA0">
              <w:rPr>
                <w:lang w:val="en-US"/>
              </w:rPr>
              <w:t>for the V2P service</w:t>
            </w:r>
            <w:r w:rsidRPr="008E1724">
              <w:rPr>
                <w:lang w:val="en-US"/>
              </w:rPr>
              <w:t>.</w:t>
            </w:r>
          </w:p>
        </w:tc>
        <w:tc>
          <w:tcPr>
            <w:tcW w:w="1307" w:type="dxa"/>
            <w:vAlign w:val="center"/>
          </w:tcPr>
          <w:p w14:paraId="663C6F8A" w14:textId="77777777" w:rsidR="00D41E5B" w:rsidRPr="0046710E" w:rsidRDefault="00D41E5B" w:rsidP="00D41E5B">
            <w:pPr>
              <w:pStyle w:val="TAL"/>
              <w:rPr>
                <w:rFonts w:cs="Arial"/>
                <w:szCs w:val="18"/>
              </w:rPr>
            </w:pPr>
          </w:p>
        </w:tc>
      </w:tr>
      <w:tr w:rsidR="00D41E5B" w:rsidRPr="0046710E" w14:paraId="0DFC6E93" w14:textId="77777777" w:rsidTr="00D41E5B">
        <w:trPr>
          <w:jc w:val="center"/>
        </w:trPr>
        <w:tc>
          <w:tcPr>
            <w:tcW w:w="1555" w:type="dxa"/>
            <w:vAlign w:val="center"/>
          </w:tcPr>
          <w:p w14:paraId="25B649C9" w14:textId="77777777" w:rsidR="00D41E5B" w:rsidRPr="00E45330" w:rsidRDefault="00D41E5B" w:rsidP="00D41E5B">
            <w:pPr>
              <w:pStyle w:val="TAL"/>
              <w:rPr>
                <w:lang w:eastAsia="zh-CN"/>
              </w:rPr>
            </w:pPr>
            <w:r w:rsidRPr="007D4851">
              <w:rPr>
                <w:lang w:eastAsia="zh-CN"/>
              </w:rPr>
              <w:t>paramOverPc5</w:t>
            </w:r>
          </w:p>
        </w:tc>
        <w:tc>
          <w:tcPr>
            <w:tcW w:w="1417" w:type="dxa"/>
            <w:vAlign w:val="center"/>
          </w:tcPr>
          <w:p w14:paraId="5D3966A1" w14:textId="77777777" w:rsidR="00D41E5B" w:rsidRPr="00E45330" w:rsidRDefault="00D41E5B" w:rsidP="00D41E5B">
            <w:pPr>
              <w:pStyle w:val="TAL"/>
            </w:pPr>
            <w:bookmarkStart w:id="7232" w:name="_Hlk149057770"/>
            <w:r>
              <w:rPr>
                <w:lang w:eastAsia="zh-CN"/>
              </w:rPr>
              <w:t>ParameterOverPc5</w:t>
            </w:r>
            <w:bookmarkEnd w:id="7232"/>
          </w:p>
        </w:tc>
        <w:tc>
          <w:tcPr>
            <w:tcW w:w="425" w:type="dxa"/>
            <w:vAlign w:val="center"/>
          </w:tcPr>
          <w:p w14:paraId="7E231AAE" w14:textId="77777777" w:rsidR="00D41E5B" w:rsidRPr="00E45330" w:rsidRDefault="00D41E5B" w:rsidP="00D41E5B">
            <w:pPr>
              <w:pStyle w:val="TAC"/>
              <w:rPr>
                <w:lang w:eastAsia="zh-CN"/>
              </w:rPr>
            </w:pPr>
            <w:r>
              <w:t>O</w:t>
            </w:r>
          </w:p>
        </w:tc>
        <w:tc>
          <w:tcPr>
            <w:tcW w:w="1134" w:type="dxa"/>
            <w:vAlign w:val="center"/>
          </w:tcPr>
          <w:p w14:paraId="23C39081" w14:textId="77777777" w:rsidR="00D41E5B" w:rsidRPr="00E45330" w:rsidRDefault="00D41E5B" w:rsidP="00D41E5B">
            <w:pPr>
              <w:pStyle w:val="TAC"/>
              <w:rPr>
                <w:lang w:eastAsia="zh-CN"/>
              </w:rPr>
            </w:pPr>
            <w:r>
              <w:t>0..1</w:t>
            </w:r>
          </w:p>
        </w:tc>
        <w:tc>
          <w:tcPr>
            <w:tcW w:w="3686" w:type="dxa"/>
            <w:vAlign w:val="center"/>
          </w:tcPr>
          <w:p w14:paraId="208B721E" w14:textId="77777777" w:rsidR="00D41E5B" w:rsidRDefault="00D41E5B" w:rsidP="00D41E5B">
            <w:pPr>
              <w:pStyle w:val="TAL"/>
              <w:rPr>
                <w:lang w:val="en-US"/>
              </w:rPr>
            </w:pPr>
            <w:r>
              <w:rPr>
                <w:rFonts w:cs="Arial"/>
                <w:szCs w:val="18"/>
              </w:rPr>
              <w:t xml:space="preserve">Represents the </w:t>
            </w:r>
            <w:r w:rsidRPr="008E1724">
              <w:rPr>
                <w:rFonts w:cs="Arial"/>
                <w:szCs w:val="18"/>
              </w:rPr>
              <w:t xml:space="preserve">PC5 provisioning policies/parameters to be used by the </w:t>
            </w:r>
            <w:r>
              <w:rPr>
                <w:rFonts w:cs="Arial"/>
                <w:szCs w:val="18"/>
              </w:rPr>
              <w:t xml:space="preserve">involved </w:t>
            </w:r>
            <w:r w:rsidRPr="008E1724">
              <w:rPr>
                <w:rFonts w:cs="Arial"/>
                <w:szCs w:val="18"/>
              </w:rPr>
              <w:t>V2X</w:t>
            </w:r>
            <w:r w:rsidR="009B179A">
              <w:rPr>
                <w:rFonts w:cs="Arial"/>
                <w:szCs w:val="18"/>
              </w:rPr>
              <w:t xml:space="preserve"> </w:t>
            </w:r>
            <w:r w:rsidRPr="008E1724">
              <w:rPr>
                <w:rFonts w:cs="Arial"/>
                <w:szCs w:val="18"/>
              </w:rPr>
              <w:t>UE</w:t>
            </w:r>
            <w:r>
              <w:rPr>
                <w:rFonts w:cs="Arial"/>
                <w:szCs w:val="18"/>
              </w:rPr>
              <w:t>(</w:t>
            </w:r>
            <w:r w:rsidRPr="008E1724">
              <w:rPr>
                <w:rFonts w:cs="Arial"/>
                <w:szCs w:val="18"/>
              </w:rPr>
              <w:t>s</w:t>
            </w:r>
            <w:r>
              <w:rPr>
                <w:rFonts w:cs="Arial"/>
                <w:szCs w:val="18"/>
              </w:rPr>
              <w:t>).</w:t>
            </w:r>
          </w:p>
        </w:tc>
        <w:tc>
          <w:tcPr>
            <w:tcW w:w="1307" w:type="dxa"/>
            <w:vAlign w:val="center"/>
          </w:tcPr>
          <w:p w14:paraId="20A5A6CB" w14:textId="77777777" w:rsidR="00D41E5B" w:rsidRPr="0046710E" w:rsidRDefault="00D41E5B" w:rsidP="00D41E5B">
            <w:pPr>
              <w:pStyle w:val="TAL"/>
              <w:rPr>
                <w:rFonts w:cs="Arial"/>
                <w:szCs w:val="18"/>
              </w:rPr>
            </w:pPr>
          </w:p>
        </w:tc>
      </w:tr>
      <w:tr w:rsidR="00D41E5B" w:rsidRPr="0046710E" w14:paraId="242A2BD4" w14:textId="77777777" w:rsidTr="00D41E5B">
        <w:trPr>
          <w:jc w:val="center"/>
        </w:trPr>
        <w:tc>
          <w:tcPr>
            <w:tcW w:w="1555" w:type="dxa"/>
            <w:vAlign w:val="center"/>
          </w:tcPr>
          <w:p w14:paraId="282AB30E" w14:textId="77777777" w:rsidR="00D41E5B" w:rsidRPr="0046710E" w:rsidRDefault="00D41E5B" w:rsidP="00D41E5B">
            <w:pPr>
              <w:pStyle w:val="TAL"/>
            </w:pPr>
            <w:r w:rsidRPr="0046710E">
              <w:t>suppFeat</w:t>
            </w:r>
          </w:p>
        </w:tc>
        <w:tc>
          <w:tcPr>
            <w:tcW w:w="1417" w:type="dxa"/>
            <w:vAlign w:val="center"/>
          </w:tcPr>
          <w:p w14:paraId="0923D5AA" w14:textId="77777777" w:rsidR="00D41E5B" w:rsidRPr="0046710E" w:rsidRDefault="00D41E5B" w:rsidP="00D41E5B">
            <w:pPr>
              <w:pStyle w:val="TAL"/>
            </w:pPr>
            <w:r w:rsidRPr="0046710E">
              <w:t>SupportedFeatures</w:t>
            </w:r>
          </w:p>
        </w:tc>
        <w:tc>
          <w:tcPr>
            <w:tcW w:w="425" w:type="dxa"/>
            <w:vAlign w:val="center"/>
          </w:tcPr>
          <w:p w14:paraId="3EC8895D" w14:textId="77777777" w:rsidR="00D41E5B" w:rsidRPr="0046710E" w:rsidRDefault="00D41E5B" w:rsidP="00D41E5B">
            <w:pPr>
              <w:pStyle w:val="TAC"/>
            </w:pPr>
            <w:r w:rsidRPr="0046710E">
              <w:t>C</w:t>
            </w:r>
          </w:p>
        </w:tc>
        <w:tc>
          <w:tcPr>
            <w:tcW w:w="1134" w:type="dxa"/>
            <w:vAlign w:val="center"/>
          </w:tcPr>
          <w:p w14:paraId="2E4A8DE0" w14:textId="77777777" w:rsidR="00D41E5B" w:rsidRPr="0046710E" w:rsidRDefault="00D41E5B" w:rsidP="00D41E5B">
            <w:pPr>
              <w:pStyle w:val="TAC"/>
            </w:pPr>
            <w:r w:rsidRPr="0046710E">
              <w:t>0..1</w:t>
            </w:r>
          </w:p>
        </w:tc>
        <w:tc>
          <w:tcPr>
            <w:tcW w:w="3686" w:type="dxa"/>
            <w:vAlign w:val="center"/>
          </w:tcPr>
          <w:p w14:paraId="7D31A316" w14:textId="77777777" w:rsidR="00D41E5B" w:rsidRPr="0046710E" w:rsidRDefault="00D41E5B" w:rsidP="00D41E5B">
            <w:pPr>
              <w:pStyle w:val="TAL"/>
            </w:pPr>
            <w:r w:rsidRPr="0046710E">
              <w:t>Contains the list of supported features among the ones defined in clause </w:t>
            </w:r>
            <w:r>
              <w:t>6.12</w:t>
            </w:r>
            <w:r w:rsidRPr="0046710E">
              <w:t>.8.</w:t>
            </w:r>
          </w:p>
          <w:p w14:paraId="744A8597" w14:textId="77777777" w:rsidR="00D41E5B" w:rsidRPr="0046710E" w:rsidRDefault="00D41E5B" w:rsidP="00D41E5B">
            <w:pPr>
              <w:pStyle w:val="TAL"/>
            </w:pPr>
          </w:p>
          <w:p w14:paraId="69F3E2C5" w14:textId="77777777" w:rsidR="00D41E5B" w:rsidRPr="0046710E" w:rsidRDefault="00D41E5B" w:rsidP="00D41E5B">
            <w:pPr>
              <w:pStyle w:val="TAL"/>
              <w:rPr>
                <w:rFonts w:cs="Arial"/>
                <w:szCs w:val="18"/>
              </w:rPr>
            </w:pPr>
            <w:r w:rsidRPr="0046710E">
              <w:t xml:space="preserve">This attribute shall be </w:t>
            </w:r>
            <w:r w:rsidR="009B179A">
              <w:t>present only</w:t>
            </w:r>
            <w:r w:rsidR="009B179A" w:rsidRPr="0046710E">
              <w:t xml:space="preserve"> </w:t>
            </w:r>
            <w:r w:rsidR="009B179A">
              <w:t>when</w:t>
            </w:r>
            <w:r w:rsidRPr="0046710E">
              <w:t xml:space="preserve"> feature negotiation </w:t>
            </w:r>
            <w:r w:rsidR="009A3B56">
              <w:t>needs to</w:t>
            </w:r>
            <w:r w:rsidR="009A3B56" w:rsidRPr="0046710E">
              <w:t xml:space="preserve"> </w:t>
            </w:r>
            <w:r w:rsidRPr="0046710E">
              <w:t>take place.</w:t>
            </w:r>
          </w:p>
        </w:tc>
        <w:tc>
          <w:tcPr>
            <w:tcW w:w="1307" w:type="dxa"/>
            <w:vAlign w:val="center"/>
          </w:tcPr>
          <w:p w14:paraId="4C4F9594" w14:textId="77777777" w:rsidR="00D41E5B" w:rsidRPr="0046710E" w:rsidRDefault="00D41E5B" w:rsidP="00D41E5B">
            <w:pPr>
              <w:pStyle w:val="TAL"/>
              <w:rPr>
                <w:rFonts w:cs="Arial"/>
                <w:szCs w:val="18"/>
              </w:rPr>
            </w:pPr>
          </w:p>
        </w:tc>
      </w:tr>
      <w:tr w:rsidR="00D41E5B" w:rsidRPr="0046710E" w14:paraId="3361A6DF" w14:textId="77777777" w:rsidTr="00D41E5B">
        <w:trPr>
          <w:jc w:val="center"/>
        </w:trPr>
        <w:tc>
          <w:tcPr>
            <w:tcW w:w="9524" w:type="dxa"/>
            <w:gridSpan w:val="6"/>
            <w:vAlign w:val="center"/>
          </w:tcPr>
          <w:p w14:paraId="00E02E6C" w14:textId="77777777" w:rsidR="00D41E5B" w:rsidRPr="0046710E" w:rsidRDefault="00D41E5B" w:rsidP="009771DF">
            <w:pPr>
              <w:pStyle w:val="TAN"/>
            </w:pPr>
            <w:r w:rsidRPr="0046710E">
              <w:t>NOTE:</w:t>
            </w:r>
            <w:r w:rsidRPr="0046710E">
              <w:tab/>
            </w:r>
            <w:r w:rsidRPr="0046710E">
              <w:tab/>
              <w:t>These attributes are mutually exclusive. Either one of them shall be present.</w:t>
            </w:r>
          </w:p>
        </w:tc>
      </w:tr>
    </w:tbl>
    <w:p w14:paraId="444B9759" w14:textId="77777777" w:rsidR="00D41E5B" w:rsidRPr="0046710E" w:rsidRDefault="00D41E5B" w:rsidP="00D41E5B">
      <w:pPr>
        <w:rPr>
          <w:lang w:val="en-US"/>
        </w:rPr>
      </w:pPr>
    </w:p>
    <w:p w14:paraId="22FA0A9C" w14:textId="77777777" w:rsidR="00D41E5B" w:rsidRPr="0046710E" w:rsidRDefault="00D41E5B" w:rsidP="00D41E5B">
      <w:pPr>
        <w:pStyle w:val="Heading5"/>
      </w:pPr>
      <w:bookmarkStart w:id="7233" w:name="_Toc170113760"/>
      <w:r>
        <w:lastRenderedPageBreak/>
        <w:t>6.12</w:t>
      </w:r>
      <w:r w:rsidRPr="0046710E">
        <w:t>.6.2.</w:t>
      </w:r>
      <w:r>
        <w:t>3</w:t>
      </w:r>
      <w:r w:rsidRPr="0046710E">
        <w:tab/>
        <w:t xml:space="preserve">Type: </w:t>
      </w:r>
      <w:r w:rsidRPr="0027121C">
        <w:t>V2pAppReqData</w:t>
      </w:r>
      <w:r>
        <w:t>Patch</w:t>
      </w:r>
      <w:bookmarkEnd w:id="7233"/>
    </w:p>
    <w:p w14:paraId="6D75D996" w14:textId="77777777" w:rsidR="00D41E5B" w:rsidRPr="0046710E" w:rsidRDefault="00D41E5B" w:rsidP="00D41E5B">
      <w:pPr>
        <w:pStyle w:val="TH"/>
      </w:pPr>
      <w:r w:rsidRPr="0046710E">
        <w:rPr>
          <w:noProof/>
        </w:rPr>
        <w:t>Table </w:t>
      </w:r>
      <w:r>
        <w:t>6.12</w:t>
      </w:r>
      <w:r w:rsidRPr="0046710E">
        <w:t>.6.2.</w:t>
      </w:r>
      <w:r>
        <w:t>3</w:t>
      </w:r>
      <w:r w:rsidRPr="0046710E">
        <w:t xml:space="preserve">-1: </w:t>
      </w:r>
      <w:r w:rsidRPr="0046710E">
        <w:rPr>
          <w:noProof/>
        </w:rPr>
        <w:t xml:space="preserve">Definition of type </w:t>
      </w:r>
      <w:r w:rsidRPr="0027121C">
        <w:t>V2pAppReqData</w:t>
      </w:r>
      <w:r>
        <w:t>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41E5B" w:rsidRPr="0046710E" w14:paraId="3773E5D2" w14:textId="77777777" w:rsidTr="00D41E5B">
        <w:trPr>
          <w:jc w:val="center"/>
        </w:trPr>
        <w:tc>
          <w:tcPr>
            <w:tcW w:w="1555" w:type="dxa"/>
            <w:shd w:val="clear" w:color="auto" w:fill="C0C0C0"/>
            <w:vAlign w:val="center"/>
            <w:hideMark/>
          </w:tcPr>
          <w:p w14:paraId="5D29444E" w14:textId="77777777" w:rsidR="00D41E5B" w:rsidRPr="0046710E" w:rsidRDefault="00D41E5B" w:rsidP="00D41E5B">
            <w:pPr>
              <w:pStyle w:val="TAH"/>
            </w:pPr>
            <w:r w:rsidRPr="0046710E">
              <w:t>Attribute name</w:t>
            </w:r>
          </w:p>
        </w:tc>
        <w:tc>
          <w:tcPr>
            <w:tcW w:w="1417" w:type="dxa"/>
            <w:shd w:val="clear" w:color="auto" w:fill="C0C0C0"/>
            <w:vAlign w:val="center"/>
            <w:hideMark/>
          </w:tcPr>
          <w:p w14:paraId="132E4512" w14:textId="77777777" w:rsidR="00D41E5B" w:rsidRPr="0046710E" w:rsidRDefault="00D41E5B" w:rsidP="00D41E5B">
            <w:pPr>
              <w:pStyle w:val="TAH"/>
            </w:pPr>
            <w:r w:rsidRPr="0046710E">
              <w:t>Data type</w:t>
            </w:r>
          </w:p>
        </w:tc>
        <w:tc>
          <w:tcPr>
            <w:tcW w:w="425" w:type="dxa"/>
            <w:shd w:val="clear" w:color="auto" w:fill="C0C0C0"/>
            <w:vAlign w:val="center"/>
            <w:hideMark/>
          </w:tcPr>
          <w:p w14:paraId="711C8A1E" w14:textId="77777777" w:rsidR="00D41E5B" w:rsidRPr="0046710E" w:rsidRDefault="00D41E5B" w:rsidP="00D41E5B">
            <w:pPr>
              <w:pStyle w:val="TAH"/>
            </w:pPr>
            <w:r w:rsidRPr="0046710E">
              <w:t>P</w:t>
            </w:r>
          </w:p>
        </w:tc>
        <w:tc>
          <w:tcPr>
            <w:tcW w:w="1134" w:type="dxa"/>
            <w:shd w:val="clear" w:color="auto" w:fill="C0C0C0"/>
            <w:vAlign w:val="center"/>
          </w:tcPr>
          <w:p w14:paraId="6EEBA525" w14:textId="77777777" w:rsidR="00D41E5B" w:rsidRPr="0046710E" w:rsidRDefault="00D41E5B" w:rsidP="00D41E5B">
            <w:pPr>
              <w:pStyle w:val="TAH"/>
            </w:pPr>
            <w:r w:rsidRPr="0046710E">
              <w:t>Cardinality</w:t>
            </w:r>
          </w:p>
        </w:tc>
        <w:tc>
          <w:tcPr>
            <w:tcW w:w="3686" w:type="dxa"/>
            <w:shd w:val="clear" w:color="auto" w:fill="C0C0C0"/>
            <w:vAlign w:val="center"/>
            <w:hideMark/>
          </w:tcPr>
          <w:p w14:paraId="612B6D35" w14:textId="77777777" w:rsidR="00D41E5B" w:rsidRPr="0046710E" w:rsidRDefault="00D41E5B" w:rsidP="00D41E5B">
            <w:pPr>
              <w:pStyle w:val="TAH"/>
              <w:rPr>
                <w:rFonts w:cs="Arial"/>
                <w:szCs w:val="18"/>
              </w:rPr>
            </w:pPr>
            <w:r w:rsidRPr="0046710E">
              <w:rPr>
                <w:rFonts w:cs="Arial"/>
                <w:szCs w:val="18"/>
              </w:rPr>
              <w:t>Description</w:t>
            </w:r>
          </w:p>
        </w:tc>
        <w:tc>
          <w:tcPr>
            <w:tcW w:w="1307" w:type="dxa"/>
            <w:shd w:val="clear" w:color="auto" w:fill="C0C0C0"/>
            <w:vAlign w:val="center"/>
          </w:tcPr>
          <w:p w14:paraId="5A097254" w14:textId="77777777" w:rsidR="00D41E5B" w:rsidRPr="0046710E" w:rsidRDefault="00D41E5B" w:rsidP="00D41E5B">
            <w:pPr>
              <w:pStyle w:val="TAH"/>
              <w:rPr>
                <w:rFonts w:cs="Arial"/>
                <w:szCs w:val="18"/>
              </w:rPr>
            </w:pPr>
            <w:r w:rsidRPr="0046710E">
              <w:rPr>
                <w:rFonts w:cs="Arial"/>
                <w:szCs w:val="18"/>
              </w:rPr>
              <w:t>Applicability</w:t>
            </w:r>
          </w:p>
        </w:tc>
      </w:tr>
      <w:tr w:rsidR="00D41E5B" w:rsidRPr="0046710E" w14:paraId="703001F0" w14:textId="77777777" w:rsidTr="00D41E5B">
        <w:trPr>
          <w:jc w:val="center"/>
        </w:trPr>
        <w:tc>
          <w:tcPr>
            <w:tcW w:w="1555" w:type="dxa"/>
            <w:vAlign w:val="center"/>
          </w:tcPr>
          <w:p w14:paraId="744472F1" w14:textId="77777777" w:rsidR="00D41E5B" w:rsidRPr="0046710E" w:rsidRDefault="00D41E5B" w:rsidP="00D41E5B">
            <w:pPr>
              <w:pStyle w:val="TAL"/>
            </w:pPr>
            <w:r>
              <w:t>v2pQosReqs</w:t>
            </w:r>
          </w:p>
        </w:tc>
        <w:tc>
          <w:tcPr>
            <w:tcW w:w="1417" w:type="dxa"/>
            <w:vAlign w:val="center"/>
          </w:tcPr>
          <w:p w14:paraId="00FA7699" w14:textId="77777777" w:rsidR="00D41E5B" w:rsidRPr="0046710E" w:rsidRDefault="00CA7E3F" w:rsidP="00D41E5B">
            <w:pPr>
              <w:pStyle w:val="TAL"/>
            </w:pPr>
            <w:r w:rsidRPr="007F15DB">
              <w:t>AppplicationQosRequirement</w:t>
            </w:r>
          </w:p>
        </w:tc>
        <w:tc>
          <w:tcPr>
            <w:tcW w:w="425" w:type="dxa"/>
            <w:vAlign w:val="center"/>
          </w:tcPr>
          <w:p w14:paraId="23A4868D" w14:textId="77777777" w:rsidR="00D41E5B" w:rsidRPr="0046710E" w:rsidRDefault="00D41E5B" w:rsidP="00D41E5B">
            <w:pPr>
              <w:pStyle w:val="TAC"/>
            </w:pPr>
            <w:r>
              <w:t>O</w:t>
            </w:r>
          </w:p>
        </w:tc>
        <w:tc>
          <w:tcPr>
            <w:tcW w:w="1134" w:type="dxa"/>
            <w:vAlign w:val="center"/>
          </w:tcPr>
          <w:p w14:paraId="79CAA730" w14:textId="77777777" w:rsidR="00D41E5B" w:rsidRPr="0046710E" w:rsidRDefault="00D41E5B" w:rsidP="00D41E5B">
            <w:pPr>
              <w:pStyle w:val="TAC"/>
            </w:pPr>
            <w:r>
              <w:t>0..1</w:t>
            </w:r>
          </w:p>
        </w:tc>
        <w:tc>
          <w:tcPr>
            <w:tcW w:w="3686" w:type="dxa"/>
            <w:vAlign w:val="center"/>
          </w:tcPr>
          <w:p w14:paraId="6E7CCB37" w14:textId="77777777" w:rsidR="00D41E5B" w:rsidRPr="0046710E" w:rsidRDefault="00D41E5B" w:rsidP="00D41E5B">
            <w:pPr>
              <w:pStyle w:val="TAL"/>
            </w:pPr>
            <w:r>
              <w:t>Represents the updated V2P</w:t>
            </w:r>
            <w:r w:rsidRPr="008E1724">
              <w:t xml:space="preserve"> QoS requirements</w:t>
            </w:r>
            <w:r>
              <w:t>.</w:t>
            </w:r>
          </w:p>
        </w:tc>
        <w:tc>
          <w:tcPr>
            <w:tcW w:w="1307" w:type="dxa"/>
            <w:vAlign w:val="center"/>
          </w:tcPr>
          <w:p w14:paraId="448CFF6E" w14:textId="77777777" w:rsidR="00D41E5B" w:rsidRPr="0046710E" w:rsidRDefault="00D41E5B" w:rsidP="00D41E5B">
            <w:pPr>
              <w:pStyle w:val="TAL"/>
              <w:rPr>
                <w:rFonts w:cs="Arial"/>
                <w:szCs w:val="18"/>
              </w:rPr>
            </w:pPr>
          </w:p>
        </w:tc>
      </w:tr>
      <w:tr w:rsidR="00D41E5B" w:rsidRPr="0046710E" w14:paraId="63401935" w14:textId="77777777" w:rsidTr="00D41E5B">
        <w:trPr>
          <w:jc w:val="center"/>
        </w:trPr>
        <w:tc>
          <w:tcPr>
            <w:tcW w:w="1555" w:type="dxa"/>
            <w:vAlign w:val="center"/>
          </w:tcPr>
          <w:p w14:paraId="7CC7525D" w14:textId="77777777" w:rsidR="00D41E5B" w:rsidRPr="0046710E" w:rsidRDefault="00CA7E3F" w:rsidP="00D41E5B">
            <w:pPr>
              <w:pStyle w:val="TAL"/>
            </w:pPr>
            <w:r>
              <w:rPr>
                <w:lang w:eastAsia="zh-CN"/>
              </w:rPr>
              <w:t>t</w:t>
            </w:r>
            <w:r w:rsidR="00D41E5B">
              <w:rPr>
                <w:lang w:eastAsia="zh-CN"/>
              </w:rPr>
              <w:t>rafficPattern</w:t>
            </w:r>
          </w:p>
        </w:tc>
        <w:tc>
          <w:tcPr>
            <w:tcW w:w="1417" w:type="dxa"/>
            <w:vAlign w:val="center"/>
          </w:tcPr>
          <w:p w14:paraId="05AFB57F" w14:textId="77777777" w:rsidR="00D41E5B" w:rsidRPr="0046710E" w:rsidRDefault="00CA7E3F" w:rsidP="00D41E5B">
            <w:pPr>
              <w:pStyle w:val="TAL"/>
            </w:pPr>
            <w:r>
              <w:t>AppTrafficPattern</w:t>
            </w:r>
          </w:p>
        </w:tc>
        <w:tc>
          <w:tcPr>
            <w:tcW w:w="425" w:type="dxa"/>
            <w:vAlign w:val="center"/>
          </w:tcPr>
          <w:p w14:paraId="40D2786B" w14:textId="77777777" w:rsidR="00D41E5B" w:rsidRPr="0046710E" w:rsidRDefault="00D41E5B" w:rsidP="00D41E5B">
            <w:pPr>
              <w:pStyle w:val="TAC"/>
            </w:pPr>
            <w:r>
              <w:rPr>
                <w:lang w:eastAsia="zh-CN"/>
              </w:rPr>
              <w:t>O</w:t>
            </w:r>
          </w:p>
        </w:tc>
        <w:tc>
          <w:tcPr>
            <w:tcW w:w="1134" w:type="dxa"/>
            <w:vAlign w:val="center"/>
          </w:tcPr>
          <w:p w14:paraId="65626BF3" w14:textId="77777777" w:rsidR="00D41E5B" w:rsidRPr="0046710E" w:rsidRDefault="00D41E5B" w:rsidP="00D41E5B">
            <w:pPr>
              <w:pStyle w:val="TAC"/>
            </w:pPr>
            <w:r w:rsidRPr="00E45330">
              <w:rPr>
                <w:lang w:eastAsia="zh-CN"/>
              </w:rPr>
              <w:t>0..</w:t>
            </w:r>
            <w:r w:rsidRPr="00E45330">
              <w:rPr>
                <w:rFonts w:hint="eastAsia"/>
                <w:lang w:eastAsia="zh-CN"/>
              </w:rPr>
              <w:t>1</w:t>
            </w:r>
          </w:p>
        </w:tc>
        <w:tc>
          <w:tcPr>
            <w:tcW w:w="3686" w:type="dxa"/>
            <w:vAlign w:val="center"/>
          </w:tcPr>
          <w:p w14:paraId="0BD42345" w14:textId="77777777" w:rsidR="00D41E5B" w:rsidRPr="0046710E" w:rsidRDefault="00D41E5B" w:rsidP="00D41E5B">
            <w:pPr>
              <w:pStyle w:val="TAL"/>
            </w:pPr>
            <w:r>
              <w:rPr>
                <w:lang w:val="en-US"/>
              </w:rPr>
              <w:t xml:space="preserve">Represents the updated </w:t>
            </w:r>
            <w:r w:rsidRPr="008E1724">
              <w:rPr>
                <w:lang w:val="en-US"/>
              </w:rPr>
              <w:t xml:space="preserve">application </w:t>
            </w:r>
            <w:r>
              <w:rPr>
                <w:lang w:val="en-US"/>
              </w:rPr>
              <w:t>traffic pattern</w:t>
            </w:r>
            <w:r w:rsidR="00CA7E3F">
              <w:rPr>
                <w:lang w:val="en-US"/>
              </w:rPr>
              <w:t xml:space="preserve"> for the V2P service</w:t>
            </w:r>
            <w:r w:rsidRPr="008E1724">
              <w:rPr>
                <w:lang w:val="en-US"/>
              </w:rPr>
              <w:t>.</w:t>
            </w:r>
          </w:p>
        </w:tc>
        <w:tc>
          <w:tcPr>
            <w:tcW w:w="1307" w:type="dxa"/>
            <w:vAlign w:val="center"/>
          </w:tcPr>
          <w:p w14:paraId="6459C74F" w14:textId="77777777" w:rsidR="00D41E5B" w:rsidRPr="0046710E" w:rsidRDefault="00D41E5B" w:rsidP="00D41E5B">
            <w:pPr>
              <w:pStyle w:val="TAL"/>
              <w:rPr>
                <w:rFonts w:cs="Arial"/>
                <w:szCs w:val="18"/>
              </w:rPr>
            </w:pPr>
          </w:p>
        </w:tc>
      </w:tr>
      <w:tr w:rsidR="00D41E5B" w:rsidRPr="0046710E" w14:paraId="380EE347" w14:textId="77777777" w:rsidTr="00D41E5B">
        <w:trPr>
          <w:jc w:val="center"/>
        </w:trPr>
        <w:tc>
          <w:tcPr>
            <w:tcW w:w="1555" w:type="dxa"/>
            <w:vAlign w:val="center"/>
          </w:tcPr>
          <w:p w14:paraId="2D13FB98" w14:textId="77777777" w:rsidR="00D41E5B" w:rsidRPr="00E45330" w:rsidRDefault="00D41E5B" w:rsidP="00D41E5B">
            <w:pPr>
              <w:pStyle w:val="TAL"/>
              <w:rPr>
                <w:lang w:eastAsia="zh-CN"/>
              </w:rPr>
            </w:pPr>
            <w:r w:rsidRPr="007D4851">
              <w:rPr>
                <w:lang w:eastAsia="zh-CN"/>
              </w:rPr>
              <w:t>paramOverPc5</w:t>
            </w:r>
          </w:p>
        </w:tc>
        <w:tc>
          <w:tcPr>
            <w:tcW w:w="1417" w:type="dxa"/>
            <w:vAlign w:val="center"/>
          </w:tcPr>
          <w:p w14:paraId="72A7BAED" w14:textId="77777777" w:rsidR="00D41E5B" w:rsidRPr="00E45330" w:rsidRDefault="00D41E5B" w:rsidP="00D41E5B">
            <w:pPr>
              <w:pStyle w:val="TAL"/>
            </w:pPr>
            <w:r w:rsidRPr="007D4851">
              <w:rPr>
                <w:lang w:eastAsia="zh-CN"/>
              </w:rPr>
              <w:t>ParameterOverPc5Rm</w:t>
            </w:r>
          </w:p>
        </w:tc>
        <w:tc>
          <w:tcPr>
            <w:tcW w:w="425" w:type="dxa"/>
            <w:vAlign w:val="center"/>
          </w:tcPr>
          <w:p w14:paraId="27BB0598" w14:textId="77777777" w:rsidR="00D41E5B" w:rsidRPr="00E45330" w:rsidRDefault="00D41E5B" w:rsidP="00D41E5B">
            <w:pPr>
              <w:pStyle w:val="TAC"/>
              <w:rPr>
                <w:lang w:eastAsia="zh-CN"/>
              </w:rPr>
            </w:pPr>
            <w:r>
              <w:t>O</w:t>
            </w:r>
          </w:p>
        </w:tc>
        <w:tc>
          <w:tcPr>
            <w:tcW w:w="1134" w:type="dxa"/>
            <w:vAlign w:val="center"/>
          </w:tcPr>
          <w:p w14:paraId="4CD2567C" w14:textId="77777777" w:rsidR="00D41E5B" w:rsidRPr="00E45330" w:rsidRDefault="00D41E5B" w:rsidP="00D41E5B">
            <w:pPr>
              <w:pStyle w:val="TAC"/>
              <w:rPr>
                <w:lang w:eastAsia="zh-CN"/>
              </w:rPr>
            </w:pPr>
            <w:r>
              <w:t>0..1</w:t>
            </w:r>
          </w:p>
        </w:tc>
        <w:tc>
          <w:tcPr>
            <w:tcW w:w="3686" w:type="dxa"/>
            <w:vAlign w:val="center"/>
          </w:tcPr>
          <w:p w14:paraId="3C4CAAB7" w14:textId="77777777" w:rsidR="00D41E5B" w:rsidRDefault="00D41E5B" w:rsidP="00D41E5B">
            <w:pPr>
              <w:pStyle w:val="TAL"/>
              <w:rPr>
                <w:lang w:val="en-US"/>
              </w:rPr>
            </w:pPr>
            <w:r>
              <w:rPr>
                <w:rFonts w:cs="Arial"/>
                <w:szCs w:val="18"/>
              </w:rPr>
              <w:t xml:space="preserve">Represents the updated </w:t>
            </w:r>
            <w:r w:rsidRPr="008E1724">
              <w:rPr>
                <w:rFonts w:cs="Arial"/>
                <w:szCs w:val="18"/>
              </w:rPr>
              <w:t xml:space="preserve">PC5 provisioning policies/parameters to be used by the </w:t>
            </w:r>
            <w:r>
              <w:rPr>
                <w:rFonts w:cs="Arial"/>
                <w:szCs w:val="18"/>
              </w:rPr>
              <w:t xml:space="preserve">involved </w:t>
            </w:r>
            <w:r w:rsidRPr="008E1724">
              <w:rPr>
                <w:rFonts w:cs="Arial"/>
                <w:szCs w:val="18"/>
              </w:rPr>
              <w:t>V2X</w:t>
            </w:r>
            <w:r w:rsidR="00CA7E3F">
              <w:rPr>
                <w:rFonts w:cs="Arial"/>
                <w:szCs w:val="18"/>
              </w:rPr>
              <w:t xml:space="preserve"> </w:t>
            </w:r>
            <w:r w:rsidRPr="008E1724">
              <w:rPr>
                <w:rFonts w:cs="Arial"/>
                <w:szCs w:val="18"/>
              </w:rPr>
              <w:t>UE</w:t>
            </w:r>
            <w:r>
              <w:rPr>
                <w:rFonts w:cs="Arial"/>
                <w:szCs w:val="18"/>
              </w:rPr>
              <w:t>(</w:t>
            </w:r>
            <w:r w:rsidRPr="008E1724">
              <w:rPr>
                <w:rFonts w:cs="Arial"/>
                <w:szCs w:val="18"/>
              </w:rPr>
              <w:t>s</w:t>
            </w:r>
            <w:r>
              <w:rPr>
                <w:rFonts w:cs="Arial"/>
                <w:szCs w:val="18"/>
              </w:rPr>
              <w:t>).</w:t>
            </w:r>
          </w:p>
        </w:tc>
        <w:tc>
          <w:tcPr>
            <w:tcW w:w="1307" w:type="dxa"/>
            <w:vAlign w:val="center"/>
          </w:tcPr>
          <w:p w14:paraId="643DF5E3" w14:textId="77777777" w:rsidR="00D41E5B" w:rsidRPr="0046710E" w:rsidRDefault="00D41E5B" w:rsidP="00D41E5B">
            <w:pPr>
              <w:pStyle w:val="TAL"/>
              <w:rPr>
                <w:rFonts w:cs="Arial"/>
                <w:szCs w:val="18"/>
              </w:rPr>
            </w:pPr>
          </w:p>
        </w:tc>
      </w:tr>
    </w:tbl>
    <w:p w14:paraId="2E31DE28" w14:textId="77777777" w:rsidR="00D41E5B" w:rsidRPr="0046710E" w:rsidRDefault="00D41E5B" w:rsidP="00D41E5B">
      <w:pPr>
        <w:rPr>
          <w:lang w:val="en-US"/>
        </w:rPr>
      </w:pPr>
    </w:p>
    <w:p w14:paraId="4A246352" w14:textId="77777777" w:rsidR="00CA7E3F" w:rsidRPr="00CA7E3F" w:rsidRDefault="00CA7E3F" w:rsidP="00CA7E3F">
      <w:pPr>
        <w:pStyle w:val="Heading5"/>
      </w:pPr>
      <w:bookmarkStart w:id="7234" w:name="_Toc170113761"/>
      <w:r>
        <w:t>6.12</w:t>
      </w:r>
      <w:r w:rsidRPr="0046710E">
        <w:t>.6</w:t>
      </w:r>
      <w:r w:rsidRPr="00CA7E3F">
        <w:t>.2.4</w:t>
      </w:r>
      <w:r w:rsidRPr="00CA7E3F">
        <w:tab/>
        <w:t>Type: AppTrafficPattern</w:t>
      </w:r>
      <w:bookmarkEnd w:id="7234"/>
    </w:p>
    <w:p w14:paraId="710322DE" w14:textId="77777777" w:rsidR="00CA7E3F" w:rsidRPr="0046710E" w:rsidRDefault="00CA7E3F" w:rsidP="00CA7E3F">
      <w:pPr>
        <w:pStyle w:val="TH"/>
      </w:pPr>
      <w:r w:rsidRPr="00CA7E3F">
        <w:rPr>
          <w:noProof/>
        </w:rPr>
        <w:t>Table </w:t>
      </w:r>
      <w:r w:rsidRPr="00CA7E3F">
        <w:t>6.12.6.2.4-1:</w:t>
      </w:r>
      <w:r w:rsidRPr="0046710E">
        <w:t xml:space="preserve"> </w:t>
      </w:r>
      <w:r w:rsidRPr="0046710E">
        <w:rPr>
          <w:noProof/>
        </w:rPr>
        <w:t xml:space="preserve">Definition of type </w:t>
      </w:r>
      <w:r>
        <w:t>AppTrafficPattern</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CA7E3F" w:rsidRPr="0046710E" w14:paraId="6EA55927" w14:textId="77777777" w:rsidTr="004D7951">
        <w:trPr>
          <w:jc w:val="center"/>
        </w:trPr>
        <w:tc>
          <w:tcPr>
            <w:tcW w:w="1555" w:type="dxa"/>
            <w:shd w:val="clear" w:color="auto" w:fill="C0C0C0"/>
            <w:vAlign w:val="center"/>
            <w:hideMark/>
          </w:tcPr>
          <w:p w14:paraId="205D95F0" w14:textId="77777777" w:rsidR="00CA7E3F" w:rsidRPr="0046710E" w:rsidRDefault="00CA7E3F" w:rsidP="004D7951">
            <w:pPr>
              <w:pStyle w:val="TAH"/>
            </w:pPr>
            <w:r w:rsidRPr="0046710E">
              <w:t>Attribute name</w:t>
            </w:r>
          </w:p>
        </w:tc>
        <w:tc>
          <w:tcPr>
            <w:tcW w:w="1417" w:type="dxa"/>
            <w:shd w:val="clear" w:color="auto" w:fill="C0C0C0"/>
            <w:vAlign w:val="center"/>
            <w:hideMark/>
          </w:tcPr>
          <w:p w14:paraId="414DD242" w14:textId="77777777" w:rsidR="00CA7E3F" w:rsidRPr="0046710E" w:rsidRDefault="00CA7E3F" w:rsidP="004D7951">
            <w:pPr>
              <w:pStyle w:val="TAH"/>
            </w:pPr>
            <w:r w:rsidRPr="0046710E">
              <w:t>Data type</w:t>
            </w:r>
          </w:p>
        </w:tc>
        <w:tc>
          <w:tcPr>
            <w:tcW w:w="425" w:type="dxa"/>
            <w:shd w:val="clear" w:color="auto" w:fill="C0C0C0"/>
            <w:vAlign w:val="center"/>
            <w:hideMark/>
          </w:tcPr>
          <w:p w14:paraId="6187FF0C" w14:textId="77777777" w:rsidR="00CA7E3F" w:rsidRPr="0046710E" w:rsidRDefault="00CA7E3F" w:rsidP="004D7951">
            <w:pPr>
              <w:pStyle w:val="TAH"/>
            </w:pPr>
            <w:r w:rsidRPr="0046710E">
              <w:t>P</w:t>
            </w:r>
          </w:p>
        </w:tc>
        <w:tc>
          <w:tcPr>
            <w:tcW w:w="1134" w:type="dxa"/>
            <w:shd w:val="clear" w:color="auto" w:fill="C0C0C0"/>
            <w:vAlign w:val="center"/>
          </w:tcPr>
          <w:p w14:paraId="39505DBB" w14:textId="77777777" w:rsidR="00CA7E3F" w:rsidRPr="0046710E" w:rsidRDefault="00CA7E3F" w:rsidP="004D7951">
            <w:pPr>
              <w:pStyle w:val="TAH"/>
            </w:pPr>
            <w:r w:rsidRPr="0046710E">
              <w:t>Cardinality</w:t>
            </w:r>
          </w:p>
        </w:tc>
        <w:tc>
          <w:tcPr>
            <w:tcW w:w="3686" w:type="dxa"/>
            <w:shd w:val="clear" w:color="auto" w:fill="C0C0C0"/>
            <w:vAlign w:val="center"/>
            <w:hideMark/>
          </w:tcPr>
          <w:p w14:paraId="5B2897C3" w14:textId="77777777" w:rsidR="00CA7E3F" w:rsidRPr="0046710E" w:rsidRDefault="00CA7E3F" w:rsidP="004D7951">
            <w:pPr>
              <w:pStyle w:val="TAH"/>
              <w:rPr>
                <w:rFonts w:cs="Arial"/>
                <w:szCs w:val="18"/>
              </w:rPr>
            </w:pPr>
            <w:r w:rsidRPr="0046710E">
              <w:rPr>
                <w:rFonts w:cs="Arial"/>
                <w:szCs w:val="18"/>
              </w:rPr>
              <w:t>Description</w:t>
            </w:r>
          </w:p>
        </w:tc>
        <w:tc>
          <w:tcPr>
            <w:tcW w:w="1307" w:type="dxa"/>
            <w:shd w:val="clear" w:color="auto" w:fill="C0C0C0"/>
            <w:vAlign w:val="center"/>
          </w:tcPr>
          <w:p w14:paraId="3F5302F5" w14:textId="77777777" w:rsidR="00CA7E3F" w:rsidRPr="0046710E" w:rsidRDefault="00CA7E3F" w:rsidP="004D7951">
            <w:pPr>
              <w:pStyle w:val="TAH"/>
              <w:rPr>
                <w:rFonts w:cs="Arial"/>
                <w:szCs w:val="18"/>
              </w:rPr>
            </w:pPr>
            <w:r w:rsidRPr="0046710E">
              <w:rPr>
                <w:rFonts w:cs="Arial"/>
                <w:szCs w:val="18"/>
              </w:rPr>
              <w:t>Applicability</w:t>
            </w:r>
          </w:p>
        </w:tc>
      </w:tr>
      <w:tr w:rsidR="00CA7E3F" w:rsidRPr="0046710E" w14:paraId="7B3B3C02" w14:textId="77777777" w:rsidTr="004D7951">
        <w:trPr>
          <w:jc w:val="center"/>
        </w:trPr>
        <w:tc>
          <w:tcPr>
            <w:tcW w:w="1555" w:type="dxa"/>
            <w:vAlign w:val="center"/>
          </w:tcPr>
          <w:p w14:paraId="585A1970" w14:textId="77777777" w:rsidR="00CA7E3F" w:rsidRPr="0046710E" w:rsidRDefault="00CA7E3F" w:rsidP="004D7951">
            <w:pPr>
              <w:pStyle w:val="TAL"/>
            </w:pPr>
            <w:r>
              <w:t>timeWindows</w:t>
            </w:r>
          </w:p>
        </w:tc>
        <w:tc>
          <w:tcPr>
            <w:tcW w:w="1417" w:type="dxa"/>
            <w:vAlign w:val="center"/>
          </w:tcPr>
          <w:p w14:paraId="138EC9AA" w14:textId="77777777" w:rsidR="00CA7E3F" w:rsidRPr="0046710E" w:rsidRDefault="00CA7E3F" w:rsidP="004D7951">
            <w:pPr>
              <w:pStyle w:val="TAL"/>
            </w:pPr>
            <w:r>
              <w:t>array(TimeWindow)</w:t>
            </w:r>
          </w:p>
        </w:tc>
        <w:tc>
          <w:tcPr>
            <w:tcW w:w="425" w:type="dxa"/>
            <w:vAlign w:val="center"/>
          </w:tcPr>
          <w:p w14:paraId="67DB286A" w14:textId="77777777" w:rsidR="00CA7E3F" w:rsidRPr="0046710E" w:rsidRDefault="00CA7E3F" w:rsidP="004D7951">
            <w:pPr>
              <w:pStyle w:val="TAC"/>
            </w:pPr>
            <w:r>
              <w:t>M</w:t>
            </w:r>
          </w:p>
        </w:tc>
        <w:tc>
          <w:tcPr>
            <w:tcW w:w="1134" w:type="dxa"/>
            <w:vAlign w:val="center"/>
          </w:tcPr>
          <w:p w14:paraId="5DAA6A69" w14:textId="77777777" w:rsidR="00CA7E3F" w:rsidRPr="0046710E" w:rsidRDefault="00CA7E3F" w:rsidP="004D7951">
            <w:pPr>
              <w:pStyle w:val="TAC"/>
            </w:pPr>
            <w:r>
              <w:t>1..N</w:t>
            </w:r>
          </w:p>
        </w:tc>
        <w:tc>
          <w:tcPr>
            <w:tcW w:w="3686" w:type="dxa"/>
            <w:vAlign w:val="center"/>
          </w:tcPr>
          <w:p w14:paraId="6DC11A4E" w14:textId="77777777" w:rsidR="00CA7E3F" w:rsidRDefault="00CA7E3F" w:rsidP="004D7951">
            <w:pPr>
              <w:pStyle w:val="TAL"/>
            </w:pPr>
            <w:r>
              <w:t>Contains one or several time window(s).</w:t>
            </w:r>
          </w:p>
          <w:p w14:paraId="241B0C36" w14:textId="77777777" w:rsidR="00CA7E3F" w:rsidRDefault="00CA7E3F" w:rsidP="004D7951">
            <w:pPr>
              <w:pStyle w:val="TAL"/>
            </w:pPr>
          </w:p>
          <w:p w14:paraId="3CB0406B" w14:textId="77777777" w:rsidR="00CA7E3F" w:rsidRDefault="00CA7E3F" w:rsidP="004D7951">
            <w:pPr>
              <w:pStyle w:val="TAL"/>
            </w:pPr>
            <w:r>
              <w:t>This attribute shall include either:</w:t>
            </w:r>
          </w:p>
          <w:p w14:paraId="50A429AE" w14:textId="77777777" w:rsidR="00CA7E3F" w:rsidRDefault="00CA7E3F" w:rsidP="004D7951">
            <w:pPr>
              <w:pStyle w:val="TAL"/>
              <w:ind w:left="284" w:hanging="284"/>
            </w:pPr>
            <w:r w:rsidRPr="004D4C88">
              <w:t>-</w:t>
            </w:r>
            <w:r>
              <w:tab/>
              <w:t>a single array element containing the start time and end time of the transmission cycle for the V2P service; or</w:t>
            </w:r>
          </w:p>
          <w:p w14:paraId="44DFC5C3" w14:textId="77777777" w:rsidR="00CA7E3F" w:rsidRPr="0046710E" w:rsidRDefault="00CA7E3F" w:rsidP="004D7951">
            <w:pPr>
              <w:pStyle w:val="TAL"/>
              <w:ind w:left="284" w:hanging="284"/>
            </w:pPr>
            <w:r>
              <w:rPr>
                <w:kern w:val="2"/>
              </w:rPr>
              <w:t>-</w:t>
            </w:r>
            <w:r>
              <w:rPr>
                <w:kern w:val="2"/>
              </w:rPr>
              <w:tab/>
              <w:t xml:space="preserve">one or several array element(s) with a set of </w:t>
            </w:r>
            <w:r w:rsidRPr="00B61064">
              <w:rPr>
                <w:kern w:val="2"/>
              </w:rPr>
              <w:t>pre-defined time</w:t>
            </w:r>
            <w:r>
              <w:rPr>
                <w:kern w:val="2"/>
              </w:rPr>
              <w:t xml:space="preserve"> </w:t>
            </w:r>
            <w:r w:rsidRPr="00B61064">
              <w:rPr>
                <w:kern w:val="2"/>
              </w:rPr>
              <w:t>window</w:t>
            </w:r>
            <w:r>
              <w:rPr>
                <w:kern w:val="2"/>
              </w:rPr>
              <w:t xml:space="preserve">(s) constituting the </w:t>
            </w:r>
            <w:r w:rsidRPr="00B61064">
              <w:rPr>
                <w:kern w:val="2"/>
              </w:rPr>
              <w:t>schedule of</w:t>
            </w:r>
            <w:r>
              <w:rPr>
                <w:kern w:val="2"/>
              </w:rPr>
              <w:t xml:space="preserve"> the expected </w:t>
            </w:r>
            <w:r w:rsidRPr="00B61064">
              <w:rPr>
                <w:kern w:val="2"/>
              </w:rPr>
              <w:t>transmission</w:t>
            </w:r>
            <w:r>
              <w:rPr>
                <w:kern w:val="2"/>
              </w:rPr>
              <w:t>/reception of V2X messages for the V2P service</w:t>
            </w:r>
            <w:r>
              <w:t>.</w:t>
            </w:r>
          </w:p>
        </w:tc>
        <w:tc>
          <w:tcPr>
            <w:tcW w:w="1307" w:type="dxa"/>
            <w:vAlign w:val="center"/>
          </w:tcPr>
          <w:p w14:paraId="57B2A39A" w14:textId="77777777" w:rsidR="00CA7E3F" w:rsidRPr="0046710E" w:rsidRDefault="00CA7E3F" w:rsidP="004D7951">
            <w:pPr>
              <w:pStyle w:val="TAL"/>
              <w:rPr>
                <w:rFonts w:cs="Arial"/>
                <w:szCs w:val="18"/>
              </w:rPr>
            </w:pPr>
          </w:p>
        </w:tc>
      </w:tr>
      <w:tr w:rsidR="00CA7E3F" w:rsidRPr="0046710E" w14:paraId="50633E32" w14:textId="77777777" w:rsidTr="004D7951">
        <w:trPr>
          <w:jc w:val="center"/>
        </w:trPr>
        <w:tc>
          <w:tcPr>
            <w:tcW w:w="1555" w:type="dxa"/>
            <w:vAlign w:val="center"/>
          </w:tcPr>
          <w:p w14:paraId="2A7A1C9A" w14:textId="77777777" w:rsidR="00CA7E3F" w:rsidRPr="0046710E" w:rsidRDefault="00CA7E3F" w:rsidP="004D7951">
            <w:pPr>
              <w:pStyle w:val="TAL"/>
            </w:pPr>
            <w:r>
              <w:rPr>
                <w:lang w:eastAsia="zh-CN"/>
              </w:rPr>
              <w:t>periodicity</w:t>
            </w:r>
          </w:p>
        </w:tc>
        <w:tc>
          <w:tcPr>
            <w:tcW w:w="1417" w:type="dxa"/>
            <w:vAlign w:val="center"/>
          </w:tcPr>
          <w:p w14:paraId="29A80DCC" w14:textId="77777777" w:rsidR="00CA7E3F" w:rsidRPr="0046710E" w:rsidRDefault="00CA7E3F" w:rsidP="004D7951">
            <w:pPr>
              <w:pStyle w:val="TAL"/>
            </w:pPr>
            <w:r>
              <w:t>DurationSec</w:t>
            </w:r>
          </w:p>
        </w:tc>
        <w:tc>
          <w:tcPr>
            <w:tcW w:w="425" w:type="dxa"/>
            <w:vAlign w:val="center"/>
          </w:tcPr>
          <w:p w14:paraId="2F261A63" w14:textId="77777777" w:rsidR="00CA7E3F" w:rsidRPr="0046710E" w:rsidRDefault="00CA7E3F" w:rsidP="004D7951">
            <w:pPr>
              <w:pStyle w:val="TAC"/>
            </w:pPr>
            <w:r>
              <w:rPr>
                <w:lang w:eastAsia="zh-CN"/>
              </w:rPr>
              <w:t>C</w:t>
            </w:r>
          </w:p>
        </w:tc>
        <w:tc>
          <w:tcPr>
            <w:tcW w:w="1134" w:type="dxa"/>
            <w:vAlign w:val="center"/>
          </w:tcPr>
          <w:p w14:paraId="63CF022F" w14:textId="77777777" w:rsidR="00CA7E3F" w:rsidRPr="0046710E" w:rsidRDefault="00CA7E3F" w:rsidP="004D7951">
            <w:pPr>
              <w:pStyle w:val="TAC"/>
            </w:pPr>
            <w:r w:rsidRPr="00E45330">
              <w:rPr>
                <w:lang w:eastAsia="zh-CN"/>
              </w:rPr>
              <w:t>0..</w:t>
            </w:r>
            <w:r w:rsidRPr="00E45330">
              <w:rPr>
                <w:rFonts w:hint="eastAsia"/>
                <w:lang w:eastAsia="zh-CN"/>
              </w:rPr>
              <w:t>1</w:t>
            </w:r>
          </w:p>
        </w:tc>
        <w:tc>
          <w:tcPr>
            <w:tcW w:w="3686" w:type="dxa"/>
            <w:vAlign w:val="center"/>
          </w:tcPr>
          <w:p w14:paraId="1793A416" w14:textId="77777777" w:rsidR="00CA7E3F" w:rsidRDefault="00CA7E3F" w:rsidP="004D7951">
            <w:pPr>
              <w:pStyle w:val="TAL"/>
              <w:rPr>
                <w:lang w:val="en-US"/>
              </w:rPr>
            </w:pPr>
            <w:r>
              <w:rPr>
                <w:lang w:val="en-US"/>
              </w:rPr>
              <w:t>Contains the periodicity of the tansmission cycle</w:t>
            </w:r>
            <w:r w:rsidRPr="008E1724">
              <w:rPr>
                <w:lang w:val="en-US"/>
              </w:rPr>
              <w:t>.</w:t>
            </w:r>
          </w:p>
          <w:p w14:paraId="160A9FC2" w14:textId="77777777" w:rsidR="00CA7E3F" w:rsidRDefault="00CA7E3F" w:rsidP="004D7951">
            <w:pPr>
              <w:pStyle w:val="TAL"/>
              <w:rPr>
                <w:lang w:val="en-US"/>
              </w:rPr>
            </w:pPr>
          </w:p>
          <w:p w14:paraId="309F9F0F" w14:textId="77777777" w:rsidR="00CA7E3F" w:rsidRPr="009543C7" w:rsidRDefault="00CA7E3F" w:rsidP="004D7951">
            <w:pPr>
              <w:pStyle w:val="TAL"/>
              <w:rPr>
                <w:lang w:val="en-US"/>
              </w:rPr>
            </w:pPr>
            <w:r>
              <w:rPr>
                <w:lang w:val="en-US"/>
              </w:rPr>
              <w:t>This attribute shall be present only if the application traffic pattern is in the form of a transmission cycle, i.e., the "</w:t>
            </w:r>
            <w:r>
              <w:t>timeWindows</w:t>
            </w:r>
            <w:r>
              <w:rPr>
                <w:lang w:val="en-US"/>
              </w:rPr>
              <w:t>" contains a single array element containing the transmission cycle's time window.</w:t>
            </w:r>
          </w:p>
        </w:tc>
        <w:tc>
          <w:tcPr>
            <w:tcW w:w="1307" w:type="dxa"/>
            <w:vAlign w:val="center"/>
          </w:tcPr>
          <w:p w14:paraId="76A5C429" w14:textId="77777777" w:rsidR="00CA7E3F" w:rsidRPr="0046710E" w:rsidRDefault="00CA7E3F" w:rsidP="004D7951">
            <w:pPr>
              <w:pStyle w:val="TAL"/>
              <w:rPr>
                <w:rFonts w:cs="Arial"/>
                <w:szCs w:val="18"/>
              </w:rPr>
            </w:pPr>
          </w:p>
        </w:tc>
      </w:tr>
    </w:tbl>
    <w:p w14:paraId="0A55F42F" w14:textId="77777777" w:rsidR="00CA7E3F" w:rsidRPr="00CB12B3" w:rsidRDefault="00CA7E3F" w:rsidP="00CA7E3F"/>
    <w:p w14:paraId="1E8577C2" w14:textId="77777777" w:rsidR="00D41E5B" w:rsidRPr="0046710E" w:rsidRDefault="00D41E5B" w:rsidP="00D41E5B">
      <w:pPr>
        <w:pStyle w:val="Heading4"/>
        <w:rPr>
          <w:lang w:val="en-US"/>
        </w:rPr>
      </w:pPr>
      <w:bookmarkStart w:id="7235" w:name="_Toc170113762"/>
      <w:r>
        <w:t>6.12</w:t>
      </w:r>
      <w:r w:rsidRPr="0046710E">
        <w:rPr>
          <w:lang w:val="en-US"/>
        </w:rPr>
        <w:t>.6.3</w:t>
      </w:r>
      <w:r w:rsidRPr="0046710E">
        <w:rPr>
          <w:lang w:val="en-US"/>
        </w:rPr>
        <w:tab/>
        <w:t>Simple data types and enumerations</w:t>
      </w:r>
      <w:bookmarkEnd w:id="7235"/>
    </w:p>
    <w:p w14:paraId="0150084D" w14:textId="77777777" w:rsidR="00D41E5B" w:rsidRPr="0046710E" w:rsidRDefault="00D41E5B" w:rsidP="00D41E5B">
      <w:pPr>
        <w:pStyle w:val="Heading5"/>
      </w:pPr>
      <w:bookmarkStart w:id="7236" w:name="_Toc170113763"/>
      <w:r>
        <w:t>6.12</w:t>
      </w:r>
      <w:r w:rsidRPr="0046710E">
        <w:t>.6.3.1</w:t>
      </w:r>
      <w:r w:rsidRPr="0046710E">
        <w:tab/>
        <w:t>Introduction</w:t>
      </w:r>
      <w:bookmarkEnd w:id="7236"/>
    </w:p>
    <w:p w14:paraId="765B15A3" w14:textId="77777777" w:rsidR="00D41E5B" w:rsidRPr="0046710E" w:rsidRDefault="00D41E5B" w:rsidP="00D41E5B">
      <w:r w:rsidRPr="0046710E">
        <w:t>This clause defines simple data types and enumerations that can be referenced from data structures defined in the previous clauses.</w:t>
      </w:r>
    </w:p>
    <w:p w14:paraId="1F59F9BE" w14:textId="77777777" w:rsidR="00D41E5B" w:rsidRPr="0046710E" w:rsidRDefault="00D41E5B" w:rsidP="00D41E5B">
      <w:pPr>
        <w:pStyle w:val="Heading5"/>
      </w:pPr>
      <w:bookmarkStart w:id="7237" w:name="_Toc170113764"/>
      <w:r>
        <w:t>6.12</w:t>
      </w:r>
      <w:r w:rsidRPr="0046710E">
        <w:t>.6.3.2</w:t>
      </w:r>
      <w:r w:rsidRPr="0046710E">
        <w:tab/>
        <w:t>Simple data types</w:t>
      </w:r>
      <w:bookmarkEnd w:id="7237"/>
    </w:p>
    <w:p w14:paraId="59CE9FD9" w14:textId="77777777" w:rsidR="00D41E5B" w:rsidRPr="0046710E" w:rsidRDefault="00D41E5B" w:rsidP="00D41E5B">
      <w:r w:rsidRPr="0046710E">
        <w:t>The simple data types defined in table </w:t>
      </w:r>
      <w:r>
        <w:t>6.12</w:t>
      </w:r>
      <w:r w:rsidRPr="0046710E">
        <w:t>.6.3.2-1 shall be supported.</w:t>
      </w:r>
    </w:p>
    <w:p w14:paraId="66D74004" w14:textId="77777777" w:rsidR="00D41E5B" w:rsidRPr="0046710E" w:rsidRDefault="00D41E5B" w:rsidP="00D41E5B">
      <w:pPr>
        <w:pStyle w:val="TH"/>
      </w:pPr>
      <w:r w:rsidRPr="0046710E">
        <w:t>Table </w:t>
      </w:r>
      <w:r>
        <w:t>6.12</w:t>
      </w:r>
      <w:r w:rsidRPr="0046710E">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0"/>
        <w:gridCol w:w="1611"/>
        <w:gridCol w:w="4832"/>
        <w:gridCol w:w="1552"/>
      </w:tblGrid>
      <w:tr w:rsidR="00D41E5B" w:rsidRPr="0046710E" w14:paraId="27F04A59" w14:textId="77777777" w:rsidTr="00D41E5B">
        <w:trPr>
          <w:jc w:val="center"/>
        </w:trPr>
        <w:tc>
          <w:tcPr>
            <w:tcW w:w="847" w:type="pct"/>
            <w:shd w:val="clear" w:color="auto" w:fill="C0C0C0"/>
            <w:tcMar>
              <w:top w:w="0" w:type="dxa"/>
              <w:left w:w="108" w:type="dxa"/>
              <w:bottom w:w="0" w:type="dxa"/>
              <w:right w:w="108" w:type="dxa"/>
            </w:tcMar>
            <w:vAlign w:val="center"/>
          </w:tcPr>
          <w:p w14:paraId="6ABFC0C7" w14:textId="77777777" w:rsidR="00D41E5B" w:rsidRPr="0046710E" w:rsidRDefault="00D41E5B" w:rsidP="00D41E5B">
            <w:pPr>
              <w:pStyle w:val="TAH"/>
            </w:pPr>
            <w:r w:rsidRPr="0046710E">
              <w:t>Type Name</w:t>
            </w:r>
          </w:p>
        </w:tc>
        <w:tc>
          <w:tcPr>
            <w:tcW w:w="837" w:type="pct"/>
            <w:shd w:val="clear" w:color="auto" w:fill="C0C0C0"/>
            <w:tcMar>
              <w:top w:w="0" w:type="dxa"/>
              <w:left w:w="108" w:type="dxa"/>
              <w:bottom w:w="0" w:type="dxa"/>
              <w:right w:w="108" w:type="dxa"/>
            </w:tcMar>
            <w:vAlign w:val="center"/>
          </w:tcPr>
          <w:p w14:paraId="59537EA3" w14:textId="77777777" w:rsidR="00D41E5B" w:rsidRPr="0046710E" w:rsidRDefault="00D41E5B" w:rsidP="00D41E5B">
            <w:pPr>
              <w:pStyle w:val="TAH"/>
            </w:pPr>
            <w:r w:rsidRPr="0046710E">
              <w:t>Type Definition</w:t>
            </w:r>
          </w:p>
        </w:tc>
        <w:tc>
          <w:tcPr>
            <w:tcW w:w="2510" w:type="pct"/>
            <w:shd w:val="clear" w:color="auto" w:fill="C0C0C0"/>
            <w:vAlign w:val="center"/>
          </w:tcPr>
          <w:p w14:paraId="732E2614" w14:textId="77777777" w:rsidR="00D41E5B" w:rsidRPr="0046710E" w:rsidRDefault="00D41E5B" w:rsidP="00D41E5B">
            <w:pPr>
              <w:pStyle w:val="TAH"/>
            </w:pPr>
            <w:r w:rsidRPr="0046710E">
              <w:t>Description</w:t>
            </w:r>
          </w:p>
        </w:tc>
        <w:tc>
          <w:tcPr>
            <w:tcW w:w="806" w:type="pct"/>
            <w:shd w:val="clear" w:color="auto" w:fill="C0C0C0"/>
            <w:vAlign w:val="center"/>
          </w:tcPr>
          <w:p w14:paraId="4C77B890" w14:textId="77777777" w:rsidR="00D41E5B" w:rsidRPr="0046710E" w:rsidRDefault="00D41E5B" w:rsidP="00D41E5B">
            <w:pPr>
              <w:pStyle w:val="TAH"/>
            </w:pPr>
            <w:r w:rsidRPr="0046710E">
              <w:t>Applicability</w:t>
            </w:r>
          </w:p>
        </w:tc>
      </w:tr>
      <w:tr w:rsidR="00D41E5B" w:rsidRPr="0046710E" w14:paraId="36322DDF" w14:textId="77777777" w:rsidTr="00D41E5B">
        <w:trPr>
          <w:jc w:val="center"/>
        </w:trPr>
        <w:tc>
          <w:tcPr>
            <w:tcW w:w="847" w:type="pct"/>
            <w:tcMar>
              <w:top w:w="0" w:type="dxa"/>
              <w:left w:w="108" w:type="dxa"/>
              <w:bottom w:w="0" w:type="dxa"/>
              <w:right w:w="108" w:type="dxa"/>
            </w:tcMar>
            <w:vAlign w:val="center"/>
          </w:tcPr>
          <w:p w14:paraId="48611099" w14:textId="77777777" w:rsidR="00D41E5B" w:rsidRPr="0046710E" w:rsidRDefault="00D41E5B" w:rsidP="00D41E5B">
            <w:pPr>
              <w:pStyle w:val="TAL"/>
            </w:pPr>
          </w:p>
        </w:tc>
        <w:tc>
          <w:tcPr>
            <w:tcW w:w="837" w:type="pct"/>
            <w:tcMar>
              <w:top w:w="0" w:type="dxa"/>
              <w:left w:w="108" w:type="dxa"/>
              <w:bottom w:w="0" w:type="dxa"/>
              <w:right w:w="108" w:type="dxa"/>
            </w:tcMar>
            <w:vAlign w:val="center"/>
          </w:tcPr>
          <w:p w14:paraId="4EC6965F" w14:textId="77777777" w:rsidR="00D41E5B" w:rsidRPr="0046710E" w:rsidRDefault="00D41E5B" w:rsidP="00D41E5B">
            <w:pPr>
              <w:pStyle w:val="TAL"/>
            </w:pPr>
          </w:p>
        </w:tc>
        <w:tc>
          <w:tcPr>
            <w:tcW w:w="2510" w:type="pct"/>
            <w:vAlign w:val="center"/>
          </w:tcPr>
          <w:p w14:paraId="33839DB8" w14:textId="77777777" w:rsidR="00D41E5B" w:rsidRPr="0046710E" w:rsidRDefault="00D41E5B" w:rsidP="00D41E5B">
            <w:pPr>
              <w:pStyle w:val="TAL"/>
            </w:pPr>
          </w:p>
        </w:tc>
        <w:tc>
          <w:tcPr>
            <w:tcW w:w="806" w:type="pct"/>
            <w:vAlign w:val="center"/>
          </w:tcPr>
          <w:p w14:paraId="5B466233" w14:textId="77777777" w:rsidR="00D41E5B" w:rsidRPr="0046710E" w:rsidRDefault="00D41E5B" w:rsidP="00D41E5B">
            <w:pPr>
              <w:pStyle w:val="TAL"/>
            </w:pPr>
          </w:p>
        </w:tc>
      </w:tr>
    </w:tbl>
    <w:p w14:paraId="3E169AB4" w14:textId="77777777" w:rsidR="00D41E5B" w:rsidRPr="0046710E" w:rsidRDefault="00D41E5B" w:rsidP="00D41E5B"/>
    <w:p w14:paraId="0439CB4E" w14:textId="77777777" w:rsidR="00D41E5B" w:rsidRPr="0046710E" w:rsidRDefault="00D41E5B" w:rsidP="00D41E5B">
      <w:pPr>
        <w:pStyle w:val="Heading4"/>
        <w:rPr>
          <w:lang w:val="en-US"/>
        </w:rPr>
      </w:pPr>
      <w:bookmarkStart w:id="7238" w:name="_Toc170113765"/>
      <w:r>
        <w:t>6.12</w:t>
      </w:r>
      <w:r w:rsidRPr="0046710E">
        <w:rPr>
          <w:lang w:val="en-US"/>
        </w:rPr>
        <w:t>.6.4</w:t>
      </w:r>
      <w:r w:rsidRPr="0046710E">
        <w:rPr>
          <w:lang w:val="en-US"/>
        </w:rPr>
        <w:tab/>
      </w:r>
      <w:r w:rsidRPr="0046710E">
        <w:rPr>
          <w:lang w:eastAsia="zh-CN"/>
        </w:rPr>
        <w:t>D</w:t>
      </w:r>
      <w:r w:rsidRPr="0046710E">
        <w:rPr>
          <w:rFonts w:hint="eastAsia"/>
          <w:lang w:eastAsia="zh-CN"/>
        </w:rPr>
        <w:t>ata types</w:t>
      </w:r>
      <w:r w:rsidRPr="0046710E">
        <w:rPr>
          <w:lang w:eastAsia="zh-CN"/>
        </w:rPr>
        <w:t xml:space="preserve"> describing alternative data types or combinations of data types</w:t>
      </w:r>
      <w:bookmarkEnd w:id="7238"/>
    </w:p>
    <w:p w14:paraId="38390FA1" w14:textId="77777777" w:rsidR="00D41E5B" w:rsidRPr="0046710E" w:rsidRDefault="00D41E5B" w:rsidP="00D41E5B">
      <w:r w:rsidRPr="0046710E">
        <w:t>There are no data types describing alternative data types or combinations of data types defined for this API in this release of the specification.</w:t>
      </w:r>
    </w:p>
    <w:p w14:paraId="00197859" w14:textId="77777777" w:rsidR="00D41E5B" w:rsidRPr="008874EC" w:rsidRDefault="00D41E5B" w:rsidP="00D41E5B">
      <w:pPr>
        <w:pStyle w:val="Heading3"/>
      </w:pPr>
      <w:bookmarkStart w:id="7239" w:name="_Toc170113766"/>
      <w:r>
        <w:lastRenderedPageBreak/>
        <w:t>6.12</w:t>
      </w:r>
      <w:r w:rsidRPr="008874EC">
        <w:t>.</w:t>
      </w:r>
      <w:r w:rsidR="00DA35A6">
        <w:t>7</w:t>
      </w:r>
      <w:r w:rsidRPr="008874EC">
        <w:tab/>
        <w:t>Error Handling</w:t>
      </w:r>
      <w:bookmarkEnd w:id="7239"/>
    </w:p>
    <w:p w14:paraId="6C2A8E2D" w14:textId="77777777" w:rsidR="00D41E5B" w:rsidRPr="008874EC" w:rsidRDefault="00D41E5B" w:rsidP="00D41E5B">
      <w:pPr>
        <w:pStyle w:val="Heading4"/>
      </w:pPr>
      <w:bookmarkStart w:id="7240" w:name="_Toc170113767"/>
      <w:r>
        <w:t>6.12</w:t>
      </w:r>
      <w:r w:rsidRPr="008874EC">
        <w:t>.</w:t>
      </w:r>
      <w:r w:rsidR="00DA35A6">
        <w:t>7</w:t>
      </w:r>
      <w:r w:rsidRPr="008874EC">
        <w:t>.1</w:t>
      </w:r>
      <w:r w:rsidRPr="008874EC">
        <w:tab/>
        <w:t>General</w:t>
      </w:r>
      <w:bookmarkEnd w:id="7240"/>
    </w:p>
    <w:p w14:paraId="379D35C2" w14:textId="77777777" w:rsidR="00D41E5B" w:rsidRPr="008874EC" w:rsidRDefault="00D41E5B" w:rsidP="00D41E5B">
      <w:r w:rsidRPr="008874EC">
        <w:t xml:space="preserve">For the </w:t>
      </w:r>
      <w:r w:rsidRPr="003D2277">
        <w:t>VAE_</w:t>
      </w:r>
      <w:r>
        <w:t>V2PApplicationRequirement</w:t>
      </w:r>
      <w:r w:rsidRPr="008874EC">
        <w:t xml:space="preserve"> API, HTTP error responses shall be supported as specified in clause 5.2.6 of 3GPP TS 29.122 [</w:t>
      </w:r>
      <w:r>
        <w:t>2</w:t>
      </w:r>
      <w:r w:rsidRPr="008874EC">
        <w:t>2]. Protocol errors and application errors specified in clause 5.2.6 of 3GPP TS 29.122 [2</w:t>
      </w:r>
      <w:r>
        <w:t>2</w:t>
      </w:r>
      <w:r w:rsidRPr="008874EC">
        <w:t>] shall be supported for the HTTP status codes specified in table 5.2.6-1 of 3GPP TS 29.122 [2</w:t>
      </w:r>
      <w:r>
        <w:t>2</w:t>
      </w:r>
      <w:r w:rsidRPr="008874EC">
        <w:t>].</w:t>
      </w:r>
    </w:p>
    <w:p w14:paraId="252419D6" w14:textId="77777777" w:rsidR="00D41E5B" w:rsidRPr="008874EC" w:rsidRDefault="00D41E5B" w:rsidP="00D41E5B">
      <w:pPr>
        <w:rPr>
          <w:rFonts w:eastAsia="Calibri"/>
        </w:rPr>
      </w:pPr>
      <w:r w:rsidRPr="008874EC">
        <w:t xml:space="preserve">In addition, the requirements in the following clauses are applicable for the </w:t>
      </w:r>
      <w:r w:rsidRPr="003D2277">
        <w:t>VAE_</w:t>
      </w:r>
      <w:r>
        <w:t>V2PApplicationRequirement</w:t>
      </w:r>
      <w:r w:rsidRPr="008874EC">
        <w:t xml:space="preserve"> API.</w:t>
      </w:r>
    </w:p>
    <w:p w14:paraId="74FFEFB8" w14:textId="77777777" w:rsidR="00D41E5B" w:rsidRPr="008874EC" w:rsidRDefault="00D41E5B" w:rsidP="00D41E5B">
      <w:pPr>
        <w:pStyle w:val="Heading4"/>
      </w:pPr>
      <w:bookmarkStart w:id="7241" w:name="_Toc170113768"/>
      <w:r>
        <w:t>6.12</w:t>
      </w:r>
      <w:r w:rsidRPr="008874EC">
        <w:t>.</w:t>
      </w:r>
      <w:r w:rsidR="00DA35A6">
        <w:t>7</w:t>
      </w:r>
      <w:r w:rsidRPr="008874EC">
        <w:t>.2</w:t>
      </w:r>
      <w:r w:rsidRPr="008874EC">
        <w:tab/>
        <w:t>Protocol Errors</w:t>
      </w:r>
      <w:bookmarkEnd w:id="7241"/>
    </w:p>
    <w:p w14:paraId="199C62E7" w14:textId="77777777" w:rsidR="00D41E5B" w:rsidRPr="008874EC" w:rsidRDefault="00D41E5B" w:rsidP="00D41E5B">
      <w:r w:rsidRPr="008874EC">
        <w:t xml:space="preserve">No specific protocol errors for the </w:t>
      </w:r>
      <w:r w:rsidRPr="003D2277">
        <w:t>VAE_</w:t>
      </w:r>
      <w:r>
        <w:t>V2PApplicationRequirement</w:t>
      </w:r>
      <w:r w:rsidRPr="008874EC">
        <w:t xml:space="preserve"> API are specified.</w:t>
      </w:r>
    </w:p>
    <w:p w14:paraId="1F8AF18A" w14:textId="77777777" w:rsidR="00D41E5B" w:rsidRPr="008874EC" w:rsidRDefault="00D41E5B" w:rsidP="00D41E5B">
      <w:pPr>
        <w:pStyle w:val="Heading4"/>
      </w:pPr>
      <w:bookmarkStart w:id="7242" w:name="_Toc170113769"/>
      <w:r>
        <w:t>6.12</w:t>
      </w:r>
      <w:r w:rsidRPr="008874EC">
        <w:t>.</w:t>
      </w:r>
      <w:r w:rsidR="00DA35A6">
        <w:t>7</w:t>
      </w:r>
      <w:r w:rsidRPr="008874EC">
        <w:t>.3</w:t>
      </w:r>
      <w:r w:rsidRPr="008874EC">
        <w:tab/>
        <w:t>Application Errors</w:t>
      </w:r>
      <w:bookmarkEnd w:id="7242"/>
    </w:p>
    <w:p w14:paraId="306108C3" w14:textId="77777777" w:rsidR="00D41E5B" w:rsidRPr="008874EC" w:rsidRDefault="00D41E5B" w:rsidP="00D41E5B">
      <w:r w:rsidRPr="008874EC">
        <w:t xml:space="preserve">The application errors defined for the </w:t>
      </w:r>
      <w:r w:rsidRPr="003D2277">
        <w:t>VAE_</w:t>
      </w:r>
      <w:r>
        <w:t>V2PApplicationRequirement</w:t>
      </w:r>
      <w:r w:rsidRPr="008874EC">
        <w:t xml:space="preserve"> API are listed in Table </w:t>
      </w:r>
      <w:r>
        <w:t>6.12</w:t>
      </w:r>
      <w:r w:rsidRPr="008874EC">
        <w:t>.7.3-1.</w:t>
      </w:r>
    </w:p>
    <w:p w14:paraId="1599DB36" w14:textId="77777777" w:rsidR="00D41E5B" w:rsidRPr="008874EC" w:rsidRDefault="00D41E5B" w:rsidP="00D41E5B">
      <w:pPr>
        <w:pStyle w:val="TH"/>
      </w:pPr>
      <w:r w:rsidRPr="008874EC">
        <w:t>Table </w:t>
      </w:r>
      <w:r>
        <w:t>6.12</w:t>
      </w:r>
      <w:r w:rsidRPr="008874EC">
        <w:t>.</w:t>
      </w:r>
      <w:r w:rsidR="00DA35A6">
        <w:t>7</w:t>
      </w:r>
      <w:r w:rsidRPr="008874EC">
        <w:t>.3-1: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260"/>
        <w:gridCol w:w="1701"/>
        <w:gridCol w:w="4395"/>
        <w:gridCol w:w="1267"/>
      </w:tblGrid>
      <w:tr w:rsidR="00D41E5B" w:rsidRPr="008874EC" w14:paraId="397F0B63" w14:textId="77777777" w:rsidTr="00D41E5B">
        <w:trPr>
          <w:jc w:val="center"/>
        </w:trPr>
        <w:tc>
          <w:tcPr>
            <w:tcW w:w="2260" w:type="dxa"/>
            <w:shd w:val="clear" w:color="auto" w:fill="C0C0C0"/>
            <w:vAlign w:val="center"/>
            <w:hideMark/>
          </w:tcPr>
          <w:p w14:paraId="4A7B6D33" w14:textId="77777777" w:rsidR="00D41E5B" w:rsidRPr="008874EC" w:rsidRDefault="00D41E5B" w:rsidP="00D41E5B">
            <w:pPr>
              <w:pStyle w:val="TAH"/>
            </w:pPr>
            <w:r w:rsidRPr="008874EC">
              <w:t>Application Error</w:t>
            </w:r>
          </w:p>
        </w:tc>
        <w:tc>
          <w:tcPr>
            <w:tcW w:w="1701" w:type="dxa"/>
            <w:shd w:val="clear" w:color="auto" w:fill="C0C0C0"/>
            <w:vAlign w:val="center"/>
            <w:hideMark/>
          </w:tcPr>
          <w:p w14:paraId="7C191B69" w14:textId="77777777" w:rsidR="00D41E5B" w:rsidRPr="008874EC" w:rsidRDefault="00D41E5B" w:rsidP="00D41E5B">
            <w:pPr>
              <w:pStyle w:val="TAH"/>
            </w:pPr>
            <w:r w:rsidRPr="008874EC">
              <w:t>HTTP status code</w:t>
            </w:r>
          </w:p>
        </w:tc>
        <w:tc>
          <w:tcPr>
            <w:tcW w:w="4395" w:type="dxa"/>
            <w:shd w:val="clear" w:color="auto" w:fill="C0C0C0"/>
            <w:vAlign w:val="center"/>
            <w:hideMark/>
          </w:tcPr>
          <w:p w14:paraId="6A3D7BD6" w14:textId="77777777" w:rsidR="00D41E5B" w:rsidRPr="008874EC" w:rsidRDefault="00D41E5B" w:rsidP="00D41E5B">
            <w:pPr>
              <w:pStyle w:val="TAH"/>
            </w:pPr>
            <w:r w:rsidRPr="008874EC">
              <w:t>Description</w:t>
            </w:r>
          </w:p>
        </w:tc>
        <w:tc>
          <w:tcPr>
            <w:tcW w:w="1267" w:type="dxa"/>
            <w:shd w:val="clear" w:color="auto" w:fill="C0C0C0"/>
            <w:vAlign w:val="center"/>
          </w:tcPr>
          <w:p w14:paraId="53C4A1C6" w14:textId="77777777" w:rsidR="00D41E5B" w:rsidRPr="008874EC" w:rsidRDefault="00D41E5B" w:rsidP="00D41E5B">
            <w:pPr>
              <w:pStyle w:val="TAH"/>
            </w:pPr>
            <w:r>
              <w:t>Applicability</w:t>
            </w:r>
          </w:p>
        </w:tc>
      </w:tr>
      <w:tr w:rsidR="00D41E5B" w:rsidRPr="008874EC" w14:paraId="4AD03FA0" w14:textId="77777777" w:rsidTr="00D41E5B">
        <w:trPr>
          <w:jc w:val="center"/>
        </w:trPr>
        <w:tc>
          <w:tcPr>
            <w:tcW w:w="2260" w:type="dxa"/>
            <w:vAlign w:val="center"/>
          </w:tcPr>
          <w:p w14:paraId="59E4A25D" w14:textId="77777777" w:rsidR="00D41E5B" w:rsidRPr="008874EC" w:rsidRDefault="00D41E5B" w:rsidP="00D41E5B">
            <w:pPr>
              <w:pStyle w:val="TAL"/>
            </w:pPr>
          </w:p>
        </w:tc>
        <w:tc>
          <w:tcPr>
            <w:tcW w:w="1701" w:type="dxa"/>
            <w:vAlign w:val="center"/>
          </w:tcPr>
          <w:p w14:paraId="3335BBFA" w14:textId="77777777" w:rsidR="00D41E5B" w:rsidRPr="008874EC" w:rsidRDefault="00D41E5B" w:rsidP="00D41E5B">
            <w:pPr>
              <w:pStyle w:val="TAL"/>
            </w:pPr>
          </w:p>
        </w:tc>
        <w:tc>
          <w:tcPr>
            <w:tcW w:w="4395" w:type="dxa"/>
            <w:vAlign w:val="center"/>
          </w:tcPr>
          <w:p w14:paraId="2F7938C4" w14:textId="77777777" w:rsidR="00D41E5B" w:rsidRPr="008874EC" w:rsidRDefault="00D41E5B" w:rsidP="00D41E5B">
            <w:pPr>
              <w:pStyle w:val="TAL"/>
              <w:rPr>
                <w:rFonts w:cs="Arial"/>
                <w:szCs w:val="18"/>
              </w:rPr>
            </w:pPr>
          </w:p>
        </w:tc>
        <w:tc>
          <w:tcPr>
            <w:tcW w:w="1267" w:type="dxa"/>
            <w:vAlign w:val="center"/>
          </w:tcPr>
          <w:p w14:paraId="588393F7" w14:textId="77777777" w:rsidR="00D41E5B" w:rsidRPr="008874EC" w:rsidRDefault="00D41E5B" w:rsidP="00D41E5B">
            <w:pPr>
              <w:pStyle w:val="TAL"/>
              <w:rPr>
                <w:rFonts w:cs="Arial"/>
                <w:szCs w:val="18"/>
              </w:rPr>
            </w:pPr>
          </w:p>
        </w:tc>
      </w:tr>
    </w:tbl>
    <w:p w14:paraId="3225AF3F" w14:textId="77777777" w:rsidR="00D41E5B" w:rsidRPr="008874EC" w:rsidRDefault="00D41E5B" w:rsidP="00D41E5B"/>
    <w:p w14:paraId="6AC0E0B8" w14:textId="77777777" w:rsidR="00D41E5B" w:rsidRPr="008874EC" w:rsidRDefault="00D41E5B" w:rsidP="00D41E5B">
      <w:pPr>
        <w:pStyle w:val="Heading3"/>
        <w:rPr>
          <w:lang w:eastAsia="zh-CN"/>
        </w:rPr>
      </w:pPr>
      <w:bookmarkStart w:id="7243" w:name="_Toc170113770"/>
      <w:r>
        <w:t>6.12</w:t>
      </w:r>
      <w:r w:rsidRPr="008874EC">
        <w:t>.</w:t>
      </w:r>
      <w:r w:rsidR="00DA35A6">
        <w:t>8</w:t>
      </w:r>
      <w:r w:rsidRPr="008874EC">
        <w:rPr>
          <w:lang w:eastAsia="zh-CN"/>
        </w:rPr>
        <w:tab/>
        <w:t>Feature negotiation</w:t>
      </w:r>
      <w:bookmarkEnd w:id="7243"/>
    </w:p>
    <w:p w14:paraId="0479F513" w14:textId="77777777" w:rsidR="00D41E5B" w:rsidRPr="008874EC" w:rsidRDefault="00D41E5B" w:rsidP="00D41E5B">
      <w:r w:rsidRPr="008874EC">
        <w:t>The optional features listed in table </w:t>
      </w:r>
      <w:r>
        <w:t>6.12</w:t>
      </w:r>
      <w:r w:rsidRPr="008874EC">
        <w:t xml:space="preserve">.8-1 are defined for the </w:t>
      </w:r>
      <w:r w:rsidRPr="003D2277">
        <w:t>VAE_</w:t>
      </w:r>
      <w:r>
        <w:t>V2PApplicationRequirement</w:t>
      </w:r>
      <w:r w:rsidRPr="008874EC">
        <w:t xml:space="preserve"> </w:t>
      </w:r>
      <w:r w:rsidRPr="008874EC">
        <w:rPr>
          <w:lang w:eastAsia="zh-CN"/>
        </w:rPr>
        <w:t xml:space="preserve">API. They shall be negotiated using the </w:t>
      </w:r>
      <w:r w:rsidRPr="008874EC">
        <w:t>extensibility mechanism defined in clause 5.2.7 of 3GPP TS 29.122 [2</w:t>
      </w:r>
      <w:r>
        <w:t>2</w:t>
      </w:r>
      <w:r w:rsidRPr="008874EC">
        <w:t>].</w:t>
      </w:r>
    </w:p>
    <w:p w14:paraId="55BB818A" w14:textId="77777777" w:rsidR="00D41E5B" w:rsidRPr="008874EC" w:rsidRDefault="00D41E5B" w:rsidP="00D41E5B">
      <w:pPr>
        <w:pStyle w:val="TH"/>
      </w:pPr>
      <w:r w:rsidRPr="008874EC">
        <w:t>Table </w:t>
      </w:r>
      <w:r>
        <w:t>6.12</w:t>
      </w:r>
      <w:r w:rsidRPr="008874EC">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D41E5B" w:rsidRPr="008874EC" w14:paraId="71AFD5BC" w14:textId="77777777" w:rsidTr="00D41E5B">
        <w:trPr>
          <w:jc w:val="center"/>
        </w:trPr>
        <w:tc>
          <w:tcPr>
            <w:tcW w:w="1529" w:type="dxa"/>
            <w:shd w:val="clear" w:color="auto" w:fill="C0C0C0"/>
            <w:hideMark/>
          </w:tcPr>
          <w:p w14:paraId="15656859" w14:textId="77777777" w:rsidR="00D41E5B" w:rsidRPr="008874EC" w:rsidRDefault="00D41E5B" w:rsidP="00D41E5B">
            <w:pPr>
              <w:pStyle w:val="TAH"/>
            </w:pPr>
            <w:r w:rsidRPr="008874EC">
              <w:t>Feature number</w:t>
            </w:r>
          </w:p>
        </w:tc>
        <w:tc>
          <w:tcPr>
            <w:tcW w:w="2207" w:type="dxa"/>
            <w:shd w:val="clear" w:color="auto" w:fill="C0C0C0"/>
            <w:hideMark/>
          </w:tcPr>
          <w:p w14:paraId="6E60D04F" w14:textId="77777777" w:rsidR="00D41E5B" w:rsidRPr="008874EC" w:rsidRDefault="00D41E5B" w:rsidP="00D41E5B">
            <w:pPr>
              <w:pStyle w:val="TAH"/>
            </w:pPr>
            <w:r w:rsidRPr="008874EC">
              <w:t>Feature Name</w:t>
            </w:r>
          </w:p>
        </w:tc>
        <w:tc>
          <w:tcPr>
            <w:tcW w:w="5758" w:type="dxa"/>
            <w:shd w:val="clear" w:color="auto" w:fill="C0C0C0"/>
            <w:hideMark/>
          </w:tcPr>
          <w:p w14:paraId="13244676" w14:textId="77777777" w:rsidR="00D41E5B" w:rsidRPr="008874EC" w:rsidRDefault="00D41E5B" w:rsidP="00D41E5B">
            <w:pPr>
              <w:pStyle w:val="TAH"/>
            </w:pPr>
            <w:r w:rsidRPr="008874EC">
              <w:t>Description</w:t>
            </w:r>
          </w:p>
        </w:tc>
      </w:tr>
      <w:tr w:rsidR="00D41E5B" w:rsidRPr="008874EC" w14:paraId="5E7A4064" w14:textId="77777777" w:rsidTr="00D41E5B">
        <w:trPr>
          <w:jc w:val="center"/>
        </w:trPr>
        <w:tc>
          <w:tcPr>
            <w:tcW w:w="1529" w:type="dxa"/>
          </w:tcPr>
          <w:p w14:paraId="01A78855" w14:textId="77777777" w:rsidR="00D41E5B" w:rsidRPr="008874EC" w:rsidRDefault="00D41E5B" w:rsidP="00D41E5B">
            <w:pPr>
              <w:pStyle w:val="TAL"/>
            </w:pPr>
          </w:p>
        </w:tc>
        <w:tc>
          <w:tcPr>
            <w:tcW w:w="2207" w:type="dxa"/>
          </w:tcPr>
          <w:p w14:paraId="1325E240" w14:textId="77777777" w:rsidR="00D41E5B" w:rsidRPr="008874EC" w:rsidRDefault="00D41E5B" w:rsidP="00D41E5B">
            <w:pPr>
              <w:pStyle w:val="TAL"/>
            </w:pPr>
          </w:p>
        </w:tc>
        <w:tc>
          <w:tcPr>
            <w:tcW w:w="5758" w:type="dxa"/>
          </w:tcPr>
          <w:p w14:paraId="2F655BA9" w14:textId="77777777" w:rsidR="00D41E5B" w:rsidRPr="008874EC" w:rsidRDefault="00D41E5B" w:rsidP="00D41E5B">
            <w:pPr>
              <w:pStyle w:val="TAL"/>
              <w:rPr>
                <w:rFonts w:cs="Arial"/>
                <w:szCs w:val="18"/>
              </w:rPr>
            </w:pPr>
          </w:p>
        </w:tc>
      </w:tr>
    </w:tbl>
    <w:p w14:paraId="1305244B" w14:textId="77777777" w:rsidR="00D41E5B" w:rsidRPr="008874EC" w:rsidRDefault="00D41E5B" w:rsidP="00D41E5B"/>
    <w:p w14:paraId="474E18E1" w14:textId="77777777" w:rsidR="00D41E5B" w:rsidRPr="008874EC" w:rsidRDefault="00D41E5B" w:rsidP="00D41E5B">
      <w:pPr>
        <w:pStyle w:val="Heading3"/>
      </w:pPr>
      <w:bookmarkStart w:id="7244" w:name="_Toc170113771"/>
      <w:r>
        <w:t>6.12</w:t>
      </w:r>
      <w:r w:rsidRPr="008874EC">
        <w:t>.</w:t>
      </w:r>
      <w:r w:rsidR="00DA35A6">
        <w:t>9</w:t>
      </w:r>
      <w:r w:rsidRPr="008874EC">
        <w:tab/>
        <w:t>Security</w:t>
      </w:r>
      <w:bookmarkEnd w:id="7244"/>
    </w:p>
    <w:p w14:paraId="1A1D3C18" w14:textId="77777777" w:rsidR="00D41E5B" w:rsidRPr="00E45330" w:rsidRDefault="00D41E5B" w:rsidP="00D41E5B">
      <w:pPr>
        <w:rPr>
          <w:rFonts w:hint="eastAsia"/>
          <w:noProof/>
          <w:lang w:eastAsia="zh-CN"/>
        </w:rPr>
      </w:pPr>
      <w:r w:rsidRPr="008874EC">
        <w:t>The provisions of clause 6 of 3GPP TS 29.122 [</w:t>
      </w:r>
      <w:r>
        <w:t>2</w:t>
      </w:r>
      <w:r w:rsidRPr="008874EC">
        <w:t xml:space="preserve">2] shall apply for the </w:t>
      </w:r>
      <w:r w:rsidRPr="003D2277">
        <w:t>VAE_</w:t>
      </w:r>
      <w:r>
        <w:t>V2PApplicationRequirement</w:t>
      </w:r>
      <w:r w:rsidRPr="008874EC">
        <w:t xml:space="preserve"> </w:t>
      </w:r>
      <w:r w:rsidRPr="008874EC">
        <w:rPr>
          <w:noProof/>
          <w:lang w:eastAsia="zh-CN"/>
        </w:rPr>
        <w:t>API.</w:t>
      </w:r>
    </w:p>
    <w:p w14:paraId="6E971BB7" w14:textId="77777777" w:rsidR="008F780E" w:rsidRPr="00E45330" w:rsidRDefault="00A04699">
      <w:pPr>
        <w:pStyle w:val="Heading1"/>
      </w:pPr>
      <w:bookmarkStart w:id="7245" w:name="_Toc34035582"/>
      <w:bookmarkStart w:id="7246" w:name="_Toc36037575"/>
      <w:bookmarkStart w:id="7247" w:name="_Toc36037879"/>
      <w:bookmarkStart w:id="7248" w:name="_Toc38877721"/>
      <w:bookmarkStart w:id="7249" w:name="_Toc43199803"/>
      <w:bookmarkStart w:id="7250" w:name="_Toc45132982"/>
      <w:bookmarkStart w:id="7251" w:name="_Toc59015725"/>
      <w:bookmarkStart w:id="7252" w:name="_Toc63171281"/>
      <w:bookmarkStart w:id="7253" w:name="_Toc66282318"/>
      <w:bookmarkStart w:id="7254" w:name="_Toc68166194"/>
      <w:bookmarkStart w:id="7255" w:name="_Toc70426549"/>
      <w:bookmarkStart w:id="7256" w:name="_Toc73433951"/>
      <w:bookmarkStart w:id="7257" w:name="_Toc73435999"/>
      <w:bookmarkStart w:id="7258" w:name="_Toc73437406"/>
      <w:bookmarkStart w:id="7259" w:name="_Toc75351816"/>
      <w:bookmarkStart w:id="7260" w:name="_Toc83230094"/>
      <w:bookmarkStart w:id="7261" w:name="_Toc85528262"/>
      <w:bookmarkStart w:id="7262" w:name="_Toc90649887"/>
      <w:r w:rsidRPr="00E45330">
        <w:br w:type="page"/>
      </w:r>
      <w:bookmarkStart w:id="7263" w:name="_Toc170113772"/>
      <w:r w:rsidR="008F780E" w:rsidRPr="00E45330">
        <w:rPr>
          <w:lang w:eastAsia="zh-CN"/>
        </w:rPr>
        <w:lastRenderedPageBreak/>
        <w:t>7</w:t>
      </w:r>
      <w:r w:rsidR="008F780E" w:rsidRPr="00E45330">
        <w:tab/>
      </w:r>
      <w:r w:rsidR="008F780E" w:rsidRPr="00E45330">
        <w:rPr>
          <w:lang w:eastAsia="zh-CN"/>
        </w:rPr>
        <w:t>Security</w:t>
      </w:r>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p>
    <w:p w14:paraId="360F21C2" w14:textId="77777777" w:rsidR="00412BD2" w:rsidRPr="00E45330" w:rsidRDefault="00412BD2" w:rsidP="00412BD2">
      <w:pPr>
        <w:rPr>
          <w:lang w:eastAsia="zh-CN"/>
        </w:rPr>
      </w:pPr>
      <w:bookmarkStart w:id="7264" w:name="_Toc73433952"/>
      <w:bookmarkStart w:id="7265" w:name="_Toc73436000"/>
      <w:bookmarkStart w:id="7266" w:name="_Toc73437407"/>
      <w:bookmarkStart w:id="7267" w:name="_Toc75351817"/>
      <w:bookmarkStart w:id="7268" w:name="_Toc83230095"/>
      <w:bookmarkStart w:id="7269" w:name="_Toc85528263"/>
      <w:bookmarkStart w:id="7270" w:name="_Toc90649888"/>
      <w:r w:rsidRPr="00E45330">
        <w:rPr>
          <w:lang w:val="en-US" w:eastAsia="zh-CN"/>
        </w:rPr>
        <w:t xml:space="preserve">TLS shall be used to support the </w:t>
      </w:r>
      <w:r w:rsidRPr="00E45330">
        <w:rPr>
          <w:rFonts w:hint="eastAsia"/>
          <w:lang w:eastAsia="zh-CN"/>
        </w:rPr>
        <w:t xml:space="preserve">security communication </w:t>
      </w:r>
      <w:r w:rsidRPr="00E45330">
        <w:rPr>
          <w:lang w:eastAsia="zh-CN"/>
        </w:rPr>
        <w:t xml:space="preserve">between the VAE </w:t>
      </w:r>
      <w:r>
        <w:rPr>
          <w:lang w:eastAsia="zh-CN"/>
        </w:rPr>
        <w:t>S</w:t>
      </w:r>
      <w:r w:rsidRPr="00E45330">
        <w:rPr>
          <w:lang w:eastAsia="zh-CN"/>
        </w:rPr>
        <w:t xml:space="preserve">erver and the </w:t>
      </w:r>
      <w:r>
        <w:t>VASS</w:t>
      </w:r>
      <w:r w:rsidRPr="00E45330">
        <w:t xml:space="preserve"> over </w:t>
      </w:r>
      <w:r>
        <w:t xml:space="preserve">the </w:t>
      </w:r>
      <w:r w:rsidRPr="00E45330">
        <w:t xml:space="preserve">Vs interface, and also between different VAE </w:t>
      </w:r>
      <w:r>
        <w:t>S</w:t>
      </w:r>
      <w:r w:rsidRPr="00E45330">
        <w:t xml:space="preserve">ervers over </w:t>
      </w:r>
      <w:r>
        <w:t xml:space="preserve">the </w:t>
      </w:r>
      <w:r w:rsidRPr="00E45330">
        <w:t>VAE-E interface as specified in 3GPP TS 33.536 [31] and 3GPP TS 33.501 [32]</w:t>
      </w:r>
      <w:r w:rsidRPr="00E45330">
        <w:rPr>
          <w:rFonts w:hint="eastAsia"/>
          <w:lang w:eastAsia="zh-CN"/>
        </w:rPr>
        <w:t>.</w:t>
      </w:r>
      <w:r w:rsidRPr="00E45330">
        <w:rPr>
          <w:lang w:val="en-US" w:eastAsia="zh-CN"/>
        </w:rPr>
        <w:t xml:space="preserve"> The access to the VAE service APIs shall be authorized by means of OAuth2</w:t>
      </w:r>
      <w:r>
        <w:rPr>
          <w:lang w:val="en-US" w:eastAsia="zh-CN"/>
        </w:rPr>
        <w:t>.0</w:t>
      </w:r>
      <w:r w:rsidRPr="00E45330">
        <w:rPr>
          <w:lang w:val="en-US" w:eastAsia="zh-CN"/>
        </w:rPr>
        <w:t xml:space="preserve"> protocol </w:t>
      </w:r>
      <w:r w:rsidRPr="00E45330">
        <w:rPr>
          <w:lang w:val="en-US"/>
        </w:rPr>
        <w:t xml:space="preserve">(see IETF RFC 6749 [23]), based on local configuration, </w:t>
      </w:r>
      <w:r w:rsidRPr="00E45330">
        <w:t>using the "Client Credentials" authorization grant</w:t>
      </w:r>
      <w:r w:rsidRPr="00E45330">
        <w:rPr>
          <w:lang w:val="en-US"/>
        </w:rPr>
        <w:t xml:space="preserve">. </w:t>
      </w:r>
      <w:r w:rsidRPr="00E45330">
        <w:t>If OAuth2</w:t>
      </w:r>
      <w:r>
        <w:t>.0</w:t>
      </w:r>
      <w:r w:rsidRPr="00E45330">
        <w:t xml:space="preserve"> is used, a client, prior to consuming services offered by the </w:t>
      </w:r>
      <w:r w:rsidRPr="00E45330">
        <w:rPr>
          <w:lang w:val="en-US" w:eastAsia="zh-CN"/>
        </w:rPr>
        <w:t xml:space="preserve">VAE service </w:t>
      </w:r>
      <w:r w:rsidRPr="00E45330">
        <w:t>APIs, shall obtain a "token" from the authorization server.</w:t>
      </w:r>
    </w:p>
    <w:p w14:paraId="7D8EE710" w14:textId="77777777" w:rsidR="008F780E" w:rsidRPr="00E45330" w:rsidRDefault="00A04699">
      <w:pPr>
        <w:pStyle w:val="Heading1"/>
        <w:rPr>
          <w:lang w:eastAsia="zh-CN"/>
        </w:rPr>
      </w:pPr>
      <w:r w:rsidRPr="00E45330">
        <w:br w:type="page"/>
      </w:r>
      <w:bookmarkStart w:id="7271" w:name="_Toc170113773"/>
      <w:r w:rsidR="008F780E" w:rsidRPr="00E45330">
        <w:rPr>
          <w:lang w:eastAsia="zh-CN"/>
        </w:rPr>
        <w:lastRenderedPageBreak/>
        <w:t>8</w:t>
      </w:r>
      <w:r w:rsidR="008F780E" w:rsidRPr="00E45330">
        <w:rPr>
          <w:lang w:eastAsia="zh-CN"/>
        </w:rPr>
        <w:tab/>
        <w:t>Using Common API Framework</w:t>
      </w:r>
      <w:bookmarkEnd w:id="7264"/>
      <w:bookmarkEnd w:id="7265"/>
      <w:bookmarkEnd w:id="7266"/>
      <w:bookmarkEnd w:id="7267"/>
      <w:bookmarkEnd w:id="7268"/>
      <w:bookmarkEnd w:id="7269"/>
      <w:bookmarkEnd w:id="7270"/>
      <w:bookmarkEnd w:id="7271"/>
    </w:p>
    <w:p w14:paraId="6E435DFA" w14:textId="77777777" w:rsidR="008F780E" w:rsidRPr="00E45330" w:rsidRDefault="008F780E">
      <w:pPr>
        <w:pStyle w:val="Heading2"/>
      </w:pPr>
      <w:bookmarkStart w:id="7272" w:name="_Toc24868675"/>
      <w:bookmarkStart w:id="7273" w:name="_Toc34154180"/>
      <w:bookmarkStart w:id="7274" w:name="_Toc36041124"/>
      <w:bookmarkStart w:id="7275" w:name="_Toc36041437"/>
      <w:bookmarkStart w:id="7276" w:name="_Toc43196714"/>
      <w:bookmarkStart w:id="7277" w:name="_Toc43481484"/>
      <w:bookmarkStart w:id="7278" w:name="_Toc45134761"/>
      <w:bookmarkStart w:id="7279" w:name="_Toc51189293"/>
      <w:bookmarkStart w:id="7280" w:name="_Toc51763969"/>
      <w:bookmarkStart w:id="7281" w:name="_Toc57206201"/>
      <w:bookmarkStart w:id="7282" w:name="_Toc59019542"/>
      <w:bookmarkStart w:id="7283" w:name="_Toc68170215"/>
      <w:bookmarkStart w:id="7284" w:name="_Toc73433953"/>
      <w:bookmarkStart w:id="7285" w:name="_Toc73436001"/>
      <w:bookmarkStart w:id="7286" w:name="_Toc73437408"/>
      <w:bookmarkStart w:id="7287" w:name="_Toc75351818"/>
      <w:bookmarkStart w:id="7288" w:name="_Toc83230096"/>
      <w:bookmarkStart w:id="7289" w:name="_Toc85528264"/>
      <w:bookmarkStart w:id="7290" w:name="_Toc90649889"/>
      <w:bookmarkStart w:id="7291" w:name="_Toc170113774"/>
      <w:r w:rsidRPr="00E45330">
        <w:t>8.1</w:t>
      </w:r>
      <w:r w:rsidRPr="00E45330">
        <w:tab/>
        <w:t>General</w:t>
      </w:r>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p>
    <w:p w14:paraId="297921C1" w14:textId="77777777" w:rsidR="00412BD2" w:rsidRPr="00E45330" w:rsidRDefault="00412BD2" w:rsidP="00412BD2">
      <w:bookmarkStart w:id="7292" w:name="_Toc24868676"/>
      <w:bookmarkStart w:id="7293" w:name="_Toc34154181"/>
      <w:bookmarkStart w:id="7294" w:name="_Toc36041125"/>
      <w:bookmarkStart w:id="7295" w:name="_Toc36041438"/>
      <w:bookmarkStart w:id="7296" w:name="_Toc43196715"/>
      <w:bookmarkStart w:id="7297" w:name="_Toc43481485"/>
      <w:bookmarkStart w:id="7298" w:name="_Toc45134762"/>
      <w:bookmarkStart w:id="7299" w:name="_Toc51189294"/>
      <w:bookmarkStart w:id="7300" w:name="_Toc51763970"/>
      <w:bookmarkStart w:id="7301" w:name="_Toc57206202"/>
      <w:bookmarkStart w:id="7302" w:name="_Toc59019543"/>
      <w:bookmarkStart w:id="7303" w:name="_Toc68170216"/>
      <w:bookmarkStart w:id="7304" w:name="_Toc73433954"/>
      <w:bookmarkStart w:id="7305" w:name="_Toc73436002"/>
      <w:bookmarkStart w:id="7306" w:name="_Toc73437409"/>
      <w:bookmarkStart w:id="7307" w:name="_Toc75351819"/>
      <w:bookmarkStart w:id="7308" w:name="_Toc83230097"/>
      <w:bookmarkStart w:id="7309" w:name="_Toc85528265"/>
      <w:bookmarkStart w:id="7310" w:name="_Toc90649890"/>
      <w:r w:rsidRPr="00E45330">
        <w:t xml:space="preserve">When CAPIF is used with a VAE service, the VAE </w:t>
      </w:r>
      <w:r>
        <w:t>S</w:t>
      </w:r>
      <w:r w:rsidRPr="00E45330">
        <w:t>erver shall support the following as defined in 3GPP TS 29.222 [26]:</w:t>
      </w:r>
    </w:p>
    <w:p w14:paraId="2710AC2D" w14:textId="77777777" w:rsidR="00412BD2" w:rsidRPr="00E45330" w:rsidRDefault="00412BD2" w:rsidP="00412BD2">
      <w:pPr>
        <w:pStyle w:val="B10"/>
      </w:pPr>
      <w:r w:rsidRPr="00E45330">
        <w:t>-</w:t>
      </w:r>
      <w:r w:rsidRPr="00E45330">
        <w:tab/>
        <w:t>the API exposing function and related APIs over CAPIF-2/2e and CAPIF-3/3e reference points;</w:t>
      </w:r>
    </w:p>
    <w:p w14:paraId="45AA03A1" w14:textId="77777777" w:rsidR="00412BD2" w:rsidRPr="00E45330" w:rsidRDefault="00412BD2" w:rsidP="00412BD2">
      <w:pPr>
        <w:pStyle w:val="B10"/>
      </w:pPr>
      <w:r w:rsidRPr="00E45330">
        <w:t>-</w:t>
      </w:r>
      <w:r w:rsidRPr="00E45330">
        <w:tab/>
        <w:t>the API publishing function and related APIs over CAPIF-4/4e reference point;</w:t>
      </w:r>
    </w:p>
    <w:p w14:paraId="265A03B1" w14:textId="77777777" w:rsidR="00412BD2" w:rsidRPr="00E45330" w:rsidRDefault="00412BD2" w:rsidP="00412BD2">
      <w:pPr>
        <w:pStyle w:val="B10"/>
      </w:pPr>
      <w:r w:rsidRPr="00E45330">
        <w:t>-</w:t>
      </w:r>
      <w:r w:rsidRPr="00E45330">
        <w:tab/>
        <w:t>the API management function and related APIs over CAPIF-5/5e reference point; and</w:t>
      </w:r>
    </w:p>
    <w:p w14:paraId="664C6CB9" w14:textId="77777777" w:rsidR="00412BD2" w:rsidRPr="00E45330" w:rsidRDefault="00412BD2" w:rsidP="00412BD2">
      <w:pPr>
        <w:pStyle w:val="B10"/>
      </w:pPr>
      <w:r w:rsidRPr="00E45330">
        <w:t>-</w:t>
      </w:r>
      <w:r w:rsidRPr="00E45330">
        <w:tab/>
        <w:t>at least one of the security methods for authentication and authorization, and related security mechanisms.</w:t>
      </w:r>
    </w:p>
    <w:p w14:paraId="1CF3E3BB" w14:textId="77777777" w:rsidR="00412BD2" w:rsidRPr="00E45330" w:rsidRDefault="00412BD2" w:rsidP="00412BD2">
      <w:r w:rsidRPr="00E45330">
        <w:t xml:space="preserve">In a centralized deployment as defined in 3GPP TS 23.222 [25], where the CAPIF </w:t>
      </w:r>
      <w:r>
        <w:t>C</w:t>
      </w:r>
      <w:r w:rsidRPr="00E45330">
        <w:t xml:space="preserve">ore </w:t>
      </w:r>
      <w:r>
        <w:t>F</w:t>
      </w:r>
      <w:r w:rsidRPr="00E45330">
        <w:t xml:space="preserve">unction and API provider domain functions are co-located, the interactions between the CAPIF </w:t>
      </w:r>
      <w:r>
        <w:t>C</w:t>
      </w:r>
      <w:r w:rsidRPr="00E45330">
        <w:t xml:space="preserve">ore </w:t>
      </w:r>
      <w:r>
        <w:t>F</w:t>
      </w:r>
      <w:r w:rsidRPr="00E45330">
        <w:t xml:space="preserve">unction and API provider domain functions may be independent of CAPIF-3/3e, CAPIF-4/4e and CAPIF-5/5e reference points. </w:t>
      </w:r>
    </w:p>
    <w:p w14:paraId="53742D56" w14:textId="77777777" w:rsidR="00412BD2" w:rsidRPr="00E45330" w:rsidRDefault="00412BD2" w:rsidP="00412BD2">
      <w:r w:rsidRPr="00E45330">
        <w:t xml:space="preserve">When CAPIF is used with a VAE service, the VAE </w:t>
      </w:r>
      <w:r>
        <w:t>S</w:t>
      </w:r>
      <w:r w:rsidRPr="00E45330">
        <w:t>erver shall register all the features for northbound APIs in the CAPIF Core Function.</w:t>
      </w:r>
    </w:p>
    <w:p w14:paraId="2AFC231F" w14:textId="77777777" w:rsidR="008F780E" w:rsidRPr="00E45330" w:rsidRDefault="008F780E">
      <w:pPr>
        <w:pStyle w:val="Heading2"/>
      </w:pPr>
      <w:bookmarkStart w:id="7311" w:name="_Toc170113775"/>
      <w:r w:rsidRPr="00E45330">
        <w:t>8.2</w:t>
      </w:r>
      <w:r w:rsidRPr="00E45330">
        <w:tab/>
        <w:t>Security</w:t>
      </w:r>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p>
    <w:p w14:paraId="25DC1ECD" w14:textId="77777777" w:rsidR="00412BD2" w:rsidRPr="00E45330" w:rsidRDefault="00412BD2" w:rsidP="00412BD2">
      <w:bookmarkStart w:id="7312" w:name="_Toc510696650"/>
      <w:bookmarkStart w:id="7313" w:name="_Toc34035583"/>
      <w:bookmarkStart w:id="7314" w:name="_Toc36037576"/>
      <w:bookmarkStart w:id="7315" w:name="_Toc36037880"/>
      <w:bookmarkStart w:id="7316" w:name="_Toc38877722"/>
      <w:bookmarkStart w:id="7317" w:name="_Toc43199804"/>
      <w:bookmarkStart w:id="7318" w:name="_Toc45132983"/>
      <w:bookmarkStart w:id="7319" w:name="_Toc59015726"/>
      <w:bookmarkStart w:id="7320" w:name="_Toc63171282"/>
      <w:bookmarkStart w:id="7321" w:name="_Toc66282319"/>
      <w:bookmarkStart w:id="7322" w:name="_Toc68166195"/>
      <w:bookmarkStart w:id="7323" w:name="_Toc70426550"/>
      <w:bookmarkStart w:id="7324" w:name="_Toc73433955"/>
      <w:bookmarkStart w:id="7325" w:name="_Toc73436003"/>
      <w:bookmarkStart w:id="7326" w:name="_Toc73437410"/>
      <w:bookmarkStart w:id="7327" w:name="_Toc75351820"/>
      <w:bookmarkStart w:id="7328" w:name="_Toc83230098"/>
      <w:bookmarkStart w:id="7329" w:name="_Toc85528266"/>
      <w:bookmarkStart w:id="7330" w:name="_Toc90649891"/>
      <w:r w:rsidRPr="00E45330">
        <w:t xml:space="preserve">When CAPIF is used for external exposure, before invoking the API exposed by the VAE </w:t>
      </w:r>
      <w:r>
        <w:t>S</w:t>
      </w:r>
      <w:r w:rsidRPr="00E45330">
        <w:t>erver, the service consumer</w:t>
      </w:r>
      <w:r>
        <w:t>, acting</w:t>
      </w:r>
      <w:r w:rsidRPr="00E45330">
        <w:t xml:space="preserve"> as </w:t>
      </w:r>
      <w:r>
        <w:t xml:space="preserve">a CAPIF </w:t>
      </w:r>
      <w:r w:rsidRPr="00E45330">
        <w:t>API invoker</w:t>
      </w:r>
      <w:r>
        <w:t>,</w:t>
      </w:r>
      <w:r w:rsidRPr="00E45330">
        <w:t xml:space="preserve"> shall negotiate the security method (PKI, TLS-PSK or OA</w:t>
      </w:r>
      <w:r>
        <w:t>uth2.0</w:t>
      </w:r>
      <w:r w:rsidRPr="00E45330">
        <w:t xml:space="preserve">2) with </w:t>
      </w:r>
      <w:r>
        <w:t xml:space="preserve">the </w:t>
      </w:r>
      <w:r w:rsidRPr="00E45330">
        <w:t xml:space="preserve">CAPIF </w:t>
      </w:r>
      <w:r>
        <w:t>C</w:t>
      </w:r>
      <w:r w:rsidRPr="00E45330">
        <w:t xml:space="preserve">ore </w:t>
      </w:r>
      <w:r>
        <w:t>F</w:t>
      </w:r>
      <w:r w:rsidRPr="00E45330">
        <w:t xml:space="preserve">unction and ensure </w:t>
      </w:r>
      <w:r>
        <w:t xml:space="preserve">that </w:t>
      </w:r>
      <w:r w:rsidRPr="00E45330">
        <w:t xml:space="preserve">the VAE </w:t>
      </w:r>
      <w:r>
        <w:t>S</w:t>
      </w:r>
      <w:r w:rsidRPr="00E45330">
        <w:t>erver has enough credential</w:t>
      </w:r>
      <w:r>
        <w:t>s</w:t>
      </w:r>
      <w:r w:rsidRPr="00E45330">
        <w:t xml:space="preserve"> to authenticate the service consumer (e.g.</w:t>
      </w:r>
      <w:r>
        <w:t>,</w:t>
      </w:r>
      <w:r w:rsidRPr="00E45330">
        <w:t xml:space="preserve"> </w:t>
      </w:r>
      <w:r>
        <w:t>VASS</w:t>
      </w:r>
      <w:r w:rsidRPr="00E45330">
        <w:t>), see clause</w:t>
      </w:r>
      <w:r>
        <w:t>s</w:t>
      </w:r>
      <w:r w:rsidRPr="00E45330">
        <w:t> 5.6.2.2 and 6.2.2.2</w:t>
      </w:r>
      <w:r>
        <w:t xml:space="preserve"> of </w:t>
      </w:r>
      <w:r w:rsidRPr="00E45330">
        <w:t>3GPP TS 29.222 [26].</w:t>
      </w:r>
    </w:p>
    <w:p w14:paraId="08965D57" w14:textId="77777777" w:rsidR="00412BD2" w:rsidRPr="00E45330" w:rsidRDefault="00412BD2" w:rsidP="00412BD2">
      <w:r w:rsidRPr="00E45330">
        <w:t xml:space="preserve">If </w:t>
      </w:r>
      <w:r>
        <w:t xml:space="preserve">the </w:t>
      </w:r>
      <w:r w:rsidRPr="00E45330">
        <w:t xml:space="preserve">PKI or TLS-PSK is used as the selected security method between the service consumer and the VAE </w:t>
      </w:r>
      <w:r>
        <w:t>S</w:t>
      </w:r>
      <w:r w:rsidRPr="00E45330">
        <w:t xml:space="preserve">erver, upon API invocation, the VAE </w:t>
      </w:r>
      <w:r>
        <w:t>S</w:t>
      </w:r>
      <w:r w:rsidRPr="00E45330">
        <w:t xml:space="preserve">erver shall retrieve the authorization information from the CAPIF </w:t>
      </w:r>
      <w:r>
        <w:t>C</w:t>
      </w:r>
      <w:r w:rsidRPr="00E45330">
        <w:t xml:space="preserve">ore </w:t>
      </w:r>
      <w:r>
        <w:t>F</w:t>
      </w:r>
      <w:r w:rsidRPr="00E45330">
        <w:t>unction as described in clause 5.6.2.4</w:t>
      </w:r>
      <w:r>
        <w:t xml:space="preserve"> of </w:t>
      </w:r>
      <w:r w:rsidRPr="00E45330">
        <w:t>3GPP TS 29.222 [26].</w:t>
      </w:r>
    </w:p>
    <w:p w14:paraId="0B87954C" w14:textId="77777777" w:rsidR="00412BD2" w:rsidRPr="00E45330" w:rsidRDefault="00412BD2" w:rsidP="00412BD2">
      <w:r w:rsidRPr="00E45330">
        <w:t xml:space="preserve">As indicated in 3GPP TS 33.122 [27], the access to the VAE </w:t>
      </w:r>
      <w:r>
        <w:t xml:space="preserve">Server </w:t>
      </w:r>
      <w:r w:rsidRPr="00E45330">
        <w:t>APIs may be authorized by means of the OAuth2</w:t>
      </w:r>
      <w:r>
        <w:t>.0</w:t>
      </w:r>
      <w:r w:rsidRPr="00E45330">
        <w:t xml:space="preserve"> protocol (see IETF RFC 6749 [23]), using the "Client Credentials" authorization grant, where the CAPIF </w:t>
      </w:r>
      <w:r>
        <w:t>C</w:t>
      </w:r>
      <w:r w:rsidRPr="00E45330">
        <w:t xml:space="preserve">ore </w:t>
      </w:r>
      <w:r>
        <w:t>F</w:t>
      </w:r>
      <w:r w:rsidRPr="00E45330">
        <w:t>unction (see 3GPP TS 29.222 [</w:t>
      </w:r>
      <w:r>
        <w:t>26</w:t>
      </w:r>
      <w:r w:rsidRPr="00E45330">
        <w:t>]) plays the role of the authorization server.</w:t>
      </w:r>
    </w:p>
    <w:p w14:paraId="6B772B0C" w14:textId="77777777" w:rsidR="00412BD2" w:rsidRPr="00E45330" w:rsidRDefault="00412BD2" w:rsidP="00412BD2">
      <w:pPr>
        <w:pStyle w:val="NO"/>
        <w:rPr>
          <w:lang w:val="en-US"/>
        </w:rPr>
      </w:pPr>
      <w:r w:rsidRPr="00E45330">
        <w:rPr>
          <w:lang w:val="en-US"/>
        </w:rPr>
        <w:t>NOTE 1:</w:t>
      </w:r>
      <w:r w:rsidRPr="00E45330">
        <w:rPr>
          <w:lang w:val="en-US"/>
        </w:rPr>
        <w:tab/>
        <w:t>In this release</w:t>
      </w:r>
      <w:r>
        <w:rPr>
          <w:lang w:val="en-US"/>
        </w:rPr>
        <w:t xml:space="preserve"> of this specification</w:t>
      </w:r>
      <w:r w:rsidRPr="00E45330">
        <w:rPr>
          <w:lang w:val="en-US"/>
        </w:rPr>
        <w:t xml:space="preserve">, only </w:t>
      </w:r>
      <w:r>
        <w:rPr>
          <w:lang w:val="en-US"/>
        </w:rPr>
        <w:t xml:space="preserve">the </w:t>
      </w:r>
      <w:r w:rsidRPr="00E45330">
        <w:t>"Client Credentials" authorization grant is supported.</w:t>
      </w:r>
    </w:p>
    <w:p w14:paraId="55BB4C2A" w14:textId="77777777" w:rsidR="00412BD2" w:rsidRDefault="00412BD2" w:rsidP="00412BD2">
      <w:r w:rsidRPr="00E45330">
        <w:t>If OAuth2</w:t>
      </w:r>
      <w:r>
        <w:t>.0</w:t>
      </w:r>
      <w:r w:rsidRPr="00E45330">
        <w:t xml:space="preserve"> is used as the selected security method between the service consumer and the VAE </w:t>
      </w:r>
      <w:r>
        <w:t>S</w:t>
      </w:r>
      <w:r w:rsidRPr="00E45330">
        <w:t>erver</w:t>
      </w:r>
      <w:r>
        <w:t>:</w:t>
      </w:r>
    </w:p>
    <w:p w14:paraId="0D65DB2D" w14:textId="77777777" w:rsidR="00412BD2" w:rsidRPr="00E45330" w:rsidRDefault="00412BD2" w:rsidP="002A14A3">
      <w:pPr>
        <w:pStyle w:val="B10"/>
      </w:pPr>
      <w:r>
        <w:t>-</w:t>
      </w:r>
      <w:r>
        <w:tab/>
      </w:r>
      <w:r w:rsidRPr="00E45330">
        <w:t>the service consumer</w:t>
      </w:r>
      <w:r>
        <w:t xml:space="preserve"> shall</w:t>
      </w:r>
      <w:r w:rsidRPr="00E45330">
        <w:t xml:space="preserve">, prior to consuming </w:t>
      </w:r>
      <w:r>
        <w:t xml:space="preserve">the </w:t>
      </w:r>
      <w:r w:rsidRPr="00E45330">
        <w:t xml:space="preserve">services offered by the VAE </w:t>
      </w:r>
      <w:r>
        <w:t>Server</w:t>
      </w:r>
      <w:r w:rsidRPr="00E45330">
        <w:t>, obtain a "token" from the authorization server, by invoking the Obtain_Authorization service as described in clause 5.6.2.3.2</w:t>
      </w:r>
      <w:r>
        <w:t xml:space="preserve"> of </w:t>
      </w:r>
      <w:r w:rsidRPr="00E45330">
        <w:t>3GPP TS 29.222 [26]</w:t>
      </w:r>
      <w:r>
        <w:t>; and</w:t>
      </w:r>
    </w:p>
    <w:p w14:paraId="179600C0" w14:textId="77777777" w:rsidR="00412BD2" w:rsidRPr="00E45330" w:rsidRDefault="00412BD2" w:rsidP="002A14A3">
      <w:pPr>
        <w:pStyle w:val="B10"/>
        <w:rPr>
          <w:lang w:val="en-US"/>
        </w:rPr>
      </w:pPr>
      <w:r>
        <w:t>-</w:t>
      </w:r>
      <w:r>
        <w:tab/>
      </w:r>
      <w:r>
        <w:rPr>
          <w:lang w:val="en-US"/>
        </w:rPr>
        <w:t>t</w:t>
      </w:r>
      <w:r w:rsidRPr="00E45330">
        <w:rPr>
          <w:lang w:val="en-US"/>
        </w:rPr>
        <w:t xml:space="preserve">he VAE </w:t>
      </w:r>
      <w:r>
        <w:rPr>
          <w:lang w:val="en-US"/>
        </w:rPr>
        <w:t xml:space="preserve">Server </w:t>
      </w:r>
      <w:r w:rsidRPr="00E45330">
        <w:rPr>
          <w:lang w:val="en-US"/>
        </w:rPr>
        <w:t>APIs do not define any scopes for OAuth2</w:t>
      </w:r>
      <w:r>
        <w:rPr>
          <w:lang w:val="en-US"/>
        </w:rPr>
        <w:t>.0</w:t>
      </w:r>
      <w:r w:rsidRPr="00E45330">
        <w:rPr>
          <w:lang w:val="en-US"/>
        </w:rPr>
        <w:t xml:space="preserve"> authorization. It is the VAE </w:t>
      </w:r>
      <w:r>
        <w:t>S</w:t>
      </w:r>
      <w:r w:rsidRPr="00E45330">
        <w:t>erver</w:t>
      </w:r>
      <w:r w:rsidRPr="00E45330">
        <w:rPr>
          <w:lang w:val="en-US"/>
        </w:rPr>
        <w:t xml:space="preserve"> responsibility to check whether the</w:t>
      </w:r>
      <w:r w:rsidRPr="00E45330">
        <w:t xml:space="preserve"> service consumer </w:t>
      </w:r>
      <w:r w:rsidRPr="00E45330">
        <w:rPr>
          <w:lang w:val="en-US"/>
        </w:rPr>
        <w:t xml:space="preserve">is authorized to use an API based on the </w:t>
      </w:r>
      <w:r>
        <w:rPr>
          <w:lang w:val="en-US"/>
        </w:rPr>
        <w:t xml:space="preserve">OAuth2.0 </w:t>
      </w:r>
      <w:r w:rsidRPr="00E45330">
        <w:t>"</w:t>
      </w:r>
      <w:r w:rsidRPr="00E45330">
        <w:rPr>
          <w:lang w:val="en-US"/>
        </w:rPr>
        <w:t>token</w:t>
      </w:r>
      <w:r w:rsidRPr="00E45330">
        <w:t>"</w:t>
      </w:r>
      <w:r w:rsidRPr="00E45330">
        <w:rPr>
          <w:lang w:val="en-US"/>
        </w:rPr>
        <w:t xml:space="preserve">. Once the VAE </w:t>
      </w:r>
      <w:r>
        <w:t>S</w:t>
      </w:r>
      <w:r w:rsidRPr="00E45330">
        <w:rPr>
          <w:lang w:val="en-US"/>
        </w:rPr>
        <w:t xml:space="preserve">erver verifies the </w:t>
      </w:r>
      <w:r w:rsidRPr="00E45330">
        <w:t>"</w:t>
      </w:r>
      <w:r w:rsidRPr="00E45330">
        <w:rPr>
          <w:lang w:val="en-US"/>
        </w:rPr>
        <w:t>token</w:t>
      </w:r>
      <w:r w:rsidRPr="00E45330">
        <w:t xml:space="preserve">", it shall check whether the VAE </w:t>
      </w:r>
      <w:r>
        <w:t>S</w:t>
      </w:r>
      <w:r w:rsidRPr="00E45330">
        <w:t>erver identifier in the "</w:t>
      </w:r>
      <w:r w:rsidRPr="00E45330">
        <w:rPr>
          <w:lang w:val="en-US"/>
        </w:rPr>
        <w:t>token</w:t>
      </w:r>
      <w:r w:rsidRPr="00E45330">
        <w:t>" matches its own published identifier, and whether the API name in the "</w:t>
      </w:r>
      <w:r w:rsidRPr="00E45330">
        <w:rPr>
          <w:lang w:val="en-US"/>
        </w:rPr>
        <w:t>token</w:t>
      </w:r>
      <w:r w:rsidRPr="00E45330">
        <w:t>" matches its own published API name. If those checks are passed,</w:t>
      </w:r>
      <w:r w:rsidRPr="00E45330">
        <w:rPr>
          <w:lang w:val="en-US"/>
        </w:rPr>
        <w:t xml:space="preserve"> </w:t>
      </w:r>
      <w:r w:rsidRPr="00E45330">
        <w:t xml:space="preserve">the service consumer </w:t>
      </w:r>
      <w:r w:rsidRPr="00E45330">
        <w:rPr>
          <w:lang w:val="en-US"/>
        </w:rPr>
        <w:t>has full authority to access any resource</w:t>
      </w:r>
      <w:r>
        <w:rPr>
          <w:lang w:val="en-US"/>
        </w:rPr>
        <w:t>s</w:t>
      </w:r>
      <w:r w:rsidRPr="00E45330">
        <w:rPr>
          <w:lang w:val="en-US"/>
        </w:rPr>
        <w:t xml:space="preserve"> or operation</w:t>
      </w:r>
      <w:r>
        <w:rPr>
          <w:lang w:val="en-US"/>
        </w:rPr>
        <w:t>s</w:t>
      </w:r>
      <w:r w:rsidRPr="00E45330">
        <w:rPr>
          <w:lang w:val="en-US"/>
        </w:rPr>
        <w:t xml:space="preserve"> </w:t>
      </w:r>
      <w:r>
        <w:rPr>
          <w:lang w:val="en-US"/>
        </w:rPr>
        <w:t>of</w:t>
      </w:r>
      <w:r w:rsidRPr="00E45330">
        <w:rPr>
          <w:lang w:val="en-US"/>
        </w:rPr>
        <w:t xml:space="preserve"> the invoked API.</w:t>
      </w:r>
    </w:p>
    <w:p w14:paraId="70A79073" w14:textId="77777777" w:rsidR="00412BD2" w:rsidRPr="00E45330" w:rsidRDefault="00412BD2" w:rsidP="00412BD2">
      <w:pPr>
        <w:pStyle w:val="NO"/>
        <w:rPr>
          <w:lang w:val="en-US"/>
        </w:rPr>
      </w:pPr>
      <w:r w:rsidRPr="00E45330">
        <w:rPr>
          <w:lang w:val="en-US"/>
        </w:rPr>
        <w:t>NOTE 2:</w:t>
      </w:r>
      <w:r w:rsidRPr="00E45330">
        <w:rPr>
          <w:lang w:val="en-US"/>
        </w:rPr>
        <w:tab/>
        <w:t xml:space="preserve">For </w:t>
      </w:r>
      <w:r>
        <w:rPr>
          <w:lang w:val="en-US"/>
        </w:rPr>
        <w:t xml:space="preserve">the </w:t>
      </w:r>
      <w:r w:rsidRPr="00E45330">
        <w:rPr>
          <w:lang w:val="en-US"/>
        </w:rPr>
        <w:t xml:space="preserve">aforementioned security methods, the VAE </w:t>
      </w:r>
      <w:r>
        <w:t>S</w:t>
      </w:r>
      <w:r w:rsidRPr="00E45330">
        <w:rPr>
          <w:lang w:val="en-US"/>
        </w:rPr>
        <w:t>erver needs to apply admission control according to access control policies after performing the authorization checks.</w:t>
      </w:r>
    </w:p>
    <w:p w14:paraId="675D8FA6" w14:textId="77777777" w:rsidR="008F780E" w:rsidRPr="00E45330" w:rsidRDefault="00A04699">
      <w:pPr>
        <w:pStyle w:val="Heading8"/>
        <w:pageBreakBefore/>
      </w:pPr>
      <w:r w:rsidRPr="00E45330">
        <w:lastRenderedPageBreak/>
        <w:br w:type="page"/>
      </w:r>
      <w:bookmarkStart w:id="7331" w:name="_Toc170113776"/>
      <w:r w:rsidR="008F780E" w:rsidRPr="00E45330">
        <w:lastRenderedPageBreak/>
        <w:t>Annex A (normative):</w:t>
      </w:r>
      <w:r w:rsidR="008F780E" w:rsidRPr="00E45330">
        <w:br/>
        <w:t>OpenAPI specification</w:t>
      </w:r>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p>
    <w:p w14:paraId="0B5CC786" w14:textId="77777777" w:rsidR="008F780E" w:rsidRPr="00E45330" w:rsidRDefault="008F780E">
      <w:pPr>
        <w:pStyle w:val="Heading1"/>
      </w:pPr>
      <w:bookmarkStart w:id="7332" w:name="_Toc510696651"/>
      <w:bookmarkStart w:id="7333" w:name="_Toc34035584"/>
      <w:bookmarkStart w:id="7334" w:name="_Toc36037577"/>
      <w:bookmarkStart w:id="7335" w:name="_Toc36037881"/>
      <w:bookmarkStart w:id="7336" w:name="_Toc38877723"/>
      <w:bookmarkStart w:id="7337" w:name="_Toc43199805"/>
      <w:bookmarkStart w:id="7338" w:name="_Toc45132984"/>
      <w:bookmarkStart w:id="7339" w:name="_Toc59015727"/>
      <w:bookmarkStart w:id="7340" w:name="_Toc63171283"/>
      <w:bookmarkStart w:id="7341" w:name="_Toc66282320"/>
      <w:bookmarkStart w:id="7342" w:name="_Toc68166196"/>
      <w:bookmarkStart w:id="7343" w:name="_Toc70426551"/>
      <w:bookmarkStart w:id="7344" w:name="_Toc73433956"/>
      <w:bookmarkStart w:id="7345" w:name="_Toc73436004"/>
      <w:bookmarkStart w:id="7346" w:name="_Toc73437411"/>
      <w:bookmarkStart w:id="7347" w:name="_Toc75351821"/>
      <w:bookmarkStart w:id="7348" w:name="_Toc83230099"/>
      <w:bookmarkStart w:id="7349" w:name="_Toc85528267"/>
      <w:bookmarkStart w:id="7350" w:name="_Toc90649892"/>
      <w:bookmarkStart w:id="7351" w:name="_Toc170113777"/>
      <w:r w:rsidRPr="00E45330">
        <w:t>A.1</w:t>
      </w:r>
      <w:r w:rsidRPr="00E45330">
        <w:tab/>
        <w:t>General</w:t>
      </w:r>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p>
    <w:p w14:paraId="015F0898" w14:textId="77777777" w:rsidR="008F780E" w:rsidRPr="00E45330" w:rsidRDefault="008F780E">
      <w:pPr>
        <w:rPr>
          <w:noProof/>
        </w:rPr>
      </w:pPr>
      <w:bookmarkStart w:id="7352" w:name="_Toc510696652"/>
      <w:r w:rsidRPr="00E45330">
        <w:rPr>
          <w:noProof/>
        </w:rPr>
        <w:t>This Annex is based on the OpenAPI Specification [6] and provides corresponding representations of all APIs defined in the present specification.</w:t>
      </w:r>
    </w:p>
    <w:p w14:paraId="35D96970" w14:textId="77777777" w:rsidR="008F780E" w:rsidRPr="00E45330" w:rsidRDefault="008F780E">
      <w:pPr>
        <w:pStyle w:val="NO"/>
        <w:rPr>
          <w:noProof/>
        </w:rPr>
      </w:pPr>
      <w:r w:rsidRPr="00E45330">
        <w:rPr>
          <w:noProof/>
        </w:rPr>
        <w:t>NOTE 1:</w:t>
      </w:r>
      <w:r w:rsidRPr="00E45330">
        <w:rPr>
          <w:noProof/>
        </w:rPr>
        <w:tab/>
        <w:t>An OpenAPIs representation embeds JSON Schema representations of HTTP message bodies.</w:t>
      </w:r>
    </w:p>
    <w:p w14:paraId="70AECCB2" w14:textId="77777777" w:rsidR="008F780E" w:rsidRPr="00E45330" w:rsidRDefault="008F780E">
      <w:r w:rsidRPr="00E45330">
        <w:t>This Annex shall take precedence when being discrepant to other parts of the specification with respect to the encoding of information elements and methods within the API(s).</w:t>
      </w:r>
    </w:p>
    <w:p w14:paraId="7CEFBA41" w14:textId="77777777" w:rsidR="008F780E" w:rsidRPr="00E45330" w:rsidRDefault="008F780E">
      <w:pPr>
        <w:pStyle w:val="NO"/>
      </w:pPr>
      <w:r w:rsidRPr="00E45330">
        <w:t>NOTE 2:</w:t>
      </w:r>
      <w:r w:rsidRPr="00E45330">
        <w:tab/>
        <w:t>The semantics and procedures, as well as conditions, e.g. for the applicability and allowed combinations of attributes or values, not expressed in the OpenAPI definitions but defined in other parts of the specification also apply.</w:t>
      </w:r>
    </w:p>
    <w:p w14:paraId="13C9378B" w14:textId="77777777" w:rsidR="008F780E" w:rsidRPr="00E45330" w:rsidRDefault="008F780E">
      <w:r w:rsidRPr="00E45330">
        <w:t xml:space="preserve">Informative copies of the OpenAPI specification files contained in this 3GPP Technical Specification are available on a Git-based repository, that uses the GitLab software version control system </w:t>
      </w:r>
      <w:r w:rsidRPr="00E45330">
        <w:rPr>
          <w:lang w:eastAsia="zh-CN"/>
        </w:rPr>
        <w:t xml:space="preserve">(see </w:t>
      </w:r>
      <w:r w:rsidR="00CD6E85" w:rsidRPr="00E45330">
        <w:rPr>
          <w:lang w:eastAsia="zh-CN"/>
        </w:rPr>
        <w:t>clause</w:t>
      </w:r>
      <w:r w:rsidR="00CD6E85">
        <w:rPr>
          <w:lang w:eastAsia="zh-CN"/>
        </w:rPr>
        <w:t> </w:t>
      </w:r>
      <w:r w:rsidRPr="00E45330">
        <w:rPr>
          <w:lang w:eastAsia="zh-CN"/>
        </w:rPr>
        <w:t xml:space="preserve">5B of the 3GPP TS 21.900 [8] and </w:t>
      </w:r>
      <w:r w:rsidRPr="00E45330">
        <w:t xml:space="preserve">clause 5.3.1 of the 3GPP TS 29.501 [3] </w:t>
      </w:r>
      <w:r w:rsidRPr="00E45330">
        <w:rPr>
          <w:lang w:eastAsia="zh-CN"/>
        </w:rPr>
        <w:t>for further information).</w:t>
      </w:r>
    </w:p>
    <w:p w14:paraId="29648093" w14:textId="77777777" w:rsidR="008F780E" w:rsidRPr="00E45330" w:rsidRDefault="00A04699">
      <w:pPr>
        <w:pStyle w:val="Heading1"/>
      </w:pPr>
      <w:bookmarkStart w:id="7353" w:name="_Toc34035585"/>
      <w:bookmarkStart w:id="7354" w:name="_Toc36037578"/>
      <w:bookmarkStart w:id="7355" w:name="_Toc36037882"/>
      <w:bookmarkStart w:id="7356" w:name="_Toc38877724"/>
      <w:bookmarkStart w:id="7357" w:name="_Toc43199806"/>
      <w:bookmarkStart w:id="7358" w:name="_Toc45132985"/>
      <w:bookmarkStart w:id="7359" w:name="_Toc59015728"/>
      <w:bookmarkStart w:id="7360" w:name="_Toc63171284"/>
      <w:bookmarkStart w:id="7361" w:name="_Toc66282321"/>
      <w:bookmarkStart w:id="7362" w:name="_Toc68166197"/>
      <w:bookmarkStart w:id="7363" w:name="_Toc70426552"/>
      <w:bookmarkStart w:id="7364" w:name="_Toc73433957"/>
      <w:bookmarkStart w:id="7365" w:name="_Toc73436005"/>
      <w:bookmarkStart w:id="7366" w:name="_Toc73437412"/>
      <w:bookmarkStart w:id="7367" w:name="_Toc75351822"/>
      <w:bookmarkStart w:id="7368" w:name="_Toc83230100"/>
      <w:bookmarkStart w:id="7369" w:name="_Toc85528268"/>
      <w:bookmarkStart w:id="7370" w:name="_Toc90649893"/>
      <w:r w:rsidRPr="00E45330">
        <w:br w:type="page"/>
      </w:r>
      <w:bookmarkStart w:id="7371" w:name="_Toc170113778"/>
      <w:r w:rsidR="008F780E" w:rsidRPr="00E45330">
        <w:lastRenderedPageBreak/>
        <w:t>A.2</w:t>
      </w:r>
      <w:r w:rsidR="008F780E" w:rsidRPr="00E45330">
        <w:tab/>
        <w:t>VAE_MessageDelivery API</w:t>
      </w:r>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p>
    <w:p w14:paraId="0FA56045" w14:textId="77777777" w:rsidR="00C53A13" w:rsidRDefault="00C53A13" w:rsidP="00C53A13">
      <w:pPr>
        <w:pStyle w:val="PL"/>
      </w:pPr>
      <w:bookmarkStart w:id="7372" w:name="_Toc510696653"/>
      <w:bookmarkStart w:id="7373" w:name="_Toc34035586"/>
      <w:bookmarkStart w:id="7374" w:name="_Toc36037579"/>
      <w:bookmarkStart w:id="7375" w:name="_Toc36037883"/>
      <w:bookmarkStart w:id="7376" w:name="_Toc38877725"/>
      <w:bookmarkStart w:id="7377" w:name="_Toc43199807"/>
      <w:bookmarkStart w:id="7378" w:name="_Toc45132986"/>
      <w:bookmarkStart w:id="7379" w:name="_Toc59015729"/>
      <w:bookmarkStart w:id="7380" w:name="_Toc63171285"/>
      <w:bookmarkStart w:id="7381" w:name="_Toc66282322"/>
      <w:bookmarkStart w:id="7382" w:name="_Toc68166198"/>
      <w:bookmarkStart w:id="7383" w:name="_Toc70426553"/>
      <w:bookmarkStart w:id="7384" w:name="_Toc73433958"/>
      <w:bookmarkStart w:id="7385" w:name="_Toc73436006"/>
      <w:bookmarkStart w:id="7386" w:name="_Toc73437413"/>
      <w:bookmarkStart w:id="7387" w:name="_Toc75351823"/>
      <w:bookmarkStart w:id="7388" w:name="_Toc83230101"/>
      <w:bookmarkStart w:id="7389" w:name="_Toc85528269"/>
      <w:bookmarkStart w:id="7390" w:name="_Toc90649894"/>
      <w:r w:rsidRPr="00E45330">
        <w:t>openapi: 3.0.0</w:t>
      </w:r>
    </w:p>
    <w:p w14:paraId="566AFAE0" w14:textId="77777777" w:rsidR="00C53A13" w:rsidRPr="00E45330" w:rsidRDefault="00C53A13" w:rsidP="00C53A13">
      <w:pPr>
        <w:pStyle w:val="PL"/>
      </w:pPr>
    </w:p>
    <w:p w14:paraId="61274BF9" w14:textId="77777777" w:rsidR="00C53A13" w:rsidRPr="00E45330" w:rsidRDefault="00C53A13" w:rsidP="00C53A13">
      <w:pPr>
        <w:pStyle w:val="PL"/>
      </w:pPr>
      <w:r w:rsidRPr="00E45330">
        <w:t>info:</w:t>
      </w:r>
    </w:p>
    <w:p w14:paraId="3B9A7F2D" w14:textId="77777777" w:rsidR="00C53A13" w:rsidRPr="00E45330" w:rsidRDefault="00C53A13" w:rsidP="00C53A13">
      <w:pPr>
        <w:pStyle w:val="PL"/>
      </w:pPr>
      <w:r w:rsidRPr="00E45330">
        <w:t xml:space="preserve">  version: 1.</w:t>
      </w:r>
      <w:r w:rsidR="00275AFF">
        <w:t>3</w:t>
      </w:r>
      <w:r w:rsidRPr="00E45330">
        <w:t>.0</w:t>
      </w:r>
      <w:r w:rsidR="00275AFF">
        <w:t>-</w:t>
      </w:r>
      <w:r w:rsidR="00275AFF">
        <w:rPr>
          <w:rFonts w:hint="eastAsia"/>
          <w:lang w:eastAsia="zh-CN"/>
        </w:rPr>
        <w:t>a</w:t>
      </w:r>
      <w:r w:rsidR="00275AFF">
        <w:t>lpha.1</w:t>
      </w:r>
    </w:p>
    <w:p w14:paraId="310DB485" w14:textId="77777777" w:rsidR="00C53A13" w:rsidRPr="00E45330" w:rsidRDefault="00C53A13" w:rsidP="00C53A13">
      <w:pPr>
        <w:pStyle w:val="PL"/>
      </w:pPr>
      <w:r w:rsidRPr="00E45330">
        <w:t xml:space="preserve">  title: VAE_MessageDelivery</w:t>
      </w:r>
    </w:p>
    <w:p w14:paraId="75D31D9E" w14:textId="77777777" w:rsidR="00C53A13" w:rsidRPr="00E45330" w:rsidRDefault="00C53A13" w:rsidP="00C53A13">
      <w:pPr>
        <w:pStyle w:val="PL"/>
      </w:pPr>
      <w:r w:rsidRPr="00E45330">
        <w:t xml:space="preserve">  description: |</w:t>
      </w:r>
    </w:p>
    <w:p w14:paraId="3F24254B" w14:textId="77777777" w:rsidR="00C53A13" w:rsidRPr="00E45330" w:rsidRDefault="00C53A13" w:rsidP="00C53A13">
      <w:pPr>
        <w:pStyle w:val="PL"/>
      </w:pPr>
      <w:r w:rsidRPr="00E45330">
        <w:t xml:space="preserve">    API for VAE Message Delivery Service  </w:t>
      </w:r>
    </w:p>
    <w:p w14:paraId="68B7817D" w14:textId="77777777" w:rsidR="00C53A13" w:rsidRPr="00E45330" w:rsidRDefault="00C53A13" w:rsidP="00C53A13">
      <w:pPr>
        <w:pStyle w:val="PL"/>
      </w:pPr>
      <w:r w:rsidRPr="00E45330">
        <w:t xml:space="preserve">    © 202</w:t>
      </w:r>
      <w:r>
        <w:t>4</w:t>
      </w:r>
      <w:r w:rsidRPr="00E45330">
        <w:t xml:space="preserve">, 3GPP Organizational Partners (ARIB, ATIS, CCSA, ETSI, TSDSI, TTA, TTC).  </w:t>
      </w:r>
    </w:p>
    <w:p w14:paraId="62EF910B" w14:textId="77777777" w:rsidR="00C53A13" w:rsidRDefault="00C53A13" w:rsidP="00C53A13">
      <w:pPr>
        <w:pStyle w:val="PL"/>
      </w:pPr>
      <w:r w:rsidRPr="00E45330">
        <w:t xml:space="preserve">    All rights reserved.</w:t>
      </w:r>
    </w:p>
    <w:p w14:paraId="1B9C3DC5" w14:textId="77777777" w:rsidR="00C53A13" w:rsidRPr="00E45330" w:rsidRDefault="00C53A13" w:rsidP="00C53A13">
      <w:pPr>
        <w:pStyle w:val="PL"/>
      </w:pPr>
    </w:p>
    <w:p w14:paraId="53FA822F" w14:textId="77777777" w:rsidR="00C53A13" w:rsidRPr="00E45330" w:rsidRDefault="00C53A13" w:rsidP="00C53A13">
      <w:pPr>
        <w:pStyle w:val="PL"/>
      </w:pPr>
      <w:r w:rsidRPr="00E45330">
        <w:t>externalDocs:</w:t>
      </w:r>
    </w:p>
    <w:p w14:paraId="4C613A30" w14:textId="77777777" w:rsidR="00C53A13" w:rsidRPr="00E45330" w:rsidRDefault="00C53A13" w:rsidP="00C53A13">
      <w:pPr>
        <w:pStyle w:val="PL"/>
      </w:pPr>
      <w:r w:rsidRPr="00E45330">
        <w:t xml:space="preserve">  description: 3GPP TS 29.486 </w:t>
      </w:r>
      <w:r w:rsidR="00275AFF" w:rsidRPr="00E45330">
        <w:t>V1</w:t>
      </w:r>
      <w:r w:rsidR="00275AFF">
        <w:t>9</w:t>
      </w:r>
      <w:r w:rsidRPr="00E45330">
        <w:t>.</w:t>
      </w:r>
      <w:r w:rsidR="00275AFF">
        <w:t>0</w:t>
      </w:r>
      <w:r w:rsidRPr="00E45330">
        <w:t>.0</w:t>
      </w:r>
      <w:r w:rsidRPr="00E45330">
        <w:rPr>
          <w:lang w:eastAsia="ko-KR"/>
        </w:rPr>
        <w:t xml:space="preserve"> V2X Application Enabler (</w:t>
      </w:r>
      <w:r w:rsidRPr="00E45330">
        <w:t xml:space="preserve">VAE) </w:t>
      </w:r>
      <w:r w:rsidRPr="00E45330">
        <w:rPr>
          <w:rFonts w:hint="eastAsia"/>
          <w:lang w:eastAsia="zh-CN"/>
        </w:rPr>
        <w:t>S</w:t>
      </w:r>
      <w:r w:rsidRPr="00E45330">
        <w:t>ervice</w:t>
      </w:r>
      <w:r w:rsidRPr="00E45330">
        <w:rPr>
          <w:rFonts w:hint="eastAsia"/>
          <w:lang w:eastAsia="zh-CN"/>
        </w:rPr>
        <w:t>s</w:t>
      </w:r>
    </w:p>
    <w:p w14:paraId="4902199B" w14:textId="77777777" w:rsidR="00C53A13" w:rsidRDefault="00C53A13" w:rsidP="00C53A13">
      <w:pPr>
        <w:pStyle w:val="PL"/>
      </w:pPr>
      <w:r w:rsidRPr="00E45330">
        <w:t xml:space="preserve">  url: 'https://www.3gpp.org/ftp/Specs/archive/29_series/29.486/'</w:t>
      </w:r>
    </w:p>
    <w:p w14:paraId="709D24CD" w14:textId="77777777" w:rsidR="00C53A13" w:rsidRPr="00E45330" w:rsidRDefault="00C53A13" w:rsidP="00C53A13">
      <w:pPr>
        <w:pStyle w:val="PL"/>
      </w:pPr>
    </w:p>
    <w:p w14:paraId="5799AFFA" w14:textId="77777777" w:rsidR="00C53A13" w:rsidRPr="00E45330" w:rsidRDefault="00C53A13" w:rsidP="00C53A13">
      <w:pPr>
        <w:pStyle w:val="PL"/>
      </w:pPr>
      <w:r w:rsidRPr="00E45330">
        <w:t>security:</w:t>
      </w:r>
    </w:p>
    <w:p w14:paraId="3E00EC0D" w14:textId="77777777" w:rsidR="00C53A13" w:rsidRPr="00E45330" w:rsidRDefault="00C53A13" w:rsidP="00C53A13">
      <w:pPr>
        <w:pStyle w:val="PL"/>
        <w:rPr>
          <w:lang w:val="en-US"/>
        </w:rPr>
      </w:pPr>
      <w:r w:rsidRPr="00E45330">
        <w:rPr>
          <w:lang w:val="en-US"/>
        </w:rPr>
        <w:t xml:space="preserve">  - {}</w:t>
      </w:r>
    </w:p>
    <w:p w14:paraId="446C8D95" w14:textId="77777777" w:rsidR="00C53A13" w:rsidRPr="00E45330" w:rsidRDefault="00C53A13" w:rsidP="00C53A13">
      <w:pPr>
        <w:pStyle w:val="PL"/>
      </w:pPr>
      <w:r w:rsidRPr="00E45330">
        <w:t xml:space="preserve">  - oAuth2ClientCredentials: []</w:t>
      </w:r>
    </w:p>
    <w:p w14:paraId="13806553" w14:textId="77777777" w:rsidR="00C53A13" w:rsidRDefault="00C53A13" w:rsidP="00C53A13">
      <w:pPr>
        <w:pStyle w:val="PL"/>
        <w:rPr>
          <w:lang w:val="sv-SE"/>
        </w:rPr>
      </w:pPr>
    </w:p>
    <w:p w14:paraId="3FBBCC9C" w14:textId="77777777" w:rsidR="00C53A13" w:rsidRPr="00E45330" w:rsidRDefault="00C53A13" w:rsidP="00C53A13">
      <w:pPr>
        <w:pStyle w:val="PL"/>
        <w:rPr>
          <w:lang w:val="sv-SE"/>
        </w:rPr>
      </w:pPr>
      <w:r w:rsidRPr="00E45330">
        <w:rPr>
          <w:lang w:val="sv-SE"/>
        </w:rPr>
        <w:t>servers:</w:t>
      </w:r>
    </w:p>
    <w:p w14:paraId="22A56400" w14:textId="77777777" w:rsidR="00C53A13" w:rsidRPr="00E45330" w:rsidRDefault="00C53A13" w:rsidP="00C53A13">
      <w:pPr>
        <w:pStyle w:val="PL"/>
        <w:rPr>
          <w:lang w:val="sv-SE"/>
        </w:rPr>
      </w:pPr>
      <w:r w:rsidRPr="00E45330">
        <w:rPr>
          <w:lang w:val="sv-SE"/>
        </w:rPr>
        <w:t xml:space="preserve">  - url: '{apiRoot}/vae-message-delivery/v1'</w:t>
      </w:r>
    </w:p>
    <w:p w14:paraId="3DFA19FC" w14:textId="77777777" w:rsidR="00C53A13" w:rsidRPr="00E45330" w:rsidRDefault="00C53A13" w:rsidP="00C53A13">
      <w:pPr>
        <w:pStyle w:val="PL"/>
      </w:pPr>
      <w:r w:rsidRPr="00E45330">
        <w:rPr>
          <w:lang w:val="sv-SE"/>
        </w:rPr>
        <w:t xml:space="preserve">    </w:t>
      </w:r>
      <w:r w:rsidRPr="00E45330">
        <w:t>variables:</w:t>
      </w:r>
    </w:p>
    <w:p w14:paraId="3EC3A50D" w14:textId="77777777" w:rsidR="00C53A13" w:rsidRPr="00E45330" w:rsidRDefault="00C53A13" w:rsidP="00C53A13">
      <w:pPr>
        <w:pStyle w:val="PL"/>
      </w:pPr>
      <w:r w:rsidRPr="00E45330">
        <w:t xml:space="preserve">      apiRoot:</w:t>
      </w:r>
    </w:p>
    <w:p w14:paraId="729FA8A7" w14:textId="77777777" w:rsidR="00C53A13" w:rsidRPr="00E45330" w:rsidRDefault="00C53A13" w:rsidP="00C53A13">
      <w:pPr>
        <w:pStyle w:val="PL"/>
      </w:pPr>
      <w:r w:rsidRPr="00E45330">
        <w:t xml:space="preserve">        default: https://example.com</w:t>
      </w:r>
    </w:p>
    <w:p w14:paraId="72161310" w14:textId="77777777" w:rsidR="00C53A13" w:rsidRDefault="00C53A13" w:rsidP="00C53A13">
      <w:pPr>
        <w:pStyle w:val="PL"/>
      </w:pPr>
      <w:r w:rsidRPr="00E45330">
        <w:t xml:space="preserve">        description: apiRoot as defined in </w:t>
      </w:r>
      <w:r>
        <w:t>clause 5.2.4 of 3GPP TS 29.122</w:t>
      </w:r>
    </w:p>
    <w:p w14:paraId="53E64B84" w14:textId="77777777" w:rsidR="00C53A13" w:rsidRPr="00E45330" w:rsidRDefault="00C53A13" w:rsidP="00C53A13">
      <w:pPr>
        <w:pStyle w:val="PL"/>
        <w:rPr>
          <w:lang w:eastAsia="zh-CN"/>
        </w:rPr>
      </w:pPr>
    </w:p>
    <w:p w14:paraId="44EBE6C9" w14:textId="77777777" w:rsidR="00C53A13" w:rsidRPr="00E45330" w:rsidRDefault="00C53A13" w:rsidP="00C53A13">
      <w:pPr>
        <w:pStyle w:val="PL"/>
      </w:pPr>
      <w:r w:rsidRPr="00E45330">
        <w:t>paths:</w:t>
      </w:r>
    </w:p>
    <w:p w14:paraId="29019313" w14:textId="77777777" w:rsidR="00C53A13" w:rsidRPr="00E45330" w:rsidRDefault="00C53A13" w:rsidP="00C53A13">
      <w:pPr>
        <w:pStyle w:val="PL"/>
      </w:pPr>
      <w:r w:rsidRPr="00E45330">
        <w:t xml:space="preserve">  /subscriptions:</w:t>
      </w:r>
    </w:p>
    <w:p w14:paraId="3C740284" w14:textId="77777777" w:rsidR="00C53A13" w:rsidRPr="00E45330" w:rsidRDefault="00C53A13" w:rsidP="00C53A13">
      <w:pPr>
        <w:pStyle w:val="PL"/>
      </w:pPr>
      <w:r w:rsidRPr="00E45330">
        <w:t xml:space="preserve">    post:</w:t>
      </w:r>
    </w:p>
    <w:p w14:paraId="499147C9" w14:textId="77777777" w:rsidR="00C53A13" w:rsidRPr="00E45330" w:rsidRDefault="00C53A13" w:rsidP="00C53A13">
      <w:pPr>
        <w:pStyle w:val="PL"/>
      </w:pPr>
      <w:r w:rsidRPr="00E45330">
        <w:t xml:space="preserve">      summary: </w:t>
      </w:r>
      <w:r w:rsidRPr="00E45330">
        <w:rPr>
          <w:lang w:eastAsia="zh-CN"/>
        </w:rPr>
        <w:t>Create a new Individual Message Delivery Data Subscription resource</w:t>
      </w:r>
      <w:r>
        <w:rPr>
          <w:lang w:eastAsia="zh-CN"/>
        </w:rPr>
        <w:t>.</w:t>
      </w:r>
    </w:p>
    <w:p w14:paraId="657BCEF2" w14:textId="77777777" w:rsidR="00C53A13" w:rsidRPr="00E45330" w:rsidRDefault="00C53A13" w:rsidP="00C53A13">
      <w:pPr>
        <w:pStyle w:val="PL"/>
      </w:pPr>
      <w:r w:rsidRPr="00E45330">
        <w:t xml:space="preserve">      operationId: CreateIndividual</w:t>
      </w:r>
      <w:r w:rsidRPr="00E45330">
        <w:rPr>
          <w:lang w:eastAsia="zh-CN"/>
        </w:rPr>
        <w:t>MessageDelivery</w:t>
      </w:r>
      <w:r w:rsidRPr="00E45330">
        <w:t>DataSubscription</w:t>
      </w:r>
    </w:p>
    <w:p w14:paraId="59BF0D74" w14:textId="77777777" w:rsidR="00C53A13" w:rsidRPr="00E45330" w:rsidRDefault="00C53A13" w:rsidP="00C53A13">
      <w:pPr>
        <w:pStyle w:val="PL"/>
      </w:pPr>
      <w:r w:rsidRPr="00E45330">
        <w:t xml:space="preserve">      tags:</w:t>
      </w:r>
    </w:p>
    <w:p w14:paraId="1173F86E" w14:textId="77777777" w:rsidR="00C53A13" w:rsidRPr="00E45330" w:rsidRDefault="00C53A13" w:rsidP="00C53A13">
      <w:pPr>
        <w:pStyle w:val="PL"/>
      </w:pPr>
      <w:r w:rsidRPr="00E45330">
        <w:t xml:space="preserve">        - Message Delivery Data Subscriptions (Collection)</w:t>
      </w:r>
    </w:p>
    <w:p w14:paraId="290E4CE8" w14:textId="77777777" w:rsidR="00C53A13" w:rsidRPr="00E45330" w:rsidRDefault="00C53A13" w:rsidP="00C53A13">
      <w:pPr>
        <w:pStyle w:val="PL"/>
      </w:pPr>
      <w:r w:rsidRPr="00E45330">
        <w:t xml:space="preserve">      requestBody:</w:t>
      </w:r>
    </w:p>
    <w:p w14:paraId="24A93BEC" w14:textId="77777777" w:rsidR="00C53A13" w:rsidRPr="00E45330" w:rsidRDefault="00C53A13" w:rsidP="00C53A13">
      <w:pPr>
        <w:pStyle w:val="PL"/>
      </w:pPr>
      <w:r w:rsidRPr="00E45330">
        <w:t xml:space="preserve">        required: true</w:t>
      </w:r>
    </w:p>
    <w:p w14:paraId="0B6C85D5" w14:textId="77777777" w:rsidR="00C53A13" w:rsidRPr="00E45330" w:rsidRDefault="00C53A13" w:rsidP="00C53A13">
      <w:pPr>
        <w:pStyle w:val="PL"/>
      </w:pPr>
      <w:r w:rsidRPr="00E45330">
        <w:t xml:space="preserve">        content:</w:t>
      </w:r>
    </w:p>
    <w:p w14:paraId="5D56FF97" w14:textId="77777777" w:rsidR="00C53A13" w:rsidRPr="00E45330" w:rsidRDefault="00C53A13" w:rsidP="00C53A13">
      <w:pPr>
        <w:pStyle w:val="PL"/>
      </w:pPr>
      <w:r w:rsidRPr="00E45330">
        <w:t xml:space="preserve">          application/json:</w:t>
      </w:r>
    </w:p>
    <w:p w14:paraId="6D981B12" w14:textId="77777777" w:rsidR="00C53A13" w:rsidRPr="00E45330" w:rsidRDefault="00C53A13" w:rsidP="00C53A13">
      <w:pPr>
        <w:pStyle w:val="PL"/>
      </w:pPr>
      <w:r w:rsidRPr="00E45330">
        <w:t xml:space="preserve">            schema:</w:t>
      </w:r>
    </w:p>
    <w:p w14:paraId="7F536BDC" w14:textId="77777777" w:rsidR="00C53A13" w:rsidRPr="00E45330" w:rsidRDefault="00C53A13" w:rsidP="00C53A13">
      <w:pPr>
        <w:pStyle w:val="PL"/>
      </w:pPr>
      <w:r w:rsidRPr="00E45330">
        <w:t xml:space="preserve">              $ref: '#/components/schemas/MessageDeliverySubscriptionData'</w:t>
      </w:r>
    </w:p>
    <w:p w14:paraId="3E5DCD89" w14:textId="77777777" w:rsidR="00C53A13" w:rsidRPr="00E45330" w:rsidRDefault="00C53A13" w:rsidP="00C53A13">
      <w:pPr>
        <w:pStyle w:val="PL"/>
      </w:pPr>
      <w:r w:rsidRPr="00E45330">
        <w:t xml:space="preserve">      responses:</w:t>
      </w:r>
    </w:p>
    <w:p w14:paraId="2FA2C8ED" w14:textId="77777777" w:rsidR="00C53A13" w:rsidRPr="00E45330" w:rsidRDefault="00C53A13" w:rsidP="00C53A13">
      <w:pPr>
        <w:pStyle w:val="PL"/>
      </w:pPr>
      <w:r w:rsidRPr="00E45330">
        <w:t xml:space="preserve">        '201':</w:t>
      </w:r>
    </w:p>
    <w:p w14:paraId="130302DE" w14:textId="77777777" w:rsidR="00C53A13" w:rsidRDefault="00C53A13" w:rsidP="00C53A13">
      <w:pPr>
        <w:pStyle w:val="PL"/>
        <w:rPr>
          <w:lang w:val="en-US"/>
        </w:rPr>
      </w:pPr>
      <w:r w:rsidRPr="00E45330">
        <w:t xml:space="preserve">          description: </w:t>
      </w:r>
      <w:r>
        <w:rPr>
          <w:lang w:val="en-US"/>
        </w:rPr>
        <w:t>&gt;</w:t>
      </w:r>
    </w:p>
    <w:p w14:paraId="7591BF29" w14:textId="77777777" w:rsidR="00C53A13" w:rsidRDefault="00C53A13" w:rsidP="00C53A13">
      <w:pPr>
        <w:pStyle w:val="PL"/>
      </w:pPr>
      <w:r>
        <w:rPr>
          <w:lang w:val="en-US"/>
        </w:rPr>
        <w:t xml:space="preserve">            </w:t>
      </w:r>
      <w:r w:rsidRPr="008874EC">
        <w:t xml:space="preserve">The </w:t>
      </w:r>
      <w:r w:rsidRPr="00E45330">
        <w:rPr>
          <w:rFonts w:eastAsia="Batang"/>
        </w:rPr>
        <w:t xml:space="preserve">Message Delivery </w:t>
      </w:r>
      <w:r w:rsidRPr="008874EC">
        <w:t>Subscription is successfully created and a representation of the</w:t>
      </w:r>
    </w:p>
    <w:p w14:paraId="735F70CB" w14:textId="77777777" w:rsidR="00C53A13" w:rsidRPr="00E45330" w:rsidRDefault="00C53A13" w:rsidP="00C53A13">
      <w:pPr>
        <w:pStyle w:val="PL"/>
      </w:pPr>
      <w:r>
        <w:t xml:space="preserve">           </w:t>
      </w:r>
      <w:r w:rsidRPr="008874EC">
        <w:t xml:space="preserve"> created Individual </w:t>
      </w:r>
      <w:r w:rsidRPr="00E45330">
        <w:rPr>
          <w:rFonts w:eastAsia="Batang"/>
        </w:rPr>
        <w:t xml:space="preserve">Message Delivery </w:t>
      </w:r>
      <w:r w:rsidRPr="008874EC">
        <w:t>Subscription resource shall be returned.</w:t>
      </w:r>
      <w:r w:rsidRPr="00E45330">
        <w:t>.</w:t>
      </w:r>
    </w:p>
    <w:p w14:paraId="2F7700FA" w14:textId="77777777" w:rsidR="00C53A13" w:rsidRPr="00E45330" w:rsidRDefault="00C53A13" w:rsidP="00C53A13">
      <w:pPr>
        <w:pStyle w:val="PL"/>
      </w:pPr>
      <w:r w:rsidRPr="00E45330">
        <w:t xml:space="preserve">          content:</w:t>
      </w:r>
    </w:p>
    <w:p w14:paraId="036D3996" w14:textId="77777777" w:rsidR="00C53A13" w:rsidRPr="00E45330" w:rsidRDefault="00C53A13" w:rsidP="00C53A13">
      <w:pPr>
        <w:pStyle w:val="PL"/>
      </w:pPr>
      <w:r w:rsidRPr="00E45330">
        <w:t xml:space="preserve">            application/json:</w:t>
      </w:r>
    </w:p>
    <w:p w14:paraId="1046DCE7" w14:textId="77777777" w:rsidR="00C53A13" w:rsidRPr="00E45330" w:rsidRDefault="00C53A13" w:rsidP="00C53A13">
      <w:pPr>
        <w:pStyle w:val="PL"/>
      </w:pPr>
      <w:r w:rsidRPr="00E45330">
        <w:t xml:space="preserve">              schema:</w:t>
      </w:r>
    </w:p>
    <w:p w14:paraId="0995403F" w14:textId="77777777" w:rsidR="00C53A13" w:rsidRPr="00E45330" w:rsidRDefault="00C53A13" w:rsidP="00C53A13">
      <w:pPr>
        <w:pStyle w:val="PL"/>
      </w:pPr>
      <w:r w:rsidRPr="00E45330">
        <w:t xml:space="preserve">                $ref: '#/components/schemas/MessageDeliverySubscriptionData'</w:t>
      </w:r>
    </w:p>
    <w:p w14:paraId="3DCE5873" w14:textId="77777777" w:rsidR="00C53A13" w:rsidRPr="00E45330" w:rsidRDefault="00C53A13" w:rsidP="00C53A13">
      <w:pPr>
        <w:pStyle w:val="PL"/>
      </w:pPr>
      <w:r w:rsidRPr="00E45330">
        <w:t xml:space="preserve">          headers:</w:t>
      </w:r>
    </w:p>
    <w:p w14:paraId="30240A05" w14:textId="77777777" w:rsidR="00C53A13" w:rsidRPr="00E45330" w:rsidRDefault="00C53A13" w:rsidP="00C53A13">
      <w:pPr>
        <w:pStyle w:val="PL"/>
      </w:pPr>
      <w:r w:rsidRPr="00E45330">
        <w:t xml:space="preserve">            Location:</w:t>
      </w:r>
    </w:p>
    <w:p w14:paraId="71A13E46" w14:textId="77777777" w:rsidR="00C53A13" w:rsidRPr="00E45330" w:rsidRDefault="00C53A13" w:rsidP="00C53A13">
      <w:pPr>
        <w:pStyle w:val="PL"/>
      </w:pPr>
      <w:r w:rsidRPr="00E45330">
        <w:t xml:space="preserve">              description: Contains the URI of the newly created resource</w:t>
      </w:r>
      <w:r>
        <w:t>.</w:t>
      </w:r>
    </w:p>
    <w:p w14:paraId="51DF092D" w14:textId="77777777" w:rsidR="00C53A13" w:rsidRPr="00E45330" w:rsidRDefault="00C53A13" w:rsidP="00C53A13">
      <w:pPr>
        <w:pStyle w:val="PL"/>
      </w:pPr>
      <w:r w:rsidRPr="00E45330">
        <w:t xml:space="preserve">              required: true</w:t>
      </w:r>
    </w:p>
    <w:p w14:paraId="746FE606" w14:textId="77777777" w:rsidR="00C53A13" w:rsidRPr="00E45330" w:rsidRDefault="00C53A13" w:rsidP="00C53A13">
      <w:pPr>
        <w:pStyle w:val="PL"/>
      </w:pPr>
      <w:r w:rsidRPr="00E45330">
        <w:t xml:space="preserve">              schema:</w:t>
      </w:r>
    </w:p>
    <w:p w14:paraId="03D87CDA" w14:textId="77777777" w:rsidR="00C53A13" w:rsidRPr="00E45330" w:rsidRDefault="00C53A13" w:rsidP="00C53A13">
      <w:pPr>
        <w:pStyle w:val="PL"/>
      </w:pPr>
      <w:r w:rsidRPr="00E45330">
        <w:t xml:space="preserve">                type: string</w:t>
      </w:r>
    </w:p>
    <w:p w14:paraId="233A76A9" w14:textId="77777777" w:rsidR="00C53A13" w:rsidRPr="00E45330" w:rsidRDefault="00C53A13" w:rsidP="00C53A13">
      <w:pPr>
        <w:pStyle w:val="PL"/>
      </w:pPr>
      <w:r w:rsidRPr="00E45330">
        <w:t xml:space="preserve">        '400':</w:t>
      </w:r>
    </w:p>
    <w:p w14:paraId="14E70578" w14:textId="77777777" w:rsidR="00C53A13" w:rsidRPr="00E45330" w:rsidRDefault="00C53A13" w:rsidP="00C53A13">
      <w:pPr>
        <w:pStyle w:val="PL"/>
      </w:pPr>
      <w:r w:rsidRPr="00E45330">
        <w:t xml:space="preserve">          $ref: 'TS29571_CommonData.yaml#/components/responses/400'</w:t>
      </w:r>
    </w:p>
    <w:p w14:paraId="7DC9786C" w14:textId="77777777" w:rsidR="00C53A13" w:rsidRPr="00E45330" w:rsidRDefault="00C53A13" w:rsidP="00C53A13">
      <w:pPr>
        <w:pStyle w:val="PL"/>
      </w:pPr>
      <w:r w:rsidRPr="00E45330">
        <w:t xml:space="preserve">        '401':</w:t>
      </w:r>
    </w:p>
    <w:p w14:paraId="351DD167" w14:textId="77777777" w:rsidR="00C53A13" w:rsidRPr="00E45330" w:rsidRDefault="00C53A13" w:rsidP="00C53A13">
      <w:pPr>
        <w:pStyle w:val="PL"/>
      </w:pPr>
      <w:r w:rsidRPr="00E45330">
        <w:t xml:space="preserve">          $ref: 'TS29571_CommonData.yaml#/components/responses/401'</w:t>
      </w:r>
    </w:p>
    <w:p w14:paraId="53F73428" w14:textId="77777777" w:rsidR="00C53A13" w:rsidRPr="00E45330" w:rsidRDefault="00C53A13" w:rsidP="00C53A13">
      <w:pPr>
        <w:pStyle w:val="PL"/>
      </w:pPr>
      <w:r w:rsidRPr="00E45330">
        <w:t xml:space="preserve">        '403':</w:t>
      </w:r>
    </w:p>
    <w:p w14:paraId="4D98D745" w14:textId="77777777" w:rsidR="00C53A13" w:rsidRPr="00E45330" w:rsidRDefault="00C53A13" w:rsidP="00C53A13">
      <w:pPr>
        <w:pStyle w:val="PL"/>
      </w:pPr>
      <w:r w:rsidRPr="00E45330">
        <w:t xml:space="preserve">          $ref: 'TS29571_CommonData.yaml#/components/responses/403'</w:t>
      </w:r>
    </w:p>
    <w:p w14:paraId="7B874BC1" w14:textId="77777777" w:rsidR="00C53A13" w:rsidRPr="00E45330" w:rsidRDefault="00C53A13" w:rsidP="00C53A13">
      <w:pPr>
        <w:pStyle w:val="PL"/>
      </w:pPr>
      <w:r w:rsidRPr="00E45330">
        <w:t xml:space="preserve">        '404':</w:t>
      </w:r>
    </w:p>
    <w:p w14:paraId="10721537" w14:textId="77777777" w:rsidR="00C53A13" w:rsidRPr="00E45330" w:rsidRDefault="00C53A13" w:rsidP="00C53A13">
      <w:pPr>
        <w:pStyle w:val="PL"/>
      </w:pPr>
      <w:r w:rsidRPr="00E45330">
        <w:t xml:space="preserve">          $ref: 'TS29571_CommonData.yaml#/components/responses/404'</w:t>
      </w:r>
    </w:p>
    <w:p w14:paraId="03A49A41" w14:textId="77777777" w:rsidR="00C53A13" w:rsidRPr="00E45330" w:rsidRDefault="00C53A13" w:rsidP="00C53A13">
      <w:pPr>
        <w:pStyle w:val="PL"/>
      </w:pPr>
      <w:r w:rsidRPr="00E45330">
        <w:t xml:space="preserve">        '411':</w:t>
      </w:r>
    </w:p>
    <w:p w14:paraId="5CBE56B9" w14:textId="77777777" w:rsidR="00C53A13" w:rsidRPr="00E45330" w:rsidRDefault="00C53A13" w:rsidP="00C53A13">
      <w:pPr>
        <w:pStyle w:val="PL"/>
      </w:pPr>
      <w:r w:rsidRPr="00E45330">
        <w:t xml:space="preserve">          $ref: 'TS29571_CommonData.yaml#/components/responses/411'</w:t>
      </w:r>
    </w:p>
    <w:p w14:paraId="0D11F05F" w14:textId="77777777" w:rsidR="00C53A13" w:rsidRPr="00E45330" w:rsidRDefault="00C53A13" w:rsidP="00C53A13">
      <w:pPr>
        <w:pStyle w:val="PL"/>
      </w:pPr>
      <w:r w:rsidRPr="00E45330">
        <w:t xml:space="preserve">        '413':</w:t>
      </w:r>
    </w:p>
    <w:p w14:paraId="043F14FA" w14:textId="77777777" w:rsidR="00C53A13" w:rsidRPr="00E45330" w:rsidRDefault="00C53A13" w:rsidP="00C53A13">
      <w:pPr>
        <w:pStyle w:val="PL"/>
      </w:pPr>
      <w:r w:rsidRPr="00E45330">
        <w:t xml:space="preserve">          $ref: 'TS29571_CommonData.yaml#/components/responses/413'</w:t>
      </w:r>
    </w:p>
    <w:p w14:paraId="03147199" w14:textId="77777777" w:rsidR="00C53A13" w:rsidRPr="00E45330" w:rsidRDefault="00C53A13" w:rsidP="00C53A13">
      <w:pPr>
        <w:pStyle w:val="PL"/>
      </w:pPr>
      <w:r w:rsidRPr="00E45330">
        <w:t xml:space="preserve">        '415':</w:t>
      </w:r>
    </w:p>
    <w:p w14:paraId="4256A597" w14:textId="77777777" w:rsidR="00C53A13" w:rsidRPr="00E45330" w:rsidRDefault="00C53A13" w:rsidP="00C53A13">
      <w:pPr>
        <w:pStyle w:val="PL"/>
      </w:pPr>
      <w:r w:rsidRPr="00E45330">
        <w:t xml:space="preserve">          $ref: 'TS29571_CommonData.yaml#/components/responses/415'</w:t>
      </w:r>
    </w:p>
    <w:p w14:paraId="111B75BE" w14:textId="77777777" w:rsidR="00C53A13" w:rsidRPr="00E45330" w:rsidRDefault="00C53A13" w:rsidP="00C53A13">
      <w:pPr>
        <w:pStyle w:val="PL"/>
      </w:pPr>
      <w:r w:rsidRPr="00E45330">
        <w:t xml:space="preserve">        '429':</w:t>
      </w:r>
    </w:p>
    <w:p w14:paraId="6580A302" w14:textId="77777777" w:rsidR="00C53A13" w:rsidRPr="00E45330" w:rsidRDefault="00C53A13" w:rsidP="00C53A13">
      <w:pPr>
        <w:pStyle w:val="PL"/>
      </w:pPr>
      <w:r w:rsidRPr="00E45330">
        <w:t xml:space="preserve">          $ref: 'TS29571_CommonData.yaml#/components/responses/429'</w:t>
      </w:r>
    </w:p>
    <w:p w14:paraId="12FA6B48" w14:textId="77777777" w:rsidR="00C53A13" w:rsidRPr="00E45330" w:rsidRDefault="00C53A13" w:rsidP="00C53A13">
      <w:pPr>
        <w:pStyle w:val="PL"/>
      </w:pPr>
      <w:r w:rsidRPr="00E45330">
        <w:t xml:space="preserve">        '500':</w:t>
      </w:r>
    </w:p>
    <w:p w14:paraId="2BF25DAF" w14:textId="77777777" w:rsidR="00C53A13" w:rsidRPr="00E45330" w:rsidRDefault="00C53A13" w:rsidP="00C53A13">
      <w:pPr>
        <w:pStyle w:val="PL"/>
      </w:pPr>
      <w:r w:rsidRPr="00E45330">
        <w:t xml:space="preserve">          $ref: 'TS29571_CommonData.yaml#/components/responses/500'</w:t>
      </w:r>
    </w:p>
    <w:p w14:paraId="0C00C2B7" w14:textId="77777777" w:rsidR="00C53A13" w:rsidRPr="00E45330" w:rsidRDefault="00C53A13" w:rsidP="00C53A13">
      <w:pPr>
        <w:pStyle w:val="PL"/>
      </w:pPr>
      <w:r w:rsidRPr="00E45330">
        <w:t xml:space="preserve">        '503':</w:t>
      </w:r>
    </w:p>
    <w:p w14:paraId="143AAC8B" w14:textId="77777777" w:rsidR="00C53A13" w:rsidRPr="00E45330" w:rsidRDefault="00C53A13" w:rsidP="00C53A13">
      <w:pPr>
        <w:pStyle w:val="PL"/>
      </w:pPr>
      <w:r w:rsidRPr="00E45330">
        <w:t xml:space="preserve">          $ref: 'TS29571_CommonData.yaml#/components/responses/503'</w:t>
      </w:r>
    </w:p>
    <w:p w14:paraId="29F9FD9B" w14:textId="77777777" w:rsidR="00C53A13" w:rsidRPr="00E45330" w:rsidRDefault="00C53A13" w:rsidP="00C53A13">
      <w:pPr>
        <w:pStyle w:val="PL"/>
      </w:pPr>
      <w:r w:rsidRPr="00E45330">
        <w:t xml:space="preserve">        default:</w:t>
      </w:r>
    </w:p>
    <w:p w14:paraId="7682E41E" w14:textId="77777777" w:rsidR="00C53A13" w:rsidRPr="00E45330" w:rsidRDefault="00C53A13" w:rsidP="00C53A13">
      <w:pPr>
        <w:pStyle w:val="PL"/>
      </w:pPr>
      <w:r w:rsidRPr="00E45330">
        <w:t xml:space="preserve">          $ref: 'TS29571_CommonData.yaml#/components/responses/default'</w:t>
      </w:r>
    </w:p>
    <w:p w14:paraId="167657AD" w14:textId="77777777" w:rsidR="00C53A13" w:rsidRPr="00E45330" w:rsidRDefault="00C53A13" w:rsidP="00C53A13">
      <w:pPr>
        <w:pStyle w:val="PL"/>
      </w:pPr>
      <w:r w:rsidRPr="00E45330">
        <w:lastRenderedPageBreak/>
        <w:t xml:space="preserve">      callbacks:</w:t>
      </w:r>
    </w:p>
    <w:p w14:paraId="550E363A" w14:textId="77777777" w:rsidR="00C53A13" w:rsidRPr="00E45330" w:rsidRDefault="00C53A13" w:rsidP="00C53A13">
      <w:pPr>
        <w:pStyle w:val="PL"/>
      </w:pPr>
      <w:r w:rsidRPr="00E45330">
        <w:t xml:space="preserve">        uplinkMessageDelivery:</w:t>
      </w:r>
    </w:p>
    <w:p w14:paraId="1D43399F" w14:textId="77777777" w:rsidR="00C53A13" w:rsidRPr="00E45330" w:rsidRDefault="00C53A13" w:rsidP="00C53A13">
      <w:pPr>
        <w:pStyle w:val="PL"/>
      </w:pPr>
      <w:r w:rsidRPr="00E45330">
        <w:t xml:space="preserve">          '{$request.body#/notifUri}':</w:t>
      </w:r>
    </w:p>
    <w:p w14:paraId="3706477A" w14:textId="77777777" w:rsidR="00C53A13" w:rsidRPr="00E45330" w:rsidRDefault="00C53A13" w:rsidP="00C53A13">
      <w:pPr>
        <w:pStyle w:val="PL"/>
      </w:pPr>
      <w:r w:rsidRPr="00E45330">
        <w:t xml:space="preserve">            post:</w:t>
      </w:r>
    </w:p>
    <w:p w14:paraId="06F0EE70" w14:textId="77777777" w:rsidR="00C53A13" w:rsidRPr="00E45330" w:rsidRDefault="00C53A13" w:rsidP="00C53A13">
      <w:pPr>
        <w:pStyle w:val="PL"/>
      </w:pPr>
      <w:r w:rsidRPr="00E45330">
        <w:t xml:space="preserve">              requestBody:</w:t>
      </w:r>
    </w:p>
    <w:p w14:paraId="63F7ED5E" w14:textId="77777777" w:rsidR="00C53A13" w:rsidRPr="00E45330" w:rsidRDefault="00C53A13" w:rsidP="00C53A13">
      <w:pPr>
        <w:pStyle w:val="PL"/>
      </w:pPr>
      <w:r w:rsidRPr="00E45330">
        <w:t xml:space="preserve">                required: true</w:t>
      </w:r>
    </w:p>
    <w:p w14:paraId="395A0F35" w14:textId="77777777" w:rsidR="00C53A13" w:rsidRPr="00E45330" w:rsidRDefault="00C53A13" w:rsidP="00C53A13">
      <w:pPr>
        <w:pStyle w:val="PL"/>
      </w:pPr>
      <w:r w:rsidRPr="00E45330">
        <w:t xml:space="preserve">                content:</w:t>
      </w:r>
    </w:p>
    <w:p w14:paraId="4F0638D9" w14:textId="77777777" w:rsidR="00C53A13" w:rsidRPr="00E45330" w:rsidRDefault="00C53A13" w:rsidP="00C53A13">
      <w:pPr>
        <w:pStyle w:val="PL"/>
      </w:pPr>
      <w:r w:rsidRPr="00E45330">
        <w:t xml:space="preserve">                  application/json:</w:t>
      </w:r>
    </w:p>
    <w:p w14:paraId="3CBFB972" w14:textId="77777777" w:rsidR="00C53A13" w:rsidRPr="00E45330" w:rsidRDefault="00C53A13" w:rsidP="00C53A13">
      <w:pPr>
        <w:pStyle w:val="PL"/>
      </w:pPr>
      <w:r w:rsidRPr="00E45330">
        <w:t xml:space="preserve">                    schema:</w:t>
      </w:r>
    </w:p>
    <w:p w14:paraId="223A1160" w14:textId="77777777" w:rsidR="00C53A13" w:rsidRPr="00E45330" w:rsidRDefault="00C53A13" w:rsidP="00C53A13">
      <w:pPr>
        <w:pStyle w:val="PL"/>
      </w:pPr>
      <w:r w:rsidRPr="00E45330">
        <w:t xml:space="preserve">                      $ref: '#/components/schemas/UplinkMessageDeliveryData'</w:t>
      </w:r>
    </w:p>
    <w:p w14:paraId="28B943E1" w14:textId="77777777" w:rsidR="00C53A13" w:rsidRPr="00E45330" w:rsidRDefault="00C53A13" w:rsidP="00C53A13">
      <w:pPr>
        <w:pStyle w:val="PL"/>
      </w:pPr>
      <w:r w:rsidRPr="00E45330">
        <w:t xml:space="preserve">              responses:</w:t>
      </w:r>
    </w:p>
    <w:p w14:paraId="666DC476" w14:textId="77777777" w:rsidR="00C53A13" w:rsidRPr="00E45330" w:rsidRDefault="00C53A13" w:rsidP="00C53A13">
      <w:pPr>
        <w:pStyle w:val="PL"/>
      </w:pPr>
      <w:r w:rsidRPr="00E45330">
        <w:t xml:space="preserve">                '204':</w:t>
      </w:r>
    </w:p>
    <w:p w14:paraId="1C16C5C6" w14:textId="77777777" w:rsidR="00C53A13" w:rsidRPr="00E45330" w:rsidRDefault="00C53A13" w:rsidP="00C53A13">
      <w:pPr>
        <w:pStyle w:val="PL"/>
      </w:pPr>
      <w:r w:rsidRPr="00E45330">
        <w:t xml:space="preserve">                  description: No Content, </w:t>
      </w:r>
      <w:r>
        <w:t>the n</w:t>
      </w:r>
      <w:r w:rsidRPr="00E45330">
        <w:t>otification was successful</w:t>
      </w:r>
      <w:r>
        <w:t xml:space="preserve"> received.</w:t>
      </w:r>
    </w:p>
    <w:p w14:paraId="30AE0DC7" w14:textId="77777777" w:rsidR="00C53A13" w:rsidRPr="00E45330" w:rsidRDefault="00C53A13" w:rsidP="00C53A13">
      <w:pPr>
        <w:pStyle w:val="PL"/>
      </w:pPr>
      <w:r w:rsidRPr="00E45330">
        <w:t xml:space="preserve">                '307':</w:t>
      </w:r>
    </w:p>
    <w:p w14:paraId="205364C2" w14:textId="77777777" w:rsidR="00C53A13" w:rsidRPr="00E45330" w:rsidRDefault="00C53A13" w:rsidP="00C53A13">
      <w:pPr>
        <w:pStyle w:val="PL"/>
      </w:pPr>
      <w:r w:rsidRPr="00E45330">
        <w:t xml:space="preserve">                  $ref: 'TS29122_CommonData.yaml#/components/responses/307'</w:t>
      </w:r>
    </w:p>
    <w:p w14:paraId="3A4D3BAC" w14:textId="77777777" w:rsidR="00C53A13" w:rsidRPr="00E45330" w:rsidRDefault="00C53A13" w:rsidP="00C53A13">
      <w:pPr>
        <w:pStyle w:val="PL"/>
      </w:pPr>
      <w:r w:rsidRPr="00E45330">
        <w:t xml:space="preserve">                '308':</w:t>
      </w:r>
    </w:p>
    <w:p w14:paraId="3FF6FD1E" w14:textId="77777777" w:rsidR="00C53A13" w:rsidRPr="00E45330" w:rsidRDefault="00C53A13" w:rsidP="00C53A13">
      <w:pPr>
        <w:pStyle w:val="PL"/>
      </w:pPr>
      <w:r w:rsidRPr="00E45330">
        <w:t xml:space="preserve">                  $ref: 'TS29122_CommonData.yaml#/components/responses/308'</w:t>
      </w:r>
    </w:p>
    <w:p w14:paraId="01593441" w14:textId="77777777" w:rsidR="00C53A13" w:rsidRPr="00E45330" w:rsidRDefault="00C53A13" w:rsidP="00C53A13">
      <w:pPr>
        <w:pStyle w:val="PL"/>
      </w:pPr>
      <w:r w:rsidRPr="00E45330">
        <w:t xml:space="preserve">                '400':</w:t>
      </w:r>
    </w:p>
    <w:p w14:paraId="5636589C" w14:textId="77777777" w:rsidR="00C53A13" w:rsidRPr="00E45330" w:rsidRDefault="00C53A13" w:rsidP="00C53A13">
      <w:pPr>
        <w:pStyle w:val="PL"/>
      </w:pPr>
      <w:r w:rsidRPr="00E45330">
        <w:t xml:space="preserve">                  $ref: 'TS29571_CommonData.yaml#/components/responses/400'</w:t>
      </w:r>
    </w:p>
    <w:p w14:paraId="7DF23EF2" w14:textId="77777777" w:rsidR="00C53A13" w:rsidRPr="00E45330" w:rsidRDefault="00C53A13" w:rsidP="00C53A13">
      <w:pPr>
        <w:pStyle w:val="PL"/>
      </w:pPr>
      <w:r w:rsidRPr="00E45330">
        <w:t xml:space="preserve">                '401':</w:t>
      </w:r>
    </w:p>
    <w:p w14:paraId="5165D342" w14:textId="77777777" w:rsidR="00C53A13" w:rsidRPr="00E45330" w:rsidRDefault="00C53A13" w:rsidP="00C53A13">
      <w:pPr>
        <w:pStyle w:val="PL"/>
      </w:pPr>
      <w:r w:rsidRPr="00E45330">
        <w:t xml:space="preserve">                  $ref: 'TS29571_CommonData.yaml#/components/responses/401'</w:t>
      </w:r>
    </w:p>
    <w:p w14:paraId="4A6662DE" w14:textId="77777777" w:rsidR="00C53A13" w:rsidRPr="00E45330" w:rsidRDefault="00C53A13" w:rsidP="00C53A13">
      <w:pPr>
        <w:pStyle w:val="PL"/>
      </w:pPr>
      <w:r w:rsidRPr="00E45330">
        <w:t xml:space="preserve">                '403':</w:t>
      </w:r>
    </w:p>
    <w:p w14:paraId="54EBBAF6" w14:textId="77777777" w:rsidR="00C53A13" w:rsidRPr="00E45330" w:rsidRDefault="00C53A13" w:rsidP="00C53A13">
      <w:pPr>
        <w:pStyle w:val="PL"/>
      </w:pPr>
      <w:r w:rsidRPr="00E45330">
        <w:t xml:space="preserve">                  $ref: 'TS29571_CommonData.yaml#/components/responses/403'</w:t>
      </w:r>
    </w:p>
    <w:p w14:paraId="727040D0" w14:textId="77777777" w:rsidR="00C53A13" w:rsidRPr="00E45330" w:rsidRDefault="00C53A13" w:rsidP="00C53A13">
      <w:pPr>
        <w:pStyle w:val="PL"/>
      </w:pPr>
      <w:r w:rsidRPr="00E45330">
        <w:t xml:space="preserve">                '404':</w:t>
      </w:r>
    </w:p>
    <w:p w14:paraId="57735669" w14:textId="77777777" w:rsidR="00C53A13" w:rsidRPr="00E45330" w:rsidRDefault="00C53A13" w:rsidP="00C53A13">
      <w:pPr>
        <w:pStyle w:val="PL"/>
      </w:pPr>
      <w:r w:rsidRPr="00E45330">
        <w:t xml:space="preserve">                  $ref: 'TS29571_CommonData.yaml#/components/responses/404'</w:t>
      </w:r>
    </w:p>
    <w:p w14:paraId="7EC6D4E1" w14:textId="77777777" w:rsidR="00C53A13" w:rsidRPr="00E45330" w:rsidRDefault="00C53A13" w:rsidP="00C53A13">
      <w:pPr>
        <w:pStyle w:val="PL"/>
      </w:pPr>
      <w:r w:rsidRPr="00E45330">
        <w:t xml:space="preserve">                '411':</w:t>
      </w:r>
    </w:p>
    <w:p w14:paraId="2CE1BAAB" w14:textId="77777777" w:rsidR="00C53A13" w:rsidRPr="00E45330" w:rsidRDefault="00C53A13" w:rsidP="00C53A13">
      <w:pPr>
        <w:pStyle w:val="PL"/>
      </w:pPr>
      <w:r w:rsidRPr="00E45330">
        <w:t xml:space="preserve">                  $ref: 'TS29571_CommonData.yaml#/components/responses/411'</w:t>
      </w:r>
    </w:p>
    <w:p w14:paraId="6AC30092" w14:textId="77777777" w:rsidR="00C53A13" w:rsidRPr="00E45330" w:rsidRDefault="00C53A13" w:rsidP="00C53A13">
      <w:pPr>
        <w:pStyle w:val="PL"/>
      </w:pPr>
      <w:r w:rsidRPr="00E45330">
        <w:t xml:space="preserve">                '413':</w:t>
      </w:r>
    </w:p>
    <w:p w14:paraId="55F9C1B2" w14:textId="77777777" w:rsidR="00C53A13" w:rsidRPr="00E45330" w:rsidRDefault="00C53A13" w:rsidP="00C53A13">
      <w:pPr>
        <w:pStyle w:val="PL"/>
      </w:pPr>
      <w:r w:rsidRPr="00E45330">
        <w:t xml:space="preserve">                  $ref: 'TS29571_CommonData.yaml#/components/responses/413'</w:t>
      </w:r>
    </w:p>
    <w:p w14:paraId="6988AFA4" w14:textId="77777777" w:rsidR="00C53A13" w:rsidRPr="00E45330" w:rsidRDefault="00C53A13" w:rsidP="00C53A13">
      <w:pPr>
        <w:pStyle w:val="PL"/>
      </w:pPr>
      <w:r w:rsidRPr="00E45330">
        <w:t xml:space="preserve">                '415':</w:t>
      </w:r>
    </w:p>
    <w:p w14:paraId="3BC70896" w14:textId="77777777" w:rsidR="00C53A13" w:rsidRPr="00E45330" w:rsidRDefault="00C53A13" w:rsidP="00C53A13">
      <w:pPr>
        <w:pStyle w:val="PL"/>
      </w:pPr>
      <w:r w:rsidRPr="00E45330">
        <w:t xml:space="preserve">                  $ref: 'TS29571_CommonData.yaml#/components/responses/415'</w:t>
      </w:r>
    </w:p>
    <w:p w14:paraId="5DA12C72" w14:textId="77777777" w:rsidR="00C53A13" w:rsidRPr="00E45330" w:rsidRDefault="00C53A13" w:rsidP="00C53A13">
      <w:pPr>
        <w:pStyle w:val="PL"/>
      </w:pPr>
      <w:r w:rsidRPr="00E45330">
        <w:t xml:space="preserve">                '429':</w:t>
      </w:r>
    </w:p>
    <w:p w14:paraId="0B32F5F9" w14:textId="77777777" w:rsidR="00C53A13" w:rsidRPr="00E45330" w:rsidRDefault="00C53A13" w:rsidP="00C53A13">
      <w:pPr>
        <w:pStyle w:val="PL"/>
      </w:pPr>
      <w:r w:rsidRPr="00E45330">
        <w:t xml:space="preserve">                  $ref: 'TS29571_CommonData.yaml#/components/responses/429'</w:t>
      </w:r>
    </w:p>
    <w:p w14:paraId="3D12FBCB" w14:textId="77777777" w:rsidR="00C53A13" w:rsidRPr="00E45330" w:rsidRDefault="00C53A13" w:rsidP="00C53A13">
      <w:pPr>
        <w:pStyle w:val="PL"/>
      </w:pPr>
      <w:r w:rsidRPr="00E45330">
        <w:t xml:space="preserve">                '500':</w:t>
      </w:r>
    </w:p>
    <w:p w14:paraId="1C526647" w14:textId="77777777" w:rsidR="00C53A13" w:rsidRPr="00E45330" w:rsidRDefault="00C53A13" w:rsidP="00C53A13">
      <w:pPr>
        <w:pStyle w:val="PL"/>
      </w:pPr>
      <w:r w:rsidRPr="00E45330">
        <w:t xml:space="preserve">                  $ref: 'TS29571_CommonData.yaml#/components/responses/500'</w:t>
      </w:r>
    </w:p>
    <w:p w14:paraId="202A68DE" w14:textId="77777777" w:rsidR="00C53A13" w:rsidRPr="00E45330" w:rsidRDefault="00C53A13" w:rsidP="00C53A13">
      <w:pPr>
        <w:pStyle w:val="PL"/>
      </w:pPr>
      <w:r w:rsidRPr="00E45330">
        <w:t xml:space="preserve">                '503':</w:t>
      </w:r>
    </w:p>
    <w:p w14:paraId="1605D389" w14:textId="77777777" w:rsidR="00C53A13" w:rsidRPr="00E45330" w:rsidRDefault="00C53A13" w:rsidP="00C53A13">
      <w:pPr>
        <w:pStyle w:val="PL"/>
      </w:pPr>
      <w:r w:rsidRPr="00E45330">
        <w:t xml:space="preserve">                  $ref: 'TS29571_CommonData.yaml#/components/responses/503'</w:t>
      </w:r>
    </w:p>
    <w:p w14:paraId="7890DBCC" w14:textId="77777777" w:rsidR="00C53A13" w:rsidRPr="00E45330" w:rsidRDefault="00C53A13" w:rsidP="00C53A13">
      <w:pPr>
        <w:pStyle w:val="PL"/>
      </w:pPr>
      <w:r w:rsidRPr="00E45330">
        <w:t xml:space="preserve">                default:</w:t>
      </w:r>
    </w:p>
    <w:p w14:paraId="684D27AE" w14:textId="77777777" w:rsidR="00C53A13" w:rsidRPr="00E45330" w:rsidRDefault="00C53A13" w:rsidP="00C53A13">
      <w:pPr>
        <w:pStyle w:val="PL"/>
      </w:pPr>
      <w:r w:rsidRPr="00E45330">
        <w:t xml:space="preserve">                  $ref: 'TS29571_CommonData.yaml#/components/responses/default'</w:t>
      </w:r>
    </w:p>
    <w:p w14:paraId="72F820BD" w14:textId="77777777" w:rsidR="00C53A13" w:rsidRPr="00E45330" w:rsidRDefault="00C53A13" w:rsidP="00C53A13">
      <w:pPr>
        <w:pStyle w:val="PL"/>
      </w:pPr>
      <w:r w:rsidRPr="00E45330">
        <w:t xml:space="preserve">        receptReportOfDownlinkMesageDelivery:</w:t>
      </w:r>
    </w:p>
    <w:p w14:paraId="340CED65" w14:textId="77777777" w:rsidR="00C53A13" w:rsidRPr="00E45330" w:rsidRDefault="00C53A13" w:rsidP="00C53A13">
      <w:pPr>
        <w:pStyle w:val="PL"/>
      </w:pPr>
      <w:r w:rsidRPr="00E45330">
        <w:t xml:space="preserve">          '{$request.body#/notifUri}':</w:t>
      </w:r>
    </w:p>
    <w:p w14:paraId="6EFC038C" w14:textId="77777777" w:rsidR="00C53A13" w:rsidRPr="00E45330" w:rsidRDefault="00C53A13" w:rsidP="00C53A13">
      <w:pPr>
        <w:pStyle w:val="PL"/>
      </w:pPr>
      <w:r w:rsidRPr="00E45330">
        <w:t xml:space="preserve">            post:</w:t>
      </w:r>
    </w:p>
    <w:p w14:paraId="5520F31E" w14:textId="77777777" w:rsidR="00C53A13" w:rsidRPr="00E45330" w:rsidRDefault="00C53A13" w:rsidP="00C53A13">
      <w:pPr>
        <w:pStyle w:val="PL"/>
      </w:pPr>
      <w:r w:rsidRPr="00E45330">
        <w:t xml:space="preserve">              requestBody:</w:t>
      </w:r>
    </w:p>
    <w:p w14:paraId="6C1B970B" w14:textId="77777777" w:rsidR="00C53A13" w:rsidRPr="00E45330" w:rsidRDefault="00C53A13" w:rsidP="00C53A13">
      <w:pPr>
        <w:pStyle w:val="PL"/>
      </w:pPr>
      <w:r w:rsidRPr="00E45330">
        <w:t xml:space="preserve">                required: true</w:t>
      </w:r>
    </w:p>
    <w:p w14:paraId="797E7655" w14:textId="77777777" w:rsidR="00C53A13" w:rsidRPr="00E45330" w:rsidRDefault="00C53A13" w:rsidP="00C53A13">
      <w:pPr>
        <w:pStyle w:val="PL"/>
      </w:pPr>
      <w:r w:rsidRPr="00E45330">
        <w:t xml:space="preserve">                content:</w:t>
      </w:r>
    </w:p>
    <w:p w14:paraId="038E861B" w14:textId="77777777" w:rsidR="00C53A13" w:rsidRPr="00E45330" w:rsidRDefault="00C53A13" w:rsidP="00C53A13">
      <w:pPr>
        <w:pStyle w:val="PL"/>
      </w:pPr>
      <w:r w:rsidRPr="00E45330">
        <w:t xml:space="preserve">                  application/json:</w:t>
      </w:r>
    </w:p>
    <w:p w14:paraId="0DBB6A97" w14:textId="77777777" w:rsidR="00C53A13" w:rsidRPr="00E45330" w:rsidRDefault="00C53A13" w:rsidP="00C53A13">
      <w:pPr>
        <w:pStyle w:val="PL"/>
      </w:pPr>
      <w:r w:rsidRPr="00E45330">
        <w:t xml:space="preserve">                    schema:</w:t>
      </w:r>
    </w:p>
    <w:p w14:paraId="69F4DFD8" w14:textId="77777777" w:rsidR="00C53A13" w:rsidRPr="00E45330" w:rsidRDefault="00C53A13" w:rsidP="00C53A13">
      <w:pPr>
        <w:pStyle w:val="PL"/>
      </w:pPr>
      <w:r w:rsidRPr="00E45330">
        <w:t xml:space="preserve">                      $ref: '#/components/schemas/Result'</w:t>
      </w:r>
    </w:p>
    <w:p w14:paraId="723C5C20" w14:textId="77777777" w:rsidR="00C53A13" w:rsidRPr="00E45330" w:rsidRDefault="00C53A13" w:rsidP="00C53A13">
      <w:pPr>
        <w:pStyle w:val="PL"/>
      </w:pPr>
      <w:r w:rsidRPr="00E45330">
        <w:t xml:space="preserve">              responses:</w:t>
      </w:r>
    </w:p>
    <w:p w14:paraId="10A71EBB" w14:textId="77777777" w:rsidR="00C53A13" w:rsidRPr="00E45330" w:rsidRDefault="00C53A13" w:rsidP="00C53A13">
      <w:pPr>
        <w:pStyle w:val="PL"/>
      </w:pPr>
      <w:r w:rsidRPr="00E45330">
        <w:t xml:space="preserve">                '204':</w:t>
      </w:r>
    </w:p>
    <w:p w14:paraId="76529D02" w14:textId="77777777" w:rsidR="00C53A13" w:rsidRPr="00E45330" w:rsidRDefault="00C53A13" w:rsidP="00C53A13">
      <w:pPr>
        <w:pStyle w:val="PL"/>
      </w:pPr>
      <w:r w:rsidRPr="00E45330">
        <w:t xml:space="preserve">                  description: No Content, </w:t>
      </w:r>
      <w:r>
        <w:t>the n</w:t>
      </w:r>
      <w:r w:rsidRPr="00E45330">
        <w:t>otification was successful</w:t>
      </w:r>
      <w:r>
        <w:t>ly received.</w:t>
      </w:r>
    </w:p>
    <w:p w14:paraId="5A5E54F4" w14:textId="77777777" w:rsidR="00C53A13" w:rsidRPr="00E45330" w:rsidRDefault="00C53A13" w:rsidP="00C53A13">
      <w:pPr>
        <w:pStyle w:val="PL"/>
      </w:pPr>
      <w:r w:rsidRPr="00E45330">
        <w:t xml:space="preserve">                '307':</w:t>
      </w:r>
    </w:p>
    <w:p w14:paraId="6FEDFEF6" w14:textId="77777777" w:rsidR="00C53A13" w:rsidRPr="00E45330" w:rsidRDefault="00C53A13" w:rsidP="00C53A13">
      <w:pPr>
        <w:pStyle w:val="PL"/>
      </w:pPr>
      <w:r w:rsidRPr="00E45330">
        <w:t xml:space="preserve">                  $ref: 'TS29122_CommonData.yaml#/components/responses/307'</w:t>
      </w:r>
    </w:p>
    <w:p w14:paraId="185B19E8" w14:textId="77777777" w:rsidR="00C53A13" w:rsidRPr="00E45330" w:rsidRDefault="00C53A13" w:rsidP="00C53A13">
      <w:pPr>
        <w:pStyle w:val="PL"/>
      </w:pPr>
      <w:r w:rsidRPr="00E45330">
        <w:t xml:space="preserve">                '308':</w:t>
      </w:r>
    </w:p>
    <w:p w14:paraId="79FD9A8A" w14:textId="77777777" w:rsidR="00C53A13" w:rsidRPr="00E45330" w:rsidRDefault="00C53A13" w:rsidP="00C53A13">
      <w:pPr>
        <w:pStyle w:val="PL"/>
      </w:pPr>
      <w:r w:rsidRPr="00E45330">
        <w:t xml:space="preserve">                  $ref: 'TS29122_CommonData.yaml#/components/responses/308'</w:t>
      </w:r>
    </w:p>
    <w:p w14:paraId="111EA85B" w14:textId="77777777" w:rsidR="00C53A13" w:rsidRPr="00E45330" w:rsidRDefault="00C53A13" w:rsidP="00C53A13">
      <w:pPr>
        <w:pStyle w:val="PL"/>
      </w:pPr>
      <w:r w:rsidRPr="00E45330">
        <w:t xml:space="preserve">                '400':</w:t>
      </w:r>
    </w:p>
    <w:p w14:paraId="602D6739" w14:textId="77777777" w:rsidR="00C53A13" w:rsidRPr="00E45330" w:rsidRDefault="00C53A13" w:rsidP="00C53A13">
      <w:pPr>
        <w:pStyle w:val="PL"/>
      </w:pPr>
      <w:r w:rsidRPr="00E45330">
        <w:t xml:space="preserve">                  $ref: 'TS29571_CommonData.yaml#/components/responses/400'</w:t>
      </w:r>
    </w:p>
    <w:p w14:paraId="48DDF070" w14:textId="77777777" w:rsidR="00C53A13" w:rsidRPr="00E45330" w:rsidRDefault="00C53A13" w:rsidP="00C53A13">
      <w:pPr>
        <w:pStyle w:val="PL"/>
      </w:pPr>
      <w:r w:rsidRPr="00E45330">
        <w:t xml:space="preserve">                '401':</w:t>
      </w:r>
    </w:p>
    <w:p w14:paraId="055DE6C3" w14:textId="77777777" w:rsidR="00C53A13" w:rsidRPr="00E45330" w:rsidRDefault="00C53A13" w:rsidP="00C53A13">
      <w:pPr>
        <w:pStyle w:val="PL"/>
      </w:pPr>
      <w:r w:rsidRPr="00E45330">
        <w:t xml:space="preserve">                  $ref: 'TS29571_CommonData.yaml#/components/responses/401'</w:t>
      </w:r>
    </w:p>
    <w:p w14:paraId="7E6A73CB" w14:textId="77777777" w:rsidR="00C53A13" w:rsidRPr="00E45330" w:rsidRDefault="00C53A13" w:rsidP="00C53A13">
      <w:pPr>
        <w:pStyle w:val="PL"/>
      </w:pPr>
      <w:r w:rsidRPr="00E45330">
        <w:t xml:space="preserve">                '403':</w:t>
      </w:r>
    </w:p>
    <w:p w14:paraId="54E93259" w14:textId="77777777" w:rsidR="00C53A13" w:rsidRPr="00E45330" w:rsidRDefault="00C53A13" w:rsidP="00C53A13">
      <w:pPr>
        <w:pStyle w:val="PL"/>
      </w:pPr>
      <w:r w:rsidRPr="00E45330">
        <w:t xml:space="preserve">                  $ref: 'TS29571_CommonData.yaml#/components/responses/403'</w:t>
      </w:r>
    </w:p>
    <w:p w14:paraId="113D6710" w14:textId="77777777" w:rsidR="00C53A13" w:rsidRPr="00E45330" w:rsidRDefault="00C53A13" w:rsidP="00C53A13">
      <w:pPr>
        <w:pStyle w:val="PL"/>
      </w:pPr>
      <w:r w:rsidRPr="00E45330">
        <w:t xml:space="preserve">                '404':</w:t>
      </w:r>
    </w:p>
    <w:p w14:paraId="7BA78569" w14:textId="77777777" w:rsidR="00C53A13" w:rsidRPr="00E45330" w:rsidRDefault="00C53A13" w:rsidP="00C53A13">
      <w:pPr>
        <w:pStyle w:val="PL"/>
      </w:pPr>
      <w:r w:rsidRPr="00E45330">
        <w:t xml:space="preserve">                  $ref: 'TS29571_CommonData.yaml#/components/responses/404'</w:t>
      </w:r>
    </w:p>
    <w:p w14:paraId="64B5FA9D" w14:textId="77777777" w:rsidR="00C53A13" w:rsidRPr="00E45330" w:rsidRDefault="00C53A13" w:rsidP="00C53A13">
      <w:pPr>
        <w:pStyle w:val="PL"/>
      </w:pPr>
      <w:r w:rsidRPr="00E45330">
        <w:t xml:space="preserve">                '411':</w:t>
      </w:r>
    </w:p>
    <w:p w14:paraId="345C4169" w14:textId="77777777" w:rsidR="00C53A13" w:rsidRPr="00E45330" w:rsidRDefault="00C53A13" w:rsidP="00C53A13">
      <w:pPr>
        <w:pStyle w:val="PL"/>
      </w:pPr>
      <w:r w:rsidRPr="00E45330">
        <w:t xml:space="preserve">                  $ref: 'TS29571_CommonData.yaml#/components/responses/411'</w:t>
      </w:r>
    </w:p>
    <w:p w14:paraId="524633F5" w14:textId="77777777" w:rsidR="00C53A13" w:rsidRPr="00E45330" w:rsidRDefault="00C53A13" w:rsidP="00C53A13">
      <w:pPr>
        <w:pStyle w:val="PL"/>
      </w:pPr>
      <w:r w:rsidRPr="00E45330">
        <w:t xml:space="preserve">                '413':</w:t>
      </w:r>
    </w:p>
    <w:p w14:paraId="6A441D89" w14:textId="77777777" w:rsidR="00C53A13" w:rsidRPr="00E45330" w:rsidRDefault="00C53A13" w:rsidP="00C53A13">
      <w:pPr>
        <w:pStyle w:val="PL"/>
      </w:pPr>
      <w:r w:rsidRPr="00E45330">
        <w:t xml:space="preserve">                  $ref: 'TS29571_CommonData.yaml#/components/responses/413'</w:t>
      </w:r>
    </w:p>
    <w:p w14:paraId="522E0150" w14:textId="77777777" w:rsidR="00C53A13" w:rsidRPr="00E45330" w:rsidRDefault="00C53A13" w:rsidP="00C53A13">
      <w:pPr>
        <w:pStyle w:val="PL"/>
      </w:pPr>
      <w:r w:rsidRPr="00E45330">
        <w:t xml:space="preserve">                '415':</w:t>
      </w:r>
    </w:p>
    <w:p w14:paraId="49F52D28" w14:textId="77777777" w:rsidR="00C53A13" w:rsidRPr="00E45330" w:rsidRDefault="00C53A13" w:rsidP="00C53A13">
      <w:pPr>
        <w:pStyle w:val="PL"/>
      </w:pPr>
      <w:r w:rsidRPr="00E45330">
        <w:t xml:space="preserve">                  $ref: 'TS29571_CommonData.yaml#/components/responses/415'</w:t>
      </w:r>
    </w:p>
    <w:p w14:paraId="5DD2423A" w14:textId="77777777" w:rsidR="00C53A13" w:rsidRPr="00E45330" w:rsidRDefault="00C53A13" w:rsidP="00C53A13">
      <w:pPr>
        <w:pStyle w:val="PL"/>
      </w:pPr>
      <w:r w:rsidRPr="00E45330">
        <w:t xml:space="preserve">                '429':</w:t>
      </w:r>
    </w:p>
    <w:p w14:paraId="66439E15" w14:textId="77777777" w:rsidR="00C53A13" w:rsidRPr="00E45330" w:rsidRDefault="00C53A13" w:rsidP="00C53A13">
      <w:pPr>
        <w:pStyle w:val="PL"/>
      </w:pPr>
      <w:r w:rsidRPr="00E45330">
        <w:t xml:space="preserve">                  $ref: 'TS29571_CommonData.yaml#/components/responses/429'</w:t>
      </w:r>
    </w:p>
    <w:p w14:paraId="4B1484DD" w14:textId="77777777" w:rsidR="00C53A13" w:rsidRPr="00E45330" w:rsidRDefault="00C53A13" w:rsidP="00C53A13">
      <w:pPr>
        <w:pStyle w:val="PL"/>
      </w:pPr>
      <w:r w:rsidRPr="00E45330">
        <w:t xml:space="preserve">                '500':</w:t>
      </w:r>
    </w:p>
    <w:p w14:paraId="6D39E813" w14:textId="77777777" w:rsidR="00C53A13" w:rsidRPr="00E45330" w:rsidRDefault="00C53A13" w:rsidP="00C53A13">
      <w:pPr>
        <w:pStyle w:val="PL"/>
      </w:pPr>
      <w:r w:rsidRPr="00E45330">
        <w:t xml:space="preserve">                  $ref: 'TS29571_CommonData.yaml#/components/responses/500'</w:t>
      </w:r>
    </w:p>
    <w:p w14:paraId="61892047" w14:textId="77777777" w:rsidR="00C53A13" w:rsidRPr="00E45330" w:rsidRDefault="00C53A13" w:rsidP="00C53A13">
      <w:pPr>
        <w:pStyle w:val="PL"/>
      </w:pPr>
      <w:r w:rsidRPr="00E45330">
        <w:t xml:space="preserve">                '503':</w:t>
      </w:r>
    </w:p>
    <w:p w14:paraId="64A83BE7" w14:textId="77777777" w:rsidR="00C53A13" w:rsidRPr="00E45330" w:rsidRDefault="00C53A13" w:rsidP="00C53A13">
      <w:pPr>
        <w:pStyle w:val="PL"/>
      </w:pPr>
      <w:r w:rsidRPr="00E45330">
        <w:t xml:space="preserve">                  $ref: 'TS29571_CommonData.yaml#/components/responses/503'</w:t>
      </w:r>
    </w:p>
    <w:p w14:paraId="250EED47" w14:textId="77777777" w:rsidR="00C53A13" w:rsidRPr="00E45330" w:rsidRDefault="00C53A13" w:rsidP="00C53A13">
      <w:pPr>
        <w:pStyle w:val="PL"/>
      </w:pPr>
      <w:r w:rsidRPr="00E45330">
        <w:t xml:space="preserve">                default:</w:t>
      </w:r>
    </w:p>
    <w:p w14:paraId="48B186E6" w14:textId="77777777" w:rsidR="00C53A13" w:rsidRPr="00E45330" w:rsidRDefault="00C53A13" w:rsidP="00C53A13">
      <w:pPr>
        <w:pStyle w:val="PL"/>
      </w:pPr>
      <w:r w:rsidRPr="00E45330">
        <w:t xml:space="preserve">                  $ref: 'TS29571_CommonData.yaml#/components/responses/default'</w:t>
      </w:r>
    </w:p>
    <w:p w14:paraId="5D90F1AE" w14:textId="77777777" w:rsidR="00C53A13" w:rsidRPr="00E45330" w:rsidRDefault="00C53A13" w:rsidP="00C53A13">
      <w:pPr>
        <w:pStyle w:val="PL"/>
      </w:pPr>
    </w:p>
    <w:p w14:paraId="1C948F08" w14:textId="77777777" w:rsidR="00C53A13" w:rsidRPr="00E45330" w:rsidRDefault="00C53A13" w:rsidP="00C53A13">
      <w:pPr>
        <w:pStyle w:val="PL"/>
      </w:pPr>
      <w:r w:rsidRPr="00E45330">
        <w:lastRenderedPageBreak/>
        <w:t xml:space="preserve">  /subscriptions/{subscriptionId}:</w:t>
      </w:r>
    </w:p>
    <w:p w14:paraId="0A3FF230" w14:textId="77777777" w:rsidR="00C53A13" w:rsidRPr="00E45330" w:rsidRDefault="00C53A13" w:rsidP="00C53A13">
      <w:pPr>
        <w:pStyle w:val="PL"/>
      </w:pPr>
      <w:r w:rsidRPr="00E45330">
        <w:t xml:space="preserve">    parameters:</w:t>
      </w:r>
    </w:p>
    <w:p w14:paraId="523ACB77" w14:textId="77777777" w:rsidR="00C53A13" w:rsidRPr="00E45330" w:rsidRDefault="00C53A13" w:rsidP="00C53A13">
      <w:pPr>
        <w:pStyle w:val="PL"/>
      </w:pPr>
      <w:r w:rsidRPr="00E45330">
        <w:t xml:space="preserve">      - name: subscriptionId</w:t>
      </w:r>
    </w:p>
    <w:p w14:paraId="349C7EA1" w14:textId="77777777" w:rsidR="00C53A13" w:rsidRPr="00E45330" w:rsidRDefault="00C53A13" w:rsidP="00C53A13">
      <w:pPr>
        <w:pStyle w:val="PL"/>
      </w:pPr>
      <w:r w:rsidRPr="00E45330">
        <w:t xml:space="preserve">        in: path</w:t>
      </w:r>
    </w:p>
    <w:p w14:paraId="72B2BDA1" w14:textId="77777777" w:rsidR="00C53A13" w:rsidRDefault="00C53A13" w:rsidP="00C53A13">
      <w:pPr>
        <w:pStyle w:val="PL"/>
      </w:pPr>
      <w:r w:rsidRPr="00E45330">
        <w:t xml:space="preserve">        description: </w:t>
      </w:r>
      <w:r>
        <w:t>&gt;</w:t>
      </w:r>
    </w:p>
    <w:p w14:paraId="4E21ACD8" w14:textId="77777777" w:rsidR="00C53A13" w:rsidRPr="00E45330" w:rsidRDefault="00C53A13" w:rsidP="00C53A13">
      <w:pPr>
        <w:pStyle w:val="PL"/>
      </w:pPr>
      <w:r>
        <w:t xml:space="preserve">          Contains the identifier of</w:t>
      </w:r>
      <w:r w:rsidRPr="00E45330">
        <w:t xml:space="preserve"> the Individual Message Delivery Subscription</w:t>
      </w:r>
      <w:r>
        <w:t>.</w:t>
      </w:r>
    </w:p>
    <w:p w14:paraId="7CF0AEE9" w14:textId="77777777" w:rsidR="00C53A13" w:rsidRPr="00E45330" w:rsidRDefault="00C53A13" w:rsidP="00C53A13">
      <w:pPr>
        <w:pStyle w:val="PL"/>
      </w:pPr>
      <w:r w:rsidRPr="00E45330">
        <w:t xml:space="preserve">        required: true</w:t>
      </w:r>
    </w:p>
    <w:p w14:paraId="387315AF" w14:textId="77777777" w:rsidR="00C53A13" w:rsidRPr="00E45330" w:rsidRDefault="00C53A13" w:rsidP="00C53A13">
      <w:pPr>
        <w:pStyle w:val="PL"/>
      </w:pPr>
      <w:r w:rsidRPr="00E45330">
        <w:t xml:space="preserve">        schema:</w:t>
      </w:r>
    </w:p>
    <w:p w14:paraId="3213A9ED" w14:textId="77777777" w:rsidR="00C53A13" w:rsidRPr="00E45330" w:rsidRDefault="00C53A13" w:rsidP="00C53A13">
      <w:pPr>
        <w:pStyle w:val="PL"/>
      </w:pPr>
      <w:r w:rsidRPr="00E45330">
        <w:t xml:space="preserve">          type: string</w:t>
      </w:r>
    </w:p>
    <w:p w14:paraId="376AAA49" w14:textId="77777777" w:rsidR="00C53A13" w:rsidRDefault="00C53A13" w:rsidP="00C53A13">
      <w:pPr>
        <w:pStyle w:val="PL"/>
      </w:pPr>
    </w:p>
    <w:p w14:paraId="12138D69" w14:textId="77777777" w:rsidR="00C53A13" w:rsidRPr="00E45330" w:rsidRDefault="00C53A13" w:rsidP="00C53A13">
      <w:pPr>
        <w:pStyle w:val="PL"/>
      </w:pPr>
      <w:r w:rsidRPr="00E45330">
        <w:t xml:space="preserve">    get:</w:t>
      </w:r>
    </w:p>
    <w:p w14:paraId="1324B549" w14:textId="77777777" w:rsidR="00C53A13" w:rsidRPr="00E45330" w:rsidRDefault="00C53A13" w:rsidP="00C53A13">
      <w:pPr>
        <w:pStyle w:val="PL"/>
      </w:pPr>
      <w:r w:rsidRPr="00E45330">
        <w:t xml:space="preserve">      summary: Get an existing </w:t>
      </w:r>
      <w:r>
        <w:t>I</w:t>
      </w:r>
      <w:r w:rsidRPr="00E45330">
        <w:t>ndividual Message Delivery Subscription resource</w:t>
      </w:r>
    </w:p>
    <w:p w14:paraId="024B7795" w14:textId="77777777" w:rsidR="00C53A13" w:rsidRPr="00E45330" w:rsidRDefault="00C53A13" w:rsidP="00C53A13">
      <w:pPr>
        <w:pStyle w:val="PL"/>
      </w:pPr>
      <w:r w:rsidRPr="00E45330">
        <w:t xml:space="preserve">      operationId: ReadIndividualMessageDeliverySubscription</w:t>
      </w:r>
    </w:p>
    <w:p w14:paraId="24373C3D" w14:textId="77777777" w:rsidR="00C53A13" w:rsidRPr="00E45330" w:rsidRDefault="00C53A13" w:rsidP="00C53A13">
      <w:pPr>
        <w:pStyle w:val="PL"/>
      </w:pPr>
      <w:r w:rsidRPr="00E45330">
        <w:t xml:space="preserve">      tags:</w:t>
      </w:r>
    </w:p>
    <w:p w14:paraId="760EB0F9" w14:textId="77777777" w:rsidR="00C53A13" w:rsidRPr="00E45330" w:rsidRDefault="00C53A13" w:rsidP="00C53A13">
      <w:pPr>
        <w:pStyle w:val="PL"/>
      </w:pPr>
      <w:r w:rsidRPr="00E45330">
        <w:t xml:space="preserve">        - Individual Message Delivery Subscription (Document)</w:t>
      </w:r>
    </w:p>
    <w:p w14:paraId="2CA835DF" w14:textId="77777777" w:rsidR="00C53A13" w:rsidRPr="00E45330" w:rsidRDefault="00C53A13" w:rsidP="00C53A13">
      <w:pPr>
        <w:pStyle w:val="PL"/>
      </w:pPr>
      <w:r w:rsidRPr="00E45330">
        <w:t xml:space="preserve">      responses:</w:t>
      </w:r>
    </w:p>
    <w:p w14:paraId="4C2777C4" w14:textId="77777777" w:rsidR="00C53A13" w:rsidRPr="00E45330" w:rsidRDefault="00C53A13" w:rsidP="00C53A13">
      <w:pPr>
        <w:pStyle w:val="PL"/>
      </w:pPr>
      <w:r w:rsidRPr="00E45330">
        <w:t xml:space="preserve">        '200':</w:t>
      </w:r>
    </w:p>
    <w:p w14:paraId="212A662F" w14:textId="77777777" w:rsidR="00C53A13" w:rsidRDefault="00C53A13" w:rsidP="00C53A13">
      <w:pPr>
        <w:pStyle w:val="PL"/>
      </w:pPr>
      <w:r w:rsidRPr="00E45330">
        <w:t xml:space="preserve">          description: </w:t>
      </w:r>
      <w:r>
        <w:t>&gt;</w:t>
      </w:r>
    </w:p>
    <w:p w14:paraId="729ED397" w14:textId="77777777" w:rsidR="00C53A13" w:rsidRDefault="00C53A13" w:rsidP="00C53A13">
      <w:pPr>
        <w:pStyle w:val="PL"/>
      </w:pPr>
      <w:r>
        <w:t xml:space="preserve">            </w:t>
      </w:r>
      <w:r w:rsidRPr="00E45330">
        <w:t xml:space="preserve">The </w:t>
      </w:r>
      <w:r w:rsidRPr="008874EC">
        <w:t>requested</w:t>
      </w:r>
      <w:r w:rsidRPr="008874EC">
        <w:rPr>
          <w:lang w:eastAsia="zh-CN"/>
        </w:rPr>
        <w:t xml:space="preserve"> </w:t>
      </w:r>
      <w:r w:rsidRPr="008874EC">
        <w:t xml:space="preserve">Individual </w:t>
      </w:r>
      <w:r w:rsidRPr="00E45330">
        <w:rPr>
          <w:lang w:eastAsia="zh-CN"/>
        </w:rPr>
        <w:t>Message Delivery</w:t>
      </w:r>
      <w:r w:rsidRPr="005356FE">
        <w:t xml:space="preserve"> </w:t>
      </w:r>
      <w:r w:rsidRPr="008874EC">
        <w:t>Subscription resource</w:t>
      </w:r>
      <w:r w:rsidRPr="008874EC">
        <w:rPr>
          <w:lang w:eastAsia="zh-CN"/>
        </w:rPr>
        <w:t xml:space="preserve"> </w:t>
      </w:r>
      <w:r w:rsidRPr="008874EC">
        <w:t>shall be</w:t>
      </w:r>
    </w:p>
    <w:p w14:paraId="522842BD" w14:textId="77777777" w:rsidR="00C53A13" w:rsidRPr="00E45330" w:rsidRDefault="00C53A13" w:rsidP="00C53A13">
      <w:pPr>
        <w:pStyle w:val="PL"/>
      </w:pPr>
      <w:r>
        <w:t xml:space="preserve">            </w:t>
      </w:r>
      <w:r w:rsidRPr="008874EC">
        <w:t>returned</w:t>
      </w:r>
      <w:r w:rsidRPr="00E45330">
        <w:t>.</w:t>
      </w:r>
    </w:p>
    <w:p w14:paraId="6D95224D" w14:textId="77777777" w:rsidR="00C53A13" w:rsidRPr="00E45330" w:rsidRDefault="00C53A13" w:rsidP="00C53A13">
      <w:pPr>
        <w:pStyle w:val="PL"/>
      </w:pPr>
      <w:r w:rsidRPr="00E45330">
        <w:t xml:space="preserve">          content:</w:t>
      </w:r>
    </w:p>
    <w:p w14:paraId="0D51D56B" w14:textId="77777777" w:rsidR="00C53A13" w:rsidRPr="00E45330" w:rsidRDefault="00C53A13" w:rsidP="00C53A13">
      <w:pPr>
        <w:pStyle w:val="PL"/>
      </w:pPr>
      <w:r w:rsidRPr="00E45330">
        <w:t xml:space="preserve">            application/json:</w:t>
      </w:r>
    </w:p>
    <w:p w14:paraId="17751DA6" w14:textId="77777777" w:rsidR="00C53A13" w:rsidRPr="00E45330" w:rsidRDefault="00C53A13" w:rsidP="00C53A13">
      <w:pPr>
        <w:pStyle w:val="PL"/>
      </w:pPr>
      <w:r w:rsidRPr="00E45330">
        <w:t xml:space="preserve">              schema:</w:t>
      </w:r>
    </w:p>
    <w:p w14:paraId="02FF307E" w14:textId="77777777" w:rsidR="00C53A13" w:rsidRPr="00E45330" w:rsidRDefault="00C53A13" w:rsidP="00C53A13">
      <w:pPr>
        <w:pStyle w:val="PL"/>
      </w:pPr>
      <w:r w:rsidRPr="00E45330">
        <w:t xml:space="preserve">                $ref: '#/components/schemas/MessageDeliverySubscriptionData'</w:t>
      </w:r>
    </w:p>
    <w:p w14:paraId="12F3F452" w14:textId="77777777" w:rsidR="00C53A13" w:rsidRPr="00E45330" w:rsidRDefault="00C53A13" w:rsidP="00C53A13">
      <w:pPr>
        <w:pStyle w:val="PL"/>
      </w:pPr>
      <w:r w:rsidRPr="00E45330">
        <w:t xml:space="preserve">        '307':</w:t>
      </w:r>
    </w:p>
    <w:p w14:paraId="33F09727" w14:textId="77777777" w:rsidR="00C53A13" w:rsidRPr="00E45330" w:rsidRDefault="00C53A13" w:rsidP="00C53A13">
      <w:pPr>
        <w:pStyle w:val="PL"/>
      </w:pPr>
      <w:r w:rsidRPr="00E45330">
        <w:t xml:space="preserve">          $ref: 'TS29122_CommonData.yaml#/components/responses/307'</w:t>
      </w:r>
    </w:p>
    <w:p w14:paraId="2FE387D7" w14:textId="77777777" w:rsidR="00C53A13" w:rsidRPr="00E45330" w:rsidRDefault="00C53A13" w:rsidP="00C53A13">
      <w:pPr>
        <w:pStyle w:val="PL"/>
      </w:pPr>
      <w:r w:rsidRPr="00E45330">
        <w:t xml:space="preserve">        '308':</w:t>
      </w:r>
    </w:p>
    <w:p w14:paraId="46DF0052" w14:textId="77777777" w:rsidR="00C53A13" w:rsidRPr="00E45330" w:rsidRDefault="00C53A13" w:rsidP="00C53A13">
      <w:pPr>
        <w:pStyle w:val="PL"/>
      </w:pPr>
      <w:r w:rsidRPr="00E45330">
        <w:t xml:space="preserve">          $ref: 'TS29122_CommonData.yaml#/components/responses/308'</w:t>
      </w:r>
    </w:p>
    <w:p w14:paraId="741C32FC" w14:textId="77777777" w:rsidR="00C53A13" w:rsidRPr="00E45330" w:rsidRDefault="00C53A13" w:rsidP="00C53A13">
      <w:pPr>
        <w:pStyle w:val="PL"/>
      </w:pPr>
      <w:r w:rsidRPr="00E45330">
        <w:t xml:space="preserve">        '400':</w:t>
      </w:r>
    </w:p>
    <w:p w14:paraId="78DCEEA5" w14:textId="77777777" w:rsidR="00C53A13" w:rsidRPr="00E45330" w:rsidRDefault="00C53A13" w:rsidP="00C53A13">
      <w:pPr>
        <w:pStyle w:val="PL"/>
      </w:pPr>
      <w:r w:rsidRPr="00E45330">
        <w:t xml:space="preserve">          $ref: 'TS29571_CommonData.yaml#/components/responses/400'</w:t>
      </w:r>
    </w:p>
    <w:p w14:paraId="4EBC2EF2" w14:textId="77777777" w:rsidR="00C53A13" w:rsidRPr="00E45330" w:rsidRDefault="00C53A13" w:rsidP="00C53A13">
      <w:pPr>
        <w:pStyle w:val="PL"/>
      </w:pPr>
      <w:r w:rsidRPr="00E45330">
        <w:t xml:space="preserve">        '401':</w:t>
      </w:r>
    </w:p>
    <w:p w14:paraId="2461CF42" w14:textId="77777777" w:rsidR="00C53A13" w:rsidRPr="00E45330" w:rsidRDefault="00C53A13" w:rsidP="00C53A13">
      <w:pPr>
        <w:pStyle w:val="PL"/>
      </w:pPr>
      <w:r w:rsidRPr="00E45330">
        <w:t xml:space="preserve">          $ref: 'TS29571_CommonData.yaml#/components/responses/401'</w:t>
      </w:r>
    </w:p>
    <w:p w14:paraId="5758EC8B" w14:textId="77777777" w:rsidR="00C53A13" w:rsidRPr="00E45330" w:rsidRDefault="00C53A13" w:rsidP="00C53A13">
      <w:pPr>
        <w:pStyle w:val="PL"/>
      </w:pPr>
      <w:r w:rsidRPr="00E45330">
        <w:t xml:space="preserve">        '403':</w:t>
      </w:r>
    </w:p>
    <w:p w14:paraId="09777AF9" w14:textId="77777777" w:rsidR="00C53A13" w:rsidRPr="00E45330" w:rsidRDefault="00C53A13" w:rsidP="00C53A13">
      <w:pPr>
        <w:pStyle w:val="PL"/>
      </w:pPr>
      <w:r w:rsidRPr="00E45330">
        <w:t xml:space="preserve">          $ref: 'TS29571_CommonData.yaml#/components/responses/403'</w:t>
      </w:r>
    </w:p>
    <w:p w14:paraId="47B55A34" w14:textId="77777777" w:rsidR="00C53A13" w:rsidRPr="00E45330" w:rsidRDefault="00C53A13" w:rsidP="00C53A13">
      <w:pPr>
        <w:pStyle w:val="PL"/>
      </w:pPr>
      <w:r w:rsidRPr="00E45330">
        <w:t xml:space="preserve">        '404':</w:t>
      </w:r>
    </w:p>
    <w:p w14:paraId="13525C21" w14:textId="77777777" w:rsidR="00C53A13" w:rsidRPr="00E45330" w:rsidRDefault="00C53A13" w:rsidP="00C53A13">
      <w:pPr>
        <w:pStyle w:val="PL"/>
      </w:pPr>
      <w:r w:rsidRPr="00E45330">
        <w:t xml:space="preserve">          $ref: 'TS29571_CommonData.yaml#/components/responses/404'</w:t>
      </w:r>
    </w:p>
    <w:p w14:paraId="59A50C4B" w14:textId="77777777" w:rsidR="00C53A13" w:rsidRPr="00E45330" w:rsidRDefault="00C53A13" w:rsidP="00C53A13">
      <w:pPr>
        <w:pStyle w:val="PL"/>
      </w:pPr>
      <w:r w:rsidRPr="00E45330">
        <w:t xml:space="preserve">        '406':</w:t>
      </w:r>
    </w:p>
    <w:p w14:paraId="2BD57CD4" w14:textId="77777777" w:rsidR="00C53A13" w:rsidRPr="00E45330" w:rsidRDefault="00C53A13" w:rsidP="00C53A13">
      <w:pPr>
        <w:pStyle w:val="PL"/>
      </w:pPr>
      <w:r w:rsidRPr="00E45330">
        <w:t xml:space="preserve">          $ref: 'TS29571_CommonData.yaml#/components/responses/406'</w:t>
      </w:r>
    </w:p>
    <w:p w14:paraId="382293DA" w14:textId="77777777" w:rsidR="00C53A13" w:rsidRPr="00E45330" w:rsidRDefault="00C53A13" w:rsidP="00C53A13">
      <w:pPr>
        <w:pStyle w:val="PL"/>
      </w:pPr>
      <w:r w:rsidRPr="00E45330">
        <w:t xml:space="preserve">        '429':</w:t>
      </w:r>
    </w:p>
    <w:p w14:paraId="218EECF0" w14:textId="77777777" w:rsidR="00C53A13" w:rsidRPr="00E45330" w:rsidRDefault="00C53A13" w:rsidP="00C53A13">
      <w:pPr>
        <w:pStyle w:val="PL"/>
      </w:pPr>
      <w:r w:rsidRPr="00E45330">
        <w:t xml:space="preserve">          $ref: 'TS29571_CommonData.yaml#/components/responses/429'</w:t>
      </w:r>
    </w:p>
    <w:p w14:paraId="03246565" w14:textId="77777777" w:rsidR="00C53A13" w:rsidRPr="00E45330" w:rsidRDefault="00C53A13" w:rsidP="00C53A13">
      <w:pPr>
        <w:pStyle w:val="PL"/>
      </w:pPr>
      <w:r w:rsidRPr="00E45330">
        <w:t xml:space="preserve">        '500':</w:t>
      </w:r>
    </w:p>
    <w:p w14:paraId="26527BA1" w14:textId="77777777" w:rsidR="00C53A13" w:rsidRPr="00E45330" w:rsidRDefault="00C53A13" w:rsidP="00C53A13">
      <w:pPr>
        <w:pStyle w:val="PL"/>
      </w:pPr>
      <w:r w:rsidRPr="00E45330">
        <w:t xml:space="preserve">          $ref: 'TS29571_CommonData.yaml#/components/responses/500'</w:t>
      </w:r>
    </w:p>
    <w:p w14:paraId="455DA236" w14:textId="77777777" w:rsidR="00C53A13" w:rsidRPr="00E45330" w:rsidRDefault="00C53A13" w:rsidP="00C53A13">
      <w:pPr>
        <w:pStyle w:val="PL"/>
      </w:pPr>
      <w:r w:rsidRPr="00E45330">
        <w:t xml:space="preserve">        '503':</w:t>
      </w:r>
    </w:p>
    <w:p w14:paraId="3424D07A" w14:textId="77777777" w:rsidR="00C53A13" w:rsidRPr="00E45330" w:rsidRDefault="00C53A13" w:rsidP="00C53A13">
      <w:pPr>
        <w:pStyle w:val="PL"/>
      </w:pPr>
      <w:r w:rsidRPr="00E45330">
        <w:t xml:space="preserve">          $ref: 'TS29571_CommonData.yaml#/components/responses/503'</w:t>
      </w:r>
    </w:p>
    <w:p w14:paraId="035EB084" w14:textId="77777777" w:rsidR="00C53A13" w:rsidRPr="00E45330" w:rsidRDefault="00C53A13" w:rsidP="00C53A13">
      <w:pPr>
        <w:pStyle w:val="PL"/>
      </w:pPr>
      <w:r w:rsidRPr="00E45330">
        <w:t xml:space="preserve">        default:</w:t>
      </w:r>
    </w:p>
    <w:p w14:paraId="62A66369" w14:textId="77777777" w:rsidR="00C53A13" w:rsidRPr="00E45330" w:rsidRDefault="00C53A13" w:rsidP="00C53A13">
      <w:pPr>
        <w:pStyle w:val="PL"/>
      </w:pPr>
      <w:r w:rsidRPr="00E45330">
        <w:t xml:space="preserve">          $ref: 'TS29571_CommonData.yaml#/components/responses/default'</w:t>
      </w:r>
    </w:p>
    <w:p w14:paraId="24409A79" w14:textId="77777777" w:rsidR="00C53A13" w:rsidRPr="008572F0" w:rsidRDefault="00C53A13" w:rsidP="00C53A13">
      <w:pPr>
        <w:pStyle w:val="PL"/>
        <w:rPr>
          <w:lang w:eastAsia="es-ES"/>
        </w:rPr>
      </w:pPr>
    </w:p>
    <w:p w14:paraId="5D72D9F0" w14:textId="77777777" w:rsidR="00C53A13" w:rsidRPr="008572F0" w:rsidRDefault="00C53A13" w:rsidP="00C53A13">
      <w:pPr>
        <w:pStyle w:val="PL"/>
        <w:rPr>
          <w:lang w:eastAsia="es-ES"/>
        </w:rPr>
      </w:pPr>
      <w:r w:rsidRPr="008572F0">
        <w:rPr>
          <w:lang w:eastAsia="es-ES"/>
        </w:rPr>
        <w:t xml:space="preserve">    put:</w:t>
      </w:r>
    </w:p>
    <w:p w14:paraId="1A1FBF0E" w14:textId="77777777" w:rsidR="00C53A13" w:rsidRPr="008572F0" w:rsidRDefault="00C53A13" w:rsidP="00C53A13">
      <w:pPr>
        <w:pStyle w:val="PL"/>
        <w:rPr>
          <w:rFonts w:cs="Courier New"/>
          <w:szCs w:val="16"/>
        </w:rPr>
      </w:pPr>
      <w:r w:rsidRPr="008572F0">
        <w:rPr>
          <w:rFonts w:cs="Courier New"/>
          <w:szCs w:val="16"/>
        </w:rPr>
        <w:t xml:space="preserve">      summary: </w:t>
      </w:r>
      <w:r w:rsidRPr="008572F0">
        <w:rPr>
          <w:lang w:eastAsia="zh-CN"/>
        </w:rPr>
        <w:t>Request the update</w:t>
      </w:r>
      <w:r w:rsidRPr="008572F0">
        <w:rPr>
          <w:rFonts w:cs="Courier New"/>
          <w:szCs w:val="16"/>
        </w:rPr>
        <w:t xml:space="preserve"> of </w:t>
      </w:r>
      <w:r w:rsidRPr="008572F0">
        <w:rPr>
          <w:lang w:eastAsia="zh-CN"/>
        </w:rPr>
        <w:t xml:space="preserve">an existing Individual </w:t>
      </w:r>
      <w:r w:rsidRPr="00E45330">
        <w:rPr>
          <w:lang w:eastAsia="zh-CN"/>
        </w:rPr>
        <w:t>Message Delivery</w:t>
      </w:r>
      <w:r w:rsidRPr="005356FE">
        <w:t xml:space="preserve"> </w:t>
      </w:r>
      <w:r w:rsidRPr="008572F0">
        <w:rPr>
          <w:lang w:val="en-US"/>
        </w:rPr>
        <w:t>Subscription</w:t>
      </w:r>
      <w:r w:rsidRPr="008572F0">
        <w:rPr>
          <w:lang w:eastAsia="zh-CN"/>
        </w:rPr>
        <w:t xml:space="preserve"> </w:t>
      </w:r>
      <w:r w:rsidRPr="008572F0">
        <w:t>resource</w:t>
      </w:r>
      <w:r w:rsidRPr="008572F0">
        <w:rPr>
          <w:rFonts w:cs="Courier New"/>
          <w:szCs w:val="16"/>
        </w:rPr>
        <w:t>.</w:t>
      </w:r>
    </w:p>
    <w:p w14:paraId="4EF14105" w14:textId="77777777" w:rsidR="00C53A13" w:rsidRPr="009D06B8" w:rsidRDefault="00C53A13" w:rsidP="00C53A13">
      <w:pPr>
        <w:pStyle w:val="PL"/>
        <w:rPr>
          <w:rFonts w:cs="Courier New"/>
          <w:szCs w:val="16"/>
          <w:lang w:val="en-US"/>
        </w:rPr>
      </w:pPr>
      <w:r w:rsidRPr="008572F0">
        <w:rPr>
          <w:rFonts w:cs="Courier New"/>
          <w:szCs w:val="16"/>
        </w:rPr>
        <w:t xml:space="preserve">      </w:t>
      </w:r>
      <w:r w:rsidRPr="009D06B8">
        <w:rPr>
          <w:rFonts w:cs="Courier New"/>
          <w:szCs w:val="16"/>
          <w:lang w:val="en-US"/>
        </w:rPr>
        <w:t>operationId: Update</w:t>
      </w:r>
      <w:r w:rsidRPr="00E45330">
        <w:t>MessageDeliverySubscription</w:t>
      </w:r>
    </w:p>
    <w:p w14:paraId="18583ADB" w14:textId="77777777" w:rsidR="00C53A13" w:rsidRPr="009D06B8" w:rsidRDefault="00C53A13" w:rsidP="00C53A13">
      <w:pPr>
        <w:pStyle w:val="PL"/>
        <w:rPr>
          <w:rFonts w:cs="Courier New"/>
          <w:szCs w:val="16"/>
          <w:lang w:val="en-US"/>
        </w:rPr>
      </w:pPr>
      <w:r w:rsidRPr="009D06B8">
        <w:rPr>
          <w:rFonts w:cs="Courier New"/>
          <w:szCs w:val="16"/>
          <w:lang w:val="en-US"/>
        </w:rPr>
        <w:t xml:space="preserve">      tags:</w:t>
      </w:r>
    </w:p>
    <w:p w14:paraId="0BD69577" w14:textId="77777777" w:rsidR="00C53A13" w:rsidRPr="009D06B8" w:rsidRDefault="00C53A13" w:rsidP="00C53A13">
      <w:pPr>
        <w:pStyle w:val="PL"/>
        <w:rPr>
          <w:rFonts w:cs="Courier New"/>
          <w:szCs w:val="16"/>
          <w:lang w:val="en-US"/>
        </w:rPr>
      </w:pPr>
      <w:r w:rsidRPr="009D06B8">
        <w:rPr>
          <w:rFonts w:cs="Courier New"/>
          <w:szCs w:val="16"/>
          <w:lang w:val="en-US"/>
        </w:rPr>
        <w:t xml:space="preserve">        - Individual </w:t>
      </w:r>
      <w:r w:rsidRPr="00E45330">
        <w:rPr>
          <w:lang w:eastAsia="zh-CN"/>
        </w:rPr>
        <w:t>Message Delivery</w:t>
      </w:r>
      <w:r w:rsidRPr="005356FE">
        <w:t xml:space="preserve"> </w:t>
      </w:r>
      <w:r w:rsidRPr="009D06B8">
        <w:rPr>
          <w:lang w:val="en-US"/>
        </w:rPr>
        <w:t>Subscription</w:t>
      </w:r>
      <w:r w:rsidRPr="009D06B8">
        <w:rPr>
          <w:rFonts w:cs="Courier New"/>
          <w:szCs w:val="16"/>
          <w:lang w:val="en-US"/>
        </w:rPr>
        <w:t xml:space="preserve"> (Document)</w:t>
      </w:r>
    </w:p>
    <w:p w14:paraId="4230A8A8" w14:textId="77777777" w:rsidR="00C53A13" w:rsidRPr="008572F0" w:rsidRDefault="00C53A13" w:rsidP="00C53A13">
      <w:pPr>
        <w:pStyle w:val="PL"/>
      </w:pPr>
      <w:r w:rsidRPr="009D06B8">
        <w:rPr>
          <w:lang w:val="en-US"/>
        </w:rPr>
        <w:t xml:space="preserve">      </w:t>
      </w:r>
      <w:r w:rsidRPr="008572F0">
        <w:t>requestBody:</w:t>
      </w:r>
    </w:p>
    <w:p w14:paraId="5FC3183C" w14:textId="77777777" w:rsidR="00C53A13" w:rsidRPr="008572F0" w:rsidRDefault="00C53A13" w:rsidP="00C53A13">
      <w:pPr>
        <w:pStyle w:val="PL"/>
      </w:pPr>
      <w:r w:rsidRPr="008572F0">
        <w:t xml:space="preserve">        required: true</w:t>
      </w:r>
    </w:p>
    <w:p w14:paraId="5A85A284" w14:textId="77777777" w:rsidR="00C53A13" w:rsidRPr="008572F0" w:rsidRDefault="00C53A13" w:rsidP="00C53A13">
      <w:pPr>
        <w:pStyle w:val="PL"/>
      </w:pPr>
      <w:r w:rsidRPr="008572F0">
        <w:t xml:space="preserve">        content:</w:t>
      </w:r>
    </w:p>
    <w:p w14:paraId="53B8914C" w14:textId="77777777" w:rsidR="00C53A13" w:rsidRPr="008572F0" w:rsidRDefault="00C53A13" w:rsidP="00C53A13">
      <w:pPr>
        <w:pStyle w:val="PL"/>
      </w:pPr>
      <w:r w:rsidRPr="008572F0">
        <w:t xml:space="preserve">          application/json:</w:t>
      </w:r>
    </w:p>
    <w:p w14:paraId="6AAAE74D" w14:textId="77777777" w:rsidR="00C53A13" w:rsidRPr="00AA0193" w:rsidRDefault="00C53A13" w:rsidP="00C53A13">
      <w:pPr>
        <w:pStyle w:val="PL"/>
        <w:rPr>
          <w:lang w:val="de-DE"/>
        </w:rPr>
      </w:pPr>
      <w:r w:rsidRPr="008572F0">
        <w:t xml:space="preserve">            </w:t>
      </w:r>
      <w:r w:rsidRPr="00AA0193">
        <w:rPr>
          <w:lang w:val="de-DE"/>
        </w:rPr>
        <w:t>schema:</w:t>
      </w:r>
    </w:p>
    <w:p w14:paraId="397854E2" w14:textId="77777777" w:rsidR="00C53A13" w:rsidRPr="00AA0193" w:rsidRDefault="00C53A13" w:rsidP="00C53A13">
      <w:pPr>
        <w:pStyle w:val="PL"/>
        <w:rPr>
          <w:lang w:val="de-DE"/>
        </w:rPr>
      </w:pPr>
      <w:r w:rsidRPr="00AA0193">
        <w:rPr>
          <w:lang w:val="de-DE"/>
        </w:rPr>
        <w:t xml:space="preserve">              $ref: '#/components/schemas/</w:t>
      </w:r>
      <w:r w:rsidRPr="00E45330">
        <w:t>MessageDeliverySubscriptionData</w:t>
      </w:r>
      <w:r w:rsidRPr="00AA0193">
        <w:rPr>
          <w:lang w:val="de-DE"/>
        </w:rPr>
        <w:t>'</w:t>
      </w:r>
    </w:p>
    <w:p w14:paraId="585D28C2" w14:textId="77777777" w:rsidR="00C53A13" w:rsidRPr="008572F0" w:rsidRDefault="00C53A13" w:rsidP="00C53A13">
      <w:pPr>
        <w:pStyle w:val="PL"/>
        <w:rPr>
          <w:lang w:eastAsia="es-ES"/>
        </w:rPr>
      </w:pPr>
      <w:r w:rsidRPr="00AA0193">
        <w:rPr>
          <w:lang w:val="de-DE" w:eastAsia="es-ES"/>
        </w:rPr>
        <w:t xml:space="preserve">      </w:t>
      </w:r>
      <w:r w:rsidRPr="008572F0">
        <w:rPr>
          <w:lang w:eastAsia="es-ES"/>
        </w:rPr>
        <w:t>responses:</w:t>
      </w:r>
    </w:p>
    <w:p w14:paraId="08F17F55" w14:textId="77777777" w:rsidR="00C53A13" w:rsidRPr="008572F0" w:rsidRDefault="00C53A13" w:rsidP="00C53A13">
      <w:pPr>
        <w:pStyle w:val="PL"/>
      </w:pPr>
      <w:r w:rsidRPr="008572F0">
        <w:t xml:space="preserve">        '200':</w:t>
      </w:r>
    </w:p>
    <w:p w14:paraId="33AEA616" w14:textId="77777777" w:rsidR="00C53A13" w:rsidRPr="008572F0" w:rsidRDefault="00C53A13" w:rsidP="00C53A13">
      <w:pPr>
        <w:pStyle w:val="PL"/>
        <w:rPr>
          <w:lang w:eastAsia="zh-CN"/>
        </w:rPr>
      </w:pPr>
      <w:r w:rsidRPr="008572F0">
        <w:t xml:space="preserve">          description: </w:t>
      </w:r>
      <w:r w:rsidRPr="008572F0">
        <w:rPr>
          <w:lang w:eastAsia="zh-CN"/>
        </w:rPr>
        <w:t>&gt;</w:t>
      </w:r>
    </w:p>
    <w:p w14:paraId="4E267B66" w14:textId="77777777" w:rsidR="00C53A13" w:rsidRPr="008572F0" w:rsidRDefault="00C53A13" w:rsidP="00C53A13">
      <w:pPr>
        <w:pStyle w:val="PL"/>
      </w:pPr>
      <w:r w:rsidRPr="008572F0">
        <w:rPr>
          <w:lang w:eastAsia="es-ES"/>
        </w:rPr>
        <w:t xml:space="preserve">            </w:t>
      </w:r>
      <w:r w:rsidRPr="008572F0">
        <w:t xml:space="preserve">OK. The </w:t>
      </w:r>
      <w:r w:rsidRPr="008572F0">
        <w:rPr>
          <w:lang w:eastAsia="zh-CN"/>
        </w:rPr>
        <w:t xml:space="preserve">Individual </w:t>
      </w:r>
      <w:r w:rsidRPr="00E45330">
        <w:rPr>
          <w:lang w:eastAsia="zh-CN"/>
        </w:rPr>
        <w:t>Message Delivery</w:t>
      </w:r>
      <w:r w:rsidRPr="005356FE">
        <w:t xml:space="preserve"> </w:t>
      </w:r>
      <w:r w:rsidRPr="008572F0">
        <w:rPr>
          <w:lang w:val="en-US"/>
        </w:rPr>
        <w:t>Subscription</w:t>
      </w:r>
      <w:r w:rsidRPr="008572F0">
        <w:rPr>
          <w:lang w:eastAsia="zh-CN"/>
        </w:rPr>
        <w:t xml:space="preserve"> </w:t>
      </w:r>
      <w:r w:rsidRPr="008572F0">
        <w:t>resource is</w:t>
      </w:r>
      <w:r w:rsidRPr="00D15126">
        <w:t xml:space="preserve"> </w:t>
      </w:r>
      <w:r w:rsidRPr="008572F0">
        <w:t>successfully updated</w:t>
      </w:r>
    </w:p>
    <w:p w14:paraId="3558D6FD" w14:textId="77777777" w:rsidR="00C53A13" w:rsidRPr="008572F0" w:rsidRDefault="00C53A13" w:rsidP="00C53A13">
      <w:pPr>
        <w:pStyle w:val="PL"/>
      </w:pPr>
      <w:r w:rsidRPr="008572F0">
        <w:t xml:space="preserve">            and a representation of the updated resource shall be returned in</w:t>
      </w:r>
      <w:r w:rsidRPr="0052346B">
        <w:t xml:space="preserve"> </w:t>
      </w:r>
      <w:r w:rsidRPr="008572F0">
        <w:t>the response body</w:t>
      </w:r>
      <w:r>
        <w:t>.</w:t>
      </w:r>
    </w:p>
    <w:p w14:paraId="2C3C8712" w14:textId="77777777" w:rsidR="00C53A13" w:rsidRPr="008572F0" w:rsidRDefault="00C53A13" w:rsidP="00C53A13">
      <w:pPr>
        <w:pStyle w:val="PL"/>
      </w:pPr>
      <w:r w:rsidRPr="008572F0">
        <w:t xml:space="preserve">          content:</w:t>
      </w:r>
    </w:p>
    <w:p w14:paraId="29168B3E" w14:textId="77777777" w:rsidR="00C53A13" w:rsidRPr="008572F0" w:rsidRDefault="00C53A13" w:rsidP="00C53A13">
      <w:pPr>
        <w:pStyle w:val="PL"/>
      </w:pPr>
      <w:r w:rsidRPr="008572F0">
        <w:t xml:space="preserve">            application/json:</w:t>
      </w:r>
    </w:p>
    <w:p w14:paraId="60E88ADC" w14:textId="77777777" w:rsidR="00C53A13" w:rsidRPr="008572F0" w:rsidRDefault="00C53A13" w:rsidP="00C53A13">
      <w:pPr>
        <w:pStyle w:val="PL"/>
      </w:pPr>
      <w:r w:rsidRPr="008572F0">
        <w:t xml:space="preserve">              schema:</w:t>
      </w:r>
    </w:p>
    <w:p w14:paraId="542402BF" w14:textId="77777777" w:rsidR="00C53A13" w:rsidRDefault="00C53A13" w:rsidP="00C53A13">
      <w:pPr>
        <w:pStyle w:val="PL"/>
      </w:pPr>
      <w:r>
        <w:t xml:space="preserve">                $ref: '#/components/schemas/</w:t>
      </w:r>
      <w:r w:rsidRPr="00E45330">
        <w:t>MessageDeliverySubscriptionData</w:t>
      </w:r>
      <w:r>
        <w:t>'</w:t>
      </w:r>
    </w:p>
    <w:p w14:paraId="048A37A7" w14:textId="77777777" w:rsidR="00C53A13" w:rsidRPr="008572F0" w:rsidRDefault="00C53A13" w:rsidP="00C53A13">
      <w:pPr>
        <w:pStyle w:val="PL"/>
        <w:rPr>
          <w:lang w:eastAsia="es-ES"/>
        </w:rPr>
      </w:pPr>
      <w:r w:rsidRPr="008572F0">
        <w:rPr>
          <w:lang w:eastAsia="es-ES"/>
        </w:rPr>
        <w:t xml:space="preserve">        '204':</w:t>
      </w:r>
    </w:p>
    <w:p w14:paraId="4585A21D" w14:textId="77777777" w:rsidR="00C53A13" w:rsidRPr="008572F0" w:rsidRDefault="00C53A13" w:rsidP="00C53A13">
      <w:pPr>
        <w:pStyle w:val="PL"/>
        <w:rPr>
          <w:lang w:eastAsia="zh-CN"/>
        </w:rPr>
      </w:pPr>
      <w:r w:rsidRPr="008572F0">
        <w:rPr>
          <w:lang w:eastAsia="es-ES"/>
        </w:rPr>
        <w:t xml:space="preserve">          description: </w:t>
      </w:r>
      <w:r w:rsidRPr="008572F0">
        <w:rPr>
          <w:lang w:eastAsia="zh-CN"/>
        </w:rPr>
        <w:t>&gt;</w:t>
      </w:r>
    </w:p>
    <w:p w14:paraId="32A8FEF7" w14:textId="77777777" w:rsidR="00C53A13" w:rsidRPr="008572F0" w:rsidRDefault="00C53A13" w:rsidP="00C53A13">
      <w:pPr>
        <w:pStyle w:val="PL"/>
      </w:pPr>
      <w:r w:rsidRPr="008572F0">
        <w:rPr>
          <w:lang w:eastAsia="es-ES"/>
        </w:rPr>
        <w:t xml:space="preserve">            No Content. </w:t>
      </w:r>
      <w:r w:rsidRPr="008572F0">
        <w:t xml:space="preserve">The </w:t>
      </w:r>
      <w:r w:rsidRPr="008572F0">
        <w:rPr>
          <w:lang w:eastAsia="zh-CN"/>
        </w:rPr>
        <w:t xml:space="preserve">Individual </w:t>
      </w:r>
      <w:r w:rsidRPr="00E45330">
        <w:rPr>
          <w:lang w:eastAsia="zh-CN"/>
        </w:rPr>
        <w:t>Message Delivery</w:t>
      </w:r>
      <w:r w:rsidRPr="005356FE">
        <w:t xml:space="preserve"> </w:t>
      </w:r>
      <w:r w:rsidRPr="008572F0">
        <w:rPr>
          <w:lang w:val="en-US"/>
        </w:rPr>
        <w:t>Subscription</w:t>
      </w:r>
      <w:r w:rsidRPr="008572F0">
        <w:rPr>
          <w:lang w:eastAsia="zh-CN"/>
        </w:rPr>
        <w:t xml:space="preserve"> </w:t>
      </w:r>
      <w:r w:rsidRPr="008572F0">
        <w:t>resource is</w:t>
      </w:r>
      <w:r w:rsidRPr="00F41C19">
        <w:t xml:space="preserve"> </w:t>
      </w:r>
      <w:r w:rsidRPr="008572F0">
        <w:t>successfully</w:t>
      </w:r>
    </w:p>
    <w:p w14:paraId="184A07B3" w14:textId="77777777" w:rsidR="00C53A13" w:rsidRPr="008572F0" w:rsidRDefault="00C53A13" w:rsidP="00C53A13">
      <w:pPr>
        <w:pStyle w:val="PL"/>
      </w:pPr>
      <w:r w:rsidRPr="008572F0">
        <w:t xml:space="preserve">            updated and no content is returned in the response body.</w:t>
      </w:r>
    </w:p>
    <w:p w14:paraId="6B1619D1" w14:textId="77777777" w:rsidR="00C53A13" w:rsidRPr="008572F0" w:rsidRDefault="00C53A13" w:rsidP="00C53A13">
      <w:pPr>
        <w:pStyle w:val="PL"/>
      </w:pPr>
      <w:r w:rsidRPr="008572F0">
        <w:t xml:space="preserve">        '307':</w:t>
      </w:r>
    </w:p>
    <w:p w14:paraId="49E9652E" w14:textId="77777777" w:rsidR="00C53A13" w:rsidRPr="008572F0" w:rsidRDefault="00C53A13" w:rsidP="00C53A13">
      <w:pPr>
        <w:pStyle w:val="PL"/>
        <w:rPr>
          <w:lang w:eastAsia="es-ES"/>
        </w:rPr>
      </w:pPr>
      <w:r w:rsidRPr="008572F0">
        <w:t xml:space="preserve">          </w:t>
      </w:r>
      <w:r w:rsidRPr="008572F0">
        <w:rPr>
          <w:lang w:eastAsia="es-ES"/>
        </w:rPr>
        <w:t>$ref: 'TS29122_CommonData.yaml#/components/responses/307'</w:t>
      </w:r>
    </w:p>
    <w:p w14:paraId="19DB721A" w14:textId="77777777" w:rsidR="00C53A13" w:rsidRPr="008572F0" w:rsidRDefault="00C53A13" w:rsidP="00C53A13">
      <w:pPr>
        <w:pStyle w:val="PL"/>
      </w:pPr>
      <w:r w:rsidRPr="008572F0">
        <w:t xml:space="preserve">        '308':</w:t>
      </w:r>
    </w:p>
    <w:p w14:paraId="12B50180" w14:textId="77777777" w:rsidR="00C53A13" w:rsidRPr="008572F0" w:rsidRDefault="00C53A13" w:rsidP="00C53A13">
      <w:pPr>
        <w:pStyle w:val="PL"/>
        <w:rPr>
          <w:lang w:eastAsia="es-ES"/>
        </w:rPr>
      </w:pPr>
      <w:r w:rsidRPr="008572F0">
        <w:t xml:space="preserve">          </w:t>
      </w:r>
      <w:r w:rsidRPr="008572F0">
        <w:rPr>
          <w:lang w:eastAsia="es-ES"/>
        </w:rPr>
        <w:t>$ref: 'TS29122_CommonData.yaml#/components/responses/308'</w:t>
      </w:r>
    </w:p>
    <w:p w14:paraId="45074BDD" w14:textId="77777777" w:rsidR="00C53A13" w:rsidRPr="008572F0" w:rsidRDefault="00C53A13" w:rsidP="00C53A13">
      <w:pPr>
        <w:pStyle w:val="PL"/>
        <w:rPr>
          <w:lang w:eastAsia="es-ES"/>
        </w:rPr>
      </w:pPr>
      <w:r w:rsidRPr="008572F0">
        <w:rPr>
          <w:lang w:eastAsia="es-ES"/>
        </w:rPr>
        <w:t xml:space="preserve">        '400':</w:t>
      </w:r>
    </w:p>
    <w:p w14:paraId="43F63840" w14:textId="77777777" w:rsidR="00C53A13" w:rsidRPr="008572F0" w:rsidRDefault="00C53A13" w:rsidP="00C53A13">
      <w:pPr>
        <w:pStyle w:val="PL"/>
        <w:rPr>
          <w:lang w:eastAsia="es-ES"/>
        </w:rPr>
      </w:pPr>
      <w:r w:rsidRPr="008572F0">
        <w:rPr>
          <w:lang w:eastAsia="es-ES"/>
        </w:rPr>
        <w:t xml:space="preserve">          $ref: 'TS29122_CommonData.yaml#/components/responses/400'</w:t>
      </w:r>
    </w:p>
    <w:p w14:paraId="57D8B65B" w14:textId="77777777" w:rsidR="00C53A13" w:rsidRPr="008572F0" w:rsidRDefault="00C53A13" w:rsidP="00C53A13">
      <w:pPr>
        <w:pStyle w:val="PL"/>
        <w:rPr>
          <w:lang w:eastAsia="es-ES"/>
        </w:rPr>
      </w:pPr>
      <w:r w:rsidRPr="008572F0">
        <w:rPr>
          <w:lang w:eastAsia="es-ES"/>
        </w:rPr>
        <w:t xml:space="preserve">        '401':</w:t>
      </w:r>
    </w:p>
    <w:p w14:paraId="2FD8A95C" w14:textId="77777777" w:rsidR="00C53A13" w:rsidRPr="008572F0" w:rsidRDefault="00C53A13" w:rsidP="00C53A13">
      <w:pPr>
        <w:pStyle w:val="PL"/>
        <w:rPr>
          <w:lang w:eastAsia="es-ES"/>
        </w:rPr>
      </w:pPr>
      <w:r w:rsidRPr="008572F0">
        <w:rPr>
          <w:lang w:eastAsia="es-ES"/>
        </w:rPr>
        <w:lastRenderedPageBreak/>
        <w:t xml:space="preserve">          $ref: 'TS29122_CommonData.yaml#/components/responses/401'</w:t>
      </w:r>
    </w:p>
    <w:p w14:paraId="25E60245" w14:textId="77777777" w:rsidR="00C53A13" w:rsidRPr="008572F0" w:rsidRDefault="00C53A13" w:rsidP="00C53A13">
      <w:pPr>
        <w:pStyle w:val="PL"/>
        <w:rPr>
          <w:lang w:eastAsia="es-ES"/>
        </w:rPr>
      </w:pPr>
      <w:r w:rsidRPr="008572F0">
        <w:rPr>
          <w:lang w:eastAsia="es-ES"/>
        </w:rPr>
        <w:t xml:space="preserve">        '403':</w:t>
      </w:r>
    </w:p>
    <w:p w14:paraId="03F1CE5D" w14:textId="77777777" w:rsidR="00C53A13" w:rsidRPr="008572F0" w:rsidRDefault="00C53A13" w:rsidP="00C53A13">
      <w:pPr>
        <w:pStyle w:val="PL"/>
        <w:rPr>
          <w:lang w:eastAsia="es-ES"/>
        </w:rPr>
      </w:pPr>
      <w:r w:rsidRPr="008572F0">
        <w:rPr>
          <w:lang w:eastAsia="es-ES"/>
        </w:rPr>
        <w:t xml:space="preserve">          $ref: 'TS29122_CommonData.yaml#/components/responses/403'</w:t>
      </w:r>
    </w:p>
    <w:p w14:paraId="6E866939" w14:textId="77777777" w:rsidR="00C53A13" w:rsidRDefault="00C53A13" w:rsidP="00C53A13">
      <w:pPr>
        <w:pStyle w:val="PL"/>
        <w:rPr>
          <w:lang w:eastAsia="es-ES"/>
        </w:rPr>
      </w:pPr>
      <w:r>
        <w:rPr>
          <w:lang w:eastAsia="es-ES"/>
        </w:rPr>
        <w:t xml:space="preserve">        '404':</w:t>
      </w:r>
    </w:p>
    <w:p w14:paraId="357FACB0" w14:textId="77777777" w:rsidR="00C53A13" w:rsidRDefault="00C53A13" w:rsidP="00C53A13">
      <w:pPr>
        <w:pStyle w:val="PL"/>
        <w:rPr>
          <w:lang w:eastAsia="es-ES"/>
        </w:rPr>
      </w:pPr>
      <w:r>
        <w:rPr>
          <w:lang w:eastAsia="es-ES"/>
        </w:rPr>
        <w:t xml:space="preserve">          $ref: 'TS29122_CommonData.yaml#/components/responses/404'</w:t>
      </w:r>
    </w:p>
    <w:p w14:paraId="7E10B4E0" w14:textId="77777777" w:rsidR="00C53A13" w:rsidRDefault="00C53A13" w:rsidP="00C53A13">
      <w:pPr>
        <w:pStyle w:val="PL"/>
        <w:rPr>
          <w:lang w:eastAsia="es-ES"/>
        </w:rPr>
      </w:pPr>
      <w:r>
        <w:rPr>
          <w:lang w:eastAsia="es-ES"/>
        </w:rPr>
        <w:t xml:space="preserve">        '411':</w:t>
      </w:r>
    </w:p>
    <w:p w14:paraId="61F7E684" w14:textId="77777777" w:rsidR="00C53A13" w:rsidRDefault="00C53A13" w:rsidP="00C53A13">
      <w:pPr>
        <w:pStyle w:val="PL"/>
        <w:rPr>
          <w:lang w:eastAsia="es-ES"/>
        </w:rPr>
      </w:pPr>
      <w:r>
        <w:rPr>
          <w:lang w:eastAsia="es-ES"/>
        </w:rPr>
        <w:t xml:space="preserve">          $ref: 'TS29122_CommonData.yaml#/components/responses/411'</w:t>
      </w:r>
    </w:p>
    <w:p w14:paraId="7E533A94" w14:textId="77777777" w:rsidR="00C53A13" w:rsidRDefault="00C53A13" w:rsidP="00C53A13">
      <w:pPr>
        <w:pStyle w:val="PL"/>
        <w:rPr>
          <w:lang w:eastAsia="es-ES"/>
        </w:rPr>
      </w:pPr>
      <w:r>
        <w:rPr>
          <w:lang w:eastAsia="es-ES"/>
        </w:rPr>
        <w:t xml:space="preserve">        '413':</w:t>
      </w:r>
    </w:p>
    <w:p w14:paraId="59FB3DCB" w14:textId="77777777" w:rsidR="00C53A13" w:rsidRDefault="00C53A13" w:rsidP="00C53A13">
      <w:pPr>
        <w:pStyle w:val="PL"/>
        <w:rPr>
          <w:lang w:eastAsia="es-ES"/>
        </w:rPr>
      </w:pPr>
      <w:r>
        <w:rPr>
          <w:lang w:eastAsia="es-ES"/>
        </w:rPr>
        <w:t xml:space="preserve">          $ref: 'TS29122_CommonData.yaml#/components/responses/413'</w:t>
      </w:r>
    </w:p>
    <w:p w14:paraId="167E82AB" w14:textId="77777777" w:rsidR="00C53A13" w:rsidRDefault="00C53A13" w:rsidP="00C53A13">
      <w:pPr>
        <w:pStyle w:val="PL"/>
        <w:rPr>
          <w:lang w:eastAsia="es-ES"/>
        </w:rPr>
      </w:pPr>
      <w:r>
        <w:rPr>
          <w:lang w:eastAsia="es-ES"/>
        </w:rPr>
        <w:t xml:space="preserve">        '415':</w:t>
      </w:r>
    </w:p>
    <w:p w14:paraId="0E679F82" w14:textId="77777777" w:rsidR="00C53A13" w:rsidRDefault="00C53A13" w:rsidP="00C53A13">
      <w:pPr>
        <w:pStyle w:val="PL"/>
        <w:rPr>
          <w:lang w:eastAsia="es-ES"/>
        </w:rPr>
      </w:pPr>
      <w:r>
        <w:rPr>
          <w:lang w:eastAsia="es-ES"/>
        </w:rPr>
        <w:t xml:space="preserve">          $ref: 'TS29122_CommonData.yaml#/components/responses/415'</w:t>
      </w:r>
    </w:p>
    <w:p w14:paraId="385EF959" w14:textId="77777777" w:rsidR="00C53A13" w:rsidRDefault="00C53A13" w:rsidP="00C53A13">
      <w:pPr>
        <w:pStyle w:val="PL"/>
        <w:rPr>
          <w:lang w:eastAsia="es-ES"/>
        </w:rPr>
      </w:pPr>
      <w:r>
        <w:rPr>
          <w:lang w:eastAsia="es-ES"/>
        </w:rPr>
        <w:t xml:space="preserve">        '429':</w:t>
      </w:r>
    </w:p>
    <w:p w14:paraId="2E908ADF" w14:textId="77777777" w:rsidR="00C53A13" w:rsidRDefault="00C53A13" w:rsidP="00C53A13">
      <w:pPr>
        <w:pStyle w:val="PL"/>
        <w:rPr>
          <w:lang w:eastAsia="es-ES"/>
        </w:rPr>
      </w:pPr>
      <w:r>
        <w:rPr>
          <w:lang w:eastAsia="es-ES"/>
        </w:rPr>
        <w:t xml:space="preserve">          $ref: 'TS29122_CommonData.yaml#/components/responses/429'</w:t>
      </w:r>
    </w:p>
    <w:p w14:paraId="7A2C680C" w14:textId="77777777" w:rsidR="00C53A13" w:rsidRPr="008572F0" w:rsidRDefault="00C53A13" w:rsidP="00C53A13">
      <w:pPr>
        <w:pStyle w:val="PL"/>
        <w:rPr>
          <w:lang w:eastAsia="es-ES"/>
        </w:rPr>
      </w:pPr>
      <w:r w:rsidRPr="008572F0">
        <w:rPr>
          <w:lang w:eastAsia="es-ES"/>
        </w:rPr>
        <w:t xml:space="preserve">        '500':</w:t>
      </w:r>
    </w:p>
    <w:p w14:paraId="14A088CD" w14:textId="77777777" w:rsidR="00C53A13" w:rsidRPr="008572F0" w:rsidRDefault="00C53A13" w:rsidP="00C53A13">
      <w:pPr>
        <w:pStyle w:val="PL"/>
        <w:rPr>
          <w:lang w:eastAsia="es-ES"/>
        </w:rPr>
      </w:pPr>
      <w:r w:rsidRPr="008572F0">
        <w:rPr>
          <w:lang w:eastAsia="es-ES"/>
        </w:rPr>
        <w:t xml:space="preserve">          $ref: 'TS29122_CommonData.yaml#/components/responses/500'</w:t>
      </w:r>
    </w:p>
    <w:p w14:paraId="6DACDE70" w14:textId="77777777" w:rsidR="00C53A13" w:rsidRPr="008572F0" w:rsidRDefault="00C53A13" w:rsidP="00C53A13">
      <w:pPr>
        <w:pStyle w:val="PL"/>
        <w:rPr>
          <w:lang w:eastAsia="es-ES"/>
        </w:rPr>
      </w:pPr>
      <w:r w:rsidRPr="008572F0">
        <w:rPr>
          <w:lang w:eastAsia="es-ES"/>
        </w:rPr>
        <w:t xml:space="preserve">        '503':</w:t>
      </w:r>
    </w:p>
    <w:p w14:paraId="1BDE50D9" w14:textId="77777777" w:rsidR="00C53A13" w:rsidRPr="008572F0" w:rsidRDefault="00C53A13" w:rsidP="00C53A13">
      <w:pPr>
        <w:pStyle w:val="PL"/>
        <w:rPr>
          <w:lang w:eastAsia="es-ES"/>
        </w:rPr>
      </w:pPr>
      <w:r w:rsidRPr="008572F0">
        <w:rPr>
          <w:lang w:eastAsia="es-ES"/>
        </w:rPr>
        <w:t xml:space="preserve">          $ref: 'TS29122_CommonData.yaml#/components/responses/503'</w:t>
      </w:r>
    </w:p>
    <w:p w14:paraId="3AD04683" w14:textId="77777777" w:rsidR="00C53A13" w:rsidRPr="008572F0" w:rsidRDefault="00C53A13" w:rsidP="00C53A13">
      <w:pPr>
        <w:pStyle w:val="PL"/>
        <w:rPr>
          <w:lang w:eastAsia="es-ES"/>
        </w:rPr>
      </w:pPr>
      <w:r w:rsidRPr="008572F0">
        <w:rPr>
          <w:lang w:eastAsia="es-ES"/>
        </w:rPr>
        <w:t xml:space="preserve">        default:</w:t>
      </w:r>
    </w:p>
    <w:p w14:paraId="632DD379" w14:textId="77777777" w:rsidR="00C53A13" w:rsidRPr="008572F0" w:rsidRDefault="00C53A13" w:rsidP="00C53A13">
      <w:pPr>
        <w:pStyle w:val="PL"/>
        <w:rPr>
          <w:lang w:eastAsia="es-ES"/>
        </w:rPr>
      </w:pPr>
      <w:r w:rsidRPr="008572F0">
        <w:rPr>
          <w:lang w:eastAsia="es-ES"/>
        </w:rPr>
        <w:t xml:space="preserve">          $ref: 'TS29122_CommonData.yaml#/components/responses/default'</w:t>
      </w:r>
    </w:p>
    <w:p w14:paraId="7016B886" w14:textId="77777777" w:rsidR="00C53A13" w:rsidRPr="008572F0" w:rsidRDefault="00C53A13" w:rsidP="00C53A13">
      <w:pPr>
        <w:pStyle w:val="PL"/>
        <w:rPr>
          <w:lang w:eastAsia="es-ES"/>
        </w:rPr>
      </w:pPr>
    </w:p>
    <w:p w14:paraId="32B1D847" w14:textId="77777777" w:rsidR="00C53A13" w:rsidRPr="008572F0" w:rsidRDefault="00C53A13" w:rsidP="00C53A13">
      <w:pPr>
        <w:pStyle w:val="PL"/>
        <w:rPr>
          <w:lang w:eastAsia="es-ES"/>
        </w:rPr>
      </w:pPr>
      <w:r w:rsidRPr="008572F0">
        <w:rPr>
          <w:lang w:eastAsia="es-ES"/>
        </w:rPr>
        <w:t xml:space="preserve">    patch:</w:t>
      </w:r>
    </w:p>
    <w:p w14:paraId="6BC2EF56" w14:textId="77777777" w:rsidR="00C53A13" w:rsidRPr="008572F0" w:rsidRDefault="00C53A13" w:rsidP="00C53A13">
      <w:pPr>
        <w:pStyle w:val="PL"/>
        <w:rPr>
          <w:rFonts w:cs="Courier New"/>
          <w:szCs w:val="16"/>
        </w:rPr>
      </w:pPr>
      <w:r w:rsidRPr="008572F0">
        <w:rPr>
          <w:rFonts w:cs="Courier New"/>
          <w:szCs w:val="16"/>
        </w:rPr>
        <w:t xml:space="preserve">      summary: </w:t>
      </w:r>
      <w:r w:rsidRPr="008572F0">
        <w:rPr>
          <w:lang w:eastAsia="zh-CN"/>
        </w:rPr>
        <w:t>Request the modification</w:t>
      </w:r>
      <w:r w:rsidRPr="008572F0">
        <w:rPr>
          <w:rFonts w:cs="Courier New"/>
          <w:szCs w:val="16"/>
        </w:rPr>
        <w:t xml:space="preserve"> of </w:t>
      </w:r>
      <w:r w:rsidRPr="008572F0">
        <w:rPr>
          <w:lang w:eastAsia="zh-CN"/>
        </w:rPr>
        <w:t xml:space="preserve">an existing Individual </w:t>
      </w:r>
      <w:r w:rsidRPr="00E45330">
        <w:rPr>
          <w:lang w:eastAsia="zh-CN"/>
        </w:rPr>
        <w:t>Message Delivery</w:t>
      </w:r>
      <w:r w:rsidRPr="005356FE">
        <w:t xml:space="preserve"> </w:t>
      </w:r>
      <w:r w:rsidRPr="008572F0">
        <w:rPr>
          <w:lang w:val="en-US"/>
        </w:rPr>
        <w:t>Subscription</w:t>
      </w:r>
      <w:r w:rsidRPr="008572F0">
        <w:rPr>
          <w:lang w:eastAsia="zh-CN"/>
        </w:rPr>
        <w:t xml:space="preserve"> </w:t>
      </w:r>
      <w:r w:rsidRPr="008572F0">
        <w:t>resource</w:t>
      </w:r>
      <w:r w:rsidRPr="008572F0">
        <w:rPr>
          <w:rFonts w:cs="Courier New"/>
          <w:szCs w:val="16"/>
        </w:rPr>
        <w:t>.</w:t>
      </w:r>
    </w:p>
    <w:p w14:paraId="3064A463" w14:textId="77777777" w:rsidR="00C53A13" w:rsidRPr="008572F0" w:rsidRDefault="00C53A13" w:rsidP="00C53A13">
      <w:pPr>
        <w:pStyle w:val="PL"/>
        <w:rPr>
          <w:rFonts w:cs="Courier New"/>
          <w:szCs w:val="16"/>
        </w:rPr>
      </w:pPr>
      <w:r w:rsidRPr="008572F0">
        <w:rPr>
          <w:rFonts w:cs="Courier New"/>
          <w:szCs w:val="16"/>
        </w:rPr>
        <w:t xml:space="preserve">      operationId: </w:t>
      </w:r>
      <w:r>
        <w:rPr>
          <w:rFonts w:cs="Courier New"/>
          <w:szCs w:val="16"/>
        </w:rPr>
        <w:t>Modify</w:t>
      </w:r>
      <w:r w:rsidRPr="00E45330">
        <w:t>MessageDeliverySubscription</w:t>
      </w:r>
    </w:p>
    <w:p w14:paraId="20034468" w14:textId="77777777" w:rsidR="00C53A13" w:rsidRPr="008572F0" w:rsidRDefault="00C53A13" w:rsidP="00C53A13">
      <w:pPr>
        <w:pStyle w:val="PL"/>
        <w:rPr>
          <w:rFonts w:cs="Courier New"/>
          <w:szCs w:val="16"/>
        </w:rPr>
      </w:pPr>
      <w:r w:rsidRPr="008572F0">
        <w:rPr>
          <w:rFonts w:cs="Courier New"/>
          <w:szCs w:val="16"/>
        </w:rPr>
        <w:t xml:space="preserve">      tags:</w:t>
      </w:r>
    </w:p>
    <w:p w14:paraId="38640679" w14:textId="77777777" w:rsidR="00C53A13" w:rsidRPr="00D17DEF" w:rsidRDefault="00C53A13" w:rsidP="00C53A13">
      <w:pPr>
        <w:pStyle w:val="PL"/>
        <w:rPr>
          <w:rFonts w:cs="Courier New"/>
          <w:szCs w:val="16"/>
        </w:rPr>
      </w:pPr>
      <w:r w:rsidRPr="00D17DEF">
        <w:rPr>
          <w:rFonts w:cs="Courier New"/>
          <w:szCs w:val="16"/>
        </w:rPr>
        <w:t xml:space="preserve">        - Individual </w:t>
      </w:r>
      <w:r w:rsidRPr="00E45330">
        <w:rPr>
          <w:lang w:eastAsia="zh-CN"/>
        </w:rPr>
        <w:t>Message Delivery</w:t>
      </w:r>
      <w:r w:rsidRPr="005356FE">
        <w:t xml:space="preserve"> </w:t>
      </w:r>
      <w:r w:rsidRPr="00D17DEF">
        <w:rPr>
          <w:lang w:val="en-US"/>
        </w:rPr>
        <w:t>Subscription</w:t>
      </w:r>
      <w:r w:rsidRPr="00D17DEF">
        <w:rPr>
          <w:rFonts w:cs="Courier New"/>
          <w:szCs w:val="16"/>
        </w:rPr>
        <w:t xml:space="preserve"> (Document)</w:t>
      </w:r>
    </w:p>
    <w:p w14:paraId="70592EBD" w14:textId="77777777" w:rsidR="00C53A13" w:rsidRPr="008572F0" w:rsidRDefault="00C53A13" w:rsidP="00C53A13">
      <w:pPr>
        <w:pStyle w:val="PL"/>
      </w:pPr>
      <w:r w:rsidRPr="00D17DEF">
        <w:t xml:space="preserve">      </w:t>
      </w:r>
      <w:r w:rsidRPr="008572F0">
        <w:t>requestBody:</w:t>
      </w:r>
    </w:p>
    <w:p w14:paraId="2863003F" w14:textId="77777777" w:rsidR="00C53A13" w:rsidRPr="008572F0" w:rsidRDefault="00C53A13" w:rsidP="00C53A13">
      <w:pPr>
        <w:pStyle w:val="PL"/>
      </w:pPr>
      <w:r w:rsidRPr="008572F0">
        <w:t xml:space="preserve">        required: true</w:t>
      </w:r>
    </w:p>
    <w:p w14:paraId="790D46D4" w14:textId="77777777" w:rsidR="00C53A13" w:rsidRPr="008572F0" w:rsidRDefault="00C53A13" w:rsidP="00C53A13">
      <w:pPr>
        <w:pStyle w:val="PL"/>
      </w:pPr>
      <w:r w:rsidRPr="008572F0">
        <w:t xml:space="preserve">        content:</w:t>
      </w:r>
    </w:p>
    <w:p w14:paraId="0D6319F8" w14:textId="77777777" w:rsidR="00C53A13" w:rsidRPr="008572F0" w:rsidRDefault="00C53A13" w:rsidP="00C53A13">
      <w:pPr>
        <w:pStyle w:val="PL"/>
        <w:rPr>
          <w:lang w:val="en-US"/>
        </w:rPr>
      </w:pPr>
      <w:r w:rsidRPr="008572F0">
        <w:rPr>
          <w:lang w:val="en-US"/>
        </w:rPr>
        <w:t xml:space="preserve">          application/merge-patch+json:</w:t>
      </w:r>
    </w:p>
    <w:p w14:paraId="2DE808C0" w14:textId="77777777" w:rsidR="00C53A13" w:rsidRPr="008572F0" w:rsidRDefault="00C53A13" w:rsidP="00C53A13">
      <w:pPr>
        <w:pStyle w:val="PL"/>
      </w:pPr>
      <w:r w:rsidRPr="008572F0">
        <w:t xml:space="preserve">            schema:</w:t>
      </w:r>
    </w:p>
    <w:p w14:paraId="39A4766E" w14:textId="77777777" w:rsidR="00C53A13" w:rsidRDefault="00C53A13" w:rsidP="00C53A13">
      <w:pPr>
        <w:pStyle w:val="PL"/>
      </w:pPr>
      <w:r>
        <w:t xml:space="preserve">              $ref: '#/components/schemas/</w:t>
      </w:r>
      <w:r w:rsidRPr="00E45330">
        <w:t>M</w:t>
      </w:r>
      <w:r>
        <w:t>sg</w:t>
      </w:r>
      <w:r w:rsidRPr="00E45330">
        <w:t>DelSubscData</w:t>
      </w:r>
      <w:r w:rsidRPr="005356FE">
        <w:t>Patch</w:t>
      </w:r>
      <w:r>
        <w:t>'</w:t>
      </w:r>
    </w:p>
    <w:p w14:paraId="75603B24" w14:textId="77777777" w:rsidR="00C53A13" w:rsidRPr="008572F0" w:rsidRDefault="00C53A13" w:rsidP="00C53A13">
      <w:pPr>
        <w:pStyle w:val="PL"/>
        <w:rPr>
          <w:lang w:eastAsia="es-ES"/>
        </w:rPr>
      </w:pPr>
      <w:r w:rsidRPr="008572F0">
        <w:rPr>
          <w:lang w:eastAsia="es-ES"/>
        </w:rPr>
        <w:t xml:space="preserve">      responses:</w:t>
      </w:r>
    </w:p>
    <w:p w14:paraId="07C9C479" w14:textId="77777777" w:rsidR="00C53A13" w:rsidRPr="008572F0" w:rsidRDefault="00C53A13" w:rsidP="00C53A13">
      <w:pPr>
        <w:pStyle w:val="PL"/>
      </w:pPr>
      <w:r w:rsidRPr="008572F0">
        <w:t xml:space="preserve">        '200':</w:t>
      </w:r>
    </w:p>
    <w:p w14:paraId="62831B1D" w14:textId="77777777" w:rsidR="00C53A13" w:rsidRPr="008572F0" w:rsidRDefault="00C53A13" w:rsidP="00C53A13">
      <w:pPr>
        <w:pStyle w:val="PL"/>
        <w:rPr>
          <w:lang w:eastAsia="zh-CN"/>
        </w:rPr>
      </w:pPr>
      <w:r w:rsidRPr="008572F0">
        <w:t xml:space="preserve">          description: </w:t>
      </w:r>
      <w:r w:rsidRPr="008572F0">
        <w:rPr>
          <w:lang w:eastAsia="zh-CN"/>
        </w:rPr>
        <w:t>&gt;</w:t>
      </w:r>
    </w:p>
    <w:p w14:paraId="5AB41A79" w14:textId="77777777" w:rsidR="00C53A13" w:rsidRPr="008572F0" w:rsidRDefault="00C53A13" w:rsidP="00C53A13">
      <w:pPr>
        <w:pStyle w:val="PL"/>
      </w:pPr>
      <w:r w:rsidRPr="008572F0">
        <w:rPr>
          <w:lang w:eastAsia="es-ES"/>
        </w:rPr>
        <w:t xml:space="preserve">            </w:t>
      </w:r>
      <w:r w:rsidRPr="008572F0">
        <w:t xml:space="preserve">OK. The </w:t>
      </w:r>
      <w:r w:rsidRPr="008572F0">
        <w:rPr>
          <w:lang w:eastAsia="zh-CN"/>
        </w:rPr>
        <w:t xml:space="preserve">Individual </w:t>
      </w:r>
      <w:r w:rsidRPr="00E45330">
        <w:rPr>
          <w:lang w:eastAsia="zh-CN"/>
        </w:rPr>
        <w:t>Message Delivery</w:t>
      </w:r>
      <w:r w:rsidRPr="005356FE">
        <w:t xml:space="preserve"> </w:t>
      </w:r>
      <w:r w:rsidRPr="008572F0">
        <w:rPr>
          <w:lang w:val="en-US"/>
        </w:rPr>
        <w:t>Subscription</w:t>
      </w:r>
      <w:r w:rsidRPr="008572F0">
        <w:rPr>
          <w:lang w:eastAsia="zh-CN"/>
        </w:rPr>
        <w:t xml:space="preserve"> </w:t>
      </w:r>
      <w:r w:rsidRPr="008572F0">
        <w:t>resource is</w:t>
      </w:r>
      <w:r>
        <w:t xml:space="preserve"> successfully modified</w:t>
      </w:r>
    </w:p>
    <w:p w14:paraId="4A688639" w14:textId="77777777" w:rsidR="00C53A13" w:rsidRPr="008572F0" w:rsidRDefault="00C53A13" w:rsidP="00C53A13">
      <w:pPr>
        <w:pStyle w:val="PL"/>
      </w:pPr>
      <w:r w:rsidRPr="008572F0">
        <w:t xml:space="preserve">            and a representation of the updated resource shall be returned in</w:t>
      </w:r>
      <w:r w:rsidRPr="005565A9">
        <w:t xml:space="preserve"> </w:t>
      </w:r>
      <w:r w:rsidRPr="008572F0">
        <w:t>the response body.</w:t>
      </w:r>
    </w:p>
    <w:p w14:paraId="26F2129F" w14:textId="77777777" w:rsidR="00C53A13" w:rsidRPr="008572F0" w:rsidRDefault="00C53A13" w:rsidP="00C53A13">
      <w:pPr>
        <w:pStyle w:val="PL"/>
      </w:pPr>
      <w:r w:rsidRPr="008572F0">
        <w:t xml:space="preserve">          content:</w:t>
      </w:r>
    </w:p>
    <w:p w14:paraId="2FC13667" w14:textId="77777777" w:rsidR="00C53A13" w:rsidRPr="008572F0" w:rsidRDefault="00C53A13" w:rsidP="00C53A13">
      <w:pPr>
        <w:pStyle w:val="PL"/>
      </w:pPr>
      <w:r w:rsidRPr="008572F0">
        <w:t xml:space="preserve">            application/json:</w:t>
      </w:r>
    </w:p>
    <w:p w14:paraId="2250E2B0" w14:textId="77777777" w:rsidR="00C53A13" w:rsidRPr="008572F0" w:rsidRDefault="00C53A13" w:rsidP="00C53A13">
      <w:pPr>
        <w:pStyle w:val="PL"/>
      </w:pPr>
      <w:r w:rsidRPr="008572F0">
        <w:t xml:space="preserve">              schema:</w:t>
      </w:r>
    </w:p>
    <w:p w14:paraId="1415488A" w14:textId="77777777" w:rsidR="00C53A13" w:rsidRDefault="00C53A13" w:rsidP="00C53A13">
      <w:pPr>
        <w:pStyle w:val="PL"/>
      </w:pPr>
      <w:r>
        <w:t xml:space="preserve">                $ref: '#/components/schemas/</w:t>
      </w:r>
      <w:r w:rsidRPr="00E45330">
        <w:t>MessageDeliverySubscriptionData</w:t>
      </w:r>
      <w:r>
        <w:t>'</w:t>
      </w:r>
    </w:p>
    <w:p w14:paraId="0F8C9E5E" w14:textId="77777777" w:rsidR="00C53A13" w:rsidRPr="008572F0" w:rsidRDefault="00C53A13" w:rsidP="00C53A13">
      <w:pPr>
        <w:pStyle w:val="PL"/>
        <w:rPr>
          <w:lang w:eastAsia="es-ES"/>
        </w:rPr>
      </w:pPr>
      <w:r w:rsidRPr="008572F0">
        <w:rPr>
          <w:lang w:eastAsia="es-ES"/>
        </w:rPr>
        <w:t xml:space="preserve">        '204':</w:t>
      </w:r>
    </w:p>
    <w:p w14:paraId="20A43386" w14:textId="77777777" w:rsidR="00C53A13" w:rsidRPr="008572F0" w:rsidRDefault="00C53A13" w:rsidP="00C53A13">
      <w:pPr>
        <w:pStyle w:val="PL"/>
        <w:rPr>
          <w:lang w:eastAsia="zh-CN"/>
        </w:rPr>
      </w:pPr>
      <w:r w:rsidRPr="008572F0">
        <w:rPr>
          <w:lang w:eastAsia="es-ES"/>
        </w:rPr>
        <w:t xml:space="preserve">          description: </w:t>
      </w:r>
      <w:r w:rsidRPr="008572F0">
        <w:rPr>
          <w:lang w:eastAsia="zh-CN"/>
        </w:rPr>
        <w:t>&gt;</w:t>
      </w:r>
    </w:p>
    <w:p w14:paraId="56595812" w14:textId="77777777" w:rsidR="00C53A13" w:rsidRPr="008572F0" w:rsidRDefault="00C53A13" w:rsidP="00C53A13">
      <w:pPr>
        <w:pStyle w:val="PL"/>
      </w:pPr>
      <w:r w:rsidRPr="008572F0">
        <w:rPr>
          <w:lang w:eastAsia="es-ES"/>
        </w:rPr>
        <w:t xml:space="preserve">            No Content. </w:t>
      </w:r>
      <w:r w:rsidRPr="008572F0">
        <w:t xml:space="preserve">The </w:t>
      </w:r>
      <w:r w:rsidRPr="008572F0">
        <w:rPr>
          <w:lang w:eastAsia="zh-CN"/>
        </w:rPr>
        <w:t xml:space="preserve">Individual </w:t>
      </w:r>
      <w:r w:rsidRPr="00E45330">
        <w:rPr>
          <w:lang w:eastAsia="zh-CN"/>
        </w:rPr>
        <w:t>Message Delivery</w:t>
      </w:r>
      <w:r w:rsidRPr="005356FE">
        <w:t xml:space="preserve"> </w:t>
      </w:r>
      <w:r w:rsidRPr="008572F0">
        <w:rPr>
          <w:lang w:val="en-US"/>
        </w:rPr>
        <w:t>Subscription</w:t>
      </w:r>
      <w:r w:rsidRPr="008572F0">
        <w:rPr>
          <w:lang w:eastAsia="zh-CN"/>
        </w:rPr>
        <w:t xml:space="preserve"> </w:t>
      </w:r>
      <w:r w:rsidRPr="008572F0">
        <w:t>resource is</w:t>
      </w:r>
      <w:r w:rsidRPr="00AC3182">
        <w:t xml:space="preserve"> </w:t>
      </w:r>
      <w:r w:rsidRPr="008572F0">
        <w:t>successfully</w:t>
      </w:r>
    </w:p>
    <w:p w14:paraId="3C9493D0" w14:textId="77777777" w:rsidR="00C53A13" w:rsidRPr="008572F0" w:rsidRDefault="00C53A13" w:rsidP="00C53A13">
      <w:pPr>
        <w:pStyle w:val="PL"/>
      </w:pPr>
      <w:r w:rsidRPr="008572F0">
        <w:t xml:space="preserve">            modified and no content is returned in the response body.</w:t>
      </w:r>
    </w:p>
    <w:p w14:paraId="2AF77445" w14:textId="77777777" w:rsidR="00C53A13" w:rsidRPr="008572F0" w:rsidRDefault="00C53A13" w:rsidP="00C53A13">
      <w:pPr>
        <w:pStyle w:val="PL"/>
      </w:pPr>
      <w:r w:rsidRPr="008572F0">
        <w:t xml:space="preserve">        '307':</w:t>
      </w:r>
    </w:p>
    <w:p w14:paraId="72344F82" w14:textId="77777777" w:rsidR="00C53A13" w:rsidRPr="008572F0" w:rsidRDefault="00C53A13" w:rsidP="00C53A13">
      <w:pPr>
        <w:pStyle w:val="PL"/>
        <w:rPr>
          <w:lang w:eastAsia="es-ES"/>
        </w:rPr>
      </w:pPr>
      <w:r w:rsidRPr="008572F0">
        <w:t xml:space="preserve">          </w:t>
      </w:r>
      <w:r w:rsidRPr="008572F0">
        <w:rPr>
          <w:lang w:eastAsia="es-ES"/>
        </w:rPr>
        <w:t>$ref: 'TS29122_CommonData.yaml#/components/responses/307'</w:t>
      </w:r>
    </w:p>
    <w:p w14:paraId="5BDB2343" w14:textId="77777777" w:rsidR="00C53A13" w:rsidRPr="008572F0" w:rsidRDefault="00C53A13" w:rsidP="00C53A13">
      <w:pPr>
        <w:pStyle w:val="PL"/>
      </w:pPr>
      <w:r w:rsidRPr="008572F0">
        <w:t xml:space="preserve">        '308':</w:t>
      </w:r>
    </w:p>
    <w:p w14:paraId="00E4B70E" w14:textId="77777777" w:rsidR="00C53A13" w:rsidRPr="008572F0" w:rsidRDefault="00C53A13" w:rsidP="00C53A13">
      <w:pPr>
        <w:pStyle w:val="PL"/>
        <w:rPr>
          <w:lang w:eastAsia="es-ES"/>
        </w:rPr>
      </w:pPr>
      <w:r w:rsidRPr="008572F0">
        <w:t xml:space="preserve">          </w:t>
      </w:r>
      <w:r w:rsidRPr="008572F0">
        <w:rPr>
          <w:lang w:eastAsia="es-ES"/>
        </w:rPr>
        <w:t>$ref: 'TS29122_CommonData.yaml#/components/responses/308'</w:t>
      </w:r>
    </w:p>
    <w:p w14:paraId="614F5546" w14:textId="77777777" w:rsidR="00C53A13" w:rsidRPr="008572F0" w:rsidRDefault="00C53A13" w:rsidP="00C53A13">
      <w:pPr>
        <w:pStyle w:val="PL"/>
        <w:rPr>
          <w:lang w:eastAsia="es-ES"/>
        </w:rPr>
      </w:pPr>
      <w:r w:rsidRPr="008572F0">
        <w:rPr>
          <w:lang w:eastAsia="es-ES"/>
        </w:rPr>
        <w:t xml:space="preserve">        '400':</w:t>
      </w:r>
    </w:p>
    <w:p w14:paraId="3B873952" w14:textId="77777777" w:rsidR="00C53A13" w:rsidRPr="008572F0" w:rsidRDefault="00C53A13" w:rsidP="00C53A13">
      <w:pPr>
        <w:pStyle w:val="PL"/>
        <w:rPr>
          <w:lang w:eastAsia="es-ES"/>
        </w:rPr>
      </w:pPr>
      <w:r w:rsidRPr="008572F0">
        <w:rPr>
          <w:lang w:eastAsia="es-ES"/>
        </w:rPr>
        <w:t xml:space="preserve">          $ref: 'TS29122_CommonData.yaml#/components/responses/400'</w:t>
      </w:r>
    </w:p>
    <w:p w14:paraId="4DAECA64" w14:textId="77777777" w:rsidR="00C53A13" w:rsidRPr="008572F0" w:rsidRDefault="00C53A13" w:rsidP="00C53A13">
      <w:pPr>
        <w:pStyle w:val="PL"/>
        <w:rPr>
          <w:lang w:eastAsia="es-ES"/>
        </w:rPr>
      </w:pPr>
      <w:r w:rsidRPr="008572F0">
        <w:rPr>
          <w:lang w:eastAsia="es-ES"/>
        </w:rPr>
        <w:t xml:space="preserve">        '401':</w:t>
      </w:r>
    </w:p>
    <w:p w14:paraId="459742BB" w14:textId="77777777" w:rsidR="00C53A13" w:rsidRPr="008572F0" w:rsidRDefault="00C53A13" w:rsidP="00C53A13">
      <w:pPr>
        <w:pStyle w:val="PL"/>
        <w:rPr>
          <w:lang w:eastAsia="es-ES"/>
        </w:rPr>
      </w:pPr>
      <w:r w:rsidRPr="008572F0">
        <w:rPr>
          <w:lang w:eastAsia="es-ES"/>
        </w:rPr>
        <w:t xml:space="preserve">          $ref: 'TS29122_CommonData.yaml#/components/responses/401'</w:t>
      </w:r>
    </w:p>
    <w:p w14:paraId="56E7E90F" w14:textId="77777777" w:rsidR="00C53A13" w:rsidRPr="008572F0" w:rsidRDefault="00C53A13" w:rsidP="00C53A13">
      <w:pPr>
        <w:pStyle w:val="PL"/>
        <w:rPr>
          <w:lang w:eastAsia="es-ES"/>
        </w:rPr>
      </w:pPr>
      <w:r w:rsidRPr="008572F0">
        <w:rPr>
          <w:lang w:eastAsia="es-ES"/>
        </w:rPr>
        <w:t xml:space="preserve">        '403':</w:t>
      </w:r>
    </w:p>
    <w:p w14:paraId="19E4B839" w14:textId="77777777" w:rsidR="00C53A13" w:rsidRPr="008572F0" w:rsidRDefault="00C53A13" w:rsidP="00C53A13">
      <w:pPr>
        <w:pStyle w:val="PL"/>
        <w:rPr>
          <w:lang w:eastAsia="es-ES"/>
        </w:rPr>
      </w:pPr>
      <w:r w:rsidRPr="008572F0">
        <w:rPr>
          <w:lang w:eastAsia="es-ES"/>
        </w:rPr>
        <w:t xml:space="preserve">          $ref: 'TS29122_CommonData.yaml#/components/responses/403'</w:t>
      </w:r>
    </w:p>
    <w:p w14:paraId="767C1907" w14:textId="77777777" w:rsidR="00C53A13" w:rsidRDefault="00C53A13" w:rsidP="00C53A13">
      <w:pPr>
        <w:pStyle w:val="PL"/>
        <w:rPr>
          <w:lang w:eastAsia="es-ES"/>
        </w:rPr>
      </w:pPr>
      <w:r>
        <w:rPr>
          <w:lang w:eastAsia="es-ES"/>
        </w:rPr>
        <w:t xml:space="preserve">        '404':</w:t>
      </w:r>
    </w:p>
    <w:p w14:paraId="11D915D6" w14:textId="77777777" w:rsidR="00C53A13" w:rsidRDefault="00C53A13" w:rsidP="00C53A13">
      <w:pPr>
        <w:pStyle w:val="PL"/>
        <w:rPr>
          <w:lang w:eastAsia="es-ES"/>
        </w:rPr>
      </w:pPr>
      <w:r>
        <w:rPr>
          <w:lang w:eastAsia="es-ES"/>
        </w:rPr>
        <w:t xml:space="preserve">          $ref: 'TS29122_CommonData.yaml#/components/responses/404'</w:t>
      </w:r>
    </w:p>
    <w:p w14:paraId="5027629F" w14:textId="77777777" w:rsidR="00C53A13" w:rsidRDefault="00C53A13" w:rsidP="00C53A13">
      <w:pPr>
        <w:pStyle w:val="PL"/>
        <w:rPr>
          <w:lang w:eastAsia="es-ES"/>
        </w:rPr>
      </w:pPr>
      <w:r>
        <w:rPr>
          <w:lang w:eastAsia="es-ES"/>
        </w:rPr>
        <w:t xml:space="preserve">        '411':</w:t>
      </w:r>
    </w:p>
    <w:p w14:paraId="11FF4A3A" w14:textId="77777777" w:rsidR="00C53A13" w:rsidRDefault="00C53A13" w:rsidP="00C53A13">
      <w:pPr>
        <w:pStyle w:val="PL"/>
        <w:rPr>
          <w:lang w:eastAsia="es-ES"/>
        </w:rPr>
      </w:pPr>
      <w:r>
        <w:rPr>
          <w:lang w:eastAsia="es-ES"/>
        </w:rPr>
        <w:t xml:space="preserve">          $ref: 'TS29122_CommonData.yaml#/components/responses/411'</w:t>
      </w:r>
    </w:p>
    <w:p w14:paraId="09CF4C18" w14:textId="77777777" w:rsidR="00C53A13" w:rsidRDefault="00C53A13" w:rsidP="00C53A13">
      <w:pPr>
        <w:pStyle w:val="PL"/>
        <w:rPr>
          <w:lang w:eastAsia="es-ES"/>
        </w:rPr>
      </w:pPr>
      <w:r>
        <w:rPr>
          <w:lang w:eastAsia="es-ES"/>
        </w:rPr>
        <w:t xml:space="preserve">        '413':</w:t>
      </w:r>
    </w:p>
    <w:p w14:paraId="70A6F0F5" w14:textId="77777777" w:rsidR="00C53A13" w:rsidRDefault="00C53A13" w:rsidP="00C53A13">
      <w:pPr>
        <w:pStyle w:val="PL"/>
        <w:rPr>
          <w:lang w:eastAsia="es-ES"/>
        </w:rPr>
      </w:pPr>
      <w:r>
        <w:rPr>
          <w:lang w:eastAsia="es-ES"/>
        </w:rPr>
        <w:t xml:space="preserve">          $ref: 'TS29122_CommonData.yaml#/components/responses/413'</w:t>
      </w:r>
    </w:p>
    <w:p w14:paraId="4F76E8B4" w14:textId="77777777" w:rsidR="00C53A13" w:rsidRDefault="00C53A13" w:rsidP="00C53A13">
      <w:pPr>
        <w:pStyle w:val="PL"/>
        <w:rPr>
          <w:lang w:eastAsia="es-ES"/>
        </w:rPr>
      </w:pPr>
      <w:r>
        <w:rPr>
          <w:lang w:eastAsia="es-ES"/>
        </w:rPr>
        <w:t xml:space="preserve">        '415':</w:t>
      </w:r>
    </w:p>
    <w:p w14:paraId="1FCA2B6B" w14:textId="77777777" w:rsidR="00C53A13" w:rsidRDefault="00C53A13" w:rsidP="00C53A13">
      <w:pPr>
        <w:pStyle w:val="PL"/>
        <w:rPr>
          <w:lang w:eastAsia="es-ES"/>
        </w:rPr>
      </w:pPr>
      <w:r>
        <w:rPr>
          <w:lang w:eastAsia="es-ES"/>
        </w:rPr>
        <w:t xml:space="preserve">          $ref: 'TS29122_CommonData.yaml#/components/responses/415'</w:t>
      </w:r>
    </w:p>
    <w:p w14:paraId="29F05C2C" w14:textId="77777777" w:rsidR="00C53A13" w:rsidRPr="008572F0" w:rsidRDefault="00C53A13" w:rsidP="00C53A13">
      <w:pPr>
        <w:pStyle w:val="PL"/>
        <w:rPr>
          <w:lang w:eastAsia="es-ES"/>
        </w:rPr>
      </w:pPr>
      <w:r w:rsidRPr="008572F0">
        <w:rPr>
          <w:lang w:eastAsia="es-ES"/>
        </w:rPr>
        <w:t xml:space="preserve">        '429':</w:t>
      </w:r>
    </w:p>
    <w:p w14:paraId="050CD596" w14:textId="77777777" w:rsidR="00C53A13" w:rsidRPr="008572F0" w:rsidRDefault="00C53A13" w:rsidP="00C53A13">
      <w:pPr>
        <w:pStyle w:val="PL"/>
        <w:rPr>
          <w:lang w:eastAsia="es-ES"/>
        </w:rPr>
      </w:pPr>
      <w:r w:rsidRPr="008572F0">
        <w:rPr>
          <w:lang w:eastAsia="es-ES"/>
        </w:rPr>
        <w:t xml:space="preserve">          $ref: 'TS29122_CommonData.yaml#/components/responses/429'</w:t>
      </w:r>
    </w:p>
    <w:p w14:paraId="586A878D" w14:textId="77777777" w:rsidR="00C53A13" w:rsidRPr="008572F0" w:rsidRDefault="00C53A13" w:rsidP="00C53A13">
      <w:pPr>
        <w:pStyle w:val="PL"/>
        <w:rPr>
          <w:lang w:eastAsia="es-ES"/>
        </w:rPr>
      </w:pPr>
      <w:r w:rsidRPr="008572F0">
        <w:rPr>
          <w:lang w:eastAsia="es-ES"/>
        </w:rPr>
        <w:t xml:space="preserve">        '500':</w:t>
      </w:r>
    </w:p>
    <w:p w14:paraId="09DEFE93" w14:textId="77777777" w:rsidR="00C53A13" w:rsidRPr="008572F0" w:rsidRDefault="00C53A13" w:rsidP="00C53A13">
      <w:pPr>
        <w:pStyle w:val="PL"/>
        <w:rPr>
          <w:lang w:eastAsia="es-ES"/>
        </w:rPr>
      </w:pPr>
      <w:r w:rsidRPr="008572F0">
        <w:rPr>
          <w:lang w:eastAsia="es-ES"/>
        </w:rPr>
        <w:t xml:space="preserve">          $ref: 'TS29122_CommonData.yaml#/components/responses/500'</w:t>
      </w:r>
    </w:p>
    <w:p w14:paraId="4AD8F26B" w14:textId="77777777" w:rsidR="00C53A13" w:rsidRPr="008572F0" w:rsidRDefault="00C53A13" w:rsidP="00C53A13">
      <w:pPr>
        <w:pStyle w:val="PL"/>
        <w:rPr>
          <w:lang w:eastAsia="es-ES"/>
        </w:rPr>
      </w:pPr>
      <w:r w:rsidRPr="008572F0">
        <w:rPr>
          <w:lang w:eastAsia="es-ES"/>
        </w:rPr>
        <w:t xml:space="preserve">        '503':</w:t>
      </w:r>
    </w:p>
    <w:p w14:paraId="7FD8C25E" w14:textId="77777777" w:rsidR="00C53A13" w:rsidRPr="008572F0" w:rsidRDefault="00C53A13" w:rsidP="00C53A13">
      <w:pPr>
        <w:pStyle w:val="PL"/>
        <w:rPr>
          <w:lang w:eastAsia="es-ES"/>
        </w:rPr>
      </w:pPr>
      <w:r w:rsidRPr="008572F0">
        <w:rPr>
          <w:lang w:eastAsia="es-ES"/>
        </w:rPr>
        <w:t xml:space="preserve">          $ref: 'TS29122_CommonData.yaml#/components/responses/503'</w:t>
      </w:r>
    </w:p>
    <w:p w14:paraId="39A585A3" w14:textId="77777777" w:rsidR="00C53A13" w:rsidRPr="008572F0" w:rsidRDefault="00C53A13" w:rsidP="00C53A13">
      <w:pPr>
        <w:pStyle w:val="PL"/>
        <w:rPr>
          <w:lang w:eastAsia="es-ES"/>
        </w:rPr>
      </w:pPr>
      <w:r w:rsidRPr="008572F0">
        <w:rPr>
          <w:lang w:eastAsia="es-ES"/>
        </w:rPr>
        <w:t xml:space="preserve">        default:</w:t>
      </w:r>
    </w:p>
    <w:p w14:paraId="1E0490DD" w14:textId="77777777" w:rsidR="00C53A13" w:rsidRPr="008572F0" w:rsidRDefault="00C53A13" w:rsidP="00C53A13">
      <w:pPr>
        <w:pStyle w:val="PL"/>
        <w:rPr>
          <w:lang w:eastAsia="es-ES"/>
        </w:rPr>
      </w:pPr>
      <w:r w:rsidRPr="008572F0">
        <w:rPr>
          <w:lang w:eastAsia="es-ES"/>
        </w:rPr>
        <w:t xml:space="preserve">          $ref: 'TS29122_CommonData.yaml#/components/responses/default'</w:t>
      </w:r>
    </w:p>
    <w:p w14:paraId="30362F2D" w14:textId="77777777" w:rsidR="00C53A13" w:rsidRDefault="00C53A13" w:rsidP="00C53A13">
      <w:pPr>
        <w:pStyle w:val="PL"/>
      </w:pPr>
    </w:p>
    <w:p w14:paraId="29BC905D" w14:textId="77777777" w:rsidR="00C53A13" w:rsidRPr="00E45330" w:rsidRDefault="00C53A13" w:rsidP="00C53A13">
      <w:pPr>
        <w:pStyle w:val="PL"/>
      </w:pPr>
      <w:r w:rsidRPr="00E45330">
        <w:t xml:space="preserve">    delete:</w:t>
      </w:r>
    </w:p>
    <w:p w14:paraId="41FB1069" w14:textId="77777777" w:rsidR="00C53A13" w:rsidRPr="00E45330" w:rsidRDefault="00C53A13" w:rsidP="00C53A13">
      <w:pPr>
        <w:pStyle w:val="PL"/>
      </w:pPr>
      <w:r w:rsidRPr="00E45330">
        <w:t xml:space="preserve">      summary: </w:t>
      </w:r>
      <w:r w:rsidRPr="00E45330">
        <w:rPr>
          <w:lang w:eastAsia="zh-CN"/>
        </w:rPr>
        <w:t xml:space="preserve">Delete an individual </w:t>
      </w:r>
      <w:r w:rsidRPr="00E45330">
        <w:t>Message Delivery Subscription</w:t>
      </w:r>
      <w:r w:rsidRPr="00E45330">
        <w:rPr>
          <w:lang w:eastAsia="zh-CN"/>
        </w:rPr>
        <w:t xml:space="preserve"> resource</w:t>
      </w:r>
    </w:p>
    <w:p w14:paraId="57B150B4" w14:textId="77777777" w:rsidR="00C53A13" w:rsidRPr="00E45330" w:rsidRDefault="00C53A13" w:rsidP="00C53A13">
      <w:pPr>
        <w:pStyle w:val="PL"/>
      </w:pPr>
      <w:r w:rsidRPr="00E45330">
        <w:t xml:space="preserve">      operationId: DeleteMessageDeliverySubscription</w:t>
      </w:r>
    </w:p>
    <w:p w14:paraId="4871EAF2" w14:textId="77777777" w:rsidR="00C53A13" w:rsidRPr="00E45330" w:rsidRDefault="00C53A13" w:rsidP="00C53A13">
      <w:pPr>
        <w:pStyle w:val="PL"/>
      </w:pPr>
      <w:r w:rsidRPr="00E45330">
        <w:t xml:space="preserve">      tags:</w:t>
      </w:r>
    </w:p>
    <w:p w14:paraId="554F32C9" w14:textId="77777777" w:rsidR="00C53A13" w:rsidRPr="00E45330" w:rsidRDefault="00C53A13" w:rsidP="00C53A13">
      <w:pPr>
        <w:pStyle w:val="PL"/>
      </w:pPr>
      <w:r w:rsidRPr="00E45330">
        <w:t xml:space="preserve">        - Individual Message Delivery Subscription (Document)</w:t>
      </w:r>
    </w:p>
    <w:p w14:paraId="5A5C1FEF" w14:textId="77777777" w:rsidR="00C53A13" w:rsidRPr="00E45330" w:rsidRDefault="00C53A13" w:rsidP="00C53A13">
      <w:pPr>
        <w:pStyle w:val="PL"/>
      </w:pPr>
      <w:r w:rsidRPr="00E45330">
        <w:t xml:space="preserve">      responses:</w:t>
      </w:r>
    </w:p>
    <w:p w14:paraId="1B4208A4" w14:textId="77777777" w:rsidR="00C53A13" w:rsidRPr="00E45330" w:rsidRDefault="00C53A13" w:rsidP="00C53A13">
      <w:pPr>
        <w:pStyle w:val="PL"/>
      </w:pPr>
      <w:r w:rsidRPr="00E45330">
        <w:lastRenderedPageBreak/>
        <w:t xml:space="preserve">        '204':</w:t>
      </w:r>
    </w:p>
    <w:p w14:paraId="4F5235DF" w14:textId="77777777" w:rsidR="00C53A13" w:rsidRDefault="00C53A13" w:rsidP="00C53A13">
      <w:pPr>
        <w:pStyle w:val="PL"/>
      </w:pPr>
      <w:r w:rsidRPr="00E45330">
        <w:t xml:space="preserve">          description: </w:t>
      </w:r>
      <w:r>
        <w:t>&gt;</w:t>
      </w:r>
    </w:p>
    <w:p w14:paraId="1FE991FE" w14:textId="77777777" w:rsidR="00C53A13" w:rsidRPr="00E45330" w:rsidRDefault="00C53A13" w:rsidP="00C53A13">
      <w:pPr>
        <w:pStyle w:val="PL"/>
      </w:pPr>
      <w:r>
        <w:t xml:space="preserve">            </w:t>
      </w:r>
      <w:r w:rsidRPr="00E45330">
        <w:t xml:space="preserve">The </w:t>
      </w:r>
      <w:r w:rsidRPr="008874EC">
        <w:t xml:space="preserve">Individual </w:t>
      </w:r>
      <w:r w:rsidRPr="00E45330">
        <w:rPr>
          <w:lang w:eastAsia="zh-CN"/>
        </w:rPr>
        <w:t>Message Delivery</w:t>
      </w:r>
      <w:r w:rsidRPr="005356FE">
        <w:t xml:space="preserve"> </w:t>
      </w:r>
      <w:r w:rsidRPr="008874EC">
        <w:t>Subscription resource</w:t>
      </w:r>
      <w:r w:rsidRPr="008874EC">
        <w:rPr>
          <w:lang w:eastAsia="zh-CN"/>
        </w:rPr>
        <w:t xml:space="preserve"> </w:t>
      </w:r>
      <w:r>
        <w:t>is successfully deleted</w:t>
      </w:r>
      <w:r w:rsidRPr="00E45330">
        <w:t>.</w:t>
      </w:r>
    </w:p>
    <w:p w14:paraId="5E9278EA" w14:textId="77777777" w:rsidR="00C53A13" w:rsidRPr="00E45330" w:rsidRDefault="00C53A13" w:rsidP="00C53A13">
      <w:pPr>
        <w:pStyle w:val="PL"/>
      </w:pPr>
      <w:r w:rsidRPr="00E45330">
        <w:t xml:space="preserve">        '307':</w:t>
      </w:r>
    </w:p>
    <w:p w14:paraId="34359954" w14:textId="77777777" w:rsidR="00C53A13" w:rsidRPr="00E45330" w:rsidRDefault="00C53A13" w:rsidP="00C53A13">
      <w:pPr>
        <w:pStyle w:val="PL"/>
      </w:pPr>
      <w:r w:rsidRPr="00E45330">
        <w:t xml:space="preserve">          $ref: 'TS29122_CommonData.yaml#/components/responses/307'</w:t>
      </w:r>
    </w:p>
    <w:p w14:paraId="0747E9B6" w14:textId="77777777" w:rsidR="00C53A13" w:rsidRPr="00E45330" w:rsidRDefault="00C53A13" w:rsidP="00C53A13">
      <w:pPr>
        <w:pStyle w:val="PL"/>
      </w:pPr>
      <w:r w:rsidRPr="00E45330">
        <w:t xml:space="preserve">        '308':</w:t>
      </w:r>
    </w:p>
    <w:p w14:paraId="6CDD9573" w14:textId="77777777" w:rsidR="00C53A13" w:rsidRPr="00E45330" w:rsidRDefault="00C53A13" w:rsidP="00C53A13">
      <w:pPr>
        <w:pStyle w:val="PL"/>
      </w:pPr>
      <w:r w:rsidRPr="00E45330">
        <w:t xml:space="preserve">          $ref: 'TS29122_CommonData.yaml#/components/responses/308'</w:t>
      </w:r>
    </w:p>
    <w:p w14:paraId="0BBB4EAC" w14:textId="77777777" w:rsidR="00C53A13" w:rsidRPr="00E45330" w:rsidRDefault="00C53A13" w:rsidP="00C53A13">
      <w:pPr>
        <w:pStyle w:val="PL"/>
      </w:pPr>
      <w:r w:rsidRPr="00E45330">
        <w:t xml:space="preserve">        '400':</w:t>
      </w:r>
    </w:p>
    <w:p w14:paraId="2BC5D38F" w14:textId="77777777" w:rsidR="00C53A13" w:rsidRPr="00E45330" w:rsidRDefault="00C53A13" w:rsidP="00C53A13">
      <w:pPr>
        <w:pStyle w:val="PL"/>
      </w:pPr>
      <w:r w:rsidRPr="00E45330">
        <w:t xml:space="preserve">          $ref: 'TS29571_CommonData.yaml#/components/responses/400'</w:t>
      </w:r>
    </w:p>
    <w:p w14:paraId="5F51DBD4" w14:textId="77777777" w:rsidR="00C53A13" w:rsidRPr="00E45330" w:rsidRDefault="00C53A13" w:rsidP="00C53A13">
      <w:pPr>
        <w:pStyle w:val="PL"/>
      </w:pPr>
      <w:r w:rsidRPr="00E45330">
        <w:t xml:space="preserve">        '401':</w:t>
      </w:r>
    </w:p>
    <w:p w14:paraId="626B4DC6" w14:textId="77777777" w:rsidR="00C53A13" w:rsidRPr="00E45330" w:rsidRDefault="00C53A13" w:rsidP="00C53A13">
      <w:pPr>
        <w:pStyle w:val="PL"/>
      </w:pPr>
      <w:r w:rsidRPr="00E45330">
        <w:t xml:space="preserve">          $ref: 'TS29571_CommonData.yaml#/components/responses/401'</w:t>
      </w:r>
    </w:p>
    <w:p w14:paraId="49938523" w14:textId="77777777" w:rsidR="00C53A13" w:rsidRPr="00E45330" w:rsidRDefault="00C53A13" w:rsidP="00C53A13">
      <w:pPr>
        <w:pStyle w:val="PL"/>
      </w:pPr>
      <w:r w:rsidRPr="00E45330">
        <w:t xml:space="preserve">        '403':</w:t>
      </w:r>
    </w:p>
    <w:p w14:paraId="3B67723F" w14:textId="77777777" w:rsidR="00C53A13" w:rsidRPr="00E45330" w:rsidRDefault="00C53A13" w:rsidP="00C53A13">
      <w:pPr>
        <w:pStyle w:val="PL"/>
      </w:pPr>
      <w:r w:rsidRPr="00E45330">
        <w:t xml:space="preserve">          $ref: 'TS29571_CommonData.yaml#/components/responses/403'</w:t>
      </w:r>
    </w:p>
    <w:p w14:paraId="0A96AF42" w14:textId="77777777" w:rsidR="00C53A13" w:rsidRPr="00E45330" w:rsidRDefault="00C53A13" w:rsidP="00C53A13">
      <w:pPr>
        <w:pStyle w:val="PL"/>
      </w:pPr>
      <w:r w:rsidRPr="00E45330">
        <w:t xml:space="preserve">        '404':</w:t>
      </w:r>
    </w:p>
    <w:p w14:paraId="51CE3EAF" w14:textId="77777777" w:rsidR="00C53A13" w:rsidRPr="00E45330" w:rsidRDefault="00C53A13" w:rsidP="00C53A13">
      <w:pPr>
        <w:pStyle w:val="PL"/>
      </w:pPr>
      <w:r w:rsidRPr="00E45330">
        <w:t xml:space="preserve">          $ref: 'TS29571_CommonData.yaml#/components/responses/404'</w:t>
      </w:r>
    </w:p>
    <w:p w14:paraId="704792E4" w14:textId="77777777" w:rsidR="00C53A13" w:rsidRPr="00E45330" w:rsidRDefault="00C53A13" w:rsidP="00C53A13">
      <w:pPr>
        <w:pStyle w:val="PL"/>
      </w:pPr>
      <w:r w:rsidRPr="00E45330">
        <w:t xml:space="preserve">        '429':</w:t>
      </w:r>
    </w:p>
    <w:p w14:paraId="04DB346F" w14:textId="77777777" w:rsidR="00C53A13" w:rsidRPr="00E45330" w:rsidRDefault="00C53A13" w:rsidP="00C53A13">
      <w:pPr>
        <w:pStyle w:val="PL"/>
      </w:pPr>
      <w:r w:rsidRPr="00E45330">
        <w:t xml:space="preserve">          $ref: 'TS29571_CommonData.yaml#/components/responses/429'</w:t>
      </w:r>
    </w:p>
    <w:p w14:paraId="687746AF" w14:textId="77777777" w:rsidR="00C53A13" w:rsidRPr="00E45330" w:rsidRDefault="00C53A13" w:rsidP="00C53A13">
      <w:pPr>
        <w:pStyle w:val="PL"/>
      </w:pPr>
      <w:r w:rsidRPr="00E45330">
        <w:t xml:space="preserve">        '500':</w:t>
      </w:r>
    </w:p>
    <w:p w14:paraId="42DFA8E7" w14:textId="77777777" w:rsidR="00C53A13" w:rsidRPr="00E45330" w:rsidRDefault="00C53A13" w:rsidP="00C53A13">
      <w:pPr>
        <w:pStyle w:val="PL"/>
      </w:pPr>
      <w:r w:rsidRPr="00E45330">
        <w:t xml:space="preserve">          $ref: 'TS29571_CommonData.yaml#/components/responses/500'</w:t>
      </w:r>
    </w:p>
    <w:p w14:paraId="195F6D07" w14:textId="77777777" w:rsidR="00C53A13" w:rsidRPr="00E45330" w:rsidRDefault="00C53A13" w:rsidP="00C53A13">
      <w:pPr>
        <w:pStyle w:val="PL"/>
      </w:pPr>
      <w:r w:rsidRPr="00E45330">
        <w:t xml:space="preserve">        '503':</w:t>
      </w:r>
    </w:p>
    <w:p w14:paraId="7CE6677A" w14:textId="77777777" w:rsidR="00C53A13" w:rsidRPr="00E45330" w:rsidRDefault="00C53A13" w:rsidP="00C53A13">
      <w:pPr>
        <w:pStyle w:val="PL"/>
      </w:pPr>
      <w:r w:rsidRPr="00E45330">
        <w:t xml:space="preserve">          $ref: 'TS29571_CommonData.yaml#/components/responses/503'</w:t>
      </w:r>
    </w:p>
    <w:p w14:paraId="2E1CAD88" w14:textId="77777777" w:rsidR="00C53A13" w:rsidRPr="00E45330" w:rsidRDefault="00C53A13" w:rsidP="00C53A13">
      <w:pPr>
        <w:pStyle w:val="PL"/>
      </w:pPr>
      <w:r w:rsidRPr="00E45330">
        <w:t xml:space="preserve">        default:</w:t>
      </w:r>
    </w:p>
    <w:p w14:paraId="1D39F7C6" w14:textId="77777777" w:rsidR="00C53A13" w:rsidRPr="00E45330" w:rsidRDefault="00C53A13" w:rsidP="00C53A13">
      <w:pPr>
        <w:pStyle w:val="PL"/>
      </w:pPr>
      <w:r w:rsidRPr="00E45330">
        <w:t xml:space="preserve">          $ref: 'TS29571_CommonData.yaml#/components/responses/default'</w:t>
      </w:r>
    </w:p>
    <w:p w14:paraId="53E337B4" w14:textId="77777777" w:rsidR="00C53A13" w:rsidRPr="00E45330" w:rsidRDefault="00C53A13" w:rsidP="00C53A13">
      <w:pPr>
        <w:pStyle w:val="PL"/>
      </w:pPr>
    </w:p>
    <w:p w14:paraId="4EDCC6E3" w14:textId="77777777" w:rsidR="00C53A13" w:rsidRPr="00E45330" w:rsidRDefault="00C53A13" w:rsidP="00C53A13">
      <w:pPr>
        <w:pStyle w:val="PL"/>
      </w:pPr>
      <w:r w:rsidRPr="00E45330">
        <w:t xml:space="preserve">  /subscriptions/{subscriptionId}/message-deliveries:</w:t>
      </w:r>
    </w:p>
    <w:p w14:paraId="06C6CBC8" w14:textId="77777777" w:rsidR="00C53A13" w:rsidRPr="00E45330" w:rsidRDefault="00C53A13" w:rsidP="00C53A13">
      <w:pPr>
        <w:pStyle w:val="PL"/>
      </w:pPr>
      <w:r w:rsidRPr="00E45330">
        <w:t xml:space="preserve">    parameters:</w:t>
      </w:r>
    </w:p>
    <w:p w14:paraId="13847EEB" w14:textId="77777777" w:rsidR="00C53A13" w:rsidRPr="00E45330" w:rsidRDefault="00C53A13" w:rsidP="00C53A13">
      <w:pPr>
        <w:pStyle w:val="PL"/>
      </w:pPr>
      <w:r w:rsidRPr="00E45330">
        <w:t xml:space="preserve">      - name: subscriptionId</w:t>
      </w:r>
    </w:p>
    <w:p w14:paraId="5D05A6E1" w14:textId="77777777" w:rsidR="00C53A13" w:rsidRPr="00E45330" w:rsidRDefault="00C53A13" w:rsidP="00C53A13">
      <w:pPr>
        <w:pStyle w:val="PL"/>
      </w:pPr>
      <w:r w:rsidRPr="00E45330">
        <w:t xml:space="preserve">        in: path</w:t>
      </w:r>
    </w:p>
    <w:p w14:paraId="3CDFF7B4" w14:textId="77777777" w:rsidR="00C53A13" w:rsidRDefault="00C53A13" w:rsidP="00C53A13">
      <w:pPr>
        <w:pStyle w:val="PL"/>
      </w:pPr>
      <w:r w:rsidRPr="00E45330">
        <w:t xml:space="preserve">        description: </w:t>
      </w:r>
      <w:r>
        <w:t>&gt;</w:t>
      </w:r>
    </w:p>
    <w:p w14:paraId="772E98CB" w14:textId="77777777" w:rsidR="00C53A13" w:rsidRPr="00E45330" w:rsidRDefault="00C53A13" w:rsidP="00C53A13">
      <w:pPr>
        <w:pStyle w:val="PL"/>
      </w:pPr>
      <w:r>
        <w:t xml:space="preserve">          Contains the identifier of</w:t>
      </w:r>
      <w:r w:rsidRPr="00E45330">
        <w:t xml:space="preserve"> the Individual Message Delivery Subscription</w:t>
      </w:r>
      <w:r>
        <w:t>.</w:t>
      </w:r>
    </w:p>
    <w:p w14:paraId="51A88CDF" w14:textId="77777777" w:rsidR="00C53A13" w:rsidRPr="00E45330" w:rsidRDefault="00C53A13" w:rsidP="00C53A13">
      <w:pPr>
        <w:pStyle w:val="PL"/>
      </w:pPr>
      <w:r w:rsidRPr="00E45330">
        <w:t xml:space="preserve">        required: true</w:t>
      </w:r>
    </w:p>
    <w:p w14:paraId="4A311ADB" w14:textId="77777777" w:rsidR="00C53A13" w:rsidRPr="00E45330" w:rsidRDefault="00C53A13" w:rsidP="00C53A13">
      <w:pPr>
        <w:pStyle w:val="PL"/>
      </w:pPr>
      <w:r w:rsidRPr="00E45330">
        <w:t xml:space="preserve">        schema:</w:t>
      </w:r>
    </w:p>
    <w:p w14:paraId="58E02736" w14:textId="77777777" w:rsidR="00C53A13" w:rsidRPr="00E45330" w:rsidRDefault="00C53A13" w:rsidP="00C53A13">
      <w:pPr>
        <w:pStyle w:val="PL"/>
      </w:pPr>
      <w:r w:rsidRPr="00E45330">
        <w:t xml:space="preserve">          type: string</w:t>
      </w:r>
    </w:p>
    <w:p w14:paraId="2A4D32C9" w14:textId="77777777" w:rsidR="00C53A13" w:rsidRDefault="00C53A13" w:rsidP="00C53A13">
      <w:pPr>
        <w:pStyle w:val="PL"/>
      </w:pPr>
    </w:p>
    <w:p w14:paraId="6EA21FA2" w14:textId="77777777" w:rsidR="00C53A13" w:rsidRPr="00E45330" w:rsidRDefault="00C53A13" w:rsidP="00C53A13">
      <w:pPr>
        <w:pStyle w:val="PL"/>
      </w:pPr>
      <w:r w:rsidRPr="00E45330">
        <w:t xml:space="preserve">    post:</w:t>
      </w:r>
    </w:p>
    <w:p w14:paraId="5CA48927" w14:textId="77777777" w:rsidR="00C53A13" w:rsidRPr="00E45330" w:rsidRDefault="00C53A13" w:rsidP="00C53A13">
      <w:pPr>
        <w:pStyle w:val="PL"/>
      </w:pPr>
      <w:r w:rsidRPr="00E45330">
        <w:t xml:space="preserve">      summary: </w:t>
      </w:r>
      <w:r>
        <w:t>Request the creation of a Downlink Message Delivery.</w:t>
      </w:r>
    </w:p>
    <w:p w14:paraId="2F2E8E63" w14:textId="77777777" w:rsidR="00C53A13" w:rsidRPr="00E45330" w:rsidRDefault="00C53A13" w:rsidP="00C53A13">
      <w:pPr>
        <w:pStyle w:val="PL"/>
      </w:pPr>
      <w:r w:rsidRPr="00E45330">
        <w:t xml:space="preserve">      operationId: CreateDownlinkMessageDelivery</w:t>
      </w:r>
    </w:p>
    <w:p w14:paraId="2819310D" w14:textId="77777777" w:rsidR="00C53A13" w:rsidRPr="00E45330" w:rsidRDefault="00C53A13" w:rsidP="00C53A13">
      <w:pPr>
        <w:pStyle w:val="PL"/>
      </w:pPr>
      <w:r w:rsidRPr="00E45330">
        <w:t xml:space="preserve">      tags:</w:t>
      </w:r>
    </w:p>
    <w:p w14:paraId="697B8554" w14:textId="77777777" w:rsidR="00C53A13" w:rsidRPr="00E45330" w:rsidRDefault="00C53A13" w:rsidP="00C53A13">
      <w:pPr>
        <w:pStyle w:val="PL"/>
      </w:pPr>
      <w:r w:rsidRPr="00E45330">
        <w:t xml:space="preserve">        - Downlink Message Deliveries</w:t>
      </w:r>
      <w:r w:rsidRPr="00E45330" w:rsidDel="00213BDA">
        <w:t xml:space="preserve"> </w:t>
      </w:r>
      <w:r w:rsidRPr="00E45330">
        <w:t>(Collection)</w:t>
      </w:r>
    </w:p>
    <w:p w14:paraId="42B6DDE7" w14:textId="77777777" w:rsidR="00C53A13" w:rsidRPr="00E45330" w:rsidRDefault="00C53A13" w:rsidP="00C53A13">
      <w:pPr>
        <w:pStyle w:val="PL"/>
      </w:pPr>
      <w:r w:rsidRPr="00E45330">
        <w:t xml:space="preserve">      requestBody:</w:t>
      </w:r>
    </w:p>
    <w:p w14:paraId="7C6BC074" w14:textId="77777777" w:rsidR="00C53A13" w:rsidRPr="00E45330" w:rsidRDefault="00C53A13" w:rsidP="00C53A13">
      <w:pPr>
        <w:pStyle w:val="PL"/>
      </w:pPr>
      <w:r w:rsidRPr="00E45330">
        <w:t xml:space="preserve">        content:</w:t>
      </w:r>
    </w:p>
    <w:p w14:paraId="4CC324AA" w14:textId="77777777" w:rsidR="00C53A13" w:rsidRPr="00E45330" w:rsidRDefault="00C53A13" w:rsidP="00C53A13">
      <w:pPr>
        <w:pStyle w:val="PL"/>
      </w:pPr>
      <w:r w:rsidRPr="00E45330">
        <w:t xml:space="preserve">          application/json:</w:t>
      </w:r>
    </w:p>
    <w:p w14:paraId="756277C7" w14:textId="77777777" w:rsidR="00C53A13" w:rsidRPr="00E45330" w:rsidRDefault="00C53A13" w:rsidP="00C53A13">
      <w:pPr>
        <w:pStyle w:val="PL"/>
      </w:pPr>
      <w:r w:rsidRPr="00E45330">
        <w:t xml:space="preserve">            schema:</w:t>
      </w:r>
    </w:p>
    <w:p w14:paraId="5D9A0E51" w14:textId="77777777" w:rsidR="00C53A13" w:rsidRPr="00E45330" w:rsidRDefault="00C53A13" w:rsidP="00C53A13">
      <w:pPr>
        <w:pStyle w:val="PL"/>
      </w:pPr>
      <w:r w:rsidRPr="00E45330">
        <w:t xml:space="preserve">              $ref: '#/components/schemas/DownlinkMessageDeliveryData'</w:t>
      </w:r>
    </w:p>
    <w:p w14:paraId="7A243188" w14:textId="77777777" w:rsidR="00C53A13" w:rsidRPr="00E45330" w:rsidRDefault="00C53A13" w:rsidP="00C53A13">
      <w:pPr>
        <w:pStyle w:val="PL"/>
      </w:pPr>
      <w:r w:rsidRPr="00E45330">
        <w:t xml:space="preserve">        required: true</w:t>
      </w:r>
    </w:p>
    <w:p w14:paraId="598D3520" w14:textId="77777777" w:rsidR="00C53A13" w:rsidRPr="00E45330" w:rsidRDefault="00C53A13" w:rsidP="00C53A13">
      <w:pPr>
        <w:pStyle w:val="PL"/>
      </w:pPr>
      <w:r w:rsidRPr="00E45330">
        <w:t xml:space="preserve">      responses:</w:t>
      </w:r>
    </w:p>
    <w:p w14:paraId="193BFD3F" w14:textId="77777777" w:rsidR="00C53A13" w:rsidRPr="00E45330" w:rsidRDefault="00C53A13" w:rsidP="00C53A13">
      <w:pPr>
        <w:pStyle w:val="PL"/>
      </w:pPr>
      <w:r w:rsidRPr="00E45330">
        <w:t xml:space="preserve">        '201':</w:t>
      </w:r>
    </w:p>
    <w:p w14:paraId="2D6F0D97" w14:textId="77777777" w:rsidR="00C53A13" w:rsidRDefault="00C53A13" w:rsidP="00C53A13">
      <w:pPr>
        <w:pStyle w:val="PL"/>
      </w:pPr>
      <w:r w:rsidRPr="00E45330">
        <w:t xml:space="preserve">          description: </w:t>
      </w:r>
      <w:r>
        <w:t>&gt;</w:t>
      </w:r>
    </w:p>
    <w:p w14:paraId="18691A12" w14:textId="77777777" w:rsidR="00C53A13" w:rsidRDefault="00C53A13" w:rsidP="00C53A13">
      <w:pPr>
        <w:pStyle w:val="PL"/>
      </w:pPr>
      <w:r>
        <w:t xml:space="preserve">            Created. </w:t>
      </w:r>
      <w:r w:rsidRPr="00185C33">
        <w:t>The Downlink Message Delivery is successfully created and a representation of</w:t>
      </w:r>
    </w:p>
    <w:p w14:paraId="1319F192" w14:textId="77777777" w:rsidR="00C53A13" w:rsidRPr="00E45330" w:rsidRDefault="00C53A13" w:rsidP="00C53A13">
      <w:pPr>
        <w:pStyle w:val="PL"/>
      </w:pPr>
      <w:r>
        <w:t xml:space="preserve">           </w:t>
      </w:r>
      <w:r w:rsidRPr="00185C33">
        <w:t xml:space="preserve"> the created Individual Downlink Message Delivery resource shall be returned.</w:t>
      </w:r>
    </w:p>
    <w:p w14:paraId="65551706" w14:textId="77777777" w:rsidR="00C53A13" w:rsidRPr="00E45330" w:rsidRDefault="00C53A13" w:rsidP="00C53A13">
      <w:pPr>
        <w:pStyle w:val="PL"/>
      </w:pPr>
      <w:r w:rsidRPr="00E45330">
        <w:t xml:space="preserve">          headers:</w:t>
      </w:r>
    </w:p>
    <w:p w14:paraId="0C6128BC" w14:textId="77777777" w:rsidR="00C53A13" w:rsidRPr="00E45330" w:rsidRDefault="00C53A13" w:rsidP="00C53A13">
      <w:pPr>
        <w:pStyle w:val="PL"/>
      </w:pPr>
      <w:r w:rsidRPr="00E45330">
        <w:t xml:space="preserve">            Location:</w:t>
      </w:r>
    </w:p>
    <w:p w14:paraId="066468D3" w14:textId="77777777" w:rsidR="00C53A13" w:rsidRPr="00E45330" w:rsidRDefault="00C53A13" w:rsidP="00C53A13">
      <w:pPr>
        <w:pStyle w:val="PL"/>
      </w:pPr>
      <w:r w:rsidRPr="00E45330">
        <w:t xml:space="preserve">              description: Contains the URI of the newly created resource</w:t>
      </w:r>
      <w:r>
        <w:t>.</w:t>
      </w:r>
    </w:p>
    <w:p w14:paraId="551626CA" w14:textId="77777777" w:rsidR="00C53A13" w:rsidRPr="00E45330" w:rsidRDefault="00C53A13" w:rsidP="00C53A13">
      <w:pPr>
        <w:pStyle w:val="PL"/>
      </w:pPr>
      <w:r w:rsidRPr="00E45330">
        <w:t xml:space="preserve">              required: true</w:t>
      </w:r>
    </w:p>
    <w:p w14:paraId="4DDAFFCE" w14:textId="77777777" w:rsidR="00C53A13" w:rsidRPr="00E45330" w:rsidRDefault="00C53A13" w:rsidP="00C53A13">
      <w:pPr>
        <w:pStyle w:val="PL"/>
      </w:pPr>
      <w:r w:rsidRPr="00E45330">
        <w:t xml:space="preserve">              schema:</w:t>
      </w:r>
    </w:p>
    <w:p w14:paraId="6594554E" w14:textId="77777777" w:rsidR="00C53A13" w:rsidRPr="00E45330" w:rsidRDefault="00C53A13" w:rsidP="00C53A13">
      <w:pPr>
        <w:pStyle w:val="PL"/>
      </w:pPr>
      <w:r w:rsidRPr="00E45330">
        <w:t xml:space="preserve">                type: string</w:t>
      </w:r>
    </w:p>
    <w:p w14:paraId="06997884" w14:textId="77777777" w:rsidR="00C53A13" w:rsidRPr="00E45330" w:rsidRDefault="00C53A13" w:rsidP="00C53A13">
      <w:pPr>
        <w:pStyle w:val="PL"/>
      </w:pPr>
      <w:r w:rsidRPr="00E45330">
        <w:t xml:space="preserve">          content:</w:t>
      </w:r>
    </w:p>
    <w:p w14:paraId="48B11800" w14:textId="77777777" w:rsidR="00C53A13" w:rsidRPr="00E45330" w:rsidRDefault="00C53A13" w:rsidP="00C53A13">
      <w:pPr>
        <w:pStyle w:val="PL"/>
      </w:pPr>
      <w:r w:rsidRPr="00E45330">
        <w:t xml:space="preserve">            application/json:</w:t>
      </w:r>
    </w:p>
    <w:p w14:paraId="4CF28CBE" w14:textId="77777777" w:rsidR="00C53A13" w:rsidRPr="00E45330" w:rsidRDefault="00C53A13" w:rsidP="00C53A13">
      <w:pPr>
        <w:pStyle w:val="PL"/>
      </w:pPr>
      <w:r w:rsidRPr="00E45330">
        <w:t xml:space="preserve">              schema:</w:t>
      </w:r>
    </w:p>
    <w:p w14:paraId="100E3F93" w14:textId="77777777" w:rsidR="00C53A13" w:rsidRPr="00E45330" w:rsidRDefault="00C53A13" w:rsidP="00C53A13">
      <w:pPr>
        <w:pStyle w:val="PL"/>
      </w:pPr>
      <w:r w:rsidRPr="00E45330">
        <w:t xml:space="preserve">                $ref: '#/components/schemas/DownlinkMessageDeliveryData'</w:t>
      </w:r>
    </w:p>
    <w:p w14:paraId="0DA9A91F" w14:textId="77777777" w:rsidR="00C53A13" w:rsidRPr="00E45330" w:rsidRDefault="00C53A13" w:rsidP="00C53A13">
      <w:pPr>
        <w:pStyle w:val="PL"/>
      </w:pPr>
      <w:r w:rsidRPr="00E45330">
        <w:t xml:space="preserve">        '400':</w:t>
      </w:r>
    </w:p>
    <w:p w14:paraId="40C9BF03" w14:textId="77777777" w:rsidR="00C53A13" w:rsidRPr="00E45330" w:rsidRDefault="00C53A13" w:rsidP="00C53A13">
      <w:pPr>
        <w:pStyle w:val="PL"/>
      </w:pPr>
      <w:r w:rsidRPr="00E45330">
        <w:t xml:space="preserve">          $ref: 'TS29571_CommonData.yaml#/components/responses/400'</w:t>
      </w:r>
    </w:p>
    <w:p w14:paraId="16B1AB23" w14:textId="77777777" w:rsidR="00C53A13" w:rsidRPr="00E45330" w:rsidRDefault="00C53A13" w:rsidP="00C53A13">
      <w:pPr>
        <w:pStyle w:val="PL"/>
      </w:pPr>
      <w:r w:rsidRPr="00E45330">
        <w:t xml:space="preserve">        '401':</w:t>
      </w:r>
    </w:p>
    <w:p w14:paraId="38FF1769" w14:textId="77777777" w:rsidR="00C53A13" w:rsidRPr="00E45330" w:rsidRDefault="00C53A13" w:rsidP="00C53A13">
      <w:pPr>
        <w:pStyle w:val="PL"/>
      </w:pPr>
      <w:r w:rsidRPr="00E45330">
        <w:t xml:space="preserve">          $ref: 'TS29571_CommonData.yaml#/components/responses/401'</w:t>
      </w:r>
    </w:p>
    <w:p w14:paraId="2D31EBBD" w14:textId="77777777" w:rsidR="00C53A13" w:rsidRPr="00E45330" w:rsidRDefault="00C53A13" w:rsidP="00C53A13">
      <w:pPr>
        <w:pStyle w:val="PL"/>
      </w:pPr>
      <w:r w:rsidRPr="00E45330">
        <w:t xml:space="preserve">        '403':</w:t>
      </w:r>
    </w:p>
    <w:p w14:paraId="6F2D8E45" w14:textId="77777777" w:rsidR="00C53A13" w:rsidRPr="00E45330" w:rsidRDefault="00C53A13" w:rsidP="00C53A13">
      <w:pPr>
        <w:pStyle w:val="PL"/>
      </w:pPr>
      <w:r w:rsidRPr="00E45330">
        <w:t xml:space="preserve">          $ref: 'TS29571_CommonData.yaml#/components/responses/403'</w:t>
      </w:r>
    </w:p>
    <w:p w14:paraId="41B7DA63" w14:textId="77777777" w:rsidR="00C53A13" w:rsidRPr="00E45330" w:rsidRDefault="00C53A13" w:rsidP="00C53A13">
      <w:pPr>
        <w:pStyle w:val="PL"/>
      </w:pPr>
      <w:r w:rsidRPr="00E45330">
        <w:t xml:space="preserve">        '404':</w:t>
      </w:r>
    </w:p>
    <w:p w14:paraId="4541E267" w14:textId="77777777" w:rsidR="00C53A13" w:rsidRPr="00E45330" w:rsidRDefault="00C53A13" w:rsidP="00C53A13">
      <w:pPr>
        <w:pStyle w:val="PL"/>
      </w:pPr>
      <w:r w:rsidRPr="00E45330">
        <w:t xml:space="preserve">          $ref: 'TS29571_CommonData.yaml#/components/responses/404'</w:t>
      </w:r>
    </w:p>
    <w:p w14:paraId="0B976C7A" w14:textId="77777777" w:rsidR="00C53A13" w:rsidRPr="00E45330" w:rsidRDefault="00C53A13" w:rsidP="00C53A13">
      <w:pPr>
        <w:pStyle w:val="PL"/>
      </w:pPr>
      <w:r w:rsidRPr="00E45330">
        <w:t xml:space="preserve">        '411':</w:t>
      </w:r>
    </w:p>
    <w:p w14:paraId="4B293CBE" w14:textId="77777777" w:rsidR="00C53A13" w:rsidRPr="00E45330" w:rsidRDefault="00C53A13" w:rsidP="00C53A13">
      <w:pPr>
        <w:pStyle w:val="PL"/>
      </w:pPr>
      <w:r w:rsidRPr="00E45330">
        <w:t xml:space="preserve">          $ref: 'TS29571_CommonData.yaml#/components/responses/411'</w:t>
      </w:r>
    </w:p>
    <w:p w14:paraId="080C1640" w14:textId="77777777" w:rsidR="00C53A13" w:rsidRPr="00E45330" w:rsidRDefault="00C53A13" w:rsidP="00C53A13">
      <w:pPr>
        <w:pStyle w:val="PL"/>
      </w:pPr>
      <w:r w:rsidRPr="00E45330">
        <w:t xml:space="preserve">        '413':</w:t>
      </w:r>
    </w:p>
    <w:p w14:paraId="52BE44D4" w14:textId="77777777" w:rsidR="00C53A13" w:rsidRPr="00E45330" w:rsidRDefault="00C53A13" w:rsidP="00C53A13">
      <w:pPr>
        <w:pStyle w:val="PL"/>
      </w:pPr>
      <w:r w:rsidRPr="00E45330">
        <w:t xml:space="preserve">          $ref: 'TS29571_CommonData.yaml#/components/responses/413'</w:t>
      </w:r>
    </w:p>
    <w:p w14:paraId="68635FF7" w14:textId="77777777" w:rsidR="00C53A13" w:rsidRPr="00E45330" w:rsidRDefault="00C53A13" w:rsidP="00C53A13">
      <w:pPr>
        <w:pStyle w:val="PL"/>
      </w:pPr>
      <w:r w:rsidRPr="00E45330">
        <w:t xml:space="preserve">        '415':</w:t>
      </w:r>
    </w:p>
    <w:p w14:paraId="47657699" w14:textId="77777777" w:rsidR="00C53A13" w:rsidRPr="00E45330" w:rsidRDefault="00C53A13" w:rsidP="00C53A13">
      <w:pPr>
        <w:pStyle w:val="PL"/>
      </w:pPr>
      <w:r w:rsidRPr="00E45330">
        <w:t xml:space="preserve">          $ref: 'TS29571_CommonData.yaml#/components/responses/415'</w:t>
      </w:r>
    </w:p>
    <w:p w14:paraId="1A83ACB1" w14:textId="77777777" w:rsidR="00C53A13" w:rsidRPr="00E45330" w:rsidRDefault="00C53A13" w:rsidP="00C53A13">
      <w:pPr>
        <w:pStyle w:val="PL"/>
      </w:pPr>
      <w:r w:rsidRPr="00E45330">
        <w:t xml:space="preserve">        '429':</w:t>
      </w:r>
    </w:p>
    <w:p w14:paraId="4884C55D" w14:textId="77777777" w:rsidR="00C53A13" w:rsidRPr="00E45330" w:rsidRDefault="00C53A13" w:rsidP="00C53A13">
      <w:pPr>
        <w:pStyle w:val="PL"/>
      </w:pPr>
      <w:r w:rsidRPr="00E45330">
        <w:t xml:space="preserve">          $ref: 'TS29571_CommonData.yaml#/components/responses/429'</w:t>
      </w:r>
    </w:p>
    <w:p w14:paraId="28944A11" w14:textId="77777777" w:rsidR="00C53A13" w:rsidRPr="00E45330" w:rsidRDefault="00C53A13" w:rsidP="00C53A13">
      <w:pPr>
        <w:pStyle w:val="PL"/>
      </w:pPr>
      <w:r w:rsidRPr="00E45330">
        <w:t xml:space="preserve">        '500':</w:t>
      </w:r>
    </w:p>
    <w:p w14:paraId="5BEA3A60" w14:textId="77777777" w:rsidR="00C53A13" w:rsidRPr="00E45330" w:rsidRDefault="00C53A13" w:rsidP="00C53A13">
      <w:pPr>
        <w:pStyle w:val="PL"/>
      </w:pPr>
      <w:r w:rsidRPr="00E45330">
        <w:t xml:space="preserve">          $ref: 'TS29571_CommonData.yaml#/components/responses/500'</w:t>
      </w:r>
    </w:p>
    <w:p w14:paraId="43CE6AAA" w14:textId="77777777" w:rsidR="00C53A13" w:rsidRPr="00E45330" w:rsidRDefault="00C53A13" w:rsidP="00C53A13">
      <w:pPr>
        <w:pStyle w:val="PL"/>
      </w:pPr>
      <w:r w:rsidRPr="00E45330">
        <w:lastRenderedPageBreak/>
        <w:t xml:space="preserve">        '503':</w:t>
      </w:r>
    </w:p>
    <w:p w14:paraId="60DEC3E9" w14:textId="77777777" w:rsidR="00C53A13" w:rsidRPr="00E45330" w:rsidRDefault="00C53A13" w:rsidP="00C53A13">
      <w:pPr>
        <w:pStyle w:val="PL"/>
      </w:pPr>
      <w:r w:rsidRPr="00E45330">
        <w:t xml:space="preserve">          $ref: 'TS29571_CommonData.yaml#/components/responses/503'</w:t>
      </w:r>
    </w:p>
    <w:p w14:paraId="5D0EBEC6" w14:textId="77777777" w:rsidR="00C53A13" w:rsidRPr="00E45330" w:rsidRDefault="00C53A13" w:rsidP="00C53A13">
      <w:pPr>
        <w:pStyle w:val="PL"/>
      </w:pPr>
      <w:r w:rsidRPr="00E45330">
        <w:t xml:space="preserve">        default:</w:t>
      </w:r>
    </w:p>
    <w:p w14:paraId="19B998CF" w14:textId="77777777" w:rsidR="00C53A13" w:rsidRDefault="00C53A13" w:rsidP="00C53A13">
      <w:pPr>
        <w:pStyle w:val="PL"/>
      </w:pPr>
      <w:r w:rsidRPr="00E45330">
        <w:t xml:space="preserve">          $ref: 'TS29571_CommonData.yaml#/components/responses/default'</w:t>
      </w:r>
    </w:p>
    <w:p w14:paraId="0027FFBD" w14:textId="77777777" w:rsidR="00C53A13" w:rsidRPr="00E45330" w:rsidRDefault="00C53A13" w:rsidP="00C53A13">
      <w:pPr>
        <w:pStyle w:val="PL"/>
      </w:pPr>
    </w:p>
    <w:p w14:paraId="198AB487" w14:textId="77777777" w:rsidR="00C53A13" w:rsidRPr="00E45330" w:rsidRDefault="00C53A13" w:rsidP="00C53A13">
      <w:pPr>
        <w:pStyle w:val="PL"/>
      </w:pPr>
      <w:r w:rsidRPr="00E45330">
        <w:t xml:space="preserve">  /subscriptions/{subscriptionId}/message-deliveries/{dlDeliveryId}:</w:t>
      </w:r>
    </w:p>
    <w:p w14:paraId="793C61BA" w14:textId="77777777" w:rsidR="00C53A13" w:rsidRPr="00E45330" w:rsidRDefault="00C53A13" w:rsidP="00C53A13">
      <w:pPr>
        <w:pStyle w:val="PL"/>
      </w:pPr>
      <w:r w:rsidRPr="00E45330">
        <w:t xml:space="preserve">    parameters:</w:t>
      </w:r>
    </w:p>
    <w:p w14:paraId="1C7E1E1B" w14:textId="77777777" w:rsidR="00C53A13" w:rsidRPr="00E45330" w:rsidRDefault="00C53A13" w:rsidP="00C53A13">
      <w:pPr>
        <w:pStyle w:val="PL"/>
      </w:pPr>
      <w:r w:rsidRPr="00E45330">
        <w:t xml:space="preserve">      - name: subscriptionId</w:t>
      </w:r>
    </w:p>
    <w:p w14:paraId="2D55AF54" w14:textId="77777777" w:rsidR="00C53A13" w:rsidRPr="00E45330" w:rsidRDefault="00C53A13" w:rsidP="00C53A13">
      <w:pPr>
        <w:pStyle w:val="PL"/>
      </w:pPr>
      <w:r w:rsidRPr="00E45330">
        <w:t xml:space="preserve">        in: path</w:t>
      </w:r>
    </w:p>
    <w:p w14:paraId="4B33E1DD" w14:textId="77777777" w:rsidR="00C53A13" w:rsidRDefault="00C53A13" w:rsidP="00C53A13">
      <w:pPr>
        <w:pStyle w:val="PL"/>
      </w:pPr>
      <w:r w:rsidRPr="00E45330">
        <w:t xml:space="preserve">        description: </w:t>
      </w:r>
      <w:r>
        <w:t>&gt;</w:t>
      </w:r>
    </w:p>
    <w:p w14:paraId="206CA58B" w14:textId="77777777" w:rsidR="00C53A13" w:rsidRPr="00E45330" w:rsidRDefault="00C53A13" w:rsidP="00C53A13">
      <w:pPr>
        <w:pStyle w:val="PL"/>
      </w:pPr>
      <w:r>
        <w:t xml:space="preserve">          Contains the identifier of</w:t>
      </w:r>
      <w:r w:rsidRPr="00E45330">
        <w:t xml:space="preserve"> the Individual Message Delivery Subscription</w:t>
      </w:r>
      <w:r>
        <w:t>.</w:t>
      </w:r>
    </w:p>
    <w:p w14:paraId="03177933" w14:textId="77777777" w:rsidR="00C53A13" w:rsidRPr="00E45330" w:rsidRDefault="00C53A13" w:rsidP="00C53A13">
      <w:pPr>
        <w:pStyle w:val="PL"/>
      </w:pPr>
      <w:r w:rsidRPr="00E45330">
        <w:t xml:space="preserve">        required: true</w:t>
      </w:r>
    </w:p>
    <w:p w14:paraId="369159BE" w14:textId="77777777" w:rsidR="00C53A13" w:rsidRPr="00E45330" w:rsidRDefault="00C53A13" w:rsidP="00C53A13">
      <w:pPr>
        <w:pStyle w:val="PL"/>
      </w:pPr>
      <w:r w:rsidRPr="00E45330">
        <w:t xml:space="preserve">        schema:</w:t>
      </w:r>
    </w:p>
    <w:p w14:paraId="012C9B0E" w14:textId="77777777" w:rsidR="00C53A13" w:rsidRPr="00E45330" w:rsidRDefault="00C53A13" w:rsidP="00C53A13">
      <w:pPr>
        <w:pStyle w:val="PL"/>
      </w:pPr>
      <w:r w:rsidRPr="00E45330">
        <w:t xml:space="preserve">          type: string</w:t>
      </w:r>
    </w:p>
    <w:p w14:paraId="27452814" w14:textId="77777777" w:rsidR="00C53A13" w:rsidRPr="00E45330" w:rsidRDefault="00C53A13" w:rsidP="00C53A13">
      <w:pPr>
        <w:pStyle w:val="PL"/>
      </w:pPr>
      <w:r w:rsidRPr="00E45330">
        <w:t xml:space="preserve">      - name: dlDeliveryId</w:t>
      </w:r>
    </w:p>
    <w:p w14:paraId="231F3F64" w14:textId="77777777" w:rsidR="00C53A13" w:rsidRPr="00E45330" w:rsidRDefault="00C53A13" w:rsidP="00C53A13">
      <w:pPr>
        <w:pStyle w:val="PL"/>
      </w:pPr>
      <w:r w:rsidRPr="00E45330">
        <w:t xml:space="preserve">        in: path</w:t>
      </w:r>
    </w:p>
    <w:p w14:paraId="00CFA02F" w14:textId="77777777" w:rsidR="00C53A13" w:rsidRPr="00E45330" w:rsidRDefault="00C53A13" w:rsidP="00C53A13">
      <w:pPr>
        <w:pStyle w:val="PL"/>
      </w:pPr>
      <w:r w:rsidRPr="00E45330">
        <w:t xml:space="preserve">        description: </w:t>
      </w:r>
      <w:r>
        <w:t xml:space="preserve">Contains the identifier </w:t>
      </w:r>
      <w:r w:rsidRPr="00E45330">
        <w:t xml:space="preserve">of </w:t>
      </w:r>
      <w:r>
        <w:t xml:space="preserve">the </w:t>
      </w:r>
      <w:r w:rsidRPr="00E45330">
        <w:t xml:space="preserve">Individual </w:t>
      </w:r>
      <w:r>
        <w:t xml:space="preserve">Downlink </w:t>
      </w:r>
      <w:r w:rsidRPr="00E45330">
        <w:t>Message Delivery resource</w:t>
      </w:r>
      <w:r>
        <w:t>.</w:t>
      </w:r>
    </w:p>
    <w:p w14:paraId="3840D36D" w14:textId="77777777" w:rsidR="00C53A13" w:rsidRPr="00E45330" w:rsidRDefault="00C53A13" w:rsidP="00C53A13">
      <w:pPr>
        <w:pStyle w:val="PL"/>
      </w:pPr>
      <w:r w:rsidRPr="00E45330">
        <w:t xml:space="preserve">        required: true</w:t>
      </w:r>
    </w:p>
    <w:p w14:paraId="29FBBC1A" w14:textId="77777777" w:rsidR="00C53A13" w:rsidRPr="00E45330" w:rsidRDefault="00C53A13" w:rsidP="00C53A13">
      <w:pPr>
        <w:pStyle w:val="PL"/>
      </w:pPr>
      <w:r w:rsidRPr="00E45330">
        <w:t xml:space="preserve">        schema:</w:t>
      </w:r>
    </w:p>
    <w:p w14:paraId="396C0152" w14:textId="77777777" w:rsidR="00C53A13" w:rsidRPr="00E45330" w:rsidRDefault="00C53A13" w:rsidP="00C53A13">
      <w:pPr>
        <w:pStyle w:val="PL"/>
      </w:pPr>
      <w:r w:rsidRPr="00E45330">
        <w:t xml:space="preserve">          type: string</w:t>
      </w:r>
    </w:p>
    <w:p w14:paraId="7F7B7263" w14:textId="77777777" w:rsidR="00C53A13" w:rsidRDefault="00C53A13" w:rsidP="00C53A13">
      <w:pPr>
        <w:pStyle w:val="PL"/>
      </w:pPr>
    </w:p>
    <w:p w14:paraId="3DE04ABC" w14:textId="77777777" w:rsidR="00C53A13" w:rsidRPr="00E45330" w:rsidRDefault="00C53A13" w:rsidP="00C53A13">
      <w:pPr>
        <w:pStyle w:val="PL"/>
      </w:pPr>
      <w:r w:rsidRPr="00E45330">
        <w:t xml:space="preserve">    get:</w:t>
      </w:r>
    </w:p>
    <w:p w14:paraId="609FD10E" w14:textId="77777777" w:rsidR="00C53A13" w:rsidRPr="00E45330" w:rsidRDefault="00C53A13" w:rsidP="00C53A13">
      <w:pPr>
        <w:pStyle w:val="PL"/>
      </w:pPr>
      <w:r w:rsidRPr="00E45330">
        <w:t xml:space="preserve">      summary: </w:t>
      </w:r>
      <w:r>
        <w:t xml:space="preserve">Enables to retrieve an existing </w:t>
      </w:r>
      <w:r w:rsidRPr="00E45330">
        <w:t xml:space="preserve">Individual </w:t>
      </w:r>
      <w:r>
        <w:t xml:space="preserve">Downlink </w:t>
      </w:r>
      <w:r w:rsidRPr="00E45330">
        <w:t>Message Delivery resource</w:t>
      </w:r>
      <w:r>
        <w:t>.</w:t>
      </w:r>
    </w:p>
    <w:p w14:paraId="6E240037" w14:textId="77777777" w:rsidR="00C53A13" w:rsidRPr="00E45330" w:rsidRDefault="00C53A13" w:rsidP="00C53A13">
      <w:pPr>
        <w:pStyle w:val="PL"/>
      </w:pPr>
      <w:r w:rsidRPr="00E45330">
        <w:t xml:space="preserve">      operationId: ReadIndividualDownlinkMessageDelivery</w:t>
      </w:r>
    </w:p>
    <w:p w14:paraId="76294107" w14:textId="77777777" w:rsidR="00C53A13" w:rsidRPr="00E45330" w:rsidRDefault="00C53A13" w:rsidP="00C53A13">
      <w:pPr>
        <w:pStyle w:val="PL"/>
      </w:pPr>
      <w:r w:rsidRPr="00E45330">
        <w:t xml:space="preserve">      tags:</w:t>
      </w:r>
    </w:p>
    <w:p w14:paraId="27B09DE9" w14:textId="77777777" w:rsidR="00C53A13" w:rsidRPr="00E45330" w:rsidRDefault="00C53A13" w:rsidP="00C53A13">
      <w:pPr>
        <w:pStyle w:val="PL"/>
      </w:pPr>
      <w:r w:rsidRPr="00E45330">
        <w:t xml:space="preserve">        - Individual </w:t>
      </w:r>
      <w:r>
        <w:t>D</w:t>
      </w:r>
      <w:r w:rsidRPr="00E45330">
        <w:t xml:space="preserve">ownlink </w:t>
      </w:r>
      <w:r>
        <w:t>M</w:t>
      </w:r>
      <w:r w:rsidRPr="00E45330">
        <w:t xml:space="preserve">essage </w:t>
      </w:r>
      <w:r>
        <w:t>D</w:t>
      </w:r>
      <w:r w:rsidRPr="00E45330">
        <w:t>elivery (Document)</w:t>
      </w:r>
    </w:p>
    <w:p w14:paraId="3DA6AA91" w14:textId="77777777" w:rsidR="00C53A13" w:rsidRPr="00E45330" w:rsidRDefault="00C53A13" w:rsidP="00C53A13">
      <w:pPr>
        <w:pStyle w:val="PL"/>
      </w:pPr>
      <w:r w:rsidRPr="00E45330">
        <w:t xml:space="preserve">      responses:</w:t>
      </w:r>
    </w:p>
    <w:p w14:paraId="3DEA5BFC" w14:textId="77777777" w:rsidR="00C53A13" w:rsidRPr="00E45330" w:rsidRDefault="00C53A13" w:rsidP="00C53A13">
      <w:pPr>
        <w:pStyle w:val="PL"/>
      </w:pPr>
      <w:r w:rsidRPr="00E45330">
        <w:t xml:space="preserve">        '200':</w:t>
      </w:r>
    </w:p>
    <w:p w14:paraId="62D7AE2F" w14:textId="77777777" w:rsidR="00C53A13" w:rsidRDefault="00C53A13" w:rsidP="00C53A13">
      <w:pPr>
        <w:pStyle w:val="PL"/>
        <w:rPr>
          <w:lang w:val="en-US"/>
        </w:rPr>
      </w:pPr>
      <w:r w:rsidRPr="00E45330">
        <w:t xml:space="preserve">          description: </w:t>
      </w:r>
      <w:r>
        <w:rPr>
          <w:lang w:val="en-US"/>
        </w:rPr>
        <w:t>&gt;</w:t>
      </w:r>
    </w:p>
    <w:p w14:paraId="07422089" w14:textId="77777777" w:rsidR="00C53A13" w:rsidRDefault="00C53A13" w:rsidP="00C53A13">
      <w:pPr>
        <w:pStyle w:val="PL"/>
      </w:pPr>
      <w:r>
        <w:t xml:space="preserve">            </w:t>
      </w:r>
      <w:r w:rsidRPr="00E45330">
        <w:t xml:space="preserve">OK. </w:t>
      </w:r>
      <w:r>
        <w:t xml:space="preserve">The requested </w:t>
      </w:r>
      <w:r w:rsidRPr="00E45330">
        <w:t xml:space="preserve">Individual </w:t>
      </w:r>
      <w:r>
        <w:t xml:space="preserve">Downlink </w:t>
      </w:r>
      <w:r w:rsidRPr="00E45330">
        <w:t>Message Delivery resource</w:t>
      </w:r>
      <w:r>
        <w:t xml:space="preserve"> is successfully</w:t>
      </w:r>
    </w:p>
    <w:p w14:paraId="0EE6EAFC" w14:textId="77777777" w:rsidR="00C53A13" w:rsidRPr="00E45330" w:rsidRDefault="00C53A13" w:rsidP="00C53A13">
      <w:pPr>
        <w:pStyle w:val="PL"/>
      </w:pPr>
      <w:r>
        <w:t xml:space="preserve">            returned.</w:t>
      </w:r>
    </w:p>
    <w:p w14:paraId="4BD17666" w14:textId="77777777" w:rsidR="00C53A13" w:rsidRPr="00E45330" w:rsidRDefault="00C53A13" w:rsidP="00C53A13">
      <w:pPr>
        <w:pStyle w:val="PL"/>
      </w:pPr>
      <w:r w:rsidRPr="00E45330">
        <w:t xml:space="preserve">          content:</w:t>
      </w:r>
    </w:p>
    <w:p w14:paraId="3DB81161" w14:textId="77777777" w:rsidR="00C53A13" w:rsidRPr="00E45330" w:rsidRDefault="00C53A13" w:rsidP="00C53A13">
      <w:pPr>
        <w:pStyle w:val="PL"/>
      </w:pPr>
      <w:r w:rsidRPr="00E45330">
        <w:t xml:space="preserve">            application/json:</w:t>
      </w:r>
    </w:p>
    <w:p w14:paraId="597F8669" w14:textId="77777777" w:rsidR="00C53A13" w:rsidRPr="00E45330" w:rsidRDefault="00C53A13" w:rsidP="00C53A13">
      <w:pPr>
        <w:pStyle w:val="PL"/>
      </w:pPr>
      <w:r w:rsidRPr="00E45330">
        <w:t xml:space="preserve">              schema:</w:t>
      </w:r>
    </w:p>
    <w:p w14:paraId="0C5451A0" w14:textId="77777777" w:rsidR="00C53A13" w:rsidRPr="00E45330" w:rsidRDefault="00C53A13" w:rsidP="00C53A13">
      <w:pPr>
        <w:pStyle w:val="PL"/>
      </w:pPr>
      <w:r w:rsidRPr="00E45330">
        <w:t xml:space="preserve">                $ref: '#/components/schemas/DownlinkMessageDeliveryData'</w:t>
      </w:r>
    </w:p>
    <w:p w14:paraId="19CC14AF" w14:textId="77777777" w:rsidR="00C53A13" w:rsidRPr="00E45330" w:rsidRDefault="00C53A13" w:rsidP="00C53A13">
      <w:pPr>
        <w:pStyle w:val="PL"/>
      </w:pPr>
      <w:r w:rsidRPr="00E45330">
        <w:t xml:space="preserve">        '307':</w:t>
      </w:r>
    </w:p>
    <w:p w14:paraId="454241D5" w14:textId="77777777" w:rsidR="00C53A13" w:rsidRPr="00E45330" w:rsidRDefault="00C53A13" w:rsidP="00C53A13">
      <w:pPr>
        <w:pStyle w:val="PL"/>
      </w:pPr>
      <w:r w:rsidRPr="00E45330">
        <w:t xml:space="preserve">          $ref: 'TS29122_CommonData.yaml#/components/responses/307'</w:t>
      </w:r>
    </w:p>
    <w:p w14:paraId="19E4746E" w14:textId="77777777" w:rsidR="00C53A13" w:rsidRPr="00E45330" w:rsidRDefault="00C53A13" w:rsidP="00C53A13">
      <w:pPr>
        <w:pStyle w:val="PL"/>
      </w:pPr>
      <w:r w:rsidRPr="00E45330">
        <w:t xml:space="preserve">        '308':</w:t>
      </w:r>
    </w:p>
    <w:p w14:paraId="6C535096" w14:textId="77777777" w:rsidR="00C53A13" w:rsidRPr="00E45330" w:rsidRDefault="00C53A13" w:rsidP="00C53A13">
      <w:pPr>
        <w:pStyle w:val="PL"/>
      </w:pPr>
      <w:r w:rsidRPr="00E45330">
        <w:t xml:space="preserve">          $ref: 'TS29122_CommonData.yaml#/components/responses/308'</w:t>
      </w:r>
    </w:p>
    <w:p w14:paraId="53478646" w14:textId="77777777" w:rsidR="00C53A13" w:rsidRPr="00E45330" w:rsidRDefault="00C53A13" w:rsidP="00C53A13">
      <w:pPr>
        <w:pStyle w:val="PL"/>
      </w:pPr>
      <w:r w:rsidRPr="00E45330">
        <w:t xml:space="preserve">        '400':</w:t>
      </w:r>
    </w:p>
    <w:p w14:paraId="79F707F7" w14:textId="77777777" w:rsidR="00C53A13" w:rsidRPr="00E45330" w:rsidRDefault="00C53A13" w:rsidP="00C53A13">
      <w:pPr>
        <w:pStyle w:val="PL"/>
      </w:pPr>
      <w:r w:rsidRPr="00E45330">
        <w:t xml:space="preserve">          $ref: 'TS29571_CommonData.yaml#/components/responses/400'</w:t>
      </w:r>
    </w:p>
    <w:p w14:paraId="14F97516" w14:textId="77777777" w:rsidR="00C53A13" w:rsidRPr="00E45330" w:rsidRDefault="00C53A13" w:rsidP="00C53A13">
      <w:pPr>
        <w:pStyle w:val="PL"/>
      </w:pPr>
      <w:r w:rsidRPr="00E45330">
        <w:t xml:space="preserve">        '401':</w:t>
      </w:r>
    </w:p>
    <w:p w14:paraId="410D8543" w14:textId="77777777" w:rsidR="00C53A13" w:rsidRPr="00E45330" w:rsidRDefault="00C53A13" w:rsidP="00C53A13">
      <w:pPr>
        <w:pStyle w:val="PL"/>
      </w:pPr>
      <w:r w:rsidRPr="00E45330">
        <w:t xml:space="preserve">          $ref: 'TS29571_CommonData.yaml#/components/responses/401'</w:t>
      </w:r>
    </w:p>
    <w:p w14:paraId="3EBE44FD" w14:textId="77777777" w:rsidR="00C53A13" w:rsidRPr="00E45330" w:rsidRDefault="00C53A13" w:rsidP="00C53A13">
      <w:pPr>
        <w:pStyle w:val="PL"/>
      </w:pPr>
      <w:r w:rsidRPr="00E45330">
        <w:t xml:space="preserve">        '403':</w:t>
      </w:r>
    </w:p>
    <w:p w14:paraId="24697C19" w14:textId="77777777" w:rsidR="00C53A13" w:rsidRPr="00E45330" w:rsidRDefault="00C53A13" w:rsidP="00C53A13">
      <w:pPr>
        <w:pStyle w:val="PL"/>
      </w:pPr>
      <w:r w:rsidRPr="00E45330">
        <w:t xml:space="preserve">          $ref: 'TS29571_CommonData.yaml#/components/responses/403'</w:t>
      </w:r>
    </w:p>
    <w:p w14:paraId="7DCA8AEB" w14:textId="77777777" w:rsidR="00C53A13" w:rsidRPr="00E45330" w:rsidRDefault="00C53A13" w:rsidP="00C53A13">
      <w:pPr>
        <w:pStyle w:val="PL"/>
      </w:pPr>
      <w:r w:rsidRPr="00E45330">
        <w:t xml:space="preserve">        '404':</w:t>
      </w:r>
    </w:p>
    <w:p w14:paraId="5E405048" w14:textId="77777777" w:rsidR="00C53A13" w:rsidRPr="00E45330" w:rsidRDefault="00C53A13" w:rsidP="00C53A13">
      <w:pPr>
        <w:pStyle w:val="PL"/>
      </w:pPr>
      <w:r w:rsidRPr="00E45330">
        <w:t xml:space="preserve">          $ref: 'TS29571_CommonData.yaml#/components/responses/404'</w:t>
      </w:r>
    </w:p>
    <w:p w14:paraId="6454BE2F" w14:textId="77777777" w:rsidR="00C53A13" w:rsidRPr="00E45330" w:rsidRDefault="00C53A13" w:rsidP="00C53A13">
      <w:pPr>
        <w:pStyle w:val="PL"/>
      </w:pPr>
      <w:r w:rsidRPr="00E45330">
        <w:t xml:space="preserve">        '406':</w:t>
      </w:r>
    </w:p>
    <w:p w14:paraId="2210FDB9" w14:textId="77777777" w:rsidR="00C53A13" w:rsidRPr="00E45330" w:rsidRDefault="00C53A13" w:rsidP="00C53A13">
      <w:pPr>
        <w:pStyle w:val="PL"/>
      </w:pPr>
      <w:r w:rsidRPr="00E45330">
        <w:t xml:space="preserve">          $ref: 'TS29571_CommonData.yaml#/components/responses/406'</w:t>
      </w:r>
    </w:p>
    <w:p w14:paraId="00E26439" w14:textId="77777777" w:rsidR="00C53A13" w:rsidRPr="00E45330" w:rsidRDefault="00C53A13" w:rsidP="00C53A13">
      <w:pPr>
        <w:pStyle w:val="PL"/>
      </w:pPr>
      <w:r w:rsidRPr="00E45330">
        <w:t xml:space="preserve">        '429':</w:t>
      </w:r>
    </w:p>
    <w:p w14:paraId="082B9329" w14:textId="77777777" w:rsidR="00C53A13" w:rsidRPr="00E45330" w:rsidRDefault="00C53A13" w:rsidP="00C53A13">
      <w:pPr>
        <w:pStyle w:val="PL"/>
      </w:pPr>
      <w:r w:rsidRPr="00E45330">
        <w:t xml:space="preserve">          $ref: 'TS29571_CommonData.yaml#/components/responses/429'</w:t>
      </w:r>
    </w:p>
    <w:p w14:paraId="0AB94512" w14:textId="77777777" w:rsidR="00C53A13" w:rsidRPr="00E45330" w:rsidRDefault="00C53A13" w:rsidP="00C53A13">
      <w:pPr>
        <w:pStyle w:val="PL"/>
      </w:pPr>
      <w:r w:rsidRPr="00E45330">
        <w:t xml:space="preserve">        '500':</w:t>
      </w:r>
    </w:p>
    <w:p w14:paraId="009B72DC" w14:textId="77777777" w:rsidR="00C53A13" w:rsidRPr="00E45330" w:rsidRDefault="00C53A13" w:rsidP="00C53A13">
      <w:pPr>
        <w:pStyle w:val="PL"/>
      </w:pPr>
      <w:r w:rsidRPr="00E45330">
        <w:t xml:space="preserve">          $ref: 'TS29571_CommonData.yaml#/components/responses/500'</w:t>
      </w:r>
    </w:p>
    <w:p w14:paraId="66921D4D" w14:textId="77777777" w:rsidR="00C53A13" w:rsidRPr="00E45330" w:rsidRDefault="00C53A13" w:rsidP="00C53A13">
      <w:pPr>
        <w:pStyle w:val="PL"/>
      </w:pPr>
      <w:r w:rsidRPr="00E45330">
        <w:t xml:space="preserve">        '503':</w:t>
      </w:r>
    </w:p>
    <w:p w14:paraId="0E7AFE16" w14:textId="77777777" w:rsidR="00C53A13" w:rsidRPr="00E45330" w:rsidRDefault="00C53A13" w:rsidP="00C53A13">
      <w:pPr>
        <w:pStyle w:val="PL"/>
      </w:pPr>
      <w:r w:rsidRPr="00E45330">
        <w:t xml:space="preserve">          $ref: 'TS29571_CommonData.yaml#/components/responses/503'</w:t>
      </w:r>
    </w:p>
    <w:p w14:paraId="1F7256EE" w14:textId="77777777" w:rsidR="00C53A13" w:rsidRPr="00E45330" w:rsidRDefault="00C53A13" w:rsidP="00C53A13">
      <w:pPr>
        <w:pStyle w:val="PL"/>
      </w:pPr>
      <w:r w:rsidRPr="00E45330">
        <w:t xml:space="preserve">        default:</w:t>
      </w:r>
    </w:p>
    <w:p w14:paraId="007DA023" w14:textId="77777777" w:rsidR="00C53A13" w:rsidRPr="00E45330" w:rsidRDefault="00C53A13" w:rsidP="00C53A13">
      <w:pPr>
        <w:pStyle w:val="PL"/>
      </w:pPr>
      <w:r w:rsidRPr="00E45330">
        <w:t xml:space="preserve">          $ref: 'TS29571_CommonData.yaml#/components/responses/default'</w:t>
      </w:r>
    </w:p>
    <w:p w14:paraId="6E75109D" w14:textId="77777777" w:rsidR="00C53A13" w:rsidRDefault="00C53A13" w:rsidP="00C53A13">
      <w:pPr>
        <w:pStyle w:val="PL"/>
      </w:pPr>
    </w:p>
    <w:p w14:paraId="1C0B5631" w14:textId="77777777" w:rsidR="00C53A13" w:rsidRPr="00E45330" w:rsidRDefault="00C53A13" w:rsidP="00C53A13">
      <w:pPr>
        <w:pStyle w:val="PL"/>
      </w:pPr>
      <w:r w:rsidRPr="00E45330">
        <w:t xml:space="preserve">    delete:</w:t>
      </w:r>
    </w:p>
    <w:p w14:paraId="79F65E41" w14:textId="77777777" w:rsidR="00C53A13" w:rsidRPr="00E45330" w:rsidRDefault="00C53A13" w:rsidP="00C53A13">
      <w:pPr>
        <w:pStyle w:val="PL"/>
      </w:pPr>
      <w:r w:rsidRPr="00E45330">
        <w:t xml:space="preserve">      summary: </w:t>
      </w:r>
      <w:r>
        <w:t>Enables to delete an existing</w:t>
      </w:r>
      <w:r w:rsidRPr="00152B9E">
        <w:t xml:space="preserve"> </w:t>
      </w:r>
      <w:r w:rsidRPr="00E45330">
        <w:t xml:space="preserve">Individual </w:t>
      </w:r>
      <w:r>
        <w:t xml:space="preserve">Downlink </w:t>
      </w:r>
      <w:r w:rsidRPr="00E45330">
        <w:t>Message Delivery resource</w:t>
      </w:r>
      <w:r>
        <w:t>.</w:t>
      </w:r>
    </w:p>
    <w:p w14:paraId="7B8AD640" w14:textId="77777777" w:rsidR="00C53A13" w:rsidRPr="00E45330" w:rsidRDefault="00C53A13" w:rsidP="00C53A13">
      <w:pPr>
        <w:pStyle w:val="PL"/>
      </w:pPr>
      <w:r w:rsidRPr="00E45330">
        <w:t xml:space="preserve">      operationId: DeleteMessageDelivery</w:t>
      </w:r>
    </w:p>
    <w:p w14:paraId="184A5229" w14:textId="77777777" w:rsidR="00C53A13" w:rsidRPr="00E45330" w:rsidRDefault="00C53A13" w:rsidP="00C53A13">
      <w:pPr>
        <w:pStyle w:val="PL"/>
      </w:pPr>
      <w:r w:rsidRPr="00E45330">
        <w:t xml:space="preserve">      tags:</w:t>
      </w:r>
    </w:p>
    <w:p w14:paraId="763E9A93" w14:textId="77777777" w:rsidR="00C53A13" w:rsidRPr="00E45330" w:rsidRDefault="00C53A13" w:rsidP="00C53A13">
      <w:pPr>
        <w:pStyle w:val="PL"/>
      </w:pPr>
      <w:r w:rsidRPr="00E45330">
        <w:t xml:space="preserve">        - Individual message delivery (Document)</w:t>
      </w:r>
    </w:p>
    <w:p w14:paraId="5ABCF5A2" w14:textId="77777777" w:rsidR="00C53A13" w:rsidRPr="00E45330" w:rsidRDefault="00C53A13" w:rsidP="00C53A13">
      <w:pPr>
        <w:pStyle w:val="PL"/>
      </w:pPr>
      <w:r w:rsidRPr="00E45330">
        <w:t xml:space="preserve">      responses:</w:t>
      </w:r>
    </w:p>
    <w:p w14:paraId="1E2827FD" w14:textId="77777777" w:rsidR="00C53A13" w:rsidRPr="00E45330" w:rsidRDefault="00C53A13" w:rsidP="00C53A13">
      <w:pPr>
        <w:pStyle w:val="PL"/>
      </w:pPr>
      <w:r w:rsidRPr="00E45330">
        <w:t xml:space="preserve">        '204':</w:t>
      </w:r>
    </w:p>
    <w:p w14:paraId="0592CA1D" w14:textId="77777777" w:rsidR="00C53A13" w:rsidRPr="009D06B8" w:rsidRDefault="00C53A13" w:rsidP="00C53A13">
      <w:pPr>
        <w:pStyle w:val="PL"/>
        <w:rPr>
          <w:lang w:val="en-US"/>
        </w:rPr>
      </w:pPr>
      <w:r w:rsidRPr="00E45330">
        <w:t xml:space="preserve">          description: </w:t>
      </w:r>
      <w:r>
        <w:rPr>
          <w:lang w:val="en-US"/>
        </w:rPr>
        <w:t>&gt;</w:t>
      </w:r>
    </w:p>
    <w:p w14:paraId="6B606CA9" w14:textId="77777777" w:rsidR="00C53A13" w:rsidRDefault="00C53A13" w:rsidP="00C53A13">
      <w:pPr>
        <w:pStyle w:val="PL"/>
      </w:pPr>
      <w:r>
        <w:t xml:space="preserve">            </w:t>
      </w:r>
      <w:r w:rsidRPr="00E45330">
        <w:t>No Content</w:t>
      </w:r>
      <w:r>
        <w:t>.</w:t>
      </w:r>
      <w:r w:rsidRPr="00E45330">
        <w:t xml:space="preserve"> </w:t>
      </w:r>
      <w:r>
        <w:t xml:space="preserve">The </w:t>
      </w:r>
      <w:r w:rsidRPr="00E45330">
        <w:t xml:space="preserve">Individual </w:t>
      </w:r>
      <w:r>
        <w:t xml:space="preserve">Downlink </w:t>
      </w:r>
      <w:r w:rsidRPr="00E45330">
        <w:t>Message Delivery resource</w:t>
      </w:r>
      <w:r w:rsidRPr="00E45330" w:rsidDel="000D0F71">
        <w:t xml:space="preserve"> </w:t>
      </w:r>
      <w:r>
        <w:t>is successfully</w:t>
      </w:r>
    </w:p>
    <w:p w14:paraId="6D357D16" w14:textId="77777777" w:rsidR="00C53A13" w:rsidRPr="00E45330" w:rsidRDefault="00C53A13" w:rsidP="00C53A13">
      <w:pPr>
        <w:pStyle w:val="PL"/>
      </w:pPr>
      <w:r>
        <w:t xml:space="preserve">            deleted.</w:t>
      </w:r>
    </w:p>
    <w:p w14:paraId="380CB233" w14:textId="77777777" w:rsidR="00C53A13" w:rsidRPr="00E45330" w:rsidRDefault="00C53A13" w:rsidP="00C53A13">
      <w:pPr>
        <w:pStyle w:val="PL"/>
      </w:pPr>
      <w:r w:rsidRPr="00E45330">
        <w:t xml:space="preserve">        '307':</w:t>
      </w:r>
    </w:p>
    <w:p w14:paraId="5A1D1615" w14:textId="77777777" w:rsidR="00C53A13" w:rsidRPr="00E45330" w:rsidRDefault="00C53A13" w:rsidP="00C53A13">
      <w:pPr>
        <w:pStyle w:val="PL"/>
      </w:pPr>
      <w:r w:rsidRPr="00E45330">
        <w:t xml:space="preserve">          $ref: 'TS29122_CommonData.yaml#/components/responses/307'</w:t>
      </w:r>
    </w:p>
    <w:p w14:paraId="28E50F61" w14:textId="77777777" w:rsidR="00C53A13" w:rsidRPr="00E45330" w:rsidRDefault="00C53A13" w:rsidP="00C53A13">
      <w:pPr>
        <w:pStyle w:val="PL"/>
      </w:pPr>
      <w:r w:rsidRPr="00E45330">
        <w:t xml:space="preserve">        '308':</w:t>
      </w:r>
    </w:p>
    <w:p w14:paraId="768BB75B" w14:textId="77777777" w:rsidR="00C53A13" w:rsidRPr="00E45330" w:rsidRDefault="00C53A13" w:rsidP="00C53A13">
      <w:pPr>
        <w:pStyle w:val="PL"/>
      </w:pPr>
      <w:r w:rsidRPr="00E45330">
        <w:t xml:space="preserve">          $ref: 'TS29122_CommonData.yaml#/components/responses/308'</w:t>
      </w:r>
    </w:p>
    <w:p w14:paraId="690603F5" w14:textId="77777777" w:rsidR="00C53A13" w:rsidRPr="00E45330" w:rsidRDefault="00C53A13" w:rsidP="00C53A13">
      <w:pPr>
        <w:pStyle w:val="PL"/>
      </w:pPr>
      <w:r w:rsidRPr="00E45330">
        <w:t xml:space="preserve">        '400':</w:t>
      </w:r>
    </w:p>
    <w:p w14:paraId="26D2CF68" w14:textId="77777777" w:rsidR="00C53A13" w:rsidRPr="00E45330" w:rsidRDefault="00C53A13" w:rsidP="00C53A13">
      <w:pPr>
        <w:pStyle w:val="PL"/>
      </w:pPr>
      <w:r w:rsidRPr="00E45330">
        <w:t xml:space="preserve">          $ref: 'TS29571_CommonData.yaml#/components/responses/400'</w:t>
      </w:r>
    </w:p>
    <w:p w14:paraId="006B96DC" w14:textId="77777777" w:rsidR="00C53A13" w:rsidRPr="00E45330" w:rsidRDefault="00C53A13" w:rsidP="00C53A13">
      <w:pPr>
        <w:pStyle w:val="PL"/>
      </w:pPr>
      <w:r w:rsidRPr="00E45330">
        <w:t xml:space="preserve">        '401':</w:t>
      </w:r>
    </w:p>
    <w:p w14:paraId="3A8733BD" w14:textId="77777777" w:rsidR="00C53A13" w:rsidRPr="00E45330" w:rsidRDefault="00C53A13" w:rsidP="00C53A13">
      <w:pPr>
        <w:pStyle w:val="PL"/>
      </w:pPr>
      <w:r w:rsidRPr="00E45330">
        <w:t xml:space="preserve">          $ref: 'TS29571_CommonData.yaml#/components/responses/401'</w:t>
      </w:r>
    </w:p>
    <w:p w14:paraId="6FD8ADE1" w14:textId="77777777" w:rsidR="00C53A13" w:rsidRPr="00E45330" w:rsidRDefault="00C53A13" w:rsidP="00C53A13">
      <w:pPr>
        <w:pStyle w:val="PL"/>
      </w:pPr>
      <w:r w:rsidRPr="00E45330">
        <w:t xml:space="preserve">        '403':</w:t>
      </w:r>
    </w:p>
    <w:p w14:paraId="66937C55" w14:textId="77777777" w:rsidR="00C53A13" w:rsidRPr="00E45330" w:rsidRDefault="00C53A13" w:rsidP="00C53A13">
      <w:pPr>
        <w:pStyle w:val="PL"/>
      </w:pPr>
      <w:r w:rsidRPr="00E45330">
        <w:t xml:space="preserve">          $ref: 'TS29571_CommonData.yaml#/components/responses/403'</w:t>
      </w:r>
    </w:p>
    <w:p w14:paraId="4315C2CA" w14:textId="77777777" w:rsidR="00C53A13" w:rsidRPr="00E45330" w:rsidRDefault="00C53A13" w:rsidP="00C53A13">
      <w:pPr>
        <w:pStyle w:val="PL"/>
      </w:pPr>
      <w:r w:rsidRPr="00E45330">
        <w:lastRenderedPageBreak/>
        <w:t xml:space="preserve">        '404':</w:t>
      </w:r>
    </w:p>
    <w:p w14:paraId="34DE872A" w14:textId="77777777" w:rsidR="00C53A13" w:rsidRPr="00E45330" w:rsidRDefault="00C53A13" w:rsidP="00C53A13">
      <w:pPr>
        <w:pStyle w:val="PL"/>
      </w:pPr>
      <w:r w:rsidRPr="00E45330">
        <w:t xml:space="preserve">          $ref: 'TS29571_CommonData.yaml#/components/responses/404'</w:t>
      </w:r>
    </w:p>
    <w:p w14:paraId="57F4308C" w14:textId="77777777" w:rsidR="00C53A13" w:rsidRPr="00E45330" w:rsidRDefault="00C53A13" w:rsidP="00C53A13">
      <w:pPr>
        <w:pStyle w:val="PL"/>
      </w:pPr>
      <w:r w:rsidRPr="00E45330">
        <w:t xml:space="preserve">        '429':</w:t>
      </w:r>
    </w:p>
    <w:p w14:paraId="4DF73FFA" w14:textId="77777777" w:rsidR="00C53A13" w:rsidRPr="00E45330" w:rsidRDefault="00C53A13" w:rsidP="00C53A13">
      <w:pPr>
        <w:pStyle w:val="PL"/>
      </w:pPr>
      <w:r w:rsidRPr="00E45330">
        <w:t xml:space="preserve">          $ref: 'TS29571_CommonData.yaml#/components/responses/429'</w:t>
      </w:r>
    </w:p>
    <w:p w14:paraId="215E40D9" w14:textId="77777777" w:rsidR="00C53A13" w:rsidRPr="00E45330" w:rsidRDefault="00C53A13" w:rsidP="00C53A13">
      <w:pPr>
        <w:pStyle w:val="PL"/>
      </w:pPr>
      <w:r w:rsidRPr="00E45330">
        <w:t xml:space="preserve">        '500':</w:t>
      </w:r>
    </w:p>
    <w:p w14:paraId="37EA954E" w14:textId="77777777" w:rsidR="00C53A13" w:rsidRPr="00E45330" w:rsidRDefault="00C53A13" w:rsidP="00C53A13">
      <w:pPr>
        <w:pStyle w:val="PL"/>
      </w:pPr>
      <w:r w:rsidRPr="00E45330">
        <w:t xml:space="preserve">          $ref: 'TS29571_CommonData.yaml#/components/responses/500'</w:t>
      </w:r>
    </w:p>
    <w:p w14:paraId="3D6EAE53" w14:textId="77777777" w:rsidR="00C53A13" w:rsidRPr="00E45330" w:rsidRDefault="00C53A13" w:rsidP="00C53A13">
      <w:pPr>
        <w:pStyle w:val="PL"/>
      </w:pPr>
      <w:r w:rsidRPr="00E45330">
        <w:t xml:space="preserve">        '503':</w:t>
      </w:r>
    </w:p>
    <w:p w14:paraId="5A226996" w14:textId="77777777" w:rsidR="00C53A13" w:rsidRPr="00E45330" w:rsidRDefault="00C53A13" w:rsidP="00C53A13">
      <w:pPr>
        <w:pStyle w:val="PL"/>
      </w:pPr>
      <w:r w:rsidRPr="00E45330">
        <w:t xml:space="preserve">          $ref: 'TS29571_CommonData.yaml#/components/responses/503'</w:t>
      </w:r>
    </w:p>
    <w:p w14:paraId="75398B9C" w14:textId="77777777" w:rsidR="00C53A13" w:rsidRPr="00E45330" w:rsidRDefault="00C53A13" w:rsidP="00C53A13">
      <w:pPr>
        <w:pStyle w:val="PL"/>
      </w:pPr>
      <w:r w:rsidRPr="00E45330">
        <w:t xml:space="preserve">        default:</w:t>
      </w:r>
    </w:p>
    <w:p w14:paraId="3BADE3FF" w14:textId="77777777" w:rsidR="00C53A13" w:rsidRPr="00E45330" w:rsidRDefault="00C53A13" w:rsidP="00C53A13">
      <w:pPr>
        <w:pStyle w:val="PL"/>
      </w:pPr>
      <w:r w:rsidRPr="00E45330">
        <w:t xml:space="preserve">          $ref: 'TS29571_CommonData.yaml#/components/responses/default'</w:t>
      </w:r>
    </w:p>
    <w:p w14:paraId="19107F16" w14:textId="77777777" w:rsidR="00C53A13" w:rsidRDefault="00C53A13" w:rsidP="00C53A13">
      <w:pPr>
        <w:pStyle w:val="PL"/>
      </w:pPr>
    </w:p>
    <w:p w14:paraId="28E8337A" w14:textId="77777777" w:rsidR="00C53A13" w:rsidRDefault="00C53A13" w:rsidP="00C53A13">
      <w:pPr>
        <w:pStyle w:val="PL"/>
      </w:pPr>
    </w:p>
    <w:p w14:paraId="6F0BA9E8" w14:textId="77777777" w:rsidR="00C53A13" w:rsidRPr="00E45330" w:rsidRDefault="00C53A13" w:rsidP="00C53A13">
      <w:pPr>
        <w:pStyle w:val="PL"/>
      </w:pPr>
      <w:r w:rsidRPr="00E45330">
        <w:t>components:</w:t>
      </w:r>
    </w:p>
    <w:p w14:paraId="2D821A46" w14:textId="77777777" w:rsidR="00C53A13" w:rsidRPr="00E45330" w:rsidRDefault="00C53A13" w:rsidP="00C53A13">
      <w:pPr>
        <w:pStyle w:val="PL"/>
      </w:pPr>
      <w:r w:rsidRPr="00E45330">
        <w:t xml:space="preserve">  securitySchemes:</w:t>
      </w:r>
    </w:p>
    <w:p w14:paraId="7336C5F8" w14:textId="77777777" w:rsidR="00C53A13" w:rsidRPr="00E45330" w:rsidRDefault="00C53A13" w:rsidP="00C53A13">
      <w:pPr>
        <w:pStyle w:val="PL"/>
      </w:pPr>
      <w:r w:rsidRPr="00E45330">
        <w:t xml:space="preserve">    oAuth2ClientCredentials:</w:t>
      </w:r>
    </w:p>
    <w:p w14:paraId="1755B36E" w14:textId="77777777" w:rsidR="00C53A13" w:rsidRPr="00E45330" w:rsidRDefault="00C53A13" w:rsidP="00C53A13">
      <w:pPr>
        <w:pStyle w:val="PL"/>
      </w:pPr>
      <w:r w:rsidRPr="00E45330">
        <w:t xml:space="preserve">      type: oauth2</w:t>
      </w:r>
    </w:p>
    <w:p w14:paraId="4DD15203" w14:textId="77777777" w:rsidR="00C53A13" w:rsidRPr="00E45330" w:rsidRDefault="00C53A13" w:rsidP="00C53A13">
      <w:pPr>
        <w:pStyle w:val="PL"/>
      </w:pPr>
      <w:r w:rsidRPr="00E45330">
        <w:t xml:space="preserve">      flows: </w:t>
      </w:r>
    </w:p>
    <w:p w14:paraId="724408C4" w14:textId="77777777" w:rsidR="00C53A13" w:rsidRPr="00E45330" w:rsidRDefault="00C53A13" w:rsidP="00C53A13">
      <w:pPr>
        <w:pStyle w:val="PL"/>
      </w:pPr>
      <w:r w:rsidRPr="00E45330">
        <w:t xml:space="preserve">        clientCredentials: </w:t>
      </w:r>
    </w:p>
    <w:p w14:paraId="37113294" w14:textId="77777777" w:rsidR="00C53A13" w:rsidRPr="00E45330" w:rsidRDefault="00C53A13" w:rsidP="00C53A13">
      <w:pPr>
        <w:pStyle w:val="PL"/>
        <w:rPr>
          <w:lang w:val="en-US"/>
        </w:rPr>
      </w:pPr>
      <w:r w:rsidRPr="00E45330">
        <w:rPr>
          <w:lang w:val="en-US"/>
        </w:rPr>
        <w:t xml:space="preserve">          tokenUrl: '{tokenUrl}'</w:t>
      </w:r>
    </w:p>
    <w:p w14:paraId="29CE167B" w14:textId="77777777" w:rsidR="00C53A13" w:rsidRPr="00E45330" w:rsidRDefault="00C53A13" w:rsidP="00C53A13">
      <w:pPr>
        <w:pStyle w:val="PL"/>
      </w:pPr>
      <w:r w:rsidRPr="00E45330">
        <w:rPr>
          <w:lang w:val="en-US"/>
        </w:rPr>
        <w:t xml:space="preserve">          scopes: {}</w:t>
      </w:r>
    </w:p>
    <w:p w14:paraId="624147CB" w14:textId="77777777" w:rsidR="00C53A13" w:rsidRDefault="00C53A13" w:rsidP="00C53A13">
      <w:pPr>
        <w:pStyle w:val="PL"/>
      </w:pPr>
    </w:p>
    <w:p w14:paraId="7D6C3226" w14:textId="77777777" w:rsidR="00C53A13" w:rsidRPr="00E45330" w:rsidRDefault="00C53A13" w:rsidP="00C53A13">
      <w:pPr>
        <w:pStyle w:val="PL"/>
      </w:pPr>
      <w:r w:rsidRPr="00E45330">
        <w:t xml:space="preserve">  schemas:</w:t>
      </w:r>
    </w:p>
    <w:p w14:paraId="3ACCE23A" w14:textId="77777777" w:rsidR="00C53A13" w:rsidRPr="008B1C02" w:rsidRDefault="00C53A13" w:rsidP="00C53A13">
      <w:pPr>
        <w:pStyle w:val="PL"/>
      </w:pPr>
    </w:p>
    <w:p w14:paraId="610F9FD0" w14:textId="77777777" w:rsidR="00C53A13" w:rsidRPr="008B1C02" w:rsidRDefault="00C53A13" w:rsidP="00C53A13">
      <w:pPr>
        <w:pStyle w:val="PL"/>
      </w:pPr>
      <w:r w:rsidRPr="008B1C02">
        <w:t>#</w:t>
      </w:r>
    </w:p>
    <w:p w14:paraId="2F72D91D" w14:textId="77777777" w:rsidR="00C53A13" w:rsidRPr="008B1C02" w:rsidRDefault="00C53A13" w:rsidP="00C53A13">
      <w:pPr>
        <w:pStyle w:val="PL"/>
      </w:pPr>
      <w:r w:rsidRPr="008B1C02">
        <w:t># STRUCTURED DATA TYPES</w:t>
      </w:r>
    </w:p>
    <w:p w14:paraId="63FFEC40" w14:textId="77777777" w:rsidR="00C53A13" w:rsidRDefault="00C53A13" w:rsidP="00C53A13">
      <w:pPr>
        <w:pStyle w:val="PL"/>
      </w:pPr>
      <w:r w:rsidRPr="008B1C02">
        <w:t>#</w:t>
      </w:r>
    </w:p>
    <w:p w14:paraId="6C172E5C" w14:textId="77777777" w:rsidR="00C53A13" w:rsidRPr="008B1C02" w:rsidRDefault="00C53A13" w:rsidP="00C53A13">
      <w:pPr>
        <w:pStyle w:val="PL"/>
      </w:pPr>
    </w:p>
    <w:p w14:paraId="505A7AD4" w14:textId="77777777" w:rsidR="00C53A13" w:rsidRPr="00E45330" w:rsidRDefault="00C53A13" w:rsidP="00C53A13">
      <w:pPr>
        <w:pStyle w:val="PL"/>
      </w:pPr>
      <w:r w:rsidRPr="00E45330">
        <w:t xml:space="preserve">    DownlinkMessageDeliveryData:</w:t>
      </w:r>
    </w:p>
    <w:p w14:paraId="3A26F726" w14:textId="77777777" w:rsidR="00C53A13" w:rsidRPr="00E45330" w:rsidRDefault="00C53A13" w:rsidP="00C53A13">
      <w:pPr>
        <w:pStyle w:val="PL"/>
      </w:pPr>
      <w:r w:rsidRPr="00E45330">
        <w:t xml:space="preserve">      description: </w:t>
      </w:r>
      <w:r>
        <w:t>Represents</w:t>
      </w:r>
      <w:r w:rsidRPr="00FF1572">
        <w:t xml:space="preserve"> the </w:t>
      </w:r>
      <w:r>
        <w:t>D</w:t>
      </w:r>
      <w:r w:rsidRPr="00FF1572">
        <w:t xml:space="preserve">ownlink </w:t>
      </w:r>
      <w:r>
        <w:t>V2X M</w:t>
      </w:r>
      <w:r w:rsidRPr="00FF1572">
        <w:t xml:space="preserve">essage </w:t>
      </w:r>
      <w:r>
        <w:t>D</w:t>
      </w:r>
      <w:r w:rsidRPr="00FF1572">
        <w:t>elivery data</w:t>
      </w:r>
      <w:r w:rsidRPr="00E45330">
        <w:t>.</w:t>
      </w:r>
    </w:p>
    <w:p w14:paraId="03E4485F" w14:textId="77777777" w:rsidR="00C53A13" w:rsidRPr="00E45330" w:rsidRDefault="00C53A13" w:rsidP="00C53A13">
      <w:pPr>
        <w:pStyle w:val="PL"/>
      </w:pPr>
      <w:r w:rsidRPr="00E45330">
        <w:t xml:space="preserve">      type: object</w:t>
      </w:r>
    </w:p>
    <w:p w14:paraId="67B916A3" w14:textId="77777777" w:rsidR="00C53A13" w:rsidRPr="00E45330" w:rsidRDefault="00C53A13" w:rsidP="00C53A13">
      <w:pPr>
        <w:pStyle w:val="PL"/>
      </w:pPr>
      <w:r w:rsidRPr="00E45330">
        <w:t xml:space="preserve">      properties:</w:t>
      </w:r>
    </w:p>
    <w:p w14:paraId="42A658E9" w14:textId="77777777" w:rsidR="00C53A13" w:rsidRPr="00E45330" w:rsidRDefault="00C53A13" w:rsidP="00C53A13">
      <w:pPr>
        <w:pStyle w:val="PL"/>
      </w:pPr>
      <w:r w:rsidRPr="00E45330">
        <w:t xml:space="preserve">        ueId:</w:t>
      </w:r>
    </w:p>
    <w:p w14:paraId="02ADB97E" w14:textId="77777777" w:rsidR="00C53A13" w:rsidRPr="00E45330" w:rsidRDefault="00C53A13" w:rsidP="00C53A13">
      <w:pPr>
        <w:pStyle w:val="PL"/>
      </w:pPr>
      <w:r w:rsidRPr="00E45330">
        <w:t xml:space="preserve">          $ref: '#/components/schemas/V2xUeId'</w:t>
      </w:r>
    </w:p>
    <w:p w14:paraId="5DB1B7E4" w14:textId="77777777" w:rsidR="00C53A13" w:rsidRPr="00E45330" w:rsidRDefault="00C53A13" w:rsidP="00C53A13">
      <w:pPr>
        <w:pStyle w:val="PL"/>
      </w:pPr>
      <w:r w:rsidRPr="00E45330">
        <w:t xml:space="preserve">        groupId:</w:t>
      </w:r>
    </w:p>
    <w:p w14:paraId="05E88A9D" w14:textId="77777777" w:rsidR="00C53A13" w:rsidRPr="00E45330" w:rsidRDefault="00C53A13" w:rsidP="00C53A13">
      <w:pPr>
        <w:pStyle w:val="PL"/>
      </w:pPr>
      <w:r w:rsidRPr="00E45330">
        <w:t xml:space="preserve">          $ref: '#/components/schemas/V2xGroupId'</w:t>
      </w:r>
    </w:p>
    <w:p w14:paraId="451A58EA" w14:textId="77777777" w:rsidR="00C53A13" w:rsidRPr="00E45330" w:rsidRDefault="00C53A13" w:rsidP="00C53A13">
      <w:pPr>
        <w:pStyle w:val="PL"/>
      </w:pPr>
      <w:r w:rsidRPr="00E45330">
        <w:t xml:space="preserve">        serviceId:</w:t>
      </w:r>
    </w:p>
    <w:p w14:paraId="1ED1E579" w14:textId="77777777" w:rsidR="00C53A13" w:rsidRPr="00E45330" w:rsidRDefault="00C53A13" w:rsidP="00C53A13">
      <w:pPr>
        <w:pStyle w:val="PL"/>
      </w:pPr>
      <w:r w:rsidRPr="00E45330">
        <w:t xml:space="preserve">          $ref: '#/components/schemas/V2xServiceId'</w:t>
      </w:r>
    </w:p>
    <w:p w14:paraId="755D0BF9" w14:textId="77777777" w:rsidR="00C53A13" w:rsidRPr="00E45330" w:rsidRDefault="00C53A13" w:rsidP="00C53A13">
      <w:pPr>
        <w:pStyle w:val="PL"/>
      </w:pPr>
      <w:r w:rsidRPr="00E45330">
        <w:t xml:space="preserve">        duration:</w:t>
      </w:r>
    </w:p>
    <w:p w14:paraId="0DA1586E" w14:textId="77777777" w:rsidR="00C53A13" w:rsidRPr="00E45330" w:rsidRDefault="00C53A13" w:rsidP="00C53A13">
      <w:pPr>
        <w:pStyle w:val="PL"/>
      </w:pPr>
      <w:r w:rsidRPr="00E45330">
        <w:t xml:space="preserve">          $ref: 'TS29</w:t>
      </w:r>
      <w:r>
        <w:t>122</w:t>
      </w:r>
      <w:r w:rsidRPr="00E45330">
        <w:t>_CommonData.yaml#/components/schemas/DateTime'</w:t>
      </w:r>
    </w:p>
    <w:p w14:paraId="01CA28F0" w14:textId="77777777" w:rsidR="00C53A13" w:rsidRPr="00E45330" w:rsidRDefault="00C53A13" w:rsidP="00C53A13">
      <w:pPr>
        <w:pStyle w:val="PL"/>
      </w:pPr>
      <w:r w:rsidRPr="00E45330">
        <w:t xml:space="preserve">        geoId:</w:t>
      </w:r>
    </w:p>
    <w:p w14:paraId="439142C6" w14:textId="77777777" w:rsidR="00C53A13" w:rsidRPr="00E45330" w:rsidRDefault="00C53A13" w:rsidP="00C53A13">
      <w:pPr>
        <w:pStyle w:val="PL"/>
      </w:pPr>
      <w:r w:rsidRPr="00E45330">
        <w:t xml:space="preserve">          $ref: '#/components/schemas/GeoId'</w:t>
      </w:r>
    </w:p>
    <w:p w14:paraId="36BB79A1" w14:textId="77777777" w:rsidR="00C53A13" w:rsidRPr="00E45330" w:rsidRDefault="00C53A13" w:rsidP="00C53A13">
      <w:pPr>
        <w:pStyle w:val="PL"/>
      </w:pPr>
      <w:r w:rsidRPr="00E45330">
        <w:t xml:space="preserve">        payload:</w:t>
      </w:r>
    </w:p>
    <w:p w14:paraId="5135DBD8" w14:textId="77777777" w:rsidR="00C53A13" w:rsidRPr="00E45330" w:rsidRDefault="00C53A13" w:rsidP="00C53A13">
      <w:pPr>
        <w:pStyle w:val="PL"/>
      </w:pPr>
      <w:r w:rsidRPr="00E45330">
        <w:t xml:space="preserve">          $ref: '#/components/schemas/</w:t>
      </w:r>
      <w:r w:rsidRPr="00E45330">
        <w:rPr>
          <w:lang w:eastAsia="zh-CN"/>
        </w:rPr>
        <w:t>V2xMessagePayload</w:t>
      </w:r>
      <w:r w:rsidRPr="00E45330">
        <w:t>'</w:t>
      </w:r>
    </w:p>
    <w:p w14:paraId="1A3FDCD1" w14:textId="77777777" w:rsidR="00C53A13" w:rsidRPr="007C1AFD" w:rsidRDefault="00C53A13" w:rsidP="00C53A13">
      <w:pPr>
        <w:pStyle w:val="PL"/>
      </w:pPr>
      <w:r w:rsidRPr="007C1AFD">
        <w:t xml:space="preserve">        </w:t>
      </w:r>
      <w:r>
        <w:rPr>
          <w:lang w:eastAsia="zh-CN"/>
        </w:rPr>
        <w:t>receptionRepReq</w:t>
      </w:r>
      <w:r w:rsidRPr="007C1AFD">
        <w:t>:</w:t>
      </w:r>
    </w:p>
    <w:p w14:paraId="1F06EE42" w14:textId="77777777" w:rsidR="00C53A13" w:rsidRDefault="00C53A13" w:rsidP="00C53A13">
      <w:pPr>
        <w:pStyle w:val="PL"/>
      </w:pPr>
      <w:r w:rsidRPr="007C1AFD">
        <w:t xml:space="preserve">          type: boolean</w:t>
      </w:r>
    </w:p>
    <w:p w14:paraId="67EF1385" w14:textId="77777777" w:rsidR="00C53A13" w:rsidRDefault="00C53A13" w:rsidP="00C53A13">
      <w:pPr>
        <w:pStyle w:val="PL"/>
      </w:pPr>
      <w:r>
        <w:t xml:space="preserve">          default: true</w:t>
      </w:r>
    </w:p>
    <w:p w14:paraId="59CCC256" w14:textId="77777777" w:rsidR="00C53A13" w:rsidRDefault="00C53A13" w:rsidP="00C53A13">
      <w:pPr>
        <w:pStyle w:val="PL"/>
        <w:rPr>
          <w:lang w:eastAsia="es-ES"/>
        </w:rPr>
      </w:pPr>
      <w:r>
        <w:rPr>
          <w:lang w:eastAsia="es-ES"/>
        </w:rPr>
        <w:t xml:space="preserve">          description: &gt;</w:t>
      </w:r>
    </w:p>
    <w:p w14:paraId="1F484219" w14:textId="77777777" w:rsidR="00C53A13" w:rsidRDefault="00C53A13" w:rsidP="00C53A13">
      <w:pPr>
        <w:pStyle w:val="PL"/>
      </w:pPr>
      <w:r>
        <w:rPr>
          <w:lang w:eastAsia="es-ES"/>
        </w:rPr>
        <w:t xml:space="preserve">            </w:t>
      </w:r>
      <w:r>
        <w:rPr>
          <w:rFonts w:cs="Arial"/>
        </w:rPr>
        <w:t xml:space="preserve">Contains the indication on whether a reception report is requested for this </w:t>
      </w:r>
      <w:r w:rsidRPr="00925999">
        <w:rPr>
          <w:lang w:val="en-US"/>
        </w:rPr>
        <w:t>do</w:t>
      </w:r>
      <w:r>
        <w:rPr>
          <w:lang w:val="en-US"/>
        </w:rPr>
        <w:t xml:space="preserve">wnlink </w:t>
      </w:r>
      <w:r w:rsidRPr="00E45330">
        <w:t>V2X</w:t>
      </w:r>
    </w:p>
    <w:p w14:paraId="321C7F4B" w14:textId="77777777" w:rsidR="00C53A13" w:rsidRDefault="00C53A13" w:rsidP="00C53A13">
      <w:pPr>
        <w:pStyle w:val="PL"/>
        <w:rPr>
          <w:lang w:eastAsia="es-ES"/>
        </w:rPr>
      </w:pPr>
      <w:r>
        <w:t xml:space="preserve">           </w:t>
      </w:r>
      <w:r w:rsidRPr="00E45330">
        <w:t xml:space="preserve"> message</w:t>
      </w:r>
      <w:r w:rsidRPr="00166880">
        <w:rPr>
          <w:lang w:val="en-US"/>
        </w:rPr>
        <w:t xml:space="preserve"> delivery</w:t>
      </w:r>
      <w:r w:rsidRPr="00810ECB">
        <w:t>.</w:t>
      </w:r>
    </w:p>
    <w:p w14:paraId="0A4C1B4B" w14:textId="77777777" w:rsidR="00C53A13" w:rsidRDefault="00C53A13" w:rsidP="00C53A13">
      <w:pPr>
        <w:pStyle w:val="PL"/>
        <w:rPr>
          <w:lang w:eastAsia="es-ES"/>
        </w:rPr>
      </w:pPr>
      <w:r>
        <w:rPr>
          <w:lang w:eastAsia="es-ES"/>
        </w:rPr>
        <w:t xml:space="preserve">            true indicates that a reception report is requested.</w:t>
      </w:r>
    </w:p>
    <w:p w14:paraId="24BFC4D2" w14:textId="77777777" w:rsidR="00C53A13" w:rsidRDefault="00C53A13" w:rsidP="00C53A13">
      <w:pPr>
        <w:pStyle w:val="PL"/>
        <w:rPr>
          <w:lang w:eastAsia="es-ES"/>
        </w:rPr>
      </w:pPr>
      <w:r>
        <w:rPr>
          <w:lang w:eastAsia="es-ES"/>
        </w:rPr>
        <w:t xml:space="preserve">            false indicates that a reception report is not requested.</w:t>
      </w:r>
    </w:p>
    <w:p w14:paraId="6BEE6515" w14:textId="77777777" w:rsidR="00C53A13" w:rsidRDefault="00C53A13" w:rsidP="00C53A13">
      <w:pPr>
        <w:pStyle w:val="PL"/>
      </w:pPr>
      <w:r>
        <w:rPr>
          <w:lang w:eastAsia="es-ES"/>
        </w:rPr>
        <w:t xml:space="preserve">            The default value is true when this attribute is omitted.</w:t>
      </w:r>
    </w:p>
    <w:p w14:paraId="33A8CAB2" w14:textId="77777777" w:rsidR="00C53A13" w:rsidRPr="00E45330" w:rsidRDefault="00C53A13" w:rsidP="00C53A13">
      <w:pPr>
        <w:pStyle w:val="PL"/>
      </w:pPr>
      <w:r w:rsidRPr="00E45330">
        <w:t xml:space="preserve">        notifUri:</w:t>
      </w:r>
    </w:p>
    <w:p w14:paraId="6D74D013" w14:textId="77777777" w:rsidR="00C53A13" w:rsidRPr="00E45330" w:rsidRDefault="00C53A13" w:rsidP="00C53A13">
      <w:pPr>
        <w:pStyle w:val="PL"/>
      </w:pPr>
      <w:r w:rsidRPr="00E45330">
        <w:t xml:space="preserve">          $ref: 'TS29</w:t>
      </w:r>
      <w:r>
        <w:t>122</w:t>
      </w:r>
      <w:r w:rsidRPr="00E45330">
        <w:t>_CommonData.yaml#/components/schemas/Uri'</w:t>
      </w:r>
    </w:p>
    <w:p w14:paraId="355F58B2" w14:textId="77777777" w:rsidR="00C53A13" w:rsidRPr="008572F0" w:rsidRDefault="00C53A13" w:rsidP="00C53A13">
      <w:pPr>
        <w:pStyle w:val="PL"/>
      </w:pPr>
      <w:r w:rsidRPr="008572F0">
        <w:t xml:space="preserve">        suppFeat:</w:t>
      </w:r>
    </w:p>
    <w:p w14:paraId="25DA7ECE" w14:textId="77777777" w:rsidR="00C53A13" w:rsidRPr="008572F0" w:rsidRDefault="00C53A13" w:rsidP="00C53A13">
      <w:pPr>
        <w:pStyle w:val="PL"/>
      </w:pPr>
      <w:r w:rsidRPr="008572F0">
        <w:t xml:space="preserve">          $ref: 'TS29571_CommonData.yaml#/components/schemas/SupportedFeatures'</w:t>
      </w:r>
    </w:p>
    <w:p w14:paraId="4A3F6C04" w14:textId="77777777" w:rsidR="00C53A13" w:rsidRPr="00E45330" w:rsidRDefault="00C53A13" w:rsidP="00C53A13">
      <w:pPr>
        <w:pStyle w:val="PL"/>
      </w:pPr>
      <w:r w:rsidRPr="00E45330">
        <w:t xml:space="preserve">      required:</w:t>
      </w:r>
    </w:p>
    <w:p w14:paraId="7E1FC4B8" w14:textId="77777777" w:rsidR="00C53A13" w:rsidRPr="00E45330" w:rsidRDefault="00C53A13" w:rsidP="00C53A13">
      <w:pPr>
        <w:pStyle w:val="PL"/>
      </w:pPr>
      <w:r w:rsidRPr="00E45330">
        <w:t xml:space="preserve">        - payload</w:t>
      </w:r>
    </w:p>
    <w:p w14:paraId="23CABCEF" w14:textId="77777777" w:rsidR="00C53A13" w:rsidRDefault="00C53A13" w:rsidP="00C53A13">
      <w:pPr>
        <w:pStyle w:val="PL"/>
      </w:pPr>
    </w:p>
    <w:p w14:paraId="33BEDA7E" w14:textId="77777777" w:rsidR="00C53A13" w:rsidRPr="00E45330" w:rsidRDefault="00C53A13" w:rsidP="00C53A13">
      <w:pPr>
        <w:pStyle w:val="PL"/>
      </w:pPr>
      <w:r w:rsidRPr="00E45330">
        <w:t xml:space="preserve">    MessageDeliverySubscriptionData:</w:t>
      </w:r>
    </w:p>
    <w:p w14:paraId="3BD0DA0F" w14:textId="77777777" w:rsidR="00C53A13" w:rsidRPr="00E45330" w:rsidRDefault="00C53A13" w:rsidP="00C53A13">
      <w:pPr>
        <w:pStyle w:val="PL"/>
      </w:pPr>
      <w:r w:rsidRPr="00E45330">
        <w:t xml:space="preserve">      description: </w:t>
      </w:r>
      <w:r>
        <w:t>Represents</w:t>
      </w:r>
      <w:r w:rsidRPr="00FF1572">
        <w:t xml:space="preserve"> the </w:t>
      </w:r>
      <w:r>
        <w:t>M</w:t>
      </w:r>
      <w:r w:rsidRPr="00FF1572">
        <w:t xml:space="preserve">essage </w:t>
      </w:r>
      <w:r>
        <w:t>D</w:t>
      </w:r>
      <w:r w:rsidRPr="00FF1572">
        <w:t xml:space="preserve">elivery </w:t>
      </w:r>
      <w:r>
        <w:t>S</w:t>
      </w:r>
      <w:r w:rsidRPr="00FF1572">
        <w:t>ubscription data</w:t>
      </w:r>
      <w:r w:rsidRPr="00E45330">
        <w:t>.</w:t>
      </w:r>
    </w:p>
    <w:p w14:paraId="564A3376" w14:textId="77777777" w:rsidR="00C53A13" w:rsidRPr="00E45330" w:rsidRDefault="00C53A13" w:rsidP="00C53A13">
      <w:pPr>
        <w:pStyle w:val="PL"/>
      </w:pPr>
      <w:r w:rsidRPr="00E45330">
        <w:t xml:space="preserve">      type: object</w:t>
      </w:r>
    </w:p>
    <w:p w14:paraId="77A510AD" w14:textId="77777777" w:rsidR="00C53A13" w:rsidRPr="00E45330" w:rsidRDefault="00C53A13" w:rsidP="00C53A13">
      <w:pPr>
        <w:pStyle w:val="PL"/>
      </w:pPr>
      <w:r w:rsidRPr="00E45330">
        <w:t xml:space="preserve">      properties:</w:t>
      </w:r>
    </w:p>
    <w:p w14:paraId="127DC2BF" w14:textId="77777777" w:rsidR="00C53A13" w:rsidRPr="00E45330" w:rsidRDefault="00C53A13" w:rsidP="00C53A13">
      <w:pPr>
        <w:pStyle w:val="PL"/>
      </w:pPr>
      <w:r w:rsidRPr="00E45330">
        <w:t xml:space="preserve">        appSerId:</w:t>
      </w:r>
    </w:p>
    <w:p w14:paraId="7DA4E3A3" w14:textId="77777777" w:rsidR="00C53A13" w:rsidRPr="00E45330" w:rsidRDefault="00C53A13" w:rsidP="00C53A13">
      <w:pPr>
        <w:pStyle w:val="PL"/>
      </w:pPr>
      <w:r w:rsidRPr="00E45330">
        <w:t xml:space="preserve">          $ref: '#/components/schemas/</w:t>
      </w:r>
      <w:r w:rsidRPr="00E45330">
        <w:rPr>
          <w:rFonts w:hint="eastAsia"/>
          <w:lang w:eastAsia="zh-CN"/>
        </w:rPr>
        <w:t>A</w:t>
      </w:r>
      <w:r w:rsidRPr="00E45330">
        <w:rPr>
          <w:lang w:eastAsia="zh-CN"/>
        </w:rPr>
        <w:t>ppServerId</w:t>
      </w:r>
      <w:r w:rsidRPr="00E45330">
        <w:t>'</w:t>
      </w:r>
    </w:p>
    <w:p w14:paraId="39BDE4A5" w14:textId="77777777" w:rsidR="00C53A13" w:rsidRPr="00E45330" w:rsidRDefault="00C53A13" w:rsidP="00C53A13">
      <w:pPr>
        <w:pStyle w:val="PL"/>
      </w:pPr>
      <w:r w:rsidRPr="00E45330">
        <w:t xml:space="preserve">        serviceId:</w:t>
      </w:r>
    </w:p>
    <w:p w14:paraId="44F94E4E" w14:textId="77777777" w:rsidR="00C53A13" w:rsidRPr="00E45330" w:rsidRDefault="00C53A13" w:rsidP="00C53A13">
      <w:pPr>
        <w:pStyle w:val="PL"/>
      </w:pPr>
      <w:r w:rsidRPr="00E45330">
        <w:t xml:space="preserve">          $ref: '#/components/schemas/V2xServiceId'</w:t>
      </w:r>
    </w:p>
    <w:p w14:paraId="2B3DE14D" w14:textId="77777777" w:rsidR="00C53A13" w:rsidRPr="00E45330" w:rsidRDefault="00C53A13" w:rsidP="00C53A13">
      <w:pPr>
        <w:pStyle w:val="PL"/>
      </w:pPr>
      <w:r w:rsidRPr="00E45330">
        <w:t xml:space="preserve">        geoId:</w:t>
      </w:r>
    </w:p>
    <w:p w14:paraId="7FF90E13" w14:textId="77777777" w:rsidR="00C53A13" w:rsidRPr="00E45330" w:rsidRDefault="00C53A13" w:rsidP="00C53A13">
      <w:pPr>
        <w:pStyle w:val="PL"/>
      </w:pPr>
      <w:r w:rsidRPr="00E45330">
        <w:t xml:space="preserve">          $ref: '#/components/schemas/GeoId'</w:t>
      </w:r>
    </w:p>
    <w:p w14:paraId="109DFD92" w14:textId="77777777" w:rsidR="00C53A13" w:rsidRPr="00E45330" w:rsidRDefault="00C53A13" w:rsidP="00C53A13">
      <w:pPr>
        <w:pStyle w:val="PL"/>
      </w:pPr>
      <w:r w:rsidRPr="00E45330">
        <w:t xml:space="preserve">        notifUri:</w:t>
      </w:r>
    </w:p>
    <w:p w14:paraId="18157786" w14:textId="77777777" w:rsidR="00C53A13" w:rsidRPr="00E45330" w:rsidRDefault="00C53A13" w:rsidP="00C53A13">
      <w:pPr>
        <w:pStyle w:val="PL"/>
      </w:pPr>
      <w:r w:rsidRPr="00E45330">
        <w:t xml:space="preserve">          $ref: 'TS29</w:t>
      </w:r>
      <w:r>
        <w:t>122</w:t>
      </w:r>
      <w:r w:rsidRPr="00E45330">
        <w:t>_CommonData.yaml#/components/schemas/Uri'</w:t>
      </w:r>
    </w:p>
    <w:p w14:paraId="0A970CFA" w14:textId="77777777" w:rsidR="00C53A13" w:rsidRPr="00E45330" w:rsidRDefault="00C53A13" w:rsidP="00C53A13">
      <w:pPr>
        <w:pStyle w:val="PL"/>
      </w:pPr>
      <w:r w:rsidRPr="00E45330">
        <w:t xml:space="preserve">        requestTestNotification:</w:t>
      </w:r>
    </w:p>
    <w:p w14:paraId="5FD97643" w14:textId="77777777" w:rsidR="00C53A13" w:rsidRPr="00E45330" w:rsidRDefault="00C53A13" w:rsidP="00C53A13">
      <w:pPr>
        <w:pStyle w:val="PL"/>
      </w:pPr>
      <w:r w:rsidRPr="00E45330">
        <w:t xml:space="preserve">          type: boolean</w:t>
      </w:r>
    </w:p>
    <w:p w14:paraId="349ABEF5" w14:textId="77777777" w:rsidR="00C53A13" w:rsidRPr="00E45330" w:rsidRDefault="00C53A13" w:rsidP="00C53A13">
      <w:pPr>
        <w:pStyle w:val="PL"/>
      </w:pPr>
      <w:r w:rsidRPr="00E45330">
        <w:t xml:space="preserve">          description: &gt;</w:t>
      </w:r>
    </w:p>
    <w:p w14:paraId="2F9C95F2" w14:textId="77777777" w:rsidR="00C53A13" w:rsidRDefault="00C53A13" w:rsidP="00C53A13">
      <w:pPr>
        <w:pStyle w:val="PL"/>
      </w:pPr>
      <w:r w:rsidRPr="00E45330">
        <w:t xml:space="preserve">            </w:t>
      </w:r>
      <w:r>
        <w:rPr>
          <w:lang w:eastAsia="zh-CN"/>
        </w:rPr>
        <w:t>Contains the test notification indication</w:t>
      </w:r>
      <w:r>
        <w:t>.</w:t>
      </w:r>
    </w:p>
    <w:p w14:paraId="25312FB2" w14:textId="77777777" w:rsidR="00C53A13" w:rsidRPr="00E45330" w:rsidRDefault="00C53A13" w:rsidP="00C53A13">
      <w:pPr>
        <w:pStyle w:val="PL"/>
      </w:pPr>
      <w:r>
        <w:t xml:space="preserve">            </w:t>
      </w:r>
      <w:r w:rsidRPr="00E45330">
        <w:t xml:space="preserve">Set to true by the service consumer to request the VAE </w:t>
      </w:r>
      <w:r>
        <w:t>S</w:t>
      </w:r>
      <w:r w:rsidRPr="00E45330">
        <w:t>erver to send a test</w:t>
      </w:r>
    </w:p>
    <w:p w14:paraId="6AFF7DC7" w14:textId="77777777" w:rsidR="00C53A13" w:rsidRDefault="00C53A13" w:rsidP="00C53A13">
      <w:pPr>
        <w:pStyle w:val="PL"/>
      </w:pPr>
      <w:r w:rsidRPr="00E45330">
        <w:t xml:space="preserve">            notification.</w:t>
      </w:r>
    </w:p>
    <w:p w14:paraId="66892B62" w14:textId="77777777" w:rsidR="00C53A13" w:rsidRPr="00E45330" w:rsidRDefault="00C53A13" w:rsidP="00C53A13">
      <w:pPr>
        <w:pStyle w:val="PL"/>
      </w:pPr>
      <w:r>
        <w:t xml:space="preserve">           </w:t>
      </w:r>
      <w:r w:rsidRPr="00E45330">
        <w:t xml:space="preserve"> Set to false or omitted otherwise.</w:t>
      </w:r>
    </w:p>
    <w:p w14:paraId="3752449D" w14:textId="77777777" w:rsidR="00C53A13" w:rsidRPr="00E45330" w:rsidRDefault="00C53A13" w:rsidP="00C53A13">
      <w:pPr>
        <w:pStyle w:val="PL"/>
      </w:pPr>
      <w:r w:rsidRPr="00E45330">
        <w:lastRenderedPageBreak/>
        <w:t xml:space="preserve">        websockNotifConfig:</w:t>
      </w:r>
    </w:p>
    <w:p w14:paraId="6A1F1818" w14:textId="77777777" w:rsidR="00C53A13" w:rsidRPr="00E45330" w:rsidRDefault="00C53A13" w:rsidP="00C53A13">
      <w:pPr>
        <w:pStyle w:val="PL"/>
      </w:pPr>
      <w:r w:rsidRPr="00E45330">
        <w:t xml:space="preserve">          $ref: 'TS29122_CommonData.yaml#/components/schemas/WebsockNotifConfig'</w:t>
      </w:r>
    </w:p>
    <w:p w14:paraId="45EC417C" w14:textId="77777777" w:rsidR="00C53A13" w:rsidRPr="00E45330" w:rsidRDefault="00C53A13" w:rsidP="00C53A13">
      <w:pPr>
        <w:pStyle w:val="PL"/>
      </w:pPr>
      <w:r w:rsidRPr="00E45330">
        <w:t xml:space="preserve">        suppFeat:</w:t>
      </w:r>
    </w:p>
    <w:p w14:paraId="13991A0D" w14:textId="77777777" w:rsidR="00C53A13" w:rsidRPr="00E45330" w:rsidRDefault="00C53A13" w:rsidP="00C53A13">
      <w:pPr>
        <w:pStyle w:val="PL"/>
      </w:pPr>
      <w:r w:rsidRPr="00E45330">
        <w:t xml:space="preserve">          $ref: 'TS29571_CommonData.yaml#/components/schemas/SupportedFeatures'</w:t>
      </w:r>
    </w:p>
    <w:p w14:paraId="73891CB1" w14:textId="77777777" w:rsidR="00C53A13" w:rsidRPr="00E45330" w:rsidRDefault="00C53A13" w:rsidP="00C53A13">
      <w:pPr>
        <w:pStyle w:val="PL"/>
      </w:pPr>
      <w:r w:rsidRPr="00E45330">
        <w:t xml:space="preserve">      required:</w:t>
      </w:r>
    </w:p>
    <w:p w14:paraId="6E1EA670" w14:textId="77777777" w:rsidR="00C53A13" w:rsidRPr="00E45330" w:rsidRDefault="00C53A13" w:rsidP="00C53A13">
      <w:pPr>
        <w:pStyle w:val="PL"/>
      </w:pPr>
      <w:r w:rsidRPr="00E45330">
        <w:t xml:space="preserve">        - appSerId</w:t>
      </w:r>
    </w:p>
    <w:p w14:paraId="28E40582" w14:textId="77777777" w:rsidR="00C53A13" w:rsidRPr="00E45330" w:rsidRDefault="00C53A13" w:rsidP="00C53A13">
      <w:pPr>
        <w:pStyle w:val="PL"/>
      </w:pPr>
      <w:r w:rsidRPr="00E45330">
        <w:t xml:space="preserve">        - serviceId</w:t>
      </w:r>
    </w:p>
    <w:p w14:paraId="4EB41894" w14:textId="77777777" w:rsidR="00C53A13" w:rsidRPr="00E45330" w:rsidRDefault="00C53A13" w:rsidP="00C53A13">
      <w:pPr>
        <w:pStyle w:val="PL"/>
      </w:pPr>
      <w:r w:rsidRPr="00E45330">
        <w:t xml:space="preserve">        - notifUri</w:t>
      </w:r>
    </w:p>
    <w:p w14:paraId="6E1FC320" w14:textId="77777777" w:rsidR="00C53A13" w:rsidRDefault="00C53A13" w:rsidP="00C53A13">
      <w:pPr>
        <w:pStyle w:val="PL"/>
      </w:pPr>
    </w:p>
    <w:p w14:paraId="538D88E7" w14:textId="77777777" w:rsidR="00C53A13" w:rsidRPr="00E45330" w:rsidRDefault="00C53A13" w:rsidP="00C53A13">
      <w:pPr>
        <w:pStyle w:val="PL"/>
      </w:pPr>
      <w:r w:rsidRPr="00E45330">
        <w:t xml:space="preserve">    M</w:t>
      </w:r>
      <w:r>
        <w:t>sg</w:t>
      </w:r>
      <w:r w:rsidRPr="00E45330">
        <w:t>DelSubscData</w:t>
      </w:r>
      <w:r w:rsidRPr="005356FE">
        <w:t>Patch</w:t>
      </w:r>
      <w:r w:rsidRPr="00E45330">
        <w:t>:</w:t>
      </w:r>
    </w:p>
    <w:p w14:paraId="77C9DD82" w14:textId="77777777" w:rsidR="00C53A13" w:rsidRPr="00E45330" w:rsidRDefault="00C53A13" w:rsidP="00C53A13">
      <w:pPr>
        <w:pStyle w:val="PL"/>
      </w:pPr>
      <w:r w:rsidRPr="00E45330">
        <w:t xml:space="preserve">      description: </w:t>
      </w:r>
      <w:r>
        <w:t>Represents</w:t>
      </w:r>
      <w:r w:rsidRPr="00FF1572">
        <w:t xml:space="preserve"> the requested modifications to a Message Delivery Subscription</w:t>
      </w:r>
      <w:r w:rsidRPr="00E45330">
        <w:t>.</w:t>
      </w:r>
    </w:p>
    <w:p w14:paraId="1643AB08" w14:textId="77777777" w:rsidR="00C53A13" w:rsidRPr="00E45330" w:rsidRDefault="00C53A13" w:rsidP="00C53A13">
      <w:pPr>
        <w:pStyle w:val="PL"/>
      </w:pPr>
      <w:r w:rsidRPr="00E45330">
        <w:t xml:space="preserve">      type: object</w:t>
      </w:r>
    </w:p>
    <w:p w14:paraId="3D050D7A" w14:textId="77777777" w:rsidR="00C53A13" w:rsidRPr="00E45330" w:rsidRDefault="00C53A13" w:rsidP="00C53A13">
      <w:pPr>
        <w:pStyle w:val="PL"/>
      </w:pPr>
      <w:r w:rsidRPr="00E45330">
        <w:t xml:space="preserve">      properties:</w:t>
      </w:r>
    </w:p>
    <w:p w14:paraId="05E2C44F" w14:textId="77777777" w:rsidR="00C53A13" w:rsidRPr="00E45330" w:rsidRDefault="00C53A13" w:rsidP="00C53A13">
      <w:pPr>
        <w:pStyle w:val="PL"/>
      </w:pPr>
      <w:r w:rsidRPr="00E45330">
        <w:t xml:space="preserve">        serviceId:</w:t>
      </w:r>
    </w:p>
    <w:p w14:paraId="6791CD02" w14:textId="77777777" w:rsidR="00C53A13" w:rsidRPr="00E45330" w:rsidRDefault="00C53A13" w:rsidP="00C53A13">
      <w:pPr>
        <w:pStyle w:val="PL"/>
      </w:pPr>
      <w:r w:rsidRPr="00E45330">
        <w:t xml:space="preserve">          $ref: '#/components/schemas/V2xServiceId'</w:t>
      </w:r>
    </w:p>
    <w:p w14:paraId="5F72BC69" w14:textId="77777777" w:rsidR="00C53A13" w:rsidRPr="00E45330" w:rsidRDefault="00C53A13" w:rsidP="00C53A13">
      <w:pPr>
        <w:pStyle w:val="PL"/>
      </w:pPr>
      <w:r w:rsidRPr="00E45330">
        <w:t xml:space="preserve">        geoId:</w:t>
      </w:r>
    </w:p>
    <w:p w14:paraId="4FB2FD8E" w14:textId="77777777" w:rsidR="00C53A13" w:rsidRPr="00E45330" w:rsidRDefault="00C53A13" w:rsidP="00C53A13">
      <w:pPr>
        <w:pStyle w:val="PL"/>
      </w:pPr>
      <w:r w:rsidRPr="00E45330">
        <w:t xml:space="preserve">          $ref: '#/components/schemas/GeoId'</w:t>
      </w:r>
    </w:p>
    <w:p w14:paraId="20B622A1" w14:textId="77777777" w:rsidR="00C53A13" w:rsidRPr="00E45330" w:rsidRDefault="00C53A13" w:rsidP="00C53A13">
      <w:pPr>
        <w:pStyle w:val="PL"/>
      </w:pPr>
      <w:r w:rsidRPr="00E45330">
        <w:t xml:space="preserve">        notifUri:</w:t>
      </w:r>
    </w:p>
    <w:p w14:paraId="065B3F80" w14:textId="77777777" w:rsidR="00C53A13" w:rsidRPr="00E45330" w:rsidRDefault="00C53A13" w:rsidP="00C53A13">
      <w:pPr>
        <w:pStyle w:val="PL"/>
      </w:pPr>
      <w:r w:rsidRPr="00E45330">
        <w:t xml:space="preserve">          $ref: 'TS29</w:t>
      </w:r>
      <w:r>
        <w:t>122</w:t>
      </w:r>
      <w:r w:rsidRPr="00E45330">
        <w:t>_CommonData.yaml#/components/schemas/Uri'</w:t>
      </w:r>
    </w:p>
    <w:p w14:paraId="759FD023" w14:textId="77777777" w:rsidR="00C53A13" w:rsidRDefault="00C53A13" w:rsidP="00C53A13">
      <w:pPr>
        <w:pStyle w:val="PL"/>
      </w:pPr>
    </w:p>
    <w:p w14:paraId="0F00C93A" w14:textId="77777777" w:rsidR="00C53A13" w:rsidRPr="00E45330" w:rsidRDefault="00C53A13" w:rsidP="00C53A13">
      <w:pPr>
        <w:pStyle w:val="PL"/>
      </w:pPr>
      <w:r w:rsidRPr="00E45330">
        <w:t xml:space="preserve">    UplinkMessageDeliveryData:</w:t>
      </w:r>
    </w:p>
    <w:p w14:paraId="2C3468F3" w14:textId="77777777" w:rsidR="00C53A13" w:rsidRPr="00E45330" w:rsidRDefault="00C53A13" w:rsidP="00C53A13">
      <w:pPr>
        <w:pStyle w:val="PL"/>
      </w:pPr>
      <w:r w:rsidRPr="00E45330">
        <w:t xml:space="preserve">      description: </w:t>
      </w:r>
      <w:r>
        <w:t>Represents</w:t>
      </w:r>
      <w:r w:rsidRPr="00FF1572">
        <w:t xml:space="preserve"> the </w:t>
      </w:r>
      <w:r>
        <w:t>U</w:t>
      </w:r>
      <w:r w:rsidRPr="00FF1572">
        <w:t xml:space="preserve">plink V2X </w:t>
      </w:r>
      <w:r>
        <w:t>M</w:t>
      </w:r>
      <w:r w:rsidRPr="00FF1572">
        <w:t xml:space="preserve">essage </w:t>
      </w:r>
      <w:r>
        <w:t>D</w:t>
      </w:r>
      <w:r w:rsidRPr="00FF1572">
        <w:t>elivery data</w:t>
      </w:r>
      <w:r w:rsidRPr="00E45330">
        <w:t>.</w:t>
      </w:r>
    </w:p>
    <w:p w14:paraId="71AAF290" w14:textId="77777777" w:rsidR="00C53A13" w:rsidRPr="00E45330" w:rsidRDefault="00C53A13" w:rsidP="00C53A13">
      <w:pPr>
        <w:pStyle w:val="PL"/>
      </w:pPr>
      <w:r w:rsidRPr="00E45330">
        <w:t xml:space="preserve">      type: object</w:t>
      </w:r>
    </w:p>
    <w:p w14:paraId="462878AC" w14:textId="77777777" w:rsidR="00C53A13" w:rsidRPr="00E45330" w:rsidRDefault="00C53A13" w:rsidP="00C53A13">
      <w:pPr>
        <w:pStyle w:val="PL"/>
      </w:pPr>
      <w:r w:rsidRPr="00E45330">
        <w:t xml:space="preserve">      properties:</w:t>
      </w:r>
    </w:p>
    <w:p w14:paraId="19AA29CA" w14:textId="77777777" w:rsidR="00C53A13" w:rsidRPr="00E45330" w:rsidRDefault="00C53A13" w:rsidP="00C53A13">
      <w:pPr>
        <w:pStyle w:val="PL"/>
      </w:pPr>
      <w:r w:rsidRPr="00E45330">
        <w:t xml:space="preserve">        resourceUri:</w:t>
      </w:r>
    </w:p>
    <w:p w14:paraId="3011F2EA" w14:textId="77777777" w:rsidR="00C53A13" w:rsidRPr="00E45330" w:rsidRDefault="00C53A13" w:rsidP="00C53A13">
      <w:pPr>
        <w:pStyle w:val="PL"/>
      </w:pPr>
      <w:r w:rsidRPr="00E45330">
        <w:t xml:space="preserve">          $ref: 'TS29</w:t>
      </w:r>
      <w:r>
        <w:t>122</w:t>
      </w:r>
      <w:r w:rsidRPr="00E45330">
        <w:t>_CommonData.yaml#/components/schemas/Uri'</w:t>
      </w:r>
    </w:p>
    <w:p w14:paraId="3BA0CE41" w14:textId="77777777" w:rsidR="00C53A13" w:rsidRPr="00E45330" w:rsidRDefault="00C53A13" w:rsidP="00C53A13">
      <w:pPr>
        <w:pStyle w:val="PL"/>
      </w:pPr>
      <w:r w:rsidRPr="00E45330">
        <w:t xml:space="preserve">        ueId:</w:t>
      </w:r>
    </w:p>
    <w:p w14:paraId="231565E3" w14:textId="77777777" w:rsidR="00C53A13" w:rsidRPr="00E45330" w:rsidRDefault="00C53A13" w:rsidP="00C53A13">
      <w:pPr>
        <w:pStyle w:val="PL"/>
      </w:pPr>
      <w:r w:rsidRPr="00E45330">
        <w:t xml:space="preserve">          $ref: '#/components/schemas/V2xUeId'</w:t>
      </w:r>
    </w:p>
    <w:p w14:paraId="06F279E1" w14:textId="77777777" w:rsidR="00C53A13" w:rsidRPr="00E45330" w:rsidRDefault="00C53A13" w:rsidP="00C53A13">
      <w:pPr>
        <w:pStyle w:val="PL"/>
      </w:pPr>
      <w:r w:rsidRPr="00E45330">
        <w:t xml:space="preserve">        serviceId:</w:t>
      </w:r>
    </w:p>
    <w:p w14:paraId="1F3A59FF" w14:textId="77777777" w:rsidR="00C53A13" w:rsidRPr="00E45330" w:rsidRDefault="00C53A13" w:rsidP="00C53A13">
      <w:pPr>
        <w:pStyle w:val="PL"/>
      </w:pPr>
      <w:r w:rsidRPr="00E45330">
        <w:t xml:space="preserve">          $ref: '#/components/schemas/V2xServiceId'</w:t>
      </w:r>
    </w:p>
    <w:p w14:paraId="1C9B5A64" w14:textId="77777777" w:rsidR="00C53A13" w:rsidRPr="00E45330" w:rsidRDefault="00C53A13" w:rsidP="00C53A13">
      <w:pPr>
        <w:pStyle w:val="PL"/>
      </w:pPr>
      <w:r w:rsidRPr="00E45330">
        <w:t xml:space="preserve">        geoId:</w:t>
      </w:r>
    </w:p>
    <w:p w14:paraId="0EE75E23" w14:textId="77777777" w:rsidR="00C53A13" w:rsidRPr="00E45330" w:rsidRDefault="00C53A13" w:rsidP="00C53A13">
      <w:pPr>
        <w:pStyle w:val="PL"/>
      </w:pPr>
      <w:r w:rsidRPr="00E45330">
        <w:t xml:space="preserve">          $ref: '#/components/schemas/GeoId'</w:t>
      </w:r>
    </w:p>
    <w:p w14:paraId="5D1313D8" w14:textId="77777777" w:rsidR="00C53A13" w:rsidRPr="00E45330" w:rsidRDefault="00C53A13" w:rsidP="00C53A13">
      <w:pPr>
        <w:pStyle w:val="PL"/>
      </w:pPr>
      <w:r w:rsidRPr="00E45330">
        <w:t xml:space="preserve">        payload:</w:t>
      </w:r>
    </w:p>
    <w:p w14:paraId="3FED28F9" w14:textId="77777777" w:rsidR="00C53A13" w:rsidRPr="00E45330" w:rsidRDefault="00C53A13" w:rsidP="00C53A13">
      <w:pPr>
        <w:pStyle w:val="PL"/>
      </w:pPr>
      <w:r w:rsidRPr="00E45330">
        <w:t xml:space="preserve">          $ref: '#/components/schemas/</w:t>
      </w:r>
      <w:r w:rsidRPr="00E45330">
        <w:rPr>
          <w:lang w:eastAsia="zh-CN"/>
        </w:rPr>
        <w:t>V2xMessagePayload</w:t>
      </w:r>
      <w:r w:rsidRPr="00E45330">
        <w:t>'</w:t>
      </w:r>
    </w:p>
    <w:p w14:paraId="0849BAB1" w14:textId="77777777" w:rsidR="00C53A13" w:rsidRPr="00E45330" w:rsidRDefault="00C53A13" w:rsidP="00C53A13">
      <w:pPr>
        <w:pStyle w:val="PL"/>
      </w:pPr>
      <w:r w:rsidRPr="00E45330">
        <w:t xml:space="preserve">      required:</w:t>
      </w:r>
    </w:p>
    <w:p w14:paraId="0F8BD0CD" w14:textId="77777777" w:rsidR="00C53A13" w:rsidRPr="00E45330" w:rsidRDefault="00C53A13" w:rsidP="00C53A13">
      <w:pPr>
        <w:pStyle w:val="PL"/>
      </w:pPr>
      <w:r w:rsidRPr="00E45330">
        <w:t xml:space="preserve">        - resourceUri</w:t>
      </w:r>
    </w:p>
    <w:p w14:paraId="01D5FA4E" w14:textId="77777777" w:rsidR="00C53A13" w:rsidRPr="00E45330" w:rsidRDefault="00C53A13" w:rsidP="00C53A13">
      <w:pPr>
        <w:pStyle w:val="PL"/>
      </w:pPr>
      <w:r w:rsidRPr="00E45330">
        <w:t xml:space="preserve">        - ueId</w:t>
      </w:r>
    </w:p>
    <w:p w14:paraId="08F02DCC" w14:textId="77777777" w:rsidR="00C53A13" w:rsidRPr="00E45330" w:rsidRDefault="00C53A13" w:rsidP="00C53A13">
      <w:pPr>
        <w:pStyle w:val="PL"/>
      </w:pPr>
      <w:r w:rsidRPr="00E45330">
        <w:t xml:space="preserve">        - payload</w:t>
      </w:r>
    </w:p>
    <w:p w14:paraId="0119AC14" w14:textId="77777777" w:rsidR="00C53A13" w:rsidRDefault="00C53A13" w:rsidP="00C53A13">
      <w:pPr>
        <w:pStyle w:val="PL"/>
      </w:pPr>
    </w:p>
    <w:p w14:paraId="50EB31E1" w14:textId="77777777" w:rsidR="00C53A13" w:rsidRPr="008B1C02" w:rsidRDefault="00C53A13" w:rsidP="00C53A13">
      <w:pPr>
        <w:pStyle w:val="PL"/>
      </w:pPr>
    </w:p>
    <w:p w14:paraId="69E55F47" w14:textId="77777777" w:rsidR="00C53A13" w:rsidRPr="008B1C02" w:rsidRDefault="00C53A13" w:rsidP="00C53A13">
      <w:pPr>
        <w:pStyle w:val="PL"/>
      </w:pPr>
      <w:r w:rsidRPr="008B1C02">
        <w:t># SIMPLE DATA TYPES</w:t>
      </w:r>
    </w:p>
    <w:p w14:paraId="1F8523B3" w14:textId="77777777" w:rsidR="00C53A13" w:rsidRPr="008B1C02" w:rsidRDefault="00C53A13" w:rsidP="00C53A13">
      <w:pPr>
        <w:pStyle w:val="PL"/>
      </w:pPr>
      <w:r w:rsidRPr="008B1C02">
        <w:t>#</w:t>
      </w:r>
    </w:p>
    <w:p w14:paraId="51B75C00" w14:textId="77777777" w:rsidR="00C53A13" w:rsidRPr="008B1C02" w:rsidRDefault="00C53A13" w:rsidP="00C53A13">
      <w:pPr>
        <w:pStyle w:val="PL"/>
      </w:pPr>
    </w:p>
    <w:p w14:paraId="02513AE7" w14:textId="77777777" w:rsidR="00C53A13" w:rsidRPr="00E45330" w:rsidRDefault="00C53A13" w:rsidP="00C53A13">
      <w:pPr>
        <w:pStyle w:val="PL"/>
      </w:pPr>
    </w:p>
    <w:p w14:paraId="014D6DAA" w14:textId="77777777" w:rsidR="00C53A13" w:rsidRPr="00E45330" w:rsidRDefault="00C53A13" w:rsidP="00C53A13">
      <w:pPr>
        <w:pStyle w:val="PL"/>
      </w:pPr>
      <w:r w:rsidRPr="00E45330">
        <w:t xml:space="preserve">    AppServerId:</w:t>
      </w:r>
    </w:p>
    <w:p w14:paraId="1274B9A7" w14:textId="77777777" w:rsidR="00C53A13" w:rsidRPr="00E45330" w:rsidRDefault="00C53A13" w:rsidP="00C53A13">
      <w:pPr>
        <w:pStyle w:val="PL"/>
      </w:pPr>
      <w:r w:rsidRPr="00E45330">
        <w:t xml:space="preserve">      description: Represents the identifier</w:t>
      </w:r>
      <w:r>
        <w:t xml:space="preserve"> of the service consumer</w:t>
      </w:r>
      <w:r w:rsidRPr="00E45330">
        <w:t>.</w:t>
      </w:r>
    </w:p>
    <w:p w14:paraId="2302EA32" w14:textId="77777777" w:rsidR="00C53A13" w:rsidRDefault="00C53A13" w:rsidP="00C53A13">
      <w:pPr>
        <w:pStyle w:val="PL"/>
      </w:pPr>
      <w:r w:rsidRPr="00E45330">
        <w:t xml:space="preserve">      type: string</w:t>
      </w:r>
    </w:p>
    <w:p w14:paraId="41DF3F29" w14:textId="77777777" w:rsidR="00C53A13" w:rsidRPr="00E45330" w:rsidRDefault="00C53A13" w:rsidP="00C53A13">
      <w:pPr>
        <w:pStyle w:val="PL"/>
      </w:pPr>
    </w:p>
    <w:p w14:paraId="2C86E063" w14:textId="77777777" w:rsidR="00C53A13" w:rsidRPr="00E45330" w:rsidRDefault="00C53A13" w:rsidP="00C53A13">
      <w:pPr>
        <w:pStyle w:val="PL"/>
      </w:pPr>
      <w:r w:rsidRPr="00E45330">
        <w:t xml:space="preserve">    V2xUeId:</w:t>
      </w:r>
    </w:p>
    <w:p w14:paraId="4D5AFD4C" w14:textId="77777777" w:rsidR="00C53A13" w:rsidRPr="00E45330" w:rsidRDefault="00C53A13" w:rsidP="00C53A13">
      <w:pPr>
        <w:pStyle w:val="PL"/>
      </w:pPr>
      <w:r w:rsidRPr="00E45330">
        <w:t xml:space="preserve">      description: Represents the identifier of </w:t>
      </w:r>
      <w:r>
        <w:t>a</w:t>
      </w:r>
      <w:r w:rsidRPr="00E45330">
        <w:t xml:space="preserve"> V2X UE.</w:t>
      </w:r>
    </w:p>
    <w:p w14:paraId="36B42374" w14:textId="77777777" w:rsidR="00C53A13" w:rsidRDefault="00C53A13" w:rsidP="00C53A13">
      <w:pPr>
        <w:pStyle w:val="PL"/>
      </w:pPr>
      <w:r w:rsidRPr="00E45330">
        <w:t xml:space="preserve">      type: string</w:t>
      </w:r>
    </w:p>
    <w:p w14:paraId="37C0E09F" w14:textId="77777777" w:rsidR="00C53A13" w:rsidRPr="00E45330" w:rsidRDefault="00C53A13" w:rsidP="00C53A13">
      <w:pPr>
        <w:pStyle w:val="PL"/>
      </w:pPr>
    </w:p>
    <w:p w14:paraId="7D761889" w14:textId="77777777" w:rsidR="00C53A13" w:rsidRPr="00E45330" w:rsidRDefault="00C53A13" w:rsidP="00C53A13">
      <w:pPr>
        <w:pStyle w:val="PL"/>
      </w:pPr>
      <w:r w:rsidRPr="00E45330">
        <w:t xml:space="preserve">    V2xGroupId:</w:t>
      </w:r>
    </w:p>
    <w:p w14:paraId="36984BBD" w14:textId="77777777" w:rsidR="00C53A13" w:rsidRPr="00E45330" w:rsidRDefault="00C53A13" w:rsidP="00C53A13">
      <w:pPr>
        <w:pStyle w:val="PL"/>
      </w:pPr>
      <w:r w:rsidRPr="00E45330">
        <w:t xml:space="preserve">      description: Represents the </w:t>
      </w:r>
      <w:r>
        <w:t xml:space="preserve">identifier of a V2X </w:t>
      </w:r>
      <w:r w:rsidRPr="00E45330">
        <w:t>group.</w:t>
      </w:r>
    </w:p>
    <w:p w14:paraId="0B9E50D4" w14:textId="77777777" w:rsidR="00C53A13" w:rsidRDefault="00C53A13" w:rsidP="00C53A13">
      <w:pPr>
        <w:pStyle w:val="PL"/>
      </w:pPr>
      <w:r w:rsidRPr="00E45330">
        <w:t xml:space="preserve">      type: string</w:t>
      </w:r>
    </w:p>
    <w:p w14:paraId="538F8D36" w14:textId="77777777" w:rsidR="00C53A13" w:rsidRPr="00E45330" w:rsidRDefault="00C53A13" w:rsidP="00C53A13">
      <w:pPr>
        <w:pStyle w:val="PL"/>
      </w:pPr>
    </w:p>
    <w:p w14:paraId="4529334C" w14:textId="77777777" w:rsidR="00C53A13" w:rsidRPr="00E45330" w:rsidRDefault="00C53A13" w:rsidP="00C53A13">
      <w:pPr>
        <w:pStyle w:val="PL"/>
      </w:pPr>
      <w:r w:rsidRPr="00E45330">
        <w:t xml:space="preserve">    V2xServiceId:</w:t>
      </w:r>
    </w:p>
    <w:p w14:paraId="58A1CCEA" w14:textId="77777777" w:rsidR="00C53A13" w:rsidRPr="00E45330" w:rsidRDefault="00C53A13" w:rsidP="00C53A13">
      <w:pPr>
        <w:pStyle w:val="PL"/>
      </w:pPr>
      <w:r w:rsidRPr="00E45330">
        <w:t xml:space="preserve">      description: Represents the </w:t>
      </w:r>
      <w:r>
        <w:t xml:space="preserve">the identifier of a </w:t>
      </w:r>
      <w:r w:rsidRPr="00E45330">
        <w:t>V2X service.</w:t>
      </w:r>
    </w:p>
    <w:p w14:paraId="523F12D6" w14:textId="77777777" w:rsidR="00C53A13" w:rsidRDefault="00C53A13" w:rsidP="00C53A13">
      <w:pPr>
        <w:pStyle w:val="PL"/>
      </w:pPr>
      <w:r w:rsidRPr="00E45330">
        <w:t xml:space="preserve">      type: string</w:t>
      </w:r>
    </w:p>
    <w:p w14:paraId="58C26FCF" w14:textId="77777777" w:rsidR="00C53A13" w:rsidRPr="00E45330" w:rsidRDefault="00C53A13" w:rsidP="00C53A13">
      <w:pPr>
        <w:pStyle w:val="PL"/>
      </w:pPr>
    </w:p>
    <w:p w14:paraId="364850C2" w14:textId="77777777" w:rsidR="00C53A13" w:rsidRPr="00E45330" w:rsidRDefault="00C53A13" w:rsidP="00C53A13">
      <w:pPr>
        <w:pStyle w:val="PL"/>
      </w:pPr>
      <w:r w:rsidRPr="00E45330">
        <w:t xml:space="preserve">    </w:t>
      </w:r>
      <w:r w:rsidRPr="00E45330">
        <w:rPr>
          <w:rFonts w:eastAsia="Batang" w:hint="eastAsia"/>
        </w:rPr>
        <w:t>Geo</w:t>
      </w:r>
      <w:r w:rsidRPr="00E45330">
        <w:t>Id:</w:t>
      </w:r>
    </w:p>
    <w:p w14:paraId="0F4F0649" w14:textId="77777777" w:rsidR="00C53A13" w:rsidRPr="00E45330" w:rsidRDefault="00C53A13" w:rsidP="00C53A13">
      <w:pPr>
        <w:pStyle w:val="PL"/>
      </w:pPr>
      <w:r w:rsidRPr="00E45330">
        <w:t xml:space="preserve">      description: Represents </w:t>
      </w:r>
      <w:r>
        <w:t xml:space="preserve">the identifier of </w:t>
      </w:r>
      <w:r w:rsidRPr="00E45330">
        <w:t>a geographical area.</w:t>
      </w:r>
    </w:p>
    <w:p w14:paraId="65B0CFE5" w14:textId="77777777" w:rsidR="00C53A13" w:rsidRDefault="00C53A13" w:rsidP="00C53A13">
      <w:pPr>
        <w:pStyle w:val="PL"/>
      </w:pPr>
      <w:r w:rsidRPr="00E45330">
        <w:t xml:space="preserve">      type: string</w:t>
      </w:r>
    </w:p>
    <w:p w14:paraId="4B2478EE" w14:textId="77777777" w:rsidR="00C53A13" w:rsidRPr="00E45330" w:rsidRDefault="00C53A13" w:rsidP="00C53A13">
      <w:pPr>
        <w:pStyle w:val="PL"/>
      </w:pPr>
    </w:p>
    <w:p w14:paraId="51401C26" w14:textId="77777777" w:rsidR="00C53A13" w:rsidRPr="00E45330" w:rsidRDefault="00C53A13" w:rsidP="00C53A13">
      <w:pPr>
        <w:pStyle w:val="PL"/>
      </w:pPr>
      <w:r w:rsidRPr="00E45330">
        <w:t xml:space="preserve">    </w:t>
      </w:r>
      <w:r w:rsidRPr="00E45330">
        <w:rPr>
          <w:lang w:eastAsia="zh-CN"/>
        </w:rPr>
        <w:t>V2xMessagePayload</w:t>
      </w:r>
      <w:r w:rsidRPr="00E45330">
        <w:t>:</w:t>
      </w:r>
    </w:p>
    <w:p w14:paraId="2384C7E8" w14:textId="77777777" w:rsidR="00C53A13" w:rsidRPr="00E45330" w:rsidRDefault="00C53A13" w:rsidP="00C53A13">
      <w:pPr>
        <w:pStyle w:val="PL"/>
        <w:rPr>
          <w:rFonts w:eastAsia="Batang"/>
        </w:rPr>
      </w:pPr>
      <w:r w:rsidRPr="00E45330">
        <w:rPr>
          <w:rFonts w:eastAsia="Batang"/>
        </w:rPr>
        <w:t xml:space="preserve">      $ref: 'TS29571_CommonData.yaml#/components/schemas/Bytes'</w:t>
      </w:r>
    </w:p>
    <w:p w14:paraId="37F5CA8D" w14:textId="77777777" w:rsidR="00C53A13" w:rsidRPr="008B1C02" w:rsidRDefault="00C53A13" w:rsidP="00C53A13">
      <w:pPr>
        <w:pStyle w:val="PL"/>
      </w:pPr>
    </w:p>
    <w:p w14:paraId="6B6850B2" w14:textId="77777777" w:rsidR="00C53A13" w:rsidRPr="008B1C02" w:rsidRDefault="00C53A13" w:rsidP="00C53A13">
      <w:pPr>
        <w:pStyle w:val="PL"/>
      </w:pPr>
      <w:r w:rsidRPr="008B1C02">
        <w:t>#</w:t>
      </w:r>
    </w:p>
    <w:p w14:paraId="1BECB5D3" w14:textId="77777777" w:rsidR="00C53A13" w:rsidRPr="008B1C02" w:rsidRDefault="00C53A13" w:rsidP="00C53A13">
      <w:pPr>
        <w:pStyle w:val="PL"/>
      </w:pPr>
      <w:r w:rsidRPr="008B1C02">
        <w:t># ENUMERATIONS</w:t>
      </w:r>
    </w:p>
    <w:p w14:paraId="63082E8D" w14:textId="77777777" w:rsidR="00C53A13" w:rsidRDefault="00C53A13" w:rsidP="00C53A13">
      <w:pPr>
        <w:pStyle w:val="PL"/>
      </w:pPr>
      <w:r w:rsidRPr="008B1C02">
        <w:t>#</w:t>
      </w:r>
    </w:p>
    <w:p w14:paraId="4BEEBB54" w14:textId="77777777" w:rsidR="00C53A13" w:rsidRPr="008B1C02" w:rsidRDefault="00C53A13" w:rsidP="00C53A13">
      <w:pPr>
        <w:pStyle w:val="PL"/>
      </w:pPr>
    </w:p>
    <w:p w14:paraId="209552C5" w14:textId="77777777" w:rsidR="00C53A13" w:rsidRPr="00E45330" w:rsidRDefault="00C53A13" w:rsidP="00C53A13">
      <w:pPr>
        <w:pStyle w:val="PL"/>
      </w:pPr>
      <w:r w:rsidRPr="00E45330">
        <w:t xml:space="preserve">    </w:t>
      </w:r>
      <w:r w:rsidRPr="00E45330">
        <w:rPr>
          <w:lang w:eastAsia="zh-CN"/>
        </w:rPr>
        <w:t>Result</w:t>
      </w:r>
      <w:r w:rsidRPr="00E45330">
        <w:t>:</w:t>
      </w:r>
    </w:p>
    <w:p w14:paraId="1B950D76" w14:textId="77777777" w:rsidR="00C53A13" w:rsidRPr="00E45330" w:rsidRDefault="00C53A13" w:rsidP="00C53A13">
      <w:pPr>
        <w:pStyle w:val="PL"/>
      </w:pPr>
      <w:r w:rsidRPr="00E45330">
        <w:t xml:space="preserve">      anyOf:</w:t>
      </w:r>
    </w:p>
    <w:p w14:paraId="40321CB1" w14:textId="77777777" w:rsidR="00C53A13" w:rsidRPr="00E45330" w:rsidRDefault="00C53A13" w:rsidP="00C53A13">
      <w:pPr>
        <w:pStyle w:val="PL"/>
      </w:pPr>
      <w:r w:rsidRPr="00E45330">
        <w:t xml:space="preserve">      - type: string</w:t>
      </w:r>
    </w:p>
    <w:p w14:paraId="5D838E50" w14:textId="77777777" w:rsidR="00C53A13" w:rsidRPr="00E45330" w:rsidRDefault="00C53A13" w:rsidP="00C53A13">
      <w:pPr>
        <w:pStyle w:val="PL"/>
      </w:pPr>
      <w:r w:rsidRPr="00E45330">
        <w:t xml:space="preserve">        enum:</w:t>
      </w:r>
    </w:p>
    <w:p w14:paraId="1AF76F01" w14:textId="77777777" w:rsidR="00C53A13" w:rsidRPr="00DE0EFF" w:rsidRDefault="00C53A13" w:rsidP="00C53A13">
      <w:pPr>
        <w:pStyle w:val="PL"/>
        <w:rPr>
          <w:lang w:val="en-US"/>
        </w:rPr>
      </w:pPr>
      <w:r w:rsidRPr="00DE0EFF">
        <w:rPr>
          <w:lang w:val="en-US"/>
        </w:rPr>
        <w:t xml:space="preserve">          - </w:t>
      </w:r>
      <w:r w:rsidRPr="00E45330">
        <w:t>SUCCESS</w:t>
      </w:r>
    </w:p>
    <w:p w14:paraId="216A27F9" w14:textId="77777777" w:rsidR="00C53A13" w:rsidRPr="00E45330" w:rsidRDefault="00C53A13" w:rsidP="00C53A13">
      <w:pPr>
        <w:pStyle w:val="PL"/>
      </w:pPr>
      <w:r w:rsidRPr="00DE0EFF">
        <w:rPr>
          <w:lang w:val="en-US"/>
        </w:rPr>
        <w:t xml:space="preserve">          - </w:t>
      </w:r>
      <w:r w:rsidRPr="00E45330">
        <w:t>FAIL</w:t>
      </w:r>
    </w:p>
    <w:p w14:paraId="008C2E30" w14:textId="77777777" w:rsidR="00C53A13" w:rsidRDefault="00C53A13" w:rsidP="00C53A13">
      <w:pPr>
        <w:pStyle w:val="PL"/>
        <w:rPr>
          <w:rFonts w:eastAsia="Batang"/>
        </w:rPr>
      </w:pPr>
      <w:r w:rsidRPr="00E45330">
        <w:rPr>
          <w:rFonts w:eastAsia="Batang"/>
        </w:rPr>
        <w:t xml:space="preserve">      - type: string</w:t>
      </w:r>
    </w:p>
    <w:p w14:paraId="1CD499CB" w14:textId="77777777" w:rsidR="00C53A13" w:rsidRDefault="00C53A13" w:rsidP="00C53A13">
      <w:pPr>
        <w:pStyle w:val="PL"/>
      </w:pPr>
      <w:r>
        <w:lastRenderedPageBreak/>
        <w:t xml:space="preserve">        description: &gt;</w:t>
      </w:r>
    </w:p>
    <w:p w14:paraId="231CB69F" w14:textId="77777777" w:rsidR="00C53A13" w:rsidRDefault="00C53A13" w:rsidP="00C53A13">
      <w:pPr>
        <w:pStyle w:val="PL"/>
      </w:pPr>
      <w:r>
        <w:t xml:space="preserve">          This string provides forward-compatibility with future</w:t>
      </w:r>
      <w:r w:rsidRPr="00510459">
        <w:t xml:space="preserve"> </w:t>
      </w:r>
      <w:r>
        <w:t>extensions to the</w:t>
      </w:r>
      <w:r w:rsidRPr="00510459">
        <w:t xml:space="preserve"> </w:t>
      </w:r>
      <w:r>
        <w:t>enumeration</w:t>
      </w:r>
    </w:p>
    <w:p w14:paraId="1F96C7BF" w14:textId="77777777" w:rsidR="00C53A13" w:rsidRDefault="00C53A13" w:rsidP="00C53A13">
      <w:pPr>
        <w:pStyle w:val="PL"/>
      </w:pPr>
      <w:r>
        <w:t xml:space="preserve">          and is not used to encode</w:t>
      </w:r>
      <w:r w:rsidRPr="00510459">
        <w:t xml:space="preserve"> </w:t>
      </w:r>
      <w:r>
        <w:t>content defined in the present version of this API.</w:t>
      </w:r>
    </w:p>
    <w:p w14:paraId="76799B46" w14:textId="77777777" w:rsidR="00C53A13" w:rsidRPr="00C53A13" w:rsidRDefault="00C53A13" w:rsidP="00C53A13">
      <w:pPr>
        <w:pStyle w:val="PL"/>
        <w:rPr>
          <w:rFonts w:eastAsia="DengXian"/>
        </w:rPr>
      </w:pPr>
      <w:r w:rsidRPr="00C53A13">
        <w:rPr>
          <w:rFonts w:eastAsia="DengXian"/>
        </w:rPr>
        <w:t xml:space="preserve">      description: </w:t>
      </w:r>
      <w:r>
        <w:t>|</w:t>
      </w:r>
    </w:p>
    <w:p w14:paraId="3246CD6B" w14:textId="77777777" w:rsidR="00C53A13" w:rsidRPr="00C53A13" w:rsidRDefault="00C53A13" w:rsidP="00C53A13">
      <w:pPr>
        <w:pStyle w:val="PL"/>
        <w:rPr>
          <w:rFonts w:eastAsia="DengXian"/>
        </w:rPr>
      </w:pPr>
      <w:r>
        <w:t xml:space="preserve">        </w:t>
      </w:r>
      <w:r>
        <w:rPr>
          <w:rFonts w:cs="Arial"/>
          <w:szCs w:val="18"/>
        </w:rPr>
        <w:t xml:space="preserve">Represents </w:t>
      </w:r>
      <w:r>
        <w:t xml:space="preserve">the </w:t>
      </w:r>
      <w:r>
        <w:rPr>
          <w:rFonts w:cs="Arial"/>
          <w:szCs w:val="18"/>
        </w:rPr>
        <w:t>result of message delivery</w:t>
      </w:r>
      <w:r w:rsidRPr="009D448A">
        <w:t>.</w:t>
      </w:r>
      <w:r>
        <w:t xml:space="preserve">  </w:t>
      </w:r>
    </w:p>
    <w:p w14:paraId="61436334" w14:textId="77777777" w:rsidR="00C53A13" w:rsidRPr="00C53A13" w:rsidRDefault="00C53A13" w:rsidP="00C53A13">
      <w:pPr>
        <w:pStyle w:val="PL"/>
        <w:rPr>
          <w:rFonts w:eastAsia="DengXian"/>
        </w:rPr>
      </w:pPr>
      <w:r w:rsidRPr="00C53A13">
        <w:rPr>
          <w:rFonts w:eastAsia="DengXian"/>
        </w:rPr>
        <w:t xml:space="preserve">        Possible values are:</w:t>
      </w:r>
    </w:p>
    <w:p w14:paraId="714199DB" w14:textId="77777777" w:rsidR="00C53A13" w:rsidRPr="00C53A13" w:rsidRDefault="00C53A13" w:rsidP="00C53A13">
      <w:pPr>
        <w:pStyle w:val="PL"/>
        <w:rPr>
          <w:rFonts w:eastAsia="DengXian"/>
        </w:rPr>
      </w:pPr>
      <w:r w:rsidRPr="00C53A13">
        <w:rPr>
          <w:rFonts w:eastAsia="DengXian"/>
        </w:rPr>
        <w:t xml:space="preserve">        - </w:t>
      </w:r>
      <w:r w:rsidRPr="00E45330">
        <w:t>SUCCESS</w:t>
      </w:r>
      <w:r w:rsidRPr="00C53A13">
        <w:rPr>
          <w:rFonts w:eastAsia="DengXian"/>
        </w:rPr>
        <w:t xml:space="preserve">: </w:t>
      </w:r>
      <w:r w:rsidRPr="00E45330">
        <w:rPr>
          <w:lang w:eastAsia="zh-CN"/>
        </w:rPr>
        <w:t xml:space="preserve">Indicates that the message delivery </w:t>
      </w:r>
      <w:r>
        <w:rPr>
          <w:lang w:eastAsia="zh-CN"/>
        </w:rPr>
        <w:t>was</w:t>
      </w:r>
      <w:r w:rsidRPr="00E45330">
        <w:rPr>
          <w:lang w:eastAsia="zh-CN"/>
        </w:rPr>
        <w:t xml:space="preserve"> successful</w:t>
      </w:r>
      <w:r>
        <w:t>.</w:t>
      </w:r>
    </w:p>
    <w:p w14:paraId="7CB849D6" w14:textId="77777777" w:rsidR="00C53A13" w:rsidRPr="00C53A13" w:rsidRDefault="00C53A13" w:rsidP="00C53A13">
      <w:pPr>
        <w:pStyle w:val="PL"/>
        <w:rPr>
          <w:rFonts w:eastAsia="DengXian"/>
        </w:rPr>
      </w:pPr>
      <w:r w:rsidRPr="00C53A13">
        <w:rPr>
          <w:rFonts w:eastAsia="DengXian"/>
        </w:rPr>
        <w:t xml:space="preserve">        - </w:t>
      </w:r>
      <w:r w:rsidRPr="00E45330">
        <w:t>FAIL</w:t>
      </w:r>
      <w:r w:rsidRPr="00C53A13">
        <w:rPr>
          <w:rFonts w:eastAsia="DengXian"/>
        </w:rPr>
        <w:t xml:space="preserve">: </w:t>
      </w:r>
      <w:r w:rsidRPr="00E45330">
        <w:rPr>
          <w:lang w:eastAsia="zh-CN"/>
        </w:rPr>
        <w:t xml:space="preserve">Indicates that the message delivery </w:t>
      </w:r>
      <w:r>
        <w:rPr>
          <w:lang w:eastAsia="zh-CN"/>
        </w:rPr>
        <w:t>failed</w:t>
      </w:r>
      <w:r>
        <w:t>.</w:t>
      </w:r>
    </w:p>
    <w:p w14:paraId="44F58A82" w14:textId="77777777" w:rsidR="008F780E" w:rsidRPr="00E45330" w:rsidRDefault="00A04699">
      <w:pPr>
        <w:pStyle w:val="Heading1"/>
      </w:pPr>
      <w:r w:rsidRPr="00E45330">
        <w:br w:type="page"/>
      </w:r>
      <w:bookmarkStart w:id="7391" w:name="_Toc170113779"/>
      <w:r w:rsidR="008F780E" w:rsidRPr="00E45330">
        <w:lastRenderedPageBreak/>
        <w:t>A.3</w:t>
      </w:r>
      <w:r w:rsidR="008F780E" w:rsidRPr="00E45330">
        <w:tab/>
        <w:t>VAE_FileDistribution API</w:t>
      </w:r>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p>
    <w:p w14:paraId="1ACF6922" w14:textId="77777777" w:rsidR="008F780E" w:rsidRDefault="008F780E">
      <w:pPr>
        <w:pStyle w:val="PL"/>
      </w:pPr>
      <w:r w:rsidRPr="00E45330">
        <w:t>openapi: 3.0.0</w:t>
      </w:r>
    </w:p>
    <w:p w14:paraId="2200F0E8" w14:textId="77777777" w:rsidR="0045554D" w:rsidRPr="00E45330" w:rsidRDefault="0045554D">
      <w:pPr>
        <w:pStyle w:val="PL"/>
      </w:pPr>
    </w:p>
    <w:p w14:paraId="1926A690" w14:textId="77777777" w:rsidR="008F780E" w:rsidRPr="00E45330" w:rsidRDefault="008F780E">
      <w:pPr>
        <w:pStyle w:val="PL"/>
      </w:pPr>
      <w:r w:rsidRPr="00E45330">
        <w:t>info:</w:t>
      </w:r>
    </w:p>
    <w:p w14:paraId="7AD09137" w14:textId="77777777" w:rsidR="008F780E" w:rsidRPr="00E45330" w:rsidRDefault="008F780E">
      <w:pPr>
        <w:pStyle w:val="PL"/>
      </w:pPr>
      <w:r w:rsidRPr="00E45330">
        <w:t xml:space="preserve">  version: </w:t>
      </w:r>
      <w:r w:rsidR="00104683" w:rsidRPr="00E45330">
        <w:t>1.</w:t>
      </w:r>
      <w:r w:rsidR="00104683">
        <w:t>2</w:t>
      </w:r>
      <w:r w:rsidR="00104683" w:rsidRPr="00E45330">
        <w:t>.0</w:t>
      </w:r>
    </w:p>
    <w:p w14:paraId="2E5FDFF2" w14:textId="77777777" w:rsidR="008F780E" w:rsidRPr="00E45330" w:rsidRDefault="008F780E">
      <w:pPr>
        <w:pStyle w:val="PL"/>
      </w:pPr>
      <w:r w:rsidRPr="00E45330">
        <w:t xml:space="preserve">  title: VAE_FileDistribution</w:t>
      </w:r>
    </w:p>
    <w:p w14:paraId="2F1F0F39" w14:textId="77777777" w:rsidR="008F780E" w:rsidRPr="00E45330" w:rsidRDefault="008F780E">
      <w:pPr>
        <w:pStyle w:val="PL"/>
      </w:pPr>
      <w:r w:rsidRPr="00E45330">
        <w:t xml:space="preserve">  description: |</w:t>
      </w:r>
    </w:p>
    <w:p w14:paraId="5597BC0C" w14:textId="77777777" w:rsidR="008F780E" w:rsidRPr="00E45330" w:rsidRDefault="008F780E">
      <w:pPr>
        <w:pStyle w:val="PL"/>
      </w:pPr>
      <w:r w:rsidRPr="00E45330">
        <w:t xml:space="preserve">    API for VAE File Distribution Service</w:t>
      </w:r>
      <w:r w:rsidR="000C572B" w:rsidRPr="00E45330">
        <w:t xml:space="preserve">  </w:t>
      </w:r>
    </w:p>
    <w:p w14:paraId="3915F6FF" w14:textId="77777777" w:rsidR="008F780E" w:rsidRPr="00E45330" w:rsidRDefault="008F780E">
      <w:pPr>
        <w:pStyle w:val="PL"/>
      </w:pPr>
      <w:r w:rsidRPr="00E45330">
        <w:t xml:space="preserve">    © </w:t>
      </w:r>
      <w:r w:rsidR="005354D5" w:rsidRPr="00E45330">
        <w:t>202</w:t>
      </w:r>
      <w:r w:rsidR="00DD7B61">
        <w:t>4</w:t>
      </w:r>
      <w:r w:rsidRPr="00E45330">
        <w:t>, 3GPP Organizational Partners (ARIB, ATIS, CCSA, ETSI, TSDSI, TTA, TTC).</w:t>
      </w:r>
      <w:r w:rsidR="000C572B" w:rsidRPr="00E45330">
        <w:t xml:space="preserve">  </w:t>
      </w:r>
    </w:p>
    <w:p w14:paraId="1AB157ED" w14:textId="77777777" w:rsidR="008F780E" w:rsidRDefault="008F780E">
      <w:pPr>
        <w:pStyle w:val="PL"/>
      </w:pPr>
      <w:r w:rsidRPr="00E45330">
        <w:t xml:space="preserve">    All rights reserved.</w:t>
      </w:r>
    </w:p>
    <w:p w14:paraId="2086D6EC" w14:textId="77777777" w:rsidR="0045554D" w:rsidRPr="00E45330" w:rsidRDefault="0045554D">
      <w:pPr>
        <w:pStyle w:val="PL"/>
      </w:pPr>
    </w:p>
    <w:p w14:paraId="6FEFDB92" w14:textId="77777777" w:rsidR="008F780E" w:rsidRPr="00E45330" w:rsidRDefault="008F780E">
      <w:pPr>
        <w:pStyle w:val="PL"/>
      </w:pPr>
      <w:r w:rsidRPr="00E45330">
        <w:t>externalDocs:</w:t>
      </w:r>
    </w:p>
    <w:p w14:paraId="5FC766F3" w14:textId="77777777" w:rsidR="008F780E" w:rsidRPr="00E45330" w:rsidRDefault="008F780E">
      <w:pPr>
        <w:pStyle w:val="PL"/>
      </w:pPr>
      <w:r w:rsidRPr="00E45330">
        <w:t xml:space="preserve">  description: 3GPP TS 29.486 </w:t>
      </w:r>
      <w:r w:rsidR="00104683" w:rsidRPr="00E45330">
        <w:t>V1</w:t>
      </w:r>
      <w:r w:rsidR="00104683">
        <w:t>8</w:t>
      </w:r>
      <w:r w:rsidRPr="00E45330">
        <w:t>.</w:t>
      </w:r>
      <w:r w:rsidR="00B3620A">
        <w:t>3</w:t>
      </w:r>
      <w:r w:rsidRPr="00E45330">
        <w:t>.0</w:t>
      </w:r>
      <w:r w:rsidRPr="00E45330">
        <w:rPr>
          <w:lang w:eastAsia="ko-KR"/>
        </w:rPr>
        <w:t xml:space="preserve"> V2X Application Enabler (</w:t>
      </w:r>
      <w:r w:rsidRPr="00E45330">
        <w:t xml:space="preserve">VAE) </w:t>
      </w:r>
      <w:r w:rsidRPr="00E45330">
        <w:rPr>
          <w:rFonts w:hint="eastAsia"/>
          <w:lang w:eastAsia="zh-CN"/>
        </w:rPr>
        <w:t>S</w:t>
      </w:r>
      <w:r w:rsidRPr="00E45330">
        <w:t>ervice</w:t>
      </w:r>
      <w:r w:rsidRPr="00E45330">
        <w:rPr>
          <w:rFonts w:hint="eastAsia"/>
          <w:lang w:eastAsia="zh-CN"/>
        </w:rPr>
        <w:t>s</w:t>
      </w:r>
    </w:p>
    <w:p w14:paraId="7FC55C4E" w14:textId="77777777" w:rsidR="008F780E" w:rsidRDefault="008F780E">
      <w:pPr>
        <w:pStyle w:val="PL"/>
      </w:pPr>
      <w:r w:rsidRPr="00E45330">
        <w:t xml:space="preserve">  url: 'http</w:t>
      </w:r>
      <w:r w:rsidR="00B82A69">
        <w:t>s</w:t>
      </w:r>
      <w:r w:rsidRPr="00E45330">
        <w:t>://www.3gpp.org/ftp/Specs/archive/29_series/29.486/'</w:t>
      </w:r>
    </w:p>
    <w:p w14:paraId="517308FB" w14:textId="77777777" w:rsidR="0045554D" w:rsidRPr="00E45330" w:rsidRDefault="0045554D">
      <w:pPr>
        <w:pStyle w:val="PL"/>
      </w:pPr>
    </w:p>
    <w:p w14:paraId="452C6DB5" w14:textId="77777777" w:rsidR="008F780E" w:rsidRPr="00E45330" w:rsidRDefault="008F780E">
      <w:pPr>
        <w:pStyle w:val="PL"/>
      </w:pPr>
      <w:r w:rsidRPr="00E45330">
        <w:t>security:</w:t>
      </w:r>
    </w:p>
    <w:p w14:paraId="5479A181" w14:textId="77777777" w:rsidR="008F780E" w:rsidRPr="00E45330" w:rsidRDefault="008F780E">
      <w:pPr>
        <w:pStyle w:val="PL"/>
        <w:rPr>
          <w:lang w:val="en-US"/>
        </w:rPr>
      </w:pPr>
      <w:r w:rsidRPr="00E45330">
        <w:rPr>
          <w:lang w:val="en-US"/>
        </w:rPr>
        <w:t xml:space="preserve">  - {}</w:t>
      </w:r>
    </w:p>
    <w:p w14:paraId="5935A927" w14:textId="77777777" w:rsidR="008F780E" w:rsidRDefault="008F780E">
      <w:pPr>
        <w:pStyle w:val="PL"/>
      </w:pPr>
      <w:r w:rsidRPr="00E45330">
        <w:t xml:space="preserve">  - oAuth2ClientCredentials: []</w:t>
      </w:r>
    </w:p>
    <w:p w14:paraId="7AA72E75" w14:textId="77777777" w:rsidR="0045554D" w:rsidRPr="00E45330" w:rsidRDefault="0045554D">
      <w:pPr>
        <w:pStyle w:val="PL"/>
      </w:pPr>
    </w:p>
    <w:p w14:paraId="7AAE30EB" w14:textId="77777777" w:rsidR="008F780E" w:rsidRPr="00E45330" w:rsidRDefault="008F780E">
      <w:pPr>
        <w:pStyle w:val="PL"/>
        <w:rPr>
          <w:lang w:val="sv-SE"/>
        </w:rPr>
      </w:pPr>
      <w:r w:rsidRPr="00E45330">
        <w:rPr>
          <w:lang w:val="sv-SE"/>
        </w:rPr>
        <w:t>servers:</w:t>
      </w:r>
    </w:p>
    <w:p w14:paraId="07978F4D" w14:textId="77777777" w:rsidR="008F780E" w:rsidRPr="00E45330" w:rsidRDefault="008F780E">
      <w:pPr>
        <w:pStyle w:val="PL"/>
        <w:rPr>
          <w:lang w:val="sv-SE"/>
        </w:rPr>
      </w:pPr>
      <w:r w:rsidRPr="00E45330">
        <w:rPr>
          <w:lang w:val="sv-SE"/>
        </w:rPr>
        <w:t xml:space="preserve">  - url: '{apiRoot}/vae-file-distribution/v1'</w:t>
      </w:r>
    </w:p>
    <w:p w14:paraId="5C612E0D" w14:textId="77777777" w:rsidR="008F780E" w:rsidRPr="00E45330" w:rsidRDefault="008F780E">
      <w:pPr>
        <w:pStyle w:val="PL"/>
      </w:pPr>
      <w:r w:rsidRPr="00E45330">
        <w:rPr>
          <w:lang w:val="sv-SE"/>
        </w:rPr>
        <w:t xml:space="preserve">    </w:t>
      </w:r>
      <w:r w:rsidRPr="00E45330">
        <w:t>variables:</w:t>
      </w:r>
    </w:p>
    <w:p w14:paraId="17308197" w14:textId="77777777" w:rsidR="008F780E" w:rsidRPr="00E45330" w:rsidRDefault="008F780E">
      <w:pPr>
        <w:pStyle w:val="PL"/>
      </w:pPr>
      <w:r w:rsidRPr="00E45330">
        <w:t xml:space="preserve">      apiRoot:</w:t>
      </w:r>
    </w:p>
    <w:p w14:paraId="3AE841AB" w14:textId="77777777" w:rsidR="008F780E" w:rsidRPr="00E45330" w:rsidRDefault="008F780E">
      <w:pPr>
        <w:pStyle w:val="PL"/>
      </w:pPr>
      <w:r w:rsidRPr="00E45330">
        <w:t xml:space="preserve">        default: https://example.com</w:t>
      </w:r>
    </w:p>
    <w:p w14:paraId="7B2BFF5B" w14:textId="77777777" w:rsidR="008F780E" w:rsidRDefault="008F780E">
      <w:pPr>
        <w:pStyle w:val="PL"/>
      </w:pPr>
      <w:r w:rsidRPr="00E45330">
        <w:t xml:space="preserve">        description: apiRoot as defined in clause 4.4 of 3GPP TS 29.501</w:t>
      </w:r>
    </w:p>
    <w:p w14:paraId="61F035C6" w14:textId="77777777" w:rsidR="0045554D" w:rsidRPr="00E45330" w:rsidRDefault="0045554D">
      <w:pPr>
        <w:pStyle w:val="PL"/>
        <w:rPr>
          <w:lang w:eastAsia="zh-CN"/>
        </w:rPr>
      </w:pPr>
    </w:p>
    <w:p w14:paraId="574BE68A" w14:textId="77777777" w:rsidR="008F780E" w:rsidRPr="00E45330" w:rsidRDefault="008F780E">
      <w:pPr>
        <w:pStyle w:val="PL"/>
      </w:pPr>
      <w:r w:rsidRPr="00E45330">
        <w:t>paths:</w:t>
      </w:r>
    </w:p>
    <w:p w14:paraId="15D80E68" w14:textId="77777777" w:rsidR="008F780E" w:rsidRPr="00E45330" w:rsidRDefault="008F780E">
      <w:pPr>
        <w:pStyle w:val="PL"/>
      </w:pPr>
      <w:r w:rsidRPr="00E45330">
        <w:t xml:space="preserve">  /file-distributions:</w:t>
      </w:r>
    </w:p>
    <w:p w14:paraId="1CAD7031" w14:textId="77777777" w:rsidR="008F780E" w:rsidRPr="00E45330" w:rsidRDefault="008F780E">
      <w:pPr>
        <w:pStyle w:val="PL"/>
      </w:pPr>
      <w:r w:rsidRPr="00E45330">
        <w:t xml:space="preserve">    post:</w:t>
      </w:r>
    </w:p>
    <w:p w14:paraId="44B5DB6C" w14:textId="77777777" w:rsidR="008F780E" w:rsidRPr="00E45330" w:rsidRDefault="008F780E">
      <w:pPr>
        <w:pStyle w:val="PL"/>
      </w:pPr>
      <w:r w:rsidRPr="00E45330">
        <w:t xml:space="preserve">      summary: VAE File Distributions resource create service Operation</w:t>
      </w:r>
    </w:p>
    <w:p w14:paraId="0FAF8CFD" w14:textId="77777777" w:rsidR="008F780E" w:rsidRPr="00E45330" w:rsidRDefault="008F780E">
      <w:pPr>
        <w:pStyle w:val="PL"/>
      </w:pPr>
      <w:r w:rsidRPr="00E45330">
        <w:t xml:space="preserve">      tags:</w:t>
      </w:r>
    </w:p>
    <w:p w14:paraId="5CC075B7" w14:textId="77777777" w:rsidR="008F780E" w:rsidRPr="00E45330" w:rsidRDefault="008F780E">
      <w:pPr>
        <w:pStyle w:val="PL"/>
      </w:pPr>
      <w:r w:rsidRPr="00E45330">
        <w:t xml:space="preserve">        - file distributions collection (Document)</w:t>
      </w:r>
    </w:p>
    <w:p w14:paraId="5E70C2F9" w14:textId="77777777" w:rsidR="008F780E" w:rsidRPr="00E45330" w:rsidRDefault="008F780E">
      <w:pPr>
        <w:pStyle w:val="PL"/>
      </w:pPr>
      <w:r w:rsidRPr="00E45330">
        <w:t xml:space="preserve">      operationId: CreateFileDistributions</w:t>
      </w:r>
    </w:p>
    <w:p w14:paraId="26F4ADF7" w14:textId="77777777" w:rsidR="008F780E" w:rsidRPr="00E45330" w:rsidRDefault="008F780E">
      <w:pPr>
        <w:pStyle w:val="PL"/>
      </w:pPr>
      <w:r w:rsidRPr="00E45330">
        <w:t xml:space="preserve">      requestBody:</w:t>
      </w:r>
    </w:p>
    <w:p w14:paraId="13C2989A" w14:textId="77777777" w:rsidR="008F780E" w:rsidRPr="00E45330" w:rsidRDefault="008F780E">
      <w:pPr>
        <w:pStyle w:val="PL"/>
      </w:pPr>
      <w:r w:rsidRPr="00E45330">
        <w:t xml:space="preserve">        content:</w:t>
      </w:r>
    </w:p>
    <w:p w14:paraId="2B650471" w14:textId="77777777" w:rsidR="008F780E" w:rsidRPr="00E45330" w:rsidRDefault="008F780E">
      <w:pPr>
        <w:pStyle w:val="PL"/>
      </w:pPr>
      <w:r w:rsidRPr="00E45330">
        <w:t xml:space="preserve">          application/json:</w:t>
      </w:r>
    </w:p>
    <w:p w14:paraId="5D683B3D" w14:textId="77777777" w:rsidR="008F780E" w:rsidRPr="00E45330" w:rsidRDefault="008F780E">
      <w:pPr>
        <w:pStyle w:val="PL"/>
      </w:pPr>
      <w:r w:rsidRPr="00E45330">
        <w:t xml:space="preserve">            schema:</w:t>
      </w:r>
    </w:p>
    <w:p w14:paraId="02B58B59" w14:textId="77777777" w:rsidR="008F780E" w:rsidRPr="00E45330" w:rsidRDefault="008F780E">
      <w:pPr>
        <w:pStyle w:val="PL"/>
      </w:pPr>
      <w:r w:rsidRPr="00E45330">
        <w:t xml:space="preserve">              $ref: '#/components/schemas/FileDistributionData'</w:t>
      </w:r>
    </w:p>
    <w:p w14:paraId="09AF964C" w14:textId="77777777" w:rsidR="008F780E" w:rsidRPr="00E45330" w:rsidRDefault="008F780E">
      <w:pPr>
        <w:pStyle w:val="PL"/>
      </w:pPr>
      <w:r w:rsidRPr="00E45330">
        <w:t xml:space="preserve">        required: true</w:t>
      </w:r>
    </w:p>
    <w:p w14:paraId="3025A799" w14:textId="77777777" w:rsidR="008F780E" w:rsidRPr="00E45330" w:rsidRDefault="008F780E">
      <w:pPr>
        <w:pStyle w:val="PL"/>
      </w:pPr>
      <w:r w:rsidRPr="00E45330">
        <w:t xml:space="preserve">      responses:</w:t>
      </w:r>
    </w:p>
    <w:p w14:paraId="2F9B55B7" w14:textId="77777777" w:rsidR="008F780E" w:rsidRPr="00E45330" w:rsidRDefault="008F780E">
      <w:pPr>
        <w:pStyle w:val="PL"/>
      </w:pPr>
      <w:r w:rsidRPr="00E45330">
        <w:t xml:space="preserve">        '201':</w:t>
      </w:r>
    </w:p>
    <w:p w14:paraId="75342076" w14:textId="77777777" w:rsidR="008F780E" w:rsidRPr="00E45330" w:rsidRDefault="008F780E">
      <w:pPr>
        <w:pStyle w:val="PL"/>
      </w:pPr>
      <w:r w:rsidRPr="00E45330">
        <w:t xml:space="preserve">          description: File Distribution Resource Created</w:t>
      </w:r>
    </w:p>
    <w:p w14:paraId="6BCE424B" w14:textId="77777777" w:rsidR="008F780E" w:rsidRPr="00E45330" w:rsidRDefault="008F780E">
      <w:pPr>
        <w:pStyle w:val="PL"/>
      </w:pPr>
      <w:r w:rsidRPr="00E45330">
        <w:t xml:space="preserve">          headers:</w:t>
      </w:r>
    </w:p>
    <w:p w14:paraId="62D21D5F" w14:textId="77777777" w:rsidR="008F780E" w:rsidRPr="00E45330" w:rsidRDefault="008F780E">
      <w:pPr>
        <w:pStyle w:val="PL"/>
      </w:pPr>
      <w:r w:rsidRPr="00E45330">
        <w:t xml:space="preserve">            Location:</w:t>
      </w:r>
    </w:p>
    <w:p w14:paraId="31BDB588" w14:textId="77777777" w:rsidR="008F780E" w:rsidRPr="00E45330" w:rsidRDefault="008F780E">
      <w:pPr>
        <w:pStyle w:val="PL"/>
      </w:pPr>
      <w:r w:rsidRPr="00E45330">
        <w:t xml:space="preserve">              description: 'Contains the URI of the newly created resource'</w:t>
      </w:r>
    </w:p>
    <w:p w14:paraId="55E9EB16" w14:textId="77777777" w:rsidR="008F780E" w:rsidRPr="00E45330" w:rsidRDefault="008F780E">
      <w:pPr>
        <w:pStyle w:val="PL"/>
      </w:pPr>
      <w:r w:rsidRPr="00E45330">
        <w:t xml:space="preserve">              required: true</w:t>
      </w:r>
    </w:p>
    <w:p w14:paraId="09EC8C2E" w14:textId="77777777" w:rsidR="008F780E" w:rsidRPr="00E45330" w:rsidRDefault="008F780E">
      <w:pPr>
        <w:pStyle w:val="PL"/>
      </w:pPr>
      <w:r w:rsidRPr="00E45330">
        <w:t xml:space="preserve">              schema:</w:t>
      </w:r>
    </w:p>
    <w:p w14:paraId="52CA6460" w14:textId="77777777" w:rsidR="008F780E" w:rsidRPr="00E45330" w:rsidRDefault="008F780E">
      <w:pPr>
        <w:pStyle w:val="PL"/>
      </w:pPr>
      <w:r w:rsidRPr="00E45330">
        <w:t xml:space="preserve">                type: string</w:t>
      </w:r>
    </w:p>
    <w:p w14:paraId="3979A266" w14:textId="77777777" w:rsidR="008F780E" w:rsidRPr="00E45330" w:rsidRDefault="008F780E">
      <w:pPr>
        <w:pStyle w:val="PL"/>
      </w:pPr>
      <w:r w:rsidRPr="00E45330">
        <w:t xml:space="preserve">          content:</w:t>
      </w:r>
    </w:p>
    <w:p w14:paraId="0A57EFA3" w14:textId="77777777" w:rsidR="008F780E" w:rsidRPr="00E45330" w:rsidRDefault="008F780E">
      <w:pPr>
        <w:pStyle w:val="PL"/>
      </w:pPr>
      <w:r w:rsidRPr="00E45330">
        <w:t xml:space="preserve">            application/json:</w:t>
      </w:r>
    </w:p>
    <w:p w14:paraId="6A90E5C0" w14:textId="77777777" w:rsidR="008F780E" w:rsidRPr="00E45330" w:rsidRDefault="008F780E">
      <w:pPr>
        <w:pStyle w:val="PL"/>
      </w:pPr>
      <w:r w:rsidRPr="00E45330">
        <w:t xml:space="preserve">              schema:</w:t>
      </w:r>
    </w:p>
    <w:p w14:paraId="53CAF707" w14:textId="77777777" w:rsidR="008F780E" w:rsidRPr="00E45330" w:rsidRDefault="008F780E">
      <w:pPr>
        <w:pStyle w:val="PL"/>
      </w:pPr>
      <w:r w:rsidRPr="00E45330">
        <w:t xml:space="preserve">                $ref: '#/components/schemas/FileDistributionData'</w:t>
      </w:r>
    </w:p>
    <w:p w14:paraId="2C73A02F" w14:textId="77777777" w:rsidR="008F780E" w:rsidRPr="00E45330" w:rsidRDefault="008F780E">
      <w:pPr>
        <w:pStyle w:val="PL"/>
      </w:pPr>
      <w:r w:rsidRPr="00E45330">
        <w:t xml:space="preserve">        '400':</w:t>
      </w:r>
    </w:p>
    <w:p w14:paraId="6AD50057" w14:textId="77777777" w:rsidR="008F780E" w:rsidRPr="00E45330" w:rsidRDefault="008F780E">
      <w:pPr>
        <w:pStyle w:val="PL"/>
      </w:pPr>
      <w:r w:rsidRPr="00E45330">
        <w:t xml:space="preserve">          $ref: 'TS29571_CommonData.yaml#/components/responses/400'</w:t>
      </w:r>
    </w:p>
    <w:p w14:paraId="087AFE92" w14:textId="77777777" w:rsidR="008F780E" w:rsidRPr="00E45330" w:rsidRDefault="008F780E">
      <w:pPr>
        <w:pStyle w:val="PL"/>
      </w:pPr>
      <w:r w:rsidRPr="00E45330">
        <w:t xml:space="preserve">        '401':</w:t>
      </w:r>
    </w:p>
    <w:p w14:paraId="7184EF58" w14:textId="77777777" w:rsidR="008F780E" w:rsidRPr="00E45330" w:rsidRDefault="008F780E">
      <w:pPr>
        <w:pStyle w:val="PL"/>
      </w:pPr>
      <w:r w:rsidRPr="00E45330">
        <w:t xml:space="preserve">          $ref: 'TS29122_CommonData.yaml#/components/responses/401'</w:t>
      </w:r>
    </w:p>
    <w:p w14:paraId="13DEE7AD" w14:textId="77777777" w:rsidR="008F780E" w:rsidRPr="00E45330" w:rsidRDefault="008F780E">
      <w:pPr>
        <w:pStyle w:val="PL"/>
      </w:pPr>
      <w:r w:rsidRPr="00E45330">
        <w:t xml:space="preserve">        '403':</w:t>
      </w:r>
    </w:p>
    <w:p w14:paraId="696A901E" w14:textId="77777777" w:rsidR="008F780E" w:rsidRPr="00E45330" w:rsidRDefault="008F780E">
      <w:pPr>
        <w:pStyle w:val="PL"/>
      </w:pPr>
      <w:r w:rsidRPr="00E45330">
        <w:t xml:space="preserve">          $ref: 'TS29571_CommonData.yaml#/components/responses/403'</w:t>
      </w:r>
    </w:p>
    <w:p w14:paraId="3827B88C" w14:textId="77777777" w:rsidR="008F780E" w:rsidRPr="00E45330" w:rsidRDefault="008F780E">
      <w:pPr>
        <w:pStyle w:val="PL"/>
      </w:pPr>
      <w:r w:rsidRPr="00E45330">
        <w:t xml:space="preserve">        '404':</w:t>
      </w:r>
    </w:p>
    <w:p w14:paraId="66DFB10B" w14:textId="77777777" w:rsidR="008F780E" w:rsidRPr="00E45330" w:rsidRDefault="008F780E">
      <w:pPr>
        <w:pStyle w:val="PL"/>
      </w:pPr>
      <w:r w:rsidRPr="00E45330">
        <w:t xml:space="preserve">          $ref: 'TS29122_CommonData.yaml#/components/responses/404'</w:t>
      </w:r>
    </w:p>
    <w:p w14:paraId="2E97D933" w14:textId="77777777" w:rsidR="008F780E" w:rsidRPr="00E45330" w:rsidRDefault="008F780E">
      <w:pPr>
        <w:pStyle w:val="PL"/>
      </w:pPr>
      <w:r w:rsidRPr="00E45330">
        <w:t xml:space="preserve">        '411':</w:t>
      </w:r>
    </w:p>
    <w:p w14:paraId="12744A14" w14:textId="77777777" w:rsidR="008F780E" w:rsidRPr="00E45330" w:rsidRDefault="008F780E">
      <w:pPr>
        <w:pStyle w:val="PL"/>
      </w:pPr>
      <w:r w:rsidRPr="00E45330">
        <w:t xml:space="preserve">          $ref: 'TS29571_CommonData.yaml#/components/responses/411'</w:t>
      </w:r>
    </w:p>
    <w:p w14:paraId="124A9EDC" w14:textId="77777777" w:rsidR="008F780E" w:rsidRPr="00E45330" w:rsidRDefault="008F780E">
      <w:pPr>
        <w:pStyle w:val="PL"/>
      </w:pPr>
      <w:r w:rsidRPr="00E45330">
        <w:t xml:space="preserve">        '413':</w:t>
      </w:r>
    </w:p>
    <w:p w14:paraId="53BD1D3C" w14:textId="77777777" w:rsidR="008F780E" w:rsidRPr="00E45330" w:rsidRDefault="008F780E">
      <w:pPr>
        <w:pStyle w:val="PL"/>
      </w:pPr>
      <w:r w:rsidRPr="00E45330">
        <w:t xml:space="preserve">          $ref: 'TS29571_CommonData.yaml#/components/responses/413'</w:t>
      </w:r>
    </w:p>
    <w:p w14:paraId="1917734C" w14:textId="77777777" w:rsidR="008F780E" w:rsidRPr="00E45330" w:rsidRDefault="008F780E">
      <w:pPr>
        <w:pStyle w:val="PL"/>
      </w:pPr>
      <w:r w:rsidRPr="00E45330">
        <w:t xml:space="preserve">        '415':</w:t>
      </w:r>
    </w:p>
    <w:p w14:paraId="33AEDEB0" w14:textId="77777777" w:rsidR="008F780E" w:rsidRPr="00E45330" w:rsidRDefault="008F780E">
      <w:pPr>
        <w:pStyle w:val="PL"/>
      </w:pPr>
      <w:r w:rsidRPr="00E45330">
        <w:t xml:space="preserve">          $ref: 'TS29571_CommonData.yaml#/components/responses/415'</w:t>
      </w:r>
    </w:p>
    <w:p w14:paraId="56A1C2A1" w14:textId="77777777" w:rsidR="008F780E" w:rsidRPr="00E45330" w:rsidRDefault="008F780E">
      <w:pPr>
        <w:pStyle w:val="PL"/>
      </w:pPr>
      <w:r w:rsidRPr="00E45330">
        <w:t xml:space="preserve">        '429':</w:t>
      </w:r>
    </w:p>
    <w:p w14:paraId="16B47947" w14:textId="77777777" w:rsidR="008F780E" w:rsidRPr="00E45330" w:rsidRDefault="008F780E">
      <w:pPr>
        <w:pStyle w:val="PL"/>
      </w:pPr>
      <w:r w:rsidRPr="00E45330">
        <w:t xml:space="preserve">          $ref: 'TS29571_CommonData.yaml#/components/responses/429'</w:t>
      </w:r>
    </w:p>
    <w:p w14:paraId="249D43A7" w14:textId="77777777" w:rsidR="008F780E" w:rsidRPr="00E45330" w:rsidRDefault="008F780E">
      <w:pPr>
        <w:pStyle w:val="PL"/>
      </w:pPr>
      <w:r w:rsidRPr="00E45330">
        <w:t xml:space="preserve">        '500':</w:t>
      </w:r>
    </w:p>
    <w:p w14:paraId="4039339C" w14:textId="77777777" w:rsidR="008F780E" w:rsidRPr="00E45330" w:rsidRDefault="008F780E">
      <w:pPr>
        <w:pStyle w:val="PL"/>
      </w:pPr>
      <w:r w:rsidRPr="00E45330">
        <w:t xml:space="preserve">          $ref: 'TS29571_CommonData.yaml#/components/responses/500'</w:t>
      </w:r>
    </w:p>
    <w:p w14:paraId="6D7DCE9F" w14:textId="77777777" w:rsidR="008F780E" w:rsidRPr="00E45330" w:rsidRDefault="008F780E">
      <w:pPr>
        <w:pStyle w:val="PL"/>
      </w:pPr>
      <w:r w:rsidRPr="00E45330">
        <w:t xml:space="preserve">        '503':</w:t>
      </w:r>
    </w:p>
    <w:p w14:paraId="0E6C99A2" w14:textId="77777777" w:rsidR="008F780E" w:rsidRPr="00E45330" w:rsidRDefault="008F780E">
      <w:pPr>
        <w:pStyle w:val="PL"/>
      </w:pPr>
      <w:r w:rsidRPr="00E45330">
        <w:t xml:space="preserve">          $ref: 'TS29571_CommonData.yaml#/components/responses/503'</w:t>
      </w:r>
    </w:p>
    <w:p w14:paraId="774E96AB" w14:textId="77777777" w:rsidR="008F780E" w:rsidRPr="00E45330" w:rsidRDefault="008F780E">
      <w:pPr>
        <w:pStyle w:val="PL"/>
      </w:pPr>
      <w:r w:rsidRPr="00E45330">
        <w:t xml:space="preserve">        default:</w:t>
      </w:r>
    </w:p>
    <w:p w14:paraId="1CF70E84" w14:textId="77777777" w:rsidR="008F780E" w:rsidRPr="00E45330" w:rsidRDefault="008F780E">
      <w:pPr>
        <w:pStyle w:val="PL"/>
      </w:pPr>
      <w:r w:rsidRPr="00E45330">
        <w:t xml:space="preserve">          $ref: 'TS29571_CommonData.yaml#/components/responses/default'</w:t>
      </w:r>
    </w:p>
    <w:p w14:paraId="4CF4A31D" w14:textId="77777777" w:rsidR="008F780E" w:rsidRPr="00E45330" w:rsidRDefault="008F780E">
      <w:pPr>
        <w:pStyle w:val="PL"/>
      </w:pPr>
      <w:r w:rsidRPr="00E45330">
        <w:t xml:space="preserve">  /file-distributions/{distributionId}:</w:t>
      </w:r>
    </w:p>
    <w:p w14:paraId="60225C1C" w14:textId="77777777" w:rsidR="008F780E" w:rsidRPr="00E45330" w:rsidRDefault="008F780E">
      <w:pPr>
        <w:pStyle w:val="PL"/>
      </w:pPr>
      <w:r w:rsidRPr="00E45330">
        <w:t xml:space="preserve">    get:</w:t>
      </w:r>
    </w:p>
    <w:p w14:paraId="21349071" w14:textId="77777777" w:rsidR="008F780E" w:rsidRPr="00E45330" w:rsidRDefault="008F780E">
      <w:pPr>
        <w:pStyle w:val="PL"/>
      </w:pPr>
      <w:r w:rsidRPr="00E45330">
        <w:lastRenderedPageBreak/>
        <w:t xml:space="preserve">      summary: Get an existing individual file distribution resource</w:t>
      </w:r>
    </w:p>
    <w:p w14:paraId="7895F299" w14:textId="77777777" w:rsidR="008F780E" w:rsidRPr="00E45330" w:rsidRDefault="008F780E">
      <w:pPr>
        <w:pStyle w:val="PL"/>
      </w:pPr>
      <w:r w:rsidRPr="00E45330">
        <w:t xml:space="preserve">      operationId: ReadIndividualFileDistribution</w:t>
      </w:r>
    </w:p>
    <w:p w14:paraId="2B88D696" w14:textId="77777777" w:rsidR="008F780E" w:rsidRPr="00E45330" w:rsidRDefault="008F780E">
      <w:pPr>
        <w:pStyle w:val="PL"/>
      </w:pPr>
      <w:r w:rsidRPr="00E45330">
        <w:t xml:space="preserve">      tags:</w:t>
      </w:r>
    </w:p>
    <w:p w14:paraId="3B9D0DD6" w14:textId="77777777" w:rsidR="008F780E" w:rsidRPr="00E45330" w:rsidRDefault="008F780E">
      <w:pPr>
        <w:pStyle w:val="PL"/>
      </w:pPr>
      <w:r w:rsidRPr="00E45330">
        <w:t xml:space="preserve">        - Individual File Distribution (Document)</w:t>
      </w:r>
    </w:p>
    <w:p w14:paraId="1328A050" w14:textId="77777777" w:rsidR="008F780E" w:rsidRPr="00E45330" w:rsidRDefault="008F780E">
      <w:pPr>
        <w:pStyle w:val="PL"/>
      </w:pPr>
      <w:r w:rsidRPr="00E45330">
        <w:t xml:space="preserve">      parameters:</w:t>
      </w:r>
    </w:p>
    <w:p w14:paraId="189AE12D" w14:textId="77777777" w:rsidR="008F780E" w:rsidRPr="00E45330" w:rsidRDefault="008F780E">
      <w:pPr>
        <w:pStyle w:val="PL"/>
      </w:pPr>
      <w:r w:rsidRPr="00E45330">
        <w:t xml:space="preserve">        - name: distributionId</w:t>
      </w:r>
    </w:p>
    <w:p w14:paraId="08BD3319" w14:textId="77777777" w:rsidR="008F780E" w:rsidRPr="00E45330" w:rsidRDefault="008F780E">
      <w:pPr>
        <w:pStyle w:val="PL"/>
      </w:pPr>
      <w:r w:rsidRPr="00E45330">
        <w:t xml:space="preserve">          in: path</w:t>
      </w:r>
    </w:p>
    <w:p w14:paraId="5D5DFEF3" w14:textId="77777777" w:rsidR="008F780E" w:rsidRPr="00E45330" w:rsidRDefault="008F780E">
      <w:pPr>
        <w:pStyle w:val="PL"/>
      </w:pPr>
      <w:r w:rsidRPr="00E45330">
        <w:t xml:space="preserve">          description: Identifier of a file distribution resource</w:t>
      </w:r>
    </w:p>
    <w:p w14:paraId="7A0AAB4E" w14:textId="77777777" w:rsidR="008F780E" w:rsidRPr="00E45330" w:rsidRDefault="008F780E">
      <w:pPr>
        <w:pStyle w:val="PL"/>
      </w:pPr>
      <w:r w:rsidRPr="00E45330">
        <w:t xml:space="preserve">          required: true</w:t>
      </w:r>
    </w:p>
    <w:p w14:paraId="065AD948" w14:textId="77777777" w:rsidR="008F780E" w:rsidRPr="00E45330" w:rsidRDefault="008F780E">
      <w:pPr>
        <w:pStyle w:val="PL"/>
      </w:pPr>
      <w:r w:rsidRPr="00E45330">
        <w:t xml:space="preserve">          schema:</w:t>
      </w:r>
    </w:p>
    <w:p w14:paraId="664E6211" w14:textId="77777777" w:rsidR="008F780E" w:rsidRPr="00E45330" w:rsidRDefault="008F780E">
      <w:pPr>
        <w:pStyle w:val="PL"/>
      </w:pPr>
      <w:r w:rsidRPr="00E45330">
        <w:t xml:space="preserve">            type: string</w:t>
      </w:r>
    </w:p>
    <w:p w14:paraId="681507E1" w14:textId="77777777" w:rsidR="008F780E" w:rsidRPr="00E45330" w:rsidRDefault="008F780E">
      <w:pPr>
        <w:pStyle w:val="PL"/>
      </w:pPr>
      <w:r w:rsidRPr="00E45330">
        <w:t xml:space="preserve">      responses:</w:t>
      </w:r>
    </w:p>
    <w:p w14:paraId="09DC3D8D" w14:textId="77777777" w:rsidR="008F780E" w:rsidRPr="00E45330" w:rsidRDefault="008F780E">
      <w:pPr>
        <w:pStyle w:val="PL"/>
      </w:pPr>
      <w:r w:rsidRPr="00E45330">
        <w:t xml:space="preserve">        '200':</w:t>
      </w:r>
    </w:p>
    <w:p w14:paraId="6131F288" w14:textId="77777777" w:rsidR="008F780E" w:rsidRPr="00E45330" w:rsidRDefault="008F780E">
      <w:pPr>
        <w:pStyle w:val="PL"/>
      </w:pPr>
      <w:r w:rsidRPr="00E45330">
        <w:t xml:space="preserve">          description: OK. Resource representation is returned</w:t>
      </w:r>
    </w:p>
    <w:p w14:paraId="543240F8" w14:textId="77777777" w:rsidR="008F780E" w:rsidRPr="00E45330" w:rsidRDefault="008F780E">
      <w:pPr>
        <w:pStyle w:val="PL"/>
      </w:pPr>
      <w:r w:rsidRPr="00E45330">
        <w:t xml:space="preserve">          content:</w:t>
      </w:r>
    </w:p>
    <w:p w14:paraId="26F343B6" w14:textId="77777777" w:rsidR="008F780E" w:rsidRPr="00E45330" w:rsidRDefault="008F780E">
      <w:pPr>
        <w:pStyle w:val="PL"/>
      </w:pPr>
      <w:r w:rsidRPr="00E45330">
        <w:t xml:space="preserve">            application/json:</w:t>
      </w:r>
    </w:p>
    <w:p w14:paraId="5D7959E2" w14:textId="77777777" w:rsidR="008F780E" w:rsidRPr="00E45330" w:rsidRDefault="008F780E">
      <w:pPr>
        <w:pStyle w:val="PL"/>
      </w:pPr>
      <w:r w:rsidRPr="00E45330">
        <w:t xml:space="preserve">              schema:</w:t>
      </w:r>
    </w:p>
    <w:p w14:paraId="137A18DB" w14:textId="77777777" w:rsidR="008F780E" w:rsidRPr="00E45330" w:rsidRDefault="008F780E">
      <w:pPr>
        <w:pStyle w:val="PL"/>
      </w:pPr>
      <w:r w:rsidRPr="00E45330">
        <w:t xml:space="preserve">                $ref: '#/components/schemas/FileDistributionData'</w:t>
      </w:r>
    </w:p>
    <w:p w14:paraId="4E1856A9" w14:textId="77777777" w:rsidR="008F780E" w:rsidRPr="00E45330" w:rsidRDefault="008F780E">
      <w:pPr>
        <w:pStyle w:val="PL"/>
      </w:pPr>
      <w:r w:rsidRPr="00E45330">
        <w:t xml:space="preserve">        '307':</w:t>
      </w:r>
    </w:p>
    <w:p w14:paraId="16C167B7" w14:textId="77777777" w:rsidR="008F780E" w:rsidRPr="00E45330" w:rsidRDefault="008F780E">
      <w:pPr>
        <w:pStyle w:val="PL"/>
      </w:pPr>
      <w:r w:rsidRPr="00E45330">
        <w:t xml:space="preserve">          $ref: 'TS29122_CommonData.yaml#/components/responses/307'</w:t>
      </w:r>
    </w:p>
    <w:p w14:paraId="14B4948D" w14:textId="77777777" w:rsidR="008F780E" w:rsidRPr="00E45330" w:rsidRDefault="008F780E">
      <w:pPr>
        <w:pStyle w:val="PL"/>
      </w:pPr>
      <w:r w:rsidRPr="00E45330">
        <w:t xml:space="preserve">        '308':</w:t>
      </w:r>
    </w:p>
    <w:p w14:paraId="6EB39A1F" w14:textId="77777777" w:rsidR="008F780E" w:rsidRPr="00E45330" w:rsidRDefault="008F780E">
      <w:pPr>
        <w:pStyle w:val="PL"/>
      </w:pPr>
      <w:r w:rsidRPr="00E45330">
        <w:t xml:space="preserve">          $ref: 'TS29122_CommonData.yaml#/components/responses/308'</w:t>
      </w:r>
    </w:p>
    <w:p w14:paraId="7B2C7A3D" w14:textId="77777777" w:rsidR="008F780E" w:rsidRPr="00E45330" w:rsidRDefault="008F780E">
      <w:pPr>
        <w:pStyle w:val="PL"/>
      </w:pPr>
      <w:r w:rsidRPr="00E45330">
        <w:t xml:space="preserve">        '400':</w:t>
      </w:r>
    </w:p>
    <w:p w14:paraId="745A7469" w14:textId="77777777" w:rsidR="008F780E" w:rsidRPr="00E45330" w:rsidRDefault="008F780E">
      <w:pPr>
        <w:pStyle w:val="PL"/>
      </w:pPr>
      <w:r w:rsidRPr="00E45330">
        <w:t xml:space="preserve">          $ref: 'TS29571_CommonData.yaml#/components/responses/400'</w:t>
      </w:r>
    </w:p>
    <w:p w14:paraId="4D30E2E5" w14:textId="77777777" w:rsidR="008F780E" w:rsidRPr="00E45330" w:rsidRDefault="008F780E">
      <w:pPr>
        <w:pStyle w:val="PL"/>
      </w:pPr>
      <w:r w:rsidRPr="00E45330">
        <w:t xml:space="preserve">        '401':</w:t>
      </w:r>
    </w:p>
    <w:p w14:paraId="677D43AE" w14:textId="77777777" w:rsidR="008F780E" w:rsidRPr="00E45330" w:rsidRDefault="008F780E">
      <w:pPr>
        <w:pStyle w:val="PL"/>
      </w:pPr>
      <w:r w:rsidRPr="00E45330">
        <w:t xml:space="preserve">          $ref: 'TS29571_CommonData.yaml#/components/responses/401'</w:t>
      </w:r>
    </w:p>
    <w:p w14:paraId="4B9A57E8" w14:textId="77777777" w:rsidR="008F780E" w:rsidRPr="00E45330" w:rsidRDefault="008F780E">
      <w:pPr>
        <w:pStyle w:val="PL"/>
      </w:pPr>
      <w:r w:rsidRPr="00E45330">
        <w:t xml:space="preserve">        '403':</w:t>
      </w:r>
    </w:p>
    <w:p w14:paraId="7B2B361F" w14:textId="77777777" w:rsidR="008F780E" w:rsidRPr="00E45330" w:rsidRDefault="008F780E">
      <w:pPr>
        <w:pStyle w:val="PL"/>
      </w:pPr>
      <w:r w:rsidRPr="00E45330">
        <w:t xml:space="preserve">          $ref: 'TS29571_CommonData.yaml#/components/responses/403'</w:t>
      </w:r>
    </w:p>
    <w:p w14:paraId="43C8311B" w14:textId="77777777" w:rsidR="008F780E" w:rsidRPr="00E45330" w:rsidRDefault="008F780E">
      <w:pPr>
        <w:pStyle w:val="PL"/>
      </w:pPr>
      <w:r w:rsidRPr="00E45330">
        <w:t xml:space="preserve">        '404':</w:t>
      </w:r>
    </w:p>
    <w:p w14:paraId="7210BDBC" w14:textId="77777777" w:rsidR="008F780E" w:rsidRPr="00E45330" w:rsidRDefault="008F780E">
      <w:pPr>
        <w:pStyle w:val="PL"/>
      </w:pPr>
      <w:r w:rsidRPr="00E45330">
        <w:t xml:space="preserve">          $ref: 'TS29571_CommonData.yaml#/components/responses/404'</w:t>
      </w:r>
    </w:p>
    <w:p w14:paraId="074BC8D7" w14:textId="77777777" w:rsidR="008F780E" w:rsidRPr="00E45330" w:rsidRDefault="008F780E">
      <w:pPr>
        <w:pStyle w:val="PL"/>
      </w:pPr>
      <w:r w:rsidRPr="00E45330">
        <w:t xml:space="preserve">        '406':</w:t>
      </w:r>
    </w:p>
    <w:p w14:paraId="0164972F" w14:textId="77777777" w:rsidR="008F780E" w:rsidRPr="00E45330" w:rsidRDefault="008F780E">
      <w:pPr>
        <w:pStyle w:val="PL"/>
      </w:pPr>
      <w:r w:rsidRPr="00E45330">
        <w:t xml:space="preserve">          $ref: 'TS29571_CommonData.yaml#/components/responses/406'</w:t>
      </w:r>
    </w:p>
    <w:p w14:paraId="0B088699" w14:textId="77777777" w:rsidR="008F780E" w:rsidRPr="00E45330" w:rsidRDefault="008F780E">
      <w:pPr>
        <w:pStyle w:val="PL"/>
      </w:pPr>
      <w:r w:rsidRPr="00E45330">
        <w:t xml:space="preserve">        '429':</w:t>
      </w:r>
    </w:p>
    <w:p w14:paraId="6120489D" w14:textId="77777777" w:rsidR="008F780E" w:rsidRPr="00E45330" w:rsidRDefault="008F780E">
      <w:pPr>
        <w:pStyle w:val="PL"/>
      </w:pPr>
      <w:r w:rsidRPr="00E45330">
        <w:t xml:space="preserve">          $ref: 'TS29571_CommonData.yaml#/components/responses/429'</w:t>
      </w:r>
    </w:p>
    <w:p w14:paraId="2E8E9ABF" w14:textId="77777777" w:rsidR="008F780E" w:rsidRPr="00E45330" w:rsidRDefault="008F780E">
      <w:pPr>
        <w:pStyle w:val="PL"/>
      </w:pPr>
      <w:r w:rsidRPr="00E45330">
        <w:t xml:space="preserve">        '500':</w:t>
      </w:r>
    </w:p>
    <w:p w14:paraId="2FD35C2B" w14:textId="77777777" w:rsidR="008F780E" w:rsidRPr="00E45330" w:rsidRDefault="008F780E">
      <w:pPr>
        <w:pStyle w:val="PL"/>
      </w:pPr>
      <w:r w:rsidRPr="00E45330">
        <w:t xml:space="preserve">          $ref: 'TS29571_CommonData.yaml#/components/responses/500'</w:t>
      </w:r>
    </w:p>
    <w:p w14:paraId="5A839BBC" w14:textId="77777777" w:rsidR="008F780E" w:rsidRPr="00E45330" w:rsidRDefault="008F780E">
      <w:pPr>
        <w:pStyle w:val="PL"/>
      </w:pPr>
      <w:r w:rsidRPr="00E45330">
        <w:t xml:space="preserve">        '503':</w:t>
      </w:r>
    </w:p>
    <w:p w14:paraId="05FA6B65" w14:textId="77777777" w:rsidR="008F780E" w:rsidRPr="00E45330" w:rsidRDefault="008F780E">
      <w:pPr>
        <w:pStyle w:val="PL"/>
      </w:pPr>
      <w:r w:rsidRPr="00E45330">
        <w:t xml:space="preserve">          $ref: 'TS29571_CommonData.yaml#/components/responses/503'</w:t>
      </w:r>
    </w:p>
    <w:p w14:paraId="72F6AAF9" w14:textId="77777777" w:rsidR="008F780E" w:rsidRPr="00E45330" w:rsidRDefault="008F780E">
      <w:pPr>
        <w:pStyle w:val="PL"/>
      </w:pPr>
      <w:r w:rsidRPr="00E45330">
        <w:t xml:space="preserve">        default:</w:t>
      </w:r>
    </w:p>
    <w:p w14:paraId="7C0A15E1" w14:textId="77777777" w:rsidR="008F780E" w:rsidRPr="00E45330" w:rsidRDefault="008F780E">
      <w:pPr>
        <w:pStyle w:val="PL"/>
      </w:pPr>
      <w:r w:rsidRPr="00E45330">
        <w:t xml:space="preserve">          $ref: 'TS29571_CommonData.yaml#/components/responses/default'</w:t>
      </w:r>
    </w:p>
    <w:p w14:paraId="29F649A8" w14:textId="77777777" w:rsidR="008F780E" w:rsidRPr="00E45330" w:rsidRDefault="008F780E">
      <w:pPr>
        <w:pStyle w:val="PL"/>
      </w:pPr>
      <w:r w:rsidRPr="00E45330">
        <w:t xml:space="preserve">    delete:</w:t>
      </w:r>
    </w:p>
    <w:p w14:paraId="687481AE" w14:textId="77777777" w:rsidR="008F780E" w:rsidRPr="00E45330" w:rsidRDefault="008F780E">
      <w:pPr>
        <w:pStyle w:val="PL"/>
      </w:pPr>
      <w:r w:rsidRPr="00E45330">
        <w:t xml:space="preserve">      summary: VAE File Distribution resource delete service Operation</w:t>
      </w:r>
    </w:p>
    <w:p w14:paraId="589FCD45" w14:textId="77777777" w:rsidR="008F780E" w:rsidRPr="00DE0EFF" w:rsidRDefault="008F780E">
      <w:pPr>
        <w:pStyle w:val="PL"/>
        <w:rPr>
          <w:lang w:val="fr-FR"/>
        </w:rPr>
      </w:pPr>
      <w:r w:rsidRPr="00E45330">
        <w:t xml:space="preserve">      </w:t>
      </w:r>
      <w:r w:rsidRPr="00DE0EFF">
        <w:rPr>
          <w:lang w:val="fr-FR"/>
        </w:rPr>
        <w:t>tags:</w:t>
      </w:r>
    </w:p>
    <w:p w14:paraId="0592C0D6" w14:textId="77777777" w:rsidR="008F780E" w:rsidRPr="00DE0EFF" w:rsidRDefault="008F780E">
      <w:pPr>
        <w:pStyle w:val="PL"/>
        <w:rPr>
          <w:lang w:val="fr-FR"/>
        </w:rPr>
      </w:pPr>
      <w:r w:rsidRPr="00DE0EFF">
        <w:rPr>
          <w:lang w:val="fr-FR"/>
        </w:rPr>
        <w:t xml:space="preserve">        - Individual file distribution (Document)</w:t>
      </w:r>
    </w:p>
    <w:p w14:paraId="69FC9361" w14:textId="77777777" w:rsidR="008F780E" w:rsidRPr="00E45330" w:rsidRDefault="008F780E">
      <w:pPr>
        <w:pStyle w:val="PL"/>
      </w:pPr>
      <w:r w:rsidRPr="00DE0EFF">
        <w:rPr>
          <w:lang w:val="fr-FR"/>
        </w:rPr>
        <w:t xml:space="preserve">      </w:t>
      </w:r>
      <w:r w:rsidRPr="00E45330">
        <w:t>operationId: DeleteFileDistribution</w:t>
      </w:r>
    </w:p>
    <w:p w14:paraId="19AECE93" w14:textId="77777777" w:rsidR="008F780E" w:rsidRPr="00E45330" w:rsidRDefault="008F780E">
      <w:pPr>
        <w:pStyle w:val="PL"/>
      </w:pPr>
      <w:r w:rsidRPr="00E45330">
        <w:t xml:space="preserve">      parameters:</w:t>
      </w:r>
    </w:p>
    <w:p w14:paraId="6237AB2D" w14:textId="77777777" w:rsidR="008F780E" w:rsidRPr="00E45330" w:rsidRDefault="008F780E">
      <w:pPr>
        <w:pStyle w:val="PL"/>
      </w:pPr>
      <w:r w:rsidRPr="00E45330">
        <w:t xml:space="preserve">        - name: distributionId</w:t>
      </w:r>
    </w:p>
    <w:p w14:paraId="0CAECC05" w14:textId="77777777" w:rsidR="008F780E" w:rsidRPr="00E45330" w:rsidRDefault="008F780E">
      <w:pPr>
        <w:pStyle w:val="PL"/>
      </w:pPr>
      <w:r w:rsidRPr="00E45330">
        <w:t xml:space="preserve">          in: path</w:t>
      </w:r>
    </w:p>
    <w:p w14:paraId="28D59A29" w14:textId="77777777" w:rsidR="008F780E" w:rsidRPr="00E45330" w:rsidRDefault="008F780E">
      <w:pPr>
        <w:pStyle w:val="PL"/>
      </w:pPr>
      <w:r w:rsidRPr="00E45330">
        <w:t xml:space="preserve">          required: true</w:t>
      </w:r>
    </w:p>
    <w:p w14:paraId="2587CF2B" w14:textId="77777777" w:rsidR="008F780E" w:rsidRPr="00E45330" w:rsidRDefault="008F780E">
      <w:pPr>
        <w:pStyle w:val="PL"/>
      </w:pPr>
      <w:r w:rsidRPr="00E45330">
        <w:t xml:space="preserve">          description: Unique ID of the file distribution to be deleted</w:t>
      </w:r>
    </w:p>
    <w:p w14:paraId="662367E8" w14:textId="77777777" w:rsidR="008F780E" w:rsidRPr="00E45330" w:rsidRDefault="008F780E">
      <w:pPr>
        <w:pStyle w:val="PL"/>
      </w:pPr>
      <w:r w:rsidRPr="00E45330">
        <w:t xml:space="preserve">          schema:</w:t>
      </w:r>
    </w:p>
    <w:p w14:paraId="77560D77" w14:textId="77777777" w:rsidR="008F780E" w:rsidRPr="00E45330" w:rsidRDefault="008F780E">
      <w:pPr>
        <w:pStyle w:val="PL"/>
      </w:pPr>
      <w:r w:rsidRPr="00E45330">
        <w:t xml:space="preserve">            type: string</w:t>
      </w:r>
    </w:p>
    <w:p w14:paraId="3B4F746F" w14:textId="77777777" w:rsidR="008F780E" w:rsidRPr="00E45330" w:rsidRDefault="008F780E">
      <w:pPr>
        <w:pStyle w:val="PL"/>
      </w:pPr>
      <w:r w:rsidRPr="00E45330">
        <w:t xml:space="preserve">      responses:</w:t>
      </w:r>
    </w:p>
    <w:p w14:paraId="723296DF" w14:textId="77777777" w:rsidR="008F780E" w:rsidRPr="00E45330" w:rsidRDefault="008F780E">
      <w:pPr>
        <w:pStyle w:val="PL"/>
      </w:pPr>
      <w:r w:rsidRPr="00E45330">
        <w:t xml:space="preserve">        '204':</w:t>
      </w:r>
    </w:p>
    <w:p w14:paraId="19D2CCF8" w14:textId="77777777" w:rsidR="008F780E" w:rsidRPr="00E45330" w:rsidRDefault="008F780E">
      <w:pPr>
        <w:pStyle w:val="PL"/>
      </w:pPr>
      <w:r w:rsidRPr="00E45330">
        <w:t xml:space="preserve">          description: The subscription was terminated successfully.</w:t>
      </w:r>
    </w:p>
    <w:p w14:paraId="470E058F" w14:textId="77777777" w:rsidR="008F780E" w:rsidRPr="00E45330" w:rsidRDefault="008F780E">
      <w:pPr>
        <w:pStyle w:val="PL"/>
      </w:pPr>
      <w:r w:rsidRPr="00E45330">
        <w:t xml:space="preserve">        '307':</w:t>
      </w:r>
    </w:p>
    <w:p w14:paraId="7FF81304" w14:textId="77777777" w:rsidR="008F780E" w:rsidRPr="00E45330" w:rsidRDefault="008F780E">
      <w:pPr>
        <w:pStyle w:val="PL"/>
      </w:pPr>
      <w:r w:rsidRPr="00E45330">
        <w:t xml:space="preserve">          $ref: 'TS29122_CommonData.yaml#/components/responses/307'</w:t>
      </w:r>
    </w:p>
    <w:p w14:paraId="6AFE7903" w14:textId="77777777" w:rsidR="008F780E" w:rsidRPr="00E45330" w:rsidRDefault="008F780E">
      <w:pPr>
        <w:pStyle w:val="PL"/>
      </w:pPr>
      <w:r w:rsidRPr="00E45330">
        <w:t xml:space="preserve">        '308':</w:t>
      </w:r>
    </w:p>
    <w:p w14:paraId="3F754BF8" w14:textId="77777777" w:rsidR="008F780E" w:rsidRPr="00E45330" w:rsidRDefault="008F780E">
      <w:pPr>
        <w:pStyle w:val="PL"/>
      </w:pPr>
      <w:r w:rsidRPr="00E45330">
        <w:t xml:space="preserve">          $ref: 'TS29122_CommonData.yaml#/components/responses/308'</w:t>
      </w:r>
    </w:p>
    <w:p w14:paraId="11F047E2" w14:textId="77777777" w:rsidR="008F780E" w:rsidRPr="00E45330" w:rsidRDefault="008F780E">
      <w:pPr>
        <w:pStyle w:val="PL"/>
      </w:pPr>
      <w:r w:rsidRPr="00E45330">
        <w:t xml:space="preserve">        '400':</w:t>
      </w:r>
    </w:p>
    <w:p w14:paraId="4A0253F6" w14:textId="77777777" w:rsidR="008F780E" w:rsidRPr="00E45330" w:rsidRDefault="008F780E">
      <w:pPr>
        <w:pStyle w:val="PL"/>
      </w:pPr>
      <w:r w:rsidRPr="00E45330">
        <w:t xml:space="preserve">          $ref: 'TS29571_CommonData.yaml#/components/responses/400'</w:t>
      </w:r>
    </w:p>
    <w:p w14:paraId="565BDA4F" w14:textId="77777777" w:rsidR="008F780E" w:rsidRPr="00E45330" w:rsidRDefault="008F780E">
      <w:pPr>
        <w:pStyle w:val="PL"/>
      </w:pPr>
      <w:r w:rsidRPr="00E45330">
        <w:t xml:space="preserve">        '401':</w:t>
      </w:r>
    </w:p>
    <w:p w14:paraId="1CD2EFA7" w14:textId="77777777" w:rsidR="008F780E" w:rsidRPr="00E45330" w:rsidRDefault="008F780E">
      <w:pPr>
        <w:pStyle w:val="PL"/>
      </w:pPr>
      <w:r w:rsidRPr="00E45330">
        <w:t xml:space="preserve">          $ref: 'TS29571_CommonData.yaml#/components/responses/401'</w:t>
      </w:r>
    </w:p>
    <w:p w14:paraId="6340A32C" w14:textId="77777777" w:rsidR="008F780E" w:rsidRPr="00E45330" w:rsidRDefault="008F780E">
      <w:pPr>
        <w:pStyle w:val="PL"/>
      </w:pPr>
      <w:r w:rsidRPr="00E45330">
        <w:t xml:space="preserve">        '403':</w:t>
      </w:r>
    </w:p>
    <w:p w14:paraId="41C0B017" w14:textId="77777777" w:rsidR="008F780E" w:rsidRPr="00E45330" w:rsidRDefault="008F780E">
      <w:pPr>
        <w:pStyle w:val="PL"/>
      </w:pPr>
      <w:r w:rsidRPr="00E45330">
        <w:t xml:space="preserve">          $ref: 'TS29571_CommonData.yaml#/components/responses/403'</w:t>
      </w:r>
    </w:p>
    <w:p w14:paraId="18304BC8" w14:textId="77777777" w:rsidR="008F780E" w:rsidRPr="00E45330" w:rsidRDefault="008F780E">
      <w:pPr>
        <w:pStyle w:val="PL"/>
      </w:pPr>
      <w:r w:rsidRPr="00E45330">
        <w:t xml:space="preserve">        '404':</w:t>
      </w:r>
    </w:p>
    <w:p w14:paraId="0FD800F0" w14:textId="77777777" w:rsidR="008F780E" w:rsidRPr="00E45330" w:rsidRDefault="008F780E">
      <w:pPr>
        <w:pStyle w:val="PL"/>
      </w:pPr>
      <w:r w:rsidRPr="00E45330">
        <w:t xml:space="preserve">          $ref: 'TS29571_CommonData.yaml#/components/responses/404'</w:t>
      </w:r>
    </w:p>
    <w:p w14:paraId="6CA8C363" w14:textId="77777777" w:rsidR="008F780E" w:rsidRPr="00E45330" w:rsidRDefault="008F780E">
      <w:pPr>
        <w:pStyle w:val="PL"/>
      </w:pPr>
      <w:r w:rsidRPr="00E45330">
        <w:t xml:space="preserve">        '429':</w:t>
      </w:r>
    </w:p>
    <w:p w14:paraId="215CA2C1" w14:textId="77777777" w:rsidR="008F780E" w:rsidRPr="00E45330" w:rsidRDefault="008F780E">
      <w:pPr>
        <w:pStyle w:val="PL"/>
      </w:pPr>
      <w:r w:rsidRPr="00E45330">
        <w:t xml:space="preserve">          $ref: 'TS29571_CommonData.yaml#/components/responses/429'</w:t>
      </w:r>
    </w:p>
    <w:p w14:paraId="79DC8E44" w14:textId="77777777" w:rsidR="008F780E" w:rsidRPr="00E45330" w:rsidRDefault="008F780E">
      <w:pPr>
        <w:pStyle w:val="PL"/>
      </w:pPr>
      <w:r w:rsidRPr="00E45330">
        <w:t xml:space="preserve">        '500':</w:t>
      </w:r>
    </w:p>
    <w:p w14:paraId="1D4AC3D6" w14:textId="77777777" w:rsidR="008F780E" w:rsidRPr="00E45330" w:rsidRDefault="008F780E">
      <w:pPr>
        <w:pStyle w:val="PL"/>
      </w:pPr>
      <w:r w:rsidRPr="00E45330">
        <w:t xml:space="preserve">          $ref: 'TS29571_CommonData.yaml#/components/responses/500'</w:t>
      </w:r>
    </w:p>
    <w:p w14:paraId="5847A967" w14:textId="77777777" w:rsidR="008F780E" w:rsidRPr="00E45330" w:rsidRDefault="008F780E">
      <w:pPr>
        <w:pStyle w:val="PL"/>
      </w:pPr>
      <w:r w:rsidRPr="00E45330">
        <w:t xml:space="preserve">        '503':</w:t>
      </w:r>
    </w:p>
    <w:p w14:paraId="503ACB41" w14:textId="77777777" w:rsidR="008F780E" w:rsidRPr="00E45330" w:rsidRDefault="008F780E">
      <w:pPr>
        <w:pStyle w:val="PL"/>
      </w:pPr>
      <w:r w:rsidRPr="00E45330">
        <w:t xml:space="preserve">          $ref: 'TS29571_CommonData.yaml#/components/responses/503'</w:t>
      </w:r>
    </w:p>
    <w:p w14:paraId="7A945999" w14:textId="77777777" w:rsidR="008F780E" w:rsidRPr="00E45330" w:rsidRDefault="008F780E">
      <w:pPr>
        <w:pStyle w:val="PL"/>
      </w:pPr>
      <w:r w:rsidRPr="00E45330">
        <w:t xml:space="preserve">        default:</w:t>
      </w:r>
    </w:p>
    <w:p w14:paraId="283E2C62" w14:textId="77777777" w:rsidR="008F780E" w:rsidRDefault="008F780E">
      <w:pPr>
        <w:pStyle w:val="PL"/>
      </w:pPr>
      <w:r w:rsidRPr="00E45330">
        <w:t xml:space="preserve">          $ref: 'TS29571_CommonData.yaml#/components/responses/default'</w:t>
      </w:r>
    </w:p>
    <w:p w14:paraId="7439715B" w14:textId="77777777" w:rsidR="0045554D" w:rsidRPr="00E45330" w:rsidRDefault="0045554D">
      <w:pPr>
        <w:pStyle w:val="PL"/>
      </w:pPr>
    </w:p>
    <w:p w14:paraId="5ABEB461" w14:textId="77777777" w:rsidR="008F780E" w:rsidRPr="00E45330" w:rsidRDefault="008F780E">
      <w:pPr>
        <w:pStyle w:val="PL"/>
      </w:pPr>
      <w:r w:rsidRPr="00E45330">
        <w:t>components:</w:t>
      </w:r>
    </w:p>
    <w:p w14:paraId="611AE50C" w14:textId="77777777" w:rsidR="008F780E" w:rsidRPr="00E45330" w:rsidRDefault="008F780E">
      <w:pPr>
        <w:pStyle w:val="PL"/>
      </w:pPr>
      <w:r w:rsidRPr="00E45330">
        <w:t xml:space="preserve">  securitySchemes:</w:t>
      </w:r>
    </w:p>
    <w:p w14:paraId="5FD1E835" w14:textId="77777777" w:rsidR="008F780E" w:rsidRPr="00E45330" w:rsidRDefault="008F780E">
      <w:pPr>
        <w:pStyle w:val="PL"/>
      </w:pPr>
      <w:r w:rsidRPr="00E45330">
        <w:lastRenderedPageBreak/>
        <w:t xml:space="preserve">    oAuth2ClientCredentials:</w:t>
      </w:r>
    </w:p>
    <w:p w14:paraId="12C613D8" w14:textId="77777777" w:rsidR="008F780E" w:rsidRPr="00E45330" w:rsidRDefault="008F780E">
      <w:pPr>
        <w:pStyle w:val="PL"/>
      </w:pPr>
      <w:r w:rsidRPr="00E45330">
        <w:t xml:space="preserve">      type: oauth2</w:t>
      </w:r>
    </w:p>
    <w:p w14:paraId="53F41019" w14:textId="77777777" w:rsidR="008F780E" w:rsidRPr="00E45330" w:rsidRDefault="008F780E">
      <w:pPr>
        <w:pStyle w:val="PL"/>
      </w:pPr>
      <w:r w:rsidRPr="00E45330">
        <w:t xml:space="preserve">      flows: </w:t>
      </w:r>
    </w:p>
    <w:p w14:paraId="551A65A0" w14:textId="77777777" w:rsidR="008F780E" w:rsidRPr="00E45330" w:rsidRDefault="008F780E">
      <w:pPr>
        <w:pStyle w:val="PL"/>
      </w:pPr>
      <w:r w:rsidRPr="00E45330">
        <w:t xml:space="preserve">        clientCredentials: </w:t>
      </w:r>
    </w:p>
    <w:p w14:paraId="70B97D18" w14:textId="77777777" w:rsidR="008F780E" w:rsidRPr="00E45330" w:rsidRDefault="008F780E">
      <w:pPr>
        <w:pStyle w:val="PL"/>
        <w:rPr>
          <w:lang w:val="en-US"/>
        </w:rPr>
      </w:pPr>
      <w:r w:rsidRPr="00E45330">
        <w:rPr>
          <w:lang w:val="en-US"/>
        </w:rPr>
        <w:t xml:space="preserve">          tokenUrl: '{tokenUrl}'</w:t>
      </w:r>
    </w:p>
    <w:p w14:paraId="1700F6FC" w14:textId="77777777" w:rsidR="008F780E" w:rsidRDefault="008F780E">
      <w:pPr>
        <w:pStyle w:val="PL"/>
        <w:rPr>
          <w:lang w:val="en-US"/>
        </w:rPr>
      </w:pPr>
      <w:r w:rsidRPr="00E45330">
        <w:rPr>
          <w:lang w:val="en-US"/>
        </w:rPr>
        <w:t xml:space="preserve">          scopes: {}</w:t>
      </w:r>
    </w:p>
    <w:p w14:paraId="1B0FDF5E" w14:textId="77777777" w:rsidR="0045554D" w:rsidRPr="00E45330" w:rsidRDefault="0045554D">
      <w:pPr>
        <w:pStyle w:val="PL"/>
      </w:pPr>
    </w:p>
    <w:p w14:paraId="4AF8C701" w14:textId="77777777" w:rsidR="008F780E" w:rsidRPr="00E45330" w:rsidRDefault="008F780E">
      <w:pPr>
        <w:pStyle w:val="PL"/>
      </w:pPr>
      <w:r w:rsidRPr="00E45330">
        <w:t xml:space="preserve">  schemas:</w:t>
      </w:r>
    </w:p>
    <w:p w14:paraId="44F7517F" w14:textId="77777777" w:rsidR="008F780E" w:rsidRPr="00E45330" w:rsidRDefault="008F780E">
      <w:pPr>
        <w:pStyle w:val="PL"/>
      </w:pPr>
      <w:r w:rsidRPr="00E45330">
        <w:t xml:space="preserve">    FileDistributionData:</w:t>
      </w:r>
    </w:p>
    <w:p w14:paraId="5EFE50B3" w14:textId="77777777" w:rsidR="008F780E" w:rsidRPr="00E45330" w:rsidRDefault="008F780E">
      <w:pPr>
        <w:pStyle w:val="PL"/>
      </w:pPr>
      <w:r w:rsidRPr="00E45330">
        <w:t xml:space="preserve">      description: Represents an individual File Distribution resource for a V2X group ID.</w:t>
      </w:r>
    </w:p>
    <w:p w14:paraId="5D6ABB84" w14:textId="77777777" w:rsidR="008F780E" w:rsidRPr="00E45330" w:rsidRDefault="008F780E">
      <w:pPr>
        <w:pStyle w:val="PL"/>
      </w:pPr>
      <w:r w:rsidRPr="00E45330">
        <w:t xml:space="preserve">      type: object</w:t>
      </w:r>
    </w:p>
    <w:p w14:paraId="62A8A4A5" w14:textId="77777777" w:rsidR="008F780E" w:rsidRPr="00E45330" w:rsidRDefault="008F780E">
      <w:pPr>
        <w:pStyle w:val="PL"/>
      </w:pPr>
      <w:r w:rsidRPr="00E45330">
        <w:t xml:space="preserve">      properties:</w:t>
      </w:r>
    </w:p>
    <w:p w14:paraId="7AC14B25" w14:textId="77777777" w:rsidR="008F780E" w:rsidRPr="00E45330" w:rsidRDefault="008F780E">
      <w:pPr>
        <w:pStyle w:val="PL"/>
      </w:pPr>
      <w:r w:rsidRPr="00E45330">
        <w:t xml:space="preserve">        groupId:</w:t>
      </w:r>
    </w:p>
    <w:p w14:paraId="646CB849" w14:textId="77777777" w:rsidR="008F780E" w:rsidRPr="00E45330" w:rsidRDefault="008F780E">
      <w:pPr>
        <w:pStyle w:val="PL"/>
      </w:pPr>
      <w:r w:rsidRPr="00E45330">
        <w:t xml:space="preserve">          $ref: 'TS29486_VAE_MessageDelivery.yaml#/components/schemas/V2xGroupId'</w:t>
      </w:r>
    </w:p>
    <w:p w14:paraId="39E6AD73" w14:textId="77777777" w:rsidR="008F780E" w:rsidRPr="00E45330" w:rsidRDefault="008F780E">
      <w:pPr>
        <w:pStyle w:val="PL"/>
      </w:pPr>
      <w:r w:rsidRPr="00E45330">
        <w:t xml:space="preserve">        </w:t>
      </w:r>
      <w:r w:rsidRPr="00E45330">
        <w:rPr>
          <w:lang w:eastAsia="zh-CN"/>
        </w:rPr>
        <w:t>fileLists:</w:t>
      </w:r>
    </w:p>
    <w:p w14:paraId="6198E1F4" w14:textId="77777777" w:rsidR="008F780E" w:rsidRPr="00E45330" w:rsidRDefault="008F780E">
      <w:pPr>
        <w:pStyle w:val="PL"/>
      </w:pPr>
      <w:r w:rsidRPr="00E45330">
        <w:t xml:space="preserve">          type: array</w:t>
      </w:r>
    </w:p>
    <w:p w14:paraId="41212AED" w14:textId="77777777" w:rsidR="008F780E" w:rsidRPr="00E45330" w:rsidRDefault="008F780E">
      <w:pPr>
        <w:pStyle w:val="PL"/>
      </w:pPr>
      <w:r w:rsidRPr="00E45330">
        <w:t xml:space="preserve">          items:</w:t>
      </w:r>
    </w:p>
    <w:p w14:paraId="3078A568" w14:textId="77777777" w:rsidR="008F780E" w:rsidRPr="00E45330" w:rsidRDefault="008F780E">
      <w:pPr>
        <w:pStyle w:val="PL"/>
      </w:pPr>
      <w:r w:rsidRPr="00E45330">
        <w:t xml:space="preserve">            $ref: '#/components/schemas/FileList'</w:t>
      </w:r>
    </w:p>
    <w:p w14:paraId="1F6E626C" w14:textId="77777777" w:rsidR="008F780E" w:rsidRPr="00E45330" w:rsidRDefault="008F780E">
      <w:pPr>
        <w:pStyle w:val="PL"/>
      </w:pPr>
      <w:r w:rsidRPr="00E45330">
        <w:t xml:space="preserve">          minItems: 1</w:t>
      </w:r>
    </w:p>
    <w:p w14:paraId="68C28254" w14:textId="77777777" w:rsidR="008F780E" w:rsidRPr="00E45330" w:rsidRDefault="008F780E">
      <w:pPr>
        <w:pStyle w:val="PL"/>
      </w:pPr>
      <w:r w:rsidRPr="00E45330">
        <w:t xml:space="preserve">        serviceClass:</w:t>
      </w:r>
    </w:p>
    <w:p w14:paraId="090EBA18" w14:textId="77777777" w:rsidR="008F780E" w:rsidRPr="00E45330" w:rsidRDefault="008F780E">
      <w:pPr>
        <w:pStyle w:val="PL"/>
      </w:pPr>
      <w:r w:rsidRPr="00E45330">
        <w:t xml:space="preserve">          type: string</w:t>
      </w:r>
    </w:p>
    <w:p w14:paraId="1505DB93" w14:textId="77777777" w:rsidR="008F780E" w:rsidRPr="00E45330" w:rsidRDefault="008F780E">
      <w:pPr>
        <w:pStyle w:val="PL"/>
      </w:pPr>
      <w:r w:rsidRPr="00E45330">
        <w:t xml:space="preserve">        geoArea:</w:t>
      </w:r>
    </w:p>
    <w:p w14:paraId="1CC55A5D" w14:textId="77777777" w:rsidR="008F780E" w:rsidRPr="00E45330" w:rsidRDefault="008F780E">
      <w:pPr>
        <w:pStyle w:val="PL"/>
      </w:pPr>
      <w:r w:rsidRPr="00E45330">
        <w:t xml:space="preserve">          $ref: 'TS29572_Nlmf_Location.yaml#/components/schemas/</w:t>
      </w:r>
      <w:r w:rsidRPr="00E45330">
        <w:rPr>
          <w:rFonts w:hint="eastAsia"/>
          <w:lang w:eastAsia="zh-CN"/>
        </w:rPr>
        <w:t>GeographicArea</w:t>
      </w:r>
      <w:r w:rsidRPr="00E45330">
        <w:t>'</w:t>
      </w:r>
    </w:p>
    <w:p w14:paraId="5A2871F5" w14:textId="77777777" w:rsidR="008F780E" w:rsidRPr="00E45330" w:rsidRDefault="008F780E">
      <w:pPr>
        <w:pStyle w:val="PL"/>
      </w:pPr>
      <w:r w:rsidRPr="00E45330">
        <w:t xml:space="preserve">        maxBitrate:</w:t>
      </w:r>
    </w:p>
    <w:p w14:paraId="5CA8AB7A" w14:textId="77777777" w:rsidR="008F780E" w:rsidRPr="00E45330" w:rsidRDefault="008F780E">
      <w:pPr>
        <w:pStyle w:val="PL"/>
      </w:pPr>
      <w:r w:rsidRPr="00E45330">
        <w:t xml:space="preserve">          $ref: 'TS29571_CommonData.yaml#/components/schemas/</w:t>
      </w:r>
      <w:r w:rsidRPr="00E45330">
        <w:rPr>
          <w:lang w:eastAsia="zh-CN"/>
        </w:rPr>
        <w:t>BitRate</w:t>
      </w:r>
      <w:r w:rsidRPr="00E45330">
        <w:t>'</w:t>
      </w:r>
    </w:p>
    <w:p w14:paraId="4DC7619A" w14:textId="77777777" w:rsidR="008F780E" w:rsidRPr="00E45330" w:rsidRDefault="008F780E">
      <w:pPr>
        <w:pStyle w:val="PL"/>
      </w:pPr>
      <w:r w:rsidRPr="00E45330">
        <w:t xml:space="preserve">        maxDelay:</w:t>
      </w:r>
    </w:p>
    <w:p w14:paraId="74F83B91" w14:textId="77777777" w:rsidR="008F780E" w:rsidRPr="00E45330" w:rsidRDefault="008F780E">
      <w:pPr>
        <w:pStyle w:val="PL"/>
      </w:pPr>
      <w:r w:rsidRPr="00E45330">
        <w:t xml:space="preserve">          $ref: 'TS29571_CommonData.yaml#/components/schemas/Uinteger'</w:t>
      </w:r>
    </w:p>
    <w:p w14:paraId="721215B8" w14:textId="77777777" w:rsidR="00190B5D" w:rsidRPr="00E45330" w:rsidRDefault="00190B5D" w:rsidP="00190B5D">
      <w:pPr>
        <w:pStyle w:val="PL"/>
      </w:pPr>
      <w:r w:rsidRPr="00E45330">
        <w:t xml:space="preserve">        duration:</w:t>
      </w:r>
    </w:p>
    <w:p w14:paraId="3AD83159" w14:textId="77777777" w:rsidR="00190B5D" w:rsidRPr="00E45330" w:rsidRDefault="00190B5D" w:rsidP="00190B5D">
      <w:pPr>
        <w:pStyle w:val="PL"/>
      </w:pPr>
      <w:r w:rsidRPr="00E45330">
        <w:t xml:space="preserve">          $ref: 'TS29571_CommonData.yaml#/components/schemas/DateTime'</w:t>
      </w:r>
    </w:p>
    <w:p w14:paraId="12EA06C4" w14:textId="77777777" w:rsidR="008F780E" w:rsidRPr="00E45330" w:rsidRDefault="008F780E">
      <w:pPr>
        <w:pStyle w:val="PL"/>
      </w:pPr>
      <w:r w:rsidRPr="00E45330">
        <w:t xml:space="preserve">        </w:t>
      </w:r>
      <w:r w:rsidRPr="00E45330">
        <w:rPr>
          <w:rFonts w:hint="eastAsia"/>
          <w:lang w:eastAsia="zh-CN"/>
        </w:rPr>
        <w:t>localMbmsInfo</w:t>
      </w:r>
      <w:r w:rsidRPr="00E45330">
        <w:t>:</w:t>
      </w:r>
    </w:p>
    <w:p w14:paraId="3712421A" w14:textId="77777777" w:rsidR="008F780E" w:rsidRPr="00E45330" w:rsidRDefault="008F780E">
      <w:pPr>
        <w:pStyle w:val="PL"/>
        <w:rPr>
          <w:lang w:eastAsia="zh-CN"/>
        </w:rPr>
      </w:pPr>
      <w:r w:rsidRPr="00E45330">
        <w:t xml:space="preserve">          $ref: '#/components/schemas/</w:t>
      </w:r>
      <w:r w:rsidRPr="00E45330">
        <w:rPr>
          <w:rFonts w:hint="eastAsia"/>
          <w:lang w:eastAsia="zh-CN"/>
        </w:rPr>
        <w:t>LocalMbmsInfo</w:t>
      </w:r>
      <w:r w:rsidRPr="00E45330">
        <w:t>'</w:t>
      </w:r>
    </w:p>
    <w:p w14:paraId="527EC26D" w14:textId="77777777" w:rsidR="008F780E" w:rsidRPr="00E45330" w:rsidRDefault="008F780E">
      <w:pPr>
        <w:pStyle w:val="PL"/>
      </w:pPr>
      <w:r w:rsidRPr="00E45330">
        <w:t xml:space="preserve">        </w:t>
      </w:r>
      <w:r w:rsidRPr="00E45330">
        <w:rPr>
          <w:rFonts w:hint="eastAsia"/>
          <w:lang w:eastAsia="zh-CN"/>
        </w:rPr>
        <w:t>localMbmsActInd</w:t>
      </w:r>
      <w:r w:rsidRPr="00E45330">
        <w:t>:</w:t>
      </w:r>
    </w:p>
    <w:p w14:paraId="63F5A769" w14:textId="77777777" w:rsidR="008F780E" w:rsidRPr="00E45330" w:rsidRDefault="008F780E">
      <w:pPr>
        <w:pStyle w:val="PL"/>
      </w:pPr>
      <w:r w:rsidRPr="00E45330">
        <w:t xml:space="preserve">          type: boolean</w:t>
      </w:r>
    </w:p>
    <w:p w14:paraId="622462D9" w14:textId="77777777" w:rsidR="00403960" w:rsidRPr="00E45330" w:rsidRDefault="00403960" w:rsidP="00403960">
      <w:pPr>
        <w:pStyle w:val="PL"/>
      </w:pPr>
      <w:r w:rsidRPr="00E45330">
        <w:t xml:space="preserve">        </w:t>
      </w:r>
      <w:bookmarkStart w:id="7392" w:name="_Hlk168573202"/>
      <w:r w:rsidRPr="00E45330">
        <w:t>suppFeat:</w:t>
      </w:r>
    </w:p>
    <w:p w14:paraId="28F11AC4" w14:textId="77777777" w:rsidR="00403960" w:rsidRDefault="00403960" w:rsidP="00403960">
      <w:pPr>
        <w:pStyle w:val="PL"/>
      </w:pPr>
      <w:r w:rsidRPr="00E45330">
        <w:t xml:space="preserve">          $ref: 'TS29571_CommonData.yaml#/components/schemas/SupportedFeatures'</w:t>
      </w:r>
    </w:p>
    <w:p w14:paraId="449C9550" w14:textId="77777777" w:rsidR="00403960" w:rsidRPr="00E45330" w:rsidRDefault="00403960" w:rsidP="00403960">
      <w:pPr>
        <w:pStyle w:val="PL"/>
      </w:pPr>
      <w:r w:rsidRPr="00E45330">
        <w:t xml:space="preserve">        </w:t>
      </w:r>
      <w:r>
        <w:t>q</w:t>
      </w:r>
      <w:r w:rsidRPr="008B323A">
        <w:t>oeMetrics</w:t>
      </w:r>
      <w:r w:rsidRPr="00E45330">
        <w:rPr>
          <w:lang w:eastAsia="zh-CN"/>
        </w:rPr>
        <w:t>:</w:t>
      </w:r>
    </w:p>
    <w:p w14:paraId="4618FC2C" w14:textId="77777777" w:rsidR="00403960" w:rsidRPr="00E45330" w:rsidRDefault="00403960" w:rsidP="00403960">
      <w:pPr>
        <w:pStyle w:val="PL"/>
      </w:pPr>
      <w:r w:rsidRPr="00E45330">
        <w:t xml:space="preserve">          type: array</w:t>
      </w:r>
    </w:p>
    <w:p w14:paraId="478F0338" w14:textId="77777777" w:rsidR="00403960" w:rsidRPr="00E45330" w:rsidRDefault="00403960" w:rsidP="00403960">
      <w:pPr>
        <w:pStyle w:val="PL"/>
      </w:pPr>
      <w:r w:rsidRPr="00E45330">
        <w:t xml:space="preserve">          items:</w:t>
      </w:r>
    </w:p>
    <w:p w14:paraId="547B5003" w14:textId="77777777" w:rsidR="00403960" w:rsidRPr="00E45330" w:rsidRDefault="00403960" w:rsidP="00403960">
      <w:pPr>
        <w:pStyle w:val="PL"/>
      </w:pPr>
      <w:r w:rsidRPr="00E45330">
        <w:t xml:space="preserve">            $ref: '#/components/schemas/</w:t>
      </w:r>
      <w:r w:rsidRPr="008B323A">
        <w:rPr>
          <w:lang w:eastAsia="zh-CN"/>
        </w:rPr>
        <w:t>QoeMetric</w:t>
      </w:r>
      <w:r w:rsidRPr="00E45330">
        <w:t>'</w:t>
      </w:r>
    </w:p>
    <w:p w14:paraId="19B966AC" w14:textId="77777777" w:rsidR="00403960" w:rsidRPr="00E45330" w:rsidRDefault="00403960" w:rsidP="00403960">
      <w:pPr>
        <w:pStyle w:val="PL"/>
      </w:pPr>
      <w:r w:rsidRPr="00E45330">
        <w:t xml:space="preserve">          minItems: 1</w:t>
      </w:r>
    </w:p>
    <w:bookmarkEnd w:id="7392"/>
    <w:p w14:paraId="78A49751" w14:textId="77777777" w:rsidR="008F780E" w:rsidRPr="00E45330" w:rsidRDefault="008F780E">
      <w:pPr>
        <w:pStyle w:val="PL"/>
      </w:pPr>
      <w:r w:rsidRPr="00E45330">
        <w:t xml:space="preserve">      required:</w:t>
      </w:r>
    </w:p>
    <w:p w14:paraId="5D4DFF87" w14:textId="77777777" w:rsidR="008F780E" w:rsidRPr="00E45330" w:rsidRDefault="008F780E">
      <w:pPr>
        <w:pStyle w:val="PL"/>
      </w:pPr>
      <w:r w:rsidRPr="00E45330">
        <w:t xml:space="preserve">        - </w:t>
      </w:r>
      <w:r w:rsidRPr="00E45330">
        <w:rPr>
          <w:lang w:eastAsia="zh-CN"/>
        </w:rPr>
        <w:t>fileLists</w:t>
      </w:r>
    </w:p>
    <w:p w14:paraId="1450B6B0" w14:textId="77777777" w:rsidR="008F780E" w:rsidRPr="00E45330" w:rsidRDefault="008F780E">
      <w:pPr>
        <w:pStyle w:val="PL"/>
        <w:rPr>
          <w:lang w:eastAsia="zh-CN"/>
        </w:rPr>
      </w:pPr>
      <w:r w:rsidRPr="00E45330">
        <w:t xml:space="preserve">        - </w:t>
      </w:r>
      <w:r w:rsidRPr="00E45330">
        <w:rPr>
          <w:lang w:eastAsia="zh-CN"/>
        </w:rPr>
        <w:t>geoArea</w:t>
      </w:r>
    </w:p>
    <w:p w14:paraId="777D2CD7" w14:textId="77777777" w:rsidR="008F780E" w:rsidRPr="00E45330" w:rsidRDefault="008F780E">
      <w:pPr>
        <w:pStyle w:val="PL"/>
        <w:rPr>
          <w:rFonts w:ascii="SimSun" w:hAnsi="SimSun"/>
          <w:lang w:val="sv-SE"/>
        </w:rPr>
      </w:pPr>
      <w:r w:rsidRPr="00E45330">
        <w:t xml:space="preserve">        - </w:t>
      </w:r>
      <w:r w:rsidRPr="00E45330">
        <w:rPr>
          <w:lang/>
        </w:rPr>
        <w:t>maxBitrate</w:t>
      </w:r>
    </w:p>
    <w:p w14:paraId="182E2912" w14:textId="77777777" w:rsidR="008F780E" w:rsidRDefault="008F780E">
      <w:pPr>
        <w:pStyle w:val="PL"/>
        <w:rPr>
          <w:rFonts w:ascii="SimSun" w:hAnsi="SimSun"/>
          <w:lang w:val="sv-SE"/>
        </w:rPr>
      </w:pPr>
      <w:r w:rsidRPr="00E45330">
        <w:t xml:space="preserve">        - </w:t>
      </w:r>
      <w:r w:rsidRPr="00E45330">
        <w:rPr>
          <w:lang/>
        </w:rPr>
        <w:t>maxDelay</w:t>
      </w:r>
    </w:p>
    <w:p w14:paraId="3DEA5FD8" w14:textId="77777777" w:rsidR="0045554D" w:rsidRPr="0045554D" w:rsidRDefault="0045554D">
      <w:pPr>
        <w:pStyle w:val="PL"/>
        <w:rPr>
          <w:rFonts w:ascii="SimSun" w:hAnsi="SimSun" w:hint="eastAsia"/>
          <w:lang w:val="sv-SE" w:eastAsia="zh-CN"/>
        </w:rPr>
      </w:pPr>
    </w:p>
    <w:p w14:paraId="636BC62C" w14:textId="77777777" w:rsidR="008F780E" w:rsidRPr="00E45330" w:rsidRDefault="008F780E">
      <w:pPr>
        <w:pStyle w:val="PL"/>
      </w:pPr>
      <w:r w:rsidRPr="00E45330">
        <w:t xml:space="preserve">    FileList:</w:t>
      </w:r>
    </w:p>
    <w:p w14:paraId="389E649F" w14:textId="77777777" w:rsidR="008F780E" w:rsidRPr="00E45330" w:rsidRDefault="008F780E">
      <w:pPr>
        <w:pStyle w:val="PL"/>
      </w:pPr>
      <w:r w:rsidRPr="00E45330">
        <w:t xml:space="preserve">      description: Represents a file list.</w:t>
      </w:r>
    </w:p>
    <w:p w14:paraId="2F86EB0C" w14:textId="77777777" w:rsidR="008F780E" w:rsidRPr="00E45330" w:rsidRDefault="008F780E">
      <w:pPr>
        <w:pStyle w:val="PL"/>
      </w:pPr>
      <w:r w:rsidRPr="00E45330">
        <w:t xml:space="preserve">      type: object</w:t>
      </w:r>
    </w:p>
    <w:p w14:paraId="65F4098B" w14:textId="77777777" w:rsidR="008F780E" w:rsidRPr="00E45330" w:rsidRDefault="008F780E">
      <w:pPr>
        <w:pStyle w:val="PL"/>
      </w:pPr>
      <w:r w:rsidRPr="00E45330">
        <w:t xml:space="preserve">      properties:</w:t>
      </w:r>
    </w:p>
    <w:p w14:paraId="5E1EFFB2" w14:textId="77777777" w:rsidR="008F780E" w:rsidRPr="00E45330" w:rsidRDefault="008F780E">
      <w:pPr>
        <w:pStyle w:val="PL"/>
      </w:pPr>
      <w:r w:rsidRPr="00E45330">
        <w:t xml:space="preserve">        fileUri:</w:t>
      </w:r>
    </w:p>
    <w:p w14:paraId="66444693" w14:textId="77777777" w:rsidR="008F780E" w:rsidRPr="00E45330" w:rsidRDefault="008F780E">
      <w:pPr>
        <w:pStyle w:val="PL"/>
      </w:pPr>
      <w:r w:rsidRPr="00E45330">
        <w:t xml:space="preserve">          $ref: 'TS29571_CommonData.yaml#/components/schemas/</w:t>
      </w:r>
      <w:r w:rsidRPr="00E45330">
        <w:rPr>
          <w:lang w:eastAsia="zh-CN"/>
        </w:rPr>
        <w:t>Uri</w:t>
      </w:r>
      <w:r w:rsidRPr="00E45330">
        <w:t>'</w:t>
      </w:r>
    </w:p>
    <w:p w14:paraId="6454595B" w14:textId="77777777" w:rsidR="008F780E" w:rsidRPr="00E45330" w:rsidRDefault="008F780E">
      <w:pPr>
        <w:pStyle w:val="PL"/>
      </w:pPr>
      <w:r w:rsidRPr="00E45330">
        <w:t xml:space="preserve">        fileDisplayUri:</w:t>
      </w:r>
    </w:p>
    <w:p w14:paraId="12F4DDBD" w14:textId="77777777" w:rsidR="008F780E" w:rsidRPr="00E45330" w:rsidRDefault="008F780E">
      <w:pPr>
        <w:pStyle w:val="PL"/>
      </w:pPr>
      <w:r w:rsidRPr="00E45330">
        <w:t xml:space="preserve">          $ref: 'TS29571_CommonData.yaml#/components/schemas/</w:t>
      </w:r>
      <w:r w:rsidRPr="00E45330">
        <w:rPr>
          <w:lang w:eastAsia="zh-CN"/>
        </w:rPr>
        <w:t>Uri</w:t>
      </w:r>
      <w:r w:rsidRPr="00E45330">
        <w:t>'</w:t>
      </w:r>
    </w:p>
    <w:p w14:paraId="56EB61CB" w14:textId="77777777" w:rsidR="008F780E" w:rsidRPr="00E45330" w:rsidRDefault="008F780E">
      <w:pPr>
        <w:pStyle w:val="PL"/>
      </w:pPr>
      <w:r w:rsidRPr="00E45330">
        <w:t xml:space="preserve">        fileEarFetchTime:</w:t>
      </w:r>
    </w:p>
    <w:p w14:paraId="1F138330" w14:textId="77777777" w:rsidR="008F780E" w:rsidRPr="00E45330" w:rsidRDefault="008F780E">
      <w:pPr>
        <w:pStyle w:val="PL"/>
      </w:pPr>
      <w:r w:rsidRPr="00E45330">
        <w:t xml:space="preserve">          $ref: 'TS29571_CommonData.yaml#/components/schemas/DateTime'</w:t>
      </w:r>
    </w:p>
    <w:p w14:paraId="4A9C8521" w14:textId="77777777" w:rsidR="008F780E" w:rsidRPr="00E45330" w:rsidRDefault="008F780E">
      <w:pPr>
        <w:pStyle w:val="PL"/>
      </w:pPr>
      <w:r w:rsidRPr="00E45330">
        <w:t xml:space="preserve">        fileLatFetchTime:</w:t>
      </w:r>
    </w:p>
    <w:p w14:paraId="71AC21C5" w14:textId="77777777" w:rsidR="008F780E" w:rsidRPr="00E45330" w:rsidRDefault="008F780E">
      <w:pPr>
        <w:pStyle w:val="PL"/>
      </w:pPr>
      <w:r w:rsidRPr="00E45330">
        <w:t xml:space="preserve">          $ref: 'TS29571_CommonData.yaml#/components/schemas/DateTime'</w:t>
      </w:r>
    </w:p>
    <w:p w14:paraId="73987A26" w14:textId="77777777" w:rsidR="008F780E" w:rsidRPr="00E45330" w:rsidRDefault="008F780E">
      <w:pPr>
        <w:pStyle w:val="PL"/>
      </w:pPr>
      <w:r w:rsidRPr="00E45330">
        <w:t xml:space="preserve">        fileSize:</w:t>
      </w:r>
    </w:p>
    <w:p w14:paraId="3B93001C" w14:textId="77777777" w:rsidR="008F780E" w:rsidRPr="00E45330" w:rsidRDefault="008F780E">
      <w:pPr>
        <w:pStyle w:val="PL"/>
      </w:pPr>
      <w:r w:rsidRPr="00E45330">
        <w:t xml:space="preserve">          $ref: 'TS29571_CommonData.yaml#/components/schemas/Uinteger'</w:t>
      </w:r>
    </w:p>
    <w:p w14:paraId="11781934" w14:textId="77777777" w:rsidR="008F780E" w:rsidRPr="00E45330" w:rsidRDefault="008F780E">
      <w:pPr>
        <w:pStyle w:val="PL"/>
      </w:pPr>
      <w:r w:rsidRPr="00E45330">
        <w:t xml:space="preserve">        fileStatus:</w:t>
      </w:r>
    </w:p>
    <w:p w14:paraId="476B8A00" w14:textId="77777777" w:rsidR="008F780E" w:rsidRPr="00E45330" w:rsidRDefault="008F780E">
      <w:pPr>
        <w:pStyle w:val="PL"/>
      </w:pPr>
      <w:r w:rsidRPr="00E45330">
        <w:t xml:space="preserve">          $ref: '#/components/schemas/FileStatus'</w:t>
      </w:r>
    </w:p>
    <w:p w14:paraId="0399FEFD" w14:textId="77777777" w:rsidR="008F780E" w:rsidRPr="00E45330" w:rsidRDefault="008F780E">
      <w:pPr>
        <w:pStyle w:val="PL"/>
      </w:pPr>
      <w:r w:rsidRPr="00E45330">
        <w:t xml:space="preserve">        completionTime:</w:t>
      </w:r>
    </w:p>
    <w:p w14:paraId="45D7F358" w14:textId="77777777" w:rsidR="008F780E" w:rsidRPr="00E45330" w:rsidRDefault="008F780E">
      <w:pPr>
        <w:pStyle w:val="PL"/>
      </w:pPr>
      <w:r w:rsidRPr="00E45330">
        <w:t xml:space="preserve">          $ref: 'TS29571_CommonData.yaml#/components/schemas/DateTime'</w:t>
      </w:r>
    </w:p>
    <w:p w14:paraId="089F6318" w14:textId="77777777" w:rsidR="008F780E" w:rsidRPr="00E45330" w:rsidRDefault="008F780E">
      <w:pPr>
        <w:pStyle w:val="PL"/>
      </w:pPr>
      <w:r w:rsidRPr="00E45330">
        <w:t xml:space="preserve">        keepUpdateInterval:</w:t>
      </w:r>
    </w:p>
    <w:p w14:paraId="65A94750" w14:textId="77777777" w:rsidR="008F780E" w:rsidRPr="00E45330" w:rsidRDefault="008F780E">
      <w:pPr>
        <w:pStyle w:val="PL"/>
      </w:pPr>
      <w:r w:rsidRPr="00E45330">
        <w:t xml:space="preserve">          $ref: 'TS29571_CommonData.yaml#/components/schemas/DurationSec'</w:t>
      </w:r>
    </w:p>
    <w:p w14:paraId="2A21BFBA" w14:textId="77777777" w:rsidR="008F780E" w:rsidRPr="00E45330" w:rsidRDefault="008F780E">
      <w:pPr>
        <w:pStyle w:val="PL"/>
      </w:pPr>
      <w:r w:rsidRPr="00E45330">
        <w:t xml:space="preserve">        uniAvailability:</w:t>
      </w:r>
    </w:p>
    <w:p w14:paraId="6BC4F91E" w14:textId="77777777" w:rsidR="008F780E" w:rsidRPr="00E45330" w:rsidRDefault="008F780E">
      <w:pPr>
        <w:pStyle w:val="PL"/>
      </w:pPr>
      <w:r w:rsidRPr="00E45330">
        <w:t xml:space="preserve">          type: boolean</w:t>
      </w:r>
    </w:p>
    <w:p w14:paraId="7E95D6BA" w14:textId="77777777" w:rsidR="008F780E" w:rsidRPr="00E45330" w:rsidRDefault="008F780E">
      <w:pPr>
        <w:pStyle w:val="PL"/>
      </w:pPr>
      <w:r w:rsidRPr="00E45330">
        <w:t xml:space="preserve">        fileRepetition:</w:t>
      </w:r>
    </w:p>
    <w:p w14:paraId="555B8DE3" w14:textId="77777777" w:rsidR="008F780E" w:rsidRPr="00E45330" w:rsidRDefault="008F780E">
      <w:pPr>
        <w:pStyle w:val="PL"/>
      </w:pPr>
      <w:r w:rsidRPr="00E45330">
        <w:t xml:space="preserve">          type: integer</w:t>
      </w:r>
    </w:p>
    <w:p w14:paraId="345F2218" w14:textId="77777777" w:rsidR="008F780E" w:rsidRPr="00E45330" w:rsidRDefault="008F780E">
      <w:pPr>
        <w:pStyle w:val="PL"/>
      </w:pPr>
      <w:r w:rsidRPr="00E45330">
        <w:t xml:space="preserve">      required:</w:t>
      </w:r>
    </w:p>
    <w:p w14:paraId="40ABCA63" w14:textId="77777777" w:rsidR="008F780E" w:rsidRPr="00E45330" w:rsidRDefault="008F780E">
      <w:pPr>
        <w:pStyle w:val="PL"/>
      </w:pPr>
      <w:r w:rsidRPr="00E45330">
        <w:t xml:space="preserve">        - fileUri</w:t>
      </w:r>
    </w:p>
    <w:p w14:paraId="197FFF60" w14:textId="77777777" w:rsidR="008F780E" w:rsidRPr="00E45330" w:rsidRDefault="008F780E">
      <w:pPr>
        <w:pStyle w:val="PL"/>
      </w:pPr>
      <w:r w:rsidRPr="00E45330">
        <w:t xml:space="preserve">        - fileDisplayUri</w:t>
      </w:r>
    </w:p>
    <w:p w14:paraId="5E74BD52" w14:textId="77777777" w:rsidR="008F780E" w:rsidRPr="00E45330" w:rsidRDefault="008F780E">
      <w:pPr>
        <w:pStyle w:val="PL"/>
      </w:pPr>
      <w:r w:rsidRPr="00E45330">
        <w:t xml:space="preserve">        - fileEarFetchTime</w:t>
      </w:r>
    </w:p>
    <w:p w14:paraId="3F8FDC83" w14:textId="77777777" w:rsidR="008F780E" w:rsidRPr="00E45330" w:rsidRDefault="008F780E">
      <w:pPr>
        <w:pStyle w:val="PL"/>
      </w:pPr>
      <w:r w:rsidRPr="00E45330">
        <w:t xml:space="preserve">        - fileLatFetchTime</w:t>
      </w:r>
    </w:p>
    <w:p w14:paraId="0D0B72BF" w14:textId="77777777" w:rsidR="008F780E" w:rsidRPr="00E45330" w:rsidRDefault="008F780E">
      <w:pPr>
        <w:pStyle w:val="PL"/>
      </w:pPr>
      <w:r w:rsidRPr="00E45330">
        <w:t xml:space="preserve">        - fileStatus</w:t>
      </w:r>
    </w:p>
    <w:p w14:paraId="0B3DC51C" w14:textId="77777777" w:rsidR="008F780E" w:rsidRPr="00E45330" w:rsidRDefault="008F780E">
      <w:pPr>
        <w:pStyle w:val="PL"/>
      </w:pPr>
      <w:r w:rsidRPr="00E45330">
        <w:t xml:space="preserve">        - completionTime</w:t>
      </w:r>
    </w:p>
    <w:p w14:paraId="5BBF6DBB" w14:textId="77777777" w:rsidR="008F780E" w:rsidRDefault="008F780E">
      <w:pPr>
        <w:pStyle w:val="PL"/>
      </w:pPr>
      <w:r w:rsidRPr="00E45330">
        <w:t xml:space="preserve">        - keepUpdateInterval</w:t>
      </w:r>
    </w:p>
    <w:p w14:paraId="59E17F5D" w14:textId="77777777" w:rsidR="0045554D" w:rsidRPr="00E45330" w:rsidRDefault="0045554D">
      <w:pPr>
        <w:pStyle w:val="PL"/>
      </w:pPr>
    </w:p>
    <w:p w14:paraId="3AE00A39" w14:textId="77777777" w:rsidR="008F780E" w:rsidRPr="00E45330" w:rsidRDefault="008F780E">
      <w:pPr>
        <w:pStyle w:val="PL"/>
      </w:pPr>
      <w:r w:rsidRPr="00E45330">
        <w:t xml:space="preserve">    </w:t>
      </w:r>
      <w:r w:rsidRPr="00E45330">
        <w:rPr>
          <w:rFonts w:hint="eastAsia"/>
          <w:lang w:eastAsia="zh-CN"/>
        </w:rPr>
        <w:t>LocalMbmsInfo</w:t>
      </w:r>
      <w:r w:rsidRPr="00E45330">
        <w:t>:</w:t>
      </w:r>
    </w:p>
    <w:p w14:paraId="3FF4F4B7" w14:textId="77777777" w:rsidR="008F780E" w:rsidRPr="00E45330" w:rsidRDefault="008F780E">
      <w:pPr>
        <w:pStyle w:val="PL"/>
      </w:pPr>
      <w:r w:rsidRPr="00E45330">
        <w:rPr>
          <w:rFonts w:eastAsia="Batang"/>
        </w:rPr>
        <w:t xml:space="preserve">      description: Contains the </w:t>
      </w:r>
      <w:r w:rsidRPr="00E45330">
        <w:rPr>
          <w:rFonts w:hint="eastAsia"/>
          <w:lang w:eastAsia="zh-CN"/>
        </w:rPr>
        <w:t>local MBMS</w:t>
      </w:r>
      <w:r w:rsidRPr="00E45330">
        <w:rPr>
          <w:rFonts w:eastAsia="Batang"/>
        </w:rPr>
        <w:t xml:space="preserve"> information.</w:t>
      </w:r>
    </w:p>
    <w:p w14:paraId="335CD950" w14:textId="77777777" w:rsidR="008F780E" w:rsidRPr="00E45330" w:rsidRDefault="008F780E">
      <w:pPr>
        <w:pStyle w:val="PL"/>
      </w:pPr>
      <w:r w:rsidRPr="00E45330">
        <w:t xml:space="preserve">      type: object</w:t>
      </w:r>
    </w:p>
    <w:p w14:paraId="0C099AD2" w14:textId="77777777" w:rsidR="008F780E" w:rsidRPr="00E45330" w:rsidRDefault="008F780E">
      <w:pPr>
        <w:pStyle w:val="PL"/>
      </w:pPr>
      <w:r w:rsidRPr="00E45330">
        <w:t xml:space="preserve">      properties:</w:t>
      </w:r>
    </w:p>
    <w:p w14:paraId="67852C13" w14:textId="77777777" w:rsidR="008F780E" w:rsidRPr="00E45330" w:rsidRDefault="008F780E">
      <w:pPr>
        <w:pStyle w:val="PL"/>
      </w:pPr>
      <w:r w:rsidRPr="00E45330">
        <w:t xml:space="preserve">        </w:t>
      </w:r>
      <w:r w:rsidRPr="00E45330">
        <w:rPr>
          <w:rFonts w:hint="eastAsia"/>
          <w:lang w:eastAsia="zh-CN"/>
        </w:rPr>
        <w:t>mbmsEnbIpv4MulAddr</w:t>
      </w:r>
      <w:r w:rsidRPr="00E45330">
        <w:t>:</w:t>
      </w:r>
    </w:p>
    <w:p w14:paraId="7AF8C12C" w14:textId="77777777" w:rsidR="008F780E" w:rsidRPr="00E45330" w:rsidRDefault="008F780E">
      <w:pPr>
        <w:pStyle w:val="PL"/>
        <w:rPr>
          <w:rFonts w:cs="Courier New"/>
          <w:szCs w:val="16"/>
          <w:lang w:eastAsia="zh-CN"/>
        </w:rPr>
      </w:pPr>
      <w:r w:rsidRPr="00E45330">
        <w:rPr>
          <w:rFonts w:cs="Courier New"/>
          <w:szCs w:val="16"/>
        </w:rPr>
        <w:t xml:space="preserve">          $ref: 'TS29571_CommonData.yaml#/components/schemas/Ipv4Addr'</w:t>
      </w:r>
    </w:p>
    <w:p w14:paraId="3417A0E2" w14:textId="77777777" w:rsidR="008F780E" w:rsidRPr="00E45330" w:rsidRDefault="008F780E">
      <w:pPr>
        <w:pStyle w:val="PL"/>
      </w:pPr>
      <w:r w:rsidRPr="00E45330">
        <w:t xml:space="preserve">        </w:t>
      </w:r>
      <w:r w:rsidRPr="00E45330">
        <w:rPr>
          <w:rFonts w:hint="eastAsia"/>
          <w:lang w:eastAsia="zh-CN"/>
        </w:rPr>
        <w:t>mbmsEnbIpv6MulAddr</w:t>
      </w:r>
      <w:r w:rsidRPr="00E45330">
        <w:t>:</w:t>
      </w:r>
    </w:p>
    <w:p w14:paraId="0983C729" w14:textId="77777777" w:rsidR="008F780E" w:rsidRPr="00E45330" w:rsidRDefault="008F780E">
      <w:pPr>
        <w:pStyle w:val="PL"/>
        <w:rPr>
          <w:lang w:eastAsia="zh-CN"/>
        </w:rPr>
      </w:pPr>
      <w:r w:rsidRPr="00E45330">
        <w:rPr>
          <w:rFonts w:cs="Courier New"/>
          <w:szCs w:val="16"/>
        </w:rPr>
        <w:t xml:space="preserve">          $ref: 'TS29571_CommonData.yaml#/components/schemas/Ipv</w:t>
      </w:r>
      <w:r w:rsidRPr="00E45330">
        <w:rPr>
          <w:rFonts w:cs="Courier New" w:hint="eastAsia"/>
          <w:szCs w:val="16"/>
          <w:lang w:eastAsia="zh-CN"/>
        </w:rPr>
        <w:t>6Prefix</w:t>
      </w:r>
      <w:r w:rsidRPr="00E45330">
        <w:rPr>
          <w:rFonts w:cs="Courier New"/>
          <w:szCs w:val="16"/>
        </w:rPr>
        <w:t>'</w:t>
      </w:r>
    </w:p>
    <w:p w14:paraId="1F7C2732" w14:textId="77777777" w:rsidR="008F780E" w:rsidRPr="00E45330" w:rsidRDefault="008F780E">
      <w:pPr>
        <w:pStyle w:val="PL"/>
      </w:pPr>
      <w:r w:rsidRPr="00E45330">
        <w:t xml:space="preserve">        </w:t>
      </w:r>
      <w:r w:rsidRPr="00E45330">
        <w:rPr>
          <w:rFonts w:hint="eastAsia"/>
          <w:lang w:eastAsia="zh-CN"/>
        </w:rPr>
        <w:t>mbmsGwIpv4SsmAddr</w:t>
      </w:r>
      <w:r w:rsidRPr="00E45330">
        <w:t>:</w:t>
      </w:r>
    </w:p>
    <w:p w14:paraId="78F85E96" w14:textId="77777777" w:rsidR="008F780E" w:rsidRPr="00E45330" w:rsidRDefault="008F780E">
      <w:pPr>
        <w:pStyle w:val="PL"/>
        <w:tabs>
          <w:tab w:val="clear" w:pos="384"/>
          <w:tab w:val="left" w:pos="385"/>
        </w:tabs>
        <w:rPr>
          <w:rFonts w:cs="Courier New"/>
          <w:szCs w:val="16"/>
        </w:rPr>
      </w:pPr>
      <w:r w:rsidRPr="00E45330">
        <w:rPr>
          <w:rFonts w:cs="Courier New"/>
          <w:szCs w:val="16"/>
        </w:rPr>
        <w:t xml:space="preserve">          $ref: 'TS29571_CommonData.yaml#/components/schemas/Ipv4Addr'</w:t>
      </w:r>
    </w:p>
    <w:p w14:paraId="6B518DE3" w14:textId="77777777" w:rsidR="008F780E" w:rsidRPr="00E45330" w:rsidRDefault="008F780E">
      <w:pPr>
        <w:pStyle w:val="PL"/>
      </w:pPr>
      <w:r w:rsidRPr="00E45330">
        <w:t xml:space="preserve">        </w:t>
      </w:r>
      <w:r w:rsidRPr="00E45330">
        <w:rPr>
          <w:rFonts w:hint="eastAsia"/>
          <w:lang w:eastAsia="zh-CN"/>
        </w:rPr>
        <w:t>mbmsGwIpv6SsmAddr</w:t>
      </w:r>
      <w:r w:rsidRPr="00E45330">
        <w:t>:</w:t>
      </w:r>
    </w:p>
    <w:p w14:paraId="32BD1ECC" w14:textId="77777777" w:rsidR="008F780E" w:rsidRPr="00E45330" w:rsidRDefault="008F780E">
      <w:pPr>
        <w:pStyle w:val="PL"/>
        <w:rPr>
          <w:rFonts w:cs="Courier New"/>
          <w:szCs w:val="16"/>
          <w:lang w:eastAsia="zh-CN"/>
        </w:rPr>
      </w:pPr>
      <w:r w:rsidRPr="00E45330">
        <w:rPr>
          <w:rFonts w:cs="Courier New"/>
          <w:szCs w:val="16"/>
        </w:rPr>
        <w:t xml:space="preserve">          $ref: 'TS29571_CommonData.yaml#/components/schemas/Ipv6Addr'</w:t>
      </w:r>
    </w:p>
    <w:p w14:paraId="1C535027" w14:textId="77777777" w:rsidR="008F780E" w:rsidRPr="00E45330" w:rsidRDefault="008F780E">
      <w:pPr>
        <w:pStyle w:val="PL"/>
      </w:pPr>
      <w:r w:rsidRPr="00E45330">
        <w:t xml:space="preserve">        </w:t>
      </w:r>
      <w:r w:rsidRPr="00E45330">
        <w:rPr>
          <w:rFonts w:hint="eastAsia"/>
          <w:lang w:eastAsia="zh-CN"/>
        </w:rPr>
        <w:t>cteid</w:t>
      </w:r>
      <w:r w:rsidRPr="00E45330">
        <w:t>:</w:t>
      </w:r>
    </w:p>
    <w:p w14:paraId="4336AC0E" w14:textId="77777777" w:rsidR="008F780E" w:rsidRPr="00E45330" w:rsidRDefault="008F780E">
      <w:pPr>
        <w:pStyle w:val="PL"/>
        <w:rPr>
          <w:lang w:eastAsia="zh-CN"/>
        </w:rPr>
      </w:pPr>
      <w:r w:rsidRPr="00E45330">
        <w:t xml:space="preserve">          type: string</w:t>
      </w:r>
    </w:p>
    <w:p w14:paraId="23735E4B" w14:textId="77777777" w:rsidR="008F780E" w:rsidRPr="00E45330" w:rsidRDefault="008F780E">
      <w:pPr>
        <w:pStyle w:val="PL"/>
      </w:pPr>
      <w:r w:rsidRPr="00E45330">
        <w:t xml:space="preserve">        </w:t>
      </w:r>
      <w:r w:rsidRPr="00E45330">
        <w:rPr>
          <w:rFonts w:hint="eastAsia"/>
          <w:lang w:eastAsia="zh-CN"/>
        </w:rPr>
        <w:t>bmscIpv4Addr</w:t>
      </w:r>
      <w:r w:rsidRPr="00E45330">
        <w:t>:</w:t>
      </w:r>
    </w:p>
    <w:p w14:paraId="1BF5287B" w14:textId="77777777" w:rsidR="008F780E" w:rsidRPr="00E45330" w:rsidRDefault="008F780E">
      <w:pPr>
        <w:pStyle w:val="PL"/>
        <w:tabs>
          <w:tab w:val="clear" w:pos="384"/>
          <w:tab w:val="left" w:pos="385"/>
        </w:tabs>
        <w:rPr>
          <w:rFonts w:cs="Courier New"/>
          <w:szCs w:val="16"/>
        </w:rPr>
      </w:pPr>
      <w:r w:rsidRPr="00E45330">
        <w:rPr>
          <w:rFonts w:cs="Courier New"/>
          <w:szCs w:val="16"/>
        </w:rPr>
        <w:t xml:space="preserve">          $ref: 'TS29571_CommonData.yaml#/components/schemas/Ipv4Addr'</w:t>
      </w:r>
    </w:p>
    <w:p w14:paraId="271ECA3B" w14:textId="77777777" w:rsidR="008F780E" w:rsidRPr="00E45330" w:rsidRDefault="008F780E">
      <w:pPr>
        <w:pStyle w:val="PL"/>
      </w:pPr>
      <w:r w:rsidRPr="00E45330">
        <w:t xml:space="preserve">        </w:t>
      </w:r>
      <w:r w:rsidRPr="00E45330">
        <w:rPr>
          <w:rFonts w:hint="eastAsia"/>
          <w:lang w:eastAsia="zh-CN"/>
        </w:rPr>
        <w:t>bmscIpv6Addr</w:t>
      </w:r>
      <w:r w:rsidRPr="00E45330">
        <w:t>:</w:t>
      </w:r>
    </w:p>
    <w:p w14:paraId="63410137" w14:textId="77777777" w:rsidR="008F780E" w:rsidRPr="00E45330" w:rsidRDefault="008F780E">
      <w:pPr>
        <w:pStyle w:val="PL"/>
        <w:rPr>
          <w:lang w:eastAsia="zh-CN"/>
        </w:rPr>
      </w:pPr>
      <w:r w:rsidRPr="00E45330">
        <w:rPr>
          <w:rFonts w:cs="Courier New"/>
          <w:szCs w:val="16"/>
        </w:rPr>
        <w:t xml:space="preserve">          $ref: 'TS29571_CommonData.yaml#/components/schemas/Ipv6Addr'</w:t>
      </w:r>
    </w:p>
    <w:p w14:paraId="4FD87545" w14:textId="77777777" w:rsidR="008F780E" w:rsidRPr="00E45330" w:rsidRDefault="008F780E">
      <w:pPr>
        <w:pStyle w:val="PL"/>
      </w:pPr>
      <w:r w:rsidRPr="00E45330">
        <w:t xml:space="preserve">        </w:t>
      </w:r>
      <w:r w:rsidRPr="00E45330">
        <w:rPr>
          <w:rFonts w:hint="eastAsia"/>
          <w:lang w:eastAsia="zh-CN"/>
        </w:rPr>
        <w:t>bmscPort</w:t>
      </w:r>
      <w:r w:rsidRPr="00E45330">
        <w:t>:</w:t>
      </w:r>
    </w:p>
    <w:p w14:paraId="3E17AD2F" w14:textId="77777777" w:rsidR="008F780E" w:rsidRDefault="008F780E">
      <w:pPr>
        <w:pStyle w:val="PL"/>
      </w:pPr>
      <w:r w:rsidRPr="00E45330">
        <w:t xml:space="preserve">          $ref: 'TS29571_CommonData.yaml#/components/schemas/Uinteger'</w:t>
      </w:r>
    </w:p>
    <w:p w14:paraId="2D5BCB1A" w14:textId="77777777" w:rsidR="0045554D" w:rsidRDefault="0045554D">
      <w:pPr>
        <w:pStyle w:val="PL"/>
      </w:pPr>
    </w:p>
    <w:p w14:paraId="358B74EB" w14:textId="77777777" w:rsidR="0045554D" w:rsidRPr="00E45330" w:rsidRDefault="0045554D">
      <w:pPr>
        <w:pStyle w:val="PL"/>
      </w:pPr>
      <w:r w:rsidRPr="007C1AFD">
        <w:rPr>
          <w:lang w:val="en-US" w:eastAsia="es-ES"/>
        </w:rPr>
        <w:t># Simple data types and Enumerations</w:t>
      </w:r>
    </w:p>
    <w:p w14:paraId="4211385B" w14:textId="77777777" w:rsidR="008F780E" w:rsidRPr="00E45330" w:rsidRDefault="008F780E">
      <w:pPr>
        <w:pStyle w:val="PL"/>
      </w:pPr>
      <w:r w:rsidRPr="00E45330">
        <w:t xml:space="preserve">    </w:t>
      </w:r>
      <w:r w:rsidRPr="00E45330">
        <w:rPr>
          <w:lang w:eastAsia="zh-CN"/>
        </w:rPr>
        <w:t>FileStatus</w:t>
      </w:r>
      <w:r w:rsidRPr="00E45330">
        <w:t>:</w:t>
      </w:r>
    </w:p>
    <w:p w14:paraId="29ABE4DC" w14:textId="77777777" w:rsidR="008F780E" w:rsidRPr="00E45330" w:rsidRDefault="008F780E">
      <w:pPr>
        <w:pStyle w:val="PL"/>
      </w:pPr>
      <w:r w:rsidRPr="00E45330">
        <w:t xml:space="preserve">      description: Represents a file status.</w:t>
      </w:r>
    </w:p>
    <w:p w14:paraId="427791AE" w14:textId="77777777" w:rsidR="008F780E" w:rsidRPr="00E45330" w:rsidRDefault="008F780E">
      <w:pPr>
        <w:pStyle w:val="PL"/>
      </w:pPr>
      <w:r w:rsidRPr="00E45330">
        <w:t xml:space="preserve">      anyOf:</w:t>
      </w:r>
    </w:p>
    <w:p w14:paraId="001C9E2D" w14:textId="77777777" w:rsidR="008F780E" w:rsidRPr="00E45330" w:rsidRDefault="008F780E">
      <w:pPr>
        <w:pStyle w:val="PL"/>
      </w:pPr>
      <w:r w:rsidRPr="00E45330">
        <w:t xml:space="preserve">      - type: string</w:t>
      </w:r>
    </w:p>
    <w:p w14:paraId="64ECCF48" w14:textId="77777777" w:rsidR="008F780E" w:rsidRPr="00E45330" w:rsidRDefault="008F780E">
      <w:pPr>
        <w:pStyle w:val="PL"/>
      </w:pPr>
      <w:r w:rsidRPr="00E45330">
        <w:t xml:space="preserve">        enum:</w:t>
      </w:r>
    </w:p>
    <w:p w14:paraId="6BD8DA11" w14:textId="77777777" w:rsidR="008F780E" w:rsidRPr="00190B5D" w:rsidRDefault="008F780E">
      <w:pPr>
        <w:pStyle w:val="PL"/>
        <w:rPr>
          <w:lang w:val="en-US"/>
        </w:rPr>
      </w:pPr>
      <w:r w:rsidRPr="00190B5D">
        <w:rPr>
          <w:lang w:val="en-US"/>
        </w:rPr>
        <w:t xml:space="preserve">          - </w:t>
      </w:r>
      <w:r w:rsidRPr="00E45330">
        <w:t>PENDING</w:t>
      </w:r>
    </w:p>
    <w:p w14:paraId="7932AF64" w14:textId="77777777" w:rsidR="008F780E" w:rsidRPr="00E45330" w:rsidRDefault="008F780E">
      <w:pPr>
        <w:pStyle w:val="PL"/>
      </w:pPr>
      <w:r w:rsidRPr="00190B5D">
        <w:rPr>
          <w:lang w:val="en-US"/>
        </w:rPr>
        <w:t xml:space="preserve">          - </w:t>
      </w:r>
      <w:r w:rsidRPr="00E45330">
        <w:t>FETCHED</w:t>
      </w:r>
    </w:p>
    <w:p w14:paraId="287F7ADA" w14:textId="77777777" w:rsidR="008F780E" w:rsidRPr="00190B5D" w:rsidRDefault="008F780E">
      <w:pPr>
        <w:pStyle w:val="PL"/>
        <w:rPr>
          <w:lang w:val="en-US"/>
        </w:rPr>
      </w:pPr>
      <w:r w:rsidRPr="00190B5D">
        <w:rPr>
          <w:lang w:val="en-US"/>
        </w:rPr>
        <w:t xml:space="preserve">          - PREPARED</w:t>
      </w:r>
    </w:p>
    <w:p w14:paraId="3D98C9D9" w14:textId="77777777" w:rsidR="008F780E" w:rsidRPr="00E45330" w:rsidRDefault="008F780E">
      <w:pPr>
        <w:pStyle w:val="PL"/>
      </w:pPr>
      <w:r w:rsidRPr="00190B5D">
        <w:rPr>
          <w:lang w:val="en-US"/>
        </w:rPr>
        <w:t xml:space="preserve">          - </w:t>
      </w:r>
      <w:r w:rsidRPr="00E45330">
        <w:t>TRANSMITTING</w:t>
      </w:r>
    </w:p>
    <w:p w14:paraId="29845CB4" w14:textId="77777777" w:rsidR="008F780E" w:rsidRPr="00190B5D" w:rsidRDefault="008F780E">
      <w:pPr>
        <w:pStyle w:val="PL"/>
        <w:rPr>
          <w:lang w:val="en-US"/>
        </w:rPr>
      </w:pPr>
      <w:r w:rsidRPr="00190B5D">
        <w:rPr>
          <w:lang w:val="en-US"/>
        </w:rPr>
        <w:t xml:space="preserve">          - SENT</w:t>
      </w:r>
    </w:p>
    <w:p w14:paraId="55E53B2F" w14:textId="77777777" w:rsidR="008F780E" w:rsidRDefault="008F780E">
      <w:pPr>
        <w:pStyle w:val="PL"/>
        <w:rPr>
          <w:rFonts w:eastAsia="Batang"/>
        </w:rPr>
      </w:pPr>
      <w:r w:rsidRPr="00E45330">
        <w:rPr>
          <w:rFonts w:eastAsia="Batang"/>
        </w:rPr>
        <w:t xml:space="preserve">      - type: string</w:t>
      </w:r>
    </w:p>
    <w:p w14:paraId="561C5317" w14:textId="77777777" w:rsidR="004B2F6C" w:rsidRDefault="004B2F6C" w:rsidP="004B2F6C">
      <w:pPr>
        <w:pStyle w:val="PL"/>
      </w:pPr>
      <w:r>
        <w:t xml:space="preserve">        description: &gt;</w:t>
      </w:r>
    </w:p>
    <w:p w14:paraId="17AC6B1B" w14:textId="77777777" w:rsidR="004B2F6C" w:rsidRDefault="004B2F6C" w:rsidP="004B2F6C">
      <w:pPr>
        <w:pStyle w:val="PL"/>
      </w:pPr>
      <w:r>
        <w:t xml:space="preserve">          This string provides forward-compatibility with future</w:t>
      </w:r>
    </w:p>
    <w:p w14:paraId="4C95A4CD" w14:textId="77777777" w:rsidR="004B2F6C" w:rsidRDefault="004B2F6C" w:rsidP="004B2F6C">
      <w:pPr>
        <w:pStyle w:val="PL"/>
      </w:pPr>
      <w:r>
        <w:t xml:space="preserve">          extensions to the enumeration and is not used to encode</w:t>
      </w:r>
    </w:p>
    <w:p w14:paraId="23E03CF1" w14:textId="77777777" w:rsidR="00BC7286" w:rsidRDefault="00BC7286" w:rsidP="00BC7286">
      <w:pPr>
        <w:pStyle w:val="PL"/>
      </w:pPr>
      <w:bookmarkStart w:id="7393" w:name="_Toc34035587"/>
      <w:bookmarkStart w:id="7394" w:name="_Toc36037580"/>
      <w:bookmarkStart w:id="7395" w:name="_Toc36037884"/>
      <w:bookmarkStart w:id="7396" w:name="_Toc38877726"/>
      <w:bookmarkStart w:id="7397" w:name="_Toc43199808"/>
      <w:bookmarkStart w:id="7398" w:name="_Toc45132987"/>
      <w:bookmarkStart w:id="7399" w:name="_Toc59015730"/>
      <w:bookmarkStart w:id="7400" w:name="_Toc63171286"/>
      <w:bookmarkStart w:id="7401" w:name="_Toc66282323"/>
      <w:bookmarkStart w:id="7402" w:name="_Toc68166199"/>
      <w:bookmarkStart w:id="7403" w:name="_Toc70426554"/>
      <w:bookmarkStart w:id="7404" w:name="_Toc73433959"/>
      <w:bookmarkStart w:id="7405" w:name="_Toc73436007"/>
      <w:bookmarkStart w:id="7406" w:name="_Toc73437414"/>
      <w:bookmarkStart w:id="7407" w:name="_Toc75351824"/>
      <w:bookmarkStart w:id="7408" w:name="_Toc83230102"/>
      <w:bookmarkStart w:id="7409" w:name="_Toc85528270"/>
      <w:bookmarkStart w:id="7410" w:name="_Toc90649895"/>
      <w:r>
        <w:t xml:space="preserve">          content defined in the present version of this API.</w:t>
      </w:r>
    </w:p>
    <w:p w14:paraId="6C8EB5AD" w14:textId="77777777" w:rsidR="00BC7286" w:rsidRDefault="00BC7286" w:rsidP="00BC7286">
      <w:pPr>
        <w:pStyle w:val="PL"/>
      </w:pPr>
    </w:p>
    <w:p w14:paraId="39DC9CAB" w14:textId="77777777" w:rsidR="00BC7286" w:rsidRPr="00E45330" w:rsidRDefault="00BC7286" w:rsidP="00BC7286">
      <w:pPr>
        <w:pStyle w:val="PL"/>
      </w:pPr>
      <w:r w:rsidRPr="00E45330">
        <w:t xml:space="preserve">    </w:t>
      </w:r>
      <w:r>
        <w:t>Q</w:t>
      </w:r>
      <w:r w:rsidRPr="008B323A">
        <w:t>oeMetric</w:t>
      </w:r>
      <w:r w:rsidRPr="00E45330">
        <w:t>:</w:t>
      </w:r>
    </w:p>
    <w:p w14:paraId="5F731879" w14:textId="77777777" w:rsidR="00BC7286" w:rsidRPr="00E45330" w:rsidRDefault="00BC7286" w:rsidP="00BC7286">
      <w:pPr>
        <w:pStyle w:val="PL"/>
      </w:pPr>
      <w:r w:rsidRPr="00E45330">
        <w:t xml:space="preserve">      description: </w:t>
      </w:r>
      <w:r>
        <w:t>Represents</w:t>
      </w:r>
      <w:r w:rsidRPr="00E45330">
        <w:t xml:space="preserve"> </w:t>
      </w:r>
      <w:r>
        <w:t>the QoE metric</w:t>
      </w:r>
      <w:r w:rsidRPr="00E45330">
        <w:t>.</w:t>
      </w:r>
    </w:p>
    <w:p w14:paraId="5D7EB751" w14:textId="77777777" w:rsidR="00BC7286" w:rsidRPr="00E45330" w:rsidRDefault="00BC7286" w:rsidP="00BC7286">
      <w:pPr>
        <w:pStyle w:val="PL"/>
      </w:pPr>
      <w:r w:rsidRPr="00E45330">
        <w:t xml:space="preserve">      anyOf:</w:t>
      </w:r>
    </w:p>
    <w:p w14:paraId="614B84B4" w14:textId="77777777" w:rsidR="00BC7286" w:rsidRPr="00E45330" w:rsidRDefault="00BC7286" w:rsidP="00BC7286">
      <w:pPr>
        <w:pStyle w:val="PL"/>
      </w:pPr>
      <w:r w:rsidRPr="00E45330">
        <w:t xml:space="preserve">      - type: string</w:t>
      </w:r>
    </w:p>
    <w:p w14:paraId="292EC4E9" w14:textId="77777777" w:rsidR="00BC7286" w:rsidRDefault="00BC7286" w:rsidP="00BC7286">
      <w:pPr>
        <w:pStyle w:val="PL"/>
      </w:pPr>
      <w:r w:rsidRPr="00E45330">
        <w:t xml:space="preserve">        enum:</w:t>
      </w:r>
    </w:p>
    <w:p w14:paraId="0244D81E" w14:textId="77777777" w:rsidR="00BC7286" w:rsidRDefault="00BC7286" w:rsidP="00BC7286">
      <w:pPr>
        <w:pStyle w:val="PL"/>
      </w:pPr>
      <w:r w:rsidRPr="00190B5D">
        <w:rPr>
          <w:lang w:val="en-US"/>
        </w:rPr>
        <w:t xml:space="preserve">          - </w:t>
      </w:r>
      <w:r>
        <w:t>CORR_DUR_METRIC</w:t>
      </w:r>
    </w:p>
    <w:p w14:paraId="2623B697" w14:textId="77777777" w:rsidR="00BC7286" w:rsidRDefault="00BC7286" w:rsidP="00BC7286">
      <w:pPr>
        <w:pStyle w:val="PL"/>
      </w:pPr>
      <w:r w:rsidRPr="00190B5D">
        <w:rPr>
          <w:lang w:val="en-US"/>
        </w:rPr>
        <w:t xml:space="preserve">          - </w:t>
      </w:r>
      <w:r>
        <w:t>REBUFF_DUR_METRIC</w:t>
      </w:r>
    </w:p>
    <w:p w14:paraId="43208178" w14:textId="77777777" w:rsidR="00BC7286" w:rsidRDefault="00BC7286" w:rsidP="00BC7286">
      <w:pPr>
        <w:pStyle w:val="PL"/>
      </w:pPr>
      <w:r w:rsidRPr="00190B5D">
        <w:rPr>
          <w:lang w:val="en-US"/>
        </w:rPr>
        <w:t xml:space="preserve">          - </w:t>
      </w:r>
      <w:r>
        <w:t>INITBUFF_DUR_METRIC</w:t>
      </w:r>
    </w:p>
    <w:p w14:paraId="5113B56E" w14:textId="77777777" w:rsidR="00BC7286" w:rsidRDefault="00BC7286" w:rsidP="00BC7286">
      <w:pPr>
        <w:pStyle w:val="PL"/>
      </w:pPr>
      <w:r w:rsidRPr="00190B5D">
        <w:rPr>
          <w:lang w:val="en-US"/>
        </w:rPr>
        <w:t xml:space="preserve">          - </w:t>
      </w:r>
      <w:r>
        <w:t>LOSS_RTP_PACKETS</w:t>
      </w:r>
    </w:p>
    <w:p w14:paraId="7C2418D2" w14:textId="77777777" w:rsidR="00BC7286" w:rsidRDefault="00BC7286" w:rsidP="00BC7286">
      <w:pPr>
        <w:pStyle w:val="PL"/>
      </w:pPr>
      <w:r w:rsidRPr="00190B5D">
        <w:rPr>
          <w:lang w:val="en-US"/>
        </w:rPr>
        <w:t xml:space="preserve">          - </w:t>
      </w:r>
      <w:r>
        <w:t>FRAME_RATE_DEV</w:t>
      </w:r>
    </w:p>
    <w:p w14:paraId="0FD924A8" w14:textId="77777777" w:rsidR="00BC7286" w:rsidRDefault="00BC7286" w:rsidP="00BC7286">
      <w:pPr>
        <w:pStyle w:val="PL"/>
      </w:pPr>
      <w:r w:rsidRPr="00190B5D">
        <w:rPr>
          <w:lang w:val="en-US"/>
        </w:rPr>
        <w:t xml:space="preserve">          - </w:t>
      </w:r>
      <w:r>
        <w:t>JITTER_DURATION</w:t>
      </w:r>
    </w:p>
    <w:p w14:paraId="185FF7F5" w14:textId="77777777" w:rsidR="00BC7286" w:rsidRDefault="00BC7286" w:rsidP="00BC7286">
      <w:pPr>
        <w:pStyle w:val="PL"/>
      </w:pPr>
      <w:r w:rsidRPr="00190B5D">
        <w:rPr>
          <w:lang w:val="en-US"/>
        </w:rPr>
        <w:t xml:space="preserve">          - </w:t>
      </w:r>
      <w:r>
        <w:t>CON_ACC_SW_TIME</w:t>
      </w:r>
    </w:p>
    <w:p w14:paraId="34B82AF3" w14:textId="77777777" w:rsidR="00BC7286" w:rsidRDefault="00BC7286" w:rsidP="00BC7286">
      <w:pPr>
        <w:pStyle w:val="PL"/>
      </w:pPr>
      <w:r w:rsidRPr="00190B5D">
        <w:rPr>
          <w:lang w:val="en-US"/>
        </w:rPr>
        <w:t xml:space="preserve">          - </w:t>
      </w:r>
      <w:r>
        <w:t>NET_RESOURCE</w:t>
      </w:r>
    </w:p>
    <w:p w14:paraId="185487EB" w14:textId="77777777" w:rsidR="00BC7286" w:rsidRDefault="00BC7286" w:rsidP="00BC7286">
      <w:pPr>
        <w:pStyle w:val="PL"/>
      </w:pPr>
      <w:r w:rsidRPr="00190B5D">
        <w:rPr>
          <w:lang w:val="en-US"/>
        </w:rPr>
        <w:t xml:space="preserve">          - </w:t>
      </w:r>
      <w:r>
        <w:t>AVG_CODEC_BIT_RATE</w:t>
      </w:r>
    </w:p>
    <w:p w14:paraId="7DEEFB77" w14:textId="77777777" w:rsidR="00BC7286" w:rsidRDefault="00BC7286" w:rsidP="00BC7286">
      <w:pPr>
        <w:pStyle w:val="PL"/>
      </w:pPr>
      <w:r w:rsidRPr="00190B5D">
        <w:rPr>
          <w:lang w:val="en-US"/>
        </w:rPr>
        <w:t xml:space="preserve">          - </w:t>
      </w:r>
      <w:r>
        <w:t>CODEC_INFO</w:t>
      </w:r>
    </w:p>
    <w:p w14:paraId="5431EDCE" w14:textId="77777777" w:rsidR="00BC7286" w:rsidRDefault="00BC7286" w:rsidP="00BC7286">
      <w:pPr>
        <w:pStyle w:val="PL"/>
      </w:pPr>
      <w:r w:rsidRPr="00190B5D">
        <w:rPr>
          <w:lang w:val="en-US"/>
        </w:rPr>
        <w:t xml:space="preserve">          - </w:t>
      </w:r>
      <w:r>
        <w:t>LOSS_OBJECT</w:t>
      </w:r>
    </w:p>
    <w:p w14:paraId="1A7CCF21" w14:textId="77777777" w:rsidR="00BC7286" w:rsidRDefault="00BC7286" w:rsidP="00BC7286">
      <w:pPr>
        <w:pStyle w:val="PL"/>
      </w:pPr>
      <w:r w:rsidRPr="00190B5D">
        <w:rPr>
          <w:lang w:val="en-US"/>
        </w:rPr>
        <w:t xml:space="preserve">          - </w:t>
      </w:r>
      <w:r>
        <w:t>SYM_COUNT_FOR_FAILED_BLOCK</w:t>
      </w:r>
    </w:p>
    <w:p w14:paraId="4122EFEB" w14:textId="77777777" w:rsidR="00BC7286" w:rsidRDefault="00BC7286" w:rsidP="00BC7286">
      <w:pPr>
        <w:pStyle w:val="PL"/>
        <w:rPr>
          <w:rFonts w:eastAsia="Batang"/>
        </w:rPr>
      </w:pPr>
      <w:r w:rsidRPr="00E45330">
        <w:rPr>
          <w:rFonts w:eastAsia="Batang"/>
        </w:rPr>
        <w:t xml:space="preserve">      - type: string</w:t>
      </w:r>
    </w:p>
    <w:p w14:paraId="745AD66C" w14:textId="77777777" w:rsidR="00BC7286" w:rsidRDefault="00BC7286" w:rsidP="00BC7286">
      <w:pPr>
        <w:pStyle w:val="PL"/>
      </w:pPr>
      <w:r>
        <w:t xml:space="preserve">        description: &gt;</w:t>
      </w:r>
    </w:p>
    <w:p w14:paraId="5BE0D515" w14:textId="77777777" w:rsidR="00BC7286" w:rsidRDefault="00BC7286" w:rsidP="00BC7286">
      <w:pPr>
        <w:pStyle w:val="PL"/>
      </w:pPr>
      <w:r>
        <w:t xml:space="preserve">          This string provides forward-compatibility with future</w:t>
      </w:r>
    </w:p>
    <w:p w14:paraId="5B5B7D8A" w14:textId="77777777" w:rsidR="00BC7286" w:rsidRDefault="00BC7286" w:rsidP="00BC7286">
      <w:pPr>
        <w:pStyle w:val="PL"/>
      </w:pPr>
      <w:r>
        <w:t xml:space="preserve">          extensions to the enumeration and is not used to encode</w:t>
      </w:r>
    </w:p>
    <w:p w14:paraId="5FEBFB16" w14:textId="77777777" w:rsidR="00BA6181" w:rsidRDefault="00BC7286" w:rsidP="00BA6181">
      <w:pPr>
        <w:pStyle w:val="PL"/>
      </w:pPr>
      <w:r>
        <w:t xml:space="preserve">          content defined in the present version of this API.</w:t>
      </w:r>
    </w:p>
    <w:p w14:paraId="7B0C60AB" w14:textId="77777777" w:rsidR="00BC7286" w:rsidRDefault="00BC7286" w:rsidP="00BC7286">
      <w:pPr>
        <w:pStyle w:val="PL"/>
      </w:pPr>
    </w:p>
    <w:p w14:paraId="24E56C9F" w14:textId="77777777" w:rsidR="00BA6181" w:rsidRDefault="00BA6181" w:rsidP="00BC7286">
      <w:pPr>
        <w:pStyle w:val="PL"/>
      </w:pPr>
    </w:p>
    <w:p w14:paraId="1084C3D7" w14:textId="77777777" w:rsidR="008F780E" w:rsidRPr="00E45330" w:rsidRDefault="00A04699">
      <w:pPr>
        <w:pStyle w:val="Heading1"/>
      </w:pPr>
      <w:r w:rsidRPr="00E45330">
        <w:br w:type="page"/>
      </w:r>
      <w:bookmarkStart w:id="7411" w:name="_Toc170113780"/>
      <w:r w:rsidR="008F780E" w:rsidRPr="00E45330">
        <w:lastRenderedPageBreak/>
        <w:t>A.4</w:t>
      </w:r>
      <w:r w:rsidR="008F780E" w:rsidRPr="00E45330">
        <w:tab/>
        <w:t>VAE_ApplicationRequirement API</w:t>
      </w:r>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p>
    <w:p w14:paraId="5059CBCC" w14:textId="77777777" w:rsidR="008F780E" w:rsidRDefault="008F780E">
      <w:pPr>
        <w:pStyle w:val="PL"/>
      </w:pPr>
      <w:r w:rsidRPr="00E45330">
        <w:t>openapi: 3.0.0</w:t>
      </w:r>
    </w:p>
    <w:p w14:paraId="1FEC2FE5" w14:textId="77777777" w:rsidR="006D085D" w:rsidRPr="00E45330" w:rsidRDefault="006D085D">
      <w:pPr>
        <w:pStyle w:val="PL"/>
      </w:pPr>
    </w:p>
    <w:p w14:paraId="42F6356A" w14:textId="77777777" w:rsidR="008F780E" w:rsidRPr="00E45330" w:rsidRDefault="008F780E">
      <w:pPr>
        <w:pStyle w:val="PL"/>
      </w:pPr>
      <w:r w:rsidRPr="00E45330">
        <w:t>info:</w:t>
      </w:r>
    </w:p>
    <w:p w14:paraId="7A6BF973" w14:textId="77777777" w:rsidR="008F780E" w:rsidRPr="00E45330" w:rsidRDefault="008F780E">
      <w:pPr>
        <w:pStyle w:val="PL"/>
      </w:pPr>
      <w:r w:rsidRPr="00E45330">
        <w:t xml:space="preserve">  version: </w:t>
      </w:r>
      <w:r w:rsidR="00104683" w:rsidRPr="00E45330">
        <w:t>1.</w:t>
      </w:r>
      <w:r w:rsidR="00104683">
        <w:t>2</w:t>
      </w:r>
      <w:r w:rsidR="00104683" w:rsidRPr="00E45330">
        <w:t>.0</w:t>
      </w:r>
    </w:p>
    <w:p w14:paraId="1B4D97BB" w14:textId="77777777" w:rsidR="008F780E" w:rsidRPr="00E45330" w:rsidRDefault="008F780E">
      <w:pPr>
        <w:pStyle w:val="PL"/>
      </w:pPr>
      <w:r w:rsidRPr="00E45330">
        <w:t xml:space="preserve">  title: VAE_ApplicationRequirement</w:t>
      </w:r>
    </w:p>
    <w:p w14:paraId="0AC2AA97" w14:textId="77777777" w:rsidR="008F780E" w:rsidRPr="00E45330" w:rsidRDefault="008F780E">
      <w:pPr>
        <w:pStyle w:val="PL"/>
      </w:pPr>
      <w:r w:rsidRPr="00E45330">
        <w:t xml:space="preserve">  description: |</w:t>
      </w:r>
    </w:p>
    <w:p w14:paraId="69172B89" w14:textId="77777777" w:rsidR="008F780E" w:rsidRPr="00E45330" w:rsidRDefault="008F780E">
      <w:pPr>
        <w:pStyle w:val="PL"/>
      </w:pPr>
      <w:r w:rsidRPr="00E45330">
        <w:t xml:space="preserve">    API for VAE Application Requirement Service</w:t>
      </w:r>
      <w:r w:rsidR="007F7948" w:rsidRPr="00E45330">
        <w:t xml:space="preserve">  </w:t>
      </w:r>
    </w:p>
    <w:p w14:paraId="38EE07F4" w14:textId="77777777" w:rsidR="008F780E" w:rsidRPr="00E45330" w:rsidRDefault="008F780E">
      <w:pPr>
        <w:pStyle w:val="PL"/>
      </w:pPr>
      <w:r w:rsidRPr="00E45330">
        <w:t xml:space="preserve">    © </w:t>
      </w:r>
      <w:r w:rsidR="00B3620A" w:rsidRPr="00E45330">
        <w:t>202</w:t>
      </w:r>
      <w:r w:rsidR="00B3620A">
        <w:t>4</w:t>
      </w:r>
      <w:r w:rsidRPr="00E45330">
        <w:t>, 3GPP Organizational Partners (ARIB, ATIS, CCSA, ETSI, TSDSI, TTA, TTC).</w:t>
      </w:r>
      <w:r w:rsidR="007F7948" w:rsidRPr="00E45330">
        <w:t xml:space="preserve">  </w:t>
      </w:r>
    </w:p>
    <w:p w14:paraId="1EB3E5AC" w14:textId="77777777" w:rsidR="008F780E" w:rsidRDefault="008F780E">
      <w:pPr>
        <w:pStyle w:val="PL"/>
      </w:pPr>
      <w:r w:rsidRPr="00E45330">
        <w:t xml:space="preserve">    All rights reserved.</w:t>
      </w:r>
    </w:p>
    <w:p w14:paraId="767EBCA4" w14:textId="77777777" w:rsidR="006D085D" w:rsidRPr="00E45330" w:rsidRDefault="006D085D">
      <w:pPr>
        <w:pStyle w:val="PL"/>
      </w:pPr>
    </w:p>
    <w:p w14:paraId="7717D284" w14:textId="77777777" w:rsidR="008F780E" w:rsidRPr="00E45330" w:rsidRDefault="008F780E">
      <w:pPr>
        <w:pStyle w:val="PL"/>
      </w:pPr>
      <w:r w:rsidRPr="00E45330">
        <w:t>externalDocs:</w:t>
      </w:r>
    </w:p>
    <w:p w14:paraId="67F4045E" w14:textId="77777777" w:rsidR="008F780E" w:rsidRPr="00E45330" w:rsidRDefault="008F780E">
      <w:pPr>
        <w:pStyle w:val="PL"/>
      </w:pPr>
      <w:r w:rsidRPr="00E45330">
        <w:t xml:space="preserve">  description: 3GPP TS 29.486 </w:t>
      </w:r>
      <w:r w:rsidR="00104683" w:rsidRPr="00E45330">
        <w:t>V1</w:t>
      </w:r>
      <w:r w:rsidR="00104683">
        <w:t>8</w:t>
      </w:r>
      <w:r w:rsidRPr="00E45330">
        <w:t>.</w:t>
      </w:r>
      <w:r w:rsidR="00B3620A">
        <w:t>3</w:t>
      </w:r>
      <w:r w:rsidRPr="00E45330">
        <w:t>.0</w:t>
      </w:r>
      <w:r w:rsidRPr="00E45330">
        <w:rPr>
          <w:lang w:eastAsia="ko-KR"/>
        </w:rPr>
        <w:t xml:space="preserve"> V2X Application Enabler (</w:t>
      </w:r>
      <w:r w:rsidRPr="00E45330">
        <w:t xml:space="preserve">VAE) </w:t>
      </w:r>
      <w:r w:rsidRPr="00E45330">
        <w:rPr>
          <w:rFonts w:hint="eastAsia"/>
          <w:lang w:eastAsia="zh-CN"/>
        </w:rPr>
        <w:t>S</w:t>
      </w:r>
      <w:r w:rsidRPr="00E45330">
        <w:t>ervice</w:t>
      </w:r>
      <w:r w:rsidRPr="00E45330">
        <w:rPr>
          <w:rFonts w:hint="eastAsia"/>
          <w:lang w:eastAsia="zh-CN"/>
        </w:rPr>
        <w:t>s</w:t>
      </w:r>
    </w:p>
    <w:p w14:paraId="17587214" w14:textId="77777777" w:rsidR="008F780E" w:rsidRDefault="008F780E">
      <w:pPr>
        <w:pStyle w:val="PL"/>
      </w:pPr>
      <w:r w:rsidRPr="00E45330">
        <w:t xml:space="preserve">  url: 'http</w:t>
      </w:r>
      <w:r w:rsidR="007F7948" w:rsidRPr="00E45330">
        <w:t>s</w:t>
      </w:r>
      <w:r w:rsidRPr="00E45330">
        <w:t>://www.3gpp.org/ftp/Specs/archive/29_series/29.486/'</w:t>
      </w:r>
    </w:p>
    <w:p w14:paraId="371D1A45" w14:textId="77777777" w:rsidR="006D085D" w:rsidRPr="00E45330" w:rsidRDefault="006D085D">
      <w:pPr>
        <w:pStyle w:val="PL"/>
      </w:pPr>
    </w:p>
    <w:p w14:paraId="72859AF6" w14:textId="77777777" w:rsidR="008F780E" w:rsidRPr="00E45330" w:rsidRDefault="008F780E">
      <w:pPr>
        <w:pStyle w:val="PL"/>
      </w:pPr>
      <w:r w:rsidRPr="00E45330">
        <w:t>security:</w:t>
      </w:r>
    </w:p>
    <w:p w14:paraId="0A96BDAA" w14:textId="77777777" w:rsidR="008F780E" w:rsidRPr="00E45330" w:rsidRDefault="008F780E">
      <w:pPr>
        <w:pStyle w:val="PL"/>
        <w:rPr>
          <w:lang w:val="en-US"/>
        </w:rPr>
      </w:pPr>
      <w:r w:rsidRPr="00E45330">
        <w:rPr>
          <w:lang w:val="en-US"/>
        </w:rPr>
        <w:t xml:space="preserve">  - {}</w:t>
      </w:r>
    </w:p>
    <w:p w14:paraId="53F6E49E" w14:textId="77777777" w:rsidR="008F780E" w:rsidRDefault="008F780E">
      <w:pPr>
        <w:pStyle w:val="PL"/>
      </w:pPr>
      <w:r w:rsidRPr="00E45330">
        <w:t xml:space="preserve">  - oAuth2ClientCredentials: []</w:t>
      </w:r>
    </w:p>
    <w:p w14:paraId="41AD74A3" w14:textId="77777777" w:rsidR="006D085D" w:rsidRPr="00E45330" w:rsidRDefault="006D085D">
      <w:pPr>
        <w:pStyle w:val="PL"/>
      </w:pPr>
    </w:p>
    <w:p w14:paraId="366078FE" w14:textId="77777777" w:rsidR="008F780E" w:rsidRPr="00E45330" w:rsidRDefault="008F780E">
      <w:pPr>
        <w:pStyle w:val="PL"/>
        <w:rPr>
          <w:lang w:val="sv-SE"/>
        </w:rPr>
      </w:pPr>
      <w:r w:rsidRPr="00E45330">
        <w:rPr>
          <w:lang w:val="sv-SE"/>
        </w:rPr>
        <w:t>servers:</w:t>
      </w:r>
    </w:p>
    <w:p w14:paraId="2E0E71B4" w14:textId="77777777" w:rsidR="008F780E" w:rsidRPr="00E45330" w:rsidRDefault="008F780E">
      <w:pPr>
        <w:pStyle w:val="PL"/>
        <w:rPr>
          <w:lang w:val="sv-SE"/>
        </w:rPr>
      </w:pPr>
      <w:r w:rsidRPr="00E45330">
        <w:rPr>
          <w:lang w:val="sv-SE"/>
        </w:rPr>
        <w:t xml:space="preserve">  - url: '{apiRoot}/vae-app-req/v1'</w:t>
      </w:r>
    </w:p>
    <w:p w14:paraId="7B2CE087" w14:textId="77777777" w:rsidR="008F780E" w:rsidRPr="00E45330" w:rsidRDefault="008F780E">
      <w:pPr>
        <w:pStyle w:val="PL"/>
      </w:pPr>
      <w:r w:rsidRPr="00E45330">
        <w:rPr>
          <w:lang w:val="sv-SE"/>
        </w:rPr>
        <w:t xml:space="preserve">    </w:t>
      </w:r>
      <w:r w:rsidRPr="00E45330">
        <w:t>variables:</w:t>
      </w:r>
    </w:p>
    <w:p w14:paraId="03AE8898" w14:textId="77777777" w:rsidR="008F780E" w:rsidRPr="00E45330" w:rsidRDefault="008F780E">
      <w:pPr>
        <w:pStyle w:val="PL"/>
      </w:pPr>
      <w:r w:rsidRPr="00E45330">
        <w:t xml:space="preserve">      apiRoot:</w:t>
      </w:r>
    </w:p>
    <w:p w14:paraId="59BAD1E9" w14:textId="77777777" w:rsidR="008F780E" w:rsidRPr="00E45330" w:rsidRDefault="008F780E">
      <w:pPr>
        <w:pStyle w:val="PL"/>
      </w:pPr>
      <w:r w:rsidRPr="00E45330">
        <w:t xml:space="preserve">        default: https://example.com</w:t>
      </w:r>
    </w:p>
    <w:p w14:paraId="6F13B54D" w14:textId="77777777" w:rsidR="008F780E" w:rsidRDefault="008F780E">
      <w:pPr>
        <w:pStyle w:val="PL"/>
      </w:pPr>
      <w:r w:rsidRPr="00E45330">
        <w:t xml:space="preserve">        description: apiRoot as defined in clause 4.4 of 3GPP TS 29.501</w:t>
      </w:r>
    </w:p>
    <w:p w14:paraId="621F4D1F" w14:textId="77777777" w:rsidR="006D085D" w:rsidRPr="00E45330" w:rsidRDefault="006D085D">
      <w:pPr>
        <w:pStyle w:val="PL"/>
        <w:rPr>
          <w:lang w:eastAsia="zh-CN"/>
        </w:rPr>
      </w:pPr>
    </w:p>
    <w:p w14:paraId="65DE8BBB" w14:textId="77777777" w:rsidR="008F780E" w:rsidRPr="00E45330" w:rsidRDefault="008F780E">
      <w:pPr>
        <w:pStyle w:val="PL"/>
      </w:pPr>
      <w:r w:rsidRPr="00E45330">
        <w:t>paths:</w:t>
      </w:r>
    </w:p>
    <w:p w14:paraId="25A36D3C" w14:textId="77777777" w:rsidR="008F780E" w:rsidRPr="00E45330" w:rsidRDefault="008F780E">
      <w:pPr>
        <w:pStyle w:val="PL"/>
      </w:pPr>
      <w:r w:rsidRPr="00E45330">
        <w:t xml:space="preserve">  /application-requirements:</w:t>
      </w:r>
    </w:p>
    <w:p w14:paraId="09A26AA5" w14:textId="77777777" w:rsidR="008F780E" w:rsidRPr="00E45330" w:rsidRDefault="008F780E">
      <w:pPr>
        <w:pStyle w:val="PL"/>
      </w:pPr>
      <w:r w:rsidRPr="00E45330">
        <w:t xml:space="preserve">    post:</w:t>
      </w:r>
    </w:p>
    <w:p w14:paraId="36E1F93C" w14:textId="77777777" w:rsidR="008F780E" w:rsidRPr="00E45330" w:rsidRDefault="008F780E">
      <w:pPr>
        <w:pStyle w:val="PL"/>
      </w:pPr>
      <w:r w:rsidRPr="00E45330">
        <w:t xml:space="preserve">      summary: VAE_Application_Requirements resource create service Operation</w:t>
      </w:r>
    </w:p>
    <w:p w14:paraId="16233C9B" w14:textId="77777777" w:rsidR="008F780E" w:rsidRPr="00190B5D" w:rsidRDefault="008F780E">
      <w:pPr>
        <w:pStyle w:val="PL"/>
        <w:rPr>
          <w:lang w:val="fr-FR"/>
        </w:rPr>
      </w:pPr>
      <w:r w:rsidRPr="00E45330">
        <w:t xml:space="preserve">      </w:t>
      </w:r>
      <w:r w:rsidRPr="00190B5D">
        <w:rPr>
          <w:lang w:val="fr-FR"/>
        </w:rPr>
        <w:t>tags:</w:t>
      </w:r>
    </w:p>
    <w:p w14:paraId="60D8B690" w14:textId="77777777" w:rsidR="008F780E" w:rsidRPr="00190B5D" w:rsidRDefault="008F780E">
      <w:pPr>
        <w:pStyle w:val="PL"/>
        <w:rPr>
          <w:lang w:val="fr-FR"/>
        </w:rPr>
      </w:pPr>
      <w:r w:rsidRPr="00190B5D">
        <w:rPr>
          <w:lang w:val="fr-FR"/>
        </w:rPr>
        <w:t xml:space="preserve">        - application requirements collection (Document)</w:t>
      </w:r>
    </w:p>
    <w:p w14:paraId="74E08B40" w14:textId="77777777" w:rsidR="008F780E" w:rsidRPr="00E45330" w:rsidRDefault="008F780E">
      <w:pPr>
        <w:pStyle w:val="PL"/>
      </w:pPr>
      <w:r w:rsidRPr="00190B5D">
        <w:rPr>
          <w:lang w:val="fr-FR"/>
        </w:rPr>
        <w:t xml:space="preserve">      </w:t>
      </w:r>
      <w:r w:rsidRPr="00E45330">
        <w:t>operationId: CreateApplicationRequirement</w:t>
      </w:r>
    </w:p>
    <w:p w14:paraId="654B0764" w14:textId="77777777" w:rsidR="008F780E" w:rsidRPr="00E45330" w:rsidRDefault="008F780E">
      <w:pPr>
        <w:pStyle w:val="PL"/>
      </w:pPr>
      <w:r w:rsidRPr="00E45330">
        <w:t xml:space="preserve">      requestBody:</w:t>
      </w:r>
    </w:p>
    <w:p w14:paraId="0A676BF6" w14:textId="77777777" w:rsidR="008F780E" w:rsidRPr="00E45330" w:rsidRDefault="008F780E">
      <w:pPr>
        <w:pStyle w:val="PL"/>
      </w:pPr>
      <w:r w:rsidRPr="00E45330">
        <w:t xml:space="preserve">        content:</w:t>
      </w:r>
    </w:p>
    <w:p w14:paraId="3CA56DAC" w14:textId="77777777" w:rsidR="008F780E" w:rsidRPr="00E45330" w:rsidRDefault="008F780E">
      <w:pPr>
        <w:pStyle w:val="PL"/>
      </w:pPr>
      <w:r w:rsidRPr="00E45330">
        <w:t xml:space="preserve">          application/json:</w:t>
      </w:r>
    </w:p>
    <w:p w14:paraId="316D26E4" w14:textId="77777777" w:rsidR="008F780E" w:rsidRPr="00E45330" w:rsidRDefault="008F780E">
      <w:pPr>
        <w:pStyle w:val="PL"/>
      </w:pPr>
      <w:r w:rsidRPr="00E45330">
        <w:t xml:space="preserve">            schema:</w:t>
      </w:r>
    </w:p>
    <w:p w14:paraId="4379D6A3" w14:textId="77777777" w:rsidR="008F780E" w:rsidRPr="00E45330" w:rsidRDefault="008F780E">
      <w:pPr>
        <w:pStyle w:val="PL"/>
      </w:pPr>
      <w:r w:rsidRPr="00E45330">
        <w:t xml:space="preserve">              $ref: '#/components/schemas/ApplicationRequirementData'</w:t>
      </w:r>
    </w:p>
    <w:p w14:paraId="342C14F1" w14:textId="77777777" w:rsidR="008F780E" w:rsidRPr="00E45330" w:rsidRDefault="008F780E">
      <w:pPr>
        <w:pStyle w:val="PL"/>
      </w:pPr>
      <w:r w:rsidRPr="00E45330">
        <w:t xml:space="preserve">        required: true</w:t>
      </w:r>
    </w:p>
    <w:p w14:paraId="1A2C2058" w14:textId="77777777" w:rsidR="008F780E" w:rsidRPr="00E45330" w:rsidRDefault="008F780E">
      <w:pPr>
        <w:pStyle w:val="PL"/>
      </w:pPr>
      <w:r w:rsidRPr="00E45330">
        <w:t xml:space="preserve">      responses:</w:t>
      </w:r>
    </w:p>
    <w:p w14:paraId="29E18BB0" w14:textId="77777777" w:rsidR="008F780E" w:rsidRPr="00E45330" w:rsidRDefault="008F780E">
      <w:pPr>
        <w:pStyle w:val="PL"/>
      </w:pPr>
      <w:r w:rsidRPr="00E45330">
        <w:t xml:space="preserve">        '201':</w:t>
      </w:r>
    </w:p>
    <w:p w14:paraId="4CB8AFDC" w14:textId="77777777" w:rsidR="008F780E" w:rsidRPr="00E45330" w:rsidRDefault="008F780E">
      <w:pPr>
        <w:pStyle w:val="PL"/>
      </w:pPr>
      <w:r w:rsidRPr="00E45330">
        <w:t xml:space="preserve">          description: Application Requirement Resource Created</w:t>
      </w:r>
    </w:p>
    <w:p w14:paraId="643F6B5A" w14:textId="77777777" w:rsidR="008F780E" w:rsidRPr="00E45330" w:rsidRDefault="008F780E">
      <w:pPr>
        <w:pStyle w:val="PL"/>
      </w:pPr>
      <w:r w:rsidRPr="00E45330">
        <w:t xml:space="preserve">          headers:</w:t>
      </w:r>
    </w:p>
    <w:p w14:paraId="70065321" w14:textId="77777777" w:rsidR="008F780E" w:rsidRPr="00E45330" w:rsidRDefault="008F780E">
      <w:pPr>
        <w:pStyle w:val="PL"/>
      </w:pPr>
      <w:r w:rsidRPr="00E45330">
        <w:t xml:space="preserve">            Location:</w:t>
      </w:r>
    </w:p>
    <w:p w14:paraId="3DB0075C" w14:textId="77777777" w:rsidR="008F780E" w:rsidRPr="00E45330" w:rsidRDefault="008F780E">
      <w:pPr>
        <w:pStyle w:val="PL"/>
      </w:pPr>
      <w:r w:rsidRPr="00E45330">
        <w:t xml:space="preserve">              description: 'Contains the URI of the newly created resource'</w:t>
      </w:r>
    </w:p>
    <w:p w14:paraId="25171D54" w14:textId="77777777" w:rsidR="008F780E" w:rsidRPr="00E45330" w:rsidRDefault="008F780E">
      <w:pPr>
        <w:pStyle w:val="PL"/>
      </w:pPr>
      <w:r w:rsidRPr="00E45330">
        <w:t xml:space="preserve">              required: true</w:t>
      </w:r>
    </w:p>
    <w:p w14:paraId="02CCEF3E" w14:textId="77777777" w:rsidR="008F780E" w:rsidRPr="00E45330" w:rsidRDefault="008F780E">
      <w:pPr>
        <w:pStyle w:val="PL"/>
      </w:pPr>
      <w:r w:rsidRPr="00E45330">
        <w:t xml:space="preserve">              schema:</w:t>
      </w:r>
    </w:p>
    <w:p w14:paraId="0B02DB31" w14:textId="77777777" w:rsidR="008F780E" w:rsidRPr="00E45330" w:rsidRDefault="008F780E">
      <w:pPr>
        <w:pStyle w:val="PL"/>
      </w:pPr>
      <w:r w:rsidRPr="00E45330">
        <w:t xml:space="preserve">                type: string</w:t>
      </w:r>
    </w:p>
    <w:p w14:paraId="079FAD17" w14:textId="77777777" w:rsidR="008F780E" w:rsidRPr="00E45330" w:rsidRDefault="008F780E">
      <w:pPr>
        <w:pStyle w:val="PL"/>
      </w:pPr>
      <w:r w:rsidRPr="00E45330">
        <w:t xml:space="preserve">          content:</w:t>
      </w:r>
    </w:p>
    <w:p w14:paraId="13BFFE00" w14:textId="77777777" w:rsidR="008F780E" w:rsidRPr="00E45330" w:rsidRDefault="008F780E">
      <w:pPr>
        <w:pStyle w:val="PL"/>
      </w:pPr>
      <w:r w:rsidRPr="00E45330">
        <w:t xml:space="preserve">            application/json:</w:t>
      </w:r>
    </w:p>
    <w:p w14:paraId="4780087D" w14:textId="77777777" w:rsidR="008F780E" w:rsidRPr="00E45330" w:rsidRDefault="008F780E">
      <w:pPr>
        <w:pStyle w:val="PL"/>
      </w:pPr>
      <w:r w:rsidRPr="00E45330">
        <w:t xml:space="preserve">              schema:</w:t>
      </w:r>
    </w:p>
    <w:p w14:paraId="15D28917" w14:textId="77777777" w:rsidR="008F780E" w:rsidRPr="00E45330" w:rsidRDefault="008F780E">
      <w:pPr>
        <w:pStyle w:val="PL"/>
      </w:pPr>
      <w:r w:rsidRPr="00E45330">
        <w:t xml:space="preserve">                $ref: '#/components/schemas/ApplicationRequirementData'</w:t>
      </w:r>
    </w:p>
    <w:p w14:paraId="48E1FD7D" w14:textId="77777777" w:rsidR="008F780E" w:rsidRPr="00E45330" w:rsidRDefault="008F780E">
      <w:pPr>
        <w:pStyle w:val="PL"/>
      </w:pPr>
      <w:r w:rsidRPr="00E45330">
        <w:t xml:space="preserve">        '400':</w:t>
      </w:r>
    </w:p>
    <w:p w14:paraId="20C67EDA" w14:textId="77777777" w:rsidR="008F780E" w:rsidRPr="00E45330" w:rsidRDefault="008F780E">
      <w:pPr>
        <w:pStyle w:val="PL"/>
      </w:pPr>
      <w:r w:rsidRPr="00E45330">
        <w:t xml:space="preserve">          $ref: 'TS29571_CommonData.yaml#/components/responses/400'</w:t>
      </w:r>
    </w:p>
    <w:p w14:paraId="79FD2DE2" w14:textId="77777777" w:rsidR="008F780E" w:rsidRPr="00E45330" w:rsidRDefault="008F780E">
      <w:pPr>
        <w:pStyle w:val="PL"/>
      </w:pPr>
      <w:r w:rsidRPr="00E45330">
        <w:t xml:space="preserve">        '401':</w:t>
      </w:r>
    </w:p>
    <w:p w14:paraId="00D63C41" w14:textId="77777777" w:rsidR="008F780E" w:rsidRPr="00E45330" w:rsidRDefault="008F780E">
      <w:pPr>
        <w:pStyle w:val="PL"/>
      </w:pPr>
      <w:r w:rsidRPr="00E45330">
        <w:t xml:space="preserve">          $ref: 'TS29571_CommonData.yaml#/components/responses/401'</w:t>
      </w:r>
    </w:p>
    <w:p w14:paraId="35D2348C" w14:textId="77777777" w:rsidR="008F780E" w:rsidRPr="00E45330" w:rsidRDefault="008F780E">
      <w:pPr>
        <w:pStyle w:val="PL"/>
      </w:pPr>
      <w:r w:rsidRPr="00E45330">
        <w:t xml:space="preserve">        '403':</w:t>
      </w:r>
    </w:p>
    <w:p w14:paraId="5C36BBC5" w14:textId="77777777" w:rsidR="008F780E" w:rsidRPr="00E45330" w:rsidRDefault="008F780E">
      <w:pPr>
        <w:pStyle w:val="PL"/>
      </w:pPr>
      <w:r w:rsidRPr="00E45330">
        <w:t xml:space="preserve">          $ref: 'TS29571_CommonData.yaml#/components/responses/403'</w:t>
      </w:r>
    </w:p>
    <w:p w14:paraId="3ACE62DD" w14:textId="77777777" w:rsidR="008F780E" w:rsidRPr="00E45330" w:rsidRDefault="008F780E">
      <w:pPr>
        <w:pStyle w:val="PL"/>
      </w:pPr>
      <w:r w:rsidRPr="00E45330">
        <w:t xml:space="preserve">        '404':</w:t>
      </w:r>
    </w:p>
    <w:p w14:paraId="1AB37A26" w14:textId="77777777" w:rsidR="008F780E" w:rsidRPr="00E45330" w:rsidRDefault="008F780E">
      <w:pPr>
        <w:pStyle w:val="PL"/>
      </w:pPr>
      <w:r w:rsidRPr="00E45330">
        <w:t xml:space="preserve">          $ref: 'TS29571_CommonData.yaml#/components/responses/404'</w:t>
      </w:r>
    </w:p>
    <w:p w14:paraId="7261D0AE" w14:textId="77777777" w:rsidR="008F780E" w:rsidRPr="00E45330" w:rsidRDefault="008F780E">
      <w:pPr>
        <w:pStyle w:val="PL"/>
      </w:pPr>
      <w:r w:rsidRPr="00E45330">
        <w:t xml:space="preserve">        '411':</w:t>
      </w:r>
    </w:p>
    <w:p w14:paraId="2D8F8AFD" w14:textId="77777777" w:rsidR="008F780E" w:rsidRPr="00E45330" w:rsidRDefault="008F780E">
      <w:pPr>
        <w:pStyle w:val="PL"/>
      </w:pPr>
      <w:r w:rsidRPr="00E45330">
        <w:t xml:space="preserve">          $ref: 'TS29571_CommonData.yaml#/components/responses/411'</w:t>
      </w:r>
    </w:p>
    <w:p w14:paraId="76D3D569" w14:textId="77777777" w:rsidR="008F780E" w:rsidRPr="00E45330" w:rsidRDefault="008F780E">
      <w:pPr>
        <w:pStyle w:val="PL"/>
      </w:pPr>
      <w:r w:rsidRPr="00E45330">
        <w:t xml:space="preserve">        '413':</w:t>
      </w:r>
    </w:p>
    <w:p w14:paraId="37AF249E" w14:textId="77777777" w:rsidR="008F780E" w:rsidRPr="00E45330" w:rsidRDefault="008F780E">
      <w:pPr>
        <w:pStyle w:val="PL"/>
      </w:pPr>
      <w:r w:rsidRPr="00E45330">
        <w:t xml:space="preserve">          $ref: 'TS29571_CommonData.yaml#/components/responses/413'</w:t>
      </w:r>
    </w:p>
    <w:p w14:paraId="551C8475" w14:textId="77777777" w:rsidR="008F780E" w:rsidRPr="00E45330" w:rsidRDefault="008F780E">
      <w:pPr>
        <w:pStyle w:val="PL"/>
      </w:pPr>
      <w:r w:rsidRPr="00E45330">
        <w:t xml:space="preserve">        '415':</w:t>
      </w:r>
    </w:p>
    <w:p w14:paraId="42126C26" w14:textId="77777777" w:rsidR="008F780E" w:rsidRPr="00E45330" w:rsidRDefault="008F780E">
      <w:pPr>
        <w:pStyle w:val="PL"/>
      </w:pPr>
      <w:r w:rsidRPr="00E45330">
        <w:t xml:space="preserve">          $ref: 'TS29571_CommonData.yaml#/components/responses/415'</w:t>
      </w:r>
    </w:p>
    <w:p w14:paraId="57CBBA01" w14:textId="77777777" w:rsidR="008F780E" w:rsidRPr="00E45330" w:rsidRDefault="008F780E">
      <w:pPr>
        <w:pStyle w:val="PL"/>
      </w:pPr>
      <w:r w:rsidRPr="00E45330">
        <w:t xml:space="preserve">        '429':</w:t>
      </w:r>
    </w:p>
    <w:p w14:paraId="3DABAE27" w14:textId="77777777" w:rsidR="008F780E" w:rsidRPr="00E45330" w:rsidRDefault="008F780E">
      <w:pPr>
        <w:pStyle w:val="PL"/>
      </w:pPr>
      <w:r w:rsidRPr="00E45330">
        <w:t xml:space="preserve">          $ref: 'TS29571_CommonData.yaml#/components/responses/429'</w:t>
      </w:r>
    </w:p>
    <w:p w14:paraId="7E44D652" w14:textId="77777777" w:rsidR="008F780E" w:rsidRPr="00E45330" w:rsidRDefault="008F780E">
      <w:pPr>
        <w:pStyle w:val="PL"/>
      </w:pPr>
      <w:r w:rsidRPr="00E45330">
        <w:t xml:space="preserve">        '500':</w:t>
      </w:r>
    </w:p>
    <w:p w14:paraId="31DF04EC" w14:textId="77777777" w:rsidR="008F780E" w:rsidRPr="00E45330" w:rsidRDefault="008F780E">
      <w:pPr>
        <w:pStyle w:val="PL"/>
      </w:pPr>
      <w:r w:rsidRPr="00E45330">
        <w:t xml:space="preserve">          $ref: 'TS29571_CommonData.yaml#/components/responses/500'</w:t>
      </w:r>
    </w:p>
    <w:p w14:paraId="53CC9266" w14:textId="77777777" w:rsidR="008F780E" w:rsidRPr="00E45330" w:rsidRDefault="008F780E">
      <w:pPr>
        <w:pStyle w:val="PL"/>
      </w:pPr>
      <w:r w:rsidRPr="00E45330">
        <w:t xml:space="preserve">        '503':</w:t>
      </w:r>
    </w:p>
    <w:p w14:paraId="6A192387" w14:textId="77777777" w:rsidR="008F780E" w:rsidRPr="00E45330" w:rsidRDefault="008F780E">
      <w:pPr>
        <w:pStyle w:val="PL"/>
      </w:pPr>
      <w:r w:rsidRPr="00E45330">
        <w:t xml:space="preserve">          $ref: 'TS29571_CommonData.yaml#/components/responses/503'</w:t>
      </w:r>
    </w:p>
    <w:p w14:paraId="6174CF07" w14:textId="77777777" w:rsidR="008F780E" w:rsidRPr="00E45330" w:rsidRDefault="008F780E">
      <w:pPr>
        <w:pStyle w:val="PL"/>
      </w:pPr>
      <w:r w:rsidRPr="00E45330">
        <w:t xml:space="preserve">        default:</w:t>
      </w:r>
    </w:p>
    <w:p w14:paraId="59372957" w14:textId="77777777" w:rsidR="008F780E" w:rsidRPr="00E45330" w:rsidRDefault="008F780E">
      <w:pPr>
        <w:pStyle w:val="PL"/>
      </w:pPr>
      <w:r w:rsidRPr="00E45330">
        <w:t xml:space="preserve">          $ref: 'TS29571_CommonData.yaml#/components/responses/default'</w:t>
      </w:r>
    </w:p>
    <w:p w14:paraId="3439DABA" w14:textId="77777777" w:rsidR="008F780E" w:rsidRPr="00E45330" w:rsidRDefault="008F780E">
      <w:pPr>
        <w:pStyle w:val="PL"/>
      </w:pPr>
      <w:r w:rsidRPr="00E45330">
        <w:t xml:space="preserve">      callbacks:</w:t>
      </w:r>
    </w:p>
    <w:p w14:paraId="2A88EF88" w14:textId="77777777" w:rsidR="008F780E" w:rsidRPr="00E45330" w:rsidRDefault="008F780E">
      <w:pPr>
        <w:pStyle w:val="PL"/>
      </w:pPr>
      <w:r w:rsidRPr="00E45330">
        <w:t xml:space="preserve">        NotifyNetworkResource:</w:t>
      </w:r>
    </w:p>
    <w:p w14:paraId="625A05B4" w14:textId="77777777" w:rsidR="008F780E" w:rsidRPr="00E45330" w:rsidRDefault="008F780E">
      <w:pPr>
        <w:pStyle w:val="PL"/>
      </w:pPr>
      <w:r w:rsidRPr="00E45330">
        <w:lastRenderedPageBreak/>
        <w:t xml:space="preserve">          '{$request.body#/notifUri}': </w:t>
      </w:r>
    </w:p>
    <w:p w14:paraId="3299A74E" w14:textId="77777777" w:rsidR="008F780E" w:rsidRPr="00E45330" w:rsidRDefault="008F780E">
      <w:pPr>
        <w:pStyle w:val="PL"/>
      </w:pPr>
      <w:r w:rsidRPr="00E45330">
        <w:t xml:space="preserve">            post:</w:t>
      </w:r>
    </w:p>
    <w:p w14:paraId="4BB417CD" w14:textId="77777777" w:rsidR="008F780E" w:rsidRPr="00E45330" w:rsidRDefault="008F780E">
      <w:pPr>
        <w:pStyle w:val="PL"/>
      </w:pPr>
      <w:r w:rsidRPr="00E45330">
        <w:t xml:space="preserve">              requestBody:</w:t>
      </w:r>
    </w:p>
    <w:p w14:paraId="570203B7" w14:textId="77777777" w:rsidR="008F780E" w:rsidRPr="00E45330" w:rsidRDefault="008F780E">
      <w:pPr>
        <w:pStyle w:val="PL"/>
      </w:pPr>
      <w:r w:rsidRPr="00E45330">
        <w:t xml:space="preserve">                required: true</w:t>
      </w:r>
    </w:p>
    <w:p w14:paraId="03556112" w14:textId="77777777" w:rsidR="008F780E" w:rsidRPr="00E45330" w:rsidRDefault="008F780E">
      <w:pPr>
        <w:pStyle w:val="PL"/>
      </w:pPr>
      <w:r w:rsidRPr="00E45330">
        <w:t xml:space="preserve">                content:</w:t>
      </w:r>
    </w:p>
    <w:p w14:paraId="7D799DFE" w14:textId="77777777" w:rsidR="008F780E" w:rsidRPr="00E45330" w:rsidRDefault="008F780E">
      <w:pPr>
        <w:pStyle w:val="PL"/>
      </w:pPr>
      <w:r w:rsidRPr="00E45330">
        <w:t xml:space="preserve">                  application/json:</w:t>
      </w:r>
    </w:p>
    <w:p w14:paraId="3DAF0ACB" w14:textId="77777777" w:rsidR="008F780E" w:rsidRPr="00E45330" w:rsidRDefault="008F780E">
      <w:pPr>
        <w:pStyle w:val="PL"/>
      </w:pPr>
      <w:r w:rsidRPr="00E45330">
        <w:t xml:space="preserve">                    schema:</w:t>
      </w:r>
    </w:p>
    <w:p w14:paraId="7F3DDF57" w14:textId="77777777" w:rsidR="008F780E" w:rsidRPr="00E45330" w:rsidRDefault="008F780E">
      <w:pPr>
        <w:pStyle w:val="PL"/>
      </w:pPr>
      <w:r w:rsidRPr="00E45330">
        <w:t xml:space="preserve">                      $ref: '#/components/schemas/AppReqNotification'</w:t>
      </w:r>
    </w:p>
    <w:p w14:paraId="03AE0565" w14:textId="77777777" w:rsidR="008F780E" w:rsidRPr="00E45330" w:rsidRDefault="008F780E">
      <w:pPr>
        <w:pStyle w:val="PL"/>
      </w:pPr>
      <w:r w:rsidRPr="00E45330">
        <w:t xml:space="preserve">              responses:</w:t>
      </w:r>
    </w:p>
    <w:p w14:paraId="46119FAD" w14:textId="77777777" w:rsidR="008F780E" w:rsidRPr="00E45330" w:rsidRDefault="008F780E">
      <w:pPr>
        <w:pStyle w:val="PL"/>
      </w:pPr>
      <w:r w:rsidRPr="00E45330">
        <w:t xml:space="preserve">                '204':</w:t>
      </w:r>
    </w:p>
    <w:p w14:paraId="2D277B3A" w14:textId="77777777" w:rsidR="008F780E" w:rsidRPr="00E45330" w:rsidRDefault="008F780E">
      <w:pPr>
        <w:pStyle w:val="PL"/>
      </w:pPr>
      <w:r w:rsidRPr="00E45330">
        <w:t xml:space="preserve">                  description: No Content, Notification was succesfull</w:t>
      </w:r>
    </w:p>
    <w:p w14:paraId="5EAF2F91" w14:textId="77777777" w:rsidR="008F780E" w:rsidRPr="00E45330" w:rsidRDefault="008F780E">
      <w:pPr>
        <w:pStyle w:val="PL"/>
      </w:pPr>
      <w:r w:rsidRPr="00E45330">
        <w:t xml:space="preserve">                '307':</w:t>
      </w:r>
    </w:p>
    <w:p w14:paraId="01C0C32B" w14:textId="77777777" w:rsidR="008F780E" w:rsidRPr="00E45330" w:rsidRDefault="008F780E">
      <w:pPr>
        <w:pStyle w:val="PL"/>
      </w:pPr>
      <w:r w:rsidRPr="00E45330">
        <w:t xml:space="preserve">                  $ref: 'TS29122_CommonData.yaml#/components/responses/307'</w:t>
      </w:r>
    </w:p>
    <w:p w14:paraId="5B0BF4E7" w14:textId="77777777" w:rsidR="008F780E" w:rsidRPr="00E45330" w:rsidRDefault="008F780E">
      <w:pPr>
        <w:pStyle w:val="PL"/>
      </w:pPr>
      <w:r w:rsidRPr="00E45330">
        <w:t xml:space="preserve">                '308':</w:t>
      </w:r>
    </w:p>
    <w:p w14:paraId="74BF292B" w14:textId="77777777" w:rsidR="008F780E" w:rsidRPr="00E45330" w:rsidRDefault="008F780E">
      <w:pPr>
        <w:pStyle w:val="PL"/>
      </w:pPr>
      <w:r w:rsidRPr="00E45330">
        <w:t xml:space="preserve">                  $ref: 'TS29122_CommonData.yaml#/components/responses/308'</w:t>
      </w:r>
    </w:p>
    <w:p w14:paraId="649B5300" w14:textId="77777777" w:rsidR="008F780E" w:rsidRPr="00E45330" w:rsidRDefault="008F780E">
      <w:pPr>
        <w:pStyle w:val="PL"/>
      </w:pPr>
      <w:r w:rsidRPr="00E45330">
        <w:t xml:space="preserve">                '400':</w:t>
      </w:r>
    </w:p>
    <w:p w14:paraId="35CC14EC" w14:textId="77777777" w:rsidR="008F780E" w:rsidRPr="00E45330" w:rsidRDefault="008F780E">
      <w:pPr>
        <w:pStyle w:val="PL"/>
      </w:pPr>
      <w:r w:rsidRPr="00E45330">
        <w:t xml:space="preserve">                  $ref: 'TS29571_CommonData.yaml#/components/responses/400'</w:t>
      </w:r>
    </w:p>
    <w:p w14:paraId="714B671E" w14:textId="77777777" w:rsidR="008F780E" w:rsidRPr="00E45330" w:rsidRDefault="008F780E">
      <w:pPr>
        <w:pStyle w:val="PL"/>
      </w:pPr>
      <w:r w:rsidRPr="00E45330">
        <w:t xml:space="preserve">                '401':</w:t>
      </w:r>
    </w:p>
    <w:p w14:paraId="74BFCB61" w14:textId="77777777" w:rsidR="008F780E" w:rsidRPr="00E45330" w:rsidRDefault="008F780E">
      <w:pPr>
        <w:pStyle w:val="PL"/>
      </w:pPr>
      <w:r w:rsidRPr="00E45330">
        <w:t xml:space="preserve">                  $ref: 'TS29571_CommonData.yaml#/components/responses/401'</w:t>
      </w:r>
    </w:p>
    <w:p w14:paraId="7CEA2E36" w14:textId="77777777" w:rsidR="008F780E" w:rsidRPr="00E45330" w:rsidRDefault="008F780E">
      <w:pPr>
        <w:pStyle w:val="PL"/>
      </w:pPr>
      <w:r w:rsidRPr="00E45330">
        <w:t xml:space="preserve">                '403':</w:t>
      </w:r>
    </w:p>
    <w:p w14:paraId="3EFBD610" w14:textId="77777777" w:rsidR="008F780E" w:rsidRPr="00E45330" w:rsidRDefault="008F780E">
      <w:pPr>
        <w:pStyle w:val="PL"/>
      </w:pPr>
      <w:r w:rsidRPr="00E45330">
        <w:t xml:space="preserve">                  $ref: 'TS29571_CommonData.yaml#/components/responses/403'</w:t>
      </w:r>
    </w:p>
    <w:p w14:paraId="5E4FF4CF" w14:textId="77777777" w:rsidR="008F780E" w:rsidRPr="00E45330" w:rsidRDefault="008F780E">
      <w:pPr>
        <w:pStyle w:val="PL"/>
      </w:pPr>
      <w:r w:rsidRPr="00E45330">
        <w:t xml:space="preserve">                '404':</w:t>
      </w:r>
    </w:p>
    <w:p w14:paraId="3C6F909A" w14:textId="77777777" w:rsidR="008F780E" w:rsidRPr="00E45330" w:rsidRDefault="008F780E">
      <w:pPr>
        <w:pStyle w:val="PL"/>
      </w:pPr>
      <w:r w:rsidRPr="00E45330">
        <w:t xml:space="preserve">                  $ref: 'TS29571_CommonData.yaml#/components/responses/404'</w:t>
      </w:r>
    </w:p>
    <w:p w14:paraId="1F0B30E6" w14:textId="77777777" w:rsidR="008F780E" w:rsidRPr="00E45330" w:rsidRDefault="008F780E">
      <w:pPr>
        <w:pStyle w:val="PL"/>
      </w:pPr>
      <w:r w:rsidRPr="00E45330">
        <w:t xml:space="preserve">                '411':</w:t>
      </w:r>
    </w:p>
    <w:p w14:paraId="0B5FAFF0" w14:textId="77777777" w:rsidR="008F780E" w:rsidRPr="00E45330" w:rsidRDefault="008F780E">
      <w:pPr>
        <w:pStyle w:val="PL"/>
      </w:pPr>
      <w:r w:rsidRPr="00E45330">
        <w:t xml:space="preserve">                  $ref: 'TS29571_CommonData.yaml#/components/responses/411'</w:t>
      </w:r>
    </w:p>
    <w:p w14:paraId="70ED4F7E" w14:textId="77777777" w:rsidR="008F780E" w:rsidRPr="00E45330" w:rsidRDefault="008F780E">
      <w:pPr>
        <w:pStyle w:val="PL"/>
      </w:pPr>
      <w:r w:rsidRPr="00E45330">
        <w:t xml:space="preserve">                '413':</w:t>
      </w:r>
    </w:p>
    <w:p w14:paraId="5B0F95A6" w14:textId="77777777" w:rsidR="008F780E" w:rsidRPr="00E45330" w:rsidRDefault="008F780E">
      <w:pPr>
        <w:pStyle w:val="PL"/>
      </w:pPr>
      <w:r w:rsidRPr="00E45330">
        <w:t xml:space="preserve">                  $ref: 'TS29571_CommonData.yaml#/components/responses/413'</w:t>
      </w:r>
    </w:p>
    <w:p w14:paraId="7FECEB53" w14:textId="77777777" w:rsidR="008F780E" w:rsidRPr="00E45330" w:rsidRDefault="008F780E">
      <w:pPr>
        <w:pStyle w:val="PL"/>
      </w:pPr>
      <w:r w:rsidRPr="00E45330">
        <w:t xml:space="preserve">                '415':</w:t>
      </w:r>
    </w:p>
    <w:p w14:paraId="3F0CD02E" w14:textId="77777777" w:rsidR="008F780E" w:rsidRPr="00E45330" w:rsidRDefault="008F780E">
      <w:pPr>
        <w:pStyle w:val="PL"/>
      </w:pPr>
      <w:r w:rsidRPr="00E45330">
        <w:t xml:space="preserve">                  $ref: 'TS29571_CommonData.yaml#/components/responses/415'</w:t>
      </w:r>
    </w:p>
    <w:p w14:paraId="699B4675" w14:textId="77777777" w:rsidR="008F780E" w:rsidRPr="00E45330" w:rsidRDefault="008F780E">
      <w:pPr>
        <w:pStyle w:val="PL"/>
      </w:pPr>
      <w:r w:rsidRPr="00E45330">
        <w:t xml:space="preserve">                '429':</w:t>
      </w:r>
    </w:p>
    <w:p w14:paraId="04EAD6DE" w14:textId="77777777" w:rsidR="008F780E" w:rsidRPr="00E45330" w:rsidRDefault="008F780E">
      <w:pPr>
        <w:pStyle w:val="PL"/>
      </w:pPr>
      <w:r w:rsidRPr="00E45330">
        <w:t xml:space="preserve">                  $ref: 'TS29571_CommonData.yaml#/components/responses/429'</w:t>
      </w:r>
    </w:p>
    <w:p w14:paraId="4041A664" w14:textId="77777777" w:rsidR="008F780E" w:rsidRPr="00E45330" w:rsidRDefault="008F780E">
      <w:pPr>
        <w:pStyle w:val="PL"/>
      </w:pPr>
      <w:r w:rsidRPr="00E45330">
        <w:t xml:space="preserve">                '500':</w:t>
      </w:r>
    </w:p>
    <w:p w14:paraId="31991675" w14:textId="77777777" w:rsidR="008F780E" w:rsidRPr="00E45330" w:rsidRDefault="008F780E">
      <w:pPr>
        <w:pStyle w:val="PL"/>
      </w:pPr>
      <w:r w:rsidRPr="00E45330">
        <w:t xml:space="preserve">                  $ref: 'TS29571_CommonData.yaml#/components/responses/500'</w:t>
      </w:r>
    </w:p>
    <w:p w14:paraId="58FF4EF5" w14:textId="77777777" w:rsidR="008F780E" w:rsidRPr="00E45330" w:rsidRDefault="008F780E">
      <w:pPr>
        <w:pStyle w:val="PL"/>
      </w:pPr>
      <w:r w:rsidRPr="00E45330">
        <w:t xml:space="preserve">                '503':</w:t>
      </w:r>
    </w:p>
    <w:p w14:paraId="5584FFA5" w14:textId="77777777" w:rsidR="008F780E" w:rsidRPr="00E45330" w:rsidRDefault="008F780E">
      <w:pPr>
        <w:pStyle w:val="PL"/>
      </w:pPr>
      <w:r w:rsidRPr="00E45330">
        <w:t xml:space="preserve">                  $ref: 'TS29571_CommonData.yaml#/components/responses/503'</w:t>
      </w:r>
    </w:p>
    <w:p w14:paraId="6A503355" w14:textId="77777777" w:rsidR="008F780E" w:rsidRPr="00E45330" w:rsidRDefault="008F780E">
      <w:pPr>
        <w:pStyle w:val="PL"/>
      </w:pPr>
      <w:r w:rsidRPr="00E45330">
        <w:t xml:space="preserve">                default:</w:t>
      </w:r>
    </w:p>
    <w:p w14:paraId="21CE2E47" w14:textId="77777777" w:rsidR="008F780E" w:rsidRPr="00E45330" w:rsidRDefault="008F780E">
      <w:pPr>
        <w:pStyle w:val="PL"/>
      </w:pPr>
      <w:r w:rsidRPr="00E45330">
        <w:t xml:space="preserve">                  $ref: 'TS29571_CommonData.yaml#/components/responses/default'</w:t>
      </w:r>
    </w:p>
    <w:p w14:paraId="7DD230EE" w14:textId="77777777" w:rsidR="008F780E" w:rsidRPr="00E45330" w:rsidRDefault="008F780E">
      <w:pPr>
        <w:pStyle w:val="PL"/>
      </w:pPr>
      <w:r w:rsidRPr="00E45330">
        <w:t xml:space="preserve">  /application-requirements/{requirementId}:</w:t>
      </w:r>
    </w:p>
    <w:p w14:paraId="03AC242F" w14:textId="77777777" w:rsidR="008F780E" w:rsidRPr="00E45330" w:rsidRDefault="008F780E">
      <w:pPr>
        <w:pStyle w:val="PL"/>
      </w:pPr>
      <w:r w:rsidRPr="00E45330">
        <w:t xml:space="preserve">    get:</w:t>
      </w:r>
    </w:p>
    <w:p w14:paraId="7DF4CD27" w14:textId="77777777" w:rsidR="008F780E" w:rsidRPr="00E45330" w:rsidRDefault="008F780E">
      <w:pPr>
        <w:pStyle w:val="PL"/>
      </w:pPr>
      <w:r w:rsidRPr="00E45330">
        <w:t xml:space="preserve">      summary: VAE Application Requirement resource read service Operation</w:t>
      </w:r>
    </w:p>
    <w:p w14:paraId="336F4635" w14:textId="77777777" w:rsidR="008F780E" w:rsidRPr="00E45330" w:rsidRDefault="008F780E">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E45330">
        <w:t xml:space="preserve">      tags:</w:t>
      </w:r>
    </w:p>
    <w:p w14:paraId="4EE52E9A" w14:textId="77777777" w:rsidR="008F780E" w:rsidRPr="00E45330" w:rsidRDefault="008F780E">
      <w:pPr>
        <w:pStyle w:val="PL"/>
      </w:pPr>
      <w:r w:rsidRPr="00E45330">
        <w:t xml:space="preserve">        - Individual application requirement (Document)</w:t>
      </w:r>
    </w:p>
    <w:p w14:paraId="4939B17F" w14:textId="77777777" w:rsidR="008F780E" w:rsidRPr="00E45330" w:rsidRDefault="008F780E">
      <w:pPr>
        <w:pStyle w:val="PL"/>
      </w:pPr>
      <w:r w:rsidRPr="00E45330">
        <w:t xml:space="preserve">      operationId: ReadApplicationRequirement</w:t>
      </w:r>
    </w:p>
    <w:p w14:paraId="455B3006" w14:textId="77777777" w:rsidR="008F780E" w:rsidRPr="00E45330" w:rsidRDefault="008F780E">
      <w:pPr>
        <w:pStyle w:val="PL"/>
      </w:pPr>
      <w:r w:rsidRPr="00E45330">
        <w:t xml:space="preserve">      parameters:</w:t>
      </w:r>
    </w:p>
    <w:p w14:paraId="564E3CAE" w14:textId="77777777" w:rsidR="008F780E" w:rsidRPr="00E45330" w:rsidRDefault="008F780E">
      <w:pPr>
        <w:pStyle w:val="PL"/>
      </w:pPr>
      <w:r w:rsidRPr="00E45330">
        <w:t xml:space="preserve">        - name: requirementId</w:t>
      </w:r>
    </w:p>
    <w:p w14:paraId="127ACBA3" w14:textId="77777777" w:rsidR="008F780E" w:rsidRPr="00E45330" w:rsidRDefault="008F780E">
      <w:pPr>
        <w:pStyle w:val="PL"/>
      </w:pPr>
      <w:r w:rsidRPr="00E45330">
        <w:t xml:space="preserve">          in: path</w:t>
      </w:r>
    </w:p>
    <w:p w14:paraId="0BE2D953" w14:textId="77777777" w:rsidR="008F780E" w:rsidRPr="00E45330" w:rsidRDefault="008F780E">
      <w:pPr>
        <w:pStyle w:val="PL"/>
      </w:pPr>
      <w:r w:rsidRPr="00E45330">
        <w:t xml:space="preserve">          description: Identifier of an application requirement resource</w:t>
      </w:r>
    </w:p>
    <w:p w14:paraId="18B805F8" w14:textId="77777777" w:rsidR="008F780E" w:rsidRPr="00E45330" w:rsidRDefault="008F780E">
      <w:pPr>
        <w:pStyle w:val="PL"/>
      </w:pPr>
      <w:r w:rsidRPr="00E45330">
        <w:t xml:space="preserve">          required: true</w:t>
      </w:r>
    </w:p>
    <w:p w14:paraId="66C9B323" w14:textId="77777777" w:rsidR="008F780E" w:rsidRPr="00E45330" w:rsidRDefault="008F780E">
      <w:pPr>
        <w:pStyle w:val="PL"/>
      </w:pPr>
      <w:r w:rsidRPr="00E45330">
        <w:t xml:space="preserve">          schema:</w:t>
      </w:r>
    </w:p>
    <w:p w14:paraId="62EA40D2" w14:textId="77777777" w:rsidR="008F780E" w:rsidRPr="00E45330" w:rsidRDefault="008F780E">
      <w:pPr>
        <w:pStyle w:val="PL"/>
      </w:pPr>
      <w:r w:rsidRPr="00E45330">
        <w:t xml:space="preserve">            type: string</w:t>
      </w:r>
    </w:p>
    <w:p w14:paraId="4FC5A2D6" w14:textId="77777777" w:rsidR="008F780E" w:rsidRPr="00E45330" w:rsidRDefault="008F780E">
      <w:pPr>
        <w:pStyle w:val="PL"/>
      </w:pPr>
      <w:r w:rsidRPr="00E45330">
        <w:t xml:space="preserve">      responses:</w:t>
      </w:r>
    </w:p>
    <w:p w14:paraId="6C04D0D1" w14:textId="77777777" w:rsidR="008F780E" w:rsidRPr="00E45330" w:rsidRDefault="008F780E">
      <w:pPr>
        <w:pStyle w:val="PL"/>
      </w:pPr>
      <w:r w:rsidRPr="00E45330">
        <w:t xml:space="preserve">        '200':</w:t>
      </w:r>
    </w:p>
    <w:p w14:paraId="0FCBE368" w14:textId="77777777" w:rsidR="008F780E" w:rsidRPr="00E45330" w:rsidRDefault="008F780E">
      <w:pPr>
        <w:pStyle w:val="PL"/>
      </w:pPr>
      <w:r w:rsidRPr="00E45330">
        <w:t xml:space="preserve">          description: OK. Resource representation is returned</w:t>
      </w:r>
    </w:p>
    <w:p w14:paraId="1BDFBB77" w14:textId="77777777" w:rsidR="008F780E" w:rsidRPr="00E45330" w:rsidRDefault="008F780E">
      <w:pPr>
        <w:pStyle w:val="PL"/>
      </w:pPr>
      <w:r w:rsidRPr="00E45330">
        <w:t xml:space="preserve">          content:</w:t>
      </w:r>
    </w:p>
    <w:p w14:paraId="71277DEC" w14:textId="77777777" w:rsidR="008F780E" w:rsidRPr="00E45330" w:rsidRDefault="008F780E">
      <w:pPr>
        <w:pStyle w:val="PL"/>
      </w:pPr>
      <w:r w:rsidRPr="00E45330">
        <w:t xml:space="preserve">            application/json:</w:t>
      </w:r>
    </w:p>
    <w:p w14:paraId="1316C1B2" w14:textId="77777777" w:rsidR="008F780E" w:rsidRPr="00E45330" w:rsidRDefault="008F780E">
      <w:pPr>
        <w:pStyle w:val="PL"/>
      </w:pPr>
      <w:r w:rsidRPr="00E45330">
        <w:t xml:space="preserve">              schema:</w:t>
      </w:r>
    </w:p>
    <w:p w14:paraId="6B117FFC" w14:textId="77777777" w:rsidR="008F780E" w:rsidRPr="00E45330" w:rsidRDefault="008F780E">
      <w:pPr>
        <w:pStyle w:val="PL"/>
      </w:pPr>
      <w:r w:rsidRPr="00E45330">
        <w:t xml:space="preserve">                $ref: '#/components/schemas/ApplicationRequirementData'</w:t>
      </w:r>
    </w:p>
    <w:p w14:paraId="1967DAD7" w14:textId="77777777" w:rsidR="008F780E" w:rsidRPr="00E45330" w:rsidRDefault="008F780E">
      <w:pPr>
        <w:pStyle w:val="PL"/>
      </w:pPr>
      <w:r w:rsidRPr="00E45330">
        <w:t xml:space="preserve">        '307':</w:t>
      </w:r>
    </w:p>
    <w:p w14:paraId="404319FC" w14:textId="77777777" w:rsidR="008F780E" w:rsidRPr="00E45330" w:rsidRDefault="008F780E">
      <w:pPr>
        <w:pStyle w:val="PL"/>
      </w:pPr>
      <w:r w:rsidRPr="00E45330">
        <w:t xml:space="preserve">          $ref: 'TS29122_CommonData.yaml#/components/responses/307'</w:t>
      </w:r>
    </w:p>
    <w:p w14:paraId="6948B502" w14:textId="77777777" w:rsidR="008F780E" w:rsidRPr="00E45330" w:rsidRDefault="008F780E">
      <w:pPr>
        <w:pStyle w:val="PL"/>
      </w:pPr>
      <w:r w:rsidRPr="00E45330">
        <w:t xml:space="preserve">        '308':</w:t>
      </w:r>
    </w:p>
    <w:p w14:paraId="2554ED1D" w14:textId="77777777" w:rsidR="008F780E" w:rsidRPr="00E45330" w:rsidRDefault="008F780E">
      <w:pPr>
        <w:pStyle w:val="PL"/>
      </w:pPr>
      <w:r w:rsidRPr="00E45330">
        <w:t xml:space="preserve">          $ref: 'TS29122_CommonData.yaml#/components/responses/308'</w:t>
      </w:r>
    </w:p>
    <w:p w14:paraId="46192DC7" w14:textId="77777777" w:rsidR="008F780E" w:rsidRPr="00E45330" w:rsidRDefault="008F780E">
      <w:pPr>
        <w:pStyle w:val="PL"/>
      </w:pPr>
      <w:r w:rsidRPr="00E45330">
        <w:t xml:space="preserve">        '400':</w:t>
      </w:r>
    </w:p>
    <w:p w14:paraId="4EFE06A1" w14:textId="77777777" w:rsidR="008F780E" w:rsidRPr="00E45330" w:rsidRDefault="008F780E">
      <w:pPr>
        <w:pStyle w:val="PL"/>
      </w:pPr>
      <w:r w:rsidRPr="00E45330">
        <w:t xml:space="preserve">          $ref: 'TS29571_CommonData.yaml#/components/responses/400'</w:t>
      </w:r>
    </w:p>
    <w:p w14:paraId="02513871" w14:textId="77777777" w:rsidR="008F780E" w:rsidRPr="00E45330" w:rsidRDefault="008F780E">
      <w:pPr>
        <w:pStyle w:val="PL"/>
      </w:pPr>
      <w:r w:rsidRPr="00E45330">
        <w:t xml:space="preserve">        '401':</w:t>
      </w:r>
    </w:p>
    <w:p w14:paraId="00EEF463" w14:textId="77777777" w:rsidR="008F780E" w:rsidRPr="00E45330" w:rsidRDefault="008F780E">
      <w:pPr>
        <w:pStyle w:val="PL"/>
      </w:pPr>
      <w:r w:rsidRPr="00E45330">
        <w:t xml:space="preserve">          $ref: 'TS29571_CommonData.yaml#/components/responses/401'</w:t>
      </w:r>
    </w:p>
    <w:p w14:paraId="6A222952" w14:textId="77777777" w:rsidR="008F780E" w:rsidRPr="00E45330" w:rsidRDefault="008F780E">
      <w:pPr>
        <w:pStyle w:val="PL"/>
      </w:pPr>
      <w:r w:rsidRPr="00E45330">
        <w:t xml:space="preserve">        '403':</w:t>
      </w:r>
    </w:p>
    <w:p w14:paraId="3B9817D5" w14:textId="77777777" w:rsidR="008F780E" w:rsidRPr="00E45330" w:rsidRDefault="008F780E">
      <w:pPr>
        <w:pStyle w:val="PL"/>
      </w:pPr>
      <w:r w:rsidRPr="00E45330">
        <w:t xml:space="preserve">          $ref: 'TS29571_CommonData.yaml#/components/responses/403'</w:t>
      </w:r>
    </w:p>
    <w:p w14:paraId="54D72670" w14:textId="77777777" w:rsidR="008F780E" w:rsidRPr="00E45330" w:rsidRDefault="008F780E">
      <w:pPr>
        <w:pStyle w:val="PL"/>
      </w:pPr>
      <w:r w:rsidRPr="00E45330">
        <w:t xml:space="preserve">        '404':</w:t>
      </w:r>
    </w:p>
    <w:p w14:paraId="5CEA6B48" w14:textId="77777777" w:rsidR="008F780E" w:rsidRPr="00E45330" w:rsidRDefault="008F780E">
      <w:pPr>
        <w:pStyle w:val="PL"/>
      </w:pPr>
      <w:r w:rsidRPr="00E45330">
        <w:t xml:space="preserve">          $ref: 'TS29571_CommonData.yaml#/components/responses/404'</w:t>
      </w:r>
    </w:p>
    <w:p w14:paraId="282285C5" w14:textId="77777777" w:rsidR="008F780E" w:rsidRPr="00E45330" w:rsidRDefault="008F780E">
      <w:pPr>
        <w:pStyle w:val="PL"/>
      </w:pPr>
      <w:r w:rsidRPr="00E45330">
        <w:t xml:space="preserve">        '406':</w:t>
      </w:r>
    </w:p>
    <w:p w14:paraId="4F729D86" w14:textId="77777777" w:rsidR="008F780E" w:rsidRPr="00E45330" w:rsidRDefault="008F780E">
      <w:pPr>
        <w:pStyle w:val="PL"/>
      </w:pPr>
      <w:r w:rsidRPr="00E45330">
        <w:t xml:space="preserve">          $ref: 'TS29571_CommonData.yaml#/components/responses/406'</w:t>
      </w:r>
    </w:p>
    <w:p w14:paraId="7B11F80A" w14:textId="77777777" w:rsidR="008F780E" w:rsidRPr="00E45330" w:rsidRDefault="008F780E">
      <w:pPr>
        <w:pStyle w:val="PL"/>
      </w:pPr>
      <w:r w:rsidRPr="00E45330">
        <w:t xml:space="preserve">        '429':</w:t>
      </w:r>
    </w:p>
    <w:p w14:paraId="7B659A14" w14:textId="77777777" w:rsidR="008F780E" w:rsidRPr="00E45330" w:rsidRDefault="008F780E">
      <w:pPr>
        <w:pStyle w:val="PL"/>
      </w:pPr>
      <w:r w:rsidRPr="00E45330">
        <w:t xml:space="preserve">          $ref: 'TS29571_CommonData.yaml#/components/responses/429'</w:t>
      </w:r>
    </w:p>
    <w:p w14:paraId="03D4FA9D" w14:textId="77777777" w:rsidR="008F780E" w:rsidRPr="00E45330" w:rsidRDefault="008F780E">
      <w:pPr>
        <w:pStyle w:val="PL"/>
      </w:pPr>
      <w:r w:rsidRPr="00E45330">
        <w:t xml:space="preserve">        '500':</w:t>
      </w:r>
    </w:p>
    <w:p w14:paraId="1C9F0A91" w14:textId="77777777" w:rsidR="008F780E" w:rsidRPr="00E45330" w:rsidRDefault="008F780E">
      <w:pPr>
        <w:pStyle w:val="PL"/>
      </w:pPr>
      <w:r w:rsidRPr="00E45330">
        <w:t xml:space="preserve">          $ref: 'TS29571_CommonData.yaml#/components/responses/500'</w:t>
      </w:r>
    </w:p>
    <w:p w14:paraId="1C6512A0" w14:textId="77777777" w:rsidR="008F780E" w:rsidRPr="00E45330" w:rsidRDefault="008F780E">
      <w:pPr>
        <w:pStyle w:val="PL"/>
      </w:pPr>
      <w:r w:rsidRPr="00E45330">
        <w:t xml:space="preserve">        '503':</w:t>
      </w:r>
    </w:p>
    <w:p w14:paraId="6C885592" w14:textId="77777777" w:rsidR="008F780E" w:rsidRPr="00E45330" w:rsidRDefault="008F780E">
      <w:pPr>
        <w:pStyle w:val="PL"/>
      </w:pPr>
      <w:r w:rsidRPr="00E45330">
        <w:t xml:space="preserve">          $ref: 'TS29571_CommonData.yaml#/components/responses/503'</w:t>
      </w:r>
    </w:p>
    <w:p w14:paraId="4547ACE3" w14:textId="77777777" w:rsidR="008F780E" w:rsidRPr="00E45330" w:rsidRDefault="008F780E">
      <w:pPr>
        <w:pStyle w:val="PL"/>
      </w:pPr>
      <w:r w:rsidRPr="00E45330">
        <w:t xml:space="preserve">        default:</w:t>
      </w:r>
    </w:p>
    <w:p w14:paraId="69C05B33" w14:textId="77777777" w:rsidR="008F780E" w:rsidRPr="00E45330" w:rsidRDefault="008F780E">
      <w:pPr>
        <w:pStyle w:val="PL"/>
      </w:pPr>
      <w:r w:rsidRPr="00E45330">
        <w:lastRenderedPageBreak/>
        <w:t xml:space="preserve">          $ref: 'TS29571_CommonData.yaml#/components/responses/default'</w:t>
      </w:r>
    </w:p>
    <w:p w14:paraId="1377B275" w14:textId="77777777" w:rsidR="008F780E" w:rsidRPr="00E45330" w:rsidRDefault="008F780E">
      <w:pPr>
        <w:pStyle w:val="PL"/>
      </w:pPr>
      <w:r w:rsidRPr="00E45330">
        <w:t xml:space="preserve">    delete:</w:t>
      </w:r>
    </w:p>
    <w:p w14:paraId="720600CD" w14:textId="77777777" w:rsidR="008F780E" w:rsidRPr="00E45330" w:rsidRDefault="008F780E">
      <w:pPr>
        <w:pStyle w:val="PL"/>
      </w:pPr>
      <w:r w:rsidRPr="00E45330">
        <w:t xml:space="preserve">      summary: VAE Application Requirement resource delete service Operation</w:t>
      </w:r>
    </w:p>
    <w:p w14:paraId="6B59B18E" w14:textId="77777777" w:rsidR="008F780E" w:rsidRPr="00E45330" w:rsidRDefault="008F780E">
      <w:pPr>
        <w:pStyle w:val="PL"/>
      </w:pPr>
      <w:r w:rsidRPr="00E45330">
        <w:t xml:space="preserve">      tags:</w:t>
      </w:r>
    </w:p>
    <w:p w14:paraId="6AFD82CE" w14:textId="77777777" w:rsidR="008F780E" w:rsidRPr="00E45330" w:rsidRDefault="008F780E">
      <w:pPr>
        <w:pStyle w:val="PL"/>
      </w:pPr>
      <w:r w:rsidRPr="00E45330">
        <w:t xml:space="preserve">        - Individual application requirement (Document)</w:t>
      </w:r>
    </w:p>
    <w:p w14:paraId="1A8FFA2C" w14:textId="77777777" w:rsidR="008F780E" w:rsidRPr="00E45330" w:rsidRDefault="008F780E">
      <w:pPr>
        <w:pStyle w:val="PL"/>
      </w:pPr>
      <w:r w:rsidRPr="00E45330">
        <w:t xml:space="preserve">      operationId: DeleteApplicationRequirement</w:t>
      </w:r>
    </w:p>
    <w:p w14:paraId="207D1BAA" w14:textId="77777777" w:rsidR="008F780E" w:rsidRPr="00E45330" w:rsidRDefault="008F780E">
      <w:pPr>
        <w:pStyle w:val="PL"/>
      </w:pPr>
      <w:r w:rsidRPr="00E45330">
        <w:t xml:space="preserve">      parameters:</w:t>
      </w:r>
    </w:p>
    <w:p w14:paraId="7A9B0CA4" w14:textId="77777777" w:rsidR="008F780E" w:rsidRPr="00E45330" w:rsidRDefault="008F780E">
      <w:pPr>
        <w:pStyle w:val="PL"/>
      </w:pPr>
      <w:r w:rsidRPr="00E45330">
        <w:t xml:space="preserve">        - name: requirementId</w:t>
      </w:r>
    </w:p>
    <w:p w14:paraId="2940DF26" w14:textId="77777777" w:rsidR="008F780E" w:rsidRPr="00E45330" w:rsidRDefault="008F780E">
      <w:pPr>
        <w:pStyle w:val="PL"/>
      </w:pPr>
      <w:r w:rsidRPr="00E45330">
        <w:t xml:space="preserve">          in: path</w:t>
      </w:r>
    </w:p>
    <w:p w14:paraId="38BD7A1D" w14:textId="77777777" w:rsidR="008F780E" w:rsidRPr="00E45330" w:rsidRDefault="008F780E">
      <w:pPr>
        <w:pStyle w:val="PL"/>
      </w:pPr>
      <w:r w:rsidRPr="00E45330">
        <w:t xml:space="preserve">          required: true</w:t>
      </w:r>
    </w:p>
    <w:p w14:paraId="5802850C" w14:textId="77777777" w:rsidR="008F780E" w:rsidRPr="00E45330" w:rsidRDefault="008F780E">
      <w:pPr>
        <w:pStyle w:val="PL"/>
      </w:pPr>
      <w:r w:rsidRPr="00E45330">
        <w:t xml:space="preserve">          description: Unique ID of the application requirement to be deleted</w:t>
      </w:r>
    </w:p>
    <w:p w14:paraId="73B70761" w14:textId="77777777" w:rsidR="008F780E" w:rsidRPr="00E45330" w:rsidRDefault="008F780E">
      <w:pPr>
        <w:pStyle w:val="PL"/>
      </w:pPr>
      <w:r w:rsidRPr="00E45330">
        <w:t xml:space="preserve">          schema:</w:t>
      </w:r>
    </w:p>
    <w:p w14:paraId="4FA31544" w14:textId="77777777" w:rsidR="008F780E" w:rsidRPr="00E45330" w:rsidRDefault="008F780E">
      <w:pPr>
        <w:pStyle w:val="PL"/>
      </w:pPr>
      <w:r w:rsidRPr="00E45330">
        <w:t xml:space="preserve">            type: string</w:t>
      </w:r>
    </w:p>
    <w:p w14:paraId="3E73A373" w14:textId="77777777" w:rsidR="008F780E" w:rsidRPr="00E45330" w:rsidRDefault="008F780E">
      <w:pPr>
        <w:pStyle w:val="PL"/>
      </w:pPr>
      <w:r w:rsidRPr="00E45330">
        <w:t xml:space="preserve">      responses:</w:t>
      </w:r>
    </w:p>
    <w:p w14:paraId="75525322" w14:textId="77777777" w:rsidR="008F780E" w:rsidRPr="00E45330" w:rsidRDefault="008F780E">
      <w:pPr>
        <w:pStyle w:val="PL"/>
      </w:pPr>
      <w:r w:rsidRPr="00E45330">
        <w:t xml:space="preserve">        '204':</w:t>
      </w:r>
    </w:p>
    <w:p w14:paraId="724C2FD1" w14:textId="77777777" w:rsidR="008F780E" w:rsidRPr="00E45330" w:rsidRDefault="008F780E">
      <w:pPr>
        <w:pStyle w:val="PL"/>
      </w:pPr>
      <w:r w:rsidRPr="00E45330">
        <w:t xml:space="preserve">          description: The subscription was terminated successfully.</w:t>
      </w:r>
    </w:p>
    <w:p w14:paraId="6FD3577D" w14:textId="77777777" w:rsidR="008F780E" w:rsidRPr="00E45330" w:rsidRDefault="008F780E">
      <w:pPr>
        <w:pStyle w:val="PL"/>
      </w:pPr>
      <w:r w:rsidRPr="00E45330">
        <w:t xml:space="preserve">        '307':</w:t>
      </w:r>
    </w:p>
    <w:p w14:paraId="19D04C46" w14:textId="77777777" w:rsidR="008F780E" w:rsidRPr="00E45330" w:rsidRDefault="008F780E">
      <w:pPr>
        <w:pStyle w:val="PL"/>
      </w:pPr>
      <w:r w:rsidRPr="00E45330">
        <w:t xml:space="preserve">          $ref: 'TS29122_CommonData.yaml#/components/responses/307'</w:t>
      </w:r>
    </w:p>
    <w:p w14:paraId="670AE8A0" w14:textId="77777777" w:rsidR="008F780E" w:rsidRPr="00E45330" w:rsidRDefault="008F780E">
      <w:pPr>
        <w:pStyle w:val="PL"/>
      </w:pPr>
      <w:r w:rsidRPr="00E45330">
        <w:t xml:space="preserve">        '308':</w:t>
      </w:r>
    </w:p>
    <w:p w14:paraId="288B421B" w14:textId="77777777" w:rsidR="008F780E" w:rsidRPr="00E45330" w:rsidRDefault="008F780E">
      <w:pPr>
        <w:pStyle w:val="PL"/>
      </w:pPr>
      <w:r w:rsidRPr="00E45330">
        <w:t xml:space="preserve">          $ref: 'TS29122_CommonData.yaml#/components/responses/308'</w:t>
      </w:r>
    </w:p>
    <w:p w14:paraId="0173C294" w14:textId="77777777" w:rsidR="008F780E" w:rsidRPr="00E45330" w:rsidRDefault="008F780E">
      <w:pPr>
        <w:pStyle w:val="PL"/>
      </w:pPr>
      <w:r w:rsidRPr="00E45330">
        <w:t xml:space="preserve">        '400':</w:t>
      </w:r>
    </w:p>
    <w:p w14:paraId="50FC6727" w14:textId="77777777" w:rsidR="008F780E" w:rsidRPr="00E45330" w:rsidRDefault="008F780E">
      <w:pPr>
        <w:pStyle w:val="PL"/>
      </w:pPr>
      <w:r w:rsidRPr="00E45330">
        <w:t xml:space="preserve">          $ref: 'TS29571_CommonData.yaml#/components/responses/400'</w:t>
      </w:r>
    </w:p>
    <w:p w14:paraId="7E0E36A1" w14:textId="77777777" w:rsidR="008F780E" w:rsidRPr="00E45330" w:rsidRDefault="008F780E">
      <w:pPr>
        <w:pStyle w:val="PL"/>
      </w:pPr>
      <w:r w:rsidRPr="00E45330">
        <w:t xml:space="preserve">        '401':</w:t>
      </w:r>
    </w:p>
    <w:p w14:paraId="0252C6A3" w14:textId="77777777" w:rsidR="008F780E" w:rsidRPr="00E45330" w:rsidRDefault="008F780E">
      <w:pPr>
        <w:pStyle w:val="PL"/>
      </w:pPr>
      <w:r w:rsidRPr="00E45330">
        <w:t xml:space="preserve">          $ref: 'TS29571_CommonData.yaml#/components/responses/401'</w:t>
      </w:r>
    </w:p>
    <w:p w14:paraId="3C9B1057" w14:textId="77777777" w:rsidR="008F780E" w:rsidRPr="00E45330" w:rsidRDefault="008F780E">
      <w:pPr>
        <w:pStyle w:val="PL"/>
      </w:pPr>
      <w:r w:rsidRPr="00E45330">
        <w:t xml:space="preserve">        '403':</w:t>
      </w:r>
    </w:p>
    <w:p w14:paraId="23CEAB22" w14:textId="77777777" w:rsidR="008F780E" w:rsidRPr="00E45330" w:rsidRDefault="008F780E">
      <w:pPr>
        <w:pStyle w:val="PL"/>
      </w:pPr>
      <w:r w:rsidRPr="00E45330">
        <w:t xml:space="preserve">          $ref: 'TS29571_CommonData.yaml#/components/responses/403'</w:t>
      </w:r>
    </w:p>
    <w:p w14:paraId="4A87F372" w14:textId="77777777" w:rsidR="008F780E" w:rsidRPr="00E45330" w:rsidRDefault="008F780E">
      <w:pPr>
        <w:pStyle w:val="PL"/>
      </w:pPr>
      <w:r w:rsidRPr="00E45330">
        <w:t xml:space="preserve">        '404':</w:t>
      </w:r>
    </w:p>
    <w:p w14:paraId="5C9329D0" w14:textId="77777777" w:rsidR="008F780E" w:rsidRPr="00E45330" w:rsidRDefault="008F780E">
      <w:pPr>
        <w:pStyle w:val="PL"/>
      </w:pPr>
      <w:r w:rsidRPr="00E45330">
        <w:t xml:space="preserve">          $ref: 'TS29571_CommonData.yaml#/components/responses/404'</w:t>
      </w:r>
    </w:p>
    <w:p w14:paraId="14B802C2" w14:textId="77777777" w:rsidR="008F780E" w:rsidRPr="00E45330" w:rsidRDefault="008F780E">
      <w:pPr>
        <w:pStyle w:val="PL"/>
      </w:pPr>
      <w:r w:rsidRPr="00E45330">
        <w:t xml:space="preserve">        '429':</w:t>
      </w:r>
    </w:p>
    <w:p w14:paraId="724E790E" w14:textId="77777777" w:rsidR="008F780E" w:rsidRPr="00E45330" w:rsidRDefault="008F780E">
      <w:pPr>
        <w:pStyle w:val="PL"/>
      </w:pPr>
      <w:r w:rsidRPr="00E45330">
        <w:t xml:space="preserve">          $ref: 'TS29571_CommonData.yaml#/components/responses/429'</w:t>
      </w:r>
    </w:p>
    <w:p w14:paraId="47871136" w14:textId="77777777" w:rsidR="008F780E" w:rsidRPr="00E45330" w:rsidRDefault="008F780E">
      <w:pPr>
        <w:pStyle w:val="PL"/>
      </w:pPr>
      <w:r w:rsidRPr="00E45330">
        <w:t xml:space="preserve">        '500':</w:t>
      </w:r>
    </w:p>
    <w:p w14:paraId="23AC19AA" w14:textId="77777777" w:rsidR="008F780E" w:rsidRPr="00E45330" w:rsidRDefault="008F780E">
      <w:pPr>
        <w:pStyle w:val="PL"/>
      </w:pPr>
      <w:r w:rsidRPr="00E45330">
        <w:t xml:space="preserve">          $ref: 'TS29571_CommonData.yaml#/components/responses/500'</w:t>
      </w:r>
    </w:p>
    <w:p w14:paraId="1C614875" w14:textId="77777777" w:rsidR="008F780E" w:rsidRPr="00E45330" w:rsidRDefault="008F780E">
      <w:pPr>
        <w:pStyle w:val="PL"/>
      </w:pPr>
      <w:r w:rsidRPr="00E45330">
        <w:t xml:space="preserve">        '503':</w:t>
      </w:r>
    </w:p>
    <w:p w14:paraId="5B255EBC" w14:textId="77777777" w:rsidR="008F780E" w:rsidRPr="00E45330" w:rsidRDefault="008F780E">
      <w:pPr>
        <w:pStyle w:val="PL"/>
      </w:pPr>
      <w:r w:rsidRPr="00E45330">
        <w:t xml:space="preserve">          $ref: 'TS29571_CommonData.yaml#/components/responses/503'</w:t>
      </w:r>
    </w:p>
    <w:p w14:paraId="43B02EE9" w14:textId="77777777" w:rsidR="008F780E" w:rsidRPr="00E45330" w:rsidRDefault="008F780E">
      <w:pPr>
        <w:pStyle w:val="PL"/>
      </w:pPr>
      <w:r w:rsidRPr="00E45330">
        <w:t xml:space="preserve">        default:</w:t>
      </w:r>
    </w:p>
    <w:p w14:paraId="5904679A" w14:textId="77777777" w:rsidR="008F780E" w:rsidRDefault="008F780E">
      <w:pPr>
        <w:pStyle w:val="PL"/>
      </w:pPr>
      <w:r w:rsidRPr="00E45330">
        <w:t xml:space="preserve">          $ref: 'TS29571_CommonData.yaml#/components/responses/default'</w:t>
      </w:r>
    </w:p>
    <w:p w14:paraId="19075950" w14:textId="77777777" w:rsidR="006D085D" w:rsidRPr="00E45330" w:rsidRDefault="006D085D">
      <w:pPr>
        <w:pStyle w:val="PL"/>
      </w:pPr>
    </w:p>
    <w:p w14:paraId="49FA07C9" w14:textId="77777777" w:rsidR="008F780E" w:rsidRPr="00E45330" w:rsidRDefault="008F780E">
      <w:pPr>
        <w:pStyle w:val="PL"/>
      </w:pPr>
      <w:r w:rsidRPr="00E45330">
        <w:t>components:</w:t>
      </w:r>
    </w:p>
    <w:p w14:paraId="18098CED" w14:textId="77777777" w:rsidR="008F780E" w:rsidRPr="00E45330" w:rsidRDefault="008F780E">
      <w:pPr>
        <w:pStyle w:val="PL"/>
      </w:pPr>
      <w:r w:rsidRPr="00E45330">
        <w:t xml:space="preserve">  securitySchemes:</w:t>
      </w:r>
    </w:p>
    <w:p w14:paraId="417030F2" w14:textId="77777777" w:rsidR="008F780E" w:rsidRPr="00E45330" w:rsidRDefault="008F780E">
      <w:pPr>
        <w:pStyle w:val="PL"/>
      </w:pPr>
      <w:r w:rsidRPr="00E45330">
        <w:t xml:space="preserve">    oAuth2ClientCredentials:</w:t>
      </w:r>
    </w:p>
    <w:p w14:paraId="08128D62" w14:textId="77777777" w:rsidR="008F780E" w:rsidRPr="00E45330" w:rsidRDefault="008F780E">
      <w:pPr>
        <w:pStyle w:val="PL"/>
      </w:pPr>
      <w:r w:rsidRPr="00E45330">
        <w:t xml:space="preserve">      type: oauth2</w:t>
      </w:r>
    </w:p>
    <w:p w14:paraId="4AC6976E" w14:textId="77777777" w:rsidR="008F780E" w:rsidRPr="00E45330" w:rsidRDefault="008F780E">
      <w:pPr>
        <w:pStyle w:val="PL"/>
      </w:pPr>
      <w:r w:rsidRPr="00E45330">
        <w:t xml:space="preserve">      flows: </w:t>
      </w:r>
    </w:p>
    <w:p w14:paraId="3FAC44F5" w14:textId="77777777" w:rsidR="008F780E" w:rsidRPr="00E45330" w:rsidRDefault="008F780E">
      <w:pPr>
        <w:pStyle w:val="PL"/>
      </w:pPr>
      <w:r w:rsidRPr="00E45330">
        <w:t xml:space="preserve">        clientCredentials: </w:t>
      </w:r>
    </w:p>
    <w:p w14:paraId="4EDE375B" w14:textId="77777777" w:rsidR="008F780E" w:rsidRPr="00E45330" w:rsidRDefault="008F780E">
      <w:pPr>
        <w:pStyle w:val="PL"/>
        <w:rPr>
          <w:lang w:val="en-US"/>
        </w:rPr>
      </w:pPr>
      <w:r w:rsidRPr="00E45330">
        <w:rPr>
          <w:lang w:val="en-US"/>
        </w:rPr>
        <w:t xml:space="preserve">          tokenUrl: '{tokenUrl}'</w:t>
      </w:r>
    </w:p>
    <w:p w14:paraId="3DFE7B6B" w14:textId="77777777" w:rsidR="008F780E" w:rsidRDefault="008F780E">
      <w:pPr>
        <w:pStyle w:val="PL"/>
        <w:rPr>
          <w:lang w:val="en-US"/>
        </w:rPr>
      </w:pPr>
      <w:r w:rsidRPr="00E45330">
        <w:rPr>
          <w:lang w:val="en-US"/>
        </w:rPr>
        <w:t xml:space="preserve">          scopes: {}</w:t>
      </w:r>
    </w:p>
    <w:p w14:paraId="66D19E25" w14:textId="77777777" w:rsidR="006D085D" w:rsidRPr="00E45330" w:rsidRDefault="006D085D">
      <w:pPr>
        <w:pStyle w:val="PL"/>
      </w:pPr>
    </w:p>
    <w:p w14:paraId="12ACEF53" w14:textId="77777777" w:rsidR="008F780E" w:rsidRPr="00E45330" w:rsidRDefault="008F780E">
      <w:pPr>
        <w:pStyle w:val="PL"/>
      </w:pPr>
      <w:r w:rsidRPr="00E45330">
        <w:t xml:space="preserve">  schemas:</w:t>
      </w:r>
    </w:p>
    <w:p w14:paraId="0F65FCA0" w14:textId="77777777" w:rsidR="008F780E" w:rsidRPr="00E45330" w:rsidRDefault="008F780E">
      <w:pPr>
        <w:pStyle w:val="PL"/>
      </w:pPr>
      <w:r w:rsidRPr="00E45330">
        <w:t xml:space="preserve">    ApplicationRequirementData:</w:t>
      </w:r>
    </w:p>
    <w:p w14:paraId="569945D0" w14:textId="77777777" w:rsidR="006D085D" w:rsidRDefault="008F780E">
      <w:pPr>
        <w:pStyle w:val="PL"/>
      </w:pPr>
      <w:r w:rsidRPr="00E45330">
        <w:t xml:space="preserve">      description: </w:t>
      </w:r>
      <w:r w:rsidR="006D085D">
        <w:t>&gt;</w:t>
      </w:r>
    </w:p>
    <w:p w14:paraId="51182589" w14:textId="77777777" w:rsidR="008F780E" w:rsidRPr="00E45330" w:rsidRDefault="006D085D">
      <w:pPr>
        <w:pStyle w:val="PL"/>
      </w:pPr>
      <w:r>
        <w:t xml:space="preserve">        </w:t>
      </w:r>
      <w:r w:rsidR="008F780E" w:rsidRPr="00E45330">
        <w:t>Represents an individual Application Requirement resource for a V2X UE ID or a V2X group ID.</w:t>
      </w:r>
    </w:p>
    <w:p w14:paraId="2664E4F8" w14:textId="77777777" w:rsidR="008F780E" w:rsidRPr="00E45330" w:rsidRDefault="008F780E">
      <w:pPr>
        <w:pStyle w:val="PL"/>
      </w:pPr>
      <w:r w:rsidRPr="00E45330">
        <w:t xml:space="preserve">      type: object</w:t>
      </w:r>
    </w:p>
    <w:p w14:paraId="07B0BCAA" w14:textId="77777777" w:rsidR="008F780E" w:rsidRPr="00E45330" w:rsidRDefault="008F780E">
      <w:pPr>
        <w:pStyle w:val="PL"/>
      </w:pPr>
      <w:r w:rsidRPr="00E45330">
        <w:t xml:space="preserve">      properties:</w:t>
      </w:r>
    </w:p>
    <w:p w14:paraId="22426C93" w14:textId="77777777" w:rsidR="008F780E" w:rsidRPr="00E45330" w:rsidRDefault="008F780E">
      <w:pPr>
        <w:pStyle w:val="PL"/>
      </w:pPr>
      <w:r w:rsidRPr="00E45330">
        <w:t xml:space="preserve">        ueId:</w:t>
      </w:r>
    </w:p>
    <w:p w14:paraId="694BFA53" w14:textId="77777777" w:rsidR="008F780E" w:rsidRPr="00E45330" w:rsidRDefault="008F780E">
      <w:pPr>
        <w:pStyle w:val="PL"/>
      </w:pPr>
      <w:r w:rsidRPr="00E45330">
        <w:t xml:space="preserve">          $ref: 'TS29486_VAE_MessageDelivery.yaml#/components/schemas/V2xUeId'</w:t>
      </w:r>
    </w:p>
    <w:p w14:paraId="22CF2177" w14:textId="77777777" w:rsidR="008F780E" w:rsidRPr="00E45330" w:rsidRDefault="008F780E">
      <w:pPr>
        <w:pStyle w:val="PL"/>
      </w:pPr>
      <w:r w:rsidRPr="00E45330">
        <w:t xml:space="preserve">        groupId:</w:t>
      </w:r>
    </w:p>
    <w:p w14:paraId="7F438780" w14:textId="77777777" w:rsidR="008F780E" w:rsidRPr="00E45330" w:rsidRDefault="008F780E">
      <w:pPr>
        <w:pStyle w:val="PL"/>
      </w:pPr>
      <w:r w:rsidRPr="00E45330">
        <w:t xml:space="preserve">          $ref: 'TS29486_VAE_MessageDelivery.yaml#/components/schemas/V2xGroupId'</w:t>
      </w:r>
    </w:p>
    <w:p w14:paraId="5CB23F52" w14:textId="77777777" w:rsidR="008F780E" w:rsidRPr="00E45330" w:rsidRDefault="008F780E">
      <w:pPr>
        <w:pStyle w:val="PL"/>
      </w:pPr>
      <w:r w:rsidRPr="00E45330">
        <w:t xml:space="preserve">        duration:</w:t>
      </w:r>
    </w:p>
    <w:p w14:paraId="3D341683" w14:textId="77777777" w:rsidR="008F780E" w:rsidRPr="00E45330" w:rsidRDefault="008F780E">
      <w:pPr>
        <w:pStyle w:val="PL"/>
      </w:pPr>
      <w:r w:rsidRPr="00E45330">
        <w:t xml:space="preserve">          $ref: 'TS29571_CommonData.yaml#/components/schemas/DateTime'</w:t>
      </w:r>
    </w:p>
    <w:p w14:paraId="125084BF" w14:textId="77777777" w:rsidR="008F780E" w:rsidRPr="00E45330" w:rsidRDefault="008F780E">
      <w:pPr>
        <w:pStyle w:val="PL"/>
      </w:pPr>
      <w:r w:rsidRPr="00E45330">
        <w:t xml:space="preserve">        serviceId:</w:t>
      </w:r>
    </w:p>
    <w:p w14:paraId="36014F1B" w14:textId="77777777" w:rsidR="008F780E" w:rsidRPr="00E45330" w:rsidRDefault="008F780E">
      <w:pPr>
        <w:pStyle w:val="PL"/>
      </w:pPr>
      <w:r w:rsidRPr="00E45330">
        <w:t xml:space="preserve">          $ref: 'TS29486_VAE_MessageDelivery.yaml#/components/schemas/V2x</w:t>
      </w:r>
      <w:r w:rsidRPr="00E45330">
        <w:rPr>
          <w:lang w:eastAsia="zh-CN"/>
        </w:rPr>
        <w:t>Service</w:t>
      </w:r>
      <w:r w:rsidRPr="00E45330">
        <w:t>Id'</w:t>
      </w:r>
    </w:p>
    <w:p w14:paraId="6B448FBB" w14:textId="77777777" w:rsidR="008F780E" w:rsidRPr="00E45330" w:rsidRDefault="008F780E">
      <w:pPr>
        <w:pStyle w:val="PL"/>
      </w:pPr>
      <w:r w:rsidRPr="00E45330">
        <w:t xml:space="preserve">        </w:t>
      </w:r>
      <w:r w:rsidRPr="00E45330">
        <w:rPr>
          <w:rFonts w:hint="eastAsia"/>
          <w:lang w:eastAsia="zh-CN"/>
        </w:rPr>
        <w:t>appRequirement</w:t>
      </w:r>
      <w:r w:rsidRPr="00E45330">
        <w:t>:</w:t>
      </w:r>
    </w:p>
    <w:p w14:paraId="404AD95E" w14:textId="77777777" w:rsidR="008F780E" w:rsidRPr="00E45330" w:rsidRDefault="008F780E">
      <w:pPr>
        <w:pStyle w:val="PL"/>
      </w:pPr>
      <w:r w:rsidRPr="00E45330">
        <w:t xml:space="preserve">          $ref: '#/components/schemas/ApplicationRequirement'</w:t>
      </w:r>
    </w:p>
    <w:p w14:paraId="1281BC4D" w14:textId="77777777" w:rsidR="008F780E" w:rsidRPr="00E45330" w:rsidRDefault="008F780E">
      <w:pPr>
        <w:pStyle w:val="PL"/>
      </w:pPr>
      <w:r w:rsidRPr="00E45330">
        <w:t xml:space="preserve">        notifUri:</w:t>
      </w:r>
    </w:p>
    <w:p w14:paraId="16217E96" w14:textId="77777777" w:rsidR="008F780E" w:rsidRPr="00E45330" w:rsidRDefault="008F780E">
      <w:pPr>
        <w:pStyle w:val="PL"/>
      </w:pPr>
      <w:r w:rsidRPr="00E45330">
        <w:t xml:space="preserve">          $ref: 'TS29571_CommonData.yaml#/components/schemas/</w:t>
      </w:r>
      <w:r w:rsidRPr="00E45330">
        <w:rPr>
          <w:lang w:eastAsia="zh-CN"/>
        </w:rPr>
        <w:t>Uri</w:t>
      </w:r>
      <w:r w:rsidRPr="00E45330">
        <w:t>'</w:t>
      </w:r>
    </w:p>
    <w:p w14:paraId="1E020534" w14:textId="77777777" w:rsidR="008F780E" w:rsidRPr="00E45330" w:rsidRDefault="008F780E">
      <w:pPr>
        <w:pStyle w:val="PL"/>
      </w:pPr>
      <w:r w:rsidRPr="00E45330">
        <w:t xml:space="preserve">        requestTestNotification:</w:t>
      </w:r>
    </w:p>
    <w:p w14:paraId="4E8E6505" w14:textId="77777777" w:rsidR="008F780E" w:rsidRPr="00E45330" w:rsidRDefault="008F780E">
      <w:pPr>
        <w:pStyle w:val="PL"/>
      </w:pPr>
      <w:r w:rsidRPr="00E45330">
        <w:t xml:space="preserve">          type: boolean</w:t>
      </w:r>
    </w:p>
    <w:p w14:paraId="47C65572" w14:textId="77777777" w:rsidR="00372744" w:rsidRPr="00E45330" w:rsidRDefault="008F780E">
      <w:pPr>
        <w:pStyle w:val="PL"/>
      </w:pPr>
      <w:r w:rsidRPr="00E45330">
        <w:t xml:space="preserve">          description: </w:t>
      </w:r>
      <w:r w:rsidR="00372744" w:rsidRPr="00E45330">
        <w:t>&gt;</w:t>
      </w:r>
    </w:p>
    <w:p w14:paraId="1EC8CE15" w14:textId="77777777" w:rsidR="00372744" w:rsidRPr="00E45330" w:rsidRDefault="00372744">
      <w:pPr>
        <w:pStyle w:val="PL"/>
      </w:pPr>
      <w:r w:rsidRPr="00E45330">
        <w:t xml:space="preserve">            </w:t>
      </w:r>
      <w:r w:rsidR="008F780E" w:rsidRPr="00E45330">
        <w:t>Set to true by the service consumer to request the VAE server to send a test</w:t>
      </w:r>
    </w:p>
    <w:p w14:paraId="1896C30A" w14:textId="77777777" w:rsidR="008F780E" w:rsidRPr="00E45330" w:rsidRDefault="00372744">
      <w:pPr>
        <w:pStyle w:val="PL"/>
      </w:pPr>
      <w:r w:rsidRPr="00E45330">
        <w:t xml:space="preserve">           </w:t>
      </w:r>
      <w:r w:rsidR="008F780E" w:rsidRPr="00E45330">
        <w:t xml:space="preserve"> notification as defined in clause</w:t>
      </w:r>
      <w:r w:rsidR="00BF7461" w:rsidRPr="00E45330">
        <w:t xml:space="preserve"> </w:t>
      </w:r>
      <w:r w:rsidR="008F780E" w:rsidRPr="00E45330">
        <w:t>6.3.5.3. Set to false or omitted otherwise.</w:t>
      </w:r>
    </w:p>
    <w:p w14:paraId="6AC50E14" w14:textId="77777777" w:rsidR="008F780E" w:rsidRPr="00E45330" w:rsidRDefault="008F780E">
      <w:pPr>
        <w:pStyle w:val="PL"/>
      </w:pPr>
      <w:r w:rsidRPr="00E45330">
        <w:t xml:space="preserve">        websockNotifConfig:</w:t>
      </w:r>
    </w:p>
    <w:p w14:paraId="24B9FEFE" w14:textId="77777777" w:rsidR="008F780E" w:rsidRPr="00E45330" w:rsidRDefault="008F780E">
      <w:pPr>
        <w:pStyle w:val="PL"/>
      </w:pPr>
      <w:r w:rsidRPr="00E45330">
        <w:t xml:space="preserve">          $ref: 'TS29122_CommonData.yaml#/components/schemas/WebsockNotifConfig'</w:t>
      </w:r>
    </w:p>
    <w:p w14:paraId="0E781524" w14:textId="77777777" w:rsidR="008F780E" w:rsidRPr="00E45330" w:rsidRDefault="008F780E">
      <w:pPr>
        <w:pStyle w:val="PL"/>
      </w:pPr>
      <w:r w:rsidRPr="00E45330">
        <w:t xml:space="preserve">        suppFeat:</w:t>
      </w:r>
    </w:p>
    <w:p w14:paraId="2FCFC8C4" w14:textId="77777777" w:rsidR="008F780E" w:rsidRPr="00E45330" w:rsidRDefault="008F780E">
      <w:pPr>
        <w:pStyle w:val="PL"/>
      </w:pPr>
      <w:r w:rsidRPr="00E45330">
        <w:t xml:space="preserve">          $ref: 'TS29571_CommonData.yaml#/components/schemas/SupportedFeatures'</w:t>
      </w:r>
    </w:p>
    <w:p w14:paraId="5155D401" w14:textId="77777777" w:rsidR="008F780E" w:rsidRPr="00E45330" w:rsidRDefault="008F780E">
      <w:pPr>
        <w:pStyle w:val="PL"/>
      </w:pPr>
      <w:r w:rsidRPr="00E45330">
        <w:t xml:space="preserve">      required:</w:t>
      </w:r>
    </w:p>
    <w:p w14:paraId="64B30B2B" w14:textId="77777777" w:rsidR="008F780E" w:rsidRPr="00E45330" w:rsidRDefault="008F780E">
      <w:pPr>
        <w:pStyle w:val="PL"/>
      </w:pPr>
      <w:r w:rsidRPr="00E45330">
        <w:t xml:space="preserve">        - serviceId</w:t>
      </w:r>
    </w:p>
    <w:p w14:paraId="43C06489" w14:textId="77777777" w:rsidR="008F780E" w:rsidRPr="00E45330" w:rsidRDefault="008F780E">
      <w:pPr>
        <w:pStyle w:val="PL"/>
        <w:rPr>
          <w:lang w:eastAsia="zh-CN"/>
        </w:rPr>
      </w:pPr>
      <w:r w:rsidRPr="00E45330">
        <w:t xml:space="preserve">        - </w:t>
      </w:r>
      <w:r w:rsidRPr="00E45330">
        <w:rPr>
          <w:lang w:eastAsia="zh-CN"/>
        </w:rPr>
        <w:t>appRequirement</w:t>
      </w:r>
    </w:p>
    <w:p w14:paraId="46DDB589" w14:textId="77777777" w:rsidR="008F780E" w:rsidRDefault="008F780E">
      <w:pPr>
        <w:pStyle w:val="PL"/>
      </w:pPr>
      <w:r w:rsidRPr="00E45330">
        <w:t xml:space="preserve">        - notifUri</w:t>
      </w:r>
    </w:p>
    <w:p w14:paraId="428A1379" w14:textId="77777777" w:rsidR="006D085D" w:rsidRPr="00E45330" w:rsidRDefault="006D085D">
      <w:pPr>
        <w:pStyle w:val="PL"/>
        <w:rPr>
          <w:rFonts w:ascii="SimSun" w:hAnsi="SimSun"/>
          <w:lang w:val="en-US"/>
        </w:rPr>
      </w:pPr>
    </w:p>
    <w:p w14:paraId="4619E678" w14:textId="77777777" w:rsidR="008F780E" w:rsidRPr="00E45330" w:rsidRDefault="008F780E">
      <w:pPr>
        <w:pStyle w:val="PL"/>
      </w:pPr>
      <w:r w:rsidRPr="00E45330">
        <w:lastRenderedPageBreak/>
        <w:t xml:space="preserve">    ApplicationRequirement:</w:t>
      </w:r>
    </w:p>
    <w:p w14:paraId="6AAB5771" w14:textId="77777777" w:rsidR="008F780E" w:rsidRPr="00E45330" w:rsidRDefault="008F780E">
      <w:pPr>
        <w:pStyle w:val="PL"/>
      </w:pPr>
      <w:r w:rsidRPr="00E45330">
        <w:t xml:space="preserve">      description: Represents the requirements for application change.</w:t>
      </w:r>
    </w:p>
    <w:p w14:paraId="4A467FB0" w14:textId="77777777" w:rsidR="008F780E" w:rsidRPr="00E45330" w:rsidRDefault="008F780E">
      <w:pPr>
        <w:pStyle w:val="PL"/>
      </w:pPr>
      <w:r w:rsidRPr="00E45330">
        <w:t xml:space="preserve">      type: object</w:t>
      </w:r>
    </w:p>
    <w:p w14:paraId="0D9D6386" w14:textId="77777777" w:rsidR="008F780E" w:rsidRPr="00E45330" w:rsidRDefault="008F780E">
      <w:pPr>
        <w:pStyle w:val="PL"/>
      </w:pPr>
      <w:r w:rsidRPr="00E45330">
        <w:t xml:space="preserve">      properties:</w:t>
      </w:r>
    </w:p>
    <w:p w14:paraId="69FFC453" w14:textId="77777777" w:rsidR="008F780E" w:rsidRPr="00E45330" w:rsidRDefault="008F780E">
      <w:pPr>
        <w:pStyle w:val="PL"/>
      </w:pPr>
      <w:r w:rsidRPr="00E45330">
        <w:t xml:space="preserve">        serviceLevel:</w:t>
      </w:r>
    </w:p>
    <w:p w14:paraId="141B8A48" w14:textId="77777777" w:rsidR="008F780E" w:rsidRDefault="008F780E">
      <w:pPr>
        <w:pStyle w:val="PL"/>
      </w:pPr>
      <w:r w:rsidRPr="00E45330">
        <w:t xml:space="preserve">          $ref: '#/components/schemas/</w:t>
      </w:r>
      <w:r w:rsidRPr="00E45330">
        <w:rPr>
          <w:rFonts w:hint="eastAsia"/>
          <w:lang w:eastAsia="zh-CN"/>
        </w:rPr>
        <w:t>Service</w:t>
      </w:r>
      <w:r w:rsidRPr="00E45330">
        <w:t>Level'</w:t>
      </w:r>
    </w:p>
    <w:p w14:paraId="7F94B5BB" w14:textId="77777777" w:rsidR="006D085D" w:rsidRPr="00E45330" w:rsidRDefault="006D085D">
      <w:pPr>
        <w:pStyle w:val="PL"/>
      </w:pPr>
    </w:p>
    <w:p w14:paraId="070CD560" w14:textId="77777777" w:rsidR="008F780E" w:rsidRPr="00E45330" w:rsidRDefault="008F780E">
      <w:pPr>
        <w:pStyle w:val="PL"/>
      </w:pPr>
      <w:r w:rsidRPr="00E45330">
        <w:t xml:space="preserve">    AppReq</w:t>
      </w:r>
      <w:r w:rsidRPr="00E45330">
        <w:rPr>
          <w:lang w:eastAsia="zh-CN"/>
        </w:rPr>
        <w:t>Notification</w:t>
      </w:r>
      <w:r w:rsidRPr="00E45330">
        <w:t>:</w:t>
      </w:r>
    </w:p>
    <w:p w14:paraId="126282E5" w14:textId="77777777" w:rsidR="003227C3" w:rsidRPr="00E45330" w:rsidRDefault="008F780E">
      <w:pPr>
        <w:pStyle w:val="PL"/>
      </w:pPr>
      <w:r w:rsidRPr="00E45330">
        <w:t xml:space="preserve">      description: </w:t>
      </w:r>
      <w:r w:rsidR="003227C3" w:rsidRPr="00E45330">
        <w:t>&gt;</w:t>
      </w:r>
    </w:p>
    <w:p w14:paraId="68443573" w14:textId="77777777" w:rsidR="003227C3" w:rsidRPr="00E45330" w:rsidRDefault="003227C3">
      <w:pPr>
        <w:pStyle w:val="PL"/>
      </w:pPr>
      <w:r w:rsidRPr="00E45330">
        <w:t xml:space="preserve">        </w:t>
      </w:r>
      <w:r w:rsidR="008F780E" w:rsidRPr="00E45330">
        <w:t>Represents a notificaton of the result of the network resource adaptation corresponding to</w:t>
      </w:r>
    </w:p>
    <w:p w14:paraId="1BC367B4" w14:textId="77777777" w:rsidR="008F780E" w:rsidRPr="00E45330" w:rsidRDefault="003227C3">
      <w:pPr>
        <w:pStyle w:val="PL"/>
      </w:pPr>
      <w:r w:rsidRPr="00E45330">
        <w:t xml:space="preserve">       </w:t>
      </w:r>
      <w:r w:rsidR="008F780E" w:rsidRPr="00E45330">
        <w:t xml:space="preserve"> the V2X application requirement.</w:t>
      </w:r>
    </w:p>
    <w:p w14:paraId="326E1F96" w14:textId="77777777" w:rsidR="008F780E" w:rsidRPr="00E45330" w:rsidRDefault="008F780E">
      <w:pPr>
        <w:pStyle w:val="PL"/>
      </w:pPr>
      <w:r w:rsidRPr="00E45330">
        <w:t xml:space="preserve">      type: object</w:t>
      </w:r>
    </w:p>
    <w:p w14:paraId="45BE8400" w14:textId="77777777" w:rsidR="008F780E" w:rsidRPr="00E45330" w:rsidRDefault="008F780E">
      <w:pPr>
        <w:pStyle w:val="PL"/>
      </w:pPr>
      <w:r w:rsidRPr="00E45330">
        <w:t xml:space="preserve">      properties:</w:t>
      </w:r>
    </w:p>
    <w:p w14:paraId="38DACAEB" w14:textId="77777777" w:rsidR="008F780E" w:rsidRPr="00E45330" w:rsidRDefault="008F780E">
      <w:pPr>
        <w:pStyle w:val="PL"/>
      </w:pPr>
      <w:r w:rsidRPr="00E45330">
        <w:t xml:space="preserve">        resourceUri:</w:t>
      </w:r>
    </w:p>
    <w:p w14:paraId="3CA767D2" w14:textId="77777777" w:rsidR="008F780E" w:rsidRPr="00E45330" w:rsidRDefault="008F780E">
      <w:pPr>
        <w:pStyle w:val="PL"/>
      </w:pPr>
      <w:r w:rsidRPr="00E45330">
        <w:t xml:space="preserve">          $ref: 'TS29571_CommonData.yaml#/components/schemas/Uri'</w:t>
      </w:r>
    </w:p>
    <w:p w14:paraId="7D46C3F1" w14:textId="77777777" w:rsidR="008F780E" w:rsidRPr="00E45330" w:rsidRDefault="008F780E">
      <w:pPr>
        <w:pStyle w:val="PL"/>
      </w:pPr>
      <w:r w:rsidRPr="00E45330">
        <w:t xml:space="preserve">        result:</w:t>
      </w:r>
    </w:p>
    <w:p w14:paraId="1ED800E5" w14:textId="77777777" w:rsidR="008F780E" w:rsidRPr="00E45330" w:rsidRDefault="008F780E">
      <w:pPr>
        <w:pStyle w:val="PL"/>
      </w:pPr>
      <w:r w:rsidRPr="00E45330">
        <w:t xml:space="preserve">          $ref: '#/components/schemas/ReservationResult'</w:t>
      </w:r>
    </w:p>
    <w:p w14:paraId="5FA70CE8" w14:textId="77777777" w:rsidR="008F780E" w:rsidRPr="00E45330" w:rsidRDefault="008F780E">
      <w:pPr>
        <w:pStyle w:val="PL"/>
      </w:pPr>
      <w:r w:rsidRPr="00E45330">
        <w:t xml:space="preserve">      required:</w:t>
      </w:r>
    </w:p>
    <w:p w14:paraId="26A71792" w14:textId="77777777" w:rsidR="008F780E" w:rsidRPr="00E45330" w:rsidRDefault="008F780E">
      <w:pPr>
        <w:pStyle w:val="PL"/>
      </w:pPr>
      <w:r w:rsidRPr="00E45330">
        <w:t xml:space="preserve">        - resourceUri</w:t>
      </w:r>
    </w:p>
    <w:p w14:paraId="733FF61B" w14:textId="77777777" w:rsidR="008F780E" w:rsidRDefault="008F780E">
      <w:pPr>
        <w:pStyle w:val="PL"/>
      </w:pPr>
      <w:r w:rsidRPr="00E45330">
        <w:t xml:space="preserve">        - result</w:t>
      </w:r>
    </w:p>
    <w:p w14:paraId="77D1613E" w14:textId="77777777" w:rsidR="006D085D" w:rsidRDefault="006D085D">
      <w:pPr>
        <w:pStyle w:val="PL"/>
      </w:pPr>
    </w:p>
    <w:p w14:paraId="368C760B" w14:textId="77777777" w:rsidR="006D085D" w:rsidRPr="00E45330" w:rsidRDefault="006D085D">
      <w:pPr>
        <w:pStyle w:val="PL"/>
      </w:pPr>
      <w:r w:rsidRPr="007C1AFD">
        <w:rPr>
          <w:lang w:val="en-US" w:eastAsia="es-ES"/>
        </w:rPr>
        <w:t># Simple data types and Enumerations</w:t>
      </w:r>
    </w:p>
    <w:p w14:paraId="45995AD7" w14:textId="77777777" w:rsidR="008F780E" w:rsidRPr="00E45330" w:rsidRDefault="008F780E">
      <w:pPr>
        <w:pStyle w:val="PL"/>
      </w:pPr>
      <w:r w:rsidRPr="00E45330">
        <w:t xml:space="preserve">    </w:t>
      </w:r>
      <w:r w:rsidRPr="00E45330">
        <w:rPr>
          <w:lang w:eastAsia="zh-CN"/>
        </w:rPr>
        <w:t>ServiceLevel</w:t>
      </w:r>
      <w:r w:rsidRPr="00E45330">
        <w:t>:</w:t>
      </w:r>
    </w:p>
    <w:p w14:paraId="273EB197" w14:textId="77777777" w:rsidR="008F780E" w:rsidRPr="00E45330" w:rsidRDefault="008F780E">
      <w:pPr>
        <w:pStyle w:val="PL"/>
      </w:pPr>
      <w:r w:rsidRPr="00E45330">
        <w:t xml:space="preserve">      description: Indicates a service level for application service.</w:t>
      </w:r>
    </w:p>
    <w:p w14:paraId="2B2FAC46" w14:textId="77777777" w:rsidR="008F780E" w:rsidRPr="00E45330" w:rsidRDefault="008F780E">
      <w:pPr>
        <w:pStyle w:val="PL"/>
      </w:pPr>
      <w:r w:rsidRPr="00E45330">
        <w:t xml:space="preserve">      anyOf:</w:t>
      </w:r>
    </w:p>
    <w:p w14:paraId="5EF0B8AB" w14:textId="77777777" w:rsidR="008F780E" w:rsidRPr="00E45330" w:rsidRDefault="008F780E">
      <w:pPr>
        <w:pStyle w:val="PL"/>
      </w:pPr>
      <w:r w:rsidRPr="00E45330">
        <w:t xml:space="preserve">      - type: string</w:t>
      </w:r>
    </w:p>
    <w:p w14:paraId="53E95DA6" w14:textId="77777777" w:rsidR="008F780E" w:rsidRPr="00E45330" w:rsidRDefault="008F780E">
      <w:pPr>
        <w:pStyle w:val="PL"/>
      </w:pPr>
      <w:r w:rsidRPr="00E45330">
        <w:t xml:space="preserve">        enum:</w:t>
      </w:r>
    </w:p>
    <w:p w14:paraId="3ABA87DD" w14:textId="77777777" w:rsidR="008F780E" w:rsidRPr="00190B5D" w:rsidRDefault="008F780E">
      <w:pPr>
        <w:pStyle w:val="PL"/>
        <w:rPr>
          <w:lang w:val="en-US"/>
        </w:rPr>
      </w:pPr>
      <w:r w:rsidRPr="00190B5D">
        <w:rPr>
          <w:lang w:val="en-US"/>
        </w:rPr>
        <w:t xml:space="preserve">          - HIGH</w:t>
      </w:r>
    </w:p>
    <w:p w14:paraId="20FB0BF8" w14:textId="77777777" w:rsidR="008F780E" w:rsidRPr="00E45330" w:rsidRDefault="008F780E">
      <w:pPr>
        <w:pStyle w:val="PL"/>
      </w:pPr>
      <w:r w:rsidRPr="00190B5D">
        <w:rPr>
          <w:lang w:val="en-US"/>
        </w:rPr>
        <w:t xml:space="preserve">          - MEDIUM</w:t>
      </w:r>
    </w:p>
    <w:p w14:paraId="5A06E509" w14:textId="77777777" w:rsidR="008F780E" w:rsidRPr="00190B5D" w:rsidRDefault="008F780E">
      <w:pPr>
        <w:pStyle w:val="PL"/>
        <w:rPr>
          <w:lang w:val="en-US"/>
        </w:rPr>
      </w:pPr>
      <w:r w:rsidRPr="00190B5D">
        <w:rPr>
          <w:lang w:val="en-US"/>
        </w:rPr>
        <w:t xml:space="preserve">          - LOW</w:t>
      </w:r>
    </w:p>
    <w:p w14:paraId="558D7019" w14:textId="77777777" w:rsidR="008F780E" w:rsidRDefault="008F780E">
      <w:pPr>
        <w:pStyle w:val="PL"/>
        <w:rPr>
          <w:rFonts w:eastAsia="Batang"/>
        </w:rPr>
      </w:pPr>
      <w:r w:rsidRPr="00E45330">
        <w:rPr>
          <w:rFonts w:eastAsia="Batang"/>
        </w:rPr>
        <w:t xml:space="preserve">      - type: string</w:t>
      </w:r>
    </w:p>
    <w:p w14:paraId="2E124327" w14:textId="77777777" w:rsidR="004B2F6C" w:rsidRDefault="004B2F6C" w:rsidP="004B2F6C">
      <w:pPr>
        <w:pStyle w:val="PL"/>
      </w:pPr>
      <w:r>
        <w:t xml:space="preserve">        description: &gt;</w:t>
      </w:r>
    </w:p>
    <w:p w14:paraId="0DA7015E" w14:textId="77777777" w:rsidR="004B2F6C" w:rsidRDefault="004B2F6C" w:rsidP="004B2F6C">
      <w:pPr>
        <w:pStyle w:val="PL"/>
      </w:pPr>
      <w:r>
        <w:t xml:space="preserve">          This string provides forward-compatibility with future</w:t>
      </w:r>
    </w:p>
    <w:p w14:paraId="5AEC3097" w14:textId="77777777" w:rsidR="004B2F6C" w:rsidRDefault="004B2F6C" w:rsidP="004B2F6C">
      <w:pPr>
        <w:pStyle w:val="PL"/>
      </w:pPr>
      <w:r>
        <w:t xml:space="preserve">          extensions to the enumeration and is not used to encode</w:t>
      </w:r>
    </w:p>
    <w:p w14:paraId="3210E899" w14:textId="77777777" w:rsidR="004B2F6C" w:rsidRDefault="004B2F6C" w:rsidP="004B2F6C">
      <w:pPr>
        <w:pStyle w:val="PL"/>
      </w:pPr>
      <w:r>
        <w:t xml:space="preserve">          content defined in the present version of this API.</w:t>
      </w:r>
    </w:p>
    <w:p w14:paraId="4DB803F5" w14:textId="77777777" w:rsidR="006D085D" w:rsidRPr="00E45330" w:rsidRDefault="006D085D" w:rsidP="004B2F6C">
      <w:pPr>
        <w:pStyle w:val="PL"/>
        <w:rPr>
          <w:rFonts w:eastAsia="Batang"/>
        </w:rPr>
      </w:pPr>
    </w:p>
    <w:p w14:paraId="277CA7B2" w14:textId="77777777" w:rsidR="008F780E" w:rsidRPr="00E45330" w:rsidRDefault="008F780E">
      <w:pPr>
        <w:pStyle w:val="PL"/>
      </w:pPr>
      <w:r w:rsidRPr="00E45330">
        <w:t xml:space="preserve">    </w:t>
      </w:r>
      <w:r w:rsidRPr="00E45330">
        <w:rPr>
          <w:lang w:eastAsia="zh-CN"/>
        </w:rPr>
        <w:t>ReservationResult</w:t>
      </w:r>
      <w:r w:rsidRPr="00E45330">
        <w:t>:</w:t>
      </w:r>
    </w:p>
    <w:p w14:paraId="743A1B65" w14:textId="77777777" w:rsidR="006D085D" w:rsidRDefault="008F780E">
      <w:pPr>
        <w:pStyle w:val="PL"/>
      </w:pPr>
      <w:r w:rsidRPr="00E45330">
        <w:t xml:space="preserve">      description: </w:t>
      </w:r>
      <w:r w:rsidR="006D085D">
        <w:t>&gt;</w:t>
      </w:r>
    </w:p>
    <w:p w14:paraId="7439F9AF" w14:textId="77777777" w:rsidR="006D085D" w:rsidRDefault="006D085D">
      <w:pPr>
        <w:pStyle w:val="PL"/>
      </w:pPr>
      <w:r>
        <w:t xml:space="preserve">        </w:t>
      </w:r>
      <w:r w:rsidR="008F780E" w:rsidRPr="00E45330">
        <w:t xml:space="preserve">Represents the result of the network resource adaptation corresponding to the V2X </w:t>
      </w:r>
    </w:p>
    <w:p w14:paraId="6F2CA27C" w14:textId="77777777" w:rsidR="008F780E" w:rsidRPr="00E45330" w:rsidRDefault="006D085D">
      <w:pPr>
        <w:pStyle w:val="PL"/>
      </w:pPr>
      <w:r>
        <w:t xml:space="preserve">        </w:t>
      </w:r>
      <w:r w:rsidR="008F780E" w:rsidRPr="00E45330">
        <w:t>application requirement.</w:t>
      </w:r>
    </w:p>
    <w:p w14:paraId="1E626F40" w14:textId="77777777" w:rsidR="008F780E" w:rsidRPr="00E45330" w:rsidRDefault="008F780E">
      <w:pPr>
        <w:pStyle w:val="PL"/>
      </w:pPr>
      <w:r w:rsidRPr="00E45330">
        <w:t xml:space="preserve">      anyOf:</w:t>
      </w:r>
    </w:p>
    <w:p w14:paraId="4152BBFF" w14:textId="77777777" w:rsidR="008F780E" w:rsidRPr="00E45330" w:rsidRDefault="008F780E">
      <w:pPr>
        <w:pStyle w:val="PL"/>
      </w:pPr>
      <w:r w:rsidRPr="00E45330">
        <w:t xml:space="preserve">      - type: string</w:t>
      </w:r>
    </w:p>
    <w:p w14:paraId="1E0305FF" w14:textId="77777777" w:rsidR="008F780E" w:rsidRPr="00E45330" w:rsidRDefault="008F780E">
      <w:pPr>
        <w:pStyle w:val="PL"/>
      </w:pPr>
      <w:r w:rsidRPr="00E45330">
        <w:t xml:space="preserve">        enum:</w:t>
      </w:r>
    </w:p>
    <w:p w14:paraId="7509D1BD" w14:textId="77777777" w:rsidR="008F780E" w:rsidRPr="00190B5D" w:rsidRDefault="008F780E">
      <w:pPr>
        <w:pStyle w:val="PL"/>
        <w:rPr>
          <w:lang w:val="en-US"/>
        </w:rPr>
      </w:pPr>
      <w:r w:rsidRPr="00190B5D">
        <w:rPr>
          <w:lang w:val="en-US"/>
        </w:rPr>
        <w:t xml:space="preserve">          - SUCCESSFUL</w:t>
      </w:r>
    </w:p>
    <w:p w14:paraId="14C03227" w14:textId="77777777" w:rsidR="008F780E" w:rsidRPr="00190B5D" w:rsidRDefault="008F780E">
      <w:pPr>
        <w:pStyle w:val="PL"/>
        <w:rPr>
          <w:lang w:val="en-US"/>
        </w:rPr>
      </w:pPr>
      <w:r w:rsidRPr="00190B5D">
        <w:rPr>
          <w:lang w:val="en-US"/>
        </w:rPr>
        <w:t xml:space="preserve">          - FAILURE</w:t>
      </w:r>
    </w:p>
    <w:p w14:paraId="2C50CAA0" w14:textId="77777777" w:rsidR="008F780E" w:rsidRPr="00E45330" w:rsidRDefault="008F780E">
      <w:pPr>
        <w:pStyle w:val="PL"/>
        <w:rPr>
          <w:rFonts w:eastAsia="Batang"/>
        </w:rPr>
      </w:pPr>
      <w:r w:rsidRPr="00E45330">
        <w:rPr>
          <w:rFonts w:eastAsia="Batang"/>
        </w:rPr>
        <w:t xml:space="preserve">      - type: string</w:t>
      </w:r>
    </w:p>
    <w:p w14:paraId="327A2867" w14:textId="77777777" w:rsidR="004B2F6C" w:rsidRDefault="004B2F6C" w:rsidP="004B2F6C">
      <w:pPr>
        <w:pStyle w:val="PL"/>
      </w:pPr>
      <w:r>
        <w:t xml:space="preserve">        description: &gt;</w:t>
      </w:r>
    </w:p>
    <w:p w14:paraId="136CCDD0" w14:textId="77777777" w:rsidR="004B2F6C" w:rsidRDefault="004B2F6C" w:rsidP="004B2F6C">
      <w:pPr>
        <w:pStyle w:val="PL"/>
      </w:pPr>
      <w:r>
        <w:t xml:space="preserve">          This string provides forward-compatibility with future</w:t>
      </w:r>
    </w:p>
    <w:p w14:paraId="50206899" w14:textId="77777777" w:rsidR="004B2F6C" w:rsidRDefault="004B2F6C" w:rsidP="004B2F6C">
      <w:pPr>
        <w:pStyle w:val="PL"/>
      </w:pPr>
      <w:r>
        <w:t xml:space="preserve">          extensions to the enumeration and is not used to encode</w:t>
      </w:r>
    </w:p>
    <w:p w14:paraId="06598CBA" w14:textId="77777777" w:rsidR="008F780E" w:rsidRPr="00E45330" w:rsidRDefault="004B2F6C" w:rsidP="004B2F6C">
      <w:pPr>
        <w:pStyle w:val="PL"/>
        <w:rPr>
          <w:rFonts w:eastAsia="Batang"/>
        </w:rPr>
      </w:pPr>
      <w:r>
        <w:t xml:space="preserve">          content defined in the present version of this API.</w:t>
      </w:r>
    </w:p>
    <w:p w14:paraId="34787890" w14:textId="77777777" w:rsidR="008F780E" w:rsidRPr="00E45330" w:rsidRDefault="00A04699">
      <w:pPr>
        <w:pStyle w:val="Heading1"/>
      </w:pPr>
      <w:bookmarkStart w:id="7412" w:name="_Toc22025169"/>
      <w:bookmarkStart w:id="7413" w:name="_Toc34035588"/>
      <w:bookmarkStart w:id="7414" w:name="_Toc36037581"/>
      <w:bookmarkStart w:id="7415" w:name="_Toc36037885"/>
      <w:bookmarkStart w:id="7416" w:name="_Toc38877727"/>
      <w:bookmarkStart w:id="7417" w:name="_Toc43199809"/>
      <w:bookmarkStart w:id="7418" w:name="_Toc45132988"/>
      <w:bookmarkStart w:id="7419" w:name="_Toc59015731"/>
      <w:bookmarkStart w:id="7420" w:name="_Toc63171287"/>
      <w:bookmarkStart w:id="7421" w:name="_Toc66282324"/>
      <w:bookmarkStart w:id="7422" w:name="_Toc68166200"/>
      <w:bookmarkStart w:id="7423" w:name="_Toc70426555"/>
      <w:bookmarkStart w:id="7424" w:name="_Toc73433960"/>
      <w:bookmarkStart w:id="7425" w:name="_Toc73436008"/>
      <w:bookmarkStart w:id="7426" w:name="_Toc73437415"/>
      <w:bookmarkStart w:id="7427" w:name="_Toc75351825"/>
      <w:bookmarkStart w:id="7428" w:name="_Toc83230103"/>
      <w:bookmarkStart w:id="7429" w:name="_Toc85528271"/>
      <w:bookmarkStart w:id="7430" w:name="_Toc90649896"/>
      <w:r w:rsidRPr="00E45330">
        <w:br w:type="page"/>
      </w:r>
      <w:bookmarkStart w:id="7431" w:name="_Toc170113781"/>
      <w:r w:rsidR="008F780E" w:rsidRPr="00E45330">
        <w:lastRenderedPageBreak/>
        <w:t>A.5</w:t>
      </w:r>
      <w:r w:rsidR="008F780E" w:rsidRPr="00E45330">
        <w:tab/>
        <w:t>VAE_DynamicGroup API</w:t>
      </w:r>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p>
    <w:p w14:paraId="0CB6009C" w14:textId="77777777" w:rsidR="008F780E" w:rsidRDefault="008F780E">
      <w:pPr>
        <w:pStyle w:val="PL"/>
      </w:pPr>
      <w:r w:rsidRPr="00E45330">
        <w:t>openapi: 3.0.0</w:t>
      </w:r>
    </w:p>
    <w:p w14:paraId="3D422169" w14:textId="77777777" w:rsidR="00375874" w:rsidRPr="00E45330" w:rsidRDefault="00375874">
      <w:pPr>
        <w:pStyle w:val="PL"/>
      </w:pPr>
    </w:p>
    <w:p w14:paraId="2D089096" w14:textId="77777777" w:rsidR="008F780E" w:rsidRPr="00E45330" w:rsidRDefault="008F780E">
      <w:pPr>
        <w:pStyle w:val="PL"/>
      </w:pPr>
      <w:r w:rsidRPr="00E45330">
        <w:t>info:</w:t>
      </w:r>
    </w:p>
    <w:p w14:paraId="3C9FA35C" w14:textId="77777777" w:rsidR="008F780E" w:rsidRPr="00E45330" w:rsidRDefault="008F780E">
      <w:pPr>
        <w:pStyle w:val="PL"/>
      </w:pPr>
      <w:r w:rsidRPr="00E45330">
        <w:t xml:space="preserve">  version: </w:t>
      </w:r>
      <w:r w:rsidR="00104683" w:rsidRPr="00E45330">
        <w:t>1.</w:t>
      </w:r>
      <w:r w:rsidR="00104683">
        <w:t>2</w:t>
      </w:r>
      <w:r w:rsidR="00104683" w:rsidRPr="00E45330">
        <w:t>.0</w:t>
      </w:r>
    </w:p>
    <w:p w14:paraId="534AC43B" w14:textId="77777777" w:rsidR="008F780E" w:rsidRPr="00E45330" w:rsidRDefault="008F780E">
      <w:pPr>
        <w:pStyle w:val="PL"/>
      </w:pPr>
      <w:r w:rsidRPr="00E45330">
        <w:t xml:space="preserve">  title: VAE_DynamicGroup</w:t>
      </w:r>
    </w:p>
    <w:p w14:paraId="7656F408" w14:textId="77777777" w:rsidR="008F780E" w:rsidRPr="00E45330" w:rsidRDefault="008F780E">
      <w:pPr>
        <w:pStyle w:val="PL"/>
      </w:pPr>
      <w:r w:rsidRPr="00E45330">
        <w:t xml:space="preserve">  description: |</w:t>
      </w:r>
    </w:p>
    <w:p w14:paraId="00DCC6A1" w14:textId="77777777" w:rsidR="008F780E" w:rsidRPr="00E45330" w:rsidRDefault="008F780E">
      <w:pPr>
        <w:pStyle w:val="PL"/>
      </w:pPr>
      <w:r w:rsidRPr="00E45330">
        <w:t xml:space="preserve">    VAE_Dynamic_Group Service</w:t>
      </w:r>
      <w:r w:rsidR="007F7948" w:rsidRPr="00E45330">
        <w:t xml:space="preserve">  </w:t>
      </w:r>
    </w:p>
    <w:p w14:paraId="30BCBB5F" w14:textId="77777777" w:rsidR="008F780E" w:rsidRPr="00E45330" w:rsidRDefault="008F780E">
      <w:pPr>
        <w:pStyle w:val="PL"/>
      </w:pPr>
      <w:r w:rsidRPr="00E45330">
        <w:t xml:space="preserve">    © </w:t>
      </w:r>
      <w:r w:rsidR="00B3620A" w:rsidRPr="00E45330">
        <w:t>202</w:t>
      </w:r>
      <w:r w:rsidR="00B3620A">
        <w:t>4</w:t>
      </w:r>
      <w:r w:rsidRPr="00E45330">
        <w:t>, 3GPP Organizational Partners (ARIB, ATIS, CCSA, ETSI, TSDSI, TTA, TTC).</w:t>
      </w:r>
      <w:r w:rsidR="007F7948" w:rsidRPr="00E45330">
        <w:t xml:space="preserve">  </w:t>
      </w:r>
    </w:p>
    <w:p w14:paraId="536CFDC9" w14:textId="77777777" w:rsidR="008F780E" w:rsidRDefault="008F780E">
      <w:pPr>
        <w:pStyle w:val="PL"/>
      </w:pPr>
      <w:r w:rsidRPr="00E45330">
        <w:t xml:space="preserve">    All rights reserved.</w:t>
      </w:r>
    </w:p>
    <w:p w14:paraId="1750D7EF" w14:textId="77777777" w:rsidR="00375874" w:rsidRPr="00E45330" w:rsidRDefault="00375874">
      <w:pPr>
        <w:pStyle w:val="PL"/>
      </w:pPr>
    </w:p>
    <w:p w14:paraId="1378A7C5" w14:textId="77777777" w:rsidR="008F780E" w:rsidRPr="00E45330" w:rsidRDefault="008F780E">
      <w:pPr>
        <w:pStyle w:val="PL"/>
      </w:pPr>
      <w:r w:rsidRPr="00E45330">
        <w:t>externalDocs:</w:t>
      </w:r>
    </w:p>
    <w:p w14:paraId="16C8F009" w14:textId="77777777" w:rsidR="008F780E" w:rsidRPr="00E45330" w:rsidRDefault="008F780E">
      <w:pPr>
        <w:pStyle w:val="PL"/>
      </w:pPr>
      <w:r w:rsidRPr="00E45330">
        <w:t xml:space="preserve">  description: 3GPP TS 29.486 </w:t>
      </w:r>
      <w:r w:rsidR="00104683" w:rsidRPr="00E45330">
        <w:t>V1</w:t>
      </w:r>
      <w:r w:rsidR="00104683">
        <w:t>8</w:t>
      </w:r>
      <w:r w:rsidRPr="00E45330">
        <w:t>.</w:t>
      </w:r>
      <w:r w:rsidR="00B3620A">
        <w:t>3</w:t>
      </w:r>
      <w:r w:rsidRPr="00E45330">
        <w:t>.0</w:t>
      </w:r>
      <w:r w:rsidRPr="00E45330">
        <w:rPr>
          <w:lang w:eastAsia="ko-KR"/>
        </w:rPr>
        <w:t xml:space="preserve"> V2X Application Enabler (</w:t>
      </w:r>
      <w:r w:rsidRPr="00E45330">
        <w:t xml:space="preserve">VAE) </w:t>
      </w:r>
      <w:r w:rsidRPr="00E45330">
        <w:rPr>
          <w:rFonts w:hint="eastAsia"/>
          <w:lang w:eastAsia="zh-CN"/>
        </w:rPr>
        <w:t>S</w:t>
      </w:r>
      <w:r w:rsidRPr="00E45330">
        <w:t>ervice</w:t>
      </w:r>
      <w:r w:rsidRPr="00E45330">
        <w:rPr>
          <w:rFonts w:hint="eastAsia"/>
          <w:lang w:eastAsia="zh-CN"/>
        </w:rPr>
        <w:t>s</w:t>
      </w:r>
    </w:p>
    <w:p w14:paraId="35AD36FA" w14:textId="77777777" w:rsidR="008F780E" w:rsidRDefault="008F780E">
      <w:pPr>
        <w:pStyle w:val="PL"/>
      </w:pPr>
      <w:r w:rsidRPr="00E45330">
        <w:t xml:space="preserve">  url: 'http</w:t>
      </w:r>
      <w:r w:rsidR="007F7948" w:rsidRPr="00E45330">
        <w:t>s</w:t>
      </w:r>
      <w:r w:rsidRPr="00E45330">
        <w:t>://www.3gpp.org/ftp/Specs/archive/29_series/29.486/'</w:t>
      </w:r>
    </w:p>
    <w:p w14:paraId="5122E704" w14:textId="77777777" w:rsidR="00375874" w:rsidRPr="00E45330" w:rsidRDefault="00375874">
      <w:pPr>
        <w:pStyle w:val="PL"/>
      </w:pPr>
    </w:p>
    <w:p w14:paraId="43056842" w14:textId="77777777" w:rsidR="008F780E" w:rsidRPr="00E45330" w:rsidRDefault="008F780E">
      <w:pPr>
        <w:pStyle w:val="PL"/>
      </w:pPr>
      <w:r w:rsidRPr="00E45330">
        <w:t>security:</w:t>
      </w:r>
    </w:p>
    <w:p w14:paraId="417D83B8" w14:textId="77777777" w:rsidR="008F780E" w:rsidRPr="00E45330" w:rsidRDefault="008F780E">
      <w:pPr>
        <w:pStyle w:val="PL"/>
        <w:rPr>
          <w:lang w:val="en-US"/>
        </w:rPr>
      </w:pPr>
      <w:r w:rsidRPr="00E45330">
        <w:rPr>
          <w:lang w:val="en-US"/>
        </w:rPr>
        <w:t xml:space="preserve">  - {}</w:t>
      </w:r>
    </w:p>
    <w:p w14:paraId="0732F839" w14:textId="77777777" w:rsidR="008F780E" w:rsidRDefault="008F780E">
      <w:pPr>
        <w:pStyle w:val="PL"/>
      </w:pPr>
      <w:r w:rsidRPr="00E45330">
        <w:t xml:space="preserve">  - oAuth2ClientCredentials: []</w:t>
      </w:r>
    </w:p>
    <w:p w14:paraId="49695608" w14:textId="77777777" w:rsidR="00375874" w:rsidRPr="00E45330" w:rsidRDefault="00375874">
      <w:pPr>
        <w:pStyle w:val="PL"/>
      </w:pPr>
    </w:p>
    <w:p w14:paraId="69165B01" w14:textId="77777777" w:rsidR="008F780E" w:rsidRPr="00E45330" w:rsidRDefault="008F780E">
      <w:pPr>
        <w:pStyle w:val="PL"/>
        <w:rPr>
          <w:lang w:val="sv-SE"/>
        </w:rPr>
      </w:pPr>
      <w:r w:rsidRPr="00E45330">
        <w:rPr>
          <w:lang w:val="sv-SE"/>
        </w:rPr>
        <w:t>servers:</w:t>
      </w:r>
    </w:p>
    <w:p w14:paraId="19AE16FF" w14:textId="77777777" w:rsidR="008F780E" w:rsidRPr="00E45330" w:rsidRDefault="008F780E">
      <w:pPr>
        <w:pStyle w:val="PL"/>
        <w:rPr>
          <w:lang w:val="sv-SE"/>
        </w:rPr>
      </w:pPr>
      <w:r w:rsidRPr="00E45330">
        <w:rPr>
          <w:lang w:val="sv-SE"/>
        </w:rPr>
        <w:t xml:space="preserve">  - url: '{apiRoot}/vae-dynamic-group/v1'</w:t>
      </w:r>
    </w:p>
    <w:p w14:paraId="46B5021D" w14:textId="77777777" w:rsidR="008F780E" w:rsidRPr="00E45330" w:rsidRDefault="008F780E">
      <w:pPr>
        <w:pStyle w:val="PL"/>
      </w:pPr>
      <w:r w:rsidRPr="00E45330">
        <w:rPr>
          <w:lang w:val="sv-SE"/>
        </w:rPr>
        <w:t xml:space="preserve">    </w:t>
      </w:r>
      <w:r w:rsidRPr="00E45330">
        <w:t>variables:</w:t>
      </w:r>
    </w:p>
    <w:p w14:paraId="291EE555" w14:textId="77777777" w:rsidR="008F780E" w:rsidRPr="00E45330" w:rsidRDefault="008F780E">
      <w:pPr>
        <w:pStyle w:val="PL"/>
      </w:pPr>
      <w:r w:rsidRPr="00E45330">
        <w:t xml:space="preserve">      apiRoot:</w:t>
      </w:r>
    </w:p>
    <w:p w14:paraId="2150BCB5" w14:textId="77777777" w:rsidR="008F780E" w:rsidRPr="00E45330" w:rsidRDefault="008F780E">
      <w:pPr>
        <w:pStyle w:val="PL"/>
      </w:pPr>
      <w:r w:rsidRPr="00E45330">
        <w:t xml:space="preserve">        default: https://example.com</w:t>
      </w:r>
    </w:p>
    <w:p w14:paraId="31642287" w14:textId="77777777" w:rsidR="008F780E" w:rsidRDefault="008F780E">
      <w:pPr>
        <w:pStyle w:val="PL"/>
      </w:pPr>
      <w:r w:rsidRPr="00E45330">
        <w:t xml:space="preserve">        description: apiRoot as defined in clause 4.4 of 3GPP TS 29.501</w:t>
      </w:r>
    </w:p>
    <w:p w14:paraId="698D666A" w14:textId="77777777" w:rsidR="00375874" w:rsidRPr="00E45330" w:rsidRDefault="00375874">
      <w:pPr>
        <w:pStyle w:val="PL"/>
        <w:rPr>
          <w:lang w:eastAsia="zh-CN"/>
        </w:rPr>
      </w:pPr>
    </w:p>
    <w:p w14:paraId="709ED462" w14:textId="77777777" w:rsidR="008F780E" w:rsidRPr="00E45330" w:rsidRDefault="008F780E">
      <w:pPr>
        <w:pStyle w:val="PL"/>
      </w:pPr>
      <w:r w:rsidRPr="00E45330">
        <w:t>paths:</w:t>
      </w:r>
    </w:p>
    <w:p w14:paraId="1846B8AD" w14:textId="77777777" w:rsidR="008F780E" w:rsidRPr="00E45330" w:rsidRDefault="008F780E">
      <w:pPr>
        <w:pStyle w:val="PL"/>
      </w:pPr>
      <w:r w:rsidRPr="00E45330">
        <w:t xml:space="preserve">  /</w:t>
      </w:r>
      <w:r w:rsidRPr="00E45330">
        <w:rPr>
          <w:lang w:val="sv-SE"/>
        </w:rPr>
        <w:t>group-configurations</w:t>
      </w:r>
      <w:r w:rsidRPr="00E45330">
        <w:t>:</w:t>
      </w:r>
    </w:p>
    <w:p w14:paraId="6C278F19" w14:textId="77777777" w:rsidR="008F780E" w:rsidRPr="00E45330" w:rsidRDefault="008F780E">
      <w:pPr>
        <w:pStyle w:val="PL"/>
      </w:pPr>
      <w:r w:rsidRPr="00E45330">
        <w:t xml:space="preserve">    post:</w:t>
      </w:r>
    </w:p>
    <w:p w14:paraId="44A9B282" w14:textId="77777777" w:rsidR="008F780E" w:rsidRPr="00E45330" w:rsidRDefault="008F780E">
      <w:pPr>
        <w:pStyle w:val="PL"/>
      </w:pPr>
      <w:r w:rsidRPr="00E45330">
        <w:t xml:space="preserve">      summary: VAE_Dynamice_Group resource create service Operation</w:t>
      </w:r>
    </w:p>
    <w:p w14:paraId="3D320BF4" w14:textId="77777777" w:rsidR="008F780E" w:rsidRPr="00190B5D" w:rsidRDefault="008F780E">
      <w:pPr>
        <w:pStyle w:val="PL"/>
        <w:rPr>
          <w:lang w:val="fr-FR"/>
        </w:rPr>
      </w:pPr>
      <w:r w:rsidRPr="00E45330">
        <w:t xml:space="preserve">      </w:t>
      </w:r>
      <w:r w:rsidRPr="00190B5D">
        <w:rPr>
          <w:lang w:val="fr-FR"/>
        </w:rPr>
        <w:t>tags:</w:t>
      </w:r>
    </w:p>
    <w:p w14:paraId="44016A9B" w14:textId="77777777" w:rsidR="008F780E" w:rsidRPr="00190B5D" w:rsidRDefault="008F780E">
      <w:pPr>
        <w:pStyle w:val="PL"/>
        <w:rPr>
          <w:lang w:val="fr-FR"/>
        </w:rPr>
      </w:pPr>
      <w:r w:rsidRPr="00190B5D">
        <w:rPr>
          <w:lang w:val="fr-FR"/>
        </w:rPr>
        <w:t xml:space="preserve">        - application requirements collection (Document)</w:t>
      </w:r>
    </w:p>
    <w:p w14:paraId="0563836B" w14:textId="77777777" w:rsidR="008F780E" w:rsidRPr="00E45330" w:rsidRDefault="008F780E">
      <w:pPr>
        <w:pStyle w:val="PL"/>
      </w:pPr>
      <w:r w:rsidRPr="00190B5D">
        <w:rPr>
          <w:lang w:val="fr-FR"/>
        </w:rPr>
        <w:t xml:space="preserve">      </w:t>
      </w:r>
      <w:r w:rsidRPr="00E45330">
        <w:t>operationId: CreateGroupConfiguration</w:t>
      </w:r>
    </w:p>
    <w:p w14:paraId="55B561CF" w14:textId="77777777" w:rsidR="008F780E" w:rsidRPr="00E45330" w:rsidRDefault="008F780E">
      <w:pPr>
        <w:pStyle w:val="PL"/>
      </w:pPr>
      <w:r w:rsidRPr="00E45330">
        <w:t xml:space="preserve">      requestBody:</w:t>
      </w:r>
    </w:p>
    <w:p w14:paraId="2A76160C" w14:textId="77777777" w:rsidR="008F780E" w:rsidRPr="00E45330" w:rsidRDefault="008F780E">
      <w:pPr>
        <w:pStyle w:val="PL"/>
      </w:pPr>
      <w:r w:rsidRPr="00E45330">
        <w:t xml:space="preserve">        content:</w:t>
      </w:r>
    </w:p>
    <w:p w14:paraId="0F3887A7" w14:textId="77777777" w:rsidR="008F780E" w:rsidRPr="00E45330" w:rsidRDefault="008F780E">
      <w:pPr>
        <w:pStyle w:val="PL"/>
      </w:pPr>
      <w:r w:rsidRPr="00E45330">
        <w:t xml:space="preserve">          application/json:</w:t>
      </w:r>
    </w:p>
    <w:p w14:paraId="06B8DB7A" w14:textId="77777777" w:rsidR="008F780E" w:rsidRPr="00E45330" w:rsidRDefault="008F780E">
      <w:pPr>
        <w:pStyle w:val="PL"/>
      </w:pPr>
      <w:r w:rsidRPr="00E45330">
        <w:t xml:space="preserve">            schema:</w:t>
      </w:r>
    </w:p>
    <w:p w14:paraId="7CC88792" w14:textId="77777777" w:rsidR="008F780E" w:rsidRPr="00E45330" w:rsidRDefault="008F780E">
      <w:pPr>
        <w:pStyle w:val="PL"/>
      </w:pPr>
      <w:r w:rsidRPr="00E45330">
        <w:t xml:space="preserve">              $ref: '#/components/schemas/GroupConfigurationData'</w:t>
      </w:r>
    </w:p>
    <w:p w14:paraId="3405EB58" w14:textId="77777777" w:rsidR="008F780E" w:rsidRPr="00E45330" w:rsidRDefault="008F780E">
      <w:pPr>
        <w:pStyle w:val="PL"/>
      </w:pPr>
      <w:r w:rsidRPr="00E45330">
        <w:t xml:space="preserve">        required: true</w:t>
      </w:r>
    </w:p>
    <w:p w14:paraId="622259D2" w14:textId="77777777" w:rsidR="008F780E" w:rsidRPr="00E45330" w:rsidRDefault="008F780E">
      <w:pPr>
        <w:pStyle w:val="PL"/>
      </w:pPr>
      <w:r w:rsidRPr="00E45330">
        <w:t xml:space="preserve">      responses:</w:t>
      </w:r>
    </w:p>
    <w:p w14:paraId="5ADCB8BC" w14:textId="77777777" w:rsidR="008F780E" w:rsidRPr="00E45330" w:rsidRDefault="008F780E">
      <w:pPr>
        <w:pStyle w:val="PL"/>
      </w:pPr>
      <w:r w:rsidRPr="00E45330">
        <w:t xml:space="preserve">        '201':</w:t>
      </w:r>
    </w:p>
    <w:p w14:paraId="60A7F044" w14:textId="77777777" w:rsidR="008F780E" w:rsidRPr="00E45330" w:rsidRDefault="008F780E">
      <w:pPr>
        <w:pStyle w:val="PL"/>
      </w:pPr>
      <w:r w:rsidRPr="00E45330">
        <w:t xml:space="preserve">          description: Application Requirement Resource </w:t>
      </w:r>
      <w:r w:rsidR="006E65B0" w:rsidRPr="00E45330">
        <w:t>created</w:t>
      </w:r>
    </w:p>
    <w:p w14:paraId="25B95717" w14:textId="77777777" w:rsidR="008F780E" w:rsidRPr="00E45330" w:rsidRDefault="008F780E">
      <w:pPr>
        <w:pStyle w:val="PL"/>
      </w:pPr>
      <w:r w:rsidRPr="00E45330">
        <w:t xml:space="preserve">          headers:</w:t>
      </w:r>
    </w:p>
    <w:p w14:paraId="524EE6E5" w14:textId="77777777" w:rsidR="008F780E" w:rsidRPr="00E45330" w:rsidRDefault="008F780E">
      <w:pPr>
        <w:pStyle w:val="PL"/>
      </w:pPr>
      <w:r w:rsidRPr="00E45330">
        <w:t xml:space="preserve">            Location:</w:t>
      </w:r>
    </w:p>
    <w:p w14:paraId="37FCBB5B" w14:textId="77777777" w:rsidR="008F780E" w:rsidRPr="00E45330" w:rsidRDefault="008F780E">
      <w:pPr>
        <w:pStyle w:val="PL"/>
      </w:pPr>
      <w:r w:rsidRPr="00E45330">
        <w:t xml:space="preserve">              description: Contains the URI of the newly created resource</w:t>
      </w:r>
      <w:r w:rsidR="006E65B0" w:rsidRPr="00E45330">
        <w:t>.</w:t>
      </w:r>
    </w:p>
    <w:p w14:paraId="75AC5591" w14:textId="77777777" w:rsidR="008F780E" w:rsidRPr="00E45330" w:rsidRDefault="008F780E">
      <w:pPr>
        <w:pStyle w:val="PL"/>
      </w:pPr>
      <w:r w:rsidRPr="00E45330">
        <w:t xml:space="preserve">              required: true</w:t>
      </w:r>
    </w:p>
    <w:p w14:paraId="6F5B8EC3" w14:textId="77777777" w:rsidR="008F780E" w:rsidRPr="00E45330" w:rsidRDefault="008F780E">
      <w:pPr>
        <w:pStyle w:val="PL"/>
      </w:pPr>
      <w:r w:rsidRPr="00E45330">
        <w:t xml:space="preserve">              schema:</w:t>
      </w:r>
    </w:p>
    <w:p w14:paraId="2680CF0B" w14:textId="77777777" w:rsidR="008F780E" w:rsidRPr="00E45330" w:rsidRDefault="008F780E">
      <w:pPr>
        <w:pStyle w:val="PL"/>
      </w:pPr>
      <w:r w:rsidRPr="00E45330">
        <w:t xml:space="preserve">                type: string</w:t>
      </w:r>
    </w:p>
    <w:p w14:paraId="3693AABE" w14:textId="77777777" w:rsidR="008F780E" w:rsidRPr="00E45330" w:rsidRDefault="008F780E">
      <w:pPr>
        <w:pStyle w:val="PL"/>
      </w:pPr>
      <w:r w:rsidRPr="00E45330">
        <w:t xml:space="preserve">          content:</w:t>
      </w:r>
    </w:p>
    <w:p w14:paraId="5A0A1B61" w14:textId="77777777" w:rsidR="008F780E" w:rsidRPr="00E45330" w:rsidRDefault="008F780E">
      <w:pPr>
        <w:pStyle w:val="PL"/>
      </w:pPr>
      <w:r w:rsidRPr="00E45330">
        <w:t xml:space="preserve">            application/json:</w:t>
      </w:r>
    </w:p>
    <w:p w14:paraId="50C948B4" w14:textId="77777777" w:rsidR="008F780E" w:rsidRPr="00E45330" w:rsidRDefault="008F780E">
      <w:pPr>
        <w:pStyle w:val="PL"/>
      </w:pPr>
      <w:r w:rsidRPr="00E45330">
        <w:t xml:space="preserve">              schema:</w:t>
      </w:r>
    </w:p>
    <w:p w14:paraId="54F713E1" w14:textId="77777777" w:rsidR="008F780E" w:rsidRPr="00E45330" w:rsidRDefault="008F780E">
      <w:pPr>
        <w:pStyle w:val="PL"/>
      </w:pPr>
      <w:r w:rsidRPr="00E45330">
        <w:t xml:space="preserve">                $ref: '#/components/schemas/GroupConfigurationData'</w:t>
      </w:r>
    </w:p>
    <w:p w14:paraId="25C28D8F" w14:textId="77777777" w:rsidR="008F780E" w:rsidRPr="00E45330" w:rsidRDefault="008F780E">
      <w:pPr>
        <w:pStyle w:val="PL"/>
      </w:pPr>
      <w:r w:rsidRPr="00E45330">
        <w:t xml:space="preserve">        '400':</w:t>
      </w:r>
    </w:p>
    <w:p w14:paraId="33BD733A" w14:textId="77777777" w:rsidR="008F780E" w:rsidRPr="00E45330" w:rsidRDefault="008F780E">
      <w:pPr>
        <w:pStyle w:val="PL"/>
      </w:pPr>
      <w:r w:rsidRPr="00E45330">
        <w:t xml:space="preserve">          $ref: 'TS29571_CommonData.yaml#/components/responses/400'</w:t>
      </w:r>
    </w:p>
    <w:p w14:paraId="05FA4E77" w14:textId="77777777" w:rsidR="008F780E" w:rsidRPr="00E45330" w:rsidRDefault="008F780E">
      <w:pPr>
        <w:pStyle w:val="PL"/>
      </w:pPr>
      <w:r w:rsidRPr="00E45330">
        <w:t xml:space="preserve">        '401':</w:t>
      </w:r>
    </w:p>
    <w:p w14:paraId="6EA0EF43" w14:textId="77777777" w:rsidR="008F780E" w:rsidRPr="00E45330" w:rsidRDefault="008F780E">
      <w:pPr>
        <w:pStyle w:val="PL"/>
      </w:pPr>
      <w:r w:rsidRPr="00E45330">
        <w:t xml:space="preserve">          $ref: 'TS29571_CommonData.yaml#/components/responses/401'</w:t>
      </w:r>
    </w:p>
    <w:p w14:paraId="2F07DAD9" w14:textId="77777777" w:rsidR="008F780E" w:rsidRPr="00E45330" w:rsidRDefault="008F780E">
      <w:pPr>
        <w:pStyle w:val="PL"/>
      </w:pPr>
      <w:r w:rsidRPr="00E45330">
        <w:t xml:space="preserve">        '403':</w:t>
      </w:r>
    </w:p>
    <w:p w14:paraId="5B6373E6" w14:textId="77777777" w:rsidR="008F780E" w:rsidRPr="00E45330" w:rsidRDefault="008F780E">
      <w:pPr>
        <w:pStyle w:val="PL"/>
      </w:pPr>
      <w:r w:rsidRPr="00E45330">
        <w:t xml:space="preserve">          $ref: 'TS29571_CommonData.yaml#/components/responses/403'</w:t>
      </w:r>
    </w:p>
    <w:p w14:paraId="116219D2" w14:textId="77777777" w:rsidR="008F780E" w:rsidRPr="00E45330" w:rsidRDefault="008F780E">
      <w:pPr>
        <w:pStyle w:val="PL"/>
      </w:pPr>
      <w:r w:rsidRPr="00E45330">
        <w:t xml:space="preserve">        '404':</w:t>
      </w:r>
    </w:p>
    <w:p w14:paraId="7B8549E7" w14:textId="77777777" w:rsidR="008F780E" w:rsidRPr="00E45330" w:rsidRDefault="008F780E">
      <w:pPr>
        <w:pStyle w:val="PL"/>
      </w:pPr>
      <w:r w:rsidRPr="00E45330">
        <w:t xml:space="preserve">          $ref: 'TS29571_CommonData.yaml#/components/responses/404'</w:t>
      </w:r>
    </w:p>
    <w:p w14:paraId="43712119" w14:textId="77777777" w:rsidR="008F780E" w:rsidRPr="00E45330" w:rsidRDefault="008F780E">
      <w:pPr>
        <w:pStyle w:val="PL"/>
      </w:pPr>
      <w:r w:rsidRPr="00E45330">
        <w:t xml:space="preserve">        '411':</w:t>
      </w:r>
    </w:p>
    <w:p w14:paraId="660F916C" w14:textId="77777777" w:rsidR="008F780E" w:rsidRPr="00E45330" w:rsidRDefault="008F780E">
      <w:pPr>
        <w:pStyle w:val="PL"/>
      </w:pPr>
      <w:r w:rsidRPr="00E45330">
        <w:t xml:space="preserve">          $ref: 'TS29571_CommonData.yaml#/components/responses/411'</w:t>
      </w:r>
    </w:p>
    <w:p w14:paraId="7E4AD82A" w14:textId="77777777" w:rsidR="008F780E" w:rsidRPr="00E45330" w:rsidRDefault="008F780E">
      <w:pPr>
        <w:pStyle w:val="PL"/>
      </w:pPr>
      <w:r w:rsidRPr="00E45330">
        <w:t xml:space="preserve">        '413':</w:t>
      </w:r>
    </w:p>
    <w:p w14:paraId="1853ADBC" w14:textId="77777777" w:rsidR="008F780E" w:rsidRPr="00E45330" w:rsidRDefault="008F780E">
      <w:pPr>
        <w:pStyle w:val="PL"/>
      </w:pPr>
      <w:r w:rsidRPr="00E45330">
        <w:t xml:space="preserve">          $ref: 'TS29571_CommonData.yaml#/components/responses/413'</w:t>
      </w:r>
    </w:p>
    <w:p w14:paraId="5D3CBD1E" w14:textId="77777777" w:rsidR="008F780E" w:rsidRPr="00E45330" w:rsidRDefault="008F780E">
      <w:pPr>
        <w:pStyle w:val="PL"/>
      </w:pPr>
      <w:r w:rsidRPr="00E45330">
        <w:t xml:space="preserve">        '415':</w:t>
      </w:r>
    </w:p>
    <w:p w14:paraId="7E300E19" w14:textId="77777777" w:rsidR="008F780E" w:rsidRPr="00E45330" w:rsidRDefault="008F780E">
      <w:pPr>
        <w:pStyle w:val="PL"/>
      </w:pPr>
      <w:r w:rsidRPr="00E45330">
        <w:t xml:space="preserve">          $ref: 'TS29571_CommonData.yaml#/components/responses/415'</w:t>
      </w:r>
    </w:p>
    <w:p w14:paraId="1499CBFF" w14:textId="77777777" w:rsidR="008F780E" w:rsidRPr="00E45330" w:rsidRDefault="008F780E">
      <w:pPr>
        <w:pStyle w:val="PL"/>
      </w:pPr>
      <w:r w:rsidRPr="00E45330">
        <w:t xml:space="preserve">        '429':</w:t>
      </w:r>
    </w:p>
    <w:p w14:paraId="6B33B34D" w14:textId="77777777" w:rsidR="008F780E" w:rsidRPr="00E45330" w:rsidRDefault="008F780E">
      <w:pPr>
        <w:pStyle w:val="PL"/>
      </w:pPr>
      <w:r w:rsidRPr="00E45330">
        <w:t xml:space="preserve">          $ref: 'TS29571_CommonData.yaml#/components/responses/429'</w:t>
      </w:r>
    </w:p>
    <w:p w14:paraId="39727D9F" w14:textId="77777777" w:rsidR="008F780E" w:rsidRPr="00E45330" w:rsidRDefault="008F780E">
      <w:pPr>
        <w:pStyle w:val="PL"/>
      </w:pPr>
      <w:r w:rsidRPr="00E45330">
        <w:t xml:space="preserve">        '500':</w:t>
      </w:r>
    </w:p>
    <w:p w14:paraId="7849FEEC" w14:textId="77777777" w:rsidR="008F780E" w:rsidRPr="00E45330" w:rsidRDefault="008F780E">
      <w:pPr>
        <w:pStyle w:val="PL"/>
      </w:pPr>
      <w:r w:rsidRPr="00E45330">
        <w:t xml:space="preserve">          $ref: 'TS29571_CommonData.yaml#/components/responses/500'</w:t>
      </w:r>
    </w:p>
    <w:p w14:paraId="49C58C7C" w14:textId="77777777" w:rsidR="008F780E" w:rsidRPr="00E45330" w:rsidRDefault="008F780E">
      <w:pPr>
        <w:pStyle w:val="PL"/>
      </w:pPr>
      <w:r w:rsidRPr="00E45330">
        <w:t xml:space="preserve">        '503':</w:t>
      </w:r>
    </w:p>
    <w:p w14:paraId="3AAB487D" w14:textId="77777777" w:rsidR="008F780E" w:rsidRPr="00E45330" w:rsidRDefault="008F780E">
      <w:pPr>
        <w:pStyle w:val="PL"/>
      </w:pPr>
      <w:r w:rsidRPr="00E45330">
        <w:t xml:space="preserve">          $ref: 'TS29571_CommonData.yaml#/components/responses/503'</w:t>
      </w:r>
    </w:p>
    <w:p w14:paraId="5808BC46" w14:textId="77777777" w:rsidR="008F780E" w:rsidRPr="00E45330" w:rsidRDefault="008F780E">
      <w:pPr>
        <w:pStyle w:val="PL"/>
      </w:pPr>
      <w:r w:rsidRPr="00E45330">
        <w:t xml:space="preserve">        default:</w:t>
      </w:r>
    </w:p>
    <w:p w14:paraId="622BB39A" w14:textId="77777777" w:rsidR="008F780E" w:rsidRPr="00E45330" w:rsidRDefault="008F780E">
      <w:pPr>
        <w:pStyle w:val="PL"/>
      </w:pPr>
      <w:r w:rsidRPr="00E45330">
        <w:t xml:space="preserve">          $ref: 'TS29571_CommonData.yaml#/components/responses/default'</w:t>
      </w:r>
    </w:p>
    <w:p w14:paraId="4196038C" w14:textId="77777777" w:rsidR="008F780E" w:rsidRPr="00E45330" w:rsidRDefault="008F780E">
      <w:pPr>
        <w:pStyle w:val="PL"/>
      </w:pPr>
      <w:r w:rsidRPr="00E45330">
        <w:t xml:space="preserve">      callbacks:</w:t>
      </w:r>
    </w:p>
    <w:p w14:paraId="3312DB37" w14:textId="77777777" w:rsidR="008F780E" w:rsidRPr="00E45330" w:rsidRDefault="008F780E">
      <w:pPr>
        <w:pStyle w:val="PL"/>
      </w:pPr>
      <w:r w:rsidRPr="00E45330">
        <w:t xml:space="preserve">        NotifyDynamicGroup:</w:t>
      </w:r>
    </w:p>
    <w:p w14:paraId="7570A026" w14:textId="77777777" w:rsidR="008F780E" w:rsidRPr="00E45330" w:rsidRDefault="008F780E">
      <w:pPr>
        <w:pStyle w:val="PL"/>
      </w:pPr>
      <w:r w:rsidRPr="00E45330">
        <w:lastRenderedPageBreak/>
        <w:t xml:space="preserve">          '{$request.body#/notifUri}':</w:t>
      </w:r>
    </w:p>
    <w:p w14:paraId="7CBCC378" w14:textId="77777777" w:rsidR="008F780E" w:rsidRPr="00E45330" w:rsidRDefault="008F780E">
      <w:pPr>
        <w:pStyle w:val="PL"/>
      </w:pPr>
      <w:r w:rsidRPr="00E45330">
        <w:t xml:space="preserve">            post:</w:t>
      </w:r>
    </w:p>
    <w:p w14:paraId="70A3C18F" w14:textId="77777777" w:rsidR="008F780E" w:rsidRPr="00E45330" w:rsidRDefault="008F780E">
      <w:pPr>
        <w:pStyle w:val="PL"/>
      </w:pPr>
      <w:r w:rsidRPr="00E45330">
        <w:t xml:space="preserve">              requestBody:</w:t>
      </w:r>
    </w:p>
    <w:p w14:paraId="55458B9A" w14:textId="77777777" w:rsidR="008F780E" w:rsidRPr="00E45330" w:rsidRDefault="008F780E">
      <w:pPr>
        <w:pStyle w:val="PL"/>
      </w:pPr>
      <w:r w:rsidRPr="00E45330">
        <w:t xml:space="preserve">                required: true</w:t>
      </w:r>
    </w:p>
    <w:p w14:paraId="68096823" w14:textId="77777777" w:rsidR="008F780E" w:rsidRPr="00E45330" w:rsidRDefault="008F780E">
      <w:pPr>
        <w:pStyle w:val="PL"/>
      </w:pPr>
      <w:r w:rsidRPr="00E45330">
        <w:t xml:space="preserve">                content:</w:t>
      </w:r>
    </w:p>
    <w:p w14:paraId="4BECF4B6" w14:textId="77777777" w:rsidR="008F780E" w:rsidRPr="00E45330" w:rsidRDefault="008F780E">
      <w:pPr>
        <w:pStyle w:val="PL"/>
      </w:pPr>
      <w:r w:rsidRPr="00E45330">
        <w:t xml:space="preserve">                  application/json:</w:t>
      </w:r>
    </w:p>
    <w:p w14:paraId="5C74B678" w14:textId="77777777" w:rsidR="008F780E" w:rsidRPr="00E45330" w:rsidRDefault="008F780E">
      <w:pPr>
        <w:pStyle w:val="PL"/>
      </w:pPr>
      <w:r w:rsidRPr="00E45330">
        <w:t xml:space="preserve">                    schema:</w:t>
      </w:r>
    </w:p>
    <w:p w14:paraId="0488F6F5" w14:textId="77777777" w:rsidR="008F780E" w:rsidRPr="00E45330" w:rsidRDefault="008F780E">
      <w:pPr>
        <w:pStyle w:val="PL"/>
      </w:pPr>
      <w:r w:rsidRPr="00E45330">
        <w:t xml:space="preserve">                      $ref: '#/components/schemas/DynamicGroupNotification'</w:t>
      </w:r>
    </w:p>
    <w:p w14:paraId="1576D4EC" w14:textId="77777777" w:rsidR="008F780E" w:rsidRPr="00E45330" w:rsidRDefault="008F780E">
      <w:pPr>
        <w:pStyle w:val="PL"/>
      </w:pPr>
      <w:r w:rsidRPr="00E45330">
        <w:t xml:space="preserve">              responses:</w:t>
      </w:r>
    </w:p>
    <w:p w14:paraId="0AD312E4" w14:textId="77777777" w:rsidR="008F780E" w:rsidRPr="00E45330" w:rsidRDefault="008F780E">
      <w:pPr>
        <w:pStyle w:val="PL"/>
      </w:pPr>
      <w:r w:rsidRPr="00E45330">
        <w:t xml:space="preserve">                '204':</w:t>
      </w:r>
    </w:p>
    <w:p w14:paraId="5E886E4C" w14:textId="77777777" w:rsidR="008F780E" w:rsidRPr="00E45330" w:rsidRDefault="008F780E">
      <w:pPr>
        <w:pStyle w:val="PL"/>
      </w:pPr>
      <w:r w:rsidRPr="00E45330">
        <w:t xml:space="preserve">                  description: No Content, </w:t>
      </w:r>
      <w:r w:rsidR="006E65B0" w:rsidRPr="00E45330">
        <w:t xml:space="preserve">notification </w:t>
      </w:r>
      <w:r w:rsidRPr="00E45330">
        <w:t>was succesfull</w:t>
      </w:r>
    </w:p>
    <w:p w14:paraId="32FC3FAA" w14:textId="77777777" w:rsidR="008F780E" w:rsidRPr="00E45330" w:rsidRDefault="008F780E">
      <w:pPr>
        <w:pStyle w:val="PL"/>
      </w:pPr>
      <w:r w:rsidRPr="00E45330">
        <w:t xml:space="preserve">                '307':</w:t>
      </w:r>
    </w:p>
    <w:p w14:paraId="12231F5F" w14:textId="77777777" w:rsidR="008F780E" w:rsidRPr="00E45330" w:rsidRDefault="008F780E">
      <w:pPr>
        <w:pStyle w:val="PL"/>
      </w:pPr>
      <w:r w:rsidRPr="00E45330">
        <w:t xml:space="preserve">                  $ref: 'TS29122_CommonData.yaml#/components/responses/307'</w:t>
      </w:r>
    </w:p>
    <w:p w14:paraId="68774558" w14:textId="77777777" w:rsidR="008F780E" w:rsidRPr="00E45330" w:rsidRDefault="008F780E">
      <w:pPr>
        <w:pStyle w:val="PL"/>
      </w:pPr>
      <w:r w:rsidRPr="00E45330">
        <w:t xml:space="preserve">                '308':</w:t>
      </w:r>
    </w:p>
    <w:p w14:paraId="42AC25E6" w14:textId="77777777" w:rsidR="008F780E" w:rsidRPr="00E45330" w:rsidRDefault="008F780E">
      <w:pPr>
        <w:pStyle w:val="PL"/>
      </w:pPr>
      <w:r w:rsidRPr="00E45330">
        <w:t xml:space="preserve">                  $ref: 'TS29122_CommonData.yaml#/components/responses/308'</w:t>
      </w:r>
    </w:p>
    <w:p w14:paraId="6136B5BB" w14:textId="77777777" w:rsidR="008F780E" w:rsidRPr="00E45330" w:rsidRDefault="008F780E">
      <w:pPr>
        <w:pStyle w:val="PL"/>
      </w:pPr>
      <w:r w:rsidRPr="00E45330">
        <w:t xml:space="preserve">                '400':</w:t>
      </w:r>
    </w:p>
    <w:p w14:paraId="0AE6A439" w14:textId="77777777" w:rsidR="008F780E" w:rsidRPr="00E45330" w:rsidRDefault="008F780E">
      <w:pPr>
        <w:pStyle w:val="PL"/>
      </w:pPr>
      <w:r w:rsidRPr="00E45330">
        <w:t xml:space="preserve">                  $ref: 'TS29571_CommonData.yaml#/components/responses/400'</w:t>
      </w:r>
    </w:p>
    <w:p w14:paraId="4D36D7A7" w14:textId="77777777" w:rsidR="008F780E" w:rsidRPr="00E45330" w:rsidRDefault="008F780E">
      <w:pPr>
        <w:pStyle w:val="PL"/>
      </w:pPr>
      <w:r w:rsidRPr="00E45330">
        <w:t xml:space="preserve">                '401':</w:t>
      </w:r>
    </w:p>
    <w:p w14:paraId="4BFBFD4E" w14:textId="77777777" w:rsidR="008F780E" w:rsidRPr="00E45330" w:rsidRDefault="008F780E">
      <w:pPr>
        <w:pStyle w:val="PL"/>
      </w:pPr>
      <w:r w:rsidRPr="00E45330">
        <w:t xml:space="preserve">                  $ref: 'TS29571_CommonData.yaml#/components/responses/401'</w:t>
      </w:r>
    </w:p>
    <w:p w14:paraId="1D3178CC" w14:textId="77777777" w:rsidR="008F780E" w:rsidRPr="00E45330" w:rsidRDefault="008F780E">
      <w:pPr>
        <w:pStyle w:val="PL"/>
      </w:pPr>
      <w:r w:rsidRPr="00E45330">
        <w:t xml:space="preserve">                '403':</w:t>
      </w:r>
    </w:p>
    <w:p w14:paraId="0DF3ED53" w14:textId="77777777" w:rsidR="008F780E" w:rsidRPr="00E45330" w:rsidRDefault="008F780E">
      <w:pPr>
        <w:pStyle w:val="PL"/>
      </w:pPr>
      <w:r w:rsidRPr="00E45330">
        <w:t xml:space="preserve">                  $ref: 'TS29571_CommonData.yaml#/components/responses/403'</w:t>
      </w:r>
    </w:p>
    <w:p w14:paraId="61E43A01" w14:textId="77777777" w:rsidR="008F780E" w:rsidRPr="00E45330" w:rsidRDefault="008F780E">
      <w:pPr>
        <w:pStyle w:val="PL"/>
      </w:pPr>
      <w:r w:rsidRPr="00E45330">
        <w:t xml:space="preserve">                '404':</w:t>
      </w:r>
    </w:p>
    <w:p w14:paraId="0B9222B1" w14:textId="77777777" w:rsidR="008F780E" w:rsidRPr="00E45330" w:rsidRDefault="008F780E">
      <w:pPr>
        <w:pStyle w:val="PL"/>
      </w:pPr>
      <w:r w:rsidRPr="00E45330">
        <w:t xml:space="preserve">                  $ref: 'TS29571_CommonData.yaml#/components/responses/404'</w:t>
      </w:r>
    </w:p>
    <w:p w14:paraId="00498A1D" w14:textId="77777777" w:rsidR="008F780E" w:rsidRPr="00E45330" w:rsidRDefault="008F780E">
      <w:pPr>
        <w:pStyle w:val="PL"/>
      </w:pPr>
      <w:r w:rsidRPr="00E45330">
        <w:t xml:space="preserve">                '411':</w:t>
      </w:r>
    </w:p>
    <w:p w14:paraId="20443BA6" w14:textId="77777777" w:rsidR="008F780E" w:rsidRPr="00E45330" w:rsidRDefault="008F780E">
      <w:pPr>
        <w:pStyle w:val="PL"/>
      </w:pPr>
      <w:r w:rsidRPr="00E45330">
        <w:t xml:space="preserve">                  $ref: 'TS29571_CommonData.yaml#/components/responses/411'</w:t>
      </w:r>
    </w:p>
    <w:p w14:paraId="74B12339" w14:textId="77777777" w:rsidR="008F780E" w:rsidRPr="00E45330" w:rsidRDefault="008F780E">
      <w:pPr>
        <w:pStyle w:val="PL"/>
      </w:pPr>
      <w:r w:rsidRPr="00E45330">
        <w:t xml:space="preserve">                '413':</w:t>
      </w:r>
    </w:p>
    <w:p w14:paraId="4AA13AB7" w14:textId="77777777" w:rsidR="008F780E" w:rsidRPr="00E45330" w:rsidRDefault="008F780E">
      <w:pPr>
        <w:pStyle w:val="PL"/>
      </w:pPr>
      <w:r w:rsidRPr="00E45330">
        <w:t xml:space="preserve">                  $ref: 'TS29571_CommonData.yaml#/components/responses/413'</w:t>
      </w:r>
    </w:p>
    <w:p w14:paraId="265665CF" w14:textId="77777777" w:rsidR="008F780E" w:rsidRPr="00E45330" w:rsidRDefault="008F780E">
      <w:pPr>
        <w:pStyle w:val="PL"/>
      </w:pPr>
      <w:r w:rsidRPr="00E45330">
        <w:t xml:space="preserve">                '415':</w:t>
      </w:r>
    </w:p>
    <w:p w14:paraId="5B8C7C2E" w14:textId="77777777" w:rsidR="008F780E" w:rsidRPr="00E45330" w:rsidRDefault="008F780E">
      <w:pPr>
        <w:pStyle w:val="PL"/>
      </w:pPr>
      <w:r w:rsidRPr="00E45330">
        <w:t xml:space="preserve">                  $ref: 'TS29571_CommonData.yaml#/components/responses/415'</w:t>
      </w:r>
    </w:p>
    <w:p w14:paraId="3784E394" w14:textId="77777777" w:rsidR="008F780E" w:rsidRPr="00E45330" w:rsidRDefault="008F780E">
      <w:pPr>
        <w:pStyle w:val="PL"/>
      </w:pPr>
      <w:r w:rsidRPr="00E45330">
        <w:t xml:space="preserve">                '429':</w:t>
      </w:r>
    </w:p>
    <w:p w14:paraId="001B69B4" w14:textId="77777777" w:rsidR="008F780E" w:rsidRPr="00E45330" w:rsidRDefault="008F780E">
      <w:pPr>
        <w:pStyle w:val="PL"/>
      </w:pPr>
      <w:r w:rsidRPr="00E45330">
        <w:t xml:space="preserve">                  $ref: 'TS29571_CommonData.yaml#/components/responses/429'</w:t>
      </w:r>
    </w:p>
    <w:p w14:paraId="36B2D610" w14:textId="77777777" w:rsidR="008F780E" w:rsidRPr="00E45330" w:rsidRDefault="008F780E">
      <w:pPr>
        <w:pStyle w:val="PL"/>
      </w:pPr>
      <w:r w:rsidRPr="00E45330">
        <w:t xml:space="preserve">                '500':</w:t>
      </w:r>
    </w:p>
    <w:p w14:paraId="05CAFC15" w14:textId="77777777" w:rsidR="008F780E" w:rsidRPr="00E45330" w:rsidRDefault="008F780E">
      <w:pPr>
        <w:pStyle w:val="PL"/>
      </w:pPr>
      <w:r w:rsidRPr="00E45330">
        <w:t xml:space="preserve">                  $ref: 'TS29571_CommonData.yaml#/components/responses/500'</w:t>
      </w:r>
    </w:p>
    <w:p w14:paraId="57357271" w14:textId="77777777" w:rsidR="008F780E" w:rsidRPr="00E45330" w:rsidRDefault="008F780E">
      <w:pPr>
        <w:pStyle w:val="PL"/>
      </w:pPr>
      <w:r w:rsidRPr="00E45330">
        <w:t xml:space="preserve">                '503':</w:t>
      </w:r>
    </w:p>
    <w:p w14:paraId="38743776" w14:textId="77777777" w:rsidR="008F780E" w:rsidRPr="00E45330" w:rsidRDefault="008F780E">
      <w:pPr>
        <w:pStyle w:val="PL"/>
      </w:pPr>
      <w:r w:rsidRPr="00E45330">
        <w:t xml:space="preserve">                  $ref: 'TS29571_CommonData.yaml#/components/responses/503'</w:t>
      </w:r>
    </w:p>
    <w:p w14:paraId="5D807E9C" w14:textId="77777777" w:rsidR="008F780E" w:rsidRPr="00E45330" w:rsidRDefault="008F780E">
      <w:pPr>
        <w:pStyle w:val="PL"/>
      </w:pPr>
      <w:r w:rsidRPr="00E45330">
        <w:t xml:space="preserve">                default:</w:t>
      </w:r>
    </w:p>
    <w:p w14:paraId="25861139" w14:textId="77777777" w:rsidR="008F780E" w:rsidRPr="00E45330" w:rsidRDefault="008F780E">
      <w:pPr>
        <w:pStyle w:val="PL"/>
      </w:pPr>
      <w:r w:rsidRPr="00E45330">
        <w:t xml:space="preserve">                  $ref: 'TS29571_CommonData.yaml#/components/responses/default'</w:t>
      </w:r>
    </w:p>
    <w:p w14:paraId="234F766D" w14:textId="77777777" w:rsidR="008F780E" w:rsidRPr="00E45330" w:rsidRDefault="008F780E">
      <w:pPr>
        <w:pStyle w:val="PL"/>
      </w:pPr>
      <w:r w:rsidRPr="00E45330">
        <w:t xml:space="preserve">  /group-configurations/{configId}:</w:t>
      </w:r>
    </w:p>
    <w:p w14:paraId="3A7EE859" w14:textId="77777777" w:rsidR="008F780E" w:rsidRPr="00E45330" w:rsidRDefault="008F780E">
      <w:pPr>
        <w:pStyle w:val="PL"/>
      </w:pPr>
      <w:r w:rsidRPr="00E45330">
        <w:t xml:space="preserve">    get:</w:t>
      </w:r>
    </w:p>
    <w:p w14:paraId="31A47360" w14:textId="77777777" w:rsidR="008F780E" w:rsidRPr="00E45330" w:rsidRDefault="008F780E">
      <w:pPr>
        <w:pStyle w:val="PL"/>
      </w:pPr>
      <w:r w:rsidRPr="00E45330">
        <w:t xml:space="preserve">      summary: VAE Group Configuration resource read service Operation</w:t>
      </w:r>
    </w:p>
    <w:p w14:paraId="0CEB09F0" w14:textId="77777777" w:rsidR="008F780E" w:rsidRPr="00E45330" w:rsidRDefault="008F780E">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E45330">
        <w:t xml:space="preserve">      tags:</w:t>
      </w:r>
    </w:p>
    <w:p w14:paraId="2FE8EA6B" w14:textId="77777777" w:rsidR="008F780E" w:rsidRPr="00E45330" w:rsidRDefault="008F780E">
      <w:pPr>
        <w:pStyle w:val="PL"/>
      </w:pPr>
      <w:r w:rsidRPr="00E45330">
        <w:t xml:space="preserve">        - Individual Group Configuration(Document)</w:t>
      </w:r>
    </w:p>
    <w:p w14:paraId="1575E77C" w14:textId="77777777" w:rsidR="008F780E" w:rsidRPr="00E45330" w:rsidRDefault="008F780E">
      <w:pPr>
        <w:pStyle w:val="PL"/>
      </w:pPr>
      <w:r w:rsidRPr="00E45330">
        <w:t xml:space="preserve">      operationId: ReadDynamicGroupConfiguration</w:t>
      </w:r>
    </w:p>
    <w:p w14:paraId="673E4700" w14:textId="77777777" w:rsidR="008F780E" w:rsidRPr="00E45330" w:rsidRDefault="008F780E">
      <w:pPr>
        <w:pStyle w:val="PL"/>
      </w:pPr>
      <w:r w:rsidRPr="00E45330">
        <w:t xml:space="preserve">      parameters:</w:t>
      </w:r>
    </w:p>
    <w:p w14:paraId="5B36CBBA" w14:textId="77777777" w:rsidR="008F780E" w:rsidRPr="00E45330" w:rsidRDefault="008F780E">
      <w:pPr>
        <w:pStyle w:val="PL"/>
      </w:pPr>
      <w:r w:rsidRPr="00E45330">
        <w:t xml:space="preserve">        - name: configId</w:t>
      </w:r>
    </w:p>
    <w:p w14:paraId="60327AA8" w14:textId="77777777" w:rsidR="008F780E" w:rsidRPr="00E45330" w:rsidRDefault="008F780E">
      <w:pPr>
        <w:pStyle w:val="PL"/>
      </w:pPr>
      <w:r w:rsidRPr="00E45330">
        <w:t xml:space="preserve">          in: path</w:t>
      </w:r>
    </w:p>
    <w:p w14:paraId="0B9861F1" w14:textId="77777777" w:rsidR="008F780E" w:rsidRPr="00E45330" w:rsidRDefault="008F780E">
      <w:pPr>
        <w:pStyle w:val="PL"/>
      </w:pPr>
      <w:r w:rsidRPr="00E45330">
        <w:t xml:space="preserve">          description: Identifier of an group configuration resource</w:t>
      </w:r>
      <w:r w:rsidR="006E65B0" w:rsidRPr="00E45330">
        <w:t>.</w:t>
      </w:r>
    </w:p>
    <w:p w14:paraId="6FF20508" w14:textId="77777777" w:rsidR="008F780E" w:rsidRPr="00E45330" w:rsidRDefault="008F780E">
      <w:pPr>
        <w:pStyle w:val="PL"/>
      </w:pPr>
      <w:r w:rsidRPr="00E45330">
        <w:t xml:space="preserve">          required: true</w:t>
      </w:r>
    </w:p>
    <w:p w14:paraId="32B803BC" w14:textId="77777777" w:rsidR="008F780E" w:rsidRPr="00E45330" w:rsidRDefault="008F780E">
      <w:pPr>
        <w:pStyle w:val="PL"/>
      </w:pPr>
      <w:r w:rsidRPr="00E45330">
        <w:t xml:space="preserve">          schema:</w:t>
      </w:r>
    </w:p>
    <w:p w14:paraId="587418A4" w14:textId="77777777" w:rsidR="008F780E" w:rsidRPr="00E45330" w:rsidRDefault="008F780E">
      <w:pPr>
        <w:pStyle w:val="PL"/>
      </w:pPr>
      <w:r w:rsidRPr="00E45330">
        <w:t xml:space="preserve">            type: string</w:t>
      </w:r>
    </w:p>
    <w:p w14:paraId="78E22125" w14:textId="77777777" w:rsidR="008F780E" w:rsidRPr="00E45330" w:rsidRDefault="008F780E">
      <w:pPr>
        <w:pStyle w:val="PL"/>
      </w:pPr>
      <w:r w:rsidRPr="00E45330">
        <w:t xml:space="preserve">      responses:</w:t>
      </w:r>
    </w:p>
    <w:p w14:paraId="161E72EB" w14:textId="77777777" w:rsidR="008F780E" w:rsidRPr="00E45330" w:rsidRDefault="008F780E">
      <w:pPr>
        <w:pStyle w:val="PL"/>
      </w:pPr>
      <w:r w:rsidRPr="00E45330">
        <w:t xml:space="preserve">        '200':</w:t>
      </w:r>
    </w:p>
    <w:p w14:paraId="292B5932" w14:textId="77777777" w:rsidR="008F780E" w:rsidRPr="00E45330" w:rsidRDefault="008F780E">
      <w:pPr>
        <w:pStyle w:val="PL"/>
      </w:pPr>
      <w:r w:rsidRPr="00E45330">
        <w:t xml:space="preserve">          description: OK. Resource representation is returned</w:t>
      </w:r>
      <w:r w:rsidR="006E65B0" w:rsidRPr="00E45330">
        <w:t>.</w:t>
      </w:r>
    </w:p>
    <w:p w14:paraId="7F099300" w14:textId="77777777" w:rsidR="008F780E" w:rsidRPr="00E45330" w:rsidRDefault="008F780E">
      <w:pPr>
        <w:pStyle w:val="PL"/>
      </w:pPr>
      <w:r w:rsidRPr="00E45330">
        <w:t xml:space="preserve">          content:</w:t>
      </w:r>
    </w:p>
    <w:p w14:paraId="2D595DEA" w14:textId="77777777" w:rsidR="008F780E" w:rsidRPr="00E45330" w:rsidRDefault="008F780E">
      <w:pPr>
        <w:pStyle w:val="PL"/>
      </w:pPr>
      <w:r w:rsidRPr="00E45330">
        <w:t xml:space="preserve">            application/json:</w:t>
      </w:r>
    </w:p>
    <w:p w14:paraId="587497AC" w14:textId="77777777" w:rsidR="008F780E" w:rsidRPr="00E45330" w:rsidRDefault="008F780E">
      <w:pPr>
        <w:pStyle w:val="PL"/>
      </w:pPr>
      <w:r w:rsidRPr="00E45330">
        <w:t xml:space="preserve">              schema:</w:t>
      </w:r>
    </w:p>
    <w:p w14:paraId="0BEB8E22" w14:textId="77777777" w:rsidR="008F780E" w:rsidRPr="00E45330" w:rsidRDefault="008F780E">
      <w:pPr>
        <w:pStyle w:val="PL"/>
      </w:pPr>
      <w:r w:rsidRPr="00E45330">
        <w:t xml:space="preserve">                $ref: '#/components/schemas/GroupConfigurationData'</w:t>
      </w:r>
    </w:p>
    <w:p w14:paraId="66B8705D" w14:textId="77777777" w:rsidR="008F780E" w:rsidRPr="00E45330" w:rsidRDefault="008F780E">
      <w:pPr>
        <w:pStyle w:val="PL"/>
      </w:pPr>
      <w:r w:rsidRPr="00E45330">
        <w:t xml:space="preserve">        '307':</w:t>
      </w:r>
    </w:p>
    <w:p w14:paraId="4CBB7A99" w14:textId="77777777" w:rsidR="008F780E" w:rsidRPr="00E45330" w:rsidRDefault="008F780E">
      <w:pPr>
        <w:pStyle w:val="PL"/>
      </w:pPr>
      <w:r w:rsidRPr="00E45330">
        <w:t xml:space="preserve">          $ref: 'TS29122_CommonData.yaml#/components/responses/307'</w:t>
      </w:r>
    </w:p>
    <w:p w14:paraId="4F5B1F1D" w14:textId="77777777" w:rsidR="008F780E" w:rsidRPr="00E45330" w:rsidRDefault="008F780E">
      <w:pPr>
        <w:pStyle w:val="PL"/>
      </w:pPr>
      <w:r w:rsidRPr="00E45330">
        <w:t xml:space="preserve">        '308':</w:t>
      </w:r>
    </w:p>
    <w:p w14:paraId="75C58C13" w14:textId="77777777" w:rsidR="008F780E" w:rsidRPr="00E45330" w:rsidRDefault="008F780E">
      <w:pPr>
        <w:pStyle w:val="PL"/>
      </w:pPr>
      <w:r w:rsidRPr="00E45330">
        <w:t xml:space="preserve">          $ref: 'TS29122_CommonData.yaml#/components/responses/308'</w:t>
      </w:r>
    </w:p>
    <w:p w14:paraId="369BAE5D" w14:textId="77777777" w:rsidR="008F780E" w:rsidRPr="00E45330" w:rsidRDefault="008F780E">
      <w:pPr>
        <w:pStyle w:val="PL"/>
      </w:pPr>
      <w:r w:rsidRPr="00E45330">
        <w:t xml:space="preserve">        '400':</w:t>
      </w:r>
    </w:p>
    <w:p w14:paraId="0D7CEA33" w14:textId="77777777" w:rsidR="008F780E" w:rsidRPr="00E45330" w:rsidRDefault="008F780E">
      <w:pPr>
        <w:pStyle w:val="PL"/>
      </w:pPr>
      <w:r w:rsidRPr="00E45330">
        <w:t xml:space="preserve">          $ref: 'TS29571_CommonData.yaml#/components/responses/400'</w:t>
      </w:r>
    </w:p>
    <w:p w14:paraId="0C3153CA" w14:textId="77777777" w:rsidR="008F780E" w:rsidRPr="00E45330" w:rsidRDefault="008F780E">
      <w:pPr>
        <w:pStyle w:val="PL"/>
      </w:pPr>
      <w:r w:rsidRPr="00E45330">
        <w:t xml:space="preserve">        '401':</w:t>
      </w:r>
    </w:p>
    <w:p w14:paraId="5B6814C5" w14:textId="77777777" w:rsidR="008F780E" w:rsidRPr="00E45330" w:rsidRDefault="008F780E">
      <w:pPr>
        <w:pStyle w:val="PL"/>
      </w:pPr>
      <w:r w:rsidRPr="00E45330">
        <w:t xml:space="preserve">          $ref: 'TS29571_CommonData.yaml#/components/responses/401'</w:t>
      </w:r>
    </w:p>
    <w:p w14:paraId="42F19FBC" w14:textId="77777777" w:rsidR="008F780E" w:rsidRPr="00E45330" w:rsidRDefault="008F780E">
      <w:pPr>
        <w:pStyle w:val="PL"/>
      </w:pPr>
      <w:r w:rsidRPr="00E45330">
        <w:t xml:space="preserve">        '403':</w:t>
      </w:r>
    </w:p>
    <w:p w14:paraId="4A89C4CA" w14:textId="77777777" w:rsidR="008F780E" w:rsidRPr="00E45330" w:rsidRDefault="008F780E">
      <w:pPr>
        <w:pStyle w:val="PL"/>
      </w:pPr>
      <w:r w:rsidRPr="00E45330">
        <w:t xml:space="preserve">          $ref: 'TS29571_CommonData.yaml#/components/responses/403'</w:t>
      </w:r>
    </w:p>
    <w:p w14:paraId="224F5CE4" w14:textId="77777777" w:rsidR="008F780E" w:rsidRPr="00E45330" w:rsidRDefault="008F780E">
      <w:pPr>
        <w:pStyle w:val="PL"/>
      </w:pPr>
      <w:r w:rsidRPr="00E45330">
        <w:t xml:space="preserve">        '404':</w:t>
      </w:r>
    </w:p>
    <w:p w14:paraId="59AB52B2" w14:textId="77777777" w:rsidR="008F780E" w:rsidRPr="00E45330" w:rsidRDefault="008F780E">
      <w:pPr>
        <w:pStyle w:val="PL"/>
      </w:pPr>
      <w:r w:rsidRPr="00E45330">
        <w:t xml:space="preserve">          $ref: 'TS29571_CommonData.yaml#/components/responses/404'</w:t>
      </w:r>
    </w:p>
    <w:p w14:paraId="1C905587" w14:textId="77777777" w:rsidR="008F780E" w:rsidRPr="00E45330" w:rsidRDefault="008F780E">
      <w:pPr>
        <w:pStyle w:val="PL"/>
      </w:pPr>
      <w:r w:rsidRPr="00E45330">
        <w:t xml:space="preserve">        '406':</w:t>
      </w:r>
    </w:p>
    <w:p w14:paraId="682DCDDE" w14:textId="77777777" w:rsidR="008F780E" w:rsidRPr="00E45330" w:rsidRDefault="008F780E">
      <w:pPr>
        <w:pStyle w:val="PL"/>
      </w:pPr>
      <w:r w:rsidRPr="00E45330">
        <w:t xml:space="preserve">          $ref: 'TS29571_CommonData.yaml#/components/responses/406'</w:t>
      </w:r>
    </w:p>
    <w:p w14:paraId="403FB5D5" w14:textId="77777777" w:rsidR="008F780E" w:rsidRPr="00E45330" w:rsidRDefault="008F780E">
      <w:pPr>
        <w:pStyle w:val="PL"/>
      </w:pPr>
      <w:r w:rsidRPr="00E45330">
        <w:t xml:space="preserve">        '429':</w:t>
      </w:r>
    </w:p>
    <w:p w14:paraId="672F93B4" w14:textId="77777777" w:rsidR="008F780E" w:rsidRPr="00E45330" w:rsidRDefault="008F780E">
      <w:pPr>
        <w:pStyle w:val="PL"/>
      </w:pPr>
      <w:r w:rsidRPr="00E45330">
        <w:t xml:space="preserve">          $ref: 'TS29571_CommonData.yaml#/components/responses/429'</w:t>
      </w:r>
    </w:p>
    <w:p w14:paraId="27424CBD" w14:textId="77777777" w:rsidR="008F780E" w:rsidRPr="00E45330" w:rsidRDefault="008F780E">
      <w:pPr>
        <w:pStyle w:val="PL"/>
      </w:pPr>
      <w:r w:rsidRPr="00E45330">
        <w:t xml:space="preserve">        '500':</w:t>
      </w:r>
    </w:p>
    <w:p w14:paraId="3586BB2A" w14:textId="77777777" w:rsidR="008F780E" w:rsidRPr="00E45330" w:rsidRDefault="008F780E">
      <w:pPr>
        <w:pStyle w:val="PL"/>
      </w:pPr>
      <w:r w:rsidRPr="00E45330">
        <w:t xml:space="preserve">          $ref: 'TS29571_CommonData.yaml#/components/responses/500'</w:t>
      </w:r>
    </w:p>
    <w:p w14:paraId="0CC6FF32" w14:textId="77777777" w:rsidR="008F780E" w:rsidRPr="00E45330" w:rsidRDefault="008F780E">
      <w:pPr>
        <w:pStyle w:val="PL"/>
      </w:pPr>
      <w:r w:rsidRPr="00E45330">
        <w:t xml:space="preserve">        '503':</w:t>
      </w:r>
    </w:p>
    <w:p w14:paraId="4938D8D6" w14:textId="77777777" w:rsidR="008F780E" w:rsidRPr="00E45330" w:rsidRDefault="008F780E">
      <w:pPr>
        <w:pStyle w:val="PL"/>
      </w:pPr>
      <w:r w:rsidRPr="00E45330">
        <w:t xml:space="preserve">          $ref: 'TS29571_CommonData.yaml#/components/responses/503'</w:t>
      </w:r>
    </w:p>
    <w:p w14:paraId="24E36202" w14:textId="77777777" w:rsidR="008F780E" w:rsidRPr="00E45330" w:rsidRDefault="008F780E">
      <w:pPr>
        <w:pStyle w:val="PL"/>
      </w:pPr>
      <w:r w:rsidRPr="00E45330">
        <w:t xml:space="preserve">        default:</w:t>
      </w:r>
    </w:p>
    <w:p w14:paraId="4233BF84" w14:textId="77777777" w:rsidR="008F780E" w:rsidRPr="00E45330" w:rsidRDefault="008F780E">
      <w:pPr>
        <w:pStyle w:val="PL"/>
      </w:pPr>
      <w:r w:rsidRPr="00E45330">
        <w:lastRenderedPageBreak/>
        <w:t xml:space="preserve">          $ref: 'TS29571_CommonData.yaml#/components/responses/default'</w:t>
      </w:r>
    </w:p>
    <w:p w14:paraId="56470E28" w14:textId="77777777" w:rsidR="008F780E" w:rsidRPr="00E45330" w:rsidRDefault="008F780E">
      <w:pPr>
        <w:pStyle w:val="PL"/>
      </w:pPr>
      <w:r w:rsidRPr="00E45330">
        <w:t xml:space="preserve">    delete:</w:t>
      </w:r>
    </w:p>
    <w:p w14:paraId="7EF70140" w14:textId="77777777" w:rsidR="008F780E" w:rsidRPr="00E45330" w:rsidRDefault="008F780E">
      <w:pPr>
        <w:pStyle w:val="PL"/>
      </w:pPr>
      <w:r w:rsidRPr="00E45330">
        <w:t xml:space="preserve">      summary: VAE Group Configuration resource delete service Operation</w:t>
      </w:r>
    </w:p>
    <w:p w14:paraId="64F7E397" w14:textId="77777777" w:rsidR="008F780E" w:rsidRPr="00E45330" w:rsidRDefault="008F780E">
      <w:pPr>
        <w:pStyle w:val="PL"/>
      </w:pPr>
      <w:r w:rsidRPr="00E45330">
        <w:t xml:space="preserve">      tags:</w:t>
      </w:r>
    </w:p>
    <w:p w14:paraId="14E31510" w14:textId="77777777" w:rsidR="008F780E" w:rsidRPr="00E45330" w:rsidRDefault="008F780E">
      <w:pPr>
        <w:pStyle w:val="PL"/>
      </w:pPr>
      <w:r w:rsidRPr="00E45330">
        <w:t xml:space="preserve">        - Individual group configuration (Document)</w:t>
      </w:r>
    </w:p>
    <w:p w14:paraId="66ABCE4B" w14:textId="77777777" w:rsidR="008F780E" w:rsidRPr="00E45330" w:rsidRDefault="008F780E">
      <w:pPr>
        <w:pStyle w:val="PL"/>
      </w:pPr>
      <w:r w:rsidRPr="00E45330">
        <w:t xml:space="preserve">      operationId: DeleteGroupConfiguration</w:t>
      </w:r>
    </w:p>
    <w:p w14:paraId="6815F806" w14:textId="77777777" w:rsidR="008F780E" w:rsidRPr="00E45330" w:rsidRDefault="008F780E">
      <w:pPr>
        <w:pStyle w:val="PL"/>
      </w:pPr>
      <w:r w:rsidRPr="00E45330">
        <w:t xml:space="preserve">      parameters:</w:t>
      </w:r>
    </w:p>
    <w:p w14:paraId="2DD8E3C9" w14:textId="77777777" w:rsidR="008F780E" w:rsidRPr="00E45330" w:rsidRDefault="008F780E">
      <w:pPr>
        <w:pStyle w:val="PL"/>
      </w:pPr>
      <w:r w:rsidRPr="00E45330">
        <w:t xml:space="preserve">        - name: configId</w:t>
      </w:r>
    </w:p>
    <w:p w14:paraId="74A7552E" w14:textId="77777777" w:rsidR="008F780E" w:rsidRPr="00E45330" w:rsidRDefault="008F780E">
      <w:pPr>
        <w:pStyle w:val="PL"/>
      </w:pPr>
      <w:r w:rsidRPr="00E45330">
        <w:t xml:space="preserve">          in: path</w:t>
      </w:r>
    </w:p>
    <w:p w14:paraId="527BCAA2" w14:textId="77777777" w:rsidR="008F780E" w:rsidRPr="00E45330" w:rsidRDefault="008F780E">
      <w:pPr>
        <w:pStyle w:val="PL"/>
      </w:pPr>
      <w:r w:rsidRPr="00E45330">
        <w:t xml:space="preserve">          required: true</w:t>
      </w:r>
    </w:p>
    <w:p w14:paraId="72198BAE" w14:textId="77777777" w:rsidR="008F780E" w:rsidRPr="00E45330" w:rsidRDefault="008F780E">
      <w:pPr>
        <w:pStyle w:val="PL"/>
      </w:pPr>
      <w:r w:rsidRPr="00E45330">
        <w:t xml:space="preserve">          description: Unique ID of the group configuration to be deleted</w:t>
      </w:r>
      <w:r w:rsidR="006E65B0" w:rsidRPr="00E45330">
        <w:t>.</w:t>
      </w:r>
    </w:p>
    <w:p w14:paraId="59108274" w14:textId="77777777" w:rsidR="008F780E" w:rsidRPr="00E45330" w:rsidRDefault="008F780E">
      <w:pPr>
        <w:pStyle w:val="PL"/>
      </w:pPr>
      <w:r w:rsidRPr="00E45330">
        <w:t xml:space="preserve">          schema:</w:t>
      </w:r>
    </w:p>
    <w:p w14:paraId="696979E0" w14:textId="77777777" w:rsidR="008F780E" w:rsidRPr="00E45330" w:rsidRDefault="008F780E">
      <w:pPr>
        <w:pStyle w:val="PL"/>
      </w:pPr>
      <w:r w:rsidRPr="00E45330">
        <w:t xml:space="preserve">            type: string</w:t>
      </w:r>
    </w:p>
    <w:p w14:paraId="0E756922" w14:textId="77777777" w:rsidR="008F780E" w:rsidRPr="00E45330" w:rsidRDefault="008F780E">
      <w:pPr>
        <w:pStyle w:val="PL"/>
      </w:pPr>
      <w:r w:rsidRPr="00E45330">
        <w:t xml:space="preserve">      responses:</w:t>
      </w:r>
    </w:p>
    <w:p w14:paraId="494F0043" w14:textId="77777777" w:rsidR="008F780E" w:rsidRPr="00E45330" w:rsidRDefault="008F780E">
      <w:pPr>
        <w:pStyle w:val="PL"/>
      </w:pPr>
      <w:r w:rsidRPr="00E45330">
        <w:t xml:space="preserve">        '204':</w:t>
      </w:r>
    </w:p>
    <w:p w14:paraId="76C9EC0B" w14:textId="77777777" w:rsidR="008F780E" w:rsidRPr="00E45330" w:rsidRDefault="008F780E">
      <w:pPr>
        <w:pStyle w:val="PL"/>
      </w:pPr>
      <w:r w:rsidRPr="00E45330">
        <w:t xml:space="preserve">          description: The subscription was terminated successfully.</w:t>
      </w:r>
    </w:p>
    <w:p w14:paraId="3B715CCE" w14:textId="77777777" w:rsidR="008F780E" w:rsidRPr="00E45330" w:rsidRDefault="008F780E">
      <w:pPr>
        <w:pStyle w:val="PL"/>
      </w:pPr>
      <w:r w:rsidRPr="00E45330">
        <w:t xml:space="preserve">        '307':</w:t>
      </w:r>
    </w:p>
    <w:p w14:paraId="07021997" w14:textId="77777777" w:rsidR="008F780E" w:rsidRPr="00E45330" w:rsidRDefault="008F780E">
      <w:pPr>
        <w:pStyle w:val="PL"/>
      </w:pPr>
      <w:r w:rsidRPr="00E45330">
        <w:t xml:space="preserve">          $ref: 'TS29122_CommonData.yaml#/components/responses/307'</w:t>
      </w:r>
    </w:p>
    <w:p w14:paraId="769C65A8" w14:textId="77777777" w:rsidR="008F780E" w:rsidRPr="00E45330" w:rsidRDefault="008F780E">
      <w:pPr>
        <w:pStyle w:val="PL"/>
      </w:pPr>
      <w:r w:rsidRPr="00E45330">
        <w:t xml:space="preserve">        '308':</w:t>
      </w:r>
    </w:p>
    <w:p w14:paraId="68F4D9E3" w14:textId="77777777" w:rsidR="008F780E" w:rsidRPr="00E45330" w:rsidRDefault="008F780E">
      <w:pPr>
        <w:pStyle w:val="PL"/>
      </w:pPr>
      <w:r w:rsidRPr="00E45330">
        <w:t xml:space="preserve">          $ref: 'TS29122_CommonData.yaml#/components/responses/308'</w:t>
      </w:r>
    </w:p>
    <w:p w14:paraId="1457BD0C" w14:textId="77777777" w:rsidR="008F780E" w:rsidRPr="00E45330" w:rsidRDefault="008F780E">
      <w:pPr>
        <w:pStyle w:val="PL"/>
      </w:pPr>
      <w:r w:rsidRPr="00E45330">
        <w:t xml:space="preserve">        '400':</w:t>
      </w:r>
    </w:p>
    <w:p w14:paraId="04FC3833" w14:textId="77777777" w:rsidR="008F780E" w:rsidRPr="00E45330" w:rsidRDefault="008F780E">
      <w:pPr>
        <w:pStyle w:val="PL"/>
      </w:pPr>
      <w:r w:rsidRPr="00E45330">
        <w:t xml:space="preserve">          $ref: 'TS29571_CommonData.yaml#/components/responses/400'</w:t>
      </w:r>
    </w:p>
    <w:p w14:paraId="5B04B0E7" w14:textId="77777777" w:rsidR="008F780E" w:rsidRPr="00E45330" w:rsidRDefault="008F780E">
      <w:pPr>
        <w:pStyle w:val="PL"/>
      </w:pPr>
      <w:r w:rsidRPr="00E45330">
        <w:t xml:space="preserve">        '401':</w:t>
      </w:r>
    </w:p>
    <w:p w14:paraId="5E03667B" w14:textId="77777777" w:rsidR="008F780E" w:rsidRPr="00E45330" w:rsidRDefault="008F780E">
      <w:pPr>
        <w:pStyle w:val="PL"/>
      </w:pPr>
      <w:r w:rsidRPr="00E45330">
        <w:t xml:space="preserve">          $ref: 'TS29571_CommonData.yaml#/components/responses/401'</w:t>
      </w:r>
    </w:p>
    <w:p w14:paraId="437F7159" w14:textId="77777777" w:rsidR="008F780E" w:rsidRPr="00E45330" w:rsidRDefault="008F780E">
      <w:pPr>
        <w:pStyle w:val="PL"/>
      </w:pPr>
      <w:r w:rsidRPr="00E45330">
        <w:t xml:space="preserve">        '403':</w:t>
      </w:r>
    </w:p>
    <w:p w14:paraId="0B2C360E" w14:textId="77777777" w:rsidR="008F780E" w:rsidRPr="00E45330" w:rsidRDefault="008F780E">
      <w:pPr>
        <w:pStyle w:val="PL"/>
      </w:pPr>
      <w:r w:rsidRPr="00E45330">
        <w:t xml:space="preserve">          $ref: 'TS29571_CommonData.yaml#/components/responses/403'</w:t>
      </w:r>
    </w:p>
    <w:p w14:paraId="3A227EF1" w14:textId="77777777" w:rsidR="008F780E" w:rsidRPr="00E45330" w:rsidRDefault="008F780E">
      <w:pPr>
        <w:pStyle w:val="PL"/>
      </w:pPr>
      <w:r w:rsidRPr="00E45330">
        <w:t xml:space="preserve">        '404':</w:t>
      </w:r>
    </w:p>
    <w:p w14:paraId="586CC4CE" w14:textId="77777777" w:rsidR="008F780E" w:rsidRPr="00E45330" w:rsidRDefault="008F780E">
      <w:pPr>
        <w:pStyle w:val="PL"/>
      </w:pPr>
      <w:r w:rsidRPr="00E45330">
        <w:t xml:space="preserve">          $ref: 'TS29571_CommonData.yaml#/components/responses/404'</w:t>
      </w:r>
    </w:p>
    <w:p w14:paraId="5FC70A32" w14:textId="77777777" w:rsidR="008F780E" w:rsidRPr="00E45330" w:rsidRDefault="008F780E">
      <w:pPr>
        <w:pStyle w:val="PL"/>
      </w:pPr>
      <w:r w:rsidRPr="00E45330">
        <w:t xml:space="preserve">        '429':</w:t>
      </w:r>
    </w:p>
    <w:p w14:paraId="71DF0790" w14:textId="77777777" w:rsidR="008F780E" w:rsidRPr="00E45330" w:rsidRDefault="008F780E">
      <w:pPr>
        <w:pStyle w:val="PL"/>
      </w:pPr>
      <w:r w:rsidRPr="00E45330">
        <w:t xml:space="preserve">          $ref: 'TS29571_CommonData.yaml#/components/responses/429'</w:t>
      </w:r>
    </w:p>
    <w:p w14:paraId="143212A1" w14:textId="77777777" w:rsidR="008F780E" w:rsidRPr="00E45330" w:rsidRDefault="008F780E">
      <w:pPr>
        <w:pStyle w:val="PL"/>
      </w:pPr>
      <w:r w:rsidRPr="00E45330">
        <w:t xml:space="preserve">        '500':</w:t>
      </w:r>
    </w:p>
    <w:p w14:paraId="600172F1" w14:textId="77777777" w:rsidR="008F780E" w:rsidRPr="00E45330" w:rsidRDefault="008F780E">
      <w:pPr>
        <w:pStyle w:val="PL"/>
      </w:pPr>
      <w:r w:rsidRPr="00E45330">
        <w:t xml:space="preserve">          $ref: 'TS29571_CommonData.yaml#/components/responses/500'</w:t>
      </w:r>
    </w:p>
    <w:p w14:paraId="32A37A31" w14:textId="77777777" w:rsidR="008F780E" w:rsidRPr="00E45330" w:rsidRDefault="008F780E">
      <w:pPr>
        <w:pStyle w:val="PL"/>
      </w:pPr>
      <w:r w:rsidRPr="00E45330">
        <w:t xml:space="preserve">        '503':</w:t>
      </w:r>
    </w:p>
    <w:p w14:paraId="44938031" w14:textId="77777777" w:rsidR="008F780E" w:rsidRPr="00E45330" w:rsidRDefault="008F780E">
      <w:pPr>
        <w:pStyle w:val="PL"/>
      </w:pPr>
      <w:r w:rsidRPr="00E45330">
        <w:t xml:space="preserve">          $ref: 'TS29571_CommonData.yaml#/components/responses/503'</w:t>
      </w:r>
    </w:p>
    <w:p w14:paraId="69A9C232" w14:textId="77777777" w:rsidR="008F780E" w:rsidRPr="00E45330" w:rsidRDefault="008F780E">
      <w:pPr>
        <w:pStyle w:val="PL"/>
      </w:pPr>
      <w:r w:rsidRPr="00E45330">
        <w:t xml:space="preserve">        default:</w:t>
      </w:r>
    </w:p>
    <w:p w14:paraId="308BF5AC" w14:textId="77777777" w:rsidR="008F780E" w:rsidRDefault="008F780E">
      <w:pPr>
        <w:pStyle w:val="PL"/>
      </w:pPr>
      <w:r w:rsidRPr="00E45330">
        <w:t xml:space="preserve">          $ref: 'TS29571_CommonData.yaml#/components/responses/default'</w:t>
      </w:r>
    </w:p>
    <w:p w14:paraId="045C847B" w14:textId="77777777" w:rsidR="00375874" w:rsidRPr="00E45330" w:rsidRDefault="00375874">
      <w:pPr>
        <w:pStyle w:val="PL"/>
      </w:pPr>
    </w:p>
    <w:p w14:paraId="6C53109D" w14:textId="77777777" w:rsidR="008F780E" w:rsidRPr="00E45330" w:rsidRDefault="008F780E">
      <w:pPr>
        <w:pStyle w:val="PL"/>
      </w:pPr>
      <w:r w:rsidRPr="00E45330">
        <w:t>components:</w:t>
      </w:r>
    </w:p>
    <w:p w14:paraId="49B13E23" w14:textId="77777777" w:rsidR="008F780E" w:rsidRPr="00E45330" w:rsidRDefault="008F780E">
      <w:pPr>
        <w:pStyle w:val="PL"/>
      </w:pPr>
      <w:r w:rsidRPr="00E45330">
        <w:t xml:space="preserve">  securitySchemes:</w:t>
      </w:r>
    </w:p>
    <w:p w14:paraId="2FA99C28" w14:textId="77777777" w:rsidR="008F780E" w:rsidRPr="00E45330" w:rsidRDefault="008F780E">
      <w:pPr>
        <w:pStyle w:val="PL"/>
      </w:pPr>
      <w:r w:rsidRPr="00E45330">
        <w:t xml:space="preserve">    oAuth2ClientCredentials:</w:t>
      </w:r>
    </w:p>
    <w:p w14:paraId="18D88366" w14:textId="77777777" w:rsidR="008F780E" w:rsidRPr="00E45330" w:rsidRDefault="008F780E">
      <w:pPr>
        <w:pStyle w:val="PL"/>
      </w:pPr>
      <w:r w:rsidRPr="00E45330">
        <w:t xml:space="preserve">      type: oauth2</w:t>
      </w:r>
    </w:p>
    <w:p w14:paraId="4535A3DD" w14:textId="77777777" w:rsidR="008F780E" w:rsidRPr="00E45330" w:rsidRDefault="008F780E">
      <w:pPr>
        <w:pStyle w:val="PL"/>
      </w:pPr>
      <w:r w:rsidRPr="00E45330">
        <w:t xml:space="preserve">      flows: </w:t>
      </w:r>
    </w:p>
    <w:p w14:paraId="35DC3DE3" w14:textId="77777777" w:rsidR="008F780E" w:rsidRPr="00E45330" w:rsidRDefault="008F780E">
      <w:pPr>
        <w:pStyle w:val="PL"/>
      </w:pPr>
      <w:r w:rsidRPr="00E45330">
        <w:t xml:space="preserve">        clientCredentials:</w:t>
      </w:r>
    </w:p>
    <w:p w14:paraId="5D3EF6D1" w14:textId="77777777" w:rsidR="008F780E" w:rsidRPr="00E45330" w:rsidRDefault="008F780E">
      <w:pPr>
        <w:pStyle w:val="PL"/>
        <w:rPr>
          <w:lang w:val="en-US"/>
        </w:rPr>
      </w:pPr>
      <w:r w:rsidRPr="00E45330">
        <w:rPr>
          <w:lang w:val="en-US"/>
        </w:rPr>
        <w:t xml:space="preserve">          tokenUrl: '{tokenUrl}'</w:t>
      </w:r>
    </w:p>
    <w:p w14:paraId="538FA975" w14:textId="77777777" w:rsidR="008F780E" w:rsidRDefault="008F780E">
      <w:pPr>
        <w:pStyle w:val="PL"/>
        <w:rPr>
          <w:lang w:val="en-US"/>
        </w:rPr>
      </w:pPr>
      <w:r w:rsidRPr="00E45330">
        <w:rPr>
          <w:lang w:val="en-US"/>
        </w:rPr>
        <w:t xml:space="preserve">          scopes: {}</w:t>
      </w:r>
    </w:p>
    <w:p w14:paraId="4964DF2B" w14:textId="77777777" w:rsidR="00375874" w:rsidRPr="00E45330" w:rsidRDefault="00375874">
      <w:pPr>
        <w:pStyle w:val="PL"/>
        <w:rPr>
          <w:lang w:val="en-US"/>
        </w:rPr>
      </w:pPr>
    </w:p>
    <w:p w14:paraId="3DD26384" w14:textId="77777777" w:rsidR="008F780E" w:rsidRPr="00E45330" w:rsidRDefault="008F780E">
      <w:pPr>
        <w:pStyle w:val="PL"/>
      </w:pPr>
      <w:r w:rsidRPr="00E45330">
        <w:t xml:space="preserve">  schemas:</w:t>
      </w:r>
    </w:p>
    <w:p w14:paraId="4B409233" w14:textId="77777777" w:rsidR="008F780E" w:rsidRPr="00E45330" w:rsidRDefault="008F780E">
      <w:pPr>
        <w:pStyle w:val="PL"/>
      </w:pPr>
      <w:r w:rsidRPr="00E45330">
        <w:t xml:space="preserve">    GroupConfigurationData:</w:t>
      </w:r>
    </w:p>
    <w:p w14:paraId="073580CD" w14:textId="77777777" w:rsidR="008F780E" w:rsidRPr="00E45330" w:rsidRDefault="008F780E">
      <w:pPr>
        <w:pStyle w:val="PL"/>
      </w:pPr>
      <w:r w:rsidRPr="00E45330">
        <w:t xml:space="preserve">      description: Represents an individual Group Configuration resource for a V2X group ID.</w:t>
      </w:r>
    </w:p>
    <w:p w14:paraId="2A9AFCE2" w14:textId="77777777" w:rsidR="008F780E" w:rsidRPr="00E45330" w:rsidRDefault="008F780E">
      <w:pPr>
        <w:pStyle w:val="PL"/>
      </w:pPr>
      <w:r w:rsidRPr="00E45330">
        <w:t xml:space="preserve">      type: object</w:t>
      </w:r>
    </w:p>
    <w:p w14:paraId="16E43DB9" w14:textId="77777777" w:rsidR="008F780E" w:rsidRPr="00E45330" w:rsidRDefault="008F780E">
      <w:pPr>
        <w:pStyle w:val="PL"/>
      </w:pPr>
      <w:r w:rsidRPr="00E45330">
        <w:t xml:space="preserve">      properties:</w:t>
      </w:r>
    </w:p>
    <w:p w14:paraId="4D20B0F5" w14:textId="77777777" w:rsidR="008F780E" w:rsidRPr="00E45330" w:rsidRDefault="008F780E">
      <w:pPr>
        <w:pStyle w:val="PL"/>
      </w:pPr>
      <w:r w:rsidRPr="00E45330">
        <w:t xml:space="preserve">        groupId:</w:t>
      </w:r>
    </w:p>
    <w:p w14:paraId="7A317D2B" w14:textId="77777777" w:rsidR="008F780E" w:rsidRPr="00E45330" w:rsidRDefault="008F780E">
      <w:pPr>
        <w:pStyle w:val="PL"/>
      </w:pPr>
      <w:r w:rsidRPr="00E45330">
        <w:t xml:space="preserve">          $ref: 'TS29486_VAE_MessageDelivery.yaml#/components/schemas/V2xGroupId'</w:t>
      </w:r>
    </w:p>
    <w:p w14:paraId="579BD67A" w14:textId="77777777" w:rsidR="008F780E" w:rsidRPr="00E45330" w:rsidRDefault="008F780E">
      <w:pPr>
        <w:pStyle w:val="PL"/>
      </w:pPr>
      <w:r w:rsidRPr="00E45330">
        <w:t xml:space="preserve">        definition:</w:t>
      </w:r>
    </w:p>
    <w:p w14:paraId="107FE9E7" w14:textId="77777777" w:rsidR="008F780E" w:rsidRPr="00E45330" w:rsidRDefault="008F780E">
      <w:pPr>
        <w:pStyle w:val="PL"/>
      </w:pPr>
      <w:r w:rsidRPr="00E45330">
        <w:t xml:space="preserve">          type: string</w:t>
      </w:r>
    </w:p>
    <w:p w14:paraId="163D05C2" w14:textId="77777777" w:rsidR="008F780E" w:rsidRPr="00E45330" w:rsidRDefault="008F780E">
      <w:pPr>
        <w:pStyle w:val="PL"/>
      </w:pPr>
      <w:r w:rsidRPr="00E45330">
        <w:t xml:space="preserve">        leaderId:</w:t>
      </w:r>
    </w:p>
    <w:p w14:paraId="3E1297DA" w14:textId="77777777" w:rsidR="008F780E" w:rsidRPr="00E45330" w:rsidRDefault="008F780E">
      <w:pPr>
        <w:pStyle w:val="PL"/>
      </w:pPr>
      <w:r w:rsidRPr="00E45330">
        <w:t xml:space="preserve">          $ref: 'TS29486_VAE_MessageDelivery.yaml#/components/schemas/V2xUeId'</w:t>
      </w:r>
    </w:p>
    <w:p w14:paraId="6A585EC2" w14:textId="77777777" w:rsidR="008F780E" w:rsidRPr="00E45330" w:rsidRDefault="008F780E">
      <w:pPr>
        <w:pStyle w:val="PL"/>
      </w:pPr>
      <w:r w:rsidRPr="00E45330">
        <w:t xml:space="preserve">        notifUri:</w:t>
      </w:r>
    </w:p>
    <w:p w14:paraId="5B382D23" w14:textId="77777777" w:rsidR="008F780E" w:rsidRPr="00E45330" w:rsidRDefault="008F780E">
      <w:pPr>
        <w:pStyle w:val="PL"/>
      </w:pPr>
      <w:r w:rsidRPr="00E45330">
        <w:t xml:space="preserve">          $ref: 'TS29571_CommonData.yaml#/components/schemas/Uri'</w:t>
      </w:r>
    </w:p>
    <w:p w14:paraId="152890CD" w14:textId="77777777" w:rsidR="008F780E" w:rsidRPr="00E45330" w:rsidRDefault="008F780E">
      <w:pPr>
        <w:pStyle w:val="PL"/>
      </w:pPr>
      <w:r w:rsidRPr="00E45330">
        <w:t xml:space="preserve">        duration:</w:t>
      </w:r>
    </w:p>
    <w:p w14:paraId="5047D054" w14:textId="77777777" w:rsidR="008F780E" w:rsidRPr="00E45330" w:rsidRDefault="008F780E">
      <w:pPr>
        <w:pStyle w:val="PL"/>
      </w:pPr>
      <w:r w:rsidRPr="00E45330">
        <w:t xml:space="preserve">          $ref: 'TS29571_CommonData.yaml#/components/schemas/DateTime'</w:t>
      </w:r>
    </w:p>
    <w:p w14:paraId="6E1007C5" w14:textId="77777777" w:rsidR="008F780E" w:rsidRPr="00E45330" w:rsidRDefault="008F780E">
      <w:pPr>
        <w:pStyle w:val="PL"/>
      </w:pPr>
      <w:r w:rsidRPr="00E45330">
        <w:t xml:space="preserve">        requestTestNotification:</w:t>
      </w:r>
    </w:p>
    <w:p w14:paraId="780707ED" w14:textId="77777777" w:rsidR="008F780E" w:rsidRPr="00E45330" w:rsidRDefault="008F780E">
      <w:pPr>
        <w:pStyle w:val="PL"/>
      </w:pPr>
      <w:r w:rsidRPr="00E45330">
        <w:t xml:space="preserve">          type: boolean</w:t>
      </w:r>
    </w:p>
    <w:p w14:paraId="40C7F693" w14:textId="77777777" w:rsidR="003227C3" w:rsidRPr="00E45330" w:rsidRDefault="008F780E">
      <w:pPr>
        <w:pStyle w:val="PL"/>
      </w:pPr>
      <w:r w:rsidRPr="00E45330">
        <w:t xml:space="preserve">          description: </w:t>
      </w:r>
      <w:r w:rsidR="003227C3" w:rsidRPr="00E45330">
        <w:t>&gt;</w:t>
      </w:r>
    </w:p>
    <w:p w14:paraId="524B3965" w14:textId="77777777" w:rsidR="003227C3" w:rsidRPr="00E45330" w:rsidRDefault="003227C3">
      <w:pPr>
        <w:pStyle w:val="PL"/>
      </w:pPr>
      <w:r w:rsidRPr="00E45330">
        <w:t xml:space="preserve">            </w:t>
      </w:r>
      <w:r w:rsidR="008F780E" w:rsidRPr="00E45330">
        <w:t>Set to true by the service consumer to request the VAE server to test</w:t>
      </w:r>
    </w:p>
    <w:p w14:paraId="2AE5C949" w14:textId="77777777" w:rsidR="008F780E" w:rsidRPr="00E45330" w:rsidRDefault="003227C3">
      <w:pPr>
        <w:pStyle w:val="PL"/>
      </w:pPr>
      <w:r w:rsidRPr="00E45330">
        <w:t xml:space="preserve">           </w:t>
      </w:r>
      <w:r w:rsidR="008F780E" w:rsidRPr="00E45330">
        <w:t xml:space="preserve"> </w:t>
      </w:r>
      <w:r w:rsidR="006E65B0" w:rsidRPr="00E45330">
        <w:t xml:space="preserve">a </w:t>
      </w:r>
      <w:r w:rsidR="008F780E" w:rsidRPr="00E45330">
        <w:t xml:space="preserve">notification </w:t>
      </w:r>
      <w:r w:rsidR="006E65B0" w:rsidRPr="00E45330">
        <w:t>connection</w:t>
      </w:r>
      <w:r w:rsidR="008F780E" w:rsidRPr="00E45330">
        <w:t>. Set to false or omitted otherwise.</w:t>
      </w:r>
    </w:p>
    <w:p w14:paraId="4C67B715" w14:textId="77777777" w:rsidR="008F780E" w:rsidRPr="00E45330" w:rsidRDefault="008F780E">
      <w:pPr>
        <w:pStyle w:val="PL"/>
      </w:pPr>
      <w:r w:rsidRPr="00E45330">
        <w:t xml:space="preserve">        websockNotifConfig:</w:t>
      </w:r>
    </w:p>
    <w:p w14:paraId="41E777FF" w14:textId="77777777" w:rsidR="008F780E" w:rsidRPr="00E45330" w:rsidRDefault="008F780E">
      <w:pPr>
        <w:pStyle w:val="PL"/>
      </w:pPr>
      <w:r w:rsidRPr="00E45330">
        <w:t xml:space="preserve">          $ref: 'TS29122_CommonData.yaml#/components/schemas/WebsockNotifConfig'</w:t>
      </w:r>
    </w:p>
    <w:p w14:paraId="67F34388" w14:textId="77777777" w:rsidR="008F780E" w:rsidRPr="00E45330" w:rsidRDefault="008F780E">
      <w:pPr>
        <w:pStyle w:val="PL"/>
      </w:pPr>
      <w:r w:rsidRPr="00E45330">
        <w:t xml:space="preserve">        suppFeat:</w:t>
      </w:r>
    </w:p>
    <w:p w14:paraId="7A72A6B3" w14:textId="77777777" w:rsidR="008F780E" w:rsidRPr="00E45330" w:rsidRDefault="008F780E">
      <w:pPr>
        <w:pStyle w:val="PL"/>
      </w:pPr>
      <w:r w:rsidRPr="00E45330">
        <w:t xml:space="preserve">          $ref: 'TS29571_CommonData.yaml#/components/schemas/SupportedFeatures'</w:t>
      </w:r>
    </w:p>
    <w:p w14:paraId="1B720941" w14:textId="77777777" w:rsidR="008F780E" w:rsidRPr="00E45330" w:rsidRDefault="008F780E">
      <w:pPr>
        <w:pStyle w:val="PL"/>
      </w:pPr>
      <w:r w:rsidRPr="00E45330">
        <w:t xml:space="preserve">      required:</w:t>
      </w:r>
    </w:p>
    <w:p w14:paraId="00D9CF92" w14:textId="77777777" w:rsidR="008F780E" w:rsidRPr="00E45330" w:rsidRDefault="008F780E">
      <w:pPr>
        <w:pStyle w:val="PL"/>
      </w:pPr>
      <w:r w:rsidRPr="00E45330">
        <w:t xml:space="preserve">        - groupId</w:t>
      </w:r>
    </w:p>
    <w:p w14:paraId="3EFCB60F" w14:textId="77777777" w:rsidR="008F780E" w:rsidRPr="00E45330" w:rsidRDefault="008F780E">
      <w:pPr>
        <w:pStyle w:val="PL"/>
      </w:pPr>
      <w:r w:rsidRPr="00E45330">
        <w:t xml:space="preserve">        - definition</w:t>
      </w:r>
    </w:p>
    <w:p w14:paraId="7FE122C1" w14:textId="77777777" w:rsidR="008F780E" w:rsidRPr="00E45330" w:rsidRDefault="008F780E">
      <w:pPr>
        <w:pStyle w:val="PL"/>
        <w:rPr>
          <w:lang w:eastAsia="zh-CN"/>
        </w:rPr>
      </w:pPr>
      <w:r w:rsidRPr="00E45330">
        <w:t xml:space="preserve">        - leaderId</w:t>
      </w:r>
    </w:p>
    <w:p w14:paraId="7AFF5273" w14:textId="77777777" w:rsidR="008F780E" w:rsidRDefault="008F780E">
      <w:pPr>
        <w:pStyle w:val="PL"/>
      </w:pPr>
      <w:r w:rsidRPr="00E45330">
        <w:t xml:space="preserve">        - notifUri</w:t>
      </w:r>
    </w:p>
    <w:p w14:paraId="300B0E39" w14:textId="77777777" w:rsidR="00375874" w:rsidRPr="00E45330" w:rsidRDefault="00375874">
      <w:pPr>
        <w:pStyle w:val="PL"/>
      </w:pPr>
    </w:p>
    <w:p w14:paraId="332D71B5" w14:textId="77777777" w:rsidR="008F780E" w:rsidRPr="00E45330" w:rsidRDefault="008F780E">
      <w:pPr>
        <w:pStyle w:val="PL"/>
      </w:pPr>
      <w:r w:rsidRPr="00E45330">
        <w:t xml:space="preserve">    DynamicGroupNotification:</w:t>
      </w:r>
    </w:p>
    <w:p w14:paraId="716FEDCA" w14:textId="77777777" w:rsidR="006E65B0" w:rsidRPr="00E45330" w:rsidRDefault="008F780E">
      <w:pPr>
        <w:pStyle w:val="PL"/>
      </w:pPr>
      <w:r w:rsidRPr="00E45330">
        <w:t xml:space="preserve">      description: </w:t>
      </w:r>
      <w:r w:rsidR="006E65B0" w:rsidRPr="00E45330">
        <w:t>&gt;</w:t>
      </w:r>
    </w:p>
    <w:p w14:paraId="6E0251B2" w14:textId="77777777" w:rsidR="006E65B0" w:rsidRPr="00E45330" w:rsidRDefault="006E65B0">
      <w:pPr>
        <w:pStyle w:val="PL"/>
      </w:pPr>
      <w:r w:rsidRPr="00E45330">
        <w:lastRenderedPageBreak/>
        <w:t xml:space="preserve">        </w:t>
      </w:r>
      <w:r w:rsidR="008F780E" w:rsidRPr="00E45330">
        <w:t>Represents a notification on the dynamic group information (i.e. group member</w:t>
      </w:r>
    </w:p>
    <w:p w14:paraId="6A05087B" w14:textId="77777777" w:rsidR="008F780E" w:rsidRPr="00E45330" w:rsidRDefault="006E65B0">
      <w:pPr>
        <w:pStyle w:val="PL"/>
      </w:pPr>
      <w:r w:rsidRPr="00E45330">
        <w:t xml:space="preserve">       </w:t>
      </w:r>
      <w:r w:rsidR="008F780E" w:rsidRPr="00E45330">
        <w:t xml:space="preserve"> joins or leaves).</w:t>
      </w:r>
    </w:p>
    <w:p w14:paraId="5E234966" w14:textId="77777777" w:rsidR="008F780E" w:rsidRPr="00E45330" w:rsidRDefault="008F780E">
      <w:pPr>
        <w:pStyle w:val="PL"/>
      </w:pPr>
      <w:r w:rsidRPr="00E45330">
        <w:t xml:space="preserve">      type: object</w:t>
      </w:r>
    </w:p>
    <w:p w14:paraId="0AC3AB6B" w14:textId="77777777" w:rsidR="008F780E" w:rsidRPr="00E45330" w:rsidRDefault="008F780E">
      <w:pPr>
        <w:pStyle w:val="PL"/>
      </w:pPr>
      <w:r w:rsidRPr="00E45330">
        <w:t xml:space="preserve">      properties:</w:t>
      </w:r>
    </w:p>
    <w:p w14:paraId="0F93E7CA" w14:textId="77777777" w:rsidR="008F780E" w:rsidRPr="00E45330" w:rsidRDefault="008F780E">
      <w:pPr>
        <w:pStyle w:val="PL"/>
      </w:pPr>
      <w:r w:rsidRPr="00E45330">
        <w:t xml:space="preserve">        resourceUri:</w:t>
      </w:r>
    </w:p>
    <w:p w14:paraId="382FE189" w14:textId="77777777" w:rsidR="008F780E" w:rsidRPr="00E45330" w:rsidRDefault="008F780E">
      <w:pPr>
        <w:pStyle w:val="PL"/>
      </w:pPr>
      <w:r w:rsidRPr="00E45330">
        <w:t xml:space="preserve">          $ref: 'TS29571_CommonData.yaml#/components/schemas/Uri'</w:t>
      </w:r>
    </w:p>
    <w:p w14:paraId="1FEC249B" w14:textId="77777777" w:rsidR="008F780E" w:rsidRPr="00E45330" w:rsidRDefault="008F780E">
      <w:pPr>
        <w:pStyle w:val="PL"/>
      </w:pPr>
      <w:r w:rsidRPr="00E45330">
        <w:t xml:space="preserve">        joinedUeIds:</w:t>
      </w:r>
    </w:p>
    <w:p w14:paraId="41450DFF" w14:textId="77777777" w:rsidR="008F780E" w:rsidRPr="00E45330" w:rsidRDefault="008F780E">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E45330">
        <w:t xml:space="preserve">          type: array</w:t>
      </w:r>
    </w:p>
    <w:p w14:paraId="1136D89D" w14:textId="77777777" w:rsidR="008F780E" w:rsidRPr="00E45330" w:rsidRDefault="008F780E">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center" w:pos="4819"/>
        </w:tabs>
      </w:pPr>
      <w:r w:rsidRPr="00E45330">
        <w:t xml:space="preserve">          items:</w:t>
      </w:r>
    </w:p>
    <w:p w14:paraId="0020C4DF" w14:textId="77777777" w:rsidR="008F780E" w:rsidRPr="00E45330" w:rsidRDefault="008F780E">
      <w:pPr>
        <w:pStyle w:val="PL"/>
      </w:pPr>
      <w:r w:rsidRPr="00E45330">
        <w:t xml:space="preserve">            $ref: 'TS29486_VAE_MessageDelivery.yaml#/components/schemas/V2xUeId'</w:t>
      </w:r>
    </w:p>
    <w:p w14:paraId="042D5D95" w14:textId="77777777" w:rsidR="008F780E" w:rsidRPr="00E45330" w:rsidRDefault="008F780E">
      <w:pPr>
        <w:pStyle w:val="PL"/>
      </w:pPr>
      <w:r w:rsidRPr="00E45330">
        <w:t xml:space="preserve">          minItems: 1</w:t>
      </w:r>
    </w:p>
    <w:p w14:paraId="5B6BC3F1" w14:textId="77777777" w:rsidR="008F780E" w:rsidRPr="00E45330" w:rsidRDefault="008F780E">
      <w:pPr>
        <w:pStyle w:val="PL"/>
      </w:pPr>
      <w:r w:rsidRPr="00E45330">
        <w:t xml:space="preserve">        leftUeIds:</w:t>
      </w:r>
    </w:p>
    <w:p w14:paraId="5048E035" w14:textId="77777777" w:rsidR="008F780E" w:rsidRPr="00E45330" w:rsidRDefault="008F780E">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E45330">
        <w:t xml:space="preserve">          type: array</w:t>
      </w:r>
    </w:p>
    <w:p w14:paraId="16CE3B48" w14:textId="77777777" w:rsidR="008F780E" w:rsidRPr="00E45330" w:rsidRDefault="008F780E">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center" w:pos="4819"/>
        </w:tabs>
      </w:pPr>
      <w:r w:rsidRPr="00E45330">
        <w:t xml:space="preserve">          items:</w:t>
      </w:r>
    </w:p>
    <w:p w14:paraId="00C4ED76" w14:textId="77777777" w:rsidR="008F780E" w:rsidRPr="00E45330" w:rsidRDefault="008F780E">
      <w:pPr>
        <w:pStyle w:val="PL"/>
      </w:pPr>
      <w:r w:rsidRPr="00E45330">
        <w:t xml:space="preserve">            $ref: 'TS29486_VAE_MessageDelivery.yaml#/components/schemas/V2xUeId'</w:t>
      </w:r>
    </w:p>
    <w:p w14:paraId="1DD6731A" w14:textId="77777777" w:rsidR="008F780E" w:rsidRPr="00E45330" w:rsidRDefault="008F780E">
      <w:pPr>
        <w:pStyle w:val="PL"/>
      </w:pPr>
      <w:r w:rsidRPr="00E45330">
        <w:t xml:space="preserve">          minItems: 1</w:t>
      </w:r>
    </w:p>
    <w:p w14:paraId="470A7EDE" w14:textId="77777777" w:rsidR="008F780E" w:rsidRPr="00E45330" w:rsidRDefault="008F780E">
      <w:pPr>
        <w:pStyle w:val="PL"/>
      </w:pPr>
      <w:r w:rsidRPr="00E45330">
        <w:t xml:space="preserve">      required:</w:t>
      </w:r>
    </w:p>
    <w:p w14:paraId="78B1E87E" w14:textId="77777777" w:rsidR="008F780E" w:rsidRPr="00E45330" w:rsidRDefault="008F780E">
      <w:pPr>
        <w:pStyle w:val="PL"/>
      </w:pPr>
      <w:r w:rsidRPr="00E45330">
        <w:t xml:space="preserve">        - resourceUri</w:t>
      </w:r>
    </w:p>
    <w:p w14:paraId="5C312A33" w14:textId="77777777" w:rsidR="008F780E" w:rsidRPr="00E45330" w:rsidRDefault="00A04699">
      <w:pPr>
        <w:pStyle w:val="Heading1"/>
      </w:pPr>
      <w:bookmarkStart w:id="7432" w:name="_Toc34035589"/>
      <w:bookmarkStart w:id="7433" w:name="_Toc36037582"/>
      <w:bookmarkStart w:id="7434" w:name="_Toc36037886"/>
      <w:bookmarkStart w:id="7435" w:name="_Toc38877728"/>
      <w:bookmarkStart w:id="7436" w:name="_Toc43199810"/>
      <w:bookmarkStart w:id="7437" w:name="_Toc45132989"/>
      <w:bookmarkStart w:id="7438" w:name="_Toc59015732"/>
      <w:bookmarkStart w:id="7439" w:name="_Toc63171288"/>
      <w:bookmarkStart w:id="7440" w:name="_Toc66282325"/>
      <w:bookmarkStart w:id="7441" w:name="_Toc68166201"/>
      <w:bookmarkStart w:id="7442" w:name="_Toc70426556"/>
      <w:bookmarkStart w:id="7443" w:name="_Toc73433961"/>
      <w:bookmarkStart w:id="7444" w:name="_Toc73436009"/>
      <w:bookmarkStart w:id="7445" w:name="_Toc73437416"/>
      <w:bookmarkStart w:id="7446" w:name="_Toc75351826"/>
      <w:bookmarkStart w:id="7447" w:name="_Toc83230104"/>
      <w:bookmarkStart w:id="7448" w:name="_Toc85528272"/>
      <w:bookmarkStart w:id="7449" w:name="_Toc90649897"/>
      <w:r w:rsidRPr="00E45330">
        <w:br w:type="page"/>
      </w:r>
      <w:bookmarkStart w:id="7450" w:name="_Toc170113782"/>
      <w:r w:rsidR="008F780E" w:rsidRPr="00E45330">
        <w:lastRenderedPageBreak/>
        <w:t>A.6</w:t>
      </w:r>
      <w:r w:rsidR="008F780E" w:rsidRPr="00E45330">
        <w:tab/>
        <w:t>VAE_ServiceContinuity API</w:t>
      </w:r>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p>
    <w:p w14:paraId="652CCD41" w14:textId="77777777" w:rsidR="008F780E" w:rsidRDefault="008F780E">
      <w:pPr>
        <w:pStyle w:val="PL"/>
      </w:pPr>
      <w:r w:rsidRPr="00E45330">
        <w:t>openapi: 3.0.0</w:t>
      </w:r>
    </w:p>
    <w:p w14:paraId="02CB1195" w14:textId="77777777" w:rsidR="00375874" w:rsidRPr="00E45330" w:rsidRDefault="00375874">
      <w:pPr>
        <w:pStyle w:val="PL"/>
      </w:pPr>
    </w:p>
    <w:p w14:paraId="436E21DF" w14:textId="77777777" w:rsidR="008F780E" w:rsidRPr="00E45330" w:rsidRDefault="008F780E">
      <w:pPr>
        <w:pStyle w:val="PL"/>
      </w:pPr>
      <w:r w:rsidRPr="00E45330">
        <w:t>info:</w:t>
      </w:r>
    </w:p>
    <w:p w14:paraId="73165050" w14:textId="77777777" w:rsidR="008F780E" w:rsidRPr="00E45330" w:rsidRDefault="008F780E">
      <w:pPr>
        <w:pStyle w:val="PL"/>
      </w:pPr>
      <w:r w:rsidRPr="00E45330">
        <w:t xml:space="preserve">  version: </w:t>
      </w:r>
      <w:r w:rsidR="00104683" w:rsidRPr="00E45330">
        <w:t>1.</w:t>
      </w:r>
      <w:r w:rsidR="00104683">
        <w:t>2</w:t>
      </w:r>
      <w:r w:rsidR="00104683" w:rsidRPr="00E45330">
        <w:t>.0</w:t>
      </w:r>
    </w:p>
    <w:p w14:paraId="3A13F7E9" w14:textId="77777777" w:rsidR="008F780E" w:rsidRPr="00E45330" w:rsidRDefault="008F780E">
      <w:pPr>
        <w:pStyle w:val="PL"/>
      </w:pPr>
      <w:r w:rsidRPr="00E45330">
        <w:t xml:space="preserve">  title: VAE_Service Continuity</w:t>
      </w:r>
    </w:p>
    <w:p w14:paraId="2B1A8062" w14:textId="77777777" w:rsidR="008F780E" w:rsidRPr="00E45330" w:rsidRDefault="008F780E">
      <w:pPr>
        <w:pStyle w:val="PL"/>
      </w:pPr>
      <w:r w:rsidRPr="00E45330">
        <w:t xml:space="preserve">  description: |</w:t>
      </w:r>
    </w:p>
    <w:p w14:paraId="32BC082B" w14:textId="77777777" w:rsidR="008F780E" w:rsidRPr="00E45330" w:rsidRDefault="008F780E">
      <w:pPr>
        <w:pStyle w:val="PL"/>
      </w:pPr>
      <w:r w:rsidRPr="00E45330">
        <w:t xml:space="preserve">    API for VAE Service Continuity Service</w:t>
      </w:r>
      <w:r w:rsidR="000C572B" w:rsidRPr="00E45330">
        <w:t xml:space="preserve">  </w:t>
      </w:r>
    </w:p>
    <w:p w14:paraId="729227EB" w14:textId="77777777" w:rsidR="008F780E" w:rsidRPr="00E45330" w:rsidRDefault="008F780E">
      <w:pPr>
        <w:pStyle w:val="PL"/>
      </w:pPr>
      <w:r w:rsidRPr="00E45330">
        <w:t xml:space="preserve">    © </w:t>
      </w:r>
      <w:r w:rsidR="00B3620A" w:rsidRPr="00E45330">
        <w:t>202</w:t>
      </w:r>
      <w:r w:rsidR="00B3620A">
        <w:t>4</w:t>
      </w:r>
      <w:r w:rsidRPr="00E45330">
        <w:t>, 3GPP Organizational Partners (ARIB, ATIS, CCSA, ETSI, TSDSI, TTA, TTC).</w:t>
      </w:r>
      <w:r w:rsidR="000C572B" w:rsidRPr="00E45330">
        <w:t xml:space="preserve">  </w:t>
      </w:r>
    </w:p>
    <w:p w14:paraId="6C125B74" w14:textId="77777777" w:rsidR="008F780E" w:rsidRDefault="008F780E">
      <w:pPr>
        <w:pStyle w:val="PL"/>
      </w:pPr>
      <w:r w:rsidRPr="00E45330">
        <w:t xml:space="preserve">    All rights reserved.</w:t>
      </w:r>
    </w:p>
    <w:p w14:paraId="174B5F5D" w14:textId="77777777" w:rsidR="00375874" w:rsidRPr="00E45330" w:rsidRDefault="00375874">
      <w:pPr>
        <w:pStyle w:val="PL"/>
      </w:pPr>
    </w:p>
    <w:p w14:paraId="41962DC1" w14:textId="77777777" w:rsidR="008F780E" w:rsidRPr="00E45330" w:rsidRDefault="008F780E">
      <w:pPr>
        <w:pStyle w:val="PL"/>
      </w:pPr>
      <w:r w:rsidRPr="00E45330">
        <w:t>externalDocs:</w:t>
      </w:r>
    </w:p>
    <w:p w14:paraId="39661D14" w14:textId="77777777" w:rsidR="008F780E" w:rsidRPr="00E45330" w:rsidRDefault="008F780E">
      <w:pPr>
        <w:pStyle w:val="PL"/>
      </w:pPr>
      <w:r w:rsidRPr="00E45330">
        <w:t xml:space="preserve">  description: 3GPP TS 29.486 </w:t>
      </w:r>
      <w:r w:rsidR="00104683" w:rsidRPr="00E45330">
        <w:t>V1</w:t>
      </w:r>
      <w:r w:rsidR="00104683">
        <w:t>8</w:t>
      </w:r>
      <w:r w:rsidRPr="00E45330">
        <w:t>.</w:t>
      </w:r>
      <w:r w:rsidR="00B3620A">
        <w:t>3</w:t>
      </w:r>
      <w:r w:rsidRPr="00E45330">
        <w:t>.0</w:t>
      </w:r>
      <w:r w:rsidRPr="00E45330">
        <w:rPr>
          <w:lang w:eastAsia="ko-KR"/>
        </w:rPr>
        <w:t xml:space="preserve"> V2X Application Enabler (</w:t>
      </w:r>
      <w:r w:rsidRPr="00E45330">
        <w:t xml:space="preserve">VAE) </w:t>
      </w:r>
      <w:r w:rsidRPr="00E45330">
        <w:rPr>
          <w:rFonts w:hint="eastAsia"/>
          <w:lang w:eastAsia="zh-CN"/>
        </w:rPr>
        <w:t>S</w:t>
      </w:r>
      <w:r w:rsidRPr="00E45330">
        <w:t>ervice</w:t>
      </w:r>
      <w:r w:rsidRPr="00E45330">
        <w:rPr>
          <w:rFonts w:hint="eastAsia"/>
          <w:lang w:eastAsia="zh-CN"/>
        </w:rPr>
        <w:t>s</w:t>
      </w:r>
    </w:p>
    <w:p w14:paraId="1D766B8C" w14:textId="77777777" w:rsidR="008F780E" w:rsidRPr="00E45330" w:rsidRDefault="008F780E">
      <w:pPr>
        <w:pStyle w:val="PL"/>
      </w:pPr>
      <w:r w:rsidRPr="00E45330">
        <w:t xml:space="preserve">  url: 'http</w:t>
      </w:r>
      <w:r w:rsidR="00B82A69">
        <w:t>s</w:t>
      </w:r>
      <w:r w:rsidRPr="00E45330">
        <w:t>://www.3gpp.org/ftp/Specs/archive/29_series/29.486/'</w:t>
      </w:r>
    </w:p>
    <w:p w14:paraId="6308A72F" w14:textId="77777777" w:rsidR="008F780E" w:rsidRPr="00E45330" w:rsidRDefault="008F780E">
      <w:pPr>
        <w:pStyle w:val="PL"/>
      </w:pPr>
      <w:r w:rsidRPr="00E45330">
        <w:t>security:</w:t>
      </w:r>
    </w:p>
    <w:p w14:paraId="5E02A14C" w14:textId="77777777" w:rsidR="008F780E" w:rsidRPr="00E45330" w:rsidRDefault="008F780E">
      <w:pPr>
        <w:pStyle w:val="PL"/>
        <w:rPr>
          <w:lang w:val="en-US"/>
        </w:rPr>
      </w:pPr>
      <w:r w:rsidRPr="00E45330">
        <w:rPr>
          <w:lang w:val="en-US"/>
        </w:rPr>
        <w:t xml:space="preserve">  - {}</w:t>
      </w:r>
    </w:p>
    <w:p w14:paraId="25F2B7AE" w14:textId="77777777" w:rsidR="008F780E" w:rsidRDefault="008F780E">
      <w:pPr>
        <w:pStyle w:val="PL"/>
      </w:pPr>
      <w:r w:rsidRPr="00E45330">
        <w:t xml:space="preserve">  - oAuth2ClientCredentials: []</w:t>
      </w:r>
    </w:p>
    <w:p w14:paraId="6B7D443B" w14:textId="77777777" w:rsidR="00375874" w:rsidRPr="00E45330" w:rsidRDefault="00375874">
      <w:pPr>
        <w:pStyle w:val="PL"/>
      </w:pPr>
    </w:p>
    <w:p w14:paraId="3FAF8A36" w14:textId="77777777" w:rsidR="008F780E" w:rsidRPr="00E45330" w:rsidRDefault="008F780E">
      <w:pPr>
        <w:pStyle w:val="PL"/>
        <w:rPr>
          <w:lang w:val="sv-SE"/>
        </w:rPr>
      </w:pPr>
      <w:r w:rsidRPr="00E45330">
        <w:rPr>
          <w:lang w:val="sv-SE"/>
        </w:rPr>
        <w:t>servers:</w:t>
      </w:r>
    </w:p>
    <w:p w14:paraId="4C562058" w14:textId="77777777" w:rsidR="008F780E" w:rsidRPr="00E45330" w:rsidRDefault="008F780E">
      <w:pPr>
        <w:pStyle w:val="PL"/>
        <w:rPr>
          <w:lang w:val="sv-SE"/>
        </w:rPr>
      </w:pPr>
      <w:r w:rsidRPr="00E45330">
        <w:rPr>
          <w:lang w:val="sv-SE"/>
        </w:rPr>
        <w:t xml:space="preserve">  - url: '{apiRoot}/vae-service-continuity/v1'</w:t>
      </w:r>
    </w:p>
    <w:p w14:paraId="1F23AAEF" w14:textId="77777777" w:rsidR="008F780E" w:rsidRPr="00E45330" w:rsidRDefault="008F780E">
      <w:pPr>
        <w:pStyle w:val="PL"/>
      </w:pPr>
      <w:r w:rsidRPr="00E45330">
        <w:rPr>
          <w:lang w:val="sv-SE"/>
        </w:rPr>
        <w:t xml:space="preserve">    </w:t>
      </w:r>
      <w:r w:rsidRPr="00E45330">
        <w:t>variables:</w:t>
      </w:r>
    </w:p>
    <w:p w14:paraId="366159EF" w14:textId="77777777" w:rsidR="008F780E" w:rsidRPr="00E45330" w:rsidRDefault="008F780E">
      <w:pPr>
        <w:pStyle w:val="PL"/>
      </w:pPr>
      <w:r w:rsidRPr="00E45330">
        <w:t xml:space="preserve">      apiRoot:</w:t>
      </w:r>
    </w:p>
    <w:p w14:paraId="4FC3E7C3" w14:textId="77777777" w:rsidR="008F780E" w:rsidRPr="00E45330" w:rsidRDefault="008F780E">
      <w:pPr>
        <w:pStyle w:val="PL"/>
      </w:pPr>
      <w:r w:rsidRPr="00E45330">
        <w:t xml:space="preserve">        default: https://example.com</w:t>
      </w:r>
    </w:p>
    <w:p w14:paraId="299EF7B0" w14:textId="77777777" w:rsidR="008F780E" w:rsidRDefault="008F780E">
      <w:pPr>
        <w:pStyle w:val="PL"/>
      </w:pPr>
      <w:r w:rsidRPr="00E45330">
        <w:t xml:space="preserve">        description: apiRoot as defined in clause 4.4 of 3GPP TS 29.501</w:t>
      </w:r>
    </w:p>
    <w:p w14:paraId="5290D83A" w14:textId="77777777" w:rsidR="00375874" w:rsidRPr="00E45330" w:rsidRDefault="00375874">
      <w:pPr>
        <w:pStyle w:val="PL"/>
        <w:rPr>
          <w:lang w:eastAsia="zh-CN"/>
        </w:rPr>
      </w:pPr>
    </w:p>
    <w:p w14:paraId="19C4193E" w14:textId="77777777" w:rsidR="008F780E" w:rsidRPr="00E45330" w:rsidRDefault="008F780E">
      <w:pPr>
        <w:pStyle w:val="PL"/>
      </w:pPr>
      <w:r w:rsidRPr="00E45330">
        <w:t>paths:</w:t>
      </w:r>
    </w:p>
    <w:p w14:paraId="13090FC8" w14:textId="77777777" w:rsidR="008F780E" w:rsidRPr="00E45330" w:rsidRDefault="008F780E">
      <w:pPr>
        <w:pStyle w:val="PL"/>
      </w:pPr>
      <w:r w:rsidRPr="00E45330">
        <w:t xml:space="preserve">  /geo-areas/{geoId}:</w:t>
      </w:r>
    </w:p>
    <w:p w14:paraId="5DAF1E3B" w14:textId="77777777" w:rsidR="008F780E" w:rsidRPr="00E45330" w:rsidRDefault="008F780E">
      <w:pPr>
        <w:pStyle w:val="PL"/>
      </w:pPr>
      <w:r w:rsidRPr="00E45330">
        <w:t xml:space="preserve">    get:</w:t>
      </w:r>
    </w:p>
    <w:p w14:paraId="2227AE94" w14:textId="77777777" w:rsidR="008F780E" w:rsidRPr="00E45330" w:rsidRDefault="008F780E">
      <w:pPr>
        <w:pStyle w:val="PL"/>
      </w:pPr>
      <w:r w:rsidRPr="00E45330">
        <w:t xml:space="preserve">      summary: VAE service continuity query service operation</w:t>
      </w:r>
    </w:p>
    <w:p w14:paraId="676121E1" w14:textId="77777777" w:rsidR="008F780E" w:rsidRPr="00E45330" w:rsidRDefault="008F780E">
      <w:pPr>
        <w:pStyle w:val="PL"/>
      </w:pPr>
      <w:r w:rsidRPr="00E45330">
        <w:t xml:space="preserve">      tags:</w:t>
      </w:r>
    </w:p>
    <w:p w14:paraId="145DA4D6" w14:textId="77777777" w:rsidR="008F780E" w:rsidRPr="00E45330" w:rsidRDefault="008F780E">
      <w:pPr>
        <w:pStyle w:val="PL"/>
      </w:pPr>
      <w:r w:rsidRPr="00E45330">
        <w:t xml:space="preserve">        - Individual geographical area (Document)</w:t>
      </w:r>
    </w:p>
    <w:p w14:paraId="67894F07" w14:textId="77777777" w:rsidR="008F780E" w:rsidRPr="00E45330" w:rsidRDefault="008F780E">
      <w:pPr>
        <w:pStyle w:val="PL"/>
      </w:pPr>
      <w:r w:rsidRPr="00E45330">
        <w:t xml:space="preserve">      operationId: QueryServiceContinuity</w:t>
      </w:r>
    </w:p>
    <w:p w14:paraId="19A99C9B" w14:textId="77777777" w:rsidR="008F780E" w:rsidRPr="00E45330" w:rsidRDefault="008F780E">
      <w:pPr>
        <w:pStyle w:val="PL"/>
      </w:pPr>
      <w:r w:rsidRPr="00E45330">
        <w:t xml:space="preserve">      parameters:</w:t>
      </w:r>
    </w:p>
    <w:p w14:paraId="1AE9B0B7" w14:textId="77777777" w:rsidR="008F780E" w:rsidRPr="00E45330" w:rsidRDefault="008F780E">
      <w:pPr>
        <w:pStyle w:val="PL"/>
      </w:pPr>
      <w:r w:rsidRPr="00E45330">
        <w:t xml:space="preserve">        - name: geoId</w:t>
      </w:r>
    </w:p>
    <w:p w14:paraId="122D1E1F" w14:textId="77777777" w:rsidR="008F780E" w:rsidRPr="00E45330" w:rsidRDefault="008F780E">
      <w:pPr>
        <w:pStyle w:val="PL"/>
      </w:pPr>
      <w:r w:rsidRPr="00E45330">
        <w:t xml:space="preserve">          in: path</w:t>
      </w:r>
    </w:p>
    <w:p w14:paraId="67E9433B" w14:textId="77777777" w:rsidR="008F780E" w:rsidRPr="00E45330" w:rsidRDefault="008F780E">
      <w:pPr>
        <w:pStyle w:val="PL"/>
      </w:pPr>
      <w:r w:rsidRPr="00E45330">
        <w:t xml:space="preserve">          description: Identifier of a geographical area</w:t>
      </w:r>
    </w:p>
    <w:p w14:paraId="7AC52292" w14:textId="77777777" w:rsidR="008F780E" w:rsidRPr="00E45330" w:rsidRDefault="008F780E">
      <w:pPr>
        <w:pStyle w:val="PL"/>
      </w:pPr>
      <w:r w:rsidRPr="00E45330">
        <w:t xml:space="preserve">          required: true</w:t>
      </w:r>
    </w:p>
    <w:p w14:paraId="77CC29B4" w14:textId="77777777" w:rsidR="008F780E" w:rsidRPr="00E45330" w:rsidRDefault="008F780E">
      <w:pPr>
        <w:pStyle w:val="PL"/>
      </w:pPr>
      <w:r w:rsidRPr="00E45330">
        <w:t xml:space="preserve">          schema:</w:t>
      </w:r>
    </w:p>
    <w:p w14:paraId="6E68E988" w14:textId="77777777" w:rsidR="008F780E" w:rsidRPr="00E45330" w:rsidRDefault="008F780E">
      <w:pPr>
        <w:pStyle w:val="PL"/>
      </w:pPr>
      <w:r w:rsidRPr="00E45330">
        <w:t xml:space="preserve">            type: string</w:t>
      </w:r>
    </w:p>
    <w:p w14:paraId="49D3EC15" w14:textId="77777777" w:rsidR="008F780E" w:rsidRPr="00E45330" w:rsidRDefault="008F780E">
      <w:pPr>
        <w:pStyle w:val="PL"/>
      </w:pPr>
      <w:r w:rsidRPr="00E45330">
        <w:t xml:space="preserve">        - name: service-id</w:t>
      </w:r>
    </w:p>
    <w:p w14:paraId="6214CE33" w14:textId="77777777" w:rsidR="008F780E" w:rsidRPr="00E45330" w:rsidRDefault="008F780E">
      <w:pPr>
        <w:pStyle w:val="PL"/>
      </w:pPr>
      <w:r w:rsidRPr="00E45330">
        <w:t xml:space="preserve">          in: query</w:t>
      </w:r>
    </w:p>
    <w:p w14:paraId="53375BEF" w14:textId="77777777" w:rsidR="008F780E" w:rsidRPr="00E45330" w:rsidRDefault="008F780E">
      <w:pPr>
        <w:pStyle w:val="PL"/>
      </w:pPr>
      <w:r w:rsidRPr="00E45330">
        <w:t xml:space="preserve">          description: Identifier of a V2X service</w:t>
      </w:r>
    </w:p>
    <w:p w14:paraId="0DCEBEC3" w14:textId="77777777" w:rsidR="008F780E" w:rsidRPr="00E45330" w:rsidRDefault="008F780E">
      <w:pPr>
        <w:pStyle w:val="PL"/>
      </w:pPr>
      <w:r w:rsidRPr="00E45330">
        <w:t xml:space="preserve">          required: true</w:t>
      </w:r>
    </w:p>
    <w:p w14:paraId="4F78F7A3" w14:textId="77777777" w:rsidR="008F780E" w:rsidRPr="00E45330" w:rsidRDefault="008F780E">
      <w:pPr>
        <w:pStyle w:val="PL"/>
      </w:pPr>
      <w:r w:rsidRPr="00E45330">
        <w:t xml:space="preserve">          schema:</w:t>
      </w:r>
    </w:p>
    <w:p w14:paraId="6EC0F5EA" w14:textId="77777777" w:rsidR="008F780E" w:rsidRPr="00E45330" w:rsidRDefault="008F780E">
      <w:pPr>
        <w:pStyle w:val="PL"/>
      </w:pPr>
      <w:r w:rsidRPr="00E45330">
        <w:t xml:space="preserve">            $ref: 'TS29486_VAE_MessageDelivery.yaml#/components/schemas/V2x</w:t>
      </w:r>
      <w:r w:rsidRPr="00E45330">
        <w:rPr>
          <w:lang w:eastAsia="zh-CN"/>
        </w:rPr>
        <w:t>Service</w:t>
      </w:r>
      <w:r w:rsidRPr="00E45330">
        <w:t>Id'</w:t>
      </w:r>
    </w:p>
    <w:p w14:paraId="7BA6F9B5" w14:textId="77777777" w:rsidR="008F780E" w:rsidRPr="00E45330" w:rsidRDefault="008F780E">
      <w:pPr>
        <w:pStyle w:val="PL"/>
      </w:pPr>
      <w:r w:rsidRPr="00E45330">
        <w:t xml:space="preserve">        - name: supp-feat</w:t>
      </w:r>
    </w:p>
    <w:p w14:paraId="4FC67D94" w14:textId="77777777" w:rsidR="008F780E" w:rsidRPr="00E45330" w:rsidRDefault="008F780E">
      <w:pPr>
        <w:pStyle w:val="PL"/>
      </w:pPr>
      <w:r w:rsidRPr="00E45330">
        <w:t xml:space="preserve">          in: query</w:t>
      </w:r>
    </w:p>
    <w:p w14:paraId="0CCC751B" w14:textId="77777777" w:rsidR="008F780E" w:rsidRPr="00E45330" w:rsidRDefault="008F780E">
      <w:pPr>
        <w:pStyle w:val="PL"/>
      </w:pPr>
      <w:r w:rsidRPr="00E45330">
        <w:t xml:space="preserve">          description: To filter irrelevant responses related to unsupported features</w:t>
      </w:r>
    </w:p>
    <w:p w14:paraId="1AB53439" w14:textId="77777777" w:rsidR="008F780E" w:rsidRPr="00E45330" w:rsidRDefault="008F780E">
      <w:pPr>
        <w:pStyle w:val="PL"/>
      </w:pPr>
      <w:r w:rsidRPr="00E45330">
        <w:t xml:space="preserve">          schema:</w:t>
      </w:r>
    </w:p>
    <w:p w14:paraId="34A13704" w14:textId="77777777" w:rsidR="008F780E" w:rsidRPr="00E45330" w:rsidRDefault="008F780E">
      <w:pPr>
        <w:pStyle w:val="PL"/>
      </w:pPr>
      <w:r w:rsidRPr="00E45330">
        <w:t xml:space="preserve">            $ref: 'TS29571_CommonData.yaml#/components/schemas/SupportedFeatures'</w:t>
      </w:r>
    </w:p>
    <w:p w14:paraId="27C852CC" w14:textId="77777777" w:rsidR="008F780E" w:rsidRPr="00E45330" w:rsidRDefault="008F780E">
      <w:pPr>
        <w:pStyle w:val="PL"/>
      </w:pPr>
      <w:r w:rsidRPr="00E45330">
        <w:t xml:space="preserve">      responses:</w:t>
      </w:r>
    </w:p>
    <w:p w14:paraId="4B1D1461" w14:textId="77777777" w:rsidR="008F780E" w:rsidRPr="00E45330" w:rsidRDefault="008F780E">
      <w:pPr>
        <w:pStyle w:val="PL"/>
      </w:pPr>
      <w:r w:rsidRPr="00E45330">
        <w:t xml:space="preserve">        '200':</w:t>
      </w:r>
    </w:p>
    <w:p w14:paraId="35A3B6E3" w14:textId="77777777" w:rsidR="008F780E" w:rsidRPr="00E45330" w:rsidRDefault="008F780E">
      <w:pPr>
        <w:pStyle w:val="PL"/>
      </w:pPr>
      <w:r w:rsidRPr="00E45330">
        <w:t xml:space="preserve">          description: OK. Resource representation is returned</w:t>
      </w:r>
    </w:p>
    <w:p w14:paraId="64AC00A6" w14:textId="77777777" w:rsidR="008F780E" w:rsidRPr="00E45330" w:rsidRDefault="008F780E">
      <w:pPr>
        <w:pStyle w:val="PL"/>
      </w:pPr>
      <w:r w:rsidRPr="00E45330">
        <w:t xml:space="preserve">          content:</w:t>
      </w:r>
    </w:p>
    <w:p w14:paraId="35A1C682" w14:textId="77777777" w:rsidR="008F780E" w:rsidRPr="00E45330" w:rsidRDefault="008F780E">
      <w:pPr>
        <w:pStyle w:val="PL"/>
      </w:pPr>
      <w:r w:rsidRPr="00E45330">
        <w:t xml:space="preserve">            application/json:</w:t>
      </w:r>
    </w:p>
    <w:p w14:paraId="1A4939C7" w14:textId="77777777" w:rsidR="008F780E" w:rsidRPr="00E45330" w:rsidRDefault="008F780E">
      <w:pPr>
        <w:pStyle w:val="PL"/>
      </w:pPr>
      <w:r w:rsidRPr="00E45330">
        <w:t xml:space="preserve">              schema:</w:t>
      </w:r>
    </w:p>
    <w:p w14:paraId="063A44E3" w14:textId="77777777" w:rsidR="008F780E" w:rsidRPr="00E45330" w:rsidRDefault="008F780E">
      <w:pPr>
        <w:pStyle w:val="PL"/>
      </w:pPr>
      <w:r w:rsidRPr="00E45330">
        <w:t xml:space="preserve">                $ref: '#/components/schemas/V2xServiceInfo'</w:t>
      </w:r>
    </w:p>
    <w:p w14:paraId="047177C9" w14:textId="77777777" w:rsidR="008F780E" w:rsidRPr="00E45330" w:rsidRDefault="008F780E">
      <w:pPr>
        <w:pStyle w:val="PL"/>
      </w:pPr>
      <w:r w:rsidRPr="00E45330">
        <w:t xml:space="preserve">        '307':</w:t>
      </w:r>
    </w:p>
    <w:p w14:paraId="100CF9CB" w14:textId="77777777" w:rsidR="008F780E" w:rsidRPr="00E45330" w:rsidRDefault="008F780E">
      <w:pPr>
        <w:pStyle w:val="PL"/>
      </w:pPr>
      <w:r w:rsidRPr="00E45330">
        <w:t xml:space="preserve">          $ref: 'TS29122_CommonData.yaml#/components/responses/307'</w:t>
      </w:r>
    </w:p>
    <w:p w14:paraId="5CD794D2" w14:textId="77777777" w:rsidR="008F780E" w:rsidRPr="00E45330" w:rsidRDefault="008F780E">
      <w:pPr>
        <w:pStyle w:val="PL"/>
      </w:pPr>
      <w:r w:rsidRPr="00E45330">
        <w:t xml:space="preserve">        '308':</w:t>
      </w:r>
    </w:p>
    <w:p w14:paraId="55751F58" w14:textId="77777777" w:rsidR="008F780E" w:rsidRPr="00E45330" w:rsidRDefault="008F780E">
      <w:pPr>
        <w:pStyle w:val="PL"/>
      </w:pPr>
      <w:r w:rsidRPr="00E45330">
        <w:t xml:space="preserve">          $ref: 'TS29122_CommonData.yaml#/components/responses/308'</w:t>
      </w:r>
    </w:p>
    <w:p w14:paraId="094051C2" w14:textId="77777777" w:rsidR="008F780E" w:rsidRPr="00E45330" w:rsidRDefault="008F780E">
      <w:pPr>
        <w:pStyle w:val="PL"/>
      </w:pPr>
      <w:r w:rsidRPr="00E45330">
        <w:t xml:space="preserve">        '400':</w:t>
      </w:r>
    </w:p>
    <w:p w14:paraId="038D2A57" w14:textId="77777777" w:rsidR="008F780E" w:rsidRPr="00E45330" w:rsidRDefault="008F780E">
      <w:pPr>
        <w:pStyle w:val="PL"/>
      </w:pPr>
      <w:r w:rsidRPr="00E45330">
        <w:t xml:space="preserve">          $ref: 'TS29571_CommonData.yaml#/components/responses/400'</w:t>
      </w:r>
    </w:p>
    <w:p w14:paraId="599DFB2F" w14:textId="77777777" w:rsidR="008F780E" w:rsidRPr="00E45330" w:rsidRDefault="008F780E">
      <w:pPr>
        <w:pStyle w:val="PL"/>
      </w:pPr>
      <w:r w:rsidRPr="00E45330">
        <w:t xml:space="preserve">        '401':</w:t>
      </w:r>
    </w:p>
    <w:p w14:paraId="1CBA2107" w14:textId="77777777" w:rsidR="008F780E" w:rsidRPr="00E45330" w:rsidRDefault="008F780E">
      <w:pPr>
        <w:pStyle w:val="PL"/>
      </w:pPr>
      <w:r w:rsidRPr="00E45330">
        <w:t xml:space="preserve">          $ref: 'TS29571_CommonData.yaml#/components/responses/401'</w:t>
      </w:r>
    </w:p>
    <w:p w14:paraId="2B91D30D" w14:textId="77777777" w:rsidR="008F780E" w:rsidRPr="00E45330" w:rsidRDefault="008F780E">
      <w:pPr>
        <w:pStyle w:val="PL"/>
      </w:pPr>
      <w:r w:rsidRPr="00E45330">
        <w:t xml:space="preserve">        '403':</w:t>
      </w:r>
    </w:p>
    <w:p w14:paraId="145A5478" w14:textId="77777777" w:rsidR="008F780E" w:rsidRPr="00E45330" w:rsidRDefault="008F780E">
      <w:pPr>
        <w:pStyle w:val="PL"/>
      </w:pPr>
      <w:r w:rsidRPr="00E45330">
        <w:t xml:space="preserve">          $ref: 'TS29571_CommonData.yaml#/components/responses/403'</w:t>
      </w:r>
    </w:p>
    <w:p w14:paraId="686742A7" w14:textId="77777777" w:rsidR="008F780E" w:rsidRPr="00E45330" w:rsidRDefault="008F780E">
      <w:pPr>
        <w:pStyle w:val="PL"/>
      </w:pPr>
      <w:r w:rsidRPr="00E45330">
        <w:t xml:space="preserve">        '404':</w:t>
      </w:r>
    </w:p>
    <w:p w14:paraId="5C74F04F" w14:textId="77777777" w:rsidR="008F780E" w:rsidRPr="00E45330" w:rsidRDefault="008F780E">
      <w:pPr>
        <w:pStyle w:val="PL"/>
      </w:pPr>
      <w:r w:rsidRPr="00E45330">
        <w:t xml:space="preserve">          $ref: 'TS29571_CommonData.yaml#/components/responses/404'</w:t>
      </w:r>
    </w:p>
    <w:p w14:paraId="0D33F945" w14:textId="77777777" w:rsidR="008F780E" w:rsidRPr="00E45330" w:rsidRDefault="008F780E">
      <w:pPr>
        <w:pStyle w:val="PL"/>
      </w:pPr>
      <w:r w:rsidRPr="00E45330">
        <w:t xml:space="preserve">        '406':</w:t>
      </w:r>
    </w:p>
    <w:p w14:paraId="1DEE7521" w14:textId="77777777" w:rsidR="008F780E" w:rsidRPr="00E45330" w:rsidRDefault="008F780E">
      <w:pPr>
        <w:pStyle w:val="PL"/>
      </w:pPr>
      <w:r w:rsidRPr="00E45330">
        <w:t xml:space="preserve">          $ref: 'TS29571_CommonData.yaml#/components/responses/406'</w:t>
      </w:r>
    </w:p>
    <w:p w14:paraId="60103B25" w14:textId="77777777" w:rsidR="008F780E" w:rsidRPr="00E45330" w:rsidRDefault="008F780E">
      <w:pPr>
        <w:pStyle w:val="PL"/>
      </w:pPr>
      <w:r w:rsidRPr="00E45330">
        <w:t xml:space="preserve">        '429':</w:t>
      </w:r>
    </w:p>
    <w:p w14:paraId="69B9D135" w14:textId="77777777" w:rsidR="008F780E" w:rsidRPr="00E45330" w:rsidRDefault="008F780E">
      <w:pPr>
        <w:pStyle w:val="PL"/>
      </w:pPr>
      <w:r w:rsidRPr="00E45330">
        <w:t xml:space="preserve">          $ref: 'TS29571_CommonData.yaml#/components/responses/429'</w:t>
      </w:r>
    </w:p>
    <w:p w14:paraId="189BC522" w14:textId="77777777" w:rsidR="008F780E" w:rsidRPr="00E45330" w:rsidRDefault="008F780E">
      <w:pPr>
        <w:pStyle w:val="PL"/>
      </w:pPr>
      <w:r w:rsidRPr="00E45330">
        <w:t xml:space="preserve">        '500':</w:t>
      </w:r>
    </w:p>
    <w:p w14:paraId="2AE66BE4" w14:textId="77777777" w:rsidR="008F780E" w:rsidRPr="00E45330" w:rsidRDefault="008F780E">
      <w:pPr>
        <w:pStyle w:val="PL"/>
      </w:pPr>
      <w:r w:rsidRPr="00E45330">
        <w:t xml:space="preserve">          $ref: 'TS29571_CommonData.yaml#/components/responses/500'</w:t>
      </w:r>
    </w:p>
    <w:p w14:paraId="64C5C8B1" w14:textId="77777777" w:rsidR="008F780E" w:rsidRPr="00E45330" w:rsidRDefault="008F780E">
      <w:pPr>
        <w:pStyle w:val="PL"/>
      </w:pPr>
      <w:r w:rsidRPr="00E45330">
        <w:t xml:space="preserve">        '503':</w:t>
      </w:r>
    </w:p>
    <w:p w14:paraId="12B1175A" w14:textId="77777777" w:rsidR="008F780E" w:rsidRPr="00E45330" w:rsidRDefault="008F780E">
      <w:pPr>
        <w:pStyle w:val="PL"/>
      </w:pPr>
      <w:r w:rsidRPr="00E45330">
        <w:lastRenderedPageBreak/>
        <w:t xml:space="preserve">          $ref: 'TS29571_CommonData.yaml#/components/responses/503'</w:t>
      </w:r>
    </w:p>
    <w:p w14:paraId="2ED9A480" w14:textId="77777777" w:rsidR="008F780E" w:rsidRPr="00E45330" w:rsidRDefault="008F780E">
      <w:pPr>
        <w:pStyle w:val="PL"/>
      </w:pPr>
      <w:r w:rsidRPr="00E45330">
        <w:t xml:space="preserve">        default:</w:t>
      </w:r>
    </w:p>
    <w:p w14:paraId="6E887CF1" w14:textId="77777777" w:rsidR="008F780E" w:rsidRDefault="008F780E">
      <w:pPr>
        <w:pStyle w:val="PL"/>
      </w:pPr>
      <w:r w:rsidRPr="00E45330">
        <w:t xml:space="preserve">          $ref: 'TS29571_CommonData.yaml#/components/responses/default'</w:t>
      </w:r>
    </w:p>
    <w:p w14:paraId="052E1D78" w14:textId="77777777" w:rsidR="00375874" w:rsidRPr="00E45330" w:rsidRDefault="00375874">
      <w:pPr>
        <w:pStyle w:val="PL"/>
      </w:pPr>
    </w:p>
    <w:p w14:paraId="552D3812" w14:textId="77777777" w:rsidR="008F780E" w:rsidRPr="00E45330" w:rsidRDefault="008F780E">
      <w:pPr>
        <w:pStyle w:val="PL"/>
      </w:pPr>
      <w:r w:rsidRPr="00E45330">
        <w:t>components:</w:t>
      </w:r>
    </w:p>
    <w:p w14:paraId="42CCDC36" w14:textId="77777777" w:rsidR="008F780E" w:rsidRPr="00E45330" w:rsidRDefault="008F780E">
      <w:pPr>
        <w:pStyle w:val="PL"/>
      </w:pPr>
      <w:r w:rsidRPr="00E45330">
        <w:t xml:space="preserve">  securitySchemes:</w:t>
      </w:r>
    </w:p>
    <w:p w14:paraId="4828DD02" w14:textId="77777777" w:rsidR="008F780E" w:rsidRPr="00E45330" w:rsidRDefault="008F780E">
      <w:pPr>
        <w:pStyle w:val="PL"/>
      </w:pPr>
      <w:r w:rsidRPr="00E45330">
        <w:t xml:space="preserve">    oAuth2ClientCredentials:</w:t>
      </w:r>
    </w:p>
    <w:p w14:paraId="62B363F3" w14:textId="77777777" w:rsidR="008F780E" w:rsidRPr="00E45330" w:rsidRDefault="008F780E">
      <w:pPr>
        <w:pStyle w:val="PL"/>
      </w:pPr>
      <w:r w:rsidRPr="00E45330">
        <w:t xml:space="preserve">      type: oauth2</w:t>
      </w:r>
    </w:p>
    <w:p w14:paraId="170E5365" w14:textId="77777777" w:rsidR="008F780E" w:rsidRPr="00E45330" w:rsidRDefault="008F780E">
      <w:pPr>
        <w:pStyle w:val="PL"/>
      </w:pPr>
      <w:r w:rsidRPr="00E45330">
        <w:t xml:space="preserve">      flows: </w:t>
      </w:r>
    </w:p>
    <w:p w14:paraId="1BA215AC" w14:textId="77777777" w:rsidR="008F780E" w:rsidRPr="00E45330" w:rsidRDefault="008F780E">
      <w:pPr>
        <w:pStyle w:val="PL"/>
      </w:pPr>
      <w:r w:rsidRPr="00E45330">
        <w:t xml:space="preserve">        clientCredentials: </w:t>
      </w:r>
    </w:p>
    <w:p w14:paraId="34262201" w14:textId="77777777" w:rsidR="008F780E" w:rsidRPr="00E45330" w:rsidRDefault="008F780E">
      <w:pPr>
        <w:pStyle w:val="PL"/>
        <w:rPr>
          <w:lang w:val="en-US"/>
        </w:rPr>
      </w:pPr>
      <w:r w:rsidRPr="00E45330">
        <w:rPr>
          <w:lang w:val="en-US"/>
        </w:rPr>
        <w:t xml:space="preserve">          tokenUrl: '{tokenUrl}'</w:t>
      </w:r>
    </w:p>
    <w:p w14:paraId="35F354E2" w14:textId="77777777" w:rsidR="008F780E" w:rsidRDefault="008F780E">
      <w:pPr>
        <w:pStyle w:val="PL"/>
        <w:rPr>
          <w:lang w:val="en-US"/>
        </w:rPr>
      </w:pPr>
      <w:r w:rsidRPr="00E45330">
        <w:rPr>
          <w:lang w:val="en-US"/>
        </w:rPr>
        <w:t xml:space="preserve">          scopes: {}</w:t>
      </w:r>
    </w:p>
    <w:p w14:paraId="530C37BE" w14:textId="77777777" w:rsidR="00375874" w:rsidRPr="00E45330" w:rsidRDefault="00375874">
      <w:pPr>
        <w:pStyle w:val="PL"/>
        <w:rPr>
          <w:lang w:val="en-US"/>
        </w:rPr>
      </w:pPr>
    </w:p>
    <w:p w14:paraId="16C36578" w14:textId="77777777" w:rsidR="008F780E" w:rsidRPr="00E45330" w:rsidRDefault="008F780E">
      <w:pPr>
        <w:pStyle w:val="PL"/>
      </w:pPr>
      <w:r w:rsidRPr="00E45330">
        <w:t xml:space="preserve">  schemas:</w:t>
      </w:r>
    </w:p>
    <w:p w14:paraId="61186038" w14:textId="77777777" w:rsidR="008F780E" w:rsidRPr="00E45330" w:rsidRDefault="008F780E">
      <w:pPr>
        <w:pStyle w:val="PL"/>
      </w:pPr>
      <w:r w:rsidRPr="00E45330">
        <w:t xml:space="preserve">    V2xServiceInfo:</w:t>
      </w:r>
    </w:p>
    <w:p w14:paraId="7F3023F3" w14:textId="77777777" w:rsidR="00375874" w:rsidRDefault="008F780E">
      <w:pPr>
        <w:pStyle w:val="PL"/>
      </w:pPr>
      <w:r w:rsidRPr="00E45330">
        <w:t xml:space="preserve">      description: </w:t>
      </w:r>
      <w:r w:rsidR="00375874">
        <w:t>&gt;</w:t>
      </w:r>
    </w:p>
    <w:p w14:paraId="74E018C9" w14:textId="77777777" w:rsidR="00375874" w:rsidRDefault="00375874">
      <w:pPr>
        <w:pStyle w:val="PL"/>
      </w:pPr>
      <w:r>
        <w:t xml:space="preserve">        </w:t>
      </w:r>
      <w:r w:rsidR="008F780E" w:rsidRPr="00E45330">
        <w:t xml:space="preserve">Represents an individual geographical area resource including the designated V2X </w:t>
      </w:r>
    </w:p>
    <w:p w14:paraId="5423CC6E" w14:textId="77777777" w:rsidR="008F780E" w:rsidRPr="00E45330" w:rsidRDefault="00375874">
      <w:pPr>
        <w:pStyle w:val="PL"/>
      </w:pPr>
      <w:r>
        <w:t xml:space="preserve">        </w:t>
      </w:r>
      <w:r w:rsidR="008F780E" w:rsidRPr="00E45330">
        <w:t>service identifier.</w:t>
      </w:r>
    </w:p>
    <w:p w14:paraId="7C668A13" w14:textId="77777777" w:rsidR="008F780E" w:rsidRPr="00E45330" w:rsidRDefault="008F780E">
      <w:pPr>
        <w:pStyle w:val="PL"/>
      </w:pPr>
      <w:r w:rsidRPr="00E45330">
        <w:t xml:space="preserve">      type: object</w:t>
      </w:r>
    </w:p>
    <w:p w14:paraId="04CBED3F" w14:textId="77777777" w:rsidR="008F780E" w:rsidRPr="00E45330" w:rsidRDefault="008F780E">
      <w:pPr>
        <w:pStyle w:val="PL"/>
      </w:pPr>
      <w:r w:rsidRPr="00E45330">
        <w:t xml:space="preserve">      properties:</w:t>
      </w:r>
    </w:p>
    <w:p w14:paraId="1E59448F" w14:textId="77777777" w:rsidR="008F780E" w:rsidRPr="00E45330" w:rsidRDefault="008F780E">
      <w:pPr>
        <w:pStyle w:val="PL"/>
      </w:pPr>
      <w:r w:rsidRPr="00E45330">
        <w:t xml:space="preserve">        </w:t>
      </w:r>
      <w:r w:rsidRPr="00E45330">
        <w:rPr>
          <w:lang w:eastAsia="zh-CN"/>
        </w:rPr>
        <w:t>serviceIds:</w:t>
      </w:r>
    </w:p>
    <w:p w14:paraId="61A7DE0A" w14:textId="77777777" w:rsidR="008F780E" w:rsidRPr="00E45330" w:rsidRDefault="008F780E">
      <w:pPr>
        <w:pStyle w:val="PL"/>
      </w:pPr>
      <w:r w:rsidRPr="00E45330">
        <w:t xml:space="preserve">          type: array</w:t>
      </w:r>
    </w:p>
    <w:p w14:paraId="7FFE1965" w14:textId="77777777" w:rsidR="008F780E" w:rsidRPr="00E45330" w:rsidRDefault="008F780E">
      <w:pPr>
        <w:pStyle w:val="PL"/>
      </w:pPr>
      <w:r w:rsidRPr="00E45330">
        <w:t xml:space="preserve">          items:</w:t>
      </w:r>
    </w:p>
    <w:p w14:paraId="522129E2" w14:textId="77777777" w:rsidR="008F780E" w:rsidRPr="00E45330" w:rsidRDefault="008F780E">
      <w:pPr>
        <w:pStyle w:val="PL"/>
      </w:pPr>
      <w:r w:rsidRPr="00E45330">
        <w:t xml:space="preserve">            $ref: 'TS29486_VAE_MessageDelivery.yaml#/components/schemas/V2x</w:t>
      </w:r>
      <w:r w:rsidRPr="00E45330">
        <w:rPr>
          <w:lang w:eastAsia="zh-CN"/>
        </w:rPr>
        <w:t>Service</w:t>
      </w:r>
      <w:r w:rsidRPr="00E45330">
        <w:t>Id'</w:t>
      </w:r>
    </w:p>
    <w:p w14:paraId="5D50960C" w14:textId="77777777" w:rsidR="008F780E" w:rsidRPr="00E45330" w:rsidRDefault="008F780E">
      <w:pPr>
        <w:pStyle w:val="PL"/>
      </w:pPr>
      <w:r w:rsidRPr="00E45330">
        <w:t xml:space="preserve">          minItems: 1</w:t>
      </w:r>
    </w:p>
    <w:p w14:paraId="7799271E" w14:textId="77777777" w:rsidR="008F780E" w:rsidRPr="00E45330" w:rsidRDefault="008F780E">
      <w:pPr>
        <w:pStyle w:val="PL"/>
      </w:pPr>
      <w:r w:rsidRPr="00E45330">
        <w:t xml:space="preserve">        suppFeat:</w:t>
      </w:r>
    </w:p>
    <w:p w14:paraId="497EA528" w14:textId="77777777" w:rsidR="008F780E" w:rsidRPr="00E45330" w:rsidRDefault="008F780E">
      <w:pPr>
        <w:pStyle w:val="PL"/>
      </w:pPr>
      <w:r w:rsidRPr="00E45330">
        <w:t xml:space="preserve">          $ref: 'TS29571_CommonData.yaml#/components/schemas/SupportedFeatures'</w:t>
      </w:r>
    </w:p>
    <w:p w14:paraId="1A92C1BB" w14:textId="77777777" w:rsidR="008F780E" w:rsidRPr="00E45330" w:rsidRDefault="008F780E">
      <w:pPr>
        <w:pStyle w:val="PL"/>
      </w:pPr>
      <w:r w:rsidRPr="00E45330">
        <w:t xml:space="preserve">      required:</w:t>
      </w:r>
    </w:p>
    <w:p w14:paraId="0B1EE061" w14:textId="77777777" w:rsidR="008F780E" w:rsidRPr="00E45330" w:rsidRDefault="008F780E">
      <w:pPr>
        <w:pStyle w:val="PL"/>
        <w:rPr>
          <w:noProof/>
        </w:rPr>
      </w:pPr>
      <w:r w:rsidRPr="00E45330">
        <w:rPr>
          <w:noProof/>
        </w:rPr>
        <w:t xml:space="preserve">        - serviceIds</w:t>
      </w:r>
    </w:p>
    <w:p w14:paraId="3A929A9E" w14:textId="77777777" w:rsidR="008F780E" w:rsidRPr="00E45330" w:rsidRDefault="00A04699">
      <w:pPr>
        <w:pStyle w:val="Heading1"/>
      </w:pPr>
      <w:bookmarkStart w:id="7451" w:name="_Toc73433963"/>
      <w:bookmarkStart w:id="7452" w:name="_Toc73436010"/>
      <w:bookmarkStart w:id="7453" w:name="_Toc73437417"/>
      <w:bookmarkStart w:id="7454" w:name="_Toc75351827"/>
      <w:bookmarkStart w:id="7455" w:name="_Toc83230105"/>
      <w:bookmarkStart w:id="7456" w:name="_Toc85528273"/>
      <w:bookmarkStart w:id="7457" w:name="_Toc90649898"/>
      <w:r w:rsidRPr="00E45330">
        <w:br w:type="page"/>
      </w:r>
      <w:bookmarkStart w:id="7458" w:name="_Toc170113783"/>
      <w:r w:rsidR="008F780E" w:rsidRPr="00E45330">
        <w:lastRenderedPageBreak/>
        <w:t>A.</w:t>
      </w:r>
      <w:r w:rsidR="008F780E" w:rsidRPr="00E45330">
        <w:rPr>
          <w:lang w:eastAsia="zh-CN"/>
        </w:rPr>
        <w:t>7</w:t>
      </w:r>
      <w:r w:rsidR="008F780E" w:rsidRPr="00E45330">
        <w:tab/>
        <w:t>VAE_HDMapDynamicInfo API</w:t>
      </w:r>
      <w:bookmarkEnd w:id="7451"/>
      <w:bookmarkEnd w:id="7452"/>
      <w:bookmarkEnd w:id="7453"/>
      <w:bookmarkEnd w:id="7454"/>
      <w:bookmarkEnd w:id="7455"/>
      <w:bookmarkEnd w:id="7456"/>
      <w:bookmarkEnd w:id="7457"/>
      <w:bookmarkEnd w:id="7458"/>
    </w:p>
    <w:p w14:paraId="25426DC6" w14:textId="77777777" w:rsidR="008F780E" w:rsidRDefault="008F780E">
      <w:pPr>
        <w:pStyle w:val="PL"/>
      </w:pPr>
      <w:r w:rsidRPr="00E45330">
        <w:t>openapi: 3.0.0</w:t>
      </w:r>
    </w:p>
    <w:p w14:paraId="007A1EA0" w14:textId="77777777" w:rsidR="00375874" w:rsidRPr="00E45330" w:rsidRDefault="00375874">
      <w:pPr>
        <w:pStyle w:val="PL"/>
      </w:pPr>
    </w:p>
    <w:p w14:paraId="67F57D7F" w14:textId="77777777" w:rsidR="008F780E" w:rsidRPr="00E45330" w:rsidRDefault="008F780E">
      <w:pPr>
        <w:pStyle w:val="PL"/>
      </w:pPr>
      <w:r w:rsidRPr="00E45330">
        <w:t>info:</w:t>
      </w:r>
    </w:p>
    <w:p w14:paraId="4FDC52C5" w14:textId="77777777" w:rsidR="008F780E" w:rsidRPr="00E45330" w:rsidRDefault="008F780E">
      <w:pPr>
        <w:pStyle w:val="PL"/>
      </w:pPr>
      <w:r w:rsidRPr="00E45330">
        <w:t xml:space="preserve">  version: </w:t>
      </w:r>
      <w:r w:rsidR="00104683" w:rsidRPr="00E45330">
        <w:t>1.</w:t>
      </w:r>
      <w:r w:rsidR="005041A8">
        <w:t>1</w:t>
      </w:r>
      <w:r w:rsidR="00104683" w:rsidRPr="00E45330">
        <w:t>.0</w:t>
      </w:r>
    </w:p>
    <w:p w14:paraId="52602881" w14:textId="77777777" w:rsidR="008F780E" w:rsidRPr="00E45330" w:rsidRDefault="008F780E">
      <w:pPr>
        <w:pStyle w:val="PL"/>
      </w:pPr>
      <w:r w:rsidRPr="00E45330">
        <w:t xml:space="preserve">  title: VAE_HDMapDynamicInfo</w:t>
      </w:r>
    </w:p>
    <w:p w14:paraId="4DFECE01" w14:textId="77777777" w:rsidR="008F780E" w:rsidRPr="00E45330" w:rsidRDefault="008F780E">
      <w:pPr>
        <w:pStyle w:val="PL"/>
      </w:pPr>
      <w:r w:rsidRPr="00E45330">
        <w:t xml:space="preserve">  description: |</w:t>
      </w:r>
    </w:p>
    <w:p w14:paraId="4331E0D8" w14:textId="77777777" w:rsidR="008F780E" w:rsidRPr="00E45330" w:rsidRDefault="008F780E">
      <w:pPr>
        <w:pStyle w:val="PL"/>
      </w:pPr>
      <w:r w:rsidRPr="00E45330">
        <w:t xml:space="preserve">    API for VAE HDMapDynamicInfo Service</w:t>
      </w:r>
      <w:r w:rsidR="007F7948" w:rsidRPr="00E45330">
        <w:t xml:space="preserve">  </w:t>
      </w:r>
    </w:p>
    <w:p w14:paraId="6B8B8832" w14:textId="77777777" w:rsidR="008F780E" w:rsidRPr="00E45330" w:rsidRDefault="008F780E">
      <w:pPr>
        <w:pStyle w:val="PL"/>
      </w:pPr>
      <w:r w:rsidRPr="00E45330">
        <w:t xml:space="preserve">    © </w:t>
      </w:r>
      <w:r w:rsidR="00B3620A" w:rsidRPr="00E45330">
        <w:t>202</w:t>
      </w:r>
      <w:r w:rsidR="00B3620A">
        <w:t>4</w:t>
      </w:r>
      <w:r w:rsidRPr="00E45330">
        <w:t>, 3GPP Organizational Partners (ARIB, ATIS, CCSA, ETSI, TSDSI, TTA, TTC).</w:t>
      </w:r>
      <w:r w:rsidR="007F7948" w:rsidRPr="00E45330">
        <w:t xml:space="preserve">  </w:t>
      </w:r>
    </w:p>
    <w:p w14:paraId="62F4DC2D" w14:textId="77777777" w:rsidR="008F780E" w:rsidRDefault="008F780E">
      <w:pPr>
        <w:pStyle w:val="PL"/>
      </w:pPr>
      <w:r w:rsidRPr="00E45330">
        <w:t xml:space="preserve">    All rights reserved.</w:t>
      </w:r>
    </w:p>
    <w:p w14:paraId="66AF877B" w14:textId="77777777" w:rsidR="00375874" w:rsidRPr="00E45330" w:rsidRDefault="00375874">
      <w:pPr>
        <w:pStyle w:val="PL"/>
      </w:pPr>
    </w:p>
    <w:p w14:paraId="76ED716A" w14:textId="77777777" w:rsidR="008F780E" w:rsidRPr="00E45330" w:rsidRDefault="008F780E">
      <w:pPr>
        <w:pStyle w:val="PL"/>
      </w:pPr>
      <w:r w:rsidRPr="00E45330">
        <w:t>externalDocs:</w:t>
      </w:r>
    </w:p>
    <w:p w14:paraId="0E24F9C1" w14:textId="77777777" w:rsidR="008F780E" w:rsidRPr="00E45330" w:rsidRDefault="008F780E">
      <w:pPr>
        <w:pStyle w:val="PL"/>
      </w:pPr>
      <w:r w:rsidRPr="00E45330">
        <w:t xml:space="preserve">  description: 3GPP TS 29.486 </w:t>
      </w:r>
      <w:r w:rsidR="00104683" w:rsidRPr="00E45330">
        <w:t>V1</w:t>
      </w:r>
      <w:r w:rsidR="00104683">
        <w:t>8</w:t>
      </w:r>
      <w:r w:rsidRPr="00E45330">
        <w:t>.</w:t>
      </w:r>
      <w:r w:rsidR="00B3620A">
        <w:t>3</w:t>
      </w:r>
      <w:r w:rsidRPr="00E45330">
        <w:t>.0</w:t>
      </w:r>
      <w:r w:rsidRPr="00E45330">
        <w:rPr>
          <w:lang w:eastAsia="ko-KR"/>
        </w:rPr>
        <w:t xml:space="preserve"> V2X Application Enabler (</w:t>
      </w:r>
      <w:r w:rsidRPr="00E45330">
        <w:t xml:space="preserve">VAE) </w:t>
      </w:r>
      <w:r w:rsidRPr="00E45330">
        <w:rPr>
          <w:rFonts w:hint="eastAsia"/>
          <w:lang w:eastAsia="zh-CN"/>
        </w:rPr>
        <w:t>S</w:t>
      </w:r>
      <w:r w:rsidRPr="00E45330">
        <w:t>ervice</w:t>
      </w:r>
      <w:r w:rsidRPr="00E45330">
        <w:rPr>
          <w:rFonts w:hint="eastAsia"/>
          <w:lang w:eastAsia="zh-CN"/>
        </w:rPr>
        <w:t>s</w:t>
      </w:r>
    </w:p>
    <w:p w14:paraId="3B8E1989" w14:textId="77777777" w:rsidR="008F780E" w:rsidRDefault="008F780E">
      <w:pPr>
        <w:pStyle w:val="PL"/>
      </w:pPr>
      <w:r w:rsidRPr="00E45330">
        <w:t xml:space="preserve">  url: 'http</w:t>
      </w:r>
      <w:r w:rsidR="007F7948" w:rsidRPr="00E45330">
        <w:t>s</w:t>
      </w:r>
      <w:r w:rsidRPr="00E45330">
        <w:t>://www.3gpp.org/ftp/Specs/archive/29_series/29.486/'</w:t>
      </w:r>
    </w:p>
    <w:p w14:paraId="55766DFE" w14:textId="77777777" w:rsidR="00375874" w:rsidRPr="00E45330" w:rsidRDefault="00375874">
      <w:pPr>
        <w:pStyle w:val="PL"/>
      </w:pPr>
    </w:p>
    <w:p w14:paraId="3B667F37" w14:textId="77777777" w:rsidR="008F780E" w:rsidRPr="00E45330" w:rsidRDefault="008F780E">
      <w:pPr>
        <w:pStyle w:val="PL"/>
      </w:pPr>
      <w:r w:rsidRPr="00E45330">
        <w:t>security:</w:t>
      </w:r>
    </w:p>
    <w:p w14:paraId="662B47EE" w14:textId="77777777" w:rsidR="008F780E" w:rsidRPr="00E45330" w:rsidRDefault="008F780E">
      <w:pPr>
        <w:pStyle w:val="PL"/>
        <w:rPr>
          <w:lang w:val="en-US"/>
        </w:rPr>
      </w:pPr>
      <w:r w:rsidRPr="00E45330">
        <w:rPr>
          <w:lang w:val="en-US"/>
        </w:rPr>
        <w:t xml:space="preserve">  - {}</w:t>
      </w:r>
    </w:p>
    <w:p w14:paraId="25736555" w14:textId="77777777" w:rsidR="008F780E" w:rsidRDefault="008F780E">
      <w:pPr>
        <w:pStyle w:val="PL"/>
      </w:pPr>
      <w:r w:rsidRPr="00E45330">
        <w:t xml:space="preserve">  - oAuth2ClientCredentials: []</w:t>
      </w:r>
    </w:p>
    <w:p w14:paraId="5703289F" w14:textId="77777777" w:rsidR="00375874" w:rsidRPr="00E45330" w:rsidRDefault="00375874">
      <w:pPr>
        <w:pStyle w:val="PL"/>
      </w:pPr>
    </w:p>
    <w:p w14:paraId="2F3A4530" w14:textId="77777777" w:rsidR="008F780E" w:rsidRPr="00E45330" w:rsidRDefault="008F780E">
      <w:pPr>
        <w:pStyle w:val="PL"/>
        <w:rPr>
          <w:lang w:val="sv-SE"/>
        </w:rPr>
      </w:pPr>
      <w:r w:rsidRPr="00E45330">
        <w:rPr>
          <w:lang w:val="sv-SE"/>
        </w:rPr>
        <w:t>servers:</w:t>
      </w:r>
    </w:p>
    <w:p w14:paraId="697D0BB7" w14:textId="77777777" w:rsidR="008F780E" w:rsidRPr="00E45330" w:rsidRDefault="008F780E">
      <w:pPr>
        <w:pStyle w:val="PL"/>
        <w:rPr>
          <w:lang w:val="sv-SE"/>
        </w:rPr>
      </w:pPr>
      <w:r w:rsidRPr="00E45330">
        <w:rPr>
          <w:lang w:val="sv-SE"/>
        </w:rPr>
        <w:t xml:space="preserve">  - url: '{apiRoot}/vae-</w:t>
      </w:r>
      <w:r w:rsidRPr="00E45330">
        <w:rPr>
          <w:rFonts w:hint="eastAsia"/>
          <w:lang w:val="sv-SE"/>
        </w:rPr>
        <w:t>hdm</w:t>
      </w:r>
      <w:r w:rsidRPr="00E45330">
        <w:rPr>
          <w:lang w:val="sv-SE"/>
        </w:rPr>
        <w:t>ap</w:t>
      </w:r>
      <w:r w:rsidRPr="00E45330">
        <w:rPr>
          <w:rFonts w:hint="eastAsia"/>
          <w:lang w:val="sv-SE"/>
        </w:rPr>
        <w:t>-d</w:t>
      </w:r>
      <w:r w:rsidRPr="00E45330">
        <w:rPr>
          <w:lang w:val="sv-SE"/>
        </w:rPr>
        <w:t>ynamic</w:t>
      </w:r>
      <w:r w:rsidRPr="00E45330">
        <w:rPr>
          <w:rFonts w:hint="eastAsia"/>
          <w:lang w:val="sv-SE"/>
        </w:rPr>
        <w:t>-i</w:t>
      </w:r>
      <w:r w:rsidRPr="00E45330">
        <w:rPr>
          <w:lang w:val="sv-SE"/>
        </w:rPr>
        <w:t>nfo/v1'</w:t>
      </w:r>
    </w:p>
    <w:p w14:paraId="7D375E0B" w14:textId="77777777" w:rsidR="008F780E" w:rsidRPr="00E45330" w:rsidRDefault="008F780E">
      <w:pPr>
        <w:pStyle w:val="PL"/>
      </w:pPr>
      <w:r w:rsidRPr="00E45330">
        <w:rPr>
          <w:lang w:val="sv-SE"/>
        </w:rPr>
        <w:t xml:space="preserve">    </w:t>
      </w:r>
      <w:r w:rsidRPr="00E45330">
        <w:t>variables:</w:t>
      </w:r>
    </w:p>
    <w:p w14:paraId="501FC1C8" w14:textId="77777777" w:rsidR="008F780E" w:rsidRPr="00E45330" w:rsidRDefault="008F780E">
      <w:pPr>
        <w:pStyle w:val="PL"/>
      </w:pPr>
      <w:r w:rsidRPr="00E45330">
        <w:t xml:space="preserve">      apiRoot:</w:t>
      </w:r>
    </w:p>
    <w:p w14:paraId="6D5A042C" w14:textId="77777777" w:rsidR="008F780E" w:rsidRPr="00E45330" w:rsidRDefault="008F780E">
      <w:pPr>
        <w:pStyle w:val="PL"/>
      </w:pPr>
      <w:r w:rsidRPr="00E45330">
        <w:t xml:space="preserve">        default: https://example.com</w:t>
      </w:r>
    </w:p>
    <w:p w14:paraId="315F091E" w14:textId="77777777" w:rsidR="008F780E" w:rsidRDefault="008F780E">
      <w:pPr>
        <w:pStyle w:val="PL"/>
      </w:pPr>
      <w:r w:rsidRPr="00E45330">
        <w:t xml:space="preserve">        description: apiRoot as defined in clause 4.4 of 3GPP TS 29.501</w:t>
      </w:r>
    </w:p>
    <w:p w14:paraId="25ED8490" w14:textId="77777777" w:rsidR="00375874" w:rsidRPr="00E45330" w:rsidRDefault="00375874">
      <w:pPr>
        <w:pStyle w:val="PL"/>
        <w:rPr>
          <w:lang w:eastAsia="zh-CN"/>
        </w:rPr>
      </w:pPr>
    </w:p>
    <w:p w14:paraId="240358CA" w14:textId="77777777" w:rsidR="008F780E" w:rsidRPr="00E45330" w:rsidRDefault="008F780E">
      <w:pPr>
        <w:pStyle w:val="PL"/>
      </w:pPr>
      <w:r w:rsidRPr="00E45330">
        <w:t>paths:</w:t>
      </w:r>
    </w:p>
    <w:p w14:paraId="2F71F402" w14:textId="77777777" w:rsidR="008F780E" w:rsidRPr="00E45330" w:rsidRDefault="008F780E">
      <w:pPr>
        <w:pStyle w:val="PL"/>
      </w:pPr>
      <w:r w:rsidRPr="00E45330">
        <w:t xml:space="preserve">  /</w:t>
      </w:r>
      <w:r w:rsidRPr="00E45330">
        <w:rPr>
          <w:rFonts w:hint="eastAsia"/>
          <w:lang w:eastAsia="zh-CN"/>
        </w:rPr>
        <w:t>subscriptions</w:t>
      </w:r>
      <w:r w:rsidRPr="00E45330">
        <w:t>:</w:t>
      </w:r>
    </w:p>
    <w:p w14:paraId="41AAB42A" w14:textId="77777777" w:rsidR="008F780E" w:rsidRPr="00E45330" w:rsidRDefault="008F780E">
      <w:pPr>
        <w:pStyle w:val="PL"/>
      </w:pPr>
      <w:r w:rsidRPr="00E45330">
        <w:t xml:space="preserve">    post:</w:t>
      </w:r>
    </w:p>
    <w:p w14:paraId="4CCE7504" w14:textId="77777777" w:rsidR="008F780E" w:rsidRPr="00E45330" w:rsidRDefault="008F780E">
      <w:pPr>
        <w:pStyle w:val="PL"/>
      </w:pPr>
      <w:r w:rsidRPr="00E45330">
        <w:t xml:space="preserve">      summary: VAE_HDMapDynamicInfo resource create service Operation</w:t>
      </w:r>
    </w:p>
    <w:p w14:paraId="276BF86A" w14:textId="77777777" w:rsidR="008F780E" w:rsidRPr="00DE0EFF" w:rsidRDefault="008F780E">
      <w:pPr>
        <w:pStyle w:val="PL"/>
        <w:rPr>
          <w:lang w:val="fr-FR"/>
        </w:rPr>
      </w:pPr>
      <w:r w:rsidRPr="00E45330">
        <w:t xml:space="preserve">      </w:t>
      </w:r>
      <w:r w:rsidRPr="00DE0EFF">
        <w:rPr>
          <w:lang w:val="fr-FR"/>
        </w:rPr>
        <w:t>tags:</w:t>
      </w:r>
    </w:p>
    <w:p w14:paraId="7425CBCD" w14:textId="77777777" w:rsidR="008F780E" w:rsidRPr="00DE0EFF" w:rsidRDefault="008F780E">
      <w:pPr>
        <w:pStyle w:val="PL"/>
        <w:rPr>
          <w:lang w:val="fr-FR"/>
        </w:rPr>
      </w:pPr>
      <w:r w:rsidRPr="00DE0EFF">
        <w:rPr>
          <w:lang w:val="fr-FR"/>
        </w:rPr>
        <w:t xml:space="preserve">        - </w:t>
      </w:r>
      <w:r w:rsidRPr="00DE0EFF">
        <w:rPr>
          <w:rFonts w:hint="eastAsia"/>
          <w:lang w:val="fr-FR" w:eastAsia="zh-CN"/>
        </w:rPr>
        <w:t>hdmap dynamicinfo subscriptions</w:t>
      </w:r>
      <w:r w:rsidRPr="00DE0EFF">
        <w:rPr>
          <w:lang w:val="fr-FR"/>
        </w:rPr>
        <w:t xml:space="preserve"> collection (Document)</w:t>
      </w:r>
    </w:p>
    <w:p w14:paraId="69087ABF" w14:textId="77777777" w:rsidR="008F780E" w:rsidRPr="00E45330" w:rsidRDefault="008F780E">
      <w:pPr>
        <w:pStyle w:val="PL"/>
      </w:pPr>
      <w:r w:rsidRPr="00DE0EFF">
        <w:rPr>
          <w:lang w:val="fr-FR"/>
        </w:rPr>
        <w:t xml:space="preserve">      </w:t>
      </w:r>
      <w:r w:rsidRPr="00E45330">
        <w:t>operationId: Create</w:t>
      </w:r>
    </w:p>
    <w:p w14:paraId="0559D439" w14:textId="77777777" w:rsidR="008F780E" w:rsidRPr="00E45330" w:rsidRDefault="008F780E">
      <w:pPr>
        <w:pStyle w:val="PL"/>
      </w:pPr>
      <w:r w:rsidRPr="00E45330">
        <w:t xml:space="preserve">      requestBody:</w:t>
      </w:r>
    </w:p>
    <w:p w14:paraId="622F3239" w14:textId="77777777" w:rsidR="008F780E" w:rsidRPr="00E45330" w:rsidRDefault="008F780E">
      <w:pPr>
        <w:pStyle w:val="PL"/>
      </w:pPr>
      <w:r w:rsidRPr="00E45330">
        <w:t xml:space="preserve">        content:</w:t>
      </w:r>
    </w:p>
    <w:p w14:paraId="47A6924B" w14:textId="77777777" w:rsidR="008F780E" w:rsidRPr="00E45330" w:rsidRDefault="008F780E">
      <w:pPr>
        <w:pStyle w:val="PL"/>
      </w:pPr>
      <w:r w:rsidRPr="00E45330">
        <w:t xml:space="preserve">          application/json:</w:t>
      </w:r>
    </w:p>
    <w:p w14:paraId="5C471C10" w14:textId="77777777" w:rsidR="008F780E" w:rsidRPr="00E45330" w:rsidRDefault="008F780E">
      <w:pPr>
        <w:pStyle w:val="PL"/>
      </w:pPr>
      <w:r w:rsidRPr="00E45330">
        <w:t xml:space="preserve">            schema:</w:t>
      </w:r>
    </w:p>
    <w:p w14:paraId="2F0C8355" w14:textId="77777777" w:rsidR="008F780E" w:rsidRPr="00E45330" w:rsidRDefault="008F780E">
      <w:pPr>
        <w:pStyle w:val="PL"/>
      </w:pPr>
      <w:r w:rsidRPr="00E45330">
        <w:t xml:space="preserve">              $ref: '#/components/schemas/</w:t>
      </w:r>
      <w:r w:rsidRPr="00E45330">
        <w:rPr>
          <w:rFonts w:hint="eastAsia"/>
          <w:lang w:eastAsia="zh-CN"/>
        </w:rPr>
        <w:t>HdMapDynamicInfo</w:t>
      </w:r>
      <w:r w:rsidRPr="00E45330">
        <w:t>Data'</w:t>
      </w:r>
    </w:p>
    <w:p w14:paraId="0E170E7A" w14:textId="77777777" w:rsidR="008F780E" w:rsidRPr="00E45330" w:rsidRDefault="008F780E">
      <w:pPr>
        <w:pStyle w:val="PL"/>
      </w:pPr>
      <w:r w:rsidRPr="00E45330">
        <w:t xml:space="preserve">        required: true</w:t>
      </w:r>
    </w:p>
    <w:p w14:paraId="25931372" w14:textId="77777777" w:rsidR="008F780E" w:rsidRPr="00E45330" w:rsidRDefault="008F780E">
      <w:pPr>
        <w:pStyle w:val="PL"/>
      </w:pPr>
      <w:r w:rsidRPr="00E45330">
        <w:t xml:space="preserve">      responses:</w:t>
      </w:r>
    </w:p>
    <w:p w14:paraId="165DCDF0" w14:textId="77777777" w:rsidR="008F780E" w:rsidRPr="00E45330" w:rsidRDefault="008F780E">
      <w:pPr>
        <w:pStyle w:val="PL"/>
      </w:pPr>
      <w:r w:rsidRPr="00E45330">
        <w:t xml:space="preserve">        '201':</w:t>
      </w:r>
    </w:p>
    <w:p w14:paraId="27B23BA4" w14:textId="77777777" w:rsidR="008F780E" w:rsidRPr="00E45330" w:rsidRDefault="008F780E">
      <w:pPr>
        <w:pStyle w:val="PL"/>
      </w:pPr>
      <w:r w:rsidRPr="00E45330">
        <w:t xml:space="preserve">          description: </w:t>
      </w:r>
      <w:r w:rsidRPr="00E45330">
        <w:rPr>
          <w:rFonts w:hint="eastAsia"/>
          <w:lang w:eastAsia="zh-CN"/>
        </w:rPr>
        <w:t>HdMap</w:t>
      </w:r>
      <w:r w:rsidRPr="00E45330">
        <w:t xml:space="preserve"> </w:t>
      </w:r>
      <w:r w:rsidRPr="00E45330">
        <w:rPr>
          <w:rFonts w:hint="eastAsia"/>
          <w:lang w:eastAsia="zh-CN"/>
        </w:rPr>
        <w:t>DynamicInfo</w:t>
      </w:r>
      <w:r w:rsidRPr="00E45330">
        <w:t xml:space="preserve"> </w:t>
      </w:r>
      <w:r w:rsidRPr="00E45330">
        <w:rPr>
          <w:rFonts w:hint="eastAsia"/>
          <w:lang w:eastAsia="zh-CN"/>
        </w:rPr>
        <w:t xml:space="preserve">Subscription </w:t>
      </w:r>
      <w:r w:rsidRPr="00E45330">
        <w:t>Resource Created</w:t>
      </w:r>
    </w:p>
    <w:p w14:paraId="7BA6D90B" w14:textId="77777777" w:rsidR="008F780E" w:rsidRPr="00E45330" w:rsidRDefault="008F780E">
      <w:pPr>
        <w:pStyle w:val="PL"/>
      </w:pPr>
      <w:r w:rsidRPr="00E45330">
        <w:t xml:space="preserve">          headers:</w:t>
      </w:r>
    </w:p>
    <w:p w14:paraId="4AE16C5D" w14:textId="77777777" w:rsidR="008F780E" w:rsidRPr="00E45330" w:rsidRDefault="008F780E">
      <w:pPr>
        <w:pStyle w:val="PL"/>
      </w:pPr>
      <w:r w:rsidRPr="00E45330">
        <w:t xml:space="preserve">            Location:</w:t>
      </w:r>
    </w:p>
    <w:p w14:paraId="4506FEE1" w14:textId="77777777" w:rsidR="008F780E" w:rsidRPr="00E45330" w:rsidRDefault="008F780E">
      <w:pPr>
        <w:pStyle w:val="PL"/>
      </w:pPr>
      <w:r w:rsidRPr="00E45330">
        <w:t xml:space="preserve">              description: 'Contains the URI of the newly created resource'</w:t>
      </w:r>
    </w:p>
    <w:p w14:paraId="386CE870" w14:textId="77777777" w:rsidR="008F780E" w:rsidRPr="00E45330" w:rsidRDefault="008F780E">
      <w:pPr>
        <w:pStyle w:val="PL"/>
      </w:pPr>
      <w:r w:rsidRPr="00E45330">
        <w:t xml:space="preserve">              required: true</w:t>
      </w:r>
    </w:p>
    <w:p w14:paraId="451DDD57" w14:textId="77777777" w:rsidR="008F780E" w:rsidRPr="00E45330" w:rsidRDefault="008F780E">
      <w:pPr>
        <w:pStyle w:val="PL"/>
      </w:pPr>
      <w:r w:rsidRPr="00E45330">
        <w:t xml:space="preserve">              schema:</w:t>
      </w:r>
    </w:p>
    <w:p w14:paraId="25C1257A" w14:textId="77777777" w:rsidR="008F780E" w:rsidRPr="00E45330" w:rsidRDefault="008F780E">
      <w:pPr>
        <w:pStyle w:val="PL"/>
      </w:pPr>
      <w:r w:rsidRPr="00E45330">
        <w:t xml:space="preserve">                type: string</w:t>
      </w:r>
    </w:p>
    <w:p w14:paraId="7DC78F1C" w14:textId="77777777" w:rsidR="008F780E" w:rsidRPr="00E45330" w:rsidRDefault="008F780E">
      <w:pPr>
        <w:pStyle w:val="PL"/>
      </w:pPr>
      <w:r w:rsidRPr="00E45330">
        <w:t xml:space="preserve">          content:</w:t>
      </w:r>
    </w:p>
    <w:p w14:paraId="6BCA248C" w14:textId="77777777" w:rsidR="008F780E" w:rsidRPr="00E45330" w:rsidRDefault="008F780E">
      <w:pPr>
        <w:pStyle w:val="PL"/>
      </w:pPr>
      <w:r w:rsidRPr="00E45330">
        <w:t xml:space="preserve">            application/json:</w:t>
      </w:r>
    </w:p>
    <w:p w14:paraId="44E906F8" w14:textId="77777777" w:rsidR="008F780E" w:rsidRPr="00E45330" w:rsidRDefault="008F780E">
      <w:pPr>
        <w:pStyle w:val="PL"/>
      </w:pPr>
      <w:r w:rsidRPr="00E45330">
        <w:t xml:space="preserve">              schema:</w:t>
      </w:r>
    </w:p>
    <w:p w14:paraId="3ABD3887" w14:textId="77777777" w:rsidR="008F780E" w:rsidRPr="00E45330" w:rsidRDefault="008F780E">
      <w:pPr>
        <w:pStyle w:val="PL"/>
      </w:pPr>
      <w:r w:rsidRPr="00E45330">
        <w:t xml:space="preserve">                $ref: '#/components/schemas/</w:t>
      </w:r>
      <w:r w:rsidRPr="00E45330">
        <w:rPr>
          <w:rFonts w:hint="eastAsia"/>
          <w:lang w:eastAsia="zh-CN"/>
        </w:rPr>
        <w:t>HdMapDynamicInfo</w:t>
      </w:r>
      <w:r w:rsidRPr="00E45330">
        <w:t>Data'</w:t>
      </w:r>
    </w:p>
    <w:p w14:paraId="082E641E" w14:textId="77777777" w:rsidR="008F780E" w:rsidRPr="00E45330" w:rsidRDefault="008F780E">
      <w:pPr>
        <w:pStyle w:val="PL"/>
      </w:pPr>
      <w:r w:rsidRPr="00E45330">
        <w:t xml:space="preserve">        '400':</w:t>
      </w:r>
    </w:p>
    <w:p w14:paraId="76C39AE7" w14:textId="77777777" w:rsidR="008F780E" w:rsidRPr="00E45330" w:rsidRDefault="008F780E">
      <w:pPr>
        <w:pStyle w:val="PL"/>
      </w:pPr>
      <w:r w:rsidRPr="00E45330">
        <w:t xml:space="preserve">          $ref: 'TS29122_CommonData.yaml#/components/responses/400'</w:t>
      </w:r>
    </w:p>
    <w:p w14:paraId="491A7F1C" w14:textId="77777777" w:rsidR="008F780E" w:rsidRPr="00E45330" w:rsidRDefault="008F780E">
      <w:pPr>
        <w:pStyle w:val="PL"/>
      </w:pPr>
      <w:r w:rsidRPr="00E45330">
        <w:t xml:space="preserve">        '401':</w:t>
      </w:r>
    </w:p>
    <w:p w14:paraId="188B444B" w14:textId="77777777" w:rsidR="008F780E" w:rsidRPr="00E45330" w:rsidRDefault="008F780E">
      <w:pPr>
        <w:pStyle w:val="PL"/>
      </w:pPr>
      <w:r w:rsidRPr="00E45330">
        <w:t xml:space="preserve">          $ref: 'TS29122_CommonData.yaml#/components/responses/401'</w:t>
      </w:r>
    </w:p>
    <w:p w14:paraId="31C7B309" w14:textId="77777777" w:rsidR="008F780E" w:rsidRPr="00E45330" w:rsidRDefault="008F780E">
      <w:pPr>
        <w:pStyle w:val="PL"/>
      </w:pPr>
      <w:r w:rsidRPr="00E45330">
        <w:t xml:space="preserve">        '403':</w:t>
      </w:r>
    </w:p>
    <w:p w14:paraId="552C262D" w14:textId="77777777" w:rsidR="008F780E" w:rsidRPr="00E45330" w:rsidRDefault="008F780E">
      <w:pPr>
        <w:pStyle w:val="PL"/>
      </w:pPr>
      <w:r w:rsidRPr="00E45330">
        <w:t xml:space="preserve">          $ref: 'TS29122_CommonData.yaml#/components/responses/403'</w:t>
      </w:r>
    </w:p>
    <w:p w14:paraId="19C1783F" w14:textId="77777777" w:rsidR="008F780E" w:rsidRPr="00E45330" w:rsidRDefault="008F780E">
      <w:pPr>
        <w:pStyle w:val="PL"/>
      </w:pPr>
      <w:r w:rsidRPr="00E45330">
        <w:t xml:space="preserve">        '404':</w:t>
      </w:r>
    </w:p>
    <w:p w14:paraId="2E2ED1F1" w14:textId="77777777" w:rsidR="008F780E" w:rsidRPr="00E45330" w:rsidRDefault="008F780E">
      <w:pPr>
        <w:pStyle w:val="PL"/>
      </w:pPr>
      <w:r w:rsidRPr="00E45330">
        <w:t xml:space="preserve">          $ref: 'TS29122_CommonData.yaml#/components/responses/404'</w:t>
      </w:r>
    </w:p>
    <w:p w14:paraId="5538E836" w14:textId="77777777" w:rsidR="008F780E" w:rsidRPr="00E45330" w:rsidRDefault="008F780E">
      <w:pPr>
        <w:pStyle w:val="PL"/>
      </w:pPr>
      <w:r w:rsidRPr="00E45330">
        <w:t xml:space="preserve">        '411':</w:t>
      </w:r>
    </w:p>
    <w:p w14:paraId="03313B69" w14:textId="77777777" w:rsidR="008F780E" w:rsidRPr="00E45330" w:rsidRDefault="008F780E">
      <w:pPr>
        <w:pStyle w:val="PL"/>
      </w:pPr>
      <w:r w:rsidRPr="00E45330">
        <w:t xml:space="preserve">          $ref: 'TS29122_CommonData.yaml#/components/responses/411'</w:t>
      </w:r>
    </w:p>
    <w:p w14:paraId="12C0CBD1" w14:textId="77777777" w:rsidR="008F780E" w:rsidRPr="00E45330" w:rsidRDefault="008F780E">
      <w:pPr>
        <w:pStyle w:val="PL"/>
      </w:pPr>
      <w:r w:rsidRPr="00E45330">
        <w:t xml:space="preserve">        '413':</w:t>
      </w:r>
    </w:p>
    <w:p w14:paraId="0957CBE6" w14:textId="77777777" w:rsidR="008F780E" w:rsidRPr="00E45330" w:rsidRDefault="008F780E">
      <w:pPr>
        <w:pStyle w:val="PL"/>
      </w:pPr>
      <w:r w:rsidRPr="00E45330">
        <w:t xml:space="preserve">          $ref: 'TS29122_CommonData.yaml#/components/responses/413'</w:t>
      </w:r>
    </w:p>
    <w:p w14:paraId="0835FF2A" w14:textId="77777777" w:rsidR="008F780E" w:rsidRPr="00E45330" w:rsidRDefault="008F780E">
      <w:pPr>
        <w:pStyle w:val="PL"/>
      </w:pPr>
      <w:r w:rsidRPr="00E45330">
        <w:t xml:space="preserve">        '415':</w:t>
      </w:r>
    </w:p>
    <w:p w14:paraId="1A8AA21C" w14:textId="77777777" w:rsidR="008F780E" w:rsidRPr="00E45330" w:rsidRDefault="008F780E">
      <w:pPr>
        <w:pStyle w:val="PL"/>
      </w:pPr>
      <w:r w:rsidRPr="00E45330">
        <w:t xml:space="preserve">          $ref: 'TS29122_CommonData.yaml#/components/responses/415'</w:t>
      </w:r>
    </w:p>
    <w:p w14:paraId="5379DA52" w14:textId="77777777" w:rsidR="008F780E" w:rsidRPr="00E45330" w:rsidRDefault="008F780E">
      <w:pPr>
        <w:pStyle w:val="PL"/>
      </w:pPr>
      <w:r w:rsidRPr="00E45330">
        <w:t xml:space="preserve">        '429':</w:t>
      </w:r>
    </w:p>
    <w:p w14:paraId="04B966F1" w14:textId="77777777" w:rsidR="008F780E" w:rsidRPr="00E45330" w:rsidRDefault="008F780E">
      <w:pPr>
        <w:pStyle w:val="PL"/>
      </w:pPr>
      <w:r w:rsidRPr="00E45330">
        <w:t xml:space="preserve">          $ref: 'TS29122_CommonData.yaml#/components/responses/429'</w:t>
      </w:r>
    </w:p>
    <w:p w14:paraId="57AED549" w14:textId="77777777" w:rsidR="008F780E" w:rsidRPr="00E45330" w:rsidRDefault="008F780E">
      <w:pPr>
        <w:pStyle w:val="PL"/>
      </w:pPr>
      <w:r w:rsidRPr="00E45330">
        <w:t xml:space="preserve">        '500':</w:t>
      </w:r>
    </w:p>
    <w:p w14:paraId="69393206" w14:textId="77777777" w:rsidR="008F780E" w:rsidRPr="00E45330" w:rsidRDefault="008F780E">
      <w:pPr>
        <w:pStyle w:val="PL"/>
      </w:pPr>
      <w:r w:rsidRPr="00E45330">
        <w:t xml:space="preserve">          $ref: 'TS29122_CommonData.yaml#/components/responses/500'</w:t>
      </w:r>
    </w:p>
    <w:p w14:paraId="52410E95" w14:textId="77777777" w:rsidR="008F780E" w:rsidRPr="00E45330" w:rsidRDefault="008F780E">
      <w:pPr>
        <w:pStyle w:val="PL"/>
      </w:pPr>
      <w:r w:rsidRPr="00E45330">
        <w:t xml:space="preserve">        '503':</w:t>
      </w:r>
    </w:p>
    <w:p w14:paraId="24D95461" w14:textId="77777777" w:rsidR="008F780E" w:rsidRPr="00E45330" w:rsidRDefault="008F780E">
      <w:pPr>
        <w:pStyle w:val="PL"/>
      </w:pPr>
      <w:r w:rsidRPr="00E45330">
        <w:t xml:space="preserve">          $ref: 'TS29122_CommonData.yaml#/components/responses/503'</w:t>
      </w:r>
    </w:p>
    <w:p w14:paraId="4086D672" w14:textId="77777777" w:rsidR="008F780E" w:rsidRPr="00E45330" w:rsidRDefault="008F780E">
      <w:pPr>
        <w:pStyle w:val="PL"/>
      </w:pPr>
      <w:r w:rsidRPr="00E45330">
        <w:t xml:space="preserve">        default:</w:t>
      </w:r>
    </w:p>
    <w:p w14:paraId="0FDD98A7" w14:textId="77777777" w:rsidR="008F780E" w:rsidRPr="00E45330" w:rsidRDefault="008F780E">
      <w:pPr>
        <w:pStyle w:val="PL"/>
      </w:pPr>
      <w:r w:rsidRPr="00E45330">
        <w:t xml:space="preserve">          $ref: 'TS29122_CommonData.yaml#/components/responses/default'</w:t>
      </w:r>
    </w:p>
    <w:p w14:paraId="4335EBDA" w14:textId="77777777" w:rsidR="008F780E" w:rsidRPr="00E45330" w:rsidRDefault="008F780E">
      <w:pPr>
        <w:pStyle w:val="PL"/>
      </w:pPr>
      <w:r w:rsidRPr="00E45330">
        <w:t xml:space="preserve">      callbacks:</w:t>
      </w:r>
    </w:p>
    <w:p w14:paraId="06A5D1FB" w14:textId="77777777" w:rsidR="008F780E" w:rsidRPr="00E45330" w:rsidRDefault="008F780E">
      <w:pPr>
        <w:pStyle w:val="PL"/>
      </w:pPr>
      <w:r w:rsidRPr="00E45330">
        <w:t xml:space="preserve">        Notify</w:t>
      </w:r>
      <w:r w:rsidRPr="00E45330">
        <w:rPr>
          <w:rFonts w:hint="eastAsia"/>
          <w:lang w:eastAsia="zh-CN"/>
        </w:rPr>
        <w:t>HdMapDynamicInfo</w:t>
      </w:r>
      <w:r w:rsidRPr="00E45330">
        <w:t>:</w:t>
      </w:r>
    </w:p>
    <w:p w14:paraId="22753E1C" w14:textId="77777777" w:rsidR="008F780E" w:rsidRPr="00E45330" w:rsidRDefault="008F780E">
      <w:pPr>
        <w:pStyle w:val="PL"/>
      </w:pPr>
      <w:r w:rsidRPr="00E45330">
        <w:lastRenderedPageBreak/>
        <w:t xml:space="preserve">          '{$request.body#/notifUri}': </w:t>
      </w:r>
    </w:p>
    <w:p w14:paraId="06DC8D4B" w14:textId="77777777" w:rsidR="008F780E" w:rsidRPr="00E45330" w:rsidRDefault="008F780E">
      <w:pPr>
        <w:pStyle w:val="PL"/>
      </w:pPr>
      <w:r w:rsidRPr="00E45330">
        <w:t xml:space="preserve">            post:</w:t>
      </w:r>
    </w:p>
    <w:p w14:paraId="562536E8" w14:textId="77777777" w:rsidR="008F780E" w:rsidRPr="00E45330" w:rsidRDefault="008F780E">
      <w:pPr>
        <w:pStyle w:val="PL"/>
      </w:pPr>
      <w:r w:rsidRPr="00E45330">
        <w:t xml:space="preserve">              requestBody:</w:t>
      </w:r>
    </w:p>
    <w:p w14:paraId="6CB8591D" w14:textId="77777777" w:rsidR="008F780E" w:rsidRPr="00E45330" w:rsidRDefault="008F780E">
      <w:pPr>
        <w:pStyle w:val="PL"/>
      </w:pPr>
      <w:r w:rsidRPr="00E45330">
        <w:t xml:space="preserve">                required: true</w:t>
      </w:r>
    </w:p>
    <w:p w14:paraId="773FB0E2" w14:textId="77777777" w:rsidR="008F780E" w:rsidRPr="00E45330" w:rsidRDefault="008F780E">
      <w:pPr>
        <w:pStyle w:val="PL"/>
      </w:pPr>
      <w:r w:rsidRPr="00E45330">
        <w:t xml:space="preserve">                content:</w:t>
      </w:r>
    </w:p>
    <w:p w14:paraId="6171B7F9" w14:textId="77777777" w:rsidR="008F780E" w:rsidRPr="00E45330" w:rsidRDefault="008F780E">
      <w:pPr>
        <w:pStyle w:val="PL"/>
      </w:pPr>
      <w:r w:rsidRPr="00E45330">
        <w:t xml:space="preserve">                  application/json:</w:t>
      </w:r>
    </w:p>
    <w:p w14:paraId="62ABBE9F" w14:textId="77777777" w:rsidR="008F780E" w:rsidRPr="00E45330" w:rsidRDefault="008F780E">
      <w:pPr>
        <w:pStyle w:val="PL"/>
      </w:pPr>
      <w:r w:rsidRPr="00E45330">
        <w:t xml:space="preserve">                    schema:</w:t>
      </w:r>
    </w:p>
    <w:p w14:paraId="71BCBA91" w14:textId="77777777" w:rsidR="008F780E" w:rsidRPr="00E45330" w:rsidRDefault="008F780E">
      <w:pPr>
        <w:pStyle w:val="PL"/>
      </w:pPr>
      <w:r w:rsidRPr="00E45330">
        <w:t xml:space="preserve">                      $ref: '#/components/schemas/</w:t>
      </w:r>
      <w:r w:rsidRPr="00E45330">
        <w:rPr>
          <w:rFonts w:hint="eastAsia"/>
          <w:lang w:eastAsia="zh-CN"/>
        </w:rPr>
        <w:t>HdMapDynamicInfo</w:t>
      </w:r>
      <w:r w:rsidRPr="00E45330">
        <w:t>Notification'</w:t>
      </w:r>
    </w:p>
    <w:p w14:paraId="704E4096" w14:textId="77777777" w:rsidR="008F780E" w:rsidRPr="00E45330" w:rsidRDefault="008F780E">
      <w:pPr>
        <w:pStyle w:val="PL"/>
      </w:pPr>
      <w:r w:rsidRPr="00E45330">
        <w:t xml:space="preserve">              responses:</w:t>
      </w:r>
    </w:p>
    <w:p w14:paraId="0510BAB3" w14:textId="77777777" w:rsidR="008F780E" w:rsidRPr="00E45330" w:rsidRDefault="008F780E">
      <w:pPr>
        <w:pStyle w:val="PL"/>
      </w:pPr>
      <w:r w:rsidRPr="00E45330">
        <w:t xml:space="preserve">                '204':</w:t>
      </w:r>
    </w:p>
    <w:p w14:paraId="6DD71069" w14:textId="77777777" w:rsidR="008F780E" w:rsidRPr="00E45330" w:rsidRDefault="008F780E">
      <w:pPr>
        <w:pStyle w:val="PL"/>
      </w:pPr>
      <w:r w:rsidRPr="00E45330">
        <w:t xml:space="preserve">                  description: No Content, Notification was succesfull</w:t>
      </w:r>
    </w:p>
    <w:p w14:paraId="6E9D6C80" w14:textId="77777777" w:rsidR="008F780E" w:rsidRPr="00E45330" w:rsidRDefault="008F780E">
      <w:pPr>
        <w:pStyle w:val="PL"/>
      </w:pPr>
      <w:r w:rsidRPr="00E45330">
        <w:t xml:space="preserve">                '307':</w:t>
      </w:r>
    </w:p>
    <w:p w14:paraId="28585B1E" w14:textId="77777777" w:rsidR="008F780E" w:rsidRPr="00E45330" w:rsidRDefault="008F780E">
      <w:pPr>
        <w:pStyle w:val="PL"/>
      </w:pPr>
      <w:r w:rsidRPr="00E45330">
        <w:t xml:space="preserve">                  $ref: 'TS29122_CommonData.yaml#/components/responses/307'</w:t>
      </w:r>
    </w:p>
    <w:p w14:paraId="60AC6809" w14:textId="77777777" w:rsidR="008F780E" w:rsidRPr="00E45330" w:rsidRDefault="008F780E">
      <w:pPr>
        <w:pStyle w:val="PL"/>
      </w:pPr>
      <w:r w:rsidRPr="00E45330">
        <w:t xml:space="preserve">                '308':</w:t>
      </w:r>
    </w:p>
    <w:p w14:paraId="51200ED0" w14:textId="77777777" w:rsidR="008F780E" w:rsidRPr="00E45330" w:rsidRDefault="008F780E">
      <w:pPr>
        <w:pStyle w:val="PL"/>
      </w:pPr>
      <w:r w:rsidRPr="00E45330">
        <w:t xml:space="preserve">                  $ref: 'TS29122_CommonData.yaml#/components/responses/308'</w:t>
      </w:r>
    </w:p>
    <w:p w14:paraId="55E530D4" w14:textId="77777777" w:rsidR="008F780E" w:rsidRPr="00E45330" w:rsidRDefault="008F780E">
      <w:pPr>
        <w:pStyle w:val="PL"/>
      </w:pPr>
      <w:r w:rsidRPr="00E45330">
        <w:t xml:space="preserve">                '400':</w:t>
      </w:r>
    </w:p>
    <w:p w14:paraId="548F2B1A" w14:textId="77777777" w:rsidR="008F780E" w:rsidRPr="00E45330" w:rsidRDefault="008F780E">
      <w:pPr>
        <w:pStyle w:val="PL"/>
      </w:pPr>
      <w:r w:rsidRPr="00E45330">
        <w:t xml:space="preserve">                  $ref: 'TS29122_CommonData.yaml#/components/responses/400'</w:t>
      </w:r>
    </w:p>
    <w:p w14:paraId="1375687A" w14:textId="77777777" w:rsidR="008F780E" w:rsidRPr="00E45330" w:rsidRDefault="008F780E">
      <w:pPr>
        <w:pStyle w:val="PL"/>
      </w:pPr>
      <w:r w:rsidRPr="00E45330">
        <w:t xml:space="preserve">                '401':</w:t>
      </w:r>
    </w:p>
    <w:p w14:paraId="1A35D69B" w14:textId="77777777" w:rsidR="008F780E" w:rsidRPr="00E45330" w:rsidRDefault="008F780E">
      <w:pPr>
        <w:pStyle w:val="PL"/>
      </w:pPr>
      <w:r w:rsidRPr="00E45330">
        <w:t xml:space="preserve">                  $ref: 'TS29122_CommonData.yaml#/components/responses/401'</w:t>
      </w:r>
    </w:p>
    <w:p w14:paraId="1E76BA53" w14:textId="77777777" w:rsidR="008F780E" w:rsidRPr="00E45330" w:rsidRDefault="008F780E">
      <w:pPr>
        <w:pStyle w:val="PL"/>
      </w:pPr>
      <w:r w:rsidRPr="00E45330">
        <w:t xml:space="preserve">                '403':</w:t>
      </w:r>
    </w:p>
    <w:p w14:paraId="4BD6B69A" w14:textId="77777777" w:rsidR="008F780E" w:rsidRPr="00E45330" w:rsidRDefault="008F780E">
      <w:pPr>
        <w:pStyle w:val="PL"/>
      </w:pPr>
      <w:r w:rsidRPr="00E45330">
        <w:t xml:space="preserve">                  $ref: 'TS29122_CommonData.yaml#/components/responses/403'</w:t>
      </w:r>
    </w:p>
    <w:p w14:paraId="0728117C" w14:textId="77777777" w:rsidR="008F780E" w:rsidRPr="00E45330" w:rsidRDefault="008F780E">
      <w:pPr>
        <w:pStyle w:val="PL"/>
      </w:pPr>
      <w:r w:rsidRPr="00E45330">
        <w:t xml:space="preserve">                '404':</w:t>
      </w:r>
    </w:p>
    <w:p w14:paraId="273365DD" w14:textId="77777777" w:rsidR="008F780E" w:rsidRPr="00E45330" w:rsidRDefault="008F780E">
      <w:pPr>
        <w:pStyle w:val="PL"/>
      </w:pPr>
      <w:r w:rsidRPr="00E45330">
        <w:t xml:space="preserve">                  $ref: 'TS29122_CommonData.yaml#/components/responses/404'</w:t>
      </w:r>
    </w:p>
    <w:p w14:paraId="79D7A261" w14:textId="77777777" w:rsidR="008F780E" w:rsidRPr="00E45330" w:rsidRDefault="008F780E">
      <w:pPr>
        <w:pStyle w:val="PL"/>
      </w:pPr>
      <w:r w:rsidRPr="00E45330">
        <w:t xml:space="preserve">                '411':</w:t>
      </w:r>
    </w:p>
    <w:p w14:paraId="607D4DEF" w14:textId="77777777" w:rsidR="008F780E" w:rsidRPr="00E45330" w:rsidRDefault="008F780E">
      <w:pPr>
        <w:pStyle w:val="PL"/>
      </w:pPr>
      <w:r w:rsidRPr="00E45330">
        <w:t xml:space="preserve">                  $ref: 'TS29122_CommonData.yaml#/components/responses/411'</w:t>
      </w:r>
    </w:p>
    <w:p w14:paraId="4223BCD7" w14:textId="77777777" w:rsidR="008F780E" w:rsidRPr="00E45330" w:rsidRDefault="008F780E">
      <w:pPr>
        <w:pStyle w:val="PL"/>
      </w:pPr>
      <w:r w:rsidRPr="00E45330">
        <w:t xml:space="preserve">                '413':</w:t>
      </w:r>
    </w:p>
    <w:p w14:paraId="701056F9" w14:textId="77777777" w:rsidR="008F780E" w:rsidRPr="00E45330" w:rsidRDefault="008F780E">
      <w:pPr>
        <w:pStyle w:val="PL"/>
      </w:pPr>
      <w:r w:rsidRPr="00E45330">
        <w:t xml:space="preserve">                  $ref: 'TS29122_CommonData.yaml#/components/responses/413'</w:t>
      </w:r>
    </w:p>
    <w:p w14:paraId="3DE58A9D" w14:textId="77777777" w:rsidR="008F780E" w:rsidRPr="00E45330" w:rsidRDefault="008F780E">
      <w:pPr>
        <w:pStyle w:val="PL"/>
      </w:pPr>
      <w:r w:rsidRPr="00E45330">
        <w:t xml:space="preserve">                '415':</w:t>
      </w:r>
    </w:p>
    <w:p w14:paraId="2A038220" w14:textId="77777777" w:rsidR="008F780E" w:rsidRPr="00E45330" w:rsidRDefault="008F780E">
      <w:pPr>
        <w:pStyle w:val="PL"/>
      </w:pPr>
      <w:r w:rsidRPr="00E45330">
        <w:t xml:space="preserve">                  $ref: 'TS29122_CommonData.yaml#/components/responses/415'</w:t>
      </w:r>
    </w:p>
    <w:p w14:paraId="63A3DE57" w14:textId="77777777" w:rsidR="008F780E" w:rsidRPr="00E45330" w:rsidRDefault="008F780E">
      <w:pPr>
        <w:pStyle w:val="PL"/>
      </w:pPr>
      <w:r w:rsidRPr="00E45330">
        <w:t xml:space="preserve">                '429':</w:t>
      </w:r>
    </w:p>
    <w:p w14:paraId="20958BD8" w14:textId="77777777" w:rsidR="008F780E" w:rsidRPr="00E45330" w:rsidRDefault="008F780E">
      <w:pPr>
        <w:pStyle w:val="PL"/>
      </w:pPr>
      <w:r w:rsidRPr="00E45330">
        <w:t xml:space="preserve">                  $ref: 'TS29122_CommonData.yaml#/components/responses/429'</w:t>
      </w:r>
    </w:p>
    <w:p w14:paraId="2422A7F3" w14:textId="77777777" w:rsidR="008F780E" w:rsidRPr="00E45330" w:rsidRDefault="008F780E">
      <w:pPr>
        <w:pStyle w:val="PL"/>
      </w:pPr>
      <w:r w:rsidRPr="00E45330">
        <w:t xml:space="preserve">                '500':</w:t>
      </w:r>
    </w:p>
    <w:p w14:paraId="6091DDE2" w14:textId="77777777" w:rsidR="008F780E" w:rsidRPr="00E45330" w:rsidRDefault="008F780E">
      <w:pPr>
        <w:pStyle w:val="PL"/>
      </w:pPr>
      <w:r w:rsidRPr="00E45330">
        <w:t xml:space="preserve">                  $ref: 'TS29122_CommonData.yaml#/components/responses/500'</w:t>
      </w:r>
    </w:p>
    <w:p w14:paraId="56FA0150" w14:textId="77777777" w:rsidR="008F780E" w:rsidRPr="00E45330" w:rsidRDefault="008F780E">
      <w:pPr>
        <w:pStyle w:val="PL"/>
      </w:pPr>
      <w:r w:rsidRPr="00E45330">
        <w:t xml:space="preserve">                '503':</w:t>
      </w:r>
    </w:p>
    <w:p w14:paraId="50114E93" w14:textId="77777777" w:rsidR="008F780E" w:rsidRPr="00E45330" w:rsidRDefault="008F780E">
      <w:pPr>
        <w:pStyle w:val="PL"/>
      </w:pPr>
      <w:r w:rsidRPr="00E45330">
        <w:t xml:space="preserve">                  $ref: 'TS29122_CommonData.yaml#/components/responses/503'</w:t>
      </w:r>
    </w:p>
    <w:p w14:paraId="4300488D" w14:textId="77777777" w:rsidR="008F780E" w:rsidRPr="00E45330" w:rsidRDefault="008F780E">
      <w:pPr>
        <w:pStyle w:val="PL"/>
      </w:pPr>
      <w:r w:rsidRPr="00E45330">
        <w:t xml:space="preserve">                default:</w:t>
      </w:r>
    </w:p>
    <w:p w14:paraId="7CEC1951" w14:textId="77777777" w:rsidR="008F780E" w:rsidRPr="00E45330" w:rsidRDefault="008F780E">
      <w:pPr>
        <w:pStyle w:val="PL"/>
      </w:pPr>
      <w:r w:rsidRPr="00E45330">
        <w:t xml:space="preserve">                  $ref: 'TS29122_CommonData.yaml#/components/responses/default'</w:t>
      </w:r>
    </w:p>
    <w:p w14:paraId="08943F4D" w14:textId="77777777" w:rsidR="008F780E" w:rsidRPr="00E45330" w:rsidRDefault="008F780E">
      <w:pPr>
        <w:pStyle w:val="PL"/>
      </w:pPr>
      <w:r w:rsidRPr="00E45330">
        <w:t xml:space="preserve">  /</w:t>
      </w:r>
      <w:r w:rsidRPr="00E45330">
        <w:rPr>
          <w:rFonts w:hint="eastAsia"/>
        </w:rPr>
        <w:t>subscription</w:t>
      </w:r>
      <w:r w:rsidRPr="00E45330">
        <w:t>s/{</w:t>
      </w:r>
      <w:r w:rsidRPr="00E45330">
        <w:rPr>
          <w:rFonts w:hint="eastAsia"/>
        </w:rPr>
        <w:t>subscription</w:t>
      </w:r>
      <w:r w:rsidRPr="00E45330">
        <w:t>Id}:</w:t>
      </w:r>
    </w:p>
    <w:p w14:paraId="3A4D1EA7" w14:textId="77777777" w:rsidR="008F780E" w:rsidRPr="00E45330" w:rsidRDefault="008F780E">
      <w:pPr>
        <w:pStyle w:val="PL"/>
      </w:pPr>
      <w:r w:rsidRPr="00E45330">
        <w:t xml:space="preserve">    get:</w:t>
      </w:r>
    </w:p>
    <w:p w14:paraId="3B9DB08E" w14:textId="77777777" w:rsidR="008F780E" w:rsidRPr="00E45330" w:rsidRDefault="008F780E">
      <w:pPr>
        <w:pStyle w:val="PL"/>
      </w:pPr>
      <w:r w:rsidRPr="00E45330">
        <w:t xml:space="preserve">      summary: VAE </w:t>
      </w:r>
      <w:r w:rsidRPr="00E45330">
        <w:rPr>
          <w:rFonts w:hint="eastAsia"/>
        </w:rPr>
        <w:t>HdMap</w:t>
      </w:r>
      <w:r w:rsidRPr="00E45330">
        <w:t xml:space="preserve"> </w:t>
      </w:r>
      <w:r w:rsidRPr="00E45330">
        <w:rPr>
          <w:rFonts w:hint="eastAsia"/>
        </w:rPr>
        <w:t>DynamicInfo Subscription</w:t>
      </w:r>
      <w:r w:rsidRPr="00E45330">
        <w:t xml:space="preserve"> resource read service Operation</w:t>
      </w:r>
    </w:p>
    <w:p w14:paraId="2B8B00CB" w14:textId="77777777" w:rsidR="008F780E" w:rsidRPr="00E45330" w:rsidRDefault="008F780E">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E45330">
        <w:t xml:space="preserve">      tags:</w:t>
      </w:r>
    </w:p>
    <w:p w14:paraId="0EAA30FC" w14:textId="77777777" w:rsidR="008F780E" w:rsidRPr="00E45330" w:rsidRDefault="008F780E">
      <w:pPr>
        <w:pStyle w:val="PL"/>
      </w:pPr>
      <w:r w:rsidRPr="00E45330">
        <w:t xml:space="preserve">        - Individual </w:t>
      </w:r>
      <w:r w:rsidRPr="00E45330">
        <w:rPr>
          <w:rFonts w:hint="eastAsia"/>
        </w:rPr>
        <w:t>HdMap</w:t>
      </w:r>
      <w:r w:rsidRPr="00E45330">
        <w:t xml:space="preserve"> </w:t>
      </w:r>
      <w:r w:rsidRPr="00E45330">
        <w:rPr>
          <w:rFonts w:hint="eastAsia"/>
        </w:rPr>
        <w:t>DynamicInfo Subscription</w:t>
      </w:r>
      <w:r w:rsidRPr="00E45330">
        <w:t>(Document)</w:t>
      </w:r>
    </w:p>
    <w:p w14:paraId="3225E0BB" w14:textId="77777777" w:rsidR="008F780E" w:rsidRPr="00E45330" w:rsidRDefault="008F780E">
      <w:pPr>
        <w:pStyle w:val="PL"/>
      </w:pPr>
      <w:r w:rsidRPr="00E45330">
        <w:t xml:space="preserve">      operationId: Read</w:t>
      </w:r>
      <w:r w:rsidRPr="00E45330">
        <w:rPr>
          <w:rFonts w:hint="eastAsia"/>
        </w:rPr>
        <w:t>HdMapDynamicInfoSubscription</w:t>
      </w:r>
    </w:p>
    <w:p w14:paraId="722B2DB6" w14:textId="77777777" w:rsidR="008F780E" w:rsidRPr="00E45330" w:rsidRDefault="008F780E">
      <w:pPr>
        <w:pStyle w:val="PL"/>
        <w:rPr>
          <w:lang w:eastAsia="zh-CN"/>
        </w:rPr>
      </w:pPr>
      <w:r w:rsidRPr="00E45330">
        <w:t xml:space="preserve">      parameters:</w:t>
      </w:r>
    </w:p>
    <w:p w14:paraId="7D859FC4" w14:textId="77777777" w:rsidR="008F780E" w:rsidRPr="00E45330" w:rsidRDefault="008F780E">
      <w:pPr>
        <w:pStyle w:val="PL"/>
      </w:pPr>
      <w:r w:rsidRPr="00E45330">
        <w:t xml:space="preserve">        - name: </w:t>
      </w:r>
      <w:r w:rsidRPr="00E45330">
        <w:rPr>
          <w:rFonts w:hint="eastAsia"/>
          <w:lang w:eastAsia="zh-CN"/>
        </w:rPr>
        <w:t>subscription</w:t>
      </w:r>
      <w:r w:rsidRPr="00E45330">
        <w:t>Id</w:t>
      </w:r>
    </w:p>
    <w:p w14:paraId="0A4F1DC3" w14:textId="77777777" w:rsidR="008F780E" w:rsidRPr="00E45330" w:rsidRDefault="008F780E">
      <w:pPr>
        <w:pStyle w:val="PL"/>
      </w:pPr>
      <w:r w:rsidRPr="00E45330">
        <w:t xml:space="preserve">          in: path</w:t>
      </w:r>
    </w:p>
    <w:p w14:paraId="1835898D" w14:textId="77777777" w:rsidR="008F780E" w:rsidRPr="00E45330" w:rsidRDefault="008F780E">
      <w:pPr>
        <w:pStyle w:val="PL"/>
      </w:pPr>
      <w:r w:rsidRPr="00E45330">
        <w:t xml:space="preserve">          description: Identifier of an </w:t>
      </w:r>
      <w:r w:rsidRPr="00E45330">
        <w:rPr>
          <w:rFonts w:hint="eastAsia"/>
          <w:lang w:eastAsia="zh-CN"/>
        </w:rPr>
        <w:t>HdMap DynamicIfo Subscription</w:t>
      </w:r>
      <w:r w:rsidRPr="00E45330">
        <w:t xml:space="preserve"> resource</w:t>
      </w:r>
    </w:p>
    <w:p w14:paraId="58EA932E" w14:textId="77777777" w:rsidR="008F780E" w:rsidRPr="00E45330" w:rsidRDefault="008F780E">
      <w:pPr>
        <w:pStyle w:val="PL"/>
      </w:pPr>
      <w:r w:rsidRPr="00E45330">
        <w:t xml:space="preserve">          required: true</w:t>
      </w:r>
    </w:p>
    <w:p w14:paraId="3A1D24F4" w14:textId="77777777" w:rsidR="008F780E" w:rsidRPr="00E45330" w:rsidRDefault="008F780E">
      <w:pPr>
        <w:pStyle w:val="PL"/>
      </w:pPr>
      <w:r w:rsidRPr="00E45330">
        <w:t xml:space="preserve">          schema:</w:t>
      </w:r>
    </w:p>
    <w:p w14:paraId="0B1F64EF" w14:textId="77777777" w:rsidR="008F780E" w:rsidRPr="00E45330" w:rsidRDefault="008F780E">
      <w:pPr>
        <w:pStyle w:val="PL"/>
      </w:pPr>
      <w:r w:rsidRPr="00E45330">
        <w:t xml:space="preserve">            type: string</w:t>
      </w:r>
    </w:p>
    <w:p w14:paraId="4E6FD274" w14:textId="77777777" w:rsidR="008F780E" w:rsidRPr="00E45330" w:rsidRDefault="008F780E">
      <w:pPr>
        <w:pStyle w:val="PL"/>
      </w:pPr>
      <w:r w:rsidRPr="00E45330">
        <w:t xml:space="preserve">      responses:</w:t>
      </w:r>
    </w:p>
    <w:p w14:paraId="32E99DBC" w14:textId="77777777" w:rsidR="008F780E" w:rsidRPr="00E45330" w:rsidRDefault="008F780E">
      <w:pPr>
        <w:pStyle w:val="PL"/>
      </w:pPr>
      <w:r w:rsidRPr="00E45330">
        <w:t xml:space="preserve">        '200':</w:t>
      </w:r>
    </w:p>
    <w:p w14:paraId="4754F6DC" w14:textId="77777777" w:rsidR="008F780E" w:rsidRPr="00E45330" w:rsidRDefault="008F780E">
      <w:pPr>
        <w:pStyle w:val="PL"/>
      </w:pPr>
      <w:r w:rsidRPr="00E45330">
        <w:t xml:space="preserve">          description: OK. Resource representation is returned</w:t>
      </w:r>
    </w:p>
    <w:p w14:paraId="218F2D4A" w14:textId="77777777" w:rsidR="008F780E" w:rsidRPr="00E45330" w:rsidRDefault="008F780E">
      <w:pPr>
        <w:pStyle w:val="PL"/>
      </w:pPr>
      <w:r w:rsidRPr="00E45330">
        <w:t xml:space="preserve">          content:</w:t>
      </w:r>
    </w:p>
    <w:p w14:paraId="0CC941C8" w14:textId="77777777" w:rsidR="008F780E" w:rsidRPr="00E45330" w:rsidRDefault="008F780E">
      <w:pPr>
        <w:pStyle w:val="PL"/>
      </w:pPr>
      <w:r w:rsidRPr="00E45330">
        <w:t xml:space="preserve">            application/json:</w:t>
      </w:r>
    </w:p>
    <w:p w14:paraId="1FED5D97" w14:textId="77777777" w:rsidR="008F780E" w:rsidRPr="00E45330" w:rsidRDefault="008F780E">
      <w:pPr>
        <w:pStyle w:val="PL"/>
      </w:pPr>
      <w:r w:rsidRPr="00E45330">
        <w:t xml:space="preserve">              schema:</w:t>
      </w:r>
    </w:p>
    <w:p w14:paraId="702C2BB7" w14:textId="77777777" w:rsidR="008F780E" w:rsidRPr="00E45330" w:rsidRDefault="008F780E">
      <w:pPr>
        <w:pStyle w:val="PL"/>
      </w:pPr>
      <w:r w:rsidRPr="00E45330">
        <w:t xml:space="preserve">                $ref: '#/components/schemas/</w:t>
      </w:r>
      <w:r w:rsidRPr="00E45330">
        <w:rPr>
          <w:rFonts w:hint="eastAsia"/>
          <w:lang w:eastAsia="zh-CN"/>
        </w:rPr>
        <w:t>HdMapDynamicInfo</w:t>
      </w:r>
      <w:r w:rsidRPr="00E45330">
        <w:t>Data'</w:t>
      </w:r>
    </w:p>
    <w:p w14:paraId="6995FEB8" w14:textId="77777777" w:rsidR="008F780E" w:rsidRPr="00E45330" w:rsidRDefault="008F780E">
      <w:pPr>
        <w:pStyle w:val="PL"/>
      </w:pPr>
      <w:r w:rsidRPr="00E45330">
        <w:t xml:space="preserve">        '307':</w:t>
      </w:r>
    </w:p>
    <w:p w14:paraId="3A59C0C5" w14:textId="77777777" w:rsidR="008F780E" w:rsidRPr="00E45330" w:rsidRDefault="008F780E">
      <w:pPr>
        <w:pStyle w:val="PL"/>
      </w:pPr>
      <w:r w:rsidRPr="00E45330">
        <w:t xml:space="preserve">          $ref: 'TS29122_CommonData.yaml#/components/responses/307'</w:t>
      </w:r>
    </w:p>
    <w:p w14:paraId="20451CEF" w14:textId="77777777" w:rsidR="008F780E" w:rsidRPr="00E45330" w:rsidRDefault="008F780E">
      <w:pPr>
        <w:pStyle w:val="PL"/>
      </w:pPr>
      <w:r w:rsidRPr="00E45330">
        <w:t xml:space="preserve">        '308':</w:t>
      </w:r>
    </w:p>
    <w:p w14:paraId="1673CEB9" w14:textId="77777777" w:rsidR="008F780E" w:rsidRPr="00E45330" w:rsidRDefault="008F780E">
      <w:pPr>
        <w:pStyle w:val="PL"/>
      </w:pPr>
      <w:r w:rsidRPr="00E45330">
        <w:t xml:space="preserve">          $ref: 'TS29122_CommonData.yaml#/components/responses/308'</w:t>
      </w:r>
    </w:p>
    <w:p w14:paraId="73CE5723" w14:textId="77777777" w:rsidR="008F780E" w:rsidRPr="00E45330" w:rsidRDefault="008F780E">
      <w:pPr>
        <w:pStyle w:val="PL"/>
      </w:pPr>
      <w:r w:rsidRPr="00E45330">
        <w:t xml:space="preserve">        '400':</w:t>
      </w:r>
    </w:p>
    <w:p w14:paraId="4DF1C1F1" w14:textId="77777777" w:rsidR="008F780E" w:rsidRPr="00E45330" w:rsidRDefault="008F780E">
      <w:pPr>
        <w:pStyle w:val="PL"/>
      </w:pPr>
      <w:r w:rsidRPr="00E45330">
        <w:t xml:space="preserve">          $ref: 'TS29122_CommonData.yaml#/components/responses/400'</w:t>
      </w:r>
    </w:p>
    <w:p w14:paraId="4EAA0780" w14:textId="77777777" w:rsidR="008F780E" w:rsidRPr="00E45330" w:rsidRDefault="008F780E">
      <w:pPr>
        <w:pStyle w:val="PL"/>
      </w:pPr>
      <w:r w:rsidRPr="00E45330">
        <w:t xml:space="preserve">        '401':</w:t>
      </w:r>
    </w:p>
    <w:p w14:paraId="6BEEA83E" w14:textId="77777777" w:rsidR="008F780E" w:rsidRPr="00E45330" w:rsidRDefault="008F780E">
      <w:pPr>
        <w:pStyle w:val="PL"/>
      </w:pPr>
      <w:r w:rsidRPr="00E45330">
        <w:t xml:space="preserve">          $ref: 'TS29122_CommonData.yaml#/components/responses/401'</w:t>
      </w:r>
    </w:p>
    <w:p w14:paraId="3DB93E32" w14:textId="77777777" w:rsidR="008F780E" w:rsidRPr="00E45330" w:rsidRDefault="008F780E">
      <w:pPr>
        <w:pStyle w:val="PL"/>
      </w:pPr>
      <w:r w:rsidRPr="00E45330">
        <w:t xml:space="preserve">        '403':</w:t>
      </w:r>
    </w:p>
    <w:p w14:paraId="0693DEC2" w14:textId="77777777" w:rsidR="008F780E" w:rsidRPr="00E45330" w:rsidRDefault="008F780E">
      <w:pPr>
        <w:pStyle w:val="PL"/>
      </w:pPr>
      <w:r w:rsidRPr="00E45330">
        <w:t xml:space="preserve">          $ref: 'TS29122_CommonData.yaml#/components/responses/403'</w:t>
      </w:r>
    </w:p>
    <w:p w14:paraId="71D55CBD" w14:textId="77777777" w:rsidR="008F780E" w:rsidRPr="00E45330" w:rsidRDefault="008F780E">
      <w:pPr>
        <w:pStyle w:val="PL"/>
      </w:pPr>
      <w:r w:rsidRPr="00E45330">
        <w:t xml:space="preserve">        '404':</w:t>
      </w:r>
    </w:p>
    <w:p w14:paraId="2153BB91" w14:textId="77777777" w:rsidR="008F780E" w:rsidRPr="00E45330" w:rsidRDefault="008F780E">
      <w:pPr>
        <w:pStyle w:val="PL"/>
      </w:pPr>
      <w:r w:rsidRPr="00E45330">
        <w:t xml:space="preserve">          $ref: 'TS29122_CommonData.yaml#/components/responses/404'</w:t>
      </w:r>
    </w:p>
    <w:p w14:paraId="244F7BB9" w14:textId="77777777" w:rsidR="008F780E" w:rsidRPr="00E45330" w:rsidRDefault="008F780E">
      <w:pPr>
        <w:pStyle w:val="PL"/>
      </w:pPr>
      <w:r w:rsidRPr="00E45330">
        <w:t xml:space="preserve">        '406':</w:t>
      </w:r>
    </w:p>
    <w:p w14:paraId="184A3E14" w14:textId="77777777" w:rsidR="008F780E" w:rsidRPr="00E45330" w:rsidRDefault="008F780E">
      <w:pPr>
        <w:pStyle w:val="PL"/>
      </w:pPr>
      <w:r w:rsidRPr="00E45330">
        <w:t xml:space="preserve">          $ref: 'TS29122_CommonData.yaml#/components/responses/406'</w:t>
      </w:r>
    </w:p>
    <w:p w14:paraId="733C3EE2" w14:textId="77777777" w:rsidR="008F780E" w:rsidRPr="00E45330" w:rsidRDefault="008F780E">
      <w:pPr>
        <w:pStyle w:val="PL"/>
      </w:pPr>
      <w:r w:rsidRPr="00E45330">
        <w:t xml:space="preserve">        '429':</w:t>
      </w:r>
    </w:p>
    <w:p w14:paraId="69455817" w14:textId="77777777" w:rsidR="008F780E" w:rsidRPr="00E45330" w:rsidRDefault="008F780E">
      <w:pPr>
        <w:pStyle w:val="PL"/>
      </w:pPr>
      <w:r w:rsidRPr="00E45330">
        <w:t xml:space="preserve">          $ref: 'TS29122_CommonData.yaml#/components/responses/429'</w:t>
      </w:r>
    </w:p>
    <w:p w14:paraId="24514B17" w14:textId="77777777" w:rsidR="008F780E" w:rsidRPr="00E45330" w:rsidRDefault="008F780E">
      <w:pPr>
        <w:pStyle w:val="PL"/>
      </w:pPr>
      <w:r w:rsidRPr="00E45330">
        <w:t xml:space="preserve">        '500':</w:t>
      </w:r>
    </w:p>
    <w:p w14:paraId="5DBA77F0" w14:textId="77777777" w:rsidR="008F780E" w:rsidRPr="00E45330" w:rsidRDefault="008F780E">
      <w:pPr>
        <w:pStyle w:val="PL"/>
      </w:pPr>
      <w:r w:rsidRPr="00E45330">
        <w:t xml:space="preserve">          $ref: 'TS29122_CommonData.yaml#/components/responses/500'</w:t>
      </w:r>
    </w:p>
    <w:p w14:paraId="55981012" w14:textId="77777777" w:rsidR="008F780E" w:rsidRPr="00E45330" w:rsidRDefault="008F780E">
      <w:pPr>
        <w:pStyle w:val="PL"/>
      </w:pPr>
      <w:r w:rsidRPr="00E45330">
        <w:t xml:space="preserve">        '503':</w:t>
      </w:r>
    </w:p>
    <w:p w14:paraId="45AD733B" w14:textId="77777777" w:rsidR="008F780E" w:rsidRPr="00E45330" w:rsidRDefault="008F780E">
      <w:pPr>
        <w:pStyle w:val="PL"/>
      </w:pPr>
      <w:r w:rsidRPr="00E45330">
        <w:t xml:space="preserve">          $ref: 'TS29122_CommonData.yaml#/components/responses/503'</w:t>
      </w:r>
    </w:p>
    <w:p w14:paraId="2A2A7F78" w14:textId="77777777" w:rsidR="008F780E" w:rsidRPr="00E45330" w:rsidRDefault="008F780E">
      <w:pPr>
        <w:pStyle w:val="PL"/>
      </w:pPr>
      <w:r w:rsidRPr="00E45330">
        <w:t xml:space="preserve">        default:</w:t>
      </w:r>
    </w:p>
    <w:p w14:paraId="3B68DAB0" w14:textId="77777777" w:rsidR="008F780E" w:rsidRPr="00E45330" w:rsidRDefault="008F780E">
      <w:pPr>
        <w:pStyle w:val="PL"/>
      </w:pPr>
      <w:r w:rsidRPr="00E45330">
        <w:lastRenderedPageBreak/>
        <w:t xml:space="preserve">          $ref: 'TS29122_CommonData.yaml#/components/responses/default'</w:t>
      </w:r>
    </w:p>
    <w:p w14:paraId="409A5F57" w14:textId="77777777" w:rsidR="008F780E" w:rsidRPr="00E45330" w:rsidRDefault="008F780E">
      <w:pPr>
        <w:pStyle w:val="PL"/>
      </w:pPr>
      <w:r w:rsidRPr="00E45330">
        <w:t xml:space="preserve">    delete:</w:t>
      </w:r>
    </w:p>
    <w:p w14:paraId="7D48586E" w14:textId="77777777" w:rsidR="008F780E" w:rsidRPr="00E45330" w:rsidRDefault="008F780E">
      <w:pPr>
        <w:pStyle w:val="PL"/>
      </w:pPr>
      <w:r w:rsidRPr="00E45330">
        <w:t xml:space="preserve">      summary: VAE </w:t>
      </w:r>
      <w:r w:rsidRPr="00E45330">
        <w:rPr>
          <w:rFonts w:hint="eastAsia"/>
          <w:lang w:eastAsia="zh-CN"/>
        </w:rPr>
        <w:t>HdMap</w:t>
      </w:r>
      <w:r w:rsidRPr="00E45330">
        <w:t xml:space="preserve"> </w:t>
      </w:r>
      <w:r w:rsidRPr="00E45330">
        <w:rPr>
          <w:rFonts w:hint="eastAsia"/>
          <w:lang w:eastAsia="zh-CN"/>
        </w:rPr>
        <w:t>DynamicInfo Subscription</w:t>
      </w:r>
      <w:r w:rsidRPr="00E45330">
        <w:t xml:space="preserve"> resource delete service Operation</w:t>
      </w:r>
    </w:p>
    <w:p w14:paraId="5B756D45" w14:textId="77777777" w:rsidR="008F780E" w:rsidRPr="00E45330" w:rsidRDefault="008F780E">
      <w:pPr>
        <w:pStyle w:val="PL"/>
      </w:pPr>
      <w:r w:rsidRPr="00E45330">
        <w:t xml:space="preserve">      tags:</w:t>
      </w:r>
    </w:p>
    <w:p w14:paraId="42EDCCE7" w14:textId="77777777" w:rsidR="008F780E" w:rsidRPr="00E45330" w:rsidRDefault="008F780E">
      <w:pPr>
        <w:pStyle w:val="PL"/>
      </w:pPr>
      <w:r w:rsidRPr="00E45330">
        <w:t xml:space="preserve">        - Individual </w:t>
      </w:r>
      <w:r w:rsidRPr="00E45330">
        <w:rPr>
          <w:rFonts w:hint="eastAsia"/>
          <w:lang w:eastAsia="zh-CN"/>
        </w:rPr>
        <w:t>hdmap</w:t>
      </w:r>
      <w:r w:rsidRPr="00E45330">
        <w:t xml:space="preserve"> </w:t>
      </w:r>
      <w:r w:rsidRPr="00E45330">
        <w:rPr>
          <w:rFonts w:hint="eastAsia"/>
          <w:lang w:eastAsia="zh-CN"/>
        </w:rPr>
        <w:t>dynamicinfo subscription</w:t>
      </w:r>
      <w:r w:rsidRPr="00E45330">
        <w:t xml:space="preserve"> (Document)</w:t>
      </w:r>
    </w:p>
    <w:p w14:paraId="37DA95C8" w14:textId="77777777" w:rsidR="008F780E" w:rsidRPr="00E45330" w:rsidRDefault="008F780E">
      <w:pPr>
        <w:pStyle w:val="PL"/>
        <w:rPr>
          <w:lang w:eastAsia="zh-CN"/>
        </w:rPr>
      </w:pPr>
      <w:r w:rsidRPr="00E45330">
        <w:t xml:space="preserve">      operationId: Delete</w:t>
      </w:r>
      <w:r w:rsidRPr="00E45330">
        <w:rPr>
          <w:rFonts w:hint="eastAsia"/>
          <w:lang w:eastAsia="zh-CN"/>
        </w:rPr>
        <w:t>HdMapDynamicInfoSubscription</w:t>
      </w:r>
    </w:p>
    <w:p w14:paraId="57B0E7A8" w14:textId="77777777" w:rsidR="008F780E" w:rsidRPr="00E45330" w:rsidRDefault="008F780E">
      <w:pPr>
        <w:pStyle w:val="PL"/>
      </w:pPr>
      <w:r w:rsidRPr="00E45330">
        <w:t xml:space="preserve">      parameters:</w:t>
      </w:r>
    </w:p>
    <w:p w14:paraId="38B3F53E" w14:textId="77777777" w:rsidR="008F780E" w:rsidRPr="00E45330" w:rsidRDefault="008F780E">
      <w:pPr>
        <w:pStyle w:val="PL"/>
      </w:pPr>
      <w:r w:rsidRPr="00E45330">
        <w:t xml:space="preserve">        - name: </w:t>
      </w:r>
      <w:r w:rsidRPr="00E45330">
        <w:rPr>
          <w:rFonts w:hint="eastAsia"/>
          <w:lang w:eastAsia="zh-CN"/>
        </w:rPr>
        <w:t>subscription</w:t>
      </w:r>
      <w:r w:rsidRPr="00E45330">
        <w:t>Id</w:t>
      </w:r>
    </w:p>
    <w:p w14:paraId="6AD423DD" w14:textId="77777777" w:rsidR="008F780E" w:rsidRPr="00E45330" w:rsidRDefault="008F780E">
      <w:pPr>
        <w:pStyle w:val="PL"/>
      </w:pPr>
      <w:r w:rsidRPr="00E45330">
        <w:t xml:space="preserve">          in: path</w:t>
      </w:r>
    </w:p>
    <w:p w14:paraId="6770B50B" w14:textId="77777777" w:rsidR="008F780E" w:rsidRPr="00E45330" w:rsidRDefault="008F780E">
      <w:pPr>
        <w:pStyle w:val="PL"/>
      </w:pPr>
      <w:r w:rsidRPr="00E45330">
        <w:t xml:space="preserve">          required: true</w:t>
      </w:r>
    </w:p>
    <w:p w14:paraId="69DE463A" w14:textId="77777777" w:rsidR="008F780E" w:rsidRPr="00E45330" w:rsidRDefault="008F780E">
      <w:pPr>
        <w:pStyle w:val="PL"/>
      </w:pPr>
      <w:r w:rsidRPr="00E45330">
        <w:t xml:space="preserve">          description: Unique ID of the </w:t>
      </w:r>
      <w:r w:rsidRPr="00E45330">
        <w:rPr>
          <w:rFonts w:hint="eastAsia"/>
          <w:lang w:eastAsia="zh-CN"/>
        </w:rPr>
        <w:t>hdmap</w:t>
      </w:r>
      <w:r w:rsidRPr="00E45330">
        <w:t xml:space="preserve"> </w:t>
      </w:r>
      <w:r w:rsidRPr="00E45330">
        <w:rPr>
          <w:rFonts w:hint="eastAsia"/>
          <w:lang w:eastAsia="zh-CN"/>
        </w:rPr>
        <w:t>dynamicinfo subscription</w:t>
      </w:r>
      <w:r w:rsidRPr="00E45330">
        <w:t xml:space="preserve"> to be deleted</w:t>
      </w:r>
    </w:p>
    <w:p w14:paraId="0F391A1B" w14:textId="77777777" w:rsidR="008F780E" w:rsidRPr="00E45330" w:rsidRDefault="008F780E">
      <w:pPr>
        <w:pStyle w:val="PL"/>
      </w:pPr>
      <w:r w:rsidRPr="00E45330">
        <w:t xml:space="preserve">          schema:</w:t>
      </w:r>
    </w:p>
    <w:p w14:paraId="1CAB3B07" w14:textId="77777777" w:rsidR="008F780E" w:rsidRPr="00E45330" w:rsidRDefault="008F780E">
      <w:pPr>
        <w:pStyle w:val="PL"/>
      </w:pPr>
      <w:r w:rsidRPr="00E45330">
        <w:t xml:space="preserve">            type: string</w:t>
      </w:r>
    </w:p>
    <w:p w14:paraId="70043E60" w14:textId="77777777" w:rsidR="008F780E" w:rsidRPr="00E45330" w:rsidRDefault="008F780E">
      <w:pPr>
        <w:pStyle w:val="PL"/>
      </w:pPr>
      <w:r w:rsidRPr="00E45330">
        <w:t xml:space="preserve">      responses:</w:t>
      </w:r>
    </w:p>
    <w:p w14:paraId="6DD9E9F9" w14:textId="77777777" w:rsidR="008F780E" w:rsidRPr="00E45330" w:rsidRDefault="008F780E">
      <w:pPr>
        <w:pStyle w:val="PL"/>
      </w:pPr>
      <w:r w:rsidRPr="00E45330">
        <w:t xml:space="preserve">        '204':</w:t>
      </w:r>
    </w:p>
    <w:p w14:paraId="5BF1F476" w14:textId="77777777" w:rsidR="008F780E" w:rsidRPr="00E45330" w:rsidRDefault="008F780E">
      <w:pPr>
        <w:pStyle w:val="PL"/>
      </w:pPr>
      <w:r w:rsidRPr="00E45330">
        <w:t xml:space="preserve">          description: The subscription was terminated successfully.</w:t>
      </w:r>
    </w:p>
    <w:p w14:paraId="6C3C2835" w14:textId="77777777" w:rsidR="008F780E" w:rsidRPr="00E45330" w:rsidRDefault="008F780E">
      <w:pPr>
        <w:pStyle w:val="PL"/>
      </w:pPr>
      <w:r w:rsidRPr="00E45330">
        <w:t xml:space="preserve">        '307':</w:t>
      </w:r>
    </w:p>
    <w:p w14:paraId="5ADF752F" w14:textId="77777777" w:rsidR="008F780E" w:rsidRPr="00E45330" w:rsidRDefault="008F780E">
      <w:pPr>
        <w:pStyle w:val="PL"/>
      </w:pPr>
      <w:r w:rsidRPr="00E45330">
        <w:t xml:space="preserve">          $ref: 'TS29122_CommonData.yaml#/components/responses/307'</w:t>
      </w:r>
    </w:p>
    <w:p w14:paraId="499F76B2" w14:textId="77777777" w:rsidR="008F780E" w:rsidRPr="00E45330" w:rsidRDefault="008F780E">
      <w:pPr>
        <w:pStyle w:val="PL"/>
      </w:pPr>
      <w:r w:rsidRPr="00E45330">
        <w:t xml:space="preserve">        '308':</w:t>
      </w:r>
    </w:p>
    <w:p w14:paraId="059976B7" w14:textId="77777777" w:rsidR="008F780E" w:rsidRPr="00E45330" w:rsidRDefault="008F780E">
      <w:pPr>
        <w:pStyle w:val="PL"/>
      </w:pPr>
      <w:r w:rsidRPr="00E45330">
        <w:t xml:space="preserve">          $ref: 'TS29122_CommonData.yaml#/components/responses/308'</w:t>
      </w:r>
    </w:p>
    <w:p w14:paraId="6B6BFB1B" w14:textId="77777777" w:rsidR="008F780E" w:rsidRPr="00E45330" w:rsidRDefault="008F780E">
      <w:pPr>
        <w:pStyle w:val="PL"/>
      </w:pPr>
      <w:r w:rsidRPr="00E45330">
        <w:t xml:space="preserve">        '400':</w:t>
      </w:r>
    </w:p>
    <w:p w14:paraId="288D3698" w14:textId="77777777" w:rsidR="008F780E" w:rsidRPr="00E45330" w:rsidRDefault="008F780E">
      <w:pPr>
        <w:pStyle w:val="PL"/>
      </w:pPr>
      <w:r w:rsidRPr="00E45330">
        <w:t xml:space="preserve">          $ref: 'TS29122_CommonData.yaml#/components/responses/400'</w:t>
      </w:r>
    </w:p>
    <w:p w14:paraId="4C741B64" w14:textId="77777777" w:rsidR="008F780E" w:rsidRPr="00E45330" w:rsidRDefault="008F780E">
      <w:pPr>
        <w:pStyle w:val="PL"/>
      </w:pPr>
      <w:r w:rsidRPr="00E45330">
        <w:t xml:space="preserve">        '401':</w:t>
      </w:r>
    </w:p>
    <w:p w14:paraId="1D4BB1AF" w14:textId="77777777" w:rsidR="008F780E" w:rsidRPr="00E45330" w:rsidRDefault="008F780E">
      <w:pPr>
        <w:pStyle w:val="PL"/>
      </w:pPr>
      <w:r w:rsidRPr="00E45330">
        <w:t xml:space="preserve">          $ref: 'TS29122_CommonData.yaml#/components/responses/401'</w:t>
      </w:r>
    </w:p>
    <w:p w14:paraId="7BEC3EB1" w14:textId="77777777" w:rsidR="008F780E" w:rsidRPr="00E45330" w:rsidRDefault="008F780E">
      <w:pPr>
        <w:pStyle w:val="PL"/>
      </w:pPr>
      <w:r w:rsidRPr="00E45330">
        <w:t xml:space="preserve">        '403':</w:t>
      </w:r>
    </w:p>
    <w:p w14:paraId="312E0E61" w14:textId="77777777" w:rsidR="008F780E" w:rsidRPr="00E45330" w:rsidRDefault="008F780E">
      <w:pPr>
        <w:pStyle w:val="PL"/>
      </w:pPr>
      <w:r w:rsidRPr="00E45330">
        <w:t xml:space="preserve">          $ref: 'TS29122_CommonData.yaml#/components/responses/403'</w:t>
      </w:r>
    </w:p>
    <w:p w14:paraId="4EEA5F4D" w14:textId="77777777" w:rsidR="008F780E" w:rsidRPr="00E45330" w:rsidRDefault="008F780E">
      <w:pPr>
        <w:pStyle w:val="PL"/>
      </w:pPr>
      <w:r w:rsidRPr="00E45330">
        <w:t xml:space="preserve">        '404':</w:t>
      </w:r>
    </w:p>
    <w:p w14:paraId="1056F26E" w14:textId="77777777" w:rsidR="008F780E" w:rsidRPr="00E45330" w:rsidRDefault="008F780E">
      <w:pPr>
        <w:pStyle w:val="PL"/>
      </w:pPr>
      <w:r w:rsidRPr="00E45330">
        <w:t xml:space="preserve">          $ref: 'TS29122_CommonData.yaml#/components/responses/404'</w:t>
      </w:r>
    </w:p>
    <w:p w14:paraId="729F1730" w14:textId="77777777" w:rsidR="008F780E" w:rsidRPr="00E45330" w:rsidRDefault="008F780E">
      <w:pPr>
        <w:pStyle w:val="PL"/>
      </w:pPr>
      <w:r w:rsidRPr="00E45330">
        <w:t xml:space="preserve">        '429':</w:t>
      </w:r>
    </w:p>
    <w:p w14:paraId="5C49733D" w14:textId="77777777" w:rsidR="008F780E" w:rsidRPr="00E45330" w:rsidRDefault="008F780E">
      <w:pPr>
        <w:pStyle w:val="PL"/>
      </w:pPr>
      <w:r w:rsidRPr="00E45330">
        <w:t xml:space="preserve">          $ref: 'TS29122_CommonData.yaml#/components/responses/429'</w:t>
      </w:r>
    </w:p>
    <w:p w14:paraId="08D6CD18" w14:textId="77777777" w:rsidR="008F780E" w:rsidRPr="00E45330" w:rsidRDefault="008F780E">
      <w:pPr>
        <w:pStyle w:val="PL"/>
      </w:pPr>
      <w:r w:rsidRPr="00E45330">
        <w:t xml:space="preserve">        '500':</w:t>
      </w:r>
    </w:p>
    <w:p w14:paraId="3386D4B5" w14:textId="77777777" w:rsidR="008F780E" w:rsidRPr="00E45330" w:rsidRDefault="008F780E">
      <w:pPr>
        <w:pStyle w:val="PL"/>
      </w:pPr>
      <w:r w:rsidRPr="00E45330">
        <w:t xml:space="preserve">          $ref: 'TS29122_CommonData.yaml#/components/responses/500'</w:t>
      </w:r>
    </w:p>
    <w:p w14:paraId="569AE610" w14:textId="77777777" w:rsidR="008F780E" w:rsidRPr="00E45330" w:rsidRDefault="008F780E">
      <w:pPr>
        <w:pStyle w:val="PL"/>
      </w:pPr>
      <w:r w:rsidRPr="00E45330">
        <w:t xml:space="preserve">        '503':</w:t>
      </w:r>
    </w:p>
    <w:p w14:paraId="0F78EA81" w14:textId="77777777" w:rsidR="008F780E" w:rsidRPr="00E45330" w:rsidRDefault="008F780E">
      <w:pPr>
        <w:pStyle w:val="PL"/>
      </w:pPr>
      <w:r w:rsidRPr="00E45330">
        <w:t xml:space="preserve">          $ref: 'TS29122_CommonData.yaml#/components/responses/503'</w:t>
      </w:r>
    </w:p>
    <w:p w14:paraId="2CC8FF8D" w14:textId="77777777" w:rsidR="008F780E" w:rsidRPr="00E45330" w:rsidRDefault="008F780E">
      <w:pPr>
        <w:pStyle w:val="PL"/>
      </w:pPr>
      <w:r w:rsidRPr="00E45330">
        <w:t xml:space="preserve">        default:</w:t>
      </w:r>
    </w:p>
    <w:p w14:paraId="36008FE7" w14:textId="77777777" w:rsidR="008F780E" w:rsidRDefault="008F780E">
      <w:pPr>
        <w:pStyle w:val="PL"/>
      </w:pPr>
      <w:r w:rsidRPr="00E45330">
        <w:t xml:space="preserve">          $ref: 'TS29122_CommonData.yaml#/components/responses/default'</w:t>
      </w:r>
    </w:p>
    <w:p w14:paraId="4E9D55ED" w14:textId="77777777" w:rsidR="00375874" w:rsidRPr="00E45330" w:rsidRDefault="00375874">
      <w:pPr>
        <w:pStyle w:val="PL"/>
      </w:pPr>
    </w:p>
    <w:p w14:paraId="04F64A1B" w14:textId="77777777" w:rsidR="008F780E" w:rsidRPr="00E45330" w:rsidRDefault="008F780E">
      <w:pPr>
        <w:pStyle w:val="PL"/>
      </w:pPr>
      <w:r w:rsidRPr="00E45330">
        <w:t>components:</w:t>
      </w:r>
    </w:p>
    <w:p w14:paraId="77859B96" w14:textId="77777777" w:rsidR="008F780E" w:rsidRPr="00E45330" w:rsidRDefault="008F780E">
      <w:pPr>
        <w:pStyle w:val="PL"/>
      </w:pPr>
      <w:r w:rsidRPr="00E45330">
        <w:t xml:space="preserve">  securitySchemes:</w:t>
      </w:r>
    </w:p>
    <w:p w14:paraId="5BAEC905" w14:textId="77777777" w:rsidR="008F780E" w:rsidRPr="00E45330" w:rsidRDefault="008F780E">
      <w:pPr>
        <w:pStyle w:val="PL"/>
      </w:pPr>
      <w:r w:rsidRPr="00E45330">
        <w:t xml:space="preserve">    oAuth2ClientCredentials:</w:t>
      </w:r>
    </w:p>
    <w:p w14:paraId="5B62A4A6" w14:textId="77777777" w:rsidR="008F780E" w:rsidRPr="00E45330" w:rsidRDefault="008F780E">
      <w:pPr>
        <w:pStyle w:val="PL"/>
      </w:pPr>
      <w:r w:rsidRPr="00E45330">
        <w:t xml:space="preserve">      type: oauth2</w:t>
      </w:r>
    </w:p>
    <w:p w14:paraId="72535A5B" w14:textId="77777777" w:rsidR="008F780E" w:rsidRPr="00E45330" w:rsidRDefault="008F780E">
      <w:pPr>
        <w:pStyle w:val="PL"/>
      </w:pPr>
      <w:r w:rsidRPr="00E45330">
        <w:t xml:space="preserve">      flows: </w:t>
      </w:r>
    </w:p>
    <w:p w14:paraId="02BE3E0A" w14:textId="77777777" w:rsidR="008F780E" w:rsidRPr="00E45330" w:rsidRDefault="008F780E">
      <w:pPr>
        <w:pStyle w:val="PL"/>
      </w:pPr>
      <w:r w:rsidRPr="00E45330">
        <w:t xml:space="preserve">        clientCredentials: </w:t>
      </w:r>
    </w:p>
    <w:p w14:paraId="575EA52D" w14:textId="77777777" w:rsidR="008F780E" w:rsidRPr="00E45330" w:rsidRDefault="008F780E">
      <w:pPr>
        <w:pStyle w:val="PL"/>
        <w:rPr>
          <w:lang w:val="en-US"/>
        </w:rPr>
      </w:pPr>
      <w:r w:rsidRPr="00E45330">
        <w:rPr>
          <w:lang w:val="en-US"/>
        </w:rPr>
        <w:t xml:space="preserve">          tokenUrl: '{tokenUrl}'</w:t>
      </w:r>
    </w:p>
    <w:p w14:paraId="64F39B3F" w14:textId="77777777" w:rsidR="008F780E" w:rsidRDefault="008F780E">
      <w:pPr>
        <w:pStyle w:val="PL"/>
        <w:rPr>
          <w:lang w:val="en-US"/>
        </w:rPr>
      </w:pPr>
      <w:r w:rsidRPr="00E45330">
        <w:rPr>
          <w:lang w:val="en-US"/>
        </w:rPr>
        <w:t xml:space="preserve">          scopes: {}</w:t>
      </w:r>
    </w:p>
    <w:p w14:paraId="70979FF1" w14:textId="77777777" w:rsidR="00375874" w:rsidRPr="00E45330" w:rsidRDefault="00375874">
      <w:pPr>
        <w:pStyle w:val="PL"/>
      </w:pPr>
    </w:p>
    <w:p w14:paraId="03DFDB83" w14:textId="77777777" w:rsidR="008F780E" w:rsidRPr="00E45330" w:rsidRDefault="008F780E">
      <w:pPr>
        <w:pStyle w:val="PL"/>
      </w:pPr>
      <w:r w:rsidRPr="00E45330">
        <w:t xml:space="preserve">  schemas:</w:t>
      </w:r>
    </w:p>
    <w:p w14:paraId="3DF4E6EA" w14:textId="77777777" w:rsidR="008F780E" w:rsidRPr="00E45330" w:rsidRDefault="008F780E">
      <w:pPr>
        <w:pStyle w:val="PL"/>
      </w:pPr>
      <w:r w:rsidRPr="00E45330">
        <w:t xml:space="preserve">    </w:t>
      </w:r>
      <w:r w:rsidRPr="00E45330">
        <w:rPr>
          <w:rFonts w:hint="eastAsia"/>
          <w:lang w:eastAsia="zh-CN"/>
        </w:rPr>
        <w:t>HdMapDynamicInfo</w:t>
      </w:r>
      <w:r w:rsidRPr="00E45330">
        <w:t>Data:</w:t>
      </w:r>
    </w:p>
    <w:p w14:paraId="774B6CEE" w14:textId="77777777" w:rsidR="00375874" w:rsidRDefault="008F780E">
      <w:pPr>
        <w:pStyle w:val="PL"/>
      </w:pPr>
      <w:r w:rsidRPr="00E45330">
        <w:t xml:space="preserve">      description: </w:t>
      </w:r>
      <w:r w:rsidR="00375874">
        <w:t>&gt;</w:t>
      </w:r>
    </w:p>
    <w:p w14:paraId="239EE312" w14:textId="77777777" w:rsidR="008F780E" w:rsidRPr="00E45330" w:rsidRDefault="00375874">
      <w:pPr>
        <w:pStyle w:val="PL"/>
      </w:pPr>
      <w:r>
        <w:t xml:space="preserve">        </w:t>
      </w:r>
      <w:r w:rsidR="008F780E" w:rsidRPr="00E45330">
        <w:t xml:space="preserve">Represents an individual </w:t>
      </w:r>
      <w:r w:rsidR="008F780E" w:rsidRPr="00E45330">
        <w:rPr>
          <w:rFonts w:hint="eastAsia"/>
          <w:lang w:eastAsia="zh-CN"/>
        </w:rPr>
        <w:t>HdMap</w:t>
      </w:r>
      <w:r w:rsidR="008F780E" w:rsidRPr="00E45330">
        <w:t xml:space="preserve"> </w:t>
      </w:r>
      <w:r w:rsidR="008F780E" w:rsidRPr="00E45330">
        <w:rPr>
          <w:rFonts w:hint="eastAsia"/>
          <w:lang w:eastAsia="zh-CN"/>
        </w:rPr>
        <w:t>DynamicInfo Subscription</w:t>
      </w:r>
      <w:r w:rsidR="008F780E" w:rsidRPr="00E45330">
        <w:t xml:space="preserve"> resource for a V2X UE ID.</w:t>
      </w:r>
    </w:p>
    <w:p w14:paraId="2179DFB7" w14:textId="77777777" w:rsidR="008F780E" w:rsidRPr="00E45330" w:rsidRDefault="008F780E">
      <w:pPr>
        <w:pStyle w:val="PL"/>
      </w:pPr>
      <w:r w:rsidRPr="00E45330">
        <w:t xml:space="preserve">      type: object</w:t>
      </w:r>
    </w:p>
    <w:p w14:paraId="5B882F78" w14:textId="77777777" w:rsidR="008F780E" w:rsidRPr="00E45330" w:rsidRDefault="008F780E">
      <w:pPr>
        <w:pStyle w:val="PL"/>
      </w:pPr>
      <w:r w:rsidRPr="00E45330">
        <w:t xml:space="preserve">      properties:</w:t>
      </w:r>
    </w:p>
    <w:p w14:paraId="1291ED15" w14:textId="77777777" w:rsidR="008F780E" w:rsidRPr="00E45330" w:rsidRDefault="008F780E">
      <w:pPr>
        <w:pStyle w:val="PL"/>
      </w:pPr>
      <w:r w:rsidRPr="00E45330">
        <w:t xml:space="preserve">        ueId:</w:t>
      </w:r>
    </w:p>
    <w:p w14:paraId="0340F3FB" w14:textId="77777777" w:rsidR="008F780E" w:rsidRPr="00E45330" w:rsidRDefault="008F780E">
      <w:pPr>
        <w:pStyle w:val="PL"/>
      </w:pPr>
      <w:r w:rsidRPr="00E45330">
        <w:t xml:space="preserve">          $ref: 'TS29486_VAE_MessageDelivery.yaml#/components/schemas/V2xUeId'</w:t>
      </w:r>
    </w:p>
    <w:p w14:paraId="6DDCA43F" w14:textId="77777777" w:rsidR="008F780E" w:rsidRPr="00E45330" w:rsidRDefault="008F780E">
      <w:pPr>
        <w:pStyle w:val="PL"/>
      </w:pPr>
      <w:r w:rsidRPr="00E45330">
        <w:t xml:space="preserve">        notifUri:</w:t>
      </w:r>
    </w:p>
    <w:p w14:paraId="4495EA58" w14:textId="77777777" w:rsidR="008F780E" w:rsidRPr="00E45330" w:rsidRDefault="008F780E">
      <w:pPr>
        <w:pStyle w:val="PL"/>
        <w:rPr>
          <w:lang w:eastAsia="zh-CN"/>
        </w:rPr>
      </w:pPr>
      <w:r w:rsidRPr="00E45330">
        <w:t xml:space="preserve">          $ref: 'TS29571_CommonData.yaml#/components/schemas/</w:t>
      </w:r>
      <w:r w:rsidRPr="00E45330">
        <w:rPr>
          <w:lang w:eastAsia="zh-CN"/>
        </w:rPr>
        <w:t>Uri</w:t>
      </w:r>
      <w:r w:rsidRPr="00E45330">
        <w:t>'</w:t>
      </w:r>
    </w:p>
    <w:p w14:paraId="464BFA46" w14:textId="77777777" w:rsidR="008F780E" w:rsidRPr="00E45330" w:rsidRDefault="008F780E">
      <w:pPr>
        <w:pStyle w:val="PL"/>
      </w:pPr>
      <w:r w:rsidRPr="00E45330">
        <w:t xml:space="preserve">        </w:t>
      </w:r>
      <w:r w:rsidRPr="00E45330">
        <w:rPr>
          <w:rFonts w:hint="eastAsia"/>
          <w:lang w:eastAsia="zh-CN"/>
        </w:rPr>
        <w:t>range</w:t>
      </w:r>
      <w:r w:rsidRPr="00E45330">
        <w:t>:</w:t>
      </w:r>
    </w:p>
    <w:p w14:paraId="6BCD3422" w14:textId="77777777" w:rsidR="008F780E" w:rsidRPr="00E45330" w:rsidRDefault="008F780E">
      <w:pPr>
        <w:pStyle w:val="PL"/>
        <w:rPr>
          <w:lang w:eastAsia="zh-CN"/>
        </w:rPr>
      </w:pPr>
      <w:r w:rsidRPr="00E45330">
        <w:t xml:space="preserve">          $ref: 'TS29571_CommonData.yaml#/components/schemas/</w:t>
      </w:r>
      <w:r w:rsidRPr="00E45330">
        <w:rPr>
          <w:rFonts w:hint="eastAsia"/>
          <w:lang w:eastAsia="zh-CN"/>
        </w:rPr>
        <w:t>Uinteger</w:t>
      </w:r>
      <w:r w:rsidRPr="00E45330">
        <w:t>'</w:t>
      </w:r>
    </w:p>
    <w:p w14:paraId="3A55DAFD" w14:textId="77777777" w:rsidR="008F780E" w:rsidRPr="00E45330" w:rsidRDefault="008F780E">
      <w:pPr>
        <w:pStyle w:val="PL"/>
      </w:pPr>
      <w:r w:rsidRPr="00E45330">
        <w:t xml:space="preserve">        requestTestNotification:</w:t>
      </w:r>
    </w:p>
    <w:p w14:paraId="0ABEDF46" w14:textId="77777777" w:rsidR="008F780E" w:rsidRPr="00E45330" w:rsidRDefault="008F780E">
      <w:pPr>
        <w:pStyle w:val="PL"/>
      </w:pPr>
      <w:r w:rsidRPr="00E45330">
        <w:t xml:space="preserve">          type: boolean</w:t>
      </w:r>
    </w:p>
    <w:p w14:paraId="57883F38" w14:textId="77777777" w:rsidR="00EB19E6" w:rsidRPr="00E45330" w:rsidRDefault="008F780E">
      <w:pPr>
        <w:pStyle w:val="PL"/>
      </w:pPr>
      <w:r w:rsidRPr="00E45330">
        <w:t xml:space="preserve">          description: </w:t>
      </w:r>
      <w:r w:rsidR="00EB19E6" w:rsidRPr="00E45330">
        <w:t>&gt;</w:t>
      </w:r>
    </w:p>
    <w:p w14:paraId="20EE296D" w14:textId="77777777" w:rsidR="00EB19E6" w:rsidRPr="00E45330" w:rsidRDefault="00EB19E6">
      <w:pPr>
        <w:pStyle w:val="PL"/>
      </w:pPr>
      <w:r w:rsidRPr="00E45330">
        <w:t xml:space="preserve">            </w:t>
      </w:r>
      <w:r w:rsidR="008F780E" w:rsidRPr="00E45330">
        <w:t>Set to true by the service consumer to request the VAE server to send a test</w:t>
      </w:r>
    </w:p>
    <w:p w14:paraId="6BB80B85" w14:textId="77777777" w:rsidR="008F780E" w:rsidRPr="00E45330" w:rsidRDefault="00EB19E6">
      <w:pPr>
        <w:pStyle w:val="PL"/>
      </w:pPr>
      <w:r w:rsidRPr="00E45330">
        <w:t xml:space="preserve">           </w:t>
      </w:r>
      <w:r w:rsidR="008F780E" w:rsidRPr="00E45330">
        <w:t xml:space="preserve"> notification as defined in clause 6.3.5.3. Set to false or omitted otherwise.</w:t>
      </w:r>
    </w:p>
    <w:p w14:paraId="0E9ECDC1" w14:textId="77777777" w:rsidR="008F780E" w:rsidRPr="00E45330" w:rsidRDefault="008F780E">
      <w:pPr>
        <w:pStyle w:val="PL"/>
      </w:pPr>
      <w:r w:rsidRPr="00E45330">
        <w:t xml:space="preserve">        websockNotifConfig:</w:t>
      </w:r>
    </w:p>
    <w:p w14:paraId="7D480FE5" w14:textId="77777777" w:rsidR="008F780E" w:rsidRPr="00E45330" w:rsidRDefault="008F780E">
      <w:pPr>
        <w:pStyle w:val="PL"/>
      </w:pPr>
      <w:r w:rsidRPr="00E45330">
        <w:t xml:space="preserve">          $ref: 'TS29122_CommonData.yaml#/components/schemas/WebsockNotifConfig'</w:t>
      </w:r>
    </w:p>
    <w:p w14:paraId="5096B987" w14:textId="77777777" w:rsidR="008F780E" w:rsidRPr="00E45330" w:rsidRDefault="008F780E">
      <w:pPr>
        <w:pStyle w:val="PL"/>
      </w:pPr>
      <w:r w:rsidRPr="00E45330">
        <w:t xml:space="preserve">        suppFeat:</w:t>
      </w:r>
    </w:p>
    <w:p w14:paraId="41585B44" w14:textId="77777777" w:rsidR="008F780E" w:rsidRPr="00E45330" w:rsidRDefault="008F780E">
      <w:pPr>
        <w:pStyle w:val="PL"/>
      </w:pPr>
      <w:r w:rsidRPr="00E45330">
        <w:t xml:space="preserve">          $ref: 'TS29571_CommonData.yaml#/components/schemas/SupportedFeatures'</w:t>
      </w:r>
    </w:p>
    <w:p w14:paraId="75B216C4" w14:textId="77777777" w:rsidR="008F780E" w:rsidRPr="00E45330" w:rsidRDefault="008F780E">
      <w:pPr>
        <w:pStyle w:val="PL"/>
      </w:pPr>
      <w:r w:rsidRPr="00E45330">
        <w:t xml:space="preserve">      required:</w:t>
      </w:r>
    </w:p>
    <w:p w14:paraId="4C205FF4" w14:textId="77777777" w:rsidR="008F780E" w:rsidRPr="00E45330" w:rsidRDefault="008F780E">
      <w:pPr>
        <w:pStyle w:val="PL"/>
      </w:pPr>
      <w:r w:rsidRPr="00E45330">
        <w:t xml:space="preserve">        - </w:t>
      </w:r>
      <w:r w:rsidRPr="00E45330">
        <w:rPr>
          <w:lang w:eastAsia="zh-CN"/>
        </w:rPr>
        <w:t>u</w:t>
      </w:r>
      <w:r w:rsidRPr="00E45330">
        <w:rPr>
          <w:rFonts w:hint="eastAsia"/>
          <w:lang w:eastAsia="zh-CN"/>
        </w:rPr>
        <w:t>e</w:t>
      </w:r>
      <w:r w:rsidRPr="00E45330">
        <w:t>Id</w:t>
      </w:r>
    </w:p>
    <w:p w14:paraId="110DEC22" w14:textId="77777777" w:rsidR="008F780E" w:rsidRPr="00E45330" w:rsidRDefault="008F780E">
      <w:pPr>
        <w:pStyle w:val="PL"/>
        <w:rPr>
          <w:lang w:eastAsia="zh-CN"/>
        </w:rPr>
      </w:pPr>
      <w:r w:rsidRPr="00E45330">
        <w:t xml:space="preserve">        - </w:t>
      </w:r>
      <w:r w:rsidRPr="00E45330">
        <w:rPr>
          <w:rFonts w:hint="eastAsia"/>
          <w:lang w:eastAsia="zh-CN"/>
        </w:rPr>
        <w:t>notifUri</w:t>
      </w:r>
    </w:p>
    <w:p w14:paraId="5E289BAF" w14:textId="77777777" w:rsidR="008F780E" w:rsidRDefault="008F780E">
      <w:pPr>
        <w:pStyle w:val="PL"/>
        <w:rPr>
          <w:lang w:eastAsia="zh-CN"/>
        </w:rPr>
      </w:pPr>
      <w:r w:rsidRPr="00E45330">
        <w:t xml:space="preserve">        - </w:t>
      </w:r>
      <w:r w:rsidRPr="00E45330">
        <w:rPr>
          <w:rFonts w:hint="eastAsia"/>
          <w:lang w:eastAsia="zh-CN"/>
        </w:rPr>
        <w:t>range</w:t>
      </w:r>
    </w:p>
    <w:p w14:paraId="56E95F6A" w14:textId="77777777" w:rsidR="00375874" w:rsidRPr="00E45330" w:rsidRDefault="00375874">
      <w:pPr>
        <w:pStyle w:val="PL"/>
        <w:rPr>
          <w:rFonts w:ascii="SimSun" w:hAnsi="SimSun"/>
          <w:lang w:val="en-US" w:eastAsia="zh-CN"/>
        </w:rPr>
      </w:pPr>
    </w:p>
    <w:p w14:paraId="51FE535A" w14:textId="77777777" w:rsidR="008F780E" w:rsidRPr="00E45330" w:rsidRDefault="008F780E">
      <w:pPr>
        <w:pStyle w:val="PL"/>
      </w:pPr>
      <w:r w:rsidRPr="00E45330">
        <w:t xml:space="preserve">    </w:t>
      </w:r>
      <w:r w:rsidRPr="00E45330">
        <w:rPr>
          <w:rFonts w:hint="eastAsia"/>
          <w:lang w:eastAsia="zh-CN"/>
        </w:rPr>
        <w:t>HdMapDynamicInfo</w:t>
      </w:r>
      <w:r w:rsidRPr="00E45330">
        <w:t>Notification:</w:t>
      </w:r>
    </w:p>
    <w:p w14:paraId="24D0887A" w14:textId="77777777" w:rsidR="00375874" w:rsidRDefault="008F780E">
      <w:pPr>
        <w:pStyle w:val="PL"/>
      </w:pPr>
      <w:r w:rsidRPr="00E45330">
        <w:t xml:space="preserve">      description: </w:t>
      </w:r>
      <w:r w:rsidR="00375874">
        <w:t>&gt;</w:t>
      </w:r>
    </w:p>
    <w:p w14:paraId="6F106F8F" w14:textId="77777777" w:rsidR="008F780E" w:rsidRPr="00E45330" w:rsidRDefault="00375874">
      <w:pPr>
        <w:pStyle w:val="PL"/>
      </w:pPr>
      <w:r>
        <w:t xml:space="preserve">        </w:t>
      </w:r>
      <w:r w:rsidR="008F780E" w:rsidRPr="00E45330">
        <w:t>Represents a</w:t>
      </w:r>
      <w:r w:rsidR="008F780E" w:rsidRPr="00E45330">
        <w:rPr>
          <w:rFonts w:hint="eastAsia"/>
          <w:lang w:eastAsia="zh-CN"/>
        </w:rPr>
        <w:t xml:space="preserve"> </w:t>
      </w:r>
      <w:r w:rsidR="008F780E" w:rsidRPr="00E45330">
        <w:t xml:space="preserve">notificaton of </w:t>
      </w:r>
      <w:r w:rsidR="008F780E" w:rsidRPr="00E45330">
        <w:rPr>
          <w:rFonts w:hint="eastAsia"/>
          <w:lang w:eastAsia="zh-CN"/>
        </w:rPr>
        <w:t>HD map dynamic info corresponding to the subscription</w:t>
      </w:r>
      <w:r w:rsidR="008F780E" w:rsidRPr="00E45330">
        <w:t>.</w:t>
      </w:r>
    </w:p>
    <w:p w14:paraId="6494A67A" w14:textId="77777777" w:rsidR="008F780E" w:rsidRPr="00E45330" w:rsidRDefault="008F780E">
      <w:pPr>
        <w:pStyle w:val="PL"/>
      </w:pPr>
      <w:r w:rsidRPr="00E45330">
        <w:t xml:space="preserve">      type: object</w:t>
      </w:r>
    </w:p>
    <w:p w14:paraId="35C374F5" w14:textId="77777777" w:rsidR="008F780E" w:rsidRPr="00E45330" w:rsidRDefault="008F780E">
      <w:pPr>
        <w:pStyle w:val="PL"/>
      </w:pPr>
      <w:r w:rsidRPr="00E45330">
        <w:t xml:space="preserve">      properties:</w:t>
      </w:r>
    </w:p>
    <w:p w14:paraId="266A9E4B" w14:textId="77777777" w:rsidR="008F780E" w:rsidRPr="00E45330" w:rsidRDefault="008F780E">
      <w:pPr>
        <w:pStyle w:val="PL"/>
      </w:pPr>
      <w:r w:rsidRPr="00E45330">
        <w:t xml:space="preserve">        resourceUri:</w:t>
      </w:r>
    </w:p>
    <w:p w14:paraId="63475B11" w14:textId="77777777" w:rsidR="008F780E" w:rsidRPr="00E45330" w:rsidRDefault="008F780E">
      <w:pPr>
        <w:pStyle w:val="PL"/>
      </w:pPr>
      <w:r w:rsidRPr="00E45330">
        <w:lastRenderedPageBreak/>
        <w:t xml:space="preserve">          $ref: 'TS29571_CommonData.yaml#/components/schemas/Uri'</w:t>
      </w:r>
    </w:p>
    <w:p w14:paraId="437D8161" w14:textId="77777777" w:rsidR="008F780E" w:rsidRPr="00E45330" w:rsidRDefault="008F780E">
      <w:pPr>
        <w:pStyle w:val="PL"/>
      </w:pPr>
      <w:r w:rsidRPr="00E45330">
        <w:t xml:space="preserve">        nearby</w:t>
      </w:r>
      <w:r w:rsidRPr="00E45330">
        <w:rPr>
          <w:lang w:eastAsia="zh-CN"/>
        </w:rPr>
        <w:t>U</w:t>
      </w:r>
      <w:r w:rsidRPr="00E45330">
        <w:rPr>
          <w:rFonts w:hint="eastAsia"/>
          <w:lang w:eastAsia="zh-CN"/>
        </w:rPr>
        <w:t>eInfo</w:t>
      </w:r>
      <w:r w:rsidRPr="00E45330">
        <w:t>:</w:t>
      </w:r>
    </w:p>
    <w:p w14:paraId="40D936C9" w14:textId="77777777" w:rsidR="008F780E" w:rsidRPr="00E45330" w:rsidRDefault="008F780E">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E45330">
        <w:t xml:space="preserve">          type: array</w:t>
      </w:r>
    </w:p>
    <w:p w14:paraId="6817A0F9" w14:textId="77777777" w:rsidR="008F780E" w:rsidRPr="00E45330" w:rsidRDefault="008F780E">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center" w:pos="4819"/>
        </w:tabs>
      </w:pPr>
      <w:r w:rsidRPr="00E45330">
        <w:t xml:space="preserve">          items:</w:t>
      </w:r>
    </w:p>
    <w:p w14:paraId="6D875622" w14:textId="77777777" w:rsidR="008F780E" w:rsidRPr="00E45330" w:rsidRDefault="008F780E">
      <w:pPr>
        <w:pStyle w:val="PL"/>
      </w:pPr>
      <w:r w:rsidRPr="00E45330">
        <w:t xml:space="preserve">            $ref: '#/components/schemas/Nearby</w:t>
      </w:r>
      <w:r w:rsidRPr="00E45330">
        <w:rPr>
          <w:rFonts w:hint="eastAsia"/>
          <w:lang w:eastAsia="zh-CN"/>
        </w:rPr>
        <w:t>UeInfo</w:t>
      </w:r>
      <w:r w:rsidRPr="00E45330">
        <w:t>'</w:t>
      </w:r>
    </w:p>
    <w:p w14:paraId="7C0042D8" w14:textId="77777777" w:rsidR="008F780E" w:rsidRPr="00E45330" w:rsidRDefault="008F780E">
      <w:pPr>
        <w:pStyle w:val="PL"/>
      </w:pPr>
      <w:r w:rsidRPr="00E45330">
        <w:t xml:space="preserve">          minItems: 1</w:t>
      </w:r>
    </w:p>
    <w:p w14:paraId="31115946" w14:textId="77777777" w:rsidR="008F780E" w:rsidRPr="00E45330" w:rsidRDefault="008F780E">
      <w:pPr>
        <w:pStyle w:val="PL"/>
      </w:pPr>
      <w:r w:rsidRPr="00E45330">
        <w:t xml:space="preserve">          description: </w:t>
      </w:r>
      <w:r w:rsidRPr="00E45330">
        <w:rPr>
          <w:lang w:eastAsia="zh-CN"/>
        </w:rPr>
        <w:t>C</w:t>
      </w:r>
      <w:r w:rsidRPr="00E45330">
        <w:rPr>
          <w:rFonts w:hint="eastAsia"/>
          <w:lang w:eastAsia="zh-CN"/>
        </w:rPr>
        <w:t>ontains the informaiotn of nearby UEs</w:t>
      </w:r>
      <w:r w:rsidRPr="00E45330">
        <w:t>.</w:t>
      </w:r>
    </w:p>
    <w:p w14:paraId="019A8F33" w14:textId="77777777" w:rsidR="008F780E" w:rsidRPr="00E45330" w:rsidRDefault="008F780E">
      <w:pPr>
        <w:pStyle w:val="PL"/>
      </w:pPr>
      <w:r w:rsidRPr="00E45330">
        <w:t xml:space="preserve">      required:</w:t>
      </w:r>
    </w:p>
    <w:p w14:paraId="217456EB" w14:textId="77777777" w:rsidR="008F780E" w:rsidRPr="00E45330" w:rsidRDefault="008F780E">
      <w:pPr>
        <w:pStyle w:val="PL"/>
      </w:pPr>
      <w:r w:rsidRPr="00E45330">
        <w:t xml:space="preserve">        - resourceUri</w:t>
      </w:r>
    </w:p>
    <w:p w14:paraId="0737427A" w14:textId="77777777" w:rsidR="008F780E" w:rsidRDefault="008F780E">
      <w:pPr>
        <w:pStyle w:val="PL"/>
        <w:rPr>
          <w:lang w:eastAsia="zh-CN"/>
        </w:rPr>
      </w:pPr>
      <w:r w:rsidRPr="00E45330">
        <w:t xml:space="preserve">        - nearby</w:t>
      </w:r>
      <w:r w:rsidRPr="00E45330">
        <w:rPr>
          <w:lang w:eastAsia="zh-CN"/>
        </w:rPr>
        <w:t>U</w:t>
      </w:r>
      <w:r w:rsidRPr="00E45330">
        <w:rPr>
          <w:rFonts w:hint="eastAsia"/>
          <w:lang w:eastAsia="zh-CN"/>
        </w:rPr>
        <w:t>eInfo</w:t>
      </w:r>
    </w:p>
    <w:p w14:paraId="6DFDFDC6" w14:textId="77777777" w:rsidR="00375874" w:rsidRPr="00E45330" w:rsidRDefault="00375874">
      <w:pPr>
        <w:pStyle w:val="PL"/>
        <w:rPr>
          <w:lang w:eastAsia="zh-CN"/>
        </w:rPr>
      </w:pPr>
    </w:p>
    <w:p w14:paraId="43FD8702" w14:textId="77777777" w:rsidR="008F780E" w:rsidRPr="00E45330" w:rsidRDefault="008F780E">
      <w:pPr>
        <w:pStyle w:val="PL"/>
      </w:pPr>
      <w:r w:rsidRPr="00E45330">
        <w:t xml:space="preserve">    Nearby</w:t>
      </w:r>
      <w:r w:rsidRPr="00E45330">
        <w:rPr>
          <w:rFonts w:hint="eastAsia"/>
          <w:lang w:eastAsia="zh-CN"/>
        </w:rPr>
        <w:t>UeInfo</w:t>
      </w:r>
      <w:r w:rsidRPr="00E45330">
        <w:t>:</w:t>
      </w:r>
    </w:p>
    <w:p w14:paraId="70313383" w14:textId="77777777" w:rsidR="008F780E" w:rsidRPr="00E45330" w:rsidRDefault="008F780E">
      <w:pPr>
        <w:pStyle w:val="PL"/>
      </w:pPr>
      <w:r w:rsidRPr="00E45330">
        <w:t xml:space="preserve">      description: Represents </w:t>
      </w:r>
      <w:r w:rsidRPr="00E45330">
        <w:rPr>
          <w:rFonts w:hint="eastAsia"/>
          <w:lang w:eastAsia="zh-CN"/>
        </w:rPr>
        <w:t>the informaiotn of nearby UEs</w:t>
      </w:r>
      <w:r w:rsidRPr="00E45330">
        <w:t>.</w:t>
      </w:r>
    </w:p>
    <w:p w14:paraId="2A9215FD" w14:textId="77777777" w:rsidR="008F780E" w:rsidRPr="00E45330" w:rsidRDefault="008F780E">
      <w:pPr>
        <w:pStyle w:val="PL"/>
      </w:pPr>
      <w:r w:rsidRPr="00E45330">
        <w:t xml:space="preserve">      type: object</w:t>
      </w:r>
    </w:p>
    <w:p w14:paraId="416245E1" w14:textId="77777777" w:rsidR="008F780E" w:rsidRPr="00E45330" w:rsidRDefault="008F780E">
      <w:pPr>
        <w:pStyle w:val="PL"/>
      </w:pPr>
      <w:r w:rsidRPr="00E45330">
        <w:t xml:space="preserve">      properties:</w:t>
      </w:r>
    </w:p>
    <w:p w14:paraId="721FA0B4" w14:textId="77777777" w:rsidR="008F780E" w:rsidRPr="00E45330" w:rsidRDefault="008F780E">
      <w:pPr>
        <w:pStyle w:val="PL"/>
      </w:pPr>
      <w:r w:rsidRPr="00E45330">
        <w:t xml:space="preserve">        </w:t>
      </w:r>
      <w:r w:rsidRPr="00E45330">
        <w:rPr>
          <w:rFonts w:hint="eastAsia"/>
          <w:lang w:eastAsia="zh-CN"/>
        </w:rPr>
        <w:t>nearbyUe</w:t>
      </w:r>
      <w:r w:rsidRPr="00E45330">
        <w:rPr>
          <w:lang w:eastAsia="zh-CN"/>
        </w:rPr>
        <w:t>Id</w:t>
      </w:r>
      <w:r w:rsidRPr="00E45330">
        <w:t>:</w:t>
      </w:r>
    </w:p>
    <w:p w14:paraId="4264FCAC" w14:textId="77777777" w:rsidR="008F780E" w:rsidRPr="00E45330" w:rsidRDefault="008F780E">
      <w:pPr>
        <w:pStyle w:val="PL"/>
      </w:pPr>
      <w:r w:rsidRPr="00E45330">
        <w:t xml:space="preserve">          $ref: 'TS29486_VAE_MessageDelivery.yaml#/components/schemas/V2xUeId'</w:t>
      </w:r>
    </w:p>
    <w:p w14:paraId="373E1FE3" w14:textId="77777777" w:rsidR="008F780E" w:rsidRPr="00E45330" w:rsidRDefault="008F780E">
      <w:pPr>
        <w:pStyle w:val="PL"/>
      </w:pPr>
      <w:r w:rsidRPr="00E45330">
        <w:t xml:space="preserve">        </w:t>
      </w:r>
      <w:r w:rsidRPr="00E45330">
        <w:rPr>
          <w:rFonts w:hint="eastAsia"/>
          <w:lang w:eastAsia="zh-CN"/>
        </w:rPr>
        <w:t>location</w:t>
      </w:r>
      <w:r w:rsidRPr="00E45330">
        <w:t>:</w:t>
      </w:r>
    </w:p>
    <w:p w14:paraId="655A134A" w14:textId="77777777" w:rsidR="008F780E" w:rsidRPr="00E45330" w:rsidRDefault="008F780E">
      <w:pPr>
        <w:pStyle w:val="PL"/>
        <w:rPr>
          <w:lang w:eastAsia="zh-CN"/>
        </w:rPr>
      </w:pPr>
      <w:r w:rsidRPr="00E45330">
        <w:t xml:space="preserve">          $ref: 'TS29571_CommonData.yaml#/components/schemas/</w:t>
      </w:r>
      <w:r w:rsidRPr="00E45330">
        <w:rPr>
          <w:rFonts w:hint="eastAsia"/>
          <w:lang w:eastAsia="zh-CN"/>
        </w:rPr>
        <w:t>UserLocation</w:t>
      </w:r>
      <w:r w:rsidRPr="00E45330">
        <w:t>'</w:t>
      </w:r>
    </w:p>
    <w:p w14:paraId="4BA2F731" w14:textId="77777777" w:rsidR="008F780E" w:rsidRPr="00E45330" w:rsidRDefault="008F780E">
      <w:pPr>
        <w:pStyle w:val="PL"/>
      </w:pPr>
      <w:r w:rsidRPr="00E45330">
        <w:t xml:space="preserve">        </w:t>
      </w:r>
      <w:r w:rsidRPr="00E45330">
        <w:rPr>
          <w:rFonts w:hint="eastAsia"/>
          <w:lang w:eastAsia="zh-CN"/>
        </w:rPr>
        <w:t>distance</w:t>
      </w:r>
      <w:r w:rsidRPr="00E45330">
        <w:t>:</w:t>
      </w:r>
    </w:p>
    <w:p w14:paraId="45F1EF90" w14:textId="77777777" w:rsidR="008F780E" w:rsidRPr="00E45330" w:rsidRDefault="008F780E">
      <w:pPr>
        <w:pStyle w:val="PL"/>
        <w:rPr>
          <w:lang w:eastAsia="zh-CN"/>
        </w:rPr>
      </w:pPr>
      <w:r w:rsidRPr="00E45330">
        <w:t xml:space="preserve">          $ref: 'TS29571_CommonData.yaml#/components/schemas/</w:t>
      </w:r>
      <w:r w:rsidRPr="00E45330">
        <w:rPr>
          <w:rFonts w:hint="eastAsia"/>
          <w:lang w:eastAsia="zh-CN"/>
        </w:rPr>
        <w:t>Uinteger</w:t>
      </w:r>
      <w:r w:rsidRPr="00E45330">
        <w:t>'</w:t>
      </w:r>
    </w:p>
    <w:p w14:paraId="6D803C34" w14:textId="77777777" w:rsidR="008F780E" w:rsidRPr="00E45330" w:rsidRDefault="008F780E">
      <w:pPr>
        <w:pStyle w:val="PL"/>
      </w:pPr>
      <w:r w:rsidRPr="00E45330">
        <w:t xml:space="preserve">      required:</w:t>
      </w:r>
    </w:p>
    <w:p w14:paraId="6B928F5F" w14:textId="77777777" w:rsidR="008F780E" w:rsidRPr="00E45330" w:rsidRDefault="008F780E">
      <w:pPr>
        <w:pStyle w:val="PL"/>
        <w:rPr>
          <w:lang w:eastAsia="zh-CN"/>
        </w:rPr>
      </w:pPr>
      <w:r w:rsidRPr="00E45330">
        <w:t xml:space="preserve">        - </w:t>
      </w:r>
      <w:r w:rsidRPr="00E45330">
        <w:rPr>
          <w:rFonts w:hint="eastAsia"/>
          <w:lang w:eastAsia="zh-CN"/>
        </w:rPr>
        <w:t>nearbyUeId</w:t>
      </w:r>
    </w:p>
    <w:p w14:paraId="709332B5" w14:textId="77777777" w:rsidR="008F780E" w:rsidRPr="00E45330" w:rsidRDefault="008F780E">
      <w:pPr>
        <w:pStyle w:val="PL"/>
        <w:rPr>
          <w:lang w:eastAsia="zh-CN"/>
        </w:rPr>
      </w:pPr>
      <w:r w:rsidRPr="00E45330">
        <w:t xml:space="preserve">        - </w:t>
      </w:r>
      <w:r w:rsidRPr="00E45330">
        <w:rPr>
          <w:rFonts w:hint="eastAsia"/>
          <w:lang w:eastAsia="zh-CN"/>
        </w:rPr>
        <w:t>location</w:t>
      </w:r>
    </w:p>
    <w:p w14:paraId="5A0D4C0E" w14:textId="77777777" w:rsidR="008F780E" w:rsidRPr="00E45330" w:rsidRDefault="008F780E">
      <w:pPr>
        <w:pStyle w:val="PL"/>
        <w:rPr>
          <w:lang w:eastAsia="zh-CN"/>
        </w:rPr>
      </w:pPr>
      <w:r w:rsidRPr="00E45330">
        <w:t xml:space="preserve">        - </w:t>
      </w:r>
      <w:r w:rsidRPr="00E45330">
        <w:rPr>
          <w:rFonts w:hint="eastAsia"/>
          <w:lang w:eastAsia="zh-CN"/>
        </w:rPr>
        <w:t>distance</w:t>
      </w:r>
    </w:p>
    <w:p w14:paraId="4B2B8A21" w14:textId="77777777" w:rsidR="00B3349F" w:rsidRPr="00E45330" w:rsidRDefault="00B3349F" w:rsidP="00B3349F">
      <w:pPr>
        <w:pStyle w:val="PL"/>
        <w:rPr>
          <w:rFonts w:eastAsia="Batang"/>
        </w:rPr>
      </w:pPr>
    </w:p>
    <w:p w14:paraId="605EF40B" w14:textId="77777777" w:rsidR="003C2BD1" w:rsidRPr="00E45330" w:rsidRDefault="00A04699" w:rsidP="003C2BD1">
      <w:pPr>
        <w:pStyle w:val="Heading1"/>
      </w:pPr>
      <w:bookmarkStart w:id="7459" w:name="_Toc90649899"/>
      <w:r w:rsidRPr="00E45330">
        <w:br w:type="page"/>
      </w:r>
      <w:bookmarkStart w:id="7460" w:name="_Toc170113784"/>
      <w:r w:rsidR="003C2BD1" w:rsidRPr="00E45330">
        <w:lastRenderedPageBreak/>
        <w:t>A.</w:t>
      </w:r>
      <w:r w:rsidR="00A36E7D" w:rsidRPr="00E45330">
        <w:rPr>
          <w:lang w:eastAsia="zh-CN"/>
        </w:rPr>
        <w:t>8</w:t>
      </w:r>
      <w:r w:rsidR="003C2BD1" w:rsidRPr="00E45330">
        <w:tab/>
        <w:t>VAE_SessionOrientedService</w:t>
      </w:r>
      <w:bookmarkEnd w:id="7459"/>
      <w:r w:rsidR="00375874">
        <w:t xml:space="preserve"> API</w:t>
      </w:r>
      <w:bookmarkEnd w:id="7460"/>
    </w:p>
    <w:p w14:paraId="35C544F4" w14:textId="77777777" w:rsidR="003C2BD1" w:rsidRDefault="003C2BD1" w:rsidP="003C2BD1">
      <w:pPr>
        <w:pStyle w:val="PL"/>
      </w:pPr>
      <w:r w:rsidRPr="00E45330">
        <w:t>openapi: 3.0.0</w:t>
      </w:r>
    </w:p>
    <w:p w14:paraId="6BF32140" w14:textId="77777777" w:rsidR="00375874" w:rsidRPr="00E45330" w:rsidRDefault="00375874" w:rsidP="003C2BD1">
      <w:pPr>
        <w:pStyle w:val="PL"/>
      </w:pPr>
    </w:p>
    <w:p w14:paraId="694F8191" w14:textId="77777777" w:rsidR="003C2BD1" w:rsidRPr="00E45330" w:rsidRDefault="003C2BD1" w:rsidP="003C2BD1">
      <w:pPr>
        <w:pStyle w:val="PL"/>
      </w:pPr>
      <w:r w:rsidRPr="00E45330">
        <w:t>info:</w:t>
      </w:r>
    </w:p>
    <w:p w14:paraId="2A2A987B" w14:textId="77777777" w:rsidR="003C2BD1" w:rsidRPr="00E45330" w:rsidRDefault="003C2BD1" w:rsidP="003C2BD1">
      <w:pPr>
        <w:pStyle w:val="PL"/>
      </w:pPr>
      <w:r w:rsidRPr="00E45330">
        <w:t xml:space="preserve">  version: </w:t>
      </w:r>
      <w:r w:rsidR="00104683" w:rsidRPr="00E45330">
        <w:t>1.</w:t>
      </w:r>
      <w:r w:rsidR="005041A8">
        <w:t>1</w:t>
      </w:r>
      <w:r w:rsidR="00104683" w:rsidRPr="00E45330">
        <w:t>.0</w:t>
      </w:r>
    </w:p>
    <w:p w14:paraId="3F286360" w14:textId="77777777" w:rsidR="003C2BD1" w:rsidRPr="00E45330" w:rsidRDefault="003C2BD1" w:rsidP="003C2BD1">
      <w:pPr>
        <w:pStyle w:val="PL"/>
      </w:pPr>
      <w:r w:rsidRPr="00E45330">
        <w:t xml:space="preserve">  title: VAE_SessionOrientedService</w:t>
      </w:r>
    </w:p>
    <w:p w14:paraId="0B7938AA" w14:textId="77777777" w:rsidR="003C2BD1" w:rsidRPr="00E45330" w:rsidRDefault="003C2BD1" w:rsidP="003C2BD1">
      <w:pPr>
        <w:pStyle w:val="PL"/>
      </w:pPr>
      <w:r w:rsidRPr="00E45330">
        <w:t xml:space="preserve">  description: |</w:t>
      </w:r>
    </w:p>
    <w:p w14:paraId="447F7C9E" w14:textId="77777777" w:rsidR="003C2BD1" w:rsidRPr="00E45330" w:rsidRDefault="003C2BD1" w:rsidP="003C2BD1">
      <w:pPr>
        <w:pStyle w:val="PL"/>
      </w:pPr>
      <w:r w:rsidRPr="00E45330">
        <w:t xml:space="preserve">    API for VAE_SessionOrientedService</w:t>
      </w:r>
      <w:r w:rsidR="007F7948" w:rsidRPr="00E45330">
        <w:t xml:space="preserve">  </w:t>
      </w:r>
    </w:p>
    <w:p w14:paraId="69DC8F57" w14:textId="77777777" w:rsidR="003C2BD1" w:rsidRPr="00E45330" w:rsidRDefault="003C2BD1" w:rsidP="003C2BD1">
      <w:pPr>
        <w:pStyle w:val="PL"/>
      </w:pPr>
      <w:r w:rsidRPr="00E45330">
        <w:t xml:space="preserve">    © </w:t>
      </w:r>
      <w:r w:rsidR="002832E3" w:rsidRPr="00E45330">
        <w:t>202</w:t>
      </w:r>
      <w:r w:rsidR="00AE786F">
        <w:t>4</w:t>
      </w:r>
      <w:r w:rsidRPr="00E45330">
        <w:t>, 3GPP Organizational Partners (ARIB, ATIS, CCSA, ETSI, TSDSI, TTA, TTC).</w:t>
      </w:r>
      <w:r w:rsidR="007F7948" w:rsidRPr="00E45330">
        <w:t xml:space="preserve">  </w:t>
      </w:r>
    </w:p>
    <w:p w14:paraId="4D73E38E" w14:textId="77777777" w:rsidR="003C2BD1" w:rsidRDefault="003C2BD1" w:rsidP="003C2BD1">
      <w:pPr>
        <w:pStyle w:val="PL"/>
      </w:pPr>
      <w:r w:rsidRPr="00E45330">
        <w:t xml:space="preserve">    All rights reserved.</w:t>
      </w:r>
    </w:p>
    <w:p w14:paraId="71EDAE73" w14:textId="77777777" w:rsidR="00375874" w:rsidRPr="00E45330" w:rsidRDefault="00375874" w:rsidP="003C2BD1">
      <w:pPr>
        <w:pStyle w:val="PL"/>
      </w:pPr>
    </w:p>
    <w:p w14:paraId="464A793F" w14:textId="77777777" w:rsidR="003C2BD1" w:rsidRPr="00E45330" w:rsidRDefault="003C2BD1" w:rsidP="003C2BD1">
      <w:pPr>
        <w:pStyle w:val="PL"/>
      </w:pPr>
      <w:r w:rsidRPr="00E45330">
        <w:t>externalDocs:</w:t>
      </w:r>
    </w:p>
    <w:p w14:paraId="321A4F50" w14:textId="77777777" w:rsidR="003C2BD1" w:rsidRPr="00E45330" w:rsidRDefault="003C2BD1" w:rsidP="003C2BD1">
      <w:pPr>
        <w:pStyle w:val="PL"/>
      </w:pPr>
      <w:r w:rsidRPr="00E45330">
        <w:t xml:space="preserve">  description: 3GPP TS 29.486 </w:t>
      </w:r>
      <w:r w:rsidR="00104683" w:rsidRPr="00E45330">
        <w:t>V1</w:t>
      </w:r>
      <w:r w:rsidR="005041A8">
        <w:t>8</w:t>
      </w:r>
      <w:r w:rsidRPr="00E45330">
        <w:t>.</w:t>
      </w:r>
      <w:r w:rsidR="00B3620A">
        <w:t>3</w:t>
      </w:r>
      <w:r w:rsidRPr="00E45330">
        <w:t>.0</w:t>
      </w:r>
      <w:r w:rsidRPr="00E45330">
        <w:rPr>
          <w:lang w:eastAsia="ko-KR"/>
        </w:rPr>
        <w:t xml:space="preserve"> V2X Application Enabler (</w:t>
      </w:r>
      <w:r w:rsidRPr="00E45330">
        <w:t xml:space="preserve">VAE) </w:t>
      </w:r>
      <w:r w:rsidRPr="00E45330">
        <w:rPr>
          <w:rFonts w:hint="eastAsia"/>
          <w:lang w:eastAsia="zh-CN"/>
        </w:rPr>
        <w:t>S</w:t>
      </w:r>
      <w:r w:rsidRPr="00E45330">
        <w:t>ervice</w:t>
      </w:r>
      <w:r w:rsidRPr="00E45330">
        <w:rPr>
          <w:rFonts w:hint="eastAsia"/>
          <w:lang w:eastAsia="zh-CN"/>
        </w:rPr>
        <w:t>s</w:t>
      </w:r>
    </w:p>
    <w:p w14:paraId="36617958" w14:textId="77777777" w:rsidR="003C2BD1" w:rsidRDefault="003C2BD1" w:rsidP="003C2BD1">
      <w:pPr>
        <w:pStyle w:val="PL"/>
      </w:pPr>
      <w:r w:rsidRPr="00E45330">
        <w:t xml:space="preserve">  url: 'http</w:t>
      </w:r>
      <w:r w:rsidR="007F7948" w:rsidRPr="00E45330">
        <w:t>s</w:t>
      </w:r>
      <w:r w:rsidRPr="00E45330">
        <w:t>://www.3gpp.org/ftp/Specs/archive/29_series/29.486/'</w:t>
      </w:r>
    </w:p>
    <w:p w14:paraId="5478F12B" w14:textId="77777777" w:rsidR="00375874" w:rsidRPr="00E45330" w:rsidRDefault="00375874" w:rsidP="003C2BD1">
      <w:pPr>
        <w:pStyle w:val="PL"/>
      </w:pPr>
    </w:p>
    <w:p w14:paraId="3EC8F469" w14:textId="77777777" w:rsidR="003C2BD1" w:rsidRPr="00E45330" w:rsidRDefault="003C2BD1" w:rsidP="003C2BD1">
      <w:pPr>
        <w:pStyle w:val="PL"/>
      </w:pPr>
      <w:r w:rsidRPr="00E45330">
        <w:t>security:</w:t>
      </w:r>
    </w:p>
    <w:p w14:paraId="3E55284D" w14:textId="77777777" w:rsidR="003C2BD1" w:rsidRPr="00E45330" w:rsidRDefault="003C2BD1" w:rsidP="003C2BD1">
      <w:pPr>
        <w:pStyle w:val="PL"/>
        <w:rPr>
          <w:lang w:val="en-US"/>
        </w:rPr>
      </w:pPr>
      <w:r w:rsidRPr="00E45330">
        <w:rPr>
          <w:lang w:val="en-US"/>
        </w:rPr>
        <w:t xml:space="preserve">  - {}</w:t>
      </w:r>
    </w:p>
    <w:p w14:paraId="63F7E8BD" w14:textId="77777777" w:rsidR="003C2BD1" w:rsidRPr="00E45330" w:rsidRDefault="003C2BD1" w:rsidP="003C2BD1">
      <w:pPr>
        <w:pStyle w:val="PL"/>
      </w:pPr>
      <w:r w:rsidRPr="00E45330">
        <w:t xml:space="preserve">  - oAuth2ClientCredentials: []</w:t>
      </w:r>
    </w:p>
    <w:p w14:paraId="38A8818A" w14:textId="77777777" w:rsidR="003C2BD1" w:rsidRPr="00E45330" w:rsidRDefault="003C2BD1" w:rsidP="003C2BD1">
      <w:pPr>
        <w:pStyle w:val="PL"/>
        <w:rPr>
          <w:lang w:val="sv-SE"/>
        </w:rPr>
      </w:pPr>
      <w:r w:rsidRPr="00E45330">
        <w:rPr>
          <w:lang w:val="sv-SE"/>
        </w:rPr>
        <w:t>servers:</w:t>
      </w:r>
    </w:p>
    <w:p w14:paraId="337E4DAC" w14:textId="77777777" w:rsidR="003C2BD1" w:rsidRPr="00E45330" w:rsidRDefault="003C2BD1" w:rsidP="003C2BD1">
      <w:pPr>
        <w:pStyle w:val="PL"/>
        <w:rPr>
          <w:lang w:val="sv-SE"/>
        </w:rPr>
      </w:pPr>
      <w:r w:rsidRPr="00E45330">
        <w:rPr>
          <w:lang w:val="sv-SE"/>
        </w:rPr>
        <w:t xml:space="preserve">  - url: '{apiRoot}/vae-session</w:t>
      </w:r>
      <w:r w:rsidRPr="00E45330">
        <w:rPr>
          <w:rFonts w:hint="eastAsia"/>
          <w:lang w:val="sv-SE"/>
        </w:rPr>
        <w:t>-</w:t>
      </w:r>
      <w:r w:rsidRPr="00E45330">
        <w:rPr>
          <w:lang w:val="sv-SE"/>
        </w:rPr>
        <w:t>Oriented</w:t>
      </w:r>
      <w:r w:rsidRPr="00E45330">
        <w:rPr>
          <w:rFonts w:hint="eastAsia"/>
          <w:lang w:val="sv-SE"/>
        </w:rPr>
        <w:t>-</w:t>
      </w:r>
      <w:r w:rsidRPr="00E45330">
        <w:rPr>
          <w:lang w:val="sv-SE"/>
        </w:rPr>
        <w:t>service/v1'</w:t>
      </w:r>
    </w:p>
    <w:p w14:paraId="0F767E5A" w14:textId="77777777" w:rsidR="003C2BD1" w:rsidRPr="00E45330" w:rsidRDefault="003C2BD1" w:rsidP="003C2BD1">
      <w:pPr>
        <w:pStyle w:val="PL"/>
      </w:pPr>
      <w:r w:rsidRPr="00E45330">
        <w:rPr>
          <w:lang w:val="sv-SE"/>
        </w:rPr>
        <w:t xml:space="preserve">    </w:t>
      </w:r>
      <w:r w:rsidRPr="00E45330">
        <w:t>variables:</w:t>
      </w:r>
    </w:p>
    <w:p w14:paraId="4FDA0561" w14:textId="77777777" w:rsidR="003C2BD1" w:rsidRPr="00E45330" w:rsidRDefault="003C2BD1" w:rsidP="003C2BD1">
      <w:pPr>
        <w:pStyle w:val="PL"/>
      </w:pPr>
      <w:r w:rsidRPr="00E45330">
        <w:t xml:space="preserve">      apiRoot:</w:t>
      </w:r>
    </w:p>
    <w:p w14:paraId="7A0D4D66" w14:textId="77777777" w:rsidR="003C2BD1" w:rsidRPr="00E45330" w:rsidRDefault="003C2BD1" w:rsidP="003C2BD1">
      <w:pPr>
        <w:pStyle w:val="PL"/>
      </w:pPr>
      <w:r w:rsidRPr="00E45330">
        <w:t xml:space="preserve">        default: https://example.com</w:t>
      </w:r>
    </w:p>
    <w:p w14:paraId="6B5F4939" w14:textId="77777777" w:rsidR="003C2BD1" w:rsidRDefault="003C2BD1" w:rsidP="003C2BD1">
      <w:pPr>
        <w:pStyle w:val="PL"/>
      </w:pPr>
      <w:r w:rsidRPr="00E45330">
        <w:t xml:space="preserve">        description: apiRoot as defined in clause 4.4 of 3GPP TS 29.501</w:t>
      </w:r>
    </w:p>
    <w:p w14:paraId="4189039F" w14:textId="77777777" w:rsidR="00375874" w:rsidRPr="00E45330" w:rsidRDefault="00375874" w:rsidP="003C2BD1">
      <w:pPr>
        <w:pStyle w:val="PL"/>
        <w:rPr>
          <w:lang w:eastAsia="zh-CN"/>
        </w:rPr>
      </w:pPr>
    </w:p>
    <w:p w14:paraId="405CC49A" w14:textId="77777777" w:rsidR="003C2BD1" w:rsidRPr="00E45330" w:rsidRDefault="003C2BD1" w:rsidP="003C2BD1">
      <w:pPr>
        <w:pStyle w:val="PL"/>
      </w:pPr>
      <w:r w:rsidRPr="00E45330">
        <w:t>paths:</w:t>
      </w:r>
    </w:p>
    <w:p w14:paraId="41EF199E" w14:textId="77777777" w:rsidR="003C2BD1" w:rsidRPr="00E45330" w:rsidRDefault="003C2BD1" w:rsidP="003C2BD1">
      <w:pPr>
        <w:pStyle w:val="PL"/>
      </w:pPr>
      <w:r w:rsidRPr="00E45330">
        <w:t xml:space="preserve">  /</w:t>
      </w:r>
      <w:r w:rsidRPr="00E45330">
        <w:rPr>
          <w:rFonts w:hint="eastAsia"/>
          <w:lang w:eastAsia="zh-CN"/>
        </w:rPr>
        <w:t>subscriptions</w:t>
      </w:r>
      <w:r w:rsidRPr="00E45330">
        <w:t>:</w:t>
      </w:r>
    </w:p>
    <w:p w14:paraId="0CB69BCB" w14:textId="77777777" w:rsidR="003C2BD1" w:rsidRPr="00E45330" w:rsidRDefault="003C2BD1" w:rsidP="003C2BD1">
      <w:pPr>
        <w:pStyle w:val="PL"/>
      </w:pPr>
      <w:r w:rsidRPr="00E45330">
        <w:t xml:space="preserve">    post:</w:t>
      </w:r>
    </w:p>
    <w:p w14:paraId="5483629B" w14:textId="77777777" w:rsidR="003C2BD1" w:rsidRPr="00E45330" w:rsidRDefault="003C2BD1" w:rsidP="003C2BD1">
      <w:pPr>
        <w:pStyle w:val="PL"/>
      </w:pPr>
      <w:r w:rsidRPr="00E45330">
        <w:t xml:space="preserve">      summary: VAE_SessionOrientedService resource create service Operation</w:t>
      </w:r>
    </w:p>
    <w:p w14:paraId="4F6AC66C" w14:textId="77777777" w:rsidR="003C2BD1" w:rsidRPr="00DE0EFF" w:rsidRDefault="003C2BD1" w:rsidP="003C2BD1">
      <w:pPr>
        <w:pStyle w:val="PL"/>
        <w:rPr>
          <w:lang w:val="fr-FR"/>
        </w:rPr>
      </w:pPr>
      <w:r w:rsidRPr="00E45330">
        <w:t xml:space="preserve">      </w:t>
      </w:r>
      <w:r w:rsidRPr="00DE0EFF">
        <w:rPr>
          <w:lang w:val="fr-FR"/>
        </w:rPr>
        <w:t>tags:</w:t>
      </w:r>
    </w:p>
    <w:p w14:paraId="4E4B0F93" w14:textId="77777777" w:rsidR="003C2BD1" w:rsidRPr="00DE0EFF" w:rsidRDefault="003C2BD1" w:rsidP="003C2BD1">
      <w:pPr>
        <w:pStyle w:val="PL"/>
        <w:rPr>
          <w:lang w:val="fr-FR"/>
        </w:rPr>
      </w:pPr>
      <w:r w:rsidRPr="00DE0EFF">
        <w:rPr>
          <w:lang w:val="fr-FR"/>
        </w:rPr>
        <w:t xml:space="preserve">        - session oriented service</w:t>
      </w:r>
      <w:r w:rsidRPr="00DE0EFF">
        <w:rPr>
          <w:rFonts w:hint="eastAsia"/>
          <w:lang w:val="fr-FR" w:eastAsia="zh-CN"/>
        </w:rPr>
        <w:t xml:space="preserve"> subscriptions</w:t>
      </w:r>
      <w:r w:rsidRPr="00DE0EFF">
        <w:rPr>
          <w:lang w:val="fr-FR"/>
        </w:rPr>
        <w:t xml:space="preserve"> collection (Document)</w:t>
      </w:r>
    </w:p>
    <w:p w14:paraId="30A15B49" w14:textId="77777777" w:rsidR="003C2BD1" w:rsidRPr="00E45330" w:rsidRDefault="003C2BD1" w:rsidP="003C2BD1">
      <w:pPr>
        <w:pStyle w:val="PL"/>
      </w:pPr>
      <w:r w:rsidRPr="00DE0EFF">
        <w:rPr>
          <w:lang w:val="fr-FR"/>
        </w:rPr>
        <w:t xml:space="preserve">      </w:t>
      </w:r>
      <w:r w:rsidRPr="00E45330">
        <w:t>operationId: Create</w:t>
      </w:r>
    </w:p>
    <w:p w14:paraId="3937D40A" w14:textId="77777777" w:rsidR="003C2BD1" w:rsidRPr="00E45330" w:rsidRDefault="003C2BD1" w:rsidP="003C2BD1">
      <w:pPr>
        <w:pStyle w:val="PL"/>
      </w:pPr>
      <w:r w:rsidRPr="00E45330">
        <w:t xml:space="preserve">      requestBody:</w:t>
      </w:r>
    </w:p>
    <w:p w14:paraId="2DCE5947" w14:textId="77777777" w:rsidR="003C2BD1" w:rsidRPr="00E45330" w:rsidRDefault="003C2BD1" w:rsidP="003C2BD1">
      <w:pPr>
        <w:pStyle w:val="PL"/>
      </w:pPr>
      <w:r w:rsidRPr="00E45330">
        <w:t xml:space="preserve">        content:</w:t>
      </w:r>
    </w:p>
    <w:p w14:paraId="6043C3DF" w14:textId="77777777" w:rsidR="003C2BD1" w:rsidRPr="00E45330" w:rsidRDefault="003C2BD1" w:rsidP="003C2BD1">
      <w:pPr>
        <w:pStyle w:val="PL"/>
      </w:pPr>
      <w:r w:rsidRPr="00E45330">
        <w:t xml:space="preserve">          application/json:</w:t>
      </w:r>
    </w:p>
    <w:p w14:paraId="22BE1C01" w14:textId="77777777" w:rsidR="003C2BD1" w:rsidRPr="00E45330" w:rsidRDefault="003C2BD1" w:rsidP="003C2BD1">
      <w:pPr>
        <w:pStyle w:val="PL"/>
      </w:pPr>
      <w:r w:rsidRPr="00E45330">
        <w:t xml:space="preserve">            schema:</w:t>
      </w:r>
    </w:p>
    <w:p w14:paraId="72450B9B" w14:textId="77777777" w:rsidR="003C2BD1" w:rsidRPr="00E45330" w:rsidRDefault="003C2BD1" w:rsidP="003C2BD1">
      <w:pPr>
        <w:pStyle w:val="PL"/>
      </w:pPr>
      <w:r w:rsidRPr="00E45330">
        <w:t xml:space="preserve">              $ref: '#/components/schemas/</w:t>
      </w:r>
      <w:r w:rsidRPr="00E45330">
        <w:rPr>
          <w:lang w:eastAsia="zh-CN"/>
        </w:rPr>
        <w:t>SessionOriented</w:t>
      </w:r>
      <w:r w:rsidRPr="00E45330">
        <w:t>Data'</w:t>
      </w:r>
    </w:p>
    <w:p w14:paraId="5DDB30D1" w14:textId="77777777" w:rsidR="003C2BD1" w:rsidRPr="00E45330" w:rsidRDefault="003C2BD1" w:rsidP="003C2BD1">
      <w:pPr>
        <w:pStyle w:val="PL"/>
      </w:pPr>
      <w:r w:rsidRPr="00E45330">
        <w:t xml:space="preserve">        required: true</w:t>
      </w:r>
    </w:p>
    <w:p w14:paraId="3CECB757" w14:textId="77777777" w:rsidR="003C2BD1" w:rsidRPr="00E45330" w:rsidRDefault="003C2BD1" w:rsidP="003C2BD1">
      <w:pPr>
        <w:pStyle w:val="PL"/>
      </w:pPr>
      <w:r w:rsidRPr="00E45330">
        <w:t xml:space="preserve">      responses:</w:t>
      </w:r>
    </w:p>
    <w:p w14:paraId="60425048" w14:textId="77777777" w:rsidR="003C2BD1" w:rsidRPr="00E45330" w:rsidRDefault="003C2BD1" w:rsidP="003C2BD1">
      <w:pPr>
        <w:pStyle w:val="PL"/>
      </w:pPr>
      <w:r w:rsidRPr="00E45330">
        <w:t xml:space="preserve">        '201':</w:t>
      </w:r>
    </w:p>
    <w:p w14:paraId="6B0EC587" w14:textId="77777777" w:rsidR="003C2BD1" w:rsidRPr="00E45330" w:rsidRDefault="003C2BD1" w:rsidP="003C2BD1">
      <w:pPr>
        <w:pStyle w:val="PL"/>
      </w:pPr>
      <w:r w:rsidRPr="00E45330">
        <w:t xml:space="preserve">          description: Session Oriented Service</w:t>
      </w:r>
      <w:r w:rsidRPr="00E45330">
        <w:rPr>
          <w:rFonts w:hint="eastAsia"/>
          <w:lang w:eastAsia="zh-CN"/>
        </w:rPr>
        <w:t xml:space="preserve"> Subscription </w:t>
      </w:r>
      <w:r w:rsidRPr="00E45330">
        <w:t>Resource Created</w:t>
      </w:r>
    </w:p>
    <w:p w14:paraId="30BCB10C" w14:textId="77777777" w:rsidR="003C2BD1" w:rsidRPr="00E45330" w:rsidRDefault="003C2BD1" w:rsidP="003C2BD1">
      <w:pPr>
        <w:pStyle w:val="PL"/>
      </w:pPr>
      <w:r w:rsidRPr="00E45330">
        <w:t xml:space="preserve">          headers:</w:t>
      </w:r>
    </w:p>
    <w:p w14:paraId="51E0ED81" w14:textId="77777777" w:rsidR="003C2BD1" w:rsidRPr="00E45330" w:rsidRDefault="003C2BD1" w:rsidP="003C2BD1">
      <w:pPr>
        <w:pStyle w:val="PL"/>
      </w:pPr>
      <w:r w:rsidRPr="00E45330">
        <w:t xml:space="preserve">            Location:</w:t>
      </w:r>
    </w:p>
    <w:p w14:paraId="3D044707" w14:textId="77777777" w:rsidR="003C2BD1" w:rsidRPr="00E45330" w:rsidRDefault="003C2BD1" w:rsidP="003C2BD1">
      <w:pPr>
        <w:pStyle w:val="PL"/>
      </w:pPr>
      <w:r w:rsidRPr="00E45330">
        <w:t xml:space="preserve">              description: 'Contains the URI of the newly created resource'</w:t>
      </w:r>
    </w:p>
    <w:p w14:paraId="6825B739" w14:textId="77777777" w:rsidR="003C2BD1" w:rsidRPr="00E45330" w:rsidRDefault="003C2BD1" w:rsidP="003C2BD1">
      <w:pPr>
        <w:pStyle w:val="PL"/>
      </w:pPr>
      <w:r w:rsidRPr="00E45330">
        <w:t xml:space="preserve">              required: true</w:t>
      </w:r>
    </w:p>
    <w:p w14:paraId="09F30431" w14:textId="77777777" w:rsidR="003C2BD1" w:rsidRPr="00E45330" w:rsidRDefault="003C2BD1" w:rsidP="003C2BD1">
      <w:pPr>
        <w:pStyle w:val="PL"/>
      </w:pPr>
      <w:r w:rsidRPr="00E45330">
        <w:t xml:space="preserve">              schema:</w:t>
      </w:r>
    </w:p>
    <w:p w14:paraId="4AF4704A" w14:textId="77777777" w:rsidR="003C2BD1" w:rsidRPr="00E45330" w:rsidRDefault="003C2BD1" w:rsidP="003C2BD1">
      <w:pPr>
        <w:pStyle w:val="PL"/>
      </w:pPr>
      <w:r w:rsidRPr="00E45330">
        <w:t xml:space="preserve">                type: string</w:t>
      </w:r>
    </w:p>
    <w:p w14:paraId="1E84B255" w14:textId="77777777" w:rsidR="003C2BD1" w:rsidRPr="00E45330" w:rsidRDefault="003C2BD1" w:rsidP="003C2BD1">
      <w:pPr>
        <w:pStyle w:val="PL"/>
      </w:pPr>
      <w:r w:rsidRPr="00E45330">
        <w:t xml:space="preserve">          content:</w:t>
      </w:r>
    </w:p>
    <w:p w14:paraId="63BA2C7C" w14:textId="77777777" w:rsidR="003C2BD1" w:rsidRPr="00E45330" w:rsidRDefault="003C2BD1" w:rsidP="003C2BD1">
      <w:pPr>
        <w:pStyle w:val="PL"/>
      </w:pPr>
      <w:r w:rsidRPr="00E45330">
        <w:t xml:space="preserve">            application/json:</w:t>
      </w:r>
    </w:p>
    <w:p w14:paraId="7849876E" w14:textId="77777777" w:rsidR="003C2BD1" w:rsidRPr="00E45330" w:rsidRDefault="003C2BD1" w:rsidP="003C2BD1">
      <w:pPr>
        <w:pStyle w:val="PL"/>
      </w:pPr>
      <w:r w:rsidRPr="00E45330">
        <w:t xml:space="preserve">              schema:</w:t>
      </w:r>
    </w:p>
    <w:p w14:paraId="37DD86DD" w14:textId="77777777" w:rsidR="003C2BD1" w:rsidRPr="00E45330" w:rsidRDefault="003C2BD1" w:rsidP="003C2BD1">
      <w:pPr>
        <w:pStyle w:val="PL"/>
      </w:pPr>
      <w:r w:rsidRPr="00E45330">
        <w:t xml:space="preserve">                $ref: '#/components/schemas/</w:t>
      </w:r>
      <w:r w:rsidRPr="00E45330">
        <w:rPr>
          <w:lang w:eastAsia="zh-CN"/>
        </w:rPr>
        <w:t>SessionOriented</w:t>
      </w:r>
      <w:r w:rsidRPr="00E45330">
        <w:t>Data'</w:t>
      </w:r>
    </w:p>
    <w:p w14:paraId="488BA886" w14:textId="77777777" w:rsidR="003C2BD1" w:rsidRPr="00E45330" w:rsidRDefault="003C2BD1" w:rsidP="003C2BD1">
      <w:pPr>
        <w:pStyle w:val="PL"/>
      </w:pPr>
      <w:r w:rsidRPr="00E45330">
        <w:t xml:space="preserve">        '400':</w:t>
      </w:r>
    </w:p>
    <w:p w14:paraId="30CCE729" w14:textId="77777777" w:rsidR="003C2BD1" w:rsidRPr="00E45330" w:rsidRDefault="003C2BD1" w:rsidP="003C2BD1">
      <w:pPr>
        <w:pStyle w:val="PL"/>
      </w:pPr>
      <w:r w:rsidRPr="00E45330">
        <w:t xml:space="preserve">          $ref: 'TS29122_CommonData.yaml#/components/responses/400'</w:t>
      </w:r>
    </w:p>
    <w:p w14:paraId="3FCCD880" w14:textId="77777777" w:rsidR="003C2BD1" w:rsidRPr="00E45330" w:rsidRDefault="003C2BD1" w:rsidP="003C2BD1">
      <w:pPr>
        <w:pStyle w:val="PL"/>
      </w:pPr>
      <w:r w:rsidRPr="00E45330">
        <w:t xml:space="preserve">        '401':</w:t>
      </w:r>
    </w:p>
    <w:p w14:paraId="309A80B7" w14:textId="77777777" w:rsidR="003C2BD1" w:rsidRPr="00E45330" w:rsidRDefault="003C2BD1" w:rsidP="003C2BD1">
      <w:pPr>
        <w:pStyle w:val="PL"/>
      </w:pPr>
      <w:r w:rsidRPr="00E45330">
        <w:t xml:space="preserve">          $ref: 'TS29122_CommonData.yaml#/components/responses/401'</w:t>
      </w:r>
    </w:p>
    <w:p w14:paraId="3248BAA2" w14:textId="77777777" w:rsidR="003C2BD1" w:rsidRPr="00E45330" w:rsidRDefault="003C2BD1" w:rsidP="003C2BD1">
      <w:pPr>
        <w:pStyle w:val="PL"/>
      </w:pPr>
      <w:r w:rsidRPr="00E45330">
        <w:t xml:space="preserve">        '403':</w:t>
      </w:r>
    </w:p>
    <w:p w14:paraId="2B2C9DA3" w14:textId="77777777" w:rsidR="003C2BD1" w:rsidRPr="00E45330" w:rsidRDefault="003C2BD1" w:rsidP="003C2BD1">
      <w:pPr>
        <w:pStyle w:val="PL"/>
      </w:pPr>
      <w:r w:rsidRPr="00E45330">
        <w:t xml:space="preserve">          $ref: 'TS29122_CommonData.yaml#/components/responses/403'</w:t>
      </w:r>
    </w:p>
    <w:p w14:paraId="69A84650" w14:textId="77777777" w:rsidR="003C2BD1" w:rsidRPr="00E45330" w:rsidRDefault="003C2BD1" w:rsidP="003C2BD1">
      <w:pPr>
        <w:pStyle w:val="PL"/>
      </w:pPr>
      <w:r w:rsidRPr="00E45330">
        <w:t xml:space="preserve">        '404':</w:t>
      </w:r>
    </w:p>
    <w:p w14:paraId="779E4B91" w14:textId="77777777" w:rsidR="003C2BD1" w:rsidRPr="00E45330" w:rsidRDefault="003C2BD1" w:rsidP="003C2BD1">
      <w:pPr>
        <w:pStyle w:val="PL"/>
      </w:pPr>
      <w:r w:rsidRPr="00E45330">
        <w:t xml:space="preserve">          $ref: 'TS29122_CommonData.yaml#/components/responses/404'</w:t>
      </w:r>
    </w:p>
    <w:p w14:paraId="0EC5F815" w14:textId="77777777" w:rsidR="003C2BD1" w:rsidRPr="00E45330" w:rsidRDefault="003C2BD1" w:rsidP="003C2BD1">
      <w:pPr>
        <w:pStyle w:val="PL"/>
      </w:pPr>
      <w:r w:rsidRPr="00E45330">
        <w:t xml:space="preserve">        '411':</w:t>
      </w:r>
    </w:p>
    <w:p w14:paraId="5BCB0196" w14:textId="77777777" w:rsidR="003C2BD1" w:rsidRPr="00E45330" w:rsidRDefault="003C2BD1" w:rsidP="003C2BD1">
      <w:pPr>
        <w:pStyle w:val="PL"/>
      </w:pPr>
      <w:r w:rsidRPr="00E45330">
        <w:t xml:space="preserve">          $ref: 'TS29122_CommonData.yaml#/components/responses/411'</w:t>
      </w:r>
    </w:p>
    <w:p w14:paraId="1608CE08" w14:textId="77777777" w:rsidR="003C2BD1" w:rsidRPr="00E45330" w:rsidRDefault="003C2BD1" w:rsidP="003C2BD1">
      <w:pPr>
        <w:pStyle w:val="PL"/>
      </w:pPr>
      <w:r w:rsidRPr="00E45330">
        <w:t xml:space="preserve">        '413':</w:t>
      </w:r>
    </w:p>
    <w:p w14:paraId="6AD4CA04" w14:textId="77777777" w:rsidR="003C2BD1" w:rsidRPr="00E45330" w:rsidRDefault="003C2BD1" w:rsidP="003C2BD1">
      <w:pPr>
        <w:pStyle w:val="PL"/>
      </w:pPr>
      <w:r w:rsidRPr="00E45330">
        <w:t xml:space="preserve">          $ref: 'TS29122_CommonData.yaml#/components/responses/413'</w:t>
      </w:r>
    </w:p>
    <w:p w14:paraId="0056F5BE" w14:textId="77777777" w:rsidR="003C2BD1" w:rsidRPr="00E45330" w:rsidRDefault="003C2BD1" w:rsidP="003C2BD1">
      <w:pPr>
        <w:pStyle w:val="PL"/>
      </w:pPr>
      <w:r w:rsidRPr="00E45330">
        <w:t xml:space="preserve">        '415':</w:t>
      </w:r>
    </w:p>
    <w:p w14:paraId="231E17EC" w14:textId="77777777" w:rsidR="003C2BD1" w:rsidRPr="00E45330" w:rsidRDefault="003C2BD1" w:rsidP="003C2BD1">
      <w:pPr>
        <w:pStyle w:val="PL"/>
      </w:pPr>
      <w:r w:rsidRPr="00E45330">
        <w:t xml:space="preserve">          $ref: 'TS29122_CommonData.yaml#/components/responses/415'</w:t>
      </w:r>
    </w:p>
    <w:p w14:paraId="54887E6B" w14:textId="77777777" w:rsidR="003C2BD1" w:rsidRPr="00E45330" w:rsidRDefault="003C2BD1" w:rsidP="003C2BD1">
      <w:pPr>
        <w:pStyle w:val="PL"/>
      </w:pPr>
      <w:r w:rsidRPr="00E45330">
        <w:t xml:space="preserve">        '429':</w:t>
      </w:r>
    </w:p>
    <w:p w14:paraId="1366B441" w14:textId="77777777" w:rsidR="003C2BD1" w:rsidRPr="00E45330" w:rsidRDefault="003C2BD1" w:rsidP="003C2BD1">
      <w:pPr>
        <w:pStyle w:val="PL"/>
      </w:pPr>
      <w:r w:rsidRPr="00E45330">
        <w:t xml:space="preserve">          $ref: 'TS29122_CommonData.yaml#/components/responses/429'</w:t>
      </w:r>
    </w:p>
    <w:p w14:paraId="661DCBDF" w14:textId="77777777" w:rsidR="003C2BD1" w:rsidRPr="00E45330" w:rsidRDefault="003C2BD1" w:rsidP="003C2BD1">
      <w:pPr>
        <w:pStyle w:val="PL"/>
      </w:pPr>
      <w:r w:rsidRPr="00E45330">
        <w:t xml:space="preserve">        '500':</w:t>
      </w:r>
    </w:p>
    <w:p w14:paraId="202314F0" w14:textId="77777777" w:rsidR="003C2BD1" w:rsidRPr="00E45330" w:rsidRDefault="003C2BD1" w:rsidP="003C2BD1">
      <w:pPr>
        <w:pStyle w:val="PL"/>
      </w:pPr>
      <w:r w:rsidRPr="00E45330">
        <w:t xml:space="preserve">          $ref: 'TS29122_CommonData.yaml#/components/responses/500'</w:t>
      </w:r>
    </w:p>
    <w:p w14:paraId="7CE6F661" w14:textId="77777777" w:rsidR="003C2BD1" w:rsidRPr="00E45330" w:rsidRDefault="003C2BD1" w:rsidP="003C2BD1">
      <w:pPr>
        <w:pStyle w:val="PL"/>
      </w:pPr>
      <w:r w:rsidRPr="00E45330">
        <w:t xml:space="preserve">        '503':</w:t>
      </w:r>
    </w:p>
    <w:p w14:paraId="4386D41C" w14:textId="77777777" w:rsidR="003C2BD1" w:rsidRPr="00E45330" w:rsidRDefault="003C2BD1" w:rsidP="003C2BD1">
      <w:pPr>
        <w:pStyle w:val="PL"/>
      </w:pPr>
      <w:r w:rsidRPr="00E45330">
        <w:t xml:space="preserve">          $ref: 'TS29122_CommonData.yaml#/components/responses/503'</w:t>
      </w:r>
    </w:p>
    <w:p w14:paraId="26840D2A" w14:textId="77777777" w:rsidR="003C2BD1" w:rsidRPr="00E45330" w:rsidRDefault="003C2BD1" w:rsidP="003C2BD1">
      <w:pPr>
        <w:pStyle w:val="PL"/>
      </w:pPr>
      <w:r w:rsidRPr="00E45330">
        <w:t xml:space="preserve">        default:</w:t>
      </w:r>
    </w:p>
    <w:p w14:paraId="32F9D9AD" w14:textId="77777777" w:rsidR="003C2BD1" w:rsidRPr="00E45330" w:rsidRDefault="003C2BD1" w:rsidP="003C2BD1">
      <w:pPr>
        <w:pStyle w:val="PL"/>
      </w:pPr>
      <w:r w:rsidRPr="00E45330">
        <w:t xml:space="preserve">          $ref: 'TS29122_CommonData.yaml#/components/responses/default'</w:t>
      </w:r>
    </w:p>
    <w:p w14:paraId="36209E63" w14:textId="77777777" w:rsidR="003C2BD1" w:rsidRPr="00E45330" w:rsidRDefault="003C2BD1" w:rsidP="003C2BD1">
      <w:pPr>
        <w:pStyle w:val="PL"/>
      </w:pPr>
      <w:r w:rsidRPr="00E45330">
        <w:t xml:space="preserve">      callbacks:</w:t>
      </w:r>
    </w:p>
    <w:p w14:paraId="1C68FBF5" w14:textId="77777777" w:rsidR="003C2BD1" w:rsidRPr="00E45330" w:rsidRDefault="003C2BD1" w:rsidP="003C2BD1">
      <w:pPr>
        <w:pStyle w:val="PL"/>
      </w:pPr>
      <w:r w:rsidRPr="00E45330">
        <w:t xml:space="preserve">        Notify</w:t>
      </w:r>
      <w:r w:rsidRPr="00E45330">
        <w:rPr>
          <w:lang w:eastAsia="zh-CN"/>
        </w:rPr>
        <w:t>ResutOf</w:t>
      </w:r>
      <w:r w:rsidRPr="00E45330">
        <w:t>SessionOrientedService:</w:t>
      </w:r>
    </w:p>
    <w:p w14:paraId="02969E21" w14:textId="77777777" w:rsidR="003C2BD1" w:rsidRPr="00E45330" w:rsidRDefault="003C2BD1" w:rsidP="003C2BD1">
      <w:pPr>
        <w:pStyle w:val="PL"/>
      </w:pPr>
      <w:r w:rsidRPr="00E45330">
        <w:t xml:space="preserve">          '{$request.body#/notifUri}': </w:t>
      </w:r>
    </w:p>
    <w:p w14:paraId="673D0D56" w14:textId="77777777" w:rsidR="003C2BD1" w:rsidRPr="00E45330" w:rsidRDefault="003C2BD1" w:rsidP="003C2BD1">
      <w:pPr>
        <w:pStyle w:val="PL"/>
      </w:pPr>
      <w:r w:rsidRPr="00E45330">
        <w:lastRenderedPageBreak/>
        <w:t xml:space="preserve">            post:</w:t>
      </w:r>
    </w:p>
    <w:p w14:paraId="2C3582AC" w14:textId="77777777" w:rsidR="003C2BD1" w:rsidRPr="00E45330" w:rsidRDefault="003C2BD1" w:rsidP="003C2BD1">
      <w:pPr>
        <w:pStyle w:val="PL"/>
      </w:pPr>
      <w:r w:rsidRPr="00E45330">
        <w:t xml:space="preserve">              requestBody:</w:t>
      </w:r>
    </w:p>
    <w:p w14:paraId="1BE2D694" w14:textId="77777777" w:rsidR="003C2BD1" w:rsidRPr="00E45330" w:rsidRDefault="003C2BD1" w:rsidP="003C2BD1">
      <w:pPr>
        <w:pStyle w:val="PL"/>
      </w:pPr>
      <w:r w:rsidRPr="00E45330">
        <w:t xml:space="preserve">                required: true</w:t>
      </w:r>
    </w:p>
    <w:p w14:paraId="684EBA4A" w14:textId="77777777" w:rsidR="003C2BD1" w:rsidRPr="00E45330" w:rsidRDefault="003C2BD1" w:rsidP="003C2BD1">
      <w:pPr>
        <w:pStyle w:val="PL"/>
      </w:pPr>
      <w:r w:rsidRPr="00E45330">
        <w:t xml:space="preserve">                content:</w:t>
      </w:r>
    </w:p>
    <w:p w14:paraId="2F4D9083" w14:textId="77777777" w:rsidR="003C2BD1" w:rsidRPr="00E45330" w:rsidRDefault="003C2BD1" w:rsidP="003C2BD1">
      <w:pPr>
        <w:pStyle w:val="PL"/>
      </w:pPr>
      <w:r w:rsidRPr="00E45330">
        <w:t xml:space="preserve">                  application/json:</w:t>
      </w:r>
    </w:p>
    <w:p w14:paraId="4DADAD15" w14:textId="77777777" w:rsidR="003C2BD1" w:rsidRPr="00E45330" w:rsidRDefault="003C2BD1" w:rsidP="003C2BD1">
      <w:pPr>
        <w:pStyle w:val="PL"/>
      </w:pPr>
      <w:r w:rsidRPr="00E45330">
        <w:t xml:space="preserve">                    schema:</w:t>
      </w:r>
    </w:p>
    <w:p w14:paraId="1AD5E103" w14:textId="77777777" w:rsidR="003C2BD1" w:rsidRPr="00E45330" w:rsidRDefault="003C2BD1" w:rsidP="003C2BD1">
      <w:pPr>
        <w:pStyle w:val="PL"/>
      </w:pPr>
      <w:r w:rsidRPr="00E45330">
        <w:t xml:space="preserve">                      $ref: '#/components/schemas/Notification'</w:t>
      </w:r>
    </w:p>
    <w:p w14:paraId="1A25F686" w14:textId="77777777" w:rsidR="003C2BD1" w:rsidRPr="00E45330" w:rsidRDefault="003C2BD1" w:rsidP="003C2BD1">
      <w:pPr>
        <w:pStyle w:val="PL"/>
      </w:pPr>
      <w:r w:rsidRPr="00E45330">
        <w:t xml:space="preserve">              responses:</w:t>
      </w:r>
    </w:p>
    <w:p w14:paraId="3D6F42A1" w14:textId="77777777" w:rsidR="003C2BD1" w:rsidRPr="00E45330" w:rsidRDefault="003C2BD1" w:rsidP="003C2BD1">
      <w:pPr>
        <w:pStyle w:val="PL"/>
      </w:pPr>
      <w:r w:rsidRPr="00E45330">
        <w:t xml:space="preserve">                '204':</w:t>
      </w:r>
    </w:p>
    <w:p w14:paraId="705BED0E" w14:textId="77777777" w:rsidR="003C2BD1" w:rsidRPr="00E45330" w:rsidRDefault="003C2BD1" w:rsidP="003C2BD1">
      <w:pPr>
        <w:pStyle w:val="PL"/>
      </w:pPr>
      <w:r w:rsidRPr="00E45330">
        <w:t xml:space="preserve">                  description: No Content, Notification was succesfull</w:t>
      </w:r>
    </w:p>
    <w:p w14:paraId="11A238BC" w14:textId="77777777" w:rsidR="003C2BD1" w:rsidRPr="00E45330" w:rsidRDefault="003C2BD1" w:rsidP="003C2BD1">
      <w:pPr>
        <w:pStyle w:val="PL"/>
      </w:pPr>
      <w:r w:rsidRPr="00E45330">
        <w:t xml:space="preserve">                '307':</w:t>
      </w:r>
    </w:p>
    <w:p w14:paraId="17674783" w14:textId="77777777" w:rsidR="003C2BD1" w:rsidRPr="00E45330" w:rsidRDefault="003C2BD1" w:rsidP="003C2BD1">
      <w:pPr>
        <w:pStyle w:val="PL"/>
      </w:pPr>
      <w:r w:rsidRPr="00E45330">
        <w:t xml:space="preserve">                  $ref: 'TS29122_CommonData.yaml#/components/responses/307'</w:t>
      </w:r>
    </w:p>
    <w:p w14:paraId="702F1D71" w14:textId="77777777" w:rsidR="003C2BD1" w:rsidRPr="00E45330" w:rsidRDefault="003C2BD1" w:rsidP="003C2BD1">
      <w:pPr>
        <w:pStyle w:val="PL"/>
      </w:pPr>
      <w:r w:rsidRPr="00E45330">
        <w:t xml:space="preserve">                '308':</w:t>
      </w:r>
    </w:p>
    <w:p w14:paraId="5A89625F" w14:textId="77777777" w:rsidR="003C2BD1" w:rsidRPr="00E45330" w:rsidRDefault="003C2BD1" w:rsidP="003C2BD1">
      <w:pPr>
        <w:pStyle w:val="PL"/>
      </w:pPr>
      <w:r w:rsidRPr="00E45330">
        <w:t xml:space="preserve">                  $ref: 'TS29122_CommonData.yaml#/components/responses/308'</w:t>
      </w:r>
    </w:p>
    <w:p w14:paraId="638FCD1F" w14:textId="77777777" w:rsidR="003C2BD1" w:rsidRPr="00E45330" w:rsidRDefault="003C2BD1" w:rsidP="003C2BD1">
      <w:pPr>
        <w:pStyle w:val="PL"/>
      </w:pPr>
      <w:r w:rsidRPr="00E45330">
        <w:t xml:space="preserve">                '400':</w:t>
      </w:r>
    </w:p>
    <w:p w14:paraId="1EBD0CB5" w14:textId="77777777" w:rsidR="003C2BD1" w:rsidRPr="00E45330" w:rsidRDefault="003C2BD1" w:rsidP="003C2BD1">
      <w:pPr>
        <w:pStyle w:val="PL"/>
      </w:pPr>
      <w:r w:rsidRPr="00E45330">
        <w:t xml:space="preserve">                  $ref: 'TS29122_CommonData.yaml#/components/responses/400'</w:t>
      </w:r>
    </w:p>
    <w:p w14:paraId="559D4B8D" w14:textId="77777777" w:rsidR="003C2BD1" w:rsidRPr="00E45330" w:rsidRDefault="003C2BD1" w:rsidP="003C2BD1">
      <w:pPr>
        <w:pStyle w:val="PL"/>
      </w:pPr>
      <w:r w:rsidRPr="00E45330">
        <w:t xml:space="preserve">                '401':</w:t>
      </w:r>
    </w:p>
    <w:p w14:paraId="0E684B39" w14:textId="77777777" w:rsidR="003C2BD1" w:rsidRPr="00E45330" w:rsidRDefault="003C2BD1" w:rsidP="003C2BD1">
      <w:pPr>
        <w:pStyle w:val="PL"/>
      </w:pPr>
      <w:r w:rsidRPr="00E45330">
        <w:t xml:space="preserve">                  $ref: 'TS29122_CommonData.yaml#/components/responses/401'</w:t>
      </w:r>
    </w:p>
    <w:p w14:paraId="521A8BDE" w14:textId="77777777" w:rsidR="003C2BD1" w:rsidRPr="00E45330" w:rsidRDefault="003C2BD1" w:rsidP="003C2BD1">
      <w:pPr>
        <w:pStyle w:val="PL"/>
      </w:pPr>
      <w:r w:rsidRPr="00E45330">
        <w:t xml:space="preserve">                '403':</w:t>
      </w:r>
    </w:p>
    <w:p w14:paraId="5F74AC66" w14:textId="77777777" w:rsidR="003C2BD1" w:rsidRPr="00E45330" w:rsidRDefault="003C2BD1" w:rsidP="003C2BD1">
      <w:pPr>
        <w:pStyle w:val="PL"/>
      </w:pPr>
      <w:r w:rsidRPr="00E45330">
        <w:t xml:space="preserve">                  $ref: 'TS29122_CommonData.yaml#/components/responses/403'</w:t>
      </w:r>
    </w:p>
    <w:p w14:paraId="1A069C59" w14:textId="77777777" w:rsidR="003C2BD1" w:rsidRPr="00E45330" w:rsidRDefault="003C2BD1" w:rsidP="003C2BD1">
      <w:pPr>
        <w:pStyle w:val="PL"/>
      </w:pPr>
      <w:r w:rsidRPr="00E45330">
        <w:t xml:space="preserve">                '404':</w:t>
      </w:r>
    </w:p>
    <w:p w14:paraId="0AA8CD44" w14:textId="77777777" w:rsidR="003C2BD1" w:rsidRPr="00E45330" w:rsidRDefault="003C2BD1" w:rsidP="003C2BD1">
      <w:pPr>
        <w:pStyle w:val="PL"/>
      </w:pPr>
      <w:r w:rsidRPr="00E45330">
        <w:t xml:space="preserve">                  $ref: 'TS29122_CommonData.yaml#/components/responses/404'</w:t>
      </w:r>
    </w:p>
    <w:p w14:paraId="08D74F65" w14:textId="77777777" w:rsidR="003C2BD1" w:rsidRPr="00E45330" w:rsidRDefault="003C2BD1" w:rsidP="003C2BD1">
      <w:pPr>
        <w:pStyle w:val="PL"/>
      </w:pPr>
      <w:r w:rsidRPr="00E45330">
        <w:t xml:space="preserve">                '411':</w:t>
      </w:r>
    </w:p>
    <w:p w14:paraId="470D972E" w14:textId="77777777" w:rsidR="003C2BD1" w:rsidRPr="00E45330" w:rsidRDefault="003C2BD1" w:rsidP="003C2BD1">
      <w:pPr>
        <w:pStyle w:val="PL"/>
      </w:pPr>
      <w:r w:rsidRPr="00E45330">
        <w:t xml:space="preserve">                  $ref: 'TS29122_CommonData.yaml#/components/responses/411'</w:t>
      </w:r>
    </w:p>
    <w:p w14:paraId="6F6D901B" w14:textId="77777777" w:rsidR="003C2BD1" w:rsidRPr="00E45330" w:rsidRDefault="003C2BD1" w:rsidP="003C2BD1">
      <w:pPr>
        <w:pStyle w:val="PL"/>
      </w:pPr>
      <w:r w:rsidRPr="00E45330">
        <w:t xml:space="preserve">                '413':</w:t>
      </w:r>
    </w:p>
    <w:p w14:paraId="593E5830" w14:textId="77777777" w:rsidR="003C2BD1" w:rsidRPr="00E45330" w:rsidRDefault="003C2BD1" w:rsidP="003C2BD1">
      <w:pPr>
        <w:pStyle w:val="PL"/>
      </w:pPr>
      <w:r w:rsidRPr="00E45330">
        <w:t xml:space="preserve">                  $ref: 'TS29122_CommonData.yaml#/components/responses/413'</w:t>
      </w:r>
    </w:p>
    <w:p w14:paraId="47CA175B" w14:textId="77777777" w:rsidR="003C2BD1" w:rsidRPr="00E45330" w:rsidRDefault="003C2BD1" w:rsidP="003C2BD1">
      <w:pPr>
        <w:pStyle w:val="PL"/>
      </w:pPr>
      <w:r w:rsidRPr="00E45330">
        <w:t xml:space="preserve">                '415':</w:t>
      </w:r>
    </w:p>
    <w:p w14:paraId="2EEEE9CF" w14:textId="77777777" w:rsidR="003C2BD1" w:rsidRPr="00E45330" w:rsidRDefault="003C2BD1" w:rsidP="003C2BD1">
      <w:pPr>
        <w:pStyle w:val="PL"/>
      </w:pPr>
      <w:r w:rsidRPr="00E45330">
        <w:t xml:space="preserve">                  $ref: 'TS29122_CommonData.yaml#/components/responses/415'</w:t>
      </w:r>
    </w:p>
    <w:p w14:paraId="1E8C6552" w14:textId="77777777" w:rsidR="003C2BD1" w:rsidRPr="00E45330" w:rsidRDefault="003C2BD1" w:rsidP="003C2BD1">
      <w:pPr>
        <w:pStyle w:val="PL"/>
      </w:pPr>
      <w:r w:rsidRPr="00E45330">
        <w:t xml:space="preserve">                '429':</w:t>
      </w:r>
    </w:p>
    <w:p w14:paraId="0B17BA55" w14:textId="77777777" w:rsidR="003C2BD1" w:rsidRPr="00E45330" w:rsidRDefault="003C2BD1" w:rsidP="003C2BD1">
      <w:pPr>
        <w:pStyle w:val="PL"/>
      </w:pPr>
      <w:r w:rsidRPr="00E45330">
        <w:t xml:space="preserve">                  $ref: 'TS29122_CommonData.yaml#/components/responses/429'</w:t>
      </w:r>
    </w:p>
    <w:p w14:paraId="2854038E" w14:textId="77777777" w:rsidR="003C2BD1" w:rsidRPr="00E45330" w:rsidRDefault="003C2BD1" w:rsidP="003C2BD1">
      <w:pPr>
        <w:pStyle w:val="PL"/>
      </w:pPr>
      <w:r w:rsidRPr="00E45330">
        <w:t xml:space="preserve">                '500':</w:t>
      </w:r>
    </w:p>
    <w:p w14:paraId="3A192CA9" w14:textId="77777777" w:rsidR="003C2BD1" w:rsidRPr="00E45330" w:rsidRDefault="003C2BD1" w:rsidP="003C2BD1">
      <w:pPr>
        <w:pStyle w:val="PL"/>
      </w:pPr>
      <w:r w:rsidRPr="00E45330">
        <w:t xml:space="preserve">                  $ref: 'TS29122_CommonData.yaml#/components/responses/500'</w:t>
      </w:r>
    </w:p>
    <w:p w14:paraId="72D33392" w14:textId="77777777" w:rsidR="003C2BD1" w:rsidRPr="00E45330" w:rsidRDefault="003C2BD1" w:rsidP="003C2BD1">
      <w:pPr>
        <w:pStyle w:val="PL"/>
      </w:pPr>
      <w:r w:rsidRPr="00E45330">
        <w:t xml:space="preserve">                '503':</w:t>
      </w:r>
    </w:p>
    <w:p w14:paraId="2B6E62A0" w14:textId="77777777" w:rsidR="003C2BD1" w:rsidRPr="00E45330" w:rsidRDefault="003C2BD1" w:rsidP="003C2BD1">
      <w:pPr>
        <w:pStyle w:val="PL"/>
      </w:pPr>
      <w:r w:rsidRPr="00E45330">
        <w:t xml:space="preserve">                  $ref: 'TS29122_CommonData.yaml#/components/responses/503'</w:t>
      </w:r>
    </w:p>
    <w:p w14:paraId="44CA4DE5" w14:textId="77777777" w:rsidR="003C2BD1" w:rsidRPr="00E45330" w:rsidRDefault="003C2BD1" w:rsidP="003C2BD1">
      <w:pPr>
        <w:pStyle w:val="PL"/>
      </w:pPr>
      <w:r w:rsidRPr="00E45330">
        <w:t xml:space="preserve">                default:</w:t>
      </w:r>
    </w:p>
    <w:p w14:paraId="201B25C2" w14:textId="77777777" w:rsidR="003C2BD1" w:rsidRPr="00E45330" w:rsidRDefault="003C2BD1" w:rsidP="003C2BD1">
      <w:pPr>
        <w:pStyle w:val="PL"/>
      </w:pPr>
      <w:r w:rsidRPr="00E45330">
        <w:t xml:space="preserve">                  $ref: 'TS29122_CommonData.yaml#/components/responses/default'</w:t>
      </w:r>
    </w:p>
    <w:p w14:paraId="4C84359A" w14:textId="77777777" w:rsidR="003C2BD1" w:rsidRPr="00E45330" w:rsidRDefault="003C2BD1" w:rsidP="003C2BD1">
      <w:pPr>
        <w:pStyle w:val="PL"/>
      </w:pPr>
      <w:r w:rsidRPr="00E45330">
        <w:t xml:space="preserve">  /</w:t>
      </w:r>
      <w:r w:rsidRPr="00E45330">
        <w:rPr>
          <w:rFonts w:hint="eastAsia"/>
        </w:rPr>
        <w:t>subscription</w:t>
      </w:r>
      <w:r w:rsidRPr="00E45330">
        <w:t>s/{</w:t>
      </w:r>
      <w:r w:rsidRPr="00E45330">
        <w:rPr>
          <w:rFonts w:hint="eastAsia"/>
        </w:rPr>
        <w:t>subscription</w:t>
      </w:r>
      <w:r w:rsidRPr="00E45330">
        <w:t>Id}:</w:t>
      </w:r>
    </w:p>
    <w:p w14:paraId="070942A5" w14:textId="77777777" w:rsidR="003C2BD1" w:rsidRPr="00E45330" w:rsidRDefault="003C2BD1" w:rsidP="003C2BD1">
      <w:pPr>
        <w:pStyle w:val="PL"/>
      </w:pPr>
      <w:r w:rsidRPr="00E45330">
        <w:t xml:space="preserve">    get:</w:t>
      </w:r>
    </w:p>
    <w:p w14:paraId="094E646C" w14:textId="77777777" w:rsidR="003C2BD1" w:rsidRPr="00E45330" w:rsidRDefault="003C2BD1" w:rsidP="003C2BD1">
      <w:pPr>
        <w:pStyle w:val="PL"/>
      </w:pPr>
      <w:r w:rsidRPr="00E45330">
        <w:t xml:space="preserve">      summary: VAE </w:t>
      </w:r>
      <w:r w:rsidRPr="00E45330">
        <w:rPr>
          <w:lang w:eastAsia="zh-CN"/>
        </w:rPr>
        <w:t>Session Oriented Service</w:t>
      </w:r>
      <w:r w:rsidRPr="00E45330">
        <w:rPr>
          <w:rFonts w:hint="eastAsia"/>
          <w:lang w:eastAsia="zh-CN"/>
        </w:rPr>
        <w:t xml:space="preserve"> Subscription</w:t>
      </w:r>
      <w:r w:rsidRPr="00E45330">
        <w:t xml:space="preserve"> resource read service Operation</w:t>
      </w:r>
    </w:p>
    <w:p w14:paraId="1F6F4AB8" w14:textId="77777777" w:rsidR="003C2BD1" w:rsidRPr="00E45330" w:rsidRDefault="003C2BD1" w:rsidP="003C2BD1">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E45330">
        <w:t xml:space="preserve">      tags:</w:t>
      </w:r>
    </w:p>
    <w:p w14:paraId="0B923343" w14:textId="77777777" w:rsidR="003C2BD1" w:rsidRPr="00E45330" w:rsidRDefault="003C2BD1" w:rsidP="003C2BD1">
      <w:pPr>
        <w:pStyle w:val="PL"/>
      </w:pPr>
      <w:r w:rsidRPr="00E45330">
        <w:t xml:space="preserve">        - Individual </w:t>
      </w:r>
      <w:r w:rsidRPr="00E45330">
        <w:rPr>
          <w:lang w:eastAsia="zh-CN"/>
        </w:rPr>
        <w:t>Session Oriented Service</w:t>
      </w:r>
      <w:r w:rsidRPr="00E45330">
        <w:rPr>
          <w:rFonts w:hint="eastAsia"/>
          <w:lang w:eastAsia="zh-CN"/>
        </w:rPr>
        <w:t xml:space="preserve"> Subscription</w:t>
      </w:r>
      <w:r w:rsidRPr="00E45330">
        <w:t xml:space="preserve"> (Document)</w:t>
      </w:r>
    </w:p>
    <w:p w14:paraId="02C55095" w14:textId="77777777" w:rsidR="003C2BD1" w:rsidRPr="00E45330" w:rsidRDefault="003C2BD1" w:rsidP="003C2BD1">
      <w:pPr>
        <w:pStyle w:val="PL"/>
      </w:pPr>
      <w:r w:rsidRPr="00E45330">
        <w:t xml:space="preserve">      operationId: Read</w:t>
      </w:r>
      <w:r w:rsidRPr="00E45330">
        <w:rPr>
          <w:lang w:eastAsia="zh-CN"/>
        </w:rPr>
        <w:t>SessionOrientedService</w:t>
      </w:r>
      <w:r w:rsidRPr="00E45330">
        <w:rPr>
          <w:rFonts w:hint="eastAsia"/>
          <w:lang w:eastAsia="zh-CN"/>
        </w:rPr>
        <w:t>Subscription</w:t>
      </w:r>
    </w:p>
    <w:p w14:paraId="66B1234B" w14:textId="77777777" w:rsidR="003C2BD1" w:rsidRPr="00E45330" w:rsidRDefault="003C2BD1" w:rsidP="003C2BD1">
      <w:pPr>
        <w:pStyle w:val="PL"/>
        <w:rPr>
          <w:lang w:eastAsia="zh-CN"/>
        </w:rPr>
      </w:pPr>
      <w:r w:rsidRPr="00E45330">
        <w:t xml:space="preserve">      parameters:</w:t>
      </w:r>
    </w:p>
    <w:p w14:paraId="34A3D2CF" w14:textId="77777777" w:rsidR="003C2BD1" w:rsidRPr="00E45330" w:rsidRDefault="003C2BD1" w:rsidP="003C2BD1">
      <w:pPr>
        <w:pStyle w:val="PL"/>
      </w:pPr>
      <w:r w:rsidRPr="00E45330">
        <w:t xml:space="preserve">        - name: </w:t>
      </w:r>
      <w:r w:rsidRPr="00E45330">
        <w:rPr>
          <w:rFonts w:hint="eastAsia"/>
          <w:lang w:eastAsia="zh-CN"/>
        </w:rPr>
        <w:t>subscription</w:t>
      </w:r>
      <w:r w:rsidRPr="00E45330">
        <w:t>Id</w:t>
      </w:r>
    </w:p>
    <w:p w14:paraId="0BDB2286" w14:textId="77777777" w:rsidR="003C2BD1" w:rsidRPr="00E45330" w:rsidRDefault="003C2BD1" w:rsidP="003C2BD1">
      <w:pPr>
        <w:pStyle w:val="PL"/>
      </w:pPr>
      <w:r w:rsidRPr="00E45330">
        <w:t xml:space="preserve">          in: path</w:t>
      </w:r>
    </w:p>
    <w:p w14:paraId="70C8218E" w14:textId="77777777" w:rsidR="003C2BD1" w:rsidRPr="00E45330" w:rsidRDefault="003C2BD1" w:rsidP="003C2BD1">
      <w:pPr>
        <w:pStyle w:val="PL"/>
      </w:pPr>
      <w:r w:rsidRPr="00E45330">
        <w:t xml:space="preserve">          description: Identifier of an </w:t>
      </w:r>
      <w:r w:rsidRPr="00E45330">
        <w:rPr>
          <w:lang w:eastAsia="zh-CN"/>
        </w:rPr>
        <w:t>Session Oriented Service</w:t>
      </w:r>
      <w:r w:rsidRPr="00E45330">
        <w:rPr>
          <w:rFonts w:hint="eastAsia"/>
          <w:lang w:eastAsia="zh-CN"/>
        </w:rPr>
        <w:t xml:space="preserve"> Subscription</w:t>
      </w:r>
      <w:r w:rsidRPr="00E45330">
        <w:t xml:space="preserve"> resource</w:t>
      </w:r>
    </w:p>
    <w:p w14:paraId="48BC2B3D" w14:textId="77777777" w:rsidR="003C2BD1" w:rsidRPr="00E45330" w:rsidRDefault="003C2BD1" w:rsidP="003C2BD1">
      <w:pPr>
        <w:pStyle w:val="PL"/>
      </w:pPr>
      <w:r w:rsidRPr="00E45330">
        <w:t xml:space="preserve">          required: true</w:t>
      </w:r>
    </w:p>
    <w:p w14:paraId="75D3974D" w14:textId="77777777" w:rsidR="003C2BD1" w:rsidRPr="00E45330" w:rsidRDefault="003C2BD1" w:rsidP="003C2BD1">
      <w:pPr>
        <w:pStyle w:val="PL"/>
      </w:pPr>
      <w:r w:rsidRPr="00E45330">
        <w:t xml:space="preserve">          schema:</w:t>
      </w:r>
    </w:p>
    <w:p w14:paraId="51606480" w14:textId="77777777" w:rsidR="003C2BD1" w:rsidRPr="00E45330" w:rsidRDefault="003C2BD1" w:rsidP="003C2BD1">
      <w:pPr>
        <w:pStyle w:val="PL"/>
      </w:pPr>
      <w:r w:rsidRPr="00E45330">
        <w:t xml:space="preserve">            type: string</w:t>
      </w:r>
    </w:p>
    <w:p w14:paraId="79FC6254" w14:textId="77777777" w:rsidR="003C2BD1" w:rsidRPr="00E45330" w:rsidRDefault="003C2BD1" w:rsidP="003C2BD1">
      <w:pPr>
        <w:pStyle w:val="PL"/>
      </w:pPr>
      <w:r w:rsidRPr="00E45330">
        <w:t xml:space="preserve">      responses:</w:t>
      </w:r>
    </w:p>
    <w:p w14:paraId="62553CEE" w14:textId="77777777" w:rsidR="003C2BD1" w:rsidRPr="00E45330" w:rsidRDefault="003C2BD1" w:rsidP="003C2BD1">
      <w:pPr>
        <w:pStyle w:val="PL"/>
      </w:pPr>
      <w:r w:rsidRPr="00E45330">
        <w:t xml:space="preserve">        '200':</w:t>
      </w:r>
    </w:p>
    <w:p w14:paraId="7B0F5F95" w14:textId="77777777" w:rsidR="003C2BD1" w:rsidRPr="00E45330" w:rsidRDefault="003C2BD1" w:rsidP="003C2BD1">
      <w:pPr>
        <w:pStyle w:val="PL"/>
      </w:pPr>
      <w:r w:rsidRPr="00E45330">
        <w:t xml:space="preserve">          description: OK. Resource representation is returned</w:t>
      </w:r>
    </w:p>
    <w:p w14:paraId="17D2D144" w14:textId="77777777" w:rsidR="003C2BD1" w:rsidRPr="00E45330" w:rsidRDefault="003C2BD1" w:rsidP="003C2BD1">
      <w:pPr>
        <w:pStyle w:val="PL"/>
      </w:pPr>
      <w:r w:rsidRPr="00E45330">
        <w:t xml:space="preserve">          content:</w:t>
      </w:r>
    </w:p>
    <w:p w14:paraId="0DB2D42E" w14:textId="77777777" w:rsidR="003C2BD1" w:rsidRPr="00E45330" w:rsidRDefault="003C2BD1" w:rsidP="003C2BD1">
      <w:pPr>
        <w:pStyle w:val="PL"/>
      </w:pPr>
      <w:r w:rsidRPr="00E45330">
        <w:t xml:space="preserve">            application/json:</w:t>
      </w:r>
    </w:p>
    <w:p w14:paraId="20829E36" w14:textId="77777777" w:rsidR="003C2BD1" w:rsidRPr="00E45330" w:rsidRDefault="003C2BD1" w:rsidP="003C2BD1">
      <w:pPr>
        <w:pStyle w:val="PL"/>
      </w:pPr>
      <w:r w:rsidRPr="00E45330">
        <w:t xml:space="preserve">              schema:</w:t>
      </w:r>
    </w:p>
    <w:p w14:paraId="4DFC4B9E" w14:textId="77777777" w:rsidR="003C2BD1" w:rsidRPr="00E45330" w:rsidRDefault="003C2BD1" w:rsidP="003C2BD1">
      <w:pPr>
        <w:pStyle w:val="PL"/>
      </w:pPr>
      <w:r w:rsidRPr="00E45330">
        <w:t xml:space="preserve">                $ref: '#/components/schemas/</w:t>
      </w:r>
      <w:r w:rsidRPr="00E45330">
        <w:rPr>
          <w:lang w:eastAsia="zh-CN"/>
        </w:rPr>
        <w:t>SessionOriented</w:t>
      </w:r>
      <w:r w:rsidRPr="00E45330">
        <w:t>Data'</w:t>
      </w:r>
    </w:p>
    <w:p w14:paraId="62EDC99C" w14:textId="77777777" w:rsidR="003C2BD1" w:rsidRPr="00E45330" w:rsidRDefault="003C2BD1" w:rsidP="003C2BD1">
      <w:pPr>
        <w:pStyle w:val="PL"/>
      </w:pPr>
      <w:r w:rsidRPr="00E45330">
        <w:t xml:space="preserve">        '307':</w:t>
      </w:r>
    </w:p>
    <w:p w14:paraId="575C3E03" w14:textId="77777777" w:rsidR="003C2BD1" w:rsidRPr="00E45330" w:rsidRDefault="003C2BD1" w:rsidP="003C2BD1">
      <w:pPr>
        <w:pStyle w:val="PL"/>
      </w:pPr>
      <w:r w:rsidRPr="00E45330">
        <w:t xml:space="preserve">          $ref: 'TS29122_CommonData.yaml#/components/responses/307'</w:t>
      </w:r>
    </w:p>
    <w:p w14:paraId="08C3D8DA" w14:textId="77777777" w:rsidR="003C2BD1" w:rsidRPr="00E45330" w:rsidRDefault="003C2BD1" w:rsidP="003C2BD1">
      <w:pPr>
        <w:pStyle w:val="PL"/>
      </w:pPr>
      <w:r w:rsidRPr="00E45330">
        <w:t xml:space="preserve">        '308':</w:t>
      </w:r>
    </w:p>
    <w:p w14:paraId="5C62DBEA" w14:textId="77777777" w:rsidR="003C2BD1" w:rsidRPr="00E45330" w:rsidRDefault="003C2BD1" w:rsidP="003C2BD1">
      <w:pPr>
        <w:pStyle w:val="PL"/>
      </w:pPr>
      <w:r w:rsidRPr="00E45330">
        <w:t xml:space="preserve">          $ref: 'TS29122_CommonData.yaml#/components/responses/308'</w:t>
      </w:r>
    </w:p>
    <w:p w14:paraId="579B8D1A" w14:textId="77777777" w:rsidR="003C2BD1" w:rsidRPr="00E45330" w:rsidRDefault="003C2BD1" w:rsidP="003C2BD1">
      <w:pPr>
        <w:pStyle w:val="PL"/>
      </w:pPr>
      <w:r w:rsidRPr="00E45330">
        <w:t xml:space="preserve">        '400':</w:t>
      </w:r>
    </w:p>
    <w:p w14:paraId="05810A45" w14:textId="77777777" w:rsidR="003C2BD1" w:rsidRPr="00E45330" w:rsidRDefault="003C2BD1" w:rsidP="003C2BD1">
      <w:pPr>
        <w:pStyle w:val="PL"/>
      </w:pPr>
      <w:r w:rsidRPr="00E45330">
        <w:t xml:space="preserve">          $ref: 'TS29122_CommonData.yaml#/components/responses/400'</w:t>
      </w:r>
    </w:p>
    <w:p w14:paraId="4273BB27" w14:textId="77777777" w:rsidR="003C2BD1" w:rsidRPr="00E45330" w:rsidRDefault="003C2BD1" w:rsidP="003C2BD1">
      <w:pPr>
        <w:pStyle w:val="PL"/>
      </w:pPr>
      <w:r w:rsidRPr="00E45330">
        <w:t xml:space="preserve">        '401':</w:t>
      </w:r>
    </w:p>
    <w:p w14:paraId="6CDFA8F2" w14:textId="77777777" w:rsidR="003C2BD1" w:rsidRPr="00E45330" w:rsidRDefault="003C2BD1" w:rsidP="003C2BD1">
      <w:pPr>
        <w:pStyle w:val="PL"/>
      </w:pPr>
      <w:r w:rsidRPr="00E45330">
        <w:t xml:space="preserve">          $ref: 'TS29122_CommonData.yaml#/components/responses/401'</w:t>
      </w:r>
    </w:p>
    <w:p w14:paraId="5B614DB0" w14:textId="77777777" w:rsidR="003C2BD1" w:rsidRPr="00E45330" w:rsidRDefault="003C2BD1" w:rsidP="003C2BD1">
      <w:pPr>
        <w:pStyle w:val="PL"/>
      </w:pPr>
      <w:r w:rsidRPr="00E45330">
        <w:t xml:space="preserve">        '403':</w:t>
      </w:r>
    </w:p>
    <w:p w14:paraId="3EEE49DB" w14:textId="77777777" w:rsidR="003C2BD1" w:rsidRPr="00E45330" w:rsidRDefault="003C2BD1" w:rsidP="003C2BD1">
      <w:pPr>
        <w:pStyle w:val="PL"/>
      </w:pPr>
      <w:r w:rsidRPr="00E45330">
        <w:t xml:space="preserve">          $ref: 'TS29122_CommonData.yaml#/components/responses/403'</w:t>
      </w:r>
    </w:p>
    <w:p w14:paraId="56942622" w14:textId="77777777" w:rsidR="003C2BD1" w:rsidRPr="00E45330" w:rsidRDefault="003C2BD1" w:rsidP="003C2BD1">
      <w:pPr>
        <w:pStyle w:val="PL"/>
      </w:pPr>
      <w:r w:rsidRPr="00E45330">
        <w:t xml:space="preserve">        '404':</w:t>
      </w:r>
    </w:p>
    <w:p w14:paraId="0C87BC73" w14:textId="77777777" w:rsidR="003C2BD1" w:rsidRPr="00E45330" w:rsidRDefault="003C2BD1" w:rsidP="003C2BD1">
      <w:pPr>
        <w:pStyle w:val="PL"/>
      </w:pPr>
      <w:r w:rsidRPr="00E45330">
        <w:t xml:space="preserve">          $ref: 'TS29122_CommonData.yaml#/components/responses/404'</w:t>
      </w:r>
    </w:p>
    <w:p w14:paraId="4E552FF0" w14:textId="77777777" w:rsidR="003C2BD1" w:rsidRPr="00E45330" w:rsidRDefault="003C2BD1" w:rsidP="003C2BD1">
      <w:pPr>
        <w:pStyle w:val="PL"/>
      </w:pPr>
      <w:r w:rsidRPr="00E45330">
        <w:t xml:space="preserve">        '406':</w:t>
      </w:r>
    </w:p>
    <w:p w14:paraId="351CF1D0" w14:textId="77777777" w:rsidR="003C2BD1" w:rsidRPr="00E45330" w:rsidRDefault="003C2BD1" w:rsidP="003C2BD1">
      <w:pPr>
        <w:pStyle w:val="PL"/>
      </w:pPr>
      <w:r w:rsidRPr="00E45330">
        <w:t xml:space="preserve">          $ref: 'TS29122_CommonData.yaml#/components/responses/406'</w:t>
      </w:r>
    </w:p>
    <w:p w14:paraId="32759A6C" w14:textId="77777777" w:rsidR="003C2BD1" w:rsidRPr="00E45330" w:rsidRDefault="003C2BD1" w:rsidP="003C2BD1">
      <w:pPr>
        <w:pStyle w:val="PL"/>
      </w:pPr>
      <w:r w:rsidRPr="00E45330">
        <w:t xml:space="preserve">        '429':</w:t>
      </w:r>
    </w:p>
    <w:p w14:paraId="64B1DD40" w14:textId="77777777" w:rsidR="003C2BD1" w:rsidRPr="00E45330" w:rsidRDefault="003C2BD1" w:rsidP="003C2BD1">
      <w:pPr>
        <w:pStyle w:val="PL"/>
      </w:pPr>
      <w:r w:rsidRPr="00E45330">
        <w:t xml:space="preserve">          $ref: 'TS29122_CommonData.yaml#/components/responses/429'</w:t>
      </w:r>
    </w:p>
    <w:p w14:paraId="1681CD0C" w14:textId="77777777" w:rsidR="003C2BD1" w:rsidRPr="00E45330" w:rsidRDefault="003C2BD1" w:rsidP="003C2BD1">
      <w:pPr>
        <w:pStyle w:val="PL"/>
      </w:pPr>
      <w:r w:rsidRPr="00E45330">
        <w:t xml:space="preserve">        '500':</w:t>
      </w:r>
    </w:p>
    <w:p w14:paraId="0CA41550" w14:textId="77777777" w:rsidR="003C2BD1" w:rsidRPr="00E45330" w:rsidRDefault="003C2BD1" w:rsidP="003C2BD1">
      <w:pPr>
        <w:pStyle w:val="PL"/>
      </w:pPr>
      <w:r w:rsidRPr="00E45330">
        <w:t xml:space="preserve">          $ref: 'TS29122_CommonData.yaml#/components/responses/500'</w:t>
      </w:r>
    </w:p>
    <w:p w14:paraId="0DD24A46" w14:textId="77777777" w:rsidR="003C2BD1" w:rsidRPr="00E45330" w:rsidRDefault="003C2BD1" w:rsidP="003C2BD1">
      <w:pPr>
        <w:pStyle w:val="PL"/>
      </w:pPr>
      <w:r w:rsidRPr="00E45330">
        <w:t xml:space="preserve">        '503':</w:t>
      </w:r>
    </w:p>
    <w:p w14:paraId="57781959" w14:textId="77777777" w:rsidR="003C2BD1" w:rsidRPr="00E45330" w:rsidRDefault="003C2BD1" w:rsidP="003C2BD1">
      <w:pPr>
        <w:pStyle w:val="PL"/>
      </w:pPr>
      <w:r w:rsidRPr="00E45330">
        <w:t xml:space="preserve">          $ref: 'TS29122_CommonData.yaml#/components/responses/503'</w:t>
      </w:r>
    </w:p>
    <w:p w14:paraId="357154D5" w14:textId="77777777" w:rsidR="003C2BD1" w:rsidRPr="00E45330" w:rsidRDefault="003C2BD1" w:rsidP="003C2BD1">
      <w:pPr>
        <w:pStyle w:val="PL"/>
      </w:pPr>
      <w:r w:rsidRPr="00E45330">
        <w:t xml:space="preserve">        default:</w:t>
      </w:r>
    </w:p>
    <w:p w14:paraId="57D03FA0" w14:textId="77777777" w:rsidR="003C2BD1" w:rsidRPr="00E45330" w:rsidRDefault="003C2BD1" w:rsidP="003C2BD1">
      <w:pPr>
        <w:pStyle w:val="PL"/>
      </w:pPr>
      <w:r w:rsidRPr="00E45330">
        <w:t xml:space="preserve">          $ref: 'TS29122_CommonData.yaml#/components/responses/default'</w:t>
      </w:r>
    </w:p>
    <w:p w14:paraId="6B25CB91" w14:textId="77777777" w:rsidR="003C2BD1" w:rsidRPr="00E45330" w:rsidRDefault="003C2BD1" w:rsidP="003C2BD1">
      <w:pPr>
        <w:pStyle w:val="PL"/>
      </w:pPr>
      <w:r w:rsidRPr="00E45330">
        <w:lastRenderedPageBreak/>
        <w:t xml:space="preserve">    put:</w:t>
      </w:r>
    </w:p>
    <w:p w14:paraId="23FF6FD7" w14:textId="77777777" w:rsidR="003C2BD1" w:rsidRPr="00E45330" w:rsidRDefault="003C2BD1" w:rsidP="003C2BD1">
      <w:pPr>
        <w:pStyle w:val="PL"/>
      </w:pPr>
      <w:r w:rsidRPr="00E45330">
        <w:t xml:space="preserve">      summary: Updates/replaces an existing subscription resource</w:t>
      </w:r>
    </w:p>
    <w:p w14:paraId="19724FD1" w14:textId="77777777" w:rsidR="003C2BD1" w:rsidRPr="00E45330" w:rsidRDefault="003C2BD1" w:rsidP="003C2BD1">
      <w:pPr>
        <w:pStyle w:val="PL"/>
      </w:pPr>
      <w:r w:rsidRPr="00E45330">
        <w:t xml:space="preserve">      tags:</w:t>
      </w:r>
    </w:p>
    <w:p w14:paraId="516CCE0E" w14:textId="77777777" w:rsidR="003C2BD1" w:rsidRPr="00E45330" w:rsidRDefault="003C2BD1" w:rsidP="003C2BD1">
      <w:pPr>
        <w:pStyle w:val="PL"/>
      </w:pPr>
      <w:r w:rsidRPr="00E45330">
        <w:t xml:space="preserve">        - VAE </w:t>
      </w:r>
      <w:r w:rsidRPr="00E45330">
        <w:rPr>
          <w:lang w:eastAsia="zh-CN"/>
        </w:rPr>
        <w:t>Session Oriented Service</w:t>
      </w:r>
      <w:r w:rsidRPr="00E45330">
        <w:rPr>
          <w:rFonts w:hint="eastAsia"/>
          <w:lang w:eastAsia="zh-CN"/>
        </w:rPr>
        <w:t xml:space="preserve"> Subscription</w:t>
      </w:r>
      <w:r w:rsidRPr="00E45330">
        <w:t xml:space="preserve"> resource put service Operation</w:t>
      </w:r>
    </w:p>
    <w:p w14:paraId="5629D3B7" w14:textId="77777777" w:rsidR="003C2BD1" w:rsidRPr="00E45330" w:rsidRDefault="003C2BD1" w:rsidP="003C2BD1">
      <w:pPr>
        <w:pStyle w:val="PL"/>
      </w:pPr>
      <w:r w:rsidRPr="00E45330">
        <w:t xml:space="preserve">      parameters:</w:t>
      </w:r>
    </w:p>
    <w:p w14:paraId="1DABEB26" w14:textId="77777777" w:rsidR="003C2BD1" w:rsidRPr="00E45330" w:rsidRDefault="003C2BD1" w:rsidP="003C2BD1">
      <w:pPr>
        <w:pStyle w:val="PL"/>
      </w:pPr>
      <w:r w:rsidRPr="00E45330">
        <w:t xml:space="preserve">        - name: </w:t>
      </w:r>
      <w:r w:rsidRPr="00E45330">
        <w:rPr>
          <w:rFonts w:hint="eastAsia"/>
          <w:lang w:eastAsia="zh-CN"/>
        </w:rPr>
        <w:t>subscription</w:t>
      </w:r>
      <w:r w:rsidRPr="00E45330">
        <w:t>Id</w:t>
      </w:r>
    </w:p>
    <w:p w14:paraId="6768D836" w14:textId="77777777" w:rsidR="003C2BD1" w:rsidRPr="00E45330" w:rsidRDefault="003C2BD1" w:rsidP="003C2BD1">
      <w:pPr>
        <w:pStyle w:val="PL"/>
      </w:pPr>
      <w:r w:rsidRPr="00E45330">
        <w:t xml:space="preserve">          in: path</w:t>
      </w:r>
    </w:p>
    <w:p w14:paraId="3C3B6D6E" w14:textId="77777777" w:rsidR="003C2BD1" w:rsidRPr="00E45330" w:rsidRDefault="003C2BD1" w:rsidP="003C2BD1">
      <w:pPr>
        <w:pStyle w:val="PL"/>
      </w:pPr>
      <w:r w:rsidRPr="00E45330">
        <w:t xml:space="preserve">          description: Identifier of an </w:t>
      </w:r>
      <w:r w:rsidRPr="00E45330">
        <w:rPr>
          <w:lang w:eastAsia="zh-CN"/>
        </w:rPr>
        <w:t>Session Oriented Service</w:t>
      </w:r>
      <w:r w:rsidRPr="00E45330">
        <w:rPr>
          <w:rFonts w:hint="eastAsia"/>
          <w:lang w:eastAsia="zh-CN"/>
        </w:rPr>
        <w:t xml:space="preserve"> Subscription</w:t>
      </w:r>
      <w:r w:rsidRPr="00E45330">
        <w:t xml:space="preserve"> resource</w:t>
      </w:r>
    </w:p>
    <w:p w14:paraId="4EE1D852" w14:textId="77777777" w:rsidR="003C2BD1" w:rsidRPr="00E45330" w:rsidRDefault="003C2BD1" w:rsidP="003C2BD1">
      <w:pPr>
        <w:pStyle w:val="PL"/>
      </w:pPr>
      <w:r w:rsidRPr="00E45330">
        <w:t xml:space="preserve">          required: true</w:t>
      </w:r>
    </w:p>
    <w:p w14:paraId="4934A6F1" w14:textId="77777777" w:rsidR="003C2BD1" w:rsidRPr="00E45330" w:rsidRDefault="003C2BD1" w:rsidP="003C2BD1">
      <w:pPr>
        <w:pStyle w:val="PL"/>
      </w:pPr>
      <w:r w:rsidRPr="00E45330">
        <w:t xml:space="preserve">          schema:</w:t>
      </w:r>
    </w:p>
    <w:p w14:paraId="03F54DA3" w14:textId="77777777" w:rsidR="003C2BD1" w:rsidRPr="00E45330" w:rsidRDefault="003C2BD1" w:rsidP="003C2BD1">
      <w:pPr>
        <w:pStyle w:val="PL"/>
      </w:pPr>
      <w:r w:rsidRPr="00E45330">
        <w:t xml:space="preserve">            type: string</w:t>
      </w:r>
    </w:p>
    <w:p w14:paraId="74B010C5" w14:textId="77777777" w:rsidR="003C2BD1" w:rsidRPr="00E45330" w:rsidRDefault="003C2BD1" w:rsidP="003C2BD1">
      <w:pPr>
        <w:pStyle w:val="PL"/>
      </w:pPr>
      <w:r w:rsidRPr="00E45330">
        <w:t xml:space="preserve">      requestBody:</w:t>
      </w:r>
    </w:p>
    <w:p w14:paraId="21805C5D" w14:textId="77777777" w:rsidR="003C2BD1" w:rsidRPr="00E45330" w:rsidRDefault="003C2BD1" w:rsidP="003C2BD1">
      <w:pPr>
        <w:pStyle w:val="PL"/>
      </w:pPr>
      <w:r w:rsidRPr="00E45330">
        <w:t xml:space="preserve">        description: Parameters to update/replace the existing subscription</w:t>
      </w:r>
    </w:p>
    <w:p w14:paraId="54642CEE" w14:textId="77777777" w:rsidR="003C2BD1" w:rsidRPr="00E45330" w:rsidRDefault="003C2BD1" w:rsidP="003C2BD1">
      <w:pPr>
        <w:pStyle w:val="PL"/>
      </w:pPr>
      <w:r w:rsidRPr="00E45330">
        <w:t xml:space="preserve">        required: true</w:t>
      </w:r>
    </w:p>
    <w:p w14:paraId="221C9BCD" w14:textId="77777777" w:rsidR="003C2BD1" w:rsidRPr="00E45330" w:rsidRDefault="003C2BD1" w:rsidP="003C2BD1">
      <w:pPr>
        <w:pStyle w:val="PL"/>
      </w:pPr>
      <w:r w:rsidRPr="00E45330">
        <w:t xml:space="preserve">        content:</w:t>
      </w:r>
    </w:p>
    <w:p w14:paraId="3E91CC2F" w14:textId="77777777" w:rsidR="003C2BD1" w:rsidRPr="00E45330" w:rsidRDefault="003C2BD1" w:rsidP="003C2BD1">
      <w:pPr>
        <w:pStyle w:val="PL"/>
      </w:pPr>
      <w:r w:rsidRPr="00E45330">
        <w:t xml:space="preserve">          application/json:</w:t>
      </w:r>
    </w:p>
    <w:p w14:paraId="7A52F033" w14:textId="77777777" w:rsidR="003C2BD1" w:rsidRPr="00E45330" w:rsidRDefault="003C2BD1" w:rsidP="003C2BD1">
      <w:pPr>
        <w:pStyle w:val="PL"/>
      </w:pPr>
      <w:r w:rsidRPr="00E45330">
        <w:t xml:space="preserve">            schema:</w:t>
      </w:r>
    </w:p>
    <w:p w14:paraId="5AD5DF85" w14:textId="77777777" w:rsidR="003C2BD1" w:rsidRPr="00E45330" w:rsidRDefault="003C2BD1" w:rsidP="003C2BD1">
      <w:pPr>
        <w:pStyle w:val="PL"/>
      </w:pPr>
      <w:r w:rsidRPr="00E45330">
        <w:t xml:space="preserve">              $ref: '#/components/schemas/</w:t>
      </w:r>
      <w:r w:rsidRPr="00E45330">
        <w:rPr>
          <w:lang w:eastAsia="zh-CN"/>
        </w:rPr>
        <w:t>SessionOriented</w:t>
      </w:r>
      <w:r w:rsidRPr="00E45330">
        <w:t>Data'</w:t>
      </w:r>
    </w:p>
    <w:p w14:paraId="59ECC90E" w14:textId="77777777" w:rsidR="003C2BD1" w:rsidRPr="00E45330" w:rsidRDefault="003C2BD1" w:rsidP="003C2BD1">
      <w:pPr>
        <w:pStyle w:val="PL"/>
      </w:pPr>
      <w:r w:rsidRPr="00E45330">
        <w:t xml:space="preserve">      responses:</w:t>
      </w:r>
    </w:p>
    <w:p w14:paraId="6BEA12D2" w14:textId="77777777" w:rsidR="003C2BD1" w:rsidRPr="00E45330" w:rsidRDefault="003C2BD1" w:rsidP="003C2BD1">
      <w:pPr>
        <w:pStyle w:val="PL"/>
      </w:pPr>
      <w:r w:rsidRPr="00E45330">
        <w:t xml:space="preserve">        '200':</w:t>
      </w:r>
    </w:p>
    <w:p w14:paraId="0DE10258" w14:textId="77777777" w:rsidR="003C2BD1" w:rsidRPr="00E45330" w:rsidRDefault="003C2BD1" w:rsidP="003C2BD1">
      <w:pPr>
        <w:pStyle w:val="PL"/>
      </w:pPr>
      <w:r w:rsidRPr="00E45330">
        <w:t xml:space="preserve">          description: OK (Successful update of the subscription)</w:t>
      </w:r>
    </w:p>
    <w:p w14:paraId="0C23ADC8" w14:textId="77777777" w:rsidR="003C2BD1" w:rsidRPr="00E45330" w:rsidRDefault="003C2BD1" w:rsidP="003C2BD1">
      <w:pPr>
        <w:pStyle w:val="PL"/>
      </w:pPr>
      <w:r w:rsidRPr="00E45330">
        <w:t xml:space="preserve">          content:</w:t>
      </w:r>
    </w:p>
    <w:p w14:paraId="4FCE93E4" w14:textId="77777777" w:rsidR="003C2BD1" w:rsidRPr="00E45330" w:rsidRDefault="003C2BD1" w:rsidP="003C2BD1">
      <w:pPr>
        <w:pStyle w:val="PL"/>
      </w:pPr>
      <w:r w:rsidRPr="00E45330">
        <w:t xml:space="preserve">            application/json:</w:t>
      </w:r>
    </w:p>
    <w:p w14:paraId="430C818C" w14:textId="77777777" w:rsidR="003C2BD1" w:rsidRPr="00E45330" w:rsidRDefault="003C2BD1" w:rsidP="003C2BD1">
      <w:pPr>
        <w:pStyle w:val="PL"/>
      </w:pPr>
      <w:r w:rsidRPr="00E45330">
        <w:t xml:space="preserve">              schema:</w:t>
      </w:r>
    </w:p>
    <w:p w14:paraId="51D2AB07" w14:textId="77777777" w:rsidR="003C2BD1" w:rsidRPr="00E45330" w:rsidRDefault="003C2BD1" w:rsidP="003C2BD1">
      <w:pPr>
        <w:pStyle w:val="PL"/>
      </w:pPr>
      <w:r w:rsidRPr="00E45330">
        <w:t xml:space="preserve">                $ref: '#/components/schemas/</w:t>
      </w:r>
      <w:r w:rsidRPr="00E45330">
        <w:rPr>
          <w:lang w:eastAsia="zh-CN"/>
        </w:rPr>
        <w:t>SessionOriented</w:t>
      </w:r>
      <w:r w:rsidRPr="00E45330">
        <w:t>Data'</w:t>
      </w:r>
    </w:p>
    <w:p w14:paraId="19F81D36" w14:textId="77777777" w:rsidR="003C2BD1" w:rsidRPr="00E45330" w:rsidRDefault="003C2BD1" w:rsidP="003C2BD1">
      <w:pPr>
        <w:pStyle w:val="PL"/>
      </w:pPr>
      <w:r w:rsidRPr="00E45330">
        <w:t xml:space="preserve">        '204':</w:t>
      </w:r>
    </w:p>
    <w:p w14:paraId="5E856925" w14:textId="77777777" w:rsidR="003C2BD1" w:rsidRPr="00E45330" w:rsidRDefault="003C2BD1" w:rsidP="003C2BD1">
      <w:pPr>
        <w:pStyle w:val="PL"/>
      </w:pPr>
      <w:r w:rsidRPr="00E45330">
        <w:t xml:space="preserve">          description: No Content (Successful update of the subscription)</w:t>
      </w:r>
    </w:p>
    <w:p w14:paraId="3F1FAA0D" w14:textId="77777777" w:rsidR="003C2BD1" w:rsidRPr="00E45330" w:rsidRDefault="003C2BD1" w:rsidP="003C2BD1">
      <w:pPr>
        <w:pStyle w:val="PL"/>
      </w:pPr>
      <w:r w:rsidRPr="00E45330">
        <w:t xml:space="preserve">        '307':</w:t>
      </w:r>
    </w:p>
    <w:p w14:paraId="3CCB86FF" w14:textId="77777777" w:rsidR="003C2BD1" w:rsidRPr="00E45330" w:rsidRDefault="003C2BD1" w:rsidP="003C2BD1">
      <w:pPr>
        <w:pStyle w:val="PL"/>
      </w:pPr>
      <w:r w:rsidRPr="00E45330">
        <w:t xml:space="preserve">          $ref: 'TS29122_CommonData.yaml#/components/responses/307'</w:t>
      </w:r>
    </w:p>
    <w:p w14:paraId="6706A90B" w14:textId="77777777" w:rsidR="003C2BD1" w:rsidRPr="00E45330" w:rsidRDefault="003C2BD1" w:rsidP="003C2BD1">
      <w:pPr>
        <w:pStyle w:val="PL"/>
      </w:pPr>
      <w:r w:rsidRPr="00E45330">
        <w:t xml:space="preserve">        '308':</w:t>
      </w:r>
    </w:p>
    <w:p w14:paraId="059004FC" w14:textId="77777777" w:rsidR="003C2BD1" w:rsidRPr="00E45330" w:rsidRDefault="003C2BD1" w:rsidP="003C2BD1">
      <w:pPr>
        <w:pStyle w:val="PL"/>
      </w:pPr>
      <w:r w:rsidRPr="00E45330">
        <w:t xml:space="preserve">          $ref: 'TS29122_CommonData.yaml#/components/responses/308'</w:t>
      </w:r>
    </w:p>
    <w:p w14:paraId="011BDFF0" w14:textId="77777777" w:rsidR="003C2BD1" w:rsidRPr="00E45330" w:rsidRDefault="003C2BD1" w:rsidP="003C2BD1">
      <w:pPr>
        <w:pStyle w:val="PL"/>
      </w:pPr>
      <w:r w:rsidRPr="00E45330">
        <w:t xml:space="preserve">        '400':</w:t>
      </w:r>
    </w:p>
    <w:p w14:paraId="256AA9FE" w14:textId="77777777" w:rsidR="003C2BD1" w:rsidRPr="00E45330" w:rsidRDefault="003C2BD1" w:rsidP="003C2BD1">
      <w:pPr>
        <w:pStyle w:val="PL"/>
      </w:pPr>
      <w:r w:rsidRPr="00E45330">
        <w:t xml:space="preserve">          $ref: 'TS29122_CommonData.yaml#/components/responses/400'</w:t>
      </w:r>
    </w:p>
    <w:p w14:paraId="08084AC6" w14:textId="77777777" w:rsidR="003C2BD1" w:rsidRPr="00E45330" w:rsidRDefault="003C2BD1" w:rsidP="003C2BD1">
      <w:pPr>
        <w:pStyle w:val="PL"/>
      </w:pPr>
      <w:r w:rsidRPr="00E45330">
        <w:t xml:space="preserve">        '401':</w:t>
      </w:r>
    </w:p>
    <w:p w14:paraId="41293036" w14:textId="77777777" w:rsidR="003C2BD1" w:rsidRPr="00E45330" w:rsidRDefault="003C2BD1" w:rsidP="003C2BD1">
      <w:pPr>
        <w:pStyle w:val="PL"/>
      </w:pPr>
      <w:r w:rsidRPr="00E45330">
        <w:t xml:space="preserve">          $ref: 'TS29122_CommonData.yaml#/components/responses/401'</w:t>
      </w:r>
    </w:p>
    <w:p w14:paraId="642B5222" w14:textId="77777777" w:rsidR="003C2BD1" w:rsidRPr="00E45330" w:rsidRDefault="003C2BD1" w:rsidP="003C2BD1">
      <w:pPr>
        <w:pStyle w:val="PL"/>
      </w:pPr>
      <w:r w:rsidRPr="00E45330">
        <w:t xml:space="preserve">        '403':</w:t>
      </w:r>
    </w:p>
    <w:p w14:paraId="6CFAC1A8" w14:textId="77777777" w:rsidR="003C2BD1" w:rsidRPr="00E45330" w:rsidRDefault="003C2BD1" w:rsidP="003C2BD1">
      <w:pPr>
        <w:pStyle w:val="PL"/>
      </w:pPr>
      <w:r w:rsidRPr="00E45330">
        <w:t xml:space="preserve">          $ref: 'TS29122_CommonData.yaml#/components/responses/403'</w:t>
      </w:r>
    </w:p>
    <w:p w14:paraId="6AE44C08" w14:textId="77777777" w:rsidR="003C2BD1" w:rsidRPr="00E45330" w:rsidRDefault="003C2BD1" w:rsidP="003C2BD1">
      <w:pPr>
        <w:pStyle w:val="PL"/>
      </w:pPr>
      <w:r w:rsidRPr="00E45330">
        <w:t xml:space="preserve">        '404':</w:t>
      </w:r>
    </w:p>
    <w:p w14:paraId="5345AE70" w14:textId="77777777" w:rsidR="003C2BD1" w:rsidRPr="00E45330" w:rsidRDefault="003C2BD1" w:rsidP="003C2BD1">
      <w:pPr>
        <w:pStyle w:val="PL"/>
      </w:pPr>
      <w:r w:rsidRPr="00E45330">
        <w:t xml:space="preserve">          $ref: 'TS29122_CommonData.yaml#/components/responses/404'</w:t>
      </w:r>
    </w:p>
    <w:p w14:paraId="3341EF4E" w14:textId="77777777" w:rsidR="003C2BD1" w:rsidRPr="00E45330" w:rsidRDefault="003C2BD1" w:rsidP="003C2BD1">
      <w:pPr>
        <w:pStyle w:val="PL"/>
      </w:pPr>
      <w:r w:rsidRPr="00E45330">
        <w:t xml:space="preserve">        '411':</w:t>
      </w:r>
    </w:p>
    <w:p w14:paraId="03865D67" w14:textId="77777777" w:rsidR="003C2BD1" w:rsidRPr="00E45330" w:rsidRDefault="003C2BD1" w:rsidP="003C2BD1">
      <w:pPr>
        <w:pStyle w:val="PL"/>
      </w:pPr>
      <w:r w:rsidRPr="00E45330">
        <w:t xml:space="preserve">          $ref: 'TS29122_CommonData.yaml#/components/responses/411'</w:t>
      </w:r>
    </w:p>
    <w:p w14:paraId="54B9F8A1" w14:textId="77777777" w:rsidR="003C2BD1" w:rsidRPr="00E45330" w:rsidRDefault="003C2BD1" w:rsidP="003C2BD1">
      <w:pPr>
        <w:pStyle w:val="PL"/>
      </w:pPr>
      <w:r w:rsidRPr="00E45330">
        <w:t xml:space="preserve">        '413':</w:t>
      </w:r>
    </w:p>
    <w:p w14:paraId="7D842BE0" w14:textId="77777777" w:rsidR="003C2BD1" w:rsidRPr="00E45330" w:rsidRDefault="003C2BD1" w:rsidP="003C2BD1">
      <w:pPr>
        <w:pStyle w:val="PL"/>
      </w:pPr>
      <w:r w:rsidRPr="00E45330">
        <w:t xml:space="preserve">          $ref: 'TS29122_CommonData.yaml#/components/responses/413'</w:t>
      </w:r>
    </w:p>
    <w:p w14:paraId="52942616" w14:textId="77777777" w:rsidR="003C2BD1" w:rsidRPr="00E45330" w:rsidRDefault="003C2BD1" w:rsidP="003C2BD1">
      <w:pPr>
        <w:pStyle w:val="PL"/>
      </w:pPr>
      <w:r w:rsidRPr="00E45330">
        <w:t xml:space="preserve">        '415':</w:t>
      </w:r>
    </w:p>
    <w:p w14:paraId="1886019F" w14:textId="77777777" w:rsidR="003C2BD1" w:rsidRPr="00E45330" w:rsidRDefault="003C2BD1" w:rsidP="003C2BD1">
      <w:pPr>
        <w:pStyle w:val="PL"/>
      </w:pPr>
      <w:r w:rsidRPr="00E45330">
        <w:t xml:space="preserve">          $ref: 'TS29122_CommonData.yaml#/components/responses/415'</w:t>
      </w:r>
    </w:p>
    <w:p w14:paraId="67F8EC41" w14:textId="77777777" w:rsidR="003C2BD1" w:rsidRPr="00E45330" w:rsidRDefault="003C2BD1" w:rsidP="003C2BD1">
      <w:pPr>
        <w:pStyle w:val="PL"/>
      </w:pPr>
      <w:r w:rsidRPr="00E45330">
        <w:t xml:space="preserve">        '429':</w:t>
      </w:r>
    </w:p>
    <w:p w14:paraId="538C5BFE" w14:textId="77777777" w:rsidR="003C2BD1" w:rsidRPr="00E45330" w:rsidRDefault="003C2BD1" w:rsidP="003C2BD1">
      <w:pPr>
        <w:pStyle w:val="PL"/>
      </w:pPr>
      <w:r w:rsidRPr="00E45330">
        <w:t xml:space="preserve">          $ref: 'TS29122_CommonData.yaml#/components/responses/429'</w:t>
      </w:r>
    </w:p>
    <w:p w14:paraId="4AB20C12" w14:textId="77777777" w:rsidR="003C2BD1" w:rsidRPr="00E45330" w:rsidRDefault="003C2BD1" w:rsidP="003C2BD1">
      <w:pPr>
        <w:pStyle w:val="PL"/>
      </w:pPr>
      <w:r w:rsidRPr="00E45330">
        <w:t xml:space="preserve">        '500':</w:t>
      </w:r>
    </w:p>
    <w:p w14:paraId="2B85DE7D" w14:textId="77777777" w:rsidR="003C2BD1" w:rsidRPr="00E45330" w:rsidRDefault="003C2BD1" w:rsidP="003C2BD1">
      <w:pPr>
        <w:pStyle w:val="PL"/>
      </w:pPr>
      <w:r w:rsidRPr="00E45330">
        <w:t xml:space="preserve">          $ref: 'TS29122_CommonData.yaml#/components/responses/500'</w:t>
      </w:r>
    </w:p>
    <w:p w14:paraId="49B533FB" w14:textId="77777777" w:rsidR="003C2BD1" w:rsidRPr="00E45330" w:rsidRDefault="003C2BD1" w:rsidP="003C2BD1">
      <w:pPr>
        <w:pStyle w:val="PL"/>
      </w:pPr>
      <w:r w:rsidRPr="00E45330">
        <w:t xml:space="preserve">        '503':</w:t>
      </w:r>
    </w:p>
    <w:p w14:paraId="47980477" w14:textId="77777777" w:rsidR="003C2BD1" w:rsidRPr="00E45330" w:rsidRDefault="003C2BD1" w:rsidP="003C2BD1">
      <w:pPr>
        <w:pStyle w:val="PL"/>
      </w:pPr>
      <w:r w:rsidRPr="00E45330">
        <w:t xml:space="preserve">          $ref: 'TS29122_CommonData.yaml#/components/responses/503'</w:t>
      </w:r>
    </w:p>
    <w:p w14:paraId="2DF032BB" w14:textId="77777777" w:rsidR="003C2BD1" w:rsidRPr="00E45330" w:rsidRDefault="003C2BD1" w:rsidP="003C2BD1">
      <w:pPr>
        <w:pStyle w:val="PL"/>
      </w:pPr>
      <w:r w:rsidRPr="00E45330">
        <w:t xml:space="preserve">        default:</w:t>
      </w:r>
    </w:p>
    <w:p w14:paraId="72D7002E" w14:textId="77777777" w:rsidR="003C2BD1" w:rsidRPr="00E45330" w:rsidRDefault="003C2BD1" w:rsidP="003C2BD1">
      <w:pPr>
        <w:pStyle w:val="PL"/>
      </w:pPr>
      <w:r w:rsidRPr="00E45330">
        <w:t xml:space="preserve">          $ref: 'TS29122_CommonData.yaml#/components/responses/default'</w:t>
      </w:r>
    </w:p>
    <w:p w14:paraId="3D2ED328" w14:textId="77777777" w:rsidR="003C2BD1" w:rsidRPr="00E45330" w:rsidRDefault="003C2BD1" w:rsidP="003C2BD1">
      <w:pPr>
        <w:pStyle w:val="PL"/>
      </w:pPr>
      <w:r w:rsidRPr="00E45330">
        <w:t xml:space="preserve">    delete:</w:t>
      </w:r>
    </w:p>
    <w:p w14:paraId="4867757B" w14:textId="77777777" w:rsidR="003C2BD1" w:rsidRPr="00E45330" w:rsidRDefault="003C2BD1" w:rsidP="003C2BD1">
      <w:pPr>
        <w:pStyle w:val="PL"/>
      </w:pPr>
      <w:r w:rsidRPr="00E45330">
        <w:t xml:space="preserve">      summary: VAE </w:t>
      </w:r>
      <w:r w:rsidRPr="00E45330">
        <w:rPr>
          <w:lang w:eastAsia="zh-CN"/>
        </w:rPr>
        <w:t>Session Oriented Service</w:t>
      </w:r>
      <w:r w:rsidRPr="00E45330">
        <w:rPr>
          <w:rFonts w:hint="eastAsia"/>
          <w:lang w:eastAsia="zh-CN"/>
        </w:rPr>
        <w:t xml:space="preserve"> Subscription</w:t>
      </w:r>
      <w:r w:rsidRPr="00E45330">
        <w:t xml:space="preserve"> resource delete service Operation</w:t>
      </w:r>
    </w:p>
    <w:p w14:paraId="4412C241" w14:textId="77777777" w:rsidR="003C2BD1" w:rsidRPr="00E45330" w:rsidRDefault="003C2BD1" w:rsidP="003C2BD1">
      <w:pPr>
        <w:pStyle w:val="PL"/>
      </w:pPr>
      <w:r w:rsidRPr="00E45330">
        <w:t xml:space="preserve">      tags:</w:t>
      </w:r>
    </w:p>
    <w:p w14:paraId="1EB317E6" w14:textId="77777777" w:rsidR="003C2BD1" w:rsidRPr="00E45330" w:rsidRDefault="003C2BD1" w:rsidP="003C2BD1">
      <w:pPr>
        <w:pStyle w:val="PL"/>
      </w:pPr>
      <w:r w:rsidRPr="00E45330">
        <w:t xml:space="preserve">        - Individual </w:t>
      </w:r>
      <w:r w:rsidRPr="00E45330">
        <w:rPr>
          <w:lang w:eastAsia="zh-CN"/>
        </w:rPr>
        <w:t>Session Oriented Service</w:t>
      </w:r>
      <w:r w:rsidRPr="00E45330">
        <w:rPr>
          <w:rFonts w:hint="eastAsia"/>
          <w:lang w:eastAsia="zh-CN"/>
        </w:rPr>
        <w:t xml:space="preserve"> Subscription</w:t>
      </w:r>
      <w:r w:rsidRPr="00E45330">
        <w:t xml:space="preserve"> (Document)</w:t>
      </w:r>
    </w:p>
    <w:p w14:paraId="57A895B0" w14:textId="77777777" w:rsidR="003C2BD1" w:rsidRPr="00E45330" w:rsidRDefault="003C2BD1" w:rsidP="003C2BD1">
      <w:pPr>
        <w:pStyle w:val="PL"/>
        <w:rPr>
          <w:lang w:eastAsia="zh-CN"/>
        </w:rPr>
      </w:pPr>
      <w:r w:rsidRPr="00E45330">
        <w:t xml:space="preserve">      operationId: Delete</w:t>
      </w:r>
      <w:r w:rsidRPr="00E45330">
        <w:rPr>
          <w:lang w:eastAsia="zh-CN"/>
        </w:rPr>
        <w:t>SessionOrientedService</w:t>
      </w:r>
      <w:r w:rsidRPr="00E45330">
        <w:rPr>
          <w:rFonts w:hint="eastAsia"/>
          <w:lang w:eastAsia="zh-CN"/>
        </w:rPr>
        <w:t>Subscription</w:t>
      </w:r>
    </w:p>
    <w:p w14:paraId="7983778C" w14:textId="77777777" w:rsidR="003C2BD1" w:rsidRPr="00E45330" w:rsidRDefault="003C2BD1" w:rsidP="003C2BD1">
      <w:pPr>
        <w:pStyle w:val="PL"/>
      </w:pPr>
      <w:r w:rsidRPr="00E45330">
        <w:t xml:space="preserve">      parameters:</w:t>
      </w:r>
    </w:p>
    <w:p w14:paraId="438E244E" w14:textId="77777777" w:rsidR="003C2BD1" w:rsidRPr="00E45330" w:rsidRDefault="003C2BD1" w:rsidP="003C2BD1">
      <w:pPr>
        <w:pStyle w:val="PL"/>
      </w:pPr>
      <w:r w:rsidRPr="00E45330">
        <w:t xml:space="preserve">        - name: </w:t>
      </w:r>
      <w:r w:rsidRPr="00E45330">
        <w:rPr>
          <w:rFonts w:hint="eastAsia"/>
          <w:lang w:eastAsia="zh-CN"/>
        </w:rPr>
        <w:t>subscription</w:t>
      </w:r>
      <w:r w:rsidRPr="00E45330">
        <w:t>Id</w:t>
      </w:r>
    </w:p>
    <w:p w14:paraId="3F139449" w14:textId="77777777" w:rsidR="003C2BD1" w:rsidRPr="00E45330" w:rsidRDefault="003C2BD1" w:rsidP="003C2BD1">
      <w:pPr>
        <w:pStyle w:val="PL"/>
      </w:pPr>
      <w:r w:rsidRPr="00E45330">
        <w:t xml:space="preserve">          in: path</w:t>
      </w:r>
    </w:p>
    <w:p w14:paraId="6D2C8717" w14:textId="77777777" w:rsidR="003C2BD1" w:rsidRPr="00E45330" w:rsidRDefault="003C2BD1" w:rsidP="003C2BD1">
      <w:pPr>
        <w:pStyle w:val="PL"/>
      </w:pPr>
      <w:r w:rsidRPr="00E45330">
        <w:t xml:space="preserve">          required: true</w:t>
      </w:r>
    </w:p>
    <w:p w14:paraId="60475DA3" w14:textId="77777777" w:rsidR="003C2BD1" w:rsidRPr="00E45330" w:rsidRDefault="003C2BD1" w:rsidP="003C2BD1">
      <w:pPr>
        <w:pStyle w:val="PL"/>
      </w:pPr>
      <w:r w:rsidRPr="00E45330">
        <w:t xml:space="preserve">          description: Unique ID of the </w:t>
      </w:r>
      <w:r w:rsidRPr="00E45330">
        <w:rPr>
          <w:lang w:eastAsia="zh-CN"/>
        </w:rPr>
        <w:t>Session Oriented Service</w:t>
      </w:r>
      <w:r w:rsidRPr="00E45330">
        <w:rPr>
          <w:rFonts w:hint="eastAsia"/>
          <w:lang w:eastAsia="zh-CN"/>
        </w:rPr>
        <w:t xml:space="preserve"> Subscription n</w:t>
      </w:r>
      <w:r w:rsidRPr="00E45330">
        <w:t xml:space="preserve"> to be deleted</w:t>
      </w:r>
    </w:p>
    <w:p w14:paraId="2CE01FCA" w14:textId="77777777" w:rsidR="003C2BD1" w:rsidRPr="00E45330" w:rsidRDefault="003C2BD1" w:rsidP="003C2BD1">
      <w:pPr>
        <w:pStyle w:val="PL"/>
      </w:pPr>
      <w:r w:rsidRPr="00E45330">
        <w:t xml:space="preserve">          schema:</w:t>
      </w:r>
    </w:p>
    <w:p w14:paraId="2D305F9A" w14:textId="77777777" w:rsidR="003C2BD1" w:rsidRPr="00E45330" w:rsidRDefault="003C2BD1" w:rsidP="003C2BD1">
      <w:pPr>
        <w:pStyle w:val="PL"/>
      </w:pPr>
      <w:r w:rsidRPr="00E45330">
        <w:t xml:space="preserve">            type: string</w:t>
      </w:r>
    </w:p>
    <w:p w14:paraId="33D05AE8" w14:textId="77777777" w:rsidR="003C2BD1" w:rsidRPr="00E45330" w:rsidRDefault="003C2BD1" w:rsidP="003C2BD1">
      <w:pPr>
        <w:pStyle w:val="PL"/>
      </w:pPr>
      <w:r w:rsidRPr="00E45330">
        <w:t xml:space="preserve">      responses:</w:t>
      </w:r>
    </w:p>
    <w:p w14:paraId="5B3C4674" w14:textId="77777777" w:rsidR="003C2BD1" w:rsidRPr="00E45330" w:rsidRDefault="003C2BD1" w:rsidP="003C2BD1">
      <w:pPr>
        <w:pStyle w:val="PL"/>
      </w:pPr>
      <w:r w:rsidRPr="00E45330">
        <w:t xml:space="preserve">        '204':</w:t>
      </w:r>
    </w:p>
    <w:p w14:paraId="3267B79E" w14:textId="77777777" w:rsidR="003C2BD1" w:rsidRPr="00E45330" w:rsidRDefault="003C2BD1" w:rsidP="003C2BD1">
      <w:pPr>
        <w:pStyle w:val="PL"/>
      </w:pPr>
      <w:r w:rsidRPr="00E45330">
        <w:t xml:space="preserve">          description: The subscription was terminated successfully.</w:t>
      </w:r>
    </w:p>
    <w:p w14:paraId="4FFBFC51" w14:textId="77777777" w:rsidR="003C2BD1" w:rsidRPr="00E45330" w:rsidRDefault="003C2BD1" w:rsidP="003C2BD1">
      <w:pPr>
        <w:pStyle w:val="PL"/>
      </w:pPr>
      <w:r w:rsidRPr="00E45330">
        <w:t xml:space="preserve">        '307':</w:t>
      </w:r>
    </w:p>
    <w:p w14:paraId="110B9A0D" w14:textId="77777777" w:rsidR="003C2BD1" w:rsidRPr="00E45330" w:rsidRDefault="003C2BD1" w:rsidP="003C2BD1">
      <w:pPr>
        <w:pStyle w:val="PL"/>
      </w:pPr>
      <w:r w:rsidRPr="00E45330">
        <w:t xml:space="preserve">          $ref: 'TS29122_CommonData.yaml#/components/responses/307'</w:t>
      </w:r>
    </w:p>
    <w:p w14:paraId="0521AA69" w14:textId="77777777" w:rsidR="003C2BD1" w:rsidRPr="00E45330" w:rsidRDefault="003C2BD1" w:rsidP="003C2BD1">
      <w:pPr>
        <w:pStyle w:val="PL"/>
      </w:pPr>
      <w:r w:rsidRPr="00E45330">
        <w:t xml:space="preserve">        '308':</w:t>
      </w:r>
    </w:p>
    <w:p w14:paraId="77932EC5" w14:textId="77777777" w:rsidR="003C2BD1" w:rsidRPr="00E45330" w:rsidRDefault="003C2BD1" w:rsidP="003C2BD1">
      <w:pPr>
        <w:pStyle w:val="PL"/>
      </w:pPr>
      <w:r w:rsidRPr="00E45330">
        <w:t xml:space="preserve">          $ref: 'TS29122_CommonData.yaml#/components/responses/308'</w:t>
      </w:r>
    </w:p>
    <w:p w14:paraId="64763759" w14:textId="77777777" w:rsidR="003C2BD1" w:rsidRPr="00E45330" w:rsidRDefault="003C2BD1" w:rsidP="003C2BD1">
      <w:pPr>
        <w:pStyle w:val="PL"/>
      </w:pPr>
      <w:r w:rsidRPr="00E45330">
        <w:t xml:space="preserve">        '400':</w:t>
      </w:r>
    </w:p>
    <w:p w14:paraId="26362DDF" w14:textId="77777777" w:rsidR="003C2BD1" w:rsidRPr="00E45330" w:rsidRDefault="003C2BD1" w:rsidP="003C2BD1">
      <w:pPr>
        <w:pStyle w:val="PL"/>
      </w:pPr>
      <w:r w:rsidRPr="00E45330">
        <w:t xml:space="preserve">          $ref: 'TS29122_CommonData.yaml#/components/responses/400'</w:t>
      </w:r>
    </w:p>
    <w:p w14:paraId="078A8401" w14:textId="77777777" w:rsidR="003C2BD1" w:rsidRPr="00E45330" w:rsidRDefault="003C2BD1" w:rsidP="003C2BD1">
      <w:pPr>
        <w:pStyle w:val="PL"/>
      </w:pPr>
      <w:r w:rsidRPr="00E45330">
        <w:t xml:space="preserve">        '401':</w:t>
      </w:r>
    </w:p>
    <w:p w14:paraId="67F6D27C" w14:textId="77777777" w:rsidR="003C2BD1" w:rsidRPr="00E45330" w:rsidRDefault="003C2BD1" w:rsidP="003C2BD1">
      <w:pPr>
        <w:pStyle w:val="PL"/>
      </w:pPr>
      <w:r w:rsidRPr="00E45330">
        <w:t xml:space="preserve">          $ref: 'TS29122_CommonData.yaml#/components/responses/401'</w:t>
      </w:r>
    </w:p>
    <w:p w14:paraId="02F5BAC3" w14:textId="77777777" w:rsidR="003C2BD1" w:rsidRPr="00E45330" w:rsidRDefault="003C2BD1" w:rsidP="003C2BD1">
      <w:pPr>
        <w:pStyle w:val="PL"/>
      </w:pPr>
      <w:r w:rsidRPr="00E45330">
        <w:t xml:space="preserve">        '403':</w:t>
      </w:r>
    </w:p>
    <w:p w14:paraId="280A8AE8" w14:textId="77777777" w:rsidR="003C2BD1" w:rsidRPr="00E45330" w:rsidRDefault="003C2BD1" w:rsidP="003C2BD1">
      <w:pPr>
        <w:pStyle w:val="PL"/>
      </w:pPr>
      <w:r w:rsidRPr="00E45330">
        <w:t xml:space="preserve">          $ref: 'TS29122_CommonData.yaml#/components/responses/403'</w:t>
      </w:r>
    </w:p>
    <w:p w14:paraId="377FA560" w14:textId="77777777" w:rsidR="003C2BD1" w:rsidRPr="00E45330" w:rsidRDefault="003C2BD1" w:rsidP="003C2BD1">
      <w:pPr>
        <w:pStyle w:val="PL"/>
      </w:pPr>
      <w:r w:rsidRPr="00E45330">
        <w:lastRenderedPageBreak/>
        <w:t xml:space="preserve">        '404':</w:t>
      </w:r>
    </w:p>
    <w:p w14:paraId="36F81C1B" w14:textId="77777777" w:rsidR="003C2BD1" w:rsidRPr="00E45330" w:rsidRDefault="003C2BD1" w:rsidP="003C2BD1">
      <w:pPr>
        <w:pStyle w:val="PL"/>
      </w:pPr>
      <w:r w:rsidRPr="00E45330">
        <w:t xml:space="preserve">          $ref: 'TS29122_CommonData.yaml#/components/responses/404'</w:t>
      </w:r>
    </w:p>
    <w:p w14:paraId="675B158B" w14:textId="77777777" w:rsidR="003C2BD1" w:rsidRPr="00E45330" w:rsidRDefault="003C2BD1" w:rsidP="003C2BD1">
      <w:pPr>
        <w:pStyle w:val="PL"/>
      </w:pPr>
      <w:r w:rsidRPr="00E45330">
        <w:t xml:space="preserve">        '429':</w:t>
      </w:r>
    </w:p>
    <w:p w14:paraId="2C565841" w14:textId="77777777" w:rsidR="003C2BD1" w:rsidRPr="00E45330" w:rsidRDefault="003C2BD1" w:rsidP="003C2BD1">
      <w:pPr>
        <w:pStyle w:val="PL"/>
      </w:pPr>
      <w:r w:rsidRPr="00E45330">
        <w:t xml:space="preserve">          $ref: 'TS29122_CommonData.yaml#/components/responses/429'</w:t>
      </w:r>
    </w:p>
    <w:p w14:paraId="07847887" w14:textId="77777777" w:rsidR="003C2BD1" w:rsidRPr="00E45330" w:rsidRDefault="003C2BD1" w:rsidP="003C2BD1">
      <w:pPr>
        <w:pStyle w:val="PL"/>
      </w:pPr>
      <w:r w:rsidRPr="00E45330">
        <w:t xml:space="preserve">        '500':</w:t>
      </w:r>
    </w:p>
    <w:p w14:paraId="00108E64" w14:textId="77777777" w:rsidR="003C2BD1" w:rsidRPr="00E45330" w:rsidRDefault="003C2BD1" w:rsidP="003C2BD1">
      <w:pPr>
        <w:pStyle w:val="PL"/>
      </w:pPr>
      <w:r w:rsidRPr="00E45330">
        <w:t xml:space="preserve">          $ref: 'TS29122_CommonData.yaml#/components/responses/500'</w:t>
      </w:r>
    </w:p>
    <w:p w14:paraId="16334069" w14:textId="77777777" w:rsidR="003C2BD1" w:rsidRPr="00E45330" w:rsidRDefault="003C2BD1" w:rsidP="003C2BD1">
      <w:pPr>
        <w:pStyle w:val="PL"/>
      </w:pPr>
      <w:r w:rsidRPr="00E45330">
        <w:t xml:space="preserve">        '503':</w:t>
      </w:r>
    </w:p>
    <w:p w14:paraId="473ACAD2" w14:textId="77777777" w:rsidR="003C2BD1" w:rsidRPr="00E45330" w:rsidRDefault="003C2BD1" w:rsidP="003C2BD1">
      <w:pPr>
        <w:pStyle w:val="PL"/>
      </w:pPr>
      <w:r w:rsidRPr="00E45330">
        <w:t xml:space="preserve">          $ref: 'TS29122_CommonData.yaml#/components/responses/503'</w:t>
      </w:r>
    </w:p>
    <w:p w14:paraId="3583B725" w14:textId="77777777" w:rsidR="003C2BD1" w:rsidRPr="00E45330" w:rsidRDefault="003C2BD1" w:rsidP="003C2BD1">
      <w:pPr>
        <w:pStyle w:val="PL"/>
      </w:pPr>
      <w:r w:rsidRPr="00E45330">
        <w:t xml:space="preserve">        default:</w:t>
      </w:r>
    </w:p>
    <w:p w14:paraId="1915DA70" w14:textId="77777777" w:rsidR="003C2BD1" w:rsidRDefault="003C2BD1" w:rsidP="003C2BD1">
      <w:pPr>
        <w:pStyle w:val="PL"/>
      </w:pPr>
      <w:r w:rsidRPr="00E45330">
        <w:t xml:space="preserve">          $ref: 'TS29122_CommonData.yaml#/components/responses/default'</w:t>
      </w:r>
    </w:p>
    <w:p w14:paraId="7669C5EA" w14:textId="77777777" w:rsidR="00375874" w:rsidRPr="00E45330" w:rsidRDefault="00375874" w:rsidP="003C2BD1">
      <w:pPr>
        <w:pStyle w:val="PL"/>
      </w:pPr>
    </w:p>
    <w:p w14:paraId="52DA89EF" w14:textId="77777777" w:rsidR="003C2BD1" w:rsidRPr="00E45330" w:rsidRDefault="003C2BD1" w:rsidP="003C2BD1">
      <w:pPr>
        <w:pStyle w:val="PL"/>
      </w:pPr>
      <w:r w:rsidRPr="00E45330">
        <w:t>components:</w:t>
      </w:r>
    </w:p>
    <w:p w14:paraId="24EA6D44" w14:textId="77777777" w:rsidR="003C2BD1" w:rsidRPr="00E45330" w:rsidRDefault="003C2BD1" w:rsidP="003C2BD1">
      <w:pPr>
        <w:pStyle w:val="PL"/>
      </w:pPr>
      <w:r w:rsidRPr="00E45330">
        <w:t xml:space="preserve">  securitySchemes:</w:t>
      </w:r>
    </w:p>
    <w:p w14:paraId="506EA291" w14:textId="77777777" w:rsidR="003C2BD1" w:rsidRPr="00E45330" w:rsidRDefault="003C2BD1" w:rsidP="003C2BD1">
      <w:pPr>
        <w:pStyle w:val="PL"/>
      </w:pPr>
      <w:r w:rsidRPr="00E45330">
        <w:t xml:space="preserve">    oAuth2ClientCredentials:</w:t>
      </w:r>
    </w:p>
    <w:p w14:paraId="3F5F7ED9" w14:textId="77777777" w:rsidR="003C2BD1" w:rsidRPr="00E45330" w:rsidRDefault="003C2BD1" w:rsidP="003C2BD1">
      <w:pPr>
        <w:pStyle w:val="PL"/>
      </w:pPr>
      <w:r w:rsidRPr="00E45330">
        <w:t xml:space="preserve">      type: oauth2</w:t>
      </w:r>
    </w:p>
    <w:p w14:paraId="4D92336E" w14:textId="77777777" w:rsidR="003C2BD1" w:rsidRPr="00E45330" w:rsidRDefault="003C2BD1" w:rsidP="003C2BD1">
      <w:pPr>
        <w:pStyle w:val="PL"/>
      </w:pPr>
      <w:r w:rsidRPr="00E45330">
        <w:t xml:space="preserve">      flows: </w:t>
      </w:r>
    </w:p>
    <w:p w14:paraId="7CCBF2AD" w14:textId="77777777" w:rsidR="003C2BD1" w:rsidRPr="00E45330" w:rsidRDefault="003C2BD1" w:rsidP="003C2BD1">
      <w:pPr>
        <w:pStyle w:val="PL"/>
      </w:pPr>
      <w:r w:rsidRPr="00E45330">
        <w:t xml:space="preserve">        clientCredentials: </w:t>
      </w:r>
    </w:p>
    <w:p w14:paraId="3729D062" w14:textId="77777777" w:rsidR="003C2BD1" w:rsidRPr="00E45330" w:rsidRDefault="003C2BD1" w:rsidP="003C2BD1">
      <w:pPr>
        <w:pStyle w:val="PL"/>
        <w:rPr>
          <w:lang w:val="en-US"/>
        </w:rPr>
      </w:pPr>
      <w:r w:rsidRPr="00E45330">
        <w:rPr>
          <w:lang w:val="en-US"/>
        </w:rPr>
        <w:t xml:space="preserve">          tokenUrl: '{tokenUrl}'</w:t>
      </w:r>
    </w:p>
    <w:p w14:paraId="5A2C0B0E" w14:textId="77777777" w:rsidR="003C2BD1" w:rsidRDefault="003C2BD1" w:rsidP="003C2BD1">
      <w:pPr>
        <w:pStyle w:val="PL"/>
        <w:rPr>
          <w:lang w:val="en-US"/>
        </w:rPr>
      </w:pPr>
      <w:r w:rsidRPr="00E45330">
        <w:rPr>
          <w:lang w:val="en-US"/>
        </w:rPr>
        <w:t xml:space="preserve">          scopes: {}</w:t>
      </w:r>
    </w:p>
    <w:p w14:paraId="66B0EE8D" w14:textId="77777777" w:rsidR="00375874" w:rsidRPr="00E45330" w:rsidRDefault="00375874" w:rsidP="003C2BD1">
      <w:pPr>
        <w:pStyle w:val="PL"/>
      </w:pPr>
    </w:p>
    <w:p w14:paraId="2CBC8897" w14:textId="77777777" w:rsidR="003C2BD1" w:rsidRPr="00E45330" w:rsidRDefault="003C2BD1" w:rsidP="003C2BD1">
      <w:pPr>
        <w:pStyle w:val="PL"/>
      </w:pPr>
      <w:r w:rsidRPr="00E45330">
        <w:t xml:space="preserve">  schemas:</w:t>
      </w:r>
    </w:p>
    <w:p w14:paraId="57D0DBE0" w14:textId="77777777" w:rsidR="003C2BD1" w:rsidRPr="00E45330" w:rsidRDefault="003C2BD1" w:rsidP="003C2BD1">
      <w:pPr>
        <w:pStyle w:val="PL"/>
      </w:pPr>
      <w:r w:rsidRPr="00E45330">
        <w:t xml:space="preserve">    </w:t>
      </w:r>
      <w:r w:rsidRPr="00E45330">
        <w:rPr>
          <w:lang w:eastAsia="zh-CN"/>
        </w:rPr>
        <w:t>SessionOriented</w:t>
      </w:r>
      <w:r w:rsidRPr="00E45330">
        <w:t>Data:</w:t>
      </w:r>
    </w:p>
    <w:p w14:paraId="0290041C" w14:textId="77777777" w:rsidR="00375874" w:rsidRDefault="003C2BD1" w:rsidP="003C2BD1">
      <w:pPr>
        <w:pStyle w:val="PL"/>
      </w:pPr>
      <w:r w:rsidRPr="00E45330">
        <w:t xml:space="preserve">      description: </w:t>
      </w:r>
      <w:r w:rsidR="00375874">
        <w:t>&gt;</w:t>
      </w:r>
    </w:p>
    <w:p w14:paraId="69FA5094" w14:textId="77777777" w:rsidR="003C2BD1" w:rsidRPr="00E45330" w:rsidRDefault="00375874" w:rsidP="003C2BD1">
      <w:pPr>
        <w:pStyle w:val="PL"/>
      </w:pPr>
      <w:r>
        <w:t xml:space="preserve">        </w:t>
      </w:r>
      <w:r w:rsidRPr="00E45330">
        <w:t xml:space="preserve">Represents data to trigger establishment or update of </w:t>
      </w:r>
      <w:r>
        <w:t>s</w:t>
      </w:r>
      <w:r w:rsidRPr="00E45330">
        <w:t>ession-oriented service.</w:t>
      </w:r>
    </w:p>
    <w:p w14:paraId="42F236A1" w14:textId="77777777" w:rsidR="003C2BD1" w:rsidRPr="00E45330" w:rsidRDefault="003C2BD1" w:rsidP="003C2BD1">
      <w:pPr>
        <w:pStyle w:val="PL"/>
      </w:pPr>
      <w:r w:rsidRPr="00E45330">
        <w:t xml:space="preserve">      type: object</w:t>
      </w:r>
    </w:p>
    <w:p w14:paraId="61268871" w14:textId="77777777" w:rsidR="003C2BD1" w:rsidRPr="00E45330" w:rsidRDefault="003C2BD1" w:rsidP="003C2BD1">
      <w:pPr>
        <w:pStyle w:val="PL"/>
      </w:pPr>
      <w:r w:rsidRPr="00E45330">
        <w:t xml:space="preserve">      properties:</w:t>
      </w:r>
    </w:p>
    <w:p w14:paraId="1E4D3B9B" w14:textId="77777777" w:rsidR="003C2BD1" w:rsidRPr="00E45330" w:rsidRDefault="003C2BD1" w:rsidP="003C2BD1">
      <w:pPr>
        <w:pStyle w:val="PL"/>
      </w:pPr>
      <w:r w:rsidRPr="00E45330">
        <w:t xml:space="preserve">        ueId:</w:t>
      </w:r>
    </w:p>
    <w:p w14:paraId="13F47A02" w14:textId="77777777" w:rsidR="003C2BD1" w:rsidRPr="00E45330" w:rsidRDefault="003C2BD1" w:rsidP="003C2BD1">
      <w:pPr>
        <w:pStyle w:val="PL"/>
      </w:pPr>
      <w:r w:rsidRPr="00E45330">
        <w:t xml:space="preserve">          $ref: 'TS29486_VAE_MessageDelivery.yaml#/components/schemas/V2xUeId'</w:t>
      </w:r>
    </w:p>
    <w:p w14:paraId="24F96A42" w14:textId="77777777" w:rsidR="003C2BD1" w:rsidRPr="00E45330" w:rsidRDefault="003C2BD1" w:rsidP="003C2BD1">
      <w:pPr>
        <w:pStyle w:val="PL"/>
      </w:pPr>
      <w:r w:rsidRPr="00E45330">
        <w:t xml:space="preserve">        notifUri:</w:t>
      </w:r>
    </w:p>
    <w:p w14:paraId="0F6E1D0D" w14:textId="77777777" w:rsidR="003C2BD1" w:rsidRPr="00E45330" w:rsidRDefault="003C2BD1" w:rsidP="003C2BD1">
      <w:pPr>
        <w:pStyle w:val="PL"/>
        <w:rPr>
          <w:lang w:eastAsia="zh-CN"/>
        </w:rPr>
      </w:pPr>
      <w:r w:rsidRPr="00E45330">
        <w:t xml:space="preserve">          $ref: 'TS29571_CommonData.yaml#/components/schemas/</w:t>
      </w:r>
      <w:r w:rsidRPr="00E45330">
        <w:rPr>
          <w:lang w:eastAsia="zh-CN"/>
        </w:rPr>
        <w:t>Uri</w:t>
      </w:r>
      <w:r w:rsidRPr="00E45330">
        <w:t>'</w:t>
      </w:r>
    </w:p>
    <w:p w14:paraId="0E5D429C" w14:textId="77777777" w:rsidR="003C2BD1" w:rsidRPr="00E45330" w:rsidRDefault="003C2BD1" w:rsidP="003C2BD1">
      <w:pPr>
        <w:pStyle w:val="PL"/>
      </w:pPr>
      <w:r w:rsidRPr="00E45330">
        <w:t xml:space="preserve">        </w:t>
      </w:r>
      <w:r w:rsidRPr="00E45330">
        <w:rPr>
          <w:lang w:eastAsia="zh-CN"/>
        </w:rPr>
        <w:t>serviceId</w:t>
      </w:r>
      <w:r w:rsidRPr="00E45330">
        <w:t>:</w:t>
      </w:r>
    </w:p>
    <w:p w14:paraId="2AD107B5" w14:textId="77777777" w:rsidR="003C2BD1" w:rsidRPr="00E45330" w:rsidRDefault="003C2BD1" w:rsidP="003C2BD1">
      <w:pPr>
        <w:pStyle w:val="PL"/>
      </w:pPr>
      <w:r w:rsidRPr="00E45330">
        <w:t xml:space="preserve">          $ref: 'TS29486_VAE_MessageDelivery.yaml#/components/schemas/V2xServiceId'</w:t>
      </w:r>
    </w:p>
    <w:p w14:paraId="3021649A" w14:textId="77777777" w:rsidR="003C2BD1" w:rsidRPr="00E45330" w:rsidRDefault="003C2BD1" w:rsidP="003C2BD1">
      <w:pPr>
        <w:pStyle w:val="PL"/>
      </w:pPr>
      <w:r w:rsidRPr="00E45330">
        <w:t xml:space="preserve">        appSerId:</w:t>
      </w:r>
    </w:p>
    <w:p w14:paraId="0C1D241E" w14:textId="77777777" w:rsidR="003C2BD1" w:rsidRPr="00E45330" w:rsidRDefault="003C2BD1" w:rsidP="003C2BD1">
      <w:pPr>
        <w:pStyle w:val="PL"/>
      </w:pPr>
      <w:r w:rsidRPr="00E45330">
        <w:t xml:space="preserve">          $ref: 'TS29486_VAE_MessageDelivery.yaml#/components/schemas/</w:t>
      </w:r>
      <w:r w:rsidRPr="00E45330">
        <w:rPr>
          <w:rFonts w:hint="eastAsia"/>
          <w:lang w:eastAsia="zh-CN"/>
        </w:rPr>
        <w:t>A</w:t>
      </w:r>
      <w:r w:rsidRPr="00E45330">
        <w:rPr>
          <w:lang w:eastAsia="zh-CN"/>
        </w:rPr>
        <w:t>ppServerId</w:t>
      </w:r>
      <w:r w:rsidRPr="00E45330">
        <w:t>'</w:t>
      </w:r>
    </w:p>
    <w:p w14:paraId="54FF40E7" w14:textId="77777777" w:rsidR="003C2BD1" w:rsidRPr="00E45330" w:rsidRDefault="003C2BD1" w:rsidP="003C2BD1">
      <w:pPr>
        <w:pStyle w:val="PL"/>
      </w:pPr>
      <w:r w:rsidRPr="00E45330">
        <w:t xml:space="preserve">        appQ</w:t>
      </w:r>
      <w:r w:rsidRPr="00E45330">
        <w:rPr>
          <w:lang w:eastAsia="zh-CN"/>
        </w:rPr>
        <w:t>osReq</w:t>
      </w:r>
      <w:r w:rsidRPr="00E45330">
        <w:t>:</w:t>
      </w:r>
    </w:p>
    <w:p w14:paraId="5F69CBFC" w14:textId="77777777" w:rsidR="003C2BD1" w:rsidRPr="00E45330" w:rsidRDefault="003C2BD1" w:rsidP="003C2BD1">
      <w:pPr>
        <w:pStyle w:val="PL"/>
        <w:rPr>
          <w:lang w:eastAsia="zh-CN"/>
        </w:rPr>
      </w:pPr>
      <w:r w:rsidRPr="00E45330">
        <w:t xml:space="preserve">          $ref: '#/components/schemas/</w:t>
      </w:r>
      <w:r w:rsidRPr="00E45330">
        <w:rPr>
          <w:rFonts w:hint="eastAsia"/>
          <w:lang w:eastAsia="zh-CN"/>
        </w:rPr>
        <w:t>A</w:t>
      </w:r>
      <w:r w:rsidRPr="00E45330">
        <w:rPr>
          <w:lang w:eastAsia="zh-CN"/>
        </w:rPr>
        <w:t>ppplicationQosRequirement</w:t>
      </w:r>
      <w:r w:rsidRPr="00E45330">
        <w:t>'</w:t>
      </w:r>
    </w:p>
    <w:p w14:paraId="78C37C3A" w14:textId="77777777" w:rsidR="003C2BD1" w:rsidRPr="00E45330" w:rsidRDefault="003C2BD1" w:rsidP="003C2BD1">
      <w:pPr>
        <w:pStyle w:val="PL"/>
      </w:pPr>
      <w:r w:rsidRPr="00E45330">
        <w:t xml:space="preserve">        requestTestNotification:</w:t>
      </w:r>
    </w:p>
    <w:p w14:paraId="7E81BCAB" w14:textId="77777777" w:rsidR="003C2BD1" w:rsidRPr="00E45330" w:rsidRDefault="003C2BD1" w:rsidP="003C2BD1">
      <w:pPr>
        <w:pStyle w:val="PL"/>
      </w:pPr>
      <w:r w:rsidRPr="00E45330">
        <w:t xml:space="preserve">          type: boolean</w:t>
      </w:r>
    </w:p>
    <w:p w14:paraId="522FF936" w14:textId="77777777" w:rsidR="00EB19E6" w:rsidRPr="00E45330" w:rsidRDefault="003C2BD1" w:rsidP="003C2BD1">
      <w:pPr>
        <w:pStyle w:val="PL"/>
      </w:pPr>
      <w:r w:rsidRPr="00E45330">
        <w:t xml:space="preserve">          description: </w:t>
      </w:r>
      <w:r w:rsidR="00EB19E6" w:rsidRPr="00E45330">
        <w:t>&gt;</w:t>
      </w:r>
    </w:p>
    <w:p w14:paraId="157867A8" w14:textId="77777777" w:rsidR="00EB19E6" w:rsidRPr="00E45330" w:rsidRDefault="00EB19E6" w:rsidP="003C2BD1">
      <w:pPr>
        <w:pStyle w:val="PL"/>
      </w:pPr>
      <w:r w:rsidRPr="00E45330">
        <w:t xml:space="preserve">            </w:t>
      </w:r>
      <w:r w:rsidR="003C2BD1" w:rsidRPr="00E45330">
        <w:t>Set to true by the service consumer to request the VAE server to send a test</w:t>
      </w:r>
    </w:p>
    <w:p w14:paraId="472D661B" w14:textId="77777777" w:rsidR="003C2BD1" w:rsidRPr="00E45330" w:rsidRDefault="00EB19E6" w:rsidP="003C2BD1">
      <w:pPr>
        <w:pStyle w:val="PL"/>
      </w:pPr>
      <w:r w:rsidRPr="00E45330">
        <w:t xml:space="preserve">           </w:t>
      </w:r>
      <w:r w:rsidR="003C2BD1" w:rsidRPr="00E45330">
        <w:t xml:space="preserve"> notification as defined in clause 6.3.5.3. Set to false or omitted otherwise.</w:t>
      </w:r>
    </w:p>
    <w:p w14:paraId="33B2FDFD" w14:textId="77777777" w:rsidR="003C2BD1" w:rsidRPr="00E45330" w:rsidRDefault="003C2BD1" w:rsidP="003C2BD1">
      <w:pPr>
        <w:pStyle w:val="PL"/>
      </w:pPr>
      <w:r w:rsidRPr="00E45330">
        <w:t xml:space="preserve">        websockNotifConfig:</w:t>
      </w:r>
    </w:p>
    <w:p w14:paraId="74C6A720" w14:textId="77777777" w:rsidR="003C2BD1" w:rsidRPr="00E45330" w:rsidRDefault="003C2BD1" w:rsidP="003C2BD1">
      <w:pPr>
        <w:pStyle w:val="PL"/>
      </w:pPr>
      <w:r w:rsidRPr="00E45330">
        <w:t xml:space="preserve">          $ref: 'TS29122_CommonData.yaml#/components/schemas/WebsockNotifConfig'</w:t>
      </w:r>
    </w:p>
    <w:p w14:paraId="04067D20" w14:textId="77777777" w:rsidR="003C2BD1" w:rsidRPr="00E45330" w:rsidRDefault="003C2BD1" w:rsidP="003C2BD1">
      <w:pPr>
        <w:pStyle w:val="PL"/>
      </w:pPr>
      <w:r w:rsidRPr="00E45330">
        <w:t xml:space="preserve">        suppFeat:</w:t>
      </w:r>
    </w:p>
    <w:p w14:paraId="07FAE9E7" w14:textId="77777777" w:rsidR="003C2BD1" w:rsidRPr="00E45330" w:rsidRDefault="003C2BD1" w:rsidP="003C2BD1">
      <w:pPr>
        <w:pStyle w:val="PL"/>
      </w:pPr>
      <w:r w:rsidRPr="00E45330">
        <w:t xml:space="preserve">          $ref: 'TS29571_CommonData.yaml#/components/schemas/SupportedFeatures'</w:t>
      </w:r>
    </w:p>
    <w:p w14:paraId="3FEBFC03" w14:textId="77777777" w:rsidR="003C2BD1" w:rsidRPr="00E45330" w:rsidRDefault="003C2BD1" w:rsidP="003C2BD1">
      <w:pPr>
        <w:pStyle w:val="PL"/>
      </w:pPr>
      <w:r w:rsidRPr="00E45330">
        <w:t xml:space="preserve">      required:</w:t>
      </w:r>
    </w:p>
    <w:p w14:paraId="5B2FE8AA" w14:textId="77777777" w:rsidR="003C2BD1" w:rsidRPr="00E45330" w:rsidRDefault="003C2BD1" w:rsidP="003C2BD1">
      <w:pPr>
        <w:pStyle w:val="PL"/>
      </w:pPr>
      <w:r w:rsidRPr="00E45330">
        <w:t xml:space="preserve">        - </w:t>
      </w:r>
      <w:r w:rsidRPr="00E45330">
        <w:rPr>
          <w:lang w:eastAsia="zh-CN"/>
        </w:rPr>
        <w:t>u</w:t>
      </w:r>
      <w:r w:rsidRPr="00E45330">
        <w:rPr>
          <w:rFonts w:hint="eastAsia"/>
          <w:lang w:eastAsia="zh-CN"/>
        </w:rPr>
        <w:t>e</w:t>
      </w:r>
      <w:r w:rsidRPr="00E45330">
        <w:t>Id</w:t>
      </w:r>
    </w:p>
    <w:p w14:paraId="57FD98F9" w14:textId="77777777" w:rsidR="003C2BD1" w:rsidRPr="00E45330" w:rsidRDefault="003C2BD1" w:rsidP="003C2BD1">
      <w:pPr>
        <w:pStyle w:val="PL"/>
        <w:rPr>
          <w:lang w:eastAsia="zh-CN"/>
        </w:rPr>
      </w:pPr>
      <w:r w:rsidRPr="00E45330">
        <w:t xml:space="preserve">        - </w:t>
      </w:r>
      <w:r w:rsidRPr="00E45330">
        <w:rPr>
          <w:rFonts w:hint="eastAsia"/>
          <w:lang w:eastAsia="zh-CN"/>
        </w:rPr>
        <w:t>notifUri</w:t>
      </w:r>
    </w:p>
    <w:p w14:paraId="36E272C8" w14:textId="77777777" w:rsidR="003C2BD1" w:rsidRPr="00E45330" w:rsidRDefault="003C2BD1" w:rsidP="003C2BD1">
      <w:pPr>
        <w:pStyle w:val="PL"/>
        <w:rPr>
          <w:lang w:eastAsia="zh-CN"/>
        </w:rPr>
      </w:pPr>
      <w:r w:rsidRPr="00E45330">
        <w:t xml:space="preserve">        - </w:t>
      </w:r>
      <w:r w:rsidRPr="00E45330">
        <w:rPr>
          <w:lang w:eastAsia="zh-CN"/>
        </w:rPr>
        <w:t>serviceId</w:t>
      </w:r>
    </w:p>
    <w:p w14:paraId="285A32D5" w14:textId="77777777" w:rsidR="003C2BD1" w:rsidRDefault="003C2BD1" w:rsidP="003C2BD1">
      <w:pPr>
        <w:pStyle w:val="PL"/>
        <w:rPr>
          <w:lang w:eastAsia="zh-CN"/>
        </w:rPr>
      </w:pPr>
      <w:r w:rsidRPr="00E45330">
        <w:t xml:space="preserve">        - </w:t>
      </w:r>
      <w:r w:rsidRPr="00E45330">
        <w:rPr>
          <w:lang w:eastAsia="zh-CN"/>
        </w:rPr>
        <w:t>appSerId</w:t>
      </w:r>
    </w:p>
    <w:p w14:paraId="275CD67E" w14:textId="77777777" w:rsidR="00375874" w:rsidRPr="00E45330" w:rsidRDefault="00375874" w:rsidP="003C2BD1">
      <w:pPr>
        <w:pStyle w:val="PL"/>
        <w:rPr>
          <w:rFonts w:ascii="SimSun" w:hAnsi="SimSun"/>
          <w:lang w:val="en-US" w:eastAsia="zh-CN"/>
        </w:rPr>
      </w:pPr>
    </w:p>
    <w:p w14:paraId="2F9D73B2" w14:textId="77777777" w:rsidR="003C2BD1" w:rsidRPr="00E45330" w:rsidRDefault="003C2BD1" w:rsidP="003C2BD1">
      <w:pPr>
        <w:pStyle w:val="PL"/>
      </w:pPr>
      <w:r w:rsidRPr="00E45330">
        <w:t xml:space="preserve">    Notification:</w:t>
      </w:r>
    </w:p>
    <w:p w14:paraId="466C37EC" w14:textId="77777777" w:rsidR="00375874" w:rsidRDefault="003C2BD1" w:rsidP="003C2BD1">
      <w:pPr>
        <w:pStyle w:val="PL"/>
      </w:pPr>
      <w:r w:rsidRPr="00E45330">
        <w:t xml:space="preserve">      description: </w:t>
      </w:r>
      <w:r w:rsidR="00375874">
        <w:t>&gt;</w:t>
      </w:r>
    </w:p>
    <w:p w14:paraId="40AA44C8" w14:textId="77777777" w:rsidR="003C2BD1" w:rsidRPr="00E45330" w:rsidRDefault="00375874" w:rsidP="003C2BD1">
      <w:pPr>
        <w:pStyle w:val="PL"/>
      </w:pPr>
      <w:r>
        <w:t xml:space="preserve">        </w:t>
      </w:r>
      <w:r w:rsidRPr="00E45330">
        <w:t xml:space="preserve">Represents </w:t>
      </w:r>
      <w:r w:rsidRPr="00E45330">
        <w:rPr>
          <w:rFonts w:cs="Arial"/>
          <w:szCs w:val="18"/>
          <w:lang w:eastAsia="zh-CN"/>
        </w:rPr>
        <w:t>the result of</w:t>
      </w:r>
      <w:r w:rsidRPr="00E45330">
        <w:t xml:space="preserve"> the establishment or update of the session-oriented service.</w:t>
      </w:r>
    </w:p>
    <w:p w14:paraId="5F1D83A5" w14:textId="77777777" w:rsidR="003C2BD1" w:rsidRPr="00E45330" w:rsidRDefault="003C2BD1" w:rsidP="003C2BD1">
      <w:pPr>
        <w:pStyle w:val="PL"/>
      </w:pPr>
      <w:r w:rsidRPr="00E45330">
        <w:t xml:space="preserve">      type: object</w:t>
      </w:r>
    </w:p>
    <w:p w14:paraId="0A504CBA" w14:textId="77777777" w:rsidR="003C2BD1" w:rsidRPr="00E45330" w:rsidRDefault="003C2BD1" w:rsidP="003C2BD1">
      <w:pPr>
        <w:pStyle w:val="PL"/>
      </w:pPr>
      <w:r w:rsidRPr="00E45330">
        <w:t xml:space="preserve">      properties:</w:t>
      </w:r>
    </w:p>
    <w:p w14:paraId="459C31BE" w14:textId="77777777" w:rsidR="003C2BD1" w:rsidRPr="00E45330" w:rsidRDefault="003C2BD1" w:rsidP="003C2BD1">
      <w:pPr>
        <w:pStyle w:val="PL"/>
      </w:pPr>
      <w:r w:rsidRPr="00E45330">
        <w:t xml:space="preserve">        resourceUri:</w:t>
      </w:r>
    </w:p>
    <w:p w14:paraId="142D2C61" w14:textId="77777777" w:rsidR="003C2BD1" w:rsidRPr="00E45330" w:rsidRDefault="003C2BD1" w:rsidP="003C2BD1">
      <w:pPr>
        <w:pStyle w:val="PL"/>
      </w:pPr>
      <w:r w:rsidRPr="00E45330">
        <w:t xml:space="preserve">          $ref: 'TS29571_CommonData.yaml#/components/schemas/Uri'</w:t>
      </w:r>
    </w:p>
    <w:p w14:paraId="240C3D5D" w14:textId="77777777" w:rsidR="003C2BD1" w:rsidRPr="00E45330" w:rsidRDefault="003C2BD1" w:rsidP="003C2BD1">
      <w:pPr>
        <w:pStyle w:val="PL"/>
      </w:pPr>
      <w:r w:rsidRPr="00E45330">
        <w:t xml:space="preserve">        action:</w:t>
      </w:r>
    </w:p>
    <w:p w14:paraId="049ACE23" w14:textId="77777777" w:rsidR="003C2BD1" w:rsidRPr="00E45330" w:rsidRDefault="003C2BD1" w:rsidP="003C2BD1">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center" w:pos="4819"/>
        </w:tabs>
      </w:pPr>
      <w:r w:rsidRPr="00E45330">
        <w:t xml:space="preserve">          $ref: '#/components/schemas/Action'</w:t>
      </w:r>
    </w:p>
    <w:p w14:paraId="41E2D4C7" w14:textId="77777777" w:rsidR="003C2BD1" w:rsidRPr="00E45330" w:rsidRDefault="003C2BD1" w:rsidP="003C2BD1">
      <w:pPr>
        <w:pStyle w:val="PL"/>
      </w:pPr>
      <w:r w:rsidRPr="00E45330">
        <w:t xml:space="preserve">        result:</w:t>
      </w:r>
    </w:p>
    <w:p w14:paraId="3609BBBF" w14:textId="77777777" w:rsidR="003C2BD1" w:rsidRPr="00E45330" w:rsidRDefault="003C2BD1" w:rsidP="003C2BD1">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center" w:pos="4819"/>
        </w:tabs>
      </w:pPr>
      <w:r w:rsidRPr="00E45330">
        <w:t xml:space="preserve">          $ref: 'TS29486_VAE_MessageDelivery.yaml#/components/schemas/Result'</w:t>
      </w:r>
    </w:p>
    <w:p w14:paraId="2E7465FB" w14:textId="77777777" w:rsidR="003C2BD1" w:rsidRPr="00E45330" w:rsidRDefault="003C2BD1" w:rsidP="003C2BD1">
      <w:pPr>
        <w:pStyle w:val="PL"/>
      </w:pPr>
      <w:r w:rsidRPr="00E45330">
        <w:t xml:space="preserve">      required:</w:t>
      </w:r>
    </w:p>
    <w:p w14:paraId="42790E9F" w14:textId="77777777" w:rsidR="003C2BD1" w:rsidRPr="00E45330" w:rsidRDefault="003C2BD1" w:rsidP="003C2BD1">
      <w:pPr>
        <w:pStyle w:val="PL"/>
      </w:pPr>
      <w:r w:rsidRPr="00E45330">
        <w:t xml:space="preserve">        - resourceUri</w:t>
      </w:r>
    </w:p>
    <w:p w14:paraId="3932CBB2" w14:textId="77777777" w:rsidR="003C2BD1" w:rsidRPr="00E45330" w:rsidRDefault="003C2BD1" w:rsidP="003C2BD1">
      <w:pPr>
        <w:pStyle w:val="PL"/>
      </w:pPr>
      <w:r w:rsidRPr="00E45330">
        <w:t xml:space="preserve">        - action</w:t>
      </w:r>
    </w:p>
    <w:p w14:paraId="6CBD2EA6" w14:textId="77777777" w:rsidR="003C2BD1" w:rsidRDefault="003C2BD1" w:rsidP="003C2BD1">
      <w:pPr>
        <w:pStyle w:val="PL"/>
      </w:pPr>
      <w:r w:rsidRPr="00E45330">
        <w:t xml:space="preserve">        - result</w:t>
      </w:r>
    </w:p>
    <w:p w14:paraId="30B37EFB" w14:textId="77777777" w:rsidR="00375874" w:rsidRPr="00E45330" w:rsidRDefault="00375874" w:rsidP="003C2BD1">
      <w:pPr>
        <w:pStyle w:val="PL"/>
      </w:pPr>
    </w:p>
    <w:p w14:paraId="711B3394" w14:textId="77777777" w:rsidR="003C2BD1" w:rsidRPr="00E45330" w:rsidRDefault="003C2BD1" w:rsidP="003C2BD1">
      <w:pPr>
        <w:pStyle w:val="PL"/>
      </w:pPr>
      <w:r w:rsidRPr="00E45330">
        <w:t xml:space="preserve">    </w:t>
      </w:r>
      <w:r w:rsidRPr="00E45330">
        <w:rPr>
          <w:rFonts w:hint="eastAsia"/>
          <w:lang w:eastAsia="zh-CN"/>
        </w:rPr>
        <w:t>A</w:t>
      </w:r>
      <w:r w:rsidRPr="00E45330">
        <w:rPr>
          <w:lang w:eastAsia="zh-CN"/>
        </w:rPr>
        <w:t>ppplicationQosRequirement</w:t>
      </w:r>
      <w:r w:rsidRPr="00E45330">
        <w:t>:</w:t>
      </w:r>
    </w:p>
    <w:p w14:paraId="3B96B126" w14:textId="77777777" w:rsidR="003C2BD1" w:rsidRPr="00E45330" w:rsidRDefault="003C2BD1" w:rsidP="003C2BD1">
      <w:pPr>
        <w:pStyle w:val="PL"/>
      </w:pPr>
      <w:r w:rsidRPr="00E45330">
        <w:t xml:space="preserve">      description: Represents application layer QoS requirement.</w:t>
      </w:r>
    </w:p>
    <w:p w14:paraId="1F16C65D" w14:textId="77777777" w:rsidR="003C2BD1" w:rsidRPr="00E45330" w:rsidRDefault="003C2BD1" w:rsidP="003C2BD1">
      <w:pPr>
        <w:pStyle w:val="PL"/>
      </w:pPr>
      <w:r w:rsidRPr="00E45330">
        <w:t xml:space="preserve">      type: object</w:t>
      </w:r>
    </w:p>
    <w:p w14:paraId="47C4A32B" w14:textId="77777777" w:rsidR="003C2BD1" w:rsidRPr="00E45330" w:rsidRDefault="003C2BD1" w:rsidP="003C2BD1">
      <w:pPr>
        <w:pStyle w:val="PL"/>
      </w:pPr>
      <w:r w:rsidRPr="00E45330">
        <w:t xml:space="preserve">      properties:</w:t>
      </w:r>
    </w:p>
    <w:p w14:paraId="5DB48A1A" w14:textId="77777777" w:rsidR="003C2BD1" w:rsidRPr="00E45330" w:rsidRDefault="003C2BD1" w:rsidP="003C2BD1">
      <w:pPr>
        <w:pStyle w:val="PL"/>
      </w:pPr>
      <w:r w:rsidRPr="00E45330">
        <w:t xml:space="preserve">        pqi:</w:t>
      </w:r>
    </w:p>
    <w:p w14:paraId="7222ED58" w14:textId="77777777" w:rsidR="003C2BD1" w:rsidRPr="00E45330" w:rsidRDefault="003C2BD1" w:rsidP="003C2BD1">
      <w:pPr>
        <w:pStyle w:val="PL"/>
      </w:pPr>
      <w:r w:rsidRPr="00E45330">
        <w:t xml:space="preserve">          $ref: 'TS29571_CommonData.yaml#/components/schemas/5Qi'</w:t>
      </w:r>
    </w:p>
    <w:p w14:paraId="40F84A5F" w14:textId="77777777" w:rsidR="003C2BD1" w:rsidRPr="00E45330" w:rsidRDefault="003C2BD1" w:rsidP="003C2BD1">
      <w:pPr>
        <w:pStyle w:val="PL"/>
      </w:pPr>
      <w:r w:rsidRPr="00E45330">
        <w:t xml:space="preserve">        resourceType:</w:t>
      </w:r>
    </w:p>
    <w:p w14:paraId="1049ECAA" w14:textId="77777777" w:rsidR="003C2BD1" w:rsidRPr="00E45330" w:rsidRDefault="003C2BD1" w:rsidP="003C2BD1">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center" w:pos="4819"/>
        </w:tabs>
      </w:pPr>
      <w:r w:rsidRPr="00E45330">
        <w:t xml:space="preserve">          $ref: 'TS29571_CommonData.yaml#/components/schemas/</w:t>
      </w:r>
      <w:r w:rsidRPr="00E45330">
        <w:rPr>
          <w:lang w:eastAsia="zh-CN"/>
        </w:rPr>
        <w:t>QosResourceType</w:t>
      </w:r>
      <w:r w:rsidRPr="00E45330">
        <w:t>'</w:t>
      </w:r>
    </w:p>
    <w:p w14:paraId="7F08FA8A" w14:textId="77777777" w:rsidR="003C2BD1" w:rsidRPr="00E45330" w:rsidRDefault="003C2BD1" w:rsidP="003C2BD1">
      <w:pPr>
        <w:pStyle w:val="PL"/>
      </w:pPr>
      <w:r w:rsidRPr="00E45330">
        <w:t xml:space="preserve">        </w:t>
      </w:r>
      <w:r w:rsidRPr="00E45330">
        <w:rPr>
          <w:szCs w:val="18"/>
          <w:lang w:eastAsia="zh-CN"/>
        </w:rPr>
        <w:t>priorityLevel</w:t>
      </w:r>
      <w:r w:rsidRPr="00E45330">
        <w:t>:</w:t>
      </w:r>
    </w:p>
    <w:p w14:paraId="16807699" w14:textId="77777777" w:rsidR="00A85F9A" w:rsidRPr="00E45330" w:rsidRDefault="00A85F9A" w:rsidP="003C2BD1">
      <w:pPr>
        <w:pStyle w:val="PL"/>
      </w:pPr>
      <w:r w:rsidRPr="00E45330">
        <w:t xml:space="preserve">          $ref: 'TS29571_CommonData.yaml#/components/schemas/Uinteger'</w:t>
      </w:r>
    </w:p>
    <w:p w14:paraId="595285CD" w14:textId="77777777" w:rsidR="003C2BD1" w:rsidRPr="00E45330" w:rsidRDefault="003C2BD1" w:rsidP="003C2BD1">
      <w:pPr>
        <w:pStyle w:val="PL"/>
      </w:pPr>
      <w:r w:rsidRPr="00E45330">
        <w:t xml:space="preserve">        </w:t>
      </w:r>
      <w:r w:rsidRPr="00E45330">
        <w:rPr>
          <w:szCs w:val="18"/>
          <w:lang w:eastAsia="zh-CN"/>
        </w:rPr>
        <w:t>packetDelayBudget</w:t>
      </w:r>
      <w:r w:rsidRPr="00E45330">
        <w:t>:</w:t>
      </w:r>
    </w:p>
    <w:p w14:paraId="4DE3E87B" w14:textId="77777777" w:rsidR="003C2BD1" w:rsidRPr="00E45330" w:rsidRDefault="003C2BD1" w:rsidP="003C2BD1">
      <w:pPr>
        <w:pStyle w:val="PL"/>
      </w:pPr>
      <w:r w:rsidRPr="00E45330">
        <w:lastRenderedPageBreak/>
        <w:t xml:space="preserve">          $ref: 'TS29571_CommonData.yaml#/components/schemas/</w:t>
      </w:r>
      <w:r w:rsidRPr="00E45330">
        <w:rPr>
          <w:lang w:eastAsia="zh-CN"/>
        </w:rPr>
        <w:t>PacketDelBudget</w:t>
      </w:r>
      <w:r w:rsidRPr="00E45330">
        <w:t>'</w:t>
      </w:r>
    </w:p>
    <w:p w14:paraId="3B5A9CD0" w14:textId="77777777" w:rsidR="003C2BD1" w:rsidRPr="00E45330" w:rsidRDefault="003C2BD1" w:rsidP="003C2BD1">
      <w:pPr>
        <w:pStyle w:val="PL"/>
      </w:pPr>
      <w:r w:rsidRPr="00E45330">
        <w:t xml:space="preserve">        packetErrorRate:</w:t>
      </w:r>
    </w:p>
    <w:p w14:paraId="1E3EA125" w14:textId="77777777" w:rsidR="003C2BD1" w:rsidRPr="00E45330" w:rsidRDefault="003C2BD1" w:rsidP="003C2BD1">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center" w:pos="4819"/>
        </w:tabs>
      </w:pPr>
      <w:r w:rsidRPr="00E45330">
        <w:t xml:space="preserve">          $ref: 'TS29571_CommonData.yaml#/components/schemas/PacketErrRate'</w:t>
      </w:r>
    </w:p>
    <w:p w14:paraId="63B8CA27" w14:textId="77777777" w:rsidR="003C2BD1" w:rsidRPr="00E45330" w:rsidRDefault="003C2BD1" w:rsidP="003C2BD1">
      <w:pPr>
        <w:pStyle w:val="PL"/>
      </w:pPr>
      <w:r w:rsidRPr="00E45330">
        <w:t xml:space="preserve">        averagingWindow:</w:t>
      </w:r>
    </w:p>
    <w:p w14:paraId="43301F79" w14:textId="77777777" w:rsidR="003C2BD1" w:rsidRPr="00E45330" w:rsidRDefault="003C2BD1" w:rsidP="003C2BD1">
      <w:pPr>
        <w:pStyle w:val="PL"/>
      </w:pPr>
      <w:r w:rsidRPr="00E45330">
        <w:t xml:space="preserve">          $ref: 'TS29571_CommonData.yaml#/components/schemas/</w:t>
      </w:r>
      <w:r w:rsidRPr="00E45330">
        <w:rPr>
          <w:lang w:eastAsia="zh-CN"/>
        </w:rPr>
        <w:t>AverWindow</w:t>
      </w:r>
      <w:r w:rsidRPr="00E45330">
        <w:t>'</w:t>
      </w:r>
    </w:p>
    <w:p w14:paraId="28342E9D" w14:textId="77777777" w:rsidR="003C2BD1" w:rsidRPr="00E45330" w:rsidRDefault="003C2BD1" w:rsidP="003C2BD1">
      <w:pPr>
        <w:pStyle w:val="PL"/>
      </w:pPr>
      <w:r w:rsidRPr="00E45330">
        <w:t xml:space="preserve">        maxDataBurstVol:</w:t>
      </w:r>
    </w:p>
    <w:p w14:paraId="74ED05B6" w14:textId="77777777" w:rsidR="003C2BD1" w:rsidRPr="00E45330" w:rsidRDefault="003C2BD1" w:rsidP="003C2BD1">
      <w:pPr>
        <w:pStyle w:val="PL"/>
        <w:rPr>
          <w:lang w:eastAsia="zh-CN"/>
        </w:rPr>
      </w:pPr>
      <w:r w:rsidRPr="00E45330">
        <w:t xml:space="preserve">          $ref: 'TS29571_CommonData.yaml#/components/schemas/</w:t>
      </w:r>
      <w:r w:rsidRPr="00E45330">
        <w:rPr>
          <w:lang w:eastAsia="zh-CN"/>
        </w:rPr>
        <w:t>ExtMaxDataBurstVol</w:t>
      </w:r>
      <w:r w:rsidRPr="00E45330">
        <w:t>'</w:t>
      </w:r>
    </w:p>
    <w:p w14:paraId="44011EAA" w14:textId="77777777" w:rsidR="00DD6EF9" w:rsidRDefault="00DD6EF9" w:rsidP="00DD6EF9">
      <w:pPr>
        <w:pStyle w:val="PL"/>
      </w:pPr>
      <w:r>
        <w:t xml:space="preserve">        not:</w:t>
      </w:r>
    </w:p>
    <w:p w14:paraId="7A0229DC" w14:textId="77777777" w:rsidR="00DD6EF9" w:rsidRDefault="00DD6EF9" w:rsidP="00DD6EF9">
      <w:pPr>
        <w:pStyle w:val="PL"/>
      </w:pPr>
      <w:r>
        <w:t xml:space="preserve">          required: [</w:t>
      </w:r>
      <w:r w:rsidRPr="00E45330">
        <w:t>pqi</w:t>
      </w:r>
      <w:r>
        <w:t xml:space="preserve">, </w:t>
      </w:r>
      <w:r w:rsidRPr="00E45330">
        <w:t>resourceType</w:t>
      </w:r>
      <w:r>
        <w:t xml:space="preserve">, </w:t>
      </w:r>
      <w:r w:rsidRPr="00E45330">
        <w:rPr>
          <w:szCs w:val="18"/>
          <w:lang w:eastAsia="zh-CN"/>
        </w:rPr>
        <w:t>packetDelayBudget</w:t>
      </w:r>
      <w:r>
        <w:rPr>
          <w:szCs w:val="18"/>
          <w:lang w:eastAsia="zh-CN"/>
        </w:rPr>
        <w:t xml:space="preserve">, </w:t>
      </w:r>
      <w:r w:rsidRPr="00E45330">
        <w:t>packetErrorRate</w:t>
      </w:r>
      <w:r>
        <w:t>]</w:t>
      </w:r>
    </w:p>
    <w:p w14:paraId="400CCF6A" w14:textId="77777777" w:rsidR="00375874" w:rsidRDefault="00375874" w:rsidP="003C2BD1">
      <w:pPr>
        <w:pStyle w:val="PL"/>
      </w:pPr>
    </w:p>
    <w:p w14:paraId="467DDDF7" w14:textId="77777777" w:rsidR="00375874" w:rsidRDefault="00375874" w:rsidP="003C2BD1">
      <w:pPr>
        <w:pStyle w:val="PL"/>
      </w:pPr>
      <w:r w:rsidRPr="007C1AFD">
        <w:rPr>
          <w:lang w:val="en-US" w:eastAsia="es-ES"/>
        </w:rPr>
        <w:t># Simple data types and Enumerations</w:t>
      </w:r>
    </w:p>
    <w:p w14:paraId="65B91901" w14:textId="77777777" w:rsidR="003C2BD1" w:rsidRPr="00E45330" w:rsidRDefault="003C2BD1" w:rsidP="003C2BD1">
      <w:pPr>
        <w:pStyle w:val="PL"/>
      </w:pPr>
      <w:r w:rsidRPr="00E45330">
        <w:t xml:space="preserve">    </w:t>
      </w:r>
      <w:r w:rsidRPr="00E45330">
        <w:rPr>
          <w:lang w:eastAsia="zh-CN"/>
        </w:rPr>
        <w:t>Action</w:t>
      </w:r>
      <w:r w:rsidRPr="00E45330">
        <w:t>:</w:t>
      </w:r>
    </w:p>
    <w:p w14:paraId="0901381F" w14:textId="77777777" w:rsidR="003C2BD1" w:rsidRPr="00E45330" w:rsidRDefault="003C2BD1" w:rsidP="003C2BD1">
      <w:pPr>
        <w:pStyle w:val="PL"/>
      </w:pPr>
      <w:r w:rsidRPr="00E45330">
        <w:t xml:space="preserve">      description: </w:t>
      </w:r>
      <w:r w:rsidRPr="00E45330">
        <w:rPr>
          <w:rFonts w:hint="eastAsia"/>
          <w:lang w:eastAsia="zh-CN"/>
        </w:rPr>
        <w:t>I</w:t>
      </w:r>
      <w:r w:rsidRPr="00E45330">
        <w:rPr>
          <w:lang w:eastAsia="zh-CN"/>
        </w:rPr>
        <w:t>ndicate the action to the session-oriented service</w:t>
      </w:r>
      <w:r w:rsidRPr="00E45330">
        <w:t>.</w:t>
      </w:r>
    </w:p>
    <w:p w14:paraId="0ED2C14D" w14:textId="77777777" w:rsidR="003C2BD1" w:rsidRPr="00E45330" w:rsidRDefault="003C2BD1" w:rsidP="003C2BD1">
      <w:pPr>
        <w:pStyle w:val="PL"/>
      </w:pPr>
      <w:r w:rsidRPr="00E45330">
        <w:t xml:space="preserve">      anyOf:</w:t>
      </w:r>
    </w:p>
    <w:p w14:paraId="464E57C0" w14:textId="77777777" w:rsidR="003C2BD1" w:rsidRPr="00E45330" w:rsidRDefault="003C2BD1" w:rsidP="003C2BD1">
      <w:pPr>
        <w:pStyle w:val="PL"/>
      </w:pPr>
      <w:r w:rsidRPr="00E45330">
        <w:t xml:space="preserve">      - type: string</w:t>
      </w:r>
    </w:p>
    <w:p w14:paraId="4689441B" w14:textId="77777777" w:rsidR="003C2BD1" w:rsidRPr="00E45330" w:rsidRDefault="003C2BD1" w:rsidP="003C2BD1">
      <w:pPr>
        <w:pStyle w:val="PL"/>
      </w:pPr>
      <w:r w:rsidRPr="00E45330">
        <w:t xml:space="preserve">        enum:</w:t>
      </w:r>
    </w:p>
    <w:p w14:paraId="1B06941B" w14:textId="77777777" w:rsidR="003C2BD1" w:rsidRPr="00DE0EFF" w:rsidRDefault="003C2BD1" w:rsidP="003C2BD1">
      <w:pPr>
        <w:pStyle w:val="PL"/>
        <w:rPr>
          <w:lang w:val="en-US"/>
        </w:rPr>
      </w:pPr>
      <w:r w:rsidRPr="00DE0EFF">
        <w:rPr>
          <w:lang w:val="en-US"/>
        </w:rPr>
        <w:t xml:space="preserve">          - </w:t>
      </w:r>
      <w:r w:rsidRPr="00E45330">
        <w:rPr>
          <w:lang w:eastAsia="zh-CN"/>
        </w:rPr>
        <w:t>ESTABLISHMENT</w:t>
      </w:r>
    </w:p>
    <w:p w14:paraId="666C908B" w14:textId="77777777" w:rsidR="003C2BD1" w:rsidRPr="00E45330" w:rsidRDefault="003C2BD1" w:rsidP="003C2BD1">
      <w:pPr>
        <w:pStyle w:val="PL"/>
      </w:pPr>
      <w:r w:rsidRPr="00DE0EFF">
        <w:rPr>
          <w:lang w:val="en-US"/>
        </w:rPr>
        <w:t xml:space="preserve">          - </w:t>
      </w:r>
      <w:r w:rsidRPr="00E45330">
        <w:rPr>
          <w:lang w:eastAsia="zh-CN"/>
        </w:rPr>
        <w:t>UPDATE</w:t>
      </w:r>
    </w:p>
    <w:p w14:paraId="6DF2224C" w14:textId="77777777" w:rsidR="003C2BD1" w:rsidRPr="00E45330" w:rsidRDefault="003C2BD1" w:rsidP="003C2BD1">
      <w:pPr>
        <w:pStyle w:val="PL"/>
        <w:rPr>
          <w:rFonts w:eastAsia="Batang"/>
        </w:rPr>
      </w:pPr>
      <w:r w:rsidRPr="00E45330">
        <w:rPr>
          <w:rFonts w:eastAsia="Batang"/>
        </w:rPr>
        <w:t xml:space="preserve">      - type: string</w:t>
      </w:r>
    </w:p>
    <w:p w14:paraId="7D1ABCD6" w14:textId="77777777" w:rsidR="004B2F6C" w:rsidRDefault="004B2F6C" w:rsidP="004B2F6C">
      <w:pPr>
        <w:pStyle w:val="PL"/>
      </w:pPr>
      <w:r>
        <w:t xml:space="preserve">        description: &gt;</w:t>
      </w:r>
    </w:p>
    <w:p w14:paraId="05CB4812" w14:textId="77777777" w:rsidR="004B2F6C" w:rsidRDefault="004B2F6C" w:rsidP="004B2F6C">
      <w:pPr>
        <w:pStyle w:val="PL"/>
      </w:pPr>
      <w:r>
        <w:t xml:space="preserve">          This string provides forward-compatibility with future</w:t>
      </w:r>
    </w:p>
    <w:p w14:paraId="6298846C" w14:textId="77777777" w:rsidR="004B2F6C" w:rsidRDefault="004B2F6C" w:rsidP="004B2F6C">
      <w:pPr>
        <w:pStyle w:val="PL"/>
      </w:pPr>
      <w:r>
        <w:t xml:space="preserve">          extensions to the enumeration and is not used to encode</w:t>
      </w:r>
    </w:p>
    <w:p w14:paraId="101D11AF" w14:textId="77777777" w:rsidR="003C2BD1" w:rsidRPr="00E45330" w:rsidRDefault="004B2F6C" w:rsidP="004B2F6C">
      <w:pPr>
        <w:pStyle w:val="PL"/>
        <w:rPr>
          <w:rFonts w:eastAsia="Batang"/>
        </w:rPr>
      </w:pPr>
      <w:r>
        <w:t xml:space="preserve">          content defined in the present version of this API.</w:t>
      </w:r>
    </w:p>
    <w:p w14:paraId="463C1002" w14:textId="77777777" w:rsidR="003C2BD1" w:rsidRPr="00E45330" w:rsidRDefault="00A04699" w:rsidP="003C2BD1">
      <w:pPr>
        <w:pStyle w:val="Heading1"/>
      </w:pPr>
      <w:bookmarkStart w:id="7461" w:name="_Toc85528276"/>
      <w:bookmarkStart w:id="7462" w:name="_Toc81389213"/>
      <w:bookmarkStart w:id="7463" w:name="_Toc90649900"/>
      <w:r w:rsidRPr="00E45330">
        <w:br w:type="page"/>
      </w:r>
      <w:bookmarkStart w:id="7464" w:name="_Toc170113785"/>
      <w:r w:rsidR="003C2BD1" w:rsidRPr="00E45330">
        <w:lastRenderedPageBreak/>
        <w:t>A.</w:t>
      </w:r>
      <w:r w:rsidR="00A36E7D" w:rsidRPr="00E45330">
        <w:rPr>
          <w:lang w:eastAsia="zh-CN"/>
        </w:rPr>
        <w:t>9</w:t>
      </w:r>
      <w:r w:rsidR="003C2BD1" w:rsidRPr="00E45330">
        <w:tab/>
      </w:r>
      <w:bookmarkEnd w:id="7462"/>
      <w:r w:rsidR="003C2BD1" w:rsidRPr="00E45330">
        <w:t>VAE_V2VConfigRequirement</w:t>
      </w:r>
      <w:bookmarkEnd w:id="7463"/>
      <w:r w:rsidR="000A658D">
        <w:t xml:space="preserve"> API</w:t>
      </w:r>
      <w:bookmarkEnd w:id="7464"/>
    </w:p>
    <w:p w14:paraId="093F07BA" w14:textId="77777777" w:rsidR="003C2BD1" w:rsidRDefault="003C2BD1" w:rsidP="003C2BD1">
      <w:pPr>
        <w:pStyle w:val="PL"/>
      </w:pPr>
      <w:r w:rsidRPr="00E45330">
        <w:t>openapi: 3.0.0</w:t>
      </w:r>
    </w:p>
    <w:p w14:paraId="52182CBB" w14:textId="77777777" w:rsidR="000A658D" w:rsidRPr="00E45330" w:rsidRDefault="000A658D" w:rsidP="003C2BD1">
      <w:pPr>
        <w:pStyle w:val="PL"/>
      </w:pPr>
    </w:p>
    <w:p w14:paraId="0478EAB0" w14:textId="77777777" w:rsidR="003C2BD1" w:rsidRPr="00E45330" w:rsidRDefault="003C2BD1" w:rsidP="003C2BD1">
      <w:pPr>
        <w:pStyle w:val="PL"/>
      </w:pPr>
      <w:r w:rsidRPr="00E45330">
        <w:t>info:</w:t>
      </w:r>
    </w:p>
    <w:p w14:paraId="2DD012DE" w14:textId="77777777" w:rsidR="003C2BD1" w:rsidRPr="00E45330" w:rsidRDefault="003C2BD1" w:rsidP="003C2BD1">
      <w:pPr>
        <w:pStyle w:val="PL"/>
      </w:pPr>
      <w:r w:rsidRPr="00E45330">
        <w:t xml:space="preserve">  version: </w:t>
      </w:r>
      <w:r w:rsidR="00104683" w:rsidRPr="00E45330">
        <w:t>1.</w:t>
      </w:r>
      <w:r w:rsidR="005041A8">
        <w:t>1</w:t>
      </w:r>
      <w:r w:rsidR="00104683" w:rsidRPr="00E45330">
        <w:t>.0</w:t>
      </w:r>
    </w:p>
    <w:p w14:paraId="22709994" w14:textId="77777777" w:rsidR="003C2BD1" w:rsidRPr="00E45330" w:rsidRDefault="003C2BD1" w:rsidP="003C2BD1">
      <w:pPr>
        <w:pStyle w:val="PL"/>
      </w:pPr>
      <w:r w:rsidRPr="00E45330">
        <w:t xml:space="preserve">  title: VAE_V2VConfigRequirement</w:t>
      </w:r>
    </w:p>
    <w:p w14:paraId="54C08ED1" w14:textId="77777777" w:rsidR="003C2BD1" w:rsidRPr="00E45330" w:rsidRDefault="003C2BD1" w:rsidP="003C2BD1">
      <w:pPr>
        <w:pStyle w:val="PL"/>
      </w:pPr>
      <w:r w:rsidRPr="00E45330">
        <w:t xml:space="preserve">  description: |</w:t>
      </w:r>
    </w:p>
    <w:p w14:paraId="7A33CFC6" w14:textId="77777777" w:rsidR="003C2BD1" w:rsidRPr="00E45330" w:rsidRDefault="003C2BD1" w:rsidP="003C2BD1">
      <w:pPr>
        <w:pStyle w:val="PL"/>
      </w:pPr>
      <w:r w:rsidRPr="00E45330">
        <w:t xml:space="preserve">    API for VAE_V2VConfigRequirement</w:t>
      </w:r>
      <w:r w:rsidR="007F7948" w:rsidRPr="00E45330">
        <w:t xml:space="preserve">  </w:t>
      </w:r>
    </w:p>
    <w:p w14:paraId="30B6D5B1" w14:textId="77777777" w:rsidR="003C2BD1" w:rsidRPr="00E45330" w:rsidRDefault="003C2BD1" w:rsidP="003C2BD1">
      <w:pPr>
        <w:pStyle w:val="PL"/>
      </w:pPr>
      <w:r w:rsidRPr="00E45330">
        <w:t xml:space="preserve">    © </w:t>
      </w:r>
      <w:r w:rsidR="00B3620A" w:rsidRPr="00E45330">
        <w:t>202</w:t>
      </w:r>
      <w:r w:rsidR="00B3620A">
        <w:t>4</w:t>
      </w:r>
      <w:r w:rsidRPr="00E45330">
        <w:t>, 3GPP Organizational Partners (ARIB, ATIS, CCSA, ETSI, TSDSI, TTA, TTC).</w:t>
      </w:r>
      <w:r w:rsidR="007F7948" w:rsidRPr="00E45330">
        <w:t xml:space="preserve">  </w:t>
      </w:r>
    </w:p>
    <w:p w14:paraId="7130BD64" w14:textId="77777777" w:rsidR="003C2BD1" w:rsidRDefault="003C2BD1" w:rsidP="003C2BD1">
      <w:pPr>
        <w:pStyle w:val="PL"/>
      </w:pPr>
      <w:r w:rsidRPr="00E45330">
        <w:t xml:space="preserve">    All rights reserved.</w:t>
      </w:r>
    </w:p>
    <w:p w14:paraId="75DE9A37" w14:textId="77777777" w:rsidR="000A658D" w:rsidRPr="00E45330" w:rsidRDefault="000A658D" w:rsidP="003C2BD1">
      <w:pPr>
        <w:pStyle w:val="PL"/>
      </w:pPr>
    </w:p>
    <w:p w14:paraId="77CF179A" w14:textId="77777777" w:rsidR="003C2BD1" w:rsidRPr="00E45330" w:rsidRDefault="003C2BD1" w:rsidP="003C2BD1">
      <w:pPr>
        <w:pStyle w:val="PL"/>
      </w:pPr>
      <w:r w:rsidRPr="00E45330">
        <w:t>externalDocs:</w:t>
      </w:r>
    </w:p>
    <w:p w14:paraId="5EC9773D" w14:textId="77777777" w:rsidR="003C2BD1" w:rsidRPr="00E45330" w:rsidRDefault="003C2BD1" w:rsidP="003C2BD1">
      <w:pPr>
        <w:pStyle w:val="PL"/>
      </w:pPr>
      <w:r w:rsidRPr="00E45330">
        <w:t xml:space="preserve">  description: 3GPP TS 29.486 </w:t>
      </w:r>
      <w:r w:rsidR="00104683" w:rsidRPr="00E45330">
        <w:t>V1</w:t>
      </w:r>
      <w:r w:rsidR="005041A8">
        <w:t>8</w:t>
      </w:r>
      <w:r w:rsidRPr="00E45330">
        <w:t>.</w:t>
      </w:r>
      <w:r w:rsidR="00B3620A">
        <w:t>3</w:t>
      </w:r>
      <w:r w:rsidRPr="00E45330">
        <w:t>.0</w:t>
      </w:r>
      <w:r w:rsidRPr="00E45330">
        <w:rPr>
          <w:lang w:eastAsia="ko-KR"/>
        </w:rPr>
        <w:t xml:space="preserve"> V2X Application Enabler (</w:t>
      </w:r>
      <w:r w:rsidRPr="00E45330">
        <w:t xml:space="preserve">VAE) </w:t>
      </w:r>
      <w:r w:rsidRPr="00E45330">
        <w:rPr>
          <w:rFonts w:hint="eastAsia"/>
          <w:lang w:eastAsia="zh-CN"/>
        </w:rPr>
        <w:t>S</w:t>
      </w:r>
      <w:r w:rsidRPr="00E45330">
        <w:t>ervice</w:t>
      </w:r>
      <w:r w:rsidRPr="00E45330">
        <w:rPr>
          <w:rFonts w:hint="eastAsia"/>
          <w:lang w:eastAsia="zh-CN"/>
        </w:rPr>
        <w:t>s</w:t>
      </w:r>
    </w:p>
    <w:p w14:paraId="71F04895" w14:textId="77777777" w:rsidR="003C2BD1" w:rsidRDefault="003C2BD1" w:rsidP="003C2BD1">
      <w:pPr>
        <w:pStyle w:val="PL"/>
      </w:pPr>
      <w:r w:rsidRPr="00E45330">
        <w:t xml:space="preserve">  url: 'http</w:t>
      </w:r>
      <w:r w:rsidR="007F7948" w:rsidRPr="00E45330">
        <w:t>s</w:t>
      </w:r>
      <w:r w:rsidRPr="00E45330">
        <w:t>://www.3gpp.org/ftp/Specs/archive/29_series/29.486/'</w:t>
      </w:r>
    </w:p>
    <w:p w14:paraId="2A1D6BC6" w14:textId="77777777" w:rsidR="000A658D" w:rsidRPr="00E45330" w:rsidRDefault="000A658D" w:rsidP="003C2BD1">
      <w:pPr>
        <w:pStyle w:val="PL"/>
      </w:pPr>
    </w:p>
    <w:p w14:paraId="45BC5748" w14:textId="77777777" w:rsidR="003C2BD1" w:rsidRPr="00E45330" w:rsidRDefault="003C2BD1" w:rsidP="003C2BD1">
      <w:pPr>
        <w:pStyle w:val="PL"/>
      </w:pPr>
      <w:r w:rsidRPr="00E45330">
        <w:t>security:</w:t>
      </w:r>
    </w:p>
    <w:p w14:paraId="656D4284" w14:textId="77777777" w:rsidR="003C2BD1" w:rsidRPr="00E45330" w:rsidRDefault="003C2BD1" w:rsidP="003C2BD1">
      <w:pPr>
        <w:pStyle w:val="PL"/>
        <w:rPr>
          <w:lang w:val="en-US"/>
        </w:rPr>
      </w:pPr>
      <w:r w:rsidRPr="00E45330">
        <w:rPr>
          <w:lang w:val="en-US"/>
        </w:rPr>
        <w:t xml:space="preserve">  - {}</w:t>
      </w:r>
    </w:p>
    <w:p w14:paraId="2B9DA83B" w14:textId="77777777" w:rsidR="003C2BD1" w:rsidRDefault="003C2BD1" w:rsidP="003C2BD1">
      <w:pPr>
        <w:pStyle w:val="PL"/>
      </w:pPr>
      <w:r w:rsidRPr="00E45330">
        <w:t xml:space="preserve">  - oAuth2ClientCredentials: []</w:t>
      </w:r>
    </w:p>
    <w:p w14:paraId="5A4BB6F3" w14:textId="77777777" w:rsidR="000A658D" w:rsidRPr="00E45330" w:rsidRDefault="000A658D" w:rsidP="003C2BD1">
      <w:pPr>
        <w:pStyle w:val="PL"/>
      </w:pPr>
    </w:p>
    <w:p w14:paraId="25B6681D" w14:textId="77777777" w:rsidR="003C2BD1" w:rsidRPr="00E45330" w:rsidRDefault="003C2BD1" w:rsidP="003C2BD1">
      <w:pPr>
        <w:pStyle w:val="PL"/>
        <w:rPr>
          <w:lang w:val="sv-SE"/>
        </w:rPr>
      </w:pPr>
      <w:r w:rsidRPr="00E45330">
        <w:rPr>
          <w:lang w:val="sv-SE"/>
        </w:rPr>
        <w:t>servers:</w:t>
      </w:r>
    </w:p>
    <w:p w14:paraId="61C4E039" w14:textId="77777777" w:rsidR="003C2BD1" w:rsidRPr="00E45330" w:rsidRDefault="003C2BD1" w:rsidP="003C2BD1">
      <w:pPr>
        <w:pStyle w:val="PL"/>
        <w:rPr>
          <w:lang w:val="sv-SE"/>
        </w:rPr>
      </w:pPr>
      <w:r w:rsidRPr="00E45330">
        <w:rPr>
          <w:lang w:val="sv-SE"/>
        </w:rPr>
        <w:t xml:space="preserve">  - url: '{apiRoot}/</w:t>
      </w:r>
      <w:r w:rsidRPr="00E45330">
        <w:rPr>
          <w:lang w:eastAsia="zh-CN"/>
        </w:rPr>
        <w:t>vae-v2v-config-req</w:t>
      </w:r>
      <w:r w:rsidRPr="00E45330">
        <w:rPr>
          <w:lang w:val="sv-SE"/>
        </w:rPr>
        <w:t>/v1'</w:t>
      </w:r>
    </w:p>
    <w:p w14:paraId="58DAD3AE" w14:textId="77777777" w:rsidR="003C2BD1" w:rsidRPr="00E45330" w:rsidRDefault="003C2BD1" w:rsidP="003C2BD1">
      <w:pPr>
        <w:pStyle w:val="PL"/>
      </w:pPr>
      <w:r w:rsidRPr="00E45330">
        <w:rPr>
          <w:lang w:val="sv-SE"/>
        </w:rPr>
        <w:t xml:space="preserve">    </w:t>
      </w:r>
      <w:r w:rsidRPr="00E45330">
        <w:t>variables:</w:t>
      </w:r>
    </w:p>
    <w:p w14:paraId="5DF7A668" w14:textId="77777777" w:rsidR="003C2BD1" w:rsidRPr="00E45330" w:rsidRDefault="003C2BD1" w:rsidP="003C2BD1">
      <w:pPr>
        <w:pStyle w:val="PL"/>
      </w:pPr>
      <w:r w:rsidRPr="00E45330">
        <w:t xml:space="preserve">      apiRoot:</w:t>
      </w:r>
    </w:p>
    <w:p w14:paraId="00B7C8B7" w14:textId="77777777" w:rsidR="003C2BD1" w:rsidRPr="00E45330" w:rsidRDefault="003C2BD1" w:rsidP="003C2BD1">
      <w:pPr>
        <w:pStyle w:val="PL"/>
      </w:pPr>
      <w:r w:rsidRPr="00E45330">
        <w:t xml:space="preserve">        default: https://example.com</w:t>
      </w:r>
    </w:p>
    <w:p w14:paraId="259BBB4C" w14:textId="77777777" w:rsidR="003C2BD1" w:rsidRDefault="003C2BD1" w:rsidP="003C2BD1">
      <w:pPr>
        <w:pStyle w:val="PL"/>
      </w:pPr>
      <w:r w:rsidRPr="00E45330">
        <w:t xml:space="preserve">        description: apiRoot as defined in clause 4.4 of 3GPP TS 29.501</w:t>
      </w:r>
    </w:p>
    <w:p w14:paraId="626D0988" w14:textId="77777777" w:rsidR="000A658D" w:rsidRPr="00E45330" w:rsidRDefault="000A658D" w:rsidP="003C2BD1">
      <w:pPr>
        <w:pStyle w:val="PL"/>
        <w:rPr>
          <w:lang w:eastAsia="zh-CN"/>
        </w:rPr>
      </w:pPr>
    </w:p>
    <w:p w14:paraId="0C139138" w14:textId="77777777" w:rsidR="003C2BD1" w:rsidRPr="00E45330" w:rsidRDefault="003C2BD1" w:rsidP="003C2BD1">
      <w:pPr>
        <w:pStyle w:val="PL"/>
      </w:pPr>
      <w:r w:rsidRPr="00E45330">
        <w:t>paths:</w:t>
      </w:r>
    </w:p>
    <w:p w14:paraId="65B6D53A" w14:textId="77777777" w:rsidR="003C2BD1" w:rsidRPr="00E45330" w:rsidRDefault="003C2BD1" w:rsidP="003C2BD1">
      <w:pPr>
        <w:pStyle w:val="PL"/>
      </w:pPr>
      <w:r w:rsidRPr="00E45330">
        <w:t xml:space="preserve">  /</w:t>
      </w:r>
      <w:r w:rsidRPr="00E45330">
        <w:rPr>
          <w:lang w:eastAsia="zh-CN"/>
        </w:rPr>
        <w:t>configuration</w:t>
      </w:r>
      <w:r w:rsidRPr="00E45330">
        <w:rPr>
          <w:rFonts w:hint="eastAsia"/>
          <w:lang w:eastAsia="zh-CN"/>
        </w:rPr>
        <w:t>s</w:t>
      </w:r>
      <w:r w:rsidRPr="00E45330">
        <w:t>:</w:t>
      </w:r>
    </w:p>
    <w:p w14:paraId="321F01A4" w14:textId="77777777" w:rsidR="003C2BD1" w:rsidRPr="00E45330" w:rsidRDefault="003C2BD1" w:rsidP="003C2BD1">
      <w:pPr>
        <w:pStyle w:val="PL"/>
      </w:pPr>
      <w:r w:rsidRPr="00E45330">
        <w:t xml:space="preserve">    post:</w:t>
      </w:r>
    </w:p>
    <w:p w14:paraId="6A8EB5CF" w14:textId="77777777" w:rsidR="003C2BD1" w:rsidRPr="00E45330" w:rsidRDefault="003C2BD1" w:rsidP="003C2BD1">
      <w:pPr>
        <w:pStyle w:val="PL"/>
      </w:pPr>
      <w:r w:rsidRPr="00E45330">
        <w:t xml:space="preserve">      summary: VAE </w:t>
      </w:r>
      <w:r w:rsidRPr="00E45330">
        <w:rPr>
          <w:lang w:eastAsia="zh-CN"/>
        </w:rPr>
        <w:t>V2V Configuration</w:t>
      </w:r>
      <w:r w:rsidRPr="00E45330">
        <w:t xml:space="preserve"> resource create service Operation</w:t>
      </w:r>
    </w:p>
    <w:p w14:paraId="7FE1C01B" w14:textId="77777777" w:rsidR="003C2BD1" w:rsidRPr="00DE0EFF" w:rsidRDefault="003C2BD1" w:rsidP="003C2BD1">
      <w:pPr>
        <w:pStyle w:val="PL"/>
        <w:rPr>
          <w:lang w:val="fr-FR"/>
        </w:rPr>
      </w:pPr>
      <w:r w:rsidRPr="00E45330">
        <w:t xml:space="preserve">      </w:t>
      </w:r>
      <w:r w:rsidRPr="00DE0EFF">
        <w:rPr>
          <w:lang w:val="fr-FR"/>
        </w:rPr>
        <w:t>tags:</w:t>
      </w:r>
    </w:p>
    <w:p w14:paraId="1293B9F5" w14:textId="77777777" w:rsidR="003C2BD1" w:rsidRPr="00DE0EFF" w:rsidRDefault="003C2BD1" w:rsidP="003C2BD1">
      <w:pPr>
        <w:pStyle w:val="PL"/>
        <w:rPr>
          <w:lang w:val="fr-FR"/>
        </w:rPr>
      </w:pPr>
      <w:r w:rsidRPr="00DE0EFF">
        <w:rPr>
          <w:lang w:val="fr-FR"/>
        </w:rPr>
        <w:t xml:space="preserve">        - </w:t>
      </w:r>
      <w:r w:rsidRPr="00DE0EFF">
        <w:rPr>
          <w:lang w:val="fr-FR" w:eastAsia="zh-CN"/>
        </w:rPr>
        <w:t>V2V Configuration</w:t>
      </w:r>
      <w:r w:rsidRPr="00DE0EFF">
        <w:rPr>
          <w:rFonts w:hint="eastAsia"/>
          <w:lang w:val="fr-FR" w:eastAsia="zh-CN"/>
        </w:rPr>
        <w:t>s</w:t>
      </w:r>
      <w:r w:rsidRPr="00DE0EFF">
        <w:rPr>
          <w:lang w:val="fr-FR"/>
        </w:rPr>
        <w:t xml:space="preserve"> collection (Document)</w:t>
      </w:r>
    </w:p>
    <w:p w14:paraId="4851A014" w14:textId="77777777" w:rsidR="003C2BD1" w:rsidRPr="00E45330" w:rsidRDefault="003C2BD1" w:rsidP="003C2BD1">
      <w:pPr>
        <w:pStyle w:val="PL"/>
      </w:pPr>
      <w:r w:rsidRPr="00DE0EFF">
        <w:rPr>
          <w:lang w:val="fr-FR"/>
        </w:rPr>
        <w:t xml:space="preserve">      </w:t>
      </w:r>
      <w:r w:rsidRPr="00E45330">
        <w:t>operationId: Create</w:t>
      </w:r>
    </w:p>
    <w:p w14:paraId="7E770251" w14:textId="77777777" w:rsidR="003C2BD1" w:rsidRPr="00E45330" w:rsidRDefault="003C2BD1" w:rsidP="003C2BD1">
      <w:pPr>
        <w:pStyle w:val="PL"/>
      </w:pPr>
      <w:r w:rsidRPr="00E45330">
        <w:t xml:space="preserve">      requestBody:</w:t>
      </w:r>
    </w:p>
    <w:p w14:paraId="36A0E293" w14:textId="77777777" w:rsidR="003C2BD1" w:rsidRPr="00E45330" w:rsidRDefault="003C2BD1" w:rsidP="003C2BD1">
      <w:pPr>
        <w:pStyle w:val="PL"/>
      </w:pPr>
      <w:r w:rsidRPr="00E45330">
        <w:t xml:space="preserve">        content:</w:t>
      </w:r>
    </w:p>
    <w:p w14:paraId="5520F2B3" w14:textId="77777777" w:rsidR="003C2BD1" w:rsidRPr="00E45330" w:rsidRDefault="003C2BD1" w:rsidP="003C2BD1">
      <w:pPr>
        <w:pStyle w:val="PL"/>
      </w:pPr>
      <w:r w:rsidRPr="00E45330">
        <w:t xml:space="preserve">          application/json:</w:t>
      </w:r>
    </w:p>
    <w:p w14:paraId="6C0B99F0" w14:textId="77777777" w:rsidR="003C2BD1" w:rsidRPr="00E45330" w:rsidRDefault="003C2BD1" w:rsidP="003C2BD1">
      <w:pPr>
        <w:pStyle w:val="PL"/>
      </w:pPr>
      <w:r w:rsidRPr="00E45330">
        <w:t xml:space="preserve">            schema:</w:t>
      </w:r>
    </w:p>
    <w:p w14:paraId="141D6F05" w14:textId="77777777" w:rsidR="003C2BD1" w:rsidRPr="00E45330" w:rsidRDefault="003C2BD1" w:rsidP="003C2BD1">
      <w:pPr>
        <w:pStyle w:val="PL"/>
      </w:pPr>
      <w:r w:rsidRPr="00E45330">
        <w:t xml:space="preserve">              $ref: '#/components/schemas/</w:t>
      </w:r>
      <w:r w:rsidRPr="00E45330">
        <w:rPr>
          <w:lang w:eastAsia="zh-CN"/>
        </w:rPr>
        <w:t>V2vConfiguration</w:t>
      </w:r>
      <w:r w:rsidRPr="00E45330">
        <w:t>Data'</w:t>
      </w:r>
    </w:p>
    <w:p w14:paraId="4838DCC5" w14:textId="77777777" w:rsidR="003C2BD1" w:rsidRPr="00E45330" w:rsidRDefault="003C2BD1" w:rsidP="003C2BD1">
      <w:pPr>
        <w:pStyle w:val="PL"/>
      </w:pPr>
      <w:r w:rsidRPr="00E45330">
        <w:t xml:space="preserve">        required: true</w:t>
      </w:r>
    </w:p>
    <w:p w14:paraId="487A561F" w14:textId="77777777" w:rsidR="003C2BD1" w:rsidRPr="00E45330" w:rsidRDefault="003C2BD1" w:rsidP="003C2BD1">
      <w:pPr>
        <w:pStyle w:val="PL"/>
      </w:pPr>
      <w:r w:rsidRPr="00E45330">
        <w:t xml:space="preserve">      responses:</w:t>
      </w:r>
    </w:p>
    <w:p w14:paraId="1846B3F6" w14:textId="77777777" w:rsidR="003C2BD1" w:rsidRPr="00E45330" w:rsidRDefault="003C2BD1" w:rsidP="003C2BD1">
      <w:pPr>
        <w:pStyle w:val="PL"/>
      </w:pPr>
      <w:r w:rsidRPr="00E45330">
        <w:t xml:space="preserve">        '201':</w:t>
      </w:r>
    </w:p>
    <w:p w14:paraId="6B72AFE5" w14:textId="77777777" w:rsidR="003C2BD1" w:rsidRPr="00E45330" w:rsidRDefault="003C2BD1" w:rsidP="003C2BD1">
      <w:pPr>
        <w:pStyle w:val="PL"/>
      </w:pPr>
      <w:r w:rsidRPr="00E45330">
        <w:t xml:space="preserve">          description: </w:t>
      </w:r>
      <w:r w:rsidRPr="00E45330">
        <w:rPr>
          <w:lang w:eastAsia="zh-CN"/>
        </w:rPr>
        <w:t>V2V Configuration</w:t>
      </w:r>
      <w:r w:rsidRPr="00E45330">
        <w:rPr>
          <w:rFonts w:hint="eastAsia"/>
          <w:lang w:eastAsia="zh-CN"/>
        </w:rPr>
        <w:t xml:space="preserve"> </w:t>
      </w:r>
      <w:r w:rsidRPr="00E45330">
        <w:t>Resource Created</w:t>
      </w:r>
    </w:p>
    <w:p w14:paraId="29D2C1A1" w14:textId="77777777" w:rsidR="003C2BD1" w:rsidRPr="00E45330" w:rsidRDefault="003C2BD1" w:rsidP="003C2BD1">
      <w:pPr>
        <w:pStyle w:val="PL"/>
      </w:pPr>
      <w:r w:rsidRPr="00E45330">
        <w:t xml:space="preserve">          headers:</w:t>
      </w:r>
    </w:p>
    <w:p w14:paraId="155B0473" w14:textId="77777777" w:rsidR="003C2BD1" w:rsidRPr="00E45330" w:rsidRDefault="003C2BD1" w:rsidP="003C2BD1">
      <w:pPr>
        <w:pStyle w:val="PL"/>
      </w:pPr>
      <w:r w:rsidRPr="00E45330">
        <w:t xml:space="preserve">            Location:</w:t>
      </w:r>
    </w:p>
    <w:p w14:paraId="5FC663C7" w14:textId="77777777" w:rsidR="003C2BD1" w:rsidRPr="00E45330" w:rsidRDefault="003C2BD1" w:rsidP="003C2BD1">
      <w:pPr>
        <w:pStyle w:val="PL"/>
      </w:pPr>
      <w:r w:rsidRPr="00E45330">
        <w:t xml:space="preserve">              description: 'Contains the URI of the newly created resource'</w:t>
      </w:r>
    </w:p>
    <w:p w14:paraId="58EEA561" w14:textId="77777777" w:rsidR="003C2BD1" w:rsidRPr="00E45330" w:rsidRDefault="003C2BD1" w:rsidP="003C2BD1">
      <w:pPr>
        <w:pStyle w:val="PL"/>
      </w:pPr>
      <w:r w:rsidRPr="00E45330">
        <w:t xml:space="preserve">              required: true</w:t>
      </w:r>
    </w:p>
    <w:p w14:paraId="564B5D25" w14:textId="77777777" w:rsidR="003C2BD1" w:rsidRPr="00E45330" w:rsidRDefault="003C2BD1" w:rsidP="003C2BD1">
      <w:pPr>
        <w:pStyle w:val="PL"/>
      </w:pPr>
      <w:r w:rsidRPr="00E45330">
        <w:t xml:space="preserve">              schema:</w:t>
      </w:r>
    </w:p>
    <w:p w14:paraId="2441254B" w14:textId="77777777" w:rsidR="003C2BD1" w:rsidRPr="00E45330" w:rsidRDefault="003C2BD1" w:rsidP="003C2BD1">
      <w:pPr>
        <w:pStyle w:val="PL"/>
      </w:pPr>
      <w:r w:rsidRPr="00E45330">
        <w:t xml:space="preserve">                type: string</w:t>
      </w:r>
    </w:p>
    <w:p w14:paraId="72406158" w14:textId="77777777" w:rsidR="003C2BD1" w:rsidRPr="00E45330" w:rsidRDefault="003C2BD1" w:rsidP="003C2BD1">
      <w:pPr>
        <w:pStyle w:val="PL"/>
      </w:pPr>
      <w:r w:rsidRPr="00E45330">
        <w:t xml:space="preserve">          content:</w:t>
      </w:r>
    </w:p>
    <w:p w14:paraId="2AE36887" w14:textId="77777777" w:rsidR="003C2BD1" w:rsidRPr="00E45330" w:rsidRDefault="003C2BD1" w:rsidP="003C2BD1">
      <w:pPr>
        <w:pStyle w:val="PL"/>
      </w:pPr>
      <w:r w:rsidRPr="00E45330">
        <w:t xml:space="preserve">            application/json:</w:t>
      </w:r>
    </w:p>
    <w:p w14:paraId="712DCABF" w14:textId="77777777" w:rsidR="003C2BD1" w:rsidRPr="00E45330" w:rsidRDefault="003C2BD1" w:rsidP="003C2BD1">
      <w:pPr>
        <w:pStyle w:val="PL"/>
      </w:pPr>
      <w:r w:rsidRPr="00E45330">
        <w:t xml:space="preserve">              schema:</w:t>
      </w:r>
    </w:p>
    <w:p w14:paraId="04C7FB13" w14:textId="77777777" w:rsidR="003C2BD1" w:rsidRPr="00E45330" w:rsidRDefault="003C2BD1" w:rsidP="003C2BD1">
      <w:pPr>
        <w:pStyle w:val="PL"/>
      </w:pPr>
      <w:r w:rsidRPr="00E45330">
        <w:t xml:space="preserve">                $ref: '#/components/schemas/</w:t>
      </w:r>
      <w:r w:rsidRPr="00E45330">
        <w:rPr>
          <w:lang w:eastAsia="zh-CN"/>
        </w:rPr>
        <w:t>V2vConfiguration</w:t>
      </w:r>
      <w:r w:rsidRPr="00E45330">
        <w:t>Data'</w:t>
      </w:r>
    </w:p>
    <w:p w14:paraId="06F7BAC8" w14:textId="77777777" w:rsidR="003C2BD1" w:rsidRPr="00E45330" w:rsidRDefault="003C2BD1" w:rsidP="003C2BD1">
      <w:pPr>
        <w:pStyle w:val="PL"/>
      </w:pPr>
      <w:r w:rsidRPr="00E45330">
        <w:t xml:space="preserve">        '400':</w:t>
      </w:r>
    </w:p>
    <w:p w14:paraId="68C54AF1" w14:textId="77777777" w:rsidR="003C2BD1" w:rsidRPr="00E45330" w:rsidRDefault="003C2BD1" w:rsidP="003C2BD1">
      <w:pPr>
        <w:pStyle w:val="PL"/>
      </w:pPr>
      <w:r w:rsidRPr="00E45330">
        <w:t xml:space="preserve">          $ref: 'TS29122_CommonData.yaml#/components/responses/400'</w:t>
      </w:r>
    </w:p>
    <w:p w14:paraId="73D8F9E8" w14:textId="77777777" w:rsidR="003C2BD1" w:rsidRPr="00E45330" w:rsidRDefault="003C2BD1" w:rsidP="003C2BD1">
      <w:pPr>
        <w:pStyle w:val="PL"/>
      </w:pPr>
      <w:r w:rsidRPr="00E45330">
        <w:t xml:space="preserve">        '401':</w:t>
      </w:r>
    </w:p>
    <w:p w14:paraId="65F82ADF" w14:textId="77777777" w:rsidR="003C2BD1" w:rsidRPr="00E45330" w:rsidRDefault="003C2BD1" w:rsidP="003C2BD1">
      <w:pPr>
        <w:pStyle w:val="PL"/>
      </w:pPr>
      <w:r w:rsidRPr="00E45330">
        <w:t xml:space="preserve">          $ref: 'TS29122_CommonData.yaml#/components/responses/401'</w:t>
      </w:r>
    </w:p>
    <w:p w14:paraId="7C9194EF" w14:textId="77777777" w:rsidR="003C2BD1" w:rsidRPr="00E45330" w:rsidRDefault="003C2BD1" w:rsidP="003C2BD1">
      <w:pPr>
        <w:pStyle w:val="PL"/>
      </w:pPr>
      <w:r w:rsidRPr="00E45330">
        <w:t xml:space="preserve">        '403':</w:t>
      </w:r>
    </w:p>
    <w:p w14:paraId="780B928D" w14:textId="77777777" w:rsidR="003C2BD1" w:rsidRPr="00E45330" w:rsidRDefault="003C2BD1" w:rsidP="003C2BD1">
      <w:pPr>
        <w:pStyle w:val="PL"/>
      </w:pPr>
      <w:r w:rsidRPr="00E45330">
        <w:t xml:space="preserve">          $ref: 'TS29122_CommonData.yaml#/components/responses/403'</w:t>
      </w:r>
    </w:p>
    <w:p w14:paraId="6F0223A1" w14:textId="77777777" w:rsidR="003C2BD1" w:rsidRPr="00E45330" w:rsidRDefault="003C2BD1" w:rsidP="003C2BD1">
      <w:pPr>
        <w:pStyle w:val="PL"/>
      </w:pPr>
      <w:r w:rsidRPr="00E45330">
        <w:t xml:space="preserve">        '404':</w:t>
      </w:r>
    </w:p>
    <w:p w14:paraId="401DD3CB" w14:textId="77777777" w:rsidR="003C2BD1" w:rsidRPr="00E45330" w:rsidRDefault="003C2BD1" w:rsidP="003C2BD1">
      <w:pPr>
        <w:pStyle w:val="PL"/>
      </w:pPr>
      <w:r w:rsidRPr="00E45330">
        <w:t xml:space="preserve">          $ref: 'TS29122_CommonData.yaml#/components/responses/404'</w:t>
      </w:r>
    </w:p>
    <w:p w14:paraId="5352F9C6" w14:textId="77777777" w:rsidR="003C2BD1" w:rsidRPr="00E45330" w:rsidRDefault="003C2BD1" w:rsidP="003C2BD1">
      <w:pPr>
        <w:pStyle w:val="PL"/>
      </w:pPr>
      <w:r w:rsidRPr="00E45330">
        <w:t xml:space="preserve">        '411':</w:t>
      </w:r>
    </w:p>
    <w:p w14:paraId="3144F167" w14:textId="77777777" w:rsidR="003C2BD1" w:rsidRPr="00E45330" w:rsidRDefault="003C2BD1" w:rsidP="003C2BD1">
      <w:pPr>
        <w:pStyle w:val="PL"/>
      </w:pPr>
      <w:r w:rsidRPr="00E45330">
        <w:t xml:space="preserve">          $ref: 'TS29122_CommonData.yaml#/components/responses/411'</w:t>
      </w:r>
    </w:p>
    <w:p w14:paraId="3CEDD968" w14:textId="77777777" w:rsidR="003C2BD1" w:rsidRPr="00E45330" w:rsidRDefault="003C2BD1" w:rsidP="003C2BD1">
      <w:pPr>
        <w:pStyle w:val="PL"/>
      </w:pPr>
      <w:r w:rsidRPr="00E45330">
        <w:t xml:space="preserve">        '413':</w:t>
      </w:r>
    </w:p>
    <w:p w14:paraId="0BBA2E38" w14:textId="77777777" w:rsidR="003C2BD1" w:rsidRPr="00E45330" w:rsidRDefault="003C2BD1" w:rsidP="003C2BD1">
      <w:pPr>
        <w:pStyle w:val="PL"/>
      </w:pPr>
      <w:r w:rsidRPr="00E45330">
        <w:t xml:space="preserve">          $ref: 'TS29122_CommonData.yaml#/components/responses/413'</w:t>
      </w:r>
    </w:p>
    <w:p w14:paraId="008BE01B" w14:textId="77777777" w:rsidR="003C2BD1" w:rsidRPr="00E45330" w:rsidRDefault="003C2BD1" w:rsidP="003C2BD1">
      <w:pPr>
        <w:pStyle w:val="PL"/>
      </w:pPr>
      <w:r w:rsidRPr="00E45330">
        <w:t xml:space="preserve">        '415':</w:t>
      </w:r>
    </w:p>
    <w:p w14:paraId="11212369" w14:textId="77777777" w:rsidR="003C2BD1" w:rsidRPr="00E45330" w:rsidRDefault="003C2BD1" w:rsidP="003C2BD1">
      <w:pPr>
        <w:pStyle w:val="PL"/>
      </w:pPr>
      <w:r w:rsidRPr="00E45330">
        <w:t xml:space="preserve">          $ref: 'TS29122_CommonData.yaml#/components/responses/415'</w:t>
      </w:r>
    </w:p>
    <w:p w14:paraId="3F581E14" w14:textId="77777777" w:rsidR="003C2BD1" w:rsidRPr="00E45330" w:rsidRDefault="003C2BD1" w:rsidP="003C2BD1">
      <w:pPr>
        <w:pStyle w:val="PL"/>
      </w:pPr>
      <w:r w:rsidRPr="00E45330">
        <w:t xml:space="preserve">        '429':</w:t>
      </w:r>
    </w:p>
    <w:p w14:paraId="3286CDAE" w14:textId="77777777" w:rsidR="003C2BD1" w:rsidRPr="00E45330" w:rsidRDefault="003C2BD1" w:rsidP="003C2BD1">
      <w:pPr>
        <w:pStyle w:val="PL"/>
      </w:pPr>
      <w:r w:rsidRPr="00E45330">
        <w:t xml:space="preserve">          $ref: 'TS29122_CommonData.yaml#/components/responses/429'</w:t>
      </w:r>
    </w:p>
    <w:p w14:paraId="788D5749" w14:textId="77777777" w:rsidR="003C2BD1" w:rsidRPr="00E45330" w:rsidRDefault="003C2BD1" w:rsidP="003C2BD1">
      <w:pPr>
        <w:pStyle w:val="PL"/>
      </w:pPr>
      <w:r w:rsidRPr="00E45330">
        <w:t xml:space="preserve">        '500':</w:t>
      </w:r>
    </w:p>
    <w:p w14:paraId="615A8BDF" w14:textId="77777777" w:rsidR="003C2BD1" w:rsidRPr="00E45330" w:rsidRDefault="003C2BD1" w:rsidP="003C2BD1">
      <w:pPr>
        <w:pStyle w:val="PL"/>
      </w:pPr>
      <w:r w:rsidRPr="00E45330">
        <w:t xml:space="preserve">          $ref: 'TS29122_CommonData.yaml#/components/responses/500'</w:t>
      </w:r>
    </w:p>
    <w:p w14:paraId="69B4C9B1" w14:textId="77777777" w:rsidR="003C2BD1" w:rsidRPr="00E45330" w:rsidRDefault="003C2BD1" w:rsidP="003C2BD1">
      <w:pPr>
        <w:pStyle w:val="PL"/>
      </w:pPr>
      <w:r w:rsidRPr="00E45330">
        <w:t xml:space="preserve">        '503':</w:t>
      </w:r>
    </w:p>
    <w:p w14:paraId="57AA89C7" w14:textId="77777777" w:rsidR="003C2BD1" w:rsidRPr="00E45330" w:rsidRDefault="003C2BD1" w:rsidP="003C2BD1">
      <w:pPr>
        <w:pStyle w:val="PL"/>
      </w:pPr>
      <w:r w:rsidRPr="00E45330">
        <w:t xml:space="preserve">          $ref: 'TS29122_CommonData.yaml#/components/responses/503'</w:t>
      </w:r>
    </w:p>
    <w:p w14:paraId="44748882" w14:textId="77777777" w:rsidR="003C2BD1" w:rsidRPr="00E45330" w:rsidRDefault="003C2BD1" w:rsidP="003C2BD1">
      <w:pPr>
        <w:pStyle w:val="PL"/>
      </w:pPr>
      <w:r w:rsidRPr="00E45330">
        <w:t xml:space="preserve">        default:</w:t>
      </w:r>
    </w:p>
    <w:p w14:paraId="45A5CEAC" w14:textId="77777777" w:rsidR="003C2BD1" w:rsidRPr="00E45330" w:rsidRDefault="003C2BD1" w:rsidP="003C2BD1">
      <w:pPr>
        <w:pStyle w:val="PL"/>
      </w:pPr>
      <w:r w:rsidRPr="00E45330">
        <w:t xml:space="preserve">          $ref: 'TS29122_CommonData.yaml#/components/responses/default'</w:t>
      </w:r>
    </w:p>
    <w:p w14:paraId="04F68876" w14:textId="77777777" w:rsidR="003C2BD1" w:rsidRPr="00E45330" w:rsidRDefault="003C2BD1" w:rsidP="003C2BD1">
      <w:pPr>
        <w:pStyle w:val="PL"/>
      </w:pPr>
      <w:r w:rsidRPr="00E45330">
        <w:t xml:space="preserve">  /configurations/{configurationId}:</w:t>
      </w:r>
    </w:p>
    <w:p w14:paraId="00DDC088" w14:textId="77777777" w:rsidR="003C2BD1" w:rsidRPr="00E45330" w:rsidRDefault="003C2BD1" w:rsidP="003C2BD1">
      <w:pPr>
        <w:pStyle w:val="PL"/>
      </w:pPr>
      <w:r w:rsidRPr="00E45330">
        <w:t xml:space="preserve">    get:</w:t>
      </w:r>
    </w:p>
    <w:p w14:paraId="562FD495" w14:textId="77777777" w:rsidR="003C2BD1" w:rsidRPr="00E45330" w:rsidRDefault="003C2BD1" w:rsidP="003C2BD1">
      <w:pPr>
        <w:pStyle w:val="PL"/>
      </w:pPr>
      <w:r w:rsidRPr="00E45330">
        <w:lastRenderedPageBreak/>
        <w:t xml:space="preserve">      summary: VAE </w:t>
      </w:r>
      <w:r w:rsidRPr="00E45330">
        <w:rPr>
          <w:lang w:eastAsia="zh-CN"/>
        </w:rPr>
        <w:t>V2V Configuration</w:t>
      </w:r>
      <w:r w:rsidRPr="00E45330">
        <w:t xml:space="preserve"> resource read service Operation</w:t>
      </w:r>
    </w:p>
    <w:p w14:paraId="03FB344C" w14:textId="77777777" w:rsidR="003C2BD1" w:rsidRPr="00DE0EFF" w:rsidRDefault="003C2BD1" w:rsidP="003C2BD1">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lang w:val="fr-FR"/>
        </w:rPr>
      </w:pPr>
      <w:r w:rsidRPr="00E45330">
        <w:t xml:space="preserve">      </w:t>
      </w:r>
      <w:r w:rsidRPr="00DE0EFF">
        <w:rPr>
          <w:lang w:val="fr-FR"/>
        </w:rPr>
        <w:t>tags:</w:t>
      </w:r>
    </w:p>
    <w:p w14:paraId="5711F038" w14:textId="77777777" w:rsidR="003C2BD1" w:rsidRPr="00DE0EFF" w:rsidRDefault="003C2BD1" w:rsidP="003C2BD1">
      <w:pPr>
        <w:pStyle w:val="PL"/>
        <w:rPr>
          <w:lang w:val="fr-FR"/>
        </w:rPr>
      </w:pPr>
      <w:r w:rsidRPr="00DE0EFF">
        <w:rPr>
          <w:lang w:val="fr-FR"/>
        </w:rPr>
        <w:t xml:space="preserve">        - Individual </w:t>
      </w:r>
      <w:r w:rsidRPr="00DE0EFF">
        <w:rPr>
          <w:lang w:val="fr-FR" w:eastAsia="zh-CN"/>
        </w:rPr>
        <w:t>V2V Configuration</w:t>
      </w:r>
      <w:r w:rsidRPr="00DE0EFF">
        <w:rPr>
          <w:lang w:val="fr-FR"/>
        </w:rPr>
        <w:t xml:space="preserve"> (Document)</w:t>
      </w:r>
    </w:p>
    <w:p w14:paraId="66397F6A" w14:textId="77777777" w:rsidR="003C2BD1" w:rsidRPr="00E45330" w:rsidRDefault="003C2BD1" w:rsidP="003C2BD1">
      <w:pPr>
        <w:pStyle w:val="PL"/>
      </w:pPr>
      <w:r w:rsidRPr="00DE0EFF">
        <w:rPr>
          <w:lang w:val="fr-FR"/>
        </w:rPr>
        <w:t xml:space="preserve">      </w:t>
      </w:r>
      <w:r w:rsidRPr="00E45330">
        <w:t>operationId: Read</w:t>
      </w:r>
      <w:r w:rsidRPr="00E45330">
        <w:rPr>
          <w:lang w:eastAsia="zh-CN"/>
        </w:rPr>
        <w:t>V2VConfiguration</w:t>
      </w:r>
    </w:p>
    <w:p w14:paraId="46D9F500" w14:textId="77777777" w:rsidR="003C2BD1" w:rsidRPr="00E45330" w:rsidRDefault="003C2BD1" w:rsidP="003C2BD1">
      <w:pPr>
        <w:pStyle w:val="PL"/>
        <w:rPr>
          <w:lang w:eastAsia="zh-CN"/>
        </w:rPr>
      </w:pPr>
      <w:r w:rsidRPr="00E45330">
        <w:t xml:space="preserve">      parameters:</w:t>
      </w:r>
    </w:p>
    <w:p w14:paraId="3298E5A1" w14:textId="77777777" w:rsidR="003C2BD1" w:rsidRPr="00E45330" w:rsidRDefault="003C2BD1" w:rsidP="003C2BD1">
      <w:pPr>
        <w:pStyle w:val="PL"/>
      </w:pPr>
      <w:r w:rsidRPr="00E45330">
        <w:t xml:space="preserve">        - name: </w:t>
      </w:r>
      <w:r w:rsidRPr="00E45330">
        <w:rPr>
          <w:lang w:eastAsia="zh-CN"/>
        </w:rPr>
        <w:t>configuration</w:t>
      </w:r>
      <w:r w:rsidRPr="00E45330">
        <w:t>Id</w:t>
      </w:r>
    </w:p>
    <w:p w14:paraId="2EAE2928" w14:textId="77777777" w:rsidR="003C2BD1" w:rsidRPr="00E45330" w:rsidRDefault="003C2BD1" w:rsidP="003C2BD1">
      <w:pPr>
        <w:pStyle w:val="PL"/>
      </w:pPr>
      <w:r w:rsidRPr="00E45330">
        <w:t xml:space="preserve">          in: path</w:t>
      </w:r>
    </w:p>
    <w:p w14:paraId="6A6DAAF0" w14:textId="77777777" w:rsidR="003C2BD1" w:rsidRPr="00E45330" w:rsidRDefault="003C2BD1" w:rsidP="003C2BD1">
      <w:pPr>
        <w:pStyle w:val="PL"/>
      </w:pPr>
      <w:r w:rsidRPr="00E45330">
        <w:t xml:space="preserve">          description: Identifier of a </w:t>
      </w:r>
      <w:r w:rsidRPr="00E45330">
        <w:rPr>
          <w:lang w:eastAsia="zh-CN"/>
        </w:rPr>
        <w:t>V2V Configuration resource</w:t>
      </w:r>
    </w:p>
    <w:p w14:paraId="0C439700" w14:textId="77777777" w:rsidR="003C2BD1" w:rsidRPr="00E45330" w:rsidRDefault="003C2BD1" w:rsidP="003C2BD1">
      <w:pPr>
        <w:pStyle w:val="PL"/>
      </w:pPr>
      <w:r w:rsidRPr="00E45330">
        <w:t xml:space="preserve">          required: true</w:t>
      </w:r>
    </w:p>
    <w:p w14:paraId="18049E5D" w14:textId="77777777" w:rsidR="003C2BD1" w:rsidRPr="00E45330" w:rsidRDefault="003C2BD1" w:rsidP="003C2BD1">
      <w:pPr>
        <w:pStyle w:val="PL"/>
      </w:pPr>
      <w:r w:rsidRPr="00E45330">
        <w:t xml:space="preserve">          schema:</w:t>
      </w:r>
    </w:p>
    <w:p w14:paraId="043C1494" w14:textId="77777777" w:rsidR="003C2BD1" w:rsidRPr="00E45330" w:rsidRDefault="003C2BD1" w:rsidP="003C2BD1">
      <w:pPr>
        <w:pStyle w:val="PL"/>
      </w:pPr>
      <w:r w:rsidRPr="00E45330">
        <w:t xml:space="preserve">            type: string</w:t>
      </w:r>
    </w:p>
    <w:p w14:paraId="0FEE2D7D" w14:textId="77777777" w:rsidR="003C2BD1" w:rsidRPr="00E45330" w:rsidRDefault="003C2BD1" w:rsidP="003C2BD1">
      <w:pPr>
        <w:pStyle w:val="PL"/>
      </w:pPr>
      <w:r w:rsidRPr="00E45330">
        <w:t xml:space="preserve">      responses:</w:t>
      </w:r>
    </w:p>
    <w:p w14:paraId="3F53BEF8" w14:textId="77777777" w:rsidR="003C2BD1" w:rsidRPr="00E45330" w:rsidRDefault="003C2BD1" w:rsidP="003C2BD1">
      <w:pPr>
        <w:pStyle w:val="PL"/>
      </w:pPr>
      <w:r w:rsidRPr="00E45330">
        <w:t xml:space="preserve">        '200':</w:t>
      </w:r>
    </w:p>
    <w:p w14:paraId="0AD21088" w14:textId="77777777" w:rsidR="003C2BD1" w:rsidRPr="00E45330" w:rsidRDefault="003C2BD1" w:rsidP="003C2BD1">
      <w:pPr>
        <w:pStyle w:val="PL"/>
      </w:pPr>
      <w:r w:rsidRPr="00E45330">
        <w:t xml:space="preserve">          description: OK. Resource representation is returned</w:t>
      </w:r>
    </w:p>
    <w:p w14:paraId="37D0DC1E" w14:textId="77777777" w:rsidR="003C2BD1" w:rsidRPr="00E45330" w:rsidRDefault="003C2BD1" w:rsidP="003C2BD1">
      <w:pPr>
        <w:pStyle w:val="PL"/>
      </w:pPr>
      <w:r w:rsidRPr="00E45330">
        <w:t xml:space="preserve">          content:</w:t>
      </w:r>
    </w:p>
    <w:p w14:paraId="629932E7" w14:textId="77777777" w:rsidR="003C2BD1" w:rsidRPr="00E45330" w:rsidRDefault="003C2BD1" w:rsidP="003C2BD1">
      <w:pPr>
        <w:pStyle w:val="PL"/>
      </w:pPr>
      <w:r w:rsidRPr="00E45330">
        <w:t xml:space="preserve">            application/json:</w:t>
      </w:r>
    </w:p>
    <w:p w14:paraId="2A42B71D" w14:textId="77777777" w:rsidR="003C2BD1" w:rsidRPr="00E45330" w:rsidRDefault="003C2BD1" w:rsidP="003C2BD1">
      <w:pPr>
        <w:pStyle w:val="PL"/>
      </w:pPr>
      <w:r w:rsidRPr="00E45330">
        <w:t xml:space="preserve">              schema:</w:t>
      </w:r>
    </w:p>
    <w:p w14:paraId="5C779C4A" w14:textId="77777777" w:rsidR="003C2BD1" w:rsidRPr="00E45330" w:rsidRDefault="003C2BD1" w:rsidP="003C2BD1">
      <w:pPr>
        <w:pStyle w:val="PL"/>
      </w:pPr>
      <w:r w:rsidRPr="00E45330">
        <w:t xml:space="preserve">                $ref: '#/components/schemas/</w:t>
      </w:r>
      <w:r w:rsidRPr="00E45330">
        <w:rPr>
          <w:lang w:eastAsia="zh-CN"/>
        </w:rPr>
        <w:t>V2vConfiguration</w:t>
      </w:r>
      <w:r w:rsidRPr="00E45330">
        <w:t>Data'</w:t>
      </w:r>
    </w:p>
    <w:p w14:paraId="73B3AB08" w14:textId="77777777" w:rsidR="003C2BD1" w:rsidRPr="00E45330" w:rsidRDefault="003C2BD1" w:rsidP="003C2BD1">
      <w:pPr>
        <w:pStyle w:val="PL"/>
      </w:pPr>
      <w:r w:rsidRPr="00E45330">
        <w:t xml:space="preserve">        '307':</w:t>
      </w:r>
    </w:p>
    <w:p w14:paraId="4EB53E2D" w14:textId="77777777" w:rsidR="003C2BD1" w:rsidRPr="00E45330" w:rsidRDefault="003C2BD1" w:rsidP="003C2BD1">
      <w:pPr>
        <w:pStyle w:val="PL"/>
      </w:pPr>
      <w:r w:rsidRPr="00E45330">
        <w:t xml:space="preserve">          $ref: 'TS29122_CommonData.yaml#/components/responses/307'</w:t>
      </w:r>
    </w:p>
    <w:p w14:paraId="1A1F3052" w14:textId="77777777" w:rsidR="003C2BD1" w:rsidRPr="00E45330" w:rsidRDefault="003C2BD1" w:rsidP="003C2BD1">
      <w:pPr>
        <w:pStyle w:val="PL"/>
      </w:pPr>
      <w:r w:rsidRPr="00E45330">
        <w:t xml:space="preserve">        '308':</w:t>
      </w:r>
    </w:p>
    <w:p w14:paraId="398D89D0" w14:textId="77777777" w:rsidR="003C2BD1" w:rsidRPr="00E45330" w:rsidRDefault="003C2BD1" w:rsidP="003C2BD1">
      <w:pPr>
        <w:pStyle w:val="PL"/>
      </w:pPr>
      <w:r w:rsidRPr="00E45330">
        <w:t xml:space="preserve">          $ref: 'TS29122_CommonData.yaml#/components/responses/308'</w:t>
      </w:r>
    </w:p>
    <w:p w14:paraId="05ECCA1B" w14:textId="77777777" w:rsidR="003C2BD1" w:rsidRPr="00E45330" w:rsidRDefault="003C2BD1" w:rsidP="003C2BD1">
      <w:pPr>
        <w:pStyle w:val="PL"/>
      </w:pPr>
      <w:r w:rsidRPr="00E45330">
        <w:t xml:space="preserve">        '400':</w:t>
      </w:r>
    </w:p>
    <w:p w14:paraId="6812239B" w14:textId="77777777" w:rsidR="003C2BD1" w:rsidRPr="00E45330" w:rsidRDefault="003C2BD1" w:rsidP="003C2BD1">
      <w:pPr>
        <w:pStyle w:val="PL"/>
      </w:pPr>
      <w:r w:rsidRPr="00E45330">
        <w:t xml:space="preserve">          $ref: 'TS29122_CommonData.yaml#/components/responses/400'</w:t>
      </w:r>
    </w:p>
    <w:p w14:paraId="1AECDB2F" w14:textId="77777777" w:rsidR="003C2BD1" w:rsidRPr="00E45330" w:rsidRDefault="003C2BD1" w:rsidP="003C2BD1">
      <w:pPr>
        <w:pStyle w:val="PL"/>
      </w:pPr>
      <w:r w:rsidRPr="00E45330">
        <w:t xml:space="preserve">        '401':</w:t>
      </w:r>
    </w:p>
    <w:p w14:paraId="0BA166CE" w14:textId="77777777" w:rsidR="003C2BD1" w:rsidRPr="00E45330" w:rsidRDefault="003C2BD1" w:rsidP="003C2BD1">
      <w:pPr>
        <w:pStyle w:val="PL"/>
      </w:pPr>
      <w:r w:rsidRPr="00E45330">
        <w:t xml:space="preserve">          $ref: 'TS29122_CommonData.yaml#/components/responses/401'</w:t>
      </w:r>
    </w:p>
    <w:p w14:paraId="49F1A050" w14:textId="77777777" w:rsidR="003C2BD1" w:rsidRPr="00E45330" w:rsidRDefault="003C2BD1" w:rsidP="003C2BD1">
      <w:pPr>
        <w:pStyle w:val="PL"/>
      </w:pPr>
      <w:r w:rsidRPr="00E45330">
        <w:t xml:space="preserve">        '403':</w:t>
      </w:r>
    </w:p>
    <w:p w14:paraId="559FEEBC" w14:textId="77777777" w:rsidR="003C2BD1" w:rsidRPr="00E45330" w:rsidRDefault="003C2BD1" w:rsidP="003C2BD1">
      <w:pPr>
        <w:pStyle w:val="PL"/>
      </w:pPr>
      <w:r w:rsidRPr="00E45330">
        <w:t xml:space="preserve">          $ref: 'TS29122_CommonData.yaml#/components/responses/403'</w:t>
      </w:r>
    </w:p>
    <w:p w14:paraId="73967BAF" w14:textId="77777777" w:rsidR="003C2BD1" w:rsidRPr="00E45330" w:rsidRDefault="003C2BD1" w:rsidP="003C2BD1">
      <w:pPr>
        <w:pStyle w:val="PL"/>
      </w:pPr>
      <w:r w:rsidRPr="00E45330">
        <w:t xml:space="preserve">        '404':</w:t>
      </w:r>
    </w:p>
    <w:p w14:paraId="6F13DD29" w14:textId="77777777" w:rsidR="003C2BD1" w:rsidRPr="00E45330" w:rsidRDefault="003C2BD1" w:rsidP="003C2BD1">
      <w:pPr>
        <w:pStyle w:val="PL"/>
      </w:pPr>
      <w:r w:rsidRPr="00E45330">
        <w:t xml:space="preserve">          $ref: 'TS29122_CommonData.yaml#/components/responses/404'</w:t>
      </w:r>
    </w:p>
    <w:p w14:paraId="68186002" w14:textId="77777777" w:rsidR="003C2BD1" w:rsidRPr="00E45330" w:rsidRDefault="003C2BD1" w:rsidP="003C2BD1">
      <w:pPr>
        <w:pStyle w:val="PL"/>
      </w:pPr>
      <w:r w:rsidRPr="00E45330">
        <w:t xml:space="preserve">        '406':</w:t>
      </w:r>
    </w:p>
    <w:p w14:paraId="0A281F25" w14:textId="77777777" w:rsidR="003C2BD1" w:rsidRPr="00E45330" w:rsidRDefault="003C2BD1" w:rsidP="003C2BD1">
      <w:pPr>
        <w:pStyle w:val="PL"/>
      </w:pPr>
      <w:r w:rsidRPr="00E45330">
        <w:t xml:space="preserve">          $ref: 'TS29122_CommonData.yaml#/components/responses/406'</w:t>
      </w:r>
    </w:p>
    <w:p w14:paraId="403F8FEE" w14:textId="77777777" w:rsidR="003C2BD1" w:rsidRPr="00E45330" w:rsidRDefault="003C2BD1" w:rsidP="003C2BD1">
      <w:pPr>
        <w:pStyle w:val="PL"/>
      </w:pPr>
      <w:r w:rsidRPr="00E45330">
        <w:t xml:space="preserve">        '429':</w:t>
      </w:r>
    </w:p>
    <w:p w14:paraId="61816DDB" w14:textId="77777777" w:rsidR="003C2BD1" w:rsidRPr="00E45330" w:rsidRDefault="003C2BD1" w:rsidP="003C2BD1">
      <w:pPr>
        <w:pStyle w:val="PL"/>
      </w:pPr>
      <w:r w:rsidRPr="00E45330">
        <w:t xml:space="preserve">          $ref: 'TS29122_CommonData.yaml#/components/responses/429'</w:t>
      </w:r>
    </w:p>
    <w:p w14:paraId="3D6066F1" w14:textId="77777777" w:rsidR="003C2BD1" w:rsidRPr="00E45330" w:rsidRDefault="003C2BD1" w:rsidP="003C2BD1">
      <w:pPr>
        <w:pStyle w:val="PL"/>
      </w:pPr>
      <w:r w:rsidRPr="00E45330">
        <w:t xml:space="preserve">        '500':</w:t>
      </w:r>
    </w:p>
    <w:p w14:paraId="3659F31C" w14:textId="77777777" w:rsidR="003C2BD1" w:rsidRPr="00E45330" w:rsidRDefault="003C2BD1" w:rsidP="003C2BD1">
      <w:pPr>
        <w:pStyle w:val="PL"/>
      </w:pPr>
      <w:r w:rsidRPr="00E45330">
        <w:t xml:space="preserve">          $ref: 'TS29122_CommonData.yaml#/components/responses/500'</w:t>
      </w:r>
    </w:p>
    <w:p w14:paraId="33D03E8E" w14:textId="77777777" w:rsidR="003C2BD1" w:rsidRPr="00E45330" w:rsidRDefault="003C2BD1" w:rsidP="003C2BD1">
      <w:pPr>
        <w:pStyle w:val="PL"/>
      </w:pPr>
      <w:r w:rsidRPr="00E45330">
        <w:t xml:space="preserve">        '503':</w:t>
      </w:r>
    </w:p>
    <w:p w14:paraId="56FCAF11" w14:textId="77777777" w:rsidR="003C2BD1" w:rsidRPr="00E45330" w:rsidRDefault="003C2BD1" w:rsidP="003C2BD1">
      <w:pPr>
        <w:pStyle w:val="PL"/>
      </w:pPr>
      <w:r w:rsidRPr="00E45330">
        <w:t xml:space="preserve">          $ref: 'TS29122_CommonData.yaml#/components/responses/503'</w:t>
      </w:r>
    </w:p>
    <w:p w14:paraId="36D50514" w14:textId="77777777" w:rsidR="003C2BD1" w:rsidRPr="00E45330" w:rsidRDefault="003C2BD1" w:rsidP="003C2BD1">
      <w:pPr>
        <w:pStyle w:val="PL"/>
      </w:pPr>
      <w:r w:rsidRPr="00E45330">
        <w:t xml:space="preserve">        default:</w:t>
      </w:r>
    </w:p>
    <w:p w14:paraId="2530AB4E" w14:textId="77777777" w:rsidR="003C2BD1" w:rsidRPr="00E45330" w:rsidRDefault="003C2BD1" w:rsidP="003C2BD1">
      <w:pPr>
        <w:pStyle w:val="PL"/>
      </w:pPr>
      <w:r w:rsidRPr="00E45330">
        <w:t xml:space="preserve">          $ref: 'TS29122_CommonData.yaml#/components/responses/default'</w:t>
      </w:r>
    </w:p>
    <w:p w14:paraId="57289D69" w14:textId="77777777" w:rsidR="003C2BD1" w:rsidRPr="00E45330" w:rsidRDefault="003C2BD1" w:rsidP="003C2BD1">
      <w:pPr>
        <w:pStyle w:val="PL"/>
      </w:pPr>
      <w:r w:rsidRPr="00E45330">
        <w:t xml:space="preserve">    put:</w:t>
      </w:r>
    </w:p>
    <w:p w14:paraId="4C2BA953" w14:textId="77777777" w:rsidR="003C2BD1" w:rsidRPr="00E45330" w:rsidRDefault="003C2BD1" w:rsidP="003C2BD1">
      <w:pPr>
        <w:pStyle w:val="PL"/>
      </w:pPr>
      <w:r w:rsidRPr="00E45330">
        <w:t xml:space="preserve">      summary: Updates/replaces an existing configuration resource</w:t>
      </w:r>
    </w:p>
    <w:p w14:paraId="420BA95F" w14:textId="77777777" w:rsidR="003C2BD1" w:rsidRPr="00E45330" w:rsidRDefault="003C2BD1" w:rsidP="003C2BD1">
      <w:pPr>
        <w:pStyle w:val="PL"/>
      </w:pPr>
      <w:r w:rsidRPr="00E45330">
        <w:t xml:space="preserve">      tags:</w:t>
      </w:r>
    </w:p>
    <w:p w14:paraId="546D81A5" w14:textId="77777777" w:rsidR="003C2BD1" w:rsidRPr="00E45330" w:rsidRDefault="003C2BD1" w:rsidP="003C2BD1">
      <w:pPr>
        <w:pStyle w:val="PL"/>
      </w:pPr>
      <w:r w:rsidRPr="00E45330">
        <w:t xml:space="preserve">        - VAE </w:t>
      </w:r>
      <w:r w:rsidRPr="00E45330">
        <w:rPr>
          <w:lang w:eastAsia="zh-CN"/>
        </w:rPr>
        <w:t>V2V Configuration</w:t>
      </w:r>
      <w:r w:rsidRPr="00E45330">
        <w:t xml:space="preserve"> resource put service Operation</w:t>
      </w:r>
    </w:p>
    <w:p w14:paraId="08137282" w14:textId="77777777" w:rsidR="003C2BD1" w:rsidRPr="00E45330" w:rsidRDefault="003C2BD1" w:rsidP="003C2BD1">
      <w:pPr>
        <w:pStyle w:val="PL"/>
      </w:pPr>
      <w:r w:rsidRPr="00E45330">
        <w:t xml:space="preserve">      operationId: Update</w:t>
      </w:r>
      <w:r w:rsidRPr="00E45330">
        <w:rPr>
          <w:lang w:eastAsia="zh-CN"/>
        </w:rPr>
        <w:t>V2VConfiguration</w:t>
      </w:r>
    </w:p>
    <w:p w14:paraId="6D1C975A" w14:textId="77777777" w:rsidR="003C2BD1" w:rsidRPr="00E45330" w:rsidRDefault="003C2BD1" w:rsidP="003C2BD1">
      <w:pPr>
        <w:pStyle w:val="PL"/>
      </w:pPr>
      <w:r w:rsidRPr="00E45330">
        <w:t xml:space="preserve">      parameters:</w:t>
      </w:r>
    </w:p>
    <w:p w14:paraId="7CE74563" w14:textId="77777777" w:rsidR="003C2BD1" w:rsidRPr="00E45330" w:rsidRDefault="003C2BD1" w:rsidP="003C2BD1">
      <w:pPr>
        <w:pStyle w:val="PL"/>
      </w:pPr>
      <w:r w:rsidRPr="00E45330">
        <w:t xml:space="preserve">        - name: </w:t>
      </w:r>
      <w:r w:rsidRPr="00E45330">
        <w:rPr>
          <w:lang w:eastAsia="zh-CN"/>
        </w:rPr>
        <w:t>configuration</w:t>
      </w:r>
      <w:r w:rsidRPr="00E45330">
        <w:t>Id</w:t>
      </w:r>
    </w:p>
    <w:p w14:paraId="4F5DE42B" w14:textId="77777777" w:rsidR="003C2BD1" w:rsidRPr="00E45330" w:rsidRDefault="003C2BD1" w:rsidP="003C2BD1">
      <w:pPr>
        <w:pStyle w:val="PL"/>
      </w:pPr>
      <w:r w:rsidRPr="00E45330">
        <w:t xml:space="preserve">          in: path</w:t>
      </w:r>
    </w:p>
    <w:p w14:paraId="6007338A" w14:textId="77777777" w:rsidR="003C2BD1" w:rsidRPr="00E45330" w:rsidRDefault="003C2BD1" w:rsidP="003C2BD1">
      <w:pPr>
        <w:pStyle w:val="PL"/>
      </w:pPr>
      <w:r w:rsidRPr="00E45330">
        <w:t xml:space="preserve">          description: Identifier of a </w:t>
      </w:r>
      <w:r w:rsidRPr="00E45330">
        <w:rPr>
          <w:lang w:eastAsia="zh-CN"/>
        </w:rPr>
        <w:t>V2V Configuration</w:t>
      </w:r>
      <w:r w:rsidRPr="00E45330">
        <w:t xml:space="preserve"> resource</w:t>
      </w:r>
    </w:p>
    <w:p w14:paraId="0F5120E2" w14:textId="77777777" w:rsidR="003C2BD1" w:rsidRPr="00E45330" w:rsidRDefault="003C2BD1" w:rsidP="003C2BD1">
      <w:pPr>
        <w:pStyle w:val="PL"/>
      </w:pPr>
      <w:r w:rsidRPr="00E45330">
        <w:t xml:space="preserve">          required: true</w:t>
      </w:r>
    </w:p>
    <w:p w14:paraId="36673939" w14:textId="77777777" w:rsidR="003C2BD1" w:rsidRPr="00E45330" w:rsidRDefault="003C2BD1" w:rsidP="003C2BD1">
      <w:pPr>
        <w:pStyle w:val="PL"/>
      </w:pPr>
      <w:r w:rsidRPr="00E45330">
        <w:t xml:space="preserve">          schema:</w:t>
      </w:r>
    </w:p>
    <w:p w14:paraId="310AFF3F" w14:textId="77777777" w:rsidR="003C2BD1" w:rsidRPr="00E45330" w:rsidRDefault="003C2BD1" w:rsidP="003C2BD1">
      <w:pPr>
        <w:pStyle w:val="PL"/>
      </w:pPr>
      <w:r w:rsidRPr="00E45330">
        <w:t xml:space="preserve">            type: string</w:t>
      </w:r>
    </w:p>
    <w:p w14:paraId="0DEEEEEE" w14:textId="77777777" w:rsidR="003C2BD1" w:rsidRPr="00E45330" w:rsidRDefault="003C2BD1" w:rsidP="003C2BD1">
      <w:pPr>
        <w:pStyle w:val="PL"/>
      </w:pPr>
      <w:r w:rsidRPr="00E45330">
        <w:t xml:space="preserve">      requestBody:</w:t>
      </w:r>
    </w:p>
    <w:p w14:paraId="2250C82D" w14:textId="77777777" w:rsidR="003C2BD1" w:rsidRPr="00E45330" w:rsidRDefault="003C2BD1" w:rsidP="003C2BD1">
      <w:pPr>
        <w:pStyle w:val="PL"/>
      </w:pPr>
      <w:r w:rsidRPr="00E45330">
        <w:t xml:space="preserve">        description: Parameters to update/replace the existing configuration</w:t>
      </w:r>
    </w:p>
    <w:p w14:paraId="101C242B" w14:textId="77777777" w:rsidR="003C2BD1" w:rsidRPr="00E45330" w:rsidRDefault="003C2BD1" w:rsidP="003C2BD1">
      <w:pPr>
        <w:pStyle w:val="PL"/>
      </w:pPr>
      <w:r w:rsidRPr="00E45330">
        <w:t xml:space="preserve">        required: true</w:t>
      </w:r>
    </w:p>
    <w:p w14:paraId="22A4337B" w14:textId="77777777" w:rsidR="003C2BD1" w:rsidRPr="00E45330" w:rsidRDefault="003C2BD1" w:rsidP="003C2BD1">
      <w:pPr>
        <w:pStyle w:val="PL"/>
      </w:pPr>
      <w:r w:rsidRPr="00E45330">
        <w:t xml:space="preserve">        content:</w:t>
      </w:r>
    </w:p>
    <w:p w14:paraId="1057AF75" w14:textId="77777777" w:rsidR="003C2BD1" w:rsidRPr="00E45330" w:rsidRDefault="003C2BD1" w:rsidP="003C2BD1">
      <w:pPr>
        <w:pStyle w:val="PL"/>
      </w:pPr>
      <w:r w:rsidRPr="00E45330">
        <w:t xml:space="preserve">          application/json:</w:t>
      </w:r>
    </w:p>
    <w:p w14:paraId="0EF2D0B5" w14:textId="77777777" w:rsidR="003C2BD1" w:rsidRPr="00E45330" w:rsidRDefault="003C2BD1" w:rsidP="003C2BD1">
      <w:pPr>
        <w:pStyle w:val="PL"/>
      </w:pPr>
      <w:r w:rsidRPr="00E45330">
        <w:t xml:space="preserve">            schema:</w:t>
      </w:r>
    </w:p>
    <w:p w14:paraId="143D61E2" w14:textId="77777777" w:rsidR="003C2BD1" w:rsidRPr="00E45330" w:rsidRDefault="003C2BD1" w:rsidP="003C2BD1">
      <w:pPr>
        <w:pStyle w:val="PL"/>
      </w:pPr>
      <w:r w:rsidRPr="00E45330">
        <w:t xml:space="preserve">              $ref: '#/components/schemas/</w:t>
      </w:r>
      <w:r w:rsidRPr="00E45330">
        <w:rPr>
          <w:lang w:eastAsia="zh-CN"/>
        </w:rPr>
        <w:t>V2vConfiguration</w:t>
      </w:r>
      <w:r w:rsidRPr="00E45330">
        <w:t>Data'</w:t>
      </w:r>
    </w:p>
    <w:p w14:paraId="11E0E270" w14:textId="77777777" w:rsidR="003C2BD1" w:rsidRPr="00E45330" w:rsidRDefault="003C2BD1" w:rsidP="003C2BD1">
      <w:pPr>
        <w:pStyle w:val="PL"/>
      </w:pPr>
      <w:r w:rsidRPr="00E45330">
        <w:t xml:space="preserve">      responses:</w:t>
      </w:r>
    </w:p>
    <w:p w14:paraId="7B5B932A" w14:textId="77777777" w:rsidR="003C2BD1" w:rsidRPr="00E45330" w:rsidRDefault="003C2BD1" w:rsidP="003C2BD1">
      <w:pPr>
        <w:pStyle w:val="PL"/>
      </w:pPr>
      <w:r w:rsidRPr="00E45330">
        <w:t xml:space="preserve">        '200':</w:t>
      </w:r>
    </w:p>
    <w:p w14:paraId="0329A01B" w14:textId="77777777" w:rsidR="003C2BD1" w:rsidRPr="00E45330" w:rsidRDefault="003C2BD1" w:rsidP="003C2BD1">
      <w:pPr>
        <w:pStyle w:val="PL"/>
      </w:pPr>
      <w:r w:rsidRPr="00E45330">
        <w:t xml:space="preserve">          description: OK (Successful update of the configuration)</w:t>
      </w:r>
    </w:p>
    <w:p w14:paraId="6EEFEA5F" w14:textId="77777777" w:rsidR="003C2BD1" w:rsidRPr="00E45330" w:rsidRDefault="003C2BD1" w:rsidP="003C2BD1">
      <w:pPr>
        <w:pStyle w:val="PL"/>
      </w:pPr>
      <w:r w:rsidRPr="00E45330">
        <w:t xml:space="preserve">          content:</w:t>
      </w:r>
    </w:p>
    <w:p w14:paraId="04FF320F" w14:textId="77777777" w:rsidR="003C2BD1" w:rsidRPr="00E45330" w:rsidRDefault="003C2BD1" w:rsidP="003C2BD1">
      <w:pPr>
        <w:pStyle w:val="PL"/>
      </w:pPr>
      <w:r w:rsidRPr="00E45330">
        <w:t xml:space="preserve">            application/json:</w:t>
      </w:r>
    </w:p>
    <w:p w14:paraId="4D301116" w14:textId="77777777" w:rsidR="003C2BD1" w:rsidRPr="00E45330" w:rsidRDefault="003C2BD1" w:rsidP="003C2BD1">
      <w:pPr>
        <w:pStyle w:val="PL"/>
      </w:pPr>
      <w:r w:rsidRPr="00E45330">
        <w:t xml:space="preserve">              schema:</w:t>
      </w:r>
    </w:p>
    <w:p w14:paraId="480C5634" w14:textId="77777777" w:rsidR="003C2BD1" w:rsidRPr="00E45330" w:rsidRDefault="003C2BD1" w:rsidP="003C2BD1">
      <w:pPr>
        <w:pStyle w:val="PL"/>
      </w:pPr>
      <w:r w:rsidRPr="00E45330">
        <w:t xml:space="preserve">                $ref: '#/components/schemas/</w:t>
      </w:r>
      <w:r w:rsidRPr="00E45330">
        <w:rPr>
          <w:lang w:eastAsia="zh-CN"/>
        </w:rPr>
        <w:t>V2vConfiguration</w:t>
      </w:r>
      <w:r w:rsidRPr="00E45330">
        <w:t>Data'</w:t>
      </w:r>
    </w:p>
    <w:p w14:paraId="1C53E13C" w14:textId="77777777" w:rsidR="003C2BD1" w:rsidRPr="00E45330" w:rsidRDefault="003C2BD1" w:rsidP="003C2BD1">
      <w:pPr>
        <w:pStyle w:val="PL"/>
      </w:pPr>
      <w:r w:rsidRPr="00E45330">
        <w:t xml:space="preserve">        '204':</w:t>
      </w:r>
    </w:p>
    <w:p w14:paraId="58F47431" w14:textId="77777777" w:rsidR="003C2BD1" w:rsidRPr="00E45330" w:rsidRDefault="003C2BD1" w:rsidP="003C2BD1">
      <w:pPr>
        <w:pStyle w:val="PL"/>
      </w:pPr>
      <w:r w:rsidRPr="00E45330">
        <w:t xml:space="preserve">          description: No Content (Successful update of the </w:t>
      </w:r>
      <w:r w:rsidR="009A3902" w:rsidRPr="00E45330">
        <w:t>configuration</w:t>
      </w:r>
      <w:r w:rsidRPr="00E45330">
        <w:t>)</w:t>
      </w:r>
    </w:p>
    <w:p w14:paraId="351A5AE3" w14:textId="77777777" w:rsidR="003C2BD1" w:rsidRPr="00E45330" w:rsidRDefault="003C2BD1" w:rsidP="003C2BD1">
      <w:pPr>
        <w:pStyle w:val="PL"/>
      </w:pPr>
      <w:r w:rsidRPr="00E45330">
        <w:t xml:space="preserve">        '307':</w:t>
      </w:r>
    </w:p>
    <w:p w14:paraId="4F1D7D32" w14:textId="77777777" w:rsidR="003C2BD1" w:rsidRPr="00E45330" w:rsidRDefault="003C2BD1" w:rsidP="003C2BD1">
      <w:pPr>
        <w:pStyle w:val="PL"/>
      </w:pPr>
      <w:r w:rsidRPr="00E45330">
        <w:t xml:space="preserve">          $ref: 'TS29122_CommonData.yaml#/components/responses/307'</w:t>
      </w:r>
    </w:p>
    <w:p w14:paraId="3958D2FD" w14:textId="77777777" w:rsidR="003C2BD1" w:rsidRPr="00E45330" w:rsidRDefault="003C2BD1" w:rsidP="003C2BD1">
      <w:pPr>
        <w:pStyle w:val="PL"/>
      </w:pPr>
      <w:r w:rsidRPr="00E45330">
        <w:t xml:space="preserve">        '308':</w:t>
      </w:r>
    </w:p>
    <w:p w14:paraId="1FA2F600" w14:textId="77777777" w:rsidR="003C2BD1" w:rsidRPr="00E45330" w:rsidRDefault="003C2BD1" w:rsidP="003C2BD1">
      <w:pPr>
        <w:pStyle w:val="PL"/>
      </w:pPr>
      <w:r w:rsidRPr="00E45330">
        <w:t xml:space="preserve">          $ref: 'TS29122_CommonData.yaml#/components/responses/308'</w:t>
      </w:r>
    </w:p>
    <w:p w14:paraId="49C4196B" w14:textId="77777777" w:rsidR="003C2BD1" w:rsidRPr="00E45330" w:rsidRDefault="003C2BD1" w:rsidP="003C2BD1">
      <w:pPr>
        <w:pStyle w:val="PL"/>
      </w:pPr>
      <w:r w:rsidRPr="00E45330">
        <w:t xml:space="preserve">        '400':</w:t>
      </w:r>
    </w:p>
    <w:p w14:paraId="030FF94A" w14:textId="77777777" w:rsidR="003C2BD1" w:rsidRPr="00E45330" w:rsidRDefault="003C2BD1" w:rsidP="003C2BD1">
      <w:pPr>
        <w:pStyle w:val="PL"/>
      </w:pPr>
      <w:r w:rsidRPr="00E45330">
        <w:t xml:space="preserve">          $ref: 'TS29122_CommonData.yaml#/components/responses/400'</w:t>
      </w:r>
    </w:p>
    <w:p w14:paraId="16DB3013" w14:textId="77777777" w:rsidR="003C2BD1" w:rsidRPr="00E45330" w:rsidRDefault="003C2BD1" w:rsidP="003C2BD1">
      <w:pPr>
        <w:pStyle w:val="PL"/>
      </w:pPr>
      <w:r w:rsidRPr="00E45330">
        <w:t xml:space="preserve">        '401':</w:t>
      </w:r>
    </w:p>
    <w:p w14:paraId="71D0187A" w14:textId="77777777" w:rsidR="003C2BD1" w:rsidRPr="00E45330" w:rsidRDefault="003C2BD1" w:rsidP="003C2BD1">
      <w:pPr>
        <w:pStyle w:val="PL"/>
      </w:pPr>
      <w:r w:rsidRPr="00E45330">
        <w:t xml:space="preserve">          $ref: 'TS29122_CommonData.yaml#/components/responses/401'</w:t>
      </w:r>
    </w:p>
    <w:p w14:paraId="5747ED6A" w14:textId="77777777" w:rsidR="003C2BD1" w:rsidRPr="00E45330" w:rsidRDefault="003C2BD1" w:rsidP="003C2BD1">
      <w:pPr>
        <w:pStyle w:val="PL"/>
      </w:pPr>
      <w:r w:rsidRPr="00E45330">
        <w:t xml:space="preserve">        '403':</w:t>
      </w:r>
    </w:p>
    <w:p w14:paraId="7D6BE754" w14:textId="77777777" w:rsidR="003C2BD1" w:rsidRPr="00E45330" w:rsidRDefault="003C2BD1" w:rsidP="003C2BD1">
      <w:pPr>
        <w:pStyle w:val="PL"/>
      </w:pPr>
      <w:r w:rsidRPr="00E45330">
        <w:t xml:space="preserve">          $ref: 'TS29122_CommonData.yaml#/components/responses/403'</w:t>
      </w:r>
    </w:p>
    <w:p w14:paraId="2F9669F8" w14:textId="77777777" w:rsidR="003C2BD1" w:rsidRPr="00E45330" w:rsidRDefault="003C2BD1" w:rsidP="003C2BD1">
      <w:pPr>
        <w:pStyle w:val="PL"/>
      </w:pPr>
      <w:r w:rsidRPr="00E45330">
        <w:lastRenderedPageBreak/>
        <w:t xml:space="preserve">        '404':</w:t>
      </w:r>
    </w:p>
    <w:p w14:paraId="386C0AAA" w14:textId="77777777" w:rsidR="003C2BD1" w:rsidRPr="00E45330" w:rsidRDefault="003C2BD1" w:rsidP="003C2BD1">
      <w:pPr>
        <w:pStyle w:val="PL"/>
      </w:pPr>
      <w:r w:rsidRPr="00E45330">
        <w:t xml:space="preserve">          $ref: 'TS29122_CommonData.yaml#/components/responses/404'</w:t>
      </w:r>
    </w:p>
    <w:p w14:paraId="23E1DEBF" w14:textId="77777777" w:rsidR="003C2BD1" w:rsidRPr="00E45330" w:rsidRDefault="003C2BD1" w:rsidP="003C2BD1">
      <w:pPr>
        <w:pStyle w:val="PL"/>
      </w:pPr>
      <w:r w:rsidRPr="00E45330">
        <w:t xml:space="preserve">        '411':</w:t>
      </w:r>
    </w:p>
    <w:p w14:paraId="2B2B07B3" w14:textId="77777777" w:rsidR="003C2BD1" w:rsidRPr="00E45330" w:rsidRDefault="003C2BD1" w:rsidP="003C2BD1">
      <w:pPr>
        <w:pStyle w:val="PL"/>
      </w:pPr>
      <w:r w:rsidRPr="00E45330">
        <w:t xml:space="preserve">          $ref: 'TS29122_CommonData.yaml#/components/responses/411'</w:t>
      </w:r>
    </w:p>
    <w:p w14:paraId="2CD32E5A" w14:textId="77777777" w:rsidR="003C2BD1" w:rsidRPr="00E45330" w:rsidRDefault="003C2BD1" w:rsidP="003C2BD1">
      <w:pPr>
        <w:pStyle w:val="PL"/>
      </w:pPr>
      <w:r w:rsidRPr="00E45330">
        <w:t xml:space="preserve">        '413':</w:t>
      </w:r>
    </w:p>
    <w:p w14:paraId="3CA601BF" w14:textId="77777777" w:rsidR="003C2BD1" w:rsidRPr="00E45330" w:rsidRDefault="003C2BD1" w:rsidP="003C2BD1">
      <w:pPr>
        <w:pStyle w:val="PL"/>
      </w:pPr>
      <w:r w:rsidRPr="00E45330">
        <w:t xml:space="preserve">          $ref: 'TS29122_CommonData.yaml#/components/responses/413'</w:t>
      </w:r>
    </w:p>
    <w:p w14:paraId="479DC810" w14:textId="77777777" w:rsidR="003C2BD1" w:rsidRPr="00E45330" w:rsidRDefault="003C2BD1" w:rsidP="003C2BD1">
      <w:pPr>
        <w:pStyle w:val="PL"/>
      </w:pPr>
      <w:r w:rsidRPr="00E45330">
        <w:t xml:space="preserve">        '415':</w:t>
      </w:r>
    </w:p>
    <w:p w14:paraId="0B10F930" w14:textId="77777777" w:rsidR="003C2BD1" w:rsidRPr="00E45330" w:rsidRDefault="003C2BD1" w:rsidP="003C2BD1">
      <w:pPr>
        <w:pStyle w:val="PL"/>
      </w:pPr>
      <w:r w:rsidRPr="00E45330">
        <w:t xml:space="preserve">          $ref: 'TS29122_CommonData.yaml#/components/responses/415'</w:t>
      </w:r>
    </w:p>
    <w:p w14:paraId="25346514" w14:textId="77777777" w:rsidR="003C2BD1" w:rsidRPr="00E45330" w:rsidRDefault="003C2BD1" w:rsidP="003C2BD1">
      <w:pPr>
        <w:pStyle w:val="PL"/>
      </w:pPr>
      <w:r w:rsidRPr="00E45330">
        <w:t xml:space="preserve">        '429':</w:t>
      </w:r>
    </w:p>
    <w:p w14:paraId="66168468" w14:textId="77777777" w:rsidR="003C2BD1" w:rsidRPr="00E45330" w:rsidRDefault="003C2BD1" w:rsidP="003C2BD1">
      <w:pPr>
        <w:pStyle w:val="PL"/>
      </w:pPr>
      <w:r w:rsidRPr="00E45330">
        <w:t xml:space="preserve">          $ref: 'TS29122_CommonData.yaml#/components/responses/429'</w:t>
      </w:r>
    </w:p>
    <w:p w14:paraId="08E28950" w14:textId="77777777" w:rsidR="003C2BD1" w:rsidRPr="00E45330" w:rsidRDefault="003C2BD1" w:rsidP="003C2BD1">
      <w:pPr>
        <w:pStyle w:val="PL"/>
      </w:pPr>
      <w:r w:rsidRPr="00E45330">
        <w:t xml:space="preserve">        '500':</w:t>
      </w:r>
    </w:p>
    <w:p w14:paraId="75BA7B61" w14:textId="77777777" w:rsidR="003C2BD1" w:rsidRPr="00E45330" w:rsidRDefault="003C2BD1" w:rsidP="003C2BD1">
      <w:pPr>
        <w:pStyle w:val="PL"/>
      </w:pPr>
      <w:r w:rsidRPr="00E45330">
        <w:t xml:space="preserve">          $ref: 'TS29122_CommonData.yaml#/components/responses/500'</w:t>
      </w:r>
    </w:p>
    <w:p w14:paraId="0E1C36B8" w14:textId="77777777" w:rsidR="003C2BD1" w:rsidRPr="00E45330" w:rsidRDefault="003C2BD1" w:rsidP="003C2BD1">
      <w:pPr>
        <w:pStyle w:val="PL"/>
      </w:pPr>
      <w:r w:rsidRPr="00E45330">
        <w:t xml:space="preserve">        '503':</w:t>
      </w:r>
    </w:p>
    <w:p w14:paraId="6B6BFBB2" w14:textId="77777777" w:rsidR="003C2BD1" w:rsidRPr="00E45330" w:rsidRDefault="003C2BD1" w:rsidP="003C2BD1">
      <w:pPr>
        <w:pStyle w:val="PL"/>
      </w:pPr>
      <w:r w:rsidRPr="00E45330">
        <w:t xml:space="preserve">          $ref: 'TS29122_CommonData.yaml#/components/responses/503'</w:t>
      </w:r>
    </w:p>
    <w:p w14:paraId="28A3C71D" w14:textId="77777777" w:rsidR="003C2BD1" w:rsidRPr="00E45330" w:rsidRDefault="003C2BD1" w:rsidP="003C2BD1">
      <w:pPr>
        <w:pStyle w:val="PL"/>
      </w:pPr>
      <w:r w:rsidRPr="00E45330">
        <w:t xml:space="preserve">        default:</w:t>
      </w:r>
    </w:p>
    <w:p w14:paraId="2E1A694B" w14:textId="77777777" w:rsidR="003C2BD1" w:rsidRPr="00E45330" w:rsidRDefault="003C2BD1" w:rsidP="003C2BD1">
      <w:pPr>
        <w:pStyle w:val="PL"/>
      </w:pPr>
      <w:r w:rsidRPr="00E45330">
        <w:t xml:space="preserve">          $ref: 'TS29122_CommonData.yaml#/components/responses/default'</w:t>
      </w:r>
    </w:p>
    <w:p w14:paraId="46464035" w14:textId="77777777" w:rsidR="003C2BD1" w:rsidRPr="00E45330" w:rsidRDefault="003C2BD1" w:rsidP="003C2BD1">
      <w:pPr>
        <w:pStyle w:val="PL"/>
      </w:pPr>
      <w:r w:rsidRPr="00E45330">
        <w:t xml:space="preserve">    delete:</w:t>
      </w:r>
    </w:p>
    <w:p w14:paraId="101A028E" w14:textId="77777777" w:rsidR="003C2BD1" w:rsidRPr="00E45330" w:rsidRDefault="003C2BD1" w:rsidP="003C2BD1">
      <w:pPr>
        <w:pStyle w:val="PL"/>
      </w:pPr>
      <w:r w:rsidRPr="00E45330">
        <w:t xml:space="preserve">      summary: VAE </w:t>
      </w:r>
      <w:r w:rsidRPr="00E45330">
        <w:rPr>
          <w:lang w:eastAsia="zh-CN"/>
        </w:rPr>
        <w:t>V2V Configuration</w:t>
      </w:r>
      <w:r w:rsidRPr="00E45330">
        <w:t xml:space="preserve"> resource delete service Operation</w:t>
      </w:r>
    </w:p>
    <w:p w14:paraId="50E0B822" w14:textId="77777777" w:rsidR="003C2BD1" w:rsidRPr="00DE0EFF" w:rsidRDefault="003C2BD1" w:rsidP="003C2BD1">
      <w:pPr>
        <w:pStyle w:val="PL"/>
        <w:rPr>
          <w:lang w:val="fr-FR"/>
        </w:rPr>
      </w:pPr>
      <w:r w:rsidRPr="00E45330">
        <w:t xml:space="preserve">      </w:t>
      </w:r>
      <w:r w:rsidRPr="00DE0EFF">
        <w:rPr>
          <w:lang w:val="fr-FR"/>
        </w:rPr>
        <w:t>tags:</w:t>
      </w:r>
    </w:p>
    <w:p w14:paraId="5804D32E" w14:textId="77777777" w:rsidR="003C2BD1" w:rsidRPr="00DE0EFF" w:rsidRDefault="003C2BD1" w:rsidP="003C2BD1">
      <w:pPr>
        <w:pStyle w:val="PL"/>
        <w:rPr>
          <w:lang w:val="fr-FR"/>
        </w:rPr>
      </w:pPr>
      <w:r w:rsidRPr="00DE0EFF">
        <w:rPr>
          <w:lang w:val="fr-FR"/>
        </w:rPr>
        <w:t xml:space="preserve">        - Individual </w:t>
      </w:r>
      <w:r w:rsidRPr="00DE0EFF">
        <w:rPr>
          <w:lang w:val="fr-FR" w:eastAsia="zh-CN"/>
        </w:rPr>
        <w:t>V2V Configuration</w:t>
      </w:r>
      <w:r w:rsidRPr="00DE0EFF">
        <w:rPr>
          <w:lang w:val="fr-FR"/>
        </w:rPr>
        <w:t xml:space="preserve"> (Document)</w:t>
      </w:r>
    </w:p>
    <w:p w14:paraId="4C267BF4" w14:textId="77777777" w:rsidR="003C2BD1" w:rsidRPr="00E45330" w:rsidRDefault="003C2BD1" w:rsidP="003C2BD1">
      <w:pPr>
        <w:pStyle w:val="PL"/>
        <w:rPr>
          <w:lang w:eastAsia="zh-CN"/>
        </w:rPr>
      </w:pPr>
      <w:r w:rsidRPr="00DE0EFF">
        <w:rPr>
          <w:lang w:val="fr-FR"/>
        </w:rPr>
        <w:t xml:space="preserve">      </w:t>
      </w:r>
      <w:r w:rsidRPr="00E45330">
        <w:t>operationId: Delete</w:t>
      </w:r>
      <w:r w:rsidRPr="00E45330">
        <w:rPr>
          <w:lang w:eastAsia="zh-CN"/>
        </w:rPr>
        <w:t>V2VConfiguration</w:t>
      </w:r>
    </w:p>
    <w:p w14:paraId="7B6E1D39" w14:textId="77777777" w:rsidR="003C2BD1" w:rsidRPr="00E45330" w:rsidRDefault="003C2BD1" w:rsidP="003C2BD1">
      <w:pPr>
        <w:pStyle w:val="PL"/>
      </w:pPr>
      <w:r w:rsidRPr="00E45330">
        <w:t xml:space="preserve">      parameters:</w:t>
      </w:r>
    </w:p>
    <w:p w14:paraId="4A640EE4" w14:textId="77777777" w:rsidR="003C2BD1" w:rsidRPr="00E45330" w:rsidRDefault="003C2BD1" w:rsidP="003C2BD1">
      <w:pPr>
        <w:pStyle w:val="PL"/>
      </w:pPr>
      <w:r w:rsidRPr="00E45330">
        <w:t xml:space="preserve">        - name: </w:t>
      </w:r>
      <w:r w:rsidRPr="00E45330">
        <w:rPr>
          <w:lang w:eastAsia="zh-CN"/>
        </w:rPr>
        <w:t>configuration</w:t>
      </w:r>
      <w:r w:rsidRPr="00E45330">
        <w:t>Id</w:t>
      </w:r>
    </w:p>
    <w:p w14:paraId="7B9C0BFA" w14:textId="77777777" w:rsidR="003C2BD1" w:rsidRPr="00E45330" w:rsidRDefault="003C2BD1" w:rsidP="003C2BD1">
      <w:pPr>
        <w:pStyle w:val="PL"/>
      </w:pPr>
      <w:r w:rsidRPr="00E45330">
        <w:t xml:space="preserve">          in: path</w:t>
      </w:r>
    </w:p>
    <w:p w14:paraId="2C847D24" w14:textId="77777777" w:rsidR="003C2BD1" w:rsidRPr="00E45330" w:rsidRDefault="003C2BD1" w:rsidP="003C2BD1">
      <w:pPr>
        <w:pStyle w:val="PL"/>
      </w:pPr>
      <w:r w:rsidRPr="00E45330">
        <w:t xml:space="preserve">          required: true</w:t>
      </w:r>
    </w:p>
    <w:p w14:paraId="71C1A9B6" w14:textId="77777777" w:rsidR="003C2BD1" w:rsidRPr="00E45330" w:rsidRDefault="003C2BD1" w:rsidP="003C2BD1">
      <w:pPr>
        <w:pStyle w:val="PL"/>
      </w:pPr>
      <w:r w:rsidRPr="00E45330">
        <w:t xml:space="preserve">          description: Unique ID of the </w:t>
      </w:r>
      <w:r w:rsidRPr="00E45330">
        <w:rPr>
          <w:lang w:eastAsia="zh-CN"/>
        </w:rPr>
        <w:t>V2V Configuration</w:t>
      </w:r>
      <w:r w:rsidRPr="00E45330">
        <w:t xml:space="preserve"> to be deleted</w:t>
      </w:r>
    </w:p>
    <w:p w14:paraId="2D98B0F1" w14:textId="77777777" w:rsidR="003C2BD1" w:rsidRPr="00E45330" w:rsidRDefault="003C2BD1" w:rsidP="003C2BD1">
      <w:pPr>
        <w:pStyle w:val="PL"/>
      </w:pPr>
      <w:r w:rsidRPr="00E45330">
        <w:t xml:space="preserve">          schema:</w:t>
      </w:r>
    </w:p>
    <w:p w14:paraId="55C8D0E9" w14:textId="77777777" w:rsidR="003C2BD1" w:rsidRPr="00E45330" w:rsidRDefault="003C2BD1" w:rsidP="003C2BD1">
      <w:pPr>
        <w:pStyle w:val="PL"/>
      </w:pPr>
      <w:r w:rsidRPr="00E45330">
        <w:t xml:space="preserve">            type: string</w:t>
      </w:r>
    </w:p>
    <w:p w14:paraId="14035FCD" w14:textId="77777777" w:rsidR="003C2BD1" w:rsidRPr="00E45330" w:rsidRDefault="003C2BD1" w:rsidP="003C2BD1">
      <w:pPr>
        <w:pStyle w:val="PL"/>
      </w:pPr>
      <w:r w:rsidRPr="00E45330">
        <w:t xml:space="preserve">      responses:</w:t>
      </w:r>
    </w:p>
    <w:p w14:paraId="607EF730" w14:textId="77777777" w:rsidR="003C2BD1" w:rsidRPr="00E45330" w:rsidRDefault="003C2BD1" w:rsidP="003C2BD1">
      <w:pPr>
        <w:pStyle w:val="PL"/>
      </w:pPr>
      <w:r w:rsidRPr="00E45330">
        <w:t xml:space="preserve">        '204':</w:t>
      </w:r>
    </w:p>
    <w:p w14:paraId="01DDE3BA" w14:textId="77777777" w:rsidR="003C2BD1" w:rsidRPr="00E45330" w:rsidRDefault="003C2BD1" w:rsidP="003C2BD1">
      <w:pPr>
        <w:pStyle w:val="PL"/>
      </w:pPr>
      <w:r w:rsidRPr="00E45330">
        <w:t xml:space="preserve">          description: The configuration was </w:t>
      </w:r>
      <w:r w:rsidR="009A3902" w:rsidRPr="00E45330">
        <w:t>deleted</w:t>
      </w:r>
      <w:r w:rsidRPr="00E45330">
        <w:t xml:space="preserve"> successfully.</w:t>
      </w:r>
    </w:p>
    <w:p w14:paraId="387610A4" w14:textId="77777777" w:rsidR="003C2BD1" w:rsidRPr="00E45330" w:rsidRDefault="003C2BD1" w:rsidP="003C2BD1">
      <w:pPr>
        <w:pStyle w:val="PL"/>
      </w:pPr>
      <w:r w:rsidRPr="00E45330">
        <w:t xml:space="preserve">        '307':</w:t>
      </w:r>
    </w:p>
    <w:p w14:paraId="246934A8" w14:textId="77777777" w:rsidR="003C2BD1" w:rsidRPr="00E45330" w:rsidRDefault="003C2BD1" w:rsidP="003C2BD1">
      <w:pPr>
        <w:pStyle w:val="PL"/>
      </w:pPr>
      <w:r w:rsidRPr="00E45330">
        <w:t xml:space="preserve">          $ref: 'TS29122_CommonData.yaml#/components/responses/307'</w:t>
      </w:r>
    </w:p>
    <w:p w14:paraId="7315C9AD" w14:textId="77777777" w:rsidR="003C2BD1" w:rsidRPr="00E45330" w:rsidRDefault="003C2BD1" w:rsidP="003C2BD1">
      <w:pPr>
        <w:pStyle w:val="PL"/>
      </w:pPr>
      <w:r w:rsidRPr="00E45330">
        <w:t xml:space="preserve">        '308':</w:t>
      </w:r>
    </w:p>
    <w:p w14:paraId="25E6D7FA" w14:textId="77777777" w:rsidR="003C2BD1" w:rsidRPr="00E45330" w:rsidRDefault="003C2BD1" w:rsidP="003C2BD1">
      <w:pPr>
        <w:pStyle w:val="PL"/>
      </w:pPr>
      <w:r w:rsidRPr="00E45330">
        <w:t xml:space="preserve">          $ref: 'TS29122_CommonData.yaml#/components/responses/308'</w:t>
      </w:r>
    </w:p>
    <w:p w14:paraId="23F85B7A" w14:textId="77777777" w:rsidR="003C2BD1" w:rsidRPr="00E45330" w:rsidRDefault="003C2BD1" w:rsidP="003C2BD1">
      <w:pPr>
        <w:pStyle w:val="PL"/>
      </w:pPr>
      <w:r w:rsidRPr="00E45330">
        <w:t xml:space="preserve">        '400':</w:t>
      </w:r>
    </w:p>
    <w:p w14:paraId="09DA2001" w14:textId="77777777" w:rsidR="003C2BD1" w:rsidRPr="00E45330" w:rsidRDefault="003C2BD1" w:rsidP="003C2BD1">
      <w:pPr>
        <w:pStyle w:val="PL"/>
      </w:pPr>
      <w:r w:rsidRPr="00E45330">
        <w:t xml:space="preserve">          $ref: 'TS29122_CommonData.yaml#/components/responses/400'</w:t>
      </w:r>
    </w:p>
    <w:p w14:paraId="100A812F" w14:textId="77777777" w:rsidR="003C2BD1" w:rsidRPr="00E45330" w:rsidRDefault="003C2BD1" w:rsidP="003C2BD1">
      <w:pPr>
        <w:pStyle w:val="PL"/>
      </w:pPr>
      <w:r w:rsidRPr="00E45330">
        <w:t xml:space="preserve">        '401':</w:t>
      </w:r>
    </w:p>
    <w:p w14:paraId="7E0AB21A" w14:textId="77777777" w:rsidR="003C2BD1" w:rsidRPr="00E45330" w:rsidRDefault="003C2BD1" w:rsidP="003C2BD1">
      <w:pPr>
        <w:pStyle w:val="PL"/>
      </w:pPr>
      <w:r w:rsidRPr="00E45330">
        <w:t xml:space="preserve">          $ref: 'TS29122_CommonData.yaml#/components/responses/401'</w:t>
      </w:r>
    </w:p>
    <w:p w14:paraId="7B5F7AF7" w14:textId="77777777" w:rsidR="003C2BD1" w:rsidRPr="00E45330" w:rsidRDefault="003C2BD1" w:rsidP="003C2BD1">
      <w:pPr>
        <w:pStyle w:val="PL"/>
      </w:pPr>
      <w:r w:rsidRPr="00E45330">
        <w:t xml:space="preserve">        '403':</w:t>
      </w:r>
    </w:p>
    <w:p w14:paraId="18FD48C0" w14:textId="77777777" w:rsidR="003C2BD1" w:rsidRPr="00E45330" w:rsidRDefault="003C2BD1" w:rsidP="003C2BD1">
      <w:pPr>
        <w:pStyle w:val="PL"/>
      </w:pPr>
      <w:r w:rsidRPr="00E45330">
        <w:t xml:space="preserve">          $ref: 'TS29122_CommonData.yaml#/components/responses/403'</w:t>
      </w:r>
    </w:p>
    <w:p w14:paraId="47DC9A55" w14:textId="77777777" w:rsidR="003C2BD1" w:rsidRPr="00E45330" w:rsidRDefault="003C2BD1" w:rsidP="003C2BD1">
      <w:pPr>
        <w:pStyle w:val="PL"/>
      </w:pPr>
      <w:r w:rsidRPr="00E45330">
        <w:t xml:space="preserve">        '404':</w:t>
      </w:r>
    </w:p>
    <w:p w14:paraId="75198BA3" w14:textId="77777777" w:rsidR="003C2BD1" w:rsidRPr="00E45330" w:rsidRDefault="003C2BD1" w:rsidP="003C2BD1">
      <w:pPr>
        <w:pStyle w:val="PL"/>
      </w:pPr>
      <w:r w:rsidRPr="00E45330">
        <w:t xml:space="preserve">          $ref: 'TS29122_CommonData.yaml#/components/responses/404'</w:t>
      </w:r>
    </w:p>
    <w:p w14:paraId="700EE778" w14:textId="77777777" w:rsidR="003C2BD1" w:rsidRPr="00E45330" w:rsidRDefault="003C2BD1" w:rsidP="003C2BD1">
      <w:pPr>
        <w:pStyle w:val="PL"/>
      </w:pPr>
      <w:r w:rsidRPr="00E45330">
        <w:t xml:space="preserve">        '429':</w:t>
      </w:r>
    </w:p>
    <w:p w14:paraId="06D2DF28" w14:textId="77777777" w:rsidR="003C2BD1" w:rsidRPr="00E45330" w:rsidRDefault="003C2BD1" w:rsidP="003C2BD1">
      <w:pPr>
        <w:pStyle w:val="PL"/>
      </w:pPr>
      <w:r w:rsidRPr="00E45330">
        <w:t xml:space="preserve">          $ref: 'TS29122_CommonData.yaml#/components/responses/429'</w:t>
      </w:r>
    </w:p>
    <w:p w14:paraId="62C7BF0C" w14:textId="77777777" w:rsidR="003C2BD1" w:rsidRPr="00E45330" w:rsidRDefault="003C2BD1" w:rsidP="003C2BD1">
      <w:pPr>
        <w:pStyle w:val="PL"/>
      </w:pPr>
      <w:r w:rsidRPr="00E45330">
        <w:t xml:space="preserve">        '500':</w:t>
      </w:r>
    </w:p>
    <w:p w14:paraId="23F90E12" w14:textId="77777777" w:rsidR="003C2BD1" w:rsidRPr="00E45330" w:rsidRDefault="003C2BD1" w:rsidP="003C2BD1">
      <w:pPr>
        <w:pStyle w:val="PL"/>
      </w:pPr>
      <w:r w:rsidRPr="00E45330">
        <w:t xml:space="preserve">          $ref: 'TS29122_CommonData.yaml#/components/responses/500'</w:t>
      </w:r>
    </w:p>
    <w:p w14:paraId="249D92CC" w14:textId="77777777" w:rsidR="003C2BD1" w:rsidRPr="00E45330" w:rsidRDefault="003C2BD1" w:rsidP="003C2BD1">
      <w:pPr>
        <w:pStyle w:val="PL"/>
      </w:pPr>
      <w:r w:rsidRPr="00E45330">
        <w:t xml:space="preserve">        '503':</w:t>
      </w:r>
    </w:p>
    <w:p w14:paraId="4C154FCF" w14:textId="77777777" w:rsidR="003C2BD1" w:rsidRPr="00E45330" w:rsidRDefault="003C2BD1" w:rsidP="003C2BD1">
      <w:pPr>
        <w:pStyle w:val="PL"/>
      </w:pPr>
      <w:r w:rsidRPr="00E45330">
        <w:t xml:space="preserve">          $ref: 'TS29122_CommonData.yaml#/components/responses/503'</w:t>
      </w:r>
    </w:p>
    <w:p w14:paraId="68A39EC6" w14:textId="77777777" w:rsidR="003C2BD1" w:rsidRPr="00E45330" w:rsidRDefault="003C2BD1" w:rsidP="003C2BD1">
      <w:pPr>
        <w:pStyle w:val="PL"/>
      </w:pPr>
      <w:r w:rsidRPr="00E45330">
        <w:t xml:space="preserve">        default:</w:t>
      </w:r>
    </w:p>
    <w:p w14:paraId="680F0551" w14:textId="77777777" w:rsidR="003C2BD1" w:rsidRDefault="003C2BD1" w:rsidP="003C2BD1">
      <w:pPr>
        <w:pStyle w:val="PL"/>
      </w:pPr>
      <w:r w:rsidRPr="00E45330">
        <w:t xml:space="preserve">          $ref: 'TS29122_CommonData.yaml#/components/responses/default'</w:t>
      </w:r>
    </w:p>
    <w:p w14:paraId="234BEA24" w14:textId="77777777" w:rsidR="000A658D" w:rsidRPr="00E45330" w:rsidRDefault="000A658D" w:rsidP="003C2BD1">
      <w:pPr>
        <w:pStyle w:val="PL"/>
      </w:pPr>
    </w:p>
    <w:p w14:paraId="32622844" w14:textId="77777777" w:rsidR="003C2BD1" w:rsidRPr="00E45330" w:rsidRDefault="003C2BD1" w:rsidP="003C2BD1">
      <w:pPr>
        <w:pStyle w:val="PL"/>
      </w:pPr>
      <w:r w:rsidRPr="00E45330">
        <w:t>components:</w:t>
      </w:r>
    </w:p>
    <w:p w14:paraId="7AAF9396" w14:textId="77777777" w:rsidR="003C2BD1" w:rsidRPr="00E45330" w:rsidRDefault="003C2BD1" w:rsidP="003C2BD1">
      <w:pPr>
        <w:pStyle w:val="PL"/>
      </w:pPr>
      <w:r w:rsidRPr="00E45330">
        <w:t xml:space="preserve">  securitySchemes:</w:t>
      </w:r>
    </w:p>
    <w:p w14:paraId="3CBDEE5C" w14:textId="77777777" w:rsidR="003C2BD1" w:rsidRPr="00E45330" w:rsidRDefault="003C2BD1" w:rsidP="003C2BD1">
      <w:pPr>
        <w:pStyle w:val="PL"/>
      </w:pPr>
      <w:r w:rsidRPr="00E45330">
        <w:t xml:space="preserve">    oAuth2ClientCredentials:</w:t>
      </w:r>
    </w:p>
    <w:p w14:paraId="5D6E057A" w14:textId="77777777" w:rsidR="003C2BD1" w:rsidRPr="00E45330" w:rsidRDefault="003C2BD1" w:rsidP="003C2BD1">
      <w:pPr>
        <w:pStyle w:val="PL"/>
      </w:pPr>
      <w:r w:rsidRPr="00E45330">
        <w:t xml:space="preserve">      type: oauth2</w:t>
      </w:r>
    </w:p>
    <w:p w14:paraId="60D51327" w14:textId="77777777" w:rsidR="003C2BD1" w:rsidRPr="00E45330" w:rsidRDefault="003C2BD1" w:rsidP="003C2BD1">
      <w:pPr>
        <w:pStyle w:val="PL"/>
      </w:pPr>
      <w:r w:rsidRPr="00E45330">
        <w:t xml:space="preserve">      flows: </w:t>
      </w:r>
    </w:p>
    <w:p w14:paraId="694CA658" w14:textId="77777777" w:rsidR="003C2BD1" w:rsidRPr="00E45330" w:rsidRDefault="003C2BD1" w:rsidP="003C2BD1">
      <w:pPr>
        <w:pStyle w:val="PL"/>
      </w:pPr>
      <w:r w:rsidRPr="00E45330">
        <w:t xml:space="preserve">        clientCredentials: </w:t>
      </w:r>
    </w:p>
    <w:p w14:paraId="3C965C61" w14:textId="77777777" w:rsidR="003C2BD1" w:rsidRPr="00E45330" w:rsidRDefault="003C2BD1" w:rsidP="003C2BD1">
      <w:pPr>
        <w:pStyle w:val="PL"/>
        <w:rPr>
          <w:lang w:val="en-US"/>
        </w:rPr>
      </w:pPr>
      <w:r w:rsidRPr="00E45330">
        <w:rPr>
          <w:lang w:val="en-US"/>
        </w:rPr>
        <w:t xml:space="preserve">          tokenUrl: '{tokenUrl}'</w:t>
      </w:r>
    </w:p>
    <w:p w14:paraId="6F62C9FB" w14:textId="77777777" w:rsidR="003C2BD1" w:rsidRDefault="003C2BD1" w:rsidP="003C2BD1">
      <w:pPr>
        <w:pStyle w:val="PL"/>
        <w:rPr>
          <w:lang w:val="en-US"/>
        </w:rPr>
      </w:pPr>
      <w:r w:rsidRPr="00E45330">
        <w:rPr>
          <w:lang w:val="en-US"/>
        </w:rPr>
        <w:t xml:space="preserve">          scopes: {}</w:t>
      </w:r>
    </w:p>
    <w:p w14:paraId="3BEB8CBB" w14:textId="77777777" w:rsidR="000A658D" w:rsidRPr="00E45330" w:rsidRDefault="000A658D" w:rsidP="003C2BD1">
      <w:pPr>
        <w:pStyle w:val="PL"/>
      </w:pPr>
    </w:p>
    <w:p w14:paraId="5682C729" w14:textId="77777777" w:rsidR="003C2BD1" w:rsidRPr="00E45330" w:rsidRDefault="003C2BD1" w:rsidP="003C2BD1">
      <w:pPr>
        <w:pStyle w:val="PL"/>
      </w:pPr>
      <w:r w:rsidRPr="00E45330">
        <w:t xml:space="preserve">  schemas:</w:t>
      </w:r>
    </w:p>
    <w:p w14:paraId="721F58F1" w14:textId="77777777" w:rsidR="003C2BD1" w:rsidRPr="00E45330" w:rsidRDefault="003C2BD1" w:rsidP="003C2BD1">
      <w:pPr>
        <w:pStyle w:val="PL"/>
      </w:pPr>
      <w:r w:rsidRPr="00E45330">
        <w:t xml:space="preserve">    </w:t>
      </w:r>
      <w:r w:rsidRPr="00E45330">
        <w:rPr>
          <w:lang w:eastAsia="zh-CN"/>
        </w:rPr>
        <w:t>V2vConfiguration</w:t>
      </w:r>
      <w:r w:rsidRPr="00E45330">
        <w:t>Data:</w:t>
      </w:r>
    </w:p>
    <w:p w14:paraId="37A408B7" w14:textId="77777777" w:rsidR="003C2BD1" w:rsidRPr="00E45330" w:rsidRDefault="003C2BD1" w:rsidP="003C2BD1">
      <w:pPr>
        <w:pStyle w:val="PL"/>
      </w:pPr>
      <w:r w:rsidRPr="00E45330">
        <w:t xml:space="preserve">      description: </w:t>
      </w:r>
      <w:r w:rsidRPr="00E45330">
        <w:rPr>
          <w:rFonts w:cs="Arial" w:hint="eastAsia"/>
          <w:szCs w:val="18"/>
          <w:lang w:eastAsia="zh-CN"/>
        </w:rPr>
        <w:t>C</w:t>
      </w:r>
      <w:r w:rsidRPr="00E45330">
        <w:rPr>
          <w:rFonts w:cs="Arial"/>
          <w:szCs w:val="18"/>
          <w:lang w:eastAsia="zh-CN"/>
        </w:rPr>
        <w:t>ontains the V2V configuration data</w:t>
      </w:r>
      <w:r w:rsidRPr="00E45330">
        <w:t>.</w:t>
      </w:r>
    </w:p>
    <w:p w14:paraId="2AEF355D" w14:textId="77777777" w:rsidR="003C2BD1" w:rsidRPr="00E45330" w:rsidRDefault="003C2BD1" w:rsidP="003C2BD1">
      <w:pPr>
        <w:pStyle w:val="PL"/>
      </w:pPr>
      <w:r w:rsidRPr="00E45330">
        <w:t xml:space="preserve">      type: object</w:t>
      </w:r>
    </w:p>
    <w:p w14:paraId="35DF054E" w14:textId="77777777" w:rsidR="003C2BD1" w:rsidRPr="00E45330" w:rsidRDefault="003C2BD1" w:rsidP="003C2BD1">
      <w:pPr>
        <w:pStyle w:val="PL"/>
      </w:pPr>
      <w:r w:rsidRPr="00E45330">
        <w:t xml:space="preserve">      properties:</w:t>
      </w:r>
    </w:p>
    <w:p w14:paraId="47DB56FB" w14:textId="77777777" w:rsidR="003C2BD1" w:rsidRPr="00E45330" w:rsidRDefault="003C2BD1" w:rsidP="003C2BD1">
      <w:pPr>
        <w:pStyle w:val="PL"/>
      </w:pPr>
      <w:r w:rsidRPr="00E45330">
        <w:t xml:space="preserve">        groupId:</w:t>
      </w:r>
    </w:p>
    <w:p w14:paraId="44A4A643" w14:textId="77777777" w:rsidR="003C2BD1" w:rsidRPr="00E45330" w:rsidRDefault="003C2BD1" w:rsidP="003C2BD1">
      <w:pPr>
        <w:pStyle w:val="PL"/>
      </w:pPr>
      <w:r w:rsidRPr="00E45330">
        <w:t xml:space="preserve">          $ref: 'TS29486_VAE_MessageDelivery.yaml#/components/schemas/V2xG</w:t>
      </w:r>
      <w:r w:rsidRPr="00E45330">
        <w:rPr>
          <w:lang/>
        </w:rPr>
        <w:t>roup</w:t>
      </w:r>
      <w:r w:rsidRPr="00E45330">
        <w:t>Id'</w:t>
      </w:r>
    </w:p>
    <w:p w14:paraId="7B8B3253" w14:textId="77777777" w:rsidR="003C2BD1" w:rsidRPr="00E45330" w:rsidRDefault="003C2BD1" w:rsidP="003C2BD1">
      <w:pPr>
        <w:pStyle w:val="PL"/>
      </w:pPr>
      <w:r w:rsidRPr="00E45330">
        <w:t xml:space="preserve">        </w:t>
      </w:r>
      <w:r w:rsidRPr="00E45330">
        <w:rPr>
          <w:lang w:eastAsia="zh-CN"/>
        </w:rPr>
        <w:t>serviceId</w:t>
      </w:r>
      <w:r w:rsidRPr="00E45330">
        <w:t>:</w:t>
      </w:r>
    </w:p>
    <w:p w14:paraId="2616A020" w14:textId="77777777" w:rsidR="003C2BD1" w:rsidRPr="00E45330" w:rsidRDefault="003C2BD1" w:rsidP="003C2BD1">
      <w:pPr>
        <w:pStyle w:val="PL"/>
      </w:pPr>
      <w:r w:rsidRPr="00E45330">
        <w:t xml:space="preserve">          $ref: 'TS29486_VAE_MessageDelivery.yaml#/components/schemas/V2xServiceId'</w:t>
      </w:r>
    </w:p>
    <w:p w14:paraId="4D09BCC6" w14:textId="77777777" w:rsidR="003C2BD1" w:rsidRPr="00E45330" w:rsidRDefault="003C2BD1" w:rsidP="003C2BD1">
      <w:pPr>
        <w:pStyle w:val="PL"/>
      </w:pPr>
      <w:r w:rsidRPr="00E45330">
        <w:t xml:space="preserve">        </w:t>
      </w:r>
      <w:r w:rsidRPr="00E45330">
        <w:rPr>
          <w:lang w:eastAsia="zh-CN"/>
        </w:rPr>
        <w:t>canUe</w:t>
      </w:r>
      <w:r w:rsidRPr="00E45330">
        <w:rPr>
          <w:rFonts w:hint="eastAsia"/>
          <w:lang w:eastAsia="zh-CN"/>
        </w:rPr>
        <w:t>Id</w:t>
      </w:r>
      <w:r w:rsidRPr="00E45330">
        <w:rPr>
          <w:lang w:eastAsia="zh-CN"/>
        </w:rPr>
        <w:t>s</w:t>
      </w:r>
      <w:r w:rsidRPr="00E45330">
        <w:t>:</w:t>
      </w:r>
    </w:p>
    <w:p w14:paraId="099BC6E8" w14:textId="77777777" w:rsidR="003C2BD1" w:rsidRPr="00E45330" w:rsidRDefault="003C2BD1" w:rsidP="003C2BD1">
      <w:pPr>
        <w:pStyle w:val="PL"/>
      </w:pPr>
      <w:r w:rsidRPr="00E45330">
        <w:t xml:space="preserve">          type: array</w:t>
      </w:r>
    </w:p>
    <w:p w14:paraId="382A76FE" w14:textId="77777777" w:rsidR="003C2BD1" w:rsidRPr="00E45330" w:rsidRDefault="003C2BD1" w:rsidP="003C2BD1">
      <w:pPr>
        <w:pStyle w:val="PL"/>
      </w:pPr>
      <w:r w:rsidRPr="00E45330">
        <w:t xml:space="preserve">          items:</w:t>
      </w:r>
    </w:p>
    <w:p w14:paraId="5023B767" w14:textId="77777777" w:rsidR="003C2BD1" w:rsidRPr="00E45330" w:rsidRDefault="003C2BD1" w:rsidP="003C2BD1">
      <w:pPr>
        <w:pStyle w:val="PL"/>
      </w:pPr>
      <w:r w:rsidRPr="00E45330">
        <w:t xml:space="preserve">            $ref: 'TS29486_VAE_MessageDelivery.yaml#/components/schemas/V2xUeId'</w:t>
      </w:r>
    </w:p>
    <w:p w14:paraId="053FCF0D" w14:textId="77777777" w:rsidR="009A3902" w:rsidRPr="00E45330" w:rsidRDefault="009A3902" w:rsidP="003C2BD1">
      <w:pPr>
        <w:pStyle w:val="PL"/>
      </w:pPr>
      <w:r w:rsidRPr="00E45330">
        <w:t xml:space="preserve">          minItems: 1</w:t>
      </w:r>
    </w:p>
    <w:p w14:paraId="7BF6D706" w14:textId="77777777" w:rsidR="003C2BD1" w:rsidRPr="00E45330" w:rsidRDefault="003C2BD1" w:rsidP="003C2BD1">
      <w:pPr>
        <w:pStyle w:val="PL"/>
      </w:pPr>
      <w:r w:rsidRPr="00E45330">
        <w:t xml:space="preserve">        appQ</w:t>
      </w:r>
      <w:r w:rsidRPr="00E45330">
        <w:rPr>
          <w:lang w:eastAsia="zh-CN"/>
        </w:rPr>
        <w:t>osReq</w:t>
      </w:r>
      <w:r w:rsidRPr="00E45330">
        <w:t>:</w:t>
      </w:r>
    </w:p>
    <w:p w14:paraId="47A3EEF3" w14:textId="77777777" w:rsidR="003C2BD1" w:rsidRPr="00E45330" w:rsidRDefault="003C2BD1" w:rsidP="003C2BD1">
      <w:pPr>
        <w:pStyle w:val="PL"/>
        <w:rPr>
          <w:lang w:eastAsia="zh-CN"/>
        </w:rPr>
      </w:pPr>
      <w:r w:rsidRPr="00E45330">
        <w:t xml:space="preserve">          $ref: 'TS29486_VAE_SessionOrientedService.yaml#/components/schemas/</w:t>
      </w:r>
      <w:r w:rsidRPr="00E45330">
        <w:rPr>
          <w:rFonts w:hint="eastAsia"/>
          <w:lang w:eastAsia="zh-CN"/>
        </w:rPr>
        <w:t>A</w:t>
      </w:r>
      <w:r w:rsidRPr="00E45330">
        <w:rPr>
          <w:lang w:eastAsia="zh-CN"/>
        </w:rPr>
        <w:t>ppplicationQosRequirement</w:t>
      </w:r>
      <w:r w:rsidRPr="00E45330">
        <w:t>'</w:t>
      </w:r>
    </w:p>
    <w:p w14:paraId="7712BE29" w14:textId="77777777" w:rsidR="003C2BD1" w:rsidRPr="00E45330" w:rsidRDefault="003C2BD1" w:rsidP="003C2BD1">
      <w:pPr>
        <w:pStyle w:val="PL"/>
      </w:pPr>
      <w:r w:rsidRPr="00E45330">
        <w:lastRenderedPageBreak/>
        <w:t xml:space="preserve">        suppFeat:</w:t>
      </w:r>
    </w:p>
    <w:p w14:paraId="25161B97" w14:textId="77777777" w:rsidR="00901BC3" w:rsidRPr="00E45330" w:rsidRDefault="003C2BD1" w:rsidP="00901BC3">
      <w:pPr>
        <w:pStyle w:val="PL"/>
      </w:pPr>
      <w:r w:rsidRPr="00E45330">
        <w:t xml:space="preserve">          $ref: 'TS29571_CommonData.yaml#/components/schemas/SupportedFeatures'</w:t>
      </w:r>
      <w:bookmarkEnd w:id="7461"/>
    </w:p>
    <w:p w14:paraId="5C2D2A86" w14:textId="77777777" w:rsidR="00F040F9" w:rsidRPr="00E45330" w:rsidRDefault="00F040F9" w:rsidP="00901BC3">
      <w:pPr>
        <w:pStyle w:val="PL"/>
        <w:rPr>
          <w:rFonts w:eastAsia="Batang"/>
        </w:rPr>
      </w:pPr>
    </w:p>
    <w:p w14:paraId="4BC53923" w14:textId="77777777" w:rsidR="00F040F9" w:rsidRPr="00E45330" w:rsidRDefault="00A04699" w:rsidP="00F040F9">
      <w:pPr>
        <w:pStyle w:val="Heading1"/>
      </w:pPr>
      <w:bookmarkStart w:id="7465" w:name="_Toc90649901"/>
      <w:r w:rsidRPr="00E45330">
        <w:br w:type="page"/>
      </w:r>
      <w:bookmarkStart w:id="7466" w:name="_Toc170113786"/>
      <w:r w:rsidR="00F040F9" w:rsidRPr="00E45330">
        <w:lastRenderedPageBreak/>
        <w:t>A.</w:t>
      </w:r>
      <w:r w:rsidR="00A36E7D" w:rsidRPr="00E45330">
        <w:rPr>
          <w:lang w:eastAsia="zh-CN"/>
        </w:rPr>
        <w:t>10</w:t>
      </w:r>
      <w:r w:rsidR="00F040F9" w:rsidRPr="00E45330">
        <w:tab/>
        <w:t>VAE_PC5ProvisioningRequirement</w:t>
      </w:r>
      <w:bookmarkEnd w:id="7465"/>
      <w:r w:rsidR="000A658D">
        <w:t xml:space="preserve"> API</w:t>
      </w:r>
      <w:bookmarkEnd w:id="7466"/>
    </w:p>
    <w:p w14:paraId="682DC11D" w14:textId="77777777" w:rsidR="00F040F9" w:rsidRDefault="00F040F9" w:rsidP="00F040F9">
      <w:pPr>
        <w:pStyle w:val="PL"/>
      </w:pPr>
      <w:r w:rsidRPr="00E45330">
        <w:t>openapi: 3.0.0</w:t>
      </w:r>
    </w:p>
    <w:p w14:paraId="3E5667BA" w14:textId="77777777" w:rsidR="000A658D" w:rsidRPr="00E45330" w:rsidRDefault="000A658D" w:rsidP="00F040F9">
      <w:pPr>
        <w:pStyle w:val="PL"/>
      </w:pPr>
    </w:p>
    <w:p w14:paraId="13D61D85" w14:textId="77777777" w:rsidR="00F040F9" w:rsidRPr="00E45330" w:rsidRDefault="00F040F9" w:rsidP="00F040F9">
      <w:pPr>
        <w:pStyle w:val="PL"/>
      </w:pPr>
      <w:r w:rsidRPr="00E45330">
        <w:t>info:</w:t>
      </w:r>
    </w:p>
    <w:p w14:paraId="18372DB8" w14:textId="77777777" w:rsidR="00F040F9" w:rsidRPr="00E45330" w:rsidRDefault="00F040F9" w:rsidP="00F040F9">
      <w:pPr>
        <w:pStyle w:val="PL"/>
      </w:pPr>
      <w:r w:rsidRPr="00E45330">
        <w:t xml:space="preserve">  version: </w:t>
      </w:r>
      <w:r w:rsidR="00104683" w:rsidRPr="00E45330">
        <w:t>1.</w:t>
      </w:r>
      <w:r w:rsidR="005041A8">
        <w:t>1</w:t>
      </w:r>
      <w:r w:rsidR="00104683" w:rsidRPr="00E45330">
        <w:t>.0</w:t>
      </w:r>
    </w:p>
    <w:p w14:paraId="17E19A61" w14:textId="77777777" w:rsidR="00F040F9" w:rsidRPr="00E45330" w:rsidRDefault="00F040F9" w:rsidP="00F040F9">
      <w:pPr>
        <w:pStyle w:val="PL"/>
      </w:pPr>
      <w:r w:rsidRPr="00E45330">
        <w:t xml:space="preserve">  title: VAE_PC5ProvisioningRequirement</w:t>
      </w:r>
    </w:p>
    <w:p w14:paraId="44EC26FF" w14:textId="77777777" w:rsidR="00F040F9" w:rsidRPr="00E45330" w:rsidRDefault="00F040F9" w:rsidP="00F040F9">
      <w:pPr>
        <w:pStyle w:val="PL"/>
      </w:pPr>
      <w:r w:rsidRPr="00E45330">
        <w:t xml:space="preserve">  description: |</w:t>
      </w:r>
    </w:p>
    <w:p w14:paraId="32A0E179" w14:textId="77777777" w:rsidR="00F040F9" w:rsidRPr="00E45330" w:rsidRDefault="00F040F9" w:rsidP="00F040F9">
      <w:pPr>
        <w:pStyle w:val="PL"/>
      </w:pPr>
      <w:r w:rsidRPr="00E45330">
        <w:t xml:space="preserve">    API for VAE_PC5ProvisioningRequirement</w:t>
      </w:r>
      <w:r w:rsidR="004E3DDB" w:rsidRPr="00E45330">
        <w:t xml:space="preserve">  </w:t>
      </w:r>
    </w:p>
    <w:p w14:paraId="60F6BAD1" w14:textId="77777777" w:rsidR="00F040F9" w:rsidRPr="00E45330" w:rsidRDefault="00F040F9" w:rsidP="00F040F9">
      <w:pPr>
        <w:pStyle w:val="PL"/>
      </w:pPr>
      <w:r w:rsidRPr="00E45330">
        <w:t xml:space="preserve">    © </w:t>
      </w:r>
      <w:r w:rsidR="00B3620A" w:rsidRPr="00E45330">
        <w:t>202</w:t>
      </w:r>
      <w:r w:rsidR="00B3620A">
        <w:t>4</w:t>
      </w:r>
      <w:r w:rsidRPr="00E45330">
        <w:t>, 3GPP Organizational Partners (ARIB, ATIS, CCSA, ETSI, TSDSI, TTA, TTC).</w:t>
      </w:r>
      <w:r w:rsidR="004E3DDB" w:rsidRPr="00E45330">
        <w:t xml:space="preserve">  </w:t>
      </w:r>
    </w:p>
    <w:p w14:paraId="7469D849" w14:textId="77777777" w:rsidR="00F040F9" w:rsidRDefault="00F040F9" w:rsidP="00F040F9">
      <w:pPr>
        <w:pStyle w:val="PL"/>
      </w:pPr>
      <w:r w:rsidRPr="00E45330">
        <w:t xml:space="preserve">    All rights reserved.</w:t>
      </w:r>
    </w:p>
    <w:p w14:paraId="1B9B6C19" w14:textId="77777777" w:rsidR="000A658D" w:rsidRPr="00E45330" w:rsidRDefault="000A658D" w:rsidP="00F040F9">
      <w:pPr>
        <w:pStyle w:val="PL"/>
      </w:pPr>
    </w:p>
    <w:p w14:paraId="348EAD0F" w14:textId="77777777" w:rsidR="00F040F9" w:rsidRPr="00E45330" w:rsidRDefault="00F040F9" w:rsidP="00F040F9">
      <w:pPr>
        <w:pStyle w:val="PL"/>
      </w:pPr>
      <w:r w:rsidRPr="00E45330">
        <w:t>externalDocs:</w:t>
      </w:r>
    </w:p>
    <w:p w14:paraId="6091F835" w14:textId="77777777" w:rsidR="00F040F9" w:rsidRPr="00E45330" w:rsidRDefault="00F040F9" w:rsidP="00F040F9">
      <w:pPr>
        <w:pStyle w:val="PL"/>
      </w:pPr>
      <w:r w:rsidRPr="00E45330">
        <w:t xml:space="preserve">  description: 3GPP TS 29.486 </w:t>
      </w:r>
      <w:r w:rsidR="00104683" w:rsidRPr="00E45330">
        <w:t>V1</w:t>
      </w:r>
      <w:r w:rsidR="00104683">
        <w:t>8</w:t>
      </w:r>
      <w:r w:rsidRPr="00E45330">
        <w:t>.</w:t>
      </w:r>
      <w:r w:rsidR="00B3620A">
        <w:t>3</w:t>
      </w:r>
      <w:r w:rsidRPr="00E45330">
        <w:t>.0</w:t>
      </w:r>
      <w:r w:rsidRPr="00E45330">
        <w:rPr>
          <w:lang w:eastAsia="ko-KR"/>
        </w:rPr>
        <w:t xml:space="preserve"> V2X Application Enabler (</w:t>
      </w:r>
      <w:r w:rsidRPr="00E45330">
        <w:t xml:space="preserve">VAE) </w:t>
      </w:r>
      <w:r w:rsidRPr="00E45330">
        <w:rPr>
          <w:rFonts w:hint="eastAsia"/>
          <w:lang w:eastAsia="zh-CN"/>
        </w:rPr>
        <w:t>S</w:t>
      </w:r>
      <w:r w:rsidRPr="00E45330">
        <w:t>ervice</w:t>
      </w:r>
      <w:r w:rsidRPr="00E45330">
        <w:rPr>
          <w:rFonts w:hint="eastAsia"/>
          <w:lang w:eastAsia="zh-CN"/>
        </w:rPr>
        <w:t>s</w:t>
      </w:r>
    </w:p>
    <w:p w14:paraId="5AEBE856" w14:textId="77777777" w:rsidR="00F040F9" w:rsidRDefault="00F040F9" w:rsidP="00F040F9">
      <w:pPr>
        <w:pStyle w:val="PL"/>
      </w:pPr>
      <w:r w:rsidRPr="00E45330">
        <w:t xml:space="preserve">  url: 'http</w:t>
      </w:r>
      <w:r w:rsidR="004E3DDB" w:rsidRPr="00E45330">
        <w:t>s</w:t>
      </w:r>
      <w:r w:rsidRPr="00E45330">
        <w:t>://www.3gpp.org/ftp/Specs/archive/29_series/29.486/'</w:t>
      </w:r>
    </w:p>
    <w:p w14:paraId="273D1857" w14:textId="77777777" w:rsidR="000A658D" w:rsidRPr="00E45330" w:rsidRDefault="000A658D" w:rsidP="00F040F9">
      <w:pPr>
        <w:pStyle w:val="PL"/>
      </w:pPr>
    </w:p>
    <w:p w14:paraId="6DDB8710" w14:textId="77777777" w:rsidR="00F040F9" w:rsidRPr="00E45330" w:rsidRDefault="00F040F9" w:rsidP="00F040F9">
      <w:pPr>
        <w:pStyle w:val="PL"/>
      </w:pPr>
      <w:r w:rsidRPr="00E45330">
        <w:t>security:</w:t>
      </w:r>
    </w:p>
    <w:p w14:paraId="19D95944" w14:textId="77777777" w:rsidR="00F040F9" w:rsidRPr="00E45330" w:rsidRDefault="00F040F9" w:rsidP="00F040F9">
      <w:pPr>
        <w:pStyle w:val="PL"/>
        <w:rPr>
          <w:lang w:val="en-US"/>
        </w:rPr>
      </w:pPr>
      <w:r w:rsidRPr="00E45330">
        <w:rPr>
          <w:lang w:val="en-US"/>
        </w:rPr>
        <w:t xml:space="preserve">  - {}</w:t>
      </w:r>
    </w:p>
    <w:p w14:paraId="42424145" w14:textId="77777777" w:rsidR="00F040F9" w:rsidRDefault="00F040F9" w:rsidP="00F040F9">
      <w:pPr>
        <w:pStyle w:val="PL"/>
      </w:pPr>
      <w:r w:rsidRPr="00E45330">
        <w:t xml:space="preserve">  - oAuth2ClientCredentials: []</w:t>
      </w:r>
    </w:p>
    <w:p w14:paraId="02CEDD6B" w14:textId="77777777" w:rsidR="000A658D" w:rsidRPr="00E45330" w:rsidRDefault="000A658D" w:rsidP="00F040F9">
      <w:pPr>
        <w:pStyle w:val="PL"/>
      </w:pPr>
    </w:p>
    <w:p w14:paraId="5511142F" w14:textId="77777777" w:rsidR="00F040F9" w:rsidRPr="00E45330" w:rsidRDefault="00F040F9" w:rsidP="00F040F9">
      <w:pPr>
        <w:pStyle w:val="PL"/>
        <w:rPr>
          <w:lang w:val="sv-SE"/>
        </w:rPr>
      </w:pPr>
      <w:r w:rsidRPr="00E45330">
        <w:rPr>
          <w:lang w:val="sv-SE"/>
        </w:rPr>
        <w:t>servers:</w:t>
      </w:r>
    </w:p>
    <w:p w14:paraId="0B401F67" w14:textId="77777777" w:rsidR="00F040F9" w:rsidRPr="00E45330" w:rsidRDefault="00F040F9" w:rsidP="00F040F9">
      <w:pPr>
        <w:pStyle w:val="PL"/>
        <w:rPr>
          <w:lang w:val="sv-SE"/>
        </w:rPr>
      </w:pPr>
      <w:r w:rsidRPr="00E45330">
        <w:rPr>
          <w:lang w:val="sv-SE"/>
        </w:rPr>
        <w:t xml:space="preserve">  - url: '{apiRoot}/vae-pc5</w:t>
      </w:r>
      <w:r w:rsidRPr="00E45330">
        <w:rPr>
          <w:rFonts w:hint="eastAsia"/>
          <w:lang w:val="sv-SE"/>
        </w:rPr>
        <w:t>-</w:t>
      </w:r>
      <w:r w:rsidRPr="00E45330">
        <w:rPr>
          <w:lang w:val="sv-SE"/>
        </w:rPr>
        <w:t>prov</w:t>
      </w:r>
      <w:r w:rsidRPr="00E45330">
        <w:rPr>
          <w:rFonts w:hint="eastAsia"/>
          <w:lang w:val="sv-SE"/>
        </w:rPr>
        <w:t>-</w:t>
      </w:r>
      <w:r w:rsidRPr="00E45330">
        <w:rPr>
          <w:lang w:val="sv-SE"/>
        </w:rPr>
        <w:t>req/v1'</w:t>
      </w:r>
    </w:p>
    <w:p w14:paraId="3601721C" w14:textId="77777777" w:rsidR="00F040F9" w:rsidRPr="00E45330" w:rsidRDefault="00F040F9" w:rsidP="00F040F9">
      <w:pPr>
        <w:pStyle w:val="PL"/>
      </w:pPr>
      <w:r w:rsidRPr="00E45330">
        <w:rPr>
          <w:lang w:val="sv-SE"/>
        </w:rPr>
        <w:t xml:space="preserve">    </w:t>
      </w:r>
      <w:r w:rsidRPr="00E45330">
        <w:t>variables:</w:t>
      </w:r>
    </w:p>
    <w:p w14:paraId="70835EC8" w14:textId="77777777" w:rsidR="00F040F9" w:rsidRPr="00E45330" w:rsidRDefault="00F040F9" w:rsidP="00F040F9">
      <w:pPr>
        <w:pStyle w:val="PL"/>
      </w:pPr>
      <w:r w:rsidRPr="00E45330">
        <w:t xml:space="preserve">      apiRoot:</w:t>
      </w:r>
    </w:p>
    <w:p w14:paraId="7AD80AD9" w14:textId="77777777" w:rsidR="00F040F9" w:rsidRPr="00E45330" w:rsidRDefault="00F040F9" w:rsidP="00F040F9">
      <w:pPr>
        <w:pStyle w:val="PL"/>
      </w:pPr>
      <w:r w:rsidRPr="00E45330">
        <w:t xml:space="preserve">        default: https://example.com</w:t>
      </w:r>
    </w:p>
    <w:p w14:paraId="4D253220" w14:textId="77777777" w:rsidR="00F040F9" w:rsidRDefault="00F040F9" w:rsidP="00F040F9">
      <w:pPr>
        <w:pStyle w:val="PL"/>
      </w:pPr>
      <w:r w:rsidRPr="00E45330">
        <w:t xml:space="preserve">        description: apiRoot as defined in clause 4.4 of 3GPP TS 29.501</w:t>
      </w:r>
    </w:p>
    <w:p w14:paraId="2700C2E1" w14:textId="77777777" w:rsidR="000A658D" w:rsidRPr="00E45330" w:rsidRDefault="000A658D" w:rsidP="00F040F9">
      <w:pPr>
        <w:pStyle w:val="PL"/>
        <w:rPr>
          <w:lang w:eastAsia="zh-CN"/>
        </w:rPr>
      </w:pPr>
    </w:p>
    <w:p w14:paraId="6340EFA1" w14:textId="77777777" w:rsidR="00F040F9" w:rsidRPr="00E45330" w:rsidRDefault="00F040F9" w:rsidP="00F040F9">
      <w:pPr>
        <w:pStyle w:val="PL"/>
      </w:pPr>
      <w:r w:rsidRPr="00E45330">
        <w:t>paths:</w:t>
      </w:r>
    </w:p>
    <w:p w14:paraId="4D35CEAD" w14:textId="77777777" w:rsidR="00F040F9" w:rsidRPr="00E45330" w:rsidRDefault="00F040F9" w:rsidP="00F040F9">
      <w:pPr>
        <w:pStyle w:val="PL"/>
      </w:pPr>
      <w:r w:rsidRPr="00E45330">
        <w:t xml:space="preserve">  /</w:t>
      </w:r>
      <w:r w:rsidRPr="00E45330">
        <w:rPr>
          <w:rFonts w:hint="eastAsia"/>
          <w:lang w:eastAsia="zh-CN"/>
        </w:rPr>
        <w:t>subscriptions</w:t>
      </w:r>
      <w:r w:rsidRPr="00E45330">
        <w:t>:</w:t>
      </w:r>
    </w:p>
    <w:p w14:paraId="24469EDD" w14:textId="77777777" w:rsidR="00F040F9" w:rsidRPr="00E45330" w:rsidRDefault="00F040F9" w:rsidP="00F040F9">
      <w:pPr>
        <w:pStyle w:val="PL"/>
      </w:pPr>
      <w:r w:rsidRPr="00E45330">
        <w:t xml:space="preserve">    post:</w:t>
      </w:r>
    </w:p>
    <w:p w14:paraId="444939DC" w14:textId="77777777" w:rsidR="00F040F9" w:rsidRPr="00E45330" w:rsidRDefault="00F040F9" w:rsidP="00F040F9">
      <w:pPr>
        <w:pStyle w:val="PL"/>
      </w:pPr>
      <w:r w:rsidRPr="00E45330">
        <w:t xml:space="preserve">      summary: VAE_PC5 Provisioning Requirement resource create service Operation</w:t>
      </w:r>
    </w:p>
    <w:p w14:paraId="483D81E4" w14:textId="77777777" w:rsidR="00F040F9" w:rsidRPr="00E45330" w:rsidRDefault="00F040F9" w:rsidP="00F040F9">
      <w:pPr>
        <w:pStyle w:val="PL"/>
      </w:pPr>
      <w:r w:rsidRPr="00E45330">
        <w:t xml:space="preserve">      tags:</w:t>
      </w:r>
    </w:p>
    <w:p w14:paraId="7AACE0EA" w14:textId="77777777" w:rsidR="00F040F9" w:rsidRPr="00E45330" w:rsidRDefault="00F040F9" w:rsidP="00F040F9">
      <w:pPr>
        <w:pStyle w:val="PL"/>
      </w:pPr>
      <w:r w:rsidRPr="00E45330">
        <w:t xml:space="preserve">        - PC5 provisioning requirement</w:t>
      </w:r>
      <w:r w:rsidRPr="00E45330">
        <w:rPr>
          <w:rFonts w:hint="eastAsia"/>
          <w:lang w:eastAsia="zh-CN"/>
        </w:rPr>
        <w:t xml:space="preserve"> subscriptions</w:t>
      </w:r>
      <w:r w:rsidRPr="00E45330">
        <w:t xml:space="preserve"> collection (Document)</w:t>
      </w:r>
    </w:p>
    <w:p w14:paraId="553D7016" w14:textId="77777777" w:rsidR="00F040F9" w:rsidRPr="00E45330" w:rsidRDefault="00F040F9" w:rsidP="00F040F9">
      <w:pPr>
        <w:pStyle w:val="PL"/>
      </w:pPr>
      <w:r w:rsidRPr="00E45330">
        <w:t xml:space="preserve">      operationId: Create</w:t>
      </w:r>
    </w:p>
    <w:p w14:paraId="3101D83B" w14:textId="77777777" w:rsidR="00F040F9" w:rsidRPr="00E45330" w:rsidRDefault="00F040F9" w:rsidP="00F040F9">
      <w:pPr>
        <w:pStyle w:val="PL"/>
      </w:pPr>
      <w:r w:rsidRPr="00E45330">
        <w:t xml:space="preserve">      requestBody:</w:t>
      </w:r>
    </w:p>
    <w:p w14:paraId="2ED119EA" w14:textId="77777777" w:rsidR="00F040F9" w:rsidRPr="00E45330" w:rsidRDefault="00F040F9" w:rsidP="00F040F9">
      <w:pPr>
        <w:pStyle w:val="PL"/>
      </w:pPr>
      <w:r w:rsidRPr="00E45330">
        <w:t xml:space="preserve">        content:</w:t>
      </w:r>
    </w:p>
    <w:p w14:paraId="26DBEE9D" w14:textId="77777777" w:rsidR="00F040F9" w:rsidRPr="00E45330" w:rsidRDefault="00F040F9" w:rsidP="00F040F9">
      <w:pPr>
        <w:pStyle w:val="PL"/>
      </w:pPr>
      <w:r w:rsidRPr="00E45330">
        <w:t xml:space="preserve">          application/json:</w:t>
      </w:r>
    </w:p>
    <w:p w14:paraId="5E5DD73F" w14:textId="77777777" w:rsidR="00F040F9" w:rsidRPr="00E45330" w:rsidRDefault="00F040F9" w:rsidP="00F040F9">
      <w:pPr>
        <w:pStyle w:val="PL"/>
      </w:pPr>
      <w:r w:rsidRPr="00E45330">
        <w:t xml:space="preserve">            schema:</w:t>
      </w:r>
    </w:p>
    <w:p w14:paraId="51178066" w14:textId="77777777" w:rsidR="00F040F9" w:rsidRPr="00E45330" w:rsidRDefault="00F040F9" w:rsidP="00F040F9">
      <w:pPr>
        <w:pStyle w:val="PL"/>
      </w:pPr>
      <w:r w:rsidRPr="00E45330">
        <w:t xml:space="preserve">              $ref: '#/components/schemas/</w:t>
      </w:r>
      <w:r w:rsidRPr="00E45330">
        <w:rPr>
          <w:lang w:eastAsia="zh-CN"/>
        </w:rPr>
        <w:t>ProvisioningRequirement</w:t>
      </w:r>
      <w:r w:rsidRPr="00E45330">
        <w:t>'</w:t>
      </w:r>
    </w:p>
    <w:p w14:paraId="0DA5B435" w14:textId="77777777" w:rsidR="00F040F9" w:rsidRPr="00E45330" w:rsidRDefault="00F040F9" w:rsidP="00F040F9">
      <w:pPr>
        <w:pStyle w:val="PL"/>
      </w:pPr>
      <w:r w:rsidRPr="00E45330">
        <w:t xml:space="preserve">        required: true</w:t>
      </w:r>
    </w:p>
    <w:p w14:paraId="28FEFEFE" w14:textId="77777777" w:rsidR="00F040F9" w:rsidRPr="00E45330" w:rsidRDefault="00F040F9" w:rsidP="00F040F9">
      <w:pPr>
        <w:pStyle w:val="PL"/>
      </w:pPr>
      <w:r w:rsidRPr="00E45330">
        <w:t xml:space="preserve">      responses:</w:t>
      </w:r>
    </w:p>
    <w:p w14:paraId="5989106B" w14:textId="77777777" w:rsidR="00F040F9" w:rsidRPr="00E45330" w:rsidRDefault="00F040F9" w:rsidP="00F040F9">
      <w:pPr>
        <w:pStyle w:val="PL"/>
      </w:pPr>
      <w:r w:rsidRPr="00E45330">
        <w:t xml:space="preserve">        '201':</w:t>
      </w:r>
    </w:p>
    <w:p w14:paraId="7A47B0E9" w14:textId="77777777" w:rsidR="00F040F9" w:rsidRPr="00E45330" w:rsidRDefault="00F040F9" w:rsidP="00F040F9">
      <w:pPr>
        <w:pStyle w:val="PL"/>
      </w:pPr>
      <w:r w:rsidRPr="00E45330">
        <w:t xml:space="preserve">          description: PC5 Provisioning Requirement</w:t>
      </w:r>
      <w:r w:rsidRPr="00E45330">
        <w:rPr>
          <w:rFonts w:hint="eastAsia"/>
          <w:lang w:eastAsia="zh-CN"/>
        </w:rPr>
        <w:t xml:space="preserve"> Subscription </w:t>
      </w:r>
      <w:r w:rsidRPr="00E45330">
        <w:t>Resource Created</w:t>
      </w:r>
    </w:p>
    <w:p w14:paraId="2B5AC4E5" w14:textId="77777777" w:rsidR="00F040F9" w:rsidRPr="00E45330" w:rsidRDefault="00F040F9" w:rsidP="00F040F9">
      <w:pPr>
        <w:pStyle w:val="PL"/>
      </w:pPr>
      <w:r w:rsidRPr="00E45330">
        <w:t xml:space="preserve">          headers:</w:t>
      </w:r>
    </w:p>
    <w:p w14:paraId="54404E8C" w14:textId="77777777" w:rsidR="00F040F9" w:rsidRPr="00E45330" w:rsidRDefault="00F040F9" w:rsidP="00F040F9">
      <w:pPr>
        <w:pStyle w:val="PL"/>
      </w:pPr>
      <w:r w:rsidRPr="00E45330">
        <w:t xml:space="preserve">            Location:</w:t>
      </w:r>
    </w:p>
    <w:p w14:paraId="42122408" w14:textId="77777777" w:rsidR="00F040F9" w:rsidRPr="00E45330" w:rsidRDefault="00F040F9" w:rsidP="00F040F9">
      <w:pPr>
        <w:pStyle w:val="PL"/>
      </w:pPr>
      <w:r w:rsidRPr="00E45330">
        <w:t xml:space="preserve">              description: 'Contains the URI of the newly created resource'</w:t>
      </w:r>
    </w:p>
    <w:p w14:paraId="4CFD1235" w14:textId="77777777" w:rsidR="00F040F9" w:rsidRPr="00E45330" w:rsidRDefault="00F040F9" w:rsidP="00F040F9">
      <w:pPr>
        <w:pStyle w:val="PL"/>
      </w:pPr>
      <w:r w:rsidRPr="00E45330">
        <w:t xml:space="preserve">              required: true</w:t>
      </w:r>
    </w:p>
    <w:p w14:paraId="23B06A26" w14:textId="77777777" w:rsidR="00F040F9" w:rsidRPr="00E45330" w:rsidRDefault="00F040F9" w:rsidP="00F040F9">
      <w:pPr>
        <w:pStyle w:val="PL"/>
      </w:pPr>
      <w:r w:rsidRPr="00E45330">
        <w:t xml:space="preserve">              schema:</w:t>
      </w:r>
    </w:p>
    <w:p w14:paraId="41E5070D" w14:textId="77777777" w:rsidR="00F040F9" w:rsidRPr="00E45330" w:rsidRDefault="00F040F9" w:rsidP="00F040F9">
      <w:pPr>
        <w:pStyle w:val="PL"/>
      </w:pPr>
      <w:r w:rsidRPr="00E45330">
        <w:t xml:space="preserve">                type: string</w:t>
      </w:r>
    </w:p>
    <w:p w14:paraId="0A4C4FFF" w14:textId="77777777" w:rsidR="00F040F9" w:rsidRPr="00E45330" w:rsidRDefault="00F040F9" w:rsidP="00F040F9">
      <w:pPr>
        <w:pStyle w:val="PL"/>
      </w:pPr>
      <w:r w:rsidRPr="00E45330">
        <w:t xml:space="preserve">          content:</w:t>
      </w:r>
    </w:p>
    <w:p w14:paraId="2CA5AE0C" w14:textId="77777777" w:rsidR="00F040F9" w:rsidRPr="00E45330" w:rsidRDefault="00F040F9" w:rsidP="00F040F9">
      <w:pPr>
        <w:pStyle w:val="PL"/>
      </w:pPr>
      <w:r w:rsidRPr="00E45330">
        <w:t xml:space="preserve">            application/json:</w:t>
      </w:r>
    </w:p>
    <w:p w14:paraId="6B12D5FA" w14:textId="77777777" w:rsidR="00F040F9" w:rsidRPr="00E45330" w:rsidRDefault="00F040F9" w:rsidP="00F040F9">
      <w:pPr>
        <w:pStyle w:val="PL"/>
      </w:pPr>
      <w:r w:rsidRPr="00E45330">
        <w:t xml:space="preserve">              schema:</w:t>
      </w:r>
    </w:p>
    <w:p w14:paraId="4CA7CCEF" w14:textId="77777777" w:rsidR="00F040F9" w:rsidRPr="00E45330" w:rsidRDefault="00F040F9" w:rsidP="00F040F9">
      <w:pPr>
        <w:pStyle w:val="PL"/>
      </w:pPr>
      <w:r w:rsidRPr="00E45330">
        <w:t xml:space="preserve">                $ref: '#/components/schemas/</w:t>
      </w:r>
      <w:r w:rsidRPr="00E45330">
        <w:rPr>
          <w:lang w:eastAsia="zh-CN"/>
        </w:rPr>
        <w:t>ProvisioningRequirement</w:t>
      </w:r>
      <w:r w:rsidRPr="00E45330">
        <w:t>'</w:t>
      </w:r>
    </w:p>
    <w:p w14:paraId="5C6DC311" w14:textId="77777777" w:rsidR="00F040F9" w:rsidRPr="00E45330" w:rsidRDefault="00F040F9" w:rsidP="00F040F9">
      <w:pPr>
        <w:pStyle w:val="PL"/>
      </w:pPr>
      <w:r w:rsidRPr="00E45330">
        <w:t xml:space="preserve">        '400':</w:t>
      </w:r>
    </w:p>
    <w:p w14:paraId="79E13FA2" w14:textId="77777777" w:rsidR="00F040F9" w:rsidRPr="00E45330" w:rsidRDefault="00F040F9" w:rsidP="00F040F9">
      <w:pPr>
        <w:pStyle w:val="PL"/>
      </w:pPr>
      <w:r w:rsidRPr="00E45330">
        <w:t xml:space="preserve">          $ref: 'TS29122_CommonData.yaml#/components/responses/400'</w:t>
      </w:r>
    </w:p>
    <w:p w14:paraId="51532F99" w14:textId="77777777" w:rsidR="00F040F9" w:rsidRPr="00E45330" w:rsidRDefault="00F040F9" w:rsidP="00F040F9">
      <w:pPr>
        <w:pStyle w:val="PL"/>
      </w:pPr>
      <w:r w:rsidRPr="00E45330">
        <w:t xml:space="preserve">        '401':</w:t>
      </w:r>
    </w:p>
    <w:p w14:paraId="7F55E342" w14:textId="77777777" w:rsidR="00F040F9" w:rsidRPr="00E45330" w:rsidRDefault="00F040F9" w:rsidP="00F040F9">
      <w:pPr>
        <w:pStyle w:val="PL"/>
      </w:pPr>
      <w:r w:rsidRPr="00E45330">
        <w:t xml:space="preserve">          $ref: 'TS29122_CommonData.yaml#/components/responses/401'</w:t>
      </w:r>
    </w:p>
    <w:p w14:paraId="1CFC63A6" w14:textId="77777777" w:rsidR="00F040F9" w:rsidRPr="00E45330" w:rsidRDefault="00F040F9" w:rsidP="00F040F9">
      <w:pPr>
        <w:pStyle w:val="PL"/>
      </w:pPr>
      <w:r w:rsidRPr="00E45330">
        <w:t xml:space="preserve">        '403':</w:t>
      </w:r>
    </w:p>
    <w:p w14:paraId="198796C6" w14:textId="77777777" w:rsidR="00F040F9" w:rsidRPr="00E45330" w:rsidRDefault="00F040F9" w:rsidP="00F040F9">
      <w:pPr>
        <w:pStyle w:val="PL"/>
      </w:pPr>
      <w:r w:rsidRPr="00E45330">
        <w:t xml:space="preserve">          $ref: 'TS29122_CommonData.yaml#/components/responses/403'</w:t>
      </w:r>
    </w:p>
    <w:p w14:paraId="01AFD7A4" w14:textId="77777777" w:rsidR="00F040F9" w:rsidRPr="00E45330" w:rsidRDefault="00F040F9" w:rsidP="00F040F9">
      <w:pPr>
        <w:pStyle w:val="PL"/>
      </w:pPr>
      <w:r w:rsidRPr="00E45330">
        <w:t xml:space="preserve">        '404':</w:t>
      </w:r>
    </w:p>
    <w:p w14:paraId="51F05A69" w14:textId="77777777" w:rsidR="00F040F9" w:rsidRPr="00E45330" w:rsidRDefault="00F040F9" w:rsidP="00F040F9">
      <w:pPr>
        <w:pStyle w:val="PL"/>
      </w:pPr>
      <w:r w:rsidRPr="00E45330">
        <w:t xml:space="preserve">          $ref: 'TS29122_CommonData.yaml#/components/responses/404'</w:t>
      </w:r>
    </w:p>
    <w:p w14:paraId="0CC951F4" w14:textId="77777777" w:rsidR="00F040F9" w:rsidRPr="00E45330" w:rsidRDefault="00F040F9" w:rsidP="00F040F9">
      <w:pPr>
        <w:pStyle w:val="PL"/>
      </w:pPr>
      <w:r w:rsidRPr="00E45330">
        <w:t xml:space="preserve">        '411':</w:t>
      </w:r>
    </w:p>
    <w:p w14:paraId="2259C606" w14:textId="77777777" w:rsidR="00F040F9" w:rsidRPr="00E45330" w:rsidRDefault="00F040F9" w:rsidP="00F040F9">
      <w:pPr>
        <w:pStyle w:val="PL"/>
      </w:pPr>
      <w:r w:rsidRPr="00E45330">
        <w:t xml:space="preserve">          $ref: 'TS29122_CommonData.yaml#/components/responses/411'</w:t>
      </w:r>
    </w:p>
    <w:p w14:paraId="690E997C" w14:textId="77777777" w:rsidR="00F040F9" w:rsidRPr="00E45330" w:rsidRDefault="00F040F9" w:rsidP="00F040F9">
      <w:pPr>
        <w:pStyle w:val="PL"/>
      </w:pPr>
      <w:r w:rsidRPr="00E45330">
        <w:t xml:space="preserve">        '413':</w:t>
      </w:r>
    </w:p>
    <w:p w14:paraId="70232AEC" w14:textId="77777777" w:rsidR="00F040F9" w:rsidRPr="00E45330" w:rsidRDefault="00F040F9" w:rsidP="00F040F9">
      <w:pPr>
        <w:pStyle w:val="PL"/>
      </w:pPr>
      <w:r w:rsidRPr="00E45330">
        <w:t xml:space="preserve">          $ref: 'TS29122_CommonData.yaml#/components/responses/413'</w:t>
      </w:r>
    </w:p>
    <w:p w14:paraId="103289C3" w14:textId="77777777" w:rsidR="00F040F9" w:rsidRPr="00E45330" w:rsidRDefault="00F040F9" w:rsidP="00F040F9">
      <w:pPr>
        <w:pStyle w:val="PL"/>
      </w:pPr>
      <w:r w:rsidRPr="00E45330">
        <w:t xml:space="preserve">        '415':</w:t>
      </w:r>
    </w:p>
    <w:p w14:paraId="7DDBB236" w14:textId="77777777" w:rsidR="00F040F9" w:rsidRPr="00E45330" w:rsidRDefault="00F040F9" w:rsidP="00F040F9">
      <w:pPr>
        <w:pStyle w:val="PL"/>
      </w:pPr>
      <w:r w:rsidRPr="00E45330">
        <w:t xml:space="preserve">          $ref: 'TS29122_CommonData.yaml#/components/responses/415'</w:t>
      </w:r>
    </w:p>
    <w:p w14:paraId="7050C08B" w14:textId="77777777" w:rsidR="00F040F9" w:rsidRPr="00E45330" w:rsidRDefault="00F040F9" w:rsidP="00F040F9">
      <w:pPr>
        <w:pStyle w:val="PL"/>
      </w:pPr>
      <w:r w:rsidRPr="00E45330">
        <w:t xml:space="preserve">        '429':</w:t>
      </w:r>
    </w:p>
    <w:p w14:paraId="64F7894F" w14:textId="77777777" w:rsidR="00F040F9" w:rsidRPr="00E45330" w:rsidRDefault="00F040F9" w:rsidP="00F040F9">
      <w:pPr>
        <w:pStyle w:val="PL"/>
      </w:pPr>
      <w:r w:rsidRPr="00E45330">
        <w:t xml:space="preserve">          $ref: 'TS29122_CommonData.yaml#/components/responses/429'</w:t>
      </w:r>
    </w:p>
    <w:p w14:paraId="075B7C6F" w14:textId="77777777" w:rsidR="00F040F9" w:rsidRPr="00E45330" w:rsidRDefault="00F040F9" w:rsidP="00F040F9">
      <w:pPr>
        <w:pStyle w:val="PL"/>
      </w:pPr>
      <w:r w:rsidRPr="00E45330">
        <w:t xml:space="preserve">        '500':</w:t>
      </w:r>
    </w:p>
    <w:p w14:paraId="5BC174E8" w14:textId="77777777" w:rsidR="00F040F9" w:rsidRPr="00E45330" w:rsidRDefault="00F040F9" w:rsidP="00F040F9">
      <w:pPr>
        <w:pStyle w:val="PL"/>
      </w:pPr>
      <w:r w:rsidRPr="00E45330">
        <w:t xml:space="preserve">          $ref: 'TS29122_CommonData.yaml#/components/responses/500'</w:t>
      </w:r>
    </w:p>
    <w:p w14:paraId="27AEC62B" w14:textId="77777777" w:rsidR="00F040F9" w:rsidRPr="00E45330" w:rsidRDefault="00F040F9" w:rsidP="00F040F9">
      <w:pPr>
        <w:pStyle w:val="PL"/>
      </w:pPr>
      <w:r w:rsidRPr="00E45330">
        <w:t xml:space="preserve">        '503':</w:t>
      </w:r>
    </w:p>
    <w:p w14:paraId="76F529F2" w14:textId="77777777" w:rsidR="00F040F9" w:rsidRPr="00E45330" w:rsidRDefault="00F040F9" w:rsidP="00F040F9">
      <w:pPr>
        <w:pStyle w:val="PL"/>
      </w:pPr>
      <w:r w:rsidRPr="00E45330">
        <w:t xml:space="preserve">          $ref: 'TS29122_CommonData.yaml#/components/responses/503'</w:t>
      </w:r>
    </w:p>
    <w:p w14:paraId="3657304F" w14:textId="77777777" w:rsidR="00F040F9" w:rsidRPr="00E45330" w:rsidRDefault="00F040F9" w:rsidP="00F040F9">
      <w:pPr>
        <w:pStyle w:val="PL"/>
      </w:pPr>
      <w:r w:rsidRPr="00E45330">
        <w:t xml:space="preserve">        default:</w:t>
      </w:r>
    </w:p>
    <w:p w14:paraId="49E5293B" w14:textId="77777777" w:rsidR="00F040F9" w:rsidRPr="00E45330" w:rsidRDefault="00F040F9" w:rsidP="00F040F9">
      <w:pPr>
        <w:pStyle w:val="PL"/>
      </w:pPr>
      <w:r w:rsidRPr="00E45330">
        <w:t xml:space="preserve">          $ref: 'TS29122_CommonData.yaml#/components/responses/default'</w:t>
      </w:r>
    </w:p>
    <w:p w14:paraId="776B90CD" w14:textId="77777777" w:rsidR="00F040F9" w:rsidRPr="00E45330" w:rsidRDefault="00F040F9" w:rsidP="00F040F9">
      <w:pPr>
        <w:pStyle w:val="PL"/>
      </w:pPr>
      <w:r w:rsidRPr="00E45330">
        <w:t xml:space="preserve">      callbacks:</w:t>
      </w:r>
    </w:p>
    <w:p w14:paraId="749EF68A" w14:textId="77777777" w:rsidR="00F040F9" w:rsidRPr="00E45330" w:rsidRDefault="00F040F9" w:rsidP="00F040F9">
      <w:pPr>
        <w:pStyle w:val="PL"/>
      </w:pPr>
      <w:r w:rsidRPr="00E45330">
        <w:t xml:space="preserve">        Notify</w:t>
      </w:r>
      <w:r w:rsidRPr="00E45330">
        <w:rPr>
          <w:lang w:eastAsia="zh-CN"/>
        </w:rPr>
        <w:t>ResutOfMultiOperationPC5Provisioning</w:t>
      </w:r>
      <w:r w:rsidRPr="00E45330">
        <w:t>:</w:t>
      </w:r>
    </w:p>
    <w:p w14:paraId="116505E5" w14:textId="77777777" w:rsidR="00F040F9" w:rsidRPr="00E45330" w:rsidRDefault="00F040F9" w:rsidP="00F040F9">
      <w:pPr>
        <w:pStyle w:val="PL"/>
      </w:pPr>
      <w:r w:rsidRPr="00E45330">
        <w:lastRenderedPageBreak/>
        <w:t xml:space="preserve">          '{$request.body#/notifUri}': </w:t>
      </w:r>
    </w:p>
    <w:p w14:paraId="6B9FDC1C" w14:textId="77777777" w:rsidR="00F040F9" w:rsidRPr="00E45330" w:rsidRDefault="00F040F9" w:rsidP="00F040F9">
      <w:pPr>
        <w:pStyle w:val="PL"/>
      </w:pPr>
      <w:r w:rsidRPr="00E45330">
        <w:t xml:space="preserve">            post:</w:t>
      </w:r>
    </w:p>
    <w:p w14:paraId="6ECC07AB" w14:textId="77777777" w:rsidR="00F040F9" w:rsidRPr="00E45330" w:rsidRDefault="00F040F9" w:rsidP="00F040F9">
      <w:pPr>
        <w:pStyle w:val="PL"/>
      </w:pPr>
      <w:r w:rsidRPr="00E45330">
        <w:t xml:space="preserve">              requestBody:</w:t>
      </w:r>
    </w:p>
    <w:p w14:paraId="244F21BC" w14:textId="77777777" w:rsidR="00F040F9" w:rsidRPr="00E45330" w:rsidRDefault="00F040F9" w:rsidP="00F040F9">
      <w:pPr>
        <w:pStyle w:val="PL"/>
      </w:pPr>
      <w:r w:rsidRPr="00E45330">
        <w:t xml:space="preserve">                required: true</w:t>
      </w:r>
    </w:p>
    <w:p w14:paraId="0ACDF175" w14:textId="77777777" w:rsidR="00F040F9" w:rsidRPr="00E45330" w:rsidRDefault="00F040F9" w:rsidP="00F040F9">
      <w:pPr>
        <w:pStyle w:val="PL"/>
      </w:pPr>
      <w:r w:rsidRPr="00E45330">
        <w:t xml:space="preserve">                content:</w:t>
      </w:r>
    </w:p>
    <w:p w14:paraId="19B4C5E9" w14:textId="77777777" w:rsidR="00F040F9" w:rsidRPr="00E45330" w:rsidRDefault="00F040F9" w:rsidP="00F040F9">
      <w:pPr>
        <w:pStyle w:val="PL"/>
      </w:pPr>
      <w:r w:rsidRPr="00E45330">
        <w:t xml:space="preserve">                  application/json:</w:t>
      </w:r>
    </w:p>
    <w:p w14:paraId="47193C28" w14:textId="77777777" w:rsidR="00F040F9" w:rsidRPr="00E45330" w:rsidRDefault="00F040F9" w:rsidP="00F040F9">
      <w:pPr>
        <w:pStyle w:val="PL"/>
      </w:pPr>
      <w:r w:rsidRPr="00E45330">
        <w:t xml:space="preserve">                    schema:</w:t>
      </w:r>
    </w:p>
    <w:p w14:paraId="2E25B36F" w14:textId="77777777" w:rsidR="00F040F9" w:rsidRPr="00E45330" w:rsidRDefault="00F040F9" w:rsidP="00F040F9">
      <w:pPr>
        <w:pStyle w:val="PL"/>
      </w:pPr>
      <w:r w:rsidRPr="00E45330">
        <w:t xml:space="preserve">                      $ref: '#/components/schemas/Notification'</w:t>
      </w:r>
    </w:p>
    <w:p w14:paraId="77616830" w14:textId="77777777" w:rsidR="00F040F9" w:rsidRPr="00E45330" w:rsidRDefault="00F040F9" w:rsidP="00F040F9">
      <w:pPr>
        <w:pStyle w:val="PL"/>
      </w:pPr>
      <w:r w:rsidRPr="00E45330">
        <w:t xml:space="preserve">              responses:</w:t>
      </w:r>
    </w:p>
    <w:p w14:paraId="6EE6E27C" w14:textId="77777777" w:rsidR="00F040F9" w:rsidRPr="00E45330" w:rsidRDefault="00F040F9" w:rsidP="00F040F9">
      <w:pPr>
        <w:pStyle w:val="PL"/>
      </w:pPr>
      <w:r w:rsidRPr="00E45330">
        <w:t xml:space="preserve">                '204':</w:t>
      </w:r>
    </w:p>
    <w:p w14:paraId="2A8BA25D" w14:textId="77777777" w:rsidR="00F040F9" w:rsidRPr="00E45330" w:rsidRDefault="00F040F9" w:rsidP="00F040F9">
      <w:pPr>
        <w:pStyle w:val="PL"/>
      </w:pPr>
      <w:r w:rsidRPr="00E45330">
        <w:t xml:space="preserve">                  description: No Content, Notification was succesfull</w:t>
      </w:r>
    </w:p>
    <w:p w14:paraId="49E0923E" w14:textId="77777777" w:rsidR="00F040F9" w:rsidRPr="00E45330" w:rsidRDefault="00F040F9" w:rsidP="00F040F9">
      <w:pPr>
        <w:pStyle w:val="PL"/>
      </w:pPr>
      <w:r w:rsidRPr="00E45330">
        <w:t xml:space="preserve">                '307':</w:t>
      </w:r>
    </w:p>
    <w:p w14:paraId="475720CD" w14:textId="77777777" w:rsidR="00F040F9" w:rsidRPr="00E45330" w:rsidRDefault="00F040F9" w:rsidP="00F040F9">
      <w:pPr>
        <w:pStyle w:val="PL"/>
      </w:pPr>
      <w:r w:rsidRPr="00E45330">
        <w:t xml:space="preserve">                  $ref: 'TS29122_CommonData.yaml#/components/responses/307'</w:t>
      </w:r>
    </w:p>
    <w:p w14:paraId="74922EDD" w14:textId="77777777" w:rsidR="00F040F9" w:rsidRPr="00E45330" w:rsidRDefault="00F040F9" w:rsidP="00F040F9">
      <w:pPr>
        <w:pStyle w:val="PL"/>
      </w:pPr>
      <w:r w:rsidRPr="00E45330">
        <w:t xml:space="preserve">                '308':</w:t>
      </w:r>
    </w:p>
    <w:p w14:paraId="271CBEAF" w14:textId="77777777" w:rsidR="00F040F9" w:rsidRPr="00E45330" w:rsidRDefault="00F040F9" w:rsidP="00F040F9">
      <w:pPr>
        <w:pStyle w:val="PL"/>
      </w:pPr>
      <w:r w:rsidRPr="00E45330">
        <w:t xml:space="preserve">                  $ref: 'TS29122_CommonData.yaml#/components/responses/308'</w:t>
      </w:r>
    </w:p>
    <w:p w14:paraId="14CC16B8" w14:textId="77777777" w:rsidR="00F040F9" w:rsidRPr="00E45330" w:rsidRDefault="00F040F9" w:rsidP="00F040F9">
      <w:pPr>
        <w:pStyle w:val="PL"/>
      </w:pPr>
      <w:r w:rsidRPr="00E45330">
        <w:t xml:space="preserve">                '400':</w:t>
      </w:r>
    </w:p>
    <w:p w14:paraId="74904DD5" w14:textId="77777777" w:rsidR="00F040F9" w:rsidRPr="00E45330" w:rsidRDefault="00F040F9" w:rsidP="00F040F9">
      <w:pPr>
        <w:pStyle w:val="PL"/>
      </w:pPr>
      <w:r w:rsidRPr="00E45330">
        <w:t xml:space="preserve">                  $ref: 'TS29122_CommonData.yaml#/components/responses/400'</w:t>
      </w:r>
    </w:p>
    <w:p w14:paraId="5F06DF09" w14:textId="77777777" w:rsidR="00F040F9" w:rsidRPr="00E45330" w:rsidRDefault="00F040F9" w:rsidP="00F040F9">
      <w:pPr>
        <w:pStyle w:val="PL"/>
      </w:pPr>
      <w:r w:rsidRPr="00E45330">
        <w:t xml:space="preserve">                '401':</w:t>
      </w:r>
    </w:p>
    <w:p w14:paraId="25A74373" w14:textId="77777777" w:rsidR="00F040F9" w:rsidRPr="00E45330" w:rsidRDefault="00F040F9" w:rsidP="00F040F9">
      <w:pPr>
        <w:pStyle w:val="PL"/>
      </w:pPr>
      <w:r w:rsidRPr="00E45330">
        <w:t xml:space="preserve">                  $ref: 'TS29122_CommonData.yaml#/components/responses/401'</w:t>
      </w:r>
    </w:p>
    <w:p w14:paraId="1CD34AD4" w14:textId="77777777" w:rsidR="00F040F9" w:rsidRPr="00E45330" w:rsidRDefault="00F040F9" w:rsidP="00F040F9">
      <w:pPr>
        <w:pStyle w:val="PL"/>
      </w:pPr>
      <w:r w:rsidRPr="00E45330">
        <w:t xml:space="preserve">                '403':</w:t>
      </w:r>
    </w:p>
    <w:p w14:paraId="70EA5565" w14:textId="77777777" w:rsidR="00F040F9" w:rsidRPr="00E45330" w:rsidRDefault="00F040F9" w:rsidP="00F040F9">
      <w:pPr>
        <w:pStyle w:val="PL"/>
      </w:pPr>
      <w:r w:rsidRPr="00E45330">
        <w:t xml:space="preserve">                  $ref: 'TS29122_CommonData.yaml#/components/responses/403'</w:t>
      </w:r>
    </w:p>
    <w:p w14:paraId="68DAEE3D" w14:textId="77777777" w:rsidR="00F040F9" w:rsidRPr="00E45330" w:rsidRDefault="00F040F9" w:rsidP="00F040F9">
      <w:pPr>
        <w:pStyle w:val="PL"/>
      </w:pPr>
      <w:r w:rsidRPr="00E45330">
        <w:t xml:space="preserve">                '404':</w:t>
      </w:r>
    </w:p>
    <w:p w14:paraId="31F27F64" w14:textId="77777777" w:rsidR="00F040F9" w:rsidRPr="00E45330" w:rsidRDefault="00F040F9" w:rsidP="00F040F9">
      <w:pPr>
        <w:pStyle w:val="PL"/>
      </w:pPr>
      <w:r w:rsidRPr="00E45330">
        <w:t xml:space="preserve">                  $ref: 'TS29122_CommonData.yaml#/components/responses/404'</w:t>
      </w:r>
    </w:p>
    <w:p w14:paraId="3F0DE204" w14:textId="77777777" w:rsidR="00F040F9" w:rsidRPr="00E45330" w:rsidRDefault="00F040F9" w:rsidP="00F040F9">
      <w:pPr>
        <w:pStyle w:val="PL"/>
      </w:pPr>
      <w:r w:rsidRPr="00E45330">
        <w:t xml:space="preserve">                '411':</w:t>
      </w:r>
    </w:p>
    <w:p w14:paraId="12A48042" w14:textId="77777777" w:rsidR="00F040F9" w:rsidRPr="00E45330" w:rsidRDefault="00F040F9" w:rsidP="00F040F9">
      <w:pPr>
        <w:pStyle w:val="PL"/>
      </w:pPr>
      <w:r w:rsidRPr="00E45330">
        <w:t xml:space="preserve">                  $ref: 'TS29122_CommonData.yaml#/components/responses/411'</w:t>
      </w:r>
    </w:p>
    <w:p w14:paraId="4BD91E6C" w14:textId="77777777" w:rsidR="00F040F9" w:rsidRPr="00E45330" w:rsidRDefault="00F040F9" w:rsidP="00F040F9">
      <w:pPr>
        <w:pStyle w:val="PL"/>
      </w:pPr>
      <w:r w:rsidRPr="00E45330">
        <w:t xml:space="preserve">                '413':</w:t>
      </w:r>
    </w:p>
    <w:p w14:paraId="6370E2C9" w14:textId="77777777" w:rsidR="00F040F9" w:rsidRPr="00E45330" w:rsidRDefault="00F040F9" w:rsidP="00F040F9">
      <w:pPr>
        <w:pStyle w:val="PL"/>
      </w:pPr>
      <w:r w:rsidRPr="00E45330">
        <w:t xml:space="preserve">                  $ref: 'TS29122_CommonData.yaml#/components/responses/413'</w:t>
      </w:r>
    </w:p>
    <w:p w14:paraId="7CB912C8" w14:textId="77777777" w:rsidR="00F040F9" w:rsidRPr="00E45330" w:rsidRDefault="00F040F9" w:rsidP="00F040F9">
      <w:pPr>
        <w:pStyle w:val="PL"/>
      </w:pPr>
      <w:r w:rsidRPr="00E45330">
        <w:t xml:space="preserve">                '415':</w:t>
      </w:r>
    </w:p>
    <w:p w14:paraId="631273B9" w14:textId="77777777" w:rsidR="00F040F9" w:rsidRPr="00E45330" w:rsidRDefault="00F040F9" w:rsidP="00F040F9">
      <w:pPr>
        <w:pStyle w:val="PL"/>
      </w:pPr>
      <w:r w:rsidRPr="00E45330">
        <w:t xml:space="preserve">                  $ref: 'TS29122_CommonData.yaml#/components/responses/415'</w:t>
      </w:r>
    </w:p>
    <w:p w14:paraId="55EE5DCB" w14:textId="77777777" w:rsidR="00F040F9" w:rsidRPr="00E45330" w:rsidRDefault="00F040F9" w:rsidP="00F040F9">
      <w:pPr>
        <w:pStyle w:val="PL"/>
      </w:pPr>
      <w:r w:rsidRPr="00E45330">
        <w:t xml:space="preserve">                '429':</w:t>
      </w:r>
    </w:p>
    <w:p w14:paraId="34910991" w14:textId="77777777" w:rsidR="00F040F9" w:rsidRPr="00E45330" w:rsidRDefault="00F040F9" w:rsidP="00F040F9">
      <w:pPr>
        <w:pStyle w:val="PL"/>
      </w:pPr>
      <w:r w:rsidRPr="00E45330">
        <w:t xml:space="preserve">                  $ref: 'TS29122_CommonData.yaml#/components/responses/429'</w:t>
      </w:r>
    </w:p>
    <w:p w14:paraId="3B28CAD4" w14:textId="77777777" w:rsidR="00F040F9" w:rsidRPr="00E45330" w:rsidRDefault="00F040F9" w:rsidP="00F040F9">
      <w:pPr>
        <w:pStyle w:val="PL"/>
      </w:pPr>
      <w:r w:rsidRPr="00E45330">
        <w:t xml:space="preserve">                '500':</w:t>
      </w:r>
    </w:p>
    <w:p w14:paraId="26FA07FA" w14:textId="77777777" w:rsidR="00F040F9" w:rsidRPr="00E45330" w:rsidRDefault="00F040F9" w:rsidP="00F040F9">
      <w:pPr>
        <w:pStyle w:val="PL"/>
      </w:pPr>
      <w:r w:rsidRPr="00E45330">
        <w:t xml:space="preserve">                  $ref: 'TS29122_CommonData.yaml#/components/responses/500'</w:t>
      </w:r>
    </w:p>
    <w:p w14:paraId="6110B6F1" w14:textId="77777777" w:rsidR="00F040F9" w:rsidRPr="00E45330" w:rsidRDefault="00F040F9" w:rsidP="00F040F9">
      <w:pPr>
        <w:pStyle w:val="PL"/>
      </w:pPr>
      <w:r w:rsidRPr="00E45330">
        <w:t xml:space="preserve">                '503':</w:t>
      </w:r>
    </w:p>
    <w:p w14:paraId="5947336F" w14:textId="77777777" w:rsidR="00F040F9" w:rsidRPr="00E45330" w:rsidRDefault="00F040F9" w:rsidP="00F040F9">
      <w:pPr>
        <w:pStyle w:val="PL"/>
      </w:pPr>
      <w:r w:rsidRPr="00E45330">
        <w:t xml:space="preserve">                  $ref: 'TS29122_CommonData.yaml#/components/responses/503'</w:t>
      </w:r>
    </w:p>
    <w:p w14:paraId="1B8D1B25" w14:textId="77777777" w:rsidR="00F040F9" w:rsidRPr="00E45330" w:rsidRDefault="00F040F9" w:rsidP="00F040F9">
      <w:pPr>
        <w:pStyle w:val="PL"/>
      </w:pPr>
      <w:r w:rsidRPr="00E45330">
        <w:t xml:space="preserve">                default:</w:t>
      </w:r>
    </w:p>
    <w:p w14:paraId="0F570A8C" w14:textId="77777777" w:rsidR="00F040F9" w:rsidRPr="00E45330" w:rsidRDefault="00F040F9" w:rsidP="00F040F9">
      <w:pPr>
        <w:pStyle w:val="PL"/>
      </w:pPr>
      <w:r w:rsidRPr="00E45330">
        <w:t xml:space="preserve">                  $ref: 'TS29122_CommonData.yaml#/components/responses/default'</w:t>
      </w:r>
    </w:p>
    <w:p w14:paraId="193C67DE" w14:textId="77777777" w:rsidR="00F040F9" w:rsidRPr="00E45330" w:rsidRDefault="00F040F9" w:rsidP="00F040F9">
      <w:pPr>
        <w:pStyle w:val="PL"/>
      </w:pPr>
      <w:r w:rsidRPr="00E45330">
        <w:t xml:space="preserve">  /</w:t>
      </w:r>
      <w:r w:rsidRPr="00E45330">
        <w:rPr>
          <w:rFonts w:hint="eastAsia"/>
        </w:rPr>
        <w:t>subscription</w:t>
      </w:r>
      <w:r w:rsidRPr="00E45330">
        <w:t>s/{</w:t>
      </w:r>
      <w:r w:rsidRPr="00E45330">
        <w:rPr>
          <w:rFonts w:hint="eastAsia"/>
        </w:rPr>
        <w:t>subscription</w:t>
      </w:r>
      <w:r w:rsidRPr="00E45330">
        <w:t>Id}:</w:t>
      </w:r>
    </w:p>
    <w:p w14:paraId="3D695C4E" w14:textId="77777777" w:rsidR="00F040F9" w:rsidRPr="00E45330" w:rsidRDefault="00F040F9" w:rsidP="00F040F9">
      <w:pPr>
        <w:pStyle w:val="PL"/>
      </w:pPr>
      <w:r w:rsidRPr="00E45330">
        <w:t xml:space="preserve">    get:</w:t>
      </w:r>
    </w:p>
    <w:p w14:paraId="0E070012" w14:textId="77777777" w:rsidR="00F040F9" w:rsidRPr="00E45330" w:rsidRDefault="00F040F9" w:rsidP="00F040F9">
      <w:pPr>
        <w:pStyle w:val="PL"/>
      </w:pPr>
      <w:r w:rsidRPr="00E45330">
        <w:t xml:space="preserve">      summary: VAE </w:t>
      </w:r>
      <w:r w:rsidRPr="00E45330">
        <w:rPr>
          <w:lang w:eastAsia="zh-CN"/>
        </w:rPr>
        <w:t>PC5 Provisioning Requirement</w:t>
      </w:r>
      <w:r w:rsidRPr="00E45330">
        <w:rPr>
          <w:rFonts w:hint="eastAsia"/>
          <w:lang w:eastAsia="zh-CN"/>
        </w:rPr>
        <w:t xml:space="preserve"> Subscription</w:t>
      </w:r>
      <w:r w:rsidRPr="00E45330">
        <w:t xml:space="preserve"> resource read service Operation</w:t>
      </w:r>
    </w:p>
    <w:p w14:paraId="3D9A5CF3" w14:textId="77777777" w:rsidR="00F040F9" w:rsidRPr="00E45330" w:rsidRDefault="00F040F9" w:rsidP="00F040F9">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E45330">
        <w:t xml:space="preserve">      tags:</w:t>
      </w:r>
    </w:p>
    <w:p w14:paraId="65ECA8C5" w14:textId="77777777" w:rsidR="00F040F9" w:rsidRPr="00E45330" w:rsidRDefault="00F040F9" w:rsidP="00F040F9">
      <w:pPr>
        <w:pStyle w:val="PL"/>
      </w:pPr>
      <w:r w:rsidRPr="00E45330">
        <w:t xml:space="preserve">        - Individual </w:t>
      </w:r>
      <w:r w:rsidRPr="00E45330">
        <w:rPr>
          <w:lang w:eastAsia="zh-CN"/>
        </w:rPr>
        <w:t>PC5 Provisioning Requirement</w:t>
      </w:r>
      <w:r w:rsidRPr="00E45330">
        <w:rPr>
          <w:rFonts w:hint="eastAsia"/>
          <w:lang w:eastAsia="zh-CN"/>
        </w:rPr>
        <w:t xml:space="preserve"> Subscription</w:t>
      </w:r>
      <w:r w:rsidRPr="00E45330">
        <w:t xml:space="preserve"> (Document)</w:t>
      </w:r>
    </w:p>
    <w:p w14:paraId="43138D3F" w14:textId="77777777" w:rsidR="00F040F9" w:rsidRPr="00E45330" w:rsidRDefault="00F040F9" w:rsidP="00F040F9">
      <w:pPr>
        <w:pStyle w:val="PL"/>
      </w:pPr>
      <w:r w:rsidRPr="00E45330">
        <w:t xml:space="preserve">      operationId: Read</w:t>
      </w:r>
      <w:r w:rsidRPr="00E45330">
        <w:rPr>
          <w:lang w:eastAsia="zh-CN"/>
        </w:rPr>
        <w:t>PC5ProvisioningRequirement</w:t>
      </w:r>
      <w:r w:rsidRPr="00E45330">
        <w:rPr>
          <w:rFonts w:hint="eastAsia"/>
          <w:lang w:eastAsia="zh-CN"/>
        </w:rPr>
        <w:t>Subscription</w:t>
      </w:r>
    </w:p>
    <w:p w14:paraId="601E7124" w14:textId="77777777" w:rsidR="00F040F9" w:rsidRPr="00E45330" w:rsidRDefault="00F040F9" w:rsidP="00F040F9">
      <w:pPr>
        <w:pStyle w:val="PL"/>
        <w:rPr>
          <w:lang w:eastAsia="zh-CN"/>
        </w:rPr>
      </w:pPr>
      <w:r w:rsidRPr="00E45330">
        <w:t xml:space="preserve">      parameters:</w:t>
      </w:r>
    </w:p>
    <w:p w14:paraId="0AE76852" w14:textId="77777777" w:rsidR="00F040F9" w:rsidRPr="00E45330" w:rsidRDefault="00F040F9" w:rsidP="00F040F9">
      <w:pPr>
        <w:pStyle w:val="PL"/>
      </w:pPr>
      <w:r w:rsidRPr="00E45330">
        <w:t xml:space="preserve">        - name: </w:t>
      </w:r>
      <w:r w:rsidRPr="00E45330">
        <w:rPr>
          <w:rFonts w:hint="eastAsia"/>
          <w:lang w:eastAsia="zh-CN"/>
        </w:rPr>
        <w:t>subscription</w:t>
      </w:r>
      <w:r w:rsidRPr="00E45330">
        <w:t>Id</w:t>
      </w:r>
    </w:p>
    <w:p w14:paraId="6A99B707" w14:textId="77777777" w:rsidR="00F040F9" w:rsidRPr="00E45330" w:rsidRDefault="00F040F9" w:rsidP="00F040F9">
      <w:pPr>
        <w:pStyle w:val="PL"/>
      </w:pPr>
      <w:r w:rsidRPr="00E45330">
        <w:t xml:space="preserve">          in: path</w:t>
      </w:r>
    </w:p>
    <w:p w14:paraId="260F6BF3" w14:textId="77777777" w:rsidR="00F040F9" w:rsidRPr="00E45330" w:rsidRDefault="00F040F9" w:rsidP="00F040F9">
      <w:pPr>
        <w:pStyle w:val="PL"/>
      </w:pPr>
      <w:r w:rsidRPr="00E45330">
        <w:t xml:space="preserve">          description: Identifier of an </w:t>
      </w:r>
      <w:r w:rsidRPr="00E45330">
        <w:rPr>
          <w:lang w:eastAsia="zh-CN"/>
        </w:rPr>
        <w:t>PC5 Provisioning Requirement</w:t>
      </w:r>
      <w:r w:rsidRPr="00E45330">
        <w:rPr>
          <w:rFonts w:hint="eastAsia"/>
          <w:lang w:eastAsia="zh-CN"/>
        </w:rPr>
        <w:t xml:space="preserve"> Subscription</w:t>
      </w:r>
      <w:r w:rsidRPr="00E45330">
        <w:t xml:space="preserve"> resource</w:t>
      </w:r>
    </w:p>
    <w:p w14:paraId="38AD0C0A" w14:textId="77777777" w:rsidR="00F040F9" w:rsidRPr="00E45330" w:rsidRDefault="00F040F9" w:rsidP="00F040F9">
      <w:pPr>
        <w:pStyle w:val="PL"/>
      </w:pPr>
      <w:r w:rsidRPr="00E45330">
        <w:t xml:space="preserve">          required: true</w:t>
      </w:r>
    </w:p>
    <w:p w14:paraId="61B3AF67" w14:textId="77777777" w:rsidR="00F040F9" w:rsidRPr="00E45330" w:rsidRDefault="00F040F9" w:rsidP="00F040F9">
      <w:pPr>
        <w:pStyle w:val="PL"/>
      </w:pPr>
      <w:r w:rsidRPr="00E45330">
        <w:t xml:space="preserve">          schema:</w:t>
      </w:r>
    </w:p>
    <w:p w14:paraId="455CDF1B" w14:textId="77777777" w:rsidR="00F040F9" w:rsidRPr="00E45330" w:rsidRDefault="00F040F9" w:rsidP="00F040F9">
      <w:pPr>
        <w:pStyle w:val="PL"/>
      </w:pPr>
      <w:r w:rsidRPr="00E45330">
        <w:t xml:space="preserve">            type: string</w:t>
      </w:r>
    </w:p>
    <w:p w14:paraId="16E7DCBD" w14:textId="77777777" w:rsidR="00F040F9" w:rsidRPr="00E45330" w:rsidRDefault="00F040F9" w:rsidP="00F040F9">
      <w:pPr>
        <w:pStyle w:val="PL"/>
      </w:pPr>
      <w:r w:rsidRPr="00E45330">
        <w:t xml:space="preserve">      responses:</w:t>
      </w:r>
    </w:p>
    <w:p w14:paraId="580BEE8A" w14:textId="77777777" w:rsidR="00F040F9" w:rsidRPr="00E45330" w:rsidRDefault="00F040F9" w:rsidP="00F040F9">
      <w:pPr>
        <w:pStyle w:val="PL"/>
      </w:pPr>
      <w:r w:rsidRPr="00E45330">
        <w:t xml:space="preserve">        '200':</w:t>
      </w:r>
    </w:p>
    <w:p w14:paraId="5CCB0098" w14:textId="77777777" w:rsidR="00F040F9" w:rsidRPr="00E45330" w:rsidRDefault="00F040F9" w:rsidP="00F040F9">
      <w:pPr>
        <w:pStyle w:val="PL"/>
      </w:pPr>
      <w:r w:rsidRPr="00E45330">
        <w:t xml:space="preserve">          description: OK. Resource representation is returned</w:t>
      </w:r>
    </w:p>
    <w:p w14:paraId="72E2A69A" w14:textId="77777777" w:rsidR="00F040F9" w:rsidRPr="00E45330" w:rsidRDefault="00F040F9" w:rsidP="00F040F9">
      <w:pPr>
        <w:pStyle w:val="PL"/>
      </w:pPr>
      <w:r w:rsidRPr="00E45330">
        <w:t xml:space="preserve">          content:</w:t>
      </w:r>
    </w:p>
    <w:p w14:paraId="7C1E448C" w14:textId="77777777" w:rsidR="00F040F9" w:rsidRPr="00E45330" w:rsidRDefault="00F040F9" w:rsidP="00F040F9">
      <w:pPr>
        <w:pStyle w:val="PL"/>
      </w:pPr>
      <w:r w:rsidRPr="00E45330">
        <w:t xml:space="preserve">            application/json:</w:t>
      </w:r>
    </w:p>
    <w:p w14:paraId="3038B090" w14:textId="77777777" w:rsidR="00F040F9" w:rsidRPr="00E45330" w:rsidRDefault="00F040F9" w:rsidP="00F040F9">
      <w:pPr>
        <w:pStyle w:val="PL"/>
      </w:pPr>
      <w:r w:rsidRPr="00E45330">
        <w:t xml:space="preserve">              schema:</w:t>
      </w:r>
    </w:p>
    <w:p w14:paraId="09DA47FA" w14:textId="77777777" w:rsidR="00F040F9" w:rsidRPr="00E45330" w:rsidRDefault="00F040F9" w:rsidP="00F040F9">
      <w:pPr>
        <w:pStyle w:val="PL"/>
      </w:pPr>
      <w:r w:rsidRPr="00E45330">
        <w:t xml:space="preserve">                $ref: '#/components/schemas/</w:t>
      </w:r>
      <w:r w:rsidRPr="00E45330">
        <w:rPr>
          <w:lang w:eastAsia="zh-CN"/>
        </w:rPr>
        <w:t>ProvisioningRequirement</w:t>
      </w:r>
      <w:r w:rsidRPr="00E45330">
        <w:t>'</w:t>
      </w:r>
    </w:p>
    <w:p w14:paraId="1607F620" w14:textId="77777777" w:rsidR="00F040F9" w:rsidRPr="00E45330" w:rsidRDefault="00F040F9" w:rsidP="00F040F9">
      <w:pPr>
        <w:pStyle w:val="PL"/>
      </w:pPr>
      <w:r w:rsidRPr="00E45330">
        <w:t xml:space="preserve">        '307':</w:t>
      </w:r>
    </w:p>
    <w:p w14:paraId="4A79D4DC" w14:textId="77777777" w:rsidR="00F040F9" w:rsidRPr="00E45330" w:rsidRDefault="00F040F9" w:rsidP="00F040F9">
      <w:pPr>
        <w:pStyle w:val="PL"/>
      </w:pPr>
      <w:r w:rsidRPr="00E45330">
        <w:t xml:space="preserve">          $ref: 'TS29122_CommonData.yaml#/components/responses/307'</w:t>
      </w:r>
    </w:p>
    <w:p w14:paraId="3EE7CE58" w14:textId="77777777" w:rsidR="00F040F9" w:rsidRPr="00E45330" w:rsidRDefault="00F040F9" w:rsidP="00F040F9">
      <w:pPr>
        <w:pStyle w:val="PL"/>
      </w:pPr>
      <w:r w:rsidRPr="00E45330">
        <w:t xml:space="preserve">        '308':</w:t>
      </w:r>
    </w:p>
    <w:p w14:paraId="5DE3D850" w14:textId="77777777" w:rsidR="00F040F9" w:rsidRPr="00E45330" w:rsidRDefault="00F040F9" w:rsidP="00F040F9">
      <w:pPr>
        <w:pStyle w:val="PL"/>
      </w:pPr>
      <w:r w:rsidRPr="00E45330">
        <w:t xml:space="preserve">          $ref: 'TS29122_CommonData.yaml#/components/responses/308'</w:t>
      </w:r>
    </w:p>
    <w:p w14:paraId="08EE66CF" w14:textId="77777777" w:rsidR="00F040F9" w:rsidRPr="00E45330" w:rsidRDefault="00F040F9" w:rsidP="00F040F9">
      <w:pPr>
        <w:pStyle w:val="PL"/>
      </w:pPr>
      <w:r w:rsidRPr="00E45330">
        <w:t xml:space="preserve">        '400':</w:t>
      </w:r>
    </w:p>
    <w:p w14:paraId="3CEABC56" w14:textId="77777777" w:rsidR="00F040F9" w:rsidRPr="00E45330" w:rsidRDefault="00F040F9" w:rsidP="00F040F9">
      <w:pPr>
        <w:pStyle w:val="PL"/>
      </w:pPr>
      <w:r w:rsidRPr="00E45330">
        <w:t xml:space="preserve">          $ref: 'TS29122_CommonData.yaml#/components/responses/400'</w:t>
      </w:r>
    </w:p>
    <w:p w14:paraId="1447FE5F" w14:textId="77777777" w:rsidR="00F040F9" w:rsidRPr="00E45330" w:rsidRDefault="00F040F9" w:rsidP="00F040F9">
      <w:pPr>
        <w:pStyle w:val="PL"/>
      </w:pPr>
      <w:r w:rsidRPr="00E45330">
        <w:t xml:space="preserve">        '401':</w:t>
      </w:r>
    </w:p>
    <w:p w14:paraId="28F62ECC" w14:textId="77777777" w:rsidR="00F040F9" w:rsidRPr="00E45330" w:rsidRDefault="00F040F9" w:rsidP="00F040F9">
      <w:pPr>
        <w:pStyle w:val="PL"/>
      </w:pPr>
      <w:r w:rsidRPr="00E45330">
        <w:t xml:space="preserve">          $ref: 'TS29122_CommonData.yaml#/components/responses/401'</w:t>
      </w:r>
    </w:p>
    <w:p w14:paraId="076E0900" w14:textId="77777777" w:rsidR="00F040F9" w:rsidRPr="00E45330" w:rsidRDefault="00F040F9" w:rsidP="00F040F9">
      <w:pPr>
        <w:pStyle w:val="PL"/>
      </w:pPr>
      <w:r w:rsidRPr="00E45330">
        <w:t xml:space="preserve">        '403':</w:t>
      </w:r>
    </w:p>
    <w:p w14:paraId="235C0404" w14:textId="77777777" w:rsidR="00F040F9" w:rsidRPr="00E45330" w:rsidRDefault="00F040F9" w:rsidP="00F040F9">
      <w:pPr>
        <w:pStyle w:val="PL"/>
      </w:pPr>
      <w:r w:rsidRPr="00E45330">
        <w:t xml:space="preserve">          $ref: 'TS29122_CommonData.yaml#/components/responses/403'</w:t>
      </w:r>
    </w:p>
    <w:p w14:paraId="1C12DE14" w14:textId="77777777" w:rsidR="00F040F9" w:rsidRPr="00E45330" w:rsidRDefault="00F040F9" w:rsidP="00F040F9">
      <w:pPr>
        <w:pStyle w:val="PL"/>
      </w:pPr>
      <w:r w:rsidRPr="00E45330">
        <w:t xml:space="preserve">        '404':</w:t>
      </w:r>
    </w:p>
    <w:p w14:paraId="1ADE69D4" w14:textId="77777777" w:rsidR="00F040F9" w:rsidRPr="00E45330" w:rsidRDefault="00F040F9" w:rsidP="00F040F9">
      <w:pPr>
        <w:pStyle w:val="PL"/>
      </w:pPr>
      <w:r w:rsidRPr="00E45330">
        <w:t xml:space="preserve">          $ref: 'TS29122_CommonData.yaml#/components/responses/404'</w:t>
      </w:r>
    </w:p>
    <w:p w14:paraId="618EA535" w14:textId="77777777" w:rsidR="00F040F9" w:rsidRPr="00E45330" w:rsidRDefault="00F040F9" w:rsidP="00F040F9">
      <w:pPr>
        <w:pStyle w:val="PL"/>
      </w:pPr>
      <w:r w:rsidRPr="00E45330">
        <w:t xml:space="preserve">        '406':</w:t>
      </w:r>
    </w:p>
    <w:p w14:paraId="3864CF20" w14:textId="77777777" w:rsidR="00F040F9" w:rsidRPr="00E45330" w:rsidRDefault="00F040F9" w:rsidP="00F040F9">
      <w:pPr>
        <w:pStyle w:val="PL"/>
      </w:pPr>
      <w:r w:rsidRPr="00E45330">
        <w:t xml:space="preserve">          $ref: 'TS29122_CommonData.yaml#/components/responses/406'</w:t>
      </w:r>
    </w:p>
    <w:p w14:paraId="0E6AD58C" w14:textId="77777777" w:rsidR="00F040F9" w:rsidRPr="00E45330" w:rsidRDefault="00F040F9" w:rsidP="00F040F9">
      <w:pPr>
        <w:pStyle w:val="PL"/>
      </w:pPr>
      <w:r w:rsidRPr="00E45330">
        <w:t xml:space="preserve">        '429':</w:t>
      </w:r>
    </w:p>
    <w:p w14:paraId="338F03F2" w14:textId="77777777" w:rsidR="00F040F9" w:rsidRPr="00E45330" w:rsidRDefault="00F040F9" w:rsidP="00F040F9">
      <w:pPr>
        <w:pStyle w:val="PL"/>
      </w:pPr>
      <w:r w:rsidRPr="00E45330">
        <w:t xml:space="preserve">          $ref: 'TS29122_CommonData.yaml#/components/responses/429'</w:t>
      </w:r>
    </w:p>
    <w:p w14:paraId="10973B93" w14:textId="77777777" w:rsidR="00F040F9" w:rsidRPr="00E45330" w:rsidRDefault="00F040F9" w:rsidP="00F040F9">
      <w:pPr>
        <w:pStyle w:val="PL"/>
      </w:pPr>
      <w:r w:rsidRPr="00E45330">
        <w:t xml:space="preserve">        '500':</w:t>
      </w:r>
    </w:p>
    <w:p w14:paraId="14D53605" w14:textId="77777777" w:rsidR="00F040F9" w:rsidRPr="00E45330" w:rsidRDefault="00F040F9" w:rsidP="00F040F9">
      <w:pPr>
        <w:pStyle w:val="PL"/>
      </w:pPr>
      <w:r w:rsidRPr="00E45330">
        <w:t xml:space="preserve">          $ref: 'TS29122_CommonData.yaml#/components/responses/500'</w:t>
      </w:r>
    </w:p>
    <w:p w14:paraId="52861975" w14:textId="77777777" w:rsidR="00F040F9" w:rsidRPr="00E45330" w:rsidRDefault="00F040F9" w:rsidP="00F040F9">
      <w:pPr>
        <w:pStyle w:val="PL"/>
      </w:pPr>
      <w:r w:rsidRPr="00E45330">
        <w:t xml:space="preserve">        '503':</w:t>
      </w:r>
    </w:p>
    <w:p w14:paraId="7D8B8DD1" w14:textId="77777777" w:rsidR="00F040F9" w:rsidRPr="00E45330" w:rsidRDefault="00F040F9" w:rsidP="00F040F9">
      <w:pPr>
        <w:pStyle w:val="PL"/>
      </w:pPr>
      <w:r w:rsidRPr="00E45330">
        <w:t xml:space="preserve">          $ref: 'TS29122_CommonData.yaml#/components/responses/503'</w:t>
      </w:r>
    </w:p>
    <w:p w14:paraId="6DCC95D7" w14:textId="77777777" w:rsidR="00F040F9" w:rsidRPr="00E45330" w:rsidRDefault="00F040F9" w:rsidP="00F040F9">
      <w:pPr>
        <w:pStyle w:val="PL"/>
      </w:pPr>
      <w:r w:rsidRPr="00E45330">
        <w:t xml:space="preserve">        default:</w:t>
      </w:r>
    </w:p>
    <w:p w14:paraId="5C9D5051" w14:textId="77777777" w:rsidR="00F040F9" w:rsidRPr="00E45330" w:rsidRDefault="00F040F9" w:rsidP="00F040F9">
      <w:pPr>
        <w:pStyle w:val="PL"/>
      </w:pPr>
      <w:r w:rsidRPr="00E45330">
        <w:lastRenderedPageBreak/>
        <w:t xml:space="preserve">          $ref: 'TS29122_CommonData.yaml#/components/responses/default'</w:t>
      </w:r>
    </w:p>
    <w:p w14:paraId="1A1F0CF8" w14:textId="77777777" w:rsidR="00F040F9" w:rsidRPr="00E45330" w:rsidRDefault="00F040F9" w:rsidP="00F040F9">
      <w:pPr>
        <w:pStyle w:val="PL"/>
      </w:pPr>
      <w:r w:rsidRPr="00E45330">
        <w:t xml:space="preserve">    put:</w:t>
      </w:r>
    </w:p>
    <w:p w14:paraId="34413BE5" w14:textId="77777777" w:rsidR="00F040F9" w:rsidRPr="00E45330" w:rsidRDefault="00F040F9" w:rsidP="00F040F9">
      <w:pPr>
        <w:pStyle w:val="PL"/>
      </w:pPr>
      <w:r w:rsidRPr="00E45330">
        <w:t xml:space="preserve">      summary: Updates/replaces an existing subscription resource</w:t>
      </w:r>
    </w:p>
    <w:p w14:paraId="45A383B4" w14:textId="77777777" w:rsidR="00F040F9" w:rsidRPr="00E45330" w:rsidRDefault="00F040F9" w:rsidP="00F040F9">
      <w:pPr>
        <w:pStyle w:val="PL"/>
      </w:pPr>
      <w:r w:rsidRPr="00E45330">
        <w:t xml:space="preserve">      tags:</w:t>
      </w:r>
    </w:p>
    <w:p w14:paraId="2D005D1E" w14:textId="77777777" w:rsidR="00F040F9" w:rsidRPr="00E45330" w:rsidRDefault="00F040F9" w:rsidP="00F040F9">
      <w:pPr>
        <w:pStyle w:val="PL"/>
      </w:pPr>
      <w:r w:rsidRPr="00E45330">
        <w:t xml:space="preserve">        - VAE </w:t>
      </w:r>
      <w:r w:rsidRPr="00E45330">
        <w:rPr>
          <w:lang w:eastAsia="zh-CN"/>
        </w:rPr>
        <w:t>PC5 Provisioning Requirement</w:t>
      </w:r>
      <w:r w:rsidRPr="00E45330">
        <w:rPr>
          <w:rFonts w:hint="eastAsia"/>
          <w:lang w:eastAsia="zh-CN"/>
        </w:rPr>
        <w:t xml:space="preserve"> Subscription</w:t>
      </w:r>
      <w:r w:rsidRPr="00E45330">
        <w:t xml:space="preserve"> resource put service Operation</w:t>
      </w:r>
    </w:p>
    <w:p w14:paraId="020121BE" w14:textId="77777777" w:rsidR="00F040F9" w:rsidRPr="00E45330" w:rsidRDefault="00F040F9" w:rsidP="00F040F9">
      <w:pPr>
        <w:pStyle w:val="PL"/>
      </w:pPr>
      <w:r w:rsidRPr="00E45330">
        <w:t xml:space="preserve">      operationId: Update</w:t>
      </w:r>
      <w:r w:rsidRPr="00E45330">
        <w:rPr>
          <w:lang w:eastAsia="zh-CN"/>
        </w:rPr>
        <w:t>PC5ProvisioningRequirement</w:t>
      </w:r>
      <w:r w:rsidRPr="00E45330">
        <w:rPr>
          <w:rFonts w:hint="eastAsia"/>
          <w:lang w:eastAsia="zh-CN"/>
        </w:rPr>
        <w:t>Subscription</w:t>
      </w:r>
    </w:p>
    <w:p w14:paraId="00782156" w14:textId="77777777" w:rsidR="00F040F9" w:rsidRPr="00E45330" w:rsidRDefault="00F040F9" w:rsidP="00F040F9">
      <w:pPr>
        <w:pStyle w:val="PL"/>
      </w:pPr>
      <w:r w:rsidRPr="00E45330">
        <w:t xml:space="preserve">      parameters:</w:t>
      </w:r>
    </w:p>
    <w:p w14:paraId="1BA39346" w14:textId="77777777" w:rsidR="00F040F9" w:rsidRPr="00E45330" w:rsidRDefault="00F040F9" w:rsidP="00F040F9">
      <w:pPr>
        <w:pStyle w:val="PL"/>
      </w:pPr>
      <w:r w:rsidRPr="00E45330">
        <w:t xml:space="preserve">        - name: </w:t>
      </w:r>
      <w:r w:rsidRPr="00E45330">
        <w:rPr>
          <w:rFonts w:hint="eastAsia"/>
          <w:lang w:eastAsia="zh-CN"/>
        </w:rPr>
        <w:t>subscription</w:t>
      </w:r>
      <w:r w:rsidRPr="00E45330">
        <w:t>Id</w:t>
      </w:r>
    </w:p>
    <w:p w14:paraId="6D55A349" w14:textId="77777777" w:rsidR="00F040F9" w:rsidRPr="00E45330" w:rsidRDefault="00F040F9" w:rsidP="00F040F9">
      <w:pPr>
        <w:pStyle w:val="PL"/>
      </w:pPr>
      <w:r w:rsidRPr="00E45330">
        <w:t xml:space="preserve">          in: path</w:t>
      </w:r>
    </w:p>
    <w:p w14:paraId="096623CB" w14:textId="77777777" w:rsidR="00F040F9" w:rsidRPr="00E45330" w:rsidRDefault="00F040F9" w:rsidP="00F040F9">
      <w:pPr>
        <w:pStyle w:val="PL"/>
      </w:pPr>
      <w:r w:rsidRPr="00E45330">
        <w:t xml:space="preserve">          description: Identifier of an </w:t>
      </w:r>
      <w:r w:rsidRPr="00E45330">
        <w:rPr>
          <w:lang w:eastAsia="zh-CN"/>
        </w:rPr>
        <w:t>PC5 Provisioning Requirement</w:t>
      </w:r>
      <w:r w:rsidRPr="00E45330">
        <w:rPr>
          <w:rFonts w:hint="eastAsia"/>
          <w:lang w:eastAsia="zh-CN"/>
        </w:rPr>
        <w:t xml:space="preserve"> Subscription</w:t>
      </w:r>
      <w:r w:rsidRPr="00E45330">
        <w:t xml:space="preserve"> resource</w:t>
      </w:r>
    </w:p>
    <w:p w14:paraId="2E77CCC8" w14:textId="77777777" w:rsidR="00F040F9" w:rsidRPr="00E45330" w:rsidRDefault="00F040F9" w:rsidP="00F040F9">
      <w:pPr>
        <w:pStyle w:val="PL"/>
      </w:pPr>
      <w:r w:rsidRPr="00E45330">
        <w:t xml:space="preserve">          required: true</w:t>
      </w:r>
    </w:p>
    <w:p w14:paraId="44F7EAAD" w14:textId="77777777" w:rsidR="00F040F9" w:rsidRPr="00E45330" w:rsidRDefault="00F040F9" w:rsidP="00F040F9">
      <w:pPr>
        <w:pStyle w:val="PL"/>
      </w:pPr>
      <w:r w:rsidRPr="00E45330">
        <w:t xml:space="preserve">          schema:</w:t>
      </w:r>
    </w:p>
    <w:p w14:paraId="75F2B667" w14:textId="77777777" w:rsidR="00F040F9" w:rsidRPr="00E45330" w:rsidRDefault="00F040F9" w:rsidP="00F040F9">
      <w:pPr>
        <w:pStyle w:val="PL"/>
      </w:pPr>
      <w:r w:rsidRPr="00E45330">
        <w:t xml:space="preserve">            type: string</w:t>
      </w:r>
    </w:p>
    <w:p w14:paraId="7B4C7929" w14:textId="77777777" w:rsidR="00F040F9" w:rsidRPr="00E45330" w:rsidRDefault="00F040F9" w:rsidP="00F040F9">
      <w:pPr>
        <w:pStyle w:val="PL"/>
      </w:pPr>
      <w:r w:rsidRPr="00E45330">
        <w:t xml:space="preserve">      requestBody:</w:t>
      </w:r>
    </w:p>
    <w:p w14:paraId="3FD121E4" w14:textId="77777777" w:rsidR="00F040F9" w:rsidRPr="00E45330" w:rsidRDefault="00F040F9" w:rsidP="00F040F9">
      <w:pPr>
        <w:pStyle w:val="PL"/>
      </w:pPr>
      <w:r w:rsidRPr="00E45330">
        <w:t xml:space="preserve">        description: Parameters to update/replace the existing subscription</w:t>
      </w:r>
    </w:p>
    <w:p w14:paraId="550DF561" w14:textId="77777777" w:rsidR="00F040F9" w:rsidRPr="00E45330" w:rsidRDefault="00F040F9" w:rsidP="00F040F9">
      <w:pPr>
        <w:pStyle w:val="PL"/>
      </w:pPr>
      <w:r w:rsidRPr="00E45330">
        <w:t xml:space="preserve">        required: true</w:t>
      </w:r>
    </w:p>
    <w:p w14:paraId="138B6401" w14:textId="77777777" w:rsidR="00F040F9" w:rsidRPr="00E45330" w:rsidRDefault="00F040F9" w:rsidP="00F040F9">
      <w:pPr>
        <w:pStyle w:val="PL"/>
      </w:pPr>
      <w:r w:rsidRPr="00E45330">
        <w:t xml:space="preserve">        content:</w:t>
      </w:r>
    </w:p>
    <w:p w14:paraId="65884511" w14:textId="77777777" w:rsidR="00F040F9" w:rsidRPr="00E45330" w:rsidRDefault="00F040F9" w:rsidP="00F040F9">
      <w:pPr>
        <w:pStyle w:val="PL"/>
      </w:pPr>
      <w:r w:rsidRPr="00E45330">
        <w:t xml:space="preserve">          application/json:</w:t>
      </w:r>
    </w:p>
    <w:p w14:paraId="37CE7AB0" w14:textId="77777777" w:rsidR="00F040F9" w:rsidRPr="00E45330" w:rsidRDefault="00F040F9" w:rsidP="00F040F9">
      <w:pPr>
        <w:pStyle w:val="PL"/>
      </w:pPr>
      <w:r w:rsidRPr="00E45330">
        <w:t xml:space="preserve">            schema:</w:t>
      </w:r>
    </w:p>
    <w:p w14:paraId="07457FCB" w14:textId="77777777" w:rsidR="00F040F9" w:rsidRPr="00E45330" w:rsidRDefault="00F040F9" w:rsidP="00F040F9">
      <w:pPr>
        <w:pStyle w:val="PL"/>
      </w:pPr>
      <w:r w:rsidRPr="00E45330">
        <w:t xml:space="preserve">              $ref: '#/components/schemas/</w:t>
      </w:r>
      <w:r w:rsidRPr="00E45330">
        <w:rPr>
          <w:lang w:eastAsia="zh-CN"/>
        </w:rPr>
        <w:t>ProvisioningRequirement</w:t>
      </w:r>
      <w:r w:rsidRPr="00E45330">
        <w:t>'</w:t>
      </w:r>
    </w:p>
    <w:p w14:paraId="104437A9" w14:textId="77777777" w:rsidR="00F040F9" w:rsidRPr="00E45330" w:rsidRDefault="00F040F9" w:rsidP="00F040F9">
      <w:pPr>
        <w:pStyle w:val="PL"/>
      </w:pPr>
      <w:r w:rsidRPr="00E45330">
        <w:t xml:space="preserve">      responses:</w:t>
      </w:r>
    </w:p>
    <w:p w14:paraId="2418089E" w14:textId="77777777" w:rsidR="00F040F9" w:rsidRPr="00E45330" w:rsidRDefault="00F040F9" w:rsidP="00F040F9">
      <w:pPr>
        <w:pStyle w:val="PL"/>
      </w:pPr>
      <w:r w:rsidRPr="00E45330">
        <w:t xml:space="preserve">        '200':</w:t>
      </w:r>
    </w:p>
    <w:p w14:paraId="490F4E0B" w14:textId="77777777" w:rsidR="00F040F9" w:rsidRPr="00E45330" w:rsidRDefault="00F040F9" w:rsidP="00F040F9">
      <w:pPr>
        <w:pStyle w:val="PL"/>
      </w:pPr>
      <w:r w:rsidRPr="00E45330">
        <w:t xml:space="preserve">          description: OK (Successful update of the subscription)</w:t>
      </w:r>
    </w:p>
    <w:p w14:paraId="6B31E21F" w14:textId="77777777" w:rsidR="00F040F9" w:rsidRPr="00E45330" w:rsidRDefault="00F040F9" w:rsidP="00F040F9">
      <w:pPr>
        <w:pStyle w:val="PL"/>
      </w:pPr>
      <w:r w:rsidRPr="00E45330">
        <w:t xml:space="preserve">          content:</w:t>
      </w:r>
    </w:p>
    <w:p w14:paraId="73BCAF34" w14:textId="77777777" w:rsidR="00F040F9" w:rsidRPr="00E45330" w:rsidRDefault="00F040F9" w:rsidP="00F040F9">
      <w:pPr>
        <w:pStyle w:val="PL"/>
      </w:pPr>
      <w:r w:rsidRPr="00E45330">
        <w:t xml:space="preserve">            application/json:</w:t>
      </w:r>
    </w:p>
    <w:p w14:paraId="289A461E" w14:textId="77777777" w:rsidR="00F040F9" w:rsidRPr="00E45330" w:rsidRDefault="00F040F9" w:rsidP="00F040F9">
      <w:pPr>
        <w:pStyle w:val="PL"/>
      </w:pPr>
      <w:r w:rsidRPr="00E45330">
        <w:t xml:space="preserve">              schema:</w:t>
      </w:r>
    </w:p>
    <w:p w14:paraId="4180B9DA" w14:textId="77777777" w:rsidR="00F040F9" w:rsidRPr="00E45330" w:rsidRDefault="00F040F9" w:rsidP="00F040F9">
      <w:pPr>
        <w:pStyle w:val="PL"/>
      </w:pPr>
      <w:r w:rsidRPr="00E45330">
        <w:t xml:space="preserve">                $ref: '#/components/schemas/</w:t>
      </w:r>
      <w:r w:rsidRPr="00E45330">
        <w:rPr>
          <w:lang w:eastAsia="zh-CN"/>
        </w:rPr>
        <w:t>ProvisioningRequirement</w:t>
      </w:r>
      <w:r w:rsidRPr="00E45330">
        <w:t>'</w:t>
      </w:r>
    </w:p>
    <w:p w14:paraId="0266A895" w14:textId="77777777" w:rsidR="00F040F9" w:rsidRPr="00E45330" w:rsidRDefault="00F040F9" w:rsidP="00F040F9">
      <w:pPr>
        <w:pStyle w:val="PL"/>
      </w:pPr>
      <w:r w:rsidRPr="00E45330">
        <w:t xml:space="preserve">        '204':</w:t>
      </w:r>
    </w:p>
    <w:p w14:paraId="375DFB13" w14:textId="77777777" w:rsidR="00F040F9" w:rsidRPr="00E45330" w:rsidRDefault="00F040F9" w:rsidP="00F040F9">
      <w:pPr>
        <w:pStyle w:val="PL"/>
      </w:pPr>
      <w:r w:rsidRPr="00E45330">
        <w:t xml:space="preserve">          description: No Content (Successful update of the subscription)</w:t>
      </w:r>
    </w:p>
    <w:p w14:paraId="2B75E26B" w14:textId="77777777" w:rsidR="00F040F9" w:rsidRPr="00E45330" w:rsidRDefault="00F040F9" w:rsidP="00F040F9">
      <w:pPr>
        <w:pStyle w:val="PL"/>
      </w:pPr>
      <w:r w:rsidRPr="00E45330">
        <w:t xml:space="preserve">        '307':</w:t>
      </w:r>
    </w:p>
    <w:p w14:paraId="647BFD88" w14:textId="77777777" w:rsidR="00F040F9" w:rsidRPr="00E45330" w:rsidRDefault="00F040F9" w:rsidP="00F040F9">
      <w:pPr>
        <w:pStyle w:val="PL"/>
      </w:pPr>
      <w:r w:rsidRPr="00E45330">
        <w:t xml:space="preserve">          $ref: 'TS29122_CommonData.yaml#/components/responses/307'</w:t>
      </w:r>
    </w:p>
    <w:p w14:paraId="03BA425F" w14:textId="77777777" w:rsidR="00F040F9" w:rsidRPr="00E45330" w:rsidRDefault="00F040F9" w:rsidP="00F040F9">
      <w:pPr>
        <w:pStyle w:val="PL"/>
      </w:pPr>
      <w:r w:rsidRPr="00E45330">
        <w:t xml:space="preserve">        '308':</w:t>
      </w:r>
    </w:p>
    <w:p w14:paraId="1B90E292" w14:textId="77777777" w:rsidR="00F040F9" w:rsidRPr="00E45330" w:rsidRDefault="00F040F9" w:rsidP="00F040F9">
      <w:pPr>
        <w:pStyle w:val="PL"/>
      </w:pPr>
      <w:r w:rsidRPr="00E45330">
        <w:t xml:space="preserve">          $ref: 'TS29122_CommonData.yaml#/components/responses/308'</w:t>
      </w:r>
    </w:p>
    <w:p w14:paraId="2050CD63" w14:textId="77777777" w:rsidR="00F040F9" w:rsidRPr="00E45330" w:rsidRDefault="00F040F9" w:rsidP="00F040F9">
      <w:pPr>
        <w:pStyle w:val="PL"/>
      </w:pPr>
      <w:r w:rsidRPr="00E45330">
        <w:t xml:space="preserve">        '400':</w:t>
      </w:r>
    </w:p>
    <w:p w14:paraId="56E41A57" w14:textId="77777777" w:rsidR="00F040F9" w:rsidRPr="00E45330" w:rsidRDefault="00F040F9" w:rsidP="00F040F9">
      <w:pPr>
        <w:pStyle w:val="PL"/>
      </w:pPr>
      <w:r w:rsidRPr="00E45330">
        <w:t xml:space="preserve">          $ref: 'TS29122_CommonData.yaml#/components/responses/400'</w:t>
      </w:r>
    </w:p>
    <w:p w14:paraId="07D37179" w14:textId="77777777" w:rsidR="00F040F9" w:rsidRPr="00E45330" w:rsidRDefault="00F040F9" w:rsidP="00F040F9">
      <w:pPr>
        <w:pStyle w:val="PL"/>
      </w:pPr>
      <w:r w:rsidRPr="00E45330">
        <w:t xml:space="preserve">        '401':</w:t>
      </w:r>
    </w:p>
    <w:p w14:paraId="55B4D7B8" w14:textId="77777777" w:rsidR="00F040F9" w:rsidRPr="00E45330" w:rsidRDefault="00F040F9" w:rsidP="00F040F9">
      <w:pPr>
        <w:pStyle w:val="PL"/>
      </w:pPr>
      <w:r w:rsidRPr="00E45330">
        <w:t xml:space="preserve">          $ref: 'TS29122_CommonData.yaml#/components/responses/401'</w:t>
      </w:r>
    </w:p>
    <w:p w14:paraId="15C4807E" w14:textId="77777777" w:rsidR="00F040F9" w:rsidRPr="00E45330" w:rsidRDefault="00F040F9" w:rsidP="00F040F9">
      <w:pPr>
        <w:pStyle w:val="PL"/>
      </w:pPr>
      <w:r w:rsidRPr="00E45330">
        <w:t xml:space="preserve">        '403':</w:t>
      </w:r>
    </w:p>
    <w:p w14:paraId="2E8222AA" w14:textId="77777777" w:rsidR="00F040F9" w:rsidRPr="00E45330" w:rsidRDefault="00F040F9" w:rsidP="00F040F9">
      <w:pPr>
        <w:pStyle w:val="PL"/>
      </w:pPr>
      <w:r w:rsidRPr="00E45330">
        <w:t xml:space="preserve">          $ref: 'TS29122_CommonData.yaml#/components/responses/403'</w:t>
      </w:r>
    </w:p>
    <w:p w14:paraId="517892C6" w14:textId="77777777" w:rsidR="00F040F9" w:rsidRPr="00E45330" w:rsidRDefault="00F040F9" w:rsidP="00F040F9">
      <w:pPr>
        <w:pStyle w:val="PL"/>
      </w:pPr>
      <w:r w:rsidRPr="00E45330">
        <w:t xml:space="preserve">        '404':</w:t>
      </w:r>
    </w:p>
    <w:p w14:paraId="19A3868E" w14:textId="77777777" w:rsidR="00F040F9" w:rsidRPr="00E45330" w:rsidRDefault="00F040F9" w:rsidP="00F040F9">
      <w:pPr>
        <w:pStyle w:val="PL"/>
      </w:pPr>
      <w:r w:rsidRPr="00E45330">
        <w:t xml:space="preserve">          $ref: 'TS29122_CommonData.yaml#/components/responses/404'</w:t>
      </w:r>
    </w:p>
    <w:p w14:paraId="316DBA26" w14:textId="77777777" w:rsidR="00F040F9" w:rsidRPr="00E45330" w:rsidRDefault="00F040F9" w:rsidP="00F040F9">
      <w:pPr>
        <w:pStyle w:val="PL"/>
      </w:pPr>
      <w:r w:rsidRPr="00E45330">
        <w:t xml:space="preserve">        '411':</w:t>
      </w:r>
    </w:p>
    <w:p w14:paraId="598AFEFF" w14:textId="77777777" w:rsidR="00F040F9" w:rsidRPr="00E45330" w:rsidRDefault="00F040F9" w:rsidP="00F040F9">
      <w:pPr>
        <w:pStyle w:val="PL"/>
      </w:pPr>
      <w:r w:rsidRPr="00E45330">
        <w:t xml:space="preserve">          $ref: 'TS29122_CommonData.yaml#/components/responses/411'</w:t>
      </w:r>
    </w:p>
    <w:p w14:paraId="44656982" w14:textId="77777777" w:rsidR="00F040F9" w:rsidRPr="00E45330" w:rsidRDefault="00F040F9" w:rsidP="00F040F9">
      <w:pPr>
        <w:pStyle w:val="PL"/>
      </w:pPr>
      <w:r w:rsidRPr="00E45330">
        <w:t xml:space="preserve">        '413':</w:t>
      </w:r>
    </w:p>
    <w:p w14:paraId="018D7726" w14:textId="77777777" w:rsidR="00F040F9" w:rsidRPr="00E45330" w:rsidRDefault="00F040F9" w:rsidP="00F040F9">
      <w:pPr>
        <w:pStyle w:val="PL"/>
      </w:pPr>
      <w:r w:rsidRPr="00E45330">
        <w:t xml:space="preserve">          $ref: 'TS29122_CommonData.yaml#/components/responses/413'</w:t>
      </w:r>
    </w:p>
    <w:p w14:paraId="2B2094E5" w14:textId="77777777" w:rsidR="00F040F9" w:rsidRPr="00E45330" w:rsidRDefault="00F040F9" w:rsidP="00F040F9">
      <w:pPr>
        <w:pStyle w:val="PL"/>
      </w:pPr>
      <w:r w:rsidRPr="00E45330">
        <w:t xml:space="preserve">        '415':</w:t>
      </w:r>
    </w:p>
    <w:p w14:paraId="1BFCCF7D" w14:textId="77777777" w:rsidR="00F040F9" w:rsidRPr="00E45330" w:rsidRDefault="00F040F9" w:rsidP="00F040F9">
      <w:pPr>
        <w:pStyle w:val="PL"/>
      </w:pPr>
      <w:r w:rsidRPr="00E45330">
        <w:t xml:space="preserve">          $ref: 'TS29122_CommonData.yaml#/components/responses/415'</w:t>
      </w:r>
    </w:p>
    <w:p w14:paraId="4CB0B986" w14:textId="77777777" w:rsidR="00F040F9" w:rsidRPr="00E45330" w:rsidRDefault="00F040F9" w:rsidP="00F040F9">
      <w:pPr>
        <w:pStyle w:val="PL"/>
      </w:pPr>
      <w:r w:rsidRPr="00E45330">
        <w:t xml:space="preserve">        '429':</w:t>
      </w:r>
    </w:p>
    <w:p w14:paraId="32CA3A56" w14:textId="77777777" w:rsidR="00F040F9" w:rsidRPr="00E45330" w:rsidRDefault="00F040F9" w:rsidP="00F040F9">
      <w:pPr>
        <w:pStyle w:val="PL"/>
      </w:pPr>
      <w:r w:rsidRPr="00E45330">
        <w:t xml:space="preserve">          $ref: 'TS29122_CommonData.yaml#/components/responses/429'</w:t>
      </w:r>
    </w:p>
    <w:p w14:paraId="132CBF93" w14:textId="77777777" w:rsidR="00F040F9" w:rsidRPr="00E45330" w:rsidRDefault="00F040F9" w:rsidP="00F040F9">
      <w:pPr>
        <w:pStyle w:val="PL"/>
      </w:pPr>
      <w:r w:rsidRPr="00E45330">
        <w:t xml:space="preserve">        '500':</w:t>
      </w:r>
    </w:p>
    <w:p w14:paraId="36BE2512" w14:textId="77777777" w:rsidR="00F040F9" w:rsidRPr="00E45330" w:rsidRDefault="00F040F9" w:rsidP="00F040F9">
      <w:pPr>
        <w:pStyle w:val="PL"/>
      </w:pPr>
      <w:r w:rsidRPr="00E45330">
        <w:t xml:space="preserve">          $ref: 'TS29122_CommonData.yaml#/components/responses/500'</w:t>
      </w:r>
    </w:p>
    <w:p w14:paraId="37A105FF" w14:textId="77777777" w:rsidR="00F040F9" w:rsidRPr="00E45330" w:rsidRDefault="00F040F9" w:rsidP="00F040F9">
      <w:pPr>
        <w:pStyle w:val="PL"/>
      </w:pPr>
      <w:r w:rsidRPr="00E45330">
        <w:t xml:space="preserve">        '503':</w:t>
      </w:r>
    </w:p>
    <w:p w14:paraId="376FD50A" w14:textId="77777777" w:rsidR="00F040F9" w:rsidRPr="00E45330" w:rsidRDefault="00F040F9" w:rsidP="00F040F9">
      <w:pPr>
        <w:pStyle w:val="PL"/>
      </w:pPr>
      <w:r w:rsidRPr="00E45330">
        <w:t xml:space="preserve">          $ref: 'TS29122_CommonData.yaml#/components/responses/503'</w:t>
      </w:r>
    </w:p>
    <w:p w14:paraId="584CAC76" w14:textId="77777777" w:rsidR="00F040F9" w:rsidRPr="00E45330" w:rsidRDefault="00F040F9" w:rsidP="00F040F9">
      <w:pPr>
        <w:pStyle w:val="PL"/>
      </w:pPr>
      <w:r w:rsidRPr="00E45330">
        <w:t xml:space="preserve">        default:</w:t>
      </w:r>
    </w:p>
    <w:p w14:paraId="1080FDD1" w14:textId="77777777" w:rsidR="00F040F9" w:rsidRPr="00E45330" w:rsidRDefault="00F040F9" w:rsidP="00F040F9">
      <w:pPr>
        <w:pStyle w:val="PL"/>
      </w:pPr>
      <w:r w:rsidRPr="00E45330">
        <w:t xml:space="preserve">          $ref: 'TS29122_CommonData.yaml#/components/responses/default'</w:t>
      </w:r>
    </w:p>
    <w:p w14:paraId="3F95F153" w14:textId="77777777" w:rsidR="00F040F9" w:rsidRPr="00E45330" w:rsidRDefault="00F040F9" w:rsidP="00F040F9">
      <w:pPr>
        <w:pStyle w:val="PL"/>
      </w:pPr>
      <w:r w:rsidRPr="00E45330">
        <w:t xml:space="preserve">    delete:</w:t>
      </w:r>
    </w:p>
    <w:p w14:paraId="7657D20B" w14:textId="77777777" w:rsidR="00F040F9" w:rsidRPr="00E45330" w:rsidRDefault="00F040F9" w:rsidP="00F040F9">
      <w:pPr>
        <w:pStyle w:val="PL"/>
      </w:pPr>
      <w:r w:rsidRPr="00E45330">
        <w:t xml:space="preserve">      summary: VAE </w:t>
      </w:r>
      <w:r w:rsidRPr="00E45330">
        <w:rPr>
          <w:lang w:eastAsia="zh-CN"/>
        </w:rPr>
        <w:t>PC5 Provisioning Requirement</w:t>
      </w:r>
      <w:r w:rsidRPr="00E45330">
        <w:rPr>
          <w:rFonts w:hint="eastAsia"/>
          <w:lang w:eastAsia="zh-CN"/>
        </w:rPr>
        <w:t xml:space="preserve"> Subscription</w:t>
      </w:r>
      <w:r w:rsidRPr="00E45330">
        <w:t xml:space="preserve"> resource delete service Operation</w:t>
      </w:r>
    </w:p>
    <w:p w14:paraId="2221E87C" w14:textId="77777777" w:rsidR="00F040F9" w:rsidRPr="00E45330" w:rsidRDefault="00F040F9" w:rsidP="00F040F9">
      <w:pPr>
        <w:pStyle w:val="PL"/>
      </w:pPr>
      <w:r w:rsidRPr="00E45330">
        <w:t xml:space="preserve">      tags:</w:t>
      </w:r>
    </w:p>
    <w:p w14:paraId="09E09386" w14:textId="77777777" w:rsidR="00F040F9" w:rsidRPr="00E45330" w:rsidRDefault="00F040F9" w:rsidP="00F040F9">
      <w:pPr>
        <w:pStyle w:val="PL"/>
      </w:pPr>
      <w:r w:rsidRPr="00E45330">
        <w:t xml:space="preserve">        - Individual </w:t>
      </w:r>
      <w:r w:rsidRPr="00E45330">
        <w:rPr>
          <w:lang w:eastAsia="zh-CN"/>
        </w:rPr>
        <w:t>PC5 Provisioning Requirement</w:t>
      </w:r>
      <w:r w:rsidRPr="00E45330">
        <w:rPr>
          <w:rFonts w:hint="eastAsia"/>
          <w:lang w:eastAsia="zh-CN"/>
        </w:rPr>
        <w:t xml:space="preserve"> Subscription</w:t>
      </w:r>
      <w:r w:rsidRPr="00E45330">
        <w:t xml:space="preserve"> (Document)</w:t>
      </w:r>
    </w:p>
    <w:p w14:paraId="0788312F" w14:textId="77777777" w:rsidR="00F040F9" w:rsidRPr="00E45330" w:rsidRDefault="00F040F9" w:rsidP="00F040F9">
      <w:pPr>
        <w:pStyle w:val="PL"/>
        <w:rPr>
          <w:lang w:eastAsia="zh-CN"/>
        </w:rPr>
      </w:pPr>
      <w:r w:rsidRPr="00E45330">
        <w:t xml:space="preserve">      operationId: Delete</w:t>
      </w:r>
      <w:r w:rsidRPr="00E45330">
        <w:rPr>
          <w:lang w:eastAsia="zh-CN"/>
        </w:rPr>
        <w:t>PC5ProvisioningRequirement</w:t>
      </w:r>
      <w:r w:rsidRPr="00E45330">
        <w:rPr>
          <w:rFonts w:hint="eastAsia"/>
          <w:lang w:eastAsia="zh-CN"/>
        </w:rPr>
        <w:t>Subscription</w:t>
      </w:r>
    </w:p>
    <w:p w14:paraId="0ED37FB7" w14:textId="77777777" w:rsidR="00F040F9" w:rsidRPr="00E45330" w:rsidRDefault="00F040F9" w:rsidP="00F040F9">
      <w:pPr>
        <w:pStyle w:val="PL"/>
      </w:pPr>
      <w:r w:rsidRPr="00E45330">
        <w:t xml:space="preserve">      parameters:</w:t>
      </w:r>
    </w:p>
    <w:p w14:paraId="62D74654" w14:textId="77777777" w:rsidR="00F040F9" w:rsidRPr="00E45330" w:rsidRDefault="00F040F9" w:rsidP="00F040F9">
      <w:pPr>
        <w:pStyle w:val="PL"/>
      </w:pPr>
      <w:r w:rsidRPr="00E45330">
        <w:t xml:space="preserve">        - name: </w:t>
      </w:r>
      <w:r w:rsidRPr="00E45330">
        <w:rPr>
          <w:rFonts w:hint="eastAsia"/>
          <w:lang w:eastAsia="zh-CN"/>
        </w:rPr>
        <w:t>subscription</w:t>
      </w:r>
      <w:r w:rsidRPr="00E45330">
        <w:t>Id</w:t>
      </w:r>
    </w:p>
    <w:p w14:paraId="77B1DCDA" w14:textId="77777777" w:rsidR="00F040F9" w:rsidRPr="00E45330" w:rsidRDefault="00F040F9" w:rsidP="00F040F9">
      <w:pPr>
        <w:pStyle w:val="PL"/>
      </w:pPr>
      <w:r w:rsidRPr="00E45330">
        <w:t xml:space="preserve">          in: path</w:t>
      </w:r>
    </w:p>
    <w:p w14:paraId="7D729D50" w14:textId="77777777" w:rsidR="00F040F9" w:rsidRPr="00E45330" w:rsidRDefault="00F040F9" w:rsidP="00F040F9">
      <w:pPr>
        <w:pStyle w:val="PL"/>
      </w:pPr>
      <w:r w:rsidRPr="00E45330">
        <w:t xml:space="preserve">          required: true</w:t>
      </w:r>
    </w:p>
    <w:p w14:paraId="310A0BA9" w14:textId="77777777" w:rsidR="00F040F9" w:rsidRPr="00E45330" w:rsidRDefault="00F040F9" w:rsidP="00F040F9">
      <w:pPr>
        <w:pStyle w:val="PL"/>
      </w:pPr>
      <w:r w:rsidRPr="00E45330">
        <w:t xml:space="preserve">          description: Unique ID of the </w:t>
      </w:r>
      <w:r w:rsidRPr="00E45330">
        <w:rPr>
          <w:lang w:eastAsia="zh-CN"/>
        </w:rPr>
        <w:t>PC5 Provisioning Requirement</w:t>
      </w:r>
      <w:r w:rsidRPr="00E45330">
        <w:rPr>
          <w:rFonts w:hint="eastAsia"/>
          <w:lang w:eastAsia="zh-CN"/>
        </w:rPr>
        <w:t xml:space="preserve"> Subscription </w:t>
      </w:r>
      <w:r w:rsidRPr="00E45330">
        <w:t>to be deleted</w:t>
      </w:r>
    </w:p>
    <w:p w14:paraId="696E2723" w14:textId="77777777" w:rsidR="00F040F9" w:rsidRPr="00E45330" w:rsidRDefault="00F040F9" w:rsidP="00F040F9">
      <w:pPr>
        <w:pStyle w:val="PL"/>
      </w:pPr>
      <w:r w:rsidRPr="00E45330">
        <w:t xml:space="preserve">          schema:</w:t>
      </w:r>
    </w:p>
    <w:p w14:paraId="41E05443" w14:textId="77777777" w:rsidR="00F040F9" w:rsidRPr="00E45330" w:rsidRDefault="00F040F9" w:rsidP="00F040F9">
      <w:pPr>
        <w:pStyle w:val="PL"/>
      </w:pPr>
      <w:r w:rsidRPr="00E45330">
        <w:t xml:space="preserve">            type: string</w:t>
      </w:r>
    </w:p>
    <w:p w14:paraId="560D736B" w14:textId="77777777" w:rsidR="00F040F9" w:rsidRPr="00E45330" w:rsidRDefault="00F040F9" w:rsidP="00F040F9">
      <w:pPr>
        <w:pStyle w:val="PL"/>
      </w:pPr>
      <w:r w:rsidRPr="00E45330">
        <w:t xml:space="preserve">      responses:</w:t>
      </w:r>
    </w:p>
    <w:p w14:paraId="5D11AAFC" w14:textId="77777777" w:rsidR="00F040F9" w:rsidRPr="00E45330" w:rsidRDefault="00F040F9" w:rsidP="00F040F9">
      <w:pPr>
        <w:pStyle w:val="PL"/>
      </w:pPr>
      <w:r w:rsidRPr="00E45330">
        <w:t xml:space="preserve">        '204':</w:t>
      </w:r>
    </w:p>
    <w:p w14:paraId="09D95A98" w14:textId="77777777" w:rsidR="00F040F9" w:rsidRPr="00E45330" w:rsidRDefault="00F040F9" w:rsidP="00F040F9">
      <w:pPr>
        <w:pStyle w:val="PL"/>
      </w:pPr>
      <w:r w:rsidRPr="00E45330">
        <w:t xml:space="preserve">          description: The subscription was terminated successfully.</w:t>
      </w:r>
    </w:p>
    <w:p w14:paraId="727532E9" w14:textId="77777777" w:rsidR="00F040F9" w:rsidRPr="00E45330" w:rsidRDefault="00F040F9" w:rsidP="00F040F9">
      <w:pPr>
        <w:pStyle w:val="PL"/>
      </w:pPr>
      <w:r w:rsidRPr="00E45330">
        <w:t xml:space="preserve">        '307':</w:t>
      </w:r>
    </w:p>
    <w:p w14:paraId="152F0F9B" w14:textId="77777777" w:rsidR="00F040F9" w:rsidRPr="00E45330" w:rsidRDefault="00F040F9" w:rsidP="00F040F9">
      <w:pPr>
        <w:pStyle w:val="PL"/>
      </w:pPr>
      <w:r w:rsidRPr="00E45330">
        <w:t xml:space="preserve">          $ref: 'TS29122_CommonData.yaml#/components/responses/307'</w:t>
      </w:r>
    </w:p>
    <w:p w14:paraId="497663A2" w14:textId="77777777" w:rsidR="00F040F9" w:rsidRPr="00E45330" w:rsidRDefault="00F040F9" w:rsidP="00F040F9">
      <w:pPr>
        <w:pStyle w:val="PL"/>
      </w:pPr>
      <w:r w:rsidRPr="00E45330">
        <w:t xml:space="preserve">        '308':</w:t>
      </w:r>
    </w:p>
    <w:p w14:paraId="5DD90BC7" w14:textId="77777777" w:rsidR="00F040F9" w:rsidRPr="00E45330" w:rsidRDefault="00F040F9" w:rsidP="00F040F9">
      <w:pPr>
        <w:pStyle w:val="PL"/>
      </w:pPr>
      <w:r w:rsidRPr="00E45330">
        <w:t xml:space="preserve">          $ref: 'TS29122_CommonData.yaml#/components/responses/308'</w:t>
      </w:r>
    </w:p>
    <w:p w14:paraId="6AA5A788" w14:textId="77777777" w:rsidR="00F040F9" w:rsidRPr="00E45330" w:rsidRDefault="00F040F9" w:rsidP="00F040F9">
      <w:pPr>
        <w:pStyle w:val="PL"/>
      </w:pPr>
      <w:r w:rsidRPr="00E45330">
        <w:t xml:space="preserve">        '400':</w:t>
      </w:r>
    </w:p>
    <w:p w14:paraId="70190F3A" w14:textId="77777777" w:rsidR="00F040F9" w:rsidRPr="00E45330" w:rsidRDefault="00F040F9" w:rsidP="00F040F9">
      <w:pPr>
        <w:pStyle w:val="PL"/>
      </w:pPr>
      <w:r w:rsidRPr="00E45330">
        <w:t xml:space="preserve">          $ref: 'TS29122_CommonData.yaml#/components/responses/400'</w:t>
      </w:r>
    </w:p>
    <w:p w14:paraId="0C6A29D2" w14:textId="77777777" w:rsidR="00F040F9" w:rsidRPr="00E45330" w:rsidRDefault="00F040F9" w:rsidP="00F040F9">
      <w:pPr>
        <w:pStyle w:val="PL"/>
      </w:pPr>
      <w:r w:rsidRPr="00E45330">
        <w:t xml:space="preserve">        '401':</w:t>
      </w:r>
    </w:p>
    <w:p w14:paraId="5FD3199B" w14:textId="77777777" w:rsidR="00F040F9" w:rsidRPr="00E45330" w:rsidRDefault="00F040F9" w:rsidP="00F040F9">
      <w:pPr>
        <w:pStyle w:val="PL"/>
      </w:pPr>
      <w:r w:rsidRPr="00E45330">
        <w:t xml:space="preserve">          $ref: 'TS29122_CommonData.yaml#/components/responses/401'</w:t>
      </w:r>
    </w:p>
    <w:p w14:paraId="408A319D" w14:textId="77777777" w:rsidR="00F040F9" w:rsidRPr="00E45330" w:rsidRDefault="00F040F9" w:rsidP="00F040F9">
      <w:pPr>
        <w:pStyle w:val="PL"/>
      </w:pPr>
      <w:r w:rsidRPr="00E45330">
        <w:lastRenderedPageBreak/>
        <w:t xml:space="preserve">        '403':</w:t>
      </w:r>
    </w:p>
    <w:p w14:paraId="109E39DE" w14:textId="77777777" w:rsidR="00F040F9" w:rsidRPr="00E45330" w:rsidRDefault="00F040F9" w:rsidP="00F040F9">
      <w:pPr>
        <w:pStyle w:val="PL"/>
      </w:pPr>
      <w:r w:rsidRPr="00E45330">
        <w:t xml:space="preserve">          $ref: 'TS29122_CommonData.yaml#/components/responses/403'</w:t>
      </w:r>
    </w:p>
    <w:p w14:paraId="211EA75B" w14:textId="77777777" w:rsidR="00F040F9" w:rsidRPr="00E45330" w:rsidRDefault="00F040F9" w:rsidP="00F040F9">
      <w:pPr>
        <w:pStyle w:val="PL"/>
      </w:pPr>
      <w:r w:rsidRPr="00E45330">
        <w:t xml:space="preserve">        '404':</w:t>
      </w:r>
    </w:p>
    <w:p w14:paraId="30072042" w14:textId="77777777" w:rsidR="00F040F9" w:rsidRPr="00E45330" w:rsidRDefault="00F040F9" w:rsidP="00F040F9">
      <w:pPr>
        <w:pStyle w:val="PL"/>
      </w:pPr>
      <w:r w:rsidRPr="00E45330">
        <w:t xml:space="preserve">          $ref: 'TS29122_CommonData.yaml#/components/responses/404'</w:t>
      </w:r>
    </w:p>
    <w:p w14:paraId="1C6D416C" w14:textId="77777777" w:rsidR="00F040F9" w:rsidRPr="00E45330" w:rsidRDefault="00F040F9" w:rsidP="00F040F9">
      <w:pPr>
        <w:pStyle w:val="PL"/>
      </w:pPr>
      <w:r w:rsidRPr="00E45330">
        <w:t xml:space="preserve">        '429':</w:t>
      </w:r>
    </w:p>
    <w:p w14:paraId="26737D9D" w14:textId="77777777" w:rsidR="00F040F9" w:rsidRPr="00E45330" w:rsidRDefault="00F040F9" w:rsidP="00F040F9">
      <w:pPr>
        <w:pStyle w:val="PL"/>
      </w:pPr>
      <w:r w:rsidRPr="00E45330">
        <w:t xml:space="preserve">          $ref: 'TS29122_CommonData.yaml#/components/responses/429'</w:t>
      </w:r>
    </w:p>
    <w:p w14:paraId="37A6BE69" w14:textId="77777777" w:rsidR="00F040F9" w:rsidRPr="00E45330" w:rsidRDefault="00F040F9" w:rsidP="00F040F9">
      <w:pPr>
        <w:pStyle w:val="PL"/>
      </w:pPr>
      <w:r w:rsidRPr="00E45330">
        <w:t xml:space="preserve">        '500':</w:t>
      </w:r>
    </w:p>
    <w:p w14:paraId="12E39BD6" w14:textId="77777777" w:rsidR="00F040F9" w:rsidRPr="00E45330" w:rsidRDefault="00F040F9" w:rsidP="00F040F9">
      <w:pPr>
        <w:pStyle w:val="PL"/>
      </w:pPr>
      <w:r w:rsidRPr="00E45330">
        <w:t xml:space="preserve">          $ref: 'TS29122_CommonData.yaml#/components/responses/500'</w:t>
      </w:r>
    </w:p>
    <w:p w14:paraId="40DE247A" w14:textId="77777777" w:rsidR="00F040F9" w:rsidRPr="00E45330" w:rsidRDefault="00F040F9" w:rsidP="00F040F9">
      <w:pPr>
        <w:pStyle w:val="PL"/>
      </w:pPr>
      <w:r w:rsidRPr="00E45330">
        <w:t xml:space="preserve">        '503':</w:t>
      </w:r>
    </w:p>
    <w:p w14:paraId="252A3DF4" w14:textId="77777777" w:rsidR="00F040F9" w:rsidRPr="00E45330" w:rsidRDefault="00F040F9" w:rsidP="00F040F9">
      <w:pPr>
        <w:pStyle w:val="PL"/>
      </w:pPr>
      <w:r w:rsidRPr="00E45330">
        <w:t xml:space="preserve">          $ref: 'TS29122_CommonData.yaml#/components/responses/503'</w:t>
      </w:r>
    </w:p>
    <w:p w14:paraId="6097871D" w14:textId="77777777" w:rsidR="00F040F9" w:rsidRPr="00E45330" w:rsidRDefault="00F040F9" w:rsidP="00F040F9">
      <w:pPr>
        <w:pStyle w:val="PL"/>
      </w:pPr>
      <w:r w:rsidRPr="00E45330">
        <w:t xml:space="preserve">        default:</w:t>
      </w:r>
    </w:p>
    <w:p w14:paraId="30275CB2" w14:textId="77777777" w:rsidR="00F040F9" w:rsidRDefault="00F040F9" w:rsidP="00F040F9">
      <w:pPr>
        <w:pStyle w:val="PL"/>
      </w:pPr>
      <w:r w:rsidRPr="00E45330">
        <w:t xml:space="preserve">          $ref: 'TS29122_CommonData.yaml#/components/responses/default'</w:t>
      </w:r>
    </w:p>
    <w:p w14:paraId="711BE77C" w14:textId="77777777" w:rsidR="00B07C81" w:rsidRPr="00E45330" w:rsidRDefault="00B07C81" w:rsidP="00F040F9">
      <w:pPr>
        <w:pStyle w:val="PL"/>
      </w:pPr>
    </w:p>
    <w:p w14:paraId="568C838C" w14:textId="77777777" w:rsidR="00F040F9" w:rsidRPr="00E45330" w:rsidRDefault="00F040F9" w:rsidP="00F040F9">
      <w:pPr>
        <w:pStyle w:val="PL"/>
      </w:pPr>
      <w:r w:rsidRPr="00E45330">
        <w:t>components:</w:t>
      </w:r>
    </w:p>
    <w:p w14:paraId="679F634E" w14:textId="77777777" w:rsidR="00F040F9" w:rsidRPr="00E45330" w:rsidRDefault="00F040F9" w:rsidP="00F040F9">
      <w:pPr>
        <w:pStyle w:val="PL"/>
      </w:pPr>
      <w:r w:rsidRPr="00E45330">
        <w:t xml:space="preserve">  securitySchemes:</w:t>
      </w:r>
    </w:p>
    <w:p w14:paraId="68B1922E" w14:textId="77777777" w:rsidR="00F040F9" w:rsidRPr="00E45330" w:rsidRDefault="00F040F9" w:rsidP="00F040F9">
      <w:pPr>
        <w:pStyle w:val="PL"/>
      </w:pPr>
      <w:r w:rsidRPr="00E45330">
        <w:t xml:space="preserve">    oAuth2ClientCredentials:</w:t>
      </w:r>
    </w:p>
    <w:p w14:paraId="7F41EFA9" w14:textId="77777777" w:rsidR="00F040F9" w:rsidRPr="00E45330" w:rsidRDefault="00F040F9" w:rsidP="00F040F9">
      <w:pPr>
        <w:pStyle w:val="PL"/>
      </w:pPr>
      <w:r w:rsidRPr="00E45330">
        <w:t xml:space="preserve">      type: oauth2</w:t>
      </w:r>
    </w:p>
    <w:p w14:paraId="1F941764" w14:textId="77777777" w:rsidR="00F040F9" w:rsidRPr="00E45330" w:rsidRDefault="00F040F9" w:rsidP="00F040F9">
      <w:pPr>
        <w:pStyle w:val="PL"/>
      </w:pPr>
      <w:r w:rsidRPr="00E45330">
        <w:t xml:space="preserve">      flows: </w:t>
      </w:r>
    </w:p>
    <w:p w14:paraId="0F520783" w14:textId="77777777" w:rsidR="00F040F9" w:rsidRPr="00E45330" w:rsidRDefault="00F040F9" w:rsidP="00F040F9">
      <w:pPr>
        <w:pStyle w:val="PL"/>
      </w:pPr>
      <w:r w:rsidRPr="00E45330">
        <w:t xml:space="preserve">        clientCredentials: </w:t>
      </w:r>
    </w:p>
    <w:p w14:paraId="58F6D832" w14:textId="77777777" w:rsidR="00F040F9" w:rsidRPr="00E45330" w:rsidRDefault="00F040F9" w:rsidP="00F040F9">
      <w:pPr>
        <w:pStyle w:val="PL"/>
        <w:rPr>
          <w:lang w:val="en-US"/>
        </w:rPr>
      </w:pPr>
      <w:r w:rsidRPr="00E45330">
        <w:rPr>
          <w:lang w:val="en-US"/>
        </w:rPr>
        <w:t xml:space="preserve">          tokenUrl: '{tokenUrl}'</w:t>
      </w:r>
    </w:p>
    <w:p w14:paraId="10D0EB6E" w14:textId="77777777" w:rsidR="00F040F9" w:rsidRDefault="00F040F9" w:rsidP="00F040F9">
      <w:pPr>
        <w:pStyle w:val="PL"/>
        <w:rPr>
          <w:lang w:val="en-US"/>
        </w:rPr>
      </w:pPr>
      <w:r w:rsidRPr="00E45330">
        <w:rPr>
          <w:lang w:val="en-US"/>
        </w:rPr>
        <w:t xml:space="preserve">          scopes: {}</w:t>
      </w:r>
    </w:p>
    <w:p w14:paraId="39E498B4" w14:textId="77777777" w:rsidR="00B07C81" w:rsidRPr="00E45330" w:rsidRDefault="00B07C81" w:rsidP="00F040F9">
      <w:pPr>
        <w:pStyle w:val="PL"/>
      </w:pPr>
    </w:p>
    <w:p w14:paraId="11C2FEA5" w14:textId="77777777" w:rsidR="00F040F9" w:rsidRPr="00E45330" w:rsidRDefault="00F040F9" w:rsidP="00F040F9">
      <w:pPr>
        <w:pStyle w:val="PL"/>
      </w:pPr>
      <w:r w:rsidRPr="00E45330">
        <w:t xml:space="preserve">  schemas:</w:t>
      </w:r>
    </w:p>
    <w:p w14:paraId="00AFBDD6" w14:textId="77777777" w:rsidR="00F040F9" w:rsidRPr="00E45330" w:rsidRDefault="00F040F9" w:rsidP="00F040F9">
      <w:pPr>
        <w:pStyle w:val="PL"/>
      </w:pPr>
      <w:r w:rsidRPr="00E45330">
        <w:t xml:space="preserve">    </w:t>
      </w:r>
      <w:r w:rsidRPr="00E45330">
        <w:rPr>
          <w:lang w:eastAsia="zh-CN"/>
        </w:rPr>
        <w:t>ProvisioningRequirement</w:t>
      </w:r>
      <w:r w:rsidRPr="00E45330">
        <w:t>:</w:t>
      </w:r>
    </w:p>
    <w:p w14:paraId="71126F90" w14:textId="77777777" w:rsidR="00F040F9" w:rsidRPr="00E45330" w:rsidRDefault="00F040F9" w:rsidP="00F040F9">
      <w:pPr>
        <w:pStyle w:val="PL"/>
      </w:pPr>
      <w:r w:rsidRPr="00E45330">
        <w:t xml:space="preserve">      description: Represents an Individual </w:t>
      </w:r>
      <w:r w:rsidRPr="00E45330">
        <w:rPr>
          <w:lang w:eastAsia="zh-CN"/>
        </w:rPr>
        <w:t>PC5 Provisioning Requirement</w:t>
      </w:r>
      <w:r w:rsidRPr="00E45330">
        <w:rPr>
          <w:rFonts w:hint="eastAsia"/>
          <w:lang w:eastAsia="zh-CN"/>
        </w:rPr>
        <w:t xml:space="preserve"> Subscription</w:t>
      </w:r>
      <w:r w:rsidRPr="00E45330">
        <w:t xml:space="preserve"> resource.</w:t>
      </w:r>
    </w:p>
    <w:p w14:paraId="6B4EE9B0" w14:textId="77777777" w:rsidR="00F040F9" w:rsidRPr="00E45330" w:rsidRDefault="00F040F9" w:rsidP="00F040F9">
      <w:pPr>
        <w:pStyle w:val="PL"/>
      </w:pPr>
      <w:r w:rsidRPr="00E45330">
        <w:t xml:space="preserve">      type: object</w:t>
      </w:r>
    </w:p>
    <w:p w14:paraId="4D67EC6A" w14:textId="77777777" w:rsidR="00F040F9" w:rsidRPr="00E45330" w:rsidRDefault="00F040F9" w:rsidP="00F040F9">
      <w:pPr>
        <w:pStyle w:val="PL"/>
      </w:pPr>
      <w:r w:rsidRPr="00E45330">
        <w:t xml:space="preserve">      properties:</w:t>
      </w:r>
    </w:p>
    <w:p w14:paraId="26E57281" w14:textId="77777777" w:rsidR="00F040F9" w:rsidRPr="00E45330" w:rsidRDefault="00F040F9" w:rsidP="00F040F9">
      <w:pPr>
        <w:pStyle w:val="PL"/>
      </w:pPr>
      <w:r w:rsidRPr="00E45330">
        <w:t xml:space="preserve">        ueId:</w:t>
      </w:r>
    </w:p>
    <w:p w14:paraId="4B668A17" w14:textId="77777777" w:rsidR="00F040F9" w:rsidRPr="00E45330" w:rsidRDefault="00F040F9" w:rsidP="00F040F9">
      <w:pPr>
        <w:pStyle w:val="PL"/>
      </w:pPr>
      <w:r w:rsidRPr="00E45330">
        <w:t xml:space="preserve">          $ref: 'TS29486_VAE_MessageDelivery.yaml#/components/schemas/V2xUeId'</w:t>
      </w:r>
    </w:p>
    <w:p w14:paraId="37CC7C48" w14:textId="77777777" w:rsidR="00F040F9" w:rsidRPr="00E45330" w:rsidRDefault="00F040F9" w:rsidP="00F040F9">
      <w:pPr>
        <w:pStyle w:val="PL"/>
      </w:pPr>
      <w:r w:rsidRPr="00E45330">
        <w:t xml:space="preserve">        groupId:</w:t>
      </w:r>
    </w:p>
    <w:p w14:paraId="3AC8AD86" w14:textId="77777777" w:rsidR="00F040F9" w:rsidRPr="00E45330" w:rsidRDefault="00F040F9" w:rsidP="00F040F9">
      <w:pPr>
        <w:pStyle w:val="PL"/>
      </w:pPr>
      <w:r w:rsidRPr="00E45330">
        <w:t xml:space="preserve">          $ref: 'TS29486_VAE_MessageDelivery.yaml#/components/schemas/V2xG</w:t>
      </w:r>
      <w:r w:rsidRPr="00E45330">
        <w:rPr>
          <w:lang/>
        </w:rPr>
        <w:t>roup</w:t>
      </w:r>
      <w:r w:rsidRPr="00E45330">
        <w:t>Id'</w:t>
      </w:r>
    </w:p>
    <w:p w14:paraId="3FB5BF94" w14:textId="77777777" w:rsidR="00F040F9" w:rsidRPr="00E45330" w:rsidRDefault="00F040F9" w:rsidP="00F040F9">
      <w:pPr>
        <w:pStyle w:val="PL"/>
      </w:pPr>
      <w:r w:rsidRPr="00E45330">
        <w:t xml:space="preserve">        notifUri:</w:t>
      </w:r>
    </w:p>
    <w:p w14:paraId="3A8358B3" w14:textId="77777777" w:rsidR="00F040F9" w:rsidRPr="00E45330" w:rsidRDefault="00F040F9" w:rsidP="00F040F9">
      <w:pPr>
        <w:pStyle w:val="PL"/>
        <w:rPr>
          <w:lang w:eastAsia="zh-CN"/>
        </w:rPr>
      </w:pPr>
      <w:r w:rsidRPr="00E45330">
        <w:t xml:space="preserve">          $ref: 'TS29571_CommonData.yaml#/components/schemas/</w:t>
      </w:r>
      <w:r w:rsidRPr="00E45330">
        <w:rPr>
          <w:lang w:eastAsia="zh-CN"/>
        </w:rPr>
        <w:t>Uri</w:t>
      </w:r>
      <w:r w:rsidRPr="00E45330">
        <w:t>'</w:t>
      </w:r>
    </w:p>
    <w:p w14:paraId="5BEE8CE3" w14:textId="77777777" w:rsidR="00F040F9" w:rsidRPr="00E45330" w:rsidRDefault="00F040F9" w:rsidP="00F040F9">
      <w:pPr>
        <w:pStyle w:val="PL"/>
      </w:pPr>
      <w:r w:rsidRPr="00E45330">
        <w:t xml:space="preserve">        </w:t>
      </w:r>
      <w:r w:rsidRPr="00E45330">
        <w:rPr>
          <w:lang w:eastAsia="zh-CN"/>
        </w:rPr>
        <w:t>serviceId</w:t>
      </w:r>
      <w:r w:rsidRPr="00E45330">
        <w:t>:</w:t>
      </w:r>
    </w:p>
    <w:p w14:paraId="699FD3B4" w14:textId="77777777" w:rsidR="00F040F9" w:rsidRPr="00E45330" w:rsidRDefault="00F040F9" w:rsidP="00F040F9">
      <w:pPr>
        <w:pStyle w:val="PL"/>
      </w:pPr>
      <w:r w:rsidRPr="00E45330">
        <w:t xml:space="preserve">          $ref: 'TS29486_VAE_MessageDelivery.yaml#/components/schemas/V2xServiceId'</w:t>
      </w:r>
    </w:p>
    <w:p w14:paraId="3389882B" w14:textId="77777777" w:rsidR="00F040F9" w:rsidRPr="00E45330" w:rsidRDefault="00F040F9" w:rsidP="00F040F9">
      <w:pPr>
        <w:pStyle w:val="PL"/>
      </w:pPr>
      <w:r w:rsidRPr="00E45330">
        <w:t xml:space="preserve">        appQ</w:t>
      </w:r>
      <w:r w:rsidRPr="00E45330">
        <w:rPr>
          <w:lang w:eastAsia="zh-CN"/>
        </w:rPr>
        <w:t>osReq</w:t>
      </w:r>
      <w:r w:rsidRPr="00E45330">
        <w:t>:</w:t>
      </w:r>
    </w:p>
    <w:p w14:paraId="3E39A30D" w14:textId="77777777" w:rsidR="00F040F9" w:rsidRPr="00E45330" w:rsidRDefault="00F040F9" w:rsidP="00F040F9">
      <w:pPr>
        <w:pStyle w:val="PL"/>
      </w:pPr>
      <w:r w:rsidRPr="00E45330">
        <w:t xml:space="preserve">          $ref: 'TS29486_VAE_SessionOrientedService.yaml#/components/schemas/</w:t>
      </w:r>
      <w:r w:rsidRPr="00E45330">
        <w:rPr>
          <w:rFonts w:hint="eastAsia"/>
          <w:lang w:eastAsia="zh-CN"/>
        </w:rPr>
        <w:t>A</w:t>
      </w:r>
      <w:r w:rsidRPr="00E45330">
        <w:rPr>
          <w:lang w:eastAsia="zh-CN"/>
        </w:rPr>
        <w:t>ppplicationQosRequirement</w:t>
      </w:r>
      <w:r w:rsidRPr="00E45330">
        <w:t>'</w:t>
      </w:r>
    </w:p>
    <w:p w14:paraId="443103DD" w14:textId="77777777" w:rsidR="000E3D7B" w:rsidRPr="00E45330" w:rsidRDefault="000E3D7B" w:rsidP="000E3D7B">
      <w:pPr>
        <w:pStyle w:val="PL"/>
      </w:pPr>
      <w:r w:rsidRPr="00E45330">
        <w:t xml:space="preserve">        plmnList:</w:t>
      </w:r>
    </w:p>
    <w:p w14:paraId="276DFC78" w14:textId="77777777" w:rsidR="000E3D7B" w:rsidRPr="00E45330" w:rsidRDefault="000E3D7B" w:rsidP="000E3D7B">
      <w:pPr>
        <w:pStyle w:val="PL"/>
      </w:pPr>
      <w:r w:rsidRPr="00E45330">
        <w:t xml:space="preserve">          type: array</w:t>
      </w:r>
    </w:p>
    <w:p w14:paraId="417B5080" w14:textId="77777777" w:rsidR="000E3D7B" w:rsidRPr="00E45330" w:rsidRDefault="000E3D7B" w:rsidP="000E3D7B">
      <w:pPr>
        <w:pStyle w:val="PL"/>
      </w:pPr>
      <w:r w:rsidRPr="00E45330">
        <w:t xml:space="preserve">          items:</w:t>
      </w:r>
    </w:p>
    <w:p w14:paraId="32CC0E3A" w14:textId="77777777" w:rsidR="000E3D7B" w:rsidRPr="00E45330" w:rsidRDefault="000E3D7B" w:rsidP="000E3D7B">
      <w:pPr>
        <w:pStyle w:val="PL"/>
      </w:pPr>
      <w:r w:rsidRPr="00E45330">
        <w:t xml:space="preserve">            $ref: 'TS29571_CommonData.yaml#/components/schemas/</w:t>
      </w:r>
      <w:r w:rsidRPr="00E45330">
        <w:rPr>
          <w:lang w:eastAsia="zh-CN"/>
        </w:rPr>
        <w:t>PlmnId</w:t>
      </w:r>
      <w:r w:rsidRPr="00E45330">
        <w:t>'</w:t>
      </w:r>
    </w:p>
    <w:p w14:paraId="594A84BC" w14:textId="77777777" w:rsidR="000E3D7B" w:rsidRPr="00E45330" w:rsidRDefault="000E3D7B" w:rsidP="000E3D7B">
      <w:pPr>
        <w:pStyle w:val="PL"/>
        <w:rPr>
          <w:lang w:eastAsia="zh-CN"/>
        </w:rPr>
      </w:pPr>
      <w:r w:rsidRPr="00E45330">
        <w:t xml:space="preserve">          minItems: 1</w:t>
      </w:r>
    </w:p>
    <w:p w14:paraId="1AD30CF2" w14:textId="77777777" w:rsidR="00F040F9" w:rsidRPr="00E45330" w:rsidRDefault="00F040F9" w:rsidP="00F040F9">
      <w:pPr>
        <w:pStyle w:val="PL"/>
      </w:pPr>
      <w:r w:rsidRPr="00E45330">
        <w:t xml:space="preserve">        requestTestNotification:</w:t>
      </w:r>
    </w:p>
    <w:p w14:paraId="2DA461ED" w14:textId="77777777" w:rsidR="00F040F9" w:rsidRPr="00E45330" w:rsidRDefault="00F040F9" w:rsidP="00F040F9">
      <w:pPr>
        <w:pStyle w:val="PL"/>
      </w:pPr>
      <w:r w:rsidRPr="00E45330">
        <w:t xml:space="preserve">          type: boolean</w:t>
      </w:r>
    </w:p>
    <w:p w14:paraId="164D9BEA" w14:textId="77777777" w:rsidR="002E6C92" w:rsidRPr="00E45330" w:rsidRDefault="00F040F9" w:rsidP="00F040F9">
      <w:pPr>
        <w:pStyle w:val="PL"/>
      </w:pPr>
      <w:r w:rsidRPr="00E45330">
        <w:t xml:space="preserve">          description: </w:t>
      </w:r>
      <w:r w:rsidR="002E6C92" w:rsidRPr="00E45330">
        <w:t>&gt;</w:t>
      </w:r>
    </w:p>
    <w:p w14:paraId="3A63192E" w14:textId="77777777" w:rsidR="002E6C92" w:rsidRPr="00E45330" w:rsidRDefault="002E6C92" w:rsidP="00F040F9">
      <w:pPr>
        <w:pStyle w:val="PL"/>
      </w:pPr>
      <w:r w:rsidRPr="00E45330">
        <w:t xml:space="preserve">            </w:t>
      </w:r>
      <w:r w:rsidR="00F040F9" w:rsidRPr="00E45330">
        <w:t>Set to true by the service consumer to request the VAE server to send a test</w:t>
      </w:r>
    </w:p>
    <w:p w14:paraId="06C9C3E5" w14:textId="77777777" w:rsidR="00F040F9" w:rsidRPr="00E45330" w:rsidRDefault="002E6C92" w:rsidP="00F040F9">
      <w:pPr>
        <w:pStyle w:val="PL"/>
      </w:pPr>
      <w:r w:rsidRPr="00E45330">
        <w:t xml:space="preserve">           </w:t>
      </w:r>
      <w:r w:rsidR="00F040F9" w:rsidRPr="00E45330">
        <w:t xml:space="preserve"> notification as defined in clause 6.3.5.3. Set to false or omitted otherwise.</w:t>
      </w:r>
    </w:p>
    <w:p w14:paraId="056CD4ED" w14:textId="77777777" w:rsidR="00F040F9" w:rsidRPr="00E45330" w:rsidRDefault="00F040F9" w:rsidP="00F040F9">
      <w:pPr>
        <w:pStyle w:val="PL"/>
      </w:pPr>
      <w:r w:rsidRPr="00E45330">
        <w:t xml:space="preserve">        websockNotifConfig:</w:t>
      </w:r>
    </w:p>
    <w:p w14:paraId="3B314C6F" w14:textId="77777777" w:rsidR="00F040F9" w:rsidRPr="00E45330" w:rsidRDefault="00F040F9" w:rsidP="00F040F9">
      <w:pPr>
        <w:pStyle w:val="PL"/>
      </w:pPr>
      <w:r w:rsidRPr="00E45330">
        <w:t xml:space="preserve">          $ref: 'TS29122_CommonData.yaml#/components/schemas/WebsockNotifConfig'</w:t>
      </w:r>
    </w:p>
    <w:p w14:paraId="6D4E0AF9" w14:textId="77777777" w:rsidR="00F040F9" w:rsidRPr="00E45330" w:rsidRDefault="00F040F9" w:rsidP="00F040F9">
      <w:pPr>
        <w:pStyle w:val="PL"/>
      </w:pPr>
      <w:r w:rsidRPr="00E45330">
        <w:t xml:space="preserve">        suppFeat:</w:t>
      </w:r>
    </w:p>
    <w:p w14:paraId="6607EBB0" w14:textId="77777777" w:rsidR="00F040F9" w:rsidRPr="00E45330" w:rsidRDefault="00F040F9" w:rsidP="00F040F9">
      <w:pPr>
        <w:pStyle w:val="PL"/>
      </w:pPr>
      <w:r w:rsidRPr="00E45330">
        <w:t xml:space="preserve">          $ref: 'TS29571_CommonData.yaml#/components/schemas/SupportedFeatures'</w:t>
      </w:r>
    </w:p>
    <w:p w14:paraId="58E9BB3E" w14:textId="77777777" w:rsidR="00F040F9" w:rsidRPr="00E45330" w:rsidRDefault="00F040F9" w:rsidP="00F040F9">
      <w:pPr>
        <w:pStyle w:val="PL"/>
      </w:pPr>
      <w:r w:rsidRPr="00E45330">
        <w:t xml:space="preserve">      required:</w:t>
      </w:r>
    </w:p>
    <w:p w14:paraId="19C1207A" w14:textId="77777777" w:rsidR="00F040F9" w:rsidRPr="00E45330" w:rsidRDefault="00F040F9" w:rsidP="00F040F9">
      <w:pPr>
        <w:pStyle w:val="PL"/>
        <w:rPr>
          <w:lang w:eastAsia="zh-CN"/>
        </w:rPr>
      </w:pPr>
      <w:r w:rsidRPr="00E45330">
        <w:t xml:space="preserve">        - </w:t>
      </w:r>
      <w:r w:rsidRPr="00E45330">
        <w:rPr>
          <w:lang w:eastAsia="zh-CN"/>
        </w:rPr>
        <w:t>serviceId</w:t>
      </w:r>
    </w:p>
    <w:p w14:paraId="2107B1D4" w14:textId="77777777" w:rsidR="000E3D7B" w:rsidRDefault="000E3D7B" w:rsidP="00F040F9">
      <w:pPr>
        <w:pStyle w:val="PL"/>
      </w:pPr>
      <w:r w:rsidRPr="00E45330">
        <w:t xml:space="preserve">        - notifUri</w:t>
      </w:r>
    </w:p>
    <w:p w14:paraId="3F3DCCC3" w14:textId="77777777" w:rsidR="00B07C81" w:rsidRPr="00E45330" w:rsidRDefault="00B07C81" w:rsidP="00F040F9">
      <w:pPr>
        <w:pStyle w:val="PL"/>
        <w:rPr>
          <w:lang w:eastAsia="zh-CN"/>
        </w:rPr>
      </w:pPr>
    </w:p>
    <w:p w14:paraId="40E517E7" w14:textId="77777777" w:rsidR="00F040F9" w:rsidRPr="00E45330" w:rsidRDefault="00F040F9" w:rsidP="00F040F9">
      <w:pPr>
        <w:pStyle w:val="PL"/>
      </w:pPr>
      <w:r w:rsidRPr="00E45330">
        <w:t xml:space="preserve">    Notification:</w:t>
      </w:r>
    </w:p>
    <w:p w14:paraId="2FD2C233" w14:textId="77777777" w:rsidR="00F040F9" w:rsidRPr="00E45330" w:rsidRDefault="00F040F9" w:rsidP="00F040F9">
      <w:pPr>
        <w:pStyle w:val="PL"/>
      </w:pPr>
      <w:r w:rsidRPr="00E45330">
        <w:t xml:space="preserve">      description: Represents a</w:t>
      </w:r>
      <w:r w:rsidRPr="00E45330">
        <w:rPr>
          <w:rFonts w:hint="eastAsia"/>
          <w:lang w:eastAsia="zh-CN"/>
        </w:rPr>
        <w:t xml:space="preserve"> </w:t>
      </w:r>
      <w:r w:rsidRPr="00E45330">
        <w:t xml:space="preserve">notificaton of result of </w:t>
      </w:r>
      <w:r w:rsidRPr="00E45330">
        <w:rPr>
          <w:lang w:eastAsia="zh-CN"/>
        </w:rPr>
        <w:t>PC5 Provisioning Requirement</w:t>
      </w:r>
      <w:r w:rsidRPr="00E45330">
        <w:t>.</w:t>
      </w:r>
    </w:p>
    <w:p w14:paraId="4370EABB" w14:textId="77777777" w:rsidR="00F040F9" w:rsidRPr="00E45330" w:rsidRDefault="00F040F9" w:rsidP="00F040F9">
      <w:pPr>
        <w:pStyle w:val="PL"/>
      </w:pPr>
      <w:r w:rsidRPr="00E45330">
        <w:t xml:space="preserve">      type: object</w:t>
      </w:r>
    </w:p>
    <w:p w14:paraId="5DE9D75B" w14:textId="77777777" w:rsidR="00F040F9" w:rsidRPr="00E45330" w:rsidRDefault="00F040F9" w:rsidP="00F040F9">
      <w:pPr>
        <w:pStyle w:val="PL"/>
      </w:pPr>
      <w:r w:rsidRPr="00E45330">
        <w:t xml:space="preserve">      properties:</w:t>
      </w:r>
    </w:p>
    <w:p w14:paraId="6EF7AC93" w14:textId="77777777" w:rsidR="00F040F9" w:rsidRPr="00E45330" w:rsidRDefault="00F040F9" w:rsidP="00F040F9">
      <w:pPr>
        <w:pStyle w:val="PL"/>
      </w:pPr>
      <w:r w:rsidRPr="00E45330">
        <w:t xml:space="preserve">        resourceUri:</w:t>
      </w:r>
    </w:p>
    <w:p w14:paraId="2EA48089" w14:textId="77777777" w:rsidR="00F040F9" w:rsidRPr="00E45330" w:rsidRDefault="00F040F9" w:rsidP="00F040F9">
      <w:pPr>
        <w:pStyle w:val="PL"/>
      </w:pPr>
      <w:r w:rsidRPr="00E45330">
        <w:t xml:space="preserve">          $ref: 'TS29571_CommonData.yaml#/components/schemas/Uri'</w:t>
      </w:r>
    </w:p>
    <w:p w14:paraId="77E3C86E" w14:textId="77777777" w:rsidR="00F040F9" w:rsidRPr="00E45330" w:rsidRDefault="00F040F9" w:rsidP="00F040F9">
      <w:pPr>
        <w:pStyle w:val="PL"/>
      </w:pPr>
      <w:r w:rsidRPr="00E45330">
        <w:t xml:space="preserve">        result:</w:t>
      </w:r>
    </w:p>
    <w:p w14:paraId="788D1ACB" w14:textId="77777777" w:rsidR="00F040F9" w:rsidRPr="00E45330" w:rsidRDefault="00F040F9" w:rsidP="00F040F9">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center" w:pos="4819"/>
        </w:tabs>
      </w:pPr>
      <w:r w:rsidRPr="00E45330">
        <w:t xml:space="preserve">          $ref: 'TS29486_VAE_MessageDelivery.yaml#/components/schemas/Result'</w:t>
      </w:r>
    </w:p>
    <w:p w14:paraId="5849E13E" w14:textId="77777777" w:rsidR="00F040F9" w:rsidRPr="00E45330" w:rsidRDefault="00F040F9" w:rsidP="00F040F9">
      <w:pPr>
        <w:pStyle w:val="PL"/>
      </w:pPr>
      <w:r w:rsidRPr="00E45330">
        <w:t xml:space="preserve">      required:</w:t>
      </w:r>
    </w:p>
    <w:p w14:paraId="2552FF56" w14:textId="77777777" w:rsidR="00F040F9" w:rsidRPr="00E45330" w:rsidRDefault="00F040F9" w:rsidP="00F040F9">
      <w:pPr>
        <w:pStyle w:val="PL"/>
      </w:pPr>
      <w:r w:rsidRPr="00E45330">
        <w:t xml:space="preserve">        - resourceUri</w:t>
      </w:r>
    </w:p>
    <w:p w14:paraId="7C1A4AB9" w14:textId="77777777" w:rsidR="00F040F9" w:rsidRDefault="00F040F9" w:rsidP="00F040F9">
      <w:pPr>
        <w:pStyle w:val="PL"/>
      </w:pPr>
      <w:r w:rsidRPr="00E45330">
        <w:t xml:space="preserve">        - result</w:t>
      </w:r>
    </w:p>
    <w:p w14:paraId="17B19C29" w14:textId="77777777" w:rsidR="00DB5969" w:rsidRDefault="00A04699" w:rsidP="00DB5969">
      <w:pPr>
        <w:pStyle w:val="Heading1"/>
      </w:pPr>
      <w:bookmarkStart w:id="7467" w:name="_Toc144024300"/>
      <w:bookmarkStart w:id="7468" w:name="_Toc144459732"/>
      <w:r w:rsidRPr="00E45330">
        <w:br w:type="page"/>
      </w:r>
      <w:bookmarkStart w:id="7469" w:name="_Toc170113787"/>
      <w:r w:rsidR="00DB5969" w:rsidRPr="003D68EA">
        <w:lastRenderedPageBreak/>
        <w:t>A.</w:t>
      </w:r>
      <w:r w:rsidR="00DB5969" w:rsidRPr="005356FE">
        <w:t>11</w:t>
      </w:r>
      <w:r w:rsidR="00DB5969" w:rsidRPr="005356FE">
        <w:tab/>
      </w:r>
      <w:bookmarkStart w:id="7470" w:name="_Hlk144024711"/>
      <w:r w:rsidR="00DB5969" w:rsidRPr="005356FE">
        <w:rPr>
          <w:noProof/>
        </w:rPr>
        <w:t>VAE_</w:t>
      </w:r>
      <w:r w:rsidR="00DB5969" w:rsidRPr="00AB2D66">
        <w:rPr>
          <w:noProof/>
        </w:rPr>
        <w:t>ServiceAndQoSControlInfo</w:t>
      </w:r>
      <w:r w:rsidR="00DB5969" w:rsidRPr="003D68EA">
        <w:rPr>
          <w:lang w:val="en-US"/>
        </w:rPr>
        <w:t xml:space="preserve"> </w:t>
      </w:r>
      <w:r w:rsidR="00DB5969" w:rsidRPr="003D68EA">
        <w:t>API</w:t>
      </w:r>
      <w:bookmarkEnd w:id="7467"/>
      <w:bookmarkEnd w:id="7468"/>
      <w:bookmarkEnd w:id="7469"/>
      <w:bookmarkEnd w:id="7470"/>
    </w:p>
    <w:p w14:paraId="13C09B9A" w14:textId="77777777" w:rsidR="00DB5969" w:rsidRDefault="00DB5969" w:rsidP="00DB5969">
      <w:pPr>
        <w:pStyle w:val="PL"/>
      </w:pPr>
      <w:r>
        <w:t>openapi: 3.0.0</w:t>
      </w:r>
    </w:p>
    <w:p w14:paraId="5F1E1A17" w14:textId="77777777" w:rsidR="00DB5969" w:rsidRDefault="00DB5969" w:rsidP="00DB5969">
      <w:pPr>
        <w:pStyle w:val="PL"/>
      </w:pPr>
    </w:p>
    <w:p w14:paraId="20DBD892" w14:textId="77777777" w:rsidR="00DB5969" w:rsidRDefault="00DB5969" w:rsidP="00DB5969">
      <w:pPr>
        <w:pStyle w:val="PL"/>
      </w:pPr>
      <w:r>
        <w:t>info:</w:t>
      </w:r>
    </w:p>
    <w:p w14:paraId="2D102851" w14:textId="77777777" w:rsidR="00DB5969" w:rsidRDefault="00DB5969" w:rsidP="00DB5969">
      <w:pPr>
        <w:pStyle w:val="PL"/>
      </w:pPr>
      <w:r>
        <w:t xml:space="preserve">  title: VAE Server </w:t>
      </w:r>
      <w:r w:rsidRPr="00AB2D66">
        <w:t>Service</w:t>
      </w:r>
      <w:r>
        <w:t xml:space="preserve"> </w:t>
      </w:r>
      <w:r w:rsidRPr="00AB2D66">
        <w:t>And</w:t>
      </w:r>
      <w:r>
        <w:t xml:space="preserve"> </w:t>
      </w:r>
      <w:r w:rsidRPr="00AB2D66">
        <w:t>QoS</w:t>
      </w:r>
      <w:r>
        <w:t xml:space="preserve"> </w:t>
      </w:r>
      <w:r w:rsidRPr="00AB2D66">
        <w:t>Control</w:t>
      </w:r>
      <w:r>
        <w:t xml:space="preserve"> </w:t>
      </w:r>
      <w:r w:rsidRPr="00AB2D66">
        <w:t>Info</w:t>
      </w:r>
      <w:r>
        <w:t xml:space="preserve"> Service</w:t>
      </w:r>
    </w:p>
    <w:p w14:paraId="5FE765A5" w14:textId="77777777" w:rsidR="00DB5969" w:rsidRDefault="00DB5969" w:rsidP="00DB5969">
      <w:pPr>
        <w:pStyle w:val="PL"/>
      </w:pPr>
      <w:r>
        <w:t xml:space="preserve">  version: 1.0.0</w:t>
      </w:r>
    </w:p>
    <w:p w14:paraId="4B3349F3" w14:textId="77777777" w:rsidR="00DB5969" w:rsidRDefault="00DB5969" w:rsidP="00DB5969">
      <w:pPr>
        <w:pStyle w:val="PL"/>
      </w:pPr>
      <w:r>
        <w:t xml:space="preserve">  description: |</w:t>
      </w:r>
    </w:p>
    <w:p w14:paraId="09A8D569" w14:textId="77777777" w:rsidR="00DB5969" w:rsidRDefault="00DB5969" w:rsidP="00DB5969">
      <w:pPr>
        <w:pStyle w:val="PL"/>
      </w:pPr>
      <w:r>
        <w:t xml:space="preserve">    VAE Server </w:t>
      </w:r>
      <w:r w:rsidRPr="00AB2D66">
        <w:t>Service</w:t>
      </w:r>
      <w:r>
        <w:t xml:space="preserve"> </w:t>
      </w:r>
      <w:r w:rsidRPr="00AB2D66">
        <w:t>And</w:t>
      </w:r>
      <w:r>
        <w:t xml:space="preserve"> </w:t>
      </w:r>
      <w:r w:rsidRPr="00AB2D66">
        <w:t>QoS</w:t>
      </w:r>
      <w:r>
        <w:t xml:space="preserve"> </w:t>
      </w:r>
      <w:r w:rsidRPr="00AB2D66">
        <w:t>Control</w:t>
      </w:r>
      <w:r>
        <w:t xml:space="preserve"> </w:t>
      </w:r>
      <w:r w:rsidRPr="00AB2D66">
        <w:t>Info</w:t>
      </w:r>
      <w:r>
        <w:t xml:space="preserve"> Service.  </w:t>
      </w:r>
    </w:p>
    <w:p w14:paraId="2D0FC05D" w14:textId="77777777" w:rsidR="00DB5969" w:rsidRDefault="00DB5969" w:rsidP="00DB5969">
      <w:pPr>
        <w:pStyle w:val="PL"/>
      </w:pPr>
      <w:r>
        <w:t xml:space="preserve">    © 202</w:t>
      </w:r>
      <w:r w:rsidR="00DE40E5">
        <w:t>4</w:t>
      </w:r>
      <w:r>
        <w:t xml:space="preserve">, 3GPP Organizational Partners (ARIB, ATIS, CCSA, ETSI, TSDSI, TTA, TTC).  </w:t>
      </w:r>
    </w:p>
    <w:p w14:paraId="5053717F" w14:textId="77777777" w:rsidR="00DB5969" w:rsidRDefault="00DB5969" w:rsidP="00DB5969">
      <w:pPr>
        <w:pStyle w:val="PL"/>
      </w:pPr>
      <w:r>
        <w:t xml:space="preserve">    All rights reserved.</w:t>
      </w:r>
    </w:p>
    <w:p w14:paraId="2C35FA71" w14:textId="77777777" w:rsidR="00DB5969" w:rsidRDefault="00DB5969" w:rsidP="00DB5969">
      <w:pPr>
        <w:pStyle w:val="PL"/>
      </w:pPr>
    </w:p>
    <w:p w14:paraId="2DD58AB5" w14:textId="77777777" w:rsidR="00DB5969" w:rsidRPr="00E45330" w:rsidRDefault="00DB5969" w:rsidP="00DB5969">
      <w:pPr>
        <w:pStyle w:val="PL"/>
      </w:pPr>
      <w:r w:rsidRPr="00E45330">
        <w:t>externalDocs:</w:t>
      </w:r>
    </w:p>
    <w:p w14:paraId="74370A6E" w14:textId="77777777" w:rsidR="00DB5969" w:rsidRPr="00E45330" w:rsidRDefault="00DB5969" w:rsidP="00DB5969">
      <w:pPr>
        <w:pStyle w:val="PL"/>
      </w:pPr>
      <w:r w:rsidRPr="00E45330">
        <w:t xml:space="preserve">  description: 3GPP TS 29.486 V1</w:t>
      </w:r>
      <w:r>
        <w:t>8</w:t>
      </w:r>
      <w:r w:rsidRPr="00E45330">
        <w:t>.</w:t>
      </w:r>
      <w:r w:rsidR="00B3620A">
        <w:t>3</w:t>
      </w:r>
      <w:r w:rsidRPr="00E45330">
        <w:t>.0</w:t>
      </w:r>
      <w:r w:rsidRPr="00E45330">
        <w:rPr>
          <w:lang w:eastAsia="ko-KR"/>
        </w:rPr>
        <w:t xml:space="preserve"> V2X Application Enabler (</w:t>
      </w:r>
      <w:r w:rsidRPr="00E45330">
        <w:t xml:space="preserve">VAE) </w:t>
      </w:r>
      <w:r w:rsidRPr="00E45330">
        <w:rPr>
          <w:rFonts w:hint="eastAsia"/>
          <w:lang w:eastAsia="zh-CN"/>
        </w:rPr>
        <w:t>S</w:t>
      </w:r>
      <w:r w:rsidRPr="00E45330">
        <w:t>ervice</w:t>
      </w:r>
      <w:r w:rsidRPr="00E45330">
        <w:rPr>
          <w:rFonts w:hint="eastAsia"/>
          <w:lang w:eastAsia="zh-CN"/>
        </w:rPr>
        <w:t>s</w:t>
      </w:r>
    </w:p>
    <w:p w14:paraId="7E982581" w14:textId="77777777" w:rsidR="00DB5969" w:rsidRDefault="00DB5969" w:rsidP="00DB5969">
      <w:pPr>
        <w:pStyle w:val="PL"/>
      </w:pPr>
      <w:r w:rsidRPr="00E45330">
        <w:t xml:space="preserve">  url: 'https://www.3gpp.org/ftp/Specs/archive/29_series/29.486/'</w:t>
      </w:r>
    </w:p>
    <w:p w14:paraId="2DE3B655" w14:textId="77777777" w:rsidR="00DB5969" w:rsidRPr="00E45330" w:rsidRDefault="00DB5969" w:rsidP="00DB5969">
      <w:pPr>
        <w:pStyle w:val="PL"/>
      </w:pPr>
    </w:p>
    <w:p w14:paraId="13D6A716" w14:textId="77777777" w:rsidR="00DB5969" w:rsidRDefault="00DB5969" w:rsidP="00DB5969">
      <w:pPr>
        <w:pStyle w:val="PL"/>
      </w:pPr>
      <w:r>
        <w:t>servers:</w:t>
      </w:r>
    </w:p>
    <w:p w14:paraId="2CD4A00E" w14:textId="77777777" w:rsidR="00DB5969" w:rsidRDefault="00DB5969" w:rsidP="00DB5969">
      <w:pPr>
        <w:pStyle w:val="PL"/>
      </w:pPr>
      <w:r>
        <w:t xml:space="preserve">  - url: '{apiRoot}/vae-sqci/v1'</w:t>
      </w:r>
    </w:p>
    <w:p w14:paraId="740D013D" w14:textId="77777777" w:rsidR="00DB5969" w:rsidRDefault="00DB5969" w:rsidP="00DB5969">
      <w:pPr>
        <w:pStyle w:val="PL"/>
      </w:pPr>
      <w:r>
        <w:t xml:space="preserve">    variables:</w:t>
      </w:r>
    </w:p>
    <w:p w14:paraId="31F57E4B" w14:textId="77777777" w:rsidR="00DB5969" w:rsidRDefault="00DB5969" w:rsidP="00DB5969">
      <w:pPr>
        <w:pStyle w:val="PL"/>
      </w:pPr>
      <w:r>
        <w:t xml:space="preserve">      apiRoot:</w:t>
      </w:r>
    </w:p>
    <w:p w14:paraId="31FAC3E9" w14:textId="77777777" w:rsidR="00DB5969" w:rsidRDefault="00DB5969" w:rsidP="00DB5969">
      <w:pPr>
        <w:pStyle w:val="PL"/>
      </w:pPr>
      <w:r>
        <w:t xml:space="preserve">        default: https://example.com</w:t>
      </w:r>
    </w:p>
    <w:p w14:paraId="7C3A921D" w14:textId="77777777" w:rsidR="00DB5969" w:rsidRDefault="00DB5969" w:rsidP="00DB5969">
      <w:pPr>
        <w:pStyle w:val="PL"/>
      </w:pPr>
      <w:r>
        <w:t xml:space="preserve">        description: apiRoot as defined in clause 5.2.4 of 3GPP TS 29.122</w:t>
      </w:r>
    </w:p>
    <w:p w14:paraId="6E0465E2" w14:textId="77777777" w:rsidR="00DB5969" w:rsidRDefault="00DB5969" w:rsidP="00DB5969">
      <w:pPr>
        <w:pStyle w:val="PL"/>
      </w:pPr>
    </w:p>
    <w:p w14:paraId="39C578FA" w14:textId="77777777" w:rsidR="00DB5969" w:rsidRDefault="00DB5969" w:rsidP="00DB5969">
      <w:pPr>
        <w:pStyle w:val="PL"/>
      </w:pPr>
      <w:r>
        <w:t>security:</w:t>
      </w:r>
    </w:p>
    <w:p w14:paraId="67BEDB9F" w14:textId="77777777" w:rsidR="00DB5969" w:rsidRDefault="00DB5969" w:rsidP="00DB5969">
      <w:pPr>
        <w:pStyle w:val="PL"/>
      </w:pPr>
      <w:r>
        <w:t xml:space="preserve">  - {}</w:t>
      </w:r>
    </w:p>
    <w:p w14:paraId="1FFC4392" w14:textId="77777777" w:rsidR="00DB5969" w:rsidRDefault="00DB5969" w:rsidP="00DB5969">
      <w:pPr>
        <w:pStyle w:val="PL"/>
      </w:pPr>
      <w:r>
        <w:t xml:space="preserve">  - oAuth2ClientCredentials: []</w:t>
      </w:r>
    </w:p>
    <w:p w14:paraId="2BB90597" w14:textId="77777777" w:rsidR="00DB5969" w:rsidRDefault="00DB5969" w:rsidP="00DB5969">
      <w:pPr>
        <w:pStyle w:val="PL"/>
      </w:pPr>
    </w:p>
    <w:p w14:paraId="74184B9E" w14:textId="77777777" w:rsidR="00DB5969" w:rsidRDefault="00DB5969" w:rsidP="00DB5969">
      <w:pPr>
        <w:pStyle w:val="PL"/>
      </w:pPr>
      <w:r>
        <w:t>paths:</w:t>
      </w:r>
    </w:p>
    <w:p w14:paraId="6319DD77" w14:textId="77777777" w:rsidR="00DB5969" w:rsidRDefault="00DB5969" w:rsidP="00DB5969">
      <w:pPr>
        <w:pStyle w:val="PL"/>
      </w:pPr>
      <w:r>
        <w:t xml:space="preserve">  /subscriptions:</w:t>
      </w:r>
    </w:p>
    <w:p w14:paraId="7251FBD0" w14:textId="77777777" w:rsidR="00DB5969" w:rsidRDefault="00DB5969" w:rsidP="00DB5969">
      <w:pPr>
        <w:pStyle w:val="PL"/>
      </w:pPr>
      <w:r>
        <w:t xml:space="preserve">    post:</w:t>
      </w:r>
    </w:p>
    <w:p w14:paraId="4E3655BE" w14:textId="77777777" w:rsidR="00DB5969" w:rsidRDefault="00DB5969" w:rsidP="00DB5969">
      <w:pPr>
        <w:pStyle w:val="PL"/>
      </w:pPr>
      <w:r>
        <w:t xml:space="preserve">      summary: Request </w:t>
      </w:r>
      <w:r>
        <w:rPr>
          <w:lang w:eastAsia="zh-CN"/>
        </w:rPr>
        <w:t xml:space="preserve">the creation of a </w:t>
      </w:r>
      <w:r w:rsidRPr="00097DD8">
        <w:t xml:space="preserve">Service </w:t>
      </w:r>
      <w:r>
        <w:t>A</w:t>
      </w:r>
      <w:r w:rsidRPr="00097DD8">
        <w:t xml:space="preserve">daptation </w:t>
      </w:r>
      <w:r>
        <w:t>A</w:t>
      </w:r>
      <w:r w:rsidRPr="00097DD8">
        <w:t xml:space="preserve">nd QoS </w:t>
      </w:r>
      <w:r>
        <w:t>C</w:t>
      </w:r>
      <w:r w:rsidRPr="00097DD8">
        <w:t>ontrol</w:t>
      </w:r>
      <w:r>
        <w:rPr>
          <w:lang w:val="en-US"/>
        </w:rPr>
        <w:t xml:space="preserve"> Subscription</w:t>
      </w:r>
      <w:r>
        <w:t>.</w:t>
      </w:r>
    </w:p>
    <w:p w14:paraId="15844B8B" w14:textId="77777777" w:rsidR="00DB5969" w:rsidRDefault="00DB5969" w:rsidP="00DB5969">
      <w:pPr>
        <w:pStyle w:val="PL"/>
        <w:rPr>
          <w:rFonts w:cs="Courier New"/>
          <w:szCs w:val="16"/>
        </w:rPr>
      </w:pPr>
      <w:r>
        <w:rPr>
          <w:rFonts w:cs="Courier New"/>
          <w:szCs w:val="16"/>
        </w:rPr>
        <w:t xml:space="preserve">      operationId: CreateServAdaptQoSCtrl</w:t>
      </w:r>
      <w:r>
        <w:t>Subsc</w:t>
      </w:r>
    </w:p>
    <w:p w14:paraId="0F52CE18" w14:textId="77777777" w:rsidR="00DB5969" w:rsidRDefault="00DB5969" w:rsidP="00DB5969">
      <w:pPr>
        <w:pStyle w:val="PL"/>
        <w:rPr>
          <w:rFonts w:cs="Courier New"/>
          <w:szCs w:val="16"/>
        </w:rPr>
      </w:pPr>
      <w:r>
        <w:rPr>
          <w:rFonts w:cs="Courier New"/>
          <w:szCs w:val="16"/>
        </w:rPr>
        <w:t xml:space="preserve">      tags:</w:t>
      </w:r>
    </w:p>
    <w:p w14:paraId="76B923D7" w14:textId="77777777" w:rsidR="00DB5969" w:rsidRDefault="00DB5969" w:rsidP="00DB5969">
      <w:pPr>
        <w:pStyle w:val="PL"/>
        <w:rPr>
          <w:rFonts w:cs="Courier New"/>
          <w:szCs w:val="16"/>
        </w:rPr>
      </w:pPr>
      <w:r>
        <w:rPr>
          <w:rFonts w:cs="Courier New"/>
          <w:szCs w:val="16"/>
        </w:rPr>
        <w:t xml:space="preserve">        - </w:t>
      </w:r>
      <w:r w:rsidRPr="00097DD8">
        <w:t xml:space="preserve">Service </w:t>
      </w:r>
      <w:r>
        <w:t>A</w:t>
      </w:r>
      <w:r w:rsidRPr="00097DD8">
        <w:t xml:space="preserve">daptation </w:t>
      </w:r>
      <w:r>
        <w:t>A</w:t>
      </w:r>
      <w:r w:rsidRPr="00097DD8">
        <w:t xml:space="preserve">nd QoS </w:t>
      </w:r>
      <w:r>
        <w:t>C</w:t>
      </w:r>
      <w:r w:rsidRPr="00097DD8">
        <w:t>ontrol</w:t>
      </w:r>
      <w:r>
        <w:rPr>
          <w:lang w:val="en-US"/>
        </w:rPr>
        <w:t xml:space="preserve"> Subscription</w:t>
      </w:r>
      <w:r>
        <w:t>s</w:t>
      </w:r>
      <w:r>
        <w:rPr>
          <w:rFonts w:cs="Courier New"/>
          <w:szCs w:val="16"/>
        </w:rPr>
        <w:t xml:space="preserve"> (Collection)</w:t>
      </w:r>
    </w:p>
    <w:p w14:paraId="37A0E6FE" w14:textId="77777777" w:rsidR="00DB5969" w:rsidRDefault="00DB5969" w:rsidP="00DB5969">
      <w:pPr>
        <w:pStyle w:val="PL"/>
      </w:pPr>
      <w:r>
        <w:t xml:space="preserve">      requestBody:</w:t>
      </w:r>
    </w:p>
    <w:p w14:paraId="32CA69BA" w14:textId="77777777" w:rsidR="00DB5969" w:rsidRDefault="00DB5969" w:rsidP="00DB5969">
      <w:pPr>
        <w:pStyle w:val="PL"/>
      </w:pPr>
      <w:r>
        <w:t xml:space="preserve">        required: true</w:t>
      </w:r>
    </w:p>
    <w:p w14:paraId="1A46DB0A" w14:textId="77777777" w:rsidR="00DB5969" w:rsidRDefault="00DB5969" w:rsidP="00DB5969">
      <w:pPr>
        <w:pStyle w:val="PL"/>
      </w:pPr>
      <w:r>
        <w:t xml:space="preserve">        content:</w:t>
      </w:r>
    </w:p>
    <w:p w14:paraId="2B4DD9A3" w14:textId="77777777" w:rsidR="00DB5969" w:rsidRDefault="00DB5969" w:rsidP="00DB5969">
      <w:pPr>
        <w:pStyle w:val="PL"/>
      </w:pPr>
      <w:r>
        <w:t xml:space="preserve">          application/json:</w:t>
      </w:r>
    </w:p>
    <w:p w14:paraId="64A3153C" w14:textId="77777777" w:rsidR="00DB5969" w:rsidRDefault="00DB5969" w:rsidP="00DB5969">
      <w:pPr>
        <w:pStyle w:val="PL"/>
      </w:pPr>
      <w:r>
        <w:t xml:space="preserve">            schema:</w:t>
      </w:r>
    </w:p>
    <w:p w14:paraId="5F728286" w14:textId="77777777" w:rsidR="00DB5969" w:rsidRDefault="00DB5969" w:rsidP="00DB5969">
      <w:pPr>
        <w:pStyle w:val="PL"/>
      </w:pPr>
      <w:r>
        <w:t xml:space="preserve">              $ref: '#/components/schemas/ServAdaptQoSCtrl</w:t>
      </w:r>
      <w:r w:rsidRPr="008874EC">
        <w:t>Subsc</w:t>
      </w:r>
      <w:r>
        <w:t>'</w:t>
      </w:r>
    </w:p>
    <w:p w14:paraId="470645D1" w14:textId="77777777" w:rsidR="00DB5969" w:rsidRDefault="00DB5969" w:rsidP="00DB5969">
      <w:pPr>
        <w:pStyle w:val="PL"/>
      </w:pPr>
      <w:r>
        <w:t xml:space="preserve">      responses:</w:t>
      </w:r>
    </w:p>
    <w:p w14:paraId="56B1356C" w14:textId="77777777" w:rsidR="00DB5969" w:rsidRDefault="00DB5969" w:rsidP="00DB5969">
      <w:pPr>
        <w:pStyle w:val="PL"/>
      </w:pPr>
      <w:r>
        <w:t xml:space="preserve">        '201':</w:t>
      </w:r>
    </w:p>
    <w:p w14:paraId="675B498C" w14:textId="77777777" w:rsidR="00DB5969" w:rsidRDefault="00DB5969" w:rsidP="00DB5969">
      <w:pPr>
        <w:pStyle w:val="PL"/>
        <w:rPr>
          <w:lang w:eastAsia="zh-CN"/>
        </w:rPr>
      </w:pPr>
      <w:r>
        <w:t xml:space="preserve">          description: </w:t>
      </w:r>
      <w:r>
        <w:rPr>
          <w:lang w:eastAsia="zh-CN"/>
        </w:rPr>
        <w:t>&gt;</w:t>
      </w:r>
    </w:p>
    <w:p w14:paraId="34216D7B" w14:textId="77777777" w:rsidR="00DB5969" w:rsidRDefault="00DB5969" w:rsidP="00DB5969">
      <w:pPr>
        <w:pStyle w:val="PL"/>
      </w:pPr>
      <w:r>
        <w:rPr>
          <w:lang w:eastAsia="es-ES"/>
        </w:rPr>
        <w:t xml:space="preserve">            </w:t>
      </w:r>
      <w:r>
        <w:t xml:space="preserve">Created. The </w:t>
      </w:r>
      <w:r w:rsidRPr="00097DD8">
        <w:t xml:space="preserve">Service </w:t>
      </w:r>
      <w:r>
        <w:t>A</w:t>
      </w:r>
      <w:r w:rsidRPr="00097DD8">
        <w:t xml:space="preserve">daptation </w:t>
      </w:r>
      <w:r>
        <w:t>A</w:t>
      </w:r>
      <w:r w:rsidRPr="00097DD8">
        <w:t xml:space="preserve">nd QoS </w:t>
      </w:r>
      <w:r>
        <w:t>C</w:t>
      </w:r>
      <w:r w:rsidRPr="00097DD8">
        <w:t>ontrol</w:t>
      </w:r>
      <w:r>
        <w:rPr>
          <w:lang w:val="en-US"/>
        </w:rPr>
        <w:t xml:space="preserve"> Subscription</w:t>
      </w:r>
      <w:r>
        <w:t xml:space="preserve"> is successfully created</w:t>
      </w:r>
    </w:p>
    <w:p w14:paraId="0171D790" w14:textId="77777777" w:rsidR="00DB5969" w:rsidRDefault="00DB5969" w:rsidP="00DB5969">
      <w:pPr>
        <w:pStyle w:val="PL"/>
      </w:pPr>
      <w:r>
        <w:t xml:space="preserve">            and a representation of the created Individual </w:t>
      </w:r>
      <w:r w:rsidRPr="00097DD8">
        <w:t xml:space="preserve">Service </w:t>
      </w:r>
      <w:r>
        <w:t>A</w:t>
      </w:r>
      <w:r w:rsidRPr="00097DD8">
        <w:t xml:space="preserve">daptation </w:t>
      </w:r>
      <w:r>
        <w:t>A</w:t>
      </w:r>
      <w:r w:rsidRPr="00097DD8">
        <w:t xml:space="preserve">nd QoS </w:t>
      </w:r>
      <w:r>
        <w:t>C</w:t>
      </w:r>
      <w:r w:rsidRPr="00097DD8">
        <w:t>ontrol</w:t>
      </w:r>
    </w:p>
    <w:p w14:paraId="0767548E" w14:textId="77777777" w:rsidR="00DB5969" w:rsidRPr="00632E1C" w:rsidRDefault="00DB5969" w:rsidP="00DB5969">
      <w:pPr>
        <w:pStyle w:val="PL"/>
        <w:rPr>
          <w:lang w:val="en-US"/>
        </w:rPr>
      </w:pPr>
      <w:r>
        <w:t xml:space="preserve">           </w:t>
      </w:r>
      <w:r>
        <w:rPr>
          <w:lang w:val="en-US"/>
        </w:rPr>
        <w:t xml:space="preserve"> Subscription </w:t>
      </w:r>
      <w:r>
        <w:t>resource shall be returned</w:t>
      </w:r>
      <w:r w:rsidRPr="00762078">
        <w:t>.</w:t>
      </w:r>
    </w:p>
    <w:p w14:paraId="222389A1" w14:textId="77777777" w:rsidR="00DB5969" w:rsidRDefault="00DB5969" w:rsidP="00DB5969">
      <w:pPr>
        <w:pStyle w:val="PL"/>
      </w:pPr>
      <w:r>
        <w:t xml:space="preserve">          content:</w:t>
      </w:r>
    </w:p>
    <w:p w14:paraId="4863B3C0" w14:textId="77777777" w:rsidR="00DB5969" w:rsidRDefault="00DB5969" w:rsidP="00DB5969">
      <w:pPr>
        <w:pStyle w:val="PL"/>
      </w:pPr>
      <w:r>
        <w:t xml:space="preserve">            application/json:</w:t>
      </w:r>
    </w:p>
    <w:p w14:paraId="33F3AF2B" w14:textId="77777777" w:rsidR="00DB5969" w:rsidRDefault="00DB5969" w:rsidP="00DB5969">
      <w:pPr>
        <w:pStyle w:val="PL"/>
      </w:pPr>
      <w:r>
        <w:t xml:space="preserve">              schema:</w:t>
      </w:r>
    </w:p>
    <w:p w14:paraId="2693E1AF" w14:textId="77777777" w:rsidR="00DB5969" w:rsidRDefault="00DB5969" w:rsidP="00DB5969">
      <w:pPr>
        <w:pStyle w:val="PL"/>
      </w:pPr>
      <w:r>
        <w:t xml:space="preserve">                $ref: '#/components/schemas/ServAdaptQoSCtrl</w:t>
      </w:r>
      <w:r w:rsidRPr="008874EC">
        <w:t>Subsc</w:t>
      </w:r>
      <w:r>
        <w:t>'</w:t>
      </w:r>
    </w:p>
    <w:p w14:paraId="1245C0FB" w14:textId="77777777" w:rsidR="00DB5969" w:rsidRDefault="00DB5969" w:rsidP="00DB5969">
      <w:pPr>
        <w:pStyle w:val="PL"/>
      </w:pPr>
      <w:r>
        <w:t xml:space="preserve">          headers:</w:t>
      </w:r>
    </w:p>
    <w:p w14:paraId="19091ED3" w14:textId="77777777" w:rsidR="00DB5969" w:rsidRDefault="00DB5969" w:rsidP="00DB5969">
      <w:pPr>
        <w:pStyle w:val="PL"/>
      </w:pPr>
      <w:r>
        <w:t xml:space="preserve">            Location:</w:t>
      </w:r>
    </w:p>
    <w:p w14:paraId="0DF03CA1" w14:textId="77777777" w:rsidR="00DB5969" w:rsidRDefault="00DB5969" w:rsidP="00DB5969">
      <w:pPr>
        <w:pStyle w:val="PL"/>
        <w:rPr>
          <w:lang w:eastAsia="zh-CN"/>
        </w:rPr>
      </w:pPr>
      <w:r>
        <w:t xml:space="preserve">              description: </w:t>
      </w:r>
      <w:r>
        <w:rPr>
          <w:lang w:eastAsia="zh-CN"/>
        </w:rPr>
        <w:t>&gt;</w:t>
      </w:r>
    </w:p>
    <w:p w14:paraId="545293E6" w14:textId="77777777" w:rsidR="00DB5969" w:rsidRDefault="00DB5969" w:rsidP="00DB5969">
      <w:pPr>
        <w:pStyle w:val="PL"/>
        <w:rPr>
          <w:lang w:val="en-US"/>
        </w:rPr>
      </w:pPr>
      <w:r>
        <w:t xml:space="preserve">                Contains the URI of the created Individual </w:t>
      </w:r>
      <w:r w:rsidRPr="00097DD8">
        <w:t xml:space="preserve">Service </w:t>
      </w:r>
      <w:r>
        <w:t>A</w:t>
      </w:r>
      <w:r w:rsidRPr="00097DD8">
        <w:t xml:space="preserve">daptation </w:t>
      </w:r>
      <w:r>
        <w:t>A</w:t>
      </w:r>
      <w:r w:rsidRPr="00097DD8">
        <w:t xml:space="preserve">nd QoS </w:t>
      </w:r>
      <w:r>
        <w:t>C</w:t>
      </w:r>
      <w:r w:rsidRPr="00097DD8">
        <w:t>ontrol</w:t>
      </w:r>
    </w:p>
    <w:p w14:paraId="7F00CD38" w14:textId="77777777" w:rsidR="00DB5969" w:rsidRDefault="00DB5969" w:rsidP="00DB5969">
      <w:pPr>
        <w:pStyle w:val="PL"/>
      </w:pPr>
      <w:r>
        <w:rPr>
          <w:lang w:val="en-US"/>
        </w:rPr>
        <w:t xml:space="preserve">                Subscription</w:t>
      </w:r>
      <w:r>
        <w:t xml:space="preserve"> resource.</w:t>
      </w:r>
    </w:p>
    <w:p w14:paraId="5CCDE869" w14:textId="77777777" w:rsidR="00DB5969" w:rsidRDefault="00DB5969" w:rsidP="00DB5969">
      <w:pPr>
        <w:pStyle w:val="PL"/>
      </w:pPr>
      <w:r>
        <w:t xml:space="preserve">              required: true</w:t>
      </w:r>
    </w:p>
    <w:p w14:paraId="6259E2C7" w14:textId="77777777" w:rsidR="00DB5969" w:rsidRDefault="00DB5969" w:rsidP="00DB5969">
      <w:pPr>
        <w:pStyle w:val="PL"/>
      </w:pPr>
      <w:r>
        <w:t xml:space="preserve">              schema:</w:t>
      </w:r>
    </w:p>
    <w:p w14:paraId="2D5DD5F1" w14:textId="77777777" w:rsidR="00DB5969" w:rsidRDefault="00DB5969" w:rsidP="00DB5969">
      <w:pPr>
        <w:pStyle w:val="PL"/>
      </w:pPr>
      <w:r>
        <w:t xml:space="preserve">                type: string</w:t>
      </w:r>
    </w:p>
    <w:p w14:paraId="03E55CBD" w14:textId="77777777" w:rsidR="00DB5969" w:rsidRDefault="00DB5969" w:rsidP="00DB5969">
      <w:pPr>
        <w:pStyle w:val="PL"/>
      </w:pPr>
      <w:r>
        <w:t xml:space="preserve">        '400':</w:t>
      </w:r>
    </w:p>
    <w:p w14:paraId="11237E81" w14:textId="77777777" w:rsidR="00DB5969" w:rsidRDefault="00DB5969" w:rsidP="00DB5969">
      <w:pPr>
        <w:pStyle w:val="PL"/>
      </w:pPr>
      <w:r>
        <w:t xml:space="preserve">          $ref: 'TS29122_CommonData.yaml#/components/responses/400'</w:t>
      </w:r>
    </w:p>
    <w:p w14:paraId="19B8C50D" w14:textId="77777777" w:rsidR="00DB5969" w:rsidRDefault="00DB5969" w:rsidP="00DB5969">
      <w:pPr>
        <w:pStyle w:val="PL"/>
      </w:pPr>
      <w:r>
        <w:t xml:space="preserve">        '401':</w:t>
      </w:r>
    </w:p>
    <w:p w14:paraId="606C4150" w14:textId="77777777" w:rsidR="00DB5969" w:rsidRDefault="00DB5969" w:rsidP="00DB5969">
      <w:pPr>
        <w:pStyle w:val="PL"/>
      </w:pPr>
      <w:r>
        <w:t xml:space="preserve">          $ref: 'TS29122_CommonData.yaml#/components/responses/401'</w:t>
      </w:r>
    </w:p>
    <w:p w14:paraId="34127FBE" w14:textId="77777777" w:rsidR="00DB5969" w:rsidRDefault="00DB5969" w:rsidP="00DB5969">
      <w:pPr>
        <w:pStyle w:val="PL"/>
      </w:pPr>
      <w:r>
        <w:t xml:space="preserve">        '403':</w:t>
      </w:r>
    </w:p>
    <w:p w14:paraId="44BB6228" w14:textId="77777777" w:rsidR="00DB5969" w:rsidRDefault="00DB5969" w:rsidP="00DB5969">
      <w:pPr>
        <w:pStyle w:val="PL"/>
      </w:pPr>
      <w:r>
        <w:t xml:space="preserve">          $ref: 'TS29122_CommonData.yaml#/components/responses/403'</w:t>
      </w:r>
    </w:p>
    <w:p w14:paraId="63B172F8" w14:textId="77777777" w:rsidR="00DB5969" w:rsidRDefault="00DB5969" w:rsidP="00DB5969">
      <w:pPr>
        <w:pStyle w:val="PL"/>
      </w:pPr>
      <w:r>
        <w:t xml:space="preserve">        '404':</w:t>
      </w:r>
    </w:p>
    <w:p w14:paraId="29947727" w14:textId="77777777" w:rsidR="00DB5969" w:rsidRDefault="00DB5969" w:rsidP="00DB5969">
      <w:pPr>
        <w:pStyle w:val="PL"/>
      </w:pPr>
      <w:r>
        <w:t xml:space="preserve">          $ref: 'TS29122_CommonData.yaml#/components/responses/404'</w:t>
      </w:r>
    </w:p>
    <w:p w14:paraId="3FABCB97" w14:textId="77777777" w:rsidR="00DB5969" w:rsidRDefault="00DB5969" w:rsidP="00DB5969">
      <w:pPr>
        <w:pStyle w:val="PL"/>
      </w:pPr>
      <w:r>
        <w:t xml:space="preserve">        '411':</w:t>
      </w:r>
    </w:p>
    <w:p w14:paraId="3CAE3114" w14:textId="77777777" w:rsidR="00DB5969" w:rsidRDefault="00DB5969" w:rsidP="00DB5969">
      <w:pPr>
        <w:pStyle w:val="PL"/>
      </w:pPr>
      <w:r>
        <w:t xml:space="preserve">          $ref: 'TS29122_CommonData.yaml#/components/responses/411'</w:t>
      </w:r>
    </w:p>
    <w:p w14:paraId="019DA236" w14:textId="77777777" w:rsidR="00DB5969" w:rsidRDefault="00DB5969" w:rsidP="00DB5969">
      <w:pPr>
        <w:pStyle w:val="PL"/>
      </w:pPr>
      <w:r>
        <w:t xml:space="preserve">        '413':</w:t>
      </w:r>
    </w:p>
    <w:p w14:paraId="1764B235" w14:textId="77777777" w:rsidR="00DB5969" w:rsidRDefault="00DB5969" w:rsidP="00DB5969">
      <w:pPr>
        <w:pStyle w:val="PL"/>
      </w:pPr>
      <w:r>
        <w:t xml:space="preserve">          $ref: 'TS29122_CommonData.yaml#/components/responses/413'</w:t>
      </w:r>
    </w:p>
    <w:p w14:paraId="0D1564C3" w14:textId="77777777" w:rsidR="00DB5969" w:rsidRDefault="00DB5969" w:rsidP="00DB5969">
      <w:pPr>
        <w:pStyle w:val="PL"/>
      </w:pPr>
      <w:r>
        <w:t xml:space="preserve">        '415':</w:t>
      </w:r>
    </w:p>
    <w:p w14:paraId="08C75317" w14:textId="77777777" w:rsidR="00DB5969" w:rsidRDefault="00DB5969" w:rsidP="00DB5969">
      <w:pPr>
        <w:pStyle w:val="PL"/>
      </w:pPr>
      <w:r>
        <w:t xml:space="preserve">          $ref: 'TS29122_CommonData.yaml#/components/responses/415'</w:t>
      </w:r>
    </w:p>
    <w:p w14:paraId="61CB44B3" w14:textId="77777777" w:rsidR="00DB5969" w:rsidRDefault="00DB5969" w:rsidP="00DB5969">
      <w:pPr>
        <w:pStyle w:val="PL"/>
      </w:pPr>
      <w:r>
        <w:t xml:space="preserve">        '429':</w:t>
      </w:r>
    </w:p>
    <w:p w14:paraId="4E177715" w14:textId="77777777" w:rsidR="00DB5969" w:rsidRDefault="00DB5969" w:rsidP="00DB5969">
      <w:pPr>
        <w:pStyle w:val="PL"/>
      </w:pPr>
      <w:r>
        <w:t xml:space="preserve">          $ref: 'TS29122_CommonData.yaml#/components/responses/429'</w:t>
      </w:r>
    </w:p>
    <w:p w14:paraId="75403FEF" w14:textId="77777777" w:rsidR="00DB5969" w:rsidRDefault="00DB5969" w:rsidP="00DB5969">
      <w:pPr>
        <w:pStyle w:val="PL"/>
      </w:pPr>
      <w:r>
        <w:t xml:space="preserve">        '500':</w:t>
      </w:r>
    </w:p>
    <w:p w14:paraId="3CE1B5D3" w14:textId="77777777" w:rsidR="00DB5969" w:rsidRDefault="00DB5969" w:rsidP="00DB5969">
      <w:pPr>
        <w:pStyle w:val="PL"/>
      </w:pPr>
      <w:r>
        <w:t xml:space="preserve">          $ref: 'TS29122_CommonData.yaml#/components/responses/500'</w:t>
      </w:r>
    </w:p>
    <w:p w14:paraId="3A093F30" w14:textId="77777777" w:rsidR="00DB5969" w:rsidRDefault="00DB5969" w:rsidP="00DB5969">
      <w:pPr>
        <w:pStyle w:val="PL"/>
      </w:pPr>
      <w:r>
        <w:t xml:space="preserve">        '503':</w:t>
      </w:r>
    </w:p>
    <w:p w14:paraId="0FC9DE9F" w14:textId="77777777" w:rsidR="00DB5969" w:rsidRDefault="00DB5969" w:rsidP="00DB5969">
      <w:pPr>
        <w:pStyle w:val="PL"/>
      </w:pPr>
      <w:r>
        <w:lastRenderedPageBreak/>
        <w:t xml:space="preserve">          $ref: 'TS29122_CommonData.yaml#/components/responses/503'</w:t>
      </w:r>
    </w:p>
    <w:p w14:paraId="4E6E267E" w14:textId="77777777" w:rsidR="00DB5969" w:rsidRDefault="00DB5969" w:rsidP="00DB5969">
      <w:pPr>
        <w:pStyle w:val="PL"/>
      </w:pPr>
      <w:r>
        <w:t xml:space="preserve">        default:</w:t>
      </w:r>
    </w:p>
    <w:p w14:paraId="72C79A78" w14:textId="77777777" w:rsidR="00DB5969" w:rsidRDefault="00DB5969" w:rsidP="00DB5969">
      <w:pPr>
        <w:pStyle w:val="PL"/>
      </w:pPr>
      <w:r>
        <w:t xml:space="preserve">          $ref: 'TS29122_CommonData.yaml#/components/responses/default'</w:t>
      </w:r>
    </w:p>
    <w:p w14:paraId="6E7DE09B" w14:textId="77777777" w:rsidR="00DB5969" w:rsidRDefault="00DB5969" w:rsidP="00DB5969">
      <w:pPr>
        <w:pStyle w:val="PL"/>
      </w:pPr>
      <w:r>
        <w:t xml:space="preserve">      callbacks:</w:t>
      </w:r>
    </w:p>
    <w:p w14:paraId="6E1E939D" w14:textId="77777777" w:rsidR="00DB5969" w:rsidRDefault="00DB5969" w:rsidP="00DB5969">
      <w:pPr>
        <w:pStyle w:val="PL"/>
      </w:pPr>
      <w:r>
        <w:t xml:space="preserve">        ServReqQoSAdapt</w:t>
      </w:r>
      <w:r w:rsidRPr="00762078">
        <w:t>Notif</w:t>
      </w:r>
      <w:r>
        <w:t>:</w:t>
      </w:r>
    </w:p>
    <w:p w14:paraId="2611F13D" w14:textId="77777777" w:rsidR="00DB5969" w:rsidRDefault="00DB5969" w:rsidP="00DB5969">
      <w:pPr>
        <w:pStyle w:val="PL"/>
      </w:pPr>
      <w:r>
        <w:t xml:space="preserve">          '{$request.body#/notifUri}</w:t>
      </w:r>
      <w:r w:rsidR="00305E1A">
        <w:t>/req-qos-adapt</w:t>
      </w:r>
      <w:r>
        <w:t>':</w:t>
      </w:r>
    </w:p>
    <w:p w14:paraId="196066BD" w14:textId="77777777" w:rsidR="00DB5969" w:rsidRDefault="00DB5969" w:rsidP="00DB5969">
      <w:pPr>
        <w:pStyle w:val="PL"/>
      </w:pPr>
      <w:r>
        <w:t xml:space="preserve">            post:</w:t>
      </w:r>
    </w:p>
    <w:p w14:paraId="22520F45" w14:textId="77777777" w:rsidR="00DB5969" w:rsidRDefault="00DB5969" w:rsidP="00DB5969">
      <w:pPr>
        <w:pStyle w:val="PL"/>
      </w:pPr>
      <w:r>
        <w:t xml:space="preserve">              requestBody:</w:t>
      </w:r>
    </w:p>
    <w:p w14:paraId="41207CCB" w14:textId="77777777" w:rsidR="00DB5969" w:rsidRDefault="00DB5969" w:rsidP="00DB5969">
      <w:pPr>
        <w:pStyle w:val="PL"/>
      </w:pPr>
      <w:r>
        <w:t xml:space="preserve">                required: true</w:t>
      </w:r>
    </w:p>
    <w:p w14:paraId="16605077" w14:textId="77777777" w:rsidR="00DB5969" w:rsidRDefault="00DB5969" w:rsidP="00DB5969">
      <w:pPr>
        <w:pStyle w:val="PL"/>
      </w:pPr>
      <w:r>
        <w:t xml:space="preserve">                content:</w:t>
      </w:r>
    </w:p>
    <w:p w14:paraId="07FB9B1C" w14:textId="77777777" w:rsidR="00DB5969" w:rsidRDefault="00DB5969" w:rsidP="00DB5969">
      <w:pPr>
        <w:pStyle w:val="PL"/>
      </w:pPr>
      <w:r>
        <w:t xml:space="preserve">                  application/json:</w:t>
      </w:r>
    </w:p>
    <w:p w14:paraId="5A7A2549" w14:textId="77777777" w:rsidR="00DB5969" w:rsidRDefault="00DB5969" w:rsidP="00DB5969">
      <w:pPr>
        <w:pStyle w:val="PL"/>
      </w:pPr>
      <w:r>
        <w:t xml:space="preserve">                    schema:</w:t>
      </w:r>
    </w:p>
    <w:p w14:paraId="1AF5507E" w14:textId="77777777" w:rsidR="00DB5969" w:rsidRDefault="00DB5969" w:rsidP="00DB5969">
      <w:pPr>
        <w:pStyle w:val="PL"/>
      </w:pPr>
      <w:r>
        <w:t xml:space="preserve">                      $ref: '#/components/schemas/Adapt</w:t>
      </w:r>
      <w:r w:rsidRPr="008874EC">
        <w:t>Notif</w:t>
      </w:r>
      <w:r>
        <w:t>'</w:t>
      </w:r>
    </w:p>
    <w:p w14:paraId="501DA5A0" w14:textId="77777777" w:rsidR="00DB5969" w:rsidRDefault="00DB5969" w:rsidP="00DB5969">
      <w:pPr>
        <w:pStyle w:val="PL"/>
      </w:pPr>
      <w:r>
        <w:t xml:space="preserve">              responses:</w:t>
      </w:r>
    </w:p>
    <w:p w14:paraId="1C67B947" w14:textId="77777777" w:rsidR="00DB5969" w:rsidRDefault="00DB5969" w:rsidP="00DB5969">
      <w:pPr>
        <w:pStyle w:val="PL"/>
      </w:pPr>
      <w:r>
        <w:t xml:space="preserve">                '200':</w:t>
      </w:r>
    </w:p>
    <w:p w14:paraId="523B9D94" w14:textId="77777777" w:rsidR="00DB5969" w:rsidRDefault="00DB5969" w:rsidP="00DB5969">
      <w:pPr>
        <w:pStyle w:val="PL"/>
        <w:rPr>
          <w:lang w:eastAsia="zh-CN"/>
        </w:rPr>
      </w:pPr>
      <w:r>
        <w:t xml:space="preserve">                  description: </w:t>
      </w:r>
      <w:r>
        <w:rPr>
          <w:lang w:eastAsia="zh-CN"/>
        </w:rPr>
        <w:t>&gt;</w:t>
      </w:r>
    </w:p>
    <w:p w14:paraId="541906DD" w14:textId="77777777" w:rsidR="00DB5969" w:rsidRDefault="00DB5969" w:rsidP="00DB5969">
      <w:pPr>
        <w:pStyle w:val="PL"/>
      </w:pPr>
      <w:r>
        <w:rPr>
          <w:lang w:eastAsia="es-ES"/>
        </w:rPr>
        <w:t xml:space="preserve">                    </w:t>
      </w:r>
      <w:r>
        <w:t xml:space="preserve">OK. </w:t>
      </w:r>
      <w:r w:rsidRPr="008874EC">
        <w:t xml:space="preserve">The </w:t>
      </w:r>
      <w:r>
        <w:t xml:space="preserve">Service Requirements And QoS Adaptation </w:t>
      </w:r>
      <w:r w:rsidRPr="008874EC">
        <w:t>notification is successfully</w:t>
      </w:r>
    </w:p>
    <w:p w14:paraId="5F292CCB" w14:textId="77777777" w:rsidR="00DB5969" w:rsidRDefault="00DB5969" w:rsidP="00DB5969">
      <w:pPr>
        <w:pStyle w:val="PL"/>
      </w:pPr>
      <w:r>
        <w:t xml:space="preserve">                   </w:t>
      </w:r>
      <w:r w:rsidRPr="008874EC">
        <w:t xml:space="preserve"> received</w:t>
      </w:r>
      <w:r w:rsidRPr="00634B2D">
        <w:t xml:space="preserve"> </w:t>
      </w:r>
      <w:r w:rsidRPr="008874EC">
        <w:t>and acknowledged</w:t>
      </w:r>
      <w:r w:rsidR="00305E1A">
        <w:t>,</w:t>
      </w:r>
      <w:r>
        <w:t xml:space="preserve"> and the acknowledgment related information shall be</w:t>
      </w:r>
    </w:p>
    <w:p w14:paraId="49A83FC9" w14:textId="77777777" w:rsidR="00DB5969" w:rsidRDefault="00DB5969" w:rsidP="00DB5969">
      <w:pPr>
        <w:pStyle w:val="PL"/>
      </w:pPr>
      <w:r>
        <w:t xml:space="preserve">                   </w:t>
      </w:r>
      <w:r w:rsidRPr="008874EC">
        <w:t xml:space="preserve"> </w:t>
      </w:r>
      <w:r>
        <w:t>returned in</w:t>
      </w:r>
      <w:r w:rsidRPr="00634B2D">
        <w:t xml:space="preserve"> </w:t>
      </w:r>
      <w:r>
        <w:t>the response body.</w:t>
      </w:r>
    </w:p>
    <w:p w14:paraId="56A3EC44" w14:textId="77777777" w:rsidR="00DB5969" w:rsidRDefault="00DB5969" w:rsidP="00DB5969">
      <w:pPr>
        <w:pStyle w:val="PL"/>
      </w:pPr>
      <w:r>
        <w:t xml:space="preserve">                  content:</w:t>
      </w:r>
    </w:p>
    <w:p w14:paraId="69ABDC45" w14:textId="77777777" w:rsidR="00DB5969" w:rsidRDefault="00DB5969" w:rsidP="00DB5969">
      <w:pPr>
        <w:pStyle w:val="PL"/>
      </w:pPr>
      <w:r>
        <w:t xml:space="preserve">                    application/json:</w:t>
      </w:r>
    </w:p>
    <w:p w14:paraId="012E2EAB" w14:textId="77777777" w:rsidR="00DB5969" w:rsidRDefault="00DB5969" w:rsidP="00DB5969">
      <w:pPr>
        <w:pStyle w:val="PL"/>
      </w:pPr>
      <w:r>
        <w:t xml:space="preserve">                      schema:</w:t>
      </w:r>
    </w:p>
    <w:p w14:paraId="63C1034D" w14:textId="77777777" w:rsidR="00DB5969" w:rsidRDefault="00DB5969" w:rsidP="00DB5969">
      <w:pPr>
        <w:pStyle w:val="PL"/>
        <w:rPr>
          <w:lang w:eastAsia="es-ES"/>
        </w:rPr>
      </w:pPr>
      <w:r>
        <w:rPr>
          <w:lang w:eastAsia="es-ES"/>
        </w:rPr>
        <w:t xml:space="preserve">                        $ref: '#/components/schemas/</w:t>
      </w:r>
      <w:r>
        <w:t>Adapt</w:t>
      </w:r>
      <w:r w:rsidRPr="008874EC">
        <w:t>Notif</w:t>
      </w:r>
      <w:r>
        <w:t>Resp</w:t>
      </w:r>
      <w:r>
        <w:rPr>
          <w:lang w:eastAsia="es-ES"/>
        </w:rPr>
        <w:t>'</w:t>
      </w:r>
    </w:p>
    <w:p w14:paraId="7EA88F1D" w14:textId="77777777" w:rsidR="00DB5969" w:rsidRPr="00326E94" w:rsidRDefault="00DB5969" w:rsidP="00DB5969">
      <w:pPr>
        <w:pStyle w:val="PL"/>
      </w:pPr>
      <w:r>
        <w:t xml:space="preserve">                </w:t>
      </w:r>
      <w:r w:rsidRPr="00326E94">
        <w:t>'204':</w:t>
      </w:r>
    </w:p>
    <w:p w14:paraId="238757A7" w14:textId="77777777" w:rsidR="00DB5969" w:rsidRPr="00326E94" w:rsidRDefault="00DB5969" w:rsidP="00DB5969">
      <w:pPr>
        <w:pStyle w:val="PL"/>
        <w:rPr>
          <w:lang w:eastAsia="zh-CN"/>
        </w:rPr>
      </w:pPr>
      <w:r w:rsidRPr="00326E94">
        <w:t xml:space="preserve">                  description: </w:t>
      </w:r>
      <w:r w:rsidRPr="00326E94">
        <w:rPr>
          <w:lang w:eastAsia="zh-CN"/>
        </w:rPr>
        <w:t>&gt;</w:t>
      </w:r>
    </w:p>
    <w:p w14:paraId="1A3A6EEC" w14:textId="77777777" w:rsidR="00DB5969" w:rsidRDefault="00DB5969" w:rsidP="00DB5969">
      <w:pPr>
        <w:pStyle w:val="PL"/>
      </w:pPr>
      <w:r w:rsidRPr="00326E94">
        <w:t xml:space="preserve">                    No Content. The </w:t>
      </w:r>
      <w:r>
        <w:t xml:space="preserve">Service Requirements And QoS Adaptation </w:t>
      </w:r>
      <w:r w:rsidRPr="008874EC">
        <w:t xml:space="preserve">notification </w:t>
      </w:r>
      <w:r w:rsidRPr="00326E94">
        <w:t>is</w:t>
      </w:r>
    </w:p>
    <w:p w14:paraId="4EBE11A0" w14:textId="77777777" w:rsidR="00DB5969" w:rsidRDefault="00DB5969" w:rsidP="00DB5969">
      <w:pPr>
        <w:pStyle w:val="PL"/>
      </w:pPr>
      <w:r w:rsidRPr="00326E94">
        <w:t xml:space="preserve">                    successfully received and acknowledged</w:t>
      </w:r>
      <w:r w:rsidR="00305E1A">
        <w:t>,</w:t>
      </w:r>
      <w:r w:rsidRPr="005D67ED">
        <w:t xml:space="preserve"> </w:t>
      </w:r>
      <w:r w:rsidRPr="000643D6">
        <w:t>and no content is returned in the</w:t>
      </w:r>
    </w:p>
    <w:p w14:paraId="6CB7024F" w14:textId="77777777" w:rsidR="00DB5969" w:rsidRPr="00326E94" w:rsidRDefault="00DB5969" w:rsidP="00DB5969">
      <w:pPr>
        <w:pStyle w:val="PL"/>
      </w:pPr>
      <w:r>
        <w:t xml:space="preserve">                   </w:t>
      </w:r>
      <w:r w:rsidRPr="00326E94">
        <w:t xml:space="preserve"> </w:t>
      </w:r>
      <w:r w:rsidRPr="000643D6">
        <w:t>response body</w:t>
      </w:r>
      <w:r w:rsidRPr="00326E94">
        <w:t>.</w:t>
      </w:r>
    </w:p>
    <w:p w14:paraId="43E09313" w14:textId="77777777" w:rsidR="00DB5969" w:rsidRDefault="00DB5969" w:rsidP="00DB5969">
      <w:pPr>
        <w:pStyle w:val="PL"/>
      </w:pPr>
      <w:r>
        <w:t xml:space="preserve">                '307':</w:t>
      </w:r>
    </w:p>
    <w:p w14:paraId="19771BD8" w14:textId="77777777" w:rsidR="00DB5969" w:rsidRDefault="00DB5969" w:rsidP="00DB5969">
      <w:pPr>
        <w:pStyle w:val="PL"/>
        <w:rPr>
          <w:lang w:eastAsia="es-ES"/>
        </w:rPr>
      </w:pPr>
      <w:r>
        <w:t xml:space="preserve">                  </w:t>
      </w:r>
      <w:r>
        <w:rPr>
          <w:lang w:eastAsia="es-ES"/>
        </w:rPr>
        <w:t>$ref: 'TS29122_CommonData.yaml#/components/responses/307'</w:t>
      </w:r>
    </w:p>
    <w:p w14:paraId="0973DC14" w14:textId="77777777" w:rsidR="00DB5969" w:rsidRDefault="00DB5969" w:rsidP="00DB5969">
      <w:pPr>
        <w:pStyle w:val="PL"/>
      </w:pPr>
      <w:r>
        <w:t xml:space="preserve">                '308':</w:t>
      </w:r>
    </w:p>
    <w:p w14:paraId="3CCE9DFE" w14:textId="77777777" w:rsidR="00DB5969" w:rsidRDefault="00DB5969" w:rsidP="00DB5969">
      <w:pPr>
        <w:pStyle w:val="PL"/>
        <w:rPr>
          <w:lang w:eastAsia="es-ES"/>
        </w:rPr>
      </w:pPr>
      <w:r>
        <w:t xml:space="preserve">                  </w:t>
      </w:r>
      <w:r>
        <w:rPr>
          <w:lang w:eastAsia="es-ES"/>
        </w:rPr>
        <w:t>$ref: 'TS29122_CommonData.yaml#/components/responses/308'</w:t>
      </w:r>
    </w:p>
    <w:p w14:paraId="5D8FF1FD" w14:textId="77777777" w:rsidR="00DB5969" w:rsidRDefault="00DB5969" w:rsidP="00DB5969">
      <w:pPr>
        <w:pStyle w:val="PL"/>
      </w:pPr>
      <w:r>
        <w:t xml:space="preserve">                '400':</w:t>
      </w:r>
    </w:p>
    <w:p w14:paraId="76435325" w14:textId="77777777" w:rsidR="00DB5969" w:rsidRDefault="00DB5969" w:rsidP="00DB5969">
      <w:pPr>
        <w:pStyle w:val="PL"/>
      </w:pPr>
      <w:r>
        <w:t xml:space="preserve">                  $ref: 'TS29122_CommonData.yaml#/components/responses/400'</w:t>
      </w:r>
    </w:p>
    <w:p w14:paraId="0FD9A349" w14:textId="77777777" w:rsidR="00DB5969" w:rsidRDefault="00DB5969" w:rsidP="00DB5969">
      <w:pPr>
        <w:pStyle w:val="PL"/>
      </w:pPr>
      <w:r>
        <w:t xml:space="preserve">                '401':</w:t>
      </w:r>
    </w:p>
    <w:p w14:paraId="2B59F047" w14:textId="77777777" w:rsidR="00DB5969" w:rsidRDefault="00DB5969" w:rsidP="00DB5969">
      <w:pPr>
        <w:pStyle w:val="PL"/>
      </w:pPr>
      <w:r>
        <w:t xml:space="preserve">                  $ref: 'TS29122_CommonData.yaml#/components/responses/401'</w:t>
      </w:r>
    </w:p>
    <w:p w14:paraId="34639595" w14:textId="77777777" w:rsidR="00DB5969" w:rsidRDefault="00DB5969" w:rsidP="00DB5969">
      <w:pPr>
        <w:pStyle w:val="PL"/>
      </w:pPr>
      <w:r>
        <w:t xml:space="preserve">                '403':</w:t>
      </w:r>
    </w:p>
    <w:p w14:paraId="6B6E3B09" w14:textId="77777777" w:rsidR="00DB5969" w:rsidRDefault="00DB5969" w:rsidP="00DB5969">
      <w:pPr>
        <w:pStyle w:val="PL"/>
      </w:pPr>
      <w:r>
        <w:t xml:space="preserve">                  $ref: 'TS29122_CommonData.yaml#/components/responses/403'</w:t>
      </w:r>
    </w:p>
    <w:p w14:paraId="7EDBB42A" w14:textId="77777777" w:rsidR="00DB5969" w:rsidRDefault="00DB5969" w:rsidP="00DB5969">
      <w:pPr>
        <w:pStyle w:val="PL"/>
      </w:pPr>
      <w:r>
        <w:t xml:space="preserve">                '404':</w:t>
      </w:r>
    </w:p>
    <w:p w14:paraId="4D9B9EAD" w14:textId="77777777" w:rsidR="00DB5969" w:rsidRDefault="00DB5969" w:rsidP="00DB5969">
      <w:pPr>
        <w:pStyle w:val="PL"/>
      </w:pPr>
      <w:r>
        <w:t xml:space="preserve">                  $ref: 'TS29122_CommonData.yaml#/components/responses/404'</w:t>
      </w:r>
    </w:p>
    <w:p w14:paraId="66233095" w14:textId="77777777" w:rsidR="00DB5969" w:rsidRDefault="00DB5969" w:rsidP="00DB5969">
      <w:pPr>
        <w:pStyle w:val="PL"/>
      </w:pPr>
      <w:r>
        <w:t xml:space="preserve">                '411':</w:t>
      </w:r>
    </w:p>
    <w:p w14:paraId="6F0BA6E2" w14:textId="77777777" w:rsidR="00DB5969" w:rsidRDefault="00DB5969" w:rsidP="00DB5969">
      <w:pPr>
        <w:pStyle w:val="PL"/>
      </w:pPr>
      <w:r>
        <w:t xml:space="preserve">                  $ref: 'TS29122_CommonData.yaml#/components/responses/411'</w:t>
      </w:r>
    </w:p>
    <w:p w14:paraId="2D0E1561" w14:textId="77777777" w:rsidR="00DB5969" w:rsidRDefault="00DB5969" w:rsidP="00DB5969">
      <w:pPr>
        <w:pStyle w:val="PL"/>
      </w:pPr>
      <w:r>
        <w:t xml:space="preserve">                '413':</w:t>
      </w:r>
    </w:p>
    <w:p w14:paraId="1056E5A9" w14:textId="77777777" w:rsidR="00DB5969" w:rsidRDefault="00DB5969" w:rsidP="00DB5969">
      <w:pPr>
        <w:pStyle w:val="PL"/>
      </w:pPr>
      <w:r>
        <w:t xml:space="preserve">                  $ref: 'TS29122_CommonData.yaml#/components/responses/413'</w:t>
      </w:r>
    </w:p>
    <w:p w14:paraId="70B53971" w14:textId="77777777" w:rsidR="00DB5969" w:rsidRDefault="00DB5969" w:rsidP="00DB5969">
      <w:pPr>
        <w:pStyle w:val="PL"/>
      </w:pPr>
      <w:r>
        <w:t xml:space="preserve">                '415':</w:t>
      </w:r>
    </w:p>
    <w:p w14:paraId="736994F7" w14:textId="77777777" w:rsidR="00DB5969" w:rsidRDefault="00DB5969" w:rsidP="00DB5969">
      <w:pPr>
        <w:pStyle w:val="PL"/>
      </w:pPr>
      <w:r>
        <w:t xml:space="preserve">                  $ref: 'TS29122_CommonData.yaml#/components/responses/415'</w:t>
      </w:r>
    </w:p>
    <w:p w14:paraId="3484BDBE" w14:textId="77777777" w:rsidR="00DB5969" w:rsidRDefault="00DB5969" w:rsidP="00DB5969">
      <w:pPr>
        <w:pStyle w:val="PL"/>
      </w:pPr>
      <w:r>
        <w:t xml:space="preserve">                '429':</w:t>
      </w:r>
    </w:p>
    <w:p w14:paraId="636FFF28" w14:textId="77777777" w:rsidR="00DB5969" w:rsidRDefault="00DB5969" w:rsidP="00DB5969">
      <w:pPr>
        <w:pStyle w:val="PL"/>
      </w:pPr>
      <w:r>
        <w:t xml:space="preserve">                  $ref: 'TS29122_CommonData.yaml#/components/responses/429'</w:t>
      </w:r>
    </w:p>
    <w:p w14:paraId="5A9C9944" w14:textId="77777777" w:rsidR="00DB5969" w:rsidRDefault="00DB5969" w:rsidP="00DB5969">
      <w:pPr>
        <w:pStyle w:val="PL"/>
      </w:pPr>
      <w:r>
        <w:t xml:space="preserve">                '500':</w:t>
      </w:r>
    </w:p>
    <w:p w14:paraId="44B0A995" w14:textId="77777777" w:rsidR="00DB5969" w:rsidRDefault="00DB5969" w:rsidP="00DB5969">
      <w:pPr>
        <w:pStyle w:val="PL"/>
      </w:pPr>
      <w:r>
        <w:t xml:space="preserve">                  $ref: 'TS29122_CommonData.yaml#/components/responses/500'</w:t>
      </w:r>
    </w:p>
    <w:p w14:paraId="486697D7" w14:textId="77777777" w:rsidR="00DB5969" w:rsidRDefault="00DB5969" w:rsidP="00DB5969">
      <w:pPr>
        <w:pStyle w:val="PL"/>
      </w:pPr>
      <w:r>
        <w:t xml:space="preserve">                '503':</w:t>
      </w:r>
    </w:p>
    <w:p w14:paraId="22DBDD5D" w14:textId="77777777" w:rsidR="00DB5969" w:rsidRDefault="00DB5969" w:rsidP="00DB5969">
      <w:pPr>
        <w:pStyle w:val="PL"/>
      </w:pPr>
      <w:r>
        <w:t xml:space="preserve">                  $ref: 'TS29122_CommonData.yaml#/components/responses/503'</w:t>
      </w:r>
    </w:p>
    <w:p w14:paraId="67C7EC7C" w14:textId="77777777" w:rsidR="00DB5969" w:rsidRDefault="00DB5969" w:rsidP="00DB5969">
      <w:pPr>
        <w:pStyle w:val="PL"/>
      </w:pPr>
      <w:r>
        <w:t xml:space="preserve">                default:</w:t>
      </w:r>
    </w:p>
    <w:p w14:paraId="7BC8379F" w14:textId="77777777" w:rsidR="00DB5969" w:rsidRDefault="00DB5969" w:rsidP="00DB5969">
      <w:pPr>
        <w:pStyle w:val="PL"/>
      </w:pPr>
      <w:r>
        <w:t xml:space="preserve">                  $ref: 'TS29122_CommonData.yaml#/components/responses/default'</w:t>
      </w:r>
    </w:p>
    <w:p w14:paraId="4B0AC227" w14:textId="77777777" w:rsidR="00305E1A" w:rsidRDefault="00305E1A" w:rsidP="00305E1A">
      <w:pPr>
        <w:pStyle w:val="PL"/>
      </w:pPr>
    </w:p>
    <w:p w14:paraId="76C72184" w14:textId="77777777" w:rsidR="00305E1A" w:rsidRDefault="00305E1A" w:rsidP="00305E1A">
      <w:pPr>
        <w:pStyle w:val="PL"/>
      </w:pPr>
      <w:r>
        <w:t xml:space="preserve">        QoSChange</w:t>
      </w:r>
      <w:r w:rsidRPr="00762078">
        <w:t>Notif</w:t>
      </w:r>
      <w:r>
        <w:t>:</w:t>
      </w:r>
    </w:p>
    <w:p w14:paraId="505DAC81" w14:textId="77777777" w:rsidR="00305E1A" w:rsidRDefault="00305E1A" w:rsidP="00305E1A">
      <w:pPr>
        <w:pStyle w:val="PL"/>
      </w:pPr>
      <w:r>
        <w:t xml:space="preserve">          '{$request.body#/notifUri}/qos-change':</w:t>
      </w:r>
    </w:p>
    <w:p w14:paraId="34AFABE7" w14:textId="77777777" w:rsidR="00305E1A" w:rsidRDefault="00305E1A" w:rsidP="00305E1A">
      <w:pPr>
        <w:pStyle w:val="PL"/>
      </w:pPr>
      <w:r>
        <w:t xml:space="preserve">            post:</w:t>
      </w:r>
    </w:p>
    <w:p w14:paraId="52628AFE" w14:textId="77777777" w:rsidR="00305E1A" w:rsidRDefault="00305E1A" w:rsidP="00305E1A">
      <w:pPr>
        <w:pStyle w:val="PL"/>
      </w:pPr>
      <w:r>
        <w:t xml:space="preserve">              requestBody:</w:t>
      </w:r>
    </w:p>
    <w:p w14:paraId="297B1674" w14:textId="77777777" w:rsidR="00305E1A" w:rsidRDefault="00305E1A" w:rsidP="00305E1A">
      <w:pPr>
        <w:pStyle w:val="PL"/>
      </w:pPr>
      <w:r>
        <w:t xml:space="preserve">                required: true</w:t>
      </w:r>
    </w:p>
    <w:p w14:paraId="7219345B" w14:textId="77777777" w:rsidR="00305E1A" w:rsidRDefault="00305E1A" w:rsidP="00305E1A">
      <w:pPr>
        <w:pStyle w:val="PL"/>
      </w:pPr>
      <w:r>
        <w:t xml:space="preserve">                content:</w:t>
      </w:r>
    </w:p>
    <w:p w14:paraId="4BFA8D8E" w14:textId="77777777" w:rsidR="00305E1A" w:rsidRDefault="00305E1A" w:rsidP="00305E1A">
      <w:pPr>
        <w:pStyle w:val="PL"/>
      </w:pPr>
      <w:r>
        <w:t xml:space="preserve">                  application/json:</w:t>
      </w:r>
    </w:p>
    <w:p w14:paraId="66155C39" w14:textId="77777777" w:rsidR="00305E1A" w:rsidRDefault="00305E1A" w:rsidP="00305E1A">
      <w:pPr>
        <w:pStyle w:val="PL"/>
      </w:pPr>
      <w:r>
        <w:t xml:space="preserve">                    schema:</w:t>
      </w:r>
    </w:p>
    <w:p w14:paraId="5C7FD62A" w14:textId="77777777" w:rsidR="00305E1A" w:rsidRDefault="00305E1A" w:rsidP="00305E1A">
      <w:pPr>
        <w:pStyle w:val="PL"/>
      </w:pPr>
      <w:r>
        <w:t xml:space="preserve">                      $ref: '#/components/schemas/QoSChange</w:t>
      </w:r>
      <w:r w:rsidRPr="008874EC">
        <w:t>Notif</w:t>
      </w:r>
      <w:r>
        <w:t>'</w:t>
      </w:r>
    </w:p>
    <w:p w14:paraId="2F47F2D5" w14:textId="77777777" w:rsidR="00305E1A" w:rsidRDefault="00305E1A" w:rsidP="00305E1A">
      <w:pPr>
        <w:pStyle w:val="PL"/>
      </w:pPr>
      <w:r>
        <w:t xml:space="preserve">              responses:</w:t>
      </w:r>
    </w:p>
    <w:p w14:paraId="763BAC98" w14:textId="77777777" w:rsidR="00305E1A" w:rsidRPr="00326E94" w:rsidRDefault="00305E1A" w:rsidP="00305E1A">
      <w:pPr>
        <w:pStyle w:val="PL"/>
      </w:pPr>
      <w:r>
        <w:t xml:space="preserve">                </w:t>
      </w:r>
      <w:r w:rsidRPr="00326E94">
        <w:t>'204':</w:t>
      </w:r>
    </w:p>
    <w:p w14:paraId="6A592D8A" w14:textId="77777777" w:rsidR="00305E1A" w:rsidRPr="00326E94" w:rsidRDefault="00305E1A" w:rsidP="00305E1A">
      <w:pPr>
        <w:pStyle w:val="PL"/>
        <w:rPr>
          <w:lang w:eastAsia="zh-CN"/>
        </w:rPr>
      </w:pPr>
      <w:r w:rsidRPr="00326E94">
        <w:t xml:space="preserve">                  description: </w:t>
      </w:r>
      <w:r w:rsidRPr="00326E94">
        <w:rPr>
          <w:lang w:eastAsia="zh-CN"/>
        </w:rPr>
        <w:t>&gt;</w:t>
      </w:r>
    </w:p>
    <w:p w14:paraId="7A34FDBE" w14:textId="77777777" w:rsidR="00305E1A" w:rsidRDefault="00305E1A" w:rsidP="00305E1A">
      <w:pPr>
        <w:pStyle w:val="PL"/>
      </w:pPr>
      <w:r w:rsidRPr="00326E94">
        <w:t xml:space="preserve">                    No Content. The </w:t>
      </w:r>
      <w:r>
        <w:t xml:space="preserve">QoS Change </w:t>
      </w:r>
      <w:r w:rsidRPr="008874EC">
        <w:t xml:space="preserve">notification </w:t>
      </w:r>
      <w:r w:rsidRPr="00326E94">
        <w:t>is</w:t>
      </w:r>
      <w:r w:rsidRPr="007D6817">
        <w:t xml:space="preserve"> </w:t>
      </w:r>
      <w:r w:rsidRPr="00326E94">
        <w:t>successfully received and</w:t>
      </w:r>
    </w:p>
    <w:p w14:paraId="5DF75077" w14:textId="77777777" w:rsidR="00305E1A" w:rsidRPr="00326E94" w:rsidRDefault="00305E1A" w:rsidP="00305E1A">
      <w:pPr>
        <w:pStyle w:val="PL"/>
      </w:pPr>
      <w:r>
        <w:t xml:space="preserve">                   </w:t>
      </w:r>
      <w:r w:rsidRPr="00326E94">
        <w:t xml:space="preserve"> acknowledged</w:t>
      </w:r>
      <w:r>
        <w:t xml:space="preserve">, </w:t>
      </w:r>
      <w:r w:rsidRPr="000643D6">
        <w:t>and no content is returned in the</w:t>
      </w:r>
      <w:r>
        <w:t xml:space="preserve"> </w:t>
      </w:r>
      <w:r w:rsidRPr="000643D6">
        <w:t>response body</w:t>
      </w:r>
      <w:r w:rsidRPr="00326E94">
        <w:t>.</w:t>
      </w:r>
    </w:p>
    <w:p w14:paraId="73D6DB8A" w14:textId="77777777" w:rsidR="00305E1A" w:rsidRDefault="00305E1A" w:rsidP="00305E1A">
      <w:pPr>
        <w:pStyle w:val="PL"/>
      </w:pPr>
      <w:r>
        <w:t xml:space="preserve">                '307':</w:t>
      </w:r>
    </w:p>
    <w:p w14:paraId="14B13612" w14:textId="77777777" w:rsidR="00305E1A" w:rsidRDefault="00305E1A" w:rsidP="00305E1A">
      <w:pPr>
        <w:pStyle w:val="PL"/>
        <w:rPr>
          <w:lang w:eastAsia="es-ES"/>
        </w:rPr>
      </w:pPr>
      <w:r>
        <w:t xml:space="preserve">                  </w:t>
      </w:r>
      <w:r>
        <w:rPr>
          <w:lang w:eastAsia="es-ES"/>
        </w:rPr>
        <w:t>$ref: 'TS29122_CommonData.yaml#/components/responses/307'</w:t>
      </w:r>
    </w:p>
    <w:p w14:paraId="6D740A9B" w14:textId="77777777" w:rsidR="00305E1A" w:rsidRDefault="00305E1A" w:rsidP="00305E1A">
      <w:pPr>
        <w:pStyle w:val="PL"/>
      </w:pPr>
      <w:r>
        <w:t xml:space="preserve">                '308':</w:t>
      </w:r>
    </w:p>
    <w:p w14:paraId="17C7D3BF" w14:textId="77777777" w:rsidR="00305E1A" w:rsidRDefault="00305E1A" w:rsidP="00305E1A">
      <w:pPr>
        <w:pStyle w:val="PL"/>
        <w:rPr>
          <w:lang w:eastAsia="es-ES"/>
        </w:rPr>
      </w:pPr>
      <w:r>
        <w:t xml:space="preserve">                  </w:t>
      </w:r>
      <w:r>
        <w:rPr>
          <w:lang w:eastAsia="es-ES"/>
        </w:rPr>
        <w:t>$ref: 'TS29122_CommonData.yaml#/components/responses/308'</w:t>
      </w:r>
    </w:p>
    <w:p w14:paraId="68130E8A" w14:textId="77777777" w:rsidR="00305E1A" w:rsidRDefault="00305E1A" w:rsidP="00305E1A">
      <w:pPr>
        <w:pStyle w:val="PL"/>
      </w:pPr>
      <w:r>
        <w:t xml:space="preserve">                '400':</w:t>
      </w:r>
    </w:p>
    <w:p w14:paraId="3E21C143" w14:textId="77777777" w:rsidR="00305E1A" w:rsidRDefault="00305E1A" w:rsidP="00305E1A">
      <w:pPr>
        <w:pStyle w:val="PL"/>
      </w:pPr>
      <w:r>
        <w:t xml:space="preserve">                  $ref: 'TS29122_CommonData.yaml#/components/responses/400'</w:t>
      </w:r>
    </w:p>
    <w:p w14:paraId="30000E38" w14:textId="77777777" w:rsidR="00305E1A" w:rsidRDefault="00305E1A" w:rsidP="00305E1A">
      <w:pPr>
        <w:pStyle w:val="PL"/>
      </w:pPr>
      <w:r>
        <w:t xml:space="preserve">                '401':</w:t>
      </w:r>
    </w:p>
    <w:p w14:paraId="0D2E3CE2" w14:textId="77777777" w:rsidR="00305E1A" w:rsidRDefault="00305E1A" w:rsidP="00305E1A">
      <w:pPr>
        <w:pStyle w:val="PL"/>
      </w:pPr>
      <w:r>
        <w:t xml:space="preserve">                  $ref: 'TS29122_CommonData.yaml#/components/responses/401'</w:t>
      </w:r>
    </w:p>
    <w:p w14:paraId="41E268F7" w14:textId="77777777" w:rsidR="00305E1A" w:rsidRDefault="00305E1A" w:rsidP="00305E1A">
      <w:pPr>
        <w:pStyle w:val="PL"/>
      </w:pPr>
      <w:r>
        <w:t xml:space="preserve">                '403':</w:t>
      </w:r>
    </w:p>
    <w:p w14:paraId="25E1B4C8" w14:textId="77777777" w:rsidR="00305E1A" w:rsidRDefault="00305E1A" w:rsidP="00305E1A">
      <w:pPr>
        <w:pStyle w:val="PL"/>
      </w:pPr>
      <w:r>
        <w:lastRenderedPageBreak/>
        <w:t xml:space="preserve">                  $ref: 'TS29122_CommonData.yaml#/components/responses/403'</w:t>
      </w:r>
    </w:p>
    <w:p w14:paraId="5EE12975" w14:textId="77777777" w:rsidR="00305E1A" w:rsidRDefault="00305E1A" w:rsidP="00305E1A">
      <w:pPr>
        <w:pStyle w:val="PL"/>
      </w:pPr>
      <w:r>
        <w:t xml:space="preserve">                '404':</w:t>
      </w:r>
    </w:p>
    <w:p w14:paraId="7F004E4F" w14:textId="77777777" w:rsidR="00305E1A" w:rsidRDefault="00305E1A" w:rsidP="00305E1A">
      <w:pPr>
        <w:pStyle w:val="PL"/>
      </w:pPr>
      <w:r>
        <w:t xml:space="preserve">                  $ref: 'TS29122_CommonData.yaml#/components/responses/404'</w:t>
      </w:r>
    </w:p>
    <w:p w14:paraId="49C9209D" w14:textId="77777777" w:rsidR="00305E1A" w:rsidRDefault="00305E1A" w:rsidP="00305E1A">
      <w:pPr>
        <w:pStyle w:val="PL"/>
      </w:pPr>
      <w:r>
        <w:t xml:space="preserve">                '411':</w:t>
      </w:r>
    </w:p>
    <w:p w14:paraId="43F500E0" w14:textId="77777777" w:rsidR="00305E1A" w:rsidRDefault="00305E1A" w:rsidP="00305E1A">
      <w:pPr>
        <w:pStyle w:val="PL"/>
      </w:pPr>
      <w:r>
        <w:t xml:space="preserve">                  $ref: 'TS29122_CommonData.yaml#/components/responses/411'</w:t>
      </w:r>
    </w:p>
    <w:p w14:paraId="292F630C" w14:textId="77777777" w:rsidR="00305E1A" w:rsidRDefault="00305E1A" w:rsidP="00305E1A">
      <w:pPr>
        <w:pStyle w:val="PL"/>
      </w:pPr>
      <w:r>
        <w:t xml:space="preserve">                '413':</w:t>
      </w:r>
    </w:p>
    <w:p w14:paraId="19F79CC0" w14:textId="77777777" w:rsidR="00305E1A" w:rsidRDefault="00305E1A" w:rsidP="00305E1A">
      <w:pPr>
        <w:pStyle w:val="PL"/>
      </w:pPr>
      <w:r>
        <w:t xml:space="preserve">                  $ref: 'TS29122_CommonData.yaml#/components/responses/413'</w:t>
      </w:r>
    </w:p>
    <w:p w14:paraId="4B453FFA" w14:textId="77777777" w:rsidR="00305E1A" w:rsidRDefault="00305E1A" w:rsidP="00305E1A">
      <w:pPr>
        <w:pStyle w:val="PL"/>
      </w:pPr>
      <w:r>
        <w:t xml:space="preserve">                '415':</w:t>
      </w:r>
    </w:p>
    <w:p w14:paraId="3AB42593" w14:textId="77777777" w:rsidR="00305E1A" w:rsidRDefault="00305E1A" w:rsidP="00305E1A">
      <w:pPr>
        <w:pStyle w:val="PL"/>
      </w:pPr>
      <w:r>
        <w:t xml:space="preserve">                  $ref: 'TS29122_CommonData.yaml#/components/responses/415'</w:t>
      </w:r>
    </w:p>
    <w:p w14:paraId="2C124462" w14:textId="77777777" w:rsidR="00305E1A" w:rsidRDefault="00305E1A" w:rsidP="00305E1A">
      <w:pPr>
        <w:pStyle w:val="PL"/>
      </w:pPr>
      <w:r>
        <w:t xml:space="preserve">                '429':</w:t>
      </w:r>
    </w:p>
    <w:p w14:paraId="53D61E1F" w14:textId="77777777" w:rsidR="00305E1A" w:rsidRDefault="00305E1A" w:rsidP="00305E1A">
      <w:pPr>
        <w:pStyle w:val="PL"/>
      </w:pPr>
      <w:r>
        <w:t xml:space="preserve">                  $ref: 'TS29122_CommonData.yaml#/components/responses/429'</w:t>
      </w:r>
    </w:p>
    <w:p w14:paraId="584E5FC8" w14:textId="77777777" w:rsidR="00305E1A" w:rsidRDefault="00305E1A" w:rsidP="00305E1A">
      <w:pPr>
        <w:pStyle w:val="PL"/>
      </w:pPr>
      <w:r>
        <w:t xml:space="preserve">                '500':</w:t>
      </w:r>
    </w:p>
    <w:p w14:paraId="51BD514C" w14:textId="77777777" w:rsidR="00305E1A" w:rsidRDefault="00305E1A" w:rsidP="00305E1A">
      <w:pPr>
        <w:pStyle w:val="PL"/>
      </w:pPr>
      <w:r>
        <w:t xml:space="preserve">                  $ref: 'TS29122_CommonData.yaml#/components/responses/500'</w:t>
      </w:r>
    </w:p>
    <w:p w14:paraId="66E4C20C" w14:textId="77777777" w:rsidR="00305E1A" w:rsidRDefault="00305E1A" w:rsidP="00305E1A">
      <w:pPr>
        <w:pStyle w:val="PL"/>
      </w:pPr>
      <w:r>
        <w:t xml:space="preserve">                '503':</w:t>
      </w:r>
    </w:p>
    <w:p w14:paraId="70F546B5" w14:textId="77777777" w:rsidR="00305E1A" w:rsidRDefault="00305E1A" w:rsidP="00305E1A">
      <w:pPr>
        <w:pStyle w:val="PL"/>
      </w:pPr>
      <w:r>
        <w:t xml:space="preserve">                  $ref: 'TS29122_CommonData.yaml#/components/responses/503'</w:t>
      </w:r>
    </w:p>
    <w:p w14:paraId="0CA693BB" w14:textId="77777777" w:rsidR="00305E1A" w:rsidRDefault="00305E1A" w:rsidP="00305E1A">
      <w:pPr>
        <w:pStyle w:val="PL"/>
      </w:pPr>
      <w:r>
        <w:t xml:space="preserve">                default:</w:t>
      </w:r>
    </w:p>
    <w:p w14:paraId="6D7E17B7" w14:textId="77777777" w:rsidR="00305E1A" w:rsidRDefault="00305E1A" w:rsidP="00305E1A">
      <w:pPr>
        <w:pStyle w:val="PL"/>
      </w:pPr>
      <w:r>
        <w:t xml:space="preserve">                  $ref: 'TS29122_CommonData.yaml#/components/responses/default'</w:t>
      </w:r>
    </w:p>
    <w:p w14:paraId="1960BCD2" w14:textId="77777777" w:rsidR="00DB5969" w:rsidRDefault="00DB5969" w:rsidP="00DB5969">
      <w:pPr>
        <w:pStyle w:val="PL"/>
      </w:pPr>
    </w:p>
    <w:p w14:paraId="2F388926" w14:textId="77777777" w:rsidR="00DB5969" w:rsidRPr="008572F0" w:rsidRDefault="00DB5969" w:rsidP="00DB5969">
      <w:pPr>
        <w:pStyle w:val="PL"/>
        <w:rPr>
          <w:lang w:eastAsia="es-ES"/>
        </w:rPr>
      </w:pPr>
      <w:r>
        <w:rPr>
          <w:lang w:eastAsia="es-ES"/>
        </w:rPr>
        <w:t xml:space="preserve">  </w:t>
      </w:r>
      <w:r w:rsidRPr="008572F0">
        <w:rPr>
          <w:lang w:eastAsia="es-ES"/>
        </w:rPr>
        <w:t>/subscriptions/{subscriptionId}:</w:t>
      </w:r>
    </w:p>
    <w:p w14:paraId="26F24DE0" w14:textId="77777777" w:rsidR="00DB5969" w:rsidRPr="008572F0" w:rsidRDefault="00DB5969" w:rsidP="00DB5969">
      <w:pPr>
        <w:pStyle w:val="PL"/>
        <w:rPr>
          <w:lang w:eastAsia="es-ES"/>
        </w:rPr>
      </w:pPr>
      <w:r w:rsidRPr="008572F0">
        <w:rPr>
          <w:lang w:eastAsia="es-ES"/>
        </w:rPr>
        <w:t xml:space="preserve">    parameters:</w:t>
      </w:r>
    </w:p>
    <w:p w14:paraId="38A24066" w14:textId="77777777" w:rsidR="00DB5969" w:rsidRPr="008572F0" w:rsidRDefault="00DB5969" w:rsidP="00DB5969">
      <w:pPr>
        <w:pStyle w:val="PL"/>
        <w:rPr>
          <w:lang w:eastAsia="es-ES"/>
        </w:rPr>
      </w:pPr>
      <w:r w:rsidRPr="008572F0">
        <w:rPr>
          <w:lang w:eastAsia="es-ES"/>
        </w:rPr>
        <w:t xml:space="preserve">      - name: subscriptionId</w:t>
      </w:r>
    </w:p>
    <w:p w14:paraId="438D6178" w14:textId="77777777" w:rsidR="00DB5969" w:rsidRPr="008572F0" w:rsidRDefault="00DB5969" w:rsidP="00DB5969">
      <w:pPr>
        <w:pStyle w:val="PL"/>
        <w:rPr>
          <w:lang w:eastAsia="es-ES"/>
        </w:rPr>
      </w:pPr>
      <w:r w:rsidRPr="008572F0">
        <w:rPr>
          <w:lang w:eastAsia="es-ES"/>
        </w:rPr>
        <w:t xml:space="preserve">        in: path</w:t>
      </w:r>
    </w:p>
    <w:p w14:paraId="21E11F53" w14:textId="77777777" w:rsidR="00DB5969" w:rsidRPr="008572F0" w:rsidRDefault="00DB5969" w:rsidP="00DB5969">
      <w:pPr>
        <w:pStyle w:val="PL"/>
        <w:rPr>
          <w:lang w:eastAsia="es-ES"/>
        </w:rPr>
      </w:pPr>
      <w:r w:rsidRPr="008572F0">
        <w:rPr>
          <w:lang w:eastAsia="es-ES"/>
        </w:rPr>
        <w:t xml:space="preserve">        description: &gt;</w:t>
      </w:r>
    </w:p>
    <w:p w14:paraId="547B67C0" w14:textId="77777777" w:rsidR="00DB5969" w:rsidRPr="008572F0" w:rsidRDefault="00DB5969" w:rsidP="00DB5969">
      <w:pPr>
        <w:pStyle w:val="PL"/>
      </w:pPr>
      <w:r w:rsidRPr="008572F0">
        <w:rPr>
          <w:lang w:eastAsia="es-ES"/>
        </w:rPr>
        <w:t xml:space="preserve">          Represents the identifier of the </w:t>
      </w:r>
      <w:r w:rsidRPr="008572F0">
        <w:rPr>
          <w:rFonts w:cs="Courier New"/>
          <w:szCs w:val="16"/>
        </w:rPr>
        <w:t xml:space="preserve">Individual </w:t>
      </w:r>
      <w:r w:rsidRPr="008572F0">
        <w:t>Service Adaptation And QoS Control</w:t>
      </w:r>
    </w:p>
    <w:p w14:paraId="1D481E39" w14:textId="77777777" w:rsidR="00DB5969" w:rsidRPr="008572F0" w:rsidRDefault="00DB5969" w:rsidP="00DB5969">
      <w:pPr>
        <w:pStyle w:val="PL"/>
        <w:rPr>
          <w:lang w:val="en-US"/>
        </w:rPr>
      </w:pPr>
      <w:r w:rsidRPr="008572F0">
        <w:t xml:space="preserve">         </w:t>
      </w:r>
      <w:r w:rsidRPr="008572F0">
        <w:rPr>
          <w:lang w:val="en-US"/>
        </w:rPr>
        <w:t xml:space="preserve"> Subscription </w:t>
      </w:r>
      <w:r w:rsidRPr="008572F0">
        <w:t>resource</w:t>
      </w:r>
      <w:r w:rsidRPr="008572F0">
        <w:rPr>
          <w:lang w:eastAsia="es-ES"/>
        </w:rPr>
        <w:t>.</w:t>
      </w:r>
    </w:p>
    <w:p w14:paraId="72BC32A4" w14:textId="77777777" w:rsidR="00DB5969" w:rsidRPr="008572F0" w:rsidRDefault="00DB5969" w:rsidP="00DB5969">
      <w:pPr>
        <w:pStyle w:val="PL"/>
        <w:rPr>
          <w:lang w:eastAsia="es-ES"/>
        </w:rPr>
      </w:pPr>
      <w:r w:rsidRPr="008572F0">
        <w:rPr>
          <w:lang w:eastAsia="es-ES"/>
        </w:rPr>
        <w:t xml:space="preserve">        required: true</w:t>
      </w:r>
    </w:p>
    <w:p w14:paraId="38EFB7C9" w14:textId="77777777" w:rsidR="00DB5969" w:rsidRPr="008572F0" w:rsidRDefault="00DB5969" w:rsidP="00DB5969">
      <w:pPr>
        <w:pStyle w:val="PL"/>
        <w:rPr>
          <w:lang w:eastAsia="es-ES"/>
        </w:rPr>
      </w:pPr>
      <w:r w:rsidRPr="008572F0">
        <w:rPr>
          <w:lang w:eastAsia="es-ES"/>
        </w:rPr>
        <w:t xml:space="preserve">        schema:</w:t>
      </w:r>
    </w:p>
    <w:p w14:paraId="5F6A7DBF" w14:textId="77777777" w:rsidR="00DB5969" w:rsidRPr="008572F0" w:rsidRDefault="00DB5969" w:rsidP="00DB5969">
      <w:pPr>
        <w:pStyle w:val="PL"/>
        <w:rPr>
          <w:lang w:eastAsia="es-ES"/>
        </w:rPr>
      </w:pPr>
      <w:r w:rsidRPr="008572F0">
        <w:rPr>
          <w:lang w:eastAsia="es-ES"/>
        </w:rPr>
        <w:t xml:space="preserve">          type: string</w:t>
      </w:r>
    </w:p>
    <w:p w14:paraId="1366FF87" w14:textId="77777777" w:rsidR="00DB5969" w:rsidRPr="008572F0" w:rsidRDefault="00DB5969" w:rsidP="00DB5969">
      <w:pPr>
        <w:pStyle w:val="PL"/>
        <w:rPr>
          <w:lang w:eastAsia="es-ES"/>
        </w:rPr>
      </w:pPr>
    </w:p>
    <w:p w14:paraId="71658A2C" w14:textId="77777777" w:rsidR="00DB5969" w:rsidRPr="008572F0" w:rsidRDefault="00DB5969" w:rsidP="00DB5969">
      <w:pPr>
        <w:pStyle w:val="PL"/>
        <w:rPr>
          <w:lang w:eastAsia="es-ES"/>
        </w:rPr>
      </w:pPr>
      <w:r w:rsidRPr="008572F0">
        <w:rPr>
          <w:lang w:eastAsia="es-ES"/>
        </w:rPr>
        <w:t xml:space="preserve">    get:</w:t>
      </w:r>
    </w:p>
    <w:p w14:paraId="5F72B9A9" w14:textId="77777777" w:rsidR="00DB5969" w:rsidRPr="008572F0" w:rsidRDefault="00DB5969" w:rsidP="00DB5969">
      <w:pPr>
        <w:pStyle w:val="PL"/>
        <w:rPr>
          <w:rFonts w:cs="Courier New"/>
          <w:szCs w:val="16"/>
        </w:rPr>
      </w:pPr>
      <w:r w:rsidRPr="008572F0">
        <w:rPr>
          <w:rFonts w:cs="Courier New"/>
          <w:szCs w:val="16"/>
        </w:rPr>
        <w:t xml:space="preserve">      summary: Retrieve </w:t>
      </w:r>
      <w:r w:rsidRPr="008572F0">
        <w:rPr>
          <w:lang w:eastAsia="zh-CN"/>
        </w:rPr>
        <w:t xml:space="preserve">an existing Individual </w:t>
      </w:r>
      <w:r w:rsidRPr="008572F0">
        <w:t>Service Adaptation And QoS Control</w:t>
      </w:r>
      <w:r w:rsidRPr="008572F0">
        <w:rPr>
          <w:lang w:val="en-US"/>
        </w:rPr>
        <w:t xml:space="preserve"> Subscription</w:t>
      </w:r>
      <w:r w:rsidRPr="008572F0">
        <w:rPr>
          <w:lang w:eastAsia="zh-CN"/>
        </w:rPr>
        <w:t xml:space="preserve"> </w:t>
      </w:r>
      <w:r w:rsidRPr="008572F0">
        <w:t>resource</w:t>
      </w:r>
      <w:r w:rsidRPr="008572F0">
        <w:rPr>
          <w:rFonts w:cs="Courier New"/>
          <w:szCs w:val="16"/>
        </w:rPr>
        <w:t>.</w:t>
      </w:r>
    </w:p>
    <w:p w14:paraId="4F497604" w14:textId="77777777" w:rsidR="00DB5969" w:rsidRPr="008572F0" w:rsidRDefault="00DB5969" w:rsidP="00DB5969">
      <w:pPr>
        <w:pStyle w:val="PL"/>
        <w:rPr>
          <w:rFonts w:cs="Courier New"/>
          <w:szCs w:val="16"/>
        </w:rPr>
      </w:pPr>
      <w:r w:rsidRPr="008572F0">
        <w:rPr>
          <w:rFonts w:cs="Courier New"/>
          <w:szCs w:val="16"/>
        </w:rPr>
        <w:t xml:space="preserve">      operationId: GetInd</w:t>
      </w:r>
      <w:r>
        <w:rPr>
          <w:rFonts w:cs="Courier New"/>
          <w:szCs w:val="16"/>
        </w:rPr>
        <w:t>ServAdaptQoSCtrl</w:t>
      </w:r>
      <w:r>
        <w:t>Subsc</w:t>
      </w:r>
    </w:p>
    <w:p w14:paraId="50414753" w14:textId="77777777" w:rsidR="00DB5969" w:rsidRPr="008572F0" w:rsidRDefault="00DB5969" w:rsidP="00DB5969">
      <w:pPr>
        <w:pStyle w:val="PL"/>
        <w:rPr>
          <w:rFonts w:cs="Courier New"/>
          <w:szCs w:val="16"/>
        </w:rPr>
      </w:pPr>
      <w:r w:rsidRPr="008572F0">
        <w:rPr>
          <w:rFonts w:cs="Courier New"/>
          <w:szCs w:val="16"/>
        </w:rPr>
        <w:t xml:space="preserve">      tags:</w:t>
      </w:r>
    </w:p>
    <w:p w14:paraId="735A2D1E" w14:textId="77777777" w:rsidR="00DB5969" w:rsidRPr="008572F0" w:rsidRDefault="00DB5969" w:rsidP="00DB5969">
      <w:pPr>
        <w:pStyle w:val="PL"/>
        <w:rPr>
          <w:rFonts w:cs="Courier New"/>
          <w:szCs w:val="16"/>
        </w:rPr>
      </w:pPr>
      <w:r w:rsidRPr="008572F0">
        <w:rPr>
          <w:rFonts w:cs="Courier New"/>
          <w:szCs w:val="16"/>
        </w:rPr>
        <w:t xml:space="preserve">        - Individual </w:t>
      </w:r>
      <w:r w:rsidRPr="008572F0">
        <w:t>Service Adaptation And QoS Control</w:t>
      </w:r>
      <w:r w:rsidRPr="008572F0">
        <w:rPr>
          <w:lang w:val="en-US"/>
        </w:rPr>
        <w:t xml:space="preserve"> Subscription</w:t>
      </w:r>
      <w:r w:rsidRPr="008572F0">
        <w:rPr>
          <w:rFonts w:cs="Courier New"/>
          <w:szCs w:val="16"/>
        </w:rPr>
        <w:t xml:space="preserve"> (Document)</w:t>
      </w:r>
    </w:p>
    <w:p w14:paraId="6581BC4D" w14:textId="77777777" w:rsidR="00DB5969" w:rsidRPr="008572F0" w:rsidRDefault="00DB5969" w:rsidP="00DB5969">
      <w:pPr>
        <w:pStyle w:val="PL"/>
        <w:rPr>
          <w:lang w:eastAsia="es-ES"/>
        </w:rPr>
      </w:pPr>
      <w:r w:rsidRPr="008572F0">
        <w:rPr>
          <w:lang w:eastAsia="es-ES"/>
        </w:rPr>
        <w:t xml:space="preserve">      responses:</w:t>
      </w:r>
    </w:p>
    <w:p w14:paraId="3D21BF19" w14:textId="77777777" w:rsidR="00DB5969" w:rsidRPr="008572F0" w:rsidRDefault="00DB5969" w:rsidP="00DB5969">
      <w:pPr>
        <w:pStyle w:val="PL"/>
        <w:rPr>
          <w:lang w:eastAsia="es-ES"/>
        </w:rPr>
      </w:pPr>
      <w:r w:rsidRPr="008572F0">
        <w:rPr>
          <w:lang w:eastAsia="es-ES"/>
        </w:rPr>
        <w:t xml:space="preserve">        '200':</w:t>
      </w:r>
    </w:p>
    <w:p w14:paraId="52ACF5DA" w14:textId="77777777" w:rsidR="00DB5969" w:rsidRPr="008572F0" w:rsidRDefault="00DB5969" w:rsidP="00DB5969">
      <w:pPr>
        <w:pStyle w:val="PL"/>
        <w:rPr>
          <w:lang w:eastAsia="es-ES"/>
        </w:rPr>
      </w:pPr>
      <w:r w:rsidRPr="008572F0">
        <w:rPr>
          <w:lang w:eastAsia="es-ES"/>
        </w:rPr>
        <w:t xml:space="preserve">          description: &gt;</w:t>
      </w:r>
    </w:p>
    <w:p w14:paraId="506088E2" w14:textId="77777777" w:rsidR="00DB5969" w:rsidRPr="008572F0" w:rsidRDefault="00DB5969" w:rsidP="00DB5969">
      <w:pPr>
        <w:pStyle w:val="PL"/>
      </w:pPr>
      <w:r w:rsidRPr="008572F0">
        <w:rPr>
          <w:lang w:eastAsia="es-ES"/>
        </w:rPr>
        <w:t xml:space="preserve">            OK. </w:t>
      </w:r>
      <w:r w:rsidRPr="008572F0">
        <w:t>The requested</w:t>
      </w:r>
      <w:r w:rsidRPr="008572F0">
        <w:rPr>
          <w:lang w:eastAsia="zh-CN"/>
        </w:rPr>
        <w:t xml:space="preserve"> </w:t>
      </w:r>
      <w:r w:rsidRPr="008572F0">
        <w:rPr>
          <w:rFonts w:cs="Courier New"/>
          <w:szCs w:val="16"/>
        </w:rPr>
        <w:t xml:space="preserve">Individual </w:t>
      </w:r>
      <w:r w:rsidRPr="008572F0">
        <w:t>Service Adaptation And QoS Control</w:t>
      </w:r>
      <w:r w:rsidRPr="008572F0">
        <w:rPr>
          <w:lang w:val="en-US"/>
        </w:rPr>
        <w:t xml:space="preserve"> Subscription</w:t>
      </w:r>
      <w:r w:rsidRPr="008572F0">
        <w:t xml:space="preserve"> resource</w:t>
      </w:r>
    </w:p>
    <w:p w14:paraId="22701407" w14:textId="77777777" w:rsidR="00DB5969" w:rsidRPr="008572F0" w:rsidRDefault="00DB5969" w:rsidP="00DB5969">
      <w:pPr>
        <w:pStyle w:val="PL"/>
        <w:rPr>
          <w:lang w:eastAsia="es-ES"/>
        </w:rPr>
      </w:pPr>
      <w:r w:rsidRPr="008572F0">
        <w:t xml:space="preserve">            shall be returned.</w:t>
      </w:r>
    </w:p>
    <w:p w14:paraId="40BD26C9" w14:textId="77777777" w:rsidR="00DB5969" w:rsidRPr="008572F0" w:rsidRDefault="00DB5969" w:rsidP="00DB5969">
      <w:pPr>
        <w:pStyle w:val="PL"/>
        <w:rPr>
          <w:lang w:eastAsia="es-ES"/>
        </w:rPr>
      </w:pPr>
      <w:r w:rsidRPr="008572F0">
        <w:rPr>
          <w:lang w:eastAsia="es-ES"/>
        </w:rPr>
        <w:t xml:space="preserve">          content:</w:t>
      </w:r>
    </w:p>
    <w:p w14:paraId="3385C97B" w14:textId="77777777" w:rsidR="00DB5969" w:rsidRPr="008572F0" w:rsidRDefault="00DB5969" w:rsidP="00DB5969">
      <w:pPr>
        <w:pStyle w:val="PL"/>
        <w:rPr>
          <w:lang w:eastAsia="es-ES"/>
        </w:rPr>
      </w:pPr>
      <w:r w:rsidRPr="008572F0">
        <w:rPr>
          <w:lang w:eastAsia="es-ES"/>
        </w:rPr>
        <w:t xml:space="preserve">            application/json:</w:t>
      </w:r>
    </w:p>
    <w:p w14:paraId="2E8F5312" w14:textId="77777777" w:rsidR="00DB5969" w:rsidRPr="008572F0" w:rsidRDefault="00DB5969" w:rsidP="00DB5969">
      <w:pPr>
        <w:pStyle w:val="PL"/>
        <w:rPr>
          <w:lang w:eastAsia="es-ES"/>
        </w:rPr>
      </w:pPr>
      <w:r w:rsidRPr="008572F0">
        <w:rPr>
          <w:lang w:eastAsia="es-ES"/>
        </w:rPr>
        <w:t xml:space="preserve">              schema:</w:t>
      </w:r>
    </w:p>
    <w:p w14:paraId="4B7295C8" w14:textId="77777777" w:rsidR="00DB5969" w:rsidRPr="008572F0" w:rsidRDefault="00DB5969" w:rsidP="00DB5969">
      <w:pPr>
        <w:pStyle w:val="PL"/>
        <w:rPr>
          <w:lang w:eastAsia="es-ES"/>
        </w:rPr>
      </w:pPr>
      <w:r w:rsidRPr="008572F0">
        <w:rPr>
          <w:lang w:eastAsia="es-ES"/>
        </w:rPr>
        <w:t xml:space="preserve">                $ref: '#/components/schemas/</w:t>
      </w:r>
      <w:r>
        <w:t>ServAdaptQoSCtrl</w:t>
      </w:r>
      <w:r w:rsidRPr="008874EC">
        <w:t>Subsc</w:t>
      </w:r>
      <w:r w:rsidRPr="008572F0">
        <w:rPr>
          <w:lang w:eastAsia="es-ES"/>
        </w:rPr>
        <w:t>'</w:t>
      </w:r>
    </w:p>
    <w:p w14:paraId="05E8F4FF" w14:textId="77777777" w:rsidR="00DB5969" w:rsidRPr="008572F0" w:rsidRDefault="00DB5969" w:rsidP="00DB5969">
      <w:pPr>
        <w:pStyle w:val="PL"/>
      </w:pPr>
      <w:r w:rsidRPr="008572F0">
        <w:t xml:space="preserve">        '307':</w:t>
      </w:r>
    </w:p>
    <w:p w14:paraId="550B9E39" w14:textId="77777777" w:rsidR="00DB5969" w:rsidRPr="008572F0" w:rsidRDefault="00DB5969" w:rsidP="00DB5969">
      <w:pPr>
        <w:pStyle w:val="PL"/>
        <w:rPr>
          <w:lang w:eastAsia="es-ES"/>
        </w:rPr>
      </w:pPr>
      <w:r w:rsidRPr="008572F0">
        <w:t xml:space="preserve">          </w:t>
      </w:r>
      <w:r w:rsidRPr="008572F0">
        <w:rPr>
          <w:lang w:eastAsia="es-ES"/>
        </w:rPr>
        <w:t>$ref: 'TS29122_CommonData.yaml#/components/responses/307'</w:t>
      </w:r>
    </w:p>
    <w:p w14:paraId="39C1C467" w14:textId="77777777" w:rsidR="00DB5969" w:rsidRPr="008572F0" w:rsidRDefault="00DB5969" w:rsidP="00DB5969">
      <w:pPr>
        <w:pStyle w:val="PL"/>
      </w:pPr>
      <w:r w:rsidRPr="008572F0">
        <w:t xml:space="preserve">        '308':</w:t>
      </w:r>
    </w:p>
    <w:p w14:paraId="59987922" w14:textId="77777777" w:rsidR="00DB5969" w:rsidRPr="008572F0" w:rsidRDefault="00DB5969" w:rsidP="00DB5969">
      <w:pPr>
        <w:pStyle w:val="PL"/>
        <w:rPr>
          <w:lang w:eastAsia="es-ES"/>
        </w:rPr>
      </w:pPr>
      <w:r w:rsidRPr="008572F0">
        <w:t xml:space="preserve">          </w:t>
      </w:r>
      <w:r w:rsidRPr="008572F0">
        <w:rPr>
          <w:lang w:eastAsia="es-ES"/>
        </w:rPr>
        <w:t>$ref: 'TS29122_CommonData.yaml#/components/responses/308'</w:t>
      </w:r>
    </w:p>
    <w:p w14:paraId="496C05C3" w14:textId="77777777" w:rsidR="00DB5969" w:rsidRPr="008572F0" w:rsidRDefault="00DB5969" w:rsidP="00DB5969">
      <w:pPr>
        <w:pStyle w:val="PL"/>
        <w:rPr>
          <w:lang w:eastAsia="es-ES"/>
        </w:rPr>
      </w:pPr>
      <w:r w:rsidRPr="008572F0">
        <w:rPr>
          <w:lang w:eastAsia="es-ES"/>
        </w:rPr>
        <w:t xml:space="preserve">        '400':</w:t>
      </w:r>
    </w:p>
    <w:p w14:paraId="5025DFB5" w14:textId="77777777" w:rsidR="00DB5969" w:rsidRPr="008572F0" w:rsidRDefault="00DB5969" w:rsidP="00DB5969">
      <w:pPr>
        <w:pStyle w:val="PL"/>
        <w:rPr>
          <w:lang w:eastAsia="es-ES"/>
        </w:rPr>
      </w:pPr>
      <w:r w:rsidRPr="008572F0">
        <w:rPr>
          <w:lang w:eastAsia="es-ES"/>
        </w:rPr>
        <w:t xml:space="preserve">          $ref: 'TS29122_CommonData.yaml#/components/responses/400'</w:t>
      </w:r>
    </w:p>
    <w:p w14:paraId="580402BC" w14:textId="77777777" w:rsidR="00DB5969" w:rsidRPr="008572F0" w:rsidRDefault="00DB5969" w:rsidP="00DB5969">
      <w:pPr>
        <w:pStyle w:val="PL"/>
        <w:rPr>
          <w:lang w:eastAsia="es-ES"/>
        </w:rPr>
      </w:pPr>
      <w:r w:rsidRPr="008572F0">
        <w:rPr>
          <w:lang w:eastAsia="es-ES"/>
        </w:rPr>
        <w:t xml:space="preserve">        '401':</w:t>
      </w:r>
    </w:p>
    <w:p w14:paraId="2CE9DA4A" w14:textId="77777777" w:rsidR="00DB5969" w:rsidRPr="008572F0" w:rsidRDefault="00DB5969" w:rsidP="00DB5969">
      <w:pPr>
        <w:pStyle w:val="PL"/>
        <w:rPr>
          <w:lang w:eastAsia="es-ES"/>
        </w:rPr>
      </w:pPr>
      <w:r w:rsidRPr="008572F0">
        <w:rPr>
          <w:lang w:eastAsia="es-ES"/>
        </w:rPr>
        <w:t xml:space="preserve">          $ref: 'TS29122_CommonData.yaml#/components/responses/401'</w:t>
      </w:r>
    </w:p>
    <w:p w14:paraId="22680341" w14:textId="77777777" w:rsidR="00DB5969" w:rsidRPr="008572F0" w:rsidRDefault="00DB5969" w:rsidP="00DB5969">
      <w:pPr>
        <w:pStyle w:val="PL"/>
        <w:rPr>
          <w:lang w:eastAsia="es-ES"/>
        </w:rPr>
      </w:pPr>
      <w:r w:rsidRPr="008572F0">
        <w:rPr>
          <w:lang w:eastAsia="es-ES"/>
        </w:rPr>
        <w:t xml:space="preserve">        '403':</w:t>
      </w:r>
    </w:p>
    <w:p w14:paraId="0B519B33" w14:textId="77777777" w:rsidR="00DB5969" w:rsidRPr="008572F0" w:rsidRDefault="00DB5969" w:rsidP="00DB5969">
      <w:pPr>
        <w:pStyle w:val="PL"/>
        <w:rPr>
          <w:lang w:eastAsia="es-ES"/>
        </w:rPr>
      </w:pPr>
      <w:r w:rsidRPr="008572F0">
        <w:rPr>
          <w:lang w:eastAsia="es-ES"/>
        </w:rPr>
        <w:t xml:space="preserve">          $ref: 'TS29122_CommonData.yaml#/components/responses/403'</w:t>
      </w:r>
    </w:p>
    <w:p w14:paraId="54BBAB0C" w14:textId="77777777" w:rsidR="00DB5969" w:rsidRPr="008572F0" w:rsidRDefault="00DB5969" w:rsidP="00DB5969">
      <w:pPr>
        <w:pStyle w:val="PL"/>
        <w:rPr>
          <w:lang w:eastAsia="es-ES"/>
        </w:rPr>
      </w:pPr>
      <w:r w:rsidRPr="008572F0">
        <w:rPr>
          <w:lang w:eastAsia="es-ES"/>
        </w:rPr>
        <w:t xml:space="preserve">        '404':</w:t>
      </w:r>
    </w:p>
    <w:p w14:paraId="3E9DDC0D" w14:textId="77777777" w:rsidR="00DB5969" w:rsidRPr="008572F0" w:rsidRDefault="00DB5969" w:rsidP="00DB5969">
      <w:pPr>
        <w:pStyle w:val="PL"/>
        <w:rPr>
          <w:lang w:eastAsia="es-ES"/>
        </w:rPr>
      </w:pPr>
      <w:r w:rsidRPr="008572F0">
        <w:rPr>
          <w:lang w:eastAsia="es-ES"/>
        </w:rPr>
        <w:t xml:space="preserve">          $ref: 'TS29122_CommonData.yaml#/components/responses/404'</w:t>
      </w:r>
    </w:p>
    <w:p w14:paraId="490FBFC1" w14:textId="77777777" w:rsidR="00DB5969" w:rsidRPr="008572F0" w:rsidRDefault="00DB5969" w:rsidP="00DB5969">
      <w:pPr>
        <w:pStyle w:val="PL"/>
        <w:rPr>
          <w:lang w:eastAsia="es-ES"/>
        </w:rPr>
      </w:pPr>
      <w:r w:rsidRPr="008572F0">
        <w:rPr>
          <w:lang w:eastAsia="es-ES"/>
        </w:rPr>
        <w:t xml:space="preserve">        '406':</w:t>
      </w:r>
    </w:p>
    <w:p w14:paraId="7C3C3191" w14:textId="77777777" w:rsidR="00DB5969" w:rsidRPr="008572F0" w:rsidRDefault="00DB5969" w:rsidP="00DB5969">
      <w:pPr>
        <w:pStyle w:val="PL"/>
        <w:rPr>
          <w:lang w:eastAsia="es-ES"/>
        </w:rPr>
      </w:pPr>
      <w:r w:rsidRPr="008572F0">
        <w:rPr>
          <w:lang w:eastAsia="es-ES"/>
        </w:rPr>
        <w:t xml:space="preserve">          $ref: 'TS29122_CommonData.yaml#/components/responses/406'</w:t>
      </w:r>
    </w:p>
    <w:p w14:paraId="2C467B71" w14:textId="77777777" w:rsidR="00DB5969" w:rsidRPr="008572F0" w:rsidRDefault="00DB5969" w:rsidP="00DB5969">
      <w:pPr>
        <w:pStyle w:val="PL"/>
        <w:rPr>
          <w:lang w:eastAsia="es-ES"/>
        </w:rPr>
      </w:pPr>
      <w:r w:rsidRPr="008572F0">
        <w:rPr>
          <w:lang w:eastAsia="es-ES"/>
        </w:rPr>
        <w:t xml:space="preserve">        '429':</w:t>
      </w:r>
    </w:p>
    <w:p w14:paraId="26FA69F4" w14:textId="77777777" w:rsidR="00DB5969" w:rsidRPr="008572F0" w:rsidRDefault="00DB5969" w:rsidP="00DB5969">
      <w:pPr>
        <w:pStyle w:val="PL"/>
        <w:rPr>
          <w:lang w:eastAsia="es-ES"/>
        </w:rPr>
      </w:pPr>
      <w:r w:rsidRPr="008572F0">
        <w:rPr>
          <w:lang w:eastAsia="es-ES"/>
        </w:rPr>
        <w:t xml:space="preserve">          $ref: 'TS29122_CommonData.yaml#/components/responses/429'</w:t>
      </w:r>
    </w:p>
    <w:p w14:paraId="6FBF8F8D" w14:textId="77777777" w:rsidR="00DB5969" w:rsidRPr="008572F0" w:rsidRDefault="00DB5969" w:rsidP="00DB5969">
      <w:pPr>
        <w:pStyle w:val="PL"/>
        <w:rPr>
          <w:lang w:eastAsia="es-ES"/>
        </w:rPr>
      </w:pPr>
      <w:r w:rsidRPr="008572F0">
        <w:rPr>
          <w:lang w:eastAsia="es-ES"/>
        </w:rPr>
        <w:t xml:space="preserve">        '500':</w:t>
      </w:r>
    </w:p>
    <w:p w14:paraId="22F3133A" w14:textId="77777777" w:rsidR="00DB5969" w:rsidRPr="008572F0" w:rsidRDefault="00DB5969" w:rsidP="00DB5969">
      <w:pPr>
        <w:pStyle w:val="PL"/>
        <w:rPr>
          <w:lang w:eastAsia="es-ES"/>
        </w:rPr>
      </w:pPr>
      <w:r w:rsidRPr="008572F0">
        <w:rPr>
          <w:lang w:eastAsia="es-ES"/>
        </w:rPr>
        <w:t xml:space="preserve">          $ref: 'TS29122_CommonData.yaml#/components/responses/500'</w:t>
      </w:r>
    </w:p>
    <w:p w14:paraId="62356D69" w14:textId="77777777" w:rsidR="00DB5969" w:rsidRPr="008572F0" w:rsidRDefault="00DB5969" w:rsidP="00DB5969">
      <w:pPr>
        <w:pStyle w:val="PL"/>
        <w:rPr>
          <w:lang w:eastAsia="es-ES"/>
        </w:rPr>
      </w:pPr>
      <w:r w:rsidRPr="008572F0">
        <w:rPr>
          <w:lang w:eastAsia="es-ES"/>
        </w:rPr>
        <w:t xml:space="preserve">        '503':</w:t>
      </w:r>
    </w:p>
    <w:p w14:paraId="36B35114" w14:textId="77777777" w:rsidR="00DB5969" w:rsidRPr="008572F0" w:rsidRDefault="00DB5969" w:rsidP="00DB5969">
      <w:pPr>
        <w:pStyle w:val="PL"/>
        <w:rPr>
          <w:lang w:eastAsia="es-ES"/>
        </w:rPr>
      </w:pPr>
      <w:r w:rsidRPr="008572F0">
        <w:rPr>
          <w:lang w:eastAsia="es-ES"/>
        </w:rPr>
        <w:t xml:space="preserve">          $ref: 'TS29122_CommonData.yaml#/components/responses/503'</w:t>
      </w:r>
    </w:p>
    <w:p w14:paraId="183A3061" w14:textId="77777777" w:rsidR="00DB5969" w:rsidRPr="008572F0" w:rsidRDefault="00DB5969" w:rsidP="00DB5969">
      <w:pPr>
        <w:pStyle w:val="PL"/>
        <w:rPr>
          <w:lang w:eastAsia="es-ES"/>
        </w:rPr>
      </w:pPr>
      <w:r w:rsidRPr="008572F0">
        <w:rPr>
          <w:lang w:eastAsia="es-ES"/>
        </w:rPr>
        <w:t xml:space="preserve">        default:</w:t>
      </w:r>
    </w:p>
    <w:p w14:paraId="0B5EB0FD" w14:textId="77777777" w:rsidR="00DB5969" w:rsidRPr="008572F0" w:rsidRDefault="00DB5969" w:rsidP="00DB5969">
      <w:pPr>
        <w:pStyle w:val="PL"/>
        <w:rPr>
          <w:lang w:eastAsia="es-ES"/>
        </w:rPr>
      </w:pPr>
      <w:r w:rsidRPr="008572F0">
        <w:rPr>
          <w:lang w:eastAsia="es-ES"/>
        </w:rPr>
        <w:t xml:space="preserve">          $ref: 'TS29122_CommonData.yaml#/components/responses/default'</w:t>
      </w:r>
    </w:p>
    <w:p w14:paraId="4AB892C8" w14:textId="77777777" w:rsidR="00DB5969" w:rsidRPr="008572F0" w:rsidRDefault="00DB5969" w:rsidP="00DB5969">
      <w:pPr>
        <w:pStyle w:val="PL"/>
        <w:rPr>
          <w:lang w:eastAsia="es-ES"/>
        </w:rPr>
      </w:pPr>
    </w:p>
    <w:p w14:paraId="25E3D754" w14:textId="77777777" w:rsidR="00DB5969" w:rsidRPr="008572F0" w:rsidRDefault="00DB5969" w:rsidP="00DB5969">
      <w:pPr>
        <w:pStyle w:val="PL"/>
        <w:rPr>
          <w:lang w:eastAsia="es-ES"/>
        </w:rPr>
      </w:pPr>
      <w:r w:rsidRPr="008572F0">
        <w:rPr>
          <w:lang w:eastAsia="es-ES"/>
        </w:rPr>
        <w:t xml:space="preserve">    put:</w:t>
      </w:r>
    </w:p>
    <w:p w14:paraId="30C86EBC" w14:textId="77777777" w:rsidR="00DB5969" w:rsidRPr="008572F0" w:rsidRDefault="00DB5969" w:rsidP="00DB5969">
      <w:pPr>
        <w:pStyle w:val="PL"/>
        <w:rPr>
          <w:rFonts w:cs="Courier New"/>
          <w:szCs w:val="16"/>
        </w:rPr>
      </w:pPr>
      <w:r w:rsidRPr="008572F0">
        <w:rPr>
          <w:rFonts w:cs="Courier New"/>
          <w:szCs w:val="16"/>
        </w:rPr>
        <w:t xml:space="preserve">      summary: </w:t>
      </w:r>
      <w:r w:rsidRPr="008572F0">
        <w:rPr>
          <w:lang w:eastAsia="zh-CN"/>
        </w:rPr>
        <w:t>Request the update</w:t>
      </w:r>
      <w:r w:rsidRPr="008572F0">
        <w:rPr>
          <w:rFonts w:cs="Courier New"/>
          <w:szCs w:val="16"/>
        </w:rPr>
        <w:t xml:space="preserve"> of </w:t>
      </w:r>
      <w:r w:rsidRPr="008572F0">
        <w:rPr>
          <w:lang w:eastAsia="zh-CN"/>
        </w:rPr>
        <w:t xml:space="preserve">an existing Individual </w:t>
      </w:r>
      <w:r w:rsidRPr="008572F0">
        <w:t>Service Adaptation And QoS Control</w:t>
      </w:r>
      <w:r w:rsidRPr="008572F0">
        <w:rPr>
          <w:lang w:val="en-US"/>
        </w:rPr>
        <w:t xml:space="preserve"> Subscription</w:t>
      </w:r>
      <w:r w:rsidRPr="008572F0">
        <w:rPr>
          <w:lang w:eastAsia="zh-CN"/>
        </w:rPr>
        <w:t xml:space="preserve"> </w:t>
      </w:r>
      <w:r w:rsidRPr="008572F0">
        <w:t>resource</w:t>
      </w:r>
      <w:r w:rsidRPr="008572F0">
        <w:rPr>
          <w:rFonts w:cs="Courier New"/>
          <w:szCs w:val="16"/>
        </w:rPr>
        <w:t>.</w:t>
      </w:r>
    </w:p>
    <w:p w14:paraId="144CE523" w14:textId="77777777" w:rsidR="00DB5969" w:rsidRPr="008572F0" w:rsidRDefault="00DB5969" w:rsidP="00DB5969">
      <w:pPr>
        <w:pStyle w:val="PL"/>
        <w:rPr>
          <w:rFonts w:cs="Courier New"/>
          <w:szCs w:val="16"/>
        </w:rPr>
      </w:pPr>
      <w:r w:rsidRPr="008572F0">
        <w:rPr>
          <w:rFonts w:cs="Courier New"/>
          <w:szCs w:val="16"/>
        </w:rPr>
        <w:t xml:space="preserve">      operationId: </w:t>
      </w:r>
      <w:r>
        <w:rPr>
          <w:rFonts w:cs="Courier New"/>
          <w:szCs w:val="16"/>
        </w:rPr>
        <w:t>Update</w:t>
      </w:r>
      <w:r w:rsidRPr="008572F0">
        <w:rPr>
          <w:rFonts w:cs="Courier New"/>
          <w:szCs w:val="16"/>
        </w:rPr>
        <w:t>Ind</w:t>
      </w:r>
      <w:r>
        <w:rPr>
          <w:rFonts w:cs="Courier New"/>
          <w:szCs w:val="16"/>
        </w:rPr>
        <w:t>ServAdaptQoSCtrl</w:t>
      </w:r>
      <w:r>
        <w:t>Subsc</w:t>
      </w:r>
    </w:p>
    <w:p w14:paraId="64FF2416" w14:textId="77777777" w:rsidR="00DB5969" w:rsidRPr="008572F0" w:rsidRDefault="00DB5969" w:rsidP="00DB5969">
      <w:pPr>
        <w:pStyle w:val="PL"/>
        <w:rPr>
          <w:rFonts w:cs="Courier New"/>
          <w:szCs w:val="16"/>
        </w:rPr>
      </w:pPr>
      <w:r w:rsidRPr="008572F0">
        <w:rPr>
          <w:rFonts w:cs="Courier New"/>
          <w:szCs w:val="16"/>
        </w:rPr>
        <w:t xml:space="preserve">      tags:</w:t>
      </w:r>
    </w:p>
    <w:p w14:paraId="2B185EEC" w14:textId="77777777" w:rsidR="00DB5969" w:rsidRPr="008572F0" w:rsidRDefault="00DB5969" w:rsidP="00DB5969">
      <w:pPr>
        <w:pStyle w:val="PL"/>
        <w:rPr>
          <w:rFonts w:cs="Courier New"/>
          <w:szCs w:val="16"/>
        </w:rPr>
      </w:pPr>
      <w:r w:rsidRPr="008572F0">
        <w:rPr>
          <w:rFonts w:cs="Courier New"/>
          <w:szCs w:val="16"/>
        </w:rPr>
        <w:t xml:space="preserve">        - Individual </w:t>
      </w:r>
      <w:r w:rsidRPr="008572F0">
        <w:t>Service Adaptation And QoS Control</w:t>
      </w:r>
      <w:r w:rsidRPr="008572F0">
        <w:rPr>
          <w:lang w:val="en-US"/>
        </w:rPr>
        <w:t xml:space="preserve"> Subscription</w:t>
      </w:r>
      <w:r w:rsidRPr="008572F0">
        <w:rPr>
          <w:rFonts w:cs="Courier New"/>
          <w:szCs w:val="16"/>
        </w:rPr>
        <w:t xml:space="preserve"> (Document)</w:t>
      </w:r>
    </w:p>
    <w:p w14:paraId="60FE5208" w14:textId="77777777" w:rsidR="00DB5969" w:rsidRPr="008572F0" w:rsidRDefault="00DB5969" w:rsidP="00DB5969">
      <w:pPr>
        <w:pStyle w:val="PL"/>
      </w:pPr>
      <w:r w:rsidRPr="008572F0">
        <w:t xml:space="preserve">      requestBody:</w:t>
      </w:r>
    </w:p>
    <w:p w14:paraId="179DF5FE" w14:textId="77777777" w:rsidR="00DB5969" w:rsidRPr="008572F0" w:rsidRDefault="00DB5969" w:rsidP="00DB5969">
      <w:pPr>
        <w:pStyle w:val="PL"/>
      </w:pPr>
      <w:r w:rsidRPr="008572F0">
        <w:t xml:space="preserve">        required: true</w:t>
      </w:r>
    </w:p>
    <w:p w14:paraId="21F2D922" w14:textId="77777777" w:rsidR="00DB5969" w:rsidRPr="008572F0" w:rsidRDefault="00DB5969" w:rsidP="00DB5969">
      <w:pPr>
        <w:pStyle w:val="PL"/>
      </w:pPr>
      <w:r w:rsidRPr="008572F0">
        <w:t xml:space="preserve">        content:</w:t>
      </w:r>
    </w:p>
    <w:p w14:paraId="7C80A83E" w14:textId="77777777" w:rsidR="00DB5969" w:rsidRPr="008572F0" w:rsidRDefault="00DB5969" w:rsidP="00DB5969">
      <w:pPr>
        <w:pStyle w:val="PL"/>
      </w:pPr>
      <w:r w:rsidRPr="008572F0">
        <w:t xml:space="preserve">          application/json:</w:t>
      </w:r>
    </w:p>
    <w:p w14:paraId="6EC349E2" w14:textId="77777777" w:rsidR="00DB5969" w:rsidRPr="008572F0" w:rsidRDefault="00DB5969" w:rsidP="00DB5969">
      <w:pPr>
        <w:pStyle w:val="PL"/>
      </w:pPr>
      <w:r w:rsidRPr="008572F0">
        <w:t xml:space="preserve">            schema:</w:t>
      </w:r>
    </w:p>
    <w:p w14:paraId="54F64A94" w14:textId="77777777" w:rsidR="00DB5969" w:rsidRPr="008572F0" w:rsidRDefault="00DB5969" w:rsidP="00DB5969">
      <w:pPr>
        <w:pStyle w:val="PL"/>
        <w:rPr>
          <w:lang w:eastAsia="es-ES"/>
        </w:rPr>
      </w:pPr>
      <w:r w:rsidRPr="008572F0">
        <w:rPr>
          <w:lang w:eastAsia="es-ES"/>
        </w:rPr>
        <w:lastRenderedPageBreak/>
        <w:t xml:space="preserve">              $ref: '#/components/schemas/</w:t>
      </w:r>
      <w:r w:rsidRPr="00124047">
        <w:t>ServAdaptQoSCtrlSubsc</w:t>
      </w:r>
      <w:r w:rsidRPr="008572F0">
        <w:rPr>
          <w:lang w:eastAsia="es-ES"/>
        </w:rPr>
        <w:t>'</w:t>
      </w:r>
    </w:p>
    <w:p w14:paraId="0797E3C4" w14:textId="77777777" w:rsidR="00DB5969" w:rsidRPr="008572F0" w:rsidRDefault="00DB5969" w:rsidP="00DB5969">
      <w:pPr>
        <w:pStyle w:val="PL"/>
        <w:rPr>
          <w:lang w:eastAsia="es-ES"/>
        </w:rPr>
      </w:pPr>
      <w:r w:rsidRPr="008572F0">
        <w:rPr>
          <w:lang w:eastAsia="es-ES"/>
        </w:rPr>
        <w:t xml:space="preserve">      responses:</w:t>
      </w:r>
    </w:p>
    <w:p w14:paraId="69097B11" w14:textId="77777777" w:rsidR="00DB5969" w:rsidRPr="008572F0" w:rsidRDefault="00DB5969" w:rsidP="00DB5969">
      <w:pPr>
        <w:pStyle w:val="PL"/>
      </w:pPr>
      <w:r w:rsidRPr="008572F0">
        <w:t xml:space="preserve">        '200':</w:t>
      </w:r>
    </w:p>
    <w:p w14:paraId="2BC3231A" w14:textId="77777777" w:rsidR="00DB5969" w:rsidRPr="008572F0" w:rsidRDefault="00DB5969" w:rsidP="00DB5969">
      <w:pPr>
        <w:pStyle w:val="PL"/>
        <w:rPr>
          <w:lang w:eastAsia="zh-CN"/>
        </w:rPr>
      </w:pPr>
      <w:r w:rsidRPr="008572F0">
        <w:t xml:space="preserve">          description: </w:t>
      </w:r>
      <w:r w:rsidRPr="008572F0">
        <w:rPr>
          <w:lang w:eastAsia="zh-CN"/>
        </w:rPr>
        <w:t>&gt;</w:t>
      </w:r>
    </w:p>
    <w:p w14:paraId="782673CF" w14:textId="77777777" w:rsidR="00DB5969" w:rsidRPr="008572F0" w:rsidRDefault="00DB5969" w:rsidP="00DB5969">
      <w:pPr>
        <w:pStyle w:val="PL"/>
      </w:pPr>
      <w:r w:rsidRPr="008572F0">
        <w:rPr>
          <w:lang w:eastAsia="es-ES"/>
        </w:rPr>
        <w:t xml:space="preserve">            </w:t>
      </w:r>
      <w:r w:rsidRPr="008572F0">
        <w:t xml:space="preserve">OK. The </w:t>
      </w:r>
      <w:r w:rsidRPr="008572F0">
        <w:rPr>
          <w:lang w:eastAsia="zh-CN"/>
        </w:rPr>
        <w:t xml:space="preserve">Individual </w:t>
      </w:r>
      <w:r w:rsidRPr="008572F0">
        <w:t>Service Adaptation And QoS Control</w:t>
      </w:r>
      <w:r w:rsidRPr="008572F0">
        <w:rPr>
          <w:lang w:val="en-US"/>
        </w:rPr>
        <w:t xml:space="preserve"> Subscription</w:t>
      </w:r>
      <w:r w:rsidRPr="008572F0">
        <w:rPr>
          <w:lang w:eastAsia="zh-CN"/>
        </w:rPr>
        <w:t xml:space="preserve"> </w:t>
      </w:r>
      <w:r w:rsidRPr="008572F0">
        <w:t>resource is</w:t>
      </w:r>
    </w:p>
    <w:p w14:paraId="7635C475" w14:textId="77777777" w:rsidR="00DB5969" w:rsidRPr="008572F0" w:rsidRDefault="00DB5969" w:rsidP="00DB5969">
      <w:pPr>
        <w:pStyle w:val="PL"/>
      </w:pPr>
      <w:r w:rsidRPr="008572F0">
        <w:t xml:space="preserve">            successfully updated and a representation of the updated resource shall be returned in</w:t>
      </w:r>
    </w:p>
    <w:p w14:paraId="07BEAAE1" w14:textId="77777777" w:rsidR="00DB5969" w:rsidRPr="008572F0" w:rsidRDefault="00DB5969" w:rsidP="00DB5969">
      <w:pPr>
        <w:pStyle w:val="PL"/>
      </w:pPr>
      <w:r w:rsidRPr="008572F0">
        <w:t xml:space="preserve">            the response body.</w:t>
      </w:r>
    </w:p>
    <w:p w14:paraId="38AE1C48" w14:textId="77777777" w:rsidR="00DB5969" w:rsidRPr="008572F0" w:rsidRDefault="00DB5969" w:rsidP="00DB5969">
      <w:pPr>
        <w:pStyle w:val="PL"/>
      </w:pPr>
      <w:r w:rsidRPr="008572F0">
        <w:t xml:space="preserve">          content:</w:t>
      </w:r>
    </w:p>
    <w:p w14:paraId="0A7FC5E2" w14:textId="77777777" w:rsidR="00DB5969" w:rsidRPr="008572F0" w:rsidRDefault="00DB5969" w:rsidP="00DB5969">
      <w:pPr>
        <w:pStyle w:val="PL"/>
      </w:pPr>
      <w:r w:rsidRPr="008572F0">
        <w:t xml:space="preserve">            application/json:</w:t>
      </w:r>
    </w:p>
    <w:p w14:paraId="62D72CC4" w14:textId="77777777" w:rsidR="00DB5969" w:rsidRPr="008572F0" w:rsidRDefault="00DB5969" w:rsidP="00DB5969">
      <w:pPr>
        <w:pStyle w:val="PL"/>
      </w:pPr>
      <w:r w:rsidRPr="008572F0">
        <w:t xml:space="preserve">              schema:</w:t>
      </w:r>
    </w:p>
    <w:p w14:paraId="73DD47D9" w14:textId="77777777" w:rsidR="00DB5969" w:rsidRPr="008572F0" w:rsidRDefault="00DB5969" w:rsidP="00DB5969">
      <w:pPr>
        <w:pStyle w:val="PL"/>
        <w:rPr>
          <w:lang w:eastAsia="es-ES"/>
        </w:rPr>
      </w:pPr>
      <w:r w:rsidRPr="008572F0">
        <w:rPr>
          <w:lang w:eastAsia="es-ES"/>
        </w:rPr>
        <w:t xml:space="preserve">              </w:t>
      </w:r>
      <w:r>
        <w:rPr>
          <w:lang w:eastAsia="es-ES"/>
        </w:rPr>
        <w:t xml:space="preserve">  </w:t>
      </w:r>
      <w:r w:rsidRPr="008572F0">
        <w:rPr>
          <w:lang w:eastAsia="es-ES"/>
        </w:rPr>
        <w:t>$ref: '#/components/schemas/</w:t>
      </w:r>
      <w:r w:rsidRPr="00124047">
        <w:t>ServAdaptQoSCtrlSubsc</w:t>
      </w:r>
      <w:r w:rsidRPr="008572F0">
        <w:rPr>
          <w:lang w:eastAsia="es-ES"/>
        </w:rPr>
        <w:t>'</w:t>
      </w:r>
    </w:p>
    <w:p w14:paraId="0B1A3836" w14:textId="77777777" w:rsidR="00DB5969" w:rsidRPr="008572F0" w:rsidRDefault="00DB5969" w:rsidP="00DB5969">
      <w:pPr>
        <w:pStyle w:val="PL"/>
        <w:rPr>
          <w:lang w:eastAsia="es-ES"/>
        </w:rPr>
      </w:pPr>
      <w:r w:rsidRPr="008572F0">
        <w:rPr>
          <w:lang w:eastAsia="es-ES"/>
        </w:rPr>
        <w:t xml:space="preserve">        '204':</w:t>
      </w:r>
    </w:p>
    <w:p w14:paraId="07EB2425" w14:textId="77777777" w:rsidR="00DB5969" w:rsidRPr="008572F0" w:rsidRDefault="00DB5969" w:rsidP="00DB5969">
      <w:pPr>
        <w:pStyle w:val="PL"/>
        <w:rPr>
          <w:lang w:eastAsia="zh-CN"/>
        </w:rPr>
      </w:pPr>
      <w:r w:rsidRPr="008572F0">
        <w:rPr>
          <w:lang w:eastAsia="es-ES"/>
        </w:rPr>
        <w:t xml:space="preserve">          description: </w:t>
      </w:r>
      <w:r w:rsidRPr="008572F0">
        <w:rPr>
          <w:lang w:eastAsia="zh-CN"/>
        </w:rPr>
        <w:t>&gt;</w:t>
      </w:r>
    </w:p>
    <w:p w14:paraId="62D65F94" w14:textId="77777777" w:rsidR="00DB5969" w:rsidRPr="008572F0" w:rsidRDefault="00DB5969" w:rsidP="00DB5969">
      <w:pPr>
        <w:pStyle w:val="PL"/>
      </w:pPr>
      <w:r w:rsidRPr="008572F0">
        <w:rPr>
          <w:lang w:eastAsia="es-ES"/>
        </w:rPr>
        <w:t xml:space="preserve">            No Content. </w:t>
      </w:r>
      <w:r w:rsidRPr="008572F0">
        <w:t xml:space="preserve">The </w:t>
      </w:r>
      <w:r w:rsidRPr="008572F0">
        <w:rPr>
          <w:lang w:eastAsia="zh-CN"/>
        </w:rPr>
        <w:t xml:space="preserve">Individual </w:t>
      </w:r>
      <w:r w:rsidRPr="008572F0">
        <w:t>Service Adaptation And QoS Control</w:t>
      </w:r>
      <w:r w:rsidRPr="008572F0">
        <w:rPr>
          <w:lang w:val="en-US"/>
        </w:rPr>
        <w:t xml:space="preserve"> Subscription</w:t>
      </w:r>
      <w:r w:rsidRPr="008572F0">
        <w:rPr>
          <w:lang w:eastAsia="zh-CN"/>
        </w:rPr>
        <w:t xml:space="preserve"> </w:t>
      </w:r>
      <w:r w:rsidRPr="008572F0">
        <w:t>resource is</w:t>
      </w:r>
    </w:p>
    <w:p w14:paraId="551D9D30" w14:textId="77777777" w:rsidR="00DB5969" w:rsidRPr="008572F0" w:rsidRDefault="00DB5969" w:rsidP="00DB5969">
      <w:pPr>
        <w:pStyle w:val="PL"/>
      </w:pPr>
      <w:r w:rsidRPr="008572F0">
        <w:t xml:space="preserve">            successfully updated and no content is returned in the response body.</w:t>
      </w:r>
    </w:p>
    <w:p w14:paraId="6C240DE8" w14:textId="77777777" w:rsidR="00DB5969" w:rsidRPr="008572F0" w:rsidRDefault="00DB5969" w:rsidP="00DB5969">
      <w:pPr>
        <w:pStyle w:val="PL"/>
      </w:pPr>
      <w:r w:rsidRPr="008572F0">
        <w:t xml:space="preserve">        '307':</w:t>
      </w:r>
    </w:p>
    <w:p w14:paraId="3E366475" w14:textId="77777777" w:rsidR="00DB5969" w:rsidRPr="008572F0" w:rsidRDefault="00DB5969" w:rsidP="00DB5969">
      <w:pPr>
        <w:pStyle w:val="PL"/>
        <w:rPr>
          <w:lang w:eastAsia="es-ES"/>
        </w:rPr>
      </w:pPr>
      <w:r w:rsidRPr="008572F0">
        <w:t xml:space="preserve">          </w:t>
      </w:r>
      <w:r w:rsidRPr="008572F0">
        <w:rPr>
          <w:lang w:eastAsia="es-ES"/>
        </w:rPr>
        <w:t>$ref: 'TS29122_CommonData.yaml#/components/responses/307'</w:t>
      </w:r>
    </w:p>
    <w:p w14:paraId="47B8BAFD" w14:textId="77777777" w:rsidR="00DB5969" w:rsidRPr="008572F0" w:rsidRDefault="00DB5969" w:rsidP="00DB5969">
      <w:pPr>
        <w:pStyle w:val="PL"/>
      </w:pPr>
      <w:r w:rsidRPr="008572F0">
        <w:t xml:space="preserve">        '308':</w:t>
      </w:r>
    </w:p>
    <w:p w14:paraId="14EA57A0" w14:textId="77777777" w:rsidR="00DB5969" w:rsidRPr="008572F0" w:rsidRDefault="00DB5969" w:rsidP="00DB5969">
      <w:pPr>
        <w:pStyle w:val="PL"/>
        <w:rPr>
          <w:lang w:eastAsia="es-ES"/>
        </w:rPr>
      </w:pPr>
      <w:r w:rsidRPr="008572F0">
        <w:t xml:space="preserve">          </w:t>
      </w:r>
      <w:r w:rsidRPr="008572F0">
        <w:rPr>
          <w:lang w:eastAsia="es-ES"/>
        </w:rPr>
        <w:t>$ref: 'TS29122_CommonData.yaml#/components/responses/308'</w:t>
      </w:r>
    </w:p>
    <w:p w14:paraId="7D30552F" w14:textId="77777777" w:rsidR="00DB5969" w:rsidRPr="008572F0" w:rsidRDefault="00DB5969" w:rsidP="00DB5969">
      <w:pPr>
        <w:pStyle w:val="PL"/>
        <w:rPr>
          <w:lang w:eastAsia="es-ES"/>
        </w:rPr>
      </w:pPr>
      <w:r w:rsidRPr="008572F0">
        <w:rPr>
          <w:lang w:eastAsia="es-ES"/>
        </w:rPr>
        <w:t xml:space="preserve">        '400':</w:t>
      </w:r>
    </w:p>
    <w:p w14:paraId="4240F7E4" w14:textId="77777777" w:rsidR="00DB5969" w:rsidRPr="008572F0" w:rsidRDefault="00DB5969" w:rsidP="00DB5969">
      <w:pPr>
        <w:pStyle w:val="PL"/>
        <w:rPr>
          <w:lang w:eastAsia="es-ES"/>
        </w:rPr>
      </w:pPr>
      <w:r w:rsidRPr="008572F0">
        <w:rPr>
          <w:lang w:eastAsia="es-ES"/>
        </w:rPr>
        <w:t xml:space="preserve">          $ref: 'TS29122_CommonData.yaml#/components/responses/400'</w:t>
      </w:r>
    </w:p>
    <w:p w14:paraId="5172BD92" w14:textId="77777777" w:rsidR="00DB5969" w:rsidRPr="008572F0" w:rsidRDefault="00DB5969" w:rsidP="00DB5969">
      <w:pPr>
        <w:pStyle w:val="PL"/>
        <w:rPr>
          <w:lang w:eastAsia="es-ES"/>
        </w:rPr>
      </w:pPr>
      <w:r w:rsidRPr="008572F0">
        <w:rPr>
          <w:lang w:eastAsia="es-ES"/>
        </w:rPr>
        <w:t xml:space="preserve">        '401':</w:t>
      </w:r>
    </w:p>
    <w:p w14:paraId="39DF586A" w14:textId="77777777" w:rsidR="00DB5969" w:rsidRPr="008572F0" w:rsidRDefault="00DB5969" w:rsidP="00DB5969">
      <w:pPr>
        <w:pStyle w:val="PL"/>
        <w:rPr>
          <w:lang w:eastAsia="es-ES"/>
        </w:rPr>
      </w:pPr>
      <w:r w:rsidRPr="008572F0">
        <w:rPr>
          <w:lang w:eastAsia="es-ES"/>
        </w:rPr>
        <w:t xml:space="preserve">          $ref: 'TS29122_CommonData.yaml#/components/responses/401'</w:t>
      </w:r>
    </w:p>
    <w:p w14:paraId="484FB432" w14:textId="77777777" w:rsidR="00DB5969" w:rsidRPr="008572F0" w:rsidRDefault="00DB5969" w:rsidP="00DB5969">
      <w:pPr>
        <w:pStyle w:val="PL"/>
        <w:rPr>
          <w:lang w:eastAsia="es-ES"/>
        </w:rPr>
      </w:pPr>
      <w:r w:rsidRPr="008572F0">
        <w:rPr>
          <w:lang w:eastAsia="es-ES"/>
        </w:rPr>
        <w:t xml:space="preserve">        '403':</w:t>
      </w:r>
    </w:p>
    <w:p w14:paraId="34C0CC43" w14:textId="77777777" w:rsidR="00DB5969" w:rsidRPr="008572F0" w:rsidRDefault="00DB5969" w:rsidP="00DB5969">
      <w:pPr>
        <w:pStyle w:val="PL"/>
        <w:rPr>
          <w:lang w:eastAsia="es-ES"/>
        </w:rPr>
      </w:pPr>
      <w:r w:rsidRPr="008572F0">
        <w:rPr>
          <w:lang w:eastAsia="es-ES"/>
        </w:rPr>
        <w:t xml:space="preserve">          $ref: 'TS29122_CommonData.yaml#/components/responses/403'</w:t>
      </w:r>
    </w:p>
    <w:p w14:paraId="636907F8" w14:textId="77777777" w:rsidR="00403960" w:rsidRDefault="00403960" w:rsidP="00403960">
      <w:pPr>
        <w:pStyle w:val="PL"/>
        <w:rPr>
          <w:lang w:eastAsia="es-ES"/>
        </w:rPr>
      </w:pPr>
      <w:r>
        <w:rPr>
          <w:lang w:eastAsia="es-ES"/>
        </w:rPr>
        <w:t xml:space="preserve">        '404':</w:t>
      </w:r>
    </w:p>
    <w:p w14:paraId="4F63A8EF" w14:textId="77777777" w:rsidR="00403960" w:rsidRDefault="00403960" w:rsidP="00403960">
      <w:pPr>
        <w:pStyle w:val="PL"/>
        <w:rPr>
          <w:lang w:eastAsia="es-ES"/>
        </w:rPr>
      </w:pPr>
      <w:r>
        <w:rPr>
          <w:lang w:eastAsia="es-ES"/>
        </w:rPr>
        <w:t xml:space="preserve">          $ref: 'TS29122_CommonData.yaml#/components/responses/404'</w:t>
      </w:r>
    </w:p>
    <w:p w14:paraId="3D54AB9F" w14:textId="77777777" w:rsidR="00403960" w:rsidRDefault="00403960" w:rsidP="00403960">
      <w:pPr>
        <w:pStyle w:val="PL"/>
        <w:rPr>
          <w:lang w:eastAsia="es-ES"/>
        </w:rPr>
      </w:pPr>
      <w:r>
        <w:rPr>
          <w:lang w:eastAsia="es-ES"/>
        </w:rPr>
        <w:t xml:space="preserve">        '411':</w:t>
      </w:r>
    </w:p>
    <w:p w14:paraId="7448C195" w14:textId="77777777" w:rsidR="00403960" w:rsidRDefault="00403960" w:rsidP="00403960">
      <w:pPr>
        <w:pStyle w:val="PL"/>
        <w:rPr>
          <w:lang w:eastAsia="es-ES"/>
        </w:rPr>
      </w:pPr>
      <w:r>
        <w:rPr>
          <w:lang w:eastAsia="es-ES"/>
        </w:rPr>
        <w:t xml:space="preserve">          $ref: 'TS29122_CommonData.yaml#/components/responses/411'</w:t>
      </w:r>
    </w:p>
    <w:p w14:paraId="263774A1" w14:textId="77777777" w:rsidR="00403960" w:rsidRDefault="00403960" w:rsidP="00403960">
      <w:pPr>
        <w:pStyle w:val="PL"/>
        <w:rPr>
          <w:lang w:eastAsia="es-ES"/>
        </w:rPr>
      </w:pPr>
      <w:r>
        <w:rPr>
          <w:lang w:eastAsia="es-ES"/>
        </w:rPr>
        <w:t xml:space="preserve">        '413':</w:t>
      </w:r>
    </w:p>
    <w:p w14:paraId="388215F0" w14:textId="77777777" w:rsidR="00403960" w:rsidRDefault="00403960" w:rsidP="00403960">
      <w:pPr>
        <w:pStyle w:val="PL"/>
        <w:rPr>
          <w:lang w:eastAsia="es-ES"/>
        </w:rPr>
      </w:pPr>
      <w:r>
        <w:rPr>
          <w:lang w:eastAsia="es-ES"/>
        </w:rPr>
        <w:t xml:space="preserve">          $ref: 'TS29122_CommonData.yaml#/components/responses/413'</w:t>
      </w:r>
    </w:p>
    <w:p w14:paraId="71905CAB" w14:textId="77777777" w:rsidR="00403960" w:rsidRDefault="00403960" w:rsidP="00403960">
      <w:pPr>
        <w:pStyle w:val="PL"/>
        <w:rPr>
          <w:lang w:eastAsia="es-ES"/>
        </w:rPr>
      </w:pPr>
      <w:r>
        <w:rPr>
          <w:lang w:eastAsia="es-ES"/>
        </w:rPr>
        <w:t xml:space="preserve">        '415':</w:t>
      </w:r>
    </w:p>
    <w:p w14:paraId="4A400D13" w14:textId="77777777" w:rsidR="00403960" w:rsidRDefault="00403960" w:rsidP="00403960">
      <w:pPr>
        <w:pStyle w:val="PL"/>
        <w:rPr>
          <w:lang w:eastAsia="es-ES"/>
        </w:rPr>
      </w:pPr>
      <w:r>
        <w:rPr>
          <w:lang w:eastAsia="es-ES"/>
        </w:rPr>
        <w:t xml:space="preserve">          $ref: 'TS29122_CommonData.yaml#/components/responses/415'</w:t>
      </w:r>
    </w:p>
    <w:p w14:paraId="16425C9C" w14:textId="77777777" w:rsidR="00403960" w:rsidRDefault="00403960" w:rsidP="00403960">
      <w:pPr>
        <w:pStyle w:val="PL"/>
        <w:rPr>
          <w:lang w:eastAsia="es-ES"/>
        </w:rPr>
      </w:pPr>
      <w:r>
        <w:rPr>
          <w:lang w:eastAsia="es-ES"/>
        </w:rPr>
        <w:t xml:space="preserve">        '429':</w:t>
      </w:r>
    </w:p>
    <w:p w14:paraId="0AE783D3" w14:textId="77777777" w:rsidR="00403960" w:rsidRDefault="00403960" w:rsidP="00403960">
      <w:pPr>
        <w:pStyle w:val="PL"/>
        <w:rPr>
          <w:lang w:eastAsia="es-ES"/>
        </w:rPr>
      </w:pPr>
      <w:r>
        <w:rPr>
          <w:lang w:eastAsia="es-ES"/>
        </w:rPr>
        <w:t xml:space="preserve">          $ref: 'TS29122_CommonData.yaml#/components/responses/429'</w:t>
      </w:r>
    </w:p>
    <w:p w14:paraId="6EB8DD23" w14:textId="77777777" w:rsidR="00DB5969" w:rsidRPr="008572F0" w:rsidRDefault="00DB5969" w:rsidP="00DB5969">
      <w:pPr>
        <w:pStyle w:val="PL"/>
        <w:rPr>
          <w:lang w:eastAsia="es-ES"/>
        </w:rPr>
      </w:pPr>
      <w:r w:rsidRPr="008572F0">
        <w:rPr>
          <w:lang w:eastAsia="es-ES"/>
        </w:rPr>
        <w:t xml:space="preserve">        '500':</w:t>
      </w:r>
    </w:p>
    <w:p w14:paraId="45087D5A" w14:textId="77777777" w:rsidR="00DB5969" w:rsidRPr="008572F0" w:rsidRDefault="00DB5969" w:rsidP="00DB5969">
      <w:pPr>
        <w:pStyle w:val="PL"/>
        <w:rPr>
          <w:lang w:eastAsia="es-ES"/>
        </w:rPr>
      </w:pPr>
      <w:r w:rsidRPr="008572F0">
        <w:rPr>
          <w:lang w:eastAsia="es-ES"/>
        </w:rPr>
        <w:t xml:space="preserve">          $ref: 'TS29122_CommonData.yaml#/components/responses/500'</w:t>
      </w:r>
    </w:p>
    <w:p w14:paraId="71BDC66D" w14:textId="77777777" w:rsidR="00DB5969" w:rsidRPr="008572F0" w:rsidRDefault="00DB5969" w:rsidP="00DB5969">
      <w:pPr>
        <w:pStyle w:val="PL"/>
        <w:rPr>
          <w:lang w:eastAsia="es-ES"/>
        </w:rPr>
      </w:pPr>
      <w:r w:rsidRPr="008572F0">
        <w:rPr>
          <w:lang w:eastAsia="es-ES"/>
        </w:rPr>
        <w:t xml:space="preserve">        '503':</w:t>
      </w:r>
    </w:p>
    <w:p w14:paraId="1872308C" w14:textId="77777777" w:rsidR="00DB5969" w:rsidRPr="008572F0" w:rsidRDefault="00DB5969" w:rsidP="00DB5969">
      <w:pPr>
        <w:pStyle w:val="PL"/>
        <w:rPr>
          <w:lang w:eastAsia="es-ES"/>
        </w:rPr>
      </w:pPr>
      <w:r w:rsidRPr="008572F0">
        <w:rPr>
          <w:lang w:eastAsia="es-ES"/>
        </w:rPr>
        <w:t xml:space="preserve">          $ref: 'TS29122_CommonData.yaml#/components/responses/503'</w:t>
      </w:r>
    </w:p>
    <w:p w14:paraId="6FBD2287" w14:textId="77777777" w:rsidR="00DB5969" w:rsidRPr="008572F0" w:rsidRDefault="00DB5969" w:rsidP="00DB5969">
      <w:pPr>
        <w:pStyle w:val="PL"/>
        <w:rPr>
          <w:lang w:eastAsia="es-ES"/>
        </w:rPr>
      </w:pPr>
      <w:r w:rsidRPr="008572F0">
        <w:rPr>
          <w:lang w:eastAsia="es-ES"/>
        </w:rPr>
        <w:t xml:space="preserve">        default:</w:t>
      </w:r>
    </w:p>
    <w:p w14:paraId="45E293AC" w14:textId="77777777" w:rsidR="00DB5969" w:rsidRPr="008572F0" w:rsidRDefault="00DB5969" w:rsidP="00DB5969">
      <w:pPr>
        <w:pStyle w:val="PL"/>
        <w:rPr>
          <w:lang w:eastAsia="es-ES"/>
        </w:rPr>
      </w:pPr>
      <w:r w:rsidRPr="008572F0">
        <w:rPr>
          <w:lang w:eastAsia="es-ES"/>
        </w:rPr>
        <w:t xml:space="preserve">          $ref: 'TS29122_CommonData.yaml#/components/responses/default'</w:t>
      </w:r>
    </w:p>
    <w:p w14:paraId="2048066D" w14:textId="77777777" w:rsidR="00DB5969" w:rsidRPr="008572F0" w:rsidRDefault="00DB5969" w:rsidP="00DB5969">
      <w:pPr>
        <w:pStyle w:val="PL"/>
        <w:rPr>
          <w:lang w:eastAsia="es-ES"/>
        </w:rPr>
      </w:pPr>
    </w:p>
    <w:p w14:paraId="062B4E61" w14:textId="77777777" w:rsidR="00DB5969" w:rsidRPr="008572F0" w:rsidRDefault="00DB5969" w:rsidP="00DB5969">
      <w:pPr>
        <w:pStyle w:val="PL"/>
        <w:rPr>
          <w:lang w:eastAsia="es-ES"/>
        </w:rPr>
      </w:pPr>
      <w:r w:rsidRPr="008572F0">
        <w:rPr>
          <w:lang w:eastAsia="es-ES"/>
        </w:rPr>
        <w:t xml:space="preserve">    patch:</w:t>
      </w:r>
    </w:p>
    <w:p w14:paraId="466A9D5B" w14:textId="77777777" w:rsidR="00DB5969" w:rsidRPr="008572F0" w:rsidRDefault="00DB5969" w:rsidP="00DB5969">
      <w:pPr>
        <w:pStyle w:val="PL"/>
        <w:rPr>
          <w:rFonts w:cs="Courier New"/>
          <w:szCs w:val="16"/>
        </w:rPr>
      </w:pPr>
      <w:r w:rsidRPr="008572F0">
        <w:rPr>
          <w:rFonts w:cs="Courier New"/>
          <w:szCs w:val="16"/>
        </w:rPr>
        <w:t xml:space="preserve">      summary: </w:t>
      </w:r>
      <w:r w:rsidRPr="008572F0">
        <w:rPr>
          <w:lang w:eastAsia="zh-CN"/>
        </w:rPr>
        <w:t>Request the modification</w:t>
      </w:r>
      <w:r w:rsidRPr="008572F0">
        <w:rPr>
          <w:rFonts w:cs="Courier New"/>
          <w:szCs w:val="16"/>
        </w:rPr>
        <w:t xml:space="preserve"> of </w:t>
      </w:r>
      <w:r w:rsidRPr="008572F0">
        <w:rPr>
          <w:lang w:eastAsia="zh-CN"/>
        </w:rPr>
        <w:t xml:space="preserve">an existing Individual </w:t>
      </w:r>
      <w:r w:rsidRPr="008572F0">
        <w:t>Service Adaptation And QoS Control</w:t>
      </w:r>
      <w:r w:rsidRPr="008572F0">
        <w:rPr>
          <w:lang w:val="en-US"/>
        </w:rPr>
        <w:t xml:space="preserve"> Subscription</w:t>
      </w:r>
      <w:r w:rsidRPr="008572F0">
        <w:rPr>
          <w:lang w:eastAsia="zh-CN"/>
        </w:rPr>
        <w:t xml:space="preserve"> </w:t>
      </w:r>
      <w:r w:rsidRPr="008572F0">
        <w:t>resource</w:t>
      </w:r>
      <w:r w:rsidRPr="008572F0">
        <w:rPr>
          <w:rFonts w:cs="Courier New"/>
          <w:szCs w:val="16"/>
        </w:rPr>
        <w:t>.</w:t>
      </w:r>
    </w:p>
    <w:p w14:paraId="032375CB" w14:textId="77777777" w:rsidR="00DB5969" w:rsidRPr="008572F0" w:rsidRDefault="00DB5969" w:rsidP="00DB5969">
      <w:pPr>
        <w:pStyle w:val="PL"/>
        <w:rPr>
          <w:rFonts w:cs="Courier New"/>
          <w:szCs w:val="16"/>
        </w:rPr>
      </w:pPr>
      <w:r w:rsidRPr="008572F0">
        <w:rPr>
          <w:rFonts w:cs="Courier New"/>
          <w:szCs w:val="16"/>
        </w:rPr>
        <w:t xml:space="preserve">      operationId: </w:t>
      </w:r>
      <w:r>
        <w:rPr>
          <w:rFonts w:cs="Courier New"/>
          <w:szCs w:val="16"/>
        </w:rPr>
        <w:t>Modify</w:t>
      </w:r>
      <w:r w:rsidRPr="008572F0">
        <w:rPr>
          <w:rFonts w:cs="Courier New"/>
          <w:szCs w:val="16"/>
        </w:rPr>
        <w:t>Ind</w:t>
      </w:r>
      <w:r>
        <w:rPr>
          <w:rFonts w:cs="Courier New"/>
          <w:szCs w:val="16"/>
        </w:rPr>
        <w:t>ServAdaptQoSCtrl</w:t>
      </w:r>
      <w:r>
        <w:t>Subsc</w:t>
      </w:r>
    </w:p>
    <w:p w14:paraId="026A9609" w14:textId="77777777" w:rsidR="00DB5969" w:rsidRPr="008572F0" w:rsidRDefault="00DB5969" w:rsidP="00DB5969">
      <w:pPr>
        <w:pStyle w:val="PL"/>
        <w:rPr>
          <w:rFonts w:cs="Courier New"/>
          <w:szCs w:val="16"/>
        </w:rPr>
      </w:pPr>
      <w:r w:rsidRPr="008572F0">
        <w:rPr>
          <w:rFonts w:cs="Courier New"/>
          <w:szCs w:val="16"/>
        </w:rPr>
        <w:t xml:space="preserve">      tags:</w:t>
      </w:r>
    </w:p>
    <w:p w14:paraId="4E0A8DF8" w14:textId="77777777" w:rsidR="00DB5969" w:rsidRPr="008572F0" w:rsidRDefault="00DB5969" w:rsidP="00DB5969">
      <w:pPr>
        <w:pStyle w:val="PL"/>
        <w:rPr>
          <w:rFonts w:cs="Courier New"/>
          <w:szCs w:val="16"/>
        </w:rPr>
      </w:pPr>
      <w:r w:rsidRPr="008572F0">
        <w:rPr>
          <w:rFonts w:cs="Courier New"/>
          <w:szCs w:val="16"/>
        </w:rPr>
        <w:t xml:space="preserve">        - Individual </w:t>
      </w:r>
      <w:r w:rsidRPr="008572F0">
        <w:t>Service Adaptation And QoS Control</w:t>
      </w:r>
      <w:r w:rsidRPr="008572F0">
        <w:rPr>
          <w:lang w:val="en-US"/>
        </w:rPr>
        <w:t xml:space="preserve"> Subscription</w:t>
      </w:r>
      <w:r w:rsidRPr="008572F0">
        <w:rPr>
          <w:rFonts w:cs="Courier New"/>
          <w:szCs w:val="16"/>
        </w:rPr>
        <w:t xml:space="preserve"> (Document)</w:t>
      </w:r>
    </w:p>
    <w:p w14:paraId="05F54480" w14:textId="77777777" w:rsidR="00DB5969" w:rsidRPr="008572F0" w:rsidRDefault="00DB5969" w:rsidP="00DB5969">
      <w:pPr>
        <w:pStyle w:val="PL"/>
      </w:pPr>
      <w:r w:rsidRPr="008572F0">
        <w:t xml:space="preserve">      requestBody:</w:t>
      </w:r>
    </w:p>
    <w:p w14:paraId="2D51936E" w14:textId="77777777" w:rsidR="00DB5969" w:rsidRPr="008572F0" w:rsidRDefault="00DB5969" w:rsidP="00DB5969">
      <w:pPr>
        <w:pStyle w:val="PL"/>
      </w:pPr>
      <w:r w:rsidRPr="008572F0">
        <w:t xml:space="preserve">        required: true</w:t>
      </w:r>
    </w:p>
    <w:p w14:paraId="2D91ADE4" w14:textId="77777777" w:rsidR="00DB5969" w:rsidRPr="008572F0" w:rsidRDefault="00DB5969" w:rsidP="00DB5969">
      <w:pPr>
        <w:pStyle w:val="PL"/>
      </w:pPr>
      <w:r w:rsidRPr="008572F0">
        <w:t xml:space="preserve">        content:</w:t>
      </w:r>
    </w:p>
    <w:p w14:paraId="48C8CFE1" w14:textId="77777777" w:rsidR="00DB5969" w:rsidRPr="008572F0" w:rsidRDefault="00DB5969" w:rsidP="00DB5969">
      <w:pPr>
        <w:pStyle w:val="PL"/>
        <w:rPr>
          <w:lang w:val="en-US"/>
        </w:rPr>
      </w:pPr>
      <w:r w:rsidRPr="008572F0">
        <w:rPr>
          <w:lang w:val="en-US"/>
        </w:rPr>
        <w:t xml:space="preserve">          application/merge-patch+json:</w:t>
      </w:r>
    </w:p>
    <w:p w14:paraId="5ADBD296" w14:textId="77777777" w:rsidR="00DB5969" w:rsidRPr="008572F0" w:rsidRDefault="00DB5969" w:rsidP="00DB5969">
      <w:pPr>
        <w:pStyle w:val="PL"/>
      </w:pPr>
      <w:r w:rsidRPr="008572F0">
        <w:t xml:space="preserve">            schema:</w:t>
      </w:r>
    </w:p>
    <w:p w14:paraId="3E2ABB41" w14:textId="77777777" w:rsidR="00DB5969" w:rsidRPr="008572F0" w:rsidRDefault="00DB5969" w:rsidP="00DB5969">
      <w:pPr>
        <w:pStyle w:val="PL"/>
        <w:rPr>
          <w:lang w:eastAsia="es-ES"/>
        </w:rPr>
      </w:pPr>
      <w:r w:rsidRPr="008572F0">
        <w:rPr>
          <w:lang w:eastAsia="es-ES"/>
        </w:rPr>
        <w:t xml:space="preserve">              $ref: '#/components/schemas/</w:t>
      </w:r>
      <w:r w:rsidRPr="00124047">
        <w:t>ServAdaptQoSCtrlSubsc</w:t>
      </w:r>
      <w:r>
        <w:t>Patch</w:t>
      </w:r>
      <w:r w:rsidRPr="008572F0">
        <w:rPr>
          <w:lang w:eastAsia="es-ES"/>
        </w:rPr>
        <w:t>'</w:t>
      </w:r>
    </w:p>
    <w:p w14:paraId="085E82A2" w14:textId="77777777" w:rsidR="00DB5969" w:rsidRPr="008572F0" w:rsidRDefault="00DB5969" w:rsidP="00DB5969">
      <w:pPr>
        <w:pStyle w:val="PL"/>
        <w:rPr>
          <w:lang w:eastAsia="es-ES"/>
        </w:rPr>
      </w:pPr>
      <w:r w:rsidRPr="008572F0">
        <w:rPr>
          <w:lang w:eastAsia="es-ES"/>
        </w:rPr>
        <w:t xml:space="preserve">      responses:</w:t>
      </w:r>
    </w:p>
    <w:p w14:paraId="2CC64869" w14:textId="77777777" w:rsidR="00DB5969" w:rsidRPr="008572F0" w:rsidRDefault="00DB5969" w:rsidP="00DB5969">
      <w:pPr>
        <w:pStyle w:val="PL"/>
      </w:pPr>
      <w:r w:rsidRPr="008572F0">
        <w:t xml:space="preserve">        '200':</w:t>
      </w:r>
    </w:p>
    <w:p w14:paraId="4DD4A987" w14:textId="77777777" w:rsidR="00DB5969" w:rsidRPr="008572F0" w:rsidRDefault="00DB5969" w:rsidP="00DB5969">
      <w:pPr>
        <w:pStyle w:val="PL"/>
        <w:rPr>
          <w:lang w:eastAsia="zh-CN"/>
        </w:rPr>
      </w:pPr>
      <w:r w:rsidRPr="008572F0">
        <w:t xml:space="preserve">          description: </w:t>
      </w:r>
      <w:r w:rsidRPr="008572F0">
        <w:rPr>
          <w:lang w:eastAsia="zh-CN"/>
        </w:rPr>
        <w:t>&gt;</w:t>
      </w:r>
    </w:p>
    <w:p w14:paraId="72788186" w14:textId="77777777" w:rsidR="00DB5969" w:rsidRPr="008572F0" w:rsidRDefault="00DB5969" w:rsidP="00DB5969">
      <w:pPr>
        <w:pStyle w:val="PL"/>
      </w:pPr>
      <w:r w:rsidRPr="008572F0">
        <w:rPr>
          <w:lang w:eastAsia="es-ES"/>
        </w:rPr>
        <w:t xml:space="preserve">            </w:t>
      </w:r>
      <w:r w:rsidRPr="008572F0">
        <w:t xml:space="preserve">OK. The </w:t>
      </w:r>
      <w:r w:rsidRPr="008572F0">
        <w:rPr>
          <w:lang w:eastAsia="zh-CN"/>
        </w:rPr>
        <w:t xml:space="preserve">Individual </w:t>
      </w:r>
      <w:r w:rsidRPr="008572F0">
        <w:t>Service Adaptation And QoS Control</w:t>
      </w:r>
      <w:r w:rsidRPr="008572F0">
        <w:rPr>
          <w:lang w:val="en-US"/>
        </w:rPr>
        <w:t xml:space="preserve"> Subscription</w:t>
      </w:r>
      <w:r w:rsidRPr="008572F0">
        <w:rPr>
          <w:lang w:eastAsia="zh-CN"/>
        </w:rPr>
        <w:t xml:space="preserve"> </w:t>
      </w:r>
      <w:r w:rsidRPr="008572F0">
        <w:t>resource is</w:t>
      </w:r>
    </w:p>
    <w:p w14:paraId="140DD796" w14:textId="77777777" w:rsidR="00DB5969" w:rsidRPr="008572F0" w:rsidRDefault="00DB5969" w:rsidP="00DB5969">
      <w:pPr>
        <w:pStyle w:val="PL"/>
      </w:pPr>
      <w:r w:rsidRPr="008572F0">
        <w:t xml:space="preserve">            successfully modified and a representation of the updated resource shall be returned in</w:t>
      </w:r>
    </w:p>
    <w:p w14:paraId="72144A2A" w14:textId="77777777" w:rsidR="00DB5969" w:rsidRPr="008572F0" w:rsidRDefault="00DB5969" w:rsidP="00DB5969">
      <w:pPr>
        <w:pStyle w:val="PL"/>
      </w:pPr>
      <w:r w:rsidRPr="008572F0">
        <w:t xml:space="preserve">            the response body.</w:t>
      </w:r>
    </w:p>
    <w:p w14:paraId="0F6E21B3" w14:textId="77777777" w:rsidR="00DB5969" w:rsidRPr="008572F0" w:rsidRDefault="00DB5969" w:rsidP="00DB5969">
      <w:pPr>
        <w:pStyle w:val="PL"/>
      </w:pPr>
      <w:r w:rsidRPr="008572F0">
        <w:t xml:space="preserve">          content:</w:t>
      </w:r>
    </w:p>
    <w:p w14:paraId="0F0F8DFF" w14:textId="77777777" w:rsidR="00DB5969" w:rsidRPr="008572F0" w:rsidRDefault="00DB5969" w:rsidP="00DB5969">
      <w:pPr>
        <w:pStyle w:val="PL"/>
      </w:pPr>
      <w:r w:rsidRPr="008572F0">
        <w:t xml:space="preserve">            application/json:</w:t>
      </w:r>
    </w:p>
    <w:p w14:paraId="62C72B6D" w14:textId="77777777" w:rsidR="00DB5969" w:rsidRPr="008572F0" w:rsidRDefault="00DB5969" w:rsidP="00DB5969">
      <w:pPr>
        <w:pStyle w:val="PL"/>
      </w:pPr>
      <w:r w:rsidRPr="008572F0">
        <w:t xml:space="preserve">              schema:</w:t>
      </w:r>
    </w:p>
    <w:p w14:paraId="0DD9F2DB" w14:textId="77777777" w:rsidR="00DB5969" w:rsidRPr="008572F0" w:rsidRDefault="00DB5969" w:rsidP="00DB5969">
      <w:pPr>
        <w:pStyle w:val="PL"/>
        <w:rPr>
          <w:lang w:eastAsia="es-ES"/>
        </w:rPr>
      </w:pPr>
      <w:r w:rsidRPr="008572F0">
        <w:rPr>
          <w:lang w:eastAsia="es-ES"/>
        </w:rPr>
        <w:t xml:space="preserve">              </w:t>
      </w:r>
      <w:r>
        <w:rPr>
          <w:lang w:eastAsia="es-ES"/>
        </w:rPr>
        <w:t xml:space="preserve">  </w:t>
      </w:r>
      <w:r w:rsidRPr="008572F0">
        <w:rPr>
          <w:lang w:eastAsia="es-ES"/>
        </w:rPr>
        <w:t>$ref: '#/components/schemas/</w:t>
      </w:r>
      <w:r w:rsidRPr="00124047">
        <w:t>ServAdaptQoSCtrlSubsc</w:t>
      </w:r>
      <w:r w:rsidRPr="008572F0">
        <w:rPr>
          <w:lang w:eastAsia="es-ES"/>
        </w:rPr>
        <w:t>'</w:t>
      </w:r>
    </w:p>
    <w:p w14:paraId="7D467181" w14:textId="77777777" w:rsidR="00DB5969" w:rsidRPr="008572F0" w:rsidRDefault="00DB5969" w:rsidP="00DB5969">
      <w:pPr>
        <w:pStyle w:val="PL"/>
        <w:rPr>
          <w:lang w:eastAsia="es-ES"/>
        </w:rPr>
      </w:pPr>
      <w:r w:rsidRPr="008572F0">
        <w:rPr>
          <w:lang w:eastAsia="es-ES"/>
        </w:rPr>
        <w:t xml:space="preserve">        '204':</w:t>
      </w:r>
    </w:p>
    <w:p w14:paraId="127D59AD" w14:textId="77777777" w:rsidR="00DB5969" w:rsidRPr="008572F0" w:rsidRDefault="00DB5969" w:rsidP="00DB5969">
      <w:pPr>
        <w:pStyle w:val="PL"/>
        <w:rPr>
          <w:lang w:eastAsia="zh-CN"/>
        </w:rPr>
      </w:pPr>
      <w:r w:rsidRPr="008572F0">
        <w:rPr>
          <w:lang w:eastAsia="es-ES"/>
        </w:rPr>
        <w:t xml:space="preserve">          description: </w:t>
      </w:r>
      <w:r w:rsidRPr="008572F0">
        <w:rPr>
          <w:lang w:eastAsia="zh-CN"/>
        </w:rPr>
        <w:t>&gt;</w:t>
      </w:r>
    </w:p>
    <w:p w14:paraId="6DE60668" w14:textId="77777777" w:rsidR="00DB5969" w:rsidRPr="008572F0" w:rsidRDefault="00DB5969" w:rsidP="00DB5969">
      <w:pPr>
        <w:pStyle w:val="PL"/>
      </w:pPr>
      <w:r w:rsidRPr="008572F0">
        <w:rPr>
          <w:lang w:eastAsia="es-ES"/>
        </w:rPr>
        <w:t xml:space="preserve">            No Content. </w:t>
      </w:r>
      <w:r w:rsidRPr="008572F0">
        <w:t xml:space="preserve">The </w:t>
      </w:r>
      <w:r w:rsidRPr="008572F0">
        <w:rPr>
          <w:lang w:eastAsia="zh-CN"/>
        </w:rPr>
        <w:t xml:space="preserve">Individual </w:t>
      </w:r>
      <w:r w:rsidRPr="008572F0">
        <w:t>Service Adaptation And QoS Control</w:t>
      </w:r>
      <w:r w:rsidRPr="008572F0">
        <w:rPr>
          <w:lang w:val="en-US"/>
        </w:rPr>
        <w:t xml:space="preserve"> Subscription</w:t>
      </w:r>
      <w:r w:rsidRPr="008572F0">
        <w:rPr>
          <w:lang w:eastAsia="zh-CN"/>
        </w:rPr>
        <w:t xml:space="preserve"> </w:t>
      </w:r>
      <w:r w:rsidRPr="008572F0">
        <w:t>resource is</w:t>
      </w:r>
    </w:p>
    <w:p w14:paraId="2C90A557" w14:textId="77777777" w:rsidR="00DB5969" w:rsidRPr="008572F0" w:rsidRDefault="00DB5969" w:rsidP="00DB5969">
      <w:pPr>
        <w:pStyle w:val="PL"/>
      </w:pPr>
      <w:r w:rsidRPr="008572F0">
        <w:t xml:space="preserve">            successfully modified and no content is returned in the response body.</w:t>
      </w:r>
    </w:p>
    <w:p w14:paraId="4423C143" w14:textId="77777777" w:rsidR="00DB5969" w:rsidRPr="008572F0" w:rsidRDefault="00DB5969" w:rsidP="00DB5969">
      <w:pPr>
        <w:pStyle w:val="PL"/>
      </w:pPr>
      <w:r w:rsidRPr="008572F0">
        <w:t xml:space="preserve">        '307':</w:t>
      </w:r>
    </w:p>
    <w:p w14:paraId="2ABA0C32" w14:textId="77777777" w:rsidR="00DB5969" w:rsidRPr="008572F0" w:rsidRDefault="00DB5969" w:rsidP="00DB5969">
      <w:pPr>
        <w:pStyle w:val="PL"/>
        <w:rPr>
          <w:lang w:eastAsia="es-ES"/>
        </w:rPr>
      </w:pPr>
      <w:r w:rsidRPr="008572F0">
        <w:t xml:space="preserve">          </w:t>
      </w:r>
      <w:r w:rsidRPr="008572F0">
        <w:rPr>
          <w:lang w:eastAsia="es-ES"/>
        </w:rPr>
        <w:t>$ref: 'TS29122_CommonData.yaml#/components/responses/307'</w:t>
      </w:r>
    </w:p>
    <w:p w14:paraId="3E72A05F" w14:textId="77777777" w:rsidR="00DB5969" w:rsidRPr="008572F0" w:rsidRDefault="00DB5969" w:rsidP="00DB5969">
      <w:pPr>
        <w:pStyle w:val="PL"/>
      </w:pPr>
      <w:r w:rsidRPr="008572F0">
        <w:t xml:space="preserve">        '308':</w:t>
      </w:r>
    </w:p>
    <w:p w14:paraId="4E7F3DEB" w14:textId="77777777" w:rsidR="00DB5969" w:rsidRPr="008572F0" w:rsidRDefault="00DB5969" w:rsidP="00DB5969">
      <w:pPr>
        <w:pStyle w:val="PL"/>
        <w:rPr>
          <w:lang w:eastAsia="es-ES"/>
        </w:rPr>
      </w:pPr>
      <w:r w:rsidRPr="008572F0">
        <w:t xml:space="preserve">          </w:t>
      </w:r>
      <w:r w:rsidRPr="008572F0">
        <w:rPr>
          <w:lang w:eastAsia="es-ES"/>
        </w:rPr>
        <w:t>$ref: 'TS29122_CommonData.yaml#/components/responses/308'</w:t>
      </w:r>
    </w:p>
    <w:p w14:paraId="02773F4F" w14:textId="77777777" w:rsidR="00DB5969" w:rsidRPr="008572F0" w:rsidRDefault="00DB5969" w:rsidP="00DB5969">
      <w:pPr>
        <w:pStyle w:val="PL"/>
        <w:rPr>
          <w:lang w:eastAsia="es-ES"/>
        </w:rPr>
      </w:pPr>
      <w:r w:rsidRPr="008572F0">
        <w:rPr>
          <w:lang w:eastAsia="es-ES"/>
        </w:rPr>
        <w:t xml:space="preserve">        '400':</w:t>
      </w:r>
    </w:p>
    <w:p w14:paraId="33C4727F" w14:textId="77777777" w:rsidR="00DB5969" w:rsidRPr="008572F0" w:rsidRDefault="00DB5969" w:rsidP="00DB5969">
      <w:pPr>
        <w:pStyle w:val="PL"/>
        <w:rPr>
          <w:lang w:eastAsia="es-ES"/>
        </w:rPr>
      </w:pPr>
      <w:r w:rsidRPr="008572F0">
        <w:rPr>
          <w:lang w:eastAsia="es-ES"/>
        </w:rPr>
        <w:t xml:space="preserve">          $ref: 'TS29122_CommonData.yaml#/components/responses/400'</w:t>
      </w:r>
    </w:p>
    <w:p w14:paraId="12693FD8" w14:textId="77777777" w:rsidR="00DB5969" w:rsidRPr="008572F0" w:rsidRDefault="00DB5969" w:rsidP="00DB5969">
      <w:pPr>
        <w:pStyle w:val="PL"/>
        <w:rPr>
          <w:lang w:eastAsia="es-ES"/>
        </w:rPr>
      </w:pPr>
      <w:r w:rsidRPr="008572F0">
        <w:rPr>
          <w:lang w:eastAsia="es-ES"/>
        </w:rPr>
        <w:t xml:space="preserve">        '401':</w:t>
      </w:r>
    </w:p>
    <w:p w14:paraId="6AC2F372" w14:textId="77777777" w:rsidR="00DB5969" w:rsidRPr="008572F0" w:rsidRDefault="00DB5969" w:rsidP="00DB5969">
      <w:pPr>
        <w:pStyle w:val="PL"/>
        <w:rPr>
          <w:lang w:eastAsia="es-ES"/>
        </w:rPr>
      </w:pPr>
      <w:r w:rsidRPr="008572F0">
        <w:rPr>
          <w:lang w:eastAsia="es-ES"/>
        </w:rPr>
        <w:t xml:space="preserve">          $ref: 'TS29122_CommonData.yaml#/components/responses/401'</w:t>
      </w:r>
    </w:p>
    <w:p w14:paraId="54023C2C" w14:textId="77777777" w:rsidR="00DB5969" w:rsidRPr="008572F0" w:rsidRDefault="00DB5969" w:rsidP="00DB5969">
      <w:pPr>
        <w:pStyle w:val="PL"/>
        <w:rPr>
          <w:lang w:eastAsia="es-ES"/>
        </w:rPr>
      </w:pPr>
      <w:r w:rsidRPr="008572F0">
        <w:rPr>
          <w:lang w:eastAsia="es-ES"/>
        </w:rPr>
        <w:t xml:space="preserve">        '403':</w:t>
      </w:r>
    </w:p>
    <w:p w14:paraId="74CB4311" w14:textId="77777777" w:rsidR="00DB5969" w:rsidRPr="008572F0" w:rsidRDefault="00DB5969" w:rsidP="00DB5969">
      <w:pPr>
        <w:pStyle w:val="PL"/>
        <w:rPr>
          <w:lang w:eastAsia="es-ES"/>
        </w:rPr>
      </w:pPr>
      <w:r w:rsidRPr="008572F0">
        <w:rPr>
          <w:lang w:eastAsia="es-ES"/>
        </w:rPr>
        <w:t xml:space="preserve">          $ref: 'TS29122_CommonData.yaml#/components/responses/403'</w:t>
      </w:r>
    </w:p>
    <w:p w14:paraId="34D8D046" w14:textId="77777777" w:rsidR="00403960" w:rsidRDefault="00403960" w:rsidP="00403960">
      <w:pPr>
        <w:pStyle w:val="PL"/>
        <w:rPr>
          <w:lang w:eastAsia="es-ES"/>
        </w:rPr>
      </w:pPr>
      <w:r>
        <w:rPr>
          <w:lang w:eastAsia="es-ES"/>
        </w:rPr>
        <w:lastRenderedPageBreak/>
        <w:t xml:space="preserve">        '404':</w:t>
      </w:r>
    </w:p>
    <w:p w14:paraId="7CBAD2E3" w14:textId="77777777" w:rsidR="00403960" w:rsidRDefault="00403960" w:rsidP="00403960">
      <w:pPr>
        <w:pStyle w:val="PL"/>
        <w:rPr>
          <w:lang w:eastAsia="es-ES"/>
        </w:rPr>
      </w:pPr>
      <w:r>
        <w:rPr>
          <w:lang w:eastAsia="es-ES"/>
        </w:rPr>
        <w:t xml:space="preserve">          $ref: 'TS29122_CommonData.yaml#/components/responses/404'</w:t>
      </w:r>
    </w:p>
    <w:p w14:paraId="263936EB" w14:textId="77777777" w:rsidR="00403960" w:rsidRDefault="00403960" w:rsidP="00403960">
      <w:pPr>
        <w:pStyle w:val="PL"/>
        <w:rPr>
          <w:lang w:eastAsia="es-ES"/>
        </w:rPr>
      </w:pPr>
      <w:r>
        <w:rPr>
          <w:lang w:eastAsia="es-ES"/>
        </w:rPr>
        <w:t xml:space="preserve">        '411':</w:t>
      </w:r>
    </w:p>
    <w:p w14:paraId="7BFC90F0" w14:textId="77777777" w:rsidR="00403960" w:rsidRDefault="00403960" w:rsidP="00403960">
      <w:pPr>
        <w:pStyle w:val="PL"/>
        <w:rPr>
          <w:lang w:eastAsia="es-ES"/>
        </w:rPr>
      </w:pPr>
      <w:r>
        <w:rPr>
          <w:lang w:eastAsia="es-ES"/>
        </w:rPr>
        <w:t xml:space="preserve">          $ref: 'TS29122_CommonData.yaml#/components/responses/411'</w:t>
      </w:r>
    </w:p>
    <w:p w14:paraId="2351308A" w14:textId="77777777" w:rsidR="00403960" w:rsidRDefault="00403960" w:rsidP="00403960">
      <w:pPr>
        <w:pStyle w:val="PL"/>
        <w:rPr>
          <w:lang w:eastAsia="es-ES"/>
        </w:rPr>
      </w:pPr>
      <w:r>
        <w:rPr>
          <w:lang w:eastAsia="es-ES"/>
        </w:rPr>
        <w:t xml:space="preserve">        '413':</w:t>
      </w:r>
    </w:p>
    <w:p w14:paraId="7CBFE097" w14:textId="77777777" w:rsidR="00403960" w:rsidRDefault="00403960" w:rsidP="00403960">
      <w:pPr>
        <w:pStyle w:val="PL"/>
        <w:rPr>
          <w:lang w:eastAsia="es-ES"/>
        </w:rPr>
      </w:pPr>
      <w:r>
        <w:rPr>
          <w:lang w:eastAsia="es-ES"/>
        </w:rPr>
        <w:t xml:space="preserve">          $ref: 'TS29122_CommonData.yaml#/components/responses/413'</w:t>
      </w:r>
    </w:p>
    <w:p w14:paraId="6818057A" w14:textId="77777777" w:rsidR="00403960" w:rsidRDefault="00403960" w:rsidP="00403960">
      <w:pPr>
        <w:pStyle w:val="PL"/>
        <w:rPr>
          <w:lang w:eastAsia="es-ES"/>
        </w:rPr>
      </w:pPr>
      <w:r>
        <w:rPr>
          <w:lang w:eastAsia="es-ES"/>
        </w:rPr>
        <w:t xml:space="preserve">        '415':</w:t>
      </w:r>
    </w:p>
    <w:p w14:paraId="7C9706A3" w14:textId="77777777" w:rsidR="00403960" w:rsidRDefault="00403960" w:rsidP="00403960">
      <w:pPr>
        <w:pStyle w:val="PL"/>
        <w:rPr>
          <w:lang w:eastAsia="es-ES"/>
        </w:rPr>
      </w:pPr>
      <w:r>
        <w:rPr>
          <w:lang w:eastAsia="es-ES"/>
        </w:rPr>
        <w:t xml:space="preserve">          $ref: 'TS29122_CommonData.yaml#/components/responses/415'</w:t>
      </w:r>
    </w:p>
    <w:p w14:paraId="48E69BF1" w14:textId="77777777" w:rsidR="00403960" w:rsidRDefault="00403960" w:rsidP="00403960">
      <w:pPr>
        <w:pStyle w:val="PL"/>
        <w:rPr>
          <w:lang w:eastAsia="es-ES"/>
        </w:rPr>
      </w:pPr>
      <w:r>
        <w:rPr>
          <w:lang w:eastAsia="es-ES"/>
        </w:rPr>
        <w:t xml:space="preserve">        '429':</w:t>
      </w:r>
    </w:p>
    <w:p w14:paraId="51F948C9" w14:textId="77777777" w:rsidR="00403960" w:rsidRDefault="00403960" w:rsidP="00403960">
      <w:pPr>
        <w:pStyle w:val="PL"/>
        <w:rPr>
          <w:lang w:eastAsia="es-ES"/>
        </w:rPr>
      </w:pPr>
      <w:r>
        <w:rPr>
          <w:lang w:eastAsia="es-ES"/>
        </w:rPr>
        <w:t xml:space="preserve">          $ref: 'TS29122_CommonData.yaml#/components/responses/429'</w:t>
      </w:r>
    </w:p>
    <w:p w14:paraId="636A37DC" w14:textId="77777777" w:rsidR="00DB5969" w:rsidRPr="008572F0" w:rsidRDefault="00DB5969" w:rsidP="00DB5969">
      <w:pPr>
        <w:pStyle w:val="PL"/>
        <w:rPr>
          <w:lang w:eastAsia="es-ES"/>
        </w:rPr>
      </w:pPr>
      <w:r w:rsidRPr="008572F0">
        <w:rPr>
          <w:lang w:eastAsia="es-ES"/>
        </w:rPr>
        <w:t xml:space="preserve">        '500':</w:t>
      </w:r>
    </w:p>
    <w:p w14:paraId="7CEDE1E3" w14:textId="77777777" w:rsidR="00DB5969" w:rsidRPr="008572F0" w:rsidRDefault="00DB5969" w:rsidP="00DB5969">
      <w:pPr>
        <w:pStyle w:val="PL"/>
        <w:rPr>
          <w:lang w:eastAsia="es-ES"/>
        </w:rPr>
      </w:pPr>
      <w:r w:rsidRPr="008572F0">
        <w:rPr>
          <w:lang w:eastAsia="es-ES"/>
        </w:rPr>
        <w:t xml:space="preserve">          $ref: 'TS29122_CommonData.yaml#/components/responses/500'</w:t>
      </w:r>
    </w:p>
    <w:p w14:paraId="4CFFC20B" w14:textId="77777777" w:rsidR="00DB5969" w:rsidRPr="008572F0" w:rsidRDefault="00DB5969" w:rsidP="00DB5969">
      <w:pPr>
        <w:pStyle w:val="PL"/>
        <w:rPr>
          <w:lang w:eastAsia="es-ES"/>
        </w:rPr>
      </w:pPr>
      <w:r w:rsidRPr="008572F0">
        <w:rPr>
          <w:lang w:eastAsia="es-ES"/>
        </w:rPr>
        <w:t xml:space="preserve">        '503':</w:t>
      </w:r>
    </w:p>
    <w:p w14:paraId="0AC3EE26" w14:textId="77777777" w:rsidR="00DB5969" w:rsidRPr="008572F0" w:rsidRDefault="00DB5969" w:rsidP="00DB5969">
      <w:pPr>
        <w:pStyle w:val="PL"/>
        <w:rPr>
          <w:lang w:eastAsia="es-ES"/>
        </w:rPr>
      </w:pPr>
      <w:r w:rsidRPr="008572F0">
        <w:rPr>
          <w:lang w:eastAsia="es-ES"/>
        </w:rPr>
        <w:t xml:space="preserve">          $ref: 'TS29122_CommonData.yaml#/components/responses/503'</w:t>
      </w:r>
    </w:p>
    <w:p w14:paraId="1993EC97" w14:textId="77777777" w:rsidR="00DB5969" w:rsidRPr="008572F0" w:rsidRDefault="00DB5969" w:rsidP="00DB5969">
      <w:pPr>
        <w:pStyle w:val="PL"/>
        <w:rPr>
          <w:lang w:eastAsia="es-ES"/>
        </w:rPr>
      </w:pPr>
      <w:r w:rsidRPr="008572F0">
        <w:rPr>
          <w:lang w:eastAsia="es-ES"/>
        </w:rPr>
        <w:t xml:space="preserve">        default:</w:t>
      </w:r>
    </w:p>
    <w:p w14:paraId="5AE82CF4" w14:textId="77777777" w:rsidR="00DB5969" w:rsidRPr="008572F0" w:rsidRDefault="00DB5969" w:rsidP="00DB5969">
      <w:pPr>
        <w:pStyle w:val="PL"/>
        <w:rPr>
          <w:lang w:eastAsia="es-ES"/>
        </w:rPr>
      </w:pPr>
      <w:r w:rsidRPr="008572F0">
        <w:rPr>
          <w:lang w:eastAsia="es-ES"/>
        </w:rPr>
        <w:t xml:space="preserve">          $ref: 'TS29122_CommonData.yaml#/components/responses/default'</w:t>
      </w:r>
    </w:p>
    <w:p w14:paraId="18116D27" w14:textId="77777777" w:rsidR="00DB5969" w:rsidRPr="008572F0" w:rsidRDefault="00DB5969" w:rsidP="00DB5969">
      <w:pPr>
        <w:pStyle w:val="PL"/>
        <w:rPr>
          <w:lang w:eastAsia="es-ES"/>
        </w:rPr>
      </w:pPr>
    </w:p>
    <w:p w14:paraId="6F9522D8" w14:textId="77777777" w:rsidR="00DB5969" w:rsidRPr="008572F0" w:rsidRDefault="00DB5969" w:rsidP="00DB5969">
      <w:pPr>
        <w:pStyle w:val="PL"/>
        <w:rPr>
          <w:lang w:eastAsia="es-ES"/>
        </w:rPr>
      </w:pPr>
      <w:r w:rsidRPr="008572F0">
        <w:rPr>
          <w:lang w:eastAsia="es-ES"/>
        </w:rPr>
        <w:t xml:space="preserve">    delete:</w:t>
      </w:r>
    </w:p>
    <w:p w14:paraId="4766A2B8" w14:textId="77777777" w:rsidR="00DB5969" w:rsidRPr="008572F0" w:rsidRDefault="00DB5969" w:rsidP="00DB5969">
      <w:pPr>
        <w:pStyle w:val="PL"/>
        <w:rPr>
          <w:rFonts w:cs="Courier New"/>
          <w:szCs w:val="16"/>
        </w:rPr>
      </w:pPr>
      <w:r w:rsidRPr="008572F0">
        <w:rPr>
          <w:rFonts w:cs="Courier New"/>
          <w:szCs w:val="16"/>
        </w:rPr>
        <w:t xml:space="preserve">      summary: </w:t>
      </w:r>
      <w:r w:rsidRPr="008572F0">
        <w:rPr>
          <w:lang w:eastAsia="zh-CN"/>
        </w:rPr>
        <w:t>Request the deletion</w:t>
      </w:r>
      <w:r w:rsidRPr="008572F0">
        <w:rPr>
          <w:rFonts w:cs="Courier New"/>
          <w:szCs w:val="16"/>
        </w:rPr>
        <w:t xml:space="preserve"> of </w:t>
      </w:r>
      <w:r w:rsidRPr="008572F0">
        <w:rPr>
          <w:lang w:eastAsia="zh-CN"/>
        </w:rPr>
        <w:t xml:space="preserve">an existing Individual </w:t>
      </w:r>
      <w:r w:rsidRPr="008572F0">
        <w:t>Service Adaptation And QoS Control</w:t>
      </w:r>
      <w:r w:rsidRPr="008572F0">
        <w:rPr>
          <w:lang w:val="en-US"/>
        </w:rPr>
        <w:t xml:space="preserve"> Subscription</w:t>
      </w:r>
      <w:r w:rsidRPr="008572F0">
        <w:rPr>
          <w:lang w:eastAsia="zh-CN"/>
        </w:rPr>
        <w:t xml:space="preserve"> </w:t>
      </w:r>
      <w:r w:rsidRPr="008572F0">
        <w:t>resource</w:t>
      </w:r>
      <w:r w:rsidRPr="008572F0">
        <w:rPr>
          <w:rFonts w:cs="Courier New"/>
          <w:szCs w:val="16"/>
        </w:rPr>
        <w:t>.</w:t>
      </w:r>
    </w:p>
    <w:p w14:paraId="477D3633" w14:textId="77777777" w:rsidR="00DB5969" w:rsidRPr="008572F0" w:rsidRDefault="00DB5969" w:rsidP="00DB5969">
      <w:pPr>
        <w:pStyle w:val="PL"/>
        <w:rPr>
          <w:rFonts w:cs="Courier New"/>
          <w:szCs w:val="16"/>
        </w:rPr>
      </w:pPr>
      <w:r w:rsidRPr="008572F0">
        <w:rPr>
          <w:rFonts w:cs="Courier New"/>
          <w:szCs w:val="16"/>
        </w:rPr>
        <w:t xml:space="preserve">      operationId: DeleteInd</w:t>
      </w:r>
      <w:r>
        <w:rPr>
          <w:rFonts w:cs="Courier New"/>
          <w:szCs w:val="16"/>
        </w:rPr>
        <w:t>ServAdaptQoSCtrl</w:t>
      </w:r>
      <w:r>
        <w:t>Subsc</w:t>
      </w:r>
    </w:p>
    <w:p w14:paraId="299515B3" w14:textId="77777777" w:rsidR="00DB5969" w:rsidRPr="008572F0" w:rsidRDefault="00DB5969" w:rsidP="00DB5969">
      <w:pPr>
        <w:pStyle w:val="PL"/>
        <w:rPr>
          <w:rFonts w:cs="Courier New"/>
          <w:szCs w:val="16"/>
        </w:rPr>
      </w:pPr>
      <w:r w:rsidRPr="008572F0">
        <w:rPr>
          <w:rFonts w:cs="Courier New"/>
          <w:szCs w:val="16"/>
        </w:rPr>
        <w:t xml:space="preserve">      tags:</w:t>
      </w:r>
    </w:p>
    <w:p w14:paraId="576E3F54" w14:textId="77777777" w:rsidR="00DB5969" w:rsidRPr="008572F0" w:rsidRDefault="00DB5969" w:rsidP="00DB5969">
      <w:pPr>
        <w:pStyle w:val="PL"/>
        <w:rPr>
          <w:rFonts w:cs="Courier New"/>
          <w:szCs w:val="16"/>
        </w:rPr>
      </w:pPr>
      <w:r w:rsidRPr="008572F0">
        <w:rPr>
          <w:rFonts w:cs="Courier New"/>
          <w:szCs w:val="16"/>
        </w:rPr>
        <w:t xml:space="preserve">        - Individual </w:t>
      </w:r>
      <w:r w:rsidRPr="008572F0">
        <w:t>Service Adaptation And QoS Control</w:t>
      </w:r>
      <w:r w:rsidRPr="008572F0">
        <w:rPr>
          <w:lang w:val="en-US"/>
        </w:rPr>
        <w:t xml:space="preserve"> Subscription</w:t>
      </w:r>
      <w:r w:rsidRPr="008572F0">
        <w:rPr>
          <w:rFonts w:cs="Courier New"/>
          <w:szCs w:val="16"/>
        </w:rPr>
        <w:t xml:space="preserve"> (Document)</w:t>
      </w:r>
    </w:p>
    <w:p w14:paraId="3B806869" w14:textId="77777777" w:rsidR="00DB5969" w:rsidRPr="008572F0" w:rsidRDefault="00DB5969" w:rsidP="00DB5969">
      <w:pPr>
        <w:pStyle w:val="PL"/>
        <w:rPr>
          <w:lang w:eastAsia="es-ES"/>
        </w:rPr>
      </w:pPr>
      <w:r w:rsidRPr="008572F0">
        <w:rPr>
          <w:lang w:eastAsia="es-ES"/>
        </w:rPr>
        <w:t xml:space="preserve">      responses:</w:t>
      </w:r>
    </w:p>
    <w:p w14:paraId="48325764" w14:textId="77777777" w:rsidR="00DB5969" w:rsidRPr="008572F0" w:rsidRDefault="00DB5969" w:rsidP="00DB5969">
      <w:pPr>
        <w:pStyle w:val="PL"/>
        <w:rPr>
          <w:lang w:eastAsia="es-ES"/>
        </w:rPr>
      </w:pPr>
      <w:r w:rsidRPr="008572F0">
        <w:rPr>
          <w:lang w:eastAsia="es-ES"/>
        </w:rPr>
        <w:t xml:space="preserve">        '204':</w:t>
      </w:r>
    </w:p>
    <w:p w14:paraId="4E4F6999" w14:textId="77777777" w:rsidR="00DB5969" w:rsidRPr="008572F0" w:rsidRDefault="00DB5969" w:rsidP="00DB5969">
      <w:pPr>
        <w:pStyle w:val="PL"/>
        <w:rPr>
          <w:lang w:eastAsia="zh-CN"/>
        </w:rPr>
      </w:pPr>
      <w:r w:rsidRPr="008572F0">
        <w:rPr>
          <w:lang w:eastAsia="es-ES"/>
        </w:rPr>
        <w:t xml:space="preserve">          description: </w:t>
      </w:r>
      <w:r w:rsidRPr="008572F0">
        <w:rPr>
          <w:lang w:eastAsia="zh-CN"/>
        </w:rPr>
        <w:t>&gt;</w:t>
      </w:r>
    </w:p>
    <w:p w14:paraId="5792FD5B" w14:textId="77777777" w:rsidR="00DB5969" w:rsidRPr="008572F0" w:rsidRDefault="00DB5969" w:rsidP="00DB5969">
      <w:pPr>
        <w:pStyle w:val="PL"/>
      </w:pPr>
      <w:r w:rsidRPr="008572F0">
        <w:rPr>
          <w:lang w:eastAsia="es-ES"/>
        </w:rPr>
        <w:t xml:space="preserve">            No Content. </w:t>
      </w:r>
      <w:r w:rsidRPr="008572F0">
        <w:t xml:space="preserve">The </w:t>
      </w:r>
      <w:r w:rsidRPr="008572F0">
        <w:rPr>
          <w:lang w:eastAsia="zh-CN"/>
        </w:rPr>
        <w:t xml:space="preserve">Individual </w:t>
      </w:r>
      <w:r w:rsidRPr="008572F0">
        <w:t>Service Adaptation And QoS Control</w:t>
      </w:r>
      <w:r w:rsidRPr="008572F0">
        <w:rPr>
          <w:lang w:val="en-US"/>
        </w:rPr>
        <w:t xml:space="preserve"> Subscription</w:t>
      </w:r>
      <w:r w:rsidRPr="008572F0">
        <w:rPr>
          <w:lang w:eastAsia="zh-CN"/>
        </w:rPr>
        <w:t xml:space="preserve"> </w:t>
      </w:r>
      <w:r w:rsidRPr="008572F0">
        <w:t>resource is</w:t>
      </w:r>
    </w:p>
    <w:p w14:paraId="3D0E5FAE" w14:textId="77777777" w:rsidR="00DB5969" w:rsidRPr="008572F0" w:rsidRDefault="00DB5969" w:rsidP="00DB5969">
      <w:pPr>
        <w:pStyle w:val="PL"/>
        <w:rPr>
          <w:lang w:eastAsia="es-ES"/>
        </w:rPr>
      </w:pPr>
      <w:r w:rsidRPr="008572F0">
        <w:t xml:space="preserve">            successfully deleted.</w:t>
      </w:r>
    </w:p>
    <w:p w14:paraId="6B7964F5" w14:textId="77777777" w:rsidR="00DB5969" w:rsidRPr="008572F0" w:rsidRDefault="00DB5969" w:rsidP="00DB5969">
      <w:pPr>
        <w:pStyle w:val="PL"/>
      </w:pPr>
      <w:r w:rsidRPr="008572F0">
        <w:t xml:space="preserve">        '307':</w:t>
      </w:r>
    </w:p>
    <w:p w14:paraId="2B230789" w14:textId="77777777" w:rsidR="00DB5969" w:rsidRPr="008572F0" w:rsidRDefault="00DB5969" w:rsidP="00DB5969">
      <w:pPr>
        <w:pStyle w:val="PL"/>
        <w:rPr>
          <w:lang w:eastAsia="es-ES"/>
        </w:rPr>
      </w:pPr>
      <w:r w:rsidRPr="008572F0">
        <w:t xml:space="preserve">          </w:t>
      </w:r>
      <w:r w:rsidRPr="008572F0">
        <w:rPr>
          <w:lang w:eastAsia="es-ES"/>
        </w:rPr>
        <w:t>$ref: 'TS29122_CommonData.yaml#/components/responses/307'</w:t>
      </w:r>
    </w:p>
    <w:p w14:paraId="79E4E869" w14:textId="77777777" w:rsidR="00DB5969" w:rsidRPr="008572F0" w:rsidRDefault="00DB5969" w:rsidP="00DB5969">
      <w:pPr>
        <w:pStyle w:val="PL"/>
      </w:pPr>
      <w:r w:rsidRPr="008572F0">
        <w:t xml:space="preserve">        '308':</w:t>
      </w:r>
    </w:p>
    <w:p w14:paraId="5DB4F596" w14:textId="77777777" w:rsidR="00DB5969" w:rsidRPr="008572F0" w:rsidRDefault="00DB5969" w:rsidP="00DB5969">
      <w:pPr>
        <w:pStyle w:val="PL"/>
        <w:rPr>
          <w:lang w:eastAsia="es-ES"/>
        </w:rPr>
      </w:pPr>
      <w:r w:rsidRPr="008572F0">
        <w:t xml:space="preserve">          </w:t>
      </w:r>
      <w:r w:rsidRPr="008572F0">
        <w:rPr>
          <w:lang w:eastAsia="es-ES"/>
        </w:rPr>
        <w:t>$ref: 'TS29122_CommonData.yaml#/components/responses/308'</w:t>
      </w:r>
    </w:p>
    <w:p w14:paraId="023E55A3" w14:textId="77777777" w:rsidR="00DB5969" w:rsidRPr="008572F0" w:rsidRDefault="00DB5969" w:rsidP="00DB5969">
      <w:pPr>
        <w:pStyle w:val="PL"/>
        <w:rPr>
          <w:lang w:eastAsia="es-ES"/>
        </w:rPr>
      </w:pPr>
      <w:r w:rsidRPr="008572F0">
        <w:rPr>
          <w:lang w:eastAsia="es-ES"/>
        </w:rPr>
        <w:t xml:space="preserve">        '400':</w:t>
      </w:r>
    </w:p>
    <w:p w14:paraId="2C67EF09" w14:textId="77777777" w:rsidR="00DB5969" w:rsidRPr="008572F0" w:rsidRDefault="00DB5969" w:rsidP="00DB5969">
      <w:pPr>
        <w:pStyle w:val="PL"/>
        <w:rPr>
          <w:lang w:eastAsia="es-ES"/>
        </w:rPr>
      </w:pPr>
      <w:r w:rsidRPr="008572F0">
        <w:rPr>
          <w:lang w:eastAsia="es-ES"/>
        </w:rPr>
        <w:t xml:space="preserve">          $ref: 'TS29122_CommonData.yaml#/components/responses/400'</w:t>
      </w:r>
    </w:p>
    <w:p w14:paraId="2A49F52E" w14:textId="77777777" w:rsidR="00DB5969" w:rsidRPr="008572F0" w:rsidRDefault="00DB5969" w:rsidP="00DB5969">
      <w:pPr>
        <w:pStyle w:val="PL"/>
        <w:rPr>
          <w:lang w:eastAsia="es-ES"/>
        </w:rPr>
      </w:pPr>
      <w:r w:rsidRPr="008572F0">
        <w:rPr>
          <w:lang w:eastAsia="es-ES"/>
        </w:rPr>
        <w:t xml:space="preserve">        '401':</w:t>
      </w:r>
    </w:p>
    <w:p w14:paraId="724FA612" w14:textId="77777777" w:rsidR="00DB5969" w:rsidRPr="008572F0" w:rsidRDefault="00DB5969" w:rsidP="00DB5969">
      <w:pPr>
        <w:pStyle w:val="PL"/>
        <w:rPr>
          <w:lang w:eastAsia="es-ES"/>
        </w:rPr>
      </w:pPr>
      <w:r w:rsidRPr="008572F0">
        <w:rPr>
          <w:lang w:eastAsia="es-ES"/>
        </w:rPr>
        <w:t xml:space="preserve">          $ref: 'TS29122_CommonData.yaml#/components/responses/401'</w:t>
      </w:r>
    </w:p>
    <w:p w14:paraId="74A301DD" w14:textId="77777777" w:rsidR="00DB5969" w:rsidRPr="008572F0" w:rsidRDefault="00DB5969" w:rsidP="00DB5969">
      <w:pPr>
        <w:pStyle w:val="PL"/>
        <w:rPr>
          <w:lang w:eastAsia="es-ES"/>
        </w:rPr>
      </w:pPr>
      <w:r w:rsidRPr="008572F0">
        <w:rPr>
          <w:lang w:eastAsia="es-ES"/>
        </w:rPr>
        <w:t xml:space="preserve">        '403':</w:t>
      </w:r>
    </w:p>
    <w:p w14:paraId="2C8B68E8" w14:textId="77777777" w:rsidR="00DB5969" w:rsidRPr="008572F0" w:rsidRDefault="00DB5969" w:rsidP="00DB5969">
      <w:pPr>
        <w:pStyle w:val="PL"/>
        <w:rPr>
          <w:lang w:eastAsia="es-ES"/>
        </w:rPr>
      </w:pPr>
      <w:r w:rsidRPr="008572F0">
        <w:rPr>
          <w:lang w:eastAsia="es-ES"/>
        </w:rPr>
        <w:t xml:space="preserve">          $ref: 'TS29122_CommonData.yaml#/components/responses/403'</w:t>
      </w:r>
    </w:p>
    <w:p w14:paraId="7B445C3A" w14:textId="77777777" w:rsidR="00403960" w:rsidRDefault="00403960" w:rsidP="00403960">
      <w:pPr>
        <w:pStyle w:val="PL"/>
        <w:rPr>
          <w:lang w:eastAsia="es-ES"/>
        </w:rPr>
      </w:pPr>
      <w:r>
        <w:rPr>
          <w:lang w:eastAsia="es-ES"/>
        </w:rPr>
        <w:t xml:space="preserve">        '404':</w:t>
      </w:r>
    </w:p>
    <w:p w14:paraId="08931602" w14:textId="77777777" w:rsidR="00403960" w:rsidRDefault="00403960" w:rsidP="00403960">
      <w:pPr>
        <w:pStyle w:val="PL"/>
        <w:rPr>
          <w:lang w:eastAsia="es-ES"/>
        </w:rPr>
      </w:pPr>
      <w:r>
        <w:rPr>
          <w:lang w:eastAsia="es-ES"/>
        </w:rPr>
        <w:t xml:space="preserve">          $ref: 'TS29122_CommonData.yaml#/components/responses/404'</w:t>
      </w:r>
    </w:p>
    <w:p w14:paraId="0DC004CD" w14:textId="77777777" w:rsidR="00403960" w:rsidRDefault="00403960" w:rsidP="00403960">
      <w:pPr>
        <w:pStyle w:val="PL"/>
        <w:rPr>
          <w:lang w:eastAsia="es-ES"/>
        </w:rPr>
      </w:pPr>
      <w:r>
        <w:rPr>
          <w:lang w:eastAsia="es-ES"/>
        </w:rPr>
        <w:t xml:space="preserve">        '429':</w:t>
      </w:r>
    </w:p>
    <w:p w14:paraId="1A84D72F" w14:textId="77777777" w:rsidR="00403960" w:rsidRDefault="00403960" w:rsidP="00403960">
      <w:pPr>
        <w:pStyle w:val="PL"/>
        <w:rPr>
          <w:lang w:eastAsia="es-ES"/>
        </w:rPr>
      </w:pPr>
      <w:r>
        <w:rPr>
          <w:lang w:eastAsia="es-ES"/>
        </w:rPr>
        <w:t xml:space="preserve">          $ref: 'TS29122_CommonData.yaml#/components/responses/429'</w:t>
      </w:r>
    </w:p>
    <w:p w14:paraId="753FEE14" w14:textId="77777777" w:rsidR="00DB5969" w:rsidRPr="008572F0" w:rsidRDefault="00DB5969" w:rsidP="00DB5969">
      <w:pPr>
        <w:pStyle w:val="PL"/>
        <w:rPr>
          <w:lang w:eastAsia="es-ES"/>
        </w:rPr>
      </w:pPr>
      <w:r w:rsidRPr="008572F0">
        <w:rPr>
          <w:lang w:eastAsia="es-ES"/>
        </w:rPr>
        <w:t xml:space="preserve">        '500':</w:t>
      </w:r>
    </w:p>
    <w:p w14:paraId="309D6476" w14:textId="77777777" w:rsidR="00DB5969" w:rsidRPr="008572F0" w:rsidRDefault="00DB5969" w:rsidP="00DB5969">
      <w:pPr>
        <w:pStyle w:val="PL"/>
        <w:rPr>
          <w:lang w:eastAsia="es-ES"/>
        </w:rPr>
      </w:pPr>
      <w:r w:rsidRPr="008572F0">
        <w:rPr>
          <w:lang w:eastAsia="es-ES"/>
        </w:rPr>
        <w:t xml:space="preserve">          $ref: 'TS29122_CommonData.yaml#/components/responses/500'</w:t>
      </w:r>
    </w:p>
    <w:p w14:paraId="2123CBA0" w14:textId="77777777" w:rsidR="00DB5969" w:rsidRPr="008572F0" w:rsidRDefault="00DB5969" w:rsidP="00DB5969">
      <w:pPr>
        <w:pStyle w:val="PL"/>
        <w:rPr>
          <w:lang w:eastAsia="es-ES"/>
        </w:rPr>
      </w:pPr>
      <w:r w:rsidRPr="008572F0">
        <w:rPr>
          <w:lang w:eastAsia="es-ES"/>
        </w:rPr>
        <w:t xml:space="preserve">        '503':</w:t>
      </w:r>
    </w:p>
    <w:p w14:paraId="75477AE9" w14:textId="77777777" w:rsidR="00DB5969" w:rsidRPr="008572F0" w:rsidRDefault="00DB5969" w:rsidP="00DB5969">
      <w:pPr>
        <w:pStyle w:val="PL"/>
        <w:rPr>
          <w:lang w:eastAsia="es-ES"/>
        </w:rPr>
      </w:pPr>
      <w:r w:rsidRPr="008572F0">
        <w:rPr>
          <w:lang w:eastAsia="es-ES"/>
        </w:rPr>
        <w:t xml:space="preserve">          $ref: 'TS29122_CommonData.yaml#/components/responses/503'</w:t>
      </w:r>
    </w:p>
    <w:p w14:paraId="524328EA" w14:textId="77777777" w:rsidR="00DB5969" w:rsidRPr="008572F0" w:rsidRDefault="00DB5969" w:rsidP="00DB5969">
      <w:pPr>
        <w:pStyle w:val="PL"/>
        <w:rPr>
          <w:lang w:eastAsia="es-ES"/>
        </w:rPr>
      </w:pPr>
      <w:r w:rsidRPr="008572F0">
        <w:rPr>
          <w:lang w:eastAsia="es-ES"/>
        </w:rPr>
        <w:t xml:space="preserve">        default:</w:t>
      </w:r>
    </w:p>
    <w:p w14:paraId="758584FA" w14:textId="77777777" w:rsidR="00DB5969" w:rsidRPr="008572F0" w:rsidRDefault="00DB5969" w:rsidP="00DB5969">
      <w:pPr>
        <w:pStyle w:val="PL"/>
        <w:rPr>
          <w:lang w:eastAsia="es-ES"/>
        </w:rPr>
      </w:pPr>
      <w:r w:rsidRPr="008572F0">
        <w:rPr>
          <w:lang w:eastAsia="es-ES"/>
        </w:rPr>
        <w:t xml:space="preserve">          $ref: 'TS29122_CommonData.yaml#/components/responses/default'</w:t>
      </w:r>
    </w:p>
    <w:p w14:paraId="1E4B6136" w14:textId="77777777" w:rsidR="00DB5969" w:rsidRPr="008572F0" w:rsidRDefault="00DB5969" w:rsidP="00DB5969">
      <w:pPr>
        <w:pStyle w:val="PL"/>
      </w:pPr>
    </w:p>
    <w:p w14:paraId="4CDD07CB" w14:textId="77777777" w:rsidR="00DB5969" w:rsidRPr="008572F0" w:rsidRDefault="00DB5969" w:rsidP="00DB5969">
      <w:pPr>
        <w:pStyle w:val="PL"/>
      </w:pPr>
    </w:p>
    <w:p w14:paraId="5680D2E8" w14:textId="77777777" w:rsidR="00DB5969" w:rsidRPr="008572F0" w:rsidRDefault="00DB5969" w:rsidP="00DB5969">
      <w:pPr>
        <w:pStyle w:val="PL"/>
      </w:pPr>
      <w:r w:rsidRPr="008572F0">
        <w:t>components:</w:t>
      </w:r>
    </w:p>
    <w:p w14:paraId="2727F828" w14:textId="77777777" w:rsidR="00DB5969" w:rsidRPr="008572F0" w:rsidRDefault="00DB5969" w:rsidP="00DB5969">
      <w:pPr>
        <w:pStyle w:val="PL"/>
      </w:pPr>
      <w:r w:rsidRPr="008572F0">
        <w:t xml:space="preserve">  securitySchemes:</w:t>
      </w:r>
    </w:p>
    <w:p w14:paraId="4367E342" w14:textId="77777777" w:rsidR="00DB5969" w:rsidRPr="008572F0" w:rsidRDefault="00DB5969" w:rsidP="00DB5969">
      <w:pPr>
        <w:pStyle w:val="PL"/>
      </w:pPr>
      <w:r w:rsidRPr="008572F0">
        <w:t xml:space="preserve">    oAuth2ClientCredentials:</w:t>
      </w:r>
    </w:p>
    <w:p w14:paraId="038634D2" w14:textId="77777777" w:rsidR="00DB5969" w:rsidRPr="008572F0" w:rsidRDefault="00DB5969" w:rsidP="00DB5969">
      <w:pPr>
        <w:pStyle w:val="PL"/>
      </w:pPr>
      <w:r w:rsidRPr="008572F0">
        <w:t xml:space="preserve">      type: oauth2</w:t>
      </w:r>
    </w:p>
    <w:p w14:paraId="4EA50799" w14:textId="77777777" w:rsidR="00DB5969" w:rsidRPr="008572F0" w:rsidRDefault="00DB5969" w:rsidP="00DB5969">
      <w:pPr>
        <w:pStyle w:val="PL"/>
      </w:pPr>
      <w:r w:rsidRPr="008572F0">
        <w:t xml:space="preserve">      flows:</w:t>
      </w:r>
    </w:p>
    <w:p w14:paraId="2C2151F9" w14:textId="77777777" w:rsidR="00DB5969" w:rsidRPr="008572F0" w:rsidRDefault="00DB5969" w:rsidP="00DB5969">
      <w:pPr>
        <w:pStyle w:val="PL"/>
      </w:pPr>
      <w:r w:rsidRPr="008572F0">
        <w:t xml:space="preserve">        clientCredentials:</w:t>
      </w:r>
    </w:p>
    <w:p w14:paraId="15528BAF" w14:textId="77777777" w:rsidR="00DB5969" w:rsidRPr="008572F0" w:rsidRDefault="00DB5969" w:rsidP="00DB5969">
      <w:pPr>
        <w:pStyle w:val="PL"/>
      </w:pPr>
      <w:r w:rsidRPr="008572F0">
        <w:t xml:space="preserve">          tokenUrl: '{tokenUrl}'</w:t>
      </w:r>
    </w:p>
    <w:p w14:paraId="1AC58454" w14:textId="77777777" w:rsidR="00DB5969" w:rsidRPr="008572F0" w:rsidRDefault="00DB5969" w:rsidP="00DB5969">
      <w:pPr>
        <w:pStyle w:val="PL"/>
      </w:pPr>
      <w:r w:rsidRPr="008572F0">
        <w:t xml:space="preserve">          scopes: {}</w:t>
      </w:r>
    </w:p>
    <w:p w14:paraId="2672567F" w14:textId="77777777" w:rsidR="00DB5969" w:rsidRPr="008572F0" w:rsidRDefault="00DB5969" w:rsidP="00DB5969">
      <w:pPr>
        <w:pStyle w:val="PL"/>
      </w:pPr>
    </w:p>
    <w:p w14:paraId="0B6D00A9" w14:textId="77777777" w:rsidR="00DB5969" w:rsidRPr="008572F0" w:rsidRDefault="00DB5969" w:rsidP="00DB5969">
      <w:pPr>
        <w:pStyle w:val="PL"/>
      </w:pPr>
      <w:r w:rsidRPr="008572F0">
        <w:t xml:space="preserve">  schemas:</w:t>
      </w:r>
    </w:p>
    <w:p w14:paraId="6FBF018C" w14:textId="77777777" w:rsidR="00DB5969" w:rsidRPr="008572F0" w:rsidRDefault="00DB5969" w:rsidP="00DB5969">
      <w:pPr>
        <w:pStyle w:val="PL"/>
      </w:pPr>
      <w:r w:rsidRPr="008572F0">
        <w:t xml:space="preserve">    </w:t>
      </w:r>
      <w:r w:rsidRPr="00124047">
        <w:t>ServAdaptQoSCtrlSubsc</w:t>
      </w:r>
      <w:r w:rsidRPr="008572F0">
        <w:t>:</w:t>
      </w:r>
    </w:p>
    <w:p w14:paraId="0DAB53DE" w14:textId="77777777" w:rsidR="00DB5969" w:rsidRPr="008572F0" w:rsidRDefault="00DB5969" w:rsidP="00DB5969">
      <w:pPr>
        <w:pStyle w:val="PL"/>
        <w:rPr>
          <w:lang w:eastAsia="zh-CN"/>
        </w:rPr>
      </w:pPr>
      <w:r w:rsidRPr="008572F0">
        <w:t xml:space="preserve">      description: </w:t>
      </w:r>
      <w:r w:rsidRPr="008572F0">
        <w:rPr>
          <w:lang w:eastAsia="zh-CN"/>
        </w:rPr>
        <w:t>&gt;</w:t>
      </w:r>
    </w:p>
    <w:p w14:paraId="00BD36CE" w14:textId="77777777" w:rsidR="00DB5969" w:rsidRPr="008572F0" w:rsidRDefault="00DB5969" w:rsidP="00DB5969">
      <w:pPr>
        <w:pStyle w:val="PL"/>
        <w:rPr>
          <w:lang w:eastAsia="zh-CN"/>
        </w:rPr>
      </w:pPr>
      <w:r w:rsidRPr="008572F0">
        <w:t xml:space="preserve">        Represents a Service Adaptation And QoS Control Subscription.</w:t>
      </w:r>
    </w:p>
    <w:p w14:paraId="75EC376D" w14:textId="77777777" w:rsidR="00DB5969" w:rsidRPr="008572F0" w:rsidRDefault="00DB5969" w:rsidP="00DB5969">
      <w:pPr>
        <w:pStyle w:val="PL"/>
      </w:pPr>
      <w:r w:rsidRPr="008572F0">
        <w:t xml:space="preserve">      type: object</w:t>
      </w:r>
    </w:p>
    <w:p w14:paraId="02175274" w14:textId="77777777" w:rsidR="00DB5969" w:rsidRPr="008572F0" w:rsidRDefault="00DB5969" w:rsidP="00DB5969">
      <w:pPr>
        <w:pStyle w:val="PL"/>
      </w:pPr>
      <w:r w:rsidRPr="008572F0">
        <w:t xml:space="preserve">      properties:</w:t>
      </w:r>
    </w:p>
    <w:p w14:paraId="53C2E2EA" w14:textId="77777777" w:rsidR="00DB5969" w:rsidRPr="00E45330" w:rsidRDefault="00DB5969" w:rsidP="00DB5969">
      <w:pPr>
        <w:pStyle w:val="PL"/>
      </w:pPr>
      <w:r w:rsidRPr="00E45330">
        <w:t xml:space="preserve">        </w:t>
      </w:r>
      <w:r>
        <w:rPr>
          <w:lang w:eastAsia="zh-CN"/>
        </w:rPr>
        <w:t>subscTarget</w:t>
      </w:r>
      <w:r w:rsidRPr="00E45330">
        <w:t>:</w:t>
      </w:r>
    </w:p>
    <w:p w14:paraId="7687FC61" w14:textId="77777777" w:rsidR="00DB5969" w:rsidRPr="00E45330" w:rsidRDefault="00DB5969" w:rsidP="00DB5969">
      <w:pPr>
        <w:pStyle w:val="PL"/>
      </w:pPr>
      <w:r w:rsidRPr="00E45330">
        <w:t xml:space="preserve">          $ref: '#/components/schemas/</w:t>
      </w:r>
      <w:r>
        <w:t>V2xTarget</w:t>
      </w:r>
      <w:r w:rsidRPr="00E45330">
        <w:t>'</w:t>
      </w:r>
    </w:p>
    <w:p w14:paraId="59EA101F" w14:textId="77777777" w:rsidR="00DB5969" w:rsidRDefault="00DB5969" w:rsidP="00DB5969">
      <w:pPr>
        <w:pStyle w:val="PL"/>
      </w:pPr>
      <w:r>
        <w:t xml:space="preserve">        notifUri:</w:t>
      </w:r>
    </w:p>
    <w:p w14:paraId="03794AE9" w14:textId="77777777" w:rsidR="00DB5969" w:rsidRDefault="00DB5969" w:rsidP="00DB5969">
      <w:pPr>
        <w:pStyle w:val="PL"/>
      </w:pPr>
      <w:r>
        <w:t xml:space="preserve">          $ref: 'TS29122_CommonData.yaml#/components/schemas/</w:t>
      </w:r>
      <w:r>
        <w:rPr>
          <w:lang w:eastAsia="zh-CN"/>
        </w:rPr>
        <w:t>Uri</w:t>
      </w:r>
      <w:r>
        <w:t>'</w:t>
      </w:r>
    </w:p>
    <w:p w14:paraId="5F3B715C" w14:textId="77777777" w:rsidR="00DB5969" w:rsidRPr="008572F0" w:rsidRDefault="00DB5969" w:rsidP="00DB5969">
      <w:pPr>
        <w:pStyle w:val="PL"/>
      </w:pPr>
      <w:r w:rsidRPr="008572F0">
        <w:t xml:space="preserve">        suppFeat:</w:t>
      </w:r>
    </w:p>
    <w:p w14:paraId="0678B06A" w14:textId="77777777" w:rsidR="00DB5969" w:rsidRPr="008572F0" w:rsidRDefault="00DB5969" w:rsidP="00DB5969">
      <w:pPr>
        <w:pStyle w:val="PL"/>
      </w:pPr>
      <w:r w:rsidRPr="008572F0">
        <w:t xml:space="preserve">          $ref: 'TS29571_CommonData.yaml#/components/schemas/SupportedFeatures'</w:t>
      </w:r>
    </w:p>
    <w:p w14:paraId="5F148BC0" w14:textId="77777777" w:rsidR="00DB5969" w:rsidRPr="00E45330" w:rsidRDefault="00DB5969" w:rsidP="00DB5969">
      <w:pPr>
        <w:pStyle w:val="PL"/>
      </w:pPr>
      <w:r w:rsidRPr="00E45330">
        <w:t xml:space="preserve">      required:</w:t>
      </w:r>
    </w:p>
    <w:p w14:paraId="32423C43" w14:textId="77777777" w:rsidR="00DB5969" w:rsidRPr="00E45330" w:rsidRDefault="00DB5969" w:rsidP="00DB5969">
      <w:pPr>
        <w:pStyle w:val="PL"/>
      </w:pPr>
      <w:r w:rsidRPr="00E45330">
        <w:t xml:space="preserve">        - </w:t>
      </w:r>
      <w:r>
        <w:rPr>
          <w:lang w:eastAsia="zh-CN"/>
        </w:rPr>
        <w:t>subscTarget</w:t>
      </w:r>
    </w:p>
    <w:p w14:paraId="320EA551" w14:textId="77777777" w:rsidR="00DB5969" w:rsidRPr="00E45330" w:rsidRDefault="00DB5969" w:rsidP="00DB5969">
      <w:pPr>
        <w:pStyle w:val="PL"/>
      </w:pPr>
      <w:r w:rsidRPr="00E45330">
        <w:t xml:space="preserve">        - </w:t>
      </w:r>
      <w:r>
        <w:t>notifUri</w:t>
      </w:r>
    </w:p>
    <w:p w14:paraId="76E8D922" w14:textId="77777777" w:rsidR="00DB5969" w:rsidRPr="008572F0" w:rsidRDefault="00DB5969" w:rsidP="00DB5969">
      <w:pPr>
        <w:pStyle w:val="PL"/>
      </w:pPr>
    </w:p>
    <w:p w14:paraId="5DDEDCD8" w14:textId="77777777" w:rsidR="00DB5969" w:rsidRPr="008572F0" w:rsidRDefault="00DB5969" w:rsidP="00DB5969">
      <w:pPr>
        <w:pStyle w:val="PL"/>
      </w:pPr>
      <w:r w:rsidRPr="008572F0">
        <w:t xml:space="preserve">    </w:t>
      </w:r>
      <w:r w:rsidRPr="00124047">
        <w:t>ServAdaptQoSCtrlSubsc</w:t>
      </w:r>
      <w:r w:rsidRPr="008572F0">
        <w:t>Patch:</w:t>
      </w:r>
    </w:p>
    <w:p w14:paraId="49CB2F19" w14:textId="77777777" w:rsidR="00DB5969" w:rsidRPr="008572F0" w:rsidRDefault="00DB5969" w:rsidP="00DB5969">
      <w:pPr>
        <w:pStyle w:val="PL"/>
      </w:pPr>
      <w:r w:rsidRPr="008572F0">
        <w:t xml:space="preserve">      description: &gt;</w:t>
      </w:r>
    </w:p>
    <w:p w14:paraId="12DAA9C0" w14:textId="77777777" w:rsidR="00DB5969" w:rsidRPr="008572F0" w:rsidRDefault="00DB5969" w:rsidP="00DB5969">
      <w:pPr>
        <w:pStyle w:val="PL"/>
        <w:rPr>
          <w:lang w:eastAsia="zh-CN"/>
        </w:rPr>
      </w:pPr>
      <w:r w:rsidRPr="008572F0">
        <w:t xml:space="preserve">        Represents the requested modifications to a Service Adaptation And QoS Control subscription.</w:t>
      </w:r>
    </w:p>
    <w:p w14:paraId="69AEF228" w14:textId="77777777" w:rsidR="00DB5969" w:rsidRPr="008572F0" w:rsidRDefault="00DB5969" w:rsidP="00DB5969">
      <w:pPr>
        <w:pStyle w:val="PL"/>
      </w:pPr>
      <w:r w:rsidRPr="008572F0">
        <w:lastRenderedPageBreak/>
        <w:t xml:space="preserve">      type: object</w:t>
      </w:r>
    </w:p>
    <w:p w14:paraId="778CC657" w14:textId="77777777" w:rsidR="00DB5969" w:rsidRPr="008572F0" w:rsidRDefault="00DB5969" w:rsidP="00DB5969">
      <w:pPr>
        <w:pStyle w:val="PL"/>
      </w:pPr>
      <w:r w:rsidRPr="008572F0">
        <w:t xml:space="preserve">      properties:</w:t>
      </w:r>
    </w:p>
    <w:p w14:paraId="6EA1E154" w14:textId="77777777" w:rsidR="00DB5969" w:rsidRPr="00E45330" w:rsidRDefault="00DB5969" w:rsidP="00DB5969">
      <w:pPr>
        <w:pStyle w:val="PL"/>
      </w:pPr>
      <w:r w:rsidRPr="00E45330">
        <w:t xml:space="preserve">        </w:t>
      </w:r>
      <w:r>
        <w:rPr>
          <w:lang w:eastAsia="zh-CN"/>
        </w:rPr>
        <w:t>subscTarget</w:t>
      </w:r>
      <w:r w:rsidRPr="00E45330">
        <w:t>:</w:t>
      </w:r>
    </w:p>
    <w:p w14:paraId="534E38BE" w14:textId="77777777" w:rsidR="00DB5969" w:rsidRPr="00E45330" w:rsidRDefault="00DB5969" w:rsidP="00DB5969">
      <w:pPr>
        <w:pStyle w:val="PL"/>
      </w:pPr>
      <w:r w:rsidRPr="00E45330">
        <w:t xml:space="preserve">          $ref: '#/components/schemas/</w:t>
      </w:r>
      <w:r>
        <w:t>V2xTarget</w:t>
      </w:r>
      <w:r w:rsidRPr="00E45330">
        <w:t>'</w:t>
      </w:r>
    </w:p>
    <w:p w14:paraId="7AE3BA25" w14:textId="77777777" w:rsidR="00DB5969" w:rsidRDefault="00DB5969" w:rsidP="00DB5969">
      <w:pPr>
        <w:pStyle w:val="PL"/>
      </w:pPr>
      <w:r>
        <w:t xml:space="preserve">        notifUri:</w:t>
      </w:r>
    </w:p>
    <w:p w14:paraId="0D691794" w14:textId="77777777" w:rsidR="00DB5969" w:rsidRDefault="00DB5969" w:rsidP="00DB5969">
      <w:pPr>
        <w:pStyle w:val="PL"/>
      </w:pPr>
      <w:r>
        <w:t xml:space="preserve">          $ref: 'TS29122_CommonData.yaml#/components/schemas/</w:t>
      </w:r>
      <w:r>
        <w:rPr>
          <w:lang w:eastAsia="zh-CN"/>
        </w:rPr>
        <w:t>Uri</w:t>
      </w:r>
      <w:r>
        <w:t>'</w:t>
      </w:r>
    </w:p>
    <w:p w14:paraId="13BA3F3E" w14:textId="77777777" w:rsidR="00DB5969" w:rsidRPr="008572F0" w:rsidRDefault="00DB5969" w:rsidP="00DB5969">
      <w:pPr>
        <w:pStyle w:val="PL"/>
      </w:pPr>
    </w:p>
    <w:p w14:paraId="6B18E305" w14:textId="77777777" w:rsidR="00DB5969" w:rsidRPr="008572F0" w:rsidRDefault="00DB5969" w:rsidP="00DB5969">
      <w:pPr>
        <w:pStyle w:val="PL"/>
      </w:pPr>
      <w:r w:rsidRPr="008572F0">
        <w:t xml:space="preserve">    </w:t>
      </w:r>
      <w:r>
        <w:t>Adapt</w:t>
      </w:r>
      <w:r w:rsidRPr="008874EC">
        <w:t>Notif</w:t>
      </w:r>
      <w:r w:rsidRPr="008572F0">
        <w:t>:</w:t>
      </w:r>
    </w:p>
    <w:p w14:paraId="34CA2B2E" w14:textId="77777777" w:rsidR="00DB5969" w:rsidRPr="008572F0" w:rsidRDefault="00DB5969" w:rsidP="00DB5969">
      <w:pPr>
        <w:pStyle w:val="PL"/>
        <w:rPr>
          <w:lang w:eastAsia="zh-CN"/>
        </w:rPr>
      </w:pPr>
      <w:r w:rsidRPr="008572F0">
        <w:t xml:space="preserve">      description: </w:t>
      </w:r>
      <w:r w:rsidRPr="008572F0">
        <w:rPr>
          <w:lang w:eastAsia="zh-CN"/>
        </w:rPr>
        <w:t>&gt;</w:t>
      </w:r>
    </w:p>
    <w:p w14:paraId="4AE760FF" w14:textId="77777777" w:rsidR="00DB5969" w:rsidRPr="008572F0" w:rsidRDefault="00DB5969" w:rsidP="00DB5969">
      <w:pPr>
        <w:pStyle w:val="PL"/>
        <w:rPr>
          <w:lang w:eastAsia="zh-CN"/>
        </w:rPr>
      </w:pPr>
      <w:r w:rsidRPr="008572F0">
        <w:t xml:space="preserve">        Represents a Service </w:t>
      </w:r>
      <w:r>
        <w:t>Requirements</w:t>
      </w:r>
      <w:r w:rsidRPr="008572F0">
        <w:t xml:space="preserve"> And QoS </w:t>
      </w:r>
      <w:r>
        <w:t>Adaptation</w:t>
      </w:r>
      <w:r w:rsidRPr="008572F0">
        <w:t xml:space="preserve"> Notification.</w:t>
      </w:r>
    </w:p>
    <w:p w14:paraId="2980F5F2" w14:textId="77777777" w:rsidR="00DB5969" w:rsidRPr="008572F0" w:rsidRDefault="00DB5969" w:rsidP="00DB5969">
      <w:pPr>
        <w:pStyle w:val="PL"/>
      </w:pPr>
      <w:r w:rsidRPr="008572F0">
        <w:t xml:space="preserve">      type: object</w:t>
      </w:r>
    </w:p>
    <w:p w14:paraId="5368208D" w14:textId="77777777" w:rsidR="00DB5969" w:rsidRPr="008572F0" w:rsidRDefault="00DB5969" w:rsidP="00DB5969">
      <w:pPr>
        <w:pStyle w:val="PL"/>
      </w:pPr>
      <w:r w:rsidRPr="008572F0">
        <w:t xml:space="preserve">      properties:</w:t>
      </w:r>
    </w:p>
    <w:p w14:paraId="5CB5A0AE" w14:textId="77777777" w:rsidR="00DB5969" w:rsidRPr="008572F0" w:rsidRDefault="00DB5969" w:rsidP="00DB5969">
      <w:pPr>
        <w:pStyle w:val="PL"/>
      </w:pPr>
      <w:r w:rsidRPr="008572F0">
        <w:t xml:space="preserve">        </w:t>
      </w:r>
      <w:r>
        <w:t>subscriptionId</w:t>
      </w:r>
      <w:r w:rsidRPr="008572F0">
        <w:t>:</w:t>
      </w:r>
    </w:p>
    <w:p w14:paraId="3EE21CC9" w14:textId="77777777" w:rsidR="00DB5969" w:rsidRPr="008572F0" w:rsidRDefault="00DB5969" w:rsidP="00DB5969">
      <w:pPr>
        <w:pStyle w:val="PL"/>
        <w:rPr>
          <w:lang w:val="en-US" w:eastAsia="es-ES"/>
        </w:rPr>
      </w:pPr>
      <w:r w:rsidRPr="008572F0">
        <w:rPr>
          <w:lang w:val="en-US" w:eastAsia="es-ES"/>
        </w:rPr>
        <w:t xml:space="preserve">          type: </w:t>
      </w:r>
      <w:r>
        <w:rPr>
          <w:lang w:val="en-US" w:eastAsia="es-ES"/>
        </w:rPr>
        <w:t>string</w:t>
      </w:r>
    </w:p>
    <w:p w14:paraId="0377223D" w14:textId="77777777" w:rsidR="00305E1A" w:rsidRPr="008572F0" w:rsidRDefault="00305E1A" w:rsidP="00305E1A">
      <w:pPr>
        <w:pStyle w:val="PL"/>
      </w:pPr>
      <w:r w:rsidRPr="008572F0">
        <w:t xml:space="preserve">        </w:t>
      </w:r>
      <w:r>
        <w:t>adaptReports</w:t>
      </w:r>
      <w:r w:rsidRPr="008572F0">
        <w:t>:</w:t>
      </w:r>
    </w:p>
    <w:p w14:paraId="0C694220" w14:textId="77777777" w:rsidR="00305E1A" w:rsidRPr="008572F0" w:rsidRDefault="00305E1A" w:rsidP="00305E1A">
      <w:pPr>
        <w:pStyle w:val="PL"/>
        <w:rPr>
          <w:lang w:val="en-US" w:eastAsia="es-ES"/>
        </w:rPr>
      </w:pPr>
      <w:r w:rsidRPr="008572F0">
        <w:rPr>
          <w:lang w:val="en-US" w:eastAsia="es-ES"/>
        </w:rPr>
        <w:t xml:space="preserve">          type: array</w:t>
      </w:r>
    </w:p>
    <w:p w14:paraId="3D1A6F6F" w14:textId="77777777" w:rsidR="00305E1A" w:rsidRPr="008572F0" w:rsidRDefault="00305E1A" w:rsidP="00305E1A">
      <w:pPr>
        <w:pStyle w:val="PL"/>
        <w:rPr>
          <w:lang w:val="en-US" w:eastAsia="es-ES"/>
        </w:rPr>
      </w:pPr>
      <w:r w:rsidRPr="008572F0">
        <w:rPr>
          <w:lang w:val="en-US" w:eastAsia="es-ES"/>
        </w:rPr>
        <w:t xml:space="preserve">          items:</w:t>
      </w:r>
    </w:p>
    <w:p w14:paraId="3A31DCCD" w14:textId="77777777" w:rsidR="00305E1A" w:rsidRPr="00E45330" w:rsidRDefault="00305E1A" w:rsidP="00305E1A">
      <w:pPr>
        <w:pStyle w:val="PL"/>
      </w:pPr>
      <w:r w:rsidRPr="00E45330">
        <w:t xml:space="preserve">          </w:t>
      </w:r>
      <w:r>
        <w:t xml:space="preserve">  </w:t>
      </w:r>
      <w:r w:rsidRPr="00E45330">
        <w:t>$ref: '#/components/schemas/</w:t>
      </w:r>
      <w:r>
        <w:t>AdaptReport</w:t>
      </w:r>
      <w:r w:rsidRPr="00E45330">
        <w:t>'</w:t>
      </w:r>
    </w:p>
    <w:p w14:paraId="25F07865" w14:textId="77777777" w:rsidR="00305E1A" w:rsidRPr="007C1AFD" w:rsidRDefault="00305E1A" w:rsidP="00305E1A">
      <w:pPr>
        <w:pStyle w:val="PL"/>
        <w:rPr>
          <w:lang w:val="en-US" w:eastAsia="es-ES"/>
        </w:rPr>
      </w:pPr>
      <w:r w:rsidRPr="008572F0">
        <w:rPr>
          <w:lang w:val="en-US" w:eastAsia="es-ES"/>
        </w:rPr>
        <w:t xml:space="preserve">          minItems: 1</w:t>
      </w:r>
    </w:p>
    <w:p w14:paraId="15477EF4" w14:textId="77777777" w:rsidR="00DB5969" w:rsidRPr="00E45330" w:rsidRDefault="00DB5969" w:rsidP="00DB5969">
      <w:pPr>
        <w:pStyle w:val="PL"/>
      </w:pPr>
      <w:r w:rsidRPr="00E45330">
        <w:t xml:space="preserve">      required:</w:t>
      </w:r>
    </w:p>
    <w:p w14:paraId="72DE1C52" w14:textId="77777777" w:rsidR="00DB5969" w:rsidRPr="00E45330" w:rsidRDefault="00DB5969" w:rsidP="00DB5969">
      <w:pPr>
        <w:pStyle w:val="PL"/>
      </w:pPr>
      <w:r w:rsidRPr="00E45330">
        <w:t xml:space="preserve">        - </w:t>
      </w:r>
      <w:r>
        <w:t>subscriptionId</w:t>
      </w:r>
    </w:p>
    <w:p w14:paraId="4DF17325" w14:textId="77777777" w:rsidR="00DB5969" w:rsidRPr="00E45330" w:rsidRDefault="00DB5969" w:rsidP="00DB5969">
      <w:pPr>
        <w:pStyle w:val="PL"/>
      </w:pPr>
      <w:r w:rsidRPr="00E45330">
        <w:t xml:space="preserve">        - </w:t>
      </w:r>
      <w:r w:rsidR="00305E1A">
        <w:t>adaptReports</w:t>
      </w:r>
    </w:p>
    <w:p w14:paraId="42DB27EF" w14:textId="77777777" w:rsidR="00DB5969" w:rsidRDefault="00DB5969" w:rsidP="00DB5969">
      <w:pPr>
        <w:pStyle w:val="PL"/>
        <w:rPr>
          <w:rFonts w:eastAsia="DengXian"/>
        </w:rPr>
      </w:pPr>
    </w:p>
    <w:p w14:paraId="6C97DF54" w14:textId="77777777" w:rsidR="00DB5969" w:rsidRPr="008572F0" w:rsidRDefault="00DB5969" w:rsidP="00DB5969">
      <w:pPr>
        <w:pStyle w:val="PL"/>
      </w:pPr>
      <w:r w:rsidRPr="008572F0">
        <w:t xml:space="preserve">    </w:t>
      </w:r>
      <w:r>
        <w:t>Adapt</w:t>
      </w:r>
      <w:r w:rsidRPr="008874EC">
        <w:t>Notif</w:t>
      </w:r>
      <w:r>
        <w:t>Resp</w:t>
      </w:r>
      <w:r w:rsidRPr="008572F0">
        <w:t>:</w:t>
      </w:r>
    </w:p>
    <w:p w14:paraId="195F7BC0" w14:textId="77777777" w:rsidR="00DB5969" w:rsidRPr="008572F0" w:rsidRDefault="00DB5969" w:rsidP="00DB5969">
      <w:pPr>
        <w:pStyle w:val="PL"/>
        <w:rPr>
          <w:lang w:eastAsia="zh-CN"/>
        </w:rPr>
      </w:pPr>
      <w:r w:rsidRPr="008572F0">
        <w:t xml:space="preserve">      description: </w:t>
      </w:r>
      <w:r w:rsidRPr="008572F0">
        <w:rPr>
          <w:lang w:eastAsia="zh-CN"/>
        </w:rPr>
        <w:t>&gt;</w:t>
      </w:r>
    </w:p>
    <w:p w14:paraId="7F1B2D51" w14:textId="77777777" w:rsidR="00DB5969" w:rsidRDefault="00DB5969" w:rsidP="00DB5969">
      <w:pPr>
        <w:pStyle w:val="PL"/>
        <w:rPr>
          <w:rFonts w:cs="Arial"/>
          <w:szCs w:val="18"/>
        </w:rPr>
      </w:pPr>
      <w:r w:rsidRPr="008572F0">
        <w:t xml:space="preserve">        </w:t>
      </w:r>
      <w:r>
        <w:rPr>
          <w:rFonts w:cs="Arial"/>
          <w:szCs w:val="18"/>
        </w:rPr>
        <w:t xml:space="preserve">Represents the </w:t>
      </w:r>
      <w:r w:rsidRPr="008572F0">
        <w:t xml:space="preserve">Service </w:t>
      </w:r>
      <w:r>
        <w:t>Requirements</w:t>
      </w:r>
      <w:r w:rsidRPr="008572F0">
        <w:t xml:space="preserve"> And QoS </w:t>
      </w:r>
      <w:r>
        <w:t>Adaptation</w:t>
      </w:r>
      <w:r w:rsidRPr="008572F0">
        <w:t xml:space="preserve"> Notification</w:t>
      </w:r>
      <w:r>
        <w:rPr>
          <w:rFonts w:cs="Arial"/>
          <w:szCs w:val="18"/>
        </w:rPr>
        <w:t xml:space="preserve"> acknowledgment related</w:t>
      </w:r>
    </w:p>
    <w:p w14:paraId="50A681F3" w14:textId="77777777" w:rsidR="00DB5969" w:rsidRPr="008572F0" w:rsidRDefault="00DB5969" w:rsidP="00DB5969">
      <w:pPr>
        <w:pStyle w:val="PL"/>
        <w:rPr>
          <w:lang w:eastAsia="zh-CN"/>
        </w:rPr>
      </w:pPr>
      <w:r>
        <w:rPr>
          <w:rFonts w:cs="Arial"/>
          <w:szCs w:val="18"/>
        </w:rPr>
        <w:t xml:space="preserve">        information</w:t>
      </w:r>
      <w:r w:rsidRPr="008572F0">
        <w:t>.</w:t>
      </w:r>
    </w:p>
    <w:p w14:paraId="1ED41521" w14:textId="77777777" w:rsidR="00DB5969" w:rsidRPr="008572F0" w:rsidRDefault="00DB5969" w:rsidP="00DB5969">
      <w:pPr>
        <w:pStyle w:val="PL"/>
      </w:pPr>
      <w:r w:rsidRPr="008572F0">
        <w:t xml:space="preserve">      type: object</w:t>
      </w:r>
    </w:p>
    <w:p w14:paraId="493B6243" w14:textId="77777777" w:rsidR="00DB5969" w:rsidRPr="008572F0" w:rsidRDefault="00DB5969" w:rsidP="00DB5969">
      <w:pPr>
        <w:pStyle w:val="PL"/>
      </w:pPr>
      <w:r w:rsidRPr="008572F0">
        <w:t xml:space="preserve">      properties:</w:t>
      </w:r>
    </w:p>
    <w:p w14:paraId="063584ED" w14:textId="77777777" w:rsidR="00DB5969" w:rsidRPr="00E45330" w:rsidRDefault="00DB5969" w:rsidP="00DB5969">
      <w:pPr>
        <w:pStyle w:val="PL"/>
      </w:pPr>
      <w:r w:rsidRPr="00E45330">
        <w:t xml:space="preserve">        </w:t>
      </w:r>
      <w:r>
        <w:t>result</w:t>
      </w:r>
      <w:r w:rsidRPr="00E45330">
        <w:t>:</w:t>
      </w:r>
    </w:p>
    <w:p w14:paraId="4E3930BE" w14:textId="77777777" w:rsidR="00DB5969" w:rsidRPr="00E45330" w:rsidRDefault="00DB5969" w:rsidP="00DB5969">
      <w:pPr>
        <w:pStyle w:val="PL"/>
      </w:pPr>
      <w:r w:rsidRPr="00E45330">
        <w:t xml:space="preserve">          $ref: '#/components/schemas/</w:t>
      </w:r>
      <w:r>
        <w:t>Ack</w:t>
      </w:r>
      <w:r w:rsidRPr="00E45330">
        <w:t>Result'</w:t>
      </w:r>
    </w:p>
    <w:p w14:paraId="030FCF28" w14:textId="77777777" w:rsidR="00136C79" w:rsidRPr="008572F0" w:rsidRDefault="00136C79" w:rsidP="00136C79">
      <w:pPr>
        <w:pStyle w:val="PL"/>
      </w:pPr>
      <w:r w:rsidRPr="008572F0">
        <w:t xml:space="preserve">        </w:t>
      </w:r>
      <w:r>
        <w:t>adaptFeedbacks</w:t>
      </w:r>
      <w:r w:rsidRPr="008572F0">
        <w:t>:</w:t>
      </w:r>
    </w:p>
    <w:p w14:paraId="108AD4C0" w14:textId="77777777" w:rsidR="00136C79" w:rsidRPr="008572F0" w:rsidRDefault="00136C79" w:rsidP="00136C79">
      <w:pPr>
        <w:pStyle w:val="PL"/>
        <w:rPr>
          <w:lang w:val="en-US" w:eastAsia="es-ES"/>
        </w:rPr>
      </w:pPr>
      <w:r w:rsidRPr="008572F0">
        <w:rPr>
          <w:lang w:val="en-US" w:eastAsia="es-ES"/>
        </w:rPr>
        <w:t xml:space="preserve">          type: array</w:t>
      </w:r>
    </w:p>
    <w:p w14:paraId="39108B77" w14:textId="77777777" w:rsidR="00136C79" w:rsidRPr="008572F0" w:rsidRDefault="00136C79" w:rsidP="00136C79">
      <w:pPr>
        <w:pStyle w:val="PL"/>
        <w:rPr>
          <w:lang w:val="en-US" w:eastAsia="es-ES"/>
        </w:rPr>
      </w:pPr>
      <w:r w:rsidRPr="008572F0">
        <w:rPr>
          <w:lang w:val="en-US" w:eastAsia="es-ES"/>
        </w:rPr>
        <w:t xml:space="preserve">          items:</w:t>
      </w:r>
    </w:p>
    <w:p w14:paraId="4AC32A2C" w14:textId="77777777" w:rsidR="00136C79" w:rsidRPr="00E45330" w:rsidRDefault="00136C79" w:rsidP="00136C79">
      <w:pPr>
        <w:pStyle w:val="PL"/>
      </w:pPr>
      <w:r w:rsidRPr="00E45330">
        <w:t xml:space="preserve">          </w:t>
      </w:r>
      <w:r>
        <w:t xml:space="preserve">  </w:t>
      </w:r>
      <w:r w:rsidRPr="00E45330">
        <w:t>$ref: '#/components/schemas/</w:t>
      </w:r>
      <w:r>
        <w:t>AdaptFeedback</w:t>
      </w:r>
      <w:r w:rsidRPr="00E45330">
        <w:t>'</w:t>
      </w:r>
    </w:p>
    <w:p w14:paraId="3C35C0F0" w14:textId="77777777" w:rsidR="00136C79" w:rsidRPr="007C1AFD" w:rsidRDefault="00136C79" w:rsidP="00136C79">
      <w:pPr>
        <w:pStyle w:val="PL"/>
        <w:rPr>
          <w:lang w:val="en-US" w:eastAsia="es-ES"/>
        </w:rPr>
      </w:pPr>
      <w:r w:rsidRPr="008572F0">
        <w:rPr>
          <w:lang w:val="en-US" w:eastAsia="es-ES"/>
        </w:rPr>
        <w:t xml:space="preserve">          minItems: 1</w:t>
      </w:r>
    </w:p>
    <w:p w14:paraId="753780B0" w14:textId="77777777" w:rsidR="00DB5969" w:rsidRPr="00E45330" w:rsidRDefault="00DB5969" w:rsidP="00DB5969">
      <w:pPr>
        <w:pStyle w:val="PL"/>
      </w:pPr>
      <w:r w:rsidRPr="00E45330">
        <w:t xml:space="preserve">      required:</w:t>
      </w:r>
    </w:p>
    <w:p w14:paraId="6D50E768" w14:textId="77777777" w:rsidR="00DB5969" w:rsidRPr="00E45330" w:rsidRDefault="00DB5969" w:rsidP="00DB5969">
      <w:pPr>
        <w:pStyle w:val="PL"/>
      </w:pPr>
      <w:r w:rsidRPr="00E45330">
        <w:t xml:space="preserve">        - </w:t>
      </w:r>
      <w:r>
        <w:t>result</w:t>
      </w:r>
    </w:p>
    <w:p w14:paraId="53CA6A34" w14:textId="77777777" w:rsidR="00136C79" w:rsidRPr="008572F0" w:rsidRDefault="00136C79" w:rsidP="00136C79">
      <w:pPr>
        <w:pStyle w:val="PL"/>
      </w:pPr>
    </w:p>
    <w:p w14:paraId="17593C9D" w14:textId="77777777" w:rsidR="00136C79" w:rsidRPr="008572F0" w:rsidRDefault="00136C79" w:rsidP="00136C79">
      <w:pPr>
        <w:pStyle w:val="PL"/>
      </w:pPr>
      <w:r w:rsidRPr="008572F0">
        <w:t xml:space="preserve">    </w:t>
      </w:r>
      <w:r>
        <w:t>AdaptReport</w:t>
      </w:r>
      <w:r w:rsidRPr="008572F0">
        <w:t>:</w:t>
      </w:r>
    </w:p>
    <w:p w14:paraId="5576FFD7" w14:textId="77777777" w:rsidR="00136C79" w:rsidRPr="008572F0" w:rsidRDefault="00136C79" w:rsidP="00136C79">
      <w:pPr>
        <w:pStyle w:val="PL"/>
        <w:rPr>
          <w:lang w:eastAsia="zh-CN"/>
        </w:rPr>
      </w:pPr>
      <w:r w:rsidRPr="008572F0">
        <w:t xml:space="preserve">      description: </w:t>
      </w:r>
      <w:r w:rsidRPr="008572F0">
        <w:rPr>
          <w:lang w:eastAsia="zh-CN"/>
        </w:rPr>
        <w:t>&gt;</w:t>
      </w:r>
    </w:p>
    <w:p w14:paraId="5141CCC5" w14:textId="77777777" w:rsidR="00136C79" w:rsidRPr="008572F0" w:rsidRDefault="00136C79" w:rsidP="00136C79">
      <w:pPr>
        <w:pStyle w:val="PL"/>
        <w:rPr>
          <w:lang w:eastAsia="zh-CN"/>
        </w:rPr>
      </w:pPr>
      <w:r w:rsidRPr="008572F0">
        <w:t xml:space="preserve">        Represents a Service </w:t>
      </w:r>
      <w:r>
        <w:t>Requirements</w:t>
      </w:r>
      <w:r w:rsidRPr="008572F0">
        <w:t xml:space="preserve"> And QoS </w:t>
      </w:r>
      <w:r>
        <w:t>Adaptation</w:t>
      </w:r>
      <w:r w:rsidRPr="008572F0">
        <w:t xml:space="preserve"> </w:t>
      </w:r>
      <w:r>
        <w:t>report</w:t>
      </w:r>
      <w:r w:rsidRPr="008572F0">
        <w:t>.</w:t>
      </w:r>
    </w:p>
    <w:p w14:paraId="64599075" w14:textId="77777777" w:rsidR="00136C79" w:rsidRPr="008572F0" w:rsidRDefault="00136C79" w:rsidP="00136C79">
      <w:pPr>
        <w:pStyle w:val="PL"/>
      </w:pPr>
      <w:r w:rsidRPr="008572F0">
        <w:t xml:space="preserve">      type: object</w:t>
      </w:r>
    </w:p>
    <w:p w14:paraId="5B07D21C" w14:textId="77777777" w:rsidR="00136C79" w:rsidRPr="008572F0" w:rsidRDefault="00136C79" w:rsidP="00136C79">
      <w:pPr>
        <w:pStyle w:val="PL"/>
      </w:pPr>
      <w:r w:rsidRPr="008572F0">
        <w:t xml:space="preserve">      properties:</w:t>
      </w:r>
    </w:p>
    <w:p w14:paraId="561474CE" w14:textId="77777777" w:rsidR="00136C79" w:rsidRPr="008572F0" w:rsidRDefault="00136C79" w:rsidP="00136C79">
      <w:pPr>
        <w:pStyle w:val="PL"/>
      </w:pPr>
      <w:r w:rsidRPr="008572F0">
        <w:t xml:space="preserve">        </w:t>
      </w:r>
      <w:r>
        <w:t>ueIdsList</w:t>
      </w:r>
      <w:r w:rsidRPr="008572F0">
        <w:t>:</w:t>
      </w:r>
    </w:p>
    <w:p w14:paraId="69D1ED9B" w14:textId="77777777" w:rsidR="00136C79" w:rsidRPr="008572F0" w:rsidRDefault="00136C79" w:rsidP="00136C79">
      <w:pPr>
        <w:pStyle w:val="PL"/>
        <w:rPr>
          <w:lang w:val="en-US" w:eastAsia="es-ES"/>
        </w:rPr>
      </w:pPr>
      <w:r w:rsidRPr="008572F0">
        <w:rPr>
          <w:lang w:val="en-US" w:eastAsia="es-ES"/>
        </w:rPr>
        <w:t xml:space="preserve">          type: array</w:t>
      </w:r>
    </w:p>
    <w:p w14:paraId="35954D4B" w14:textId="77777777" w:rsidR="00136C79" w:rsidRPr="008572F0" w:rsidRDefault="00136C79" w:rsidP="00136C79">
      <w:pPr>
        <w:pStyle w:val="PL"/>
        <w:rPr>
          <w:lang w:val="en-US" w:eastAsia="es-ES"/>
        </w:rPr>
      </w:pPr>
      <w:r w:rsidRPr="008572F0">
        <w:rPr>
          <w:lang w:val="en-US" w:eastAsia="es-ES"/>
        </w:rPr>
        <w:t xml:space="preserve">          items:</w:t>
      </w:r>
    </w:p>
    <w:p w14:paraId="3BC304FF" w14:textId="77777777" w:rsidR="00136C79" w:rsidRPr="00E45330" w:rsidRDefault="00136C79" w:rsidP="00136C79">
      <w:pPr>
        <w:pStyle w:val="PL"/>
      </w:pPr>
      <w:r w:rsidRPr="00E45330">
        <w:t xml:space="preserve">          </w:t>
      </w:r>
      <w:r>
        <w:t xml:space="preserve">  </w:t>
      </w:r>
      <w:r w:rsidRPr="00E45330">
        <w:t>$ref: 'TS29486_VAE_MessageDelivery.yaml#/components/schemas/V2xUeId'</w:t>
      </w:r>
    </w:p>
    <w:p w14:paraId="43A380CE" w14:textId="77777777" w:rsidR="00136C79" w:rsidRPr="007C1AFD" w:rsidRDefault="00136C79" w:rsidP="00136C79">
      <w:pPr>
        <w:pStyle w:val="PL"/>
        <w:rPr>
          <w:lang w:val="en-US" w:eastAsia="es-ES"/>
        </w:rPr>
      </w:pPr>
      <w:r w:rsidRPr="008572F0">
        <w:rPr>
          <w:lang w:val="en-US" w:eastAsia="es-ES"/>
        </w:rPr>
        <w:t xml:space="preserve">          minItems: 1</w:t>
      </w:r>
    </w:p>
    <w:p w14:paraId="72913454" w14:textId="77777777" w:rsidR="00136C79" w:rsidRPr="00E45330" w:rsidRDefault="00136C79" w:rsidP="00136C79">
      <w:pPr>
        <w:pStyle w:val="PL"/>
      </w:pPr>
      <w:r w:rsidRPr="00E45330">
        <w:t xml:space="preserve">        serviceId:</w:t>
      </w:r>
    </w:p>
    <w:p w14:paraId="47915E05" w14:textId="77777777" w:rsidR="00136C79" w:rsidRPr="00E45330" w:rsidRDefault="00136C79" w:rsidP="00136C79">
      <w:pPr>
        <w:pStyle w:val="PL"/>
      </w:pPr>
      <w:r w:rsidRPr="00E45330">
        <w:t xml:space="preserve">          $ref: 'TS29486_VAE_MessageDelivery.yaml#/components/schemas/V2x</w:t>
      </w:r>
      <w:r w:rsidRPr="00E45330">
        <w:rPr>
          <w:lang w:eastAsia="zh-CN"/>
        </w:rPr>
        <w:t>Service</w:t>
      </w:r>
      <w:r w:rsidRPr="00E45330">
        <w:t>Id'</w:t>
      </w:r>
    </w:p>
    <w:p w14:paraId="2ED0C80C" w14:textId="77777777" w:rsidR="00136C79" w:rsidRPr="00E45330" w:rsidRDefault="00136C79" w:rsidP="00136C79">
      <w:pPr>
        <w:pStyle w:val="PL"/>
      </w:pPr>
      <w:r w:rsidRPr="00E45330">
        <w:t xml:space="preserve">        </w:t>
      </w:r>
      <w:r>
        <w:t>qosChangeInfo</w:t>
      </w:r>
      <w:r w:rsidRPr="00E45330">
        <w:t>:</w:t>
      </w:r>
    </w:p>
    <w:p w14:paraId="1A975339" w14:textId="77777777" w:rsidR="00136C79" w:rsidRPr="00E45330" w:rsidRDefault="00136C79" w:rsidP="00136C79">
      <w:pPr>
        <w:pStyle w:val="PL"/>
      </w:pPr>
      <w:r w:rsidRPr="00E45330">
        <w:t xml:space="preserve">          $ref: '#/components/schemas/</w:t>
      </w:r>
      <w:r>
        <w:t>QoSChangeInfo</w:t>
      </w:r>
      <w:r w:rsidRPr="00E45330">
        <w:t>'</w:t>
      </w:r>
    </w:p>
    <w:p w14:paraId="3A606389" w14:textId="77777777" w:rsidR="00136C79" w:rsidRPr="00E45330" w:rsidRDefault="00136C79" w:rsidP="00136C79">
      <w:pPr>
        <w:pStyle w:val="PL"/>
      </w:pPr>
      <w:r w:rsidRPr="00E45330">
        <w:t xml:space="preserve">      required:</w:t>
      </w:r>
    </w:p>
    <w:p w14:paraId="1ED75098" w14:textId="77777777" w:rsidR="00136C79" w:rsidRPr="00E45330" w:rsidRDefault="00136C79" w:rsidP="00136C79">
      <w:pPr>
        <w:pStyle w:val="PL"/>
      </w:pPr>
      <w:r w:rsidRPr="00E45330">
        <w:t xml:space="preserve">        - </w:t>
      </w:r>
      <w:r>
        <w:t>qosChangeInfo</w:t>
      </w:r>
    </w:p>
    <w:p w14:paraId="453B982E" w14:textId="77777777" w:rsidR="00136C79" w:rsidRPr="008572F0" w:rsidRDefault="00136C79" w:rsidP="00136C79">
      <w:pPr>
        <w:pStyle w:val="PL"/>
      </w:pPr>
    </w:p>
    <w:p w14:paraId="1A4A090F" w14:textId="77777777" w:rsidR="00136C79" w:rsidRPr="008572F0" w:rsidRDefault="00136C79" w:rsidP="00136C79">
      <w:pPr>
        <w:pStyle w:val="PL"/>
      </w:pPr>
      <w:r w:rsidRPr="008572F0">
        <w:t xml:space="preserve">    </w:t>
      </w:r>
      <w:r>
        <w:t>AdaptFeedback</w:t>
      </w:r>
      <w:r w:rsidRPr="008572F0">
        <w:t>:</w:t>
      </w:r>
    </w:p>
    <w:p w14:paraId="254A50F4" w14:textId="77777777" w:rsidR="00136C79" w:rsidRPr="008572F0" w:rsidRDefault="00136C79" w:rsidP="00136C79">
      <w:pPr>
        <w:pStyle w:val="PL"/>
        <w:rPr>
          <w:lang w:eastAsia="zh-CN"/>
        </w:rPr>
      </w:pPr>
      <w:r w:rsidRPr="008572F0">
        <w:t xml:space="preserve">      description: </w:t>
      </w:r>
      <w:r w:rsidRPr="008572F0">
        <w:rPr>
          <w:lang w:eastAsia="zh-CN"/>
        </w:rPr>
        <w:t>&gt;</w:t>
      </w:r>
    </w:p>
    <w:p w14:paraId="2F106593" w14:textId="77777777" w:rsidR="00136C79" w:rsidRPr="008572F0" w:rsidRDefault="00136C79" w:rsidP="00136C79">
      <w:pPr>
        <w:pStyle w:val="PL"/>
        <w:rPr>
          <w:lang w:eastAsia="zh-CN"/>
        </w:rPr>
      </w:pPr>
      <w:r w:rsidRPr="008572F0">
        <w:t xml:space="preserve">        Represents </w:t>
      </w:r>
      <w:r>
        <w:t xml:space="preserve">the feedback to </w:t>
      </w:r>
      <w:r w:rsidRPr="008572F0">
        <w:t xml:space="preserve">a Service </w:t>
      </w:r>
      <w:r>
        <w:t>Requirements</w:t>
      </w:r>
      <w:r w:rsidRPr="008572F0">
        <w:t xml:space="preserve"> And QoS </w:t>
      </w:r>
      <w:r>
        <w:t>Adaptation</w:t>
      </w:r>
      <w:r w:rsidRPr="008572F0">
        <w:t xml:space="preserve"> </w:t>
      </w:r>
      <w:r>
        <w:t>report</w:t>
      </w:r>
      <w:r w:rsidRPr="008572F0">
        <w:t>.</w:t>
      </w:r>
    </w:p>
    <w:p w14:paraId="23159670" w14:textId="77777777" w:rsidR="00136C79" w:rsidRPr="008572F0" w:rsidRDefault="00136C79" w:rsidP="00136C79">
      <w:pPr>
        <w:pStyle w:val="PL"/>
      </w:pPr>
      <w:r w:rsidRPr="008572F0">
        <w:t xml:space="preserve">      type: object</w:t>
      </w:r>
    </w:p>
    <w:p w14:paraId="0E391EF5" w14:textId="77777777" w:rsidR="00136C79" w:rsidRPr="008572F0" w:rsidRDefault="00136C79" w:rsidP="00136C79">
      <w:pPr>
        <w:pStyle w:val="PL"/>
      </w:pPr>
      <w:r w:rsidRPr="008572F0">
        <w:t xml:space="preserve">      properties:</w:t>
      </w:r>
    </w:p>
    <w:p w14:paraId="40654F6E" w14:textId="77777777" w:rsidR="00136C79" w:rsidRPr="008572F0" w:rsidRDefault="00136C79" w:rsidP="00136C79">
      <w:pPr>
        <w:pStyle w:val="PL"/>
      </w:pPr>
      <w:r w:rsidRPr="008572F0">
        <w:t xml:space="preserve">        </w:t>
      </w:r>
      <w:r>
        <w:t>ueIdsList</w:t>
      </w:r>
      <w:r w:rsidRPr="008572F0">
        <w:t>:</w:t>
      </w:r>
    </w:p>
    <w:p w14:paraId="09A5122B" w14:textId="77777777" w:rsidR="00136C79" w:rsidRPr="008572F0" w:rsidRDefault="00136C79" w:rsidP="00136C79">
      <w:pPr>
        <w:pStyle w:val="PL"/>
        <w:rPr>
          <w:lang w:val="en-US" w:eastAsia="es-ES"/>
        </w:rPr>
      </w:pPr>
      <w:r w:rsidRPr="008572F0">
        <w:rPr>
          <w:lang w:val="en-US" w:eastAsia="es-ES"/>
        </w:rPr>
        <w:t xml:space="preserve">          type: array</w:t>
      </w:r>
    </w:p>
    <w:p w14:paraId="1CB6C1FB" w14:textId="77777777" w:rsidR="00136C79" w:rsidRPr="008572F0" w:rsidRDefault="00136C79" w:rsidP="00136C79">
      <w:pPr>
        <w:pStyle w:val="PL"/>
        <w:rPr>
          <w:lang w:val="en-US" w:eastAsia="es-ES"/>
        </w:rPr>
      </w:pPr>
      <w:r w:rsidRPr="008572F0">
        <w:rPr>
          <w:lang w:val="en-US" w:eastAsia="es-ES"/>
        </w:rPr>
        <w:t xml:space="preserve">          items:</w:t>
      </w:r>
    </w:p>
    <w:p w14:paraId="2A3C832A" w14:textId="77777777" w:rsidR="00136C79" w:rsidRPr="00E45330" w:rsidRDefault="00136C79" w:rsidP="00136C79">
      <w:pPr>
        <w:pStyle w:val="PL"/>
      </w:pPr>
      <w:r w:rsidRPr="00E45330">
        <w:t xml:space="preserve">          </w:t>
      </w:r>
      <w:r>
        <w:t xml:space="preserve">  </w:t>
      </w:r>
      <w:r w:rsidRPr="00E45330">
        <w:t>$ref: 'TS29486_VAE_MessageDelivery.yaml#/components/schemas/V2xUeId'</w:t>
      </w:r>
    </w:p>
    <w:p w14:paraId="6E80B8F3" w14:textId="77777777" w:rsidR="00136C79" w:rsidRPr="007C1AFD" w:rsidRDefault="00136C79" w:rsidP="00136C79">
      <w:pPr>
        <w:pStyle w:val="PL"/>
        <w:rPr>
          <w:lang w:val="en-US" w:eastAsia="es-ES"/>
        </w:rPr>
      </w:pPr>
      <w:r w:rsidRPr="008572F0">
        <w:rPr>
          <w:lang w:val="en-US" w:eastAsia="es-ES"/>
        </w:rPr>
        <w:t xml:space="preserve">          minItems: 1</w:t>
      </w:r>
    </w:p>
    <w:p w14:paraId="5B44222F" w14:textId="77777777" w:rsidR="00136C79" w:rsidRPr="00E45330" w:rsidRDefault="00136C79" w:rsidP="00136C79">
      <w:pPr>
        <w:pStyle w:val="PL"/>
      </w:pPr>
      <w:r w:rsidRPr="00E45330">
        <w:t xml:space="preserve">        serviceId:</w:t>
      </w:r>
    </w:p>
    <w:p w14:paraId="5FE05218" w14:textId="77777777" w:rsidR="00136C79" w:rsidRPr="00E45330" w:rsidRDefault="00136C79" w:rsidP="00136C79">
      <w:pPr>
        <w:pStyle w:val="PL"/>
      </w:pPr>
      <w:r w:rsidRPr="00E45330">
        <w:t xml:space="preserve">          $ref: 'TS29486_VAE_MessageDelivery.yaml#/components/schemas/V2x</w:t>
      </w:r>
      <w:r w:rsidRPr="00E45330">
        <w:rPr>
          <w:lang w:eastAsia="zh-CN"/>
        </w:rPr>
        <w:t>Service</w:t>
      </w:r>
      <w:r w:rsidRPr="00E45330">
        <w:t>Id'</w:t>
      </w:r>
    </w:p>
    <w:p w14:paraId="3BBA4793" w14:textId="77777777" w:rsidR="00136C79" w:rsidRPr="00E45330" w:rsidRDefault="00136C79" w:rsidP="00136C79">
      <w:pPr>
        <w:pStyle w:val="PL"/>
      </w:pPr>
      <w:r w:rsidRPr="00E45330">
        <w:t xml:space="preserve">      required:</w:t>
      </w:r>
    </w:p>
    <w:p w14:paraId="7458989B" w14:textId="77777777" w:rsidR="00136C79" w:rsidRPr="00E45330" w:rsidRDefault="00136C79" w:rsidP="00136C79">
      <w:pPr>
        <w:pStyle w:val="PL"/>
      </w:pPr>
      <w:r w:rsidRPr="00E45330">
        <w:t xml:space="preserve">        - </w:t>
      </w:r>
      <w:r>
        <w:t>ueIdsList</w:t>
      </w:r>
    </w:p>
    <w:p w14:paraId="05E37A15" w14:textId="77777777" w:rsidR="00DB5969" w:rsidRDefault="00DB5969" w:rsidP="00DB5969">
      <w:pPr>
        <w:pStyle w:val="PL"/>
        <w:rPr>
          <w:rFonts w:eastAsia="DengXian"/>
        </w:rPr>
      </w:pPr>
    </w:p>
    <w:p w14:paraId="02CF3034" w14:textId="77777777" w:rsidR="00DB5969" w:rsidRPr="008572F0" w:rsidRDefault="00DB5969" w:rsidP="00DB5969">
      <w:pPr>
        <w:pStyle w:val="PL"/>
      </w:pPr>
      <w:r w:rsidRPr="008572F0">
        <w:t xml:space="preserve">    </w:t>
      </w:r>
      <w:r>
        <w:t>QoSChangeInfo</w:t>
      </w:r>
      <w:r w:rsidRPr="008572F0">
        <w:t>:</w:t>
      </w:r>
    </w:p>
    <w:p w14:paraId="6178F3AF" w14:textId="77777777" w:rsidR="00DB5969" w:rsidRPr="008572F0" w:rsidRDefault="00DB5969" w:rsidP="00DB5969">
      <w:pPr>
        <w:pStyle w:val="PL"/>
        <w:rPr>
          <w:lang w:eastAsia="zh-CN"/>
        </w:rPr>
      </w:pPr>
      <w:r w:rsidRPr="008572F0">
        <w:t xml:space="preserve">      description: </w:t>
      </w:r>
      <w:r w:rsidRPr="008572F0">
        <w:rPr>
          <w:lang w:eastAsia="zh-CN"/>
        </w:rPr>
        <w:t>&gt;</w:t>
      </w:r>
    </w:p>
    <w:p w14:paraId="782974A3" w14:textId="77777777" w:rsidR="00DB5969" w:rsidRPr="008572F0" w:rsidRDefault="00DB5969" w:rsidP="00DB5969">
      <w:pPr>
        <w:pStyle w:val="PL"/>
        <w:rPr>
          <w:lang w:eastAsia="zh-CN"/>
        </w:rPr>
      </w:pPr>
      <w:r w:rsidRPr="008572F0">
        <w:t xml:space="preserve">        </w:t>
      </w:r>
      <w:r>
        <w:rPr>
          <w:rFonts w:cs="Arial"/>
          <w:szCs w:val="18"/>
        </w:rPr>
        <w:t xml:space="preserve">Represents the </w:t>
      </w:r>
      <w:r>
        <w:t>QoS change related information</w:t>
      </w:r>
      <w:r w:rsidRPr="008572F0">
        <w:t>.</w:t>
      </w:r>
    </w:p>
    <w:p w14:paraId="696C8FEB" w14:textId="77777777" w:rsidR="00DB5969" w:rsidRPr="008572F0" w:rsidRDefault="00DB5969" w:rsidP="00DB5969">
      <w:pPr>
        <w:pStyle w:val="PL"/>
      </w:pPr>
      <w:r w:rsidRPr="008572F0">
        <w:t xml:space="preserve">      type: object</w:t>
      </w:r>
    </w:p>
    <w:p w14:paraId="04DA0A35" w14:textId="77777777" w:rsidR="00DB5969" w:rsidRPr="008572F0" w:rsidRDefault="00DB5969" w:rsidP="00DB5969">
      <w:pPr>
        <w:pStyle w:val="PL"/>
      </w:pPr>
      <w:r w:rsidRPr="008572F0">
        <w:t xml:space="preserve">      properties:</w:t>
      </w:r>
    </w:p>
    <w:p w14:paraId="3BC652F2" w14:textId="77777777" w:rsidR="00DB5969" w:rsidRPr="00E45330" w:rsidRDefault="00DB5969" w:rsidP="00DB5969">
      <w:pPr>
        <w:pStyle w:val="PL"/>
      </w:pPr>
      <w:r w:rsidRPr="00E45330">
        <w:t xml:space="preserve">        </w:t>
      </w:r>
      <w:r>
        <w:t>loa</w:t>
      </w:r>
      <w:r w:rsidRPr="00E45330">
        <w:t>:</w:t>
      </w:r>
    </w:p>
    <w:p w14:paraId="4268D087" w14:textId="77777777" w:rsidR="00136C79" w:rsidRPr="00E45330" w:rsidRDefault="00136C79" w:rsidP="00136C79">
      <w:pPr>
        <w:pStyle w:val="PL"/>
      </w:pPr>
      <w:r w:rsidRPr="00E45330">
        <w:t xml:space="preserve">          $ref: '#/components/schemas/</w:t>
      </w:r>
      <w:r>
        <w:t>LoA</w:t>
      </w:r>
      <w:r w:rsidRPr="00E45330">
        <w:t>'</w:t>
      </w:r>
    </w:p>
    <w:p w14:paraId="4A1490E0" w14:textId="77777777" w:rsidR="00136C79" w:rsidRPr="008572F0" w:rsidRDefault="00136C79" w:rsidP="00136C79">
      <w:pPr>
        <w:pStyle w:val="PL"/>
      </w:pPr>
      <w:r w:rsidRPr="008572F0">
        <w:lastRenderedPageBreak/>
        <w:t xml:space="preserve">      </w:t>
      </w:r>
      <w:r>
        <w:t>any</w:t>
      </w:r>
      <w:r w:rsidRPr="008572F0">
        <w:t>Of:</w:t>
      </w:r>
    </w:p>
    <w:p w14:paraId="1206C64E" w14:textId="77777777" w:rsidR="00136C79" w:rsidRPr="008572F0" w:rsidRDefault="00136C79" w:rsidP="00136C79">
      <w:pPr>
        <w:pStyle w:val="PL"/>
      </w:pPr>
      <w:r w:rsidRPr="008572F0">
        <w:t xml:space="preserve">        - required: [</w:t>
      </w:r>
      <w:r>
        <w:t>loa</w:t>
      </w:r>
      <w:r w:rsidRPr="008572F0">
        <w:t>]</w:t>
      </w:r>
    </w:p>
    <w:p w14:paraId="28F26B84" w14:textId="77777777" w:rsidR="00136C79" w:rsidRPr="008572F0" w:rsidRDefault="00136C79" w:rsidP="00136C79">
      <w:pPr>
        <w:pStyle w:val="PL"/>
      </w:pPr>
    </w:p>
    <w:p w14:paraId="77135DDF" w14:textId="77777777" w:rsidR="00136C79" w:rsidRPr="008572F0" w:rsidRDefault="00136C79" w:rsidP="00136C79">
      <w:pPr>
        <w:pStyle w:val="PL"/>
      </w:pPr>
      <w:r w:rsidRPr="008572F0">
        <w:t xml:space="preserve">    </w:t>
      </w:r>
      <w:r>
        <w:t>QoSChange</w:t>
      </w:r>
      <w:r w:rsidRPr="008874EC">
        <w:t>Notif</w:t>
      </w:r>
      <w:r w:rsidRPr="008572F0">
        <w:t>:</w:t>
      </w:r>
    </w:p>
    <w:p w14:paraId="3D0539AF" w14:textId="77777777" w:rsidR="00136C79" w:rsidRPr="008572F0" w:rsidRDefault="00136C79" w:rsidP="00136C79">
      <w:pPr>
        <w:pStyle w:val="PL"/>
        <w:rPr>
          <w:lang w:eastAsia="zh-CN"/>
        </w:rPr>
      </w:pPr>
      <w:r w:rsidRPr="008572F0">
        <w:t xml:space="preserve">      description: </w:t>
      </w:r>
      <w:r w:rsidRPr="008572F0">
        <w:rPr>
          <w:lang w:eastAsia="zh-CN"/>
        </w:rPr>
        <w:t>&gt;</w:t>
      </w:r>
    </w:p>
    <w:p w14:paraId="0C82CA37" w14:textId="77777777" w:rsidR="00136C79" w:rsidRPr="008572F0" w:rsidRDefault="00136C79" w:rsidP="00136C79">
      <w:pPr>
        <w:pStyle w:val="PL"/>
        <w:rPr>
          <w:lang w:eastAsia="zh-CN"/>
        </w:rPr>
      </w:pPr>
      <w:r w:rsidRPr="008572F0">
        <w:t xml:space="preserve">        Represents a </w:t>
      </w:r>
      <w:r>
        <w:t>QoS Change</w:t>
      </w:r>
      <w:r w:rsidRPr="008572F0">
        <w:t xml:space="preserve"> Notification.</w:t>
      </w:r>
    </w:p>
    <w:p w14:paraId="10945914" w14:textId="77777777" w:rsidR="00136C79" w:rsidRPr="008572F0" w:rsidRDefault="00136C79" w:rsidP="00136C79">
      <w:pPr>
        <w:pStyle w:val="PL"/>
      </w:pPr>
      <w:r w:rsidRPr="008572F0">
        <w:t xml:space="preserve">      type: object</w:t>
      </w:r>
    </w:p>
    <w:p w14:paraId="262A177A" w14:textId="77777777" w:rsidR="00136C79" w:rsidRPr="008572F0" w:rsidRDefault="00136C79" w:rsidP="00136C79">
      <w:pPr>
        <w:pStyle w:val="PL"/>
      </w:pPr>
      <w:r w:rsidRPr="008572F0">
        <w:t xml:space="preserve">      properties:</w:t>
      </w:r>
    </w:p>
    <w:p w14:paraId="37D37A8A" w14:textId="77777777" w:rsidR="00136C79" w:rsidRPr="008572F0" w:rsidRDefault="00136C79" w:rsidP="00136C79">
      <w:pPr>
        <w:pStyle w:val="PL"/>
      </w:pPr>
      <w:r w:rsidRPr="008572F0">
        <w:t xml:space="preserve">        </w:t>
      </w:r>
      <w:r>
        <w:t>subscriptionId</w:t>
      </w:r>
      <w:r w:rsidRPr="008572F0">
        <w:t>:</w:t>
      </w:r>
    </w:p>
    <w:p w14:paraId="4710C418" w14:textId="77777777" w:rsidR="00136C79" w:rsidRPr="008572F0" w:rsidRDefault="00136C79" w:rsidP="00136C79">
      <w:pPr>
        <w:pStyle w:val="PL"/>
        <w:rPr>
          <w:lang w:val="en-US" w:eastAsia="es-ES"/>
        </w:rPr>
      </w:pPr>
      <w:r w:rsidRPr="008572F0">
        <w:rPr>
          <w:lang w:val="en-US" w:eastAsia="es-ES"/>
        </w:rPr>
        <w:t xml:space="preserve">          type: </w:t>
      </w:r>
      <w:r>
        <w:rPr>
          <w:lang w:val="en-US" w:eastAsia="es-ES"/>
        </w:rPr>
        <w:t>string</w:t>
      </w:r>
    </w:p>
    <w:p w14:paraId="693F9CE4" w14:textId="77777777" w:rsidR="00136C79" w:rsidRPr="008572F0" w:rsidRDefault="00136C79" w:rsidP="00136C79">
      <w:pPr>
        <w:pStyle w:val="PL"/>
      </w:pPr>
      <w:r w:rsidRPr="008572F0">
        <w:t xml:space="preserve">        </w:t>
      </w:r>
      <w:r>
        <w:t>reports</w:t>
      </w:r>
      <w:r w:rsidRPr="008572F0">
        <w:t>:</w:t>
      </w:r>
    </w:p>
    <w:p w14:paraId="4872BE4E" w14:textId="77777777" w:rsidR="00136C79" w:rsidRPr="008572F0" w:rsidRDefault="00136C79" w:rsidP="00136C79">
      <w:pPr>
        <w:pStyle w:val="PL"/>
        <w:rPr>
          <w:lang w:val="en-US" w:eastAsia="es-ES"/>
        </w:rPr>
      </w:pPr>
      <w:r w:rsidRPr="008572F0">
        <w:rPr>
          <w:lang w:val="en-US" w:eastAsia="es-ES"/>
        </w:rPr>
        <w:t xml:space="preserve">          type: array</w:t>
      </w:r>
    </w:p>
    <w:p w14:paraId="74FB8A41" w14:textId="77777777" w:rsidR="00136C79" w:rsidRPr="008572F0" w:rsidRDefault="00136C79" w:rsidP="00136C79">
      <w:pPr>
        <w:pStyle w:val="PL"/>
        <w:rPr>
          <w:lang w:val="en-US" w:eastAsia="es-ES"/>
        </w:rPr>
      </w:pPr>
      <w:r w:rsidRPr="008572F0">
        <w:rPr>
          <w:lang w:val="en-US" w:eastAsia="es-ES"/>
        </w:rPr>
        <w:t xml:space="preserve">          items:</w:t>
      </w:r>
    </w:p>
    <w:p w14:paraId="70F3CA3C" w14:textId="77777777" w:rsidR="00136C79" w:rsidRPr="00E45330" w:rsidRDefault="00136C79" w:rsidP="00136C79">
      <w:pPr>
        <w:pStyle w:val="PL"/>
      </w:pPr>
      <w:r w:rsidRPr="00E45330">
        <w:t xml:space="preserve">          </w:t>
      </w:r>
      <w:r>
        <w:t xml:space="preserve">  </w:t>
      </w:r>
      <w:r w:rsidRPr="00E45330">
        <w:t>$ref: '#/components/schemas/</w:t>
      </w:r>
      <w:r>
        <w:t>QoSChangeReport</w:t>
      </w:r>
      <w:r w:rsidRPr="00E45330">
        <w:t>'</w:t>
      </w:r>
    </w:p>
    <w:p w14:paraId="53A24BEB" w14:textId="77777777" w:rsidR="00136C79" w:rsidRPr="007C1AFD" w:rsidRDefault="00136C79" w:rsidP="00136C79">
      <w:pPr>
        <w:pStyle w:val="PL"/>
        <w:rPr>
          <w:lang w:val="en-US" w:eastAsia="es-ES"/>
        </w:rPr>
      </w:pPr>
      <w:r w:rsidRPr="008572F0">
        <w:rPr>
          <w:lang w:val="en-US" w:eastAsia="es-ES"/>
        </w:rPr>
        <w:t xml:space="preserve">          minItems: 1</w:t>
      </w:r>
    </w:p>
    <w:p w14:paraId="14475469" w14:textId="77777777" w:rsidR="00136C79" w:rsidRPr="00E45330" w:rsidRDefault="00136C79" w:rsidP="00136C79">
      <w:pPr>
        <w:pStyle w:val="PL"/>
      </w:pPr>
      <w:r w:rsidRPr="00E45330">
        <w:t xml:space="preserve">      required:</w:t>
      </w:r>
    </w:p>
    <w:p w14:paraId="0F7DF20D" w14:textId="77777777" w:rsidR="00136C79" w:rsidRPr="00E45330" w:rsidRDefault="00136C79" w:rsidP="00136C79">
      <w:pPr>
        <w:pStyle w:val="PL"/>
      </w:pPr>
      <w:r w:rsidRPr="00E45330">
        <w:t xml:space="preserve">        - </w:t>
      </w:r>
      <w:r>
        <w:t>subscriptionId</w:t>
      </w:r>
    </w:p>
    <w:p w14:paraId="6DBB8F26" w14:textId="77777777" w:rsidR="00136C79" w:rsidRPr="008572F0" w:rsidRDefault="00136C79" w:rsidP="00136C79">
      <w:pPr>
        <w:pStyle w:val="PL"/>
      </w:pPr>
    </w:p>
    <w:p w14:paraId="4F6F8802" w14:textId="77777777" w:rsidR="00136C79" w:rsidRPr="008572F0" w:rsidRDefault="00136C79" w:rsidP="00136C79">
      <w:pPr>
        <w:pStyle w:val="PL"/>
      </w:pPr>
      <w:r w:rsidRPr="008572F0">
        <w:t xml:space="preserve">    </w:t>
      </w:r>
      <w:r>
        <w:t>QoSChangeReport</w:t>
      </w:r>
      <w:r w:rsidRPr="008572F0">
        <w:t>:</w:t>
      </w:r>
    </w:p>
    <w:p w14:paraId="04C1A174" w14:textId="77777777" w:rsidR="00136C79" w:rsidRPr="008572F0" w:rsidRDefault="00136C79" w:rsidP="00136C79">
      <w:pPr>
        <w:pStyle w:val="PL"/>
        <w:rPr>
          <w:lang w:eastAsia="zh-CN"/>
        </w:rPr>
      </w:pPr>
      <w:r w:rsidRPr="008572F0">
        <w:t xml:space="preserve">      description: </w:t>
      </w:r>
      <w:r w:rsidRPr="008572F0">
        <w:rPr>
          <w:lang w:eastAsia="zh-CN"/>
        </w:rPr>
        <w:t>&gt;</w:t>
      </w:r>
    </w:p>
    <w:p w14:paraId="135B81C3" w14:textId="77777777" w:rsidR="00136C79" w:rsidRPr="008572F0" w:rsidRDefault="00136C79" w:rsidP="00136C79">
      <w:pPr>
        <w:pStyle w:val="PL"/>
        <w:rPr>
          <w:lang w:eastAsia="zh-CN"/>
        </w:rPr>
      </w:pPr>
      <w:r w:rsidRPr="008572F0">
        <w:t xml:space="preserve">        Represents a </w:t>
      </w:r>
      <w:r>
        <w:t>QoS Change</w:t>
      </w:r>
      <w:r w:rsidRPr="008572F0">
        <w:t xml:space="preserve"> </w:t>
      </w:r>
      <w:r>
        <w:t>report</w:t>
      </w:r>
      <w:r w:rsidRPr="008572F0">
        <w:t>.</w:t>
      </w:r>
    </w:p>
    <w:p w14:paraId="388DC62B" w14:textId="77777777" w:rsidR="00136C79" w:rsidRPr="008572F0" w:rsidRDefault="00136C79" w:rsidP="00136C79">
      <w:pPr>
        <w:pStyle w:val="PL"/>
      </w:pPr>
      <w:r w:rsidRPr="008572F0">
        <w:t xml:space="preserve">      type: object</w:t>
      </w:r>
    </w:p>
    <w:p w14:paraId="31F83F88" w14:textId="77777777" w:rsidR="00136C79" w:rsidRPr="008572F0" w:rsidRDefault="00136C79" w:rsidP="00136C79">
      <w:pPr>
        <w:pStyle w:val="PL"/>
      </w:pPr>
      <w:r w:rsidRPr="008572F0">
        <w:t xml:space="preserve">      properties:</w:t>
      </w:r>
    </w:p>
    <w:p w14:paraId="1BAA0B11" w14:textId="77777777" w:rsidR="00136C79" w:rsidRPr="008572F0" w:rsidRDefault="00136C79" w:rsidP="00136C79">
      <w:pPr>
        <w:pStyle w:val="PL"/>
      </w:pPr>
      <w:r w:rsidRPr="008572F0">
        <w:t xml:space="preserve">        </w:t>
      </w:r>
      <w:r>
        <w:t>ueIdsList</w:t>
      </w:r>
      <w:r w:rsidRPr="008572F0">
        <w:t>:</w:t>
      </w:r>
    </w:p>
    <w:p w14:paraId="657749AA" w14:textId="77777777" w:rsidR="00136C79" w:rsidRPr="008572F0" w:rsidRDefault="00136C79" w:rsidP="00136C79">
      <w:pPr>
        <w:pStyle w:val="PL"/>
        <w:rPr>
          <w:lang w:val="en-US" w:eastAsia="es-ES"/>
        </w:rPr>
      </w:pPr>
      <w:r w:rsidRPr="008572F0">
        <w:rPr>
          <w:lang w:val="en-US" w:eastAsia="es-ES"/>
        </w:rPr>
        <w:t xml:space="preserve">          type: array</w:t>
      </w:r>
    </w:p>
    <w:p w14:paraId="2C51EB55" w14:textId="77777777" w:rsidR="00136C79" w:rsidRPr="008572F0" w:rsidRDefault="00136C79" w:rsidP="00136C79">
      <w:pPr>
        <w:pStyle w:val="PL"/>
        <w:rPr>
          <w:lang w:val="en-US" w:eastAsia="es-ES"/>
        </w:rPr>
      </w:pPr>
      <w:r w:rsidRPr="008572F0">
        <w:rPr>
          <w:lang w:val="en-US" w:eastAsia="es-ES"/>
        </w:rPr>
        <w:t xml:space="preserve">          items:</w:t>
      </w:r>
    </w:p>
    <w:p w14:paraId="5DBDD6EC" w14:textId="77777777" w:rsidR="00136C79" w:rsidRPr="00E45330" w:rsidRDefault="00136C79" w:rsidP="00136C79">
      <w:pPr>
        <w:pStyle w:val="PL"/>
      </w:pPr>
      <w:r w:rsidRPr="00E45330">
        <w:t xml:space="preserve">          </w:t>
      </w:r>
      <w:r>
        <w:t xml:space="preserve">  </w:t>
      </w:r>
      <w:r w:rsidRPr="00E45330">
        <w:t>$ref: 'TS29486_VAE_MessageDelivery.yaml#/components/schemas/V2xUeId'</w:t>
      </w:r>
    </w:p>
    <w:p w14:paraId="56EAFAAB" w14:textId="77777777" w:rsidR="00136C79" w:rsidRPr="007C1AFD" w:rsidRDefault="00136C79" w:rsidP="00136C79">
      <w:pPr>
        <w:pStyle w:val="PL"/>
        <w:rPr>
          <w:lang w:val="en-US" w:eastAsia="es-ES"/>
        </w:rPr>
      </w:pPr>
      <w:r w:rsidRPr="008572F0">
        <w:rPr>
          <w:lang w:val="en-US" w:eastAsia="es-ES"/>
        </w:rPr>
        <w:t xml:space="preserve">          minItems: 1</w:t>
      </w:r>
    </w:p>
    <w:p w14:paraId="0F9F5149" w14:textId="77777777" w:rsidR="00136C79" w:rsidRPr="00E45330" w:rsidRDefault="00136C79" w:rsidP="00136C79">
      <w:pPr>
        <w:pStyle w:val="PL"/>
      </w:pPr>
      <w:r w:rsidRPr="00E45330">
        <w:t xml:space="preserve">        serviceId:</w:t>
      </w:r>
    </w:p>
    <w:p w14:paraId="6DFE04DB" w14:textId="77777777" w:rsidR="00136C79" w:rsidRPr="00E45330" w:rsidRDefault="00136C79" w:rsidP="00136C79">
      <w:pPr>
        <w:pStyle w:val="PL"/>
      </w:pPr>
      <w:r w:rsidRPr="00E45330">
        <w:t xml:space="preserve">          $ref: 'TS29486_VAE_MessageDelivery.yaml#/components/schemas/V2x</w:t>
      </w:r>
      <w:r w:rsidRPr="00E45330">
        <w:rPr>
          <w:lang w:eastAsia="zh-CN"/>
        </w:rPr>
        <w:t>Service</w:t>
      </w:r>
      <w:r w:rsidRPr="00E45330">
        <w:t>Id'</w:t>
      </w:r>
    </w:p>
    <w:p w14:paraId="450D2D42" w14:textId="77777777" w:rsidR="00136C79" w:rsidRPr="008572F0" w:rsidRDefault="00136C79" w:rsidP="00136C79">
      <w:pPr>
        <w:pStyle w:val="PL"/>
      </w:pPr>
      <w:r w:rsidRPr="008572F0">
        <w:t xml:space="preserve">      </w:t>
      </w:r>
      <w:r>
        <w:t>any</w:t>
      </w:r>
      <w:r w:rsidRPr="008572F0">
        <w:t>Of:</w:t>
      </w:r>
    </w:p>
    <w:p w14:paraId="258E25CE" w14:textId="77777777" w:rsidR="00136C79" w:rsidRPr="008572F0" w:rsidRDefault="00136C79" w:rsidP="00136C79">
      <w:pPr>
        <w:pStyle w:val="PL"/>
      </w:pPr>
      <w:r w:rsidRPr="008572F0">
        <w:t xml:space="preserve">        - required: [</w:t>
      </w:r>
      <w:r>
        <w:t>ueIdsList</w:t>
      </w:r>
      <w:r w:rsidRPr="008572F0">
        <w:t>]</w:t>
      </w:r>
    </w:p>
    <w:p w14:paraId="594D07BB" w14:textId="77777777" w:rsidR="00136C79" w:rsidRPr="008572F0" w:rsidRDefault="00136C79" w:rsidP="00136C79">
      <w:pPr>
        <w:pStyle w:val="PL"/>
      </w:pPr>
      <w:r w:rsidRPr="008572F0">
        <w:t xml:space="preserve">        - required: [</w:t>
      </w:r>
      <w:r w:rsidRPr="00E45330">
        <w:t>serviceId</w:t>
      </w:r>
      <w:r w:rsidRPr="008572F0">
        <w:t>]</w:t>
      </w:r>
    </w:p>
    <w:p w14:paraId="7B2E7E1A" w14:textId="77777777" w:rsidR="00DB5969" w:rsidRDefault="00DB5969" w:rsidP="00DB5969">
      <w:pPr>
        <w:pStyle w:val="PL"/>
      </w:pPr>
    </w:p>
    <w:p w14:paraId="41A89E3C" w14:textId="77777777" w:rsidR="00DB5969" w:rsidRPr="008572F0" w:rsidRDefault="00DB5969" w:rsidP="00DB5969">
      <w:pPr>
        <w:pStyle w:val="PL"/>
      </w:pPr>
      <w:r w:rsidRPr="008572F0">
        <w:t xml:space="preserve">    </w:t>
      </w:r>
      <w:r>
        <w:t>V2xTarget</w:t>
      </w:r>
      <w:r w:rsidRPr="008572F0">
        <w:t>:</w:t>
      </w:r>
    </w:p>
    <w:p w14:paraId="7CCB481F" w14:textId="77777777" w:rsidR="00DB5969" w:rsidRPr="008572F0" w:rsidRDefault="00DB5969" w:rsidP="00DB5969">
      <w:pPr>
        <w:pStyle w:val="PL"/>
        <w:rPr>
          <w:lang w:eastAsia="zh-CN"/>
        </w:rPr>
      </w:pPr>
      <w:r w:rsidRPr="008572F0">
        <w:t xml:space="preserve">      description: </w:t>
      </w:r>
      <w:r w:rsidRPr="008572F0">
        <w:rPr>
          <w:lang w:eastAsia="zh-CN"/>
        </w:rPr>
        <w:t>&gt;</w:t>
      </w:r>
    </w:p>
    <w:p w14:paraId="1D9AD5C9" w14:textId="77777777" w:rsidR="00DB5969" w:rsidRPr="008572F0" w:rsidRDefault="00DB5969" w:rsidP="00DB5969">
      <w:pPr>
        <w:pStyle w:val="PL"/>
        <w:rPr>
          <w:lang w:eastAsia="zh-CN"/>
        </w:rPr>
      </w:pPr>
      <w:r w:rsidRPr="008572F0">
        <w:t xml:space="preserve">        </w:t>
      </w:r>
      <w:r>
        <w:rPr>
          <w:rFonts w:cs="Arial"/>
          <w:szCs w:val="18"/>
        </w:rPr>
        <w:t xml:space="preserve">Represents </w:t>
      </w:r>
      <w:r w:rsidRPr="00CF0847">
        <w:rPr>
          <w:rFonts w:cs="Arial"/>
          <w:szCs w:val="18"/>
        </w:rPr>
        <w:t xml:space="preserve">the </w:t>
      </w:r>
      <w:r>
        <w:rPr>
          <w:rFonts w:cs="Arial"/>
          <w:szCs w:val="18"/>
        </w:rPr>
        <w:t>targeted V2X entity</w:t>
      </w:r>
      <w:r w:rsidRPr="00CF0847">
        <w:rPr>
          <w:rFonts w:cs="Arial"/>
          <w:szCs w:val="18"/>
        </w:rPr>
        <w:t>.</w:t>
      </w:r>
    </w:p>
    <w:p w14:paraId="580831B2" w14:textId="77777777" w:rsidR="00DB5969" w:rsidRPr="008572F0" w:rsidRDefault="00DB5969" w:rsidP="00DB5969">
      <w:pPr>
        <w:pStyle w:val="PL"/>
      </w:pPr>
      <w:r w:rsidRPr="008572F0">
        <w:t xml:space="preserve">      type: object</w:t>
      </w:r>
    </w:p>
    <w:p w14:paraId="4D6763E9" w14:textId="77777777" w:rsidR="00DB5969" w:rsidRPr="008572F0" w:rsidRDefault="00DB5969" w:rsidP="00DB5969">
      <w:pPr>
        <w:pStyle w:val="PL"/>
      </w:pPr>
      <w:r w:rsidRPr="008572F0">
        <w:t xml:space="preserve">      properties:</w:t>
      </w:r>
    </w:p>
    <w:p w14:paraId="1270D137" w14:textId="77777777" w:rsidR="00DB5969" w:rsidRPr="00E45330" w:rsidRDefault="00DB5969" w:rsidP="00DB5969">
      <w:pPr>
        <w:pStyle w:val="PL"/>
      </w:pPr>
      <w:r w:rsidRPr="00E45330">
        <w:t xml:space="preserve">        groupId:</w:t>
      </w:r>
    </w:p>
    <w:p w14:paraId="0D16F038" w14:textId="77777777" w:rsidR="00DB5969" w:rsidRPr="00E45330" w:rsidRDefault="00DB5969" w:rsidP="00DB5969">
      <w:pPr>
        <w:pStyle w:val="PL"/>
      </w:pPr>
      <w:r w:rsidRPr="00E45330">
        <w:t xml:space="preserve">          $ref: 'TS29486_VAE_MessageDelivery.yaml#/components/schemas/V2xGroupId'</w:t>
      </w:r>
    </w:p>
    <w:p w14:paraId="440A4187" w14:textId="77777777" w:rsidR="00DB5969" w:rsidRPr="00E45330" w:rsidRDefault="00DB5969" w:rsidP="00DB5969">
      <w:pPr>
        <w:pStyle w:val="PL"/>
      </w:pPr>
      <w:r w:rsidRPr="00E45330">
        <w:t xml:space="preserve">        serviceId:</w:t>
      </w:r>
    </w:p>
    <w:p w14:paraId="58809FD3" w14:textId="77777777" w:rsidR="00DB5969" w:rsidRPr="00E45330" w:rsidRDefault="00DB5969" w:rsidP="00DB5969">
      <w:pPr>
        <w:pStyle w:val="PL"/>
      </w:pPr>
      <w:r w:rsidRPr="00E45330">
        <w:t xml:space="preserve">          $ref: 'TS29486_VAE_MessageDelivery.yaml#/components/schemas/V2x</w:t>
      </w:r>
      <w:r w:rsidRPr="00E45330">
        <w:rPr>
          <w:lang w:eastAsia="zh-CN"/>
        </w:rPr>
        <w:t>Service</w:t>
      </w:r>
      <w:r w:rsidRPr="00E45330">
        <w:t>Id'</w:t>
      </w:r>
    </w:p>
    <w:p w14:paraId="59803BF1" w14:textId="77777777" w:rsidR="00DB5969" w:rsidRPr="00E45330" w:rsidRDefault="00DB5969" w:rsidP="00DB5969">
      <w:pPr>
        <w:pStyle w:val="PL"/>
      </w:pPr>
      <w:r w:rsidRPr="00E45330">
        <w:t xml:space="preserve">        ueId:</w:t>
      </w:r>
    </w:p>
    <w:p w14:paraId="278861AC" w14:textId="77777777" w:rsidR="00DB5969" w:rsidRPr="00E45330" w:rsidRDefault="00DB5969" w:rsidP="00DB5969">
      <w:pPr>
        <w:pStyle w:val="PL"/>
      </w:pPr>
      <w:r w:rsidRPr="00E45330">
        <w:t xml:space="preserve">          $ref: 'TS29486_VAE_MessageDelivery.yaml#/components/schemas/V2xUeId'</w:t>
      </w:r>
    </w:p>
    <w:p w14:paraId="3617C426" w14:textId="77777777" w:rsidR="00DB5969" w:rsidRPr="008572F0" w:rsidRDefault="00DB5969" w:rsidP="00DB5969">
      <w:pPr>
        <w:pStyle w:val="PL"/>
      </w:pPr>
      <w:r w:rsidRPr="008572F0">
        <w:t xml:space="preserve">      oneOf:</w:t>
      </w:r>
    </w:p>
    <w:p w14:paraId="48CCB647" w14:textId="77777777" w:rsidR="00DB5969" w:rsidRPr="008572F0" w:rsidRDefault="00DB5969" w:rsidP="00DB5969">
      <w:pPr>
        <w:pStyle w:val="PL"/>
      </w:pPr>
      <w:r w:rsidRPr="008572F0">
        <w:t xml:space="preserve">        - required: [</w:t>
      </w:r>
      <w:r w:rsidRPr="00E45330">
        <w:t>groupId</w:t>
      </w:r>
      <w:r w:rsidRPr="008572F0">
        <w:t>]</w:t>
      </w:r>
    </w:p>
    <w:p w14:paraId="70799EC7" w14:textId="77777777" w:rsidR="00DB5969" w:rsidRPr="008572F0" w:rsidRDefault="00DB5969" w:rsidP="00DB5969">
      <w:pPr>
        <w:pStyle w:val="PL"/>
      </w:pPr>
      <w:r w:rsidRPr="008572F0">
        <w:t xml:space="preserve">        - required: [</w:t>
      </w:r>
      <w:r w:rsidRPr="00E45330">
        <w:t>serviceId</w:t>
      </w:r>
      <w:r w:rsidRPr="008572F0">
        <w:t>]</w:t>
      </w:r>
    </w:p>
    <w:p w14:paraId="04CD2218" w14:textId="77777777" w:rsidR="00DB5969" w:rsidRPr="008572F0" w:rsidRDefault="00DB5969" w:rsidP="00DB5969">
      <w:pPr>
        <w:pStyle w:val="PL"/>
      </w:pPr>
      <w:r w:rsidRPr="008572F0">
        <w:t xml:space="preserve">        - required: [</w:t>
      </w:r>
      <w:r w:rsidRPr="00E45330">
        <w:t>ueId</w:t>
      </w:r>
      <w:r w:rsidRPr="008572F0">
        <w:t>]</w:t>
      </w:r>
    </w:p>
    <w:p w14:paraId="4CA1B87A" w14:textId="77777777" w:rsidR="00DB5969" w:rsidRPr="008572F0" w:rsidRDefault="00DB5969" w:rsidP="00DB5969">
      <w:pPr>
        <w:pStyle w:val="PL"/>
      </w:pPr>
    </w:p>
    <w:p w14:paraId="732EFE47" w14:textId="77777777" w:rsidR="00DB5969" w:rsidRDefault="00DB5969" w:rsidP="00DB5969">
      <w:pPr>
        <w:pStyle w:val="PL"/>
      </w:pPr>
      <w:r>
        <w:t>#</w:t>
      </w:r>
    </w:p>
    <w:p w14:paraId="6CDDE173" w14:textId="77777777" w:rsidR="00DB5969" w:rsidRDefault="00DB5969" w:rsidP="00DB5969">
      <w:pPr>
        <w:pStyle w:val="PL"/>
      </w:pPr>
      <w:r>
        <w:t># SIMPLE DATA TYPES</w:t>
      </w:r>
    </w:p>
    <w:p w14:paraId="171EFC21" w14:textId="77777777" w:rsidR="00DB5969" w:rsidRDefault="00DB5969" w:rsidP="00DB5969">
      <w:pPr>
        <w:pStyle w:val="PL"/>
      </w:pPr>
      <w:r>
        <w:t>#</w:t>
      </w:r>
    </w:p>
    <w:p w14:paraId="1ABB4180" w14:textId="77777777" w:rsidR="00DB5969" w:rsidRDefault="00DB5969" w:rsidP="00DB5969">
      <w:pPr>
        <w:pStyle w:val="PL"/>
      </w:pPr>
    </w:p>
    <w:p w14:paraId="1CCC983B" w14:textId="77777777" w:rsidR="00DB5969" w:rsidRDefault="00DB5969" w:rsidP="00DB5969">
      <w:pPr>
        <w:pStyle w:val="PL"/>
      </w:pPr>
      <w:r>
        <w:t>#</w:t>
      </w:r>
    </w:p>
    <w:p w14:paraId="6FF8C2E8" w14:textId="77777777" w:rsidR="00DB5969" w:rsidRDefault="00DB5969" w:rsidP="00DB5969">
      <w:pPr>
        <w:pStyle w:val="PL"/>
      </w:pPr>
      <w:r>
        <w:t># ENUMERATIONS</w:t>
      </w:r>
    </w:p>
    <w:p w14:paraId="355A3651" w14:textId="77777777" w:rsidR="00DB5969" w:rsidRDefault="00DB5969" w:rsidP="00DB5969">
      <w:pPr>
        <w:pStyle w:val="PL"/>
      </w:pPr>
      <w:r>
        <w:t>#</w:t>
      </w:r>
    </w:p>
    <w:p w14:paraId="60E29AF7" w14:textId="77777777" w:rsidR="00DB5969" w:rsidRPr="0097097D" w:rsidRDefault="00DB5969" w:rsidP="00DB5969">
      <w:pPr>
        <w:pStyle w:val="PL"/>
      </w:pPr>
      <w:r w:rsidRPr="0097097D">
        <w:t xml:space="preserve">    </w:t>
      </w:r>
      <w:r>
        <w:t>Ack</w:t>
      </w:r>
      <w:r w:rsidRPr="00E45330">
        <w:t>Result</w:t>
      </w:r>
      <w:r w:rsidRPr="0097097D">
        <w:t>:</w:t>
      </w:r>
    </w:p>
    <w:p w14:paraId="705FD1E4" w14:textId="77777777" w:rsidR="00DB5969" w:rsidRDefault="00DB5969" w:rsidP="00DB5969">
      <w:pPr>
        <w:pStyle w:val="PL"/>
      </w:pPr>
      <w:r w:rsidRPr="000D2563">
        <w:t xml:space="preserve">      </w:t>
      </w:r>
      <w:r>
        <w:t>anyOf:</w:t>
      </w:r>
    </w:p>
    <w:p w14:paraId="270401B4" w14:textId="77777777" w:rsidR="00DB5969" w:rsidRDefault="00DB5969" w:rsidP="00DB5969">
      <w:pPr>
        <w:pStyle w:val="PL"/>
      </w:pPr>
      <w:r>
        <w:t xml:space="preserve">        - type: string</w:t>
      </w:r>
    </w:p>
    <w:p w14:paraId="5FC22331" w14:textId="77777777" w:rsidR="00DB5969" w:rsidRDefault="00DB5969" w:rsidP="00DB5969">
      <w:pPr>
        <w:pStyle w:val="PL"/>
      </w:pPr>
      <w:r>
        <w:t xml:space="preserve">          enum:</w:t>
      </w:r>
    </w:p>
    <w:p w14:paraId="35CCEF9C" w14:textId="77777777" w:rsidR="00DB5969" w:rsidRDefault="00DB5969" w:rsidP="00DB5969">
      <w:pPr>
        <w:pStyle w:val="PL"/>
      </w:pPr>
      <w:r>
        <w:t xml:space="preserve">          - POSITIVE</w:t>
      </w:r>
    </w:p>
    <w:p w14:paraId="1211013A" w14:textId="77777777" w:rsidR="00DB5969" w:rsidRDefault="00DB5969" w:rsidP="00DB5969">
      <w:pPr>
        <w:pStyle w:val="PL"/>
      </w:pPr>
      <w:r>
        <w:t xml:space="preserve">          - NEGATIVE</w:t>
      </w:r>
    </w:p>
    <w:p w14:paraId="3168C179" w14:textId="77777777" w:rsidR="00DB5969" w:rsidRDefault="00DB5969" w:rsidP="00DB5969">
      <w:pPr>
        <w:pStyle w:val="PL"/>
      </w:pPr>
      <w:r>
        <w:t xml:space="preserve">        - type: string</w:t>
      </w:r>
    </w:p>
    <w:p w14:paraId="1AD309AA" w14:textId="77777777" w:rsidR="00DB5969" w:rsidRDefault="00DB5969" w:rsidP="00DB5969">
      <w:pPr>
        <w:pStyle w:val="PL"/>
      </w:pPr>
      <w:r w:rsidRPr="0097097D">
        <w:t xml:space="preserve">      </w:t>
      </w:r>
      <w:r>
        <w:t xml:space="preserve">    </w:t>
      </w:r>
      <w:r w:rsidRPr="000D2563">
        <w:t xml:space="preserve">description: </w:t>
      </w:r>
      <w:r>
        <w:t>&gt;</w:t>
      </w:r>
    </w:p>
    <w:p w14:paraId="2D2675E8" w14:textId="77777777" w:rsidR="00DB5969" w:rsidRDefault="00DB5969" w:rsidP="00DB5969">
      <w:pPr>
        <w:pStyle w:val="PL"/>
      </w:pPr>
      <w:r>
        <w:t xml:space="preserve">            This string provides forward-compatibility with future extensions to the enumeration</w:t>
      </w:r>
    </w:p>
    <w:p w14:paraId="37861322" w14:textId="77777777" w:rsidR="00DB5969" w:rsidRDefault="00DB5969" w:rsidP="00DB5969">
      <w:pPr>
        <w:pStyle w:val="PL"/>
      </w:pPr>
      <w:r>
        <w:t xml:space="preserve">            and is not used to encode content defined in the present version of this API.</w:t>
      </w:r>
    </w:p>
    <w:p w14:paraId="2D98CEA1" w14:textId="77777777" w:rsidR="00DB5969" w:rsidRPr="00DB5969" w:rsidRDefault="00DB5969" w:rsidP="00DB5969">
      <w:pPr>
        <w:pStyle w:val="PL"/>
      </w:pPr>
      <w:r w:rsidRPr="00DB5969">
        <w:t xml:space="preserve">      description: </w:t>
      </w:r>
      <w:r>
        <w:t>|</w:t>
      </w:r>
    </w:p>
    <w:p w14:paraId="5A3BB0B5" w14:textId="77777777" w:rsidR="00DB5969" w:rsidRPr="00DB5969" w:rsidRDefault="00DB5969" w:rsidP="00DB5969">
      <w:pPr>
        <w:pStyle w:val="PL"/>
      </w:pPr>
      <w:r>
        <w:t xml:space="preserve">        </w:t>
      </w:r>
      <w:r>
        <w:rPr>
          <w:rFonts w:cs="Arial"/>
          <w:szCs w:val="18"/>
        </w:rPr>
        <w:t xml:space="preserve">Represents the </w:t>
      </w:r>
      <w:r w:rsidR="00136C79">
        <w:t>acknowledgement result</w:t>
      </w:r>
      <w:r>
        <w:rPr>
          <w:rFonts w:cs="Arial"/>
          <w:szCs w:val="18"/>
        </w:rPr>
        <w:t>.</w:t>
      </w:r>
      <w:r>
        <w:t xml:space="preserve">  </w:t>
      </w:r>
    </w:p>
    <w:p w14:paraId="3EF6EEC3" w14:textId="77777777" w:rsidR="00DB5969" w:rsidRPr="00DB5969" w:rsidRDefault="00DB5969" w:rsidP="00DB5969">
      <w:pPr>
        <w:pStyle w:val="PL"/>
      </w:pPr>
      <w:r w:rsidRPr="00DB5969">
        <w:t xml:space="preserve">        Possible values are:</w:t>
      </w:r>
    </w:p>
    <w:p w14:paraId="223294F8" w14:textId="77777777" w:rsidR="00DB5969" w:rsidRPr="00DB5969" w:rsidRDefault="00DB5969" w:rsidP="00DB5969">
      <w:pPr>
        <w:pStyle w:val="PL"/>
      </w:pPr>
      <w:r w:rsidRPr="00DB5969">
        <w:t xml:space="preserve">        - </w:t>
      </w:r>
      <w:r>
        <w:t>POSITIVE</w:t>
      </w:r>
      <w:r w:rsidRPr="00DB5969">
        <w:t xml:space="preserve">: </w:t>
      </w:r>
      <w:r>
        <w:t>Indicates that the acknowledgement is positive.</w:t>
      </w:r>
    </w:p>
    <w:p w14:paraId="0989B7AD" w14:textId="77777777" w:rsidR="009953D7" w:rsidRDefault="00DB5969" w:rsidP="00DB5969">
      <w:pPr>
        <w:pStyle w:val="PL"/>
      </w:pPr>
      <w:r w:rsidRPr="00DB5969">
        <w:t xml:space="preserve">        - </w:t>
      </w:r>
      <w:r>
        <w:t>NEGATIVE</w:t>
      </w:r>
      <w:r w:rsidRPr="00DB5969">
        <w:t xml:space="preserve">: </w:t>
      </w:r>
      <w:r>
        <w:t>Indicates that the acknowledgement is negative.</w:t>
      </w:r>
    </w:p>
    <w:p w14:paraId="03582990" w14:textId="77777777" w:rsidR="00136C79" w:rsidRDefault="00136C79" w:rsidP="00136C79">
      <w:pPr>
        <w:pStyle w:val="PL"/>
      </w:pPr>
    </w:p>
    <w:p w14:paraId="683F3840" w14:textId="77777777" w:rsidR="00136C79" w:rsidRPr="0097097D" w:rsidRDefault="00136C79" w:rsidP="00136C79">
      <w:pPr>
        <w:pStyle w:val="PL"/>
      </w:pPr>
      <w:r w:rsidRPr="0097097D">
        <w:t xml:space="preserve">    </w:t>
      </w:r>
      <w:r>
        <w:t>LoA</w:t>
      </w:r>
      <w:r w:rsidRPr="0097097D">
        <w:t>:</w:t>
      </w:r>
    </w:p>
    <w:p w14:paraId="5C5DDF44" w14:textId="77777777" w:rsidR="00136C79" w:rsidRDefault="00136C79" w:rsidP="00136C79">
      <w:pPr>
        <w:pStyle w:val="PL"/>
      </w:pPr>
      <w:r w:rsidRPr="000D2563">
        <w:t xml:space="preserve">      </w:t>
      </w:r>
      <w:r>
        <w:t>anyOf:</w:t>
      </w:r>
    </w:p>
    <w:p w14:paraId="184B22C0" w14:textId="77777777" w:rsidR="00136C79" w:rsidRDefault="00136C79" w:rsidP="00136C79">
      <w:pPr>
        <w:pStyle w:val="PL"/>
      </w:pPr>
      <w:r>
        <w:t xml:space="preserve">        - type: string</w:t>
      </w:r>
    </w:p>
    <w:p w14:paraId="1580DA92" w14:textId="77777777" w:rsidR="00136C79" w:rsidRDefault="00136C79" w:rsidP="00136C79">
      <w:pPr>
        <w:pStyle w:val="PL"/>
      </w:pPr>
      <w:r>
        <w:t xml:space="preserve">          enum:</w:t>
      </w:r>
    </w:p>
    <w:p w14:paraId="0B4DDD12" w14:textId="77777777" w:rsidR="00136C79" w:rsidRDefault="00136C79" w:rsidP="00136C79">
      <w:pPr>
        <w:pStyle w:val="PL"/>
      </w:pPr>
      <w:r>
        <w:t xml:space="preserve">          - 0_NO_AUTOMATION</w:t>
      </w:r>
    </w:p>
    <w:p w14:paraId="4526C0B3" w14:textId="77777777" w:rsidR="00136C79" w:rsidRDefault="00136C79" w:rsidP="00136C79">
      <w:pPr>
        <w:pStyle w:val="PL"/>
      </w:pPr>
      <w:r>
        <w:lastRenderedPageBreak/>
        <w:t xml:space="preserve">          - 1_DRIVER_ASSISTANCE</w:t>
      </w:r>
    </w:p>
    <w:p w14:paraId="7ABB5F9A" w14:textId="77777777" w:rsidR="00136C79" w:rsidRDefault="00136C79" w:rsidP="00136C79">
      <w:pPr>
        <w:pStyle w:val="PL"/>
      </w:pPr>
      <w:r>
        <w:t xml:space="preserve">          - 2_PARTIAL_AUTOMATION</w:t>
      </w:r>
    </w:p>
    <w:p w14:paraId="014F8937" w14:textId="77777777" w:rsidR="00136C79" w:rsidRDefault="00136C79" w:rsidP="00136C79">
      <w:pPr>
        <w:pStyle w:val="PL"/>
      </w:pPr>
      <w:r>
        <w:t xml:space="preserve">          - 3_CONDITIONAL_AUTOMATION</w:t>
      </w:r>
    </w:p>
    <w:p w14:paraId="634FB69B" w14:textId="77777777" w:rsidR="00136C79" w:rsidRDefault="00136C79" w:rsidP="00136C79">
      <w:pPr>
        <w:pStyle w:val="PL"/>
      </w:pPr>
      <w:r>
        <w:t xml:space="preserve">          - 4_HIGH_AUTOMATION</w:t>
      </w:r>
    </w:p>
    <w:p w14:paraId="041D37EC" w14:textId="77777777" w:rsidR="00136C79" w:rsidRDefault="00136C79" w:rsidP="00136C79">
      <w:pPr>
        <w:pStyle w:val="PL"/>
      </w:pPr>
      <w:r>
        <w:t xml:space="preserve">          - 5_FULL_AUTOMATION</w:t>
      </w:r>
    </w:p>
    <w:p w14:paraId="6FF70EFB" w14:textId="77777777" w:rsidR="00136C79" w:rsidRDefault="00136C79" w:rsidP="00136C79">
      <w:pPr>
        <w:pStyle w:val="PL"/>
      </w:pPr>
      <w:r>
        <w:t xml:space="preserve">        - type: string</w:t>
      </w:r>
    </w:p>
    <w:p w14:paraId="7406A080" w14:textId="77777777" w:rsidR="00136C79" w:rsidRDefault="00136C79" w:rsidP="00136C79">
      <w:pPr>
        <w:pStyle w:val="PL"/>
      </w:pPr>
      <w:r w:rsidRPr="0097097D">
        <w:t xml:space="preserve">      </w:t>
      </w:r>
      <w:r>
        <w:t xml:space="preserve">    </w:t>
      </w:r>
      <w:r w:rsidRPr="000D2563">
        <w:t xml:space="preserve">description: </w:t>
      </w:r>
      <w:r>
        <w:t>&gt;</w:t>
      </w:r>
    </w:p>
    <w:p w14:paraId="3D484F4D" w14:textId="77777777" w:rsidR="00136C79" w:rsidRDefault="00136C79" w:rsidP="00136C79">
      <w:pPr>
        <w:pStyle w:val="PL"/>
      </w:pPr>
      <w:r>
        <w:t xml:space="preserve">            This string provides forward-compatibility with future extensions to the enumeration</w:t>
      </w:r>
    </w:p>
    <w:p w14:paraId="1A17201B" w14:textId="77777777" w:rsidR="00136C79" w:rsidRDefault="00136C79" w:rsidP="00136C79">
      <w:pPr>
        <w:pStyle w:val="PL"/>
      </w:pPr>
      <w:r>
        <w:t xml:space="preserve">            and is not used to encode content defined in the present version of this API.</w:t>
      </w:r>
    </w:p>
    <w:p w14:paraId="04376B34" w14:textId="77777777" w:rsidR="00136C79" w:rsidRPr="00DB5969" w:rsidRDefault="00136C79" w:rsidP="00136C79">
      <w:pPr>
        <w:pStyle w:val="PL"/>
      </w:pPr>
      <w:r w:rsidRPr="00DB5969">
        <w:t xml:space="preserve">      description: </w:t>
      </w:r>
      <w:r>
        <w:t>|</w:t>
      </w:r>
    </w:p>
    <w:p w14:paraId="5D1850A1" w14:textId="77777777" w:rsidR="00136C79" w:rsidRPr="00DB5969" w:rsidRDefault="00136C79" w:rsidP="00136C79">
      <w:pPr>
        <w:pStyle w:val="PL"/>
      </w:pPr>
      <w:r>
        <w:t xml:space="preserve">        </w:t>
      </w:r>
      <w:r>
        <w:rPr>
          <w:rFonts w:cs="Arial"/>
          <w:szCs w:val="18"/>
        </w:rPr>
        <w:t xml:space="preserve">Represents the </w:t>
      </w:r>
      <w:r>
        <w:t>Level of Automation (LoA)</w:t>
      </w:r>
      <w:r>
        <w:rPr>
          <w:rFonts w:cs="Arial"/>
          <w:szCs w:val="18"/>
        </w:rPr>
        <w:t>.</w:t>
      </w:r>
      <w:r>
        <w:t xml:space="preserve">  </w:t>
      </w:r>
    </w:p>
    <w:p w14:paraId="08DA06CF" w14:textId="77777777" w:rsidR="00136C79" w:rsidRPr="00DB5969" w:rsidRDefault="00136C79" w:rsidP="00136C79">
      <w:pPr>
        <w:pStyle w:val="PL"/>
      </w:pPr>
      <w:r w:rsidRPr="00DB5969">
        <w:t xml:space="preserve">        Possible values are:</w:t>
      </w:r>
    </w:p>
    <w:p w14:paraId="2F43F044" w14:textId="77777777" w:rsidR="00136C79" w:rsidRPr="00DB5969" w:rsidRDefault="00136C79" w:rsidP="00136C79">
      <w:pPr>
        <w:pStyle w:val="PL"/>
      </w:pPr>
      <w:r w:rsidRPr="00DB5969">
        <w:t xml:space="preserve">        - </w:t>
      </w:r>
      <w:r>
        <w:t>0_NO_AUTOMATION</w:t>
      </w:r>
      <w:r w:rsidRPr="00DB5969">
        <w:t xml:space="preserve">: </w:t>
      </w:r>
      <w:r>
        <w:t>Indicates that the LoA is 0, i.e., No Automation.</w:t>
      </w:r>
    </w:p>
    <w:p w14:paraId="5C653BF7" w14:textId="77777777" w:rsidR="00136C79" w:rsidRDefault="00136C79" w:rsidP="00136C79">
      <w:pPr>
        <w:pStyle w:val="PL"/>
      </w:pPr>
      <w:r w:rsidRPr="00DB5969">
        <w:t xml:space="preserve">        - </w:t>
      </w:r>
      <w:r>
        <w:t>1_DRIVER_ASSISTANCE</w:t>
      </w:r>
      <w:r w:rsidRPr="00DB5969">
        <w:t xml:space="preserve">: </w:t>
      </w:r>
      <w:r>
        <w:t>Indicates that the LoA is 1, i.e., Driver Assistance.</w:t>
      </w:r>
    </w:p>
    <w:p w14:paraId="32BA55B6" w14:textId="77777777" w:rsidR="00136C79" w:rsidRPr="00DB5969" w:rsidRDefault="00136C79" w:rsidP="00136C79">
      <w:pPr>
        <w:pStyle w:val="PL"/>
      </w:pPr>
      <w:r w:rsidRPr="00DB5969">
        <w:t xml:space="preserve">        - </w:t>
      </w:r>
      <w:r>
        <w:t>2_PARTIAL_AUTOMATION</w:t>
      </w:r>
      <w:r w:rsidRPr="00DB5969">
        <w:t xml:space="preserve">: </w:t>
      </w:r>
      <w:r>
        <w:t>Indicates that the LoA is 2, i.e., Partial Automation.</w:t>
      </w:r>
    </w:p>
    <w:p w14:paraId="3176FEEF" w14:textId="77777777" w:rsidR="00136C79" w:rsidRPr="00DB5969" w:rsidRDefault="00136C79" w:rsidP="00136C79">
      <w:pPr>
        <w:pStyle w:val="PL"/>
      </w:pPr>
      <w:r w:rsidRPr="00DB5969">
        <w:t xml:space="preserve">        - </w:t>
      </w:r>
      <w:r>
        <w:t>3_CONDITIONAL_AUTOMATION</w:t>
      </w:r>
      <w:r w:rsidRPr="00DB5969">
        <w:t xml:space="preserve">: </w:t>
      </w:r>
      <w:r>
        <w:t>Indicates that the LoA is 3, i.e., Conditional Automation.</w:t>
      </w:r>
    </w:p>
    <w:p w14:paraId="3D1EEC2B" w14:textId="77777777" w:rsidR="00136C79" w:rsidRPr="00DB5969" w:rsidRDefault="00136C79" w:rsidP="00136C79">
      <w:pPr>
        <w:pStyle w:val="PL"/>
      </w:pPr>
      <w:r w:rsidRPr="00DB5969">
        <w:t xml:space="preserve">        - </w:t>
      </w:r>
      <w:r>
        <w:t>4_HIGH_AUTOMATION</w:t>
      </w:r>
      <w:r w:rsidRPr="00DB5969">
        <w:t xml:space="preserve">: </w:t>
      </w:r>
      <w:r>
        <w:t>Indicates that the LoA is 4, i.e., High Automation.</w:t>
      </w:r>
    </w:p>
    <w:p w14:paraId="66570330" w14:textId="77777777" w:rsidR="00136C79" w:rsidRPr="00DB5969" w:rsidRDefault="00136C79" w:rsidP="00136C79">
      <w:pPr>
        <w:pStyle w:val="PL"/>
      </w:pPr>
      <w:r w:rsidRPr="00DB5969">
        <w:t xml:space="preserve">        - </w:t>
      </w:r>
      <w:r>
        <w:t>5_FULL_AUTOMATION</w:t>
      </w:r>
      <w:r w:rsidRPr="00DB5969">
        <w:t xml:space="preserve">: </w:t>
      </w:r>
      <w:r>
        <w:t>Indicates that the LoA is 5, i.e., Full Automation.</w:t>
      </w:r>
    </w:p>
    <w:p w14:paraId="332232E9" w14:textId="77777777" w:rsidR="00514E82" w:rsidRPr="00DE0EFF" w:rsidRDefault="00A04699" w:rsidP="00514E82">
      <w:pPr>
        <w:pStyle w:val="Heading1"/>
        <w:rPr>
          <w:lang w:val="fr-FR"/>
        </w:rPr>
      </w:pPr>
      <w:r w:rsidRPr="00ED1F2B">
        <w:rPr>
          <w:lang w:val="fr-FR"/>
        </w:rPr>
        <w:br w:type="page"/>
      </w:r>
      <w:bookmarkStart w:id="7471" w:name="_Toc170113788"/>
      <w:r w:rsidR="00514E82" w:rsidRPr="00DE0EFF">
        <w:rPr>
          <w:lang w:val="fr-FR"/>
        </w:rPr>
        <w:lastRenderedPageBreak/>
        <w:t>A.12</w:t>
      </w:r>
      <w:r w:rsidR="00514E82" w:rsidRPr="00DE0EFF">
        <w:rPr>
          <w:lang w:val="fr-FR"/>
        </w:rPr>
        <w:tab/>
        <w:t>VAE_VRUZoneManagement API</w:t>
      </w:r>
      <w:bookmarkEnd w:id="7471"/>
    </w:p>
    <w:p w14:paraId="4207F2C1" w14:textId="77777777" w:rsidR="00514E82" w:rsidRPr="000746A1" w:rsidRDefault="00514E82" w:rsidP="00514E82">
      <w:pPr>
        <w:pStyle w:val="PL"/>
        <w:rPr>
          <w:lang w:val="fr-FR"/>
        </w:rPr>
      </w:pPr>
      <w:r w:rsidRPr="000746A1">
        <w:rPr>
          <w:lang w:val="fr-FR"/>
        </w:rPr>
        <w:t>openapi: 3.0.0</w:t>
      </w:r>
    </w:p>
    <w:p w14:paraId="45F8B559" w14:textId="77777777" w:rsidR="00514E82" w:rsidRPr="000746A1" w:rsidRDefault="00514E82" w:rsidP="00514E82">
      <w:pPr>
        <w:pStyle w:val="PL"/>
        <w:rPr>
          <w:lang w:val="fr-FR"/>
        </w:rPr>
      </w:pPr>
    </w:p>
    <w:p w14:paraId="7151EC00" w14:textId="77777777" w:rsidR="00514E82" w:rsidRPr="000746A1" w:rsidRDefault="00514E82" w:rsidP="00514E82">
      <w:pPr>
        <w:pStyle w:val="PL"/>
        <w:rPr>
          <w:lang w:val="fr-FR"/>
        </w:rPr>
      </w:pPr>
      <w:r w:rsidRPr="000746A1">
        <w:rPr>
          <w:lang w:val="fr-FR"/>
        </w:rPr>
        <w:t>info:</w:t>
      </w:r>
    </w:p>
    <w:p w14:paraId="6ED79F94" w14:textId="77777777" w:rsidR="00514E82" w:rsidRPr="00360FBE" w:rsidRDefault="00514E82" w:rsidP="00514E82">
      <w:pPr>
        <w:pStyle w:val="PL"/>
        <w:rPr>
          <w:lang w:val="fr-FR"/>
        </w:rPr>
      </w:pPr>
      <w:r w:rsidRPr="00360FBE">
        <w:rPr>
          <w:lang w:val="fr-FR"/>
        </w:rPr>
        <w:t xml:space="preserve">  title: VAE Server VRU Zone Management Service</w:t>
      </w:r>
    </w:p>
    <w:p w14:paraId="6111DA0A" w14:textId="77777777" w:rsidR="00514E82" w:rsidRPr="00360FBE" w:rsidRDefault="00514E82" w:rsidP="00514E82">
      <w:pPr>
        <w:pStyle w:val="PL"/>
        <w:rPr>
          <w:lang w:val="fr-FR"/>
        </w:rPr>
      </w:pPr>
      <w:r w:rsidRPr="00360FBE">
        <w:rPr>
          <w:lang w:val="fr-FR"/>
        </w:rPr>
        <w:t xml:space="preserve">  version: 1.0.0</w:t>
      </w:r>
    </w:p>
    <w:p w14:paraId="04E6936B" w14:textId="77777777" w:rsidR="00514E82" w:rsidRPr="00360FBE" w:rsidRDefault="00514E82" w:rsidP="00514E82">
      <w:pPr>
        <w:pStyle w:val="PL"/>
        <w:rPr>
          <w:lang w:val="fr-FR"/>
        </w:rPr>
      </w:pPr>
      <w:r w:rsidRPr="00360FBE">
        <w:rPr>
          <w:lang w:val="fr-FR"/>
        </w:rPr>
        <w:t xml:space="preserve">  description: |</w:t>
      </w:r>
    </w:p>
    <w:p w14:paraId="1CB224EC" w14:textId="77777777" w:rsidR="00514E82" w:rsidRPr="00360FBE" w:rsidRDefault="00514E82" w:rsidP="00514E82">
      <w:pPr>
        <w:pStyle w:val="PL"/>
        <w:rPr>
          <w:lang w:val="fr-FR"/>
        </w:rPr>
      </w:pPr>
      <w:r w:rsidRPr="00360FBE">
        <w:rPr>
          <w:lang w:val="fr-FR"/>
        </w:rPr>
        <w:t xml:space="preserve">    VAE Server </w:t>
      </w:r>
      <w:r w:rsidRPr="002C4F75">
        <w:rPr>
          <w:lang w:val="fr-FR"/>
        </w:rPr>
        <w:t>VRU Zone Management</w:t>
      </w:r>
      <w:r w:rsidRPr="00360FBE">
        <w:rPr>
          <w:lang w:val="fr-FR"/>
        </w:rPr>
        <w:t xml:space="preserve"> Service.  </w:t>
      </w:r>
    </w:p>
    <w:p w14:paraId="793F3C49" w14:textId="77777777" w:rsidR="00514E82" w:rsidRDefault="00514E82" w:rsidP="00514E82">
      <w:pPr>
        <w:pStyle w:val="PL"/>
      </w:pPr>
      <w:r w:rsidRPr="00ED1F2B">
        <w:rPr>
          <w:lang w:val="fr-FR"/>
        </w:rPr>
        <w:t xml:space="preserve">    </w:t>
      </w:r>
      <w:r>
        <w:t>© 202</w:t>
      </w:r>
      <w:r w:rsidR="0031445D">
        <w:t>4</w:t>
      </w:r>
      <w:r>
        <w:t xml:space="preserve">, 3GPP Organizational Partners (ARIB, ATIS, CCSA, ETSI, TSDSI, TTA, TTC).  </w:t>
      </w:r>
    </w:p>
    <w:p w14:paraId="09F8B276" w14:textId="77777777" w:rsidR="00514E82" w:rsidRDefault="00514E82" w:rsidP="00514E82">
      <w:pPr>
        <w:pStyle w:val="PL"/>
      </w:pPr>
      <w:r>
        <w:t xml:space="preserve">    All rights reserved.</w:t>
      </w:r>
    </w:p>
    <w:p w14:paraId="24E308C0" w14:textId="77777777" w:rsidR="00514E82" w:rsidRDefault="00514E82" w:rsidP="00514E82">
      <w:pPr>
        <w:pStyle w:val="PL"/>
      </w:pPr>
    </w:p>
    <w:p w14:paraId="34D363D9" w14:textId="77777777" w:rsidR="00514E82" w:rsidRPr="00E45330" w:rsidRDefault="00514E82" w:rsidP="00514E82">
      <w:pPr>
        <w:pStyle w:val="PL"/>
      </w:pPr>
      <w:r w:rsidRPr="00E45330">
        <w:t>externalDocs:</w:t>
      </w:r>
    </w:p>
    <w:p w14:paraId="2CAA5B38" w14:textId="77777777" w:rsidR="00514E82" w:rsidRPr="00E45330" w:rsidRDefault="00514E82" w:rsidP="00514E82">
      <w:pPr>
        <w:pStyle w:val="PL"/>
      </w:pPr>
      <w:r w:rsidRPr="00E45330">
        <w:t xml:space="preserve">  description: 3GPP TS 29.486 V1</w:t>
      </w:r>
      <w:r>
        <w:t>8</w:t>
      </w:r>
      <w:r w:rsidRPr="00E45330">
        <w:t>.</w:t>
      </w:r>
      <w:r w:rsidR="00B3620A">
        <w:t>3</w:t>
      </w:r>
      <w:r w:rsidRPr="00E45330">
        <w:t>.0</w:t>
      </w:r>
      <w:r w:rsidRPr="00E45330">
        <w:rPr>
          <w:lang w:eastAsia="ko-KR"/>
        </w:rPr>
        <w:t xml:space="preserve"> V2X Application Enabler (</w:t>
      </w:r>
      <w:r w:rsidRPr="00E45330">
        <w:t xml:space="preserve">VAE) </w:t>
      </w:r>
      <w:r w:rsidRPr="00E45330">
        <w:rPr>
          <w:rFonts w:hint="eastAsia"/>
          <w:lang w:eastAsia="zh-CN"/>
        </w:rPr>
        <w:t>S</w:t>
      </w:r>
      <w:r w:rsidRPr="00E45330">
        <w:t>ervice</w:t>
      </w:r>
      <w:r w:rsidRPr="00E45330">
        <w:rPr>
          <w:rFonts w:hint="eastAsia"/>
          <w:lang w:eastAsia="zh-CN"/>
        </w:rPr>
        <w:t>s</w:t>
      </w:r>
    </w:p>
    <w:p w14:paraId="1E7A2F97" w14:textId="77777777" w:rsidR="00514E82" w:rsidRDefault="00514E82" w:rsidP="00514E82">
      <w:pPr>
        <w:pStyle w:val="PL"/>
      </w:pPr>
      <w:r w:rsidRPr="00E45330">
        <w:t xml:space="preserve">  url: 'https://www.3gpp.org/ftp/Specs/archive/29_series/29.486/'</w:t>
      </w:r>
    </w:p>
    <w:p w14:paraId="508068D4" w14:textId="77777777" w:rsidR="00514E82" w:rsidRPr="00E45330" w:rsidRDefault="00514E82" w:rsidP="00514E82">
      <w:pPr>
        <w:pStyle w:val="PL"/>
      </w:pPr>
    </w:p>
    <w:p w14:paraId="694276F6" w14:textId="77777777" w:rsidR="00514E82" w:rsidRDefault="00514E82" w:rsidP="00514E82">
      <w:pPr>
        <w:pStyle w:val="PL"/>
      </w:pPr>
      <w:r>
        <w:t>servers:</w:t>
      </w:r>
    </w:p>
    <w:p w14:paraId="35DAB56D" w14:textId="77777777" w:rsidR="00514E82" w:rsidRDefault="00514E82" w:rsidP="00514E82">
      <w:pPr>
        <w:pStyle w:val="PL"/>
      </w:pPr>
      <w:r>
        <w:t xml:space="preserve">  - url: '{apiRoot}/vae-vzm/v1'</w:t>
      </w:r>
    </w:p>
    <w:p w14:paraId="226EEC51" w14:textId="77777777" w:rsidR="00514E82" w:rsidRDefault="00514E82" w:rsidP="00514E82">
      <w:pPr>
        <w:pStyle w:val="PL"/>
      </w:pPr>
      <w:r>
        <w:t xml:space="preserve">    variables:</w:t>
      </w:r>
    </w:p>
    <w:p w14:paraId="146CB17A" w14:textId="77777777" w:rsidR="00514E82" w:rsidRDefault="00514E82" w:rsidP="00514E82">
      <w:pPr>
        <w:pStyle w:val="PL"/>
      </w:pPr>
      <w:r>
        <w:t xml:space="preserve">      apiRoot:</w:t>
      </w:r>
    </w:p>
    <w:p w14:paraId="28E144D4" w14:textId="77777777" w:rsidR="00514E82" w:rsidRDefault="00514E82" w:rsidP="00514E82">
      <w:pPr>
        <w:pStyle w:val="PL"/>
      </w:pPr>
      <w:r>
        <w:t xml:space="preserve">        default: https://example.com</w:t>
      </w:r>
    </w:p>
    <w:p w14:paraId="651A32A2" w14:textId="77777777" w:rsidR="00514E82" w:rsidRDefault="00514E82" w:rsidP="00514E82">
      <w:pPr>
        <w:pStyle w:val="PL"/>
      </w:pPr>
      <w:r>
        <w:t xml:space="preserve">        description: apiRoot as defined in clause 5.2.4 of 3GPP TS 29.122</w:t>
      </w:r>
    </w:p>
    <w:p w14:paraId="391564D7" w14:textId="77777777" w:rsidR="00514E82" w:rsidRDefault="00514E82" w:rsidP="00514E82">
      <w:pPr>
        <w:pStyle w:val="PL"/>
      </w:pPr>
    </w:p>
    <w:p w14:paraId="04CA6CD8" w14:textId="77777777" w:rsidR="00514E82" w:rsidRDefault="00514E82" w:rsidP="00514E82">
      <w:pPr>
        <w:pStyle w:val="PL"/>
      </w:pPr>
      <w:r>
        <w:t>security:</w:t>
      </w:r>
    </w:p>
    <w:p w14:paraId="64BE3AB0" w14:textId="77777777" w:rsidR="00514E82" w:rsidRDefault="00514E82" w:rsidP="00514E82">
      <w:pPr>
        <w:pStyle w:val="PL"/>
      </w:pPr>
      <w:r>
        <w:t xml:space="preserve">  - {}</w:t>
      </w:r>
    </w:p>
    <w:p w14:paraId="70DE4FD2" w14:textId="77777777" w:rsidR="00514E82" w:rsidRDefault="00514E82" w:rsidP="00514E82">
      <w:pPr>
        <w:pStyle w:val="PL"/>
      </w:pPr>
      <w:r>
        <w:t xml:space="preserve">  - oAuth2ClientCredentials: []</w:t>
      </w:r>
    </w:p>
    <w:p w14:paraId="1BA91BFC" w14:textId="77777777" w:rsidR="00514E82" w:rsidRDefault="00514E82" w:rsidP="00514E82">
      <w:pPr>
        <w:pStyle w:val="PL"/>
      </w:pPr>
    </w:p>
    <w:p w14:paraId="41A34D37" w14:textId="77777777" w:rsidR="00514E82" w:rsidRDefault="00514E82" w:rsidP="00514E82">
      <w:pPr>
        <w:pStyle w:val="PL"/>
      </w:pPr>
      <w:r>
        <w:t>paths:</w:t>
      </w:r>
    </w:p>
    <w:p w14:paraId="30D61970" w14:textId="77777777" w:rsidR="00514E82" w:rsidRDefault="00514E82" w:rsidP="00514E82">
      <w:pPr>
        <w:pStyle w:val="PL"/>
      </w:pPr>
      <w:r>
        <w:t xml:space="preserve">  /subscriptions:</w:t>
      </w:r>
    </w:p>
    <w:p w14:paraId="209AAB17" w14:textId="77777777" w:rsidR="00514E82" w:rsidRDefault="00514E82" w:rsidP="00514E82">
      <w:pPr>
        <w:pStyle w:val="PL"/>
      </w:pPr>
      <w:r>
        <w:t xml:space="preserve">    post:</w:t>
      </w:r>
    </w:p>
    <w:p w14:paraId="68A25D2E" w14:textId="77777777" w:rsidR="00514E82" w:rsidRDefault="00514E82" w:rsidP="00514E82">
      <w:pPr>
        <w:pStyle w:val="PL"/>
      </w:pPr>
      <w:r>
        <w:t xml:space="preserve">      summary: Request </w:t>
      </w:r>
      <w:r>
        <w:rPr>
          <w:lang w:eastAsia="zh-CN"/>
        </w:rPr>
        <w:t xml:space="preserve">the creation of a </w:t>
      </w:r>
      <w:r w:rsidRPr="001C0EA0">
        <w:rPr>
          <w:lang w:val="en-US"/>
        </w:rPr>
        <w:t>VRU Zone Management</w:t>
      </w:r>
      <w:r>
        <w:rPr>
          <w:lang w:val="en-US"/>
        </w:rPr>
        <w:t xml:space="preserve"> Subscription</w:t>
      </w:r>
      <w:r>
        <w:t>.</w:t>
      </w:r>
    </w:p>
    <w:p w14:paraId="37DDA705" w14:textId="77777777" w:rsidR="00514E82" w:rsidRDefault="00514E82" w:rsidP="00514E82">
      <w:pPr>
        <w:pStyle w:val="PL"/>
        <w:rPr>
          <w:rFonts w:cs="Courier New"/>
          <w:szCs w:val="16"/>
        </w:rPr>
      </w:pPr>
      <w:r>
        <w:rPr>
          <w:rFonts w:cs="Courier New"/>
          <w:szCs w:val="16"/>
        </w:rPr>
        <w:t xml:space="preserve">      operationId: CreateVRUZoneMngt</w:t>
      </w:r>
      <w:r>
        <w:t>Subsc</w:t>
      </w:r>
    </w:p>
    <w:p w14:paraId="4D5D4794" w14:textId="77777777" w:rsidR="00514E82" w:rsidRDefault="00514E82" w:rsidP="00514E82">
      <w:pPr>
        <w:pStyle w:val="PL"/>
        <w:rPr>
          <w:rFonts w:cs="Courier New"/>
          <w:szCs w:val="16"/>
        </w:rPr>
      </w:pPr>
      <w:r>
        <w:rPr>
          <w:rFonts w:cs="Courier New"/>
          <w:szCs w:val="16"/>
        </w:rPr>
        <w:t xml:space="preserve">      tags:</w:t>
      </w:r>
    </w:p>
    <w:p w14:paraId="0E8FCDAA" w14:textId="77777777" w:rsidR="00514E82" w:rsidRPr="001C0EA0" w:rsidRDefault="00514E82" w:rsidP="00514E82">
      <w:pPr>
        <w:pStyle w:val="PL"/>
        <w:rPr>
          <w:rFonts w:cs="Courier New"/>
          <w:szCs w:val="16"/>
        </w:rPr>
      </w:pPr>
      <w:r w:rsidRPr="001C0EA0">
        <w:rPr>
          <w:rFonts w:cs="Courier New"/>
          <w:szCs w:val="16"/>
        </w:rPr>
        <w:t xml:space="preserve">        - </w:t>
      </w:r>
      <w:r w:rsidRPr="00360FBE">
        <w:rPr>
          <w:lang w:val="en-US"/>
        </w:rPr>
        <w:t>VRU Zone Management</w:t>
      </w:r>
      <w:r w:rsidRPr="001C0EA0">
        <w:rPr>
          <w:lang w:val="en-US"/>
        </w:rPr>
        <w:t xml:space="preserve"> Subscription</w:t>
      </w:r>
      <w:r w:rsidRPr="001C0EA0">
        <w:t>s</w:t>
      </w:r>
      <w:r w:rsidRPr="001C0EA0">
        <w:rPr>
          <w:rFonts w:cs="Courier New"/>
          <w:szCs w:val="16"/>
        </w:rPr>
        <w:t xml:space="preserve"> (Collection)</w:t>
      </w:r>
    </w:p>
    <w:p w14:paraId="3DD19E84" w14:textId="77777777" w:rsidR="00514E82" w:rsidRDefault="00514E82" w:rsidP="00514E82">
      <w:pPr>
        <w:pStyle w:val="PL"/>
      </w:pPr>
      <w:r w:rsidRPr="001C0EA0">
        <w:t xml:space="preserve">      </w:t>
      </w:r>
      <w:r>
        <w:t>requestBody:</w:t>
      </w:r>
    </w:p>
    <w:p w14:paraId="2DBB0ACA" w14:textId="77777777" w:rsidR="00514E82" w:rsidRDefault="00514E82" w:rsidP="00514E82">
      <w:pPr>
        <w:pStyle w:val="PL"/>
      </w:pPr>
      <w:r>
        <w:t xml:space="preserve">        required: true</w:t>
      </w:r>
    </w:p>
    <w:p w14:paraId="7B99C33E" w14:textId="77777777" w:rsidR="00514E82" w:rsidRDefault="00514E82" w:rsidP="00514E82">
      <w:pPr>
        <w:pStyle w:val="PL"/>
      </w:pPr>
      <w:r>
        <w:t xml:space="preserve">        content:</w:t>
      </w:r>
    </w:p>
    <w:p w14:paraId="54E415E3" w14:textId="77777777" w:rsidR="00514E82" w:rsidRDefault="00514E82" w:rsidP="00514E82">
      <w:pPr>
        <w:pStyle w:val="PL"/>
      </w:pPr>
      <w:r>
        <w:t xml:space="preserve">          application/json:</w:t>
      </w:r>
    </w:p>
    <w:p w14:paraId="4D2882C0" w14:textId="77777777" w:rsidR="00514E82" w:rsidRPr="00AA0193" w:rsidRDefault="00514E82" w:rsidP="00514E82">
      <w:pPr>
        <w:pStyle w:val="PL"/>
        <w:rPr>
          <w:lang w:val="de-DE"/>
        </w:rPr>
      </w:pPr>
      <w:r>
        <w:t xml:space="preserve">            </w:t>
      </w:r>
      <w:r w:rsidRPr="00AA0193">
        <w:rPr>
          <w:lang w:val="de-DE"/>
        </w:rPr>
        <w:t>schema:</w:t>
      </w:r>
    </w:p>
    <w:p w14:paraId="262CDF10" w14:textId="77777777" w:rsidR="00514E82" w:rsidRPr="00AA0193" w:rsidRDefault="00514E82" w:rsidP="00514E82">
      <w:pPr>
        <w:pStyle w:val="PL"/>
        <w:rPr>
          <w:lang w:val="de-DE"/>
        </w:rPr>
      </w:pPr>
      <w:r w:rsidRPr="00AA0193">
        <w:rPr>
          <w:lang w:val="de-DE"/>
        </w:rPr>
        <w:t xml:space="preserve">              $ref: '#/components/schemas/VRUZoneMngtSubsc'</w:t>
      </w:r>
    </w:p>
    <w:p w14:paraId="22761E17" w14:textId="77777777" w:rsidR="00514E82" w:rsidRDefault="00514E82" w:rsidP="00514E82">
      <w:pPr>
        <w:pStyle w:val="PL"/>
      </w:pPr>
      <w:r w:rsidRPr="00AA0193">
        <w:rPr>
          <w:lang w:val="de-DE"/>
        </w:rPr>
        <w:t xml:space="preserve">      </w:t>
      </w:r>
      <w:r>
        <w:t>responses:</w:t>
      </w:r>
    </w:p>
    <w:p w14:paraId="286D1174" w14:textId="77777777" w:rsidR="00514E82" w:rsidRDefault="00514E82" w:rsidP="00514E82">
      <w:pPr>
        <w:pStyle w:val="PL"/>
      </w:pPr>
      <w:r>
        <w:t xml:space="preserve">        '201':</w:t>
      </w:r>
    </w:p>
    <w:p w14:paraId="7B435259" w14:textId="77777777" w:rsidR="00514E82" w:rsidRDefault="00514E82" w:rsidP="00514E82">
      <w:pPr>
        <w:pStyle w:val="PL"/>
        <w:rPr>
          <w:lang w:eastAsia="zh-CN"/>
        </w:rPr>
      </w:pPr>
      <w:r>
        <w:t xml:space="preserve">          description: </w:t>
      </w:r>
      <w:r>
        <w:rPr>
          <w:lang w:eastAsia="zh-CN"/>
        </w:rPr>
        <w:t>&gt;</w:t>
      </w:r>
    </w:p>
    <w:p w14:paraId="60BB1DE9" w14:textId="77777777" w:rsidR="00514E82" w:rsidRDefault="00514E82" w:rsidP="00514E82">
      <w:pPr>
        <w:pStyle w:val="PL"/>
      </w:pPr>
      <w:r>
        <w:rPr>
          <w:lang w:eastAsia="es-ES"/>
        </w:rPr>
        <w:t xml:space="preserve">            </w:t>
      </w:r>
      <w:r>
        <w:t xml:space="preserve">Created. The </w:t>
      </w:r>
      <w:r w:rsidRPr="001C0EA0">
        <w:rPr>
          <w:lang w:val="en-US"/>
        </w:rPr>
        <w:t>VRU Zone Management</w:t>
      </w:r>
      <w:r>
        <w:rPr>
          <w:lang w:val="en-US"/>
        </w:rPr>
        <w:t xml:space="preserve"> Subscription</w:t>
      </w:r>
      <w:r>
        <w:t xml:space="preserve"> is successfully created</w:t>
      </w:r>
      <w:r w:rsidRPr="00487B9B">
        <w:t xml:space="preserve"> </w:t>
      </w:r>
      <w:r>
        <w:t>and a</w:t>
      </w:r>
    </w:p>
    <w:p w14:paraId="05775DF9" w14:textId="77777777" w:rsidR="00514E82" w:rsidRPr="001C0EA0" w:rsidRDefault="00514E82" w:rsidP="00514E82">
      <w:pPr>
        <w:pStyle w:val="PL"/>
        <w:rPr>
          <w:lang w:val="en-US"/>
        </w:rPr>
      </w:pPr>
      <w:r>
        <w:t xml:space="preserve">            representation of the created Individual </w:t>
      </w:r>
      <w:r w:rsidRPr="001C0EA0">
        <w:rPr>
          <w:lang w:val="en-US"/>
        </w:rPr>
        <w:t>VRU Zone Management</w:t>
      </w:r>
      <w:r w:rsidRPr="00487B9B">
        <w:rPr>
          <w:lang w:val="en-US"/>
        </w:rPr>
        <w:t xml:space="preserve"> </w:t>
      </w:r>
      <w:r>
        <w:rPr>
          <w:lang w:val="en-US"/>
        </w:rPr>
        <w:t>Subscription</w:t>
      </w:r>
      <w:r w:rsidRPr="00487B9B">
        <w:t xml:space="preserve"> </w:t>
      </w:r>
      <w:r>
        <w:t>resource</w:t>
      </w:r>
    </w:p>
    <w:p w14:paraId="4F5CC344" w14:textId="77777777" w:rsidR="00514E82" w:rsidRPr="00632E1C" w:rsidRDefault="00514E82" w:rsidP="00514E82">
      <w:pPr>
        <w:pStyle w:val="PL"/>
        <w:rPr>
          <w:lang w:val="en-US"/>
        </w:rPr>
      </w:pPr>
      <w:r>
        <w:t xml:space="preserve">           </w:t>
      </w:r>
      <w:r>
        <w:rPr>
          <w:lang w:val="en-US"/>
        </w:rPr>
        <w:t xml:space="preserve"> </w:t>
      </w:r>
      <w:r>
        <w:t>shall be returned</w:t>
      </w:r>
      <w:r w:rsidRPr="00762078">
        <w:t>.</w:t>
      </w:r>
    </w:p>
    <w:p w14:paraId="34BBEF2E" w14:textId="77777777" w:rsidR="00514E82" w:rsidRDefault="00514E82" w:rsidP="00514E82">
      <w:pPr>
        <w:pStyle w:val="PL"/>
      </w:pPr>
      <w:r>
        <w:t xml:space="preserve">          content:</w:t>
      </w:r>
    </w:p>
    <w:p w14:paraId="28D38BA2" w14:textId="77777777" w:rsidR="00514E82" w:rsidRDefault="00514E82" w:rsidP="00514E82">
      <w:pPr>
        <w:pStyle w:val="PL"/>
      </w:pPr>
      <w:r>
        <w:t xml:space="preserve">            application/json:</w:t>
      </w:r>
    </w:p>
    <w:p w14:paraId="56A08A1C" w14:textId="77777777" w:rsidR="00514E82" w:rsidRPr="00AA0193" w:rsidRDefault="00514E82" w:rsidP="00514E82">
      <w:pPr>
        <w:pStyle w:val="PL"/>
        <w:rPr>
          <w:lang w:val="de-DE"/>
        </w:rPr>
      </w:pPr>
      <w:r>
        <w:t xml:space="preserve">              </w:t>
      </w:r>
      <w:r w:rsidRPr="00AA0193">
        <w:rPr>
          <w:lang w:val="de-DE"/>
        </w:rPr>
        <w:t>schema:</w:t>
      </w:r>
    </w:p>
    <w:p w14:paraId="67DF4037" w14:textId="77777777" w:rsidR="00514E82" w:rsidRPr="00AA0193" w:rsidRDefault="00514E82" w:rsidP="00514E82">
      <w:pPr>
        <w:pStyle w:val="PL"/>
        <w:rPr>
          <w:lang w:val="de-DE"/>
        </w:rPr>
      </w:pPr>
      <w:r w:rsidRPr="00AA0193">
        <w:rPr>
          <w:lang w:val="de-DE"/>
        </w:rPr>
        <w:t xml:space="preserve">                $ref: '#/components/schemas/VRUZoneMngtSubsc'</w:t>
      </w:r>
    </w:p>
    <w:p w14:paraId="7AAF7B55" w14:textId="77777777" w:rsidR="00514E82" w:rsidRDefault="00514E82" w:rsidP="00514E82">
      <w:pPr>
        <w:pStyle w:val="PL"/>
      </w:pPr>
      <w:r w:rsidRPr="00AA0193">
        <w:rPr>
          <w:lang w:val="de-DE"/>
        </w:rPr>
        <w:t xml:space="preserve">          </w:t>
      </w:r>
      <w:r>
        <w:t>headers:</w:t>
      </w:r>
    </w:p>
    <w:p w14:paraId="391B67A9" w14:textId="77777777" w:rsidR="00514E82" w:rsidRDefault="00514E82" w:rsidP="00514E82">
      <w:pPr>
        <w:pStyle w:val="PL"/>
      </w:pPr>
      <w:r>
        <w:t xml:space="preserve">            Location:</w:t>
      </w:r>
    </w:p>
    <w:p w14:paraId="6B649AEE" w14:textId="77777777" w:rsidR="00514E82" w:rsidRDefault="00514E82" w:rsidP="00514E82">
      <w:pPr>
        <w:pStyle w:val="PL"/>
        <w:rPr>
          <w:lang w:eastAsia="zh-CN"/>
        </w:rPr>
      </w:pPr>
      <w:r>
        <w:t xml:space="preserve">              description: </w:t>
      </w:r>
      <w:r>
        <w:rPr>
          <w:lang w:eastAsia="zh-CN"/>
        </w:rPr>
        <w:t>&gt;</w:t>
      </w:r>
    </w:p>
    <w:p w14:paraId="0D9882D1" w14:textId="77777777" w:rsidR="00514E82" w:rsidRPr="001C0EA0" w:rsidRDefault="00514E82" w:rsidP="00514E82">
      <w:pPr>
        <w:pStyle w:val="PL"/>
        <w:rPr>
          <w:lang w:val="en-US"/>
        </w:rPr>
      </w:pPr>
      <w:r>
        <w:t xml:space="preserve">                Contains the URI of the created Individual </w:t>
      </w:r>
      <w:r w:rsidRPr="001C0EA0">
        <w:rPr>
          <w:lang w:val="en-US"/>
        </w:rPr>
        <w:t>VRU Zone Management</w:t>
      </w:r>
      <w:r w:rsidRPr="00694C1F">
        <w:rPr>
          <w:lang w:val="en-US"/>
        </w:rPr>
        <w:t xml:space="preserve"> </w:t>
      </w:r>
      <w:r>
        <w:rPr>
          <w:lang w:val="en-US"/>
        </w:rPr>
        <w:t>Subscription</w:t>
      </w:r>
    </w:p>
    <w:p w14:paraId="2EDF4433" w14:textId="77777777" w:rsidR="00514E82" w:rsidRDefault="00514E82" w:rsidP="00514E82">
      <w:pPr>
        <w:pStyle w:val="PL"/>
      </w:pPr>
      <w:r>
        <w:rPr>
          <w:lang w:val="en-US"/>
        </w:rPr>
        <w:t xml:space="preserve">                resource</w:t>
      </w:r>
      <w:r>
        <w:t>.</w:t>
      </w:r>
    </w:p>
    <w:p w14:paraId="46481BD0" w14:textId="77777777" w:rsidR="00514E82" w:rsidRDefault="00514E82" w:rsidP="00514E82">
      <w:pPr>
        <w:pStyle w:val="PL"/>
      </w:pPr>
      <w:r>
        <w:t xml:space="preserve">              required: true</w:t>
      </w:r>
    </w:p>
    <w:p w14:paraId="575FD8BF" w14:textId="77777777" w:rsidR="00514E82" w:rsidRDefault="00514E82" w:rsidP="00514E82">
      <w:pPr>
        <w:pStyle w:val="PL"/>
      </w:pPr>
      <w:r>
        <w:t xml:space="preserve">              schema:</w:t>
      </w:r>
    </w:p>
    <w:p w14:paraId="130AFD98" w14:textId="77777777" w:rsidR="00514E82" w:rsidRDefault="00514E82" w:rsidP="00514E82">
      <w:pPr>
        <w:pStyle w:val="PL"/>
      </w:pPr>
      <w:r>
        <w:t xml:space="preserve">                type: string</w:t>
      </w:r>
    </w:p>
    <w:p w14:paraId="27AF5A68" w14:textId="77777777" w:rsidR="00514E82" w:rsidRDefault="00514E82" w:rsidP="00514E82">
      <w:pPr>
        <w:pStyle w:val="PL"/>
      </w:pPr>
      <w:r>
        <w:t xml:space="preserve">        '400':</w:t>
      </w:r>
    </w:p>
    <w:p w14:paraId="0D2C0560" w14:textId="77777777" w:rsidR="00514E82" w:rsidRDefault="00514E82" w:rsidP="00514E82">
      <w:pPr>
        <w:pStyle w:val="PL"/>
      </w:pPr>
      <w:r>
        <w:t xml:space="preserve">          $ref: 'TS29122_CommonData.yaml#/components/responses/400'</w:t>
      </w:r>
    </w:p>
    <w:p w14:paraId="6CD6F330" w14:textId="77777777" w:rsidR="00514E82" w:rsidRDefault="00514E82" w:rsidP="00514E82">
      <w:pPr>
        <w:pStyle w:val="PL"/>
      </w:pPr>
      <w:r>
        <w:t xml:space="preserve">        '401':</w:t>
      </w:r>
    </w:p>
    <w:p w14:paraId="0D3C64F0" w14:textId="77777777" w:rsidR="00514E82" w:rsidRDefault="00514E82" w:rsidP="00514E82">
      <w:pPr>
        <w:pStyle w:val="PL"/>
      </w:pPr>
      <w:r>
        <w:t xml:space="preserve">          $ref: 'TS29122_CommonData.yaml#/components/responses/401'</w:t>
      </w:r>
    </w:p>
    <w:p w14:paraId="60F8FF43" w14:textId="77777777" w:rsidR="00514E82" w:rsidRDefault="00514E82" w:rsidP="00514E82">
      <w:pPr>
        <w:pStyle w:val="PL"/>
      </w:pPr>
      <w:r>
        <w:t xml:space="preserve">        '403':</w:t>
      </w:r>
    </w:p>
    <w:p w14:paraId="4B659065" w14:textId="77777777" w:rsidR="00514E82" w:rsidRDefault="00514E82" w:rsidP="00514E82">
      <w:pPr>
        <w:pStyle w:val="PL"/>
      </w:pPr>
      <w:r>
        <w:t xml:space="preserve">          $ref: 'TS29122_CommonData.yaml#/components/responses/403'</w:t>
      </w:r>
    </w:p>
    <w:p w14:paraId="1261517B" w14:textId="77777777" w:rsidR="00514E82" w:rsidRDefault="00514E82" w:rsidP="00514E82">
      <w:pPr>
        <w:pStyle w:val="PL"/>
      </w:pPr>
      <w:r>
        <w:t xml:space="preserve">        '404':</w:t>
      </w:r>
    </w:p>
    <w:p w14:paraId="3A7F868B" w14:textId="77777777" w:rsidR="00514E82" w:rsidRDefault="00514E82" w:rsidP="00514E82">
      <w:pPr>
        <w:pStyle w:val="PL"/>
      </w:pPr>
      <w:r>
        <w:t xml:space="preserve">          $ref: 'TS29122_CommonData.yaml#/components/responses/404'</w:t>
      </w:r>
    </w:p>
    <w:p w14:paraId="49595870" w14:textId="77777777" w:rsidR="00514E82" w:rsidRDefault="00514E82" w:rsidP="00514E82">
      <w:pPr>
        <w:pStyle w:val="PL"/>
      </w:pPr>
      <w:r>
        <w:t xml:space="preserve">        '411':</w:t>
      </w:r>
    </w:p>
    <w:p w14:paraId="03A2A7A5" w14:textId="77777777" w:rsidR="00514E82" w:rsidRDefault="00514E82" w:rsidP="00514E82">
      <w:pPr>
        <w:pStyle w:val="PL"/>
      </w:pPr>
      <w:r>
        <w:t xml:space="preserve">          $ref: 'TS29122_CommonData.yaml#/components/responses/411'</w:t>
      </w:r>
    </w:p>
    <w:p w14:paraId="12060816" w14:textId="77777777" w:rsidR="00514E82" w:rsidRDefault="00514E82" w:rsidP="00514E82">
      <w:pPr>
        <w:pStyle w:val="PL"/>
      </w:pPr>
      <w:r>
        <w:t xml:space="preserve">        '413':</w:t>
      </w:r>
    </w:p>
    <w:p w14:paraId="0C70EEBD" w14:textId="77777777" w:rsidR="00514E82" w:rsidRDefault="00514E82" w:rsidP="00514E82">
      <w:pPr>
        <w:pStyle w:val="PL"/>
      </w:pPr>
      <w:r>
        <w:t xml:space="preserve">          $ref: 'TS29122_CommonData.yaml#/components/responses/413'</w:t>
      </w:r>
    </w:p>
    <w:p w14:paraId="63838BB8" w14:textId="77777777" w:rsidR="00514E82" w:rsidRDefault="00514E82" w:rsidP="00514E82">
      <w:pPr>
        <w:pStyle w:val="PL"/>
      </w:pPr>
      <w:r>
        <w:t xml:space="preserve">        '415':</w:t>
      </w:r>
    </w:p>
    <w:p w14:paraId="4894017D" w14:textId="77777777" w:rsidR="00514E82" w:rsidRDefault="00514E82" w:rsidP="00514E82">
      <w:pPr>
        <w:pStyle w:val="PL"/>
      </w:pPr>
      <w:r>
        <w:t xml:space="preserve">          $ref: 'TS29122_CommonData.yaml#/components/responses/415'</w:t>
      </w:r>
    </w:p>
    <w:p w14:paraId="7109E49C" w14:textId="77777777" w:rsidR="00514E82" w:rsidRDefault="00514E82" w:rsidP="00514E82">
      <w:pPr>
        <w:pStyle w:val="PL"/>
      </w:pPr>
      <w:r>
        <w:t xml:space="preserve">        '429':</w:t>
      </w:r>
    </w:p>
    <w:p w14:paraId="23942A76" w14:textId="77777777" w:rsidR="00514E82" w:rsidRDefault="00514E82" w:rsidP="00514E82">
      <w:pPr>
        <w:pStyle w:val="PL"/>
      </w:pPr>
      <w:r>
        <w:t xml:space="preserve">          $ref: 'TS29122_CommonData.yaml#/components/responses/429'</w:t>
      </w:r>
    </w:p>
    <w:p w14:paraId="062DB907" w14:textId="77777777" w:rsidR="00514E82" w:rsidRDefault="00514E82" w:rsidP="00514E82">
      <w:pPr>
        <w:pStyle w:val="PL"/>
      </w:pPr>
      <w:r>
        <w:t xml:space="preserve">        '500':</w:t>
      </w:r>
    </w:p>
    <w:p w14:paraId="231FF1F3" w14:textId="77777777" w:rsidR="00514E82" w:rsidRDefault="00514E82" w:rsidP="00514E82">
      <w:pPr>
        <w:pStyle w:val="PL"/>
      </w:pPr>
      <w:r>
        <w:t xml:space="preserve">          $ref: 'TS29122_CommonData.yaml#/components/responses/500'</w:t>
      </w:r>
    </w:p>
    <w:p w14:paraId="1B91B7CB" w14:textId="77777777" w:rsidR="00514E82" w:rsidRDefault="00514E82" w:rsidP="00514E82">
      <w:pPr>
        <w:pStyle w:val="PL"/>
      </w:pPr>
      <w:r>
        <w:t xml:space="preserve">        '503':</w:t>
      </w:r>
    </w:p>
    <w:p w14:paraId="4044A948" w14:textId="77777777" w:rsidR="00514E82" w:rsidRDefault="00514E82" w:rsidP="00514E82">
      <w:pPr>
        <w:pStyle w:val="PL"/>
      </w:pPr>
      <w:r>
        <w:lastRenderedPageBreak/>
        <w:t xml:space="preserve">          $ref: 'TS29122_CommonData.yaml#/components/responses/503'</w:t>
      </w:r>
    </w:p>
    <w:p w14:paraId="251F1463" w14:textId="77777777" w:rsidR="00514E82" w:rsidRDefault="00514E82" w:rsidP="00514E82">
      <w:pPr>
        <w:pStyle w:val="PL"/>
      </w:pPr>
      <w:r>
        <w:t xml:space="preserve">        default:</w:t>
      </w:r>
    </w:p>
    <w:p w14:paraId="345DDCA7" w14:textId="77777777" w:rsidR="00514E82" w:rsidRDefault="00514E82" w:rsidP="00514E82">
      <w:pPr>
        <w:pStyle w:val="PL"/>
      </w:pPr>
      <w:r>
        <w:t xml:space="preserve">          $ref: 'TS29122_CommonData.yaml#/components/responses/default'</w:t>
      </w:r>
    </w:p>
    <w:p w14:paraId="0FE6BF79" w14:textId="77777777" w:rsidR="00514E82" w:rsidRDefault="00514E82" w:rsidP="00514E82">
      <w:pPr>
        <w:pStyle w:val="PL"/>
      </w:pPr>
      <w:r>
        <w:t xml:space="preserve">      callbacks:</w:t>
      </w:r>
    </w:p>
    <w:p w14:paraId="224C3F67" w14:textId="77777777" w:rsidR="00514E82" w:rsidRDefault="00514E82" w:rsidP="00514E82">
      <w:pPr>
        <w:pStyle w:val="PL"/>
      </w:pPr>
      <w:r>
        <w:t xml:space="preserve">        EnterLeave</w:t>
      </w:r>
      <w:r w:rsidRPr="00762078">
        <w:t>Notif</w:t>
      </w:r>
      <w:r>
        <w:t>:</w:t>
      </w:r>
    </w:p>
    <w:p w14:paraId="62291FF8" w14:textId="77777777" w:rsidR="00514E82" w:rsidRDefault="00514E82" w:rsidP="00514E82">
      <w:pPr>
        <w:pStyle w:val="PL"/>
      </w:pPr>
      <w:r>
        <w:t xml:space="preserve">          '{$request.body#/notifUri}':</w:t>
      </w:r>
    </w:p>
    <w:p w14:paraId="5EBC46DB" w14:textId="77777777" w:rsidR="00514E82" w:rsidRDefault="00514E82" w:rsidP="00514E82">
      <w:pPr>
        <w:pStyle w:val="PL"/>
      </w:pPr>
      <w:r>
        <w:t xml:space="preserve">            post:</w:t>
      </w:r>
    </w:p>
    <w:p w14:paraId="77F7309F" w14:textId="77777777" w:rsidR="00514E82" w:rsidRDefault="00514E82" w:rsidP="00514E82">
      <w:pPr>
        <w:pStyle w:val="PL"/>
      </w:pPr>
      <w:r>
        <w:t xml:space="preserve">              requestBody:</w:t>
      </w:r>
    </w:p>
    <w:p w14:paraId="611147A2" w14:textId="77777777" w:rsidR="00514E82" w:rsidRDefault="00514E82" w:rsidP="00514E82">
      <w:pPr>
        <w:pStyle w:val="PL"/>
      </w:pPr>
      <w:r>
        <w:t xml:space="preserve">                required: true</w:t>
      </w:r>
    </w:p>
    <w:p w14:paraId="6EF60610" w14:textId="77777777" w:rsidR="00514E82" w:rsidRDefault="00514E82" w:rsidP="00514E82">
      <w:pPr>
        <w:pStyle w:val="PL"/>
      </w:pPr>
      <w:r>
        <w:t xml:space="preserve">                content:</w:t>
      </w:r>
    </w:p>
    <w:p w14:paraId="6F538973" w14:textId="77777777" w:rsidR="00514E82" w:rsidRDefault="00514E82" w:rsidP="00514E82">
      <w:pPr>
        <w:pStyle w:val="PL"/>
      </w:pPr>
      <w:r>
        <w:t xml:space="preserve">                  application/json:</w:t>
      </w:r>
    </w:p>
    <w:p w14:paraId="72CCE182" w14:textId="77777777" w:rsidR="00514E82" w:rsidRDefault="00514E82" w:rsidP="00514E82">
      <w:pPr>
        <w:pStyle w:val="PL"/>
      </w:pPr>
      <w:r>
        <w:t xml:space="preserve">                    schema:</w:t>
      </w:r>
    </w:p>
    <w:p w14:paraId="38F4253F" w14:textId="77777777" w:rsidR="00514E82" w:rsidRDefault="00514E82" w:rsidP="00514E82">
      <w:pPr>
        <w:pStyle w:val="PL"/>
      </w:pPr>
      <w:r>
        <w:t xml:space="preserve">                      $ref: '#/components/schemas/EnterLeave</w:t>
      </w:r>
      <w:r w:rsidRPr="008874EC">
        <w:t>Notif</w:t>
      </w:r>
      <w:r>
        <w:t>'</w:t>
      </w:r>
    </w:p>
    <w:p w14:paraId="0945C6D2" w14:textId="77777777" w:rsidR="00514E82" w:rsidRDefault="00514E82" w:rsidP="00514E82">
      <w:pPr>
        <w:pStyle w:val="PL"/>
      </w:pPr>
      <w:r>
        <w:t xml:space="preserve">              responses:</w:t>
      </w:r>
    </w:p>
    <w:p w14:paraId="54E90D1A" w14:textId="77777777" w:rsidR="00514E82" w:rsidRPr="00326E94" w:rsidRDefault="00514E82" w:rsidP="00514E82">
      <w:pPr>
        <w:pStyle w:val="PL"/>
      </w:pPr>
      <w:r>
        <w:t xml:space="preserve">                </w:t>
      </w:r>
      <w:r w:rsidRPr="00326E94">
        <w:t>'204':</w:t>
      </w:r>
    </w:p>
    <w:p w14:paraId="0BA87BBC" w14:textId="77777777" w:rsidR="00514E82" w:rsidRPr="00326E94" w:rsidRDefault="00514E82" w:rsidP="00514E82">
      <w:pPr>
        <w:pStyle w:val="PL"/>
        <w:rPr>
          <w:lang w:eastAsia="zh-CN"/>
        </w:rPr>
      </w:pPr>
      <w:r w:rsidRPr="00326E94">
        <w:t xml:space="preserve">                  description: </w:t>
      </w:r>
      <w:r w:rsidRPr="00326E94">
        <w:rPr>
          <w:lang w:eastAsia="zh-CN"/>
        </w:rPr>
        <w:t>&gt;</w:t>
      </w:r>
    </w:p>
    <w:p w14:paraId="599F943E" w14:textId="77777777" w:rsidR="00514E82" w:rsidRPr="00326E94" w:rsidRDefault="00514E82" w:rsidP="00514E82">
      <w:pPr>
        <w:pStyle w:val="PL"/>
      </w:pPr>
      <w:r w:rsidRPr="00326E94">
        <w:t xml:space="preserve">                    No Content. The </w:t>
      </w:r>
      <w:r>
        <w:t xml:space="preserve">VRU Zone Management Enter/Leave </w:t>
      </w:r>
      <w:r w:rsidRPr="00326E94">
        <w:t>notification is successfully</w:t>
      </w:r>
    </w:p>
    <w:p w14:paraId="5A06EA29" w14:textId="77777777" w:rsidR="00514E82" w:rsidRDefault="00514E82" w:rsidP="00514E82">
      <w:pPr>
        <w:pStyle w:val="PL"/>
      </w:pPr>
      <w:r w:rsidRPr="00326E94">
        <w:t xml:space="preserve">                    received and acknowledged</w:t>
      </w:r>
      <w:r w:rsidR="00DD6EF9">
        <w:t>,</w:t>
      </w:r>
      <w:r w:rsidRPr="005D67ED">
        <w:t xml:space="preserve"> </w:t>
      </w:r>
      <w:r w:rsidRPr="000643D6">
        <w:t>and no content is returned in the response body</w:t>
      </w:r>
      <w:r w:rsidRPr="00326E94">
        <w:t>.</w:t>
      </w:r>
    </w:p>
    <w:p w14:paraId="5652065A" w14:textId="77777777" w:rsidR="00514E82" w:rsidRDefault="00514E82" w:rsidP="00514E82">
      <w:pPr>
        <w:pStyle w:val="PL"/>
      </w:pPr>
      <w:r>
        <w:t xml:space="preserve">                '307':</w:t>
      </w:r>
    </w:p>
    <w:p w14:paraId="23CA9445" w14:textId="77777777" w:rsidR="00514E82" w:rsidRDefault="00514E82" w:rsidP="00514E82">
      <w:pPr>
        <w:pStyle w:val="PL"/>
        <w:rPr>
          <w:lang w:eastAsia="es-ES"/>
        </w:rPr>
      </w:pPr>
      <w:r>
        <w:t xml:space="preserve">                  </w:t>
      </w:r>
      <w:r>
        <w:rPr>
          <w:lang w:eastAsia="es-ES"/>
        </w:rPr>
        <w:t>$ref: 'TS29122_CommonData.yaml#/components/responses/307'</w:t>
      </w:r>
    </w:p>
    <w:p w14:paraId="2DA6F249" w14:textId="77777777" w:rsidR="00514E82" w:rsidRDefault="00514E82" w:rsidP="00514E82">
      <w:pPr>
        <w:pStyle w:val="PL"/>
      </w:pPr>
      <w:r>
        <w:t xml:space="preserve">                '308':</w:t>
      </w:r>
    </w:p>
    <w:p w14:paraId="78A99E7A" w14:textId="77777777" w:rsidR="00514E82" w:rsidRDefault="00514E82" w:rsidP="00514E82">
      <w:pPr>
        <w:pStyle w:val="PL"/>
        <w:rPr>
          <w:lang w:eastAsia="es-ES"/>
        </w:rPr>
      </w:pPr>
      <w:r>
        <w:t xml:space="preserve">                  </w:t>
      </w:r>
      <w:r>
        <w:rPr>
          <w:lang w:eastAsia="es-ES"/>
        </w:rPr>
        <w:t>$ref: 'TS29122_CommonData.yaml#/components/responses/308'</w:t>
      </w:r>
    </w:p>
    <w:p w14:paraId="1E31A4DC" w14:textId="77777777" w:rsidR="00514E82" w:rsidRDefault="00514E82" w:rsidP="00514E82">
      <w:pPr>
        <w:pStyle w:val="PL"/>
      </w:pPr>
      <w:r>
        <w:t xml:space="preserve">                '400':</w:t>
      </w:r>
    </w:p>
    <w:p w14:paraId="718E4D2F" w14:textId="77777777" w:rsidR="00514E82" w:rsidRDefault="00514E82" w:rsidP="00514E82">
      <w:pPr>
        <w:pStyle w:val="PL"/>
      </w:pPr>
      <w:r>
        <w:t xml:space="preserve">                  $ref: 'TS29122_CommonData.yaml#/components/responses/400'</w:t>
      </w:r>
    </w:p>
    <w:p w14:paraId="7B33E5ED" w14:textId="77777777" w:rsidR="00514E82" w:rsidRDefault="00514E82" w:rsidP="00514E82">
      <w:pPr>
        <w:pStyle w:val="PL"/>
      </w:pPr>
      <w:r>
        <w:t xml:space="preserve">                '401':</w:t>
      </w:r>
    </w:p>
    <w:p w14:paraId="1108BDFF" w14:textId="77777777" w:rsidR="00514E82" w:rsidRDefault="00514E82" w:rsidP="00514E82">
      <w:pPr>
        <w:pStyle w:val="PL"/>
      </w:pPr>
      <w:r>
        <w:t xml:space="preserve">                  $ref: 'TS29122_CommonData.yaml#/components/responses/401'</w:t>
      </w:r>
    </w:p>
    <w:p w14:paraId="176D8DB8" w14:textId="77777777" w:rsidR="00514E82" w:rsidRDefault="00514E82" w:rsidP="00514E82">
      <w:pPr>
        <w:pStyle w:val="PL"/>
      </w:pPr>
      <w:r>
        <w:t xml:space="preserve">                '403':</w:t>
      </w:r>
    </w:p>
    <w:p w14:paraId="60E29A84" w14:textId="77777777" w:rsidR="00514E82" w:rsidRDefault="00514E82" w:rsidP="00514E82">
      <w:pPr>
        <w:pStyle w:val="PL"/>
      </w:pPr>
      <w:r>
        <w:t xml:space="preserve">                  $ref: 'TS29122_CommonData.yaml#/components/responses/403'</w:t>
      </w:r>
    </w:p>
    <w:p w14:paraId="704EAF83" w14:textId="77777777" w:rsidR="00514E82" w:rsidRDefault="00514E82" w:rsidP="00514E82">
      <w:pPr>
        <w:pStyle w:val="PL"/>
      </w:pPr>
      <w:r>
        <w:t xml:space="preserve">                '404':</w:t>
      </w:r>
    </w:p>
    <w:p w14:paraId="15B03492" w14:textId="77777777" w:rsidR="00514E82" w:rsidRDefault="00514E82" w:rsidP="00514E82">
      <w:pPr>
        <w:pStyle w:val="PL"/>
      </w:pPr>
      <w:r>
        <w:t xml:space="preserve">                  $ref: 'TS29122_CommonData.yaml#/components/responses/404'</w:t>
      </w:r>
    </w:p>
    <w:p w14:paraId="23DD81CF" w14:textId="77777777" w:rsidR="00514E82" w:rsidRDefault="00514E82" w:rsidP="00514E82">
      <w:pPr>
        <w:pStyle w:val="PL"/>
      </w:pPr>
      <w:r>
        <w:t xml:space="preserve">                '411':</w:t>
      </w:r>
    </w:p>
    <w:p w14:paraId="03C9A198" w14:textId="77777777" w:rsidR="00514E82" w:rsidRDefault="00514E82" w:rsidP="00514E82">
      <w:pPr>
        <w:pStyle w:val="PL"/>
      </w:pPr>
      <w:r>
        <w:t xml:space="preserve">                  $ref: 'TS29122_CommonData.yaml#/components/responses/411'</w:t>
      </w:r>
    </w:p>
    <w:p w14:paraId="6948EAF4" w14:textId="77777777" w:rsidR="00514E82" w:rsidRDefault="00514E82" w:rsidP="00514E82">
      <w:pPr>
        <w:pStyle w:val="PL"/>
      </w:pPr>
      <w:r>
        <w:t xml:space="preserve">                '413':</w:t>
      </w:r>
    </w:p>
    <w:p w14:paraId="2D6A8F53" w14:textId="77777777" w:rsidR="00514E82" w:rsidRDefault="00514E82" w:rsidP="00514E82">
      <w:pPr>
        <w:pStyle w:val="PL"/>
      </w:pPr>
      <w:r>
        <w:t xml:space="preserve">                  $ref: 'TS29122_CommonData.yaml#/components/responses/413'</w:t>
      </w:r>
    </w:p>
    <w:p w14:paraId="6C092037" w14:textId="77777777" w:rsidR="00514E82" w:rsidRDefault="00514E82" w:rsidP="00514E82">
      <w:pPr>
        <w:pStyle w:val="PL"/>
      </w:pPr>
      <w:r>
        <w:t xml:space="preserve">                '415':</w:t>
      </w:r>
    </w:p>
    <w:p w14:paraId="3525DF9B" w14:textId="77777777" w:rsidR="00514E82" w:rsidRDefault="00514E82" w:rsidP="00514E82">
      <w:pPr>
        <w:pStyle w:val="PL"/>
      </w:pPr>
      <w:r>
        <w:t xml:space="preserve">                  $ref: 'TS29122_CommonData.yaml#/components/responses/415'</w:t>
      </w:r>
    </w:p>
    <w:p w14:paraId="09002071" w14:textId="77777777" w:rsidR="00514E82" w:rsidRDefault="00514E82" w:rsidP="00514E82">
      <w:pPr>
        <w:pStyle w:val="PL"/>
      </w:pPr>
      <w:r>
        <w:t xml:space="preserve">                '429':</w:t>
      </w:r>
    </w:p>
    <w:p w14:paraId="64E94E70" w14:textId="77777777" w:rsidR="00514E82" w:rsidRDefault="00514E82" w:rsidP="00514E82">
      <w:pPr>
        <w:pStyle w:val="PL"/>
      </w:pPr>
      <w:r>
        <w:t xml:space="preserve">                  $ref: 'TS29122_CommonData.yaml#/components/responses/429'</w:t>
      </w:r>
    </w:p>
    <w:p w14:paraId="65731226" w14:textId="77777777" w:rsidR="00514E82" w:rsidRDefault="00514E82" w:rsidP="00514E82">
      <w:pPr>
        <w:pStyle w:val="PL"/>
      </w:pPr>
      <w:r>
        <w:t xml:space="preserve">                '500':</w:t>
      </w:r>
    </w:p>
    <w:p w14:paraId="0A8C387D" w14:textId="77777777" w:rsidR="00514E82" w:rsidRDefault="00514E82" w:rsidP="00514E82">
      <w:pPr>
        <w:pStyle w:val="PL"/>
      </w:pPr>
      <w:r>
        <w:t xml:space="preserve">                  $ref: 'TS29122_CommonData.yaml#/components/responses/500'</w:t>
      </w:r>
    </w:p>
    <w:p w14:paraId="405FD07A" w14:textId="77777777" w:rsidR="00514E82" w:rsidRDefault="00514E82" w:rsidP="00514E82">
      <w:pPr>
        <w:pStyle w:val="PL"/>
      </w:pPr>
      <w:r>
        <w:t xml:space="preserve">                '503':</w:t>
      </w:r>
    </w:p>
    <w:p w14:paraId="36CDB395" w14:textId="77777777" w:rsidR="00514E82" w:rsidRDefault="00514E82" w:rsidP="00514E82">
      <w:pPr>
        <w:pStyle w:val="PL"/>
      </w:pPr>
      <w:r>
        <w:t xml:space="preserve">                  $ref: 'TS29122_CommonData.yaml#/components/responses/503'</w:t>
      </w:r>
    </w:p>
    <w:p w14:paraId="0C6F3E1D" w14:textId="77777777" w:rsidR="00514E82" w:rsidRDefault="00514E82" w:rsidP="00514E82">
      <w:pPr>
        <w:pStyle w:val="PL"/>
      </w:pPr>
      <w:r>
        <w:t xml:space="preserve">                default:</w:t>
      </w:r>
    </w:p>
    <w:p w14:paraId="22AE8FFD" w14:textId="77777777" w:rsidR="00514E82" w:rsidRDefault="00514E82" w:rsidP="00514E82">
      <w:pPr>
        <w:pStyle w:val="PL"/>
      </w:pPr>
      <w:r>
        <w:t xml:space="preserve">                  $ref: 'TS29122_CommonData.yaml#/components/responses/default'</w:t>
      </w:r>
    </w:p>
    <w:p w14:paraId="1DD6B242" w14:textId="77777777" w:rsidR="00514E82" w:rsidRDefault="00514E82" w:rsidP="00514E82">
      <w:pPr>
        <w:pStyle w:val="PL"/>
      </w:pPr>
    </w:p>
    <w:p w14:paraId="50813D2E" w14:textId="77777777" w:rsidR="00514E82" w:rsidRPr="008572F0" w:rsidRDefault="00514E82" w:rsidP="00514E82">
      <w:pPr>
        <w:pStyle w:val="PL"/>
        <w:rPr>
          <w:lang w:eastAsia="es-ES"/>
        </w:rPr>
      </w:pPr>
      <w:r>
        <w:rPr>
          <w:lang w:eastAsia="es-ES"/>
        </w:rPr>
        <w:t xml:space="preserve">  </w:t>
      </w:r>
      <w:r w:rsidRPr="008572F0">
        <w:rPr>
          <w:lang w:eastAsia="es-ES"/>
        </w:rPr>
        <w:t>/subscriptions/{subscriptionId}:</w:t>
      </w:r>
    </w:p>
    <w:p w14:paraId="0914F830" w14:textId="77777777" w:rsidR="00514E82" w:rsidRPr="008572F0" w:rsidRDefault="00514E82" w:rsidP="00514E82">
      <w:pPr>
        <w:pStyle w:val="PL"/>
        <w:rPr>
          <w:lang w:eastAsia="es-ES"/>
        </w:rPr>
      </w:pPr>
      <w:r w:rsidRPr="008572F0">
        <w:rPr>
          <w:lang w:eastAsia="es-ES"/>
        </w:rPr>
        <w:t xml:space="preserve">    parameters:</w:t>
      </w:r>
    </w:p>
    <w:p w14:paraId="04820130" w14:textId="77777777" w:rsidR="00514E82" w:rsidRPr="008572F0" w:rsidRDefault="00514E82" w:rsidP="00514E82">
      <w:pPr>
        <w:pStyle w:val="PL"/>
        <w:rPr>
          <w:lang w:eastAsia="es-ES"/>
        </w:rPr>
      </w:pPr>
      <w:r w:rsidRPr="008572F0">
        <w:rPr>
          <w:lang w:eastAsia="es-ES"/>
        </w:rPr>
        <w:t xml:space="preserve">      - name: subscriptionId</w:t>
      </w:r>
    </w:p>
    <w:p w14:paraId="0A744750" w14:textId="77777777" w:rsidR="00514E82" w:rsidRPr="008572F0" w:rsidRDefault="00514E82" w:rsidP="00514E82">
      <w:pPr>
        <w:pStyle w:val="PL"/>
        <w:rPr>
          <w:lang w:eastAsia="es-ES"/>
        </w:rPr>
      </w:pPr>
      <w:r w:rsidRPr="008572F0">
        <w:rPr>
          <w:lang w:eastAsia="es-ES"/>
        </w:rPr>
        <w:t xml:space="preserve">        in: path</w:t>
      </w:r>
    </w:p>
    <w:p w14:paraId="29E0765F" w14:textId="77777777" w:rsidR="00514E82" w:rsidRPr="008572F0" w:rsidRDefault="00514E82" w:rsidP="00514E82">
      <w:pPr>
        <w:pStyle w:val="PL"/>
        <w:rPr>
          <w:lang w:eastAsia="es-ES"/>
        </w:rPr>
      </w:pPr>
      <w:r w:rsidRPr="008572F0">
        <w:rPr>
          <w:lang w:eastAsia="es-ES"/>
        </w:rPr>
        <w:t xml:space="preserve">        description: &gt;</w:t>
      </w:r>
    </w:p>
    <w:p w14:paraId="2329D7BB" w14:textId="77777777" w:rsidR="00514E82" w:rsidRPr="00D17DEF" w:rsidRDefault="00514E82" w:rsidP="00514E82">
      <w:pPr>
        <w:pStyle w:val="PL"/>
        <w:rPr>
          <w:lang w:val="en-US"/>
        </w:rPr>
      </w:pPr>
      <w:r w:rsidRPr="008572F0">
        <w:rPr>
          <w:lang w:eastAsia="es-ES"/>
        </w:rPr>
        <w:t xml:space="preserve">          Represents the identifier of the </w:t>
      </w:r>
      <w:r w:rsidRPr="008572F0">
        <w:rPr>
          <w:rFonts w:cs="Courier New"/>
          <w:szCs w:val="16"/>
        </w:rPr>
        <w:t xml:space="preserve">Individual </w:t>
      </w:r>
      <w:r w:rsidRPr="00D17DEF">
        <w:rPr>
          <w:lang w:val="en-US"/>
        </w:rPr>
        <w:t>VRU Zone Management</w:t>
      </w:r>
      <w:r w:rsidRPr="00192E4E">
        <w:rPr>
          <w:lang w:val="en-US"/>
        </w:rPr>
        <w:t xml:space="preserve"> </w:t>
      </w:r>
      <w:r w:rsidRPr="008572F0">
        <w:rPr>
          <w:lang w:val="en-US"/>
        </w:rPr>
        <w:t>Subscription</w:t>
      </w:r>
    </w:p>
    <w:p w14:paraId="1745E3C6" w14:textId="77777777" w:rsidR="00514E82" w:rsidRPr="008572F0" w:rsidRDefault="00514E82" w:rsidP="00514E82">
      <w:pPr>
        <w:pStyle w:val="PL"/>
        <w:rPr>
          <w:lang w:val="en-US"/>
        </w:rPr>
      </w:pPr>
      <w:r w:rsidRPr="008572F0">
        <w:t xml:space="preserve">         </w:t>
      </w:r>
      <w:r w:rsidRPr="008572F0">
        <w:rPr>
          <w:lang w:val="en-US"/>
        </w:rPr>
        <w:t xml:space="preserve"> </w:t>
      </w:r>
      <w:r w:rsidRPr="008572F0">
        <w:t>resource</w:t>
      </w:r>
      <w:r w:rsidRPr="008572F0">
        <w:rPr>
          <w:lang w:eastAsia="es-ES"/>
        </w:rPr>
        <w:t>.</w:t>
      </w:r>
    </w:p>
    <w:p w14:paraId="6F3FD74D" w14:textId="77777777" w:rsidR="00514E82" w:rsidRPr="008572F0" w:rsidRDefault="00514E82" w:rsidP="00514E82">
      <w:pPr>
        <w:pStyle w:val="PL"/>
        <w:rPr>
          <w:lang w:eastAsia="es-ES"/>
        </w:rPr>
      </w:pPr>
      <w:r w:rsidRPr="008572F0">
        <w:rPr>
          <w:lang w:eastAsia="es-ES"/>
        </w:rPr>
        <w:t xml:space="preserve">        required: true</w:t>
      </w:r>
    </w:p>
    <w:p w14:paraId="7F33A3E6" w14:textId="77777777" w:rsidR="00514E82" w:rsidRPr="008572F0" w:rsidRDefault="00514E82" w:rsidP="00514E82">
      <w:pPr>
        <w:pStyle w:val="PL"/>
        <w:rPr>
          <w:lang w:eastAsia="es-ES"/>
        </w:rPr>
      </w:pPr>
      <w:r w:rsidRPr="008572F0">
        <w:rPr>
          <w:lang w:eastAsia="es-ES"/>
        </w:rPr>
        <w:t xml:space="preserve">        schema:</w:t>
      </w:r>
    </w:p>
    <w:p w14:paraId="7B23A35D" w14:textId="77777777" w:rsidR="00514E82" w:rsidRPr="008572F0" w:rsidRDefault="00514E82" w:rsidP="00514E82">
      <w:pPr>
        <w:pStyle w:val="PL"/>
        <w:rPr>
          <w:lang w:eastAsia="es-ES"/>
        </w:rPr>
      </w:pPr>
      <w:r w:rsidRPr="008572F0">
        <w:rPr>
          <w:lang w:eastAsia="es-ES"/>
        </w:rPr>
        <w:t xml:space="preserve">          type: string</w:t>
      </w:r>
    </w:p>
    <w:p w14:paraId="213F2DE2" w14:textId="77777777" w:rsidR="00514E82" w:rsidRPr="008572F0" w:rsidRDefault="00514E82" w:rsidP="00514E82">
      <w:pPr>
        <w:pStyle w:val="PL"/>
        <w:rPr>
          <w:lang w:eastAsia="es-ES"/>
        </w:rPr>
      </w:pPr>
    </w:p>
    <w:p w14:paraId="0FCFFDC3" w14:textId="77777777" w:rsidR="00514E82" w:rsidRPr="008572F0" w:rsidRDefault="00514E82" w:rsidP="00514E82">
      <w:pPr>
        <w:pStyle w:val="PL"/>
        <w:rPr>
          <w:lang w:eastAsia="es-ES"/>
        </w:rPr>
      </w:pPr>
      <w:r w:rsidRPr="008572F0">
        <w:rPr>
          <w:lang w:eastAsia="es-ES"/>
        </w:rPr>
        <w:t xml:space="preserve">    get:</w:t>
      </w:r>
    </w:p>
    <w:p w14:paraId="3946E055" w14:textId="77777777" w:rsidR="00514E82" w:rsidRPr="008572F0" w:rsidRDefault="00514E82" w:rsidP="00514E82">
      <w:pPr>
        <w:pStyle w:val="PL"/>
        <w:rPr>
          <w:rFonts w:cs="Courier New"/>
          <w:szCs w:val="16"/>
        </w:rPr>
      </w:pPr>
      <w:r w:rsidRPr="008572F0">
        <w:rPr>
          <w:rFonts w:cs="Courier New"/>
          <w:szCs w:val="16"/>
        </w:rPr>
        <w:t xml:space="preserve">      summary: Retrieve </w:t>
      </w:r>
      <w:r w:rsidRPr="008572F0">
        <w:rPr>
          <w:lang w:eastAsia="zh-CN"/>
        </w:rPr>
        <w:t xml:space="preserve">an existing Individual </w:t>
      </w:r>
      <w:r w:rsidRPr="00D17DEF">
        <w:rPr>
          <w:lang w:val="en-US"/>
        </w:rPr>
        <w:t>VRU Zone Management</w:t>
      </w:r>
      <w:r w:rsidRPr="008572F0">
        <w:rPr>
          <w:lang w:val="en-US"/>
        </w:rPr>
        <w:t xml:space="preserve"> Subscription</w:t>
      </w:r>
      <w:r w:rsidRPr="008572F0">
        <w:rPr>
          <w:lang w:eastAsia="zh-CN"/>
        </w:rPr>
        <w:t xml:space="preserve"> </w:t>
      </w:r>
      <w:r w:rsidRPr="008572F0">
        <w:t>resource</w:t>
      </w:r>
      <w:r w:rsidRPr="008572F0">
        <w:rPr>
          <w:rFonts w:cs="Courier New"/>
          <w:szCs w:val="16"/>
        </w:rPr>
        <w:t>.</w:t>
      </w:r>
    </w:p>
    <w:p w14:paraId="6F18E316" w14:textId="77777777" w:rsidR="00514E82" w:rsidRPr="00360FBE" w:rsidRDefault="00514E82" w:rsidP="00514E82">
      <w:pPr>
        <w:pStyle w:val="PL"/>
        <w:rPr>
          <w:rFonts w:cs="Courier New"/>
          <w:szCs w:val="16"/>
          <w:lang w:val="fr-FR"/>
        </w:rPr>
      </w:pPr>
      <w:r w:rsidRPr="008572F0">
        <w:rPr>
          <w:rFonts w:cs="Courier New"/>
          <w:szCs w:val="16"/>
        </w:rPr>
        <w:t xml:space="preserve">      </w:t>
      </w:r>
      <w:r w:rsidRPr="00360FBE">
        <w:rPr>
          <w:rFonts w:cs="Courier New"/>
          <w:szCs w:val="16"/>
          <w:lang w:val="fr-FR"/>
        </w:rPr>
        <w:t>operationId: GetIndVRUZoneMngt</w:t>
      </w:r>
      <w:r w:rsidRPr="00360FBE">
        <w:rPr>
          <w:lang w:val="fr-FR"/>
        </w:rPr>
        <w:t>Subsc</w:t>
      </w:r>
    </w:p>
    <w:p w14:paraId="28CCA467" w14:textId="77777777" w:rsidR="00514E82" w:rsidRPr="00360FBE" w:rsidRDefault="00514E82" w:rsidP="00514E82">
      <w:pPr>
        <w:pStyle w:val="PL"/>
        <w:rPr>
          <w:rFonts w:cs="Courier New"/>
          <w:szCs w:val="16"/>
          <w:lang w:val="fr-FR"/>
        </w:rPr>
      </w:pPr>
      <w:r w:rsidRPr="00360FBE">
        <w:rPr>
          <w:rFonts w:cs="Courier New"/>
          <w:szCs w:val="16"/>
          <w:lang w:val="fr-FR"/>
        </w:rPr>
        <w:t xml:space="preserve">      tags:</w:t>
      </w:r>
    </w:p>
    <w:p w14:paraId="4DCBBBFD" w14:textId="77777777" w:rsidR="00514E82" w:rsidRPr="00360FBE" w:rsidRDefault="00514E82" w:rsidP="00514E82">
      <w:pPr>
        <w:pStyle w:val="PL"/>
        <w:rPr>
          <w:rFonts w:cs="Courier New"/>
          <w:szCs w:val="16"/>
          <w:lang w:val="fr-FR"/>
        </w:rPr>
      </w:pPr>
      <w:r w:rsidRPr="00360FBE">
        <w:rPr>
          <w:rFonts w:cs="Courier New"/>
          <w:szCs w:val="16"/>
          <w:lang w:val="fr-FR"/>
        </w:rPr>
        <w:t xml:space="preserve">        - Individual </w:t>
      </w:r>
      <w:r w:rsidRPr="002C4F75">
        <w:rPr>
          <w:lang w:val="fr-FR"/>
        </w:rPr>
        <w:t>VRU Zone Management</w:t>
      </w:r>
      <w:r w:rsidRPr="00360FBE">
        <w:rPr>
          <w:lang w:val="fr-FR"/>
        </w:rPr>
        <w:t xml:space="preserve"> Subscription</w:t>
      </w:r>
      <w:r w:rsidRPr="00360FBE">
        <w:rPr>
          <w:rFonts w:cs="Courier New"/>
          <w:szCs w:val="16"/>
          <w:lang w:val="fr-FR"/>
        </w:rPr>
        <w:t xml:space="preserve"> (Document)</w:t>
      </w:r>
    </w:p>
    <w:p w14:paraId="1BF7B812" w14:textId="77777777" w:rsidR="00514E82" w:rsidRPr="00360FBE" w:rsidRDefault="00514E82" w:rsidP="00514E82">
      <w:pPr>
        <w:pStyle w:val="PL"/>
        <w:rPr>
          <w:lang w:val="fr-FR" w:eastAsia="es-ES"/>
        </w:rPr>
      </w:pPr>
      <w:r w:rsidRPr="00360FBE">
        <w:rPr>
          <w:lang w:val="fr-FR" w:eastAsia="es-ES"/>
        </w:rPr>
        <w:t xml:space="preserve">      responses:</w:t>
      </w:r>
    </w:p>
    <w:p w14:paraId="095D583E" w14:textId="77777777" w:rsidR="00514E82" w:rsidRPr="00360FBE" w:rsidRDefault="00514E82" w:rsidP="00514E82">
      <w:pPr>
        <w:pStyle w:val="PL"/>
        <w:rPr>
          <w:lang w:val="fr-FR" w:eastAsia="es-ES"/>
        </w:rPr>
      </w:pPr>
      <w:r w:rsidRPr="00360FBE">
        <w:rPr>
          <w:lang w:val="fr-FR" w:eastAsia="es-ES"/>
        </w:rPr>
        <w:t xml:space="preserve">        '200':</w:t>
      </w:r>
    </w:p>
    <w:p w14:paraId="5D0F03DC" w14:textId="77777777" w:rsidR="00514E82" w:rsidRPr="00360FBE" w:rsidRDefault="00514E82" w:rsidP="00514E82">
      <w:pPr>
        <w:pStyle w:val="PL"/>
        <w:rPr>
          <w:lang w:val="fr-FR" w:eastAsia="es-ES"/>
        </w:rPr>
      </w:pPr>
      <w:r w:rsidRPr="00360FBE">
        <w:rPr>
          <w:lang w:val="fr-FR" w:eastAsia="es-ES"/>
        </w:rPr>
        <w:t xml:space="preserve">          description: &gt;</w:t>
      </w:r>
    </w:p>
    <w:p w14:paraId="2413F7C0" w14:textId="77777777" w:rsidR="00514E82" w:rsidRPr="008572F0" w:rsidRDefault="00514E82" w:rsidP="00514E82">
      <w:pPr>
        <w:pStyle w:val="PL"/>
      </w:pPr>
      <w:r w:rsidRPr="00360FBE">
        <w:rPr>
          <w:lang w:val="fr-FR" w:eastAsia="es-ES"/>
        </w:rPr>
        <w:t xml:space="preserve">            </w:t>
      </w:r>
      <w:r w:rsidRPr="008572F0">
        <w:rPr>
          <w:lang w:eastAsia="es-ES"/>
        </w:rPr>
        <w:t xml:space="preserve">OK. </w:t>
      </w:r>
      <w:r w:rsidRPr="008572F0">
        <w:t>The requested</w:t>
      </w:r>
      <w:r w:rsidRPr="008572F0">
        <w:rPr>
          <w:lang w:eastAsia="zh-CN"/>
        </w:rPr>
        <w:t xml:space="preserve"> </w:t>
      </w:r>
      <w:r w:rsidRPr="008572F0">
        <w:rPr>
          <w:rFonts w:cs="Courier New"/>
          <w:szCs w:val="16"/>
        </w:rPr>
        <w:t xml:space="preserve">Individual </w:t>
      </w:r>
      <w:r w:rsidRPr="00D15126">
        <w:rPr>
          <w:lang w:val="en-US"/>
        </w:rPr>
        <w:t>VRU Zone Management</w:t>
      </w:r>
      <w:r w:rsidRPr="008572F0">
        <w:rPr>
          <w:lang w:val="en-US"/>
        </w:rPr>
        <w:t xml:space="preserve"> Subscription</w:t>
      </w:r>
      <w:r w:rsidRPr="008572F0">
        <w:t xml:space="preserve"> resource</w:t>
      </w:r>
      <w:r w:rsidRPr="00D15126">
        <w:t xml:space="preserve"> </w:t>
      </w:r>
      <w:r w:rsidRPr="008572F0">
        <w:t>shall</w:t>
      </w:r>
      <w:r>
        <w:t xml:space="preserve"> be</w:t>
      </w:r>
    </w:p>
    <w:p w14:paraId="2D1438A6" w14:textId="77777777" w:rsidR="00514E82" w:rsidRPr="008572F0" w:rsidRDefault="00514E82" w:rsidP="00514E82">
      <w:pPr>
        <w:pStyle w:val="PL"/>
        <w:rPr>
          <w:lang w:eastAsia="es-ES"/>
        </w:rPr>
      </w:pPr>
      <w:r w:rsidRPr="008572F0">
        <w:t xml:space="preserve">            returned.</w:t>
      </w:r>
    </w:p>
    <w:p w14:paraId="7BCDFF1C" w14:textId="77777777" w:rsidR="00514E82" w:rsidRPr="008572F0" w:rsidRDefault="00514E82" w:rsidP="00514E82">
      <w:pPr>
        <w:pStyle w:val="PL"/>
        <w:rPr>
          <w:lang w:eastAsia="es-ES"/>
        </w:rPr>
      </w:pPr>
      <w:r w:rsidRPr="008572F0">
        <w:rPr>
          <w:lang w:eastAsia="es-ES"/>
        </w:rPr>
        <w:t xml:space="preserve">          content:</w:t>
      </w:r>
    </w:p>
    <w:p w14:paraId="28C0C7F7" w14:textId="77777777" w:rsidR="00514E82" w:rsidRPr="008572F0" w:rsidRDefault="00514E82" w:rsidP="00514E82">
      <w:pPr>
        <w:pStyle w:val="PL"/>
        <w:rPr>
          <w:lang w:eastAsia="es-ES"/>
        </w:rPr>
      </w:pPr>
      <w:r w:rsidRPr="008572F0">
        <w:rPr>
          <w:lang w:eastAsia="es-ES"/>
        </w:rPr>
        <w:t xml:space="preserve">            application/json:</w:t>
      </w:r>
    </w:p>
    <w:p w14:paraId="06C40CB3" w14:textId="77777777" w:rsidR="00514E82" w:rsidRPr="008572F0" w:rsidRDefault="00514E82" w:rsidP="00514E82">
      <w:pPr>
        <w:pStyle w:val="PL"/>
        <w:rPr>
          <w:lang w:eastAsia="es-ES"/>
        </w:rPr>
      </w:pPr>
      <w:r w:rsidRPr="008572F0">
        <w:rPr>
          <w:lang w:eastAsia="es-ES"/>
        </w:rPr>
        <w:t xml:space="preserve">              schema:</w:t>
      </w:r>
    </w:p>
    <w:p w14:paraId="2A27EAD2" w14:textId="77777777" w:rsidR="00514E82" w:rsidRDefault="00514E82" w:rsidP="00514E82">
      <w:pPr>
        <w:pStyle w:val="PL"/>
      </w:pPr>
      <w:r>
        <w:t xml:space="preserve">                $ref: '#/components/schemas/VRUZoneMngt</w:t>
      </w:r>
      <w:r w:rsidRPr="008874EC">
        <w:t>Subsc</w:t>
      </w:r>
      <w:r>
        <w:t>'</w:t>
      </w:r>
    </w:p>
    <w:p w14:paraId="5868522E" w14:textId="77777777" w:rsidR="00514E82" w:rsidRPr="008572F0" w:rsidRDefault="00514E82" w:rsidP="00514E82">
      <w:pPr>
        <w:pStyle w:val="PL"/>
      </w:pPr>
      <w:r w:rsidRPr="008572F0">
        <w:t xml:space="preserve">        '307':</w:t>
      </w:r>
    </w:p>
    <w:p w14:paraId="35258B06" w14:textId="77777777" w:rsidR="00514E82" w:rsidRPr="008572F0" w:rsidRDefault="00514E82" w:rsidP="00514E82">
      <w:pPr>
        <w:pStyle w:val="PL"/>
        <w:rPr>
          <w:lang w:eastAsia="es-ES"/>
        </w:rPr>
      </w:pPr>
      <w:r w:rsidRPr="008572F0">
        <w:t xml:space="preserve">          </w:t>
      </w:r>
      <w:r w:rsidRPr="008572F0">
        <w:rPr>
          <w:lang w:eastAsia="es-ES"/>
        </w:rPr>
        <w:t>$ref: 'TS29122_CommonData.yaml#/components/responses/307'</w:t>
      </w:r>
    </w:p>
    <w:p w14:paraId="7C5336A0" w14:textId="77777777" w:rsidR="00514E82" w:rsidRPr="008572F0" w:rsidRDefault="00514E82" w:rsidP="00514E82">
      <w:pPr>
        <w:pStyle w:val="PL"/>
      </w:pPr>
      <w:r w:rsidRPr="008572F0">
        <w:t xml:space="preserve">        '308':</w:t>
      </w:r>
    </w:p>
    <w:p w14:paraId="1F6382FA" w14:textId="77777777" w:rsidR="00514E82" w:rsidRPr="008572F0" w:rsidRDefault="00514E82" w:rsidP="00514E82">
      <w:pPr>
        <w:pStyle w:val="PL"/>
        <w:rPr>
          <w:lang w:eastAsia="es-ES"/>
        </w:rPr>
      </w:pPr>
      <w:r w:rsidRPr="008572F0">
        <w:t xml:space="preserve">          </w:t>
      </w:r>
      <w:r w:rsidRPr="008572F0">
        <w:rPr>
          <w:lang w:eastAsia="es-ES"/>
        </w:rPr>
        <w:t>$ref: 'TS29122_CommonData.yaml#/components/responses/308'</w:t>
      </w:r>
    </w:p>
    <w:p w14:paraId="47A46532" w14:textId="77777777" w:rsidR="00514E82" w:rsidRPr="008572F0" w:rsidRDefault="00514E82" w:rsidP="00514E82">
      <w:pPr>
        <w:pStyle w:val="PL"/>
        <w:rPr>
          <w:lang w:eastAsia="es-ES"/>
        </w:rPr>
      </w:pPr>
      <w:r w:rsidRPr="008572F0">
        <w:rPr>
          <w:lang w:eastAsia="es-ES"/>
        </w:rPr>
        <w:t xml:space="preserve">        '400':</w:t>
      </w:r>
    </w:p>
    <w:p w14:paraId="08CB07BC" w14:textId="77777777" w:rsidR="00514E82" w:rsidRPr="008572F0" w:rsidRDefault="00514E82" w:rsidP="00514E82">
      <w:pPr>
        <w:pStyle w:val="PL"/>
        <w:rPr>
          <w:lang w:eastAsia="es-ES"/>
        </w:rPr>
      </w:pPr>
      <w:r w:rsidRPr="008572F0">
        <w:rPr>
          <w:lang w:eastAsia="es-ES"/>
        </w:rPr>
        <w:t xml:space="preserve">          $ref: 'TS29122_CommonData.yaml#/components/responses/400'</w:t>
      </w:r>
    </w:p>
    <w:p w14:paraId="6FF45F3B" w14:textId="77777777" w:rsidR="00514E82" w:rsidRPr="008572F0" w:rsidRDefault="00514E82" w:rsidP="00514E82">
      <w:pPr>
        <w:pStyle w:val="PL"/>
        <w:rPr>
          <w:lang w:eastAsia="es-ES"/>
        </w:rPr>
      </w:pPr>
      <w:r w:rsidRPr="008572F0">
        <w:rPr>
          <w:lang w:eastAsia="es-ES"/>
        </w:rPr>
        <w:t xml:space="preserve">        '401':</w:t>
      </w:r>
    </w:p>
    <w:p w14:paraId="0CF65385" w14:textId="77777777" w:rsidR="00514E82" w:rsidRPr="008572F0" w:rsidRDefault="00514E82" w:rsidP="00514E82">
      <w:pPr>
        <w:pStyle w:val="PL"/>
        <w:rPr>
          <w:lang w:eastAsia="es-ES"/>
        </w:rPr>
      </w:pPr>
      <w:r w:rsidRPr="008572F0">
        <w:rPr>
          <w:lang w:eastAsia="es-ES"/>
        </w:rPr>
        <w:t xml:space="preserve">          $ref: 'TS29122_CommonData.yaml#/components/responses/401'</w:t>
      </w:r>
    </w:p>
    <w:p w14:paraId="60EEDD2C" w14:textId="77777777" w:rsidR="00514E82" w:rsidRPr="008572F0" w:rsidRDefault="00514E82" w:rsidP="00514E82">
      <w:pPr>
        <w:pStyle w:val="PL"/>
        <w:rPr>
          <w:lang w:eastAsia="es-ES"/>
        </w:rPr>
      </w:pPr>
      <w:r w:rsidRPr="008572F0">
        <w:rPr>
          <w:lang w:eastAsia="es-ES"/>
        </w:rPr>
        <w:lastRenderedPageBreak/>
        <w:t xml:space="preserve">        '403':</w:t>
      </w:r>
    </w:p>
    <w:p w14:paraId="46A7C23E" w14:textId="77777777" w:rsidR="00514E82" w:rsidRPr="008572F0" w:rsidRDefault="00514E82" w:rsidP="00514E82">
      <w:pPr>
        <w:pStyle w:val="PL"/>
        <w:rPr>
          <w:lang w:eastAsia="es-ES"/>
        </w:rPr>
      </w:pPr>
      <w:r w:rsidRPr="008572F0">
        <w:rPr>
          <w:lang w:eastAsia="es-ES"/>
        </w:rPr>
        <w:t xml:space="preserve">          $ref: 'TS29122_CommonData.yaml#/components/responses/403'</w:t>
      </w:r>
    </w:p>
    <w:p w14:paraId="2CD39586" w14:textId="77777777" w:rsidR="00514E82" w:rsidRPr="008572F0" w:rsidRDefault="00514E82" w:rsidP="00514E82">
      <w:pPr>
        <w:pStyle w:val="PL"/>
        <w:rPr>
          <w:lang w:eastAsia="es-ES"/>
        </w:rPr>
      </w:pPr>
      <w:r w:rsidRPr="008572F0">
        <w:rPr>
          <w:lang w:eastAsia="es-ES"/>
        </w:rPr>
        <w:t xml:space="preserve">        '404':</w:t>
      </w:r>
    </w:p>
    <w:p w14:paraId="4C1BF6B8" w14:textId="77777777" w:rsidR="00514E82" w:rsidRPr="008572F0" w:rsidRDefault="00514E82" w:rsidP="00514E82">
      <w:pPr>
        <w:pStyle w:val="PL"/>
        <w:rPr>
          <w:lang w:eastAsia="es-ES"/>
        </w:rPr>
      </w:pPr>
      <w:r w:rsidRPr="008572F0">
        <w:rPr>
          <w:lang w:eastAsia="es-ES"/>
        </w:rPr>
        <w:t xml:space="preserve">          $ref: 'TS29122_CommonData.yaml#/components/responses/404'</w:t>
      </w:r>
    </w:p>
    <w:p w14:paraId="67D4BDCB" w14:textId="77777777" w:rsidR="00514E82" w:rsidRPr="008572F0" w:rsidRDefault="00514E82" w:rsidP="00514E82">
      <w:pPr>
        <w:pStyle w:val="PL"/>
        <w:rPr>
          <w:lang w:eastAsia="es-ES"/>
        </w:rPr>
      </w:pPr>
      <w:r w:rsidRPr="008572F0">
        <w:rPr>
          <w:lang w:eastAsia="es-ES"/>
        </w:rPr>
        <w:t xml:space="preserve">        '406':</w:t>
      </w:r>
    </w:p>
    <w:p w14:paraId="6782037D" w14:textId="77777777" w:rsidR="00514E82" w:rsidRPr="008572F0" w:rsidRDefault="00514E82" w:rsidP="00514E82">
      <w:pPr>
        <w:pStyle w:val="PL"/>
        <w:rPr>
          <w:lang w:eastAsia="es-ES"/>
        </w:rPr>
      </w:pPr>
      <w:r w:rsidRPr="008572F0">
        <w:rPr>
          <w:lang w:eastAsia="es-ES"/>
        </w:rPr>
        <w:t xml:space="preserve">          $ref: 'TS29122_CommonData.yaml#/components/responses/406'</w:t>
      </w:r>
    </w:p>
    <w:p w14:paraId="01CCBE16" w14:textId="77777777" w:rsidR="00514E82" w:rsidRPr="008572F0" w:rsidRDefault="00514E82" w:rsidP="00514E82">
      <w:pPr>
        <w:pStyle w:val="PL"/>
        <w:rPr>
          <w:lang w:eastAsia="es-ES"/>
        </w:rPr>
      </w:pPr>
      <w:r w:rsidRPr="008572F0">
        <w:rPr>
          <w:lang w:eastAsia="es-ES"/>
        </w:rPr>
        <w:t xml:space="preserve">        '429':</w:t>
      </w:r>
    </w:p>
    <w:p w14:paraId="26A50625" w14:textId="77777777" w:rsidR="00514E82" w:rsidRPr="008572F0" w:rsidRDefault="00514E82" w:rsidP="00514E82">
      <w:pPr>
        <w:pStyle w:val="PL"/>
        <w:rPr>
          <w:lang w:eastAsia="es-ES"/>
        </w:rPr>
      </w:pPr>
      <w:r w:rsidRPr="008572F0">
        <w:rPr>
          <w:lang w:eastAsia="es-ES"/>
        </w:rPr>
        <w:t xml:space="preserve">          $ref: 'TS29122_CommonData.yaml#/components/responses/429'</w:t>
      </w:r>
    </w:p>
    <w:p w14:paraId="23E97D1B" w14:textId="77777777" w:rsidR="00514E82" w:rsidRPr="008572F0" w:rsidRDefault="00514E82" w:rsidP="00514E82">
      <w:pPr>
        <w:pStyle w:val="PL"/>
        <w:rPr>
          <w:lang w:eastAsia="es-ES"/>
        </w:rPr>
      </w:pPr>
      <w:r w:rsidRPr="008572F0">
        <w:rPr>
          <w:lang w:eastAsia="es-ES"/>
        </w:rPr>
        <w:t xml:space="preserve">        '500':</w:t>
      </w:r>
    </w:p>
    <w:p w14:paraId="4F71401C" w14:textId="77777777" w:rsidR="00514E82" w:rsidRPr="008572F0" w:rsidRDefault="00514E82" w:rsidP="00514E82">
      <w:pPr>
        <w:pStyle w:val="PL"/>
        <w:rPr>
          <w:lang w:eastAsia="es-ES"/>
        </w:rPr>
      </w:pPr>
      <w:r w:rsidRPr="008572F0">
        <w:rPr>
          <w:lang w:eastAsia="es-ES"/>
        </w:rPr>
        <w:t xml:space="preserve">          $ref: 'TS29122_CommonData.yaml#/components/responses/500'</w:t>
      </w:r>
    </w:p>
    <w:p w14:paraId="46B56111" w14:textId="77777777" w:rsidR="00514E82" w:rsidRPr="008572F0" w:rsidRDefault="00514E82" w:rsidP="00514E82">
      <w:pPr>
        <w:pStyle w:val="PL"/>
        <w:rPr>
          <w:lang w:eastAsia="es-ES"/>
        </w:rPr>
      </w:pPr>
      <w:r w:rsidRPr="008572F0">
        <w:rPr>
          <w:lang w:eastAsia="es-ES"/>
        </w:rPr>
        <w:t xml:space="preserve">        '503':</w:t>
      </w:r>
    </w:p>
    <w:p w14:paraId="37599C6C" w14:textId="77777777" w:rsidR="00514E82" w:rsidRPr="008572F0" w:rsidRDefault="00514E82" w:rsidP="00514E82">
      <w:pPr>
        <w:pStyle w:val="PL"/>
        <w:rPr>
          <w:lang w:eastAsia="es-ES"/>
        </w:rPr>
      </w:pPr>
      <w:r w:rsidRPr="008572F0">
        <w:rPr>
          <w:lang w:eastAsia="es-ES"/>
        </w:rPr>
        <w:t xml:space="preserve">          $ref: 'TS29122_CommonData.yaml#/components/responses/503'</w:t>
      </w:r>
    </w:p>
    <w:p w14:paraId="03D2AD82" w14:textId="77777777" w:rsidR="00514E82" w:rsidRPr="008572F0" w:rsidRDefault="00514E82" w:rsidP="00514E82">
      <w:pPr>
        <w:pStyle w:val="PL"/>
        <w:rPr>
          <w:lang w:eastAsia="es-ES"/>
        </w:rPr>
      </w:pPr>
      <w:r w:rsidRPr="008572F0">
        <w:rPr>
          <w:lang w:eastAsia="es-ES"/>
        </w:rPr>
        <w:t xml:space="preserve">        default:</w:t>
      </w:r>
    </w:p>
    <w:p w14:paraId="445718A3" w14:textId="77777777" w:rsidR="00514E82" w:rsidRPr="008572F0" w:rsidRDefault="00514E82" w:rsidP="00514E82">
      <w:pPr>
        <w:pStyle w:val="PL"/>
        <w:rPr>
          <w:lang w:eastAsia="es-ES"/>
        </w:rPr>
      </w:pPr>
      <w:r w:rsidRPr="008572F0">
        <w:rPr>
          <w:lang w:eastAsia="es-ES"/>
        </w:rPr>
        <w:t xml:space="preserve">          $ref: 'TS29122_CommonData.yaml#/components/responses/default'</w:t>
      </w:r>
    </w:p>
    <w:p w14:paraId="5C58F8D5" w14:textId="77777777" w:rsidR="00514E82" w:rsidRPr="008572F0" w:rsidRDefault="00514E82" w:rsidP="00514E82">
      <w:pPr>
        <w:pStyle w:val="PL"/>
        <w:rPr>
          <w:lang w:eastAsia="es-ES"/>
        </w:rPr>
      </w:pPr>
    </w:p>
    <w:p w14:paraId="5C4EF87E" w14:textId="77777777" w:rsidR="00514E82" w:rsidRPr="008572F0" w:rsidRDefault="00514E82" w:rsidP="00514E82">
      <w:pPr>
        <w:pStyle w:val="PL"/>
        <w:rPr>
          <w:lang w:eastAsia="es-ES"/>
        </w:rPr>
      </w:pPr>
      <w:r w:rsidRPr="008572F0">
        <w:rPr>
          <w:lang w:eastAsia="es-ES"/>
        </w:rPr>
        <w:t xml:space="preserve">    put:</w:t>
      </w:r>
    </w:p>
    <w:p w14:paraId="5C9FCFF1" w14:textId="77777777" w:rsidR="00514E82" w:rsidRPr="008572F0" w:rsidRDefault="00514E82" w:rsidP="00514E82">
      <w:pPr>
        <w:pStyle w:val="PL"/>
        <w:rPr>
          <w:rFonts w:cs="Courier New"/>
          <w:szCs w:val="16"/>
        </w:rPr>
      </w:pPr>
      <w:r w:rsidRPr="008572F0">
        <w:rPr>
          <w:rFonts w:cs="Courier New"/>
          <w:szCs w:val="16"/>
        </w:rPr>
        <w:t xml:space="preserve">      summary: </w:t>
      </w:r>
      <w:r w:rsidRPr="008572F0">
        <w:rPr>
          <w:lang w:eastAsia="zh-CN"/>
        </w:rPr>
        <w:t>Request the update</w:t>
      </w:r>
      <w:r w:rsidRPr="008572F0">
        <w:rPr>
          <w:rFonts w:cs="Courier New"/>
          <w:szCs w:val="16"/>
        </w:rPr>
        <w:t xml:space="preserve"> of </w:t>
      </w:r>
      <w:r w:rsidRPr="008572F0">
        <w:rPr>
          <w:lang w:eastAsia="zh-CN"/>
        </w:rPr>
        <w:t xml:space="preserve">an existing Individual </w:t>
      </w:r>
      <w:r w:rsidRPr="00D17DEF">
        <w:rPr>
          <w:lang w:val="en-US"/>
        </w:rPr>
        <w:t>VRU Zone Management</w:t>
      </w:r>
      <w:r w:rsidRPr="008572F0">
        <w:rPr>
          <w:lang w:val="en-US"/>
        </w:rPr>
        <w:t xml:space="preserve"> Subscription</w:t>
      </w:r>
      <w:r w:rsidRPr="008572F0">
        <w:rPr>
          <w:lang w:eastAsia="zh-CN"/>
        </w:rPr>
        <w:t xml:space="preserve"> </w:t>
      </w:r>
      <w:r w:rsidRPr="008572F0">
        <w:t>resource</w:t>
      </w:r>
      <w:r w:rsidRPr="008572F0">
        <w:rPr>
          <w:rFonts w:cs="Courier New"/>
          <w:szCs w:val="16"/>
        </w:rPr>
        <w:t>.</w:t>
      </w:r>
    </w:p>
    <w:p w14:paraId="79F9260A" w14:textId="77777777" w:rsidR="00514E82" w:rsidRPr="00360FBE" w:rsidRDefault="00514E82" w:rsidP="00514E82">
      <w:pPr>
        <w:pStyle w:val="PL"/>
        <w:rPr>
          <w:rFonts w:cs="Courier New"/>
          <w:szCs w:val="16"/>
          <w:lang w:val="fr-FR"/>
        </w:rPr>
      </w:pPr>
      <w:r w:rsidRPr="008572F0">
        <w:rPr>
          <w:rFonts w:cs="Courier New"/>
          <w:szCs w:val="16"/>
        </w:rPr>
        <w:t xml:space="preserve">      </w:t>
      </w:r>
      <w:r w:rsidRPr="00360FBE">
        <w:rPr>
          <w:rFonts w:cs="Courier New"/>
          <w:szCs w:val="16"/>
          <w:lang w:val="fr-FR"/>
        </w:rPr>
        <w:t>operationId: UpdateIndVRUZoneMngt</w:t>
      </w:r>
      <w:r w:rsidRPr="00360FBE">
        <w:rPr>
          <w:lang w:val="fr-FR"/>
        </w:rPr>
        <w:t>Subsc</w:t>
      </w:r>
    </w:p>
    <w:p w14:paraId="66355780" w14:textId="77777777" w:rsidR="00514E82" w:rsidRPr="00360FBE" w:rsidRDefault="00514E82" w:rsidP="00514E82">
      <w:pPr>
        <w:pStyle w:val="PL"/>
        <w:rPr>
          <w:rFonts w:cs="Courier New"/>
          <w:szCs w:val="16"/>
          <w:lang w:val="fr-FR"/>
        </w:rPr>
      </w:pPr>
      <w:r w:rsidRPr="00360FBE">
        <w:rPr>
          <w:rFonts w:cs="Courier New"/>
          <w:szCs w:val="16"/>
          <w:lang w:val="fr-FR"/>
        </w:rPr>
        <w:t xml:space="preserve">      tags:</w:t>
      </w:r>
    </w:p>
    <w:p w14:paraId="276AABBC" w14:textId="77777777" w:rsidR="00514E82" w:rsidRPr="00360FBE" w:rsidRDefault="00514E82" w:rsidP="00514E82">
      <w:pPr>
        <w:pStyle w:val="PL"/>
        <w:rPr>
          <w:rFonts w:cs="Courier New"/>
          <w:szCs w:val="16"/>
          <w:lang w:val="fr-FR"/>
        </w:rPr>
      </w:pPr>
      <w:r w:rsidRPr="00360FBE">
        <w:rPr>
          <w:rFonts w:cs="Courier New"/>
          <w:szCs w:val="16"/>
          <w:lang w:val="fr-FR"/>
        </w:rPr>
        <w:t xml:space="preserve">        - Individual </w:t>
      </w:r>
      <w:r w:rsidRPr="002C4F75">
        <w:rPr>
          <w:lang w:val="fr-FR"/>
        </w:rPr>
        <w:t>VRU Zone Management</w:t>
      </w:r>
      <w:r w:rsidRPr="00360FBE">
        <w:rPr>
          <w:lang w:val="fr-FR"/>
        </w:rPr>
        <w:t xml:space="preserve"> Subscription</w:t>
      </w:r>
      <w:r w:rsidRPr="00360FBE">
        <w:rPr>
          <w:rFonts w:cs="Courier New"/>
          <w:szCs w:val="16"/>
          <w:lang w:val="fr-FR"/>
        </w:rPr>
        <w:t xml:space="preserve"> (Document)</w:t>
      </w:r>
    </w:p>
    <w:p w14:paraId="424B03CB" w14:textId="77777777" w:rsidR="00514E82" w:rsidRPr="008572F0" w:rsidRDefault="00514E82" w:rsidP="00514E82">
      <w:pPr>
        <w:pStyle w:val="PL"/>
      </w:pPr>
      <w:r w:rsidRPr="00360FBE">
        <w:rPr>
          <w:lang w:val="fr-FR"/>
        </w:rPr>
        <w:t xml:space="preserve">      </w:t>
      </w:r>
      <w:r w:rsidRPr="008572F0">
        <w:t>requestBody:</w:t>
      </w:r>
    </w:p>
    <w:p w14:paraId="52DD5AF0" w14:textId="77777777" w:rsidR="00514E82" w:rsidRPr="008572F0" w:rsidRDefault="00514E82" w:rsidP="00514E82">
      <w:pPr>
        <w:pStyle w:val="PL"/>
      </w:pPr>
      <w:r w:rsidRPr="008572F0">
        <w:t xml:space="preserve">        required: true</w:t>
      </w:r>
    </w:p>
    <w:p w14:paraId="10F67B03" w14:textId="77777777" w:rsidR="00514E82" w:rsidRPr="008572F0" w:rsidRDefault="00514E82" w:rsidP="00514E82">
      <w:pPr>
        <w:pStyle w:val="PL"/>
      </w:pPr>
      <w:r w:rsidRPr="008572F0">
        <w:t xml:space="preserve">        content:</w:t>
      </w:r>
    </w:p>
    <w:p w14:paraId="5AD9E30D" w14:textId="77777777" w:rsidR="00514E82" w:rsidRPr="008572F0" w:rsidRDefault="00514E82" w:rsidP="00514E82">
      <w:pPr>
        <w:pStyle w:val="PL"/>
      </w:pPr>
      <w:r w:rsidRPr="008572F0">
        <w:t xml:space="preserve">          application/json:</w:t>
      </w:r>
    </w:p>
    <w:p w14:paraId="73E85611" w14:textId="77777777" w:rsidR="00514E82" w:rsidRPr="00AA0193" w:rsidRDefault="00514E82" w:rsidP="00514E82">
      <w:pPr>
        <w:pStyle w:val="PL"/>
        <w:rPr>
          <w:lang w:val="de-DE"/>
        </w:rPr>
      </w:pPr>
      <w:r w:rsidRPr="008572F0">
        <w:t xml:space="preserve">            </w:t>
      </w:r>
      <w:r w:rsidRPr="00AA0193">
        <w:rPr>
          <w:lang w:val="de-DE"/>
        </w:rPr>
        <w:t>schema:</w:t>
      </w:r>
    </w:p>
    <w:p w14:paraId="333ABD0B" w14:textId="77777777" w:rsidR="00514E82" w:rsidRPr="00AA0193" w:rsidRDefault="00514E82" w:rsidP="00514E82">
      <w:pPr>
        <w:pStyle w:val="PL"/>
        <w:rPr>
          <w:lang w:val="de-DE"/>
        </w:rPr>
      </w:pPr>
      <w:r w:rsidRPr="00AA0193">
        <w:rPr>
          <w:lang w:val="de-DE"/>
        </w:rPr>
        <w:t xml:space="preserve">              $ref: '#/components/schemas/VRUZoneMngtSubsc'</w:t>
      </w:r>
    </w:p>
    <w:p w14:paraId="6F731401" w14:textId="77777777" w:rsidR="00514E82" w:rsidRPr="008572F0" w:rsidRDefault="00514E82" w:rsidP="00514E82">
      <w:pPr>
        <w:pStyle w:val="PL"/>
        <w:rPr>
          <w:lang w:eastAsia="es-ES"/>
        </w:rPr>
      </w:pPr>
      <w:r w:rsidRPr="00AA0193">
        <w:rPr>
          <w:lang w:val="de-DE" w:eastAsia="es-ES"/>
        </w:rPr>
        <w:t xml:space="preserve">      </w:t>
      </w:r>
      <w:r w:rsidRPr="008572F0">
        <w:rPr>
          <w:lang w:eastAsia="es-ES"/>
        </w:rPr>
        <w:t>responses:</w:t>
      </w:r>
    </w:p>
    <w:p w14:paraId="2CD34F5E" w14:textId="77777777" w:rsidR="00514E82" w:rsidRPr="008572F0" w:rsidRDefault="00514E82" w:rsidP="00514E82">
      <w:pPr>
        <w:pStyle w:val="PL"/>
      </w:pPr>
      <w:r w:rsidRPr="008572F0">
        <w:t xml:space="preserve">        '200':</w:t>
      </w:r>
    </w:p>
    <w:p w14:paraId="41989D4B" w14:textId="77777777" w:rsidR="00514E82" w:rsidRPr="008572F0" w:rsidRDefault="00514E82" w:rsidP="00514E82">
      <w:pPr>
        <w:pStyle w:val="PL"/>
        <w:rPr>
          <w:lang w:eastAsia="zh-CN"/>
        </w:rPr>
      </w:pPr>
      <w:r w:rsidRPr="008572F0">
        <w:t xml:space="preserve">          description: </w:t>
      </w:r>
      <w:r w:rsidRPr="008572F0">
        <w:rPr>
          <w:lang w:eastAsia="zh-CN"/>
        </w:rPr>
        <w:t>&gt;</w:t>
      </w:r>
    </w:p>
    <w:p w14:paraId="16D71F6A" w14:textId="77777777" w:rsidR="00514E82" w:rsidRPr="008572F0" w:rsidRDefault="00514E82" w:rsidP="00514E82">
      <w:pPr>
        <w:pStyle w:val="PL"/>
      </w:pPr>
      <w:r w:rsidRPr="008572F0">
        <w:rPr>
          <w:lang w:eastAsia="es-ES"/>
        </w:rPr>
        <w:t xml:space="preserve">            </w:t>
      </w:r>
      <w:r w:rsidRPr="008572F0">
        <w:t xml:space="preserve">OK. The </w:t>
      </w:r>
      <w:r w:rsidRPr="008572F0">
        <w:rPr>
          <w:lang w:eastAsia="zh-CN"/>
        </w:rPr>
        <w:t xml:space="preserve">Individual </w:t>
      </w:r>
      <w:r w:rsidRPr="00D15126">
        <w:rPr>
          <w:lang w:val="en-US"/>
        </w:rPr>
        <w:t>VRU Zone Management</w:t>
      </w:r>
      <w:r w:rsidRPr="008572F0">
        <w:rPr>
          <w:lang w:val="en-US"/>
        </w:rPr>
        <w:t xml:space="preserve"> Subscription</w:t>
      </w:r>
      <w:r w:rsidRPr="008572F0">
        <w:rPr>
          <w:lang w:eastAsia="zh-CN"/>
        </w:rPr>
        <w:t xml:space="preserve"> </w:t>
      </w:r>
      <w:r w:rsidRPr="008572F0">
        <w:t>resource is</w:t>
      </w:r>
      <w:r w:rsidRPr="00D15126">
        <w:t xml:space="preserve"> </w:t>
      </w:r>
      <w:r w:rsidRPr="008572F0">
        <w:t>successfully updated</w:t>
      </w:r>
    </w:p>
    <w:p w14:paraId="55DCDED4" w14:textId="77777777" w:rsidR="00514E82" w:rsidRPr="008572F0" w:rsidRDefault="00514E82" w:rsidP="00514E82">
      <w:pPr>
        <w:pStyle w:val="PL"/>
      </w:pPr>
      <w:r w:rsidRPr="008572F0">
        <w:t xml:space="preserve">            and a representation of the updated resource shall be returned in</w:t>
      </w:r>
      <w:r w:rsidRPr="0052346B">
        <w:t xml:space="preserve"> </w:t>
      </w:r>
      <w:r w:rsidRPr="008572F0">
        <w:t>the response body</w:t>
      </w:r>
      <w:r>
        <w:t>.</w:t>
      </w:r>
    </w:p>
    <w:p w14:paraId="155D4322" w14:textId="77777777" w:rsidR="00514E82" w:rsidRPr="008572F0" w:rsidRDefault="00514E82" w:rsidP="00514E82">
      <w:pPr>
        <w:pStyle w:val="PL"/>
      </w:pPr>
      <w:r w:rsidRPr="008572F0">
        <w:t xml:space="preserve">          content:</w:t>
      </w:r>
    </w:p>
    <w:p w14:paraId="35E53A35" w14:textId="77777777" w:rsidR="00514E82" w:rsidRPr="008572F0" w:rsidRDefault="00514E82" w:rsidP="00514E82">
      <w:pPr>
        <w:pStyle w:val="PL"/>
      </w:pPr>
      <w:r w:rsidRPr="008572F0">
        <w:t xml:space="preserve">            application/json:</w:t>
      </w:r>
    </w:p>
    <w:p w14:paraId="35F6C857" w14:textId="77777777" w:rsidR="00514E82" w:rsidRPr="008572F0" w:rsidRDefault="00514E82" w:rsidP="00514E82">
      <w:pPr>
        <w:pStyle w:val="PL"/>
      </w:pPr>
      <w:r w:rsidRPr="008572F0">
        <w:t xml:space="preserve">              schema:</w:t>
      </w:r>
    </w:p>
    <w:p w14:paraId="57707736" w14:textId="77777777" w:rsidR="00514E82" w:rsidRDefault="00514E82" w:rsidP="00514E82">
      <w:pPr>
        <w:pStyle w:val="PL"/>
      </w:pPr>
      <w:r>
        <w:t xml:space="preserve">                $ref: '#/components/schemas/VRUZoneMngt</w:t>
      </w:r>
      <w:r w:rsidRPr="008874EC">
        <w:t>Subsc</w:t>
      </w:r>
      <w:r>
        <w:t>'</w:t>
      </w:r>
    </w:p>
    <w:p w14:paraId="109A4902" w14:textId="77777777" w:rsidR="00514E82" w:rsidRPr="008572F0" w:rsidRDefault="00514E82" w:rsidP="00514E82">
      <w:pPr>
        <w:pStyle w:val="PL"/>
        <w:rPr>
          <w:lang w:eastAsia="es-ES"/>
        </w:rPr>
      </w:pPr>
      <w:r w:rsidRPr="008572F0">
        <w:rPr>
          <w:lang w:eastAsia="es-ES"/>
        </w:rPr>
        <w:t xml:space="preserve">        '204':</w:t>
      </w:r>
    </w:p>
    <w:p w14:paraId="09EF84E8" w14:textId="77777777" w:rsidR="00514E82" w:rsidRPr="008572F0" w:rsidRDefault="00514E82" w:rsidP="00514E82">
      <w:pPr>
        <w:pStyle w:val="PL"/>
        <w:rPr>
          <w:lang w:eastAsia="zh-CN"/>
        </w:rPr>
      </w:pPr>
      <w:r w:rsidRPr="008572F0">
        <w:rPr>
          <w:lang w:eastAsia="es-ES"/>
        </w:rPr>
        <w:t xml:space="preserve">          description: </w:t>
      </w:r>
      <w:r w:rsidRPr="008572F0">
        <w:rPr>
          <w:lang w:eastAsia="zh-CN"/>
        </w:rPr>
        <w:t>&gt;</w:t>
      </w:r>
    </w:p>
    <w:p w14:paraId="44CA6E14" w14:textId="77777777" w:rsidR="00514E82" w:rsidRPr="008572F0" w:rsidRDefault="00514E82" w:rsidP="00514E82">
      <w:pPr>
        <w:pStyle w:val="PL"/>
      </w:pPr>
      <w:r w:rsidRPr="008572F0">
        <w:rPr>
          <w:lang w:eastAsia="es-ES"/>
        </w:rPr>
        <w:t xml:space="preserve">            No Content. </w:t>
      </w:r>
      <w:r w:rsidRPr="008572F0">
        <w:t xml:space="preserve">The </w:t>
      </w:r>
      <w:r w:rsidRPr="008572F0">
        <w:rPr>
          <w:lang w:eastAsia="zh-CN"/>
        </w:rPr>
        <w:t xml:space="preserve">Individual </w:t>
      </w:r>
      <w:r w:rsidRPr="00F41C19">
        <w:rPr>
          <w:lang w:val="en-US"/>
        </w:rPr>
        <w:t>VRU Zone Management</w:t>
      </w:r>
      <w:r w:rsidRPr="008572F0">
        <w:rPr>
          <w:lang w:val="en-US"/>
        </w:rPr>
        <w:t xml:space="preserve"> Subscription</w:t>
      </w:r>
      <w:r w:rsidRPr="008572F0">
        <w:rPr>
          <w:lang w:eastAsia="zh-CN"/>
        </w:rPr>
        <w:t xml:space="preserve"> </w:t>
      </w:r>
      <w:r w:rsidRPr="008572F0">
        <w:t>resource is</w:t>
      </w:r>
      <w:r w:rsidRPr="00F41C19">
        <w:t xml:space="preserve"> </w:t>
      </w:r>
      <w:r w:rsidRPr="008572F0">
        <w:t>successfully</w:t>
      </w:r>
    </w:p>
    <w:p w14:paraId="24EDDF24" w14:textId="77777777" w:rsidR="00514E82" w:rsidRPr="008572F0" w:rsidRDefault="00514E82" w:rsidP="00514E82">
      <w:pPr>
        <w:pStyle w:val="PL"/>
      </w:pPr>
      <w:r w:rsidRPr="008572F0">
        <w:t xml:space="preserve">            updated and no content is returned in the response body.</w:t>
      </w:r>
    </w:p>
    <w:p w14:paraId="549634CE" w14:textId="77777777" w:rsidR="00514E82" w:rsidRPr="008572F0" w:rsidRDefault="00514E82" w:rsidP="00514E82">
      <w:pPr>
        <w:pStyle w:val="PL"/>
      </w:pPr>
      <w:r w:rsidRPr="008572F0">
        <w:t xml:space="preserve">        '307':</w:t>
      </w:r>
    </w:p>
    <w:p w14:paraId="21749CAD" w14:textId="77777777" w:rsidR="00514E82" w:rsidRPr="008572F0" w:rsidRDefault="00514E82" w:rsidP="00514E82">
      <w:pPr>
        <w:pStyle w:val="PL"/>
        <w:rPr>
          <w:lang w:eastAsia="es-ES"/>
        </w:rPr>
      </w:pPr>
      <w:r w:rsidRPr="008572F0">
        <w:t xml:space="preserve">          </w:t>
      </w:r>
      <w:r w:rsidRPr="008572F0">
        <w:rPr>
          <w:lang w:eastAsia="es-ES"/>
        </w:rPr>
        <w:t>$ref: 'TS29122_CommonData.yaml#/components/responses/307'</w:t>
      </w:r>
    </w:p>
    <w:p w14:paraId="11AB6A86" w14:textId="77777777" w:rsidR="00514E82" w:rsidRPr="008572F0" w:rsidRDefault="00514E82" w:rsidP="00514E82">
      <w:pPr>
        <w:pStyle w:val="PL"/>
      </w:pPr>
      <w:r w:rsidRPr="008572F0">
        <w:t xml:space="preserve">        '308':</w:t>
      </w:r>
    </w:p>
    <w:p w14:paraId="782249B4" w14:textId="77777777" w:rsidR="00514E82" w:rsidRPr="008572F0" w:rsidRDefault="00514E82" w:rsidP="00514E82">
      <w:pPr>
        <w:pStyle w:val="PL"/>
        <w:rPr>
          <w:lang w:eastAsia="es-ES"/>
        </w:rPr>
      </w:pPr>
      <w:r w:rsidRPr="008572F0">
        <w:t xml:space="preserve">          </w:t>
      </w:r>
      <w:r w:rsidRPr="008572F0">
        <w:rPr>
          <w:lang w:eastAsia="es-ES"/>
        </w:rPr>
        <w:t>$ref: 'TS29122_CommonData.yaml#/components/responses/308'</w:t>
      </w:r>
    </w:p>
    <w:p w14:paraId="567272FA" w14:textId="77777777" w:rsidR="00514E82" w:rsidRPr="008572F0" w:rsidRDefault="00514E82" w:rsidP="00514E82">
      <w:pPr>
        <w:pStyle w:val="PL"/>
        <w:rPr>
          <w:lang w:eastAsia="es-ES"/>
        </w:rPr>
      </w:pPr>
      <w:r w:rsidRPr="008572F0">
        <w:rPr>
          <w:lang w:eastAsia="es-ES"/>
        </w:rPr>
        <w:t xml:space="preserve">        '400':</w:t>
      </w:r>
    </w:p>
    <w:p w14:paraId="7FB1D2EF" w14:textId="77777777" w:rsidR="00514E82" w:rsidRPr="008572F0" w:rsidRDefault="00514E82" w:rsidP="00514E82">
      <w:pPr>
        <w:pStyle w:val="PL"/>
        <w:rPr>
          <w:lang w:eastAsia="es-ES"/>
        </w:rPr>
      </w:pPr>
      <w:r w:rsidRPr="008572F0">
        <w:rPr>
          <w:lang w:eastAsia="es-ES"/>
        </w:rPr>
        <w:t xml:space="preserve">          $ref: 'TS29122_CommonData.yaml#/components/responses/400'</w:t>
      </w:r>
    </w:p>
    <w:p w14:paraId="63F60D2A" w14:textId="77777777" w:rsidR="00514E82" w:rsidRPr="008572F0" w:rsidRDefault="00514E82" w:rsidP="00514E82">
      <w:pPr>
        <w:pStyle w:val="PL"/>
        <w:rPr>
          <w:lang w:eastAsia="es-ES"/>
        </w:rPr>
      </w:pPr>
      <w:r w:rsidRPr="008572F0">
        <w:rPr>
          <w:lang w:eastAsia="es-ES"/>
        </w:rPr>
        <w:t xml:space="preserve">        '401':</w:t>
      </w:r>
    </w:p>
    <w:p w14:paraId="7163E54A" w14:textId="77777777" w:rsidR="00514E82" w:rsidRPr="008572F0" w:rsidRDefault="00514E82" w:rsidP="00514E82">
      <w:pPr>
        <w:pStyle w:val="PL"/>
        <w:rPr>
          <w:lang w:eastAsia="es-ES"/>
        </w:rPr>
      </w:pPr>
      <w:r w:rsidRPr="008572F0">
        <w:rPr>
          <w:lang w:eastAsia="es-ES"/>
        </w:rPr>
        <w:t xml:space="preserve">          $ref: 'TS29122_CommonData.yaml#/components/responses/401'</w:t>
      </w:r>
    </w:p>
    <w:p w14:paraId="20602A57" w14:textId="77777777" w:rsidR="00514E82" w:rsidRPr="008572F0" w:rsidRDefault="00514E82" w:rsidP="00514E82">
      <w:pPr>
        <w:pStyle w:val="PL"/>
        <w:rPr>
          <w:lang w:eastAsia="es-ES"/>
        </w:rPr>
      </w:pPr>
      <w:r w:rsidRPr="008572F0">
        <w:rPr>
          <w:lang w:eastAsia="es-ES"/>
        </w:rPr>
        <w:t xml:space="preserve">        '403':</w:t>
      </w:r>
    </w:p>
    <w:p w14:paraId="24451929" w14:textId="77777777" w:rsidR="00514E82" w:rsidRPr="008572F0" w:rsidRDefault="00514E82" w:rsidP="00514E82">
      <w:pPr>
        <w:pStyle w:val="PL"/>
        <w:rPr>
          <w:lang w:eastAsia="es-ES"/>
        </w:rPr>
      </w:pPr>
      <w:r w:rsidRPr="008572F0">
        <w:rPr>
          <w:lang w:eastAsia="es-ES"/>
        </w:rPr>
        <w:t xml:space="preserve">          $ref: 'TS29122_CommonData.yaml#/components/responses/403'</w:t>
      </w:r>
    </w:p>
    <w:p w14:paraId="09E2ED4D" w14:textId="77777777" w:rsidR="00403960" w:rsidRDefault="00403960" w:rsidP="00403960">
      <w:pPr>
        <w:pStyle w:val="PL"/>
        <w:rPr>
          <w:lang w:eastAsia="es-ES"/>
        </w:rPr>
      </w:pPr>
      <w:r>
        <w:rPr>
          <w:lang w:eastAsia="es-ES"/>
        </w:rPr>
        <w:t xml:space="preserve">        '404':</w:t>
      </w:r>
    </w:p>
    <w:p w14:paraId="61B64750" w14:textId="77777777" w:rsidR="00403960" w:rsidRDefault="00403960" w:rsidP="00403960">
      <w:pPr>
        <w:pStyle w:val="PL"/>
        <w:rPr>
          <w:lang w:eastAsia="es-ES"/>
        </w:rPr>
      </w:pPr>
      <w:r>
        <w:rPr>
          <w:lang w:eastAsia="es-ES"/>
        </w:rPr>
        <w:t xml:space="preserve">          $ref: 'TS29122_CommonData.yaml#/components/responses/404'</w:t>
      </w:r>
    </w:p>
    <w:p w14:paraId="28DAA593" w14:textId="77777777" w:rsidR="00403960" w:rsidRDefault="00403960" w:rsidP="00403960">
      <w:pPr>
        <w:pStyle w:val="PL"/>
        <w:rPr>
          <w:lang w:eastAsia="es-ES"/>
        </w:rPr>
      </w:pPr>
      <w:r>
        <w:rPr>
          <w:lang w:eastAsia="es-ES"/>
        </w:rPr>
        <w:t xml:space="preserve">        '411':</w:t>
      </w:r>
    </w:p>
    <w:p w14:paraId="670EC640" w14:textId="77777777" w:rsidR="00403960" w:rsidRDefault="00403960" w:rsidP="00403960">
      <w:pPr>
        <w:pStyle w:val="PL"/>
        <w:rPr>
          <w:lang w:eastAsia="es-ES"/>
        </w:rPr>
      </w:pPr>
      <w:r>
        <w:rPr>
          <w:lang w:eastAsia="es-ES"/>
        </w:rPr>
        <w:t xml:space="preserve">          $ref: 'TS29122_CommonData.yaml#/components/responses/411'</w:t>
      </w:r>
    </w:p>
    <w:p w14:paraId="3CD87AE3" w14:textId="77777777" w:rsidR="00403960" w:rsidRDefault="00403960" w:rsidP="00403960">
      <w:pPr>
        <w:pStyle w:val="PL"/>
        <w:rPr>
          <w:lang w:eastAsia="es-ES"/>
        </w:rPr>
      </w:pPr>
      <w:r>
        <w:rPr>
          <w:lang w:eastAsia="es-ES"/>
        </w:rPr>
        <w:t xml:space="preserve">        '413':</w:t>
      </w:r>
    </w:p>
    <w:p w14:paraId="57EF370C" w14:textId="77777777" w:rsidR="00403960" w:rsidRDefault="00403960" w:rsidP="00403960">
      <w:pPr>
        <w:pStyle w:val="PL"/>
        <w:rPr>
          <w:lang w:eastAsia="es-ES"/>
        </w:rPr>
      </w:pPr>
      <w:r>
        <w:rPr>
          <w:lang w:eastAsia="es-ES"/>
        </w:rPr>
        <w:t xml:space="preserve">          $ref: 'TS29122_CommonData.yaml#/components/responses/413'</w:t>
      </w:r>
    </w:p>
    <w:p w14:paraId="0F1FA65F" w14:textId="77777777" w:rsidR="00403960" w:rsidRDefault="00403960" w:rsidP="00403960">
      <w:pPr>
        <w:pStyle w:val="PL"/>
        <w:rPr>
          <w:lang w:eastAsia="es-ES"/>
        </w:rPr>
      </w:pPr>
      <w:r>
        <w:rPr>
          <w:lang w:eastAsia="es-ES"/>
        </w:rPr>
        <w:t xml:space="preserve">        '415':</w:t>
      </w:r>
    </w:p>
    <w:p w14:paraId="4C3E4A46" w14:textId="77777777" w:rsidR="00403960" w:rsidRDefault="00403960" w:rsidP="00403960">
      <w:pPr>
        <w:pStyle w:val="PL"/>
        <w:rPr>
          <w:lang w:eastAsia="es-ES"/>
        </w:rPr>
      </w:pPr>
      <w:r>
        <w:rPr>
          <w:lang w:eastAsia="es-ES"/>
        </w:rPr>
        <w:t xml:space="preserve">          $ref: 'TS29122_CommonData.yaml#/components/responses/415'</w:t>
      </w:r>
    </w:p>
    <w:p w14:paraId="0CB44F60" w14:textId="77777777" w:rsidR="00403960" w:rsidRDefault="00403960" w:rsidP="00403960">
      <w:pPr>
        <w:pStyle w:val="PL"/>
        <w:rPr>
          <w:lang w:eastAsia="es-ES"/>
        </w:rPr>
      </w:pPr>
      <w:r>
        <w:rPr>
          <w:lang w:eastAsia="es-ES"/>
        </w:rPr>
        <w:t xml:space="preserve">        '429':</w:t>
      </w:r>
    </w:p>
    <w:p w14:paraId="7C55D795" w14:textId="77777777" w:rsidR="00403960" w:rsidRDefault="00403960" w:rsidP="00403960">
      <w:pPr>
        <w:pStyle w:val="PL"/>
        <w:rPr>
          <w:lang w:eastAsia="es-ES"/>
        </w:rPr>
      </w:pPr>
      <w:r>
        <w:rPr>
          <w:lang w:eastAsia="es-ES"/>
        </w:rPr>
        <w:t xml:space="preserve">          $ref: 'TS29122_CommonData.yaml#/components/responses/429'</w:t>
      </w:r>
    </w:p>
    <w:p w14:paraId="043C7ACD" w14:textId="77777777" w:rsidR="00514E82" w:rsidRPr="008572F0" w:rsidRDefault="00514E82" w:rsidP="00514E82">
      <w:pPr>
        <w:pStyle w:val="PL"/>
        <w:rPr>
          <w:lang w:eastAsia="es-ES"/>
        </w:rPr>
      </w:pPr>
      <w:r w:rsidRPr="008572F0">
        <w:rPr>
          <w:lang w:eastAsia="es-ES"/>
        </w:rPr>
        <w:t xml:space="preserve">        '500':</w:t>
      </w:r>
    </w:p>
    <w:p w14:paraId="1F3FADC4" w14:textId="77777777" w:rsidR="00514E82" w:rsidRPr="008572F0" w:rsidRDefault="00514E82" w:rsidP="00514E82">
      <w:pPr>
        <w:pStyle w:val="PL"/>
        <w:rPr>
          <w:lang w:eastAsia="es-ES"/>
        </w:rPr>
      </w:pPr>
      <w:r w:rsidRPr="008572F0">
        <w:rPr>
          <w:lang w:eastAsia="es-ES"/>
        </w:rPr>
        <w:t xml:space="preserve">          $ref: 'TS29122_CommonData.yaml#/components/responses/500'</w:t>
      </w:r>
    </w:p>
    <w:p w14:paraId="68FA00E2" w14:textId="77777777" w:rsidR="00514E82" w:rsidRPr="008572F0" w:rsidRDefault="00514E82" w:rsidP="00514E82">
      <w:pPr>
        <w:pStyle w:val="PL"/>
        <w:rPr>
          <w:lang w:eastAsia="es-ES"/>
        </w:rPr>
      </w:pPr>
      <w:r w:rsidRPr="008572F0">
        <w:rPr>
          <w:lang w:eastAsia="es-ES"/>
        </w:rPr>
        <w:t xml:space="preserve">        '503':</w:t>
      </w:r>
    </w:p>
    <w:p w14:paraId="5A00BF48" w14:textId="77777777" w:rsidR="00514E82" w:rsidRPr="008572F0" w:rsidRDefault="00514E82" w:rsidP="00514E82">
      <w:pPr>
        <w:pStyle w:val="PL"/>
        <w:rPr>
          <w:lang w:eastAsia="es-ES"/>
        </w:rPr>
      </w:pPr>
      <w:r w:rsidRPr="008572F0">
        <w:rPr>
          <w:lang w:eastAsia="es-ES"/>
        </w:rPr>
        <w:t xml:space="preserve">          $ref: 'TS29122_CommonData.yaml#/components/responses/503'</w:t>
      </w:r>
    </w:p>
    <w:p w14:paraId="69B71D8C" w14:textId="77777777" w:rsidR="00514E82" w:rsidRPr="008572F0" w:rsidRDefault="00514E82" w:rsidP="00514E82">
      <w:pPr>
        <w:pStyle w:val="PL"/>
        <w:rPr>
          <w:lang w:eastAsia="es-ES"/>
        </w:rPr>
      </w:pPr>
      <w:r w:rsidRPr="008572F0">
        <w:rPr>
          <w:lang w:eastAsia="es-ES"/>
        </w:rPr>
        <w:t xml:space="preserve">        default:</w:t>
      </w:r>
    </w:p>
    <w:p w14:paraId="30F56F62" w14:textId="77777777" w:rsidR="00514E82" w:rsidRPr="008572F0" w:rsidRDefault="00514E82" w:rsidP="00514E82">
      <w:pPr>
        <w:pStyle w:val="PL"/>
        <w:rPr>
          <w:lang w:eastAsia="es-ES"/>
        </w:rPr>
      </w:pPr>
      <w:r w:rsidRPr="008572F0">
        <w:rPr>
          <w:lang w:eastAsia="es-ES"/>
        </w:rPr>
        <w:t xml:space="preserve">          $ref: 'TS29122_CommonData.yaml#/components/responses/default'</w:t>
      </w:r>
    </w:p>
    <w:p w14:paraId="52BECF2D" w14:textId="77777777" w:rsidR="00514E82" w:rsidRPr="008572F0" w:rsidRDefault="00514E82" w:rsidP="00514E82">
      <w:pPr>
        <w:pStyle w:val="PL"/>
        <w:rPr>
          <w:lang w:eastAsia="es-ES"/>
        </w:rPr>
      </w:pPr>
    </w:p>
    <w:p w14:paraId="7D1EE39C" w14:textId="77777777" w:rsidR="00514E82" w:rsidRPr="008572F0" w:rsidRDefault="00514E82" w:rsidP="00514E82">
      <w:pPr>
        <w:pStyle w:val="PL"/>
        <w:rPr>
          <w:lang w:eastAsia="es-ES"/>
        </w:rPr>
      </w:pPr>
      <w:r w:rsidRPr="008572F0">
        <w:rPr>
          <w:lang w:eastAsia="es-ES"/>
        </w:rPr>
        <w:t xml:space="preserve">    patch:</w:t>
      </w:r>
    </w:p>
    <w:p w14:paraId="250ED7F3" w14:textId="77777777" w:rsidR="00514E82" w:rsidRPr="008572F0" w:rsidRDefault="00514E82" w:rsidP="00514E82">
      <w:pPr>
        <w:pStyle w:val="PL"/>
        <w:rPr>
          <w:rFonts w:cs="Courier New"/>
          <w:szCs w:val="16"/>
        </w:rPr>
      </w:pPr>
      <w:r w:rsidRPr="008572F0">
        <w:rPr>
          <w:rFonts w:cs="Courier New"/>
          <w:szCs w:val="16"/>
        </w:rPr>
        <w:t xml:space="preserve">      summary: </w:t>
      </w:r>
      <w:r w:rsidRPr="008572F0">
        <w:rPr>
          <w:lang w:eastAsia="zh-CN"/>
        </w:rPr>
        <w:t>Request the modification</w:t>
      </w:r>
      <w:r w:rsidRPr="008572F0">
        <w:rPr>
          <w:rFonts w:cs="Courier New"/>
          <w:szCs w:val="16"/>
        </w:rPr>
        <w:t xml:space="preserve"> of </w:t>
      </w:r>
      <w:r w:rsidRPr="008572F0">
        <w:rPr>
          <w:lang w:eastAsia="zh-CN"/>
        </w:rPr>
        <w:t xml:space="preserve">an existing Individual </w:t>
      </w:r>
      <w:r w:rsidRPr="00D17DEF">
        <w:rPr>
          <w:lang w:val="en-US"/>
        </w:rPr>
        <w:t>VRU Zone Management</w:t>
      </w:r>
      <w:r w:rsidRPr="008572F0">
        <w:rPr>
          <w:lang w:val="en-US"/>
        </w:rPr>
        <w:t xml:space="preserve"> Subscription</w:t>
      </w:r>
      <w:r w:rsidRPr="008572F0">
        <w:rPr>
          <w:lang w:eastAsia="zh-CN"/>
        </w:rPr>
        <w:t xml:space="preserve"> </w:t>
      </w:r>
      <w:r w:rsidRPr="008572F0">
        <w:t>resource</w:t>
      </w:r>
      <w:r w:rsidRPr="008572F0">
        <w:rPr>
          <w:rFonts w:cs="Courier New"/>
          <w:szCs w:val="16"/>
        </w:rPr>
        <w:t>.</w:t>
      </w:r>
    </w:p>
    <w:p w14:paraId="457F5DEB" w14:textId="77777777" w:rsidR="00514E82" w:rsidRPr="008572F0" w:rsidRDefault="00514E82" w:rsidP="00514E82">
      <w:pPr>
        <w:pStyle w:val="PL"/>
        <w:rPr>
          <w:rFonts w:cs="Courier New"/>
          <w:szCs w:val="16"/>
        </w:rPr>
      </w:pPr>
      <w:r w:rsidRPr="008572F0">
        <w:rPr>
          <w:rFonts w:cs="Courier New"/>
          <w:szCs w:val="16"/>
        </w:rPr>
        <w:t xml:space="preserve">      operationId: </w:t>
      </w:r>
      <w:r>
        <w:rPr>
          <w:rFonts w:cs="Courier New"/>
          <w:szCs w:val="16"/>
        </w:rPr>
        <w:t>Modify</w:t>
      </w:r>
      <w:r w:rsidRPr="008572F0">
        <w:rPr>
          <w:rFonts w:cs="Courier New"/>
          <w:szCs w:val="16"/>
        </w:rPr>
        <w:t>Ind</w:t>
      </w:r>
      <w:r>
        <w:rPr>
          <w:rFonts w:cs="Courier New"/>
          <w:szCs w:val="16"/>
        </w:rPr>
        <w:t>VRUZoneMngt</w:t>
      </w:r>
      <w:r>
        <w:t>Subsc</w:t>
      </w:r>
    </w:p>
    <w:p w14:paraId="4242D5A4" w14:textId="77777777" w:rsidR="00514E82" w:rsidRPr="008572F0" w:rsidRDefault="00514E82" w:rsidP="00514E82">
      <w:pPr>
        <w:pStyle w:val="PL"/>
        <w:rPr>
          <w:rFonts w:cs="Courier New"/>
          <w:szCs w:val="16"/>
        </w:rPr>
      </w:pPr>
      <w:r w:rsidRPr="008572F0">
        <w:rPr>
          <w:rFonts w:cs="Courier New"/>
          <w:szCs w:val="16"/>
        </w:rPr>
        <w:t xml:space="preserve">      tags:</w:t>
      </w:r>
    </w:p>
    <w:p w14:paraId="190AC32E" w14:textId="77777777" w:rsidR="00514E82" w:rsidRPr="00D17DEF" w:rsidRDefault="00514E82" w:rsidP="00514E82">
      <w:pPr>
        <w:pStyle w:val="PL"/>
        <w:rPr>
          <w:rFonts w:cs="Courier New"/>
          <w:szCs w:val="16"/>
        </w:rPr>
      </w:pPr>
      <w:r w:rsidRPr="00D17DEF">
        <w:rPr>
          <w:rFonts w:cs="Courier New"/>
          <w:szCs w:val="16"/>
        </w:rPr>
        <w:t xml:space="preserve">        - Individual </w:t>
      </w:r>
      <w:r w:rsidRPr="00360FBE">
        <w:t>VRU Zone Management</w:t>
      </w:r>
      <w:r w:rsidRPr="00D17DEF">
        <w:rPr>
          <w:lang w:val="en-US"/>
        </w:rPr>
        <w:t xml:space="preserve"> Subscription</w:t>
      </w:r>
      <w:r w:rsidRPr="00D17DEF">
        <w:rPr>
          <w:rFonts w:cs="Courier New"/>
          <w:szCs w:val="16"/>
        </w:rPr>
        <w:t xml:space="preserve"> (Document)</w:t>
      </w:r>
    </w:p>
    <w:p w14:paraId="4CEE83F1" w14:textId="77777777" w:rsidR="00514E82" w:rsidRPr="008572F0" w:rsidRDefault="00514E82" w:rsidP="00514E82">
      <w:pPr>
        <w:pStyle w:val="PL"/>
      </w:pPr>
      <w:r w:rsidRPr="00D17DEF">
        <w:t xml:space="preserve">      </w:t>
      </w:r>
      <w:r w:rsidRPr="008572F0">
        <w:t>requestBody:</w:t>
      </w:r>
    </w:p>
    <w:p w14:paraId="75489248" w14:textId="77777777" w:rsidR="00514E82" w:rsidRPr="008572F0" w:rsidRDefault="00514E82" w:rsidP="00514E82">
      <w:pPr>
        <w:pStyle w:val="PL"/>
      </w:pPr>
      <w:r w:rsidRPr="008572F0">
        <w:t xml:space="preserve">        required: true</w:t>
      </w:r>
    </w:p>
    <w:p w14:paraId="7C20DD46" w14:textId="77777777" w:rsidR="00514E82" w:rsidRPr="008572F0" w:rsidRDefault="00514E82" w:rsidP="00514E82">
      <w:pPr>
        <w:pStyle w:val="PL"/>
      </w:pPr>
      <w:r w:rsidRPr="008572F0">
        <w:t xml:space="preserve">        content:</w:t>
      </w:r>
    </w:p>
    <w:p w14:paraId="13D5AFDB" w14:textId="77777777" w:rsidR="00514E82" w:rsidRPr="008572F0" w:rsidRDefault="00514E82" w:rsidP="00514E82">
      <w:pPr>
        <w:pStyle w:val="PL"/>
        <w:rPr>
          <w:lang w:val="en-US"/>
        </w:rPr>
      </w:pPr>
      <w:r w:rsidRPr="008572F0">
        <w:rPr>
          <w:lang w:val="en-US"/>
        </w:rPr>
        <w:t xml:space="preserve">          application/merge-patch+json:</w:t>
      </w:r>
    </w:p>
    <w:p w14:paraId="07C82DEB" w14:textId="77777777" w:rsidR="00514E82" w:rsidRPr="008572F0" w:rsidRDefault="00514E82" w:rsidP="00514E82">
      <w:pPr>
        <w:pStyle w:val="PL"/>
      </w:pPr>
      <w:r w:rsidRPr="008572F0">
        <w:t xml:space="preserve">            schema:</w:t>
      </w:r>
    </w:p>
    <w:p w14:paraId="25963D2E" w14:textId="77777777" w:rsidR="00514E82" w:rsidRDefault="00514E82" w:rsidP="00514E82">
      <w:pPr>
        <w:pStyle w:val="PL"/>
      </w:pPr>
      <w:r>
        <w:lastRenderedPageBreak/>
        <w:t xml:space="preserve">              $ref: '#/components/schemas/VRUZoneMngt</w:t>
      </w:r>
      <w:r w:rsidRPr="008874EC">
        <w:t>Subsc</w:t>
      </w:r>
      <w:r>
        <w:t>Patch'</w:t>
      </w:r>
    </w:p>
    <w:p w14:paraId="0FB5D904" w14:textId="77777777" w:rsidR="00514E82" w:rsidRPr="008572F0" w:rsidRDefault="00514E82" w:rsidP="00514E82">
      <w:pPr>
        <w:pStyle w:val="PL"/>
        <w:rPr>
          <w:lang w:eastAsia="es-ES"/>
        </w:rPr>
      </w:pPr>
      <w:r w:rsidRPr="008572F0">
        <w:rPr>
          <w:lang w:eastAsia="es-ES"/>
        </w:rPr>
        <w:t xml:space="preserve">      responses:</w:t>
      </w:r>
    </w:p>
    <w:p w14:paraId="4E5336FC" w14:textId="77777777" w:rsidR="00514E82" w:rsidRPr="008572F0" w:rsidRDefault="00514E82" w:rsidP="00514E82">
      <w:pPr>
        <w:pStyle w:val="PL"/>
      </w:pPr>
      <w:r w:rsidRPr="008572F0">
        <w:t xml:space="preserve">        '200':</w:t>
      </w:r>
    </w:p>
    <w:p w14:paraId="697134CA" w14:textId="77777777" w:rsidR="00514E82" w:rsidRPr="008572F0" w:rsidRDefault="00514E82" w:rsidP="00514E82">
      <w:pPr>
        <w:pStyle w:val="PL"/>
        <w:rPr>
          <w:lang w:eastAsia="zh-CN"/>
        </w:rPr>
      </w:pPr>
      <w:r w:rsidRPr="008572F0">
        <w:t xml:space="preserve">          description: </w:t>
      </w:r>
      <w:r w:rsidRPr="008572F0">
        <w:rPr>
          <w:lang w:eastAsia="zh-CN"/>
        </w:rPr>
        <w:t>&gt;</w:t>
      </w:r>
    </w:p>
    <w:p w14:paraId="37032205" w14:textId="77777777" w:rsidR="00514E82" w:rsidRPr="008572F0" w:rsidRDefault="00514E82" w:rsidP="00514E82">
      <w:pPr>
        <w:pStyle w:val="PL"/>
      </w:pPr>
      <w:r w:rsidRPr="008572F0">
        <w:rPr>
          <w:lang w:eastAsia="es-ES"/>
        </w:rPr>
        <w:t xml:space="preserve">            </w:t>
      </w:r>
      <w:r w:rsidRPr="008572F0">
        <w:t xml:space="preserve">OK. The </w:t>
      </w:r>
      <w:r w:rsidRPr="008572F0">
        <w:rPr>
          <w:lang w:eastAsia="zh-CN"/>
        </w:rPr>
        <w:t xml:space="preserve">Individual </w:t>
      </w:r>
      <w:r w:rsidRPr="00165F8C">
        <w:rPr>
          <w:lang w:val="en-US"/>
        </w:rPr>
        <w:t>VRU Zone Management</w:t>
      </w:r>
      <w:r w:rsidRPr="008572F0">
        <w:rPr>
          <w:lang w:val="en-US"/>
        </w:rPr>
        <w:t xml:space="preserve"> Subscription</w:t>
      </w:r>
      <w:r w:rsidRPr="008572F0">
        <w:rPr>
          <w:lang w:eastAsia="zh-CN"/>
        </w:rPr>
        <w:t xml:space="preserve"> </w:t>
      </w:r>
      <w:r w:rsidRPr="008572F0">
        <w:t>resource is</w:t>
      </w:r>
      <w:r>
        <w:t xml:space="preserve"> successfully modified</w:t>
      </w:r>
    </w:p>
    <w:p w14:paraId="0E3CDE3B" w14:textId="77777777" w:rsidR="00514E82" w:rsidRPr="008572F0" w:rsidRDefault="00514E82" w:rsidP="00514E82">
      <w:pPr>
        <w:pStyle w:val="PL"/>
      </w:pPr>
      <w:r w:rsidRPr="008572F0">
        <w:t xml:space="preserve">            and a representation of the updated resource shall be returned in</w:t>
      </w:r>
      <w:r w:rsidRPr="005565A9">
        <w:t xml:space="preserve"> </w:t>
      </w:r>
      <w:r w:rsidRPr="008572F0">
        <w:t>the response body.</w:t>
      </w:r>
    </w:p>
    <w:p w14:paraId="50262AB1" w14:textId="77777777" w:rsidR="00514E82" w:rsidRPr="008572F0" w:rsidRDefault="00514E82" w:rsidP="00514E82">
      <w:pPr>
        <w:pStyle w:val="PL"/>
      </w:pPr>
      <w:r w:rsidRPr="008572F0">
        <w:t xml:space="preserve">          content:</w:t>
      </w:r>
    </w:p>
    <w:p w14:paraId="6340970C" w14:textId="77777777" w:rsidR="00514E82" w:rsidRPr="008572F0" w:rsidRDefault="00514E82" w:rsidP="00514E82">
      <w:pPr>
        <w:pStyle w:val="PL"/>
      </w:pPr>
      <w:r w:rsidRPr="008572F0">
        <w:t xml:space="preserve">            application/json:</w:t>
      </w:r>
    </w:p>
    <w:p w14:paraId="3FEFA3E4" w14:textId="77777777" w:rsidR="00514E82" w:rsidRPr="008572F0" w:rsidRDefault="00514E82" w:rsidP="00514E82">
      <w:pPr>
        <w:pStyle w:val="PL"/>
      </w:pPr>
      <w:r w:rsidRPr="008572F0">
        <w:t xml:space="preserve">              schema:</w:t>
      </w:r>
    </w:p>
    <w:p w14:paraId="676F3752" w14:textId="77777777" w:rsidR="00514E82" w:rsidRDefault="00514E82" w:rsidP="00514E82">
      <w:pPr>
        <w:pStyle w:val="PL"/>
      </w:pPr>
      <w:r>
        <w:t xml:space="preserve">                $ref: '#/components/schemas/VRUZoneMngt</w:t>
      </w:r>
      <w:r w:rsidRPr="008874EC">
        <w:t>Subsc</w:t>
      </w:r>
      <w:r>
        <w:t>'</w:t>
      </w:r>
    </w:p>
    <w:p w14:paraId="30AA284C" w14:textId="77777777" w:rsidR="00514E82" w:rsidRPr="008572F0" w:rsidRDefault="00514E82" w:rsidP="00514E82">
      <w:pPr>
        <w:pStyle w:val="PL"/>
        <w:rPr>
          <w:lang w:eastAsia="es-ES"/>
        </w:rPr>
      </w:pPr>
      <w:r w:rsidRPr="008572F0">
        <w:rPr>
          <w:lang w:eastAsia="es-ES"/>
        </w:rPr>
        <w:t xml:space="preserve">        '204':</w:t>
      </w:r>
    </w:p>
    <w:p w14:paraId="0AD8A77B" w14:textId="77777777" w:rsidR="00514E82" w:rsidRPr="008572F0" w:rsidRDefault="00514E82" w:rsidP="00514E82">
      <w:pPr>
        <w:pStyle w:val="PL"/>
        <w:rPr>
          <w:lang w:eastAsia="zh-CN"/>
        </w:rPr>
      </w:pPr>
      <w:r w:rsidRPr="008572F0">
        <w:rPr>
          <w:lang w:eastAsia="es-ES"/>
        </w:rPr>
        <w:t xml:space="preserve">          description: </w:t>
      </w:r>
      <w:r w:rsidRPr="008572F0">
        <w:rPr>
          <w:lang w:eastAsia="zh-CN"/>
        </w:rPr>
        <w:t>&gt;</w:t>
      </w:r>
    </w:p>
    <w:p w14:paraId="349DD22E" w14:textId="77777777" w:rsidR="00514E82" w:rsidRPr="008572F0" w:rsidRDefault="00514E82" w:rsidP="00514E82">
      <w:pPr>
        <w:pStyle w:val="PL"/>
      </w:pPr>
      <w:r w:rsidRPr="008572F0">
        <w:rPr>
          <w:lang w:eastAsia="es-ES"/>
        </w:rPr>
        <w:t xml:space="preserve">            No Content. </w:t>
      </w:r>
      <w:r w:rsidRPr="008572F0">
        <w:t xml:space="preserve">The </w:t>
      </w:r>
      <w:r w:rsidRPr="008572F0">
        <w:rPr>
          <w:lang w:eastAsia="zh-CN"/>
        </w:rPr>
        <w:t xml:space="preserve">Individual </w:t>
      </w:r>
      <w:r w:rsidRPr="00AC3182">
        <w:rPr>
          <w:lang w:val="en-US"/>
        </w:rPr>
        <w:t>VRU Zone Management</w:t>
      </w:r>
      <w:r w:rsidRPr="008572F0">
        <w:rPr>
          <w:lang w:val="en-US"/>
        </w:rPr>
        <w:t xml:space="preserve"> Subscription</w:t>
      </w:r>
      <w:r w:rsidRPr="008572F0">
        <w:rPr>
          <w:lang w:eastAsia="zh-CN"/>
        </w:rPr>
        <w:t xml:space="preserve"> </w:t>
      </w:r>
      <w:r w:rsidRPr="008572F0">
        <w:t>resource is</w:t>
      </w:r>
      <w:r w:rsidRPr="00AC3182">
        <w:t xml:space="preserve"> </w:t>
      </w:r>
      <w:r w:rsidRPr="008572F0">
        <w:t>successfully</w:t>
      </w:r>
    </w:p>
    <w:p w14:paraId="259506E7" w14:textId="77777777" w:rsidR="00514E82" w:rsidRPr="008572F0" w:rsidRDefault="00514E82" w:rsidP="00514E82">
      <w:pPr>
        <w:pStyle w:val="PL"/>
      </w:pPr>
      <w:r w:rsidRPr="008572F0">
        <w:t xml:space="preserve">            modified and no content is returned in the response body.</w:t>
      </w:r>
    </w:p>
    <w:p w14:paraId="61369DBD" w14:textId="77777777" w:rsidR="00514E82" w:rsidRPr="008572F0" w:rsidRDefault="00514E82" w:rsidP="00514E82">
      <w:pPr>
        <w:pStyle w:val="PL"/>
      </w:pPr>
      <w:r w:rsidRPr="008572F0">
        <w:t xml:space="preserve">        '307':</w:t>
      </w:r>
    </w:p>
    <w:p w14:paraId="074E42FD" w14:textId="77777777" w:rsidR="00514E82" w:rsidRPr="008572F0" w:rsidRDefault="00514E82" w:rsidP="00514E82">
      <w:pPr>
        <w:pStyle w:val="PL"/>
        <w:rPr>
          <w:lang w:eastAsia="es-ES"/>
        </w:rPr>
      </w:pPr>
      <w:r w:rsidRPr="008572F0">
        <w:t xml:space="preserve">          </w:t>
      </w:r>
      <w:r w:rsidRPr="008572F0">
        <w:rPr>
          <w:lang w:eastAsia="es-ES"/>
        </w:rPr>
        <w:t>$ref: 'TS29122_CommonData.yaml#/components/responses/307'</w:t>
      </w:r>
    </w:p>
    <w:p w14:paraId="606CA9E4" w14:textId="77777777" w:rsidR="00514E82" w:rsidRPr="008572F0" w:rsidRDefault="00514E82" w:rsidP="00514E82">
      <w:pPr>
        <w:pStyle w:val="PL"/>
      </w:pPr>
      <w:r w:rsidRPr="008572F0">
        <w:t xml:space="preserve">        '308':</w:t>
      </w:r>
    </w:p>
    <w:p w14:paraId="43BE82B1" w14:textId="77777777" w:rsidR="00514E82" w:rsidRPr="008572F0" w:rsidRDefault="00514E82" w:rsidP="00514E82">
      <w:pPr>
        <w:pStyle w:val="PL"/>
        <w:rPr>
          <w:lang w:eastAsia="es-ES"/>
        </w:rPr>
      </w:pPr>
      <w:r w:rsidRPr="008572F0">
        <w:t xml:space="preserve">          </w:t>
      </w:r>
      <w:r w:rsidRPr="008572F0">
        <w:rPr>
          <w:lang w:eastAsia="es-ES"/>
        </w:rPr>
        <w:t>$ref: 'TS29122_CommonData.yaml#/components/responses/308'</w:t>
      </w:r>
    </w:p>
    <w:p w14:paraId="7EA8AB98" w14:textId="77777777" w:rsidR="00514E82" w:rsidRPr="008572F0" w:rsidRDefault="00514E82" w:rsidP="00514E82">
      <w:pPr>
        <w:pStyle w:val="PL"/>
        <w:rPr>
          <w:lang w:eastAsia="es-ES"/>
        </w:rPr>
      </w:pPr>
      <w:r w:rsidRPr="008572F0">
        <w:rPr>
          <w:lang w:eastAsia="es-ES"/>
        </w:rPr>
        <w:t xml:space="preserve">        '400':</w:t>
      </w:r>
    </w:p>
    <w:p w14:paraId="27CBEA9E" w14:textId="77777777" w:rsidR="00514E82" w:rsidRPr="008572F0" w:rsidRDefault="00514E82" w:rsidP="00514E82">
      <w:pPr>
        <w:pStyle w:val="PL"/>
        <w:rPr>
          <w:lang w:eastAsia="es-ES"/>
        </w:rPr>
      </w:pPr>
      <w:r w:rsidRPr="008572F0">
        <w:rPr>
          <w:lang w:eastAsia="es-ES"/>
        </w:rPr>
        <w:t xml:space="preserve">          $ref: 'TS29122_CommonData.yaml#/components/responses/400'</w:t>
      </w:r>
    </w:p>
    <w:p w14:paraId="54F487BD" w14:textId="77777777" w:rsidR="00514E82" w:rsidRPr="008572F0" w:rsidRDefault="00514E82" w:rsidP="00514E82">
      <w:pPr>
        <w:pStyle w:val="PL"/>
        <w:rPr>
          <w:lang w:eastAsia="es-ES"/>
        </w:rPr>
      </w:pPr>
      <w:r w:rsidRPr="008572F0">
        <w:rPr>
          <w:lang w:eastAsia="es-ES"/>
        </w:rPr>
        <w:t xml:space="preserve">        '401':</w:t>
      </w:r>
    </w:p>
    <w:p w14:paraId="44083D6B" w14:textId="77777777" w:rsidR="00514E82" w:rsidRPr="008572F0" w:rsidRDefault="00514E82" w:rsidP="00514E82">
      <w:pPr>
        <w:pStyle w:val="PL"/>
        <w:rPr>
          <w:lang w:eastAsia="es-ES"/>
        </w:rPr>
      </w:pPr>
      <w:r w:rsidRPr="008572F0">
        <w:rPr>
          <w:lang w:eastAsia="es-ES"/>
        </w:rPr>
        <w:t xml:space="preserve">          $ref: 'TS29122_CommonData.yaml#/components/responses/401'</w:t>
      </w:r>
    </w:p>
    <w:p w14:paraId="0B2910F5" w14:textId="77777777" w:rsidR="00514E82" w:rsidRPr="008572F0" w:rsidRDefault="00514E82" w:rsidP="00514E82">
      <w:pPr>
        <w:pStyle w:val="PL"/>
        <w:rPr>
          <w:lang w:eastAsia="es-ES"/>
        </w:rPr>
      </w:pPr>
      <w:r w:rsidRPr="008572F0">
        <w:rPr>
          <w:lang w:eastAsia="es-ES"/>
        </w:rPr>
        <w:t xml:space="preserve">        '403':</w:t>
      </w:r>
    </w:p>
    <w:p w14:paraId="417C4DBD" w14:textId="77777777" w:rsidR="00514E82" w:rsidRPr="008572F0" w:rsidRDefault="00514E82" w:rsidP="00514E82">
      <w:pPr>
        <w:pStyle w:val="PL"/>
        <w:rPr>
          <w:lang w:eastAsia="es-ES"/>
        </w:rPr>
      </w:pPr>
      <w:r w:rsidRPr="008572F0">
        <w:rPr>
          <w:lang w:eastAsia="es-ES"/>
        </w:rPr>
        <w:t xml:space="preserve">          $ref: 'TS29122_CommonData.yaml#/components/responses/403'</w:t>
      </w:r>
    </w:p>
    <w:p w14:paraId="58BF111E" w14:textId="77777777" w:rsidR="00403960" w:rsidRDefault="00403960" w:rsidP="00403960">
      <w:pPr>
        <w:pStyle w:val="PL"/>
        <w:rPr>
          <w:lang w:eastAsia="es-ES"/>
        </w:rPr>
      </w:pPr>
      <w:r>
        <w:rPr>
          <w:lang w:eastAsia="es-ES"/>
        </w:rPr>
        <w:t xml:space="preserve">        '404':</w:t>
      </w:r>
    </w:p>
    <w:p w14:paraId="35009459" w14:textId="77777777" w:rsidR="00403960" w:rsidRDefault="00403960" w:rsidP="00403960">
      <w:pPr>
        <w:pStyle w:val="PL"/>
        <w:rPr>
          <w:lang w:eastAsia="es-ES"/>
        </w:rPr>
      </w:pPr>
      <w:r>
        <w:rPr>
          <w:lang w:eastAsia="es-ES"/>
        </w:rPr>
        <w:t xml:space="preserve">          $ref: 'TS29122_CommonData.yaml#/components/responses/404'</w:t>
      </w:r>
    </w:p>
    <w:p w14:paraId="7247FC1C" w14:textId="77777777" w:rsidR="00403960" w:rsidRDefault="00403960" w:rsidP="00403960">
      <w:pPr>
        <w:pStyle w:val="PL"/>
        <w:rPr>
          <w:lang w:eastAsia="es-ES"/>
        </w:rPr>
      </w:pPr>
      <w:r>
        <w:rPr>
          <w:lang w:eastAsia="es-ES"/>
        </w:rPr>
        <w:t xml:space="preserve">        '411':</w:t>
      </w:r>
    </w:p>
    <w:p w14:paraId="4E9FBFF2" w14:textId="77777777" w:rsidR="00403960" w:rsidRDefault="00403960" w:rsidP="00403960">
      <w:pPr>
        <w:pStyle w:val="PL"/>
        <w:rPr>
          <w:lang w:eastAsia="es-ES"/>
        </w:rPr>
      </w:pPr>
      <w:r>
        <w:rPr>
          <w:lang w:eastAsia="es-ES"/>
        </w:rPr>
        <w:t xml:space="preserve">          $ref: 'TS29122_CommonData.yaml#/components/responses/411'</w:t>
      </w:r>
    </w:p>
    <w:p w14:paraId="619397D4" w14:textId="77777777" w:rsidR="00403960" w:rsidRDefault="00403960" w:rsidP="00403960">
      <w:pPr>
        <w:pStyle w:val="PL"/>
        <w:rPr>
          <w:lang w:eastAsia="es-ES"/>
        </w:rPr>
      </w:pPr>
      <w:r>
        <w:rPr>
          <w:lang w:eastAsia="es-ES"/>
        </w:rPr>
        <w:t xml:space="preserve">        '413':</w:t>
      </w:r>
    </w:p>
    <w:p w14:paraId="763495F3" w14:textId="77777777" w:rsidR="00403960" w:rsidRDefault="00403960" w:rsidP="00403960">
      <w:pPr>
        <w:pStyle w:val="PL"/>
        <w:rPr>
          <w:lang w:eastAsia="es-ES"/>
        </w:rPr>
      </w:pPr>
      <w:r>
        <w:rPr>
          <w:lang w:eastAsia="es-ES"/>
        </w:rPr>
        <w:t xml:space="preserve">          $ref: 'TS29122_CommonData.yaml#/components/responses/413'</w:t>
      </w:r>
    </w:p>
    <w:p w14:paraId="5A6987BB" w14:textId="77777777" w:rsidR="00403960" w:rsidRDefault="00403960" w:rsidP="00403960">
      <w:pPr>
        <w:pStyle w:val="PL"/>
        <w:rPr>
          <w:lang w:eastAsia="es-ES"/>
        </w:rPr>
      </w:pPr>
      <w:r>
        <w:rPr>
          <w:lang w:eastAsia="es-ES"/>
        </w:rPr>
        <w:t xml:space="preserve">        '415':</w:t>
      </w:r>
    </w:p>
    <w:p w14:paraId="1D8905E6" w14:textId="77777777" w:rsidR="00403960" w:rsidRDefault="00403960" w:rsidP="00403960">
      <w:pPr>
        <w:pStyle w:val="PL"/>
        <w:rPr>
          <w:lang w:eastAsia="es-ES"/>
        </w:rPr>
      </w:pPr>
      <w:r>
        <w:rPr>
          <w:lang w:eastAsia="es-ES"/>
        </w:rPr>
        <w:t xml:space="preserve">          $ref: 'TS29122_CommonData.yaml#/components/responses/415'</w:t>
      </w:r>
    </w:p>
    <w:p w14:paraId="2CB410C9" w14:textId="77777777" w:rsidR="00514E82" w:rsidRPr="008572F0" w:rsidRDefault="00514E82" w:rsidP="00514E82">
      <w:pPr>
        <w:pStyle w:val="PL"/>
        <w:rPr>
          <w:lang w:eastAsia="es-ES"/>
        </w:rPr>
      </w:pPr>
      <w:r w:rsidRPr="008572F0">
        <w:rPr>
          <w:lang w:eastAsia="es-ES"/>
        </w:rPr>
        <w:t xml:space="preserve">        '429':</w:t>
      </w:r>
    </w:p>
    <w:p w14:paraId="12F4CCC2" w14:textId="77777777" w:rsidR="00514E82" w:rsidRPr="008572F0" w:rsidRDefault="00514E82" w:rsidP="00514E82">
      <w:pPr>
        <w:pStyle w:val="PL"/>
        <w:rPr>
          <w:lang w:eastAsia="es-ES"/>
        </w:rPr>
      </w:pPr>
      <w:r w:rsidRPr="008572F0">
        <w:rPr>
          <w:lang w:eastAsia="es-ES"/>
        </w:rPr>
        <w:t xml:space="preserve">          $ref: 'TS29122_CommonData.yaml#/components/responses/429'</w:t>
      </w:r>
    </w:p>
    <w:p w14:paraId="545FEADE" w14:textId="77777777" w:rsidR="00514E82" w:rsidRPr="008572F0" w:rsidRDefault="00514E82" w:rsidP="00514E82">
      <w:pPr>
        <w:pStyle w:val="PL"/>
        <w:rPr>
          <w:lang w:eastAsia="es-ES"/>
        </w:rPr>
      </w:pPr>
      <w:r w:rsidRPr="008572F0">
        <w:rPr>
          <w:lang w:eastAsia="es-ES"/>
        </w:rPr>
        <w:t xml:space="preserve">        '500':</w:t>
      </w:r>
    </w:p>
    <w:p w14:paraId="7EC22FEB" w14:textId="77777777" w:rsidR="00514E82" w:rsidRPr="008572F0" w:rsidRDefault="00514E82" w:rsidP="00514E82">
      <w:pPr>
        <w:pStyle w:val="PL"/>
        <w:rPr>
          <w:lang w:eastAsia="es-ES"/>
        </w:rPr>
      </w:pPr>
      <w:r w:rsidRPr="008572F0">
        <w:rPr>
          <w:lang w:eastAsia="es-ES"/>
        </w:rPr>
        <w:t xml:space="preserve">          $ref: 'TS29122_CommonData.yaml#/components/responses/500'</w:t>
      </w:r>
    </w:p>
    <w:p w14:paraId="7AB55270" w14:textId="77777777" w:rsidR="00514E82" w:rsidRPr="008572F0" w:rsidRDefault="00514E82" w:rsidP="00514E82">
      <w:pPr>
        <w:pStyle w:val="PL"/>
        <w:rPr>
          <w:lang w:eastAsia="es-ES"/>
        </w:rPr>
      </w:pPr>
      <w:r w:rsidRPr="008572F0">
        <w:rPr>
          <w:lang w:eastAsia="es-ES"/>
        </w:rPr>
        <w:t xml:space="preserve">        '503':</w:t>
      </w:r>
    </w:p>
    <w:p w14:paraId="19288D7F" w14:textId="77777777" w:rsidR="00514E82" w:rsidRPr="008572F0" w:rsidRDefault="00514E82" w:rsidP="00514E82">
      <w:pPr>
        <w:pStyle w:val="PL"/>
        <w:rPr>
          <w:lang w:eastAsia="es-ES"/>
        </w:rPr>
      </w:pPr>
      <w:r w:rsidRPr="008572F0">
        <w:rPr>
          <w:lang w:eastAsia="es-ES"/>
        </w:rPr>
        <w:t xml:space="preserve">          $ref: 'TS29122_CommonData.yaml#/components/responses/503'</w:t>
      </w:r>
    </w:p>
    <w:p w14:paraId="43C90FE3" w14:textId="77777777" w:rsidR="00514E82" w:rsidRPr="008572F0" w:rsidRDefault="00514E82" w:rsidP="00514E82">
      <w:pPr>
        <w:pStyle w:val="PL"/>
        <w:rPr>
          <w:lang w:eastAsia="es-ES"/>
        </w:rPr>
      </w:pPr>
      <w:r w:rsidRPr="008572F0">
        <w:rPr>
          <w:lang w:eastAsia="es-ES"/>
        </w:rPr>
        <w:t xml:space="preserve">        default:</w:t>
      </w:r>
    </w:p>
    <w:p w14:paraId="13734DA3" w14:textId="77777777" w:rsidR="00514E82" w:rsidRPr="008572F0" w:rsidRDefault="00514E82" w:rsidP="00514E82">
      <w:pPr>
        <w:pStyle w:val="PL"/>
        <w:rPr>
          <w:lang w:eastAsia="es-ES"/>
        </w:rPr>
      </w:pPr>
      <w:r w:rsidRPr="008572F0">
        <w:rPr>
          <w:lang w:eastAsia="es-ES"/>
        </w:rPr>
        <w:t xml:space="preserve">          $ref: 'TS29122_CommonData.yaml#/components/responses/default'</w:t>
      </w:r>
    </w:p>
    <w:p w14:paraId="49761558" w14:textId="77777777" w:rsidR="00514E82" w:rsidRPr="008572F0" w:rsidRDefault="00514E82" w:rsidP="00514E82">
      <w:pPr>
        <w:pStyle w:val="PL"/>
        <w:rPr>
          <w:lang w:eastAsia="es-ES"/>
        </w:rPr>
      </w:pPr>
    </w:p>
    <w:p w14:paraId="521DB479" w14:textId="77777777" w:rsidR="00514E82" w:rsidRPr="008572F0" w:rsidRDefault="00514E82" w:rsidP="00514E82">
      <w:pPr>
        <w:pStyle w:val="PL"/>
        <w:rPr>
          <w:lang w:eastAsia="es-ES"/>
        </w:rPr>
      </w:pPr>
      <w:r w:rsidRPr="008572F0">
        <w:rPr>
          <w:lang w:eastAsia="es-ES"/>
        </w:rPr>
        <w:t xml:space="preserve">    delete:</w:t>
      </w:r>
    </w:p>
    <w:p w14:paraId="58A16830" w14:textId="77777777" w:rsidR="00514E82" w:rsidRPr="008572F0" w:rsidRDefault="00514E82" w:rsidP="00514E82">
      <w:pPr>
        <w:pStyle w:val="PL"/>
        <w:rPr>
          <w:rFonts w:cs="Courier New"/>
          <w:szCs w:val="16"/>
        </w:rPr>
      </w:pPr>
      <w:r w:rsidRPr="008572F0">
        <w:rPr>
          <w:rFonts w:cs="Courier New"/>
          <w:szCs w:val="16"/>
        </w:rPr>
        <w:t xml:space="preserve">      summary: </w:t>
      </w:r>
      <w:r w:rsidRPr="008572F0">
        <w:rPr>
          <w:lang w:eastAsia="zh-CN"/>
        </w:rPr>
        <w:t>Request the deletion</w:t>
      </w:r>
      <w:r w:rsidRPr="008572F0">
        <w:rPr>
          <w:rFonts w:cs="Courier New"/>
          <w:szCs w:val="16"/>
        </w:rPr>
        <w:t xml:space="preserve"> of </w:t>
      </w:r>
      <w:r w:rsidRPr="008572F0">
        <w:rPr>
          <w:lang w:eastAsia="zh-CN"/>
        </w:rPr>
        <w:t xml:space="preserve">an existing Individual </w:t>
      </w:r>
      <w:r w:rsidRPr="00D17DEF">
        <w:rPr>
          <w:lang w:val="en-US"/>
        </w:rPr>
        <w:t>VRU Zone Management</w:t>
      </w:r>
      <w:r w:rsidRPr="008572F0">
        <w:rPr>
          <w:lang w:val="en-US"/>
        </w:rPr>
        <w:t xml:space="preserve"> Subscription</w:t>
      </w:r>
      <w:r w:rsidRPr="008572F0">
        <w:rPr>
          <w:lang w:eastAsia="zh-CN"/>
        </w:rPr>
        <w:t xml:space="preserve"> </w:t>
      </w:r>
      <w:r w:rsidRPr="008572F0">
        <w:t>resource</w:t>
      </w:r>
      <w:r w:rsidRPr="008572F0">
        <w:rPr>
          <w:rFonts w:cs="Courier New"/>
          <w:szCs w:val="16"/>
        </w:rPr>
        <w:t>.</w:t>
      </w:r>
    </w:p>
    <w:p w14:paraId="4326D84C" w14:textId="77777777" w:rsidR="00514E82" w:rsidRPr="00B0140D" w:rsidRDefault="00514E82" w:rsidP="00514E82">
      <w:pPr>
        <w:pStyle w:val="PL"/>
        <w:rPr>
          <w:rFonts w:cs="Courier New"/>
          <w:szCs w:val="16"/>
          <w:lang w:val="fr-FR"/>
        </w:rPr>
      </w:pPr>
      <w:r w:rsidRPr="008572F0">
        <w:rPr>
          <w:rFonts w:cs="Courier New"/>
          <w:szCs w:val="16"/>
        </w:rPr>
        <w:t xml:space="preserve">      </w:t>
      </w:r>
      <w:r w:rsidRPr="00B0140D">
        <w:rPr>
          <w:rFonts w:cs="Courier New"/>
          <w:szCs w:val="16"/>
          <w:lang w:val="fr-FR"/>
        </w:rPr>
        <w:t>operationId: DeleteIndVRUZoneMngt</w:t>
      </w:r>
      <w:r w:rsidRPr="00B0140D">
        <w:rPr>
          <w:lang w:val="fr-FR"/>
        </w:rPr>
        <w:t>Subsc</w:t>
      </w:r>
    </w:p>
    <w:p w14:paraId="4444B3CD" w14:textId="77777777" w:rsidR="00514E82" w:rsidRPr="00B0140D" w:rsidRDefault="00514E82" w:rsidP="00514E82">
      <w:pPr>
        <w:pStyle w:val="PL"/>
        <w:rPr>
          <w:rFonts w:cs="Courier New"/>
          <w:szCs w:val="16"/>
          <w:lang w:val="fr-FR"/>
        </w:rPr>
      </w:pPr>
      <w:r w:rsidRPr="00B0140D">
        <w:rPr>
          <w:rFonts w:cs="Courier New"/>
          <w:szCs w:val="16"/>
          <w:lang w:val="fr-FR"/>
        </w:rPr>
        <w:t xml:space="preserve">      tags:</w:t>
      </w:r>
    </w:p>
    <w:p w14:paraId="1AB2914C" w14:textId="77777777" w:rsidR="00514E82" w:rsidRPr="00542A67" w:rsidRDefault="00514E82" w:rsidP="00514E82">
      <w:pPr>
        <w:pStyle w:val="PL"/>
        <w:rPr>
          <w:rFonts w:cs="Courier New"/>
          <w:szCs w:val="16"/>
          <w:lang w:val="fr-FR"/>
        </w:rPr>
      </w:pPr>
      <w:r w:rsidRPr="00B0140D">
        <w:rPr>
          <w:rFonts w:cs="Courier New"/>
          <w:szCs w:val="16"/>
          <w:lang w:val="fr-FR"/>
        </w:rPr>
        <w:t xml:space="preserve">        - Individual </w:t>
      </w:r>
      <w:r w:rsidRPr="002C4F75">
        <w:rPr>
          <w:lang w:val="fr-FR"/>
        </w:rPr>
        <w:t>VRU Zone Management</w:t>
      </w:r>
      <w:r w:rsidRPr="00542A67">
        <w:rPr>
          <w:lang w:val="fr-FR"/>
        </w:rPr>
        <w:t xml:space="preserve"> Subscription</w:t>
      </w:r>
      <w:r w:rsidRPr="00542A67">
        <w:rPr>
          <w:rFonts w:cs="Courier New"/>
          <w:szCs w:val="16"/>
          <w:lang w:val="fr-FR"/>
        </w:rPr>
        <w:t xml:space="preserve"> (Document)</w:t>
      </w:r>
    </w:p>
    <w:p w14:paraId="4F7CD192" w14:textId="77777777" w:rsidR="00514E82" w:rsidRPr="00542A67" w:rsidRDefault="00514E82" w:rsidP="00514E82">
      <w:pPr>
        <w:pStyle w:val="PL"/>
        <w:rPr>
          <w:lang w:val="fr-FR" w:eastAsia="es-ES"/>
        </w:rPr>
      </w:pPr>
      <w:r w:rsidRPr="00542A67">
        <w:rPr>
          <w:lang w:val="fr-FR" w:eastAsia="es-ES"/>
        </w:rPr>
        <w:t xml:space="preserve">      responses:</w:t>
      </w:r>
    </w:p>
    <w:p w14:paraId="0280BA64" w14:textId="77777777" w:rsidR="00514E82" w:rsidRPr="00542A67" w:rsidRDefault="00514E82" w:rsidP="00514E82">
      <w:pPr>
        <w:pStyle w:val="PL"/>
        <w:rPr>
          <w:lang w:val="fr-FR" w:eastAsia="es-ES"/>
        </w:rPr>
      </w:pPr>
      <w:r w:rsidRPr="00542A67">
        <w:rPr>
          <w:lang w:val="fr-FR" w:eastAsia="es-ES"/>
        </w:rPr>
        <w:t xml:space="preserve">        '204':</w:t>
      </w:r>
    </w:p>
    <w:p w14:paraId="1F7B3478" w14:textId="77777777" w:rsidR="00514E82" w:rsidRPr="00542A67" w:rsidRDefault="00514E82" w:rsidP="00514E82">
      <w:pPr>
        <w:pStyle w:val="PL"/>
        <w:rPr>
          <w:lang w:val="fr-FR" w:eastAsia="zh-CN"/>
        </w:rPr>
      </w:pPr>
      <w:r w:rsidRPr="00542A67">
        <w:rPr>
          <w:lang w:val="fr-FR" w:eastAsia="es-ES"/>
        </w:rPr>
        <w:t xml:space="preserve">          description: </w:t>
      </w:r>
      <w:r w:rsidRPr="00542A67">
        <w:rPr>
          <w:lang w:val="fr-FR" w:eastAsia="zh-CN"/>
        </w:rPr>
        <w:t>&gt;</w:t>
      </w:r>
    </w:p>
    <w:p w14:paraId="5498A487" w14:textId="77777777" w:rsidR="00514E82" w:rsidRPr="008572F0" w:rsidRDefault="00514E82" w:rsidP="00514E82">
      <w:pPr>
        <w:pStyle w:val="PL"/>
      </w:pPr>
      <w:r w:rsidRPr="00542A67">
        <w:rPr>
          <w:lang w:val="fr-FR" w:eastAsia="es-ES"/>
        </w:rPr>
        <w:t xml:space="preserve">            </w:t>
      </w:r>
      <w:r w:rsidRPr="008572F0">
        <w:rPr>
          <w:lang w:eastAsia="es-ES"/>
        </w:rPr>
        <w:t xml:space="preserve">No Content. </w:t>
      </w:r>
      <w:r w:rsidRPr="008572F0">
        <w:t xml:space="preserve">The </w:t>
      </w:r>
      <w:r w:rsidRPr="008572F0">
        <w:rPr>
          <w:lang w:eastAsia="zh-CN"/>
        </w:rPr>
        <w:t xml:space="preserve">Individual </w:t>
      </w:r>
      <w:r w:rsidRPr="00612C7B">
        <w:rPr>
          <w:lang w:val="en-US"/>
        </w:rPr>
        <w:t>VRU Zone Management</w:t>
      </w:r>
      <w:r w:rsidRPr="008572F0">
        <w:rPr>
          <w:lang w:val="en-US"/>
        </w:rPr>
        <w:t xml:space="preserve"> Subscription</w:t>
      </w:r>
      <w:r w:rsidRPr="008572F0">
        <w:rPr>
          <w:lang w:eastAsia="zh-CN"/>
        </w:rPr>
        <w:t xml:space="preserve"> </w:t>
      </w:r>
      <w:r w:rsidRPr="008572F0">
        <w:t>resource is</w:t>
      </w:r>
      <w:r w:rsidRPr="00612C7B">
        <w:t xml:space="preserve"> </w:t>
      </w:r>
      <w:r w:rsidRPr="008572F0">
        <w:t>successfully</w:t>
      </w:r>
    </w:p>
    <w:p w14:paraId="7EECC414" w14:textId="77777777" w:rsidR="00514E82" w:rsidRPr="008572F0" w:rsidRDefault="00514E82" w:rsidP="00514E82">
      <w:pPr>
        <w:pStyle w:val="PL"/>
        <w:rPr>
          <w:lang w:eastAsia="es-ES"/>
        </w:rPr>
      </w:pPr>
      <w:r w:rsidRPr="008572F0">
        <w:t xml:space="preserve">            deleted.</w:t>
      </w:r>
    </w:p>
    <w:p w14:paraId="5C2B28D4" w14:textId="77777777" w:rsidR="00514E82" w:rsidRPr="008572F0" w:rsidRDefault="00514E82" w:rsidP="00514E82">
      <w:pPr>
        <w:pStyle w:val="PL"/>
      </w:pPr>
      <w:r w:rsidRPr="008572F0">
        <w:t xml:space="preserve">        '307':</w:t>
      </w:r>
    </w:p>
    <w:p w14:paraId="7ECA26B4" w14:textId="77777777" w:rsidR="00514E82" w:rsidRPr="008572F0" w:rsidRDefault="00514E82" w:rsidP="00514E82">
      <w:pPr>
        <w:pStyle w:val="PL"/>
        <w:rPr>
          <w:lang w:eastAsia="es-ES"/>
        </w:rPr>
      </w:pPr>
      <w:r w:rsidRPr="008572F0">
        <w:t xml:space="preserve">          </w:t>
      </w:r>
      <w:r w:rsidRPr="008572F0">
        <w:rPr>
          <w:lang w:eastAsia="es-ES"/>
        </w:rPr>
        <w:t>$ref: 'TS29122_CommonData.yaml#/components/responses/307'</w:t>
      </w:r>
    </w:p>
    <w:p w14:paraId="2C3BB17E" w14:textId="77777777" w:rsidR="00514E82" w:rsidRPr="008572F0" w:rsidRDefault="00514E82" w:rsidP="00514E82">
      <w:pPr>
        <w:pStyle w:val="PL"/>
      </w:pPr>
      <w:r w:rsidRPr="008572F0">
        <w:t xml:space="preserve">        '308':</w:t>
      </w:r>
    </w:p>
    <w:p w14:paraId="0914EA0C" w14:textId="77777777" w:rsidR="00514E82" w:rsidRPr="008572F0" w:rsidRDefault="00514E82" w:rsidP="00514E82">
      <w:pPr>
        <w:pStyle w:val="PL"/>
        <w:rPr>
          <w:lang w:eastAsia="es-ES"/>
        </w:rPr>
      </w:pPr>
      <w:r w:rsidRPr="008572F0">
        <w:t xml:space="preserve">          </w:t>
      </w:r>
      <w:r w:rsidRPr="008572F0">
        <w:rPr>
          <w:lang w:eastAsia="es-ES"/>
        </w:rPr>
        <w:t>$ref: 'TS29122_CommonData.yaml#/components/responses/308'</w:t>
      </w:r>
    </w:p>
    <w:p w14:paraId="0263757A" w14:textId="77777777" w:rsidR="00514E82" w:rsidRPr="008572F0" w:rsidRDefault="00514E82" w:rsidP="00514E82">
      <w:pPr>
        <w:pStyle w:val="PL"/>
        <w:rPr>
          <w:lang w:eastAsia="es-ES"/>
        </w:rPr>
      </w:pPr>
      <w:r w:rsidRPr="008572F0">
        <w:rPr>
          <w:lang w:eastAsia="es-ES"/>
        </w:rPr>
        <w:t xml:space="preserve">        '400':</w:t>
      </w:r>
    </w:p>
    <w:p w14:paraId="3C9E75C1" w14:textId="77777777" w:rsidR="00514E82" w:rsidRPr="008572F0" w:rsidRDefault="00514E82" w:rsidP="00514E82">
      <w:pPr>
        <w:pStyle w:val="PL"/>
        <w:rPr>
          <w:lang w:eastAsia="es-ES"/>
        </w:rPr>
      </w:pPr>
      <w:r w:rsidRPr="008572F0">
        <w:rPr>
          <w:lang w:eastAsia="es-ES"/>
        </w:rPr>
        <w:t xml:space="preserve">          $ref: 'TS29122_CommonData.yaml#/components/responses/400'</w:t>
      </w:r>
    </w:p>
    <w:p w14:paraId="26183BF1" w14:textId="77777777" w:rsidR="00514E82" w:rsidRPr="008572F0" w:rsidRDefault="00514E82" w:rsidP="00514E82">
      <w:pPr>
        <w:pStyle w:val="PL"/>
        <w:rPr>
          <w:lang w:eastAsia="es-ES"/>
        </w:rPr>
      </w:pPr>
      <w:r w:rsidRPr="008572F0">
        <w:rPr>
          <w:lang w:eastAsia="es-ES"/>
        </w:rPr>
        <w:t xml:space="preserve">        '401':</w:t>
      </w:r>
    </w:p>
    <w:p w14:paraId="0AC05A54" w14:textId="77777777" w:rsidR="00514E82" w:rsidRPr="008572F0" w:rsidRDefault="00514E82" w:rsidP="00514E82">
      <w:pPr>
        <w:pStyle w:val="PL"/>
        <w:rPr>
          <w:lang w:eastAsia="es-ES"/>
        </w:rPr>
      </w:pPr>
      <w:r w:rsidRPr="008572F0">
        <w:rPr>
          <w:lang w:eastAsia="es-ES"/>
        </w:rPr>
        <w:t xml:space="preserve">          $ref: 'TS29122_CommonData.yaml#/components/responses/401'</w:t>
      </w:r>
    </w:p>
    <w:p w14:paraId="105610D3" w14:textId="77777777" w:rsidR="00514E82" w:rsidRPr="008572F0" w:rsidRDefault="00514E82" w:rsidP="00514E82">
      <w:pPr>
        <w:pStyle w:val="PL"/>
        <w:rPr>
          <w:lang w:eastAsia="es-ES"/>
        </w:rPr>
      </w:pPr>
      <w:r w:rsidRPr="008572F0">
        <w:rPr>
          <w:lang w:eastAsia="es-ES"/>
        </w:rPr>
        <w:t xml:space="preserve">        '403':</w:t>
      </w:r>
    </w:p>
    <w:p w14:paraId="50D02CFE" w14:textId="77777777" w:rsidR="00514E82" w:rsidRPr="008572F0" w:rsidRDefault="00514E82" w:rsidP="00514E82">
      <w:pPr>
        <w:pStyle w:val="PL"/>
        <w:rPr>
          <w:lang w:eastAsia="es-ES"/>
        </w:rPr>
      </w:pPr>
      <w:r w:rsidRPr="008572F0">
        <w:rPr>
          <w:lang w:eastAsia="es-ES"/>
        </w:rPr>
        <w:t xml:space="preserve">          $ref: 'TS29122_CommonData.yaml#/components/responses/403'</w:t>
      </w:r>
    </w:p>
    <w:p w14:paraId="5D5AEAE8" w14:textId="77777777" w:rsidR="00403960" w:rsidRDefault="00403960" w:rsidP="00403960">
      <w:pPr>
        <w:pStyle w:val="PL"/>
        <w:rPr>
          <w:lang w:eastAsia="es-ES"/>
        </w:rPr>
      </w:pPr>
      <w:r>
        <w:rPr>
          <w:lang w:eastAsia="es-ES"/>
        </w:rPr>
        <w:t xml:space="preserve">        '404':</w:t>
      </w:r>
    </w:p>
    <w:p w14:paraId="03F2AFEF" w14:textId="77777777" w:rsidR="00403960" w:rsidRDefault="00403960" w:rsidP="00403960">
      <w:pPr>
        <w:pStyle w:val="PL"/>
        <w:rPr>
          <w:lang w:eastAsia="es-ES"/>
        </w:rPr>
      </w:pPr>
      <w:r>
        <w:rPr>
          <w:lang w:eastAsia="es-ES"/>
        </w:rPr>
        <w:t xml:space="preserve">          $ref: 'TS29122_CommonData.yaml#/components/responses/404'</w:t>
      </w:r>
    </w:p>
    <w:p w14:paraId="10541BA6" w14:textId="77777777" w:rsidR="00514E82" w:rsidRPr="008572F0" w:rsidRDefault="00514E82" w:rsidP="00514E82">
      <w:pPr>
        <w:pStyle w:val="PL"/>
        <w:rPr>
          <w:lang w:eastAsia="es-ES"/>
        </w:rPr>
      </w:pPr>
      <w:r w:rsidRPr="008572F0">
        <w:rPr>
          <w:lang w:eastAsia="es-ES"/>
        </w:rPr>
        <w:t xml:space="preserve">        '429':</w:t>
      </w:r>
    </w:p>
    <w:p w14:paraId="05B56F26" w14:textId="77777777" w:rsidR="00514E82" w:rsidRPr="008572F0" w:rsidRDefault="00514E82" w:rsidP="00514E82">
      <w:pPr>
        <w:pStyle w:val="PL"/>
        <w:rPr>
          <w:lang w:eastAsia="es-ES"/>
        </w:rPr>
      </w:pPr>
      <w:r w:rsidRPr="008572F0">
        <w:rPr>
          <w:lang w:eastAsia="es-ES"/>
        </w:rPr>
        <w:t xml:space="preserve">          $ref: 'TS29122_CommonData.yaml#/components/responses/429'</w:t>
      </w:r>
    </w:p>
    <w:p w14:paraId="1C75AEFE" w14:textId="77777777" w:rsidR="00514E82" w:rsidRPr="008572F0" w:rsidRDefault="00514E82" w:rsidP="00514E82">
      <w:pPr>
        <w:pStyle w:val="PL"/>
        <w:rPr>
          <w:lang w:eastAsia="es-ES"/>
        </w:rPr>
      </w:pPr>
      <w:r w:rsidRPr="008572F0">
        <w:rPr>
          <w:lang w:eastAsia="es-ES"/>
        </w:rPr>
        <w:t xml:space="preserve">        '500':</w:t>
      </w:r>
    </w:p>
    <w:p w14:paraId="69C703DD" w14:textId="77777777" w:rsidR="00514E82" w:rsidRPr="008572F0" w:rsidRDefault="00514E82" w:rsidP="00514E82">
      <w:pPr>
        <w:pStyle w:val="PL"/>
        <w:rPr>
          <w:lang w:eastAsia="es-ES"/>
        </w:rPr>
      </w:pPr>
      <w:r w:rsidRPr="008572F0">
        <w:rPr>
          <w:lang w:eastAsia="es-ES"/>
        </w:rPr>
        <w:t xml:space="preserve">          $ref: 'TS29122_CommonData.yaml#/components/responses/500'</w:t>
      </w:r>
    </w:p>
    <w:p w14:paraId="12EC1AF7" w14:textId="77777777" w:rsidR="00514E82" w:rsidRPr="008572F0" w:rsidRDefault="00514E82" w:rsidP="00514E82">
      <w:pPr>
        <w:pStyle w:val="PL"/>
        <w:rPr>
          <w:lang w:eastAsia="es-ES"/>
        </w:rPr>
      </w:pPr>
      <w:r w:rsidRPr="008572F0">
        <w:rPr>
          <w:lang w:eastAsia="es-ES"/>
        </w:rPr>
        <w:t xml:space="preserve">        '503':</w:t>
      </w:r>
    </w:p>
    <w:p w14:paraId="06D33BDE" w14:textId="77777777" w:rsidR="00514E82" w:rsidRPr="008572F0" w:rsidRDefault="00514E82" w:rsidP="00514E82">
      <w:pPr>
        <w:pStyle w:val="PL"/>
        <w:rPr>
          <w:lang w:eastAsia="es-ES"/>
        </w:rPr>
      </w:pPr>
      <w:r w:rsidRPr="008572F0">
        <w:rPr>
          <w:lang w:eastAsia="es-ES"/>
        </w:rPr>
        <w:t xml:space="preserve">          $ref: 'TS29122_CommonData.yaml#/components/responses/503'</w:t>
      </w:r>
    </w:p>
    <w:p w14:paraId="70AC67B9" w14:textId="77777777" w:rsidR="00514E82" w:rsidRPr="008572F0" w:rsidRDefault="00514E82" w:rsidP="00514E82">
      <w:pPr>
        <w:pStyle w:val="PL"/>
        <w:rPr>
          <w:lang w:eastAsia="es-ES"/>
        </w:rPr>
      </w:pPr>
      <w:r w:rsidRPr="008572F0">
        <w:rPr>
          <w:lang w:eastAsia="es-ES"/>
        </w:rPr>
        <w:t xml:space="preserve">        default:</w:t>
      </w:r>
    </w:p>
    <w:p w14:paraId="21140744" w14:textId="77777777" w:rsidR="00514E82" w:rsidRPr="008572F0" w:rsidRDefault="00514E82" w:rsidP="00514E82">
      <w:pPr>
        <w:pStyle w:val="PL"/>
        <w:rPr>
          <w:lang w:eastAsia="es-ES"/>
        </w:rPr>
      </w:pPr>
      <w:r w:rsidRPr="008572F0">
        <w:rPr>
          <w:lang w:eastAsia="es-ES"/>
        </w:rPr>
        <w:t xml:space="preserve">          $ref: 'TS29122_CommonData.yaml#/components/responses/default'</w:t>
      </w:r>
    </w:p>
    <w:p w14:paraId="18677447" w14:textId="77777777" w:rsidR="00514E82" w:rsidRPr="008572F0" w:rsidRDefault="00514E82" w:rsidP="00514E82">
      <w:pPr>
        <w:pStyle w:val="PL"/>
      </w:pPr>
    </w:p>
    <w:p w14:paraId="53E48096" w14:textId="77777777" w:rsidR="00514E82" w:rsidRPr="008572F0" w:rsidRDefault="00514E82" w:rsidP="00514E82">
      <w:pPr>
        <w:pStyle w:val="PL"/>
      </w:pPr>
    </w:p>
    <w:p w14:paraId="0025EE8F" w14:textId="77777777" w:rsidR="00514E82" w:rsidRPr="008572F0" w:rsidRDefault="00514E82" w:rsidP="00514E82">
      <w:pPr>
        <w:pStyle w:val="PL"/>
      </w:pPr>
      <w:r w:rsidRPr="008572F0">
        <w:t>components:</w:t>
      </w:r>
    </w:p>
    <w:p w14:paraId="4A3DA549" w14:textId="77777777" w:rsidR="00514E82" w:rsidRPr="008572F0" w:rsidRDefault="00514E82" w:rsidP="00514E82">
      <w:pPr>
        <w:pStyle w:val="PL"/>
      </w:pPr>
      <w:r w:rsidRPr="008572F0">
        <w:t xml:space="preserve">  securitySchemes:</w:t>
      </w:r>
    </w:p>
    <w:p w14:paraId="39FACA59" w14:textId="77777777" w:rsidR="00514E82" w:rsidRPr="008572F0" w:rsidRDefault="00514E82" w:rsidP="00514E82">
      <w:pPr>
        <w:pStyle w:val="PL"/>
      </w:pPr>
      <w:r w:rsidRPr="008572F0">
        <w:t xml:space="preserve">    oAuth2ClientCredentials:</w:t>
      </w:r>
    </w:p>
    <w:p w14:paraId="65317E9D" w14:textId="77777777" w:rsidR="00514E82" w:rsidRPr="008572F0" w:rsidRDefault="00514E82" w:rsidP="00514E82">
      <w:pPr>
        <w:pStyle w:val="PL"/>
      </w:pPr>
      <w:r w:rsidRPr="008572F0">
        <w:t xml:space="preserve">      type: oauth2</w:t>
      </w:r>
    </w:p>
    <w:p w14:paraId="36D33569" w14:textId="77777777" w:rsidR="00514E82" w:rsidRPr="008572F0" w:rsidRDefault="00514E82" w:rsidP="00514E82">
      <w:pPr>
        <w:pStyle w:val="PL"/>
      </w:pPr>
      <w:r w:rsidRPr="008572F0">
        <w:lastRenderedPageBreak/>
        <w:t xml:space="preserve">      flows:</w:t>
      </w:r>
    </w:p>
    <w:p w14:paraId="5FB4D7F5" w14:textId="77777777" w:rsidR="00514E82" w:rsidRPr="008572F0" w:rsidRDefault="00514E82" w:rsidP="00514E82">
      <w:pPr>
        <w:pStyle w:val="PL"/>
      </w:pPr>
      <w:r w:rsidRPr="008572F0">
        <w:t xml:space="preserve">        clientCredentials:</w:t>
      </w:r>
    </w:p>
    <w:p w14:paraId="37CDB18A" w14:textId="77777777" w:rsidR="00514E82" w:rsidRPr="008572F0" w:rsidRDefault="00514E82" w:rsidP="00514E82">
      <w:pPr>
        <w:pStyle w:val="PL"/>
      </w:pPr>
      <w:r w:rsidRPr="008572F0">
        <w:t xml:space="preserve">          tokenUrl: '{tokenUrl}'</w:t>
      </w:r>
    </w:p>
    <w:p w14:paraId="6920C54F" w14:textId="77777777" w:rsidR="00514E82" w:rsidRPr="008572F0" w:rsidRDefault="00514E82" w:rsidP="00514E82">
      <w:pPr>
        <w:pStyle w:val="PL"/>
      </w:pPr>
      <w:r w:rsidRPr="008572F0">
        <w:t xml:space="preserve">          scopes: {}</w:t>
      </w:r>
    </w:p>
    <w:p w14:paraId="293E6129" w14:textId="77777777" w:rsidR="00514E82" w:rsidRPr="008572F0" w:rsidRDefault="00514E82" w:rsidP="00514E82">
      <w:pPr>
        <w:pStyle w:val="PL"/>
      </w:pPr>
    </w:p>
    <w:p w14:paraId="5922263A" w14:textId="77777777" w:rsidR="00514E82" w:rsidRPr="00B0140D" w:rsidRDefault="00514E82" w:rsidP="00514E82">
      <w:pPr>
        <w:pStyle w:val="PL"/>
        <w:rPr>
          <w:lang w:val="fr-FR"/>
        </w:rPr>
      </w:pPr>
      <w:r w:rsidRPr="008572F0">
        <w:t xml:space="preserve">  </w:t>
      </w:r>
      <w:r w:rsidRPr="00B0140D">
        <w:rPr>
          <w:lang w:val="fr-FR"/>
        </w:rPr>
        <w:t>schemas:</w:t>
      </w:r>
    </w:p>
    <w:p w14:paraId="0E217217" w14:textId="77777777" w:rsidR="00514E82" w:rsidRPr="00B0140D" w:rsidRDefault="00514E82" w:rsidP="00514E82">
      <w:pPr>
        <w:pStyle w:val="PL"/>
        <w:rPr>
          <w:lang w:val="fr-FR"/>
        </w:rPr>
      </w:pPr>
      <w:r w:rsidRPr="00B0140D">
        <w:rPr>
          <w:lang w:val="fr-FR"/>
        </w:rPr>
        <w:t xml:space="preserve">    VRUZoneMngtSubsc:</w:t>
      </w:r>
    </w:p>
    <w:p w14:paraId="342288DD" w14:textId="77777777" w:rsidR="00514E82" w:rsidRPr="00B0140D" w:rsidRDefault="00514E82" w:rsidP="00514E82">
      <w:pPr>
        <w:pStyle w:val="PL"/>
        <w:rPr>
          <w:lang w:val="fr-FR" w:eastAsia="zh-CN"/>
        </w:rPr>
      </w:pPr>
      <w:r w:rsidRPr="00B0140D">
        <w:rPr>
          <w:lang w:val="fr-FR"/>
        </w:rPr>
        <w:t xml:space="preserve">      description: </w:t>
      </w:r>
      <w:r w:rsidRPr="00B0140D">
        <w:rPr>
          <w:lang w:val="fr-FR" w:eastAsia="zh-CN"/>
        </w:rPr>
        <w:t>&gt;</w:t>
      </w:r>
    </w:p>
    <w:p w14:paraId="2BE95C14" w14:textId="77777777" w:rsidR="00514E82" w:rsidRPr="00B0140D" w:rsidRDefault="00514E82" w:rsidP="00514E82">
      <w:pPr>
        <w:pStyle w:val="PL"/>
        <w:rPr>
          <w:lang w:val="fr-FR" w:eastAsia="zh-CN"/>
        </w:rPr>
      </w:pPr>
      <w:r w:rsidRPr="00B0140D">
        <w:rPr>
          <w:lang w:val="fr-FR"/>
        </w:rPr>
        <w:t xml:space="preserve">        Represents a </w:t>
      </w:r>
      <w:r w:rsidRPr="002C4F75">
        <w:rPr>
          <w:lang w:val="fr-FR"/>
        </w:rPr>
        <w:t>VRU Zone Management</w:t>
      </w:r>
      <w:r w:rsidRPr="00B0140D">
        <w:rPr>
          <w:lang w:val="fr-FR"/>
        </w:rPr>
        <w:t xml:space="preserve"> Subscription.</w:t>
      </w:r>
    </w:p>
    <w:p w14:paraId="327E4448" w14:textId="77777777" w:rsidR="00514E82" w:rsidRPr="008572F0" w:rsidRDefault="00514E82" w:rsidP="00514E82">
      <w:pPr>
        <w:pStyle w:val="PL"/>
      </w:pPr>
      <w:r w:rsidRPr="00B0140D">
        <w:rPr>
          <w:lang w:val="fr-FR"/>
        </w:rPr>
        <w:t xml:space="preserve">      </w:t>
      </w:r>
      <w:r w:rsidRPr="008572F0">
        <w:t>type: object</w:t>
      </w:r>
    </w:p>
    <w:p w14:paraId="310E4FE7" w14:textId="77777777" w:rsidR="00514E82" w:rsidRPr="008572F0" w:rsidRDefault="00514E82" w:rsidP="00514E82">
      <w:pPr>
        <w:pStyle w:val="PL"/>
      </w:pPr>
      <w:r w:rsidRPr="008572F0">
        <w:t xml:space="preserve">      properties:</w:t>
      </w:r>
    </w:p>
    <w:p w14:paraId="0D1C3147" w14:textId="77777777" w:rsidR="00514E82" w:rsidRDefault="00514E82" w:rsidP="00514E82">
      <w:pPr>
        <w:pStyle w:val="PL"/>
      </w:pPr>
      <w:r>
        <w:t xml:space="preserve">        </w:t>
      </w:r>
      <w:r>
        <w:rPr>
          <w:lang w:eastAsia="zh-CN"/>
        </w:rPr>
        <w:t>requestorId</w:t>
      </w:r>
      <w:r>
        <w:t>:</w:t>
      </w:r>
    </w:p>
    <w:p w14:paraId="0D9B3AE7" w14:textId="77777777" w:rsidR="00514E82" w:rsidRDefault="00514E82" w:rsidP="00514E82">
      <w:pPr>
        <w:pStyle w:val="PL"/>
      </w:pPr>
      <w:r>
        <w:t xml:space="preserve">          type: string</w:t>
      </w:r>
    </w:p>
    <w:p w14:paraId="172F55AF" w14:textId="77777777" w:rsidR="00514E82" w:rsidRDefault="00514E82" w:rsidP="00514E82">
      <w:pPr>
        <w:pStyle w:val="PL"/>
      </w:pPr>
      <w:r w:rsidRPr="00E45330">
        <w:t xml:space="preserve">        </w:t>
      </w:r>
      <w:r w:rsidRPr="00E45330">
        <w:rPr>
          <w:rFonts w:hint="eastAsia"/>
          <w:lang w:eastAsia="zh-CN"/>
        </w:rPr>
        <w:t>ueId</w:t>
      </w:r>
      <w:r>
        <w:rPr>
          <w:lang w:eastAsia="zh-CN"/>
        </w:rPr>
        <w:t>sList</w:t>
      </w:r>
      <w:r w:rsidRPr="00E45330">
        <w:t>:</w:t>
      </w:r>
    </w:p>
    <w:p w14:paraId="0DF6E309" w14:textId="77777777" w:rsidR="00514E82" w:rsidRDefault="00514E82" w:rsidP="00514E82">
      <w:pPr>
        <w:pStyle w:val="PL"/>
      </w:pPr>
      <w:r>
        <w:t xml:space="preserve">          type: array</w:t>
      </w:r>
    </w:p>
    <w:p w14:paraId="5370762F" w14:textId="77777777" w:rsidR="00514E82" w:rsidRPr="00E45330" w:rsidRDefault="00514E82" w:rsidP="00514E82">
      <w:pPr>
        <w:pStyle w:val="PL"/>
      </w:pPr>
      <w:r>
        <w:t xml:space="preserve">          items:</w:t>
      </w:r>
    </w:p>
    <w:p w14:paraId="1C72BF78" w14:textId="77777777" w:rsidR="00514E82" w:rsidRPr="00E45330" w:rsidRDefault="00514E82" w:rsidP="00514E82">
      <w:pPr>
        <w:pStyle w:val="PL"/>
      </w:pPr>
      <w:r w:rsidRPr="00E45330">
        <w:t xml:space="preserve">          </w:t>
      </w:r>
      <w:r>
        <w:t xml:space="preserve">  </w:t>
      </w:r>
      <w:r w:rsidRPr="00E45330">
        <w:t>$ref: 'TS29486_VAE_MessageDelivery.yaml#/components/schemas/V2xUeId'</w:t>
      </w:r>
    </w:p>
    <w:p w14:paraId="792822A0" w14:textId="77777777" w:rsidR="00514E82" w:rsidRPr="00AA0193" w:rsidRDefault="00514E82" w:rsidP="00514E82">
      <w:pPr>
        <w:pStyle w:val="PL"/>
        <w:rPr>
          <w:lang w:val="de-DE" w:eastAsia="es-ES"/>
        </w:rPr>
      </w:pPr>
      <w:r w:rsidRPr="008572F0">
        <w:rPr>
          <w:lang w:val="en-US" w:eastAsia="es-ES"/>
        </w:rPr>
        <w:t xml:space="preserve">          </w:t>
      </w:r>
      <w:r w:rsidRPr="00AA0193">
        <w:rPr>
          <w:lang w:val="de-DE" w:eastAsia="es-ES"/>
        </w:rPr>
        <w:t>minItems: 1</w:t>
      </w:r>
    </w:p>
    <w:p w14:paraId="13C551A2" w14:textId="77777777" w:rsidR="00514E82" w:rsidRPr="00AA0193" w:rsidRDefault="00514E82" w:rsidP="00514E82">
      <w:pPr>
        <w:pStyle w:val="PL"/>
        <w:rPr>
          <w:lang w:val="de-DE"/>
        </w:rPr>
      </w:pPr>
      <w:r w:rsidRPr="00AA0193">
        <w:rPr>
          <w:lang w:val="de-DE"/>
        </w:rPr>
        <w:t xml:space="preserve">        </w:t>
      </w:r>
      <w:r w:rsidRPr="00AA0193">
        <w:rPr>
          <w:lang w:val="de-DE" w:eastAsia="zh-CN"/>
        </w:rPr>
        <w:t>vruZoneInfo</w:t>
      </w:r>
      <w:r w:rsidRPr="00AA0193">
        <w:rPr>
          <w:lang w:val="de-DE"/>
        </w:rPr>
        <w:t>:</w:t>
      </w:r>
    </w:p>
    <w:p w14:paraId="13D970EC" w14:textId="77777777" w:rsidR="00514E82" w:rsidRPr="00AA0193" w:rsidRDefault="00514E82" w:rsidP="00514E82">
      <w:pPr>
        <w:pStyle w:val="PL"/>
        <w:rPr>
          <w:lang w:val="de-DE"/>
        </w:rPr>
      </w:pPr>
      <w:r w:rsidRPr="00AA0193">
        <w:rPr>
          <w:lang w:val="de-DE"/>
        </w:rPr>
        <w:t xml:space="preserve">          $ref: '#/components/schemas/VRUZoneInfo'</w:t>
      </w:r>
    </w:p>
    <w:p w14:paraId="17CDC2A3" w14:textId="77777777" w:rsidR="00514E82" w:rsidRPr="00E45330" w:rsidRDefault="00514E82" w:rsidP="00514E82">
      <w:pPr>
        <w:pStyle w:val="PL"/>
      </w:pPr>
      <w:r w:rsidRPr="00AA0193">
        <w:rPr>
          <w:lang w:val="de-DE"/>
        </w:rPr>
        <w:t xml:space="preserve">        </w:t>
      </w:r>
      <w:r>
        <w:rPr>
          <w:lang w:eastAsia="zh-CN"/>
        </w:rPr>
        <w:t>vruAppReqs</w:t>
      </w:r>
      <w:r w:rsidRPr="00E45330">
        <w:t>:</w:t>
      </w:r>
    </w:p>
    <w:p w14:paraId="4BB0A3D5" w14:textId="77777777" w:rsidR="00514E82" w:rsidRPr="00E45330" w:rsidRDefault="00514E82" w:rsidP="00514E82">
      <w:pPr>
        <w:pStyle w:val="PL"/>
      </w:pPr>
      <w:r w:rsidRPr="00E45330">
        <w:t xml:space="preserve">          $ref: '#/components/schemas/</w:t>
      </w:r>
      <w:r w:rsidR="00673FEF">
        <w:t>VRU</w:t>
      </w:r>
      <w:r>
        <w:t>AppReqs</w:t>
      </w:r>
      <w:r w:rsidRPr="00E45330">
        <w:t>'</w:t>
      </w:r>
    </w:p>
    <w:p w14:paraId="5289FA32" w14:textId="77777777" w:rsidR="00514E82" w:rsidRDefault="00514E82" w:rsidP="00514E82">
      <w:pPr>
        <w:pStyle w:val="PL"/>
      </w:pPr>
      <w:r>
        <w:t xml:space="preserve">        notifUri:</w:t>
      </w:r>
    </w:p>
    <w:p w14:paraId="12502583" w14:textId="77777777" w:rsidR="00514E82" w:rsidRDefault="00514E82" w:rsidP="00514E82">
      <w:pPr>
        <w:pStyle w:val="PL"/>
      </w:pPr>
      <w:r>
        <w:t xml:space="preserve">          $ref: 'TS29122_CommonData.yaml#/components/schemas/</w:t>
      </w:r>
      <w:r>
        <w:rPr>
          <w:lang w:eastAsia="zh-CN"/>
        </w:rPr>
        <w:t>Uri</w:t>
      </w:r>
      <w:r>
        <w:t>'</w:t>
      </w:r>
    </w:p>
    <w:p w14:paraId="27BBC1CC" w14:textId="77777777" w:rsidR="00514E82" w:rsidRDefault="00514E82" w:rsidP="00514E82">
      <w:pPr>
        <w:pStyle w:val="PL"/>
      </w:pPr>
      <w:r>
        <w:t xml:space="preserve">        </w:t>
      </w:r>
      <w:r>
        <w:rPr>
          <w:lang w:eastAsia="zh-CN"/>
        </w:rPr>
        <w:t>vruZoneId</w:t>
      </w:r>
      <w:r>
        <w:t>:</w:t>
      </w:r>
    </w:p>
    <w:p w14:paraId="69067338" w14:textId="77777777" w:rsidR="00514E82" w:rsidRDefault="00514E82" w:rsidP="00514E82">
      <w:pPr>
        <w:pStyle w:val="PL"/>
      </w:pPr>
      <w:r>
        <w:t xml:space="preserve">          type: string</w:t>
      </w:r>
    </w:p>
    <w:p w14:paraId="377F0974" w14:textId="77777777" w:rsidR="00514E82" w:rsidRPr="00E45330" w:rsidRDefault="00514E82" w:rsidP="00514E82">
      <w:pPr>
        <w:pStyle w:val="PL"/>
      </w:pPr>
      <w:r w:rsidRPr="00E45330">
        <w:t xml:space="preserve">        </w:t>
      </w:r>
      <w:r>
        <w:rPr>
          <w:lang w:eastAsia="zh-CN"/>
        </w:rPr>
        <w:t>areaOfInterest</w:t>
      </w:r>
      <w:r w:rsidRPr="00E45330">
        <w:t>:</w:t>
      </w:r>
    </w:p>
    <w:p w14:paraId="1F9A8660" w14:textId="77777777" w:rsidR="00514E82" w:rsidRDefault="00514E82" w:rsidP="00514E82">
      <w:pPr>
        <w:pStyle w:val="PL"/>
      </w:pPr>
      <w:r>
        <w:t xml:space="preserve">          $ref: 'TS29572_Nlmf_Location.yaml#/components/schemas/GeographicArea'</w:t>
      </w:r>
    </w:p>
    <w:p w14:paraId="0621E58C" w14:textId="77777777" w:rsidR="00514E82" w:rsidRPr="00E45330" w:rsidRDefault="00514E82" w:rsidP="00514E82">
      <w:pPr>
        <w:pStyle w:val="PL"/>
      </w:pPr>
      <w:r w:rsidRPr="00E45330">
        <w:t xml:space="preserve">        </w:t>
      </w:r>
      <w:r>
        <w:rPr>
          <w:lang w:eastAsia="zh-CN"/>
        </w:rPr>
        <w:t>timeValidity</w:t>
      </w:r>
      <w:r w:rsidRPr="00E45330">
        <w:t>:</w:t>
      </w:r>
    </w:p>
    <w:p w14:paraId="5D6FE913" w14:textId="77777777" w:rsidR="00514E82" w:rsidRDefault="00514E82" w:rsidP="00514E82">
      <w:pPr>
        <w:pStyle w:val="PL"/>
      </w:pPr>
      <w:r w:rsidRPr="00E45330">
        <w:t xml:space="preserve">          $ref: '#/components/schemas/</w:t>
      </w:r>
      <w:r>
        <w:t>TimeValidity</w:t>
      </w:r>
      <w:r w:rsidRPr="00E45330">
        <w:t>'</w:t>
      </w:r>
    </w:p>
    <w:p w14:paraId="294D671A" w14:textId="77777777" w:rsidR="00514E82" w:rsidRPr="008572F0" w:rsidRDefault="00514E82" w:rsidP="00514E82">
      <w:pPr>
        <w:pStyle w:val="PL"/>
      </w:pPr>
      <w:r w:rsidRPr="008572F0">
        <w:t xml:space="preserve">        suppFeat:</w:t>
      </w:r>
    </w:p>
    <w:p w14:paraId="19792B30" w14:textId="77777777" w:rsidR="00514E82" w:rsidRPr="008572F0" w:rsidRDefault="00514E82" w:rsidP="00514E82">
      <w:pPr>
        <w:pStyle w:val="PL"/>
      </w:pPr>
      <w:r w:rsidRPr="008572F0">
        <w:t xml:space="preserve">          $ref: 'TS29571_CommonData.yaml#/components/schemas/SupportedFeatures'</w:t>
      </w:r>
    </w:p>
    <w:p w14:paraId="587A82A3" w14:textId="77777777" w:rsidR="00514E82" w:rsidRPr="00E45330" w:rsidRDefault="00514E82" w:rsidP="00514E82">
      <w:pPr>
        <w:pStyle w:val="PL"/>
      </w:pPr>
      <w:r w:rsidRPr="00E45330">
        <w:t xml:space="preserve">      required:</w:t>
      </w:r>
    </w:p>
    <w:p w14:paraId="6EF29BE0" w14:textId="77777777" w:rsidR="00514E82" w:rsidRPr="00E45330" w:rsidRDefault="00514E82" w:rsidP="00514E82">
      <w:pPr>
        <w:pStyle w:val="PL"/>
      </w:pPr>
      <w:r w:rsidRPr="00E45330">
        <w:t xml:space="preserve">        - </w:t>
      </w:r>
      <w:r>
        <w:rPr>
          <w:lang w:eastAsia="zh-CN"/>
        </w:rPr>
        <w:t>requestorId</w:t>
      </w:r>
    </w:p>
    <w:p w14:paraId="6C52D975" w14:textId="77777777" w:rsidR="00514E82" w:rsidRPr="00E45330" w:rsidRDefault="00514E82" w:rsidP="00514E82">
      <w:pPr>
        <w:pStyle w:val="PL"/>
      </w:pPr>
      <w:r w:rsidRPr="00E45330">
        <w:t xml:space="preserve">        - </w:t>
      </w:r>
      <w:r>
        <w:t>notifUri</w:t>
      </w:r>
    </w:p>
    <w:p w14:paraId="416D4BB9" w14:textId="77777777" w:rsidR="00514E82" w:rsidRPr="00E45330" w:rsidRDefault="00514E82" w:rsidP="00514E82">
      <w:pPr>
        <w:pStyle w:val="PL"/>
      </w:pPr>
      <w:r w:rsidRPr="00E45330">
        <w:t xml:space="preserve">        - </w:t>
      </w:r>
      <w:r>
        <w:rPr>
          <w:lang w:eastAsia="zh-CN"/>
        </w:rPr>
        <w:t>vruZoneInfo</w:t>
      </w:r>
    </w:p>
    <w:p w14:paraId="18FED98B" w14:textId="77777777" w:rsidR="00514E82" w:rsidRPr="00E45330" w:rsidRDefault="00514E82" w:rsidP="00514E82">
      <w:pPr>
        <w:pStyle w:val="PL"/>
      </w:pPr>
      <w:r w:rsidRPr="00E45330">
        <w:t xml:space="preserve">        - </w:t>
      </w:r>
      <w:r>
        <w:rPr>
          <w:lang w:eastAsia="zh-CN"/>
        </w:rPr>
        <w:t>vruAppReqs</w:t>
      </w:r>
    </w:p>
    <w:p w14:paraId="03EC5B1A" w14:textId="77777777" w:rsidR="00514E82" w:rsidRPr="008572F0" w:rsidRDefault="00514E82" w:rsidP="00514E82">
      <w:pPr>
        <w:pStyle w:val="PL"/>
      </w:pPr>
    </w:p>
    <w:p w14:paraId="1D6FB15D" w14:textId="77777777" w:rsidR="00514E82" w:rsidRPr="008572F0" w:rsidRDefault="00514E82" w:rsidP="00514E82">
      <w:pPr>
        <w:pStyle w:val="PL"/>
      </w:pPr>
      <w:r w:rsidRPr="008572F0">
        <w:t xml:space="preserve">    </w:t>
      </w:r>
      <w:r>
        <w:t>VRUZoneMngt</w:t>
      </w:r>
      <w:r w:rsidRPr="008874EC">
        <w:t>Subsc</w:t>
      </w:r>
      <w:r w:rsidRPr="008572F0">
        <w:t>Patch:</w:t>
      </w:r>
    </w:p>
    <w:p w14:paraId="60F40A1C" w14:textId="77777777" w:rsidR="00514E82" w:rsidRPr="008572F0" w:rsidRDefault="00514E82" w:rsidP="00514E82">
      <w:pPr>
        <w:pStyle w:val="PL"/>
      </w:pPr>
      <w:r w:rsidRPr="008572F0">
        <w:t xml:space="preserve">      description: &gt;</w:t>
      </w:r>
    </w:p>
    <w:p w14:paraId="0D34BF66" w14:textId="77777777" w:rsidR="00514E82" w:rsidRPr="008572F0" w:rsidRDefault="00514E82" w:rsidP="00514E82">
      <w:pPr>
        <w:pStyle w:val="PL"/>
        <w:rPr>
          <w:lang w:eastAsia="zh-CN"/>
        </w:rPr>
      </w:pPr>
      <w:r w:rsidRPr="008572F0">
        <w:t xml:space="preserve">        Represents the requested modifications to a </w:t>
      </w:r>
      <w:r w:rsidRPr="00D355E4">
        <w:t>VRU Zone Management</w:t>
      </w:r>
      <w:r w:rsidRPr="008572F0">
        <w:t xml:space="preserve"> </w:t>
      </w:r>
      <w:r>
        <w:t>S</w:t>
      </w:r>
      <w:r w:rsidRPr="008572F0">
        <w:t>ubscription.</w:t>
      </w:r>
    </w:p>
    <w:p w14:paraId="3B9F5CC2" w14:textId="77777777" w:rsidR="00514E82" w:rsidRPr="008572F0" w:rsidRDefault="00514E82" w:rsidP="00514E82">
      <w:pPr>
        <w:pStyle w:val="PL"/>
      </w:pPr>
      <w:r w:rsidRPr="008572F0">
        <w:t xml:space="preserve">      type: object</w:t>
      </w:r>
    </w:p>
    <w:p w14:paraId="6BB65ADC" w14:textId="77777777" w:rsidR="00514E82" w:rsidRPr="008572F0" w:rsidRDefault="00514E82" w:rsidP="00514E82">
      <w:pPr>
        <w:pStyle w:val="PL"/>
      </w:pPr>
      <w:r w:rsidRPr="008572F0">
        <w:t xml:space="preserve">      properties:</w:t>
      </w:r>
    </w:p>
    <w:p w14:paraId="4DC8A8B3" w14:textId="77777777" w:rsidR="00673FEF" w:rsidRDefault="00673FEF" w:rsidP="00673FEF">
      <w:pPr>
        <w:pStyle w:val="PL"/>
      </w:pPr>
      <w:r w:rsidRPr="00E45330">
        <w:t xml:space="preserve">        </w:t>
      </w:r>
      <w:r w:rsidRPr="00E45330">
        <w:rPr>
          <w:rFonts w:hint="eastAsia"/>
          <w:lang w:eastAsia="zh-CN"/>
        </w:rPr>
        <w:t>ueId</w:t>
      </w:r>
      <w:r>
        <w:rPr>
          <w:lang w:eastAsia="zh-CN"/>
        </w:rPr>
        <w:t>sList</w:t>
      </w:r>
      <w:r w:rsidRPr="00E45330">
        <w:t>:</w:t>
      </w:r>
    </w:p>
    <w:p w14:paraId="25FCC1C2" w14:textId="77777777" w:rsidR="00673FEF" w:rsidRDefault="00673FEF" w:rsidP="00673FEF">
      <w:pPr>
        <w:pStyle w:val="PL"/>
      </w:pPr>
      <w:r>
        <w:t xml:space="preserve">          type: array</w:t>
      </w:r>
    </w:p>
    <w:p w14:paraId="6CA1E413" w14:textId="77777777" w:rsidR="00673FEF" w:rsidRPr="00E45330" w:rsidRDefault="00673FEF" w:rsidP="00673FEF">
      <w:pPr>
        <w:pStyle w:val="PL"/>
      </w:pPr>
      <w:r>
        <w:t xml:space="preserve">          items:</w:t>
      </w:r>
    </w:p>
    <w:p w14:paraId="19B79A60" w14:textId="77777777" w:rsidR="00673FEF" w:rsidRPr="00E45330" w:rsidRDefault="00673FEF" w:rsidP="00673FEF">
      <w:pPr>
        <w:pStyle w:val="PL"/>
      </w:pPr>
      <w:r w:rsidRPr="00E45330">
        <w:t xml:space="preserve">          </w:t>
      </w:r>
      <w:r>
        <w:t xml:space="preserve">  </w:t>
      </w:r>
      <w:r w:rsidRPr="00E45330">
        <w:t>$ref: 'TS29486_VAE_MessageDelivery.yaml#/components/schemas/V2xUeId'</w:t>
      </w:r>
    </w:p>
    <w:p w14:paraId="33AA16E3" w14:textId="77777777" w:rsidR="00673FEF" w:rsidRPr="00AA0193" w:rsidRDefault="00673FEF" w:rsidP="00673FEF">
      <w:pPr>
        <w:pStyle w:val="PL"/>
        <w:rPr>
          <w:lang w:val="de-DE" w:eastAsia="es-ES"/>
        </w:rPr>
      </w:pPr>
      <w:r w:rsidRPr="008572F0">
        <w:rPr>
          <w:lang w:val="en-US" w:eastAsia="es-ES"/>
        </w:rPr>
        <w:t xml:space="preserve">          </w:t>
      </w:r>
      <w:r w:rsidRPr="00AA0193">
        <w:rPr>
          <w:lang w:val="de-DE" w:eastAsia="es-ES"/>
        </w:rPr>
        <w:t>minItems: 1</w:t>
      </w:r>
    </w:p>
    <w:p w14:paraId="1F3CDD48" w14:textId="77777777" w:rsidR="00673FEF" w:rsidRPr="00AA0193" w:rsidRDefault="00673FEF" w:rsidP="00673FEF">
      <w:pPr>
        <w:pStyle w:val="PL"/>
        <w:rPr>
          <w:lang w:val="de-DE" w:eastAsia="es-ES"/>
        </w:rPr>
      </w:pPr>
      <w:r w:rsidRPr="008572F0">
        <w:rPr>
          <w:lang w:val="en-US" w:eastAsia="es-ES"/>
        </w:rPr>
        <w:t xml:space="preserve">          </w:t>
      </w:r>
      <w:r>
        <w:rPr>
          <w:lang w:val="de-DE" w:eastAsia="es-ES"/>
        </w:rPr>
        <w:t>nullable</w:t>
      </w:r>
      <w:r w:rsidRPr="00AA0193">
        <w:rPr>
          <w:lang w:val="de-DE" w:eastAsia="es-ES"/>
        </w:rPr>
        <w:t xml:space="preserve">: </w:t>
      </w:r>
      <w:r>
        <w:rPr>
          <w:lang w:val="de-DE" w:eastAsia="es-ES"/>
        </w:rPr>
        <w:t>true</w:t>
      </w:r>
    </w:p>
    <w:p w14:paraId="7D01CC53" w14:textId="77777777" w:rsidR="00514E82" w:rsidRPr="00E45330" w:rsidRDefault="00514E82" w:rsidP="00514E82">
      <w:pPr>
        <w:pStyle w:val="PL"/>
      </w:pPr>
      <w:r w:rsidRPr="00E45330">
        <w:t xml:space="preserve">        </w:t>
      </w:r>
      <w:r>
        <w:rPr>
          <w:lang w:eastAsia="zh-CN"/>
        </w:rPr>
        <w:t>vruZoneInfo</w:t>
      </w:r>
      <w:r w:rsidRPr="00E45330">
        <w:t>:</w:t>
      </w:r>
    </w:p>
    <w:p w14:paraId="49087CB2" w14:textId="77777777" w:rsidR="00514E82" w:rsidRPr="00E45330" w:rsidRDefault="00514E82" w:rsidP="00514E82">
      <w:pPr>
        <w:pStyle w:val="PL"/>
      </w:pPr>
      <w:r w:rsidRPr="00E45330">
        <w:t xml:space="preserve">          $ref: '#/components/schemas/</w:t>
      </w:r>
      <w:r>
        <w:t>VRUZoneInfo</w:t>
      </w:r>
      <w:r w:rsidRPr="00E45330">
        <w:t>'</w:t>
      </w:r>
    </w:p>
    <w:p w14:paraId="65A48BE8" w14:textId="77777777" w:rsidR="00514E82" w:rsidRPr="00E45330" w:rsidRDefault="00514E82" w:rsidP="00514E82">
      <w:pPr>
        <w:pStyle w:val="PL"/>
      </w:pPr>
      <w:r w:rsidRPr="00E45330">
        <w:t xml:space="preserve">        </w:t>
      </w:r>
      <w:r>
        <w:rPr>
          <w:lang w:eastAsia="zh-CN"/>
        </w:rPr>
        <w:t>vruAppReqs</w:t>
      </w:r>
      <w:r w:rsidRPr="00E45330">
        <w:t>:</w:t>
      </w:r>
    </w:p>
    <w:p w14:paraId="74983BEA" w14:textId="77777777" w:rsidR="00514E82" w:rsidRPr="00E45330" w:rsidRDefault="00514E82" w:rsidP="00514E82">
      <w:pPr>
        <w:pStyle w:val="PL"/>
      </w:pPr>
      <w:r w:rsidRPr="00E45330">
        <w:t xml:space="preserve">          $ref: '#/components/schemas/</w:t>
      </w:r>
      <w:r w:rsidR="00673FEF">
        <w:t>VRU</w:t>
      </w:r>
      <w:r>
        <w:t>AppReqs</w:t>
      </w:r>
      <w:r w:rsidRPr="00E45330">
        <w:t>'</w:t>
      </w:r>
    </w:p>
    <w:p w14:paraId="0F3F6AC9" w14:textId="77777777" w:rsidR="00514E82" w:rsidRDefault="00514E82" w:rsidP="00514E82">
      <w:pPr>
        <w:pStyle w:val="PL"/>
      </w:pPr>
      <w:r>
        <w:t xml:space="preserve">        notifUri:</w:t>
      </w:r>
    </w:p>
    <w:p w14:paraId="0EF04E5B" w14:textId="77777777" w:rsidR="00514E82" w:rsidRDefault="00514E82" w:rsidP="00514E82">
      <w:pPr>
        <w:pStyle w:val="PL"/>
      </w:pPr>
      <w:r>
        <w:t xml:space="preserve">          $ref: 'TS29122_CommonData.yaml#/components/schemas/</w:t>
      </w:r>
      <w:r>
        <w:rPr>
          <w:lang w:eastAsia="zh-CN"/>
        </w:rPr>
        <w:t>Uri</w:t>
      </w:r>
      <w:r>
        <w:t>'</w:t>
      </w:r>
    </w:p>
    <w:p w14:paraId="33FAA86A" w14:textId="77777777" w:rsidR="00514E82" w:rsidRPr="00E45330" w:rsidRDefault="00514E82" w:rsidP="00514E82">
      <w:pPr>
        <w:pStyle w:val="PL"/>
      </w:pPr>
      <w:r w:rsidRPr="00E45330">
        <w:t xml:space="preserve">        </w:t>
      </w:r>
      <w:r>
        <w:rPr>
          <w:lang w:eastAsia="zh-CN"/>
        </w:rPr>
        <w:t>areaOfInterest</w:t>
      </w:r>
      <w:r w:rsidRPr="00E45330">
        <w:t>:</w:t>
      </w:r>
    </w:p>
    <w:p w14:paraId="321BBC8E" w14:textId="77777777" w:rsidR="00514E82" w:rsidRDefault="00514E82" w:rsidP="00514E82">
      <w:pPr>
        <w:pStyle w:val="PL"/>
      </w:pPr>
      <w:r>
        <w:t xml:space="preserve">          $ref: '#/components/schemas/GeographicArea</w:t>
      </w:r>
      <w:r w:rsidR="00673FEF">
        <w:t>Rm</w:t>
      </w:r>
      <w:r>
        <w:t>'</w:t>
      </w:r>
    </w:p>
    <w:p w14:paraId="6D1D6974" w14:textId="77777777" w:rsidR="00514E82" w:rsidRPr="00E45330" w:rsidRDefault="00514E82" w:rsidP="00514E82">
      <w:pPr>
        <w:pStyle w:val="PL"/>
      </w:pPr>
      <w:r w:rsidRPr="00E45330">
        <w:t xml:space="preserve">        </w:t>
      </w:r>
      <w:r>
        <w:rPr>
          <w:lang w:eastAsia="zh-CN"/>
        </w:rPr>
        <w:t>timeValidity</w:t>
      </w:r>
      <w:r w:rsidRPr="00E45330">
        <w:t>:</w:t>
      </w:r>
    </w:p>
    <w:p w14:paraId="1C636720" w14:textId="77777777" w:rsidR="00514E82" w:rsidRPr="00E45330" w:rsidRDefault="00514E82" w:rsidP="00514E82">
      <w:pPr>
        <w:pStyle w:val="PL"/>
      </w:pPr>
      <w:r w:rsidRPr="00E45330">
        <w:t xml:space="preserve">          $ref: '#/components/schemas/</w:t>
      </w:r>
      <w:r>
        <w:t>TimeValidity</w:t>
      </w:r>
      <w:r w:rsidRPr="00E45330">
        <w:t>'</w:t>
      </w:r>
    </w:p>
    <w:p w14:paraId="2C780454" w14:textId="77777777" w:rsidR="00514E82" w:rsidRPr="008572F0" w:rsidRDefault="00514E82" w:rsidP="00514E82">
      <w:pPr>
        <w:pStyle w:val="PL"/>
      </w:pPr>
    </w:p>
    <w:p w14:paraId="134ACBDB" w14:textId="77777777" w:rsidR="00514E82" w:rsidRPr="0007423A" w:rsidRDefault="00514E82" w:rsidP="00514E82">
      <w:pPr>
        <w:pStyle w:val="PL"/>
        <w:rPr>
          <w:lang w:val="fr-FR"/>
        </w:rPr>
      </w:pPr>
      <w:r w:rsidRPr="008572F0">
        <w:t xml:space="preserve">    </w:t>
      </w:r>
      <w:r w:rsidRPr="00B46683">
        <w:rPr>
          <w:lang w:val="fr-FR"/>
        </w:rPr>
        <w:t>EnterLeave</w:t>
      </w:r>
      <w:r w:rsidRPr="0007423A">
        <w:rPr>
          <w:lang w:val="fr-FR"/>
        </w:rPr>
        <w:t>Notif:</w:t>
      </w:r>
    </w:p>
    <w:p w14:paraId="377B5305" w14:textId="77777777" w:rsidR="00514E82" w:rsidRPr="0007423A" w:rsidRDefault="00514E82" w:rsidP="00514E82">
      <w:pPr>
        <w:pStyle w:val="PL"/>
        <w:rPr>
          <w:lang w:val="fr-FR" w:eastAsia="zh-CN"/>
        </w:rPr>
      </w:pPr>
      <w:r w:rsidRPr="0007423A">
        <w:rPr>
          <w:lang w:val="fr-FR"/>
        </w:rPr>
        <w:t xml:space="preserve">      description: </w:t>
      </w:r>
      <w:r w:rsidRPr="0007423A">
        <w:rPr>
          <w:lang w:val="fr-FR" w:eastAsia="zh-CN"/>
        </w:rPr>
        <w:t>&gt;</w:t>
      </w:r>
    </w:p>
    <w:p w14:paraId="112CC514" w14:textId="77777777" w:rsidR="00514E82" w:rsidRPr="0007423A" w:rsidRDefault="00514E82" w:rsidP="00514E82">
      <w:pPr>
        <w:pStyle w:val="PL"/>
        <w:rPr>
          <w:lang w:val="fr-FR" w:eastAsia="zh-CN"/>
        </w:rPr>
      </w:pPr>
      <w:r w:rsidRPr="0007423A">
        <w:rPr>
          <w:lang w:val="fr-FR"/>
        </w:rPr>
        <w:t xml:space="preserve">        Represents a </w:t>
      </w:r>
      <w:r w:rsidRPr="002C4F75">
        <w:rPr>
          <w:lang w:val="fr-FR"/>
        </w:rPr>
        <w:t>VRU Zone Management</w:t>
      </w:r>
      <w:r w:rsidRPr="0007423A">
        <w:rPr>
          <w:lang w:val="fr-FR"/>
        </w:rPr>
        <w:t xml:space="preserve"> </w:t>
      </w:r>
      <w:r>
        <w:rPr>
          <w:lang w:val="fr-FR"/>
        </w:rPr>
        <w:t>Enter/Leave</w:t>
      </w:r>
      <w:r w:rsidR="00673FEF">
        <w:rPr>
          <w:lang w:val="fr-FR"/>
        </w:rPr>
        <w:t xml:space="preserve"> </w:t>
      </w:r>
      <w:r w:rsidRPr="0007423A">
        <w:rPr>
          <w:lang w:val="fr-FR"/>
        </w:rPr>
        <w:t>Notification.</w:t>
      </w:r>
    </w:p>
    <w:p w14:paraId="7D915712" w14:textId="77777777" w:rsidR="00514E82" w:rsidRPr="008572F0" w:rsidRDefault="00514E82" w:rsidP="00514E82">
      <w:pPr>
        <w:pStyle w:val="PL"/>
      </w:pPr>
      <w:r w:rsidRPr="0007423A">
        <w:rPr>
          <w:lang w:val="fr-FR"/>
        </w:rPr>
        <w:t xml:space="preserve">      </w:t>
      </w:r>
      <w:r w:rsidRPr="008572F0">
        <w:t>type: object</w:t>
      </w:r>
    </w:p>
    <w:p w14:paraId="4BC64054" w14:textId="77777777" w:rsidR="00514E82" w:rsidRPr="008572F0" w:rsidRDefault="00514E82" w:rsidP="00514E82">
      <w:pPr>
        <w:pStyle w:val="PL"/>
      </w:pPr>
      <w:r w:rsidRPr="008572F0">
        <w:t xml:space="preserve">      properties:</w:t>
      </w:r>
    </w:p>
    <w:p w14:paraId="0F9EBAD9" w14:textId="77777777" w:rsidR="00514E82" w:rsidRPr="00E45330" w:rsidRDefault="00514E82" w:rsidP="00514E82">
      <w:pPr>
        <w:pStyle w:val="PL"/>
      </w:pPr>
      <w:r w:rsidRPr="00E45330">
        <w:t xml:space="preserve">        groupId:</w:t>
      </w:r>
    </w:p>
    <w:p w14:paraId="5772D2A0" w14:textId="77777777" w:rsidR="00514E82" w:rsidRPr="00E45330" w:rsidRDefault="00514E82" w:rsidP="00514E82">
      <w:pPr>
        <w:pStyle w:val="PL"/>
      </w:pPr>
      <w:r w:rsidRPr="00E45330">
        <w:t xml:space="preserve">          $ref: 'TS29486_VAE_MessageDelivery.yaml#/components/schemas/V2xGroupId'</w:t>
      </w:r>
    </w:p>
    <w:p w14:paraId="6B071C03" w14:textId="77777777" w:rsidR="00514E82" w:rsidRPr="00E45330" w:rsidRDefault="00514E82" w:rsidP="00514E82">
      <w:pPr>
        <w:pStyle w:val="PL"/>
      </w:pPr>
      <w:r w:rsidRPr="00E45330">
        <w:t xml:space="preserve">        ueId:</w:t>
      </w:r>
    </w:p>
    <w:p w14:paraId="0ACAA1C5" w14:textId="77777777" w:rsidR="00514E82" w:rsidRPr="00E45330" w:rsidRDefault="00514E82" w:rsidP="00514E82">
      <w:pPr>
        <w:pStyle w:val="PL"/>
      </w:pPr>
      <w:r w:rsidRPr="00E45330">
        <w:t xml:space="preserve">          $ref: 'TS29486_VAE_MessageDelivery.yaml#/components/schemas/V2xUeId'</w:t>
      </w:r>
    </w:p>
    <w:p w14:paraId="1AACADA7" w14:textId="77777777" w:rsidR="00514E82" w:rsidRPr="00AA0193" w:rsidRDefault="00514E82" w:rsidP="00514E82">
      <w:pPr>
        <w:pStyle w:val="PL"/>
        <w:rPr>
          <w:lang w:val="de-DE"/>
        </w:rPr>
      </w:pPr>
      <w:r w:rsidRPr="00E45330">
        <w:t xml:space="preserve">        </w:t>
      </w:r>
      <w:r w:rsidRPr="00AA0193">
        <w:rPr>
          <w:lang w:val="de-DE" w:eastAsia="zh-CN"/>
        </w:rPr>
        <w:t>vruZoneInfo</w:t>
      </w:r>
      <w:r w:rsidRPr="00AA0193">
        <w:rPr>
          <w:lang w:val="de-DE"/>
        </w:rPr>
        <w:t>:</w:t>
      </w:r>
    </w:p>
    <w:p w14:paraId="6D8EA426" w14:textId="77777777" w:rsidR="00514E82" w:rsidRPr="00AA0193" w:rsidRDefault="00514E82" w:rsidP="00514E82">
      <w:pPr>
        <w:pStyle w:val="PL"/>
        <w:rPr>
          <w:lang w:val="de-DE"/>
        </w:rPr>
      </w:pPr>
      <w:r w:rsidRPr="00AA0193">
        <w:rPr>
          <w:lang w:val="de-DE"/>
        </w:rPr>
        <w:t xml:space="preserve">          $ref: '#/components/schemas/VRUZoneInfo'</w:t>
      </w:r>
    </w:p>
    <w:p w14:paraId="143C46C2" w14:textId="77777777" w:rsidR="00514E82" w:rsidRDefault="00514E82" w:rsidP="00514E82">
      <w:pPr>
        <w:pStyle w:val="PL"/>
      </w:pPr>
      <w:r w:rsidRPr="00AA0193">
        <w:rPr>
          <w:lang w:val="de-DE"/>
        </w:rPr>
        <w:t xml:space="preserve">        </w:t>
      </w:r>
      <w:r>
        <w:rPr>
          <w:lang w:eastAsia="zh-CN"/>
        </w:rPr>
        <w:t>vruZoneId</w:t>
      </w:r>
      <w:r>
        <w:t>:</w:t>
      </w:r>
    </w:p>
    <w:p w14:paraId="67734B2E" w14:textId="77777777" w:rsidR="00514E82" w:rsidRDefault="00514E82" w:rsidP="00514E82">
      <w:pPr>
        <w:pStyle w:val="PL"/>
      </w:pPr>
      <w:r>
        <w:t xml:space="preserve">          type: string</w:t>
      </w:r>
    </w:p>
    <w:p w14:paraId="4D180139" w14:textId="77777777" w:rsidR="00514E82" w:rsidRPr="00E45330" w:rsidRDefault="00514E82" w:rsidP="00514E82">
      <w:pPr>
        <w:pStyle w:val="PL"/>
      </w:pPr>
      <w:r w:rsidRPr="00E45330">
        <w:t xml:space="preserve">        </w:t>
      </w:r>
      <w:r>
        <w:rPr>
          <w:lang w:eastAsia="zh-CN"/>
        </w:rPr>
        <w:t>enterLeaveInfo</w:t>
      </w:r>
      <w:r w:rsidRPr="00E45330">
        <w:t>:</w:t>
      </w:r>
    </w:p>
    <w:p w14:paraId="2CF3B58F" w14:textId="77777777" w:rsidR="00514E82" w:rsidRPr="00E45330" w:rsidRDefault="00514E82" w:rsidP="00514E82">
      <w:pPr>
        <w:pStyle w:val="PL"/>
      </w:pPr>
      <w:r w:rsidRPr="00E45330">
        <w:t xml:space="preserve">          $ref: '#/components/schemas/</w:t>
      </w:r>
      <w:r>
        <w:rPr>
          <w:lang w:eastAsia="zh-CN"/>
        </w:rPr>
        <w:t>EnterLeaveInfo</w:t>
      </w:r>
      <w:r w:rsidRPr="00E45330">
        <w:t>'</w:t>
      </w:r>
    </w:p>
    <w:p w14:paraId="1C88FE3A" w14:textId="77777777" w:rsidR="00514E82" w:rsidRPr="00E45330" w:rsidRDefault="00514E82" w:rsidP="00514E82">
      <w:pPr>
        <w:pStyle w:val="PL"/>
      </w:pPr>
      <w:r w:rsidRPr="00E45330">
        <w:t xml:space="preserve">        </w:t>
      </w:r>
      <w:r>
        <w:rPr>
          <w:lang w:eastAsia="zh-CN"/>
        </w:rPr>
        <w:t>mobilityInfo</w:t>
      </w:r>
      <w:r w:rsidRPr="00E45330">
        <w:t>:</w:t>
      </w:r>
    </w:p>
    <w:p w14:paraId="4E8DB14A" w14:textId="77777777" w:rsidR="00514E82" w:rsidRPr="00E45330" w:rsidRDefault="00514E82" w:rsidP="00514E82">
      <w:pPr>
        <w:pStyle w:val="PL"/>
      </w:pPr>
      <w:r w:rsidRPr="00E45330">
        <w:t xml:space="preserve">          $ref: '#/components/schemas/</w:t>
      </w:r>
      <w:r>
        <w:t>MobilityInfo</w:t>
      </w:r>
      <w:r w:rsidRPr="00E45330">
        <w:t>'</w:t>
      </w:r>
    </w:p>
    <w:p w14:paraId="2CD742E5" w14:textId="77777777" w:rsidR="00514E82" w:rsidRPr="00E45330" w:rsidRDefault="00514E82" w:rsidP="00514E82">
      <w:pPr>
        <w:pStyle w:val="PL"/>
      </w:pPr>
      <w:r w:rsidRPr="00E45330">
        <w:t xml:space="preserve">      required:</w:t>
      </w:r>
    </w:p>
    <w:p w14:paraId="592E0AF4" w14:textId="77777777" w:rsidR="00514E82" w:rsidRPr="00E45330" w:rsidRDefault="00514E82" w:rsidP="00514E82">
      <w:pPr>
        <w:pStyle w:val="PL"/>
      </w:pPr>
      <w:r w:rsidRPr="00E45330">
        <w:lastRenderedPageBreak/>
        <w:t xml:space="preserve">        - </w:t>
      </w:r>
      <w:r>
        <w:rPr>
          <w:lang w:eastAsia="zh-CN"/>
        </w:rPr>
        <w:t>vruZoneInfo</w:t>
      </w:r>
    </w:p>
    <w:p w14:paraId="56672295" w14:textId="77777777" w:rsidR="00514E82" w:rsidRPr="00E45330" w:rsidRDefault="00514E82" w:rsidP="00514E82">
      <w:pPr>
        <w:pStyle w:val="PL"/>
      </w:pPr>
      <w:r w:rsidRPr="00E45330">
        <w:t xml:space="preserve">        - </w:t>
      </w:r>
      <w:r>
        <w:rPr>
          <w:lang w:eastAsia="zh-CN"/>
        </w:rPr>
        <w:t>vruZoneId</w:t>
      </w:r>
    </w:p>
    <w:p w14:paraId="4DA69634" w14:textId="77777777" w:rsidR="00514E82" w:rsidRPr="00E45330" w:rsidRDefault="00514E82" w:rsidP="00514E82">
      <w:pPr>
        <w:pStyle w:val="PL"/>
      </w:pPr>
      <w:r w:rsidRPr="00E45330">
        <w:t xml:space="preserve">        - </w:t>
      </w:r>
      <w:r>
        <w:rPr>
          <w:lang w:eastAsia="zh-CN"/>
        </w:rPr>
        <w:t>enterLeaveInfo</w:t>
      </w:r>
    </w:p>
    <w:p w14:paraId="0ADD2E32" w14:textId="77777777" w:rsidR="00514E82" w:rsidRPr="008572F0" w:rsidRDefault="00514E82" w:rsidP="00514E82">
      <w:pPr>
        <w:pStyle w:val="PL"/>
      </w:pPr>
      <w:r w:rsidRPr="008572F0">
        <w:t xml:space="preserve">      oneOf:</w:t>
      </w:r>
    </w:p>
    <w:p w14:paraId="6241FDD1" w14:textId="77777777" w:rsidR="00514E82" w:rsidRPr="008572F0" w:rsidRDefault="00514E82" w:rsidP="00514E82">
      <w:pPr>
        <w:pStyle w:val="PL"/>
      </w:pPr>
      <w:r w:rsidRPr="008572F0">
        <w:t xml:space="preserve">        - required: [</w:t>
      </w:r>
      <w:r w:rsidRPr="00E45330">
        <w:t>groupId</w:t>
      </w:r>
      <w:r w:rsidRPr="008572F0">
        <w:t>]</w:t>
      </w:r>
    </w:p>
    <w:p w14:paraId="18B329F9" w14:textId="77777777" w:rsidR="00514E82" w:rsidRPr="008572F0" w:rsidRDefault="00514E82" w:rsidP="00514E82">
      <w:pPr>
        <w:pStyle w:val="PL"/>
      </w:pPr>
      <w:r w:rsidRPr="008572F0">
        <w:t xml:space="preserve">        - required: [</w:t>
      </w:r>
      <w:r w:rsidRPr="00E45330">
        <w:t>ueId</w:t>
      </w:r>
      <w:r w:rsidRPr="008572F0">
        <w:t>]</w:t>
      </w:r>
    </w:p>
    <w:p w14:paraId="2C5DF047" w14:textId="77777777" w:rsidR="00514E82" w:rsidRPr="008572F0" w:rsidRDefault="00514E82" w:rsidP="00514E82">
      <w:pPr>
        <w:pStyle w:val="PL"/>
      </w:pPr>
    </w:p>
    <w:p w14:paraId="2AD79DD3" w14:textId="77777777" w:rsidR="00514E82" w:rsidRPr="00DA18D1" w:rsidRDefault="00514E82" w:rsidP="00514E82">
      <w:pPr>
        <w:pStyle w:val="PL"/>
      </w:pPr>
      <w:r w:rsidRPr="008572F0">
        <w:t xml:space="preserve">    </w:t>
      </w:r>
      <w:r>
        <w:t>VRUZoneInfo</w:t>
      </w:r>
      <w:r w:rsidRPr="00DA18D1">
        <w:t>:</w:t>
      </w:r>
    </w:p>
    <w:p w14:paraId="2CCE6CD0" w14:textId="77777777" w:rsidR="00514E82" w:rsidRPr="00DA18D1" w:rsidRDefault="00514E82" w:rsidP="00514E82">
      <w:pPr>
        <w:pStyle w:val="PL"/>
        <w:rPr>
          <w:lang w:eastAsia="zh-CN"/>
        </w:rPr>
      </w:pPr>
      <w:r w:rsidRPr="00DA18D1">
        <w:t xml:space="preserve">      description: </w:t>
      </w:r>
      <w:r w:rsidRPr="00DA18D1">
        <w:rPr>
          <w:lang w:eastAsia="zh-CN"/>
        </w:rPr>
        <w:t>&gt;</w:t>
      </w:r>
    </w:p>
    <w:p w14:paraId="06313425" w14:textId="77777777" w:rsidR="00514E82" w:rsidRPr="00DA18D1" w:rsidRDefault="00514E82" w:rsidP="00514E82">
      <w:pPr>
        <w:pStyle w:val="PL"/>
        <w:rPr>
          <w:lang w:eastAsia="zh-CN"/>
        </w:rPr>
      </w:pPr>
      <w:r w:rsidRPr="00DA18D1">
        <w:t xml:space="preserve">        </w:t>
      </w:r>
      <w:r>
        <w:rPr>
          <w:rFonts w:cs="Arial"/>
          <w:szCs w:val="18"/>
        </w:rPr>
        <w:t>Represents VRU zone related information.</w:t>
      </w:r>
    </w:p>
    <w:p w14:paraId="28AA14FB" w14:textId="77777777" w:rsidR="00514E82" w:rsidRPr="008572F0" w:rsidRDefault="00514E82" w:rsidP="00514E82">
      <w:pPr>
        <w:pStyle w:val="PL"/>
      </w:pPr>
      <w:r w:rsidRPr="00DA18D1">
        <w:t xml:space="preserve">      </w:t>
      </w:r>
      <w:r w:rsidRPr="008572F0">
        <w:t>type: object</w:t>
      </w:r>
    </w:p>
    <w:p w14:paraId="1FF3BB1A" w14:textId="77777777" w:rsidR="00514E82" w:rsidRPr="008572F0" w:rsidRDefault="00514E82" w:rsidP="00514E82">
      <w:pPr>
        <w:pStyle w:val="PL"/>
      </w:pPr>
      <w:r w:rsidRPr="008572F0">
        <w:t xml:space="preserve">      properties:</w:t>
      </w:r>
    </w:p>
    <w:p w14:paraId="645D86B8" w14:textId="77777777" w:rsidR="00514E82" w:rsidRDefault="00514E82" w:rsidP="00514E82">
      <w:pPr>
        <w:pStyle w:val="PL"/>
      </w:pPr>
      <w:r w:rsidRPr="00E45330">
        <w:t xml:space="preserve">        </w:t>
      </w:r>
      <w:r>
        <w:t>ueTypes</w:t>
      </w:r>
      <w:r w:rsidRPr="00E45330">
        <w:t>:</w:t>
      </w:r>
    </w:p>
    <w:p w14:paraId="73063C79" w14:textId="77777777" w:rsidR="00514E82" w:rsidRDefault="00514E82" w:rsidP="00514E82">
      <w:pPr>
        <w:pStyle w:val="PL"/>
      </w:pPr>
      <w:r>
        <w:t xml:space="preserve">          type: array</w:t>
      </w:r>
    </w:p>
    <w:p w14:paraId="514AE2EB" w14:textId="77777777" w:rsidR="00514E82" w:rsidRPr="00E45330" w:rsidRDefault="00514E82" w:rsidP="00514E82">
      <w:pPr>
        <w:pStyle w:val="PL"/>
      </w:pPr>
      <w:r>
        <w:t xml:space="preserve">          items:</w:t>
      </w:r>
    </w:p>
    <w:p w14:paraId="40F0400A" w14:textId="77777777" w:rsidR="00514E82" w:rsidRPr="00E45330" w:rsidRDefault="00514E82" w:rsidP="00514E82">
      <w:pPr>
        <w:pStyle w:val="PL"/>
      </w:pPr>
      <w:r w:rsidRPr="00E45330">
        <w:t xml:space="preserve">          </w:t>
      </w:r>
      <w:r>
        <w:t xml:space="preserve">  </w:t>
      </w:r>
      <w:r w:rsidRPr="00E45330">
        <w:t xml:space="preserve">$ref: </w:t>
      </w:r>
      <w:r>
        <w:t>'</w:t>
      </w:r>
      <w:r w:rsidRPr="00E45330">
        <w:t>#/components/schemas/</w:t>
      </w:r>
      <w:r>
        <w:t>UEType</w:t>
      </w:r>
      <w:r w:rsidRPr="00E45330">
        <w:t>'</w:t>
      </w:r>
    </w:p>
    <w:p w14:paraId="5BD5A456" w14:textId="77777777" w:rsidR="00514E82" w:rsidRPr="007C1AFD" w:rsidRDefault="00514E82" w:rsidP="00514E82">
      <w:pPr>
        <w:pStyle w:val="PL"/>
        <w:rPr>
          <w:lang w:val="en-US" w:eastAsia="es-ES"/>
        </w:rPr>
      </w:pPr>
      <w:r w:rsidRPr="008572F0">
        <w:rPr>
          <w:lang w:val="en-US" w:eastAsia="es-ES"/>
        </w:rPr>
        <w:t xml:space="preserve">          minItems: 1</w:t>
      </w:r>
    </w:p>
    <w:p w14:paraId="2E0E55E1" w14:textId="77777777" w:rsidR="00514E82" w:rsidRPr="00E45330" w:rsidRDefault="00514E82" w:rsidP="00514E82">
      <w:pPr>
        <w:pStyle w:val="PL"/>
      </w:pPr>
      <w:r w:rsidRPr="00E45330">
        <w:t xml:space="preserve">        </w:t>
      </w:r>
      <w:r w:rsidR="00673FEF">
        <w:t>z</w:t>
      </w:r>
      <w:r>
        <w:t>oneType</w:t>
      </w:r>
      <w:r w:rsidRPr="00E45330">
        <w:t>:</w:t>
      </w:r>
    </w:p>
    <w:p w14:paraId="77015C05" w14:textId="77777777" w:rsidR="00514E82" w:rsidRPr="00E45330" w:rsidRDefault="00514E82" w:rsidP="00514E82">
      <w:pPr>
        <w:pStyle w:val="PL"/>
      </w:pPr>
      <w:r w:rsidRPr="00E45330">
        <w:t xml:space="preserve">          $ref: '#/components/schemas/</w:t>
      </w:r>
      <w:r>
        <w:t>VRUZoneType</w:t>
      </w:r>
      <w:r w:rsidRPr="00E45330">
        <w:t>'</w:t>
      </w:r>
    </w:p>
    <w:p w14:paraId="0A34305E" w14:textId="77777777" w:rsidR="00514E82" w:rsidRPr="008572F0" w:rsidRDefault="00514E82" w:rsidP="00514E82">
      <w:pPr>
        <w:pStyle w:val="PL"/>
      </w:pPr>
      <w:r w:rsidRPr="008572F0">
        <w:t xml:space="preserve">      </w:t>
      </w:r>
      <w:r>
        <w:t>required</w:t>
      </w:r>
      <w:r w:rsidRPr="008572F0">
        <w:t>:</w:t>
      </w:r>
    </w:p>
    <w:p w14:paraId="0F304611" w14:textId="77777777" w:rsidR="00514E82" w:rsidRPr="008572F0" w:rsidRDefault="00514E82" w:rsidP="00514E82">
      <w:pPr>
        <w:pStyle w:val="PL"/>
      </w:pPr>
      <w:r w:rsidRPr="008572F0">
        <w:t xml:space="preserve">        - </w:t>
      </w:r>
      <w:r w:rsidR="00673FEF">
        <w:t>ueTypes</w:t>
      </w:r>
    </w:p>
    <w:p w14:paraId="49FCAB54" w14:textId="77777777" w:rsidR="00514E82" w:rsidRPr="008572F0" w:rsidRDefault="00514E82" w:rsidP="00514E82">
      <w:pPr>
        <w:pStyle w:val="PL"/>
      </w:pPr>
      <w:r w:rsidRPr="008572F0">
        <w:t xml:space="preserve">        - </w:t>
      </w:r>
      <w:r w:rsidR="00673FEF">
        <w:t>z</w:t>
      </w:r>
      <w:r>
        <w:t>oneType</w:t>
      </w:r>
    </w:p>
    <w:p w14:paraId="7D459558" w14:textId="77777777" w:rsidR="00514E82" w:rsidRPr="008572F0" w:rsidRDefault="00514E82" w:rsidP="00514E82">
      <w:pPr>
        <w:pStyle w:val="PL"/>
      </w:pPr>
    </w:p>
    <w:p w14:paraId="717F5D62" w14:textId="77777777" w:rsidR="00514E82" w:rsidRPr="00DA18D1" w:rsidRDefault="00514E82" w:rsidP="00514E82">
      <w:pPr>
        <w:pStyle w:val="PL"/>
      </w:pPr>
      <w:r w:rsidRPr="008572F0">
        <w:t xml:space="preserve">    </w:t>
      </w:r>
      <w:r w:rsidR="00673FEF">
        <w:t>VRU</w:t>
      </w:r>
      <w:r>
        <w:t>AppReqs</w:t>
      </w:r>
      <w:r w:rsidRPr="00DA18D1">
        <w:t>:</w:t>
      </w:r>
    </w:p>
    <w:p w14:paraId="3E2E61BA" w14:textId="77777777" w:rsidR="00514E82" w:rsidRPr="00DA18D1" w:rsidRDefault="00514E82" w:rsidP="00514E82">
      <w:pPr>
        <w:pStyle w:val="PL"/>
        <w:rPr>
          <w:lang w:eastAsia="zh-CN"/>
        </w:rPr>
      </w:pPr>
      <w:r w:rsidRPr="00DA18D1">
        <w:t xml:space="preserve">      description: </w:t>
      </w:r>
      <w:r w:rsidRPr="00DA18D1">
        <w:rPr>
          <w:lang w:eastAsia="zh-CN"/>
        </w:rPr>
        <w:t>&gt;</w:t>
      </w:r>
    </w:p>
    <w:p w14:paraId="1467F06B" w14:textId="77777777" w:rsidR="00514E82" w:rsidRPr="00DA18D1" w:rsidRDefault="00514E82" w:rsidP="00514E82">
      <w:pPr>
        <w:pStyle w:val="PL"/>
        <w:rPr>
          <w:lang w:eastAsia="zh-CN"/>
        </w:rPr>
      </w:pPr>
      <w:r w:rsidRPr="00DA18D1">
        <w:t xml:space="preserve">        </w:t>
      </w:r>
      <w:r>
        <w:rPr>
          <w:rFonts w:cs="Arial"/>
          <w:szCs w:val="18"/>
        </w:rPr>
        <w:t>Represents VRU application requirements.</w:t>
      </w:r>
    </w:p>
    <w:p w14:paraId="727EF629" w14:textId="77777777" w:rsidR="00514E82" w:rsidRPr="008572F0" w:rsidRDefault="00514E82" w:rsidP="00514E82">
      <w:pPr>
        <w:pStyle w:val="PL"/>
      </w:pPr>
      <w:r w:rsidRPr="00DA18D1">
        <w:t xml:space="preserve">      </w:t>
      </w:r>
      <w:r w:rsidRPr="008572F0">
        <w:t>type: object</w:t>
      </w:r>
    </w:p>
    <w:p w14:paraId="0BB67311" w14:textId="77777777" w:rsidR="00514E82" w:rsidRPr="008572F0" w:rsidRDefault="00514E82" w:rsidP="00514E82">
      <w:pPr>
        <w:pStyle w:val="PL"/>
      </w:pPr>
      <w:r w:rsidRPr="008572F0">
        <w:t xml:space="preserve">      properties:</w:t>
      </w:r>
    </w:p>
    <w:p w14:paraId="71690380" w14:textId="77777777" w:rsidR="00514E82" w:rsidRDefault="00514E82" w:rsidP="00514E82">
      <w:pPr>
        <w:pStyle w:val="PL"/>
      </w:pPr>
      <w:r w:rsidRPr="00E45330">
        <w:t xml:space="preserve">        </w:t>
      </w:r>
      <w:r>
        <w:t>supportedMsgs</w:t>
      </w:r>
      <w:r w:rsidRPr="00E45330">
        <w:t>:</w:t>
      </w:r>
    </w:p>
    <w:p w14:paraId="64B84BC5" w14:textId="77777777" w:rsidR="00514E82" w:rsidRDefault="00514E82" w:rsidP="00514E82">
      <w:pPr>
        <w:pStyle w:val="PL"/>
      </w:pPr>
      <w:r>
        <w:t xml:space="preserve">          type: array</w:t>
      </w:r>
    </w:p>
    <w:p w14:paraId="0D3FB197" w14:textId="77777777" w:rsidR="00514E82" w:rsidRPr="00E45330" w:rsidRDefault="00514E82" w:rsidP="00514E82">
      <w:pPr>
        <w:pStyle w:val="PL"/>
      </w:pPr>
      <w:r>
        <w:t xml:space="preserve">          items:</w:t>
      </w:r>
    </w:p>
    <w:p w14:paraId="5F8CAC58" w14:textId="77777777" w:rsidR="00514E82" w:rsidRPr="00E45330" w:rsidRDefault="00514E82" w:rsidP="00514E82">
      <w:pPr>
        <w:pStyle w:val="PL"/>
      </w:pPr>
      <w:r w:rsidRPr="00E45330">
        <w:t xml:space="preserve">          </w:t>
      </w:r>
      <w:r>
        <w:t xml:space="preserve">  </w:t>
      </w:r>
      <w:r w:rsidRPr="00E45330">
        <w:t xml:space="preserve">$ref: </w:t>
      </w:r>
      <w:r>
        <w:t>'</w:t>
      </w:r>
      <w:r w:rsidRPr="00E45330">
        <w:t>#/components/schemas/</w:t>
      </w:r>
      <w:r w:rsidRPr="00BE200E">
        <w:t>MsgType</w:t>
      </w:r>
      <w:r w:rsidRPr="00E45330">
        <w:t>'</w:t>
      </w:r>
    </w:p>
    <w:p w14:paraId="32BC988A" w14:textId="77777777" w:rsidR="00514E82" w:rsidRPr="007C1AFD" w:rsidRDefault="00514E82" w:rsidP="00514E82">
      <w:pPr>
        <w:pStyle w:val="PL"/>
        <w:rPr>
          <w:lang w:val="en-US" w:eastAsia="es-ES"/>
        </w:rPr>
      </w:pPr>
      <w:r w:rsidRPr="008572F0">
        <w:rPr>
          <w:lang w:val="en-US" w:eastAsia="es-ES"/>
        </w:rPr>
        <w:t xml:space="preserve">          minItems: 1</w:t>
      </w:r>
    </w:p>
    <w:p w14:paraId="0834C78B" w14:textId="77777777" w:rsidR="00673FEF" w:rsidRPr="00E45330" w:rsidRDefault="00673FEF" w:rsidP="00673FEF">
      <w:pPr>
        <w:pStyle w:val="PL"/>
      </w:pPr>
      <w:r w:rsidRPr="00E45330">
        <w:t xml:space="preserve">        appQ</w:t>
      </w:r>
      <w:r w:rsidRPr="00E45330">
        <w:rPr>
          <w:lang w:eastAsia="zh-CN"/>
        </w:rPr>
        <w:t>osReq</w:t>
      </w:r>
      <w:r w:rsidRPr="00E45330">
        <w:t>:</w:t>
      </w:r>
    </w:p>
    <w:p w14:paraId="6BD7D811" w14:textId="77777777" w:rsidR="00673FEF" w:rsidRPr="00E45330" w:rsidRDefault="00673FEF" w:rsidP="00673FEF">
      <w:pPr>
        <w:pStyle w:val="PL"/>
        <w:rPr>
          <w:lang w:eastAsia="zh-CN"/>
        </w:rPr>
      </w:pPr>
      <w:r w:rsidRPr="00E45330">
        <w:t xml:space="preserve">          $ref: 'TS29486_VAE_SessionOrientedService.yaml#/components/schemas/</w:t>
      </w:r>
      <w:r w:rsidRPr="00E45330">
        <w:rPr>
          <w:rFonts w:hint="eastAsia"/>
          <w:lang w:eastAsia="zh-CN"/>
        </w:rPr>
        <w:t>A</w:t>
      </w:r>
      <w:r w:rsidRPr="00E45330">
        <w:rPr>
          <w:lang w:eastAsia="zh-CN"/>
        </w:rPr>
        <w:t>ppplicationQosRequirement</w:t>
      </w:r>
      <w:r w:rsidRPr="00E45330">
        <w:t>'</w:t>
      </w:r>
    </w:p>
    <w:p w14:paraId="5288E355" w14:textId="77777777" w:rsidR="00514E82" w:rsidRPr="008572F0" w:rsidRDefault="00514E82" w:rsidP="00514E82">
      <w:pPr>
        <w:pStyle w:val="PL"/>
      </w:pPr>
      <w:r w:rsidRPr="008572F0">
        <w:t xml:space="preserve">      </w:t>
      </w:r>
      <w:r>
        <w:t>any</w:t>
      </w:r>
      <w:r w:rsidRPr="008572F0">
        <w:t>Of:</w:t>
      </w:r>
    </w:p>
    <w:p w14:paraId="68862817" w14:textId="77777777" w:rsidR="00514E82" w:rsidRPr="008572F0" w:rsidRDefault="00514E82" w:rsidP="00514E82">
      <w:pPr>
        <w:pStyle w:val="PL"/>
      </w:pPr>
      <w:r w:rsidRPr="008572F0">
        <w:t xml:space="preserve">        - required: [</w:t>
      </w:r>
      <w:r w:rsidR="00AF6FE9">
        <w:t>supportedMsgs</w:t>
      </w:r>
      <w:r w:rsidRPr="008572F0">
        <w:t>]</w:t>
      </w:r>
    </w:p>
    <w:p w14:paraId="7DBCEFFD" w14:textId="77777777" w:rsidR="00514E82" w:rsidRPr="008572F0" w:rsidRDefault="00514E82" w:rsidP="00514E82">
      <w:pPr>
        <w:pStyle w:val="PL"/>
      </w:pPr>
      <w:r w:rsidRPr="008572F0">
        <w:t xml:space="preserve">        - required: [</w:t>
      </w:r>
      <w:r w:rsidR="00AF6FE9" w:rsidRPr="00E45330">
        <w:t>appQ</w:t>
      </w:r>
      <w:r w:rsidR="00AF6FE9" w:rsidRPr="00E45330">
        <w:rPr>
          <w:lang w:eastAsia="zh-CN"/>
        </w:rPr>
        <w:t>osReq</w:t>
      </w:r>
      <w:r w:rsidRPr="008572F0">
        <w:t>]</w:t>
      </w:r>
    </w:p>
    <w:p w14:paraId="544FC3DB" w14:textId="77777777" w:rsidR="00514E82" w:rsidRPr="008572F0" w:rsidRDefault="00514E82" w:rsidP="00514E82">
      <w:pPr>
        <w:pStyle w:val="PL"/>
      </w:pPr>
    </w:p>
    <w:p w14:paraId="131987A5" w14:textId="77777777" w:rsidR="00514E82" w:rsidRPr="00DA18D1" w:rsidRDefault="00514E82" w:rsidP="00514E82">
      <w:pPr>
        <w:pStyle w:val="PL"/>
      </w:pPr>
      <w:r w:rsidRPr="008572F0">
        <w:t xml:space="preserve">    </w:t>
      </w:r>
      <w:r>
        <w:t>TimeValidity</w:t>
      </w:r>
      <w:r w:rsidRPr="00DA18D1">
        <w:t>:</w:t>
      </w:r>
    </w:p>
    <w:p w14:paraId="55758BAC" w14:textId="77777777" w:rsidR="00514E82" w:rsidRPr="00DA18D1" w:rsidRDefault="00514E82" w:rsidP="00514E82">
      <w:pPr>
        <w:pStyle w:val="PL"/>
        <w:rPr>
          <w:lang w:eastAsia="zh-CN"/>
        </w:rPr>
      </w:pPr>
      <w:r w:rsidRPr="00DA18D1">
        <w:t xml:space="preserve">      description: </w:t>
      </w:r>
      <w:r w:rsidRPr="00DA18D1">
        <w:rPr>
          <w:lang w:eastAsia="zh-CN"/>
        </w:rPr>
        <w:t>&gt;</w:t>
      </w:r>
    </w:p>
    <w:p w14:paraId="197C314F" w14:textId="77777777" w:rsidR="00514E82" w:rsidRPr="00DA18D1" w:rsidRDefault="00514E82" w:rsidP="00514E82">
      <w:pPr>
        <w:pStyle w:val="PL"/>
        <w:rPr>
          <w:lang w:eastAsia="zh-CN"/>
        </w:rPr>
      </w:pPr>
      <w:r w:rsidRPr="00DA18D1">
        <w:t xml:space="preserve">        </w:t>
      </w:r>
      <w:r>
        <w:rPr>
          <w:rFonts w:cs="Arial"/>
          <w:szCs w:val="18"/>
        </w:rPr>
        <w:t>Represents the time validity information.</w:t>
      </w:r>
    </w:p>
    <w:p w14:paraId="4C7C65C9" w14:textId="77777777" w:rsidR="00514E82" w:rsidRPr="008572F0" w:rsidRDefault="00514E82" w:rsidP="00514E82">
      <w:pPr>
        <w:pStyle w:val="PL"/>
      </w:pPr>
      <w:r w:rsidRPr="00DA18D1">
        <w:t xml:space="preserve">      </w:t>
      </w:r>
      <w:r w:rsidRPr="008572F0">
        <w:t>type: object</w:t>
      </w:r>
    </w:p>
    <w:p w14:paraId="5B59B1CD" w14:textId="77777777" w:rsidR="00514E82" w:rsidRPr="008572F0" w:rsidRDefault="00514E82" w:rsidP="00514E82">
      <w:pPr>
        <w:pStyle w:val="PL"/>
      </w:pPr>
      <w:r w:rsidRPr="008572F0">
        <w:t xml:space="preserve">      properties:</w:t>
      </w:r>
    </w:p>
    <w:p w14:paraId="1B06E0E3" w14:textId="77777777" w:rsidR="00514E82" w:rsidRDefault="00514E82" w:rsidP="00514E82">
      <w:pPr>
        <w:pStyle w:val="PL"/>
      </w:pPr>
      <w:r>
        <w:t xml:space="preserve">        startTime:</w:t>
      </w:r>
    </w:p>
    <w:p w14:paraId="71EE2F04" w14:textId="77777777" w:rsidR="00514E82" w:rsidRDefault="00514E82" w:rsidP="00514E82">
      <w:pPr>
        <w:pStyle w:val="PL"/>
      </w:pPr>
      <w:r>
        <w:t xml:space="preserve">          $ref: 'TS29122_CommonData.yaml#/components/schemas/</w:t>
      </w:r>
      <w:r>
        <w:rPr>
          <w:lang w:eastAsia="zh-CN"/>
        </w:rPr>
        <w:t>DateTime</w:t>
      </w:r>
      <w:r>
        <w:t>'</w:t>
      </w:r>
    </w:p>
    <w:p w14:paraId="598EA264" w14:textId="77777777" w:rsidR="00514E82" w:rsidRDefault="00514E82" w:rsidP="00514E82">
      <w:pPr>
        <w:pStyle w:val="PL"/>
      </w:pPr>
      <w:r>
        <w:t xml:space="preserve">        endTime:</w:t>
      </w:r>
    </w:p>
    <w:p w14:paraId="4FF8AC92" w14:textId="77777777" w:rsidR="00514E82" w:rsidRDefault="00514E82" w:rsidP="00514E82">
      <w:pPr>
        <w:pStyle w:val="PL"/>
      </w:pPr>
      <w:r>
        <w:t xml:space="preserve">          $ref: 'TS29122_CommonData.yaml#/components/schemas/</w:t>
      </w:r>
      <w:r>
        <w:rPr>
          <w:lang w:eastAsia="zh-CN"/>
        </w:rPr>
        <w:t>DateTime</w:t>
      </w:r>
      <w:r>
        <w:t>'</w:t>
      </w:r>
    </w:p>
    <w:p w14:paraId="12013981" w14:textId="77777777" w:rsidR="00514E82" w:rsidRPr="008572F0" w:rsidRDefault="00514E82" w:rsidP="00514E82">
      <w:pPr>
        <w:pStyle w:val="PL"/>
      </w:pPr>
      <w:r w:rsidRPr="008572F0">
        <w:t xml:space="preserve">      </w:t>
      </w:r>
      <w:r>
        <w:t>any</w:t>
      </w:r>
      <w:r w:rsidRPr="008572F0">
        <w:t>Of:</w:t>
      </w:r>
    </w:p>
    <w:p w14:paraId="5407C2E2" w14:textId="77777777" w:rsidR="00514E82" w:rsidRPr="008572F0" w:rsidRDefault="00514E82" w:rsidP="00514E82">
      <w:pPr>
        <w:pStyle w:val="PL"/>
      </w:pPr>
      <w:r w:rsidRPr="008572F0">
        <w:t xml:space="preserve">        - required: [</w:t>
      </w:r>
      <w:r>
        <w:t>startTime</w:t>
      </w:r>
      <w:r w:rsidRPr="008572F0">
        <w:t>]</w:t>
      </w:r>
    </w:p>
    <w:p w14:paraId="48CC3AB5" w14:textId="77777777" w:rsidR="00514E82" w:rsidRPr="008572F0" w:rsidRDefault="00514E82" w:rsidP="00514E82">
      <w:pPr>
        <w:pStyle w:val="PL"/>
      </w:pPr>
      <w:r w:rsidRPr="008572F0">
        <w:t xml:space="preserve">        - required: [</w:t>
      </w:r>
      <w:r>
        <w:t>endTime</w:t>
      </w:r>
      <w:r w:rsidRPr="008572F0">
        <w:t>]</w:t>
      </w:r>
    </w:p>
    <w:p w14:paraId="5DF50D17" w14:textId="77777777" w:rsidR="00514E82" w:rsidRDefault="00514E82" w:rsidP="00514E82">
      <w:pPr>
        <w:pStyle w:val="PL"/>
      </w:pPr>
    </w:p>
    <w:p w14:paraId="1D04154E" w14:textId="77777777" w:rsidR="00514E82" w:rsidRPr="00DA18D1" w:rsidRDefault="00514E82" w:rsidP="00514E82">
      <w:pPr>
        <w:pStyle w:val="PL"/>
      </w:pPr>
      <w:r w:rsidRPr="008572F0">
        <w:t xml:space="preserve">    </w:t>
      </w:r>
      <w:r>
        <w:rPr>
          <w:lang w:eastAsia="zh-CN"/>
        </w:rPr>
        <w:t>EnterLeaveInfo</w:t>
      </w:r>
      <w:r w:rsidRPr="00DA18D1">
        <w:t>:</w:t>
      </w:r>
    </w:p>
    <w:p w14:paraId="40B22508" w14:textId="77777777" w:rsidR="00514E82" w:rsidRPr="00DA18D1" w:rsidRDefault="00514E82" w:rsidP="00514E82">
      <w:pPr>
        <w:pStyle w:val="PL"/>
        <w:rPr>
          <w:lang w:eastAsia="zh-CN"/>
        </w:rPr>
      </w:pPr>
      <w:r w:rsidRPr="00DA18D1">
        <w:t xml:space="preserve">      description: </w:t>
      </w:r>
      <w:r w:rsidRPr="00DA18D1">
        <w:rPr>
          <w:lang w:eastAsia="zh-CN"/>
        </w:rPr>
        <w:t>&gt;</w:t>
      </w:r>
    </w:p>
    <w:p w14:paraId="0D4379A1" w14:textId="77777777" w:rsidR="005A6A8A" w:rsidRDefault="00514E82" w:rsidP="00514E82">
      <w:pPr>
        <w:pStyle w:val="PL"/>
        <w:rPr>
          <w:rFonts w:cs="Arial"/>
          <w:szCs w:val="18"/>
        </w:rPr>
      </w:pPr>
      <w:r w:rsidRPr="00DA18D1">
        <w:t xml:space="preserve">        </w:t>
      </w:r>
      <w:r>
        <w:rPr>
          <w:rFonts w:cs="Arial"/>
          <w:szCs w:val="18"/>
        </w:rPr>
        <w:t xml:space="preserve">Represents the information related to </w:t>
      </w:r>
      <w:r w:rsidR="005A6A8A">
        <w:rPr>
          <w:rFonts w:cs="Arial"/>
          <w:szCs w:val="18"/>
        </w:rPr>
        <w:t xml:space="preserve">a </w:t>
      </w:r>
      <w:r>
        <w:rPr>
          <w:rFonts w:cs="Arial"/>
          <w:szCs w:val="18"/>
        </w:rPr>
        <w:t xml:space="preserve">V2X UE </w:t>
      </w:r>
      <w:r w:rsidR="005A6A8A">
        <w:rPr>
          <w:rFonts w:cs="Arial"/>
          <w:szCs w:val="18"/>
        </w:rPr>
        <w:t xml:space="preserve">or a V2X group </w:t>
      </w:r>
      <w:r>
        <w:rPr>
          <w:rFonts w:cs="Arial"/>
          <w:szCs w:val="18"/>
        </w:rPr>
        <w:t>entering/leaving a VRU</w:t>
      </w:r>
    </w:p>
    <w:p w14:paraId="709DC12B" w14:textId="77777777" w:rsidR="00514E82" w:rsidRPr="00DA18D1" w:rsidRDefault="005A6A8A" w:rsidP="00514E82">
      <w:pPr>
        <w:pStyle w:val="PL"/>
        <w:rPr>
          <w:lang w:eastAsia="zh-CN"/>
        </w:rPr>
      </w:pPr>
      <w:r>
        <w:rPr>
          <w:rFonts w:cs="Arial"/>
          <w:szCs w:val="18"/>
        </w:rPr>
        <w:t xml:space="preserve">       </w:t>
      </w:r>
      <w:r w:rsidR="00514E82">
        <w:rPr>
          <w:rFonts w:cs="Arial"/>
          <w:szCs w:val="18"/>
        </w:rPr>
        <w:t xml:space="preserve"> zone.</w:t>
      </w:r>
    </w:p>
    <w:p w14:paraId="6F088ADA" w14:textId="77777777" w:rsidR="00514E82" w:rsidRPr="008572F0" w:rsidRDefault="00514E82" w:rsidP="00514E82">
      <w:pPr>
        <w:pStyle w:val="PL"/>
      </w:pPr>
      <w:r w:rsidRPr="00DA18D1">
        <w:t xml:space="preserve">      </w:t>
      </w:r>
      <w:r w:rsidRPr="008572F0">
        <w:t>type: object</w:t>
      </w:r>
    </w:p>
    <w:p w14:paraId="35C3AD54" w14:textId="77777777" w:rsidR="00514E82" w:rsidRPr="008572F0" w:rsidRDefault="00514E82" w:rsidP="00514E82">
      <w:pPr>
        <w:pStyle w:val="PL"/>
      </w:pPr>
      <w:r w:rsidRPr="008572F0">
        <w:t xml:space="preserve">      properties:</w:t>
      </w:r>
    </w:p>
    <w:p w14:paraId="2EDD4B28" w14:textId="77777777" w:rsidR="00514E82" w:rsidRDefault="00514E82" w:rsidP="00514E82">
      <w:pPr>
        <w:pStyle w:val="PL"/>
      </w:pPr>
      <w:r>
        <w:t xml:space="preserve">        time:</w:t>
      </w:r>
    </w:p>
    <w:p w14:paraId="7A98F6A0" w14:textId="77777777" w:rsidR="00514E82" w:rsidRDefault="00514E82" w:rsidP="00514E82">
      <w:pPr>
        <w:pStyle w:val="PL"/>
      </w:pPr>
      <w:r>
        <w:t xml:space="preserve">          $ref: 'TS29122_CommonData.yaml#/components/schemas/</w:t>
      </w:r>
      <w:r>
        <w:rPr>
          <w:lang w:eastAsia="zh-CN"/>
        </w:rPr>
        <w:t>DateTime</w:t>
      </w:r>
      <w:r>
        <w:t>'</w:t>
      </w:r>
    </w:p>
    <w:p w14:paraId="593A41B3" w14:textId="77777777" w:rsidR="00514E82" w:rsidRDefault="00514E82" w:rsidP="00514E82">
      <w:pPr>
        <w:pStyle w:val="PL"/>
      </w:pPr>
      <w:r>
        <w:t xml:space="preserve">        duration:</w:t>
      </w:r>
    </w:p>
    <w:p w14:paraId="2AF74752" w14:textId="77777777" w:rsidR="00514E82" w:rsidRDefault="00514E82" w:rsidP="00514E82">
      <w:pPr>
        <w:pStyle w:val="PL"/>
      </w:pPr>
      <w:r>
        <w:t xml:space="preserve">          $ref: 'TS29122_CommonData.yaml#/components/schemas/</w:t>
      </w:r>
      <w:r>
        <w:rPr>
          <w:lang w:eastAsia="zh-CN"/>
        </w:rPr>
        <w:t>DurationSec</w:t>
      </w:r>
      <w:r>
        <w:t>'</w:t>
      </w:r>
    </w:p>
    <w:p w14:paraId="6B77DFB7" w14:textId="77777777" w:rsidR="00514E82" w:rsidRPr="00E45330" w:rsidRDefault="00514E82" w:rsidP="00514E82">
      <w:pPr>
        <w:pStyle w:val="PL"/>
      </w:pPr>
      <w:r w:rsidRPr="00E45330">
        <w:t xml:space="preserve">      required:</w:t>
      </w:r>
    </w:p>
    <w:p w14:paraId="70CE61E5" w14:textId="77777777" w:rsidR="00514E82" w:rsidRPr="00E45330" w:rsidRDefault="00514E82" w:rsidP="00514E82">
      <w:pPr>
        <w:pStyle w:val="PL"/>
      </w:pPr>
      <w:r w:rsidRPr="00E45330">
        <w:t xml:space="preserve">        - </w:t>
      </w:r>
      <w:r>
        <w:t>time</w:t>
      </w:r>
    </w:p>
    <w:p w14:paraId="388E761E" w14:textId="77777777" w:rsidR="00514E82" w:rsidRPr="008572F0" w:rsidRDefault="00514E82" w:rsidP="00514E82">
      <w:pPr>
        <w:pStyle w:val="PL"/>
      </w:pPr>
    </w:p>
    <w:p w14:paraId="4C563457" w14:textId="77777777" w:rsidR="00514E82" w:rsidRPr="00DA18D1" w:rsidRDefault="00514E82" w:rsidP="00514E82">
      <w:pPr>
        <w:pStyle w:val="PL"/>
      </w:pPr>
      <w:r w:rsidRPr="008572F0">
        <w:t xml:space="preserve">    </w:t>
      </w:r>
      <w:r>
        <w:t>MobilityInfo</w:t>
      </w:r>
      <w:r w:rsidRPr="00DA18D1">
        <w:t>:</w:t>
      </w:r>
    </w:p>
    <w:p w14:paraId="2222C679" w14:textId="77777777" w:rsidR="00514E82" w:rsidRPr="00DA18D1" w:rsidRDefault="00514E82" w:rsidP="00514E82">
      <w:pPr>
        <w:pStyle w:val="PL"/>
        <w:rPr>
          <w:lang w:eastAsia="zh-CN"/>
        </w:rPr>
      </w:pPr>
      <w:r w:rsidRPr="00DA18D1">
        <w:t xml:space="preserve">      description: </w:t>
      </w:r>
      <w:r w:rsidRPr="00DA18D1">
        <w:rPr>
          <w:lang w:eastAsia="zh-CN"/>
        </w:rPr>
        <w:t>&gt;</w:t>
      </w:r>
    </w:p>
    <w:p w14:paraId="2B24D3C5" w14:textId="77777777" w:rsidR="00514E82" w:rsidRPr="00DA18D1" w:rsidRDefault="00514E82" w:rsidP="00514E82">
      <w:pPr>
        <w:pStyle w:val="PL"/>
        <w:rPr>
          <w:lang w:eastAsia="zh-CN"/>
        </w:rPr>
      </w:pPr>
      <w:r w:rsidRPr="00DA18D1">
        <w:t xml:space="preserve">        </w:t>
      </w:r>
      <w:r>
        <w:rPr>
          <w:rFonts w:cs="Arial"/>
          <w:szCs w:val="18"/>
        </w:rPr>
        <w:t>Represents mobility information.</w:t>
      </w:r>
    </w:p>
    <w:p w14:paraId="3EDCEECE" w14:textId="77777777" w:rsidR="00514E82" w:rsidRPr="008572F0" w:rsidRDefault="00514E82" w:rsidP="00514E82">
      <w:pPr>
        <w:pStyle w:val="PL"/>
      </w:pPr>
      <w:r w:rsidRPr="00DA18D1">
        <w:t xml:space="preserve">      </w:t>
      </w:r>
      <w:r w:rsidRPr="008572F0">
        <w:t>type: object</w:t>
      </w:r>
    </w:p>
    <w:p w14:paraId="3CC21E31" w14:textId="77777777" w:rsidR="00514E82" w:rsidRPr="008572F0" w:rsidRDefault="00514E82" w:rsidP="00514E82">
      <w:pPr>
        <w:pStyle w:val="PL"/>
      </w:pPr>
      <w:r w:rsidRPr="008572F0">
        <w:t xml:space="preserve">      properties:</w:t>
      </w:r>
    </w:p>
    <w:p w14:paraId="7E0D10F8" w14:textId="77777777" w:rsidR="00514E82" w:rsidRDefault="00514E82" w:rsidP="00514E82">
      <w:pPr>
        <w:pStyle w:val="PL"/>
      </w:pPr>
      <w:r>
        <w:t xml:space="preserve">        speed:</w:t>
      </w:r>
    </w:p>
    <w:p w14:paraId="5650EBC2" w14:textId="77777777" w:rsidR="00514E82" w:rsidRDefault="00514E82" w:rsidP="00514E82">
      <w:pPr>
        <w:pStyle w:val="PL"/>
      </w:pPr>
      <w:r w:rsidRPr="00AD421F">
        <w:rPr>
          <w:lang w:val="en-US" w:eastAsia="en-GB"/>
        </w:rPr>
        <w:t xml:space="preserve">          $ref: 'TS29571_CommonData.yaml#/components/schemas/</w:t>
      </w:r>
      <w:r>
        <w:rPr>
          <w:lang w:val="en-US" w:eastAsia="en-GB"/>
        </w:rPr>
        <w:t>Float</w:t>
      </w:r>
      <w:r w:rsidRPr="00AD421F">
        <w:rPr>
          <w:lang w:val="en-US" w:eastAsia="en-GB"/>
        </w:rPr>
        <w:t>'</w:t>
      </w:r>
    </w:p>
    <w:p w14:paraId="79716071" w14:textId="77777777" w:rsidR="00514E82" w:rsidRDefault="00514E82" w:rsidP="00514E82">
      <w:pPr>
        <w:pStyle w:val="PL"/>
      </w:pPr>
      <w:r>
        <w:t xml:space="preserve">        direction:</w:t>
      </w:r>
    </w:p>
    <w:p w14:paraId="0D8DCFA2" w14:textId="77777777" w:rsidR="00514E82" w:rsidRDefault="00514E82" w:rsidP="00514E82">
      <w:pPr>
        <w:pStyle w:val="PL"/>
      </w:pPr>
      <w:r>
        <w:t xml:space="preserve">          $ref: 'TS29520_</w:t>
      </w:r>
      <w:r>
        <w:rPr>
          <w:lang w:val="en-US"/>
        </w:rPr>
        <w:t>Nnwdaf</w:t>
      </w:r>
      <w:r w:rsidRPr="00354DC8">
        <w:rPr>
          <w:lang w:val="en-US"/>
        </w:rPr>
        <w:t>_</w:t>
      </w:r>
      <w:r>
        <w:rPr>
          <w:lang w:val="en-US"/>
        </w:rPr>
        <w:t>EventsSubscription</w:t>
      </w:r>
      <w:r>
        <w:t>.yaml#/components/schemas/</w:t>
      </w:r>
      <w:r>
        <w:rPr>
          <w:lang w:eastAsia="zh-CN"/>
        </w:rPr>
        <w:t>Direction</w:t>
      </w:r>
      <w:r>
        <w:t>'</w:t>
      </w:r>
    </w:p>
    <w:p w14:paraId="146321A4" w14:textId="77777777" w:rsidR="00514E82" w:rsidRPr="008572F0" w:rsidRDefault="00514E82" w:rsidP="00514E82">
      <w:pPr>
        <w:pStyle w:val="PL"/>
      </w:pPr>
      <w:r w:rsidRPr="008572F0">
        <w:t xml:space="preserve">      </w:t>
      </w:r>
      <w:r>
        <w:t>any</w:t>
      </w:r>
      <w:r w:rsidRPr="008572F0">
        <w:t>Of:</w:t>
      </w:r>
    </w:p>
    <w:p w14:paraId="3A0E555D" w14:textId="77777777" w:rsidR="00514E82" w:rsidRPr="008572F0" w:rsidRDefault="00514E82" w:rsidP="00514E82">
      <w:pPr>
        <w:pStyle w:val="PL"/>
      </w:pPr>
      <w:r w:rsidRPr="008572F0">
        <w:t xml:space="preserve">        - required: [</w:t>
      </w:r>
      <w:r>
        <w:t>speed</w:t>
      </w:r>
      <w:r w:rsidRPr="008572F0">
        <w:t>]</w:t>
      </w:r>
    </w:p>
    <w:p w14:paraId="52EDA0E2" w14:textId="77777777" w:rsidR="00514E82" w:rsidRPr="008572F0" w:rsidRDefault="00514E82" w:rsidP="00514E82">
      <w:pPr>
        <w:pStyle w:val="PL"/>
      </w:pPr>
      <w:r w:rsidRPr="008572F0">
        <w:t xml:space="preserve">        - required: [</w:t>
      </w:r>
      <w:r>
        <w:t>direction</w:t>
      </w:r>
      <w:r w:rsidRPr="008572F0">
        <w:t>]</w:t>
      </w:r>
    </w:p>
    <w:p w14:paraId="0141DE9D" w14:textId="77777777" w:rsidR="00D06868" w:rsidRDefault="00D06868" w:rsidP="00D06868">
      <w:pPr>
        <w:pStyle w:val="PL"/>
      </w:pPr>
    </w:p>
    <w:p w14:paraId="5705DEB6" w14:textId="77777777" w:rsidR="00D06868" w:rsidRPr="00BF6487" w:rsidRDefault="00D06868" w:rsidP="00D06868">
      <w:pPr>
        <w:pStyle w:val="PL"/>
        <w:rPr>
          <w:lang w:val="en-US"/>
        </w:rPr>
      </w:pPr>
      <w:r w:rsidRPr="00BF6487">
        <w:rPr>
          <w:lang w:val="en-US"/>
        </w:rPr>
        <w:t xml:space="preserve">    GeographicArea</w:t>
      </w:r>
      <w:r>
        <w:rPr>
          <w:lang w:val="en-US"/>
        </w:rPr>
        <w:t>Rm</w:t>
      </w:r>
      <w:r w:rsidRPr="00BF6487">
        <w:rPr>
          <w:lang w:val="en-US"/>
        </w:rPr>
        <w:t>:</w:t>
      </w:r>
    </w:p>
    <w:p w14:paraId="173DD65F" w14:textId="77777777" w:rsidR="00D06868" w:rsidRDefault="00D06868" w:rsidP="00D06868">
      <w:pPr>
        <w:pStyle w:val="PL"/>
        <w:rPr>
          <w:lang w:val="en-US"/>
        </w:rPr>
      </w:pPr>
      <w:r>
        <w:rPr>
          <w:lang w:val="en-US"/>
        </w:rPr>
        <w:t xml:space="preserve">      description: </w:t>
      </w:r>
      <w:r>
        <w:t>Geographic area specified by different shape</w:t>
      </w:r>
      <w:r>
        <w:rPr>
          <w:rFonts w:cs="Arial"/>
          <w:szCs w:val="18"/>
        </w:rPr>
        <w:t>.</w:t>
      </w:r>
    </w:p>
    <w:p w14:paraId="3A55A8D1" w14:textId="77777777" w:rsidR="00D06868" w:rsidRDefault="00D06868" w:rsidP="00D06868">
      <w:pPr>
        <w:pStyle w:val="PL"/>
        <w:rPr>
          <w:lang w:val="en-US"/>
        </w:rPr>
      </w:pPr>
      <w:r>
        <w:rPr>
          <w:lang w:val="en-US"/>
        </w:rPr>
        <w:t xml:space="preserve">      nullable: true</w:t>
      </w:r>
    </w:p>
    <w:p w14:paraId="033A3D82" w14:textId="77777777" w:rsidR="00D06868" w:rsidRPr="00BF6487" w:rsidRDefault="00D06868" w:rsidP="00D06868">
      <w:pPr>
        <w:pStyle w:val="PL"/>
        <w:rPr>
          <w:lang w:val="en-US"/>
        </w:rPr>
      </w:pPr>
      <w:r w:rsidRPr="00BF6487">
        <w:rPr>
          <w:lang w:val="en-US"/>
        </w:rPr>
        <w:t xml:space="preserve">      </w:t>
      </w:r>
      <w:r>
        <w:rPr>
          <w:lang w:val="en-US"/>
        </w:rPr>
        <w:t>anyOf</w:t>
      </w:r>
      <w:r w:rsidRPr="00BF6487">
        <w:rPr>
          <w:lang w:val="en-US"/>
        </w:rPr>
        <w:t>:</w:t>
      </w:r>
    </w:p>
    <w:p w14:paraId="6C56670F" w14:textId="77777777" w:rsidR="00D06868" w:rsidRPr="00BF6487" w:rsidRDefault="00D06868" w:rsidP="00D06868">
      <w:pPr>
        <w:pStyle w:val="PL"/>
        <w:rPr>
          <w:lang w:val="en-US"/>
        </w:rPr>
      </w:pPr>
      <w:r w:rsidRPr="00BF6487">
        <w:rPr>
          <w:lang w:val="en-US"/>
        </w:rPr>
        <w:t xml:space="preserve">      </w:t>
      </w:r>
      <w:r>
        <w:rPr>
          <w:lang w:val="en-US"/>
        </w:rPr>
        <w:t xml:space="preserve">  </w:t>
      </w:r>
      <w:r w:rsidRPr="00BF6487">
        <w:rPr>
          <w:lang w:val="en-US"/>
        </w:rPr>
        <w:t>- $ref: '</w:t>
      </w:r>
      <w:r>
        <w:t>TS29572_Nlmf_Location.yaml</w:t>
      </w:r>
      <w:r w:rsidRPr="00BF6487">
        <w:rPr>
          <w:lang w:val="en-US"/>
        </w:rPr>
        <w:t>#/components/schemas/Point'</w:t>
      </w:r>
    </w:p>
    <w:p w14:paraId="49BCAB8E" w14:textId="77777777" w:rsidR="00D06868" w:rsidRPr="00BF6487" w:rsidRDefault="00D06868" w:rsidP="00D06868">
      <w:pPr>
        <w:pStyle w:val="PL"/>
        <w:rPr>
          <w:lang w:val="en-US"/>
        </w:rPr>
      </w:pPr>
      <w:r w:rsidRPr="00BF6487">
        <w:rPr>
          <w:lang w:val="en-US"/>
        </w:rPr>
        <w:t xml:space="preserve">      </w:t>
      </w:r>
      <w:r>
        <w:rPr>
          <w:lang w:val="en-US"/>
        </w:rPr>
        <w:t xml:space="preserve">  </w:t>
      </w:r>
      <w:r w:rsidRPr="00BF6487">
        <w:rPr>
          <w:lang w:val="en-US"/>
        </w:rPr>
        <w:t>- $ref: '</w:t>
      </w:r>
      <w:r>
        <w:t>TS29572_Nlmf_Location.yaml</w:t>
      </w:r>
      <w:r w:rsidRPr="00BF6487">
        <w:rPr>
          <w:lang w:val="en-US"/>
        </w:rPr>
        <w:t>#/components/schemas/PointUncertainty</w:t>
      </w:r>
      <w:r>
        <w:rPr>
          <w:lang w:val="en-US"/>
        </w:rPr>
        <w:t>Circle</w:t>
      </w:r>
      <w:r w:rsidRPr="00BF6487">
        <w:rPr>
          <w:lang w:val="en-US"/>
        </w:rPr>
        <w:t>'</w:t>
      </w:r>
    </w:p>
    <w:p w14:paraId="660E2FCA" w14:textId="77777777" w:rsidR="00D06868" w:rsidRPr="00BF6487" w:rsidRDefault="00D06868" w:rsidP="00D06868">
      <w:pPr>
        <w:pStyle w:val="PL"/>
        <w:rPr>
          <w:lang w:val="en-US"/>
        </w:rPr>
      </w:pPr>
      <w:r w:rsidRPr="00BF6487">
        <w:rPr>
          <w:lang w:val="en-US"/>
        </w:rPr>
        <w:t xml:space="preserve">      </w:t>
      </w:r>
      <w:r>
        <w:rPr>
          <w:lang w:val="en-US"/>
        </w:rPr>
        <w:t xml:space="preserve">  </w:t>
      </w:r>
      <w:r w:rsidRPr="00BF6487">
        <w:rPr>
          <w:lang w:val="en-US"/>
        </w:rPr>
        <w:t>- $ref: '</w:t>
      </w:r>
      <w:r>
        <w:t>TS29572_Nlmf_Location.yaml</w:t>
      </w:r>
      <w:r w:rsidRPr="00BF6487">
        <w:rPr>
          <w:lang w:val="en-US"/>
        </w:rPr>
        <w:t>#/components/schemas/PointUncertaintyEllipse'</w:t>
      </w:r>
    </w:p>
    <w:p w14:paraId="494C43FB" w14:textId="77777777" w:rsidR="00D06868" w:rsidRPr="00BF6487" w:rsidRDefault="00D06868" w:rsidP="00D06868">
      <w:pPr>
        <w:pStyle w:val="PL"/>
        <w:rPr>
          <w:lang w:val="en-US"/>
        </w:rPr>
      </w:pPr>
      <w:r w:rsidRPr="00BF6487">
        <w:rPr>
          <w:lang w:val="en-US"/>
        </w:rPr>
        <w:t xml:space="preserve">      </w:t>
      </w:r>
      <w:r>
        <w:rPr>
          <w:lang w:val="en-US"/>
        </w:rPr>
        <w:t xml:space="preserve">  </w:t>
      </w:r>
      <w:r w:rsidRPr="00BF6487">
        <w:rPr>
          <w:lang w:val="en-US"/>
        </w:rPr>
        <w:t>- $ref: '</w:t>
      </w:r>
      <w:r>
        <w:t>TS29572_Nlmf_Location.yaml</w:t>
      </w:r>
      <w:r w:rsidRPr="00BF6487">
        <w:rPr>
          <w:lang w:val="en-US"/>
        </w:rPr>
        <w:t>#/components/schemas/Polygon'</w:t>
      </w:r>
    </w:p>
    <w:p w14:paraId="0DD8C7BB" w14:textId="77777777" w:rsidR="00D06868" w:rsidRPr="00BF6487" w:rsidRDefault="00D06868" w:rsidP="00D06868">
      <w:pPr>
        <w:pStyle w:val="PL"/>
        <w:rPr>
          <w:lang w:val="en-US"/>
        </w:rPr>
      </w:pPr>
      <w:r w:rsidRPr="00BF6487">
        <w:rPr>
          <w:lang w:val="en-US"/>
        </w:rPr>
        <w:t xml:space="preserve">      </w:t>
      </w:r>
      <w:r>
        <w:rPr>
          <w:lang w:val="en-US"/>
        </w:rPr>
        <w:t xml:space="preserve">  </w:t>
      </w:r>
      <w:r w:rsidRPr="00BF6487">
        <w:rPr>
          <w:lang w:val="en-US"/>
        </w:rPr>
        <w:t>- $ref: '</w:t>
      </w:r>
      <w:r>
        <w:t>TS29572_Nlmf_Location.yaml</w:t>
      </w:r>
      <w:r w:rsidRPr="00BF6487">
        <w:rPr>
          <w:lang w:val="en-US"/>
        </w:rPr>
        <w:t>#/components/schemas/PointAltitude'</w:t>
      </w:r>
    </w:p>
    <w:p w14:paraId="507318B7" w14:textId="77777777" w:rsidR="00D06868" w:rsidRPr="00BF6487" w:rsidRDefault="00D06868" w:rsidP="00D06868">
      <w:pPr>
        <w:pStyle w:val="PL"/>
        <w:rPr>
          <w:lang w:val="en-US"/>
        </w:rPr>
      </w:pPr>
      <w:r w:rsidRPr="00BF6487">
        <w:rPr>
          <w:lang w:val="en-US"/>
        </w:rPr>
        <w:t xml:space="preserve">      </w:t>
      </w:r>
      <w:r>
        <w:rPr>
          <w:lang w:val="en-US"/>
        </w:rPr>
        <w:t xml:space="preserve">  </w:t>
      </w:r>
      <w:r w:rsidRPr="00BF6487">
        <w:rPr>
          <w:lang w:val="en-US"/>
        </w:rPr>
        <w:t>- $ref: '</w:t>
      </w:r>
      <w:r>
        <w:t>TS29572_Nlmf_Location.yaml</w:t>
      </w:r>
      <w:r w:rsidRPr="00BF6487">
        <w:rPr>
          <w:lang w:val="en-US"/>
        </w:rPr>
        <w:t>#/components/schemas/PointAltitudeUncertainty'</w:t>
      </w:r>
    </w:p>
    <w:p w14:paraId="6A87FEC4" w14:textId="77777777" w:rsidR="00D06868" w:rsidRDefault="00D06868" w:rsidP="00D06868">
      <w:pPr>
        <w:pStyle w:val="PL"/>
        <w:rPr>
          <w:lang w:val="en-US"/>
        </w:rPr>
      </w:pPr>
      <w:r w:rsidRPr="00BF6487">
        <w:rPr>
          <w:lang w:val="en-US"/>
        </w:rPr>
        <w:t xml:space="preserve">      </w:t>
      </w:r>
      <w:r>
        <w:rPr>
          <w:lang w:val="en-US"/>
        </w:rPr>
        <w:t xml:space="preserve">  </w:t>
      </w:r>
      <w:r w:rsidRPr="00BF6487">
        <w:rPr>
          <w:lang w:val="en-US"/>
        </w:rPr>
        <w:t>- $ref: '</w:t>
      </w:r>
      <w:r>
        <w:t>TS29572_Nlmf_Location.yaml</w:t>
      </w:r>
      <w:r w:rsidRPr="00BF6487">
        <w:rPr>
          <w:lang w:val="en-US"/>
        </w:rPr>
        <w:t>#/components/schemas/EllipsoidArc'</w:t>
      </w:r>
    </w:p>
    <w:p w14:paraId="7E45A0AE" w14:textId="77777777" w:rsidR="00514E82" w:rsidRDefault="00514E82" w:rsidP="00514E82">
      <w:pPr>
        <w:pStyle w:val="PL"/>
      </w:pPr>
    </w:p>
    <w:p w14:paraId="5032409A" w14:textId="77777777" w:rsidR="00514E82" w:rsidRPr="0097097D" w:rsidRDefault="00514E82" w:rsidP="00514E82">
      <w:pPr>
        <w:pStyle w:val="PL"/>
      </w:pPr>
      <w:r w:rsidRPr="0097097D">
        <w:t xml:space="preserve">    </w:t>
      </w:r>
      <w:r>
        <w:t>UEType</w:t>
      </w:r>
      <w:r w:rsidRPr="0097097D">
        <w:t>:</w:t>
      </w:r>
    </w:p>
    <w:p w14:paraId="32E5247F" w14:textId="77777777" w:rsidR="00514E82" w:rsidRDefault="00514E82" w:rsidP="00514E82">
      <w:pPr>
        <w:pStyle w:val="PL"/>
      </w:pPr>
      <w:r w:rsidRPr="000D2563">
        <w:t xml:space="preserve">      </w:t>
      </w:r>
      <w:r>
        <w:t>anyOf:</w:t>
      </w:r>
    </w:p>
    <w:p w14:paraId="1BB5D9BB" w14:textId="77777777" w:rsidR="00514E82" w:rsidRDefault="00514E82" w:rsidP="00514E82">
      <w:pPr>
        <w:pStyle w:val="PL"/>
      </w:pPr>
      <w:r>
        <w:t xml:space="preserve">        - type: string</w:t>
      </w:r>
    </w:p>
    <w:p w14:paraId="2A6E9A40" w14:textId="77777777" w:rsidR="00514E82" w:rsidRDefault="00514E82" w:rsidP="00514E82">
      <w:pPr>
        <w:pStyle w:val="PL"/>
      </w:pPr>
      <w:r>
        <w:t xml:space="preserve">          enum:</w:t>
      </w:r>
    </w:p>
    <w:p w14:paraId="70204F61" w14:textId="77777777" w:rsidR="00514E82" w:rsidRDefault="00514E82" w:rsidP="00514E82">
      <w:pPr>
        <w:pStyle w:val="PL"/>
      </w:pPr>
      <w:r>
        <w:t xml:space="preserve">          - </w:t>
      </w:r>
      <w:r>
        <w:rPr>
          <w:lang w:eastAsia="zh-CN"/>
        </w:rPr>
        <w:t>V2X</w:t>
      </w:r>
    </w:p>
    <w:p w14:paraId="22923D0B" w14:textId="77777777" w:rsidR="00514E82" w:rsidRDefault="00514E82" w:rsidP="00514E82">
      <w:pPr>
        <w:pStyle w:val="PL"/>
      </w:pPr>
      <w:r>
        <w:t xml:space="preserve">          - </w:t>
      </w:r>
      <w:r>
        <w:rPr>
          <w:lang w:eastAsia="zh-CN"/>
        </w:rPr>
        <w:t>PEDESTRIAN</w:t>
      </w:r>
    </w:p>
    <w:p w14:paraId="5F3C8BC3" w14:textId="77777777" w:rsidR="00514E82" w:rsidRDefault="00514E82" w:rsidP="00514E82">
      <w:pPr>
        <w:pStyle w:val="PL"/>
      </w:pPr>
      <w:r>
        <w:t xml:space="preserve">        - type: string</w:t>
      </w:r>
    </w:p>
    <w:p w14:paraId="30CA9D98" w14:textId="77777777" w:rsidR="00514E82" w:rsidRDefault="00514E82" w:rsidP="00514E82">
      <w:pPr>
        <w:pStyle w:val="PL"/>
      </w:pPr>
      <w:r w:rsidRPr="0097097D">
        <w:t xml:space="preserve">      </w:t>
      </w:r>
      <w:r>
        <w:t xml:space="preserve">    </w:t>
      </w:r>
      <w:r w:rsidRPr="000D2563">
        <w:t xml:space="preserve">description: </w:t>
      </w:r>
      <w:r>
        <w:t>&gt;</w:t>
      </w:r>
    </w:p>
    <w:p w14:paraId="680C9D51" w14:textId="77777777" w:rsidR="00514E82" w:rsidRDefault="00514E82" w:rsidP="00514E82">
      <w:pPr>
        <w:pStyle w:val="PL"/>
      </w:pPr>
      <w:r>
        <w:t xml:space="preserve">            This string provides forward-compatibility with future extensions to the enumeration</w:t>
      </w:r>
    </w:p>
    <w:p w14:paraId="46FC291B" w14:textId="77777777" w:rsidR="00514E82" w:rsidRDefault="00514E82" w:rsidP="00514E82">
      <w:pPr>
        <w:pStyle w:val="PL"/>
      </w:pPr>
      <w:r>
        <w:t xml:space="preserve">            and is not used to encode content defined in the present version of this API.</w:t>
      </w:r>
    </w:p>
    <w:p w14:paraId="52C1D43D" w14:textId="77777777" w:rsidR="00514E82" w:rsidRPr="00514E82" w:rsidRDefault="00514E82" w:rsidP="00514E82">
      <w:pPr>
        <w:pStyle w:val="PL"/>
      </w:pPr>
      <w:r w:rsidRPr="00514E82">
        <w:t xml:space="preserve">      description: </w:t>
      </w:r>
      <w:r>
        <w:t>|</w:t>
      </w:r>
    </w:p>
    <w:p w14:paraId="70F8036C" w14:textId="77777777" w:rsidR="00514E82" w:rsidRPr="00514E82" w:rsidRDefault="00514E82" w:rsidP="00514E82">
      <w:pPr>
        <w:pStyle w:val="PL"/>
      </w:pPr>
      <w:r>
        <w:t xml:space="preserve">        </w:t>
      </w:r>
      <w:r>
        <w:rPr>
          <w:rFonts w:cs="Arial"/>
          <w:szCs w:val="18"/>
        </w:rPr>
        <w:t xml:space="preserve">Represents </w:t>
      </w:r>
      <w:r>
        <w:t>the type of UE(s) to be considered</w:t>
      </w:r>
      <w:r>
        <w:rPr>
          <w:rFonts w:cs="Arial"/>
          <w:szCs w:val="18"/>
        </w:rPr>
        <w:t>.</w:t>
      </w:r>
      <w:r>
        <w:t xml:space="preserve">  </w:t>
      </w:r>
    </w:p>
    <w:p w14:paraId="75A82936" w14:textId="77777777" w:rsidR="00514E82" w:rsidRPr="00514E82" w:rsidRDefault="00514E82" w:rsidP="00514E82">
      <w:pPr>
        <w:pStyle w:val="PL"/>
      </w:pPr>
      <w:r w:rsidRPr="00514E82">
        <w:t xml:space="preserve">        Possible values are:</w:t>
      </w:r>
    </w:p>
    <w:p w14:paraId="4F41FADF" w14:textId="77777777" w:rsidR="00514E82" w:rsidRPr="00514E82" w:rsidRDefault="00514E82" w:rsidP="00514E82">
      <w:pPr>
        <w:pStyle w:val="PL"/>
      </w:pPr>
      <w:r w:rsidRPr="00514E82">
        <w:t xml:space="preserve">        - </w:t>
      </w:r>
      <w:r>
        <w:rPr>
          <w:lang w:eastAsia="zh-CN"/>
        </w:rPr>
        <w:t>V2X</w:t>
      </w:r>
      <w:r w:rsidRPr="00514E82">
        <w:t xml:space="preserve">: </w:t>
      </w:r>
      <w:r w:rsidRPr="00E45330">
        <w:rPr>
          <w:rFonts w:hint="eastAsia"/>
          <w:lang w:eastAsia="zh-CN"/>
        </w:rPr>
        <w:t>I</w:t>
      </w:r>
      <w:r w:rsidRPr="00E45330">
        <w:rPr>
          <w:lang w:eastAsia="zh-CN"/>
        </w:rPr>
        <w:t xml:space="preserve">ndicates </w:t>
      </w:r>
      <w:r>
        <w:rPr>
          <w:lang w:eastAsia="zh-CN"/>
        </w:rPr>
        <w:t>V2X UE(s)</w:t>
      </w:r>
      <w:r>
        <w:t>.</w:t>
      </w:r>
    </w:p>
    <w:p w14:paraId="31421966" w14:textId="77777777" w:rsidR="00514E82" w:rsidRPr="00514E82" w:rsidRDefault="00514E82" w:rsidP="00514E82">
      <w:pPr>
        <w:pStyle w:val="PL"/>
      </w:pPr>
      <w:r w:rsidRPr="00514E82">
        <w:t xml:space="preserve">        - </w:t>
      </w:r>
      <w:r>
        <w:rPr>
          <w:lang w:eastAsia="zh-CN"/>
        </w:rPr>
        <w:t>PEDESTRIAN</w:t>
      </w:r>
      <w:r w:rsidRPr="00514E82">
        <w:t xml:space="preserve">: </w:t>
      </w:r>
      <w:r w:rsidRPr="00E45330">
        <w:rPr>
          <w:rFonts w:hint="eastAsia"/>
          <w:lang w:eastAsia="zh-CN"/>
        </w:rPr>
        <w:t>I</w:t>
      </w:r>
      <w:r w:rsidRPr="00E45330">
        <w:rPr>
          <w:lang w:eastAsia="zh-CN"/>
        </w:rPr>
        <w:t xml:space="preserve">ndicates </w:t>
      </w:r>
      <w:r>
        <w:rPr>
          <w:lang w:eastAsia="zh-CN"/>
        </w:rPr>
        <w:t>pedestrian UE(s)</w:t>
      </w:r>
      <w:r>
        <w:t>.</w:t>
      </w:r>
    </w:p>
    <w:p w14:paraId="4FD53678" w14:textId="77777777" w:rsidR="00514E82" w:rsidRDefault="00514E82" w:rsidP="00514E82">
      <w:pPr>
        <w:pStyle w:val="PL"/>
      </w:pPr>
    </w:p>
    <w:p w14:paraId="41978052" w14:textId="77777777" w:rsidR="00514E82" w:rsidRPr="0097097D" w:rsidRDefault="00514E82" w:rsidP="00514E82">
      <w:pPr>
        <w:pStyle w:val="PL"/>
      </w:pPr>
      <w:r w:rsidRPr="0097097D">
        <w:t xml:space="preserve">    </w:t>
      </w:r>
      <w:r>
        <w:t>VRUZoneType</w:t>
      </w:r>
      <w:r w:rsidRPr="0097097D">
        <w:t>:</w:t>
      </w:r>
    </w:p>
    <w:p w14:paraId="6C22A4C0" w14:textId="77777777" w:rsidR="00514E82" w:rsidRDefault="00514E82" w:rsidP="00514E82">
      <w:pPr>
        <w:pStyle w:val="PL"/>
      </w:pPr>
      <w:r w:rsidRPr="000D2563">
        <w:t xml:space="preserve">      </w:t>
      </w:r>
      <w:r>
        <w:t>anyOf:</w:t>
      </w:r>
    </w:p>
    <w:p w14:paraId="08174739" w14:textId="77777777" w:rsidR="00514E82" w:rsidRDefault="00514E82" w:rsidP="00514E82">
      <w:pPr>
        <w:pStyle w:val="PL"/>
      </w:pPr>
      <w:r>
        <w:t xml:space="preserve">        - type: string</w:t>
      </w:r>
    </w:p>
    <w:p w14:paraId="001417B9" w14:textId="77777777" w:rsidR="00514E82" w:rsidRDefault="00514E82" w:rsidP="00514E82">
      <w:pPr>
        <w:pStyle w:val="PL"/>
      </w:pPr>
      <w:r>
        <w:t xml:space="preserve">          enum:</w:t>
      </w:r>
    </w:p>
    <w:p w14:paraId="1DDEC8A9" w14:textId="77777777" w:rsidR="00514E82" w:rsidRDefault="00514E82" w:rsidP="00514E82">
      <w:pPr>
        <w:pStyle w:val="PL"/>
      </w:pPr>
      <w:r>
        <w:t xml:space="preserve">          - </w:t>
      </w:r>
      <w:r>
        <w:rPr>
          <w:lang w:eastAsia="zh-CN"/>
        </w:rPr>
        <w:t>STATIC</w:t>
      </w:r>
    </w:p>
    <w:p w14:paraId="06C4B492" w14:textId="77777777" w:rsidR="00514E82" w:rsidRDefault="00514E82" w:rsidP="00514E82">
      <w:pPr>
        <w:pStyle w:val="PL"/>
      </w:pPr>
      <w:r>
        <w:t xml:space="preserve">          - </w:t>
      </w:r>
      <w:r>
        <w:rPr>
          <w:lang w:eastAsia="zh-CN"/>
        </w:rPr>
        <w:t>DYNAMIC</w:t>
      </w:r>
    </w:p>
    <w:p w14:paraId="434FF67E" w14:textId="77777777" w:rsidR="00514E82" w:rsidRDefault="00514E82" w:rsidP="00514E82">
      <w:pPr>
        <w:pStyle w:val="PL"/>
      </w:pPr>
      <w:r>
        <w:t xml:space="preserve">        - type: string</w:t>
      </w:r>
    </w:p>
    <w:p w14:paraId="6DB0151D" w14:textId="77777777" w:rsidR="00514E82" w:rsidRDefault="00514E82" w:rsidP="00514E82">
      <w:pPr>
        <w:pStyle w:val="PL"/>
      </w:pPr>
      <w:r w:rsidRPr="0097097D">
        <w:t xml:space="preserve">      </w:t>
      </w:r>
      <w:r>
        <w:t xml:space="preserve">    </w:t>
      </w:r>
      <w:r w:rsidRPr="000D2563">
        <w:t xml:space="preserve">description: </w:t>
      </w:r>
      <w:r>
        <w:t>&gt;</w:t>
      </w:r>
    </w:p>
    <w:p w14:paraId="1726F578" w14:textId="77777777" w:rsidR="00514E82" w:rsidRDefault="00514E82" w:rsidP="00514E82">
      <w:pPr>
        <w:pStyle w:val="PL"/>
      </w:pPr>
      <w:r>
        <w:t xml:space="preserve">            This string provides forward-compatibility with future extensions to the enumeration</w:t>
      </w:r>
    </w:p>
    <w:p w14:paraId="4CA3C0DA" w14:textId="77777777" w:rsidR="00514E82" w:rsidRDefault="00514E82" w:rsidP="00514E82">
      <w:pPr>
        <w:pStyle w:val="PL"/>
      </w:pPr>
      <w:r>
        <w:t xml:space="preserve">            and is not used to encode content defined in the present version of this API.</w:t>
      </w:r>
    </w:p>
    <w:p w14:paraId="412A573E" w14:textId="77777777" w:rsidR="00514E82" w:rsidRPr="00514E82" w:rsidRDefault="00514E82" w:rsidP="00514E82">
      <w:pPr>
        <w:pStyle w:val="PL"/>
      </w:pPr>
      <w:r w:rsidRPr="00514E82">
        <w:t xml:space="preserve">      description: </w:t>
      </w:r>
      <w:r>
        <w:t>|</w:t>
      </w:r>
    </w:p>
    <w:p w14:paraId="1061BC85" w14:textId="77777777" w:rsidR="00514E82" w:rsidRPr="00514E82" w:rsidRDefault="00514E82" w:rsidP="00514E82">
      <w:pPr>
        <w:pStyle w:val="PL"/>
      </w:pPr>
      <w:r>
        <w:t xml:space="preserve">        </w:t>
      </w:r>
      <w:r>
        <w:rPr>
          <w:rFonts w:cs="Arial"/>
          <w:szCs w:val="18"/>
        </w:rPr>
        <w:t xml:space="preserve">Represents the </w:t>
      </w:r>
      <w:r>
        <w:t>VRU zone type</w:t>
      </w:r>
      <w:r>
        <w:rPr>
          <w:rFonts w:cs="Arial"/>
          <w:szCs w:val="18"/>
        </w:rPr>
        <w:t>.</w:t>
      </w:r>
      <w:r>
        <w:t xml:space="preserve">  </w:t>
      </w:r>
    </w:p>
    <w:p w14:paraId="1089E960" w14:textId="77777777" w:rsidR="00514E82" w:rsidRPr="00514E82" w:rsidRDefault="00514E82" w:rsidP="00514E82">
      <w:pPr>
        <w:pStyle w:val="PL"/>
      </w:pPr>
      <w:r w:rsidRPr="00514E82">
        <w:t xml:space="preserve">        Possible values are:</w:t>
      </w:r>
    </w:p>
    <w:p w14:paraId="15CABE0D" w14:textId="77777777" w:rsidR="00514E82" w:rsidRPr="00514E82" w:rsidRDefault="00514E82" w:rsidP="00514E82">
      <w:pPr>
        <w:pStyle w:val="PL"/>
      </w:pPr>
      <w:r w:rsidRPr="00514E82">
        <w:t xml:space="preserve">        - </w:t>
      </w:r>
      <w:r>
        <w:rPr>
          <w:lang w:eastAsia="zh-CN"/>
        </w:rPr>
        <w:t>STATIC</w:t>
      </w:r>
      <w:r w:rsidRPr="00514E82">
        <w:t xml:space="preserve">: </w:t>
      </w:r>
      <w:r>
        <w:t xml:space="preserve">Indicates </w:t>
      </w:r>
      <w:r>
        <w:rPr>
          <w:lang w:eastAsia="zh-CN"/>
        </w:rPr>
        <w:t>that the VRU zone is static</w:t>
      </w:r>
      <w:r>
        <w:t>.</w:t>
      </w:r>
    </w:p>
    <w:p w14:paraId="1DE9B8B7" w14:textId="77777777" w:rsidR="00514E82" w:rsidRPr="00514E82" w:rsidRDefault="00514E82" w:rsidP="00514E82">
      <w:pPr>
        <w:pStyle w:val="PL"/>
      </w:pPr>
      <w:r w:rsidRPr="00514E82">
        <w:t xml:space="preserve">        - </w:t>
      </w:r>
      <w:r>
        <w:rPr>
          <w:lang w:eastAsia="zh-CN"/>
        </w:rPr>
        <w:t>DYNAMIC</w:t>
      </w:r>
      <w:r w:rsidRPr="00514E82">
        <w:t xml:space="preserve">: </w:t>
      </w:r>
      <w:r>
        <w:t xml:space="preserve">Indicates </w:t>
      </w:r>
      <w:r>
        <w:rPr>
          <w:lang w:eastAsia="zh-CN"/>
        </w:rPr>
        <w:t>that the VRU zone is dynamic</w:t>
      </w:r>
      <w:r>
        <w:t>.</w:t>
      </w:r>
    </w:p>
    <w:p w14:paraId="2A5FFC9A" w14:textId="77777777" w:rsidR="00514E82" w:rsidRDefault="00514E82" w:rsidP="00514E82">
      <w:pPr>
        <w:pStyle w:val="PL"/>
      </w:pPr>
    </w:p>
    <w:p w14:paraId="3F6A7BA8" w14:textId="77777777" w:rsidR="00514E82" w:rsidRPr="0097097D" w:rsidRDefault="00514E82" w:rsidP="00514E82">
      <w:pPr>
        <w:pStyle w:val="PL"/>
      </w:pPr>
      <w:r w:rsidRPr="0097097D">
        <w:t xml:space="preserve">    </w:t>
      </w:r>
      <w:r>
        <w:t>MsgType</w:t>
      </w:r>
      <w:r w:rsidRPr="0097097D">
        <w:t>:</w:t>
      </w:r>
    </w:p>
    <w:p w14:paraId="7316C275" w14:textId="77777777" w:rsidR="00514E82" w:rsidRDefault="00514E82" w:rsidP="00514E82">
      <w:pPr>
        <w:pStyle w:val="PL"/>
      </w:pPr>
      <w:r w:rsidRPr="000D2563">
        <w:t xml:space="preserve">      </w:t>
      </w:r>
      <w:r>
        <w:t>anyOf:</w:t>
      </w:r>
    </w:p>
    <w:p w14:paraId="4B2EE7F5" w14:textId="77777777" w:rsidR="00514E82" w:rsidRDefault="00514E82" w:rsidP="00514E82">
      <w:pPr>
        <w:pStyle w:val="PL"/>
      </w:pPr>
      <w:r>
        <w:t xml:space="preserve">        - type: string</w:t>
      </w:r>
    </w:p>
    <w:p w14:paraId="618579BE" w14:textId="77777777" w:rsidR="00514E82" w:rsidRDefault="00514E82" w:rsidP="00514E82">
      <w:pPr>
        <w:pStyle w:val="PL"/>
      </w:pPr>
      <w:r>
        <w:t xml:space="preserve">          enum:</w:t>
      </w:r>
    </w:p>
    <w:p w14:paraId="589C62C3" w14:textId="77777777" w:rsidR="00514E82" w:rsidRDefault="00514E82" w:rsidP="00514E82">
      <w:pPr>
        <w:pStyle w:val="PL"/>
      </w:pPr>
      <w:r>
        <w:t xml:space="preserve">          - </w:t>
      </w:r>
      <w:r>
        <w:rPr>
          <w:lang w:eastAsia="zh-CN"/>
        </w:rPr>
        <w:t>VAM</w:t>
      </w:r>
    </w:p>
    <w:p w14:paraId="0285AC88" w14:textId="77777777" w:rsidR="00514E82" w:rsidRDefault="00514E82" w:rsidP="00514E82">
      <w:pPr>
        <w:pStyle w:val="PL"/>
      </w:pPr>
      <w:r>
        <w:t xml:space="preserve">          - </w:t>
      </w:r>
      <w:r>
        <w:rPr>
          <w:lang w:eastAsia="zh-CN"/>
        </w:rPr>
        <w:t>CAM</w:t>
      </w:r>
    </w:p>
    <w:p w14:paraId="5D38A124" w14:textId="77777777" w:rsidR="00514E82" w:rsidRDefault="00514E82" w:rsidP="00514E82">
      <w:pPr>
        <w:pStyle w:val="PL"/>
      </w:pPr>
      <w:r>
        <w:t xml:space="preserve">          - </w:t>
      </w:r>
      <w:r>
        <w:rPr>
          <w:lang w:eastAsia="zh-CN"/>
        </w:rPr>
        <w:t>DENM</w:t>
      </w:r>
    </w:p>
    <w:p w14:paraId="608AC3B6" w14:textId="77777777" w:rsidR="00514E82" w:rsidRDefault="00514E82" w:rsidP="00514E82">
      <w:pPr>
        <w:pStyle w:val="PL"/>
      </w:pPr>
      <w:r>
        <w:t xml:space="preserve">          - </w:t>
      </w:r>
      <w:r>
        <w:rPr>
          <w:lang w:eastAsia="zh-CN"/>
        </w:rPr>
        <w:t>BSM</w:t>
      </w:r>
    </w:p>
    <w:p w14:paraId="46830199" w14:textId="77777777" w:rsidR="00514E82" w:rsidRDefault="00514E82" w:rsidP="00514E82">
      <w:pPr>
        <w:pStyle w:val="PL"/>
      </w:pPr>
      <w:r>
        <w:t xml:space="preserve">          - </w:t>
      </w:r>
      <w:r>
        <w:rPr>
          <w:lang w:eastAsia="zh-CN"/>
        </w:rPr>
        <w:t>CPM</w:t>
      </w:r>
    </w:p>
    <w:p w14:paraId="2AE11450" w14:textId="77777777" w:rsidR="00514E82" w:rsidRDefault="00514E82" w:rsidP="00514E82">
      <w:pPr>
        <w:pStyle w:val="PL"/>
      </w:pPr>
      <w:r>
        <w:t xml:space="preserve">        - type: string</w:t>
      </w:r>
    </w:p>
    <w:p w14:paraId="17D510B7" w14:textId="77777777" w:rsidR="00514E82" w:rsidRDefault="00514E82" w:rsidP="00514E82">
      <w:pPr>
        <w:pStyle w:val="PL"/>
      </w:pPr>
      <w:r w:rsidRPr="0097097D">
        <w:t xml:space="preserve">      </w:t>
      </w:r>
      <w:r>
        <w:t xml:space="preserve">    </w:t>
      </w:r>
      <w:r w:rsidRPr="000D2563">
        <w:t xml:space="preserve">description: </w:t>
      </w:r>
      <w:r>
        <w:t>&gt;</w:t>
      </w:r>
    </w:p>
    <w:p w14:paraId="63EEF32D" w14:textId="77777777" w:rsidR="00514E82" w:rsidRDefault="00514E82" w:rsidP="00514E82">
      <w:pPr>
        <w:pStyle w:val="PL"/>
      </w:pPr>
      <w:r>
        <w:t xml:space="preserve">            This string provides forward-compatibility with future extensions to the enumeration</w:t>
      </w:r>
    </w:p>
    <w:p w14:paraId="60F3F61D" w14:textId="77777777" w:rsidR="00514E82" w:rsidRDefault="00514E82" w:rsidP="00514E82">
      <w:pPr>
        <w:pStyle w:val="PL"/>
      </w:pPr>
      <w:r>
        <w:t xml:space="preserve">            and is not used to encode content defined in the present version of this API.</w:t>
      </w:r>
    </w:p>
    <w:p w14:paraId="0A359E8A" w14:textId="77777777" w:rsidR="00514E82" w:rsidRPr="00514E82" w:rsidRDefault="00514E82" w:rsidP="00514E82">
      <w:pPr>
        <w:pStyle w:val="PL"/>
      </w:pPr>
      <w:r w:rsidRPr="00514E82">
        <w:t xml:space="preserve">      description: </w:t>
      </w:r>
      <w:r>
        <w:t>|</w:t>
      </w:r>
    </w:p>
    <w:p w14:paraId="460FCC1B" w14:textId="77777777" w:rsidR="00514E82" w:rsidRPr="00514E82" w:rsidRDefault="00514E82" w:rsidP="00514E82">
      <w:pPr>
        <w:pStyle w:val="PL"/>
      </w:pPr>
      <w:r>
        <w:t xml:space="preserve">        </w:t>
      </w:r>
      <w:r>
        <w:rPr>
          <w:rFonts w:cs="Arial"/>
          <w:szCs w:val="18"/>
        </w:rPr>
        <w:t xml:space="preserve">Represents the </w:t>
      </w:r>
      <w:r>
        <w:t>message type</w:t>
      </w:r>
      <w:r>
        <w:rPr>
          <w:rFonts w:cs="Arial"/>
          <w:szCs w:val="18"/>
        </w:rPr>
        <w:t>.</w:t>
      </w:r>
      <w:r>
        <w:t xml:space="preserve">  </w:t>
      </w:r>
    </w:p>
    <w:p w14:paraId="6715F595" w14:textId="77777777" w:rsidR="00514E82" w:rsidRPr="00514E82" w:rsidRDefault="00514E82" w:rsidP="00514E82">
      <w:pPr>
        <w:pStyle w:val="PL"/>
      </w:pPr>
      <w:r w:rsidRPr="00514E82">
        <w:t xml:space="preserve">        Possible values are:</w:t>
      </w:r>
    </w:p>
    <w:p w14:paraId="507B43CC" w14:textId="77777777" w:rsidR="00514E82" w:rsidRPr="00514E82" w:rsidRDefault="00514E82" w:rsidP="00514E82">
      <w:pPr>
        <w:pStyle w:val="PL"/>
      </w:pPr>
      <w:r w:rsidRPr="00514E82">
        <w:t xml:space="preserve">        - </w:t>
      </w:r>
      <w:r>
        <w:t>VAM</w:t>
      </w:r>
      <w:r w:rsidRPr="00514E82">
        <w:t xml:space="preserve">: </w:t>
      </w:r>
      <w:r w:rsidRPr="00E45330">
        <w:rPr>
          <w:lang w:eastAsia="zh-CN"/>
        </w:rPr>
        <w:t xml:space="preserve">Indicates </w:t>
      </w:r>
      <w:r>
        <w:rPr>
          <w:lang w:eastAsia="zh-CN"/>
        </w:rPr>
        <w:t>that the message</w:t>
      </w:r>
      <w:r w:rsidR="00D06868">
        <w:rPr>
          <w:lang w:eastAsia="zh-CN"/>
        </w:rPr>
        <w:t xml:space="preserve"> type</w:t>
      </w:r>
      <w:r>
        <w:rPr>
          <w:lang w:eastAsia="zh-CN"/>
        </w:rPr>
        <w:t xml:space="preserve"> is VAM</w:t>
      </w:r>
      <w:r w:rsidRPr="00E45330">
        <w:rPr>
          <w:lang w:eastAsia="zh-CN"/>
        </w:rPr>
        <w:t>.</w:t>
      </w:r>
    </w:p>
    <w:p w14:paraId="23E4CDD1" w14:textId="77777777" w:rsidR="00514E82" w:rsidRPr="00514E82" w:rsidRDefault="00514E82" w:rsidP="00514E82">
      <w:pPr>
        <w:pStyle w:val="PL"/>
      </w:pPr>
      <w:r w:rsidRPr="00514E82">
        <w:t xml:space="preserve">        - </w:t>
      </w:r>
      <w:r>
        <w:rPr>
          <w:lang w:eastAsia="zh-CN"/>
        </w:rPr>
        <w:t>CAM</w:t>
      </w:r>
      <w:r w:rsidRPr="00514E82">
        <w:t xml:space="preserve">: </w:t>
      </w:r>
      <w:r w:rsidRPr="00E45330">
        <w:rPr>
          <w:lang w:eastAsia="zh-CN"/>
        </w:rPr>
        <w:t xml:space="preserve">Indicates </w:t>
      </w:r>
      <w:r>
        <w:rPr>
          <w:lang w:eastAsia="zh-CN"/>
        </w:rPr>
        <w:t>that the message</w:t>
      </w:r>
      <w:r w:rsidR="00D06868">
        <w:rPr>
          <w:lang w:eastAsia="zh-CN"/>
        </w:rPr>
        <w:t xml:space="preserve"> type</w:t>
      </w:r>
      <w:r>
        <w:rPr>
          <w:lang w:eastAsia="zh-CN"/>
        </w:rPr>
        <w:t xml:space="preserve"> is CAM</w:t>
      </w:r>
      <w:r w:rsidRPr="00E45330">
        <w:rPr>
          <w:lang w:eastAsia="zh-CN"/>
        </w:rPr>
        <w:t>.</w:t>
      </w:r>
    </w:p>
    <w:p w14:paraId="1BB88333" w14:textId="77777777" w:rsidR="00514E82" w:rsidRPr="00514E82" w:rsidRDefault="00514E82" w:rsidP="00514E82">
      <w:pPr>
        <w:pStyle w:val="PL"/>
      </w:pPr>
      <w:r w:rsidRPr="00514E82">
        <w:t xml:space="preserve">        - </w:t>
      </w:r>
      <w:r>
        <w:rPr>
          <w:lang w:eastAsia="zh-CN"/>
        </w:rPr>
        <w:t>DENM</w:t>
      </w:r>
      <w:r w:rsidRPr="00514E82">
        <w:t xml:space="preserve">: </w:t>
      </w:r>
      <w:r w:rsidRPr="00E45330">
        <w:rPr>
          <w:lang w:eastAsia="zh-CN"/>
        </w:rPr>
        <w:t xml:space="preserve">Indicates </w:t>
      </w:r>
      <w:r>
        <w:rPr>
          <w:lang w:eastAsia="zh-CN"/>
        </w:rPr>
        <w:t>that the message</w:t>
      </w:r>
      <w:r w:rsidR="00D06868">
        <w:rPr>
          <w:lang w:eastAsia="zh-CN"/>
        </w:rPr>
        <w:t xml:space="preserve"> type</w:t>
      </w:r>
      <w:r>
        <w:rPr>
          <w:lang w:eastAsia="zh-CN"/>
        </w:rPr>
        <w:t xml:space="preserve"> is DENM</w:t>
      </w:r>
      <w:r w:rsidRPr="00E45330">
        <w:rPr>
          <w:lang w:eastAsia="zh-CN"/>
        </w:rPr>
        <w:t>.</w:t>
      </w:r>
    </w:p>
    <w:p w14:paraId="108DFED1" w14:textId="77777777" w:rsidR="00514E82" w:rsidRPr="00514E82" w:rsidRDefault="00514E82" w:rsidP="00514E82">
      <w:pPr>
        <w:pStyle w:val="PL"/>
      </w:pPr>
      <w:r w:rsidRPr="00514E82">
        <w:t xml:space="preserve">        - </w:t>
      </w:r>
      <w:r>
        <w:rPr>
          <w:lang w:eastAsia="zh-CN"/>
        </w:rPr>
        <w:t>BSM</w:t>
      </w:r>
      <w:r w:rsidRPr="00514E82">
        <w:t xml:space="preserve">: </w:t>
      </w:r>
      <w:r w:rsidRPr="00E45330">
        <w:rPr>
          <w:lang w:eastAsia="zh-CN"/>
        </w:rPr>
        <w:t xml:space="preserve">Indicates </w:t>
      </w:r>
      <w:r>
        <w:rPr>
          <w:lang w:eastAsia="zh-CN"/>
        </w:rPr>
        <w:t>that the message</w:t>
      </w:r>
      <w:r w:rsidR="00D06868">
        <w:rPr>
          <w:lang w:eastAsia="zh-CN"/>
        </w:rPr>
        <w:t xml:space="preserve"> type</w:t>
      </w:r>
      <w:r>
        <w:rPr>
          <w:lang w:eastAsia="zh-CN"/>
        </w:rPr>
        <w:t xml:space="preserve"> is BSM</w:t>
      </w:r>
      <w:r w:rsidRPr="00E45330">
        <w:rPr>
          <w:lang w:eastAsia="zh-CN"/>
        </w:rPr>
        <w:t>.</w:t>
      </w:r>
    </w:p>
    <w:p w14:paraId="32754FC0" w14:textId="77777777" w:rsidR="00FF6C52" w:rsidRDefault="00514E82" w:rsidP="00514E82">
      <w:pPr>
        <w:pStyle w:val="PL"/>
        <w:rPr>
          <w:lang w:eastAsia="zh-CN"/>
        </w:rPr>
      </w:pPr>
      <w:r w:rsidRPr="00514E82">
        <w:t xml:space="preserve">        - </w:t>
      </w:r>
      <w:r>
        <w:rPr>
          <w:lang w:eastAsia="zh-CN"/>
        </w:rPr>
        <w:t>CPM</w:t>
      </w:r>
      <w:r w:rsidRPr="00514E82">
        <w:t xml:space="preserve">: </w:t>
      </w:r>
      <w:r w:rsidRPr="00E45330">
        <w:rPr>
          <w:lang w:eastAsia="zh-CN"/>
        </w:rPr>
        <w:t xml:space="preserve">Indicates </w:t>
      </w:r>
      <w:r>
        <w:rPr>
          <w:lang w:eastAsia="zh-CN"/>
        </w:rPr>
        <w:t>that the message</w:t>
      </w:r>
      <w:r w:rsidR="00D06868">
        <w:rPr>
          <w:lang w:eastAsia="zh-CN"/>
        </w:rPr>
        <w:t xml:space="preserve"> type</w:t>
      </w:r>
      <w:r>
        <w:rPr>
          <w:lang w:eastAsia="zh-CN"/>
        </w:rPr>
        <w:t xml:space="preserve"> is CPM</w:t>
      </w:r>
      <w:r w:rsidRPr="00E45330">
        <w:rPr>
          <w:lang w:eastAsia="zh-CN"/>
        </w:rPr>
        <w:t>.</w:t>
      </w:r>
    </w:p>
    <w:p w14:paraId="59813896" w14:textId="77777777" w:rsidR="00690A23" w:rsidRPr="00E45330" w:rsidRDefault="00A04699" w:rsidP="00690A23">
      <w:pPr>
        <w:pStyle w:val="Heading1"/>
      </w:pPr>
      <w:r w:rsidRPr="00E45330">
        <w:br w:type="page"/>
      </w:r>
      <w:bookmarkStart w:id="7472" w:name="_Toc170113789"/>
      <w:r w:rsidR="00690A23" w:rsidRPr="00E45330">
        <w:lastRenderedPageBreak/>
        <w:t>A.</w:t>
      </w:r>
      <w:r w:rsidR="00690A23">
        <w:rPr>
          <w:lang w:eastAsia="zh-CN"/>
        </w:rPr>
        <w:t>13</w:t>
      </w:r>
      <w:r w:rsidR="00690A23" w:rsidRPr="00E45330">
        <w:tab/>
        <w:t>VAE_</w:t>
      </w:r>
      <w:r w:rsidR="00690A23">
        <w:t>V2PApplicationRequirement API</w:t>
      </w:r>
      <w:bookmarkEnd w:id="7472"/>
    </w:p>
    <w:p w14:paraId="4D64C967" w14:textId="77777777" w:rsidR="00690A23" w:rsidRDefault="00690A23" w:rsidP="00690A23">
      <w:pPr>
        <w:pStyle w:val="PL"/>
      </w:pPr>
      <w:r>
        <w:t>openapi: 3.0.0</w:t>
      </w:r>
    </w:p>
    <w:p w14:paraId="2E8F5860" w14:textId="77777777" w:rsidR="00690A23" w:rsidRDefault="00690A23" w:rsidP="00690A23">
      <w:pPr>
        <w:pStyle w:val="PL"/>
      </w:pPr>
    </w:p>
    <w:p w14:paraId="4C3E1A30" w14:textId="77777777" w:rsidR="00690A23" w:rsidRDefault="00690A23" w:rsidP="00690A23">
      <w:pPr>
        <w:pStyle w:val="PL"/>
      </w:pPr>
      <w:r>
        <w:t>info:</w:t>
      </w:r>
    </w:p>
    <w:p w14:paraId="057F8FF0" w14:textId="77777777" w:rsidR="00690A23" w:rsidRDefault="00690A23" w:rsidP="00690A23">
      <w:pPr>
        <w:pStyle w:val="PL"/>
      </w:pPr>
      <w:r>
        <w:t xml:space="preserve">  version: 1.1.0</w:t>
      </w:r>
    </w:p>
    <w:p w14:paraId="09C19E44" w14:textId="77777777" w:rsidR="00690A23" w:rsidRDefault="00690A23" w:rsidP="00690A23">
      <w:pPr>
        <w:pStyle w:val="PL"/>
      </w:pPr>
      <w:r>
        <w:t xml:space="preserve">  title: VAE Server V2P Application Requirement Service</w:t>
      </w:r>
    </w:p>
    <w:p w14:paraId="63E15365" w14:textId="77777777" w:rsidR="00690A23" w:rsidRDefault="00690A23" w:rsidP="00690A23">
      <w:pPr>
        <w:pStyle w:val="PL"/>
      </w:pPr>
      <w:r>
        <w:t xml:space="preserve">  description: |</w:t>
      </w:r>
    </w:p>
    <w:p w14:paraId="5649287A" w14:textId="77777777" w:rsidR="00690A23" w:rsidRDefault="00690A23" w:rsidP="00690A23">
      <w:pPr>
        <w:pStyle w:val="PL"/>
      </w:pPr>
      <w:r>
        <w:t xml:space="preserve">    API for VAE Server V2P Application Requirement Service  </w:t>
      </w:r>
    </w:p>
    <w:p w14:paraId="4FA2A18B" w14:textId="77777777" w:rsidR="00690A23" w:rsidRDefault="00690A23" w:rsidP="00690A23">
      <w:pPr>
        <w:pStyle w:val="PL"/>
      </w:pPr>
      <w:r>
        <w:t xml:space="preserve">    © 202</w:t>
      </w:r>
      <w:r w:rsidR="0031445D">
        <w:t>4</w:t>
      </w:r>
      <w:r>
        <w:t xml:space="preserve">, 3GPP Organizational Partners (ARIB, ATIS, CCSA, ETSI, TSDSI, TTA, TTC).  </w:t>
      </w:r>
    </w:p>
    <w:p w14:paraId="2D1C2771" w14:textId="77777777" w:rsidR="00690A23" w:rsidRDefault="00690A23" w:rsidP="00690A23">
      <w:pPr>
        <w:pStyle w:val="PL"/>
      </w:pPr>
      <w:r>
        <w:t xml:space="preserve">    All rights reserved.</w:t>
      </w:r>
    </w:p>
    <w:p w14:paraId="2C21DAA4" w14:textId="77777777" w:rsidR="00690A23" w:rsidRDefault="00690A23" w:rsidP="00690A23">
      <w:pPr>
        <w:pStyle w:val="PL"/>
      </w:pPr>
    </w:p>
    <w:p w14:paraId="29CD8F16" w14:textId="77777777" w:rsidR="00690A23" w:rsidRDefault="00690A23" w:rsidP="00690A23">
      <w:pPr>
        <w:pStyle w:val="PL"/>
      </w:pPr>
      <w:r>
        <w:t>externalDocs:</w:t>
      </w:r>
    </w:p>
    <w:p w14:paraId="4DF6F9BC" w14:textId="77777777" w:rsidR="00690A23" w:rsidRDefault="00690A23" w:rsidP="00690A23">
      <w:pPr>
        <w:pStyle w:val="PL"/>
      </w:pPr>
      <w:r>
        <w:t xml:space="preserve">  description: 3GPP TS 29.486 V18.</w:t>
      </w:r>
      <w:r w:rsidR="00B3620A">
        <w:t>3</w:t>
      </w:r>
      <w:r>
        <w:t>.0 V2X Application Enabler (VAE) Services</w:t>
      </w:r>
    </w:p>
    <w:p w14:paraId="16D78AB9" w14:textId="77777777" w:rsidR="00690A23" w:rsidRDefault="00690A23" w:rsidP="00690A23">
      <w:pPr>
        <w:pStyle w:val="PL"/>
      </w:pPr>
      <w:r>
        <w:t xml:space="preserve">  url: 'https://www.3gpp.org/ftp/Specs/archive/29_series/29.486/'</w:t>
      </w:r>
    </w:p>
    <w:p w14:paraId="65F1A47C" w14:textId="77777777" w:rsidR="00690A23" w:rsidRDefault="00690A23" w:rsidP="00690A23">
      <w:pPr>
        <w:pStyle w:val="PL"/>
      </w:pPr>
    </w:p>
    <w:p w14:paraId="02401B9E" w14:textId="77777777" w:rsidR="00690A23" w:rsidRDefault="00690A23" w:rsidP="00690A23">
      <w:pPr>
        <w:pStyle w:val="PL"/>
      </w:pPr>
      <w:r>
        <w:t>security:</w:t>
      </w:r>
    </w:p>
    <w:p w14:paraId="70702575" w14:textId="77777777" w:rsidR="00690A23" w:rsidRDefault="00690A23" w:rsidP="00690A23">
      <w:pPr>
        <w:pStyle w:val="PL"/>
      </w:pPr>
      <w:r>
        <w:t xml:space="preserve">  - {}</w:t>
      </w:r>
    </w:p>
    <w:p w14:paraId="1959E807" w14:textId="77777777" w:rsidR="00690A23" w:rsidRDefault="00690A23" w:rsidP="00690A23">
      <w:pPr>
        <w:pStyle w:val="PL"/>
      </w:pPr>
      <w:r>
        <w:t xml:space="preserve">  - oAuth2ClientCredentials: []</w:t>
      </w:r>
    </w:p>
    <w:p w14:paraId="29271BF4" w14:textId="77777777" w:rsidR="00690A23" w:rsidRDefault="00690A23" w:rsidP="00690A23">
      <w:pPr>
        <w:pStyle w:val="PL"/>
      </w:pPr>
    </w:p>
    <w:p w14:paraId="5C681716" w14:textId="77777777" w:rsidR="00690A23" w:rsidRDefault="00690A23" w:rsidP="00690A23">
      <w:pPr>
        <w:pStyle w:val="PL"/>
      </w:pPr>
      <w:r>
        <w:t>servers:</w:t>
      </w:r>
    </w:p>
    <w:p w14:paraId="204A90B8" w14:textId="77777777" w:rsidR="00690A23" w:rsidRDefault="00690A23" w:rsidP="00690A23">
      <w:pPr>
        <w:pStyle w:val="PL"/>
      </w:pPr>
      <w:r>
        <w:t xml:space="preserve">  - url: '{apiRoot}/vae-v2P-app-req/v1'</w:t>
      </w:r>
    </w:p>
    <w:p w14:paraId="679EA1A2" w14:textId="77777777" w:rsidR="00690A23" w:rsidRDefault="00690A23" w:rsidP="00690A23">
      <w:pPr>
        <w:pStyle w:val="PL"/>
      </w:pPr>
      <w:r>
        <w:t xml:space="preserve">    variables:</w:t>
      </w:r>
    </w:p>
    <w:p w14:paraId="4BABA5EF" w14:textId="77777777" w:rsidR="00690A23" w:rsidRDefault="00690A23" w:rsidP="00690A23">
      <w:pPr>
        <w:pStyle w:val="PL"/>
      </w:pPr>
      <w:r>
        <w:t xml:space="preserve">      apiRoot:</w:t>
      </w:r>
    </w:p>
    <w:p w14:paraId="130992C0" w14:textId="77777777" w:rsidR="00690A23" w:rsidRDefault="00690A23" w:rsidP="00690A23">
      <w:pPr>
        <w:pStyle w:val="PL"/>
      </w:pPr>
      <w:r>
        <w:t xml:space="preserve">        default: https://example.com</w:t>
      </w:r>
    </w:p>
    <w:p w14:paraId="714F89D1" w14:textId="77777777" w:rsidR="00690A23" w:rsidRDefault="00690A23" w:rsidP="00690A23">
      <w:pPr>
        <w:pStyle w:val="PL"/>
      </w:pPr>
      <w:r>
        <w:t xml:space="preserve">        description: apiRoot as defined in </w:t>
      </w:r>
      <w:r w:rsidR="000544B5">
        <w:t>clause 5.2.4 of 3GPP TS 29.122</w:t>
      </w:r>
    </w:p>
    <w:p w14:paraId="13670E5D" w14:textId="77777777" w:rsidR="00690A23" w:rsidRDefault="00690A23" w:rsidP="00690A23">
      <w:pPr>
        <w:pStyle w:val="PL"/>
      </w:pPr>
    </w:p>
    <w:p w14:paraId="739ECDF0" w14:textId="77777777" w:rsidR="00690A23" w:rsidRDefault="00690A23" w:rsidP="00690A23">
      <w:pPr>
        <w:pStyle w:val="PL"/>
      </w:pPr>
      <w:r>
        <w:t>paths:</w:t>
      </w:r>
    </w:p>
    <w:p w14:paraId="2E4F6D52" w14:textId="77777777" w:rsidR="00690A23" w:rsidRDefault="00690A23" w:rsidP="00690A23">
      <w:pPr>
        <w:pStyle w:val="PL"/>
      </w:pPr>
      <w:r>
        <w:t xml:space="preserve">  /provisionings:</w:t>
      </w:r>
    </w:p>
    <w:p w14:paraId="3821A374" w14:textId="77777777" w:rsidR="00690A23" w:rsidRDefault="00690A23" w:rsidP="00690A23">
      <w:pPr>
        <w:pStyle w:val="PL"/>
      </w:pPr>
      <w:r>
        <w:t xml:space="preserve">    post:</w:t>
      </w:r>
    </w:p>
    <w:p w14:paraId="7D88699C" w14:textId="77777777" w:rsidR="00690A23" w:rsidRDefault="00690A23" w:rsidP="00690A23">
      <w:pPr>
        <w:pStyle w:val="PL"/>
      </w:pPr>
      <w:r>
        <w:t xml:space="preserve">      summary: Request the creation of a V2P Application Requirements Provisioning.</w:t>
      </w:r>
    </w:p>
    <w:p w14:paraId="75488905" w14:textId="77777777" w:rsidR="00690A23" w:rsidRDefault="00690A23" w:rsidP="00690A23">
      <w:pPr>
        <w:pStyle w:val="PL"/>
      </w:pPr>
      <w:r>
        <w:t xml:space="preserve">      tags:</w:t>
      </w:r>
    </w:p>
    <w:p w14:paraId="7ABD6EB0" w14:textId="77777777" w:rsidR="00690A23" w:rsidRDefault="00690A23" w:rsidP="00690A23">
      <w:pPr>
        <w:pStyle w:val="PL"/>
      </w:pPr>
      <w:r>
        <w:t xml:space="preserve">        - V2P Application Requirements Provisionings (Collection)</w:t>
      </w:r>
    </w:p>
    <w:p w14:paraId="504C491A" w14:textId="77777777" w:rsidR="00690A23" w:rsidRDefault="00690A23" w:rsidP="00690A23">
      <w:pPr>
        <w:pStyle w:val="PL"/>
      </w:pPr>
      <w:r>
        <w:t xml:space="preserve">      operationId: CreateV2PAppReqsProv</w:t>
      </w:r>
    </w:p>
    <w:p w14:paraId="199D4B55" w14:textId="77777777" w:rsidR="00690A23" w:rsidRDefault="00690A23" w:rsidP="00690A23">
      <w:pPr>
        <w:pStyle w:val="PL"/>
      </w:pPr>
      <w:r>
        <w:t xml:space="preserve">      requestBody:</w:t>
      </w:r>
    </w:p>
    <w:p w14:paraId="425FAA09" w14:textId="77777777" w:rsidR="00690A23" w:rsidRDefault="00690A23" w:rsidP="00690A23">
      <w:pPr>
        <w:pStyle w:val="PL"/>
      </w:pPr>
      <w:r>
        <w:t xml:space="preserve">        content:</w:t>
      </w:r>
    </w:p>
    <w:p w14:paraId="6B0AF0E9" w14:textId="77777777" w:rsidR="00690A23" w:rsidRDefault="00690A23" w:rsidP="00690A23">
      <w:pPr>
        <w:pStyle w:val="PL"/>
      </w:pPr>
      <w:r>
        <w:t xml:space="preserve">          application/json:</w:t>
      </w:r>
    </w:p>
    <w:p w14:paraId="1DC90C17" w14:textId="77777777" w:rsidR="00690A23" w:rsidRDefault="00690A23" w:rsidP="00690A23">
      <w:pPr>
        <w:pStyle w:val="PL"/>
      </w:pPr>
      <w:r>
        <w:t xml:space="preserve">            schema:</w:t>
      </w:r>
    </w:p>
    <w:p w14:paraId="44E18222" w14:textId="77777777" w:rsidR="00690A23" w:rsidRDefault="00690A23" w:rsidP="00690A23">
      <w:pPr>
        <w:pStyle w:val="PL"/>
      </w:pPr>
      <w:r>
        <w:t xml:space="preserve">              $ref: '#/components/schemas/V2pAppReqData'</w:t>
      </w:r>
    </w:p>
    <w:p w14:paraId="1A4A1989" w14:textId="77777777" w:rsidR="00690A23" w:rsidRDefault="00690A23" w:rsidP="00690A23">
      <w:pPr>
        <w:pStyle w:val="PL"/>
      </w:pPr>
      <w:r>
        <w:t xml:space="preserve">        required: true</w:t>
      </w:r>
    </w:p>
    <w:p w14:paraId="27C265AD" w14:textId="77777777" w:rsidR="00690A23" w:rsidRDefault="00690A23" w:rsidP="00690A23">
      <w:pPr>
        <w:pStyle w:val="PL"/>
      </w:pPr>
      <w:r>
        <w:t xml:space="preserve">      responses:</w:t>
      </w:r>
    </w:p>
    <w:p w14:paraId="67C36D92" w14:textId="77777777" w:rsidR="00690A23" w:rsidRDefault="00690A23" w:rsidP="00690A23">
      <w:pPr>
        <w:pStyle w:val="PL"/>
      </w:pPr>
      <w:r>
        <w:t xml:space="preserve">        '201':</w:t>
      </w:r>
    </w:p>
    <w:p w14:paraId="4F4F5E11" w14:textId="77777777" w:rsidR="00690A23" w:rsidRDefault="00690A23" w:rsidP="00690A23">
      <w:pPr>
        <w:pStyle w:val="PL"/>
        <w:rPr>
          <w:lang w:eastAsia="zh-CN"/>
        </w:rPr>
      </w:pPr>
      <w:r>
        <w:t xml:space="preserve">          description: </w:t>
      </w:r>
      <w:r>
        <w:rPr>
          <w:lang w:eastAsia="zh-CN"/>
        </w:rPr>
        <w:t>&gt;</w:t>
      </w:r>
    </w:p>
    <w:p w14:paraId="32D89ED3" w14:textId="77777777" w:rsidR="00690A23" w:rsidRDefault="00690A23" w:rsidP="00690A23">
      <w:pPr>
        <w:pStyle w:val="PL"/>
      </w:pPr>
      <w:r>
        <w:rPr>
          <w:lang w:eastAsia="es-ES"/>
        </w:rPr>
        <w:t xml:space="preserve">            </w:t>
      </w:r>
      <w:r>
        <w:t>Created. The V2P Application Requirements Provisioning is successfully created</w:t>
      </w:r>
      <w:r w:rsidRPr="00487B9B">
        <w:t xml:space="preserve"> </w:t>
      </w:r>
      <w:r>
        <w:t>and a</w:t>
      </w:r>
    </w:p>
    <w:p w14:paraId="3B51C6AA" w14:textId="77777777" w:rsidR="00690A23" w:rsidRPr="001C0EA0" w:rsidRDefault="00690A23" w:rsidP="00690A23">
      <w:pPr>
        <w:pStyle w:val="PL"/>
        <w:rPr>
          <w:lang w:val="en-US"/>
        </w:rPr>
      </w:pPr>
      <w:r>
        <w:t xml:space="preserve">            representation of the created Individual V2P Application Requirements Provisioning</w:t>
      </w:r>
    </w:p>
    <w:p w14:paraId="4B3F4292" w14:textId="77777777" w:rsidR="00690A23" w:rsidRDefault="00690A23" w:rsidP="00690A23">
      <w:pPr>
        <w:pStyle w:val="PL"/>
      </w:pPr>
      <w:r>
        <w:t xml:space="preserve">           </w:t>
      </w:r>
      <w:r>
        <w:rPr>
          <w:lang w:val="en-US"/>
        </w:rPr>
        <w:t xml:space="preserve"> </w:t>
      </w:r>
      <w:r>
        <w:t>resource shall be returned</w:t>
      </w:r>
      <w:r w:rsidRPr="00762078">
        <w:t>.</w:t>
      </w:r>
    </w:p>
    <w:p w14:paraId="54E9BA92" w14:textId="77777777" w:rsidR="00690A23" w:rsidRDefault="00690A23" w:rsidP="00690A23">
      <w:pPr>
        <w:pStyle w:val="PL"/>
      </w:pPr>
      <w:r>
        <w:t xml:space="preserve">          content:</w:t>
      </w:r>
    </w:p>
    <w:p w14:paraId="25A76395" w14:textId="77777777" w:rsidR="00690A23" w:rsidRDefault="00690A23" w:rsidP="00690A23">
      <w:pPr>
        <w:pStyle w:val="PL"/>
      </w:pPr>
      <w:r>
        <w:t xml:space="preserve">            application/json:</w:t>
      </w:r>
    </w:p>
    <w:p w14:paraId="21A41E3A" w14:textId="77777777" w:rsidR="00690A23" w:rsidRPr="00000008" w:rsidRDefault="00690A23" w:rsidP="00690A23">
      <w:pPr>
        <w:pStyle w:val="PL"/>
        <w:rPr>
          <w:lang w:val="en-US"/>
        </w:rPr>
      </w:pPr>
      <w:r>
        <w:t xml:space="preserve">              </w:t>
      </w:r>
      <w:r w:rsidRPr="00000008">
        <w:rPr>
          <w:lang w:val="en-US"/>
        </w:rPr>
        <w:t>schema:</w:t>
      </w:r>
    </w:p>
    <w:p w14:paraId="30285B68" w14:textId="77777777" w:rsidR="00690A23" w:rsidRPr="00000008" w:rsidRDefault="00690A23" w:rsidP="00690A23">
      <w:pPr>
        <w:pStyle w:val="PL"/>
        <w:rPr>
          <w:lang w:val="en-US"/>
        </w:rPr>
      </w:pPr>
      <w:r w:rsidRPr="00000008">
        <w:rPr>
          <w:lang w:val="en-US"/>
        </w:rPr>
        <w:t xml:space="preserve">                $ref: '#/components/schemas/</w:t>
      </w:r>
      <w:r>
        <w:t>V2pAppReqData'</w:t>
      </w:r>
    </w:p>
    <w:p w14:paraId="17477170" w14:textId="77777777" w:rsidR="00690A23" w:rsidRDefault="00690A23" w:rsidP="00690A23">
      <w:pPr>
        <w:pStyle w:val="PL"/>
      </w:pPr>
      <w:r>
        <w:t xml:space="preserve">          headers:</w:t>
      </w:r>
    </w:p>
    <w:p w14:paraId="2AD78232" w14:textId="77777777" w:rsidR="00690A23" w:rsidRDefault="00690A23" w:rsidP="00690A23">
      <w:pPr>
        <w:pStyle w:val="PL"/>
      </w:pPr>
      <w:r>
        <w:t xml:space="preserve">            Location:</w:t>
      </w:r>
    </w:p>
    <w:p w14:paraId="28AA8DF5" w14:textId="77777777" w:rsidR="00690A23" w:rsidRDefault="00690A23" w:rsidP="00690A23">
      <w:pPr>
        <w:pStyle w:val="PL"/>
        <w:rPr>
          <w:lang w:eastAsia="zh-CN"/>
        </w:rPr>
      </w:pPr>
      <w:r>
        <w:t xml:space="preserve">              description: </w:t>
      </w:r>
      <w:r>
        <w:rPr>
          <w:lang w:eastAsia="zh-CN"/>
        </w:rPr>
        <w:t>&gt;</w:t>
      </w:r>
    </w:p>
    <w:p w14:paraId="3214C905" w14:textId="77777777" w:rsidR="00690A23" w:rsidRDefault="00690A23" w:rsidP="00690A23">
      <w:pPr>
        <w:pStyle w:val="PL"/>
      </w:pPr>
      <w:r>
        <w:rPr>
          <w:lang w:eastAsia="es-ES"/>
        </w:rPr>
        <w:t xml:space="preserve">                </w:t>
      </w:r>
      <w:r>
        <w:t>Contains the URI of the created Individual V2P Application Requirements</w:t>
      </w:r>
    </w:p>
    <w:p w14:paraId="62709690" w14:textId="77777777" w:rsidR="00690A23" w:rsidRDefault="00690A23" w:rsidP="00690A23">
      <w:pPr>
        <w:pStyle w:val="PL"/>
      </w:pPr>
      <w:r>
        <w:t xml:space="preserve">                Provisioning resource.</w:t>
      </w:r>
    </w:p>
    <w:p w14:paraId="144CF2AC" w14:textId="77777777" w:rsidR="00690A23" w:rsidRDefault="00690A23" w:rsidP="00690A23">
      <w:pPr>
        <w:pStyle w:val="PL"/>
      </w:pPr>
      <w:r>
        <w:t xml:space="preserve">              required: true</w:t>
      </w:r>
    </w:p>
    <w:p w14:paraId="67067A96" w14:textId="77777777" w:rsidR="00690A23" w:rsidRDefault="00690A23" w:rsidP="00690A23">
      <w:pPr>
        <w:pStyle w:val="PL"/>
      </w:pPr>
      <w:r>
        <w:t xml:space="preserve">              schema:</w:t>
      </w:r>
    </w:p>
    <w:p w14:paraId="7E99BEFB" w14:textId="77777777" w:rsidR="00690A23" w:rsidRDefault="00690A23" w:rsidP="00690A23">
      <w:pPr>
        <w:pStyle w:val="PL"/>
      </w:pPr>
      <w:r>
        <w:t xml:space="preserve">                type: string</w:t>
      </w:r>
    </w:p>
    <w:p w14:paraId="6B409200" w14:textId="77777777" w:rsidR="00690A23" w:rsidRDefault="00690A23" w:rsidP="00690A23">
      <w:pPr>
        <w:pStyle w:val="PL"/>
      </w:pPr>
      <w:r>
        <w:t xml:space="preserve">        '400':</w:t>
      </w:r>
    </w:p>
    <w:p w14:paraId="272DFCB8" w14:textId="77777777" w:rsidR="00690A23" w:rsidRDefault="00690A23" w:rsidP="00690A23">
      <w:pPr>
        <w:pStyle w:val="PL"/>
      </w:pPr>
      <w:r>
        <w:t xml:space="preserve">          $ref: 'TS29122_CommonData.yaml#/components/responses/400'</w:t>
      </w:r>
    </w:p>
    <w:p w14:paraId="2A44D5EB" w14:textId="77777777" w:rsidR="00690A23" w:rsidRDefault="00690A23" w:rsidP="00690A23">
      <w:pPr>
        <w:pStyle w:val="PL"/>
      </w:pPr>
      <w:r>
        <w:t xml:space="preserve">        '401':</w:t>
      </w:r>
    </w:p>
    <w:p w14:paraId="2DCF5F41" w14:textId="77777777" w:rsidR="00690A23" w:rsidRDefault="00690A23" w:rsidP="00690A23">
      <w:pPr>
        <w:pStyle w:val="PL"/>
      </w:pPr>
      <w:r>
        <w:t xml:space="preserve">          $ref: 'TS29122_CommonData.yaml#/components/responses/401'</w:t>
      </w:r>
    </w:p>
    <w:p w14:paraId="07861403" w14:textId="77777777" w:rsidR="00690A23" w:rsidRDefault="00690A23" w:rsidP="00690A23">
      <w:pPr>
        <w:pStyle w:val="PL"/>
      </w:pPr>
      <w:r>
        <w:t xml:space="preserve">        '403':</w:t>
      </w:r>
    </w:p>
    <w:p w14:paraId="3DBA70EF" w14:textId="77777777" w:rsidR="00690A23" w:rsidRDefault="00690A23" w:rsidP="00690A23">
      <w:pPr>
        <w:pStyle w:val="PL"/>
      </w:pPr>
      <w:r>
        <w:t xml:space="preserve">          $ref: 'TS29122_CommonData.yaml#/components/responses/403'</w:t>
      </w:r>
    </w:p>
    <w:p w14:paraId="348B635B" w14:textId="77777777" w:rsidR="00690A23" w:rsidRDefault="00690A23" w:rsidP="00690A23">
      <w:pPr>
        <w:pStyle w:val="PL"/>
      </w:pPr>
      <w:r>
        <w:t xml:space="preserve">        '404':</w:t>
      </w:r>
    </w:p>
    <w:p w14:paraId="626F6E6D" w14:textId="77777777" w:rsidR="00690A23" w:rsidRDefault="00690A23" w:rsidP="00690A23">
      <w:pPr>
        <w:pStyle w:val="PL"/>
      </w:pPr>
      <w:r>
        <w:t xml:space="preserve">          $ref: 'TS29122_CommonData.yaml#/components/responses/404'</w:t>
      </w:r>
    </w:p>
    <w:p w14:paraId="67EC39AA" w14:textId="77777777" w:rsidR="00690A23" w:rsidRDefault="00690A23" w:rsidP="00690A23">
      <w:pPr>
        <w:pStyle w:val="PL"/>
      </w:pPr>
      <w:r>
        <w:t xml:space="preserve">        '411':</w:t>
      </w:r>
    </w:p>
    <w:p w14:paraId="6C6D2870" w14:textId="77777777" w:rsidR="00690A23" w:rsidRDefault="00690A23" w:rsidP="00690A23">
      <w:pPr>
        <w:pStyle w:val="PL"/>
      </w:pPr>
      <w:r>
        <w:t xml:space="preserve">          $ref: 'TS29122_CommonData.yaml#/components/responses/411'</w:t>
      </w:r>
    </w:p>
    <w:p w14:paraId="32B5504B" w14:textId="77777777" w:rsidR="00690A23" w:rsidRDefault="00690A23" w:rsidP="00690A23">
      <w:pPr>
        <w:pStyle w:val="PL"/>
      </w:pPr>
      <w:r>
        <w:t xml:space="preserve">        '413':</w:t>
      </w:r>
    </w:p>
    <w:p w14:paraId="70D60D9B" w14:textId="77777777" w:rsidR="00690A23" w:rsidRDefault="00690A23" w:rsidP="00690A23">
      <w:pPr>
        <w:pStyle w:val="PL"/>
      </w:pPr>
      <w:r>
        <w:t xml:space="preserve">          $ref: 'TS29122_CommonData.yaml#/components/responses/413'</w:t>
      </w:r>
    </w:p>
    <w:p w14:paraId="5ED4F4A2" w14:textId="77777777" w:rsidR="00690A23" w:rsidRDefault="00690A23" w:rsidP="00690A23">
      <w:pPr>
        <w:pStyle w:val="PL"/>
      </w:pPr>
      <w:r>
        <w:t xml:space="preserve">        '415':</w:t>
      </w:r>
    </w:p>
    <w:p w14:paraId="2AB9D879" w14:textId="77777777" w:rsidR="00690A23" w:rsidRDefault="00690A23" w:rsidP="00690A23">
      <w:pPr>
        <w:pStyle w:val="PL"/>
      </w:pPr>
      <w:r>
        <w:t xml:space="preserve">          $ref: 'TS29122_CommonData.yaml#/components/responses/415'</w:t>
      </w:r>
    </w:p>
    <w:p w14:paraId="36B269D5" w14:textId="77777777" w:rsidR="00690A23" w:rsidRDefault="00690A23" w:rsidP="00690A23">
      <w:pPr>
        <w:pStyle w:val="PL"/>
      </w:pPr>
      <w:r>
        <w:t xml:space="preserve">        '429':</w:t>
      </w:r>
    </w:p>
    <w:p w14:paraId="7592DBFB" w14:textId="77777777" w:rsidR="00690A23" w:rsidRDefault="00690A23" w:rsidP="00690A23">
      <w:pPr>
        <w:pStyle w:val="PL"/>
      </w:pPr>
      <w:r>
        <w:t xml:space="preserve">          $ref: 'TS29122_CommonData.yaml#/components/responses/429'</w:t>
      </w:r>
    </w:p>
    <w:p w14:paraId="1E0E1097" w14:textId="77777777" w:rsidR="00690A23" w:rsidRDefault="00690A23" w:rsidP="00690A23">
      <w:pPr>
        <w:pStyle w:val="PL"/>
      </w:pPr>
      <w:r>
        <w:t xml:space="preserve">        '500':</w:t>
      </w:r>
    </w:p>
    <w:p w14:paraId="1C9F339E" w14:textId="77777777" w:rsidR="00690A23" w:rsidRDefault="00690A23" w:rsidP="00690A23">
      <w:pPr>
        <w:pStyle w:val="PL"/>
      </w:pPr>
      <w:r>
        <w:t xml:space="preserve">          $ref: 'TS29122_CommonData.yaml#/components/responses/500'</w:t>
      </w:r>
    </w:p>
    <w:p w14:paraId="228C082C" w14:textId="77777777" w:rsidR="00690A23" w:rsidRDefault="00690A23" w:rsidP="00690A23">
      <w:pPr>
        <w:pStyle w:val="PL"/>
      </w:pPr>
      <w:r>
        <w:t xml:space="preserve">        '503':</w:t>
      </w:r>
    </w:p>
    <w:p w14:paraId="7122364E" w14:textId="77777777" w:rsidR="00690A23" w:rsidRDefault="00690A23" w:rsidP="00690A23">
      <w:pPr>
        <w:pStyle w:val="PL"/>
      </w:pPr>
      <w:r>
        <w:lastRenderedPageBreak/>
        <w:t xml:space="preserve">          $ref: 'TS29122_CommonData.yaml#/components/responses/503'</w:t>
      </w:r>
    </w:p>
    <w:p w14:paraId="488A42A0" w14:textId="77777777" w:rsidR="00690A23" w:rsidRDefault="00690A23" w:rsidP="00690A23">
      <w:pPr>
        <w:pStyle w:val="PL"/>
      </w:pPr>
      <w:r>
        <w:t xml:space="preserve">        default:</w:t>
      </w:r>
    </w:p>
    <w:p w14:paraId="7B2ACA5D" w14:textId="77777777" w:rsidR="00690A23" w:rsidRDefault="00690A23" w:rsidP="00690A23">
      <w:pPr>
        <w:pStyle w:val="PL"/>
      </w:pPr>
      <w:r>
        <w:t xml:space="preserve">          $ref: 'TS29122_CommonData.yaml#/components/responses/default'</w:t>
      </w:r>
    </w:p>
    <w:p w14:paraId="33A2549C" w14:textId="77777777" w:rsidR="00690A23" w:rsidRDefault="00690A23" w:rsidP="00690A23">
      <w:pPr>
        <w:pStyle w:val="PL"/>
      </w:pPr>
    </w:p>
    <w:p w14:paraId="7594C434" w14:textId="77777777" w:rsidR="00690A23" w:rsidRDefault="00690A23" w:rsidP="00690A23">
      <w:pPr>
        <w:pStyle w:val="PL"/>
      </w:pPr>
      <w:r>
        <w:t xml:space="preserve">  /provisionings/{provId}:</w:t>
      </w:r>
    </w:p>
    <w:p w14:paraId="6737EF6E" w14:textId="77777777" w:rsidR="00690A23" w:rsidRDefault="00690A23" w:rsidP="00690A23">
      <w:pPr>
        <w:pStyle w:val="PL"/>
      </w:pPr>
      <w:r>
        <w:t xml:space="preserve">    parameters:</w:t>
      </w:r>
    </w:p>
    <w:p w14:paraId="67E94891" w14:textId="77777777" w:rsidR="00690A23" w:rsidRDefault="00690A23" w:rsidP="00690A23">
      <w:pPr>
        <w:pStyle w:val="PL"/>
      </w:pPr>
      <w:r>
        <w:t xml:space="preserve">      - name: provId</w:t>
      </w:r>
    </w:p>
    <w:p w14:paraId="7B91DB4F" w14:textId="77777777" w:rsidR="00690A23" w:rsidRDefault="00690A23" w:rsidP="00690A23">
      <w:pPr>
        <w:pStyle w:val="PL"/>
      </w:pPr>
      <w:r>
        <w:t xml:space="preserve">        in: path</w:t>
      </w:r>
    </w:p>
    <w:p w14:paraId="25975079" w14:textId="77777777" w:rsidR="00690A23" w:rsidRDefault="00690A23" w:rsidP="00690A23">
      <w:pPr>
        <w:pStyle w:val="PL"/>
        <w:rPr>
          <w:lang w:eastAsia="zh-CN"/>
        </w:rPr>
      </w:pPr>
      <w:r>
        <w:t xml:space="preserve">        description: </w:t>
      </w:r>
      <w:r>
        <w:rPr>
          <w:lang w:eastAsia="zh-CN"/>
        </w:rPr>
        <w:t>&gt;</w:t>
      </w:r>
    </w:p>
    <w:p w14:paraId="38F705A7" w14:textId="77777777" w:rsidR="00690A23" w:rsidRDefault="00690A23" w:rsidP="00690A23">
      <w:pPr>
        <w:pStyle w:val="PL"/>
      </w:pPr>
      <w:r>
        <w:rPr>
          <w:lang w:eastAsia="es-ES"/>
        </w:rPr>
        <w:t xml:space="preserve">          </w:t>
      </w:r>
      <w:r>
        <w:t>Represents the identifier of the Individual V2P Application Requirements Provisioning</w:t>
      </w:r>
    </w:p>
    <w:p w14:paraId="77A0AD62" w14:textId="77777777" w:rsidR="00690A23" w:rsidRDefault="00690A23" w:rsidP="00690A23">
      <w:pPr>
        <w:pStyle w:val="PL"/>
      </w:pPr>
      <w:r>
        <w:t xml:space="preserve">        required: true</w:t>
      </w:r>
    </w:p>
    <w:p w14:paraId="6A288102" w14:textId="77777777" w:rsidR="00690A23" w:rsidRDefault="00690A23" w:rsidP="00690A23">
      <w:pPr>
        <w:pStyle w:val="PL"/>
      </w:pPr>
      <w:r>
        <w:t xml:space="preserve">        schema:</w:t>
      </w:r>
    </w:p>
    <w:p w14:paraId="2EEA2609" w14:textId="77777777" w:rsidR="00690A23" w:rsidRDefault="00690A23" w:rsidP="00690A23">
      <w:pPr>
        <w:pStyle w:val="PL"/>
      </w:pPr>
      <w:r>
        <w:t xml:space="preserve">          type: string</w:t>
      </w:r>
    </w:p>
    <w:p w14:paraId="67C1E7DB" w14:textId="77777777" w:rsidR="00690A23" w:rsidRDefault="00690A23" w:rsidP="00690A23">
      <w:pPr>
        <w:pStyle w:val="PL"/>
      </w:pPr>
    </w:p>
    <w:p w14:paraId="14E8AC6E" w14:textId="77777777" w:rsidR="00690A23" w:rsidRDefault="00690A23" w:rsidP="00690A23">
      <w:pPr>
        <w:pStyle w:val="PL"/>
      </w:pPr>
      <w:r>
        <w:t xml:space="preserve">    get:</w:t>
      </w:r>
    </w:p>
    <w:p w14:paraId="3D2BB2B5" w14:textId="77777777" w:rsidR="00690A23" w:rsidRDefault="00690A23" w:rsidP="00690A23">
      <w:pPr>
        <w:pStyle w:val="PL"/>
      </w:pPr>
      <w:r>
        <w:t xml:space="preserve">      summary: Retrieve an existing Individual V2P Application Requirement Provisioning resource.</w:t>
      </w:r>
    </w:p>
    <w:p w14:paraId="50738CD0" w14:textId="77777777" w:rsidR="00690A23" w:rsidRDefault="00690A23" w:rsidP="00690A23">
      <w:pPr>
        <w:pStyle w:val="PL"/>
      </w:pPr>
      <w:r>
        <w:t xml:space="preserve">      operationId: GetIndV2pAppReqsProv</w:t>
      </w:r>
    </w:p>
    <w:p w14:paraId="7BEDF734" w14:textId="77777777" w:rsidR="00690A23" w:rsidRDefault="00690A23" w:rsidP="00690A23">
      <w:pPr>
        <w:pStyle w:val="PL"/>
      </w:pPr>
      <w:r>
        <w:t xml:space="preserve">      tags:</w:t>
      </w:r>
    </w:p>
    <w:p w14:paraId="73317874" w14:textId="77777777" w:rsidR="00690A23" w:rsidRDefault="00690A23" w:rsidP="00690A23">
      <w:pPr>
        <w:pStyle w:val="PL"/>
      </w:pPr>
      <w:r>
        <w:t xml:space="preserve">        - Individual V2P Application Requirements Provisioning (Document)</w:t>
      </w:r>
    </w:p>
    <w:p w14:paraId="4BE6F001" w14:textId="77777777" w:rsidR="00690A23" w:rsidRDefault="00690A23" w:rsidP="00690A23">
      <w:pPr>
        <w:pStyle w:val="PL"/>
      </w:pPr>
      <w:r>
        <w:t xml:space="preserve">      responses:</w:t>
      </w:r>
    </w:p>
    <w:p w14:paraId="7592258F" w14:textId="77777777" w:rsidR="00690A23" w:rsidRDefault="00690A23" w:rsidP="00690A23">
      <w:pPr>
        <w:pStyle w:val="PL"/>
      </w:pPr>
      <w:r>
        <w:t xml:space="preserve">        '200':</w:t>
      </w:r>
    </w:p>
    <w:p w14:paraId="02B7DEEE" w14:textId="77777777" w:rsidR="00690A23" w:rsidRDefault="00690A23" w:rsidP="00690A23">
      <w:pPr>
        <w:pStyle w:val="PL"/>
        <w:rPr>
          <w:lang w:eastAsia="zh-CN"/>
        </w:rPr>
      </w:pPr>
      <w:r>
        <w:t xml:space="preserve">          description: </w:t>
      </w:r>
      <w:r>
        <w:rPr>
          <w:lang w:eastAsia="zh-CN"/>
        </w:rPr>
        <w:t>&gt;</w:t>
      </w:r>
    </w:p>
    <w:p w14:paraId="62F00D3A" w14:textId="77777777" w:rsidR="00690A23" w:rsidRDefault="00690A23" w:rsidP="00690A23">
      <w:pPr>
        <w:pStyle w:val="PL"/>
      </w:pPr>
      <w:r>
        <w:rPr>
          <w:lang w:eastAsia="es-ES"/>
        </w:rPr>
        <w:t xml:space="preserve">            </w:t>
      </w:r>
      <w:r>
        <w:t xml:space="preserve">OK. </w:t>
      </w:r>
      <w:r w:rsidRPr="008572F0">
        <w:t>The requested</w:t>
      </w:r>
      <w:r w:rsidRPr="008572F0">
        <w:rPr>
          <w:lang w:eastAsia="zh-CN"/>
        </w:rPr>
        <w:t xml:space="preserve"> </w:t>
      </w:r>
      <w:r w:rsidRPr="008572F0">
        <w:rPr>
          <w:rFonts w:cs="Courier New"/>
          <w:szCs w:val="16"/>
        </w:rPr>
        <w:t xml:space="preserve">Individual </w:t>
      </w:r>
      <w:r>
        <w:t>V2P Application Requirements Provisioning resource</w:t>
      </w:r>
    </w:p>
    <w:p w14:paraId="2E384FD4" w14:textId="77777777" w:rsidR="00690A23" w:rsidRDefault="00690A23" w:rsidP="00690A23">
      <w:pPr>
        <w:pStyle w:val="PL"/>
      </w:pPr>
      <w:r>
        <w:t xml:space="preserve">            shall be returned.</w:t>
      </w:r>
    </w:p>
    <w:p w14:paraId="415B35C2" w14:textId="77777777" w:rsidR="00690A23" w:rsidRDefault="00690A23" w:rsidP="00690A23">
      <w:pPr>
        <w:pStyle w:val="PL"/>
      </w:pPr>
      <w:r>
        <w:t xml:space="preserve">          content:</w:t>
      </w:r>
    </w:p>
    <w:p w14:paraId="632A20BA" w14:textId="77777777" w:rsidR="00690A23" w:rsidRDefault="00690A23" w:rsidP="00690A23">
      <w:pPr>
        <w:pStyle w:val="PL"/>
      </w:pPr>
      <w:r>
        <w:t xml:space="preserve">            application/json:</w:t>
      </w:r>
    </w:p>
    <w:p w14:paraId="623663D3" w14:textId="77777777" w:rsidR="00690A23" w:rsidRDefault="00690A23" w:rsidP="00690A23">
      <w:pPr>
        <w:pStyle w:val="PL"/>
      </w:pPr>
      <w:r>
        <w:t xml:space="preserve">              schema:</w:t>
      </w:r>
    </w:p>
    <w:p w14:paraId="5BA070D7" w14:textId="77777777" w:rsidR="00690A23" w:rsidRDefault="00690A23" w:rsidP="00690A23">
      <w:pPr>
        <w:pStyle w:val="PL"/>
      </w:pPr>
      <w:r>
        <w:t xml:space="preserve">                $ref: '#/components/schemas/V2pAppReqData'</w:t>
      </w:r>
    </w:p>
    <w:p w14:paraId="3515C41E" w14:textId="77777777" w:rsidR="00690A23" w:rsidRDefault="00690A23" w:rsidP="00690A23">
      <w:pPr>
        <w:pStyle w:val="PL"/>
      </w:pPr>
      <w:r>
        <w:t xml:space="preserve">        '307':</w:t>
      </w:r>
    </w:p>
    <w:p w14:paraId="1F118ED6" w14:textId="77777777" w:rsidR="00690A23" w:rsidRDefault="00690A23" w:rsidP="00690A23">
      <w:pPr>
        <w:pStyle w:val="PL"/>
      </w:pPr>
      <w:r>
        <w:t xml:space="preserve">          $ref: 'TS29122_CommonData.yaml#/components/responses/307'</w:t>
      </w:r>
    </w:p>
    <w:p w14:paraId="7FA17CB5" w14:textId="77777777" w:rsidR="00690A23" w:rsidRDefault="00690A23" w:rsidP="00690A23">
      <w:pPr>
        <w:pStyle w:val="PL"/>
      </w:pPr>
      <w:r>
        <w:t xml:space="preserve">        '308':</w:t>
      </w:r>
    </w:p>
    <w:p w14:paraId="713A2B34" w14:textId="77777777" w:rsidR="00690A23" w:rsidRDefault="00690A23" w:rsidP="00690A23">
      <w:pPr>
        <w:pStyle w:val="PL"/>
      </w:pPr>
      <w:r>
        <w:t xml:space="preserve">          $ref: 'TS29122_CommonData.yaml#/components/responses/308'</w:t>
      </w:r>
    </w:p>
    <w:p w14:paraId="5F98690B" w14:textId="77777777" w:rsidR="00690A23" w:rsidRDefault="00690A23" w:rsidP="00690A23">
      <w:pPr>
        <w:pStyle w:val="PL"/>
      </w:pPr>
      <w:r>
        <w:t xml:space="preserve">        '400':</w:t>
      </w:r>
    </w:p>
    <w:p w14:paraId="7502AE46" w14:textId="77777777" w:rsidR="00690A23" w:rsidRDefault="00690A23" w:rsidP="00690A23">
      <w:pPr>
        <w:pStyle w:val="PL"/>
      </w:pPr>
      <w:r>
        <w:t xml:space="preserve">          $ref: 'TS29122_CommonData.yaml#/components/responses/400'</w:t>
      </w:r>
    </w:p>
    <w:p w14:paraId="02E4A71F" w14:textId="77777777" w:rsidR="00690A23" w:rsidRDefault="00690A23" w:rsidP="00690A23">
      <w:pPr>
        <w:pStyle w:val="PL"/>
      </w:pPr>
      <w:r>
        <w:t xml:space="preserve">        '401':</w:t>
      </w:r>
    </w:p>
    <w:p w14:paraId="18EC1520" w14:textId="77777777" w:rsidR="00690A23" w:rsidRDefault="00690A23" w:rsidP="00690A23">
      <w:pPr>
        <w:pStyle w:val="PL"/>
      </w:pPr>
      <w:r>
        <w:t xml:space="preserve">          $ref: 'TS29122_CommonData.yaml#/components/responses/401'</w:t>
      </w:r>
    </w:p>
    <w:p w14:paraId="33F31D55" w14:textId="77777777" w:rsidR="00690A23" w:rsidRDefault="00690A23" w:rsidP="00690A23">
      <w:pPr>
        <w:pStyle w:val="PL"/>
      </w:pPr>
      <w:r>
        <w:t xml:space="preserve">        '403':</w:t>
      </w:r>
    </w:p>
    <w:p w14:paraId="10B912E9" w14:textId="77777777" w:rsidR="00690A23" w:rsidRDefault="00690A23" w:rsidP="00690A23">
      <w:pPr>
        <w:pStyle w:val="PL"/>
      </w:pPr>
      <w:r>
        <w:t xml:space="preserve">          $ref: 'TS29122_CommonData.yaml#/components/responses/403'</w:t>
      </w:r>
    </w:p>
    <w:p w14:paraId="27171DA2" w14:textId="77777777" w:rsidR="00690A23" w:rsidRDefault="00690A23" w:rsidP="00690A23">
      <w:pPr>
        <w:pStyle w:val="PL"/>
      </w:pPr>
      <w:r>
        <w:t xml:space="preserve">        '404':</w:t>
      </w:r>
    </w:p>
    <w:p w14:paraId="3CD8910A" w14:textId="77777777" w:rsidR="00690A23" w:rsidRDefault="00690A23" w:rsidP="00690A23">
      <w:pPr>
        <w:pStyle w:val="PL"/>
      </w:pPr>
      <w:r>
        <w:t xml:space="preserve">          $ref: 'TS29122_CommonData.yaml#/components/responses/404'</w:t>
      </w:r>
    </w:p>
    <w:p w14:paraId="5B410785" w14:textId="77777777" w:rsidR="00690A23" w:rsidRDefault="00690A23" w:rsidP="00690A23">
      <w:pPr>
        <w:pStyle w:val="PL"/>
      </w:pPr>
      <w:r>
        <w:t xml:space="preserve">        '406':</w:t>
      </w:r>
    </w:p>
    <w:p w14:paraId="68CA5FD1" w14:textId="77777777" w:rsidR="00690A23" w:rsidRDefault="00690A23" w:rsidP="00690A23">
      <w:pPr>
        <w:pStyle w:val="PL"/>
      </w:pPr>
      <w:r>
        <w:t xml:space="preserve">          $ref: 'TS29122_CommonData.yaml#/components/responses/406'</w:t>
      </w:r>
    </w:p>
    <w:p w14:paraId="36CAC159" w14:textId="77777777" w:rsidR="00690A23" w:rsidRDefault="00690A23" w:rsidP="00690A23">
      <w:pPr>
        <w:pStyle w:val="PL"/>
      </w:pPr>
      <w:r>
        <w:t xml:space="preserve">        '429':</w:t>
      </w:r>
    </w:p>
    <w:p w14:paraId="1B6846CE" w14:textId="77777777" w:rsidR="00690A23" w:rsidRDefault="00690A23" w:rsidP="00690A23">
      <w:pPr>
        <w:pStyle w:val="PL"/>
      </w:pPr>
      <w:r>
        <w:t xml:space="preserve">          $ref: 'TS29122_CommonData.yaml#/components/responses/429'</w:t>
      </w:r>
    </w:p>
    <w:p w14:paraId="0A710DA7" w14:textId="77777777" w:rsidR="00690A23" w:rsidRDefault="00690A23" w:rsidP="00690A23">
      <w:pPr>
        <w:pStyle w:val="PL"/>
      </w:pPr>
      <w:r>
        <w:t xml:space="preserve">        '500':</w:t>
      </w:r>
    </w:p>
    <w:p w14:paraId="2E2577B7" w14:textId="77777777" w:rsidR="00690A23" w:rsidRDefault="00690A23" w:rsidP="00690A23">
      <w:pPr>
        <w:pStyle w:val="PL"/>
      </w:pPr>
      <w:r>
        <w:t xml:space="preserve">          $ref: 'TS29122_CommonData.yaml#/components/responses/500'</w:t>
      </w:r>
    </w:p>
    <w:p w14:paraId="6E6E7C39" w14:textId="77777777" w:rsidR="00690A23" w:rsidRDefault="00690A23" w:rsidP="00690A23">
      <w:pPr>
        <w:pStyle w:val="PL"/>
      </w:pPr>
      <w:r>
        <w:t xml:space="preserve">        '503':</w:t>
      </w:r>
    </w:p>
    <w:p w14:paraId="1FA08142" w14:textId="77777777" w:rsidR="00690A23" w:rsidRDefault="00690A23" w:rsidP="00690A23">
      <w:pPr>
        <w:pStyle w:val="PL"/>
      </w:pPr>
      <w:r>
        <w:t xml:space="preserve">          $ref: 'TS29122_CommonData.yaml#/components/responses/503'</w:t>
      </w:r>
    </w:p>
    <w:p w14:paraId="6B8B7FD7" w14:textId="77777777" w:rsidR="00690A23" w:rsidRDefault="00690A23" w:rsidP="00690A23">
      <w:pPr>
        <w:pStyle w:val="PL"/>
      </w:pPr>
      <w:r>
        <w:t xml:space="preserve">        default:</w:t>
      </w:r>
    </w:p>
    <w:p w14:paraId="61B44427" w14:textId="77777777" w:rsidR="00690A23" w:rsidRDefault="00690A23" w:rsidP="00690A23">
      <w:pPr>
        <w:pStyle w:val="PL"/>
      </w:pPr>
      <w:r>
        <w:t xml:space="preserve">          $ref: 'TS29122_CommonData.yaml#/components/responses/default'</w:t>
      </w:r>
    </w:p>
    <w:p w14:paraId="5BA77F7B" w14:textId="77777777" w:rsidR="00690A23" w:rsidRDefault="00690A23" w:rsidP="00690A23">
      <w:pPr>
        <w:pStyle w:val="PL"/>
      </w:pPr>
    </w:p>
    <w:p w14:paraId="43D2806D" w14:textId="77777777" w:rsidR="00690A23" w:rsidRDefault="00690A23" w:rsidP="00690A23">
      <w:pPr>
        <w:pStyle w:val="PL"/>
      </w:pPr>
      <w:r>
        <w:t xml:space="preserve">    put:</w:t>
      </w:r>
    </w:p>
    <w:p w14:paraId="7D95C144" w14:textId="77777777" w:rsidR="00690A23" w:rsidRDefault="00690A23" w:rsidP="00690A23">
      <w:pPr>
        <w:pStyle w:val="PL"/>
      </w:pPr>
      <w:r>
        <w:t xml:space="preserve">      summary: Request the update of an existing Individual V2P Application Requirements Provisioning resource.</w:t>
      </w:r>
    </w:p>
    <w:p w14:paraId="75244E94" w14:textId="77777777" w:rsidR="00690A23" w:rsidRDefault="00690A23" w:rsidP="00690A23">
      <w:pPr>
        <w:pStyle w:val="PL"/>
      </w:pPr>
      <w:r>
        <w:t xml:space="preserve">      operationId: UpdateIndV2pAppReqsProv</w:t>
      </w:r>
    </w:p>
    <w:p w14:paraId="0CE76DCB" w14:textId="77777777" w:rsidR="00690A23" w:rsidRDefault="00690A23" w:rsidP="00690A23">
      <w:pPr>
        <w:pStyle w:val="PL"/>
      </w:pPr>
      <w:r>
        <w:t xml:space="preserve">      tags:</w:t>
      </w:r>
    </w:p>
    <w:p w14:paraId="256BB91F" w14:textId="77777777" w:rsidR="00690A23" w:rsidRDefault="00690A23" w:rsidP="00690A23">
      <w:pPr>
        <w:pStyle w:val="PL"/>
      </w:pPr>
      <w:r>
        <w:t xml:space="preserve">        - Individual V2P Application Requirements Provisioning (Document)</w:t>
      </w:r>
    </w:p>
    <w:p w14:paraId="30A9B2D4" w14:textId="77777777" w:rsidR="00690A23" w:rsidRDefault="00690A23" w:rsidP="00690A23">
      <w:pPr>
        <w:pStyle w:val="PL"/>
      </w:pPr>
      <w:r>
        <w:t xml:space="preserve">      requestBody:</w:t>
      </w:r>
    </w:p>
    <w:p w14:paraId="793E3D50" w14:textId="77777777" w:rsidR="00690A23" w:rsidRDefault="00690A23" w:rsidP="00690A23">
      <w:pPr>
        <w:pStyle w:val="PL"/>
      </w:pPr>
      <w:r>
        <w:t xml:space="preserve">        required: true</w:t>
      </w:r>
    </w:p>
    <w:p w14:paraId="63C31F25" w14:textId="77777777" w:rsidR="00690A23" w:rsidRDefault="00690A23" w:rsidP="00690A23">
      <w:pPr>
        <w:pStyle w:val="PL"/>
      </w:pPr>
      <w:r>
        <w:t xml:space="preserve">        content:</w:t>
      </w:r>
    </w:p>
    <w:p w14:paraId="4F8EBCA9" w14:textId="77777777" w:rsidR="00690A23" w:rsidRDefault="00690A23" w:rsidP="00690A23">
      <w:pPr>
        <w:pStyle w:val="PL"/>
      </w:pPr>
      <w:r>
        <w:t xml:space="preserve">          application/json:</w:t>
      </w:r>
    </w:p>
    <w:p w14:paraId="31E880A7" w14:textId="77777777" w:rsidR="00690A23" w:rsidRDefault="00690A23" w:rsidP="00690A23">
      <w:pPr>
        <w:pStyle w:val="PL"/>
      </w:pPr>
      <w:r>
        <w:t xml:space="preserve">            schema:</w:t>
      </w:r>
    </w:p>
    <w:p w14:paraId="3F9C57AA" w14:textId="77777777" w:rsidR="00690A23" w:rsidRDefault="00690A23" w:rsidP="00690A23">
      <w:pPr>
        <w:pStyle w:val="PL"/>
      </w:pPr>
      <w:r>
        <w:t xml:space="preserve">              $ref: '#/components/schemas/V2pAppReqData'</w:t>
      </w:r>
    </w:p>
    <w:p w14:paraId="6BDBFC28" w14:textId="77777777" w:rsidR="00690A23" w:rsidRDefault="00690A23" w:rsidP="00690A23">
      <w:pPr>
        <w:pStyle w:val="PL"/>
      </w:pPr>
      <w:r>
        <w:t xml:space="preserve">      responses:</w:t>
      </w:r>
    </w:p>
    <w:p w14:paraId="71657DD8" w14:textId="77777777" w:rsidR="00690A23" w:rsidRDefault="00690A23" w:rsidP="00690A23">
      <w:pPr>
        <w:pStyle w:val="PL"/>
      </w:pPr>
      <w:r>
        <w:t xml:space="preserve">        '200':</w:t>
      </w:r>
    </w:p>
    <w:p w14:paraId="5D99B649" w14:textId="77777777" w:rsidR="00690A23" w:rsidRDefault="00690A23" w:rsidP="00690A23">
      <w:pPr>
        <w:pStyle w:val="PL"/>
        <w:rPr>
          <w:lang w:eastAsia="zh-CN"/>
        </w:rPr>
      </w:pPr>
      <w:r>
        <w:t xml:space="preserve">          description: </w:t>
      </w:r>
      <w:r>
        <w:rPr>
          <w:lang w:eastAsia="zh-CN"/>
        </w:rPr>
        <w:t>&gt;</w:t>
      </w:r>
    </w:p>
    <w:p w14:paraId="6CF3013B" w14:textId="77777777" w:rsidR="00690A23" w:rsidRPr="008572F0" w:rsidRDefault="00690A23" w:rsidP="00690A23">
      <w:pPr>
        <w:pStyle w:val="PL"/>
      </w:pPr>
      <w:r>
        <w:rPr>
          <w:lang w:eastAsia="es-ES"/>
        </w:rPr>
        <w:t xml:space="preserve">            </w:t>
      </w:r>
      <w:r>
        <w:t xml:space="preserve">OK. </w:t>
      </w:r>
      <w:r w:rsidRPr="008572F0">
        <w:t xml:space="preserve">The </w:t>
      </w:r>
      <w:r w:rsidRPr="008572F0">
        <w:rPr>
          <w:lang w:eastAsia="zh-CN"/>
        </w:rPr>
        <w:t xml:space="preserve">Individual </w:t>
      </w:r>
      <w:r>
        <w:t xml:space="preserve">V2P Application Requirements Provisioning </w:t>
      </w:r>
      <w:r w:rsidRPr="008572F0">
        <w:t>resource is</w:t>
      </w:r>
      <w:r w:rsidRPr="00D15126">
        <w:t xml:space="preserve"> </w:t>
      </w:r>
      <w:r w:rsidRPr="008572F0">
        <w:t>successfully</w:t>
      </w:r>
    </w:p>
    <w:p w14:paraId="41833828" w14:textId="77777777" w:rsidR="00690A23" w:rsidRDefault="00690A23" w:rsidP="00690A23">
      <w:pPr>
        <w:pStyle w:val="PL"/>
      </w:pPr>
      <w:r w:rsidRPr="008572F0">
        <w:t xml:space="preserve">            updated and a representation of the updated resource shall be returned in</w:t>
      </w:r>
      <w:r w:rsidRPr="0052346B">
        <w:t xml:space="preserve"> </w:t>
      </w:r>
      <w:r w:rsidRPr="008572F0">
        <w:t>the response</w:t>
      </w:r>
    </w:p>
    <w:p w14:paraId="620E3CF5" w14:textId="77777777" w:rsidR="00690A23" w:rsidRDefault="00690A23" w:rsidP="00690A23">
      <w:pPr>
        <w:pStyle w:val="PL"/>
      </w:pPr>
      <w:r>
        <w:t xml:space="preserve">           </w:t>
      </w:r>
      <w:r w:rsidRPr="008572F0">
        <w:t xml:space="preserve"> body</w:t>
      </w:r>
      <w:r>
        <w:t>.</w:t>
      </w:r>
    </w:p>
    <w:p w14:paraId="57456875" w14:textId="77777777" w:rsidR="00690A23" w:rsidRDefault="00690A23" w:rsidP="00690A23">
      <w:pPr>
        <w:pStyle w:val="PL"/>
      </w:pPr>
      <w:r>
        <w:t xml:space="preserve">          content:</w:t>
      </w:r>
    </w:p>
    <w:p w14:paraId="1CC52819" w14:textId="77777777" w:rsidR="00690A23" w:rsidRDefault="00690A23" w:rsidP="00690A23">
      <w:pPr>
        <w:pStyle w:val="PL"/>
      </w:pPr>
      <w:r>
        <w:t xml:space="preserve">            application/json:</w:t>
      </w:r>
    </w:p>
    <w:p w14:paraId="52A00785" w14:textId="77777777" w:rsidR="00690A23" w:rsidRDefault="00690A23" w:rsidP="00690A23">
      <w:pPr>
        <w:pStyle w:val="PL"/>
      </w:pPr>
      <w:r>
        <w:t xml:space="preserve">              schema:</w:t>
      </w:r>
    </w:p>
    <w:p w14:paraId="604D5B3F" w14:textId="77777777" w:rsidR="00690A23" w:rsidRDefault="00690A23" w:rsidP="00690A23">
      <w:pPr>
        <w:pStyle w:val="PL"/>
      </w:pPr>
      <w:r>
        <w:t xml:space="preserve">                $ref: '#/components/schemas/V2pAppReqData'</w:t>
      </w:r>
    </w:p>
    <w:p w14:paraId="12B2693D" w14:textId="77777777" w:rsidR="00690A23" w:rsidRDefault="00690A23" w:rsidP="00690A23">
      <w:pPr>
        <w:pStyle w:val="PL"/>
      </w:pPr>
      <w:r>
        <w:t xml:space="preserve">        '204':</w:t>
      </w:r>
    </w:p>
    <w:p w14:paraId="617C0B78" w14:textId="77777777" w:rsidR="00690A23" w:rsidRDefault="00690A23" w:rsidP="00690A23">
      <w:pPr>
        <w:pStyle w:val="PL"/>
        <w:rPr>
          <w:lang w:eastAsia="zh-CN"/>
        </w:rPr>
      </w:pPr>
      <w:r>
        <w:t xml:space="preserve">          description: </w:t>
      </w:r>
      <w:r>
        <w:rPr>
          <w:lang w:eastAsia="zh-CN"/>
        </w:rPr>
        <w:t>&gt;</w:t>
      </w:r>
    </w:p>
    <w:p w14:paraId="6ED0F147" w14:textId="77777777" w:rsidR="00690A23" w:rsidRPr="008572F0" w:rsidRDefault="00690A23" w:rsidP="00690A23">
      <w:pPr>
        <w:pStyle w:val="PL"/>
      </w:pPr>
      <w:r>
        <w:rPr>
          <w:lang w:eastAsia="es-ES"/>
        </w:rPr>
        <w:t xml:space="preserve">            </w:t>
      </w:r>
      <w:r>
        <w:t xml:space="preserve">No Content. </w:t>
      </w:r>
      <w:r w:rsidRPr="008572F0">
        <w:t xml:space="preserve">The </w:t>
      </w:r>
      <w:r w:rsidRPr="008572F0">
        <w:rPr>
          <w:lang w:eastAsia="zh-CN"/>
        </w:rPr>
        <w:t xml:space="preserve">Individual </w:t>
      </w:r>
      <w:r>
        <w:t xml:space="preserve">V2P Application Requirements Provisioning </w:t>
      </w:r>
      <w:r w:rsidRPr="008572F0">
        <w:t>resource is</w:t>
      </w:r>
    </w:p>
    <w:p w14:paraId="60C52634" w14:textId="77777777" w:rsidR="00690A23" w:rsidRDefault="00690A23" w:rsidP="00690A23">
      <w:pPr>
        <w:pStyle w:val="PL"/>
      </w:pPr>
      <w:r w:rsidRPr="008572F0">
        <w:t xml:space="preserve">            successfully updated and no content is returned in the response body</w:t>
      </w:r>
    </w:p>
    <w:p w14:paraId="06578B03" w14:textId="77777777" w:rsidR="00690A23" w:rsidRDefault="00690A23" w:rsidP="00690A23">
      <w:pPr>
        <w:pStyle w:val="PL"/>
      </w:pPr>
      <w:r>
        <w:t xml:space="preserve">        '307':</w:t>
      </w:r>
    </w:p>
    <w:p w14:paraId="677C97B4" w14:textId="77777777" w:rsidR="00690A23" w:rsidRDefault="00690A23" w:rsidP="00690A23">
      <w:pPr>
        <w:pStyle w:val="PL"/>
      </w:pPr>
      <w:r>
        <w:lastRenderedPageBreak/>
        <w:t xml:space="preserve">          $ref: 'TS29122_CommonData.yaml#/components/responses/307'</w:t>
      </w:r>
    </w:p>
    <w:p w14:paraId="31D4B546" w14:textId="77777777" w:rsidR="00690A23" w:rsidRDefault="00690A23" w:rsidP="00690A23">
      <w:pPr>
        <w:pStyle w:val="PL"/>
      </w:pPr>
      <w:r>
        <w:t xml:space="preserve">        '308':</w:t>
      </w:r>
    </w:p>
    <w:p w14:paraId="483B12F3" w14:textId="77777777" w:rsidR="00690A23" w:rsidRDefault="00690A23" w:rsidP="00690A23">
      <w:pPr>
        <w:pStyle w:val="PL"/>
      </w:pPr>
      <w:r>
        <w:t xml:space="preserve">          $ref: 'TS29122_CommonData.yaml#/components/responses/308'</w:t>
      </w:r>
    </w:p>
    <w:p w14:paraId="1D52C9EC" w14:textId="77777777" w:rsidR="00690A23" w:rsidRDefault="00690A23" w:rsidP="00690A23">
      <w:pPr>
        <w:pStyle w:val="PL"/>
      </w:pPr>
      <w:r>
        <w:t xml:space="preserve">        '400':</w:t>
      </w:r>
    </w:p>
    <w:p w14:paraId="0C192DD1" w14:textId="77777777" w:rsidR="00690A23" w:rsidRDefault="00690A23" w:rsidP="00690A23">
      <w:pPr>
        <w:pStyle w:val="PL"/>
      </w:pPr>
      <w:r>
        <w:t xml:space="preserve">          $ref: 'TS29122_CommonData.yaml#/components/responses/400'</w:t>
      </w:r>
    </w:p>
    <w:p w14:paraId="3CFF5E8D" w14:textId="77777777" w:rsidR="00690A23" w:rsidRDefault="00690A23" w:rsidP="00690A23">
      <w:pPr>
        <w:pStyle w:val="PL"/>
      </w:pPr>
      <w:r>
        <w:t xml:space="preserve">        '401':</w:t>
      </w:r>
    </w:p>
    <w:p w14:paraId="2BDB26D5" w14:textId="77777777" w:rsidR="00690A23" w:rsidRDefault="00690A23" w:rsidP="00690A23">
      <w:pPr>
        <w:pStyle w:val="PL"/>
      </w:pPr>
      <w:r>
        <w:t xml:space="preserve">          $ref: 'TS29122_CommonData.yaml#/components/responses/401'</w:t>
      </w:r>
    </w:p>
    <w:p w14:paraId="116D8A88" w14:textId="77777777" w:rsidR="00690A23" w:rsidRDefault="00690A23" w:rsidP="00690A23">
      <w:pPr>
        <w:pStyle w:val="PL"/>
      </w:pPr>
      <w:r>
        <w:t xml:space="preserve">        '403':</w:t>
      </w:r>
    </w:p>
    <w:p w14:paraId="32682C05" w14:textId="77777777" w:rsidR="00690A23" w:rsidRDefault="00690A23" w:rsidP="00690A23">
      <w:pPr>
        <w:pStyle w:val="PL"/>
      </w:pPr>
      <w:r>
        <w:t xml:space="preserve">          $ref: 'TS29122_CommonData.yaml#/components/responses/403'</w:t>
      </w:r>
    </w:p>
    <w:p w14:paraId="616D8086" w14:textId="77777777" w:rsidR="00690A23" w:rsidRDefault="00690A23" w:rsidP="00690A23">
      <w:pPr>
        <w:pStyle w:val="PL"/>
      </w:pPr>
      <w:r>
        <w:t xml:space="preserve">        '404':</w:t>
      </w:r>
    </w:p>
    <w:p w14:paraId="40E8842C" w14:textId="77777777" w:rsidR="00690A23" w:rsidRDefault="00690A23" w:rsidP="00690A23">
      <w:pPr>
        <w:pStyle w:val="PL"/>
      </w:pPr>
      <w:r>
        <w:t xml:space="preserve">          $ref: 'TS29122_CommonData.yaml#/components/responses/404'</w:t>
      </w:r>
    </w:p>
    <w:p w14:paraId="3323709D" w14:textId="77777777" w:rsidR="00690A23" w:rsidRDefault="00690A23" w:rsidP="00690A23">
      <w:pPr>
        <w:pStyle w:val="PL"/>
      </w:pPr>
      <w:r>
        <w:t xml:space="preserve">        '411':</w:t>
      </w:r>
    </w:p>
    <w:p w14:paraId="71A40EB3" w14:textId="77777777" w:rsidR="00690A23" w:rsidRDefault="00690A23" w:rsidP="00690A23">
      <w:pPr>
        <w:pStyle w:val="PL"/>
      </w:pPr>
      <w:r>
        <w:t xml:space="preserve">          $ref: 'TS29122_CommonData.yaml#/components/responses/411'</w:t>
      </w:r>
    </w:p>
    <w:p w14:paraId="3DD4D6CC" w14:textId="77777777" w:rsidR="00690A23" w:rsidRDefault="00690A23" w:rsidP="00690A23">
      <w:pPr>
        <w:pStyle w:val="PL"/>
      </w:pPr>
      <w:r>
        <w:t xml:space="preserve">        '413':</w:t>
      </w:r>
    </w:p>
    <w:p w14:paraId="29412DFF" w14:textId="77777777" w:rsidR="00690A23" w:rsidRDefault="00690A23" w:rsidP="00690A23">
      <w:pPr>
        <w:pStyle w:val="PL"/>
      </w:pPr>
      <w:r>
        <w:t xml:space="preserve">          $ref: 'TS29122_CommonData.yaml#/components/responses/413'</w:t>
      </w:r>
    </w:p>
    <w:p w14:paraId="448E59F7" w14:textId="77777777" w:rsidR="00690A23" w:rsidRDefault="00690A23" w:rsidP="00690A23">
      <w:pPr>
        <w:pStyle w:val="PL"/>
      </w:pPr>
      <w:r>
        <w:t xml:space="preserve">        '415':</w:t>
      </w:r>
    </w:p>
    <w:p w14:paraId="241E39C4" w14:textId="77777777" w:rsidR="00690A23" w:rsidRDefault="00690A23" w:rsidP="00690A23">
      <w:pPr>
        <w:pStyle w:val="PL"/>
      </w:pPr>
      <w:r>
        <w:t xml:space="preserve">          $ref: 'TS29122_CommonData.yaml#/components/responses/415'</w:t>
      </w:r>
    </w:p>
    <w:p w14:paraId="369AD04C" w14:textId="77777777" w:rsidR="00690A23" w:rsidRDefault="00690A23" w:rsidP="00690A23">
      <w:pPr>
        <w:pStyle w:val="PL"/>
      </w:pPr>
      <w:r>
        <w:t xml:space="preserve">        '429':</w:t>
      </w:r>
    </w:p>
    <w:p w14:paraId="6C35C102" w14:textId="77777777" w:rsidR="00690A23" w:rsidRDefault="00690A23" w:rsidP="00690A23">
      <w:pPr>
        <w:pStyle w:val="PL"/>
      </w:pPr>
      <w:r>
        <w:t xml:space="preserve">          $ref: 'TS29122_CommonData.yaml#/components/responses/429'</w:t>
      </w:r>
    </w:p>
    <w:p w14:paraId="653A5BEA" w14:textId="77777777" w:rsidR="00690A23" w:rsidRDefault="00690A23" w:rsidP="00690A23">
      <w:pPr>
        <w:pStyle w:val="PL"/>
      </w:pPr>
      <w:r>
        <w:t xml:space="preserve">        '500':</w:t>
      </w:r>
    </w:p>
    <w:p w14:paraId="0AE51952" w14:textId="77777777" w:rsidR="00690A23" w:rsidRDefault="00690A23" w:rsidP="00690A23">
      <w:pPr>
        <w:pStyle w:val="PL"/>
      </w:pPr>
      <w:r>
        <w:t xml:space="preserve">          $ref: 'TS29122_CommonData.yaml#/components/responses/500'</w:t>
      </w:r>
    </w:p>
    <w:p w14:paraId="12091531" w14:textId="77777777" w:rsidR="00690A23" w:rsidRDefault="00690A23" w:rsidP="00690A23">
      <w:pPr>
        <w:pStyle w:val="PL"/>
      </w:pPr>
      <w:r>
        <w:t xml:space="preserve">        '503':</w:t>
      </w:r>
    </w:p>
    <w:p w14:paraId="017EA756" w14:textId="77777777" w:rsidR="00690A23" w:rsidRDefault="00690A23" w:rsidP="00690A23">
      <w:pPr>
        <w:pStyle w:val="PL"/>
      </w:pPr>
      <w:r>
        <w:t xml:space="preserve">          $ref: 'TS29122_CommonData.yaml#/components/responses/503'</w:t>
      </w:r>
    </w:p>
    <w:p w14:paraId="72E639FF" w14:textId="77777777" w:rsidR="00690A23" w:rsidRDefault="00690A23" w:rsidP="00690A23">
      <w:pPr>
        <w:pStyle w:val="PL"/>
      </w:pPr>
      <w:r>
        <w:t xml:space="preserve">        default:</w:t>
      </w:r>
    </w:p>
    <w:p w14:paraId="054BEED7" w14:textId="77777777" w:rsidR="00690A23" w:rsidRDefault="00690A23" w:rsidP="00690A23">
      <w:pPr>
        <w:pStyle w:val="PL"/>
      </w:pPr>
      <w:r>
        <w:t xml:space="preserve">          $ref: 'TS29122_CommonData.yaml#/components/responses/default'</w:t>
      </w:r>
    </w:p>
    <w:p w14:paraId="4D166F38" w14:textId="77777777" w:rsidR="00690A23" w:rsidRDefault="00690A23" w:rsidP="00690A23">
      <w:pPr>
        <w:pStyle w:val="PL"/>
      </w:pPr>
    </w:p>
    <w:p w14:paraId="70B58B43" w14:textId="77777777" w:rsidR="00690A23" w:rsidRDefault="00690A23" w:rsidP="00690A23">
      <w:pPr>
        <w:pStyle w:val="PL"/>
      </w:pPr>
      <w:r>
        <w:t xml:space="preserve">    patch:</w:t>
      </w:r>
    </w:p>
    <w:p w14:paraId="7FAC73F6" w14:textId="77777777" w:rsidR="00690A23" w:rsidRDefault="00690A23" w:rsidP="00690A23">
      <w:pPr>
        <w:pStyle w:val="PL"/>
      </w:pPr>
      <w:r>
        <w:t xml:space="preserve">      summary: Request the modification of an existing Individual V2P Application Requirements Provisioning resource.</w:t>
      </w:r>
    </w:p>
    <w:p w14:paraId="15E9907E" w14:textId="77777777" w:rsidR="00690A23" w:rsidRDefault="00690A23" w:rsidP="00690A23">
      <w:pPr>
        <w:pStyle w:val="PL"/>
      </w:pPr>
      <w:r>
        <w:t xml:space="preserve">      operationId: ModifyIndV2pAppReqsProv</w:t>
      </w:r>
    </w:p>
    <w:p w14:paraId="3C58E972" w14:textId="77777777" w:rsidR="00690A23" w:rsidRPr="00F40148" w:rsidRDefault="00690A23" w:rsidP="00690A23">
      <w:pPr>
        <w:pStyle w:val="PL"/>
        <w:rPr>
          <w:lang w:val="en-US"/>
        </w:rPr>
      </w:pPr>
      <w:r>
        <w:t xml:space="preserve">      </w:t>
      </w:r>
      <w:r w:rsidRPr="00F40148">
        <w:rPr>
          <w:lang w:val="en-US"/>
        </w:rPr>
        <w:t>tags:</w:t>
      </w:r>
    </w:p>
    <w:p w14:paraId="3A0092AE" w14:textId="77777777" w:rsidR="00690A23" w:rsidRPr="00F40148" w:rsidRDefault="00690A23" w:rsidP="00690A23">
      <w:pPr>
        <w:pStyle w:val="PL"/>
        <w:rPr>
          <w:lang w:val="en-US"/>
        </w:rPr>
      </w:pPr>
      <w:r w:rsidRPr="00F40148">
        <w:rPr>
          <w:lang w:val="en-US"/>
        </w:rPr>
        <w:t xml:space="preserve">        - Individual V2P Application Requirements Provisioning (Document)</w:t>
      </w:r>
    </w:p>
    <w:p w14:paraId="4307F600" w14:textId="77777777" w:rsidR="00690A23" w:rsidRDefault="00690A23" w:rsidP="00690A23">
      <w:pPr>
        <w:pStyle w:val="PL"/>
      </w:pPr>
      <w:r w:rsidRPr="00F40148">
        <w:rPr>
          <w:lang w:val="en-US"/>
        </w:rPr>
        <w:t xml:space="preserve">      </w:t>
      </w:r>
      <w:r>
        <w:t>requestBody:</w:t>
      </w:r>
    </w:p>
    <w:p w14:paraId="23754135" w14:textId="77777777" w:rsidR="00690A23" w:rsidRDefault="00690A23" w:rsidP="00690A23">
      <w:pPr>
        <w:pStyle w:val="PL"/>
      </w:pPr>
      <w:r>
        <w:t xml:space="preserve">        required: true</w:t>
      </w:r>
    </w:p>
    <w:p w14:paraId="6453549C" w14:textId="77777777" w:rsidR="00690A23" w:rsidRDefault="00690A23" w:rsidP="00690A23">
      <w:pPr>
        <w:pStyle w:val="PL"/>
      </w:pPr>
      <w:r>
        <w:t xml:space="preserve">        content:</w:t>
      </w:r>
    </w:p>
    <w:p w14:paraId="6BE1D403" w14:textId="77777777" w:rsidR="00690A23" w:rsidRDefault="00690A23" w:rsidP="00690A23">
      <w:pPr>
        <w:pStyle w:val="PL"/>
      </w:pPr>
      <w:r>
        <w:t xml:space="preserve">          application/merge-patch+json:</w:t>
      </w:r>
    </w:p>
    <w:p w14:paraId="518F7425" w14:textId="77777777" w:rsidR="00690A23" w:rsidRDefault="00690A23" w:rsidP="00690A23">
      <w:pPr>
        <w:pStyle w:val="PL"/>
      </w:pPr>
      <w:r>
        <w:t xml:space="preserve">            schema:</w:t>
      </w:r>
    </w:p>
    <w:p w14:paraId="07678F6E" w14:textId="77777777" w:rsidR="00690A23" w:rsidRDefault="00690A23" w:rsidP="00690A23">
      <w:pPr>
        <w:pStyle w:val="PL"/>
      </w:pPr>
      <w:r>
        <w:t xml:space="preserve">              $ref: '#/components/schemas/V2pAppReqDataPatch'</w:t>
      </w:r>
    </w:p>
    <w:p w14:paraId="2AF6163A" w14:textId="77777777" w:rsidR="00690A23" w:rsidRDefault="00690A23" w:rsidP="00690A23">
      <w:pPr>
        <w:pStyle w:val="PL"/>
      </w:pPr>
      <w:r>
        <w:t xml:space="preserve">      responses:</w:t>
      </w:r>
    </w:p>
    <w:p w14:paraId="3DBF6971" w14:textId="77777777" w:rsidR="00690A23" w:rsidRDefault="00690A23" w:rsidP="00690A23">
      <w:pPr>
        <w:pStyle w:val="PL"/>
      </w:pPr>
      <w:r>
        <w:t xml:space="preserve">        '200':</w:t>
      </w:r>
    </w:p>
    <w:p w14:paraId="733CDAA1" w14:textId="77777777" w:rsidR="00690A23" w:rsidRDefault="00690A23" w:rsidP="00690A23">
      <w:pPr>
        <w:pStyle w:val="PL"/>
        <w:rPr>
          <w:lang w:eastAsia="zh-CN"/>
        </w:rPr>
      </w:pPr>
      <w:r>
        <w:t xml:space="preserve">          description: </w:t>
      </w:r>
      <w:r>
        <w:rPr>
          <w:lang w:eastAsia="zh-CN"/>
        </w:rPr>
        <w:t>&gt;</w:t>
      </w:r>
    </w:p>
    <w:p w14:paraId="009C56BE" w14:textId="77777777" w:rsidR="00690A23" w:rsidRPr="008572F0" w:rsidRDefault="00690A23" w:rsidP="00690A23">
      <w:pPr>
        <w:pStyle w:val="PL"/>
      </w:pPr>
      <w:r>
        <w:rPr>
          <w:lang w:eastAsia="es-ES"/>
        </w:rPr>
        <w:t xml:space="preserve">            </w:t>
      </w:r>
      <w:r>
        <w:t xml:space="preserve">OK. </w:t>
      </w:r>
      <w:r w:rsidRPr="008572F0">
        <w:t xml:space="preserve">The </w:t>
      </w:r>
      <w:r w:rsidRPr="008572F0">
        <w:rPr>
          <w:lang w:eastAsia="zh-CN"/>
        </w:rPr>
        <w:t xml:space="preserve">Individual </w:t>
      </w:r>
      <w:r>
        <w:t xml:space="preserve">V2P Application Requirements Provisioning </w:t>
      </w:r>
      <w:r w:rsidRPr="008572F0">
        <w:t>resource is</w:t>
      </w:r>
      <w:r w:rsidRPr="00D15126">
        <w:t xml:space="preserve"> </w:t>
      </w:r>
      <w:r w:rsidRPr="008572F0">
        <w:t>successfully</w:t>
      </w:r>
    </w:p>
    <w:p w14:paraId="08B85B11" w14:textId="77777777" w:rsidR="00690A23" w:rsidRDefault="00690A23" w:rsidP="00690A23">
      <w:pPr>
        <w:pStyle w:val="PL"/>
      </w:pPr>
      <w:r w:rsidRPr="008572F0">
        <w:t xml:space="preserve">            </w:t>
      </w:r>
      <w:r>
        <w:t>modified</w:t>
      </w:r>
      <w:r w:rsidRPr="008572F0">
        <w:t xml:space="preserve"> and a representation of the updated resource shall be returned in</w:t>
      </w:r>
      <w:r w:rsidRPr="0052346B">
        <w:t xml:space="preserve"> </w:t>
      </w:r>
      <w:r w:rsidRPr="008572F0">
        <w:t>the response</w:t>
      </w:r>
    </w:p>
    <w:p w14:paraId="238A5CD1" w14:textId="77777777" w:rsidR="00690A23" w:rsidRDefault="00690A23" w:rsidP="00690A23">
      <w:pPr>
        <w:pStyle w:val="PL"/>
      </w:pPr>
      <w:r>
        <w:t xml:space="preserve">           </w:t>
      </w:r>
      <w:r w:rsidRPr="008572F0">
        <w:t xml:space="preserve"> body</w:t>
      </w:r>
      <w:r>
        <w:t>.</w:t>
      </w:r>
    </w:p>
    <w:p w14:paraId="0E178167" w14:textId="77777777" w:rsidR="00690A23" w:rsidRDefault="00690A23" w:rsidP="00690A23">
      <w:pPr>
        <w:pStyle w:val="PL"/>
      </w:pPr>
      <w:r>
        <w:t xml:space="preserve">          content:</w:t>
      </w:r>
    </w:p>
    <w:p w14:paraId="36CC027B" w14:textId="77777777" w:rsidR="00690A23" w:rsidRDefault="00690A23" w:rsidP="00690A23">
      <w:pPr>
        <w:pStyle w:val="PL"/>
      </w:pPr>
      <w:r>
        <w:t xml:space="preserve">            application/json:</w:t>
      </w:r>
    </w:p>
    <w:p w14:paraId="4B87F167" w14:textId="77777777" w:rsidR="00690A23" w:rsidRDefault="00690A23" w:rsidP="00690A23">
      <w:pPr>
        <w:pStyle w:val="PL"/>
      </w:pPr>
      <w:r>
        <w:t xml:space="preserve">              schema:</w:t>
      </w:r>
    </w:p>
    <w:p w14:paraId="3944CDF1" w14:textId="77777777" w:rsidR="00690A23" w:rsidRDefault="00690A23" w:rsidP="00690A23">
      <w:pPr>
        <w:pStyle w:val="PL"/>
      </w:pPr>
      <w:r>
        <w:t xml:space="preserve">                $ref: '#/components/schemas/V2pAppReqData'</w:t>
      </w:r>
    </w:p>
    <w:p w14:paraId="1F9D6202" w14:textId="77777777" w:rsidR="00690A23" w:rsidRDefault="00690A23" w:rsidP="00690A23">
      <w:pPr>
        <w:pStyle w:val="PL"/>
      </w:pPr>
      <w:r>
        <w:t xml:space="preserve">        '204':</w:t>
      </w:r>
    </w:p>
    <w:p w14:paraId="73C596D4" w14:textId="77777777" w:rsidR="00690A23" w:rsidRDefault="00690A23" w:rsidP="00690A23">
      <w:pPr>
        <w:pStyle w:val="PL"/>
        <w:rPr>
          <w:lang w:eastAsia="zh-CN"/>
        </w:rPr>
      </w:pPr>
      <w:r>
        <w:t xml:space="preserve">          description: </w:t>
      </w:r>
      <w:r>
        <w:rPr>
          <w:lang w:eastAsia="zh-CN"/>
        </w:rPr>
        <w:t>&gt;</w:t>
      </w:r>
    </w:p>
    <w:p w14:paraId="7E383461" w14:textId="77777777" w:rsidR="00690A23" w:rsidRPr="008572F0" w:rsidRDefault="00690A23" w:rsidP="00690A23">
      <w:pPr>
        <w:pStyle w:val="PL"/>
      </w:pPr>
      <w:r>
        <w:rPr>
          <w:lang w:eastAsia="es-ES"/>
        </w:rPr>
        <w:t xml:space="preserve">            </w:t>
      </w:r>
      <w:r>
        <w:t xml:space="preserve">No Content. </w:t>
      </w:r>
      <w:r w:rsidRPr="008572F0">
        <w:t xml:space="preserve">The </w:t>
      </w:r>
      <w:r w:rsidRPr="008572F0">
        <w:rPr>
          <w:lang w:eastAsia="zh-CN"/>
        </w:rPr>
        <w:t xml:space="preserve">Individual </w:t>
      </w:r>
      <w:r>
        <w:t xml:space="preserve">V2P Application Requirements Provisioning </w:t>
      </w:r>
      <w:r w:rsidRPr="008572F0">
        <w:t>resource is</w:t>
      </w:r>
    </w:p>
    <w:p w14:paraId="4D3E66B2" w14:textId="77777777" w:rsidR="00690A23" w:rsidRDefault="00690A23" w:rsidP="00690A23">
      <w:pPr>
        <w:pStyle w:val="PL"/>
      </w:pPr>
      <w:r w:rsidRPr="008572F0">
        <w:t xml:space="preserve">            successfully </w:t>
      </w:r>
      <w:r>
        <w:t>modified</w:t>
      </w:r>
      <w:r w:rsidRPr="008572F0">
        <w:t xml:space="preserve"> and no content is returned in the response body</w:t>
      </w:r>
      <w:r>
        <w:t>.</w:t>
      </w:r>
    </w:p>
    <w:p w14:paraId="6DF6A56F" w14:textId="77777777" w:rsidR="00690A23" w:rsidRDefault="00690A23" w:rsidP="00690A23">
      <w:pPr>
        <w:pStyle w:val="PL"/>
      </w:pPr>
      <w:r>
        <w:t xml:space="preserve">        '307':</w:t>
      </w:r>
    </w:p>
    <w:p w14:paraId="2A358D4F" w14:textId="77777777" w:rsidR="00690A23" w:rsidRDefault="00690A23" w:rsidP="00690A23">
      <w:pPr>
        <w:pStyle w:val="PL"/>
      </w:pPr>
      <w:r>
        <w:t xml:space="preserve">          $ref: 'TS29122_CommonData.yaml#/components/responses/307'</w:t>
      </w:r>
    </w:p>
    <w:p w14:paraId="637ADE72" w14:textId="77777777" w:rsidR="00690A23" w:rsidRDefault="00690A23" w:rsidP="00690A23">
      <w:pPr>
        <w:pStyle w:val="PL"/>
      </w:pPr>
      <w:r>
        <w:t xml:space="preserve">        '308':</w:t>
      </w:r>
    </w:p>
    <w:p w14:paraId="7BB4B7F1" w14:textId="77777777" w:rsidR="00690A23" w:rsidRDefault="00690A23" w:rsidP="00690A23">
      <w:pPr>
        <w:pStyle w:val="PL"/>
      </w:pPr>
      <w:r>
        <w:t xml:space="preserve">          $ref: 'TS29122_CommonData.yaml#/components/responses/308'</w:t>
      </w:r>
    </w:p>
    <w:p w14:paraId="5F019468" w14:textId="77777777" w:rsidR="00690A23" w:rsidRDefault="00690A23" w:rsidP="00690A23">
      <w:pPr>
        <w:pStyle w:val="PL"/>
      </w:pPr>
      <w:r>
        <w:t xml:space="preserve">        '400':</w:t>
      </w:r>
    </w:p>
    <w:p w14:paraId="5AA73D5C" w14:textId="77777777" w:rsidR="00690A23" w:rsidRDefault="00690A23" w:rsidP="00690A23">
      <w:pPr>
        <w:pStyle w:val="PL"/>
      </w:pPr>
      <w:r>
        <w:t xml:space="preserve">          $ref: 'TS29122_CommonData.yaml#/components/responses/400'</w:t>
      </w:r>
    </w:p>
    <w:p w14:paraId="5CE9DB9F" w14:textId="77777777" w:rsidR="00690A23" w:rsidRDefault="00690A23" w:rsidP="00690A23">
      <w:pPr>
        <w:pStyle w:val="PL"/>
      </w:pPr>
      <w:r>
        <w:t xml:space="preserve">        '401':</w:t>
      </w:r>
    </w:p>
    <w:p w14:paraId="129B3D81" w14:textId="77777777" w:rsidR="00690A23" w:rsidRDefault="00690A23" w:rsidP="00690A23">
      <w:pPr>
        <w:pStyle w:val="PL"/>
      </w:pPr>
      <w:r>
        <w:t xml:space="preserve">          $ref: 'TS29122_CommonData.yaml#/components/responses/401'</w:t>
      </w:r>
    </w:p>
    <w:p w14:paraId="68933010" w14:textId="77777777" w:rsidR="00690A23" w:rsidRDefault="00690A23" w:rsidP="00690A23">
      <w:pPr>
        <w:pStyle w:val="PL"/>
      </w:pPr>
      <w:r>
        <w:t xml:space="preserve">        '403':</w:t>
      </w:r>
    </w:p>
    <w:p w14:paraId="71A7CA79" w14:textId="77777777" w:rsidR="00690A23" w:rsidRDefault="00690A23" w:rsidP="00690A23">
      <w:pPr>
        <w:pStyle w:val="PL"/>
      </w:pPr>
      <w:r>
        <w:t xml:space="preserve">          $ref: 'TS29122_CommonData.yaml#/components/responses/403'</w:t>
      </w:r>
    </w:p>
    <w:p w14:paraId="4D0F7D0A" w14:textId="77777777" w:rsidR="00403960" w:rsidRDefault="00403960" w:rsidP="00403960">
      <w:pPr>
        <w:pStyle w:val="PL"/>
      </w:pPr>
      <w:r>
        <w:t xml:space="preserve">        '404':</w:t>
      </w:r>
    </w:p>
    <w:p w14:paraId="663CD6DA" w14:textId="77777777" w:rsidR="00403960" w:rsidRDefault="00403960" w:rsidP="00403960">
      <w:pPr>
        <w:pStyle w:val="PL"/>
      </w:pPr>
      <w:r>
        <w:t xml:space="preserve">          $ref: 'TS29122_CommonData.yaml#/components/responses/404'</w:t>
      </w:r>
    </w:p>
    <w:p w14:paraId="470B4A74" w14:textId="77777777" w:rsidR="00403960" w:rsidRDefault="00403960" w:rsidP="00403960">
      <w:pPr>
        <w:pStyle w:val="PL"/>
        <w:rPr>
          <w:lang w:eastAsia="es-ES"/>
        </w:rPr>
      </w:pPr>
      <w:r>
        <w:rPr>
          <w:lang w:eastAsia="es-ES"/>
        </w:rPr>
        <w:t xml:space="preserve">        '411':</w:t>
      </w:r>
    </w:p>
    <w:p w14:paraId="17341524" w14:textId="77777777" w:rsidR="00403960" w:rsidRDefault="00403960" w:rsidP="00403960">
      <w:pPr>
        <w:pStyle w:val="PL"/>
        <w:rPr>
          <w:lang w:eastAsia="es-ES"/>
        </w:rPr>
      </w:pPr>
      <w:r>
        <w:rPr>
          <w:lang w:eastAsia="es-ES"/>
        </w:rPr>
        <w:t xml:space="preserve">          $ref: 'TS29122_CommonData.yaml#/components/responses/411'</w:t>
      </w:r>
    </w:p>
    <w:p w14:paraId="441BC71E" w14:textId="77777777" w:rsidR="00403960" w:rsidRDefault="00403960" w:rsidP="00403960">
      <w:pPr>
        <w:pStyle w:val="PL"/>
        <w:rPr>
          <w:lang w:eastAsia="es-ES"/>
        </w:rPr>
      </w:pPr>
      <w:r>
        <w:rPr>
          <w:lang w:eastAsia="es-ES"/>
        </w:rPr>
        <w:t xml:space="preserve">        '413':</w:t>
      </w:r>
    </w:p>
    <w:p w14:paraId="78B296D9" w14:textId="77777777" w:rsidR="00403960" w:rsidRDefault="00403960" w:rsidP="00403960">
      <w:pPr>
        <w:pStyle w:val="PL"/>
        <w:rPr>
          <w:lang w:eastAsia="es-ES"/>
        </w:rPr>
      </w:pPr>
      <w:r>
        <w:rPr>
          <w:lang w:eastAsia="es-ES"/>
        </w:rPr>
        <w:t xml:space="preserve">          $ref: 'TS29122_CommonData.yaml#/components/responses/413'</w:t>
      </w:r>
    </w:p>
    <w:p w14:paraId="7651F193" w14:textId="77777777" w:rsidR="00403960" w:rsidRDefault="00403960" w:rsidP="00403960">
      <w:pPr>
        <w:pStyle w:val="PL"/>
        <w:rPr>
          <w:lang w:eastAsia="es-ES"/>
        </w:rPr>
      </w:pPr>
      <w:r>
        <w:rPr>
          <w:lang w:eastAsia="es-ES"/>
        </w:rPr>
        <w:t xml:space="preserve">        '415':</w:t>
      </w:r>
    </w:p>
    <w:p w14:paraId="40AD8039" w14:textId="77777777" w:rsidR="00403960" w:rsidRDefault="00403960" w:rsidP="00403960">
      <w:pPr>
        <w:pStyle w:val="PL"/>
        <w:rPr>
          <w:lang w:eastAsia="es-ES"/>
        </w:rPr>
      </w:pPr>
      <w:r>
        <w:rPr>
          <w:lang w:eastAsia="es-ES"/>
        </w:rPr>
        <w:t xml:space="preserve">          $ref: 'TS29122_CommonData.yaml#/components/responses/415'</w:t>
      </w:r>
    </w:p>
    <w:p w14:paraId="5B1CF33B" w14:textId="77777777" w:rsidR="00690A23" w:rsidRDefault="00690A23" w:rsidP="00690A23">
      <w:pPr>
        <w:pStyle w:val="PL"/>
      </w:pPr>
      <w:r>
        <w:t xml:space="preserve">        '429':</w:t>
      </w:r>
    </w:p>
    <w:p w14:paraId="00AC0730" w14:textId="77777777" w:rsidR="00690A23" w:rsidRDefault="00690A23" w:rsidP="00690A23">
      <w:pPr>
        <w:pStyle w:val="PL"/>
      </w:pPr>
      <w:r>
        <w:t xml:space="preserve">          $ref: 'TS29122_CommonData.yaml#/components/responses/429'</w:t>
      </w:r>
    </w:p>
    <w:p w14:paraId="629C6D5D" w14:textId="77777777" w:rsidR="00690A23" w:rsidRDefault="00690A23" w:rsidP="00690A23">
      <w:pPr>
        <w:pStyle w:val="PL"/>
      </w:pPr>
      <w:r>
        <w:t xml:space="preserve">        '500':</w:t>
      </w:r>
    </w:p>
    <w:p w14:paraId="261C7A14" w14:textId="77777777" w:rsidR="00690A23" w:rsidRDefault="00690A23" w:rsidP="00690A23">
      <w:pPr>
        <w:pStyle w:val="PL"/>
      </w:pPr>
      <w:r>
        <w:t xml:space="preserve">          $ref: 'TS29122_CommonData.yaml#/components/responses/500'</w:t>
      </w:r>
    </w:p>
    <w:p w14:paraId="2D8428C9" w14:textId="77777777" w:rsidR="00690A23" w:rsidRDefault="00690A23" w:rsidP="00690A23">
      <w:pPr>
        <w:pStyle w:val="PL"/>
      </w:pPr>
      <w:r>
        <w:t xml:space="preserve">        '503':</w:t>
      </w:r>
    </w:p>
    <w:p w14:paraId="421D607D" w14:textId="77777777" w:rsidR="00690A23" w:rsidRDefault="00690A23" w:rsidP="00690A23">
      <w:pPr>
        <w:pStyle w:val="PL"/>
      </w:pPr>
      <w:r>
        <w:t xml:space="preserve">          $ref: 'TS29122_CommonData.yaml#/components/responses/503'</w:t>
      </w:r>
    </w:p>
    <w:p w14:paraId="7C0B8176" w14:textId="77777777" w:rsidR="00690A23" w:rsidRDefault="00690A23" w:rsidP="00690A23">
      <w:pPr>
        <w:pStyle w:val="PL"/>
      </w:pPr>
      <w:r>
        <w:t xml:space="preserve">        default:</w:t>
      </w:r>
    </w:p>
    <w:p w14:paraId="607274D7" w14:textId="77777777" w:rsidR="00690A23" w:rsidRDefault="00690A23" w:rsidP="00690A23">
      <w:pPr>
        <w:pStyle w:val="PL"/>
      </w:pPr>
      <w:r>
        <w:t xml:space="preserve">          $ref: 'TS29122_CommonData.yaml#/components/responses/default'</w:t>
      </w:r>
    </w:p>
    <w:p w14:paraId="21F94861" w14:textId="77777777" w:rsidR="00690A23" w:rsidRDefault="00690A23" w:rsidP="00690A23">
      <w:pPr>
        <w:pStyle w:val="PL"/>
      </w:pPr>
    </w:p>
    <w:p w14:paraId="735A76C5" w14:textId="77777777" w:rsidR="00690A23" w:rsidRDefault="00690A23" w:rsidP="00690A23">
      <w:pPr>
        <w:pStyle w:val="PL"/>
      </w:pPr>
      <w:r>
        <w:t xml:space="preserve">    delete:</w:t>
      </w:r>
    </w:p>
    <w:p w14:paraId="708B52FB" w14:textId="77777777" w:rsidR="00690A23" w:rsidRDefault="00690A23" w:rsidP="00690A23">
      <w:pPr>
        <w:pStyle w:val="PL"/>
      </w:pPr>
      <w:r>
        <w:t xml:space="preserve">      summary: Request the deletion of an existing Individual V2P Application Requirements Provisioning resource.</w:t>
      </w:r>
    </w:p>
    <w:p w14:paraId="2BFB6B49" w14:textId="77777777" w:rsidR="00690A23" w:rsidRDefault="00690A23" w:rsidP="00690A23">
      <w:pPr>
        <w:pStyle w:val="PL"/>
      </w:pPr>
      <w:r>
        <w:t xml:space="preserve">      operationId: DeleteIndV2pAppReqsProv</w:t>
      </w:r>
    </w:p>
    <w:p w14:paraId="674F8BFC" w14:textId="77777777" w:rsidR="00690A23" w:rsidRDefault="00690A23" w:rsidP="00690A23">
      <w:pPr>
        <w:pStyle w:val="PL"/>
      </w:pPr>
      <w:r>
        <w:t xml:space="preserve">      tags:</w:t>
      </w:r>
    </w:p>
    <w:p w14:paraId="71BA32C9" w14:textId="77777777" w:rsidR="00690A23" w:rsidRDefault="00690A23" w:rsidP="00690A23">
      <w:pPr>
        <w:pStyle w:val="PL"/>
      </w:pPr>
      <w:r>
        <w:t xml:space="preserve">        - Individual V2P Application Requirements Provisioning (Document)</w:t>
      </w:r>
    </w:p>
    <w:p w14:paraId="0F3B4CF9" w14:textId="77777777" w:rsidR="00690A23" w:rsidRDefault="00690A23" w:rsidP="00690A23">
      <w:pPr>
        <w:pStyle w:val="PL"/>
      </w:pPr>
      <w:r>
        <w:t xml:space="preserve">      responses:</w:t>
      </w:r>
    </w:p>
    <w:p w14:paraId="71049AFC" w14:textId="77777777" w:rsidR="00690A23" w:rsidRDefault="00690A23" w:rsidP="00690A23">
      <w:pPr>
        <w:pStyle w:val="PL"/>
      </w:pPr>
      <w:r>
        <w:t xml:space="preserve">        '204':</w:t>
      </w:r>
    </w:p>
    <w:p w14:paraId="58BAAE08" w14:textId="77777777" w:rsidR="00690A23" w:rsidRDefault="00690A23" w:rsidP="00690A23">
      <w:pPr>
        <w:pStyle w:val="PL"/>
        <w:rPr>
          <w:lang w:eastAsia="zh-CN"/>
        </w:rPr>
      </w:pPr>
      <w:r>
        <w:t xml:space="preserve">          description: </w:t>
      </w:r>
      <w:r>
        <w:rPr>
          <w:lang w:eastAsia="zh-CN"/>
        </w:rPr>
        <w:t>&gt;</w:t>
      </w:r>
    </w:p>
    <w:p w14:paraId="0CB345BF" w14:textId="77777777" w:rsidR="00690A23" w:rsidRPr="008572F0" w:rsidRDefault="00690A23" w:rsidP="00690A23">
      <w:pPr>
        <w:pStyle w:val="PL"/>
      </w:pPr>
      <w:r>
        <w:rPr>
          <w:lang w:eastAsia="es-ES"/>
        </w:rPr>
        <w:t xml:space="preserve">            </w:t>
      </w:r>
      <w:r>
        <w:t xml:space="preserve">No Content. </w:t>
      </w:r>
      <w:r w:rsidRPr="008572F0">
        <w:t xml:space="preserve">The </w:t>
      </w:r>
      <w:r>
        <w:t xml:space="preserve">Individual V2P Application Requirements Provisioning </w:t>
      </w:r>
      <w:r w:rsidRPr="008572F0">
        <w:t>resource is</w:t>
      </w:r>
    </w:p>
    <w:p w14:paraId="548765E2" w14:textId="77777777" w:rsidR="00690A23" w:rsidRDefault="00690A23" w:rsidP="00690A23">
      <w:pPr>
        <w:pStyle w:val="PL"/>
      </w:pPr>
      <w:r w:rsidRPr="008572F0">
        <w:t xml:space="preserve">            successfully deleted.</w:t>
      </w:r>
    </w:p>
    <w:p w14:paraId="695C8377" w14:textId="77777777" w:rsidR="00690A23" w:rsidRDefault="00690A23" w:rsidP="00690A23">
      <w:pPr>
        <w:pStyle w:val="PL"/>
      </w:pPr>
      <w:r>
        <w:t xml:space="preserve">        '307':</w:t>
      </w:r>
    </w:p>
    <w:p w14:paraId="1D2C4972" w14:textId="77777777" w:rsidR="00690A23" w:rsidRDefault="00690A23" w:rsidP="00690A23">
      <w:pPr>
        <w:pStyle w:val="PL"/>
      </w:pPr>
      <w:r>
        <w:t xml:space="preserve">          $ref: 'TS29122_CommonData.yaml#/components/responses/307'</w:t>
      </w:r>
    </w:p>
    <w:p w14:paraId="470A4C64" w14:textId="77777777" w:rsidR="00690A23" w:rsidRDefault="00690A23" w:rsidP="00690A23">
      <w:pPr>
        <w:pStyle w:val="PL"/>
      </w:pPr>
      <w:r>
        <w:t xml:space="preserve">        '308':</w:t>
      </w:r>
    </w:p>
    <w:p w14:paraId="71217815" w14:textId="77777777" w:rsidR="00690A23" w:rsidRDefault="00690A23" w:rsidP="00690A23">
      <w:pPr>
        <w:pStyle w:val="PL"/>
      </w:pPr>
      <w:r>
        <w:t xml:space="preserve">          $ref: 'TS29122_CommonData.yaml#/components/responses/308'</w:t>
      </w:r>
    </w:p>
    <w:p w14:paraId="2C08C314" w14:textId="77777777" w:rsidR="00690A23" w:rsidRDefault="00690A23" w:rsidP="00690A23">
      <w:pPr>
        <w:pStyle w:val="PL"/>
      </w:pPr>
      <w:r>
        <w:t xml:space="preserve">        '400':</w:t>
      </w:r>
    </w:p>
    <w:p w14:paraId="67309D12" w14:textId="77777777" w:rsidR="00690A23" w:rsidRDefault="00690A23" w:rsidP="00690A23">
      <w:pPr>
        <w:pStyle w:val="PL"/>
      </w:pPr>
      <w:r>
        <w:t xml:space="preserve">          $ref: 'TS29122_CommonData.yaml#/components/responses/400'</w:t>
      </w:r>
    </w:p>
    <w:p w14:paraId="4F06AE54" w14:textId="77777777" w:rsidR="00690A23" w:rsidRDefault="00690A23" w:rsidP="00690A23">
      <w:pPr>
        <w:pStyle w:val="PL"/>
      </w:pPr>
      <w:r>
        <w:t xml:space="preserve">        '401':</w:t>
      </w:r>
    </w:p>
    <w:p w14:paraId="4E5AB0D8" w14:textId="77777777" w:rsidR="00690A23" w:rsidRDefault="00690A23" w:rsidP="00690A23">
      <w:pPr>
        <w:pStyle w:val="PL"/>
      </w:pPr>
      <w:r>
        <w:t xml:space="preserve">          $ref: 'TS29122_CommonData.yaml#/components/responses/401'</w:t>
      </w:r>
    </w:p>
    <w:p w14:paraId="083F30A1" w14:textId="77777777" w:rsidR="00690A23" w:rsidRDefault="00690A23" w:rsidP="00690A23">
      <w:pPr>
        <w:pStyle w:val="PL"/>
      </w:pPr>
      <w:r>
        <w:t xml:space="preserve">        '403':</w:t>
      </w:r>
    </w:p>
    <w:p w14:paraId="7B394203" w14:textId="77777777" w:rsidR="00690A23" w:rsidRDefault="00690A23" w:rsidP="00690A23">
      <w:pPr>
        <w:pStyle w:val="PL"/>
      </w:pPr>
      <w:r>
        <w:t xml:space="preserve">          $ref: 'TS29122_CommonData.yaml#/components/responses/403'</w:t>
      </w:r>
    </w:p>
    <w:p w14:paraId="5EA66FC3" w14:textId="77777777" w:rsidR="00690A23" w:rsidRDefault="00690A23" w:rsidP="00690A23">
      <w:pPr>
        <w:pStyle w:val="PL"/>
      </w:pPr>
      <w:r>
        <w:t xml:space="preserve">        '404':</w:t>
      </w:r>
    </w:p>
    <w:p w14:paraId="321A83A7" w14:textId="77777777" w:rsidR="00690A23" w:rsidRDefault="00690A23" w:rsidP="00690A23">
      <w:pPr>
        <w:pStyle w:val="PL"/>
      </w:pPr>
      <w:r>
        <w:t xml:space="preserve">          $ref: 'TS29122_CommonData.yaml#/components/responses/404'</w:t>
      </w:r>
    </w:p>
    <w:p w14:paraId="3E396227" w14:textId="77777777" w:rsidR="00690A23" w:rsidRDefault="00690A23" w:rsidP="00690A23">
      <w:pPr>
        <w:pStyle w:val="PL"/>
      </w:pPr>
      <w:r>
        <w:t xml:space="preserve">        '429':</w:t>
      </w:r>
    </w:p>
    <w:p w14:paraId="3A774CC2" w14:textId="77777777" w:rsidR="00690A23" w:rsidRDefault="00690A23" w:rsidP="00690A23">
      <w:pPr>
        <w:pStyle w:val="PL"/>
      </w:pPr>
      <w:r>
        <w:t xml:space="preserve">          $ref: 'TS29122_CommonData.yaml#/components/responses/429'</w:t>
      </w:r>
    </w:p>
    <w:p w14:paraId="0DC8791C" w14:textId="77777777" w:rsidR="00690A23" w:rsidRDefault="00690A23" w:rsidP="00690A23">
      <w:pPr>
        <w:pStyle w:val="PL"/>
      </w:pPr>
      <w:r>
        <w:t xml:space="preserve">        '500':</w:t>
      </w:r>
    </w:p>
    <w:p w14:paraId="5EDAD759" w14:textId="77777777" w:rsidR="00690A23" w:rsidRDefault="00690A23" w:rsidP="00690A23">
      <w:pPr>
        <w:pStyle w:val="PL"/>
      </w:pPr>
      <w:r>
        <w:t xml:space="preserve">          $ref: 'TS29122_CommonData.yaml#/components/responses/500'</w:t>
      </w:r>
    </w:p>
    <w:p w14:paraId="0C8469AC" w14:textId="77777777" w:rsidR="00690A23" w:rsidRDefault="00690A23" w:rsidP="00690A23">
      <w:pPr>
        <w:pStyle w:val="PL"/>
      </w:pPr>
      <w:r>
        <w:t xml:space="preserve">        '503':</w:t>
      </w:r>
    </w:p>
    <w:p w14:paraId="4ED69405" w14:textId="77777777" w:rsidR="00690A23" w:rsidRDefault="00690A23" w:rsidP="00690A23">
      <w:pPr>
        <w:pStyle w:val="PL"/>
      </w:pPr>
      <w:r>
        <w:t xml:space="preserve">          $ref: 'TS29122_CommonData.yaml#/components/responses/503'</w:t>
      </w:r>
    </w:p>
    <w:p w14:paraId="18F967EC" w14:textId="77777777" w:rsidR="00690A23" w:rsidRDefault="00690A23" w:rsidP="00690A23">
      <w:pPr>
        <w:pStyle w:val="PL"/>
      </w:pPr>
      <w:r>
        <w:t xml:space="preserve">        default:</w:t>
      </w:r>
    </w:p>
    <w:p w14:paraId="331495FD" w14:textId="77777777" w:rsidR="00690A23" w:rsidRDefault="00690A23" w:rsidP="00690A23">
      <w:pPr>
        <w:pStyle w:val="PL"/>
      </w:pPr>
      <w:r>
        <w:t xml:space="preserve">          $ref: 'TS29122_CommonData.yaml#/components/responses/default'</w:t>
      </w:r>
    </w:p>
    <w:p w14:paraId="37CAC8CD" w14:textId="77777777" w:rsidR="00690A23" w:rsidRDefault="00690A23" w:rsidP="00690A23">
      <w:pPr>
        <w:pStyle w:val="PL"/>
      </w:pPr>
    </w:p>
    <w:p w14:paraId="79863BA8" w14:textId="77777777" w:rsidR="00690A23" w:rsidRDefault="00690A23" w:rsidP="00690A23">
      <w:pPr>
        <w:pStyle w:val="PL"/>
      </w:pPr>
    </w:p>
    <w:p w14:paraId="2DAB9E68" w14:textId="77777777" w:rsidR="00690A23" w:rsidRDefault="00690A23" w:rsidP="00690A23">
      <w:pPr>
        <w:pStyle w:val="PL"/>
      </w:pPr>
      <w:r>
        <w:t>components:</w:t>
      </w:r>
    </w:p>
    <w:p w14:paraId="2BE8D7B8" w14:textId="77777777" w:rsidR="00690A23" w:rsidRDefault="00690A23" w:rsidP="00690A23">
      <w:pPr>
        <w:pStyle w:val="PL"/>
      </w:pPr>
      <w:r>
        <w:t xml:space="preserve">  securitySchemes:</w:t>
      </w:r>
    </w:p>
    <w:p w14:paraId="1EA882D1" w14:textId="77777777" w:rsidR="00690A23" w:rsidRDefault="00690A23" w:rsidP="00690A23">
      <w:pPr>
        <w:pStyle w:val="PL"/>
      </w:pPr>
      <w:r>
        <w:t xml:space="preserve">    oAuth2ClientCredentials:</w:t>
      </w:r>
    </w:p>
    <w:p w14:paraId="41AF3EA7" w14:textId="77777777" w:rsidR="00690A23" w:rsidRDefault="00690A23" w:rsidP="00690A23">
      <w:pPr>
        <w:pStyle w:val="PL"/>
      </w:pPr>
      <w:r>
        <w:t xml:space="preserve">      type: oauth2</w:t>
      </w:r>
    </w:p>
    <w:p w14:paraId="7B036561" w14:textId="77777777" w:rsidR="00690A23" w:rsidRDefault="00690A23" w:rsidP="00690A23">
      <w:pPr>
        <w:pStyle w:val="PL"/>
      </w:pPr>
      <w:r>
        <w:t xml:space="preserve">      flows: </w:t>
      </w:r>
    </w:p>
    <w:p w14:paraId="4C553CD6" w14:textId="77777777" w:rsidR="00690A23" w:rsidRDefault="00690A23" w:rsidP="00690A23">
      <w:pPr>
        <w:pStyle w:val="PL"/>
      </w:pPr>
      <w:r>
        <w:t xml:space="preserve">        clientCredentials: </w:t>
      </w:r>
    </w:p>
    <w:p w14:paraId="7D0BCEA8" w14:textId="77777777" w:rsidR="00690A23" w:rsidRDefault="00690A23" w:rsidP="00690A23">
      <w:pPr>
        <w:pStyle w:val="PL"/>
      </w:pPr>
      <w:r>
        <w:t xml:space="preserve">          tokenUrl: '{tokenUrl}'</w:t>
      </w:r>
    </w:p>
    <w:p w14:paraId="4903F8F8" w14:textId="77777777" w:rsidR="00690A23" w:rsidRDefault="00690A23" w:rsidP="00690A23">
      <w:pPr>
        <w:pStyle w:val="PL"/>
      </w:pPr>
      <w:r>
        <w:t xml:space="preserve">          scopes: {}</w:t>
      </w:r>
    </w:p>
    <w:p w14:paraId="38731856" w14:textId="77777777" w:rsidR="00690A23" w:rsidRDefault="00690A23" w:rsidP="00690A23">
      <w:pPr>
        <w:pStyle w:val="PL"/>
      </w:pPr>
    </w:p>
    <w:p w14:paraId="327977B4" w14:textId="77777777" w:rsidR="00690A23" w:rsidRDefault="00690A23" w:rsidP="00690A23">
      <w:pPr>
        <w:pStyle w:val="PL"/>
      </w:pPr>
      <w:r>
        <w:t xml:space="preserve">  schemas:</w:t>
      </w:r>
    </w:p>
    <w:p w14:paraId="78F213C5" w14:textId="77777777" w:rsidR="00690A23" w:rsidRDefault="00690A23" w:rsidP="00690A23">
      <w:pPr>
        <w:pStyle w:val="PL"/>
      </w:pPr>
      <w:r>
        <w:t xml:space="preserve">    V2pAppReqData:</w:t>
      </w:r>
    </w:p>
    <w:p w14:paraId="79ED7588" w14:textId="77777777" w:rsidR="00690A23" w:rsidRDefault="00690A23" w:rsidP="00690A23">
      <w:pPr>
        <w:pStyle w:val="PL"/>
      </w:pPr>
      <w:r>
        <w:t xml:space="preserve">      description: Represents the V2P Application Requirements Provisioning.</w:t>
      </w:r>
    </w:p>
    <w:p w14:paraId="25C2E41C" w14:textId="77777777" w:rsidR="00690A23" w:rsidRDefault="00690A23" w:rsidP="00690A23">
      <w:pPr>
        <w:pStyle w:val="PL"/>
      </w:pPr>
      <w:r>
        <w:t xml:space="preserve">      type: object</w:t>
      </w:r>
    </w:p>
    <w:p w14:paraId="40B5C9D5" w14:textId="77777777" w:rsidR="00690A23" w:rsidRDefault="00690A23" w:rsidP="00690A23">
      <w:pPr>
        <w:pStyle w:val="PL"/>
      </w:pPr>
      <w:r>
        <w:t xml:space="preserve">      properties:</w:t>
      </w:r>
    </w:p>
    <w:p w14:paraId="190CCB0B" w14:textId="77777777" w:rsidR="00690A23" w:rsidRDefault="00690A23" w:rsidP="00690A23">
      <w:pPr>
        <w:pStyle w:val="PL"/>
      </w:pPr>
      <w:r>
        <w:t xml:space="preserve">        requestorId:</w:t>
      </w:r>
    </w:p>
    <w:p w14:paraId="1AD63698" w14:textId="77777777" w:rsidR="00690A23" w:rsidRDefault="00690A23" w:rsidP="00690A23">
      <w:pPr>
        <w:pStyle w:val="PL"/>
      </w:pPr>
      <w:r>
        <w:t xml:space="preserve">          type: string</w:t>
      </w:r>
    </w:p>
    <w:p w14:paraId="26F937A4" w14:textId="77777777" w:rsidR="00690A23" w:rsidRDefault="00690A23" w:rsidP="00690A23">
      <w:pPr>
        <w:pStyle w:val="PL"/>
      </w:pPr>
      <w:r>
        <w:t xml:space="preserve">        serviceId:</w:t>
      </w:r>
    </w:p>
    <w:p w14:paraId="41D860ED" w14:textId="77777777" w:rsidR="00690A23" w:rsidRDefault="00690A23" w:rsidP="00690A23">
      <w:pPr>
        <w:pStyle w:val="PL"/>
      </w:pPr>
      <w:r>
        <w:t xml:space="preserve">          $ref: 'TS29486_VAE_MessageDelivery.yaml#/components/schemas/V2xServiceId'</w:t>
      </w:r>
    </w:p>
    <w:p w14:paraId="250B2F7A" w14:textId="77777777" w:rsidR="00690A23" w:rsidRDefault="00690A23" w:rsidP="00690A23">
      <w:pPr>
        <w:pStyle w:val="PL"/>
      </w:pPr>
      <w:r>
        <w:t xml:space="preserve">        groupId:</w:t>
      </w:r>
    </w:p>
    <w:p w14:paraId="39292AD2" w14:textId="77777777" w:rsidR="00690A23" w:rsidRDefault="00690A23" w:rsidP="00690A23">
      <w:pPr>
        <w:pStyle w:val="PL"/>
      </w:pPr>
      <w:r>
        <w:t xml:space="preserve">          $ref: 'TS29486_VAE_MessageDelivery.yaml#/components/schemas/V2xGroupId'</w:t>
      </w:r>
    </w:p>
    <w:p w14:paraId="7B5C8969" w14:textId="77777777" w:rsidR="00690A23" w:rsidRDefault="00690A23" w:rsidP="00690A23">
      <w:pPr>
        <w:pStyle w:val="PL"/>
      </w:pPr>
      <w:r>
        <w:t xml:space="preserve">        v2pQosReqs:</w:t>
      </w:r>
    </w:p>
    <w:p w14:paraId="28107A28" w14:textId="77777777" w:rsidR="000544B5" w:rsidRPr="00E45330" w:rsidRDefault="000544B5" w:rsidP="000544B5">
      <w:pPr>
        <w:pStyle w:val="PL"/>
        <w:rPr>
          <w:lang w:eastAsia="zh-CN"/>
        </w:rPr>
      </w:pPr>
      <w:r w:rsidRPr="00E45330">
        <w:t xml:space="preserve">          $ref: 'TS29486_VAE_SessionOrientedService.yaml#/components/schemas/</w:t>
      </w:r>
      <w:r w:rsidRPr="00E45330">
        <w:rPr>
          <w:rFonts w:hint="eastAsia"/>
          <w:lang w:eastAsia="zh-CN"/>
        </w:rPr>
        <w:t>A</w:t>
      </w:r>
      <w:r w:rsidRPr="00E45330">
        <w:rPr>
          <w:lang w:eastAsia="zh-CN"/>
        </w:rPr>
        <w:t>ppplicationQosRequirement</w:t>
      </w:r>
      <w:r w:rsidRPr="00E45330">
        <w:t>'</w:t>
      </w:r>
    </w:p>
    <w:p w14:paraId="1B2B117F" w14:textId="77777777" w:rsidR="00690A23" w:rsidRDefault="00690A23" w:rsidP="00690A23">
      <w:pPr>
        <w:pStyle w:val="PL"/>
      </w:pPr>
      <w:r>
        <w:t xml:space="preserve">        </w:t>
      </w:r>
      <w:r w:rsidR="00BB55AB">
        <w:t>t</w:t>
      </w:r>
      <w:r>
        <w:t>rafficPattern:</w:t>
      </w:r>
    </w:p>
    <w:p w14:paraId="5E4AFB1E" w14:textId="77777777" w:rsidR="00690A23" w:rsidRDefault="00690A23" w:rsidP="00690A23">
      <w:pPr>
        <w:pStyle w:val="PL"/>
      </w:pPr>
      <w:r>
        <w:t xml:space="preserve">          $ref: '#/components/schemas/</w:t>
      </w:r>
      <w:r w:rsidR="000544B5">
        <w:t>AppTrafficPattern</w:t>
      </w:r>
      <w:r>
        <w:t>'</w:t>
      </w:r>
    </w:p>
    <w:p w14:paraId="7D90A0C3" w14:textId="77777777" w:rsidR="00690A23" w:rsidRDefault="00690A23" w:rsidP="00690A23">
      <w:pPr>
        <w:pStyle w:val="PL"/>
      </w:pPr>
      <w:r>
        <w:t xml:space="preserve">        </w:t>
      </w:r>
      <w:r w:rsidRPr="007D4851">
        <w:rPr>
          <w:lang w:eastAsia="zh-CN"/>
        </w:rPr>
        <w:t>paramOverPc5</w:t>
      </w:r>
      <w:r>
        <w:t>:</w:t>
      </w:r>
    </w:p>
    <w:p w14:paraId="30744423" w14:textId="77777777" w:rsidR="00690A23" w:rsidRPr="002178AD" w:rsidRDefault="00690A23" w:rsidP="00690A23">
      <w:pPr>
        <w:pStyle w:val="PL"/>
      </w:pPr>
      <w:r w:rsidRPr="002178AD">
        <w:t xml:space="preserve">          $ref: 'TS29522_ServiceParameter.yaml#/components/schemas/ParameterOverPc5'</w:t>
      </w:r>
    </w:p>
    <w:p w14:paraId="7766D0BF" w14:textId="77777777" w:rsidR="00690A23" w:rsidRDefault="00690A23" w:rsidP="00690A23">
      <w:pPr>
        <w:pStyle w:val="PL"/>
      </w:pPr>
      <w:r>
        <w:t xml:space="preserve">        suppFeat:</w:t>
      </w:r>
    </w:p>
    <w:p w14:paraId="3E632E04" w14:textId="77777777" w:rsidR="00690A23" w:rsidRDefault="00690A23" w:rsidP="00690A23">
      <w:pPr>
        <w:pStyle w:val="PL"/>
      </w:pPr>
      <w:r>
        <w:t xml:space="preserve">          $ref: 'TS29571_CommonData.yaml#/components/schemas/SupportedFeatures'</w:t>
      </w:r>
    </w:p>
    <w:p w14:paraId="7DE92864" w14:textId="77777777" w:rsidR="00690A23" w:rsidRDefault="00690A23" w:rsidP="00690A23">
      <w:pPr>
        <w:pStyle w:val="PL"/>
      </w:pPr>
      <w:r>
        <w:t xml:space="preserve">      oneOf:</w:t>
      </w:r>
    </w:p>
    <w:p w14:paraId="74BF7578" w14:textId="77777777" w:rsidR="00690A23" w:rsidRDefault="00690A23" w:rsidP="00690A23">
      <w:pPr>
        <w:pStyle w:val="PL"/>
      </w:pPr>
      <w:r>
        <w:t xml:space="preserve">        - required: [serviceId]</w:t>
      </w:r>
    </w:p>
    <w:p w14:paraId="700A6138" w14:textId="77777777" w:rsidR="00690A23" w:rsidRDefault="00690A23" w:rsidP="00690A23">
      <w:pPr>
        <w:pStyle w:val="PL"/>
      </w:pPr>
      <w:r>
        <w:t xml:space="preserve">        - required: [groupId]</w:t>
      </w:r>
    </w:p>
    <w:p w14:paraId="59409F72" w14:textId="77777777" w:rsidR="00690A23" w:rsidRDefault="00690A23" w:rsidP="00690A23">
      <w:pPr>
        <w:pStyle w:val="PL"/>
      </w:pPr>
      <w:r>
        <w:t xml:space="preserve">      required:</w:t>
      </w:r>
    </w:p>
    <w:p w14:paraId="1F31CD3B" w14:textId="77777777" w:rsidR="00690A23" w:rsidRDefault="00690A23" w:rsidP="00690A23">
      <w:pPr>
        <w:pStyle w:val="PL"/>
      </w:pPr>
      <w:r>
        <w:t xml:space="preserve">        - requestorId</w:t>
      </w:r>
    </w:p>
    <w:p w14:paraId="549B0ABA" w14:textId="77777777" w:rsidR="00690A23" w:rsidRDefault="00690A23" w:rsidP="00690A23">
      <w:pPr>
        <w:pStyle w:val="PL"/>
      </w:pPr>
      <w:r>
        <w:t xml:space="preserve">        - v2pQosReqs</w:t>
      </w:r>
    </w:p>
    <w:p w14:paraId="5AF7678C" w14:textId="77777777" w:rsidR="00690A23" w:rsidRDefault="00690A23" w:rsidP="00690A23">
      <w:pPr>
        <w:pStyle w:val="PL"/>
      </w:pPr>
      <w:r>
        <w:t xml:space="preserve">        - </w:t>
      </w:r>
      <w:r w:rsidR="00BB55AB">
        <w:t>t</w:t>
      </w:r>
      <w:r>
        <w:t>rafficPattern</w:t>
      </w:r>
    </w:p>
    <w:p w14:paraId="604C47DD" w14:textId="77777777" w:rsidR="00690A23" w:rsidRDefault="00690A23" w:rsidP="00690A23">
      <w:pPr>
        <w:pStyle w:val="PL"/>
      </w:pPr>
    </w:p>
    <w:p w14:paraId="696DD99A" w14:textId="77777777" w:rsidR="00690A23" w:rsidRDefault="00690A23" w:rsidP="00690A23">
      <w:pPr>
        <w:pStyle w:val="PL"/>
      </w:pPr>
      <w:r>
        <w:t xml:space="preserve">    V2pAppReqDataPatch:</w:t>
      </w:r>
    </w:p>
    <w:p w14:paraId="3641CD80" w14:textId="77777777" w:rsidR="00690A23" w:rsidRPr="007E3F40" w:rsidRDefault="00690A23" w:rsidP="00690A23">
      <w:pPr>
        <w:pStyle w:val="PL"/>
        <w:rPr>
          <w:lang w:val="en-US"/>
        </w:rPr>
      </w:pPr>
      <w:r>
        <w:t xml:space="preserve">      description: </w:t>
      </w:r>
      <w:r>
        <w:rPr>
          <w:lang w:val="en-US"/>
        </w:rPr>
        <w:t>&gt;</w:t>
      </w:r>
    </w:p>
    <w:p w14:paraId="15757833" w14:textId="77777777" w:rsidR="00690A23" w:rsidRDefault="00690A23" w:rsidP="00690A23">
      <w:pPr>
        <w:pStyle w:val="PL"/>
      </w:pPr>
      <w:r>
        <w:rPr>
          <w:lang w:val="en-US"/>
        </w:rPr>
        <w:t xml:space="preserve">        </w:t>
      </w:r>
      <w:r>
        <w:t xml:space="preserve">Represents </w:t>
      </w:r>
      <w:r>
        <w:rPr>
          <w:rFonts w:cs="Arial"/>
          <w:szCs w:val="18"/>
        </w:rPr>
        <w:t xml:space="preserve">the requested modifications to a </w:t>
      </w:r>
      <w:r>
        <w:t>V2P Application Requirements Provisioning.</w:t>
      </w:r>
    </w:p>
    <w:p w14:paraId="5691080E" w14:textId="77777777" w:rsidR="00690A23" w:rsidRDefault="00690A23" w:rsidP="00690A23">
      <w:pPr>
        <w:pStyle w:val="PL"/>
      </w:pPr>
      <w:r>
        <w:t xml:space="preserve">      type: object</w:t>
      </w:r>
    </w:p>
    <w:p w14:paraId="14EEDE86" w14:textId="77777777" w:rsidR="00690A23" w:rsidRDefault="00690A23" w:rsidP="00690A23">
      <w:pPr>
        <w:pStyle w:val="PL"/>
      </w:pPr>
      <w:r>
        <w:t xml:space="preserve">      properties:</w:t>
      </w:r>
    </w:p>
    <w:p w14:paraId="2ADB8190" w14:textId="77777777" w:rsidR="00690A23" w:rsidRDefault="00690A23" w:rsidP="00690A23">
      <w:pPr>
        <w:pStyle w:val="PL"/>
      </w:pPr>
      <w:r>
        <w:t xml:space="preserve">        v2pQosReqs:</w:t>
      </w:r>
    </w:p>
    <w:p w14:paraId="420644B5" w14:textId="77777777" w:rsidR="0093316F" w:rsidRPr="00E45330" w:rsidRDefault="0093316F" w:rsidP="0093316F">
      <w:pPr>
        <w:pStyle w:val="PL"/>
        <w:rPr>
          <w:lang w:eastAsia="zh-CN"/>
        </w:rPr>
      </w:pPr>
      <w:r w:rsidRPr="00E45330">
        <w:lastRenderedPageBreak/>
        <w:t xml:space="preserve">          $ref: 'TS29486_VAE_SessionOrientedService.yaml#/components/schemas/</w:t>
      </w:r>
      <w:r w:rsidRPr="00E45330">
        <w:rPr>
          <w:rFonts w:hint="eastAsia"/>
          <w:lang w:eastAsia="zh-CN"/>
        </w:rPr>
        <w:t>A</w:t>
      </w:r>
      <w:r w:rsidRPr="00E45330">
        <w:rPr>
          <w:lang w:eastAsia="zh-CN"/>
        </w:rPr>
        <w:t>ppplicationQosRequirement</w:t>
      </w:r>
      <w:r w:rsidRPr="00E45330">
        <w:t>'</w:t>
      </w:r>
    </w:p>
    <w:p w14:paraId="0586B3F7" w14:textId="77777777" w:rsidR="00690A23" w:rsidRDefault="00690A23" w:rsidP="00690A23">
      <w:pPr>
        <w:pStyle w:val="PL"/>
      </w:pPr>
      <w:r>
        <w:t xml:space="preserve">        </w:t>
      </w:r>
      <w:r w:rsidR="00BB55AB">
        <w:t>t</w:t>
      </w:r>
      <w:r>
        <w:t>rafficPattern:</w:t>
      </w:r>
    </w:p>
    <w:p w14:paraId="1BB2C6E7" w14:textId="77777777" w:rsidR="00690A23" w:rsidRDefault="00690A23" w:rsidP="00690A23">
      <w:pPr>
        <w:pStyle w:val="PL"/>
      </w:pPr>
      <w:r>
        <w:t xml:space="preserve">          $ref: '#/components/schemas/</w:t>
      </w:r>
      <w:r w:rsidR="0093316F">
        <w:t>AppTrafficPattern</w:t>
      </w:r>
      <w:r>
        <w:t>'</w:t>
      </w:r>
    </w:p>
    <w:p w14:paraId="348539ED" w14:textId="77777777" w:rsidR="00690A23" w:rsidRDefault="00690A23" w:rsidP="00690A23">
      <w:pPr>
        <w:pStyle w:val="PL"/>
      </w:pPr>
      <w:r>
        <w:t xml:space="preserve">        </w:t>
      </w:r>
      <w:r w:rsidRPr="007D4851">
        <w:rPr>
          <w:lang w:eastAsia="zh-CN"/>
        </w:rPr>
        <w:t>paramOverPc5</w:t>
      </w:r>
      <w:r>
        <w:t>:</w:t>
      </w:r>
    </w:p>
    <w:p w14:paraId="760C00CD" w14:textId="77777777" w:rsidR="00690A23" w:rsidRPr="00E45330" w:rsidRDefault="00690A23" w:rsidP="00690A23">
      <w:pPr>
        <w:pStyle w:val="PL"/>
        <w:rPr>
          <w:rFonts w:eastAsia="Batang"/>
        </w:rPr>
      </w:pPr>
      <w:r w:rsidRPr="002178AD">
        <w:t xml:space="preserve">          $ref: 'TS29522_ServiceParameter.yaml#/components/schemas/ParameterOverPc5</w:t>
      </w:r>
      <w:r>
        <w:t>Rm</w:t>
      </w:r>
      <w:r w:rsidRPr="002178AD">
        <w:t>'</w:t>
      </w:r>
    </w:p>
    <w:p w14:paraId="4587B228" w14:textId="77777777" w:rsidR="00187981" w:rsidRDefault="00187981" w:rsidP="00187981">
      <w:pPr>
        <w:pStyle w:val="PL"/>
      </w:pPr>
      <w:bookmarkStart w:id="7473" w:name="_Toc20400856"/>
      <w:bookmarkStart w:id="7474" w:name="_Toc34035590"/>
      <w:bookmarkStart w:id="7475" w:name="_Toc36037583"/>
      <w:bookmarkStart w:id="7476" w:name="_Toc36037887"/>
      <w:bookmarkStart w:id="7477" w:name="historyclause"/>
      <w:bookmarkStart w:id="7478" w:name="_Toc38877729"/>
      <w:bookmarkStart w:id="7479" w:name="_Toc43199811"/>
      <w:bookmarkStart w:id="7480" w:name="_Toc45132990"/>
      <w:bookmarkStart w:id="7481" w:name="_Toc59015733"/>
      <w:bookmarkStart w:id="7482" w:name="_Toc63171289"/>
      <w:bookmarkStart w:id="7483" w:name="_Toc66282326"/>
      <w:bookmarkStart w:id="7484" w:name="_Toc68166202"/>
      <w:bookmarkStart w:id="7485" w:name="_Toc70426558"/>
      <w:bookmarkStart w:id="7486" w:name="_Toc73433964"/>
      <w:bookmarkStart w:id="7487" w:name="_Toc73436011"/>
      <w:bookmarkStart w:id="7488" w:name="_Toc73437418"/>
      <w:bookmarkStart w:id="7489" w:name="_Toc75351828"/>
      <w:bookmarkStart w:id="7490" w:name="_Toc83230106"/>
      <w:bookmarkStart w:id="7491" w:name="_Toc85528277"/>
      <w:bookmarkStart w:id="7492" w:name="_Toc90649902"/>
    </w:p>
    <w:p w14:paraId="01CA81C6" w14:textId="77777777" w:rsidR="00187981" w:rsidRDefault="00187981" w:rsidP="00187981">
      <w:pPr>
        <w:pStyle w:val="PL"/>
      </w:pPr>
      <w:r>
        <w:t xml:space="preserve">    AppTrafficPattern:</w:t>
      </w:r>
    </w:p>
    <w:p w14:paraId="50E14938" w14:textId="77777777" w:rsidR="00187981" w:rsidRPr="007E3F40" w:rsidRDefault="00187981" w:rsidP="00187981">
      <w:pPr>
        <w:pStyle w:val="PL"/>
        <w:rPr>
          <w:lang w:val="en-US"/>
        </w:rPr>
      </w:pPr>
      <w:r>
        <w:t xml:space="preserve">      description: </w:t>
      </w:r>
      <w:r>
        <w:rPr>
          <w:lang w:val="en-US"/>
        </w:rPr>
        <w:t>&gt;</w:t>
      </w:r>
    </w:p>
    <w:p w14:paraId="6DC2BD57" w14:textId="77777777" w:rsidR="00187981" w:rsidRDefault="00187981" w:rsidP="00187981">
      <w:pPr>
        <w:pStyle w:val="PL"/>
      </w:pPr>
      <w:r>
        <w:rPr>
          <w:lang w:val="en-US"/>
        </w:rPr>
        <w:t xml:space="preserve">        </w:t>
      </w:r>
      <w:r>
        <w:rPr>
          <w:rFonts w:cs="Arial"/>
          <w:szCs w:val="18"/>
        </w:rPr>
        <w:t xml:space="preserve">Represents an </w:t>
      </w:r>
      <w:r>
        <w:t>application traffic pattern for V2P services.</w:t>
      </w:r>
    </w:p>
    <w:p w14:paraId="62E694D6" w14:textId="77777777" w:rsidR="00187981" w:rsidRDefault="00187981" w:rsidP="00187981">
      <w:pPr>
        <w:pStyle w:val="PL"/>
      </w:pPr>
      <w:r>
        <w:t xml:space="preserve">      type: object</w:t>
      </w:r>
    </w:p>
    <w:p w14:paraId="42E8B4AD" w14:textId="77777777" w:rsidR="00187981" w:rsidRDefault="00187981" w:rsidP="00187981">
      <w:pPr>
        <w:pStyle w:val="PL"/>
      </w:pPr>
      <w:r>
        <w:t xml:space="preserve">      properties:</w:t>
      </w:r>
    </w:p>
    <w:p w14:paraId="74683001" w14:textId="77777777" w:rsidR="00187981" w:rsidRDefault="00187981" w:rsidP="00187981">
      <w:pPr>
        <w:pStyle w:val="PL"/>
      </w:pPr>
      <w:r>
        <w:t xml:space="preserve">        timeWindows:</w:t>
      </w:r>
    </w:p>
    <w:p w14:paraId="5C068A6D" w14:textId="77777777" w:rsidR="00187981" w:rsidRDefault="00187981" w:rsidP="00187981">
      <w:pPr>
        <w:pStyle w:val="PL"/>
      </w:pPr>
      <w:r>
        <w:t xml:space="preserve">          type: array</w:t>
      </w:r>
    </w:p>
    <w:p w14:paraId="01F95F61" w14:textId="77777777" w:rsidR="00187981" w:rsidRDefault="00187981" w:rsidP="00187981">
      <w:pPr>
        <w:pStyle w:val="PL"/>
      </w:pPr>
      <w:r>
        <w:t xml:space="preserve">          items:</w:t>
      </w:r>
    </w:p>
    <w:p w14:paraId="56CCAF4E" w14:textId="77777777" w:rsidR="00187981" w:rsidRDefault="00187981" w:rsidP="00187981">
      <w:pPr>
        <w:pStyle w:val="PL"/>
      </w:pPr>
      <w:r>
        <w:t xml:space="preserve">            $ref: 'TS29122_CommonData.yaml#/components/schemas/TimeWindow'</w:t>
      </w:r>
    </w:p>
    <w:p w14:paraId="056E1D7B" w14:textId="77777777" w:rsidR="00187981" w:rsidRDefault="00187981" w:rsidP="00187981">
      <w:pPr>
        <w:pStyle w:val="PL"/>
      </w:pPr>
      <w:r>
        <w:t xml:space="preserve">          minItems: 1</w:t>
      </w:r>
    </w:p>
    <w:p w14:paraId="6C6DAF81" w14:textId="77777777" w:rsidR="00187981" w:rsidRDefault="00187981" w:rsidP="00187981">
      <w:pPr>
        <w:pStyle w:val="PL"/>
      </w:pPr>
      <w:r>
        <w:t xml:space="preserve">        </w:t>
      </w:r>
      <w:r>
        <w:rPr>
          <w:lang w:eastAsia="zh-CN"/>
        </w:rPr>
        <w:t>periodicity</w:t>
      </w:r>
      <w:r>
        <w:t>:</w:t>
      </w:r>
    </w:p>
    <w:p w14:paraId="46F2CE11" w14:textId="77777777" w:rsidR="00187981" w:rsidRDefault="00187981" w:rsidP="00187981">
      <w:pPr>
        <w:pStyle w:val="PL"/>
      </w:pPr>
      <w:r>
        <w:t xml:space="preserve">          $ref: 'TS29122_CommonData.yaml#/components/schemas/DurationSec'</w:t>
      </w:r>
    </w:p>
    <w:p w14:paraId="6BD832B9" w14:textId="77777777" w:rsidR="00187981" w:rsidRDefault="00187981" w:rsidP="00187981">
      <w:pPr>
        <w:pStyle w:val="PL"/>
      </w:pPr>
      <w:r>
        <w:t xml:space="preserve">      required:</w:t>
      </w:r>
    </w:p>
    <w:p w14:paraId="601EC729" w14:textId="77777777" w:rsidR="00187981" w:rsidRDefault="00187981" w:rsidP="00187981">
      <w:pPr>
        <w:pStyle w:val="PL"/>
      </w:pPr>
      <w:r>
        <w:t xml:space="preserve">        - timeWindows</w:t>
      </w:r>
    </w:p>
    <w:p w14:paraId="17CB55BA" w14:textId="77777777" w:rsidR="008F780E" w:rsidRPr="00E45330" w:rsidRDefault="0078236C">
      <w:pPr>
        <w:pStyle w:val="Heading8"/>
        <w:pageBreakBefore/>
        <w:rPr>
          <w:noProof/>
        </w:rPr>
      </w:pPr>
      <w:r w:rsidRPr="00E45330">
        <w:lastRenderedPageBreak/>
        <w:br w:type="page"/>
      </w:r>
      <w:bookmarkStart w:id="7493" w:name="_Toc170113790"/>
      <w:r w:rsidR="008F780E" w:rsidRPr="00E45330">
        <w:rPr>
          <w:noProof/>
        </w:rPr>
        <w:lastRenderedPageBreak/>
        <w:t xml:space="preserve">Annex </w:t>
      </w:r>
      <w:r w:rsidR="008F780E" w:rsidRPr="00E45330">
        <w:rPr>
          <w:noProof/>
          <w:lang w:eastAsia="zh-CN"/>
        </w:rPr>
        <w:t>B</w:t>
      </w:r>
      <w:r w:rsidR="008F780E" w:rsidRPr="00E45330">
        <w:rPr>
          <w:noProof/>
        </w:rPr>
        <w:t xml:space="preserve"> (informative):</w:t>
      </w:r>
      <w:r w:rsidR="008F780E" w:rsidRPr="00E45330">
        <w:rPr>
          <w:noProof/>
          <w:lang w:eastAsia="zh-CN"/>
        </w:rPr>
        <w:br/>
      </w:r>
      <w:r w:rsidR="008F780E" w:rsidRPr="00E45330">
        <w:rPr>
          <w:noProof/>
        </w:rPr>
        <w:t>Change history</w:t>
      </w:r>
      <w:bookmarkEnd w:id="7473"/>
      <w:bookmarkEnd w:id="7474"/>
      <w:bookmarkEnd w:id="7475"/>
      <w:bookmarkEnd w:id="7476"/>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Change w:id="7494">
          <w:tblGrid>
            <w:gridCol w:w="800"/>
            <w:gridCol w:w="800"/>
            <w:gridCol w:w="952"/>
            <w:gridCol w:w="567"/>
            <w:gridCol w:w="425"/>
            <w:gridCol w:w="425"/>
            <w:gridCol w:w="4962"/>
            <w:gridCol w:w="708"/>
          </w:tblGrid>
        </w:tblGridChange>
      </w:tblGrid>
      <w:tr w:rsidR="008F780E" w:rsidRPr="00E45330" w14:paraId="35276BFE" w14:textId="77777777">
        <w:trPr>
          <w:cantSplit/>
        </w:trPr>
        <w:tc>
          <w:tcPr>
            <w:tcW w:w="9639" w:type="dxa"/>
            <w:gridSpan w:val="8"/>
            <w:tcBorders>
              <w:bottom w:val="nil"/>
            </w:tcBorders>
            <w:shd w:val="solid" w:color="FFFFFF" w:fill="auto"/>
          </w:tcPr>
          <w:bookmarkEnd w:id="7477"/>
          <w:p w14:paraId="6EA46E46" w14:textId="77777777" w:rsidR="008F780E" w:rsidRPr="00E45330" w:rsidRDefault="008F780E">
            <w:pPr>
              <w:pStyle w:val="TAL"/>
              <w:jc w:val="center"/>
              <w:rPr>
                <w:b/>
                <w:sz w:val="16"/>
              </w:rPr>
            </w:pPr>
            <w:r w:rsidRPr="00E45330">
              <w:rPr>
                <w:b/>
              </w:rPr>
              <w:lastRenderedPageBreak/>
              <w:t>Change history</w:t>
            </w:r>
          </w:p>
        </w:tc>
      </w:tr>
      <w:tr w:rsidR="008F780E" w:rsidRPr="00E45330" w14:paraId="21496816" w14:textId="77777777" w:rsidTr="000A0F1C">
        <w:tc>
          <w:tcPr>
            <w:tcW w:w="800" w:type="dxa"/>
            <w:tcBorders>
              <w:bottom w:val="single" w:sz="6" w:space="0" w:color="auto"/>
            </w:tcBorders>
            <w:shd w:val="pct10" w:color="auto" w:fill="FFFFFF"/>
          </w:tcPr>
          <w:p w14:paraId="4466ACCA" w14:textId="77777777" w:rsidR="008F780E" w:rsidRPr="00E45330" w:rsidRDefault="008F780E">
            <w:pPr>
              <w:pStyle w:val="TAL"/>
              <w:rPr>
                <w:b/>
                <w:sz w:val="16"/>
              </w:rPr>
            </w:pPr>
            <w:r w:rsidRPr="00E45330">
              <w:rPr>
                <w:b/>
                <w:sz w:val="16"/>
              </w:rPr>
              <w:t>Date</w:t>
            </w:r>
          </w:p>
        </w:tc>
        <w:tc>
          <w:tcPr>
            <w:tcW w:w="800" w:type="dxa"/>
            <w:tcBorders>
              <w:bottom w:val="single" w:sz="6" w:space="0" w:color="auto"/>
            </w:tcBorders>
            <w:shd w:val="pct10" w:color="auto" w:fill="FFFFFF"/>
          </w:tcPr>
          <w:p w14:paraId="31FFA018" w14:textId="77777777" w:rsidR="008F780E" w:rsidRPr="00E45330" w:rsidRDefault="008F780E">
            <w:pPr>
              <w:pStyle w:val="TAL"/>
              <w:rPr>
                <w:b/>
                <w:sz w:val="16"/>
              </w:rPr>
            </w:pPr>
            <w:r w:rsidRPr="00E45330">
              <w:rPr>
                <w:b/>
                <w:sz w:val="16"/>
              </w:rPr>
              <w:t>Meeting</w:t>
            </w:r>
          </w:p>
        </w:tc>
        <w:tc>
          <w:tcPr>
            <w:tcW w:w="952" w:type="dxa"/>
            <w:tcBorders>
              <w:bottom w:val="single" w:sz="6" w:space="0" w:color="auto"/>
            </w:tcBorders>
            <w:shd w:val="pct10" w:color="auto" w:fill="FFFFFF"/>
          </w:tcPr>
          <w:p w14:paraId="36AD82F9" w14:textId="77777777" w:rsidR="008F780E" w:rsidRPr="00E45330" w:rsidRDefault="008F780E">
            <w:pPr>
              <w:pStyle w:val="TAL"/>
              <w:rPr>
                <w:b/>
                <w:sz w:val="16"/>
              </w:rPr>
            </w:pPr>
            <w:r w:rsidRPr="00E45330">
              <w:rPr>
                <w:b/>
                <w:sz w:val="16"/>
              </w:rPr>
              <w:t>TDoc</w:t>
            </w:r>
          </w:p>
        </w:tc>
        <w:tc>
          <w:tcPr>
            <w:tcW w:w="567" w:type="dxa"/>
            <w:tcBorders>
              <w:bottom w:val="single" w:sz="6" w:space="0" w:color="auto"/>
            </w:tcBorders>
            <w:shd w:val="pct10" w:color="auto" w:fill="FFFFFF"/>
          </w:tcPr>
          <w:p w14:paraId="39866486" w14:textId="77777777" w:rsidR="008F780E" w:rsidRPr="00E45330" w:rsidRDefault="008F780E">
            <w:pPr>
              <w:pStyle w:val="TAL"/>
              <w:rPr>
                <w:b/>
                <w:sz w:val="16"/>
              </w:rPr>
            </w:pPr>
            <w:r w:rsidRPr="00E45330">
              <w:rPr>
                <w:b/>
                <w:sz w:val="16"/>
              </w:rPr>
              <w:t>CR</w:t>
            </w:r>
          </w:p>
        </w:tc>
        <w:tc>
          <w:tcPr>
            <w:tcW w:w="425" w:type="dxa"/>
            <w:tcBorders>
              <w:bottom w:val="single" w:sz="6" w:space="0" w:color="auto"/>
            </w:tcBorders>
            <w:shd w:val="pct10" w:color="auto" w:fill="FFFFFF"/>
          </w:tcPr>
          <w:p w14:paraId="73CB28E4" w14:textId="77777777" w:rsidR="008F780E" w:rsidRPr="00E45330" w:rsidRDefault="008F780E">
            <w:pPr>
              <w:pStyle w:val="TAL"/>
              <w:rPr>
                <w:b/>
                <w:sz w:val="16"/>
              </w:rPr>
            </w:pPr>
            <w:r w:rsidRPr="00E45330">
              <w:rPr>
                <w:b/>
                <w:sz w:val="16"/>
              </w:rPr>
              <w:t>Rev</w:t>
            </w:r>
          </w:p>
        </w:tc>
        <w:tc>
          <w:tcPr>
            <w:tcW w:w="425" w:type="dxa"/>
            <w:tcBorders>
              <w:bottom w:val="single" w:sz="6" w:space="0" w:color="auto"/>
            </w:tcBorders>
            <w:shd w:val="pct10" w:color="auto" w:fill="FFFFFF"/>
          </w:tcPr>
          <w:p w14:paraId="53ECA638" w14:textId="77777777" w:rsidR="008F780E" w:rsidRPr="00E45330" w:rsidRDefault="008F780E">
            <w:pPr>
              <w:pStyle w:val="TAL"/>
              <w:rPr>
                <w:b/>
                <w:sz w:val="16"/>
              </w:rPr>
            </w:pPr>
            <w:r w:rsidRPr="00E45330">
              <w:rPr>
                <w:b/>
                <w:sz w:val="16"/>
              </w:rPr>
              <w:t>Cat</w:t>
            </w:r>
          </w:p>
        </w:tc>
        <w:tc>
          <w:tcPr>
            <w:tcW w:w="4962" w:type="dxa"/>
            <w:tcBorders>
              <w:bottom w:val="single" w:sz="6" w:space="0" w:color="auto"/>
            </w:tcBorders>
            <w:shd w:val="pct10" w:color="auto" w:fill="FFFFFF"/>
          </w:tcPr>
          <w:p w14:paraId="38B181B2" w14:textId="77777777" w:rsidR="008F780E" w:rsidRPr="00E45330" w:rsidRDefault="008F780E">
            <w:pPr>
              <w:pStyle w:val="TAL"/>
              <w:rPr>
                <w:b/>
                <w:sz w:val="16"/>
              </w:rPr>
            </w:pPr>
            <w:r w:rsidRPr="00E45330">
              <w:rPr>
                <w:b/>
                <w:sz w:val="16"/>
              </w:rPr>
              <w:t>Subject/Comment</w:t>
            </w:r>
          </w:p>
        </w:tc>
        <w:tc>
          <w:tcPr>
            <w:tcW w:w="708" w:type="dxa"/>
            <w:tcBorders>
              <w:bottom w:val="single" w:sz="6" w:space="0" w:color="auto"/>
            </w:tcBorders>
            <w:shd w:val="pct10" w:color="auto" w:fill="FFFFFF"/>
          </w:tcPr>
          <w:p w14:paraId="0CC94ADB" w14:textId="77777777" w:rsidR="008F780E" w:rsidRPr="00E45330" w:rsidRDefault="008F780E">
            <w:pPr>
              <w:pStyle w:val="TAL"/>
              <w:rPr>
                <w:b/>
                <w:sz w:val="16"/>
              </w:rPr>
            </w:pPr>
            <w:r w:rsidRPr="00E45330">
              <w:rPr>
                <w:b/>
                <w:sz w:val="16"/>
              </w:rPr>
              <w:t>New version</w:t>
            </w:r>
          </w:p>
        </w:tc>
      </w:tr>
      <w:tr w:rsidR="008F780E" w:rsidRPr="00E45330" w14:paraId="2F50EA78"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182AD422" w14:textId="77777777" w:rsidR="008F780E" w:rsidRPr="00E45330" w:rsidRDefault="008F780E" w:rsidP="008838AA">
            <w:pPr>
              <w:pStyle w:val="TAL"/>
              <w:jc w:val="center"/>
              <w:rPr>
                <w:rFonts w:cs="Arial"/>
                <w:sz w:val="16"/>
                <w:szCs w:val="16"/>
                <w:lang w:eastAsia="ko-KR"/>
              </w:rPr>
            </w:pPr>
            <w:r w:rsidRPr="00E45330">
              <w:rPr>
                <w:rFonts w:cs="Arial"/>
                <w:sz w:val="16"/>
                <w:szCs w:val="16"/>
                <w:lang w:eastAsia="ko-KR"/>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18E269" w14:textId="77777777" w:rsidR="008F780E" w:rsidRPr="00E45330" w:rsidRDefault="008F780E" w:rsidP="008838AA">
            <w:pPr>
              <w:pStyle w:val="TAL"/>
              <w:jc w:val="center"/>
              <w:rPr>
                <w:rFonts w:cs="Arial"/>
                <w:sz w:val="16"/>
                <w:szCs w:val="16"/>
                <w:lang w:eastAsia="ko-KR"/>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B2A99D" w14:textId="77777777" w:rsidR="008F780E" w:rsidRPr="00E45330" w:rsidRDefault="008F780E" w:rsidP="008838AA">
            <w:pPr>
              <w:pStyle w:val="TAL"/>
              <w:jc w:val="center"/>
              <w:rPr>
                <w:rFonts w:cs="Arial"/>
                <w:sz w:val="16"/>
                <w:szCs w:val="16"/>
                <w:lang w:eastAsia="ko-KR"/>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21D335"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B09D07"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84EA49" w14:textId="77777777" w:rsidR="008F780E" w:rsidRPr="00E45330" w:rsidRDefault="008F780E">
            <w:pPr>
              <w:pStyle w:val="TAL"/>
              <w:rPr>
                <w:rFonts w:cs="Arial"/>
                <w:sz w:val="16"/>
                <w:szCs w:val="16"/>
                <w:lang w:eastAsia="ko-KR"/>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1CDD11" w14:textId="77777777" w:rsidR="008F780E" w:rsidRPr="00E45330" w:rsidRDefault="008F780E">
            <w:pPr>
              <w:pStyle w:val="TAL"/>
              <w:rPr>
                <w:sz w:val="16"/>
                <w:szCs w:val="16"/>
              </w:rPr>
            </w:pPr>
            <w:r w:rsidRPr="00E45330">
              <w:rPr>
                <w:sz w:val="16"/>
                <w:szCs w:val="16"/>
              </w:rPr>
              <w:t xml:space="preserve">TS skeleton of </w:t>
            </w:r>
            <w:r w:rsidRPr="00E45330">
              <w:rPr>
                <w:sz w:val="16"/>
                <w:szCs w:val="16"/>
                <w:lang w:eastAsia="ko-KR"/>
              </w:rPr>
              <w:t>V2X Application Enabler (</w:t>
            </w:r>
            <w:r w:rsidRPr="00E45330">
              <w:rPr>
                <w:sz w:val="16"/>
                <w:szCs w:val="16"/>
              </w:rPr>
              <w:t xml:space="preserve">VAE) </w:t>
            </w:r>
            <w:r w:rsidRPr="00E45330">
              <w:rPr>
                <w:rFonts w:hint="eastAsia"/>
                <w:sz w:val="16"/>
                <w:szCs w:val="16"/>
                <w:lang w:eastAsia="zh-CN"/>
              </w:rPr>
              <w:t>S</w:t>
            </w:r>
            <w:r w:rsidRPr="00E45330">
              <w:rPr>
                <w:sz w:val="16"/>
                <w:szCs w:val="16"/>
              </w:rPr>
              <w:t>ervice</w:t>
            </w:r>
            <w:r w:rsidRPr="00E45330">
              <w:rPr>
                <w:rFonts w:hint="eastAsia"/>
                <w:sz w:val="16"/>
                <w:szCs w:val="16"/>
                <w:lang w:eastAsia="zh-CN"/>
              </w:rPr>
              <w: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59BA68" w14:textId="77777777" w:rsidR="008F780E" w:rsidRPr="00E45330" w:rsidRDefault="008F780E" w:rsidP="006A2582">
            <w:pPr>
              <w:pStyle w:val="TAL"/>
              <w:jc w:val="center"/>
              <w:rPr>
                <w:rFonts w:cs="Arial"/>
                <w:sz w:val="16"/>
                <w:szCs w:val="16"/>
                <w:lang w:eastAsia="ko-KR"/>
              </w:rPr>
            </w:pPr>
            <w:r w:rsidRPr="00E45330">
              <w:rPr>
                <w:rFonts w:cs="Arial"/>
                <w:sz w:val="16"/>
                <w:szCs w:val="16"/>
                <w:lang w:eastAsia="ko-KR"/>
              </w:rPr>
              <w:t>0.0.0</w:t>
            </w:r>
          </w:p>
        </w:tc>
      </w:tr>
      <w:tr w:rsidR="008F780E" w:rsidRPr="00E45330" w14:paraId="420B3F42"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4E3FCA65"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2019-</w:t>
            </w:r>
            <w:r w:rsidRPr="00E45330">
              <w:rPr>
                <w:rFonts w:cs="Arial"/>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446581"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CT3#105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F6AD0D" w14:textId="77777777" w:rsidR="008F780E" w:rsidRPr="00E45330" w:rsidRDefault="008F780E" w:rsidP="008838AA">
            <w:pPr>
              <w:pStyle w:val="TAL"/>
              <w:jc w:val="center"/>
              <w:rPr>
                <w:rFonts w:cs="Arial" w:hint="eastAsia"/>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59A57D"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2E8580"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C45838" w14:textId="77777777" w:rsidR="008F780E" w:rsidRPr="00E45330" w:rsidRDefault="008F780E">
            <w:pPr>
              <w:pStyle w:val="TAL"/>
              <w:rPr>
                <w:rFonts w:cs="Arial"/>
                <w:sz w:val="16"/>
                <w:szCs w:val="16"/>
                <w:lang w:eastAsia="ko-KR"/>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791238" w14:textId="77777777" w:rsidR="008F780E" w:rsidRPr="00E45330" w:rsidRDefault="008F780E">
            <w:pPr>
              <w:pStyle w:val="TAL"/>
              <w:rPr>
                <w:sz w:val="16"/>
                <w:szCs w:val="16"/>
              </w:rPr>
            </w:pPr>
            <w:r w:rsidRPr="00E45330">
              <w:rPr>
                <w:sz w:val="16"/>
                <w:szCs w:val="16"/>
              </w:rPr>
              <w:t>Inclusion of C3-193499, C3-193310, C3-193501, C3-193603, C3-193604 and editorial changes from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BCB8D2" w14:textId="77777777" w:rsidR="008F780E" w:rsidRPr="00E45330" w:rsidRDefault="008F780E" w:rsidP="006A2582">
            <w:pPr>
              <w:pStyle w:val="TAL"/>
              <w:jc w:val="center"/>
              <w:rPr>
                <w:rFonts w:cs="Arial" w:hint="eastAsia"/>
                <w:sz w:val="16"/>
                <w:szCs w:val="16"/>
                <w:lang w:eastAsia="zh-CN"/>
              </w:rPr>
            </w:pPr>
            <w:r w:rsidRPr="00E45330">
              <w:rPr>
                <w:rFonts w:cs="Arial" w:hint="eastAsia"/>
                <w:sz w:val="16"/>
                <w:szCs w:val="16"/>
                <w:lang w:eastAsia="zh-CN"/>
              </w:rPr>
              <w:t>0.1.0</w:t>
            </w:r>
          </w:p>
        </w:tc>
      </w:tr>
      <w:tr w:rsidR="008F780E" w:rsidRPr="00E45330" w14:paraId="1EE94F74"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4486A144"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2019-</w:t>
            </w:r>
            <w:r w:rsidRPr="00E45330">
              <w:rPr>
                <w:rFonts w:cs="Arial"/>
                <w:sz w:val="16"/>
                <w:szCs w:val="16"/>
                <w:lang w:eastAsia="zh-CN"/>
              </w:rPr>
              <w:t>10</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E582D1"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CT3#10</w:t>
            </w:r>
            <w:r w:rsidRPr="00E45330">
              <w:rPr>
                <w:rFonts w:cs="Arial"/>
                <w:sz w:val="16"/>
                <w:szCs w:val="16"/>
                <w:lang w:eastAsia="zh-CN"/>
              </w:rPr>
              <w:t>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D89951" w14:textId="77777777" w:rsidR="008F780E" w:rsidRPr="00E45330" w:rsidRDefault="008F780E" w:rsidP="008838AA">
            <w:pPr>
              <w:pStyle w:val="TAL"/>
              <w:jc w:val="center"/>
              <w:rPr>
                <w:rFonts w:cs="Arial" w:hint="eastAsia"/>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7E88F9"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599C68"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D24DD3" w14:textId="77777777" w:rsidR="008F780E" w:rsidRPr="00E45330" w:rsidRDefault="008F780E">
            <w:pPr>
              <w:pStyle w:val="TAL"/>
              <w:rPr>
                <w:rFonts w:cs="Arial"/>
                <w:sz w:val="16"/>
                <w:szCs w:val="16"/>
                <w:lang w:eastAsia="ko-KR"/>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005DDC" w14:textId="77777777" w:rsidR="008F780E" w:rsidRPr="00E45330" w:rsidRDefault="008F780E">
            <w:pPr>
              <w:pStyle w:val="TAL"/>
              <w:rPr>
                <w:sz w:val="16"/>
                <w:szCs w:val="16"/>
              </w:rPr>
            </w:pPr>
            <w:r w:rsidRPr="00E45330">
              <w:rPr>
                <w:sz w:val="16"/>
                <w:szCs w:val="16"/>
              </w:rPr>
              <w:t>Inclusion of C3-193142, C3-194143, C3-194309, C3-194417, C3-194311 and editorial changes from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1DA254" w14:textId="77777777" w:rsidR="008F780E" w:rsidRPr="00E45330" w:rsidRDefault="008F780E" w:rsidP="006A2582">
            <w:pPr>
              <w:pStyle w:val="TAL"/>
              <w:jc w:val="center"/>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2</w:t>
            </w:r>
            <w:r w:rsidRPr="00E45330">
              <w:rPr>
                <w:rFonts w:cs="Arial" w:hint="eastAsia"/>
                <w:sz w:val="16"/>
                <w:szCs w:val="16"/>
                <w:lang w:eastAsia="zh-CN"/>
              </w:rPr>
              <w:t>.0</w:t>
            </w:r>
          </w:p>
        </w:tc>
      </w:tr>
      <w:tr w:rsidR="008F780E" w:rsidRPr="00E45330" w14:paraId="081A0BCC"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7799CDEF"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2019-</w:t>
            </w:r>
            <w:r w:rsidRPr="00E45330">
              <w:rPr>
                <w:rFonts w:cs="Arial"/>
                <w:sz w:val="16"/>
                <w:szCs w:val="16"/>
                <w:lang w:eastAsia="zh-CN"/>
              </w:rPr>
              <w:t>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7E3DE3"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CT3#10</w:t>
            </w:r>
            <w:r w:rsidRPr="00E45330">
              <w:rPr>
                <w:rFonts w:cs="Arial"/>
                <w:sz w:val="16"/>
                <w:szCs w:val="16"/>
                <w:lang w:eastAsia="zh-CN"/>
              </w:rPr>
              <w:t>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19153E" w14:textId="77777777" w:rsidR="008F780E" w:rsidRPr="00E45330" w:rsidRDefault="008F780E" w:rsidP="008838AA">
            <w:pPr>
              <w:pStyle w:val="TAL"/>
              <w:jc w:val="center"/>
              <w:rPr>
                <w:rFonts w:cs="Arial" w:hint="eastAsia"/>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50B4F3"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3ACEC8"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1B95EA" w14:textId="77777777" w:rsidR="008F780E" w:rsidRPr="00E45330" w:rsidRDefault="008F780E">
            <w:pPr>
              <w:pStyle w:val="TAL"/>
              <w:rPr>
                <w:rFonts w:cs="Arial"/>
                <w:sz w:val="16"/>
                <w:szCs w:val="16"/>
                <w:lang w:eastAsia="ko-KR"/>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5301E2" w14:textId="77777777" w:rsidR="008F780E" w:rsidRPr="00E45330" w:rsidRDefault="008F780E">
            <w:pPr>
              <w:pStyle w:val="TAL"/>
              <w:rPr>
                <w:sz w:val="16"/>
                <w:szCs w:val="16"/>
              </w:rPr>
            </w:pPr>
            <w:r w:rsidRPr="00E45330">
              <w:rPr>
                <w:sz w:val="16"/>
                <w:szCs w:val="16"/>
              </w:rPr>
              <w:t>Inclusion of C3-195320, C3-195102, C3-195321, C3-195322, C3-195323, C3-195407 and editorial changes from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7C06B4" w14:textId="77777777" w:rsidR="008F780E" w:rsidRPr="00E45330" w:rsidRDefault="008F780E" w:rsidP="006A2582">
            <w:pPr>
              <w:pStyle w:val="TAL"/>
              <w:jc w:val="center"/>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3</w:t>
            </w:r>
            <w:r w:rsidRPr="00E45330">
              <w:rPr>
                <w:rFonts w:cs="Arial" w:hint="eastAsia"/>
                <w:sz w:val="16"/>
                <w:szCs w:val="16"/>
                <w:lang w:eastAsia="zh-CN"/>
              </w:rPr>
              <w:t>.0</w:t>
            </w:r>
          </w:p>
        </w:tc>
      </w:tr>
      <w:tr w:rsidR="008F780E" w:rsidRPr="00E45330" w14:paraId="70649584"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6A4353DE"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w:t>
            </w:r>
            <w:r w:rsidRPr="00E45330">
              <w:rPr>
                <w:rFonts w:cs="Arial"/>
                <w:sz w:val="16"/>
                <w:szCs w:val="16"/>
                <w:lang w:eastAsia="zh-CN"/>
              </w:rPr>
              <w:t>02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F565C8"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CT3#10</w:t>
            </w:r>
            <w:r w:rsidRPr="00E45330">
              <w:rPr>
                <w:rFonts w:cs="Arial"/>
                <w:sz w:val="16"/>
                <w:szCs w:val="16"/>
                <w:lang w:eastAsia="zh-CN"/>
              </w:rPr>
              <w:t>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4E8657" w14:textId="77777777" w:rsidR="008F780E" w:rsidRPr="00E45330" w:rsidRDefault="008F780E" w:rsidP="008838AA">
            <w:pPr>
              <w:pStyle w:val="TAL"/>
              <w:jc w:val="center"/>
              <w:rPr>
                <w:rFonts w:cs="Arial" w:hint="eastAsia"/>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84ABE5"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C34670"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71ECCA" w14:textId="77777777" w:rsidR="008F780E" w:rsidRPr="00E45330" w:rsidRDefault="008F780E">
            <w:pPr>
              <w:pStyle w:val="TAL"/>
              <w:rPr>
                <w:rFonts w:cs="Arial"/>
                <w:sz w:val="16"/>
                <w:szCs w:val="16"/>
                <w:lang w:eastAsia="ko-KR"/>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95BA67" w14:textId="77777777" w:rsidR="008F780E" w:rsidRPr="00E45330" w:rsidRDefault="008F780E">
            <w:pPr>
              <w:pStyle w:val="TAL"/>
              <w:rPr>
                <w:sz w:val="16"/>
                <w:szCs w:val="16"/>
              </w:rPr>
            </w:pPr>
            <w:r w:rsidRPr="00E45330">
              <w:rPr>
                <w:sz w:val="16"/>
                <w:szCs w:val="16"/>
              </w:rPr>
              <w:t>Inclusion of C3-201341, C3-201342, C3-201343, C3-201344, C3-201345, C3-201453, C3-201454, C3-201455 and editorial changes from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1CE405" w14:textId="77777777" w:rsidR="008F780E" w:rsidRPr="00E45330" w:rsidRDefault="008F780E" w:rsidP="006A2582">
            <w:pPr>
              <w:pStyle w:val="TAL"/>
              <w:jc w:val="center"/>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4</w:t>
            </w:r>
            <w:r w:rsidRPr="00E45330">
              <w:rPr>
                <w:rFonts w:cs="Arial" w:hint="eastAsia"/>
                <w:sz w:val="16"/>
                <w:szCs w:val="16"/>
                <w:lang w:eastAsia="zh-CN"/>
              </w:rPr>
              <w:t>.0</w:t>
            </w:r>
          </w:p>
        </w:tc>
      </w:tr>
      <w:tr w:rsidR="008F780E" w:rsidRPr="00E45330" w14:paraId="0579A52A"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DC8D2FA"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-0</w:t>
            </w:r>
            <w:r w:rsidRPr="00E45330">
              <w:rPr>
                <w:rFonts w:cs="Arial"/>
                <w:sz w:val="16"/>
                <w:szCs w:val="16"/>
                <w:lang w:eastAsia="zh-CN"/>
              </w:rPr>
              <w:t>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529B8E"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87e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8269585" w14:textId="77777777" w:rsidR="008F780E" w:rsidRPr="00E45330" w:rsidRDefault="008F780E" w:rsidP="008838AA">
            <w:pPr>
              <w:pStyle w:val="TAL"/>
              <w:jc w:val="center"/>
              <w:rPr>
                <w:rFonts w:cs="Arial" w:hint="eastAsia"/>
                <w:sz w:val="16"/>
                <w:szCs w:val="16"/>
                <w:lang w:eastAsia="zh-CN"/>
              </w:rPr>
            </w:pPr>
            <w:r w:rsidRPr="00E45330">
              <w:rPr>
                <w:rFonts w:cs="Arial"/>
                <w:sz w:val="16"/>
                <w:szCs w:val="16"/>
                <w:lang w:eastAsia="zh-CN"/>
              </w:rPr>
              <w:t>CP-200186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42B767"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82CB13"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B57DE2" w14:textId="77777777" w:rsidR="008F780E" w:rsidRPr="00E45330" w:rsidRDefault="008F780E">
            <w:pPr>
              <w:pStyle w:val="TAL"/>
              <w:rPr>
                <w:rFonts w:cs="Arial"/>
                <w:sz w:val="16"/>
                <w:szCs w:val="16"/>
                <w:lang w:eastAsia="ko-KR"/>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AB02BF" w14:textId="77777777" w:rsidR="008F780E" w:rsidRPr="00E45330" w:rsidRDefault="008F780E">
            <w:pPr>
              <w:pStyle w:val="TAL"/>
              <w:rPr>
                <w:sz w:val="16"/>
                <w:szCs w:val="16"/>
              </w:rPr>
            </w:pPr>
            <w:r w:rsidRPr="00E45330">
              <w:rPr>
                <w:rFonts w:cs="Arial"/>
                <w:sz w:val="16"/>
                <w:szCs w:val="16"/>
                <w:lang w:eastAsia="zh-CN"/>
              </w:rPr>
              <w:t>TS sent to plenary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952357" w14:textId="77777777" w:rsidR="008F780E" w:rsidRPr="00E45330" w:rsidRDefault="008F780E" w:rsidP="006A2582">
            <w:pPr>
              <w:pStyle w:val="TAL"/>
              <w:jc w:val="center"/>
              <w:rPr>
                <w:rFonts w:cs="Arial" w:hint="eastAsia"/>
                <w:sz w:val="16"/>
                <w:szCs w:val="16"/>
                <w:lang w:eastAsia="zh-CN"/>
              </w:rPr>
            </w:pPr>
            <w:r w:rsidRPr="00E45330">
              <w:rPr>
                <w:rFonts w:cs="Arial"/>
                <w:sz w:val="16"/>
                <w:szCs w:val="16"/>
                <w:lang w:eastAsia="zh-CN"/>
              </w:rPr>
              <w:t>1.0.</w:t>
            </w:r>
            <w:r w:rsidRPr="00E45330">
              <w:rPr>
                <w:rFonts w:cs="Arial" w:hint="eastAsia"/>
                <w:sz w:val="16"/>
                <w:szCs w:val="16"/>
                <w:lang w:eastAsia="zh-CN"/>
              </w:rPr>
              <w:t>0</w:t>
            </w:r>
          </w:p>
        </w:tc>
      </w:tr>
      <w:tr w:rsidR="008F780E" w:rsidRPr="00E45330" w14:paraId="42B310CD"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26C1E698"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-0</w:t>
            </w:r>
            <w:r w:rsidRPr="00E45330">
              <w:rPr>
                <w:rFonts w:cs="Arial"/>
                <w:sz w:val="16"/>
                <w:szCs w:val="16"/>
                <w:lang w:eastAsia="zh-CN"/>
              </w:rPr>
              <w:t>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B820BE"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87e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CD1CD2" w14:textId="77777777" w:rsidR="008F780E" w:rsidRPr="00E45330" w:rsidRDefault="008F780E" w:rsidP="008838AA">
            <w:pPr>
              <w:pStyle w:val="TAL"/>
              <w:jc w:val="center"/>
              <w:rPr>
                <w:rFonts w:cs="Arial" w:hint="eastAsia"/>
                <w:sz w:val="16"/>
                <w:szCs w:val="16"/>
                <w:lang w:eastAsia="zh-CN"/>
              </w:rPr>
            </w:pPr>
            <w:r w:rsidRPr="00E45330">
              <w:rPr>
                <w:rFonts w:cs="Arial"/>
                <w:sz w:val="16"/>
                <w:szCs w:val="16"/>
                <w:lang w:eastAsia="zh-CN"/>
              </w:rPr>
              <w:t>CP-200186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7919B"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F9E81D" w14:textId="77777777" w:rsidR="008F780E" w:rsidRPr="00E45330" w:rsidRDefault="008F780E">
            <w:pPr>
              <w:pStyle w:val="TAL"/>
              <w:rPr>
                <w:rFonts w:cs="Arial"/>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4A5D4D" w14:textId="77777777" w:rsidR="008F780E" w:rsidRPr="00E45330" w:rsidRDefault="008F780E">
            <w:pPr>
              <w:pStyle w:val="TAL"/>
              <w:rPr>
                <w:rFonts w:cs="Arial"/>
                <w:sz w:val="16"/>
                <w:szCs w:val="16"/>
                <w:lang w:eastAsia="ko-KR"/>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EA38BA" w14:textId="77777777" w:rsidR="008F780E" w:rsidRPr="00E45330" w:rsidRDefault="008F780E">
            <w:pPr>
              <w:pStyle w:val="TAL"/>
              <w:rPr>
                <w:sz w:val="16"/>
                <w:szCs w:val="16"/>
              </w:rPr>
            </w:pPr>
            <w:r w:rsidRPr="00E45330">
              <w:rPr>
                <w:rFonts w:cs="Arial"/>
                <w:sz w:val="16"/>
                <w:szCs w:val="16"/>
                <w:lang w:eastAsia="zh-CN"/>
              </w:rPr>
              <w:t>TS approved by plenary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8F04AD" w14:textId="77777777" w:rsidR="008F780E" w:rsidRPr="00E45330" w:rsidRDefault="008F780E" w:rsidP="006A2582">
            <w:pPr>
              <w:pStyle w:val="TAL"/>
              <w:jc w:val="center"/>
              <w:rPr>
                <w:rFonts w:cs="Arial" w:hint="eastAsia"/>
                <w:sz w:val="16"/>
                <w:szCs w:val="16"/>
                <w:lang w:eastAsia="zh-CN"/>
              </w:rPr>
            </w:pPr>
            <w:r w:rsidRPr="00E45330">
              <w:rPr>
                <w:rFonts w:cs="Arial"/>
                <w:sz w:val="16"/>
                <w:szCs w:val="16"/>
                <w:lang w:eastAsia="zh-CN"/>
              </w:rPr>
              <w:t>16.0.0</w:t>
            </w:r>
          </w:p>
        </w:tc>
      </w:tr>
      <w:tr w:rsidR="008F780E" w:rsidRPr="00E45330" w14:paraId="5F7D41C4"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6A986BE6"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-0</w:t>
            </w:r>
            <w:r w:rsidRPr="00E45330">
              <w:rPr>
                <w:rFonts w:cs="Arial"/>
                <w:sz w:val="16"/>
                <w:szCs w:val="16"/>
                <w:lang w:eastAsia="zh-CN"/>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70582E"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88e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F3BFB2"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P-201251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0DC131" w14:textId="77777777" w:rsidR="008F780E" w:rsidRPr="00E45330" w:rsidRDefault="008F780E">
            <w:pPr>
              <w:pStyle w:val="TAL"/>
              <w:rPr>
                <w:rFonts w:cs="Arial" w:hint="eastAsia"/>
                <w:sz w:val="16"/>
                <w:szCs w:val="16"/>
                <w:lang w:eastAsia="zh-CN"/>
              </w:rPr>
            </w:pPr>
            <w:r w:rsidRPr="00E45330">
              <w:rPr>
                <w:rFonts w:cs="Arial"/>
                <w:sz w:val="16"/>
                <w:szCs w:val="16"/>
                <w:lang w:eastAsia="zh-CN"/>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B9511D" w14:textId="77777777" w:rsidR="008F780E" w:rsidRPr="00E45330" w:rsidRDefault="008F780E">
            <w:pPr>
              <w:pStyle w:val="TAL"/>
              <w:jc w:val="right"/>
              <w:rPr>
                <w:rFonts w:cs="Arial" w:hint="eastAsia"/>
                <w:sz w:val="16"/>
                <w:szCs w:val="16"/>
                <w:lang w:eastAsia="zh-CN"/>
              </w:rPr>
            </w:pPr>
            <w:r w:rsidRPr="00E45330">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996FC"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D20608" w14:textId="77777777" w:rsidR="008F780E" w:rsidRPr="00E45330" w:rsidRDefault="008F780E">
            <w:pPr>
              <w:pStyle w:val="TAL"/>
              <w:rPr>
                <w:rFonts w:cs="Arial"/>
                <w:sz w:val="16"/>
                <w:szCs w:val="16"/>
                <w:lang w:eastAsia="zh-CN"/>
              </w:rPr>
            </w:pPr>
            <w:r w:rsidRPr="00E45330">
              <w:rPr>
                <w:rFonts w:cs="Arial"/>
                <w:sz w:val="16"/>
                <w:szCs w:val="16"/>
                <w:lang w:eastAsia="zh-CN"/>
              </w:rPr>
              <w:t>Apiversion of VAE_FileDistribution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3E3B7F" w14:textId="77777777" w:rsidR="008F780E" w:rsidRPr="00E45330" w:rsidRDefault="008F780E"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6.1.0</w:t>
            </w:r>
          </w:p>
        </w:tc>
      </w:tr>
      <w:tr w:rsidR="008F780E" w:rsidRPr="00E45330" w14:paraId="275635B4"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6350D2BE"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-0</w:t>
            </w:r>
            <w:r w:rsidRPr="00E45330">
              <w:rPr>
                <w:rFonts w:cs="Arial"/>
                <w:sz w:val="16"/>
                <w:szCs w:val="16"/>
                <w:lang w:eastAsia="zh-CN"/>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B1BB5C"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88e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6D8752"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P-201251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ED38E5"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AC7671" w14:textId="77777777" w:rsidR="008F780E" w:rsidRPr="00E45330" w:rsidRDefault="008F780E">
            <w:pPr>
              <w:pStyle w:val="TAL"/>
              <w:jc w:val="right"/>
              <w:rPr>
                <w:rFonts w:cs="Arial" w:hint="eastAsia"/>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48B14F" w14:textId="77777777" w:rsidR="008F780E" w:rsidRPr="00E45330" w:rsidRDefault="008F780E">
            <w:pPr>
              <w:pStyle w:val="TAL"/>
              <w:jc w:val="center"/>
              <w:rPr>
                <w:rFonts w:cs="Arial"/>
                <w:sz w:val="16"/>
                <w:szCs w:val="16"/>
                <w:lang w:eastAsia="ko-KR"/>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C6D886" w14:textId="77777777" w:rsidR="008F780E" w:rsidRPr="00E45330" w:rsidRDefault="008F780E">
            <w:pPr>
              <w:pStyle w:val="TAL"/>
              <w:rPr>
                <w:rFonts w:cs="Arial"/>
                <w:sz w:val="16"/>
                <w:szCs w:val="16"/>
                <w:lang w:eastAsia="zh-CN"/>
              </w:rPr>
            </w:pPr>
            <w:r w:rsidRPr="00E45330">
              <w:rPr>
                <w:rFonts w:cs="Arial"/>
                <w:sz w:val="16"/>
                <w:szCs w:val="16"/>
                <w:lang w:eastAsia="zh-CN"/>
              </w:rPr>
              <w:t>Correction to DELETE method of VAE_FileDistribution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6D68B1" w14:textId="77777777" w:rsidR="008F780E" w:rsidRPr="00E45330" w:rsidRDefault="008F780E"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6.1.0</w:t>
            </w:r>
          </w:p>
        </w:tc>
      </w:tr>
      <w:tr w:rsidR="008F780E" w:rsidRPr="00E45330" w14:paraId="065F3A37"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31570758"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-0</w:t>
            </w:r>
            <w:r w:rsidRPr="00E45330">
              <w:rPr>
                <w:rFonts w:cs="Arial"/>
                <w:sz w:val="16"/>
                <w:szCs w:val="16"/>
                <w:lang w:eastAsia="zh-CN"/>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C18359"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88e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4D8D902"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P-201251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09D5F4"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1BC45" w14:textId="77777777" w:rsidR="008F780E" w:rsidRPr="00E45330" w:rsidRDefault="008F780E">
            <w:pPr>
              <w:pStyle w:val="TAL"/>
              <w:jc w:val="right"/>
              <w:rPr>
                <w:rFonts w:cs="Arial" w:hint="eastAsia"/>
                <w:sz w:val="16"/>
                <w:szCs w:val="16"/>
                <w:lang w:eastAsia="zh-CN"/>
              </w:rPr>
            </w:pPr>
            <w:r w:rsidRPr="00E45330">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80799D" w14:textId="77777777" w:rsidR="008F780E" w:rsidRPr="00E45330" w:rsidRDefault="008F780E">
            <w:pPr>
              <w:pStyle w:val="TAL"/>
              <w:jc w:val="center"/>
              <w:rPr>
                <w:rFonts w:cs="Arial"/>
                <w:sz w:val="16"/>
                <w:szCs w:val="16"/>
                <w:lang w:eastAsia="ko-KR"/>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C627A5" w14:textId="77777777" w:rsidR="008F780E" w:rsidRPr="00E45330" w:rsidRDefault="008F780E">
            <w:pPr>
              <w:pStyle w:val="TAL"/>
              <w:rPr>
                <w:rFonts w:cs="Arial"/>
                <w:sz w:val="16"/>
                <w:szCs w:val="16"/>
                <w:lang w:eastAsia="zh-CN"/>
              </w:rPr>
            </w:pPr>
            <w:r w:rsidRPr="00E45330">
              <w:rPr>
                <w:rFonts w:cs="Arial"/>
                <w:sz w:val="16"/>
                <w:szCs w:val="16"/>
                <w:lang w:eastAsia="zh-CN"/>
              </w:rPr>
              <w:t>Editoral corrections of 29.486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EBB3D7" w14:textId="77777777" w:rsidR="008F780E" w:rsidRPr="00E45330" w:rsidRDefault="008F780E"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6.1.0</w:t>
            </w:r>
          </w:p>
        </w:tc>
      </w:tr>
      <w:tr w:rsidR="008F780E" w:rsidRPr="00E45330" w14:paraId="34D6BBB9"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0E49143E"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-0</w:t>
            </w:r>
            <w:r w:rsidRPr="00E45330">
              <w:rPr>
                <w:rFonts w:cs="Arial"/>
                <w:sz w:val="16"/>
                <w:szCs w:val="16"/>
                <w:lang w:eastAsia="zh-CN"/>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9A5435"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88e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9D4C3F"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P-201251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82E24E"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30A6E0" w14:textId="77777777" w:rsidR="008F780E" w:rsidRPr="00E45330" w:rsidRDefault="008F780E">
            <w:pPr>
              <w:pStyle w:val="TAL"/>
              <w:jc w:val="right"/>
              <w:rPr>
                <w:rFonts w:cs="Arial" w:hint="eastAsia"/>
                <w:sz w:val="16"/>
                <w:szCs w:val="16"/>
                <w:lang w:eastAsia="zh-CN"/>
              </w:rPr>
            </w:pPr>
            <w:r w:rsidRPr="00E45330">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7E9F5E" w14:textId="77777777" w:rsidR="008F780E" w:rsidRPr="00E45330" w:rsidRDefault="008F780E">
            <w:pPr>
              <w:pStyle w:val="TAL"/>
              <w:jc w:val="center"/>
              <w:rPr>
                <w:rFonts w:cs="Arial"/>
                <w:sz w:val="16"/>
                <w:szCs w:val="16"/>
                <w:lang w:eastAsia="ko-KR"/>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B49146" w14:textId="77777777" w:rsidR="008F780E" w:rsidRPr="00E45330" w:rsidRDefault="008F780E">
            <w:pPr>
              <w:pStyle w:val="TAL"/>
              <w:rPr>
                <w:rFonts w:cs="Arial"/>
                <w:sz w:val="16"/>
                <w:szCs w:val="16"/>
                <w:lang w:eastAsia="zh-CN"/>
              </w:rPr>
            </w:pPr>
            <w:r w:rsidRPr="00E45330">
              <w:rPr>
                <w:rFonts w:cs="Arial"/>
                <w:sz w:val="16"/>
                <w:szCs w:val="16"/>
                <w:lang w:eastAsia="zh-CN"/>
              </w:rPr>
              <w:t>Storage of YAML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35DFC8" w14:textId="77777777" w:rsidR="008F780E" w:rsidRPr="00E45330" w:rsidRDefault="008F780E"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6.1.0</w:t>
            </w:r>
          </w:p>
        </w:tc>
      </w:tr>
      <w:tr w:rsidR="008F780E" w:rsidRPr="00E45330" w14:paraId="6D223825"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2CEC674C"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-0</w:t>
            </w:r>
            <w:r w:rsidRPr="00E45330">
              <w:rPr>
                <w:rFonts w:cs="Arial"/>
                <w:sz w:val="16"/>
                <w:szCs w:val="16"/>
                <w:lang w:eastAsia="zh-CN"/>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43A634"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88e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4BD955"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P-201256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DD4D73"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F0F7C4" w14:textId="77777777" w:rsidR="008F780E" w:rsidRPr="00E45330" w:rsidRDefault="008F780E">
            <w:pPr>
              <w:pStyle w:val="TAL"/>
              <w:jc w:val="right"/>
              <w:rPr>
                <w:rFonts w:cs="Arial" w:hint="eastAsia"/>
                <w:sz w:val="16"/>
                <w:szCs w:val="16"/>
                <w:lang w:eastAsia="zh-CN"/>
              </w:rPr>
            </w:pPr>
            <w:r w:rsidRPr="00E45330">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5DDC84" w14:textId="77777777" w:rsidR="008F780E" w:rsidRPr="00E45330" w:rsidRDefault="008F780E">
            <w:pPr>
              <w:pStyle w:val="TAL"/>
              <w:jc w:val="center"/>
              <w:rPr>
                <w:rFonts w:cs="Arial"/>
                <w:sz w:val="16"/>
                <w:szCs w:val="16"/>
                <w:lang w:eastAsia="ko-KR"/>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E18447" w14:textId="77777777" w:rsidR="008F780E" w:rsidRPr="00E45330" w:rsidRDefault="008F780E">
            <w:pPr>
              <w:pStyle w:val="TAL"/>
              <w:rPr>
                <w:rFonts w:cs="Arial"/>
                <w:sz w:val="16"/>
                <w:szCs w:val="16"/>
                <w:lang w:eastAsia="zh-CN"/>
              </w:rPr>
            </w:pPr>
            <w:r w:rsidRPr="00E45330">
              <w:rPr>
                <w:rFonts w:cs="Arial"/>
                <w:sz w:val="16"/>
                <w:szCs w:val="16"/>
                <w:lang w:eastAsia="zh-CN"/>
              </w:rPr>
              <w:t>URI of the VAE APIs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9C66D8" w14:textId="77777777" w:rsidR="008F780E" w:rsidRPr="00E45330" w:rsidRDefault="008F780E"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6.1.0</w:t>
            </w:r>
          </w:p>
        </w:tc>
      </w:tr>
      <w:tr w:rsidR="008F780E" w:rsidRPr="00E45330" w14:paraId="5E35F39F"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4D0CED0"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-0</w:t>
            </w:r>
            <w:r w:rsidRPr="00E45330">
              <w:rPr>
                <w:rFonts w:cs="Arial"/>
                <w:sz w:val="16"/>
                <w:szCs w:val="16"/>
                <w:lang w:eastAsia="zh-CN"/>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9AE6A3"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88e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8EFCB0"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P-201251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80E758"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37FB19" w14:textId="77777777" w:rsidR="008F780E" w:rsidRPr="00E45330" w:rsidRDefault="008F780E">
            <w:pPr>
              <w:pStyle w:val="TAL"/>
              <w:jc w:val="right"/>
              <w:rPr>
                <w:rFonts w:cs="Arial" w:hint="eastAsia"/>
                <w:sz w:val="16"/>
                <w:szCs w:val="16"/>
                <w:lang w:eastAsia="zh-CN"/>
              </w:rPr>
            </w:pPr>
            <w:r w:rsidRPr="00E45330">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A8F002" w14:textId="77777777" w:rsidR="008F780E" w:rsidRPr="00E45330" w:rsidRDefault="008F780E">
            <w:pPr>
              <w:pStyle w:val="TAL"/>
              <w:jc w:val="center"/>
              <w:rPr>
                <w:rFonts w:cs="Arial"/>
                <w:sz w:val="16"/>
                <w:szCs w:val="16"/>
                <w:lang w:eastAsia="ko-KR"/>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0C555D" w14:textId="77777777" w:rsidR="008F780E" w:rsidRPr="00E45330" w:rsidRDefault="008F780E">
            <w:pPr>
              <w:pStyle w:val="TAL"/>
              <w:rPr>
                <w:rFonts w:cs="Arial"/>
                <w:sz w:val="16"/>
                <w:szCs w:val="16"/>
                <w:lang w:eastAsia="zh-CN"/>
              </w:rPr>
            </w:pPr>
            <w:r w:rsidRPr="00E45330">
              <w:rPr>
                <w:rFonts w:cs="Arial"/>
                <w:sz w:val="16"/>
                <w:szCs w:val="16"/>
                <w:lang w:eastAsia="zh-CN"/>
              </w:rPr>
              <w:t>Correct resource tree and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33CC6C" w14:textId="77777777" w:rsidR="008F780E" w:rsidRPr="00E45330" w:rsidRDefault="008F780E"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6.1.0</w:t>
            </w:r>
          </w:p>
        </w:tc>
      </w:tr>
      <w:tr w:rsidR="008F780E" w:rsidRPr="00E45330" w14:paraId="419E6492"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6CFF0EE"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-0</w:t>
            </w:r>
            <w:r w:rsidRPr="00E45330">
              <w:rPr>
                <w:rFonts w:cs="Arial"/>
                <w:sz w:val="16"/>
                <w:szCs w:val="16"/>
                <w:lang w:eastAsia="zh-CN"/>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5ABE58"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88e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44EE50"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P-201251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7763AE"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37FB47" w14:textId="77777777" w:rsidR="008F780E" w:rsidRPr="00E45330" w:rsidRDefault="008F780E">
            <w:pPr>
              <w:pStyle w:val="TAL"/>
              <w:jc w:val="right"/>
              <w:rPr>
                <w:rFonts w:cs="Arial" w:hint="eastAsia"/>
                <w:sz w:val="16"/>
                <w:szCs w:val="16"/>
                <w:lang w:eastAsia="zh-CN"/>
              </w:rPr>
            </w:pPr>
            <w:r w:rsidRPr="00E45330">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AFB04D" w14:textId="77777777" w:rsidR="008F780E" w:rsidRPr="00E45330" w:rsidRDefault="008F780E">
            <w:pPr>
              <w:pStyle w:val="TAL"/>
              <w:jc w:val="center"/>
              <w:rPr>
                <w:rFonts w:cs="Arial"/>
                <w:sz w:val="16"/>
                <w:szCs w:val="16"/>
                <w:lang w:eastAsia="ko-KR"/>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0B6E2F" w14:textId="77777777" w:rsidR="008F780E" w:rsidRPr="00E45330" w:rsidRDefault="008F780E">
            <w:pPr>
              <w:pStyle w:val="TAL"/>
              <w:rPr>
                <w:rFonts w:cs="Arial"/>
                <w:sz w:val="16"/>
                <w:szCs w:val="16"/>
                <w:lang w:eastAsia="zh-CN"/>
              </w:rPr>
            </w:pPr>
            <w:r w:rsidRPr="00E45330">
              <w:rPr>
                <w:rFonts w:cs="Arial"/>
                <w:sz w:val="16"/>
                <w:szCs w:val="16"/>
                <w:lang w:eastAsia="zh-CN"/>
              </w:rPr>
              <w:t>Corrections to apiVersion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8EF6CA" w14:textId="77777777" w:rsidR="008F780E" w:rsidRPr="00E45330" w:rsidRDefault="008F780E"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6.1.0</w:t>
            </w:r>
          </w:p>
        </w:tc>
      </w:tr>
      <w:tr w:rsidR="008F780E" w:rsidRPr="00E45330" w14:paraId="3975A8A5"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74850FED"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-0</w:t>
            </w:r>
            <w:r w:rsidRPr="00E45330">
              <w:rPr>
                <w:rFonts w:cs="Arial"/>
                <w:sz w:val="16"/>
                <w:szCs w:val="16"/>
                <w:lang w:eastAsia="zh-CN"/>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C0F49B"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88e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749B61"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P-201251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798D23"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285AB1" w14:textId="77777777" w:rsidR="008F780E" w:rsidRPr="00E45330" w:rsidRDefault="008F780E">
            <w:pPr>
              <w:pStyle w:val="TAL"/>
              <w:jc w:val="right"/>
              <w:rPr>
                <w:rFonts w:cs="Arial" w:hint="eastAsia"/>
                <w:sz w:val="16"/>
                <w:szCs w:val="16"/>
                <w:lang w:eastAsia="zh-CN"/>
              </w:rPr>
            </w:pPr>
            <w:r w:rsidRPr="00E45330">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2C367C" w14:textId="77777777" w:rsidR="008F780E" w:rsidRPr="00E45330" w:rsidRDefault="008F780E">
            <w:pPr>
              <w:pStyle w:val="TAL"/>
              <w:jc w:val="center"/>
              <w:rPr>
                <w:rFonts w:cs="Arial"/>
                <w:sz w:val="16"/>
                <w:szCs w:val="16"/>
                <w:lang w:eastAsia="ko-KR"/>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32E207" w14:textId="77777777" w:rsidR="008F780E" w:rsidRPr="00E45330" w:rsidRDefault="008F780E">
            <w:pPr>
              <w:pStyle w:val="TAL"/>
              <w:rPr>
                <w:rFonts w:cs="Arial"/>
                <w:sz w:val="16"/>
                <w:szCs w:val="16"/>
                <w:lang w:eastAsia="zh-CN"/>
              </w:rPr>
            </w:pPr>
            <w:r w:rsidRPr="00E45330">
              <w:rPr>
                <w:rFonts w:cs="Arial"/>
                <w:sz w:val="16"/>
                <w:szCs w:val="16"/>
                <w:lang w:eastAsia="zh-CN"/>
              </w:rPr>
              <w:t>Supported headers, Resource Data type and yaml mapping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15FC1C" w14:textId="77777777" w:rsidR="008F780E" w:rsidRPr="00E45330" w:rsidRDefault="008F780E"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6.1.0</w:t>
            </w:r>
          </w:p>
        </w:tc>
      </w:tr>
      <w:tr w:rsidR="008F780E" w:rsidRPr="00E45330" w14:paraId="75248D7A"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71D3A020"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-0</w:t>
            </w:r>
            <w:r w:rsidRPr="00E45330">
              <w:rPr>
                <w:rFonts w:cs="Arial"/>
                <w:sz w:val="16"/>
                <w:szCs w:val="16"/>
                <w:lang w:eastAsia="zh-CN"/>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B2D1D3"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88e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288291"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P-201255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25B244"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34C061" w14:textId="77777777" w:rsidR="008F780E" w:rsidRPr="00E45330" w:rsidRDefault="008F780E">
            <w:pPr>
              <w:pStyle w:val="TAL"/>
              <w:jc w:val="right"/>
              <w:rPr>
                <w:rFonts w:cs="Arial" w:hint="eastAsia"/>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C535BC"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AB47BC" w14:textId="77777777" w:rsidR="008F780E" w:rsidRPr="00E45330" w:rsidRDefault="008F780E">
            <w:pPr>
              <w:pStyle w:val="TAL"/>
              <w:rPr>
                <w:rFonts w:cs="Arial"/>
                <w:sz w:val="16"/>
                <w:szCs w:val="16"/>
                <w:lang w:eastAsia="zh-CN"/>
              </w:rPr>
            </w:pPr>
            <w:r w:rsidRPr="00E45330">
              <w:rPr>
                <w:rFonts w:cs="Arial"/>
                <w:sz w:val="16"/>
                <w:szCs w:val="16"/>
                <w:lang w:eastAsia="zh-CN"/>
              </w:rPr>
              <w:t>Update of OpenAPI version and TS version in externalDocs field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EBDA5A" w14:textId="77777777" w:rsidR="008F780E" w:rsidRPr="00E45330" w:rsidRDefault="008F780E"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6.1.0</w:t>
            </w:r>
          </w:p>
        </w:tc>
      </w:tr>
      <w:tr w:rsidR="008F780E" w:rsidRPr="00E45330" w14:paraId="6809EB6D"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165478FC"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w:t>
            </w:r>
            <w:r w:rsidRPr="00E45330">
              <w:rPr>
                <w:rFonts w:cs="Arial"/>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B2122B"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90e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6FE56B"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P-203139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C125FE"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DB5F3B" w14:textId="77777777" w:rsidR="008F780E" w:rsidRPr="00E45330" w:rsidRDefault="008F780E">
            <w:pPr>
              <w:pStyle w:val="TAL"/>
              <w:jc w:val="right"/>
              <w:rPr>
                <w:rFonts w:cs="Arial" w:hint="eastAsia"/>
                <w:sz w:val="16"/>
                <w:szCs w:val="16"/>
                <w:lang w:eastAsia="zh-CN"/>
              </w:rPr>
            </w:pPr>
            <w:r w:rsidRPr="00E45330">
              <w:rPr>
                <w:rFonts w:cs="Arial"/>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E15217"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173FB5" w14:textId="77777777" w:rsidR="008F780E" w:rsidRPr="00E45330" w:rsidRDefault="008F780E">
            <w:pPr>
              <w:pStyle w:val="TAL"/>
              <w:rPr>
                <w:rFonts w:cs="Arial"/>
                <w:sz w:val="16"/>
                <w:szCs w:val="16"/>
                <w:lang w:eastAsia="zh-CN"/>
              </w:rPr>
            </w:pPr>
            <w:r w:rsidRPr="00E45330">
              <w:rPr>
                <w:rFonts w:cs="Arial"/>
                <w:sz w:val="16"/>
                <w:szCs w:val="16"/>
                <w:lang w:eastAsia="zh-CN"/>
              </w:rPr>
              <w:t>Essential corrections and alignments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F3C645" w14:textId="77777777" w:rsidR="008F780E" w:rsidRPr="00E45330" w:rsidRDefault="008F780E" w:rsidP="006A2582">
            <w:pPr>
              <w:pStyle w:val="TAL"/>
              <w:jc w:val="center"/>
              <w:rPr>
                <w:rFonts w:cs="Arial" w:hint="eastAsia"/>
                <w:sz w:val="16"/>
                <w:szCs w:val="16"/>
                <w:lang w:eastAsia="zh-CN"/>
              </w:rPr>
            </w:pPr>
            <w:r w:rsidRPr="00E45330">
              <w:rPr>
                <w:rFonts w:cs="Arial" w:hint="eastAsia"/>
                <w:sz w:val="16"/>
                <w:szCs w:val="16"/>
                <w:lang w:eastAsia="zh-CN"/>
              </w:rPr>
              <w:t>1</w:t>
            </w:r>
            <w:r w:rsidRPr="00E45330">
              <w:rPr>
                <w:rFonts w:cs="Arial"/>
                <w:sz w:val="16"/>
                <w:szCs w:val="16"/>
                <w:lang w:eastAsia="zh-CN"/>
              </w:rPr>
              <w:t>6.2.0</w:t>
            </w:r>
          </w:p>
        </w:tc>
      </w:tr>
      <w:tr w:rsidR="008F780E" w:rsidRPr="00E45330" w14:paraId="6C877159"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F99B4CC"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20</w:t>
            </w:r>
            <w:r w:rsidRPr="00E45330">
              <w:rPr>
                <w:rFonts w:cs="Arial" w:hint="eastAsia"/>
                <w:sz w:val="16"/>
                <w:szCs w:val="16"/>
                <w:lang w:eastAsia="zh-CN"/>
              </w:rPr>
              <w:t>-</w:t>
            </w:r>
            <w:r w:rsidRPr="00E45330">
              <w:rPr>
                <w:rFonts w:cs="Arial"/>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B9EE25"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90e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5F1DAD5"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P-203139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64EB9A"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F6510" w14:textId="77777777" w:rsidR="008F780E" w:rsidRPr="00E45330" w:rsidRDefault="008F780E">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C4E2CB"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3D4044" w14:textId="77777777" w:rsidR="008F780E" w:rsidRPr="00E45330" w:rsidRDefault="008F780E">
            <w:pPr>
              <w:pStyle w:val="TAL"/>
              <w:rPr>
                <w:rFonts w:cs="Arial"/>
                <w:sz w:val="16"/>
                <w:szCs w:val="16"/>
                <w:lang w:eastAsia="zh-CN"/>
              </w:rPr>
            </w:pPr>
            <w:r w:rsidRPr="00E45330">
              <w:rPr>
                <w:rFonts w:cs="Arial"/>
                <w:sz w:val="16"/>
                <w:szCs w:val="16"/>
                <w:lang w:eastAsia="zh-CN"/>
              </w:rPr>
              <w:t>Storage of YAML files in 3GPP Forge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D74539" w14:textId="77777777" w:rsidR="008F780E" w:rsidRPr="00E45330" w:rsidRDefault="008F780E" w:rsidP="006A2582">
            <w:pPr>
              <w:pStyle w:val="TAL"/>
              <w:jc w:val="center"/>
              <w:rPr>
                <w:rFonts w:cs="Arial" w:hint="eastAsia"/>
                <w:sz w:val="16"/>
                <w:szCs w:val="16"/>
                <w:lang w:eastAsia="zh-CN"/>
              </w:rPr>
            </w:pPr>
            <w:r w:rsidRPr="00E45330">
              <w:rPr>
                <w:rFonts w:cs="Arial" w:hint="eastAsia"/>
                <w:sz w:val="16"/>
                <w:szCs w:val="16"/>
                <w:lang w:eastAsia="zh-CN"/>
              </w:rPr>
              <w:t>1</w:t>
            </w:r>
            <w:r w:rsidRPr="00E45330">
              <w:rPr>
                <w:rFonts w:cs="Arial"/>
                <w:sz w:val="16"/>
                <w:szCs w:val="16"/>
                <w:lang w:eastAsia="zh-CN"/>
              </w:rPr>
              <w:t>6.2.0</w:t>
            </w:r>
          </w:p>
        </w:tc>
      </w:tr>
      <w:tr w:rsidR="008F780E" w:rsidRPr="00E45330" w14:paraId="0B2D7B4B"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231454C7"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050A11"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601BBA" w14:textId="77777777" w:rsidR="008F780E" w:rsidRPr="00E45330" w:rsidRDefault="008F780E" w:rsidP="008838AA">
            <w:pPr>
              <w:pStyle w:val="TAL"/>
              <w:jc w:val="center"/>
              <w:rPr>
                <w:rFonts w:cs="Arial" w:hint="eastAsia"/>
                <w:sz w:val="16"/>
                <w:szCs w:val="16"/>
                <w:lang w:eastAsia="zh-CN"/>
              </w:rPr>
            </w:pPr>
            <w:r w:rsidRPr="00E45330">
              <w:rPr>
                <w:rFonts w:cs="Arial"/>
                <w:sz w:val="16"/>
                <w:szCs w:val="16"/>
                <w:lang w:eastAsia="zh-CN"/>
              </w:rPr>
              <w:t>CP-210245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14511D"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789542" w14:textId="77777777" w:rsidR="008F780E" w:rsidRPr="00E45330" w:rsidRDefault="008F780E">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030003"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243074" w14:textId="77777777" w:rsidR="008F780E" w:rsidRPr="00E45330" w:rsidRDefault="008F780E">
            <w:pPr>
              <w:pStyle w:val="TAL"/>
              <w:rPr>
                <w:rFonts w:cs="Arial"/>
                <w:sz w:val="16"/>
                <w:szCs w:val="16"/>
                <w:lang w:eastAsia="zh-CN"/>
              </w:rPr>
            </w:pPr>
            <w:r w:rsidRPr="00E45330">
              <w:rPr>
                <w:rFonts w:cs="Arial"/>
                <w:sz w:val="16"/>
                <w:szCs w:val="16"/>
                <w:lang w:eastAsia="zh-CN"/>
              </w:rPr>
              <w:t>Error handling of 29.486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63C947" w14:textId="77777777" w:rsidR="008F780E" w:rsidRPr="00E45330" w:rsidRDefault="008F780E" w:rsidP="006A2582">
            <w:pPr>
              <w:pStyle w:val="TAL"/>
              <w:jc w:val="center"/>
              <w:rPr>
                <w:rFonts w:cs="Arial" w:hint="eastAsia"/>
                <w:sz w:val="16"/>
                <w:szCs w:val="16"/>
                <w:lang w:eastAsia="zh-CN"/>
              </w:rPr>
            </w:pPr>
            <w:r w:rsidRPr="00E45330">
              <w:rPr>
                <w:rFonts w:cs="Arial" w:hint="eastAsia"/>
                <w:sz w:val="16"/>
                <w:szCs w:val="16"/>
                <w:lang w:eastAsia="zh-CN"/>
              </w:rPr>
              <w:t>1</w:t>
            </w:r>
            <w:r w:rsidRPr="00E45330">
              <w:rPr>
                <w:rFonts w:cs="Arial"/>
                <w:sz w:val="16"/>
                <w:szCs w:val="16"/>
                <w:lang w:eastAsia="zh-CN"/>
              </w:rPr>
              <w:t>6.3.0</w:t>
            </w:r>
          </w:p>
        </w:tc>
      </w:tr>
      <w:tr w:rsidR="008F780E" w:rsidRPr="00E45330" w14:paraId="124DC758"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6ADF9F32"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EB2EC9"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6EA4F8" w14:textId="77777777" w:rsidR="008F780E" w:rsidRPr="00E45330" w:rsidRDefault="008F780E" w:rsidP="008838AA">
            <w:pPr>
              <w:pStyle w:val="TAL"/>
              <w:jc w:val="center"/>
              <w:rPr>
                <w:rFonts w:cs="Arial" w:hint="eastAsia"/>
                <w:sz w:val="16"/>
                <w:szCs w:val="16"/>
                <w:lang w:eastAsia="zh-CN"/>
              </w:rPr>
            </w:pPr>
            <w:r w:rsidRPr="00E45330">
              <w:rPr>
                <w:rFonts w:cs="Arial"/>
                <w:sz w:val="16"/>
                <w:szCs w:val="16"/>
                <w:lang w:eastAsia="zh-CN"/>
              </w:rPr>
              <w:t>CP-210236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BB90AA"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A9AA0A" w14:textId="77777777" w:rsidR="008F780E" w:rsidRPr="00E45330" w:rsidRDefault="008F780E">
            <w:pPr>
              <w:pStyle w:val="TAL"/>
              <w:jc w:val="right"/>
              <w:rPr>
                <w:rFonts w:cs="Arial"/>
                <w:sz w:val="16"/>
                <w:szCs w:val="16"/>
                <w:lang w:eastAsia="zh-CN"/>
              </w:rPr>
            </w:pPr>
            <w:r w:rsidRPr="00E45330">
              <w:rPr>
                <w:rFonts w:cs="Arial"/>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ED2B22"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9C8799" w14:textId="77777777" w:rsidR="008F780E" w:rsidRPr="00E45330" w:rsidRDefault="008F780E">
            <w:pPr>
              <w:pStyle w:val="TAL"/>
              <w:rPr>
                <w:rFonts w:cs="Arial"/>
                <w:sz w:val="16"/>
                <w:szCs w:val="16"/>
                <w:lang w:eastAsia="zh-CN"/>
              </w:rPr>
            </w:pPr>
            <w:r w:rsidRPr="00E45330">
              <w:rPr>
                <w:rFonts w:cs="Arial"/>
                <w:sz w:val="16"/>
                <w:szCs w:val="16"/>
                <w:lang w:eastAsia="zh-CN"/>
              </w:rPr>
              <w:t>Support Redirection for V2XAPP APIs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0AE706" w14:textId="77777777" w:rsidR="008F780E" w:rsidRPr="00E45330" w:rsidRDefault="008F780E" w:rsidP="006A2582">
            <w:pPr>
              <w:pStyle w:val="TAL"/>
              <w:jc w:val="center"/>
              <w:rPr>
                <w:rFonts w:cs="Arial" w:hint="eastAsia"/>
                <w:sz w:val="16"/>
                <w:szCs w:val="16"/>
                <w:lang w:eastAsia="zh-CN"/>
              </w:rPr>
            </w:pPr>
            <w:r w:rsidRPr="00E45330">
              <w:rPr>
                <w:rFonts w:cs="Arial"/>
                <w:sz w:val="16"/>
                <w:szCs w:val="16"/>
                <w:lang w:eastAsia="zh-CN"/>
              </w:rPr>
              <w:t>17.0.0</w:t>
            </w:r>
          </w:p>
        </w:tc>
      </w:tr>
      <w:tr w:rsidR="008F780E" w:rsidRPr="00E45330" w14:paraId="7205E164"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4CE53F9A"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C5DF79"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1AE757" w14:textId="77777777" w:rsidR="008F780E" w:rsidRPr="00E45330" w:rsidRDefault="008F780E" w:rsidP="008838AA">
            <w:pPr>
              <w:pStyle w:val="TAL"/>
              <w:jc w:val="center"/>
              <w:rPr>
                <w:rFonts w:cs="Arial" w:hint="eastAsia"/>
                <w:sz w:val="16"/>
                <w:szCs w:val="16"/>
                <w:lang w:eastAsia="zh-CN"/>
              </w:rPr>
            </w:pPr>
            <w:r w:rsidRPr="00E45330">
              <w:rPr>
                <w:rFonts w:cs="Arial"/>
                <w:sz w:val="16"/>
                <w:szCs w:val="16"/>
                <w:lang w:eastAsia="zh-CN"/>
              </w:rPr>
              <w:t>CP-210221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29F242"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3FBF58" w14:textId="77777777" w:rsidR="008F780E" w:rsidRPr="00E45330" w:rsidRDefault="008F780E">
            <w:pPr>
              <w:pStyle w:val="TAL"/>
              <w:jc w:val="right"/>
              <w:rPr>
                <w:rFonts w:cs="Arial"/>
                <w:sz w:val="16"/>
                <w:szCs w:val="16"/>
                <w:lang w:eastAsia="zh-CN"/>
              </w:rPr>
            </w:pPr>
            <w:r w:rsidRPr="00E45330">
              <w:rPr>
                <w:rFonts w:cs="Arial"/>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9C6611"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045E82" w14:textId="77777777" w:rsidR="008F780E" w:rsidRPr="00E45330" w:rsidRDefault="008F780E">
            <w:pPr>
              <w:pStyle w:val="TAL"/>
              <w:rPr>
                <w:rFonts w:cs="Arial"/>
                <w:sz w:val="16"/>
                <w:szCs w:val="16"/>
                <w:lang w:eastAsia="zh-CN"/>
              </w:rPr>
            </w:pPr>
            <w:r w:rsidRPr="00E45330">
              <w:rPr>
                <w:rFonts w:cs="Arial"/>
                <w:sz w:val="16"/>
                <w:szCs w:val="16"/>
                <w:lang w:eastAsia="zh-CN"/>
              </w:rPr>
              <w:t>Adding some missing description fields to data type definitions in OpenAPI specification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AA943D"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17.0.0</w:t>
            </w:r>
          </w:p>
        </w:tc>
      </w:tr>
      <w:tr w:rsidR="008F780E" w:rsidRPr="00E45330" w14:paraId="48A73264"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66A4B5A2"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D8EEE0"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50FE36" w14:textId="77777777" w:rsidR="008F780E" w:rsidRPr="00E45330" w:rsidRDefault="008F780E" w:rsidP="008838AA">
            <w:pPr>
              <w:pStyle w:val="TAL"/>
              <w:jc w:val="center"/>
              <w:rPr>
                <w:rFonts w:cs="Arial" w:hint="eastAsia"/>
                <w:sz w:val="16"/>
                <w:szCs w:val="16"/>
                <w:lang w:eastAsia="zh-CN"/>
              </w:rPr>
            </w:pPr>
            <w:r w:rsidRPr="00E45330">
              <w:rPr>
                <w:rFonts w:cs="Arial"/>
                <w:sz w:val="16"/>
                <w:szCs w:val="16"/>
                <w:lang w:eastAsia="zh-CN"/>
              </w:rPr>
              <w:t>CP-210220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353A9B"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60FBF" w14:textId="77777777" w:rsidR="008F780E" w:rsidRPr="00E45330" w:rsidRDefault="008F780E">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66D825"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7EE168" w14:textId="77777777" w:rsidR="008F780E" w:rsidRPr="00E45330" w:rsidRDefault="008F780E">
            <w:pPr>
              <w:pStyle w:val="TAL"/>
              <w:rPr>
                <w:rFonts w:cs="Arial"/>
                <w:sz w:val="16"/>
                <w:szCs w:val="16"/>
                <w:lang w:eastAsia="zh-CN"/>
              </w:rPr>
            </w:pPr>
            <w:r w:rsidRPr="00E45330">
              <w:rPr>
                <w:rFonts w:cs="Arial"/>
                <w:sz w:val="16"/>
                <w:szCs w:val="16"/>
                <w:lang w:eastAsia="zh-CN"/>
              </w:rPr>
              <w:t>Corrections to HTTP custom headers handling for Northbound APIs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99FDB7"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17.0.0</w:t>
            </w:r>
          </w:p>
        </w:tc>
      </w:tr>
      <w:tr w:rsidR="008F780E" w:rsidRPr="00E45330" w14:paraId="4E9FB2FD"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1450928"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7D33C6"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381084" w14:textId="77777777" w:rsidR="008F780E" w:rsidRPr="00E45330" w:rsidRDefault="008F780E" w:rsidP="008838AA">
            <w:pPr>
              <w:pStyle w:val="TAL"/>
              <w:jc w:val="center"/>
              <w:rPr>
                <w:rFonts w:cs="Arial" w:hint="eastAsia"/>
                <w:sz w:val="16"/>
                <w:szCs w:val="16"/>
                <w:lang w:eastAsia="zh-CN"/>
              </w:rPr>
            </w:pPr>
            <w:r w:rsidRPr="00E45330">
              <w:rPr>
                <w:rFonts w:cs="Arial"/>
                <w:sz w:val="16"/>
                <w:szCs w:val="16"/>
                <w:lang w:eastAsia="zh-CN"/>
              </w:rPr>
              <w:t>CP-210220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DE6CC7"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FFB314" w14:textId="77777777" w:rsidR="008F780E" w:rsidRPr="00E45330" w:rsidRDefault="008F780E">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860D96"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C40F21" w14:textId="77777777" w:rsidR="008F780E" w:rsidRPr="00E45330" w:rsidRDefault="008F780E">
            <w:pPr>
              <w:pStyle w:val="TAL"/>
              <w:rPr>
                <w:rFonts w:cs="Arial"/>
                <w:sz w:val="16"/>
                <w:szCs w:val="16"/>
                <w:lang w:eastAsia="zh-CN"/>
              </w:rPr>
            </w:pPr>
            <w:r w:rsidRPr="00E45330">
              <w:rPr>
                <w:rFonts w:cs="Arial"/>
                <w:sz w:val="16"/>
                <w:szCs w:val="16"/>
                <w:lang w:eastAsia="zh-CN"/>
              </w:rPr>
              <w:t>OpenAPI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854472"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17.0.0</w:t>
            </w:r>
          </w:p>
        </w:tc>
      </w:tr>
      <w:tr w:rsidR="008F780E" w:rsidRPr="00E45330" w14:paraId="139B87F5"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FA26B33"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F774D1"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496857" w14:textId="77777777" w:rsidR="008F780E" w:rsidRPr="00E45330" w:rsidRDefault="008F780E" w:rsidP="008838AA">
            <w:pPr>
              <w:pStyle w:val="TAL"/>
              <w:jc w:val="center"/>
              <w:rPr>
                <w:rFonts w:cs="Arial" w:hint="eastAsia"/>
                <w:sz w:val="16"/>
                <w:szCs w:val="16"/>
                <w:lang w:eastAsia="zh-CN"/>
              </w:rPr>
            </w:pPr>
            <w:r w:rsidRPr="00E45330">
              <w:rPr>
                <w:rFonts w:cs="Arial"/>
                <w:sz w:val="16"/>
                <w:szCs w:val="16"/>
                <w:lang w:eastAsia="zh-CN"/>
              </w:rPr>
              <w:t>CP-210240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34B989"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BE6DC6" w14:textId="77777777" w:rsidR="008F780E" w:rsidRPr="00E45330" w:rsidRDefault="008F780E">
            <w:pPr>
              <w:pStyle w:val="TAL"/>
              <w:jc w:val="right"/>
              <w:rPr>
                <w:rFonts w:cs="Arial" w:hint="eastAsia"/>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8616D3"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268AF3" w14:textId="77777777" w:rsidR="008F780E" w:rsidRPr="00E45330" w:rsidRDefault="008F780E">
            <w:pPr>
              <w:pStyle w:val="TAL"/>
              <w:rPr>
                <w:rFonts w:cs="Arial"/>
                <w:sz w:val="16"/>
                <w:szCs w:val="16"/>
                <w:lang w:eastAsia="zh-CN"/>
              </w:rPr>
            </w:pPr>
            <w:r w:rsidRPr="00E45330">
              <w:rPr>
                <w:rFonts w:cs="Arial"/>
                <w:sz w:val="16"/>
                <w:szCs w:val="16"/>
                <w:lang w:eastAsia="zh-CN"/>
              </w:rPr>
              <w:t>Update of OpenAPI version and TS version in externalDocs field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AD4E25"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17.0.0</w:t>
            </w:r>
          </w:p>
        </w:tc>
      </w:tr>
      <w:tr w:rsidR="008F780E" w:rsidRPr="00E45330" w14:paraId="53AD34CB"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0BB836B" w14:textId="77777777" w:rsidR="008F780E" w:rsidRPr="00E45330" w:rsidRDefault="008F780E" w:rsidP="008838AA">
            <w:pPr>
              <w:pStyle w:val="TAL"/>
              <w:tabs>
                <w:tab w:val="left" w:pos="394"/>
              </w:tabs>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AD74CD"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66C539"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P-211239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8F2FF"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7F11EE" w14:textId="77777777" w:rsidR="008F780E" w:rsidRPr="00E45330" w:rsidRDefault="008F780E">
            <w:pPr>
              <w:pStyle w:val="TAL"/>
              <w:jc w:val="right"/>
              <w:rPr>
                <w:rFonts w:cs="Arial" w:hint="eastAsia"/>
                <w:sz w:val="16"/>
                <w:szCs w:val="16"/>
                <w:lang w:eastAsia="zh-CN"/>
              </w:rPr>
            </w:pPr>
            <w:r w:rsidRPr="00E45330">
              <w:rPr>
                <w:rFonts w:cs="Arial"/>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DFA384"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90C071" w14:textId="77777777" w:rsidR="008F780E" w:rsidRPr="00E45330" w:rsidRDefault="008F780E">
            <w:pPr>
              <w:pStyle w:val="TAL"/>
              <w:rPr>
                <w:rFonts w:cs="Arial"/>
                <w:sz w:val="16"/>
                <w:szCs w:val="16"/>
                <w:lang w:eastAsia="zh-CN"/>
              </w:rPr>
            </w:pPr>
            <w:r w:rsidRPr="00E45330">
              <w:rPr>
                <w:rFonts w:cs="Arial"/>
                <w:sz w:val="16"/>
                <w:szCs w:val="16"/>
                <w:lang w:eastAsia="zh-CN"/>
              </w:rPr>
              <w:t>Additional corrections to HTTP custom headers handling for Northbound APIs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337F72"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10420A04"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36CF3DAB"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7D8E81"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D0CC59"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P-211223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3C31E0"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52130D" w14:textId="77777777" w:rsidR="008F780E" w:rsidRPr="00E45330" w:rsidRDefault="008F780E">
            <w:pPr>
              <w:pStyle w:val="TAL"/>
              <w:jc w:val="right"/>
              <w:rPr>
                <w:rFonts w:cs="Arial" w:hint="eastAsia"/>
                <w:sz w:val="16"/>
                <w:szCs w:val="16"/>
                <w:lang w:eastAsia="zh-CN"/>
              </w:rPr>
            </w:pPr>
            <w:r w:rsidRPr="00E45330">
              <w:rPr>
                <w:rFonts w:cs="Arial"/>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B1A7CC"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7F384A" w14:textId="77777777" w:rsidR="008F780E" w:rsidRPr="00E45330" w:rsidRDefault="008F780E">
            <w:pPr>
              <w:pStyle w:val="TAL"/>
              <w:rPr>
                <w:rFonts w:cs="Arial"/>
                <w:sz w:val="16"/>
                <w:szCs w:val="16"/>
                <w:lang w:eastAsia="zh-CN"/>
              </w:rPr>
            </w:pPr>
            <w:r w:rsidRPr="00E45330">
              <w:rPr>
                <w:rFonts w:cs="Arial"/>
                <w:sz w:val="16"/>
                <w:szCs w:val="16"/>
                <w:lang w:eastAsia="zh-CN"/>
              </w:rPr>
              <w:t>Support Local MBMS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9F6067"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673997A7"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086F094"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C82F49"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CAF557"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P-211223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32BAB6"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31A31E" w14:textId="77777777" w:rsidR="008F780E" w:rsidRPr="00E45330" w:rsidRDefault="008F780E">
            <w:pPr>
              <w:pStyle w:val="TAL"/>
              <w:jc w:val="right"/>
              <w:rPr>
                <w:rFonts w:cs="Arial" w:hint="eastAsia"/>
                <w:sz w:val="16"/>
                <w:szCs w:val="16"/>
                <w:lang w:eastAsia="zh-CN"/>
              </w:rPr>
            </w:pPr>
            <w:r w:rsidRPr="00E45330">
              <w:rPr>
                <w:rFonts w:cs="Arial"/>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4BAF49"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9040E4" w14:textId="77777777" w:rsidR="008F780E" w:rsidRPr="00E45330" w:rsidRDefault="008F780E">
            <w:pPr>
              <w:pStyle w:val="TAL"/>
              <w:rPr>
                <w:rFonts w:cs="Arial"/>
                <w:sz w:val="16"/>
                <w:szCs w:val="16"/>
                <w:lang w:eastAsia="zh-CN"/>
              </w:rPr>
            </w:pPr>
            <w:r w:rsidRPr="00E45330">
              <w:rPr>
                <w:rFonts w:cs="Arial"/>
                <w:sz w:val="16"/>
                <w:szCs w:val="16"/>
                <w:lang w:eastAsia="zh-CN"/>
              </w:rPr>
              <w:t>Introduction of VAE_HDMapDynamicInfo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16153D"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2684B116"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277BE159"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80DA96"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4EA2BB"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P-211223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C5AB89"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528B2D" w14:textId="77777777" w:rsidR="008F780E" w:rsidRPr="00E45330" w:rsidRDefault="008F780E">
            <w:pPr>
              <w:pStyle w:val="TAL"/>
              <w:jc w:val="right"/>
              <w:rPr>
                <w:rFonts w:cs="Arial" w:hint="eastAsia"/>
                <w:sz w:val="16"/>
                <w:szCs w:val="16"/>
                <w:lang w:eastAsia="zh-CN"/>
              </w:rPr>
            </w:pPr>
            <w:r w:rsidRPr="00E45330">
              <w:rPr>
                <w:rFonts w:cs="Arial"/>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B2001D"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BB05F1" w14:textId="77777777" w:rsidR="008F780E" w:rsidRPr="00E45330" w:rsidRDefault="008F780E">
            <w:pPr>
              <w:pStyle w:val="TAL"/>
              <w:rPr>
                <w:rFonts w:cs="Arial"/>
                <w:sz w:val="16"/>
                <w:szCs w:val="16"/>
                <w:lang w:eastAsia="zh-CN"/>
              </w:rPr>
            </w:pPr>
            <w:r w:rsidRPr="00E45330">
              <w:rPr>
                <w:rFonts w:cs="Arial"/>
                <w:sz w:val="16"/>
                <w:szCs w:val="16"/>
                <w:lang w:eastAsia="zh-CN"/>
              </w:rPr>
              <w:t>Procedure of VAE_HDMapDynamicInfo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DFCB3C"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5835582E"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4B8A6F3C"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DA2D43"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071C5D"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P-211223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D7D806"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875FE1" w14:textId="77777777" w:rsidR="008F780E" w:rsidRPr="00E45330" w:rsidRDefault="008F780E">
            <w:pPr>
              <w:pStyle w:val="TAL"/>
              <w:jc w:val="right"/>
              <w:rPr>
                <w:rFonts w:cs="Arial" w:hint="eastAsia"/>
                <w:sz w:val="16"/>
                <w:szCs w:val="16"/>
                <w:lang w:eastAsia="zh-CN"/>
              </w:rPr>
            </w:pPr>
            <w:r w:rsidRPr="00E45330">
              <w:rPr>
                <w:rFonts w:cs="Arial"/>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7624C4"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6D2794" w14:textId="77777777" w:rsidR="008F780E" w:rsidRPr="00E45330" w:rsidRDefault="008F780E">
            <w:pPr>
              <w:pStyle w:val="TAL"/>
              <w:rPr>
                <w:rFonts w:cs="Arial"/>
                <w:sz w:val="16"/>
                <w:szCs w:val="16"/>
                <w:lang w:eastAsia="zh-CN"/>
              </w:rPr>
            </w:pPr>
            <w:r w:rsidRPr="00E45330">
              <w:rPr>
                <w:rFonts w:cs="Arial"/>
                <w:sz w:val="16"/>
                <w:szCs w:val="16"/>
                <w:lang w:eastAsia="zh-CN"/>
              </w:rPr>
              <w:t>Resources and methods of VAE_HDMapDynamicInfo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943155"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6C14444E"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1184AF6F"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4AFD2F"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DFAEF8"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P-211223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483118"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9026C2" w14:textId="77777777" w:rsidR="008F780E" w:rsidRPr="00E45330" w:rsidRDefault="008F780E">
            <w:pPr>
              <w:pStyle w:val="TAL"/>
              <w:jc w:val="right"/>
              <w:rPr>
                <w:rFonts w:cs="Arial" w:hint="eastAsia"/>
                <w:sz w:val="16"/>
                <w:szCs w:val="16"/>
                <w:lang w:eastAsia="zh-CN"/>
              </w:rPr>
            </w:pPr>
            <w:r w:rsidRPr="00E45330">
              <w:rPr>
                <w:rFonts w:cs="Arial"/>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2BAD6E"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A91D58" w14:textId="77777777" w:rsidR="008F780E" w:rsidRPr="00E45330" w:rsidRDefault="008F780E">
            <w:pPr>
              <w:pStyle w:val="TAL"/>
              <w:rPr>
                <w:rFonts w:cs="Arial"/>
                <w:sz w:val="16"/>
                <w:szCs w:val="16"/>
                <w:lang w:eastAsia="zh-CN"/>
              </w:rPr>
            </w:pPr>
            <w:r w:rsidRPr="00E45330">
              <w:rPr>
                <w:rFonts w:cs="Arial"/>
                <w:sz w:val="16"/>
                <w:szCs w:val="16"/>
                <w:lang w:eastAsia="zh-CN"/>
              </w:rPr>
              <w:t>OpenAPI file of VAE_HDMapDynamicInfo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D77E47"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2BB1D1DF"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608D4E5C"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03FA29"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BA0CF76"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P-211255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43B02B"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CA3457" w14:textId="77777777" w:rsidR="008F780E" w:rsidRPr="00E45330" w:rsidRDefault="008F780E">
            <w:pPr>
              <w:pStyle w:val="TAL"/>
              <w:jc w:val="right"/>
              <w:rPr>
                <w:rFonts w:cs="Arial" w:hint="eastAsia"/>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46DBD3"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6C0EFC" w14:textId="77777777" w:rsidR="008F780E" w:rsidRPr="00E45330" w:rsidRDefault="008F780E">
            <w:pPr>
              <w:pStyle w:val="TAL"/>
              <w:rPr>
                <w:rFonts w:cs="Arial"/>
                <w:sz w:val="16"/>
                <w:szCs w:val="16"/>
                <w:lang w:val="en-US" w:eastAsia="zh-CN"/>
              </w:rPr>
            </w:pPr>
            <w:r w:rsidRPr="00E45330">
              <w:rPr>
                <w:rFonts w:cs="Arial"/>
                <w:sz w:val="16"/>
                <w:szCs w:val="16"/>
                <w:lang w:eastAsia="zh-CN"/>
              </w:rPr>
              <w:t>Correct the subclause number of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87B182"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4BF5BAD3"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FCD2569"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211F55"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BBF92F"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P-211260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538333"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DD1092" w14:textId="77777777" w:rsidR="008F780E" w:rsidRPr="00E45330" w:rsidRDefault="008F780E">
            <w:pPr>
              <w:pStyle w:val="TAL"/>
              <w:jc w:val="right"/>
              <w:rPr>
                <w:rFonts w:cs="Arial" w:hint="eastAsia"/>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D1911A"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B840AC" w14:textId="77777777" w:rsidR="008F780E" w:rsidRPr="00E45330" w:rsidRDefault="008F780E">
            <w:pPr>
              <w:pStyle w:val="TAL"/>
              <w:rPr>
                <w:rFonts w:cs="Arial"/>
                <w:sz w:val="16"/>
                <w:szCs w:val="16"/>
                <w:lang w:eastAsia="zh-CN"/>
              </w:rPr>
            </w:pPr>
            <w:r w:rsidRPr="00E45330">
              <w:rPr>
                <w:rFonts w:cs="Arial"/>
                <w:sz w:val="16"/>
                <w:szCs w:val="16"/>
                <w:lang w:eastAsia="zh-CN"/>
              </w:rPr>
              <w:t>Correct referenced datatype for VAE_MessageDelivery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960976"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5670F640"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2D0D0B04"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6C748A"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BFB50A"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P-211260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91117C"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587526" w14:textId="77777777" w:rsidR="008F780E" w:rsidRPr="00E45330" w:rsidRDefault="008F780E">
            <w:pPr>
              <w:pStyle w:val="TAL"/>
              <w:jc w:val="right"/>
              <w:rPr>
                <w:rFonts w:cs="Arial" w:hint="eastAsia"/>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930800"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A6AFA1" w14:textId="77777777" w:rsidR="008F780E" w:rsidRPr="00E45330" w:rsidRDefault="008F780E">
            <w:pPr>
              <w:pStyle w:val="TAL"/>
              <w:rPr>
                <w:rFonts w:cs="Arial"/>
                <w:sz w:val="16"/>
                <w:szCs w:val="16"/>
                <w:lang w:eastAsia="zh-CN"/>
              </w:rPr>
            </w:pPr>
            <w:r w:rsidRPr="00E45330">
              <w:rPr>
                <w:rFonts w:cs="Arial"/>
                <w:sz w:val="16"/>
                <w:szCs w:val="16"/>
                <w:lang w:eastAsia="zh-CN"/>
              </w:rPr>
              <w:t>Correct resourceUri used in Message Delivery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ACA635"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26076C55"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46A3DB87"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29A190"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27CAC9"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P-211260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9B40B6"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0E48BB" w14:textId="77777777" w:rsidR="008F780E" w:rsidRPr="00E45330" w:rsidRDefault="008F780E">
            <w:pPr>
              <w:pStyle w:val="TAL"/>
              <w:jc w:val="right"/>
              <w:rPr>
                <w:rFonts w:cs="Arial" w:hint="eastAsia"/>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08F3C5"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7C8B21" w14:textId="77777777" w:rsidR="008F780E" w:rsidRPr="00E45330" w:rsidRDefault="008F780E">
            <w:pPr>
              <w:pStyle w:val="TAL"/>
              <w:rPr>
                <w:rFonts w:cs="Arial"/>
                <w:sz w:val="16"/>
                <w:szCs w:val="16"/>
                <w:lang w:eastAsia="zh-CN"/>
              </w:rPr>
            </w:pPr>
            <w:r w:rsidRPr="00E45330">
              <w:rPr>
                <w:rFonts w:cs="Arial"/>
                <w:sz w:val="16"/>
                <w:szCs w:val="16"/>
                <w:lang w:eastAsia="zh-CN"/>
              </w:rPr>
              <w:t>Correction of Individual Downlink Message Delivery resource name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F26488"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08B22641"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05D3B1D4"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59C74B"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03F4158"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P-211260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BA902F"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3A0BEE" w14:textId="77777777" w:rsidR="008F780E" w:rsidRPr="00E45330" w:rsidRDefault="008F780E">
            <w:pPr>
              <w:pStyle w:val="TAL"/>
              <w:jc w:val="right"/>
              <w:rPr>
                <w:rFonts w:cs="Arial" w:hint="eastAsia"/>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87BCA"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E1C7A0" w14:textId="77777777" w:rsidR="008F780E" w:rsidRPr="00E45330" w:rsidRDefault="008F780E">
            <w:pPr>
              <w:pStyle w:val="TAL"/>
              <w:rPr>
                <w:rFonts w:cs="Arial"/>
                <w:sz w:val="16"/>
                <w:szCs w:val="16"/>
                <w:lang w:eastAsia="zh-CN"/>
              </w:rPr>
            </w:pPr>
            <w:r w:rsidRPr="00E45330">
              <w:rPr>
                <w:rFonts w:cs="Arial"/>
                <w:sz w:val="16"/>
                <w:szCs w:val="16"/>
                <w:lang w:eastAsia="zh-CN"/>
              </w:rPr>
              <w:t>Correct service operation name for VAE_FileDistribution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B43DC2"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52CCDE8E"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357238DF"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FC91C2"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70BC01"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w:t>
            </w:r>
            <w:r w:rsidRPr="00E45330">
              <w:rPr>
                <w:rFonts w:cs="Arial"/>
                <w:sz w:val="16"/>
                <w:szCs w:val="16"/>
                <w:lang w:eastAsia="zh-CN"/>
              </w:rPr>
              <w:t>P-211260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E96E5F"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3BFD97" w14:textId="77777777" w:rsidR="008F780E" w:rsidRPr="00E45330" w:rsidRDefault="008F780E">
            <w:pPr>
              <w:pStyle w:val="TAL"/>
              <w:jc w:val="right"/>
              <w:rPr>
                <w:rFonts w:cs="Arial" w:hint="eastAsia"/>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7C63D8"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0F3513" w14:textId="77777777" w:rsidR="008F780E" w:rsidRPr="00E45330" w:rsidRDefault="008F780E">
            <w:pPr>
              <w:pStyle w:val="TAL"/>
              <w:rPr>
                <w:rFonts w:cs="Arial"/>
                <w:sz w:val="16"/>
                <w:szCs w:val="16"/>
                <w:lang w:eastAsia="zh-CN"/>
              </w:rPr>
            </w:pPr>
            <w:r w:rsidRPr="00E45330">
              <w:rPr>
                <w:rFonts w:cs="Arial"/>
                <w:sz w:val="16"/>
                <w:szCs w:val="16"/>
                <w:lang w:eastAsia="zh-CN"/>
              </w:rPr>
              <w:t>Correct serivce name and resourceUri for VAE_ApplicationRequirement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41169"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58240D97"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1882DFB4"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CC85E"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2F9F08"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P-211260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F4CA81"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096D1E" w14:textId="77777777" w:rsidR="008F780E" w:rsidRPr="00E45330" w:rsidRDefault="008F780E">
            <w:pPr>
              <w:pStyle w:val="TAL"/>
              <w:jc w:val="right"/>
              <w:rPr>
                <w:rFonts w:cs="Arial" w:hint="eastAsia"/>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ABB87E"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D19424" w14:textId="77777777" w:rsidR="008F780E" w:rsidRPr="00E45330" w:rsidRDefault="008F780E">
            <w:pPr>
              <w:pStyle w:val="TAL"/>
              <w:rPr>
                <w:rFonts w:cs="Arial"/>
                <w:sz w:val="16"/>
                <w:szCs w:val="16"/>
                <w:lang w:eastAsia="zh-CN"/>
              </w:rPr>
            </w:pPr>
            <w:r w:rsidRPr="00E45330">
              <w:rPr>
                <w:rFonts w:cs="Arial"/>
                <w:sz w:val="16"/>
                <w:szCs w:val="16"/>
                <w:lang w:eastAsia="zh-CN"/>
              </w:rPr>
              <w:t>Correct service name and resourceUri for VAE_DynamicGroup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2CEA43"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757DEB5B"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7A2A405B"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F3CF7B"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6B753B"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P-211255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7D2037"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49B845" w14:textId="77777777" w:rsidR="008F780E" w:rsidRPr="00E45330" w:rsidRDefault="008F780E">
            <w:pPr>
              <w:pStyle w:val="TAL"/>
              <w:jc w:val="right"/>
              <w:rPr>
                <w:rFonts w:cs="Arial" w:hint="eastAsia"/>
                <w:sz w:val="16"/>
                <w:szCs w:val="16"/>
                <w:lang w:eastAsia="zh-CN"/>
              </w:rPr>
            </w:pPr>
            <w:r w:rsidRPr="00E45330">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F0430"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C06619" w14:textId="77777777" w:rsidR="008F780E" w:rsidRPr="00E45330" w:rsidRDefault="008F780E">
            <w:pPr>
              <w:pStyle w:val="TAL"/>
              <w:rPr>
                <w:rFonts w:cs="Arial"/>
                <w:sz w:val="16"/>
                <w:szCs w:val="16"/>
                <w:lang w:eastAsia="zh-CN"/>
              </w:rPr>
            </w:pPr>
            <w:r w:rsidRPr="00E45330">
              <w:rPr>
                <w:rFonts w:cs="Arial"/>
                <w:sz w:val="16"/>
                <w:szCs w:val="16"/>
                <w:lang w:eastAsia="zh-CN"/>
              </w:rPr>
              <w:t>Termination of Downlink Message Delivery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19C3EC"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1508E789"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7ABAEBDB"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F71CAD"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141D3E"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P-211255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B2D239"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37DAE7" w14:textId="77777777" w:rsidR="008F780E" w:rsidRPr="00E45330" w:rsidRDefault="008F780E">
            <w:pPr>
              <w:pStyle w:val="TAL"/>
              <w:jc w:val="right"/>
              <w:rPr>
                <w:rFonts w:cs="Arial" w:hint="eastAsia"/>
                <w:sz w:val="16"/>
                <w:szCs w:val="16"/>
                <w:lang w:eastAsia="zh-CN"/>
              </w:rPr>
            </w:pPr>
            <w:r w:rsidRPr="00E45330">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D5B60C"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B5B403" w14:textId="77777777" w:rsidR="008F780E" w:rsidRPr="00E45330" w:rsidRDefault="008F780E">
            <w:pPr>
              <w:pStyle w:val="TAL"/>
              <w:rPr>
                <w:rFonts w:cs="Arial"/>
                <w:sz w:val="16"/>
                <w:szCs w:val="16"/>
                <w:lang w:eastAsia="zh-CN"/>
              </w:rPr>
            </w:pPr>
            <w:r w:rsidRPr="00E45330">
              <w:rPr>
                <w:rFonts w:cs="Arial"/>
                <w:sz w:val="16"/>
                <w:szCs w:val="16"/>
                <w:lang w:eastAsia="zh-CN"/>
              </w:rPr>
              <w:t xml:space="preserve">Termination of File Distribution procedure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7C623"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22902B45"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11A73CCD"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D449A1"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19986F"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P-211255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F97FDE"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AB1B32" w14:textId="77777777" w:rsidR="008F780E" w:rsidRPr="00E45330" w:rsidRDefault="008F780E">
            <w:pPr>
              <w:pStyle w:val="TAL"/>
              <w:jc w:val="right"/>
              <w:rPr>
                <w:rFonts w:cs="Arial" w:hint="eastAsia"/>
                <w:sz w:val="16"/>
                <w:szCs w:val="16"/>
                <w:lang w:eastAsia="zh-CN"/>
              </w:rPr>
            </w:pPr>
            <w:r w:rsidRPr="00E45330">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3F4C2C"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59E2E3" w14:textId="77777777" w:rsidR="008F780E" w:rsidRPr="00E45330" w:rsidRDefault="008F780E">
            <w:pPr>
              <w:pStyle w:val="TAL"/>
              <w:rPr>
                <w:rFonts w:cs="Arial"/>
                <w:sz w:val="16"/>
                <w:szCs w:val="16"/>
                <w:lang w:eastAsia="zh-CN"/>
              </w:rPr>
            </w:pPr>
            <w:r w:rsidRPr="00E45330">
              <w:rPr>
                <w:rFonts w:cs="Arial"/>
                <w:sz w:val="16"/>
                <w:szCs w:val="16"/>
                <w:lang w:eastAsia="zh-CN"/>
              </w:rPr>
              <w:t>Network Resource Reservation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62136D"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35923F6B"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0FD8B469"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8DD86B"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B44428"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P-211260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A790B8"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67A2AE" w14:textId="77777777" w:rsidR="008F780E" w:rsidRPr="00E45330" w:rsidRDefault="008F780E">
            <w:pPr>
              <w:pStyle w:val="TAL"/>
              <w:jc w:val="right"/>
              <w:rPr>
                <w:rFonts w:cs="Arial" w:hint="eastAsia"/>
                <w:sz w:val="16"/>
                <w:szCs w:val="16"/>
                <w:lang w:eastAsia="zh-CN"/>
              </w:rPr>
            </w:pPr>
            <w:r w:rsidRPr="00E45330">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D8E420"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B45D4A" w14:textId="77777777" w:rsidR="008F780E" w:rsidRPr="00E45330" w:rsidRDefault="008F780E">
            <w:pPr>
              <w:pStyle w:val="TAL"/>
              <w:rPr>
                <w:rFonts w:cs="Arial"/>
                <w:sz w:val="16"/>
                <w:szCs w:val="16"/>
                <w:lang w:eastAsia="zh-CN"/>
              </w:rPr>
            </w:pPr>
            <w:r w:rsidRPr="00E45330">
              <w:rPr>
                <w:rFonts w:cs="Arial"/>
                <w:sz w:val="16"/>
                <w:szCs w:val="16"/>
                <w:lang w:eastAsia="zh-CN"/>
              </w:rPr>
              <w:t>Termination of Dynamic Group Configuration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6BCC88"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6F3A7ED4"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4697C6AF"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AE071C"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538759"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P-211255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C5ACA"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B3E228" w14:textId="77777777" w:rsidR="008F780E" w:rsidRPr="00E45330" w:rsidRDefault="008F780E">
            <w:pPr>
              <w:pStyle w:val="TAL"/>
              <w:jc w:val="right"/>
              <w:rPr>
                <w:rFonts w:cs="Arial" w:hint="eastAsia"/>
                <w:sz w:val="16"/>
                <w:szCs w:val="16"/>
                <w:lang w:eastAsia="zh-CN"/>
              </w:rPr>
            </w:pPr>
            <w:r w:rsidRPr="00E45330">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F7EC39"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2E42CA" w14:textId="77777777" w:rsidR="008F780E" w:rsidRPr="00E45330" w:rsidRDefault="008F780E">
            <w:pPr>
              <w:pStyle w:val="TAL"/>
              <w:rPr>
                <w:rFonts w:cs="Arial"/>
                <w:sz w:val="16"/>
                <w:szCs w:val="16"/>
                <w:lang w:eastAsia="zh-CN"/>
              </w:rPr>
            </w:pPr>
            <w:r w:rsidRPr="00E45330">
              <w:rPr>
                <w:rFonts w:cs="Arial"/>
                <w:sz w:val="16"/>
                <w:szCs w:val="16"/>
                <w:lang w:eastAsia="zh-CN"/>
              </w:rPr>
              <w:t>Common default HTTP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C5116E"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663322F4"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32206B00"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B5ACB4"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AF36BA"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P-211255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D36666"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0C0F07" w14:textId="77777777" w:rsidR="008F780E" w:rsidRPr="00E45330" w:rsidRDefault="008F780E">
            <w:pPr>
              <w:pStyle w:val="TAL"/>
              <w:jc w:val="right"/>
              <w:rPr>
                <w:rFonts w:cs="Arial" w:hint="eastAsia"/>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A94D51" w14:textId="77777777" w:rsidR="008F780E" w:rsidRPr="00E45330" w:rsidRDefault="008F780E">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08168E" w14:textId="77777777" w:rsidR="008F780E" w:rsidRPr="00E45330" w:rsidRDefault="008F780E">
            <w:pPr>
              <w:pStyle w:val="TAL"/>
              <w:rPr>
                <w:rFonts w:cs="Arial"/>
                <w:sz w:val="16"/>
                <w:szCs w:val="16"/>
                <w:lang w:eastAsia="zh-CN"/>
              </w:rPr>
            </w:pPr>
            <w:r w:rsidRPr="00E45330">
              <w:rPr>
                <w:rFonts w:cs="Arial"/>
                <w:sz w:val="16"/>
                <w:szCs w:val="16"/>
                <w:lang w:eastAsia="zh-CN"/>
              </w:rPr>
              <w:t>Termination of Dynamic Group Configuration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5648CA" w14:textId="77777777" w:rsidR="008F780E" w:rsidRPr="00E45330" w:rsidRDefault="008F780E" w:rsidP="006A2582">
            <w:pPr>
              <w:pStyle w:val="TAL"/>
              <w:jc w:val="center"/>
              <w:rPr>
                <w:rFonts w:cs="Arial"/>
                <w:sz w:val="16"/>
                <w:szCs w:val="16"/>
                <w:lang w:eastAsia="zh-CN"/>
              </w:rPr>
            </w:pPr>
            <w:r w:rsidRPr="00E45330">
              <w:rPr>
                <w:rFonts w:cs="Arial"/>
                <w:sz w:val="16"/>
                <w:szCs w:val="16"/>
                <w:lang w:eastAsia="zh-CN"/>
              </w:rPr>
              <w:t>17.1.0</w:t>
            </w:r>
          </w:p>
        </w:tc>
      </w:tr>
      <w:tr w:rsidR="008F780E" w:rsidRPr="00E45330" w14:paraId="46C1153C"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2D0E5F9"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136603"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3D51CB"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P-211179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777DE8"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263115" w14:textId="77777777" w:rsidR="008F780E" w:rsidRPr="00E45330" w:rsidRDefault="008F780E">
            <w:pPr>
              <w:pStyle w:val="TAL"/>
              <w:jc w:val="right"/>
              <w:rPr>
                <w:rFonts w:cs="Arial" w:hint="eastAsia"/>
                <w:sz w:val="16"/>
                <w:szCs w:val="16"/>
                <w:lang w:eastAsia="zh-CN"/>
              </w:rPr>
            </w:pPr>
            <w:r w:rsidRPr="00E45330">
              <w:rPr>
                <w:rFonts w:cs="Arial"/>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35B997"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1D89DC" w14:textId="77777777" w:rsidR="008F780E" w:rsidRPr="00E45330" w:rsidRDefault="008F780E">
            <w:pPr>
              <w:pStyle w:val="TAL"/>
              <w:rPr>
                <w:rFonts w:cs="Arial"/>
                <w:sz w:val="16"/>
                <w:szCs w:val="16"/>
                <w:lang w:eastAsia="zh-CN"/>
              </w:rPr>
            </w:pPr>
            <w:r w:rsidRPr="00E45330">
              <w:rPr>
                <w:rFonts w:cs="Arial"/>
                <w:sz w:val="16"/>
                <w:szCs w:val="16"/>
                <w:lang w:eastAsia="zh-CN"/>
              </w:rPr>
              <w:t>Reception report for downlink message delivery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3E72A6" w14:textId="77777777" w:rsidR="008F780E" w:rsidRPr="00E45330" w:rsidRDefault="008F780E" w:rsidP="006A2582">
            <w:pPr>
              <w:pStyle w:val="TAL"/>
              <w:jc w:val="center"/>
              <w:rPr>
                <w:rFonts w:cs="Arial" w:hint="eastAsia"/>
                <w:sz w:val="16"/>
                <w:szCs w:val="16"/>
                <w:lang w:eastAsia="zh-CN"/>
              </w:rPr>
            </w:pPr>
            <w:r w:rsidRPr="00E45330">
              <w:rPr>
                <w:rFonts w:cs="Arial"/>
                <w:sz w:val="16"/>
                <w:szCs w:val="16"/>
                <w:lang w:eastAsia="zh-CN"/>
              </w:rPr>
              <w:t>17.1.0</w:t>
            </w:r>
          </w:p>
        </w:tc>
      </w:tr>
      <w:tr w:rsidR="008F780E" w:rsidRPr="00E45330" w14:paraId="6B5EBFEF"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78586AD9"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07EEAE"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5C8020"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AC094C"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ED4887" w14:textId="77777777" w:rsidR="008F780E" w:rsidRPr="00E45330" w:rsidRDefault="008F780E">
            <w:pPr>
              <w:pStyle w:val="TAL"/>
              <w:jc w:val="right"/>
              <w:rPr>
                <w:rFonts w:cs="Arial" w:hint="eastAsia"/>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044B6D"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CE39AF" w14:textId="77777777" w:rsidR="008F780E" w:rsidRPr="00E45330" w:rsidRDefault="008F780E">
            <w:pPr>
              <w:pStyle w:val="TAL"/>
              <w:rPr>
                <w:rFonts w:cs="Arial"/>
                <w:sz w:val="16"/>
                <w:szCs w:val="16"/>
                <w:lang w:eastAsia="zh-CN"/>
              </w:rPr>
            </w:pPr>
            <w:r w:rsidRPr="00E45330">
              <w:rPr>
                <w:rFonts w:cs="Arial"/>
                <w:sz w:val="16"/>
                <w:szCs w:val="16"/>
                <w:lang w:eastAsia="zh-CN"/>
              </w:rPr>
              <w:t>Reception report for uplink message delivery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87EB68" w14:textId="77777777" w:rsidR="008F780E" w:rsidRPr="00E45330" w:rsidRDefault="008F780E" w:rsidP="006A2582">
            <w:pPr>
              <w:pStyle w:val="TAL"/>
              <w:jc w:val="center"/>
              <w:rPr>
                <w:rFonts w:cs="Arial" w:hint="eastAsia"/>
                <w:sz w:val="16"/>
                <w:szCs w:val="16"/>
                <w:lang w:eastAsia="zh-CN"/>
              </w:rPr>
            </w:pPr>
            <w:r w:rsidRPr="00E45330">
              <w:rPr>
                <w:rFonts w:cs="Arial"/>
                <w:sz w:val="16"/>
                <w:szCs w:val="16"/>
                <w:lang w:eastAsia="zh-CN"/>
              </w:rPr>
              <w:t>17.1.0</w:t>
            </w:r>
          </w:p>
        </w:tc>
      </w:tr>
      <w:tr w:rsidR="008F780E" w:rsidRPr="00E45330" w14:paraId="57CFF2CA"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2CF614C8"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88184A"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B18D4B5"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P-211241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A4E71D"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4328B0" w14:textId="77777777" w:rsidR="008F780E" w:rsidRPr="00E45330" w:rsidRDefault="008F780E">
            <w:pPr>
              <w:pStyle w:val="TAL"/>
              <w:jc w:val="right"/>
              <w:rPr>
                <w:rFonts w:cs="Arial" w:hint="eastAsia"/>
                <w:sz w:val="16"/>
                <w:szCs w:val="16"/>
                <w:lang w:eastAsia="zh-CN"/>
              </w:rPr>
            </w:pPr>
            <w:r w:rsidRPr="00E45330">
              <w:rPr>
                <w:rFonts w:cs="Arial"/>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7CCA04"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5EF2BD" w14:textId="77777777" w:rsidR="008F780E" w:rsidRPr="00E45330" w:rsidRDefault="008F780E">
            <w:pPr>
              <w:pStyle w:val="TAL"/>
              <w:rPr>
                <w:rFonts w:cs="Arial"/>
                <w:sz w:val="16"/>
                <w:szCs w:val="16"/>
                <w:lang w:eastAsia="zh-CN"/>
              </w:rPr>
            </w:pPr>
            <w:r w:rsidRPr="00E45330">
              <w:rPr>
                <w:rFonts w:cs="Arial"/>
                <w:sz w:val="16"/>
                <w:szCs w:val="16"/>
                <w:lang w:eastAsia="zh-CN"/>
              </w:rPr>
              <w:t>Behaviour of the VAE server for VAE_ApplicationRequirement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931D17" w14:textId="77777777" w:rsidR="008F780E" w:rsidRPr="00E45330" w:rsidRDefault="008F780E" w:rsidP="006A2582">
            <w:pPr>
              <w:pStyle w:val="TAL"/>
              <w:jc w:val="center"/>
              <w:rPr>
                <w:rFonts w:cs="Arial" w:hint="eastAsia"/>
                <w:sz w:val="16"/>
                <w:szCs w:val="16"/>
                <w:lang w:eastAsia="zh-CN"/>
              </w:rPr>
            </w:pPr>
            <w:r w:rsidRPr="00E45330">
              <w:rPr>
                <w:rFonts w:cs="Arial"/>
                <w:sz w:val="16"/>
                <w:szCs w:val="16"/>
                <w:lang w:eastAsia="zh-CN"/>
              </w:rPr>
              <w:t>17.1.0</w:t>
            </w:r>
          </w:p>
        </w:tc>
      </w:tr>
      <w:tr w:rsidR="008F780E" w:rsidRPr="00E45330" w14:paraId="79F99DE0"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FA21DC0"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5C3DF1"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C135AC"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P-211241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34C946"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1A4857" w14:textId="77777777" w:rsidR="008F780E" w:rsidRPr="00E45330" w:rsidRDefault="008F780E">
            <w:pPr>
              <w:pStyle w:val="TAL"/>
              <w:jc w:val="right"/>
              <w:rPr>
                <w:rFonts w:cs="Arial" w:hint="eastAsia"/>
                <w:sz w:val="16"/>
                <w:szCs w:val="16"/>
                <w:lang w:eastAsia="zh-CN"/>
              </w:rPr>
            </w:pPr>
            <w:r w:rsidRPr="00E45330">
              <w:rPr>
                <w:rFonts w:cs="Arial"/>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5F724"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F6E923" w14:textId="77777777" w:rsidR="008F780E" w:rsidRPr="00E45330" w:rsidRDefault="008F780E">
            <w:pPr>
              <w:pStyle w:val="TAL"/>
              <w:rPr>
                <w:rFonts w:cs="Arial"/>
                <w:sz w:val="16"/>
                <w:szCs w:val="16"/>
                <w:lang w:eastAsia="zh-CN"/>
              </w:rPr>
            </w:pPr>
            <w:r w:rsidRPr="00E45330">
              <w:rPr>
                <w:rFonts w:cs="Arial"/>
                <w:sz w:val="16"/>
                <w:szCs w:val="16"/>
                <w:lang w:eastAsia="zh-CN"/>
              </w:rPr>
              <w:t>Behaviour of the VAE server for VAE_DynamicGroup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5A9B03" w14:textId="77777777" w:rsidR="008F780E" w:rsidRPr="00E45330" w:rsidRDefault="008F780E" w:rsidP="006A2582">
            <w:pPr>
              <w:pStyle w:val="TAL"/>
              <w:jc w:val="center"/>
              <w:rPr>
                <w:rFonts w:cs="Arial" w:hint="eastAsia"/>
                <w:sz w:val="16"/>
                <w:szCs w:val="16"/>
                <w:lang w:eastAsia="zh-CN"/>
              </w:rPr>
            </w:pPr>
            <w:r w:rsidRPr="00E45330">
              <w:rPr>
                <w:rFonts w:cs="Arial"/>
                <w:sz w:val="16"/>
                <w:szCs w:val="16"/>
                <w:lang w:eastAsia="zh-CN"/>
              </w:rPr>
              <w:t>17.1.0</w:t>
            </w:r>
          </w:p>
        </w:tc>
      </w:tr>
      <w:tr w:rsidR="008F780E" w:rsidRPr="00E45330" w14:paraId="34B64C67"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782A87C4"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A771E7"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C95C99"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F21D78"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614DCC" w14:textId="77777777" w:rsidR="008F780E" w:rsidRPr="00E45330" w:rsidRDefault="008F780E">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F276B6" w14:textId="77777777" w:rsidR="008F780E" w:rsidRPr="00E45330" w:rsidRDefault="008F780E">
            <w:pPr>
              <w:pStyle w:val="TAL"/>
              <w:jc w:val="center"/>
              <w:rPr>
                <w:rFonts w:cs="Arial"/>
                <w:sz w:val="16"/>
                <w:szCs w:val="16"/>
                <w:lang w:eastAsia="zh-CN"/>
              </w:rPr>
            </w:pPr>
            <w:r w:rsidRPr="00E45330">
              <w:rPr>
                <w:rFonts w:cs="Arial"/>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C0D14D" w14:textId="77777777" w:rsidR="008F780E" w:rsidRPr="00E45330" w:rsidRDefault="008F780E">
            <w:pPr>
              <w:pStyle w:val="TAL"/>
              <w:rPr>
                <w:rFonts w:cs="Arial"/>
                <w:sz w:val="16"/>
                <w:szCs w:val="16"/>
                <w:lang w:eastAsia="zh-CN"/>
              </w:rPr>
            </w:pPr>
            <w:r w:rsidRPr="00E45330">
              <w:rPr>
                <w:rFonts w:cs="Arial"/>
                <w:sz w:val="16"/>
                <w:szCs w:val="16"/>
                <w:lang w:eastAsia="zh-CN"/>
              </w:rPr>
              <w:t>Behaviour of the VAE server for VAE_ServiceContinuity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2A3EC2" w14:textId="77777777" w:rsidR="008F780E" w:rsidRPr="00E45330" w:rsidRDefault="008F780E" w:rsidP="006A2582">
            <w:pPr>
              <w:pStyle w:val="TAL"/>
              <w:jc w:val="center"/>
              <w:rPr>
                <w:rFonts w:cs="Arial" w:hint="eastAsia"/>
                <w:sz w:val="16"/>
                <w:szCs w:val="16"/>
                <w:lang w:eastAsia="zh-CN"/>
              </w:rPr>
            </w:pPr>
            <w:r w:rsidRPr="00E45330">
              <w:rPr>
                <w:rFonts w:cs="Arial"/>
                <w:sz w:val="16"/>
                <w:szCs w:val="16"/>
                <w:lang w:eastAsia="zh-CN"/>
              </w:rPr>
              <w:t>17.1.0</w:t>
            </w:r>
          </w:p>
        </w:tc>
      </w:tr>
      <w:tr w:rsidR="008F780E" w:rsidRPr="00E45330" w14:paraId="4C4E121A"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09DE089"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BBCECC"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F93895"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FC891E"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250755" w14:textId="77777777" w:rsidR="008F780E" w:rsidRPr="00E45330" w:rsidRDefault="008F780E">
            <w:pPr>
              <w:pStyle w:val="TAL"/>
              <w:jc w:val="right"/>
              <w:rPr>
                <w:rFonts w:cs="Arial" w:hint="eastAsia"/>
                <w:sz w:val="16"/>
                <w:szCs w:val="16"/>
                <w:lang w:eastAsia="zh-CN"/>
              </w:rPr>
            </w:pPr>
            <w:r w:rsidRPr="00E45330">
              <w:rPr>
                <w:rFonts w:cs="Arial"/>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973401" w14:textId="77777777" w:rsidR="008F780E" w:rsidRPr="00E45330" w:rsidRDefault="008F780E">
            <w:pPr>
              <w:pStyle w:val="TAL"/>
              <w:jc w:val="center"/>
              <w:rPr>
                <w:rFonts w:cs="Arial" w:hint="eastAsia"/>
                <w:sz w:val="16"/>
                <w:szCs w:val="16"/>
                <w:lang w:eastAsia="zh-CN"/>
              </w:rPr>
            </w:pPr>
            <w:r w:rsidRPr="00E45330">
              <w:rPr>
                <w:rFonts w:cs="Arial"/>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B2D8F7" w14:textId="77777777" w:rsidR="008F780E" w:rsidRPr="00E45330" w:rsidRDefault="008F780E">
            <w:pPr>
              <w:pStyle w:val="TAL"/>
              <w:rPr>
                <w:rFonts w:cs="Arial"/>
                <w:sz w:val="16"/>
                <w:szCs w:val="16"/>
                <w:lang w:eastAsia="zh-CN"/>
              </w:rPr>
            </w:pPr>
            <w:r w:rsidRPr="00E45330">
              <w:rPr>
                <w:rFonts w:cs="Arial"/>
                <w:sz w:val="16"/>
                <w:szCs w:val="16"/>
                <w:lang w:eastAsia="zh-CN"/>
              </w:rPr>
              <w:t>CAPIF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3A43F5" w14:textId="77777777" w:rsidR="008F780E" w:rsidRPr="00E45330" w:rsidRDefault="008F780E" w:rsidP="006A2582">
            <w:pPr>
              <w:pStyle w:val="TAL"/>
              <w:jc w:val="center"/>
              <w:rPr>
                <w:rFonts w:cs="Arial" w:hint="eastAsia"/>
                <w:sz w:val="16"/>
                <w:szCs w:val="16"/>
                <w:lang w:eastAsia="zh-CN"/>
              </w:rPr>
            </w:pPr>
            <w:r w:rsidRPr="00E45330">
              <w:rPr>
                <w:rFonts w:cs="Arial"/>
                <w:sz w:val="16"/>
                <w:szCs w:val="16"/>
                <w:lang w:eastAsia="zh-CN"/>
              </w:rPr>
              <w:t>17.1.0</w:t>
            </w:r>
          </w:p>
        </w:tc>
      </w:tr>
      <w:tr w:rsidR="008F780E" w:rsidRPr="00E45330" w14:paraId="3AB70AF2"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6A195246"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7637AC" w14:textId="77777777" w:rsidR="008F780E" w:rsidRPr="00E45330" w:rsidRDefault="008F780E" w:rsidP="008838AA">
            <w:pPr>
              <w:pStyle w:val="TAL"/>
              <w:jc w:val="center"/>
              <w:rPr>
                <w:rFonts w:cs="Arial"/>
                <w:sz w:val="16"/>
                <w:szCs w:val="16"/>
                <w:lang w:eastAsia="zh-CN"/>
              </w:rPr>
            </w:pPr>
            <w:r w:rsidRPr="00E45330">
              <w:rPr>
                <w:rFonts w:cs="Arial" w:hint="eastAsia"/>
                <w:sz w:val="16"/>
                <w:szCs w:val="16"/>
                <w:lang w:eastAsia="zh-CN"/>
              </w:rPr>
              <w:t>CT#</w:t>
            </w:r>
            <w:r w:rsidRPr="00E45330">
              <w:rPr>
                <w:rFonts w:cs="Arial"/>
                <w:sz w:val="16"/>
                <w:szCs w:val="16"/>
                <w:lang w:eastAsia="zh-CN"/>
              </w:rPr>
              <w:t>92e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A429F13" w14:textId="77777777" w:rsidR="008F780E" w:rsidRPr="00E45330" w:rsidRDefault="008F780E"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P-211265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DD4A5D" w14:textId="77777777" w:rsidR="008F780E" w:rsidRPr="00E45330" w:rsidRDefault="008F780E">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7A7694" w14:textId="77777777" w:rsidR="008F780E" w:rsidRPr="00E45330" w:rsidRDefault="008F780E">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23C65B" w14:textId="77777777" w:rsidR="008F780E" w:rsidRPr="00E45330" w:rsidRDefault="008F780E">
            <w:pPr>
              <w:pStyle w:val="TAL"/>
              <w:jc w:val="center"/>
              <w:rPr>
                <w:rFonts w:cs="Arial"/>
                <w:sz w:val="16"/>
                <w:szCs w:val="16"/>
                <w:lang w:eastAsia="zh-CN"/>
              </w:rPr>
            </w:pPr>
            <w:r w:rsidRPr="00E45330">
              <w:rPr>
                <w:rFonts w:cs="Arial"/>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7D92EA" w14:textId="77777777" w:rsidR="008F780E" w:rsidRPr="00E45330" w:rsidRDefault="008F780E">
            <w:pPr>
              <w:pStyle w:val="TAL"/>
              <w:rPr>
                <w:rFonts w:cs="Arial"/>
                <w:sz w:val="16"/>
                <w:szCs w:val="16"/>
                <w:lang w:eastAsia="zh-CN"/>
              </w:rPr>
            </w:pPr>
            <w:r w:rsidRPr="00E45330">
              <w:rPr>
                <w:rFonts w:cs="Arial"/>
                <w:sz w:val="16"/>
                <w:szCs w:val="16"/>
                <w:lang w:eastAsia="zh-CN"/>
              </w:rPr>
              <w:t>Update of OpenAPI version and TS version in externalDocs field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79C63D" w14:textId="77777777" w:rsidR="008F780E" w:rsidRPr="00E45330" w:rsidRDefault="008F780E" w:rsidP="006A2582">
            <w:pPr>
              <w:pStyle w:val="TAL"/>
              <w:jc w:val="center"/>
              <w:rPr>
                <w:rFonts w:cs="Arial" w:hint="eastAsia"/>
                <w:sz w:val="16"/>
                <w:szCs w:val="16"/>
                <w:lang w:eastAsia="zh-CN"/>
              </w:rPr>
            </w:pPr>
            <w:r w:rsidRPr="00E45330">
              <w:rPr>
                <w:rFonts w:cs="Arial"/>
                <w:sz w:val="16"/>
                <w:szCs w:val="16"/>
                <w:lang w:eastAsia="zh-CN"/>
              </w:rPr>
              <w:t>17.1.0</w:t>
            </w:r>
          </w:p>
        </w:tc>
      </w:tr>
      <w:tr w:rsidR="008E0712" w:rsidRPr="00E45330" w14:paraId="3B8EB3ED"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1B2BB843" w14:textId="77777777" w:rsidR="008E0712" w:rsidRPr="00E45330" w:rsidRDefault="008E0712"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48ADB7" w14:textId="77777777" w:rsidR="008E0712" w:rsidRPr="00E45330" w:rsidRDefault="008E0712"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93e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3D3B58" w14:textId="77777777" w:rsidR="008E0712" w:rsidRPr="00E45330" w:rsidRDefault="008E0712"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P-212214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1A6E2B" w14:textId="77777777" w:rsidR="008E0712" w:rsidRPr="00E45330" w:rsidRDefault="008E0712" w:rsidP="008E0712">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01413C" w14:textId="77777777" w:rsidR="008E0712" w:rsidRPr="00E45330" w:rsidRDefault="008E0712" w:rsidP="008E0712">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307DEE" w14:textId="77777777" w:rsidR="008E0712" w:rsidRPr="00E45330" w:rsidRDefault="008E0712" w:rsidP="008E0712">
            <w:pPr>
              <w:pStyle w:val="TAL"/>
              <w:jc w:val="center"/>
              <w:rPr>
                <w:rFonts w:cs="Arial"/>
                <w:sz w:val="16"/>
                <w:szCs w:val="16"/>
                <w:lang w:eastAsia="zh-CN"/>
              </w:rPr>
            </w:pPr>
            <w:r w:rsidRPr="00E45330">
              <w:rPr>
                <w:rFonts w:cs="Arial"/>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5BD2DA" w14:textId="77777777" w:rsidR="008E0712" w:rsidRPr="00E45330" w:rsidRDefault="008E0712" w:rsidP="008E0712">
            <w:pPr>
              <w:pStyle w:val="TAL"/>
              <w:rPr>
                <w:rFonts w:cs="Arial"/>
                <w:sz w:val="16"/>
                <w:szCs w:val="16"/>
                <w:lang w:eastAsia="zh-CN"/>
              </w:rPr>
            </w:pPr>
            <w:r w:rsidRPr="00E45330">
              <w:rPr>
                <w:rFonts w:cs="Arial"/>
                <w:sz w:val="16"/>
                <w:szCs w:val="16"/>
                <w:lang w:eastAsia="zh-CN"/>
              </w:rPr>
              <w:t>Resource URI correction on VAE APIs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B4C24D" w14:textId="77777777" w:rsidR="008E0712" w:rsidRPr="00E45330" w:rsidRDefault="008E0712" w:rsidP="006A2582">
            <w:pPr>
              <w:pStyle w:val="TAL"/>
              <w:jc w:val="center"/>
              <w:rPr>
                <w:rFonts w:cs="Arial"/>
                <w:sz w:val="16"/>
                <w:szCs w:val="16"/>
                <w:lang w:eastAsia="zh-CN"/>
              </w:rPr>
            </w:pPr>
            <w:r w:rsidRPr="00E45330">
              <w:rPr>
                <w:rFonts w:cs="Arial"/>
                <w:sz w:val="16"/>
                <w:szCs w:val="16"/>
                <w:lang w:eastAsia="zh-CN"/>
              </w:rPr>
              <w:t>17.2.0</w:t>
            </w:r>
          </w:p>
        </w:tc>
      </w:tr>
      <w:tr w:rsidR="008E0712" w:rsidRPr="00E45330" w14:paraId="00FBD489"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6C996E86" w14:textId="77777777" w:rsidR="008E0712" w:rsidRPr="00E45330" w:rsidRDefault="008E0712"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320C4E" w14:textId="77777777" w:rsidR="008E0712" w:rsidRPr="00E45330" w:rsidRDefault="008E0712"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93e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0EEF76" w14:textId="77777777" w:rsidR="008E0712" w:rsidRPr="00E45330" w:rsidRDefault="008E0712"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P-212214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058DFB" w14:textId="77777777" w:rsidR="008E0712" w:rsidRPr="00E45330" w:rsidRDefault="008E0712" w:rsidP="008E0712">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24C9CC" w14:textId="77777777" w:rsidR="008E0712" w:rsidRPr="00E45330" w:rsidRDefault="008E0712" w:rsidP="008E0712">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5E7B5D" w14:textId="77777777" w:rsidR="008E0712" w:rsidRPr="00E45330" w:rsidRDefault="008E0712" w:rsidP="008E0712">
            <w:pPr>
              <w:pStyle w:val="TAL"/>
              <w:jc w:val="center"/>
              <w:rPr>
                <w:rFonts w:cs="Arial"/>
                <w:sz w:val="16"/>
                <w:szCs w:val="16"/>
                <w:lang w:eastAsia="zh-CN"/>
              </w:rPr>
            </w:pPr>
            <w:r w:rsidRPr="00E45330">
              <w:rPr>
                <w:rFonts w:cs="Arial"/>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AF79FA" w14:textId="77777777" w:rsidR="008E0712" w:rsidRPr="00E45330" w:rsidRDefault="008E0712" w:rsidP="008E0712">
            <w:pPr>
              <w:pStyle w:val="TAL"/>
              <w:rPr>
                <w:rFonts w:cs="Arial"/>
                <w:sz w:val="16"/>
                <w:szCs w:val="16"/>
                <w:lang w:eastAsia="zh-CN"/>
              </w:rPr>
            </w:pPr>
            <w:r w:rsidRPr="00E45330">
              <w:rPr>
                <w:rFonts w:cs="Arial"/>
                <w:sz w:val="16"/>
                <w:szCs w:val="16"/>
                <w:lang w:eastAsia="zh-CN"/>
              </w:rPr>
              <w:t>Correction of some remaining invalid characters in OpenAPI specification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E72179" w14:textId="77777777" w:rsidR="008E0712" w:rsidRPr="00E45330" w:rsidRDefault="008E0712" w:rsidP="006A2582">
            <w:pPr>
              <w:pStyle w:val="TAL"/>
              <w:jc w:val="center"/>
              <w:rPr>
                <w:rFonts w:cs="Arial"/>
                <w:sz w:val="16"/>
                <w:szCs w:val="16"/>
                <w:lang w:eastAsia="zh-CN"/>
              </w:rPr>
            </w:pPr>
            <w:r w:rsidRPr="00E45330">
              <w:rPr>
                <w:rFonts w:cs="Arial"/>
                <w:sz w:val="16"/>
                <w:szCs w:val="16"/>
                <w:lang w:eastAsia="zh-CN"/>
              </w:rPr>
              <w:t>17.2.0</w:t>
            </w:r>
          </w:p>
        </w:tc>
      </w:tr>
      <w:tr w:rsidR="008E0712" w:rsidRPr="00E45330" w14:paraId="3E7C31D2"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8153A60" w14:textId="77777777" w:rsidR="008E0712" w:rsidRPr="00E45330" w:rsidRDefault="008E0712" w:rsidP="008838AA">
            <w:pPr>
              <w:pStyle w:val="TAL"/>
              <w:jc w:val="center"/>
              <w:rPr>
                <w:rFonts w:cs="Arial" w:hint="eastAsia"/>
                <w:sz w:val="16"/>
                <w:szCs w:val="16"/>
                <w:lang w:eastAsia="zh-CN"/>
              </w:rPr>
            </w:pPr>
            <w:r w:rsidRPr="00E45330">
              <w:rPr>
                <w:rFonts w:cs="Arial" w:hint="eastAsia"/>
                <w:sz w:val="16"/>
                <w:szCs w:val="16"/>
                <w:lang w:eastAsia="zh-CN"/>
              </w:rPr>
              <w:t>20</w:t>
            </w:r>
            <w:r w:rsidRPr="00E45330">
              <w:rPr>
                <w:rFonts w:cs="Arial"/>
                <w:sz w:val="16"/>
                <w:szCs w:val="16"/>
                <w:lang w:eastAsia="zh-CN"/>
              </w:rPr>
              <w:t>21</w:t>
            </w:r>
            <w:r w:rsidRPr="00E45330">
              <w:rPr>
                <w:rFonts w:cs="Arial" w:hint="eastAsia"/>
                <w:sz w:val="16"/>
                <w:szCs w:val="16"/>
                <w:lang w:eastAsia="zh-CN"/>
              </w:rPr>
              <w:t>-</w:t>
            </w:r>
            <w:r w:rsidRPr="00E45330">
              <w:rPr>
                <w:rFonts w:cs="Arial"/>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6D4DF7" w14:textId="77777777" w:rsidR="008E0712" w:rsidRPr="00E45330" w:rsidRDefault="008E0712"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93e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54E0EA" w14:textId="77777777" w:rsidR="008E0712" w:rsidRPr="00E45330" w:rsidRDefault="008E0712"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P-212223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451EDD" w14:textId="77777777" w:rsidR="008E0712" w:rsidRPr="00E45330" w:rsidRDefault="008E0712" w:rsidP="008E0712">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BDE46B" w14:textId="77777777" w:rsidR="008E0712" w:rsidRPr="00E45330" w:rsidRDefault="008E0712" w:rsidP="008E0712">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F0B870" w14:textId="77777777" w:rsidR="008E0712" w:rsidRPr="00E45330" w:rsidRDefault="008E0712" w:rsidP="008E0712">
            <w:pPr>
              <w:pStyle w:val="TAL"/>
              <w:jc w:val="center"/>
              <w:rPr>
                <w:rFonts w:cs="Arial"/>
                <w:sz w:val="16"/>
                <w:szCs w:val="16"/>
                <w:lang w:eastAsia="zh-CN"/>
              </w:rPr>
            </w:pPr>
            <w:r w:rsidRPr="00E45330">
              <w:rPr>
                <w:rFonts w:cs="Arial"/>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E052D0" w14:textId="77777777" w:rsidR="008E0712" w:rsidRPr="00E45330" w:rsidRDefault="008E0712" w:rsidP="008E0712">
            <w:pPr>
              <w:pStyle w:val="TAL"/>
              <w:rPr>
                <w:rFonts w:cs="Arial"/>
                <w:sz w:val="16"/>
                <w:szCs w:val="16"/>
                <w:lang w:eastAsia="zh-CN"/>
              </w:rPr>
            </w:pPr>
            <w:r w:rsidRPr="00E45330">
              <w:rPr>
                <w:rFonts w:cs="Arial"/>
                <w:sz w:val="16"/>
                <w:szCs w:val="16"/>
                <w:lang w:eastAsia="zh-CN"/>
              </w:rPr>
              <w:t>Update of OpenAPI version and TS version in externalDocs field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D5E343" w14:textId="77777777" w:rsidR="008E0712" w:rsidRPr="00E45330" w:rsidRDefault="008E0712" w:rsidP="006A2582">
            <w:pPr>
              <w:pStyle w:val="TAL"/>
              <w:jc w:val="center"/>
              <w:rPr>
                <w:rFonts w:cs="Arial"/>
                <w:sz w:val="16"/>
                <w:szCs w:val="16"/>
                <w:lang w:eastAsia="zh-CN"/>
              </w:rPr>
            </w:pPr>
            <w:r w:rsidRPr="00E45330">
              <w:rPr>
                <w:rFonts w:cs="Arial"/>
                <w:sz w:val="16"/>
                <w:szCs w:val="16"/>
                <w:lang w:eastAsia="zh-CN"/>
              </w:rPr>
              <w:t>17.2.0</w:t>
            </w:r>
          </w:p>
        </w:tc>
      </w:tr>
      <w:tr w:rsidR="00862532" w:rsidRPr="00E45330" w14:paraId="408343C9"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3D900CC5" w14:textId="77777777" w:rsidR="00862532" w:rsidRPr="00E45330" w:rsidRDefault="00862532"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021-1</w:t>
            </w:r>
            <w:r w:rsidR="005106A6" w:rsidRPr="00E45330">
              <w:rPr>
                <w:rFonts w:cs="Arial"/>
                <w:sz w:val="16"/>
                <w:szCs w:val="16"/>
                <w:lang w:eastAsia="zh-CN"/>
              </w:rPr>
              <w:t>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46C658" w14:textId="77777777" w:rsidR="00862532"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340392" w14:textId="77777777" w:rsidR="00862532" w:rsidRPr="00E45330" w:rsidRDefault="00862532" w:rsidP="008838AA">
            <w:pPr>
              <w:pStyle w:val="TAL"/>
              <w:jc w:val="center"/>
              <w:rPr>
                <w:rFonts w:cs="Arial" w:hint="eastAsia"/>
                <w:sz w:val="16"/>
                <w:szCs w:val="16"/>
                <w:lang w:eastAsia="zh-CN"/>
              </w:rPr>
            </w:pPr>
            <w:r w:rsidRPr="00E45330">
              <w:rPr>
                <w:rFonts w:cs="Arial" w:hint="eastAsia"/>
                <w:sz w:val="16"/>
                <w:szCs w:val="16"/>
                <w:lang w:eastAsia="zh-CN"/>
              </w:rPr>
              <w:t>C</w:t>
            </w:r>
            <w:r w:rsidR="005106A6" w:rsidRPr="00E45330">
              <w:rPr>
                <w:rFonts w:cs="Arial"/>
                <w:sz w:val="16"/>
                <w:szCs w:val="16"/>
                <w:lang w:eastAsia="zh-CN"/>
              </w:rPr>
              <w:t>P</w:t>
            </w:r>
            <w:r w:rsidRPr="00E45330">
              <w:rPr>
                <w:rFonts w:cs="Arial"/>
                <w:sz w:val="16"/>
                <w:szCs w:val="16"/>
                <w:lang w:eastAsia="zh-CN"/>
              </w:rPr>
              <w:t>-21</w:t>
            </w:r>
            <w:r w:rsidR="005106A6" w:rsidRPr="00E45330">
              <w:rPr>
                <w:rFonts w:cs="Arial"/>
                <w:sz w:val="16"/>
                <w:szCs w:val="16"/>
                <w:lang w:eastAsia="zh-CN"/>
              </w:rPr>
              <w:t>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9DD91" w14:textId="77777777" w:rsidR="00862532" w:rsidRPr="00E45330" w:rsidRDefault="00862532" w:rsidP="008E0712">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35E23D" w14:textId="77777777" w:rsidR="00862532" w:rsidRPr="00E45330" w:rsidRDefault="00862532" w:rsidP="008E0712">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34FA7A" w14:textId="77777777" w:rsidR="00862532" w:rsidRPr="00E45330" w:rsidRDefault="00862532" w:rsidP="008E0712">
            <w:pPr>
              <w:pStyle w:val="TAL"/>
              <w:jc w:val="center"/>
              <w:rPr>
                <w:rFonts w:cs="Arial"/>
                <w:sz w:val="16"/>
                <w:szCs w:val="16"/>
                <w:lang w:eastAsia="zh-CN"/>
              </w:rPr>
            </w:pPr>
            <w:r w:rsidRPr="00E45330">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79FCA0" w14:textId="77777777" w:rsidR="00862532" w:rsidRPr="00E45330" w:rsidRDefault="00862532" w:rsidP="008E0712">
            <w:pPr>
              <w:pStyle w:val="TAL"/>
              <w:rPr>
                <w:rFonts w:cs="Arial"/>
                <w:sz w:val="16"/>
                <w:szCs w:val="16"/>
                <w:lang w:eastAsia="zh-CN"/>
              </w:rPr>
            </w:pPr>
            <w:r w:rsidRPr="00E45330">
              <w:rPr>
                <w:rFonts w:cs="Arial"/>
                <w:sz w:val="16"/>
                <w:szCs w:val="16"/>
                <w:lang w:eastAsia="zh-CN"/>
              </w:rPr>
              <w:t>Introduction of VAE_SessionOrientedService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DD6BF3" w14:textId="77777777" w:rsidR="00862532" w:rsidRPr="00E45330" w:rsidRDefault="00862532"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7.3.0</w:t>
            </w:r>
          </w:p>
        </w:tc>
      </w:tr>
      <w:tr w:rsidR="005106A6" w:rsidRPr="00E45330" w14:paraId="2422899B"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06CC4F30"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069DC1"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3DEF399"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33D913" w14:textId="77777777" w:rsidR="005106A6" w:rsidRPr="00E45330" w:rsidRDefault="005106A6" w:rsidP="005106A6">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B72FD" w14:textId="77777777" w:rsidR="005106A6" w:rsidRPr="00E45330" w:rsidRDefault="005106A6" w:rsidP="005106A6">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171985" w14:textId="77777777" w:rsidR="005106A6" w:rsidRPr="00E45330" w:rsidRDefault="005106A6" w:rsidP="005106A6">
            <w:pPr>
              <w:pStyle w:val="TAL"/>
              <w:jc w:val="center"/>
              <w:rPr>
                <w:rFonts w:cs="Arial"/>
                <w:sz w:val="16"/>
                <w:szCs w:val="16"/>
                <w:lang w:eastAsia="zh-CN"/>
              </w:rPr>
            </w:pPr>
            <w:r w:rsidRPr="00E45330">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3AD357" w14:textId="77777777" w:rsidR="005106A6" w:rsidRPr="00E45330" w:rsidRDefault="005106A6" w:rsidP="005106A6">
            <w:pPr>
              <w:pStyle w:val="TAL"/>
              <w:rPr>
                <w:rFonts w:cs="Arial"/>
                <w:sz w:val="16"/>
                <w:szCs w:val="16"/>
                <w:lang w:eastAsia="zh-CN"/>
              </w:rPr>
            </w:pPr>
            <w:r w:rsidRPr="00E45330">
              <w:rPr>
                <w:rFonts w:cs="Arial"/>
                <w:sz w:val="16"/>
                <w:szCs w:val="16"/>
                <w:lang w:eastAsia="zh-CN"/>
              </w:rPr>
              <w:t>Procedure of VAE_SessionOrientedService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CA8A24" w14:textId="77777777" w:rsidR="005106A6" w:rsidRPr="00E45330" w:rsidRDefault="005106A6"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7.3.0</w:t>
            </w:r>
          </w:p>
        </w:tc>
      </w:tr>
      <w:tr w:rsidR="005106A6" w:rsidRPr="00E45330" w14:paraId="29BCB12B"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C05C2F8"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157EC1"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ACAA13"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056D53" w14:textId="77777777" w:rsidR="005106A6" w:rsidRPr="00E45330" w:rsidRDefault="005106A6" w:rsidP="005106A6">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3FDB80" w14:textId="77777777" w:rsidR="005106A6" w:rsidRPr="00E45330" w:rsidRDefault="005106A6" w:rsidP="005106A6">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D488E0" w14:textId="77777777" w:rsidR="005106A6" w:rsidRPr="00E45330" w:rsidRDefault="005106A6" w:rsidP="005106A6">
            <w:pPr>
              <w:pStyle w:val="TAL"/>
              <w:jc w:val="center"/>
              <w:rPr>
                <w:rFonts w:cs="Arial"/>
                <w:sz w:val="16"/>
                <w:szCs w:val="16"/>
                <w:lang w:eastAsia="zh-CN"/>
              </w:rPr>
            </w:pPr>
            <w:r w:rsidRPr="00E45330">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93EF3D" w14:textId="77777777" w:rsidR="005106A6" w:rsidRPr="00E45330" w:rsidRDefault="005106A6" w:rsidP="005106A6">
            <w:pPr>
              <w:pStyle w:val="TAL"/>
              <w:rPr>
                <w:rFonts w:cs="Arial"/>
                <w:sz w:val="16"/>
                <w:szCs w:val="16"/>
                <w:lang w:eastAsia="zh-CN"/>
              </w:rPr>
            </w:pPr>
            <w:r w:rsidRPr="00E45330">
              <w:rPr>
                <w:rFonts w:cs="Arial"/>
                <w:sz w:val="16"/>
                <w:szCs w:val="16"/>
                <w:lang w:eastAsia="zh-CN"/>
              </w:rPr>
              <w:t>Resources and methods of VAE_SessionOrientedService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4DC64A" w14:textId="77777777" w:rsidR="005106A6" w:rsidRPr="00E45330" w:rsidRDefault="005106A6"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7.3.0</w:t>
            </w:r>
          </w:p>
        </w:tc>
      </w:tr>
      <w:tr w:rsidR="005106A6" w:rsidRPr="00E45330" w14:paraId="5DDAEC5D"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46E57F82"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9839A"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1AA1EF"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C31261" w14:textId="77777777" w:rsidR="005106A6" w:rsidRPr="00E45330" w:rsidRDefault="005106A6" w:rsidP="005106A6">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A51B29" w14:textId="77777777" w:rsidR="005106A6" w:rsidRPr="00E45330" w:rsidRDefault="005106A6" w:rsidP="005106A6">
            <w:pPr>
              <w:pStyle w:val="TAL"/>
              <w:jc w:val="right"/>
              <w:rPr>
                <w:rFonts w:cs="Arial"/>
                <w:sz w:val="16"/>
                <w:szCs w:val="16"/>
                <w:lang w:eastAsia="zh-CN"/>
              </w:rPr>
            </w:pPr>
            <w:r w:rsidRPr="00E45330">
              <w:rPr>
                <w:rFonts w:cs="Arial"/>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0FBA8E" w14:textId="77777777" w:rsidR="005106A6" w:rsidRPr="00E45330" w:rsidRDefault="005106A6" w:rsidP="005106A6">
            <w:pPr>
              <w:pStyle w:val="TAL"/>
              <w:jc w:val="center"/>
              <w:rPr>
                <w:rFonts w:cs="Arial"/>
                <w:sz w:val="16"/>
                <w:szCs w:val="16"/>
                <w:lang w:eastAsia="zh-CN"/>
              </w:rPr>
            </w:pPr>
            <w:r w:rsidRPr="00E45330">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749813" w14:textId="77777777" w:rsidR="005106A6" w:rsidRPr="00E45330" w:rsidRDefault="005106A6" w:rsidP="005106A6">
            <w:pPr>
              <w:pStyle w:val="TAL"/>
              <w:rPr>
                <w:rFonts w:cs="Arial"/>
                <w:sz w:val="16"/>
                <w:szCs w:val="16"/>
                <w:lang w:eastAsia="zh-CN"/>
              </w:rPr>
            </w:pPr>
            <w:r w:rsidRPr="00E45330">
              <w:rPr>
                <w:rFonts w:cs="Arial"/>
                <w:sz w:val="16"/>
                <w:szCs w:val="16"/>
                <w:lang w:eastAsia="zh-CN"/>
              </w:rPr>
              <w:t>OpenAPI file of VAE_SessionOrientedService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FAFD79" w14:textId="77777777" w:rsidR="005106A6" w:rsidRPr="00E45330" w:rsidRDefault="005106A6"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7.3.0</w:t>
            </w:r>
          </w:p>
        </w:tc>
      </w:tr>
      <w:tr w:rsidR="005106A6" w:rsidRPr="00E45330" w14:paraId="7954D84C"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32AA8AB8"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989400"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72B811"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0C2584" w14:textId="77777777" w:rsidR="005106A6" w:rsidRPr="00E45330" w:rsidRDefault="005106A6" w:rsidP="005106A6">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07FB6A" w14:textId="77777777" w:rsidR="005106A6" w:rsidRPr="00E45330" w:rsidRDefault="005106A6" w:rsidP="005106A6">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44EFC5" w14:textId="77777777" w:rsidR="005106A6" w:rsidRPr="00E45330" w:rsidRDefault="005106A6" w:rsidP="005106A6">
            <w:pPr>
              <w:pStyle w:val="TAL"/>
              <w:jc w:val="center"/>
              <w:rPr>
                <w:rFonts w:cs="Arial"/>
                <w:sz w:val="16"/>
                <w:szCs w:val="16"/>
                <w:lang w:eastAsia="zh-CN"/>
              </w:rPr>
            </w:pPr>
            <w:r w:rsidRPr="00E45330">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AF1F60" w14:textId="77777777" w:rsidR="005106A6" w:rsidRPr="00E45330" w:rsidRDefault="005106A6" w:rsidP="005106A6">
            <w:pPr>
              <w:pStyle w:val="TAL"/>
              <w:rPr>
                <w:rFonts w:cs="Arial"/>
                <w:sz w:val="16"/>
                <w:szCs w:val="16"/>
                <w:lang w:eastAsia="zh-CN"/>
              </w:rPr>
            </w:pPr>
            <w:r w:rsidRPr="00E45330">
              <w:rPr>
                <w:rFonts w:cs="Arial"/>
                <w:sz w:val="16"/>
                <w:szCs w:val="16"/>
                <w:lang w:eastAsia="zh-CN"/>
              </w:rPr>
              <w:t>Introduction of VAE_V2VConfigRequirement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53724E" w14:textId="77777777" w:rsidR="005106A6" w:rsidRPr="00E45330" w:rsidRDefault="005106A6"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7.3.0</w:t>
            </w:r>
          </w:p>
        </w:tc>
      </w:tr>
      <w:tr w:rsidR="005106A6" w:rsidRPr="00E45330" w14:paraId="0E4C2BF5"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46FAE421"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0EA96C"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864923"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B08054" w14:textId="77777777" w:rsidR="005106A6" w:rsidRPr="00E45330" w:rsidRDefault="005106A6" w:rsidP="005106A6">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3814B2" w14:textId="77777777" w:rsidR="005106A6" w:rsidRPr="00E45330" w:rsidRDefault="005106A6" w:rsidP="005106A6">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7EC601" w14:textId="77777777" w:rsidR="005106A6" w:rsidRPr="00E45330" w:rsidRDefault="005106A6" w:rsidP="005106A6">
            <w:pPr>
              <w:pStyle w:val="TAL"/>
              <w:jc w:val="center"/>
              <w:rPr>
                <w:rFonts w:cs="Arial"/>
                <w:sz w:val="16"/>
                <w:szCs w:val="16"/>
                <w:lang w:eastAsia="zh-CN"/>
              </w:rPr>
            </w:pPr>
            <w:r w:rsidRPr="00E45330">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7F104B" w14:textId="77777777" w:rsidR="005106A6" w:rsidRPr="00E45330" w:rsidRDefault="005106A6" w:rsidP="005106A6">
            <w:pPr>
              <w:pStyle w:val="TAL"/>
              <w:rPr>
                <w:rFonts w:cs="Arial"/>
                <w:sz w:val="16"/>
                <w:szCs w:val="16"/>
                <w:lang w:eastAsia="zh-CN"/>
              </w:rPr>
            </w:pPr>
            <w:r w:rsidRPr="00E45330">
              <w:rPr>
                <w:rFonts w:cs="Arial"/>
                <w:sz w:val="16"/>
                <w:szCs w:val="16"/>
                <w:lang w:eastAsia="zh-CN"/>
              </w:rPr>
              <w:t>Procedure of VAE_V2VConfigRequirement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A0F7B8" w14:textId="77777777" w:rsidR="005106A6" w:rsidRPr="00E45330" w:rsidRDefault="005106A6"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7.3.0</w:t>
            </w:r>
          </w:p>
        </w:tc>
      </w:tr>
      <w:tr w:rsidR="005106A6" w:rsidRPr="00E45330" w14:paraId="4B960418"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1B3F0EE1"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lastRenderedPageBreak/>
              <w:t>2</w:t>
            </w:r>
            <w:r w:rsidRPr="00E45330">
              <w:rPr>
                <w:rFonts w:cs="Arial"/>
                <w:sz w:val="16"/>
                <w:szCs w:val="16"/>
                <w:lang w:eastAsia="zh-CN"/>
              </w:rPr>
              <w:t>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2A7C0B"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E59593"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A8119B" w14:textId="77777777" w:rsidR="005106A6" w:rsidRPr="00E45330" w:rsidRDefault="005106A6" w:rsidP="005106A6">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81BB0" w14:textId="77777777" w:rsidR="005106A6" w:rsidRPr="00E45330" w:rsidRDefault="005106A6" w:rsidP="005106A6">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0AE123" w14:textId="77777777" w:rsidR="005106A6" w:rsidRPr="00E45330" w:rsidRDefault="005106A6" w:rsidP="005106A6">
            <w:pPr>
              <w:pStyle w:val="TAL"/>
              <w:jc w:val="center"/>
              <w:rPr>
                <w:rFonts w:cs="Arial"/>
                <w:sz w:val="16"/>
                <w:szCs w:val="16"/>
                <w:lang w:eastAsia="zh-CN"/>
              </w:rPr>
            </w:pPr>
            <w:r w:rsidRPr="00E45330">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6BF061" w14:textId="77777777" w:rsidR="005106A6" w:rsidRPr="00E45330" w:rsidRDefault="005106A6" w:rsidP="005106A6">
            <w:pPr>
              <w:pStyle w:val="TAL"/>
              <w:rPr>
                <w:rFonts w:cs="Arial"/>
                <w:sz w:val="16"/>
                <w:szCs w:val="16"/>
                <w:lang w:eastAsia="zh-CN"/>
              </w:rPr>
            </w:pPr>
            <w:r w:rsidRPr="00E45330">
              <w:rPr>
                <w:rFonts w:cs="Arial"/>
                <w:sz w:val="16"/>
                <w:szCs w:val="16"/>
                <w:lang w:eastAsia="zh-CN"/>
              </w:rPr>
              <w:t>Resources and methods of VAE_V2VConfigRequirement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F18C09" w14:textId="77777777" w:rsidR="005106A6" w:rsidRPr="00E45330" w:rsidRDefault="005106A6"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7.3.0</w:t>
            </w:r>
          </w:p>
        </w:tc>
      </w:tr>
      <w:tr w:rsidR="005106A6" w:rsidRPr="00E45330" w14:paraId="21AD55F1"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527E9DB"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4347ED"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B2B5957"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0F3D63" w14:textId="77777777" w:rsidR="005106A6" w:rsidRPr="00E45330" w:rsidRDefault="005106A6" w:rsidP="005106A6">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B2F6A0" w14:textId="77777777" w:rsidR="005106A6" w:rsidRPr="00E45330" w:rsidRDefault="005106A6" w:rsidP="005106A6">
            <w:pPr>
              <w:pStyle w:val="TAL"/>
              <w:jc w:val="right"/>
              <w:rPr>
                <w:rFonts w:cs="Arial"/>
                <w:sz w:val="16"/>
                <w:szCs w:val="16"/>
                <w:lang w:eastAsia="zh-CN"/>
              </w:rPr>
            </w:pPr>
            <w:r w:rsidRPr="00E45330">
              <w:rPr>
                <w:rFonts w:cs="Arial"/>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AC351C" w14:textId="77777777" w:rsidR="005106A6" w:rsidRPr="00E45330" w:rsidRDefault="005106A6" w:rsidP="005106A6">
            <w:pPr>
              <w:pStyle w:val="TAL"/>
              <w:jc w:val="center"/>
              <w:rPr>
                <w:rFonts w:cs="Arial"/>
                <w:sz w:val="16"/>
                <w:szCs w:val="16"/>
                <w:lang w:eastAsia="zh-CN"/>
              </w:rPr>
            </w:pPr>
            <w:r w:rsidRPr="00E45330">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7E5CF9" w14:textId="77777777" w:rsidR="005106A6" w:rsidRPr="00E45330" w:rsidRDefault="005106A6" w:rsidP="005106A6">
            <w:pPr>
              <w:pStyle w:val="TAL"/>
              <w:rPr>
                <w:rFonts w:cs="Arial"/>
                <w:sz w:val="16"/>
                <w:szCs w:val="16"/>
                <w:lang w:eastAsia="zh-CN"/>
              </w:rPr>
            </w:pPr>
            <w:r w:rsidRPr="00E45330">
              <w:rPr>
                <w:rFonts w:cs="Arial"/>
                <w:sz w:val="16"/>
                <w:szCs w:val="16"/>
                <w:lang w:eastAsia="zh-CN"/>
              </w:rPr>
              <w:t>OpenAPI file of VAE_PC5ProvisioningRequirement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C18237" w14:textId="77777777" w:rsidR="005106A6" w:rsidRPr="00E45330" w:rsidRDefault="005106A6"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7.3.0</w:t>
            </w:r>
          </w:p>
        </w:tc>
      </w:tr>
      <w:tr w:rsidR="005106A6" w:rsidRPr="00E45330" w14:paraId="6012E65C"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11C6CFDA"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2094BF"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3F71FDA"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8DDE71" w14:textId="77777777" w:rsidR="005106A6" w:rsidRPr="00E45330" w:rsidRDefault="005106A6" w:rsidP="005106A6">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9B4C46" w14:textId="77777777" w:rsidR="005106A6" w:rsidRPr="00E45330" w:rsidRDefault="005106A6" w:rsidP="005106A6">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C9EE40" w14:textId="77777777" w:rsidR="005106A6" w:rsidRPr="00E45330" w:rsidRDefault="005106A6" w:rsidP="005106A6">
            <w:pPr>
              <w:pStyle w:val="TAL"/>
              <w:jc w:val="center"/>
              <w:rPr>
                <w:rFonts w:cs="Arial"/>
                <w:sz w:val="16"/>
                <w:szCs w:val="16"/>
                <w:lang w:eastAsia="zh-CN"/>
              </w:rPr>
            </w:pPr>
            <w:r w:rsidRPr="00E45330">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C5D867" w14:textId="77777777" w:rsidR="005106A6" w:rsidRPr="00E45330" w:rsidRDefault="005106A6" w:rsidP="005106A6">
            <w:pPr>
              <w:pStyle w:val="TAL"/>
              <w:rPr>
                <w:rFonts w:cs="Arial"/>
                <w:sz w:val="16"/>
                <w:szCs w:val="16"/>
                <w:lang w:eastAsia="zh-CN"/>
              </w:rPr>
            </w:pPr>
            <w:r w:rsidRPr="00E45330">
              <w:rPr>
                <w:rFonts w:cs="Arial"/>
                <w:sz w:val="16"/>
                <w:szCs w:val="16"/>
                <w:lang w:eastAsia="zh-CN"/>
              </w:rPr>
              <w:t>Introduction of VAE_PC5ProvisioningRequirement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0BC85F" w14:textId="77777777" w:rsidR="005106A6" w:rsidRPr="00E45330" w:rsidRDefault="005106A6"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7.3.0</w:t>
            </w:r>
          </w:p>
        </w:tc>
      </w:tr>
      <w:tr w:rsidR="005106A6" w:rsidRPr="00E45330" w14:paraId="1882224A"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01C4F62"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1E3505"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E4F987"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457B6B" w14:textId="77777777" w:rsidR="005106A6" w:rsidRPr="00E45330" w:rsidRDefault="005106A6" w:rsidP="005106A6">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9CADBB" w14:textId="77777777" w:rsidR="005106A6" w:rsidRPr="00E45330" w:rsidRDefault="005106A6" w:rsidP="005106A6">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1D46B" w14:textId="77777777" w:rsidR="005106A6" w:rsidRPr="00E45330" w:rsidRDefault="005106A6" w:rsidP="005106A6">
            <w:pPr>
              <w:pStyle w:val="TAL"/>
              <w:jc w:val="center"/>
              <w:rPr>
                <w:rFonts w:cs="Arial"/>
                <w:sz w:val="16"/>
                <w:szCs w:val="16"/>
                <w:lang w:eastAsia="zh-CN"/>
              </w:rPr>
            </w:pPr>
            <w:r w:rsidRPr="00E45330">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FF05E2" w14:textId="77777777" w:rsidR="005106A6" w:rsidRPr="00E45330" w:rsidRDefault="005106A6" w:rsidP="005106A6">
            <w:pPr>
              <w:pStyle w:val="TAL"/>
              <w:rPr>
                <w:rFonts w:cs="Arial"/>
                <w:sz w:val="16"/>
                <w:szCs w:val="16"/>
                <w:lang w:eastAsia="zh-CN"/>
              </w:rPr>
            </w:pPr>
            <w:r w:rsidRPr="00E45330">
              <w:rPr>
                <w:rFonts w:cs="Arial"/>
                <w:sz w:val="16"/>
                <w:szCs w:val="16"/>
                <w:lang w:eastAsia="zh-CN"/>
              </w:rPr>
              <w:t>Procedure of VAE_PC5ProvisioningRequirement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916FFD" w14:textId="77777777" w:rsidR="005106A6" w:rsidRPr="00E45330" w:rsidRDefault="005106A6"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7.3.0</w:t>
            </w:r>
          </w:p>
        </w:tc>
      </w:tr>
      <w:tr w:rsidR="005106A6" w:rsidRPr="00E45330" w14:paraId="3F9E71A4"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36A4181"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5FDCCA"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A5EC94"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1B046" w14:textId="77777777" w:rsidR="005106A6" w:rsidRPr="00E45330" w:rsidRDefault="005106A6" w:rsidP="005106A6">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844458" w14:textId="77777777" w:rsidR="005106A6" w:rsidRPr="00E45330" w:rsidRDefault="005106A6" w:rsidP="005106A6">
            <w:pPr>
              <w:pStyle w:val="TAL"/>
              <w:jc w:val="right"/>
              <w:rPr>
                <w:rFonts w:cs="Arial"/>
                <w:sz w:val="16"/>
                <w:szCs w:val="16"/>
                <w:lang w:eastAsia="zh-CN"/>
              </w:rPr>
            </w:pPr>
            <w:r w:rsidRPr="00E45330">
              <w:rPr>
                <w:rFonts w:cs="Arial"/>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3ED8C9" w14:textId="77777777" w:rsidR="005106A6" w:rsidRPr="00E45330" w:rsidRDefault="005106A6" w:rsidP="005106A6">
            <w:pPr>
              <w:pStyle w:val="TAL"/>
              <w:jc w:val="center"/>
              <w:rPr>
                <w:rFonts w:cs="Arial"/>
                <w:sz w:val="16"/>
                <w:szCs w:val="16"/>
                <w:lang w:eastAsia="zh-CN"/>
              </w:rPr>
            </w:pPr>
            <w:r w:rsidRPr="00E45330">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0F5150" w14:textId="77777777" w:rsidR="005106A6" w:rsidRPr="00E45330" w:rsidRDefault="005106A6" w:rsidP="005106A6">
            <w:pPr>
              <w:pStyle w:val="TAL"/>
              <w:rPr>
                <w:rFonts w:cs="Arial"/>
                <w:sz w:val="16"/>
                <w:szCs w:val="16"/>
                <w:lang w:eastAsia="zh-CN"/>
              </w:rPr>
            </w:pPr>
            <w:r w:rsidRPr="00E45330">
              <w:rPr>
                <w:rFonts w:cs="Arial"/>
                <w:sz w:val="16"/>
                <w:szCs w:val="16"/>
                <w:lang w:eastAsia="zh-CN"/>
              </w:rPr>
              <w:t>Resources and methods of VAE_PC5ProvisioningRequirement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AF500A" w14:textId="77777777" w:rsidR="005106A6" w:rsidRPr="00E45330" w:rsidRDefault="005106A6"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7.3.0</w:t>
            </w:r>
          </w:p>
        </w:tc>
      </w:tr>
      <w:tr w:rsidR="005106A6" w:rsidRPr="00E45330" w14:paraId="25A0BC94"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3C7A6A88"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55C7F6"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E4F910"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33CCB4" w14:textId="77777777" w:rsidR="005106A6" w:rsidRPr="00E45330" w:rsidRDefault="005106A6" w:rsidP="005106A6">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40F2D3" w14:textId="77777777" w:rsidR="005106A6" w:rsidRPr="00E45330" w:rsidRDefault="005106A6" w:rsidP="005106A6">
            <w:pPr>
              <w:pStyle w:val="TAL"/>
              <w:jc w:val="right"/>
              <w:rPr>
                <w:rFonts w:cs="Arial"/>
                <w:sz w:val="16"/>
                <w:szCs w:val="16"/>
                <w:lang w:eastAsia="zh-CN"/>
              </w:rPr>
            </w:pPr>
            <w:r w:rsidRPr="00E45330">
              <w:rPr>
                <w:rFonts w:cs="Arial"/>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B075E6" w14:textId="77777777" w:rsidR="005106A6" w:rsidRPr="00E45330" w:rsidRDefault="005106A6" w:rsidP="005106A6">
            <w:pPr>
              <w:pStyle w:val="TAL"/>
              <w:jc w:val="center"/>
              <w:rPr>
                <w:rFonts w:cs="Arial"/>
                <w:sz w:val="16"/>
                <w:szCs w:val="16"/>
                <w:lang w:eastAsia="zh-CN"/>
              </w:rPr>
            </w:pPr>
            <w:r w:rsidRPr="00E45330">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A7CBF4" w14:textId="77777777" w:rsidR="005106A6" w:rsidRPr="00E45330" w:rsidRDefault="005106A6" w:rsidP="005106A6">
            <w:pPr>
              <w:pStyle w:val="TAL"/>
              <w:rPr>
                <w:rFonts w:cs="Arial"/>
                <w:sz w:val="16"/>
                <w:szCs w:val="16"/>
                <w:lang w:eastAsia="zh-CN"/>
              </w:rPr>
            </w:pPr>
            <w:r w:rsidRPr="00E45330">
              <w:rPr>
                <w:rFonts w:cs="Arial"/>
                <w:sz w:val="16"/>
                <w:szCs w:val="16"/>
                <w:lang w:eastAsia="zh-CN"/>
              </w:rPr>
              <w:t>OpenAPI file of VAE_PC5ProvisioningRequirement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48097C" w14:textId="77777777" w:rsidR="005106A6" w:rsidRPr="00E45330" w:rsidRDefault="005106A6"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7.3.0</w:t>
            </w:r>
          </w:p>
        </w:tc>
      </w:tr>
      <w:tr w:rsidR="005106A6" w:rsidRPr="00E45330" w14:paraId="5645038E"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226F4E23"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155C6C"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876E8F" w14:textId="77777777" w:rsidR="005106A6" w:rsidRPr="00E45330" w:rsidRDefault="005106A6" w:rsidP="008838AA">
            <w:pPr>
              <w:pStyle w:val="TAL"/>
              <w:jc w:val="center"/>
              <w:rPr>
                <w:rFonts w:cs="Arial" w:hint="eastAsia"/>
                <w:sz w:val="16"/>
                <w:szCs w:val="16"/>
                <w:lang w:eastAsia="zh-CN"/>
              </w:rPr>
            </w:pPr>
            <w:r w:rsidRPr="00E45330">
              <w:rPr>
                <w:rFonts w:cs="Arial" w:hint="eastAsia"/>
                <w:sz w:val="16"/>
                <w:szCs w:val="16"/>
                <w:lang w:eastAsia="zh-CN"/>
              </w:rPr>
              <w:t>C</w:t>
            </w:r>
            <w:r w:rsidRPr="00E45330">
              <w:rPr>
                <w:rFonts w:cs="Arial"/>
                <w:sz w:val="16"/>
                <w:szCs w:val="16"/>
                <w:lang w:eastAsia="zh-CN"/>
              </w:rPr>
              <w:t>P-213220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A916D4" w14:textId="77777777" w:rsidR="005106A6" w:rsidRPr="00E45330" w:rsidRDefault="005106A6" w:rsidP="005106A6">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DD834D" w14:textId="77777777" w:rsidR="005106A6" w:rsidRPr="00E45330" w:rsidRDefault="005106A6" w:rsidP="005106A6">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031B56" w14:textId="77777777" w:rsidR="005106A6" w:rsidRPr="00E45330" w:rsidRDefault="005106A6" w:rsidP="005106A6">
            <w:pPr>
              <w:pStyle w:val="TAL"/>
              <w:jc w:val="center"/>
              <w:rPr>
                <w:rFonts w:cs="Arial"/>
                <w:sz w:val="16"/>
                <w:szCs w:val="16"/>
                <w:lang w:eastAsia="zh-CN"/>
              </w:rPr>
            </w:pPr>
            <w:r w:rsidRPr="00E45330">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3C572E" w14:textId="77777777" w:rsidR="005106A6" w:rsidRPr="00E45330" w:rsidRDefault="005106A6" w:rsidP="005106A6">
            <w:pPr>
              <w:pStyle w:val="TAL"/>
              <w:rPr>
                <w:rFonts w:cs="Arial"/>
                <w:sz w:val="16"/>
                <w:szCs w:val="16"/>
                <w:lang w:eastAsia="zh-CN"/>
              </w:rPr>
            </w:pPr>
            <w:r w:rsidRPr="00E45330">
              <w:rPr>
                <w:rFonts w:cs="Arial"/>
                <w:sz w:val="16"/>
                <w:szCs w:val="16"/>
                <w:lang w:eastAsia="zh-CN"/>
              </w:rPr>
              <w:t>Alignment with SA3 supported TLS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E96E9B" w14:textId="77777777" w:rsidR="005106A6" w:rsidRPr="00E45330" w:rsidRDefault="005106A6" w:rsidP="006A2582">
            <w:pPr>
              <w:pStyle w:val="TAL"/>
              <w:jc w:val="center"/>
              <w:rPr>
                <w:rFonts w:cs="Arial"/>
                <w:sz w:val="16"/>
                <w:szCs w:val="16"/>
                <w:lang w:eastAsia="zh-CN"/>
              </w:rPr>
            </w:pPr>
            <w:r w:rsidRPr="00E45330">
              <w:rPr>
                <w:rFonts w:cs="Arial" w:hint="eastAsia"/>
                <w:sz w:val="16"/>
                <w:szCs w:val="16"/>
                <w:lang w:eastAsia="zh-CN"/>
              </w:rPr>
              <w:t>1</w:t>
            </w:r>
            <w:r w:rsidRPr="00E45330">
              <w:rPr>
                <w:rFonts w:cs="Arial"/>
                <w:sz w:val="16"/>
                <w:szCs w:val="16"/>
                <w:lang w:eastAsia="zh-CN"/>
              </w:rPr>
              <w:t>7.3.0</w:t>
            </w:r>
          </w:p>
        </w:tc>
      </w:tr>
      <w:tr w:rsidR="00C20AAB" w:rsidRPr="00E45330" w14:paraId="046176B6"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30A630DC" w14:textId="77777777" w:rsidR="00C20AAB" w:rsidRPr="00E45330" w:rsidRDefault="00C20AAB"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AD2C54" w14:textId="77777777" w:rsidR="00C20AAB" w:rsidRPr="00E45330" w:rsidRDefault="00C20AAB"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95e</w:t>
            </w:r>
          </w:p>
        </w:tc>
        <w:tc>
          <w:tcPr>
            <w:tcW w:w="952" w:type="dxa"/>
            <w:tcBorders>
              <w:top w:val="single" w:sz="6" w:space="0" w:color="auto"/>
              <w:left w:val="single" w:sz="6" w:space="0" w:color="auto"/>
              <w:bottom w:val="single" w:sz="6" w:space="0" w:color="auto"/>
              <w:right w:val="single" w:sz="6" w:space="0" w:color="auto"/>
            </w:tcBorders>
            <w:shd w:val="clear" w:color="auto" w:fill="auto"/>
            <w:vAlign w:val="bottom"/>
          </w:tcPr>
          <w:p w14:paraId="788A8C7F" w14:textId="77777777" w:rsidR="00C20AAB" w:rsidRPr="00E45330" w:rsidRDefault="00C20AAB" w:rsidP="008838AA">
            <w:pPr>
              <w:pStyle w:val="TAL"/>
              <w:jc w:val="center"/>
              <w:rPr>
                <w:rFonts w:cs="Arial" w:hint="eastAsia"/>
                <w:sz w:val="16"/>
                <w:szCs w:val="16"/>
                <w:lang w:eastAsia="zh-CN"/>
              </w:rPr>
            </w:pPr>
            <w:r w:rsidRPr="00E45330">
              <w:rPr>
                <w:rFonts w:cs="Arial"/>
                <w:sz w:val="16"/>
                <w:szCs w:val="16"/>
                <w:lang w:eastAsia="zh-CN"/>
              </w:rPr>
              <w:t>CP-220184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3CD93F" w14:textId="77777777" w:rsidR="00C20AAB" w:rsidRPr="00E45330" w:rsidRDefault="00C20AAB" w:rsidP="00C20AAB">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67427F" w14:textId="77777777" w:rsidR="00C20AAB" w:rsidRPr="00E45330" w:rsidRDefault="00C20AAB" w:rsidP="00C20AAB">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6EB84F" w14:textId="77777777" w:rsidR="00C20AAB" w:rsidRPr="00E45330" w:rsidRDefault="00C20AAB" w:rsidP="00C20AAB">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A1950E" w14:textId="77777777" w:rsidR="00C20AAB" w:rsidRPr="00E45330" w:rsidRDefault="00C20AAB" w:rsidP="00C20AAB">
            <w:pPr>
              <w:pStyle w:val="TAL"/>
              <w:rPr>
                <w:rFonts w:cs="Arial"/>
                <w:sz w:val="16"/>
                <w:szCs w:val="16"/>
                <w:lang w:eastAsia="zh-CN"/>
              </w:rPr>
            </w:pPr>
            <w:r w:rsidRPr="00E45330">
              <w:rPr>
                <w:rFonts w:cs="Arial"/>
                <w:sz w:val="16"/>
                <w:szCs w:val="16"/>
                <w:lang w:eastAsia="zh-CN"/>
              </w:rPr>
              <w:t>Correction to VAE_PC5ProvisioningRequirement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DFF25C" w14:textId="77777777" w:rsidR="00C20AAB" w:rsidRPr="00E45330" w:rsidRDefault="00C20AAB" w:rsidP="006A2582">
            <w:pPr>
              <w:pStyle w:val="TAL"/>
              <w:jc w:val="center"/>
              <w:rPr>
                <w:rFonts w:cs="Arial" w:hint="eastAsia"/>
                <w:sz w:val="16"/>
                <w:szCs w:val="16"/>
                <w:lang w:eastAsia="zh-CN"/>
              </w:rPr>
            </w:pPr>
            <w:r w:rsidRPr="00E45330">
              <w:rPr>
                <w:rFonts w:cs="Arial" w:hint="eastAsia"/>
                <w:sz w:val="16"/>
                <w:szCs w:val="16"/>
                <w:lang w:eastAsia="zh-CN"/>
              </w:rPr>
              <w:t>1</w:t>
            </w:r>
            <w:r w:rsidRPr="00E45330">
              <w:rPr>
                <w:rFonts w:cs="Arial"/>
                <w:sz w:val="16"/>
                <w:szCs w:val="16"/>
                <w:lang w:eastAsia="zh-CN"/>
              </w:rPr>
              <w:t>7.4.0</w:t>
            </w:r>
          </w:p>
        </w:tc>
      </w:tr>
      <w:tr w:rsidR="00C20AAB" w:rsidRPr="00E45330" w14:paraId="03548B3E"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2A13DBF1" w14:textId="77777777" w:rsidR="00C20AAB" w:rsidRPr="00E45330" w:rsidRDefault="00C20AAB"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E96C63" w14:textId="77777777" w:rsidR="00C20AAB" w:rsidRPr="00E45330" w:rsidRDefault="00C20AAB"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95e</w:t>
            </w:r>
          </w:p>
        </w:tc>
        <w:tc>
          <w:tcPr>
            <w:tcW w:w="952" w:type="dxa"/>
            <w:tcBorders>
              <w:top w:val="single" w:sz="6" w:space="0" w:color="auto"/>
              <w:left w:val="single" w:sz="6" w:space="0" w:color="auto"/>
              <w:bottom w:val="single" w:sz="6" w:space="0" w:color="auto"/>
              <w:right w:val="single" w:sz="6" w:space="0" w:color="auto"/>
            </w:tcBorders>
            <w:shd w:val="clear" w:color="auto" w:fill="auto"/>
            <w:vAlign w:val="bottom"/>
          </w:tcPr>
          <w:p w14:paraId="53F008E0" w14:textId="77777777" w:rsidR="00C20AAB" w:rsidRPr="00E45330" w:rsidRDefault="00C20AAB" w:rsidP="008838AA">
            <w:pPr>
              <w:pStyle w:val="TAL"/>
              <w:jc w:val="center"/>
              <w:rPr>
                <w:rFonts w:cs="Arial" w:hint="eastAsia"/>
                <w:sz w:val="16"/>
                <w:szCs w:val="16"/>
                <w:lang w:eastAsia="zh-CN"/>
              </w:rPr>
            </w:pPr>
            <w:r w:rsidRPr="00E45330">
              <w:rPr>
                <w:rFonts w:cs="Arial"/>
                <w:sz w:val="16"/>
                <w:szCs w:val="16"/>
                <w:lang w:eastAsia="zh-CN"/>
              </w:rPr>
              <w:t>CP-220184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15D54" w14:textId="77777777" w:rsidR="00C20AAB" w:rsidRPr="00E45330" w:rsidRDefault="00C20AAB" w:rsidP="00C20AAB">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B64531" w14:textId="77777777" w:rsidR="00C20AAB" w:rsidRPr="00E45330" w:rsidRDefault="00C20AAB" w:rsidP="00C20AAB">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89554B" w14:textId="77777777" w:rsidR="00C20AAB" w:rsidRPr="00E45330" w:rsidRDefault="00C20AAB" w:rsidP="00C20AAB">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9A1F0C" w14:textId="77777777" w:rsidR="00C20AAB" w:rsidRPr="00E45330" w:rsidRDefault="00C20AAB" w:rsidP="00C20AAB">
            <w:pPr>
              <w:pStyle w:val="TAL"/>
              <w:rPr>
                <w:rFonts w:cs="Arial"/>
                <w:sz w:val="16"/>
                <w:szCs w:val="16"/>
                <w:lang w:eastAsia="zh-CN"/>
              </w:rPr>
            </w:pPr>
            <w:r w:rsidRPr="00E45330">
              <w:rPr>
                <w:rFonts w:cs="Arial"/>
                <w:sz w:val="16"/>
                <w:szCs w:val="16"/>
                <w:lang w:eastAsia="zh-CN"/>
              </w:rPr>
              <w:t>Correction to VAE_SessionOrientedService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A5F27E" w14:textId="77777777" w:rsidR="00C20AAB" w:rsidRPr="00E45330" w:rsidRDefault="00C20AAB" w:rsidP="006A2582">
            <w:pPr>
              <w:pStyle w:val="TAL"/>
              <w:jc w:val="center"/>
              <w:rPr>
                <w:rFonts w:cs="Arial" w:hint="eastAsia"/>
                <w:sz w:val="16"/>
                <w:szCs w:val="16"/>
                <w:lang w:eastAsia="zh-CN"/>
              </w:rPr>
            </w:pPr>
            <w:r w:rsidRPr="00E45330">
              <w:rPr>
                <w:rFonts w:cs="Arial" w:hint="eastAsia"/>
                <w:sz w:val="16"/>
                <w:szCs w:val="16"/>
                <w:lang w:eastAsia="zh-CN"/>
              </w:rPr>
              <w:t>1</w:t>
            </w:r>
            <w:r w:rsidRPr="00E45330">
              <w:rPr>
                <w:rFonts w:cs="Arial"/>
                <w:sz w:val="16"/>
                <w:szCs w:val="16"/>
                <w:lang w:eastAsia="zh-CN"/>
              </w:rPr>
              <w:t>7.4.0</w:t>
            </w:r>
          </w:p>
        </w:tc>
      </w:tr>
      <w:tr w:rsidR="00C20AAB" w:rsidRPr="00E45330" w14:paraId="6D56F564"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5D6E773A" w14:textId="77777777" w:rsidR="00C20AAB" w:rsidRPr="00E45330" w:rsidRDefault="00C20AAB"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E0E4A1" w14:textId="77777777" w:rsidR="00C20AAB" w:rsidRPr="00E45330" w:rsidRDefault="00C20AAB"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95e</w:t>
            </w:r>
          </w:p>
        </w:tc>
        <w:tc>
          <w:tcPr>
            <w:tcW w:w="952" w:type="dxa"/>
            <w:tcBorders>
              <w:top w:val="single" w:sz="6" w:space="0" w:color="auto"/>
              <w:left w:val="single" w:sz="6" w:space="0" w:color="auto"/>
              <w:bottom w:val="single" w:sz="6" w:space="0" w:color="auto"/>
              <w:right w:val="single" w:sz="6" w:space="0" w:color="auto"/>
            </w:tcBorders>
            <w:shd w:val="clear" w:color="auto" w:fill="auto"/>
            <w:vAlign w:val="bottom"/>
          </w:tcPr>
          <w:p w14:paraId="5BAFEF4B" w14:textId="77777777" w:rsidR="00C20AAB" w:rsidRPr="00E45330" w:rsidRDefault="00C20AAB" w:rsidP="008838AA">
            <w:pPr>
              <w:pStyle w:val="TAL"/>
              <w:jc w:val="center"/>
              <w:rPr>
                <w:rFonts w:cs="Arial" w:hint="eastAsia"/>
                <w:sz w:val="16"/>
                <w:szCs w:val="16"/>
                <w:lang w:eastAsia="zh-CN"/>
              </w:rPr>
            </w:pPr>
            <w:r w:rsidRPr="00E45330">
              <w:rPr>
                <w:rFonts w:cs="Arial"/>
                <w:sz w:val="16"/>
                <w:szCs w:val="16"/>
                <w:lang w:eastAsia="zh-CN"/>
              </w:rPr>
              <w:t>CP-220184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7C055D" w14:textId="77777777" w:rsidR="00C20AAB" w:rsidRPr="00E45330" w:rsidRDefault="00C20AAB" w:rsidP="00C20AAB">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67097" w14:textId="77777777" w:rsidR="00C20AAB" w:rsidRPr="00E45330" w:rsidRDefault="00C20AAB" w:rsidP="00C20AAB">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7A265A" w14:textId="77777777" w:rsidR="00C20AAB" w:rsidRPr="00E45330" w:rsidRDefault="00C20AAB" w:rsidP="00C20AAB">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1E07D6" w14:textId="77777777" w:rsidR="00C20AAB" w:rsidRPr="00E45330" w:rsidRDefault="00C20AAB" w:rsidP="00C20AAB">
            <w:pPr>
              <w:pStyle w:val="TAL"/>
              <w:rPr>
                <w:rFonts w:cs="Arial"/>
                <w:sz w:val="16"/>
                <w:szCs w:val="16"/>
                <w:lang w:eastAsia="zh-CN"/>
              </w:rPr>
            </w:pPr>
            <w:r w:rsidRPr="00E45330">
              <w:rPr>
                <w:rFonts w:cs="Arial"/>
                <w:sz w:val="16"/>
                <w:szCs w:val="16"/>
                <w:lang w:eastAsia="zh-CN"/>
              </w:rPr>
              <w:t>Correction to VAE_V2VConfigRequirement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F7EF9" w14:textId="77777777" w:rsidR="00C20AAB" w:rsidRPr="00E45330" w:rsidRDefault="00C20AAB" w:rsidP="006A2582">
            <w:pPr>
              <w:pStyle w:val="TAL"/>
              <w:jc w:val="center"/>
              <w:rPr>
                <w:rFonts w:cs="Arial" w:hint="eastAsia"/>
                <w:sz w:val="16"/>
                <w:szCs w:val="16"/>
                <w:lang w:eastAsia="zh-CN"/>
              </w:rPr>
            </w:pPr>
            <w:r w:rsidRPr="00E45330">
              <w:rPr>
                <w:rFonts w:cs="Arial" w:hint="eastAsia"/>
                <w:sz w:val="16"/>
                <w:szCs w:val="16"/>
                <w:lang w:eastAsia="zh-CN"/>
              </w:rPr>
              <w:t>1</w:t>
            </w:r>
            <w:r w:rsidRPr="00E45330">
              <w:rPr>
                <w:rFonts w:cs="Arial"/>
                <w:sz w:val="16"/>
                <w:szCs w:val="16"/>
                <w:lang w:eastAsia="zh-CN"/>
              </w:rPr>
              <w:t>7.4.0</w:t>
            </w:r>
          </w:p>
        </w:tc>
      </w:tr>
      <w:tr w:rsidR="00C20AAB" w:rsidRPr="00E45330" w14:paraId="55D0F9D9"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3C10DC7D" w14:textId="77777777" w:rsidR="00C20AAB" w:rsidRPr="00E45330" w:rsidRDefault="00C20AAB"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E77542" w14:textId="77777777" w:rsidR="00C20AAB" w:rsidRPr="00E45330" w:rsidRDefault="00C20AAB"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95e</w:t>
            </w:r>
          </w:p>
        </w:tc>
        <w:tc>
          <w:tcPr>
            <w:tcW w:w="952" w:type="dxa"/>
            <w:tcBorders>
              <w:top w:val="single" w:sz="6" w:space="0" w:color="auto"/>
              <w:left w:val="single" w:sz="6" w:space="0" w:color="auto"/>
              <w:bottom w:val="single" w:sz="6" w:space="0" w:color="auto"/>
              <w:right w:val="single" w:sz="6" w:space="0" w:color="auto"/>
            </w:tcBorders>
            <w:shd w:val="clear" w:color="auto" w:fill="auto"/>
            <w:vAlign w:val="bottom"/>
          </w:tcPr>
          <w:p w14:paraId="638A5A9D" w14:textId="77777777" w:rsidR="00C20AAB" w:rsidRPr="00E45330" w:rsidRDefault="00C20AAB" w:rsidP="008838AA">
            <w:pPr>
              <w:pStyle w:val="TAL"/>
              <w:jc w:val="center"/>
              <w:rPr>
                <w:rFonts w:cs="Arial" w:hint="eastAsia"/>
                <w:sz w:val="16"/>
                <w:szCs w:val="16"/>
                <w:lang w:eastAsia="zh-CN"/>
              </w:rPr>
            </w:pPr>
            <w:r w:rsidRPr="00E45330">
              <w:rPr>
                <w:rFonts w:cs="Arial"/>
                <w:sz w:val="16"/>
                <w:szCs w:val="16"/>
                <w:lang w:eastAsia="zh-CN"/>
              </w:rPr>
              <w:t>CP-220201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C319C4" w14:textId="77777777" w:rsidR="00C20AAB" w:rsidRPr="00E45330" w:rsidRDefault="00C20AAB" w:rsidP="00C20AAB">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C06126" w14:textId="77777777" w:rsidR="00C20AAB" w:rsidRPr="00E45330" w:rsidRDefault="00C20AAB" w:rsidP="00C20AAB">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5BCCB0" w14:textId="77777777" w:rsidR="00C20AAB" w:rsidRPr="00E45330" w:rsidRDefault="00C20AAB" w:rsidP="00C20AAB">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C86CA0" w14:textId="77777777" w:rsidR="00C20AAB" w:rsidRPr="00E45330" w:rsidRDefault="00C20AAB" w:rsidP="00C20AAB">
            <w:pPr>
              <w:pStyle w:val="TAL"/>
              <w:rPr>
                <w:rFonts w:cs="Arial"/>
                <w:sz w:val="16"/>
                <w:szCs w:val="16"/>
                <w:lang w:eastAsia="zh-CN"/>
              </w:rPr>
            </w:pPr>
            <w:r w:rsidRPr="00E45330">
              <w:rPr>
                <w:rFonts w:cs="Arial"/>
                <w:sz w:val="16"/>
                <w:szCs w:val="16"/>
                <w:lang w:eastAsia="zh-CN"/>
              </w:rPr>
              <w:t>Formatting of Description Fields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FC3D85" w14:textId="77777777" w:rsidR="00C20AAB" w:rsidRPr="00E45330" w:rsidRDefault="00C20AAB" w:rsidP="006A2582">
            <w:pPr>
              <w:pStyle w:val="TAL"/>
              <w:jc w:val="center"/>
              <w:rPr>
                <w:rFonts w:cs="Arial" w:hint="eastAsia"/>
                <w:sz w:val="16"/>
                <w:szCs w:val="16"/>
                <w:lang w:eastAsia="zh-CN"/>
              </w:rPr>
            </w:pPr>
            <w:r w:rsidRPr="00E45330">
              <w:rPr>
                <w:rFonts w:cs="Arial" w:hint="eastAsia"/>
                <w:sz w:val="16"/>
                <w:szCs w:val="16"/>
                <w:lang w:eastAsia="zh-CN"/>
              </w:rPr>
              <w:t>1</w:t>
            </w:r>
            <w:r w:rsidRPr="00E45330">
              <w:rPr>
                <w:rFonts w:cs="Arial"/>
                <w:sz w:val="16"/>
                <w:szCs w:val="16"/>
                <w:lang w:eastAsia="zh-CN"/>
              </w:rPr>
              <w:t>7.4.0</w:t>
            </w:r>
          </w:p>
        </w:tc>
      </w:tr>
      <w:tr w:rsidR="00C20AAB" w:rsidRPr="00E45330" w14:paraId="06A47C5C"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4D0DCE33" w14:textId="77777777" w:rsidR="00C20AAB" w:rsidRPr="00E45330" w:rsidRDefault="00C20AAB"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AC6899" w14:textId="77777777" w:rsidR="00C20AAB" w:rsidRPr="00E45330" w:rsidRDefault="00C20AAB"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95e</w:t>
            </w:r>
          </w:p>
        </w:tc>
        <w:tc>
          <w:tcPr>
            <w:tcW w:w="952" w:type="dxa"/>
            <w:tcBorders>
              <w:top w:val="single" w:sz="6" w:space="0" w:color="auto"/>
              <w:left w:val="single" w:sz="6" w:space="0" w:color="auto"/>
              <w:bottom w:val="single" w:sz="6" w:space="0" w:color="auto"/>
              <w:right w:val="single" w:sz="6" w:space="0" w:color="auto"/>
            </w:tcBorders>
            <w:shd w:val="clear" w:color="auto" w:fill="auto"/>
            <w:vAlign w:val="bottom"/>
          </w:tcPr>
          <w:p w14:paraId="623588E7" w14:textId="77777777" w:rsidR="00C20AAB" w:rsidRPr="00E45330" w:rsidRDefault="00C20AAB" w:rsidP="008838AA">
            <w:pPr>
              <w:pStyle w:val="TAL"/>
              <w:jc w:val="center"/>
              <w:rPr>
                <w:rFonts w:cs="Arial" w:hint="eastAsia"/>
                <w:sz w:val="16"/>
                <w:szCs w:val="16"/>
                <w:lang w:eastAsia="zh-CN"/>
              </w:rPr>
            </w:pPr>
            <w:r w:rsidRPr="00E45330">
              <w:rPr>
                <w:rFonts w:cs="Arial"/>
                <w:sz w:val="16"/>
                <w:szCs w:val="16"/>
                <w:lang w:eastAsia="zh-CN"/>
              </w:rPr>
              <w:t>CP-220194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D1DF29" w14:textId="77777777" w:rsidR="00C20AAB" w:rsidRPr="00E45330" w:rsidRDefault="00C20AAB" w:rsidP="00C20AAB">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AE82F" w14:textId="77777777" w:rsidR="00C20AAB" w:rsidRPr="00E45330" w:rsidRDefault="00C20AAB" w:rsidP="00C20AAB">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5A2712" w14:textId="77777777" w:rsidR="00C20AAB" w:rsidRPr="00E45330" w:rsidRDefault="00C20AAB" w:rsidP="00C20AAB">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99A8C4" w14:textId="77777777" w:rsidR="00C20AAB" w:rsidRPr="00E45330" w:rsidRDefault="00C20AAB" w:rsidP="00C20AAB">
            <w:pPr>
              <w:pStyle w:val="TAL"/>
              <w:rPr>
                <w:rFonts w:cs="Arial"/>
                <w:sz w:val="16"/>
                <w:szCs w:val="16"/>
                <w:lang w:eastAsia="zh-CN"/>
              </w:rPr>
            </w:pPr>
            <w:r w:rsidRPr="00E45330">
              <w:rPr>
                <w:rFonts w:cs="Arial"/>
                <w:sz w:val="16"/>
                <w:szCs w:val="16"/>
                <w:lang w:eastAsia="zh-CN"/>
              </w:rPr>
              <w:t>Update of info and externalDocs fields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EC4F20" w14:textId="77777777" w:rsidR="00C20AAB" w:rsidRPr="00E45330" w:rsidRDefault="00C20AAB" w:rsidP="006A2582">
            <w:pPr>
              <w:pStyle w:val="TAL"/>
              <w:jc w:val="center"/>
              <w:rPr>
                <w:rFonts w:cs="Arial" w:hint="eastAsia"/>
                <w:sz w:val="16"/>
                <w:szCs w:val="16"/>
                <w:lang w:eastAsia="zh-CN"/>
              </w:rPr>
            </w:pPr>
            <w:r w:rsidRPr="00E45330">
              <w:rPr>
                <w:rFonts w:cs="Arial" w:hint="eastAsia"/>
                <w:sz w:val="16"/>
                <w:szCs w:val="16"/>
                <w:lang w:eastAsia="zh-CN"/>
              </w:rPr>
              <w:t>1</w:t>
            </w:r>
            <w:r w:rsidRPr="00E45330">
              <w:rPr>
                <w:rFonts w:cs="Arial"/>
                <w:sz w:val="16"/>
                <w:szCs w:val="16"/>
                <w:lang w:eastAsia="zh-CN"/>
              </w:rPr>
              <w:t>7.4.0</w:t>
            </w:r>
          </w:p>
        </w:tc>
      </w:tr>
      <w:tr w:rsidR="00533E68" w:rsidRPr="00E45330" w14:paraId="65681268"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6F43811A" w14:textId="77777777" w:rsidR="00533E68" w:rsidRPr="00E45330" w:rsidRDefault="00533E68"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022-0</w:t>
            </w:r>
            <w:r>
              <w:rPr>
                <w:rFonts w:cs="Arial"/>
                <w:sz w:val="16"/>
                <w:szCs w:val="16"/>
                <w:lang w:eastAsia="zh-CN"/>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BCBEAE" w14:textId="77777777" w:rsidR="00533E68" w:rsidRPr="00E45330" w:rsidRDefault="00533E68"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w:t>
            </w:r>
            <w:r>
              <w:rPr>
                <w:rFonts w:cs="Arial"/>
                <w:sz w:val="16"/>
                <w:szCs w:val="16"/>
                <w:lang w:eastAsia="zh-CN"/>
              </w:rPr>
              <w:t>6</w:t>
            </w:r>
          </w:p>
        </w:tc>
        <w:tc>
          <w:tcPr>
            <w:tcW w:w="952" w:type="dxa"/>
            <w:tcBorders>
              <w:top w:val="single" w:sz="6" w:space="0" w:color="auto"/>
              <w:left w:val="single" w:sz="6" w:space="0" w:color="auto"/>
              <w:bottom w:val="single" w:sz="6" w:space="0" w:color="auto"/>
              <w:right w:val="single" w:sz="6" w:space="0" w:color="auto"/>
            </w:tcBorders>
            <w:shd w:val="clear" w:color="auto" w:fill="auto"/>
            <w:vAlign w:val="bottom"/>
          </w:tcPr>
          <w:p w14:paraId="62EBD2FB" w14:textId="77777777" w:rsidR="00533E68" w:rsidRPr="00E45330" w:rsidRDefault="004729C4" w:rsidP="008838AA">
            <w:pPr>
              <w:pStyle w:val="TAL"/>
              <w:jc w:val="center"/>
              <w:rPr>
                <w:rFonts w:cs="Arial"/>
                <w:sz w:val="16"/>
                <w:szCs w:val="16"/>
                <w:lang w:eastAsia="zh-CN"/>
              </w:rPr>
            </w:pPr>
            <w:r>
              <w:rPr>
                <w:rFonts w:cs="Arial" w:hint="eastAsia"/>
                <w:sz w:val="16"/>
                <w:szCs w:val="16"/>
                <w:lang w:eastAsia="zh-CN"/>
              </w:rPr>
              <w:t>C</w:t>
            </w:r>
            <w:r>
              <w:rPr>
                <w:rFonts w:cs="Arial"/>
                <w:sz w:val="16"/>
                <w:szCs w:val="16"/>
                <w:lang w:eastAsia="zh-CN"/>
              </w:rPr>
              <w:t>P-221147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09C2C0" w14:textId="77777777" w:rsidR="00533E68" w:rsidRPr="00E45330" w:rsidRDefault="00533E68" w:rsidP="00533E68">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08</w:t>
            </w:r>
            <w:r>
              <w:rPr>
                <w:rFonts w:cs="Arial"/>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80F1E0" w14:textId="77777777" w:rsidR="00533E68" w:rsidRPr="00E45330" w:rsidRDefault="00533E68" w:rsidP="00533E68">
            <w:pPr>
              <w:pStyle w:val="TAL"/>
              <w:jc w:val="right"/>
              <w:rPr>
                <w:rFonts w:cs="Arial"/>
                <w:sz w:val="16"/>
                <w:szCs w:val="16"/>
                <w:lang w:eastAsia="zh-CN"/>
              </w:rPr>
            </w:pPr>
            <w:r>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C0C13" w14:textId="77777777" w:rsidR="00533E68" w:rsidRPr="00E45330" w:rsidRDefault="00533E68" w:rsidP="00533E68">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F7E561" w14:textId="77777777" w:rsidR="00533E68" w:rsidRPr="00E45330" w:rsidRDefault="00533E68" w:rsidP="00533E68">
            <w:pPr>
              <w:pStyle w:val="TAL"/>
              <w:rPr>
                <w:rFonts w:cs="Arial"/>
                <w:sz w:val="16"/>
                <w:szCs w:val="16"/>
                <w:lang w:eastAsia="zh-CN"/>
              </w:rPr>
            </w:pPr>
            <w:r w:rsidRPr="00CC5489">
              <w:rPr>
                <w:rFonts w:cs="Arial"/>
                <w:sz w:val="16"/>
                <w:szCs w:val="16"/>
                <w:lang w:eastAsia="zh-CN"/>
              </w:rPr>
              <w:t>VAE_DynamicGroup 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27A816" w14:textId="77777777" w:rsidR="00533E68" w:rsidRPr="00E45330" w:rsidRDefault="00533E68" w:rsidP="00533E68">
            <w:pPr>
              <w:pStyle w:val="TAL"/>
              <w:jc w:val="center"/>
              <w:rPr>
                <w:rFonts w:cs="Arial" w:hint="eastAsia"/>
                <w:sz w:val="16"/>
                <w:szCs w:val="16"/>
                <w:lang w:eastAsia="zh-CN"/>
              </w:rPr>
            </w:pPr>
            <w:r w:rsidRPr="00E45330">
              <w:rPr>
                <w:rFonts w:cs="Arial" w:hint="eastAsia"/>
                <w:sz w:val="16"/>
                <w:szCs w:val="16"/>
                <w:lang w:eastAsia="zh-CN"/>
              </w:rPr>
              <w:t>1</w:t>
            </w:r>
            <w:r w:rsidRPr="00E45330">
              <w:rPr>
                <w:rFonts w:cs="Arial"/>
                <w:sz w:val="16"/>
                <w:szCs w:val="16"/>
                <w:lang w:eastAsia="zh-CN"/>
              </w:rPr>
              <w:t>7.</w:t>
            </w:r>
            <w:r>
              <w:rPr>
                <w:rFonts w:cs="Arial"/>
                <w:sz w:val="16"/>
                <w:szCs w:val="16"/>
                <w:lang w:eastAsia="zh-CN"/>
              </w:rPr>
              <w:t>5</w:t>
            </w:r>
            <w:r w:rsidRPr="00E45330">
              <w:rPr>
                <w:rFonts w:cs="Arial"/>
                <w:sz w:val="16"/>
                <w:szCs w:val="16"/>
                <w:lang w:eastAsia="zh-CN"/>
              </w:rPr>
              <w:t>.0</w:t>
            </w:r>
          </w:p>
        </w:tc>
      </w:tr>
      <w:tr w:rsidR="00533E68" w:rsidRPr="00E45330" w14:paraId="7C224191" w14:textId="77777777" w:rsidTr="008838AA">
        <w:tc>
          <w:tcPr>
            <w:tcW w:w="800" w:type="dxa"/>
            <w:tcBorders>
              <w:top w:val="single" w:sz="6" w:space="0" w:color="auto"/>
              <w:left w:val="single" w:sz="6" w:space="0" w:color="auto"/>
              <w:bottom w:val="single" w:sz="6" w:space="0" w:color="auto"/>
              <w:right w:val="single" w:sz="6" w:space="0" w:color="auto"/>
            </w:tcBorders>
            <w:shd w:val="solid" w:color="FFFFFF" w:fill="auto"/>
          </w:tcPr>
          <w:p w14:paraId="64970562" w14:textId="77777777" w:rsidR="00533E68" w:rsidRPr="00E45330" w:rsidRDefault="00533E68"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022-0</w:t>
            </w:r>
            <w:r>
              <w:rPr>
                <w:rFonts w:cs="Arial"/>
                <w:sz w:val="16"/>
                <w:szCs w:val="16"/>
                <w:lang w:eastAsia="zh-CN"/>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B66622" w14:textId="77777777" w:rsidR="00533E68" w:rsidRPr="00E45330" w:rsidRDefault="00533E68"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w:t>
            </w:r>
            <w:r>
              <w:rPr>
                <w:rFonts w:cs="Arial"/>
                <w:sz w:val="16"/>
                <w:szCs w:val="16"/>
                <w:lang w:eastAsia="zh-CN"/>
              </w:rPr>
              <w:t>6</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4078DE8C" w14:textId="77777777" w:rsidR="00533E68" w:rsidRPr="00E45330" w:rsidRDefault="004729C4" w:rsidP="008838AA">
            <w:pPr>
              <w:pStyle w:val="TAL"/>
              <w:jc w:val="center"/>
              <w:rPr>
                <w:rFonts w:cs="Arial"/>
                <w:sz w:val="16"/>
                <w:szCs w:val="16"/>
                <w:lang w:eastAsia="zh-CN"/>
              </w:rPr>
            </w:pPr>
            <w:r>
              <w:rPr>
                <w:rFonts w:cs="Arial" w:hint="eastAsia"/>
                <w:sz w:val="16"/>
                <w:szCs w:val="16"/>
                <w:lang w:eastAsia="zh-CN"/>
              </w:rPr>
              <w:t>C</w:t>
            </w:r>
            <w:r>
              <w:rPr>
                <w:rFonts w:cs="Arial"/>
                <w:sz w:val="16"/>
                <w:szCs w:val="16"/>
                <w:lang w:eastAsia="zh-CN"/>
              </w:rPr>
              <w:t>P-221147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FE8389" w14:textId="77777777" w:rsidR="00533E68" w:rsidRPr="00E45330" w:rsidRDefault="00533E68" w:rsidP="00533E68">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09276F" w14:textId="77777777" w:rsidR="00533E68" w:rsidRPr="00E45330" w:rsidRDefault="00533E68" w:rsidP="00533E68">
            <w:pPr>
              <w:pStyle w:val="TAL"/>
              <w:jc w:val="right"/>
              <w:rPr>
                <w:rFonts w:cs="Arial"/>
                <w:sz w:val="16"/>
                <w:szCs w:val="16"/>
                <w:lang w:eastAsia="zh-CN"/>
              </w:rPr>
            </w:pPr>
            <w:r>
              <w:rPr>
                <w:rFonts w:cs="Arial" w:hint="eastAsia"/>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3AD984" w14:textId="77777777" w:rsidR="00533E68" w:rsidRPr="00E45330" w:rsidRDefault="00533E68" w:rsidP="00533E68">
            <w:pPr>
              <w:pStyle w:val="TAL"/>
              <w:jc w:val="center"/>
              <w:rPr>
                <w:rFonts w:cs="Arial" w:hint="eastAsia"/>
                <w:sz w:val="16"/>
                <w:szCs w:val="16"/>
                <w:lang w:eastAsia="zh-CN"/>
              </w:rPr>
            </w:pPr>
            <w:r>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7711A" w14:textId="77777777" w:rsidR="00533E68" w:rsidRPr="00E45330" w:rsidRDefault="00533E68" w:rsidP="00533E68">
            <w:pPr>
              <w:pStyle w:val="TAL"/>
              <w:rPr>
                <w:rFonts w:cs="Arial"/>
                <w:sz w:val="16"/>
                <w:szCs w:val="16"/>
                <w:lang w:eastAsia="zh-CN"/>
              </w:rPr>
            </w:pPr>
            <w:r w:rsidRPr="00CC5489">
              <w:rPr>
                <w:rFonts w:cs="Arial"/>
                <w:sz w:val="16"/>
                <w:szCs w:val="16"/>
                <w:lang w:eastAsia="zh-CN"/>
              </w:rPr>
              <w:t>Removing the apiVersion placeholder from the Resource URI variables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7AA540" w14:textId="77777777" w:rsidR="00533E68" w:rsidRPr="00E45330" w:rsidRDefault="00533E68" w:rsidP="00533E68">
            <w:pPr>
              <w:pStyle w:val="TAL"/>
              <w:jc w:val="center"/>
              <w:rPr>
                <w:rFonts w:cs="Arial" w:hint="eastAsia"/>
                <w:sz w:val="16"/>
                <w:szCs w:val="16"/>
                <w:lang w:eastAsia="zh-CN"/>
              </w:rPr>
            </w:pPr>
            <w:r w:rsidRPr="00E45330">
              <w:rPr>
                <w:rFonts w:cs="Arial" w:hint="eastAsia"/>
                <w:sz w:val="16"/>
                <w:szCs w:val="16"/>
                <w:lang w:eastAsia="zh-CN"/>
              </w:rPr>
              <w:t>1</w:t>
            </w:r>
            <w:r w:rsidRPr="00E45330">
              <w:rPr>
                <w:rFonts w:cs="Arial"/>
                <w:sz w:val="16"/>
                <w:szCs w:val="16"/>
                <w:lang w:eastAsia="zh-CN"/>
              </w:rPr>
              <w:t>7.</w:t>
            </w:r>
            <w:r>
              <w:rPr>
                <w:rFonts w:cs="Arial"/>
                <w:sz w:val="16"/>
                <w:szCs w:val="16"/>
                <w:lang w:eastAsia="zh-CN"/>
              </w:rPr>
              <w:t>5</w:t>
            </w:r>
            <w:r w:rsidRPr="00E45330">
              <w:rPr>
                <w:rFonts w:cs="Arial"/>
                <w:sz w:val="16"/>
                <w:szCs w:val="16"/>
                <w:lang w:eastAsia="zh-CN"/>
              </w:rPr>
              <w:t>.0</w:t>
            </w:r>
          </w:p>
        </w:tc>
      </w:tr>
      <w:tr w:rsidR="00533E68" w:rsidRPr="00E45330" w14:paraId="7FD1191A"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493A5628" w14:textId="77777777" w:rsidR="00533E68" w:rsidRPr="00E45330" w:rsidRDefault="00533E68" w:rsidP="008838AA">
            <w:pPr>
              <w:pStyle w:val="TAL"/>
              <w:jc w:val="center"/>
              <w:rPr>
                <w:rFonts w:cs="Arial" w:hint="eastAsia"/>
                <w:sz w:val="16"/>
                <w:szCs w:val="16"/>
                <w:lang w:eastAsia="zh-CN"/>
              </w:rPr>
            </w:pPr>
            <w:r w:rsidRPr="00E45330">
              <w:rPr>
                <w:rFonts w:cs="Arial" w:hint="eastAsia"/>
                <w:sz w:val="16"/>
                <w:szCs w:val="16"/>
                <w:lang w:eastAsia="zh-CN"/>
              </w:rPr>
              <w:t>2</w:t>
            </w:r>
            <w:r w:rsidRPr="00E45330">
              <w:rPr>
                <w:rFonts w:cs="Arial"/>
                <w:sz w:val="16"/>
                <w:szCs w:val="16"/>
                <w:lang w:eastAsia="zh-CN"/>
              </w:rPr>
              <w:t>022-0</w:t>
            </w:r>
            <w:r w:rsidR="00A94CBC">
              <w:rPr>
                <w:rFonts w:cs="Arial"/>
                <w:sz w:val="16"/>
                <w:szCs w:val="16"/>
                <w:lang w:eastAsia="zh-CN"/>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0812EC" w14:textId="77777777" w:rsidR="00533E68" w:rsidRPr="00E45330" w:rsidRDefault="00533E68" w:rsidP="008838AA">
            <w:pPr>
              <w:pStyle w:val="TAL"/>
              <w:jc w:val="center"/>
              <w:rPr>
                <w:rFonts w:cs="Arial" w:hint="eastAsia"/>
                <w:sz w:val="16"/>
                <w:szCs w:val="16"/>
                <w:lang w:eastAsia="zh-CN"/>
              </w:rPr>
            </w:pPr>
            <w:r w:rsidRPr="00E45330">
              <w:rPr>
                <w:rFonts w:cs="Arial" w:hint="eastAsia"/>
                <w:sz w:val="16"/>
                <w:szCs w:val="16"/>
                <w:lang w:eastAsia="zh-CN"/>
              </w:rPr>
              <w:t>CT#</w:t>
            </w:r>
            <w:r w:rsidRPr="00E45330">
              <w:rPr>
                <w:rFonts w:cs="Arial"/>
                <w:sz w:val="16"/>
                <w:szCs w:val="16"/>
                <w:lang w:eastAsia="zh-CN"/>
              </w:rPr>
              <w:t>9</w:t>
            </w:r>
            <w:r>
              <w:rPr>
                <w:rFonts w:cs="Arial"/>
                <w:sz w:val="16"/>
                <w:szCs w:val="16"/>
                <w:lang w:eastAsia="zh-CN"/>
              </w:rPr>
              <w:t>6</w:t>
            </w:r>
          </w:p>
        </w:tc>
        <w:tc>
          <w:tcPr>
            <w:tcW w:w="952" w:type="dxa"/>
            <w:tcBorders>
              <w:top w:val="single" w:sz="6" w:space="0" w:color="auto"/>
              <w:left w:val="single" w:sz="6" w:space="0" w:color="auto"/>
              <w:bottom w:val="single" w:sz="6" w:space="0" w:color="auto"/>
              <w:right w:val="single" w:sz="6" w:space="0" w:color="auto"/>
            </w:tcBorders>
            <w:shd w:val="clear" w:color="auto" w:fill="auto"/>
            <w:vAlign w:val="bottom"/>
          </w:tcPr>
          <w:p w14:paraId="76CAD221" w14:textId="77777777" w:rsidR="00533E68" w:rsidRPr="00E45330" w:rsidRDefault="004729C4" w:rsidP="008838AA">
            <w:pPr>
              <w:pStyle w:val="TAL"/>
              <w:jc w:val="center"/>
              <w:rPr>
                <w:rFonts w:cs="Arial"/>
                <w:sz w:val="16"/>
                <w:szCs w:val="16"/>
                <w:lang w:eastAsia="zh-CN"/>
              </w:rPr>
            </w:pPr>
            <w:r>
              <w:rPr>
                <w:rFonts w:cs="Arial" w:hint="eastAsia"/>
                <w:sz w:val="16"/>
                <w:szCs w:val="16"/>
                <w:lang w:eastAsia="zh-CN"/>
              </w:rPr>
              <w:t>C</w:t>
            </w:r>
            <w:r>
              <w:rPr>
                <w:rFonts w:cs="Arial"/>
                <w:sz w:val="16"/>
                <w:szCs w:val="16"/>
                <w:lang w:eastAsia="zh-CN"/>
              </w:rPr>
              <w:t>P-221151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EC397E" w14:textId="77777777" w:rsidR="00533E68" w:rsidRPr="00E45330" w:rsidRDefault="00533E68" w:rsidP="00533E68">
            <w:pPr>
              <w:pStyle w:val="TAL"/>
              <w:rPr>
                <w:rFonts w:cs="Arial" w:hint="eastAsia"/>
                <w:sz w:val="16"/>
                <w:szCs w:val="16"/>
                <w:lang w:eastAsia="zh-CN"/>
              </w:rPr>
            </w:pPr>
            <w:r w:rsidRPr="00E45330">
              <w:rPr>
                <w:rFonts w:cs="Arial" w:hint="eastAsia"/>
                <w:sz w:val="16"/>
                <w:szCs w:val="16"/>
                <w:lang w:eastAsia="zh-CN"/>
              </w:rPr>
              <w:t>0</w:t>
            </w:r>
            <w:r w:rsidRPr="00E45330">
              <w:rPr>
                <w:rFonts w:cs="Arial"/>
                <w:sz w:val="16"/>
                <w:szCs w:val="16"/>
                <w:lang w:eastAsia="zh-CN"/>
              </w:rPr>
              <w:t>08</w:t>
            </w:r>
            <w:r>
              <w:rPr>
                <w:rFonts w:cs="Arial"/>
                <w:sz w:val="16"/>
                <w:szCs w:val="16"/>
                <w:lang w:eastAsia="zh-CN"/>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667A34" w14:textId="77777777" w:rsidR="00533E68" w:rsidRPr="00E45330" w:rsidRDefault="00533E68" w:rsidP="00533E68">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6AF827" w14:textId="77777777" w:rsidR="00533E68" w:rsidRPr="00E45330" w:rsidRDefault="00533E68" w:rsidP="00533E68">
            <w:pPr>
              <w:pStyle w:val="TAL"/>
              <w:jc w:val="center"/>
              <w:rPr>
                <w:rFonts w:cs="Arial" w:hint="eastAsia"/>
                <w:sz w:val="16"/>
                <w:szCs w:val="16"/>
                <w:lang w:eastAsia="zh-CN"/>
              </w:rPr>
            </w:pPr>
            <w:r w:rsidRPr="00E45330">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BED327" w14:textId="77777777" w:rsidR="00533E68" w:rsidRPr="00E45330" w:rsidRDefault="00533E68" w:rsidP="00533E68">
            <w:pPr>
              <w:pStyle w:val="TAL"/>
              <w:rPr>
                <w:rFonts w:cs="Arial"/>
                <w:sz w:val="16"/>
                <w:szCs w:val="16"/>
                <w:lang w:eastAsia="zh-CN"/>
              </w:rPr>
            </w:pPr>
            <w:r w:rsidRPr="00E45330">
              <w:rPr>
                <w:rFonts w:cs="Arial"/>
                <w:sz w:val="16"/>
                <w:szCs w:val="16"/>
                <w:lang w:eastAsia="zh-CN"/>
              </w:rPr>
              <w:t>Update of info and externalDocs fields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B7309F" w14:textId="77777777" w:rsidR="00533E68" w:rsidRPr="00E45330" w:rsidRDefault="00533E68" w:rsidP="00533E68">
            <w:pPr>
              <w:pStyle w:val="TAL"/>
              <w:jc w:val="center"/>
              <w:rPr>
                <w:rFonts w:cs="Arial" w:hint="eastAsia"/>
                <w:sz w:val="16"/>
                <w:szCs w:val="16"/>
                <w:lang w:eastAsia="zh-CN"/>
              </w:rPr>
            </w:pPr>
            <w:r w:rsidRPr="00E45330">
              <w:rPr>
                <w:rFonts w:cs="Arial" w:hint="eastAsia"/>
                <w:sz w:val="16"/>
                <w:szCs w:val="16"/>
                <w:lang w:eastAsia="zh-CN"/>
              </w:rPr>
              <w:t>1</w:t>
            </w:r>
            <w:r w:rsidRPr="00E45330">
              <w:rPr>
                <w:rFonts w:cs="Arial"/>
                <w:sz w:val="16"/>
                <w:szCs w:val="16"/>
                <w:lang w:eastAsia="zh-CN"/>
              </w:rPr>
              <w:t>7.</w:t>
            </w:r>
            <w:r>
              <w:rPr>
                <w:rFonts w:cs="Arial"/>
                <w:sz w:val="16"/>
                <w:szCs w:val="16"/>
                <w:lang w:eastAsia="zh-CN"/>
              </w:rPr>
              <w:t>5</w:t>
            </w:r>
            <w:r w:rsidRPr="00E45330">
              <w:rPr>
                <w:rFonts w:cs="Arial"/>
                <w:sz w:val="16"/>
                <w:szCs w:val="16"/>
                <w:lang w:eastAsia="zh-CN"/>
              </w:rPr>
              <w:t>.0</w:t>
            </w:r>
          </w:p>
        </w:tc>
      </w:tr>
      <w:tr w:rsidR="00BB7D22" w:rsidRPr="00E45330" w14:paraId="3286A632" w14:textId="77777777" w:rsidTr="000A0F1C">
        <w:tc>
          <w:tcPr>
            <w:tcW w:w="800" w:type="dxa"/>
            <w:tcBorders>
              <w:top w:val="single" w:sz="6" w:space="0" w:color="auto"/>
              <w:left w:val="single" w:sz="6" w:space="0" w:color="auto"/>
              <w:bottom w:val="single" w:sz="6" w:space="0" w:color="auto"/>
              <w:right w:val="single" w:sz="6" w:space="0" w:color="auto"/>
            </w:tcBorders>
            <w:shd w:val="solid" w:color="FFFFFF" w:fill="auto"/>
          </w:tcPr>
          <w:p w14:paraId="13BCF661" w14:textId="77777777" w:rsidR="00BB7D22" w:rsidRPr="00E45330" w:rsidRDefault="00BB7D22" w:rsidP="008838AA">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44AB7F" w14:textId="77777777" w:rsidR="00BB7D22" w:rsidRPr="00E45330" w:rsidRDefault="00BB7D22" w:rsidP="008838AA">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T#97e</w:t>
            </w:r>
          </w:p>
        </w:tc>
        <w:tc>
          <w:tcPr>
            <w:tcW w:w="952" w:type="dxa"/>
            <w:tcBorders>
              <w:top w:val="single" w:sz="6" w:space="0" w:color="auto"/>
              <w:left w:val="single" w:sz="6" w:space="0" w:color="auto"/>
              <w:bottom w:val="single" w:sz="6" w:space="0" w:color="auto"/>
              <w:right w:val="single" w:sz="6" w:space="0" w:color="auto"/>
            </w:tcBorders>
            <w:shd w:val="clear" w:color="auto" w:fill="auto"/>
            <w:vAlign w:val="bottom"/>
          </w:tcPr>
          <w:p w14:paraId="0C741330" w14:textId="77777777" w:rsidR="00BB7D22" w:rsidRDefault="00B51C23" w:rsidP="008838AA">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P-222117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10C911" w14:textId="77777777" w:rsidR="00BB7D22" w:rsidRPr="00E45330" w:rsidRDefault="00BB7D22" w:rsidP="00533E68">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E6699" w14:textId="77777777" w:rsidR="00BB7D22" w:rsidRPr="00E45330" w:rsidRDefault="00BB7D22" w:rsidP="00533E68">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B2B1C1" w14:textId="77777777" w:rsidR="00BB7D22" w:rsidRPr="00E45330" w:rsidRDefault="00BB7D22" w:rsidP="00182945">
            <w:pPr>
              <w:pStyle w:val="TAL"/>
              <w:jc w:val="center"/>
              <w:rPr>
                <w:rFonts w:cs="Arial" w:hint="eastAsia"/>
                <w:sz w:val="16"/>
                <w:szCs w:val="16"/>
                <w:lang w:eastAsia="zh-CN"/>
              </w:rPr>
            </w:pPr>
            <w:r>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5A1F77" w14:textId="77777777" w:rsidR="00BB7D22" w:rsidRPr="00E45330" w:rsidRDefault="00BB7D22" w:rsidP="00BB7D22">
            <w:pPr>
              <w:pStyle w:val="TAL"/>
              <w:rPr>
                <w:rFonts w:cs="Arial"/>
                <w:sz w:val="16"/>
                <w:szCs w:val="16"/>
                <w:lang w:eastAsia="zh-CN"/>
              </w:rPr>
            </w:pPr>
            <w:r w:rsidRPr="00BB7D22">
              <w:rPr>
                <w:rFonts w:cs="Arial"/>
                <w:sz w:val="16"/>
                <w:szCs w:val="16"/>
                <w:lang w:eastAsia="zh-CN"/>
              </w:rPr>
              <w:t>Correction of the "SubscriptionId" resource URI variable name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75F6B6" w14:textId="77777777" w:rsidR="00BB7D22" w:rsidRPr="00E45330" w:rsidRDefault="00BB7D22" w:rsidP="00533E68">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7.6.0</w:t>
            </w:r>
          </w:p>
        </w:tc>
      </w:tr>
      <w:tr w:rsidR="008F23A4" w:rsidRPr="00E45330" w14:paraId="5113B8E9"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72A28C3A"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EA7286"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T#98</w:t>
            </w:r>
            <w:r w:rsidR="00E3344B">
              <w:rPr>
                <w:rFonts w:cs="Arial"/>
                <w:sz w:val="16"/>
                <w:szCs w:val="16"/>
                <w:lang w:eastAsia="zh-CN"/>
              </w:rPr>
              <w:t>e</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1D38566C" w14:textId="77777777" w:rsidR="008F23A4" w:rsidRDefault="00E3344B" w:rsidP="00E3344B">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P-223185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583B9D" w14:textId="77777777" w:rsidR="008F23A4" w:rsidRDefault="008F23A4" w:rsidP="008F23A4">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F3A95C" w14:textId="77777777" w:rsidR="008F23A4" w:rsidRPr="00E45330" w:rsidRDefault="008F23A4" w:rsidP="008F23A4">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B51885"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7A87F3" w14:textId="77777777" w:rsidR="008F23A4" w:rsidRPr="00BB7D22" w:rsidRDefault="008F23A4" w:rsidP="008F23A4">
            <w:pPr>
              <w:pStyle w:val="TAL"/>
              <w:rPr>
                <w:rFonts w:cs="Arial"/>
                <w:sz w:val="16"/>
                <w:szCs w:val="16"/>
                <w:lang w:eastAsia="zh-CN"/>
              </w:rPr>
            </w:pPr>
            <w:r w:rsidRPr="008F23A4">
              <w:rPr>
                <w:rFonts w:cs="Arial"/>
                <w:sz w:val="16"/>
                <w:szCs w:val="16"/>
                <w:lang w:eastAsia="zh-CN"/>
              </w:rPr>
              <w:t>Correction of the tables for the re-used, API-specific data structures in VAE APIs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BE42C1"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8.0.0</w:t>
            </w:r>
          </w:p>
        </w:tc>
      </w:tr>
      <w:tr w:rsidR="008F23A4" w:rsidRPr="00E45330" w14:paraId="59979A48"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7CA99177"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3E85BC"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T#98</w:t>
            </w:r>
            <w:r w:rsidR="00E3344B">
              <w:rPr>
                <w:rFonts w:cs="Arial"/>
                <w:sz w:val="16"/>
                <w:szCs w:val="16"/>
                <w:lang w:eastAsia="zh-CN"/>
              </w:rPr>
              <w:t>e</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499D2861" w14:textId="77777777" w:rsidR="008F23A4" w:rsidRDefault="00E3344B" w:rsidP="00336C47">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P-223185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22FC16" w14:textId="77777777" w:rsidR="008F23A4" w:rsidRDefault="008F23A4" w:rsidP="008F23A4">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2DB295" w14:textId="77777777" w:rsidR="008F23A4" w:rsidRPr="00E45330" w:rsidRDefault="008F23A4" w:rsidP="008F23A4">
            <w:pPr>
              <w:pStyle w:val="TAL"/>
              <w:jc w:val="right"/>
              <w:rPr>
                <w:rFonts w:cs="Arial"/>
                <w:sz w:val="16"/>
                <w:szCs w:val="16"/>
                <w:lang w:eastAsia="zh-CN"/>
              </w:rPr>
            </w:pPr>
            <w:r>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28C8C3"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AA9105" w14:textId="77777777" w:rsidR="008F23A4" w:rsidRPr="00BB7D22" w:rsidRDefault="008F23A4" w:rsidP="008F23A4">
            <w:pPr>
              <w:pStyle w:val="TAL"/>
              <w:rPr>
                <w:rFonts w:cs="Arial"/>
                <w:sz w:val="16"/>
                <w:szCs w:val="16"/>
                <w:lang w:eastAsia="zh-CN"/>
              </w:rPr>
            </w:pPr>
            <w:r w:rsidRPr="008F23A4">
              <w:rPr>
                <w:rFonts w:cs="Arial"/>
                <w:sz w:val="16"/>
                <w:szCs w:val="16"/>
                <w:lang w:eastAsia="zh-CN"/>
              </w:rPr>
              <w:t>Correction the enumerations in the VAE OpenAPI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8A3ECA"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8.0.0</w:t>
            </w:r>
          </w:p>
        </w:tc>
      </w:tr>
      <w:tr w:rsidR="008F23A4" w:rsidRPr="00E45330" w14:paraId="391C3C2C"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2806A043"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3EF798"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T#98</w:t>
            </w:r>
            <w:r w:rsidR="00E3344B">
              <w:rPr>
                <w:rFonts w:cs="Arial"/>
                <w:sz w:val="16"/>
                <w:szCs w:val="16"/>
                <w:lang w:eastAsia="zh-CN"/>
              </w:rPr>
              <w:t>e</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07AD401D" w14:textId="77777777" w:rsidR="008F23A4" w:rsidRDefault="00E3344B" w:rsidP="00336C47">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P-223185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814D5D" w14:textId="77777777" w:rsidR="008F23A4" w:rsidRDefault="008F23A4" w:rsidP="008F23A4">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819E70" w14:textId="77777777" w:rsidR="008F23A4" w:rsidRPr="00E45330" w:rsidRDefault="008F23A4" w:rsidP="008F23A4">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A7E443"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ECB34E" w14:textId="77777777" w:rsidR="008F23A4" w:rsidRPr="00BB7D22" w:rsidRDefault="008F23A4" w:rsidP="008F23A4">
            <w:pPr>
              <w:pStyle w:val="TAL"/>
              <w:rPr>
                <w:rFonts w:cs="Arial"/>
                <w:sz w:val="16"/>
                <w:szCs w:val="16"/>
                <w:lang w:eastAsia="zh-CN"/>
              </w:rPr>
            </w:pPr>
            <w:r w:rsidRPr="008F23A4">
              <w:rPr>
                <w:rFonts w:cs="Arial"/>
                <w:sz w:val="16"/>
                <w:szCs w:val="16"/>
                <w:lang w:eastAsia="zh-CN"/>
              </w:rPr>
              <w:t>Correction of the OpenAPI file formating and descriptions in the VAE APIs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A7B6CA"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8.0.0</w:t>
            </w:r>
          </w:p>
        </w:tc>
      </w:tr>
      <w:tr w:rsidR="008F23A4" w:rsidRPr="00E45330" w14:paraId="2310BA39"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0B3D4731"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E0E929"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T#98</w:t>
            </w:r>
            <w:r w:rsidR="00E3344B">
              <w:rPr>
                <w:rFonts w:cs="Arial"/>
                <w:sz w:val="16"/>
                <w:szCs w:val="16"/>
                <w:lang w:eastAsia="zh-CN"/>
              </w:rPr>
              <w:t>e</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775D92DF" w14:textId="77777777" w:rsidR="008F23A4" w:rsidRDefault="00E3344B" w:rsidP="00E3344B">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P-223189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D87211" w14:textId="77777777" w:rsidR="008F23A4" w:rsidRDefault="008F23A4" w:rsidP="008F23A4">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9CD629" w14:textId="77777777" w:rsidR="008F23A4" w:rsidRPr="00E45330" w:rsidRDefault="008F23A4" w:rsidP="008F23A4">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D0B086"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10BF0C" w14:textId="77777777" w:rsidR="008F23A4" w:rsidRPr="00BB7D22" w:rsidRDefault="008F23A4" w:rsidP="008F23A4">
            <w:pPr>
              <w:pStyle w:val="TAL"/>
              <w:rPr>
                <w:rFonts w:cs="Arial"/>
                <w:sz w:val="16"/>
                <w:szCs w:val="16"/>
                <w:lang w:eastAsia="zh-CN"/>
              </w:rPr>
            </w:pPr>
            <w:r w:rsidRPr="008F23A4">
              <w:rPr>
                <w:rFonts w:cs="Arial"/>
                <w:sz w:val="16"/>
                <w:szCs w:val="16"/>
                <w:lang w:eastAsia="zh-CN"/>
              </w:rPr>
              <w:t>Update of info and externalDocs fields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7E1C4F" w14:textId="77777777" w:rsidR="008F23A4" w:rsidRDefault="008F23A4" w:rsidP="008F23A4">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8.0.0</w:t>
            </w:r>
          </w:p>
        </w:tc>
      </w:tr>
      <w:tr w:rsidR="005356FE" w:rsidRPr="00E45330" w14:paraId="447E2252"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53C4E709" w14:textId="77777777" w:rsidR="005356FE" w:rsidRDefault="005356FE" w:rsidP="008F23A4">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0254D" w14:textId="77777777" w:rsidR="005356FE" w:rsidRDefault="005356FE" w:rsidP="008F23A4">
            <w:pPr>
              <w:pStyle w:val="TAL"/>
              <w:jc w:val="center"/>
              <w:rPr>
                <w:rFonts w:cs="Arial" w:hint="eastAsia"/>
                <w:sz w:val="16"/>
                <w:szCs w:val="16"/>
                <w:lang w:eastAsia="zh-CN"/>
              </w:rPr>
            </w:pPr>
            <w:r>
              <w:rPr>
                <w:rFonts w:cs="Arial" w:hint="eastAsia"/>
                <w:sz w:val="16"/>
                <w:szCs w:val="16"/>
                <w:lang w:eastAsia="zh-CN"/>
              </w:rPr>
              <w:t>CT#</w:t>
            </w:r>
            <w:r>
              <w:rPr>
                <w:rFonts w:cs="Arial"/>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0903DD6F" w14:textId="77777777" w:rsidR="005356FE" w:rsidRDefault="00781C8F" w:rsidP="00E3344B">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P-233252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52925C" w14:textId="77777777" w:rsidR="005356FE" w:rsidRDefault="00D73E7D" w:rsidP="008F23A4">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C5C59D" w14:textId="77777777" w:rsidR="005356FE" w:rsidRPr="00E45330" w:rsidRDefault="00D73E7D" w:rsidP="008F23A4">
            <w:pPr>
              <w:pStyle w:val="TAL"/>
              <w:jc w:val="right"/>
              <w:rPr>
                <w:rFonts w:cs="Arial"/>
                <w:sz w:val="16"/>
                <w:szCs w:val="16"/>
                <w:lang w:eastAsia="zh-CN"/>
              </w:rPr>
            </w:pPr>
            <w:r>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3AEAFC" w14:textId="77777777" w:rsidR="005356FE" w:rsidRDefault="00D73E7D" w:rsidP="008F23A4">
            <w:pPr>
              <w:pStyle w:val="TAL"/>
              <w:jc w:val="center"/>
              <w:rPr>
                <w:rFonts w:cs="Arial" w:hint="eastAsia"/>
                <w:sz w:val="16"/>
                <w:szCs w:val="16"/>
                <w:lang w:eastAsia="zh-CN"/>
              </w:rPr>
            </w:pPr>
            <w:r>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557BF3" w14:textId="77777777" w:rsidR="005356FE" w:rsidRPr="008F23A4" w:rsidRDefault="00D73E7D" w:rsidP="008F23A4">
            <w:pPr>
              <w:pStyle w:val="TAL"/>
              <w:rPr>
                <w:rFonts w:cs="Arial"/>
                <w:sz w:val="16"/>
                <w:szCs w:val="16"/>
                <w:lang w:eastAsia="zh-CN"/>
              </w:rPr>
            </w:pPr>
            <w:r w:rsidRPr="00D73E7D">
              <w:rPr>
                <w:rFonts w:cs="Arial"/>
                <w:sz w:val="16"/>
                <w:szCs w:val="16"/>
                <w:lang w:eastAsia="zh-CN"/>
              </w:rPr>
              <w:t>Define the service description clauses of the VAE_ServiceAndQoSControlInfo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80C7D0" w14:textId="77777777" w:rsidR="005356FE" w:rsidRDefault="00D73E7D" w:rsidP="008F23A4">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8.1.0</w:t>
            </w:r>
          </w:p>
        </w:tc>
      </w:tr>
      <w:tr w:rsidR="00D73E7D" w:rsidRPr="00E45330" w14:paraId="185865A4"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35F780A1"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0E6173"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CT#</w:t>
            </w:r>
            <w:r>
              <w:rPr>
                <w:rFonts w:cs="Arial"/>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09BD6521" w14:textId="77777777" w:rsidR="00D73E7D" w:rsidRDefault="005D0F45" w:rsidP="00D73E7D">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P-233252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DD4947" w14:textId="77777777" w:rsidR="00D73E7D" w:rsidRDefault="004555DE" w:rsidP="00D73E7D">
            <w:pPr>
              <w:pStyle w:val="TAL"/>
              <w:rPr>
                <w:rFonts w:cs="Arial" w:hint="eastAsia"/>
                <w:sz w:val="16"/>
                <w:szCs w:val="16"/>
                <w:lang w:eastAsia="zh-CN"/>
              </w:rPr>
            </w:pPr>
            <w:r>
              <w:rPr>
                <w:rFonts w:cs="Arial"/>
                <w:sz w:val="16"/>
                <w:szCs w:val="16"/>
                <w:lang w:eastAsia="zh-CN"/>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50FBA9" w14:textId="77777777" w:rsidR="00D73E7D" w:rsidRPr="00E45330" w:rsidRDefault="00D73E7D" w:rsidP="00D73E7D">
            <w:pPr>
              <w:pStyle w:val="TAL"/>
              <w:jc w:val="right"/>
              <w:rPr>
                <w:rFonts w:cs="Arial"/>
                <w:sz w:val="16"/>
                <w:szCs w:val="16"/>
                <w:lang w:eastAsia="zh-CN"/>
              </w:rPr>
            </w:pPr>
            <w:r>
              <w:rPr>
                <w:rFonts w:cs="Arial" w:hint="eastAsia"/>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D37E8C"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AAC03D" w14:textId="77777777" w:rsidR="00D73E7D" w:rsidRPr="008F23A4" w:rsidRDefault="00D73E7D" w:rsidP="00D73E7D">
            <w:pPr>
              <w:pStyle w:val="TAL"/>
              <w:rPr>
                <w:rFonts w:cs="Arial"/>
                <w:sz w:val="16"/>
                <w:szCs w:val="16"/>
                <w:lang w:eastAsia="zh-CN"/>
              </w:rPr>
            </w:pPr>
            <w:r w:rsidRPr="00D73E7D">
              <w:rPr>
                <w:rFonts w:cs="Arial"/>
                <w:sz w:val="16"/>
                <w:szCs w:val="16"/>
                <w:lang w:eastAsia="zh-CN"/>
              </w:rPr>
              <w:t>Define the API definition clauses of the VAE_VRUZoneManagement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9DB5E9"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8.1.0</w:t>
            </w:r>
          </w:p>
        </w:tc>
      </w:tr>
      <w:tr w:rsidR="00D73E7D" w:rsidRPr="00E45330" w14:paraId="0E06AC2D"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12400EAF"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801BB4"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CT#</w:t>
            </w:r>
            <w:r>
              <w:rPr>
                <w:rFonts w:cs="Arial"/>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53B390D8" w14:textId="77777777" w:rsidR="00D73E7D" w:rsidRDefault="005D0F45" w:rsidP="00D73E7D">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P-233252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C8A11C" w14:textId="77777777" w:rsidR="00D73E7D" w:rsidRDefault="004555DE" w:rsidP="00D73E7D">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D98590" w14:textId="77777777" w:rsidR="00D73E7D" w:rsidRPr="00E45330" w:rsidRDefault="00D73E7D" w:rsidP="00D73E7D">
            <w:pPr>
              <w:pStyle w:val="TAL"/>
              <w:jc w:val="right"/>
              <w:rPr>
                <w:rFonts w:cs="Arial"/>
                <w:sz w:val="16"/>
                <w:szCs w:val="16"/>
                <w:lang w:eastAsia="zh-CN"/>
              </w:rPr>
            </w:pPr>
            <w:r>
              <w:rPr>
                <w:rFonts w:cs="Arial" w:hint="eastAsia"/>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E5CFB6"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5E5043" w14:textId="77777777" w:rsidR="00D73E7D" w:rsidRPr="008F23A4" w:rsidRDefault="00D73E7D" w:rsidP="00D73E7D">
            <w:pPr>
              <w:pStyle w:val="TAL"/>
              <w:rPr>
                <w:rFonts w:cs="Arial"/>
                <w:sz w:val="16"/>
                <w:szCs w:val="16"/>
                <w:lang w:eastAsia="zh-CN"/>
              </w:rPr>
            </w:pPr>
            <w:r w:rsidRPr="00D73E7D">
              <w:rPr>
                <w:rFonts w:cs="Arial"/>
                <w:sz w:val="16"/>
                <w:szCs w:val="16"/>
                <w:lang w:eastAsia="zh-CN"/>
              </w:rPr>
              <w:t>Define the OpenAPI description of the VAE_ServiceAndQoSControlInfo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39D754"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8.1.0</w:t>
            </w:r>
          </w:p>
        </w:tc>
      </w:tr>
      <w:tr w:rsidR="00D73E7D" w:rsidRPr="00E45330" w14:paraId="0EE817B6"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3107FB16"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385270"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CT#</w:t>
            </w:r>
            <w:r>
              <w:rPr>
                <w:rFonts w:cs="Arial"/>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7DBF4530" w14:textId="77777777" w:rsidR="00D73E7D" w:rsidRDefault="005D0F45" w:rsidP="00D73E7D">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P-233252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CE2C9D" w14:textId="77777777" w:rsidR="00D73E7D" w:rsidRDefault="004555DE" w:rsidP="00D73E7D">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924558" w14:textId="77777777" w:rsidR="00D73E7D" w:rsidRPr="00E45330" w:rsidRDefault="00D73E7D" w:rsidP="00D73E7D">
            <w:pPr>
              <w:pStyle w:val="TAL"/>
              <w:jc w:val="right"/>
              <w:rPr>
                <w:rFonts w:cs="Arial"/>
                <w:sz w:val="16"/>
                <w:szCs w:val="16"/>
                <w:lang w:eastAsia="zh-CN"/>
              </w:rPr>
            </w:pPr>
            <w:r>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B37A7"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12F715" w14:textId="77777777" w:rsidR="00D73E7D" w:rsidRPr="008F23A4" w:rsidRDefault="00D73E7D" w:rsidP="00D73E7D">
            <w:pPr>
              <w:pStyle w:val="TAL"/>
              <w:rPr>
                <w:rFonts w:cs="Arial"/>
                <w:sz w:val="16"/>
                <w:szCs w:val="16"/>
                <w:lang w:eastAsia="zh-CN"/>
              </w:rPr>
            </w:pPr>
            <w:r w:rsidRPr="00D73E7D">
              <w:rPr>
                <w:rFonts w:cs="Arial"/>
                <w:sz w:val="16"/>
                <w:szCs w:val="16"/>
                <w:lang w:eastAsia="zh-CN"/>
              </w:rPr>
              <w:t>Define the service description clauses of the VAE_VRUZoneManagement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9DAC4E"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8.1.0</w:t>
            </w:r>
          </w:p>
        </w:tc>
      </w:tr>
      <w:tr w:rsidR="00D73E7D" w:rsidRPr="00E45330" w14:paraId="0308EC10"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78E25FD4"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83497E"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CT#</w:t>
            </w:r>
            <w:r>
              <w:rPr>
                <w:rFonts w:cs="Arial"/>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0AA73BD2" w14:textId="77777777" w:rsidR="00D73E7D" w:rsidRDefault="005D0F45" w:rsidP="00D73E7D">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P-233252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AEA0FC" w14:textId="77777777" w:rsidR="00D73E7D" w:rsidRDefault="004555DE" w:rsidP="00D73E7D">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2B824" w14:textId="77777777" w:rsidR="00D73E7D" w:rsidRPr="00E45330" w:rsidRDefault="00D73E7D" w:rsidP="00D73E7D">
            <w:pPr>
              <w:pStyle w:val="TAL"/>
              <w:jc w:val="right"/>
              <w:rPr>
                <w:rFonts w:cs="Arial"/>
                <w:sz w:val="16"/>
                <w:szCs w:val="16"/>
                <w:lang w:eastAsia="zh-CN"/>
              </w:rPr>
            </w:pPr>
            <w:r>
              <w:rPr>
                <w:rFonts w:cs="Arial" w:hint="eastAsia"/>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3F19B2"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C96243" w14:textId="77777777" w:rsidR="00D73E7D" w:rsidRPr="008F23A4" w:rsidRDefault="00D73E7D" w:rsidP="00D73E7D">
            <w:pPr>
              <w:pStyle w:val="TAL"/>
              <w:rPr>
                <w:rFonts w:cs="Arial"/>
                <w:sz w:val="16"/>
                <w:szCs w:val="16"/>
                <w:lang w:eastAsia="zh-CN"/>
              </w:rPr>
            </w:pPr>
            <w:r w:rsidRPr="00D73E7D">
              <w:rPr>
                <w:rFonts w:cs="Arial"/>
                <w:sz w:val="16"/>
                <w:szCs w:val="16"/>
                <w:lang w:eastAsia="zh-CN"/>
              </w:rPr>
              <w:t>Define the API definition clauses of the VAE_ServiceAndQoSControlInfo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CB5858"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8.1.0</w:t>
            </w:r>
          </w:p>
        </w:tc>
      </w:tr>
      <w:tr w:rsidR="00D73E7D" w:rsidRPr="00E45330" w14:paraId="163E0144"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0854E16E"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58F49B"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CT#</w:t>
            </w:r>
            <w:r>
              <w:rPr>
                <w:rFonts w:cs="Arial"/>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5EACBF41" w14:textId="77777777" w:rsidR="00D73E7D" w:rsidRDefault="005D0F45" w:rsidP="00D73E7D">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P-233252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32132E" w14:textId="77777777" w:rsidR="00D73E7D" w:rsidRDefault="004555DE" w:rsidP="00D73E7D">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169B23" w14:textId="77777777" w:rsidR="00D73E7D" w:rsidRPr="00E45330" w:rsidRDefault="00D73E7D" w:rsidP="00D73E7D">
            <w:pPr>
              <w:pStyle w:val="TAL"/>
              <w:jc w:val="right"/>
              <w:rPr>
                <w:rFonts w:cs="Arial"/>
                <w:sz w:val="16"/>
                <w:szCs w:val="16"/>
                <w:lang w:eastAsia="zh-CN"/>
              </w:rPr>
            </w:pPr>
            <w:r>
              <w:rPr>
                <w:rFonts w:cs="Arial" w:hint="eastAsia"/>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4A55DE" w14:textId="77777777" w:rsidR="00D73E7D" w:rsidRDefault="00D73E7D" w:rsidP="00D73E7D">
            <w:pPr>
              <w:pStyle w:val="TAL"/>
              <w:jc w:val="center"/>
              <w:rPr>
                <w:rFonts w:cs="Arial" w:hint="eastAsia"/>
                <w:sz w:val="16"/>
                <w:szCs w:val="16"/>
                <w:lang w:eastAsia="zh-CN"/>
              </w:rPr>
            </w:pPr>
            <w:r>
              <w:rPr>
                <w:rFonts w:cs="Arial"/>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CD22C8" w14:textId="77777777" w:rsidR="00D73E7D" w:rsidRPr="008F23A4" w:rsidRDefault="00D73E7D" w:rsidP="00D73E7D">
            <w:pPr>
              <w:pStyle w:val="TAL"/>
              <w:rPr>
                <w:rFonts w:cs="Arial"/>
                <w:sz w:val="16"/>
                <w:szCs w:val="16"/>
                <w:lang w:eastAsia="zh-CN"/>
              </w:rPr>
            </w:pPr>
            <w:r w:rsidRPr="00D73E7D">
              <w:rPr>
                <w:rFonts w:cs="Arial"/>
                <w:sz w:val="16"/>
                <w:szCs w:val="16"/>
                <w:lang w:eastAsia="zh-CN"/>
              </w:rPr>
              <w:t>Define the OpenAPI description of the VAE_VRUZoneManagement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BC1352"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8.1.0</w:t>
            </w:r>
          </w:p>
        </w:tc>
      </w:tr>
      <w:tr w:rsidR="00D73E7D" w:rsidRPr="00E45330" w14:paraId="3255D479"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63C34453"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210DF3"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CT#</w:t>
            </w:r>
            <w:r>
              <w:rPr>
                <w:rFonts w:cs="Arial"/>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70210F65" w14:textId="77777777" w:rsidR="00D73E7D" w:rsidRDefault="005D0F45" w:rsidP="005D0F45">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P-233231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589A04" w14:textId="77777777" w:rsidR="00D73E7D" w:rsidRDefault="004555DE" w:rsidP="00D73E7D">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195CE6" w14:textId="77777777" w:rsidR="00D73E7D" w:rsidRPr="00E45330" w:rsidRDefault="00D73E7D" w:rsidP="00D73E7D">
            <w:pPr>
              <w:pStyle w:val="TAL"/>
              <w:jc w:val="right"/>
              <w:rPr>
                <w:rFonts w:cs="Arial"/>
                <w:sz w:val="16"/>
                <w:szCs w:val="16"/>
                <w:lang w:eastAsia="zh-CN"/>
              </w:rPr>
            </w:pPr>
            <w:r>
              <w:rPr>
                <w:rFonts w:cs="Arial" w:hint="eastAsia"/>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0DCE66"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B42002" w14:textId="77777777" w:rsidR="00D73E7D" w:rsidRPr="008F23A4" w:rsidRDefault="00D73E7D" w:rsidP="00D73E7D">
            <w:pPr>
              <w:pStyle w:val="TAL"/>
              <w:rPr>
                <w:rFonts w:cs="Arial"/>
                <w:sz w:val="16"/>
                <w:szCs w:val="16"/>
                <w:lang w:eastAsia="zh-CN"/>
              </w:rPr>
            </w:pPr>
            <w:r w:rsidRPr="00D73E7D">
              <w:rPr>
                <w:rFonts w:cs="Arial"/>
                <w:sz w:val="16"/>
                <w:szCs w:val="16"/>
                <w:lang w:eastAsia="zh-CN"/>
              </w:rPr>
              <w:t>Updating the obsoleted IETF HTTP RFCs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3CB76F"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8.1.0</w:t>
            </w:r>
          </w:p>
        </w:tc>
      </w:tr>
      <w:tr w:rsidR="00D73E7D" w:rsidRPr="00E45330" w14:paraId="4AA02411"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21C4F3CF"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CA1B7A"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CT#</w:t>
            </w:r>
            <w:r>
              <w:rPr>
                <w:rFonts w:cs="Arial"/>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338CD18A" w14:textId="77777777" w:rsidR="00D73E7D" w:rsidRDefault="005D0F45" w:rsidP="005D0F45">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P-233232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4F7A24" w14:textId="77777777" w:rsidR="00D73E7D" w:rsidRDefault="004555DE" w:rsidP="00D73E7D">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101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0D9D34" w14:textId="77777777" w:rsidR="00D73E7D" w:rsidRPr="00E45330" w:rsidRDefault="00D73E7D" w:rsidP="00D73E7D">
            <w:pPr>
              <w:pStyle w:val="TAL"/>
              <w:jc w:val="right"/>
              <w:rPr>
                <w:rFonts w:cs="Arial"/>
                <w:sz w:val="16"/>
                <w:szCs w:val="16"/>
                <w:lang w:eastAsia="zh-CN"/>
              </w:rPr>
            </w:pPr>
            <w:r>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54C3D6"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E9AA75" w14:textId="77777777" w:rsidR="00D73E7D" w:rsidRPr="008F23A4" w:rsidRDefault="00D73E7D" w:rsidP="00D73E7D">
            <w:pPr>
              <w:pStyle w:val="TAL"/>
              <w:rPr>
                <w:rFonts w:cs="Arial"/>
                <w:sz w:val="16"/>
                <w:szCs w:val="16"/>
                <w:lang w:eastAsia="zh-CN"/>
              </w:rPr>
            </w:pPr>
            <w:r w:rsidRPr="00D73E7D">
              <w:rPr>
                <w:rFonts w:cs="Arial"/>
                <w:sz w:val="16"/>
                <w:szCs w:val="16"/>
                <w:lang w:eastAsia="zh-CN"/>
              </w:rPr>
              <w:t>Various necessary updates and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3D0972"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8.1.0</w:t>
            </w:r>
          </w:p>
        </w:tc>
      </w:tr>
      <w:tr w:rsidR="00D73E7D" w:rsidRPr="00E45330" w14:paraId="3C167DA9"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7C948F37"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473886"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CT#</w:t>
            </w:r>
            <w:r>
              <w:rPr>
                <w:rFonts w:cs="Arial"/>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49505D26" w14:textId="77777777" w:rsidR="00D73E7D" w:rsidRDefault="005D0F45" w:rsidP="00D73E7D">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P-233252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1246EF" w14:textId="77777777" w:rsidR="00D73E7D" w:rsidRDefault="004555DE" w:rsidP="00D73E7D">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380747" w14:textId="77777777" w:rsidR="00D73E7D" w:rsidRPr="00E45330" w:rsidRDefault="00D73E7D" w:rsidP="00D73E7D">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7C216F"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1B75DE" w14:textId="77777777" w:rsidR="00D73E7D" w:rsidRPr="008F23A4" w:rsidRDefault="00D73E7D" w:rsidP="00D73E7D">
            <w:pPr>
              <w:pStyle w:val="TAL"/>
              <w:rPr>
                <w:rFonts w:cs="Arial"/>
                <w:sz w:val="16"/>
                <w:szCs w:val="16"/>
                <w:lang w:eastAsia="zh-CN"/>
              </w:rPr>
            </w:pPr>
            <w:r w:rsidRPr="00D73E7D">
              <w:rPr>
                <w:rFonts w:cs="Arial"/>
                <w:sz w:val="16"/>
                <w:szCs w:val="16"/>
                <w:lang w:eastAsia="zh-CN"/>
              </w:rPr>
              <w:t>Define the API definition clauses of the VAE_V2PApplicationRequirement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85979F"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8.1.0</w:t>
            </w:r>
          </w:p>
        </w:tc>
      </w:tr>
      <w:tr w:rsidR="00D73E7D" w:rsidRPr="00E45330" w14:paraId="0EFDDA77"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45DFA080"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1D1BC1"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CT#</w:t>
            </w:r>
            <w:r>
              <w:rPr>
                <w:rFonts w:cs="Arial"/>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0ABE7902" w14:textId="77777777" w:rsidR="00D73E7D" w:rsidRDefault="005D0F45" w:rsidP="00D73E7D">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P-233252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34F68D" w14:textId="77777777" w:rsidR="00D73E7D" w:rsidRDefault="004555DE" w:rsidP="00D73E7D">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35B3C" w14:textId="77777777" w:rsidR="00D73E7D" w:rsidRPr="00E45330" w:rsidRDefault="009B1C88" w:rsidP="00D73E7D">
            <w:pPr>
              <w:pStyle w:val="TAL"/>
              <w:jc w:val="right"/>
              <w:rPr>
                <w:rFonts w:cs="Arial"/>
                <w:sz w:val="16"/>
                <w:szCs w:val="16"/>
                <w:lang w:eastAsia="zh-CN"/>
              </w:rPr>
            </w:pPr>
            <w:r>
              <w:rPr>
                <w:rFonts w:cs="Arial"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2FE8BC"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004944" w14:textId="77777777" w:rsidR="00D73E7D" w:rsidRPr="008F23A4" w:rsidRDefault="00D73E7D" w:rsidP="00D73E7D">
            <w:pPr>
              <w:pStyle w:val="TAL"/>
              <w:rPr>
                <w:rFonts w:cs="Arial"/>
                <w:sz w:val="16"/>
                <w:szCs w:val="16"/>
                <w:lang w:eastAsia="zh-CN"/>
              </w:rPr>
            </w:pPr>
            <w:r w:rsidRPr="00D73E7D">
              <w:rPr>
                <w:rFonts w:cs="Arial"/>
                <w:sz w:val="16"/>
                <w:szCs w:val="16"/>
                <w:lang w:eastAsia="zh-CN"/>
              </w:rPr>
              <w:t>Define the service description clauses of the VAE_V2PApplicationRequirement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078ECA"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8.1.0</w:t>
            </w:r>
          </w:p>
        </w:tc>
      </w:tr>
      <w:tr w:rsidR="00D73E7D" w:rsidRPr="00E45330" w14:paraId="29D0F1FE"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3BB2BD1B"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0D7F49"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CT#</w:t>
            </w:r>
            <w:r>
              <w:rPr>
                <w:rFonts w:cs="Arial"/>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47D9027D" w14:textId="77777777" w:rsidR="00D73E7D" w:rsidRDefault="005D0F45" w:rsidP="00D73E7D">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P-233252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414F9F" w14:textId="77777777" w:rsidR="00D73E7D" w:rsidRDefault="004555DE" w:rsidP="00D73E7D">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987B46" w14:textId="77777777" w:rsidR="00D73E7D" w:rsidRPr="00E45330" w:rsidRDefault="00D73E7D" w:rsidP="00D73E7D">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BE17A7"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9E38BC" w14:textId="77777777" w:rsidR="00D73E7D" w:rsidRPr="008F23A4" w:rsidRDefault="00D73E7D" w:rsidP="00D73E7D">
            <w:pPr>
              <w:pStyle w:val="TAL"/>
              <w:rPr>
                <w:rFonts w:cs="Arial"/>
                <w:sz w:val="16"/>
                <w:szCs w:val="16"/>
                <w:lang w:eastAsia="zh-CN"/>
              </w:rPr>
            </w:pPr>
            <w:r w:rsidRPr="00D73E7D">
              <w:rPr>
                <w:rFonts w:cs="Arial"/>
                <w:sz w:val="16"/>
                <w:szCs w:val="16"/>
                <w:lang w:eastAsia="zh-CN"/>
              </w:rPr>
              <w:t>Define the OpenAPI description of the VAE_V2PApplicationRequirement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F360B0" w14:textId="77777777" w:rsidR="00D73E7D" w:rsidRDefault="00D73E7D" w:rsidP="00D73E7D">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8.1.0</w:t>
            </w:r>
          </w:p>
        </w:tc>
      </w:tr>
      <w:tr w:rsidR="002832E3" w:rsidRPr="00E45330" w14:paraId="6B42AD9A"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4FE05DA3" w14:textId="77777777" w:rsidR="002832E3" w:rsidRDefault="002832E3" w:rsidP="00D73E7D">
            <w:pPr>
              <w:pStyle w:val="TAL"/>
              <w:jc w:val="center"/>
              <w:rPr>
                <w:rFonts w:cs="Arial" w:hint="eastAsia"/>
                <w:sz w:val="16"/>
                <w:szCs w:val="16"/>
                <w:lang w:eastAsia="zh-CN"/>
              </w:rPr>
            </w:pPr>
            <w:r>
              <w:rPr>
                <w:rFonts w:cs="Arial" w:hint="eastAsia"/>
                <w:sz w:val="16"/>
                <w:szCs w:val="16"/>
                <w:lang w:eastAsia="zh-CN"/>
              </w:rPr>
              <w:t>2</w:t>
            </w:r>
            <w:r>
              <w:rPr>
                <w:rFonts w:cs="Arial"/>
                <w:sz w:val="16"/>
                <w:szCs w:val="16"/>
                <w:lang w:eastAsia="zh-CN"/>
              </w:rPr>
              <w:t>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75112D" w14:textId="77777777" w:rsidR="002832E3" w:rsidRDefault="002832E3" w:rsidP="00D73E7D">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T#102</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3F20D8D1" w14:textId="77777777" w:rsidR="002832E3" w:rsidRDefault="005D0F45" w:rsidP="005D0F45">
            <w:pPr>
              <w:pStyle w:val="TAL"/>
              <w:jc w:val="center"/>
              <w:rPr>
                <w:rFonts w:cs="Arial" w:hint="eastAsia"/>
                <w:sz w:val="16"/>
                <w:szCs w:val="16"/>
                <w:lang w:eastAsia="zh-CN"/>
              </w:rPr>
            </w:pPr>
            <w:r>
              <w:rPr>
                <w:rFonts w:cs="Arial" w:hint="eastAsia"/>
                <w:sz w:val="16"/>
                <w:szCs w:val="16"/>
                <w:lang w:eastAsia="zh-CN"/>
              </w:rPr>
              <w:t>C</w:t>
            </w:r>
            <w:r>
              <w:rPr>
                <w:rFonts w:cs="Arial"/>
                <w:sz w:val="16"/>
                <w:szCs w:val="16"/>
                <w:lang w:eastAsia="zh-CN"/>
              </w:rPr>
              <w:t>P-233237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2AB24C" w14:textId="77777777" w:rsidR="002832E3" w:rsidRDefault="004555DE" w:rsidP="00D73E7D">
            <w:pPr>
              <w:pStyle w:val="TAL"/>
              <w:rPr>
                <w:rFonts w:cs="Arial" w:hint="eastAsia"/>
                <w:sz w:val="16"/>
                <w:szCs w:val="16"/>
                <w:lang w:eastAsia="zh-CN"/>
              </w:rPr>
            </w:pPr>
            <w:r>
              <w:rPr>
                <w:rFonts w:cs="Arial" w:hint="eastAsia"/>
                <w:sz w:val="16"/>
                <w:szCs w:val="16"/>
                <w:lang w:eastAsia="zh-CN"/>
              </w:rPr>
              <w:t>0</w:t>
            </w:r>
            <w:r>
              <w:rPr>
                <w:rFonts w:cs="Arial"/>
                <w:sz w:val="16"/>
                <w:szCs w:val="16"/>
                <w:lang w:eastAsia="zh-CN"/>
              </w:rPr>
              <w:t>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070ECA" w14:textId="77777777" w:rsidR="002832E3" w:rsidRPr="00E45330" w:rsidRDefault="002832E3" w:rsidP="00D73E7D">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CF148E" w14:textId="77777777" w:rsidR="002832E3" w:rsidRDefault="002832E3" w:rsidP="00D73E7D">
            <w:pPr>
              <w:pStyle w:val="TAL"/>
              <w:jc w:val="center"/>
              <w:rPr>
                <w:rFonts w:cs="Arial" w:hint="eastAsia"/>
                <w:sz w:val="16"/>
                <w:szCs w:val="16"/>
                <w:lang w:eastAsia="zh-CN"/>
              </w:rPr>
            </w:pPr>
            <w:r>
              <w:rPr>
                <w:rFonts w:cs="Arial"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5455C4" w14:textId="77777777" w:rsidR="002832E3" w:rsidRPr="00D73E7D" w:rsidRDefault="002832E3" w:rsidP="00D73E7D">
            <w:pPr>
              <w:pStyle w:val="TAL"/>
              <w:rPr>
                <w:rFonts w:cs="Arial"/>
                <w:sz w:val="16"/>
                <w:szCs w:val="16"/>
                <w:lang w:eastAsia="zh-CN"/>
              </w:rPr>
            </w:pPr>
            <w:r w:rsidRPr="009B1C88">
              <w:rPr>
                <w:rFonts w:cs="Arial"/>
                <w:sz w:val="16"/>
                <w:szCs w:val="16"/>
                <w:lang w:eastAsia="zh-CN"/>
              </w:rPr>
              <w:t>Update of info and externalDocs fields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6B2A4D" w14:textId="77777777" w:rsidR="002832E3" w:rsidRDefault="002832E3" w:rsidP="00D73E7D">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8.1.0</w:t>
            </w:r>
          </w:p>
        </w:tc>
      </w:tr>
      <w:tr w:rsidR="009E41B7" w:rsidRPr="00E45330" w14:paraId="0E8BF6AF"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780AE0C8" w14:textId="77777777" w:rsidR="009E41B7" w:rsidRDefault="009E41B7" w:rsidP="009E41B7">
            <w:pPr>
              <w:pStyle w:val="TAL"/>
              <w:jc w:val="center"/>
              <w:rPr>
                <w:rFonts w:cs="Arial" w:hint="eastAsia"/>
                <w:sz w:val="16"/>
                <w:szCs w:val="16"/>
                <w:lang w:eastAsia="zh-CN"/>
              </w:rPr>
            </w:pPr>
            <w:r>
              <w:rPr>
                <w:rFonts w:cs="Arial"/>
                <w:sz w:val="16"/>
                <w:szCs w:val="16"/>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5E51F7" w14:textId="77777777" w:rsidR="009E41B7" w:rsidRDefault="009E41B7" w:rsidP="009E41B7">
            <w:pPr>
              <w:pStyle w:val="TAL"/>
              <w:jc w:val="center"/>
              <w:rPr>
                <w:rFonts w:cs="Arial" w:hint="eastAsia"/>
                <w:sz w:val="16"/>
                <w:szCs w:val="16"/>
                <w:lang w:eastAsia="zh-CN"/>
              </w:rPr>
            </w:pPr>
            <w:r>
              <w:rPr>
                <w:rFonts w:cs="Arial"/>
                <w:sz w:val="16"/>
                <w:szCs w:val="16"/>
              </w:rPr>
              <w:t>CT#103</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417B4D91" w14:textId="77777777" w:rsidR="009E41B7" w:rsidRDefault="009E41B7" w:rsidP="009E41B7">
            <w:pPr>
              <w:pStyle w:val="TAL"/>
              <w:jc w:val="center"/>
              <w:rPr>
                <w:rFonts w:cs="Arial" w:hint="eastAsia"/>
                <w:sz w:val="16"/>
                <w:szCs w:val="16"/>
                <w:lang w:eastAsia="zh-CN"/>
              </w:rPr>
            </w:pPr>
            <w:r>
              <w:rPr>
                <w:rFonts w:cs="Arial"/>
                <w:sz w:val="16"/>
                <w:szCs w:val="16"/>
              </w:rPr>
              <w:t>CP-240171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5B8F8A" w14:textId="77777777" w:rsidR="009E41B7" w:rsidRDefault="009E41B7" w:rsidP="009E41B7">
            <w:pPr>
              <w:pStyle w:val="TAL"/>
              <w:rPr>
                <w:rFonts w:cs="Arial" w:hint="eastAsia"/>
                <w:sz w:val="16"/>
                <w:szCs w:val="16"/>
                <w:lang w:eastAsia="zh-CN"/>
              </w:rPr>
            </w:pPr>
            <w:r>
              <w:rPr>
                <w:rFonts w:cs="Arial"/>
                <w:sz w:val="16"/>
                <w:szCs w:val="16"/>
              </w:rPr>
              <w:t>0106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9E6F21" w14:textId="77777777" w:rsidR="009E41B7" w:rsidRPr="00E45330" w:rsidRDefault="009E41B7" w:rsidP="009E41B7">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1A4890" w14:textId="77777777" w:rsidR="009E41B7" w:rsidRDefault="009E41B7" w:rsidP="009E41B7">
            <w:pPr>
              <w:pStyle w:val="TAL"/>
              <w:jc w:val="center"/>
              <w:rPr>
                <w:rFonts w:cs="Arial" w:hint="eastAsia"/>
                <w:sz w:val="16"/>
                <w:szCs w:val="16"/>
                <w:lang w:eastAsia="zh-CN"/>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5E94A8" w14:textId="77777777" w:rsidR="009E41B7" w:rsidRPr="009B1C88" w:rsidRDefault="009E41B7" w:rsidP="009E41B7">
            <w:pPr>
              <w:pStyle w:val="TAL"/>
              <w:rPr>
                <w:rFonts w:cs="Arial"/>
                <w:sz w:val="16"/>
                <w:szCs w:val="16"/>
                <w:lang w:eastAsia="zh-CN"/>
              </w:rPr>
            </w:pPr>
            <w:r>
              <w:rPr>
                <w:rFonts w:cs="Arial"/>
                <w:sz w:val="16"/>
                <w:szCs w:val="16"/>
              </w:rPr>
              <w:t>Implementation of CR #0099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79AA6E" w14:textId="77777777" w:rsidR="009E41B7" w:rsidRDefault="009E41B7" w:rsidP="009E41B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8.2.0</w:t>
            </w:r>
          </w:p>
        </w:tc>
      </w:tr>
      <w:tr w:rsidR="009E41B7" w:rsidRPr="00E45330" w14:paraId="7FFE0B87"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2A835E4F" w14:textId="77777777" w:rsidR="009E41B7" w:rsidRDefault="009E41B7" w:rsidP="009E41B7">
            <w:pPr>
              <w:pStyle w:val="TAL"/>
              <w:jc w:val="center"/>
              <w:rPr>
                <w:rFonts w:cs="Arial" w:hint="eastAsia"/>
                <w:sz w:val="16"/>
                <w:szCs w:val="16"/>
                <w:lang w:eastAsia="zh-CN"/>
              </w:rPr>
            </w:pPr>
            <w:r>
              <w:rPr>
                <w:rFonts w:cs="Arial"/>
                <w:sz w:val="16"/>
                <w:szCs w:val="16"/>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C5C229" w14:textId="77777777" w:rsidR="009E41B7" w:rsidRDefault="009E41B7" w:rsidP="009E41B7">
            <w:pPr>
              <w:pStyle w:val="TAL"/>
              <w:jc w:val="center"/>
              <w:rPr>
                <w:rFonts w:cs="Arial" w:hint="eastAsia"/>
                <w:sz w:val="16"/>
                <w:szCs w:val="16"/>
                <w:lang w:eastAsia="zh-CN"/>
              </w:rPr>
            </w:pPr>
            <w:r>
              <w:rPr>
                <w:rFonts w:cs="Arial"/>
                <w:sz w:val="16"/>
                <w:szCs w:val="16"/>
              </w:rPr>
              <w:t>CT#103</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19B660FC" w14:textId="77777777" w:rsidR="009E41B7" w:rsidRDefault="009E41B7" w:rsidP="009E41B7">
            <w:pPr>
              <w:pStyle w:val="TAL"/>
              <w:jc w:val="center"/>
              <w:rPr>
                <w:rFonts w:cs="Arial" w:hint="eastAsia"/>
                <w:sz w:val="16"/>
                <w:szCs w:val="16"/>
                <w:lang w:eastAsia="zh-CN"/>
              </w:rPr>
            </w:pPr>
            <w:r>
              <w:rPr>
                <w:rFonts w:cs="Arial"/>
                <w:sz w:val="16"/>
                <w:szCs w:val="16"/>
              </w:rPr>
              <w:t>CP-240189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B35EF8" w14:textId="77777777" w:rsidR="009E41B7" w:rsidRDefault="009E41B7" w:rsidP="009E41B7">
            <w:pPr>
              <w:pStyle w:val="TAL"/>
              <w:rPr>
                <w:rFonts w:cs="Arial" w:hint="eastAsia"/>
                <w:sz w:val="16"/>
                <w:szCs w:val="16"/>
                <w:lang w:eastAsia="zh-CN"/>
              </w:rPr>
            </w:pPr>
            <w:r>
              <w:rPr>
                <w:rFonts w:cs="Arial"/>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4F0524" w14:textId="77777777" w:rsidR="009E41B7" w:rsidRPr="00E45330" w:rsidRDefault="009E41B7" w:rsidP="009E41B7">
            <w:pPr>
              <w:pStyle w:val="TAL"/>
              <w:jc w:val="right"/>
              <w:rPr>
                <w:rFonts w:cs="Arial"/>
                <w:sz w:val="16"/>
                <w:szCs w:val="16"/>
                <w:lang w:eastAsia="zh-CN"/>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8526FF" w14:textId="77777777" w:rsidR="009E41B7" w:rsidRDefault="009E41B7" w:rsidP="009E41B7">
            <w:pPr>
              <w:pStyle w:val="TAL"/>
              <w:jc w:val="center"/>
              <w:rPr>
                <w:rFonts w:cs="Arial" w:hint="eastAsia"/>
                <w:sz w:val="16"/>
                <w:szCs w:val="16"/>
                <w:lang w:eastAsia="zh-CN"/>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35D449" w14:textId="77777777" w:rsidR="009E41B7" w:rsidRPr="009B1C88" w:rsidRDefault="009E41B7" w:rsidP="009E41B7">
            <w:pPr>
              <w:pStyle w:val="TAL"/>
              <w:rPr>
                <w:rFonts w:cs="Arial"/>
                <w:sz w:val="16"/>
                <w:szCs w:val="16"/>
                <w:lang w:eastAsia="zh-CN"/>
              </w:rPr>
            </w:pPr>
            <w:r>
              <w:rPr>
                <w:rFonts w:cs="Arial"/>
                <w:sz w:val="16"/>
                <w:szCs w:val="16"/>
              </w:rPr>
              <w:t>Missing parameter in VAE_FileDistribution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1DD194" w14:textId="77777777" w:rsidR="009E41B7" w:rsidRDefault="009E41B7" w:rsidP="009E41B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8.2.0</w:t>
            </w:r>
          </w:p>
        </w:tc>
      </w:tr>
      <w:tr w:rsidR="009E41B7" w:rsidRPr="00E45330" w14:paraId="5070AE22"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500D4868" w14:textId="77777777" w:rsidR="009E41B7" w:rsidRDefault="009E41B7" w:rsidP="009E41B7">
            <w:pPr>
              <w:pStyle w:val="TAL"/>
              <w:jc w:val="center"/>
              <w:rPr>
                <w:rFonts w:cs="Arial" w:hint="eastAsia"/>
                <w:sz w:val="16"/>
                <w:szCs w:val="16"/>
                <w:lang w:eastAsia="zh-CN"/>
              </w:rPr>
            </w:pPr>
            <w:r>
              <w:rPr>
                <w:rFonts w:cs="Arial"/>
                <w:sz w:val="16"/>
                <w:szCs w:val="16"/>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9F9C1E" w14:textId="77777777" w:rsidR="009E41B7" w:rsidRDefault="009E41B7" w:rsidP="009E41B7">
            <w:pPr>
              <w:pStyle w:val="TAL"/>
              <w:jc w:val="center"/>
              <w:rPr>
                <w:rFonts w:cs="Arial" w:hint="eastAsia"/>
                <w:sz w:val="16"/>
                <w:szCs w:val="16"/>
                <w:lang w:eastAsia="zh-CN"/>
              </w:rPr>
            </w:pPr>
            <w:r>
              <w:rPr>
                <w:rFonts w:cs="Arial"/>
                <w:sz w:val="16"/>
                <w:szCs w:val="16"/>
              </w:rPr>
              <w:t>CT#103</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0E34F8AD" w14:textId="77777777" w:rsidR="009E41B7" w:rsidRDefault="009E41B7" w:rsidP="009E41B7">
            <w:pPr>
              <w:pStyle w:val="TAL"/>
              <w:jc w:val="center"/>
              <w:rPr>
                <w:rFonts w:cs="Arial" w:hint="eastAsia"/>
                <w:sz w:val="16"/>
                <w:szCs w:val="16"/>
                <w:lang w:eastAsia="zh-CN"/>
              </w:rPr>
            </w:pPr>
            <w:r>
              <w:rPr>
                <w:rFonts w:cs="Arial"/>
                <w:sz w:val="16"/>
                <w:szCs w:val="16"/>
              </w:rPr>
              <w:t>CP-240171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34CD28" w14:textId="77777777" w:rsidR="009E41B7" w:rsidRDefault="009E41B7" w:rsidP="009E41B7">
            <w:pPr>
              <w:pStyle w:val="TAL"/>
              <w:rPr>
                <w:rFonts w:cs="Arial" w:hint="eastAsia"/>
                <w:sz w:val="16"/>
                <w:szCs w:val="16"/>
                <w:lang w:eastAsia="zh-CN"/>
              </w:rPr>
            </w:pPr>
            <w:r>
              <w:rPr>
                <w:rFonts w:cs="Arial"/>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AF35E0" w14:textId="77777777" w:rsidR="009E41B7" w:rsidRPr="00E45330" w:rsidRDefault="009E41B7" w:rsidP="009E41B7">
            <w:pPr>
              <w:pStyle w:val="TAL"/>
              <w:jc w:val="right"/>
              <w:rPr>
                <w:rFonts w:cs="Arial"/>
                <w:sz w:val="16"/>
                <w:szCs w:val="16"/>
                <w:lang w:eastAsia="zh-CN"/>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B28AA6" w14:textId="77777777" w:rsidR="009E41B7" w:rsidRDefault="009E41B7" w:rsidP="009E41B7">
            <w:pPr>
              <w:pStyle w:val="TAL"/>
              <w:jc w:val="center"/>
              <w:rPr>
                <w:rFonts w:cs="Arial" w:hint="eastAsia"/>
                <w:sz w:val="16"/>
                <w:szCs w:val="16"/>
                <w:lang w:eastAsia="zh-CN"/>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7DC599" w14:textId="77777777" w:rsidR="009E41B7" w:rsidRPr="009B1C88" w:rsidRDefault="009E41B7" w:rsidP="009E41B7">
            <w:pPr>
              <w:pStyle w:val="TAL"/>
              <w:rPr>
                <w:rFonts w:cs="Arial"/>
                <w:sz w:val="16"/>
                <w:szCs w:val="16"/>
                <w:lang w:eastAsia="zh-CN"/>
              </w:rPr>
            </w:pPr>
            <w:r>
              <w:rPr>
                <w:rFonts w:cs="Arial"/>
                <w:sz w:val="16"/>
                <w:szCs w:val="16"/>
              </w:rPr>
              <w:t>Various corrections to several data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12270C" w14:textId="77777777" w:rsidR="009E41B7" w:rsidRDefault="009E41B7" w:rsidP="009E41B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8.2.0</w:t>
            </w:r>
          </w:p>
        </w:tc>
      </w:tr>
      <w:tr w:rsidR="009E41B7" w:rsidRPr="00E45330" w14:paraId="105074FC"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0DD51FBA" w14:textId="77777777" w:rsidR="009E41B7" w:rsidRDefault="009E41B7" w:rsidP="009E41B7">
            <w:pPr>
              <w:pStyle w:val="TAL"/>
              <w:jc w:val="center"/>
              <w:rPr>
                <w:rFonts w:cs="Arial" w:hint="eastAsia"/>
                <w:sz w:val="16"/>
                <w:szCs w:val="16"/>
                <w:lang w:eastAsia="zh-CN"/>
              </w:rPr>
            </w:pPr>
            <w:r>
              <w:rPr>
                <w:rFonts w:cs="Arial"/>
                <w:sz w:val="16"/>
                <w:szCs w:val="16"/>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2EE016" w14:textId="77777777" w:rsidR="009E41B7" w:rsidRDefault="009E41B7" w:rsidP="009E41B7">
            <w:pPr>
              <w:pStyle w:val="TAL"/>
              <w:jc w:val="center"/>
              <w:rPr>
                <w:rFonts w:cs="Arial" w:hint="eastAsia"/>
                <w:sz w:val="16"/>
                <w:szCs w:val="16"/>
                <w:lang w:eastAsia="zh-CN"/>
              </w:rPr>
            </w:pPr>
            <w:r>
              <w:rPr>
                <w:rFonts w:cs="Arial"/>
                <w:sz w:val="16"/>
                <w:szCs w:val="16"/>
              </w:rPr>
              <w:t>CT#103</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55578AB3" w14:textId="77777777" w:rsidR="009E41B7" w:rsidRDefault="009E41B7" w:rsidP="009E41B7">
            <w:pPr>
              <w:pStyle w:val="TAL"/>
              <w:jc w:val="center"/>
              <w:rPr>
                <w:rFonts w:cs="Arial" w:hint="eastAsia"/>
                <w:sz w:val="16"/>
                <w:szCs w:val="16"/>
                <w:lang w:eastAsia="zh-CN"/>
              </w:rPr>
            </w:pPr>
            <w:r>
              <w:rPr>
                <w:rFonts w:cs="Arial"/>
                <w:sz w:val="16"/>
                <w:szCs w:val="16"/>
              </w:rPr>
              <w:t>CP-240171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70E5A6" w14:textId="77777777" w:rsidR="009E41B7" w:rsidRDefault="009E41B7" w:rsidP="009E41B7">
            <w:pPr>
              <w:pStyle w:val="TAL"/>
              <w:rPr>
                <w:rFonts w:cs="Arial" w:hint="eastAsia"/>
                <w:sz w:val="16"/>
                <w:szCs w:val="16"/>
                <w:lang w:eastAsia="zh-CN"/>
              </w:rPr>
            </w:pPr>
            <w:r>
              <w:rPr>
                <w:rFonts w:cs="Arial"/>
                <w:sz w:val="16"/>
                <w:szCs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26C501" w14:textId="77777777" w:rsidR="009E41B7" w:rsidRPr="00E45330" w:rsidRDefault="009E41B7" w:rsidP="009E41B7">
            <w:pPr>
              <w:pStyle w:val="TAL"/>
              <w:jc w:val="right"/>
              <w:rPr>
                <w:rFonts w:cs="Arial"/>
                <w:sz w:val="16"/>
                <w:szCs w:val="16"/>
                <w:lang w:eastAsia="zh-CN"/>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609DF2" w14:textId="77777777" w:rsidR="009E41B7" w:rsidRDefault="009E41B7" w:rsidP="009E41B7">
            <w:pPr>
              <w:pStyle w:val="TAL"/>
              <w:jc w:val="center"/>
              <w:rPr>
                <w:rFonts w:cs="Arial" w:hint="eastAsia"/>
                <w:sz w:val="16"/>
                <w:szCs w:val="16"/>
                <w:lang w:eastAsia="zh-CN"/>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97F3A7" w14:textId="77777777" w:rsidR="009E41B7" w:rsidRPr="009B1C88" w:rsidRDefault="009E41B7" w:rsidP="009E41B7">
            <w:pPr>
              <w:pStyle w:val="TAL"/>
              <w:rPr>
                <w:rFonts w:cs="Arial"/>
                <w:sz w:val="16"/>
                <w:szCs w:val="16"/>
                <w:lang w:eastAsia="zh-CN"/>
              </w:rPr>
            </w:pPr>
            <w:r>
              <w:rPr>
                <w:rFonts w:cs="Arial"/>
                <w:sz w:val="16"/>
                <w:szCs w:val="16"/>
              </w:rPr>
              <w:t>V2X service id in VAE_MessageDelivery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B23FE" w14:textId="77777777" w:rsidR="009E41B7" w:rsidRDefault="009E41B7" w:rsidP="009E41B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8.2.0</w:t>
            </w:r>
          </w:p>
        </w:tc>
      </w:tr>
      <w:tr w:rsidR="009E41B7" w:rsidRPr="00E45330" w14:paraId="3B6FC3D2"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79A49360" w14:textId="77777777" w:rsidR="009E41B7" w:rsidRDefault="009E41B7" w:rsidP="009E41B7">
            <w:pPr>
              <w:pStyle w:val="TAL"/>
              <w:jc w:val="center"/>
              <w:rPr>
                <w:rFonts w:cs="Arial" w:hint="eastAsia"/>
                <w:sz w:val="16"/>
                <w:szCs w:val="16"/>
                <w:lang w:eastAsia="zh-CN"/>
              </w:rPr>
            </w:pPr>
            <w:r>
              <w:rPr>
                <w:rFonts w:cs="Arial"/>
                <w:sz w:val="16"/>
                <w:szCs w:val="16"/>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B6D40B" w14:textId="77777777" w:rsidR="009E41B7" w:rsidRDefault="009E41B7" w:rsidP="009E41B7">
            <w:pPr>
              <w:pStyle w:val="TAL"/>
              <w:jc w:val="center"/>
              <w:rPr>
                <w:rFonts w:cs="Arial" w:hint="eastAsia"/>
                <w:sz w:val="16"/>
                <w:szCs w:val="16"/>
                <w:lang w:eastAsia="zh-CN"/>
              </w:rPr>
            </w:pPr>
            <w:r>
              <w:rPr>
                <w:rFonts w:cs="Arial"/>
                <w:sz w:val="16"/>
                <w:szCs w:val="16"/>
              </w:rPr>
              <w:t>CT#103</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35F181BD" w14:textId="77777777" w:rsidR="009E41B7" w:rsidRDefault="009E41B7" w:rsidP="009E41B7">
            <w:pPr>
              <w:pStyle w:val="TAL"/>
              <w:jc w:val="center"/>
              <w:rPr>
                <w:rFonts w:cs="Arial" w:hint="eastAsia"/>
                <w:sz w:val="16"/>
                <w:szCs w:val="16"/>
                <w:lang w:eastAsia="zh-CN"/>
              </w:rPr>
            </w:pPr>
            <w:r>
              <w:rPr>
                <w:rFonts w:cs="Arial"/>
                <w:sz w:val="16"/>
                <w:szCs w:val="16"/>
              </w:rPr>
              <w:t>CP-240195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0AFE0A" w14:textId="77777777" w:rsidR="009E41B7" w:rsidRDefault="009E41B7" w:rsidP="009E41B7">
            <w:pPr>
              <w:pStyle w:val="TAL"/>
              <w:rPr>
                <w:rFonts w:cs="Arial" w:hint="eastAsia"/>
                <w:sz w:val="16"/>
                <w:szCs w:val="16"/>
                <w:lang w:eastAsia="zh-CN"/>
              </w:rPr>
            </w:pPr>
            <w:r>
              <w:rPr>
                <w:rFonts w:cs="Arial"/>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C078F5" w14:textId="77777777" w:rsidR="009E41B7" w:rsidRPr="00E45330" w:rsidRDefault="009E41B7" w:rsidP="009E41B7">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D391A" w14:textId="77777777" w:rsidR="009E41B7" w:rsidRDefault="009E41B7" w:rsidP="009E41B7">
            <w:pPr>
              <w:pStyle w:val="TAL"/>
              <w:jc w:val="center"/>
              <w:rPr>
                <w:rFonts w:cs="Arial" w:hint="eastAsia"/>
                <w:sz w:val="16"/>
                <w:szCs w:val="16"/>
                <w:lang w:eastAsia="zh-CN"/>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B47C14" w14:textId="77777777" w:rsidR="009E41B7" w:rsidRPr="009B1C88" w:rsidRDefault="009E41B7" w:rsidP="009E41B7">
            <w:pPr>
              <w:pStyle w:val="TAL"/>
              <w:rPr>
                <w:rFonts w:cs="Arial"/>
                <w:sz w:val="16"/>
                <w:szCs w:val="16"/>
                <w:lang w:eastAsia="zh-CN"/>
              </w:rPr>
            </w:pPr>
            <w:r>
              <w:rPr>
                <w:rFonts w:cs="Arial"/>
                <w:sz w:val="16"/>
                <w:szCs w:val="16"/>
              </w:rPr>
              <w:t>Complete the definition of the VAE_ServiceAndQoSControlInfo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08D8BE" w14:textId="77777777" w:rsidR="009E41B7" w:rsidRDefault="009E41B7" w:rsidP="009E41B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8.2.0</w:t>
            </w:r>
          </w:p>
        </w:tc>
      </w:tr>
      <w:tr w:rsidR="009E41B7" w:rsidRPr="00E45330" w14:paraId="7BB185F8"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49B81E1D" w14:textId="77777777" w:rsidR="009E41B7" w:rsidRDefault="009E41B7" w:rsidP="009E41B7">
            <w:pPr>
              <w:pStyle w:val="TAL"/>
              <w:jc w:val="center"/>
              <w:rPr>
                <w:rFonts w:cs="Arial" w:hint="eastAsia"/>
                <w:sz w:val="16"/>
                <w:szCs w:val="16"/>
                <w:lang w:eastAsia="zh-CN"/>
              </w:rPr>
            </w:pPr>
            <w:r>
              <w:rPr>
                <w:rFonts w:cs="Arial"/>
                <w:sz w:val="16"/>
                <w:szCs w:val="16"/>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681BAC" w14:textId="77777777" w:rsidR="009E41B7" w:rsidRDefault="009E41B7" w:rsidP="009E41B7">
            <w:pPr>
              <w:pStyle w:val="TAL"/>
              <w:jc w:val="center"/>
              <w:rPr>
                <w:rFonts w:cs="Arial" w:hint="eastAsia"/>
                <w:sz w:val="16"/>
                <w:szCs w:val="16"/>
                <w:lang w:eastAsia="zh-CN"/>
              </w:rPr>
            </w:pPr>
            <w:r>
              <w:rPr>
                <w:rFonts w:cs="Arial"/>
                <w:sz w:val="16"/>
                <w:szCs w:val="16"/>
              </w:rPr>
              <w:t>CT#103</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2FFA66DC" w14:textId="77777777" w:rsidR="009E41B7" w:rsidRDefault="009E41B7" w:rsidP="009E41B7">
            <w:pPr>
              <w:pStyle w:val="TAL"/>
              <w:jc w:val="center"/>
              <w:rPr>
                <w:rFonts w:cs="Arial" w:hint="eastAsia"/>
                <w:sz w:val="16"/>
                <w:szCs w:val="16"/>
                <w:lang w:eastAsia="zh-CN"/>
              </w:rPr>
            </w:pPr>
            <w:r>
              <w:rPr>
                <w:rFonts w:cs="Arial"/>
                <w:sz w:val="16"/>
                <w:szCs w:val="16"/>
              </w:rPr>
              <w:t>CP-240244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48C370" w14:textId="77777777" w:rsidR="009E41B7" w:rsidRDefault="009E41B7" w:rsidP="009E41B7">
            <w:pPr>
              <w:pStyle w:val="TAL"/>
              <w:rPr>
                <w:rFonts w:cs="Arial" w:hint="eastAsia"/>
                <w:sz w:val="16"/>
                <w:szCs w:val="16"/>
                <w:lang w:eastAsia="zh-CN"/>
              </w:rPr>
            </w:pPr>
            <w:r>
              <w:rPr>
                <w:rFonts w:cs="Arial"/>
                <w:sz w:val="16"/>
                <w:szCs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7E7E65" w14:textId="77777777" w:rsidR="009E41B7" w:rsidRPr="00E45330" w:rsidRDefault="005B5F8E" w:rsidP="009E41B7">
            <w:pPr>
              <w:pStyle w:val="TAL"/>
              <w:jc w:val="right"/>
              <w:rPr>
                <w:rFonts w:cs="Arial"/>
                <w:sz w:val="16"/>
                <w:szCs w:val="16"/>
                <w:lang w:eastAsia="zh-CN"/>
              </w:rPr>
            </w:pPr>
            <w:r>
              <w:rPr>
                <w:rFonts w:cs="Arial"/>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C3D950" w14:textId="77777777" w:rsidR="009E41B7" w:rsidRDefault="009E41B7" w:rsidP="009E41B7">
            <w:pPr>
              <w:pStyle w:val="TAL"/>
              <w:jc w:val="center"/>
              <w:rPr>
                <w:rFonts w:cs="Arial" w:hint="eastAsia"/>
                <w:sz w:val="16"/>
                <w:szCs w:val="16"/>
                <w:lang w:eastAsia="zh-CN"/>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7485C2" w14:textId="77777777" w:rsidR="009E41B7" w:rsidRPr="009B1C88" w:rsidRDefault="009E41B7" w:rsidP="009E41B7">
            <w:pPr>
              <w:pStyle w:val="TAL"/>
              <w:rPr>
                <w:rFonts w:cs="Arial"/>
                <w:sz w:val="16"/>
                <w:szCs w:val="16"/>
                <w:lang w:eastAsia="zh-CN"/>
              </w:rPr>
            </w:pPr>
            <w:r>
              <w:rPr>
                <w:rFonts w:cs="Arial"/>
                <w:sz w:val="16"/>
                <w:szCs w:val="16"/>
              </w:rPr>
              <w:t>Complete the definition of the VAE_VRUZoneManagement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3C706A" w14:textId="77777777" w:rsidR="009E41B7" w:rsidRDefault="009E41B7" w:rsidP="009E41B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8.2.0</w:t>
            </w:r>
          </w:p>
        </w:tc>
      </w:tr>
      <w:tr w:rsidR="009E41B7" w:rsidRPr="00E45330" w14:paraId="72B7D171"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646D77D9" w14:textId="77777777" w:rsidR="009E41B7" w:rsidRDefault="009E41B7" w:rsidP="009E41B7">
            <w:pPr>
              <w:pStyle w:val="TAL"/>
              <w:jc w:val="center"/>
              <w:rPr>
                <w:rFonts w:cs="Arial" w:hint="eastAsia"/>
                <w:sz w:val="16"/>
                <w:szCs w:val="16"/>
                <w:lang w:eastAsia="zh-CN"/>
              </w:rPr>
            </w:pPr>
            <w:r>
              <w:rPr>
                <w:rFonts w:cs="Arial"/>
                <w:sz w:val="16"/>
                <w:szCs w:val="16"/>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9BAA4E" w14:textId="77777777" w:rsidR="009E41B7" w:rsidRDefault="009E41B7" w:rsidP="009E41B7">
            <w:pPr>
              <w:pStyle w:val="TAL"/>
              <w:jc w:val="center"/>
              <w:rPr>
                <w:rFonts w:cs="Arial" w:hint="eastAsia"/>
                <w:sz w:val="16"/>
                <w:szCs w:val="16"/>
                <w:lang w:eastAsia="zh-CN"/>
              </w:rPr>
            </w:pPr>
            <w:r>
              <w:rPr>
                <w:rFonts w:cs="Arial"/>
                <w:sz w:val="16"/>
                <w:szCs w:val="16"/>
              </w:rPr>
              <w:t>CT#103</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2CE15073" w14:textId="77777777" w:rsidR="009E41B7" w:rsidRDefault="009E41B7" w:rsidP="009E41B7">
            <w:pPr>
              <w:pStyle w:val="TAL"/>
              <w:jc w:val="center"/>
              <w:rPr>
                <w:rFonts w:cs="Arial" w:hint="eastAsia"/>
                <w:sz w:val="16"/>
                <w:szCs w:val="16"/>
                <w:lang w:eastAsia="zh-CN"/>
              </w:rPr>
            </w:pPr>
            <w:r>
              <w:rPr>
                <w:rFonts w:cs="Arial"/>
                <w:sz w:val="16"/>
                <w:szCs w:val="16"/>
              </w:rPr>
              <w:t>CP-240195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D804A6" w14:textId="77777777" w:rsidR="009E41B7" w:rsidRDefault="009E41B7" w:rsidP="009E41B7">
            <w:pPr>
              <w:pStyle w:val="TAL"/>
              <w:rPr>
                <w:rFonts w:cs="Arial" w:hint="eastAsia"/>
                <w:sz w:val="16"/>
                <w:szCs w:val="16"/>
                <w:lang w:eastAsia="zh-CN"/>
              </w:rPr>
            </w:pPr>
            <w:r>
              <w:rPr>
                <w:rFonts w:cs="Arial"/>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3728FA" w14:textId="77777777" w:rsidR="009E41B7" w:rsidRPr="00E45330" w:rsidRDefault="009E41B7" w:rsidP="009E41B7">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2BBC09" w14:textId="77777777" w:rsidR="009E41B7" w:rsidRDefault="009E41B7" w:rsidP="009E41B7">
            <w:pPr>
              <w:pStyle w:val="TAL"/>
              <w:jc w:val="center"/>
              <w:rPr>
                <w:rFonts w:cs="Arial" w:hint="eastAsia"/>
                <w:sz w:val="16"/>
                <w:szCs w:val="16"/>
                <w:lang w:eastAsia="zh-CN"/>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D98E78" w14:textId="77777777" w:rsidR="009E41B7" w:rsidRPr="009B1C88" w:rsidRDefault="009E41B7" w:rsidP="009E41B7">
            <w:pPr>
              <w:pStyle w:val="TAL"/>
              <w:rPr>
                <w:rFonts w:cs="Arial"/>
                <w:sz w:val="16"/>
                <w:szCs w:val="16"/>
                <w:lang w:eastAsia="zh-CN"/>
              </w:rPr>
            </w:pPr>
            <w:r>
              <w:rPr>
                <w:rFonts w:cs="Arial"/>
                <w:sz w:val="16"/>
                <w:szCs w:val="16"/>
              </w:rPr>
              <w:t>Complete the definition of the VAE_V2PApplicationRequirement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3B6C55" w14:textId="77777777" w:rsidR="009E41B7" w:rsidRDefault="009E41B7" w:rsidP="009E41B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8.2.0</w:t>
            </w:r>
          </w:p>
        </w:tc>
      </w:tr>
      <w:tr w:rsidR="009E41B7" w:rsidRPr="00E45330" w14:paraId="505C915C"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10EAD0B8" w14:textId="77777777" w:rsidR="009E41B7" w:rsidRDefault="009E41B7" w:rsidP="009E41B7">
            <w:pPr>
              <w:pStyle w:val="TAL"/>
              <w:jc w:val="center"/>
              <w:rPr>
                <w:rFonts w:cs="Arial" w:hint="eastAsia"/>
                <w:sz w:val="16"/>
                <w:szCs w:val="16"/>
                <w:lang w:eastAsia="zh-CN"/>
              </w:rPr>
            </w:pPr>
            <w:r>
              <w:rPr>
                <w:rFonts w:cs="Arial"/>
                <w:sz w:val="16"/>
                <w:szCs w:val="16"/>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55CF47" w14:textId="77777777" w:rsidR="009E41B7" w:rsidRDefault="009E41B7" w:rsidP="009E41B7">
            <w:pPr>
              <w:pStyle w:val="TAL"/>
              <w:jc w:val="center"/>
              <w:rPr>
                <w:rFonts w:cs="Arial" w:hint="eastAsia"/>
                <w:sz w:val="16"/>
                <w:szCs w:val="16"/>
                <w:lang w:eastAsia="zh-CN"/>
              </w:rPr>
            </w:pPr>
            <w:r>
              <w:rPr>
                <w:rFonts w:cs="Arial"/>
                <w:sz w:val="16"/>
                <w:szCs w:val="16"/>
              </w:rPr>
              <w:t>CT#103</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45FDA59E" w14:textId="77777777" w:rsidR="009E41B7" w:rsidRDefault="009E41B7" w:rsidP="009E41B7">
            <w:pPr>
              <w:pStyle w:val="TAL"/>
              <w:jc w:val="center"/>
              <w:rPr>
                <w:rFonts w:cs="Arial" w:hint="eastAsia"/>
                <w:sz w:val="16"/>
                <w:szCs w:val="16"/>
                <w:lang w:eastAsia="zh-CN"/>
              </w:rPr>
            </w:pPr>
            <w:r>
              <w:rPr>
                <w:rFonts w:cs="Arial"/>
                <w:sz w:val="16"/>
                <w:szCs w:val="16"/>
              </w:rPr>
              <w:t>CP-240166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C77B89" w14:textId="77777777" w:rsidR="009E41B7" w:rsidRDefault="009E41B7" w:rsidP="009E41B7">
            <w:pPr>
              <w:pStyle w:val="TAL"/>
              <w:rPr>
                <w:rFonts w:cs="Arial" w:hint="eastAsia"/>
                <w:sz w:val="16"/>
                <w:szCs w:val="16"/>
                <w:lang w:eastAsia="zh-CN"/>
              </w:rPr>
            </w:pPr>
            <w:r>
              <w:rPr>
                <w:rFonts w:cs="Arial"/>
                <w:sz w:val="16"/>
                <w:szCs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DB0825" w14:textId="77777777" w:rsidR="009E41B7" w:rsidRPr="00E45330" w:rsidRDefault="009E41B7" w:rsidP="009E41B7">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D430F5" w14:textId="77777777" w:rsidR="009E41B7" w:rsidRDefault="009E41B7" w:rsidP="009E41B7">
            <w:pPr>
              <w:pStyle w:val="TAL"/>
              <w:jc w:val="center"/>
              <w:rPr>
                <w:rFonts w:cs="Arial" w:hint="eastAsia"/>
                <w:sz w:val="16"/>
                <w:szCs w:val="16"/>
                <w:lang w:eastAsia="zh-CN"/>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6705B7" w14:textId="77777777" w:rsidR="009E41B7" w:rsidRPr="009B1C88" w:rsidRDefault="009E41B7" w:rsidP="009E41B7">
            <w:pPr>
              <w:pStyle w:val="TAL"/>
              <w:rPr>
                <w:rFonts w:cs="Arial"/>
                <w:sz w:val="16"/>
                <w:szCs w:val="16"/>
                <w:lang w:eastAsia="zh-CN"/>
              </w:rPr>
            </w:pPr>
            <w:r w:rsidRPr="009B1C88">
              <w:rPr>
                <w:rFonts w:cs="Arial"/>
                <w:sz w:val="16"/>
                <w:szCs w:val="16"/>
                <w:lang w:eastAsia="zh-CN"/>
              </w:rPr>
              <w:t>Update of info and externalDocs fields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5307BD" w14:textId="77777777" w:rsidR="009E41B7" w:rsidRDefault="009E41B7" w:rsidP="009E41B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8.2.0</w:t>
            </w:r>
          </w:p>
        </w:tc>
      </w:tr>
      <w:tr w:rsidR="004F0E67" w:rsidRPr="00E45330" w14:paraId="2ED54010"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0A415D01" w14:textId="77777777" w:rsidR="004F0E67" w:rsidRDefault="004F0E67" w:rsidP="004F0E67">
            <w:pPr>
              <w:pStyle w:val="TAL"/>
              <w:jc w:val="center"/>
              <w:rPr>
                <w:rFonts w:cs="Arial"/>
                <w:sz w:val="16"/>
                <w:szCs w:val="16"/>
              </w:rPr>
            </w:pPr>
            <w:r>
              <w:rPr>
                <w:rFonts w:cs="Arial"/>
                <w:sz w:val="16"/>
                <w:szCs w:val="16"/>
              </w:rPr>
              <w:t>2024-06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999608" w14:textId="77777777" w:rsidR="004F0E67" w:rsidRDefault="004F0E67" w:rsidP="004F0E67">
            <w:pPr>
              <w:pStyle w:val="TAL"/>
              <w:jc w:val="center"/>
              <w:rPr>
                <w:rFonts w:cs="Arial"/>
                <w:sz w:val="16"/>
                <w:szCs w:val="16"/>
              </w:rPr>
            </w:pPr>
            <w:r>
              <w:rPr>
                <w:rFonts w:cs="Arial"/>
                <w:sz w:val="16"/>
                <w:szCs w:val="16"/>
              </w:rPr>
              <w:t>CT#104</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071D59E5" w14:textId="77777777" w:rsidR="004F0E67" w:rsidRPr="004F0E67" w:rsidRDefault="004F0E67" w:rsidP="004F0E67">
            <w:pPr>
              <w:pStyle w:val="TAL"/>
              <w:jc w:val="center"/>
              <w:rPr>
                <w:rFonts w:cs="Arial"/>
                <w:sz w:val="16"/>
                <w:szCs w:val="16"/>
              </w:rPr>
            </w:pPr>
            <w:r w:rsidRPr="002A14A3">
              <w:rPr>
                <w:sz w:val="16"/>
              </w:rPr>
              <w:t>CP-241083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0E6762" w14:textId="77777777" w:rsidR="004F0E67" w:rsidRDefault="004F0E67" w:rsidP="004F0E67">
            <w:pPr>
              <w:pStyle w:val="TAL"/>
              <w:rPr>
                <w:rFonts w:cs="Arial"/>
                <w:sz w:val="16"/>
                <w:szCs w:val="16"/>
              </w:rPr>
            </w:pPr>
            <w:r>
              <w:rPr>
                <w:rFonts w:cs="Arial"/>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A0CF21" w14:textId="77777777" w:rsidR="004F0E67" w:rsidRPr="00E45330" w:rsidRDefault="004F0E67" w:rsidP="004F0E67">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36E520" w14:textId="77777777" w:rsidR="004F0E67" w:rsidRDefault="004F0E67" w:rsidP="004F0E67">
            <w:pPr>
              <w:pStyle w:val="TAL"/>
              <w:jc w:val="center"/>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00E90D" w14:textId="77777777" w:rsidR="004F0E67" w:rsidRPr="009B1C88" w:rsidRDefault="004F0E67" w:rsidP="004F0E67">
            <w:pPr>
              <w:pStyle w:val="TAL"/>
              <w:rPr>
                <w:rFonts w:cs="Arial"/>
                <w:sz w:val="16"/>
                <w:szCs w:val="16"/>
                <w:lang w:eastAsia="zh-CN"/>
              </w:rPr>
            </w:pPr>
            <w:r>
              <w:rPr>
                <w:rFonts w:cs="Arial"/>
                <w:sz w:val="16"/>
                <w:szCs w:val="16"/>
              </w:rPr>
              <w:t>Several 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F944E8" w14:textId="77777777" w:rsidR="004F0E67" w:rsidRDefault="004F0E67" w:rsidP="004F0E6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8.3.0</w:t>
            </w:r>
          </w:p>
        </w:tc>
      </w:tr>
      <w:tr w:rsidR="004F0E67" w:rsidRPr="00E45330" w14:paraId="05F505FB"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4607801A" w14:textId="77777777" w:rsidR="004F0E67" w:rsidRDefault="004F0E67" w:rsidP="004F0E67">
            <w:pPr>
              <w:pStyle w:val="TAL"/>
              <w:jc w:val="center"/>
              <w:rPr>
                <w:rFonts w:cs="Arial"/>
                <w:sz w:val="16"/>
                <w:szCs w:val="16"/>
              </w:rPr>
            </w:pPr>
            <w:r>
              <w:rPr>
                <w:rFonts w:cs="Arial"/>
                <w:sz w:val="16"/>
                <w:szCs w:val="16"/>
              </w:rPr>
              <w:t>2024-06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CA3A91" w14:textId="77777777" w:rsidR="004F0E67" w:rsidRDefault="004F0E67" w:rsidP="004F0E67">
            <w:pPr>
              <w:pStyle w:val="TAL"/>
              <w:jc w:val="center"/>
              <w:rPr>
                <w:rFonts w:cs="Arial"/>
                <w:sz w:val="16"/>
                <w:szCs w:val="16"/>
              </w:rPr>
            </w:pPr>
            <w:r>
              <w:rPr>
                <w:rFonts w:cs="Arial"/>
                <w:sz w:val="16"/>
                <w:szCs w:val="16"/>
              </w:rPr>
              <w:t>CT#104</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71358D56" w14:textId="77777777" w:rsidR="004F0E67" w:rsidRPr="004F0E67" w:rsidRDefault="004F0E67" w:rsidP="004F0E67">
            <w:pPr>
              <w:pStyle w:val="TAL"/>
              <w:jc w:val="center"/>
              <w:rPr>
                <w:rFonts w:cs="Arial"/>
                <w:sz w:val="16"/>
                <w:szCs w:val="16"/>
              </w:rPr>
            </w:pPr>
            <w:r w:rsidRPr="002A14A3">
              <w:rPr>
                <w:sz w:val="16"/>
              </w:rPr>
              <w:t>CP-241084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C1314" w14:textId="77777777" w:rsidR="004F0E67" w:rsidRDefault="004F0E67" w:rsidP="004F0E67">
            <w:pPr>
              <w:pStyle w:val="TAL"/>
              <w:rPr>
                <w:rFonts w:cs="Arial"/>
                <w:sz w:val="16"/>
                <w:szCs w:val="16"/>
              </w:rPr>
            </w:pPr>
            <w:r>
              <w:rPr>
                <w:rFonts w:cs="Arial"/>
                <w:sz w:val="16"/>
                <w:szCs w:val="16"/>
              </w:rPr>
              <w:t>0119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F4C366" w14:textId="77777777" w:rsidR="004F0E67" w:rsidRPr="00E45330" w:rsidRDefault="004F0E67" w:rsidP="004F0E67">
            <w:pPr>
              <w:pStyle w:val="TAL"/>
              <w:jc w:val="right"/>
              <w:rPr>
                <w:rFonts w:cs="Arial"/>
                <w:sz w:val="16"/>
                <w:szCs w:val="16"/>
                <w:lang w:eastAsia="zh-CN"/>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F917CB" w14:textId="77777777" w:rsidR="004F0E67" w:rsidRDefault="004F0E67" w:rsidP="004F0E67">
            <w:pPr>
              <w:pStyle w:val="TAL"/>
              <w:jc w:val="center"/>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28443" w14:textId="77777777" w:rsidR="004F0E67" w:rsidRPr="009B1C88" w:rsidRDefault="004F0E67" w:rsidP="004F0E67">
            <w:pPr>
              <w:pStyle w:val="TAL"/>
              <w:rPr>
                <w:rFonts w:cs="Arial"/>
                <w:sz w:val="16"/>
                <w:szCs w:val="16"/>
                <w:lang w:eastAsia="zh-CN"/>
              </w:rPr>
            </w:pPr>
            <w:r>
              <w:rPr>
                <w:rFonts w:cs="Arial"/>
                <w:sz w:val="16"/>
                <w:szCs w:val="16"/>
              </w:rPr>
              <w:t>QoE metric parameter in VAE_FileDistribution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68DD0D" w14:textId="77777777" w:rsidR="004F0E67" w:rsidRDefault="004F0E67" w:rsidP="004F0E6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8.3.0</w:t>
            </w:r>
          </w:p>
        </w:tc>
      </w:tr>
      <w:tr w:rsidR="004F0E67" w:rsidRPr="00E45330" w14:paraId="2231391B"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23F321E3" w14:textId="77777777" w:rsidR="004F0E67" w:rsidRDefault="004F0E67" w:rsidP="004F0E67">
            <w:pPr>
              <w:pStyle w:val="TAL"/>
              <w:jc w:val="center"/>
              <w:rPr>
                <w:rFonts w:cs="Arial"/>
                <w:sz w:val="16"/>
                <w:szCs w:val="16"/>
              </w:rPr>
            </w:pPr>
            <w:r>
              <w:rPr>
                <w:rFonts w:cs="Arial"/>
                <w:sz w:val="16"/>
                <w:szCs w:val="16"/>
              </w:rPr>
              <w:t>2024-06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67C1AE" w14:textId="77777777" w:rsidR="004F0E67" w:rsidRDefault="004F0E67" w:rsidP="004F0E67">
            <w:pPr>
              <w:pStyle w:val="TAL"/>
              <w:jc w:val="center"/>
              <w:rPr>
                <w:rFonts w:cs="Arial"/>
                <w:sz w:val="16"/>
                <w:szCs w:val="16"/>
              </w:rPr>
            </w:pPr>
            <w:r>
              <w:rPr>
                <w:rFonts w:cs="Arial"/>
                <w:sz w:val="16"/>
                <w:szCs w:val="16"/>
              </w:rPr>
              <w:t>CT#104</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447DFD3D" w14:textId="77777777" w:rsidR="004F0E67" w:rsidRPr="004F0E67" w:rsidRDefault="004F0E67" w:rsidP="004F0E67">
            <w:pPr>
              <w:pStyle w:val="TAL"/>
              <w:jc w:val="center"/>
              <w:rPr>
                <w:rFonts w:cs="Arial"/>
                <w:sz w:val="16"/>
                <w:szCs w:val="16"/>
              </w:rPr>
            </w:pPr>
            <w:r w:rsidRPr="002A14A3">
              <w:rPr>
                <w:sz w:val="16"/>
              </w:rPr>
              <w:t>CP-241124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68DC83" w14:textId="77777777" w:rsidR="004F0E67" w:rsidRDefault="004F0E67" w:rsidP="004F0E67">
            <w:pPr>
              <w:pStyle w:val="TAL"/>
              <w:rPr>
                <w:rFonts w:cs="Arial"/>
                <w:sz w:val="16"/>
                <w:szCs w:val="16"/>
              </w:rPr>
            </w:pPr>
            <w:r>
              <w:rPr>
                <w:rFonts w:cs="Arial"/>
                <w:sz w:val="16"/>
                <w:szCs w:val="16"/>
              </w:rPr>
              <w:t>0120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E04EC7" w14:textId="77777777" w:rsidR="004F0E67" w:rsidRPr="00E45330" w:rsidRDefault="004F0E67" w:rsidP="004F0E67">
            <w:pPr>
              <w:pStyle w:val="TAL"/>
              <w:jc w:val="right"/>
              <w:rPr>
                <w:rFonts w:cs="Arial"/>
                <w:sz w:val="16"/>
                <w:szCs w:val="16"/>
                <w:lang w:eastAsia="zh-CN"/>
              </w:rPr>
            </w:pPr>
            <w:r>
              <w:rPr>
                <w:rFonts w:cs="Arial"/>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3B032E" w14:textId="77777777" w:rsidR="004F0E67" w:rsidRDefault="004F0E67" w:rsidP="004F0E67">
            <w:pPr>
              <w:pStyle w:val="TAL"/>
              <w:jc w:val="center"/>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F5E236" w14:textId="77777777" w:rsidR="004F0E67" w:rsidRPr="009B1C88" w:rsidRDefault="004F0E67" w:rsidP="004F0E67">
            <w:pPr>
              <w:pStyle w:val="TAL"/>
              <w:rPr>
                <w:rFonts w:cs="Arial"/>
                <w:sz w:val="16"/>
                <w:szCs w:val="16"/>
                <w:lang w:eastAsia="zh-CN"/>
              </w:rPr>
            </w:pPr>
            <w:r>
              <w:rPr>
                <w:rFonts w:cs="Arial"/>
                <w:sz w:val="16"/>
                <w:szCs w:val="16"/>
              </w:rPr>
              <w:t>Corrections on VAE_V2VConfigRequirement api name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F41E0A" w14:textId="77777777" w:rsidR="004F0E67" w:rsidRDefault="004F0E67" w:rsidP="004F0E6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8.3.0</w:t>
            </w:r>
          </w:p>
        </w:tc>
      </w:tr>
      <w:tr w:rsidR="004F0E67" w:rsidRPr="00E45330" w14:paraId="7F44BEA4"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5568819F" w14:textId="77777777" w:rsidR="004F0E67" w:rsidRDefault="004F0E67" w:rsidP="004F0E67">
            <w:pPr>
              <w:pStyle w:val="TAL"/>
              <w:jc w:val="center"/>
              <w:rPr>
                <w:rFonts w:cs="Arial"/>
                <w:sz w:val="16"/>
                <w:szCs w:val="16"/>
              </w:rPr>
            </w:pPr>
            <w:r>
              <w:rPr>
                <w:rFonts w:cs="Arial"/>
                <w:sz w:val="16"/>
                <w:szCs w:val="16"/>
              </w:rPr>
              <w:t>2024-06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418F2C" w14:textId="77777777" w:rsidR="004F0E67" w:rsidRDefault="004F0E67" w:rsidP="004F0E67">
            <w:pPr>
              <w:pStyle w:val="TAL"/>
              <w:jc w:val="center"/>
              <w:rPr>
                <w:rFonts w:cs="Arial"/>
                <w:sz w:val="16"/>
                <w:szCs w:val="16"/>
              </w:rPr>
            </w:pPr>
            <w:r>
              <w:rPr>
                <w:rFonts w:cs="Arial"/>
                <w:sz w:val="16"/>
                <w:szCs w:val="16"/>
              </w:rPr>
              <w:t>CT#104</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5F1E5FBA" w14:textId="77777777" w:rsidR="004F0E67" w:rsidRPr="004F0E67" w:rsidRDefault="004F0E67" w:rsidP="004F0E67">
            <w:pPr>
              <w:pStyle w:val="TAL"/>
              <w:jc w:val="center"/>
              <w:rPr>
                <w:rFonts w:cs="Arial"/>
                <w:sz w:val="16"/>
                <w:szCs w:val="16"/>
              </w:rPr>
            </w:pPr>
            <w:r w:rsidRPr="002A14A3">
              <w:rPr>
                <w:sz w:val="16"/>
              </w:rPr>
              <w:t>CP-241083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4B4D1F" w14:textId="77777777" w:rsidR="004F0E67" w:rsidRDefault="004F0E67" w:rsidP="004F0E67">
            <w:pPr>
              <w:pStyle w:val="TAL"/>
              <w:rPr>
                <w:rFonts w:cs="Arial"/>
                <w:sz w:val="16"/>
                <w:szCs w:val="16"/>
              </w:rPr>
            </w:pPr>
            <w:r>
              <w:rPr>
                <w:rFonts w:cs="Arial"/>
                <w:sz w:val="16"/>
                <w:szCs w:val="16"/>
              </w:rPr>
              <w:t>0121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DA5CFB" w14:textId="77777777" w:rsidR="004F0E67" w:rsidRPr="00E45330" w:rsidRDefault="004F0E67" w:rsidP="004F0E67">
            <w:pPr>
              <w:pStyle w:val="TAL"/>
              <w:jc w:val="right"/>
              <w:rPr>
                <w:rFonts w:cs="Arial"/>
                <w:sz w:val="16"/>
                <w:szCs w:val="16"/>
                <w:lang w:eastAsia="zh-CN"/>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2DBDF0" w14:textId="77777777" w:rsidR="004F0E67" w:rsidRDefault="004F0E67" w:rsidP="004F0E67">
            <w:pPr>
              <w:pStyle w:val="TAL"/>
              <w:jc w:val="center"/>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DC4EE0" w14:textId="77777777" w:rsidR="004F0E67" w:rsidRPr="009B1C88" w:rsidRDefault="004F0E67" w:rsidP="004F0E67">
            <w:pPr>
              <w:pStyle w:val="TAL"/>
              <w:rPr>
                <w:rFonts w:cs="Arial"/>
                <w:sz w:val="16"/>
                <w:szCs w:val="16"/>
                <w:lang w:eastAsia="zh-CN"/>
              </w:rPr>
            </w:pPr>
            <w:r>
              <w:rPr>
                <w:rFonts w:cs="Arial"/>
                <w:sz w:val="16"/>
                <w:szCs w:val="16"/>
              </w:rPr>
              <w:t>Various additional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CA91B6" w14:textId="77777777" w:rsidR="004F0E67" w:rsidRDefault="004F0E67" w:rsidP="004F0E6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8.3.0</w:t>
            </w:r>
          </w:p>
        </w:tc>
      </w:tr>
      <w:tr w:rsidR="004F0E67" w:rsidRPr="00E45330" w14:paraId="5A8D843C"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0B529D61" w14:textId="77777777" w:rsidR="004F0E67" w:rsidRDefault="004F0E67" w:rsidP="004F0E67">
            <w:pPr>
              <w:pStyle w:val="TAL"/>
              <w:jc w:val="center"/>
              <w:rPr>
                <w:rFonts w:cs="Arial"/>
                <w:sz w:val="16"/>
                <w:szCs w:val="16"/>
              </w:rPr>
            </w:pPr>
            <w:r>
              <w:rPr>
                <w:rFonts w:cs="Arial"/>
                <w:sz w:val="16"/>
                <w:szCs w:val="16"/>
              </w:rPr>
              <w:t>2024-06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6C5931" w14:textId="77777777" w:rsidR="004F0E67" w:rsidRDefault="004F0E67" w:rsidP="004F0E67">
            <w:pPr>
              <w:pStyle w:val="TAL"/>
              <w:jc w:val="center"/>
              <w:rPr>
                <w:rFonts w:cs="Arial"/>
                <w:sz w:val="16"/>
                <w:szCs w:val="16"/>
              </w:rPr>
            </w:pPr>
            <w:r>
              <w:rPr>
                <w:rFonts w:cs="Arial"/>
                <w:sz w:val="16"/>
                <w:szCs w:val="16"/>
              </w:rPr>
              <w:t>CT#104</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06A6AD88" w14:textId="77777777" w:rsidR="004F0E67" w:rsidRPr="004F0E67" w:rsidRDefault="004F0E67" w:rsidP="004F0E67">
            <w:pPr>
              <w:pStyle w:val="TAL"/>
              <w:jc w:val="center"/>
              <w:rPr>
                <w:rFonts w:cs="Arial"/>
                <w:sz w:val="16"/>
                <w:szCs w:val="16"/>
              </w:rPr>
            </w:pPr>
            <w:r w:rsidRPr="002A14A3">
              <w:rPr>
                <w:sz w:val="16"/>
              </w:rPr>
              <w:t>CP-241083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5BF048" w14:textId="77777777" w:rsidR="004F0E67" w:rsidRDefault="004F0E67" w:rsidP="004F0E67">
            <w:pPr>
              <w:pStyle w:val="TAL"/>
              <w:rPr>
                <w:rFonts w:cs="Arial"/>
                <w:sz w:val="16"/>
                <w:szCs w:val="16"/>
              </w:rPr>
            </w:pPr>
            <w:r>
              <w:rPr>
                <w:rFonts w:cs="Arial"/>
                <w:sz w:val="16"/>
                <w:szCs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1DC4A3" w14:textId="77777777" w:rsidR="004F0E67" w:rsidRPr="00E45330" w:rsidRDefault="004F0E67" w:rsidP="004F0E67">
            <w:pPr>
              <w:pStyle w:val="TAL"/>
              <w:jc w:val="right"/>
              <w:rPr>
                <w:rFonts w:cs="Arial"/>
                <w:sz w:val="16"/>
                <w:szCs w:val="16"/>
                <w:lang w:eastAsia="zh-CN"/>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0D69D2" w14:textId="77777777" w:rsidR="004F0E67" w:rsidRDefault="004F0E67" w:rsidP="004F0E67">
            <w:pPr>
              <w:pStyle w:val="TAL"/>
              <w:jc w:val="center"/>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A17782" w14:textId="77777777" w:rsidR="004F0E67" w:rsidRPr="009B1C88" w:rsidRDefault="004F0E67" w:rsidP="004F0E67">
            <w:pPr>
              <w:pStyle w:val="TAL"/>
              <w:rPr>
                <w:rFonts w:cs="Arial"/>
                <w:sz w:val="16"/>
                <w:szCs w:val="16"/>
                <w:lang w:eastAsia="zh-CN"/>
              </w:rPr>
            </w:pPr>
            <w:r>
              <w:rPr>
                <w:rFonts w:cs="Arial"/>
                <w:sz w:val="16"/>
                <w:szCs w:val="16"/>
              </w:rPr>
              <w:t>Corrections and updates to the security related provisions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725E03" w14:textId="77777777" w:rsidR="004F0E67" w:rsidRDefault="004F0E67" w:rsidP="004F0E6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8.3.0</w:t>
            </w:r>
          </w:p>
        </w:tc>
      </w:tr>
      <w:tr w:rsidR="004F0E67" w:rsidRPr="00E45330" w14:paraId="36BF585B"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0216E843" w14:textId="77777777" w:rsidR="004F0E67" w:rsidRDefault="004F0E67" w:rsidP="004F0E67">
            <w:pPr>
              <w:pStyle w:val="TAL"/>
              <w:jc w:val="center"/>
              <w:rPr>
                <w:rFonts w:cs="Arial"/>
                <w:sz w:val="16"/>
                <w:szCs w:val="16"/>
              </w:rPr>
            </w:pPr>
            <w:r>
              <w:rPr>
                <w:rFonts w:cs="Arial"/>
                <w:sz w:val="16"/>
                <w:szCs w:val="16"/>
              </w:rPr>
              <w:t>2024-06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D90C7C" w14:textId="77777777" w:rsidR="004F0E67" w:rsidRDefault="004F0E67" w:rsidP="004F0E67">
            <w:pPr>
              <w:pStyle w:val="TAL"/>
              <w:jc w:val="center"/>
              <w:rPr>
                <w:rFonts w:cs="Arial"/>
                <w:sz w:val="16"/>
                <w:szCs w:val="16"/>
              </w:rPr>
            </w:pPr>
            <w:r>
              <w:rPr>
                <w:rFonts w:cs="Arial"/>
                <w:sz w:val="16"/>
                <w:szCs w:val="16"/>
              </w:rPr>
              <w:t>CT#104</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78C0C916" w14:textId="77777777" w:rsidR="004F0E67" w:rsidRPr="004F0E67" w:rsidRDefault="004F0E67" w:rsidP="004F0E67">
            <w:pPr>
              <w:pStyle w:val="TAL"/>
              <w:jc w:val="center"/>
              <w:rPr>
                <w:rFonts w:cs="Arial"/>
                <w:sz w:val="16"/>
                <w:szCs w:val="16"/>
              </w:rPr>
            </w:pPr>
            <w:r w:rsidRPr="002A14A3">
              <w:rPr>
                <w:sz w:val="16"/>
              </w:rPr>
              <w:t>CP-241124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EF523F" w14:textId="77777777" w:rsidR="004F0E67" w:rsidRDefault="004F0E67" w:rsidP="004F0E67">
            <w:pPr>
              <w:pStyle w:val="TAL"/>
              <w:rPr>
                <w:rFonts w:cs="Arial"/>
                <w:sz w:val="16"/>
                <w:szCs w:val="16"/>
              </w:rPr>
            </w:pPr>
            <w:r>
              <w:rPr>
                <w:rFonts w:cs="Arial"/>
                <w:sz w:val="16"/>
                <w:szCs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32FB19" w14:textId="77777777" w:rsidR="004F0E67" w:rsidRPr="00E45330" w:rsidRDefault="004F0E67" w:rsidP="004F0E67">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D7E179" w14:textId="77777777" w:rsidR="004F0E67" w:rsidRDefault="004F0E67" w:rsidP="004F0E67">
            <w:pPr>
              <w:pStyle w:val="TAL"/>
              <w:jc w:val="center"/>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F1AE4F" w14:textId="77777777" w:rsidR="004F0E67" w:rsidRPr="009B1C88" w:rsidRDefault="004F0E67" w:rsidP="004F0E67">
            <w:pPr>
              <w:pStyle w:val="TAL"/>
              <w:rPr>
                <w:rFonts w:cs="Arial"/>
                <w:sz w:val="16"/>
                <w:szCs w:val="16"/>
                <w:lang w:eastAsia="zh-CN"/>
              </w:rPr>
            </w:pPr>
            <w:r>
              <w:rPr>
                <w:rFonts w:cs="Arial"/>
                <w:sz w:val="16"/>
                <w:szCs w:val="16"/>
              </w:rPr>
              <w:t>Essential corrections to the VAE Server APIs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B8CDE2" w14:textId="77777777" w:rsidR="004F0E67" w:rsidRDefault="004F0E67" w:rsidP="004F0E6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8.3.0</w:t>
            </w:r>
          </w:p>
        </w:tc>
      </w:tr>
      <w:tr w:rsidR="004F0E67" w:rsidRPr="00E45330" w14:paraId="2C9E7138"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65AD5B45" w14:textId="77777777" w:rsidR="004F0E67" w:rsidRDefault="004F0E67" w:rsidP="004F0E67">
            <w:pPr>
              <w:pStyle w:val="TAL"/>
              <w:jc w:val="center"/>
              <w:rPr>
                <w:rFonts w:cs="Arial"/>
                <w:sz w:val="16"/>
                <w:szCs w:val="16"/>
              </w:rPr>
            </w:pPr>
            <w:r>
              <w:rPr>
                <w:rFonts w:cs="Arial"/>
                <w:sz w:val="16"/>
                <w:szCs w:val="16"/>
              </w:rPr>
              <w:t>2024-06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935975" w14:textId="77777777" w:rsidR="004F0E67" w:rsidRDefault="004F0E67" w:rsidP="004F0E67">
            <w:pPr>
              <w:pStyle w:val="TAL"/>
              <w:jc w:val="center"/>
              <w:rPr>
                <w:rFonts w:cs="Arial"/>
                <w:sz w:val="16"/>
                <w:szCs w:val="16"/>
              </w:rPr>
            </w:pPr>
            <w:r>
              <w:rPr>
                <w:rFonts w:cs="Arial"/>
                <w:sz w:val="16"/>
                <w:szCs w:val="16"/>
              </w:rPr>
              <w:t>CT#104</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1DDBACDB" w14:textId="77777777" w:rsidR="004F0E67" w:rsidRPr="004F0E67" w:rsidRDefault="004F0E67" w:rsidP="004F0E67">
            <w:pPr>
              <w:pStyle w:val="TAL"/>
              <w:jc w:val="center"/>
              <w:rPr>
                <w:rFonts w:cs="Arial"/>
                <w:sz w:val="16"/>
                <w:szCs w:val="16"/>
              </w:rPr>
            </w:pPr>
            <w:r w:rsidRPr="002A14A3">
              <w:rPr>
                <w:sz w:val="16"/>
              </w:rPr>
              <w:t>CP-241126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830EC0" w14:textId="77777777" w:rsidR="004F0E67" w:rsidRDefault="004F0E67" w:rsidP="004F0E67">
            <w:pPr>
              <w:pStyle w:val="TAL"/>
              <w:rPr>
                <w:rFonts w:cs="Arial"/>
                <w:sz w:val="16"/>
                <w:szCs w:val="16"/>
              </w:rPr>
            </w:pPr>
            <w:r>
              <w:rPr>
                <w:rFonts w:cs="Arial"/>
                <w:sz w:val="16"/>
                <w:szCs w:val="16"/>
              </w:rPr>
              <w:t>0126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D99047" w14:textId="77777777" w:rsidR="004F0E67" w:rsidRPr="00E45330" w:rsidRDefault="004F0E67" w:rsidP="004F0E67">
            <w:pPr>
              <w:pStyle w:val="TAL"/>
              <w:jc w:val="right"/>
              <w:rPr>
                <w:rFonts w:cs="Arial"/>
                <w:sz w:val="16"/>
                <w:szCs w:val="16"/>
                <w:lang w:eastAsia="zh-CN"/>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80B3F0" w14:textId="77777777" w:rsidR="004F0E67" w:rsidRDefault="004F0E67" w:rsidP="004F0E67">
            <w:pPr>
              <w:pStyle w:val="TAL"/>
              <w:jc w:val="center"/>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839DE2" w14:textId="77777777" w:rsidR="004F0E67" w:rsidRPr="009B1C88" w:rsidRDefault="004F0E67" w:rsidP="004F0E67">
            <w:pPr>
              <w:pStyle w:val="TAL"/>
              <w:rPr>
                <w:rFonts w:cs="Arial"/>
                <w:sz w:val="16"/>
                <w:szCs w:val="16"/>
                <w:lang w:eastAsia="zh-CN"/>
              </w:rPr>
            </w:pPr>
            <w:r>
              <w:rPr>
                <w:rFonts w:cs="Arial"/>
                <w:sz w:val="16"/>
                <w:szCs w:val="16"/>
              </w:rPr>
              <w:t>Feature definition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4CBA93" w14:textId="77777777" w:rsidR="004F0E67" w:rsidRDefault="004F0E67" w:rsidP="004F0E6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8.3.0</w:t>
            </w:r>
          </w:p>
        </w:tc>
      </w:tr>
      <w:tr w:rsidR="004F0E67" w:rsidRPr="00E45330" w14:paraId="65779334"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556A46B0" w14:textId="77777777" w:rsidR="004F0E67" w:rsidRDefault="004F0E67" w:rsidP="004F0E67">
            <w:pPr>
              <w:pStyle w:val="TAL"/>
              <w:jc w:val="center"/>
              <w:rPr>
                <w:rFonts w:cs="Arial"/>
                <w:sz w:val="16"/>
                <w:szCs w:val="16"/>
              </w:rPr>
            </w:pPr>
            <w:r>
              <w:rPr>
                <w:rFonts w:cs="Arial"/>
                <w:sz w:val="16"/>
                <w:szCs w:val="16"/>
              </w:rPr>
              <w:t>2024-06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26A381" w14:textId="77777777" w:rsidR="004F0E67" w:rsidRDefault="004F0E67" w:rsidP="004F0E67">
            <w:pPr>
              <w:pStyle w:val="TAL"/>
              <w:jc w:val="center"/>
              <w:rPr>
                <w:rFonts w:cs="Arial"/>
                <w:sz w:val="16"/>
                <w:szCs w:val="16"/>
              </w:rPr>
            </w:pPr>
            <w:r>
              <w:rPr>
                <w:rFonts w:cs="Arial"/>
                <w:sz w:val="16"/>
                <w:szCs w:val="16"/>
              </w:rPr>
              <w:t>CT#104</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0A5B7657" w14:textId="77777777" w:rsidR="004F0E67" w:rsidRPr="004F0E67" w:rsidRDefault="004F0E67" w:rsidP="004F0E67">
            <w:pPr>
              <w:pStyle w:val="TAL"/>
              <w:jc w:val="center"/>
              <w:rPr>
                <w:rFonts w:cs="Arial"/>
                <w:sz w:val="16"/>
                <w:szCs w:val="16"/>
              </w:rPr>
            </w:pPr>
            <w:r w:rsidRPr="002A14A3">
              <w:rPr>
                <w:sz w:val="16"/>
              </w:rPr>
              <w:t>CP-241084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D79F59" w14:textId="77777777" w:rsidR="004F0E67" w:rsidRDefault="004F0E67" w:rsidP="004F0E67">
            <w:pPr>
              <w:pStyle w:val="TAL"/>
              <w:rPr>
                <w:rFonts w:cs="Arial"/>
                <w:sz w:val="16"/>
                <w:szCs w:val="16"/>
              </w:rPr>
            </w:pPr>
            <w:r>
              <w:rPr>
                <w:rFonts w:cs="Arial"/>
                <w:sz w:val="16"/>
                <w:szCs w:val="16"/>
              </w:rPr>
              <w:t>0127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091EED" w14:textId="77777777" w:rsidR="004F0E67" w:rsidRPr="00E45330" w:rsidRDefault="004F0E67" w:rsidP="004F0E67">
            <w:pPr>
              <w:pStyle w:val="TAL"/>
              <w:jc w:val="right"/>
              <w:rPr>
                <w:rFonts w:cs="Arial"/>
                <w:sz w:val="16"/>
                <w:szCs w:val="16"/>
                <w:lang w:eastAsia="zh-CN"/>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F46535" w14:textId="77777777" w:rsidR="004F0E67" w:rsidRDefault="004F0E67" w:rsidP="004F0E67">
            <w:pPr>
              <w:pStyle w:val="TAL"/>
              <w:jc w:val="center"/>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DB6684" w14:textId="77777777" w:rsidR="004F0E67" w:rsidRPr="009B1C88" w:rsidRDefault="004F0E67" w:rsidP="004F0E67">
            <w:pPr>
              <w:pStyle w:val="TAL"/>
              <w:rPr>
                <w:rFonts w:cs="Arial"/>
                <w:sz w:val="16"/>
                <w:szCs w:val="16"/>
                <w:lang w:eastAsia="zh-CN"/>
              </w:rPr>
            </w:pPr>
            <w:r>
              <w:rPr>
                <w:rFonts w:cs="Arial"/>
                <w:sz w:val="16"/>
                <w:szCs w:val="16"/>
              </w:rPr>
              <w:t>Various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F89BA4" w14:textId="77777777" w:rsidR="004F0E67" w:rsidRDefault="004F0E67" w:rsidP="004F0E6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8.3.0</w:t>
            </w:r>
          </w:p>
        </w:tc>
      </w:tr>
      <w:tr w:rsidR="004F0E67" w:rsidRPr="00E45330" w14:paraId="715AF956"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37572DAC" w14:textId="77777777" w:rsidR="004F0E67" w:rsidRDefault="004F0E67" w:rsidP="004F0E67">
            <w:pPr>
              <w:pStyle w:val="TAL"/>
              <w:jc w:val="center"/>
              <w:rPr>
                <w:rFonts w:cs="Arial"/>
                <w:sz w:val="16"/>
                <w:szCs w:val="16"/>
              </w:rPr>
            </w:pPr>
            <w:r>
              <w:rPr>
                <w:rFonts w:cs="Arial"/>
                <w:sz w:val="16"/>
                <w:szCs w:val="16"/>
              </w:rPr>
              <w:t>2024-06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7FFC06" w14:textId="77777777" w:rsidR="004F0E67" w:rsidRDefault="004F0E67" w:rsidP="004F0E67">
            <w:pPr>
              <w:pStyle w:val="TAL"/>
              <w:jc w:val="center"/>
              <w:rPr>
                <w:rFonts w:cs="Arial"/>
                <w:sz w:val="16"/>
                <w:szCs w:val="16"/>
              </w:rPr>
            </w:pPr>
            <w:r>
              <w:rPr>
                <w:rFonts w:cs="Arial"/>
                <w:sz w:val="16"/>
                <w:szCs w:val="16"/>
              </w:rPr>
              <w:t>CT#104</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16F4322C" w14:textId="77777777" w:rsidR="004F0E67" w:rsidRPr="004F0E67" w:rsidRDefault="004F0E67" w:rsidP="004F0E67">
            <w:pPr>
              <w:pStyle w:val="TAL"/>
              <w:jc w:val="center"/>
              <w:rPr>
                <w:rFonts w:cs="Arial"/>
                <w:sz w:val="16"/>
                <w:szCs w:val="16"/>
              </w:rPr>
            </w:pPr>
            <w:r w:rsidRPr="002A14A3">
              <w:rPr>
                <w:sz w:val="16"/>
              </w:rPr>
              <w:t>CP-241</w:t>
            </w:r>
            <w:r>
              <w:rPr>
                <w:sz w:val="16"/>
              </w:rPr>
              <w:t>260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357A1B" w14:textId="77777777" w:rsidR="004F0E67" w:rsidRDefault="004F0E67" w:rsidP="004F0E67">
            <w:pPr>
              <w:pStyle w:val="TAL"/>
              <w:rPr>
                <w:rFonts w:cs="Arial"/>
                <w:sz w:val="16"/>
                <w:szCs w:val="16"/>
              </w:rPr>
            </w:pPr>
            <w:r>
              <w:rPr>
                <w:rFonts w:cs="Arial"/>
                <w:sz w:val="16"/>
                <w:szCs w:val="16"/>
              </w:rPr>
              <w:t>0128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9A3985" w14:textId="77777777" w:rsidR="004F0E67" w:rsidRPr="00E45330" w:rsidRDefault="004F0E67" w:rsidP="004F0E67">
            <w:pPr>
              <w:pStyle w:val="TAL"/>
              <w:jc w:val="right"/>
              <w:rPr>
                <w:rFonts w:cs="Arial"/>
                <w:sz w:val="16"/>
                <w:szCs w:val="16"/>
                <w:lang w:eastAsia="zh-CN"/>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9D89BF" w14:textId="77777777" w:rsidR="004F0E67" w:rsidRDefault="004F0E67" w:rsidP="004F0E67">
            <w:pPr>
              <w:pStyle w:val="TAL"/>
              <w:jc w:val="center"/>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BA238D" w14:textId="77777777" w:rsidR="004F0E67" w:rsidRPr="009B1C88" w:rsidRDefault="004F0E67" w:rsidP="004F0E67">
            <w:pPr>
              <w:pStyle w:val="TAL"/>
              <w:rPr>
                <w:rFonts w:cs="Arial"/>
                <w:sz w:val="16"/>
                <w:szCs w:val="16"/>
                <w:lang w:eastAsia="zh-CN"/>
              </w:rPr>
            </w:pPr>
            <w:r>
              <w:rPr>
                <w:rFonts w:cs="Arial"/>
                <w:sz w:val="16"/>
                <w:szCs w:val="16"/>
              </w:rPr>
              <w:t>Service consumer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F2B6C8" w14:textId="77777777" w:rsidR="004F0E67" w:rsidRDefault="004F0E67" w:rsidP="004F0E6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8.3.0</w:t>
            </w:r>
          </w:p>
        </w:tc>
      </w:tr>
      <w:tr w:rsidR="004F0E67" w:rsidRPr="00E45330" w14:paraId="095681CB"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4A1C3A8C" w14:textId="77777777" w:rsidR="004F0E67" w:rsidRDefault="004F0E67" w:rsidP="004F0E67">
            <w:pPr>
              <w:pStyle w:val="TAL"/>
              <w:jc w:val="center"/>
              <w:rPr>
                <w:rFonts w:cs="Arial"/>
                <w:sz w:val="16"/>
                <w:szCs w:val="16"/>
              </w:rPr>
            </w:pPr>
            <w:r>
              <w:rPr>
                <w:rFonts w:cs="Arial"/>
                <w:sz w:val="16"/>
                <w:szCs w:val="16"/>
              </w:rPr>
              <w:t>2024-06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FEF2B0" w14:textId="77777777" w:rsidR="004F0E67" w:rsidRDefault="004F0E67" w:rsidP="004F0E67">
            <w:pPr>
              <w:pStyle w:val="TAL"/>
              <w:jc w:val="center"/>
              <w:rPr>
                <w:rFonts w:cs="Arial"/>
                <w:sz w:val="16"/>
                <w:szCs w:val="16"/>
              </w:rPr>
            </w:pPr>
            <w:r>
              <w:rPr>
                <w:rFonts w:cs="Arial"/>
                <w:sz w:val="16"/>
                <w:szCs w:val="16"/>
              </w:rPr>
              <w:t>CT#104</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4AB11E02" w14:textId="77777777" w:rsidR="004F0E67" w:rsidRPr="004F0E67" w:rsidRDefault="004F0E67" w:rsidP="004F0E67">
            <w:pPr>
              <w:pStyle w:val="TAL"/>
              <w:jc w:val="center"/>
              <w:rPr>
                <w:rFonts w:cs="Arial"/>
                <w:sz w:val="16"/>
                <w:szCs w:val="16"/>
              </w:rPr>
            </w:pPr>
            <w:r w:rsidRPr="002A14A3">
              <w:rPr>
                <w:sz w:val="16"/>
              </w:rPr>
              <w:t>CP-241085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D904ED" w14:textId="77777777" w:rsidR="004F0E67" w:rsidRDefault="004F0E67" w:rsidP="004F0E67">
            <w:pPr>
              <w:pStyle w:val="TAL"/>
              <w:rPr>
                <w:rFonts w:cs="Arial"/>
                <w:sz w:val="16"/>
                <w:szCs w:val="16"/>
              </w:rPr>
            </w:pPr>
            <w:r>
              <w:rPr>
                <w:rFonts w:cs="Arial"/>
                <w:sz w:val="16"/>
                <w:szCs w:val="16"/>
              </w:rPr>
              <w:t>0130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9EB58A" w14:textId="77777777" w:rsidR="004F0E67" w:rsidRPr="00E45330" w:rsidRDefault="004F0E67" w:rsidP="004F0E67">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A746E1" w14:textId="77777777" w:rsidR="004F0E67" w:rsidRDefault="004F0E67" w:rsidP="004F0E67">
            <w:pPr>
              <w:pStyle w:val="TAL"/>
              <w:jc w:val="center"/>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56CDBF" w14:textId="77777777" w:rsidR="004F0E67" w:rsidRPr="009B1C88" w:rsidRDefault="004F0E67" w:rsidP="004F0E67">
            <w:pPr>
              <w:pStyle w:val="TAL"/>
              <w:rPr>
                <w:rFonts w:cs="Arial"/>
                <w:sz w:val="16"/>
                <w:szCs w:val="16"/>
                <w:lang w:eastAsia="zh-CN"/>
              </w:rPr>
            </w:pPr>
            <w:r w:rsidRPr="000A55AB">
              <w:rPr>
                <w:rFonts w:cs="Arial"/>
                <w:sz w:val="16"/>
                <w:szCs w:val="16"/>
                <w:lang w:eastAsia="zh-CN"/>
              </w:rPr>
              <w:t>Update of info and externalDocs fields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201871" w14:textId="77777777" w:rsidR="004F0E67" w:rsidRDefault="004F0E67" w:rsidP="004F0E67">
            <w:pPr>
              <w:pStyle w:val="TAL"/>
              <w:jc w:val="center"/>
              <w:rPr>
                <w:rFonts w:cs="Arial" w:hint="eastAsia"/>
                <w:sz w:val="16"/>
                <w:szCs w:val="16"/>
                <w:lang w:eastAsia="zh-CN"/>
              </w:rPr>
            </w:pPr>
            <w:r>
              <w:rPr>
                <w:rFonts w:cs="Arial" w:hint="eastAsia"/>
                <w:sz w:val="16"/>
                <w:szCs w:val="16"/>
                <w:lang w:eastAsia="zh-CN"/>
              </w:rPr>
              <w:t>1</w:t>
            </w:r>
            <w:r>
              <w:rPr>
                <w:rFonts w:cs="Arial"/>
                <w:sz w:val="16"/>
                <w:szCs w:val="16"/>
                <w:lang w:eastAsia="zh-CN"/>
              </w:rPr>
              <w:t>8.3.0</w:t>
            </w:r>
          </w:p>
        </w:tc>
      </w:tr>
      <w:tr w:rsidR="002E0DAA" w:rsidRPr="00E45330" w14:paraId="2F42A39A"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56BDFAF2" w14:textId="77777777" w:rsidR="002E0DAA" w:rsidRDefault="002E0DAA" w:rsidP="002E0DAA">
            <w:pPr>
              <w:pStyle w:val="TAL"/>
              <w:jc w:val="center"/>
              <w:rPr>
                <w:rFonts w:cs="Arial"/>
                <w:sz w:val="16"/>
                <w:szCs w:val="16"/>
              </w:rPr>
            </w:pPr>
            <w:r>
              <w:rPr>
                <w:rFonts w:cs="Arial"/>
                <w:sz w:val="16"/>
                <w:szCs w:val="16"/>
              </w:rPr>
              <w:t>2024-09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510A94" w14:textId="77777777" w:rsidR="002E0DAA" w:rsidRDefault="002E0DAA" w:rsidP="002E0DAA">
            <w:pPr>
              <w:pStyle w:val="TAL"/>
              <w:jc w:val="center"/>
              <w:rPr>
                <w:rFonts w:cs="Arial"/>
                <w:sz w:val="16"/>
                <w:szCs w:val="16"/>
              </w:rPr>
            </w:pPr>
            <w:r>
              <w:rPr>
                <w:rFonts w:cs="Arial"/>
                <w:sz w:val="16"/>
                <w:szCs w:val="16"/>
              </w:rPr>
              <w:t>CT#105</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2D0FA27D" w14:textId="77777777" w:rsidR="002E0DAA" w:rsidRPr="002A14A3" w:rsidRDefault="002E0DAA" w:rsidP="002E0DAA">
            <w:pPr>
              <w:pStyle w:val="TAL"/>
              <w:jc w:val="center"/>
              <w:rPr>
                <w:sz w:val="16"/>
              </w:rPr>
            </w:pPr>
            <w:r>
              <w:rPr>
                <w:rFonts w:cs="Arial"/>
                <w:sz w:val="16"/>
                <w:szCs w:val="16"/>
              </w:rPr>
              <w:t>CP-242114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D95D44" w14:textId="77777777" w:rsidR="002E0DAA" w:rsidRDefault="002E0DAA" w:rsidP="002E0DAA">
            <w:pPr>
              <w:pStyle w:val="TAL"/>
              <w:rPr>
                <w:rFonts w:cs="Arial"/>
                <w:sz w:val="16"/>
                <w:szCs w:val="16"/>
              </w:rPr>
            </w:pPr>
            <w:r>
              <w:rPr>
                <w:rFonts w:cs="Arial"/>
                <w:sz w:val="16"/>
                <w:szCs w:val="16"/>
              </w:rPr>
              <w:t>0131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DBDAF5" w14:textId="77777777" w:rsidR="002E0DAA" w:rsidRPr="00E45330" w:rsidRDefault="002E0DAA" w:rsidP="002E0DAA">
            <w:pPr>
              <w:pStyle w:val="TAL"/>
              <w:jc w:val="right"/>
              <w:rPr>
                <w:rFonts w:cs="Arial"/>
                <w:sz w:val="16"/>
                <w:szCs w:val="16"/>
                <w:lang w:eastAsia="zh-CN"/>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6BE05D" w14:textId="77777777" w:rsidR="002E0DAA" w:rsidRDefault="002E0DAA" w:rsidP="002E0DAA">
            <w:pPr>
              <w:pStyle w:val="TAL"/>
              <w:jc w:val="center"/>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8B3743" w14:textId="77777777" w:rsidR="002E0DAA" w:rsidRPr="000A55AB" w:rsidRDefault="002E0DAA" w:rsidP="002E0DAA">
            <w:pPr>
              <w:pStyle w:val="TAL"/>
              <w:rPr>
                <w:rFonts w:cs="Arial"/>
                <w:sz w:val="16"/>
                <w:szCs w:val="16"/>
                <w:lang w:eastAsia="zh-CN"/>
              </w:rPr>
            </w:pPr>
            <w:r>
              <w:rPr>
                <w:rFonts w:cs="Arial"/>
                <w:sz w:val="16"/>
                <w:szCs w:val="16"/>
              </w:rPr>
              <w:t>Updates and corrections to the VAE_MessageDelivery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D3D942" w14:textId="77777777" w:rsidR="002E0DAA" w:rsidRDefault="002E0DAA" w:rsidP="002E0DAA">
            <w:pPr>
              <w:pStyle w:val="TAL"/>
              <w:jc w:val="center"/>
              <w:rPr>
                <w:rFonts w:cs="Arial" w:hint="eastAsia"/>
                <w:sz w:val="16"/>
                <w:szCs w:val="16"/>
                <w:lang w:eastAsia="zh-CN"/>
              </w:rPr>
            </w:pPr>
            <w:r>
              <w:rPr>
                <w:rFonts w:cs="Arial"/>
                <w:sz w:val="16"/>
                <w:szCs w:val="16"/>
                <w:lang w:eastAsia="zh-CN"/>
              </w:rPr>
              <w:t>19.0.0</w:t>
            </w:r>
          </w:p>
        </w:tc>
      </w:tr>
      <w:tr w:rsidR="002E0DAA" w:rsidRPr="00E45330" w14:paraId="247ADE97" w14:textId="77777777" w:rsidTr="00336C47">
        <w:tc>
          <w:tcPr>
            <w:tcW w:w="800" w:type="dxa"/>
            <w:tcBorders>
              <w:top w:val="single" w:sz="6" w:space="0" w:color="auto"/>
              <w:left w:val="single" w:sz="6" w:space="0" w:color="auto"/>
              <w:bottom w:val="single" w:sz="6" w:space="0" w:color="auto"/>
              <w:right w:val="single" w:sz="6" w:space="0" w:color="auto"/>
            </w:tcBorders>
            <w:shd w:val="solid" w:color="FFFFFF" w:fill="auto"/>
          </w:tcPr>
          <w:p w14:paraId="2A8B10A1" w14:textId="77777777" w:rsidR="002E0DAA" w:rsidRDefault="002E0DAA" w:rsidP="002E0DAA">
            <w:pPr>
              <w:pStyle w:val="TAL"/>
              <w:jc w:val="center"/>
              <w:rPr>
                <w:rFonts w:cs="Arial"/>
                <w:sz w:val="16"/>
                <w:szCs w:val="16"/>
              </w:rPr>
            </w:pPr>
            <w:r>
              <w:rPr>
                <w:rFonts w:cs="Arial"/>
                <w:sz w:val="16"/>
                <w:szCs w:val="16"/>
              </w:rPr>
              <w:t>2024-09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09C77B" w14:textId="77777777" w:rsidR="002E0DAA" w:rsidRDefault="002E0DAA" w:rsidP="002E0DAA">
            <w:pPr>
              <w:pStyle w:val="TAL"/>
              <w:jc w:val="center"/>
              <w:rPr>
                <w:rFonts w:cs="Arial"/>
                <w:sz w:val="16"/>
                <w:szCs w:val="16"/>
              </w:rPr>
            </w:pPr>
            <w:r>
              <w:rPr>
                <w:rFonts w:cs="Arial"/>
                <w:sz w:val="16"/>
                <w:szCs w:val="16"/>
              </w:rPr>
              <w:t>CT#105</w:t>
            </w:r>
          </w:p>
        </w:tc>
        <w:tc>
          <w:tcPr>
            <w:tcW w:w="952" w:type="dxa"/>
            <w:tcBorders>
              <w:top w:val="single" w:sz="6" w:space="0" w:color="auto"/>
              <w:left w:val="single" w:sz="6" w:space="0" w:color="auto"/>
              <w:bottom w:val="single" w:sz="6" w:space="0" w:color="auto"/>
              <w:right w:val="single" w:sz="6" w:space="0" w:color="auto"/>
            </w:tcBorders>
            <w:shd w:val="clear" w:color="auto" w:fill="auto"/>
          </w:tcPr>
          <w:p w14:paraId="76368F19" w14:textId="77777777" w:rsidR="002E0DAA" w:rsidRPr="002A14A3" w:rsidRDefault="002E0DAA" w:rsidP="002E0DAA">
            <w:pPr>
              <w:pStyle w:val="TAL"/>
              <w:jc w:val="center"/>
              <w:rPr>
                <w:sz w:val="16"/>
              </w:rPr>
            </w:pPr>
            <w:r>
              <w:rPr>
                <w:rFonts w:cs="Arial"/>
                <w:sz w:val="16"/>
                <w:szCs w:val="16"/>
              </w:rPr>
              <w:t>CP-242113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1CB4FC" w14:textId="77777777" w:rsidR="002E0DAA" w:rsidRDefault="002E0DAA" w:rsidP="002E0DAA">
            <w:pPr>
              <w:pStyle w:val="TAL"/>
              <w:rPr>
                <w:rFonts w:cs="Arial"/>
                <w:sz w:val="16"/>
                <w:szCs w:val="16"/>
              </w:rPr>
            </w:pPr>
            <w:r>
              <w:rPr>
                <w:rFonts w:cs="Arial"/>
                <w:sz w:val="16"/>
                <w:szCs w:val="16"/>
              </w:rPr>
              <w:t>0132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57E79D" w14:textId="77777777" w:rsidR="002E0DAA" w:rsidRPr="00E45330" w:rsidRDefault="002E0DAA" w:rsidP="002E0DAA">
            <w:pPr>
              <w:pStyle w:val="TAL"/>
              <w:jc w:val="right"/>
              <w:rPr>
                <w:rFonts w:cs="Arial"/>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5D311F" w14:textId="77777777" w:rsidR="002E0DAA" w:rsidRDefault="002E0DAA" w:rsidP="002E0DAA">
            <w:pPr>
              <w:pStyle w:val="TAL"/>
              <w:jc w:val="center"/>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327037" w14:textId="77777777" w:rsidR="002E0DAA" w:rsidRPr="000A55AB" w:rsidRDefault="002E0DAA" w:rsidP="002E0DAA">
            <w:pPr>
              <w:pStyle w:val="TAL"/>
              <w:rPr>
                <w:rFonts w:cs="Arial"/>
                <w:sz w:val="16"/>
                <w:szCs w:val="16"/>
                <w:lang w:eastAsia="zh-CN"/>
              </w:rPr>
            </w:pPr>
            <w:r w:rsidRPr="000A55AB">
              <w:rPr>
                <w:rFonts w:cs="Arial"/>
                <w:sz w:val="16"/>
                <w:szCs w:val="16"/>
                <w:lang w:eastAsia="zh-CN"/>
              </w:rPr>
              <w:t>Update of info and externalDocs fields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07D4C9" w14:textId="77777777" w:rsidR="002E0DAA" w:rsidRDefault="002E0DAA" w:rsidP="002E0DAA">
            <w:pPr>
              <w:pStyle w:val="TAL"/>
              <w:jc w:val="center"/>
              <w:rPr>
                <w:rFonts w:cs="Arial" w:hint="eastAsia"/>
                <w:sz w:val="16"/>
                <w:szCs w:val="16"/>
                <w:lang w:eastAsia="zh-CN"/>
              </w:rPr>
            </w:pPr>
            <w:r>
              <w:rPr>
                <w:rFonts w:cs="Arial"/>
                <w:sz w:val="16"/>
                <w:szCs w:val="16"/>
                <w:lang w:eastAsia="zh-CN"/>
              </w:rPr>
              <w:t>19.0.0</w:t>
            </w:r>
          </w:p>
        </w:tc>
      </w:tr>
    </w:tbl>
    <w:p w14:paraId="18BA09D8" w14:textId="77777777" w:rsidR="008F780E" w:rsidRDefault="008F780E"/>
    <w:sectPr w:rsidR="008F780E">
      <w:headerReference w:type="default" r:id="rId107"/>
      <w:footerReference w:type="default" r:id="rId108"/>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22496E" w14:textId="77777777" w:rsidR="00CF24EB" w:rsidRDefault="00CF24EB">
      <w:r>
        <w:separator/>
      </w:r>
    </w:p>
  </w:endnote>
  <w:endnote w:type="continuationSeparator" w:id="0">
    <w:p w14:paraId="61795EBF" w14:textId="77777777" w:rsidR="00CF24EB" w:rsidRDefault="00CF2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Geneva">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4F56E" w14:textId="77777777" w:rsidR="00850989" w:rsidRDefault="0085098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C0575" w14:textId="77777777" w:rsidR="00CF24EB" w:rsidRDefault="00CF24EB">
      <w:r>
        <w:separator/>
      </w:r>
    </w:p>
  </w:footnote>
  <w:footnote w:type="continuationSeparator" w:id="0">
    <w:p w14:paraId="3AFE18D9" w14:textId="77777777" w:rsidR="00CF24EB" w:rsidRDefault="00CF24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9B6D3" w14:textId="1BCC8E67" w:rsidR="00850989" w:rsidRDefault="00850989">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F5630">
      <w:rPr>
        <w:rFonts w:ascii="Arial" w:hAnsi="Arial" w:cs="Arial"/>
        <w:b/>
        <w:noProof/>
        <w:sz w:val="18"/>
        <w:szCs w:val="18"/>
      </w:rPr>
      <w:t>3GPP TS 29.486 V19.0.0 (2024-09)</w:t>
    </w:r>
    <w:r>
      <w:rPr>
        <w:rFonts w:ascii="Arial" w:hAnsi="Arial" w:cs="Arial"/>
        <w:b/>
        <w:sz w:val="18"/>
        <w:szCs w:val="18"/>
      </w:rPr>
      <w:fldChar w:fldCharType="end"/>
    </w:r>
  </w:p>
  <w:p w14:paraId="3D07A0FB" w14:textId="77777777" w:rsidR="00850989" w:rsidRDefault="00850989">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3</w:t>
    </w:r>
    <w:r>
      <w:rPr>
        <w:rFonts w:ascii="Arial" w:hAnsi="Arial" w:cs="Arial"/>
        <w:b/>
        <w:sz w:val="18"/>
        <w:szCs w:val="18"/>
      </w:rPr>
      <w:fldChar w:fldCharType="end"/>
    </w:r>
  </w:p>
  <w:p w14:paraId="68B79F6A" w14:textId="6B833F42" w:rsidR="00850989" w:rsidRDefault="00850989">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F5630">
      <w:rPr>
        <w:rFonts w:ascii="Arial" w:hAnsi="Arial" w:cs="Arial"/>
        <w:b/>
        <w:noProof/>
        <w:sz w:val="18"/>
        <w:szCs w:val="18"/>
      </w:rPr>
      <w:t>Release 19</w:t>
    </w:r>
    <w:r>
      <w:rPr>
        <w:rFonts w:ascii="Arial" w:hAnsi="Arial" w:cs="Arial"/>
        <w:b/>
        <w:sz w:val="18"/>
        <w:szCs w:val="18"/>
      </w:rPr>
      <w:fldChar w:fldCharType="end"/>
    </w:r>
  </w:p>
  <w:p w14:paraId="676B845D" w14:textId="77777777" w:rsidR="00850989" w:rsidRDefault="008509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B20D9E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A7E262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E6ED7A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4F4FF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1780A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A8F7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5E85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0C993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C2C1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7484CD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484126"/>
    <w:multiLevelType w:val="hybridMultilevel"/>
    <w:tmpl w:val="4FC836A4"/>
    <w:lvl w:ilvl="0" w:tplc="68526D08">
      <w:start w:val="2"/>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3" w15:restartNumberingAfterBreak="0">
    <w:nsid w:val="04666F99"/>
    <w:multiLevelType w:val="hybridMultilevel"/>
    <w:tmpl w:val="201407B4"/>
    <w:lvl w:ilvl="0" w:tplc="39362A60">
      <w:start w:val="4"/>
      <w:numFmt w:val="bullet"/>
      <w:lvlText w:val="-"/>
      <w:lvlJc w:val="left"/>
      <w:pPr>
        <w:ind w:left="460" w:hanging="360"/>
      </w:pPr>
      <w:rPr>
        <w:rFonts w:ascii="Arial" w:eastAsia="DengXia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4" w15:restartNumberingAfterBreak="0">
    <w:nsid w:val="0680169C"/>
    <w:multiLevelType w:val="hybridMultilevel"/>
    <w:tmpl w:val="A01E0870"/>
    <w:lvl w:ilvl="0" w:tplc="B088ECE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094C6247"/>
    <w:multiLevelType w:val="hybridMultilevel"/>
    <w:tmpl w:val="2C9833A6"/>
    <w:lvl w:ilvl="0" w:tplc="645C80A8">
      <w:start w:val="6"/>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EB12F9"/>
    <w:multiLevelType w:val="hybridMultilevel"/>
    <w:tmpl w:val="0FB057F0"/>
    <w:lvl w:ilvl="0" w:tplc="D606499E">
      <w:start w:val="2023"/>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7" w15:restartNumberingAfterBreak="0">
    <w:nsid w:val="11AF2C92"/>
    <w:multiLevelType w:val="multilevel"/>
    <w:tmpl w:val="509831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176A611F"/>
    <w:multiLevelType w:val="hybridMultilevel"/>
    <w:tmpl w:val="87D8F5C0"/>
    <w:lvl w:ilvl="0" w:tplc="D606499E">
      <w:start w:val="2023"/>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9" w15:restartNumberingAfterBreak="0">
    <w:nsid w:val="1C5E7ED3"/>
    <w:multiLevelType w:val="hybridMultilevel"/>
    <w:tmpl w:val="682E2F5A"/>
    <w:lvl w:ilvl="0" w:tplc="1B92FE5A">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0" w15:restartNumberingAfterBreak="0">
    <w:nsid w:val="22803EAF"/>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ACA3192"/>
    <w:multiLevelType w:val="hybridMultilevel"/>
    <w:tmpl w:val="59B26292"/>
    <w:lvl w:ilvl="0" w:tplc="008A1308">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79D2E87"/>
    <w:multiLevelType w:val="hybridMultilevel"/>
    <w:tmpl w:val="217A896E"/>
    <w:lvl w:ilvl="0" w:tplc="3FE8023C">
      <w:start w:val="1"/>
      <w:numFmt w:val="decimal"/>
      <w:lvlText w:val="%1)"/>
      <w:lvlJc w:val="left"/>
      <w:pPr>
        <w:ind w:left="929" w:hanging="360"/>
      </w:pPr>
      <w:rPr>
        <w:rFonts w:hint="default"/>
      </w:r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24" w15:restartNumberingAfterBreak="0">
    <w:nsid w:val="3F4F7405"/>
    <w:multiLevelType w:val="hybridMultilevel"/>
    <w:tmpl w:val="328C829C"/>
    <w:lvl w:ilvl="0" w:tplc="32962E1C">
      <w:start w:val="2019"/>
      <w:numFmt w:val="decimal"/>
      <w:lvlText w:val="%1"/>
      <w:lvlJc w:val="left"/>
      <w:pPr>
        <w:ind w:left="1128" w:hanging="1128"/>
      </w:pPr>
      <w:rPr>
        <w:rFonts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0BB160D"/>
    <w:multiLevelType w:val="hybridMultilevel"/>
    <w:tmpl w:val="34EEF3D4"/>
    <w:lvl w:ilvl="0" w:tplc="56A2FC14">
      <w:start w:val="5"/>
      <w:numFmt w:val="bullet"/>
      <w:lvlText w:val=""/>
      <w:lvlJc w:val="left"/>
      <w:pPr>
        <w:ind w:left="720" w:hanging="360"/>
      </w:pPr>
      <w:rPr>
        <w:rFonts w:ascii="Wingdings" w:eastAsia="SimSu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780651"/>
    <w:multiLevelType w:val="hybridMultilevel"/>
    <w:tmpl w:val="D37A8718"/>
    <w:lvl w:ilvl="0" w:tplc="AC28F8BC">
      <w:start w:val="1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56386238"/>
    <w:multiLevelType w:val="hybridMultilevel"/>
    <w:tmpl w:val="6FEAF846"/>
    <w:lvl w:ilvl="0" w:tplc="DDDAB312">
      <w:start w:val="1"/>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8" w15:restartNumberingAfterBreak="0">
    <w:nsid w:val="56610DC1"/>
    <w:multiLevelType w:val="hybridMultilevel"/>
    <w:tmpl w:val="CC289326"/>
    <w:lvl w:ilvl="0" w:tplc="D29C3FB8">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5D670086"/>
    <w:multiLevelType w:val="hybridMultilevel"/>
    <w:tmpl w:val="95A09CC0"/>
    <w:lvl w:ilvl="0" w:tplc="08A27BD2">
      <w:start w:val="5"/>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15:restartNumberingAfterBreak="0">
    <w:nsid w:val="5EB46A97"/>
    <w:multiLevelType w:val="hybridMultilevel"/>
    <w:tmpl w:val="0F3E0B60"/>
    <w:lvl w:ilvl="0" w:tplc="EDC2EE78">
      <w:start w:val="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5F8F4DC2"/>
    <w:multiLevelType w:val="hybridMultilevel"/>
    <w:tmpl w:val="AA867CB0"/>
    <w:lvl w:ilvl="0" w:tplc="15CA41C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A3B53"/>
    <w:multiLevelType w:val="hybridMultilevel"/>
    <w:tmpl w:val="7D98BA10"/>
    <w:lvl w:ilvl="0" w:tplc="7B5632BA">
      <w:start w:val="6"/>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F41CE3"/>
    <w:multiLevelType w:val="hybridMultilevel"/>
    <w:tmpl w:val="E72C177C"/>
    <w:lvl w:ilvl="0" w:tplc="ECC292D8">
      <w:start w:val="4"/>
      <w:numFmt w:val="bullet"/>
      <w:lvlText w:val="-"/>
      <w:lvlJc w:val="left"/>
      <w:pPr>
        <w:ind w:left="644" w:hanging="360"/>
      </w:pPr>
      <w:rPr>
        <w:rFonts w:ascii="Times New Roman" w:eastAsia="SimSu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35" w15:restartNumberingAfterBreak="0">
    <w:nsid w:val="66050884"/>
    <w:multiLevelType w:val="hybridMultilevel"/>
    <w:tmpl w:val="ECC62C7A"/>
    <w:lvl w:ilvl="0" w:tplc="24A642C4">
      <w:start w:val="1"/>
      <w:numFmt w:val="bullet"/>
      <w:lvlText w:val="-"/>
      <w:lvlJc w:val="left"/>
      <w:pPr>
        <w:ind w:left="644" w:hanging="360"/>
      </w:pPr>
      <w:rPr>
        <w:rFonts w:ascii="Times New Roman" w:eastAsia="Batang"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6" w15:restartNumberingAfterBreak="0">
    <w:nsid w:val="66A47067"/>
    <w:multiLevelType w:val="hybridMultilevel"/>
    <w:tmpl w:val="55C4C9A4"/>
    <w:lvl w:ilvl="0" w:tplc="21926ADE">
      <w:start w:val="4"/>
      <w:numFmt w:val="bullet"/>
      <w:lvlText w:val="-"/>
      <w:lvlJc w:val="left"/>
      <w:pPr>
        <w:ind w:left="645" w:hanging="360"/>
      </w:pPr>
      <w:rPr>
        <w:rFonts w:ascii="Times New Roman" w:eastAsia="Batang" w:hAnsi="Times New Roman" w:cs="Times New Roman"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3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01436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D47069B"/>
    <w:multiLevelType w:val="hybridMultilevel"/>
    <w:tmpl w:val="A01E0870"/>
    <w:lvl w:ilvl="0" w:tplc="B088ECE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6F06086D"/>
    <w:multiLevelType w:val="hybridMultilevel"/>
    <w:tmpl w:val="A01E0870"/>
    <w:lvl w:ilvl="0" w:tplc="B088ECE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48400247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617786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638678459">
    <w:abstractNumId w:val="11"/>
  </w:num>
  <w:num w:numId="4" w16cid:durableId="621225653">
    <w:abstractNumId w:val="32"/>
  </w:num>
  <w:num w:numId="5" w16cid:durableId="893200927">
    <w:abstractNumId w:val="37"/>
  </w:num>
  <w:num w:numId="6" w16cid:durableId="460654285">
    <w:abstractNumId w:val="35"/>
  </w:num>
  <w:num w:numId="7" w16cid:durableId="247689453">
    <w:abstractNumId w:val="7"/>
  </w:num>
  <w:num w:numId="8" w16cid:durableId="160657347">
    <w:abstractNumId w:val="19"/>
  </w:num>
  <w:num w:numId="9" w16cid:durableId="1232932810">
    <w:abstractNumId w:val="2"/>
  </w:num>
  <w:num w:numId="10" w16cid:durableId="1556575862">
    <w:abstractNumId w:val="1"/>
  </w:num>
  <w:num w:numId="11" w16cid:durableId="1536505482">
    <w:abstractNumId w:val="0"/>
  </w:num>
  <w:num w:numId="12" w16cid:durableId="2013026987">
    <w:abstractNumId w:val="30"/>
  </w:num>
  <w:num w:numId="13" w16cid:durableId="523521693">
    <w:abstractNumId w:val="17"/>
  </w:num>
  <w:num w:numId="14" w16cid:durableId="587926883">
    <w:abstractNumId w:val="6"/>
  </w:num>
  <w:num w:numId="15" w16cid:durableId="950863090">
    <w:abstractNumId w:val="5"/>
  </w:num>
  <w:num w:numId="16" w16cid:durableId="1736585274">
    <w:abstractNumId w:val="4"/>
  </w:num>
  <w:num w:numId="17" w16cid:durableId="1324771185">
    <w:abstractNumId w:val="8"/>
  </w:num>
  <w:num w:numId="18" w16cid:durableId="950747658">
    <w:abstractNumId w:val="3"/>
  </w:num>
  <w:num w:numId="19" w16cid:durableId="1288656870">
    <w:abstractNumId w:val="18"/>
  </w:num>
  <w:num w:numId="20" w16cid:durableId="1742096544">
    <w:abstractNumId w:val="22"/>
  </w:num>
  <w:num w:numId="21" w16cid:durableId="1672247473">
    <w:abstractNumId w:val="21"/>
  </w:num>
  <w:num w:numId="22" w16cid:durableId="1755128421">
    <w:abstractNumId w:val="10"/>
    <w:lvlOverride w:ilvl="0">
      <w:lvl w:ilvl="0">
        <w:start w:val="1"/>
        <w:numFmt w:val="bullet"/>
        <w:lvlText w:val=""/>
        <w:legacy w:legacy="1" w:legacySpace="0" w:legacyIndent="283"/>
        <w:lvlJc w:val="left"/>
        <w:pPr>
          <w:ind w:left="567" w:hanging="283"/>
        </w:pPr>
        <w:rPr>
          <w:rFonts w:ascii="Geneva" w:hAnsi="Geneva" w:hint="default"/>
        </w:rPr>
      </w:lvl>
    </w:lvlOverride>
  </w:num>
  <w:num w:numId="23" w16cid:durableId="888957905">
    <w:abstractNumId w:val="25"/>
  </w:num>
  <w:num w:numId="24" w16cid:durableId="145517872">
    <w:abstractNumId w:val="34"/>
  </w:num>
  <w:num w:numId="25" w16cid:durableId="114178387">
    <w:abstractNumId w:val="10"/>
    <w:lvlOverride w:ilvl="0">
      <w:lvl w:ilvl="0">
        <w:start w:val="1"/>
        <w:numFmt w:val="bullet"/>
        <w:lvlText w:val=""/>
        <w:legacy w:legacy="1" w:legacySpace="0" w:legacyIndent="283"/>
        <w:lvlJc w:val="left"/>
        <w:pPr>
          <w:ind w:left="283" w:hanging="283"/>
        </w:pPr>
        <w:rPr>
          <w:rFonts w:ascii="Geneva" w:hAnsi="Geneva" w:hint="default"/>
        </w:rPr>
      </w:lvl>
    </w:lvlOverride>
  </w:num>
  <w:num w:numId="26" w16cid:durableId="1681928789">
    <w:abstractNumId w:val="26"/>
  </w:num>
  <w:num w:numId="27" w16cid:durableId="529222142">
    <w:abstractNumId w:val="28"/>
  </w:num>
  <w:num w:numId="28" w16cid:durableId="1558786623">
    <w:abstractNumId w:val="31"/>
  </w:num>
  <w:num w:numId="29" w16cid:durableId="1756321390">
    <w:abstractNumId w:val="36"/>
  </w:num>
  <w:num w:numId="30" w16cid:durableId="232473446">
    <w:abstractNumId w:val="24"/>
  </w:num>
  <w:num w:numId="31" w16cid:durableId="1772696372">
    <w:abstractNumId w:val="23"/>
  </w:num>
  <w:num w:numId="32" w16cid:durableId="418257890">
    <w:abstractNumId w:val="27"/>
  </w:num>
  <w:num w:numId="33" w16cid:durableId="1814179313">
    <w:abstractNumId w:val="9"/>
  </w:num>
  <w:num w:numId="34" w16cid:durableId="637222104">
    <w:abstractNumId w:val="38"/>
  </w:num>
  <w:num w:numId="35" w16cid:durableId="1625187961">
    <w:abstractNumId w:val="20"/>
  </w:num>
  <w:num w:numId="36" w16cid:durableId="28073261">
    <w:abstractNumId w:val="29"/>
  </w:num>
  <w:num w:numId="37" w16cid:durableId="1642617987">
    <w:abstractNumId w:val="13"/>
  </w:num>
  <w:num w:numId="38" w16cid:durableId="1539854611">
    <w:abstractNumId w:val="40"/>
  </w:num>
  <w:num w:numId="39" w16cid:durableId="393622065">
    <w:abstractNumId w:val="15"/>
  </w:num>
  <w:num w:numId="40" w16cid:durableId="1032339637">
    <w:abstractNumId w:val="33"/>
  </w:num>
  <w:num w:numId="41" w16cid:durableId="450173473">
    <w:abstractNumId w:val="39"/>
  </w:num>
  <w:num w:numId="42" w16cid:durableId="328870445">
    <w:abstractNumId w:val="14"/>
  </w:num>
  <w:num w:numId="43" w16cid:durableId="904100497">
    <w:abstractNumId w:val="16"/>
  </w:num>
  <w:num w:numId="44" w16cid:durableId="18515259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BF6"/>
    <w:rsid w:val="00002C8E"/>
    <w:rsid w:val="000039D5"/>
    <w:rsid w:val="00003FA0"/>
    <w:rsid w:val="00012447"/>
    <w:rsid w:val="000166AB"/>
    <w:rsid w:val="00022502"/>
    <w:rsid w:val="00022E61"/>
    <w:rsid w:val="0002432B"/>
    <w:rsid w:val="00024EE2"/>
    <w:rsid w:val="000262EB"/>
    <w:rsid w:val="00037CA3"/>
    <w:rsid w:val="0004323D"/>
    <w:rsid w:val="000544B5"/>
    <w:rsid w:val="00074DC8"/>
    <w:rsid w:val="0007526C"/>
    <w:rsid w:val="000801B8"/>
    <w:rsid w:val="00090530"/>
    <w:rsid w:val="0009681E"/>
    <w:rsid w:val="00097088"/>
    <w:rsid w:val="000A0F1C"/>
    <w:rsid w:val="000A55AB"/>
    <w:rsid w:val="000A658D"/>
    <w:rsid w:val="000B737A"/>
    <w:rsid w:val="000C572B"/>
    <w:rsid w:val="000D6D5F"/>
    <w:rsid w:val="000D7387"/>
    <w:rsid w:val="000E3D7B"/>
    <w:rsid w:val="000E6D50"/>
    <w:rsid w:val="000F1810"/>
    <w:rsid w:val="000F451E"/>
    <w:rsid w:val="000F4DF5"/>
    <w:rsid w:val="00104683"/>
    <w:rsid w:val="00113722"/>
    <w:rsid w:val="00120047"/>
    <w:rsid w:val="001311BB"/>
    <w:rsid w:val="00132E34"/>
    <w:rsid w:val="00136A1F"/>
    <w:rsid w:val="00136C79"/>
    <w:rsid w:val="0015416E"/>
    <w:rsid w:val="001611BE"/>
    <w:rsid w:val="0016654C"/>
    <w:rsid w:val="001674AA"/>
    <w:rsid w:val="00182945"/>
    <w:rsid w:val="001861F5"/>
    <w:rsid w:val="00187981"/>
    <w:rsid w:val="00190B5D"/>
    <w:rsid w:val="00193E37"/>
    <w:rsid w:val="001943EA"/>
    <w:rsid w:val="00197246"/>
    <w:rsid w:val="001A1EB0"/>
    <w:rsid w:val="001A382A"/>
    <w:rsid w:val="001B016F"/>
    <w:rsid w:val="001C3653"/>
    <w:rsid w:val="001C461A"/>
    <w:rsid w:val="001D3D99"/>
    <w:rsid w:val="001E2489"/>
    <w:rsid w:val="001F4524"/>
    <w:rsid w:val="001F6EBD"/>
    <w:rsid w:val="001F7EB0"/>
    <w:rsid w:val="00207C3E"/>
    <w:rsid w:val="00210D93"/>
    <w:rsid w:val="00217C9A"/>
    <w:rsid w:val="00220736"/>
    <w:rsid w:val="002258B5"/>
    <w:rsid w:val="00226ADA"/>
    <w:rsid w:val="0024150C"/>
    <w:rsid w:val="00250C14"/>
    <w:rsid w:val="00254AE2"/>
    <w:rsid w:val="00254AFB"/>
    <w:rsid w:val="002663AE"/>
    <w:rsid w:val="0027038E"/>
    <w:rsid w:val="0027223E"/>
    <w:rsid w:val="00273FEE"/>
    <w:rsid w:val="00275AFF"/>
    <w:rsid w:val="002832E3"/>
    <w:rsid w:val="00285BA3"/>
    <w:rsid w:val="00297DC0"/>
    <w:rsid w:val="002A14A3"/>
    <w:rsid w:val="002A5614"/>
    <w:rsid w:val="002B0E44"/>
    <w:rsid w:val="002C4B95"/>
    <w:rsid w:val="002D29DD"/>
    <w:rsid w:val="002E0DAA"/>
    <w:rsid w:val="002E4243"/>
    <w:rsid w:val="002E6C92"/>
    <w:rsid w:val="002F1AE9"/>
    <w:rsid w:val="002F3E5E"/>
    <w:rsid w:val="00302C09"/>
    <w:rsid w:val="00304412"/>
    <w:rsid w:val="00305E1A"/>
    <w:rsid w:val="0031445D"/>
    <w:rsid w:val="003166C6"/>
    <w:rsid w:val="003227C3"/>
    <w:rsid w:val="00331389"/>
    <w:rsid w:val="00331595"/>
    <w:rsid w:val="003344A1"/>
    <w:rsid w:val="00336C47"/>
    <w:rsid w:val="00342E1B"/>
    <w:rsid w:val="00343E74"/>
    <w:rsid w:val="00350A52"/>
    <w:rsid w:val="0035199B"/>
    <w:rsid w:val="00351E20"/>
    <w:rsid w:val="00356CE9"/>
    <w:rsid w:val="00361C20"/>
    <w:rsid w:val="00362237"/>
    <w:rsid w:val="003647E4"/>
    <w:rsid w:val="003705CC"/>
    <w:rsid w:val="00372744"/>
    <w:rsid w:val="00375874"/>
    <w:rsid w:val="00375FCE"/>
    <w:rsid w:val="00381999"/>
    <w:rsid w:val="00383E3E"/>
    <w:rsid w:val="00390F72"/>
    <w:rsid w:val="003A2908"/>
    <w:rsid w:val="003B3B9B"/>
    <w:rsid w:val="003C2BD1"/>
    <w:rsid w:val="003E198E"/>
    <w:rsid w:val="003E23D3"/>
    <w:rsid w:val="003E3DBC"/>
    <w:rsid w:val="00403960"/>
    <w:rsid w:val="004104FD"/>
    <w:rsid w:val="004120BA"/>
    <w:rsid w:val="00412BD2"/>
    <w:rsid w:val="00420F31"/>
    <w:rsid w:val="00424FC1"/>
    <w:rsid w:val="00425544"/>
    <w:rsid w:val="00425775"/>
    <w:rsid w:val="00427D2B"/>
    <w:rsid w:val="0045554D"/>
    <w:rsid w:val="004555AA"/>
    <w:rsid w:val="004555DE"/>
    <w:rsid w:val="00461025"/>
    <w:rsid w:val="004618B7"/>
    <w:rsid w:val="00462669"/>
    <w:rsid w:val="004654E7"/>
    <w:rsid w:val="00466B23"/>
    <w:rsid w:val="00467531"/>
    <w:rsid w:val="004729C4"/>
    <w:rsid w:val="00473D92"/>
    <w:rsid w:val="00477102"/>
    <w:rsid w:val="00477C09"/>
    <w:rsid w:val="00492429"/>
    <w:rsid w:val="00497856"/>
    <w:rsid w:val="004B2F6C"/>
    <w:rsid w:val="004C0EF5"/>
    <w:rsid w:val="004D7951"/>
    <w:rsid w:val="004D7B22"/>
    <w:rsid w:val="004E3DDB"/>
    <w:rsid w:val="004E47B7"/>
    <w:rsid w:val="004E4AE7"/>
    <w:rsid w:val="004F0E67"/>
    <w:rsid w:val="004F2238"/>
    <w:rsid w:val="004F2B6C"/>
    <w:rsid w:val="004F55D7"/>
    <w:rsid w:val="004F62F5"/>
    <w:rsid w:val="004F6415"/>
    <w:rsid w:val="004F69B4"/>
    <w:rsid w:val="005041A8"/>
    <w:rsid w:val="0050453B"/>
    <w:rsid w:val="005106A6"/>
    <w:rsid w:val="00514E82"/>
    <w:rsid w:val="005218A3"/>
    <w:rsid w:val="0052312F"/>
    <w:rsid w:val="00531A1A"/>
    <w:rsid w:val="00533E68"/>
    <w:rsid w:val="005343BA"/>
    <w:rsid w:val="005354D5"/>
    <w:rsid w:val="005356FE"/>
    <w:rsid w:val="005467C7"/>
    <w:rsid w:val="00557781"/>
    <w:rsid w:val="00567F80"/>
    <w:rsid w:val="00572513"/>
    <w:rsid w:val="00575876"/>
    <w:rsid w:val="00584C46"/>
    <w:rsid w:val="00587880"/>
    <w:rsid w:val="005924AF"/>
    <w:rsid w:val="0059477F"/>
    <w:rsid w:val="005A3426"/>
    <w:rsid w:val="005A59DE"/>
    <w:rsid w:val="005A62DF"/>
    <w:rsid w:val="005A6A8A"/>
    <w:rsid w:val="005B5F8E"/>
    <w:rsid w:val="005C017C"/>
    <w:rsid w:val="005C6B57"/>
    <w:rsid w:val="005D0F45"/>
    <w:rsid w:val="005D23A3"/>
    <w:rsid w:val="005D25DD"/>
    <w:rsid w:val="005D740B"/>
    <w:rsid w:val="005E4DE0"/>
    <w:rsid w:val="005E77BD"/>
    <w:rsid w:val="005F5500"/>
    <w:rsid w:val="005F56C5"/>
    <w:rsid w:val="00601997"/>
    <w:rsid w:val="00602B60"/>
    <w:rsid w:val="00614041"/>
    <w:rsid w:val="006221CE"/>
    <w:rsid w:val="00625D2F"/>
    <w:rsid w:val="00632949"/>
    <w:rsid w:val="006604A0"/>
    <w:rsid w:val="00670529"/>
    <w:rsid w:val="00672596"/>
    <w:rsid w:val="006725D2"/>
    <w:rsid w:val="00673DB9"/>
    <w:rsid w:val="00673FEF"/>
    <w:rsid w:val="00675468"/>
    <w:rsid w:val="00681AFA"/>
    <w:rsid w:val="00684B4B"/>
    <w:rsid w:val="00690A23"/>
    <w:rsid w:val="00693217"/>
    <w:rsid w:val="006A2582"/>
    <w:rsid w:val="006A4619"/>
    <w:rsid w:val="006A58C8"/>
    <w:rsid w:val="006A6312"/>
    <w:rsid w:val="006B0592"/>
    <w:rsid w:val="006B3B6C"/>
    <w:rsid w:val="006C3BD7"/>
    <w:rsid w:val="006D00DD"/>
    <w:rsid w:val="006D085D"/>
    <w:rsid w:val="006E394C"/>
    <w:rsid w:val="006E65B0"/>
    <w:rsid w:val="006E7B94"/>
    <w:rsid w:val="007040BD"/>
    <w:rsid w:val="007127A0"/>
    <w:rsid w:val="00712841"/>
    <w:rsid w:val="007264D6"/>
    <w:rsid w:val="00743801"/>
    <w:rsid w:val="00750AB0"/>
    <w:rsid w:val="007520CB"/>
    <w:rsid w:val="007638F7"/>
    <w:rsid w:val="00776A6E"/>
    <w:rsid w:val="00776D21"/>
    <w:rsid w:val="00777630"/>
    <w:rsid w:val="00780005"/>
    <w:rsid w:val="00780029"/>
    <w:rsid w:val="00781C8F"/>
    <w:rsid w:val="0078236C"/>
    <w:rsid w:val="00786F08"/>
    <w:rsid w:val="00791208"/>
    <w:rsid w:val="00793810"/>
    <w:rsid w:val="007A6DAB"/>
    <w:rsid w:val="007B3DB3"/>
    <w:rsid w:val="007B5F55"/>
    <w:rsid w:val="007C286A"/>
    <w:rsid w:val="007D3E18"/>
    <w:rsid w:val="007F6191"/>
    <w:rsid w:val="007F6F6B"/>
    <w:rsid w:val="007F7184"/>
    <w:rsid w:val="007F7948"/>
    <w:rsid w:val="007F7E14"/>
    <w:rsid w:val="00811E1A"/>
    <w:rsid w:val="00817939"/>
    <w:rsid w:val="00817C93"/>
    <w:rsid w:val="00831C11"/>
    <w:rsid w:val="00834F87"/>
    <w:rsid w:val="008355E0"/>
    <w:rsid w:val="00850989"/>
    <w:rsid w:val="00852CEE"/>
    <w:rsid w:val="008549D9"/>
    <w:rsid w:val="00862532"/>
    <w:rsid w:val="00870006"/>
    <w:rsid w:val="008709B6"/>
    <w:rsid w:val="00871F50"/>
    <w:rsid w:val="008838AA"/>
    <w:rsid w:val="008A331A"/>
    <w:rsid w:val="008B2393"/>
    <w:rsid w:val="008B27F5"/>
    <w:rsid w:val="008B3BFE"/>
    <w:rsid w:val="008C3FC6"/>
    <w:rsid w:val="008C4C05"/>
    <w:rsid w:val="008C7467"/>
    <w:rsid w:val="008D65F8"/>
    <w:rsid w:val="008D7274"/>
    <w:rsid w:val="008E0712"/>
    <w:rsid w:val="008E2D34"/>
    <w:rsid w:val="008E5C35"/>
    <w:rsid w:val="008F23A4"/>
    <w:rsid w:val="008F780E"/>
    <w:rsid w:val="00901BC3"/>
    <w:rsid w:val="00904325"/>
    <w:rsid w:val="00912A2C"/>
    <w:rsid w:val="0091597C"/>
    <w:rsid w:val="0092595F"/>
    <w:rsid w:val="00927040"/>
    <w:rsid w:val="0093316F"/>
    <w:rsid w:val="0093503F"/>
    <w:rsid w:val="00941D3D"/>
    <w:rsid w:val="00941E6D"/>
    <w:rsid w:val="00944100"/>
    <w:rsid w:val="00951753"/>
    <w:rsid w:val="009771DF"/>
    <w:rsid w:val="009856AB"/>
    <w:rsid w:val="00991CD4"/>
    <w:rsid w:val="009953D7"/>
    <w:rsid w:val="009964B2"/>
    <w:rsid w:val="009A10AC"/>
    <w:rsid w:val="009A2AA6"/>
    <w:rsid w:val="009A3902"/>
    <w:rsid w:val="009A3B56"/>
    <w:rsid w:val="009A5B56"/>
    <w:rsid w:val="009B179A"/>
    <w:rsid w:val="009B1824"/>
    <w:rsid w:val="009B1C88"/>
    <w:rsid w:val="009B3200"/>
    <w:rsid w:val="009B77FC"/>
    <w:rsid w:val="009D5716"/>
    <w:rsid w:val="009D69B2"/>
    <w:rsid w:val="009D7F44"/>
    <w:rsid w:val="009E2588"/>
    <w:rsid w:val="009E3546"/>
    <w:rsid w:val="009E41B7"/>
    <w:rsid w:val="009E6E14"/>
    <w:rsid w:val="009F2EB1"/>
    <w:rsid w:val="009F6C25"/>
    <w:rsid w:val="00A0025D"/>
    <w:rsid w:val="00A03BEC"/>
    <w:rsid w:val="00A04699"/>
    <w:rsid w:val="00A10864"/>
    <w:rsid w:val="00A176A4"/>
    <w:rsid w:val="00A36E7D"/>
    <w:rsid w:val="00A42546"/>
    <w:rsid w:val="00A43AAE"/>
    <w:rsid w:val="00A43C7C"/>
    <w:rsid w:val="00A4512B"/>
    <w:rsid w:val="00A474E7"/>
    <w:rsid w:val="00A47B79"/>
    <w:rsid w:val="00A55F8D"/>
    <w:rsid w:val="00A607A5"/>
    <w:rsid w:val="00A621FF"/>
    <w:rsid w:val="00A64BDD"/>
    <w:rsid w:val="00A7062A"/>
    <w:rsid w:val="00A767E3"/>
    <w:rsid w:val="00A80773"/>
    <w:rsid w:val="00A85F9A"/>
    <w:rsid w:val="00A86B12"/>
    <w:rsid w:val="00A9492B"/>
    <w:rsid w:val="00A94CBC"/>
    <w:rsid w:val="00AA6ABC"/>
    <w:rsid w:val="00AA7826"/>
    <w:rsid w:val="00AA7ECA"/>
    <w:rsid w:val="00AB1134"/>
    <w:rsid w:val="00AC4454"/>
    <w:rsid w:val="00AC6DA2"/>
    <w:rsid w:val="00AD5790"/>
    <w:rsid w:val="00AD7BF0"/>
    <w:rsid w:val="00AE2EC6"/>
    <w:rsid w:val="00AE786F"/>
    <w:rsid w:val="00AF1481"/>
    <w:rsid w:val="00AF6837"/>
    <w:rsid w:val="00AF6FE9"/>
    <w:rsid w:val="00B03CEE"/>
    <w:rsid w:val="00B07C81"/>
    <w:rsid w:val="00B11B64"/>
    <w:rsid w:val="00B238FF"/>
    <w:rsid w:val="00B274C9"/>
    <w:rsid w:val="00B3349F"/>
    <w:rsid w:val="00B335AE"/>
    <w:rsid w:val="00B3620A"/>
    <w:rsid w:val="00B44951"/>
    <w:rsid w:val="00B47A59"/>
    <w:rsid w:val="00B50FCE"/>
    <w:rsid w:val="00B51C23"/>
    <w:rsid w:val="00B544DF"/>
    <w:rsid w:val="00B5534D"/>
    <w:rsid w:val="00B625E1"/>
    <w:rsid w:val="00B63539"/>
    <w:rsid w:val="00B64102"/>
    <w:rsid w:val="00B660BA"/>
    <w:rsid w:val="00B71965"/>
    <w:rsid w:val="00B73AB2"/>
    <w:rsid w:val="00B82A69"/>
    <w:rsid w:val="00B82AD9"/>
    <w:rsid w:val="00B932B2"/>
    <w:rsid w:val="00B9433D"/>
    <w:rsid w:val="00B96D26"/>
    <w:rsid w:val="00BA2D74"/>
    <w:rsid w:val="00BA6181"/>
    <w:rsid w:val="00BA6609"/>
    <w:rsid w:val="00BB55AB"/>
    <w:rsid w:val="00BB7619"/>
    <w:rsid w:val="00BB7D22"/>
    <w:rsid w:val="00BC1FA2"/>
    <w:rsid w:val="00BC2602"/>
    <w:rsid w:val="00BC7286"/>
    <w:rsid w:val="00BF7461"/>
    <w:rsid w:val="00C1018D"/>
    <w:rsid w:val="00C1176B"/>
    <w:rsid w:val="00C20AAB"/>
    <w:rsid w:val="00C2170C"/>
    <w:rsid w:val="00C3083C"/>
    <w:rsid w:val="00C3108F"/>
    <w:rsid w:val="00C344D5"/>
    <w:rsid w:val="00C40334"/>
    <w:rsid w:val="00C443A5"/>
    <w:rsid w:val="00C53A13"/>
    <w:rsid w:val="00C66632"/>
    <w:rsid w:val="00C728AF"/>
    <w:rsid w:val="00C73698"/>
    <w:rsid w:val="00C8286B"/>
    <w:rsid w:val="00C93A83"/>
    <w:rsid w:val="00CA11D7"/>
    <w:rsid w:val="00CA2C58"/>
    <w:rsid w:val="00CA501E"/>
    <w:rsid w:val="00CA5917"/>
    <w:rsid w:val="00CA7E3F"/>
    <w:rsid w:val="00CB1D67"/>
    <w:rsid w:val="00CB3F49"/>
    <w:rsid w:val="00CB405D"/>
    <w:rsid w:val="00CC03C1"/>
    <w:rsid w:val="00CD53F1"/>
    <w:rsid w:val="00CD6E85"/>
    <w:rsid w:val="00CE263C"/>
    <w:rsid w:val="00CE623A"/>
    <w:rsid w:val="00CF144B"/>
    <w:rsid w:val="00CF24EB"/>
    <w:rsid w:val="00CF5630"/>
    <w:rsid w:val="00D06868"/>
    <w:rsid w:val="00D2446D"/>
    <w:rsid w:val="00D41E5B"/>
    <w:rsid w:val="00D456F3"/>
    <w:rsid w:val="00D4696B"/>
    <w:rsid w:val="00D5326C"/>
    <w:rsid w:val="00D56591"/>
    <w:rsid w:val="00D56605"/>
    <w:rsid w:val="00D7121F"/>
    <w:rsid w:val="00D73E7D"/>
    <w:rsid w:val="00D74463"/>
    <w:rsid w:val="00D94ECD"/>
    <w:rsid w:val="00D955F8"/>
    <w:rsid w:val="00D96F9D"/>
    <w:rsid w:val="00DA1602"/>
    <w:rsid w:val="00DA1892"/>
    <w:rsid w:val="00DA35A6"/>
    <w:rsid w:val="00DA4A9D"/>
    <w:rsid w:val="00DB5969"/>
    <w:rsid w:val="00DC35E6"/>
    <w:rsid w:val="00DC537A"/>
    <w:rsid w:val="00DD2302"/>
    <w:rsid w:val="00DD4C58"/>
    <w:rsid w:val="00DD6EF9"/>
    <w:rsid w:val="00DD7B61"/>
    <w:rsid w:val="00DE0EFF"/>
    <w:rsid w:val="00DE2B5A"/>
    <w:rsid w:val="00DE40E5"/>
    <w:rsid w:val="00DE47C0"/>
    <w:rsid w:val="00DF1931"/>
    <w:rsid w:val="00E014DB"/>
    <w:rsid w:val="00E05422"/>
    <w:rsid w:val="00E126D5"/>
    <w:rsid w:val="00E1341A"/>
    <w:rsid w:val="00E16522"/>
    <w:rsid w:val="00E16849"/>
    <w:rsid w:val="00E26953"/>
    <w:rsid w:val="00E3344B"/>
    <w:rsid w:val="00E34E4A"/>
    <w:rsid w:val="00E4119C"/>
    <w:rsid w:val="00E45330"/>
    <w:rsid w:val="00E515B5"/>
    <w:rsid w:val="00E53650"/>
    <w:rsid w:val="00E53F2C"/>
    <w:rsid w:val="00E61C41"/>
    <w:rsid w:val="00E6743A"/>
    <w:rsid w:val="00E75881"/>
    <w:rsid w:val="00E76695"/>
    <w:rsid w:val="00E8384E"/>
    <w:rsid w:val="00E83BF6"/>
    <w:rsid w:val="00E85265"/>
    <w:rsid w:val="00E86A46"/>
    <w:rsid w:val="00E91B10"/>
    <w:rsid w:val="00E92F0A"/>
    <w:rsid w:val="00E93200"/>
    <w:rsid w:val="00E95997"/>
    <w:rsid w:val="00EA0DF7"/>
    <w:rsid w:val="00EA42F4"/>
    <w:rsid w:val="00EA560E"/>
    <w:rsid w:val="00EB19E6"/>
    <w:rsid w:val="00EB4217"/>
    <w:rsid w:val="00EB5DB1"/>
    <w:rsid w:val="00EC0DC1"/>
    <w:rsid w:val="00EC50FD"/>
    <w:rsid w:val="00ED1F2B"/>
    <w:rsid w:val="00ED4267"/>
    <w:rsid w:val="00EE19F4"/>
    <w:rsid w:val="00EE5F25"/>
    <w:rsid w:val="00EF0FF3"/>
    <w:rsid w:val="00F040F9"/>
    <w:rsid w:val="00F10077"/>
    <w:rsid w:val="00F101FE"/>
    <w:rsid w:val="00F24B0E"/>
    <w:rsid w:val="00F24BFD"/>
    <w:rsid w:val="00F43226"/>
    <w:rsid w:val="00F4591C"/>
    <w:rsid w:val="00F556F8"/>
    <w:rsid w:val="00F577C7"/>
    <w:rsid w:val="00F606ED"/>
    <w:rsid w:val="00F8059E"/>
    <w:rsid w:val="00F8538B"/>
    <w:rsid w:val="00FA12AC"/>
    <w:rsid w:val="00FC79A6"/>
    <w:rsid w:val="00FD1632"/>
    <w:rsid w:val="00FD1637"/>
    <w:rsid w:val="00FD5F80"/>
    <w:rsid w:val="00FE6A2B"/>
    <w:rsid w:val="00FF56C7"/>
    <w:rsid w:val="00FF6C52"/>
    <w:rsid w:val="00FF7DB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E88A95"/>
  <w15:chartTrackingRefBased/>
  <w15:docId w15:val="{F38BD591-FAC7-4B17-A75A-CD249A289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qFormat="1"/>
    <w:lsdException w:name="footer" w:qFormat="1"/>
    <w:lsdException w:name="caption" w:semiHidden="1" w:unhideWhenUsed="1" w:qFormat="1"/>
    <w:lsdException w:name="List Bullet 2" w:qFormat="1"/>
    <w:lsdException w:name="Title" w:qFormat="1"/>
    <w:lsdException w:name="Subtitle" w:qFormat="1"/>
    <w:lsdException w:name="Strong" w:qFormat="1"/>
    <w:lsdException w:name="Emphasis" w:uiPriority="20" w:qFormat="1"/>
    <w:lsdException w:name="No Lis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4Char">
    <w:name w:val="Heading 4 Char"/>
    <w:link w:val="Heading4"/>
    <w:rPr>
      <w:rFonts w:ascii="Arial" w:hAnsi="Arial"/>
      <w:sz w:val="24"/>
      <w:lang w:eastAsia="en-US"/>
    </w:rPr>
  </w:style>
  <w:style w:type="paragraph" w:customStyle="1" w:styleId="H6">
    <w:name w:val="H6"/>
    <w:basedOn w:val="Heading5"/>
    <w:next w:val="Normal"/>
    <w:link w:val="H60"/>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qFormat/>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character" w:customStyle="1" w:styleId="NOZchn">
    <w:name w:val="NO Zchn"/>
    <w:link w:val="NO"/>
    <w:qFormat/>
    <w:rPr>
      <w:lang w:eastAsia="en-US"/>
    </w:r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character" w:customStyle="1" w:styleId="PLChar">
    <w:name w:val="PL Char"/>
    <w:link w:val="PL"/>
    <w:qFormat/>
    <w:locked/>
    <w:rPr>
      <w:rFonts w:ascii="Courier New" w:hAnsi="Courier New"/>
      <w:sz w:val="16"/>
      <w:lang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spacing w:after="0"/>
    </w:pPr>
    <w:rPr>
      <w:rFonts w:ascii="Arial" w:hAnsi="Arial"/>
      <w:sz w:val="18"/>
    </w:rPr>
  </w:style>
  <w:style w:type="character" w:customStyle="1" w:styleId="TALChar">
    <w:name w:val="TAL Char"/>
    <w:link w:val="TAL"/>
    <w:qFormat/>
    <w:locked/>
    <w:rPr>
      <w:rFonts w:ascii="Arial" w:hAnsi="Arial"/>
      <w:sz w:val="18"/>
      <w:lang w:eastAsia="en-US"/>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character" w:customStyle="1" w:styleId="TACChar">
    <w:name w:val="TAC Char"/>
    <w:link w:val="TAC"/>
    <w:qFormat/>
    <w:rPr>
      <w:rFonts w:ascii="Arial" w:hAnsi="Arial"/>
      <w:sz w:val="18"/>
      <w:lang w:eastAsia="en-US"/>
    </w:rPr>
  </w:style>
  <w:style w:type="character" w:customStyle="1" w:styleId="TAHChar">
    <w:name w:val="TAH Char"/>
    <w:link w:val="TAH"/>
    <w:qFormat/>
    <w:locked/>
    <w:rPr>
      <w:rFonts w:ascii="Arial" w:hAnsi="Arial"/>
      <w:b/>
      <w:sz w:val="18"/>
      <w:lang w:eastAsia="en-US"/>
    </w:r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link w:val="EXCar"/>
    <w:qFormat/>
    <w:pPr>
      <w:keepLines/>
      <w:ind w:left="1702" w:hanging="1418"/>
    </w:pPr>
  </w:style>
  <w:style w:type="character" w:customStyle="1" w:styleId="EXCar">
    <w:name w:val="EX Car"/>
    <w:link w:val="EX"/>
    <w:qFormat/>
    <w:rPr>
      <w:lang w:eastAsia="en-US"/>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qFormat/>
    <w:pPr>
      <w:spacing w:after="0"/>
    </w:pPr>
  </w:style>
  <w:style w:type="paragraph" w:customStyle="1" w:styleId="B10">
    <w:name w:val="B1"/>
    <w:basedOn w:val="Normal"/>
    <w:link w:val="B1Char"/>
    <w:qFormat/>
    <w:pPr>
      <w:ind w:left="568" w:hanging="284"/>
    </w:pPr>
  </w:style>
  <w:style w:type="character" w:customStyle="1" w:styleId="B1Char">
    <w:name w:val="B1 Char"/>
    <w:link w:val="B10"/>
    <w:qFormat/>
    <w:rPr>
      <w:lang w:eastAsia="en-US"/>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
    <w:qFormat/>
    <w:rPr>
      <w:color w:val="FF0000"/>
    </w:rPr>
  </w:style>
  <w:style w:type="character" w:customStyle="1" w:styleId="EditorsNoteChar">
    <w:name w:val="Editor's Note Char"/>
    <w:aliases w:val="EN Char"/>
    <w:link w:val="EditorsNote"/>
    <w:qFormat/>
    <w:rPr>
      <w:color w:val="FF0000"/>
      <w:lang w:eastAsia="en-US"/>
    </w:rPr>
  </w:style>
  <w:style w:type="paragraph" w:customStyle="1" w:styleId="TH">
    <w:name w:val="TH"/>
    <w:basedOn w:val="Normal"/>
    <w:link w:val="THChar"/>
    <w:qFormat/>
    <w:pPr>
      <w:keepNext/>
      <w:keepLines/>
      <w:spacing w:before="60"/>
      <w:jc w:val="center"/>
    </w:pPr>
    <w:rPr>
      <w:rFonts w:ascii="Arial" w:hAnsi="Arial"/>
      <w:b/>
    </w:rPr>
  </w:style>
  <w:style w:type="character" w:customStyle="1" w:styleId="THChar">
    <w:name w:val="TH Char"/>
    <w:link w:val="TH"/>
    <w:qFormat/>
    <w:locked/>
    <w:rPr>
      <w:rFonts w:ascii="Arial" w:hAnsi="Arial"/>
      <w:b/>
      <w:lang w:eastAsia="en-US"/>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qFormat/>
    <w:pPr>
      <w:ind w:left="851" w:hanging="851"/>
    </w:pPr>
  </w:style>
  <w:style w:type="character" w:customStyle="1" w:styleId="TANChar">
    <w:name w:val="TAN Char"/>
    <w:link w:val="TAN"/>
    <w:qFormat/>
    <w:rPr>
      <w:rFonts w:ascii="Arial" w:hAnsi="Arial"/>
      <w:sz w:val="18"/>
      <w:lang w:eastAsia="en-US"/>
    </w:rPr>
  </w:style>
  <w:style w:type="paragraph" w:customStyle="1" w:styleId="ZH">
    <w:name w:val="ZH"/>
    <w:qFormat/>
    <w:pPr>
      <w:framePr w:wrap="notBeside" w:vAnchor="page" w:hAnchor="margin" w:xAlign="center" w:y="6805"/>
      <w:widowControl w:val="0"/>
    </w:pPr>
    <w:rPr>
      <w:rFonts w:ascii="Arial" w:hAnsi="Arial"/>
      <w:noProof/>
      <w:lang w:val="en-GB" w:eastAsia="en-US"/>
    </w:rPr>
  </w:style>
  <w:style w:type="paragraph" w:customStyle="1" w:styleId="TF">
    <w:name w:val="TF"/>
    <w:aliases w:val="left"/>
    <w:basedOn w:val="TH"/>
    <w:link w:val="TFChar"/>
    <w:qFormat/>
    <w:pPr>
      <w:keepNext w:val="0"/>
      <w:spacing w:before="0" w:after="240"/>
    </w:pPr>
  </w:style>
  <w:style w:type="character" w:customStyle="1" w:styleId="TFChar">
    <w:name w:val="TF Char"/>
    <w:aliases w:val="Caption Char,Labelling Char,legend1 Char,Caption Char Char Char1 Char,Caption Char Char Char Char Char Char Char1 Char,Caption Char Char Char Char Char Char Char Char Char Char Char Char1 Char,Caption21 Char,Caption Char Char Char21 Char"/>
    <w:link w:val="TF"/>
    <w:qFormat/>
    <w:rPr>
      <w:rFonts w:ascii="Arial" w:hAnsi="Arial"/>
      <w:b/>
      <w:lang w:eastAsia="en-US"/>
    </w:r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link w:val="B2Char"/>
    <w:qFormat/>
    <w:pPr>
      <w:ind w:left="851" w:hanging="284"/>
    </w:pPr>
  </w:style>
  <w:style w:type="paragraph" w:customStyle="1" w:styleId="B3">
    <w:name w:val="B3"/>
    <w:basedOn w:val="Normal"/>
    <w:link w:val="B3Char2"/>
    <w:qFormat/>
    <w:pPr>
      <w:ind w:left="1135" w:hanging="284"/>
    </w:pPr>
  </w:style>
  <w:style w:type="paragraph" w:customStyle="1" w:styleId="B4">
    <w:name w:val="B4"/>
    <w:basedOn w:val="Normal"/>
    <w:qFormat/>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customStyle="1" w:styleId="TempNote">
    <w:name w:val="TempNote"/>
    <w:basedOn w:val="Normal"/>
    <w:qFormat/>
    <w:pPr>
      <w:overflowPunct w:val="0"/>
      <w:autoSpaceDE w:val="0"/>
      <w:autoSpaceDN w:val="0"/>
      <w:adjustRightInd w:val="0"/>
      <w:spacing w:after="0"/>
      <w:textAlignment w:val="baseline"/>
    </w:pPr>
    <w:rPr>
      <w:rFonts w:ascii="Arial" w:hAnsi="Arial"/>
      <w:i/>
      <w:color w:val="0070C0"/>
    </w:rPr>
  </w:style>
  <w:style w:type="paragraph" w:customStyle="1" w:styleId="TemplateH4">
    <w:name w:val="TemplateH4"/>
    <w:basedOn w:val="Normal"/>
    <w:qFormat/>
    <w:pPr>
      <w:overflowPunct w:val="0"/>
      <w:autoSpaceDE w:val="0"/>
      <w:autoSpaceDN w:val="0"/>
      <w:adjustRightInd w:val="0"/>
      <w:textAlignment w:val="baseline"/>
    </w:pPr>
    <w:rPr>
      <w:rFonts w:ascii="Arial" w:hAnsi="Arial" w:cs="Arial"/>
      <w:sz w:val="24"/>
      <w:szCs w:val="24"/>
    </w:rPr>
  </w:style>
  <w:style w:type="table" w:styleId="TableGrid">
    <w:name w:val="Table Grid"/>
    <w:basedOn w:val="TableNormal"/>
    <w:uiPriority w:val="39"/>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overflowPunct w:val="0"/>
      <w:autoSpaceDE w:val="0"/>
      <w:autoSpaceDN w:val="0"/>
      <w:adjustRightInd w:val="0"/>
      <w:spacing w:after="0"/>
      <w:ind w:left="720"/>
      <w:contextualSpacing/>
      <w:textAlignment w:val="baseline"/>
    </w:pPr>
  </w:style>
  <w:style w:type="paragraph" w:customStyle="1" w:styleId="AltNormal">
    <w:name w:val="AltNormal"/>
    <w:basedOn w:val="Normal"/>
    <w:link w:val="AltNormalChar"/>
    <w:pPr>
      <w:spacing w:before="120" w:after="0"/>
    </w:pPr>
    <w:rPr>
      <w:rFonts w:ascii="Arial" w:hAnsi="Arial"/>
    </w:rPr>
  </w:style>
  <w:style w:type="character" w:customStyle="1" w:styleId="AltNormalChar">
    <w:name w:val="AltNormal Char"/>
    <w:link w:val="AltNormal"/>
    <w:rPr>
      <w:rFonts w:ascii="Arial" w:hAnsi="Arial"/>
      <w:lang w:eastAsia="en-US"/>
    </w:rPr>
  </w:style>
  <w:style w:type="paragraph" w:customStyle="1" w:styleId="TemplateH3">
    <w:name w:val="TemplateH3"/>
    <w:basedOn w:val="Normal"/>
    <w:qFormat/>
    <w:pPr>
      <w:overflowPunct w:val="0"/>
      <w:autoSpaceDE w:val="0"/>
      <w:autoSpaceDN w:val="0"/>
      <w:adjustRightInd w:val="0"/>
      <w:textAlignment w:val="baseline"/>
    </w:pPr>
    <w:rPr>
      <w:rFonts w:ascii="Arial" w:hAnsi="Arial" w:cs="Arial"/>
      <w:sz w:val="28"/>
      <w:szCs w:val="28"/>
    </w:rPr>
  </w:style>
  <w:style w:type="paragraph" w:customStyle="1" w:styleId="TemplateH2">
    <w:name w:val="TemplateH2"/>
    <w:basedOn w:val="Normal"/>
    <w:qFormat/>
    <w:pPr>
      <w:overflowPunct w:val="0"/>
      <w:autoSpaceDE w:val="0"/>
      <w:autoSpaceDN w:val="0"/>
      <w:adjustRightInd w:val="0"/>
      <w:textAlignment w:val="baseline"/>
    </w:pPr>
    <w:rPr>
      <w:rFonts w:ascii="Arial" w:hAnsi="Arial" w:cs="Arial"/>
      <w:sz w:val="32"/>
      <w:szCs w:val="32"/>
    </w:rPr>
  </w:style>
  <w:style w:type="paragraph" w:styleId="BalloonText">
    <w:name w:val="Balloon Text"/>
    <w:basedOn w:val="Normal"/>
    <w:link w:val="BalloonTextChar"/>
    <w:pPr>
      <w:spacing w:after="0"/>
    </w:pPr>
    <w:rPr>
      <w:rFonts w:ascii="Segoe UI" w:hAnsi="Segoe UI" w:cs="Segoe UI"/>
      <w:sz w:val="18"/>
      <w:szCs w:val="18"/>
    </w:rPr>
  </w:style>
  <w:style w:type="character" w:customStyle="1" w:styleId="BalloonTextChar">
    <w:name w:val="Balloon Text Char"/>
    <w:link w:val="BalloonText"/>
    <w:rPr>
      <w:rFonts w:ascii="Segoe UI" w:hAnsi="Segoe UI" w:cs="Segoe UI"/>
      <w:sz w:val="18"/>
      <w:szCs w:val="18"/>
      <w:lang w:eastAsia="en-US"/>
    </w:rPr>
  </w:style>
  <w:style w:type="character" w:styleId="Hyperlink">
    <w:name w:val="Hyperlink"/>
    <w:rPr>
      <w:color w:val="0000FF"/>
      <w:u w:val="single"/>
    </w:rPr>
  </w:style>
  <w:style w:type="paragraph" w:styleId="Revision">
    <w:name w:val="Revision"/>
    <w:hidden/>
    <w:uiPriority w:val="99"/>
    <w:semiHidden/>
    <w:rPr>
      <w:lang w:val="en-GB" w:eastAsia="en-US"/>
    </w:rPr>
  </w:style>
  <w:style w:type="character" w:styleId="UnresolvedMention">
    <w:name w:val="Unresolved Mention"/>
    <w:uiPriority w:val="99"/>
    <w:unhideWhenUsed/>
    <w:rPr>
      <w:color w:val="605E5C"/>
      <w:shd w:val="clear" w:color="auto" w:fill="E1DFDD"/>
    </w:rPr>
  </w:style>
  <w:style w:type="paragraph" w:styleId="List3">
    <w:name w:val="List 3"/>
    <w:basedOn w:val="List2"/>
    <w:pPr>
      <w:ind w:leftChars="0" w:left="1135" w:firstLineChars="0" w:hanging="284"/>
      <w:contextualSpacing w:val="0"/>
    </w:pPr>
    <w:rPr>
      <w:rFonts w:eastAsia="Batang"/>
    </w:rPr>
  </w:style>
  <w:style w:type="paragraph" w:styleId="List2">
    <w:name w:val="List 2"/>
    <w:basedOn w:val="Normal"/>
    <w:pPr>
      <w:ind w:leftChars="200" w:left="100" w:hangingChars="200" w:hanging="200"/>
      <w:contextualSpacing/>
    </w:pPr>
  </w:style>
  <w:style w:type="character" w:customStyle="1" w:styleId="NOChar">
    <w:name w:val="NO Char"/>
    <w:qFormat/>
    <w:rPr>
      <w:rFonts w:ascii="Times New Roman" w:hAnsi="Times New Roman"/>
      <w:lang w:val="en-GB" w:eastAsia="en-US"/>
    </w:rPr>
  </w:style>
  <w:style w:type="paragraph" w:styleId="Index2">
    <w:name w:val="index 2"/>
    <w:basedOn w:val="Index1"/>
    <w:pPr>
      <w:ind w:left="284"/>
    </w:pPr>
  </w:style>
  <w:style w:type="paragraph" w:styleId="Index1">
    <w:name w:val="index 1"/>
    <w:basedOn w:val="Normal"/>
    <w:pPr>
      <w:keepLines/>
      <w:spacing w:after="0"/>
    </w:pPr>
    <w:rPr>
      <w:rFonts w:eastAsia="DengXian"/>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rPr>
      <w:rFonts w:eastAsia="DengXian"/>
    </w:rPr>
  </w:style>
  <w:style w:type="paragraph" w:styleId="FootnoteText">
    <w:name w:val="footnote text"/>
    <w:basedOn w:val="Normal"/>
    <w:link w:val="FootnoteTextChar"/>
    <w:qFormat/>
    <w:pPr>
      <w:keepLines/>
      <w:spacing w:after="0"/>
      <w:ind w:left="454" w:hanging="454"/>
    </w:pPr>
    <w:rPr>
      <w:rFonts w:eastAsia="DengXian"/>
      <w:sz w:val="16"/>
    </w:rPr>
  </w:style>
  <w:style w:type="character" w:customStyle="1" w:styleId="FootnoteTextChar">
    <w:name w:val="Footnote Text Char"/>
    <w:link w:val="FootnoteText"/>
    <w:rPr>
      <w:rFonts w:eastAsia="DengXian"/>
      <w:sz w:val="16"/>
      <w:lang w:eastAsia="en-US"/>
    </w:rPr>
  </w:style>
  <w:style w:type="paragraph" w:styleId="ListBullet2">
    <w:name w:val="List Bullet 2"/>
    <w:basedOn w:val="ListBullet"/>
    <w:qFormat/>
    <w:pPr>
      <w:ind w:left="851"/>
    </w:pPr>
  </w:style>
  <w:style w:type="paragraph" w:styleId="ListBullet">
    <w:name w:val="List Bullet"/>
    <w:basedOn w:val="List"/>
  </w:style>
  <w:style w:type="paragraph" w:styleId="ListBullet3">
    <w:name w:val="List Bullet 3"/>
    <w:basedOn w:val="ListBullet2"/>
    <w:pPr>
      <w:ind w:left="1135"/>
    </w:pPr>
  </w:style>
  <w:style w:type="paragraph" w:styleId="List4">
    <w:name w:val="List 4"/>
    <w:basedOn w:val="List3"/>
    <w:pPr>
      <w:ind w:left="1418"/>
    </w:pPr>
    <w:rPr>
      <w:rFonts w:eastAsia="DengXian"/>
    </w:r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CRCoverPage">
    <w:name w:val="CR Cover Page"/>
    <w:link w:val="CRCoverPageZchn"/>
    <w:pPr>
      <w:spacing w:after="120"/>
    </w:pPr>
    <w:rPr>
      <w:rFonts w:ascii="Arial" w:eastAsia="DengXian" w:hAnsi="Arial"/>
      <w:lang w:val="en-GB" w:eastAsia="en-US"/>
    </w:rPr>
  </w:style>
  <w:style w:type="paragraph" w:customStyle="1" w:styleId="tdoc-header">
    <w:name w:val="tdoc-header"/>
    <w:rPr>
      <w:rFonts w:ascii="Arial" w:eastAsia="DengXian" w:hAnsi="Arial"/>
      <w:sz w:val="24"/>
      <w:lang w:val="en-GB" w:eastAsia="en-US"/>
    </w:rPr>
  </w:style>
  <w:style w:type="paragraph" w:styleId="CommentText">
    <w:name w:val="annotation text"/>
    <w:basedOn w:val="Normal"/>
    <w:link w:val="CommentTextChar"/>
    <w:qFormat/>
    <w:rPr>
      <w:rFonts w:eastAsia="DengXian"/>
    </w:rPr>
  </w:style>
  <w:style w:type="character" w:customStyle="1" w:styleId="CommentTextChar">
    <w:name w:val="Comment Text Char"/>
    <w:link w:val="CommentText"/>
    <w:rPr>
      <w:rFonts w:eastAsia="DengXian"/>
      <w:lang w:eastAsia="en-US"/>
    </w:rPr>
  </w:style>
  <w:style w:type="paragraph" w:styleId="CommentSubject">
    <w:name w:val="annotation subject"/>
    <w:basedOn w:val="CommentText"/>
    <w:next w:val="CommentText"/>
    <w:link w:val="CommentSubjectChar"/>
    <w:rPr>
      <w:b/>
      <w:bCs/>
    </w:rPr>
  </w:style>
  <w:style w:type="character" w:customStyle="1" w:styleId="CommentSubjectChar">
    <w:name w:val="Comment Subject Char"/>
    <w:link w:val="CommentSubject"/>
    <w:rPr>
      <w:rFonts w:eastAsia="DengXian"/>
      <w:b/>
      <w:bCs/>
      <w:lang w:eastAsia="en-US"/>
    </w:rPr>
  </w:style>
  <w:style w:type="paragraph" w:styleId="DocumentMap">
    <w:name w:val="Document Map"/>
    <w:basedOn w:val="Normal"/>
    <w:link w:val="DocumentMapChar"/>
    <w:pPr>
      <w:shd w:val="clear" w:color="auto" w:fill="000080"/>
    </w:pPr>
    <w:rPr>
      <w:rFonts w:ascii="Tahoma" w:eastAsia="DengXian" w:hAnsi="Tahoma" w:cs="Tahoma"/>
    </w:rPr>
  </w:style>
  <w:style w:type="character" w:customStyle="1" w:styleId="DocumentMapChar">
    <w:name w:val="Document Map Char"/>
    <w:link w:val="DocumentMap"/>
    <w:rPr>
      <w:rFonts w:ascii="Tahoma" w:eastAsia="DengXian" w:hAnsi="Tahoma" w:cs="Tahoma"/>
      <w:shd w:val="clear" w:color="auto" w:fill="000080"/>
      <w:lang w:eastAsia="en-US"/>
    </w:rPr>
  </w:style>
  <w:style w:type="character" w:styleId="FootnoteReference">
    <w:name w:val="footnote reference"/>
    <w:rPr>
      <w:b/>
      <w:position w:val="6"/>
      <w:sz w:val="16"/>
    </w:rPr>
  </w:style>
  <w:style w:type="character" w:styleId="CommentReference">
    <w:name w:val="annotation reference"/>
    <w:rPr>
      <w:sz w:val="16"/>
    </w:rPr>
  </w:style>
  <w:style w:type="character" w:styleId="FollowedHyperlink">
    <w:name w:val="FollowedHyperlink"/>
    <w:rPr>
      <w:color w:val="800080"/>
      <w:u w:val="single"/>
    </w:rPr>
  </w:style>
  <w:style w:type="character" w:customStyle="1" w:styleId="CRCoverPageZchn">
    <w:name w:val="CR Cover Page Zchn"/>
    <w:link w:val="CRCoverPage"/>
    <w:rsid w:val="003B3B9B"/>
    <w:rPr>
      <w:rFonts w:ascii="Arial" w:eastAsia="DengXian" w:hAnsi="Arial"/>
      <w:lang w:eastAsia="en-US"/>
    </w:rPr>
  </w:style>
  <w:style w:type="paragraph" w:styleId="Bibliography">
    <w:name w:val="Bibliography"/>
    <w:basedOn w:val="Normal"/>
    <w:next w:val="Normal"/>
    <w:uiPriority w:val="37"/>
    <w:unhideWhenUsed/>
    <w:rsid w:val="003E3DBC"/>
  </w:style>
  <w:style w:type="paragraph" w:styleId="BlockText">
    <w:name w:val="Block Text"/>
    <w:basedOn w:val="Normal"/>
    <w:rsid w:val="003E3DBC"/>
    <w:pPr>
      <w:spacing w:after="120"/>
      <w:ind w:left="1440" w:right="1440"/>
    </w:pPr>
  </w:style>
  <w:style w:type="paragraph" w:styleId="BodyText">
    <w:name w:val="Body Text"/>
    <w:basedOn w:val="Normal"/>
    <w:link w:val="BodyTextChar"/>
    <w:rsid w:val="003E3DBC"/>
    <w:pPr>
      <w:spacing w:after="120"/>
    </w:pPr>
  </w:style>
  <w:style w:type="character" w:customStyle="1" w:styleId="BodyTextChar">
    <w:name w:val="Body Text Char"/>
    <w:link w:val="BodyText"/>
    <w:rsid w:val="003E3DBC"/>
    <w:rPr>
      <w:lang w:eastAsia="en-US"/>
    </w:rPr>
  </w:style>
  <w:style w:type="paragraph" w:styleId="BodyText2">
    <w:name w:val="Body Text 2"/>
    <w:basedOn w:val="Normal"/>
    <w:link w:val="BodyText2Char"/>
    <w:rsid w:val="003E3DBC"/>
    <w:pPr>
      <w:spacing w:after="120" w:line="480" w:lineRule="auto"/>
    </w:pPr>
  </w:style>
  <w:style w:type="character" w:customStyle="1" w:styleId="BodyText2Char">
    <w:name w:val="Body Text 2 Char"/>
    <w:link w:val="BodyText2"/>
    <w:rsid w:val="003E3DBC"/>
    <w:rPr>
      <w:lang w:eastAsia="en-US"/>
    </w:rPr>
  </w:style>
  <w:style w:type="paragraph" w:styleId="BodyText3">
    <w:name w:val="Body Text 3"/>
    <w:basedOn w:val="Normal"/>
    <w:link w:val="BodyText3Char"/>
    <w:rsid w:val="003E3DBC"/>
    <w:pPr>
      <w:spacing w:after="120"/>
    </w:pPr>
    <w:rPr>
      <w:sz w:val="16"/>
      <w:szCs w:val="16"/>
    </w:rPr>
  </w:style>
  <w:style w:type="character" w:customStyle="1" w:styleId="BodyText3Char">
    <w:name w:val="Body Text 3 Char"/>
    <w:link w:val="BodyText3"/>
    <w:rsid w:val="003E3DBC"/>
    <w:rPr>
      <w:sz w:val="16"/>
      <w:szCs w:val="16"/>
      <w:lang w:eastAsia="en-US"/>
    </w:rPr>
  </w:style>
  <w:style w:type="paragraph" w:styleId="BodyTextFirstIndent">
    <w:name w:val="Body Text First Indent"/>
    <w:basedOn w:val="BodyText"/>
    <w:link w:val="BodyTextFirstIndentChar"/>
    <w:rsid w:val="003E3DBC"/>
    <w:pPr>
      <w:ind w:firstLine="210"/>
    </w:pPr>
  </w:style>
  <w:style w:type="character" w:customStyle="1" w:styleId="BodyTextFirstIndentChar">
    <w:name w:val="Body Text First Indent Char"/>
    <w:basedOn w:val="BodyTextChar"/>
    <w:link w:val="BodyTextFirstIndent"/>
    <w:rsid w:val="003E3DBC"/>
    <w:rPr>
      <w:lang w:eastAsia="en-US"/>
    </w:rPr>
  </w:style>
  <w:style w:type="paragraph" w:styleId="BodyTextIndent">
    <w:name w:val="Body Text Indent"/>
    <w:basedOn w:val="Normal"/>
    <w:link w:val="BodyTextIndentChar"/>
    <w:rsid w:val="003E3DBC"/>
    <w:pPr>
      <w:spacing w:after="120"/>
      <w:ind w:left="283"/>
    </w:pPr>
  </w:style>
  <w:style w:type="character" w:customStyle="1" w:styleId="BodyTextIndentChar">
    <w:name w:val="Body Text Indent Char"/>
    <w:link w:val="BodyTextIndent"/>
    <w:rsid w:val="003E3DBC"/>
    <w:rPr>
      <w:lang w:eastAsia="en-US"/>
    </w:rPr>
  </w:style>
  <w:style w:type="paragraph" w:styleId="BodyTextFirstIndent2">
    <w:name w:val="Body Text First Indent 2"/>
    <w:basedOn w:val="BodyTextIndent"/>
    <w:link w:val="BodyTextFirstIndent2Char"/>
    <w:rsid w:val="003E3DBC"/>
    <w:pPr>
      <w:ind w:firstLine="210"/>
    </w:pPr>
  </w:style>
  <w:style w:type="character" w:customStyle="1" w:styleId="BodyTextFirstIndent2Char">
    <w:name w:val="Body Text First Indent 2 Char"/>
    <w:basedOn w:val="BodyTextIndentChar"/>
    <w:link w:val="BodyTextFirstIndent2"/>
    <w:rsid w:val="003E3DBC"/>
    <w:rPr>
      <w:lang w:eastAsia="en-US"/>
    </w:rPr>
  </w:style>
  <w:style w:type="paragraph" w:styleId="BodyTextIndent2">
    <w:name w:val="Body Text Indent 2"/>
    <w:basedOn w:val="Normal"/>
    <w:link w:val="BodyTextIndent2Char"/>
    <w:rsid w:val="003E3DBC"/>
    <w:pPr>
      <w:spacing w:after="120" w:line="480" w:lineRule="auto"/>
      <w:ind w:left="283"/>
    </w:pPr>
  </w:style>
  <w:style w:type="character" w:customStyle="1" w:styleId="BodyTextIndent2Char">
    <w:name w:val="Body Text Indent 2 Char"/>
    <w:link w:val="BodyTextIndent2"/>
    <w:rsid w:val="003E3DBC"/>
    <w:rPr>
      <w:lang w:eastAsia="en-US"/>
    </w:rPr>
  </w:style>
  <w:style w:type="paragraph" w:styleId="BodyTextIndent3">
    <w:name w:val="Body Text Indent 3"/>
    <w:basedOn w:val="Normal"/>
    <w:link w:val="BodyTextIndent3Char"/>
    <w:rsid w:val="003E3DBC"/>
    <w:pPr>
      <w:spacing w:after="120"/>
      <w:ind w:left="283"/>
    </w:pPr>
    <w:rPr>
      <w:sz w:val="16"/>
      <w:szCs w:val="16"/>
    </w:rPr>
  </w:style>
  <w:style w:type="character" w:customStyle="1" w:styleId="BodyTextIndent3Char">
    <w:name w:val="Body Text Indent 3 Char"/>
    <w:link w:val="BodyTextIndent3"/>
    <w:rsid w:val="003E3DBC"/>
    <w:rPr>
      <w:sz w:val="16"/>
      <w:szCs w:val="16"/>
      <w:lang w:eastAsia="en-US"/>
    </w:rPr>
  </w:style>
  <w:style w:type="paragraph" w:styleId="Caption">
    <w:name w:val="caption"/>
    <w:basedOn w:val="Normal"/>
    <w:next w:val="Normal"/>
    <w:unhideWhenUsed/>
    <w:qFormat/>
    <w:rsid w:val="003E3DBC"/>
    <w:rPr>
      <w:b/>
      <w:bCs/>
    </w:rPr>
  </w:style>
  <w:style w:type="paragraph" w:styleId="Closing">
    <w:name w:val="Closing"/>
    <w:basedOn w:val="Normal"/>
    <w:link w:val="ClosingChar"/>
    <w:rsid w:val="003E3DBC"/>
    <w:pPr>
      <w:ind w:left="4252"/>
    </w:pPr>
  </w:style>
  <w:style w:type="character" w:customStyle="1" w:styleId="ClosingChar">
    <w:name w:val="Closing Char"/>
    <w:link w:val="Closing"/>
    <w:rsid w:val="003E3DBC"/>
    <w:rPr>
      <w:lang w:eastAsia="en-US"/>
    </w:rPr>
  </w:style>
  <w:style w:type="paragraph" w:styleId="Date">
    <w:name w:val="Date"/>
    <w:basedOn w:val="Normal"/>
    <w:next w:val="Normal"/>
    <w:link w:val="DateChar"/>
    <w:rsid w:val="003E3DBC"/>
  </w:style>
  <w:style w:type="character" w:customStyle="1" w:styleId="DateChar">
    <w:name w:val="Date Char"/>
    <w:link w:val="Date"/>
    <w:rsid w:val="003E3DBC"/>
    <w:rPr>
      <w:lang w:eastAsia="en-US"/>
    </w:rPr>
  </w:style>
  <w:style w:type="paragraph" w:styleId="E-mailSignature">
    <w:name w:val="E-mail Signature"/>
    <w:basedOn w:val="Normal"/>
    <w:link w:val="E-mailSignatureChar"/>
    <w:rsid w:val="003E3DBC"/>
  </w:style>
  <w:style w:type="character" w:customStyle="1" w:styleId="E-mailSignatureChar">
    <w:name w:val="E-mail Signature Char"/>
    <w:link w:val="E-mailSignature"/>
    <w:rsid w:val="003E3DBC"/>
    <w:rPr>
      <w:lang w:eastAsia="en-US"/>
    </w:rPr>
  </w:style>
  <w:style w:type="paragraph" w:styleId="EndnoteText">
    <w:name w:val="endnote text"/>
    <w:basedOn w:val="Normal"/>
    <w:link w:val="EndnoteTextChar"/>
    <w:rsid w:val="003E3DBC"/>
  </w:style>
  <w:style w:type="character" w:customStyle="1" w:styleId="EndnoteTextChar">
    <w:name w:val="Endnote Text Char"/>
    <w:link w:val="EndnoteText"/>
    <w:rsid w:val="003E3DBC"/>
    <w:rPr>
      <w:lang w:eastAsia="en-US"/>
    </w:rPr>
  </w:style>
  <w:style w:type="paragraph" w:styleId="EnvelopeAddress">
    <w:name w:val="envelope address"/>
    <w:basedOn w:val="Normal"/>
    <w:rsid w:val="003E3DBC"/>
    <w:pPr>
      <w:framePr w:w="7920" w:h="1980" w:hRule="exact" w:hSpace="180" w:wrap="auto" w:hAnchor="page" w:xAlign="center" w:yAlign="bottom"/>
      <w:ind w:left="2880"/>
    </w:pPr>
    <w:rPr>
      <w:rFonts w:ascii="Calibri Light" w:eastAsia="Yu Gothic Light" w:hAnsi="Calibri Light"/>
      <w:sz w:val="24"/>
      <w:szCs w:val="24"/>
    </w:rPr>
  </w:style>
  <w:style w:type="paragraph" w:styleId="EnvelopeReturn">
    <w:name w:val="envelope return"/>
    <w:basedOn w:val="Normal"/>
    <w:rsid w:val="003E3DBC"/>
    <w:rPr>
      <w:rFonts w:ascii="Calibri Light" w:eastAsia="Yu Gothic Light" w:hAnsi="Calibri Light"/>
    </w:rPr>
  </w:style>
  <w:style w:type="paragraph" w:styleId="HTMLAddress">
    <w:name w:val="HTML Address"/>
    <w:basedOn w:val="Normal"/>
    <w:link w:val="HTMLAddressChar"/>
    <w:rsid w:val="003E3DBC"/>
    <w:rPr>
      <w:i/>
      <w:iCs/>
    </w:rPr>
  </w:style>
  <w:style w:type="character" w:customStyle="1" w:styleId="HTMLAddressChar">
    <w:name w:val="HTML Address Char"/>
    <w:link w:val="HTMLAddress"/>
    <w:rsid w:val="003E3DBC"/>
    <w:rPr>
      <w:i/>
      <w:iCs/>
      <w:lang w:eastAsia="en-US"/>
    </w:rPr>
  </w:style>
  <w:style w:type="paragraph" w:styleId="HTMLPreformatted">
    <w:name w:val="HTML Preformatted"/>
    <w:basedOn w:val="Normal"/>
    <w:link w:val="HTMLPreformattedChar"/>
    <w:rsid w:val="003E3DBC"/>
    <w:rPr>
      <w:rFonts w:ascii="Courier New" w:hAnsi="Courier New" w:cs="Courier New"/>
    </w:rPr>
  </w:style>
  <w:style w:type="character" w:customStyle="1" w:styleId="HTMLPreformattedChar">
    <w:name w:val="HTML Preformatted Char"/>
    <w:link w:val="HTMLPreformatted"/>
    <w:rsid w:val="003E3DBC"/>
    <w:rPr>
      <w:rFonts w:ascii="Courier New" w:hAnsi="Courier New" w:cs="Courier New"/>
      <w:lang w:eastAsia="en-US"/>
    </w:rPr>
  </w:style>
  <w:style w:type="paragraph" w:styleId="Index3">
    <w:name w:val="index 3"/>
    <w:basedOn w:val="Normal"/>
    <w:next w:val="Normal"/>
    <w:rsid w:val="003E3DBC"/>
    <w:pPr>
      <w:ind w:left="600" w:hanging="200"/>
    </w:pPr>
  </w:style>
  <w:style w:type="paragraph" w:styleId="Index4">
    <w:name w:val="index 4"/>
    <w:basedOn w:val="Normal"/>
    <w:next w:val="Normal"/>
    <w:rsid w:val="003E3DBC"/>
    <w:pPr>
      <w:ind w:left="800" w:hanging="200"/>
    </w:pPr>
  </w:style>
  <w:style w:type="paragraph" w:styleId="Index5">
    <w:name w:val="index 5"/>
    <w:basedOn w:val="Normal"/>
    <w:next w:val="Normal"/>
    <w:rsid w:val="003E3DBC"/>
    <w:pPr>
      <w:ind w:left="1000" w:hanging="200"/>
    </w:pPr>
  </w:style>
  <w:style w:type="paragraph" w:styleId="Index6">
    <w:name w:val="index 6"/>
    <w:basedOn w:val="Normal"/>
    <w:next w:val="Normal"/>
    <w:rsid w:val="003E3DBC"/>
    <w:pPr>
      <w:ind w:left="1200" w:hanging="200"/>
    </w:pPr>
  </w:style>
  <w:style w:type="paragraph" w:styleId="Index7">
    <w:name w:val="index 7"/>
    <w:basedOn w:val="Normal"/>
    <w:next w:val="Normal"/>
    <w:rsid w:val="003E3DBC"/>
    <w:pPr>
      <w:ind w:left="1400" w:hanging="200"/>
    </w:pPr>
  </w:style>
  <w:style w:type="paragraph" w:styleId="Index8">
    <w:name w:val="index 8"/>
    <w:basedOn w:val="Normal"/>
    <w:next w:val="Normal"/>
    <w:rsid w:val="003E3DBC"/>
    <w:pPr>
      <w:ind w:left="1600" w:hanging="200"/>
    </w:pPr>
  </w:style>
  <w:style w:type="paragraph" w:styleId="Index9">
    <w:name w:val="index 9"/>
    <w:basedOn w:val="Normal"/>
    <w:next w:val="Normal"/>
    <w:rsid w:val="003E3DBC"/>
    <w:pPr>
      <w:ind w:left="1800" w:hanging="200"/>
    </w:pPr>
  </w:style>
  <w:style w:type="paragraph" w:styleId="IndexHeading">
    <w:name w:val="index heading"/>
    <w:basedOn w:val="Normal"/>
    <w:next w:val="Index1"/>
    <w:rsid w:val="003E3DBC"/>
    <w:rPr>
      <w:rFonts w:ascii="Calibri Light" w:eastAsia="Yu Gothic Light" w:hAnsi="Calibri Light"/>
      <w:b/>
      <w:bCs/>
    </w:rPr>
  </w:style>
  <w:style w:type="paragraph" w:styleId="IntenseQuote">
    <w:name w:val="Intense Quote"/>
    <w:basedOn w:val="Normal"/>
    <w:next w:val="Normal"/>
    <w:link w:val="IntenseQuoteChar"/>
    <w:uiPriority w:val="30"/>
    <w:qFormat/>
    <w:rsid w:val="003E3DBC"/>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3E3DBC"/>
    <w:rPr>
      <w:i/>
      <w:iCs/>
      <w:color w:val="4472C4"/>
      <w:lang w:eastAsia="en-US"/>
    </w:rPr>
  </w:style>
  <w:style w:type="paragraph" w:styleId="ListContinue">
    <w:name w:val="List Continue"/>
    <w:basedOn w:val="Normal"/>
    <w:rsid w:val="003E3DBC"/>
    <w:pPr>
      <w:spacing w:after="120"/>
      <w:ind w:left="283"/>
      <w:contextualSpacing/>
    </w:pPr>
  </w:style>
  <w:style w:type="paragraph" w:styleId="ListContinue2">
    <w:name w:val="List Continue 2"/>
    <w:basedOn w:val="Normal"/>
    <w:rsid w:val="003E3DBC"/>
    <w:pPr>
      <w:spacing w:after="120"/>
      <w:ind w:left="566"/>
      <w:contextualSpacing/>
    </w:pPr>
  </w:style>
  <w:style w:type="paragraph" w:styleId="ListContinue3">
    <w:name w:val="List Continue 3"/>
    <w:basedOn w:val="Normal"/>
    <w:rsid w:val="003E3DBC"/>
    <w:pPr>
      <w:spacing w:after="120"/>
      <w:ind w:left="849"/>
      <w:contextualSpacing/>
    </w:pPr>
  </w:style>
  <w:style w:type="paragraph" w:styleId="ListContinue4">
    <w:name w:val="List Continue 4"/>
    <w:basedOn w:val="Normal"/>
    <w:rsid w:val="003E3DBC"/>
    <w:pPr>
      <w:spacing w:after="120"/>
      <w:ind w:left="1132"/>
      <w:contextualSpacing/>
    </w:pPr>
  </w:style>
  <w:style w:type="paragraph" w:styleId="ListContinue5">
    <w:name w:val="List Continue 5"/>
    <w:basedOn w:val="Normal"/>
    <w:rsid w:val="003E3DBC"/>
    <w:pPr>
      <w:spacing w:after="120"/>
      <w:ind w:left="1415"/>
      <w:contextualSpacing/>
    </w:pPr>
  </w:style>
  <w:style w:type="paragraph" w:styleId="ListNumber3">
    <w:name w:val="List Number 3"/>
    <w:basedOn w:val="Normal"/>
    <w:rsid w:val="003E3DBC"/>
    <w:pPr>
      <w:numPr>
        <w:numId w:val="9"/>
      </w:numPr>
      <w:contextualSpacing/>
    </w:pPr>
  </w:style>
  <w:style w:type="paragraph" w:styleId="ListNumber4">
    <w:name w:val="List Number 4"/>
    <w:basedOn w:val="Normal"/>
    <w:rsid w:val="003E3DBC"/>
    <w:pPr>
      <w:numPr>
        <w:numId w:val="10"/>
      </w:numPr>
      <w:contextualSpacing/>
    </w:pPr>
  </w:style>
  <w:style w:type="paragraph" w:styleId="ListNumber5">
    <w:name w:val="List Number 5"/>
    <w:basedOn w:val="Normal"/>
    <w:rsid w:val="003E3DBC"/>
    <w:pPr>
      <w:numPr>
        <w:numId w:val="11"/>
      </w:numPr>
      <w:contextualSpacing/>
    </w:pPr>
  </w:style>
  <w:style w:type="paragraph" w:styleId="MacroText">
    <w:name w:val="macro"/>
    <w:link w:val="MacroTextChar"/>
    <w:rsid w:val="003E3DBC"/>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link w:val="MacroText"/>
    <w:rsid w:val="003E3DBC"/>
    <w:rPr>
      <w:rFonts w:ascii="Courier New" w:hAnsi="Courier New" w:cs="Courier New"/>
      <w:lang w:eastAsia="en-US"/>
    </w:rPr>
  </w:style>
  <w:style w:type="paragraph" w:styleId="MessageHeader">
    <w:name w:val="Message Header"/>
    <w:basedOn w:val="Normal"/>
    <w:link w:val="MessageHeaderChar"/>
    <w:rsid w:val="003E3DBC"/>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eastAsia="Yu Gothic Light" w:hAnsi="Calibri Light"/>
      <w:sz w:val="24"/>
      <w:szCs w:val="24"/>
    </w:rPr>
  </w:style>
  <w:style w:type="character" w:customStyle="1" w:styleId="MessageHeaderChar">
    <w:name w:val="Message Header Char"/>
    <w:link w:val="MessageHeader"/>
    <w:rsid w:val="003E3DBC"/>
    <w:rPr>
      <w:rFonts w:ascii="Calibri Light" w:eastAsia="Yu Gothic Light" w:hAnsi="Calibri Light"/>
      <w:sz w:val="24"/>
      <w:szCs w:val="24"/>
      <w:shd w:val="pct20" w:color="auto" w:fill="auto"/>
      <w:lang w:eastAsia="en-US"/>
    </w:rPr>
  </w:style>
  <w:style w:type="paragraph" w:styleId="NoSpacing">
    <w:name w:val="No Spacing"/>
    <w:uiPriority w:val="1"/>
    <w:qFormat/>
    <w:rsid w:val="003E3DBC"/>
    <w:rPr>
      <w:lang w:val="en-GB" w:eastAsia="en-US"/>
    </w:rPr>
  </w:style>
  <w:style w:type="paragraph" w:styleId="NormalWeb">
    <w:name w:val="Normal (Web)"/>
    <w:basedOn w:val="Normal"/>
    <w:rsid w:val="003E3DBC"/>
    <w:rPr>
      <w:sz w:val="24"/>
      <w:szCs w:val="24"/>
    </w:rPr>
  </w:style>
  <w:style w:type="paragraph" w:styleId="NormalIndent">
    <w:name w:val="Normal Indent"/>
    <w:basedOn w:val="Normal"/>
    <w:rsid w:val="003E3DBC"/>
    <w:pPr>
      <w:ind w:left="720"/>
    </w:pPr>
  </w:style>
  <w:style w:type="paragraph" w:styleId="NoteHeading">
    <w:name w:val="Note Heading"/>
    <w:basedOn w:val="Normal"/>
    <w:next w:val="Normal"/>
    <w:link w:val="NoteHeadingChar"/>
    <w:rsid w:val="003E3DBC"/>
  </w:style>
  <w:style w:type="character" w:customStyle="1" w:styleId="NoteHeadingChar">
    <w:name w:val="Note Heading Char"/>
    <w:link w:val="NoteHeading"/>
    <w:rsid w:val="003E3DBC"/>
    <w:rPr>
      <w:lang w:eastAsia="en-US"/>
    </w:rPr>
  </w:style>
  <w:style w:type="paragraph" w:styleId="PlainText">
    <w:name w:val="Plain Text"/>
    <w:basedOn w:val="Normal"/>
    <w:link w:val="PlainTextChar"/>
    <w:rsid w:val="003E3DBC"/>
    <w:rPr>
      <w:rFonts w:ascii="Courier New" w:hAnsi="Courier New" w:cs="Courier New"/>
    </w:rPr>
  </w:style>
  <w:style w:type="character" w:customStyle="1" w:styleId="PlainTextChar">
    <w:name w:val="Plain Text Char"/>
    <w:link w:val="PlainText"/>
    <w:rsid w:val="003E3DBC"/>
    <w:rPr>
      <w:rFonts w:ascii="Courier New" w:hAnsi="Courier New" w:cs="Courier New"/>
      <w:lang w:eastAsia="en-US"/>
    </w:rPr>
  </w:style>
  <w:style w:type="paragraph" w:styleId="Quote">
    <w:name w:val="Quote"/>
    <w:basedOn w:val="Normal"/>
    <w:next w:val="Normal"/>
    <w:link w:val="QuoteChar"/>
    <w:uiPriority w:val="29"/>
    <w:qFormat/>
    <w:rsid w:val="003E3DBC"/>
    <w:pPr>
      <w:spacing w:before="200" w:after="160"/>
      <w:ind w:left="864" w:right="864"/>
      <w:jc w:val="center"/>
    </w:pPr>
    <w:rPr>
      <w:i/>
      <w:iCs/>
      <w:color w:val="404040"/>
    </w:rPr>
  </w:style>
  <w:style w:type="character" w:customStyle="1" w:styleId="QuoteChar">
    <w:name w:val="Quote Char"/>
    <w:link w:val="Quote"/>
    <w:uiPriority w:val="29"/>
    <w:rsid w:val="003E3DBC"/>
    <w:rPr>
      <w:i/>
      <w:iCs/>
      <w:color w:val="404040"/>
      <w:lang w:eastAsia="en-US"/>
    </w:rPr>
  </w:style>
  <w:style w:type="paragraph" w:styleId="Salutation">
    <w:name w:val="Salutation"/>
    <w:basedOn w:val="Normal"/>
    <w:next w:val="Normal"/>
    <w:link w:val="SalutationChar"/>
    <w:rsid w:val="003E3DBC"/>
  </w:style>
  <w:style w:type="character" w:customStyle="1" w:styleId="SalutationChar">
    <w:name w:val="Salutation Char"/>
    <w:link w:val="Salutation"/>
    <w:rsid w:val="003E3DBC"/>
    <w:rPr>
      <w:lang w:eastAsia="en-US"/>
    </w:rPr>
  </w:style>
  <w:style w:type="paragraph" w:styleId="Signature">
    <w:name w:val="Signature"/>
    <w:basedOn w:val="Normal"/>
    <w:link w:val="SignatureChar"/>
    <w:rsid w:val="003E3DBC"/>
    <w:pPr>
      <w:ind w:left="4252"/>
    </w:pPr>
  </w:style>
  <w:style w:type="character" w:customStyle="1" w:styleId="SignatureChar">
    <w:name w:val="Signature Char"/>
    <w:link w:val="Signature"/>
    <w:rsid w:val="003E3DBC"/>
    <w:rPr>
      <w:lang w:eastAsia="en-US"/>
    </w:rPr>
  </w:style>
  <w:style w:type="paragraph" w:styleId="Subtitle">
    <w:name w:val="Subtitle"/>
    <w:basedOn w:val="Normal"/>
    <w:next w:val="Normal"/>
    <w:link w:val="SubtitleChar"/>
    <w:qFormat/>
    <w:rsid w:val="003E3DBC"/>
    <w:pPr>
      <w:spacing w:after="60"/>
      <w:jc w:val="center"/>
      <w:outlineLvl w:val="1"/>
    </w:pPr>
    <w:rPr>
      <w:rFonts w:ascii="Calibri Light" w:eastAsia="Yu Gothic Light" w:hAnsi="Calibri Light"/>
      <w:sz w:val="24"/>
      <w:szCs w:val="24"/>
    </w:rPr>
  </w:style>
  <w:style w:type="character" w:customStyle="1" w:styleId="SubtitleChar">
    <w:name w:val="Subtitle Char"/>
    <w:link w:val="Subtitle"/>
    <w:rsid w:val="003E3DBC"/>
    <w:rPr>
      <w:rFonts w:ascii="Calibri Light" w:eastAsia="Yu Gothic Light" w:hAnsi="Calibri Light"/>
      <w:sz w:val="24"/>
      <w:szCs w:val="24"/>
      <w:lang w:eastAsia="en-US"/>
    </w:rPr>
  </w:style>
  <w:style w:type="paragraph" w:styleId="TableofAuthorities">
    <w:name w:val="table of authorities"/>
    <w:basedOn w:val="Normal"/>
    <w:next w:val="Normal"/>
    <w:rsid w:val="003E3DBC"/>
    <w:pPr>
      <w:ind w:left="200" w:hanging="200"/>
    </w:pPr>
  </w:style>
  <w:style w:type="paragraph" w:styleId="TableofFigures">
    <w:name w:val="table of figures"/>
    <w:basedOn w:val="Normal"/>
    <w:next w:val="Normal"/>
    <w:rsid w:val="003E3DBC"/>
  </w:style>
  <w:style w:type="paragraph" w:styleId="Title">
    <w:name w:val="Title"/>
    <w:basedOn w:val="Normal"/>
    <w:next w:val="Normal"/>
    <w:link w:val="TitleChar"/>
    <w:qFormat/>
    <w:rsid w:val="003E3DBC"/>
    <w:pPr>
      <w:spacing w:before="240" w:after="60"/>
      <w:jc w:val="center"/>
      <w:outlineLvl w:val="0"/>
    </w:pPr>
    <w:rPr>
      <w:rFonts w:ascii="Calibri Light" w:eastAsia="Yu Gothic Light" w:hAnsi="Calibri Light"/>
      <w:b/>
      <w:bCs/>
      <w:kern w:val="28"/>
      <w:sz w:val="32"/>
      <w:szCs w:val="32"/>
    </w:rPr>
  </w:style>
  <w:style w:type="character" w:customStyle="1" w:styleId="TitleChar">
    <w:name w:val="Title Char"/>
    <w:link w:val="Title"/>
    <w:rsid w:val="003E3DBC"/>
    <w:rPr>
      <w:rFonts w:ascii="Calibri Light" w:eastAsia="Yu Gothic Light" w:hAnsi="Calibri Light"/>
      <w:b/>
      <w:bCs/>
      <w:kern w:val="28"/>
      <w:sz w:val="32"/>
      <w:szCs w:val="32"/>
      <w:lang w:eastAsia="en-US"/>
    </w:rPr>
  </w:style>
  <w:style w:type="paragraph" w:styleId="TOAHeading">
    <w:name w:val="toa heading"/>
    <w:basedOn w:val="Normal"/>
    <w:next w:val="Normal"/>
    <w:rsid w:val="003E3DBC"/>
    <w:pPr>
      <w:spacing w:before="120"/>
    </w:pPr>
    <w:rPr>
      <w:rFonts w:ascii="Calibri Light" w:eastAsia="Yu Gothic Light" w:hAnsi="Calibri Light"/>
      <w:b/>
      <w:bCs/>
      <w:sz w:val="24"/>
      <w:szCs w:val="24"/>
    </w:rPr>
  </w:style>
  <w:style w:type="paragraph" w:styleId="TOCHeading">
    <w:name w:val="TOC Heading"/>
    <w:basedOn w:val="Heading1"/>
    <w:next w:val="Normal"/>
    <w:uiPriority w:val="39"/>
    <w:unhideWhenUsed/>
    <w:qFormat/>
    <w:rsid w:val="003E3DBC"/>
    <w:pPr>
      <w:keepLines w:val="0"/>
      <w:pBdr>
        <w:top w:val="none" w:sz="0" w:space="0" w:color="auto"/>
      </w:pBdr>
      <w:spacing w:after="60"/>
      <w:ind w:left="0" w:firstLine="0"/>
      <w:outlineLvl w:val="9"/>
    </w:pPr>
    <w:rPr>
      <w:rFonts w:ascii="Calibri Light" w:eastAsia="Yu Gothic Light" w:hAnsi="Calibri Light"/>
      <w:b/>
      <w:bCs/>
      <w:kern w:val="32"/>
      <w:sz w:val="32"/>
      <w:szCs w:val="32"/>
    </w:rPr>
  </w:style>
  <w:style w:type="character" w:customStyle="1" w:styleId="Heading1Char">
    <w:name w:val="Heading 1 Char"/>
    <w:link w:val="Heading1"/>
    <w:rsid w:val="00FF6C52"/>
    <w:rPr>
      <w:rFonts w:ascii="Arial" w:hAnsi="Arial"/>
      <w:sz w:val="36"/>
      <w:lang w:eastAsia="en-US"/>
    </w:rPr>
  </w:style>
  <w:style w:type="character" w:customStyle="1" w:styleId="Heading2Char">
    <w:name w:val="Heading 2 Char"/>
    <w:link w:val="Heading2"/>
    <w:rsid w:val="00FF6C52"/>
    <w:rPr>
      <w:rFonts w:ascii="Arial" w:hAnsi="Arial"/>
      <w:sz w:val="32"/>
      <w:lang w:eastAsia="en-US"/>
    </w:rPr>
  </w:style>
  <w:style w:type="character" w:customStyle="1" w:styleId="Heading3Char">
    <w:name w:val="Heading 3 Char"/>
    <w:link w:val="Heading3"/>
    <w:rsid w:val="00FF6C52"/>
    <w:rPr>
      <w:rFonts w:ascii="Arial" w:hAnsi="Arial"/>
      <w:sz w:val="28"/>
      <w:lang w:eastAsia="en-US"/>
    </w:rPr>
  </w:style>
  <w:style w:type="character" w:customStyle="1" w:styleId="Heading5Char">
    <w:name w:val="Heading 5 Char"/>
    <w:link w:val="Heading5"/>
    <w:rsid w:val="00FF6C52"/>
    <w:rPr>
      <w:rFonts w:ascii="Arial" w:hAnsi="Arial"/>
      <w:sz w:val="22"/>
      <w:lang w:eastAsia="en-US"/>
    </w:rPr>
  </w:style>
  <w:style w:type="character" w:customStyle="1" w:styleId="H60">
    <w:name w:val="H6 (文字)"/>
    <w:link w:val="H6"/>
    <w:rsid w:val="00FF6C52"/>
    <w:rPr>
      <w:rFonts w:ascii="Arial" w:hAnsi="Arial"/>
      <w:lang w:eastAsia="en-US"/>
    </w:rPr>
  </w:style>
  <w:style w:type="character" w:customStyle="1" w:styleId="Heading6Char">
    <w:name w:val="Heading 6 Char"/>
    <w:link w:val="Heading6"/>
    <w:rsid w:val="00FF6C52"/>
    <w:rPr>
      <w:rFonts w:ascii="Arial" w:hAnsi="Arial"/>
      <w:lang w:eastAsia="en-US"/>
    </w:rPr>
  </w:style>
  <w:style w:type="character" w:customStyle="1" w:styleId="Heading7Char">
    <w:name w:val="Heading 7 Char"/>
    <w:link w:val="Heading7"/>
    <w:rsid w:val="00FF6C52"/>
    <w:rPr>
      <w:rFonts w:ascii="Arial" w:hAnsi="Arial"/>
      <w:lang w:eastAsia="en-US"/>
    </w:rPr>
  </w:style>
  <w:style w:type="character" w:customStyle="1" w:styleId="Heading8Char">
    <w:name w:val="Heading 8 Char"/>
    <w:link w:val="Heading8"/>
    <w:rsid w:val="00FF6C52"/>
    <w:rPr>
      <w:rFonts w:ascii="Arial" w:hAnsi="Arial"/>
      <w:sz w:val="36"/>
      <w:lang w:eastAsia="en-US"/>
    </w:rPr>
  </w:style>
  <w:style w:type="character" w:customStyle="1" w:styleId="Heading9Char">
    <w:name w:val="Heading 9 Char"/>
    <w:link w:val="Heading9"/>
    <w:rsid w:val="00FF6C52"/>
    <w:rPr>
      <w:rFonts w:ascii="Arial" w:hAnsi="Arial"/>
      <w:sz w:val="36"/>
      <w:lang w:eastAsia="en-US"/>
    </w:rPr>
  </w:style>
  <w:style w:type="character" w:customStyle="1" w:styleId="HeaderChar">
    <w:name w:val="Header Char"/>
    <w:link w:val="Header"/>
    <w:rsid w:val="00FF6C52"/>
    <w:rPr>
      <w:rFonts w:ascii="Arial" w:hAnsi="Arial"/>
      <w:b/>
      <w:sz w:val="18"/>
    </w:rPr>
  </w:style>
  <w:style w:type="character" w:customStyle="1" w:styleId="EWChar">
    <w:name w:val="EW Char"/>
    <w:link w:val="EW"/>
    <w:qFormat/>
    <w:locked/>
    <w:rsid w:val="00FF6C52"/>
    <w:rPr>
      <w:lang w:eastAsia="en-US"/>
    </w:rPr>
  </w:style>
  <w:style w:type="character" w:customStyle="1" w:styleId="B2Char">
    <w:name w:val="B2 Char"/>
    <w:link w:val="B2"/>
    <w:qFormat/>
    <w:rsid w:val="00FF6C52"/>
    <w:rPr>
      <w:lang w:eastAsia="en-US"/>
    </w:rPr>
  </w:style>
  <w:style w:type="character" w:customStyle="1" w:styleId="B3Char2">
    <w:name w:val="B3 Char2"/>
    <w:link w:val="B3"/>
    <w:qFormat/>
    <w:rsid w:val="00FF6C52"/>
    <w:rPr>
      <w:lang w:eastAsia="en-US"/>
    </w:rPr>
  </w:style>
  <w:style w:type="character" w:customStyle="1" w:styleId="FooterChar">
    <w:name w:val="Footer Char"/>
    <w:link w:val="Footer"/>
    <w:rsid w:val="00FF6C52"/>
    <w:rPr>
      <w:rFonts w:ascii="Arial" w:hAnsi="Arial"/>
      <w:b/>
      <w:i/>
      <w:sz w:val="18"/>
    </w:rPr>
  </w:style>
  <w:style w:type="character" w:customStyle="1" w:styleId="UnresolvedMention1">
    <w:name w:val="Unresolved Mention1"/>
    <w:uiPriority w:val="99"/>
    <w:unhideWhenUsed/>
    <w:rsid w:val="00FF6C52"/>
    <w:rPr>
      <w:color w:val="605E5C"/>
      <w:shd w:val="clear" w:color="auto" w:fill="E1DFDD"/>
    </w:rPr>
  </w:style>
  <w:style w:type="paragraph" w:customStyle="1" w:styleId="B1">
    <w:name w:val="B1+"/>
    <w:basedOn w:val="B10"/>
    <w:rsid w:val="00FF6C52"/>
    <w:pPr>
      <w:numPr>
        <w:numId w:val="21"/>
      </w:numPr>
      <w:tabs>
        <w:tab w:val="clear" w:pos="737"/>
        <w:tab w:val="num" w:pos="643"/>
      </w:tabs>
      <w:overflowPunct w:val="0"/>
      <w:autoSpaceDE w:val="0"/>
      <w:autoSpaceDN w:val="0"/>
      <w:adjustRightInd w:val="0"/>
      <w:ind w:left="643" w:hanging="360"/>
      <w:textAlignment w:val="baseline"/>
    </w:pPr>
  </w:style>
  <w:style w:type="character" w:customStyle="1" w:styleId="EditorsNoteCharChar">
    <w:name w:val="Editor's Note Char Char"/>
    <w:qFormat/>
    <w:locked/>
    <w:rsid w:val="00FF6C52"/>
    <w:rPr>
      <w:color w:val="FF0000"/>
      <w:lang w:val="en-GB" w:eastAsia="en-US"/>
    </w:rPr>
  </w:style>
  <w:style w:type="character" w:customStyle="1" w:styleId="B1Char1">
    <w:name w:val="B1 Char1"/>
    <w:rsid w:val="00FF6C52"/>
    <w:rPr>
      <w:rFonts w:ascii="Times New Roman" w:hAnsi="Times New Roman"/>
      <w:lang w:val="en-GB"/>
    </w:rPr>
  </w:style>
  <w:style w:type="character" w:customStyle="1" w:styleId="EditorsNoteZchn">
    <w:name w:val="Editor's Note Zchn"/>
    <w:rsid w:val="00FF6C52"/>
    <w:rPr>
      <w:rFonts w:ascii="Times New Roman" w:hAnsi="Times New Roman"/>
      <w:color w:val="FF0000"/>
      <w:lang w:val="en-GB"/>
    </w:rPr>
  </w:style>
  <w:style w:type="character" w:customStyle="1" w:styleId="UnresolvedMention2">
    <w:name w:val="Unresolved Mention2"/>
    <w:uiPriority w:val="99"/>
    <w:unhideWhenUsed/>
    <w:rsid w:val="00FF6C52"/>
    <w:rPr>
      <w:color w:val="808080"/>
      <w:shd w:val="clear" w:color="auto" w:fill="E6E6E6"/>
    </w:rPr>
  </w:style>
  <w:style w:type="paragraph" w:customStyle="1" w:styleId="Style1">
    <w:name w:val="Style1"/>
    <w:basedOn w:val="Heading8"/>
    <w:qFormat/>
    <w:rsid w:val="00FF6C52"/>
    <w:pPr>
      <w:pageBreakBefore/>
    </w:pPr>
  </w:style>
  <w:style w:type="character" w:customStyle="1" w:styleId="BodyTextChar1">
    <w:name w:val="Body Text Char1"/>
    <w:rsid w:val="00FF6C52"/>
    <w:rPr>
      <w:rFonts w:eastAsia="Times New Roman"/>
    </w:rPr>
  </w:style>
  <w:style w:type="character" w:customStyle="1" w:styleId="B3Char">
    <w:name w:val="B3 Char"/>
    <w:rsid w:val="00FF6C52"/>
    <w:rPr>
      <w:rFonts w:eastAsia="Times New Roman"/>
    </w:rPr>
  </w:style>
  <w:style w:type="character" w:customStyle="1" w:styleId="IntenseQuoteChar1">
    <w:name w:val="Intense Quote Char1"/>
    <w:uiPriority w:val="30"/>
    <w:rsid w:val="00FF6C52"/>
    <w:rPr>
      <w:rFonts w:eastAsia="Times New Roman"/>
      <w:i/>
      <w:iCs/>
      <w:color w:val="4F81BD"/>
    </w:rPr>
  </w:style>
  <w:style w:type="character" w:customStyle="1" w:styleId="EndnoteTextChar1">
    <w:name w:val="Endnote Text Char1"/>
    <w:rsid w:val="00FF6C52"/>
    <w:rPr>
      <w:rFonts w:eastAsia="Times New Roman"/>
    </w:rPr>
  </w:style>
  <w:style w:type="character" w:customStyle="1" w:styleId="QuoteChar1">
    <w:name w:val="Quote Char1"/>
    <w:uiPriority w:val="29"/>
    <w:rsid w:val="00FF6C52"/>
    <w:rPr>
      <w:rFonts w:eastAsia="Times New Roman"/>
      <w:i/>
      <w:iCs/>
      <w:color w:val="404040"/>
    </w:rPr>
  </w:style>
  <w:style w:type="character" w:customStyle="1" w:styleId="SubtitleChar1">
    <w:name w:val="Subtitle Char1"/>
    <w:rsid w:val="00FF6C52"/>
    <w:rPr>
      <w:rFonts w:ascii="Calibri" w:eastAsia="SimSun" w:hAnsi="Calibri" w:cs="Arial"/>
      <w:color w:val="5A5A5A"/>
      <w:spacing w:val="15"/>
      <w:sz w:val="22"/>
      <w:szCs w:val="22"/>
    </w:rPr>
  </w:style>
  <w:style w:type="character" w:customStyle="1" w:styleId="TitleChar1">
    <w:name w:val="Title Char1"/>
    <w:rsid w:val="00FF6C52"/>
    <w:rPr>
      <w:rFonts w:ascii="Cambria" w:eastAsia="SimSun" w:hAnsi="Cambria" w:cs="Times New Roman"/>
      <w:spacing w:val="-10"/>
      <w:kern w:val="28"/>
      <w:sz w:val="56"/>
      <w:szCs w:val="56"/>
    </w:rPr>
  </w:style>
  <w:style w:type="character" w:customStyle="1" w:styleId="BalloonTextChar1">
    <w:name w:val="Balloon Text Char1"/>
    <w:rsid w:val="00FF6C52"/>
    <w:rPr>
      <w:rFonts w:ascii="Segoe UI" w:eastAsia="Times New Roman" w:hAnsi="Segoe UI" w:cs="Segoe UI"/>
      <w:sz w:val="18"/>
      <w:szCs w:val="18"/>
    </w:rPr>
  </w:style>
  <w:style w:type="character" w:customStyle="1" w:styleId="BodyText2Char1">
    <w:name w:val="Body Text 2 Char1"/>
    <w:rsid w:val="00FF6C52"/>
    <w:rPr>
      <w:rFonts w:eastAsia="Times New Roman"/>
    </w:rPr>
  </w:style>
  <w:style w:type="character" w:customStyle="1" w:styleId="BodyText3Char1">
    <w:name w:val="Body Text 3 Char1"/>
    <w:rsid w:val="00FF6C52"/>
    <w:rPr>
      <w:rFonts w:eastAsia="Times New Roman"/>
      <w:sz w:val="16"/>
      <w:szCs w:val="16"/>
    </w:rPr>
  </w:style>
  <w:style w:type="character" w:customStyle="1" w:styleId="BodyTextFirstIndentChar1">
    <w:name w:val="Body Text First Indent Char1"/>
    <w:rsid w:val="00FF6C52"/>
  </w:style>
  <w:style w:type="character" w:customStyle="1" w:styleId="BodyTextIndentChar1">
    <w:name w:val="Body Text Indent Char1"/>
    <w:rsid w:val="00FF6C52"/>
    <w:rPr>
      <w:rFonts w:eastAsia="Times New Roman"/>
    </w:rPr>
  </w:style>
  <w:style w:type="character" w:customStyle="1" w:styleId="BodyTextFirstIndent2Char1">
    <w:name w:val="Body Text First Indent 2 Char1"/>
    <w:rsid w:val="00FF6C52"/>
  </w:style>
  <w:style w:type="character" w:customStyle="1" w:styleId="BodyTextIndent2Char1">
    <w:name w:val="Body Text Indent 2 Char1"/>
    <w:rsid w:val="00FF6C52"/>
    <w:rPr>
      <w:rFonts w:eastAsia="Times New Roman"/>
    </w:rPr>
  </w:style>
  <w:style w:type="character" w:customStyle="1" w:styleId="BodyTextIndent3Char1">
    <w:name w:val="Body Text Indent 3 Char1"/>
    <w:rsid w:val="00FF6C52"/>
    <w:rPr>
      <w:rFonts w:eastAsia="Times New Roman"/>
      <w:sz w:val="16"/>
      <w:szCs w:val="16"/>
    </w:rPr>
  </w:style>
  <w:style w:type="character" w:customStyle="1" w:styleId="ClosingChar1">
    <w:name w:val="Closing Char1"/>
    <w:rsid w:val="00FF6C52"/>
    <w:rPr>
      <w:rFonts w:eastAsia="Times New Roman"/>
    </w:rPr>
  </w:style>
  <w:style w:type="character" w:customStyle="1" w:styleId="CommentTextChar1">
    <w:name w:val="Comment Text Char1"/>
    <w:rsid w:val="00FF6C52"/>
    <w:rPr>
      <w:rFonts w:eastAsia="Times New Roman"/>
    </w:rPr>
  </w:style>
  <w:style w:type="character" w:customStyle="1" w:styleId="CommentSubjectChar1">
    <w:name w:val="Comment Subject Char1"/>
    <w:rsid w:val="00FF6C52"/>
    <w:rPr>
      <w:rFonts w:eastAsia="Times New Roman"/>
      <w:b/>
      <w:bCs/>
    </w:rPr>
  </w:style>
  <w:style w:type="character" w:customStyle="1" w:styleId="DateChar1">
    <w:name w:val="Date Char1"/>
    <w:rsid w:val="00FF6C52"/>
    <w:rPr>
      <w:rFonts w:eastAsia="Times New Roman"/>
    </w:rPr>
  </w:style>
  <w:style w:type="character" w:customStyle="1" w:styleId="DocumentMapChar1">
    <w:name w:val="Document Map Char1"/>
    <w:rsid w:val="00FF6C52"/>
    <w:rPr>
      <w:rFonts w:ascii="Segoe UI" w:eastAsia="Times New Roman" w:hAnsi="Segoe UI" w:cs="Segoe UI"/>
      <w:sz w:val="16"/>
      <w:szCs w:val="16"/>
    </w:rPr>
  </w:style>
  <w:style w:type="character" w:customStyle="1" w:styleId="E-mailSignatureChar1">
    <w:name w:val="E-mail Signature Char1"/>
    <w:rsid w:val="00FF6C52"/>
    <w:rPr>
      <w:rFonts w:eastAsia="Times New Roman"/>
    </w:rPr>
  </w:style>
  <w:style w:type="character" w:customStyle="1" w:styleId="FooterChar1">
    <w:name w:val="Footer Char1"/>
    <w:rsid w:val="00FF6C52"/>
    <w:rPr>
      <w:rFonts w:eastAsia="Times New Roman"/>
    </w:rPr>
  </w:style>
  <w:style w:type="character" w:customStyle="1" w:styleId="HeaderChar1">
    <w:name w:val="Header Char1"/>
    <w:rsid w:val="00FF6C52"/>
    <w:rPr>
      <w:rFonts w:eastAsia="Times New Roman"/>
    </w:rPr>
  </w:style>
  <w:style w:type="paragraph" w:customStyle="1" w:styleId="msonormal0">
    <w:name w:val="msonormal"/>
    <w:basedOn w:val="Normal"/>
    <w:rsid w:val="00FF6C52"/>
    <w:pPr>
      <w:spacing w:before="100" w:beforeAutospacing="1" w:after="100" w:afterAutospacing="1"/>
    </w:pPr>
    <w:rPr>
      <w:sz w:val="24"/>
      <w:szCs w:val="24"/>
      <w:lang w:eastAsia="en-IN"/>
    </w:rPr>
  </w:style>
  <w:style w:type="character" w:styleId="Strong">
    <w:name w:val="Strong"/>
    <w:qFormat/>
    <w:rsid w:val="00FF6C52"/>
    <w:rPr>
      <w:b/>
      <w:bCs/>
    </w:rPr>
  </w:style>
  <w:style w:type="character" w:customStyle="1" w:styleId="TAHCar">
    <w:name w:val="TAH Car"/>
    <w:rsid w:val="00FF6C52"/>
    <w:rPr>
      <w:rFonts w:ascii="Arial" w:hAnsi="Arial"/>
      <w:b/>
      <w:sz w:val="18"/>
      <w:lang w:val="en-GB" w:eastAsia="en-US"/>
    </w:rPr>
  </w:style>
  <w:style w:type="character" w:customStyle="1" w:styleId="THZchn">
    <w:name w:val="TH Zchn"/>
    <w:rsid w:val="00FF6C52"/>
    <w:rPr>
      <w:rFonts w:ascii="Arial" w:hAnsi="Arial"/>
      <w:b/>
      <w:lang w:eastAsia="en-US"/>
    </w:rPr>
  </w:style>
  <w:style w:type="character" w:customStyle="1" w:styleId="TAN0">
    <w:name w:val="TAN (文字)"/>
    <w:rsid w:val="00FF6C52"/>
    <w:rPr>
      <w:rFonts w:ascii="Arial" w:hAnsi="Arial"/>
      <w:sz w:val="18"/>
      <w:lang w:eastAsia="en-US"/>
    </w:rPr>
  </w:style>
  <w:style w:type="paragraph" w:customStyle="1" w:styleId="FL">
    <w:name w:val="FL"/>
    <w:basedOn w:val="Normal"/>
    <w:rsid w:val="00FF6C52"/>
    <w:pPr>
      <w:keepNext/>
      <w:keepLines/>
      <w:overflowPunct w:val="0"/>
      <w:autoSpaceDE w:val="0"/>
      <w:autoSpaceDN w:val="0"/>
      <w:adjustRightInd w:val="0"/>
      <w:spacing w:before="60"/>
      <w:jc w:val="center"/>
      <w:textAlignment w:val="baseline"/>
    </w:pPr>
    <w:rPr>
      <w:rFonts w:ascii="Arial" w:hAnsi="Arial"/>
      <w:b/>
    </w:rPr>
  </w:style>
  <w:style w:type="character" w:customStyle="1" w:styleId="52">
    <w:name w:val="标题 5 字符2"/>
    <w:rsid w:val="00C53A13"/>
    <w:rPr>
      <w:rFonts w:ascii="Arial" w:hAnsi="Arial"/>
      <w:sz w:val="22"/>
      <w:lang w:val="en-GB" w:eastAsia="en-US"/>
    </w:rPr>
  </w:style>
  <w:style w:type="character" w:customStyle="1" w:styleId="normaltextrun">
    <w:name w:val="normaltextrun"/>
    <w:rsid w:val="00C53A13"/>
  </w:style>
  <w:style w:type="character" w:customStyle="1" w:styleId="eop">
    <w:name w:val="eop"/>
    <w:rsid w:val="00C53A13"/>
  </w:style>
  <w:style w:type="paragraph" w:customStyle="1" w:styleId="tablecontent">
    <w:name w:val="table content"/>
    <w:basedOn w:val="TAL"/>
    <w:link w:val="tablecontentChar"/>
    <w:qFormat/>
    <w:rsid w:val="00C53A13"/>
    <w:rPr>
      <w:lang w:eastAsia="x-none"/>
    </w:rPr>
  </w:style>
  <w:style w:type="character" w:customStyle="1" w:styleId="tablecontentChar">
    <w:name w:val="table content Char"/>
    <w:link w:val="tablecontent"/>
    <w:rsid w:val="00C53A13"/>
    <w:rPr>
      <w:rFonts w:ascii="Arial" w:hAnsi="Arial"/>
      <w:sz w:val="18"/>
      <w:lang w:eastAsia="x-none"/>
    </w:rPr>
  </w:style>
  <w:style w:type="character" w:customStyle="1" w:styleId="EXChar">
    <w:name w:val="EX Char"/>
    <w:locked/>
    <w:rsid w:val="00C53A13"/>
    <w:rPr>
      <w:rFonts w:eastAsia="Times New Roman"/>
    </w:rPr>
  </w:style>
  <w:style w:type="paragraph" w:customStyle="1" w:styleId="1">
    <w:name w:val="样式1"/>
    <w:basedOn w:val="Normal"/>
    <w:link w:val="10"/>
    <w:qFormat/>
    <w:rsid w:val="00C53A13"/>
    <w:pPr>
      <w:pBdr>
        <w:top w:val="single" w:sz="4" w:space="1" w:color="auto"/>
        <w:left w:val="single" w:sz="4" w:space="4" w:color="auto"/>
        <w:bottom w:val="single" w:sz="4" w:space="1" w:color="auto"/>
        <w:right w:val="single" w:sz="4" w:space="4" w:color="auto"/>
      </w:pBdr>
      <w:jc w:val="center"/>
    </w:pPr>
    <w:rPr>
      <w:rFonts w:ascii="Arial" w:eastAsia="MS Mincho" w:hAnsi="Arial" w:cs="Arial"/>
      <w:b/>
      <w:color w:val="0000FF"/>
      <w:sz w:val="28"/>
      <w:szCs w:val="28"/>
    </w:rPr>
  </w:style>
  <w:style w:type="character" w:customStyle="1" w:styleId="10">
    <w:name w:val="样式1 字符"/>
    <w:link w:val="1"/>
    <w:rsid w:val="00C53A13"/>
    <w:rPr>
      <w:rFonts w:ascii="Arial" w:eastAsia="MS Mincho" w:hAnsi="Arial" w:cs="Arial"/>
      <w:b/>
      <w:color w:val="0000FF"/>
      <w:sz w:val="28"/>
      <w:szCs w:val="28"/>
      <w:lang w:eastAsia="en-US"/>
    </w:rPr>
  </w:style>
  <w:style w:type="character" w:customStyle="1" w:styleId="ui-provider">
    <w:name w:val="ui-provider"/>
    <w:rsid w:val="00C53A13"/>
  </w:style>
  <w:style w:type="paragraph" w:customStyle="1" w:styleId="b20">
    <w:name w:val="b2"/>
    <w:basedOn w:val="Normal"/>
    <w:rsid w:val="00C53A13"/>
    <w:pPr>
      <w:spacing w:before="100" w:beforeAutospacing="1" w:after="100" w:afterAutospacing="1"/>
    </w:pPr>
    <w:rPr>
      <w:rFonts w:ascii="SimSun" w:hAnsi="SimSun" w:cs="SimSun"/>
      <w:sz w:val="24"/>
      <w:szCs w:val="24"/>
      <w:lang w:eastAsia="zh-CN"/>
    </w:rPr>
  </w:style>
  <w:style w:type="character" w:styleId="Emphasis">
    <w:name w:val="Emphasis"/>
    <w:uiPriority w:val="20"/>
    <w:qFormat/>
    <w:rsid w:val="00C53A13"/>
    <w:rPr>
      <w:i/>
      <w:iCs/>
    </w:rPr>
  </w:style>
  <w:style w:type="paragraph" w:customStyle="1" w:styleId="tal0">
    <w:name w:val="tal"/>
    <w:basedOn w:val="Normal"/>
    <w:rsid w:val="00C53A13"/>
    <w:pPr>
      <w:spacing w:before="100" w:beforeAutospacing="1" w:after="100" w:afterAutospacing="1"/>
    </w:pPr>
    <w:rPr>
      <w:rFonts w:ascii="SimSun" w:hAnsi="SimSun" w:cs="SimSun"/>
      <w:sz w:val="24"/>
      <w:szCs w:val="24"/>
      <w:lang w:eastAsia="zh-CN"/>
    </w:rPr>
  </w:style>
  <w:style w:type="character" w:customStyle="1" w:styleId="abstractlabel">
    <w:name w:val="abstractlabel"/>
    <w:rsid w:val="00C53A13"/>
  </w:style>
  <w:style w:type="character" w:customStyle="1" w:styleId="5Char1">
    <w:name w:val="标题 5 Char1"/>
    <w:rsid w:val="00C53A13"/>
    <w:rPr>
      <w:rFonts w:ascii="Arial" w:hAnsi="Arial"/>
      <w:sz w:val="22"/>
      <w:lang w:val="en-GB" w:eastAsia="en-US"/>
    </w:rPr>
  </w:style>
  <w:style w:type="character" w:customStyle="1" w:styleId="1Char">
    <w:name w:val="标题 1 Char"/>
    <w:rsid w:val="00C53A13"/>
    <w:rPr>
      <w:rFonts w:ascii="Arial" w:hAnsi="Arial"/>
      <w:sz w:val="36"/>
      <w:lang w:val="en-GB" w:eastAsia="en-US"/>
    </w:rPr>
  </w:style>
  <w:style w:type="numbering" w:customStyle="1" w:styleId="NoList1">
    <w:name w:val="No List1"/>
    <w:next w:val="NoList"/>
    <w:uiPriority w:val="99"/>
    <w:semiHidden/>
    <w:rsid w:val="00C53A13"/>
  </w:style>
  <w:style w:type="character" w:customStyle="1" w:styleId="apple-converted-space">
    <w:name w:val="apple-converted-space"/>
    <w:rsid w:val="00C53A13"/>
  </w:style>
  <w:style w:type="numbering" w:customStyle="1" w:styleId="NoList2">
    <w:name w:val="No List2"/>
    <w:next w:val="NoList"/>
    <w:uiPriority w:val="99"/>
    <w:semiHidden/>
    <w:rsid w:val="00C53A13"/>
  </w:style>
  <w:style w:type="numbering" w:customStyle="1" w:styleId="NoList3">
    <w:name w:val="No List3"/>
    <w:next w:val="NoList"/>
    <w:uiPriority w:val="99"/>
    <w:semiHidden/>
    <w:rsid w:val="00C53A13"/>
  </w:style>
  <w:style w:type="numbering" w:customStyle="1" w:styleId="NoList4">
    <w:name w:val="No List4"/>
    <w:next w:val="NoList"/>
    <w:uiPriority w:val="99"/>
    <w:semiHidden/>
    <w:unhideWhenUsed/>
    <w:rsid w:val="00C53A13"/>
  </w:style>
  <w:style w:type="numbering" w:customStyle="1" w:styleId="NoList5">
    <w:name w:val="No List5"/>
    <w:next w:val="NoList"/>
    <w:uiPriority w:val="99"/>
    <w:semiHidden/>
    <w:rsid w:val="00C53A13"/>
  </w:style>
  <w:style w:type="numbering" w:customStyle="1" w:styleId="NoList6">
    <w:name w:val="No List6"/>
    <w:next w:val="NoList"/>
    <w:uiPriority w:val="99"/>
    <w:semiHidden/>
    <w:rsid w:val="00C53A13"/>
  </w:style>
  <w:style w:type="numbering" w:customStyle="1" w:styleId="NoList7">
    <w:name w:val="No List7"/>
    <w:next w:val="NoList"/>
    <w:uiPriority w:val="99"/>
    <w:semiHidden/>
    <w:rsid w:val="00C53A13"/>
  </w:style>
  <w:style w:type="character" w:customStyle="1" w:styleId="opdict3font24">
    <w:name w:val="op_dict3_font24"/>
    <w:rsid w:val="00C53A13"/>
  </w:style>
  <w:style w:type="character" w:customStyle="1" w:styleId="st1">
    <w:name w:val="st1"/>
    <w:rsid w:val="00C53A13"/>
  </w:style>
  <w:style w:type="character" w:customStyle="1" w:styleId="HTTPMethod">
    <w:name w:val="HTTP Method"/>
    <w:uiPriority w:val="1"/>
    <w:qFormat/>
    <w:rsid w:val="00C53A13"/>
    <w:rPr>
      <w:rFonts w:ascii="Courier New" w:hAnsi="Courier New"/>
      <w:i w:val="0"/>
      <w:sz w:val="18"/>
    </w:rPr>
  </w:style>
  <w:style w:type="character" w:customStyle="1" w:styleId="Code">
    <w:name w:val="Code"/>
    <w:uiPriority w:val="1"/>
    <w:qFormat/>
    <w:rsid w:val="00C53A13"/>
    <w:rPr>
      <w:rFonts w:ascii="Arial" w:hAnsi="Arial"/>
      <w:i/>
      <w:sz w:val="18"/>
      <w:bdr w:val="none" w:sz="0" w:space="0" w:color="auto"/>
      <w:shd w:val="clear" w:color="auto" w:fill="auto"/>
    </w:rPr>
  </w:style>
  <w:style w:type="character" w:customStyle="1" w:styleId="HTTPHeader">
    <w:name w:val="HTTP Header"/>
    <w:uiPriority w:val="1"/>
    <w:qFormat/>
    <w:rsid w:val="00C53A13"/>
    <w:rPr>
      <w:rFonts w:ascii="Courier New" w:hAnsi="Courier New"/>
      <w:spacing w:val="-5"/>
      <w:sz w:val="18"/>
    </w:rPr>
  </w:style>
  <w:style w:type="character" w:customStyle="1" w:styleId="HTTPResponse">
    <w:name w:val="HTTP Response"/>
    <w:uiPriority w:val="1"/>
    <w:qFormat/>
    <w:rsid w:val="00C53A13"/>
    <w:rPr>
      <w:rFonts w:ascii="Arial" w:hAnsi="Arial" w:cs="Courier New"/>
      <w:i/>
      <w:sz w:val="18"/>
      <w:lang w:val="en-US"/>
    </w:rPr>
  </w:style>
  <w:style w:type="character" w:customStyle="1" w:styleId="Codechar">
    <w:name w:val="Code (char)"/>
    <w:uiPriority w:val="1"/>
    <w:qFormat/>
    <w:rsid w:val="00C53A13"/>
    <w:rPr>
      <w:rFonts w:ascii="Arial" w:hAnsi="Arial" w:cs="Arial"/>
      <w:i/>
      <w:iCs/>
      <w:sz w:val="18"/>
      <w:szCs w:val="18"/>
    </w:rPr>
  </w:style>
  <w:style w:type="paragraph" w:customStyle="1" w:styleId="TALcontinuation">
    <w:name w:val="TAL continuation"/>
    <w:basedOn w:val="TAL"/>
    <w:link w:val="TALcontinuationChar"/>
    <w:qFormat/>
    <w:rsid w:val="00C53A13"/>
    <w:pPr>
      <w:spacing w:before="40"/>
    </w:pPr>
  </w:style>
  <w:style w:type="character" w:customStyle="1" w:styleId="TALcontinuationChar">
    <w:name w:val="TAL continuation Char"/>
    <w:link w:val="TALcontinuation"/>
    <w:rsid w:val="00C53A13"/>
    <w:rPr>
      <w:rFonts w:ascii="Arial" w:hAnsi="Arial"/>
      <w:sz w:val="18"/>
      <w:lang w:eastAsia="en-US"/>
    </w:rPr>
  </w:style>
  <w:style w:type="table" w:customStyle="1" w:styleId="11">
    <w:name w:val="网格型1"/>
    <w:basedOn w:val="TableNormal"/>
    <w:next w:val="TableGrid"/>
    <w:uiPriority w:val="39"/>
    <w:rsid w:val="00C53A13"/>
    <w:rPr>
      <w:rFonts w:ascii="Calibri" w:hAnsi="Calibri" w:cs="Arial"/>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1">
    <w:name w:val="标题 5 字符1"/>
    <w:semiHidden/>
    <w:locked/>
    <w:rsid w:val="00C53A13"/>
    <w:rPr>
      <w:rFonts w:ascii="Arial" w:hAnsi="Arial"/>
      <w:sz w:val="22"/>
      <w:lang w:val="en-GB" w:eastAsia="en-US"/>
    </w:rPr>
  </w:style>
  <w:style w:type="character" w:customStyle="1" w:styleId="ZDONTMODIFY">
    <w:name w:val="ZDONTMODIFY"/>
    <w:rsid w:val="00C53A13"/>
  </w:style>
  <w:style w:type="character" w:customStyle="1" w:styleId="ZREGNAME">
    <w:name w:val="ZREGNAME"/>
    <w:uiPriority w:val="99"/>
    <w:rsid w:val="00C53A13"/>
  </w:style>
  <w:style w:type="character" w:customStyle="1" w:styleId="B3Car">
    <w:name w:val="B3 Car"/>
    <w:rsid w:val="00C53A13"/>
    <w:rPr>
      <w:rFonts w:ascii="Times New Roman" w:hAnsi="Times New Roman"/>
      <w:lang w:val="en-GB" w:eastAsia="en-US"/>
    </w:rPr>
  </w:style>
  <w:style w:type="paragraph" w:customStyle="1" w:styleId="BlockText1">
    <w:name w:val="Block Text1"/>
    <w:basedOn w:val="Normal"/>
    <w:next w:val="BlockText"/>
    <w:semiHidden/>
    <w:unhideWhenUsed/>
    <w:rsid w:val="00C53A13"/>
    <w:pPr>
      <w:pBdr>
        <w:top w:val="single" w:sz="2" w:space="10" w:color="4F81BD"/>
        <w:left w:val="single" w:sz="2" w:space="10" w:color="4F81BD"/>
        <w:bottom w:val="single" w:sz="2" w:space="10" w:color="4F81BD"/>
        <w:right w:val="single" w:sz="2" w:space="10" w:color="4F81BD"/>
      </w:pBdr>
      <w:ind w:left="1152" w:right="1152"/>
    </w:pPr>
    <w:rPr>
      <w:rFonts w:ascii="Calibri" w:eastAsia="DengXian" w:hAnsi="Calibri"/>
      <w:i/>
      <w:iCs/>
      <w:color w:val="4F81BD"/>
    </w:rPr>
  </w:style>
  <w:style w:type="paragraph" w:customStyle="1" w:styleId="Caption1">
    <w:name w:val="Caption1"/>
    <w:basedOn w:val="Normal"/>
    <w:next w:val="Normal"/>
    <w:semiHidden/>
    <w:unhideWhenUsed/>
    <w:qFormat/>
    <w:rsid w:val="00C53A13"/>
    <w:pPr>
      <w:spacing w:after="200"/>
    </w:pPr>
    <w:rPr>
      <w:i/>
      <w:iCs/>
      <w:color w:val="1F497D"/>
      <w:sz w:val="18"/>
      <w:szCs w:val="18"/>
    </w:rPr>
  </w:style>
  <w:style w:type="paragraph" w:customStyle="1" w:styleId="EnvelopeAddress1">
    <w:name w:val="Envelope Address1"/>
    <w:basedOn w:val="Normal"/>
    <w:next w:val="EnvelopeAddress"/>
    <w:semiHidden/>
    <w:unhideWhenUsed/>
    <w:rsid w:val="00C53A13"/>
    <w:pPr>
      <w:framePr w:w="7920" w:h="1980" w:hRule="exact" w:hSpace="180" w:wrap="auto" w:hAnchor="page" w:xAlign="center" w:yAlign="bottom"/>
      <w:spacing w:after="0"/>
      <w:ind w:left="2880"/>
    </w:pPr>
    <w:rPr>
      <w:rFonts w:ascii="Cambria" w:eastAsia="MS Gothic" w:hAnsi="Cambria"/>
      <w:sz w:val="24"/>
      <w:szCs w:val="24"/>
    </w:rPr>
  </w:style>
  <w:style w:type="paragraph" w:customStyle="1" w:styleId="EnvelopeReturn1">
    <w:name w:val="Envelope Return1"/>
    <w:basedOn w:val="Normal"/>
    <w:next w:val="EnvelopeReturn"/>
    <w:semiHidden/>
    <w:unhideWhenUsed/>
    <w:rsid w:val="00C53A13"/>
    <w:pPr>
      <w:spacing w:after="0"/>
    </w:pPr>
    <w:rPr>
      <w:rFonts w:ascii="Cambria" w:eastAsia="MS Gothic" w:hAnsi="Cambria"/>
    </w:rPr>
  </w:style>
  <w:style w:type="paragraph" w:customStyle="1" w:styleId="IndexHeading1">
    <w:name w:val="Index Heading1"/>
    <w:basedOn w:val="Normal"/>
    <w:next w:val="Index1"/>
    <w:semiHidden/>
    <w:unhideWhenUsed/>
    <w:rsid w:val="00C53A13"/>
    <w:rPr>
      <w:rFonts w:ascii="Cambria" w:eastAsia="MS Gothic" w:hAnsi="Cambria"/>
      <w:b/>
      <w:bCs/>
    </w:rPr>
  </w:style>
  <w:style w:type="paragraph" w:customStyle="1" w:styleId="IntenseQuote1">
    <w:name w:val="Intense Quote1"/>
    <w:basedOn w:val="Normal"/>
    <w:next w:val="Normal"/>
    <w:uiPriority w:val="30"/>
    <w:qFormat/>
    <w:rsid w:val="00C53A13"/>
    <w:pPr>
      <w:pBdr>
        <w:top w:val="single" w:sz="4" w:space="10" w:color="4F81BD"/>
        <w:bottom w:val="single" w:sz="4" w:space="10" w:color="4F81BD"/>
      </w:pBdr>
      <w:spacing w:before="360" w:after="360"/>
      <w:ind w:left="864" w:right="864"/>
      <w:jc w:val="center"/>
    </w:pPr>
    <w:rPr>
      <w:i/>
      <w:iCs/>
      <w:color w:val="4F81BD"/>
    </w:rPr>
  </w:style>
  <w:style w:type="paragraph" w:customStyle="1" w:styleId="MessageHeader1">
    <w:name w:val="Message Header1"/>
    <w:basedOn w:val="Normal"/>
    <w:next w:val="MessageHeader"/>
    <w:semiHidden/>
    <w:unhideWhenUsed/>
    <w:rsid w:val="00C53A13"/>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Cambria" w:eastAsia="MS Gothic" w:hAnsi="Cambria"/>
      <w:sz w:val="24"/>
      <w:szCs w:val="24"/>
    </w:rPr>
  </w:style>
  <w:style w:type="paragraph" w:customStyle="1" w:styleId="Quote1">
    <w:name w:val="Quote1"/>
    <w:basedOn w:val="Normal"/>
    <w:next w:val="Normal"/>
    <w:uiPriority w:val="29"/>
    <w:qFormat/>
    <w:rsid w:val="00C53A13"/>
    <w:pPr>
      <w:spacing w:before="200" w:after="160"/>
      <w:ind w:left="864" w:right="864"/>
      <w:jc w:val="center"/>
    </w:pPr>
    <w:rPr>
      <w:i/>
      <w:iCs/>
      <w:color w:val="404040"/>
    </w:rPr>
  </w:style>
  <w:style w:type="paragraph" w:customStyle="1" w:styleId="Subtitle1">
    <w:name w:val="Subtitle1"/>
    <w:basedOn w:val="Normal"/>
    <w:next w:val="Normal"/>
    <w:qFormat/>
    <w:rsid w:val="00C53A13"/>
    <w:pPr>
      <w:numPr>
        <w:ilvl w:val="1"/>
      </w:numPr>
      <w:spacing w:after="160"/>
    </w:pPr>
    <w:rPr>
      <w:rFonts w:ascii="Calibri" w:eastAsia="DengXian" w:hAnsi="Calibri"/>
      <w:color w:val="5A5A5A"/>
      <w:spacing w:val="15"/>
      <w:sz w:val="22"/>
      <w:szCs w:val="22"/>
    </w:rPr>
  </w:style>
  <w:style w:type="paragraph" w:customStyle="1" w:styleId="Title1">
    <w:name w:val="Title1"/>
    <w:basedOn w:val="Normal"/>
    <w:next w:val="Normal"/>
    <w:qFormat/>
    <w:rsid w:val="00C53A13"/>
    <w:pPr>
      <w:spacing w:after="0"/>
      <w:contextualSpacing/>
    </w:pPr>
    <w:rPr>
      <w:rFonts w:ascii="Cambria" w:eastAsia="MS Gothic" w:hAnsi="Cambria"/>
      <w:spacing w:val="-10"/>
      <w:kern w:val="28"/>
      <w:sz w:val="56"/>
      <w:szCs w:val="56"/>
    </w:rPr>
  </w:style>
  <w:style w:type="paragraph" w:customStyle="1" w:styleId="TOAHeading1">
    <w:name w:val="TOA Heading1"/>
    <w:basedOn w:val="Normal"/>
    <w:next w:val="Normal"/>
    <w:semiHidden/>
    <w:unhideWhenUsed/>
    <w:rsid w:val="00C53A13"/>
    <w:pPr>
      <w:spacing w:before="120"/>
    </w:pPr>
    <w:rPr>
      <w:rFonts w:ascii="Cambria" w:eastAsia="MS Gothic" w:hAnsi="Cambria"/>
      <w:b/>
      <w:bCs/>
      <w:sz w:val="24"/>
      <w:szCs w:val="24"/>
    </w:rPr>
  </w:style>
  <w:style w:type="paragraph" w:customStyle="1" w:styleId="TOCHeading1">
    <w:name w:val="TOC Heading1"/>
    <w:basedOn w:val="Heading1"/>
    <w:next w:val="Normal"/>
    <w:uiPriority w:val="39"/>
    <w:semiHidden/>
    <w:unhideWhenUsed/>
    <w:qFormat/>
    <w:rsid w:val="00C53A13"/>
    <w:pPr>
      <w:pBdr>
        <w:top w:val="none" w:sz="0" w:space="0" w:color="auto"/>
      </w:pBdr>
      <w:spacing w:after="0"/>
      <w:ind w:left="0" w:firstLine="0"/>
      <w:outlineLvl w:val="9"/>
    </w:pPr>
    <w:rPr>
      <w:rFonts w:ascii="Cambria" w:eastAsia="MS Gothic" w:hAnsi="Cambria"/>
      <w:color w:val="365F91"/>
      <w:sz w:val="32"/>
      <w:szCs w:val="32"/>
    </w:rPr>
  </w:style>
  <w:style w:type="character" w:customStyle="1" w:styleId="MessageHeaderChar1">
    <w:name w:val="Message Header Char1"/>
    <w:uiPriority w:val="99"/>
    <w:semiHidden/>
    <w:rsid w:val="00C53A13"/>
    <w:rPr>
      <w:rFonts w:ascii="Calibri Light" w:eastAsia="DengXian Light" w:hAnsi="Calibri Light" w:cs="Times New Roman"/>
      <w:sz w:val="24"/>
      <w:szCs w:val="24"/>
      <w:shd w:val="pct20" w:color="auto" w:fill="auto"/>
    </w:rPr>
  </w:style>
  <w:style w:type="character" w:customStyle="1" w:styleId="12">
    <w:name w:val="未处理的提及1"/>
    <w:uiPriority w:val="99"/>
    <w:semiHidden/>
    <w:unhideWhenUsed/>
    <w:rsid w:val="00C53A13"/>
    <w:rPr>
      <w:color w:val="808080"/>
      <w:shd w:val="clear" w:color="auto" w:fill="E6E6E6"/>
    </w:rPr>
  </w:style>
  <w:style w:type="character" w:customStyle="1" w:styleId="1Char1">
    <w:name w:val="标题 1 Char1"/>
    <w:rsid w:val="00C53A13"/>
    <w:rPr>
      <w:rFonts w:ascii="Arial" w:hAnsi="Arial"/>
      <w:sz w:val="36"/>
      <w:lang w:eastAsia="en-US"/>
    </w:rPr>
  </w:style>
  <w:style w:type="character" w:customStyle="1" w:styleId="2">
    <w:name w:val="未处理的提及2"/>
    <w:uiPriority w:val="99"/>
    <w:semiHidden/>
    <w:unhideWhenUsed/>
    <w:rsid w:val="00C53A13"/>
    <w:rPr>
      <w:color w:val="808080"/>
      <w:shd w:val="clear" w:color="auto" w:fill="E6E6E6"/>
    </w:rPr>
  </w:style>
  <w:style w:type="table" w:customStyle="1" w:styleId="TableGrid1">
    <w:name w:val="Table Grid1"/>
    <w:basedOn w:val="TableNormal"/>
    <w:next w:val="TableGrid"/>
    <w:rsid w:val="00C53A13"/>
    <w:rPr>
      <w:rFonts w:ascii="Calibri"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53A13"/>
    <w:rPr>
      <w:rFonts w:ascii="Calibri"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C53A13"/>
    <w:rPr>
      <w:rFonts w:ascii="Calibri"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C53A13"/>
    <w:rPr>
      <w:rFonts w:ascii="Calibri"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C53A13"/>
    <w:rPr>
      <w:rFonts w:eastAsia="DengXi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rsid w:val="00C53A13"/>
  </w:style>
  <w:style w:type="numbering" w:customStyle="1" w:styleId="NoList21">
    <w:name w:val="No List21"/>
    <w:next w:val="NoList"/>
    <w:uiPriority w:val="99"/>
    <w:semiHidden/>
    <w:rsid w:val="00C53A13"/>
  </w:style>
  <w:style w:type="numbering" w:customStyle="1" w:styleId="NoList31">
    <w:name w:val="No List31"/>
    <w:next w:val="NoList"/>
    <w:uiPriority w:val="99"/>
    <w:semiHidden/>
    <w:rsid w:val="00C53A13"/>
  </w:style>
  <w:style w:type="numbering" w:customStyle="1" w:styleId="NoList41">
    <w:name w:val="No List41"/>
    <w:next w:val="NoList"/>
    <w:uiPriority w:val="99"/>
    <w:semiHidden/>
    <w:unhideWhenUsed/>
    <w:rsid w:val="00C53A13"/>
  </w:style>
  <w:style w:type="numbering" w:customStyle="1" w:styleId="NoList51">
    <w:name w:val="No List51"/>
    <w:next w:val="NoList"/>
    <w:uiPriority w:val="99"/>
    <w:semiHidden/>
    <w:rsid w:val="00C53A13"/>
  </w:style>
  <w:style w:type="numbering" w:customStyle="1" w:styleId="NoList8">
    <w:name w:val="No List8"/>
    <w:next w:val="NoList"/>
    <w:uiPriority w:val="99"/>
    <w:semiHidden/>
    <w:unhideWhenUsed/>
    <w:rsid w:val="00C53A13"/>
  </w:style>
  <w:style w:type="table" w:customStyle="1" w:styleId="TableGrid6">
    <w:name w:val="Table Grid6"/>
    <w:basedOn w:val="TableNormal"/>
    <w:next w:val="TableGrid"/>
    <w:rsid w:val="00C53A13"/>
    <w:rPr>
      <w:rFonts w:ascii="Calibri"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C53A13"/>
  </w:style>
  <w:style w:type="table" w:customStyle="1" w:styleId="TableGrid7">
    <w:name w:val="Table Grid7"/>
    <w:basedOn w:val="TableNormal"/>
    <w:next w:val="TableGrid"/>
    <w:rsid w:val="00C53A13"/>
    <w:rPr>
      <w:rFonts w:ascii="Calibri"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0">
    <w:name w:val="No List10"/>
    <w:next w:val="NoList"/>
    <w:uiPriority w:val="99"/>
    <w:semiHidden/>
    <w:unhideWhenUsed/>
    <w:rsid w:val="00C53A13"/>
  </w:style>
  <w:style w:type="table" w:customStyle="1" w:styleId="TableGrid8">
    <w:name w:val="Table Grid8"/>
    <w:basedOn w:val="TableNormal"/>
    <w:next w:val="TableGrid"/>
    <w:rsid w:val="00C53A13"/>
    <w:rPr>
      <w:rFonts w:ascii="Calibri"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C53A13"/>
  </w:style>
  <w:style w:type="table" w:customStyle="1" w:styleId="TableGrid9">
    <w:name w:val="Table Grid9"/>
    <w:basedOn w:val="TableNormal"/>
    <w:next w:val="TableGrid"/>
    <w:rsid w:val="00C53A13"/>
    <w:rPr>
      <w:rFonts w:ascii="Calibri"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unhideWhenUsed/>
    <w:rsid w:val="00C53A13"/>
  </w:style>
  <w:style w:type="table" w:customStyle="1" w:styleId="TableGrid10">
    <w:name w:val="Table Grid10"/>
    <w:basedOn w:val="TableNormal"/>
    <w:next w:val="TableGrid"/>
    <w:rsid w:val="00C53A13"/>
    <w:rPr>
      <w:rFonts w:ascii="Calibri"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521222">
      <w:bodyDiv w:val="1"/>
      <w:marLeft w:val="0"/>
      <w:marRight w:val="0"/>
      <w:marTop w:val="0"/>
      <w:marBottom w:val="0"/>
      <w:divBdr>
        <w:top w:val="none" w:sz="0" w:space="0" w:color="auto"/>
        <w:left w:val="none" w:sz="0" w:space="0" w:color="auto"/>
        <w:bottom w:val="none" w:sz="0" w:space="0" w:color="auto"/>
        <w:right w:val="none" w:sz="0" w:space="0" w:color="auto"/>
      </w:divBdr>
    </w:div>
    <w:div w:id="249823234">
      <w:bodyDiv w:val="1"/>
      <w:marLeft w:val="0"/>
      <w:marRight w:val="0"/>
      <w:marTop w:val="0"/>
      <w:marBottom w:val="0"/>
      <w:divBdr>
        <w:top w:val="none" w:sz="0" w:space="0" w:color="auto"/>
        <w:left w:val="none" w:sz="0" w:space="0" w:color="auto"/>
        <w:bottom w:val="none" w:sz="0" w:space="0" w:color="auto"/>
        <w:right w:val="none" w:sz="0" w:space="0" w:color="auto"/>
      </w:divBdr>
    </w:div>
    <w:div w:id="339089914">
      <w:bodyDiv w:val="1"/>
      <w:marLeft w:val="0"/>
      <w:marRight w:val="0"/>
      <w:marTop w:val="0"/>
      <w:marBottom w:val="0"/>
      <w:divBdr>
        <w:top w:val="none" w:sz="0" w:space="0" w:color="auto"/>
        <w:left w:val="none" w:sz="0" w:space="0" w:color="auto"/>
        <w:bottom w:val="none" w:sz="0" w:space="0" w:color="auto"/>
        <w:right w:val="none" w:sz="0" w:space="0" w:color="auto"/>
      </w:divBdr>
    </w:div>
    <w:div w:id="584461605">
      <w:bodyDiv w:val="1"/>
      <w:marLeft w:val="0"/>
      <w:marRight w:val="0"/>
      <w:marTop w:val="0"/>
      <w:marBottom w:val="0"/>
      <w:divBdr>
        <w:top w:val="none" w:sz="0" w:space="0" w:color="auto"/>
        <w:left w:val="none" w:sz="0" w:space="0" w:color="auto"/>
        <w:bottom w:val="none" w:sz="0" w:space="0" w:color="auto"/>
        <w:right w:val="none" w:sz="0" w:space="0" w:color="auto"/>
      </w:divBdr>
    </w:div>
    <w:div w:id="753278435">
      <w:bodyDiv w:val="1"/>
      <w:marLeft w:val="0"/>
      <w:marRight w:val="0"/>
      <w:marTop w:val="0"/>
      <w:marBottom w:val="0"/>
      <w:divBdr>
        <w:top w:val="none" w:sz="0" w:space="0" w:color="auto"/>
        <w:left w:val="none" w:sz="0" w:space="0" w:color="auto"/>
        <w:bottom w:val="none" w:sz="0" w:space="0" w:color="auto"/>
        <w:right w:val="none" w:sz="0" w:space="0" w:color="auto"/>
      </w:divBdr>
    </w:div>
    <w:div w:id="959991364">
      <w:bodyDiv w:val="1"/>
      <w:marLeft w:val="0"/>
      <w:marRight w:val="0"/>
      <w:marTop w:val="0"/>
      <w:marBottom w:val="0"/>
      <w:divBdr>
        <w:top w:val="none" w:sz="0" w:space="0" w:color="auto"/>
        <w:left w:val="none" w:sz="0" w:space="0" w:color="auto"/>
        <w:bottom w:val="none" w:sz="0" w:space="0" w:color="auto"/>
        <w:right w:val="none" w:sz="0" w:space="0" w:color="auto"/>
      </w:divBdr>
    </w:div>
    <w:div w:id="968897572">
      <w:bodyDiv w:val="1"/>
      <w:marLeft w:val="0"/>
      <w:marRight w:val="0"/>
      <w:marTop w:val="0"/>
      <w:marBottom w:val="0"/>
      <w:divBdr>
        <w:top w:val="none" w:sz="0" w:space="0" w:color="auto"/>
        <w:left w:val="none" w:sz="0" w:space="0" w:color="auto"/>
        <w:bottom w:val="none" w:sz="0" w:space="0" w:color="auto"/>
        <w:right w:val="none" w:sz="0" w:space="0" w:color="auto"/>
      </w:divBdr>
    </w:div>
    <w:div w:id="1045711454">
      <w:bodyDiv w:val="1"/>
      <w:marLeft w:val="0"/>
      <w:marRight w:val="0"/>
      <w:marTop w:val="0"/>
      <w:marBottom w:val="0"/>
      <w:divBdr>
        <w:top w:val="none" w:sz="0" w:space="0" w:color="auto"/>
        <w:left w:val="none" w:sz="0" w:space="0" w:color="auto"/>
        <w:bottom w:val="none" w:sz="0" w:space="0" w:color="auto"/>
        <w:right w:val="none" w:sz="0" w:space="0" w:color="auto"/>
      </w:divBdr>
    </w:div>
    <w:div w:id="1151209781">
      <w:bodyDiv w:val="1"/>
      <w:marLeft w:val="0"/>
      <w:marRight w:val="0"/>
      <w:marTop w:val="0"/>
      <w:marBottom w:val="0"/>
      <w:divBdr>
        <w:top w:val="none" w:sz="0" w:space="0" w:color="auto"/>
        <w:left w:val="none" w:sz="0" w:space="0" w:color="auto"/>
        <w:bottom w:val="none" w:sz="0" w:space="0" w:color="auto"/>
        <w:right w:val="none" w:sz="0" w:space="0" w:color="auto"/>
      </w:divBdr>
    </w:div>
    <w:div w:id="1201821487">
      <w:bodyDiv w:val="1"/>
      <w:marLeft w:val="0"/>
      <w:marRight w:val="0"/>
      <w:marTop w:val="0"/>
      <w:marBottom w:val="0"/>
      <w:divBdr>
        <w:top w:val="none" w:sz="0" w:space="0" w:color="auto"/>
        <w:left w:val="none" w:sz="0" w:space="0" w:color="auto"/>
        <w:bottom w:val="none" w:sz="0" w:space="0" w:color="auto"/>
        <w:right w:val="none" w:sz="0" w:space="0" w:color="auto"/>
      </w:divBdr>
    </w:div>
    <w:div w:id="1311595828">
      <w:bodyDiv w:val="1"/>
      <w:marLeft w:val="0"/>
      <w:marRight w:val="0"/>
      <w:marTop w:val="0"/>
      <w:marBottom w:val="0"/>
      <w:divBdr>
        <w:top w:val="none" w:sz="0" w:space="0" w:color="auto"/>
        <w:left w:val="none" w:sz="0" w:space="0" w:color="auto"/>
        <w:bottom w:val="none" w:sz="0" w:space="0" w:color="auto"/>
        <w:right w:val="none" w:sz="0" w:space="0" w:color="auto"/>
      </w:divBdr>
    </w:div>
    <w:div w:id="1467042096">
      <w:bodyDiv w:val="1"/>
      <w:marLeft w:val="0"/>
      <w:marRight w:val="0"/>
      <w:marTop w:val="0"/>
      <w:marBottom w:val="0"/>
      <w:divBdr>
        <w:top w:val="none" w:sz="0" w:space="0" w:color="auto"/>
        <w:left w:val="none" w:sz="0" w:space="0" w:color="auto"/>
        <w:bottom w:val="none" w:sz="0" w:space="0" w:color="auto"/>
        <w:right w:val="none" w:sz="0" w:space="0" w:color="auto"/>
      </w:divBdr>
    </w:div>
    <w:div w:id="1528789071">
      <w:bodyDiv w:val="1"/>
      <w:marLeft w:val="0"/>
      <w:marRight w:val="0"/>
      <w:marTop w:val="0"/>
      <w:marBottom w:val="0"/>
      <w:divBdr>
        <w:top w:val="none" w:sz="0" w:space="0" w:color="auto"/>
        <w:left w:val="none" w:sz="0" w:space="0" w:color="auto"/>
        <w:bottom w:val="none" w:sz="0" w:space="0" w:color="auto"/>
        <w:right w:val="none" w:sz="0" w:space="0" w:color="auto"/>
      </w:divBdr>
    </w:div>
    <w:div w:id="1600331814">
      <w:bodyDiv w:val="1"/>
      <w:marLeft w:val="0"/>
      <w:marRight w:val="0"/>
      <w:marTop w:val="0"/>
      <w:marBottom w:val="0"/>
      <w:divBdr>
        <w:top w:val="none" w:sz="0" w:space="0" w:color="auto"/>
        <w:left w:val="none" w:sz="0" w:space="0" w:color="auto"/>
        <w:bottom w:val="none" w:sz="0" w:space="0" w:color="auto"/>
        <w:right w:val="none" w:sz="0" w:space="0" w:color="auto"/>
      </w:divBdr>
    </w:div>
    <w:div w:id="1633751980">
      <w:bodyDiv w:val="1"/>
      <w:marLeft w:val="0"/>
      <w:marRight w:val="0"/>
      <w:marTop w:val="0"/>
      <w:marBottom w:val="0"/>
      <w:divBdr>
        <w:top w:val="none" w:sz="0" w:space="0" w:color="auto"/>
        <w:left w:val="none" w:sz="0" w:space="0" w:color="auto"/>
        <w:bottom w:val="none" w:sz="0" w:space="0" w:color="auto"/>
        <w:right w:val="none" w:sz="0" w:space="0" w:color="auto"/>
      </w:divBdr>
    </w:div>
    <w:div w:id="1675761191">
      <w:bodyDiv w:val="1"/>
      <w:marLeft w:val="0"/>
      <w:marRight w:val="0"/>
      <w:marTop w:val="0"/>
      <w:marBottom w:val="0"/>
      <w:divBdr>
        <w:top w:val="none" w:sz="0" w:space="0" w:color="auto"/>
        <w:left w:val="none" w:sz="0" w:space="0" w:color="auto"/>
        <w:bottom w:val="none" w:sz="0" w:space="0" w:color="auto"/>
        <w:right w:val="none" w:sz="0" w:space="0" w:color="auto"/>
      </w:divBdr>
    </w:div>
    <w:div w:id="1920749000">
      <w:bodyDiv w:val="1"/>
      <w:marLeft w:val="0"/>
      <w:marRight w:val="0"/>
      <w:marTop w:val="0"/>
      <w:marBottom w:val="0"/>
      <w:divBdr>
        <w:top w:val="none" w:sz="0" w:space="0" w:color="auto"/>
        <w:left w:val="none" w:sz="0" w:space="0" w:color="auto"/>
        <w:bottom w:val="none" w:sz="0" w:space="0" w:color="auto"/>
        <w:right w:val="none" w:sz="0" w:space="0" w:color="auto"/>
      </w:divBdr>
    </w:div>
    <w:div w:id="214172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18.emf"/><Relationship Id="rId47" Type="http://schemas.openxmlformats.org/officeDocument/2006/relationships/oleObject" Target="embeddings/oleObject17.bin"/><Relationship Id="rId63" Type="http://schemas.openxmlformats.org/officeDocument/2006/relationships/oleObject" Target="embeddings/Microsoft_Word_97_-_2003_Document3.doc"/><Relationship Id="rId68" Type="http://schemas.openxmlformats.org/officeDocument/2006/relationships/image" Target="media/image31.emf"/><Relationship Id="rId84" Type="http://schemas.openxmlformats.org/officeDocument/2006/relationships/oleObject" Target="embeddings/oleObject24.bin"/><Relationship Id="rId89" Type="http://schemas.openxmlformats.org/officeDocument/2006/relationships/image" Target="media/image41.emf"/><Relationship Id="rId16" Type="http://schemas.openxmlformats.org/officeDocument/2006/relationships/image" Target="media/image5.emf"/><Relationship Id="rId107" Type="http://schemas.openxmlformats.org/officeDocument/2006/relationships/header" Target="header1.xml"/><Relationship Id="rId11" Type="http://schemas.openxmlformats.org/officeDocument/2006/relationships/hyperlink" Target="https://spec.openapis.org/oas/v3.0.0" TargetMode="External"/><Relationship Id="rId32" Type="http://schemas.openxmlformats.org/officeDocument/2006/relationships/image" Target="media/image13.emf"/><Relationship Id="rId37" Type="http://schemas.openxmlformats.org/officeDocument/2006/relationships/oleObject" Target="embeddings/oleObject13.bin"/><Relationship Id="rId53" Type="http://schemas.openxmlformats.org/officeDocument/2006/relationships/oleObject" Target="embeddings/oleObject20.bin"/><Relationship Id="rId58" Type="http://schemas.openxmlformats.org/officeDocument/2006/relationships/image" Target="media/image26.emf"/><Relationship Id="rId74" Type="http://schemas.openxmlformats.org/officeDocument/2006/relationships/oleObject" Target="embeddings/Microsoft_Word_97_-_2003_Document9.doc"/><Relationship Id="rId79" Type="http://schemas.openxmlformats.org/officeDocument/2006/relationships/image" Target="media/image36.emf"/><Relationship Id="rId102" Type="http://schemas.openxmlformats.org/officeDocument/2006/relationships/oleObject" Target="embeddings/Microsoft_Word_97_-_2003_Document14.doc"/><Relationship Id="rId5" Type="http://schemas.openxmlformats.org/officeDocument/2006/relationships/webSettings" Target="webSettings.xml"/><Relationship Id="rId90" Type="http://schemas.openxmlformats.org/officeDocument/2006/relationships/oleObject" Target="embeddings/oleObject27.bin"/><Relationship Id="rId95" Type="http://schemas.openxmlformats.org/officeDocument/2006/relationships/image" Target="media/image44.emf"/><Relationship Id="rId22" Type="http://schemas.openxmlformats.org/officeDocument/2006/relationships/image" Target="media/image8.emf"/><Relationship Id="rId27" Type="http://schemas.openxmlformats.org/officeDocument/2006/relationships/oleObject" Target="embeddings/oleObject8.bin"/><Relationship Id="rId43" Type="http://schemas.openxmlformats.org/officeDocument/2006/relationships/oleObject" Target="embeddings/oleObject15.bin"/><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Microsoft_Word_97_-_2003_Document6.doc"/><Relationship Id="rId80" Type="http://schemas.openxmlformats.org/officeDocument/2006/relationships/oleObject" Target="embeddings/Microsoft_Word_97_-_2003_Document12.doc"/><Relationship Id="rId85" Type="http://schemas.openxmlformats.org/officeDocument/2006/relationships/image" Target="media/image39.emf"/><Relationship Id="rId12" Type="http://schemas.openxmlformats.org/officeDocument/2006/relationships/image" Target="media/image3.emf"/><Relationship Id="rId17" Type="http://schemas.openxmlformats.org/officeDocument/2006/relationships/oleObject" Target="embeddings/oleObject4.bin"/><Relationship Id="rId33" Type="http://schemas.openxmlformats.org/officeDocument/2006/relationships/oleObject" Target="embeddings/oleObject11.bin"/><Relationship Id="rId38" Type="http://schemas.openxmlformats.org/officeDocument/2006/relationships/image" Target="media/image16.emf"/><Relationship Id="rId59" Type="http://schemas.openxmlformats.org/officeDocument/2006/relationships/oleObject" Target="embeddings/oleObject23.bin"/><Relationship Id="rId103" Type="http://schemas.openxmlformats.org/officeDocument/2006/relationships/image" Target="media/image48.emf"/><Relationship Id="rId108" Type="http://schemas.openxmlformats.org/officeDocument/2006/relationships/footer" Target="footer1.xml"/><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image" Target="media/image34.emf"/><Relationship Id="rId91" Type="http://schemas.openxmlformats.org/officeDocument/2006/relationships/image" Target="media/image42.emf"/><Relationship Id="rId96" Type="http://schemas.openxmlformats.org/officeDocument/2006/relationships/oleObject" Target="embeddings/oleObject3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Microsoft_Word_97_-_2003_Document.doc"/><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oleObject" Target="embeddings/Microsoft_Word_97_-_2003_Document16.doc"/><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Word_97_-_2003_Document4.doc"/><Relationship Id="rId73" Type="http://schemas.openxmlformats.org/officeDocument/2006/relationships/oleObject" Target="embeddings/Microsoft_Word_97_-_2003_Document8.doc"/><Relationship Id="rId78" Type="http://schemas.openxmlformats.org/officeDocument/2006/relationships/oleObject" Target="embeddings/Microsoft_Word_97_-_2003_Document11.doc"/><Relationship Id="rId81" Type="http://schemas.openxmlformats.org/officeDocument/2006/relationships/image" Target="media/image37.emf"/><Relationship Id="rId86" Type="http://schemas.openxmlformats.org/officeDocument/2006/relationships/oleObject" Target="embeddings/oleObject25.bin"/><Relationship Id="rId94" Type="http://schemas.openxmlformats.org/officeDocument/2006/relationships/oleObject" Target="embeddings/oleObject29.bin"/><Relationship Id="rId99" Type="http://schemas.openxmlformats.org/officeDocument/2006/relationships/image" Target="media/image46.emf"/><Relationship Id="rId101"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4.bin"/><Relationship Id="rId109" Type="http://schemas.openxmlformats.org/officeDocument/2006/relationships/fontTable" Target="fontTable.xml"/><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1.bin"/><Relationship Id="rId76" Type="http://schemas.openxmlformats.org/officeDocument/2006/relationships/oleObject" Target="embeddings/Microsoft_Word_97_-_2003_Document10.doc"/><Relationship Id="rId97" Type="http://schemas.openxmlformats.org/officeDocument/2006/relationships/image" Target="media/image45.emf"/><Relationship Id="rId104" Type="http://schemas.openxmlformats.org/officeDocument/2006/relationships/oleObject" Target="embeddings/Microsoft_Word_97_-_2003_Document15.doc"/><Relationship Id="rId7" Type="http://schemas.openxmlformats.org/officeDocument/2006/relationships/endnotes" Target="endnotes.xml"/><Relationship Id="rId71" Type="http://schemas.openxmlformats.org/officeDocument/2006/relationships/oleObject" Target="embeddings/Microsoft_Word_97_-_2003_Document7.doc"/><Relationship Id="rId92"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6.bin"/><Relationship Id="rId66" Type="http://schemas.openxmlformats.org/officeDocument/2006/relationships/image" Target="media/image30.emf"/><Relationship Id="rId87" Type="http://schemas.openxmlformats.org/officeDocument/2006/relationships/image" Target="media/image40.emf"/><Relationship Id="rId110" Type="http://schemas.openxmlformats.org/officeDocument/2006/relationships/theme" Target="theme/theme1.xml"/><Relationship Id="rId61" Type="http://schemas.openxmlformats.org/officeDocument/2006/relationships/oleObject" Target="embeddings/Microsoft_Word_97_-_2003_Document2.doc"/><Relationship Id="rId82" Type="http://schemas.openxmlformats.org/officeDocument/2006/relationships/oleObject" Target="embeddings/Microsoft_Word_97_-_2003_Document13.doc"/><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12.bin"/><Relationship Id="rId56" Type="http://schemas.openxmlformats.org/officeDocument/2006/relationships/image" Target="media/image25.emf"/><Relationship Id="rId77" Type="http://schemas.openxmlformats.org/officeDocument/2006/relationships/image" Target="media/image35.emf"/><Relationship Id="rId100" Type="http://schemas.openxmlformats.org/officeDocument/2006/relationships/oleObject" Target="embeddings/oleObject32.bin"/><Relationship Id="rId105" Type="http://schemas.openxmlformats.org/officeDocument/2006/relationships/image" Target="media/image49.emf"/><Relationship Id="rId8" Type="http://schemas.openxmlformats.org/officeDocument/2006/relationships/image" Target="media/image1.emf"/><Relationship Id="rId51" Type="http://schemas.openxmlformats.org/officeDocument/2006/relationships/oleObject" Target="embeddings/oleObject19.bin"/><Relationship Id="rId72" Type="http://schemas.openxmlformats.org/officeDocument/2006/relationships/image" Target="media/image33.emf"/><Relationship Id="rId93" Type="http://schemas.openxmlformats.org/officeDocument/2006/relationships/image" Target="media/image43.emf"/><Relationship Id="rId98" Type="http://schemas.openxmlformats.org/officeDocument/2006/relationships/oleObject" Target="embeddings/oleObject31.bin"/><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0.emf"/><Relationship Id="rId67" Type="http://schemas.openxmlformats.org/officeDocument/2006/relationships/oleObject" Target="embeddings/Microsoft_Word_97_-_2003_Document5.doc"/><Relationship Id="rId20" Type="http://schemas.openxmlformats.org/officeDocument/2006/relationships/image" Target="media/image7.emf"/><Relationship Id="rId41" Type="http://schemas.openxmlformats.org/officeDocument/2006/relationships/oleObject" Target="embeddings/Microsoft_Word_97_-_2003_Document1.doc"/><Relationship Id="rId62" Type="http://schemas.openxmlformats.org/officeDocument/2006/relationships/image" Target="media/image28.emf"/><Relationship Id="rId83" Type="http://schemas.openxmlformats.org/officeDocument/2006/relationships/image" Target="media/image38.emf"/><Relationship Id="rId88" Type="http://schemas.openxmlformats.org/officeDocument/2006/relationships/oleObject" Target="embeddings/oleObject26.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6F9B9-16DE-4200-9EFD-CBF97AD13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273</Pages>
  <Words>89869</Words>
  <Characters>476307</Characters>
  <Application>Microsoft Office Word</Application>
  <DocSecurity>0</DocSecurity>
  <Lines>3969</Lines>
  <Paragraphs>1130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3GPP TS ab.cde</vt:lpstr>
      <vt:lpstr>3GPP TS ab.cde</vt:lpstr>
    </vt:vector>
  </TitlesOfParts>
  <Company>ETSI</Company>
  <LinksUpToDate>false</LinksUpToDate>
  <CharactersWithSpaces>565046</CharactersWithSpaces>
  <SharedDoc>false</SharedDoc>
  <HyperlinkBase/>
  <HLinks>
    <vt:vector size="6" baseType="variant">
      <vt:variant>
        <vt:i4>917511</vt:i4>
      </vt:variant>
      <vt:variant>
        <vt:i4>2256</vt:i4>
      </vt:variant>
      <vt:variant>
        <vt:i4>0</vt:i4>
      </vt:variant>
      <vt:variant>
        <vt:i4>5</vt:i4>
      </vt:variant>
      <vt:variant>
        <vt:lpwstr>https://spec.openapis.org/oas/v3.0.0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3</cp:revision>
  <cp:lastPrinted>2019-06-06T10:53:00Z</cp:lastPrinted>
  <dcterms:created xsi:type="dcterms:W3CDTF">2024-09-26T08:43:00Z</dcterms:created>
  <dcterms:modified xsi:type="dcterms:W3CDTF">2024-09-26T08:43:00Z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(3)vzkm63Lct79fXoOPBYTyX9OldJSsEalVaCmAmsYYe0ywk5wFgMFEBjIHlF0r9wh2iHvJjVNM_x000d_
o/VFSoKJh8ex3qSiY+FKqaowO/KjUZa4n7xQTt7V5g92Kcrf3DOlmqnjmKx4ruyeS2lw/VjD_x000d_
ejaSVsr5+DecW92f07WCAnBjKywUDCb3DzZ53/0TlzwYT7ukwJMTxrrpBF5XoUHeAzP/VBIp_x000d_
SGKAcgxFO8+PX6eC/l</vt:lpwstr>
  </property>
  <property fmtid="{D5CDD505-2E9C-101B-9397-08002B2CF9AE}" pid="3" name="_2015_ms_pID_7253431">
    <vt:lpwstr>Vun77V6iq03jPPrOQvJeS2MtjQvSFgezd8k15WmCV0SAsjjyrZrEJK_x000d_
P4zgaOYS9cdG/k76Q3OcNNhZopwao3u6hUjylIEwglGYh4rsD5PN+iVUzIfb10dBEAsG2w9H_x000d_
3NDCkb1n8BgcnwGDBVobdqDlyQhAMlCA+ibEH1TwVCRsW4verikMkLwYthlHfOaZ/W3PxS6R_x000d_
8UBeCjzZ+YD3VCZk8F6OAnTanfJ7zmfu6wUg</vt:lpwstr>
  </property>
  <property fmtid="{D5CDD505-2E9C-101B-9397-08002B2CF9AE}" pid="4" name="_2015_ms_pID_7253432">
    <vt:lpwstr>nfM+Vv19IEUow6rds5Bnj0M=</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1726020860</vt:lpwstr>
  </property>
</Properties>
</file>